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header83.xml" ContentType="application/vnd.openxmlformats-officedocument.wordprocessingml.header+xml"/>
  <Override PartName="/word/footer82.xml" ContentType="application/vnd.openxmlformats-officedocument.wordprocessingml.foot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header86.xml" ContentType="application/vnd.openxmlformats-officedocument.wordprocessingml.header+xml"/>
  <Override PartName="/word/footer85.xml" ContentType="application/vnd.openxmlformats-officedocument.wordprocessingml.foot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header89.xml" ContentType="application/vnd.openxmlformats-officedocument.wordprocessingml.header+xml"/>
  <Override PartName="/word/footer88.xml" ContentType="application/vnd.openxmlformats-officedocument.wordprocessingml.foot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header92.xml" ContentType="application/vnd.openxmlformats-officedocument.wordprocessingml.header+xml"/>
  <Override PartName="/word/footer91.xml" ContentType="application/vnd.openxmlformats-officedocument.wordprocessingml.foot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header95.xml" ContentType="application/vnd.openxmlformats-officedocument.wordprocessingml.header+xml"/>
  <Override PartName="/word/footer94.xml" ContentType="application/vnd.openxmlformats-officedocument.wordprocessingml.foot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header98.xml" ContentType="application/vnd.openxmlformats-officedocument.wordprocessingml.header+xml"/>
  <Override PartName="/word/footer97.xml" ContentType="application/vnd.openxmlformats-officedocument.wordprocessingml.foot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header101.xml" ContentType="application/vnd.openxmlformats-officedocument.wordprocessingml.header+xml"/>
  <Override PartName="/word/footer100.xml" ContentType="application/vnd.openxmlformats-officedocument.wordprocessingml.foot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header104.xml" ContentType="application/vnd.openxmlformats-officedocument.wordprocessingml.header+xml"/>
  <Override PartName="/word/footer103.xml" ContentType="application/vnd.openxmlformats-officedocument.wordprocessingml.foot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header107.xml" ContentType="application/vnd.openxmlformats-officedocument.wordprocessingml.header+xml"/>
  <Override PartName="/word/footer106.xml" ContentType="application/vnd.openxmlformats-officedocument.wordprocessingml.foot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header110.xml" ContentType="application/vnd.openxmlformats-officedocument.wordprocessingml.header+xml"/>
  <Override PartName="/word/footer109.xml" ContentType="application/vnd.openxmlformats-officedocument.wordprocessingml.foot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header113.xml" ContentType="application/vnd.openxmlformats-officedocument.wordprocessingml.header+xml"/>
  <Override PartName="/word/footer112.xml" ContentType="application/vnd.openxmlformats-officedocument.wordprocessingml.foot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header116.xml" ContentType="application/vnd.openxmlformats-officedocument.wordprocessingml.header+xml"/>
  <Override PartName="/word/footer115.xml" ContentType="application/vnd.openxmlformats-officedocument.wordprocessingml.foot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header119.xml" ContentType="application/vnd.openxmlformats-officedocument.wordprocessingml.header+xml"/>
  <Override PartName="/word/footer118.xml" ContentType="application/vnd.openxmlformats-officedocument.wordprocessingml.foot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header122.xml" ContentType="application/vnd.openxmlformats-officedocument.wordprocessingml.header+xml"/>
  <Override PartName="/word/footer121.xml" ContentType="application/vnd.openxmlformats-officedocument.wordprocessingml.foot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header125.xml" ContentType="application/vnd.openxmlformats-officedocument.wordprocessingml.header+xml"/>
  <Override PartName="/word/footer124.xml" ContentType="application/vnd.openxmlformats-officedocument.wordprocessingml.foot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header128.xml" ContentType="application/vnd.openxmlformats-officedocument.wordprocessingml.header+xml"/>
  <Override PartName="/word/footer127.xml" ContentType="application/vnd.openxmlformats-officedocument.wordprocessingml.foot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header131.xml" ContentType="application/vnd.openxmlformats-officedocument.wordprocessingml.header+xml"/>
  <Override PartName="/word/footer130.xml" ContentType="application/vnd.openxmlformats-officedocument.wordprocessingml.foot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013E" w:rsidRDefault="00AA013E" w:rsidP="00887CED">
      <w:pPr>
        <w:spacing w:after="656" w:line="259" w:lineRule="auto"/>
        <w:ind w:left="0" w:firstLine="0"/>
        <w:jc w:val="left"/>
      </w:pPr>
    </w:p>
    <w:p w:rsidR="00AA013E" w:rsidRDefault="00D13C32">
      <w:pPr>
        <w:spacing w:after="10" w:line="248" w:lineRule="auto"/>
        <w:ind w:left="-15" w:right="-15" w:firstLine="0"/>
        <w:jc w:val="left"/>
      </w:pPr>
      <w:r>
        <w:rPr>
          <w:rFonts w:ascii="Calibri" w:eastAsia="Calibri" w:hAnsi="Calibri" w:cs="Calibri"/>
          <w:b/>
          <w:color w:val="000000"/>
        </w:rPr>
        <w:t xml:space="preserve">ОДОБРЕНА РЕШЕНИЕМ ФЕДЕРАЛЬНОГО УЧЕБНО-МЕТОДИЧЕСКОГО </w:t>
      </w:r>
    </w:p>
    <w:p w:rsidR="00AA013E" w:rsidRDefault="00D13C32">
      <w:pPr>
        <w:spacing w:after="10" w:line="248" w:lineRule="auto"/>
        <w:ind w:left="1552" w:right="-15" w:hanging="672"/>
        <w:jc w:val="left"/>
      </w:pPr>
      <w:r>
        <w:rPr>
          <w:rFonts w:ascii="Calibri" w:eastAsia="Calibri" w:hAnsi="Calibri" w:cs="Calibri"/>
          <w:b/>
          <w:color w:val="000000"/>
        </w:rPr>
        <w:t xml:space="preserve">ОБЪЕДИНЕНИЯ ПО ОБЩЕМУ ОБРАЗОВАНИЮ,  </w:t>
      </w:r>
      <w:r>
        <w:rPr>
          <w:rFonts w:ascii="Calibri" w:eastAsia="Calibri" w:hAnsi="Calibri" w:cs="Calibri"/>
          <w:color w:val="000000"/>
        </w:rPr>
        <w:t>протокол 1/22 от 18.03.2022 г.</w:t>
      </w:r>
    </w:p>
    <w:p w:rsidR="00AA013E" w:rsidRDefault="00D13C32">
      <w:pPr>
        <w:spacing w:after="528" w:line="259" w:lineRule="auto"/>
        <w:ind w:left="-18" w:right="-18" w:firstLine="0"/>
        <w:jc w:val="left"/>
      </w:pPr>
      <w:r>
        <w:rPr>
          <w:rFonts w:ascii="Calibri" w:eastAsia="Calibri" w:hAnsi="Calibri" w:cs="Calibri"/>
          <w:noProof/>
          <w:color w:val="000000"/>
          <w:sz w:val="22"/>
        </w:rPr>
        <mc:AlternateContent>
          <mc:Choice Requires="wpg">
            <w:drawing>
              <wp:inline distT="0" distB="0" distL="0" distR="0">
                <wp:extent cx="3527997" cy="6350"/>
                <wp:effectExtent l="0" t="0" r="0" b="0"/>
                <wp:docPr id="489945" name="Group 489945"/>
                <wp:cNvGraphicFramePr/>
                <a:graphic xmlns:a="http://schemas.openxmlformats.org/drawingml/2006/main">
                  <a:graphicData uri="http://schemas.microsoft.com/office/word/2010/wordprocessingGroup">
                    <wpg:wgp>
                      <wpg:cNvGrpSpPr/>
                      <wpg:grpSpPr>
                        <a:xfrm>
                          <a:off x="0" y="0"/>
                          <a:ext cx="3527997" cy="6350"/>
                          <a:chOff x="0" y="0"/>
                          <a:chExt cx="3527997" cy="6350"/>
                        </a:xfrm>
                      </wpg:grpSpPr>
                      <wps:wsp>
                        <wps:cNvPr id="318" name="Shape 318"/>
                        <wps:cNvSpPr/>
                        <wps:spPr>
                          <a:xfrm>
                            <a:off x="0" y="0"/>
                            <a:ext cx="3527997" cy="0"/>
                          </a:xfrm>
                          <a:custGeom>
                            <a:avLst/>
                            <a:gdLst/>
                            <a:ahLst/>
                            <a:cxnLst/>
                            <a:rect l="0" t="0" r="0" b="0"/>
                            <a:pathLst>
                              <a:path w="3527997">
                                <a:moveTo>
                                  <a:pt x="0" y="0"/>
                                </a:moveTo>
                                <a:lnTo>
                                  <a:pt x="3527997" y="0"/>
                                </a:lnTo>
                              </a:path>
                            </a:pathLst>
                          </a:custGeom>
                          <a:ln w="635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9D18601" id="Group 489945" o:spid="_x0000_s1026" style="width:277.8pt;height:.5pt;mso-position-horizontal-relative:char;mso-position-vertical-relative:line" coordsize="3527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">
                <v:shape id="Shape 318" o:spid="_x0000_s1027" style="position:absolute;width:35279;height:0;visibility:visible;mso-wrap-style:square;v-text-anchor:top" coordsize="35279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Zb1cIA&#10;AADcAAAADwAAAGRycy9kb3ducmV2LnhtbERPS27CMBDdI/UO1lTqDpxQQCVgUIWoxKZAgQOM4slH&#10;jcfBdkm4fb1AYvn0/st1bxpxI+drywrSUQKCOLe65lLB5fw1/ADhA7LGxjIpuJOH9eplsMRM245/&#10;6HYKpYgh7DNUUIXQZlL6vCKDfmRb4sgV1hkMEbpSaoddDDeNHCfJTBqsOTZU2NKmovz39GcUbPd6&#10;07XHtNjpaVq4+fh6+J7MlHp77T8XIAL14Sl+uHdawXsa18Yz8Qj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FlvVwgAAANwAAAAPAAAAAAAAAAAAAAAAAJgCAABkcnMvZG93&#10;bnJldi54bWxQSwUGAAAAAAQABAD1AAAAhwMAAAAA&#10;" path="m,l3527997,e" filled="f" strokeweight=".5pt">
                  <v:stroke miterlimit="1" joinstyle="miter"/>
                  <v:path arrowok="t" textboxrect="0,0,3527997,0"/>
                </v:shape>
                <w10:anchorlock/>
              </v:group>
            </w:pict>
          </mc:Fallback>
        </mc:AlternateContent>
      </w:r>
    </w:p>
    <w:p w:rsidR="00443F47" w:rsidRDefault="00D13C32" w:rsidP="00C41988">
      <w:pPr>
        <w:spacing w:after="16" w:line="265" w:lineRule="auto"/>
        <w:ind w:left="11" w:hanging="10"/>
        <w:jc w:val="center"/>
        <w:rPr>
          <w:rFonts w:ascii="Calibri" w:eastAsia="Calibri" w:hAnsi="Calibri" w:cs="Calibri"/>
          <w:color w:val="000000"/>
          <w:sz w:val="42"/>
        </w:rPr>
      </w:pPr>
      <w:r>
        <w:rPr>
          <w:rFonts w:ascii="Calibri" w:eastAsia="Calibri" w:hAnsi="Calibri" w:cs="Calibri"/>
          <w:color w:val="000000"/>
          <w:sz w:val="42"/>
        </w:rPr>
        <w:t>ОСНОВНАЯ</w:t>
      </w:r>
      <w:r w:rsidR="00C41988">
        <w:rPr>
          <w:rFonts w:ascii="Calibri" w:eastAsia="Calibri" w:hAnsi="Calibri" w:cs="Calibri"/>
          <w:color w:val="000000"/>
          <w:sz w:val="42"/>
        </w:rPr>
        <w:t xml:space="preserve"> </w:t>
      </w:r>
      <w:r>
        <w:rPr>
          <w:rFonts w:ascii="Calibri" w:eastAsia="Calibri" w:hAnsi="Calibri" w:cs="Calibri"/>
          <w:color w:val="000000"/>
          <w:sz w:val="42"/>
        </w:rPr>
        <w:t>ОБРАЗОВАТЕЛЬНАЯ ПРОГРАММА ОСНОВНОГО ОБЩЕГО</w:t>
      </w:r>
      <w:r w:rsidR="00C41988">
        <w:rPr>
          <w:rFonts w:ascii="Calibri" w:eastAsia="Calibri" w:hAnsi="Calibri" w:cs="Calibri"/>
          <w:color w:val="000000"/>
          <w:sz w:val="42"/>
        </w:rPr>
        <w:t xml:space="preserve"> </w:t>
      </w:r>
      <w:r>
        <w:rPr>
          <w:rFonts w:ascii="Calibri" w:eastAsia="Calibri" w:hAnsi="Calibri" w:cs="Calibri"/>
          <w:color w:val="000000"/>
          <w:sz w:val="42"/>
        </w:rPr>
        <w:t>ОБРАЗОВАНИЯ</w:t>
      </w:r>
    </w:p>
    <w:p w:rsidR="00C41988" w:rsidRDefault="00C41988" w:rsidP="00C41988">
      <w:pPr>
        <w:spacing w:after="16" w:line="265" w:lineRule="auto"/>
        <w:ind w:left="11" w:hanging="10"/>
        <w:jc w:val="center"/>
        <w:rPr>
          <w:rFonts w:ascii="Calibri" w:eastAsia="Calibri" w:hAnsi="Calibri" w:cs="Calibri"/>
          <w:color w:val="000000"/>
          <w:sz w:val="42"/>
        </w:rPr>
      </w:pPr>
      <w:r>
        <w:rPr>
          <w:rFonts w:ascii="Calibri" w:eastAsia="Calibri" w:hAnsi="Calibri" w:cs="Calibri"/>
          <w:color w:val="000000"/>
          <w:sz w:val="42"/>
        </w:rPr>
        <w:t>МОБУ ЯВГИЛЬДИНСКАЯ ООШ</w:t>
      </w:r>
    </w:p>
    <w:p w:rsidR="00C41988" w:rsidRDefault="00C41988" w:rsidP="00C41988">
      <w:pPr>
        <w:spacing w:after="16" w:line="265" w:lineRule="auto"/>
        <w:ind w:left="11" w:hanging="10"/>
        <w:jc w:val="center"/>
        <w:rPr>
          <w:rFonts w:ascii="Calibri" w:eastAsia="Calibri" w:hAnsi="Calibri" w:cs="Calibri"/>
          <w:color w:val="000000"/>
          <w:sz w:val="42"/>
        </w:rPr>
      </w:pPr>
    </w:p>
    <w:p w:rsidR="00C41988" w:rsidRDefault="00C41988" w:rsidP="00C41988">
      <w:pPr>
        <w:spacing w:after="16" w:line="265" w:lineRule="auto"/>
        <w:ind w:left="11" w:hanging="10"/>
        <w:jc w:val="center"/>
        <w:rPr>
          <w:rFonts w:ascii="Calibri" w:eastAsia="Calibri" w:hAnsi="Calibri" w:cs="Calibri"/>
          <w:color w:val="000000"/>
          <w:sz w:val="42"/>
        </w:rPr>
      </w:pPr>
    </w:p>
    <w:p w:rsidR="00C41988" w:rsidRDefault="00C41988" w:rsidP="00C41988">
      <w:pPr>
        <w:spacing w:after="16" w:line="265" w:lineRule="auto"/>
        <w:ind w:left="11" w:hanging="10"/>
        <w:jc w:val="center"/>
        <w:rPr>
          <w:rFonts w:ascii="Calibri" w:eastAsia="Calibri" w:hAnsi="Calibri" w:cs="Calibri"/>
          <w:color w:val="000000"/>
          <w:sz w:val="42"/>
        </w:rPr>
      </w:pPr>
    </w:p>
    <w:p w:rsidR="00C41988" w:rsidRDefault="00C41988" w:rsidP="00C41988">
      <w:pPr>
        <w:spacing w:after="16" w:line="265" w:lineRule="auto"/>
        <w:ind w:left="11" w:hanging="10"/>
        <w:jc w:val="center"/>
        <w:rPr>
          <w:rFonts w:ascii="Calibri" w:eastAsia="Calibri" w:hAnsi="Calibri" w:cs="Calibri"/>
          <w:color w:val="000000"/>
          <w:sz w:val="42"/>
        </w:rPr>
      </w:pPr>
    </w:p>
    <w:p w:rsidR="00C41988" w:rsidRDefault="00C41988" w:rsidP="00C41988">
      <w:pPr>
        <w:spacing w:after="16" w:line="265" w:lineRule="auto"/>
        <w:ind w:left="11" w:hanging="10"/>
        <w:jc w:val="center"/>
        <w:rPr>
          <w:rFonts w:ascii="Calibri" w:eastAsia="Calibri" w:hAnsi="Calibri" w:cs="Calibri"/>
          <w:color w:val="000000"/>
          <w:sz w:val="42"/>
        </w:rPr>
      </w:pPr>
    </w:p>
    <w:p w:rsidR="00C41988" w:rsidRDefault="00C41988" w:rsidP="00C41988">
      <w:pPr>
        <w:spacing w:after="16" w:line="265" w:lineRule="auto"/>
        <w:ind w:left="11" w:hanging="10"/>
        <w:jc w:val="center"/>
        <w:rPr>
          <w:rFonts w:ascii="Calibri" w:eastAsia="Calibri" w:hAnsi="Calibri" w:cs="Calibri"/>
          <w:color w:val="000000"/>
          <w:sz w:val="42"/>
        </w:rPr>
      </w:pPr>
    </w:p>
    <w:p w:rsidR="00C41988" w:rsidRDefault="00C41988" w:rsidP="00C41988">
      <w:pPr>
        <w:spacing w:after="16" w:line="265" w:lineRule="auto"/>
        <w:ind w:left="11" w:hanging="10"/>
        <w:jc w:val="center"/>
        <w:rPr>
          <w:rFonts w:ascii="Calibri" w:eastAsia="Calibri" w:hAnsi="Calibri" w:cs="Calibri"/>
          <w:color w:val="000000"/>
          <w:sz w:val="42"/>
        </w:rPr>
      </w:pPr>
    </w:p>
    <w:p w:rsidR="00C41988" w:rsidRDefault="00C41988" w:rsidP="00C41988">
      <w:pPr>
        <w:spacing w:after="16" w:line="265" w:lineRule="auto"/>
        <w:ind w:left="11" w:hanging="10"/>
        <w:jc w:val="center"/>
        <w:rPr>
          <w:rFonts w:ascii="Calibri" w:eastAsia="Calibri" w:hAnsi="Calibri" w:cs="Calibri"/>
          <w:color w:val="000000"/>
          <w:sz w:val="42"/>
        </w:rPr>
      </w:pPr>
    </w:p>
    <w:p w:rsidR="00AA013E" w:rsidRDefault="00D13C32" w:rsidP="00887CED">
      <w:pPr>
        <w:pStyle w:val="1"/>
        <w:ind w:left="0" w:right="389" w:firstLine="0"/>
      </w:pPr>
      <w:r>
        <w:lastRenderedPageBreak/>
        <w:t xml:space="preserve">СОДЕРЖАНИЕ </w:t>
      </w:r>
    </w:p>
    <w:p w:rsidR="00AA013E" w:rsidRDefault="00D13C32">
      <w:pPr>
        <w:spacing w:after="389"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488866" name="Group 488866"/>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323" name="Shape 323"/>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7B7C08A8" id="Group 488866"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">
                <v:shape id="Shape 323"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SJpcMA&#10;AADcAAAADwAAAGRycy9kb3ducmV2LnhtbESPwWrDMBBE74H+g9hCb4ncBIpxooRQaBN8qxvwdZG2&#10;thtrJSzFdv6+KhR6HGbmDbM7zLYXIw2hc6zgeZWBINbOdNwouHy+LXMQISIb7B2TgjsFOOwfFjss&#10;jJv4g8YqNiJBOBSooI3RF1IG3ZLFsHKeOHlfbrAYkxwaaQacEtz2cp1lL9Jix2mhRU+vLelrdbMK&#10;vv35fqqn8b2SPs9nrUsq61Kpp8f5uAURaY7/4b/22SjYrDfweyYdAb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GSJpcMAAADcAAAADwAAAAAAAAAAAAAAAACYAgAAZHJzL2Rv&#10;d25yZXYueG1sUEsFBgAAAAAEAAQA9QAAAIgDAAAAAA==&#10;" path="m,l4032009,e" filled="f" strokecolor="#221f1f" strokeweight=".5pt">
                  <v:stroke miterlimit="83231f" joinstyle="miter"/>
                  <v:path arrowok="t" textboxrect="0,0,4032009,0"/>
                </v:shape>
                <w10:anchorlock/>
              </v:group>
            </w:pict>
          </mc:Fallback>
        </mc:AlternateContent>
      </w:r>
    </w:p>
    <w:p w:rsidR="00AA013E" w:rsidRDefault="00D13C32">
      <w:pPr>
        <w:numPr>
          <w:ilvl w:val="0"/>
          <w:numId w:val="1"/>
        </w:numPr>
        <w:spacing w:after="160" w:line="259" w:lineRule="auto"/>
        <w:ind w:firstLine="0"/>
        <w:jc w:val="left"/>
      </w:pPr>
      <w:r>
        <w:t xml:space="preserve">Целевой раздел примерной основной </w:t>
      </w:r>
    </w:p>
    <w:p w:rsidR="00AA013E" w:rsidRDefault="00D13C32">
      <w:pPr>
        <w:spacing w:after="160" w:line="259" w:lineRule="auto"/>
        <w:ind w:left="0" w:firstLine="0"/>
        <w:jc w:val="left"/>
      </w:pPr>
      <w:r>
        <w:t xml:space="preserve">образовательной программы основного общего </w:t>
      </w:r>
    </w:p>
    <w:p w:rsidR="00AA013E" w:rsidRDefault="00D13C32">
      <w:pPr>
        <w:tabs>
          <w:tab w:val="right" w:pos="6351"/>
        </w:tabs>
        <w:spacing w:after="160" w:line="259" w:lineRule="auto"/>
        <w:ind w:left="0" w:firstLine="0"/>
        <w:jc w:val="left"/>
      </w:pPr>
      <w:r>
        <w:t>образования    .  .  .  .  .  .  .  .  .  .  .  .  .  .  .  .  .</w:t>
      </w:r>
      <w:r w:rsidR="00B67F16">
        <w:t xml:space="preserve">  .  .  .  .  .  .  .  .  .   </w:t>
      </w:r>
      <w:r w:rsidR="00B67F16">
        <w:tab/>
        <w:t>7</w:t>
      </w:r>
    </w:p>
    <w:p w:rsidR="00AA013E" w:rsidRDefault="00D13C32">
      <w:pPr>
        <w:numPr>
          <w:ilvl w:val="1"/>
          <w:numId w:val="1"/>
        </w:numPr>
        <w:spacing w:after="160" w:line="259" w:lineRule="auto"/>
        <w:ind w:left="709" w:hanging="482"/>
      </w:pPr>
      <w:r>
        <w:t xml:space="preserve">Пояснительная записк а  .  .  .  .  .  .  .  .  .  .  .  .  .  .  .   </w:t>
      </w:r>
      <w:r>
        <w:tab/>
        <w:t>—</w:t>
      </w:r>
    </w:p>
    <w:p w:rsidR="00AA013E" w:rsidRDefault="00D13C32">
      <w:pPr>
        <w:numPr>
          <w:ilvl w:val="2"/>
          <w:numId w:val="1"/>
        </w:numPr>
        <w:spacing w:after="160" w:line="259" w:lineRule="auto"/>
        <w:ind w:firstLine="0"/>
      </w:pPr>
      <w:r>
        <w:t xml:space="preserve">Цели реализации основной </w:t>
      </w:r>
    </w:p>
    <w:p w:rsidR="00AA013E" w:rsidRDefault="00D13C32">
      <w:pPr>
        <w:spacing w:after="160" w:line="259" w:lineRule="auto"/>
        <w:ind w:left="0" w:firstLine="0"/>
        <w:jc w:val="left"/>
      </w:pPr>
      <w:r>
        <w:t xml:space="preserve">образовательной программы основного </w:t>
      </w:r>
    </w:p>
    <w:p w:rsidR="00AA013E" w:rsidRDefault="00D13C32">
      <w:pPr>
        <w:tabs>
          <w:tab w:val="center" w:pos="3073"/>
          <w:tab w:val="right" w:pos="6351"/>
        </w:tabs>
        <w:spacing w:after="160" w:line="259" w:lineRule="auto"/>
        <w:ind w:left="0" w:firstLine="0"/>
        <w:jc w:val="left"/>
      </w:pPr>
      <w:r>
        <w:rPr>
          <w:rFonts w:ascii="Calibri" w:eastAsia="Calibri" w:hAnsi="Calibri" w:cs="Calibri"/>
          <w:color w:val="000000"/>
          <w:sz w:val="22"/>
        </w:rPr>
        <w:tab/>
      </w:r>
      <w:r>
        <w:t xml:space="preserve">общего образования  .  .  .  .  .  .  .  .  .  .  .  .  .  .  .  .  .  .  .   </w:t>
      </w:r>
      <w:r>
        <w:tab/>
        <w:t>—</w:t>
      </w:r>
    </w:p>
    <w:p w:rsidR="00AA013E" w:rsidRDefault="00D13C32">
      <w:pPr>
        <w:numPr>
          <w:ilvl w:val="2"/>
          <w:numId w:val="1"/>
        </w:numPr>
        <w:spacing w:after="160" w:line="259" w:lineRule="auto"/>
        <w:ind w:firstLine="0"/>
      </w:pPr>
      <w:r>
        <w:t xml:space="preserve">Принципы формирования и механизмы </w:t>
      </w:r>
    </w:p>
    <w:p w:rsidR="00AA013E" w:rsidRDefault="00D13C32">
      <w:pPr>
        <w:spacing w:after="160" w:line="259" w:lineRule="auto"/>
        <w:ind w:left="0" w:firstLine="0"/>
        <w:jc w:val="left"/>
      </w:pPr>
      <w:r>
        <w:t xml:space="preserve">реализации основной образовательной программы </w:t>
      </w:r>
    </w:p>
    <w:p w:rsidR="00AA013E" w:rsidRDefault="00D13C32">
      <w:pPr>
        <w:tabs>
          <w:tab w:val="center" w:pos="3073"/>
          <w:tab w:val="right" w:pos="6351"/>
        </w:tabs>
        <w:spacing w:after="160" w:line="259" w:lineRule="auto"/>
        <w:ind w:left="0" w:firstLine="0"/>
        <w:jc w:val="left"/>
      </w:pPr>
      <w:r>
        <w:rPr>
          <w:rFonts w:ascii="Calibri" w:eastAsia="Calibri" w:hAnsi="Calibri" w:cs="Calibri"/>
          <w:color w:val="000000"/>
          <w:sz w:val="22"/>
        </w:rPr>
        <w:tab/>
      </w:r>
      <w:r>
        <w:t>основного общего образования .  .  .  .</w:t>
      </w:r>
      <w:r w:rsidR="00B67F16">
        <w:t xml:space="preserve">  .  .  .  .  .  .  .  .  .   </w:t>
      </w:r>
      <w:r w:rsidR="00B67F16">
        <w:tab/>
        <w:t>8</w:t>
      </w:r>
    </w:p>
    <w:p w:rsidR="00AA013E" w:rsidRDefault="00D13C32">
      <w:pPr>
        <w:numPr>
          <w:ilvl w:val="2"/>
          <w:numId w:val="1"/>
        </w:numPr>
        <w:spacing w:after="160" w:line="259" w:lineRule="auto"/>
        <w:ind w:firstLine="0"/>
      </w:pPr>
      <w:r>
        <w:t xml:space="preserve">Общая характеристика примерной </w:t>
      </w:r>
    </w:p>
    <w:p w:rsidR="00AA013E" w:rsidRDefault="00D13C32">
      <w:pPr>
        <w:spacing w:after="160" w:line="259" w:lineRule="auto"/>
        <w:ind w:left="0" w:firstLine="0"/>
        <w:jc w:val="left"/>
      </w:pPr>
      <w:r>
        <w:t xml:space="preserve">основной образовательной программы </w:t>
      </w:r>
    </w:p>
    <w:p w:rsidR="00AA013E" w:rsidRDefault="00D13C32">
      <w:pPr>
        <w:tabs>
          <w:tab w:val="center" w:pos="3073"/>
          <w:tab w:val="right" w:pos="6351"/>
        </w:tabs>
        <w:spacing w:after="160" w:line="259" w:lineRule="auto"/>
        <w:ind w:left="0" w:firstLine="0"/>
        <w:jc w:val="left"/>
      </w:pPr>
      <w:r>
        <w:rPr>
          <w:rFonts w:ascii="Calibri" w:eastAsia="Calibri" w:hAnsi="Calibri" w:cs="Calibri"/>
          <w:color w:val="000000"/>
          <w:sz w:val="22"/>
        </w:rPr>
        <w:tab/>
      </w:r>
      <w:r>
        <w:t xml:space="preserve">основного общего образования .  .  .  . </w:t>
      </w:r>
      <w:r w:rsidR="00B67F16">
        <w:t xml:space="preserve"> .  .  .  .  .  .  .  .  .   </w:t>
      </w:r>
      <w:r w:rsidR="00B67F16">
        <w:tab/>
        <w:t>11</w:t>
      </w:r>
    </w:p>
    <w:p w:rsidR="00AA013E" w:rsidRDefault="00D13C32">
      <w:pPr>
        <w:numPr>
          <w:ilvl w:val="1"/>
          <w:numId w:val="1"/>
        </w:numPr>
        <w:spacing w:after="160" w:line="259" w:lineRule="auto"/>
        <w:ind w:left="709" w:hanging="482"/>
      </w:pPr>
      <w:r>
        <w:t xml:space="preserve">Планируемые результаты освоения </w:t>
      </w:r>
    </w:p>
    <w:p w:rsidR="00AA013E" w:rsidRDefault="00D13C32">
      <w:pPr>
        <w:spacing w:after="160" w:line="259" w:lineRule="auto"/>
        <w:ind w:left="0" w:firstLine="0"/>
        <w:jc w:val="left"/>
      </w:pPr>
      <w:r>
        <w:t xml:space="preserve">обучающимися основной образовательной </w:t>
      </w:r>
    </w:p>
    <w:p w:rsidR="00AA013E" w:rsidRDefault="00D13C32">
      <w:pPr>
        <w:spacing w:after="160" w:line="259" w:lineRule="auto"/>
        <w:ind w:left="0" w:firstLine="0"/>
        <w:jc w:val="left"/>
      </w:pPr>
      <w:r>
        <w:t xml:space="preserve">программы основного общего образования: </w:t>
      </w:r>
    </w:p>
    <w:p w:rsidR="00AA013E" w:rsidRDefault="00D13C32">
      <w:pPr>
        <w:tabs>
          <w:tab w:val="center" w:pos="2959"/>
          <w:tab w:val="right" w:pos="6351"/>
        </w:tabs>
        <w:spacing w:after="160" w:line="259" w:lineRule="auto"/>
        <w:ind w:left="0" w:firstLine="0"/>
        <w:jc w:val="left"/>
      </w:pPr>
      <w:r>
        <w:rPr>
          <w:rFonts w:ascii="Calibri" w:eastAsia="Calibri" w:hAnsi="Calibri" w:cs="Calibri"/>
          <w:color w:val="000000"/>
          <w:sz w:val="22"/>
        </w:rPr>
        <w:tab/>
      </w:r>
      <w:r>
        <w:t xml:space="preserve">общая характеристика .  .  .  .  .  .  .  .  .  . </w:t>
      </w:r>
      <w:r w:rsidR="00B67F16">
        <w:t xml:space="preserve"> .  .  .  .  .  .  .  .  .   </w:t>
      </w:r>
      <w:r w:rsidR="00B67F16">
        <w:tab/>
        <w:t>12</w:t>
      </w:r>
    </w:p>
    <w:p w:rsidR="00AA013E" w:rsidRDefault="00D13C32">
      <w:pPr>
        <w:numPr>
          <w:ilvl w:val="1"/>
          <w:numId w:val="1"/>
        </w:numPr>
        <w:spacing w:after="160" w:line="259" w:lineRule="auto"/>
        <w:ind w:left="709" w:hanging="482"/>
      </w:pPr>
      <w:r>
        <w:t xml:space="preserve">Система оценки достижения планируемых </w:t>
      </w:r>
    </w:p>
    <w:p w:rsidR="00AA013E" w:rsidRDefault="00D13C32">
      <w:pPr>
        <w:spacing w:after="160" w:line="259" w:lineRule="auto"/>
        <w:ind w:left="0" w:firstLine="0"/>
        <w:jc w:val="left"/>
      </w:pPr>
      <w:r>
        <w:t xml:space="preserve">результатов освоения основной образовательной </w:t>
      </w:r>
    </w:p>
    <w:p w:rsidR="00AA013E" w:rsidRDefault="00D13C32">
      <w:pPr>
        <w:tabs>
          <w:tab w:val="center" w:pos="2959"/>
          <w:tab w:val="right" w:pos="6351"/>
        </w:tabs>
        <w:spacing w:after="160" w:line="259" w:lineRule="auto"/>
        <w:ind w:left="0" w:firstLine="0"/>
        <w:jc w:val="left"/>
      </w:pPr>
      <w:r>
        <w:rPr>
          <w:rFonts w:ascii="Calibri" w:eastAsia="Calibri" w:hAnsi="Calibri" w:cs="Calibri"/>
          <w:color w:val="000000"/>
          <w:sz w:val="22"/>
        </w:rPr>
        <w:tab/>
      </w:r>
      <w:r>
        <w:t xml:space="preserve">программы .  .  .  .  .  .  .  .  .  .  .  .  .  .  .  .  .  .  .  .  .  .  .  .  .  .   </w:t>
      </w:r>
      <w:r>
        <w:tab/>
        <w:t>14</w:t>
      </w:r>
    </w:p>
    <w:p w:rsidR="00AA013E" w:rsidRDefault="00D13C32">
      <w:pPr>
        <w:numPr>
          <w:ilvl w:val="2"/>
          <w:numId w:val="1"/>
        </w:numPr>
        <w:spacing w:after="160" w:line="259" w:lineRule="auto"/>
        <w:ind w:firstLine="0"/>
      </w:pPr>
      <w:bookmarkStart w:id="0" w:name="_GoBack"/>
      <w:bookmarkEnd w:id="0"/>
      <w:r>
        <w:t xml:space="preserve">Общие положения  .  .  .  .  .  .  .  .  .  .  .  .  .  .  .  .   </w:t>
      </w:r>
      <w:r>
        <w:tab/>
        <w:t>—</w:t>
      </w:r>
    </w:p>
    <w:p w:rsidR="00AA013E" w:rsidRDefault="00D13C32">
      <w:pPr>
        <w:numPr>
          <w:ilvl w:val="2"/>
          <w:numId w:val="1"/>
        </w:numPr>
        <w:spacing w:after="160" w:line="259" w:lineRule="auto"/>
        <w:ind w:firstLine="0"/>
      </w:pPr>
      <w:r>
        <w:lastRenderedPageBreak/>
        <w:t xml:space="preserve">Особенности оценки метапредметных </w:t>
      </w:r>
    </w:p>
    <w:p w:rsidR="00AA013E" w:rsidRDefault="00D13C32">
      <w:pPr>
        <w:tabs>
          <w:tab w:val="center" w:pos="3073"/>
          <w:tab w:val="right" w:pos="6351"/>
        </w:tabs>
        <w:spacing w:after="160" w:line="259" w:lineRule="auto"/>
        <w:ind w:left="0" w:firstLine="0"/>
        <w:jc w:val="left"/>
      </w:pPr>
      <w:r>
        <w:rPr>
          <w:rFonts w:ascii="Calibri" w:eastAsia="Calibri" w:hAnsi="Calibri" w:cs="Calibri"/>
          <w:color w:val="000000"/>
          <w:sz w:val="22"/>
        </w:rPr>
        <w:tab/>
      </w:r>
      <w:r>
        <w:t xml:space="preserve">и предметных результатов  .  .  .  .  .  . </w:t>
      </w:r>
      <w:r w:rsidR="00B67F16">
        <w:t xml:space="preserve"> .  .  .  .  .  .  .  .  .   </w:t>
      </w:r>
      <w:r w:rsidR="00B67F16">
        <w:tab/>
        <w:t>20</w:t>
      </w:r>
    </w:p>
    <w:p w:rsidR="00AA013E" w:rsidRDefault="00D13C32">
      <w:pPr>
        <w:numPr>
          <w:ilvl w:val="2"/>
          <w:numId w:val="1"/>
        </w:numPr>
        <w:spacing w:after="160" w:line="259" w:lineRule="auto"/>
        <w:ind w:firstLine="0"/>
      </w:pPr>
      <w:r>
        <w:t xml:space="preserve">Организация и содержание оценочных </w:t>
      </w:r>
    </w:p>
    <w:p w:rsidR="00AA013E" w:rsidRDefault="00D13C32">
      <w:pPr>
        <w:tabs>
          <w:tab w:val="center" w:pos="3073"/>
          <w:tab w:val="right" w:pos="6351"/>
        </w:tabs>
        <w:spacing w:after="160" w:line="259" w:lineRule="auto"/>
        <w:ind w:left="0" w:firstLine="0"/>
        <w:jc w:val="left"/>
      </w:pPr>
      <w:r>
        <w:rPr>
          <w:rFonts w:ascii="Calibri" w:eastAsia="Calibri" w:hAnsi="Calibri" w:cs="Calibri"/>
          <w:color w:val="000000"/>
          <w:sz w:val="22"/>
        </w:rPr>
        <w:tab/>
      </w:r>
      <w:r>
        <w:t xml:space="preserve">процедур    .  .  .  .  .  .  .  .  .  .  .  .  .  .  .  .  .  .  .  .  .  .  .  .  .   </w:t>
      </w:r>
      <w:r>
        <w:tab/>
        <w:t>22</w:t>
      </w:r>
    </w:p>
    <w:p w:rsidR="00AA013E" w:rsidRDefault="00D13C32">
      <w:pPr>
        <w:numPr>
          <w:ilvl w:val="0"/>
          <w:numId w:val="1"/>
        </w:numPr>
        <w:spacing w:after="160" w:line="259" w:lineRule="auto"/>
        <w:ind w:firstLine="0"/>
        <w:jc w:val="left"/>
      </w:pPr>
      <w:r>
        <w:t xml:space="preserve">Содержательный раздел основной образовательной </w:t>
      </w:r>
    </w:p>
    <w:p w:rsidR="00AA013E" w:rsidRDefault="00D13C32">
      <w:pPr>
        <w:tabs>
          <w:tab w:val="right" w:pos="6351"/>
        </w:tabs>
        <w:spacing w:after="160" w:line="259" w:lineRule="auto"/>
        <w:ind w:left="0" w:firstLine="0"/>
        <w:jc w:val="left"/>
      </w:pPr>
      <w:r>
        <w:t xml:space="preserve">программы основного общего образования  .  .  .  .  .  .  .  .   </w:t>
      </w:r>
      <w:r>
        <w:tab/>
        <w:t>27</w:t>
      </w:r>
    </w:p>
    <w:p w:rsidR="00AA013E" w:rsidRDefault="00D13C32">
      <w:pPr>
        <w:numPr>
          <w:ilvl w:val="1"/>
          <w:numId w:val="1"/>
        </w:numPr>
        <w:spacing w:after="160" w:line="259" w:lineRule="auto"/>
        <w:ind w:left="709" w:hanging="482"/>
      </w:pPr>
      <w:r>
        <w:t xml:space="preserve">Примерные рабочие программы учебных </w:t>
      </w:r>
    </w:p>
    <w:p w:rsidR="00AA013E" w:rsidRDefault="00D13C32">
      <w:pPr>
        <w:spacing w:after="160" w:line="259" w:lineRule="auto"/>
        <w:ind w:left="0" w:firstLine="0"/>
        <w:jc w:val="left"/>
      </w:pPr>
      <w:r>
        <w:t xml:space="preserve">предметов, учебных курсов (в том числе </w:t>
      </w:r>
    </w:p>
    <w:p w:rsidR="00AA013E" w:rsidRDefault="00D13C32">
      <w:pPr>
        <w:tabs>
          <w:tab w:val="center" w:pos="2959"/>
          <w:tab w:val="right" w:pos="6351"/>
        </w:tabs>
        <w:spacing w:after="160" w:line="259" w:lineRule="auto"/>
        <w:ind w:left="0" w:firstLine="0"/>
        <w:jc w:val="left"/>
      </w:pPr>
      <w:r>
        <w:rPr>
          <w:rFonts w:ascii="Calibri" w:eastAsia="Calibri" w:hAnsi="Calibri" w:cs="Calibri"/>
          <w:color w:val="000000"/>
          <w:sz w:val="22"/>
        </w:rPr>
        <w:tab/>
      </w:r>
      <w:r>
        <w:t xml:space="preserve">внеурочной деятельности), учебных модулей    .  .  .  .  .   </w:t>
      </w:r>
      <w:r>
        <w:tab/>
        <w:t>—</w:t>
      </w:r>
    </w:p>
    <w:p w:rsidR="00AA013E" w:rsidRDefault="00D13C32">
      <w:pPr>
        <w:numPr>
          <w:ilvl w:val="2"/>
          <w:numId w:val="1"/>
        </w:numPr>
        <w:spacing w:after="125"/>
        <w:ind w:firstLine="0"/>
      </w:pPr>
      <w:r>
        <w:t>Русский язык    .  .  .  .  .  .  .  .  .</w:t>
      </w:r>
      <w:r w:rsidR="00B67F16">
        <w:t xml:space="preserve">  .  .  .  .  .  .  .  .  .   </w:t>
      </w:r>
      <w:r w:rsidR="00B67F16">
        <w:tab/>
        <w:t>28</w:t>
      </w:r>
    </w:p>
    <w:p w:rsidR="00AA013E" w:rsidRDefault="00D13C32">
      <w:pPr>
        <w:numPr>
          <w:ilvl w:val="2"/>
          <w:numId w:val="1"/>
        </w:numPr>
        <w:spacing w:after="107"/>
        <w:ind w:firstLine="0"/>
      </w:pPr>
      <w:r>
        <w:t xml:space="preserve">Литература  .  .  .  .  .  .  .  .  .  .  . </w:t>
      </w:r>
      <w:r w:rsidR="00B67F16">
        <w:t xml:space="preserve"> .  .  .  .  .  .  .  .  .   </w:t>
      </w:r>
      <w:r w:rsidR="00B67F16">
        <w:tab/>
        <w:t>84</w:t>
      </w:r>
    </w:p>
    <w:p w:rsidR="00AA013E" w:rsidRDefault="00AA013E" w:rsidP="00B67F16">
      <w:pPr>
        <w:spacing w:after="94"/>
        <w:ind w:firstLine="0"/>
      </w:pPr>
    </w:p>
    <w:p w:rsidR="00AA013E" w:rsidRDefault="00D13C32">
      <w:pPr>
        <w:numPr>
          <w:ilvl w:val="2"/>
          <w:numId w:val="1"/>
        </w:numPr>
        <w:spacing w:after="94"/>
        <w:ind w:firstLine="0"/>
      </w:pPr>
      <w:r>
        <w:t xml:space="preserve">Английский язык  .  .  .  .  .  .  . </w:t>
      </w:r>
      <w:r w:rsidR="00B67F16">
        <w:t xml:space="preserve"> .  .  .  .  .  .  .  .  .   122</w:t>
      </w:r>
    </w:p>
    <w:p w:rsidR="00AA013E" w:rsidRDefault="00D13C32">
      <w:pPr>
        <w:numPr>
          <w:ilvl w:val="2"/>
          <w:numId w:val="1"/>
        </w:numPr>
        <w:spacing w:after="94"/>
        <w:ind w:firstLine="0"/>
      </w:pPr>
      <w:r>
        <w:t xml:space="preserve">Немецкий язык    .  .  .  .  .  .  .  . </w:t>
      </w:r>
      <w:r w:rsidR="00C47EC5">
        <w:t xml:space="preserve"> .  .  .  .  .  .  .  .  .   </w:t>
      </w:r>
      <w:r w:rsidR="00B67F16">
        <w:t>160</w:t>
      </w:r>
    </w:p>
    <w:p w:rsidR="00AA013E" w:rsidRDefault="00AA013E" w:rsidP="00B67F16">
      <w:pPr>
        <w:spacing w:after="94"/>
        <w:ind w:firstLine="0"/>
      </w:pPr>
    </w:p>
    <w:p w:rsidR="00AA013E" w:rsidRDefault="00D13C32">
      <w:pPr>
        <w:numPr>
          <w:ilvl w:val="2"/>
          <w:numId w:val="1"/>
        </w:numPr>
        <w:spacing w:after="94"/>
        <w:ind w:firstLine="0"/>
      </w:pPr>
      <w:r>
        <w:t xml:space="preserve">История  .  .  .  .  .  .  .  .  .  .  .  .  .  .  .  .  .  .  .  </w:t>
      </w:r>
      <w:r w:rsidR="00B67F16">
        <w:t>.  .   184</w:t>
      </w:r>
    </w:p>
    <w:p w:rsidR="00AA013E" w:rsidRDefault="00D13C32">
      <w:pPr>
        <w:numPr>
          <w:ilvl w:val="2"/>
          <w:numId w:val="1"/>
        </w:numPr>
        <w:spacing w:after="94"/>
        <w:ind w:firstLine="0"/>
      </w:pPr>
      <w:r>
        <w:t xml:space="preserve">Обществознание    .  .  .  .  .  .  . </w:t>
      </w:r>
      <w:r w:rsidR="00B67F16">
        <w:t xml:space="preserve"> .  .  .  .  .  .  .  .  .   2</w:t>
      </w:r>
      <w:r w:rsidR="00FA0981">
        <w:t>3</w:t>
      </w:r>
      <w:r w:rsidR="00B67F16">
        <w:t>6</w:t>
      </w:r>
    </w:p>
    <w:p w:rsidR="00AA013E" w:rsidRDefault="00D13C32">
      <w:pPr>
        <w:numPr>
          <w:ilvl w:val="2"/>
          <w:numId w:val="1"/>
        </w:numPr>
        <w:spacing w:after="94"/>
        <w:ind w:firstLine="0"/>
      </w:pPr>
      <w:r>
        <w:t>География  .  .  .  .  .  .  .  .  .  .  .</w:t>
      </w:r>
      <w:r w:rsidR="00FA0981">
        <w:t xml:space="preserve">  .  .  .  .  .  .  .  .  .   </w:t>
      </w:r>
      <w:r w:rsidR="00B67F16">
        <w:t>274</w:t>
      </w:r>
    </w:p>
    <w:p w:rsidR="00AA013E" w:rsidRDefault="00D13C32">
      <w:pPr>
        <w:numPr>
          <w:ilvl w:val="2"/>
          <w:numId w:val="1"/>
        </w:numPr>
        <w:spacing w:after="94"/>
        <w:ind w:firstLine="0"/>
      </w:pPr>
      <w:r>
        <w:t xml:space="preserve">Математика  .  .  .  .  .  .  .  .  .  . </w:t>
      </w:r>
      <w:r w:rsidR="00B67F16">
        <w:t xml:space="preserve"> .  .  .  .  .  .  .  .  .   316</w:t>
      </w:r>
    </w:p>
    <w:p w:rsidR="00AA013E" w:rsidRDefault="00D13C32">
      <w:pPr>
        <w:numPr>
          <w:ilvl w:val="2"/>
          <w:numId w:val="1"/>
        </w:numPr>
        <w:spacing w:after="94"/>
        <w:ind w:firstLine="0"/>
      </w:pPr>
      <w:r>
        <w:t xml:space="preserve">Информатика  .  .  .  .  .  .  .  .  . </w:t>
      </w:r>
      <w:r w:rsidR="00B67F16">
        <w:t xml:space="preserve"> .  .  .  .  .  .  .  .  .   360</w:t>
      </w:r>
    </w:p>
    <w:p w:rsidR="00AA013E" w:rsidRDefault="00D13C32">
      <w:pPr>
        <w:numPr>
          <w:ilvl w:val="2"/>
          <w:numId w:val="1"/>
        </w:numPr>
        <w:spacing w:after="94"/>
        <w:ind w:firstLine="0"/>
      </w:pPr>
      <w:r>
        <w:t xml:space="preserve">Физика .  .  .  .  .  .  .  .  .  .  .  .  . </w:t>
      </w:r>
      <w:r w:rsidR="00B67F16">
        <w:t xml:space="preserve"> .  .  .  .  .  .  .  .  .   381</w:t>
      </w:r>
    </w:p>
    <w:p w:rsidR="00AA013E" w:rsidRDefault="00D13C32">
      <w:pPr>
        <w:numPr>
          <w:ilvl w:val="2"/>
          <w:numId w:val="1"/>
        </w:numPr>
        <w:spacing w:after="94"/>
        <w:ind w:firstLine="0"/>
      </w:pPr>
      <w:r>
        <w:t xml:space="preserve">Биология    .  .  .  .  .  .  .  .  .  .  . </w:t>
      </w:r>
      <w:r w:rsidR="00B67F16">
        <w:t xml:space="preserve"> .  .  .  .  .  .  .  .  .   412</w:t>
      </w:r>
    </w:p>
    <w:p w:rsidR="00AA013E" w:rsidRDefault="00D13C32">
      <w:pPr>
        <w:numPr>
          <w:ilvl w:val="2"/>
          <w:numId w:val="1"/>
        </w:numPr>
        <w:spacing w:after="94"/>
        <w:ind w:firstLine="0"/>
      </w:pPr>
      <w:r>
        <w:t xml:space="preserve">Химия  .  .  .  .  .  .  .  .  .  .  .  .  . </w:t>
      </w:r>
      <w:r w:rsidR="00B67F16">
        <w:t xml:space="preserve"> .  .  .  .  .  .  .  .  .   452</w:t>
      </w:r>
    </w:p>
    <w:p w:rsidR="00AA013E" w:rsidRDefault="00D13C32">
      <w:pPr>
        <w:numPr>
          <w:ilvl w:val="2"/>
          <w:numId w:val="1"/>
        </w:numPr>
        <w:spacing w:after="94"/>
        <w:ind w:firstLine="0"/>
      </w:pPr>
      <w:r>
        <w:t xml:space="preserve">Изобразительное искусство . </w:t>
      </w:r>
      <w:r w:rsidR="00B67F16">
        <w:t xml:space="preserve"> .  .  .  .  .  .  .  .  .   474</w:t>
      </w:r>
    </w:p>
    <w:p w:rsidR="00AA013E" w:rsidRDefault="00D13C32">
      <w:pPr>
        <w:numPr>
          <w:ilvl w:val="2"/>
          <w:numId w:val="1"/>
        </w:numPr>
        <w:spacing w:after="94"/>
        <w:ind w:firstLine="0"/>
      </w:pPr>
      <w:r>
        <w:t xml:space="preserve">Музыка    .  .  .  .  .  .  .  .  .  .  .  .  .  .  .  .  .  .  .  .  . </w:t>
      </w:r>
      <w:r w:rsidR="00B67F16">
        <w:t xml:space="preserve">  514</w:t>
      </w:r>
    </w:p>
    <w:p w:rsidR="00AA013E" w:rsidRDefault="00D13C32">
      <w:pPr>
        <w:numPr>
          <w:ilvl w:val="2"/>
          <w:numId w:val="1"/>
        </w:numPr>
        <w:spacing w:after="94"/>
        <w:ind w:firstLine="0"/>
      </w:pPr>
      <w:r>
        <w:t xml:space="preserve">Технология    .  .  .  .  .  .  .  .  .  . </w:t>
      </w:r>
      <w:r w:rsidR="00B67F16">
        <w:t xml:space="preserve"> .  .  .  .  .  .  .  .  .   594</w:t>
      </w:r>
    </w:p>
    <w:p w:rsidR="00AA013E" w:rsidRDefault="00D13C32">
      <w:pPr>
        <w:numPr>
          <w:ilvl w:val="2"/>
          <w:numId w:val="1"/>
        </w:numPr>
        <w:spacing w:after="94"/>
        <w:ind w:firstLine="0"/>
      </w:pPr>
      <w:r>
        <w:t xml:space="preserve">Физическая культура  .  .  .  . </w:t>
      </w:r>
      <w:r w:rsidR="00B67F16">
        <w:t xml:space="preserve"> .  .  .  .  .  .  .  .  .   654</w:t>
      </w:r>
    </w:p>
    <w:p w:rsidR="00AA013E" w:rsidRDefault="00D13C32">
      <w:pPr>
        <w:numPr>
          <w:ilvl w:val="2"/>
          <w:numId w:val="1"/>
        </w:numPr>
        <w:spacing w:after="37"/>
        <w:ind w:firstLine="0"/>
      </w:pPr>
      <w:r>
        <w:lastRenderedPageBreak/>
        <w:t xml:space="preserve">Основы безопасности </w:t>
      </w:r>
    </w:p>
    <w:p w:rsidR="00AA013E" w:rsidRDefault="00D13C32">
      <w:pPr>
        <w:spacing w:after="122"/>
        <w:ind w:firstLine="0"/>
      </w:pPr>
      <w:r>
        <w:t xml:space="preserve">жизнедеятельности    .  .  .  .  .  .  .  .  .  . </w:t>
      </w:r>
      <w:r w:rsidR="00C47EC5">
        <w:t xml:space="preserve"> .  .  .  .  .  .  .  .  .   </w:t>
      </w:r>
      <w:r w:rsidR="00B67F16">
        <w:t>686</w:t>
      </w:r>
    </w:p>
    <w:p w:rsidR="00AA013E" w:rsidRDefault="00D13C32">
      <w:pPr>
        <w:numPr>
          <w:ilvl w:val="1"/>
          <w:numId w:val="1"/>
        </w:numPr>
        <w:spacing w:after="135"/>
        <w:ind w:left="709" w:hanging="482"/>
      </w:pPr>
      <w:r>
        <w:t>Примерная программа формирования универсальных учебных дейст</w:t>
      </w:r>
      <w:r w:rsidR="00B67F16">
        <w:t>вий у обучающихся .  .  .   713</w:t>
      </w:r>
    </w:p>
    <w:p w:rsidR="00AA013E" w:rsidRDefault="00D13C32">
      <w:pPr>
        <w:numPr>
          <w:ilvl w:val="2"/>
          <w:numId w:val="1"/>
        </w:numPr>
        <w:spacing w:after="136"/>
        <w:ind w:firstLine="0"/>
      </w:pPr>
      <w:r>
        <w:t xml:space="preserve">Целевой раздел .  .  .  .  .  .  .  .  .  .  .  .  .  .  .  .  .  .   </w:t>
      </w:r>
      <w:r>
        <w:tab/>
        <w:t>—</w:t>
      </w:r>
    </w:p>
    <w:p w:rsidR="00AA013E" w:rsidRDefault="00D13C32">
      <w:pPr>
        <w:numPr>
          <w:ilvl w:val="2"/>
          <w:numId w:val="1"/>
        </w:numPr>
        <w:spacing w:after="122"/>
        <w:ind w:firstLine="0"/>
      </w:pPr>
      <w:r>
        <w:t xml:space="preserve">Содержательный раздел    .  .  .  .  .  .  .  .  .  .  . </w:t>
      </w:r>
      <w:r w:rsidR="00B67F16">
        <w:t xml:space="preserve"> .   714</w:t>
      </w:r>
    </w:p>
    <w:p w:rsidR="00AA013E" w:rsidRDefault="00D13C32">
      <w:pPr>
        <w:numPr>
          <w:ilvl w:val="2"/>
          <w:numId w:val="1"/>
        </w:numPr>
        <w:spacing w:after="122"/>
        <w:ind w:firstLine="0"/>
      </w:pPr>
      <w:r>
        <w:t xml:space="preserve">Организационный раздел .  .  .  </w:t>
      </w:r>
      <w:r w:rsidR="00B67F16">
        <w:t>.  .  .  .  .  .  .  .  .   738</w:t>
      </w:r>
    </w:p>
    <w:p w:rsidR="00AA013E" w:rsidRDefault="00D13C32">
      <w:pPr>
        <w:numPr>
          <w:ilvl w:val="0"/>
          <w:numId w:val="1"/>
        </w:numPr>
        <w:spacing w:after="33"/>
        <w:ind w:firstLine="0"/>
        <w:jc w:val="left"/>
      </w:pPr>
      <w:r>
        <w:t xml:space="preserve">Организационный раздел основной образовательной программы основного общего </w:t>
      </w:r>
    </w:p>
    <w:p w:rsidR="00AA013E" w:rsidRDefault="00D13C32">
      <w:pPr>
        <w:spacing w:after="122"/>
        <w:ind w:left="-10" w:firstLine="0"/>
      </w:pPr>
      <w:r>
        <w:t xml:space="preserve">образования    .  .  .  .  .  .  .  .  .  .  .  .  .  .  .  .  .  </w:t>
      </w:r>
      <w:r w:rsidR="00B67F16">
        <w:t>.  .  .  .  .  .  .  .  .   744</w:t>
      </w:r>
    </w:p>
    <w:p w:rsidR="00AA013E" w:rsidRDefault="00D13C32">
      <w:pPr>
        <w:numPr>
          <w:ilvl w:val="1"/>
          <w:numId w:val="1"/>
        </w:numPr>
        <w:spacing w:after="55"/>
        <w:ind w:left="709" w:hanging="482"/>
      </w:pPr>
      <w:r>
        <w:t xml:space="preserve">Примерный учебный план программы </w:t>
      </w:r>
    </w:p>
    <w:p w:rsidR="00AA013E" w:rsidRDefault="00D13C32">
      <w:pPr>
        <w:tabs>
          <w:tab w:val="center" w:pos="2959"/>
          <w:tab w:val="right" w:pos="6351"/>
        </w:tabs>
        <w:spacing w:after="136"/>
        <w:ind w:left="0" w:firstLine="0"/>
        <w:jc w:val="left"/>
      </w:pPr>
      <w:r>
        <w:rPr>
          <w:rFonts w:ascii="Calibri" w:eastAsia="Calibri" w:hAnsi="Calibri" w:cs="Calibri"/>
          <w:color w:val="000000"/>
          <w:sz w:val="22"/>
        </w:rPr>
        <w:tab/>
      </w:r>
      <w:r>
        <w:t>основного общего образования  .  .  .  .  .</w:t>
      </w:r>
      <w:r w:rsidR="00B67F16">
        <w:t xml:space="preserve">  .  .  .  .  .  .  .  .</w:t>
      </w:r>
    </w:p>
    <w:p w:rsidR="00AA013E" w:rsidRDefault="00D13C32">
      <w:pPr>
        <w:numPr>
          <w:ilvl w:val="1"/>
          <w:numId w:val="1"/>
        </w:numPr>
        <w:spacing w:after="122"/>
        <w:ind w:left="709" w:hanging="482"/>
      </w:pPr>
      <w:r>
        <w:t>Примерный план внеурочно</w:t>
      </w:r>
      <w:r w:rsidR="00B67F16">
        <w:t>й деятельности    .  .  .   748</w:t>
      </w:r>
    </w:p>
    <w:p w:rsidR="00AA013E" w:rsidRDefault="00D13C32">
      <w:pPr>
        <w:ind w:firstLine="0"/>
      </w:pPr>
      <w:r>
        <w:br w:type="page"/>
      </w:r>
    </w:p>
    <w:p w:rsidR="00AA013E" w:rsidRDefault="00D13C32">
      <w:pPr>
        <w:pStyle w:val="1"/>
        <w:ind w:left="-4" w:right="389"/>
      </w:pPr>
      <w:r>
        <w:lastRenderedPageBreak/>
        <w:t>1. ЦЕЛЕВОЙ РАЗДЕЛ ПРИМЕРНОЙ ОСНОВНОЙ ОБРАЗОВАТЕЛЬНОЙ ПРОГРАММЫ ОСНОВНОГО ОБЩЕГО ОБРАЗОВАНИЯ</w:t>
      </w:r>
    </w:p>
    <w:p w:rsidR="00AA013E" w:rsidRDefault="00D13C32">
      <w:pPr>
        <w:spacing w:after="267"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488772" name="Group 488772"/>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593" name="Shape 593"/>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107249B7" id="Group 488772"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">
                <v:shape id="Shape 593"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CCusQA&#10;AADcAAAADwAAAGRycy9kb3ducmV2LnhtbESPzWrDMBCE74W+g9hCbo3chBbXjRJKIT/4VreQ6yJt&#10;bKfWSliK7bx9VCj0OMzMN8xqM9lODNSH1rGCp3kGglg703Kt4Ptr+5iDCBHZYOeYFFwpwGZ9f7fC&#10;wriRP2moYi0ShEOBCpoYfSFl0A1ZDHPniZN3cr3FmGRfS9PjmOC2k4sse5EWW04LDXr6aEj/VBer&#10;4OwP1/1xHHaV9Hk+aV1SeSyVmj1M728gIk3xP/zXPhgFz69L+D2TjoB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QgrrEAAAA3AAAAA8AAAAAAAAAAAAAAAAAmAIAAGRycy9k&#10;b3ducmV2LnhtbFBLBQYAAAAABAAEAPUAAACJAwAAAAA=&#10;" path="m,l4032009,e" filled="f" strokecolor="#221f1f" strokeweight=".5pt">
                  <v:stroke miterlimit="83231f" joinstyle="miter"/>
                  <v:path arrowok="t" textboxrect="0,0,4032009,0"/>
                </v:shape>
                <w10:anchorlock/>
              </v:group>
            </w:pict>
          </mc:Fallback>
        </mc:AlternateContent>
      </w:r>
    </w:p>
    <w:p w:rsidR="00AA013E" w:rsidRDefault="00D13C32">
      <w:pPr>
        <w:pStyle w:val="2"/>
        <w:spacing w:after="66"/>
        <w:ind w:left="-3"/>
      </w:pPr>
      <w:r>
        <w:t>1.1. ПОЯСНИТЕЛЬНАЯ ЗАПИСКА</w:t>
      </w:r>
    </w:p>
    <w:p w:rsidR="00AA013E" w:rsidRDefault="00D13C32">
      <w:pPr>
        <w:spacing w:after="15" w:line="259" w:lineRule="auto"/>
        <w:ind w:left="-3" w:hanging="10"/>
        <w:jc w:val="left"/>
      </w:pPr>
      <w:r>
        <w:rPr>
          <w:rFonts w:ascii="Calibri" w:eastAsia="Calibri" w:hAnsi="Calibri" w:cs="Calibri"/>
          <w:b/>
          <w:sz w:val="22"/>
        </w:rPr>
        <w:t>1.1.1. Цели реализации основной образовательной программы основного общего образования</w:t>
      </w:r>
    </w:p>
    <w:p w:rsidR="00AA013E" w:rsidRDefault="00D13C32">
      <w:pPr>
        <w:ind w:left="-10"/>
      </w:pPr>
      <w:r>
        <w:t xml:space="preserve">Согласно ФЗ «Об образовании в Российской Федерации» </w:t>
      </w:r>
      <w:r>
        <w:rPr>
          <w:i/>
        </w:rPr>
        <w:t>основное общее образование</w:t>
      </w:r>
      <w:r>
        <w:t xml:space="preserve"> является необходимым уровнем образования. Оно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AA013E" w:rsidRDefault="00D13C32">
      <w:pPr>
        <w:ind w:left="-10"/>
      </w:pPr>
      <w:r>
        <w:t xml:space="preserve">Достижение поставленных целей при разработке и реализации образовательной организацией основной образовательной программы предусматривает решение следующих основных задач: 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 обеспечение преемственности начального общего, основного общего, среднего общего образования;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 реализацию программы воспитания, обеспечение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обеспечение эффективного сочетания урочных и внеурочных форм организации учебных занятий, взаимодействия всех участников образовательных отношений; взаимодействие образовательной организации при реализации основной образовательной программы с социальными партнерами; выявление и развитие </w:t>
      </w:r>
      <w:r>
        <w:lastRenderedPageBreak/>
        <w:t>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 организацию интеллектуальных и творческих соревнований, научно-технического творчества, проектной и учебно-исследовательской деятельности;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сохранение и укрепление физического, психологического и социального здоровья обучающихся, обеспечение их безопасности.</w:t>
      </w:r>
    </w:p>
    <w:p w:rsidR="00AA013E" w:rsidRDefault="00D13C32">
      <w:pPr>
        <w:ind w:left="-10"/>
      </w:pPr>
      <w:r>
        <w:t>Обучающиеся, не освоившие программу основного общего образования, не допускаются к обучению на следующих уровнях образования.</w:t>
      </w:r>
    </w:p>
    <w:p w:rsidR="00AA013E" w:rsidRDefault="00D13C32">
      <w:pPr>
        <w:spacing w:after="181"/>
        <w:ind w:left="-10"/>
      </w:pPr>
      <w:r>
        <w:rPr>
          <w:i/>
        </w:rPr>
        <w:t>Основная образовательная программа основного общего образования</w:t>
      </w:r>
      <w:r>
        <w:t>, создаваемая образовательной организацией,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w:t>
      </w:r>
    </w:p>
    <w:p w:rsidR="00AA013E" w:rsidRDefault="00D13C32">
      <w:pPr>
        <w:spacing w:after="15" w:line="259" w:lineRule="auto"/>
        <w:ind w:left="-3" w:hanging="10"/>
        <w:jc w:val="left"/>
      </w:pPr>
      <w:r>
        <w:rPr>
          <w:rFonts w:ascii="Calibri" w:eastAsia="Calibri" w:hAnsi="Calibri" w:cs="Calibri"/>
          <w:b/>
          <w:sz w:val="22"/>
        </w:rPr>
        <w:t>1.1.2. Принципы формирования и механизмы реализации основной образовательной программы основного общего образования</w:t>
      </w:r>
    </w:p>
    <w:p w:rsidR="00AA013E" w:rsidRDefault="00D13C32">
      <w:pPr>
        <w:ind w:left="-10"/>
      </w:pPr>
      <w:r>
        <w:t>В основе разработки основной образовательной программы основного общего образования лежат следующие принципы и подходы:</w:t>
      </w:r>
    </w:p>
    <w:p w:rsidR="00AA013E" w:rsidRDefault="00D13C32">
      <w:pPr>
        <w:ind w:left="227" w:hanging="142"/>
      </w:pPr>
      <w:r>
        <w:rPr>
          <w:rFonts w:ascii="Calibri" w:eastAsia="Calibri" w:hAnsi="Calibri" w:cs="Calibri"/>
          <w:sz w:val="14"/>
        </w:rPr>
        <w:t xml:space="preserve">6 </w:t>
      </w:r>
      <w:r>
        <w:t>системно-деятельностный подход, предполагающий ориентацию на результаты обучения, на развитие его активной учебно-познавательной деятельности на основе освоения универсальных учебных действий, познания и освоения мира личности обучающегося, формирование его готовности к саморазвитию и непрерывному образованию;</w:t>
      </w:r>
    </w:p>
    <w:p w:rsidR="00AA013E" w:rsidRDefault="00D13C32">
      <w:pPr>
        <w:ind w:left="227" w:hanging="142"/>
      </w:pPr>
      <w:r>
        <w:rPr>
          <w:rFonts w:ascii="Calibri" w:eastAsia="Calibri" w:hAnsi="Calibri" w:cs="Calibri"/>
          <w:sz w:val="14"/>
        </w:rPr>
        <w:lastRenderedPageBreak/>
        <w:t xml:space="preserve">6 </w:t>
      </w:r>
      <w:r>
        <w:t xml:space="preserve">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w:t>
      </w:r>
    </w:p>
    <w:p w:rsidR="00AA013E" w:rsidRDefault="00D13C32">
      <w:pPr>
        <w:ind w:left="227" w:hanging="142"/>
      </w:pPr>
      <w:r>
        <w:rPr>
          <w:rFonts w:ascii="Calibri" w:eastAsia="Calibri" w:hAnsi="Calibri" w:cs="Calibri"/>
          <w:sz w:val="14"/>
        </w:rPr>
        <w:t xml:space="preserve">6 </w:t>
      </w:r>
      <w:r>
        <w:t>учет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AA013E" w:rsidRDefault="00D13C32">
      <w:pPr>
        <w:ind w:left="227" w:hanging="142"/>
      </w:pPr>
      <w:r>
        <w:rPr>
          <w:rFonts w:ascii="Calibri" w:eastAsia="Calibri" w:hAnsi="Calibri" w:cs="Calibri"/>
          <w:sz w:val="14"/>
        </w:rPr>
        <w:t xml:space="preserve">6 </w:t>
      </w:r>
      <w:r>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ограниченными возможностями здоровья;</w:t>
      </w:r>
    </w:p>
    <w:p w:rsidR="00AA013E" w:rsidRDefault="00D13C32">
      <w:pPr>
        <w:ind w:left="227" w:hanging="142"/>
      </w:pPr>
      <w:r>
        <w:rPr>
          <w:rFonts w:ascii="Calibri" w:eastAsia="Calibri" w:hAnsi="Calibri" w:cs="Calibri"/>
          <w:sz w:val="14"/>
        </w:rPr>
        <w:t xml:space="preserve">6 </w:t>
      </w:r>
      <w:r>
        <w:t>преемственность основных образовательных программ,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качества образования и обеспечения его непрерывности;</w:t>
      </w:r>
    </w:p>
    <w:p w:rsidR="00AA013E" w:rsidRDefault="00D13C32">
      <w:pPr>
        <w:ind w:left="227" w:hanging="142"/>
      </w:pPr>
      <w:r>
        <w:rPr>
          <w:rFonts w:ascii="Calibri" w:eastAsia="Calibri" w:hAnsi="Calibri" w:cs="Calibri"/>
          <w:sz w:val="14"/>
        </w:rPr>
        <w:t xml:space="preserve">6 </w:t>
      </w:r>
      <w:r>
        <w:t>обеспечение фундаментального характера образования, учета специфики изучаемых предметов;</w:t>
      </w:r>
    </w:p>
    <w:p w:rsidR="00AA013E" w:rsidRDefault="00D13C32">
      <w:pPr>
        <w:ind w:left="227" w:hanging="142"/>
      </w:pPr>
      <w:r>
        <w:rPr>
          <w:rFonts w:ascii="Calibri" w:eastAsia="Calibri" w:hAnsi="Calibri" w:cs="Calibri"/>
          <w:sz w:val="14"/>
        </w:rPr>
        <w:t xml:space="preserve">6 </w:t>
      </w:r>
      <w:r>
        <w:t>принцип единства учебной и воспитательной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AA013E" w:rsidRDefault="00D13C32">
      <w:pPr>
        <w:ind w:left="227" w:hanging="142"/>
      </w:pPr>
      <w:r>
        <w:rPr>
          <w:rFonts w:ascii="Calibri" w:eastAsia="Calibri" w:hAnsi="Calibri" w:cs="Calibri"/>
          <w:sz w:val="14"/>
        </w:rPr>
        <w:t xml:space="preserve">6 </w:t>
      </w:r>
      <w:r>
        <w:t>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приведение объема учебной нагрузки в соответствие с требованиям действующих санитарных правил и нормативов.</w:t>
      </w:r>
    </w:p>
    <w:p w:rsidR="00AA013E" w:rsidRDefault="00D13C32">
      <w:pPr>
        <w:ind w:left="-10"/>
      </w:pPr>
      <w:r>
        <w:t>Основная образовательная программа формируется с учетом особенностей развития детей 11—15 лет, связанных:</w:t>
      </w:r>
    </w:p>
    <w:p w:rsidR="00AA013E" w:rsidRDefault="00D13C32">
      <w:pPr>
        <w:ind w:left="227" w:hanging="142"/>
      </w:pPr>
      <w:r>
        <w:rPr>
          <w:rFonts w:ascii="Calibri" w:eastAsia="Calibri" w:hAnsi="Calibri" w:cs="Calibri"/>
          <w:sz w:val="14"/>
        </w:rPr>
        <w:t xml:space="preserve">6 </w:t>
      </w:r>
      <w:r>
        <w:t xml:space="preserve">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к развитию способности </w:t>
      </w:r>
      <w:r>
        <w:lastRenderedPageBreak/>
        <w:t>проектирования собственной учебной деятельности и построению жизненных планов во временнóй перспективе;</w:t>
      </w:r>
    </w:p>
    <w:p w:rsidR="00AA013E" w:rsidRDefault="00D13C32">
      <w:pPr>
        <w:ind w:left="227" w:hanging="142"/>
      </w:pPr>
      <w:r>
        <w:rPr>
          <w:rFonts w:ascii="Calibri" w:eastAsia="Calibri" w:hAnsi="Calibri" w:cs="Calibri"/>
          <w:sz w:val="14"/>
        </w:rPr>
        <w:t xml:space="preserve">6 </w:t>
      </w:r>
      <w:r>
        <w:t>с формированием у обучающегося типа мышления, который ориентирует его на общекультурные образцы, нормы, эталоны и закономерности взаимодействия с окружающим миром;</w:t>
      </w:r>
    </w:p>
    <w:p w:rsidR="00AA013E" w:rsidRDefault="00D13C32">
      <w:pPr>
        <w:ind w:left="227" w:hanging="142"/>
      </w:pPr>
      <w:r>
        <w:rPr>
          <w:rFonts w:ascii="Calibri" w:eastAsia="Calibri" w:hAnsi="Calibri" w:cs="Calibri"/>
          <w:sz w:val="14"/>
        </w:rPr>
        <w:t xml:space="preserve">6 </w:t>
      </w:r>
      <w:r>
        <w:t>с овладением коммуникативными средствами и способами организации кооперации, развитием учебного сотрудничества, реализуемого в отношениях обучающихся с учителем и сверстниками.</w:t>
      </w:r>
    </w:p>
    <w:p w:rsidR="00AA013E" w:rsidRDefault="00D13C32">
      <w:pPr>
        <w:ind w:left="-10"/>
      </w:pPr>
      <w:r>
        <w:t>Переход обучающегося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AA013E" w:rsidRDefault="00D13C32">
      <w:pPr>
        <w:ind w:left="-10"/>
      </w:pPr>
      <w:r>
        <w:t>Второй этап подросткового развития (14—15 лет, 8—9 классы), характеризуется:</w:t>
      </w:r>
    </w:p>
    <w:p w:rsidR="00AA013E" w:rsidRDefault="00D13C32">
      <w:pPr>
        <w:ind w:left="227" w:hanging="142"/>
      </w:pPr>
      <w:r>
        <w:rPr>
          <w:rFonts w:ascii="Calibri" w:eastAsia="Calibri" w:hAnsi="Calibri" w:cs="Calibri"/>
          <w:sz w:val="14"/>
        </w:rPr>
        <w:t xml:space="preserve">6 </w:t>
      </w:r>
      <w: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подростка, появлением у подростка значительных субъективных трудностей и переживаний;</w:t>
      </w:r>
    </w:p>
    <w:p w:rsidR="00AA013E" w:rsidRDefault="00D13C32">
      <w:pPr>
        <w:ind w:left="227" w:hanging="142"/>
      </w:pPr>
      <w:r>
        <w:rPr>
          <w:rFonts w:ascii="Calibri" w:eastAsia="Calibri" w:hAnsi="Calibri" w:cs="Calibri"/>
          <w:sz w:val="14"/>
        </w:rPr>
        <w:t xml:space="preserve">6 </w:t>
      </w:r>
      <w:r>
        <w:t>стремлением подростка к общению и совместной деятельности со сверстниками;</w:t>
      </w:r>
    </w:p>
    <w:p w:rsidR="00AA013E" w:rsidRDefault="00D13C32">
      <w:pPr>
        <w:ind w:left="227" w:hanging="142"/>
      </w:pPr>
      <w:r>
        <w:rPr>
          <w:rFonts w:ascii="Calibri" w:eastAsia="Calibri" w:hAnsi="Calibri" w:cs="Calibri"/>
          <w:sz w:val="14"/>
        </w:rPr>
        <w:t xml:space="preserve">6 </w:t>
      </w:r>
      <w: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AA013E" w:rsidRDefault="00D13C32">
      <w:pPr>
        <w:ind w:left="227" w:hanging="142"/>
      </w:pPr>
      <w:r>
        <w:rPr>
          <w:rFonts w:ascii="Calibri" w:eastAsia="Calibri" w:hAnsi="Calibri" w:cs="Calibri"/>
          <w:sz w:val="14"/>
        </w:rPr>
        <w:t xml:space="preserve">6 </w:t>
      </w:r>
      <w: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что порождает интенсивное формирование нравственных понятий и убеждений, выработку принципов, моральное развитие личности;</w:t>
      </w:r>
    </w:p>
    <w:p w:rsidR="00AA013E" w:rsidRDefault="00D13C32">
      <w:pPr>
        <w:ind w:left="227" w:hanging="142"/>
      </w:pPr>
      <w:r>
        <w:rPr>
          <w:rFonts w:ascii="Calibri" w:eastAsia="Calibri" w:hAnsi="Calibri" w:cs="Calibri"/>
          <w:sz w:val="14"/>
        </w:rPr>
        <w:t xml:space="preserve">6 </w:t>
      </w:r>
      <w:r>
        <w:t>сложными поведенческими проявлениями, которые вызваны противоречием между потребностью подростков в признании их взрослыми со стороны окружающих и собственной неуверенностью в этом и выражаются в разных формах непослушания, сопротивления и протеста;</w:t>
      </w:r>
    </w:p>
    <w:p w:rsidR="00AA013E" w:rsidRDefault="00D13C32">
      <w:pPr>
        <w:spacing w:after="181"/>
        <w:ind w:left="227" w:hanging="142"/>
      </w:pPr>
      <w:r>
        <w:rPr>
          <w:rFonts w:ascii="Calibri" w:eastAsia="Calibri" w:hAnsi="Calibri" w:cs="Calibri"/>
          <w:sz w:val="14"/>
        </w:rPr>
        <w:lastRenderedPageBreak/>
        <w:t xml:space="preserve">6 </w:t>
      </w:r>
      <w:r>
        <w:t>изменением социальной ситуации развития: ростом информационных нагрузок, характером социальных взаимодействий, способами получения информации.</w:t>
      </w:r>
    </w:p>
    <w:p w:rsidR="00AA013E" w:rsidRDefault="00D13C32">
      <w:pPr>
        <w:spacing w:after="15" w:line="259" w:lineRule="auto"/>
        <w:ind w:left="-3" w:hanging="10"/>
        <w:jc w:val="left"/>
      </w:pPr>
      <w:r>
        <w:rPr>
          <w:rFonts w:ascii="Calibri" w:eastAsia="Calibri" w:hAnsi="Calibri" w:cs="Calibri"/>
          <w:b/>
          <w:sz w:val="22"/>
        </w:rPr>
        <w:t>1.1.3. Общая характеристика примерной основной образовательной программы основного общего образования</w:t>
      </w:r>
    </w:p>
    <w:p w:rsidR="00AA013E" w:rsidRDefault="00D13C32">
      <w:pPr>
        <w:ind w:left="-10"/>
      </w:pPr>
      <w:r>
        <w:t>Программа основного общего образования разрабатывается в соответствии со ФГОС основного общего образования и с учетом Примерной основной образовательной программой (ПООП).</w:t>
      </w:r>
    </w:p>
    <w:p w:rsidR="00AA013E" w:rsidRDefault="00D13C32">
      <w:pPr>
        <w:ind w:left="-10"/>
      </w:pPr>
      <w:r>
        <w:t>Основная образовательная программа, согласно закону «Об образовании в Российской Федерации», — это учебно-методическая документация (примерный учебный план, примерный календарный план, учебный график,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деятельности.</w:t>
      </w:r>
    </w:p>
    <w:p w:rsidR="00AA013E" w:rsidRDefault="00D13C32">
      <w:pPr>
        <w:ind w:left="-10"/>
      </w:pPr>
      <w:r>
        <w:t xml:space="preserve"> Основная образовательная программа основного общего образования разрабатывается на основе ФГОС с учетом потребностей социально-экономического развития регионов, этнокультурных особенностей населения. </w:t>
      </w:r>
    </w:p>
    <w:p w:rsidR="00AA013E" w:rsidRDefault="00D13C32">
      <w:pPr>
        <w:ind w:left="-10"/>
      </w:pPr>
      <w:r>
        <w:t>Таким образом, ПООП основного общего образования содержит документы, развивающие и детализирующие положения и требования, определенные во ФГОС ООО. Образовательная организация, в свою очередь, разрабатывая основную образовательную программу, использует содержащуюся в ПООП документацию с учетом своих возможностей и особенностей осуществления образовательной деятельности.</w:t>
      </w:r>
    </w:p>
    <w:p w:rsidR="00AA013E" w:rsidRDefault="00D13C32">
      <w:pPr>
        <w:ind w:left="-10"/>
      </w:pPr>
      <w:r>
        <w:t>Основная образовательная программа включает следующие документы:</w:t>
      </w:r>
    </w:p>
    <w:p w:rsidR="00AA013E" w:rsidRDefault="00D13C32">
      <w:pPr>
        <w:ind w:left="217" w:hanging="227"/>
      </w:pPr>
      <w:r>
        <w:t>—рабочие программы учебных предметов, учебных курсов  (в том числе внеурочной деятельности), учебных модулей;</w:t>
      </w:r>
    </w:p>
    <w:p w:rsidR="00AA013E" w:rsidRDefault="00D13C32">
      <w:pPr>
        <w:ind w:left="217" w:hanging="227"/>
      </w:pPr>
      <w:r>
        <w:t>—программу формирования универсальных учебных действий  у обучающихся;</w:t>
      </w:r>
    </w:p>
    <w:p w:rsidR="00AA013E" w:rsidRDefault="00D13C32">
      <w:pPr>
        <w:ind w:left="-10" w:firstLine="0"/>
      </w:pPr>
      <w:r>
        <w:t xml:space="preserve">—рабочую программу воспитания; </w:t>
      </w:r>
    </w:p>
    <w:p w:rsidR="00AA013E" w:rsidRDefault="00D13C32">
      <w:pPr>
        <w:ind w:left="-10" w:firstLine="0"/>
      </w:pPr>
      <w:r>
        <w:t xml:space="preserve">—программу коррекционной работы; </w:t>
      </w:r>
    </w:p>
    <w:p w:rsidR="00AA013E" w:rsidRDefault="00D13C32">
      <w:pPr>
        <w:ind w:left="-10" w:firstLine="0"/>
      </w:pPr>
      <w:r>
        <w:t xml:space="preserve">—учебный план; </w:t>
      </w:r>
    </w:p>
    <w:p w:rsidR="00AA013E" w:rsidRDefault="00D13C32">
      <w:pPr>
        <w:ind w:left="-10" w:firstLine="0"/>
      </w:pPr>
      <w:r>
        <w:t xml:space="preserve">—план внеурочной деятельности; </w:t>
      </w:r>
    </w:p>
    <w:p w:rsidR="00AA013E" w:rsidRDefault="00D13C32">
      <w:pPr>
        <w:ind w:left="-10" w:firstLine="0"/>
      </w:pPr>
      <w:r>
        <w:t xml:space="preserve">—календарный учебный график; </w:t>
      </w:r>
    </w:p>
    <w:p w:rsidR="00AA013E" w:rsidRDefault="00D13C32">
      <w:pPr>
        <w:ind w:left="217" w:hanging="227"/>
      </w:pPr>
      <w:r>
        <w:t xml:space="preserve">—календарный план воспитательной работы (содержащий пе- речень событий и мероприятий воспитательной направленности, которые </w:t>
      </w:r>
      <w:r>
        <w:lastRenderedPageBreak/>
        <w:t>организуются и проводятся Организацией или в которых Организация принимает участие в учебном году или периоде обучения);</w:t>
      </w:r>
    </w:p>
    <w:p w:rsidR="00AA013E" w:rsidRDefault="00D13C32">
      <w:pPr>
        <w:ind w:left="217" w:hanging="227"/>
      </w:pPr>
      <w:r>
        <w:t>—характеристику условий реализации программы основного  общего образования в соответствии с требованиями ФГОС.</w:t>
      </w:r>
    </w:p>
    <w:p w:rsidR="00AA013E" w:rsidRDefault="00D13C32">
      <w:pPr>
        <w:spacing w:after="229"/>
        <w:ind w:left="-10"/>
      </w:pPr>
      <w:r>
        <w:t>Тематическое планирование выделено в отдельный документ, который не входит в текст данного документа, но его можно найти на сайте https://edsoo.ru/.</w:t>
      </w:r>
    </w:p>
    <w:p w:rsidR="00AA013E" w:rsidRDefault="00D13C32">
      <w:pPr>
        <w:spacing w:line="266" w:lineRule="auto"/>
        <w:ind w:left="-3" w:hanging="10"/>
        <w:jc w:val="left"/>
      </w:pPr>
      <w:r>
        <w:rPr>
          <w:rFonts w:ascii="Calibri" w:eastAsia="Calibri" w:hAnsi="Calibri" w:cs="Calibri"/>
          <w:sz w:val="22"/>
        </w:rPr>
        <w:t xml:space="preserve">1.2. ПЛАНИРУЕМЫЕ РЕЗУЛЬТАТЫ ОСВОЕНИЯ ОБУЧАЮЩИМИСЯ </w:t>
      </w:r>
    </w:p>
    <w:p w:rsidR="00AA013E" w:rsidRDefault="00D13C32">
      <w:pPr>
        <w:pStyle w:val="2"/>
        <w:ind w:left="-3"/>
      </w:pPr>
      <w:r>
        <w:t>ОСНОВНОЙ ОБРАЗОВАТЕЛЬНОЙ ПРОГРАММЫ ОСНОВНОГО ОБЩЕГО ОБРАЗОВАНИЯ: ОБЩАЯ ХАРАКТЕРИСТИКА</w:t>
      </w:r>
    </w:p>
    <w:p w:rsidR="00AA013E" w:rsidRDefault="00D13C32">
      <w:pPr>
        <w:ind w:left="-10"/>
      </w:pPr>
      <w:r>
        <w:t>ФГОС ООО устанавливает требования к трем группам результатов освоения обучающимися программ основного общего образования: личностным, метапредметным и предметным.</w:t>
      </w:r>
    </w:p>
    <w:p w:rsidR="00AA013E" w:rsidRDefault="00D13C32">
      <w:pPr>
        <w:ind w:left="-10"/>
      </w:pPr>
      <w:r>
        <w:t xml:space="preserve">Требования к </w:t>
      </w:r>
      <w:r>
        <w:rPr>
          <w:b/>
        </w:rPr>
        <w:t>личностным результатам</w:t>
      </w:r>
      <w:r>
        <w:t xml:space="preserve"> освоения обучающимися программ основного общего образования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AA013E" w:rsidRDefault="00D13C32">
      <w:pPr>
        <w:ind w:left="-10"/>
      </w:pPr>
      <w:r>
        <w:t xml:space="preserve">ФГОС ООО определяет содержательные приоритеты в раскрытии </w:t>
      </w:r>
      <w:r>
        <w:rPr>
          <w:i/>
        </w:rPr>
        <w:t>направлений воспитательного процесса</w:t>
      </w:r>
      <w:r>
        <w:t xml:space="preserve">: гражданско-патриотического,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делается акцент на деятельностные аспекты достижения обучающимися личностных результатов на уровне ключевых понятий, характеризующих достижение обучающимися личностных результатов: осознание, готовность, ориентация, восприимчивость, установка. </w:t>
      </w:r>
    </w:p>
    <w:p w:rsidR="00AA013E" w:rsidRDefault="00D13C32">
      <w:pPr>
        <w:ind w:left="-10"/>
      </w:pPr>
      <w:r>
        <w:t>Личностные результаты освоения основной образовательной программы основного общего образования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A013E" w:rsidRDefault="00D13C32">
      <w:pPr>
        <w:ind w:left="-10"/>
      </w:pPr>
      <w:r>
        <w:t xml:space="preserve">Личностные результаты освоения основной образовательной программы основного общего образования должны отражать готовность </w:t>
      </w:r>
      <w:r>
        <w:lastRenderedPageBreak/>
        <w:t>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AA013E" w:rsidRDefault="00D13C32">
      <w:pPr>
        <w:ind w:left="227" w:firstLine="0"/>
      </w:pPr>
      <w:r>
        <w:t xml:space="preserve">Метапредметные результаты включают: </w:t>
      </w:r>
    </w:p>
    <w:p w:rsidR="00AA013E" w:rsidRDefault="00D13C32">
      <w:pPr>
        <w:ind w:left="227" w:hanging="142"/>
      </w:pPr>
      <w:r>
        <w:rPr>
          <w:rFonts w:ascii="Calibri" w:eastAsia="Calibri" w:hAnsi="Calibri" w:cs="Calibri"/>
          <w:sz w:val="14"/>
        </w:rPr>
        <w:t xml:space="preserve">6 </w:t>
      </w:r>
      <w:r>
        <w:t xml:space="preserve">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 </w:t>
      </w:r>
    </w:p>
    <w:p w:rsidR="00AA013E" w:rsidRDefault="00D13C32">
      <w:pPr>
        <w:ind w:left="227" w:hanging="142"/>
      </w:pPr>
      <w:r>
        <w:rPr>
          <w:rFonts w:ascii="Calibri" w:eastAsia="Calibri" w:hAnsi="Calibri" w:cs="Calibri"/>
          <w:sz w:val="14"/>
        </w:rPr>
        <w:t xml:space="preserve">6 </w:t>
      </w:r>
      <w:r>
        <w:t xml:space="preserve">способность их использовать в учебной, познавательной и социальной практике; </w:t>
      </w:r>
    </w:p>
    <w:p w:rsidR="00AA013E" w:rsidRDefault="00D13C32">
      <w:pPr>
        <w:ind w:left="227" w:hanging="142"/>
      </w:pPr>
      <w:r>
        <w:rPr>
          <w:rFonts w:ascii="Calibri" w:eastAsia="Calibri" w:hAnsi="Calibri" w:cs="Calibri"/>
          <w:sz w:val="14"/>
        </w:rPr>
        <w:t xml:space="preserve">6 </w:t>
      </w:r>
      <w:r>
        <w:t xml:space="preserve">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AA013E" w:rsidRDefault="00D13C32">
      <w:pPr>
        <w:ind w:left="227" w:hanging="142"/>
      </w:pPr>
      <w:r>
        <w:rPr>
          <w:rFonts w:ascii="Calibri" w:eastAsia="Calibri" w:hAnsi="Calibri" w:cs="Calibri"/>
          <w:sz w:val="14"/>
        </w:rPr>
        <w:t xml:space="preserve">6 </w:t>
      </w:r>
      <w: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AA013E" w:rsidRDefault="00D13C32">
      <w:pPr>
        <w:ind w:left="-10"/>
      </w:pPr>
      <w:r>
        <w:t xml:space="preserve">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 </w:t>
      </w:r>
    </w:p>
    <w:p w:rsidR="00AA013E" w:rsidRDefault="00D13C32">
      <w:pPr>
        <w:ind w:left="-4" w:hanging="10"/>
        <w:jc w:val="left"/>
      </w:pPr>
      <w:r>
        <w:t xml:space="preserve">—универсальными учебными познавательными действиями; —универсальными учебными коммуникативными действиями; —универсальными регулятивными действиями. </w:t>
      </w:r>
    </w:p>
    <w:p w:rsidR="00AA013E" w:rsidRDefault="00D13C32">
      <w:pPr>
        <w:ind w:left="-10"/>
      </w:pPr>
      <w:r>
        <w:t>Овладение универсальными учебными познавательными действиями предполагает умение использовать базовые логические действия, базовые исследовательские действия, работать с информацией.</w:t>
      </w:r>
    </w:p>
    <w:p w:rsidR="00AA013E" w:rsidRDefault="00D13C32">
      <w:pPr>
        <w:ind w:left="-10"/>
      </w:pPr>
      <w:r>
        <w:t>Овладение системой универсальных учебных коммуникативных действий обеспечивает сформированность социальных навыков общения, совместной деятельности.</w:t>
      </w:r>
    </w:p>
    <w:p w:rsidR="00AA013E" w:rsidRDefault="00D13C32">
      <w:pPr>
        <w:ind w:left="-10"/>
      </w:pPr>
      <w:r>
        <w:t>Овладение универсальными учебными регулятивными действиями включает умения самоорганизации, самоконтроля, развитие эмоционального интеллекта</w:t>
      </w:r>
    </w:p>
    <w:p w:rsidR="00AA013E" w:rsidRDefault="00D13C32">
      <w:pPr>
        <w:ind w:left="-10"/>
      </w:pPr>
      <w:r>
        <w:lastRenderedPageBreak/>
        <w:t>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rsidR="00AA013E" w:rsidRDefault="00D13C32">
      <w:pPr>
        <w:ind w:left="-10"/>
      </w:pPr>
      <w:r>
        <w:t>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AA013E" w:rsidRDefault="00D13C32">
      <w:pPr>
        <w:ind w:left="227" w:firstLine="0"/>
      </w:pPr>
      <w:r>
        <w:t>Требования к предметным результатам:</w:t>
      </w:r>
    </w:p>
    <w:p w:rsidR="00AA013E" w:rsidRDefault="00D13C32">
      <w:pPr>
        <w:ind w:left="227" w:hanging="142"/>
      </w:pPr>
      <w:r>
        <w:rPr>
          <w:rFonts w:ascii="Calibri" w:eastAsia="Calibri" w:hAnsi="Calibri" w:cs="Calibri"/>
          <w:sz w:val="14"/>
        </w:rPr>
        <w:t xml:space="preserve">6 </w:t>
      </w:r>
      <w:r>
        <w:t xml:space="preserve">сформулированы в деятельностной форме с усилением акцента на применение знаний и конкретные умения; </w:t>
      </w:r>
    </w:p>
    <w:p w:rsidR="00AA013E" w:rsidRDefault="00D13C32">
      <w:pPr>
        <w:ind w:left="227" w:hanging="142"/>
      </w:pPr>
      <w:r>
        <w:rPr>
          <w:rFonts w:ascii="Calibri" w:eastAsia="Calibri" w:hAnsi="Calibri" w:cs="Calibri"/>
          <w:sz w:val="14"/>
        </w:rPr>
        <w:t xml:space="preserve">6 </w:t>
      </w:r>
      <w: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AA013E" w:rsidRDefault="00D13C32">
      <w:pPr>
        <w:ind w:left="227" w:hanging="142"/>
      </w:pPr>
      <w:r>
        <w:rPr>
          <w:rFonts w:ascii="Calibri" w:eastAsia="Calibri" w:hAnsi="Calibri" w:cs="Calibri"/>
          <w:sz w:val="14"/>
        </w:rPr>
        <w:t xml:space="preserve">6 </w:t>
      </w:r>
      <w:r>
        <w:t>определяют требования к результатам освоения программ основного общего образования по учебным предметам «Русский язык», «Литература», «Родной язык (русский)», «Родная литература (русская)», «Английский язык», «Немецкий язык», «Французский язык», «Испанский язык», «Китайский язык», «История», «Обществознание», «География», «Изобразительное искусство», «Музыка», «Технология», «Физическая культура», «Основы безопасности жизнедеятельности» на базовом уровне;</w:t>
      </w:r>
    </w:p>
    <w:p w:rsidR="00AA013E" w:rsidRDefault="00D13C32">
      <w:pPr>
        <w:ind w:left="227" w:hanging="142"/>
      </w:pPr>
      <w:r>
        <w:rPr>
          <w:rFonts w:ascii="Calibri" w:eastAsia="Calibri" w:hAnsi="Calibri" w:cs="Calibri"/>
          <w:sz w:val="14"/>
        </w:rPr>
        <w:t xml:space="preserve">6 </w:t>
      </w:r>
      <w: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
    <w:p w:rsidR="00AA013E" w:rsidRDefault="00D13C32">
      <w:pPr>
        <w:spacing w:after="182"/>
        <w:ind w:left="227" w:hanging="142"/>
      </w:pPr>
      <w:r>
        <w:rPr>
          <w:rFonts w:ascii="Calibri" w:eastAsia="Calibri" w:hAnsi="Calibri" w:cs="Calibri"/>
          <w:sz w:val="14"/>
        </w:rPr>
        <w:t xml:space="preserve">6 </w:t>
      </w:r>
      <w:r>
        <w:t>усиливают акценты на изучение явлений и процессов современной России и мира в целом, современного состояния науки.</w:t>
      </w:r>
    </w:p>
    <w:p w:rsidR="00AA013E" w:rsidRDefault="00D13C32">
      <w:pPr>
        <w:spacing w:line="266" w:lineRule="auto"/>
        <w:ind w:left="-3" w:hanging="10"/>
        <w:jc w:val="left"/>
      </w:pPr>
      <w:r>
        <w:rPr>
          <w:rFonts w:ascii="Calibri" w:eastAsia="Calibri" w:hAnsi="Calibri" w:cs="Calibri"/>
          <w:sz w:val="22"/>
        </w:rPr>
        <w:t xml:space="preserve">1.3. СИСТЕМА ОЦЕНКИ ДОСТИЖЕНИЯ </w:t>
      </w:r>
    </w:p>
    <w:p w:rsidR="00AA013E" w:rsidRDefault="00D13C32">
      <w:pPr>
        <w:pStyle w:val="2"/>
        <w:spacing w:after="68"/>
        <w:ind w:left="-3"/>
      </w:pPr>
      <w:r>
        <w:t>ПЛАНИРУЕМЫХ РЕЗУЛЬТАТОВ ОСВОЕНИЯ ОСНОВНОЙ ОБРАЗОВАТЕЛЬНОЙ ПРОГРАММЫ</w:t>
      </w:r>
    </w:p>
    <w:p w:rsidR="00AA013E" w:rsidRDefault="00D13C32">
      <w:pPr>
        <w:spacing w:after="15" w:line="259" w:lineRule="auto"/>
        <w:ind w:left="-3" w:hanging="10"/>
        <w:jc w:val="left"/>
      </w:pPr>
      <w:r>
        <w:rPr>
          <w:rFonts w:ascii="Calibri" w:eastAsia="Calibri" w:hAnsi="Calibri" w:cs="Calibri"/>
          <w:b/>
          <w:sz w:val="22"/>
        </w:rPr>
        <w:t>1.3.1. Общие положения</w:t>
      </w:r>
    </w:p>
    <w:p w:rsidR="00AA013E" w:rsidRDefault="00D13C32">
      <w:pPr>
        <w:ind w:left="-10"/>
      </w:pPr>
      <w:r>
        <w:t xml:space="preserve">В соответствии со статусом ФГОС ООО, «независимо от формы получения основного общего образования и формы обучения» этот </w:t>
      </w:r>
      <w:r>
        <w:lastRenderedPageBreak/>
        <w:t>документ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 средствам оценки их достижения.</w:t>
      </w:r>
    </w:p>
    <w:p w:rsidR="00AA013E" w:rsidRDefault="00D13C32">
      <w:pPr>
        <w:ind w:left="-10"/>
      </w:pPr>
      <w:r>
        <w:t>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AA013E" w:rsidRDefault="00D13C32">
      <w:pPr>
        <w:ind w:left="-10"/>
      </w:pPr>
      <w: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Pr>
          <w:b/>
        </w:rPr>
        <w:t>функциями</w:t>
      </w:r>
      <w:r>
        <w:t xml:space="preserve"> являются </w:t>
      </w:r>
      <w:r>
        <w:rPr>
          <w:b/>
          <w:i/>
        </w:rPr>
        <w:t>ориентация образовательного процесса</w:t>
      </w:r>
      <w:r>
        <w:t xml:space="preserve"> на достижение планируемых результатов освоения основной образовательной программы</w:t>
      </w:r>
      <w:r>
        <w:rPr>
          <w:i/>
        </w:rPr>
        <w:t xml:space="preserve"> </w:t>
      </w:r>
      <w:r>
        <w:t>основного общего образования и обеспечение эффективной «</w:t>
      </w:r>
      <w:r>
        <w:rPr>
          <w:b/>
          <w:i/>
        </w:rPr>
        <w:t>обратной связи</w:t>
      </w:r>
      <w:r>
        <w:t xml:space="preserve">», позволяющей осуществлять </w:t>
      </w:r>
      <w:r>
        <w:rPr>
          <w:b/>
          <w:i/>
        </w:rPr>
        <w:t>управление образовательным процессом.</w:t>
      </w:r>
      <w:r>
        <w:t xml:space="preserve"> </w:t>
      </w:r>
    </w:p>
    <w:p w:rsidR="00AA013E" w:rsidRDefault="00D13C32">
      <w:pPr>
        <w:spacing w:line="254" w:lineRule="auto"/>
        <w:ind w:left="0" w:firstLine="227"/>
      </w:pPr>
      <w:r>
        <w:rPr>
          <w:b/>
        </w:rPr>
        <w:t>Основными направлениями и целями оценочной деятельности</w:t>
      </w:r>
      <w:r>
        <w:t xml:space="preserve"> в образовательной организации являются:</w:t>
      </w:r>
    </w:p>
    <w:p w:rsidR="00AA013E" w:rsidRDefault="00D13C32">
      <w:pPr>
        <w:ind w:left="227" w:hanging="142"/>
      </w:pPr>
      <w:r>
        <w:rPr>
          <w:rFonts w:ascii="Calibri" w:eastAsia="Calibri" w:hAnsi="Calibri" w:cs="Calibri"/>
          <w:sz w:val="14"/>
        </w:rPr>
        <w:t xml:space="preserve">6 </w:t>
      </w: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AA013E" w:rsidRDefault="00D13C32">
      <w:pPr>
        <w:ind w:left="227" w:hanging="142"/>
      </w:pPr>
      <w:r>
        <w:rPr>
          <w:rFonts w:ascii="Calibri" w:eastAsia="Calibri" w:hAnsi="Calibri" w:cs="Calibri"/>
          <w:sz w:val="14"/>
        </w:rPr>
        <w:t xml:space="preserve">6 </w:t>
      </w:r>
      <w:r>
        <w:t>оценка результатов деятельности педагогических кадров как основа аттестационных процедур;</w:t>
      </w:r>
    </w:p>
    <w:p w:rsidR="00AA013E" w:rsidRDefault="00D13C32">
      <w:pPr>
        <w:ind w:left="227" w:hanging="142"/>
      </w:pPr>
      <w:r>
        <w:rPr>
          <w:rFonts w:ascii="Calibri" w:eastAsia="Calibri" w:hAnsi="Calibri" w:cs="Calibri"/>
          <w:sz w:val="14"/>
        </w:rPr>
        <w:t xml:space="preserve">6 </w:t>
      </w:r>
      <w:r>
        <w:t>оценка результатов деятельности образовательной организации как основа аккредитационных процедур.</w:t>
      </w:r>
    </w:p>
    <w:p w:rsidR="00AA013E" w:rsidRDefault="00D13C32">
      <w:pPr>
        <w:ind w:left="-10"/>
      </w:pPr>
      <w:r>
        <w:rPr>
          <w:b/>
        </w:rPr>
        <w:t>Основным объектом системы оценки</w:t>
      </w:r>
      <w:r>
        <w:t>,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AA013E" w:rsidRDefault="00D13C32">
      <w:pPr>
        <w:ind w:left="-10"/>
      </w:pPr>
      <w:r>
        <w:t>Система оценки включает процедуры внутренней и внешней оценки.</w:t>
      </w:r>
    </w:p>
    <w:p w:rsidR="00AA013E" w:rsidRDefault="00D13C32">
      <w:pPr>
        <w:spacing w:line="254" w:lineRule="auto"/>
        <w:ind w:left="222" w:hanging="10"/>
      </w:pPr>
      <w:r>
        <w:rPr>
          <w:b/>
        </w:rPr>
        <w:t>Внутренняя оценка</w:t>
      </w:r>
      <w:r>
        <w:t xml:space="preserve"> включает:</w:t>
      </w:r>
    </w:p>
    <w:p w:rsidR="00AA013E" w:rsidRDefault="00D13C32">
      <w:pPr>
        <w:ind w:left="85" w:firstLine="0"/>
      </w:pPr>
      <w:r>
        <w:rPr>
          <w:rFonts w:ascii="Calibri" w:eastAsia="Calibri" w:hAnsi="Calibri" w:cs="Calibri"/>
          <w:sz w:val="14"/>
        </w:rPr>
        <w:t xml:space="preserve">6 </w:t>
      </w:r>
      <w:r>
        <w:t>стартовую диагностику,</w:t>
      </w:r>
    </w:p>
    <w:p w:rsidR="00AA013E" w:rsidRDefault="00D13C32">
      <w:pPr>
        <w:ind w:left="85" w:firstLine="0"/>
      </w:pPr>
      <w:r>
        <w:rPr>
          <w:rFonts w:ascii="Calibri" w:eastAsia="Calibri" w:hAnsi="Calibri" w:cs="Calibri"/>
          <w:sz w:val="14"/>
        </w:rPr>
        <w:t xml:space="preserve">6 </w:t>
      </w:r>
      <w:r>
        <w:t>текущую и тематическую оценку,</w:t>
      </w:r>
    </w:p>
    <w:p w:rsidR="00AA013E" w:rsidRDefault="00D13C32">
      <w:pPr>
        <w:ind w:left="85" w:firstLine="0"/>
      </w:pPr>
      <w:r>
        <w:rPr>
          <w:rFonts w:ascii="Calibri" w:eastAsia="Calibri" w:hAnsi="Calibri" w:cs="Calibri"/>
          <w:sz w:val="14"/>
        </w:rPr>
        <w:t xml:space="preserve">6 </w:t>
      </w:r>
      <w:r>
        <w:t>портфолио,</w:t>
      </w:r>
    </w:p>
    <w:p w:rsidR="00AA013E" w:rsidRDefault="00D13C32">
      <w:pPr>
        <w:ind w:left="85" w:firstLine="0"/>
      </w:pPr>
      <w:r>
        <w:rPr>
          <w:rFonts w:ascii="Calibri" w:eastAsia="Calibri" w:hAnsi="Calibri" w:cs="Calibri"/>
          <w:sz w:val="14"/>
        </w:rPr>
        <w:t xml:space="preserve">6 </w:t>
      </w:r>
      <w:r>
        <w:t xml:space="preserve">внутришкольный мониторинг образовательных достижений, </w:t>
      </w:r>
      <w:r>
        <w:rPr>
          <w:rFonts w:ascii="Calibri" w:eastAsia="Calibri" w:hAnsi="Calibri" w:cs="Calibri"/>
          <w:sz w:val="14"/>
        </w:rPr>
        <w:t xml:space="preserve">6 </w:t>
      </w:r>
      <w:r>
        <w:t>промежуточную и итоговую аттестацию обучающихся.</w:t>
      </w:r>
    </w:p>
    <w:p w:rsidR="00AA013E" w:rsidRDefault="00D13C32">
      <w:pPr>
        <w:spacing w:line="254" w:lineRule="auto"/>
        <w:ind w:left="222" w:hanging="10"/>
      </w:pPr>
      <w:r>
        <w:t xml:space="preserve">К </w:t>
      </w:r>
      <w:r>
        <w:rPr>
          <w:b/>
        </w:rPr>
        <w:t>внешним процедурам</w:t>
      </w:r>
      <w:r>
        <w:t xml:space="preserve"> относятся:</w:t>
      </w:r>
    </w:p>
    <w:p w:rsidR="00AA013E" w:rsidRDefault="00D13C32">
      <w:pPr>
        <w:ind w:left="85" w:firstLine="0"/>
      </w:pPr>
      <w:r>
        <w:rPr>
          <w:rFonts w:ascii="Calibri" w:eastAsia="Calibri" w:hAnsi="Calibri" w:cs="Calibri"/>
          <w:sz w:val="14"/>
        </w:rPr>
        <w:lastRenderedPageBreak/>
        <w:t xml:space="preserve">6 </w:t>
      </w:r>
      <w:r>
        <w:t>государственная итоговая аттестация</w:t>
      </w:r>
      <w:r>
        <w:rPr>
          <w:sz w:val="18"/>
          <w:vertAlign w:val="superscript"/>
        </w:rPr>
        <w:footnoteReference w:id="1"/>
      </w:r>
      <w:r>
        <w:t>,</w:t>
      </w:r>
    </w:p>
    <w:p w:rsidR="00AA013E" w:rsidRDefault="00D13C32">
      <w:pPr>
        <w:ind w:left="85" w:firstLine="0"/>
      </w:pPr>
      <w:r>
        <w:rPr>
          <w:rFonts w:ascii="Calibri" w:eastAsia="Calibri" w:hAnsi="Calibri" w:cs="Calibri"/>
          <w:sz w:val="14"/>
        </w:rPr>
        <w:t xml:space="preserve">6 </w:t>
      </w:r>
      <w:r>
        <w:t>независимая оценка качества образования</w:t>
      </w:r>
      <w:r>
        <w:rPr>
          <w:sz w:val="18"/>
          <w:vertAlign w:val="superscript"/>
        </w:rPr>
        <w:footnoteReference w:id="2"/>
      </w:r>
      <w:r>
        <w:t xml:space="preserve"> и</w:t>
      </w:r>
    </w:p>
    <w:p w:rsidR="00AA013E" w:rsidRDefault="00D13C32">
      <w:pPr>
        <w:ind w:left="227" w:hanging="142"/>
      </w:pPr>
      <w:r>
        <w:rPr>
          <w:rFonts w:ascii="Calibri" w:eastAsia="Calibri" w:hAnsi="Calibri" w:cs="Calibri"/>
          <w:sz w:val="14"/>
        </w:rPr>
        <w:t xml:space="preserve">6 </w:t>
      </w:r>
      <w:r>
        <w:t>мониторинговые исследования</w:t>
      </w:r>
      <w:r>
        <w:rPr>
          <w:sz w:val="18"/>
          <w:vertAlign w:val="superscript"/>
        </w:rPr>
        <w:footnoteReference w:id="3"/>
      </w:r>
      <w:r>
        <w:t xml:space="preserve"> муниципального, регионального и федерального уровней.</w:t>
      </w:r>
    </w:p>
    <w:p w:rsidR="00AA013E" w:rsidRDefault="00D13C32">
      <w:pPr>
        <w:ind w:left="-10"/>
      </w:pPr>
      <w:r>
        <w:t>Особенности каждой из указанных процедур описаны в п.1.3.3 настоящего документа.</w:t>
      </w:r>
    </w:p>
    <w:p w:rsidR="00AA013E" w:rsidRDefault="00D13C32">
      <w:pPr>
        <w:ind w:left="-10"/>
      </w:pPr>
      <w: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AA013E" w:rsidRDefault="00D13C32">
      <w:pPr>
        <w:ind w:left="-10"/>
      </w:pPr>
      <w:r>
        <w:rPr>
          <w:b/>
        </w:rPr>
        <w:t>Системно-деятельностный подход</w:t>
      </w:r>
      <w: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rsidR="00AA013E" w:rsidRDefault="00D13C32">
      <w:pPr>
        <w:ind w:left="-10"/>
      </w:pPr>
      <w:r>
        <w:rPr>
          <w:b/>
        </w:rPr>
        <w:t>Уровневый подход</w:t>
      </w:r>
      <w:r>
        <w:t xml:space="preserve"> 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AA013E" w:rsidRDefault="00D13C32">
      <w:pPr>
        <w:ind w:left="-10"/>
      </w:pPr>
      <w:r>
        <w:t xml:space="preserve">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 </w:t>
      </w:r>
    </w:p>
    <w:p w:rsidR="00AA013E" w:rsidRDefault="00D13C32">
      <w:pPr>
        <w:ind w:left="-10"/>
      </w:pPr>
      <w:r>
        <w:rPr>
          <w:b/>
        </w:rPr>
        <w:t>Комплексный подход</w:t>
      </w:r>
      <w:r>
        <w:t xml:space="preserve"> к оценке образовательных достижений реализуется с помощью:</w:t>
      </w:r>
    </w:p>
    <w:p w:rsidR="00AA013E" w:rsidRDefault="00D13C32">
      <w:pPr>
        <w:ind w:left="85" w:firstLine="0"/>
      </w:pPr>
      <w:r>
        <w:rPr>
          <w:rFonts w:ascii="Calibri" w:eastAsia="Calibri" w:hAnsi="Calibri" w:cs="Calibri"/>
          <w:sz w:val="14"/>
        </w:rPr>
        <w:t xml:space="preserve">6 </w:t>
      </w:r>
      <w:r>
        <w:t>оценки предметных и метапредметных результатов;</w:t>
      </w:r>
    </w:p>
    <w:p w:rsidR="00AA013E" w:rsidRDefault="00D13C32">
      <w:pPr>
        <w:ind w:left="227" w:hanging="142"/>
      </w:pPr>
      <w:r>
        <w:rPr>
          <w:rFonts w:ascii="Calibri" w:eastAsia="Calibri" w:hAnsi="Calibri" w:cs="Calibri"/>
          <w:sz w:val="14"/>
        </w:rPr>
        <w:t xml:space="preserve">6 </w:t>
      </w:r>
      <w: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rsidR="00AA013E" w:rsidRDefault="00D13C32">
      <w:pPr>
        <w:ind w:left="227" w:hanging="142"/>
      </w:pPr>
      <w:r>
        <w:rPr>
          <w:rFonts w:ascii="Calibri" w:eastAsia="Calibri" w:hAnsi="Calibri" w:cs="Calibri"/>
          <w:sz w:val="14"/>
        </w:rPr>
        <w:lastRenderedPageBreak/>
        <w:t xml:space="preserve">6 </w:t>
      </w:r>
      <w:r>
        <w:t>использования контекстной информации (особенности обучающихся, условия в процессе обучения и др.) для интерпретации полученных результатов в целях управления качеством образования;</w:t>
      </w:r>
    </w:p>
    <w:p w:rsidR="00AA013E" w:rsidRDefault="00D13C32">
      <w:pPr>
        <w:spacing w:after="179"/>
        <w:ind w:left="227" w:hanging="142"/>
      </w:pPr>
      <w:r>
        <w:rPr>
          <w:rFonts w:ascii="Calibri" w:eastAsia="Calibri" w:hAnsi="Calibri" w:cs="Calibri"/>
          <w:sz w:val="14"/>
        </w:rPr>
        <w:t xml:space="preserve">6 </w:t>
      </w:r>
      <w: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rsidR="00AA013E" w:rsidRDefault="00D13C32">
      <w:pPr>
        <w:pStyle w:val="3"/>
        <w:spacing w:after="72"/>
        <w:ind w:left="-3" w:right="1532"/>
      </w:pPr>
      <w:r>
        <w:t>1.3.2 ОСОБЕННОСТИ ОЦЕНКИ МЕТАПРЕДМЕТНЫХ И ПРЕДМЕТНЫХ РЕЗУЛЬТАТОВ</w:t>
      </w:r>
    </w:p>
    <w:p w:rsidR="00AA013E" w:rsidRDefault="00D13C32">
      <w:pPr>
        <w:spacing w:after="15" w:line="259" w:lineRule="auto"/>
        <w:ind w:left="-3" w:hanging="10"/>
        <w:jc w:val="left"/>
      </w:pPr>
      <w:r>
        <w:rPr>
          <w:rFonts w:ascii="Calibri" w:eastAsia="Calibri" w:hAnsi="Calibri" w:cs="Calibri"/>
          <w:b/>
          <w:sz w:val="22"/>
        </w:rPr>
        <w:t>Особенности оценки метапредметных результатов</w:t>
      </w:r>
    </w:p>
    <w:p w:rsidR="00AA013E" w:rsidRDefault="00D13C32">
      <w:pPr>
        <w:ind w:left="-10"/>
      </w:pPr>
      <w: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AA013E" w:rsidRDefault="00D13C32">
      <w:pPr>
        <w:ind w:left="-10"/>
      </w:pPr>
      <w:r>
        <w:t>Формирование метапредметных результатов обеспечивается совокупностью всех учебных предметов и внеурочной деятельности.</w:t>
      </w:r>
    </w:p>
    <w:p w:rsidR="00AA013E" w:rsidRDefault="00D13C32">
      <w:pPr>
        <w:ind w:left="-10"/>
      </w:pPr>
      <w:r>
        <w:t>Основным объектом и предметом оценки метапредметных результатов является овладение:</w:t>
      </w:r>
    </w:p>
    <w:p w:rsidR="00AA013E" w:rsidRDefault="00D13C32">
      <w:pPr>
        <w:ind w:left="217" w:hanging="227"/>
      </w:pPr>
      <w: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AA013E" w:rsidRDefault="00D13C32">
      <w:pPr>
        <w:ind w:left="217" w:hanging="227"/>
      </w:pPr>
      <w: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AA013E" w:rsidRDefault="00D13C32">
      <w:pPr>
        <w:ind w:left="217" w:hanging="227"/>
      </w:pPr>
      <w:r>
        <w:t xml:space="preserve">—универсальными  учебными регулятивными действиями (способность принимать и сохранять учебную цель и задачу, планировать ее </w:t>
      </w:r>
      <w:r>
        <w:lastRenderedPageBreak/>
        <w:t>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AA013E" w:rsidRDefault="00D13C32">
      <w:pPr>
        <w:ind w:left="-10"/>
      </w:pPr>
      <w: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r>
        <w:rPr>
          <w:i/>
        </w:rPr>
        <w:t>.</w:t>
      </w:r>
    </w:p>
    <w:p w:rsidR="00AA013E" w:rsidRDefault="00D13C32">
      <w:pPr>
        <w:ind w:left="227" w:firstLine="0"/>
      </w:pPr>
      <w:r>
        <w:t>Наиболее адекватными формами оценки являются:</w:t>
      </w:r>
    </w:p>
    <w:p w:rsidR="00AA013E" w:rsidRDefault="00D13C32">
      <w:pPr>
        <w:ind w:left="227" w:hanging="142"/>
      </w:pPr>
      <w:r>
        <w:rPr>
          <w:rFonts w:ascii="Calibri" w:eastAsia="Calibri" w:hAnsi="Calibri" w:cs="Calibri"/>
          <w:sz w:val="14"/>
        </w:rPr>
        <w:t xml:space="preserve">6 </w:t>
      </w:r>
      <w:r>
        <w:t>для проверки читательской грамотности — письменная работа на межпредметной основе;</w:t>
      </w:r>
    </w:p>
    <w:p w:rsidR="00AA013E" w:rsidRDefault="00D13C32">
      <w:pPr>
        <w:ind w:left="227" w:hanging="142"/>
      </w:pPr>
      <w:r>
        <w:rPr>
          <w:rFonts w:ascii="Calibri" w:eastAsia="Calibri" w:hAnsi="Calibri" w:cs="Calibri"/>
          <w:sz w:val="14"/>
        </w:rPr>
        <w:t xml:space="preserve">6 </w:t>
      </w:r>
      <w:r>
        <w:t>для проверки цифровой грамотности — практическая работа в сочетании с письменной (компьютеризованной) частью;</w:t>
      </w:r>
    </w:p>
    <w:p w:rsidR="00AA013E" w:rsidRDefault="00D13C32">
      <w:pPr>
        <w:ind w:left="227" w:hanging="142"/>
      </w:pPr>
      <w:r>
        <w:rPr>
          <w:rFonts w:ascii="Calibri" w:eastAsia="Calibri" w:hAnsi="Calibri" w:cs="Calibri"/>
          <w:sz w:val="14"/>
        </w:rPr>
        <w:t xml:space="preserve">6 </w:t>
      </w:r>
      <w:r>
        <w:t>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индивидуальных учебных исследований и проектов.</w:t>
      </w:r>
    </w:p>
    <w:p w:rsidR="00AA013E" w:rsidRDefault="00D13C32">
      <w:pPr>
        <w:ind w:left="-10"/>
      </w:pPr>
      <w:r>
        <w:t>Каждый из перечисленных видов диагностики проводится с периодичностью не менее чем один раз в два года.</w:t>
      </w:r>
    </w:p>
    <w:p w:rsidR="00AA013E" w:rsidRDefault="00D13C32">
      <w:pPr>
        <w:ind w:left="-10"/>
      </w:pPr>
      <w:r>
        <w:t>Основной процедурой итоговой оценки достижения метапредметных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rsidR="00AA013E" w:rsidRDefault="00D13C32">
      <w:pPr>
        <w:ind w:left="-10"/>
      </w:pPr>
      <w:r>
        <w:rPr>
          <w:b/>
        </w:rPr>
        <w:t>Итоговый проект</w:t>
      </w:r>
      <w:r>
        <w:t xml:space="preserve"> представляет собой учебный проект, выполняемый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rsidR="00AA013E" w:rsidRDefault="00D13C32">
      <w:pPr>
        <w:ind w:left="-10"/>
      </w:pPr>
      <w:r>
        <w:t>Результатом (продуктом) проектной деятельности может быть одна из из следующих работ:</w:t>
      </w:r>
    </w:p>
    <w:p w:rsidR="00AA013E" w:rsidRDefault="00D13C32">
      <w:pPr>
        <w:ind w:left="-10"/>
      </w:pPr>
      <w:r>
        <w:lastRenderedPageBreak/>
        <w:t>а) письменная работа (эссе, реферат, аналитические материалы, обзорные материалы, отчеты о проведенных исследованиях, стендовый доклад и др.);</w:t>
      </w:r>
    </w:p>
    <w:p w:rsidR="00AA013E" w:rsidRDefault="00D13C32">
      <w:pPr>
        <w:spacing w:after="4" w:line="259" w:lineRule="auto"/>
        <w:ind w:left="10" w:right="-6" w:hanging="10"/>
        <w:jc w:val="right"/>
      </w:pPr>
      <w:r>
        <w:t>б) художественная творческая работа (в области литерату-</w:t>
      </w:r>
    </w:p>
    <w:p w:rsidR="00AA013E" w:rsidRDefault="00D13C32">
      <w:pPr>
        <w:ind w:left="-10" w:firstLine="0"/>
      </w:pPr>
      <w:r>
        <w:t>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AA013E" w:rsidRDefault="00D13C32">
      <w:pPr>
        <w:spacing w:after="4" w:line="259" w:lineRule="auto"/>
        <w:ind w:left="10" w:right="-6" w:hanging="10"/>
        <w:jc w:val="right"/>
      </w:pPr>
      <w:r>
        <w:t>в) материальный объект, макет, иное конструкторское изде-</w:t>
      </w:r>
    </w:p>
    <w:p w:rsidR="00AA013E" w:rsidRDefault="00D13C32">
      <w:pPr>
        <w:ind w:left="-10" w:firstLine="0"/>
      </w:pPr>
      <w:r>
        <w:t>лие;</w:t>
      </w:r>
    </w:p>
    <w:p w:rsidR="00AA013E" w:rsidRDefault="00D13C32">
      <w:pPr>
        <w:spacing w:after="4" w:line="259" w:lineRule="auto"/>
        <w:ind w:left="10" w:right="-6" w:hanging="10"/>
        <w:jc w:val="right"/>
      </w:pPr>
      <w:r>
        <w:t>г) отчетные материалы по социальному проекту, которые мо-</w:t>
      </w:r>
    </w:p>
    <w:p w:rsidR="00AA013E" w:rsidRDefault="00D13C32">
      <w:pPr>
        <w:ind w:left="-10" w:firstLine="0"/>
      </w:pPr>
      <w:r>
        <w:t>гут включать как тексты, так и мультимедийные продукты.</w:t>
      </w:r>
    </w:p>
    <w:p w:rsidR="00AA013E" w:rsidRDefault="00D13C32">
      <w:pPr>
        <w:ind w:left="-10"/>
      </w:pPr>
      <w: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 </w:t>
      </w:r>
    </w:p>
    <w:p w:rsidR="00AA013E" w:rsidRDefault="00D13C32">
      <w:pPr>
        <w:ind w:left="-10"/>
      </w:pPr>
      <w: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AA013E" w:rsidRDefault="00D13C32">
      <w:pPr>
        <w:ind w:left="-10"/>
      </w:pPr>
      <w:r>
        <w:t>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rsidR="00AA013E" w:rsidRDefault="00D13C32">
      <w:pPr>
        <w:ind w:left="-10"/>
      </w:pPr>
      <w:r>
        <w:t xml:space="preserve">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w:t>
      </w:r>
    </w:p>
    <w:p w:rsidR="00AA013E" w:rsidRDefault="00D13C32">
      <w:pPr>
        <w:ind w:left="-10"/>
      </w:pPr>
      <w:r>
        <w:rPr>
          <w:b/>
        </w:rPr>
        <w:t>Критерии</w:t>
      </w:r>
      <w:r>
        <w:rPr>
          <w:sz w:val="18"/>
          <w:vertAlign w:val="superscript"/>
        </w:rPr>
        <w:footnoteReference w:id="4"/>
      </w:r>
      <w:r>
        <w:rPr>
          <w:b/>
        </w:rPr>
        <w:t xml:space="preserve"> оценки проектной работы</w:t>
      </w:r>
      <w:r>
        <w:t xml:space="preserve"> разрабатываются с учетом целей и задач проектной деятельности на данном этапе образования. Проектную деятельность целесообразно оценивать по следующим критериям:</w:t>
      </w:r>
    </w:p>
    <w:p w:rsidR="00AA013E" w:rsidRDefault="00D13C32">
      <w:pPr>
        <w:numPr>
          <w:ilvl w:val="0"/>
          <w:numId w:val="2"/>
        </w:numPr>
      </w:pPr>
      <w:r>
        <w:rPr>
          <w:b/>
        </w:rPr>
        <w:t>Способность к самостоятельному приобретению знаний и решению проблем</w:t>
      </w:r>
      <w:r>
        <w:t xml:space="preserve">, 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w:t>
      </w:r>
      <w:r>
        <w:lastRenderedPageBreak/>
        <w:t>модели, прогноза, макета, объекта, творческого решения и т.п. Данный критерий в целом включает оценку сформированности познавательных учебных действий.</w:t>
      </w:r>
    </w:p>
    <w:p w:rsidR="00AA013E" w:rsidRDefault="00D13C32">
      <w:pPr>
        <w:numPr>
          <w:ilvl w:val="0"/>
          <w:numId w:val="2"/>
        </w:numPr>
      </w:pPr>
      <w:r>
        <w:rPr>
          <w:b/>
        </w:rPr>
        <w:t>Сформированность предметных знаний и способов действий</w:t>
      </w:r>
      <w: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AA013E" w:rsidRDefault="00D13C32">
      <w:pPr>
        <w:numPr>
          <w:ilvl w:val="0"/>
          <w:numId w:val="2"/>
        </w:numPr>
      </w:pPr>
      <w:r>
        <w:rPr>
          <w:b/>
        </w:rPr>
        <w:t>Сформированность регулятивных действий</w:t>
      </w:r>
      <w: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AA013E" w:rsidRDefault="00D13C32">
      <w:pPr>
        <w:numPr>
          <w:ilvl w:val="0"/>
          <w:numId w:val="2"/>
        </w:numPr>
        <w:spacing w:after="186"/>
      </w:pPr>
      <w:r>
        <w:rPr>
          <w:b/>
        </w:rPr>
        <w:t>Сформированность коммуникативных действий</w:t>
      </w:r>
      <w:r>
        <w:t>, проявляющаяся в умении ясно изложить и оформить выполненную работу, представить её результаты, аргументированно ответить на вопросы.</w:t>
      </w:r>
    </w:p>
    <w:p w:rsidR="00AA013E" w:rsidRDefault="00D13C32">
      <w:pPr>
        <w:spacing w:after="15" w:line="259" w:lineRule="auto"/>
        <w:ind w:left="-3" w:hanging="10"/>
        <w:jc w:val="left"/>
      </w:pPr>
      <w:r>
        <w:rPr>
          <w:rFonts w:ascii="Calibri" w:eastAsia="Calibri" w:hAnsi="Calibri" w:cs="Calibri"/>
          <w:b/>
          <w:sz w:val="22"/>
        </w:rPr>
        <w:t>Особенности оценки предметных результатов</w:t>
      </w:r>
    </w:p>
    <w:p w:rsidR="00AA013E" w:rsidRDefault="00D13C32">
      <w:pPr>
        <w:ind w:left="-10"/>
      </w:pPr>
      <w:r>
        <w:t>Оценка предметных результатов представляет собой оценку достижения обучающимся планируемых результатов по отдельным предметам. Основой для оценки предметных результатов являются положения ФГОС ООО, представленные в разделах I «Общие положения» и IV «Требования к результатам освоения программы основного общего образования».</w:t>
      </w:r>
    </w:p>
    <w:p w:rsidR="00AA013E" w:rsidRDefault="00D13C32">
      <w:pPr>
        <w:ind w:left="-10"/>
      </w:pPr>
      <w:r>
        <w:t>Формирование предметных результатов обеспечивается каждым учебным предметом.</w:t>
      </w:r>
    </w:p>
    <w:p w:rsidR="00AA013E" w:rsidRDefault="00D13C32">
      <w:pPr>
        <w:ind w:left="-10"/>
      </w:pPr>
      <w:r>
        <w:t xml:space="preserve">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моделям функциональной (математической, естественно-научной, читательской и др.). </w:t>
      </w:r>
    </w:p>
    <w:p w:rsidR="00AA013E" w:rsidRDefault="00D13C32">
      <w:pPr>
        <w:ind w:left="-10"/>
      </w:pPr>
      <w:r>
        <w:t xml:space="preserve">Для оценки предметных результатов предлагаются следующие критерии: </w:t>
      </w:r>
      <w:r>
        <w:rPr>
          <w:b/>
          <w:i/>
        </w:rPr>
        <w:t>знание и понимание</w:t>
      </w:r>
      <w:r>
        <w:t xml:space="preserve">, </w:t>
      </w:r>
      <w:r>
        <w:rPr>
          <w:b/>
          <w:i/>
        </w:rPr>
        <w:t>применение</w:t>
      </w:r>
      <w:r>
        <w:t xml:space="preserve">, </w:t>
      </w:r>
      <w:r>
        <w:rPr>
          <w:b/>
          <w:i/>
        </w:rPr>
        <w:t>функциональность</w:t>
      </w:r>
      <w:r>
        <w:t>.</w:t>
      </w:r>
    </w:p>
    <w:p w:rsidR="00AA013E" w:rsidRDefault="00D13C32">
      <w:pPr>
        <w:ind w:left="-10"/>
      </w:pPr>
      <w:r>
        <w:t>Обобщенный критерий «</w:t>
      </w:r>
      <w:r>
        <w:rPr>
          <w:b/>
        </w:rPr>
        <w:t>Знание и понимание</w:t>
      </w:r>
      <w: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AA013E" w:rsidRDefault="00D13C32">
      <w:pPr>
        <w:ind w:left="227" w:firstLine="0"/>
      </w:pPr>
      <w:r>
        <w:t>Обобщенный критерий «</w:t>
      </w:r>
      <w:r>
        <w:rPr>
          <w:b/>
        </w:rPr>
        <w:t>Применение</w:t>
      </w:r>
      <w:r>
        <w:t>» включает:</w:t>
      </w:r>
    </w:p>
    <w:p w:rsidR="00AA013E" w:rsidRDefault="00D13C32">
      <w:pPr>
        <w:ind w:left="217" w:hanging="227"/>
      </w:pPr>
      <w:r>
        <w:lastRenderedPageBreak/>
        <w:t>—использование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rsidR="00AA013E" w:rsidRDefault="00D13C32">
      <w:pPr>
        <w:ind w:left="217" w:hanging="227"/>
      </w:pPr>
      <w:r>
        <w:t xml:space="preserve">— использование </w:t>
      </w:r>
      <w:r>
        <w:rPr>
          <w:i/>
        </w:rPr>
        <w:t>специфических для предмета способов действий и видов деятельности</w:t>
      </w:r>
      <w:r>
        <w:t xml:space="preserve">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AA013E" w:rsidRDefault="00D13C32">
      <w:pPr>
        <w:ind w:left="-10"/>
      </w:pPr>
      <w:r>
        <w:t>Обобщенный критерий «</w:t>
      </w:r>
      <w:r>
        <w:rPr>
          <w:b/>
        </w:rPr>
        <w:t>Функциональность</w:t>
      </w:r>
      <w:r>
        <w:t xml:space="preserve">» включает использование </w:t>
      </w:r>
      <w:r>
        <w:rPr>
          <w:i/>
        </w:rPr>
        <w:t>теоретического материала</w:t>
      </w:r>
      <w:r>
        <w:t xml:space="preserve">, </w:t>
      </w:r>
      <w:r>
        <w:rPr>
          <w:i/>
        </w:rPr>
        <w:t>методологического и процедурного знания</w:t>
      </w:r>
      <w:r>
        <w:t xml:space="preserve"> при решении </w:t>
      </w:r>
      <w:r>
        <w:rPr>
          <w:b/>
          <w:i/>
        </w:rPr>
        <w:t>внеучебных проблем</w:t>
      </w:r>
      <w:r>
        <w:t>, различающихся сложностью предметного содержания, читательских умений, контекста, а также сочетанием когнитивных операций.</w:t>
      </w:r>
    </w:p>
    <w:p w:rsidR="00AA013E" w:rsidRDefault="00D13C32">
      <w:pPr>
        <w:ind w:left="-10"/>
      </w:pPr>
      <w:r>
        <w:t xml:space="preserve">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применять предметные знания и умения во внеучебной ситуации, в ситуациях, приближенных к реальной жизни. </w:t>
      </w:r>
    </w:p>
    <w:p w:rsidR="00AA013E" w:rsidRDefault="00D13C32">
      <w:pPr>
        <w:ind w:left="-10"/>
      </w:pPr>
      <w:r>
        <w:t>При оценке сформированности предметных результатов по критерию «функциональность» разделяют:</w:t>
      </w:r>
    </w:p>
    <w:p w:rsidR="00AA013E" w:rsidRDefault="00D13C32">
      <w:pPr>
        <w:ind w:left="217" w:hanging="227"/>
      </w:pPr>
      <w:r>
        <w:t>—оценку сформированности отдельных элементов функцио- 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rsidR="00AA013E" w:rsidRDefault="00D13C32">
      <w:pPr>
        <w:ind w:left="217" w:hanging="227"/>
      </w:pPr>
      <w:r>
        <w:t>—оценку сформированности отдельных элементов функцио- 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rsidR="00AA013E" w:rsidRDefault="00D13C32">
      <w:pPr>
        <w:ind w:left="217" w:hanging="227"/>
      </w:pPr>
      <w:r>
        <w:t xml:space="preserve">—оценку сформированности собственно функциональной гра- 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w:t>
      </w:r>
      <w:r>
        <w:lastRenderedPageBreak/>
        <w:t>сформированных на отдельных предметах, при решении различных задач. Эти процедуры целесообразно проводить в рамках внутришкольного мониторинга.</w:t>
      </w:r>
    </w:p>
    <w:p w:rsidR="00AA013E" w:rsidRDefault="00D13C32">
      <w:pPr>
        <w:ind w:left="-10"/>
      </w:pPr>
      <w: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rsidR="00AA013E" w:rsidRDefault="00D13C32">
      <w:pPr>
        <w:ind w:left="-10"/>
      </w:pPr>
      <w: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rsidR="00AA013E" w:rsidRDefault="00D13C32">
      <w:pPr>
        <w:ind w:left="217" w:hanging="227"/>
      </w:pPr>
      <w:r>
        <w:t>—список итоговых планируемых результатов с указанием эта- пов их формирования и способов оценки (например, текущая/тематическая; устно/письменно/практика);</w:t>
      </w:r>
    </w:p>
    <w:p w:rsidR="00AA013E" w:rsidRDefault="00D13C32">
      <w:pPr>
        <w:spacing w:after="181"/>
        <w:ind w:left="-4" w:hanging="10"/>
        <w:jc w:val="left"/>
      </w:pPr>
      <w:r>
        <w:t xml:space="preserve">—требования к выставлению отметок за промежуточную атте- стацию (при необходимости — с учетом степени значимости отметок за отдельные оценочные процедуры); —график контрольных мероприятий. </w:t>
      </w:r>
    </w:p>
    <w:p w:rsidR="00AA013E" w:rsidRDefault="00D13C32">
      <w:pPr>
        <w:spacing w:after="15" w:line="259" w:lineRule="auto"/>
        <w:ind w:left="-3" w:hanging="10"/>
        <w:jc w:val="left"/>
      </w:pPr>
      <w:r>
        <w:rPr>
          <w:rFonts w:ascii="Calibri" w:eastAsia="Calibri" w:hAnsi="Calibri" w:cs="Calibri"/>
          <w:b/>
          <w:sz w:val="22"/>
        </w:rPr>
        <w:t>1.3.3. Организация и содержание оценочных процедур</w:t>
      </w:r>
    </w:p>
    <w:p w:rsidR="00AA013E" w:rsidRDefault="00D13C32">
      <w:pPr>
        <w:ind w:left="-10"/>
      </w:pPr>
      <w:r>
        <w:rPr>
          <w:b/>
        </w:rPr>
        <w:t>Стартовая диагностика</w:t>
      </w:r>
      <w:r>
        <w:t xml:space="preserve">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r>
        <w:rPr>
          <w:b/>
          <w:i/>
        </w:rPr>
        <w:t xml:space="preserve">. </w:t>
      </w:r>
      <w: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AA013E" w:rsidRDefault="00D13C32">
      <w:pPr>
        <w:ind w:left="-10"/>
      </w:pPr>
      <w:r>
        <w:rPr>
          <w:b/>
        </w:rPr>
        <w:t>Текущая оценка</w:t>
      </w:r>
      <w:r>
        <w:t xml:space="preserve">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w:t>
      </w:r>
      <w:r>
        <w:lastRenderedPageBreak/>
        <w:t>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Pr>
          <w:sz w:val="18"/>
          <w:vertAlign w:val="superscript"/>
        </w:rPr>
        <w:footnoteReference w:id="5"/>
      </w:r>
      <w:r>
        <w:t>.</w:t>
      </w:r>
    </w:p>
    <w:p w:rsidR="00AA013E" w:rsidRDefault="00D13C32">
      <w:pPr>
        <w:ind w:left="-10"/>
      </w:pPr>
      <w:r>
        <w:rPr>
          <w:b/>
        </w:rPr>
        <w:t>Тематическая оценка</w:t>
      </w:r>
      <w:r>
        <w:t xml:space="preserve">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AA013E" w:rsidRDefault="00D13C32">
      <w:pPr>
        <w:ind w:left="-10"/>
      </w:pPr>
      <w:r>
        <w:rPr>
          <w:b/>
        </w:rPr>
        <w:t>Портфолио</w:t>
      </w:r>
      <w:r>
        <w:t xml:space="preserve"> 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lastRenderedPageBreak/>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AA013E" w:rsidRDefault="00D13C32">
      <w:pPr>
        <w:ind w:left="-10"/>
      </w:pPr>
      <w:r>
        <w:rPr>
          <w:b/>
        </w:rPr>
        <w:t>Внутришкольный мониторинг</w:t>
      </w:r>
      <w:r>
        <w:t xml:space="preserve"> представляет собой процедуры:</w:t>
      </w:r>
    </w:p>
    <w:p w:rsidR="00AA013E" w:rsidRDefault="00D13C32">
      <w:pPr>
        <w:ind w:left="227" w:hanging="142"/>
      </w:pPr>
      <w:r>
        <w:rPr>
          <w:rFonts w:ascii="Calibri" w:eastAsia="Calibri" w:hAnsi="Calibri" w:cs="Calibri"/>
          <w:sz w:val="14"/>
        </w:rPr>
        <w:t xml:space="preserve">6 </w:t>
      </w:r>
      <w:r>
        <w:t>оценки уровня достижения предметных и метапредметных результатов;</w:t>
      </w:r>
    </w:p>
    <w:p w:rsidR="00AA013E" w:rsidRDefault="00D13C32">
      <w:pPr>
        <w:ind w:left="85" w:firstLine="0"/>
      </w:pPr>
      <w:r>
        <w:rPr>
          <w:rFonts w:ascii="Calibri" w:eastAsia="Calibri" w:hAnsi="Calibri" w:cs="Calibri"/>
          <w:sz w:val="14"/>
        </w:rPr>
        <w:t xml:space="preserve">6 </w:t>
      </w:r>
      <w:r>
        <w:t>оценки уровня функциональной грамотности;</w:t>
      </w:r>
    </w:p>
    <w:p w:rsidR="00AA013E" w:rsidRDefault="00D13C32">
      <w:pPr>
        <w:ind w:left="227" w:hanging="142"/>
      </w:pPr>
      <w:r>
        <w:rPr>
          <w:rFonts w:ascii="Calibri" w:eastAsia="Calibri" w:hAnsi="Calibri" w:cs="Calibri"/>
          <w:sz w:val="14"/>
        </w:rPr>
        <w:t xml:space="preserve">6 </w:t>
      </w:r>
      <w:r>
        <w:t>оценки уровня профессионального мастерства учителя</w:t>
      </w:r>
      <w:r>
        <w:rPr>
          <w:i/>
        </w:rPr>
        <w:t>,</w:t>
      </w:r>
      <w:r>
        <w:rPr>
          <w:b/>
          <w:i/>
        </w:rPr>
        <w:t xml:space="preserve"> </w:t>
      </w:r>
      <w: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AA013E" w:rsidRDefault="00D13C32">
      <w:pPr>
        <w:ind w:left="-10"/>
      </w:pPr>
      <w: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AA013E" w:rsidRDefault="00D13C32">
      <w:pPr>
        <w:ind w:left="-10"/>
      </w:pPr>
      <w:r>
        <w:rPr>
          <w:b/>
        </w:rPr>
        <w:t>Промежуточная аттестация</w:t>
      </w:r>
      <w:r>
        <w:t xml:space="preserve"> представляет собой процедуру аттестации обучающихся, которая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AA013E" w:rsidRDefault="00D13C32">
      <w:pPr>
        <w:ind w:left="-10"/>
      </w:pPr>
      <w: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AA013E" w:rsidRDefault="00D13C32">
      <w:pPr>
        <w:pStyle w:val="4"/>
        <w:ind w:left="222"/>
      </w:pPr>
      <w:r>
        <w:t>Государственная итоговая аттестация</w:t>
      </w:r>
    </w:p>
    <w:p w:rsidR="00AA013E" w:rsidRDefault="00D13C32">
      <w:pPr>
        <w:ind w:left="-10"/>
      </w:pPr>
      <w: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AA013E" w:rsidRDefault="00D13C32">
      <w:pPr>
        <w:ind w:left="-10"/>
      </w:pPr>
      <w:r>
        <w:t xml:space="preserve">Целью ГИА является установление уровня образовательных достижений выпускников. ГИА включает в себя два обязательных </w:t>
      </w:r>
      <w:r>
        <w:lastRenderedPageBreak/>
        <w:t>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AA013E" w:rsidRDefault="00D13C32">
      <w:pPr>
        <w:ind w:left="-10"/>
      </w:pPr>
      <w: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Pr>
          <w:i/>
        </w:rPr>
        <w:t xml:space="preserve">. </w:t>
      </w:r>
      <w:r>
        <w:t xml:space="preserve">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AA013E" w:rsidRDefault="00D13C32">
      <w:pPr>
        <w:ind w:left="-10"/>
      </w:pPr>
      <w: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AA013E" w:rsidRDefault="00D13C32">
      <w:pPr>
        <w:ind w:left="-10"/>
      </w:pPr>
      <w: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rsidR="00AA013E" w:rsidRDefault="00D13C32">
      <w:pPr>
        <w:ind w:left="227" w:firstLine="0"/>
      </w:pPr>
      <w:r>
        <w:t>Характеристика готовится на основании:</w:t>
      </w:r>
    </w:p>
    <w:p w:rsidR="00AA013E" w:rsidRDefault="00D13C32">
      <w:pPr>
        <w:ind w:left="227" w:hanging="142"/>
      </w:pPr>
      <w:r>
        <w:rPr>
          <w:rFonts w:ascii="Calibri" w:eastAsia="Calibri" w:hAnsi="Calibri" w:cs="Calibri"/>
          <w:sz w:val="14"/>
        </w:rPr>
        <w:t xml:space="preserve">6 </w:t>
      </w:r>
      <w:r>
        <w:t>объективных показателей образовательных достижений обучающегося на уровне основного образования;</w:t>
      </w:r>
    </w:p>
    <w:p w:rsidR="00AA013E" w:rsidRDefault="00D13C32">
      <w:pPr>
        <w:ind w:left="85" w:firstLine="0"/>
      </w:pPr>
      <w:r>
        <w:rPr>
          <w:rFonts w:ascii="Calibri" w:eastAsia="Calibri" w:hAnsi="Calibri" w:cs="Calibri"/>
          <w:sz w:val="14"/>
        </w:rPr>
        <w:t xml:space="preserve">6 </w:t>
      </w:r>
      <w:r>
        <w:t>портфолио выпускника;</w:t>
      </w:r>
    </w:p>
    <w:p w:rsidR="00AA013E" w:rsidRDefault="00D13C32">
      <w:pPr>
        <w:ind w:left="227" w:hanging="142"/>
      </w:pPr>
      <w:r>
        <w:rPr>
          <w:rFonts w:ascii="Calibri" w:eastAsia="Calibri" w:hAnsi="Calibri" w:cs="Calibri"/>
          <w:sz w:val="14"/>
        </w:rPr>
        <w:t xml:space="preserve">6 </w:t>
      </w:r>
      <w:r>
        <w:t>экспертных оценок классного руководителя и учителей, обучавших данного выпускника на уровне основного общего образования;</w:t>
      </w:r>
    </w:p>
    <w:p w:rsidR="00AA013E" w:rsidRDefault="00D13C32">
      <w:pPr>
        <w:ind w:left="227" w:firstLine="0"/>
      </w:pPr>
      <w:r>
        <w:t>В характеристике выпускника:</w:t>
      </w:r>
    </w:p>
    <w:p w:rsidR="00AA013E" w:rsidRDefault="00D13C32">
      <w:pPr>
        <w:ind w:left="227" w:hanging="142"/>
      </w:pPr>
      <w:r>
        <w:rPr>
          <w:rFonts w:ascii="Calibri" w:eastAsia="Calibri" w:hAnsi="Calibri" w:cs="Calibri"/>
          <w:sz w:val="14"/>
        </w:rPr>
        <w:t xml:space="preserve">6 </w:t>
      </w:r>
      <w:r>
        <w:t>отмечаются образовательные достижения обучающегося по освоению личностных, метапредметных и предметных результатов;</w:t>
      </w:r>
    </w:p>
    <w:p w:rsidR="00AA013E" w:rsidRDefault="00D13C32">
      <w:pPr>
        <w:ind w:left="227" w:hanging="142"/>
      </w:pPr>
      <w:r>
        <w:rPr>
          <w:rFonts w:ascii="Calibri" w:eastAsia="Calibri" w:hAnsi="Calibri" w:cs="Calibri"/>
          <w:sz w:val="14"/>
        </w:rPr>
        <w:t xml:space="preserve">6 </w:t>
      </w:r>
      <w:r>
        <w:t xml:space="preserve">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w:t>
      </w:r>
    </w:p>
    <w:p w:rsidR="00AA013E" w:rsidRDefault="00D13C32">
      <w:pPr>
        <w:ind w:left="-10"/>
      </w:pPr>
      <w: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rsidR="00AA013E" w:rsidRDefault="00AA013E">
      <w:pPr>
        <w:sectPr w:rsidR="00AA013E">
          <w:headerReference w:type="even" r:id="rId8"/>
          <w:headerReference w:type="default" r:id="rId9"/>
          <w:footerReference w:type="even" r:id="rId10"/>
          <w:footerReference w:type="default" r:id="rId11"/>
          <w:headerReference w:type="first" r:id="rId12"/>
          <w:footerReference w:type="first" r:id="rId13"/>
          <w:pgSz w:w="7824" w:h="12019"/>
          <w:pgMar w:top="739" w:right="736" w:bottom="1101" w:left="737" w:header="720" w:footer="713" w:gutter="0"/>
          <w:cols w:space="720"/>
        </w:sectPr>
      </w:pPr>
    </w:p>
    <w:p w:rsidR="00AA013E" w:rsidRDefault="00D13C32">
      <w:pPr>
        <w:pStyle w:val="1"/>
        <w:ind w:left="-4" w:right="389"/>
      </w:pPr>
      <w:r>
        <w:lastRenderedPageBreak/>
        <w:t>2. СОДЕРЖАТЕЛЬНЫЙ РАЗДЕЛ ПРОГРАММЫ ОСНОВНОГО ОБЩЕГО ОБРАЗОВАНИЯ</w:t>
      </w:r>
    </w:p>
    <w:p w:rsidR="00AA013E" w:rsidRDefault="00D13C32">
      <w:pPr>
        <w:spacing w:after="310"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493926" name="Group 493926"/>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1823" name="Shape 1823"/>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40E39FE1" id="Group 493926"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">
                <v:shape id="Shape 1823"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f36MIA&#10;AADdAAAADwAAAGRycy9kb3ducmV2LnhtbERPTWvDMAy9F/YfjAa7tc46GCGrW8ZgXcltaSFXYWtJ&#10;2lg2sZuk/34eDHrT431qs5ttL0YaQudYwfMqA0Gsnem4UXA6fi5zECEiG+wdk4IbBdhtHxYbLIyb&#10;+JvGKjYihXAoUEEboy+kDLoli2HlPHHiftxgMSY4NNIMOKVw28t1lr1Kix2nhhY9fbSkL9XVKjj7&#10;w+2rnsZ9JX2ez1qXVNalUk+P8/sbiEhzvIv/3QeT5ufrF/j7Jp0gt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R/fowgAAAN0AAAAPAAAAAAAAAAAAAAAAAJgCAABkcnMvZG93&#10;bnJldi54bWxQSwUGAAAAAAQABAD1AAAAhwMAAAAA&#10;" path="m,l4032009,e" filled="f" strokecolor="#221f1f" strokeweight=".5pt">
                  <v:stroke miterlimit="83231f" joinstyle="miter"/>
                  <v:path arrowok="t" textboxrect="0,0,4032009,0"/>
                </v:shape>
                <w10:anchorlock/>
              </v:group>
            </w:pict>
          </mc:Fallback>
        </mc:AlternateContent>
      </w:r>
    </w:p>
    <w:p w:rsidR="00AA013E" w:rsidRDefault="00D13C32">
      <w:pPr>
        <w:spacing w:line="266" w:lineRule="auto"/>
        <w:ind w:left="-3" w:hanging="10"/>
        <w:jc w:val="left"/>
      </w:pPr>
      <w:r>
        <w:rPr>
          <w:rFonts w:ascii="Calibri" w:eastAsia="Calibri" w:hAnsi="Calibri" w:cs="Calibri"/>
          <w:sz w:val="22"/>
        </w:rPr>
        <w:t xml:space="preserve">2.1.  РАБОЧИЕ ПРОГРАММЫ УЧЕБНЫХ ПРЕДМЕТОВ, </w:t>
      </w:r>
    </w:p>
    <w:p w:rsidR="00AA013E" w:rsidRDefault="00D13C32">
      <w:pPr>
        <w:spacing w:after="459" w:line="266" w:lineRule="auto"/>
        <w:ind w:left="-3" w:hanging="10"/>
        <w:jc w:val="left"/>
      </w:pPr>
      <w:r>
        <w:rPr>
          <w:rFonts w:ascii="Calibri" w:eastAsia="Calibri" w:hAnsi="Calibri" w:cs="Calibri"/>
          <w:sz w:val="22"/>
        </w:rPr>
        <w:t>УЧЕБНЫХ КУРСОВ (В ТОМ ЧИСЛЕ ВНЕУРОЧНОЙ ДЕЯТЕЛЬНОСТИ), УЧЕБНЫХ МОДУЛЕЙ</w:t>
      </w:r>
    </w:p>
    <w:p w:rsidR="00AA013E" w:rsidRDefault="00D13C32">
      <w:pPr>
        <w:pStyle w:val="2"/>
        <w:spacing w:after="0" w:line="259" w:lineRule="auto"/>
        <w:ind w:left="-4" w:right="389" w:hanging="9"/>
      </w:pPr>
      <w:r>
        <w:rPr>
          <w:b/>
          <w:sz w:val="24"/>
        </w:rPr>
        <w:t>2.1.1 РУССКИЙ ЯЗЫК</w:t>
      </w:r>
    </w:p>
    <w:p w:rsidR="00AA013E" w:rsidRDefault="00D13C32">
      <w:pPr>
        <w:spacing w:after="218"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493927" name="Group 493927"/>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1824" name="Shape 1824"/>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0E36E6C4" id="Group 493927"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">
                <v:shape id="Shape 1824"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5vnMIA&#10;AADdAAAADwAAAGRycy9kb3ducmV2LnhtbERPTWvDMAy9F/YfjAa7tc7KGCGrW8ZgXcltaSFXYWtJ&#10;2lg2sZuk/34eDHrT431qs5ttL0YaQudYwfMqA0Gsnem4UXA6fi5zECEiG+wdk4IbBdhtHxYbLIyb&#10;+JvGKjYihXAoUEEboy+kDLoli2HlPHHiftxgMSY4NNIMOKVw28t1lr1Kix2nhhY9fbSkL9XVKjj7&#10;w+2rnsZ9JX2ez1qXVNalUk+P8/sbiEhzvIv/3QeT5ufrF/j7Jp0gt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rm+cwgAAAN0AAAAPAAAAAAAAAAAAAAAAAJgCAABkcnMvZG93&#10;bnJldi54bWxQSwUGAAAAAAQABAD1AAAAhwMAAAAA&#10;" path="m,l4032009,e" filled="f" strokecolor="#221f1f" strokeweight=".5pt">
                  <v:stroke miterlimit="83231f" joinstyle="miter"/>
                  <v:path arrowok="t" textboxrect="0,0,4032009,0"/>
                </v:shape>
                <w10:anchorlock/>
              </v:group>
            </w:pict>
          </mc:Fallback>
        </mc:AlternateContent>
      </w:r>
    </w:p>
    <w:p w:rsidR="00AA013E" w:rsidRDefault="00D13C32">
      <w:pPr>
        <w:spacing w:after="446"/>
        <w:ind w:left="-10"/>
      </w:pPr>
      <w:r>
        <w:t>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AA013E" w:rsidRDefault="00D13C32">
      <w:pPr>
        <w:pStyle w:val="1"/>
        <w:ind w:left="-4" w:right="389"/>
      </w:pPr>
      <w:r>
        <w:t>ПОЯСНИТЕЛЬНАЯ ЗАПИСКА</w:t>
      </w:r>
    </w:p>
    <w:p w:rsidR="00AA013E" w:rsidRDefault="00D13C32">
      <w:pPr>
        <w:spacing w:after="218"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493928" name="Group 493928"/>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1825" name="Shape 1825"/>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22D5461D" id="Group 493928"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">
                <v:shape id="Shape 1825"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LKB8IA&#10;AADdAAAADwAAAGRycy9kb3ducmV2LnhtbERPTWvDMAy9F/YfjAa7tc4KGyGrW8ZgXcltaSFXYWtJ&#10;2lg2sZuk/34eDHrT431qs5ttL0YaQudYwfMqA0Gsnem4UXA6fi5zECEiG+wdk4IbBdhtHxYbLIyb&#10;+JvGKjYihXAoUEEboy+kDLoli2HlPHHiftxgMSY4NNIMOKVw28t1lr1Kix2nhhY9fbSkL9XVKjj7&#10;w+2rnsZ9JX2ez1qXVNalUk+P8/sbiEhzvIv/3QeT5ufrF/j7Jp0gt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4soHwgAAAN0AAAAPAAAAAAAAAAAAAAAAAJgCAABkcnMvZG93&#10;bnJldi54bWxQSwUGAAAAAAQABAD1AAAAhwMAAAAA&#10;" path="m,l4032009,e" filled="f" strokecolor="#221f1f" strokeweight=".5pt">
                  <v:stroke miterlimit="83231f" joinstyle="miter"/>
                  <v:path arrowok="t" textboxrect="0,0,4032009,0"/>
                </v:shape>
                <w10:anchorlock/>
              </v:group>
            </w:pict>
          </mc:Fallback>
        </mc:AlternateContent>
      </w:r>
    </w:p>
    <w:p w:rsidR="00AA013E" w:rsidRDefault="00D13C32">
      <w:pPr>
        <w:ind w:left="-10"/>
      </w:pPr>
      <w:r>
        <w:t xml:space="preserve">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 </w:t>
      </w:r>
    </w:p>
    <w:p w:rsidR="00AA013E" w:rsidRDefault="00D13C32">
      <w:pPr>
        <w:ind w:left="227" w:firstLine="0"/>
      </w:pPr>
      <w:r>
        <w:t>Рабочая программа позволит учителю:</w:t>
      </w:r>
    </w:p>
    <w:p w:rsidR="00AA013E" w:rsidRDefault="00D13C32">
      <w:pPr>
        <w:numPr>
          <w:ilvl w:val="0"/>
          <w:numId w:val="3"/>
        </w:numPr>
      </w:pPr>
      <w:r>
        <w:t xml:space="preserve">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rsidR="00AA013E" w:rsidRDefault="00D13C32">
      <w:pPr>
        <w:numPr>
          <w:ilvl w:val="0"/>
          <w:numId w:val="3"/>
        </w:numPr>
      </w:pPr>
      <w:r>
        <w:lastRenderedPageBreak/>
        <w:t>определить и структурировать планируемые результаты обучения и содержание учебного предмета «Русский язык»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AA013E" w:rsidRDefault="00D13C32">
      <w:pPr>
        <w:numPr>
          <w:ilvl w:val="0"/>
          <w:numId w:val="3"/>
        </w:numPr>
      </w:pPr>
      <w: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AA013E" w:rsidRDefault="00D13C32">
      <w:pPr>
        <w:spacing w:after="240"/>
        <w:ind w:left="-10"/>
      </w:pPr>
      <w:r>
        <w:t xml:space="preserve">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 р еализованных в большей части входящих в Федеральный перечень УМК по русскому языку. </w:t>
      </w:r>
    </w:p>
    <w:p w:rsidR="00AA013E" w:rsidRDefault="00D13C32">
      <w:pPr>
        <w:pStyle w:val="2"/>
        <w:ind w:left="-3"/>
      </w:pPr>
      <w:r>
        <w:t>ОБЩАЯ ХАРАКТЕРИСТИКА УЧЕБНОГО ПРЕДМЕТА «РУССКИЙ ЯЗЫК»</w:t>
      </w:r>
    </w:p>
    <w:p w:rsidR="00AA013E" w:rsidRDefault="00D13C32">
      <w:pPr>
        <w:ind w:left="-10"/>
      </w:pPr>
      <w: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AA013E" w:rsidRDefault="00D13C32">
      <w:pPr>
        <w:ind w:left="-10"/>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AA013E" w:rsidRDefault="00D13C32">
      <w:pPr>
        <w:ind w:left="-10"/>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AA013E" w:rsidRDefault="00D13C32">
      <w:pPr>
        <w:ind w:left="-10"/>
      </w:pPr>
      <w:r>
        <w:lastRenderedPageBreak/>
        <w:t xml:space="preserve">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 </w:t>
      </w:r>
    </w:p>
    <w:p w:rsidR="00AA013E" w:rsidRDefault="00D13C32">
      <w:pPr>
        <w:spacing w:after="241"/>
        <w:ind w:left="-10"/>
      </w:pPr>
      <w:r>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rsidR="00AA013E" w:rsidRDefault="00D13C32">
      <w:pPr>
        <w:pStyle w:val="2"/>
        <w:ind w:left="-3"/>
      </w:pPr>
      <w:r>
        <w:t xml:space="preserve">ЦЕЛИ ИЗУЧЕНИЯ УЧЕБНОГО ПРЕДМЕТА «РУССКИЙ ЯЗЫК» </w:t>
      </w:r>
    </w:p>
    <w:p w:rsidR="00AA013E" w:rsidRDefault="00D13C32">
      <w:pPr>
        <w:ind w:left="-10"/>
      </w:pPr>
      <w:r>
        <w:t xml:space="preserve">Целями изучения русского языка по программам основного общего образования являются: </w:t>
      </w:r>
    </w:p>
    <w:p w:rsidR="00AA013E" w:rsidRDefault="00D13C32">
      <w:pPr>
        <w:ind w:left="-10"/>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 еловеческой деятельности; проявление уважения к общероссийской и русской культуре, к культуре и языкам всех народов Российской Федерации;</w:t>
      </w:r>
    </w:p>
    <w:p w:rsidR="00AA013E" w:rsidRDefault="00D13C32">
      <w:pPr>
        <w:spacing w:after="4" w:line="259" w:lineRule="auto"/>
        <w:ind w:left="10" w:right="-6" w:hanging="10"/>
        <w:jc w:val="right"/>
      </w:pPr>
      <w:r>
        <w:t xml:space="preserve">овладение русским языком как инструментом личностного </w:t>
      </w:r>
    </w:p>
    <w:p w:rsidR="00AA013E" w:rsidRDefault="00D13C32">
      <w:pPr>
        <w:ind w:left="-10" w:firstLine="0"/>
      </w:pPr>
      <w:r>
        <w:t>развития, инструментом формирования социальных взаимоотношений, инструментом преобразования мира;</w:t>
      </w:r>
    </w:p>
    <w:p w:rsidR="00AA013E" w:rsidRDefault="00D13C32">
      <w:pPr>
        <w:spacing w:after="4" w:line="259" w:lineRule="auto"/>
        <w:ind w:left="10" w:right="-6" w:hanging="10"/>
        <w:jc w:val="right"/>
      </w:pPr>
      <w:r>
        <w:t>овладение знаниями о русском языке, его устройстве и за-</w:t>
      </w:r>
    </w:p>
    <w:p w:rsidR="00AA013E" w:rsidRDefault="00D13C32">
      <w:pPr>
        <w:ind w:left="-10" w:firstLine="0"/>
      </w:pPr>
      <w:r>
        <w:t xml:space="preserve">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 </w:t>
      </w:r>
    </w:p>
    <w:p w:rsidR="00AA013E" w:rsidRDefault="00D13C32">
      <w:pPr>
        <w:spacing w:after="4" w:line="259" w:lineRule="auto"/>
        <w:ind w:left="10" w:right="-6" w:hanging="10"/>
        <w:jc w:val="right"/>
      </w:pPr>
      <w:r>
        <w:t>совершенствование речевой деятельности, коммуникатив-</w:t>
      </w:r>
    </w:p>
    <w:p w:rsidR="00AA013E" w:rsidRDefault="00D13C32">
      <w:pPr>
        <w:ind w:left="-10" w:firstLine="0"/>
      </w:pPr>
      <w:r>
        <w:lastRenderedPageBreak/>
        <w:t xml:space="preserve">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 </w:t>
      </w:r>
    </w:p>
    <w:p w:rsidR="00AA013E" w:rsidRDefault="00D13C32">
      <w:pPr>
        <w:spacing w:after="4" w:line="259" w:lineRule="auto"/>
        <w:ind w:left="10" w:right="-6" w:hanging="10"/>
        <w:jc w:val="right"/>
      </w:pPr>
      <w:r>
        <w:t xml:space="preserve">совершенствование мыслительной деятельности, развитие </w:t>
      </w:r>
    </w:p>
    <w:p w:rsidR="00AA013E" w:rsidRDefault="00D13C32">
      <w:pPr>
        <w:ind w:left="-10" w:firstLine="0"/>
      </w:pPr>
      <w:r>
        <w:t>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rsidR="00AA013E" w:rsidRDefault="00D13C32">
      <w:pPr>
        <w:spacing w:after="4" w:line="259" w:lineRule="auto"/>
        <w:ind w:left="10" w:right="-6" w:hanging="10"/>
        <w:jc w:val="right"/>
      </w:pPr>
      <w:r>
        <w:t>развитие функциональной грамотности: умений осущест-</w:t>
      </w:r>
    </w:p>
    <w:p w:rsidR="00AA013E" w:rsidRDefault="00D13C32">
      <w:pPr>
        <w:spacing w:after="240"/>
        <w:ind w:left="-10" w:firstLine="0"/>
      </w:pPr>
      <w:r>
        <w:t>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rsidR="00AA013E" w:rsidRDefault="00D13C32">
      <w:pPr>
        <w:pStyle w:val="2"/>
        <w:ind w:left="-3"/>
      </w:pPr>
      <w:r>
        <w:t>МЕСТО УЧЕБНОГО ПРЕДМЕТА «РУССКИЙ ЯЗЫК» В УЧЕБНОМ ПЛАНЕ</w:t>
      </w:r>
    </w:p>
    <w:p w:rsidR="00AA013E" w:rsidRDefault="00D13C32">
      <w:pPr>
        <w:ind w:left="-10"/>
      </w:pPr>
      <w: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rsidR="00AA013E" w:rsidRDefault="00D13C32">
      <w:pPr>
        <w:ind w:left="-10"/>
      </w:pPr>
      <w:r>
        <w:t>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w:t>
      </w:r>
    </w:p>
    <w:p w:rsidR="00AA013E" w:rsidRDefault="00D13C32">
      <w:pPr>
        <w:ind w:left="-10"/>
      </w:pPr>
      <w:r>
        <w:t>В пределах одного класса последовательность изучения тем, представленных в содержании каждого класса, может варьироваться.</w:t>
      </w:r>
    </w:p>
    <w:p w:rsidR="00AA013E" w:rsidRDefault="00D13C32">
      <w:pPr>
        <w:ind w:left="-10"/>
      </w:pPr>
      <w:r>
        <w:t>Учебным планом на изучение русского языка отводится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AA013E" w:rsidRDefault="00D13C32">
      <w:pPr>
        <w:pStyle w:val="1"/>
        <w:ind w:left="-4" w:right="1472"/>
      </w:pPr>
      <w:r>
        <w:t xml:space="preserve">СОДЕРЖАНИЕ УЧЕБНОГО ПРЕДМЕТА «РУССКИЙ ЯЗЫК» </w:t>
      </w:r>
    </w:p>
    <w:p w:rsidR="00AA013E" w:rsidRDefault="00D13C32">
      <w:pPr>
        <w:spacing w:after="474"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492412" name="Group 492412"/>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2018" name="Shape 2018"/>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65A57CEC" id="Group 492412"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">
                <v:shape id="Shape 2018"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uLBsAA&#10;AADdAAAADwAAAGRycy9kb3ducmV2LnhtbERPz2vCMBS+C/4P4Q28aaoHKZ1RRJiT3qyC10fy1nZr&#10;XkKTtfW/N4fBjh/f791hsp0YqA+tYwXrVQaCWDvTcq3gfvtY5iBCRDbYOSYFTwpw2M9nOyyMG/lK&#10;QxVrkUI4FKigidEXUgbdkMWwcp44cV+utxgT7GtpehxTuO3kJsu20mLLqaFBT6eG9E/1axV8+8vz&#10;8zEO50r6PJ+0Lql8lEot3qbjO4hIU/wX/7kvRsEmW6e56U16An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vuLBsAAAADdAAAADwAAAAAAAAAAAAAAAACYAgAAZHJzL2Rvd25y&#10;ZXYueG1sUEsFBgAAAAAEAAQA9QAAAIUDAAAAAA==&#10;" path="m,l4032009,e" filled="f" strokecolor="#221f1f" strokeweight=".5pt">
                  <v:stroke miterlimit="83231f" joinstyle="miter"/>
                  <v:path arrowok="t" textboxrect="0,0,4032009,0"/>
                </v:shape>
                <w10:anchorlock/>
              </v:group>
            </w:pict>
          </mc:Fallback>
        </mc:AlternateContent>
      </w:r>
    </w:p>
    <w:p w:rsidR="00AA013E" w:rsidRDefault="00D13C32">
      <w:pPr>
        <w:pStyle w:val="2"/>
        <w:spacing w:after="53"/>
        <w:ind w:left="-3"/>
      </w:pPr>
      <w:r>
        <w:lastRenderedPageBreak/>
        <w:t>5 КЛАСС</w:t>
      </w:r>
    </w:p>
    <w:p w:rsidR="00AA013E" w:rsidRDefault="00D13C32">
      <w:pPr>
        <w:spacing w:after="15" w:line="259" w:lineRule="auto"/>
        <w:ind w:left="-3" w:hanging="10"/>
        <w:jc w:val="left"/>
      </w:pPr>
      <w:r>
        <w:rPr>
          <w:rFonts w:ascii="Calibri" w:eastAsia="Calibri" w:hAnsi="Calibri" w:cs="Calibri"/>
          <w:b/>
          <w:sz w:val="22"/>
        </w:rPr>
        <w:t>Общие сведения о языке</w:t>
      </w:r>
    </w:p>
    <w:p w:rsidR="00AA013E" w:rsidRDefault="00D13C32">
      <w:pPr>
        <w:ind w:left="227" w:firstLine="0"/>
      </w:pPr>
      <w:r>
        <w:t>Богатство и выразительность русского языка.</w:t>
      </w:r>
    </w:p>
    <w:p w:rsidR="00AA013E" w:rsidRDefault="00D13C32">
      <w:pPr>
        <w:spacing w:after="171"/>
        <w:ind w:left="227" w:right="1804" w:firstLine="0"/>
      </w:pPr>
      <w:r>
        <w:t>Лингвистика как наука о языке. Основные разделы лингвистики.</w:t>
      </w:r>
    </w:p>
    <w:p w:rsidR="00AA013E" w:rsidRDefault="00D13C32">
      <w:pPr>
        <w:spacing w:after="15" w:line="259" w:lineRule="auto"/>
        <w:ind w:left="-3" w:hanging="10"/>
        <w:jc w:val="left"/>
      </w:pPr>
      <w:r>
        <w:rPr>
          <w:rFonts w:ascii="Calibri" w:eastAsia="Calibri" w:hAnsi="Calibri" w:cs="Calibri"/>
          <w:b/>
          <w:sz w:val="22"/>
        </w:rPr>
        <w:t>Язык и речь</w:t>
      </w:r>
    </w:p>
    <w:p w:rsidR="00AA013E" w:rsidRDefault="00D13C32">
      <w:pPr>
        <w:ind w:left="-10"/>
      </w:pPr>
      <w:r>
        <w:t>Язык и речь.</w:t>
      </w:r>
      <w:r>
        <w:rPr>
          <w:b/>
        </w:rPr>
        <w:t xml:space="preserve"> </w:t>
      </w:r>
      <w:r>
        <w:t>Речь устная и письменная, монологическая и диалогическая, полилог.</w:t>
      </w:r>
    </w:p>
    <w:p w:rsidR="00AA013E" w:rsidRDefault="00D13C32">
      <w:pPr>
        <w:ind w:left="-10"/>
      </w:pPr>
      <w:r>
        <w:t>Виды речевой деятельности (говорение, слушание, чтение, письмо), их особенности.</w:t>
      </w:r>
    </w:p>
    <w:p w:rsidR="00AA013E" w:rsidRDefault="00D13C32">
      <w:pPr>
        <w:ind w:left="-10"/>
      </w:pPr>
      <w:r>
        <w:t xml:space="preserve">Создание устных монологических высказываний на основе жизненных наблюдений, чтения научно-учебной, художественной и научно-популярной литературы. </w:t>
      </w:r>
    </w:p>
    <w:p w:rsidR="00AA013E" w:rsidRDefault="00D13C32">
      <w:pPr>
        <w:ind w:left="-10"/>
      </w:pPr>
      <w:r>
        <w:t>Устный пересказ прочитанного или прослушанного текста, в том числе с изменением лица рассказчика.</w:t>
      </w:r>
    </w:p>
    <w:p w:rsidR="00AA013E" w:rsidRDefault="00D13C32">
      <w:pPr>
        <w:ind w:left="-10"/>
      </w:pPr>
      <w:r>
        <w:t>Участие в диалоге на лингвистические темы (в рамках изученного) и темы на основе жизненных наблюдений.</w:t>
      </w:r>
    </w:p>
    <w:p w:rsidR="00AA013E" w:rsidRDefault="00D13C32">
      <w:pPr>
        <w:ind w:left="-10"/>
      </w:pPr>
      <w:r>
        <w:t>Речевые формулы приветствия, прощания, просьбы, благодарности.</w:t>
      </w:r>
    </w:p>
    <w:p w:rsidR="00AA013E" w:rsidRDefault="00D13C32">
      <w:pPr>
        <w:ind w:left="-10"/>
      </w:pPr>
      <w:r>
        <w:t>Сочинения различных видов с опорой на жизненный и читательский опыт, сюжетную картину (в том числе сочиненияминиатюры).</w:t>
      </w:r>
    </w:p>
    <w:p w:rsidR="00AA013E" w:rsidRDefault="00D13C32">
      <w:pPr>
        <w:spacing w:after="4" w:line="259" w:lineRule="auto"/>
        <w:ind w:left="10" w:right="-6" w:hanging="10"/>
        <w:jc w:val="right"/>
      </w:pPr>
      <w:r>
        <w:t>Виды аудирования: выборочное, ознакомительное, детальное.</w:t>
      </w:r>
    </w:p>
    <w:p w:rsidR="00AA013E" w:rsidRDefault="00D13C32">
      <w:pPr>
        <w:spacing w:after="165"/>
        <w:ind w:left="-10"/>
      </w:pPr>
      <w:r>
        <w:t>Виды чтения: изучающее, ознакомительное, просмотровое, поисковое.</w:t>
      </w:r>
    </w:p>
    <w:p w:rsidR="00AA013E" w:rsidRDefault="00D13C32">
      <w:pPr>
        <w:spacing w:after="15" w:line="259" w:lineRule="auto"/>
        <w:ind w:left="-3" w:hanging="10"/>
        <w:jc w:val="left"/>
      </w:pPr>
      <w:r>
        <w:rPr>
          <w:rFonts w:ascii="Calibri" w:eastAsia="Calibri" w:hAnsi="Calibri" w:cs="Calibri"/>
          <w:b/>
          <w:sz w:val="22"/>
        </w:rPr>
        <w:t>Текст</w:t>
      </w:r>
    </w:p>
    <w:p w:rsidR="00AA013E" w:rsidRDefault="00D13C32">
      <w:pPr>
        <w:ind w:left="-10"/>
      </w:pPr>
      <w:r>
        <w:t>Текст и его основные признаки. Тема и главная мысль текста. Микротема текста. Ключевые слова.</w:t>
      </w:r>
    </w:p>
    <w:p w:rsidR="00AA013E" w:rsidRDefault="00D13C32">
      <w:pPr>
        <w:ind w:left="-10"/>
      </w:pPr>
      <w:r>
        <w:t>Функционально-смысловые типы речи: описание, повествование, рассуждение; их особенности.</w:t>
      </w:r>
    </w:p>
    <w:p w:rsidR="00AA013E" w:rsidRDefault="00D13C32">
      <w:pPr>
        <w:ind w:left="-10"/>
      </w:pPr>
      <w:r>
        <w:t xml:space="preserve">Композиционная структура текста. Абзац как средство членения текста на композиционно-смысловые части. </w:t>
      </w:r>
    </w:p>
    <w:p w:rsidR="00AA013E" w:rsidRDefault="00D13C32">
      <w:pPr>
        <w:ind w:left="-10"/>
      </w:pPr>
      <w:r>
        <w:t xml:space="preserve">Средства связи предложений и частей текста: формы слова, однокоренные слова, синонимы, антонимы, личные местоимения, повтор слова. </w:t>
      </w:r>
    </w:p>
    <w:p w:rsidR="00AA013E" w:rsidRDefault="00D13C32">
      <w:pPr>
        <w:ind w:left="227" w:firstLine="0"/>
      </w:pPr>
      <w:r>
        <w:t>Повествование как тип речи. Рассказ.</w:t>
      </w:r>
    </w:p>
    <w:p w:rsidR="00AA013E" w:rsidRDefault="00D13C32">
      <w:pPr>
        <w:ind w:left="-10"/>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AA013E" w:rsidRDefault="00D13C32">
      <w:pPr>
        <w:ind w:left="-10"/>
      </w:pPr>
      <w:r>
        <w:lastRenderedPageBreak/>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AA013E" w:rsidRDefault="00D13C32">
      <w:pPr>
        <w:spacing w:after="114"/>
        <w:ind w:left="-10"/>
      </w:pPr>
      <w:r>
        <w:t>Информационная переработка текста: простой и сложный план текста.</w:t>
      </w:r>
    </w:p>
    <w:p w:rsidR="00AA013E" w:rsidRDefault="00D13C32">
      <w:pPr>
        <w:spacing w:after="15" w:line="259" w:lineRule="auto"/>
        <w:ind w:left="-3" w:hanging="10"/>
        <w:jc w:val="left"/>
      </w:pPr>
      <w:r>
        <w:rPr>
          <w:rFonts w:ascii="Calibri" w:eastAsia="Calibri" w:hAnsi="Calibri" w:cs="Calibri"/>
          <w:b/>
          <w:sz w:val="22"/>
        </w:rPr>
        <w:t xml:space="preserve">Функциональные разновидности языка </w:t>
      </w:r>
    </w:p>
    <w:p w:rsidR="00AA013E" w:rsidRDefault="00D13C32">
      <w:pPr>
        <w:spacing w:after="250"/>
        <w:ind w:left="-10"/>
      </w:pPr>
      <w:r>
        <w:t>Общее представление о функциональных разновидностях языка (о разговорной речи, функциональных стилях, языке художественной литературы).</w:t>
      </w:r>
    </w:p>
    <w:p w:rsidR="00AA013E" w:rsidRDefault="00D13C32">
      <w:pPr>
        <w:spacing w:after="15" w:line="259" w:lineRule="auto"/>
        <w:ind w:left="-3" w:hanging="10"/>
        <w:jc w:val="left"/>
      </w:pPr>
      <w:r>
        <w:rPr>
          <w:rFonts w:ascii="Calibri" w:eastAsia="Calibri" w:hAnsi="Calibri" w:cs="Calibri"/>
          <w:b/>
          <w:sz w:val="22"/>
        </w:rPr>
        <w:t>СИСТЕМА ЯЗЫКА</w:t>
      </w:r>
    </w:p>
    <w:p w:rsidR="00AA013E" w:rsidRDefault="00D13C32">
      <w:pPr>
        <w:pStyle w:val="3"/>
        <w:spacing w:line="254" w:lineRule="auto"/>
        <w:ind w:left="222"/>
        <w:jc w:val="both"/>
      </w:pPr>
      <w:r>
        <w:rPr>
          <w:rFonts w:ascii="Times New Roman" w:eastAsia="Times New Roman" w:hAnsi="Times New Roman" w:cs="Times New Roman"/>
          <w:b/>
          <w:sz w:val="20"/>
        </w:rPr>
        <w:t xml:space="preserve">Фонетика. Графика. Орфоэпия </w:t>
      </w:r>
    </w:p>
    <w:p w:rsidR="00AA013E" w:rsidRDefault="00D13C32">
      <w:pPr>
        <w:ind w:left="227" w:firstLine="0"/>
      </w:pPr>
      <w:r>
        <w:t>Фонетика и графика как разделы лингвистики.</w:t>
      </w:r>
    </w:p>
    <w:p w:rsidR="00AA013E" w:rsidRDefault="00D13C32">
      <w:pPr>
        <w:ind w:left="227" w:firstLine="0"/>
      </w:pPr>
      <w:r>
        <w:t>Звук как единица языка. Смыслоразличительная роль звука.</w:t>
      </w:r>
    </w:p>
    <w:p w:rsidR="00AA013E" w:rsidRDefault="00D13C32">
      <w:pPr>
        <w:ind w:left="227" w:firstLine="0"/>
      </w:pPr>
      <w:r>
        <w:t>Система гласных звуков.</w:t>
      </w:r>
    </w:p>
    <w:p w:rsidR="00AA013E" w:rsidRDefault="00D13C32">
      <w:pPr>
        <w:ind w:left="227" w:firstLine="0"/>
      </w:pPr>
      <w:r>
        <w:t xml:space="preserve">Система согласных звуков. </w:t>
      </w:r>
    </w:p>
    <w:p w:rsidR="00AA013E" w:rsidRDefault="00D13C32">
      <w:pPr>
        <w:ind w:left="-10"/>
      </w:pPr>
      <w:r>
        <w:t>Изменение звуков в речевом потоке. Элементы фонетической транскрипции.</w:t>
      </w:r>
    </w:p>
    <w:p w:rsidR="00AA013E" w:rsidRDefault="00D13C32">
      <w:pPr>
        <w:ind w:left="227" w:firstLine="0"/>
      </w:pPr>
      <w:r>
        <w:t>Слог. Ударение. Свойства русского ударения.</w:t>
      </w:r>
    </w:p>
    <w:p w:rsidR="00AA013E" w:rsidRDefault="00D13C32">
      <w:pPr>
        <w:ind w:left="227" w:firstLine="0"/>
      </w:pPr>
      <w:r>
        <w:t>Соотношение звуков и букв.</w:t>
      </w:r>
    </w:p>
    <w:p w:rsidR="00AA013E" w:rsidRDefault="00D13C32">
      <w:pPr>
        <w:ind w:left="227" w:firstLine="0"/>
      </w:pPr>
      <w:r>
        <w:t>Фонетический анализ слова.</w:t>
      </w:r>
    </w:p>
    <w:p w:rsidR="00AA013E" w:rsidRDefault="00D13C32">
      <w:pPr>
        <w:ind w:left="227" w:firstLine="0"/>
      </w:pPr>
      <w:r>
        <w:t>Способы обозначения [й’], мягкости согласных.</w:t>
      </w:r>
    </w:p>
    <w:p w:rsidR="00AA013E" w:rsidRDefault="00D13C32">
      <w:pPr>
        <w:ind w:left="227" w:firstLine="0"/>
      </w:pPr>
      <w:r>
        <w:t xml:space="preserve">Основные выразительные средства фонетики. </w:t>
      </w:r>
    </w:p>
    <w:p w:rsidR="00AA013E" w:rsidRDefault="00D13C32">
      <w:pPr>
        <w:ind w:left="227" w:firstLine="0"/>
      </w:pPr>
      <w:r>
        <w:t xml:space="preserve">Прописные и строчные буквы. </w:t>
      </w:r>
    </w:p>
    <w:p w:rsidR="00AA013E" w:rsidRDefault="00D13C32">
      <w:pPr>
        <w:ind w:left="227" w:firstLine="0"/>
      </w:pPr>
      <w:r>
        <w:t>Интонация, её функции. Основные элементы интонации.</w:t>
      </w:r>
    </w:p>
    <w:p w:rsidR="00AA013E" w:rsidRDefault="00D13C32">
      <w:pPr>
        <w:pStyle w:val="3"/>
        <w:spacing w:line="254" w:lineRule="auto"/>
        <w:ind w:left="222"/>
        <w:jc w:val="both"/>
      </w:pPr>
      <w:r>
        <w:rPr>
          <w:rFonts w:ascii="Times New Roman" w:eastAsia="Times New Roman" w:hAnsi="Times New Roman" w:cs="Times New Roman"/>
          <w:b/>
          <w:sz w:val="20"/>
        </w:rPr>
        <w:t>Орфография</w:t>
      </w:r>
    </w:p>
    <w:p w:rsidR="00AA013E" w:rsidRDefault="00D13C32">
      <w:pPr>
        <w:ind w:left="227" w:firstLine="0"/>
      </w:pPr>
      <w:r>
        <w:t>Орфография как раздел лингвистики.</w:t>
      </w:r>
    </w:p>
    <w:p w:rsidR="00AA013E" w:rsidRDefault="00D13C32">
      <w:pPr>
        <w:ind w:left="-10"/>
      </w:pPr>
      <w:r>
        <w:t>Понятие «орфограмма». Буквенные и небуквенные орфограммы.</w:t>
      </w:r>
    </w:p>
    <w:p w:rsidR="00AA013E" w:rsidRDefault="00D13C32">
      <w:pPr>
        <w:ind w:left="227" w:firstLine="0"/>
      </w:pPr>
      <w:r>
        <w:t xml:space="preserve">Правописание разделительных </w:t>
      </w:r>
      <w:r>
        <w:rPr>
          <w:b/>
          <w:i/>
        </w:rPr>
        <w:t>ъ</w:t>
      </w:r>
      <w:r>
        <w:t xml:space="preserve"> и </w:t>
      </w:r>
      <w:r>
        <w:rPr>
          <w:b/>
          <w:i/>
        </w:rPr>
        <w:t>ь</w:t>
      </w:r>
      <w:r>
        <w:t>.</w:t>
      </w:r>
    </w:p>
    <w:p w:rsidR="00AA013E" w:rsidRDefault="00D13C32">
      <w:pPr>
        <w:pStyle w:val="3"/>
        <w:spacing w:line="254" w:lineRule="auto"/>
        <w:ind w:left="222"/>
        <w:jc w:val="both"/>
      </w:pPr>
      <w:r>
        <w:rPr>
          <w:rFonts w:ascii="Times New Roman" w:eastAsia="Times New Roman" w:hAnsi="Times New Roman" w:cs="Times New Roman"/>
          <w:b/>
          <w:sz w:val="20"/>
        </w:rPr>
        <w:t>Лексикология</w:t>
      </w:r>
    </w:p>
    <w:p w:rsidR="00AA013E" w:rsidRDefault="00D13C32">
      <w:pPr>
        <w:ind w:left="227" w:firstLine="0"/>
      </w:pPr>
      <w:r>
        <w:t xml:space="preserve">Лексикология как раздел лингвистики. </w:t>
      </w:r>
    </w:p>
    <w:p w:rsidR="00AA013E" w:rsidRDefault="00D13C32">
      <w:pPr>
        <w:ind w:left="-10"/>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AA013E" w:rsidRDefault="00D13C32">
      <w:pPr>
        <w:ind w:left="-10"/>
      </w:pPr>
      <w:r>
        <w:t>Слова однозначные и многозначные. Прямое и переносное значения слова. Тематические группы слов. Обозначение родовых и видовых понятий.</w:t>
      </w:r>
    </w:p>
    <w:p w:rsidR="00AA013E" w:rsidRDefault="00D13C32">
      <w:pPr>
        <w:ind w:left="227" w:firstLine="0"/>
      </w:pPr>
      <w:r>
        <w:t>Синонимы. Антонимы. Омонимы. Паронимы.</w:t>
      </w:r>
    </w:p>
    <w:p w:rsidR="00AA013E" w:rsidRDefault="00D13C32">
      <w:pPr>
        <w:ind w:left="-10"/>
      </w:pPr>
      <w:r>
        <w:lastRenderedPageBreak/>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AA013E" w:rsidRDefault="00D13C32">
      <w:pPr>
        <w:ind w:left="227" w:firstLine="0"/>
      </w:pPr>
      <w:r>
        <w:t>Лексический анализ слов (в рамках изученного).</w:t>
      </w:r>
    </w:p>
    <w:p w:rsidR="00AA013E" w:rsidRDefault="00D13C32">
      <w:pPr>
        <w:pStyle w:val="3"/>
        <w:spacing w:line="254" w:lineRule="auto"/>
        <w:ind w:left="222"/>
        <w:jc w:val="both"/>
      </w:pPr>
      <w:r>
        <w:rPr>
          <w:rFonts w:ascii="Times New Roman" w:eastAsia="Times New Roman" w:hAnsi="Times New Roman" w:cs="Times New Roman"/>
          <w:b/>
          <w:sz w:val="20"/>
        </w:rPr>
        <w:t>Морфемика. Орфография</w:t>
      </w:r>
    </w:p>
    <w:p w:rsidR="00AA013E" w:rsidRDefault="00D13C32">
      <w:pPr>
        <w:ind w:left="227" w:firstLine="0"/>
      </w:pPr>
      <w:r>
        <w:t xml:space="preserve">Морфемика как раздел лингвистики. </w:t>
      </w:r>
    </w:p>
    <w:p w:rsidR="00AA013E" w:rsidRDefault="00D13C32">
      <w:pPr>
        <w:ind w:left="-10"/>
      </w:pPr>
      <w:r>
        <w:t xml:space="preserve">Морфема как минимальная значимая единица языка. Основа слова. Виды морфем (корень, приставка, суффикс, окончание). </w:t>
      </w:r>
    </w:p>
    <w:p w:rsidR="00AA013E" w:rsidRDefault="00D13C32">
      <w:pPr>
        <w:ind w:left="-10"/>
      </w:pPr>
      <w:r>
        <w:t>Чередование звуков в морфемах (в том числе чередование гласных с нулём звука).</w:t>
      </w:r>
    </w:p>
    <w:p w:rsidR="00AA013E" w:rsidRDefault="00D13C32">
      <w:pPr>
        <w:ind w:left="227" w:firstLine="0"/>
      </w:pPr>
      <w:r>
        <w:t>Морфемный анализ слов.</w:t>
      </w:r>
    </w:p>
    <w:p w:rsidR="00AA013E" w:rsidRDefault="00D13C32">
      <w:pPr>
        <w:ind w:left="-10"/>
      </w:pPr>
      <w:r>
        <w:t>Уместное использование слов с суффиксами оценки в собственной речи.</w:t>
      </w:r>
    </w:p>
    <w:p w:rsidR="00AA013E" w:rsidRDefault="00D13C32">
      <w:pPr>
        <w:ind w:left="-10"/>
      </w:pPr>
      <w:r>
        <w:t>Правописание корней с безударными проверяемыми, непроверяемыми гласными (в рамках изученного).</w:t>
      </w:r>
    </w:p>
    <w:p w:rsidR="00AA013E" w:rsidRDefault="00D13C32">
      <w:pPr>
        <w:ind w:left="-10"/>
      </w:pPr>
      <w:r>
        <w:t>Правописание корней с проверяемыми, непроверяемыми, н епроизносимыми согласными (в рамках изученного).</w:t>
      </w:r>
    </w:p>
    <w:p w:rsidR="00AA013E" w:rsidRDefault="00D13C32">
      <w:pPr>
        <w:ind w:left="227" w:firstLine="0"/>
      </w:pPr>
      <w:r>
        <w:t xml:space="preserve">Правописание </w:t>
      </w:r>
      <w:r>
        <w:rPr>
          <w:b/>
          <w:i/>
        </w:rPr>
        <w:t>ё</w:t>
      </w:r>
      <w:r>
        <w:t xml:space="preserve"> — </w:t>
      </w:r>
      <w:r>
        <w:rPr>
          <w:b/>
          <w:i/>
        </w:rPr>
        <w:t>о</w:t>
      </w:r>
      <w:r>
        <w:t xml:space="preserve"> после шипящих в корне слова.</w:t>
      </w:r>
    </w:p>
    <w:p w:rsidR="00AA013E" w:rsidRDefault="00D13C32">
      <w:pPr>
        <w:ind w:left="-10"/>
      </w:pPr>
      <w:r>
        <w:t xml:space="preserve">Правописание неизменяемых на письме приставок и приставок на </w:t>
      </w:r>
      <w:r>
        <w:rPr>
          <w:b/>
          <w:i/>
        </w:rPr>
        <w:t>-з</w:t>
      </w:r>
      <w:r>
        <w:t xml:space="preserve"> (-</w:t>
      </w:r>
      <w:r>
        <w:rPr>
          <w:b/>
          <w:i/>
        </w:rPr>
        <w:t>с</w:t>
      </w:r>
      <w:r>
        <w:t>).</w:t>
      </w:r>
    </w:p>
    <w:p w:rsidR="00AA013E" w:rsidRDefault="00D13C32">
      <w:pPr>
        <w:ind w:left="227" w:firstLine="0"/>
      </w:pPr>
      <w:r>
        <w:t xml:space="preserve">Правописание </w:t>
      </w:r>
      <w:r>
        <w:rPr>
          <w:b/>
          <w:i/>
        </w:rPr>
        <w:t>ы</w:t>
      </w:r>
      <w:r>
        <w:t xml:space="preserve"> — </w:t>
      </w:r>
      <w:r>
        <w:rPr>
          <w:b/>
          <w:i/>
        </w:rPr>
        <w:t>и</w:t>
      </w:r>
      <w:r>
        <w:t xml:space="preserve"> после приставок.</w:t>
      </w:r>
    </w:p>
    <w:p w:rsidR="00AA013E" w:rsidRDefault="00D13C32">
      <w:pPr>
        <w:ind w:left="227" w:firstLine="0"/>
      </w:pPr>
      <w:r>
        <w:t xml:space="preserve">Правописание </w:t>
      </w:r>
      <w:r>
        <w:rPr>
          <w:b/>
          <w:i/>
        </w:rPr>
        <w:t>ы</w:t>
      </w:r>
      <w:r>
        <w:t xml:space="preserve"> — </w:t>
      </w:r>
      <w:r>
        <w:rPr>
          <w:b/>
          <w:i/>
        </w:rPr>
        <w:t>и</w:t>
      </w:r>
      <w:r>
        <w:t xml:space="preserve"> после </w:t>
      </w:r>
      <w:r>
        <w:rPr>
          <w:b/>
          <w:i/>
        </w:rPr>
        <w:t>ц</w:t>
      </w:r>
      <w:r>
        <w:t>.</w:t>
      </w:r>
    </w:p>
    <w:p w:rsidR="00AA013E" w:rsidRDefault="00D13C32">
      <w:pPr>
        <w:pStyle w:val="3"/>
        <w:spacing w:line="254" w:lineRule="auto"/>
        <w:ind w:left="222"/>
        <w:jc w:val="both"/>
      </w:pPr>
      <w:r>
        <w:rPr>
          <w:rFonts w:ascii="Times New Roman" w:eastAsia="Times New Roman" w:hAnsi="Times New Roman" w:cs="Times New Roman"/>
          <w:b/>
          <w:sz w:val="20"/>
        </w:rPr>
        <w:t>Морфология. Культура речи. Орфография</w:t>
      </w:r>
    </w:p>
    <w:p w:rsidR="00AA013E" w:rsidRDefault="00D13C32">
      <w:pPr>
        <w:ind w:left="-10"/>
      </w:pPr>
      <w:r>
        <w:t>Морфология как раздел грамматики. Грамматическое значение слова.</w:t>
      </w:r>
    </w:p>
    <w:p w:rsidR="00AA013E" w:rsidRDefault="00D13C32">
      <w:pPr>
        <w:ind w:left="-10"/>
      </w:pPr>
      <w:r>
        <w:t>Части речи как лексико-грамматические разряды слов. Система частей речи в русском языке. Самостоятельные и служебные части речи.</w:t>
      </w:r>
    </w:p>
    <w:p w:rsidR="00AA013E" w:rsidRDefault="00D13C32">
      <w:pPr>
        <w:pStyle w:val="3"/>
        <w:spacing w:line="254" w:lineRule="auto"/>
        <w:ind w:left="222"/>
        <w:jc w:val="both"/>
      </w:pPr>
      <w:r>
        <w:rPr>
          <w:rFonts w:ascii="Times New Roman" w:eastAsia="Times New Roman" w:hAnsi="Times New Roman" w:cs="Times New Roman"/>
          <w:b/>
          <w:sz w:val="20"/>
        </w:rPr>
        <w:t>Имя существительное</w:t>
      </w:r>
    </w:p>
    <w:p w:rsidR="00AA013E" w:rsidRDefault="00D13C32">
      <w:pPr>
        <w:ind w:left="-10"/>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AA013E" w:rsidRDefault="00D13C32">
      <w:pPr>
        <w:ind w:left="-10"/>
      </w:pPr>
      <w:r>
        <w:t xml:space="preserve">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 </w:t>
      </w:r>
    </w:p>
    <w:p w:rsidR="00AA013E" w:rsidRDefault="00D13C32">
      <w:pPr>
        <w:ind w:left="227" w:firstLine="0"/>
      </w:pPr>
      <w:r>
        <w:t>Род, число, падеж имени существительного.</w:t>
      </w:r>
    </w:p>
    <w:p w:rsidR="00AA013E" w:rsidRDefault="00D13C32">
      <w:pPr>
        <w:ind w:left="227" w:firstLine="0"/>
      </w:pPr>
      <w:r>
        <w:t>Имена существительные общего рода.</w:t>
      </w:r>
    </w:p>
    <w:p w:rsidR="00AA013E" w:rsidRDefault="00D13C32">
      <w:pPr>
        <w:ind w:left="-10"/>
      </w:pPr>
      <w:r>
        <w:t>Имена существительные, имеющие форму только единственного или только множественного числа.</w:t>
      </w:r>
    </w:p>
    <w:p w:rsidR="00AA013E" w:rsidRDefault="00D13C32">
      <w:pPr>
        <w:ind w:left="-10"/>
      </w:pPr>
      <w:r>
        <w:t>Типы склонения имён существительных. Разносклоняемые имена существительные. Несклоняемые имена существительные.</w:t>
      </w:r>
    </w:p>
    <w:p w:rsidR="00AA013E" w:rsidRDefault="00D13C32">
      <w:pPr>
        <w:ind w:left="227" w:firstLine="0"/>
      </w:pPr>
      <w:r>
        <w:t>Морфологический анализ имён существительных.</w:t>
      </w:r>
    </w:p>
    <w:p w:rsidR="00AA013E" w:rsidRDefault="00D13C32">
      <w:pPr>
        <w:ind w:left="-10"/>
      </w:pPr>
      <w:r>
        <w:lastRenderedPageBreak/>
        <w:t>Нормы произношения, нормы постановки ударения, нормы словоизменения имён существительных.</w:t>
      </w:r>
    </w:p>
    <w:p w:rsidR="00AA013E" w:rsidRDefault="00D13C32">
      <w:pPr>
        <w:ind w:left="227" w:firstLine="0"/>
      </w:pPr>
      <w:r>
        <w:t>Правописание собственных имён существительных.</w:t>
      </w:r>
    </w:p>
    <w:p w:rsidR="00AA013E" w:rsidRDefault="00D13C32">
      <w:pPr>
        <w:ind w:left="-10"/>
      </w:pPr>
      <w:r>
        <w:t xml:space="preserve">Правописание </w:t>
      </w:r>
      <w:r>
        <w:rPr>
          <w:b/>
          <w:i/>
        </w:rPr>
        <w:t>ь</w:t>
      </w:r>
      <w:r>
        <w:t xml:space="preserve"> на конце имён существительных после шипящих.</w:t>
      </w:r>
    </w:p>
    <w:p w:rsidR="00AA013E" w:rsidRDefault="00D13C32">
      <w:pPr>
        <w:ind w:left="227" w:firstLine="0"/>
      </w:pPr>
      <w:r>
        <w:t>Правописание безударных окончаний имён существительных.</w:t>
      </w:r>
    </w:p>
    <w:p w:rsidR="00AA013E" w:rsidRDefault="00D13C32">
      <w:pPr>
        <w:ind w:left="-10"/>
      </w:pPr>
      <w:r>
        <w:t xml:space="preserve">Правописание </w:t>
      </w:r>
      <w:r>
        <w:rPr>
          <w:b/>
          <w:i/>
        </w:rPr>
        <w:t>о</w:t>
      </w:r>
      <w:r>
        <w:t xml:space="preserve"> — </w:t>
      </w:r>
      <w:r>
        <w:rPr>
          <w:b/>
          <w:i/>
        </w:rPr>
        <w:t>е</w:t>
      </w:r>
      <w:r>
        <w:t xml:space="preserve"> (</w:t>
      </w:r>
      <w:r>
        <w:rPr>
          <w:b/>
          <w:i/>
        </w:rPr>
        <w:t>ё</w:t>
      </w:r>
      <w:r>
        <w:t xml:space="preserve">) после шипящих и </w:t>
      </w:r>
      <w:r>
        <w:rPr>
          <w:b/>
          <w:i/>
        </w:rPr>
        <w:t>ц</w:t>
      </w:r>
      <w:r>
        <w:t xml:space="preserve"> в суффиксах и окончаниях имён существительных.</w:t>
      </w:r>
    </w:p>
    <w:p w:rsidR="00AA013E" w:rsidRDefault="00D13C32">
      <w:pPr>
        <w:ind w:left="-10"/>
      </w:pPr>
      <w:r>
        <w:t xml:space="preserve">Правописание суффиксов </w:t>
      </w:r>
      <w:r>
        <w:rPr>
          <w:b/>
        </w:rPr>
        <w:t>-</w:t>
      </w:r>
      <w:r>
        <w:rPr>
          <w:b/>
          <w:i/>
        </w:rPr>
        <w:t>чик</w:t>
      </w:r>
      <w:r>
        <w:rPr>
          <w:b/>
        </w:rPr>
        <w:t xml:space="preserve">- </w:t>
      </w:r>
      <w:r>
        <w:t xml:space="preserve">— </w:t>
      </w:r>
      <w:r>
        <w:rPr>
          <w:b/>
        </w:rPr>
        <w:t>-</w:t>
      </w:r>
      <w:r>
        <w:rPr>
          <w:b/>
          <w:i/>
        </w:rPr>
        <w:t>щик</w:t>
      </w:r>
      <w:r>
        <w:rPr>
          <w:b/>
        </w:rPr>
        <w:t>-</w:t>
      </w:r>
      <w:r>
        <w:t>; -</w:t>
      </w:r>
      <w:r>
        <w:rPr>
          <w:b/>
          <w:i/>
        </w:rPr>
        <w:t>ек</w:t>
      </w:r>
      <w:r>
        <w:rPr>
          <w:b/>
        </w:rPr>
        <w:t>-</w:t>
      </w:r>
      <w:r>
        <w:t xml:space="preserve"> — </w:t>
      </w:r>
      <w:r>
        <w:rPr>
          <w:b/>
        </w:rPr>
        <w:t>-</w:t>
      </w:r>
      <w:r>
        <w:rPr>
          <w:b/>
          <w:i/>
        </w:rPr>
        <w:t>ик</w:t>
      </w:r>
      <w:r>
        <w:rPr>
          <w:b/>
        </w:rPr>
        <w:t xml:space="preserve">- </w:t>
      </w:r>
      <w:r>
        <w:t>(-</w:t>
      </w:r>
      <w:r>
        <w:rPr>
          <w:b/>
          <w:i/>
        </w:rPr>
        <w:t>чик</w:t>
      </w:r>
      <w:r>
        <w:rPr>
          <w:b/>
        </w:rPr>
        <w:t>-</w:t>
      </w:r>
      <w:r>
        <w:t>) имён существительных.</w:t>
      </w:r>
    </w:p>
    <w:p w:rsidR="00AA013E" w:rsidRDefault="00D13C32">
      <w:pPr>
        <w:ind w:left="-10"/>
      </w:pPr>
      <w:r>
        <w:t xml:space="preserve">Правописание корней с чередованием </w:t>
      </w:r>
      <w:r>
        <w:rPr>
          <w:b/>
          <w:i/>
        </w:rPr>
        <w:t>а</w:t>
      </w:r>
      <w:r>
        <w:t xml:space="preserve"> // </w:t>
      </w:r>
      <w:r>
        <w:rPr>
          <w:b/>
          <w:i/>
        </w:rPr>
        <w:t>о</w:t>
      </w:r>
      <w:r>
        <w:t>: -</w:t>
      </w:r>
      <w:r>
        <w:rPr>
          <w:b/>
          <w:i/>
        </w:rPr>
        <w:t>лаг</w:t>
      </w:r>
      <w:r>
        <w:t>- — -</w:t>
      </w:r>
      <w:r>
        <w:rPr>
          <w:b/>
          <w:i/>
        </w:rPr>
        <w:t>лож</w:t>
      </w:r>
      <w:r>
        <w:t>-; -</w:t>
      </w:r>
      <w:r>
        <w:rPr>
          <w:b/>
          <w:i/>
        </w:rPr>
        <w:t>раст</w:t>
      </w:r>
      <w:r>
        <w:t>- — -</w:t>
      </w:r>
      <w:r>
        <w:rPr>
          <w:b/>
          <w:i/>
        </w:rPr>
        <w:t>ращ</w:t>
      </w:r>
      <w:r>
        <w:t>- — -</w:t>
      </w:r>
      <w:r>
        <w:rPr>
          <w:b/>
          <w:i/>
        </w:rPr>
        <w:t>рос</w:t>
      </w:r>
      <w:r>
        <w:t>-; -</w:t>
      </w:r>
      <w:r>
        <w:rPr>
          <w:b/>
          <w:i/>
        </w:rPr>
        <w:t>гар</w:t>
      </w:r>
      <w:r>
        <w:t>- — -</w:t>
      </w:r>
      <w:r>
        <w:rPr>
          <w:b/>
          <w:i/>
        </w:rPr>
        <w:t>гор</w:t>
      </w:r>
      <w:r>
        <w:t>-, -</w:t>
      </w:r>
      <w:r>
        <w:rPr>
          <w:b/>
          <w:i/>
        </w:rPr>
        <w:t>зар</w:t>
      </w:r>
      <w:r>
        <w:t>- — -</w:t>
      </w:r>
      <w:r>
        <w:rPr>
          <w:b/>
          <w:i/>
        </w:rPr>
        <w:t>зор</w:t>
      </w:r>
      <w:r>
        <w:t xml:space="preserve">-; </w:t>
      </w:r>
      <w:r>
        <w:rPr>
          <w:b/>
          <w:i/>
        </w:rPr>
        <w:t xml:space="preserve">-клан- </w:t>
      </w:r>
      <w:r>
        <w:t>—</w:t>
      </w:r>
      <w:r>
        <w:rPr>
          <w:b/>
          <w:i/>
        </w:rPr>
        <w:t xml:space="preserve"> -клон-</w:t>
      </w:r>
      <w:r>
        <w:t xml:space="preserve">, </w:t>
      </w:r>
      <w:r>
        <w:rPr>
          <w:b/>
          <w:i/>
        </w:rPr>
        <w:t xml:space="preserve">-скак- </w:t>
      </w:r>
      <w:r>
        <w:t>—</w:t>
      </w:r>
      <w:r>
        <w:rPr>
          <w:b/>
          <w:i/>
        </w:rPr>
        <w:t xml:space="preserve"> -скоч-.</w:t>
      </w:r>
    </w:p>
    <w:p w:rsidR="00AA013E" w:rsidRDefault="00D13C32">
      <w:pPr>
        <w:ind w:left="-10"/>
      </w:pPr>
      <w:r>
        <w:t xml:space="preserve">Слитное и раздельное написание </w:t>
      </w:r>
      <w:r>
        <w:rPr>
          <w:b/>
          <w:i/>
        </w:rPr>
        <w:t>не</w:t>
      </w:r>
      <w:r>
        <w:t xml:space="preserve"> с именами существительными.</w:t>
      </w:r>
    </w:p>
    <w:p w:rsidR="00AA013E" w:rsidRDefault="00D13C32">
      <w:pPr>
        <w:pStyle w:val="3"/>
        <w:spacing w:line="254" w:lineRule="auto"/>
        <w:ind w:left="222"/>
        <w:jc w:val="both"/>
      </w:pPr>
      <w:r>
        <w:rPr>
          <w:rFonts w:ascii="Times New Roman" w:eastAsia="Times New Roman" w:hAnsi="Times New Roman" w:cs="Times New Roman"/>
          <w:b/>
          <w:sz w:val="20"/>
        </w:rPr>
        <w:t>Имя прилагательное</w:t>
      </w:r>
    </w:p>
    <w:p w:rsidR="00AA013E" w:rsidRDefault="00D13C32">
      <w:pPr>
        <w:ind w:left="-10"/>
      </w:pPr>
      <w:r>
        <w:t xml:space="preserve">Имя прилагательное как часть речи. Общее гра мматическое значение, морфологические признаки и синтаксические функции имени прилагательного. Роль имени прилагательного в речи. </w:t>
      </w:r>
    </w:p>
    <w:p w:rsidR="00AA013E" w:rsidRDefault="00D13C32">
      <w:pPr>
        <w:ind w:left="-10"/>
      </w:pPr>
      <w:r>
        <w:t>Имена прилагательные полные и краткие, их синтаксические функции.</w:t>
      </w:r>
    </w:p>
    <w:p w:rsidR="00AA013E" w:rsidRDefault="00D13C32">
      <w:pPr>
        <w:ind w:left="227" w:firstLine="0"/>
      </w:pPr>
      <w:r>
        <w:t xml:space="preserve">Склонение имён прилагательных.  </w:t>
      </w:r>
    </w:p>
    <w:p w:rsidR="00AA013E" w:rsidRDefault="00D13C32">
      <w:pPr>
        <w:ind w:left="227" w:firstLine="0"/>
      </w:pPr>
      <w:r>
        <w:t>Морфологический анализ имён прилагательных.</w:t>
      </w:r>
    </w:p>
    <w:p w:rsidR="00AA013E" w:rsidRDefault="00D13C32">
      <w:pPr>
        <w:ind w:left="-10"/>
      </w:pPr>
      <w:r>
        <w:t xml:space="preserve">Нормы словоизменения, произношения имён прилагательных, постановки ударения (в рамках изученного). </w:t>
      </w:r>
    </w:p>
    <w:p w:rsidR="00AA013E" w:rsidRDefault="00D13C32">
      <w:pPr>
        <w:ind w:left="227" w:firstLine="0"/>
      </w:pPr>
      <w:r>
        <w:t>Правописание безударных окончаний имён прилагательных.</w:t>
      </w:r>
    </w:p>
    <w:p w:rsidR="00AA013E" w:rsidRDefault="00D13C32">
      <w:pPr>
        <w:ind w:left="-10"/>
      </w:pPr>
      <w:r>
        <w:t xml:space="preserve">Правописание </w:t>
      </w:r>
      <w:r>
        <w:rPr>
          <w:b/>
          <w:i/>
        </w:rPr>
        <w:t>о</w:t>
      </w:r>
      <w:r>
        <w:t xml:space="preserve"> — </w:t>
      </w:r>
      <w:r>
        <w:rPr>
          <w:b/>
          <w:i/>
        </w:rPr>
        <w:t>е</w:t>
      </w:r>
      <w:r>
        <w:t xml:space="preserve"> после шипящих и </w:t>
      </w:r>
      <w:r>
        <w:rPr>
          <w:b/>
          <w:i/>
        </w:rPr>
        <w:t>ц</w:t>
      </w:r>
      <w:r>
        <w:t xml:space="preserve"> в суффиксах и окончаниях имён прилагательных.</w:t>
      </w:r>
    </w:p>
    <w:p w:rsidR="00AA013E" w:rsidRDefault="00D13C32">
      <w:pPr>
        <w:ind w:left="-10"/>
      </w:pPr>
      <w:r>
        <w:t>Правописание кратких форм имён прилагательных с основой на шипящий.</w:t>
      </w:r>
    </w:p>
    <w:p w:rsidR="00AA013E" w:rsidRDefault="00D13C32">
      <w:pPr>
        <w:ind w:left="-10"/>
      </w:pPr>
      <w:r>
        <w:t xml:space="preserve">Слитное и раздельное написание </w:t>
      </w:r>
      <w:r>
        <w:rPr>
          <w:b/>
          <w:i/>
        </w:rPr>
        <w:t xml:space="preserve">не </w:t>
      </w:r>
      <w:r>
        <w:t>с именами прилагательными.</w:t>
      </w:r>
    </w:p>
    <w:p w:rsidR="00AA013E" w:rsidRDefault="00D13C32">
      <w:pPr>
        <w:pStyle w:val="3"/>
        <w:spacing w:line="254" w:lineRule="auto"/>
        <w:ind w:left="222"/>
        <w:jc w:val="both"/>
      </w:pPr>
      <w:r>
        <w:rPr>
          <w:rFonts w:ascii="Times New Roman" w:eastAsia="Times New Roman" w:hAnsi="Times New Roman" w:cs="Times New Roman"/>
          <w:b/>
          <w:sz w:val="20"/>
        </w:rPr>
        <w:t>Глагол</w:t>
      </w:r>
    </w:p>
    <w:p w:rsidR="00AA013E" w:rsidRDefault="00D13C32">
      <w:pPr>
        <w:ind w:left="-10"/>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AA013E" w:rsidRDefault="00D13C32">
      <w:pPr>
        <w:ind w:left="-10"/>
      </w:pPr>
      <w:r>
        <w:t xml:space="preserve">Глаголы совершенного и несовершенного вида, возвратные и невозвратные. </w:t>
      </w:r>
    </w:p>
    <w:p w:rsidR="00AA013E" w:rsidRDefault="00D13C32">
      <w:pPr>
        <w:ind w:left="-10"/>
      </w:pPr>
      <w:r>
        <w:t>Инфинитив и его грамматические свойства. Основа инфинитива, основа настоящего (будущего простого) времени глагола. Спряжение глагола.</w:t>
      </w:r>
    </w:p>
    <w:p w:rsidR="00AA013E" w:rsidRDefault="00D13C32">
      <w:pPr>
        <w:ind w:left="-10"/>
      </w:pPr>
      <w:r>
        <w:t xml:space="preserve">Нормы словоизменения глаголов, постановки ударения в глагольных формах (в рамках изученного). </w:t>
      </w:r>
    </w:p>
    <w:p w:rsidR="00AA013E" w:rsidRDefault="00D13C32">
      <w:pPr>
        <w:ind w:left="-10"/>
      </w:pPr>
      <w:r>
        <w:lastRenderedPageBreak/>
        <w:t xml:space="preserve">Правописа ние корней с чередованием </w:t>
      </w:r>
      <w:r>
        <w:rPr>
          <w:b/>
          <w:i/>
        </w:rPr>
        <w:t>е</w:t>
      </w:r>
      <w:r>
        <w:t xml:space="preserve"> // </w:t>
      </w:r>
      <w:r>
        <w:rPr>
          <w:b/>
          <w:i/>
        </w:rPr>
        <w:t>и</w:t>
      </w:r>
      <w:r>
        <w:rPr>
          <w:b/>
        </w:rPr>
        <w:t>:</w:t>
      </w:r>
      <w:r>
        <w:t xml:space="preserve"> -</w:t>
      </w:r>
      <w:r>
        <w:rPr>
          <w:b/>
          <w:i/>
        </w:rPr>
        <w:t>бер</w:t>
      </w:r>
      <w:r>
        <w:t>- — -</w:t>
      </w:r>
      <w:r>
        <w:rPr>
          <w:b/>
          <w:i/>
        </w:rPr>
        <w:t>бир</w:t>
      </w:r>
      <w:r>
        <w:t>-, -</w:t>
      </w:r>
      <w:r>
        <w:rPr>
          <w:b/>
          <w:i/>
        </w:rPr>
        <w:t>блест</w:t>
      </w:r>
      <w:r>
        <w:t>- — -</w:t>
      </w:r>
      <w:r>
        <w:rPr>
          <w:b/>
          <w:i/>
        </w:rPr>
        <w:t>блист</w:t>
      </w:r>
      <w:r>
        <w:t>-, -</w:t>
      </w:r>
      <w:r>
        <w:rPr>
          <w:b/>
          <w:i/>
        </w:rPr>
        <w:t>дер</w:t>
      </w:r>
      <w:r>
        <w:t>- — -</w:t>
      </w:r>
      <w:r>
        <w:rPr>
          <w:b/>
          <w:i/>
        </w:rPr>
        <w:t>дир</w:t>
      </w:r>
      <w:r>
        <w:t>-, -</w:t>
      </w:r>
      <w:r>
        <w:rPr>
          <w:b/>
          <w:i/>
        </w:rPr>
        <w:t>жег</w:t>
      </w:r>
      <w:r>
        <w:t>- — -</w:t>
      </w:r>
      <w:r>
        <w:rPr>
          <w:b/>
          <w:i/>
        </w:rPr>
        <w:t>жиг</w:t>
      </w:r>
      <w:r>
        <w:t>-, -</w:t>
      </w:r>
      <w:r>
        <w:rPr>
          <w:b/>
          <w:i/>
        </w:rPr>
        <w:t>мер</w:t>
      </w:r>
      <w:r>
        <w:t>- — -</w:t>
      </w:r>
      <w:r>
        <w:rPr>
          <w:b/>
          <w:i/>
        </w:rPr>
        <w:t>мир</w:t>
      </w:r>
      <w:r>
        <w:t>-, -</w:t>
      </w:r>
      <w:r>
        <w:rPr>
          <w:b/>
          <w:i/>
        </w:rPr>
        <w:t>пер</w:t>
      </w:r>
      <w:r>
        <w:t>- — -</w:t>
      </w:r>
      <w:r>
        <w:rPr>
          <w:b/>
          <w:i/>
        </w:rPr>
        <w:t>пир</w:t>
      </w:r>
      <w:r>
        <w:t>-, -</w:t>
      </w:r>
      <w:r>
        <w:rPr>
          <w:b/>
          <w:i/>
        </w:rPr>
        <w:t>стел</w:t>
      </w:r>
      <w:r>
        <w:t>- — -</w:t>
      </w:r>
      <w:r>
        <w:rPr>
          <w:b/>
          <w:i/>
        </w:rPr>
        <w:t>стил</w:t>
      </w:r>
      <w:r>
        <w:t>-, -</w:t>
      </w:r>
      <w:r>
        <w:rPr>
          <w:b/>
          <w:i/>
        </w:rPr>
        <w:t>тер</w:t>
      </w:r>
      <w:r>
        <w:t>- — -</w:t>
      </w:r>
      <w:r>
        <w:rPr>
          <w:b/>
          <w:i/>
        </w:rPr>
        <w:t>тир</w:t>
      </w:r>
      <w:r>
        <w:t xml:space="preserve">-. </w:t>
      </w:r>
    </w:p>
    <w:p w:rsidR="00AA013E" w:rsidRDefault="00D13C32">
      <w:pPr>
        <w:ind w:left="-10"/>
      </w:pPr>
      <w:r>
        <w:t xml:space="preserve">Использование </w:t>
      </w:r>
      <w:r>
        <w:rPr>
          <w:b/>
          <w:i/>
        </w:rPr>
        <w:t>ь</w:t>
      </w:r>
      <w:r>
        <w:t xml:space="preserve"> как показателя грамматической формы в инфинитиве, в форме 2-го лица единственного числа после шипящих. </w:t>
      </w:r>
    </w:p>
    <w:p w:rsidR="00AA013E" w:rsidRDefault="00D13C32">
      <w:pPr>
        <w:ind w:left="-10"/>
      </w:pPr>
      <w:r>
        <w:t xml:space="preserve">Правописание </w:t>
      </w:r>
      <w:r>
        <w:rPr>
          <w:b/>
          <w:i/>
        </w:rPr>
        <w:t>-тся</w:t>
      </w:r>
      <w:r>
        <w:t xml:space="preserve"> и </w:t>
      </w:r>
      <w:r>
        <w:rPr>
          <w:b/>
          <w:i/>
        </w:rPr>
        <w:t>-ться</w:t>
      </w:r>
      <w:r>
        <w:t xml:space="preserve"> в глаголах, суффиксов </w:t>
      </w:r>
      <w:r>
        <w:rPr>
          <w:b/>
          <w:i/>
        </w:rPr>
        <w:t>-ова</w:t>
      </w:r>
      <w:r>
        <w:t>- — -</w:t>
      </w:r>
      <w:r>
        <w:rPr>
          <w:b/>
          <w:i/>
        </w:rPr>
        <w:t>ева</w:t>
      </w:r>
      <w:r>
        <w:t xml:space="preserve">-, </w:t>
      </w:r>
      <w:r>
        <w:rPr>
          <w:b/>
          <w:i/>
        </w:rPr>
        <w:t>-ыва-</w:t>
      </w:r>
      <w:r>
        <w:rPr>
          <w:b/>
        </w:rPr>
        <w:t xml:space="preserve"> </w:t>
      </w:r>
      <w:r>
        <w:t xml:space="preserve">— </w:t>
      </w:r>
      <w:r>
        <w:rPr>
          <w:b/>
          <w:i/>
        </w:rPr>
        <w:t>-ива-</w:t>
      </w:r>
      <w:r>
        <w:rPr>
          <w:i/>
        </w:rPr>
        <w:t>.</w:t>
      </w:r>
    </w:p>
    <w:p w:rsidR="00AA013E" w:rsidRDefault="00D13C32">
      <w:pPr>
        <w:ind w:left="227" w:firstLine="0"/>
      </w:pPr>
      <w:r>
        <w:t>Правописание безударных личных окончаний глагола.</w:t>
      </w:r>
    </w:p>
    <w:p w:rsidR="00AA013E" w:rsidRDefault="00D13C32">
      <w:pPr>
        <w:ind w:left="-10"/>
      </w:pPr>
      <w:r>
        <w:t xml:space="preserve">Правописание гласной перед суффиксом </w:t>
      </w:r>
      <w:r>
        <w:rPr>
          <w:b/>
          <w:i/>
        </w:rPr>
        <w:t>-л-</w:t>
      </w:r>
      <w:r>
        <w:t xml:space="preserve"> в формах прошедшего времени глагола. </w:t>
      </w:r>
    </w:p>
    <w:p w:rsidR="00AA013E" w:rsidRDefault="00D13C32">
      <w:pPr>
        <w:ind w:left="227" w:firstLine="0"/>
      </w:pPr>
      <w:r>
        <w:t xml:space="preserve">Слитное и раздельное написание </w:t>
      </w:r>
      <w:r>
        <w:rPr>
          <w:b/>
          <w:i/>
        </w:rPr>
        <w:t>не</w:t>
      </w:r>
      <w:r>
        <w:t xml:space="preserve"> с глаголами .</w:t>
      </w:r>
    </w:p>
    <w:p w:rsidR="00AA013E" w:rsidRDefault="00D13C32">
      <w:pPr>
        <w:pStyle w:val="3"/>
        <w:spacing w:line="254" w:lineRule="auto"/>
        <w:ind w:left="222"/>
        <w:jc w:val="both"/>
      </w:pPr>
      <w:r>
        <w:rPr>
          <w:rFonts w:ascii="Times New Roman" w:eastAsia="Times New Roman" w:hAnsi="Times New Roman" w:cs="Times New Roman"/>
          <w:b/>
          <w:sz w:val="20"/>
        </w:rPr>
        <w:t>Синтаксис. Культура речи. Пунктуация</w:t>
      </w:r>
    </w:p>
    <w:p w:rsidR="00AA013E" w:rsidRDefault="00D13C32">
      <w:pPr>
        <w:ind w:left="-10"/>
      </w:pPr>
      <w:r>
        <w:t>Синтаксис ка к раздел грамматики. Словосочетание и предложение как единицы синтаксиса.</w:t>
      </w:r>
    </w:p>
    <w:p w:rsidR="00AA013E" w:rsidRDefault="00D13C32">
      <w:pPr>
        <w:ind w:left="-10"/>
      </w:pPr>
      <w: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AA013E" w:rsidRDefault="00D13C32">
      <w:pPr>
        <w:ind w:left="227" w:firstLine="0"/>
      </w:pPr>
      <w:r>
        <w:t>Синтаксический анализ словосочетания.</w:t>
      </w:r>
    </w:p>
    <w:p w:rsidR="00AA013E" w:rsidRDefault="00D13C32">
      <w:pPr>
        <w:ind w:left="-10"/>
      </w:pPr>
      <w:r>
        <w:t xml:space="preserve">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w:t>
      </w:r>
    </w:p>
    <w:p w:rsidR="00AA013E" w:rsidRDefault="00D13C32">
      <w:pPr>
        <w:ind w:left="-10"/>
      </w:pPr>
      <w: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AA013E" w:rsidRDefault="00D13C32">
      <w:pPr>
        <w:ind w:left="227" w:firstLine="0"/>
      </w:pPr>
      <w:r>
        <w:t>Тире между подлежащим и сказуемым.</w:t>
      </w:r>
    </w:p>
    <w:p w:rsidR="00AA013E" w:rsidRDefault="00D13C32">
      <w:pPr>
        <w:ind w:left="-10"/>
      </w:pPr>
      <w: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AA013E" w:rsidRDefault="00D13C32">
      <w:pPr>
        <w:ind w:left="-10"/>
      </w:pPr>
      <w:r>
        <w:lastRenderedPageBreak/>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Pr>
          <w:b/>
          <w:i/>
        </w:rPr>
        <w:t>и</w:t>
      </w:r>
      <w:r>
        <w:t xml:space="preserve">, союзами </w:t>
      </w:r>
      <w:r>
        <w:rPr>
          <w:b/>
          <w:i/>
        </w:rPr>
        <w:t>а</w:t>
      </w:r>
      <w:r>
        <w:t xml:space="preserve">, </w:t>
      </w:r>
      <w:r>
        <w:rPr>
          <w:b/>
          <w:i/>
        </w:rPr>
        <w:t>но</w:t>
      </w:r>
      <w:r>
        <w:t xml:space="preserve">, </w:t>
      </w:r>
      <w:r>
        <w:rPr>
          <w:b/>
          <w:i/>
        </w:rPr>
        <w:t>однако</w:t>
      </w:r>
      <w:r>
        <w:t xml:space="preserve">, </w:t>
      </w:r>
      <w:r>
        <w:rPr>
          <w:b/>
          <w:i/>
        </w:rPr>
        <w:t>зато</w:t>
      </w:r>
      <w:r>
        <w:t xml:space="preserve">, </w:t>
      </w:r>
      <w:r>
        <w:rPr>
          <w:b/>
          <w:i/>
        </w:rPr>
        <w:t>да</w:t>
      </w:r>
      <w:r>
        <w:t xml:space="preserve"> (в значении </w:t>
      </w:r>
      <w:r>
        <w:rPr>
          <w:b/>
          <w:i/>
        </w:rPr>
        <w:t>и</w:t>
      </w:r>
      <w:r>
        <w:t xml:space="preserve">), </w:t>
      </w:r>
      <w:r>
        <w:rPr>
          <w:b/>
          <w:i/>
        </w:rPr>
        <w:t>да</w:t>
      </w:r>
      <w:r>
        <w:t xml:space="preserve"> (в значении </w:t>
      </w:r>
      <w:r>
        <w:rPr>
          <w:b/>
          <w:i/>
        </w:rPr>
        <w:t>но</w:t>
      </w:r>
      <w:r>
        <w:t>). Предложения с обобщающим словом при однородных членах.</w:t>
      </w:r>
    </w:p>
    <w:p w:rsidR="00AA013E" w:rsidRDefault="00D13C32">
      <w:pPr>
        <w:ind w:left="-10"/>
      </w:pPr>
      <w:r>
        <w:t>Предложения с обращением, особенности интонации. Обращение и средства его выражения.</w:t>
      </w:r>
    </w:p>
    <w:p w:rsidR="00AA013E" w:rsidRDefault="00D13C32">
      <w:pPr>
        <w:ind w:left="-10"/>
      </w:pPr>
      <w:r>
        <w:t>Синтаксический анализ простого и простого осложнённого предложений.</w:t>
      </w:r>
    </w:p>
    <w:p w:rsidR="00AA013E" w:rsidRDefault="00D13C32">
      <w:pPr>
        <w:ind w:left="-10"/>
      </w:pPr>
      <w:r>
        <w:t xml:space="preserve">Пунктуационное оформление предложений, осложнённых однородными членами, связанными бессоюзной связью, одиночным союзом </w:t>
      </w:r>
      <w:r>
        <w:rPr>
          <w:b/>
          <w:i/>
        </w:rPr>
        <w:t>и</w:t>
      </w:r>
      <w:r>
        <w:t xml:space="preserve">, союзами </w:t>
      </w:r>
      <w:r>
        <w:rPr>
          <w:b/>
          <w:i/>
        </w:rPr>
        <w:t>а</w:t>
      </w:r>
      <w:r>
        <w:t xml:space="preserve">, </w:t>
      </w:r>
      <w:r>
        <w:rPr>
          <w:b/>
          <w:i/>
        </w:rPr>
        <w:t>но</w:t>
      </w:r>
      <w:r>
        <w:t xml:space="preserve">, </w:t>
      </w:r>
      <w:r>
        <w:rPr>
          <w:b/>
          <w:i/>
        </w:rPr>
        <w:t>однако</w:t>
      </w:r>
      <w:r>
        <w:t xml:space="preserve">, </w:t>
      </w:r>
      <w:r>
        <w:rPr>
          <w:b/>
          <w:i/>
        </w:rPr>
        <w:t>зато</w:t>
      </w:r>
      <w:r>
        <w:t xml:space="preserve">, </w:t>
      </w:r>
      <w:r>
        <w:rPr>
          <w:b/>
          <w:i/>
        </w:rPr>
        <w:t>да</w:t>
      </w:r>
      <w:r>
        <w:t xml:space="preserve"> (в значении </w:t>
      </w:r>
      <w:r>
        <w:rPr>
          <w:b/>
          <w:i/>
        </w:rPr>
        <w:t>и</w:t>
      </w:r>
      <w:r>
        <w:t xml:space="preserve">), </w:t>
      </w:r>
      <w:r>
        <w:rPr>
          <w:b/>
          <w:i/>
        </w:rPr>
        <w:t>да</w:t>
      </w:r>
      <w:r>
        <w:t xml:space="preserve"> (в значении </w:t>
      </w:r>
      <w:r>
        <w:rPr>
          <w:b/>
          <w:i/>
        </w:rPr>
        <w:t>но</w:t>
      </w:r>
      <w:r>
        <w:t>).</w:t>
      </w:r>
    </w:p>
    <w:p w:rsidR="00AA013E" w:rsidRDefault="00D13C32">
      <w:pPr>
        <w:ind w:left="-10"/>
      </w:pPr>
      <w:r>
        <w:t xml:space="preserve">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 </w:t>
      </w:r>
    </w:p>
    <w:p w:rsidR="00AA013E" w:rsidRDefault="00D13C32">
      <w:pPr>
        <w:ind w:left="-10"/>
      </w:pPr>
      <w:r>
        <w:t xml:space="preserve">Пунктуационное оформление сложных предложений, состоящих из частей, связанных бессоюзной связью и союзами </w:t>
      </w:r>
      <w:r>
        <w:rPr>
          <w:b/>
          <w:i/>
        </w:rPr>
        <w:t>и</w:t>
      </w:r>
      <w:r>
        <w:t xml:space="preserve">, </w:t>
      </w:r>
      <w:r>
        <w:rPr>
          <w:b/>
          <w:i/>
        </w:rPr>
        <w:t>но</w:t>
      </w:r>
      <w:r>
        <w:t xml:space="preserve">, </w:t>
      </w:r>
      <w:r>
        <w:rPr>
          <w:b/>
          <w:i/>
        </w:rPr>
        <w:t>а</w:t>
      </w:r>
      <w:r>
        <w:t xml:space="preserve">, </w:t>
      </w:r>
      <w:r>
        <w:rPr>
          <w:b/>
          <w:i/>
        </w:rPr>
        <w:t>однако</w:t>
      </w:r>
      <w:r>
        <w:t xml:space="preserve">, </w:t>
      </w:r>
      <w:r>
        <w:rPr>
          <w:b/>
          <w:i/>
        </w:rPr>
        <w:t>зато</w:t>
      </w:r>
      <w:r>
        <w:t xml:space="preserve">, </w:t>
      </w:r>
      <w:r>
        <w:rPr>
          <w:b/>
          <w:i/>
        </w:rPr>
        <w:t>да</w:t>
      </w:r>
      <w:r>
        <w:t>.</w:t>
      </w:r>
    </w:p>
    <w:p w:rsidR="00AA013E" w:rsidRDefault="00D13C32">
      <w:pPr>
        <w:ind w:left="227" w:firstLine="0"/>
      </w:pPr>
      <w:r>
        <w:t>Предложения с прямой речью.</w:t>
      </w:r>
    </w:p>
    <w:p w:rsidR="00AA013E" w:rsidRDefault="00D13C32">
      <w:pPr>
        <w:ind w:left="227" w:firstLine="0"/>
      </w:pPr>
      <w:r>
        <w:t>Пунктуацион ное оформление предложений с прямой речью.</w:t>
      </w:r>
    </w:p>
    <w:p w:rsidR="00AA013E" w:rsidRDefault="00D13C32">
      <w:pPr>
        <w:ind w:left="227" w:firstLine="0"/>
      </w:pPr>
      <w:r>
        <w:t>Диалог.</w:t>
      </w:r>
    </w:p>
    <w:p w:rsidR="00AA013E" w:rsidRDefault="00D13C32">
      <w:pPr>
        <w:spacing w:after="506"/>
        <w:ind w:left="227" w:firstLine="0"/>
      </w:pPr>
      <w:r>
        <w:t xml:space="preserve">Пунктуационн ое оформление диалога на письме. Пунктуация как раздел лингвистики. </w:t>
      </w:r>
    </w:p>
    <w:p w:rsidR="00AA013E" w:rsidRDefault="00D13C32">
      <w:pPr>
        <w:pStyle w:val="2"/>
        <w:spacing w:after="110"/>
        <w:ind w:left="-3"/>
      </w:pPr>
      <w:r>
        <w:t>6 КЛАСС</w:t>
      </w:r>
    </w:p>
    <w:p w:rsidR="00AA013E" w:rsidRDefault="00D13C32">
      <w:pPr>
        <w:spacing w:after="15" w:line="259" w:lineRule="auto"/>
        <w:ind w:left="-3" w:hanging="10"/>
        <w:jc w:val="left"/>
      </w:pPr>
      <w:r>
        <w:rPr>
          <w:rFonts w:ascii="Calibri" w:eastAsia="Calibri" w:hAnsi="Calibri" w:cs="Calibri"/>
          <w:b/>
          <w:sz w:val="22"/>
        </w:rPr>
        <w:t>Общие сведения о языке</w:t>
      </w:r>
    </w:p>
    <w:p w:rsidR="00AA013E" w:rsidRDefault="00D13C32">
      <w:pPr>
        <w:ind w:left="-10"/>
      </w:pPr>
      <w:r>
        <w:t>Русский язык — государственный язык Российской Федерации и язык межнационального общения.</w:t>
      </w:r>
    </w:p>
    <w:p w:rsidR="00AA013E" w:rsidRDefault="00D13C32">
      <w:pPr>
        <w:spacing w:after="158"/>
        <w:ind w:left="227" w:firstLine="0"/>
      </w:pPr>
      <w:r>
        <w:t>Понятие о литературном языке.</w:t>
      </w:r>
    </w:p>
    <w:p w:rsidR="00AA013E" w:rsidRDefault="00D13C32">
      <w:pPr>
        <w:spacing w:after="15" w:line="259" w:lineRule="auto"/>
        <w:ind w:left="-3" w:hanging="10"/>
        <w:jc w:val="left"/>
      </w:pPr>
      <w:r>
        <w:rPr>
          <w:rFonts w:ascii="Calibri" w:eastAsia="Calibri" w:hAnsi="Calibri" w:cs="Calibri"/>
          <w:b/>
          <w:sz w:val="22"/>
        </w:rPr>
        <w:t>Язык и речь</w:t>
      </w:r>
    </w:p>
    <w:p w:rsidR="00AA013E" w:rsidRDefault="00D13C32">
      <w:pPr>
        <w:ind w:left="-10"/>
      </w:pPr>
      <w:r>
        <w:t>Монолог-описание, монолог-повествование, монолог-рассуждение; сообщение на лингвистическую тему.</w:t>
      </w:r>
    </w:p>
    <w:p w:rsidR="00AA013E" w:rsidRDefault="00D13C32">
      <w:pPr>
        <w:ind w:left="227" w:firstLine="0"/>
      </w:pPr>
      <w:r>
        <w:t>Виды диалога: побуждение к действию, обмен мнениями.</w:t>
      </w:r>
    </w:p>
    <w:p w:rsidR="00AA013E" w:rsidRDefault="00D13C32">
      <w:pPr>
        <w:spacing w:after="15" w:line="259" w:lineRule="auto"/>
        <w:ind w:left="-3" w:hanging="10"/>
        <w:jc w:val="left"/>
      </w:pPr>
      <w:r>
        <w:rPr>
          <w:rFonts w:ascii="Calibri" w:eastAsia="Calibri" w:hAnsi="Calibri" w:cs="Calibri"/>
          <w:b/>
          <w:sz w:val="22"/>
        </w:rPr>
        <w:t>Текст</w:t>
      </w:r>
    </w:p>
    <w:p w:rsidR="00AA013E" w:rsidRDefault="00D13C32">
      <w:pPr>
        <w:ind w:left="-10"/>
      </w:pPr>
      <w:r>
        <w:lastRenderedPageBreak/>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AA013E" w:rsidRDefault="00D13C32">
      <w:pPr>
        <w:ind w:left="-10"/>
      </w:pPr>
      <w:r>
        <w:t>Информационная переработка текста. План текста (простой, сложный; назывной, вопросный); главная и второстепенная и нформация текста; пересказ текста.</w:t>
      </w:r>
    </w:p>
    <w:p w:rsidR="00AA013E" w:rsidRDefault="00D13C32">
      <w:pPr>
        <w:ind w:left="227" w:firstLine="0"/>
      </w:pPr>
      <w:r>
        <w:t>Описание как тип речи.</w:t>
      </w:r>
    </w:p>
    <w:p w:rsidR="00AA013E" w:rsidRDefault="00D13C32">
      <w:pPr>
        <w:ind w:left="227" w:firstLine="0"/>
      </w:pPr>
      <w:r>
        <w:t>Описание внешности человека.</w:t>
      </w:r>
    </w:p>
    <w:p w:rsidR="00AA013E" w:rsidRDefault="00D13C32">
      <w:pPr>
        <w:ind w:left="227" w:firstLine="0"/>
      </w:pPr>
      <w:r>
        <w:t>Описание помещения.</w:t>
      </w:r>
    </w:p>
    <w:p w:rsidR="00AA013E" w:rsidRDefault="00D13C32">
      <w:pPr>
        <w:ind w:left="227" w:firstLine="0"/>
      </w:pPr>
      <w:r>
        <w:t>Описание природы.</w:t>
      </w:r>
    </w:p>
    <w:p w:rsidR="00AA013E" w:rsidRDefault="00D13C32">
      <w:pPr>
        <w:spacing w:after="171"/>
        <w:ind w:left="227" w:right="3050" w:firstLine="0"/>
      </w:pPr>
      <w:r>
        <w:t>Описание местности. Описание действий.</w:t>
      </w:r>
    </w:p>
    <w:p w:rsidR="00AA013E" w:rsidRDefault="00D13C32">
      <w:pPr>
        <w:spacing w:after="15" w:line="259" w:lineRule="auto"/>
        <w:ind w:left="-3" w:hanging="10"/>
        <w:jc w:val="left"/>
      </w:pPr>
      <w:r>
        <w:rPr>
          <w:rFonts w:ascii="Calibri" w:eastAsia="Calibri" w:hAnsi="Calibri" w:cs="Calibri"/>
          <w:b/>
          <w:sz w:val="22"/>
        </w:rPr>
        <w:t>Функциональные разновидности языка</w:t>
      </w:r>
    </w:p>
    <w:p w:rsidR="00AA013E" w:rsidRDefault="00D13C32">
      <w:pPr>
        <w:spacing w:after="505"/>
        <w:ind w:left="-10"/>
      </w:pPr>
      <w:r>
        <w:t>Официально-деловой стиль. Заявление. Расписка. Научный стиль. Словарная статья. Научное сообщение.</w:t>
      </w:r>
    </w:p>
    <w:p w:rsidR="00AA013E" w:rsidRDefault="00D13C32">
      <w:pPr>
        <w:spacing w:after="48" w:line="259" w:lineRule="auto"/>
        <w:ind w:left="-3" w:hanging="10"/>
        <w:jc w:val="left"/>
      </w:pPr>
      <w:r>
        <w:rPr>
          <w:rFonts w:ascii="Calibri" w:eastAsia="Calibri" w:hAnsi="Calibri" w:cs="Calibri"/>
          <w:b/>
          <w:sz w:val="22"/>
        </w:rPr>
        <w:t>СИСТЕМА ЯЗЫКА</w:t>
      </w:r>
    </w:p>
    <w:p w:rsidR="00AA013E" w:rsidRDefault="00D13C32">
      <w:pPr>
        <w:spacing w:after="15" w:line="259" w:lineRule="auto"/>
        <w:ind w:left="-3" w:hanging="10"/>
        <w:jc w:val="left"/>
      </w:pPr>
      <w:r>
        <w:rPr>
          <w:rFonts w:ascii="Calibri" w:eastAsia="Calibri" w:hAnsi="Calibri" w:cs="Calibri"/>
          <w:b/>
          <w:sz w:val="22"/>
        </w:rPr>
        <w:t>Лексикология. Культура речи</w:t>
      </w:r>
    </w:p>
    <w:p w:rsidR="00AA013E" w:rsidRDefault="00D13C32">
      <w:pPr>
        <w:ind w:left="-10"/>
      </w:pPr>
      <w:r>
        <w:t>Лексика русского языка с точки зрения её происхождения: исконно русские и заимствованные слова.</w:t>
      </w:r>
    </w:p>
    <w:p w:rsidR="00AA013E" w:rsidRDefault="00D13C32">
      <w:pPr>
        <w:ind w:left="-10"/>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AA013E" w:rsidRDefault="00D13C32">
      <w:pPr>
        <w:ind w:left="-10"/>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 низмы).</w:t>
      </w:r>
    </w:p>
    <w:p w:rsidR="00AA013E" w:rsidRDefault="00D13C32">
      <w:pPr>
        <w:ind w:left="-10"/>
      </w:pPr>
      <w:r>
        <w:t>Стилистические пласты лексики: стилистически нейтральная, высокая и сниженная лексика.</w:t>
      </w:r>
    </w:p>
    <w:p w:rsidR="00AA013E" w:rsidRDefault="00D13C32">
      <w:pPr>
        <w:ind w:left="227" w:firstLine="0"/>
      </w:pPr>
      <w:r>
        <w:t>Лексический анализ слов.</w:t>
      </w:r>
    </w:p>
    <w:p w:rsidR="00AA013E" w:rsidRDefault="00D13C32">
      <w:pPr>
        <w:ind w:left="227" w:firstLine="0"/>
      </w:pPr>
      <w:r>
        <w:t>Фразеологизмы. Их признаки и значение.</w:t>
      </w:r>
    </w:p>
    <w:p w:rsidR="00AA013E" w:rsidRDefault="00D13C32">
      <w:pPr>
        <w:ind w:left="-10"/>
      </w:pPr>
      <w:r>
        <w:t>Употребление лексических средств в соответствии с ситуацией общения.</w:t>
      </w:r>
    </w:p>
    <w:p w:rsidR="00AA013E" w:rsidRDefault="00D13C32">
      <w:pPr>
        <w:ind w:left="-10"/>
      </w:pPr>
      <w:r>
        <w:t>Оценка своей и чужой речи с точки зрения точного, уместного и выразительного словоупотребления.</w:t>
      </w:r>
    </w:p>
    <w:p w:rsidR="00AA013E" w:rsidRDefault="00D13C32">
      <w:pPr>
        <w:ind w:left="227" w:firstLine="0"/>
      </w:pPr>
      <w:r>
        <w:t>Эпитеты, метафоры, олицетворения.</w:t>
      </w:r>
    </w:p>
    <w:p w:rsidR="00AA013E" w:rsidRDefault="00D13C32">
      <w:pPr>
        <w:ind w:left="227" w:firstLine="0"/>
      </w:pPr>
      <w:r>
        <w:t>Лексические словари.</w:t>
      </w:r>
    </w:p>
    <w:p w:rsidR="00AA013E" w:rsidRDefault="00D13C32">
      <w:pPr>
        <w:spacing w:after="15" w:line="259" w:lineRule="auto"/>
        <w:ind w:left="-3" w:hanging="10"/>
        <w:jc w:val="left"/>
      </w:pPr>
      <w:r>
        <w:rPr>
          <w:rFonts w:ascii="Calibri" w:eastAsia="Calibri" w:hAnsi="Calibri" w:cs="Calibri"/>
          <w:b/>
          <w:sz w:val="22"/>
        </w:rPr>
        <w:t>Словообразование. Культура речи. Орфография</w:t>
      </w:r>
    </w:p>
    <w:p w:rsidR="00AA013E" w:rsidRDefault="00D13C32">
      <w:pPr>
        <w:ind w:left="227" w:firstLine="0"/>
      </w:pPr>
      <w:r>
        <w:lastRenderedPageBreak/>
        <w:t>Формообразующие и словообразующие морфемы.</w:t>
      </w:r>
    </w:p>
    <w:p w:rsidR="00AA013E" w:rsidRDefault="00D13C32">
      <w:pPr>
        <w:ind w:left="227" w:firstLine="0"/>
      </w:pPr>
      <w:r>
        <w:t>Производящая основа.</w:t>
      </w:r>
    </w:p>
    <w:p w:rsidR="00AA013E" w:rsidRDefault="00D13C32">
      <w:pPr>
        <w:ind w:left="-10"/>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AA013E" w:rsidRDefault="00D13C32">
      <w:pPr>
        <w:ind w:left="227" w:firstLine="0"/>
      </w:pPr>
      <w:r>
        <w:t>Морфемный и словообразовательный анализ слов.</w:t>
      </w:r>
    </w:p>
    <w:p w:rsidR="00AA013E" w:rsidRDefault="00D13C32">
      <w:pPr>
        <w:ind w:left="227" w:firstLine="0"/>
      </w:pPr>
      <w:r>
        <w:t>Правописание сложных и сложносокращённых слов.</w:t>
      </w:r>
    </w:p>
    <w:p w:rsidR="00AA013E" w:rsidRDefault="00D13C32">
      <w:pPr>
        <w:spacing w:after="342"/>
        <w:ind w:left="-10"/>
      </w:pPr>
      <w:r>
        <w:t>Нормы правописания корня -</w:t>
      </w:r>
      <w:r>
        <w:rPr>
          <w:b/>
          <w:i/>
        </w:rPr>
        <w:t>кас</w:t>
      </w:r>
      <w:r>
        <w:t>- — -</w:t>
      </w:r>
      <w:r>
        <w:rPr>
          <w:b/>
          <w:i/>
        </w:rPr>
        <w:t>кос</w:t>
      </w:r>
      <w:r>
        <w:t xml:space="preserve">- с чередованием </w:t>
      </w:r>
      <w:r>
        <w:rPr>
          <w:b/>
          <w:i/>
        </w:rPr>
        <w:t>а</w:t>
      </w:r>
      <w:r>
        <w:t xml:space="preserve"> // </w:t>
      </w:r>
      <w:r>
        <w:rPr>
          <w:b/>
          <w:i/>
        </w:rPr>
        <w:t>о</w:t>
      </w:r>
      <w:r>
        <w:t xml:space="preserve">, гласных в приставках </w:t>
      </w:r>
      <w:r>
        <w:rPr>
          <w:b/>
          <w:i/>
        </w:rPr>
        <w:t>пре</w:t>
      </w:r>
      <w:r>
        <w:t xml:space="preserve">- и </w:t>
      </w:r>
      <w:r>
        <w:rPr>
          <w:b/>
          <w:i/>
        </w:rPr>
        <w:t>при</w:t>
      </w:r>
      <w:r>
        <w:t>-.</w:t>
      </w:r>
    </w:p>
    <w:p w:rsidR="00AA013E" w:rsidRDefault="00D13C32">
      <w:pPr>
        <w:spacing w:after="15" w:line="259" w:lineRule="auto"/>
        <w:ind w:left="-3" w:hanging="10"/>
        <w:jc w:val="left"/>
      </w:pPr>
      <w:r>
        <w:rPr>
          <w:rFonts w:ascii="Calibri" w:eastAsia="Calibri" w:hAnsi="Calibri" w:cs="Calibri"/>
          <w:b/>
          <w:sz w:val="22"/>
        </w:rPr>
        <w:t>Морфология. Культура речи. Орфография</w:t>
      </w:r>
    </w:p>
    <w:p w:rsidR="00AA013E" w:rsidRDefault="00D13C32">
      <w:pPr>
        <w:pStyle w:val="3"/>
        <w:spacing w:line="254" w:lineRule="auto"/>
        <w:ind w:left="222"/>
        <w:jc w:val="both"/>
      </w:pPr>
      <w:r>
        <w:rPr>
          <w:rFonts w:ascii="Times New Roman" w:eastAsia="Times New Roman" w:hAnsi="Times New Roman" w:cs="Times New Roman"/>
          <w:b/>
          <w:sz w:val="20"/>
        </w:rPr>
        <w:t>Имя существительное</w:t>
      </w:r>
    </w:p>
    <w:p w:rsidR="00AA013E" w:rsidRDefault="00D13C32">
      <w:pPr>
        <w:ind w:left="227" w:firstLine="0"/>
      </w:pPr>
      <w:r>
        <w:t xml:space="preserve">Особенности словообразования. </w:t>
      </w:r>
    </w:p>
    <w:p w:rsidR="00AA013E" w:rsidRDefault="00D13C32">
      <w:pPr>
        <w:ind w:left="-10"/>
      </w:pPr>
      <w:r>
        <w:t xml:space="preserve">Нормы произношения имён существительных, нормы постановки ударения (в рамках изученного). </w:t>
      </w:r>
    </w:p>
    <w:p w:rsidR="00AA013E" w:rsidRDefault="00D13C32">
      <w:pPr>
        <w:ind w:left="227" w:firstLine="0"/>
      </w:pPr>
      <w:r>
        <w:t>Нормы словоизменения имён существительных.</w:t>
      </w:r>
    </w:p>
    <w:p w:rsidR="00AA013E" w:rsidRDefault="00D13C32">
      <w:pPr>
        <w:ind w:left="-10"/>
      </w:pPr>
      <w:r>
        <w:t xml:space="preserve">Нормы слитного и дефисного написания </w:t>
      </w:r>
      <w:r>
        <w:rPr>
          <w:b/>
          <w:i/>
        </w:rPr>
        <w:t>пол</w:t>
      </w:r>
      <w:r>
        <w:t xml:space="preserve">- и </w:t>
      </w:r>
      <w:r>
        <w:rPr>
          <w:b/>
          <w:i/>
        </w:rPr>
        <w:t>полу</w:t>
      </w:r>
      <w:r>
        <w:t>- со словами.</w:t>
      </w:r>
    </w:p>
    <w:p w:rsidR="00AA013E" w:rsidRDefault="00D13C32">
      <w:pPr>
        <w:pStyle w:val="3"/>
        <w:spacing w:line="254" w:lineRule="auto"/>
        <w:ind w:left="222"/>
        <w:jc w:val="both"/>
      </w:pPr>
      <w:r>
        <w:rPr>
          <w:rFonts w:ascii="Times New Roman" w:eastAsia="Times New Roman" w:hAnsi="Times New Roman" w:cs="Times New Roman"/>
          <w:b/>
          <w:sz w:val="20"/>
        </w:rPr>
        <w:t>Имя прилагательное</w:t>
      </w:r>
    </w:p>
    <w:p w:rsidR="00AA013E" w:rsidRDefault="00D13C32">
      <w:pPr>
        <w:ind w:left="-10"/>
      </w:pPr>
      <w:r>
        <w:t>Качественные, относительные и притяжательные имена прилагательные.</w:t>
      </w:r>
    </w:p>
    <w:p w:rsidR="00AA013E" w:rsidRDefault="00D13C32">
      <w:pPr>
        <w:ind w:left="227" w:firstLine="0"/>
      </w:pPr>
      <w:r>
        <w:t>Степени сравнения качественных имён прилагательных.</w:t>
      </w:r>
    </w:p>
    <w:p w:rsidR="00AA013E" w:rsidRDefault="00D13C32">
      <w:pPr>
        <w:ind w:left="227" w:firstLine="0"/>
      </w:pPr>
      <w:r>
        <w:t>Словообразование имён прилагательных.</w:t>
      </w:r>
    </w:p>
    <w:p w:rsidR="00AA013E" w:rsidRDefault="00D13C32">
      <w:pPr>
        <w:ind w:left="227" w:firstLine="0"/>
      </w:pPr>
      <w:r>
        <w:t>Морфологический анализ имён прилагательных.</w:t>
      </w:r>
    </w:p>
    <w:p w:rsidR="00AA013E" w:rsidRDefault="00D13C32">
      <w:pPr>
        <w:ind w:left="227" w:firstLine="0"/>
      </w:pPr>
      <w:r>
        <w:t xml:space="preserve">Правописание </w:t>
      </w:r>
      <w:r>
        <w:rPr>
          <w:b/>
          <w:i/>
        </w:rPr>
        <w:t>н</w:t>
      </w:r>
      <w:r>
        <w:t xml:space="preserve"> и </w:t>
      </w:r>
      <w:r>
        <w:rPr>
          <w:b/>
          <w:i/>
        </w:rPr>
        <w:t>нн</w:t>
      </w:r>
      <w:r>
        <w:t xml:space="preserve"> в именах прилагательных. </w:t>
      </w:r>
    </w:p>
    <w:p w:rsidR="00AA013E" w:rsidRDefault="00D13C32">
      <w:pPr>
        <w:ind w:left="227" w:firstLine="0"/>
      </w:pPr>
      <w:r>
        <w:t>Правописание суффиксов -</w:t>
      </w:r>
      <w:r>
        <w:rPr>
          <w:b/>
          <w:i/>
        </w:rPr>
        <w:t>к</w:t>
      </w:r>
      <w:r>
        <w:t>- и -</w:t>
      </w:r>
      <w:r>
        <w:rPr>
          <w:b/>
          <w:i/>
        </w:rPr>
        <w:t>ск</w:t>
      </w:r>
      <w:r>
        <w:t xml:space="preserve">- имён прилагательных. </w:t>
      </w:r>
    </w:p>
    <w:p w:rsidR="00AA013E" w:rsidRDefault="00D13C32">
      <w:pPr>
        <w:ind w:left="227" w:firstLine="0"/>
      </w:pPr>
      <w:r>
        <w:t>Правописание сложных имён прилагательных.</w:t>
      </w:r>
    </w:p>
    <w:p w:rsidR="00AA013E" w:rsidRDefault="00D13C32">
      <w:pPr>
        <w:ind w:left="-10"/>
      </w:pPr>
      <w:r>
        <w:t>Нормы произношения имён прилагательных, нормы ударения (в рамках изученного).</w:t>
      </w:r>
    </w:p>
    <w:p w:rsidR="00AA013E" w:rsidRDefault="00D13C32">
      <w:pPr>
        <w:pStyle w:val="3"/>
        <w:spacing w:line="254" w:lineRule="auto"/>
        <w:ind w:left="222"/>
        <w:jc w:val="both"/>
      </w:pPr>
      <w:r>
        <w:rPr>
          <w:rFonts w:ascii="Times New Roman" w:eastAsia="Times New Roman" w:hAnsi="Times New Roman" w:cs="Times New Roman"/>
          <w:b/>
          <w:sz w:val="20"/>
        </w:rPr>
        <w:t>Имя числительное</w:t>
      </w:r>
    </w:p>
    <w:p w:rsidR="00AA013E" w:rsidRDefault="00D13C32">
      <w:pPr>
        <w:ind w:left="-10"/>
      </w:pPr>
      <w:r>
        <w:t xml:space="preserve">Общее грамматическое значение имени числительного. Синтаксические функции имён числительных. </w:t>
      </w:r>
    </w:p>
    <w:p w:rsidR="00AA013E" w:rsidRDefault="00D13C32">
      <w:pPr>
        <w:ind w:left="-10"/>
      </w:pPr>
      <w:r>
        <w:t>Разряды имён числительных по значению: количественные (целые, дробные, собирательные), порядковые числительные.</w:t>
      </w:r>
    </w:p>
    <w:p w:rsidR="00AA013E" w:rsidRDefault="00D13C32">
      <w:pPr>
        <w:ind w:left="-10"/>
      </w:pPr>
      <w:r>
        <w:t>Разряды имён числительных по строению: простые, сложные, составные числительные.</w:t>
      </w:r>
    </w:p>
    <w:p w:rsidR="00AA013E" w:rsidRDefault="00D13C32">
      <w:pPr>
        <w:ind w:left="227" w:firstLine="0"/>
      </w:pPr>
      <w:r>
        <w:t>Словообразование имён числительных.</w:t>
      </w:r>
    </w:p>
    <w:p w:rsidR="00AA013E" w:rsidRDefault="00D13C32">
      <w:pPr>
        <w:ind w:left="-10"/>
      </w:pPr>
      <w:r>
        <w:t>Склонение количественных и порядковых имён числительных.</w:t>
      </w:r>
    </w:p>
    <w:p w:rsidR="00AA013E" w:rsidRDefault="00D13C32">
      <w:pPr>
        <w:ind w:left="227" w:firstLine="0"/>
      </w:pPr>
      <w:r>
        <w:t>Правильное образование форм имён числительных.</w:t>
      </w:r>
    </w:p>
    <w:p w:rsidR="00AA013E" w:rsidRDefault="00D13C32">
      <w:pPr>
        <w:ind w:left="-10"/>
      </w:pPr>
      <w:r>
        <w:t>Правильное употребление собирательных имён числительных.</w:t>
      </w:r>
    </w:p>
    <w:p w:rsidR="00AA013E" w:rsidRDefault="00D13C32">
      <w:pPr>
        <w:ind w:left="-10"/>
      </w:pPr>
      <w:r>
        <w:lastRenderedPageBreak/>
        <w:t>Употребление имён числительных в научных текстах, деловой речи.</w:t>
      </w:r>
    </w:p>
    <w:p w:rsidR="00AA013E" w:rsidRDefault="00D13C32">
      <w:pPr>
        <w:ind w:left="227" w:firstLine="0"/>
      </w:pPr>
      <w:r>
        <w:t>Морфологический анализ имён числительных.</w:t>
      </w:r>
    </w:p>
    <w:p w:rsidR="00AA013E" w:rsidRDefault="00D13C32">
      <w:pPr>
        <w:ind w:left="-10"/>
      </w:pPr>
      <w:r>
        <w:t xml:space="preserve">Нормы правописания имён числительных: написание </w:t>
      </w:r>
      <w:r>
        <w:rPr>
          <w:b/>
          <w:i/>
        </w:rPr>
        <w:t>ь</w:t>
      </w:r>
      <w: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AA013E" w:rsidRDefault="00D13C32">
      <w:pPr>
        <w:pStyle w:val="3"/>
        <w:spacing w:line="254" w:lineRule="auto"/>
        <w:ind w:left="222"/>
        <w:jc w:val="both"/>
      </w:pPr>
      <w:r>
        <w:rPr>
          <w:rFonts w:ascii="Times New Roman" w:eastAsia="Times New Roman" w:hAnsi="Times New Roman" w:cs="Times New Roman"/>
          <w:b/>
          <w:sz w:val="20"/>
        </w:rPr>
        <w:t>Местоимение</w:t>
      </w:r>
    </w:p>
    <w:p w:rsidR="00AA013E" w:rsidRDefault="00D13C32">
      <w:pPr>
        <w:ind w:left="-10"/>
      </w:pPr>
      <w:r>
        <w:t>Общее грамматическое значение местоимения. Синтаксические функции местоимений.</w:t>
      </w:r>
    </w:p>
    <w:p w:rsidR="00AA013E" w:rsidRDefault="00D13C32">
      <w:pPr>
        <w:ind w:left="-10"/>
      </w:pPr>
      <w: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AA013E" w:rsidRDefault="00D13C32">
      <w:pPr>
        <w:ind w:left="227" w:firstLine="0"/>
      </w:pPr>
      <w:r>
        <w:t>Склонение местоимений.</w:t>
      </w:r>
    </w:p>
    <w:p w:rsidR="00AA013E" w:rsidRDefault="00D13C32">
      <w:pPr>
        <w:ind w:left="227" w:firstLine="0"/>
      </w:pPr>
      <w:r>
        <w:t>Словообразование местоимений.</w:t>
      </w:r>
    </w:p>
    <w:p w:rsidR="00AA013E" w:rsidRDefault="00D13C32">
      <w:pPr>
        <w:ind w:left="-10"/>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AA013E" w:rsidRDefault="00D13C32">
      <w:pPr>
        <w:ind w:left="227" w:firstLine="0"/>
      </w:pPr>
      <w:r>
        <w:t>Морфологический анализ местоимений.</w:t>
      </w:r>
    </w:p>
    <w:p w:rsidR="00AA013E" w:rsidRDefault="00D13C32">
      <w:pPr>
        <w:ind w:left="-10"/>
      </w:pPr>
      <w:r>
        <w:t xml:space="preserve">Нормы правописания местоимений: правописание местоимений с </w:t>
      </w:r>
      <w:r>
        <w:rPr>
          <w:b/>
          <w:i/>
        </w:rPr>
        <w:t>не</w:t>
      </w:r>
      <w:r>
        <w:t xml:space="preserve"> и </w:t>
      </w:r>
      <w:r>
        <w:rPr>
          <w:b/>
          <w:i/>
        </w:rPr>
        <w:t>ни</w:t>
      </w:r>
      <w:r>
        <w:t>; слитное, раздельное и дефисное написание местоимений.</w:t>
      </w:r>
    </w:p>
    <w:p w:rsidR="00AA013E" w:rsidRDefault="00D13C32">
      <w:pPr>
        <w:pStyle w:val="3"/>
        <w:spacing w:line="254" w:lineRule="auto"/>
        <w:ind w:left="222"/>
        <w:jc w:val="both"/>
      </w:pPr>
      <w:r>
        <w:rPr>
          <w:rFonts w:ascii="Times New Roman" w:eastAsia="Times New Roman" w:hAnsi="Times New Roman" w:cs="Times New Roman"/>
          <w:b/>
          <w:sz w:val="20"/>
        </w:rPr>
        <w:t>Глагол</w:t>
      </w:r>
    </w:p>
    <w:p w:rsidR="00AA013E" w:rsidRDefault="00D13C32">
      <w:pPr>
        <w:ind w:left="227" w:firstLine="0"/>
      </w:pPr>
      <w:r>
        <w:t>Переходные и непереходные глаголы.</w:t>
      </w:r>
    </w:p>
    <w:p w:rsidR="00AA013E" w:rsidRDefault="00D13C32">
      <w:pPr>
        <w:ind w:left="227" w:firstLine="0"/>
      </w:pPr>
      <w:r>
        <w:t>Разноспрягаемые глаголы.</w:t>
      </w:r>
    </w:p>
    <w:p w:rsidR="00AA013E" w:rsidRDefault="00D13C32">
      <w:pPr>
        <w:ind w:left="-10"/>
      </w:pPr>
      <w:r>
        <w:t>Безличные глаголы. Использование личных глаголов в безличном значении.</w:t>
      </w:r>
    </w:p>
    <w:p w:rsidR="00AA013E" w:rsidRDefault="00D13C32">
      <w:pPr>
        <w:ind w:left="-10"/>
      </w:pPr>
      <w:r>
        <w:t>Изъявительное, условное и повелительное наклонения глагола.</w:t>
      </w:r>
    </w:p>
    <w:p w:rsidR="00AA013E" w:rsidRDefault="00D13C32">
      <w:pPr>
        <w:ind w:left="-10"/>
      </w:pPr>
      <w:r>
        <w:t>Нормы ударения в глагольных формах (в рамках изученного).</w:t>
      </w:r>
    </w:p>
    <w:p w:rsidR="00AA013E" w:rsidRDefault="00D13C32">
      <w:pPr>
        <w:ind w:left="227" w:firstLine="0"/>
      </w:pPr>
      <w:r>
        <w:t>Нормы словоизменения глаголов.</w:t>
      </w:r>
    </w:p>
    <w:p w:rsidR="00AA013E" w:rsidRDefault="00D13C32">
      <w:pPr>
        <w:ind w:left="227" w:firstLine="0"/>
      </w:pPr>
      <w:r>
        <w:t>Видо-временная соотнесённость глагольных форм в тексте.</w:t>
      </w:r>
    </w:p>
    <w:p w:rsidR="00AA013E" w:rsidRDefault="00D13C32">
      <w:pPr>
        <w:ind w:left="227" w:firstLine="0"/>
      </w:pPr>
      <w:r>
        <w:t>Морфологический анализ глаголов.</w:t>
      </w:r>
    </w:p>
    <w:p w:rsidR="00AA013E" w:rsidRDefault="00D13C32">
      <w:pPr>
        <w:ind w:left="-10"/>
      </w:pPr>
      <w:r>
        <w:t xml:space="preserve">Использование </w:t>
      </w:r>
      <w:r>
        <w:rPr>
          <w:b/>
          <w:i/>
        </w:rPr>
        <w:t>ь</w:t>
      </w:r>
      <w:r>
        <w:t xml:space="preserve"> как показателя грамматической формы в повелительном наклонении глагола. </w:t>
      </w:r>
    </w:p>
    <w:p w:rsidR="00AA013E" w:rsidRDefault="00D13C32">
      <w:pPr>
        <w:pStyle w:val="2"/>
        <w:spacing w:after="59"/>
        <w:ind w:left="-3"/>
      </w:pPr>
      <w:r>
        <w:t>7 КЛАСС</w:t>
      </w:r>
    </w:p>
    <w:p w:rsidR="00AA013E" w:rsidRDefault="00D13C32">
      <w:pPr>
        <w:spacing w:after="15" w:line="259" w:lineRule="auto"/>
        <w:ind w:left="-3" w:hanging="10"/>
        <w:jc w:val="left"/>
      </w:pPr>
      <w:r>
        <w:rPr>
          <w:rFonts w:ascii="Calibri" w:eastAsia="Calibri" w:hAnsi="Calibri" w:cs="Calibri"/>
          <w:b/>
          <w:sz w:val="22"/>
        </w:rPr>
        <w:t>Общие сведения о языке</w:t>
      </w:r>
    </w:p>
    <w:p w:rsidR="00AA013E" w:rsidRDefault="00D13C32">
      <w:pPr>
        <w:spacing w:after="193"/>
        <w:ind w:left="-10"/>
      </w:pPr>
      <w:r>
        <w:t>Русский язык как развивающееся явление. Взаимосвязь я зыка, культуры и истории народа.</w:t>
      </w:r>
    </w:p>
    <w:p w:rsidR="00AA013E" w:rsidRDefault="00D13C32">
      <w:pPr>
        <w:spacing w:after="15" w:line="259" w:lineRule="auto"/>
        <w:ind w:left="-3" w:hanging="10"/>
        <w:jc w:val="left"/>
      </w:pPr>
      <w:r>
        <w:rPr>
          <w:rFonts w:ascii="Calibri" w:eastAsia="Calibri" w:hAnsi="Calibri" w:cs="Calibri"/>
          <w:b/>
          <w:sz w:val="22"/>
        </w:rPr>
        <w:lastRenderedPageBreak/>
        <w:t xml:space="preserve">Язык и речь </w:t>
      </w:r>
    </w:p>
    <w:p w:rsidR="00AA013E" w:rsidRDefault="00D13C32">
      <w:pPr>
        <w:ind w:left="-10"/>
      </w:pPr>
      <w:r>
        <w:t>Монолог-описание, монолог-рассуждение, монолог-повествование.</w:t>
      </w:r>
    </w:p>
    <w:p w:rsidR="00AA013E" w:rsidRDefault="00D13C32">
      <w:pPr>
        <w:spacing w:after="193"/>
        <w:ind w:left="-10"/>
      </w:pPr>
      <w:r>
        <w:t xml:space="preserve">Виды диалога: побуждение к действию, обмен мнениями, запрос информации, сообщение информации. </w:t>
      </w:r>
    </w:p>
    <w:p w:rsidR="00AA013E" w:rsidRDefault="00D13C32">
      <w:pPr>
        <w:spacing w:after="15" w:line="259" w:lineRule="auto"/>
        <w:ind w:left="-3" w:hanging="10"/>
        <w:jc w:val="left"/>
      </w:pPr>
      <w:r>
        <w:rPr>
          <w:rFonts w:ascii="Calibri" w:eastAsia="Calibri" w:hAnsi="Calibri" w:cs="Calibri"/>
          <w:b/>
          <w:sz w:val="22"/>
        </w:rPr>
        <w:t>Текст</w:t>
      </w:r>
    </w:p>
    <w:p w:rsidR="00AA013E" w:rsidRDefault="00D13C32">
      <w:pPr>
        <w:ind w:left="-10"/>
      </w:pPr>
      <w:r>
        <w:t xml:space="preserve">Текст как речевое произведение. Основные признаки текста (обобщение). </w:t>
      </w:r>
    </w:p>
    <w:p w:rsidR="00AA013E" w:rsidRDefault="00D13C32">
      <w:pPr>
        <w:ind w:left="227" w:firstLine="0"/>
      </w:pPr>
      <w:r>
        <w:t>Структура текста. Абзац.</w:t>
      </w:r>
    </w:p>
    <w:p w:rsidR="00AA013E" w:rsidRDefault="00D13C32">
      <w:pPr>
        <w:ind w:left="-10"/>
      </w:pPr>
      <w:r>
        <w:t>Информационна я переработка текста: план текста (простой, сложный; назывной, вопросный, тезисный); главная и второстепенная информация текста.</w:t>
      </w:r>
    </w:p>
    <w:p w:rsidR="00AA013E" w:rsidRDefault="00D13C32">
      <w:pPr>
        <w:spacing w:after="4" w:line="259" w:lineRule="auto"/>
        <w:ind w:left="10" w:right="-6" w:hanging="10"/>
        <w:jc w:val="right"/>
      </w:pPr>
      <w:r>
        <w:t>Способы и ср едства связи предложений в тексте (обобщение).</w:t>
      </w:r>
    </w:p>
    <w:p w:rsidR="00AA013E" w:rsidRDefault="00D13C32">
      <w:pPr>
        <w:ind w:left="-10"/>
      </w:pPr>
      <w:r>
        <w:t>Языковые средства выразительности в тексте: фонетические (звукопись), словообразовательные, лексические (обобщение).</w:t>
      </w:r>
    </w:p>
    <w:p w:rsidR="00AA013E" w:rsidRDefault="00D13C32">
      <w:pPr>
        <w:ind w:left="227" w:firstLine="0"/>
      </w:pPr>
      <w:r>
        <w:t>Рассуждение как функционально-смысловой тип речи.</w:t>
      </w:r>
    </w:p>
    <w:p w:rsidR="00AA013E" w:rsidRDefault="00D13C32">
      <w:pPr>
        <w:ind w:left="227" w:firstLine="0"/>
      </w:pPr>
      <w:r>
        <w:t>Структурные особенности текста-рассуждения.</w:t>
      </w:r>
    </w:p>
    <w:p w:rsidR="00AA013E" w:rsidRDefault="00D13C32">
      <w:pPr>
        <w:spacing w:after="165"/>
        <w:ind w:left="-10"/>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AA013E" w:rsidRDefault="00D13C32">
      <w:pPr>
        <w:spacing w:after="15" w:line="259" w:lineRule="auto"/>
        <w:ind w:left="-3" w:hanging="10"/>
        <w:jc w:val="left"/>
      </w:pPr>
      <w:r>
        <w:rPr>
          <w:rFonts w:ascii="Calibri" w:eastAsia="Calibri" w:hAnsi="Calibri" w:cs="Calibri"/>
          <w:b/>
          <w:sz w:val="22"/>
        </w:rPr>
        <w:t>Функциональные разновидности языка</w:t>
      </w:r>
    </w:p>
    <w:p w:rsidR="00AA013E" w:rsidRDefault="00D13C32">
      <w:pPr>
        <w:ind w:left="-10"/>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AA013E" w:rsidRDefault="00D13C32">
      <w:pPr>
        <w:ind w:left="-10"/>
      </w:pPr>
      <w:r>
        <w:t>Публицистический стиль. Сфера употребления, функции, языковые особенности.</w:t>
      </w:r>
    </w:p>
    <w:p w:rsidR="00AA013E" w:rsidRDefault="00D13C32">
      <w:pPr>
        <w:ind w:left="-10"/>
      </w:pPr>
      <w:r>
        <w:t>Жанры публицистического стиля (репортаж, заметка, интервью).</w:t>
      </w:r>
    </w:p>
    <w:p w:rsidR="00AA013E" w:rsidRDefault="00D13C32">
      <w:pPr>
        <w:ind w:left="-10"/>
      </w:pPr>
      <w:r>
        <w:t>Употребление языковых средств выразительности в текстах публицистического стиля.</w:t>
      </w:r>
    </w:p>
    <w:p w:rsidR="00AA013E" w:rsidRDefault="00D13C32">
      <w:pPr>
        <w:ind w:left="-10"/>
      </w:pPr>
      <w:r>
        <w:t>Официально-деловой стиль. Сфера употребления, функции, языковые особенности. Инструкция.</w:t>
      </w:r>
    </w:p>
    <w:p w:rsidR="00AA013E" w:rsidRDefault="00D13C32">
      <w:pPr>
        <w:spacing w:after="15" w:line="259" w:lineRule="auto"/>
        <w:ind w:left="-3" w:hanging="10"/>
        <w:jc w:val="left"/>
      </w:pPr>
      <w:r>
        <w:rPr>
          <w:rFonts w:ascii="Calibri" w:eastAsia="Calibri" w:hAnsi="Calibri" w:cs="Calibri"/>
          <w:b/>
          <w:sz w:val="22"/>
        </w:rPr>
        <w:t>СИСТЕМА ЯЗЫКА</w:t>
      </w:r>
    </w:p>
    <w:p w:rsidR="00AA013E" w:rsidRDefault="00D13C32">
      <w:pPr>
        <w:spacing w:after="15" w:line="259" w:lineRule="auto"/>
        <w:ind w:left="-3" w:hanging="10"/>
        <w:jc w:val="left"/>
      </w:pPr>
      <w:r>
        <w:rPr>
          <w:rFonts w:ascii="Calibri" w:eastAsia="Calibri" w:hAnsi="Calibri" w:cs="Calibri"/>
          <w:b/>
          <w:sz w:val="22"/>
        </w:rPr>
        <w:t>Морфология. Культура речи</w:t>
      </w:r>
    </w:p>
    <w:p w:rsidR="00AA013E" w:rsidRDefault="00D13C32">
      <w:pPr>
        <w:ind w:left="227" w:firstLine="0"/>
      </w:pPr>
      <w:r>
        <w:t>Морфология как раздел науки о языке (обобщение).</w:t>
      </w:r>
    </w:p>
    <w:p w:rsidR="00AA013E" w:rsidRDefault="00D13C32">
      <w:pPr>
        <w:pStyle w:val="3"/>
        <w:spacing w:line="254" w:lineRule="auto"/>
        <w:ind w:left="222"/>
        <w:jc w:val="both"/>
      </w:pPr>
      <w:r>
        <w:rPr>
          <w:rFonts w:ascii="Times New Roman" w:eastAsia="Times New Roman" w:hAnsi="Times New Roman" w:cs="Times New Roman"/>
          <w:b/>
          <w:sz w:val="20"/>
        </w:rPr>
        <w:t>Причастие</w:t>
      </w:r>
    </w:p>
    <w:p w:rsidR="00AA013E" w:rsidRDefault="00D13C32">
      <w:pPr>
        <w:ind w:left="-10"/>
      </w:pPr>
      <w:r>
        <w:t>Причастия как  особая группа слов. Признаки глагола и имени прилагательного в причастии.</w:t>
      </w:r>
    </w:p>
    <w:p w:rsidR="00AA013E" w:rsidRDefault="00D13C32">
      <w:pPr>
        <w:ind w:left="-10"/>
      </w:pPr>
      <w:r>
        <w:lastRenderedPageBreak/>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AA013E" w:rsidRDefault="00D13C32">
      <w:pPr>
        <w:ind w:left="227" w:firstLine="0"/>
      </w:pPr>
      <w:r>
        <w:t xml:space="preserve">Причастие в составе словосочетаний. Причастный оборот. </w:t>
      </w:r>
    </w:p>
    <w:p w:rsidR="00AA013E" w:rsidRDefault="00D13C32">
      <w:pPr>
        <w:ind w:left="227" w:firstLine="0"/>
      </w:pPr>
      <w:r>
        <w:t>Морфологический анализ причастий.</w:t>
      </w:r>
    </w:p>
    <w:p w:rsidR="00AA013E" w:rsidRDefault="00D13C32">
      <w:pPr>
        <w:ind w:left="-10"/>
      </w:pPr>
      <w:r>
        <w:t>Употребление причастия в речи. Созвучные причастия и имена прилагательные (</w:t>
      </w:r>
      <w:r>
        <w:rPr>
          <w:b/>
          <w:i/>
        </w:rPr>
        <w:t>висящий</w:t>
      </w:r>
      <w:r>
        <w:t xml:space="preserve"> — </w:t>
      </w:r>
      <w:r>
        <w:rPr>
          <w:b/>
          <w:i/>
        </w:rPr>
        <w:t>висячий</w:t>
      </w:r>
      <w:r>
        <w:t xml:space="preserve">, </w:t>
      </w:r>
      <w:r>
        <w:rPr>
          <w:b/>
          <w:i/>
        </w:rPr>
        <w:t>горящий</w:t>
      </w:r>
      <w:r>
        <w:t xml:space="preserve"> — </w:t>
      </w:r>
      <w:r>
        <w:rPr>
          <w:b/>
          <w:i/>
        </w:rPr>
        <w:t>горячий</w:t>
      </w:r>
      <w:r>
        <w:t xml:space="preserve">). Употребление причастий с суффиксом </w:t>
      </w:r>
      <w:r>
        <w:rPr>
          <w:b/>
        </w:rPr>
        <w:t>-</w:t>
      </w:r>
      <w:r>
        <w:rPr>
          <w:b/>
          <w:i/>
        </w:rPr>
        <w:t>ся</w:t>
      </w:r>
      <w:r>
        <w:t xml:space="preserve">. Согласование причастий в словосочетаниях типа </w:t>
      </w:r>
      <w:r>
        <w:rPr>
          <w:i/>
        </w:rPr>
        <w:t>прич</w:t>
      </w:r>
      <w:r>
        <w:t xml:space="preserve">. + </w:t>
      </w:r>
      <w:r>
        <w:rPr>
          <w:i/>
        </w:rPr>
        <w:t>сущ</w:t>
      </w:r>
      <w:r>
        <w:t>.</w:t>
      </w:r>
    </w:p>
    <w:p w:rsidR="00AA013E" w:rsidRDefault="00D13C32">
      <w:pPr>
        <w:ind w:left="227" w:firstLine="0"/>
      </w:pPr>
      <w:r>
        <w:t>Ударение в некоторых формах причастий.</w:t>
      </w:r>
    </w:p>
    <w:p w:rsidR="00AA013E" w:rsidRDefault="00D13C32">
      <w:pPr>
        <w:ind w:left="-10"/>
      </w:pPr>
      <w:r>
        <w:t xml:space="preserve">Правописание падежных окончаний причастий. Правописание гласных в суффиксах причастий. Правописание </w:t>
      </w:r>
      <w:r>
        <w:rPr>
          <w:b/>
          <w:i/>
        </w:rPr>
        <w:t>н</w:t>
      </w:r>
      <w:r>
        <w:t xml:space="preserve"> и </w:t>
      </w:r>
      <w:r>
        <w:rPr>
          <w:b/>
          <w:i/>
        </w:rPr>
        <w:t>нн</w:t>
      </w:r>
      <w:r>
        <w:t xml:space="preserve"> в суффиксах причастий и отглагольных имён прилагательных. Правописание окончаний причастий. Слитное и раздельное написание </w:t>
      </w:r>
      <w:r>
        <w:rPr>
          <w:b/>
          <w:i/>
        </w:rPr>
        <w:t xml:space="preserve">не </w:t>
      </w:r>
      <w:r>
        <w:t>с причастиями.</w:t>
      </w:r>
    </w:p>
    <w:p w:rsidR="00AA013E" w:rsidRDefault="00D13C32">
      <w:pPr>
        <w:ind w:left="227" w:firstLine="0"/>
      </w:pPr>
      <w:r>
        <w:t>Знаки препинания в предложениях с причастным оборотом.</w:t>
      </w:r>
    </w:p>
    <w:p w:rsidR="00AA013E" w:rsidRDefault="00D13C32">
      <w:pPr>
        <w:pStyle w:val="3"/>
        <w:spacing w:line="254" w:lineRule="auto"/>
        <w:ind w:left="222"/>
        <w:jc w:val="both"/>
      </w:pPr>
      <w:r>
        <w:rPr>
          <w:rFonts w:ascii="Times New Roman" w:eastAsia="Times New Roman" w:hAnsi="Times New Roman" w:cs="Times New Roman"/>
          <w:b/>
          <w:sz w:val="20"/>
        </w:rPr>
        <w:t>Деепричастие</w:t>
      </w:r>
    </w:p>
    <w:p w:rsidR="00AA013E" w:rsidRDefault="00D13C32">
      <w:pPr>
        <w:ind w:left="-10"/>
      </w:pPr>
      <w:r>
        <w:t>Деепричастия как особая группа слов. Признаки глагола и наречия в деепричастии. Синтаксическая функция деепричастия, роль в речи.</w:t>
      </w:r>
    </w:p>
    <w:p w:rsidR="00AA013E" w:rsidRDefault="00D13C32">
      <w:pPr>
        <w:ind w:left="227" w:firstLine="0"/>
      </w:pPr>
      <w:r>
        <w:t xml:space="preserve">Деепричастия совершенного и несовершенного вида. </w:t>
      </w:r>
    </w:p>
    <w:p w:rsidR="00AA013E" w:rsidRDefault="00D13C32">
      <w:pPr>
        <w:ind w:left="-10"/>
      </w:pPr>
      <w:r>
        <w:t xml:space="preserve">Деепричастие в составе словосочетаний. Деепричастный оборот. </w:t>
      </w:r>
    </w:p>
    <w:p w:rsidR="00AA013E" w:rsidRDefault="00D13C32">
      <w:pPr>
        <w:ind w:left="227" w:firstLine="0"/>
      </w:pPr>
      <w:r>
        <w:t>Морфологический анализ деепричастий.</w:t>
      </w:r>
    </w:p>
    <w:p w:rsidR="00AA013E" w:rsidRDefault="00D13C32">
      <w:pPr>
        <w:ind w:left="227" w:firstLine="0"/>
      </w:pPr>
      <w:r>
        <w:t>Постановка ударения в деепричастиях.</w:t>
      </w:r>
    </w:p>
    <w:p w:rsidR="00AA013E" w:rsidRDefault="00D13C32">
      <w:pPr>
        <w:ind w:left="-10"/>
      </w:pPr>
      <w:r>
        <w:t xml:space="preserve">Правописание гласных в суффиксах деепричастий. Слитное и раздельное написание </w:t>
      </w:r>
      <w:r>
        <w:rPr>
          <w:b/>
          <w:i/>
        </w:rPr>
        <w:t>не</w:t>
      </w:r>
      <w:r>
        <w:t xml:space="preserve"> с деепричастиями.</w:t>
      </w:r>
    </w:p>
    <w:p w:rsidR="00AA013E" w:rsidRDefault="00D13C32">
      <w:pPr>
        <w:ind w:left="-10"/>
      </w:pPr>
      <w:r>
        <w:t>Правильное построение предложений с одиночными деепричастиями и деепричастными оборотами.</w:t>
      </w:r>
    </w:p>
    <w:p w:rsidR="00AA013E" w:rsidRDefault="00D13C32">
      <w:pPr>
        <w:ind w:left="-10"/>
      </w:pPr>
      <w:r>
        <w:t>Знаки препинания в предложениях с одиночным деепричастием и деепричастным оборотом.</w:t>
      </w:r>
    </w:p>
    <w:p w:rsidR="00AA013E" w:rsidRDefault="00D13C32">
      <w:pPr>
        <w:pStyle w:val="3"/>
        <w:spacing w:line="254" w:lineRule="auto"/>
        <w:ind w:left="222"/>
        <w:jc w:val="both"/>
      </w:pPr>
      <w:r>
        <w:rPr>
          <w:rFonts w:ascii="Times New Roman" w:eastAsia="Times New Roman" w:hAnsi="Times New Roman" w:cs="Times New Roman"/>
          <w:b/>
          <w:sz w:val="20"/>
        </w:rPr>
        <w:t>Наречие</w:t>
      </w:r>
    </w:p>
    <w:p w:rsidR="00AA013E" w:rsidRDefault="00D13C32">
      <w:pPr>
        <w:ind w:left="227" w:firstLine="0"/>
      </w:pPr>
      <w:r>
        <w:t>Общее грамматическое значение наречий.</w:t>
      </w:r>
    </w:p>
    <w:p w:rsidR="00AA013E" w:rsidRDefault="00D13C32">
      <w:pPr>
        <w:ind w:left="-10"/>
      </w:pPr>
      <w:r>
        <w:t>Разряды наречий по значению. Простая и составная формы сравнительной и превосходной степеней сравнения наречий.</w:t>
      </w:r>
    </w:p>
    <w:p w:rsidR="00AA013E" w:rsidRDefault="00D13C32">
      <w:pPr>
        <w:ind w:left="227" w:firstLine="0"/>
      </w:pPr>
      <w:r>
        <w:t xml:space="preserve">Словообразование наречий. </w:t>
      </w:r>
    </w:p>
    <w:p w:rsidR="00AA013E" w:rsidRDefault="00D13C32">
      <w:pPr>
        <w:ind w:left="227" w:firstLine="0"/>
      </w:pPr>
      <w:r>
        <w:t xml:space="preserve">Синтаксические свойства наречий. </w:t>
      </w:r>
    </w:p>
    <w:p w:rsidR="00AA013E" w:rsidRDefault="00D13C32">
      <w:pPr>
        <w:ind w:left="227" w:firstLine="0"/>
      </w:pPr>
      <w:r>
        <w:t>Морфологический анализ наречий.</w:t>
      </w:r>
    </w:p>
    <w:p w:rsidR="00AA013E" w:rsidRDefault="00D13C32">
      <w:pPr>
        <w:ind w:left="-10"/>
      </w:pPr>
      <w:r>
        <w:t>Нормы постановки ударения в наречиях, нормы произношения наречий. Нормы образования степеней сравнения наречий.</w:t>
      </w:r>
    </w:p>
    <w:p w:rsidR="00AA013E" w:rsidRDefault="00D13C32">
      <w:pPr>
        <w:ind w:left="227" w:firstLine="0"/>
      </w:pPr>
      <w:r>
        <w:t>Роль наречий в тексте.</w:t>
      </w:r>
    </w:p>
    <w:p w:rsidR="00AA013E" w:rsidRDefault="00D13C32">
      <w:pPr>
        <w:ind w:left="-10"/>
      </w:pPr>
      <w:r>
        <w:t xml:space="preserve">Правописание наречий: слитное, раздельное, дефисное написание; слитное и раздельное написание </w:t>
      </w:r>
      <w:r>
        <w:rPr>
          <w:b/>
          <w:i/>
        </w:rPr>
        <w:t>не</w:t>
      </w:r>
      <w:r>
        <w:t xml:space="preserve"> с наречиями; </w:t>
      </w:r>
      <w:r>
        <w:rPr>
          <w:b/>
          <w:i/>
        </w:rPr>
        <w:t>н</w:t>
      </w:r>
      <w:r>
        <w:t xml:space="preserve"> и </w:t>
      </w:r>
      <w:r>
        <w:rPr>
          <w:b/>
          <w:i/>
        </w:rPr>
        <w:t>нн</w:t>
      </w:r>
      <w:r>
        <w:t xml:space="preserve"> в наречиях на -</w:t>
      </w:r>
      <w:r>
        <w:rPr>
          <w:b/>
          <w:i/>
        </w:rPr>
        <w:t xml:space="preserve">о </w:t>
      </w:r>
      <w:r>
        <w:t>(-</w:t>
      </w:r>
      <w:r>
        <w:rPr>
          <w:b/>
          <w:i/>
        </w:rPr>
        <w:lastRenderedPageBreak/>
        <w:t>е</w:t>
      </w:r>
      <w:r>
        <w:t>); правописание суффиксов -</w:t>
      </w:r>
      <w:r>
        <w:rPr>
          <w:b/>
          <w:i/>
        </w:rPr>
        <w:t>а</w:t>
      </w:r>
      <w:r>
        <w:t xml:space="preserve"> и -</w:t>
      </w:r>
      <w:r>
        <w:rPr>
          <w:b/>
          <w:i/>
        </w:rPr>
        <w:t>о</w:t>
      </w:r>
      <w:r>
        <w:t xml:space="preserve"> наречий с приставками </w:t>
      </w:r>
      <w:r>
        <w:rPr>
          <w:b/>
          <w:i/>
        </w:rPr>
        <w:t>из-</w:t>
      </w:r>
      <w:r>
        <w:t>,</w:t>
      </w:r>
      <w:r>
        <w:rPr>
          <w:b/>
          <w:i/>
        </w:rPr>
        <w:t xml:space="preserve"> до-</w:t>
      </w:r>
      <w:r>
        <w:t>,</w:t>
      </w:r>
      <w:r>
        <w:rPr>
          <w:b/>
          <w:i/>
        </w:rPr>
        <w:t xml:space="preserve"> с-</w:t>
      </w:r>
      <w:r>
        <w:t>,</w:t>
      </w:r>
      <w:r>
        <w:rPr>
          <w:b/>
          <w:i/>
        </w:rPr>
        <w:t xml:space="preserve"> в-</w:t>
      </w:r>
      <w:r>
        <w:t>,</w:t>
      </w:r>
      <w:r>
        <w:rPr>
          <w:b/>
          <w:i/>
        </w:rPr>
        <w:t xml:space="preserve"> на-</w:t>
      </w:r>
      <w:r>
        <w:t>,</w:t>
      </w:r>
      <w:r>
        <w:rPr>
          <w:b/>
          <w:i/>
        </w:rPr>
        <w:t xml:space="preserve"> за-</w:t>
      </w:r>
      <w:r>
        <w:t xml:space="preserve">; употребление </w:t>
      </w:r>
      <w:r>
        <w:rPr>
          <w:b/>
          <w:i/>
        </w:rPr>
        <w:t>ь</w:t>
      </w:r>
      <w:r>
        <w:t xml:space="preserve"> после шипящих на конце наречий; правописание суффиксов наречий -</w:t>
      </w:r>
      <w:r>
        <w:rPr>
          <w:b/>
          <w:i/>
        </w:rPr>
        <w:t>о</w:t>
      </w:r>
      <w:r>
        <w:t xml:space="preserve"> и -</w:t>
      </w:r>
      <w:r>
        <w:rPr>
          <w:b/>
          <w:i/>
        </w:rPr>
        <w:t>е</w:t>
      </w:r>
      <w:r>
        <w:t xml:space="preserve"> после шипящих.</w:t>
      </w:r>
    </w:p>
    <w:p w:rsidR="00AA013E" w:rsidRDefault="00D13C32">
      <w:pPr>
        <w:pStyle w:val="3"/>
        <w:spacing w:line="254" w:lineRule="auto"/>
        <w:ind w:left="222"/>
        <w:jc w:val="both"/>
      </w:pPr>
      <w:r>
        <w:rPr>
          <w:rFonts w:ascii="Times New Roman" w:eastAsia="Times New Roman" w:hAnsi="Times New Roman" w:cs="Times New Roman"/>
          <w:b/>
          <w:sz w:val="20"/>
        </w:rPr>
        <w:t>Слова категории состояния</w:t>
      </w:r>
    </w:p>
    <w:p w:rsidR="00AA013E" w:rsidRDefault="00D13C32">
      <w:pPr>
        <w:ind w:left="-10"/>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AA013E" w:rsidRDefault="00D13C32">
      <w:pPr>
        <w:pStyle w:val="3"/>
        <w:spacing w:line="254" w:lineRule="auto"/>
        <w:ind w:left="222"/>
        <w:jc w:val="both"/>
      </w:pPr>
      <w:r>
        <w:rPr>
          <w:rFonts w:ascii="Times New Roman" w:eastAsia="Times New Roman" w:hAnsi="Times New Roman" w:cs="Times New Roman"/>
          <w:b/>
          <w:sz w:val="20"/>
        </w:rPr>
        <w:t>Служебные части речи</w:t>
      </w:r>
    </w:p>
    <w:p w:rsidR="00AA013E" w:rsidRDefault="00D13C32">
      <w:pPr>
        <w:ind w:left="-10"/>
      </w:pPr>
      <w:r>
        <w:t>Общая характеристика служебных частей речи. Отличие самостоятельных частей речи от служебных.</w:t>
      </w:r>
    </w:p>
    <w:p w:rsidR="00AA013E" w:rsidRDefault="00D13C32">
      <w:pPr>
        <w:pStyle w:val="3"/>
        <w:spacing w:line="254" w:lineRule="auto"/>
        <w:ind w:left="222"/>
        <w:jc w:val="both"/>
      </w:pPr>
      <w:r>
        <w:rPr>
          <w:rFonts w:ascii="Times New Roman" w:eastAsia="Times New Roman" w:hAnsi="Times New Roman" w:cs="Times New Roman"/>
          <w:b/>
          <w:sz w:val="20"/>
        </w:rPr>
        <w:t>Предлог</w:t>
      </w:r>
    </w:p>
    <w:p w:rsidR="00AA013E" w:rsidRDefault="00D13C32">
      <w:pPr>
        <w:ind w:left="-10"/>
      </w:pPr>
      <w:r>
        <w:t xml:space="preserve">Предлог как служебная часть речи. Грамматические функции предлогов. </w:t>
      </w:r>
    </w:p>
    <w:p w:rsidR="00AA013E" w:rsidRDefault="00D13C32">
      <w:pPr>
        <w:ind w:left="-10"/>
      </w:pPr>
      <w:r>
        <w:t>Разряды предлогов по происхождению: предлоги производные и непроизводные. Разряды предлогов по строению: предлоги простые и составные.</w:t>
      </w:r>
    </w:p>
    <w:p w:rsidR="00AA013E" w:rsidRDefault="00D13C32">
      <w:pPr>
        <w:ind w:left="227" w:firstLine="0"/>
      </w:pPr>
      <w:r>
        <w:t>Морфологический анализ предлогов.</w:t>
      </w:r>
    </w:p>
    <w:p w:rsidR="00AA013E" w:rsidRDefault="00D13C32">
      <w:pPr>
        <w:ind w:left="-10"/>
      </w:pPr>
      <w:r>
        <w:t xml:space="preserve">Употребление предлогов в речи в соответствии с их значением и стилистическими особенностями. </w:t>
      </w:r>
    </w:p>
    <w:p w:rsidR="00AA013E" w:rsidRDefault="00D13C32">
      <w:pPr>
        <w:ind w:left="-10"/>
      </w:pPr>
      <w:r>
        <w:t xml:space="preserve">Нормы употребления имён существительных и местоимений с предлогами. Правильное использование предлогов </w:t>
      </w:r>
      <w:r>
        <w:rPr>
          <w:b/>
          <w:i/>
        </w:rPr>
        <w:t>из</w:t>
      </w:r>
      <w:r>
        <w:t xml:space="preserve"> — </w:t>
      </w:r>
      <w:r>
        <w:rPr>
          <w:b/>
          <w:i/>
        </w:rPr>
        <w:t>с</w:t>
      </w:r>
      <w:r>
        <w:t xml:space="preserve">, </w:t>
      </w:r>
      <w:r>
        <w:rPr>
          <w:b/>
          <w:i/>
        </w:rPr>
        <w:t>в</w:t>
      </w:r>
      <w:r>
        <w:t xml:space="preserve"> — </w:t>
      </w:r>
      <w:r>
        <w:rPr>
          <w:b/>
          <w:i/>
        </w:rPr>
        <w:t>на</w:t>
      </w:r>
      <w:r>
        <w:t xml:space="preserve">. Правильное образование предложно-падежных форм с предлогами </w:t>
      </w:r>
      <w:r>
        <w:rPr>
          <w:b/>
          <w:i/>
        </w:rPr>
        <w:t>по</w:t>
      </w:r>
      <w:r>
        <w:t xml:space="preserve">, </w:t>
      </w:r>
      <w:r>
        <w:rPr>
          <w:b/>
          <w:i/>
        </w:rPr>
        <w:t>благодаря</w:t>
      </w:r>
      <w:r>
        <w:t xml:space="preserve">, </w:t>
      </w:r>
      <w:r>
        <w:rPr>
          <w:b/>
          <w:i/>
        </w:rPr>
        <w:t>согласно</w:t>
      </w:r>
      <w:r>
        <w:t xml:space="preserve">, </w:t>
      </w:r>
      <w:r>
        <w:rPr>
          <w:b/>
          <w:i/>
        </w:rPr>
        <w:t>вопреки</w:t>
      </w:r>
      <w:r>
        <w:t xml:space="preserve">, </w:t>
      </w:r>
      <w:r>
        <w:rPr>
          <w:b/>
          <w:i/>
        </w:rPr>
        <w:t>наперерез</w:t>
      </w:r>
      <w:r>
        <w:t xml:space="preserve">. </w:t>
      </w:r>
    </w:p>
    <w:p w:rsidR="00AA013E" w:rsidRDefault="00D13C32">
      <w:pPr>
        <w:ind w:left="227" w:firstLine="0"/>
      </w:pPr>
      <w:r>
        <w:t>Правописание производных предлогов.</w:t>
      </w:r>
    </w:p>
    <w:p w:rsidR="00AA013E" w:rsidRDefault="00D13C32">
      <w:pPr>
        <w:pStyle w:val="3"/>
        <w:spacing w:line="254" w:lineRule="auto"/>
        <w:ind w:left="222"/>
        <w:jc w:val="both"/>
      </w:pPr>
      <w:r>
        <w:rPr>
          <w:rFonts w:ascii="Times New Roman" w:eastAsia="Times New Roman" w:hAnsi="Times New Roman" w:cs="Times New Roman"/>
          <w:b/>
          <w:sz w:val="20"/>
        </w:rPr>
        <w:t>Союз</w:t>
      </w:r>
    </w:p>
    <w:p w:rsidR="00AA013E" w:rsidRDefault="00D13C32">
      <w:pPr>
        <w:ind w:left="-10"/>
      </w:pPr>
      <w:r>
        <w:t>Союз как служебная часть речи. Союз как средство связи однородных членов предложения и частей сложного предложения.</w:t>
      </w:r>
    </w:p>
    <w:p w:rsidR="00AA013E" w:rsidRDefault="00D13C32">
      <w:pPr>
        <w:ind w:left="-10"/>
      </w:pPr>
      <w: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AA013E" w:rsidRDefault="00D13C32">
      <w:pPr>
        <w:ind w:left="227" w:firstLine="0"/>
      </w:pPr>
      <w:r>
        <w:t>Морфологический анализ союзов.</w:t>
      </w:r>
    </w:p>
    <w:p w:rsidR="00AA013E" w:rsidRDefault="00D13C32">
      <w:pPr>
        <w:ind w:left="-10"/>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AA013E" w:rsidRDefault="00D13C32">
      <w:pPr>
        <w:ind w:left="227" w:firstLine="0"/>
      </w:pPr>
      <w:r>
        <w:t>Правописание союзов.</w:t>
      </w:r>
    </w:p>
    <w:p w:rsidR="00AA013E" w:rsidRDefault="00D13C32">
      <w:pPr>
        <w:ind w:left="-10"/>
      </w:pPr>
      <w:r>
        <w:t xml:space="preserve">Знаки препинания в сложных союзных предложениях. Знаки препинания в предложениях с союзом </w:t>
      </w:r>
      <w:r>
        <w:rPr>
          <w:b/>
          <w:i/>
        </w:rPr>
        <w:t>и</w:t>
      </w:r>
      <w:r>
        <w:t xml:space="preserve">, связывающим однородные члены и части сложного предложения. </w:t>
      </w:r>
    </w:p>
    <w:p w:rsidR="00AA013E" w:rsidRDefault="00D13C32">
      <w:pPr>
        <w:pStyle w:val="3"/>
        <w:spacing w:line="254" w:lineRule="auto"/>
        <w:ind w:left="222"/>
        <w:jc w:val="both"/>
      </w:pPr>
      <w:r>
        <w:rPr>
          <w:rFonts w:ascii="Times New Roman" w:eastAsia="Times New Roman" w:hAnsi="Times New Roman" w:cs="Times New Roman"/>
          <w:b/>
          <w:sz w:val="20"/>
        </w:rPr>
        <w:lastRenderedPageBreak/>
        <w:t>Частица</w:t>
      </w:r>
    </w:p>
    <w:p w:rsidR="00AA013E" w:rsidRDefault="00D13C32">
      <w:pPr>
        <w:ind w:left="227" w:firstLine="0"/>
      </w:pPr>
      <w:r>
        <w:t>Частица как служебная часть речи.</w:t>
      </w:r>
    </w:p>
    <w:p w:rsidR="00AA013E" w:rsidRDefault="00D13C32">
      <w:pPr>
        <w:ind w:left="-10"/>
      </w:pPr>
      <w:r>
        <w:t>Разряды частиц по значению и употреблению: формообразующие, отрицательные, модальные.</w:t>
      </w:r>
    </w:p>
    <w:p w:rsidR="00AA013E" w:rsidRDefault="00D13C32">
      <w:pPr>
        <w:ind w:left="-10"/>
      </w:pPr>
      <w:r>
        <w:t xml:space="preserve">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 </w:t>
      </w:r>
    </w:p>
    <w:p w:rsidR="00AA013E" w:rsidRDefault="00D13C32">
      <w:pPr>
        <w:ind w:left="227" w:firstLine="0"/>
      </w:pPr>
      <w:r>
        <w:t>Морфологический анализ частиц.</w:t>
      </w:r>
    </w:p>
    <w:p w:rsidR="00AA013E" w:rsidRDefault="00D13C32">
      <w:pPr>
        <w:ind w:left="-10"/>
      </w:pPr>
      <w:r>
        <w:t xml:space="preserve">Смысловые различия частиц </w:t>
      </w:r>
      <w:r>
        <w:rPr>
          <w:b/>
          <w:i/>
        </w:rPr>
        <w:t>не</w:t>
      </w:r>
      <w:r>
        <w:t xml:space="preserve"> и </w:t>
      </w:r>
      <w:r>
        <w:rPr>
          <w:b/>
          <w:i/>
        </w:rPr>
        <w:t>ни</w:t>
      </w:r>
      <w:r>
        <w:t xml:space="preserve">. Использование частиц </w:t>
      </w:r>
      <w:r>
        <w:rPr>
          <w:b/>
          <w:i/>
        </w:rPr>
        <w:t>не</w:t>
      </w:r>
      <w:r>
        <w:t xml:space="preserve"> и </w:t>
      </w:r>
      <w:r>
        <w:rPr>
          <w:b/>
          <w:i/>
        </w:rPr>
        <w:t>ни</w:t>
      </w:r>
      <w:r>
        <w:t xml:space="preserve"> в письменной речи. Различение приставки </w:t>
      </w:r>
      <w:r>
        <w:rPr>
          <w:b/>
          <w:i/>
        </w:rPr>
        <w:t>не</w:t>
      </w:r>
      <w:r>
        <w:t xml:space="preserve">- и частицы </w:t>
      </w:r>
      <w:r>
        <w:rPr>
          <w:b/>
          <w:i/>
        </w:rPr>
        <w:t>не</w:t>
      </w:r>
      <w:r>
        <w:t xml:space="preserve">. Слитное и раздельное написание </w:t>
      </w:r>
      <w:r>
        <w:rPr>
          <w:b/>
          <w:i/>
        </w:rPr>
        <w:t>не</w:t>
      </w:r>
      <w:r>
        <w:t xml:space="preserve"> с разными частями речи (обобщение). Правописание частиц </w:t>
      </w:r>
      <w:r>
        <w:rPr>
          <w:b/>
          <w:i/>
        </w:rPr>
        <w:t>бы</w:t>
      </w:r>
      <w:r>
        <w:t xml:space="preserve">, </w:t>
      </w:r>
      <w:r>
        <w:rPr>
          <w:b/>
          <w:i/>
        </w:rPr>
        <w:t>ли</w:t>
      </w:r>
      <w:r>
        <w:t xml:space="preserve">, </w:t>
      </w:r>
      <w:r>
        <w:rPr>
          <w:b/>
          <w:i/>
        </w:rPr>
        <w:t>же</w:t>
      </w:r>
      <w:r>
        <w:t xml:space="preserve"> с другими словами. Дефисное написание частиц -</w:t>
      </w:r>
      <w:r>
        <w:rPr>
          <w:b/>
          <w:i/>
        </w:rPr>
        <w:t>то</w:t>
      </w:r>
      <w:r>
        <w:t>, -</w:t>
      </w:r>
      <w:r>
        <w:rPr>
          <w:b/>
          <w:i/>
        </w:rPr>
        <w:t>таки</w:t>
      </w:r>
      <w:r>
        <w:t>, -</w:t>
      </w:r>
      <w:r>
        <w:rPr>
          <w:b/>
          <w:i/>
        </w:rPr>
        <w:t>ка</w:t>
      </w:r>
      <w:r>
        <w:t xml:space="preserve">. </w:t>
      </w:r>
      <w:r>
        <w:rPr>
          <w:b/>
        </w:rPr>
        <w:t xml:space="preserve">Междометия и звукоподражательные слова </w:t>
      </w:r>
      <w:r>
        <w:t xml:space="preserve">Междометия как особая группа слов. </w:t>
      </w:r>
    </w:p>
    <w:p w:rsidR="00AA013E" w:rsidRDefault="00D13C32">
      <w:pPr>
        <w:ind w:left="-10"/>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AA013E" w:rsidRDefault="00D13C32">
      <w:pPr>
        <w:ind w:left="227" w:firstLine="0"/>
      </w:pPr>
      <w:r>
        <w:t>Морфологический анализ междометий.</w:t>
      </w:r>
    </w:p>
    <w:p w:rsidR="00AA013E" w:rsidRDefault="00D13C32">
      <w:pPr>
        <w:ind w:left="227" w:firstLine="0"/>
      </w:pPr>
      <w:r>
        <w:t xml:space="preserve">Звукоподражательные слова. </w:t>
      </w:r>
    </w:p>
    <w:p w:rsidR="00AA013E" w:rsidRDefault="00D13C32">
      <w:pPr>
        <w:ind w:left="-10"/>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AA013E" w:rsidRDefault="00D13C32">
      <w:pPr>
        <w:ind w:left="-10"/>
      </w:pPr>
      <w:r>
        <w:t>Омонимия слов разных частей речи. Грамматическая омонимия. Использование грамматических омонимов в речи.</w:t>
      </w:r>
    </w:p>
    <w:p w:rsidR="00AA013E" w:rsidRDefault="00D13C32">
      <w:pPr>
        <w:pStyle w:val="2"/>
        <w:spacing w:after="53"/>
        <w:ind w:left="-3"/>
      </w:pPr>
      <w:r>
        <w:t>8 КЛАСС</w:t>
      </w:r>
    </w:p>
    <w:p w:rsidR="00AA013E" w:rsidRDefault="00D13C32">
      <w:pPr>
        <w:spacing w:after="15" w:line="259" w:lineRule="auto"/>
        <w:ind w:left="-3" w:hanging="10"/>
        <w:jc w:val="left"/>
      </w:pPr>
      <w:r>
        <w:rPr>
          <w:rFonts w:ascii="Calibri" w:eastAsia="Calibri" w:hAnsi="Calibri" w:cs="Calibri"/>
          <w:b/>
          <w:sz w:val="22"/>
        </w:rPr>
        <w:t>Общие сведения о языке</w:t>
      </w:r>
    </w:p>
    <w:p w:rsidR="00AA013E" w:rsidRDefault="00D13C32">
      <w:pPr>
        <w:spacing w:after="141"/>
        <w:ind w:left="227" w:firstLine="0"/>
      </w:pPr>
      <w:r>
        <w:t>Русский язык в кругу других славянских языков.</w:t>
      </w:r>
    </w:p>
    <w:p w:rsidR="00AA013E" w:rsidRDefault="00D13C32">
      <w:pPr>
        <w:spacing w:after="15" w:line="259" w:lineRule="auto"/>
        <w:ind w:left="-3" w:hanging="10"/>
        <w:jc w:val="left"/>
      </w:pPr>
      <w:r>
        <w:rPr>
          <w:rFonts w:ascii="Calibri" w:eastAsia="Calibri" w:hAnsi="Calibri" w:cs="Calibri"/>
          <w:b/>
          <w:sz w:val="22"/>
        </w:rPr>
        <w:t>Язык и речь</w:t>
      </w:r>
    </w:p>
    <w:p w:rsidR="00AA013E" w:rsidRDefault="00D13C32">
      <w:pPr>
        <w:ind w:left="-10"/>
      </w:pPr>
      <w:r>
        <w:t>Монолог-описание, монолог-рассуждение, монолог-повествование; выступление с научным сообщением.</w:t>
      </w:r>
    </w:p>
    <w:p w:rsidR="00AA013E" w:rsidRDefault="00D13C32">
      <w:pPr>
        <w:spacing w:after="141"/>
        <w:ind w:left="227" w:firstLine="0"/>
      </w:pPr>
      <w:r>
        <w:t>Диалог.</w:t>
      </w:r>
    </w:p>
    <w:p w:rsidR="00AA013E" w:rsidRDefault="00D13C32">
      <w:pPr>
        <w:spacing w:after="15" w:line="259" w:lineRule="auto"/>
        <w:ind w:left="-3" w:hanging="10"/>
        <w:jc w:val="left"/>
      </w:pPr>
      <w:r>
        <w:rPr>
          <w:rFonts w:ascii="Calibri" w:eastAsia="Calibri" w:hAnsi="Calibri" w:cs="Calibri"/>
          <w:b/>
          <w:sz w:val="22"/>
        </w:rPr>
        <w:t>Текст</w:t>
      </w:r>
    </w:p>
    <w:p w:rsidR="00AA013E" w:rsidRDefault="00D13C32">
      <w:pPr>
        <w:ind w:left="227" w:firstLine="0"/>
      </w:pPr>
      <w:r>
        <w:t>Текст и его основные признаки.</w:t>
      </w:r>
    </w:p>
    <w:p w:rsidR="00AA013E" w:rsidRDefault="00D13C32">
      <w:pPr>
        <w:ind w:left="-10"/>
      </w:pPr>
      <w:r>
        <w:t>Особенности функционально-смысловых типов речи (повествование, описание, рассуждение).</w:t>
      </w:r>
    </w:p>
    <w:p w:rsidR="00AA013E" w:rsidRDefault="00D13C32">
      <w:pPr>
        <w:spacing w:after="142"/>
        <w:ind w:left="-10"/>
      </w:pPr>
      <w:r>
        <w:lastRenderedPageBreak/>
        <w:t>Информационная переработка текста: извлечение информации из различных источников; использование лингвистических словарей; тезисы, конспект.</w:t>
      </w:r>
    </w:p>
    <w:p w:rsidR="00AA013E" w:rsidRDefault="00D13C32">
      <w:pPr>
        <w:spacing w:after="15" w:line="259" w:lineRule="auto"/>
        <w:ind w:left="-3" w:hanging="10"/>
        <w:jc w:val="left"/>
      </w:pPr>
      <w:r>
        <w:rPr>
          <w:rFonts w:ascii="Calibri" w:eastAsia="Calibri" w:hAnsi="Calibri" w:cs="Calibri"/>
          <w:b/>
          <w:sz w:val="22"/>
        </w:rPr>
        <w:t>Функциональные разновидности языка</w:t>
      </w:r>
    </w:p>
    <w:p w:rsidR="00AA013E" w:rsidRDefault="00D13C32">
      <w:pPr>
        <w:ind w:left="-10"/>
      </w:pPr>
      <w:r>
        <w:t>Официально-деловой стиль. Сфера употребления, функции, языковые особенности.</w:t>
      </w:r>
    </w:p>
    <w:p w:rsidR="00AA013E" w:rsidRDefault="00D13C32">
      <w:pPr>
        <w:ind w:left="-10"/>
      </w:pPr>
      <w:r>
        <w:t>Жанры официально-делового стиля (заявление, объяснительная записка, автобиография, характеристика).</w:t>
      </w:r>
    </w:p>
    <w:p w:rsidR="00AA013E" w:rsidRDefault="00D13C32">
      <w:pPr>
        <w:ind w:left="-10"/>
      </w:pPr>
      <w:r>
        <w:t>Научный стиль. Сфера употребления, функции, языковые особенности.</w:t>
      </w:r>
    </w:p>
    <w:p w:rsidR="00AA013E" w:rsidRDefault="00D13C32">
      <w:pPr>
        <w:spacing w:after="335"/>
        <w:ind w:left="-10"/>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AA013E" w:rsidRDefault="00D13C32">
      <w:pPr>
        <w:spacing w:after="15" w:line="259" w:lineRule="auto"/>
        <w:ind w:left="-3" w:hanging="10"/>
        <w:jc w:val="left"/>
      </w:pPr>
      <w:r>
        <w:rPr>
          <w:rFonts w:ascii="Calibri" w:eastAsia="Calibri" w:hAnsi="Calibri" w:cs="Calibri"/>
          <w:b/>
          <w:sz w:val="22"/>
        </w:rPr>
        <w:t>СИСТЕМА ЯЗЫКА</w:t>
      </w:r>
    </w:p>
    <w:p w:rsidR="00AA013E" w:rsidRDefault="00D13C32">
      <w:pPr>
        <w:spacing w:after="15" w:line="259" w:lineRule="auto"/>
        <w:ind w:left="-3" w:hanging="10"/>
        <w:jc w:val="left"/>
      </w:pPr>
      <w:r>
        <w:rPr>
          <w:rFonts w:ascii="Calibri" w:eastAsia="Calibri" w:hAnsi="Calibri" w:cs="Calibri"/>
          <w:b/>
          <w:sz w:val="22"/>
        </w:rPr>
        <w:t>Синтаксис. Культура речи. Пунктуация</w:t>
      </w:r>
    </w:p>
    <w:p w:rsidR="00AA013E" w:rsidRDefault="00D13C32">
      <w:pPr>
        <w:ind w:left="227" w:firstLine="0"/>
      </w:pPr>
      <w:r>
        <w:t xml:space="preserve">Синтаксис как раздел лингвистики. </w:t>
      </w:r>
    </w:p>
    <w:p w:rsidR="00AA013E" w:rsidRDefault="00D13C32">
      <w:pPr>
        <w:spacing w:after="136"/>
        <w:ind w:left="227" w:firstLine="0"/>
      </w:pPr>
      <w:r>
        <w:t>Словосочетание и предложение как единицы синтаксиса. Пунктуация. Функции знаков препинания.</w:t>
      </w:r>
    </w:p>
    <w:p w:rsidR="00AA013E" w:rsidRDefault="00D13C32">
      <w:pPr>
        <w:spacing w:after="15" w:line="259" w:lineRule="auto"/>
        <w:ind w:left="-3" w:hanging="10"/>
        <w:jc w:val="left"/>
      </w:pPr>
      <w:r>
        <w:rPr>
          <w:rFonts w:ascii="Calibri" w:eastAsia="Calibri" w:hAnsi="Calibri" w:cs="Calibri"/>
          <w:b/>
          <w:sz w:val="22"/>
        </w:rPr>
        <w:t>Словосочетание</w:t>
      </w:r>
    </w:p>
    <w:p w:rsidR="00AA013E" w:rsidRDefault="00D13C32">
      <w:pPr>
        <w:ind w:left="227" w:firstLine="0"/>
      </w:pPr>
      <w:r>
        <w:t>Основные признаки словосочетания.</w:t>
      </w:r>
    </w:p>
    <w:p w:rsidR="00AA013E" w:rsidRDefault="00D13C32">
      <w:pPr>
        <w:ind w:left="-10"/>
      </w:pPr>
      <w:r>
        <w:t xml:space="preserve">Виды словосочетаний по морфологическим свойствам главного слова: глагольные, именные, наречные. </w:t>
      </w:r>
    </w:p>
    <w:p w:rsidR="00AA013E" w:rsidRDefault="00D13C32">
      <w:pPr>
        <w:ind w:left="-10"/>
      </w:pPr>
      <w:r>
        <w:t xml:space="preserve">Типы подчинительной связи слов в словосочетании: согласование, управление, примыкание. </w:t>
      </w:r>
    </w:p>
    <w:p w:rsidR="00AA013E" w:rsidRDefault="00D13C32">
      <w:pPr>
        <w:ind w:left="227" w:firstLine="0"/>
      </w:pPr>
      <w:r>
        <w:t>Синтаксический анализ словосочетаний.</w:t>
      </w:r>
    </w:p>
    <w:p w:rsidR="00AA013E" w:rsidRDefault="00D13C32">
      <w:pPr>
        <w:spacing w:after="142"/>
        <w:ind w:left="227" w:right="866" w:firstLine="0"/>
      </w:pPr>
      <w:r>
        <w:t>Грамматическая синонимия словосочетаний. Нормы построения словосочетаний.</w:t>
      </w:r>
    </w:p>
    <w:p w:rsidR="00AA013E" w:rsidRDefault="00D13C32">
      <w:pPr>
        <w:spacing w:after="15" w:line="259" w:lineRule="auto"/>
        <w:ind w:left="-3" w:hanging="10"/>
        <w:jc w:val="left"/>
      </w:pPr>
      <w:r>
        <w:rPr>
          <w:rFonts w:ascii="Calibri" w:eastAsia="Calibri" w:hAnsi="Calibri" w:cs="Calibri"/>
          <w:b/>
          <w:sz w:val="22"/>
        </w:rPr>
        <w:t>Предложение</w:t>
      </w:r>
    </w:p>
    <w:p w:rsidR="00AA013E" w:rsidRDefault="00D13C32">
      <w:pPr>
        <w:ind w:left="-10"/>
      </w:pPr>
      <w:r>
        <w:t>Предложение. Основные признаки предложения: смысловая и интонационная законченность, грамматическая оформленность.</w:t>
      </w:r>
    </w:p>
    <w:p w:rsidR="00AA013E" w:rsidRDefault="00D13C32">
      <w:pPr>
        <w:ind w:left="-10"/>
      </w:pPr>
      <w:r>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w:t>
      </w:r>
    </w:p>
    <w:p w:rsidR="00AA013E" w:rsidRDefault="00D13C32">
      <w:pPr>
        <w:ind w:left="-10"/>
      </w:pPr>
      <w:r>
        <w:t xml:space="preserve">Употребление языковых форм выражения побуждения в побудительных предложениях. </w:t>
      </w:r>
    </w:p>
    <w:p w:rsidR="00AA013E" w:rsidRDefault="00D13C32">
      <w:pPr>
        <w:ind w:left="-10"/>
      </w:pPr>
      <w:r>
        <w:lastRenderedPageBreak/>
        <w:t>Средства оформления предложения в устной и письменной речи (интонация, логическое ударение, знаки препинания).</w:t>
      </w:r>
    </w:p>
    <w:p w:rsidR="00AA013E" w:rsidRDefault="00D13C32">
      <w:pPr>
        <w:ind w:left="-10"/>
      </w:pPr>
      <w:r>
        <w:t xml:space="preserve">Виды предложений по количеству грамматических основ (простые, сложные). </w:t>
      </w:r>
    </w:p>
    <w:p w:rsidR="00AA013E" w:rsidRDefault="00D13C32">
      <w:pPr>
        <w:ind w:left="-10"/>
      </w:pPr>
      <w:r>
        <w:t xml:space="preserve">Виды простых предложений по наличию главных членов (двусоставные, односоставные). </w:t>
      </w:r>
    </w:p>
    <w:p w:rsidR="00AA013E" w:rsidRDefault="00D13C32">
      <w:pPr>
        <w:ind w:left="-10"/>
      </w:pPr>
      <w:r>
        <w:t xml:space="preserve">Виды предложений по наличию второстепенных членов (распространённые, нераспространённые). </w:t>
      </w:r>
    </w:p>
    <w:p w:rsidR="00AA013E" w:rsidRDefault="00D13C32">
      <w:pPr>
        <w:ind w:left="227" w:firstLine="0"/>
      </w:pPr>
      <w:r>
        <w:t xml:space="preserve">Предложения полные и неполные. </w:t>
      </w:r>
    </w:p>
    <w:p w:rsidR="00AA013E" w:rsidRDefault="00D13C32">
      <w:pPr>
        <w:ind w:left="-10"/>
      </w:pPr>
      <w:r>
        <w:t>Употребление неполных предложений в диалогической речи, соблюдение в устной речи интонации неполного предложения.</w:t>
      </w:r>
    </w:p>
    <w:p w:rsidR="00AA013E" w:rsidRDefault="00D13C32">
      <w:pPr>
        <w:ind w:left="-10"/>
      </w:pPr>
      <w:r>
        <w:t xml:space="preserve">Грамматические, интонационные и пунктуационные особенности предложений со словами </w:t>
      </w:r>
      <w:r>
        <w:rPr>
          <w:b/>
          <w:i/>
        </w:rPr>
        <w:t>да</w:t>
      </w:r>
      <w:r>
        <w:t xml:space="preserve">, </w:t>
      </w:r>
      <w:r>
        <w:rPr>
          <w:b/>
          <w:i/>
        </w:rPr>
        <w:t>нет</w:t>
      </w:r>
      <w:r>
        <w:t>.</w:t>
      </w:r>
    </w:p>
    <w:p w:rsidR="00AA013E" w:rsidRDefault="00D13C32">
      <w:pPr>
        <w:ind w:left="-10"/>
      </w:pPr>
      <w:r>
        <w:t>Нормы построения простого предложения, использования инверсии.</w:t>
      </w:r>
    </w:p>
    <w:p w:rsidR="00AA013E" w:rsidRDefault="00D13C32">
      <w:pPr>
        <w:spacing w:after="4" w:line="255" w:lineRule="auto"/>
        <w:ind w:left="222" w:right="2399" w:hanging="10"/>
      </w:pPr>
      <w:r>
        <w:rPr>
          <w:b/>
        </w:rPr>
        <w:t xml:space="preserve">Двусоставное предложение </w:t>
      </w:r>
      <w:r>
        <w:rPr>
          <w:b/>
          <w:i/>
        </w:rPr>
        <w:t>Главные члены предложения</w:t>
      </w:r>
    </w:p>
    <w:p w:rsidR="00AA013E" w:rsidRDefault="00D13C32">
      <w:pPr>
        <w:ind w:left="227" w:firstLine="0"/>
      </w:pPr>
      <w:r>
        <w:t xml:space="preserve">Подлежащее и сказуемое как главные члены предложения. </w:t>
      </w:r>
    </w:p>
    <w:p w:rsidR="00AA013E" w:rsidRDefault="00D13C32">
      <w:pPr>
        <w:ind w:left="227" w:firstLine="0"/>
      </w:pPr>
      <w:r>
        <w:t xml:space="preserve">Способы выражения подлежащего. </w:t>
      </w:r>
    </w:p>
    <w:p w:rsidR="00AA013E" w:rsidRDefault="00D13C32">
      <w:pPr>
        <w:ind w:left="-10"/>
      </w:pPr>
      <w:r>
        <w:t xml:space="preserve">Виды сказуемого (простое глагольное, составное глагольное, составное именное) и способы его выражения. </w:t>
      </w:r>
    </w:p>
    <w:p w:rsidR="00AA013E" w:rsidRDefault="00D13C32">
      <w:pPr>
        <w:ind w:left="227" w:firstLine="0"/>
      </w:pPr>
      <w:r>
        <w:t>Тире между подлежащим и сказуемым.</w:t>
      </w:r>
    </w:p>
    <w:p w:rsidR="00AA013E" w:rsidRDefault="00D13C32">
      <w:pPr>
        <w:ind w:left="-10"/>
      </w:pPr>
      <w:r>
        <w:t xml:space="preserve">Нормы согласования сказуемого с подлежащим, выраженным словосочетанием, сложносокращёнными словами, словами </w:t>
      </w:r>
      <w:r>
        <w:rPr>
          <w:b/>
          <w:i/>
        </w:rPr>
        <w:t>большинство</w:t>
      </w:r>
      <w:r>
        <w:t xml:space="preserve"> — </w:t>
      </w:r>
      <w:r>
        <w:rPr>
          <w:b/>
          <w:i/>
        </w:rPr>
        <w:t>меньшинство</w:t>
      </w:r>
      <w:r>
        <w:t>, количественными сочетаниями.</w:t>
      </w:r>
    </w:p>
    <w:p w:rsidR="00AA013E" w:rsidRDefault="00D13C32">
      <w:pPr>
        <w:spacing w:after="4" w:line="255" w:lineRule="auto"/>
        <w:ind w:left="222" w:hanging="10"/>
      </w:pPr>
      <w:r>
        <w:rPr>
          <w:b/>
          <w:i/>
        </w:rPr>
        <w:t>Второстепенные члены предложения</w:t>
      </w:r>
    </w:p>
    <w:p w:rsidR="00AA013E" w:rsidRDefault="00D13C32">
      <w:pPr>
        <w:ind w:left="227" w:firstLine="0"/>
      </w:pPr>
      <w:r>
        <w:t xml:space="preserve">Второстепенные члены предложения, их виды. </w:t>
      </w:r>
    </w:p>
    <w:p w:rsidR="00AA013E" w:rsidRDefault="00D13C32">
      <w:pPr>
        <w:ind w:left="-10"/>
      </w:pPr>
      <w:r>
        <w:t>Определение как второстепенный член предложения. Определения согласованные и несогласованные.</w:t>
      </w:r>
    </w:p>
    <w:p w:rsidR="00AA013E" w:rsidRDefault="00D13C32">
      <w:pPr>
        <w:ind w:left="227" w:firstLine="0"/>
      </w:pPr>
      <w:r>
        <w:t xml:space="preserve">Приложение как особый вид определения. </w:t>
      </w:r>
    </w:p>
    <w:p w:rsidR="00AA013E" w:rsidRDefault="00D13C32">
      <w:pPr>
        <w:ind w:left="227" w:firstLine="0"/>
      </w:pPr>
      <w:r>
        <w:t xml:space="preserve">Дополнение как второстепенный член предложения. </w:t>
      </w:r>
    </w:p>
    <w:p w:rsidR="00AA013E" w:rsidRDefault="00D13C32">
      <w:pPr>
        <w:ind w:left="227" w:firstLine="0"/>
      </w:pPr>
      <w:r>
        <w:t xml:space="preserve">Дополнения прямые и косвенные. </w:t>
      </w:r>
    </w:p>
    <w:p w:rsidR="00AA013E" w:rsidRDefault="00D13C32">
      <w:pPr>
        <w:ind w:left="-10"/>
      </w:pPr>
      <w:r>
        <w:t xml:space="preserve">Обстоятельство как второстепенный член предложения. Виды обстоятельств (места, времени, причины, цели, образа действия, меры и степени, условия, уступки). </w:t>
      </w:r>
    </w:p>
    <w:p w:rsidR="00AA013E" w:rsidRDefault="00D13C32">
      <w:pPr>
        <w:pStyle w:val="3"/>
        <w:spacing w:line="254" w:lineRule="auto"/>
        <w:ind w:left="222"/>
        <w:jc w:val="both"/>
      </w:pPr>
      <w:r>
        <w:rPr>
          <w:rFonts w:ascii="Times New Roman" w:eastAsia="Times New Roman" w:hAnsi="Times New Roman" w:cs="Times New Roman"/>
          <w:b/>
          <w:sz w:val="20"/>
        </w:rPr>
        <w:t>Односоставные предложения</w:t>
      </w:r>
    </w:p>
    <w:p w:rsidR="00AA013E" w:rsidRDefault="00D13C32">
      <w:pPr>
        <w:ind w:left="227" w:firstLine="0"/>
      </w:pPr>
      <w:r>
        <w:t xml:space="preserve">Односоставные предложения, их грамматические признаки. </w:t>
      </w:r>
    </w:p>
    <w:p w:rsidR="00AA013E" w:rsidRDefault="00D13C32">
      <w:pPr>
        <w:ind w:left="-10"/>
      </w:pPr>
      <w:r>
        <w:t xml:space="preserve">Грамматические различия односоставных предложений и двусоставных неполных предложений. </w:t>
      </w:r>
    </w:p>
    <w:p w:rsidR="00AA013E" w:rsidRDefault="00D13C32">
      <w:pPr>
        <w:ind w:left="-10"/>
      </w:pPr>
      <w:r>
        <w:t xml:space="preserve">Виды односоставных предложений: назывные, определённоличные, неопределённо-личные, обобщённо-личные, безличные предложения. </w:t>
      </w:r>
    </w:p>
    <w:p w:rsidR="00AA013E" w:rsidRDefault="00D13C32">
      <w:pPr>
        <w:ind w:left="-10"/>
      </w:pPr>
      <w:r>
        <w:lastRenderedPageBreak/>
        <w:t xml:space="preserve">Синтаксическая синонимия односоставных и двусоставных предложений. </w:t>
      </w:r>
    </w:p>
    <w:p w:rsidR="00AA013E" w:rsidRDefault="00D13C32">
      <w:pPr>
        <w:ind w:left="227" w:firstLine="0"/>
      </w:pPr>
      <w:r>
        <w:t>Употребление односоставных предложений в речи.</w:t>
      </w:r>
    </w:p>
    <w:p w:rsidR="00AA013E" w:rsidRDefault="00D13C32">
      <w:pPr>
        <w:spacing w:after="4" w:line="255" w:lineRule="auto"/>
        <w:ind w:left="222" w:right="940" w:hanging="10"/>
      </w:pPr>
      <w:r>
        <w:rPr>
          <w:b/>
        </w:rPr>
        <w:t xml:space="preserve">Простое осложнённое предложение </w:t>
      </w:r>
      <w:r>
        <w:rPr>
          <w:b/>
          <w:i/>
        </w:rPr>
        <w:t>Предложения с однородными членами</w:t>
      </w:r>
    </w:p>
    <w:p w:rsidR="00AA013E" w:rsidRDefault="00D13C32">
      <w:pPr>
        <w:ind w:left="227" w:firstLine="0"/>
      </w:pPr>
      <w:r>
        <w:t xml:space="preserve">Однородные члены предложения, их признаки, средства связи. </w:t>
      </w:r>
    </w:p>
    <w:p w:rsidR="00AA013E" w:rsidRDefault="00D13C32">
      <w:pPr>
        <w:ind w:left="-10" w:firstLine="0"/>
      </w:pPr>
      <w:r>
        <w:t xml:space="preserve">Союзная и бессоюзная связь однородных членов предложения. </w:t>
      </w:r>
    </w:p>
    <w:p w:rsidR="00AA013E" w:rsidRDefault="00D13C32">
      <w:pPr>
        <w:ind w:left="227" w:firstLine="0"/>
      </w:pPr>
      <w:r>
        <w:t xml:space="preserve">Однородные и неоднородные определения. </w:t>
      </w:r>
    </w:p>
    <w:p w:rsidR="00AA013E" w:rsidRDefault="00D13C32">
      <w:pPr>
        <w:ind w:left="-10"/>
      </w:pPr>
      <w:r>
        <w:t>Предложения с обобщающими словами при однородных членах.</w:t>
      </w:r>
    </w:p>
    <w:p w:rsidR="00AA013E" w:rsidRDefault="00D13C32">
      <w:pPr>
        <w:ind w:left="-10"/>
      </w:pPr>
      <w:r>
        <w:t xml:space="preserve">Нормы построения предложений с однородными членами, связанными двойными союзами </w:t>
      </w:r>
      <w:r>
        <w:rPr>
          <w:b/>
          <w:i/>
        </w:rPr>
        <w:t>не только…</w:t>
      </w:r>
      <w:r>
        <w:rPr>
          <w:b/>
        </w:rPr>
        <w:t xml:space="preserve"> </w:t>
      </w:r>
      <w:r>
        <w:rPr>
          <w:b/>
          <w:i/>
        </w:rPr>
        <w:t>но и</w:t>
      </w:r>
      <w:r>
        <w:t xml:space="preserve">, </w:t>
      </w:r>
      <w:r>
        <w:rPr>
          <w:b/>
          <w:i/>
        </w:rPr>
        <w:t>как… так и.</w:t>
      </w:r>
    </w:p>
    <w:p w:rsidR="00AA013E" w:rsidRDefault="00D13C32">
      <w:pPr>
        <w:ind w:left="-10"/>
      </w:pPr>
      <w:r>
        <w:t>Нормы постановки знаков препинания в предложениях с однородными членами, связанными попарно, с помощью повторяющихся союзов (</w:t>
      </w:r>
      <w:r>
        <w:rPr>
          <w:b/>
          <w:i/>
        </w:rPr>
        <w:t>и... и</w:t>
      </w:r>
      <w:r>
        <w:t xml:space="preserve">, </w:t>
      </w:r>
      <w:r>
        <w:rPr>
          <w:b/>
          <w:i/>
        </w:rPr>
        <w:t>или... или</w:t>
      </w:r>
      <w:r>
        <w:t xml:space="preserve">, </w:t>
      </w:r>
      <w:r>
        <w:rPr>
          <w:b/>
          <w:i/>
        </w:rPr>
        <w:t>либo... либo</w:t>
      </w:r>
      <w:r>
        <w:t xml:space="preserve">, </w:t>
      </w:r>
      <w:r>
        <w:rPr>
          <w:b/>
          <w:i/>
        </w:rPr>
        <w:t>ни... ни</w:t>
      </w:r>
      <w:r>
        <w:t xml:space="preserve">, </w:t>
      </w:r>
      <w:r>
        <w:rPr>
          <w:b/>
          <w:i/>
        </w:rPr>
        <w:t>тo... тo</w:t>
      </w:r>
      <w:r>
        <w:t>).</w:t>
      </w:r>
    </w:p>
    <w:p w:rsidR="00AA013E" w:rsidRDefault="00D13C32">
      <w:pPr>
        <w:ind w:left="-10"/>
      </w:pPr>
      <w:r>
        <w:t>Нормы постановки знаков препинания в предложениях с обобщающими словами при однородных членах.</w:t>
      </w:r>
    </w:p>
    <w:p w:rsidR="00AA013E" w:rsidRDefault="00D13C32">
      <w:pPr>
        <w:ind w:left="-10"/>
      </w:pPr>
      <w:r>
        <w:t xml:space="preserve">Нормы постановки знаков препинания в простом и сложном предложениях с союзом </w:t>
      </w:r>
      <w:r>
        <w:rPr>
          <w:b/>
          <w:i/>
        </w:rPr>
        <w:t>и</w:t>
      </w:r>
      <w:r>
        <w:t>.</w:t>
      </w:r>
    </w:p>
    <w:p w:rsidR="00AA013E" w:rsidRDefault="00D13C32">
      <w:pPr>
        <w:spacing w:after="4" w:line="255" w:lineRule="auto"/>
        <w:ind w:left="222" w:hanging="10"/>
      </w:pPr>
      <w:r>
        <w:rPr>
          <w:b/>
          <w:i/>
        </w:rPr>
        <w:t>Предложения с обособленными членами</w:t>
      </w:r>
    </w:p>
    <w:p w:rsidR="00AA013E" w:rsidRDefault="00D13C32">
      <w:pPr>
        <w:ind w:left="-10"/>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AA013E" w:rsidRDefault="00D13C32">
      <w:pPr>
        <w:ind w:left="-10"/>
      </w:pPr>
      <w:r>
        <w:t xml:space="preserve">Уточняющие члены предложения, пояснительные и присоединительные конструкции.  </w:t>
      </w:r>
    </w:p>
    <w:p w:rsidR="00AA013E" w:rsidRDefault="00D13C32">
      <w:pPr>
        <w:ind w:left="-10"/>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AA013E" w:rsidRDefault="00D13C32">
      <w:pPr>
        <w:spacing w:after="4" w:line="255" w:lineRule="auto"/>
        <w:ind w:left="0" w:firstLine="227"/>
      </w:pPr>
      <w:r>
        <w:rPr>
          <w:b/>
          <w:i/>
        </w:rPr>
        <w:t>Предложения с обращениями, вводными и вставными конструкциями</w:t>
      </w:r>
    </w:p>
    <w:p w:rsidR="00AA013E" w:rsidRDefault="00D13C32">
      <w:pPr>
        <w:ind w:left="-10"/>
      </w:pPr>
      <w:r>
        <w:t xml:space="preserve">Обращение. Основные функции обращения. Распространённое и нераспространённое обращение. </w:t>
      </w:r>
    </w:p>
    <w:p w:rsidR="00AA013E" w:rsidRDefault="00D13C32">
      <w:pPr>
        <w:ind w:left="227" w:firstLine="0"/>
      </w:pPr>
      <w:r>
        <w:t xml:space="preserve">Вводные конструкции. </w:t>
      </w:r>
    </w:p>
    <w:p w:rsidR="00AA013E" w:rsidRDefault="00D13C32">
      <w:pPr>
        <w:ind w:left="-10"/>
      </w:pPr>
      <w:r>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w:t>
      </w:r>
    </w:p>
    <w:p w:rsidR="00AA013E" w:rsidRDefault="00D13C32">
      <w:pPr>
        <w:ind w:left="227" w:firstLine="0"/>
      </w:pPr>
      <w:r>
        <w:t xml:space="preserve">Вставные конструкции. </w:t>
      </w:r>
    </w:p>
    <w:p w:rsidR="00AA013E" w:rsidRDefault="00D13C32">
      <w:pPr>
        <w:ind w:left="-10"/>
      </w:pPr>
      <w:r>
        <w:t xml:space="preserve">Омонимия членов предложения и вводных слов, словосочетаний и предложений. </w:t>
      </w:r>
    </w:p>
    <w:p w:rsidR="00AA013E" w:rsidRDefault="00D13C32">
      <w:pPr>
        <w:ind w:left="-10"/>
      </w:pPr>
      <w:r>
        <w:lastRenderedPageBreak/>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AA013E" w:rsidRDefault="00D13C32">
      <w:pPr>
        <w:spacing w:after="420"/>
        <w:ind w:left="-10"/>
      </w:pPr>
      <w:r>
        <w:t>Нормы постановки знаков препинания в предложениях с вводными и вставными конструкциями, обращениями и междометиями.</w:t>
      </w:r>
    </w:p>
    <w:p w:rsidR="00AA013E" w:rsidRDefault="00D13C32">
      <w:pPr>
        <w:pStyle w:val="2"/>
        <w:spacing w:after="53"/>
        <w:ind w:left="-3"/>
      </w:pPr>
      <w:r>
        <w:t>9 КЛАСС</w:t>
      </w:r>
    </w:p>
    <w:p w:rsidR="00AA013E" w:rsidRDefault="00D13C32">
      <w:pPr>
        <w:spacing w:after="15" w:line="259" w:lineRule="auto"/>
        <w:ind w:left="-3" w:hanging="10"/>
        <w:jc w:val="left"/>
      </w:pPr>
      <w:r>
        <w:rPr>
          <w:rFonts w:ascii="Calibri" w:eastAsia="Calibri" w:hAnsi="Calibri" w:cs="Calibri"/>
          <w:b/>
          <w:sz w:val="22"/>
        </w:rPr>
        <w:t>Общие сведения о языке</w:t>
      </w:r>
    </w:p>
    <w:p w:rsidR="00AA013E" w:rsidRDefault="00D13C32">
      <w:pPr>
        <w:spacing w:after="114"/>
        <w:ind w:left="227" w:right="509" w:firstLine="0"/>
      </w:pPr>
      <w:r>
        <w:t>Роль русского языка в Российской Федерации. Русский язык в современном мире.</w:t>
      </w:r>
    </w:p>
    <w:p w:rsidR="00AA013E" w:rsidRDefault="00D13C32">
      <w:pPr>
        <w:spacing w:after="15" w:line="259" w:lineRule="auto"/>
        <w:ind w:left="-3" w:hanging="10"/>
        <w:jc w:val="left"/>
      </w:pPr>
      <w:r>
        <w:rPr>
          <w:rFonts w:ascii="Calibri" w:eastAsia="Calibri" w:hAnsi="Calibri" w:cs="Calibri"/>
          <w:b/>
          <w:sz w:val="22"/>
        </w:rPr>
        <w:t>Язык и речь</w:t>
      </w:r>
    </w:p>
    <w:p w:rsidR="00AA013E" w:rsidRDefault="00D13C32">
      <w:pPr>
        <w:ind w:left="-10"/>
      </w:pPr>
      <w:r>
        <w:t>Речь устная и письменная, монологическая и диалогическая, полилог (повторение).</w:t>
      </w:r>
    </w:p>
    <w:p w:rsidR="00AA013E" w:rsidRDefault="00D13C32">
      <w:pPr>
        <w:ind w:left="-10"/>
      </w:pPr>
      <w:r>
        <w:t>Виды речевой деятельности: говорение, письмо, аудирование, чтение (повторение).</w:t>
      </w:r>
    </w:p>
    <w:p w:rsidR="00AA013E" w:rsidRDefault="00D13C32">
      <w:pPr>
        <w:ind w:left="-10"/>
      </w:pPr>
      <w:r>
        <w:t xml:space="preserve">Виды аудирования: выборочное, ознакомительное, детальное. </w:t>
      </w:r>
    </w:p>
    <w:p w:rsidR="00AA013E" w:rsidRDefault="00D13C32">
      <w:pPr>
        <w:ind w:left="-10"/>
      </w:pPr>
      <w:r>
        <w:t xml:space="preserve">Виды чтения: изучающее, ознакомительное, просмотровое, поисковое. </w:t>
      </w:r>
    </w:p>
    <w:p w:rsidR="00AA013E" w:rsidRDefault="00D13C32">
      <w:pPr>
        <w:ind w:left="-10"/>
      </w:pPr>
      <w: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rsidR="00AA013E" w:rsidRDefault="00D13C32">
      <w:pPr>
        <w:ind w:left="-10"/>
      </w:pPr>
      <w:r>
        <w:t>Подробное, сжатое, выборочное изложение прочитанного или прослушанного текста.</w:t>
      </w:r>
    </w:p>
    <w:p w:rsidR="00AA013E" w:rsidRDefault="00D13C32">
      <w:pPr>
        <w:ind w:left="-10"/>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AA013E" w:rsidRDefault="00D13C32">
      <w:pPr>
        <w:spacing w:after="108"/>
        <w:ind w:left="-10"/>
      </w:pPr>
      <w:r>
        <w:t>Приёмы работы с учебной книгой, лингвистическими словарями, справочной литературой.</w:t>
      </w:r>
    </w:p>
    <w:p w:rsidR="00AA013E" w:rsidRDefault="00D13C32">
      <w:pPr>
        <w:spacing w:after="15" w:line="259" w:lineRule="auto"/>
        <w:ind w:left="-3" w:hanging="10"/>
        <w:jc w:val="left"/>
      </w:pPr>
      <w:r>
        <w:rPr>
          <w:rFonts w:ascii="Calibri" w:eastAsia="Calibri" w:hAnsi="Calibri" w:cs="Calibri"/>
          <w:b/>
          <w:sz w:val="22"/>
        </w:rPr>
        <w:t xml:space="preserve">Текст </w:t>
      </w:r>
    </w:p>
    <w:p w:rsidR="00AA013E" w:rsidRDefault="00D13C32">
      <w:pPr>
        <w:ind w:left="-10"/>
      </w:pPr>
      <w: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rsidR="00AA013E" w:rsidRDefault="00D13C32">
      <w:pPr>
        <w:ind w:left="-10"/>
      </w:pPr>
      <w:r>
        <w:t>Особенности употребления языковых средств выразительности в текстах, принадлежащих к различным функциональносмысловым типам речи.</w:t>
      </w:r>
    </w:p>
    <w:p w:rsidR="00AA013E" w:rsidRDefault="00D13C32">
      <w:pPr>
        <w:spacing w:after="106"/>
        <w:ind w:left="227" w:firstLine="0"/>
      </w:pPr>
      <w:r>
        <w:t>Информационная переработка текста.</w:t>
      </w:r>
    </w:p>
    <w:p w:rsidR="00AA013E" w:rsidRDefault="00D13C32">
      <w:pPr>
        <w:spacing w:after="15" w:line="259" w:lineRule="auto"/>
        <w:ind w:left="-3" w:hanging="10"/>
        <w:jc w:val="left"/>
      </w:pPr>
      <w:r>
        <w:rPr>
          <w:rFonts w:ascii="Calibri" w:eastAsia="Calibri" w:hAnsi="Calibri" w:cs="Calibri"/>
          <w:b/>
          <w:sz w:val="22"/>
        </w:rPr>
        <w:lastRenderedPageBreak/>
        <w:t>Функциональные разновидности языка</w:t>
      </w:r>
    </w:p>
    <w:p w:rsidR="00AA013E" w:rsidRDefault="00D13C32">
      <w:pPr>
        <w:ind w:left="-10"/>
      </w:pPr>
      <w:r>
        <w:t>Функциональные разновидности современного русского языка: разговорая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AA013E" w:rsidRDefault="00D13C32">
      <w:pPr>
        <w:ind w:left="-10"/>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AA013E" w:rsidRDefault="00D13C32">
      <w:pPr>
        <w:ind w:left="-10"/>
      </w:pPr>
      <w:r>
        <w:t xml:space="preserve">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p>
    <w:p w:rsidR="00AA013E" w:rsidRDefault="00D13C32">
      <w:pPr>
        <w:spacing w:after="130"/>
        <w:ind w:left="-10"/>
      </w:pPr>
      <w: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AA013E" w:rsidRDefault="00D13C32">
      <w:pPr>
        <w:spacing w:after="15" w:line="259" w:lineRule="auto"/>
        <w:ind w:left="-3" w:hanging="10"/>
        <w:jc w:val="left"/>
      </w:pPr>
      <w:r>
        <w:rPr>
          <w:rFonts w:ascii="Calibri" w:eastAsia="Calibri" w:hAnsi="Calibri" w:cs="Calibri"/>
          <w:b/>
          <w:sz w:val="22"/>
        </w:rPr>
        <w:t xml:space="preserve">Синтаксис. Культ ура речи. Пунктуация </w:t>
      </w:r>
    </w:p>
    <w:p w:rsidR="00AA013E" w:rsidRDefault="00D13C32">
      <w:pPr>
        <w:pStyle w:val="3"/>
        <w:spacing w:line="254" w:lineRule="auto"/>
        <w:ind w:left="222"/>
        <w:jc w:val="both"/>
      </w:pPr>
      <w:r>
        <w:rPr>
          <w:rFonts w:ascii="Times New Roman" w:eastAsia="Times New Roman" w:hAnsi="Times New Roman" w:cs="Times New Roman"/>
          <w:b/>
          <w:sz w:val="20"/>
        </w:rPr>
        <w:t>Сложное предложение</w:t>
      </w:r>
    </w:p>
    <w:p w:rsidR="00AA013E" w:rsidRDefault="00D13C32">
      <w:pPr>
        <w:ind w:left="227" w:firstLine="0"/>
      </w:pPr>
      <w:r>
        <w:t xml:space="preserve">Понятие о сложном предложении (повторение). </w:t>
      </w:r>
    </w:p>
    <w:p w:rsidR="00AA013E" w:rsidRDefault="00D13C32">
      <w:pPr>
        <w:ind w:left="227" w:firstLine="0"/>
      </w:pPr>
      <w:r>
        <w:t xml:space="preserve">Классификация сложных предложений.  </w:t>
      </w:r>
    </w:p>
    <w:p w:rsidR="00AA013E" w:rsidRDefault="00D13C32">
      <w:pPr>
        <w:ind w:left="-10"/>
      </w:pPr>
      <w:r>
        <w:t>Смысловое, структурное и интонационное единство частей сложного предложения.</w:t>
      </w:r>
    </w:p>
    <w:p w:rsidR="00AA013E" w:rsidRDefault="00D13C32">
      <w:pPr>
        <w:pStyle w:val="3"/>
        <w:spacing w:line="254" w:lineRule="auto"/>
        <w:ind w:left="222"/>
        <w:jc w:val="both"/>
      </w:pPr>
      <w:r>
        <w:rPr>
          <w:rFonts w:ascii="Times New Roman" w:eastAsia="Times New Roman" w:hAnsi="Times New Roman" w:cs="Times New Roman"/>
          <w:b/>
          <w:sz w:val="20"/>
        </w:rPr>
        <w:t>Сложносочинённое предложение</w:t>
      </w:r>
    </w:p>
    <w:p w:rsidR="00AA013E" w:rsidRDefault="00D13C32">
      <w:pPr>
        <w:ind w:left="227" w:firstLine="0"/>
      </w:pPr>
      <w:r>
        <w:t xml:space="preserve">Понятие о сложносочинённом предложении, его строении. </w:t>
      </w:r>
    </w:p>
    <w:p w:rsidR="00AA013E" w:rsidRDefault="00D13C32">
      <w:pPr>
        <w:ind w:left="-10"/>
      </w:pPr>
      <w:r>
        <w:t xml:space="preserve">Виды сложносочинённых предложений. Средства связи частей сложносочинённого предложения.  </w:t>
      </w:r>
    </w:p>
    <w:p w:rsidR="00AA013E" w:rsidRDefault="00D13C32">
      <w:pPr>
        <w:ind w:left="-10"/>
      </w:pPr>
      <w:r>
        <w:t xml:space="preserve">Интонационные особенности сложносочинённых предложений с разными смысловыми отношениями между частями. </w:t>
      </w:r>
    </w:p>
    <w:p w:rsidR="00AA013E" w:rsidRDefault="00D13C32">
      <w:pPr>
        <w:ind w:left="-10"/>
      </w:pPr>
      <w:r>
        <w:t xml:space="preserve">Употребление сложносочинённых предложений в речи. Грамматическая синонимия сложносочинённых предложений и простых предложений с однородными членами. </w:t>
      </w:r>
    </w:p>
    <w:p w:rsidR="00AA013E" w:rsidRDefault="00D13C32">
      <w:pPr>
        <w:ind w:left="-10"/>
      </w:pPr>
      <w:r>
        <w:t>Нормы построения сложносочинённого предложения; нормы постановки знаков препинания в сложных предложениях (обобщение).</w:t>
      </w:r>
    </w:p>
    <w:p w:rsidR="00AA013E" w:rsidRDefault="00D13C32">
      <w:pPr>
        <w:ind w:left="-10"/>
      </w:pPr>
      <w:r>
        <w:t>Синтаксический и пунктуационный анализ сложносочинённых предложений.</w:t>
      </w:r>
    </w:p>
    <w:p w:rsidR="00AA013E" w:rsidRDefault="00D13C32">
      <w:pPr>
        <w:pStyle w:val="3"/>
        <w:spacing w:line="254" w:lineRule="auto"/>
        <w:ind w:left="222"/>
        <w:jc w:val="both"/>
      </w:pPr>
      <w:r>
        <w:rPr>
          <w:rFonts w:ascii="Times New Roman" w:eastAsia="Times New Roman" w:hAnsi="Times New Roman" w:cs="Times New Roman"/>
          <w:b/>
          <w:sz w:val="20"/>
        </w:rPr>
        <w:t>Сложноподчинённое предложение</w:t>
      </w:r>
    </w:p>
    <w:p w:rsidR="00AA013E" w:rsidRDefault="00D13C32">
      <w:pPr>
        <w:ind w:left="-10"/>
      </w:pPr>
      <w:r>
        <w:t>Понятие о сложноподчинённом предложении. Главная и придаточная части предложения.</w:t>
      </w:r>
    </w:p>
    <w:p w:rsidR="00AA013E" w:rsidRDefault="00D13C32">
      <w:pPr>
        <w:ind w:left="-10"/>
      </w:pPr>
      <w:r>
        <w:lastRenderedPageBreak/>
        <w:t xml:space="preserve">Союзы и союзные слова. Различия подчинительных союзов и союзных слов. </w:t>
      </w:r>
    </w:p>
    <w:p w:rsidR="00AA013E" w:rsidRDefault="00D13C32">
      <w:pPr>
        <w:ind w:left="-10"/>
      </w:pPr>
      <w: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AA013E" w:rsidRDefault="00D13C32">
      <w:pPr>
        <w:ind w:left="-10"/>
      </w:pPr>
      <w:r>
        <w:t xml:space="preserve">Грамматическая синонимия сложноподчинённых предложений и простых предложений с обособленными членами. </w:t>
      </w:r>
    </w:p>
    <w:p w:rsidR="00AA013E" w:rsidRDefault="00D13C32">
      <w:pPr>
        <w:ind w:left="-10"/>
      </w:pPr>
      <w:r>
        <w:t xml:space="preserve">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w:t>
      </w:r>
    </w:p>
    <w:p w:rsidR="00AA013E" w:rsidRDefault="00D13C32">
      <w:pPr>
        <w:ind w:left="-10"/>
      </w:pPr>
      <w: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Pr>
          <w:b/>
          <w:i/>
        </w:rPr>
        <w:t>чтобы</w:t>
      </w:r>
      <w:r>
        <w:t xml:space="preserve">, союзными словами </w:t>
      </w:r>
      <w:r>
        <w:rPr>
          <w:b/>
          <w:i/>
        </w:rPr>
        <w:t>какой</w:t>
      </w:r>
      <w:r>
        <w:t xml:space="preserve">, </w:t>
      </w:r>
      <w:r>
        <w:rPr>
          <w:b/>
          <w:i/>
        </w:rPr>
        <w:t>который</w:t>
      </w:r>
      <w:r>
        <w:t xml:space="preserve">. Типичные грамматические ошибки при построении сложноподчинённых предложений. </w:t>
      </w:r>
    </w:p>
    <w:p w:rsidR="00AA013E" w:rsidRDefault="00D13C32">
      <w:pPr>
        <w:ind w:left="-10"/>
      </w:pPr>
      <w:r>
        <w:t>Сложноподчинённые предложения с несколькими придаточными. Однородное, неоднородное и последовательное подчинение придаточных частей.</w:t>
      </w:r>
    </w:p>
    <w:p w:rsidR="00AA013E" w:rsidRDefault="00D13C32">
      <w:pPr>
        <w:ind w:left="-10"/>
      </w:pPr>
      <w:r>
        <w:t>Нормы постановки знаков препинания в сложноподчинённых предложениях.</w:t>
      </w:r>
    </w:p>
    <w:p w:rsidR="00AA013E" w:rsidRDefault="00D13C32">
      <w:pPr>
        <w:ind w:left="-10"/>
      </w:pPr>
      <w:r>
        <w:t>Синтаксический и пунктуационный анализ сложноподчинённых предложений.</w:t>
      </w:r>
    </w:p>
    <w:p w:rsidR="00AA013E" w:rsidRDefault="00D13C32">
      <w:pPr>
        <w:pStyle w:val="3"/>
        <w:spacing w:line="254" w:lineRule="auto"/>
        <w:ind w:left="222"/>
        <w:jc w:val="both"/>
      </w:pPr>
      <w:r>
        <w:rPr>
          <w:rFonts w:ascii="Times New Roman" w:eastAsia="Times New Roman" w:hAnsi="Times New Roman" w:cs="Times New Roman"/>
          <w:b/>
          <w:sz w:val="20"/>
        </w:rPr>
        <w:t>Бессоюзное сложно е предложение</w:t>
      </w:r>
    </w:p>
    <w:p w:rsidR="00AA013E" w:rsidRDefault="00D13C32">
      <w:pPr>
        <w:ind w:left="227" w:firstLine="0"/>
      </w:pPr>
      <w:r>
        <w:t xml:space="preserve">Понятие о бессоюзном сложном предложении. </w:t>
      </w:r>
    </w:p>
    <w:p w:rsidR="00AA013E" w:rsidRDefault="00D13C32">
      <w:pPr>
        <w:ind w:left="-10"/>
      </w:pPr>
      <w:r>
        <w:t xml:space="preserve">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 </w:t>
      </w:r>
    </w:p>
    <w:p w:rsidR="00AA013E" w:rsidRDefault="00D13C32">
      <w:pPr>
        <w:ind w:left="-10"/>
      </w:pPr>
      <w:r>
        <w:t>Бессоюзные сложные предложения со значением перечисления. Запятая и точка с запятой в бессоюзном сложном предложении.</w:t>
      </w:r>
    </w:p>
    <w:p w:rsidR="00AA013E" w:rsidRDefault="00D13C32">
      <w:pPr>
        <w:ind w:left="-10"/>
      </w:pPr>
      <w:r>
        <w:t>Бессоюзные сложные предложения со значением причины, пояснения, дополнения. Двоеточие в бессоюзном сложном предложении.</w:t>
      </w:r>
    </w:p>
    <w:p w:rsidR="00AA013E" w:rsidRDefault="00D13C32">
      <w:pPr>
        <w:ind w:left="-10"/>
      </w:pPr>
      <w:r>
        <w:lastRenderedPageBreak/>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AA013E" w:rsidRDefault="00D13C32">
      <w:pPr>
        <w:ind w:left="-10"/>
      </w:pPr>
      <w:r>
        <w:t>Синтаксический и пунктуационный анализ бессоюзных сложных предложений.</w:t>
      </w:r>
    </w:p>
    <w:p w:rsidR="00AA013E" w:rsidRDefault="00D13C32">
      <w:pPr>
        <w:pStyle w:val="3"/>
        <w:spacing w:line="254" w:lineRule="auto"/>
        <w:ind w:left="0" w:firstLine="227"/>
        <w:jc w:val="both"/>
      </w:pPr>
      <w:r>
        <w:rPr>
          <w:rFonts w:ascii="Times New Roman" w:eastAsia="Times New Roman" w:hAnsi="Times New Roman" w:cs="Times New Roman"/>
          <w:b/>
          <w:sz w:val="20"/>
        </w:rPr>
        <w:t>Сложные предложения с разными видами союзной и бессоюзной связи</w:t>
      </w:r>
    </w:p>
    <w:p w:rsidR="00AA013E" w:rsidRDefault="00D13C32">
      <w:pPr>
        <w:ind w:left="227" w:firstLine="0"/>
      </w:pPr>
      <w:r>
        <w:t xml:space="preserve">Типы сложных предложений с разными видами связи. </w:t>
      </w:r>
    </w:p>
    <w:p w:rsidR="00AA013E" w:rsidRDefault="00D13C32">
      <w:pPr>
        <w:ind w:left="-10"/>
      </w:pPr>
      <w:r>
        <w:t xml:space="preserve">Синтаксический и пунктуационный анализ сложных предложений с разными видами союзной и бессоюзной связи. </w:t>
      </w:r>
    </w:p>
    <w:p w:rsidR="00AA013E" w:rsidRDefault="00D13C32">
      <w:pPr>
        <w:pStyle w:val="3"/>
        <w:spacing w:line="254" w:lineRule="auto"/>
        <w:ind w:left="222"/>
        <w:jc w:val="both"/>
      </w:pPr>
      <w:r>
        <w:rPr>
          <w:rFonts w:ascii="Times New Roman" w:eastAsia="Times New Roman" w:hAnsi="Times New Roman" w:cs="Times New Roman"/>
          <w:b/>
          <w:sz w:val="20"/>
        </w:rPr>
        <w:t>Прямая и косвенная речь</w:t>
      </w:r>
    </w:p>
    <w:p w:rsidR="00AA013E" w:rsidRDefault="00D13C32">
      <w:pPr>
        <w:ind w:left="-10"/>
      </w:pPr>
      <w:r>
        <w:t xml:space="preserve">Прямая и косвенная речь. Синонимия предложений с прямой и косвенной речью. </w:t>
      </w:r>
    </w:p>
    <w:p w:rsidR="00AA013E" w:rsidRDefault="00D13C32">
      <w:pPr>
        <w:ind w:left="227" w:firstLine="0"/>
      </w:pPr>
      <w:r>
        <w:t>Цитирование. Способы включения цитат в высказывание.</w:t>
      </w:r>
    </w:p>
    <w:p w:rsidR="00AA013E" w:rsidRDefault="00D13C32">
      <w:pPr>
        <w:ind w:left="-10"/>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AA013E" w:rsidRDefault="00D13C32">
      <w:pPr>
        <w:ind w:left="-10"/>
      </w:pPr>
      <w:r>
        <w:t>Применение знаний по синтаксису и пунктуации в практике правописания.</w:t>
      </w:r>
      <w:r>
        <w:rPr>
          <w:b/>
        </w:rPr>
        <w:t xml:space="preserve"> </w:t>
      </w:r>
    </w:p>
    <w:p w:rsidR="00AA013E" w:rsidRDefault="00D13C32">
      <w:pPr>
        <w:pStyle w:val="1"/>
        <w:ind w:left="-4" w:right="389"/>
      </w:pPr>
      <w:r>
        <w:t xml:space="preserve">ПЛАНИРУЕМЫЕ РЕЗУЛЬТАТЫ ОСВОЕНИЯ УЧЕБНОГО ПРЕДМЕТА «РУССКИЙ ЯЗЫК» НА УРОВНЕ ОСНОВНОГО ОБЩЕГО ОБРАЗОВАНИЯ </w:t>
      </w:r>
    </w:p>
    <w:p w:rsidR="00AA013E" w:rsidRDefault="00D13C32">
      <w:pPr>
        <w:spacing w:after="647"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497057" name="Group 497057"/>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3417" name="Shape 3417"/>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533DF9C4" id="Group 497057"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">
                <v:shape id="Shape 3417"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BI1MUA&#10;AADdAAAADwAAAGRycy9kb3ducmV2LnhtbESPQUvDQBSE74L/YXlCb3ZTKzXEbosI2pJbUyHXx+4z&#10;iWbfLtk1Sf99VxA8DjPzDbPdz7YXIw2hc6xgtcxAEGtnOm4UfJzf7nMQISIb7B2TggsF2O9ub7ZY&#10;GDfxicYqNiJBOBSooI3RF1IG3ZLFsHSeOHmfbrAYkxwaaQacEtz28iHLNtJix2mhRU+vLenv6scq&#10;+PLHy6GexvdK+jyftS6prEulFnfzyzOISHP8D/+1j0bB+nH1BL9v0hOQu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MEjUxQAAAN0AAAAPAAAAAAAAAAAAAAAAAJgCAABkcnMv&#10;ZG93bnJldi54bWxQSwUGAAAAAAQABAD1AAAAigMAAAAA&#10;" path="m,l4032009,e" filled="f" strokecolor="#221f1f" strokeweight=".5pt">
                  <v:stroke miterlimit="83231f" joinstyle="miter"/>
                  <v:path arrowok="t" textboxrect="0,0,4032009,0"/>
                </v:shape>
                <w10:anchorlock/>
              </v:group>
            </w:pict>
          </mc:Fallback>
        </mc:AlternateContent>
      </w:r>
    </w:p>
    <w:p w:rsidR="00AA013E" w:rsidRDefault="00D13C32">
      <w:pPr>
        <w:pStyle w:val="2"/>
        <w:ind w:left="-3"/>
      </w:pPr>
      <w:r>
        <w:t>ЛИЧНОСТНЫЕ РЕЗУЛЬТАТЫ</w:t>
      </w:r>
    </w:p>
    <w:p w:rsidR="00AA013E" w:rsidRDefault="00D13C32">
      <w:pPr>
        <w:ind w:left="-10"/>
      </w:pPr>
      <w:r>
        <w:t>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A013E" w:rsidRDefault="00D13C32">
      <w:pPr>
        <w:ind w:left="-10"/>
      </w:pPr>
      <w:r>
        <w:t xml:space="preserve">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w:t>
      </w:r>
      <w:r>
        <w:lastRenderedPageBreak/>
        <w:t xml:space="preserve">в процессе реализации основных направлений воспитательной деятельности, в том числе в части: </w:t>
      </w:r>
    </w:p>
    <w:p w:rsidR="00AA013E" w:rsidRDefault="00D13C32">
      <w:pPr>
        <w:spacing w:after="4" w:line="255" w:lineRule="auto"/>
        <w:ind w:left="222" w:hanging="10"/>
      </w:pPr>
      <w:r>
        <w:rPr>
          <w:b/>
          <w:i/>
        </w:rPr>
        <w:t>Гражданского воспитания:</w:t>
      </w:r>
    </w:p>
    <w:p w:rsidR="00AA013E" w:rsidRDefault="00D13C32">
      <w:pPr>
        <w:spacing w:after="4" w:line="259" w:lineRule="auto"/>
        <w:ind w:left="10" w:right="-6" w:hanging="10"/>
        <w:jc w:val="right"/>
      </w:pPr>
      <w:r>
        <w:t>готовность к выполнению обязанностей гражданина и реали-</w:t>
      </w:r>
    </w:p>
    <w:p w:rsidR="00AA013E" w:rsidRDefault="00D13C32">
      <w:pPr>
        <w:ind w:left="-10" w:firstLine="0"/>
      </w:pPr>
      <w:r>
        <w:t xml:space="preserve">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 </w:t>
      </w:r>
      <w:r>
        <w:rPr>
          <w:b/>
          <w:i/>
        </w:rPr>
        <w:t>Патриотического воспитания:</w:t>
      </w:r>
    </w:p>
    <w:p w:rsidR="00AA013E" w:rsidRDefault="00D13C32">
      <w:pPr>
        <w:ind w:left="-10"/>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A013E" w:rsidRDefault="00D13C32">
      <w:pPr>
        <w:spacing w:after="4" w:line="255" w:lineRule="auto"/>
        <w:ind w:left="222" w:hanging="10"/>
      </w:pPr>
      <w:r>
        <w:rPr>
          <w:b/>
          <w:i/>
        </w:rPr>
        <w:t>Духовно-нравственного воспитания:</w:t>
      </w:r>
    </w:p>
    <w:p w:rsidR="00AA013E" w:rsidRDefault="00D13C32">
      <w:pPr>
        <w:ind w:left="-10"/>
      </w:pPr>
      <w: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w:t>
      </w:r>
      <w:r>
        <w:rPr>
          <w:b/>
          <w:i/>
        </w:rPr>
        <w:t>Эстетического воспитания:</w:t>
      </w:r>
    </w:p>
    <w:p w:rsidR="00AA013E" w:rsidRDefault="00D13C32">
      <w:pPr>
        <w:spacing w:after="4" w:line="259" w:lineRule="auto"/>
        <w:ind w:left="10" w:right="-6" w:hanging="10"/>
        <w:jc w:val="right"/>
      </w:pPr>
      <w:r>
        <w:t xml:space="preserve">восприимчивость к разным видам искусства, традициям и </w:t>
      </w:r>
    </w:p>
    <w:p w:rsidR="00AA013E" w:rsidRDefault="00D13C32">
      <w:pPr>
        <w:ind w:left="-10" w:firstLine="0"/>
      </w:pPr>
      <w:r>
        <w:lastRenderedPageBreak/>
        <w:t>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A013E" w:rsidRDefault="00D13C32">
      <w:pPr>
        <w:spacing w:after="4" w:line="255" w:lineRule="auto"/>
        <w:ind w:left="0" w:firstLine="227"/>
      </w:pPr>
      <w:r>
        <w:rPr>
          <w:b/>
          <w:i/>
        </w:rPr>
        <w:t>Физического воспитания, формирования культуры здоровья и эмоционального благополучия:</w:t>
      </w:r>
    </w:p>
    <w:p w:rsidR="00AA013E" w:rsidRDefault="00D13C32">
      <w:pPr>
        <w:spacing w:after="4" w:line="259" w:lineRule="auto"/>
        <w:ind w:left="10" w:right="-6" w:hanging="10"/>
        <w:jc w:val="right"/>
      </w:pPr>
      <w:r>
        <w:t>осознание ценности жизни с опорой на собственный жизнен-</w:t>
      </w:r>
    </w:p>
    <w:p w:rsidR="00AA013E" w:rsidRDefault="00D13C32">
      <w:pPr>
        <w:ind w:left="-10" w:firstLine="0"/>
      </w:pPr>
      <w:r>
        <w:t>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 осознание последствий и неприятие вредных привычек (употребл ен 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A013E" w:rsidRDefault="00D13C32">
      <w:pPr>
        <w:ind w:left="227" w:firstLine="0"/>
      </w:pPr>
      <w:r>
        <w:t>умение принимать себя и других, не осуждая; умение осознавать своё эмоциональное состояние и эмоцио-</w:t>
      </w:r>
    </w:p>
    <w:p w:rsidR="00AA013E" w:rsidRDefault="00D13C32">
      <w:pPr>
        <w:ind w:left="-10" w:firstLine="0"/>
      </w:pPr>
      <w:r>
        <w:t>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AA013E" w:rsidRDefault="00D13C32">
      <w:pPr>
        <w:spacing w:after="4" w:line="255" w:lineRule="auto"/>
        <w:ind w:left="222" w:hanging="10"/>
      </w:pPr>
      <w:r>
        <w:rPr>
          <w:b/>
          <w:i/>
        </w:rPr>
        <w:t>Трудового воспитания:</w:t>
      </w:r>
    </w:p>
    <w:p w:rsidR="00AA013E" w:rsidRDefault="00D13C32">
      <w:pPr>
        <w:spacing w:after="4" w:line="259" w:lineRule="auto"/>
        <w:ind w:left="10" w:right="-6" w:hanging="10"/>
        <w:jc w:val="right"/>
      </w:pPr>
      <w:r>
        <w:t>установка на активное участие в решении практических</w:t>
      </w:r>
    </w:p>
    <w:p w:rsidR="00AA013E" w:rsidRDefault="00D13C32">
      <w:pPr>
        <w:ind w:left="-10" w:firstLine="0"/>
      </w:pPr>
      <w:r>
        <w:t xml:space="preserve">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 личного рода, в том числе на основе применения изучае 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 </w:t>
      </w:r>
      <w:r>
        <w:rPr>
          <w:b/>
          <w:i/>
        </w:rPr>
        <w:t>Экологического воспитания:</w:t>
      </w:r>
    </w:p>
    <w:p w:rsidR="00AA013E" w:rsidRDefault="00D13C32">
      <w:pPr>
        <w:ind w:left="-10"/>
      </w:pPr>
      <w:r>
        <w:lastRenderedPageBreak/>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AA013E" w:rsidRDefault="00D13C32">
      <w:pPr>
        <w:ind w:left="-10"/>
      </w:pPr>
      <w: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 </w:t>
      </w:r>
      <w:r>
        <w:rPr>
          <w:b/>
          <w:i/>
        </w:rPr>
        <w:t xml:space="preserve">Ценности научного познания: </w:t>
      </w:r>
    </w:p>
    <w:p w:rsidR="00AA013E" w:rsidRDefault="00D13C32">
      <w:pPr>
        <w:ind w:left="-10"/>
      </w:pPr>
      <w: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 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AA013E" w:rsidRDefault="00D13C32">
      <w:pPr>
        <w:spacing w:after="4" w:line="255" w:lineRule="auto"/>
        <w:ind w:left="0" w:firstLine="227"/>
      </w:pPr>
      <w:r>
        <w:rPr>
          <w:b/>
          <w:i/>
        </w:rPr>
        <w:t>Адаптации обучающегося к изменяющимся условиям социальной и природной среды:</w:t>
      </w:r>
    </w:p>
    <w:p w:rsidR="00AA013E" w:rsidRDefault="00D13C32">
      <w:pPr>
        <w:spacing w:after="4" w:line="259" w:lineRule="auto"/>
        <w:ind w:left="10" w:right="-6" w:hanging="10"/>
        <w:jc w:val="right"/>
      </w:pPr>
      <w:r>
        <w:t>освоение обучающимися социального опыта, основных соци-</w:t>
      </w:r>
    </w:p>
    <w:p w:rsidR="00AA013E" w:rsidRDefault="00D13C32">
      <w:pPr>
        <w:ind w:left="-10" w:firstLine="0"/>
      </w:pPr>
      <w:r>
        <w:t xml:space="preserve">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AA013E" w:rsidRDefault="00D13C32">
      <w:pPr>
        <w:spacing w:after="4" w:line="259" w:lineRule="auto"/>
        <w:ind w:left="10" w:right="-6" w:hanging="10"/>
        <w:jc w:val="right"/>
      </w:pPr>
      <w:r>
        <w:t>потребность во взаимодействии в условиях неопределён-</w:t>
      </w:r>
    </w:p>
    <w:p w:rsidR="00AA013E" w:rsidRDefault="00D13C32">
      <w:pPr>
        <w:ind w:left="-10" w:firstLine="0"/>
      </w:pPr>
      <w:r>
        <w:t xml:space="preserve">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w:t>
      </w:r>
      <w:r>
        <w:lastRenderedPageBreak/>
        <w:t>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AA013E" w:rsidRDefault="00D13C32">
      <w:pPr>
        <w:spacing w:after="4" w:line="259" w:lineRule="auto"/>
        <w:ind w:left="10" w:right="-6" w:hanging="10"/>
        <w:jc w:val="right"/>
      </w:pPr>
      <w:r>
        <w:t xml:space="preserve">способность осознавать стрессовую ситуацию, оценивать </w:t>
      </w:r>
    </w:p>
    <w:p w:rsidR="00AA013E" w:rsidRDefault="00D13C32">
      <w:pPr>
        <w:ind w:left="-10" w:firstLine="0"/>
      </w:pPr>
      <w:r>
        <w:t xml:space="preserve">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 </w:t>
      </w:r>
    </w:p>
    <w:p w:rsidR="00AA013E" w:rsidRDefault="00D13C32">
      <w:pPr>
        <w:spacing w:after="116" w:line="259" w:lineRule="auto"/>
        <w:ind w:left="-3" w:hanging="10"/>
        <w:jc w:val="left"/>
      </w:pPr>
      <w:r>
        <w:rPr>
          <w:rFonts w:ascii="Calibri" w:eastAsia="Calibri" w:hAnsi="Calibri" w:cs="Calibri"/>
          <w:sz w:val="22"/>
        </w:rPr>
        <w:t>МЕТАПРЕДМЕТНЫЕ РЕЗУЛЬТАТЫ</w:t>
      </w:r>
    </w:p>
    <w:p w:rsidR="00AA013E" w:rsidRDefault="00D13C32">
      <w:pPr>
        <w:pStyle w:val="3"/>
        <w:spacing w:after="61"/>
        <w:ind w:left="234" w:hanging="247"/>
      </w:pPr>
      <w:r>
        <w:t>1. О владение универсальными учебными познавательными действиями</w:t>
      </w:r>
    </w:p>
    <w:p w:rsidR="00AA013E" w:rsidRDefault="00D13C32">
      <w:pPr>
        <w:spacing w:after="4" w:line="255" w:lineRule="auto"/>
        <w:ind w:left="222" w:hanging="10"/>
      </w:pPr>
      <w:r>
        <w:rPr>
          <w:b/>
          <w:i/>
        </w:rPr>
        <w:t>Базовые логические действия:</w:t>
      </w:r>
    </w:p>
    <w:p w:rsidR="00AA013E" w:rsidRDefault="00D13C32">
      <w:pPr>
        <w:ind w:left="227" w:firstLine="0"/>
      </w:pPr>
      <w:r>
        <w:t>выявлять и характеризовать существенные признаки языко-</w:t>
      </w:r>
    </w:p>
    <w:p w:rsidR="00AA013E" w:rsidRDefault="00D13C32">
      <w:pPr>
        <w:ind w:left="-10" w:firstLine="0"/>
      </w:pPr>
      <w:r>
        <w:t>вых единиц, языковых явлений и процессов;</w:t>
      </w:r>
    </w:p>
    <w:p w:rsidR="00AA013E" w:rsidRDefault="00D13C32">
      <w:pPr>
        <w:ind w:left="227" w:firstLine="0"/>
      </w:pPr>
      <w:r>
        <w:t>устанавливать существенный признак классификации языко-</w:t>
      </w:r>
    </w:p>
    <w:p w:rsidR="00AA013E" w:rsidRDefault="00D13C32">
      <w:pPr>
        <w:ind w:left="-10" w:firstLine="0"/>
      </w:pPr>
      <w:r>
        <w:t>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AA013E" w:rsidRDefault="00D13C32">
      <w:pPr>
        <w:ind w:left="227" w:firstLine="0"/>
      </w:pPr>
      <w:r>
        <w:t>выявлять закономерности и противоречия в рассматривае-</w:t>
      </w:r>
    </w:p>
    <w:p w:rsidR="00AA013E" w:rsidRDefault="00D13C32">
      <w:pPr>
        <w:ind w:left="-10" w:firstLine="0"/>
      </w:pPr>
      <w:r>
        <w:t>мых фактах, данных и наблюдениях; предлагать критерии для выявления закономерностей и противоречий;</w:t>
      </w:r>
    </w:p>
    <w:p w:rsidR="00AA013E" w:rsidRDefault="00D13C32">
      <w:pPr>
        <w:ind w:left="227" w:firstLine="0"/>
      </w:pPr>
      <w:r>
        <w:t>выявлять дефицит информации текста, необходимой для ре-</w:t>
      </w:r>
    </w:p>
    <w:p w:rsidR="00AA013E" w:rsidRDefault="00D13C32">
      <w:pPr>
        <w:ind w:left="-10" w:firstLine="0"/>
      </w:pPr>
      <w:r>
        <w:t>шения поставленной учебной задачи;</w:t>
      </w:r>
    </w:p>
    <w:p w:rsidR="00AA013E" w:rsidRDefault="00D13C32">
      <w:pPr>
        <w:ind w:left="227" w:firstLine="0"/>
      </w:pPr>
      <w:r>
        <w:t>выявлять причинно-следственные связи при изучении языко-</w:t>
      </w:r>
    </w:p>
    <w:p w:rsidR="00AA013E" w:rsidRDefault="00D13C32">
      <w:pPr>
        <w:ind w:left="-4" w:hanging="10"/>
        <w:jc w:val="left"/>
      </w:pPr>
      <w:r>
        <w:t>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A013E" w:rsidRDefault="00D13C32">
      <w:pPr>
        <w:ind w:left="-10"/>
      </w:pPr>
      <w:r>
        <w:t xml:space="preserve">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 ый вариант с учётом самостоятельно выделенных критериев. </w:t>
      </w:r>
      <w:r>
        <w:rPr>
          <w:b/>
          <w:i/>
        </w:rPr>
        <w:t>Базовые исследовательские действия:</w:t>
      </w:r>
    </w:p>
    <w:p w:rsidR="00AA013E" w:rsidRDefault="00D13C32">
      <w:pPr>
        <w:ind w:left="227" w:firstLine="0"/>
      </w:pPr>
      <w:r>
        <w:t>использовать вопросы как исследовательский инструмент по-</w:t>
      </w:r>
    </w:p>
    <w:p w:rsidR="00AA013E" w:rsidRDefault="00D13C32">
      <w:pPr>
        <w:ind w:left="-10" w:firstLine="0"/>
      </w:pPr>
      <w:r>
        <w:t>знания в языковом образовании;</w:t>
      </w:r>
    </w:p>
    <w:p w:rsidR="00AA013E" w:rsidRDefault="00D13C32">
      <w:pPr>
        <w:ind w:left="-10"/>
      </w:pPr>
      <w:r>
        <w:lastRenderedPageBreak/>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AA013E" w:rsidRDefault="00D13C32">
      <w:pPr>
        <w:ind w:left="227" w:firstLine="0"/>
      </w:pPr>
      <w:r>
        <w:t xml:space="preserve">формировать гипотезу об истинности собственных суждений </w:t>
      </w:r>
    </w:p>
    <w:p w:rsidR="00AA013E" w:rsidRDefault="00D13C32">
      <w:pPr>
        <w:ind w:left="-10" w:firstLine="0"/>
      </w:pPr>
      <w:r>
        <w:t>и суждений других, аргументировать свою позицию, мнение;</w:t>
      </w:r>
    </w:p>
    <w:p w:rsidR="00AA013E" w:rsidRDefault="00D13C32">
      <w:pPr>
        <w:ind w:left="227" w:firstLine="0"/>
      </w:pPr>
      <w:r>
        <w:t>составлять алгоритм действий и использовать его для реше-</w:t>
      </w:r>
    </w:p>
    <w:p w:rsidR="00AA013E" w:rsidRDefault="00D13C32">
      <w:pPr>
        <w:ind w:left="-10" w:firstLine="0"/>
      </w:pPr>
      <w:r>
        <w:t>ния учебных задач;</w:t>
      </w:r>
    </w:p>
    <w:p w:rsidR="00AA013E" w:rsidRDefault="00D13C32">
      <w:pPr>
        <w:ind w:left="227" w:firstLine="0"/>
      </w:pPr>
      <w:r>
        <w:t>проводить по самостоятельно составленному плану неболь-</w:t>
      </w:r>
    </w:p>
    <w:p w:rsidR="00AA013E" w:rsidRDefault="00D13C32">
      <w:pPr>
        <w:ind w:left="-10" w:firstLine="0"/>
      </w:pPr>
      <w:r>
        <w:t>шое исследование по установлению особенностей языковых единиц, процессов, причинно-следственных связей и зависимостей объектов между собой;</w:t>
      </w:r>
    </w:p>
    <w:p w:rsidR="00AA013E" w:rsidRDefault="00D13C32">
      <w:pPr>
        <w:ind w:left="-10"/>
      </w:pPr>
      <w:r>
        <w:t>оценивать на применимость и достоверность информацию, полученную в ходе лингвистического исследования (эксперимента); самостоятельно формулировать обобщения и выводы по ре-</w:t>
      </w:r>
    </w:p>
    <w:p w:rsidR="00AA013E" w:rsidRDefault="00D13C32">
      <w:pPr>
        <w:ind w:left="-10" w:firstLine="0"/>
      </w:pPr>
      <w:r>
        <w:t>зультатам проведённого наблюдения, исследования; владеть инструментами оценки достоверности полученных выводов и обобщений;</w:t>
      </w:r>
    </w:p>
    <w:p w:rsidR="00AA013E" w:rsidRDefault="00D13C32">
      <w:pPr>
        <w:ind w:left="227" w:firstLine="0"/>
      </w:pPr>
      <w:r>
        <w:t xml:space="preserve">прогнозировать возможное дальнейшее развитие процессов, </w:t>
      </w:r>
    </w:p>
    <w:p w:rsidR="00AA013E" w:rsidRDefault="00D13C32">
      <w:pPr>
        <w:ind w:left="-10" w:firstLine="0"/>
      </w:pPr>
      <w:r>
        <w:t>событий и их последствия в аналогичных или сходных ситуациях, а также выдвигать предположения об их развитии в новых условиях и контекстах.</w:t>
      </w:r>
    </w:p>
    <w:p w:rsidR="00AA013E" w:rsidRDefault="00D13C32">
      <w:pPr>
        <w:spacing w:after="4" w:line="255" w:lineRule="auto"/>
        <w:ind w:left="222" w:hanging="10"/>
      </w:pPr>
      <w:r>
        <w:rPr>
          <w:b/>
          <w:i/>
        </w:rPr>
        <w:t>Работа с информацией:</w:t>
      </w:r>
    </w:p>
    <w:p w:rsidR="00AA013E" w:rsidRDefault="00D13C32">
      <w:pPr>
        <w:ind w:left="-10"/>
      </w:pPr>
      <w: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AA013E" w:rsidRDefault="00D13C32">
      <w:pPr>
        <w:ind w:left="-10"/>
      </w:pPr>
      <w:r>
        <w:t>выбирать, анализировать, интерпретировать, обобщать и систематизировать информацию, представленную в текстах, таблицах, схемах;</w:t>
      </w:r>
    </w:p>
    <w:p w:rsidR="00AA013E" w:rsidRDefault="00D13C32">
      <w:pPr>
        <w:ind w:left="-10"/>
      </w:pPr>
      <w: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AA013E" w:rsidRDefault="00D13C32">
      <w:pPr>
        <w:ind w:left="227" w:firstLine="0"/>
      </w:pPr>
      <w:r>
        <w:t xml:space="preserve">использовать смысловое чтение для извлечения, обобщения </w:t>
      </w:r>
    </w:p>
    <w:p w:rsidR="00AA013E" w:rsidRDefault="00D13C32">
      <w:pPr>
        <w:ind w:left="-10" w:firstLine="0"/>
      </w:pPr>
      <w:r>
        <w:t>и систематизации информации из одного или нескольких источников с учётом поставленных целей;</w:t>
      </w:r>
    </w:p>
    <w:p w:rsidR="00AA013E" w:rsidRDefault="00D13C32">
      <w:pPr>
        <w:ind w:left="-10"/>
      </w:pPr>
      <w:r>
        <w:t>находить сходные аргументы (подтверждающие или опровергающие одну и ту же идею, версию) в различных информационных источниках;</w:t>
      </w:r>
    </w:p>
    <w:p w:rsidR="00AA013E" w:rsidRDefault="00D13C32">
      <w:pPr>
        <w:ind w:left="-10"/>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AA013E" w:rsidRDefault="00D13C32">
      <w:pPr>
        <w:ind w:left="227" w:firstLine="0"/>
      </w:pPr>
      <w:r>
        <w:t>оценивать надёжность информации по критериям, пред-</w:t>
      </w:r>
    </w:p>
    <w:p w:rsidR="00AA013E" w:rsidRDefault="00D13C32">
      <w:pPr>
        <w:ind w:left="-10" w:firstLine="0"/>
      </w:pPr>
      <w:r>
        <w:lastRenderedPageBreak/>
        <w:t>ложенным учителем или сформулированным самостоятельно;</w:t>
      </w:r>
    </w:p>
    <w:p w:rsidR="00AA013E" w:rsidRDefault="00D13C32">
      <w:pPr>
        <w:spacing w:after="192"/>
        <w:ind w:left="227" w:firstLine="0"/>
      </w:pPr>
      <w:r>
        <w:t>эффективно запоминать и систематизировать информацию.</w:t>
      </w:r>
    </w:p>
    <w:p w:rsidR="00AA013E" w:rsidRDefault="00D13C32">
      <w:pPr>
        <w:pStyle w:val="3"/>
        <w:ind w:left="239" w:hanging="252"/>
      </w:pPr>
      <w:r>
        <w:t>2. О владение универсальными учебными коммуникативными действиями</w:t>
      </w:r>
    </w:p>
    <w:p w:rsidR="00AA013E" w:rsidRDefault="00D13C32">
      <w:pPr>
        <w:spacing w:after="4" w:line="255" w:lineRule="auto"/>
        <w:ind w:left="222" w:hanging="10"/>
      </w:pPr>
      <w:r>
        <w:rPr>
          <w:b/>
          <w:i/>
        </w:rPr>
        <w:t>Общение:</w:t>
      </w:r>
    </w:p>
    <w:p w:rsidR="00AA013E" w:rsidRDefault="00D13C32">
      <w:pPr>
        <w:ind w:left="-10"/>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AA013E" w:rsidRDefault="00D13C32">
      <w:pPr>
        <w:ind w:left="227" w:firstLine="0"/>
      </w:pPr>
      <w:r>
        <w:t>распознавать невербальные средства общения, понимать зна-</w:t>
      </w:r>
    </w:p>
    <w:p w:rsidR="00AA013E" w:rsidRDefault="00D13C32">
      <w:pPr>
        <w:ind w:left="-10" w:firstLine="0"/>
      </w:pPr>
      <w:r>
        <w:t>чение социальных знаков;</w:t>
      </w:r>
    </w:p>
    <w:p w:rsidR="00AA013E" w:rsidRDefault="00D13C32">
      <w:pPr>
        <w:ind w:left="227" w:firstLine="0"/>
      </w:pPr>
      <w:r>
        <w:t xml:space="preserve">знать и распознавать предпосылки конфликтных ситуаций и </w:t>
      </w:r>
    </w:p>
    <w:p w:rsidR="00AA013E" w:rsidRDefault="00D13C32">
      <w:pPr>
        <w:ind w:left="-10" w:firstLine="0"/>
      </w:pPr>
      <w:r>
        <w:t>смягчать конфликты, вести переговоры;</w:t>
      </w:r>
    </w:p>
    <w:p w:rsidR="00AA013E" w:rsidRDefault="00D13C32">
      <w:pPr>
        <w:ind w:left="227" w:firstLine="0"/>
      </w:pPr>
      <w:r>
        <w:t>понимать намерения других, проявлять уважительное отно-</w:t>
      </w:r>
    </w:p>
    <w:p w:rsidR="00AA013E" w:rsidRDefault="00D13C32">
      <w:pPr>
        <w:ind w:left="-10" w:firstLine="0"/>
      </w:pPr>
      <w:r>
        <w:t>шение к собеседнику и в корректной форме формулировать свои возражения;</w:t>
      </w:r>
    </w:p>
    <w:p w:rsidR="00AA013E" w:rsidRDefault="00D13C32">
      <w:pPr>
        <w:ind w:left="227" w:firstLine="0"/>
      </w:pPr>
      <w:r>
        <w:t>в ходе диалога/дискуссии задавать вопросы по существу об-</w:t>
      </w:r>
    </w:p>
    <w:p w:rsidR="00AA013E" w:rsidRDefault="00D13C32">
      <w:pPr>
        <w:ind w:left="-10" w:firstLine="0"/>
      </w:pPr>
      <w:r>
        <w:t>суждаемой темы и высказывать идеи, нацеленные на решение задачи и поддержание благожелательности общения;</w:t>
      </w:r>
    </w:p>
    <w:p w:rsidR="00AA013E" w:rsidRDefault="00D13C32">
      <w:pPr>
        <w:ind w:left="227" w:firstLine="0"/>
      </w:pPr>
      <w:r>
        <w:t>сопоставлять свои суждения с суждениями других участни-</w:t>
      </w:r>
    </w:p>
    <w:p w:rsidR="00AA013E" w:rsidRDefault="00D13C32">
      <w:pPr>
        <w:ind w:left="-10" w:firstLine="0"/>
      </w:pPr>
      <w:r>
        <w:t>ков диалога, обнаруживать различие и сходство позиций;</w:t>
      </w:r>
    </w:p>
    <w:p w:rsidR="00AA013E" w:rsidRDefault="00D13C32">
      <w:pPr>
        <w:ind w:left="227" w:firstLine="0"/>
      </w:pPr>
      <w:r>
        <w:t xml:space="preserve">публично представлять результаты проведённого языкового </w:t>
      </w:r>
    </w:p>
    <w:p w:rsidR="00AA013E" w:rsidRDefault="00D13C32">
      <w:pPr>
        <w:ind w:left="-10" w:firstLine="0"/>
      </w:pPr>
      <w:r>
        <w:t>анализа, выполненного лингвистического эксперимента, исследования, проекта;</w:t>
      </w:r>
    </w:p>
    <w:p w:rsidR="00AA013E" w:rsidRDefault="00D13C32">
      <w:pPr>
        <w:ind w:left="-10"/>
      </w:pPr>
      <w: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AA013E" w:rsidRDefault="00D13C32">
      <w:pPr>
        <w:spacing w:after="4" w:line="255" w:lineRule="auto"/>
        <w:ind w:left="222" w:hanging="10"/>
      </w:pPr>
      <w:r>
        <w:rPr>
          <w:b/>
          <w:i/>
        </w:rPr>
        <w:t xml:space="preserve">Совместная деятельность: </w:t>
      </w:r>
    </w:p>
    <w:p w:rsidR="00AA013E" w:rsidRDefault="00D13C32">
      <w:pPr>
        <w:ind w:left="227" w:firstLine="0"/>
      </w:pPr>
      <w:r>
        <w:t>понимать и использовать преимущества командной и ин-</w:t>
      </w:r>
    </w:p>
    <w:p w:rsidR="00AA013E" w:rsidRDefault="00D13C32">
      <w:pPr>
        <w:ind w:left="-10" w:firstLine="0"/>
      </w:pPr>
      <w:r>
        <w:t>дивидуальной работы при решении конкретной проблемы, о босновывать необходимость применения групповых форм в заимодействия при решении поставленной задачи;</w:t>
      </w:r>
    </w:p>
    <w:p w:rsidR="00AA013E" w:rsidRDefault="00D13C32">
      <w:pPr>
        <w:ind w:left="-1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 ой работы; уметь обобщать мнения нескольких людей, проявлять готовность руководить, выполнять поручения, подчиняться;</w:t>
      </w:r>
    </w:p>
    <w:p w:rsidR="00AA013E" w:rsidRDefault="00D13C32">
      <w:pPr>
        <w:ind w:left="227" w:firstLine="0"/>
      </w:pPr>
      <w:r>
        <w:t xml:space="preserve">планировать организацию совместной работы, определять </w:t>
      </w:r>
    </w:p>
    <w:p w:rsidR="00AA013E" w:rsidRDefault="00D13C32">
      <w:pPr>
        <w:ind w:left="-10" w:firstLine="0"/>
      </w:pPr>
      <w:r>
        <w:lastRenderedPageBreak/>
        <w:t>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AA013E" w:rsidRDefault="00D13C32">
      <w:pPr>
        <w:spacing w:after="81"/>
        <w:ind w:left="-10"/>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AA013E" w:rsidRDefault="00D13C32">
      <w:pPr>
        <w:pStyle w:val="3"/>
        <w:ind w:left="238" w:hanging="251"/>
      </w:pPr>
      <w:r>
        <w:t>3. О владение универсальными учебными регулятивными действиями</w:t>
      </w:r>
    </w:p>
    <w:p w:rsidR="00AA013E" w:rsidRDefault="00D13C32">
      <w:pPr>
        <w:spacing w:after="4" w:line="255" w:lineRule="auto"/>
        <w:ind w:left="222" w:hanging="10"/>
      </w:pPr>
      <w:r>
        <w:rPr>
          <w:b/>
          <w:i/>
        </w:rPr>
        <w:t xml:space="preserve">Самоорганизация: </w:t>
      </w:r>
    </w:p>
    <w:p w:rsidR="00AA013E" w:rsidRDefault="00D13C32">
      <w:pPr>
        <w:ind w:left="227" w:firstLine="0"/>
      </w:pPr>
      <w:r>
        <w:t xml:space="preserve">выявлять проблемы для решения в учебных и жизненных </w:t>
      </w:r>
    </w:p>
    <w:p w:rsidR="00AA013E" w:rsidRDefault="00D13C32">
      <w:pPr>
        <w:ind w:left="-10" w:firstLine="0"/>
      </w:pPr>
      <w:r>
        <w:t xml:space="preserve">ситуациях; </w:t>
      </w:r>
    </w:p>
    <w:p w:rsidR="00AA013E" w:rsidRDefault="00D13C32">
      <w:pPr>
        <w:ind w:left="-10"/>
      </w:pPr>
      <w:r>
        <w:t>ориентироваться в различных подходах к принятию решений (индивидуальное, принятие решения в группе, принятие решения группой);</w:t>
      </w:r>
    </w:p>
    <w:p w:rsidR="00AA013E" w:rsidRDefault="00D13C32">
      <w:pPr>
        <w:ind w:left="-10"/>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самостоятельно составлять план действий, вносить необходи-</w:t>
      </w:r>
    </w:p>
    <w:p w:rsidR="00AA013E" w:rsidRDefault="00D13C32">
      <w:pPr>
        <w:ind w:left="213" w:right="1020" w:hanging="227"/>
        <w:jc w:val="left"/>
      </w:pPr>
      <w:r>
        <w:t xml:space="preserve">мые коррективы в ходе его реализации; делать выбор и брать ответственность за решение. </w:t>
      </w:r>
      <w:r>
        <w:rPr>
          <w:b/>
          <w:i/>
        </w:rPr>
        <w:t xml:space="preserve">Самоконтроль: </w:t>
      </w:r>
    </w:p>
    <w:p w:rsidR="00AA013E" w:rsidRDefault="00D13C32">
      <w:pPr>
        <w:ind w:left="227" w:firstLine="0"/>
      </w:pPr>
      <w:r>
        <w:t>владеть разными способами самоконтроля (в том числе рече-</w:t>
      </w:r>
    </w:p>
    <w:p w:rsidR="00AA013E" w:rsidRDefault="00D13C32">
      <w:pPr>
        <w:ind w:left="-10" w:firstLine="0"/>
      </w:pPr>
      <w:r>
        <w:t xml:space="preserve">вого), самомотивации и рефлексии; </w:t>
      </w:r>
    </w:p>
    <w:p w:rsidR="00AA013E" w:rsidRDefault="00D13C32">
      <w:pPr>
        <w:ind w:left="227" w:firstLine="0"/>
      </w:pPr>
      <w:r>
        <w:t xml:space="preserve">давать адекватную оценку учебной ситуации и предлагать </w:t>
      </w:r>
    </w:p>
    <w:p w:rsidR="00AA013E" w:rsidRDefault="00D13C32">
      <w:pPr>
        <w:ind w:left="-10" w:firstLine="0"/>
      </w:pPr>
      <w:r>
        <w:t xml:space="preserve">план её изменения; </w:t>
      </w:r>
    </w:p>
    <w:p w:rsidR="00AA013E" w:rsidRDefault="00D13C32">
      <w:pPr>
        <w:ind w:left="227" w:firstLine="0"/>
      </w:pPr>
      <w:r>
        <w:t>предвидеть трудности, которые могут возникнуть при реше-</w:t>
      </w:r>
    </w:p>
    <w:p w:rsidR="00AA013E" w:rsidRDefault="00D13C32">
      <w:pPr>
        <w:ind w:left="-10" w:firstLine="0"/>
      </w:pPr>
      <w:r>
        <w:t>нии учебной задачи, и адаптировать решение к меняющимся обстоятельствам;</w:t>
      </w:r>
    </w:p>
    <w:p w:rsidR="00AA013E" w:rsidRDefault="00D13C32">
      <w:pPr>
        <w:ind w:left="-10"/>
      </w:pPr>
      <w:r>
        <w:t xml:space="preserve">объяснять причины достижения (недостижения) результата деят 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rsidR="00AA013E" w:rsidRDefault="00D13C32">
      <w:pPr>
        <w:spacing w:after="4" w:line="255" w:lineRule="auto"/>
        <w:ind w:left="222" w:hanging="10"/>
      </w:pPr>
      <w:r>
        <w:rPr>
          <w:b/>
          <w:i/>
        </w:rPr>
        <w:t xml:space="preserve">Эмоциональный интеллект: </w:t>
      </w:r>
    </w:p>
    <w:p w:rsidR="00AA013E" w:rsidRDefault="00D13C32">
      <w:pPr>
        <w:ind w:left="227" w:firstLine="0"/>
      </w:pPr>
      <w:r>
        <w:lastRenderedPageBreak/>
        <w:t xml:space="preserve">развивать способность управлять собственными эмоциями и </w:t>
      </w:r>
    </w:p>
    <w:p w:rsidR="00AA013E" w:rsidRDefault="00D13C32">
      <w:pPr>
        <w:ind w:left="-10" w:firstLine="0"/>
      </w:pPr>
      <w:r>
        <w:t xml:space="preserve">эмоциями других; </w:t>
      </w:r>
    </w:p>
    <w:p w:rsidR="00AA013E" w:rsidRDefault="00D13C32">
      <w:pPr>
        <w:ind w:left="-10"/>
      </w:pPr>
      <w:r>
        <w:t xml:space="preserve">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 </w:t>
      </w:r>
      <w:r>
        <w:rPr>
          <w:b/>
          <w:i/>
        </w:rPr>
        <w:t xml:space="preserve">Принятие себя и других: </w:t>
      </w:r>
    </w:p>
    <w:p w:rsidR="00AA013E" w:rsidRDefault="00D13C32">
      <w:pPr>
        <w:spacing w:after="251"/>
        <w:ind w:left="237" w:right="371" w:hanging="10"/>
        <w:jc w:val="left"/>
      </w:pPr>
      <w:r>
        <w:t>осознанно относиться к другому человеку и его мнению; признавать своё и чужое право на ошибку; принимать себя и других, не осуждая; проявлять открытость; осознавать невозможность контролировать всё вокруг.</w:t>
      </w:r>
    </w:p>
    <w:p w:rsidR="00AA013E" w:rsidRDefault="00D13C32">
      <w:pPr>
        <w:spacing w:after="88" w:line="259" w:lineRule="auto"/>
        <w:ind w:left="-3" w:hanging="10"/>
        <w:jc w:val="left"/>
      </w:pPr>
      <w:r>
        <w:rPr>
          <w:rFonts w:ascii="Calibri" w:eastAsia="Calibri" w:hAnsi="Calibri" w:cs="Calibri"/>
          <w:sz w:val="22"/>
        </w:rPr>
        <w:t>ПРЕДМЕТНЫЕ РЕЗУЛЬТАТЫ</w:t>
      </w:r>
    </w:p>
    <w:p w:rsidR="00AA013E" w:rsidRDefault="00D13C32">
      <w:pPr>
        <w:pStyle w:val="3"/>
        <w:ind w:left="-3"/>
      </w:pPr>
      <w:r>
        <w:t>5 КЛАСС</w:t>
      </w:r>
    </w:p>
    <w:p w:rsidR="00AA013E" w:rsidRDefault="00D13C32">
      <w:pPr>
        <w:spacing w:after="15" w:line="259" w:lineRule="auto"/>
        <w:ind w:left="-3" w:hanging="10"/>
        <w:jc w:val="left"/>
      </w:pPr>
      <w:r>
        <w:rPr>
          <w:rFonts w:ascii="Calibri" w:eastAsia="Calibri" w:hAnsi="Calibri" w:cs="Calibri"/>
          <w:b/>
          <w:sz w:val="22"/>
        </w:rPr>
        <w:t>Общие сведения о языке</w:t>
      </w:r>
    </w:p>
    <w:p w:rsidR="00AA013E" w:rsidRDefault="00D13C32">
      <w:pPr>
        <w:ind w:left="-10"/>
      </w:pPr>
      <w:r>
        <w:t xml:space="preserve">Осознавать богатство и выразительность русского языка, приводить примеры, свидетельствующие об этом. </w:t>
      </w:r>
    </w:p>
    <w:p w:rsidR="00AA013E" w:rsidRDefault="00D13C32">
      <w:pPr>
        <w:ind w:left="-10"/>
      </w:pPr>
      <w:r>
        <w:t>Знать основные разделы лингвистики, основные единицы языка и речи (звук, морфема, слово, словосочетание, предложение).</w:t>
      </w:r>
    </w:p>
    <w:p w:rsidR="00AA013E" w:rsidRDefault="00D13C32">
      <w:pPr>
        <w:spacing w:after="35" w:line="259" w:lineRule="auto"/>
        <w:ind w:left="-3" w:hanging="10"/>
        <w:jc w:val="left"/>
      </w:pPr>
      <w:r>
        <w:rPr>
          <w:rFonts w:ascii="Calibri" w:eastAsia="Calibri" w:hAnsi="Calibri" w:cs="Calibri"/>
          <w:b/>
          <w:sz w:val="22"/>
        </w:rPr>
        <w:t>Язык и речь</w:t>
      </w:r>
    </w:p>
    <w:p w:rsidR="00AA013E" w:rsidRDefault="00D13C32">
      <w:pPr>
        <w:ind w:left="-10"/>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AA013E" w:rsidRDefault="00D13C32">
      <w:pPr>
        <w:ind w:left="-10"/>
      </w:pPr>
      <w: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AA013E" w:rsidRDefault="00D13C32">
      <w:pPr>
        <w:ind w:left="-10"/>
      </w:pPr>
      <w: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rsidR="00AA013E" w:rsidRDefault="00D13C32">
      <w:pPr>
        <w:ind w:left="-10"/>
      </w:pPr>
      <w:r>
        <w:t>Владеть различными видами аудирования: выборочным, о знакомительным, детальным — научно-учебных и художественных текстов различных функционально-смысловых типов речи.</w:t>
      </w:r>
    </w:p>
    <w:p w:rsidR="00AA013E" w:rsidRDefault="00D13C32">
      <w:pPr>
        <w:ind w:left="-10"/>
      </w:pPr>
      <w:r>
        <w:t>Владеть различными видами чтения: просмотровым, ознакомительным, изучающим, поисковым.</w:t>
      </w:r>
    </w:p>
    <w:p w:rsidR="00AA013E" w:rsidRDefault="00D13C32">
      <w:pPr>
        <w:ind w:left="-10"/>
      </w:pPr>
      <w:r>
        <w:t>Устно пересказывать прочитанный или прослушанный текст объёмом не менее 100 слов.</w:t>
      </w:r>
    </w:p>
    <w:p w:rsidR="00AA013E" w:rsidRDefault="00D13C32">
      <w:pPr>
        <w:ind w:left="-10"/>
      </w:pPr>
      <w: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w:t>
      </w:r>
      <w:r>
        <w:lastRenderedPageBreak/>
        <w:t>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AA013E" w:rsidRDefault="00D13C32">
      <w:pPr>
        <w:ind w:left="-10"/>
      </w:pPr>
      <w:r>
        <w:t>Осуществлять выбор языковых средств для создания высказывания в соответствии с целью, темой и коммуникативным замыслом.</w:t>
      </w:r>
    </w:p>
    <w:p w:rsidR="00AA013E" w:rsidRDefault="00D13C32">
      <w:pPr>
        <w:ind w:left="-10"/>
      </w:pPr>
      <w: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AA013E" w:rsidRDefault="00D13C32">
      <w:pPr>
        <w:spacing w:after="15" w:line="259" w:lineRule="auto"/>
        <w:ind w:left="-3" w:hanging="10"/>
        <w:jc w:val="left"/>
      </w:pPr>
      <w:r>
        <w:rPr>
          <w:rFonts w:ascii="Calibri" w:eastAsia="Calibri" w:hAnsi="Calibri" w:cs="Calibri"/>
          <w:b/>
          <w:sz w:val="22"/>
        </w:rPr>
        <w:t xml:space="preserve">Текст </w:t>
      </w:r>
    </w:p>
    <w:p w:rsidR="00AA013E" w:rsidRDefault="00D13C32">
      <w:pPr>
        <w:ind w:left="-10"/>
      </w:pPr>
      <w:r>
        <w:t xml:space="preserve">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 </w:t>
      </w:r>
    </w:p>
    <w:p w:rsidR="00AA013E" w:rsidRDefault="00D13C32">
      <w:pPr>
        <w:ind w:left="-10"/>
      </w:pPr>
      <w:r>
        <w:t>Проводить смысловой анализ текста, его композиционных особенностей, определять количество микротем и абзацев.</w:t>
      </w:r>
    </w:p>
    <w:p w:rsidR="00AA013E" w:rsidRDefault="00D13C32">
      <w:pPr>
        <w:ind w:left="-10"/>
      </w:pPr>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AA013E" w:rsidRDefault="00D13C32">
      <w:pPr>
        <w:ind w:left="-10"/>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AA013E" w:rsidRDefault="00D13C32">
      <w:pPr>
        <w:ind w:left="-10"/>
      </w:pPr>
      <w:r>
        <w:t>Применять знание основных признаков текста (повествование) в практике его создания.</w:t>
      </w:r>
    </w:p>
    <w:p w:rsidR="00AA013E" w:rsidRDefault="00D13C32">
      <w:pPr>
        <w:ind w:left="-10"/>
      </w:pPr>
      <w: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rsidR="00AA013E" w:rsidRDefault="00D13C32">
      <w:pPr>
        <w:ind w:left="-10"/>
      </w:pPr>
      <w:r>
        <w:t xml:space="preserve">Восстанавливать деформированный текст; осуществлять корректировку восстановленного текста с опорой на образец.  </w:t>
      </w:r>
    </w:p>
    <w:p w:rsidR="00AA013E" w:rsidRDefault="00D13C32">
      <w:pPr>
        <w:ind w:left="-10"/>
      </w:pPr>
      <w:r>
        <w:t xml:space="preserve">Владеть умениями информационной переработки прослушанного и прочитанного научно-учебного, художественного и научнопопулярного </w:t>
      </w:r>
      <w:r>
        <w:lastRenderedPageBreak/>
        <w:t>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A013E" w:rsidRDefault="00D13C32">
      <w:pPr>
        <w:spacing w:after="4" w:line="259" w:lineRule="auto"/>
        <w:ind w:left="10" w:right="-6" w:hanging="10"/>
        <w:jc w:val="right"/>
      </w:pPr>
      <w:r>
        <w:t>Представлять сообщение на заданную тему в виде презентации.</w:t>
      </w:r>
    </w:p>
    <w:p w:rsidR="00AA013E" w:rsidRDefault="00D13C32">
      <w:pPr>
        <w:spacing w:after="109"/>
        <w:ind w:left="-10"/>
      </w:pPr>
      <w: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AA013E" w:rsidRDefault="00D13C32">
      <w:pPr>
        <w:spacing w:after="15" w:line="259" w:lineRule="auto"/>
        <w:ind w:left="-3" w:hanging="10"/>
        <w:jc w:val="left"/>
      </w:pPr>
      <w:r>
        <w:rPr>
          <w:rFonts w:ascii="Calibri" w:eastAsia="Calibri" w:hAnsi="Calibri" w:cs="Calibri"/>
          <w:b/>
          <w:sz w:val="22"/>
        </w:rPr>
        <w:t>Функциональные разновидности языка</w:t>
      </w:r>
    </w:p>
    <w:p w:rsidR="00AA013E" w:rsidRDefault="00D13C32">
      <w:pPr>
        <w:ind w:left="-10"/>
      </w:pPr>
      <w:r>
        <w:t>Иметь общее представление об особенностях разговорной речи, функциональных стилей, языка художественной литературы.</w:t>
      </w:r>
    </w:p>
    <w:p w:rsidR="00AA013E" w:rsidRDefault="00D13C32">
      <w:pPr>
        <w:spacing w:after="15" w:line="259" w:lineRule="auto"/>
        <w:ind w:left="-3" w:hanging="10"/>
        <w:jc w:val="left"/>
      </w:pPr>
      <w:r>
        <w:rPr>
          <w:rFonts w:ascii="Calibri" w:eastAsia="Calibri" w:hAnsi="Calibri" w:cs="Calibri"/>
          <w:b/>
          <w:sz w:val="22"/>
        </w:rPr>
        <w:t>СИСТЕМА ЯЗЫКА</w:t>
      </w:r>
    </w:p>
    <w:p w:rsidR="00AA013E" w:rsidRDefault="00D13C32">
      <w:pPr>
        <w:pStyle w:val="4"/>
        <w:ind w:left="222"/>
      </w:pPr>
      <w:r>
        <w:t>Фонетика. Графика. Орфоэпия</w:t>
      </w:r>
    </w:p>
    <w:p w:rsidR="00AA013E" w:rsidRDefault="00D13C32">
      <w:pPr>
        <w:ind w:left="-10"/>
      </w:pPr>
      <w:r>
        <w:t>Характеризовать звуки; понимать различие между звуком и буквой, характеризовать систему звуков.</w:t>
      </w:r>
    </w:p>
    <w:p w:rsidR="00AA013E" w:rsidRDefault="00D13C32">
      <w:pPr>
        <w:ind w:left="227" w:firstLine="0"/>
      </w:pPr>
      <w:r>
        <w:t>Проводить фонетический анализ слов.</w:t>
      </w:r>
    </w:p>
    <w:p w:rsidR="00AA013E" w:rsidRDefault="00D13C32">
      <w:pPr>
        <w:ind w:left="-10"/>
      </w:pPr>
      <w:r>
        <w:t>Использовать знания по фонетике, графике и орфоэпии в практике произношения и правописания слов.</w:t>
      </w:r>
    </w:p>
    <w:p w:rsidR="00AA013E" w:rsidRDefault="00D13C32">
      <w:pPr>
        <w:pStyle w:val="4"/>
        <w:ind w:left="222"/>
      </w:pPr>
      <w:r>
        <w:t>Орфография</w:t>
      </w:r>
    </w:p>
    <w:p w:rsidR="00AA013E" w:rsidRDefault="00D13C32">
      <w:pPr>
        <w:ind w:left="-10"/>
      </w:pPr>
      <w:r>
        <w:t>Оперировать понятием «орфограмма» и различать буквенные и небуквенные орфограммы при проведении орфографического анализа слова.</w:t>
      </w:r>
    </w:p>
    <w:p w:rsidR="00AA013E" w:rsidRDefault="00D13C32">
      <w:pPr>
        <w:ind w:left="227" w:firstLine="0"/>
      </w:pPr>
      <w:r>
        <w:t>Распознавать изученные орфограммы.</w:t>
      </w:r>
    </w:p>
    <w:p w:rsidR="00AA013E" w:rsidRDefault="00D13C32">
      <w:pPr>
        <w:ind w:left="-10"/>
      </w:pPr>
      <w:r>
        <w:t xml:space="preserve">Применять знания по орфографии в практике правописания (в том числе применять знание о правописании разделительных </w:t>
      </w:r>
      <w:r>
        <w:rPr>
          <w:b/>
          <w:i/>
        </w:rPr>
        <w:t>ъ</w:t>
      </w:r>
      <w:r>
        <w:t xml:space="preserve"> и </w:t>
      </w:r>
      <w:r>
        <w:rPr>
          <w:b/>
          <w:i/>
        </w:rPr>
        <w:t>ь</w:t>
      </w:r>
      <w:r>
        <w:t>).</w:t>
      </w:r>
    </w:p>
    <w:p w:rsidR="00AA013E" w:rsidRDefault="00D13C32">
      <w:pPr>
        <w:pStyle w:val="4"/>
        <w:ind w:left="222"/>
      </w:pPr>
      <w:r>
        <w:t>Лексикология</w:t>
      </w:r>
    </w:p>
    <w:p w:rsidR="00AA013E" w:rsidRDefault="00D13C32">
      <w:pPr>
        <w:ind w:left="-10"/>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AA013E" w:rsidRDefault="00D13C32">
      <w:pPr>
        <w:ind w:left="-10"/>
      </w:pPr>
      <w:r>
        <w:t>Распознавать однозначные и многозначные слова, различать прямое и переносное значения слова.</w:t>
      </w:r>
    </w:p>
    <w:p w:rsidR="00AA013E" w:rsidRDefault="00D13C32">
      <w:pPr>
        <w:ind w:left="-10"/>
      </w:pPr>
      <w:r>
        <w:t>Распознавать синонимы, антонимы, омонимы; различать многозначные слова и омонимы; уметь правильно употреблять слова-паронимы.</w:t>
      </w:r>
    </w:p>
    <w:p w:rsidR="00AA013E" w:rsidRDefault="00D13C32">
      <w:pPr>
        <w:ind w:left="-10"/>
      </w:pPr>
      <w:r>
        <w:t>Характеризовать тематические группы слов, родовые и видовые понятия.</w:t>
      </w:r>
    </w:p>
    <w:p w:rsidR="00AA013E" w:rsidRDefault="00D13C32">
      <w:pPr>
        <w:ind w:left="227" w:firstLine="0"/>
      </w:pPr>
      <w:r>
        <w:t>Проводить лексический анализ слов (в рамках изученного).</w:t>
      </w:r>
    </w:p>
    <w:p w:rsidR="00AA013E" w:rsidRDefault="00D13C32">
      <w:pPr>
        <w:ind w:left="-10"/>
      </w:pPr>
      <w:r>
        <w:lastRenderedPageBreak/>
        <w:t>Уметь пользоваться лексическими словарями (толковым словарём, словарями синонимов, антонимов, омонимов, паронимов).</w:t>
      </w:r>
    </w:p>
    <w:p w:rsidR="00AA013E" w:rsidRDefault="00D13C32">
      <w:pPr>
        <w:pStyle w:val="4"/>
        <w:ind w:left="222"/>
      </w:pPr>
      <w:r>
        <w:t>Морфемика. Орфография</w:t>
      </w:r>
    </w:p>
    <w:p w:rsidR="00AA013E" w:rsidRDefault="00D13C32">
      <w:pPr>
        <w:ind w:left="-10"/>
      </w:pPr>
      <w:r>
        <w:t>Характеризовать морфему как минимальную значимую единицу языка.</w:t>
      </w:r>
    </w:p>
    <w:p w:rsidR="00AA013E" w:rsidRDefault="00D13C32">
      <w:pPr>
        <w:ind w:left="-10"/>
      </w:pPr>
      <w:r>
        <w:t>Распознавать морфемы в слове (корень, приставку, суффикс, окончание), выделять основу слова.</w:t>
      </w:r>
    </w:p>
    <w:p w:rsidR="00AA013E" w:rsidRDefault="00D13C32">
      <w:pPr>
        <w:ind w:left="-10"/>
      </w:pPr>
      <w:r>
        <w:t>Находить чередование звуков в морфемах (в том числе чередование гласных с нулём звука).</w:t>
      </w:r>
    </w:p>
    <w:p w:rsidR="00AA013E" w:rsidRDefault="00D13C32">
      <w:pPr>
        <w:ind w:left="227" w:firstLine="0"/>
      </w:pPr>
      <w:r>
        <w:t>Проводить морфемный анализ слов.</w:t>
      </w:r>
    </w:p>
    <w:p w:rsidR="00AA013E" w:rsidRDefault="00D13C32">
      <w:pPr>
        <w:ind w:left="-10"/>
      </w:pPr>
      <w: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Pr>
          <w:b/>
          <w:i/>
        </w:rPr>
        <w:t>з</w:t>
      </w:r>
      <w:r>
        <w:t xml:space="preserve"> (-</w:t>
      </w:r>
      <w:r>
        <w:rPr>
          <w:b/>
          <w:i/>
        </w:rPr>
        <w:t>с</w:t>
      </w:r>
      <w:r>
        <w:t xml:space="preserve">); </w:t>
      </w:r>
      <w:r>
        <w:rPr>
          <w:b/>
          <w:i/>
        </w:rPr>
        <w:t>ы</w:t>
      </w:r>
      <w:r>
        <w:t xml:space="preserve"> — </w:t>
      </w:r>
      <w:r>
        <w:rPr>
          <w:b/>
          <w:i/>
        </w:rPr>
        <w:t>и</w:t>
      </w:r>
      <w: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Pr>
          <w:b/>
          <w:i/>
        </w:rPr>
        <w:t>ё</w:t>
      </w:r>
      <w:r>
        <w:t xml:space="preserve"> — </w:t>
      </w:r>
      <w:r>
        <w:rPr>
          <w:b/>
          <w:i/>
        </w:rPr>
        <w:t>о</w:t>
      </w:r>
      <w:r>
        <w:t xml:space="preserve"> после шипящих в корне слова; </w:t>
      </w:r>
      <w:r>
        <w:rPr>
          <w:b/>
          <w:i/>
        </w:rPr>
        <w:t>ы</w:t>
      </w:r>
      <w:r>
        <w:t xml:space="preserve"> — </w:t>
      </w:r>
      <w:r>
        <w:rPr>
          <w:b/>
          <w:i/>
        </w:rPr>
        <w:t>и</w:t>
      </w:r>
      <w:r>
        <w:t xml:space="preserve"> после </w:t>
      </w:r>
      <w:r>
        <w:rPr>
          <w:b/>
          <w:i/>
        </w:rPr>
        <w:t>ц</w:t>
      </w:r>
      <w:r>
        <w:t xml:space="preserve">. </w:t>
      </w:r>
    </w:p>
    <w:p w:rsidR="00AA013E" w:rsidRDefault="00D13C32">
      <w:pPr>
        <w:spacing w:after="194"/>
        <w:ind w:left="-10"/>
      </w:pPr>
      <w:r>
        <w:t>Уместно использовать слова с суффиксами оценки в собственной речи.</w:t>
      </w:r>
    </w:p>
    <w:p w:rsidR="00AA013E" w:rsidRDefault="00D13C32">
      <w:pPr>
        <w:spacing w:after="15" w:line="259" w:lineRule="auto"/>
        <w:ind w:left="-3" w:hanging="10"/>
        <w:jc w:val="left"/>
      </w:pPr>
      <w:r>
        <w:rPr>
          <w:rFonts w:ascii="Calibri" w:eastAsia="Calibri" w:hAnsi="Calibri" w:cs="Calibri"/>
          <w:b/>
          <w:sz w:val="22"/>
        </w:rPr>
        <w:t>Морфология. Культура речи. Орфография</w:t>
      </w:r>
    </w:p>
    <w:p w:rsidR="00AA013E" w:rsidRDefault="00D13C32">
      <w:pPr>
        <w:ind w:left="-10"/>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AA013E" w:rsidRDefault="00D13C32">
      <w:pPr>
        <w:ind w:left="-10"/>
      </w:pPr>
      <w:r>
        <w:t xml:space="preserve">Распознавать имена существительные, имена прилагательные, глаголы. </w:t>
      </w:r>
    </w:p>
    <w:p w:rsidR="00AA013E" w:rsidRDefault="00D13C32">
      <w:pPr>
        <w:ind w:left="-10"/>
      </w:pPr>
      <w:r>
        <w:t xml:space="preserve">Проводить морфоло гический анализ имён существительных, частичный морфологический анализ имён прилагательных, глаголов. </w:t>
      </w:r>
    </w:p>
    <w:p w:rsidR="00AA013E" w:rsidRDefault="00D13C32">
      <w:pPr>
        <w:ind w:left="-10"/>
      </w:pPr>
      <w:r>
        <w:t>Применять знания по морфологии при выполнении языкового анализа различных видов и в речевой практике.</w:t>
      </w:r>
    </w:p>
    <w:p w:rsidR="00AA013E" w:rsidRDefault="00D13C32">
      <w:pPr>
        <w:pStyle w:val="4"/>
        <w:ind w:left="222"/>
      </w:pPr>
      <w:r>
        <w:t>Имя существительное</w:t>
      </w:r>
    </w:p>
    <w:p w:rsidR="00AA013E" w:rsidRDefault="00D13C32">
      <w:pPr>
        <w:ind w:left="-10"/>
      </w:pPr>
      <w:r>
        <w:t xml:space="preserve">Определять общее грамматическое значение, морфологические признаки и синтаксические функции имени существительного; объяснять его роль в речи. </w:t>
      </w:r>
    </w:p>
    <w:p w:rsidR="00AA013E" w:rsidRDefault="00D13C32">
      <w:pPr>
        <w:ind w:left="-10"/>
      </w:pPr>
      <w:r>
        <w:t xml:space="preserve">Определять лексико-грамматические разряды имён существительных. </w:t>
      </w:r>
    </w:p>
    <w:p w:rsidR="00AA013E" w:rsidRDefault="00D13C32">
      <w:pPr>
        <w:ind w:left="-10"/>
      </w:pPr>
      <w:r>
        <w:t>Различать типы склонения имён существительных, выявлять разносклоняемые и несклоняемые имена существительные.</w:t>
      </w:r>
    </w:p>
    <w:p w:rsidR="00AA013E" w:rsidRDefault="00D13C32">
      <w:pPr>
        <w:spacing w:after="4" w:line="259" w:lineRule="auto"/>
        <w:ind w:left="10" w:right="-6" w:hanging="10"/>
        <w:jc w:val="right"/>
      </w:pPr>
      <w:r>
        <w:t>Проводить морфологический анализ имён существительных.</w:t>
      </w:r>
    </w:p>
    <w:p w:rsidR="00AA013E" w:rsidRDefault="00D13C32">
      <w:pPr>
        <w:ind w:left="-10"/>
      </w:pPr>
      <w:r>
        <w:t xml:space="preserve">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 </w:t>
      </w:r>
    </w:p>
    <w:p w:rsidR="00AA013E" w:rsidRDefault="00D13C32">
      <w:pPr>
        <w:ind w:left="-10"/>
      </w:pPr>
      <w:r>
        <w:t xml:space="preserve">Соблюдать нормы правописания имён существительных: безударных окончаний; </w:t>
      </w:r>
      <w:r>
        <w:rPr>
          <w:b/>
          <w:i/>
        </w:rPr>
        <w:t>о</w:t>
      </w:r>
      <w:r>
        <w:t xml:space="preserve"> — </w:t>
      </w:r>
      <w:r>
        <w:rPr>
          <w:b/>
          <w:i/>
        </w:rPr>
        <w:t>е</w:t>
      </w:r>
      <w:r>
        <w:t xml:space="preserve"> (</w:t>
      </w:r>
      <w:r>
        <w:rPr>
          <w:b/>
          <w:i/>
        </w:rPr>
        <w:t>ё</w:t>
      </w:r>
      <w:r>
        <w:t xml:space="preserve">) после шипящих и </w:t>
      </w:r>
      <w:r>
        <w:rPr>
          <w:b/>
          <w:i/>
        </w:rPr>
        <w:t>ц</w:t>
      </w:r>
      <w:r>
        <w:t xml:space="preserve"> в суффиксах и окончаниях; </w:t>
      </w:r>
      <w:r>
        <w:lastRenderedPageBreak/>
        <w:t xml:space="preserve">суффиксов </w:t>
      </w:r>
      <w:r>
        <w:rPr>
          <w:b/>
        </w:rPr>
        <w:t>-</w:t>
      </w:r>
      <w:r>
        <w:rPr>
          <w:b/>
          <w:i/>
        </w:rPr>
        <w:t>чик</w:t>
      </w:r>
      <w:r>
        <w:rPr>
          <w:b/>
        </w:rPr>
        <w:t>-</w:t>
      </w:r>
      <w:r>
        <w:t xml:space="preserve"> — </w:t>
      </w:r>
      <w:r>
        <w:rPr>
          <w:b/>
        </w:rPr>
        <w:t>-</w:t>
      </w:r>
      <w:r>
        <w:rPr>
          <w:b/>
          <w:i/>
        </w:rPr>
        <w:t>щик</w:t>
      </w:r>
      <w:r>
        <w:rPr>
          <w:b/>
        </w:rPr>
        <w:t>-</w:t>
      </w:r>
      <w:r>
        <w:t xml:space="preserve">, </w:t>
      </w:r>
      <w:r>
        <w:rPr>
          <w:b/>
        </w:rPr>
        <w:t>-</w:t>
      </w:r>
      <w:r>
        <w:rPr>
          <w:b/>
          <w:i/>
        </w:rPr>
        <w:t>ек</w:t>
      </w:r>
      <w:r>
        <w:rPr>
          <w:b/>
        </w:rPr>
        <w:t>-</w:t>
      </w:r>
      <w:r>
        <w:t xml:space="preserve"> — </w:t>
      </w:r>
      <w:r>
        <w:rPr>
          <w:b/>
        </w:rPr>
        <w:t>-</w:t>
      </w:r>
      <w:r>
        <w:rPr>
          <w:b/>
          <w:i/>
        </w:rPr>
        <w:t>ик</w:t>
      </w:r>
      <w:r>
        <w:rPr>
          <w:b/>
        </w:rPr>
        <w:t>- (-</w:t>
      </w:r>
      <w:r>
        <w:rPr>
          <w:b/>
          <w:i/>
        </w:rPr>
        <w:t>чик</w:t>
      </w:r>
      <w:r>
        <w:rPr>
          <w:b/>
        </w:rPr>
        <w:t>-);</w:t>
      </w:r>
      <w:r>
        <w:t xml:space="preserve"> корней с чередованием </w:t>
      </w:r>
      <w:r>
        <w:rPr>
          <w:b/>
          <w:i/>
        </w:rPr>
        <w:t xml:space="preserve">а </w:t>
      </w:r>
      <w:r>
        <w:t>//</w:t>
      </w:r>
      <w:r>
        <w:rPr>
          <w:b/>
          <w:i/>
        </w:rPr>
        <w:t xml:space="preserve"> о</w:t>
      </w:r>
      <w:r>
        <w:t xml:space="preserve">: </w:t>
      </w:r>
      <w:r>
        <w:rPr>
          <w:b/>
        </w:rPr>
        <w:t>-</w:t>
      </w:r>
      <w:r>
        <w:rPr>
          <w:b/>
          <w:i/>
        </w:rPr>
        <w:t>лаг</w:t>
      </w:r>
      <w:r>
        <w:rPr>
          <w:b/>
        </w:rPr>
        <w:t>-</w:t>
      </w:r>
      <w:r>
        <w:rPr>
          <w:b/>
          <w:i/>
        </w:rPr>
        <w:t xml:space="preserve"> </w:t>
      </w:r>
      <w:r>
        <w:t>—</w:t>
      </w:r>
      <w:r>
        <w:rPr>
          <w:b/>
          <w:i/>
        </w:rPr>
        <w:t xml:space="preserve"> </w:t>
      </w:r>
      <w:r>
        <w:rPr>
          <w:b/>
        </w:rPr>
        <w:t>-</w:t>
      </w:r>
      <w:r>
        <w:rPr>
          <w:b/>
          <w:i/>
        </w:rPr>
        <w:t>лож</w:t>
      </w:r>
      <w:r>
        <w:rPr>
          <w:b/>
        </w:rPr>
        <w:t>-</w:t>
      </w:r>
      <w:r>
        <w:t xml:space="preserve">; </w:t>
      </w:r>
      <w:r>
        <w:rPr>
          <w:b/>
        </w:rPr>
        <w:t>-</w:t>
      </w:r>
      <w:r>
        <w:rPr>
          <w:b/>
          <w:i/>
        </w:rPr>
        <w:t>раст</w:t>
      </w:r>
      <w:r>
        <w:rPr>
          <w:b/>
        </w:rPr>
        <w:t>-</w:t>
      </w:r>
      <w:r>
        <w:rPr>
          <w:b/>
          <w:i/>
        </w:rPr>
        <w:t xml:space="preserve"> </w:t>
      </w:r>
      <w:r>
        <w:t>—</w:t>
      </w:r>
      <w:r>
        <w:rPr>
          <w:b/>
          <w:i/>
        </w:rPr>
        <w:t xml:space="preserve"> </w:t>
      </w:r>
      <w:r>
        <w:rPr>
          <w:b/>
        </w:rPr>
        <w:t>-</w:t>
      </w:r>
      <w:r>
        <w:rPr>
          <w:b/>
          <w:i/>
        </w:rPr>
        <w:t>ращ</w:t>
      </w:r>
      <w:r>
        <w:rPr>
          <w:b/>
        </w:rPr>
        <w:t>-</w:t>
      </w:r>
      <w:r>
        <w:rPr>
          <w:b/>
          <w:i/>
        </w:rPr>
        <w:t xml:space="preserve"> </w:t>
      </w:r>
      <w:r>
        <w:t>—</w:t>
      </w:r>
      <w:r>
        <w:rPr>
          <w:b/>
          <w:i/>
        </w:rPr>
        <w:t xml:space="preserve"> </w:t>
      </w:r>
      <w:r>
        <w:rPr>
          <w:b/>
        </w:rPr>
        <w:t>-</w:t>
      </w:r>
      <w:r>
        <w:rPr>
          <w:b/>
          <w:i/>
        </w:rPr>
        <w:t>рос</w:t>
      </w:r>
      <w:r>
        <w:rPr>
          <w:b/>
        </w:rPr>
        <w:t>-</w:t>
      </w:r>
      <w:r>
        <w:t xml:space="preserve">; </w:t>
      </w:r>
      <w:r>
        <w:rPr>
          <w:b/>
        </w:rPr>
        <w:t>-</w:t>
      </w:r>
      <w:r>
        <w:rPr>
          <w:b/>
          <w:i/>
        </w:rPr>
        <w:t>гар</w:t>
      </w:r>
      <w:r>
        <w:rPr>
          <w:b/>
        </w:rPr>
        <w:t>-</w:t>
      </w:r>
      <w:r>
        <w:rPr>
          <w:b/>
          <w:i/>
        </w:rPr>
        <w:t xml:space="preserve"> </w:t>
      </w:r>
      <w:r>
        <w:t>—</w:t>
      </w:r>
      <w:r>
        <w:rPr>
          <w:b/>
          <w:i/>
        </w:rPr>
        <w:t xml:space="preserve"> </w:t>
      </w:r>
      <w:r>
        <w:rPr>
          <w:b/>
        </w:rPr>
        <w:t>-</w:t>
      </w:r>
      <w:r>
        <w:rPr>
          <w:b/>
          <w:i/>
        </w:rPr>
        <w:t>гор</w:t>
      </w:r>
      <w:r>
        <w:rPr>
          <w:b/>
        </w:rPr>
        <w:t>-</w:t>
      </w:r>
      <w:r>
        <w:t xml:space="preserve">, </w:t>
      </w:r>
      <w:r>
        <w:rPr>
          <w:b/>
        </w:rPr>
        <w:t>-</w:t>
      </w:r>
      <w:r>
        <w:rPr>
          <w:b/>
          <w:i/>
        </w:rPr>
        <w:t>зар</w:t>
      </w:r>
      <w:r>
        <w:rPr>
          <w:b/>
        </w:rPr>
        <w:t>-</w:t>
      </w:r>
      <w:r>
        <w:rPr>
          <w:b/>
          <w:i/>
        </w:rPr>
        <w:t xml:space="preserve"> </w:t>
      </w:r>
      <w:r>
        <w:t>—</w:t>
      </w:r>
      <w:r>
        <w:rPr>
          <w:b/>
          <w:i/>
        </w:rPr>
        <w:t xml:space="preserve"> </w:t>
      </w:r>
      <w:r>
        <w:rPr>
          <w:b/>
        </w:rPr>
        <w:t>-</w:t>
      </w:r>
      <w:r>
        <w:rPr>
          <w:b/>
          <w:i/>
        </w:rPr>
        <w:t>зор</w:t>
      </w:r>
      <w:r>
        <w:rPr>
          <w:b/>
        </w:rPr>
        <w:t>-</w:t>
      </w:r>
      <w:r>
        <w:t xml:space="preserve">; </w:t>
      </w:r>
      <w:r>
        <w:rPr>
          <w:b/>
          <w:i/>
        </w:rPr>
        <w:t xml:space="preserve">-клан- </w:t>
      </w:r>
      <w:r>
        <w:t xml:space="preserve">— </w:t>
      </w:r>
      <w:r>
        <w:rPr>
          <w:b/>
          <w:i/>
        </w:rPr>
        <w:t>-клон-</w:t>
      </w:r>
      <w:r>
        <w:t xml:space="preserve">, </w:t>
      </w:r>
      <w:r>
        <w:rPr>
          <w:b/>
          <w:i/>
        </w:rPr>
        <w:t xml:space="preserve">-скак- </w:t>
      </w:r>
      <w:r>
        <w:t>—</w:t>
      </w:r>
      <w:r>
        <w:rPr>
          <w:b/>
          <w:i/>
        </w:rPr>
        <w:t xml:space="preserve"> -скоч-</w:t>
      </w:r>
      <w:r>
        <w:t xml:space="preserve">; употребления/неупотребления </w:t>
      </w:r>
      <w:r>
        <w:rPr>
          <w:b/>
          <w:i/>
        </w:rPr>
        <w:t xml:space="preserve">ь </w:t>
      </w:r>
      <w:r>
        <w:t xml:space="preserve">на конце имён существительных после шипящих; слитное и раздельное написание </w:t>
      </w:r>
      <w:r>
        <w:rPr>
          <w:b/>
          <w:i/>
        </w:rPr>
        <w:t>не</w:t>
      </w:r>
      <w:r>
        <w:t xml:space="preserve"> с именами существительными; правописание собственных имён существительных.</w:t>
      </w:r>
    </w:p>
    <w:p w:rsidR="00AA013E" w:rsidRDefault="00D13C32">
      <w:pPr>
        <w:pStyle w:val="4"/>
        <w:ind w:left="222"/>
      </w:pPr>
      <w:r>
        <w:t>Имя прилагательное</w:t>
      </w:r>
    </w:p>
    <w:p w:rsidR="00AA013E" w:rsidRDefault="00D13C32">
      <w:pPr>
        <w:ind w:left="-10"/>
      </w:pPr>
      <w:r>
        <w:t xml:space="preserve">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 </w:t>
      </w:r>
    </w:p>
    <w:p w:rsidR="00AA013E" w:rsidRDefault="00D13C32">
      <w:pPr>
        <w:ind w:left="-10"/>
      </w:pPr>
      <w:r>
        <w:t>Проводить частичный морфологический анализ имён прилагательных (в  рамках изученного).</w:t>
      </w:r>
    </w:p>
    <w:p w:rsidR="00AA013E" w:rsidRDefault="00D13C32">
      <w:pPr>
        <w:ind w:left="-10"/>
      </w:pPr>
      <w:r>
        <w:t>Соблюдать нормы слов оизменения, произношения имён прилагательных, постановки в них ударения (в рамках изученного).</w:t>
      </w:r>
    </w:p>
    <w:p w:rsidR="00AA013E" w:rsidRDefault="00D13C32">
      <w:pPr>
        <w:ind w:left="-10"/>
      </w:pPr>
      <w:r>
        <w:t xml:space="preserve">Соблюдать нормы правописания имён прилагательных: безударных окончаний; </w:t>
      </w:r>
      <w:r>
        <w:rPr>
          <w:b/>
          <w:i/>
        </w:rPr>
        <w:t>о</w:t>
      </w:r>
      <w:r>
        <w:t xml:space="preserve"> — </w:t>
      </w:r>
      <w:r>
        <w:rPr>
          <w:b/>
          <w:i/>
        </w:rPr>
        <w:t>е</w:t>
      </w:r>
      <w:r>
        <w:t xml:space="preserve"> после шипящих и </w:t>
      </w:r>
      <w:r>
        <w:rPr>
          <w:b/>
          <w:i/>
        </w:rPr>
        <w:t>ц</w:t>
      </w:r>
      <w:r>
        <w:t xml:space="preserve"> в суффиксах и окончаниях; кратких форм имён прилагательных с основой на шипящие; нормы слитного и раздельного написания </w:t>
      </w:r>
      <w:r>
        <w:rPr>
          <w:b/>
          <w:i/>
        </w:rPr>
        <w:t>не</w:t>
      </w:r>
      <w:r>
        <w:t xml:space="preserve"> с именами прилагательными.</w:t>
      </w:r>
    </w:p>
    <w:p w:rsidR="00AA013E" w:rsidRDefault="00D13C32">
      <w:pPr>
        <w:pStyle w:val="4"/>
        <w:ind w:left="222"/>
      </w:pPr>
      <w:r>
        <w:t>Глагол</w:t>
      </w:r>
    </w:p>
    <w:p w:rsidR="00AA013E" w:rsidRDefault="00D13C32">
      <w:pPr>
        <w:ind w:left="-10"/>
      </w:pPr>
      <w:r>
        <w:t xml:space="preserve">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 </w:t>
      </w:r>
    </w:p>
    <w:p w:rsidR="00AA013E" w:rsidRDefault="00D13C32">
      <w:pPr>
        <w:ind w:left="-10"/>
      </w:pPr>
      <w:r>
        <w:t>Различать глаголы совершенного и несовершенного вида, возвратные и невозвратные.</w:t>
      </w:r>
    </w:p>
    <w:p w:rsidR="00AA013E" w:rsidRDefault="00D13C32">
      <w:pPr>
        <w:ind w:left="-10"/>
      </w:pPr>
      <w: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AA013E" w:rsidRDefault="00D13C32">
      <w:pPr>
        <w:ind w:left="227" w:firstLine="0"/>
      </w:pPr>
      <w:r>
        <w:t>Определять спряжение глагола, уметь спрягать глаголы.</w:t>
      </w:r>
    </w:p>
    <w:p w:rsidR="00AA013E" w:rsidRDefault="00D13C32">
      <w:pPr>
        <w:ind w:left="-10"/>
      </w:pPr>
      <w:r>
        <w:t xml:space="preserve">Проводить частичный морфологический анализ глаголов (в рамках изученного). </w:t>
      </w:r>
    </w:p>
    <w:p w:rsidR="00AA013E" w:rsidRDefault="00D13C32">
      <w:pPr>
        <w:ind w:left="-10"/>
      </w:pPr>
      <w:r>
        <w:t>Соблюдать нормы словоизменения глаголов, постановки ударения в глагольных формах (в рамках изученного).</w:t>
      </w:r>
    </w:p>
    <w:p w:rsidR="00AA013E" w:rsidRDefault="00D13C32">
      <w:pPr>
        <w:spacing w:after="402"/>
        <w:ind w:left="-10"/>
      </w:pPr>
      <w:r>
        <w:t xml:space="preserve">Соблюдать нормы правописания глаголов: корней с чередованием </w:t>
      </w:r>
      <w:r>
        <w:rPr>
          <w:b/>
          <w:i/>
        </w:rPr>
        <w:t>е</w:t>
      </w:r>
      <w:r>
        <w:rPr>
          <w:b/>
        </w:rPr>
        <w:t xml:space="preserve"> </w:t>
      </w:r>
      <w:r>
        <w:t xml:space="preserve">// </w:t>
      </w:r>
      <w:r>
        <w:rPr>
          <w:b/>
          <w:i/>
        </w:rPr>
        <w:t>и</w:t>
      </w:r>
      <w:r>
        <w:t xml:space="preserve">; использования </w:t>
      </w:r>
      <w:r>
        <w:rPr>
          <w:b/>
          <w:i/>
        </w:rPr>
        <w:t xml:space="preserve">ь </w:t>
      </w:r>
      <w:r>
        <w:t xml:space="preserve">после шипящих как показателя грамматической формы в инфинитиве, в форме 2-го лица единственного числа; </w:t>
      </w:r>
      <w:r>
        <w:rPr>
          <w:b/>
          <w:i/>
        </w:rPr>
        <w:t>-тся</w:t>
      </w:r>
      <w:r>
        <w:t xml:space="preserve"> и </w:t>
      </w:r>
      <w:r>
        <w:rPr>
          <w:b/>
          <w:i/>
        </w:rPr>
        <w:t>-ться</w:t>
      </w:r>
      <w:r>
        <w:t xml:space="preserve"> в глаголах; суффиксов </w:t>
      </w:r>
      <w:r>
        <w:rPr>
          <w:b/>
          <w:i/>
        </w:rPr>
        <w:t>-ова</w:t>
      </w:r>
      <w:r>
        <w:t>-</w:t>
      </w:r>
      <w:r>
        <w:rPr>
          <w:b/>
        </w:rPr>
        <w:t xml:space="preserve"> </w:t>
      </w:r>
      <w:r>
        <w:t>— -</w:t>
      </w:r>
      <w:r>
        <w:rPr>
          <w:b/>
          <w:i/>
        </w:rPr>
        <w:t>ева</w:t>
      </w:r>
      <w:r>
        <w:t xml:space="preserve">-, </w:t>
      </w:r>
      <w:r>
        <w:rPr>
          <w:b/>
          <w:i/>
        </w:rPr>
        <w:t>-ыва-</w:t>
      </w:r>
      <w:r>
        <w:rPr>
          <w:b/>
        </w:rPr>
        <w:t xml:space="preserve"> </w:t>
      </w:r>
      <w:r>
        <w:t xml:space="preserve">— </w:t>
      </w:r>
      <w:r>
        <w:rPr>
          <w:b/>
          <w:i/>
        </w:rPr>
        <w:t>-ива-</w:t>
      </w:r>
      <w:r>
        <w:t xml:space="preserve">; личных окончаний глагола, гласной перед суффиксом </w:t>
      </w:r>
      <w:r>
        <w:rPr>
          <w:b/>
          <w:i/>
        </w:rPr>
        <w:t>-л-</w:t>
      </w:r>
      <w:r>
        <w:t xml:space="preserve"> в формах прошедшего времени глагола; слитного и раздельного написания </w:t>
      </w:r>
      <w:r>
        <w:rPr>
          <w:b/>
          <w:i/>
        </w:rPr>
        <w:t>не</w:t>
      </w:r>
      <w:r>
        <w:t xml:space="preserve"> с глаголами.</w:t>
      </w:r>
    </w:p>
    <w:p w:rsidR="00AA013E" w:rsidRDefault="00D13C32">
      <w:pPr>
        <w:spacing w:after="15" w:line="259" w:lineRule="auto"/>
        <w:ind w:left="-3" w:hanging="10"/>
        <w:jc w:val="left"/>
      </w:pPr>
      <w:r>
        <w:rPr>
          <w:rFonts w:ascii="Calibri" w:eastAsia="Calibri" w:hAnsi="Calibri" w:cs="Calibri"/>
          <w:b/>
          <w:sz w:val="22"/>
        </w:rPr>
        <w:lastRenderedPageBreak/>
        <w:t>Синтаксис. Культура речи. Пунктуация</w:t>
      </w:r>
    </w:p>
    <w:p w:rsidR="00AA013E" w:rsidRDefault="00D13C32">
      <w:pPr>
        <w:ind w:left="-10"/>
      </w:pPr>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AA013E" w:rsidRDefault="00D13C32">
      <w:pPr>
        <w:ind w:left="-10"/>
      </w:pPr>
      <w: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AA013E" w:rsidRDefault="00D13C32">
      <w:pPr>
        <w:spacing w:after="967"/>
        <w:ind w:left="-10"/>
      </w:pPr>
      <w: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Pr>
          <w:b/>
          <w:i/>
        </w:rPr>
        <w:t>и</w:t>
      </w:r>
      <w:r>
        <w:t xml:space="preserve">, союзами </w:t>
      </w:r>
      <w:r>
        <w:rPr>
          <w:b/>
          <w:i/>
        </w:rPr>
        <w:t>а</w:t>
      </w:r>
      <w:r>
        <w:t xml:space="preserve">, </w:t>
      </w:r>
      <w:r>
        <w:rPr>
          <w:b/>
          <w:i/>
        </w:rPr>
        <w:t>но</w:t>
      </w:r>
      <w:r>
        <w:t xml:space="preserve">, </w:t>
      </w:r>
      <w:r>
        <w:rPr>
          <w:b/>
          <w:i/>
        </w:rPr>
        <w:t>однако</w:t>
      </w:r>
      <w:r>
        <w:t xml:space="preserve">, </w:t>
      </w:r>
      <w:r>
        <w:rPr>
          <w:b/>
          <w:i/>
        </w:rPr>
        <w:t>зато</w:t>
      </w:r>
      <w:r>
        <w:t xml:space="preserve">, </w:t>
      </w:r>
      <w:r>
        <w:rPr>
          <w:b/>
          <w:i/>
        </w:rPr>
        <w:t>да</w:t>
      </w:r>
      <w:r>
        <w:t xml:space="preserve"> (в значении </w:t>
      </w:r>
      <w:r>
        <w:rPr>
          <w:b/>
          <w:i/>
        </w:rPr>
        <w:t>и</w:t>
      </w:r>
      <w:r>
        <w:t xml:space="preserve">), </w:t>
      </w:r>
      <w:r>
        <w:rPr>
          <w:b/>
          <w:i/>
        </w:rPr>
        <w:t>да</w:t>
      </w:r>
      <w:r>
        <w:t xml:space="preserve"> (в значении </w:t>
      </w:r>
      <w:r>
        <w:rPr>
          <w:b/>
          <w:i/>
        </w:rPr>
        <w:t>но</w:t>
      </w:r>
      <w: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Pr>
          <w:b/>
          <w:i/>
        </w:rPr>
        <w:t>и</w:t>
      </w:r>
      <w:r>
        <w:t xml:space="preserve">, </w:t>
      </w:r>
      <w:r>
        <w:rPr>
          <w:b/>
          <w:i/>
        </w:rPr>
        <w:t>но</w:t>
      </w:r>
      <w:r>
        <w:t xml:space="preserve">, </w:t>
      </w:r>
      <w:r>
        <w:rPr>
          <w:b/>
          <w:i/>
        </w:rPr>
        <w:t>а</w:t>
      </w:r>
      <w:r>
        <w:t xml:space="preserve">, </w:t>
      </w:r>
      <w:r>
        <w:rPr>
          <w:b/>
          <w:i/>
        </w:rPr>
        <w:t>однако</w:t>
      </w:r>
      <w:r>
        <w:t xml:space="preserve">, </w:t>
      </w:r>
      <w:r>
        <w:rPr>
          <w:b/>
          <w:i/>
        </w:rPr>
        <w:t>зато</w:t>
      </w:r>
      <w:r>
        <w:t xml:space="preserve">, </w:t>
      </w:r>
      <w:r>
        <w:rPr>
          <w:b/>
          <w:i/>
        </w:rPr>
        <w:t>да</w:t>
      </w:r>
      <w:r>
        <w:t>; оформлять на письме диалог.</w:t>
      </w:r>
    </w:p>
    <w:p w:rsidR="00AA013E" w:rsidRDefault="00D13C32">
      <w:pPr>
        <w:pStyle w:val="3"/>
        <w:spacing w:after="110"/>
        <w:ind w:left="-3"/>
      </w:pPr>
      <w:r>
        <w:lastRenderedPageBreak/>
        <w:t>6 КЛАСС</w:t>
      </w:r>
    </w:p>
    <w:p w:rsidR="00AA013E" w:rsidRDefault="00D13C32">
      <w:pPr>
        <w:spacing w:after="15" w:line="259" w:lineRule="auto"/>
        <w:ind w:left="-3" w:hanging="10"/>
        <w:jc w:val="left"/>
      </w:pPr>
      <w:r>
        <w:rPr>
          <w:rFonts w:ascii="Calibri" w:eastAsia="Calibri" w:hAnsi="Calibri" w:cs="Calibri"/>
          <w:b/>
          <w:sz w:val="22"/>
        </w:rPr>
        <w:t>Общие сведения о языке</w:t>
      </w:r>
    </w:p>
    <w:p w:rsidR="00AA013E" w:rsidRDefault="00D13C32">
      <w:pPr>
        <w:ind w:left="-10"/>
      </w:pPr>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AA013E" w:rsidRDefault="00D13C32">
      <w:pPr>
        <w:ind w:left="227" w:firstLine="0"/>
      </w:pPr>
      <w:r>
        <w:t>Иметь представление о русском литературном языке.</w:t>
      </w:r>
    </w:p>
    <w:p w:rsidR="00AA013E" w:rsidRDefault="00D13C32">
      <w:pPr>
        <w:spacing w:after="15" w:line="259" w:lineRule="auto"/>
        <w:ind w:left="-3" w:hanging="10"/>
        <w:jc w:val="left"/>
      </w:pPr>
      <w:r>
        <w:rPr>
          <w:rFonts w:ascii="Calibri" w:eastAsia="Calibri" w:hAnsi="Calibri" w:cs="Calibri"/>
          <w:b/>
          <w:sz w:val="22"/>
        </w:rPr>
        <w:t>Язык и речь</w:t>
      </w:r>
    </w:p>
    <w:p w:rsidR="00AA013E" w:rsidRDefault="00D13C32">
      <w:pPr>
        <w:ind w:left="-10"/>
      </w:pPr>
      <w: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AA013E" w:rsidRDefault="00D13C32">
      <w:pPr>
        <w:ind w:left="-10"/>
      </w:pPr>
      <w:r>
        <w:t>Участвовать в диалоге (побуждение к действию, обмен мнениями) объёмом не менее 4 реплик.</w:t>
      </w:r>
    </w:p>
    <w:p w:rsidR="00AA013E" w:rsidRDefault="00D13C32">
      <w:pPr>
        <w:ind w:left="-10"/>
      </w:pPr>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AA013E" w:rsidRDefault="00D13C32">
      <w:pPr>
        <w:ind w:left="-10"/>
      </w:pPr>
      <w:r>
        <w:t>Владеть различными видами чтения: просмотровым, ознакомительным, изучающим, поисковым.</w:t>
      </w:r>
    </w:p>
    <w:p w:rsidR="00AA013E" w:rsidRDefault="00D13C32">
      <w:pPr>
        <w:ind w:left="-10"/>
      </w:pPr>
      <w:r>
        <w:t>Устно пересказывать прочитанный или прослушанный текст объёмом не менее 110 слов.</w:t>
      </w:r>
    </w:p>
    <w:p w:rsidR="00AA013E" w:rsidRDefault="00D13C32">
      <w:pPr>
        <w:ind w:left="-10"/>
      </w:pPr>
      <w: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AA013E" w:rsidRDefault="00D13C32">
      <w:pPr>
        <w:ind w:left="-10"/>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AA013E" w:rsidRDefault="00D13C32">
      <w:pPr>
        <w:spacing w:after="109"/>
        <w:ind w:left="-10"/>
      </w:pPr>
      <w:r>
        <w:t xml:space="preserve">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w:t>
      </w:r>
      <w:r>
        <w:lastRenderedPageBreak/>
        <w:t>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AA013E" w:rsidRDefault="00D13C32">
      <w:pPr>
        <w:spacing w:after="15" w:line="259" w:lineRule="auto"/>
        <w:ind w:left="-3" w:hanging="10"/>
        <w:jc w:val="left"/>
      </w:pPr>
      <w:r>
        <w:rPr>
          <w:rFonts w:ascii="Calibri" w:eastAsia="Calibri" w:hAnsi="Calibri" w:cs="Calibri"/>
          <w:b/>
          <w:sz w:val="22"/>
        </w:rPr>
        <w:t>Текст</w:t>
      </w:r>
    </w:p>
    <w:p w:rsidR="00AA013E" w:rsidRDefault="00D13C32">
      <w:pPr>
        <w:ind w:left="-10"/>
      </w:pPr>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AA013E" w:rsidRDefault="00D13C32">
      <w:pPr>
        <w:ind w:left="-10"/>
      </w:pPr>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AA013E" w:rsidRDefault="00D13C32">
      <w:pPr>
        <w:ind w:left="-10"/>
      </w:pPr>
      <w: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AA013E" w:rsidRDefault="00D13C32">
      <w:pPr>
        <w:ind w:left="-10"/>
      </w:pPr>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AA013E" w:rsidRDefault="00D13C32">
      <w:pPr>
        <w:ind w:left="-10"/>
      </w:pPr>
      <w:r>
        <w:t>Проводить смысловой анализ текста, его композиционных особенностей, определять количество микротем и абзацев.</w:t>
      </w:r>
    </w:p>
    <w:p w:rsidR="00AA013E" w:rsidRDefault="00D13C32">
      <w:pPr>
        <w:ind w:left="-10"/>
      </w:pPr>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AA013E" w:rsidRDefault="00D13C32">
      <w:pPr>
        <w:ind w:left="-10"/>
      </w:pPr>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A013E" w:rsidRDefault="00D13C32">
      <w:pPr>
        <w:spacing w:after="4" w:line="259" w:lineRule="auto"/>
        <w:ind w:left="10" w:right="-6" w:hanging="10"/>
        <w:jc w:val="right"/>
      </w:pPr>
      <w:r>
        <w:t xml:space="preserve">Представлять сообщение на заданную тему в виде презентации. </w:t>
      </w:r>
    </w:p>
    <w:p w:rsidR="00AA013E" w:rsidRDefault="00D13C32">
      <w:pPr>
        <w:ind w:left="-10"/>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AA013E" w:rsidRDefault="00D13C32">
      <w:pPr>
        <w:spacing w:after="109"/>
        <w:ind w:left="-10"/>
      </w:pPr>
      <w:r>
        <w:lastRenderedPageBreak/>
        <w:t>Редактировать собственные тексты с опорой на знание норм современного русского литературного языка.</w:t>
      </w:r>
    </w:p>
    <w:p w:rsidR="00AA013E" w:rsidRDefault="00D13C32">
      <w:pPr>
        <w:spacing w:after="15" w:line="259" w:lineRule="auto"/>
        <w:ind w:left="-3" w:hanging="10"/>
        <w:jc w:val="left"/>
      </w:pPr>
      <w:r>
        <w:rPr>
          <w:rFonts w:ascii="Calibri" w:eastAsia="Calibri" w:hAnsi="Calibri" w:cs="Calibri"/>
          <w:b/>
          <w:sz w:val="22"/>
        </w:rPr>
        <w:t>Функциональные разновидности языка</w:t>
      </w:r>
    </w:p>
    <w:p w:rsidR="00AA013E" w:rsidRDefault="00D13C32">
      <w:pPr>
        <w:ind w:left="-10"/>
      </w:pPr>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AA013E" w:rsidRDefault="00D13C32">
      <w:pPr>
        <w:ind w:left="-10"/>
      </w:pPr>
      <w:r>
        <w:t>Применять знания об официально-деловом и научном стиле при выполнении языкового анализа различных видов и в речевой практике.</w:t>
      </w:r>
    </w:p>
    <w:p w:rsidR="00AA013E" w:rsidRDefault="00D13C32">
      <w:pPr>
        <w:spacing w:after="15" w:line="259" w:lineRule="auto"/>
        <w:ind w:left="-3" w:hanging="10"/>
        <w:jc w:val="left"/>
      </w:pPr>
      <w:r>
        <w:rPr>
          <w:rFonts w:ascii="Calibri" w:eastAsia="Calibri" w:hAnsi="Calibri" w:cs="Calibri"/>
          <w:b/>
          <w:sz w:val="22"/>
        </w:rPr>
        <w:t>СИСТЕМА ЯЗЫКА</w:t>
      </w:r>
    </w:p>
    <w:p w:rsidR="00AA013E" w:rsidRDefault="00D13C32">
      <w:pPr>
        <w:spacing w:after="15" w:line="259" w:lineRule="auto"/>
        <w:ind w:left="-3" w:hanging="10"/>
        <w:jc w:val="left"/>
      </w:pPr>
      <w:r>
        <w:rPr>
          <w:rFonts w:ascii="Calibri" w:eastAsia="Calibri" w:hAnsi="Calibri" w:cs="Calibri"/>
          <w:b/>
          <w:sz w:val="22"/>
        </w:rPr>
        <w:t>Лексикология. Культура речи</w:t>
      </w:r>
    </w:p>
    <w:p w:rsidR="00AA013E" w:rsidRDefault="00D13C32">
      <w:pPr>
        <w:ind w:left="-10"/>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AA013E" w:rsidRDefault="00D13C32">
      <w:pPr>
        <w:ind w:left="-10"/>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AA013E" w:rsidRDefault="00D13C32">
      <w:pPr>
        <w:ind w:left="-10"/>
      </w:pPr>
      <w:r>
        <w:t>Распознавать в тексте фразеологизмы, уметь определять их значения; характеризовать ситуацию употребл ения фразеологизма.</w:t>
      </w:r>
    </w:p>
    <w:p w:rsidR="00AA013E" w:rsidRDefault="00D13C32">
      <w:pPr>
        <w:spacing w:after="165"/>
        <w:ind w:left="-10"/>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AA013E" w:rsidRDefault="00D13C32">
      <w:pPr>
        <w:spacing w:after="15" w:line="259" w:lineRule="auto"/>
        <w:ind w:left="-3" w:hanging="10"/>
        <w:jc w:val="left"/>
      </w:pPr>
      <w:r>
        <w:rPr>
          <w:rFonts w:ascii="Calibri" w:eastAsia="Calibri" w:hAnsi="Calibri" w:cs="Calibri"/>
          <w:b/>
          <w:sz w:val="22"/>
        </w:rPr>
        <w:t>Словообразование. Культура речи. Орфография</w:t>
      </w:r>
    </w:p>
    <w:p w:rsidR="00AA013E" w:rsidRDefault="00D13C32">
      <w:pPr>
        <w:ind w:left="-10"/>
      </w:pPr>
      <w:r>
        <w:t>Распознавать формообразующие и словообразующие морфемы в слове; выделять производящую основу.</w:t>
      </w:r>
    </w:p>
    <w:p w:rsidR="00AA013E" w:rsidRDefault="00D13C32">
      <w:pPr>
        <w:ind w:left="-10"/>
      </w:pPr>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AA013E" w:rsidRDefault="00D13C32">
      <w:pPr>
        <w:spacing w:after="4" w:line="251" w:lineRule="auto"/>
        <w:ind w:left="219" w:right="79" w:hanging="10"/>
        <w:jc w:val="center"/>
      </w:pPr>
      <w:r>
        <w:t>Соблюдать нормы словообразования имён прилагательных.</w:t>
      </w:r>
    </w:p>
    <w:p w:rsidR="00AA013E" w:rsidRDefault="00D13C32">
      <w:pPr>
        <w:ind w:left="-10"/>
      </w:pPr>
      <w:r>
        <w:lastRenderedPageBreak/>
        <w:t>Распознавать изученные орфограммы; проводить орфографический анализ слов; применять знания по орфографии в практике правописания.</w:t>
      </w:r>
    </w:p>
    <w:p w:rsidR="00AA013E" w:rsidRDefault="00D13C32">
      <w:pPr>
        <w:spacing w:after="174"/>
        <w:ind w:left="-10"/>
      </w:pPr>
      <w:r>
        <w:t xml:space="preserve">Соблюдать нормы правописания сложных и сложносокращённых слов; нормы правописания корня </w:t>
      </w:r>
      <w:r>
        <w:rPr>
          <w:b/>
          <w:i/>
        </w:rPr>
        <w:t>-кас-</w:t>
      </w:r>
      <w:r>
        <w:t xml:space="preserve"> — </w:t>
      </w:r>
      <w:r>
        <w:rPr>
          <w:b/>
          <w:i/>
        </w:rPr>
        <w:t xml:space="preserve">-кос- </w:t>
      </w:r>
      <w:r>
        <w:t xml:space="preserve">с чередованием </w:t>
      </w:r>
      <w:r>
        <w:rPr>
          <w:b/>
          <w:i/>
        </w:rPr>
        <w:t>а</w:t>
      </w:r>
      <w:r>
        <w:t xml:space="preserve"> // </w:t>
      </w:r>
      <w:r>
        <w:rPr>
          <w:b/>
          <w:i/>
        </w:rPr>
        <w:t>о</w:t>
      </w:r>
      <w:r>
        <w:t xml:space="preserve">, гласных в приставках </w:t>
      </w:r>
      <w:r>
        <w:rPr>
          <w:b/>
          <w:i/>
        </w:rPr>
        <w:t>пре-</w:t>
      </w:r>
      <w:r>
        <w:t xml:space="preserve"> и </w:t>
      </w:r>
      <w:r>
        <w:rPr>
          <w:b/>
          <w:i/>
        </w:rPr>
        <w:t>при-</w:t>
      </w:r>
      <w:r>
        <w:t xml:space="preserve">. </w:t>
      </w:r>
    </w:p>
    <w:p w:rsidR="00AA013E" w:rsidRDefault="00D13C32">
      <w:pPr>
        <w:spacing w:after="15" w:line="259" w:lineRule="auto"/>
        <w:ind w:left="-3" w:hanging="10"/>
        <w:jc w:val="left"/>
      </w:pPr>
      <w:r>
        <w:rPr>
          <w:rFonts w:ascii="Calibri" w:eastAsia="Calibri" w:hAnsi="Calibri" w:cs="Calibri"/>
          <w:b/>
          <w:sz w:val="22"/>
        </w:rPr>
        <w:t>Морфология. Культура речи. Орфография</w:t>
      </w:r>
    </w:p>
    <w:p w:rsidR="00AA013E" w:rsidRDefault="00D13C32">
      <w:pPr>
        <w:ind w:left="-10"/>
      </w:pPr>
      <w:r>
        <w:t>Характеризовать особенности словообразования имён существительных.</w:t>
      </w:r>
    </w:p>
    <w:p w:rsidR="00AA013E" w:rsidRDefault="00D13C32">
      <w:pPr>
        <w:ind w:left="-10"/>
      </w:pPr>
      <w:r>
        <w:t xml:space="preserve">Соблюдать нормы слитного и дефисного написания </w:t>
      </w:r>
      <w:r>
        <w:rPr>
          <w:b/>
          <w:i/>
        </w:rPr>
        <w:t>пол-</w:t>
      </w:r>
      <w:r>
        <w:t xml:space="preserve"> и </w:t>
      </w:r>
      <w:r>
        <w:rPr>
          <w:b/>
          <w:i/>
        </w:rPr>
        <w:t>полу-</w:t>
      </w:r>
      <w:r>
        <w:t xml:space="preserve"> со словами.</w:t>
      </w:r>
    </w:p>
    <w:p w:rsidR="00AA013E" w:rsidRDefault="00D13C32">
      <w:pPr>
        <w:ind w:left="-10"/>
      </w:pPr>
      <w:r>
        <w:t>Соблюдать нормы произношения, постановки ударения (в рамках изученного), словоизменения имён существительных.</w:t>
      </w:r>
    </w:p>
    <w:p w:rsidR="00AA013E" w:rsidRDefault="00D13C32">
      <w:pPr>
        <w:ind w:left="-10"/>
      </w:pPr>
      <w:r>
        <w:t>Различать качественные, относительные и притяжательные имена прилагательные, степени сравнения качественных имён прилагательных.</w:t>
      </w:r>
    </w:p>
    <w:p w:rsidR="00AA013E" w:rsidRDefault="00D13C32">
      <w:pPr>
        <w:ind w:left="-10"/>
      </w:pPr>
      <w: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Pr>
          <w:b/>
          <w:i/>
        </w:rPr>
        <w:t>н</w:t>
      </w:r>
      <w:r>
        <w:t xml:space="preserve"> и </w:t>
      </w:r>
      <w:r>
        <w:rPr>
          <w:b/>
          <w:i/>
        </w:rPr>
        <w:t>нн</w:t>
      </w:r>
      <w:r>
        <w:t xml:space="preserve"> в именах прилагательных, суффиксов </w:t>
      </w:r>
      <w:r>
        <w:rPr>
          <w:b/>
          <w:i/>
        </w:rPr>
        <w:t>-к-</w:t>
      </w:r>
      <w:r>
        <w:t xml:space="preserve"> и </w:t>
      </w:r>
      <w:r>
        <w:rPr>
          <w:b/>
          <w:i/>
        </w:rPr>
        <w:t>-ск-</w:t>
      </w:r>
      <w:r>
        <w:t xml:space="preserve"> имён прилагательных, сложных имён прилагательных.</w:t>
      </w:r>
    </w:p>
    <w:p w:rsidR="00AA013E" w:rsidRDefault="00D13C32">
      <w:pPr>
        <w:ind w:left="-10"/>
      </w:pPr>
      <w: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AA013E" w:rsidRDefault="00D13C32">
      <w:pPr>
        <w:ind w:left="-10"/>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AA013E" w:rsidRDefault="00D13C32">
      <w:pPr>
        <w:ind w:left="-10"/>
      </w:pPr>
      <w:r>
        <w:t xml:space="preserve">Правильно употреблять собирательные имена числительные; соблюдать нормы правописания имён числительных, в том числе написание </w:t>
      </w:r>
      <w:r>
        <w:rPr>
          <w:b/>
          <w:i/>
        </w:rPr>
        <w:t>ь</w:t>
      </w:r>
      <w: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AA013E" w:rsidRDefault="00D13C32">
      <w:pPr>
        <w:ind w:left="-10"/>
      </w:pPr>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AA013E" w:rsidRDefault="00D13C32">
      <w:pPr>
        <w:ind w:left="-10"/>
      </w:pPr>
      <w: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w:t>
      </w:r>
      <w:r>
        <w:lastRenderedPageBreak/>
        <w:t xml:space="preserve">местоимений с </w:t>
      </w:r>
      <w:r>
        <w:rPr>
          <w:b/>
          <w:i/>
        </w:rPr>
        <w:t>не</w:t>
      </w:r>
      <w:r>
        <w:t xml:space="preserve"> и </w:t>
      </w:r>
      <w:r>
        <w:rPr>
          <w:b/>
          <w:i/>
        </w:rPr>
        <w:t>ни</w:t>
      </w:r>
      <w:r>
        <w:t>, слитного, раздельного и дефисного написания местоимений.</w:t>
      </w:r>
    </w:p>
    <w:p w:rsidR="00AA013E" w:rsidRDefault="00D13C32">
      <w:pPr>
        <w:ind w:left="-10"/>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AA013E" w:rsidRDefault="00D13C32">
      <w:pPr>
        <w:ind w:left="-10"/>
      </w:pPr>
      <w:r>
        <w:t xml:space="preserve">Соблюдать нормы правописания </w:t>
      </w:r>
      <w:r>
        <w:rPr>
          <w:b/>
          <w:i/>
        </w:rPr>
        <w:t>ь</w:t>
      </w:r>
      <w:r>
        <w:t xml:space="preserve"> в формах глагола повелительного наклонения.</w:t>
      </w:r>
    </w:p>
    <w:p w:rsidR="00AA013E" w:rsidRDefault="00D13C32">
      <w:pPr>
        <w:ind w:left="-10"/>
      </w:pPr>
      <w: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AA013E" w:rsidRDefault="00D13C32">
      <w:pPr>
        <w:ind w:left="-10"/>
      </w:pPr>
      <w:r>
        <w:t>Проводить фонетический анализ слов; использовать знания по фонетике и графике в практике произношения и правописания слов.</w:t>
      </w:r>
    </w:p>
    <w:p w:rsidR="00AA013E" w:rsidRDefault="00D13C32">
      <w:pPr>
        <w:ind w:left="-10"/>
      </w:pPr>
      <w:r>
        <w:t>Распознавать изученные орфограммы; проводить орфографический анализ слов; применять знания по орфографии в практике правописания.</w:t>
      </w:r>
    </w:p>
    <w:p w:rsidR="00AA013E" w:rsidRDefault="00D13C32">
      <w:pPr>
        <w:spacing w:after="477"/>
        <w:ind w:left="-10"/>
      </w:pPr>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AA013E" w:rsidRDefault="00D13C32">
      <w:pPr>
        <w:pStyle w:val="3"/>
        <w:spacing w:after="110"/>
        <w:ind w:left="-3"/>
      </w:pPr>
      <w:r>
        <w:t>7 КЛАСС</w:t>
      </w:r>
    </w:p>
    <w:p w:rsidR="00AA013E" w:rsidRDefault="00D13C32">
      <w:pPr>
        <w:spacing w:after="15" w:line="259" w:lineRule="auto"/>
        <w:ind w:left="-3" w:hanging="10"/>
        <w:jc w:val="left"/>
      </w:pPr>
      <w:r>
        <w:rPr>
          <w:rFonts w:ascii="Calibri" w:eastAsia="Calibri" w:hAnsi="Calibri" w:cs="Calibri"/>
          <w:b/>
          <w:sz w:val="22"/>
        </w:rPr>
        <w:t>Общие сведения о языке</w:t>
      </w:r>
    </w:p>
    <w:p w:rsidR="00AA013E" w:rsidRDefault="00D13C32">
      <w:pPr>
        <w:spacing w:after="4" w:line="259" w:lineRule="auto"/>
        <w:ind w:left="10" w:right="-6" w:hanging="10"/>
        <w:jc w:val="right"/>
      </w:pPr>
      <w:r>
        <w:t xml:space="preserve">Иметь представление о языке как развивающемся явлении. </w:t>
      </w:r>
    </w:p>
    <w:p w:rsidR="00AA013E" w:rsidRDefault="00D13C32">
      <w:pPr>
        <w:spacing w:after="165"/>
        <w:ind w:left="-10"/>
      </w:pPr>
      <w:r>
        <w:t>Осознавать взаимосвязь языка, культуры и истории народа (приводить примеры).</w:t>
      </w:r>
    </w:p>
    <w:p w:rsidR="00AA013E" w:rsidRDefault="00D13C32">
      <w:pPr>
        <w:spacing w:after="15" w:line="259" w:lineRule="auto"/>
        <w:ind w:left="-3" w:hanging="10"/>
        <w:jc w:val="left"/>
      </w:pPr>
      <w:r>
        <w:rPr>
          <w:rFonts w:ascii="Calibri" w:eastAsia="Calibri" w:hAnsi="Calibri" w:cs="Calibri"/>
          <w:b/>
          <w:sz w:val="22"/>
        </w:rPr>
        <w:t xml:space="preserve">Язык и речь </w:t>
      </w:r>
    </w:p>
    <w:p w:rsidR="00AA013E" w:rsidRDefault="00D13C32">
      <w:pPr>
        <w:ind w:left="-10"/>
      </w:pPr>
      <w: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 по пулярной литературы (монолог-описание, монолог-рассуждение, монолог-повествование); выступать с научным сообщением.</w:t>
      </w:r>
    </w:p>
    <w:p w:rsidR="00AA013E" w:rsidRDefault="00D13C32">
      <w:pPr>
        <w:ind w:left="-10"/>
      </w:pPr>
      <w:r>
        <w:t>Участвовать в диалоге на лингвистические темы (в рамках изученного) и темы на основе жизненных наблюдений объёмом не менее 5 реплик.</w:t>
      </w:r>
    </w:p>
    <w:p w:rsidR="00AA013E" w:rsidRDefault="00D13C32">
      <w:pPr>
        <w:ind w:left="-10"/>
      </w:pPr>
      <w:r>
        <w:t>Владеть различными видами диалога: диалог — запрос информации, диалог — сообщение информации.</w:t>
      </w:r>
    </w:p>
    <w:p w:rsidR="00AA013E" w:rsidRDefault="00D13C32">
      <w:pPr>
        <w:ind w:left="-10"/>
      </w:pPr>
      <w:r>
        <w:lastRenderedPageBreak/>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AA013E" w:rsidRDefault="00D13C32">
      <w:pPr>
        <w:ind w:left="-10"/>
      </w:pPr>
      <w:r>
        <w:t xml:space="preserve">Владеть различными видами чтения: просмотровым, ознакомительным, изучающим, поисковым. </w:t>
      </w:r>
    </w:p>
    <w:p w:rsidR="00AA013E" w:rsidRDefault="00D13C32">
      <w:pPr>
        <w:ind w:left="-10"/>
      </w:pPr>
      <w:r>
        <w:t>Устно пересказывать прослушанный или прочитанный текст объёмом не менее 120 слов.</w:t>
      </w:r>
    </w:p>
    <w:p w:rsidR="00AA013E" w:rsidRDefault="00D13C32">
      <w:pPr>
        <w:ind w:left="-10"/>
      </w:pPr>
      <w: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AA013E" w:rsidRDefault="00D13C32">
      <w:pPr>
        <w:ind w:left="-10"/>
      </w:pPr>
      <w:r>
        <w:t>Осуществлять адекватный выбор языковых средств для создания высказывания в соответствии с целью, темой и коммуникативным замыслом.</w:t>
      </w:r>
    </w:p>
    <w:p w:rsidR="00AA013E" w:rsidRDefault="00D13C32">
      <w:pPr>
        <w:spacing w:after="165"/>
        <w:ind w:left="-10"/>
      </w:pPr>
      <w: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AA013E" w:rsidRDefault="00D13C32">
      <w:pPr>
        <w:spacing w:after="15" w:line="259" w:lineRule="auto"/>
        <w:ind w:left="-3" w:hanging="10"/>
        <w:jc w:val="left"/>
      </w:pPr>
      <w:r>
        <w:rPr>
          <w:rFonts w:ascii="Calibri" w:eastAsia="Calibri" w:hAnsi="Calibri" w:cs="Calibri"/>
          <w:b/>
          <w:sz w:val="22"/>
        </w:rPr>
        <w:t>Текст</w:t>
      </w:r>
    </w:p>
    <w:p w:rsidR="00AA013E" w:rsidRDefault="00D13C32">
      <w:pPr>
        <w:ind w:left="-10"/>
      </w:pPr>
      <w:r>
        <w:t>Анализировать текст с точки зрени я его соответствия основным признакам; выявлять его структуру, особенности абзац ного членения, языковые средства выразительности в тексте: фонетические (звукопись), словообразовательные, лексические.</w:t>
      </w:r>
    </w:p>
    <w:p w:rsidR="00AA013E" w:rsidRDefault="00D13C32">
      <w:pPr>
        <w:ind w:left="-10"/>
      </w:pPr>
      <w:r>
        <w:t>Проводить смысловой анализ текста, его композиционных особенностей, определять количество микротем и абзацев.</w:t>
      </w:r>
    </w:p>
    <w:p w:rsidR="00AA013E" w:rsidRDefault="00D13C32">
      <w:pPr>
        <w:ind w:left="-10"/>
      </w:pPr>
      <w:r>
        <w:t>Выявлять лексические и грамматические средства связи предложений и частей текста.</w:t>
      </w:r>
    </w:p>
    <w:p w:rsidR="00AA013E" w:rsidRDefault="00D13C32">
      <w:pPr>
        <w:ind w:left="-10"/>
      </w:pPr>
      <w:r>
        <w:t xml:space="preserve">Создавать тексты различных функционально-смысловых т ипов речи с опорой на жизненный и читательский опыт; на произведения искусства (в том числе сочинения-миниатюры объёмом 6 и более предложений; </w:t>
      </w:r>
      <w:r>
        <w:lastRenderedPageBreak/>
        <w:t>классные сочинения объёмом не менее 150 слов с учётом стиля и жанра сочинения, характера темы).</w:t>
      </w:r>
    </w:p>
    <w:p w:rsidR="00AA013E" w:rsidRDefault="00D13C32">
      <w:pPr>
        <w:ind w:left="-10"/>
      </w:pPr>
      <w:r>
        <w:t>Владеть умениями информационной пе 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 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A013E" w:rsidRDefault="00D13C32">
      <w:pPr>
        <w:ind w:left="-10"/>
      </w:pPr>
      <w:r>
        <w:t xml:space="preserve">Представлять сообщение на заданную тему в виде презентации. </w:t>
      </w:r>
    </w:p>
    <w:p w:rsidR="00AA013E" w:rsidRDefault="00D13C32">
      <w:pPr>
        <w:ind w:left="-10"/>
      </w:pPr>
      <w:r>
        <w:t>Представлять содержание научно-учебного текста в виде таблицы, схемы; представлять содержание таблицы, схемы в виде текста.</w:t>
      </w:r>
    </w:p>
    <w:p w:rsidR="00AA013E" w:rsidRDefault="00D13C32">
      <w:pPr>
        <w:spacing w:after="131"/>
        <w:ind w:left="-10"/>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AA013E" w:rsidRDefault="00D13C32">
      <w:pPr>
        <w:spacing w:after="15" w:line="259" w:lineRule="auto"/>
        <w:ind w:left="-3" w:hanging="10"/>
        <w:jc w:val="left"/>
      </w:pPr>
      <w:r>
        <w:rPr>
          <w:rFonts w:ascii="Calibri" w:eastAsia="Calibri" w:hAnsi="Calibri" w:cs="Calibri"/>
          <w:b/>
          <w:sz w:val="22"/>
        </w:rPr>
        <w:t>Функциональные разновидности языка</w:t>
      </w:r>
    </w:p>
    <w:p w:rsidR="00AA013E" w:rsidRDefault="00D13C32">
      <w:pPr>
        <w:ind w:left="-10"/>
      </w:pPr>
      <w:r>
        <w:t xml:space="preserve">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 </w:t>
      </w:r>
    </w:p>
    <w:p w:rsidR="00AA013E" w:rsidRDefault="00D13C32">
      <w:pPr>
        <w:ind w:left="-10"/>
      </w:pPr>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AA013E" w:rsidRDefault="00D13C32">
      <w:pPr>
        <w:ind w:left="-10"/>
      </w:pPr>
      <w:r>
        <w:t>Создавать тексты публицистического стиля в жанре репортажа, заметки, интервью; оформлять деловые бумаги (инструкция).</w:t>
      </w:r>
    </w:p>
    <w:p w:rsidR="00AA013E" w:rsidRDefault="00D13C32">
      <w:pPr>
        <w:ind w:left="-10"/>
      </w:pPr>
      <w:r>
        <w:t>Владеть нормами построения текстов публицистического стиля.</w:t>
      </w:r>
    </w:p>
    <w:p w:rsidR="00AA013E" w:rsidRDefault="00D13C32">
      <w:pPr>
        <w:ind w:left="-10"/>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AA013E" w:rsidRDefault="00D13C32">
      <w:pPr>
        <w:spacing w:after="222"/>
        <w:ind w:left="-10"/>
      </w:pPr>
      <w:r>
        <w:t>Применять знания о функциональных разновидностях языка при выполнении языкового анализа различных видов и в речевой практике.</w:t>
      </w:r>
    </w:p>
    <w:p w:rsidR="00AA013E" w:rsidRDefault="00D13C32">
      <w:pPr>
        <w:spacing w:after="15" w:line="259" w:lineRule="auto"/>
        <w:ind w:left="-3" w:hanging="10"/>
        <w:jc w:val="left"/>
      </w:pPr>
      <w:r>
        <w:rPr>
          <w:rFonts w:ascii="Calibri" w:eastAsia="Calibri" w:hAnsi="Calibri" w:cs="Calibri"/>
          <w:b/>
          <w:sz w:val="22"/>
        </w:rPr>
        <w:t>СИСТЕМА ЯЗЫКА</w:t>
      </w:r>
    </w:p>
    <w:p w:rsidR="00AA013E" w:rsidRDefault="00D13C32">
      <w:pPr>
        <w:ind w:left="-10"/>
      </w:pPr>
      <w:r>
        <w:t>Распознавать изученные орфограммы; проводить орфографический анализ слов; применять знания по орфографии в практике правописания.</w:t>
      </w:r>
    </w:p>
    <w:p w:rsidR="00AA013E" w:rsidRDefault="00D13C32">
      <w:pPr>
        <w:ind w:left="-14" w:firstLine="227"/>
        <w:jc w:val="left"/>
      </w:pPr>
      <w:r>
        <w:lastRenderedPageBreak/>
        <w:t>Использовать знания по морфемике и словообразованию при выполнении языкового анализа различных видов и в практике правописания.</w:t>
      </w:r>
    </w:p>
    <w:p w:rsidR="00AA013E" w:rsidRDefault="00D13C32">
      <w:pPr>
        <w:ind w:left="-10"/>
      </w:pPr>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AA013E" w:rsidRDefault="00D13C32">
      <w:pPr>
        <w:ind w:left="-10"/>
      </w:pPr>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AA013E" w:rsidRDefault="00D13C32">
      <w:pPr>
        <w:ind w:left="-10"/>
      </w:pPr>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AA013E" w:rsidRDefault="00D13C32">
      <w:pPr>
        <w:ind w:left="-10"/>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AA013E" w:rsidRDefault="00D13C32">
      <w:pPr>
        <w:spacing w:after="194"/>
        <w:ind w:left="-10"/>
      </w:pPr>
      <w:r>
        <w:t>Использовать грамматические словари и справочники в речевой практике.</w:t>
      </w:r>
    </w:p>
    <w:p w:rsidR="00AA013E" w:rsidRDefault="00D13C32">
      <w:pPr>
        <w:spacing w:after="15" w:line="259" w:lineRule="auto"/>
        <w:ind w:left="-3" w:hanging="10"/>
        <w:jc w:val="left"/>
      </w:pPr>
      <w:r>
        <w:rPr>
          <w:rFonts w:ascii="Calibri" w:eastAsia="Calibri" w:hAnsi="Calibri" w:cs="Calibri"/>
          <w:b/>
          <w:sz w:val="22"/>
        </w:rPr>
        <w:t>Морфология. Культура речи</w:t>
      </w:r>
    </w:p>
    <w:p w:rsidR="00AA013E" w:rsidRDefault="00D13C32">
      <w:pPr>
        <w:ind w:left="-10"/>
      </w:pPr>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AA013E" w:rsidRDefault="00D13C32">
      <w:pPr>
        <w:pStyle w:val="4"/>
        <w:ind w:left="222"/>
      </w:pPr>
      <w:r>
        <w:t>Причастие</w:t>
      </w:r>
    </w:p>
    <w:p w:rsidR="00AA013E" w:rsidRDefault="00D13C32">
      <w:pPr>
        <w:ind w:left="-10"/>
      </w:pPr>
      <w:r>
        <w:t>Характеризовать причастия как особую группу слов. Определять признаки глагола и имени прилагательного в причастии.</w:t>
      </w:r>
    </w:p>
    <w:p w:rsidR="00AA013E" w:rsidRDefault="00D13C32">
      <w:pPr>
        <w:ind w:left="-10"/>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AA013E" w:rsidRDefault="00D13C32">
      <w:pPr>
        <w:ind w:left="-10"/>
      </w:pPr>
      <w:r>
        <w:t>Проводить морфологический анализ причастий, применять это умение в речевой практике.</w:t>
      </w:r>
    </w:p>
    <w:p w:rsidR="00AA013E" w:rsidRDefault="00D13C32">
      <w:pPr>
        <w:ind w:left="-10"/>
      </w:pPr>
      <w: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AA013E" w:rsidRDefault="00D13C32">
      <w:pPr>
        <w:ind w:left="-10"/>
      </w:pPr>
      <w:r>
        <w:t>Уместно использовать причастия в речи. Различать созвучные причастия и имена прилагательные (</w:t>
      </w:r>
      <w:r>
        <w:rPr>
          <w:b/>
          <w:i/>
        </w:rPr>
        <w:t>висящий</w:t>
      </w:r>
      <w:r>
        <w:rPr>
          <w:i/>
        </w:rPr>
        <w:t xml:space="preserve"> — </w:t>
      </w:r>
      <w:r>
        <w:rPr>
          <w:b/>
          <w:i/>
        </w:rPr>
        <w:t>висячий</w:t>
      </w:r>
      <w:r>
        <w:rPr>
          <w:i/>
        </w:rPr>
        <w:t xml:space="preserve">, </w:t>
      </w:r>
      <w:r>
        <w:rPr>
          <w:b/>
          <w:i/>
        </w:rPr>
        <w:t>горящий</w:t>
      </w:r>
      <w:r>
        <w:rPr>
          <w:i/>
        </w:rPr>
        <w:t xml:space="preserve"> — </w:t>
      </w:r>
      <w:r>
        <w:rPr>
          <w:b/>
          <w:i/>
        </w:rPr>
        <w:t>горячий</w:t>
      </w:r>
      <w:r>
        <w:t xml:space="preserve">). Правильно употреблять причастия с суффиксом </w:t>
      </w:r>
      <w:r>
        <w:rPr>
          <w:b/>
          <w:i/>
        </w:rPr>
        <w:t>-ся</w:t>
      </w:r>
      <w:r>
        <w:t xml:space="preserve">. Правильно устанавливать согласование в словосочетаниях типа </w:t>
      </w:r>
      <w:r>
        <w:rPr>
          <w:i/>
        </w:rPr>
        <w:t>прич. + сущ</w:t>
      </w:r>
      <w:r>
        <w:t>.</w:t>
      </w:r>
    </w:p>
    <w:p w:rsidR="00AA013E" w:rsidRDefault="00D13C32">
      <w:pPr>
        <w:ind w:left="227" w:firstLine="0"/>
      </w:pPr>
      <w:r>
        <w:lastRenderedPageBreak/>
        <w:t>Правильно ставить ударение в некоторых формах причастий.</w:t>
      </w:r>
    </w:p>
    <w:p w:rsidR="00AA013E" w:rsidRDefault="00D13C32">
      <w:pPr>
        <w:ind w:left="-10"/>
      </w:pPr>
      <w:r>
        <w:t>Применять правила правописания паде жных окончаний и суффиксов причастий;</w:t>
      </w:r>
      <w:r>
        <w:rPr>
          <w:i/>
        </w:rPr>
        <w:t xml:space="preserve"> </w:t>
      </w:r>
      <w:r>
        <w:rPr>
          <w:b/>
          <w:i/>
        </w:rPr>
        <w:t>н</w:t>
      </w:r>
      <w:r>
        <w:t xml:space="preserve"> и</w:t>
      </w:r>
      <w:r>
        <w:rPr>
          <w:i/>
        </w:rPr>
        <w:t xml:space="preserve"> </w:t>
      </w:r>
      <w:r>
        <w:rPr>
          <w:b/>
          <w:i/>
        </w:rPr>
        <w:t>нн</w:t>
      </w:r>
      <w:r>
        <w:rPr>
          <w:b/>
        </w:rPr>
        <w:t xml:space="preserve"> </w:t>
      </w:r>
      <w:r>
        <w:t xml:space="preserve">в причастиях и отглагольных именах прилагательных; написания гласной перед суффиксом </w:t>
      </w:r>
      <w:r>
        <w:rPr>
          <w:b/>
          <w:i/>
        </w:rPr>
        <w:t>-вш-</w:t>
      </w:r>
      <w:r>
        <w:t xml:space="preserve"> действительных причастий прошедшего времени, перед суффиксом </w:t>
      </w:r>
      <w:r>
        <w:rPr>
          <w:b/>
          <w:i/>
        </w:rPr>
        <w:t>-нн-</w:t>
      </w:r>
      <w:r>
        <w:t xml:space="preserve"> страдательных причастий прошедшего времени; написания </w:t>
      </w:r>
      <w:r>
        <w:rPr>
          <w:b/>
          <w:i/>
        </w:rPr>
        <w:t>не</w:t>
      </w:r>
      <w:r>
        <w:rPr>
          <w:b/>
        </w:rPr>
        <w:t xml:space="preserve"> </w:t>
      </w:r>
      <w:r>
        <w:t>с причастиями.</w:t>
      </w:r>
    </w:p>
    <w:p w:rsidR="00AA013E" w:rsidRDefault="00D13C32">
      <w:pPr>
        <w:ind w:left="-10"/>
      </w:pPr>
      <w:r>
        <w:t>Правильно расставлять знаки препина ния в предложениях с причастным оборотом.</w:t>
      </w:r>
    </w:p>
    <w:p w:rsidR="00AA013E" w:rsidRDefault="00D13C32">
      <w:pPr>
        <w:pStyle w:val="4"/>
        <w:ind w:left="222"/>
      </w:pPr>
      <w:r>
        <w:t>Деепричастие</w:t>
      </w:r>
    </w:p>
    <w:p w:rsidR="00AA013E" w:rsidRDefault="00D13C32">
      <w:pPr>
        <w:ind w:left="-10"/>
      </w:pPr>
      <w:r>
        <w:t>Характеризовать деепричастия как особую группу слов. Определять признаки глагола и наречия в деепричастии.</w:t>
      </w:r>
    </w:p>
    <w:p w:rsidR="00AA013E" w:rsidRDefault="00D13C32">
      <w:pPr>
        <w:ind w:left="-10"/>
      </w:pPr>
      <w:r>
        <w:t xml:space="preserve">Распознавать деепричастия совершенного и несовершенного вида. </w:t>
      </w:r>
    </w:p>
    <w:p w:rsidR="00AA013E" w:rsidRDefault="00D13C32">
      <w:pPr>
        <w:ind w:left="-10"/>
      </w:pPr>
      <w:r>
        <w:t>Проводить морфологический анализ деепричастий, применять это умение в речевой практике.</w:t>
      </w:r>
    </w:p>
    <w:p w:rsidR="00AA013E" w:rsidRDefault="00D13C32">
      <w:pPr>
        <w:ind w:left="-10"/>
      </w:pPr>
      <w:r>
        <w:t>Конструировать деепричастный оборот. Определять роль деепричастия в предложении.</w:t>
      </w:r>
    </w:p>
    <w:p w:rsidR="00AA013E" w:rsidRDefault="00D13C32">
      <w:pPr>
        <w:ind w:left="227" w:firstLine="0"/>
      </w:pPr>
      <w:r>
        <w:t xml:space="preserve">Уместно использовать деепричастия в речи. </w:t>
      </w:r>
    </w:p>
    <w:p w:rsidR="00AA013E" w:rsidRDefault="00D13C32">
      <w:pPr>
        <w:ind w:left="227" w:firstLine="0"/>
      </w:pPr>
      <w:r>
        <w:t>Правильно ставить ударение в деепричастиях.</w:t>
      </w:r>
    </w:p>
    <w:p w:rsidR="00AA013E" w:rsidRDefault="00D13C32">
      <w:pPr>
        <w:ind w:left="-10"/>
      </w:pPr>
      <w:r>
        <w:t xml:space="preserve">Применять правила написания гласных в суффиксах деепричастий; правила слитного и раздельного написания </w:t>
      </w:r>
      <w:r>
        <w:rPr>
          <w:b/>
          <w:i/>
        </w:rPr>
        <w:t>не</w:t>
      </w:r>
      <w:r>
        <w:t xml:space="preserve"> с деепричастиями.</w:t>
      </w:r>
    </w:p>
    <w:p w:rsidR="00AA013E" w:rsidRDefault="00D13C32">
      <w:pPr>
        <w:ind w:left="-10"/>
      </w:pPr>
      <w:r>
        <w:t>Правильно строить предложения с одиночными деепричастиями и деепричастными оборотами.</w:t>
      </w:r>
    </w:p>
    <w:p w:rsidR="00AA013E" w:rsidRDefault="00D13C32">
      <w:pPr>
        <w:ind w:left="-10"/>
      </w:pPr>
      <w:r>
        <w:t>Правильно расставлять знаки препинания в предложениях с одиночным деепричастием и деепричастным оборотом.</w:t>
      </w:r>
    </w:p>
    <w:p w:rsidR="00AA013E" w:rsidRDefault="00D13C32">
      <w:pPr>
        <w:pStyle w:val="4"/>
        <w:ind w:left="222"/>
      </w:pPr>
      <w:r>
        <w:t>Наречие</w:t>
      </w:r>
    </w:p>
    <w:p w:rsidR="00AA013E" w:rsidRDefault="00D13C32">
      <w:pPr>
        <w:ind w:left="-10"/>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AA013E" w:rsidRDefault="00D13C32">
      <w:pPr>
        <w:ind w:left="-10"/>
      </w:pPr>
      <w:r>
        <w:t>Проводить морфологический анализ наречий, применять это умение в речевой практике.</w:t>
      </w:r>
    </w:p>
    <w:p w:rsidR="00AA013E" w:rsidRDefault="00D13C32">
      <w:pPr>
        <w:ind w:left="-10"/>
      </w:pPr>
      <w:r>
        <w:t>Соблюдать нормы образования степеней сравнения наречий, произношения наречий, постановки в них ударения.</w:t>
      </w:r>
    </w:p>
    <w:p w:rsidR="00AA013E" w:rsidRDefault="00D13C32">
      <w:pPr>
        <w:ind w:left="-10"/>
      </w:pPr>
      <w:r>
        <w:t xml:space="preserve">Применять правила слитного, раздельного и дефисного написания наречий; написания </w:t>
      </w:r>
      <w:r>
        <w:rPr>
          <w:b/>
          <w:i/>
        </w:rPr>
        <w:t>н</w:t>
      </w:r>
      <w:r>
        <w:rPr>
          <w:b/>
        </w:rPr>
        <w:t xml:space="preserve"> </w:t>
      </w:r>
      <w:r>
        <w:t xml:space="preserve">и </w:t>
      </w:r>
      <w:r>
        <w:rPr>
          <w:b/>
          <w:i/>
        </w:rPr>
        <w:t>нн</w:t>
      </w:r>
      <w:r>
        <w:t xml:space="preserve"> в наречиях на </w:t>
      </w:r>
      <w:r>
        <w:rPr>
          <w:b/>
          <w:i/>
        </w:rPr>
        <w:t>-о</w:t>
      </w:r>
      <w:r>
        <w:t xml:space="preserve"> и </w:t>
      </w:r>
      <w:r>
        <w:rPr>
          <w:b/>
          <w:i/>
        </w:rPr>
        <w:t>-е</w:t>
      </w:r>
      <w:r>
        <w:t xml:space="preserve">; написания суффиксов </w:t>
      </w:r>
      <w:r>
        <w:rPr>
          <w:b/>
        </w:rPr>
        <w:t>-</w:t>
      </w:r>
      <w:r>
        <w:rPr>
          <w:b/>
          <w:i/>
        </w:rPr>
        <w:t xml:space="preserve">а </w:t>
      </w:r>
      <w:r>
        <w:t>и</w:t>
      </w:r>
      <w:r>
        <w:rPr>
          <w:b/>
          <w:i/>
        </w:rPr>
        <w:t xml:space="preserve"> -о</w:t>
      </w:r>
      <w:r>
        <w:t xml:space="preserve"> наречий с приставками </w:t>
      </w:r>
      <w:r>
        <w:rPr>
          <w:b/>
          <w:i/>
        </w:rPr>
        <w:t>из-</w:t>
      </w:r>
      <w:r>
        <w:rPr>
          <w:i/>
        </w:rPr>
        <w:t xml:space="preserve">, </w:t>
      </w:r>
      <w:r>
        <w:rPr>
          <w:b/>
          <w:i/>
        </w:rPr>
        <w:t>до-</w:t>
      </w:r>
      <w:r>
        <w:rPr>
          <w:i/>
        </w:rPr>
        <w:t xml:space="preserve">, </w:t>
      </w:r>
      <w:r>
        <w:rPr>
          <w:b/>
          <w:i/>
        </w:rPr>
        <w:t>с-</w:t>
      </w:r>
      <w:r>
        <w:rPr>
          <w:i/>
        </w:rPr>
        <w:t xml:space="preserve">, </w:t>
      </w:r>
      <w:r>
        <w:rPr>
          <w:b/>
          <w:i/>
        </w:rPr>
        <w:t>в-</w:t>
      </w:r>
      <w:r>
        <w:rPr>
          <w:i/>
        </w:rPr>
        <w:t xml:space="preserve">, </w:t>
      </w:r>
      <w:r>
        <w:rPr>
          <w:b/>
          <w:i/>
        </w:rPr>
        <w:t>на-</w:t>
      </w:r>
      <w:r>
        <w:rPr>
          <w:i/>
        </w:rPr>
        <w:t xml:space="preserve">, </w:t>
      </w:r>
      <w:r>
        <w:rPr>
          <w:b/>
          <w:i/>
        </w:rPr>
        <w:t>за-</w:t>
      </w:r>
      <w:r>
        <w:t xml:space="preserve">; употребления </w:t>
      </w:r>
      <w:r>
        <w:rPr>
          <w:b/>
          <w:i/>
        </w:rPr>
        <w:t>ь</w:t>
      </w:r>
      <w:r>
        <w:rPr>
          <w:b/>
        </w:rPr>
        <w:t xml:space="preserve"> </w:t>
      </w:r>
      <w:r>
        <w:t>на конце наречий после шипящих; написания суффиксов наречий -</w:t>
      </w:r>
      <w:r>
        <w:rPr>
          <w:b/>
          <w:i/>
        </w:rPr>
        <w:t>о</w:t>
      </w:r>
      <w:r>
        <w:rPr>
          <w:i/>
        </w:rPr>
        <w:t xml:space="preserve"> </w:t>
      </w:r>
      <w:r>
        <w:t>и</w:t>
      </w:r>
      <w:r>
        <w:rPr>
          <w:i/>
        </w:rPr>
        <w:t xml:space="preserve"> -</w:t>
      </w:r>
      <w:r>
        <w:rPr>
          <w:b/>
          <w:i/>
        </w:rPr>
        <w:t>е</w:t>
      </w:r>
      <w:r>
        <w:t xml:space="preserve"> после шипящих; написания </w:t>
      </w:r>
      <w:r>
        <w:rPr>
          <w:b/>
          <w:i/>
        </w:rPr>
        <w:t>е</w:t>
      </w:r>
      <w:r>
        <w:t xml:space="preserve"> и </w:t>
      </w:r>
      <w:r>
        <w:rPr>
          <w:b/>
          <w:i/>
        </w:rPr>
        <w:t>и</w:t>
      </w:r>
      <w:r>
        <w:t xml:space="preserve"> в приставках </w:t>
      </w:r>
      <w:r>
        <w:rPr>
          <w:b/>
          <w:i/>
        </w:rPr>
        <w:t>не-</w:t>
      </w:r>
      <w:r>
        <w:t xml:space="preserve"> и </w:t>
      </w:r>
      <w:r>
        <w:rPr>
          <w:b/>
          <w:i/>
        </w:rPr>
        <w:t xml:space="preserve">ни- </w:t>
      </w:r>
      <w:r>
        <w:t xml:space="preserve">наречий; слитного и раздельного написания </w:t>
      </w:r>
      <w:r>
        <w:rPr>
          <w:b/>
          <w:i/>
        </w:rPr>
        <w:t>не</w:t>
      </w:r>
      <w:r>
        <w:rPr>
          <w:b/>
        </w:rPr>
        <w:t xml:space="preserve"> </w:t>
      </w:r>
      <w:r>
        <w:t>с наречиями.</w:t>
      </w:r>
    </w:p>
    <w:p w:rsidR="00AA013E" w:rsidRDefault="00D13C32">
      <w:pPr>
        <w:pStyle w:val="4"/>
        <w:ind w:left="222"/>
      </w:pPr>
      <w:r>
        <w:lastRenderedPageBreak/>
        <w:t>Слова категории состояния</w:t>
      </w:r>
    </w:p>
    <w:p w:rsidR="00AA013E" w:rsidRDefault="00D13C32">
      <w:pPr>
        <w:ind w:left="-10"/>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AA013E" w:rsidRDefault="00D13C32">
      <w:pPr>
        <w:pStyle w:val="4"/>
        <w:ind w:left="222"/>
      </w:pPr>
      <w:r>
        <w:t>Служебные части речи</w:t>
      </w:r>
    </w:p>
    <w:p w:rsidR="00AA013E" w:rsidRDefault="00D13C32">
      <w:pPr>
        <w:ind w:left="-10"/>
      </w:pPr>
      <w:r>
        <w:t>Давать общую характеристику служебных частей речи; объяснять их отличия от самостоятельных частей речи.</w:t>
      </w:r>
    </w:p>
    <w:p w:rsidR="00AA013E" w:rsidRDefault="00D13C32">
      <w:pPr>
        <w:pStyle w:val="4"/>
        <w:ind w:left="222"/>
      </w:pPr>
      <w:r>
        <w:t>Предлог</w:t>
      </w:r>
    </w:p>
    <w:p w:rsidR="00AA013E" w:rsidRDefault="00D13C32">
      <w:pPr>
        <w:ind w:left="-10"/>
      </w:pPr>
      <w:r>
        <w:t>Характеризовать предлог как служебную часть речи; различать производные и непроизводные предлоги, простые и составные предлоги.</w:t>
      </w:r>
    </w:p>
    <w:p w:rsidR="00AA013E" w:rsidRDefault="00D13C32">
      <w:pPr>
        <w:ind w:left="-10"/>
      </w:pPr>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AA013E" w:rsidRDefault="00D13C32">
      <w:pPr>
        <w:ind w:left="-10"/>
      </w:pPr>
      <w:r>
        <w:t xml:space="preserve">Соблюдать нормы употребления имён существительных и местоимений с предлогами, предлогов </w:t>
      </w:r>
      <w:r>
        <w:rPr>
          <w:b/>
          <w:i/>
        </w:rPr>
        <w:t>из</w:t>
      </w:r>
      <w:r>
        <w:rPr>
          <w:i/>
        </w:rPr>
        <w:t xml:space="preserve"> — </w:t>
      </w:r>
      <w:r>
        <w:rPr>
          <w:b/>
          <w:i/>
        </w:rPr>
        <w:t>с</w:t>
      </w:r>
      <w:r>
        <w:t>,</w:t>
      </w:r>
      <w:r>
        <w:rPr>
          <w:i/>
        </w:rPr>
        <w:t xml:space="preserve"> </w:t>
      </w:r>
      <w:r>
        <w:rPr>
          <w:b/>
          <w:i/>
        </w:rPr>
        <w:t>в</w:t>
      </w:r>
      <w:r>
        <w:rPr>
          <w:i/>
        </w:rPr>
        <w:t xml:space="preserve"> — </w:t>
      </w:r>
      <w:r>
        <w:rPr>
          <w:b/>
          <w:i/>
        </w:rPr>
        <w:t>на</w:t>
      </w:r>
      <w:r>
        <w:t xml:space="preserve"> в составе словосочетаний; правила правописания производных предлогов.</w:t>
      </w:r>
    </w:p>
    <w:p w:rsidR="00AA013E" w:rsidRDefault="00D13C32">
      <w:pPr>
        <w:ind w:left="-10"/>
      </w:pPr>
      <w:r>
        <w:t>Проводить морфологический анализ предлогов, применять это умение при выполнении языкового анализа различных в идов и в речевой практике.</w:t>
      </w:r>
    </w:p>
    <w:p w:rsidR="00AA013E" w:rsidRDefault="00D13C32">
      <w:pPr>
        <w:pStyle w:val="4"/>
        <w:ind w:left="222"/>
      </w:pPr>
      <w:r>
        <w:t>Союз</w:t>
      </w:r>
    </w:p>
    <w:p w:rsidR="00AA013E" w:rsidRDefault="00D13C32">
      <w:pPr>
        <w:ind w:left="-10"/>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AA013E" w:rsidRDefault="00D13C32">
      <w:pPr>
        <w:ind w:left="-10"/>
      </w:pPr>
      <w: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Pr>
          <w:b/>
          <w:i/>
        </w:rPr>
        <w:t>и</w:t>
      </w:r>
      <w:r>
        <w:rPr>
          <w:i/>
        </w:rPr>
        <w:t>.</w:t>
      </w:r>
    </w:p>
    <w:p w:rsidR="00AA013E" w:rsidRDefault="00D13C32">
      <w:pPr>
        <w:ind w:left="-10"/>
      </w:pPr>
      <w:r>
        <w:t>Проводить морфологический анализ союзов, применять это умение в речевой практике.</w:t>
      </w:r>
    </w:p>
    <w:p w:rsidR="00AA013E" w:rsidRDefault="00D13C32">
      <w:pPr>
        <w:pStyle w:val="4"/>
        <w:ind w:left="222"/>
      </w:pPr>
      <w:r>
        <w:t>Частица</w:t>
      </w:r>
    </w:p>
    <w:p w:rsidR="00AA013E" w:rsidRDefault="00D13C32">
      <w:pPr>
        <w:ind w:left="-10"/>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AA013E" w:rsidRDefault="00D13C32">
      <w:pPr>
        <w:ind w:left="-10"/>
      </w:pPr>
      <w:r>
        <w:t>Употреблять частицы в речи в соответствии с их значением и стилистической окраской; соблюдать нормы правописания частиц.</w:t>
      </w:r>
    </w:p>
    <w:p w:rsidR="00AA013E" w:rsidRDefault="00D13C32">
      <w:pPr>
        <w:ind w:left="-10"/>
      </w:pPr>
      <w:r>
        <w:t>Проводить морфологический анализ частиц, применять это умение в речевой практике.</w:t>
      </w:r>
    </w:p>
    <w:p w:rsidR="00AA013E" w:rsidRDefault="00D13C32">
      <w:pPr>
        <w:pStyle w:val="4"/>
        <w:ind w:left="222"/>
      </w:pPr>
      <w:r>
        <w:lastRenderedPageBreak/>
        <w:t>Междометия и звукоподражательные слова</w:t>
      </w:r>
    </w:p>
    <w:p w:rsidR="00AA013E" w:rsidRDefault="00D13C32">
      <w:pPr>
        <w:ind w:left="-10"/>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AA013E" w:rsidRDefault="00D13C32">
      <w:pPr>
        <w:ind w:left="-10"/>
      </w:pPr>
      <w:r>
        <w:t>Проводить морфологический анализ междометий; применять это умение в речевой практике.</w:t>
      </w:r>
    </w:p>
    <w:p w:rsidR="00AA013E" w:rsidRDefault="00D13C32">
      <w:pPr>
        <w:ind w:left="-10"/>
      </w:pPr>
      <w:r>
        <w:t>Соблюдать пунктуационные нормы оформления предложений с междометиями.</w:t>
      </w:r>
    </w:p>
    <w:p w:rsidR="00AA013E" w:rsidRDefault="00D13C32">
      <w:pPr>
        <w:spacing w:after="163"/>
        <w:ind w:left="227" w:firstLine="0"/>
      </w:pPr>
      <w:r>
        <w:t>Различать грамматические омонимы.</w:t>
      </w:r>
    </w:p>
    <w:p w:rsidR="00AA013E" w:rsidRDefault="00D13C32">
      <w:pPr>
        <w:pStyle w:val="3"/>
        <w:spacing w:after="53"/>
        <w:ind w:left="-3"/>
      </w:pPr>
      <w:r>
        <w:t>8 КЛАСС</w:t>
      </w:r>
    </w:p>
    <w:p w:rsidR="00AA013E" w:rsidRDefault="00D13C32">
      <w:pPr>
        <w:spacing w:after="15" w:line="259" w:lineRule="auto"/>
        <w:ind w:left="-3" w:hanging="10"/>
        <w:jc w:val="left"/>
      </w:pPr>
      <w:r>
        <w:rPr>
          <w:rFonts w:ascii="Calibri" w:eastAsia="Calibri" w:hAnsi="Calibri" w:cs="Calibri"/>
          <w:b/>
          <w:sz w:val="22"/>
        </w:rPr>
        <w:t>Общие сведения о языке</w:t>
      </w:r>
    </w:p>
    <w:p w:rsidR="00AA013E" w:rsidRDefault="00D13C32">
      <w:pPr>
        <w:spacing w:after="52"/>
        <w:ind w:left="-10"/>
      </w:pPr>
      <w:r>
        <w:t>Иметь представление о русском языке как одном из славянских языков.</w:t>
      </w:r>
    </w:p>
    <w:p w:rsidR="00AA013E" w:rsidRDefault="00D13C32">
      <w:pPr>
        <w:spacing w:after="15" w:line="259" w:lineRule="auto"/>
        <w:ind w:left="-3" w:hanging="10"/>
        <w:jc w:val="left"/>
      </w:pPr>
      <w:r>
        <w:rPr>
          <w:rFonts w:ascii="Calibri" w:eastAsia="Calibri" w:hAnsi="Calibri" w:cs="Calibri"/>
          <w:b/>
          <w:sz w:val="22"/>
        </w:rPr>
        <w:t>Язык и речь</w:t>
      </w:r>
    </w:p>
    <w:p w:rsidR="00AA013E" w:rsidRDefault="00D13C32">
      <w:pPr>
        <w:ind w:left="-10"/>
      </w:pPr>
      <w: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AA013E" w:rsidRDefault="00D13C32">
      <w:pPr>
        <w:ind w:left="-10"/>
      </w:pPr>
      <w:r>
        <w:t>Участвовать в диалоге на лингвистические темы (в рамках изученного) и темы на основе жизненных наблюдений (объём не менее 6 реплик).</w:t>
      </w:r>
    </w:p>
    <w:p w:rsidR="00AA013E" w:rsidRDefault="00D13C32">
      <w:pPr>
        <w:ind w:left="-10"/>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AA013E" w:rsidRDefault="00D13C32">
      <w:pPr>
        <w:ind w:left="-10"/>
      </w:pPr>
      <w:r>
        <w:t>Владеть различными видами чтения: просмотровым, ознакомительным, изучающим, поисковым.</w:t>
      </w:r>
    </w:p>
    <w:p w:rsidR="00AA013E" w:rsidRDefault="00D13C32">
      <w:pPr>
        <w:ind w:left="-10"/>
      </w:pPr>
      <w:r>
        <w:t>Устно пересказывать прочитанный или прослушанный текст объёмом не менее 140 слов.</w:t>
      </w:r>
    </w:p>
    <w:p w:rsidR="00AA013E" w:rsidRDefault="00D13C32">
      <w:pPr>
        <w:ind w:left="-10"/>
      </w:pPr>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AA013E" w:rsidRDefault="00D13C32">
      <w:pPr>
        <w:ind w:left="-10"/>
      </w:pPr>
      <w:r>
        <w:lastRenderedPageBreak/>
        <w:t>Осуществлять выбор языковых средств для создания высказывания в соответствии с целью, темой и коммуникативным замыслом.</w:t>
      </w:r>
    </w:p>
    <w:p w:rsidR="00AA013E" w:rsidRDefault="00D13C32">
      <w:pPr>
        <w:spacing w:after="165"/>
        <w:ind w:left="-10"/>
      </w:pPr>
      <w: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AA013E" w:rsidRDefault="00D13C32">
      <w:pPr>
        <w:spacing w:after="15" w:line="259" w:lineRule="auto"/>
        <w:ind w:left="-3" w:hanging="10"/>
        <w:jc w:val="left"/>
      </w:pPr>
      <w:r>
        <w:rPr>
          <w:rFonts w:ascii="Calibri" w:eastAsia="Calibri" w:hAnsi="Calibri" w:cs="Calibri"/>
          <w:b/>
          <w:sz w:val="22"/>
        </w:rPr>
        <w:t xml:space="preserve">Текст </w:t>
      </w:r>
    </w:p>
    <w:p w:rsidR="00AA013E" w:rsidRDefault="00D13C32">
      <w:pPr>
        <w:ind w:left="-10"/>
      </w:pPr>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AA013E" w:rsidRDefault="00D13C32">
      <w:pPr>
        <w:ind w:left="-10"/>
      </w:pPr>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AA013E" w:rsidRDefault="00D13C32">
      <w:pPr>
        <w:ind w:left="-10"/>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AA013E" w:rsidRDefault="00D13C32">
      <w:pPr>
        <w:ind w:left="-10"/>
      </w:pPr>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A013E" w:rsidRDefault="00D13C32">
      <w:pPr>
        <w:spacing w:after="4" w:line="259" w:lineRule="auto"/>
        <w:ind w:left="10" w:right="-6" w:hanging="10"/>
        <w:jc w:val="right"/>
      </w:pPr>
      <w:r>
        <w:t xml:space="preserve">Представлять сообщение на заданную тему в виде презентации. </w:t>
      </w:r>
    </w:p>
    <w:p w:rsidR="00AA013E" w:rsidRDefault="00D13C32">
      <w:pPr>
        <w:ind w:left="-10"/>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AA013E" w:rsidRDefault="00D13C32">
      <w:pPr>
        <w:spacing w:after="80"/>
        <w:ind w:left="-10"/>
      </w:pPr>
      <w:r>
        <w:lastRenderedPageBreak/>
        <w:t>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w:t>
      </w:r>
    </w:p>
    <w:p w:rsidR="00AA013E" w:rsidRDefault="00D13C32">
      <w:pPr>
        <w:spacing w:after="15" w:line="259" w:lineRule="auto"/>
        <w:ind w:left="-3" w:hanging="10"/>
        <w:jc w:val="left"/>
      </w:pPr>
      <w:r>
        <w:rPr>
          <w:rFonts w:ascii="Calibri" w:eastAsia="Calibri" w:hAnsi="Calibri" w:cs="Calibri"/>
          <w:b/>
          <w:sz w:val="22"/>
        </w:rPr>
        <w:t>Функциональные разновидности языка</w:t>
      </w:r>
    </w:p>
    <w:p w:rsidR="00AA013E" w:rsidRDefault="00D13C32">
      <w:pPr>
        <w:ind w:left="-10"/>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AA013E" w:rsidRDefault="00D13C32">
      <w:pPr>
        <w:ind w:left="-10"/>
      </w:pPr>
      <w:r>
        <w:t xml:space="preserve">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 </w:t>
      </w:r>
    </w:p>
    <w:p w:rsidR="00AA013E" w:rsidRDefault="00D13C32">
      <w:pPr>
        <w:spacing w:after="165"/>
        <w:ind w:left="-10"/>
      </w:pPr>
      <w:r>
        <w:t>Осуществлять выбор языковых средств для создания высказывания в соответствии с целью, темой и коммуникативным замыслом.</w:t>
      </w:r>
    </w:p>
    <w:p w:rsidR="00AA013E" w:rsidRDefault="00D13C32">
      <w:pPr>
        <w:spacing w:after="15" w:line="259" w:lineRule="auto"/>
        <w:ind w:left="-3" w:hanging="10"/>
        <w:jc w:val="left"/>
      </w:pPr>
      <w:r>
        <w:rPr>
          <w:rFonts w:ascii="Calibri" w:eastAsia="Calibri" w:hAnsi="Calibri" w:cs="Calibri"/>
          <w:b/>
          <w:sz w:val="22"/>
        </w:rPr>
        <w:t>СИСТЕМА ЯЗЫКА</w:t>
      </w:r>
    </w:p>
    <w:p w:rsidR="00AA013E" w:rsidRDefault="00D13C32">
      <w:pPr>
        <w:spacing w:after="15" w:line="259" w:lineRule="auto"/>
        <w:ind w:left="-3" w:hanging="10"/>
        <w:jc w:val="left"/>
      </w:pPr>
      <w:r>
        <w:rPr>
          <w:rFonts w:ascii="Calibri" w:eastAsia="Calibri" w:hAnsi="Calibri" w:cs="Calibri"/>
          <w:b/>
          <w:sz w:val="22"/>
        </w:rPr>
        <w:t>Cинтаксис. Культура речи. Пунктуация</w:t>
      </w:r>
    </w:p>
    <w:p w:rsidR="00AA013E" w:rsidRDefault="00D13C32">
      <w:pPr>
        <w:spacing w:after="4" w:line="259" w:lineRule="auto"/>
        <w:ind w:left="10" w:right="-6" w:hanging="10"/>
        <w:jc w:val="right"/>
      </w:pPr>
      <w:r>
        <w:t xml:space="preserve">Иметь представление о синтаксисе как разделе лингвистики. </w:t>
      </w:r>
    </w:p>
    <w:p w:rsidR="00AA013E" w:rsidRDefault="00D13C32">
      <w:pPr>
        <w:ind w:left="-10"/>
      </w:pPr>
      <w:r>
        <w:t>Распознавать словосочетание и предложение как единицы синтаксиса.</w:t>
      </w:r>
    </w:p>
    <w:p w:rsidR="00AA013E" w:rsidRDefault="00D13C32">
      <w:pPr>
        <w:spacing w:after="78"/>
        <w:ind w:left="227" w:firstLine="0"/>
      </w:pPr>
      <w:r>
        <w:t>Различать функции знаков препинания.</w:t>
      </w:r>
    </w:p>
    <w:p w:rsidR="00AA013E" w:rsidRDefault="00D13C32">
      <w:pPr>
        <w:spacing w:after="15" w:line="259" w:lineRule="auto"/>
        <w:ind w:left="-3" w:hanging="10"/>
        <w:jc w:val="left"/>
      </w:pPr>
      <w:r>
        <w:rPr>
          <w:rFonts w:ascii="Calibri" w:eastAsia="Calibri" w:hAnsi="Calibri" w:cs="Calibri"/>
          <w:b/>
          <w:sz w:val="22"/>
        </w:rPr>
        <w:t>Словосочетание</w:t>
      </w:r>
    </w:p>
    <w:p w:rsidR="00AA013E" w:rsidRDefault="00D13C32">
      <w:pPr>
        <w:ind w:left="-10"/>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AA013E" w:rsidRDefault="00D13C32">
      <w:pPr>
        <w:spacing w:after="78"/>
        <w:ind w:left="227" w:firstLine="0"/>
      </w:pPr>
      <w:r>
        <w:t xml:space="preserve">Применять нормы построения словосочетаний. </w:t>
      </w:r>
    </w:p>
    <w:p w:rsidR="00AA013E" w:rsidRDefault="00D13C32">
      <w:pPr>
        <w:spacing w:after="15" w:line="259" w:lineRule="auto"/>
        <w:ind w:left="-3" w:hanging="10"/>
        <w:jc w:val="left"/>
      </w:pPr>
      <w:r>
        <w:rPr>
          <w:rFonts w:ascii="Calibri" w:eastAsia="Calibri" w:hAnsi="Calibri" w:cs="Calibri"/>
          <w:b/>
          <w:sz w:val="22"/>
        </w:rPr>
        <w:t>Предложение</w:t>
      </w:r>
    </w:p>
    <w:p w:rsidR="00AA013E" w:rsidRDefault="00D13C32">
      <w:pPr>
        <w:ind w:left="-10"/>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AA013E" w:rsidRDefault="00D13C32">
      <w:pPr>
        <w:ind w:left="-10"/>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AA013E" w:rsidRDefault="00D13C32">
      <w:pPr>
        <w:ind w:left="-10"/>
      </w:pPr>
      <w: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w:t>
      </w:r>
      <w:r>
        <w:lastRenderedPageBreak/>
        <w:t xml:space="preserve">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Pr>
          <w:b/>
          <w:i/>
        </w:rPr>
        <w:t>большинство</w:t>
      </w:r>
      <w:r>
        <w:rPr>
          <w:i/>
        </w:rPr>
        <w:t xml:space="preserve"> </w:t>
      </w:r>
      <w:r>
        <w:t>—</w:t>
      </w:r>
      <w:r>
        <w:rPr>
          <w:i/>
        </w:rPr>
        <w:t xml:space="preserve"> </w:t>
      </w:r>
      <w:r>
        <w:rPr>
          <w:b/>
          <w:i/>
        </w:rPr>
        <w:t>меньшинство</w:t>
      </w:r>
      <w:r>
        <w:t>, количественными сочетаниями. Применять нормы постановки тире между подлежащим и сказуемым.</w:t>
      </w:r>
    </w:p>
    <w:p w:rsidR="00AA013E" w:rsidRDefault="00D13C32">
      <w:pPr>
        <w:ind w:left="-10"/>
      </w:pPr>
      <w:r>
        <w:t xml:space="preserve">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w:t>
      </w:r>
    </w:p>
    <w:p w:rsidR="00AA013E" w:rsidRDefault="00D13C32">
      <w:pPr>
        <w:ind w:left="-10"/>
      </w:pPr>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AA013E" w:rsidRDefault="00D13C32">
      <w:pPr>
        <w:ind w:left="-10"/>
      </w:pPr>
      <w: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Pr>
          <w:b/>
          <w:i/>
        </w:rPr>
        <w:t>да</w:t>
      </w:r>
      <w:r>
        <w:rPr>
          <w:i/>
        </w:rPr>
        <w:t xml:space="preserve">, </w:t>
      </w:r>
      <w:r>
        <w:rPr>
          <w:b/>
          <w:i/>
        </w:rPr>
        <w:t>нет</w:t>
      </w:r>
      <w:r>
        <w:t>.</w:t>
      </w:r>
    </w:p>
    <w:p w:rsidR="00AA013E" w:rsidRDefault="00D13C32">
      <w:pPr>
        <w:ind w:left="-10"/>
      </w:pPr>
      <w:r>
        <w:t xml:space="preserve">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 ления в речи сочетаний однородных членов разных типов. </w:t>
      </w:r>
    </w:p>
    <w:p w:rsidR="00AA013E" w:rsidRDefault="00D13C32">
      <w:pPr>
        <w:ind w:left="-14" w:firstLine="227"/>
        <w:jc w:val="left"/>
      </w:pPr>
      <w:r>
        <w:t xml:space="preserve">Применять нормы построения предложений с однородными членами, связанными двойными союзами </w:t>
      </w:r>
      <w:r>
        <w:rPr>
          <w:b/>
          <w:i/>
        </w:rPr>
        <w:t>не только… но и</w:t>
      </w:r>
      <w:r>
        <w:rPr>
          <w:i/>
        </w:rPr>
        <w:t xml:space="preserve">, </w:t>
      </w:r>
      <w:r>
        <w:rPr>
          <w:b/>
          <w:i/>
        </w:rPr>
        <w:t>как… так и</w:t>
      </w:r>
      <w:r>
        <w:t>.</w:t>
      </w:r>
    </w:p>
    <w:p w:rsidR="00AA013E" w:rsidRDefault="00D13C32">
      <w:pPr>
        <w:ind w:left="-10"/>
      </w:pPr>
      <w:r>
        <w:t>Применять нормы постановки знаков препинания в предложениях с однородными членами, связанными попарно, с помощью повторяющихся союзов (</w:t>
      </w:r>
      <w:r>
        <w:rPr>
          <w:b/>
          <w:i/>
        </w:rPr>
        <w:t>и... и, или... или, либo... либo, ни... ни, тo... тo</w:t>
      </w:r>
      <w:r>
        <w:t>); нормы постановки знаков препинания в предложениях с обобщающим словом при однородных членах.</w:t>
      </w:r>
    </w:p>
    <w:p w:rsidR="00AA013E" w:rsidRDefault="00D13C32">
      <w:pPr>
        <w:ind w:left="-10"/>
      </w:pPr>
      <w:r>
        <w:t xml:space="preserve">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w:t>
      </w:r>
      <w:r>
        <w:lastRenderedPageBreak/>
        <w:t xml:space="preserve">обособленными членами, обращением, вводными словами и предложениями, вставными конструкциями, междометиями. </w:t>
      </w:r>
    </w:p>
    <w:p w:rsidR="00AA013E" w:rsidRDefault="00D13C32">
      <w:pPr>
        <w:ind w:left="-10"/>
      </w:pPr>
      <w:r>
        <w:t xml:space="preserve">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 ыми и вставными конструкциями, обращениями и междометиями. </w:t>
      </w:r>
    </w:p>
    <w:p w:rsidR="00AA013E" w:rsidRDefault="00D13C32">
      <w:pPr>
        <w:ind w:left="-10"/>
      </w:pPr>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AA013E" w:rsidRDefault="00D13C32">
      <w:pPr>
        <w:ind w:left="-10"/>
      </w:pPr>
      <w: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AA013E" w:rsidRDefault="00D13C32">
      <w:pPr>
        <w:ind w:left="-10"/>
      </w:pPr>
      <w:r>
        <w:t>Распознавать сложные предложения, конструкции с чужой речью (в рамках изученного).</w:t>
      </w:r>
    </w:p>
    <w:p w:rsidR="00AA013E" w:rsidRDefault="00D13C32">
      <w:pPr>
        <w:spacing w:after="165"/>
        <w:ind w:left="-10"/>
      </w:pPr>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AA013E" w:rsidRDefault="00D13C32">
      <w:pPr>
        <w:pStyle w:val="3"/>
        <w:ind w:left="-3"/>
      </w:pPr>
      <w:r>
        <w:t>9 КЛАСС</w:t>
      </w:r>
    </w:p>
    <w:p w:rsidR="00AA013E" w:rsidRDefault="00D13C32">
      <w:pPr>
        <w:spacing w:after="15" w:line="259" w:lineRule="auto"/>
        <w:ind w:left="-3" w:hanging="10"/>
        <w:jc w:val="left"/>
      </w:pPr>
      <w:r>
        <w:rPr>
          <w:rFonts w:ascii="Calibri" w:eastAsia="Calibri" w:hAnsi="Calibri" w:cs="Calibri"/>
          <w:b/>
          <w:sz w:val="22"/>
        </w:rPr>
        <w:t>Общие сведения о языке</w:t>
      </w:r>
    </w:p>
    <w:p w:rsidR="00AA013E" w:rsidRDefault="00D13C32">
      <w:pPr>
        <w:ind w:left="-10"/>
      </w:pPr>
      <w:r>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о них. </w:t>
      </w:r>
    </w:p>
    <w:p w:rsidR="00AA013E" w:rsidRDefault="00D13C32">
      <w:pPr>
        <w:spacing w:after="15" w:line="259" w:lineRule="auto"/>
        <w:ind w:left="-3" w:hanging="10"/>
        <w:jc w:val="left"/>
      </w:pPr>
      <w:r>
        <w:rPr>
          <w:rFonts w:ascii="Calibri" w:eastAsia="Calibri" w:hAnsi="Calibri" w:cs="Calibri"/>
          <w:b/>
          <w:sz w:val="22"/>
        </w:rPr>
        <w:t>Язык и речь</w:t>
      </w:r>
    </w:p>
    <w:p w:rsidR="00AA013E" w:rsidRDefault="00D13C32">
      <w:pPr>
        <w:ind w:left="-10"/>
      </w:pPr>
      <w: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AA013E" w:rsidRDefault="00D13C32">
      <w:pPr>
        <w:ind w:left="-10"/>
      </w:pPr>
      <w:r>
        <w:lastRenderedPageBreak/>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AA013E" w:rsidRDefault="00D13C32">
      <w:pPr>
        <w:ind w:left="-10"/>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AA013E" w:rsidRDefault="00D13C32">
      <w:pPr>
        <w:ind w:left="-10"/>
      </w:pPr>
      <w:r>
        <w:t>Владеть различными видами чтения: просмотровым, ознакомительным, изучающим, поисковым.</w:t>
      </w:r>
    </w:p>
    <w:p w:rsidR="00AA013E" w:rsidRDefault="00D13C32">
      <w:pPr>
        <w:ind w:left="-10"/>
      </w:pPr>
      <w:r>
        <w:t>Устно пересказывать прочитанный или прослушанный текст объёмом не менее 150 слов.</w:t>
      </w:r>
    </w:p>
    <w:p w:rsidR="00AA013E" w:rsidRDefault="00D13C32">
      <w:pPr>
        <w:ind w:left="-10"/>
      </w:pPr>
      <w:r>
        <w:t>Осуществлять выбор языковых средств для создания высказывания в соответствии с целью, темой и коммуникативным замыслом.</w:t>
      </w:r>
    </w:p>
    <w:p w:rsidR="00AA013E" w:rsidRDefault="00D13C32">
      <w:pPr>
        <w:spacing w:after="221"/>
        <w:ind w:left="-10"/>
      </w:pPr>
      <w: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AA013E" w:rsidRDefault="00D13C32">
      <w:pPr>
        <w:spacing w:after="15" w:line="259" w:lineRule="auto"/>
        <w:ind w:left="-3" w:hanging="10"/>
        <w:jc w:val="left"/>
      </w:pPr>
      <w:r>
        <w:rPr>
          <w:rFonts w:ascii="Calibri" w:eastAsia="Calibri" w:hAnsi="Calibri" w:cs="Calibri"/>
          <w:b/>
          <w:sz w:val="22"/>
        </w:rPr>
        <w:t>Текст</w:t>
      </w:r>
    </w:p>
    <w:p w:rsidR="00AA013E" w:rsidRDefault="00D13C32">
      <w:pPr>
        <w:ind w:left="-10"/>
      </w:pPr>
      <w:r>
        <w:t xml:space="preserve">Анализировать текст: определять и комментировать тему и главную мысль текста; подбирать заголовок, отражающий тему или главную мысль текста. </w:t>
      </w:r>
    </w:p>
    <w:p w:rsidR="00AA013E" w:rsidRDefault="00D13C32">
      <w:pPr>
        <w:ind w:left="-10"/>
      </w:pPr>
      <w:r>
        <w:t>Устанавливать принадлежность текста к функциональносмысловому типу речи.</w:t>
      </w:r>
    </w:p>
    <w:p w:rsidR="00AA013E" w:rsidRDefault="00D13C32">
      <w:pPr>
        <w:ind w:left="-10"/>
      </w:pPr>
      <w:r>
        <w:t>Находить в тексте типовые фрагменты — описание, повествование, рассуждение-доказательство, оценочные высказывания.</w:t>
      </w:r>
    </w:p>
    <w:p w:rsidR="00AA013E" w:rsidRDefault="00D13C32">
      <w:pPr>
        <w:ind w:left="-10"/>
      </w:pPr>
      <w:r>
        <w:t>Прогнозировать содержание текста по заголовку, ключевым словам, зачину или концовке.</w:t>
      </w:r>
    </w:p>
    <w:p w:rsidR="00AA013E" w:rsidRDefault="00D13C32">
      <w:pPr>
        <w:spacing w:after="4" w:line="259" w:lineRule="auto"/>
        <w:ind w:left="10" w:right="-6" w:hanging="10"/>
        <w:jc w:val="right"/>
      </w:pPr>
      <w:r>
        <w:t xml:space="preserve">Выявлять отличительные признаки текстов разных жанров. </w:t>
      </w:r>
    </w:p>
    <w:p w:rsidR="00AA013E" w:rsidRDefault="00D13C32">
      <w:pPr>
        <w:ind w:left="-10"/>
      </w:pPr>
      <w:r>
        <w:t>Создавать высказывание на основе текста: выражать своё отношение к прочитанному или прослушанному в устной и письменной форме.</w:t>
      </w:r>
    </w:p>
    <w:p w:rsidR="00AA013E" w:rsidRDefault="00D13C32">
      <w:pPr>
        <w:ind w:left="-10"/>
      </w:pPr>
      <w:r>
        <w:t xml:space="preserve">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w:t>
      </w:r>
      <w:r>
        <w:lastRenderedPageBreak/>
        <w:t>мысль); классные сочинения объёмом не менее 250 слов с учётом стиля и жанра сочинения, характера темы.</w:t>
      </w:r>
    </w:p>
    <w:p w:rsidR="00AA013E" w:rsidRDefault="00D13C32">
      <w:pPr>
        <w:ind w:left="-10"/>
      </w:pPr>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A013E" w:rsidRDefault="00D13C32">
      <w:pPr>
        <w:spacing w:after="4" w:line="259" w:lineRule="auto"/>
        <w:ind w:left="10" w:right="-6" w:hanging="10"/>
        <w:jc w:val="right"/>
      </w:pPr>
      <w:r>
        <w:t xml:space="preserve">Представлять сообщение на заданную тему в виде презентации. </w:t>
      </w:r>
    </w:p>
    <w:p w:rsidR="00AA013E" w:rsidRDefault="00D13C32">
      <w:pPr>
        <w:ind w:left="-10"/>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AA013E" w:rsidRDefault="00D13C32">
      <w:pPr>
        <w:ind w:left="-10"/>
      </w:pPr>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AA013E" w:rsidRDefault="00D13C32">
      <w:pPr>
        <w:spacing w:after="222"/>
        <w:ind w:left="-10"/>
      </w:pPr>
      <w: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AA013E" w:rsidRDefault="00D13C32">
      <w:pPr>
        <w:spacing w:after="15" w:line="259" w:lineRule="auto"/>
        <w:ind w:left="-3" w:hanging="10"/>
        <w:jc w:val="left"/>
      </w:pPr>
      <w:r>
        <w:rPr>
          <w:rFonts w:ascii="Calibri" w:eastAsia="Calibri" w:hAnsi="Calibri" w:cs="Calibri"/>
          <w:b/>
          <w:sz w:val="22"/>
        </w:rPr>
        <w:t>Функциональные разновидности языка</w:t>
      </w:r>
    </w:p>
    <w:p w:rsidR="00AA013E" w:rsidRDefault="00D13C32">
      <w:pPr>
        <w:ind w:left="-10"/>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AA013E" w:rsidRDefault="00D13C32">
      <w:pPr>
        <w:ind w:left="-10"/>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AA013E" w:rsidRDefault="00D13C32">
      <w:pPr>
        <w:ind w:left="-10"/>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AA013E" w:rsidRDefault="00D13C32">
      <w:pPr>
        <w:ind w:left="227" w:firstLine="0"/>
      </w:pPr>
      <w:r>
        <w:t>Составлять тезисы, конспект, писать рецензию, реферат.</w:t>
      </w:r>
    </w:p>
    <w:p w:rsidR="00AA013E" w:rsidRDefault="00D13C32">
      <w:pPr>
        <w:ind w:left="-10"/>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AA013E" w:rsidRDefault="00D13C32">
      <w:pPr>
        <w:spacing w:after="534"/>
        <w:ind w:left="-10"/>
      </w:pPr>
      <w:r>
        <w:lastRenderedPageBreak/>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AA013E" w:rsidRDefault="00D13C32">
      <w:pPr>
        <w:spacing w:after="48" w:line="259" w:lineRule="auto"/>
        <w:ind w:left="-3" w:hanging="10"/>
        <w:jc w:val="left"/>
      </w:pPr>
      <w:r>
        <w:rPr>
          <w:rFonts w:ascii="Calibri" w:eastAsia="Calibri" w:hAnsi="Calibri" w:cs="Calibri"/>
          <w:b/>
          <w:sz w:val="22"/>
        </w:rPr>
        <w:t>СИСТЕМА ЯЗЫКА</w:t>
      </w:r>
    </w:p>
    <w:p w:rsidR="00AA013E" w:rsidRDefault="00D13C32">
      <w:pPr>
        <w:spacing w:after="15" w:line="259" w:lineRule="auto"/>
        <w:ind w:left="-3" w:hanging="10"/>
        <w:jc w:val="left"/>
      </w:pPr>
      <w:r>
        <w:rPr>
          <w:rFonts w:ascii="Calibri" w:eastAsia="Calibri" w:hAnsi="Calibri" w:cs="Calibri"/>
          <w:b/>
          <w:sz w:val="22"/>
        </w:rPr>
        <w:t>Cинтаксис. Культура речи. Пунктуация</w:t>
      </w:r>
    </w:p>
    <w:p w:rsidR="00AA013E" w:rsidRDefault="00D13C32">
      <w:pPr>
        <w:pStyle w:val="4"/>
        <w:ind w:left="222"/>
      </w:pPr>
      <w:r>
        <w:t>Сложносочинённое предложение</w:t>
      </w:r>
    </w:p>
    <w:p w:rsidR="00AA013E" w:rsidRDefault="00D13C32">
      <w:pPr>
        <w:ind w:left="-10"/>
      </w:pPr>
      <w:r>
        <w:t>Выявлять основные средства синтаксической связи между частями сложного предложения.</w:t>
      </w:r>
    </w:p>
    <w:p w:rsidR="00AA013E" w:rsidRDefault="00D13C32">
      <w:pPr>
        <w:ind w:left="-14" w:firstLine="227"/>
        <w:jc w:val="left"/>
      </w:pPr>
      <w:r>
        <w:t>Распознавать сложные предложения с разными видами связи, бессоюзные и союзные предложения (сложносочинённые и сложноподчинённые).</w:t>
      </w:r>
    </w:p>
    <w:p w:rsidR="00AA013E" w:rsidRDefault="00D13C32">
      <w:pPr>
        <w:ind w:left="-10"/>
      </w:pPr>
      <w:r>
        <w:t>Характеризовать сложносочинённое предложение, его строение, смысловое, структурное и интонационное единство частей сложного предложения.</w:t>
      </w:r>
    </w:p>
    <w:p w:rsidR="00AA013E" w:rsidRDefault="00D13C32">
      <w:pPr>
        <w:ind w:left="-10"/>
      </w:pPr>
      <w:r>
        <w:t xml:space="preserve">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 </w:t>
      </w:r>
    </w:p>
    <w:p w:rsidR="00AA013E" w:rsidRDefault="00D13C32">
      <w:pPr>
        <w:ind w:left="-10"/>
      </w:pPr>
      <w:r>
        <w:t>Понимать особенности употребления сложносочинённых пре дложений в речи.</w:t>
      </w:r>
    </w:p>
    <w:p w:rsidR="00AA013E" w:rsidRDefault="00D13C32">
      <w:pPr>
        <w:ind w:left="-10"/>
      </w:pPr>
      <w:r>
        <w:t>Понимать основные нормы построения сложносочинённого предложения.</w:t>
      </w:r>
    </w:p>
    <w:p w:rsidR="00AA013E" w:rsidRDefault="00D13C32">
      <w:pPr>
        <w:ind w:left="-10"/>
      </w:pPr>
      <w: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AA013E" w:rsidRDefault="00D13C32">
      <w:pPr>
        <w:ind w:left="-10"/>
      </w:pPr>
      <w:r>
        <w:t>Проводить синтаксический и пунктуационный анализ сложносочинённых предложений.</w:t>
      </w:r>
    </w:p>
    <w:p w:rsidR="00AA013E" w:rsidRDefault="00D13C32">
      <w:pPr>
        <w:ind w:left="-10"/>
      </w:pPr>
      <w:r>
        <w:t>Применять нормы постановки знаков препинания в сложносочинённых предложениях.</w:t>
      </w:r>
    </w:p>
    <w:p w:rsidR="00AA013E" w:rsidRDefault="00D13C32">
      <w:pPr>
        <w:pStyle w:val="4"/>
        <w:ind w:left="222"/>
      </w:pPr>
      <w:r>
        <w:t>Сложноподчинённое предложение</w:t>
      </w:r>
    </w:p>
    <w:p w:rsidR="00AA013E" w:rsidRDefault="00D13C32">
      <w:pPr>
        <w:ind w:left="-10"/>
      </w:pPr>
      <w:r>
        <w:t xml:space="preserve">Распознавать сложноподчинённые предложения, выделять главную и придаточную части предложения, средства связи частей сложноподчинённого предложения. </w:t>
      </w:r>
    </w:p>
    <w:p w:rsidR="00AA013E" w:rsidRDefault="00D13C32">
      <w:pPr>
        <w:ind w:left="227" w:firstLine="0"/>
      </w:pPr>
      <w:r>
        <w:t>Различать подчинительные союзы и союзные слова.</w:t>
      </w:r>
    </w:p>
    <w:p w:rsidR="00AA013E" w:rsidRDefault="00D13C32">
      <w:pPr>
        <w:ind w:left="-10"/>
      </w:pPr>
      <w: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AA013E" w:rsidRDefault="00D13C32">
      <w:pPr>
        <w:ind w:left="-10"/>
      </w:pPr>
      <w:r>
        <w:lastRenderedPageBreak/>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AA013E" w:rsidRDefault="00D13C32">
      <w:pPr>
        <w:ind w:left="-10"/>
      </w:pPr>
      <w:r>
        <w:t xml:space="preserve">Выявлять однородное, неоднородное и последовательное подчинение придаточных частей. </w:t>
      </w:r>
    </w:p>
    <w:p w:rsidR="00AA013E" w:rsidRDefault="00D13C32">
      <w:pPr>
        <w:ind w:left="-10"/>
      </w:pPr>
      <w: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AA013E" w:rsidRDefault="00D13C32">
      <w:pPr>
        <w:ind w:left="-10"/>
      </w:pPr>
      <w:r>
        <w:t>Понимать основные нормы построения сложноподчинённого предложения, особенности употребления сложноподчинённых предложений в речи.</w:t>
      </w:r>
    </w:p>
    <w:p w:rsidR="00AA013E" w:rsidRDefault="00D13C32">
      <w:pPr>
        <w:ind w:left="-10"/>
      </w:pPr>
      <w:r>
        <w:t>Проводить синтаксический и пунктуационный анализ сложноподчинённых предложений.</w:t>
      </w:r>
    </w:p>
    <w:p w:rsidR="00AA013E" w:rsidRDefault="00D13C32">
      <w:pPr>
        <w:ind w:left="-10"/>
      </w:pPr>
      <w:r>
        <w:t>Применять нормы построения сложноподчинённых предложений и постановки знаков препинания в них.</w:t>
      </w:r>
    </w:p>
    <w:p w:rsidR="00AA013E" w:rsidRDefault="00D13C32">
      <w:pPr>
        <w:pStyle w:val="4"/>
        <w:ind w:left="222"/>
      </w:pPr>
      <w:r>
        <w:t>Бессоюзное сложное предложение</w:t>
      </w:r>
    </w:p>
    <w:p w:rsidR="00AA013E" w:rsidRDefault="00D13C32">
      <w:pPr>
        <w:ind w:left="-10"/>
      </w:pPr>
      <w:r>
        <w:t xml:space="preserve">Характеризовать смысловые отношения между частями бес союзного сложного предложения, интонационное и пунктуационное выражение этих отношений. </w:t>
      </w:r>
    </w:p>
    <w:p w:rsidR="00AA013E" w:rsidRDefault="00D13C32">
      <w:pPr>
        <w:ind w:left="-10"/>
      </w:pPr>
      <w:r>
        <w:t xml:space="preserve">Понимать основные грамматические нормы построения бессоюзного сложного предложения, особенности употребления бессоюзных сложных предложений в речи. </w:t>
      </w:r>
    </w:p>
    <w:p w:rsidR="00AA013E" w:rsidRDefault="00D13C32">
      <w:pPr>
        <w:ind w:left="-10"/>
      </w:pPr>
      <w:r>
        <w:t>Проводить синтаксический и пунктуационный анализ бессоюзных сложных предложений.</w:t>
      </w:r>
    </w:p>
    <w:p w:rsidR="00AA013E" w:rsidRDefault="00D13C32">
      <w:pPr>
        <w:ind w:left="-10"/>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AA013E" w:rsidRDefault="00D13C32">
      <w:pPr>
        <w:pStyle w:val="4"/>
        <w:ind w:left="0" w:firstLine="227"/>
      </w:pPr>
      <w:r>
        <w:t>Сложные предложения с разными видами союзной и бессоюзной связи</w:t>
      </w:r>
    </w:p>
    <w:p w:rsidR="00AA013E" w:rsidRDefault="00D13C32">
      <w:pPr>
        <w:ind w:left="-10"/>
      </w:pPr>
      <w:r>
        <w:t xml:space="preserve">Распознавать типы сложных предложений с разными видами связи. </w:t>
      </w:r>
    </w:p>
    <w:p w:rsidR="00AA013E" w:rsidRDefault="00D13C32">
      <w:pPr>
        <w:ind w:left="-10"/>
      </w:pPr>
      <w:r>
        <w:t xml:space="preserve">Понимать основные нормы построения сложных предложений с разными видами связи. </w:t>
      </w:r>
    </w:p>
    <w:p w:rsidR="00AA013E" w:rsidRDefault="00D13C32">
      <w:pPr>
        <w:ind w:left="-10"/>
      </w:pPr>
      <w:r>
        <w:t>Употреблять сложные предложения с разными видами связи в речи.</w:t>
      </w:r>
    </w:p>
    <w:p w:rsidR="00AA013E" w:rsidRDefault="00D13C32">
      <w:pPr>
        <w:ind w:left="-10"/>
      </w:pPr>
      <w:r>
        <w:t>Проводить синтаксический и пунктуационный анализ сложных предложений с разными видами связи.</w:t>
      </w:r>
    </w:p>
    <w:p w:rsidR="00AA013E" w:rsidRDefault="00D13C32">
      <w:pPr>
        <w:ind w:left="-10"/>
      </w:pPr>
      <w:r>
        <w:t>Применять правила постановки знаков препинания в сложных предложениях с разными видами связи.</w:t>
      </w:r>
    </w:p>
    <w:p w:rsidR="00AA013E" w:rsidRDefault="00D13C32">
      <w:pPr>
        <w:pStyle w:val="4"/>
        <w:ind w:left="222"/>
      </w:pPr>
      <w:r>
        <w:lastRenderedPageBreak/>
        <w:t>Прямая и косвенная речь</w:t>
      </w:r>
    </w:p>
    <w:p w:rsidR="00AA013E" w:rsidRDefault="00D13C32">
      <w:pPr>
        <w:ind w:left="-10"/>
      </w:pPr>
      <w:r>
        <w:t xml:space="preserve">Распознавать прямую и косвенную речь; выявлять синонимию предложений с прямой и косвенной речью. </w:t>
      </w:r>
    </w:p>
    <w:p w:rsidR="00AA013E" w:rsidRDefault="00D13C32">
      <w:pPr>
        <w:ind w:left="-10"/>
      </w:pPr>
      <w:r>
        <w:t xml:space="preserve">Уметь цитировать и применять разные способы включения цитат в высказывание. </w:t>
      </w:r>
    </w:p>
    <w:p w:rsidR="00AA013E" w:rsidRDefault="00D13C32">
      <w:pPr>
        <w:ind w:left="-10"/>
      </w:pPr>
      <w:r>
        <w:t>Применять правила построения предложений с прямой и косвенной речью, при цитировании.</w:t>
      </w:r>
    </w:p>
    <w:p w:rsidR="00AA013E" w:rsidRDefault="00AA013E">
      <w:pPr>
        <w:sectPr w:rsidR="00AA013E">
          <w:headerReference w:type="even" r:id="rId14"/>
          <w:headerReference w:type="default" r:id="rId15"/>
          <w:footerReference w:type="even" r:id="rId16"/>
          <w:footerReference w:type="default" r:id="rId17"/>
          <w:headerReference w:type="first" r:id="rId18"/>
          <w:footerReference w:type="first" r:id="rId19"/>
          <w:pgSz w:w="7824" w:h="12019"/>
          <w:pgMar w:top="732" w:right="735" w:bottom="1104" w:left="737" w:header="720" w:footer="713" w:gutter="0"/>
          <w:cols w:space="720"/>
        </w:sectPr>
      </w:pPr>
    </w:p>
    <w:p w:rsidR="00AA013E" w:rsidRDefault="00D13C32">
      <w:pPr>
        <w:pStyle w:val="2"/>
        <w:spacing w:after="0" w:line="259" w:lineRule="auto"/>
        <w:ind w:left="-4" w:right="389" w:hanging="9"/>
      </w:pPr>
      <w:r>
        <w:rPr>
          <w:b/>
          <w:sz w:val="24"/>
        </w:rPr>
        <w:lastRenderedPageBreak/>
        <w:t>2.1.2 ЛИТЕРАТУРА</w:t>
      </w:r>
    </w:p>
    <w:p w:rsidR="00AA013E" w:rsidRDefault="00D13C32">
      <w:pPr>
        <w:spacing w:after="229"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502407" name="Group 502407"/>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5415" name="Shape 5415"/>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28AB01ED" id="Group 502407"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">
                <v:shape id="Shape 5415"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qJGsQA&#10;AADdAAAADwAAAGRycy9kb3ducmV2LnhtbESPwWrDMBBE74H+g9hCbomckATjRgml0Db4VqeQ6yJt&#10;bbfWSliK7fx9VSjkOMzMG2Z/nGwnBupD61jBapmBINbOtFwr+Dy/LnIQISIb7ByTghsFOB4eZnss&#10;jBv5g4Yq1iJBOBSooInRF1IG3ZDFsHSeOHlfrrcYk+xraXocE9x2cp1lO2mx5bTQoKeXhvRPdbUK&#10;vv3p9n4Zh7dK+jyftC6pvJRKzR+n5ycQkaZ4D/+3T0bBdrPawt+b9ATk4R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6iRrEAAAA3QAAAA8AAAAAAAAAAAAAAAAAmAIAAGRycy9k&#10;b3ducmV2LnhtbFBLBQYAAAAABAAEAPUAAACJAwAAAAA=&#10;" path="m,l4032009,e" filled="f" strokecolor="#221f1f" strokeweight=".5pt">
                  <v:stroke miterlimit="83231f" joinstyle="miter"/>
                  <v:path arrowok="t" textboxrect="0,0,4032009,0"/>
                </v:shape>
                <w10:anchorlock/>
              </v:group>
            </w:pict>
          </mc:Fallback>
        </mc:AlternateContent>
      </w:r>
    </w:p>
    <w:p w:rsidR="00AA013E" w:rsidRDefault="00D13C32">
      <w:pPr>
        <w:spacing w:after="452"/>
        <w:ind w:left="-10"/>
      </w:pPr>
      <w:r>
        <w:t>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AA013E" w:rsidRDefault="00D13C32">
      <w:pPr>
        <w:pStyle w:val="1"/>
        <w:ind w:left="-4" w:right="389"/>
      </w:pPr>
      <w:r>
        <w:t>ПОЯСНИТЕЛЬНАЯ ЗАПИСКА</w:t>
      </w:r>
    </w:p>
    <w:p w:rsidR="00AA013E" w:rsidRDefault="00D13C32">
      <w:pPr>
        <w:spacing w:after="233"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502408" name="Group 502408"/>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5416" name="Shape 5416"/>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3B9ABF92" id="Group 502408"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">
                <v:shape id="Shape 5416"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gXbcQA&#10;AADdAAAADwAAAGRycy9kb3ducmV2LnhtbESPwWrDMBBE74H+g9hCbomckgTjRgml0Db4VqeQ6yJt&#10;bbfWSliq7fx9FAj0OMzMG2Z3mGwnBupD61jBapmBINbOtFwr+Dq9LXIQISIb7ByTggsFOOwfZjss&#10;jBv5k4Yq1iJBOBSooInRF1IG3ZDFsHSeOHnfrrcYk+xraXocE9x28inLttJiy2mhQU+vDenf6s8q&#10;+PHHy8d5HN4r6fN80rqk8lwqNX+cXp5BRJrif/jePhoFm/VqC7c36QnI/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2oF23EAAAA3QAAAA8AAAAAAAAAAAAAAAAAmAIAAGRycy9k&#10;b3ducmV2LnhtbFBLBQYAAAAABAAEAPUAAACJAwAAAAA=&#10;" path="m,l4032009,e" filled="f" strokecolor="#221f1f" strokeweight=".5pt">
                  <v:stroke miterlimit="83231f" joinstyle="miter"/>
                  <v:path arrowok="t" textboxrect="0,0,4032009,0"/>
                </v:shape>
                <w10:anchorlock/>
              </v:group>
            </w:pict>
          </mc:Fallback>
        </mc:AlternateContent>
      </w:r>
    </w:p>
    <w:p w:rsidR="00AA013E" w:rsidRDefault="00D13C32">
      <w:pPr>
        <w:ind w:left="-10"/>
      </w:pPr>
      <w:r>
        <w:t xml:space="preserve">Рабочая программа разработана с целью оказания методической помощи учителю литературы в создании рабочей програмы по учебному предмету, ориентированной на современные тенденции в школьном образовании и активные методики обучения.  </w:t>
      </w:r>
    </w:p>
    <w:p w:rsidR="00AA013E" w:rsidRDefault="00D13C32">
      <w:pPr>
        <w:ind w:left="-10"/>
      </w:pPr>
      <w:r>
        <w:t xml:space="preserve">Рабочая программа позволит учителю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w:t>
      </w:r>
    </w:p>
    <w:p w:rsidR="00AA013E" w:rsidRDefault="00D13C32">
      <w:pPr>
        <w:ind w:left="-10" w:firstLine="0"/>
      </w:pPr>
      <w:r>
        <w:lastRenderedPageBreak/>
        <w:t>№ 2/20).</w:t>
      </w:r>
    </w:p>
    <w:p w:rsidR="00AA013E" w:rsidRDefault="00D13C32">
      <w:pPr>
        <w:ind w:left="-10"/>
      </w:pPr>
      <w:r>
        <w:t>Рабочая программа позволит учителю разработать календарно-тематическое планирование с учётом особенностей конкретного класса, распределить обязательное предметное содержание по годам обучения в соответствии с ресурсом учебного времени, выделяемого на изучение разделов/тем курса, последовательностью их изучения (в пределах одного класса), особенностей предмета «Литература» и возрастных особенностей обучающихся; разработать основные виды учебной деятельности для освоения учебного материала разделов/тем курса.</w:t>
      </w:r>
    </w:p>
    <w:p w:rsidR="00AA013E" w:rsidRDefault="00D13C32">
      <w:pPr>
        <w:spacing w:after="279"/>
        <w:ind w:left="-10"/>
      </w:pPr>
      <w:r>
        <w:t xml:space="preserve">Личностные и метапредметные результаты в примерной рабочей программе представлены с учётом особенностей преподавания литературы в основной общеобразовательной школе, планируемые предметные результаты распределены по годам обучения с учётом методических традиций построения школьного курса литературы. </w:t>
      </w:r>
    </w:p>
    <w:p w:rsidR="00AA013E" w:rsidRDefault="00D13C32">
      <w:pPr>
        <w:pStyle w:val="2"/>
        <w:ind w:left="-3"/>
      </w:pPr>
      <w:r>
        <w:t>ОБЩАЯ ХАРАКТЕРИСТИКА УЧЕБНОГО ПРЕДМЕТА «ЛИТЕРАТУРА»</w:t>
      </w:r>
    </w:p>
    <w:p w:rsidR="00AA013E" w:rsidRDefault="00D13C32">
      <w:pPr>
        <w:ind w:left="-10"/>
      </w:pPr>
      <w: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AA013E" w:rsidRDefault="00D13C32">
      <w:pPr>
        <w:ind w:left="-10"/>
      </w:pPr>
      <w:r>
        <w:t xml:space="preserve">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 </w:t>
      </w:r>
    </w:p>
    <w:p w:rsidR="00AA013E" w:rsidRDefault="00D13C32">
      <w:pPr>
        <w:ind w:left="-10"/>
      </w:pPr>
      <w:r>
        <w:t xml:space="preserve">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w:t>
      </w:r>
      <w:r>
        <w:lastRenderedPageBreak/>
        <w:t>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AA013E" w:rsidRDefault="00D13C32">
      <w:pPr>
        <w:ind w:left="-10"/>
      </w:pPr>
      <w: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w:t>
      </w:r>
    </w:p>
    <w:p w:rsidR="00AA013E" w:rsidRDefault="00D13C32">
      <w:pPr>
        <w:spacing w:after="279"/>
        <w:ind w:left="-10"/>
      </w:pPr>
      <w: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rsidR="00AA013E" w:rsidRDefault="00D13C32">
      <w:pPr>
        <w:pStyle w:val="2"/>
        <w:ind w:left="-3"/>
      </w:pPr>
      <w:r>
        <w:t>ЦЕЛИ ИЗУЧЕНИЯ ПРЕДМЕТА «ЛИТЕРАТУРА»</w:t>
      </w:r>
    </w:p>
    <w:p w:rsidR="00AA013E" w:rsidRDefault="00D13C32">
      <w:pPr>
        <w:ind w:left="-10"/>
      </w:pPr>
      <w: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AA013E" w:rsidRDefault="00D13C32">
      <w:pPr>
        <w:ind w:left="-10"/>
      </w:pPr>
      <w: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AA013E" w:rsidRDefault="00D13C32">
      <w:pPr>
        <w:ind w:left="-10"/>
      </w:pPr>
      <w: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w:t>
      </w:r>
      <w:r>
        <w:lastRenderedPageBreak/>
        <w:t>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AA013E" w:rsidRDefault="00D13C32">
      <w:pPr>
        <w:ind w:left="-10"/>
      </w:pPr>
      <w: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AA013E" w:rsidRDefault="00D13C32">
      <w:pPr>
        <w:spacing w:after="178"/>
        <w:ind w:left="-10"/>
      </w:pPr>
      <w: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AA013E" w:rsidRDefault="00D13C32">
      <w:pPr>
        <w:pStyle w:val="2"/>
        <w:ind w:left="-3"/>
      </w:pPr>
      <w:r>
        <w:lastRenderedPageBreak/>
        <w:t>МЕСТО УЧЕБНОГО ПРЕДМЕТА «ЛИТЕРАТУРА» В УЧЕБНОМ ПЛАНЕ</w:t>
      </w:r>
    </w:p>
    <w:p w:rsidR="00AA013E" w:rsidRDefault="00D13C32">
      <w:pPr>
        <w:ind w:left="-10"/>
      </w:pPr>
      <w:r>
        <w:t xml:space="preserve">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 </w:t>
      </w:r>
    </w:p>
    <w:p w:rsidR="00AA013E" w:rsidRDefault="00D13C32">
      <w:pPr>
        <w:ind w:left="-10"/>
      </w:pPr>
      <w: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 в соответствии со всеми вариантами учебных планов.</w:t>
      </w:r>
      <w:r>
        <w:br w:type="page"/>
      </w:r>
    </w:p>
    <w:p w:rsidR="00AA013E" w:rsidRDefault="00D13C32">
      <w:pPr>
        <w:pStyle w:val="1"/>
        <w:ind w:left="-4" w:right="389"/>
      </w:pPr>
      <w:r>
        <w:lastRenderedPageBreak/>
        <w:t xml:space="preserve">СОДЕРЖАНИЕ УЧЕБНОГО ПРЕДМЕТА «ЛИТЕРАТУРА» ПО ГОДАМ ИЗУЧЕНИЯ </w:t>
      </w:r>
    </w:p>
    <w:p w:rsidR="00AA013E" w:rsidRDefault="00D13C32">
      <w:pPr>
        <w:spacing w:after="491"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503022" name="Group 503022"/>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5624" name="Shape 5624"/>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6ECE8102" id="Group 503022"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">
                <v:shape id="Shape 5624"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6I3cQA&#10;AADdAAAADwAAAGRycy9kb3ducmV2LnhtbESPwWrDMBBE74X+g9hCb43c0AbjRgmhkDb4FqeQ6yJt&#10;bCfWSliK7fx9VSjkOMzMG2a5nmwnBupD61jB6ywDQaydablW8HPYvuQgQkQ22DkmBTcKsF49Piyx&#10;MG7kPQ1VrEWCcChQQROjL6QMuiGLYeY8cfJOrrcYk+xraXocE9x2cp5lC2mx5bTQoKfPhvSluloF&#10;Z7+7fR/H4auSPs8nrUsqj6VSz0/T5gNEpCnew//tnVHwvpi/wd+b9AT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eiN3EAAAA3QAAAA8AAAAAAAAAAAAAAAAAmAIAAGRycy9k&#10;b3ducmV2LnhtbFBLBQYAAAAABAAEAPUAAACJAwAAAAA=&#10;" path="m,l4032009,e" filled="f" strokecolor="#221f1f" strokeweight=".5pt">
                  <v:stroke miterlimit="83231f" joinstyle="miter"/>
                  <v:path arrowok="t" textboxrect="0,0,4032009,0"/>
                </v:shape>
                <w10:anchorlock/>
              </v:group>
            </w:pict>
          </mc:Fallback>
        </mc:AlternateContent>
      </w:r>
    </w:p>
    <w:p w:rsidR="00AA013E" w:rsidRDefault="00D13C32">
      <w:pPr>
        <w:pStyle w:val="2"/>
        <w:spacing w:after="113"/>
        <w:ind w:left="-3"/>
      </w:pPr>
      <w:r>
        <w:t>5 КЛАСС</w:t>
      </w:r>
    </w:p>
    <w:p w:rsidR="00AA013E" w:rsidRDefault="00D13C32">
      <w:pPr>
        <w:spacing w:after="15" w:line="259" w:lineRule="auto"/>
        <w:ind w:left="-3" w:hanging="10"/>
        <w:jc w:val="left"/>
      </w:pPr>
      <w:r>
        <w:rPr>
          <w:rFonts w:ascii="Calibri" w:eastAsia="Calibri" w:hAnsi="Calibri" w:cs="Calibri"/>
          <w:b/>
          <w:sz w:val="22"/>
        </w:rPr>
        <w:t>Мифология</w:t>
      </w:r>
    </w:p>
    <w:p w:rsidR="00AA013E" w:rsidRDefault="00D13C32">
      <w:pPr>
        <w:spacing w:after="221"/>
        <w:ind w:left="227" w:firstLine="0"/>
      </w:pPr>
      <w:r>
        <w:t>Мифы народов России и мира.</w:t>
      </w:r>
    </w:p>
    <w:p w:rsidR="00AA013E" w:rsidRDefault="00D13C32">
      <w:pPr>
        <w:spacing w:after="15" w:line="259" w:lineRule="auto"/>
        <w:ind w:left="-3" w:hanging="10"/>
        <w:jc w:val="left"/>
      </w:pPr>
      <w:r>
        <w:rPr>
          <w:rFonts w:ascii="Calibri" w:eastAsia="Calibri" w:hAnsi="Calibri" w:cs="Calibri"/>
          <w:b/>
          <w:sz w:val="22"/>
        </w:rPr>
        <w:t>Фольклор</w:t>
      </w:r>
    </w:p>
    <w:p w:rsidR="00AA013E" w:rsidRDefault="00D13C32">
      <w:pPr>
        <w:spacing w:after="222"/>
        <w:ind w:left="-10"/>
      </w:pPr>
      <w:r>
        <w:t xml:space="preserve">Малые жанры: пословицы, поговорки, загадки. Сказки народов России и народов мира (не менее трёх). </w:t>
      </w:r>
    </w:p>
    <w:p w:rsidR="00AA013E" w:rsidRDefault="00D13C32">
      <w:pPr>
        <w:spacing w:after="15" w:line="259" w:lineRule="auto"/>
        <w:ind w:left="-3" w:hanging="10"/>
        <w:jc w:val="left"/>
      </w:pPr>
      <w:r>
        <w:rPr>
          <w:rFonts w:ascii="Calibri" w:eastAsia="Calibri" w:hAnsi="Calibri" w:cs="Calibri"/>
          <w:b/>
          <w:sz w:val="22"/>
        </w:rPr>
        <w:t>Литература первой половины XIX века</w:t>
      </w:r>
    </w:p>
    <w:p w:rsidR="00AA013E" w:rsidRDefault="00D13C32">
      <w:pPr>
        <w:ind w:left="-10"/>
      </w:pPr>
      <w:r>
        <w:rPr>
          <w:b/>
        </w:rPr>
        <w:t xml:space="preserve">И. А. Крылов. </w:t>
      </w:r>
      <w:r>
        <w:t>Басни (три по выбору). Например, «Волк на псарне», «Листы и Корни», «Свинья под Дубом», «Квартет», «Осёл и Соловей», «Ворона и Лисица».</w:t>
      </w:r>
    </w:p>
    <w:p w:rsidR="00AA013E" w:rsidRDefault="00D13C32">
      <w:pPr>
        <w:ind w:left="-10"/>
      </w:pPr>
      <w:r>
        <w:rPr>
          <w:b/>
        </w:rPr>
        <w:t>А. С. Пушкин</w:t>
      </w:r>
      <w:r>
        <w:t xml:space="preserve">. Стихотворения (не менее трёх). «Зимнее утро», «Зимний вечер», «Няне» и др. «Сказка о мёртвой царевне и о семи богатырях». </w:t>
      </w:r>
    </w:p>
    <w:p w:rsidR="00AA013E" w:rsidRDefault="00D13C32">
      <w:pPr>
        <w:ind w:left="227" w:firstLine="0"/>
      </w:pPr>
      <w:r>
        <w:rPr>
          <w:b/>
        </w:rPr>
        <w:t>М. Ю. Лермонтов</w:t>
      </w:r>
      <w:r>
        <w:rPr>
          <w:i/>
        </w:rPr>
        <w:t xml:space="preserve">. </w:t>
      </w:r>
      <w:r>
        <w:t>Стихотворение «Бородино».</w:t>
      </w:r>
    </w:p>
    <w:p w:rsidR="00AA013E" w:rsidRDefault="00D13C32">
      <w:pPr>
        <w:spacing w:after="222"/>
        <w:ind w:left="-10"/>
      </w:pPr>
      <w:r>
        <w:rPr>
          <w:b/>
        </w:rPr>
        <w:t xml:space="preserve">Н. В. Гоголь. </w:t>
      </w:r>
      <w:r>
        <w:t>Повесть</w:t>
      </w:r>
      <w:r>
        <w:rPr>
          <w:i/>
        </w:rPr>
        <w:t xml:space="preserve"> </w:t>
      </w:r>
      <w:r>
        <w:t>«Ночь перед Рождеством» из сборника «Вечера на хуторе близ Диканьки».</w:t>
      </w:r>
    </w:p>
    <w:p w:rsidR="00AA013E" w:rsidRDefault="00D13C32">
      <w:pPr>
        <w:spacing w:after="15" w:line="259" w:lineRule="auto"/>
        <w:ind w:left="-3" w:hanging="10"/>
        <w:jc w:val="left"/>
      </w:pPr>
      <w:r>
        <w:rPr>
          <w:rFonts w:ascii="Calibri" w:eastAsia="Calibri" w:hAnsi="Calibri" w:cs="Calibri"/>
          <w:b/>
          <w:sz w:val="22"/>
        </w:rPr>
        <w:t>Литература второй половины XIX века</w:t>
      </w:r>
    </w:p>
    <w:p w:rsidR="00AA013E" w:rsidRDefault="00D13C32">
      <w:pPr>
        <w:spacing w:line="254" w:lineRule="auto"/>
        <w:ind w:left="222" w:hanging="10"/>
      </w:pPr>
      <w:r>
        <w:rPr>
          <w:b/>
        </w:rPr>
        <w:t xml:space="preserve">И. С. Тургенев. </w:t>
      </w:r>
      <w:r>
        <w:t>Рассказ «Муму».</w:t>
      </w:r>
    </w:p>
    <w:p w:rsidR="00AA013E" w:rsidRDefault="00D13C32">
      <w:pPr>
        <w:ind w:left="-10"/>
      </w:pPr>
      <w:r>
        <w:rPr>
          <w:b/>
        </w:rPr>
        <w:t>Н. А. Некрасов.</w:t>
      </w:r>
      <w:r>
        <w:t xml:space="preserve"> Стихотворения (не менее двух). «Крестьянские дети». «Школьник». Поэма «Мороз, Красный нос» (фрагмент). </w:t>
      </w:r>
    </w:p>
    <w:p w:rsidR="00AA013E" w:rsidRDefault="00D13C32">
      <w:pPr>
        <w:spacing w:after="221"/>
        <w:ind w:left="227" w:firstLine="0"/>
      </w:pPr>
      <w:r>
        <w:rPr>
          <w:b/>
        </w:rPr>
        <w:t xml:space="preserve">Л. Н. Толстой. </w:t>
      </w:r>
      <w:r>
        <w:t>Рассказ «Кавказский пленник».</w:t>
      </w:r>
    </w:p>
    <w:p w:rsidR="00AA013E" w:rsidRDefault="00D13C32">
      <w:pPr>
        <w:spacing w:after="15" w:line="259" w:lineRule="auto"/>
        <w:ind w:left="-3" w:hanging="10"/>
        <w:jc w:val="left"/>
      </w:pPr>
      <w:r>
        <w:rPr>
          <w:rFonts w:ascii="Calibri" w:eastAsia="Calibri" w:hAnsi="Calibri" w:cs="Calibri"/>
          <w:b/>
          <w:sz w:val="22"/>
        </w:rPr>
        <w:t xml:space="preserve">Литература XIX—ХХ веков </w:t>
      </w:r>
    </w:p>
    <w:p w:rsidR="00AA013E" w:rsidRDefault="00D13C32">
      <w:pPr>
        <w:spacing w:after="112"/>
        <w:ind w:left="-10"/>
      </w:pPr>
      <w:r>
        <w:rPr>
          <w:b/>
        </w:rPr>
        <w:t xml:space="preserve">Стихотворения отечественных поэтов XIX—ХХ веков о родной природе и о связи человека с Родиной </w:t>
      </w:r>
      <w:r>
        <w:t>(не менее пяти стихотворений трёх поэтов). Например, стихотворения А. К. Толстого, Ф. И. Тютчева, А. А. Фета, И. А. Бунина, А. А. Блока, С. А. Есенина, Н. М. Рубцова, Ю. П. Кузне цова.</w:t>
      </w:r>
    </w:p>
    <w:p w:rsidR="00AA013E" w:rsidRDefault="00D13C32">
      <w:pPr>
        <w:pStyle w:val="3"/>
        <w:spacing w:line="254" w:lineRule="auto"/>
        <w:ind w:left="0" w:firstLine="227"/>
        <w:jc w:val="both"/>
      </w:pPr>
      <w:r>
        <w:rPr>
          <w:rFonts w:ascii="Times New Roman" w:eastAsia="Times New Roman" w:hAnsi="Times New Roman" w:cs="Times New Roman"/>
          <w:b/>
          <w:sz w:val="20"/>
        </w:rPr>
        <w:lastRenderedPageBreak/>
        <w:t>Юмористические рассказы отечественных писателей XIX— XX веков</w:t>
      </w:r>
    </w:p>
    <w:p w:rsidR="00AA013E" w:rsidRDefault="00D13C32">
      <w:pPr>
        <w:ind w:left="-10"/>
      </w:pPr>
      <w:r>
        <w:rPr>
          <w:b/>
        </w:rPr>
        <w:t xml:space="preserve">А. П. Чехов </w:t>
      </w:r>
      <w:r>
        <w:t>(два рассказа по выбору). Например, «Лошадиная фамилия», «Мальчики», «Хирургия» и др.</w:t>
      </w:r>
    </w:p>
    <w:p w:rsidR="00AA013E" w:rsidRDefault="00D13C32">
      <w:pPr>
        <w:spacing w:after="112"/>
        <w:ind w:left="-10"/>
      </w:pPr>
      <w:r>
        <w:rPr>
          <w:b/>
        </w:rPr>
        <w:t xml:space="preserve">М. М. Зощенко </w:t>
      </w:r>
      <w:r>
        <w:t>(два рассказа по выбору). Например, «Галоша», «Лёля и Минька», «Ёлка», «Золотые слова», «Встреча» и др.</w:t>
      </w:r>
    </w:p>
    <w:p w:rsidR="00AA013E" w:rsidRDefault="00D13C32">
      <w:pPr>
        <w:spacing w:after="56"/>
        <w:ind w:left="-10"/>
      </w:pPr>
      <w:r>
        <w:rPr>
          <w:b/>
        </w:rPr>
        <w:t>Произведения отечественной литературы о природе и животных</w:t>
      </w:r>
      <w:r>
        <w:t xml:space="preserve"> (не менее двух). Например, А. И. Куприна, М. М. Пришвина, К. Г. Паустовского.</w:t>
      </w:r>
    </w:p>
    <w:p w:rsidR="00AA013E" w:rsidRDefault="00D13C32">
      <w:pPr>
        <w:spacing w:after="56"/>
        <w:ind w:left="-10"/>
      </w:pPr>
      <w:r>
        <w:rPr>
          <w:b/>
        </w:rPr>
        <w:t>А. П. Платонов.</w:t>
      </w:r>
      <w:r>
        <w:t xml:space="preserve"> Рассказы (один по выбору). Например, «Корова», «Никита» и др. </w:t>
      </w:r>
    </w:p>
    <w:p w:rsidR="00AA013E" w:rsidRDefault="00D13C32">
      <w:pPr>
        <w:spacing w:after="221"/>
        <w:ind w:left="227" w:firstLine="0"/>
      </w:pPr>
      <w:r>
        <w:rPr>
          <w:b/>
        </w:rPr>
        <w:t>В. П. Астафьев.</w:t>
      </w:r>
      <w:r>
        <w:t xml:space="preserve"> Рассказ «Васюткино озеро».</w:t>
      </w:r>
    </w:p>
    <w:p w:rsidR="00AA013E" w:rsidRDefault="00D13C32">
      <w:pPr>
        <w:spacing w:after="15" w:line="259" w:lineRule="auto"/>
        <w:ind w:left="-3" w:hanging="10"/>
        <w:jc w:val="left"/>
      </w:pPr>
      <w:r>
        <w:rPr>
          <w:rFonts w:ascii="Calibri" w:eastAsia="Calibri" w:hAnsi="Calibri" w:cs="Calibri"/>
          <w:b/>
          <w:sz w:val="22"/>
        </w:rPr>
        <w:t>Литература XX—XXI веков</w:t>
      </w:r>
    </w:p>
    <w:p w:rsidR="00AA013E" w:rsidRDefault="00D13C32">
      <w:pPr>
        <w:spacing w:after="112"/>
        <w:ind w:left="-10"/>
      </w:pPr>
      <w:r>
        <w:rPr>
          <w:b/>
        </w:rPr>
        <w:t xml:space="preserve">Произведения отечественной прозы на тему «Человек на войн е» </w:t>
      </w:r>
      <w:r>
        <w:t>(не менее двух). Например, Л. А. Кассиль. «Дорогие мои мальчишки»; Ю. Я. Яковлев. «Девочки с Васильевского острова»; В. П. Катаев. «Сын полка» и др.</w:t>
      </w:r>
    </w:p>
    <w:p w:rsidR="00AA013E" w:rsidRDefault="00D13C32">
      <w:pPr>
        <w:spacing w:line="254" w:lineRule="auto"/>
        <w:ind w:left="0" w:firstLine="227"/>
      </w:pPr>
      <w:r>
        <w:rPr>
          <w:b/>
        </w:rPr>
        <w:t xml:space="preserve">Произведения отечественных писателей XIX—XXI веков на тему детства </w:t>
      </w:r>
      <w:r>
        <w:t>(не менее двух).</w:t>
      </w:r>
    </w:p>
    <w:p w:rsidR="00AA013E" w:rsidRDefault="00D13C32">
      <w:pPr>
        <w:spacing w:after="112"/>
        <w:ind w:left="-10"/>
      </w:pPr>
      <w:r>
        <w:t xml:space="preserve">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 </w:t>
      </w:r>
    </w:p>
    <w:p w:rsidR="00AA013E" w:rsidRDefault="00D13C32">
      <w:pPr>
        <w:spacing w:after="222"/>
        <w:ind w:left="-10"/>
      </w:pPr>
      <w:r>
        <w:rPr>
          <w:b/>
        </w:rPr>
        <w:t xml:space="preserve">Произведения приключенческого жанра отечественных писателей </w:t>
      </w:r>
      <w:r>
        <w:t>(одно по выбору). Например, К. Булычёв. «Девочка, с которой ничего не случится», «Миллион приключений» и др. (главы по выбору).</w:t>
      </w:r>
    </w:p>
    <w:p w:rsidR="00AA013E" w:rsidRDefault="00D13C32">
      <w:pPr>
        <w:spacing w:after="15" w:line="259" w:lineRule="auto"/>
        <w:ind w:left="-3" w:hanging="10"/>
        <w:jc w:val="left"/>
      </w:pPr>
      <w:r>
        <w:rPr>
          <w:rFonts w:ascii="Calibri" w:eastAsia="Calibri" w:hAnsi="Calibri" w:cs="Calibri"/>
          <w:b/>
          <w:sz w:val="22"/>
        </w:rPr>
        <w:t>Литература народов Российской Федерации</w:t>
      </w:r>
    </w:p>
    <w:p w:rsidR="00AA013E" w:rsidRDefault="00D13C32">
      <w:pPr>
        <w:spacing w:after="4" w:line="259" w:lineRule="auto"/>
        <w:ind w:left="10" w:right="-6" w:hanging="10"/>
        <w:jc w:val="right"/>
      </w:pPr>
      <w:r>
        <w:rPr>
          <w:b/>
        </w:rPr>
        <w:t>Стихотворения</w:t>
      </w:r>
      <w:r>
        <w:t xml:space="preserve"> (одно по выбору). Например, Р. Г. Гамзатов. </w:t>
      </w:r>
    </w:p>
    <w:p w:rsidR="00AA013E" w:rsidRDefault="00D13C32">
      <w:pPr>
        <w:spacing w:after="221"/>
        <w:ind w:left="-10" w:firstLine="0"/>
      </w:pPr>
      <w:r>
        <w:t xml:space="preserve">«Песня соловья»; М. Карим. </w:t>
      </w:r>
      <w:r>
        <w:rPr>
          <w:i/>
        </w:rPr>
        <w:t>«</w:t>
      </w:r>
      <w:r>
        <w:t>Эту песню мать мне пела».</w:t>
      </w:r>
    </w:p>
    <w:p w:rsidR="00AA013E" w:rsidRDefault="00D13C32">
      <w:pPr>
        <w:spacing w:after="15" w:line="259" w:lineRule="auto"/>
        <w:ind w:left="-3" w:hanging="10"/>
        <w:jc w:val="left"/>
      </w:pPr>
      <w:r>
        <w:rPr>
          <w:rFonts w:ascii="Calibri" w:eastAsia="Calibri" w:hAnsi="Calibri" w:cs="Calibri"/>
          <w:b/>
          <w:sz w:val="22"/>
        </w:rPr>
        <w:t>Зарубежная литература</w:t>
      </w:r>
    </w:p>
    <w:p w:rsidR="00AA013E" w:rsidRDefault="00D13C32">
      <w:pPr>
        <w:spacing w:after="111"/>
        <w:ind w:left="-10"/>
      </w:pPr>
      <w:r>
        <w:rPr>
          <w:b/>
        </w:rPr>
        <w:t>Х. К. Андерсен.</w:t>
      </w:r>
      <w:r>
        <w:rPr>
          <w:b/>
          <w:i/>
        </w:rPr>
        <w:t xml:space="preserve"> </w:t>
      </w:r>
      <w:r>
        <w:t>Сказки</w:t>
      </w:r>
      <w:r>
        <w:rPr>
          <w:i/>
        </w:rPr>
        <w:t xml:space="preserve"> </w:t>
      </w:r>
      <w:r>
        <w:t xml:space="preserve">(одна по выбору). Например, «Снежная королева», «Соловей» и др. </w:t>
      </w:r>
    </w:p>
    <w:p w:rsidR="00AA013E" w:rsidRDefault="00D13C32">
      <w:pPr>
        <w:spacing w:after="114"/>
        <w:ind w:left="-10"/>
      </w:pPr>
      <w:r>
        <w:rPr>
          <w:b/>
        </w:rPr>
        <w:lastRenderedPageBreak/>
        <w:t>Зарубежная сказочная проза</w:t>
      </w:r>
      <w:r>
        <w:rPr>
          <w:b/>
          <w:i/>
        </w:rPr>
        <w:t xml:space="preserve"> </w:t>
      </w:r>
      <w:r>
        <w:t>(одно произведение по выбору). Например,</w:t>
      </w:r>
      <w:r>
        <w:rPr>
          <w:i/>
        </w:rPr>
        <w:t xml:space="preserve"> </w:t>
      </w:r>
      <w:r>
        <w:t xml:space="preserve">Л. Кэрролл. «Алиса в Стране Чудес» (главы по выбору), Дж. Р. Р. Толкин. «Хоббит, или Туда и обратно» (главы по выбору). </w:t>
      </w:r>
    </w:p>
    <w:p w:rsidR="00AA013E" w:rsidRDefault="00D13C32">
      <w:pPr>
        <w:spacing w:after="125"/>
        <w:ind w:left="-10"/>
      </w:pPr>
      <w:r>
        <w:rPr>
          <w:b/>
        </w:rPr>
        <w:t>Зарубежная проза о детях и подростках</w:t>
      </w:r>
      <w:r>
        <w:rPr>
          <w:b/>
          <w:i/>
        </w:rPr>
        <w:t xml:space="preserve"> </w:t>
      </w:r>
      <w: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rsidR="00AA013E" w:rsidRDefault="00D13C32">
      <w:pPr>
        <w:spacing w:line="254" w:lineRule="auto"/>
        <w:ind w:left="0" w:firstLine="227"/>
      </w:pPr>
      <w:r>
        <w:rPr>
          <w:b/>
        </w:rPr>
        <w:t>Зарубежная приключенческая проза</w:t>
      </w:r>
      <w:r>
        <w:t xml:space="preserve"> (два произведения по выбору).</w:t>
      </w:r>
    </w:p>
    <w:p w:rsidR="00AA013E" w:rsidRDefault="00D13C32">
      <w:pPr>
        <w:spacing w:after="113"/>
        <w:ind w:left="-10"/>
      </w:pPr>
      <w:r>
        <w:t>Например, Р. Л. Стивенсон. «Остров сокровищ», «Чёрная стрела» и др.</w:t>
      </w:r>
    </w:p>
    <w:p w:rsidR="00AA013E" w:rsidRDefault="00D13C32">
      <w:pPr>
        <w:ind w:left="-10"/>
      </w:pPr>
      <w:r>
        <w:rPr>
          <w:b/>
        </w:rPr>
        <w:t>Зарубежная проза о животных</w:t>
      </w:r>
      <w:r>
        <w:rPr>
          <w:b/>
          <w:i/>
        </w:rPr>
        <w:t xml:space="preserve"> </w:t>
      </w:r>
      <w:r>
        <w:t xml:space="preserve">(одно-два произведения по выбору). </w:t>
      </w:r>
    </w:p>
    <w:p w:rsidR="00AA013E" w:rsidRDefault="00D13C32">
      <w:pPr>
        <w:spacing w:after="222"/>
        <w:ind w:left="-10"/>
      </w:pPr>
      <w:r>
        <w:t xml:space="preserve">Э. Сетон-Томпсон. «Королевская аналостанка»; Дж. Даррелл. «Говорящий свёрток»; Дж. Лондон. «Белый клык»; Дж. Р. Киплинг. «Маугли», «Рикки-Тикки-Тави» и др. </w:t>
      </w:r>
    </w:p>
    <w:p w:rsidR="00AA013E" w:rsidRDefault="00D13C32">
      <w:pPr>
        <w:pStyle w:val="2"/>
        <w:spacing w:after="113"/>
        <w:ind w:left="-3"/>
      </w:pPr>
      <w:r>
        <w:t>6 КЛАСС</w:t>
      </w:r>
    </w:p>
    <w:p w:rsidR="00AA013E" w:rsidRDefault="00D13C32">
      <w:pPr>
        <w:spacing w:after="15" w:line="259" w:lineRule="auto"/>
        <w:ind w:left="-3" w:hanging="10"/>
        <w:jc w:val="left"/>
      </w:pPr>
      <w:r>
        <w:rPr>
          <w:rFonts w:ascii="Calibri" w:eastAsia="Calibri" w:hAnsi="Calibri" w:cs="Calibri"/>
          <w:b/>
          <w:sz w:val="22"/>
        </w:rPr>
        <w:t>Античная литература</w:t>
      </w:r>
    </w:p>
    <w:p w:rsidR="00AA013E" w:rsidRDefault="00D13C32">
      <w:pPr>
        <w:spacing w:after="277"/>
        <w:ind w:left="227" w:firstLine="0"/>
      </w:pPr>
      <w:r>
        <w:rPr>
          <w:b/>
        </w:rPr>
        <w:t>Гомер.</w:t>
      </w:r>
      <w:r>
        <w:t xml:space="preserve"> Поэмы. «Илиада», «Одиссея» (фрагменты).</w:t>
      </w:r>
    </w:p>
    <w:p w:rsidR="00AA013E" w:rsidRDefault="00D13C32">
      <w:pPr>
        <w:spacing w:after="15" w:line="259" w:lineRule="auto"/>
        <w:ind w:left="-3" w:hanging="10"/>
        <w:jc w:val="left"/>
      </w:pPr>
      <w:r>
        <w:rPr>
          <w:rFonts w:ascii="Calibri" w:eastAsia="Calibri" w:hAnsi="Calibri" w:cs="Calibri"/>
          <w:b/>
          <w:sz w:val="22"/>
        </w:rPr>
        <w:t>Фольклор</w:t>
      </w:r>
    </w:p>
    <w:p w:rsidR="00AA013E" w:rsidRDefault="00D13C32">
      <w:pPr>
        <w:ind w:left="-10"/>
      </w:pPr>
      <w:r>
        <w:t>Русские былины (не менее двух). Например, «Илья Муромец и Соловей-разбойник», «Садко».</w:t>
      </w:r>
    </w:p>
    <w:p w:rsidR="00AA013E" w:rsidRDefault="00D13C32">
      <w:pPr>
        <w:spacing w:after="279"/>
        <w:ind w:left="-10"/>
      </w:pPr>
      <w: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rsidR="00AA013E" w:rsidRDefault="00D13C32">
      <w:pPr>
        <w:spacing w:after="15" w:line="259" w:lineRule="auto"/>
        <w:ind w:left="-3" w:hanging="10"/>
        <w:jc w:val="left"/>
      </w:pPr>
      <w:r>
        <w:rPr>
          <w:rFonts w:ascii="Calibri" w:eastAsia="Calibri" w:hAnsi="Calibri" w:cs="Calibri"/>
          <w:b/>
          <w:sz w:val="22"/>
        </w:rPr>
        <w:t>Древнерусская литература</w:t>
      </w:r>
    </w:p>
    <w:p w:rsidR="00AA013E" w:rsidRDefault="00D13C32">
      <w:pPr>
        <w:spacing w:after="279"/>
        <w:ind w:left="-10"/>
      </w:pPr>
      <w:r>
        <w:rPr>
          <w:b/>
        </w:rPr>
        <w:t xml:space="preserve">«Повесть временных лет» </w:t>
      </w:r>
      <w:r>
        <w:t>(не менее одного фрагмента). Например, «Сказание о белгородском киселе», «Сказание о походе князя Олега на Царьград», «Предание о смерти князя Олега».</w:t>
      </w:r>
    </w:p>
    <w:p w:rsidR="00AA013E" w:rsidRDefault="00D13C32">
      <w:pPr>
        <w:spacing w:after="124" w:line="259" w:lineRule="auto"/>
        <w:ind w:left="-3" w:hanging="10"/>
        <w:jc w:val="left"/>
      </w:pPr>
      <w:r>
        <w:rPr>
          <w:rFonts w:ascii="Calibri" w:eastAsia="Calibri" w:hAnsi="Calibri" w:cs="Calibri"/>
          <w:b/>
          <w:sz w:val="22"/>
        </w:rPr>
        <w:t>Литература первой половины XIX века</w:t>
      </w:r>
    </w:p>
    <w:p w:rsidR="00AA013E" w:rsidRDefault="00D13C32">
      <w:pPr>
        <w:spacing w:after="113"/>
        <w:ind w:left="-10"/>
      </w:pPr>
      <w:r>
        <w:rPr>
          <w:b/>
        </w:rPr>
        <w:t>А. С. Пушкин</w:t>
      </w:r>
      <w:r>
        <w:t>. Стихотворения (не менее трёх). «Песнь о вещем Олеге», «Зимняя дорога», «Узник», «Туча» и др. Роман «Дубровский».</w:t>
      </w:r>
    </w:p>
    <w:p w:rsidR="00AA013E" w:rsidRDefault="00D13C32">
      <w:pPr>
        <w:spacing w:after="113"/>
        <w:ind w:left="-10"/>
      </w:pPr>
      <w:r>
        <w:rPr>
          <w:b/>
        </w:rPr>
        <w:t>М. Ю. Лермонтов</w:t>
      </w:r>
      <w:r>
        <w:rPr>
          <w:i/>
        </w:rPr>
        <w:t xml:space="preserve">. </w:t>
      </w:r>
      <w:r>
        <w:t>Стихотворения (не менее трёх). «Три пальмы», «Листок», «Утёс» и др.</w:t>
      </w:r>
    </w:p>
    <w:p w:rsidR="00AA013E" w:rsidRDefault="00D13C32">
      <w:pPr>
        <w:ind w:left="-10"/>
      </w:pPr>
      <w:r>
        <w:rPr>
          <w:b/>
        </w:rPr>
        <w:lastRenderedPageBreak/>
        <w:t xml:space="preserve">А. В. Кольцов. </w:t>
      </w:r>
      <w:r>
        <w:t>Стихотворения (не менее двух). Например, «Косарь», «Соловей» и др.</w:t>
      </w:r>
    </w:p>
    <w:p w:rsidR="00AA013E" w:rsidRDefault="00D13C32">
      <w:pPr>
        <w:spacing w:after="68" w:line="259" w:lineRule="auto"/>
        <w:ind w:left="-3" w:hanging="10"/>
        <w:jc w:val="left"/>
      </w:pPr>
      <w:r>
        <w:rPr>
          <w:rFonts w:ascii="Calibri" w:eastAsia="Calibri" w:hAnsi="Calibri" w:cs="Calibri"/>
          <w:b/>
          <w:sz w:val="22"/>
        </w:rPr>
        <w:t>Литература второй половины XIX века</w:t>
      </w:r>
    </w:p>
    <w:p w:rsidR="00AA013E" w:rsidRDefault="00D13C32">
      <w:pPr>
        <w:spacing w:after="56"/>
        <w:ind w:left="-10"/>
      </w:pPr>
      <w:r>
        <w:rPr>
          <w:b/>
        </w:rPr>
        <w:t>Ф. И. Тютчев.</w:t>
      </w:r>
      <w:r>
        <w:t xml:space="preserve"> Стихотворения (не менее двух). «Есть в осени первоначальной…», «С поляны коршун поднялся…».</w:t>
      </w:r>
    </w:p>
    <w:p w:rsidR="00AA013E" w:rsidRDefault="00D13C32">
      <w:pPr>
        <w:spacing w:after="57" w:line="308" w:lineRule="auto"/>
        <w:ind w:left="-10"/>
      </w:pPr>
      <w:r>
        <w:rPr>
          <w:b/>
        </w:rPr>
        <w:t>А. А. Фет.</w:t>
      </w:r>
      <w:r>
        <w:t xml:space="preserve"> Стихотворения (не менее двух). «Учись у них — у дуба, у берёзы…», «Я пришёл к тебе с приветом…». </w:t>
      </w:r>
      <w:r>
        <w:rPr>
          <w:b/>
        </w:rPr>
        <w:t xml:space="preserve">И. С. Тургенев. </w:t>
      </w:r>
      <w:r>
        <w:t>Рассказ «Бежин луг».</w:t>
      </w:r>
    </w:p>
    <w:p w:rsidR="00AA013E" w:rsidRDefault="00D13C32">
      <w:pPr>
        <w:spacing w:after="112"/>
        <w:ind w:left="227" w:firstLine="0"/>
      </w:pPr>
      <w:r>
        <w:rPr>
          <w:b/>
        </w:rPr>
        <w:t xml:space="preserve">Н. С. Лесков. </w:t>
      </w:r>
      <w:r>
        <w:t xml:space="preserve">Сказ «Левша». </w:t>
      </w:r>
    </w:p>
    <w:p w:rsidR="00AA013E" w:rsidRDefault="00D13C32">
      <w:pPr>
        <w:spacing w:after="112"/>
        <w:ind w:left="227" w:firstLine="0"/>
      </w:pPr>
      <w:r>
        <w:rPr>
          <w:b/>
        </w:rPr>
        <w:t xml:space="preserve">Л. Н. Толстой. </w:t>
      </w:r>
      <w:r>
        <w:t>Повесть «Детство» (главы).</w:t>
      </w:r>
    </w:p>
    <w:p w:rsidR="00AA013E" w:rsidRDefault="00D13C32">
      <w:pPr>
        <w:spacing w:after="280" w:line="308" w:lineRule="auto"/>
        <w:ind w:left="-10"/>
      </w:pPr>
      <w:r>
        <w:rPr>
          <w:b/>
        </w:rPr>
        <w:t xml:space="preserve">А. П. Чехов. </w:t>
      </w:r>
      <w:r>
        <w:t xml:space="preserve">Рассказы (три по выбору). Например, «Толстый и тонкий», «Хамелеон», «Смерть чиновника» и др. </w:t>
      </w:r>
      <w:r>
        <w:rPr>
          <w:b/>
        </w:rPr>
        <w:t>А. И. Куприн</w:t>
      </w:r>
      <w:r>
        <w:t>. Рассказ «Чудесный доктор».</w:t>
      </w:r>
    </w:p>
    <w:p w:rsidR="00AA013E" w:rsidRDefault="00D13C32">
      <w:pPr>
        <w:spacing w:after="15" w:line="259" w:lineRule="auto"/>
        <w:ind w:left="-3" w:hanging="10"/>
        <w:jc w:val="left"/>
      </w:pPr>
      <w:r>
        <w:rPr>
          <w:rFonts w:ascii="Calibri" w:eastAsia="Calibri" w:hAnsi="Calibri" w:cs="Calibri"/>
          <w:b/>
          <w:sz w:val="22"/>
        </w:rPr>
        <w:t>Литература XX века</w:t>
      </w:r>
    </w:p>
    <w:p w:rsidR="00AA013E" w:rsidRDefault="00D13C32">
      <w:pPr>
        <w:spacing w:after="61"/>
        <w:ind w:left="-10"/>
      </w:pPr>
      <w:r>
        <w:rPr>
          <w:b/>
        </w:rPr>
        <w:t xml:space="preserve">Стихотворения отечественных поэтов начала ХХ века </w:t>
      </w:r>
      <w:r>
        <w:t xml:space="preserve">(не менее двух). Например, стихотворения С. А. Есенина, В. В. Маяковского, А. А. Блока и др. </w:t>
      </w:r>
    </w:p>
    <w:p w:rsidR="00AA013E" w:rsidRDefault="00D13C32">
      <w:pPr>
        <w:spacing w:after="61"/>
        <w:ind w:left="-10"/>
      </w:pPr>
      <w:r>
        <w:rPr>
          <w:b/>
        </w:rPr>
        <w:t>Стихотворения</w:t>
      </w:r>
      <w:r>
        <w:t xml:space="preserve"> </w:t>
      </w:r>
      <w:r>
        <w:rPr>
          <w:b/>
        </w:rPr>
        <w:t>отечественных поэтов XX века</w:t>
      </w:r>
      <w:r>
        <w:t xml:space="preserve">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rsidR="00AA013E" w:rsidRDefault="00D13C32">
      <w:pPr>
        <w:spacing w:after="62"/>
        <w:ind w:left="-10"/>
      </w:pPr>
      <w:r>
        <w:rPr>
          <w:b/>
        </w:rPr>
        <w:t>Проза отечественных писателей конца XX — начала XXI века, в том числе о Великой Отечественной войне</w:t>
      </w:r>
      <w:r>
        <w:t xml:space="preserve">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rsidR="00AA013E" w:rsidRDefault="00D13C32">
      <w:pPr>
        <w:spacing w:after="60"/>
        <w:ind w:left="227" w:firstLine="0"/>
      </w:pPr>
      <w:r>
        <w:rPr>
          <w:b/>
        </w:rPr>
        <w:t xml:space="preserve">В. Г. Распутин. </w:t>
      </w:r>
      <w:r>
        <w:t>Рассказ «Уроки французского».</w:t>
      </w:r>
    </w:p>
    <w:p w:rsidR="00AA013E" w:rsidRDefault="00D13C32">
      <w:pPr>
        <w:spacing w:after="61"/>
        <w:ind w:left="-10"/>
      </w:pPr>
      <w:r>
        <w:rPr>
          <w:b/>
        </w:rPr>
        <w:t>Произведения отечественных писателей на тему взросления человека</w:t>
      </w:r>
      <w:r>
        <w:t xml:space="preserve"> (не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rsidR="00AA013E" w:rsidRDefault="00D13C32">
      <w:pPr>
        <w:ind w:left="-10"/>
      </w:pPr>
      <w:r>
        <w:rPr>
          <w:b/>
        </w:rPr>
        <w:t>Произведения современных отечественных писателей-фантастов</w:t>
      </w:r>
      <w:r>
        <w:t xml:space="preserve"> (не менее двух). Например, А. В. Жвалевский и Е. Б. Пастернак. «Время </w:t>
      </w:r>
      <w:r>
        <w:lastRenderedPageBreak/>
        <w:t>всегда хорошее»; С. В. Лукьяненко. «Мальчик и Тьма»; В. В. Ледерман. «Календарь ма(й)я» и др.</w:t>
      </w:r>
    </w:p>
    <w:p w:rsidR="00AA013E" w:rsidRDefault="00D13C32">
      <w:pPr>
        <w:spacing w:after="15" w:line="259" w:lineRule="auto"/>
        <w:ind w:left="-3" w:hanging="10"/>
        <w:jc w:val="left"/>
      </w:pPr>
      <w:r>
        <w:rPr>
          <w:rFonts w:ascii="Calibri" w:eastAsia="Calibri" w:hAnsi="Calibri" w:cs="Calibri"/>
          <w:b/>
          <w:sz w:val="22"/>
        </w:rPr>
        <w:t>Литература народов Российской Федерации</w:t>
      </w:r>
    </w:p>
    <w:p w:rsidR="00AA013E" w:rsidRDefault="00D13C32">
      <w:pPr>
        <w:spacing w:after="219"/>
        <w:ind w:left="-10"/>
      </w:pPr>
      <w:r>
        <w:rPr>
          <w:b/>
        </w:rPr>
        <w:t>Стихотворения</w:t>
      </w:r>
      <w:r>
        <w:t xml:space="preserve">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p>
    <w:p w:rsidR="00AA013E" w:rsidRDefault="00D13C32">
      <w:pPr>
        <w:spacing w:after="15" w:line="259" w:lineRule="auto"/>
        <w:ind w:left="-3" w:hanging="10"/>
        <w:jc w:val="left"/>
      </w:pPr>
      <w:r>
        <w:rPr>
          <w:rFonts w:ascii="Calibri" w:eastAsia="Calibri" w:hAnsi="Calibri" w:cs="Calibri"/>
          <w:b/>
          <w:sz w:val="22"/>
        </w:rPr>
        <w:t>Зарубежная литература</w:t>
      </w:r>
    </w:p>
    <w:p w:rsidR="00AA013E" w:rsidRDefault="00D13C32">
      <w:pPr>
        <w:spacing w:after="51"/>
        <w:ind w:left="227" w:firstLine="0"/>
      </w:pPr>
      <w:r>
        <w:rPr>
          <w:b/>
        </w:rPr>
        <w:t xml:space="preserve">Д. Дефо. </w:t>
      </w:r>
      <w:r>
        <w:t>«Робинзон Крузо» (главы по выбору).</w:t>
      </w:r>
    </w:p>
    <w:p w:rsidR="00AA013E" w:rsidRDefault="00D13C32">
      <w:pPr>
        <w:spacing w:after="50"/>
        <w:ind w:left="227" w:firstLine="0"/>
      </w:pPr>
      <w:r>
        <w:rPr>
          <w:b/>
        </w:rPr>
        <w:t xml:space="preserve">Дж. Свифт. </w:t>
      </w:r>
      <w:r>
        <w:t>«Путешествия Гулливера» (главы по выбору).</w:t>
      </w:r>
    </w:p>
    <w:p w:rsidR="00AA013E" w:rsidRDefault="00D13C32">
      <w:pPr>
        <w:spacing w:after="52"/>
        <w:ind w:left="-10"/>
      </w:pPr>
      <w:r>
        <w:rPr>
          <w:b/>
        </w:rPr>
        <w:t>Произведения зарубежных писателей на тему взросления человека</w:t>
      </w:r>
      <w:r>
        <w:t xml:space="preserve"> (не менее двух). Например, Ж. Верн. «Дети капитана Гранта» (главы по выбору). Х. Ли. «Убить пересмешника» (главы по выбору) и др.</w:t>
      </w:r>
    </w:p>
    <w:p w:rsidR="00AA013E" w:rsidRDefault="00D13C32">
      <w:pPr>
        <w:spacing w:after="276"/>
        <w:ind w:left="-10"/>
      </w:pPr>
      <w:r>
        <w:rPr>
          <w:b/>
        </w:rPr>
        <w:t>Произведения современных зарубежных писателей-фантастов</w:t>
      </w:r>
      <w:r>
        <w:t xml:space="preserve"> (не менее двух). Например, Дж. К. Роулинг. «Гарри Поттер» (главы по выбору), Д. У. Джонс. «Дом с характером» и др.</w:t>
      </w:r>
    </w:p>
    <w:p w:rsidR="00AA013E" w:rsidRDefault="00D13C32">
      <w:pPr>
        <w:pStyle w:val="2"/>
        <w:spacing w:after="53"/>
        <w:ind w:left="-3"/>
      </w:pPr>
      <w:r>
        <w:t>7 КЛАСС</w:t>
      </w:r>
    </w:p>
    <w:p w:rsidR="00AA013E" w:rsidRDefault="00D13C32">
      <w:pPr>
        <w:spacing w:after="15" w:line="259" w:lineRule="auto"/>
        <w:ind w:left="-3" w:hanging="10"/>
        <w:jc w:val="left"/>
      </w:pPr>
      <w:r>
        <w:rPr>
          <w:rFonts w:ascii="Calibri" w:eastAsia="Calibri" w:hAnsi="Calibri" w:cs="Calibri"/>
          <w:b/>
          <w:sz w:val="22"/>
        </w:rPr>
        <w:t>Древнерусская литература</w:t>
      </w:r>
    </w:p>
    <w:p w:rsidR="00AA013E" w:rsidRDefault="00D13C32">
      <w:pPr>
        <w:spacing w:after="219"/>
        <w:ind w:left="-10"/>
      </w:pPr>
      <w:r>
        <w:rPr>
          <w:b/>
        </w:rPr>
        <w:t>Древнерусские повести</w:t>
      </w:r>
      <w:r>
        <w:t xml:space="preserve"> (одна повесть по выбору). Например, «Поучение» Владимира Мономаха (в сокращении) и др.</w:t>
      </w:r>
    </w:p>
    <w:p w:rsidR="00AA013E" w:rsidRDefault="00D13C32">
      <w:pPr>
        <w:spacing w:after="64" w:line="259" w:lineRule="auto"/>
        <w:ind w:left="-3" w:hanging="10"/>
        <w:jc w:val="left"/>
      </w:pPr>
      <w:r>
        <w:rPr>
          <w:rFonts w:ascii="Calibri" w:eastAsia="Calibri" w:hAnsi="Calibri" w:cs="Calibri"/>
          <w:b/>
          <w:sz w:val="22"/>
        </w:rPr>
        <w:t>Литература первой половины XIX века</w:t>
      </w:r>
    </w:p>
    <w:p w:rsidR="00AA013E" w:rsidRDefault="00D13C32">
      <w:pPr>
        <w:spacing w:after="53"/>
        <w:ind w:left="-10"/>
      </w:pPr>
      <w:r>
        <w:rPr>
          <w:b/>
        </w:rPr>
        <w:t xml:space="preserve">А. С. Пушкин. </w:t>
      </w:r>
      <w:r>
        <w:t xml:space="preserve">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 </w:t>
      </w:r>
    </w:p>
    <w:p w:rsidR="00AA013E" w:rsidRDefault="00D13C32">
      <w:pPr>
        <w:spacing w:after="53"/>
        <w:ind w:left="-10"/>
      </w:pPr>
      <w:r>
        <w:rPr>
          <w:b/>
        </w:rPr>
        <w:t>М. Ю. Лермонтов.</w:t>
      </w:r>
      <w:r>
        <w:t xml:space="preserve">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 </w:t>
      </w:r>
    </w:p>
    <w:p w:rsidR="00AA013E" w:rsidRDefault="00D13C32">
      <w:pPr>
        <w:spacing w:after="221"/>
        <w:ind w:left="227" w:firstLine="0"/>
      </w:pPr>
      <w:r>
        <w:rPr>
          <w:b/>
        </w:rPr>
        <w:t xml:space="preserve">Н. В. Гоголь. </w:t>
      </w:r>
      <w:r>
        <w:t>Повесть «Тарас Бульба».</w:t>
      </w:r>
    </w:p>
    <w:p w:rsidR="00AA013E" w:rsidRDefault="00D13C32">
      <w:pPr>
        <w:spacing w:after="15" w:line="259" w:lineRule="auto"/>
        <w:ind w:left="-3" w:hanging="10"/>
        <w:jc w:val="left"/>
      </w:pPr>
      <w:r>
        <w:rPr>
          <w:rFonts w:ascii="Calibri" w:eastAsia="Calibri" w:hAnsi="Calibri" w:cs="Calibri"/>
          <w:b/>
          <w:sz w:val="22"/>
        </w:rPr>
        <w:t>Литература второй половины XIX века</w:t>
      </w:r>
    </w:p>
    <w:p w:rsidR="00AA013E" w:rsidRDefault="00D13C32">
      <w:pPr>
        <w:ind w:left="-10"/>
      </w:pPr>
      <w:r>
        <w:rPr>
          <w:b/>
        </w:rPr>
        <w:lastRenderedPageBreak/>
        <w:t>И. С. Тургенев.</w:t>
      </w:r>
      <w:r>
        <w:t xml:space="preserve"> Рассказы из цикла «Записки охотника» (два по выбору). Например, «Бирюк», «Хорь и Калиныч» и др. Стихотворения в прозе. Например, «Русский язык», «Воробей» и др. </w:t>
      </w:r>
    </w:p>
    <w:p w:rsidR="00AA013E" w:rsidRDefault="00D13C32">
      <w:pPr>
        <w:spacing w:after="51"/>
        <w:ind w:left="227" w:firstLine="0"/>
      </w:pPr>
      <w:r>
        <w:rPr>
          <w:b/>
        </w:rPr>
        <w:t xml:space="preserve">Л. Н. Толстой. </w:t>
      </w:r>
      <w:r>
        <w:t xml:space="preserve">Рассказ «После бала». </w:t>
      </w:r>
    </w:p>
    <w:p w:rsidR="00AA013E" w:rsidRDefault="00D13C32">
      <w:pPr>
        <w:spacing w:after="52"/>
        <w:ind w:left="-10"/>
      </w:pPr>
      <w:r>
        <w:rPr>
          <w:b/>
        </w:rPr>
        <w:t>Н. А. Некрасов.</w:t>
      </w:r>
      <w:r>
        <w:t xml:space="preserve"> Стихотворения (не менее двух). Например, «Размышления у парадного подъезда», «Железная дорога» и др.</w:t>
      </w:r>
    </w:p>
    <w:p w:rsidR="00AA013E" w:rsidRDefault="00D13C32">
      <w:pPr>
        <w:spacing w:after="53"/>
        <w:ind w:left="-10"/>
      </w:pPr>
      <w:r>
        <w:rPr>
          <w:b/>
        </w:rPr>
        <w:t xml:space="preserve">Поэзия второй половины XIX века. </w:t>
      </w:r>
      <w:r>
        <w:t xml:space="preserve">Ф. И. Тютчев, А. А. Фет, А. К. Толстой и др. (не менее двух стихотворений по выбору). </w:t>
      </w:r>
    </w:p>
    <w:p w:rsidR="00AA013E" w:rsidRDefault="00D13C32">
      <w:pPr>
        <w:spacing w:after="52"/>
        <w:ind w:left="-10"/>
      </w:pPr>
      <w:r>
        <w:rPr>
          <w:b/>
        </w:rPr>
        <w:t>М. Е. Салтыков-Щедрин.</w:t>
      </w:r>
      <w:r>
        <w:t xml:space="preserve"> Сказки (две по выбору). Например, «Повесть о том, как один мужик двух генералов прокормил», «Дикий помещик», «Премудрый пискарь» и др. </w:t>
      </w:r>
    </w:p>
    <w:p w:rsidR="00AA013E" w:rsidRDefault="00D13C32">
      <w:pPr>
        <w:spacing w:after="216" w:line="254" w:lineRule="auto"/>
        <w:ind w:left="0" w:firstLine="227"/>
      </w:pPr>
      <w:r>
        <w:rPr>
          <w:b/>
        </w:rPr>
        <w:t>Произведения отечественных и зарубежных писателей на историческую тему</w:t>
      </w:r>
      <w:r>
        <w:t xml:space="preserve"> (не менее двух). Например, А. К. Толстого, Р. Сабатини, Ф. Купера.</w:t>
      </w:r>
    </w:p>
    <w:p w:rsidR="00AA013E" w:rsidRDefault="00D13C32">
      <w:pPr>
        <w:spacing w:after="15" w:line="259" w:lineRule="auto"/>
        <w:ind w:left="-3" w:hanging="10"/>
        <w:jc w:val="left"/>
      </w:pPr>
      <w:r>
        <w:rPr>
          <w:rFonts w:ascii="Calibri" w:eastAsia="Calibri" w:hAnsi="Calibri" w:cs="Calibri"/>
          <w:b/>
          <w:sz w:val="22"/>
        </w:rPr>
        <w:t>Литература конца XIX — начала XX века</w:t>
      </w:r>
    </w:p>
    <w:p w:rsidR="00AA013E" w:rsidRDefault="00D13C32">
      <w:pPr>
        <w:spacing w:after="53"/>
        <w:ind w:left="-10"/>
      </w:pPr>
      <w:r>
        <w:rPr>
          <w:b/>
        </w:rPr>
        <w:t>А. П. Чехов.</w:t>
      </w:r>
      <w:r>
        <w:t xml:space="preserve"> Рассказы (один по выбору). Например, «Тоска», «Злоумышленник» и др.</w:t>
      </w:r>
    </w:p>
    <w:p w:rsidR="00AA013E" w:rsidRDefault="00D13C32">
      <w:pPr>
        <w:spacing w:after="52"/>
        <w:ind w:left="-10"/>
      </w:pPr>
      <w:r>
        <w:rPr>
          <w:b/>
        </w:rPr>
        <w:t>М. Горький.</w:t>
      </w:r>
      <w:r>
        <w:t xml:space="preserve"> Ранние рассказы (одно произведение по выбору). Например, «Старуха Изергиль» (легенда о Данко), «Челкаш» и др.</w:t>
      </w:r>
    </w:p>
    <w:p w:rsidR="00AA013E" w:rsidRDefault="00D13C32">
      <w:pPr>
        <w:spacing w:after="219"/>
        <w:ind w:left="-10"/>
      </w:pPr>
      <w:r>
        <w:rPr>
          <w:b/>
        </w:rPr>
        <w:t>Сатирические произведения отечественных и зарубежных писателей</w:t>
      </w:r>
      <w:r>
        <w:t xml:space="preserve"> (не менее двух). Например, М. М. Зощенко, А. Т. Аверченко, Н. Тэффи, О. Генри, Я. Гашека.</w:t>
      </w:r>
    </w:p>
    <w:p w:rsidR="00AA013E" w:rsidRDefault="00D13C32">
      <w:pPr>
        <w:spacing w:after="15" w:line="259" w:lineRule="auto"/>
        <w:ind w:left="-3" w:hanging="10"/>
        <w:jc w:val="left"/>
      </w:pPr>
      <w:r>
        <w:rPr>
          <w:rFonts w:ascii="Calibri" w:eastAsia="Calibri" w:hAnsi="Calibri" w:cs="Calibri"/>
          <w:b/>
          <w:sz w:val="22"/>
        </w:rPr>
        <w:t>Литература первой половины XX века</w:t>
      </w:r>
    </w:p>
    <w:p w:rsidR="00AA013E" w:rsidRDefault="00D13C32">
      <w:pPr>
        <w:spacing w:after="52"/>
        <w:ind w:left="-10"/>
      </w:pPr>
      <w:r>
        <w:rPr>
          <w:b/>
        </w:rPr>
        <w:t>А. С. Грин.</w:t>
      </w:r>
      <w:r>
        <w:t xml:space="preserve"> Повести и рассказы (одно произведение по выбору). Например, «Алые паруса», «Зелёная лампа» и др. </w:t>
      </w:r>
    </w:p>
    <w:p w:rsidR="00AA013E" w:rsidRDefault="00D13C32">
      <w:pPr>
        <w:spacing w:after="53"/>
        <w:ind w:left="-10"/>
      </w:pPr>
      <w:r>
        <w:rPr>
          <w:b/>
        </w:rPr>
        <w:t>Отечественная поэзия первой половины XX века</w:t>
      </w:r>
      <w:r>
        <w:t xml:space="preserve">. Стихотворения на тему мечты и реальности (два-три по выбору). Например, стихотворения А. А. Блока, Н. С. Гумилёва, М. И. Цветаевой и др. </w:t>
      </w:r>
    </w:p>
    <w:p w:rsidR="00AA013E" w:rsidRDefault="00D13C32">
      <w:pPr>
        <w:spacing w:after="52"/>
        <w:ind w:left="-10"/>
      </w:pPr>
      <w:r>
        <w:rPr>
          <w:b/>
        </w:rPr>
        <w:t xml:space="preserve">В. В. Маяковский. </w:t>
      </w:r>
      <w:r>
        <w:t>Стихотворения (одно по выбору).</w:t>
      </w:r>
      <w:r>
        <w:rPr>
          <w:b/>
          <w:i/>
        </w:rPr>
        <w:t xml:space="preserve"> </w:t>
      </w:r>
      <w:r>
        <w:t xml:space="preserve">Например, «Необычайное приключение, бывшее с Владимиром Маяковским летом на даче», «Хорошее отношение к лошадям» и др. </w:t>
      </w:r>
    </w:p>
    <w:p w:rsidR="00AA013E" w:rsidRDefault="00D13C32">
      <w:pPr>
        <w:spacing w:after="219"/>
        <w:ind w:left="-10"/>
      </w:pPr>
      <w:r>
        <w:rPr>
          <w:b/>
        </w:rPr>
        <w:t xml:space="preserve">А. П. Платонов. </w:t>
      </w:r>
      <w:r>
        <w:t xml:space="preserve">Рассказы (один по выбору). Например, «Юшка», «Неизвестный цветок» и др. </w:t>
      </w:r>
    </w:p>
    <w:p w:rsidR="00AA013E" w:rsidRDefault="00D13C32">
      <w:pPr>
        <w:spacing w:after="15" w:line="259" w:lineRule="auto"/>
        <w:ind w:left="-3" w:hanging="10"/>
        <w:jc w:val="left"/>
      </w:pPr>
      <w:r>
        <w:rPr>
          <w:rFonts w:ascii="Calibri" w:eastAsia="Calibri" w:hAnsi="Calibri" w:cs="Calibri"/>
          <w:b/>
          <w:sz w:val="22"/>
        </w:rPr>
        <w:t>Литература второй половины XX века</w:t>
      </w:r>
    </w:p>
    <w:p w:rsidR="00AA013E" w:rsidRDefault="00D13C32">
      <w:pPr>
        <w:spacing w:after="52"/>
        <w:ind w:left="-10"/>
      </w:pPr>
      <w:r>
        <w:rPr>
          <w:b/>
        </w:rPr>
        <w:lastRenderedPageBreak/>
        <w:t xml:space="preserve">В. М. Шукшин. </w:t>
      </w:r>
      <w:r>
        <w:t>Рассказы (один по выбору). Например, «Чудик», «Стенька Разин», «Критики» и др.</w:t>
      </w:r>
    </w:p>
    <w:p w:rsidR="00AA013E" w:rsidRDefault="00D13C32">
      <w:pPr>
        <w:spacing w:after="52"/>
        <w:ind w:left="-10"/>
      </w:pPr>
      <w:r>
        <w:rPr>
          <w:b/>
        </w:rPr>
        <w:t>Стихотворения отечественных поэтов XX—XXI веков</w:t>
      </w:r>
      <w:r>
        <w:t xml:space="preserve"> (не менее четырёх стихотворений двух поэтов). Например, стихотворения М. И. Цветаевой, Е. А. Евтушенко, Б. А. Ахмадулиной, Ю. Д. Левитанского и др. </w:t>
      </w:r>
    </w:p>
    <w:p w:rsidR="00AA013E" w:rsidRDefault="00D13C32">
      <w:pPr>
        <w:spacing w:after="55"/>
        <w:ind w:left="-10"/>
      </w:pPr>
      <w:r>
        <w:rPr>
          <w:b/>
        </w:rPr>
        <w:t>Произведения отечественных прозаиков второй половины XX — начала XXI века</w:t>
      </w:r>
      <w:r>
        <w:t xml:space="preserve"> (не менее двух). Например, произведения Ф. А. Абрамова, В. П. Астафьева, В. И. Белова, Ф. А. Искандера и др.</w:t>
      </w:r>
    </w:p>
    <w:p w:rsidR="00AA013E" w:rsidRDefault="00D13C32">
      <w:pPr>
        <w:spacing w:after="279"/>
        <w:ind w:left="-10"/>
      </w:pPr>
      <w:r>
        <w:rPr>
          <w:b/>
        </w:rPr>
        <w:t>Тема взаимоотношения поколений, становления человека, выбора им жизненного пути</w:t>
      </w:r>
      <w:r>
        <w:t xml:space="preserve">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rsidR="00AA013E" w:rsidRDefault="00D13C32">
      <w:pPr>
        <w:spacing w:after="15" w:line="259" w:lineRule="auto"/>
        <w:ind w:left="-3" w:hanging="10"/>
        <w:jc w:val="left"/>
      </w:pPr>
      <w:r>
        <w:rPr>
          <w:rFonts w:ascii="Calibri" w:eastAsia="Calibri" w:hAnsi="Calibri" w:cs="Calibri"/>
          <w:b/>
          <w:sz w:val="22"/>
        </w:rPr>
        <w:t>Зарубежная литература</w:t>
      </w:r>
    </w:p>
    <w:p w:rsidR="00AA013E" w:rsidRDefault="00D13C32">
      <w:pPr>
        <w:spacing w:after="56"/>
        <w:ind w:left="-10"/>
      </w:pPr>
      <w:r>
        <w:rPr>
          <w:b/>
        </w:rPr>
        <w:t>М. де Сервантес</w:t>
      </w:r>
      <w:r>
        <w:t xml:space="preserve"> </w:t>
      </w:r>
      <w:r>
        <w:rPr>
          <w:b/>
        </w:rPr>
        <w:t>Сааведра</w:t>
      </w:r>
      <w:r>
        <w:t>. Роман «Хитроумный идальго Дон Кихот Ламанчский» (главы).</w:t>
      </w:r>
    </w:p>
    <w:p w:rsidR="00AA013E" w:rsidRDefault="00D13C32">
      <w:pPr>
        <w:spacing w:after="56"/>
        <w:ind w:left="-10"/>
      </w:pPr>
      <w:r>
        <w:rPr>
          <w:b/>
        </w:rPr>
        <w:t xml:space="preserve">Зарубежная новеллистика </w:t>
      </w:r>
      <w:r>
        <w:t xml:space="preserve">(одно-два произведения по выбору). Например, П. Мериме. «Маттео Фальконе»; О. Генри. «Дары волхвов», «Последний лист». </w:t>
      </w:r>
    </w:p>
    <w:p w:rsidR="00AA013E" w:rsidRDefault="00D13C32">
      <w:pPr>
        <w:spacing w:after="447" w:line="251" w:lineRule="auto"/>
        <w:ind w:left="219" w:right="230" w:hanging="10"/>
        <w:jc w:val="center"/>
      </w:pPr>
      <w:r>
        <w:rPr>
          <w:b/>
        </w:rPr>
        <w:t xml:space="preserve">А. де Сент Экзюпери. </w:t>
      </w:r>
      <w:r>
        <w:t xml:space="preserve">Повесть-сказка «Маленький принц». </w:t>
      </w:r>
    </w:p>
    <w:p w:rsidR="00AA013E" w:rsidRDefault="00D13C32">
      <w:pPr>
        <w:pStyle w:val="2"/>
        <w:spacing w:after="113"/>
        <w:ind w:left="-3"/>
      </w:pPr>
      <w:r>
        <w:t>8 КЛАСС</w:t>
      </w:r>
    </w:p>
    <w:p w:rsidR="00AA013E" w:rsidRDefault="00D13C32">
      <w:pPr>
        <w:spacing w:after="15" w:line="259" w:lineRule="auto"/>
        <w:ind w:left="-3" w:hanging="10"/>
        <w:jc w:val="left"/>
      </w:pPr>
      <w:r>
        <w:rPr>
          <w:rFonts w:ascii="Calibri" w:eastAsia="Calibri" w:hAnsi="Calibri" w:cs="Calibri"/>
          <w:b/>
          <w:sz w:val="22"/>
        </w:rPr>
        <w:t>Древнерусская литература</w:t>
      </w:r>
    </w:p>
    <w:p w:rsidR="00AA013E" w:rsidRDefault="00D13C32">
      <w:pPr>
        <w:spacing w:after="279"/>
        <w:ind w:left="-10"/>
      </w:pPr>
      <w:r>
        <w:rPr>
          <w:b/>
        </w:rPr>
        <w:t>Житийная литература</w:t>
      </w:r>
      <w:r>
        <w:t xml:space="preserve"> (одно произведение по выбору). Например, «Житие Сергия Радонежского», «Житие протопопа Аввакума, им самим написанное».</w:t>
      </w:r>
    </w:p>
    <w:p w:rsidR="00AA013E" w:rsidRDefault="00D13C32">
      <w:pPr>
        <w:spacing w:after="15" w:line="259" w:lineRule="auto"/>
        <w:ind w:left="-3" w:hanging="10"/>
        <w:jc w:val="left"/>
      </w:pPr>
      <w:r>
        <w:rPr>
          <w:rFonts w:ascii="Calibri" w:eastAsia="Calibri" w:hAnsi="Calibri" w:cs="Calibri"/>
          <w:b/>
          <w:sz w:val="22"/>
        </w:rPr>
        <w:t>Литература XVIII века</w:t>
      </w:r>
    </w:p>
    <w:p w:rsidR="00AA013E" w:rsidRDefault="00D13C32">
      <w:pPr>
        <w:spacing w:after="277"/>
        <w:ind w:left="227" w:firstLine="0"/>
      </w:pPr>
      <w:r>
        <w:rPr>
          <w:b/>
        </w:rPr>
        <w:t>Д. И. Фонвизин.</w:t>
      </w:r>
      <w:r>
        <w:t xml:space="preserve"> Комедия «Недоросль».</w:t>
      </w:r>
    </w:p>
    <w:p w:rsidR="00AA013E" w:rsidRDefault="00D13C32">
      <w:pPr>
        <w:spacing w:after="15" w:line="259" w:lineRule="auto"/>
        <w:ind w:left="-3" w:hanging="10"/>
        <w:jc w:val="left"/>
      </w:pPr>
      <w:r>
        <w:rPr>
          <w:rFonts w:ascii="Calibri" w:eastAsia="Calibri" w:hAnsi="Calibri" w:cs="Calibri"/>
          <w:b/>
          <w:sz w:val="22"/>
        </w:rPr>
        <w:t>Литература первой половины XIX века</w:t>
      </w:r>
    </w:p>
    <w:p w:rsidR="00AA013E" w:rsidRDefault="00D13C32">
      <w:pPr>
        <w:spacing w:after="56"/>
        <w:ind w:left="-10"/>
      </w:pPr>
      <w:r>
        <w:rPr>
          <w:b/>
        </w:rPr>
        <w:t>А. С. Пушкин.</w:t>
      </w:r>
      <w:r>
        <w:t xml:space="preserve"> 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rsidR="00AA013E" w:rsidRDefault="00D13C32">
      <w:pPr>
        <w:spacing w:after="56"/>
        <w:ind w:left="-10"/>
      </w:pPr>
      <w:r>
        <w:rPr>
          <w:b/>
        </w:rPr>
        <w:lastRenderedPageBreak/>
        <w:t>М. Ю. Лермонтов.</w:t>
      </w:r>
      <w:r>
        <w:t xml:space="preserve"> Стихотворения (не менее двух). Например, «Я не хочу, чтоб свет узнал…», «Из-под таинственной, холодной полумаски…», «Нищий» и др. Поэма «Мцыри». </w:t>
      </w:r>
    </w:p>
    <w:p w:rsidR="00AA013E" w:rsidRDefault="00D13C32">
      <w:pPr>
        <w:ind w:left="227" w:firstLine="0"/>
      </w:pPr>
      <w:r>
        <w:rPr>
          <w:b/>
        </w:rPr>
        <w:t>Н. В. Гоголь.</w:t>
      </w:r>
      <w:r>
        <w:t xml:space="preserve"> Повесть «Шинель». Комедия «Ревизор».</w:t>
      </w:r>
    </w:p>
    <w:p w:rsidR="00AA013E" w:rsidRDefault="00D13C32">
      <w:pPr>
        <w:spacing w:after="15" w:line="259" w:lineRule="auto"/>
        <w:ind w:left="-3" w:hanging="10"/>
        <w:jc w:val="left"/>
      </w:pPr>
      <w:r>
        <w:rPr>
          <w:rFonts w:ascii="Calibri" w:eastAsia="Calibri" w:hAnsi="Calibri" w:cs="Calibri"/>
          <w:b/>
          <w:sz w:val="22"/>
        </w:rPr>
        <w:t>Литература второй половины XIX века</w:t>
      </w:r>
    </w:p>
    <w:p w:rsidR="00AA013E" w:rsidRDefault="00D13C32">
      <w:pPr>
        <w:spacing w:after="55"/>
        <w:ind w:left="-10"/>
      </w:pPr>
      <w:r>
        <w:rPr>
          <w:b/>
        </w:rPr>
        <w:t>И. С. Тургенев.</w:t>
      </w:r>
      <w:r>
        <w:t xml:space="preserve"> Повести (одна по выбору). Например, «Ася», «Первая любовь».</w:t>
      </w:r>
    </w:p>
    <w:p w:rsidR="00AA013E" w:rsidRDefault="00D13C32">
      <w:pPr>
        <w:spacing w:after="55"/>
        <w:ind w:left="-10"/>
      </w:pPr>
      <w:r>
        <w:rPr>
          <w:b/>
        </w:rPr>
        <w:t>Ф. М. Достоевский.</w:t>
      </w:r>
      <w:r>
        <w:t xml:space="preserve"> «Бедные люди», «Белые ночи» (одно произведение по выбору). </w:t>
      </w:r>
    </w:p>
    <w:p w:rsidR="00AA013E" w:rsidRDefault="00D13C32">
      <w:pPr>
        <w:spacing w:after="220"/>
        <w:ind w:left="-10"/>
      </w:pPr>
      <w:r>
        <w:rPr>
          <w:b/>
        </w:rPr>
        <w:t>Л. Н. Толстой.</w:t>
      </w:r>
      <w:r>
        <w:t xml:space="preserve"> Повести и рассказы (одно произведение по выбору). Например, «Отрочество» (главы).</w:t>
      </w:r>
    </w:p>
    <w:p w:rsidR="00AA013E" w:rsidRDefault="00D13C32">
      <w:pPr>
        <w:spacing w:after="15" w:line="259" w:lineRule="auto"/>
        <w:ind w:left="-3" w:hanging="10"/>
        <w:jc w:val="left"/>
      </w:pPr>
      <w:r>
        <w:rPr>
          <w:rFonts w:ascii="Calibri" w:eastAsia="Calibri" w:hAnsi="Calibri" w:cs="Calibri"/>
          <w:b/>
          <w:sz w:val="22"/>
        </w:rPr>
        <w:t>Литература первой половины XX века</w:t>
      </w:r>
    </w:p>
    <w:p w:rsidR="00AA013E" w:rsidRDefault="00D13C32">
      <w:pPr>
        <w:spacing w:after="54"/>
        <w:ind w:left="-10"/>
      </w:pPr>
      <w:r>
        <w:rPr>
          <w:b/>
        </w:rPr>
        <w:t>Произведения писателей русского зарубежья</w:t>
      </w:r>
      <w:r>
        <w:t xml:space="preserve"> (не менее двух по выбору). Например, произведения И. С. Шмелёва, М. А. Осоргина, В. В. Набокова, Н. Тэффи, А. Т. Аверченко и др.</w:t>
      </w:r>
    </w:p>
    <w:p w:rsidR="00AA013E" w:rsidRDefault="00D13C32">
      <w:pPr>
        <w:spacing w:after="55"/>
        <w:ind w:left="-10"/>
      </w:pPr>
      <w:r>
        <w:rPr>
          <w:b/>
        </w:rPr>
        <w:t xml:space="preserve">Поэзия первой половины ХХ века </w:t>
      </w:r>
      <w:r>
        <w:t>(не менее трёх стихотворений на тему «Человек и эпоха» по выбору). Например, стихотворения В. В. Маяковского, М. И. Цветаевой, О. Э. Мандельштама, Б. Л. Пастернака и др.</w:t>
      </w:r>
    </w:p>
    <w:p w:rsidR="00AA013E" w:rsidRDefault="00D13C32">
      <w:pPr>
        <w:spacing w:after="220"/>
        <w:ind w:left="-10"/>
      </w:pPr>
      <w:r>
        <w:rPr>
          <w:b/>
        </w:rPr>
        <w:t>М. А. Булгаков</w:t>
      </w:r>
      <w:r>
        <w:t xml:space="preserve"> (одна повесть по выбору). Например, «Собачье сердце» и др.</w:t>
      </w:r>
    </w:p>
    <w:p w:rsidR="00AA013E" w:rsidRDefault="00D13C32">
      <w:pPr>
        <w:spacing w:after="15" w:line="259" w:lineRule="auto"/>
        <w:ind w:left="-3" w:hanging="10"/>
        <w:jc w:val="left"/>
      </w:pPr>
      <w:r>
        <w:rPr>
          <w:rFonts w:ascii="Calibri" w:eastAsia="Calibri" w:hAnsi="Calibri" w:cs="Calibri"/>
          <w:b/>
          <w:sz w:val="22"/>
        </w:rPr>
        <w:t>Литература второй половины XX века</w:t>
      </w:r>
    </w:p>
    <w:p w:rsidR="00AA013E" w:rsidRDefault="00D13C32">
      <w:pPr>
        <w:spacing w:after="51"/>
        <w:ind w:left="-10"/>
      </w:pPr>
      <w:r>
        <w:rPr>
          <w:b/>
        </w:rPr>
        <w:t>А. Т. Твардовский.</w:t>
      </w:r>
      <w:r>
        <w:t xml:space="preserve"> Поэма «Василий Тёркин» (главы «Переправа», «Гармонь», «Два солдата», «Поединок» и др.). </w:t>
      </w:r>
      <w:r>
        <w:rPr>
          <w:b/>
        </w:rPr>
        <w:t>М. А. Шолохов.</w:t>
      </w:r>
      <w:r>
        <w:t xml:space="preserve"> Рассказ «Судьба человека».</w:t>
      </w:r>
    </w:p>
    <w:p w:rsidR="00AA013E" w:rsidRDefault="00D13C32">
      <w:pPr>
        <w:spacing w:after="52"/>
        <w:ind w:left="227" w:firstLine="0"/>
      </w:pPr>
      <w:r>
        <w:rPr>
          <w:b/>
        </w:rPr>
        <w:t>А. И. Солженицын.</w:t>
      </w:r>
      <w:r>
        <w:t xml:space="preserve"> Рассказ «Матрёнин двор». </w:t>
      </w:r>
    </w:p>
    <w:p w:rsidR="00AA013E" w:rsidRDefault="00D13C32">
      <w:pPr>
        <w:spacing w:after="54"/>
        <w:ind w:left="-10"/>
      </w:pPr>
      <w:r>
        <w:rPr>
          <w:b/>
        </w:rPr>
        <w:t>Произведения отечественных прозаиков второй половины XX—XXI века</w:t>
      </w:r>
      <w:r>
        <w:t xml:space="preserve"> (не менее двух произведений). Например, произведения Е. И. Носова, А. Н. и Б. Н. Стругацких, В. Ф. Тендрякова, Б. П. Екимова и др.</w:t>
      </w:r>
    </w:p>
    <w:p w:rsidR="00AA013E" w:rsidRDefault="00D13C32">
      <w:pPr>
        <w:spacing w:after="54"/>
        <w:ind w:left="-10"/>
      </w:pPr>
      <w:r>
        <w:rPr>
          <w:b/>
        </w:rPr>
        <w:t xml:space="preserve">Произведения отечественных и зарубежных прозаиков вто- рой половины XX—XXI века </w:t>
      </w:r>
      <w: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rsidR="00AA013E" w:rsidRDefault="00D13C32">
      <w:pPr>
        <w:ind w:left="-10"/>
      </w:pPr>
      <w:r>
        <w:rPr>
          <w:b/>
        </w:rPr>
        <w:t>Поэзия второй половины XX — начала XXI века</w:t>
      </w:r>
      <w:r>
        <w:t xml:space="preserve"> (не менее трёх стихотворений). Например, стихотворения Н. А. Заболоцкого, М. А. </w:t>
      </w:r>
      <w:r>
        <w:lastRenderedPageBreak/>
        <w:t>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rsidR="00AA013E" w:rsidRDefault="00D13C32">
      <w:pPr>
        <w:spacing w:after="15" w:line="259" w:lineRule="auto"/>
        <w:ind w:left="-3" w:hanging="10"/>
        <w:jc w:val="left"/>
      </w:pPr>
      <w:r>
        <w:rPr>
          <w:rFonts w:ascii="Calibri" w:eastAsia="Calibri" w:hAnsi="Calibri" w:cs="Calibri"/>
          <w:b/>
          <w:sz w:val="22"/>
        </w:rPr>
        <w:t>Зарубежная литература</w:t>
      </w:r>
    </w:p>
    <w:p w:rsidR="00AA013E" w:rsidRDefault="00D13C32">
      <w:pPr>
        <w:spacing w:after="53"/>
        <w:ind w:left="-10"/>
      </w:pPr>
      <w:r>
        <w:rPr>
          <w:b/>
        </w:rPr>
        <w:t>У. Шекспир.</w:t>
      </w:r>
      <w:r>
        <w:t xml:space="preserve">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rsidR="00AA013E" w:rsidRDefault="00D13C32">
      <w:pPr>
        <w:spacing w:after="276"/>
        <w:ind w:left="-10"/>
      </w:pPr>
      <w:r>
        <w:rPr>
          <w:b/>
        </w:rPr>
        <w:t xml:space="preserve">Ж.-Б. Мольер. </w:t>
      </w:r>
      <w:r>
        <w:t>Комедия «Мещанин во дворянстве» (фрагменты по выбору).</w:t>
      </w:r>
    </w:p>
    <w:p w:rsidR="00AA013E" w:rsidRDefault="00D13C32">
      <w:pPr>
        <w:pStyle w:val="2"/>
        <w:spacing w:after="81"/>
        <w:ind w:left="-3"/>
      </w:pPr>
      <w:r>
        <w:t>9 КЛАСС</w:t>
      </w:r>
    </w:p>
    <w:p w:rsidR="00AA013E" w:rsidRDefault="00D13C32">
      <w:pPr>
        <w:spacing w:after="15" w:line="259" w:lineRule="auto"/>
        <w:ind w:left="-3" w:hanging="10"/>
        <w:jc w:val="left"/>
      </w:pPr>
      <w:r>
        <w:rPr>
          <w:rFonts w:ascii="Calibri" w:eastAsia="Calibri" w:hAnsi="Calibri" w:cs="Calibri"/>
          <w:b/>
          <w:sz w:val="22"/>
        </w:rPr>
        <w:t>Древнерусская литература</w:t>
      </w:r>
    </w:p>
    <w:p w:rsidR="00AA013E" w:rsidRDefault="00D13C32">
      <w:pPr>
        <w:spacing w:after="217"/>
        <w:ind w:left="227" w:firstLine="0"/>
      </w:pPr>
      <w:r>
        <w:t>«Слово о полку Игореве».</w:t>
      </w:r>
    </w:p>
    <w:p w:rsidR="00AA013E" w:rsidRDefault="00D13C32">
      <w:pPr>
        <w:spacing w:after="15" w:line="259" w:lineRule="auto"/>
        <w:ind w:left="-3" w:hanging="10"/>
        <w:jc w:val="left"/>
      </w:pPr>
      <w:r>
        <w:rPr>
          <w:rFonts w:ascii="Calibri" w:eastAsia="Calibri" w:hAnsi="Calibri" w:cs="Calibri"/>
          <w:b/>
          <w:sz w:val="22"/>
        </w:rPr>
        <w:t>Литература XVIII века</w:t>
      </w:r>
    </w:p>
    <w:p w:rsidR="00AA013E" w:rsidRDefault="00D13C32">
      <w:pPr>
        <w:spacing w:after="53"/>
        <w:ind w:left="-10"/>
      </w:pPr>
      <w:r>
        <w:rPr>
          <w:b/>
        </w:rPr>
        <w:t>М. В. Ломоносов.</w:t>
      </w:r>
      <w:r>
        <w:t xml:space="preserve">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AA013E" w:rsidRDefault="00D13C32">
      <w:pPr>
        <w:spacing w:after="215"/>
        <w:ind w:left="-10"/>
      </w:pPr>
      <w:r>
        <w:rPr>
          <w:b/>
        </w:rPr>
        <w:t xml:space="preserve">Г. Р. Державин. </w:t>
      </w:r>
      <w:r>
        <w:t xml:space="preserve">Стихотворения (два по выбору). Например, «Властителям и судиям», «Памятник» и др. </w:t>
      </w:r>
      <w:r>
        <w:rPr>
          <w:b/>
        </w:rPr>
        <w:t xml:space="preserve">Н. М. Карамзин. </w:t>
      </w:r>
      <w:r>
        <w:t>Повесть «Бедная Лиза».</w:t>
      </w:r>
    </w:p>
    <w:p w:rsidR="00AA013E" w:rsidRDefault="00D13C32">
      <w:pPr>
        <w:spacing w:after="15" w:line="259" w:lineRule="auto"/>
        <w:ind w:left="-3" w:hanging="10"/>
        <w:jc w:val="left"/>
      </w:pPr>
      <w:r>
        <w:rPr>
          <w:rFonts w:ascii="Calibri" w:eastAsia="Calibri" w:hAnsi="Calibri" w:cs="Calibri"/>
          <w:b/>
          <w:sz w:val="22"/>
        </w:rPr>
        <w:t>Литература первой половины XIX века</w:t>
      </w:r>
    </w:p>
    <w:p w:rsidR="00AA013E" w:rsidRDefault="00D13C32">
      <w:pPr>
        <w:spacing w:after="49"/>
        <w:ind w:left="-10"/>
      </w:pPr>
      <w:r>
        <w:rPr>
          <w:b/>
        </w:rPr>
        <w:t>В. А. Жуковский.</w:t>
      </w:r>
      <w:r>
        <w:t xml:space="preserve"> Баллады, элегии (одна-две по выбору). Например, «Светлана», «Невыразимое», «Море» и др. </w:t>
      </w:r>
      <w:r>
        <w:rPr>
          <w:b/>
        </w:rPr>
        <w:t xml:space="preserve">А. С. Грибоедов. </w:t>
      </w:r>
      <w:r>
        <w:t xml:space="preserve">Комедия «Горе от ума». </w:t>
      </w:r>
    </w:p>
    <w:p w:rsidR="00AA013E" w:rsidRDefault="00D13C32">
      <w:pPr>
        <w:spacing w:after="53"/>
        <w:ind w:left="-10"/>
      </w:pPr>
      <w:r>
        <w:rPr>
          <w:b/>
        </w:rPr>
        <w:t>Поэзия пушкинской эпохи.</w:t>
      </w:r>
      <w:r>
        <w:t xml:space="preserve"> К. Н. Батюшков, А. А. Дельвиг, Н. М. Языков, Е. А. Баратынский (не менее трёх стихотворений по выбору).</w:t>
      </w:r>
      <w:r>
        <w:rPr>
          <w:i/>
        </w:rPr>
        <w:t xml:space="preserve"> </w:t>
      </w:r>
    </w:p>
    <w:p w:rsidR="00AA013E" w:rsidRDefault="00D13C32">
      <w:pPr>
        <w:spacing w:after="53"/>
        <w:ind w:left="-10"/>
      </w:pPr>
      <w:r>
        <w:rPr>
          <w:b/>
        </w:rPr>
        <w:t xml:space="preserve">А. С. Пушкин. </w:t>
      </w:r>
      <w: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rsidR="00AA013E" w:rsidRDefault="00D13C32">
      <w:pPr>
        <w:spacing w:after="42"/>
        <w:ind w:left="-10"/>
      </w:pPr>
      <w:r>
        <w:rPr>
          <w:b/>
        </w:rPr>
        <w:t xml:space="preserve">М. Ю. Лермонтов. </w:t>
      </w:r>
      <w:r>
        <w:t xml:space="preserve">Стихотворения. Например, «Выхожу один я на дорогу…», «Дума», «И скучно и грустно», «Как часто, пёстрою толпою </w:t>
      </w:r>
      <w:r>
        <w:lastRenderedPageBreak/>
        <w:t xml:space="preserve">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 </w:t>
      </w:r>
      <w:r>
        <w:rPr>
          <w:b/>
        </w:rPr>
        <w:t xml:space="preserve">Н. В. Гоголь. </w:t>
      </w:r>
      <w:r>
        <w:t>Поэма «Мёртвые души».</w:t>
      </w:r>
    </w:p>
    <w:p w:rsidR="00AA013E" w:rsidRDefault="00D13C32">
      <w:pPr>
        <w:spacing w:after="279"/>
        <w:ind w:left="-10"/>
      </w:pPr>
      <w:r>
        <w:rPr>
          <w:b/>
        </w:rPr>
        <w:t>Отечественная проза первой половины XIX в.</w:t>
      </w:r>
      <w:r>
        <w:t xml:space="preserve">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rsidR="00AA013E" w:rsidRDefault="00D13C32">
      <w:pPr>
        <w:spacing w:after="15" w:line="259" w:lineRule="auto"/>
        <w:ind w:left="-3" w:hanging="10"/>
        <w:jc w:val="left"/>
      </w:pPr>
      <w:r>
        <w:rPr>
          <w:rFonts w:ascii="Calibri" w:eastAsia="Calibri" w:hAnsi="Calibri" w:cs="Calibri"/>
          <w:b/>
          <w:sz w:val="22"/>
        </w:rPr>
        <w:t>Зарубежная литература</w:t>
      </w:r>
    </w:p>
    <w:p w:rsidR="00AA013E" w:rsidRDefault="00D13C32">
      <w:pPr>
        <w:spacing w:after="113"/>
        <w:ind w:left="-10"/>
      </w:pPr>
      <w:r>
        <w:rPr>
          <w:b/>
        </w:rPr>
        <w:t xml:space="preserve">Данте. </w:t>
      </w:r>
      <w:r>
        <w:t>«Божественная комедия» (не менее двух фрагментов по выбору).</w:t>
      </w:r>
    </w:p>
    <w:p w:rsidR="00AA013E" w:rsidRDefault="00D13C32">
      <w:pPr>
        <w:spacing w:after="55"/>
        <w:ind w:left="227" w:firstLine="0"/>
      </w:pPr>
      <w:r>
        <w:rPr>
          <w:b/>
        </w:rPr>
        <w:t xml:space="preserve">У. Шекспир. </w:t>
      </w:r>
      <w:r>
        <w:t>Трагедия «Гамлет» (фрагменты по выбору).</w:t>
      </w:r>
    </w:p>
    <w:p w:rsidR="00AA013E" w:rsidRDefault="00D13C32">
      <w:pPr>
        <w:spacing w:after="56"/>
        <w:ind w:left="-10"/>
      </w:pPr>
      <w:r>
        <w:rPr>
          <w:b/>
        </w:rPr>
        <w:t xml:space="preserve">И.-В. Гёте. </w:t>
      </w:r>
      <w:r>
        <w:t>Трагедия «Фауст» (не менее двух фрагментов по выбору).</w:t>
      </w:r>
    </w:p>
    <w:p w:rsidR="00AA013E" w:rsidRDefault="00D13C32">
      <w:pPr>
        <w:spacing w:after="56"/>
        <w:ind w:left="-10"/>
      </w:pPr>
      <w:r>
        <w:rPr>
          <w:b/>
        </w:rPr>
        <w:t>Дж. Г. Байрон.</w:t>
      </w:r>
      <w:r>
        <w:t xml:space="preserve">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rsidR="00AA013E" w:rsidRDefault="00D13C32">
      <w:pPr>
        <w:spacing w:after="549"/>
        <w:ind w:left="-10"/>
      </w:pPr>
      <w:r>
        <w:rPr>
          <w:b/>
        </w:rPr>
        <w:t>Зарубежная проза первой половины XIX в.</w:t>
      </w:r>
      <w:r>
        <w:t xml:space="preserve"> (одно произведение по выбору). Например, произведения Э. Т. А. Гофмана, В. Гюго, В. Скотта и др.</w:t>
      </w:r>
    </w:p>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504129" name="Group 504129"/>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6159" name="Shape 6159"/>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32D98E91" id="Group 504129"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">
                <v:shape id="Shape 6159"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nkSsQA&#10;AADdAAAADwAAAGRycy9kb3ducmV2LnhtbESPwWrDMBBE74H+g9hCb4mcQIPrRgmlkDb4FqeQ6yJt&#10;bbfWSliq7fx9FQjkOMzMG2azm2wnBupD61jBcpGBINbOtFwr+Drt5zmIEJENdo5JwYUC7LYPsw0W&#10;xo18pKGKtUgQDgUqaGL0hZRBN2QxLJwnTt636y3GJPtamh7HBLedXGXZWlpsOS006Om9If1b/VkF&#10;P/5w+TyPw0clfZ5PWpdUnkulnh6nt1cQkaZ4D9/aB6NgvXx+geub9ATk9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Z5ErEAAAA3QAAAA8AAAAAAAAAAAAAAAAAmAIAAGRycy9k&#10;b3ducmV2LnhtbFBLBQYAAAAABAAEAPUAAACJAwAAAAA=&#10;" path="m,l4032009,e" filled="f" strokecolor="#221f1f" strokeweight=".5pt">
                  <v:stroke miterlimit="83231f" joinstyle="miter"/>
                  <v:path arrowok="t" textboxrect="0,0,4032009,0"/>
                </v:shape>
                <w10:anchorlock/>
              </v:group>
            </w:pict>
          </mc:Fallback>
        </mc:AlternateContent>
      </w:r>
    </w:p>
    <w:p w:rsidR="00AA013E" w:rsidRDefault="00D13C32">
      <w:pPr>
        <w:pStyle w:val="1"/>
        <w:ind w:left="-4" w:right="389"/>
      </w:pPr>
      <w:r>
        <w:t xml:space="preserve">ПЛАНИРУЕМЫЕ РЕЗУЛЬТАТЫ ОСВОЕНИЯ ПРЕДМЕТА «ЛИТЕРАТУРА» В ОСНОВНОЙ ШКОЛЕ </w:t>
      </w:r>
    </w:p>
    <w:p w:rsidR="00AA013E" w:rsidRDefault="00D13C32">
      <w:pPr>
        <w:spacing w:after="239"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504168" name="Group 504168"/>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6198" name="Shape 6198"/>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16BFA6CD" id="Group 504168"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">
                <v:shape id="Shape 6198"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z7S8EA&#10;AADdAAAADwAAAGRycy9kb3ducmV2LnhtbERPPWvDMBDdC/0P4grdGtkdguNGMaXQNnirE8h6SFfb&#10;iXUSlmo7/z4aAh0f73tbLXYQE42hd6wgX2UgiLUzPbcKjofPlwJEiMgGB8ek4EoBqt3jwxZL42b+&#10;oamJrUghHEpU0MXoSymD7shiWDlPnLhfN1qMCY6tNCPOKdwO8jXL1tJiz6mhQ08fHelL82cVnP3+&#10;+n2ap69G+qJYtK6pPtVKPT8t728gIi3xX3x3742Cdb5Jc9Ob9ATk7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s+0vBAAAA3QAAAA8AAAAAAAAAAAAAAAAAmAIAAGRycy9kb3du&#10;cmV2LnhtbFBLBQYAAAAABAAEAPUAAACGAwAAAAA=&#10;" path="m,l4032009,e" filled="f" strokecolor="#221f1f" strokeweight=".5pt">
                  <v:stroke miterlimit="83231f" joinstyle="miter"/>
                  <v:path arrowok="t" textboxrect="0,0,4032009,0"/>
                </v:shape>
                <w10:anchorlock/>
              </v:group>
            </w:pict>
          </mc:Fallback>
        </mc:AlternateContent>
      </w:r>
    </w:p>
    <w:p w:rsidR="00AA013E" w:rsidRDefault="00D13C32">
      <w:pPr>
        <w:ind w:left="-10"/>
      </w:pPr>
      <w: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AA013E" w:rsidRDefault="00D13C32">
      <w:pPr>
        <w:pStyle w:val="2"/>
        <w:spacing w:line="254" w:lineRule="auto"/>
        <w:ind w:left="222"/>
        <w:jc w:val="both"/>
      </w:pPr>
      <w:r>
        <w:rPr>
          <w:rFonts w:ascii="Times New Roman" w:eastAsia="Times New Roman" w:hAnsi="Times New Roman" w:cs="Times New Roman"/>
          <w:b/>
          <w:sz w:val="20"/>
        </w:rPr>
        <w:t>Личностные результаты</w:t>
      </w:r>
    </w:p>
    <w:p w:rsidR="00AA013E" w:rsidRDefault="00D13C32">
      <w:pPr>
        <w:ind w:left="-10"/>
      </w:pPr>
      <w:r>
        <w:t xml:space="preserve">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w:t>
      </w:r>
      <w:r>
        <w:lastRenderedPageBreak/>
        <w:t>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A013E" w:rsidRDefault="00D13C32">
      <w:pPr>
        <w:spacing w:after="234"/>
        <w:ind w:left="-10"/>
      </w:pPr>
      <w:r>
        <w:t xml:space="preserve">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AA013E" w:rsidRDefault="00D13C32">
      <w:pPr>
        <w:spacing w:after="47" w:line="248" w:lineRule="auto"/>
        <w:ind w:left="-4" w:hanging="10"/>
        <w:jc w:val="left"/>
      </w:pPr>
      <w:r>
        <w:rPr>
          <w:rFonts w:ascii="Calibri" w:eastAsia="Calibri" w:hAnsi="Calibri" w:cs="Calibri"/>
        </w:rPr>
        <w:t>Гражданского воспитания:</w:t>
      </w:r>
    </w:p>
    <w:p w:rsidR="00AA013E" w:rsidRDefault="00D13C32">
      <w:pPr>
        <w:spacing w:after="4" w:line="259" w:lineRule="auto"/>
        <w:ind w:left="10" w:right="-6" w:hanging="10"/>
        <w:jc w:val="right"/>
      </w:pPr>
      <w:r>
        <w:t>готовность к выполнению обязанностей гражданина и реали-</w:t>
      </w:r>
    </w:p>
    <w:p w:rsidR="00AA013E" w:rsidRDefault="00D13C32">
      <w:pPr>
        <w:spacing w:after="222"/>
        <w:ind w:left="-10" w:firstLine="0"/>
      </w:pPr>
      <w:r>
        <w:t>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 (волонтерство; помощь людям, нуждающимся в ней).</w:t>
      </w:r>
    </w:p>
    <w:p w:rsidR="00AA013E" w:rsidRDefault="00D13C32">
      <w:pPr>
        <w:spacing w:after="47" w:line="248" w:lineRule="auto"/>
        <w:ind w:left="-4" w:hanging="10"/>
        <w:jc w:val="left"/>
      </w:pPr>
      <w:r>
        <w:rPr>
          <w:rFonts w:ascii="Calibri" w:eastAsia="Calibri" w:hAnsi="Calibri" w:cs="Calibri"/>
        </w:rPr>
        <w:t>Патриотического воспитания:</w:t>
      </w:r>
    </w:p>
    <w:p w:rsidR="00AA013E" w:rsidRDefault="00D13C32">
      <w:pPr>
        <w:spacing w:after="4" w:line="259" w:lineRule="auto"/>
        <w:ind w:left="10" w:right="-6" w:hanging="10"/>
        <w:jc w:val="right"/>
      </w:pPr>
      <w:r>
        <w:t>осознание российской гражданской идентичности в поли-</w:t>
      </w:r>
    </w:p>
    <w:p w:rsidR="00AA013E" w:rsidRDefault="00D13C32">
      <w:pPr>
        <w:spacing w:after="222"/>
        <w:ind w:left="-10" w:firstLine="0"/>
      </w:pPr>
      <w:r>
        <w:t xml:space="preserve">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w:t>
      </w:r>
      <w:r>
        <w:lastRenderedPageBreak/>
        <w:t>проживающих в родной стране, обращая внимание на их воплощение в литературе.</w:t>
      </w:r>
    </w:p>
    <w:p w:rsidR="00AA013E" w:rsidRDefault="00D13C32">
      <w:pPr>
        <w:spacing w:after="47" w:line="248" w:lineRule="auto"/>
        <w:ind w:left="-4" w:hanging="10"/>
        <w:jc w:val="left"/>
      </w:pPr>
      <w:r>
        <w:rPr>
          <w:rFonts w:ascii="Calibri" w:eastAsia="Calibri" w:hAnsi="Calibri" w:cs="Calibri"/>
        </w:rPr>
        <w:t>Духовно-нравственного воспитания:</w:t>
      </w:r>
    </w:p>
    <w:p w:rsidR="00AA013E" w:rsidRDefault="00D13C32">
      <w:pPr>
        <w:spacing w:after="4" w:line="259" w:lineRule="auto"/>
        <w:ind w:left="10" w:right="-6" w:hanging="10"/>
        <w:jc w:val="right"/>
      </w:pPr>
      <w:r>
        <w:t xml:space="preserve">ориентация на моральные ценности и нормы в ситуациях </w:t>
      </w:r>
    </w:p>
    <w:p w:rsidR="00AA013E" w:rsidRDefault="00D13C32">
      <w:pPr>
        <w:spacing w:after="222"/>
        <w:ind w:left="-10" w:firstLine="0"/>
      </w:pPr>
      <w:r>
        <w:t>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A013E" w:rsidRDefault="00D13C32">
      <w:pPr>
        <w:spacing w:after="47" w:line="248" w:lineRule="auto"/>
        <w:ind w:left="-4" w:hanging="10"/>
        <w:jc w:val="left"/>
      </w:pPr>
      <w:r>
        <w:rPr>
          <w:rFonts w:ascii="Calibri" w:eastAsia="Calibri" w:hAnsi="Calibri" w:cs="Calibri"/>
        </w:rPr>
        <w:t>Эстетического воспитания:</w:t>
      </w:r>
    </w:p>
    <w:p w:rsidR="00AA013E" w:rsidRDefault="00D13C32">
      <w:pPr>
        <w:spacing w:after="4" w:line="259" w:lineRule="auto"/>
        <w:ind w:left="10" w:right="-6" w:hanging="10"/>
        <w:jc w:val="right"/>
      </w:pPr>
      <w:r>
        <w:t xml:space="preserve">восприимчивость к разным видам искусства, традициям </w:t>
      </w:r>
    </w:p>
    <w:p w:rsidR="00AA013E" w:rsidRDefault="00D13C32">
      <w:pPr>
        <w:spacing w:after="194"/>
        <w:ind w:left="-10" w:firstLine="0"/>
      </w:pPr>
      <w:r>
        <w:t>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A013E" w:rsidRDefault="00D13C32">
      <w:pPr>
        <w:spacing w:after="47" w:line="248" w:lineRule="auto"/>
        <w:ind w:left="-4" w:right="1055" w:hanging="10"/>
        <w:jc w:val="left"/>
      </w:pPr>
      <w:r>
        <w:rPr>
          <w:rFonts w:ascii="Calibri" w:eastAsia="Calibri" w:hAnsi="Calibri" w:cs="Calibri"/>
        </w:rPr>
        <w:t>Физического воспитания, формирования культуры здоровья и эмоционального благополучия:</w:t>
      </w:r>
    </w:p>
    <w:p w:rsidR="00AA013E" w:rsidRDefault="00D13C32">
      <w:pPr>
        <w:ind w:left="-10"/>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w:t>
      </w:r>
    </w:p>
    <w:p w:rsidR="00AA013E" w:rsidRDefault="00D13C32">
      <w:pPr>
        <w:ind w:left="-10"/>
      </w:pPr>
      <w:r>
        <w:lastRenderedPageBreak/>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rsidR="00AA013E" w:rsidRDefault="00D13C32">
      <w:pPr>
        <w:spacing w:after="179"/>
        <w:ind w:left="-10"/>
      </w:pPr>
      <w: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AA013E" w:rsidRDefault="00D13C32">
      <w:pPr>
        <w:spacing w:after="47" w:line="248" w:lineRule="auto"/>
        <w:ind w:left="-4" w:hanging="10"/>
        <w:jc w:val="left"/>
      </w:pPr>
      <w:r>
        <w:rPr>
          <w:rFonts w:ascii="Calibri" w:eastAsia="Calibri" w:hAnsi="Calibri" w:cs="Calibri"/>
        </w:rPr>
        <w:t>Трудового воспитания:</w:t>
      </w:r>
    </w:p>
    <w:p w:rsidR="00AA013E" w:rsidRDefault="00D13C32">
      <w:pPr>
        <w:spacing w:after="4" w:line="259" w:lineRule="auto"/>
        <w:ind w:left="10" w:right="-6" w:hanging="10"/>
        <w:jc w:val="right"/>
      </w:pPr>
      <w:r>
        <w:t>установка на активное участие в решении практических за-</w:t>
      </w:r>
    </w:p>
    <w:p w:rsidR="00AA013E" w:rsidRDefault="00D13C32">
      <w:pPr>
        <w:spacing w:after="179"/>
        <w:ind w:left="-10" w:firstLine="0"/>
      </w:pPr>
      <w:r>
        <w:t xml:space="preserve">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rsidR="00AA013E" w:rsidRDefault="00D13C32">
      <w:pPr>
        <w:spacing w:after="47" w:line="248" w:lineRule="auto"/>
        <w:ind w:left="-4" w:hanging="10"/>
        <w:jc w:val="left"/>
      </w:pPr>
      <w:r>
        <w:rPr>
          <w:rFonts w:ascii="Calibri" w:eastAsia="Calibri" w:hAnsi="Calibri" w:cs="Calibri"/>
        </w:rPr>
        <w:t>Экологического воспитания:</w:t>
      </w:r>
    </w:p>
    <w:p w:rsidR="00AA013E" w:rsidRDefault="00D13C32">
      <w:pPr>
        <w:spacing w:after="179"/>
        <w:ind w:left="-10"/>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A013E" w:rsidRDefault="00D13C32">
      <w:pPr>
        <w:spacing w:after="47" w:line="248" w:lineRule="auto"/>
        <w:ind w:left="-4" w:hanging="10"/>
        <w:jc w:val="left"/>
      </w:pPr>
      <w:r>
        <w:rPr>
          <w:rFonts w:ascii="Calibri" w:eastAsia="Calibri" w:hAnsi="Calibri" w:cs="Calibri"/>
        </w:rPr>
        <w:t xml:space="preserve">Ценности научного познания: </w:t>
      </w:r>
    </w:p>
    <w:p w:rsidR="00AA013E" w:rsidRDefault="00D13C32">
      <w:pPr>
        <w:spacing w:after="4" w:line="259" w:lineRule="auto"/>
        <w:ind w:left="10" w:right="-6" w:hanging="10"/>
        <w:jc w:val="right"/>
      </w:pPr>
      <w:r>
        <w:t xml:space="preserve">ориентация в деятельности на современную систему научных </w:t>
      </w:r>
    </w:p>
    <w:p w:rsidR="00AA013E" w:rsidRDefault="00D13C32">
      <w:pPr>
        <w:spacing w:after="112"/>
        <w:ind w:left="-10" w:firstLine="0"/>
      </w:pPr>
      <w:r>
        <w:t xml:space="preserve">представлений об основных закономерностях развития человека, природы и общества, взаимосвязях человека с природной и социальной средой с </w:t>
      </w:r>
      <w:r>
        <w:lastRenderedPageBreak/>
        <w:t>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A013E" w:rsidRDefault="00D13C32">
      <w:pPr>
        <w:ind w:left="-10"/>
      </w:pPr>
      <w:r>
        <w:t>Личностные результаты, обеспечивающие адаптацию обучающегося к изменяющимся условиям социальной и природной среды:</w:t>
      </w:r>
    </w:p>
    <w:p w:rsidR="00AA013E" w:rsidRDefault="00D13C32">
      <w:pPr>
        <w:ind w:left="-10"/>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AA013E" w:rsidRDefault="00D13C32">
      <w:pPr>
        <w:spacing w:after="169"/>
        <w:ind w:left="-10"/>
      </w:pPr>
      <w: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 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AA013E" w:rsidRDefault="00D13C32">
      <w:pPr>
        <w:pStyle w:val="2"/>
        <w:spacing w:line="254" w:lineRule="auto"/>
        <w:ind w:left="222"/>
        <w:jc w:val="both"/>
      </w:pPr>
      <w:r>
        <w:rPr>
          <w:rFonts w:ascii="Times New Roman" w:eastAsia="Times New Roman" w:hAnsi="Times New Roman" w:cs="Times New Roman"/>
          <w:b/>
          <w:sz w:val="20"/>
        </w:rPr>
        <w:lastRenderedPageBreak/>
        <w:t>Метапредметные результаты</w:t>
      </w:r>
    </w:p>
    <w:p w:rsidR="00AA013E" w:rsidRDefault="00D13C32">
      <w:pPr>
        <w:spacing w:after="55" w:line="255" w:lineRule="auto"/>
        <w:ind w:left="0" w:firstLine="227"/>
      </w:pPr>
      <w:r>
        <w:rPr>
          <w:b/>
          <w:i/>
        </w:rPr>
        <w:t>Овладение универсальными учебными познавательными действиями:</w:t>
      </w:r>
    </w:p>
    <w:p w:rsidR="00AA013E" w:rsidRDefault="00D13C32">
      <w:pPr>
        <w:spacing w:after="47" w:line="248" w:lineRule="auto"/>
        <w:ind w:left="-4" w:hanging="10"/>
        <w:jc w:val="left"/>
      </w:pPr>
      <w:r>
        <w:rPr>
          <w:rFonts w:ascii="Calibri" w:eastAsia="Calibri" w:hAnsi="Calibri" w:cs="Calibri"/>
        </w:rPr>
        <w:t>Базовые логические действия:</w:t>
      </w:r>
    </w:p>
    <w:p w:rsidR="00AA013E" w:rsidRDefault="00D13C32">
      <w:pPr>
        <w:ind w:left="227" w:hanging="142"/>
      </w:pPr>
      <w:r>
        <w:rPr>
          <w:rFonts w:ascii="Calibri" w:eastAsia="Calibri" w:hAnsi="Calibri" w:cs="Calibri"/>
          <w:sz w:val="14"/>
        </w:rPr>
        <w:t xml:space="preserve">6 </w:t>
      </w:r>
      <w: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AA013E" w:rsidRDefault="00D13C32">
      <w:pPr>
        <w:ind w:left="227" w:hanging="142"/>
      </w:pPr>
      <w:r>
        <w:rPr>
          <w:rFonts w:ascii="Calibri" w:eastAsia="Calibri" w:hAnsi="Calibri" w:cs="Calibri"/>
          <w:sz w:val="14"/>
        </w:rPr>
        <w:t xml:space="preserve">6 </w:t>
      </w: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AA013E" w:rsidRDefault="00D13C32">
      <w:pPr>
        <w:ind w:left="227" w:hanging="142"/>
      </w:pPr>
      <w:r>
        <w:rPr>
          <w:rFonts w:ascii="Calibri" w:eastAsia="Calibri" w:hAnsi="Calibri" w:cs="Calibri"/>
          <w:sz w:val="14"/>
        </w:rPr>
        <w:t xml:space="preserve">6 </w:t>
      </w:r>
      <w:r>
        <w:t xml:space="preserve">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 </w:t>
      </w:r>
    </w:p>
    <w:p w:rsidR="00AA013E" w:rsidRDefault="00D13C32">
      <w:pPr>
        <w:ind w:left="227" w:hanging="142"/>
      </w:pPr>
      <w:r>
        <w:rPr>
          <w:rFonts w:ascii="Calibri" w:eastAsia="Calibri" w:hAnsi="Calibri" w:cs="Calibri"/>
          <w:sz w:val="14"/>
        </w:rPr>
        <w:t xml:space="preserve">6 </w:t>
      </w:r>
      <w:r>
        <w:t xml:space="preserve">выявлять дефициты информации, данных, необходимых для решения поставленной учебной задачи; </w:t>
      </w:r>
    </w:p>
    <w:p w:rsidR="00AA013E" w:rsidRDefault="00D13C32">
      <w:pPr>
        <w:ind w:left="227" w:hanging="142"/>
      </w:pPr>
      <w:r>
        <w:rPr>
          <w:rFonts w:ascii="Calibri" w:eastAsia="Calibri" w:hAnsi="Calibri" w:cs="Calibri"/>
          <w:sz w:val="14"/>
        </w:rPr>
        <w:t xml:space="preserve">6 </w:t>
      </w:r>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AA013E" w:rsidRDefault="00D13C32">
      <w:pPr>
        <w:ind w:left="227" w:hanging="142"/>
      </w:pPr>
      <w:r>
        <w:rPr>
          <w:rFonts w:ascii="Calibri" w:eastAsia="Calibri" w:hAnsi="Calibri" w:cs="Calibri"/>
          <w:sz w:val="14"/>
        </w:rPr>
        <w:t xml:space="preserve">6 </w:t>
      </w: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AA013E" w:rsidRDefault="00D13C32">
      <w:pPr>
        <w:spacing w:after="47" w:line="248" w:lineRule="auto"/>
        <w:ind w:left="-4" w:hanging="10"/>
        <w:jc w:val="left"/>
      </w:pPr>
      <w:r>
        <w:rPr>
          <w:rFonts w:ascii="Calibri" w:eastAsia="Calibri" w:hAnsi="Calibri" w:cs="Calibri"/>
        </w:rPr>
        <w:t>Базовые исследовательские действия:</w:t>
      </w:r>
    </w:p>
    <w:p w:rsidR="00AA013E" w:rsidRDefault="00D13C32">
      <w:pPr>
        <w:ind w:left="227" w:hanging="142"/>
      </w:pPr>
      <w:r>
        <w:rPr>
          <w:rFonts w:ascii="Calibri" w:eastAsia="Calibri" w:hAnsi="Calibri" w:cs="Calibri"/>
          <w:sz w:val="14"/>
        </w:rPr>
        <w:t xml:space="preserve">6 </w:t>
      </w:r>
      <w:r>
        <w:t>использовать вопросы как исследовательский инструмент познания в литературном образовании;</w:t>
      </w:r>
    </w:p>
    <w:p w:rsidR="00AA013E" w:rsidRDefault="00D13C32">
      <w:pPr>
        <w:ind w:left="227" w:hanging="142"/>
      </w:pPr>
      <w:r>
        <w:rPr>
          <w:rFonts w:ascii="Calibri" w:eastAsia="Calibri" w:hAnsi="Calibri" w:cs="Calibri"/>
          <w:sz w:val="14"/>
        </w:rPr>
        <w:t xml:space="preserve">6 </w:t>
      </w: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A013E" w:rsidRDefault="00D13C32">
      <w:pPr>
        <w:ind w:left="227" w:hanging="142"/>
      </w:pPr>
      <w:r>
        <w:rPr>
          <w:rFonts w:ascii="Calibri" w:eastAsia="Calibri" w:hAnsi="Calibri" w:cs="Calibri"/>
          <w:sz w:val="14"/>
        </w:rPr>
        <w:t xml:space="preserve">6 </w:t>
      </w:r>
      <w:r>
        <w:t>формировать гипотезу об истинности собственных суждений и суждений других, аргументировать свою позицию, мнение;</w:t>
      </w:r>
    </w:p>
    <w:p w:rsidR="00AA013E" w:rsidRDefault="00D13C32">
      <w:pPr>
        <w:ind w:left="227" w:hanging="142"/>
      </w:pPr>
      <w:r>
        <w:rPr>
          <w:rFonts w:ascii="Calibri" w:eastAsia="Calibri" w:hAnsi="Calibri" w:cs="Calibri"/>
          <w:sz w:val="14"/>
        </w:rPr>
        <w:t xml:space="preserve">6 </w:t>
      </w:r>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AA013E" w:rsidRDefault="00D13C32">
      <w:pPr>
        <w:ind w:left="227" w:hanging="142"/>
      </w:pPr>
      <w:r>
        <w:rPr>
          <w:rFonts w:ascii="Calibri" w:eastAsia="Calibri" w:hAnsi="Calibri" w:cs="Calibri"/>
          <w:sz w:val="14"/>
        </w:rPr>
        <w:lastRenderedPageBreak/>
        <w:t xml:space="preserve">6 </w:t>
      </w:r>
      <w:r>
        <w:t>оценивать на применимость и достоверность информацию, полученную в ходе исследования (эксперимента);</w:t>
      </w:r>
    </w:p>
    <w:p w:rsidR="00AA013E" w:rsidRDefault="00D13C32">
      <w:pPr>
        <w:ind w:left="227" w:hanging="142"/>
      </w:pPr>
      <w:r>
        <w:rPr>
          <w:rFonts w:ascii="Calibri" w:eastAsia="Calibri" w:hAnsi="Calibri" w:cs="Calibri"/>
          <w:sz w:val="14"/>
        </w:rPr>
        <w:t xml:space="preserve">6 </w:t>
      </w:r>
      <w: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A013E" w:rsidRDefault="00D13C32">
      <w:pPr>
        <w:spacing w:after="165"/>
        <w:ind w:left="227" w:hanging="142"/>
      </w:pPr>
      <w:r>
        <w:rPr>
          <w:rFonts w:ascii="Calibri" w:eastAsia="Calibri" w:hAnsi="Calibri" w:cs="Calibri"/>
          <w:sz w:val="14"/>
        </w:rPr>
        <w:t xml:space="preserve">6 </w:t>
      </w: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AA013E" w:rsidRDefault="00D13C32">
      <w:pPr>
        <w:spacing w:after="47" w:line="248" w:lineRule="auto"/>
        <w:ind w:left="-4" w:hanging="10"/>
        <w:jc w:val="left"/>
      </w:pPr>
      <w:r>
        <w:rPr>
          <w:rFonts w:ascii="Calibri" w:eastAsia="Calibri" w:hAnsi="Calibri" w:cs="Calibri"/>
        </w:rPr>
        <w:t>Работа с информацией:</w:t>
      </w:r>
    </w:p>
    <w:p w:rsidR="00AA013E" w:rsidRDefault="00D13C32">
      <w:pPr>
        <w:ind w:left="227" w:hanging="142"/>
      </w:pPr>
      <w:r>
        <w:rPr>
          <w:rFonts w:ascii="Calibri" w:eastAsia="Calibri" w:hAnsi="Calibri" w:cs="Calibri"/>
          <w:sz w:val="14"/>
        </w:rPr>
        <w:t xml:space="preserve">6 </w:t>
      </w:r>
      <w:r>
        <w:t xml:space="preserve">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 </w:t>
      </w:r>
    </w:p>
    <w:p w:rsidR="00AA013E" w:rsidRDefault="00D13C32">
      <w:pPr>
        <w:ind w:left="227" w:hanging="142"/>
      </w:pPr>
      <w:r>
        <w:rPr>
          <w:rFonts w:ascii="Calibri" w:eastAsia="Calibri" w:hAnsi="Calibri" w:cs="Calibri"/>
          <w:sz w:val="14"/>
        </w:rPr>
        <w:t xml:space="preserve">6 </w:t>
      </w:r>
      <w:r>
        <w:t>выбирать, анализировать, систематизировать и интерпретировать литературную и другую информацию различных видов и форм представления;</w:t>
      </w:r>
    </w:p>
    <w:p w:rsidR="00AA013E" w:rsidRDefault="00D13C32">
      <w:pPr>
        <w:ind w:left="227" w:hanging="142"/>
      </w:pPr>
      <w:r>
        <w:rPr>
          <w:rFonts w:ascii="Calibri" w:eastAsia="Calibri" w:hAnsi="Calibri" w:cs="Calibri"/>
          <w:sz w:val="14"/>
        </w:rPr>
        <w:t xml:space="preserve">6 </w:t>
      </w:r>
      <w:r>
        <w:t>находить сходные аргументы (подтверждающие или опровергающие одну и ту же идею, версию) в различных информационных источниках;</w:t>
      </w:r>
    </w:p>
    <w:p w:rsidR="00AA013E" w:rsidRDefault="00D13C32">
      <w:pPr>
        <w:ind w:left="227" w:hanging="142"/>
      </w:pPr>
      <w:r>
        <w:rPr>
          <w:rFonts w:ascii="Calibri" w:eastAsia="Calibri" w:hAnsi="Calibri" w:cs="Calibri"/>
          <w:sz w:val="14"/>
        </w:rPr>
        <w:t xml:space="preserve">6 </w:t>
      </w: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AA013E" w:rsidRDefault="00D13C32">
      <w:pPr>
        <w:ind w:left="227" w:hanging="142"/>
      </w:pPr>
      <w:r>
        <w:rPr>
          <w:rFonts w:ascii="Calibri" w:eastAsia="Calibri" w:hAnsi="Calibri" w:cs="Calibri"/>
          <w:sz w:val="14"/>
        </w:rPr>
        <w:t xml:space="preserve">6 </w:t>
      </w:r>
      <w:r>
        <w:t xml:space="preserve">оценивать надёжность литературной и другой информации по критериям, предложенным учителем или сформулированным самостоятельно; </w:t>
      </w:r>
    </w:p>
    <w:p w:rsidR="00AA013E" w:rsidRDefault="00D13C32">
      <w:pPr>
        <w:ind w:left="227" w:hanging="142"/>
      </w:pPr>
      <w:r>
        <w:rPr>
          <w:rFonts w:ascii="Calibri" w:eastAsia="Calibri" w:hAnsi="Calibri" w:cs="Calibri"/>
          <w:sz w:val="14"/>
        </w:rPr>
        <w:t xml:space="preserve">6 </w:t>
      </w:r>
      <w:r>
        <w:t>эффективно запоминать и систематизировать эту информацию.</w:t>
      </w:r>
    </w:p>
    <w:p w:rsidR="00AA013E" w:rsidRDefault="00D13C32">
      <w:pPr>
        <w:spacing w:after="4" w:line="255" w:lineRule="auto"/>
        <w:ind w:left="0" w:firstLine="227"/>
      </w:pPr>
      <w:r>
        <w:rPr>
          <w:b/>
          <w:i/>
        </w:rPr>
        <w:t>Овладение универсальными учебными коммуникативными действиями:</w:t>
      </w:r>
    </w:p>
    <w:p w:rsidR="00AA013E" w:rsidRDefault="00D13C32">
      <w:pPr>
        <w:ind w:left="227" w:hanging="142"/>
      </w:pPr>
      <w:r>
        <w:rPr>
          <w:rFonts w:ascii="Calibri" w:eastAsia="Calibri" w:hAnsi="Calibri" w:cs="Calibri"/>
          <w:sz w:val="14"/>
        </w:rPr>
        <w:t xml:space="preserve">6 </w:t>
      </w:r>
      <w:r>
        <w:rPr>
          <w:i/>
        </w:rPr>
        <w:t>общение</w:t>
      </w:r>
      <w:r>
        <w:t>:</w:t>
      </w:r>
      <w:r>
        <w:rPr>
          <w:i/>
        </w:rPr>
        <w:t xml:space="preserve"> </w:t>
      </w:r>
      <w:r>
        <w:t xml:space="preserve">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w:t>
      </w:r>
      <w:r>
        <w:lastRenderedPageBreak/>
        <w:t>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A013E" w:rsidRDefault="00D13C32">
      <w:pPr>
        <w:ind w:left="227" w:hanging="142"/>
      </w:pPr>
      <w:r>
        <w:rPr>
          <w:rFonts w:ascii="Calibri" w:eastAsia="Calibri" w:hAnsi="Calibri" w:cs="Calibri"/>
          <w:sz w:val="14"/>
        </w:rPr>
        <w:t xml:space="preserve">6 </w:t>
      </w:r>
      <w:r>
        <w:rPr>
          <w:i/>
        </w:rPr>
        <w:t>совместная деятельность</w:t>
      </w:r>
      <w:r>
        <w:t>:</w:t>
      </w:r>
      <w:r>
        <w:rPr>
          <w:i/>
        </w:rPr>
        <w:t xml:space="preserve"> </w:t>
      </w:r>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A013E" w:rsidRDefault="00D13C32">
      <w:pPr>
        <w:spacing w:after="4" w:line="255" w:lineRule="auto"/>
        <w:ind w:left="0" w:firstLine="227"/>
      </w:pPr>
      <w:r>
        <w:rPr>
          <w:b/>
          <w:i/>
        </w:rPr>
        <w:t>Овладение универсальными учебными регулятивными действиями:</w:t>
      </w:r>
    </w:p>
    <w:p w:rsidR="00AA013E" w:rsidRDefault="00D13C32">
      <w:pPr>
        <w:ind w:left="227" w:hanging="142"/>
      </w:pPr>
      <w:r>
        <w:rPr>
          <w:rFonts w:ascii="Calibri" w:eastAsia="Calibri" w:hAnsi="Calibri" w:cs="Calibri"/>
          <w:sz w:val="14"/>
        </w:rPr>
        <w:t xml:space="preserve">6 </w:t>
      </w:r>
      <w:r>
        <w:rPr>
          <w:i/>
        </w:rPr>
        <w:t>самоорганизация</w:t>
      </w:r>
      <w:r>
        <w:t xml:space="preserve">: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r>
        <w:lastRenderedPageBreak/>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rsidR="00AA013E" w:rsidRDefault="00D13C32">
      <w:pPr>
        <w:ind w:left="227" w:hanging="142"/>
      </w:pPr>
      <w:r>
        <w:rPr>
          <w:rFonts w:ascii="Calibri" w:eastAsia="Calibri" w:hAnsi="Calibri" w:cs="Calibri"/>
          <w:sz w:val="14"/>
        </w:rPr>
        <w:t xml:space="preserve">6 </w:t>
      </w:r>
      <w:r>
        <w:rPr>
          <w:i/>
        </w:rPr>
        <w:t>самоконтроль</w:t>
      </w:r>
      <w:r>
        <w:t>: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 енившихся ситуаций, установленных ошибок, возникших трудностей; оценивать соответствие результата цели и условиям;</w:t>
      </w:r>
    </w:p>
    <w:p w:rsidR="00AA013E" w:rsidRDefault="00D13C32">
      <w:pPr>
        <w:ind w:left="227" w:hanging="142"/>
      </w:pPr>
      <w:r>
        <w:rPr>
          <w:rFonts w:ascii="Calibri" w:eastAsia="Calibri" w:hAnsi="Calibri" w:cs="Calibri"/>
          <w:sz w:val="14"/>
        </w:rPr>
        <w:t xml:space="preserve">6 </w:t>
      </w:r>
      <w:r>
        <w:rPr>
          <w:i/>
        </w:rPr>
        <w:t>эмоциональный интеллект</w:t>
      </w:r>
      <w: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AA013E" w:rsidRDefault="00D13C32">
      <w:pPr>
        <w:spacing w:after="110"/>
        <w:ind w:left="227" w:hanging="142"/>
      </w:pPr>
      <w:r>
        <w:rPr>
          <w:rFonts w:ascii="Calibri" w:eastAsia="Calibri" w:hAnsi="Calibri" w:cs="Calibri"/>
          <w:sz w:val="14"/>
        </w:rPr>
        <w:t xml:space="preserve">6 </w:t>
      </w:r>
      <w:r>
        <w:rPr>
          <w:i/>
        </w:rPr>
        <w:t>принятие себя и других</w:t>
      </w:r>
      <w: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rsidR="00AA013E" w:rsidRDefault="00D13C32">
      <w:pPr>
        <w:pStyle w:val="2"/>
        <w:spacing w:after="51" w:line="254" w:lineRule="auto"/>
        <w:ind w:left="222"/>
        <w:jc w:val="both"/>
      </w:pPr>
      <w:r>
        <w:rPr>
          <w:rFonts w:ascii="Times New Roman" w:eastAsia="Times New Roman" w:hAnsi="Times New Roman" w:cs="Times New Roman"/>
          <w:b/>
          <w:sz w:val="20"/>
        </w:rPr>
        <w:t>Предметные результаты (5—9 классы)</w:t>
      </w:r>
    </w:p>
    <w:p w:rsidR="00AA013E" w:rsidRDefault="00D13C32">
      <w:pPr>
        <w:ind w:left="-10"/>
      </w:pPr>
      <w:r>
        <w:t>Предметные результаты по литературе в основной школе должны обеспечивать:</w:t>
      </w:r>
    </w:p>
    <w:p w:rsidR="00AA013E" w:rsidRDefault="00D13C32">
      <w:pPr>
        <w:numPr>
          <w:ilvl w:val="0"/>
          <w:numId w:val="4"/>
        </w:numPr>
      </w:pPr>
      <w: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AA013E" w:rsidRDefault="00D13C32">
      <w:pPr>
        <w:numPr>
          <w:ilvl w:val="0"/>
          <w:numId w:val="4"/>
        </w:numPr>
      </w:pPr>
      <w:r>
        <w:t xml:space="preserve">понимание специфики литературы как вида искусства, принципиальных отличий художественного текста от текста </w:t>
      </w:r>
    </w:p>
    <w:p w:rsidR="00AA013E" w:rsidRDefault="00D13C32">
      <w:pPr>
        <w:ind w:left="-10" w:firstLine="0"/>
      </w:pPr>
      <w:r>
        <w:t xml:space="preserve">научного, делового, публицистического; </w:t>
      </w:r>
    </w:p>
    <w:p w:rsidR="00AA013E" w:rsidRDefault="00D13C32">
      <w:pPr>
        <w:numPr>
          <w:ilvl w:val="0"/>
          <w:numId w:val="4"/>
        </w:numPr>
      </w:pPr>
      <w:r>
        <w:t xml:space="preserve">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w:t>
      </w:r>
      <w:r>
        <w:lastRenderedPageBreak/>
        <w:t>отражённую в литературных произведениях, с учётом неоднозначности заложенных в них художественных смыслов:</w:t>
      </w:r>
    </w:p>
    <w:p w:rsidR="00AA013E" w:rsidRDefault="00D13C32">
      <w:pPr>
        <w:ind w:left="227" w:hanging="142"/>
      </w:pPr>
      <w:r>
        <w:rPr>
          <w:rFonts w:ascii="Calibri" w:eastAsia="Calibri" w:hAnsi="Calibri" w:cs="Calibri"/>
          <w:sz w:val="14"/>
        </w:rPr>
        <w:t xml:space="preserve">6 </w:t>
      </w:r>
      <w:r>
        <w:t xml:space="preserve">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 </w:t>
      </w:r>
    </w:p>
    <w:p w:rsidR="00AA013E" w:rsidRDefault="00D13C32">
      <w:pPr>
        <w:ind w:left="227" w:hanging="142"/>
      </w:pPr>
      <w:r>
        <w:rPr>
          <w:rFonts w:ascii="Calibri" w:eastAsia="Calibri" w:hAnsi="Calibri" w:cs="Calibri"/>
          <w:sz w:val="14"/>
        </w:rPr>
        <w:t xml:space="preserve">6 </w:t>
      </w:r>
      <w:r>
        <w:t>овладение теоретико-литературными понятиями</w:t>
      </w:r>
      <w:r>
        <w:rPr>
          <w:vertAlign w:val="superscript"/>
        </w:rPr>
        <w:footnoteReference w:id="6"/>
      </w:r>
      <w:r>
        <w:t xml:space="preserve">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w:t>
      </w:r>
    </w:p>
    <w:p w:rsidR="00AA013E" w:rsidRDefault="00D13C32">
      <w:pPr>
        <w:ind w:left="227" w:hanging="142"/>
      </w:pPr>
      <w:r>
        <w:rPr>
          <w:rFonts w:ascii="Calibri" w:eastAsia="Calibri" w:hAnsi="Calibri" w:cs="Calibri"/>
          <w:sz w:val="14"/>
        </w:rPr>
        <w:t xml:space="preserve">6 </w:t>
      </w:r>
      <w:r>
        <w:t xml:space="preserve">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AA013E" w:rsidRDefault="00D13C32">
      <w:pPr>
        <w:ind w:left="227" w:hanging="142"/>
      </w:pPr>
      <w:r>
        <w:rPr>
          <w:rFonts w:ascii="Calibri" w:eastAsia="Calibri" w:hAnsi="Calibri" w:cs="Calibri"/>
          <w:sz w:val="14"/>
        </w:rPr>
        <w:lastRenderedPageBreak/>
        <w:t xml:space="preserve">6 </w:t>
      </w:r>
      <w: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rsidR="00AA013E" w:rsidRDefault="00D13C32">
      <w:pPr>
        <w:ind w:left="227" w:hanging="142"/>
      </w:pPr>
      <w:r>
        <w:rPr>
          <w:rFonts w:ascii="Calibri" w:eastAsia="Calibri" w:hAnsi="Calibri" w:cs="Calibri"/>
          <w:sz w:val="14"/>
        </w:rPr>
        <w:t xml:space="preserve">6 </w:t>
      </w:r>
      <w: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AA013E" w:rsidRDefault="00D13C32">
      <w:pPr>
        <w:ind w:left="227" w:hanging="142"/>
      </w:pPr>
      <w:r>
        <w:rPr>
          <w:rFonts w:ascii="Calibri" w:eastAsia="Calibri" w:hAnsi="Calibri" w:cs="Calibri"/>
          <w:sz w:val="14"/>
        </w:rPr>
        <w:t xml:space="preserve">6 </w:t>
      </w:r>
      <w: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A013E" w:rsidRDefault="00D13C32">
      <w:pPr>
        <w:numPr>
          <w:ilvl w:val="0"/>
          <w:numId w:val="5"/>
        </w:numPr>
      </w:pPr>
      <w:r>
        <w:t>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rsidR="00AA013E" w:rsidRDefault="00D13C32">
      <w:pPr>
        <w:numPr>
          <w:ilvl w:val="0"/>
          <w:numId w:val="5"/>
        </w:numPr>
      </w:pPr>
      <w:r>
        <w:t xml:space="preserve">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w:t>
      </w:r>
    </w:p>
    <w:p w:rsidR="00AA013E" w:rsidRDefault="00D13C32">
      <w:pPr>
        <w:numPr>
          <w:ilvl w:val="0"/>
          <w:numId w:val="5"/>
        </w:numPr>
      </w:pPr>
      <w: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AA013E" w:rsidRDefault="00D13C32">
      <w:pPr>
        <w:numPr>
          <w:ilvl w:val="0"/>
          <w:numId w:val="5"/>
        </w:numPr>
      </w:pPr>
      <w: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AA013E" w:rsidRDefault="00D13C32">
      <w:pPr>
        <w:numPr>
          <w:ilvl w:val="0"/>
          <w:numId w:val="5"/>
        </w:numPr>
      </w:pPr>
      <w: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rsidR="00AA013E" w:rsidRDefault="00D13C32">
      <w:pPr>
        <w:ind w:left="-10"/>
      </w:pPr>
      <w:r>
        <w:t xml:space="preserve">«Слово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w:t>
      </w:r>
      <w:r>
        <w:lastRenderedPageBreak/>
        <w:t xml:space="preserve">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XX—XXI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w:t>
      </w:r>
    </w:p>
    <w:p w:rsidR="00AA013E" w:rsidRDefault="00D13C32">
      <w:pPr>
        <w:ind w:left="-10" w:firstLine="0"/>
      </w:pPr>
      <w:r>
        <w:t>Ю. П. Кузнецов, А. С. Кушнер, Б. Ш. Окуджава, Р. И. Рождественский, Н. М. Рубцов); Гомера, М. Сервантеса, У. Шекспира;</w:t>
      </w:r>
    </w:p>
    <w:p w:rsidR="00AA013E" w:rsidRDefault="00D13C32">
      <w:pPr>
        <w:numPr>
          <w:ilvl w:val="0"/>
          <w:numId w:val="5"/>
        </w:numPr>
      </w:pPr>
      <w:r>
        <w:t xml:space="preserve">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rsidR="00AA013E" w:rsidRDefault="00D13C32">
      <w:pPr>
        <w:numPr>
          <w:ilvl w:val="0"/>
          <w:numId w:val="5"/>
        </w:numPr>
      </w:pPr>
      <w: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AA013E" w:rsidRDefault="00D13C32">
      <w:pPr>
        <w:numPr>
          <w:ilvl w:val="0"/>
          <w:numId w:val="5"/>
        </w:numPr>
      </w:pPr>
      <w: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AA013E" w:rsidRDefault="00D13C32">
      <w:pPr>
        <w:numPr>
          <w:ilvl w:val="0"/>
          <w:numId w:val="5"/>
        </w:numPr>
        <w:spacing w:after="279"/>
      </w:pPr>
      <w: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ИКТ, соблюдать правила информационной безопасности.</w:t>
      </w:r>
    </w:p>
    <w:p w:rsidR="00AA013E" w:rsidRDefault="00D13C32">
      <w:pPr>
        <w:spacing w:after="170" w:line="254" w:lineRule="auto"/>
        <w:ind w:left="222" w:hanging="10"/>
      </w:pPr>
      <w:r>
        <w:rPr>
          <w:b/>
        </w:rPr>
        <w:lastRenderedPageBreak/>
        <w:t>Предметные результаты по классам:</w:t>
      </w:r>
    </w:p>
    <w:p w:rsidR="00AA013E" w:rsidRDefault="00D13C32">
      <w:pPr>
        <w:pStyle w:val="2"/>
        <w:ind w:left="-3"/>
      </w:pPr>
      <w:r>
        <w:t>5 КЛАСС</w:t>
      </w:r>
    </w:p>
    <w:p w:rsidR="00AA013E" w:rsidRDefault="00D13C32">
      <w:pPr>
        <w:numPr>
          <w:ilvl w:val="0"/>
          <w:numId w:val="6"/>
        </w:numPr>
      </w:pPr>
      <w: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AA013E" w:rsidRDefault="00D13C32">
      <w:pPr>
        <w:numPr>
          <w:ilvl w:val="0"/>
          <w:numId w:val="6"/>
        </w:numPr>
      </w:pPr>
      <w:r>
        <w:t xml:space="preserve">понимать, что литература — это вид искусства и что художественный текст отличается от текста научного, делового, публицистического; </w:t>
      </w:r>
    </w:p>
    <w:p w:rsidR="00AA013E" w:rsidRDefault="00D13C32">
      <w:pPr>
        <w:numPr>
          <w:ilvl w:val="0"/>
          <w:numId w:val="6"/>
        </w:numPr>
      </w:pPr>
      <w:r>
        <w:t>владеть элементарными умениями воспринимать, анализировать, интерпретировать и оценивать прочитанные произведения:</w:t>
      </w:r>
    </w:p>
    <w:p w:rsidR="00AA013E" w:rsidRDefault="00D13C32">
      <w:pPr>
        <w:ind w:left="227" w:hanging="142"/>
      </w:pPr>
      <w:r>
        <w:rPr>
          <w:rFonts w:ascii="Calibri" w:eastAsia="Calibri" w:hAnsi="Calibri" w:cs="Calibri"/>
          <w:sz w:val="14"/>
        </w:rPr>
        <w:t xml:space="preserve">6 </w:t>
      </w:r>
      <w: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 </w:t>
      </w:r>
    </w:p>
    <w:p w:rsidR="00AA013E" w:rsidRDefault="00D13C32">
      <w:pPr>
        <w:ind w:left="227" w:hanging="142"/>
      </w:pPr>
      <w:r>
        <w:rPr>
          <w:rFonts w:ascii="Calibri" w:eastAsia="Calibri" w:hAnsi="Calibri" w:cs="Calibri"/>
          <w:sz w:val="14"/>
        </w:rPr>
        <w:t xml:space="preserve">6 </w:t>
      </w:r>
      <w: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AA013E" w:rsidRDefault="00D13C32">
      <w:pPr>
        <w:ind w:left="227" w:hanging="142"/>
      </w:pPr>
      <w:r>
        <w:rPr>
          <w:rFonts w:ascii="Calibri" w:eastAsia="Calibri" w:hAnsi="Calibri" w:cs="Calibri"/>
          <w:sz w:val="14"/>
        </w:rPr>
        <w:t xml:space="preserve">6 </w:t>
      </w:r>
      <w:r>
        <w:t>сопоставлять темы и сюжеты произведений, образы персонажей;</w:t>
      </w:r>
    </w:p>
    <w:p w:rsidR="00AA013E" w:rsidRDefault="00D13C32">
      <w:pPr>
        <w:ind w:left="227" w:hanging="142"/>
      </w:pPr>
      <w:r>
        <w:rPr>
          <w:rFonts w:ascii="Calibri" w:eastAsia="Calibri" w:hAnsi="Calibri" w:cs="Calibri"/>
          <w:sz w:val="14"/>
        </w:rPr>
        <w:t xml:space="preserve">6 </w:t>
      </w:r>
      <w: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AA013E" w:rsidRDefault="00D13C32">
      <w:pPr>
        <w:numPr>
          <w:ilvl w:val="0"/>
          <w:numId w:val="7"/>
        </w:numPr>
      </w:pPr>
      <w: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AA013E" w:rsidRDefault="00D13C32">
      <w:pPr>
        <w:numPr>
          <w:ilvl w:val="0"/>
          <w:numId w:val="7"/>
        </w:numPr>
      </w:pPr>
      <w: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AA013E" w:rsidRDefault="00D13C32">
      <w:pPr>
        <w:numPr>
          <w:ilvl w:val="0"/>
          <w:numId w:val="7"/>
        </w:numPr>
      </w:pPr>
      <w: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AA013E" w:rsidRDefault="00D13C32">
      <w:pPr>
        <w:numPr>
          <w:ilvl w:val="0"/>
          <w:numId w:val="7"/>
        </w:numPr>
      </w:pPr>
      <w:r>
        <w:lastRenderedPageBreak/>
        <w:t>создавать устные и письменные высказывания разных жанров объемом не менее 70 слов (с учётом литературного развития обучающихся);</w:t>
      </w:r>
    </w:p>
    <w:p w:rsidR="00AA013E" w:rsidRDefault="00D13C32">
      <w:pPr>
        <w:numPr>
          <w:ilvl w:val="0"/>
          <w:numId w:val="7"/>
        </w:numPr>
      </w:pPr>
      <w:r>
        <w:t>владеть начальными умениями интерпретации и оценки текстуально изученных произведений фольклора и литературы;</w:t>
      </w:r>
    </w:p>
    <w:p w:rsidR="00AA013E" w:rsidRDefault="00D13C32">
      <w:pPr>
        <w:numPr>
          <w:ilvl w:val="0"/>
          <w:numId w:val="7"/>
        </w:numPr>
      </w:pPr>
      <w:r>
        <w:t xml:space="preserve">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w:t>
      </w:r>
    </w:p>
    <w:p w:rsidR="00AA013E" w:rsidRDefault="00D13C32">
      <w:pPr>
        <w:ind w:left="-10" w:firstLine="0"/>
      </w:pPr>
      <w:r>
        <w:t>впечатлений, а также для собственного развития;</w:t>
      </w:r>
    </w:p>
    <w:p w:rsidR="00AA013E" w:rsidRDefault="00D13C32">
      <w:pPr>
        <w:numPr>
          <w:ilvl w:val="0"/>
          <w:numId w:val="7"/>
        </w:numPr>
      </w:pPr>
      <w: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AA013E" w:rsidRDefault="00D13C32">
      <w:pPr>
        <w:numPr>
          <w:ilvl w:val="0"/>
          <w:numId w:val="7"/>
        </w:numPr>
      </w:pPr>
      <w: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AA013E" w:rsidRDefault="00D13C32">
      <w:pPr>
        <w:numPr>
          <w:ilvl w:val="0"/>
          <w:numId w:val="7"/>
        </w:numPr>
      </w:pPr>
      <w: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AA013E" w:rsidRDefault="00D13C32">
      <w:pPr>
        <w:pStyle w:val="2"/>
        <w:ind w:left="-3"/>
      </w:pPr>
      <w:r>
        <w:t>6 КЛАСС</w:t>
      </w:r>
    </w:p>
    <w:p w:rsidR="00AA013E" w:rsidRDefault="00D13C32">
      <w:pPr>
        <w:numPr>
          <w:ilvl w:val="0"/>
          <w:numId w:val="8"/>
        </w:numPr>
      </w:pPr>
      <w:r>
        <w:t xml:space="preserve">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w:t>
      </w:r>
    </w:p>
    <w:p w:rsidR="00AA013E" w:rsidRDefault="00D13C32">
      <w:pPr>
        <w:ind w:left="-10" w:firstLine="0"/>
      </w:pPr>
      <w:r>
        <w:t>Российской Федерации;</w:t>
      </w:r>
    </w:p>
    <w:p w:rsidR="00AA013E" w:rsidRDefault="00D13C32">
      <w:pPr>
        <w:numPr>
          <w:ilvl w:val="0"/>
          <w:numId w:val="8"/>
        </w:numPr>
      </w:pPr>
      <w:r>
        <w:t xml:space="preserve">понимать особенности литературы как вида словесного искусства, отличать художественный текст от текста научного, делового, публицистического; </w:t>
      </w:r>
    </w:p>
    <w:p w:rsidR="00AA013E" w:rsidRDefault="00D13C32">
      <w:pPr>
        <w:numPr>
          <w:ilvl w:val="0"/>
          <w:numId w:val="8"/>
        </w:numPr>
      </w:pPr>
      <w: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AA013E" w:rsidRDefault="00D13C32">
      <w:pPr>
        <w:ind w:left="227" w:hanging="142"/>
      </w:pPr>
      <w:r>
        <w:rPr>
          <w:rFonts w:ascii="Calibri" w:eastAsia="Calibri" w:hAnsi="Calibri" w:cs="Calibri"/>
          <w:sz w:val="14"/>
        </w:rPr>
        <w:t xml:space="preserve">6 </w:t>
      </w:r>
      <w: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AA013E" w:rsidRDefault="00D13C32">
      <w:pPr>
        <w:ind w:left="227" w:hanging="142"/>
      </w:pPr>
      <w:r>
        <w:rPr>
          <w:rFonts w:ascii="Calibri" w:eastAsia="Calibri" w:hAnsi="Calibri" w:cs="Calibri"/>
          <w:sz w:val="14"/>
        </w:rPr>
        <w:t xml:space="preserve">6 </w:t>
      </w:r>
      <w:r>
        <w:t xml:space="preserve">понимать сущность теоретико-литературных понятий и учиться использовать их в процессе анализа и интерпретации произведений, </w:t>
      </w:r>
      <w:r>
        <w:lastRenderedPageBreak/>
        <w:t>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AA013E" w:rsidRDefault="00D13C32">
      <w:pPr>
        <w:ind w:left="227" w:hanging="142"/>
      </w:pPr>
      <w:r>
        <w:rPr>
          <w:rFonts w:ascii="Calibri" w:eastAsia="Calibri" w:hAnsi="Calibri" w:cs="Calibri"/>
          <w:sz w:val="14"/>
        </w:rPr>
        <w:t xml:space="preserve">6 </w:t>
      </w:r>
      <w:r>
        <w:t>выделять в произведениях элементы художественной формы и обнаруживать связи между ними;</w:t>
      </w:r>
    </w:p>
    <w:p w:rsidR="00AA013E" w:rsidRDefault="00D13C32">
      <w:pPr>
        <w:ind w:left="227" w:hanging="142"/>
      </w:pPr>
      <w:r>
        <w:rPr>
          <w:rFonts w:ascii="Calibri" w:eastAsia="Calibri" w:hAnsi="Calibri" w:cs="Calibri"/>
          <w:sz w:val="14"/>
        </w:rPr>
        <w:t xml:space="preserve">6 </w:t>
      </w:r>
      <w: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AA013E" w:rsidRDefault="00D13C32">
      <w:pPr>
        <w:ind w:left="227" w:hanging="142"/>
      </w:pPr>
      <w:r>
        <w:rPr>
          <w:rFonts w:ascii="Calibri" w:eastAsia="Calibri" w:hAnsi="Calibri" w:cs="Calibri"/>
          <w:sz w:val="14"/>
        </w:rPr>
        <w:t xml:space="preserve">6 </w:t>
      </w:r>
      <w:r>
        <w:t xml:space="preserve">сопоставлять с помощью учителя изученные и самостоятельно прочитанные произведения художественной литературы </w:t>
      </w:r>
    </w:p>
    <w:p w:rsidR="00AA013E" w:rsidRDefault="00D13C32">
      <w:pPr>
        <w:ind w:left="227" w:firstLine="0"/>
      </w:pPr>
      <w:r>
        <w:t>с произведениями других видов искусства (живопись, музыка, театр, кино);</w:t>
      </w:r>
    </w:p>
    <w:p w:rsidR="00AA013E" w:rsidRDefault="00D13C32">
      <w:pPr>
        <w:numPr>
          <w:ilvl w:val="0"/>
          <w:numId w:val="9"/>
        </w:numPr>
      </w:pPr>
      <w: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A013E" w:rsidRDefault="00D13C32">
      <w:pPr>
        <w:numPr>
          <w:ilvl w:val="0"/>
          <w:numId w:val="9"/>
        </w:numPr>
      </w:pPr>
      <w:r>
        <w:t xml:space="preserve">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 </w:t>
      </w:r>
    </w:p>
    <w:p w:rsidR="00AA013E" w:rsidRDefault="00D13C32">
      <w:pPr>
        <w:numPr>
          <w:ilvl w:val="0"/>
          <w:numId w:val="9"/>
        </w:numPr>
      </w:pPr>
      <w:r>
        <w:t>участвовать в беседе и диалоге о прочитанном произведении, давать аргументированную оценку прочитанному;</w:t>
      </w:r>
    </w:p>
    <w:p w:rsidR="00AA013E" w:rsidRDefault="00D13C32">
      <w:pPr>
        <w:numPr>
          <w:ilvl w:val="0"/>
          <w:numId w:val="9"/>
        </w:numPr>
      </w:pPr>
      <w: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AA013E" w:rsidRDefault="00D13C32">
      <w:pPr>
        <w:numPr>
          <w:ilvl w:val="0"/>
          <w:numId w:val="9"/>
        </w:numPr>
      </w:pPr>
      <w:r>
        <w:t xml:space="preserve">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 </w:t>
      </w:r>
    </w:p>
    <w:p w:rsidR="00AA013E" w:rsidRDefault="00D13C32">
      <w:pPr>
        <w:numPr>
          <w:ilvl w:val="0"/>
          <w:numId w:val="9"/>
        </w:numPr>
      </w:pPr>
      <w:r>
        <w:t xml:space="preserve">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w:t>
      </w:r>
    </w:p>
    <w:p w:rsidR="00AA013E" w:rsidRDefault="00D13C32">
      <w:pPr>
        <w:ind w:left="-10" w:firstLine="0"/>
      </w:pPr>
      <w:r>
        <w:lastRenderedPageBreak/>
        <w:t>впечатлений, а также для собственного развития;</w:t>
      </w:r>
    </w:p>
    <w:p w:rsidR="00AA013E" w:rsidRDefault="00D13C32">
      <w:pPr>
        <w:numPr>
          <w:ilvl w:val="0"/>
          <w:numId w:val="9"/>
        </w:numPr>
      </w:pPr>
      <w: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AA013E" w:rsidRDefault="00D13C32">
      <w:pPr>
        <w:numPr>
          <w:ilvl w:val="0"/>
          <w:numId w:val="9"/>
        </w:numPr>
      </w:pPr>
      <w: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AA013E" w:rsidRDefault="00D13C32">
      <w:pPr>
        <w:numPr>
          <w:ilvl w:val="0"/>
          <w:numId w:val="9"/>
        </w:numPr>
        <w:spacing w:after="281"/>
      </w:pPr>
      <w:r>
        <w:t xml:space="preserve">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AA013E" w:rsidRDefault="00D13C32">
      <w:pPr>
        <w:pStyle w:val="2"/>
        <w:ind w:left="-3"/>
      </w:pPr>
      <w:r>
        <w:t>7 КЛАСС</w:t>
      </w:r>
    </w:p>
    <w:p w:rsidR="00AA013E" w:rsidRDefault="00D13C32">
      <w:pPr>
        <w:numPr>
          <w:ilvl w:val="0"/>
          <w:numId w:val="10"/>
        </w:numPr>
      </w:pPr>
      <w: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AA013E" w:rsidRDefault="00D13C32">
      <w:pPr>
        <w:numPr>
          <w:ilvl w:val="0"/>
          <w:numId w:val="10"/>
        </w:numPr>
      </w:pPr>
      <w: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AA013E" w:rsidRDefault="00D13C32">
      <w:pPr>
        <w:numPr>
          <w:ilvl w:val="0"/>
          <w:numId w:val="10"/>
        </w:numPr>
      </w:pPr>
      <w:r>
        <w:t xml:space="preserve">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 </w:t>
      </w:r>
    </w:p>
    <w:p w:rsidR="00AA013E" w:rsidRDefault="00D13C32">
      <w:pPr>
        <w:ind w:left="227" w:hanging="142"/>
      </w:pPr>
      <w:r>
        <w:rPr>
          <w:rFonts w:ascii="Calibri" w:eastAsia="Calibri" w:hAnsi="Calibri" w:cs="Calibri"/>
          <w:sz w:val="14"/>
        </w:rPr>
        <w:t xml:space="preserve">6 </w:t>
      </w:r>
      <w: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 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w:t>
      </w:r>
    </w:p>
    <w:p w:rsidR="00AA013E" w:rsidRDefault="00D13C32">
      <w:pPr>
        <w:ind w:left="227" w:hanging="142"/>
      </w:pPr>
      <w:r>
        <w:rPr>
          <w:rFonts w:ascii="Calibri" w:eastAsia="Calibri" w:hAnsi="Calibri" w:cs="Calibri"/>
          <w:sz w:val="14"/>
        </w:rPr>
        <w:lastRenderedPageBreak/>
        <w:t xml:space="preserve">6 </w:t>
      </w:r>
      <w: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AA013E" w:rsidRDefault="00D13C32">
      <w:pPr>
        <w:ind w:left="227" w:hanging="142"/>
      </w:pPr>
      <w:r>
        <w:rPr>
          <w:rFonts w:ascii="Calibri" w:eastAsia="Calibri" w:hAnsi="Calibri" w:cs="Calibri"/>
          <w:sz w:val="14"/>
        </w:rPr>
        <w:t xml:space="preserve">6 </w:t>
      </w:r>
      <w:r>
        <w:t xml:space="preserve">выделять в произведениях элементы художественной формы и обнаруживать связи между ними; </w:t>
      </w:r>
    </w:p>
    <w:p w:rsidR="00AA013E" w:rsidRDefault="00D13C32">
      <w:pPr>
        <w:ind w:left="227" w:hanging="142"/>
      </w:pPr>
      <w:r>
        <w:rPr>
          <w:rFonts w:ascii="Calibri" w:eastAsia="Calibri" w:hAnsi="Calibri" w:cs="Calibri"/>
          <w:sz w:val="14"/>
        </w:rPr>
        <w:t xml:space="preserve">6 </w:t>
      </w:r>
      <w: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AA013E" w:rsidRDefault="00D13C32">
      <w:pPr>
        <w:ind w:left="-10" w:firstLine="85"/>
      </w:pPr>
      <w:r>
        <w:rPr>
          <w:rFonts w:ascii="Calibri" w:eastAsia="Calibri" w:hAnsi="Calibri" w:cs="Calibri"/>
          <w:sz w:val="14"/>
        </w:rPr>
        <w:t xml:space="preserve">6 </w:t>
      </w:r>
      <w: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 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A013E" w:rsidRDefault="00D13C32">
      <w:pPr>
        <w:numPr>
          <w:ilvl w:val="0"/>
          <w:numId w:val="11"/>
        </w:numPr>
      </w:pPr>
      <w: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AA013E" w:rsidRDefault="00D13C32">
      <w:pPr>
        <w:numPr>
          <w:ilvl w:val="0"/>
          <w:numId w:val="11"/>
        </w:numPr>
      </w:pPr>
      <w: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AA013E" w:rsidRDefault="00D13C32">
      <w:pPr>
        <w:numPr>
          <w:ilvl w:val="0"/>
          <w:numId w:val="11"/>
        </w:numPr>
      </w:pPr>
      <w:r>
        <w:t xml:space="preserve">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w:t>
      </w:r>
      <w:r>
        <w:lastRenderedPageBreak/>
        <w:t>литературно-творческой работы на самостоятельно или под руководством учителя выбранную литературную или публицистическую тему;</w:t>
      </w:r>
    </w:p>
    <w:p w:rsidR="00AA013E" w:rsidRDefault="00D13C32">
      <w:pPr>
        <w:numPr>
          <w:ilvl w:val="0"/>
          <w:numId w:val="11"/>
        </w:numPr>
      </w:pPr>
      <w: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AA013E" w:rsidRDefault="00D13C32">
      <w:pPr>
        <w:numPr>
          <w:ilvl w:val="0"/>
          <w:numId w:val="11"/>
        </w:numPr>
      </w:pPr>
      <w:r>
        <w:t xml:space="preserve">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rsidR="00AA013E" w:rsidRDefault="00D13C32">
      <w:pPr>
        <w:numPr>
          <w:ilvl w:val="0"/>
          <w:numId w:val="11"/>
        </w:numPr>
      </w:pPr>
      <w:r>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AA013E" w:rsidRDefault="00D13C32">
      <w:pPr>
        <w:numPr>
          <w:ilvl w:val="0"/>
          <w:numId w:val="11"/>
        </w:numPr>
      </w:pPr>
      <w:r>
        <w:t xml:space="preserve">участвовать в коллективной и индивидуальной проектной или исследовательской деятельности и публично представлять полученные результаты; </w:t>
      </w:r>
    </w:p>
    <w:p w:rsidR="00AA013E" w:rsidRDefault="00D13C32">
      <w:pPr>
        <w:numPr>
          <w:ilvl w:val="0"/>
          <w:numId w:val="11"/>
        </w:numPr>
        <w:spacing w:after="279"/>
      </w:pPr>
      <w: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AA013E" w:rsidRDefault="00D13C32">
      <w:pPr>
        <w:pStyle w:val="2"/>
        <w:ind w:left="-3"/>
      </w:pPr>
      <w:r>
        <w:t>8 КЛАСС</w:t>
      </w:r>
    </w:p>
    <w:p w:rsidR="00AA013E" w:rsidRDefault="00D13C32">
      <w:pPr>
        <w:numPr>
          <w:ilvl w:val="0"/>
          <w:numId w:val="12"/>
        </w:numPr>
      </w:pPr>
      <w: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AA013E" w:rsidRDefault="00D13C32">
      <w:pPr>
        <w:numPr>
          <w:ilvl w:val="0"/>
          <w:numId w:val="12"/>
        </w:numPr>
      </w:pPr>
      <w: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AA013E" w:rsidRDefault="00D13C32">
      <w:pPr>
        <w:numPr>
          <w:ilvl w:val="0"/>
          <w:numId w:val="12"/>
        </w:numPr>
      </w:pPr>
      <w:r>
        <w:t xml:space="preserve">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 </w:t>
      </w:r>
    </w:p>
    <w:p w:rsidR="00AA013E" w:rsidRDefault="00D13C32">
      <w:pPr>
        <w:ind w:left="227" w:hanging="142"/>
      </w:pPr>
      <w:r>
        <w:rPr>
          <w:rFonts w:ascii="Calibri" w:eastAsia="Calibri" w:hAnsi="Calibri" w:cs="Calibri"/>
          <w:sz w:val="14"/>
        </w:rPr>
        <w:t xml:space="preserve">6 </w:t>
      </w:r>
      <w: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w:t>
      </w:r>
      <w:r>
        <w:lastRenderedPageBreak/>
        <w:t>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AA013E" w:rsidRDefault="00D13C32">
      <w:pPr>
        <w:ind w:left="227" w:hanging="142"/>
      </w:pPr>
      <w:r>
        <w:rPr>
          <w:rFonts w:ascii="Calibri" w:eastAsia="Calibri" w:hAnsi="Calibri" w:cs="Calibri"/>
          <w:sz w:val="14"/>
        </w:rPr>
        <w:t xml:space="preserve">6 </w:t>
      </w:r>
      <w: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 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 </w:t>
      </w:r>
    </w:p>
    <w:p w:rsidR="00AA013E" w:rsidRDefault="00D13C32">
      <w:pPr>
        <w:ind w:left="227" w:hanging="142"/>
      </w:pPr>
      <w:r>
        <w:rPr>
          <w:rFonts w:ascii="Calibri" w:eastAsia="Calibri" w:hAnsi="Calibri" w:cs="Calibri"/>
          <w:sz w:val="14"/>
        </w:rPr>
        <w:t xml:space="preserve">6 </w:t>
      </w:r>
      <w:r>
        <w:t xml:space="preserve">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AA013E" w:rsidRDefault="00D13C32">
      <w:pPr>
        <w:ind w:left="227" w:hanging="142"/>
      </w:pPr>
      <w:r>
        <w:rPr>
          <w:rFonts w:ascii="Calibri" w:eastAsia="Calibri" w:hAnsi="Calibri" w:cs="Calibri"/>
          <w:sz w:val="14"/>
        </w:rPr>
        <w:t xml:space="preserve">6 </w:t>
      </w:r>
      <w:r>
        <w:t xml:space="preserve">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rsidR="00AA013E" w:rsidRDefault="00D13C32">
      <w:pPr>
        <w:ind w:left="227" w:hanging="142"/>
      </w:pPr>
      <w:r>
        <w:rPr>
          <w:rFonts w:ascii="Calibri" w:eastAsia="Calibri" w:hAnsi="Calibri" w:cs="Calibri"/>
          <w:sz w:val="14"/>
        </w:rPr>
        <w:t xml:space="preserve">6 </w:t>
      </w:r>
      <w: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AA013E" w:rsidRDefault="00D13C32">
      <w:pPr>
        <w:ind w:left="-10" w:firstLine="85"/>
      </w:pPr>
      <w:r>
        <w:rPr>
          <w:rFonts w:ascii="Calibri" w:eastAsia="Calibri" w:hAnsi="Calibri" w:cs="Calibri"/>
          <w:sz w:val="14"/>
        </w:rPr>
        <w:lastRenderedPageBreak/>
        <w:t xml:space="preserve">6 </w:t>
      </w:r>
      <w:r>
        <w:t xml:space="preserve">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 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 </w:t>
      </w:r>
    </w:p>
    <w:p w:rsidR="00AA013E" w:rsidRDefault="00D13C32">
      <w:pPr>
        <w:numPr>
          <w:ilvl w:val="0"/>
          <w:numId w:val="13"/>
        </w:numPr>
      </w:pPr>
      <w:r>
        <w:t xml:space="preserve">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 </w:t>
      </w:r>
    </w:p>
    <w:p w:rsidR="00AA013E" w:rsidRDefault="00D13C32">
      <w:pPr>
        <w:numPr>
          <w:ilvl w:val="0"/>
          <w:numId w:val="13"/>
        </w:numPr>
      </w:pPr>
      <w: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AA013E" w:rsidRDefault="00D13C32">
      <w:pPr>
        <w:numPr>
          <w:ilvl w:val="0"/>
          <w:numId w:val="13"/>
        </w:numPr>
      </w:pPr>
      <w:r>
        <w:t xml:space="preserve">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 </w:t>
      </w:r>
    </w:p>
    <w:p w:rsidR="00AA013E" w:rsidRDefault="00D13C32">
      <w:pPr>
        <w:numPr>
          <w:ilvl w:val="0"/>
          <w:numId w:val="13"/>
        </w:numPr>
      </w:pPr>
      <w:r>
        <w:t xml:space="preserve">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AA013E" w:rsidRDefault="00D13C32">
      <w:pPr>
        <w:numPr>
          <w:ilvl w:val="0"/>
          <w:numId w:val="13"/>
        </w:numPr>
      </w:pPr>
      <w:r>
        <w:t xml:space="preserve">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AA013E" w:rsidRDefault="00D13C32">
      <w:pPr>
        <w:numPr>
          <w:ilvl w:val="0"/>
          <w:numId w:val="13"/>
        </w:numPr>
      </w:pPr>
      <w: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AA013E" w:rsidRDefault="00D13C32">
      <w:pPr>
        <w:numPr>
          <w:ilvl w:val="0"/>
          <w:numId w:val="13"/>
        </w:numPr>
      </w:pPr>
      <w:r>
        <w:t>участвовать в коллективной и индивидуальной проектной и исследовательской деятельности и публично представлять полученные результаты;</w:t>
      </w:r>
    </w:p>
    <w:p w:rsidR="00AA013E" w:rsidRDefault="00D13C32">
      <w:pPr>
        <w:numPr>
          <w:ilvl w:val="0"/>
          <w:numId w:val="13"/>
        </w:numPr>
        <w:spacing w:after="279"/>
      </w:pPr>
      <w:r>
        <w:t xml:space="preserve">самостоятельно использовать энциклопедии, словари и справочники, в том числе в электронной форме; пользоваться </w:t>
      </w:r>
      <w:r>
        <w:lastRenderedPageBreak/>
        <w:t xml:space="preserve">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AA013E" w:rsidRDefault="00D13C32">
      <w:pPr>
        <w:pStyle w:val="2"/>
        <w:ind w:left="-3"/>
      </w:pPr>
      <w:r>
        <w:t>9 КЛАСС</w:t>
      </w:r>
    </w:p>
    <w:p w:rsidR="00AA013E" w:rsidRDefault="00D13C32">
      <w:pPr>
        <w:numPr>
          <w:ilvl w:val="0"/>
          <w:numId w:val="14"/>
        </w:numPr>
      </w:pPr>
      <w: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AA013E" w:rsidRDefault="00D13C32">
      <w:pPr>
        <w:numPr>
          <w:ilvl w:val="0"/>
          <w:numId w:val="14"/>
        </w:numPr>
      </w:pPr>
      <w:r>
        <w:t xml:space="preserve">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rsidR="00AA013E" w:rsidRDefault="00D13C32">
      <w:pPr>
        <w:numPr>
          <w:ilvl w:val="0"/>
          <w:numId w:val="14"/>
        </w:numPr>
      </w:pPr>
      <w:r>
        <w:t xml:space="preserve">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 </w:t>
      </w:r>
    </w:p>
    <w:p w:rsidR="00AA013E" w:rsidRDefault="00D13C32">
      <w:pPr>
        <w:ind w:left="227" w:hanging="142"/>
      </w:pPr>
      <w:r>
        <w:rPr>
          <w:rFonts w:ascii="Calibri" w:eastAsia="Calibri" w:hAnsi="Calibri" w:cs="Calibri"/>
          <w:sz w:val="14"/>
        </w:rPr>
        <w:t xml:space="preserve">6 </w:t>
      </w: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AA013E" w:rsidRDefault="00D13C32">
      <w:pPr>
        <w:ind w:left="227" w:hanging="142"/>
      </w:pPr>
      <w:r>
        <w:rPr>
          <w:rFonts w:ascii="Calibri" w:eastAsia="Calibri" w:hAnsi="Calibri" w:cs="Calibri"/>
          <w:sz w:val="14"/>
        </w:rPr>
        <w:lastRenderedPageBreak/>
        <w:t xml:space="preserve">6 </w:t>
      </w:r>
      <w: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 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 ерация, ассонанс); стиль; стихотворный метр (хорей, ямб, дактиль, амфибрахий, анапест), ритм, рифма, строфа; афоризм; </w:t>
      </w:r>
    </w:p>
    <w:p w:rsidR="00AA013E" w:rsidRDefault="00D13C32">
      <w:pPr>
        <w:ind w:left="227" w:hanging="142"/>
      </w:pPr>
      <w:r>
        <w:rPr>
          <w:rFonts w:ascii="Calibri" w:eastAsia="Calibri" w:hAnsi="Calibri" w:cs="Calibri"/>
          <w:sz w:val="14"/>
        </w:rPr>
        <w:t xml:space="preserve">6 </w:t>
      </w:r>
      <w:r>
        <w:t xml:space="preserve">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AA013E" w:rsidRDefault="00D13C32">
      <w:pPr>
        <w:ind w:left="227" w:hanging="142"/>
      </w:pPr>
      <w:r>
        <w:rPr>
          <w:rFonts w:ascii="Calibri" w:eastAsia="Calibri" w:hAnsi="Calibri" w:cs="Calibri"/>
          <w:sz w:val="14"/>
        </w:rPr>
        <w:t xml:space="preserve">6 </w:t>
      </w:r>
      <w: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rsidR="00AA013E" w:rsidRDefault="00D13C32">
      <w:pPr>
        <w:ind w:left="227" w:hanging="142"/>
      </w:pPr>
      <w:r>
        <w:rPr>
          <w:rFonts w:ascii="Calibri" w:eastAsia="Calibri" w:hAnsi="Calibri" w:cs="Calibri"/>
          <w:sz w:val="14"/>
        </w:rPr>
        <w:t xml:space="preserve">6 </w:t>
      </w:r>
      <w:r>
        <w:t xml:space="preserve">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 </w:t>
      </w:r>
    </w:p>
    <w:p w:rsidR="00AA013E" w:rsidRDefault="00D13C32">
      <w:pPr>
        <w:ind w:left="227" w:hanging="142"/>
      </w:pPr>
      <w:r>
        <w:rPr>
          <w:rFonts w:ascii="Calibri" w:eastAsia="Calibri" w:hAnsi="Calibri" w:cs="Calibri"/>
          <w:sz w:val="14"/>
        </w:rPr>
        <w:t xml:space="preserve">6 </w:t>
      </w:r>
      <w: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AA013E" w:rsidRDefault="00D13C32">
      <w:pPr>
        <w:ind w:left="227" w:hanging="142"/>
      </w:pPr>
      <w:r>
        <w:rPr>
          <w:rFonts w:ascii="Calibri" w:eastAsia="Calibri" w:hAnsi="Calibri" w:cs="Calibri"/>
          <w:sz w:val="14"/>
        </w:rPr>
        <w:lastRenderedPageBreak/>
        <w:t xml:space="preserve">6 </w:t>
      </w: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A013E" w:rsidRDefault="00D13C32">
      <w:pPr>
        <w:numPr>
          <w:ilvl w:val="0"/>
          <w:numId w:val="15"/>
        </w:numPr>
      </w:pPr>
      <w: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 </w:t>
      </w:r>
    </w:p>
    <w:p w:rsidR="00AA013E" w:rsidRDefault="00D13C32">
      <w:pPr>
        <w:numPr>
          <w:ilvl w:val="0"/>
          <w:numId w:val="15"/>
        </w:numPr>
      </w:pPr>
      <w: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 </w:t>
      </w:r>
    </w:p>
    <w:p w:rsidR="00AA013E" w:rsidRDefault="00D13C32">
      <w:pPr>
        <w:numPr>
          <w:ilvl w:val="0"/>
          <w:numId w:val="15"/>
        </w:numPr>
      </w:pPr>
      <w: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AA013E" w:rsidRDefault="00D13C32">
      <w:pPr>
        <w:numPr>
          <w:ilvl w:val="0"/>
          <w:numId w:val="15"/>
        </w:numPr>
      </w:pPr>
      <w:r>
        <w:t xml:space="preserve">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 </w:t>
      </w:r>
    </w:p>
    <w:p w:rsidR="00AA013E" w:rsidRDefault="00D13C32">
      <w:pPr>
        <w:numPr>
          <w:ilvl w:val="0"/>
          <w:numId w:val="15"/>
        </w:numPr>
      </w:pPr>
      <w:r>
        <w:t xml:space="preserve">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AA013E" w:rsidRDefault="00D13C32">
      <w:pPr>
        <w:numPr>
          <w:ilvl w:val="0"/>
          <w:numId w:val="15"/>
        </w:numPr>
      </w:pPr>
      <w:r>
        <w:t xml:space="preserve">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AA013E" w:rsidRDefault="00D13C32">
      <w:pPr>
        <w:numPr>
          <w:ilvl w:val="0"/>
          <w:numId w:val="15"/>
        </w:numPr>
      </w:pPr>
      <w:r>
        <w:t xml:space="preserve">самостоятельно планировать своё досуговое чтение, обогащать свой литературный кругозор по рекомендациям учителя и сверстников, а </w:t>
      </w:r>
      <w:r>
        <w:lastRenderedPageBreak/>
        <w:t>также проверенных интернет-ресурсов, в том числе за счёт произведений современной литературы;</w:t>
      </w:r>
    </w:p>
    <w:p w:rsidR="00AA013E" w:rsidRDefault="00D13C32">
      <w:pPr>
        <w:numPr>
          <w:ilvl w:val="0"/>
          <w:numId w:val="15"/>
        </w:numPr>
      </w:pPr>
      <w: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AA013E" w:rsidRDefault="00D13C32">
      <w:pPr>
        <w:numPr>
          <w:ilvl w:val="0"/>
          <w:numId w:val="15"/>
        </w:numPr>
        <w:spacing w:after="114"/>
      </w:pPr>
      <w:r>
        <w:t xml:space="preserve">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AA013E" w:rsidRDefault="00D13C32">
      <w:pPr>
        <w:ind w:left="-10"/>
      </w:pPr>
      <w:r>
        <w:t xml:space="preserve">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 </w:t>
      </w:r>
      <w:r>
        <w:br w:type="page"/>
      </w:r>
    </w:p>
    <w:p w:rsidR="00D13C32" w:rsidRDefault="00D13C32" w:rsidP="00D13C32">
      <w:pPr>
        <w:pStyle w:val="2"/>
        <w:spacing w:after="0" w:line="259" w:lineRule="auto"/>
        <w:ind w:left="-4" w:right="389" w:hanging="9"/>
      </w:pPr>
      <w:r>
        <w:rPr>
          <w:b/>
          <w:sz w:val="24"/>
        </w:rPr>
        <w:lastRenderedPageBreak/>
        <w:t>.</w:t>
      </w:r>
    </w:p>
    <w:p w:rsidR="00AA013E" w:rsidRDefault="00092D06">
      <w:pPr>
        <w:pStyle w:val="2"/>
        <w:spacing w:after="0" w:line="259" w:lineRule="auto"/>
        <w:ind w:left="-4" w:right="389" w:hanging="9"/>
      </w:pPr>
      <w:r>
        <w:rPr>
          <w:b/>
          <w:sz w:val="24"/>
        </w:rPr>
        <w:t>2.1.3</w:t>
      </w:r>
      <w:r w:rsidR="00D13C32">
        <w:rPr>
          <w:b/>
          <w:sz w:val="24"/>
        </w:rPr>
        <w:t xml:space="preserve"> АНГЛИЙСКИЙ ЯЗЫК</w:t>
      </w:r>
    </w:p>
    <w:p w:rsidR="00AA013E" w:rsidRDefault="00D13C32">
      <w:pPr>
        <w:spacing w:after="685"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518669" name="Group 518669"/>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11058" name="Shape 11058"/>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6F41E3F1" id="Group 518669"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">
                <v:shape id="Shape 11058"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pBG8UA&#10;AADeAAAADwAAAGRycy9kb3ducmV2LnhtbESPQUvDQBCF70L/wzIFb3ZTQQmx2yKFasnNKPQ67I5J&#10;NDu7ZNck/ffOQfA2w3vz3je7w+IHNdGY+sAGtpsCFLENrufWwMf76a4ElTKywyEwGbhSgsN+dbPD&#10;yoWZ32hqcqskhFOFBrqcY6V1sh15TJsQiUX7DKPHLOvYajfiLOF+0PdF8ag99iwNHUY6dmS/mx9v&#10;4Cuer6+XeXppdCzLxdqa6kttzO16eX4ClWnJ/+a/67MT/G3xILzyjsyg9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ykEbxQAAAN4AAAAPAAAAAAAAAAAAAAAAAJgCAABkcnMv&#10;ZG93bnJldi54bWxQSwUGAAAAAAQABAD1AAAAigMAAAAA&#10;" path="m,l4032009,e" filled="f" strokecolor="#221f1f" strokeweight=".5pt">
                  <v:stroke miterlimit="83231f" joinstyle="miter"/>
                  <v:path arrowok="t" textboxrect="0,0,4032009,0"/>
                </v:shape>
                <w10:anchorlock/>
              </v:group>
            </w:pict>
          </mc:Fallback>
        </mc:AlternateContent>
      </w:r>
    </w:p>
    <w:p w:rsidR="00AA013E" w:rsidRDefault="00D13C32">
      <w:pPr>
        <w:pStyle w:val="1"/>
        <w:ind w:left="-4" w:right="389"/>
      </w:pPr>
      <w:r>
        <w:t>ПРИМЕРНАЯ РАБОЧАЯ ПРОГРАММА. АНГЛИЙСКИЙ ЯЗЫК (ДЛЯ 59 КЛАССОВ ОБРАЗОВАТЕЛЬНЫХ ОРГАНИЗАЦИЙ)</w:t>
      </w:r>
    </w:p>
    <w:p w:rsidR="00AA013E" w:rsidRDefault="00D13C32">
      <w:pPr>
        <w:spacing w:after="231"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518670" name="Group 518670"/>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11059" name="Shape 11059"/>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3F4429EC" id="Group 518670"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">
                <v:shape id="Shape 11059"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bkgMMA&#10;AADeAAAADwAAAGRycy9kb3ducmV2LnhtbERP32vCMBB+H+x/CDfwbaYKjlqNIoNt0rd1A1+P5Gyr&#10;zSU0sa3//TIY7O0+vp+33U+2EwP1oXWsYDHPQBBrZ1quFXx/vT3nIEJENtg5JgV3CrDfPT5ssTBu&#10;5E8aqliLFMKhQAVNjL6QMuiGLIa588SJO7veYkywr6XpcUzhtpPLLHuRFltODQ16em1IX6ubVXDx&#10;x/vHaRzeK+nzfNK6pPJUKjV7mg4bEJGm+C/+cx9Nmr/IVmv4fSfdIH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4bkgMMAAADeAAAADwAAAAAAAAAAAAAAAACYAgAAZHJzL2Rv&#10;d25yZXYueG1sUEsFBgAAAAAEAAQA9QAAAIgDAAAAAA==&#10;" path="m,l4032009,e" filled="f" strokecolor="#221f1f" strokeweight=".5pt">
                  <v:stroke miterlimit="83231f" joinstyle="miter"/>
                  <v:path arrowok="t" textboxrect="0,0,4032009,0"/>
                </v:shape>
                <w10:anchorlock/>
              </v:group>
            </w:pict>
          </mc:Fallback>
        </mc:AlternateContent>
      </w:r>
    </w:p>
    <w:p w:rsidR="00AA013E" w:rsidRDefault="00092D06">
      <w:pPr>
        <w:spacing w:after="481"/>
        <w:ind w:left="-10"/>
      </w:pPr>
      <w:r>
        <w:t>Р</w:t>
      </w:r>
      <w:r w:rsidR="00D13C32">
        <w:t>абочая программа по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AA013E" w:rsidRDefault="00D13C32">
      <w:pPr>
        <w:pStyle w:val="1"/>
        <w:ind w:left="-4" w:right="389"/>
      </w:pPr>
      <w:r>
        <w:t>ПОЯСНИТЕЛЬНАЯ ЗАПИСКА</w:t>
      </w:r>
    </w:p>
    <w:p w:rsidR="00AA013E" w:rsidRDefault="00D13C32">
      <w:pPr>
        <w:spacing w:after="231"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518671" name="Group 518671"/>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11060" name="Shape 11060"/>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06BDFDBD" id="Group 518671"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">
                <v:shape id="Shape 11060"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CHoMUA&#10;AADeAAAADwAAAGRycy9kb3ducmV2LnhtbESPQWvDMAyF74P+B6PBbqvTHUrI6pZSWFdyWzboVdha&#10;ki2WTewl6b+fDoPdJPT03vt2h8UPaqIx9YENbNYFKGIbXM+tgY/3l8cSVMrIDofAZOBGCQ771d0O&#10;KxdmfqOpya0SE04VGuhyjpXWyXbkMa1DJJbbZxg9ZlnHVrsRZzH3g34qiq322LMkdBjp1JH9bn68&#10;ga94ub1e5+nc6FiWi7U11dfamIf75fgMKtOS/8V/3xcn9TfFVgAER2b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0IegxQAAAN4AAAAPAAAAAAAAAAAAAAAAAJgCAABkcnMv&#10;ZG93bnJldi54bWxQSwUGAAAAAAQABAD1AAAAigMAAAAA&#10;" path="m,l4032009,e" filled="f" strokecolor="#221f1f" strokeweight=".5pt">
                  <v:stroke miterlimit="83231f" joinstyle="miter"/>
                  <v:path arrowok="t" textboxrect="0,0,4032009,0"/>
                </v:shape>
                <w10:anchorlock/>
              </v:group>
            </w:pict>
          </mc:Fallback>
        </mc:AlternateContent>
      </w:r>
    </w:p>
    <w:p w:rsidR="00AA013E" w:rsidRDefault="00092D06" w:rsidP="00092D06">
      <w:pPr>
        <w:spacing w:after="181"/>
        <w:ind w:left="-10" w:firstLine="0"/>
      </w:pPr>
      <w:r>
        <w:t xml:space="preserve"> Р</w:t>
      </w:r>
      <w:r w:rsidR="00D13C32">
        <w:t xml:space="preserve">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(английский) язык», определяет обязательную (инвариантную) часть содержания учебного курса по английскому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w:t>
      </w:r>
      <w:r w:rsidR="00D13C32">
        <w:lastRenderedPageBreak/>
        <w:t xml:space="preserve">изучение тем/разделов курса, а также последовательность их изучения с учётом особенностей структуры английского языка и родного (русского) языка обучающихся, межпредметных связей английского языка с содержанием других общеобразовательных предметов, изучаемых в 5—9 классах, а также с учётом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английскому языку. </w:t>
      </w:r>
    </w:p>
    <w:p w:rsidR="00AA013E" w:rsidRDefault="00D13C32">
      <w:pPr>
        <w:pStyle w:val="2"/>
        <w:ind w:left="-3"/>
      </w:pPr>
      <w:r>
        <w:t>ОБЩАЯ ХАРАКТЕРИСТИКА УЧЕБНОГО ПРЕДМЕТА «ИНОСТРАННЫЙ (АНГЛИЙСКИЙ) ЯЗЫК»</w:t>
      </w:r>
    </w:p>
    <w:p w:rsidR="00AA013E" w:rsidRDefault="00D13C32">
      <w:pPr>
        <w:ind w:left="-10"/>
      </w:pPr>
      <w:r>
        <w:t xml:space="preserve">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 </w:t>
      </w:r>
    </w:p>
    <w:p w:rsidR="00AA013E" w:rsidRDefault="00D13C32">
      <w:pPr>
        <w:ind w:left="-10"/>
      </w:pPr>
      <w:r>
        <w:t xml:space="preserve">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 </w:t>
      </w:r>
    </w:p>
    <w:p w:rsidR="00AA013E" w:rsidRDefault="00D13C32">
      <w:pPr>
        <w:ind w:left="-10"/>
      </w:pPr>
      <w:r>
        <w:t xml:space="preserve">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w:t>
      </w:r>
      <w:r>
        <w:lastRenderedPageBreak/>
        <w:t xml:space="preserve">которым стремятся овладеть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 </w:t>
      </w:r>
    </w:p>
    <w:p w:rsidR="00AA013E" w:rsidRDefault="00D13C32">
      <w:pPr>
        <w:ind w:left="-10"/>
      </w:pPr>
      <w: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 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rsidR="00AA013E" w:rsidRDefault="00D13C32">
      <w:pPr>
        <w:spacing w:after="181"/>
        <w:ind w:left="-10"/>
      </w:pPr>
      <w:r>
        <w:t>Естественно, возрастание значимости владения иностранными языками приводит к переосмыслению целей и содержания обучения предмету.</w:t>
      </w:r>
    </w:p>
    <w:p w:rsidR="00AA013E" w:rsidRDefault="00D13C32">
      <w:pPr>
        <w:pStyle w:val="2"/>
        <w:ind w:left="-3"/>
      </w:pPr>
      <w:r>
        <w:t>ЦЕЛИ УЧЕБНОГО ПРЕДМЕТА «ИНОСТРАННЫЙ (АНГЛИЙСКИЙ) ЯЗЫК»</w:t>
      </w:r>
    </w:p>
    <w:p w:rsidR="00AA013E" w:rsidRDefault="00D13C32">
      <w:pPr>
        <w:ind w:left="-10"/>
      </w:pPr>
      <w:r>
        <w:t xml:space="preserve">В свете сказанного выше цели иноязычного образования становятся более сложными по структуре, формулируются на </w:t>
      </w:r>
      <w:r>
        <w:rPr>
          <w:i/>
        </w:rPr>
        <w:t>ценностном, когнитивном и прагматическом</w:t>
      </w:r>
      <w:r>
        <w:t xml:space="preserve"> уровнях и, соответственно, воплощаются в личностных, метапредметных/общеучебных/универсальных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 </w:t>
      </w:r>
    </w:p>
    <w:p w:rsidR="00AA013E" w:rsidRDefault="00D13C32">
      <w:pPr>
        <w:ind w:left="-10"/>
      </w:pPr>
      <w:r>
        <w:t xml:space="preserve">На прагматическом уровне </w:t>
      </w:r>
      <w:r>
        <w:rPr>
          <w:b/>
          <w:i/>
        </w:rPr>
        <w:t>целью иноязычного образования</w:t>
      </w:r>
      <w: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w:t>
      </w:r>
    </w:p>
    <w:p w:rsidR="00AA013E" w:rsidRDefault="00D13C32">
      <w:pPr>
        <w:ind w:left="217" w:hanging="227"/>
      </w:pPr>
      <w:r>
        <w:t xml:space="preserve">— </w:t>
      </w:r>
      <w:r>
        <w:rPr>
          <w:i/>
        </w:rPr>
        <w:t>речевая компетенция</w:t>
      </w:r>
      <w:r>
        <w:t xml:space="preserve"> — развитие коммуникативных умений в четырёх основных видах речевой деятельности (говорении, аудировании, чтении, письме);</w:t>
      </w:r>
    </w:p>
    <w:p w:rsidR="00AA013E" w:rsidRDefault="00D13C32">
      <w:pPr>
        <w:ind w:left="217" w:hanging="227"/>
      </w:pPr>
      <w:r>
        <w:t xml:space="preserve">— </w:t>
      </w:r>
      <w:r>
        <w:rPr>
          <w:i/>
        </w:rPr>
        <w:t>языковая компетенция</w:t>
      </w:r>
      <w:r>
        <w:rPr>
          <w:b/>
        </w:rPr>
        <w:t xml:space="preserve"> </w:t>
      </w:r>
      <w:r>
        <w:t xml:space="preserve">—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w:t>
      </w:r>
      <w:r>
        <w:lastRenderedPageBreak/>
        <w:t xml:space="preserve">языковых явлениях изучаемого языка, разных способах выражения мысли в родном и иностранном языках; </w:t>
      </w:r>
    </w:p>
    <w:p w:rsidR="00AA013E" w:rsidRDefault="00D13C32">
      <w:pPr>
        <w:ind w:left="217" w:hanging="227"/>
      </w:pPr>
      <w:r>
        <w:t xml:space="preserve">— </w:t>
      </w:r>
      <w:r>
        <w:rPr>
          <w:i/>
        </w:rPr>
        <w:t>социокультурная/межкультурная компетенция</w:t>
      </w:r>
      <w:r>
        <w:rPr>
          <w:b/>
        </w:rPr>
        <w:t xml:space="preserve"> </w:t>
      </w:r>
      <w:r>
        <w:t xml:space="preserve">—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 </w:t>
      </w:r>
    </w:p>
    <w:p w:rsidR="00AA013E" w:rsidRDefault="00D13C32">
      <w:pPr>
        <w:ind w:left="217" w:hanging="227"/>
      </w:pPr>
      <w:r>
        <w:t xml:space="preserve">— </w:t>
      </w:r>
      <w:r>
        <w:rPr>
          <w:i/>
        </w:rPr>
        <w:t>компенсаторная компетенция</w:t>
      </w:r>
      <w:r>
        <w:rPr>
          <w:b/>
        </w:rPr>
        <w:t xml:space="preserve"> </w:t>
      </w:r>
      <w:r>
        <w:t>—</w:t>
      </w:r>
      <w:r>
        <w:rPr>
          <w:b/>
        </w:rPr>
        <w:t xml:space="preserve"> </w:t>
      </w:r>
      <w:r>
        <w:t>развитие умений выходить из положения в условиях дефицита языковых средств при получении и передаче информации.</w:t>
      </w:r>
    </w:p>
    <w:p w:rsidR="00AA013E" w:rsidRDefault="00D13C32">
      <w:pPr>
        <w:ind w:left="-10"/>
      </w:pPr>
      <w:r>
        <w:t xml:space="preserve">Наряду с иноязычной коммуникативной компетенцией средствами иностранного языка формируются </w:t>
      </w:r>
      <w:r>
        <w:rPr>
          <w:i/>
        </w:rPr>
        <w:t>ключевые универсальные учебные компетенции</w:t>
      </w:r>
      <w:r>
        <w:t xml:space="preserve">,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AA013E" w:rsidRDefault="00D13C32">
      <w:pPr>
        <w:spacing w:after="181"/>
        <w:ind w:left="-10"/>
      </w:pPr>
      <w:r>
        <w:t xml:space="preserve">В соответствии с личностно ориентированной парадигмой образования основными подходами к обучению </w:t>
      </w:r>
      <w:r>
        <w:rPr>
          <w:i/>
        </w:rPr>
        <w:t>иностранным языкам</w:t>
      </w:r>
      <w: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rsidR="00AA013E" w:rsidRDefault="00D13C32">
      <w:pPr>
        <w:spacing w:after="0" w:line="259" w:lineRule="auto"/>
        <w:ind w:left="-3" w:hanging="10"/>
        <w:jc w:val="left"/>
      </w:pPr>
      <w:r>
        <w:rPr>
          <w:rFonts w:ascii="Calibri" w:eastAsia="Calibri" w:hAnsi="Calibri" w:cs="Calibri"/>
          <w:b/>
          <w:sz w:val="22"/>
        </w:rPr>
        <w:t xml:space="preserve">МЕСТО УЧЕБНОГО ПРЕДМЕТА </w:t>
      </w:r>
    </w:p>
    <w:p w:rsidR="00AA013E" w:rsidRDefault="00D13C32">
      <w:pPr>
        <w:pStyle w:val="2"/>
        <w:ind w:left="-3"/>
      </w:pPr>
      <w:r>
        <w:rPr>
          <w:b/>
        </w:rPr>
        <w:t>«</w:t>
      </w:r>
      <w:r>
        <w:t xml:space="preserve">ИНОСТРАННЫЙ (АНГЛИЙСКИЙ) </w:t>
      </w:r>
      <w:r>
        <w:rPr>
          <w:b/>
        </w:rPr>
        <w:t>ЯЗЫК» В УЧЕБНОМ ПЛАНЕ</w:t>
      </w:r>
    </w:p>
    <w:p w:rsidR="00AA013E" w:rsidRDefault="00D13C32">
      <w:pPr>
        <w:ind w:left="-10"/>
      </w:pPr>
      <w:r>
        <w:t xml:space="preserve">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 </w:t>
      </w:r>
    </w:p>
    <w:p w:rsidR="00AA013E" w:rsidRDefault="00D13C32">
      <w:pPr>
        <w:ind w:left="-10"/>
      </w:pPr>
      <w:r>
        <w:t xml:space="preserve">Учебный предмет «Иностранный (английский) язык» изучается обязательно со 2 по 11 класс. На этапе основного общего образования минимально допустимое количество учебных часов, выделяемых на </w:t>
      </w:r>
      <w:r>
        <w:lastRenderedPageBreak/>
        <w:t>изучение первого иностранного языка, — 3 часа в неделю, что составляет по 102 учебных часа на каждом году обучения с 5 по 9 класс.</w:t>
      </w:r>
    </w:p>
    <w:p w:rsidR="00AA013E" w:rsidRDefault="00D13C32">
      <w:pPr>
        <w:ind w:left="-10"/>
      </w:pPr>
      <w:r>
        <w:t>Требования к</w:t>
      </w:r>
      <w:r>
        <w:rPr>
          <w:i/>
        </w:rPr>
        <w:t xml:space="preserve"> предметным результатам</w:t>
      </w:r>
      <w:r>
        <w:t xml:space="preserve">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Pr>
          <w:sz w:val="18"/>
          <w:vertAlign w:val="superscript"/>
        </w:rPr>
        <w:footnoteReference w:id="7"/>
      </w:r>
      <w:r>
        <w:t xml:space="preserve">. </w:t>
      </w:r>
    </w:p>
    <w:p w:rsidR="00AA013E" w:rsidRDefault="00D13C32">
      <w:pPr>
        <w:ind w:left="-10"/>
      </w:pPr>
      <w: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rsidR="00AA013E" w:rsidRDefault="00D13C32">
      <w:pPr>
        <w:spacing w:after="481"/>
        <w:ind w:left="-10"/>
      </w:pPr>
      <w:r>
        <w:t>Примерная рабочая программа состоит из четырёх разделов: введение; содержание образования по английскому языку по годам обучения (5—9 классы), планируемые результаты (личностные, метапредметные результаты освоения учебного предмета «Иностранный (английский) язык» на уровне основного общего образования), предметные результаты по английскому языку по годам обучения (5—9 классы);  тематическое планирование по годам обучения (5—9 классы).</w:t>
      </w:r>
    </w:p>
    <w:p w:rsidR="00AA013E" w:rsidRDefault="00D13C32">
      <w:pPr>
        <w:pStyle w:val="1"/>
        <w:ind w:left="-3" w:hanging="10"/>
      </w:pPr>
      <w:r>
        <w:t>СОДЕРЖАНИЕ ОБУЧЕНИЯ УЧЕБНОМУ ПРЕДМЕТУ «АНГЛИЙСКИЙ ЯЗЫК»</w:t>
      </w:r>
    </w:p>
    <w:p w:rsidR="00AA013E" w:rsidRDefault="00D13C32">
      <w:pPr>
        <w:spacing w:after="280"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516589" name="Group 516589"/>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11269" name="Shape 11269"/>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02533DA9" id="Group 516589"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">
                <v:shape id="Shape 11269"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5A3MMA&#10;AADeAAAADwAAAGRycy9kb3ducmV2LnhtbERPTWvCQBC9F/oflin0Vjd6kDR1FRG0kpup4HXYnSbR&#10;7OyS3Sbx33eFQm/zeJ+z2ky2EwP1oXWsYD7LQBBrZ1quFZy/9m85iBCRDXaOScGdAmzWz08rLIwb&#10;+URDFWuRQjgUqKCJ0RdSBt2QxTBznjhx3663GBPsa2l6HFO47eQiy5bSYsupoUFPu4b0rfqxCq7+&#10;eP+8jMOhkj7PJ61LKi+lUq8v0/YDRKQp/ov/3EeT5s8Xy3d4vJNu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C5A3MMAAADeAAAADwAAAAAAAAAAAAAAAACYAgAAZHJzL2Rv&#10;d25yZXYueG1sUEsFBgAAAAAEAAQA9QAAAIgDAAAAAA==&#10;" path="m,l4032009,e" filled="f" strokecolor="#221f1f" strokeweight=".5pt">
                  <v:stroke miterlimit="83231f" joinstyle="miter"/>
                  <v:path arrowok="t" textboxrect="0,0,4032009,0"/>
                </v:shape>
                <w10:anchorlock/>
              </v:group>
            </w:pict>
          </mc:Fallback>
        </mc:AlternateContent>
      </w:r>
    </w:p>
    <w:p w:rsidR="00AA013E" w:rsidRDefault="00D13C32">
      <w:pPr>
        <w:spacing w:after="72" w:line="259" w:lineRule="auto"/>
        <w:ind w:left="-3" w:hanging="10"/>
        <w:jc w:val="left"/>
      </w:pPr>
      <w:r>
        <w:rPr>
          <w:rFonts w:ascii="Calibri" w:eastAsia="Calibri" w:hAnsi="Calibri" w:cs="Calibri"/>
          <w:b/>
          <w:sz w:val="22"/>
        </w:rPr>
        <w:t>5 класс</w:t>
      </w:r>
    </w:p>
    <w:p w:rsidR="00AA013E" w:rsidRDefault="00D13C32">
      <w:pPr>
        <w:spacing w:after="47" w:line="248" w:lineRule="auto"/>
        <w:ind w:left="-4" w:hanging="10"/>
        <w:jc w:val="left"/>
      </w:pPr>
      <w:r>
        <w:rPr>
          <w:rFonts w:ascii="Calibri" w:eastAsia="Calibri" w:hAnsi="Calibri" w:cs="Calibri"/>
        </w:rPr>
        <w:t>Коммуникативные умения</w:t>
      </w:r>
    </w:p>
    <w:p w:rsidR="00AA013E" w:rsidRDefault="00D13C32">
      <w:pPr>
        <w:ind w:left="-10"/>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A013E" w:rsidRDefault="00D13C32">
      <w:pPr>
        <w:ind w:left="-10"/>
      </w:pPr>
      <w:r>
        <w:t>Моя семья. Мои друзья. Семейные праздники: день рождения, Новый год.</w:t>
      </w:r>
    </w:p>
    <w:p w:rsidR="00AA013E" w:rsidRDefault="00D13C32">
      <w:pPr>
        <w:spacing w:after="4" w:line="251" w:lineRule="auto"/>
        <w:ind w:left="219" w:right="180" w:hanging="10"/>
        <w:jc w:val="center"/>
      </w:pPr>
      <w:r>
        <w:t>Внешность и характер человека/литературного персонажа.</w:t>
      </w:r>
    </w:p>
    <w:p w:rsidR="00AA013E" w:rsidRDefault="00D13C32">
      <w:pPr>
        <w:ind w:left="-10"/>
      </w:pPr>
      <w:r>
        <w:t>Досуг и увлечения/хобби современного подростка (чтение, кино, спорт).</w:t>
      </w:r>
    </w:p>
    <w:p w:rsidR="00AA013E" w:rsidRDefault="00D13C32">
      <w:pPr>
        <w:ind w:left="-10"/>
      </w:pPr>
      <w:r>
        <w:t>Здоровый образ жизни: режим труда и отдыха, здоровое питание.</w:t>
      </w:r>
    </w:p>
    <w:p w:rsidR="00AA013E" w:rsidRDefault="00D13C32">
      <w:pPr>
        <w:ind w:left="227" w:firstLine="0"/>
      </w:pPr>
      <w:r>
        <w:t>Покупки: одежда, обувь и продукты питания.</w:t>
      </w:r>
    </w:p>
    <w:p w:rsidR="00AA013E" w:rsidRDefault="00D13C32">
      <w:pPr>
        <w:ind w:left="-10"/>
      </w:pPr>
      <w:r>
        <w:lastRenderedPageBreak/>
        <w:t>Школа, школьная жизнь, школьная форма, изучаемые предметы. Переписка с зарубежными сверстниками.</w:t>
      </w:r>
    </w:p>
    <w:p w:rsidR="00AA013E" w:rsidRDefault="00D13C32">
      <w:pPr>
        <w:ind w:left="227" w:firstLine="0"/>
      </w:pPr>
      <w:r>
        <w:t>Каникулы в различное время года. Виды отдыха.</w:t>
      </w:r>
    </w:p>
    <w:p w:rsidR="00AA013E" w:rsidRDefault="00D13C32">
      <w:pPr>
        <w:ind w:left="227" w:firstLine="0"/>
      </w:pPr>
      <w:r>
        <w:t>Природа: дикие и домашние животные. Погода.</w:t>
      </w:r>
    </w:p>
    <w:p w:rsidR="00AA013E" w:rsidRDefault="00D13C32">
      <w:pPr>
        <w:ind w:left="227" w:firstLine="0"/>
      </w:pPr>
      <w:r>
        <w:t>Родной город/село. Транспорт.</w:t>
      </w:r>
    </w:p>
    <w:p w:rsidR="00AA013E" w:rsidRDefault="00D13C32">
      <w:pPr>
        <w:ind w:left="-10"/>
      </w:pPr>
      <w: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AA013E" w:rsidRDefault="00D13C32">
      <w:pPr>
        <w:spacing w:after="181"/>
        <w:ind w:left="-10"/>
      </w:pPr>
      <w:r>
        <w:t>Выдающиеся люди родной страны и страны/стран изучаемого языка: писатели, поэты.</w:t>
      </w:r>
    </w:p>
    <w:p w:rsidR="00AA013E" w:rsidRDefault="00D13C32">
      <w:pPr>
        <w:spacing w:after="40" w:line="259" w:lineRule="auto"/>
        <w:ind w:left="-5" w:hanging="10"/>
        <w:jc w:val="left"/>
      </w:pPr>
      <w:r>
        <w:rPr>
          <w:rFonts w:ascii="Calibri" w:eastAsia="Calibri" w:hAnsi="Calibri" w:cs="Calibri"/>
          <w:b/>
          <w:i/>
        </w:rPr>
        <w:t>Говорение</w:t>
      </w:r>
    </w:p>
    <w:p w:rsidR="00AA013E" w:rsidRDefault="00D13C32">
      <w:pPr>
        <w:ind w:left="-10"/>
      </w:pPr>
      <w:r>
        <w:t xml:space="preserve">Развитие коммуникативных умений </w:t>
      </w:r>
      <w:r>
        <w:rPr>
          <w:b/>
          <w:i/>
        </w:rPr>
        <w:t xml:space="preserve">диалогической речи </w:t>
      </w:r>
      <w:r>
        <w:t>на базе умений, сформированных в начальной школе:</w:t>
      </w:r>
    </w:p>
    <w:p w:rsidR="00AA013E" w:rsidRDefault="00D13C32">
      <w:pPr>
        <w:spacing w:after="3" w:line="251" w:lineRule="auto"/>
        <w:ind w:left="222" w:hanging="10"/>
      </w:pPr>
      <w:r>
        <w:rPr>
          <w:i/>
        </w:rPr>
        <w:t>диалог этикетного характера</w:t>
      </w:r>
      <w:r>
        <w:t xml:space="preserve">: начинать, поддерживать </w:t>
      </w:r>
    </w:p>
    <w:p w:rsidR="00AA013E" w:rsidRDefault="00D13C32">
      <w:pPr>
        <w:ind w:left="-10" w:firstLine="0"/>
      </w:pPr>
      <w:r>
        <w:t xml:space="preserve">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 </w:t>
      </w:r>
    </w:p>
    <w:p w:rsidR="00AA013E" w:rsidRDefault="00D13C32">
      <w:pPr>
        <w:spacing w:after="3" w:line="251" w:lineRule="auto"/>
        <w:ind w:left="222" w:hanging="10"/>
      </w:pPr>
      <w:r>
        <w:rPr>
          <w:i/>
        </w:rPr>
        <w:t>диалог — побуждение к действию</w:t>
      </w:r>
      <w:r>
        <w:t xml:space="preserve">: обращаться с просьбой, </w:t>
      </w:r>
    </w:p>
    <w:p w:rsidR="00AA013E" w:rsidRDefault="00D13C32">
      <w:pPr>
        <w:ind w:left="-10" w:firstLine="0"/>
      </w:pPr>
      <w:r>
        <w:t>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AA013E" w:rsidRDefault="00D13C32">
      <w:pPr>
        <w:ind w:left="-10"/>
      </w:pPr>
      <w:r>
        <w:rPr>
          <w:i/>
        </w:rPr>
        <w:t>диалог-расспрос</w:t>
      </w:r>
      <w:r>
        <w:t xml:space="preserve">: сообщать фактическую информацию, отвечая на вопросы разных видов; запрашивать интересующую информацию. </w:t>
      </w:r>
    </w:p>
    <w:p w:rsidR="00AA013E" w:rsidRDefault="00D13C32">
      <w:pPr>
        <w:ind w:left="-10"/>
      </w:pPr>
      <w: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AA013E" w:rsidRDefault="00D13C32">
      <w:pPr>
        <w:ind w:left="227" w:firstLine="0"/>
      </w:pPr>
      <w:r>
        <w:t>Объём диалога — до 5 реплик со стороны каждого собеседн ика.</w:t>
      </w:r>
    </w:p>
    <w:p w:rsidR="00AA013E" w:rsidRDefault="00D13C32">
      <w:pPr>
        <w:ind w:left="-10"/>
      </w:pPr>
      <w:r>
        <w:t xml:space="preserve">Развитие коммуникативных умений </w:t>
      </w:r>
      <w:r>
        <w:rPr>
          <w:b/>
          <w:i/>
        </w:rPr>
        <w:t>монологической речи</w:t>
      </w:r>
      <w:r>
        <w:t xml:space="preserve"> на базе умений, сформированных в начальной школе:</w:t>
      </w:r>
    </w:p>
    <w:p w:rsidR="00AA013E" w:rsidRDefault="00D13C32">
      <w:pPr>
        <w:ind w:left="227" w:hanging="142"/>
      </w:pPr>
      <w:r>
        <w:rPr>
          <w:rFonts w:ascii="Calibri" w:eastAsia="Calibri" w:hAnsi="Calibri" w:cs="Calibri"/>
          <w:sz w:val="14"/>
        </w:rPr>
        <w:t xml:space="preserve">6 </w:t>
      </w:r>
      <w:r>
        <w:t>создание устных связных монологических высказываний с использованием основных коммуникативных типов речи:</w:t>
      </w:r>
    </w:p>
    <w:p w:rsidR="00AA013E" w:rsidRDefault="00D13C32">
      <w:pPr>
        <w:ind w:left="217" w:hanging="227"/>
      </w:pPr>
      <w:r>
        <w:t>— описание (предмета, внешности и одежды человека), в том числе характеристика (черты характера реального человека или литературного персонажа);</w:t>
      </w:r>
    </w:p>
    <w:p w:rsidR="00AA013E" w:rsidRDefault="00D13C32">
      <w:pPr>
        <w:ind w:left="-10" w:firstLine="0"/>
      </w:pPr>
      <w:r>
        <w:t>— повествование/сообщение;</w:t>
      </w:r>
    </w:p>
    <w:p w:rsidR="00AA013E" w:rsidRDefault="00D13C32">
      <w:pPr>
        <w:ind w:left="227" w:hanging="142"/>
      </w:pPr>
      <w:r>
        <w:rPr>
          <w:rFonts w:ascii="Calibri" w:eastAsia="Calibri" w:hAnsi="Calibri" w:cs="Calibri"/>
          <w:sz w:val="14"/>
        </w:rPr>
        <w:t xml:space="preserve">6 </w:t>
      </w:r>
      <w:r>
        <w:t>изложение (пересказ) основного содержания прочитанного текста;</w:t>
      </w:r>
    </w:p>
    <w:p w:rsidR="00AA013E" w:rsidRDefault="00D13C32">
      <w:pPr>
        <w:ind w:left="227" w:hanging="142"/>
      </w:pPr>
      <w:r>
        <w:rPr>
          <w:rFonts w:ascii="Calibri" w:eastAsia="Calibri" w:hAnsi="Calibri" w:cs="Calibri"/>
          <w:sz w:val="14"/>
        </w:rPr>
        <w:lastRenderedPageBreak/>
        <w:t xml:space="preserve">6 </w:t>
      </w:r>
      <w:r>
        <w:t>краткое изложение результатов выполненной проектной работы.</w:t>
      </w:r>
    </w:p>
    <w:p w:rsidR="00AA013E" w:rsidRDefault="00D13C32">
      <w:pPr>
        <w:ind w:left="-10"/>
      </w:pPr>
      <w:r>
        <w:t xml:space="preserve">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 </w:t>
      </w:r>
    </w:p>
    <w:p w:rsidR="00AA013E" w:rsidRDefault="00D13C32">
      <w:pPr>
        <w:spacing w:after="175"/>
        <w:ind w:left="227" w:firstLine="0"/>
      </w:pPr>
      <w:r>
        <w:t xml:space="preserve">Объём монологического высказывания — 5—6 фраз. </w:t>
      </w:r>
    </w:p>
    <w:p w:rsidR="00AA013E" w:rsidRDefault="00D13C32">
      <w:pPr>
        <w:spacing w:after="40" w:line="259" w:lineRule="auto"/>
        <w:ind w:left="-5" w:hanging="10"/>
        <w:jc w:val="left"/>
      </w:pPr>
      <w:r>
        <w:rPr>
          <w:rFonts w:ascii="Calibri" w:eastAsia="Calibri" w:hAnsi="Calibri" w:cs="Calibri"/>
          <w:b/>
          <w:i/>
        </w:rPr>
        <w:t>Аудирование</w:t>
      </w:r>
      <w:r>
        <w:rPr>
          <w:rFonts w:ascii="Calibri" w:eastAsia="Calibri" w:hAnsi="Calibri" w:cs="Calibri"/>
        </w:rPr>
        <w:t xml:space="preserve"> </w:t>
      </w:r>
    </w:p>
    <w:p w:rsidR="00AA013E" w:rsidRDefault="00D13C32">
      <w:pPr>
        <w:ind w:left="-10"/>
      </w:pPr>
      <w:r>
        <w:t xml:space="preserve">Развитие коммуникативных умений </w:t>
      </w:r>
      <w:r>
        <w:rPr>
          <w:b/>
          <w:i/>
        </w:rPr>
        <w:t>аудирования</w:t>
      </w:r>
      <w:r>
        <w:t xml:space="preserve"> на базе умений, сформированных в начальной школе:</w:t>
      </w:r>
    </w:p>
    <w:p w:rsidR="00AA013E" w:rsidRDefault="00D13C32">
      <w:pPr>
        <w:ind w:left="-10"/>
      </w:pPr>
      <w:r>
        <w:t xml:space="preserve">при непосредственном общении: понимание на слух речи учителя и одноклассников и вербальная/невербальная реакция на услышанное; </w:t>
      </w:r>
    </w:p>
    <w:p w:rsidR="00AA013E" w:rsidRDefault="00D13C32">
      <w:pPr>
        <w:ind w:left="-10"/>
      </w:pPr>
      <w:r>
        <w:t xml:space="preserve">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 </w:t>
      </w:r>
    </w:p>
    <w:p w:rsidR="00AA013E" w:rsidRDefault="00D13C32">
      <w:pPr>
        <w:ind w:left="-10"/>
      </w:pPr>
      <w: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rsidR="00AA013E" w:rsidRDefault="00D13C32">
      <w:pPr>
        <w:ind w:left="-10"/>
      </w:pPr>
      <w: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A013E" w:rsidRDefault="00D13C32">
      <w:pPr>
        <w:ind w:left="-10"/>
      </w:pPr>
      <w:r>
        <w:t xml:space="preserve">Тексты для аудирования: диалог (беседа), высказывания собеседников в ситуациях повседневного общения, рассказ, сообщение информационного характера. </w:t>
      </w:r>
    </w:p>
    <w:p w:rsidR="00AA013E" w:rsidRDefault="00D13C32">
      <w:pPr>
        <w:spacing w:after="177"/>
        <w:ind w:left="-10"/>
      </w:pPr>
      <w:r>
        <w:t>Время звучания текста/текстов для аудирования — до 1 минуты.</w:t>
      </w:r>
    </w:p>
    <w:p w:rsidR="00AA013E" w:rsidRDefault="00D13C32">
      <w:pPr>
        <w:spacing w:after="40" w:line="259" w:lineRule="auto"/>
        <w:ind w:left="-5" w:hanging="10"/>
        <w:jc w:val="left"/>
      </w:pPr>
      <w:r>
        <w:rPr>
          <w:rFonts w:ascii="Calibri" w:eastAsia="Calibri" w:hAnsi="Calibri" w:cs="Calibri"/>
          <w:b/>
          <w:i/>
        </w:rPr>
        <w:t xml:space="preserve">Смысловое чтение </w:t>
      </w:r>
    </w:p>
    <w:p w:rsidR="00AA013E" w:rsidRDefault="00D13C32">
      <w:pPr>
        <w:ind w:left="-10"/>
      </w:pPr>
      <w:r>
        <w:t xml:space="preserve">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AA013E" w:rsidRDefault="00D13C32">
      <w:pPr>
        <w:ind w:left="-10"/>
      </w:pPr>
      <w:r>
        <w:t xml:space="preserve">Чтение с пониманием основного содержания текста предполагает умение определять основную тему и главные факты/события в </w:t>
      </w:r>
      <w:r>
        <w:lastRenderedPageBreak/>
        <w:t>прочитанном тексте, игнорировать незнакомые слова, несущественные для понимания основного содержания.</w:t>
      </w:r>
    </w:p>
    <w:p w:rsidR="00AA013E" w:rsidRDefault="00D13C32">
      <w:pPr>
        <w:ind w:left="-10"/>
      </w:pPr>
      <w: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AA013E" w:rsidRDefault="00D13C32">
      <w:pPr>
        <w:ind w:left="-10"/>
      </w:pPr>
      <w:r>
        <w:t>Чтение несплошных текстов (таблиц) и понимание представленной в них информации.</w:t>
      </w:r>
    </w:p>
    <w:p w:rsidR="00AA013E" w:rsidRDefault="00D13C32">
      <w:pPr>
        <w:ind w:left="-10"/>
      </w:pPr>
      <w:r>
        <w:t xml:space="preserve">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 </w:t>
      </w:r>
    </w:p>
    <w:p w:rsidR="00AA013E" w:rsidRDefault="00D13C32">
      <w:pPr>
        <w:spacing w:after="163"/>
        <w:ind w:left="227" w:firstLine="0"/>
      </w:pPr>
      <w:r>
        <w:t xml:space="preserve">Объём текста/текстов для чтения — 180—200 слов. </w:t>
      </w:r>
    </w:p>
    <w:p w:rsidR="00AA013E" w:rsidRDefault="00D13C32">
      <w:pPr>
        <w:spacing w:after="40" w:line="259" w:lineRule="auto"/>
        <w:ind w:left="-5" w:hanging="10"/>
        <w:jc w:val="left"/>
      </w:pPr>
      <w:r>
        <w:rPr>
          <w:rFonts w:ascii="Calibri" w:eastAsia="Calibri" w:hAnsi="Calibri" w:cs="Calibri"/>
          <w:b/>
          <w:i/>
        </w:rPr>
        <w:t>Письменная речь</w:t>
      </w:r>
    </w:p>
    <w:p w:rsidR="00AA013E" w:rsidRDefault="00D13C32">
      <w:pPr>
        <w:ind w:left="-10"/>
      </w:pPr>
      <w:r>
        <w:t>Развитие умений письменной речи на базе умений, сформированных в начальной школе:</w:t>
      </w:r>
    </w:p>
    <w:p w:rsidR="00AA013E" w:rsidRDefault="00D13C32">
      <w:pPr>
        <w:ind w:left="-10"/>
      </w:pPr>
      <w:r>
        <w:t xml:space="preserve">списывание текста и выписывание из него слов, словосочетаний, предложений в соответствии с решаемой коммуникативной задачей; </w:t>
      </w:r>
    </w:p>
    <w:p w:rsidR="00AA013E" w:rsidRDefault="00D13C32">
      <w:pPr>
        <w:spacing w:after="4" w:line="259" w:lineRule="auto"/>
        <w:ind w:left="10" w:right="-6" w:hanging="10"/>
        <w:jc w:val="right"/>
      </w:pPr>
      <w:r>
        <w:t xml:space="preserve">написание коротких поздравлений с праздниками (с Новым </w:t>
      </w:r>
    </w:p>
    <w:p w:rsidR="00AA013E" w:rsidRDefault="00D13C32">
      <w:pPr>
        <w:ind w:left="-10" w:firstLine="0"/>
      </w:pPr>
      <w:r>
        <w:t>годом, Рождеством, днём рождения);</w:t>
      </w:r>
    </w:p>
    <w:p w:rsidR="00AA013E" w:rsidRDefault="00D13C32">
      <w:pPr>
        <w:spacing w:after="4" w:line="259" w:lineRule="auto"/>
        <w:ind w:left="10" w:right="-6" w:hanging="10"/>
        <w:jc w:val="right"/>
      </w:pPr>
      <w:r>
        <w:t xml:space="preserve">заполнение анкет и формуляров: сообщение о себе основных </w:t>
      </w:r>
    </w:p>
    <w:p w:rsidR="00AA013E" w:rsidRDefault="00D13C32">
      <w:pPr>
        <w:ind w:left="-10" w:firstLine="0"/>
      </w:pPr>
      <w:r>
        <w:t xml:space="preserve">сведений в соответствии с нормами, принятыми в стране/странах изучаемого языка; </w:t>
      </w:r>
    </w:p>
    <w:p w:rsidR="00AA013E" w:rsidRDefault="00D13C32">
      <w:pPr>
        <w:spacing w:after="221"/>
        <w:ind w:left="-10"/>
      </w:pPr>
      <w: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rsidR="00AA013E" w:rsidRDefault="00D13C32">
      <w:pPr>
        <w:spacing w:after="154" w:line="248" w:lineRule="auto"/>
        <w:ind w:left="-4" w:hanging="10"/>
        <w:jc w:val="left"/>
      </w:pPr>
      <w:r>
        <w:rPr>
          <w:rFonts w:ascii="Calibri" w:eastAsia="Calibri" w:hAnsi="Calibri" w:cs="Calibri"/>
        </w:rPr>
        <w:t>Языковые знания и умения</w:t>
      </w:r>
    </w:p>
    <w:p w:rsidR="00AA013E" w:rsidRDefault="00D13C32">
      <w:pPr>
        <w:spacing w:after="40" w:line="259" w:lineRule="auto"/>
        <w:ind w:left="-5" w:hanging="10"/>
        <w:jc w:val="left"/>
      </w:pPr>
      <w:r>
        <w:rPr>
          <w:rFonts w:ascii="Calibri" w:eastAsia="Calibri" w:hAnsi="Calibri" w:cs="Calibri"/>
          <w:b/>
          <w:i/>
        </w:rPr>
        <w:t>Фонетическая сторона речи</w:t>
      </w:r>
      <w:r>
        <w:rPr>
          <w:rFonts w:ascii="Calibri" w:eastAsia="Calibri" w:hAnsi="Calibri" w:cs="Calibri"/>
        </w:rPr>
        <w:t xml:space="preserve"> </w:t>
      </w:r>
    </w:p>
    <w:p w:rsidR="00AA013E" w:rsidRDefault="00D13C32">
      <w:pPr>
        <w:ind w:left="-10"/>
      </w:pPr>
      <w: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AA013E" w:rsidRDefault="00D13C32">
      <w:pPr>
        <w:ind w:left="-10"/>
      </w:pPr>
      <w: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A013E" w:rsidRDefault="00D13C32">
      <w:pPr>
        <w:ind w:left="-10"/>
      </w:pPr>
      <w:r>
        <w:lastRenderedPageBreak/>
        <w:t>Тексты для чтения вслух: беседа/диалог, рассказ, отрывок из статьи научно-популярного характера, сообщение информационного характера.</w:t>
      </w:r>
    </w:p>
    <w:p w:rsidR="00AA013E" w:rsidRDefault="00D13C32">
      <w:pPr>
        <w:spacing w:after="173"/>
        <w:ind w:left="227" w:firstLine="0"/>
      </w:pPr>
      <w:r>
        <w:t>Объём текста для чтения вслух — до 90 слов.</w:t>
      </w:r>
    </w:p>
    <w:p w:rsidR="00AA013E" w:rsidRDefault="00D13C32">
      <w:pPr>
        <w:spacing w:after="40" w:line="259" w:lineRule="auto"/>
        <w:ind w:left="-5" w:hanging="10"/>
        <w:jc w:val="left"/>
      </w:pPr>
      <w:r>
        <w:rPr>
          <w:rFonts w:ascii="Calibri" w:eastAsia="Calibri" w:hAnsi="Calibri" w:cs="Calibri"/>
          <w:b/>
          <w:i/>
        </w:rPr>
        <w:t>Графика, орфография и пунктуация</w:t>
      </w:r>
    </w:p>
    <w:p w:rsidR="00AA013E" w:rsidRDefault="00D13C32">
      <w:pPr>
        <w:ind w:left="227" w:firstLine="0"/>
      </w:pPr>
      <w:r>
        <w:t xml:space="preserve">Правильное написание изученных слов. </w:t>
      </w:r>
    </w:p>
    <w:p w:rsidR="00AA013E" w:rsidRDefault="00D13C32">
      <w:pPr>
        <w:ind w:left="-10"/>
      </w:pPr>
      <w: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rsidR="00AA013E" w:rsidRDefault="00D13C32">
      <w:pPr>
        <w:spacing w:after="175"/>
        <w:ind w:left="-10"/>
      </w:pPr>
      <w: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A013E" w:rsidRDefault="00D13C32">
      <w:pPr>
        <w:spacing w:after="40" w:line="259" w:lineRule="auto"/>
        <w:ind w:left="-5" w:hanging="10"/>
        <w:jc w:val="left"/>
      </w:pPr>
      <w:r>
        <w:rPr>
          <w:rFonts w:ascii="Calibri" w:eastAsia="Calibri" w:hAnsi="Calibri" w:cs="Calibri"/>
          <w:b/>
          <w:i/>
        </w:rPr>
        <w:t>Лексическая сторона речи</w:t>
      </w:r>
    </w:p>
    <w:p w:rsidR="00AA013E" w:rsidRDefault="00D13C32">
      <w:pPr>
        <w:ind w:left="-10"/>
      </w:pPr>
      <w: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AA013E" w:rsidRDefault="00D13C32">
      <w:pPr>
        <w:ind w:left="-10"/>
      </w:pPr>
      <w: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rsidR="00AA013E" w:rsidRDefault="00D13C32">
      <w:pPr>
        <w:ind w:left="227" w:right="2154" w:firstLine="0"/>
      </w:pPr>
      <w:r>
        <w:t xml:space="preserve">Основные способы словообразования: а) аффиксация: </w:t>
      </w:r>
    </w:p>
    <w:p w:rsidR="00AA013E" w:rsidRDefault="00D13C32">
      <w:pPr>
        <w:ind w:left="227" w:firstLine="0"/>
      </w:pPr>
      <w:r>
        <w:t xml:space="preserve">образование имён существительных при помощи суффиксов </w:t>
      </w:r>
    </w:p>
    <w:p w:rsidR="00AA013E" w:rsidRPr="00D13C32" w:rsidRDefault="00D13C32">
      <w:pPr>
        <w:ind w:left="-10" w:firstLine="0"/>
        <w:rPr>
          <w:lang w:val="en-US"/>
        </w:rPr>
      </w:pPr>
      <w:r w:rsidRPr="00D13C32">
        <w:rPr>
          <w:lang w:val="en-US"/>
        </w:rPr>
        <w:t xml:space="preserve">-er/-or (teacher/visitor), -ist (scientist, tourist), -sion/-tion (discussion/invitation); </w:t>
      </w:r>
    </w:p>
    <w:p w:rsidR="00AA013E" w:rsidRDefault="00D13C32">
      <w:pPr>
        <w:ind w:left="227" w:firstLine="0"/>
      </w:pPr>
      <w:r>
        <w:t xml:space="preserve">образование имён прилагательных при помощи суффиксов </w:t>
      </w:r>
    </w:p>
    <w:p w:rsidR="00AA013E" w:rsidRDefault="00D13C32">
      <w:pPr>
        <w:ind w:left="-10" w:firstLine="0"/>
      </w:pPr>
      <w:r>
        <w:t>-ful (wonderful), -ian/-an (Russian/American); образование наречий при помощи суффикса -ly (recently); образование имён прилагательных, имён существительных и наречий при помощи отрицательного префикса un- (unhappy, unreality, unusually).</w:t>
      </w:r>
    </w:p>
    <w:p w:rsidR="00AA013E" w:rsidRDefault="00D13C32">
      <w:pPr>
        <w:spacing w:after="40" w:line="259" w:lineRule="auto"/>
        <w:ind w:left="-5" w:hanging="10"/>
        <w:jc w:val="left"/>
      </w:pPr>
      <w:r>
        <w:rPr>
          <w:rFonts w:ascii="Calibri" w:eastAsia="Calibri" w:hAnsi="Calibri" w:cs="Calibri"/>
          <w:b/>
          <w:i/>
        </w:rPr>
        <w:t>Грамматическая сторона речи</w:t>
      </w:r>
      <w:r>
        <w:rPr>
          <w:rFonts w:ascii="Calibri" w:eastAsia="Calibri" w:hAnsi="Calibri" w:cs="Calibri"/>
        </w:rPr>
        <w:t xml:space="preserve"> </w:t>
      </w:r>
    </w:p>
    <w:p w:rsidR="00AA013E" w:rsidRDefault="00D13C32">
      <w:pPr>
        <w:ind w:left="-10"/>
      </w:pPr>
      <w:r>
        <w:t xml:space="preserve">Распознавание в письменном и звучащем тексте и употребление в устной и письменной речи изученных морфологич еских форм и синтаксических конструкций английского языка. </w:t>
      </w:r>
    </w:p>
    <w:p w:rsidR="00AA013E" w:rsidRDefault="00D13C32">
      <w:pPr>
        <w:ind w:left="-10"/>
      </w:pPr>
      <w:r>
        <w:t xml:space="preserve">Предложения с несколькими обстоятельствами, следующими в определённом порядке. </w:t>
      </w:r>
    </w:p>
    <w:p w:rsidR="00AA013E" w:rsidRDefault="00D13C32">
      <w:pPr>
        <w:ind w:left="-10"/>
      </w:pPr>
      <w:r>
        <w:lastRenderedPageBreak/>
        <w:t>Вопросительные предложения (альтернативный и разделительный вопросы в Present/Past/Future Simple Tense).</w:t>
      </w:r>
    </w:p>
    <w:p w:rsidR="00AA013E" w:rsidRDefault="00D13C32">
      <w:pPr>
        <w:ind w:left="-10"/>
      </w:pPr>
      <w: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AA013E" w:rsidRDefault="00D13C32">
      <w:pPr>
        <w:ind w:left="-10"/>
      </w:pPr>
      <w:r>
        <w:t>Имена существительные во множественном числе, в том числе имена существительные, имеющие форму только множественного числа.</w:t>
      </w:r>
    </w:p>
    <w:p w:rsidR="00AA013E" w:rsidRDefault="00D13C32">
      <w:pPr>
        <w:ind w:left="-10"/>
      </w:pPr>
      <w:r>
        <w:t>Имена существительные с причастиями настоящего и прошедшего времени.</w:t>
      </w:r>
    </w:p>
    <w:p w:rsidR="00AA013E" w:rsidRDefault="00D13C32">
      <w:pPr>
        <w:spacing w:after="181"/>
        <w:ind w:left="-10"/>
      </w:pPr>
      <w:r>
        <w:t xml:space="preserve">Наречия в положительной, сравнительной и превосходной степенях, образованные по правилу, и исключения. </w:t>
      </w:r>
    </w:p>
    <w:p w:rsidR="00AA013E" w:rsidRDefault="00D13C32">
      <w:pPr>
        <w:spacing w:after="47" w:line="248" w:lineRule="auto"/>
        <w:ind w:left="-4" w:hanging="10"/>
        <w:jc w:val="left"/>
      </w:pPr>
      <w:r>
        <w:rPr>
          <w:rFonts w:ascii="Calibri" w:eastAsia="Calibri" w:hAnsi="Calibri" w:cs="Calibri"/>
        </w:rPr>
        <w:t xml:space="preserve">Социокультурные знания и умения </w:t>
      </w:r>
    </w:p>
    <w:p w:rsidR="00AA013E" w:rsidRDefault="00D13C32">
      <w:pPr>
        <w:ind w:left="-10"/>
      </w:pPr>
      <w: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AA013E" w:rsidRDefault="00D13C32">
      <w:pPr>
        <w:ind w:left="-10"/>
      </w:pPr>
      <w: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AA013E" w:rsidRDefault="00D13C32">
      <w:pPr>
        <w:ind w:left="-10"/>
      </w:pPr>
      <w: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 </w:t>
      </w:r>
    </w:p>
    <w:p w:rsidR="00AA013E" w:rsidRDefault="00D13C32">
      <w:pPr>
        <w:ind w:left="227" w:firstLine="0"/>
      </w:pPr>
      <w:r>
        <w:t>Формирование умений:</w:t>
      </w:r>
    </w:p>
    <w:p w:rsidR="00AA013E" w:rsidRDefault="00D13C32">
      <w:pPr>
        <w:spacing w:after="4" w:line="259" w:lineRule="auto"/>
        <w:ind w:left="10" w:right="-6" w:hanging="10"/>
        <w:jc w:val="right"/>
      </w:pPr>
      <w:r>
        <w:t xml:space="preserve">писать свои имя и фамилию, а также имена и фамилии своих </w:t>
      </w:r>
    </w:p>
    <w:p w:rsidR="00AA013E" w:rsidRDefault="00D13C32">
      <w:pPr>
        <w:ind w:left="-10" w:firstLine="0"/>
      </w:pPr>
      <w:r>
        <w:t>родственников и друзей на английском языке;</w:t>
      </w:r>
    </w:p>
    <w:p w:rsidR="00AA013E" w:rsidRDefault="00D13C32">
      <w:pPr>
        <w:ind w:left="-10"/>
      </w:pPr>
      <w:r>
        <w:t>правильно оформлять свой адрес на английском языке (в анкете, формуляре);</w:t>
      </w:r>
    </w:p>
    <w:p w:rsidR="00AA013E" w:rsidRDefault="00D13C32">
      <w:pPr>
        <w:ind w:left="227" w:firstLine="0"/>
      </w:pPr>
      <w:r>
        <w:t xml:space="preserve">кратко представлять Россию и страну/страны изучаемого </w:t>
      </w:r>
    </w:p>
    <w:p w:rsidR="00AA013E" w:rsidRDefault="00D13C32">
      <w:pPr>
        <w:ind w:left="-10" w:firstLine="0"/>
      </w:pPr>
      <w:r>
        <w:t xml:space="preserve">языка;  </w:t>
      </w:r>
    </w:p>
    <w:p w:rsidR="00AA013E" w:rsidRDefault="00D13C32">
      <w:pPr>
        <w:ind w:left="227" w:firstLine="0"/>
      </w:pPr>
      <w:r>
        <w:t xml:space="preserve">кратко представлять некоторые культурные явления родной </w:t>
      </w:r>
    </w:p>
    <w:p w:rsidR="00AA013E" w:rsidRDefault="00D13C32">
      <w:pPr>
        <w:spacing w:after="181"/>
        <w:ind w:left="-10" w:firstLine="0"/>
      </w:pPr>
      <w:r>
        <w:t>страны и страны/стран изучаемого языка (основные национальные праздники, традиции в проведении досуга и питании).</w:t>
      </w:r>
    </w:p>
    <w:p w:rsidR="00AA013E" w:rsidRDefault="00D13C32">
      <w:pPr>
        <w:spacing w:after="47" w:line="248" w:lineRule="auto"/>
        <w:ind w:left="-4" w:hanging="10"/>
        <w:jc w:val="left"/>
      </w:pPr>
      <w:r>
        <w:rPr>
          <w:rFonts w:ascii="Calibri" w:eastAsia="Calibri" w:hAnsi="Calibri" w:cs="Calibri"/>
        </w:rPr>
        <w:t>Компенсаторные умения</w:t>
      </w:r>
    </w:p>
    <w:p w:rsidR="00AA013E" w:rsidRDefault="00D13C32">
      <w:pPr>
        <w:ind w:left="-10"/>
      </w:pPr>
      <w:r>
        <w:lastRenderedPageBreak/>
        <w:t>Использование при чтении и аудировании языковой, в том числе контекстуальной, догадки.</w:t>
      </w:r>
    </w:p>
    <w:p w:rsidR="00AA013E" w:rsidRDefault="00D13C32">
      <w:pPr>
        <w:ind w:left="-10"/>
      </w:pPr>
      <w:r>
        <w:t xml:space="preserve">Использование в качестве опоры при порождении собственных высказываний ключевых слов, плана.   </w:t>
      </w:r>
    </w:p>
    <w:p w:rsidR="00AA013E" w:rsidRDefault="00D13C32">
      <w:pPr>
        <w:spacing w:after="281"/>
        <w:ind w:left="-10"/>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A013E" w:rsidRDefault="00D13C32">
      <w:pPr>
        <w:spacing w:after="72" w:line="259" w:lineRule="auto"/>
        <w:ind w:left="-3" w:hanging="10"/>
        <w:jc w:val="left"/>
      </w:pPr>
      <w:r>
        <w:rPr>
          <w:rFonts w:ascii="Calibri" w:eastAsia="Calibri" w:hAnsi="Calibri" w:cs="Calibri"/>
          <w:b/>
          <w:sz w:val="22"/>
        </w:rPr>
        <w:t>6 класс</w:t>
      </w:r>
    </w:p>
    <w:p w:rsidR="00AA013E" w:rsidRDefault="00D13C32">
      <w:pPr>
        <w:spacing w:after="47" w:line="248" w:lineRule="auto"/>
        <w:ind w:left="-4" w:hanging="10"/>
        <w:jc w:val="left"/>
      </w:pPr>
      <w:r>
        <w:rPr>
          <w:rFonts w:ascii="Calibri" w:eastAsia="Calibri" w:hAnsi="Calibri" w:cs="Calibri"/>
        </w:rPr>
        <w:t>Коммуникативные умения</w:t>
      </w:r>
    </w:p>
    <w:p w:rsidR="00AA013E" w:rsidRDefault="00D13C32">
      <w:pPr>
        <w:ind w:left="-10"/>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r>
        <w:rPr>
          <w:b/>
        </w:rPr>
        <w:t xml:space="preserve"> </w:t>
      </w:r>
    </w:p>
    <w:p w:rsidR="00AA013E" w:rsidRDefault="00D13C32">
      <w:pPr>
        <w:ind w:left="227" w:firstLine="0"/>
      </w:pPr>
      <w:r>
        <w:t>Взаимоотношения в семье и с друзьями. Семейные праздники. Внешность и характер человека/литературного персонажа.</w:t>
      </w:r>
    </w:p>
    <w:p w:rsidR="00AA013E" w:rsidRDefault="00D13C32">
      <w:pPr>
        <w:ind w:left="-10"/>
      </w:pPr>
      <w:r>
        <w:t>Досуг и увлечения/хобби современного подростка (чтение, кино, театр, спорт).</w:t>
      </w:r>
    </w:p>
    <w:p w:rsidR="00AA013E" w:rsidRDefault="00D13C32">
      <w:pPr>
        <w:ind w:left="-10"/>
      </w:pPr>
      <w:r>
        <w:t xml:space="preserve">Здоровый образ жизни: режим труда и отдыха, фитнес, сбалансированное питание. </w:t>
      </w:r>
    </w:p>
    <w:p w:rsidR="00AA013E" w:rsidRDefault="00D13C32">
      <w:pPr>
        <w:ind w:left="227" w:firstLine="0"/>
      </w:pPr>
      <w:r>
        <w:t>Покупки: одежда, обувь и продукты питания.</w:t>
      </w:r>
    </w:p>
    <w:p w:rsidR="00AA013E" w:rsidRDefault="00D13C32">
      <w:pPr>
        <w:ind w:left="-10"/>
      </w:pPr>
      <w:r>
        <w:t>Школа, школьная жизнь, школьная форма, изучаемые предметы, любимый предмет, правила поведения в школе. Переписка с зарубежными сверстниками.</w:t>
      </w:r>
    </w:p>
    <w:p w:rsidR="00AA013E" w:rsidRDefault="00D13C32">
      <w:pPr>
        <w:ind w:left="227" w:firstLine="0"/>
      </w:pPr>
      <w:r>
        <w:t>Переписка с зарубежными сверстниками.</w:t>
      </w:r>
    </w:p>
    <w:p w:rsidR="00AA013E" w:rsidRDefault="00D13C32">
      <w:pPr>
        <w:ind w:left="227" w:firstLine="0"/>
      </w:pPr>
      <w:r>
        <w:t>Каникулы в различное время года. Виды отдыха.</w:t>
      </w:r>
    </w:p>
    <w:p w:rsidR="00AA013E" w:rsidRDefault="00D13C32">
      <w:pPr>
        <w:ind w:left="227" w:firstLine="0"/>
      </w:pPr>
      <w:r>
        <w:t>Путешествия по России и зарубежным странам.</w:t>
      </w:r>
    </w:p>
    <w:p w:rsidR="00AA013E" w:rsidRDefault="00D13C32">
      <w:pPr>
        <w:ind w:left="227" w:firstLine="0"/>
      </w:pPr>
      <w:r>
        <w:t>Природа: дикие и домашние животные. Климат, погода.</w:t>
      </w:r>
    </w:p>
    <w:p w:rsidR="00AA013E" w:rsidRDefault="00D13C32">
      <w:pPr>
        <w:ind w:left="-10"/>
      </w:pPr>
      <w:r>
        <w:t>Жизнь в городе и сельской местности. Описание родного города/села. Транспорт.</w:t>
      </w:r>
    </w:p>
    <w:p w:rsidR="00AA013E" w:rsidRDefault="00D13C32">
      <w:pPr>
        <w:ind w:left="-10"/>
      </w:pPr>
      <w: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A013E" w:rsidRDefault="00D13C32">
      <w:pPr>
        <w:spacing w:after="186"/>
        <w:ind w:left="-10"/>
      </w:pPr>
      <w:r>
        <w:t>Выдающиеся люди родной страны и страны/стран изучаемого языка: писатели, поэты, учёные.</w:t>
      </w:r>
    </w:p>
    <w:p w:rsidR="00AA013E" w:rsidRDefault="00D13C32">
      <w:pPr>
        <w:spacing w:after="40" w:line="259" w:lineRule="auto"/>
        <w:ind w:left="-5" w:hanging="10"/>
        <w:jc w:val="left"/>
      </w:pPr>
      <w:r>
        <w:rPr>
          <w:rFonts w:ascii="Calibri" w:eastAsia="Calibri" w:hAnsi="Calibri" w:cs="Calibri"/>
          <w:b/>
          <w:i/>
        </w:rPr>
        <w:t xml:space="preserve">Говорение </w:t>
      </w:r>
    </w:p>
    <w:p w:rsidR="00AA013E" w:rsidRDefault="00D13C32">
      <w:pPr>
        <w:ind w:left="-10"/>
      </w:pPr>
      <w:r>
        <w:t xml:space="preserve">Развитие коммуникативных умений </w:t>
      </w:r>
      <w:r>
        <w:rPr>
          <w:b/>
          <w:i/>
        </w:rPr>
        <w:t>диалогической речи</w:t>
      </w:r>
      <w:r>
        <w:t>, а именно умений вести:</w:t>
      </w:r>
    </w:p>
    <w:p w:rsidR="00AA013E" w:rsidRDefault="00D13C32">
      <w:pPr>
        <w:ind w:left="-10"/>
      </w:pPr>
      <w:r>
        <w:rPr>
          <w:i/>
        </w:rPr>
        <w:lastRenderedPageBreak/>
        <w:t>диалог этикетного характера:</w:t>
      </w:r>
      <w: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AA013E" w:rsidRDefault="00D13C32">
      <w:pPr>
        <w:spacing w:after="0" w:line="259" w:lineRule="auto"/>
        <w:ind w:left="10" w:right="-12" w:hanging="10"/>
        <w:jc w:val="right"/>
      </w:pPr>
      <w:r>
        <w:rPr>
          <w:i/>
        </w:rPr>
        <w:t>диалог — побуждение к действию:</w:t>
      </w:r>
      <w:r>
        <w:t xml:space="preserve"> обращаться с просьбой, </w:t>
      </w:r>
    </w:p>
    <w:p w:rsidR="00AA013E" w:rsidRDefault="00D13C32">
      <w:pPr>
        <w:ind w:left="-10" w:firstLine="0"/>
      </w:pPr>
      <w:r>
        <w:t xml:space="preserve">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AA013E" w:rsidRDefault="00D13C32">
      <w:pPr>
        <w:ind w:left="-10"/>
      </w:pPr>
      <w:r>
        <w:rPr>
          <w:i/>
        </w:rPr>
        <w:t>диалог-расспрос:</w:t>
      </w:r>
      <w: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A013E" w:rsidRDefault="00D13C32">
      <w:pPr>
        <w:ind w:left="-10"/>
      </w:pPr>
      <w: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AA013E" w:rsidRDefault="00D13C32">
      <w:pPr>
        <w:spacing w:after="4" w:line="259" w:lineRule="auto"/>
        <w:ind w:left="10" w:right="-6" w:hanging="10"/>
        <w:jc w:val="right"/>
      </w:pPr>
      <w:r>
        <w:t>Объём диалога — до 5 реплик со стороны каждого собеседн ика.</w:t>
      </w:r>
    </w:p>
    <w:p w:rsidR="00AA013E" w:rsidRDefault="00D13C32">
      <w:pPr>
        <w:ind w:left="227" w:firstLine="0"/>
      </w:pPr>
      <w:r>
        <w:t xml:space="preserve">Развитие коммуникативных умений </w:t>
      </w:r>
      <w:r>
        <w:rPr>
          <w:b/>
          <w:i/>
        </w:rPr>
        <w:t>монологической речи</w:t>
      </w:r>
      <w:r>
        <w:t xml:space="preserve">: </w:t>
      </w:r>
    </w:p>
    <w:p w:rsidR="00AA013E" w:rsidRDefault="00D13C32">
      <w:pPr>
        <w:ind w:left="227" w:hanging="142"/>
      </w:pPr>
      <w:r>
        <w:rPr>
          <w:rFonts w:ascii="Calibri" w:eastAsia="Calibri" w:hAnsi="Calibri" w:cs="Calibri"/>
          <w:sz w:val="14"/>
        </w:rPr>
        <w:t xml:space="preserve">6 </w:t>
      </w:r>
      <w:r>
        <w:t>создание устных связных монологических высказываний с использованием основных коммуникативных типов речи:</w:t>
      </w:r>
    </w:p>
    <w:p w:rsidR="00AA013E" w:rsidRDefault="00D13C32">
      <w:pPr>
        <w:ind w:left="217" w:hanging="227"/>
      </w:pPr>
      <w:r>
        <w:t>— описание (предмета, внешности и одежды человека), в том числе характеристика (черты характера реального человека или литературного персонажа);</w:t>
      </w:r>
    </w:p>
    <w:p w:rsidR="00AA013E" w:rsidRDefault="00D13C32">
      <w:pPr>
        <w:ind w:left="-10" w:firstLine="0"/>
      </w:pPr>
      <w:r>
        <w:t>— повествование/сообщение;</w:t>
      </w:r>
    </w:p>
    <w:p w:rsidR="00AA013E" w:rsidRDefault="00D13C32">
      <w:pPr>
        <w:ind w:left="227" w:hanging="142"/>
      </w:pPr>
      <w:r>
        <w:rPr>
          <w:rFonts w:ascii="Calibri" w:eastAsia="Calibri" w:hAnsi="Calibri" w:cs="Calibri"/>
          <w:sz w:val="14"/>
        </w:rPr>
        <w:t xml:space="preserve">6 </w:t>
      </w:r>
      <w:r>
        <w:t xml:space="preserve">изложение (пересказ) основного содержания прочитанного текста; </w:t>
      </w:r>
    </w:p>
    <w:p w:rsidR="00AA013E" w:rsidRDefault="00D13C32">
      <w:pPr>
        <w:ind w:left="227" w:hanging="142"/>
      </w:pPr>
      <w:r>
        <w:rPr>
          <w:rFonts w:ascii="Calibri" w:eastAsia="Calibri" w:hAnsi="Calibri" w:cs="Calibri"/>
          <w:sz w:val="14"/>
        </w:rPr>
        <w:t xml:space="preserve">6 </w:t>
      </w:r>
      <w:r>
        <w:t>краткое изложение результатов выполненной проектной работы.</w:t>
      </w:r>
    </w:p>
    <w:p w:rsidR="00AA013E" w:rsidRDefault="00D13C32">
      <w:pPr>
        <w:ind w:left="-10"/>
      </w:pPr>
      <w: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иллюстрации, фотографии.</w:t>
      </w:r>
    </w:p>
    <w:p w:rsidR="00AA013E" w:rsidRDefault="00D13C32">
      <w:pPr>
        <w:spacing w:after="180"/>
        <w:ind w:left="227" w:firstLine="0"/>
      </w:pPr>
      <w:r>
        <w:t>Объём монологического высказывания — 7—8 фраз.</w:t>
      </w:r>
    </w:p>
    <w:p w:rsidR="00AA013E" w:rsidRDefault="00D13C32">
      <w:pPr>
        <w:spacing w:after="40" w:line="259" w:lineRule="auto"/>
        <w:ind w:left="-5" w:hanging="10"/>
        <w:jc w:val="left"/>
      </w:pPr>
      <w:r>
        <w:rPr>
          <w:rFonts w:ascii="Calibri" w:eastAsia="Calibri" w:hAnsi="Calibri" w:cs="Calibri"/>
          <w:b/>
          <w:i/>
        </w:rPr>
        <w:t>Аудирование</w:t>
      </w:r>
      <w:r>
        <w:rPr>
          <w:rFonts w:ascii="Calibri" w:eastAsia="Calibri" w:hAnsi="Calibri" w:cs="Calibri"/>
        </w:rPr>
        <w:t xml:space="preserve"> </w:t>
      </w:r>
    </w:p>
    <w:p w:rsidR="00AA013E" w:rsidRDefault="00D13C32">
      <w:pPr>
        <w:ind w:left="-10"/>
      </w:pPr>
      <w:r>
        <w:t xml:space="preserve">При непосредственном общении: понимание на слух речи учителя и одноклассников и вербальная/невербальная реакция на услышанное. </w:t>
      </w:r>
    </w:p>
    <w:p w:rsidR="00AA013E" w:rsidRDefault="00D13C32">
      <w:pPr>
        <w:ind w:left="-10"/>
      </w:pPr>
      <w:r>
        <w:t xml:space="preserve">При опосредованном общении: дальнейшее развитие восприятия и понимания на слух несложных адаптированных аутентичных </w:t>
      </w:r>
      <w:r>
        <w:lastRenderedPageBreak/>
        <w:t xml:space="preserve">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AA013E" w:rsidRDefault="00D13C32">
      <w:pPr>
        <w:ind w:left="-10"/>
      </w:pPr>
      <w: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rsidR="00AA013E" w:rsidRDefault="00D13C32">
      <w:pPr>
        <w:ind w:left="-10"/>
      </w:pPr>
      <w: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A013E" w:rsidRDefault="00D13C32">
      <w:pPr>
        <w:ind w:left="-10"/>
      </w:pPr>
      <w: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AA013E" w:rsidRDefault="00D13C32">
      <w:pPr>
        <w:spacing w:after="181"/>
        <w:ind w:left="-10"/>
      </w:pPr>
      <w:r>
        <w:t xml:space="preserve">Время звучания текста/текстов для аудирования — до 1,5 минут. </w:t>
      </w:r>
    </w:p>
    <w:p w:rsidR="00AA013E" w:rsidRDefault="00D13C32">
      <w:pPr>
        <w:spacing w:after="40" w:line="259" w:lineRule="auto"/>
        <w:ind w:left="-5" w:hanging="10"/>
        <w:jc w:val="left"/>
      </w:pPr>
      <w:r>
        <w:rPr>
          <w:rFonts w:ascii="Calibri" w:eastAsia="Calibri" w:hAnsi="Calibri" w:cs="Calibri"/>
          <w:b/>
          <w:i/>
        </w:rPr>
        <w:t>Смысловое чтение</w:t>
      </w:r>
      <w:r>
        <w:rPr>
          <w:rFonts w:ascii="Calibri" w:eastAsia="Calibri" w:hAnsi="Calibri" w:cs="Calibri"/>
        </w:rPr>
        <w:t xml:space="preserve"> </w:t>
      </w:r>
    </w:p>
    <w:p w:rsidR="00AA013E" w:rsidRDefault="00D13C32">
      <w:pPr>
        <w:ind w:left="-10"/>
      </w:pPr>
      <w: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A013E" w:rsidRDefault="00D13C32">
      <w:pPr>
        <w:ind w:left="-10"/>
      </w:pPr>
      <w: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AA013E" w:rsidRDefault="00D13C32">
      <w:pPr>
        <w:ind w:left="-10"/>
      </w:pPr>
      <w:r>
        <w:t>Чтение с пониманием запрашиваемой информации предполагает умения находить в прочитанном тексте и понимать запрашиваемую информацию.</w:t>
      </w:r>
    </w:p>
    <w:p w:rsidR="00AA013E" w:rsidRDefault="00D13C32">
      <w:pPr>
        <w:ind w:left="-10"/>
      </w:pPr>
      <w:r>
        <w:t>Чтение несплошных текстов (таблиц) и понимание представленной в них информации.</w:t>
      </w:r>
    </w:p>
    <w:p w:rsidR="00AA013E" w:rsidRDefault="00D13C32">
      <w:pPr>
        <w:spacing w:after="181"/>
        <w:ind w:left="-10"/>
      </w:pPr>
      <w: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 Объём текста/текстов для чтения — 250—300 слов.</w:t>
      </w:r>
    </w:p>
    <w:p w:rsidR="00AA013E" w:rsidRDefault="00D13C32">
      <w:pPr>
        <w:spacing w:after="40" w:line="259" w:lineRule="auto"/>
        <w:ind w:left="-5" w:hanging="10"/>
        <w:jc w:val="left"/>
      </w:pPr>
      <w:r>
        <w:rPr>
          <w:rFonts w:ascii="Calibri" w:eastAsia="Calibri" w:hAnsi="Calibri" w:cs="Calibri"/>
          <w:b/>
          <w:i/>
        </w:rPr>
        <w:t>Письменная речь</w:t>
      </w:r>
      <w:r>
        <w:rPr>
          <w:rFonts w:ascii="Calibri" w:eastAsia="Calibri" w:hAnsi="Calibri" w:cs="Calibri"/>
        </w:rPr>
        <w:t xml:space="preserve"> </w:t>
      </w:r>
    </w:p>
    <w:p w:rsidR="00AA013E" w:rsidRDefault="00D13C32">
      <w:pPr>
        <w:ind w:left="227" w:firstLine="0"/>
      </w:pPr>
      <w:r>
        <w:t xml:space="preserve">Развитие умений письменной речи: </w:t>
      </w:r>
    </w:p>
    <w:p w:rsidR="00AA013E" w:rsidRDefault="00D13C32">
      <w:pPr>
        <w:ind w:left="-10"/>
      </w:pPr>
      <w:r>
        <w:lastRenderedPageBreak/>
        <w:t xml:space="preserve">списывание текста и выписывание из него слов, словосочетаний, предложений в соответствии с решаемой коммуникативной задачей; </w:t>
      </w:r>
    </w:p>
    <w:p w:rsidR="00AA013E" w:rsidRDefault="00D13C32">
      <w:pPr>
        <w:spacing w:after="4" w:line="259" w:lineRule="auto"/>
        <w:ind w:left="10" w:right="-6" w:hanging="10"/>
        <w:jc w:val="right"/>
      </w:pPr>
      <w:r>
        <w:t xml:space="preserve">заполнение анкет и формуляров: сообщение о себе основных </w:t>
      </w:r>
    </w:p>
    <w:p w:rsidR="00AA013E" w:rsidRDefault="00D13C32">
      <w:pPr>
        <w:ind w:left="-10" w:firstLine="0"/>
      </w:pPr>
      <w:r>
        <w:t xml:space="preserve">сведений в соответствии с нормами, принятыми в англоговорящих странах; </w:t>
      </w:r>
    </w:p>
    <w:p w:rsidR="00AA013E" w:rsidRDefault="00D13C32">
      <w:pPr>
        <w:spacing w:after="4" w:line="259" w:lineRule="auto"/>
        <w:ind w:left="10" w:right="-6" w:hanging="10"/>
        <w:jc w:val="right"/>
      </w:pPr>
      <w:r>
        <w:t>написание электронного сообщения личного характера: сооб-</w:t>
      </w:r>
    </w:p>
    <w:p w:rsidR="00AA013E" w:rsidRDefault="00D13C32">
      <w:pPr>
        <w:ind w:left="-10" w:firstLine="0"/>
      </w:pPr>
      <w:r>
        <w:t xml:space="preserve">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 создание небольшого письменного высказывания с опорой на </w:t>
      </w:r>
    </w:p>
    <w:p w:rsidR="00AA013E" w:rsidRDefault="00D13C32">
      <w:pPr>
        <w:spacing w:after="168"/>
        <w:ind w:left="-10" w:firstLine="0"/>
      </w:pPr>
      <w:r>
        <w:t>образец, план, иллюстрацию. Объём письменного высказывания — до 70 слов.</w:t>
      </w:r>
    </w:p>
    <w:p w:rsidR="00AA013E" w:rsidRDefault="00D13C32">
      <w:pPr>
        <w:spacing w:after="47" w:line="248" w:lineRule="auto"/>
        <w:ind w:left="-4" w:hanging="10"/>
        <w:jc w:val="left"/>
      </w:pPr>
      <w:r>
        <w:rPr>
          <w:rFonts w:ascii="Calibri" w:eastAsia="Calibri" w:hAnsi="Calibri" w:cs="Calibri"/>
        </w:rPr>
        <w:t>Языковые знания и умения</w:t>
      </w:r>
    </w:p>
    <w:p w:rsidR="00AA013E" w:rsidRDefault="00D13C32">
      <w:pPr>
        <w:spacing w:after="40" w:line="259" w:lineRule="auto"/>
        <w:ind w:left="-5" w:hanging="10"/>
        <w:jc w:val="left"/>
      </w:pPr>
      <w:r>
        <w:rPr>
          <w:rFonts w:ascii="Calibri" w:eastAsia="Calibri" w:hAnsi="Calibri" w:cs="Calibri"/>
          <w:b/>
          <w:i/>
        </w:rPr>
        <w:t>Фонетическая сторона речи</w:t>
      </w:r>
    </w:p>
    <w:p w:rsidR="00AA013E" w:rsidRDefault="00D13C32">
      <w:pPr>
        <w:ind w:left="-10"/>
      </w:pPr>
      <w: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A013E" w:rsidRDefault="00D13C32">
      <w:pPr>
        <w:ind w:left="-10"/>
      </w:pPr>
      <w: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A013E" w:rsidRDefault="00D13C32">
      <w:pPr>
        <w:ind w:left="-10"/>
      </w:pPr>
      <w:r>
        <w:t xml:space="preserve">Тексты для чтения вслух: сообщение информационного характера, отрывок из статьи научно-популярного характера, рассказ, диалог (беседа). </w:t>
      </w:r>
    </w:p>
    <w:p w:rsidR="00AA013E" w:rsidRDefault="00D13C32">
      <w:pPr>
        <w:spacing w:after="179"/>
        <w:ind w:left="227" w:firstLine="0"/>
      </w:pPr>
      <w:r>
        <w:t>Объём текста для чтения вслух — до 95 слов.</w:t>
      </w:r>
    </w:p>
    <w:p w:rsidR="00AA013E" w:rsidRDefault="00D13C32">
      <w:pPr>
        <w:spacing w:after="40" w:line="259" w:lineRule="auto"/>
        <w:ind w:left="-5" w:hanging="10"/>
        <w:jc w:val="left"/>
      </w:pPr>
      <w:r>
        <w:rPr>
          <w:rFonts w:ascii="Calibri" w:eastAsia="Calibri" w:hAnsi="Calibri" w:cs="Calibri"/>
          <w:b/>
          <w:i/>
        </w:rPr>
        <w:t>Графика, орфография и пунктуация</w:t>
      </w:r>
    </w:p>
    <w:p w:rsidR="00AA013E" w:rsidRDefault="00D13C32">
      <w:pPr>
        <w:ind w:left="227" w:firstLine="0"/>
      </w:pPr>
      <w:r>
        <w:t xml:space="preserve">Правильное написание изученных слов. </w:t>
      </w:r>
    </w:p>
    <w:p w:rsidR="00AA013E" w:rsidRDefault="00D13C32">
      <w:pPr>
        <w:ind w:left="-10"/>
      </w:pPr>
      <w: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rsidR="00AA013E" w:rsidRDefault="00D13C32">
      <w:pPr>
        <w:spacing w:after="180"/>
        <w:ind w:left="-10"/>
      </w:pPr>
      <w: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A013E" w:rsidRDefault="00D13C32">
      <w:pPr>
        <w:spacing w:after="40" w:line="259" w:lineRule="auto"/>
        <w:ind w:left="-5" w:hanging="10"/>
        <w:jc w:val="left"/>
      </w:pPr>
      <w:r>
        <w:rPr>
          <w:rFonts w:ascii="Calibri" w:eastAsia="Calibri" w:hAnsi="Calibri" w:cs="Calibri"/>
          <w:b/>
          <w:i/>
        </w:rPr>
        <w:lastRenderedPageBreak/>
        <w:t>Лексическая сторона речи</w:t>
      </w:r>
    </w:p>
    <w:p w:rsidR="00AA013E" w:rsidRDefault="00D13C32">
      <w:pPr>
        <w:ind w:left="-10"/>
      </w:pPr>
      <w: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AA013E" w:rsidRDefault="00D13C32">
      <w:pPr>
        <w:ind w:left="-10"/>
      </w:pPr>
      <w: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AA013E" w:rsidRDefault="00D13C32">
      <w:pPr>
        <w:ind w:left="-10"/>
      </w:pPr>
      <w:r>
        <w:t xml:space="preserve">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 ума). </w:t>
      </w:r>
    </w:p>
    <w:p w:rsidR="00AA013E" w:rsidRDefault="00D13C32">
      <w:pPr>
        <w:ind w:left="227" w:right="1061" w:firstLine="0"/>
      </w:pPr>
      <w:r>
        <w:t xml:space="preserve">Основные способы словообразования: аффиксация: </w:t>
      </w:r>
    </w:p>
    <w:p w:rsidR="00AA013E" w:rsidRDefault="00D13C32">
      <w:pPr>
        <w:ind w:left="227" w:firstLine="0"/>
      </w:pPr>
      <w:r>
        <w:t xml:space="preserve">образование имён существительных при помощи суффикса </w:t>
      </w:r>
    </w:p>
    <w:p w:rsidR="00AA013E" w:rsidRDefault="00D13C32">
      <w:pPr>
        <w:ind w:left="-10" w:firstLine="0"/>
      </w:pPr>
      <w:r>
        <w:t xml:space="preserve">-ing (reading); </w:t>
      </w:r>
    </w:p>
    <w:p w:rsidR="00AA013E" w:rsidRDefault="00D13C32">
      <w:pPr>
        <w:ind w:left="227" w:firstLine="0"/>
      </w:pPr>
      <w:r>
        <w:t xml:space="preserve">образование имён прилагательных при помощи суффиксов </w:t>
      </w:r>
    </w:p>
    <w:p w:rsidR="00AA013E" w:rsidRDefault="00D13C32">
      <w:pPr>
        <w:spacing w:after="180"/>
        <w:ind w:left="217" w:hanging="227"/>
      </w:pPr>
      <w:r w:rsidRPr="00D13C32">
        <w:rPr>
          <w:lang w:val="en-US"/>
        </w:rPr>
        <w:t xml:space="preserve">-al (typical), -ing (amazing), -less (useless), -ive (impressive). </w:t>
      </w:r>
      <w:r>
        <w:t xml:space="preserve">Синонимы. Антонимы. Интернациональные слова. </w:t>
      </w:r>
    </w:p>
    <w:p w:rsidR="00AA013E" w:rsidRDefault="00D13C32">
      <w:pPr>
        <w:spacing w:after="40" w:line="259" w:lineRule="auto"/>
        <w:ind w:left="-5" w:hanging="10"/>
        <w:jc w:val="left"/>
      </w:pPr>
      <w:r>
        <w:rPr>
          <w:rFonts w:ascii="Calibri" w:eastAsia="Calibri" w:hAnsi="Calibri" w:cs="Calibri"/>
          <w:b/>
          <w:i/>
        </w:rPr>
        <w:t>Грамматическая сторона речи</w:t>
      </w:r>
    </w:p>
    <w:p w:rsidR="00AA013E" w:rsidRDefault="00D13C32">
      <w:pPr>
        <w:ind w:left="-10"/>
      </w:pPr>
      <w: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AA013E" w:rsidRDefault="00D13C32">
      <w:pPr>
        <w:ind w:left="-10"/>
      </w:pPr>
      <w:r>
        <w:t>Сложноподчинённые предложения с придаточными определительными с союзными словами who, which, that.</w:t>
      </w:r>
    </w:p>
    <w:p w:rsidR="00AA013E" w:rsidRDefault="00D13C32">
      <w:pPr>
        <w:ind w:left="-10"/>
      </w:pPr>
      <w:r>
        <w:t>Сложноподчинённые предложения с придаточными времени с союзами for, since.</w:t>
      </w:r>
    </w:p>
    <w:p w:rsidR="00AA013E" w:rsidRDefault="00D13C32">
      <w:pPr>
        <w:ind w:left="227" w:firstLine="0"/>
      </w:pPr>
      <w:r>
        <w:t>Предложения с конструкциями as … as, not so … as.</w:t>
      </w:r>
    </w:p>
    <w:p w:rsidR="00AA013E" w:rsidRDefault="00D13C32">
      <w:pPr>
        <w:ind w:left="-10"/>
      </w:pPr>
      <w:r>
        <w:t>Все типы вопросительных предложений (общий, специальный, альтернативный, разделительный вопросы) в Present/Past Continuous Tense.</w:t>
      </w:r>
    </w:p>
    <w:p w:rsidR="00AA013E" w:rsidRDefault="00D13C32">
      <w:pPr>
        <w:ind w:left="-10"/>
      </w:pPr>
      <w:r>
        <w:t>Глаголы в видо-временных формах действительного залога в изъявительном наклонении в Present/Past Continuous Tense.</w:t>
      </w:r>
    </w:p>
    <w:p w:rsidR="00AA013E" w:rsidRPr="00D13C32" w:rsidRDefault="00D13C32">
      <w:pPr>
        <w:ind w:left="-10"/>
        <w:rPr>
          <w:lang w:val="en-US"/>
        </w:rPr>
      </w:pPr>
      <w:r>
        <w:t>Модальные</w:t>
      </w:r>
      <w:r w:rsidRPr="00D13C32">
        <w:rPr>
          <w:lang w:val="en-US"/>
        </w:rPr>
        <w:t xml:space="preserve"> </w:t>
      </w:r>
      <w:r>
        <w:t>глаголы</w:t>
      </w:r>
      <w:r w:rsidRPr="00D13C32">
        <w:rPr>
          <w:lang w:val="en-US"/>
        </w:rPr>
        <w:t xml:space="preserve"> </w:t>
      </w:r>
      <w:r>
        <w:t>и</w:t>
      </w:r>
      <w:r w:rsidRPr="00D13C32">
        <w:rPr>
          <w:lang w:val="en-US"/>
        </w:rPr>
        <w:t xml:space="preserve"> </w:t>
      </w:r>
      <w:r>
        <w:t>их</w:t>
      </w:r>
      <w:r w:rsidRPr="00D13C32">
        <w:rPr>
          <w:lang w:val="en-US"/>
        </w:rPr>
        <w:t xml:space="preserve"> </w:t>
      </w:r>
      <w:r>
        <w:t>эквиваленты</w:t>
      </w:r>
      <w:r w:rsidRPr="00D13C32">
        <w:rPr>
          <w:lang w:val="en-US"/>
        </w:rPr>
        <w:t xml:space="preserve"> (can/be able to, must/ have to, may, should, need). </w:t>
      </w:r>
    </w:p>
    <w:p w:rsidR="00AA013E" w:rsidRPr="00D13C32" w:rsidRDefault="00D13C32">
      <w:pPr>
        <w:ind w:left="227" w:firstLine="0"/>
        <w:rPr>
          <w:lang w:val="en-US"/>
        </w:rPr>
      </w:pPr>
      <w:r>
        <w:t>Слова</w:t>
      </w:r>
      <w:r w:rsidRPr="00D13C32">
        <w:rPr>
          <w:lang w:val="en-US"/>
        </w:rPr>
        <w:t xml:space="preserve">, </w:t>
      </w:r>
      <w:r>
        <w:t>выражающие</w:t>
      </w:r>
      <w:r w:rsidRPr="00D13C32">
        <w:rPr>
          <w:lang w:val="en-US"/>
        </w:rPr>
        <w:t xml:space="preserve"> </w:t>
      </w:r>
      <w:r>
        <w:t>количество</w:t>
      </w:r>
      <w:r w:rsidRPr="00D13C32">
        <w:rPr>
          <w:lang w:val="en-US"/>
        </w:rPr>
        <w:t xml:space="preserve"> (little/a little, few/a few).</w:t>
      </w:r>
    </w:p>
    <w:p w:rsidR="00AA013E" w:rsidRDefault="00D13C32">
      <w:pPr>
        <w:ind w:left="-10"/>
      </w:pPr>
      <w:r>
        <w:t>Возвратные, неопределённые местоимения (some, any) и их производные (somebody, anybody; something, anything, etc.) every и произ водные (everybody, everything, etc.)</w:t>
      </w:r>
      <w:r>
        <w:rPr>
          <w:b/>
        </w:rPr>
        <w:t xml:space="preserve"> </w:t>
      </w:r>
      <w:r>
        <w:t>в повествовательных (утв ердительных и отрицательных) и вопросительных предложе ниях.</w:t>
      </w:r>
    </w:p>
    <w:p w:rsidR="00AA013E" w:rsidRDefault="00D13C32">
      <w:pPr>
        <w:spacing w:after="451"/>
        <w:ind w:left="-10"/>
      </w:pPr>
      <w:r>
        <w:lastRenderedPageBreak/>
        <w:t xml:space="preserve">Числительные для обозначения дат и больших чисел (100— 1000). </w:t>
      </w:r>
    </w:p>
    <w:p w:rsidR="00AA013E" w:rsidRDefault="00D13C32">
      <w:pPr>
        <w:spacing w:after="47" w:line="248" w:lineRule="auto"/>
        <w:ind w:left="-4" w:hanging="10"/>
        <w:jc w:val="left"/>
      </w:pPr>
      <w:r>
        <w:rPr>
          <w:rFonts w:ascii="Calibri" w:eastAsia="Calibri" w:hAnsi="Calibri" w:cs="Calibri"/>
        </w:rPr>
        <w:t xml:space="preserve">Социокультурные знания и умения </w:t>
      </w:r>
    </w:p>
    <w:p w:rsidR="00AA013E" w:rsidRDefault="00D13C32">
      <w:pPr>
        <w:ind w:left="-10"/>
      </w:pPr>
      <w: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AA013E" w:rsidRDefault="00D13C32">
      <w:pPr>
        <w:ind w:left="-10"/>
      </w:pPr>
      <w: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AA013E" w:rsidRDefault="00D13C32">
      <w:pPr>
        <w:ind w:left="-10"/>
      </w:pPr>
      <w: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 </w:t>
      </w:r>
    </w:p>
    <w:p w:rsidR="00AA013E" w:rsidRDefault="00D13C32">
      <w:pPr>
        <w:ind w:left="227" w:firstLine="0"/>
      </w:pPr>
      <w:r>
        <w:t xml:space="preserve">Развитие умений: </w:t>
      </w:r>
    </w:p>
    <w:p w:rsidR="00AA013E" w:rsidRDefault="00D13C32">
      <w:pPr>
        <w:ind w:left="-10"/>
      </w:pPr>
      <w:r>
        <w:t xml:space="preserve">писать свои имя и фамилию, а также имена и фамилии своих родственников и друзей на английском языке; </w:t>
      </w:r>
    </w:p>
    <w:p w:rsidR="00AA013E" w:rsidRDefault="00D13C32">
      <w:pPr>
        <w:ind w:left="227" w:firstLine="0"/>
      </w:pPr>
      <w:r>
        <w:t>правильно оформлять свой адрес на английском языке (в ан-</w:t>
      </w:r>
    </w:p>
    <w:p w:rsidR="00AA013E" w:rsidRDefault="00D13C32">
      <w:pPr>
        <w:ind w:left="-10" w:firstLine="0"/>
      </w:pPr>
      <w:r>
        <w:t xml:space="preserve">кете, формуляре); </w:t>
      </w:r>
    </w:p>
    <w:p w:rsidR="00AA013E" w:rsidRDefault="00D13C32">
      <w:pPr>
        <w:ind w:left="227" w:firstLine="0"/>
      </w:pPr>
      <w:r>
        <w:t xml:space="preserve">кратко представлять Россию и страну/страны изучаемого </w:t>
      </w:r>
    </w:p>
    <w:p w:rsidR="00AA013E" w:rsidRDefault="00D13C32">
      <w:pPr>
        <w:ind w:left="-10" w:firstLine="0"/>
      </w:pPr>
      <w:r>
        <w:t xml:space="preserve">языка; </w:t>
      </w:r>
    </w:p>
    <w:p w:rsidR="00AA013E" w:rsidRDefault="00D13C32">
      <w:pPr>
        <w:ind w:left="227" w:firstLine="0"/>
      </w:pPr>
      <w:r>
        <w:t xml:space="preserve">кратко представлять некоторые культурные явления родной </w:t>
      </w:r>
    </w:p>
    <w:p w:rsidR="00AA013E" w:rsidRDefault="00D13C32">
      <w:pPr>
        <w:ind w:left="-10" w:firstLine="0"/>
      </w:pPr>
      <w:r>
        <w:t xml:space="preserve">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 кратко рассказывать о выдающихся людях родной страны </w:t>
      </w:r>
    </w:p>
    <w:p w:rsidR="00AA013E" w:rsidRDefault="00D13C32">
      <w:pPr>
        <w:spacing w:after="337"/>
        <w:ind w:left="-10" w:firstLine="0"/>
      </w:pPr>
      <w:r>
        <w:t>и страны/стран изучаемого языка (учёных, писателях, поэтах).</w:t>
      </w:r>
    </w:p>
    <w:p w:rsidR="00AA013E" w:rsidRDefault="00D13C32">
      <w:pPr>
        <w:spacing w:after="47" w:line="248" w:lineRule="auto"/>
        <w:ind w:left="-4" w:hanging="10"/>
        <w:jc w:val="left"/>
      </w:pPr>
      <w:r>
        <w:rPr>
          <w:rFonts w:ascii="Calibri" w:eastAsia="Calibri" w:hAnsi="Calibri" w:cs="Calibri"/>
        </w:rPr>
        <w:t>Компенсаторные умения</w:t>
      </w:r>
    </w:p>
    <w:p w:rsidR="00AA013E" w:rsidRDefault="00D13C32">
      <w:pPr>
        <w:ind w:left="-10"/>
      </w:pPr>
      <w:r>
        <w:t>Использование при чтении и аудировании языковой догадки, в том числе контекстуальной.</w:t>
      </w:r>
    </w:p>
    <w:p w:rsidR="00AA013E" w:rsidRDefault="00D13C32">
      <w:pPr>
        <w:ind w:left="-10"/>
      </w:pPr>
      <w:r>
        <w:lastRenderedPageBreak/>
        <w:t>Использование в качестве опоры при порождении собственных высказываний ключевых слов, плана.</w:t>
      </w:r>
    </w:p>
    <w:p w:rsidR="00AA013E" w:rsidRDefault="00D13C32">
      <w:pPr>
        <w:ind w:left="-10"/>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A013E" w:rsidRDefault="00D13C32">
      <w:pPr>
        <w:spacing w:after="168"/>
        <w:ind w:left="-10"/>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A013E" w:rsidRDefault="00D13C32">
      <w:pPr>
        <w:spacing w:after="72" w:line="259" w:lineRule="auto"/>
        <w:ind w:left="-3" w:hanging="10"/>
        <w:jc w:val="left"/>
      </w:pPr>
      <w:r>
        <w:rPr>
          <w:rFonts w:ascii="Calibri" w:eastAsia="Calibri" w:hAnsi="Calibri" w:cs="Calibri"/>
          <w:b/>
          <w:sz w:val="22"/>
        </w:rPr>
        <w:t>7 класс</w:t>
      </w:r>
    </w:p>
    <w:p w:rsidR="00AA013E" w:rsidRDefault="00D13C32">
      <w:pPr>
        <w:spacing w:after="47" w:line="248" w:lineRule="auto"/>
        <w:ind w:left="-4" w:hanging="10"/>
        <w:jc w:val="left"/>
      </w:pPr>
      <w:r>
        <w:rPr>
          <w:rFonts w:ascii="Calibri" w:eastAsia="Calibri" w:hAnsi="Calibri" w:cs="Calibri"/>
        </w:rPr>
        <w:t>Коммуникативные умения</w:t>
      </w:r>
    </w:p>
    <w:p w:rsidR="00AA013E" w:rsidRDefault="00D13C32">
      <w:pPr>
        <w:ind w:left="-10"/>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A013E" w:rsidRDefault="00D13C32">
      <w:pPr>
        <w:ind w:left="-10"/>
      </w:pPr>
      <w:r>
        <w:t>Взаимоотношения в семье и с друзьями. Семейные праздники. Обязанности по дому.</w:t>
      </w:r>
    </w:p>
    <w:p w:rsidR="00AA013E" w:rsidRDefault="00D13C32">
      <w:pPr>
        <w:ind w:left="227" w:firstLine="0"/>
      </w:pPr>
      <w:r>
        <w:t>Внешность и характер человека/литературного персонажа.</w:t>
      </w:r>
    </w:p>
    <w:p w:rsidR="00AA013E" w:rsidRDefault="00D13C32">
      <w:pPr>
        <w:ind w:left="-10"/>
      </w:pPr>
      <w:r>
        <w:t>Досуг и увлечения/хобби современного подростка (чтение, кино, театр, музей, спорт, музыка).</w:t>
      </w:r>
    </w:p>
    <w:p w:rsidR="00AA013E" w:rsidRDefault="00D13C32">
      <w:pPr>
        <w:ind w:left="-10"/>
      </w:pPr>
      <w:r>
        <w:t xml:space="preserve">Здоровый образ жизни: режим труда и отдыха, фитнес, сбалансированное питание. </w:t>
      </w:r>
    </w:p>
    <w:p w:rsidR="00AA013E" w:rsidRDefault="00D13C32">
      <w:pPr>
        <w:ind w:left="227" w:firstLine="0"/>
      </w:pPr>
      <w:r>
        <w:t>Покупки: одежда, обувь и продукты питания.</w:t>
      </w:r>
    </w:p>
    <w:p w:rsidR="00AA013E" w:rsidRDefault="00D13C32">
      <w:pPr>
        <w:ind w:left="-10"/>
      </w:pPr>
      <w: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rsidR="00AA013E" w:rsidRDefault="00D13C32">
      <w:pPr>
        <w:ind w:left="-10"/>
      </w:pPr>
      <w:r>
        <w:t>Каникулы в различное время года. Виды отдыха. Путешествия по России и зарубежным странам.</w:t>
      </w:r>
    </w:p>
    <w:p w:rsidR="00AA013E" w:rsidRDefault="00D13C32">
      <w:pPr>
        <w:ind w:left="227" w:firstLine="0"/>
      </w:pPr>
      <w:r>
        <w:t>Природа: дикие и домашние животные. Климат, погода.</w:t>
      </w:r>
    </w:p>
    <w:p w:rsidR="00AA013E" w:rsidRDefault="00D13C32">
      <w:pPr>
        <w:ind w:left="-10"/>
      </w:pPr>
      <w:r>
        <w:t>Жизнь в городе и сельской местности. Описание родного города/села. Транспорт.</w:t>
      </w:r>
    </w:p>
    <w:p w:rsidR="00AA013E" w:rsidRDefault="00D13C32">
      <w:pPr>
        <w:ind w:left="-10"/>
      </w:pPr>
      <w:r>
        <w:t>Средства массовой информации (телевидение, журналы, Интернет).</w:t>
      </w:r>
    </w:p>
    <w:p w:rsidR="00AA013E" w:rsidRDefault="00D13C32">
      <w:pPr>
        <w:ind w:left="-10"/>
      </w:pPr>
      <w: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A013E" w:rsidRDefault="00D13C32">
      <w:pPr>
        <w:spacing w:after="181"/>
        <w:ind w:left="-10"/>
      </w:pPr>
      <w:r>
        <w:t>Выдающиеся люди родной страны и страны/стран изучаемого языка: учёные, писатели, поэты, спортсмены.</w:t>
      </w:r>
    </w:p>
    <w:p w:rsidR="00AA013E" w:rsidRDefault="00D13C32">
      <w:pPr>
        <w:spacing w:after="40" w:line="259" w:lineRule="auto"/>
        <w:ind w:left="-5" w:hanging="10"/>
        <w:jc w:val="left"/>
      </w:pPr>
      <w:r>
        <w:rPr>
          <w:rFonts w:ascii="Calibri" w:eastAsia="Calibri" w:hAnsi="Calibri" w:cs="Calibri"/>
          <w:b/>
          <w:i/>
        </w:rPr>
        <w:t>Говорение</w:t>
      </w:r>
    </w:p>
    <w:p w:rsidR="00AA013E" w:rsidRDefault="00D13C32">
      <w:pPr>
        <w:ind w:left="-10"/>
      </w:pPr>
      <w:r>
        <w:lastRenderedPageBreak/>
        <w:t xml:space="preserve">Развитие коммуникативных умений </w:t>
      </w:r>
      <w:r>
        <w:rPr>
          <w:b/>
          <w:i/>
        </w:rPr>
        <w:t>диалогической речи</w:t>
      </w:r>
      <w:r>
        <w:t>,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rsidR="00AA013E" w:rsidRDefault="00D13C32">
      <w:pPr>
        <w:ind w:left="-10"/>
      </w:pPr>
      <w:r>
        <w:rPr>
          <w:i/>
        </w:rPr>
        <w:t>диалог</w:t>
      </w:r>
      <w:r>
        <w:t xml:space="preserve"> </w:t>
      </w:r>
      <w:r>
        <w:rPr>
          <w:i/>
        </w:rPr>
        <w:t xml:space="preserve">этикетного характера: </w:t>
      </w:r>
      <w:r>
        <w:t xml:space="preserve">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AA013E" w:rsidRDefault="00D13C32">
      <w:pPr>
        <w:spacing w:after="0" w:line="259" w:lineRule="auto"/>
        <w:ind w:left="10" w:right="-12" w:hanging="10"/>
        <w:jc w:val="right"/>
      </w:pPr>
      <w:r>
        <w:rPr>
          <w:i/>
        </w:rPr>
        <w:t xml:space="preserve">диалог </w:t>
      </w:r>
      <w:r>
        <w:t xml:space="preserve">— </w:t>
      </w:r>
      <w:r>
        <w:rPr>
          <w:i/>
        </w:rPr>
        <w:t>побуждение</w:t>
      </w:r>
      <w:r>
        <w:t xml:space="preserve"> </w:t>
      </w:r>
      <w:r>
        <w:rPr>
          <w:i/>
        </w:rPr>
        <w:t>к действию:</w:t>
      </w:r>
      <w:r>
        <w:t xml:space="preserve"> обращаться с просьбой, </w:t>
      </w:r>
    </w:p>
    <w:p w:rsidR="00AA013E" w:rsidRDefault="00D13C32">
      <w:pPr>
        <w:ind w:left="-10" w:firstLine="0"/>
      </w:pPr>
      <w:r>
        <w:t xml:space="preserve">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AA013E" w:rsidRDefault="00D13C32">
      <w:pPr>
        <w:ind w:left="-10"/>
      </w:pPr>
      <w:r>
        <w:rPr>
          <w:i/>
        </w:rPr>
        <w:t>диалог-расспрос:</w:t>
      </w:r>
      <w: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A013E" w:rsidRDefault="00D13C32">
      <w:pPr>
        <w:ind w:left="-10"/>
      </w:pPr>
      <w: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rsidR="00AA013E" w:rsidRDefault="00D13C32">
      <w:pPr>
        <w:ind w:left="-10"/>
      </w:pPr>
      <w:r>
        <w:t>Объём диалога — до 6 реплик со стороны каждого собеседника.</w:t>
      </w:r>
    </w:p>
    <w:p w:rsidR="00AA013E" w:rsidRDefault="00D13C32">
      <w:pPr>
        <w:ind w:left="-10"/>
      </w:pPr>
      <w:r>
        <w:t xml:space="preserve">Развитие коммуникативных умений </w:t>
      </w:r>
      <w:r>
        <w:rPr>
          <w:b/>
          <w:i/>
        </w:rPr>
        <w:t>монологической речи</w:t>
      </w:r>
      <w:r>
        <w:t xml:space="preserve">: </w:t>
      </w:r>
    </w:p>
    <w:p w:rsidR="00AA013E" w:rsidRDefault="00D13C32">
      <w:pPr>
        <w:ind w:left="227" w:hanging="142"/>
      </w:pPr>
      <w:r>
        <w:rPr>
          <w:rFonts w:ascii="Calibri" w:eastAsia="Calibri" w:hAnsi="Calibri" w:cs="Calibri"/>
          <w:sz w:val="14"/>
        </w:rPr>
        <w:t xml:space="preserve">6 </w:t>
      </w:r>
      <w:r>
        <w:t>создание устных связных монологических высказываний с использованием основных коммуникативных типов речи:</w:t>
      </w:r>
    </w:p>
    <w:p w:rsidR="00AA013E" w:rsidRDefault="00D13C32">
      <w:pPr>
        <w:ind w:left="217" w:hanging="227"/>
      </w:pPr>
      <w:r>
        <w:t xml:space="preserve">— 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AA013E" w:rsidRDefault="00D13C32">
      <w:pPr>
        <w:ind w:left="-10" w:firstLine="0"/>
      </w:pPr>
      <w:r>
        <w:t>— повествование/сообщение;</w:t>
      </w:r>
    </w:p>
    <w:p w:rsidR="00AA013E" w:rsidRDefault="00D13C32">
      <w:pPr>
        <w:ind w:left="227" w:hanging="142"/>
      </w:pPr>
      <w:r>
        <w:rPr>
          <w:rFonts w:ascii="Calibri" w:eastAsia="Calibri" w:hAnsi="Calibri" w:cs="Calibri"/>
          <w:sz w:val="14"/>
        </w:rPr>
        <w:t xml:space="preserve">6 </w:t>
      </w:r>
      <w:r>
        <w:t xml:space="preserve">изложение (пересказ) основного содержания прочитанного/ прослушанного текста; </w:t>
      </w:r>
    </w:p>
    <w:p w:rsidR="00AA013E" w:rsidRDefault="00D13C32">
      <w:pPr>
        <w:ind w:left="227" w:hanging="142"/>
      </w:pPr>
      <w:r>
        <w:rPr>
          <w:rFonts w:ascii="Calibri" w:eastAsia="Calibri" w:hAnsi="Calibri" w:cs="Calibri"/>
          <w:sz w:val="14"/>
        </w:rPr>
        <w:t xml:space="preserve">6 </w:t>
      </w:r>
      <w:r>
        <w:t>краткое изложение результатов выполненной проектной работы.</w:t>
      </w:r>
    </w:p>
    <w:p w:rsidR="00AA013E" w:rsidRDefault="00D13C32">
      <w:pPr>
        <w:ind w:left="-10"/>
      </w:pPr>
      <w: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rsidR="00AA013E" w:rsidRDefault="00D13C32">
      <w:pPr>
        <w:spacing w:after="185"/>
        <w:ind w:left="227" w:firstLine="0"/>
      </w:pPr>
      <w:r>
        <w:t xml:space="preserve">Объём монологического высказывания — 8—9 фраз. </w:t>
      </w:r>
    </w:p>
    <w:p w:rsidR="00AA013E" w:rsidRDefault="00D13C32">
      <w:pPr>
        <w:spacing w:after="40" w:line="259" w:lineRule="auto"/>
        <w:ind w:left="-5" w:hanging="10"/>
        <w:jc w:val="left"/>
      </w:pPr>
      <w:r>
        <w:rPr>
          <w:rFonts w:ascii="Calibri" w:eastAsia="Calibri" w:hAnsi="Calibri" w:cs="Calibri"/>
          <w:b/>
          <w:i/>
        </w:rPr>
        <w:lastRenderedPageBreak/>
        <w:t>Аудирование</w:t>
      </w:r>
      <w:r>
        <w:rPr>
          <w:rFonts w:ascii="Calibri" w:eastAsia="Calibri" w:hAnsi="Calibri" w:cs="Calibri"/>
        </w:rPr>
        <w:t xml:space="preserve"> </w:t>
      </w:r>
    </w:p>
    <w:p w:rsidR="00AA013E" w:rsidRDefault="00D13C32">
      <w:pPr>
        <w:ind w:left="-10"/>
      </w:pPr>
      <w:r>
        <w:t xml:space="preserve">При непосредственном общении: понимание на слух речи учителя и одноклассников и вербальная/невербальная реакция на услышанное. </w:t>
      </w:r>
    </w:p>
    <w:p w:rsidR="00AA013E" w:rsidRDefault="00D13C32">
      <w:pPr>
        <w:ind w:left="-10"/>
      </w:pPr>
      <w:r>
        <w:t xml:space="preserve">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AA013E" w:rsidRDefault="00D13C32">
      <w:pPr>
        <w:ind w:left="-10"/>
      </w:pPr>
      <w: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rsidR="00AA013E" w:rsidRDefault="00D13C32">
      <w:pPr>
        <w:ind w:left="-10"/>
      </w:pPr>
      <w: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A013E" w:rsidRDefault="00D13C32">
      <w:pPr>
        <w:ind w:left="-10"/>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A013E" w:rsidRDefault="00D13C32">
      <w:pPr>
        <w:ind w:left="-10"/>
      </w:pPr>
      <w:r>
        <w:t>Время звучания текста/текстов для аудирования — до 1,5 минут.</w:t>
      </w:r>
    </w:p>
    <w:p w:rsidR="00AA013E" w:rsidRDefault="00D13C32">
      <w:pPr>
        <w:spacing w:after="40" w:line="259" w:lineRule="auto"/>
        <w:ind w:left="-5" w:hanging="10"/>
        <w:jc w:val="left"/>
      </w:pPr>
      <w:r>
        <w:rPr>
          <w:rFonts w:ascii="Calibri" w:eastAsia="Calibri" w:hAnsi="Calibri" w:cs="Calibri"/>
          <w:b/>
          <w:i/>
        </w:rPr>
        <w:t>Смысловое чтение</w:t>
      </w:r>
      <w:r>
        <w:rPr>
          <w:rFonts w:ascii="Calibri" w:eastAsia="Calibri" w:hAnsi="Calibri" w:cs="Calibri"/>
        </w:rPr>
        <w:t xml:space="preserve"> </w:t>
      </w:r>
    </w:p>
    <w:p w:rsidR="00AA013E" w:rsidRDefault="00D13C32">
      <w:pPr>
        <w:ind w:left="-10"/>
      </w:pPr>
      <w: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rsidR="00AA013E" w:rsidRDefault="00D13C32">
      <w:pPr>
        <w:ind w:left="-10"/>
      </w:pPr>
      <w: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 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rsidR="00AA013E" w:rsidRDefault="00D13C32">
      <w:pPr>
        <w:ind w:left="-10"/>
      </w:pPr>
      <w:r>
        <w:t>Чтение с пониманием нужной/запрашиваемой информации предполагает умение находить в прочитанном тексте и понимать запрашиваемую информацию.</w:t>
      </w:r>
    </w:p>
    <w:p w:rsidR="00AA013E" w:rsidRDefault="00D13C32">
      <w:pPr>
        <w:ind w:left="-10"/>
      </w:pPr>
      <w:r>
        <w:t>Чтение с полным пониманием предполагает полное и точное понимание информации, представленной в тексте, в эксплицитной (явной) форме.</w:t>
      </w:r>
    </w:p>
    <w:p w:rsidR="00AA013E" w:rsidRDefault="00D13C32">
      <w:pPr>
        <w:ind w:left="-10"/>
      </w:pPr>
      <w:r>
        <w:t>Чтение несплошных текстов (таблиц, диаграмм) и понимание представленной в них информации.</w:t>
      </w:r>
    </w:p>
    <w:p w:rsidR="00AA013E" w:rsidRDefault="00D13C32">
      <w:pPr>
        <w:ind w:left="-10"/>
      </w:pPr>
      <w:r>
        <w:lastRenderedPageBreak/>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AA013E" w:rsidRDefault="00D13C32">
      <w:pPr>
        <w:spacing w:after="172"/>
        <w:ind w:left="227" w:firstLine="0"/>
      </w:pPr>
      <w:r>
        <w:t xml:space="preserve">Объём текста/текстов для чтения — до 350 слов. </w:t>
      </w:r>
    </w:p>
    <w:p w:rsidR="00AA013E" w:rsidRDefault="00D13C32">
      <w:pPr>
        <w:spacing w:after="40" w:line="259" w:lineRule="auto"/>
        <w:ind w:left="-5" w:hanging="10"/>
        <w:jc w:val="left"/>
      </w:pPr>
      <w:r>
        <w:rPr>
          <w:rFonts w:ascii="Calibri" w:eastAsia="Calibri" w:hAnsi="Calibri" w:cs="Calibri"/>
          <w:b/>
          <w:i/>
        </w:rPr>
        <w:t xml:space="preserve">Письменная речь </w:t>
      </w:r>
    </w:p>
    <w:p w:rsidR="00AA013E" w:rsidRDefault="00D13C32">
      <w:pPr>
        <w:ind w:left="227" w:firstLine="0"/>
      </w:pPr>
      <w:r>
        <w:t xml:space="preserve">Развитие умений письменной речи: </w:t>
      </w:r>
    </w:p>
    <w:p w:rsidR="00AA013E" w:rsidRDefault="00D13C32">
      <w:pPr>
        <w:ind w:left="-10"/>
      </w:pPr>
      <w:r>
        <w:t xml:space="preserve">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 </w:t>
      </w:r>
    </w:p>
    <w:p w:rsidR="00AA013E" w:rsidRDefault="00D13C32">
      <w:pPr>
        <w:spacing w:after="4" w:line="259" w:lineRule="auto"/>
        <w:ind w:left="10" w:right="-6" w:hanging="10"/>
        <w:jc w:val="right"/>
      </w:pPr>
      <w:r>
        <w:t xml:space="preserve">заполнение анкет и формуляров: сообщение о себе основных </w:t>
      </w:r>
    </w:p>
    <w:p w:rsidR="00AA013E" w:rsidRDefault="00D13C32">
      <w:pPr>
        <w:ind w:left="-10" w:firstLine="0"/>
      </w:pPr>
      <w:r>
        <w:t xml:space="preserve">сведений в соответствии с нормами, принятыми в стране/странах изучаемого языка; </w:t>
      </w:r>
    </w:p>
    <w:p w:rsidR="00AA013E" w:rsidRDefault="00D13C32">
      <w:pPr>
        <w:spacing w:after="4" w:line="259" w:lineRule="auto"/>
        <w:ind w:left="10" w:right="-6" w:hanging="10"/>
        <w:jc w:val="right"/>
      </w:pPr>
      <w:r>
        <w:t>написание электронного сообщения личного характера: сооб-</w:t>
      </w:r>
    </w:p>
    <w:p w:rsidR="00AA013E" w:rsidRDefault="00D13C32">
      <w:pPr>
        <w:ind w:left="-10" w:firstLine="0"/>
      </w:pPr>
      <w:r>
        <w:t>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rsidR="00AA013E" w:rsidRDefault="00D13C32">
      <w:pPr>
        <w:spacing w:after="281"/>
        <w:ind w:left="-10"/>
      </w:pPr>
      <w:r>
        <w:t>создание небольшого письменного высказывания с опорой на образец, план, таблицу. Объём письменного высказывания — до 90 слов.</w:t>
      </w:r>
    </w:p>
    <w:p w:rsidR="00AA013E" w:rsidRDefault="00D13C32">
      <w:pPr>
        <w:spacing w:after="108" w:line="248" w:lineRule="auto"/>
        <w:ind w:left="-4" w:hanging="10"/>
        <w:jc w:val="left"/>
      </w:pPr>
      <w:r>
        <w:rPr>
          <w:rFonts w:ascii="Calibri" w:eastAsia="Calibri" w:hAnsi="Calibri" w:cs="Calibri"/>
        </w:rPr>
        <w:t>Языковые знания и умения</w:t>
      </w:r>
    </w:p>
    <w:p w:rsidR="00AA013E" w:rsidRDefault="00D13C32">
      <w:pPr>
        <w:spacing w:after="40" w:line="259" w:lineRule="auto"/>
        <w:ind w:left="-5" w:hanging="10"/>
        <w:jc w:val="left"/>
      </w:pPr>
      <w:r>
        <w:rPr>
          <w:rFonts w:ascii="Calibri" w:eastAsia="Calibri" w:hAnsi="Calibri" w:cs="Calibri"/>
          <w:b/>
          <w:i/>
        </w:rPr>
        <w:t>Фонетическая сторона речи</w:t>
      </w:r>
    </w:p>
    <w:p w:rsidR="00AA013E" w:rsidRDefault="00D13C32">
      <w:pPr>
        <w:ind w:left="-10"/>
      </w:pPr>
      <w: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AA013E" w:rsidRDefault="00D13C32">
      <w:pPr>
        <w:ind w:left="-10"/>
      </w:pPr>
      <w: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A013E" w:rsidRDefault="00D13C32">
      <w:pPr>
        <w:ind w:left="-10"/>
      </w:pPr>
      <w:r>
        <w:t xml:space="preserve">Тексты для чтения вслух: диалог (беседа), рассказ, сообщение информационного характера, отрывок из статьи научно-популярного характера. </w:t>
      </w:r>
    </w:p>
    <w:p w:rsidR="00AA013E" w:rsidRDefault="00D13C32">
      <w:pPr>
        <w:spacing w:after="180"/>
        <w:ind w:left="227" w:firstLine="0"/>
      </w:pPr>
      <w:r>
        <w:t>Объём текста для чтения вслух — до 100 слов.</w:t>
      </w:r>
    </w:p>
    <w:p w:rsidR="00AA013E" w:rsidRDefault="00D13C32">
      <w:pPr>
        <w:spacing w:after="40" w:line="259" w:lineRule="auto"/>
        <w:ind w:left="-5" w:hanging="10"/>
        <w:jc w:val="left"/>
      </w:pPr>
      <w:r>
        <w:rPr>
          <w:rFonts w:ascii="Calibri" w:eastAsia="Calibri" w:hAnsi="Calibri" w:cs="Calibri"/>
          <w:b/>
          <w:i/>
        </w:rPr>
        <w:lastRenderedPageBreak/>
        <w:t>Графика, орфография и пунктуация</w:t>
      </w:r>
    </w:p>
    <w:p w:rsidR="00AA013E" w:rsidRDefault="00D13C32">
      <w:pPr>
        <w:ind w:left="227" w:firstLine="0"/>
      </w:pPr>
      <w:r>
        <w:t xml:space="preserve">Правильное написание изученных слов. </w:t>
      </w:r>
    </w:p>
    <w:p w:rsidR="00AA013E" w:rsidRDefault="00D13C32">
      <w:pPr>
        <w:ind w:left="-10"/>
      </w:pPr>
      <w: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rsidR="00AA013E" w:rsidRDefault="00D13C32">
      <w:pPr>
        <w:spacing w:after="181"/>
        <w:ind w:left="-10"/>
      </w:pPr>
      <w: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A013E" w:rsidRDefault="00D13C32">
      <w:pPr>
        <w:spacing w:after="40" w:line="259" w:lineRule="auto"/>
        <w:ind w:left="-5" w:hanging="10"/>
        <w:jc w:val="left"/>
      </w:pPr>
      <w:r>
        <w:rPr>
          <w:rFonts w:ascii="Calibri" w:eastAsia="Calibri" w:hAnsi="Calibri" w:cs="Calibri"/>
          <w:b/>
          <w:i/>
        </w:rPr>
        <w:t>Лексическая сторона речи</w:t>
      </w:r>
    </w:p>
    <w:p w:rsidR="00AA013E" w:rsidRDefault="00D13C32">
      <w:pPr>
        <w:ind w:left="-10"/>
      </w:pPr>
      <w: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AA013E" w:rsidRDefault="00D13C32">
      <w:pPr>
        <w:ind w:left="-10"/>
      </w:pPr>
      <w: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AA013E" w:rsidRDefault="00D13C32">
      <w:pPr>
        <w:ind w:left="-10"/>
      </w:pPr>
      <w: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 мума).</w:t>
      </w:r>
    </w:p>
    <w:p w:rsidR="00AA013E" w:rsidRDefault="00D13C32">
      <w:pPr>
        <w:ind w:left="227" w:right="2202" w:firstLine="0"/>
      </w:pPr>
      <w:r>
        <w:t xml:space="preserve">Основные способы словообразования: а) аффиксация: </w:t>
      </w:r>
    </w:p>
    <w:p w:rsidR="00AA013E" w:rsidRDefault="00D13C32">
      <w:pPr>
        <w:ind w:left="-10"/>
      </w:pPr>
      <w:r>
        <w:t xml:space="preserve">образование имён существительных при помощи префикса un- (unreality) и при помощи суффиксов: -ment (development), </w:t>
      </w:r>
    </w:p>
    <w:p w:rsidR="00AA013E" w:rsidRDefault="00D13C32">
      <w:pPr>
        <w:ind w:left="-10" w:firstLine="0"/>
      </w:pPr>
      <w:r>
        <w:t xml:space="preserve">-ness (darkness); </w:t>
      </w:r>
    </w:p>
    <w:p w:rsidR="00AA013E" w:rsidRDefault="00D13C32">
      <w:pPr>
        <w:ind w:left="227" w:firstLine="0"/>
      </w:pPr>
      <w:r>
        <w:t xml:space="preserve">образование имён прилагательных при помощи суффиксов </w:t>
      </w:r>
    </w:p>
    <w:p w:rsidR="00AA013E" w:rsidRPr="00D13C32" w:rsidRDefault="00D13C32">
      <w:pPr>
        <w:ind w:left="-10" w:firstLine="0"/>
        <w:rPr>
          <w:lang w:val="en-US"/>
        </w:rPr>
      </w:pPr>
      <w:r w:rsidRPr="00D13C32">
        <w:rPr>
          <w:lang w:val="en-US"/>
        </w:rPr>
        <w:t>-ly (friendly), -ous (famous), -y (busy);</w:t>
      </w:r>
    </w:p>
    <w:p w:rsidR="00AA013E" w:rsidRDefault="00D13C32">
      <w:pPr>
        <w:ind w:left="227" w:firstLine="0"/>
      </w:pPr>
      <w:r>
        <w:t xml:space="preserve">образование имён прилагательных и наречий при помощи </w:t>
      </w:r>
    </w:p>
    <w:p w:rsidR="00AA013E" w:rsidRPr="00D13C32" w:rsidRDefault="00D13C32">
      <w:pPr>
        <w:ind w:left="-10" w:firstLine="0"/>
        <w:rPr>
          <w:lang w:val="en-US"/>
        </w:rPr>
      </w:pPr>
      <w:r>
        <w:t>префиксов</w:t>
      </w:r>
      <w:r w:rsidRPr="00D13C32">
        <w:rPr>
          <w:lang w:val="en-US"/>
        </w:rPr>
        <w:t xml:space="preserve"> in-/im- (informal, independently, impossible);</w:t>
      </w:r>
    </w:p>
    <w:p w:rsidR="00AA013E" w:rsidRDefault="00D13C32">
      <w:pPr>
        <w:ind w:left="227" w:firstLine="0"/>
      </w:pPr>
      <w:r>
        <w:t xml:space="preserve">б) словосложение: </w:t>
      </w:r>
    </w:p>
    <w:p w:rsidR="00AA013E" w:rsidRDefault="00D13C32">
      <w:pPr>
        <w:ind w:left="-10"/>
      </w:pPr>
      <w:r>
        <w:t>образование сложных прилагательных путём соединения основы прилагательного с основой существительного с добавлением суффикса -ed (blue-eyed).</w:t>
      </w:r>
    </w:p>
    <w:p w:rsidR="00AA013E" w:rsidRDefault="00D13C32">
      <w:pPr>
        <w:spacing w:after="186"/>
        <w:ind w:left="-10"/>
      </w:pPr>
      <w:r>
        <w:t xml:space="preserve">Многозначные лексические единицы. Синонимы. Антонимы. Интернациональные слова. Наиболее частотные фразовые глаголы. </w:t>
      </w:r>
    </w:p>
    <w:p w:rsidR="00AA013E" w:rsidRDefault="00D13C32">
      <w:pPr>
        <w:spacing w:after="40" w:line="259" w:lineRule="auto"/>
        <w:ind w:left="-5" w:hanging="10"/>
        <w:jc w:val="left"/>
      </w:pPr>
      <w:r>
        <w:rPr>
          <w:rFonts w:ascii="Calibri" w:eastAsia="Calibri" w:hAnsi="Calibri" w:cs="Calibri"/>
          <w:b/>
          <w:i/>
        </w:rPr>
        <w:t>Грамматическая сторона речи</w:t>
      </w:r>
    </w:p>
    <w:p w:rsidR="00AA013E" w:rsidRDefault="00D13C32">
      <w:pPr>
        <w:ind w:left="-10"/>
      </w:pPr>
      <w:r>
        <w:lastRenderedPageBreak/>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AA013E" w:rsidRDefault="00D13C32">
      <w:pPr>
        <w:ind w:left="227" w:firstLine="0"/>
      </w:pPr>
      <w:r>
        <w:t xml:space="preserve">Предложения со сложным дополнением (Complex Object). </w:t>
      </w:r>
    </w:p>
    <w:p w:rsidR="00AA013E" w:rsidRDefault="00D13C32">
      <w:pPr>
        <w:ind w:left="-10"/>
      </w:pPr>
      <w:r>
        <w:t xml:space="preserve">Условные предложения реального (Conditional 0, Condition al I) характера; </w:t>
      </w:r>
    </w:p>
    <w:p w:rsidR="00AA013E" w:rsidRDefault="00D13C32">
      <w:pPr>
        <w:ind w:left="227" w:firstLine="0"/>
      </w:pPr>
      <w:r>
        <w:t xml:space="preserve">предложения с конструкцией to be going to + инфинитив </w:t>
      </w:r>
    </w:p>
    <w:p w:rsidR="00AA013E" w:rsidRDefault="00D13C32">
      <w:pPr>
        <w:ind w:left="-10" w:firstLine="0"/>
      </w:pPr>
      <w:r>
        <w:t>и формы Future Simple Tense и Present Continuous Tense для выражения будущего действия.</w:t>
      </w:r>
    </w:p>
    <w:p w:rsidR="00AA013E" w:rsidRDefault="00D13C32">
      <w:pPr>
        <w:ind w:left="227" w:firstLine="0"/>
      </w:pPr>
      <w:r>
        <w:t xml:space="preserve">Конструкция used to + инфинитив глагола. </w:t>
      </w:r>
    </w:p>
    <w:p w:rsidR="00AA013E" w:rsidRDefault="00D13C32">
      <w:pPr>
        <w:ind w:left="-10"/>
      </w:pPr>
      <w:r>
        <w:t>Глаголы в наиболее употребительных формах страдательного залога (Present/Past Simple Passive).</w:t>
      </w:r>
    </w:p>
    <w:p w:rsidR="00AA013E" w:rsidRDefault="00D13C32">
      <w:pPr>
        <w:ind w:left="227" w:firstLine="0"/>
      </w:pPr>
      <w:r>
        <w:t>Предлоги, употребляемые с глаголами в страдательном зал оге.</w:t>
      </w:r>
    </w:p>
    <w:p w:rsidR="00AA013E" w:rsidRDefault="00D13C32">
      <w:pPr>
        <w:ind w:left="227" w:firstLine="0"/>
      </w:pPr>
      <w:r>
        <w:t xml:space="preserve">Модальный глагол might. </w:t>
      </w:r>
    </w:p>
    <w:p w:rsidR="00AA013E" w:rsidRDefault="00D13C32">
      <w:pPr>
        <w:ind w:left="-10"/>
      </w:pPr>
      <w:r>
        <w:t>Наречия, совпадающие по форме с прилагательными (fast, high; early).</w:t>
      </w:r>
    </w:p>
    <w:p w:rsidR="00AA013E" w:rsidRPr="00D13C32" w:rsidRDefault="00D13C32">
      <w:pPr>
        <w:ind w:left="227" w:firstLine="0"/>
        <w:rPr>
          <w:lang w:val="en-US"/>
        </w:rPr>
      </w:pPr>
      <w:r>
        <w:t>Местоимения</w:t>
      </w:r>
      <w:r w:rsidRPr="00D13C32">
        <w:rPr>
          <w:lang w:val="en-US"/>
        </w:rPr>
        <w:t xml:space="preserve"> other/another, both, all, one.</w:t>
      </w:r>
    </w:p>
    <w:p w:rsidR="00AA013E" w:rsidRDefault="00D13C32">
      <w:pPr>
        <w:spacing w:after="274"/>
        <w:ind w:left="-10"/>
      </w:pPr>
      <w:r>
        <w:t xml:space="preserve">Количественные числительные для обозначения больших чисел (до 1 000 000). </w:t>
      </w:r>
    </w:p>
    <w:p w:rsidR="00AA013E" w:rsidRDefault="00D13C32">
      <w:pPr>
        <w:spacing w:after="47" w:line="248" w:lineRule="auto"/>
        <w:ind w:left="-4" w:hanging="10"/>
        <w:jc w:val="left"/>
      </w:pPr>
      <w:r>
        <w:rPr>
          <w:rFonts w:ascii="Calibri" w:eastAsia="Calibri" w:hAnsi="Calibri" w:cs="Calibri"/>
        </w:rPr>
        <w:t>Социокультурные знания и умения</w:t>
      </w:r>
    </w:p>
    <w:p w:rsidR="00AA013E" w:rsidRDefault="00D13C32">
      <w:pPr>
        <w:ind w:left="-10"/>
      </w:pPr>
      <w: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AA013E" w:rsidRDefault="00D13C32">
      <w:pPr>
        <w:ind w:left="-10"/>
      </w:pPr>
      <w: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AA013E" w:rsidRDefault="00D13C32">
      <w:pPr>
        <w:ind w:left="-10"/>
      </w:pPr>
      <w:r>
        <w:t xml:space="preserve">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rsidR="00AA013E" w:rsidRDefault="00D13C32">
      <w:pPr>
        <w:ind w:left="227" w:firstLine="0"/>
      </w:pPr>
      <w:r>
        <w:t xml:space="preserve">Развитие умений: писать свои имя и фамилию, а также имена и фамилии своих </w:t>
      </w:r>
    </w:p>
    <w:p w:rsidR="00AA013E" w:rsidRDefault="00D13C32">
      <w:pPr>
        <w:ind w:left="-10" w:firstLine="0"/>
      </w:pPr>
      <w:r>
        <w:t xml:space="preserve">родственников и друзей на английском языке; </w:t>
      </w:r>
    </w:p>
    <w:p w:rsidR="00AA013E" w:rsidRDefault="00D13C32">
      <w:pPr>
        <w:ind w:left="227" w:firstLine="0"/>
      </w:pPr>
      <w:r>
        <w:t>правильно оформлять свой адрес на английском языке (в ан-</w:t>
      </w:r>
    </w:p>
    <w:p w:rsidR="00AA013E" w:rsidRDefault="00D13C32">
      <w:pPr>
        <w:ind w:left="-10" w:firstLine="0"/>
      </w:pPr>
      <w:r>
        <w:lastRenderedPageBreak/>
        <w:t xml:space="preserve">кете); </w:t>
      </w:r>
    </w:p>
    <w:p w:rsidR="00AA013E" w:rsidRDefault="00D13C32">
      <w:pPr>
        <w:ind w:left="227" w:firstLine="0"/>
      </w:pPr>
      <w:r>
        <w:t>правильно оформлять электронное сообщение личного ха-</w:t>
      </w:r>
    </w:p>
    <w:p w:rsidR="00AA013E" w:rsidRDefault="00D13C32">
      <w:pPr>
        <w:ind w:left="-10" w:firstLine="0"/>
      </w:pPr>
      <w:r>
        <w:t>рактера в соответствии с нормами неофициального общения, принятыми в стране/странах изучаемого языка;</w:t>
      </w:r>
    </w:p>
    <w:p w:rsidR="00AA013E" w:rsidRDefault="00D13C32">
      <w:pPr>
        <w:ind w:left="227" w:firstLine="0"/>
      </w:pPr>
      <w:r>
        <w:t xml:space="preserve">кратко представлять Россию и страну/страны изучаемого </w:t>
      </w:r>
    </w:p>
    <w:p w:rsidR="00AA013E" w:rsidRDefault="00D13C32">
      <w:pPr>
        <w:ind w:left="-10" w:firstLine="0"/>
      </w:pPr>
      <w:r>
        <w:t>языка;</w:t>
      </w:r>
    </w:p>
    <w:p w:rsidR="00AA013E" w:rsidRDefault="00D13C32">
      <w:pPr>
        <w:ind w:left="227" w:firstLine="0"/>
      </w:pPr>
      <w:r>
        <w:t xml:space="preserve">кратко представлять некоторые культурные явления родной </w:t>
      </w:r>
    </w:p>
    <w:p w:rsidR="00AA013E" w:rsidRDefault="00D13C32">
      <w:pPr>
        <w:ind w:left="-10" w:firstLine="0"/>
      </w:pPr>
      <w:r>
        <w:t>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AA013E" w:rsidRDefault="00D13C32">
      <w:pPr>
        <w:ind w:left="-10"/>
      </w:pPr>
      <w:r>
        <w:t>кратко рассказывать о выдающихся людях родной страны и страны/стран изучаемого языка (учёных, писателях, поэтах, спортсменах).</w:t>
      </w:r>
    </w:p>
    <w:p w:rsidR="00AA013E" w:rsidRDefault="00D13C32">
      <w:pPr>
        <w:spacing w:after="47" w:line="248" w:lineRule="auto"/>
        <w:ind w:left="-4" w:hanging="10"/>
        <w:jc w:val="left"/>
      </w:pPr>
      <w:r>
        <w:rPr>
          <w:rFonts w:ascii="Calibri" w:eastAsia="Calibri" w:hAnsi="Calibri" w:cs="Calibri"/>
        </w:rPr>
        <w:t>Компенсаторные умения</w:t>
      </w:r>
    </w:p>
    <w:p w:rsidR="00AA013E" w:rsidRDefault="00D13C32">
      <w:pPr>
        <w:ind w:left="-10"/>
      </w:pPr>
      <w:r>
        <w:t xml:space="preserve">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 </w:t>
      </w:r>
    </w:p>
    <w:p w:rsidR="00AA013E" w:rsidRDefault="00D13C32">
      <w:pPr>
        <w:ind w:left="-10"/>
      </w:pPr>
      <w:r>
        <w:t>Переспрашивать, просить повторить, уточняя значение незнакомых слов.</w:t>
      </w:r>
    </w:p>
    <w:p w:rsidR="00AA013E" w:rsidRDefault="00D13C32">
      <w:pPr>
        <w:ind w:left="-10"/>
      </w:pPr>
      <w:r>
        <w:t>Использование в качестве опоры при порождении собственных высказываний ключевых слов, плана.</w:t>
      </w:r>
    </w:p>
    <w:p w:rsidR="00AA013E" w:rsidRDefault="00D13C32">
      <w:pPr>
        <w:ind w:left="-10"/>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A013E" w:rsidRDefault="00D13C32">
      <w:pPr>
        <w:spacing w:after="172"/>
        <w:ind w:left="-10"/>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A013E" w:rsidRDefault="00D13C32">
      <w:pPr>
        <w:spacing w:after="15" w:line="259" w:lineRule="auto"/>
        <w:ind w:left="-3" w:hanging="10"/>
        <w:jc w:val="left"/>
      </w:pPr>
      <w:r>
        <w:rPr>
          <w:rFonts w:ascii="Calibri" w:eastAsia="Calibri" w:hAnsi="Calibri" w:cs="Calibri"/>
          <w:b/>
          <w:sz w:val="22"/>
        </w:rPr>
        <w:t>8 класс</w:t>
      </w:r>
    </w:p>
    <w:p w:rsidR="00AA013E" w:rsidRDefault="00D13C32">
      <w:pPr>
        <w:spacing w:after="47" w:line="248" w:lineRule="auto"/>
        <w:ind w:left="-4" w:hanging="10"/>
        <w:jc w:val="left"/>
      </w:pPr>
      <w:r>
        <w:rPr>
          <w:rFonts w:ascii="Calibri" w:eastAsia="Calibri" w:hAnsi="Calibri" w:cs="Calibri"/>
        </w:rPr>
        <w:t>Коммуникативные умения</w:t>
      </w:r>
    </w:p>
    <w:p w:rsidR="00AA013E" w:rsidRDefault="00D13C32">
      <w:pPr>
        <w:ind w:left="-10"/>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A013E" w:rsidRDefault="00D13C32">
      <w:pPr>
        <w:ind w:left="227" w:firstLine="0"/>
      </w:pPr>
      <w:r>
        <w:t>Взаимоотношения в семье и с друзьями.</w:t>
      </w:r>
    </w:p>
    <w:p w:rsidR="00AA013E" w:rsidRDefault="00D13C32">
      <w:pPr>
        <w:spacing w:after="4" w:line="251" w:lineRule="auto"/>
        <w:ind w:left="219" w:right="180" w:hanging="10"/>
        <w:jc w:val="center"/>
      </w:pPr>
      <w:r>
        <w:t>Внешность и характер человека/литературного персонажа.</w:t>
      </w:r>
    </w:p>
    <w:p w:rsidR="00AA013E" w:rsidRDefault="00D13C32">
      <w:pPr>
        <w:ind w:left="-10"/>
      </w:pPr>
      <w:r>
        <w:t>Досуг и увлечения/хобби современного подростка (чтение, кино, театр, музей, спорт, музыка).</w:t>
      </w:r>
    </w:p>
    <w:p w:rsidR="00AA013E" w:rsidRDefault="00D13C32">
      <w:pPr>
        <w:ind w:left="-10"/>
      </w:pPr>
      <w:r>
        <w:t>Здоровый образ жизни: режим труда и отдыха, фитнес, сбалансированное питание. Посещение врача.</w:t>
      </w:r>
    </w:p>
    <w:p w:rsidR="00AA013E" w:rsidRDefault="00D13C32">
      <w:pPr>
        <w:ind w:left="-10"/>
      </w:pPr>
      <w:r>
        <w:t>Покупки: одежда, обувь и продукты питания. Карманные деньги.</w:t>
      </w:r>
    </w:p>
    <w:p w:rsidR="00AA013E" w:rsidRDefault="00D13C32">
      <w:pPr>
        <w:ind w:left="-10"/>
      </w:pPr>
      <w:r>
        <w:lastRenderedPageBreak/>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rsidR="00AA013E" w:rsidRDefault="00D13C32">
      <w:pPr>
        <w:ind w:left="-10"/>
      </w:pPr>
      <w:r>
        <w:t>Виды отдыха в различное время года. Путешествия по России и зарубежным странам.</w:t>
      </w:r>
    </w:p>
    <w:p w:rsidR="00AA013E" w:rsidRDefault="00D13C32">
      <w:pPr>
        <w:ind w:left="-10"/>
      </w:pPr>
      <w:r>
        <w:t>Природа: флора и фауна. Проблемы экологии. Климат, погода. Стихийные бедствия.</w:t>
      </w:r>
    </w:p>
    <w:p w:rsidR="00AA013E" w:rsidRDefault="00D13C32">
      <w:pPr>
        <w:ind w:left="-10"/>
      </w:pPr>
      <w:r>
        <w:t>Условия проживания в городской/сельской местности. Транс порт.</w:t>
      </w:r>
    </w:p>
    <w:p w:rsidR="00AA013E" w:rsidRDefault="00D13C32">
      <w:pPr>
        <w:ind w:left="-10"/>
      </w:pPr>
      <w:r>
        <w:t>Средства массовой информации (телевидение, радио, пресса, Интернет).</w:t>
      </w:r>
    </w:p>
    <w:p w:rsidR="00AA013E" w:rsidRDefault="00D13C32">
      <w:pPr>
        <w:ind w:left="-10"/>
      </w:pPr>
      <w: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A013E" w:rsidRDefault="00D13C32">
      <w:pPr>
        <w:spacing w:after="180"/>
        <w:ind w:left="-10"/>
      </w:pPr>
      <w:r>
        <w:t>Выдающиеся люди родной страны и страны/стран изучаемого языка: учёные, писатели, поэты, художники, музыканты, спортсмены.</w:t>
      </w:r>
    </w:p>
    <w:p w:rsidR="00AA013E" w:rsidRDefault="00D13C32">
      <w:pPr>
        <w:spacing w:after="40" w:line="259" w:lineRule="auto"/>
        <w:ind w:left="-5" w:hanging="10"/>
        <w:jc w:val="left"/>
      </w:pPr>
      <w:r>
        <w:rPr>
          <w:rFonts w:ascii="Calibri" w:eastAsia="Calibri" w:hAnsi="Calibri" w:cs="Calibri"/>
          <w:b/>
          <w:i/>
        </w:rPr>
        <w:t>Говорение</w:t>
      </w:r>
    </w:p>
    <w:p w:rsidR="00AA013E" w:rsidRDefault="00D13C32">
      <w:pPr>
        <w:ind w:left="-10"/>
      </w:pPr>
      <w:r>
        <w:t xml:space="preserve">Развитие коммуникативных умений </w:t>
      </w:r>
      <w:r>
        <w:rPr>
          <w:b/>
          <w:i/>
        </w:rPr>
        <w:t>диалогической речи</w:t>
      </w:r>
      <w:r>
        <w:t xml:space="preserve">,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 </w:t>
      </w:r>
    </w:p>
    <w:p w:rsidR="00AA013E" w:rsidRDefault="00D13C32">
      <w:pPr>
        <w:ind w:left="-10"/>
      </w:pPr>
      <w:r>
        <w:rPr>
          <w:i/>
        </w:rPr>
        <w:t>диалог этикетного характера:</w:t>
      </w:r>
      <w: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AA013E" w:rsidRDefault="00D13C32">
      <w:pPr>
        <w:spacing w:after="0" w:line="259" w:lineRule="auto"/>
        <w:ind w:left="10" w:right="-12" w:hanging="10"/>
        <w:jc w:val="right"/>
      </w:pPr>
      <w:r>
        <w:rPr>
          <w:i/>
        </w:rPr>
        <w:t>диалог — побуждение</w:t>
      </w:r>
      <w:r>
        <w:t xml:space="preserve"> </w:t>
      </w:r>
      <w:r>
        <w:rPr>
          <w:i/>
        </w:rPr>
        <w:t>к действию:</w:t>
      </w:r>
      <w:r>
        <w:t xml:space="preserve"> обращаться с просьбой, </w:t>
      </w:r>
    </w:p>
    <w:p w:rsidR="00AA013E" w:rsidRDefault="00D13C32">
      <w:pPr>
        <w:ind w:left="-10" w:firstLine="0"/>
      </w:pPr>
      <w:r>
        <w:t xml:space="preserve">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AA013E" w:rsidRDefault="00D13C32">
      <w:pPr>
        <w:ind w:left="-10"/>
      </w:pPr>
      <w:r>
        <w:rPr>
          <w:i/>
        </w:rPr>
        <w:t>диалог-расспрос:</w:t>
      </w:r>
      <w: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A013E" w:rsidRDefault="00D13C32">
      <w:pPr>
        <w:ind w:left="-10"/>
      </w:pPr>
      <w:r>
        <w:t xml:space="preserve">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w:t>
      </w:r>
      <w:r>
        <w:lastRenderedPageBreak/>
        <w:t>иллюстраций, фотографий с соблюдением нормы речевого этикета, принятых в стране/странах изучаемого языка.</w:t>
      </w:r>
    </w:p>
    <w:p w:rsidR="00AA013E" w:rsidRDefault="00D13C32">
      <w:pPr>
        <w:ind w:left="-10"/>
      </w:pPr>
      <w:r>
        <w:t>Объём диалога — до 7 реплик со стороны каждого собеседника.</w:t>
      </w:r>
    </w:p>
    <w:p w:rsidR="00AA013E" w:rsidRDefault="00D13C32">
      <w:pPr>
        <w:ind w:left="-10"/>
      </w:pPr>
      <w:r>
        <w:t xml:space="preserve">Развитие коммуникативных умений </w:t>
      </w:r>
      <w:r>
        <w:rPr>
          <w:b/>
          <w:i/>
        </w:rPr>
        <w:t>монологической речи</w:t>
      </w:r>
      <w:r>
        <w:t xml:space="preserve">: </w:t>
      </w:r>
    </w:p>
    <w:p w:rsidR="00AA013E" w:rsidRDefault="00D13C32">
      <w:pPr>
        <w:ind w:left="-10"/>
      </w:pPr>
      <w:r>
        <w:t>создание устных связных монологических высказываний с использованием основных коммуникативных типов речи:</w:t>
      </w:r>
    </w:p>
    <w:p w:rsidR="00AA013E" w:rsidRDefault="00D13C32">
      <w:pPr>
        <w:ind w:left="217" w:hanging="227"/>
      </w:pPr>
      <w:r>
        <w:t xml:space="preserve">— 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AA013E" w:rsidRDefault="00D13C32">
      <w:pPr>
        <w:ind w:left="217" w:hanging="227"/>
      </w:pPr>
      <w:r>
        <w:t xml:space="preserve">— повествование/сообщение; выражение и аргументирование своего мнения по отношению </w:t>
      </w:r>
    </w:p>
    <w:p w:rsidR="00AA013E" w:rsidRDefault="00D13C32">
      <w:pPr>
        <w:ind w:left="-10" w:firstLine="0"/>
      </w:pPr>
      <w:r>
        <w:t xml:space="preserve">к услышанному/прочитанному; </w:t>
      </w:r>
    </w:p>
    <w:p w:rsidR="00AA013E" w:rsidRDefault="00D13C32">
      <w:pPr>
        <w:spacing w:after="4" w:line="259" w:lineRule="auto"/>
        <w:ind w:left="10" w:right="-6" w:hanging="10"/>
        <w:jc w:val="right"/>
      </w:pPr>
      <w:r>
        <w:t>изложение (пересказ) основного содержания прочитанного/</w:t>
      </w:r>
    </w:p>
    <w:p w:rsidR="00AA013E" w:rsidRDefault="00D13C32">
      <w:pPr>
        <w:ind w:left="213" w:right="497" w:hanging="227"/>
        <w:jc w:val="left"/>
      </w:pPr>
      <w:r>
        <w:t>прослушанного текста; составление рассказа по картинкам; изложение результатов выполненной проектной работы.</w:t>
      </w:r>
    </w:p>
    <w:p w:rsidR="00AA013E" w:rsidRDefault="00D13C32">
      <w:pPr>
        <w:ind w:left="-10"/>
      </w:pPr>
      <w: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rsidR="00AA013E" w:rsidRDefault="00D13C32">
      <w:pPr>
        <w:spacing w:after="180"/>
        <w:ind w:left="227" w:firstLine="0"/>
      </w:pPr>
      <w:r>
        <w:t xml:space="preserve">Объём монологического высказывания — 9—10 фраз. </w:t>
      </w:r>
    </w:p>
    <w:p w:rsidR="00AA013E" w:rsidRDefault="00D13C32">
      <w:pPr>
        <w:spacing w:after="40" w:line="259" w:lineRule="auto"/>
        <w:ind w:left="-5" w:hanging="10"/>
        <w:jc w:val="left"/>
      </w:pPr>
      <w:r>
        <w:rPr>
          <w:rFonts w:ascii="Calibri" w:eastAsia="Calibri" w:hAnsi="Calibri" w:cs="Calibri"/>
          <w:b/>
          <w:i/>
        </w:rPr>
        <w:t>Аудирование</w:t>
      </w:r>
      <w:r>
        <w:rPr>
          <w:rFonts w:ascii="Calibri" w:eastAsia="Calibri" w:hAnsi="Calibri" w:cs="Calibri"/>
          <w:b/>
        </w:rPr>
        <w:t xml:space="preserve"> </w:t>
      </w:r>
    </w:p>
    <w:p w:rsidR="00AA013E" w:rsidRDefault="00D13C32">
      <w:pPr>
        <w:ind w:left="-10"/>
      </w:pPr>
      <w: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AA013E" w:rsidRDefault="00D13C32">
      <w:pPr>
        <w:ind w:left="-10"/>
      </w:pPr>
      <w: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AA013E" w:rsidRDefault="00D13C32">
      <w:pPr>
        <w:ind w:left="-10"/>
      </w:pPr>
      <w: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AA013E" w:rsidRDefault="00D13C32">
      <w:pPr>
        <w:ind w:left="-10"/>
      </w:pPr>
      <w:r>
        <w:t xml:space="preserve">Аудирование с пониманием нужной/интересующей/запрашиваемой информации предполагает умение выделять </w:t>
      </w:r>
      <w:r>
        <w:lastRenderedPageBreak/>
        <w:t>нужную/интересующую/запрашиваемую информацию, представленную в эксплицитной (явной) форме, в воспринимаемом на слух тексте.</w:t>
      </w:r>
    </w:p>
    <w:p w:rsidR="00AA013E" w:rsidRDefault="00D13C32">
      <w:pPr>
        <w:ind w:left="-10"/>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A013E" w:rsidRDefault="00D13C32">
      <w:pPr>
        <w:spacing w:after="186"/>
        <w:ind w:left="-10"/>
      </w:pPr>
      <w:r>
        <w:t>Время звучания текста/текстов для аудирования — до 2 минут.</w:t>
      </w:r>
    </w:p>
    <w:p w:rsidR="00AA013E" w:rsidRDefault="00D13C32">
      <w:pPr>
        <w:spacing w:after="40" w:line="259" w:lineRule="auto"/>
        <w:ind w:left="-5" w:hanging="10"/>
        <w:jc w:val="left"/>
      </w:pPr>
      <w:r>
        <w:rPr>
          <w:rFonts w:ascii="Calibri" w:eastAsia="Calibri" w:hAnsi="Calibri" w:cs="Calibri"/>
          <w:b/>
          <w:i/>
        </w:rPr>
        <w:t>Смысловое чтение</w:t>
      </w:r>
    </w:p>
    <w:p w:rsidR="00AA013E" w:rsidRDefault="00D13C32">
      <w:pPr>
        <w:ind w:left="-10"/>
      </w:pPr>
      <w: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rsidR="00AA013E" w:rsidRDefault="00D13C32">
      <w:pPr>
        <w:ind w:left="-10"/>
      </w:pPr>
      <w:r>
        <w:t xml:space="preserve">Чтение </w:t>
      </w:r>
      <w:r>
        <w:rPr>
          <w:i/>
        </w:rPr>
        <w:t>с пониманием основного содержания текста</w:t>
      </w:r>
      <w:r>
        <w:t xml:space="preserve">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 </w:t>
      </w:r>
    </w:p>
    <w:p w:rsidR="00AA013E" w:rsidRDefault="00D13C32">
      <w:pPr>
        <w:ind w:left="-10"/>
      </w:pPr>
      <w:r>
        <w:t xml:space="preserve">Чтение </w:t>
      </w:r>
      <w:r>
        <w:rPr>
          <w:i/>
        </w:rPr>
        <w:t>с пониманием нужной/интересующей/запрашиваемой</w:t>
      </w:r>
      <w:r>
        <w:t xml:space="preserve"> </w:t>
      </w:r>
      <w:r>
        <w:rPr>
          <w:i/>
        </w:rPr>
        <w:t>информации</w:t>
      </w:r>
      <w:r>
        <w:t xml:space="preserve">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AA013E" w:rsidRDefault="00D13C32">
      <w:pPr>
        <w:ind w:left="-10"/>
      </w:pPr>
      <w:r>
        <w:t>Чтение несплошных текстов (таблиц, диаграмм, схем) и понимание представленной в них информации.</w:t>
      </w:r>
    </w:p>
    <w:p w:rsidR="00AA013E" w:rsidRDefault="00D13C32">
      <w:pPr>
        <w:ind w:left="-10"/>
      </w:pPr>
      <w:r>
        <w:t xml:space="preserve">Чтение </w:t>
      </w:r>
      <w:r>
        <w:rPr>
          <w:i/>
        </w:rPr>
        <w:t>с полным пониманием содержания</w:t>
      </w:r>
      <w: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AA013E" w:rsidRDefault="00D13C32">
      <w:pPr>
        <w:ind w:left="-10"/>
      </w:pPr>
      <w:r>
        <w:t xml:space="preserve">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w:t>
      </w:r>
      <w:r>
        <w:lastRenderedPageBreak/>
        <w:t>кулинарный рецепт, меню, электронное сообщение личного характера, стихотворение.</w:t>
      </w:r>
    </w:p>
    <w:p w:rsidR="00AA013E" w:rsidRDefault="00D13C32">
      <w:pPr>
        <w:ind w:left="227" w:firstLine="0"/>
      </w:pPr>
      <w:r>
        <w:t xml:space="preserve">Объём текста/текстов для чтения — 350—500 слов. </w:t>
      </w:r>
    </w:p>
    <w:p w:rsidR="00AA013E" w:rsidRDefault="00D13C32">
      <w:pPr>
        <w:spacing w:after="40" w:line="259" w:lineRule="auto"/>
        <w:ind w:left="-5" w:hanging="10"/>
        <w:jc w:val="left"/>
      </w:pPr>
      <w:r>
        <w:rPr>
          <w:rFonts w:ascii="Calibri" w:eastAsia="Calibri" w:hAnsi="Calibri" w:cs="Calibri"/>
          <w:b/>
          <w:i/>
        </w:rPr>
        <w:t>Письменная речь</w:t>
      </w:r>
      <w:r>
        <w:rPr>
          <w:rFonts w:ascii="Calibri" w:eastAsia="Calibri" w:hAnsi="Calibri" w:cs="Calibri"/>
        </w:rPr>
        <w:t xml:space="preserve"> </w:t>
      </w:r>
    </w:p>
    <w:p w:rsidR="00AA013E" w:rsidRDefault="00D13C32">
      <w:pPr>
        <w:ind w:left="227" w:firstLine="0"/>
      </w:pPr>
      <w:r>
        <w:t>Развитие умений письменной речи: составление плана/тезисов устного или письменного сообще-</w:t>
      </w:r>
    </w:p>
    <w:p w:rsidR="00AA013E" w:rsidRDefault="00D13C32">
      <w:pPr>
        <w:ind w:left="-10" w:firstLine="0"/>
      </w:pPr>
      <w:r>
        <w:t xml:space="preserve">ния; </w:t>
      </w:r>
    </w:p>
    <w:p w:rsidR="00AA013E" w:rsidRDefault="00D13C32">
      <w:pPr>
        <w:ind w:left="227" w:firstLine="0"/>
      </w:pPr>
      <w:r>
        <w:t xml:space="preserve">заполнение анкет и формуляров: сообщение о себе основных </w:t>
      </w:r>
    </w:p>
    <w:p w:rsidR="00AA013E" w:rsidRDefault="00D13C32">
      <w:pPr>
        <w:ind w:left="-10" w:firstLine="0"/>
      </w:pPr>
      <w:r>
        <w:t xml:space="preserve">сведений в соответствии с нормами, принятыми в стране/странах изучаемого языка; </w:t>
      </w:r>
    </w:p>
    <w:p w:rsidR="00AA013E" w:rsidRDefault="00D13C32">
      <w:pPr>
        <w:ind w:left="227" w:firstLine="0"/>
      </w:pPr>
      <w:r>
        <w:t>написание электронного сообщения личного характера: со-</w:t>
      </w:r>
    </w:p>
    <w:p w:rsidR="00AA013E" w:rsidRDefault="00D13C32">
      <w:pPr>
        <w:ind w:left="-10" w:firstLine="0"/>
      </w:pPr>
      <w:r>
        <w:t>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110 слов;</w:t>
      </w:r>
    </w:p>
    <w:p w:rsidR="00AA013E" w:rsidRDefault="00D13C32">
      <w:pPr>
        <w:spacing w:after="286"/>
        <w:ind w:left="-10"/>
      </w:pPr>
      <w: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rsidR="00AA013E" w:rsidRDefault="00D13C32">
      <w:pPr>
        <w:spacing w:after="114" w:line="248" w:lineRule="auto"/>
        <w:ind w:left="-4" w:hanging="10"/>
        <w:jc w:val="left"/>
      </w:pPr>
      <w:r>
        <w:rPr>
          <w:rFonts w:ascii="Calibri" w:eastAsia="Calibri" w:hAnsi="Calibri" w:cs="Calibri"/>
        </w:rPr>
        <w:t>Языковые знания и умения</w:t>
      </w:r>
    </w:p>
    <w:p w:rsidR="00AA013E" w:rsidRDefault="00D13C32">
      <w:pPr>
        <w:spacing w:after="40" w:line="259" w:lineRule="auto"/>
        <w:ind w:left="-5" w:hanging="10"/>
        <w:jc w:val="left"/>
      </w:pPr>
      <w:r>
        <w:rPr>
          <w:rFonts w:ascii="Calibri" w:eastAsia="Calibri" w:hAnsi="Calibri" w:cs="Calibri"/>
          <w:b/>
          <w:i/>
        </w:rPr>
        <w:t>Фонетическая сторона речи</w:t>
      </w:r>
    </w:p>
    <w:p w:rsidR="00AA013E" w:rsidRDefault="00D13C32">
      <w:pPr>
        <w:ind w:left="-10"/>
      </w:pPr>
      <w: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AA013E" w:rsidRDefault="00D13C32">
      <w:pPr>
        <w:ind w:left="-10"/>
      </w:pPr>
      <w: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A013E" w:rsidRDefault="00D13C32">
      <w:pPr>
        <w:ind w:left="-10"/>
      </w:pPr>
      <w:r>
        <w:t>Тексты для чтения вслух: сообщение информационного характера, отрывок из статьи научно-популярного характера, рассказ, диалог (беседа).</w:t>
      </w:r>
    </w:p>
    <w:p w:rsidR="00AA013E" w:rsidRDefault="00D13C32">
      <w:pPr>
        <w:spacing w:after="185"/>
        <w:ind w:left="227" w:firstLine="0"/>
      </w:pPr>
      <w:r>
        <w:t>Объём текста для чтения вслух — до 110 слов.</w:t>
      </w:r>
    </w:p>
    <w:p w:rsidR="00AA013E" w:rsidRDefault="00D13C32">
      <w:pPr>
        <w:spacing w:after="40" w:line="259" w:lineRule="auto"/>
        <w:ind w:left="-5" w:hanging="10"/>
        <w:jc w:val="left"/>
      </w:pPr>
      <w:r>
        <w:rPr>
          <w:rFonts w:ascii="Calibri" w:eastAsia="Calibri" w:hAnsi="Calibri" w:cs="Calibri"/>
          <w:b/>
          <w:i/>
        </w:rPr>
        <w:t>Графика, орфография и пунктуация</w:t>
      </w:r>
    </w:p>
    <w:p w:rsidR="00AA013E" w:rsidRDefault="00D13C32">
      <w:pPr>
        <w:ind w:left="227" w:firstLine="0"/>
      </w:pPr>
      <w:r>
        <w:t xml:space="preserve">Правильное написание изученных слов. </w:t>
      </w:r>
    </w:p>
    <w:p w:rsidR="00AA013E" w:rsidRDefault="00D13C32">
      <w:pPr>
        <w:ind w:left="-10"/>
      </w:pPr>
      <w:r>
        <w:lastRenderedPageBreak/>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 </w:t>
      </w:r>
    </w:p>
    <w:p w:rsidR="00AA013E" w:rsidRDefault="00D13C32">
      <w:pPr>
        <w:spacing w:after="186"/>
        <w:ind w:left="-10"/>
      </w:pPr>
      <w: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AA013E" w:rsidRDefault="00D13C32">
      <w:pPr>
        <w:spacing w:after="40" w:line="259" w:lineRule="auto"/>
        <w:ind w:left="-5" w:hanging="10"/>
        <w:jc w:val="left"/>
      </w:pPr>
      <w:r>
        <w:rPr>
          <w:rFonts w:ascii="Calibri" w:eastAsia="Calibri" w:hAnsi="Calibri" w:cs="Calibri"/>
          <w:b/>
          <w:i/>
        </w:rPr>
        <w:t>Лексическая сторона речи</w:t>
      </w:r>
    </w:p>
    <w:p w:rsidR="00AA013E" w:rsidRDefault="00D13C32">
      <w:pPr>
        <w:ind w:left="-10"/>
      </w:pPr>
      <w: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AA013E" w:rsidRDefault="00D13C32">
      <w:pPr>
        <w:ind w:left="-10"/>
      </w:pPr>
      <w: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AA013E" w:rsidRDefault="00D13C32">
      <w:pPr>
        <w:ind w:left="227" w:right="2202" w:firstLine="0"/>
      </w:pPr>
      <w:r>
        <w:t xml:space="preserve">Основные способы словообразования: а) аффиксация: </w:t>
      </w:r>
    </w:p>
    <w:p w:rsidR="00AA013E" w:rsidRPr="00D13C32" w:rsidRDefault="00D13C32">
      <w:pPr>
        <w:ind w:left="-10"/>
        <w:rPr>
          <w:lang w:val="en-US"/>
        </w:rPr>
      </w:pPr>
      <w:r>
        <w:t>образование</w:t>
      </w:r>
      <w:r w:rsidRPr="00D13C32">
        <w:rPr>
          <w:lang w:val="en-US"/>
        </w:rPr>
        <w:t xml:space="preserve"> </w:t>
      </w:r>
      <w:r>
        <w:t>имен</w:t>
      </w:r>
      <w:r w:rsidRPr="00D13C32">
        <w:rPr>
          <w:lang w:val="en-US"/>
        </w:rPr>
        <w:t xml:space="preserve"> </w:t>
      </w:r>
      <w:r>
        <w:t>существительных</w:t>
      </w:r>
      <w:r w:rsidRPr="00D13C32">
        <w:rPr>
          <w:lang w:val="en-US"/>
        </w:rPr>
        <w:t xml:space="preserve"> </w:t>
      </w:r>
      <w:r>
        <w:t>при</w:t>
      </w:r>
      <w:r w:rsidRPr="00D13C32">
        <w:rPr>
          <w:lang w:val="en-US"/>
        </w:rPr>
        <w:t xml:space="preserve"> </w:t>
      </w:r>
      <w:r>
        <w:t>помощи</w:t>
      </w:r>
      <w:r w:rsidRPr="00D13C32">
        <w:rPr>
          <w:lang w:val="en-US"/>
        </w:rPr>
        <w:t xml:space="preserve"> </w:t>
      </w:r>
      <w:r>
        <w:t>суффиксов</w:t>
      </w:r>
      <w:r w:rsidRPr="00D13C32">
        <w:rPr>
          <w:lang w:val="en-US"/>
        </w:rPr>
        <w:t xml:space="preserve">: -ance/-ence (performance/residence); -ity (activity); -ship (friendship); </w:t>
      </w:r>
    </w:p>
    <w:p w:rsidR="00AA013E" w:rsidRDefault="00D13C32">
      <w:pPr>
        <w:ind w:left="-10"/>
      </w:pPr>
      <w:r>
        <w:t>образование имен прилагательных при помощи префикса inter- (international);</w:t>
      </w:r>
    </w:p>
    <w:p w:rsidR="00AA013E" w:rsidRDefault="00D13C32">
      <w:pPr>
        <w:spacing w:after="4" w:line="259" w:lineRule="auto"/>
        <w:ind w:left="10" w:right="-6" w:hanging="10"/>
        <w:jc w:val="right"/>
      </w:pPr>
      <w:r>
        <w:t xml:space="preserve">образование имен прилагательных при помощи -ed и -ing </w:t>
      </w:r>
    </w:p>
    <w:p w:rsidR="00AA013E" w:rsidRDefault="00D13C32">
      <w:pPr>
        <w:ind w:left="-10" w:firstLine="0"/>
      </w:pPr>
      <w:r>
        <w:t>(interested—interesting);</w:t>
      </w:r>
    </w:p>
    <w:p w:rsidR="00AA013E" w:rsidRDefault="00D13C32">
      <w:pPr>
        <w:ind w:left="227" w:firstLine="0"/>
      </w:pPr>
      <w:r>
        <w:t>б) конверсия:</w:t>
      </w:r>
    </w:p>
    <w:p w:rsidR="00AA013E" w:rsidRDefault="00D13C32">
      <w:pPr>
        <w:spacing w:after="4" w:line="259" w:lineRule="auto"/>
        <w:ind w:left="10" w:right="-6" w:hanging="10"/>
        <w:jc w:val="right"/>
      </w:pPr>
      <w:r>
        <w:t xml:space="preserve">образование имени существительного от неопределённой </w:t>
      </w:r>
    </w:p>
    <w:p w:rsidR="00AA013E" w:rsidRDefault="00D13C32">
      <w:pPr>
        <w:ind w:left="217" w:hanging="227"/>
      </w:pPr>
      <w:r>
        <w:t xml:space="preserve">формы глагола (to walk — a walk); образование глагола от имени существительного (a present — </w:t>
      </w:r>
    </w:p>
    <w:p w:rsidR="00AA013E" w:rsidRDefault="00D13C32">
      <w:pPr>
        <w:ind w:left="-10" w:firstLine="0"/>
      </w:pPr>
      <w:r>
        <w:t>to present);</w:t>
      </w:r>
    </w:p>
    <w:p w:rsidR="00AA013E" w:rsidRDefault="00D13C32">
      <w:pPr>
        <w:ind w:left="-10"/>
      </w:pPr>
      <w:r>
        <w:t>образование имени существительного от прилагательного (rich — the rich);</w:t>
      </w:r>
    </w:p>
    <w:p w:rsidR="00AA013E" w:rsidRDefault="00D13C32">
      <w:pPr>
        <w:ind w:left="-10"/>
      </w:pPr>
      <w: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AA013E" w:rsidRDefault="00D13C32">
      <w:pPr>
        <w:ind w:left="-10"/>
      </w:pPr>
      <w:r>
        <w:t xml:space="preserve">Различные средства связи в тексте для обеспечения его целостности (firstly, however, finally, at last, etc.). </w:t>
      </w:r>
    </w:p>
    <w:p w:rsidR="00AA013E" w:rsidRDefault="00D13C32">
      <w:pPr>
        <w:spacing w:after="40" w:line="259" w:lineRule="auto"/>
        <w:ind w:left="-5" w:hanging="10"/>
        <w:jc w:val="left"/>
      </w:pPr>
      <w:r>
        <w:rPr>
          <w:rFonts w:ascii="Calibri" w:eastAsia="Calibri" w:hAnsi="Calibri" w:cs="Calibri"/>
          <w:b/>
          <w:i/>
        </w:rPr>
        <w:t>Грамматическая сторона речи</w:t>
      </w:r>
    </w:p>
    <w:p w:rsidR="00AA013E" w:rsidRDefault="00D13C32">
      <w:pPr>
        <w:ind w:left="-10"/>
      </w:pPr>
      <w:r>
        <w:lastRenderedPageBreak/>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AA013E" w:rsidRDefault="00D13C32">
      <w:pPr>
        <w:ind w:left="227" w:firstLine="0"/>
      </w:pPr>
      <w:r>
        <w:t xml:space="preserve">Предложения со сложным дополнением (Complex Object) </w:t>
      </w:r>
    </w:p>
    <w:p w:rsidR="00AA013E" w:rsidRPr="00D13C32" w:rsidRDefault="00D13C32">
      <w:pPr>
        <w:ind w:left="-10" w:firstLine="0"/>
        <w:rPr>
          <w:lang w:val="en-US"/>
        </w:rPr>
      </w:pPr>
      <w:r w:rsidRPr="00D13C32">
        <w:rPr>
          <w:lang w:val="en-US"/>
        </w:rPr>
        <w:t>(I saw her cross/crossing the road.).</w:t>
      </w:r>
    </w:p>
    <w:p w:rsidR="00AA013E" w:rsidRDefault="00D13C32">
      <w:pPr>
        <w:ind w:left="-10"/>
      </w:pPr>
      <w: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AA013E" w:rsidRDefault="00D13C32">
      <w:pPr>
        <w:ind w:left="227" w:firstLine="0"/>
      </w:pPr>
      <w:r>
        <w:t>Все типы вопросительных предложений в Past Perfect Tense.</w:t>
      </w:r>
    </w:p>
    <w:p w:rsidR="00AA013E" w:rsidRDefault="00D13C32">
      <w:pPr>
        <w:ind w:left="227" w:firstLine="0"/>
      </w:pPr>
      <w:r>
        <w:t>Согласование времен в рамках сложного предложения.</w:t>
      </w:r>
    </w:p>
    <w:p w:rsidR="00AA013E" w:rsidRDefault="00D13C32">
      <w:pPr>
        <w:ind w:left="-10"/>
      </w:pPr>
      <w:r>
        <w:t>Согласование подлежащего, выраженного собирательным существительным (family, police) со сказуемым.</w:t>
      </w:r>
    </w:p>
    <w:p w:rsidR="00AA013E" w:rsidRPr="00D13C32" w:rsidRDefault="00D13C32">
      <w:pPr>
        <w:ind w:left="-10"/>
        <w:rPr>
          <w:lang w:val="en-US"/>
        </w:rPr>
      </w:pPr>
      <w:r>
        <w:t>Конструкции</w:t>
      </w:r>
      <w:r w:rsidRPr="00D13C32">
        <w:rPr>
          <w:lang w:val="en-US"/>
        </w:rPr>
        <w:t xml:space="preserve"> </w:t>
      </w:r>
      <w:r>
        <w:t>с</w:t>
      </w:r>
      <w:r w:rsidRPr="00D13C32">
        <w:rPr>
          <w:lang w:val="en-US"/>
        </w:rPr>
        <w:t xml:space="preserve"> </w:t>
      </w:r>
      <w:r>
        <w:t>глаголами</w:t>
      </w:r>
      <w:r w:rsidRPr="00D13C32">
        <w:rPr>
          <w:lang w:val="en-US"/>
        </w:rPr>
        <w:t xml:space="preserve"> </w:t>
      </w:r>
      <w:r>
        <w:t>на</w:t>
      </w:r>
      <w:r w:rsidRPr="00D13C32">
        <w:rPr>
          <w:lang w:val="en-US"/>
        </w:rPr>
        <w:t xml:space="preserve"> -ing: to love/hate doing something. </w:t>
      </w:r>
    </w:p>
    <w:p w:rsidR="00AA013E" w:rsidRPr="00D13C32" w:rsidRDefault="00D13C32">
      <w:pPr>
        <w:ind w:left="-10"/>
        <w:rPr>
          <w:lang w:val="en-US"/>
        </w:rPr>
      </w:pPr>
      <w:r>
        <w:t>Конструкции</w:t>
      </w:r>
      <w:r w:rsidRPr="00D13C32">
        <w:rPr>
          <w:lang w:val="en-US"/>
        </w:rPr>
        <w:t xml:space="preserve">, </w:t>
      </w:r>
      <w:r>
        <w:t>содержащие</w:t>
      </w:r>
      <w:r w:rsidRPr="00D13C32">
        <w:rPr>
          <w:lang w:val="en-US"/>
        </w:rPr>
        <w:t xml:space="preserve"> </w:t>
      </w:r>
      <w:r>
        <w:t>глаголы</w:t>
      </w:r>
      <w:r w:rsidRPr="00D13C32">
        <w:rPr>
          <w:lang w:val="en-US"/>
        </w:rPr>
        <w:t>-</w:t>
      </w:r>
      <w:r>
        <w:t>связки</w:t>
      </w:r>
      <w:r w:rsidRPr="00D13C32">
        <w:rPr>
          <w:lang w:val="en-US"/>
        </w:rPr>
        <w:t xml:space="preserve"> to be/to look/to feel/to seem. </w:t>
      </w:r>
    </w:p>
    <w:p w:rsidR="00AA013E" w:rsidRPr="00D13C32" w:rsidRDefault="00D13C32">
      <w:pPr>
        <w:ind w:left="-10"/>
        <w:rPr>
          <w:lang w:val="en-US"/>
        </w:rPr>
      </w:pPr>
      <w:r>
        <w:t>Конструкции</w:t>
      </w:r>
      <w:r w:rsidRPr="00D13C32">
        <w:rPr>
          <w:lang w:val="en-US"/>
        </w:rPr>
        <w:t xml:space="preserve"> be/get used to + </w:t>
      </w:r>
      <w:r>
        <w:t>инфинитив</w:t>
      </w:r>
      <w:r w:rsidRPr="00D13C32">
        <w:rPr>
          <w:lang w:val="en-US"/>
        </w:rPr>
        <w:t xml:space="preserve"> </w:t>
      </w:r>
      <w:r>
        <w:t>глагола</w:t>
      </w:r>
      <w:r w:rsidRPr="00D13C32">
        <w:rPr>
          <w:lang w:val="en-US"/>
        </w:rPr>
        <w:t xml:space="preserve">; be/get used to + </w:t>
      </w:r>
      <w:r>
        <w:t>инфинитив</w:t>
      </w:r>
      <w:r w:rsidRPr="00D13C32">
        <w:rPr>
          <w:lang w:val="en-US"/>
        </w:rPr>
        <w:t xml:space="preserve"> </w:t>
      </w:r>
      <w:r>
        <w:t>глагола</w:t>
      </w:r>
      <w:r w:rsidRPr="00D13C32">
        <w:rPr>
          <w:lang w:val="en-US"/>
        </w:rPr>
        <w:t>; be/get used to doing something; be/get used to something.</w:t>
      </w:r>
    </w:p>
    <w:p w:rsidR="00AA013E" w:rsidRPr="00D13C32" w:rsidRDefault="00D13C32">
      <w:pPr>
        <w:ind w:left="227" w:firstLine="0"/>
        <w:rPr>
          <w:lang w:val="en-US"/>
        </w:rPr>
      </w:pPr>
      <w:r>
        <w:t>Конструкция</w:t>
      </w:r>
      <w:r w:rsidRPr="00D13C32">
        <w:rPr>
          <w:lang w:val="en-US"/>
        </w:rPr>
        <w:t xml:space="preserve"> both … and … .</w:t>
      </w:r>
    </w:p>
    <w:p w:rsidR="00AA013E" w:rsidRPr="00D13C32" w:rsidRDefault="00D13C32">
      <w:pPr>
        <w:ind w:left="-10"/>
        <w:rPr>
          <w:lang w:val="en-US"/>
        </w:rPr>
      </w:pPr>
      <w:r>
        <w:t>Конструкции</w:t>
      </w:r>
      <w:r w:rsidRPr="00D13C32">
        <w:rPr>
          <w:lang w:val="en-US"/>
        </w:rPr>
        <w:t xml:space="preserve"> c </w:t>
      </w:r>
      <w:r>
        <w:t>глаголами</w:t>
      </w:r>
      <w:r w:rsidRPr="00D13C32">
        <w:rPr>
          <w:lang w:val="en-US"/>
        </w:rPr>
        <w:t xml:space="preserve"> to stop, to remember, to forget (</w:t>
      </w:r>
      <w:r>
        <w:t>разница</w:t>
      </w:r>
      <w:r w:rsidRPr="00D13C32">
        <w:rPr>
          <w:lang w:val="en-US"/>
        </w:rPr>
        <w:t xml:space="preserve"> </w:t>
      </w:r>
      <w:r>
        <w:t>в</w:t>
      </w:r>
      <w:r w:rsidRPr="00D13C32">
        <w:rPr>
          <w:lang w:val="en-US"/>
        </w:rPr>
        <w:t xml:space="preserve"> </w:t>
      </w:r>
      <w:r>
        <w:t>значении</w:t>
      </w:r>
      <w:r w:rsidRPr="00D13C32">
        <w:rPr>
          <w:lang w:val="en-US"/>
        </w:rPr>
        <w:t xml:space="preserve"> to stop doing smth </w:t>
      </w:r>
      <w:r>
        <w:t>и</w:t>
      </w:r>
      <w:r w:rsidRPr="00D13C32">
        <w:rPr>
          <w:lang w:val="en-US"/>
        </w:rPr>
        <w:t xml:space="preserve"> to stop to do smth).</w:t>
      </w:r>
    </w:p>
    <w:p w:rsidR="00AA013E" w:rsidRPr="00D13C32" w:rsidRDefault="00D13C32">
      <w:pPr>
        <w:ind w:left="-10"/>
        <w:rPr>
          <w:lang w:val="en-US"/>
        </w:rPr>
      </w:pPr>
      <w:r>
        <w:t>Глаголы</w:t>
      </w:r>
      <w:r w:rsidRPr="00D13C32">
        <w:rPr>
          <w:lang w:val="en-US"/>
        </w:rPr>
        <w:t xml:space="preserve"> </w:t>
      </w:r>
      <w:r>
        <w:t>в</w:t>
      </w:r>
      <w:r w:rsidRPr="00D13C32">
        <w:rPr>
          <w:lang w:val="en-US"/>
        </w:rPr>
        <w:t xml:space="preserve"> </w:t>
      </w:r>
      <w:r>
        <w:t>видо</w:t>
      </w:r>
      <w:r w:rsidRPr="00D13C32">
        <w:rPr>
          <w:lang w:val="en-US"/>
        </w:rPr>
        <w:t>-</w:t>
      </w:r>
      <w:r>
        <w:t>временных</w:t>
      </w:r>
      <w:r w:rsidRPr="00D13C32">
        <w:rPr>
          <w:lang w:val="en-US"/>
        </w:rPr>
        <w:t xml:space="preserve"> </w:t>
      </w:r>
      <w:r>
        <w:t>формах</w:t>
      </w:r>
      <w:r w:rsidRPr="00D13C32">
        <w:rPr>
          <w:lang w:val="en-US"/>
        </w:rPr>
        <w:t xml:space="preserve"> </w:t>
      </w:r>
      <w:r>
        <w:t>действительного</w:t>
      </w:r>
      <w:r w:rsidRPr="00D13C32">
        <w:rPr>
          <w:lang w:val="en-US"/>
        </w:rPr>
        <w:t xml:space="preserve"> </w:t>
      </w:r>
      <w:r>
        <w:t>залога</w:t>
      </w:r>
      <w:r w:rsidRPr="00D13C32">
        <w:rPr>
          <w:lang w:val="en-US"/>
        </w:rPr>
        <w:t xml:space="preserve"> </w:t>
      </w:r>
      <w:r>
        <w:t>в</w:t>
      </w:r>
      <w:r w:rsidRPr="00D13C32">
        <w:rPr>
          <w:lang w:val="en-US"/>
        </w:rPr>
        <w:t xml:space="preserve"> </w:t>
      </w:r>
      <w:r>
        <w:t>изъявительном</w:t>
      </w:r>
      <w:r w:rsidRPr="00D13C32">
        <w:rPr>
          <w:lang w:val="en-US"/>
        </w:rPr>
        <w:t xml:space="preserve"> </w:t>
      </w:r>
      <w:r>
        <w:t>наклонении</w:t>
      </w:r>
      <w:r w:rsidRPr="00D13C32">
        <w:rPr>
          <w:lang w:val="en-US"/>
        </w:rPr>
        <w:t xml:space="preserve"> (Past Perfect Tense, Present Perfect Continuous Tense, Future-in-the-Past). </w:t>
      </w:r>
    </w:p>
    <w:p w:rsidR="00AA013E" w:rsidRDefault="00D13C32">
      <w:pPr>
        <w:ind w:left="-10"/>
      </w:pPr>
      <w:r>
        <w:t>Модальные глаголы в косвенной речи в настоящем и прошедшем времени.</w:t>
      </w:r>
    </w:p>
    <w:p w:rsidR="00AA013E" w:rsidRDefault="00D13C32">
      <w:pPr>
        <w:ind w:left="-10"/>
      </w:pPr>
      <w:r>
        <w:t>Неличные формы глагола (инфинитив, герундий, причастия настоящего и прошедшего времени).</w:t>
      </w:r>
    </w:p>
    <w:p w:rsidR="00AA013E" w:rsidRDefault="00D13C32">
      <w:pPr>
        <w:ind w:left="227" w:firstLine="0"/>
      </w:pPr>
      <w:r>
        <w:t>Наречия too — enough.</w:t>
      </w:r>
    </w:p>
    <w:p w:rsidR="00AA013E" w:rsidRDefault="00D13C32">
      <w:pPr>
        <w:spacing w:after="168"/>
        <w:ind w:left="-10"/>
      </w:pPr>
      <w:r>
        <w:t>Отрицательные местоимения no (и его производные nobody, nothing, etc.), none.</w:t>
      </w:r>
    </w:p>
    <w:p w:rsidR="00AA013E" w:rsidRDefault="00D13C32">
      <w:pPr>
        <w:spacing w:after="47" w:line="248" w:lineRule="auto"/>
        <w:ind w:left="-4" w:hanging="10"/>
        <w:jc w:val="left"/>
      </w:pPr>
      <w:r>
        <w:rPr>
          <w:rFonts w:ascii="Calibri" w:eastAsia="Calibri" w:hAnsi="Calibri" w:cs="Calibri"/>
        </w:rPr>
        <w:t>Социокультурные знания и умения</w:t>
      </w:r>
    </w:p>
    <w:p w:rsidR="00AA013E" w:rsidRDefault="00D13C32">
      <w:pPr>
        <w:ind w:left="-10"/>
      </w:pPr>
      <w:r>
        <w:t xml:space="preserve">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 ках тематического содержания. </w:t>
      </w:r>
    </w:p>
    <w:p w:rsidR="00AA013E" w:rsidRDefault="00D13C32">
      <w:pPr>
        <w:ind w:left="-10"/>
      </w:pPr>
      <w:r>
        <w:t xml:space="preserve">Понимание речевых различий в ситуациях официального и неофициального общения в рамках отобранного тематического </w:t>
      </w:r>
      <w:r>
        <w:lastRenderedPageBreak/>
        <w:t>содержания и использование лексико-грамматических средств с их учётом.</w:t>
      </w:r>
    </w:p>
    <w:p w:rsidR="00AA013E" w:rsidRDefault="00D13C32">
      <w:pPr>
        <w:ind w:left="-10"/>
      </w:pPr>
      <w:r>
        <w:t xml:space="preserve">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rsidR="00AA013E" w:rsidRDefault="00D13C32">
      <w:pPr>
        <w:ind w:left="-10"/>
      </w:pPr>
      <w: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AA013E" w:rsidRDefault="00D13C32">
      <w:pPr>
        <w:ind w:left="227" w:firstLine="0"/>
      </w:pPr>
      <w:r>
        <w:t>Соблюдение нормы вежливости в межкультурном общении.</w:t>
      </w:r>
    </w:p>
    <w:p w:rsidR="00AA013E" w:rsidRDefault="00D13C32">
      <w:pPr>
        <w:ind w:left="-10"/>
      </w:pPr>
      <w: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AA013E" w:rsidRDefault="00D13C32">
      <w:pPr>
        <w:ind w:left="227" w:firstLine="0"/>
      </w:pPr>
      <w:r>
        <w:t xml:space="preserve">Развитие умений: </w:t>
      </w:r>
    </w:p>
    <w:p w:rsidR="00AA013E" w:rsidRDefault="00D13C32">
      <w:pPr>
        <w:spacing w:after="4" w:line="259" w:lineRule="auto"/>
        <w:ind w:left="10" w:right="-6" w:hanging="10"/>
        <w:jc w:val="right"/>
      </w:pPr>
      <w:r>
        <w:t xml:space="preserve">кратко представлять Россию и страну/страны изучаемого </w:t>
      </w:r>
    </w:p>
    <w:p w:rsidR="00AA013E" w:rsidRDefault="00D13C32">
      <w:pPr>
        <w:ind w:left="-10" w:firstLine="0"/>
      </w:pPr>
      <w:r>
        <w:t>языка (культурные явления, события, достопримечательности);</w:t>
      </w:r>
    </w:p>
    <w:p w:rsidR="00AA013E" w:rsidRDefault="00D13C32">
      <w:pPr>
        <w:ind w:left="-10"/>
      </w:pPr>
      <w:r>
        <w:t>кратко рассказывать о некоторых выдающихся людях родной страны и страны/стран изучаемого языка (учёных, пи сателях, поэтах, художниках, музыкантах, спортсменах и т. д.);</w:t>
      </w:r>
    </w:p>
    <w:p w:rsidR="00AA013E" w:rsidRDefault="00D13C32">
      <w:pPr>
        <w:spacing w:after="181"/>
        <w:ind w:left="-10"/>
      </w:pPr>
      <w:r>
        <w:t>оказывать помощь зарубежным гостям в ситуациях повседневного общения (объяснить местонахождение объекта, сообщить возможный маршрут и т. д.).</w:t>
      </w:r>
    </w:p>
    <w:p w:rsidR="00AA013E" w:rsidRDefault="00D13C32">
      <w:pPr>
        <w:spacing w:after="47" w:line="248" w:lineRule="auto"/>
        <w:ind w:left="-4" w:hanging="10"/>
        <w:jc w:val="left"/>
      </w:pPr>
      <w:r>
        <w:rPr>
          <w:rFonts w:ascii="Calibri" w:eastAsia="Calibri" w:hAnsi="Calibri" w:cs="Calibri"/>
        </w:rPr>
        <w:t>Компенсаторные умения</w:t>
      </w:r>
    </w:p>
    <w:p w:rsidR="00AA013E" w:rsidRDefault="00D13C32">
      <w:pPr>
        <w:ind w:left="-10"/>
      </w:pPr>
      <w:r>
        <w:t xml:space="preserve">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rsidR="00AA013E" w:rsidRDefault="00D13C32">
      <w:pPr>
        <w:ind w:left="-10"/>
      </w:pPr>
      <w:r>
        <w:t>Переспрашивать, просить повторить, уточняя значение незнакомых слов.</w:t>
      </w:r>
    </w:p>
    <w:p w:rsidR="00AA013E" w:rsidRDefault="00D13C32">
      <w:pPr>
        <w:ind w:left="-10"/>
      </w:pPr>
      <w:r>
        <w:t xml:space="preserve">Использование в качестве опоры при порождении собственных высказываний ключевых слов, плана. </w:t>
      </w:r>
    </w:p>
    <w:p w:rsidR="00AA013E" w:rsidRDefault="00D13C32">
      <w:pPr>
        <w:ind w:left="-10"/>
      </w:pPr>
      <w:r>
        <w:lastRenderedPageBreak/>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A013E" w:rsidRDefault="00D13C32">
      <w:pPr>
        <w:spacing w:after="343"/>
        <w:ind w:left="-10"/>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A013E" w:rsidRDefault="00D13C32">
      <w:pPr>
        <w:spacing w:after="78" w:line="259" w:lineRule="auto"/>
        <w:ind w:left="-3" w:hanging="10"/>
        <w:jc w:val="left"/>
      </w:pPr>
      <w:r>
        <w:rPr>
          <w:rFonts w:ascii="Calibri" w:eastAsia="Calibri" w:hAnsi="Calibri" w:cs="Calibri"/>
          <w:b/>
          <w:sz w:val="22"/>
        </w:rPr>
        <w:t>9 класс</w:t>
      </w:r>
    </w:p>
    <w:p w:rsidR="00AA013E" w:rsidRDefault="00D13C32">
      <w:pPr>
        <w:spacing w:after="47" w:line="248" w:lineRule="auto"/>
        <w:ind w:left="-4" w:hanging="10"/>
        <w:jc w:val="left"/>
      </w:pPr>
      <w:r>
        <w:rPr>
          <w:rFonts w:ascii="Calibri" w:eastAsia="Calibri" w:hAnsi="Calibri" w:cs="Calibri"/>
        </w:rPr>
        <w:t>Коммуникативные умения</w:t>
      </w:r>
    </w:p>
    <w:p w:rsidR="00AA013E" w:rsidRDefault="00D13C32">
      <w:pPr>
        <w:ind w:left="-10"/>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A013E" w:rsidRDefault="00D13C32">
      <w:pPr>
        <w:ind w:left="-10"/>
      </w:pPr>
      <w:r>
        <w:t>Взаимоотношения в семье и с друзьями. Конфликты и их разрешение.</w:t>
      </w:r>
    </w:p>
    <w:p w:rsidR="00AA013E" w:rsidRDefault="00D13C32">
      <w:pPr>
        <w:spacing w:after="4" w:line="251" w:lineRule="auto"/>
        <w:ind w:left="219" w:right="180" w:hanging="10"/>
        <w:jc w:val="center"/>
      </w:pPr>
      <w:r>
        <w:t>Внешность и характер человека/литературного персонажа.</w:t>
      </w:r>
    </w:p>
    <w:p w:rsidR="00AA013E" w:rsidRDefault="00D13C32">
      <w:pPr>
        <w:ind w:left="-10"/>
      </w:pPr>
      <w: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AA013E" w:rsidRDefault="00D13C32">
      <w:pPr>
        <w:ind w:left="-10"/>
      </w:pPr>
      <w:r>
        <w:t>Здоровый образ жизни: режим труда и отдыха, фитнес, сбалансированное питание. Посещение врача.</w:t>
      </w:r>
    </w:p>
    <w:p w:rsidR="00AA013E" w:rsidRDefault="00D13C32">
      <w:pPr>
        <w:ind w:left="-10"/>
      </w:pPr>
      <w:r>
        <w:t>Покупки: одежда, обувь и продукты питания. Карманные деньги. Молодёжная мода.</w:t>
      </w:r>
    </w:p>
    <w:p w:rsidR="00AA013E" w:rsidRDefault="00D13C32">
      <w:pPr>
        <w:ind w:left="-10"/>
      </w:pPr>
      <w:r>
        <w:t>Школа, школьная жизнь, изучаемые предметы и отношение к ним. Взаимоотношения в школе: проблемы и их решение. Переписка с зарубежными сверстниками.</w:t>
      </w:r>
    </w:p>
    <w:p w:rsidR="00AA013E" w:rsidRDefault="00D13C32">
      <w:pPr>
        <w:ind w:left="-10"/>
      </w:pPr>
      <w:r>
        <w:t>Виды отдыха в различное время года. Путешествия по России и зарубежным странам. Транспорт.</w:t>
      </w:r>
    </w:p>
    <w:p w:rsidR="00AA013E" w:rsidRDefault="00D13C32">
      <w:pPr>
        <w:ind w:left="-10"/>
      </w:pPr>
      <w:r>
        <w:t>Природа: флора и фауна. Проблемы экологии. Защита окружающей среды. Климат, погода. Стихийные бедствия.</w:t>
      </w:r>
    </w:p>
    <w:p w:rsidR="00AA013E" w:rsidRDefault="00D13C32">
      <w:pPr>
        <w:ind w:left="-10"/>
      </w:pPr>
      <w:r>
        <w:t>Средства массовой информации (телевидение, радио, пресса, Интернет).</w:t>
      </w:r>
    </w:p>
    <w:p w:rsidR="00AA013E" w:rsidRDefault="00D13C32">
      <w:pPr>
        <w:ind w:left="-10"/>
      </w:pPr>
      <w: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AA013E" w:rsidRDefault="00D13C32">
      <w:pPr>
        <w:spacing w:after="181"/>
        <w:ind w:left="-10"/>
      </w:pPr>
      <w: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AA013E" w:rsidRDefault="00D13C32">
      <w:pPr>
        <w:spacing w:after="40" w:line="259" w:lineRule="auto"/>
        <w:ind w:left="-5" w:hanging="10"/>
        <w:jc w:val="left"/>
      </w:pPr>
      <w:r>
        <w:rPr>
          <w:rFonts w:ascii="Calibri" w:eastAsia="Calibri" w:hAnsi="Calibri" w:cs="Calibri"/>
          <w:b/>
          <w:i/>
        </w:rPr>
        <w:t>Говорение</w:t>
      </w:r>
    </w:p>
    <w:p w:rsidR="00AA013E" w:rsidRDefault="00D13C32">
      <w:pPr>
        <w:ind w:left="-10"/>
      </w:pPr>
      <w:r>
        <w:lastRenderedPageBreak/>
        <w:t xml:space="preserve">Развитие коммуникативных умений </w:t>
      </w:r>
      <w:r>
        <w:rPr>
          <w:b/>
          <w:i/>
        </w:rPr>
        <w:t>диалогической речи</w:t>
      </w:r>
      <w:r>
        <w:t xml:space="preserve">,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 </w:t>
      </w:r>
    </w:p>
    <w:p w:rsidR="00AA013E" w:rsidRDefault="00D13C32">
      <w:pPr>
        <w:ind w:left="-10"/>
      </w:pPr>
      <w:r>
        <w:rPr>
          <w:i/>
        </w:rPr>
        <w:t>диалог этикетного характера:</w:t>
      </w:r>
      <w: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AA013E" w:rsidRDefault="00D13C32">
      <w:pPr>
        <w:spacing w:after="0" w:line="259" w:lineRule="auto"/>
        <w:ind w:left="10" w:right="-12" w:hanging="10"/>
        <w:jc w:val="right"/>
      </w:pPr>
      <w:r>
        <w:rPr>
          <w:i/>
        </w:rPr>
        <w:t xml:space="preserve">диалог </w:t>
      </w:r>
      <w:r>
        <w:t xml:space="preserve">— </w:t>
      </w:r>
      <w:r>
        <w:rPr>
          <w:i/>
        </w:rPr>
        <w:t>побуждение</w:t>
      </w:r>
      <w:r>
        <w:t xml:space="preserve"> </w:t>
      </w:r>
      <w:r>
        <w:rPr>
          <w:i/>
        </w:rPr>
        <w:t>к действию:</w:t>
      </w:r>
      <w:r>
        <w:t xml:space="preserve"> обращаться с просьбой, </w:t>
      </w:r>
    </w:p>
    <w:p w:rsidR="00AA013E" w:rsidRDefault="00D13C32">
      <w:pPr>
        <w:ind w:left="-10" w:firstLine="0"/>
      </w:pPr>
      <w:r>
        <w:t xml:space="preserve">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AA013E" w:rsidRDefault="00D13C32">
      <w:pPr>
        <w:ind w:left="-10"/>
      </w:pPr>
      <w:r>
        <w:rPr>
          <w:i/>
        </w:rPr>
        <w:t>диалог-расспрос:</w:t>
      </w:r>
      <w: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A013E" w:rsidRDefault="00D13C32">
      <w:pPr>
        <w:spacing w:after="4" w:line="259" w:lineRule="auto"/>
        <w:ind w:left="10" w:right="-6" w:hanging="10"/>
        <w:jc w:val="right"/>
      </w:pPr>
      <w:r>
        <w:rPr>
          <w:i/>
        </w:rPr>
        <w:t xml:space="preserve">диалог </w:t>
      </w:r>
      <w:r>
        <w:t xml:space="preserve">— </w:t>
      </w:r>
      <w:r>
        <w:rPr>
          <w:i/>
        </w:rPr>
        <w:t>обмен</w:t>
      </w:r>
      <w:r>
        <w:t xml:space="preserve"> </w:t>
      </w:r>
      <w:r>
        <w:rPr>
          <w:i/>
        </w:rPr>
        <w:t>мнениями:</w:t>
      </w:r>
      <w:r>
        <w:t xml:space="preserve"> выражать свою точку мнения </w:t>
      </w:r>
    </w:p>
    <w:p w:rsidR="00AA013E" w:rsidRDefault="00D13C32">
      <w:pPr>
        <w:ind w:left="-10" w:firstLine="0"/>
      </w:pPr>
      <w:r>
        <w:t>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rsidR="00AA013E" w:rsidRDefault="00D13C32">
      <w:pPr>
        <w:ind w:left="-10"/>
      </w:pPr>
      <w: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 речевого этикета, принятых в стране/странах изучаемого языка.</w:t>
      </w:r>
    </w:p>
    <w:p w:rsidR="00AA013E" w:rsidRDefault="00D13C32">
      <w:pPr>
        <w:ind w:left="-10"/>
      </w:pPr>
      <w: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p w:rsidR="00AA013E" w:rsidRDefault="00D13C32">
      <w:pPr>
        <w:ind w:left="-10"/>
      </w:pPr>
      <w:r>
        <w:t xml:space="preserve">Развитие коммуникативных умений </w:t>
      </w:r>
      <w:r>
        <w:rPr>
          <w:b/>
          <w:i/>
        </w:rPr>
        <w:t>монологической речи</w:t>
      </w:r>
      <w:r>
        <w:t>: создание устных связных монологических высказываний с использованием основных коммуникативных типов речи:</w:t>
      </w:r>
    </w:p>
    <w:p w:rsidR="00AA013E" w:rsidRDefault="00D13C32">
      <w:pPr>
        <w:ind w:left="217" w:hanging="227"/>
      </w:pPr>
      <w:r>
        <w:t xml:space="preserve">— 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AA013E" w:rsidRDefault="00D13C32">
      <w:pPr>
        <w:ind w:left="-10" w:firstLine="0"/>
      </w:pPr>
      <w:r>
        <w:t>— повествование/сообщение;</w:t>
      </w:r>
    </w:p>
    <w:p w:rsidR="00AA013E" w:rsidRDefault="00D13C32">
      <w:pPr>
        <w:ind w:left="217" w:hanging="227"/>
      </w:pPr>
      <w:r>
        <w:t>— рассуждение; выражение и краткое аргументирование своего мнения по от-</w:t>
      </w:r>
    </w:p>
    <w:p w:rsidR="00AA013E" w:rsidRDefault="00D13C32">
      <w:pPr>
        <w:ind w:left="-10" w:firstLine="0"/>
      </w:pPr>
      <w:r>
        <w:lastRenderedPageBreak/>
        <w:t xml:space="preserve">ношению к услышанному/прочитанному; </w:t>
      </w:r>
    </w:p>
    <w:p w:rsidR="00AA013E" w:rsidRDefault="00D13C32">
      <w:pPr>
        <w:ind w:left="-10"/>
      </w:pPr>
      <w:r>
        <w:t>изложение (пересказ) основного содержания прочитанного/ прослушанного текста с выражением своего отношения к событиям и фактам, изложенным в тексте; составление рассказа по картинкам; изложение результатов выполненной проектной работы.</w:t>
      </w:r>
    </w:p>
    <w:p w:rsidR="00AA013E" w:rsidRDefault="00D13C32">
      <w:pPr>
        <w:spacing w:after="181"/>
        <w:ind w:left="-10"/>
      </w:pPr>
      <w:r>
        <w:t xml:space="preserve">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 Объём монологического высказывания — 10—12 фраз. </w:t>
      </w:r>
    </w:p>
    <w:p w:rsidR="00AA013E" w:rsidRDefault="00D13C32">
      <w:pPr>
        <w:spacing w:after="40" w:line="259" w:lineRule="auto"/>
        <w:ind w:left="-5" w:hanging="10"/>
        <w:jc w:val="left"/>
      </w:pPr>
      <w:r>
        <w:rPr>
          <w:rFonts w:ascii="Calibri" w:eastAsia="Calibri" w:hAnsi="Calibri" w:cs="Calibri"/>
          <w:b/>
          <w:i/>
        </w:rPr>
        <w:t>Аудирование</w:t>
      </w:r>
      <w:r>
        <w:rPr>
          <w:rFonts w:ascii="Calibri" w:eastAsia="Calibri" w:hAnsi="Calibri" w:cs="Calibri"/>
        </w:rPr>
        <w:t xml:space="preserve"> </w:t>
      </w:r>
    </w:p>
    <w:p w:rsidR="00AA013E" w:rsidRDefault="00D13C32">
      <w:pPr>
        <w:ind w:left="-10"/>
      </w:pPr>
      <w: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AA013E" w:rsidRDefault="00D13C32">
      <w:pPr>
        <w:ind w:left="-10"/>
      </w:pPr>
      <w: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AA013E" w:rsidRDefault="00D13C32">
      <w:pPr>
        <w:ind w:left="-10"/>
      </w:pPr>
      <w: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AA013E" w:rsidRDefault="00D13C32">
      <w:pPr>
        <w:ind w:left="-10"/>
      </w:pPr>
      <w: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AA013E" w:rsidRDefault="00D13C32">
      <w:pPr>
        <w:ind w:left="-10"/>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A013E" w:rsidRDefault="00D13C32">
      <w:pPr>
        <w:ind w:left="-10"/>
      </w:pPr>
      <w:r>
        <w:t>Языковая сложность текстов для аудирования должна соответствовать базовому уровню (А2 — допороговому уровню по общеевропейской шкале).</w:t>
      </w:r>
    </w:p>
    <w:p w:rsidR="00AA013E" w:rsidRDefault="00D13C32">
      <w:pPr>
        <w:spacing w:after="173"/>
        <w:ind w:left="-10"/>
      </w:pPr>
      <w:r>
        <w:t>Время звучания текста/текстов для аудирования — до 2 минут.</w:t>
      </w:r>
    </w:p>
    <w:p w:rsidR="00AA013E" w:rsidRDefault="00D13C32">
      <w:pPr>
        <w:spacing w:after="40" w:line="259" w:lineRule="auto"/>
        <w:ind w:left="-5" w:hanging="10"/>
        <w:jc w:val="left"/>
      </w:pPr>
      <w:r>
        <w:rPr>
          <w:rFonts w:ascii="Calibri" w:eastAsia="Calibri" w:hAnsi="Calibri" w:cs="Calibri"/>
          <w:b/>
          <w:i/>
        </w:rPr>
        <w:lastRenderedPageBreak/>
        <w:t>Смысловое чтение</w:t>
      </w:r>
    </w:p>
    <w:p w:rsidR="00AA013E" w:rsidRDefault="00D13C32">
      <w:pPr>
        <w:ind w:left="-10"/>
      </w:pPr>
      <w: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AA013E" w:rsidRDefault="00D13C32">
      <w:pPr>
        <w:ind w:left="-10"/>
      </w:pPr>
      <w: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rsidR="00AA013E" w:rsidRDefault="00D13C32">
      <w:pPr>
        <w:ind w:left="-10"/>
      </w:pPr>
      <w: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AA013E" w:rsidRDefault="00D13C32">
      <w:pPr>
        <w:ind w:left="-10"/>
      </w:pPr>
      <w:r>
        <w:t>Чтение несплошных текстов (таблиц, диаграмм, схем) и понимание представленной в них информации.</w:t>
      </w:r>
    </w:p>
    <w:p w:rsidR="00AA013E" w:rsidRDefault="00D13C32">
      <w:pPr>
        <w:ind w:left="-10"/>
      </w:pPr>
      <w:r>
        <w:t xml:space="preserve">Чтение </w:t>
      </w:r>
      <w:r>
        <w:rPr>
          <w:i/>
        </w:rPr>
        <w:t>с полным пониманием содержания</w:t>
      </w:r>
      <w: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AA013E" w:rsidRDefault="00D13C32">
      <w:pPr>
        <w:ind w:left="-10"/>
      </w:pPr>
      <w: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 </w:t>
      </w:r>
    </w:p>
    <w:p w:rsidR="00AA013E" w:rsidRDefault="00D13C32">
      <w:pPr>
        <w:ind w:left="-10"/>
      </w:pPr>
      <w:r>
        <w:lastRenderedPageBreak/>
        <w:t>Языковая сложность текстов для чтения должна соответствовать базовому уровню (А2 — допороговому уровню по общеевропейской шкале).</w:t>
      </w:r>
    </w:p>
    <w:p w:rsidR="00AA013E" w:rsidRDefault="00D13C32">
      <w:pPr>
        <w:spacing w:after="180"/>
        <w:ind w:left="227" w:firstLine="0"/>
      </w:pPr>
      <w:r>
        <w:t xml:space="preserve">Объём текста/текстов для чтения — 500—600 слов. </w:t>
      </w:r>
    </w:p>
    <w:p w:rsidR="00AA013E" w:rsidRDefault="00D13C32">
      <w:pPr>
        <w:spacing w:after="40" w:line="259" w:lineRule="auto"/>
        <w:ind w:left="-5" w:hanging="10"/>
        <w:jc w:val="left"/>
      </w:pPr>
      <w:r>
        <w:rPr>
          <w:rFonts w:ascii="Calibri" w:eastAsia="Calibri" w:hAnsi="Calibri" w:cs="Calibri"/>
          <w:b/>
          <w:i/>
        </w:rPr>
        <w:t>Письменная речь</w:t>
      </w:r>
      <w:r>
        <w:rPr>
          <w:rFonts w:ascii="Calibri" w:eastAsia="Calibri" w:hAnsi="Calibri" w:cs="Calibri"/>
        </w:rPr>
        <w:t xml:space="preserve"> </w:t>
      </w:r>
    </w:p>
    <w:p w:rsidR="00AA013E" w:rsidRDefault="00D13C32">
      <w:pPr>
        <w:ind w:left="227" w:firstLine="0"/>
      </w:pPr>
      <w:r>
        <w:t>Развитие умений письменной речи: составление плана/тезисов устного или письменного сооб-</w:t>
      </w:r>
    </w:p>
    <w:p w:rsidR="00AA013E" w:rsidRDefault="00D13C32">
      <w:pPr>
        <w:ind w:left="-10" w:firstLine="0"/>
      </w:pPr>
      <w:r>
        <w:t xml:space="preserve">щения; </w:t>
      </w:r>
    </w:p>
    <w:p w:rsidR="00AA013E" w:rsidRDefault="00D13C32">
      <w:pPr>
        <w:ind w:left="227" w:firstLine="0"/>
      </w:pPr>
      <w:r>
        <w:t xml:space="preserve">заполнение анкет и формуляров: сообщение о себе основных </w:t>
      </w:r>
    </w:p>
    <w:p w:rsidR="00AA013E" w:rsidRDefault="00D13C32">
      <w:pPr>
        <w:ind w:left="-10" w:firstLine="0"/>
      </w:pPr>
      <w:r>
        <w:t xml:space="preserve">сведений в соответствии с нормами, принятыми в стране/странах изучаемого языка; </w:t>
      </w:r>
    </w:p>
    <w:p w:rsidR="00AA013E" w:rsidRDefault="00D13C32">
      <w:pPr>
        <w:ind w:left="-10"/>
      </w:pPr>
      <w: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благодарность/извинение/ просьбу, запрашивать интересующую информацию; оформлять обращение, завершающую фразу и подпись в со ответствии с нормами неофициального общения, принятыми в стране/ странах изучаемого языка. Объём письма — до 120 слов;</w:t>
      </w:r>
    </w:p>
    <w:p w:rsidR="00AA013E" w:rsidRDefault="00D13C32">
      <w:pPr>
        <w:ind w:left="-10"/>
      </w:pPr>
      <w: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rsidR="00AA013E" w:rsidRDefault="00D13C32">
      <w:pPr>
        <w:ind w:left="227" w:firstLine="0"/>
      </w:pPr>
      <w:r>
        <w:t>заполнение таблицы с краткой фиксацией содержания про-</w:t>
      </w:r>
    </w:p>
    <w:p w:rsidR="00AA013E" w:rsidRDefault="00D13C32">
      <w:pPr>
        <w:ind w:left="-10" w:firstLine="0"/>
      </w:pPr>
      <w:r>
        <w:t xml:space="preserve">читанного/прослушанного текста; </w:t>
      </w:r>
    </w:p>
    <w:p w:rsidR="00AA013E" w:rsidRDefault="00D13C32">
      <w:pPr>
        <w:ind w:left="227" w:firstLine="0"/>
      </w:pPr>
      <w:r>
        <w:t>преобразование таблицы, схемы в текстовый вариант пред-</w:t>
      </w:r>
    </w:p>
    <w:p w:rsidR="00AA013E" w:rsidRDefault="00D13C32">
      <w:pPr>
        <w:ind w:left="217" w:hanging="227"/>
      </w:pPr>
      <w:r>
        <w:t>ставления информации; письменное представление результатов выполненной проект-</w:t>
      </w:r>
    </w:p>
    <w:p w:rsidR="00AA013E" w:rsidRDefault="00D13C32">
      <w:pPr>
        <w:spacing w:after="308"/>
        <w:ind w:left="-10" w:firstLine="0"/>
      </w:pPr>
      <w:r>
        <w:t>ной работы (объём — 100—120 слов).</w:t>
      </w:r>
    </w:p>
    <w:p w:rsidR="00AA013E" w:rsidRDefault="00D13C32">
      <w:pPr>
        <w:spacing w:after="108" w:line="248" w:lineRule="auto"/>
        <w:ind w:left="-4" w:hanging="10"/>
        <w:jc w:val="left"/>
      </w:pPr>
      <w:r>
        <w:rPr>
          <w:rFonts w:ascii="Calibri" w:eastAsia="Calibri" w:hAnsi="Calibri" w:cs="Calibri"/>
        </w:rPr>
        <w:t>Языковые знания и умения</w:t>
      </w:r>
    </w:p>
    <w:p w:rsidR="00AA013E" w:rsidRDefault="00D13C32">
      <w:pPr>
        <w:spacing w:after="40" w:line="259" w:lineRule="auto"/>
        <w:ind w:left="-5" w:hanging="10"/>
        <w:jc w:val="left"/>
      </w:pPr>
      <w:r>
        <w:rPr>
          <w:rFonts w:ascii="Calibri" w:eastAsia="Calibri" w:hAnsi="Calibri" w:cs="Calibri"/>
          <w:b/>
          <w:i/>
        </w:rPr>
        <w:t>Фонетическая сторона речи</w:t>
      </w:r>
    </w:p>
    <w:p w:rsidR="00AA013E" w:rsidRDefault="00D13C32">
      <w:pPr>
        <w:ind w:left="-10"/>
      </w:pPr>
      <w: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AA013E" w:rsidRDefault="00D13C32">
      <w:pPr>
        <w:ind w:left="227" w:firstLine="0"/>
      </w:pPr>
      <w:r>
        <w:t>Выражение модального значения, чувства и эмоции.</w:t>
      </w:r>
    </w:p>
    <w:p w:rsidR="00AA013E" w:rsidRDefault="00D13C32">
      <w:pPr>
        <w:ind w:left="-10"/>
      </w:pPr>
      <w:r>
        <w:t>Различение на слух британского и американского вариантов произношения в прослушанных текстах или услышанных высказываниях.</w:t>
      </w:r>
    </w:p>
    <w:p w:rsidR="00AA013E" w:rsidRDefault="00D13C32">
      <w:pPr>
        <w:ind w:left="-10"/>
      </w:pPr>
      <w:r>
        <w:lastRenderedPageBreak/>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A013E" w:rsidRDefault="00D13C32">
      <w:pPr>
        <w:ind w:left="-10"/>
      </w:pPr>
      <w:r>
        <w:t>Тексты для чтения вслух: сообщение информационного характера, отрывок из статьи научно-популярного характера, рассказ, диалог (беседа).</w:t>
      </w:r>
    </w:p>
    <w:p w:rsidR="00AA013E" w:rsidRDefault="00D13C32">
      <w:pPr>
        <w:spacing w:after="180"/>
        <w:ind w:left="227" w:firstLine="0"/>
      </w:pPr>
      <w:r>
        <w:t>Объём текста для чтения вслух — до 110 слов.</w:t>
      </w:r>
    </w:p>
    <w:p w:rsidR="00AA013E" w:rsidRDefault="00D13C32">
      <w:pPr>
        <w:spacing w:after="40" w:line="259" w:lineRule="auto"/>
        <w:ind w:left="-5" w:hanging="10"/>
        <w:jc w:val="left"/>
      </w:pPr>
      <w:r>
        <w:rPr>
          <w:rFonts w:ascii="Calibri" w:eastAsia="Calibri" w:hAnsi="Calibri" w:cs="Calibri"/>
          <w:b/>
          <w:i/>
        </w:rPr>
        <w:t>Графика, орфография и пунктуация</w:t>
      </w:r>
    </w:p>
    <w:p w:rsidR="00AA013E" w:rsidRDefault="00D13C32">
      <w:pPr>
        <w:ind w:left="227" w:firstLine="0"/>
      </w:pPr>
      <w:r>
        <w:t xml:space="preserve">Правильное написание изученных слов. </w:t>
      </w:r>
    </w:p>
    <w:p w:rsidR="00AA013E" w:rsidRDefault="00D13C32">
      <w:pPr>
        <w:ind w:left="-10"/>
      </w:pPr>
      <w: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 </w:t>
      </w:r>
    </w:p>
    <w:p w:rsidR="00AA013E" w:rsidRDefault="00D13C32">
      <w:pPr>
        <w:spacing w:after="181"/>
        <w:ind w:left="-10"/>
      </w:pPr>
      <w: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A013E" w:rsidRDefault="00D13C32">
      <w:pPr>
        <w:spacing w:after="40" w:line="259" w:lineRule="auto"/>
        <w:ind w:left="-5" w:hanging="10"/>
        <w:jc w:val="left"/>
      </w:pPr>
      <w:r>
        <w:rPr>
          <w:rFonts w:ascii="Calibri" w:eastAsia="Calibri" w:hAnsi="Calibri" w:cs="Calibri"/>
          <w:b/>
          <w:i/>
        </w:rPr>
        <w:t>Лексическая сторона речи</w:t>
      </w:r>
    </w:p>
    <w:p w:rsidR="00AA013E" w:rsidRDefault="00D13C32">
      <w:pPr>
        <w:ind w:left="-10"/>
      </w:pPr>
      <w: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AA013E" w:rsidRDefault="00D13C32">
      <w:pPr>
        <w:ind w:left="-10"/>
      </w:pPr>
      <w: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AA013E" w:rsidRDefault="00D13C32">
      <w:pPr>
        <w:ind w:left="-10"/>
      </w:pPr>
      <w: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AA013E" w:rsidRDefault="00D13C32">
      <w:pPr>
        <w:ind w:left="227" w:right="2202" w:firstLine="0"/>
      </w:pPr>
      <w:r>
        <w:t>Основные способы словообразования: а) аффиксация:</w:t>
      </w:r>
    </w:p>
    <w:p w:rsidR="00AA013E" w:rsidRDefault="00D13C32">
      <w:pPr>
        <w:ind w:left="-10"/>
      </w:pPr>
      <w:r>
        <w:t>глаголов с помощью префиксов under-, over-, dis-, mis-; имён прилагательных с помощью суффиксов -able/-ible; имён существительных с помощью отрицательных префиксов in-/im-;</w:t>
      </w:r>
    </w:p>
    <w:p w:rsidR="00AA013E" w:rsidRDefault="00D13C32">
      <w:pPr>
        <w:ind w:left="227" w:firstLine="0"/>
      </w:pPr>
      <w:r>
        <w:t xml:space="preserve">б) словосложение: </w:t>
      </w:r>
    </w:p>
    <w:p w:rsidR="00AA013E" w:rsidRDefault="00D13C32">
      <w:pPr>
        <w:ind w:left="227" w:firstLine="0"/>
      </w:pPr>
      <w:r>
        <w:t xml:space="preserve">образование сложных существительных путём соединения </w:t>
      </w:r>
    </w:p>
    <w:p w:rsidR="00AA013E" w:rsidRDefault="00D13C32">
      <w:pPr>
        <w:ind w:left="-10" w:firstLine="0"/>
      </w:pPr>
      <w:r>
        <w:lastRenderedPageBreak/>
        <w:t>основы числительного с основой существительного с добавлением суффикса -ed (eight-legged);</w:t>
      </w:r>
    </w:p>
    <w:p w:rsidR="00AA013E" w:rsidRDefault="00D13C32">
      <w:pPr>
        <w:ind w:left="227" w:firstLine="0"/>
      </w:pPr>
      <w:r>
        <w:t xml:space="preserve">образование сложных существительных путём соединения </w:t>
      </w:r>
    </w:p>
    <w:p w:rsidR="00AA013E" w:rsidRDefault="00D13C32">
      <w:pPr>
        <w:ind w:left="-10" w:firstLine="0"/>
      </w:pPr>
      <w:r>
        <w:t>основ существительных с предлогом: father-in-law);</w:t>
      </w:r>
    </w:p>
    <w:p w:rsidR="00AA013E" w:rsidRDefault="00D13C32">
      <w:pPr>
        <w:ind w:left="-10"/>
      </w:pPr>
      <w:r>
        <w:t xml:space="preserve">образование сложных прилагательных путём соединения основы прилагательного с основой причастия настоящего времени (nice-looking); </w:t>
      </w:r>
    </w:p>
    <w:p w:rsidR="00AA013E" w:rsidRDefault="00D13C32">
      <w:pPr>
        <w:ind w:left="-10"/>
      </w:pPr>
      <w:r>
        <w:t>образование сложных прилагательных путём соединения основы прилагательного с основой причастия прошедшего времени (well-behaved);</w:t>
      </w:r>
    </w:p>
    <w:p w:rsidR="00AA013E" w:rsidRDefault="00D13C32">
      <w:pPr>
        <w:ind w:left="227" w:firstLine="0"/>
      </w:pPr>
      <w:r>
        <w:t>в) конверсия:</w:t>
      </w:r>
    </w:p>
    <w:p w:rsidR="00AA013E" w:rsidRDefault="00D13C32">
      <w:pPr>
        <w:ind w:left="227" w:firstLine="0"/>
      </w:pPr>
      <w:r>
        <w:t>образование глагола от имени прилагательного (cool — to cool).</w:t>
      </w:r>
    </w:p>
    <w:p w:rsidR="00AA013E" w:rsidRDefault="00D13C32">
      <w:pPr>
        <w:ind w:left="-10"/>
      </w:pPr>
      <w:r>
        <w:t>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AA013E" w:rsidRDefault="00D13C32">
      <w:pPr>
        <w:spacing w:after="181"/>
        <w:ind w:left="-10"/>
      </w:pPr>
      <w:r>
        <w:t xml:space="preserve">Различные средства связи в тексте для обеспечения его целостности (firstly, however, finally, at last, etc.). </w:t>
      </w:r>
    </w:p>
    <w:p w:rsidR="00AA013E" w:rsidRDefault="00D13C32">
      <w:pPr>
        <w:spacing w:after="40" w:line="259" w:lineRule="auto"/>
        <w:ind w:left="-5" w:hanging="10"/>
        <w:jc w:val="left"/>
      </w:pPr>
      <w:r>
        <w:rPr>
          <w:rFonts w:ascii="Calibri" w:eastAsia="Calibri" w:hAnsi="Calibri" w:cs="Calibri"/>
          <w:b/>
          <w:i/>
        </w:rPr>
        <w:t>Грамматическая сторона речи</w:t>
      </w:r>
    </w:p>
    <w:p w:rsidR="00AA013E" w:rsidRDefault="00D13C32">
      <w:pPr>
        <w:ind w:left="-10"/>
      </w:pPr>
      <w: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AA013E" w:rsidRDefault="00D13C32">
      <w:pPr>
        <w:ind w:left="227" w:firstLine="0"/>
      </w:pPr>
      <w:r>
        <w:t xml:space="preserve">Предложения со сложным дополнением (Complex Object) </w:t>
      </w:r>
    </w:p>
    <w:p w:rsidR="00AA013E" w:rsidRPr="00D13C32" w:rsidRDefault="00D13C32">
      <w:pPr>
        <w:ind w:left="-10" w:firstLine="0"/>
        <w:rPr>
          <w:lang w:val="en-US"/>
        </w:rPr>
      </w:pPr>
      <w:r w:rsidRPr="00D13C32">
        <w:rPr>
          <w:lang w:val="en-US"/>
        </w:rPr>
        <w:t>(I want to have my hair cut.).</w:t>
      </w:r>
    </w:p>
    <w:p w:rsidR="00AA013E" w:rsidRDefault="00D13C32">
      <w:pPr>
        <w:ind w:left="-10"/>
      </w:pPr>
      <w:r>
        <w:t xml:space="preserve">Условные предложения нереального характера (Conditional II). </w:t>
      </w:r>
    </w:p>
    <w:p w:rsidR="00AA013E" w:rsidRDefault="00D13C32">
      <w:pPr>
        <w:ind w:left="-10"/>
      </w:pPr>
      <w:r>
        <w:t>Конструкции для выражения предпочтения I prefer …/I’d prefer …/I’d rather … .</w:t>
      </w:r>
    </w:p>
    <w:p w:rsidR="00AA013E" w:rsidRDefault="00D13C32">
      <w:pPr>
        <w:ind w:left="227" w:firstLine="0"/>
      </w:pPr>
      <w:r>
        <w:t>Конструкция I wish … .</w:t>
      </w:r>
    </w:p>
    <w:p w:rsidR="00AA013E" w:rsidRDefault="00D13C32">
      <w:pPr>
        <w:ind w:left="227" w:firstLine="0"/>
      </w:pPr>
      <w:r>
        <w:t>Предложения с конструкцией either … or, neither … nor.</w:t>
      </w:r>
    </w:p>
    <w:p w:rsidR="00AA013E" w:rsidRDefault="00D13C32">
      <w:pPr>
        <w:ind w:left="-10"/>
      </w:pPr>
      <w:r>
        <w:t xml:space="preserve">Глаголы в видо-временных формах действительного залога в изъявительном наклонении (Present/Past/Future Simple Tense; Present/Past Perfect Tense; Present/Past Continuous </w:t>
      </w:r>
    </w:p>
    <w:p w:rsidR="00AA013E" w:rsidRPr="00D13C32" w:rsidRDefault="00D13C32">
      <w:pPr>
        <w:ind w:left="-10" w:firstLine="0"/>
        <w:rPr>
          <w:lang w:val="en-US"/>
        </w:rPr>
      </w:pPr>
      <w:r w:rsidRPr="00D13C32">
        <w:rPr>
          <w:lang w:val="en-US"/>
        </w:rPr>
        <w:t xml:space="preserve">Tense, Future-in-the-Past) </w:t>
      </w:r>
      <w:r>
        <w:t>и</w:t>
      </w:r>
      <w:r w:rsidRPr="00D13C32">
        <w:rPr>
          <w:lang w:val="en-US"/>
        </w:rPr>
        <w:t xml:space="preserve"> </w:t>
      </w:r>
      <w:r>
        <w:t>наиболее</w:t>
      </w:r>
      <w:r w:rsidRPr="00D13C32">
        <w:rPr>
          <w:lang w:val="en-US"/>
        </w:rPr>
        <w:t xml:space="preserve"> </w:t>
      </w:r>
      <w:r>
        <w:t>употребительных</w:t>
      </w:r>
      <w:r w:rsidRPr="00D13C32">
        <w:rPr>
          <w:lang w:val="en-US"/>
        </w:rPr>
        <w:t xml:space="preserve"> </w:t>
      </w:r>
      <w:r>
        <w:t>формах</w:t>
      </w:r>
      <w:r w:rsidRPr="00D13C32">
        <w:rPr>
          <w:lang w:val="en-US"/>
        </w:rPr>
        <w:t xml:space="preserve"> </w:t>
      </w:r>
      <w:r>
        <w:t>страдательного</w:t>
      </w:r>
      <w:r w:rsidRPr="00D13C32">
        <w:rPr>
          <w:lang w:val="en-US"/>
        </w:rPr>
        <w:t xml:space="preserve"> </w:t>
      </w:r>
      <w:r>
        <w:t>залога</w:t>
      </w:r>
      <w:r w:rsidRPr="00D13C32">
        <w:rPr>
          <w:lang w:val="en-US"/>
        </w:rPr>
        <w:t xml:space="preserve"> (Present/Past Simple Passive; Present Perfect Passive).</w:t>
      </w:r>
    </w:p>
    <w:p w:rsidR="00AA013E" w:rsidRDefault="00D13C32">
      <w:pPr>
        <w:spacing w:after="181"/>
        <w:ind w:left="-10"/>
      </w:pPr>
      <w:r>
        <w:t>Порядок следования имён прилагательных (nice long blond hair).</w:t>
      </w:r>
    </w:p>
    <w:p w:rsidR="00AA013E" w:rsidRDefault="00D13C32">
      <w:pPr>
        <w:spacing w:after="47" w:line="248" w:lineRule="auto"/>
        <w:ind w:left="-4" w:hanging="10"/>
        <w:jc w:val="left"/>
      </w:pPr>
      <w:r>
        <w:rPr>
          <w:rFonts w:ascii="Calibri" w:eastAsia="Calibri" w:hAnsi="Calibri" w:cs="Calibri"/>
        </w:rPr>
        <w:t>Социокультурные знания и умения</w:t>
      </w:r>
    </w:p>
    <w:p w:rsidR="00AA013E" w:rsidRDefault="00D13C32">
      <w:pPr>
        <w:ind w:left="-10"/>
      </w:pPr>
      <w:r>
        <w:t xml:space="preserve">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w:t>
      </w:r>
      <w:r>
        <w:lastRenderedPageBreak/>
        <w:t>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AA013E" w:rsidRDefault="00D13C32">
      <w:pPr>
        <w:ind w:left="-10"/>
      </w:pPr>
      <w: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rsidR="00AA013E" w:rsidRDefault="00D13C32">
      <w:pPr>
        <w:ind w:left="-10"/>
      </w:pPr>
      <w:r>
        <w:t>Формирование элементарного представление о различных вариантах английского языка.</w:t>
      </w:r>
    </w:p>
    <w:p w:rsidR="00AA013E" w:rsidRDefault="00D13C32">
      <w:pPr>
        <w:ind w:left="-10"/>
      </w:pPr>
      <w: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AA013E" w:rsidRDefault="00D13C32">
      <w:pPr>
        <w:ind w:left="227" w:firstLine="0"/>
      </w:pPr>
      <w:r>
        <w:t>Соблюдение нормы вежливости в межкультурном общении.</w:t>
      </w:r>
    </w:p>
    <w:p w:rsidR="00AA013E" w:rsidRDefault="00D13C32">
      <w:pPr>
        <w:ind w:left="227" w:firstLine="0"/>
      </w:pPr>
      <w:r>
        <w:t xml:space="preserve">Развитие умений: писать свои имя и фамилию, а также имена и фамилии своих </w:t>
      </w:r>
    </w:p>
    <w:p w:rsidR="00AA013E" w:rsidRDefault="00D13C32">
      <w:pPr>
        <w:ind w:left="-10" w:firstLine="0"/>
      </w:pPr>
      <w:r>
        <w:t xml:space="preserve">родственников и друзей на английском языке; </w:t>
      </w:r>
    </w:p>
    <w:p w:rsidR="00AA013E" w:rsidRDefault="00D13C32">
      <w:pPr>
        <w:ind w:left="227" w:firstLine="0"/>
      </w:pPr>
      <w:r>
        <w:t>правильно оформлять свой адрес на английском языке (в ан-</w:t>
      </w:r>
    </w:p>
    <w:p w:rsidR="00AA013E" w:rsidRDefault="00D13C32">
      <w:pPr>
        <w:ind w:left="-10" w:firstLine="0"/>
      </w:pPr>
      <w:r>
        <w:t xml:space="preserve">кете); </w:t>
      </w:r>
    </w:p>
    <w:p w:rsidR="00AA013E" w:rsidRDefault="00D13C32">
      <w:pPr>
        <w:ind w:left="227" w:firstLine="0"/>
      </w:pPr>
      <w:r>
        <w:t>правильно оформлять электронное сообщение личного ха-</w:t>
      </w:r>
    </w:p>
    <w:p w:rsidR="00AA013E" w:rsidRDefault="00D13C32">
      <w:pPr>
        <w:ind w:left="-10" w:firstLine="0"/>
      </w:pPr>
      <w:r>
        <w:t>рактера в соответствии с нормами неофициального общения, принятыми в стране/странах изучаемого языка;</w:t>
      </w:r>
    </w:p>
    <w:p w:rsidR="00AA013E" w:rsidRDefault="00D13C32">
      <w:pPr>
        <w:ind w:left="227" w:firstLine="0"/>
      </w:pPr>
      <w:r>
        <w:t xml:space="preserve">кратко представлять Россию и страну/страны изучаемого </w:t>
      </w:r>
    </w:p>
    <w:p w:rsidR="00AA013E" w:rsidRDefault="00D13C32">
      <w:pPr>
        <w:ind w:left="-10" w:firstLine="0"/>
      </w:pPr>
      <w:r>
        <w:t xml:space="preserve">языка; </w:t>
      </w:r>
    </w:p>
    <w:p w:rsidR="00AA013E" w:rsidRDefault="00D13C32">
      <w:pPr>
        <w:ind w:left="-10"/>
      </w:pPr>
      <w:r>
        <w:t xml:space="preserve">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достопримечательности); </w:t>
      </w:r>
    </w:p>
    <w:p w:rsidR="00AA013E" w:rsidRDefault="00D13C32">
      <w:pPr>
        <w:ind w:left="-10"/>
      </w:pPr>
      <w: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rsidR="00AA013E" w:rsidRDefault="00D13C32">
      <w:pPr>
        <w:spacing w:after="181"/>
        <w:ind w:left="-10"/>
      </w:pPr>
      <w: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rsidR="00AA013E" w:rsidRDefault="00D13C32">
      <w:pPr>
        <w:spacing w:after="47" w:line="248" w:lineRule="auto"/>
        <w:ind w:left="-4" w:hanging="10"/>
        <w:jc w:val="left"/>
      </w:pPr>
      <w:r>
        <w:rPr>
          <w:rFonts w:ascii="Calibri" w:eastAsia="Calibri" w:hAnsi="Calibri" w:cs="Calibri"/>
        </w:rPr>
        <w:t>Компенсаторные умения</w:t>
      </w:r>
    </w:p>
    <w:p w:rsidR="00AA013E" w:rsidRDefault="00D13C32">
      <w:pPr>
        <w:ind w:left="-10"/>
      </w:pPr>
      <w:r>
        <w:lastRenderedPageBreak/>
        <w:t xml:space="preserve">Использование при чтении и аудировании языковой, в том числе контекстуальной, догадки; при говорении и письме — перифраза/толкования,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rsidR="00AA013E" w:rsidRDefault="00D13C32">
      <w:pPr>
        <w:ind w:left="-10"/>
      </w:pPr>
      <w:r>
        <w:t>Переспрашивать, просить повторить, уточняя значение незнакомых слов.</w:t>
      </w:r>
    </w:p>
    <w:p w:rsidR="00AA013E" w:rsidRDefault="00D13C32">
      <w:pPr>
        <w:ind w:left="-10"/>
      </w:pPr>
      <w:r>
        <w:t xml:space="preserve">Использование в качестве опоры при порождении собственных высказываний ключевых слов, плана.   </w:t>
      </w:r>
    </w:p>
    <w:p w:rsidR="00AA013E" w:rsidRDefault="00D13C32">
      <w:pPr>
        <w:ind w:left="-10"/>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A013E" w:rsidRDefault="00D13C32">
      <w:pPr>
        <w:spacing w:after="738"/>
        <w:ind w:left="-10"/>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A013E" w:rsidRDefault="00D13C32">
      <w:pPr>
        <w:pStyle w:val="1"/>
        <w:ind w:left="-3" w:hanging="10"/>
      </w:pPr>
      <w:r>
        <w:t>ПЛАНИРУЕМЫЕ РЕЗУЛЬТАТЫ ОСВОЕНИЯ УЧЕБНОГО ПРЕДМЕТА «ИНОСТРАННЫЙ (АНГЛИЙСКИЙ) ЯЗЫ К»</w:t>
      </w:r>
    </w:p>
    <w:p w:rsidR="00AA013E" w:rsidRDefault="00D13C32">
      <w:pPr>
        <w:spacing w:after="231"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523519" name="Group 523519"/>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13003" name="Shape 13003"/>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0AC31F27" id="Group 523519"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">
                <v:shape id="Shape 13003"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638IA&#10;AADeAAAADwAAAGRycy9kb3ducmV2LnhtbERP30vDMBB+F/wfwgl7c4kOpNRlQwTd6Jt1sNcjOdtu&#10;zSU0Wdv994sg+HYf389bb2fXi5GG2HnW8LRUIIiNtx03Gg7fH48FiJiQLfaeScOVImw393drLK2f&#10;+IvGOjUih3AsUUObUiiljKYlh3HpA3HmfvzgMGU4NNIOOOVw18tnpV6kw45zQ4uB3lsy5/riNJzC&#10;/ro7TuNnLUNRzMZUVB0rrRcP89sriERz+hf/ufc2z18ptYLfd/INcn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bHrfwgAAAN4AAAAPAAAAAAAAAAAAAAAAAJgCAABkcnMvZG93&#10;bnJldi54bWxQSwUGAAAAAAQABAD1AAAAhwMAAAAA&#10;" path="m,l4032009,e" filled="f" strokecolor="#221f1f" strokeweight=".5pt">
                  <v:stroke miterlimit="83231f" joinstyle="miter"/>
                  <v:path arrowok="t" textboxrect="0,0,4032009,0"/>
                </v:shape>
                <w10:anchorlock/>
              </v:group>
            </w:pict>
          </mc:Fallback>
        </mc:AlternateContent>
      </w:r>
    </w:p>
    <w:p w:rsidR="00AA013E" w:rsidRDefault="00D13C32">
      <w:pPr>
        <w:ind w:left="-10"/>
      </w:pPr>
      <w: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rsidR="00AA013E" w:rsidRDefault="00D13C32">
      <w:pPr>
        <w:spacing w:after="394"/>
        <w:ind w:left="-10"/>
      </w:pPr>
      <w: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A013E" w:rsidRDefault="00D13C32">
      <w:pPr>
        <w:pStyle w:val="2"/>
        <w:ind w:left="-3"/>
      </w:pPr>
      <w:r>
        <w:t>ЛИЧНОСТНЫЕ РЕЗУЛЬТАТЫ</w:t>
      </w:r>
    </w:p>
    <w:p w:rsidR="00AA013E" w:rsidRDefault="00D13C32">
      <w:pPr>
        <w:ind w:left="-10"/>
      </w:pPr>
      <w:r>
        <w:t xml:space="preserve">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w:t>
      </w:r>
      <w:r>
        <w:lastRenderedPageBreak/>
        <w:t>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A013E" w:rsidRDefault="00D13C32">
      <w:pPr>
        <w:ind w:left="-10"/>
      </w:pPr>
      <w:r>
        <w:rPr>
          <w:b/>
        </w:rPr>
        <w:t>Личностные результаты</w:t>
      </w:r>
      <w:r>
        <w:t xml:space="preserve">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AA013E" w:rsidRDefault="00D13C32">
      <w:pPr>
        <w:spacing w:after="3" w:line="251" w:lineRule="auto"/>
        <w:ind w:left="222" w:hanging="10"/>
      </w:pPr>
      <w:r>
        <w:rPr>
          <w:i/>
        </w:rPr>
        <w:t>Гражданского воспитания</w:t>
      </w:r>
      <w:r>
        <w:t>:</w:t>
      </w:r>
    </w:p>
    <w:p w:rsidR="00AA013E" w:rsidRDefault="00D13C32">
      <w:pPr>
        <w:ind w:left="227" w:firstLine="0"/>
      </w:pPr>
      <w:r>
        <w:t>готовность к выполнению обязанностей гражданина и реали-</w:t>
      </w:r>
    </w:p>
    <w:p w:rsidR="00AA013E" w:rsidRDefault="00D13C32">
      <w:pPr>
        <w:ind w:left="-10" w:firstLine="0"/>
      </w:pPr>
      <w:r>
        <w:t xml:space="preserve">зации его прав, уважение прав, свобод и законных интересов других людей; </w:t>
      </w:r>
    </w:p>
    <w:p w:rsidR="00AA013E" w:rsidRDefault="00D13C32">
      <w:pPr>
        <w:ind w:left="227" w:firstLine="0"/>
      </w:pPr>
      <w:r>
        <w:t>активное участие в жизни семьи, Организации, местного со-</w:t>
      </w:r>
    </w:p>
    <w:p w:rsidR="00AA013E" w:rsidRDefault="00D13C32">
      <w:pPr>
        <w:ind w:left="-10" w:firstLine="0"/>
      </w:pPr>
      <w:r>
        <w:t xml:space="preserve">общества, родного края, страны; </w:t>
      </w:r>
    </w:p>
    <w:p w:rsidR="00AA013E" w:rsidRDefault="00D13C32">
      <w:pPr>
        <w:ind w:left="227" w:firstLine="0"/>
      </w:pPr>
      <w:r>
        <w:t xml:space="preserve">неприятие любых форм экстремизма, дискриминации; понимание роли различных социальных институтов в жизни </w:t>
      </w:r>
    </w:p>
    <w:p w:rsidR="00AA013E" w:rsidRDefault="00D13C32">
      <w:pPr>
        <w:ind w:left="-10" w:firstLine="0"/>
      </w:pPr>
      <w:r>
        <w:t>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w:t>
      </w:r>
    </w:p>
    <w:p w:rsidR="00AA013E" w:rsidRDefault="00D13C32">
      <w:pPr>
        <w:ind w:left="-10" w:firstLine="0"/>
      </w:pPr>
      <w:r>
        <w:t>ление к взаимопониманию и взаимопомощи, активное участие в школьном самоуправлении; готовность к участию в гуманитарной деятельности (во-</w:t>
      </w:r>
    </w:p>
    <w:p w:rsidR="00AA013E" w:rsidRDefault="00D13C32">
      <w:pPr>
        <w:ind w:left="-10" w:firstLine="0"/>
      </w:pPr>
      <w:r>
        <w:t>лонтёрство, помощь людям, нуждающимся в ней).</w:t>
      </w:r>
    </w:p>
    <w:p w:rsidR="00AA013E" w:rsidRDefault="00D13C32">
      <w:pPr>
        <w:spacing w:after="3" w:line="251" w:lineRule="auto"/>
        <w:ind w:left="222" w:hanging="10"/>
      </w:pPr>
      <w:r>
        <w:rPr>
          <w:i/>
        </w:rPr>
        <w:t>Патриотического воспитания</w:t>
      </w:r>
      <w:r>
        <w:t>:</w:t>
      </w:r>
    </w:p>
    <w:p w:rsidR="00AA013E" w:rsidRDefault="00D13C32">
      <w:pPr>
        <w:ind w:left="227" w:firstLine="0"/>
      </w:pPr>
      <w:r>
        <w:t>осознание российской гражданской идентичности в поли-</w:t>
      </w:r>
    </w:p>
    <w:p w:rsidR="00AA013E" w:rsidRDefault="00D13C32">
      <w:pPr>
        <w:ind w:left="-10" w:firstLine="0"/>
      </w:pPr>
      <w:r>
        <w:t xml:space="preserve">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w:t>
      </w:r>
    </w:p>
    <w:p w:rsidR="00AA013E" w:rsidRDefault="00D13C32">
      <w:pPr>
        <w:ind w:left="227" w:firstLine="0"/>
      </w:pPr>
      <w:r>
        <w:t>ценностное отношение к достижениям своей Родины – Рос-</w:t>
      </w:r>
    </w:p>
    <w:p w:rsidR="00AA013E" w:rsidRDefault="00D13C32">
      <w:pPr>
        <w:ind w:left="-10" w:firstLine="0"/>
      </w:pPr>
      <w:r>
        <w:t xml:space="preserve">сии, к науке, искусству, спорту, технологиям, боевым подвигам и трудовым достижениям народа; </w:t>
      </w:r>
    </w:p>
    <w:p w:rsidR="00AA013E" w:rsidRDefault="00D13C32">
      <w:pPr>
        <w:ind w:left="227" w:firstLine="0"/>
      </w:pPr>
      <w:r>
        <w:t xml:space="preserve">уважение к символам России, государственным праздникам, </w:t>
      </w:r>
    </w:p>
    <w:p w:rsidR="00AA013E" w:rsidRDefault="00D13C32">
      <w:pPr>
        <w:ind w:left="-10" w:firstLine="0"/>
      </w:pPr>
      <w:r>
        <w:t>историческому и природному наследию и памятникам, традициям разных народов, проживающих в родной стране.</w:t>
      </w:r>
    </w:p>
    <w:p w:rsidR="00AA013E" w:rsidRDefault="00D13C32">
      <w:pPr>
        <w:ind w:left="227" w:firstLine="0"/>
      </w:pPr>
      <w:r>
        <w:rPr>
          <w:i/>
        </w:rPr>
        <w:t>Духовно-нравственного воспитания</w:t>
      </w:r>
      <w:r>
        <w:t xml:space="preserve">: ориентация на моральные ценности и нормы в ситуациях </w:t>
      </w:r>
    </w:p>
    <w:p w:rsidR="00AA013E" w:rsidRDefault="00D13C32">
      <w:pPr>
        <w:ind w:left="-10" w:firstLine="0"/>
      </w:pPr>
      <w:r>
        <w:t xml:space="preserve">нравственного выбора; готовность оценивать своё поведение и поступки, поведение и поступки других людей с позиции нравственных и правовых </w:t>
      </w:r>
      <w:r>
        <w:lastRenderedPageBreak/>
        <w:t>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A013E" w:rsidRDefault="00D13C32">
      <w:pPr>
        <w:spacing w:after="3" w:line="251" w:lineRule="auto"/>
        <w:ind w:left="222" w:hanging="10"/>
      </w:pPr>
      <w:r>
        <w:rPr>
          <w:i/>
        </w:rPr>
        <w:t>Эстетического воспитания</w:t>
      </w:r>
      <w:r>
        <w:t>:</w:t>
      </w:r>
    </w:p>
    <w:p w:rsidR="00AA013E" w:rsidRDefault="00D13C32">
      <w:pPr>
        <w:ind w:left="227" w:firstLine="0"/>
      </w:pPr>
      <w:r>
        <w:t xml:space="preserve">восприимчивость к разным видам искусства, традициям и </w:t>
      </w:r>
    </w:p>
    <w:p w:rsidR="00AA013E" w:rsidRDefault="00D13C32">
      <w:pPr>
        <w:ind w:left="-10" w:firstLine="0"/>
      </w:pPr>
      <w:r>
        <w:t xml:space="preserve">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w:t>
      </w:r>
    </w:p>
    <w:p w:rsidR="00AA013E" w:rsidRDefault="00D13C32">
      <w:pPr>
        <w:ind w:left="-10"/>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A013E" w:rsidRDefault="00D13C32">
      <w:pPr>
        <w:ind w:left="-10"/>
      </w:pPr>
      <w:r>
        <w:rPr>
          <w:i/>
        </w:rPr>
        <w:t>Физического воспитания, формирования культуры здоровья и эмоционального благополучия</w:t>
      </w:r>
      <w:r>
        <w:t xml:space="preserve">: осознание ценности жизни; ответственное отношение к своему здоровью и установка на </w:t>
      </w:r>
    </w:p>
    <w:p w:rsidR="00AA013E" w:rsidRDefault="00D13C32">
      <w:pPr>
        <w:ind w:left="-10" w:firstLine="0"/>
      </w:pPr>
      <w:r>
        <w:t xml:space="preserve">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AA013E" w:rsidRDefault="00D13C32">
      <w:pPr>
        <w:ind w:left="227" w:firstLine="0"/>
      </w:pPr>
      <w:r>
        <w:t>осознание последствий и неприятие вредных привычек (упо-</w:t>
      </w:r>
    </w:p>
    <w:p w:rsidR="00AA013E" w:rsidRDefault="00D13C32">
      <w:pPr>
        <w:ind w:left="-10" w:firstLine="0"/>
      </w:pPr>
      <w:r>
        <w:t xml:space="preserve">требление алкоголя, наркотиков, курение) и иных форм вреда для физического и психического здоровья; </w:t>
      </w:r>
    </w:p>
    <w:p w:rsidR="00AA013E" w:rsidRDefault="00D13C32">
      <w:pPr>
        <w:ind w:left="227" w:firstLine="0"/>
      </w:pPr>
      <w:r>
        <w:t>соблюдение правил безопасности, в том числе навыков безо-</w:t>
      </w:r>
    </w:p>
    <w:p w:rsidR="00AA013E" w:rsidRDefault="00D13C32">
      <w:pPr>
        <w:ind w:left="-10" w:firstLine="0"/>
      </w:pPr>
      <w:r>
        <w:t xml:space="preserve">пасного поведения в интернет-среде; </w:t>
      </w:r>
    </w:p>
    <w:p w:rsidR="00AA013E" w:rsidRDefault="00D13C32">
      <w:pPr>
        <w:ind w:left="-10"/>
      </w:pPr>
      <w: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w:t>
      </w:r>
    </w:p>
    <w:p w:rsidR="00AA013E" w:rsidRDefault="00D13C32">
      <w:pPr>
        <w:ind w:left="217" w:hanging="227"/>
      </w:pPr>
      <w:r>
        <w:t>умение управлять собственным эмоциональным состоянием; сформированность навыка рефлексии, признание своего пра-</w:t>
      </w:r>
    </w:p>
    <w:p w:rsidR="00AA013E" w:rsidRDefault="00D13C32">
      <w:pPr>
        <w:ind w:left="-10" w:firstLine="0"/>
      </w:pPr>
      <w:r>
        <w:t>ва на ошибку и такого же права другого человека.</w:t>
      </w:r>
    </w:p>
    <w:p w:rsidR="00AA013E" w:rsidRDefault="00D13C32">
      <w:pPr>
        <w:spacing w:after="3" w:line="251" w:lineRule="auto"/>
        <w:ind w:left="222" w:hanging="10"/>
      </w:pPr>
      <w:r>
        <w:rPr>
          <w:i/>
        </w:rPr>
        <w:t>Трудового воспитания</w:t>
      </w:r>
      <w:r>
        <w:t>:</w:t>
      </w:r>
    </w:p>
    <w:p w:rsidR="00AA013E" w:rsidRDefault="00D13C32">
      <w:pPr>
        <w:ind w:left="-10"/>
      </w:pPr>
      <w: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AA013E" w:rsidRDefault="00D13C32">
      <w:pPr>
        <w:ind w:left="227" w:firstLine="0"/>
      </w:pPr>
      <w:r>
        <w:t>интерес к практическому изучению профессий и труда раз-</w:t>
      </w:r>
    </w:p>
    <w:p w:rsidR="00AA013E" w:rsidRDefault="00D13C32">
      <w:pPr>
        <w:ind w:left="-10" w:firstLine="0"/>
      </w:pPr>
      <w:r>
        <w:t xml:space="preserve">личного рода, в том числе на основе применения изучаемого предметного знания; </w:t>
      </w:r>
    </w:p>
    <w:p w:rsidR="00AA013E" w:rsidRDefault="00D13C32">
      <w:pPr>
        <w:ind w:left="227" w:firstLine="0"/>
      </w:pPr>
      <w:r>
        <w:t xml:space="preserve">осознание важности обучения на протяжении всей жизни для </w:t>
      </w:r>
    </w:p>
    <w:p w:rsidR="00AA013E" w:rsidRDefault="00D13C32">
      <w:pPr>
        <w:ind w:left="-10" w:firstLine="0"/>
      </w:pPr>
      <w:r>
        <w:lastRenderedPageBreak/>
        <w:t xml:space="preserve">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w:t>
      </w:r>
    </w:p>
    <w:p w:rsidR="00AA013E" w:rsidRDefault="00D13C32">
      <w:pPr>
        <w:ind w:left="-10" w:firstLine="0"/>
      </w:pPr>
      <w:r>
        <w:t>образования и жизненных планов с учётом личных и общественных интересов и потребностей.</w:t>
      </w:r>
    </w:p>
    <w:p w:rsidR="00AA013E" w:rsidRDefault="00D13C32">
      <w:pPr>
        <w:spacing w:after="3" w:line="251" w:lineRule="auto"/>
        <w:ind w:left="222" w:hanging="10"/>
      </w:pPr>
      <w:r>
        <w:rPr>
          <w:i/>
        </w:rPr>
        <w:t>Экологического воспитания</w:t>
      </w:r>
      <w:r>
        <w:t>:</w:t>
      </w:r>
    </w:p>
    <w:p w:rsidR="00AA013E" w:rsidRDefault="00D13C32">
      <w:pPr>
        <w:ind w:left="-10"/>
      </w:pPr>
      <w: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AA013E" w:rsidRDefault="00D13C32">
      <w:pPr>
        <w:ind w:left="227" w:firstLine="0"/>
      </w:pPr>
      <w:r>
        <w:t>повышение уровня экологической культуры, осознание гло-</w:t>
      </w:r>
    </w:p>
    <w:p w:rsidR="00AA013E" w:rsidRDefault="00D13C32">
      <w:pPr>
        <w:ind w:left="-10" w:firstLine="0"/>
      </w:pPr>
      <w:r>
        <w:t xml:space="preserve">бального характера экологических проблем и путей их решения; </w:t>
      </w:r>
    </w:p>
    <w:p w:rsidR="00AA013E" w:rsidRDefault="00D13C32">
      <w:pPr>
        <w:ind w:left="227" w:firstLine="0"/>
      </w:pPr>
      <w:r>
        <w:t>активное неприятие действий, приносящих вред окружаю-</w:t>
      </w:r>
    </w:p>
    <w:p w:rsidR="00AA013E" w:rsidRDefault="00D13C32">
      <w:pPr>
        <w:ind w:left="-10" w:firstLine="0"/>
      </w:pPr>
      <w:r>
        <w:t xml:space="preserve">щей среде; </w:t>
      </w:r>
    </w:p>
    <w:p w:rsidR="00AA013E" w:rsidRDefault="00D13C32">
      <w:pPr>
        <w:ind w:left="227" w:firstLine="0"/>
      </w:pPr>
      <w:r>
        <w:t>осознание своей роли как гражданина и потребителя в усло-</w:t>
      </w:r>
    </w:p>
    <w:p w:rsidR="00AA013E" w:rsidRDefault="00D13C32">
      <w:pPr>
        <w:ind w:left="-10" w:firstLine="0"/>
      </w:pPr>
      <w:r>
        <w:t>виях взаимосвязи природной, технологической и социальной сред; готовность к участию в практической деятельности экологи-</w:t>
      </w:r>
    </w:p>
    <w:p w:rsidR="00AA013E" w:rsidRDefault="00D13C32">
      <w:pPr>
        <w:spacing w:after="3" w:line="251" w:lineRule="auto"/>
        <w:ind w:left="227" w:right="2881" w:hanging="227"/>
      </w:pPr>
      <w:r>
        <w:t xml:space="preserve">ческой направленности. </w:t>
      </w:r>
      <w:r>
        <w:rPr>
          <w:i/>
        </w:rPr>
        <w:t>Ценности научного познания</w:t>
      </w:r>
      <w:r>
        <w:t xml:space="preserve">: </w:t>
      </w:r>
    </w:p>
    <w:p w:rsidR="00AA013E" w:rsidRDefault="00D13C32">
      <w:pPr>
        <w:ind w:left="-10"/>
      </w:pPr>
      <w: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w:t>
      </w:r>
    </w:p>
    <w:p w:rsidR="00AA013E" w:rsidRDefault="00D13C32">
      <w:pPr>
        <w:ind w:left="-10" w:firstLine="0"/>
      </w:pPr>
      <w:r>
        <w:t xml:space="preserve">познания мира; </w:t>
      </w:r>
    </w:p>
    <w:p w:rsidR="00AA013E" w:rsidRDefault="00D13C32">
      <w:pPr>
        <w:spacing w:after="4" w:line="259" w:lineRule="auto"/>
        <w:ind w:left="10" w:right="-6" w:hanging="10"/>
        <w:jc w:val="right"/>
      </w:pPr>
      <w:r>
        <w:t>овладение основными навыками исследовательской деятель-</w:t>
      </w:r>
    </w:p>
    <w:p w:rsidR="00AA013E" w:rsidRDefault="00D13C32">
      <w:pPr>
        <w:ind w:left="-10" w:firstLine="0"/>
      </w:pPr>
      <w:r>
        <w:t>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A013E" w:rsidRDefault="00D13C32">
      <w:pPr>
        <w:spacing w:after="3" w:line="251" w:lineRule="auto"/>
        <w:ind w:left="0" w:firstLine="227"/>
      </w:pPr>
      <w:r>
        <w:rPr>
          <w:i/>
        </w:rPr>
        <w:t>Личностные результаты, обеспечивающие адаптацию обучающегося к изменяющимся условиям социальной и природной среды, включают</w:t>
      </w:r>
      <w:r>
        <w:t>:</w:t>
      </w:r>
    </w:p>
    <w:p w:rsidR="00AA013E" w:rsidRDefault="00D13C32">
      <w:pPr>
        <w:ind w:left="-10"/>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A013E" w:rsidRDefault="00D13C32">
      <w:pPr>
        <w:spacing w:after="4" w:line="259" w:lineRule="auto"/>
        <w:ind w:left="10" w:right="-6" w:hanging="10"/>
        <w:jc w:val="right"/>
      </w:pPr>
      <w:r>
        <w:t>способность обучающихся взаимодействовать в условиях не-</w:t>
      </w:r>
    </w:p>
    <w:p w:rsidR="00AA013E" w:rsidRDefault="00D13C32">
      <w:pPr>
        <w:ind w:left="-10" w:firstLine="0"/>
      </w:pPr>
      <w:r>
        <w:t xml:space="preserve">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w:t>
      </w:r>
      <w:r>
        <w:lastRenderedPageBreak/>
        <w:t xml:space="preserve">учиться у других людей, осознавать в совместной деятельности новые знания, навыки и компетенции из опыта других; </w:t>
      </w:r>
    </w:p>
    <w:p w:rsidR="00AA013E" w:rsidRDefault="00D13C32">
      <w:pPr>
        <w:spacing w:after="4" w:line="259" w:lineRule="auto"/>
        <w:ind w:left="10" w:right="-6" w:hanging="10"/>
        <w:jc w:val="right"/>
      </w:pPr>
      <w:r>
        <w:t>навык выявления и связывания образов, способность форми-</w:t>
      </w:r>
    </w:p>
    <w:p w:rsidR="00AA013E" w:rsidRDefault="00D13C32">
      <w:pPr>
        <w:ind w:left="-10" w:firstLine="0"/>
      </w:pPr>
      <w:r>
        <w:t xml:space="preserve">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 </w:t>
      </w:r>
    </w:p>
    <w:p w:rsidR="00AA013E" w:rsidRDefault="00D13C32">
      <w:pPr>
        <w:ind w:left="-10"/>
      </w:pPr>
      <w: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rsidR="00AA013E" w:rsidRDefault="00D13C32">
      <w:pPr>
        <w:spacing w:after="4" w:line="259" w:lineRule="auto"/>
        <w:ind w:left="10" w:right="-6" w:hanging="10"/>
        <w:jc w:val="right"/>
      </w:pPr>
      <w:r>
        <w:t>умение анализировать и выявлять взаимосвязи природы, об-</w:t>
      </w:r>
    </w:p>
    <w:p w:rsidR="00AA013E" w:rsidRDefault="00D13C32">
      <w:pPr>
        <w:ind w:left="-10" w:firstLine="0"/>
      </w:pPr>
      <w:r>
        <w:t xml:space="preserve">щества и экономики; </w:t>
      </w:r>
    </w:p>
    <w:p w:rsidR="00AA013E" w:rsidRDefault="00D13C32">
      <w:pPr>
        <w:ind w:left="-10"/>
      </w:pPr>
      <w: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A013E" w:rsidRDefault="00D13C32">
      <w:pPr>
        <w:ind w:left="227" w:firstLine="0"/>
      </w:pPr>
      <w:r>
        <w:t xml:space="preserve">способность обучающихся осознавать стрессовую ситуацию, </w:t>
      </w:r>
    </w:p>
    <w:p w:rsidR="00AA013E" w:rsidRDefault="00D13C32">
      <w:pPr>
        <w:ind w:left="-10" w:firstLine="0"/>
      </w:pPr>
      <w:r>
        <w:t xml:space="preserve">оценивать происходящие изменения и их последствия; </w:t>
      </w:r>
    </w:p>
    <w:p w:rsidR="00AA013E" w:rsidRDefault="00D13C32">
      <w:pPr>
        <w:ind w:left="227" w:firstLine="0"/>
      </w:pPr>
      <w:r>
        <w:t xml:space="preserve">воспринимать стрессовую ситуацию как вызов, требующий </w:t>
      </w:r>
    </w:p>
    <w:p w:rsidR="00AA013E" w:rsidRDefault="00D13C32">
      <w:pPr>
        <w:ind w:left="-10" w:firstLine="0"/>
      </w:pPr>
      <w:r>
        <w:t xml:space="preserve">контрмер; </w:t>
      </w:r>
    </w:p>
    <w:p w:rsidR="00AA013E" w:rsidRDefault="00D13C32">
      <w:pPr>
        <w:ind w:left="227" w:firstLine="0"/>
      </w:pPr>
      <w:r>
        <w:t xml:space="preserve">оценивать ситуацию стресса, корректировать принимаемые </w:t>
      </w:r>
    </w:p>
    <w:p w:rsidR="00AA013E" w:rsidRDefault="00D13C32">
      <w:pPr>
        <w:ind w:left="-10" w:firstLine="0"/>
      </w:pPr>
      <w:r>
        <w:t xml:space="preserve">решения и действия; </w:t>
      </w:r>
    </w:p>
    <w:p w:rsidR="00AA013E" w:rsidRDefault="00D13C32">
      <w:pPr>
        <w:spacing w:after="394"/>
        <w:ind w:left="-10"/>
      </w:pPr>
      <w:r>
        <w:t>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AA013E" w:rsidRDefault="00D13C32">
      <w:pPr>
        <w:pStyle w:val="2"/>
        <w:spacing w:after="63"/>
        <w:ind w:left="-3"/>
      </w:pPr>
      <w:r>
        <w:t>МЕТАПРЕДМЕТНЫЕ РЕЗУЛЬТАТЫ</w:t>
      </w:r>
    </w:p>
    <w:p w:rsidR="00AA013E" w:rsidRDefault="00D13C32">
      <w:pPr>
        <w:ind w:left="-10"/>
      </w:pPr>
      <w:r>
        <w:t>Метапредметные результаты освоения программы основного общего образования, в том числе адаптированной, должны отражать:</w:t>
      </w:r>
    </w:p>
    <w:p w:rsidR="00AA013E" w:rsidRDefault="00D13C32">
      <w:pPr>
        <w:spacing w:after="3" w:line="251" w:lineRule="auto"/>
        <w:ind w:left="0" w:firstLine="227"/>
      </w:pPr>
      <w:r>
        <w:rPr>
          <w:i/>
        </w:rPr>
        <w:t>Овладение универсальными учебными познавательными действиями</w:t>
      </w:r>
      <w:r>
        <w:t>:</w:t>
      </w:r>
    </w:p>
    <w:p w:rsidR="00AA013E" w:rsidRDefault="00D13C32">
      <w:pPr>
        <w:ind w:left="227" w:firstLine="0"/>
      </w:pPr>
      <w:r>
        <w:t>1) базовые логические действия: выявлять и характеризовать существенные признаки объек-</w:t>
      </w:r>
    </w:p>
    <w:p w:rsidR="00AA013E" w:rsidRDefault="00D13C32">
      <w:pPr>
        <w:ind w:left="-10" w:firstLine="0"/>
      </w:pPr>
      <w:r>
        <w:t xml:space="preserve">тов (явлений); </w:t>
      </w:r>
    </w:p>
    <w:p w:rsidR="00AA013E" w:rsidRDefault="00D13C32">
      <w:pPr>
        <w:ind w:left="-10"/>
      </w:pPr>
      <w:r>
        <w:t>устанавливать существенный признак классификации, основания для обобщения и сравнения, критерии проводимого анализа;</w:t>
      </w:r>
    </w:p>
    <w:p w:rsidR="00AA013E" w:rsidRDefault="00D13C32">
      <w:pPr>
        <w:ind w:left="227" w:firstLine="0"/>
      </w:pPr>
      <w:r>
        <w:t xml:space="preserve">с учётом предложенной задачи выявлять закономерности и </w:t>
      </w:r>
    </w:p>
    <w:p w:rsidR="00AA013E" w:rsidRDefault="00D13C32">
      <w:pPr>
        <w:ind w:left="-10" w:firstLine="0"/>
      </w:pPr>
      <w:r>
        <w:t xml:space="preserve">противоречия в рассматриваемых фактах, данных и наблюдениях; </w:t>
      </w:r>
    </w:p>
    <w:p w:rsidR="00AA013E" w:rsidRDefault="00D13C32">
      <w:pPr>
        <w:spacing w:after="0" w:line="259" w:lineRule="auto"/>
        <w:ind w:left="227" w:firstLine="0"/>
        <w:jc w:val="left"/>
      </w:pPr>
      <w:r>
        <w:lastRenderedPageBreak/>
        <w:t xml:space="preserve"> </w:t>
      </w:r>
    </w:p>
    <w:p w:rsidR="00AA013E" w:rsidRDefault="00D13C32">
      <w:pPr>
        <w:ind w:left="227" w:firstLine="0"/>
      </w:pPr>
      <w:r>
        <w:t xml:space="preserve">выявлять дефицит информации, данных, необходимых для </w:t>
      </w:r>
    </w:p>
    <w:p w:rsidR="00AA013E" w:rsidRDefault="00D13C32">
      <w:pPr>
        <w:ind w:left="-10" w:firstLine="0"/>
      </w:pPr>
      <w:r>
        <w:t>решения поставленной задачи;</w:t>
      </w:r>
    </w:p>
    <w:p w:rsidR="00AA013E" w:rsidRDefault="00D13C32">
      <w:pPr>
        <w:ind w:left="227" w:firstLine="0"/>
      </w:pPr>
      <w:r>
        <w:t>выявлять причинно-следственные связи при изучении явле-</w:t>
      </w:r>
    </w:p>
    <w:p w:rsidR="00AA013E" w:rsidRDefault="00D13C32">
      <w:pPr>
        <w:ind w:left="-10" w:firstLine="0"/>
      </w:pPr>
      <w:r>
        <w:t xml:space="preserve">ний и процессов; </w:t>
      </w:r>
    </w:p>
    <w:p w:rsidR="00AA013E" w:rsidRDefault="00D13C32">
      <w:pPr>
        <w:ind w:left="-10"/>
      </w:pPr>
      <w:r>
        <w:t>делать выводы с использованием дедуктивных и индуктивных умозаключений, умозаключений по аналогии, формулировать гипотезы о взаимосвязях;</w:t>
      </w:r>
    </w:p>
    <w:p w:rsidR="00AA013E" w:rsidRDefault="00D13C32">
      <w:pPr>
        <w:ind w:left="-10"/>
      </w:pPr>
      <w: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A013E" w:rsidRDefault="00D13C32">
      <w:pPr>
        <w:ind w:left="-10"/>
      </w:pPr>
      <w:r>
        <w:t>2) базовые исследовательские действия: использовать вопросы как исследовательский инструмент познания;</w:t>
      </w:r>
    </w:p>
    <w:p w:rsidR="00AA013E" w:rsidRDefault="00D13C32">
      <w:pPr>
        <w:ind w:left="-10"/>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A013E" w:rsidRDefault="00D13C32">
      <w:pPr>
        <w:ind w:left="227" w:firstLine="0"/>
      </w:pPr>
      <w:r>
        <w:t>формулировать гипотезу об истинности собственных суж-</w:t>
      </w:r>
    </w:p>
    <w:p w:rsidR="00AA013E" w:rsidRDefault="00D13C32">
      <w:pPr>
        <w:ind w:left="-10" w:firstLine="0"/>
      </w:pPr>
      <w:r>
        <w:t>дений и суждений других, аргументировать свою позицию, мнение;</w:t>
      </w:r>
    </w:p>
    <w:p w:rsidR="00AA013E" w:rsidRDefault="00D13C32">
      <w:pPr>
        <w:ind w:left="-10"/>
      </w:pPr>
      <w: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AA013E" w:rsidRDefault="00D13C32">
      <w:pPr>
        <w:ind w:left="227" w:firstLine="0"/>
      </w:pPr>
      <w:r>
        <w:t xml:space="preserve">оценивать на применимость и достоверность информацию, </w:t>
      </w:r>
    </w:p>
    <w:p w:rsidR="00AA013E" w:rsidRDefault="00D13C32">
      <w:pPr>
        <w:ind w:left="-10" w:firstLine="0"/>
      </w:pPr>
      <w:r>
        <w:t>полученную в ходе исследования (эксперимента);</w:t>
      </w:r>
    </w:p>
    <w:p w:rsidR="00AA013E" w:rsidRDefault="00D13C32">
      <w:pPr>
        <w:ind w:left="227" w:firstLine="0"/>
      </w:pPr>
      <w:r>
        <w:t>самостоятельно формулировать обобщения и выводы по ре-</w:t>
      </w:r>
    </w:p>
    <w:p w:rsidR="00AA013E" w:rsidRDefault="00D13C32">
      <w:pPr>
        <w:ind w:left="-10" w:firstLine="0"/>
      </w:pPr>
      <w:r>
        <w:t>зультатам проведённого наблюдения, опыта, исследования, владеть инструментами оценки достоверности полученных выводов и обобщений;</w:t>
      </w:r>
    </w:p>
    <w:p w:rsidR="00AA013E" w:rsidRDefault="00D13C32">
      <w:pPr>
        <w:ind w:left="227" w:firstLine="0"/>
      </w:pPr>
      <w:r>
        <w:t xml:space="preserve">прогнозировать возможное дальнейшее развитие процессов, </w:t>
      </w:r>
    </w:p>
    <w:p w:rsidR="00AA013E" w:rsidRDefault="00D13C32">
      <w:pPr>
        <w:ind w:left="-10" w:firstLine="0"/>
      </w:pPr>
      <w:r>
        <w:t>событий и их последствия в аналогичных или сходных ситуациях, выдвигать предположения об их развитии в новых условиях и контекстах;</w:t>
      </w:r>
    </w:p>
    <w:p w:rsidR="00AA013E" w:rsidRDefault="00D13C32">
      <w:pPr>
        <w:ind w:left="227" w:firstLine="0"/>
      </w:pPr>
      <w:r>
        <w:t>3) работа с информацией:</w:t>
      </w:r>
    </w:p>
    <w:p w:rsidR="00AA013E" w:rsidRDefault="00D13C32">
      <w:pPr>
        <w:ind w:left="227" w:firstLine="0"/>
      </w:pPr>
      <w:r>
        <w:t xml:space="preserve">применять различные методы, инструменты и запросы при </w:t>
      </w:r>
    </w:p>
    <w:p w:rsidR="00AA013E" w:rsidRDefault="00D13C32">
      <w:pPr>
        <w:ind w:left="-10" w:firstLine="0"/>
      </w:pPr>
      <w:r>
        <w:t xml:space="preserve">поиске и отборе информации или данных из источников с учётом предложенной учебной задачи и заданных критериев; </w:t>
      </w:r>
    </w:p>
    <w:p w:rsidR="00AA013E" w:rsidRDefault="00D13C32">
      <w:pPr>
        <w:ind w:left="227" w:firstLine="0"/>
      </w:pPr>
      <w:r>
        <w:t>выбирать, анализировать, систематизировать и интерпрети-</w:t>
      </w:r>
    </w:p>
    <w:p w:rsidR="00AA013E" w:rsidRDefault="00D13C32">
      <w:pPr>
        <w:ind w:left="-4" w:hanging="10"/>
        <w:jc w:val="left"/>
      </w:pPr>
      <w:r>
        <w:t>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p w:rsidR="00AA013E" w:rsidRDefault="00D13C32">
      <w:pPr>
        <w:ind w:left="-10"/>
      </w:pPr>
      <w:r>
        <w:lastRenderedPageBreak/>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A013E" w:rsidRDefault="00D13C32">
      <w:pPr>
        <w:ind w:left="227" w:firstLine="0"/>
      </w:pPr>
      <w:r>
        <w:t>оценивать надёжность информации по критериям, предло-</w:t>
      </w:r>
    </w:p>
    <w:p w:rsidR="00AA013E" w:rsidRDefault="00D13C32">
      <w:pPr>
        <w:ind w:left="-10" w:firstLine="0"/>
      </w:pPr>
      <w:r>
        <w:t xml:space="preserve">женным педагогическим работником или сформулированным самостоятельно; </w:t>
      </w:r>
    </w:p>
    <w:p w:rsidR="00AA013E" w:rsidRDefault="00D13C32">
      <w:pPr>
        <w:ind w:left="227" w:firstLine="0"/>
      </w:pPr>
      <w:r>
        <w:t>эффективно запоминать и систематизировать информацию.</w:t>
      </w:r>
    </w:p>
    <w:p w:rsidR="00AA013E" w:rsidRDefault="00D13C32">
      <w:pPr>
        <w:ind w:left="-10"/>
      </w:pPr>
      <w:r>
        <w:t>Овладение системой универсальных учебных познавательных действий обеспечивает сформированность когнитивных навыков у обучающихся.</w:t>
      </w:r>
    </w:p>
    <w:p w:rsidR="00AA013E" w:rsidRDefault="00D13C32">
      <w:pPr>
        <w:spacing w:after="3" w:line="251" w:lineRule="auto"/>
        <w:ind w:left="1" w:firstLine="227"/>
      </w:pPr>
      <w:r>
        <w:rPr>
          <w:i/>
        </w:rPr>
        <w:t>Овладение универсальными учебными коммуникативными действиями</w:t>
      </w:r>
      <w:r>
        <w:t>:</w:t>
      </w:r>
    </w:p>
    <w:p w:rsidR="00AA013E" w:rsidRDefault="00D13C32">
      <w:pPr>
        <w:ind w:left="227" w:firstLine="0"/>
      </w:pPr>
      <w:r>
        <w:t>1) общение:</w:t>
      </w:r>
    </w:p>
    <w:p w:rsidR="00AA013E" w:rsidRDefault="00D13C32">
      <w:pPr>
        <w:ind w:left="227" w:firstLine="0"/>
      </w:pPr>
      <w:r>
        <w:t xml:space="preserve">воспринимать и формулировать суждения, выражать эмоции </w:t>
      </w:r>
    </w:p>
    <w:p w:rsidR="00AA013E" w:rsidRDefault="00D13C32">
      <w:pPr>
        <w:ind w:left="-10" w:firstLine="0"/>
      </w:pPr>
      <w:r>
        <w:t>в соответствии с целями и условиями общения;</w:t>
      </w:r>
    </w:p>
    <w:p w:rsidR="00AA013E" w:rsidRDefault="00D13C32">
      <w:pPr>
        <w:ind w:left="227" w:firstLine="0"/>
      </w:pPr>
      <w:r>
        <w:t xml:space="preserve">выражать себя (свою точку зрения) в устных и письменных </w:t>
      </w:r>
    </w:p>
    <w:p w:rsidR="00AA013E" w:rsidRDefault="00D13C32">
      <w:pPr>
        <w:ind w:left="-10" w:firstLine="0"/>
      </w:pPr>
      <w:r>
        <w:t>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 оры;</w:t>
      </w:r>
    </w:p>
    <w:p w:rsidR="00AA013E" w:rsidRDefault="00D13C32">
      <w:pPr>
        <w:ind w:left="227" w:firstLine="0"/>
      </w:pPr>
      <w:r>
        <w:t>понимать намерения других, проявлять уважительное отно-</w:t>
      </w:r>
    </w:p>
    <w:p w:rsidR="00AA013E" w:rsidRDefault="00D13C32">
      <w:pPr>
        <w:ind w:left="-10" w:firstLine="0"/>
      </w:pPr>
      <w:r>
        <w:t>шение к собеседнику и в корректной форме формулировать свои возражения;</w:t>
      </w:r>
    </w:p>
    <w:p w:rsidR="00AA013E" w:rsidRDefault="00D13C32">
      <w:pPr>
        <w:ind w:left="-10"/>
      </w:pPr>
      <w: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A013E" w:rsidRDefault="00D13C32">
      <w:pPr>
        <w:ind w:left="227" w:firstLine="0"/>
      </w:pPr>
      <w:r>
        <w:t>сопоставлять свои суждения с суждениями других участни-</w:t>
      </w:r>
    </w:p>
    <w:p w:rsidR="00AA013E" w:rsidRDefault="00D13C32">
      <w:pPr>
        <w:ind w:left="-10" w:firstLine="0"/>
      </w:pPr>
      <w:r>
        <w:t>ков диалога, обнаруживать различие и сходство позиций;</w:t>
      </w:r>
    </w:p>
    <w:p w:rsidR="00AA013E" w:rsidRDefault="00D13C32">
      <w:pPr>
        <w:ind w:left="227" w:firstLine="0"/>
      </w:pPr>
      <w:r>
        <w:t>публично представлять результаты выполненного опыта (экс-</w:t>
      </w:r>
    </w:p>
    <w:p w:rsidR="00AA013E" w:rsidRDefault="00D13C32">
      <w:pPr>
        <w:ind w:left="-10" w:firstLine="0"/>
      </w:pPr>
      <w:r>
        <w:t xml:space="preserve">перимента, исследования, проекта); </w:t>
      </w:r>
    </w:p>
    <w:p w:rsidR="00AA013E" w:rsidRDefault="00D13C32">
      <w:pPr>
        <w:ind w:left="227" w:firstLine="0"/>
      </w:pPr>
      <w:r>
        <w:t>самостоятельно выбирать формат выступления с учётом за-</w:t>
      </w:r>
    </w:p>
    <w:p w:rsidR="00AA013E" w:rsidRDefault="00D13C32">
      <w:pPr>
        <w:ind w:left="-10" w:firstLine="0"/>
      </w:pPr>
      <w:r>
        <w:t>дач презентации и особенностей аудитории и в соответствии с ним составлять устные и письменные тексты с использованием иллюстративных материалов; 2) совместная деятельность:</w:t>
      </w:r>
    </w:p>
    <w:p w:rsidR="00AA013E" w:rsidRDefault="00D13C32">
      <w:pPr>
        <w:ind w:left="-10"/>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A013E" w:rsidRDefault="00D13C32">
      <w:pPr>
        <w:ind w:left="-10"/>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AA013E" w:rsidRDefault="00D13C32">
      <w:pPr>
        <w:ind w:left="227" w:firstLine="0"/>
      </w:pPr>
      <w:r>
        <w:t>уметь обобщать мнения нескольких людей, проявлять готов-</w:t>
      </w:r>
    </w:p>
    <w:p w:rsidR="00AA013E" w:rsidRDefault="00D13C32">
      <w:pPr>
        <w:ind w:left="-10" w:firstLine="0"/>
      </w:pPr>
      <w:r>
        <w:t>ность руководить, выполнять поручения, подчиняться;</w:t>
      </w:r>
    </w:p>
    <w:p w:rsidR="00AA013E" w:rsidRDefault="00D13C32">
      <w:pPr>
        <w:ind w:left="227" w:firstLine="0"/>
      </w:pPr>
      <w:r>
        <w:lastRenderedPageBreak/>
        <w:t xml:space="preserve">планировать организацию совместной работы, определять </w:t>
      </w:r>
    </w:p>
    <w:p w:rsidR="00AA013E" w:rsidRDefault="00D13C32">
      <w:pPr>
        <w:ind w:left="-10" w:firstLine="0"/>
      </w:pPr>
      <w:r>
        <w:t>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A013E" w:rsidRDefault="00D13C32">
      <w:pPr>
        <w:ind w:left="-10"/>
      </w:pPr>
      <w: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w:t>
      </w:r>
    </w:p>
    <w:p w:rsidR="00AA013E" w:rsidRDefault="00D13C32">
      <w:pPr>
        <w:ind w:left="227" w:firstLine="0"/>
      </w:pPr>
      <w:r>
        <w:t xml:space="preserve">сравнивать результаты с исходной задачей и вклад каждого </w:t>
      </w:r>
    </w:p>
    <w:p w:rsidR="00AA013E" w:rsidRDefault="00D13C32">
      <w:pPr>
        <w:ind w:left="-10" w:firstLine="0"/>
      </w:pPr>
      <w:r>
        <w:t>члена команды в достижение результатов, разделять сферу ответственности и проявлять готовность к предоставлению отчёта перед группой.</w:t>
      </w:r>
    </w:p>
    <w:p w:rsidR="00AA013E" w:rsidRDefault="00D13C32">
      <w:pPr>
        <w:ind w:left="-10"/>
      </w:pPr>
      <w: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AA013E" w:rsidRDefault="00D13C32">
      <w:pPr>
        <w:spacing w:after="3" w:line="251" w:lineRule="auto"/>
        <w:ind w:left="0" w:firstLine="227"/>
      </w:pPr>
      <w:r>
        <w:rPr>
          <w:i/>
        </w:rPr>
        <w:t>Овладение универсальными учебными регулятивными действиями</w:t>
      </w:r>
      <w:r>
        <w:t>:</w:t>
      </w:r>
    </w:p>
    <w:p w:rsidR="00AA013E" w:rsidRDefault="00D13C32">
      <w:pPr>
        <w:ind w:left="227" w:firstLine="0"/>
      </w:pPr>
      <w:r>
        <w:t>1) самоорганизация: выявлять проблемы для решения в жизненных и учебных си-</w:t>
      </w:r>
    </w:p>
    <w:p w:rsidR="00AA013E" w:rsidRDefault="00D13C32">
      <w:pPr>
        <w:ind w:left="-10" w:firstLine="0"/>
      </w:pPr>
      <w:r>
        <w:t>туациях;</w:t>
      </w:r>
    </w:p>
    <w:p w:rsidR="00AA013E" w:rsidRDefault="00D13C32">
      <w:pPr>
        <w:ind w:left="-10"/>
      </w:pPr>
      <w:r>
        <w:t>ориентироваться в различных подходах принятия решений (индивидуальное, принятие решения в группе, принятие решений группой);</w:t>
      </w:r>
    </w:p>
    <w:p w:rsidR="00AA013E" w:rsidRDefault="00D13C32">
      <w:pPr>
        <w:ind w:left="-10"/>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A013E" w:rsidRDefault="00D13C32">
      <w:pPr>
        <w:ind w:left="227" w:firstLine="0"/>
      </w:pPr>
      <w:r>
        <w:t>составлять план действий (план реализации намеченного ал-</w:t>
      </w:r>
    </w:p>
    <w:p w:rsidR="00AA013E" w:rsidRDefault="00D13C32">
      <w:pPr>
        <w:ind w:left="-10" w:firstLine="0"/>
      </w:pPr>
      <w:r>
        <w:t>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 2) самоконтроль: владеть способами самоконтроля, самомотивации и реф лек-</w:t>
      </w:r>
    </w:p>
    <w:p w:rsidR="00AA013E" w:rsidRDefault="00D13C32">
      <w:pPr>
        <w:ind w:left="217" w:hanging="227"/>
      </w:pPr>
      <w:r>
        <w:t>сии; давать адекватную оценку ситуации и предлагать план её из-</w:t>
      </w:r>
    </w:p>
    <w:p w:rsidR="00AA013E" w:rsidRDefault="00D13C32">
      <w:pPr>
        <w:ind w:left="-10" w:firstLine="0"/>
      </w:pPr>
      <w:r>
        <w:t>менения;</w:t>
      </w:r>
    </w:p>
    <w:p w:rsidR="00AA013E" w:rsidRDefault="00D13C32">
      <w:pPr>
        <w:ind w:left="227" w:firstLine="0"/>
      </w:pPr>
      <w:r>
        <w:t xml:space="preserve">учитывать контекст и предвидеть трудности, которые могут </w:t>
      </w:r>
    </w:p>
    <w:p w:rsidR="00AA013E" w:rsidRDefault="00D13C32">
      <w:pPr>
        <w:ind w:left="-10" w:firstLine="0"/>
      </w:pPr>
      <w:r>
        <w:t xml:space="preserve">возникнуть при решении учебной задачи, адаптировать решение к меняющимся обстоятельствам; </w:t>
      </w:r>
    </w:p>
    <w:p w:rsidR="00AA013E" w:rsidRDefault="00D13C32">
      <w:pPr>
        <w:ind w:left="227" w:firstLine="0"/>
      </w:pPr>
      <w:r>
        <w:t xml:space="preserve">объяснять причины достижения (недостижения) результатов </w:t>
      </w:r>
    </w:p>
    <w:p w:rsidR="00AA013E" w:rsidRDefault="00D13C32">
      <w:pPr>
        <w:ind w:left="-10" w:firstLine="0"/>
      </w:pPr>
      <w:r>
        <w:lastRenderedPageBreak/>
        <w:t>деятельности, давать оценку приобретённому опыту, уметь находить позитивное в произошедшей ситуации;</w:t>
      </w:r>
    </w:p>
    <w:p w:rsidR="00AA013E" w:rsidRDefault="00D13C32">
      <w:pPr>
        <w:ind w:left="-10"/>
      </w:pPr>
      <w:r>
        <w:t xml:space="preserve">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3) эмоциональный интеллект: различать, называть и управлять собственными эмоциями </w:t>
      </w:r>
    </w:p>
    <w:p w:rsidR="00AA013E" w:rsidRDefault="00D13C32">
      <w:pPr>
        <w:ind w:left="-10" w:firstLine="0"/>
      </w:pPr>
      <w:r>
        <w:t>и эмоциями других;</w:t>
      </w:r>
    </w:p>
    <w:p w:rsidR="00AA013E" w:rsidRDefault="00D13C32">
      <w:pPr>
        <w:ind w:left="227" w:firstLine="0"/>
      </w:pPr>
      <w:r>
        <w:t>выявлять и анализировать причины эмоций;</w:t>
      </w:r>
    </w:p>
    <w:p w:rsidR="00AA013E" w:rsidRDefault="00D13C32">
      <w:pPr>
        <w:spacing w:after="4" w:line="259" w:lineRule="auto"/>
        <w:ind w:left="10" w:right="-6" w:hanging="10"/>
        <w:jc w:val="right"/>
      </w:pPr>
      <w:r>
        <w:t xml:space="preserve">ставить себя на место другого человека, понимать мотивы </w:t>
      </w:r>
    </w:p>
    <w:p w:rsidR="00AA013E" w:rsidRDefault="00D13C32">
      <w:pPr>
        <w:ind w:left="213" w:right="2027" w:hanging="227"/>
        <w:jc w:val="left"/>
      </w:pPr>
      <w:r>
        <w:t>и намерения другого; регулировать способ выражения эмоций; 4) принятие себя и других:</w:t>
      </w:r>
    </w:p>
    <w:p w:rsidR="00AA013E" w:rsidRDefault="00D13C32">
      <w:pPr>
        <w:ind w:left="237" w:right="212" w:hanging="10"/>
        <w:jc w:val="left"/>
      </w:pPr>
      <w:r>
        <w:t>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 осознавать невозможность контролировать всё вокруг.</w:t>
      </w:r>
    </w:p>
    <w:p w:rsidR="00AA013E" w:rsidRDefault="00D13C32">
      <w:pPr>
        <w:spacing w:after="180"/>
        <w:ind w:left="-10"/>
      </w:pPr>
      <w: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A013E" w:rsidRDefault="00D13C32">
      <w:pPr>
        <w:pStyle w:val="2"/>
        <w:ind w:left="-3"/>
      </w:pPr>
      <w:r>
        <w:t>ПРЕДМЕТНЫЕ РЕЗУЛЬТАТЫ</w:t>
      </w:r>
    </w:p>
    <w:p w:rsidR="00AA013E" w:rsidRDefault="00D13C32">
      <w:pPr>
        <w:spacing w:after="111"/>
        <w:ind w:left="-10"/>
      </w:pPr>
      <w:r>
        <w:t xml:space="preserve">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w:t>
      </w:r>
    </w:p>
    <w:p w:rsidR="00AA013E" w:rsidRDefault="00D13C32">
      <w:pPr>
        <w:spacing w:after="15" w:line="259" w:lineRule="auto"/>
        <w:ind w:left="-3" w:hanging="10"/>
        <w:jc w:val="left"/>
      </w:pPr>
      <w:r>
        <w:rPr>
          <w:rFonts w:ascii="Calibri" w:eastAsia="Calibri" w:hAnsi="Calibri" w:cs="Calibri"/>
          <w:b/>
          <w:sz w:val="22"/>
        </w:rPr>
        <w:t>5 класс</w:t>
      </w:r>
    </w:p>
    <w:p w:rsidR="00AA013E" w:rsidRDefault="00D13C32">
      <w:pPr>
        <w:ind w:left="227" w:firstLine="0"/>
      </w:pPr>
      <w:r>
        <w:t>1) владеть основными видами речевой деятельности:</w:t>
      </w:r>
    </w:p>
    <w:p w:rsidR="00AA013E" w:rsidRDefault="00D13C32">
      <w:pPr>
        <w:ind w:left="-10"/>
      </w:pPr>
      <w:r>
        <w:rPr>
          <w:b/>
        </w:rPr>
        <w:t>говорение:</w:t>
      </w:r>
      <w:r>
        <w:t xml:space="preserve"> </w:t>
      </w:r>
      <w:r>
        <w:rPr>
          <w:i/>
        </w:rPr>
        <w:t>вести разные виды диалогов</w:t>
      </w:r>
      <w:r>
        <w:t xml:space="preserve">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 </w:t>
      </w:r>
    </w:p>
    <w:p w:rsidR="00AA013E" w:rsidRDefault="00D13C32">
      <w:pPr>
        <w:spacing w:after="0" w:line="259" w:lineRule="auto"/>
        <w:ind w:left="10" w:right="-12" w:hanging="10"/>
        <w:jc w:val="right"/>
      </w:pPr>
      <w:r>
        <w:rPr>
          <w:i/>
        </w:rPr>
        <w:t>создавать разные виды монологических высказываний</w:t>
      </w:r>
      <w:r>
        <w:t xml:space="preserve"> (опи-</w:t>
      </w:r>
    </w:p>
    <w:p w:rsidR="00AA013E" w:rsidRDefault="00D13C32">
      <w:pPr>
        <w:ind w:left="-10" w:firstLine="0"/>
      </w:pPr>
      <w:r>
        <w:lastRenderedPageBreak/>
        <w:t xml:space="preserve">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Pr>
          <w:i/>
        </w:rPr>
        <w:t>излагать</w:t>
      </w:r>
      <w:r>
        <w:t xml:space="preserve"> основное содержание прочитанного текста с вербальными и/или зрительными опорами (объём — 5—6 фраз); кратко </w:t>
      </w:r>
      <w:r>
        <w:rPr>
          <w:i/>
        </w:rPr>
        <w:t>излагать</w:t>
      </w:r>
      <w:r>
        <w:t xml:space="preserve"> результаты выполненной проектной работы (объём — до 6 фраз);</w:t>
      </w:r>
    </w:p>
    <w:p w:rsidR="00AA013E" w:rsidRDefault="00D13C32">
      <w:pPr>
        <w:ind w:left="-10"/>
      </w:pPr>
      <w:r>
        <w:rPr>
          <w:b/>
        </w:rPr>
        <w:t>аудирование:</w:t>
      </w:r>
      <w:r>
        <w:t xml:space="preserve"> </w:t>
      </w:r>
      <w:r>
        <w:rPr>
          <w:i/>
        </w:rPr>
        <w:t>воспринимать на слух и понимать</w:t>
      </w:r>
      <w: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w:t>
      </w:r>
    </w:p>
    <w:p w:rsidR="00AA013E" w:rsidRDefault="00D13C32">
      <w:pPr>
        <w:ind w:left="-10" w:firstLine="0"/>
      </w:pPr>
      <w:r>
        <w:t xml:space="preserve">1 минуты); </w:t>
      </w:r>
      <w:r>
        <w:rPr>
          <w:b/>
        </w:rPr>
        <w:t xml:space="preserve">смысловое чтение: </w:t>
      </w:r>
      <w:r>
        <w:rPr>
          <w:i/>
        </w:rPr>
        <w:t xml:space="preserve">читать про себя и понимать </w:t>
      </w:r>
      <w:r>
        <w:t>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rsidR="00AA013E" w:rsidRDefault="00D13C32">
      <w:pPr>
        <w:spacing w:after="4" w:line="259" w:lineRule="auto"/>
        <w:ind w:left="10" w:right="-6" w:hanging="10"/>
        <w:jc w:val="right"/>
      </w:pPr>
      <w:r>
        <w:rPr>
          <w:b/>
        </w:rPr>
        <w:t>письменная речь:</w:t>
      </w:r>
      <w:r>
        <w:t xml:space="preserve"> </w:t>
      </w:r>
      <w:r>
        <w:rPr>
          <w:i/>
        </w:rPr>
        <w:t xml:space="preserve">писать </w:t>
      </w:r>
      <w:r>
        <w:t>короткие поздравления с праздни-</w:t>
      </w:r>
    </w:p>
    <w:p w:rsidR="00AA013E" w:rsidRDefault="00D13C32">
      <w:pPr>
        <w:ind w:left="-10" w:firstLine="0"/>
      </w:pPr>
      <w:r>
        <w:t xml:space="preserve">ками; заполнять анкеты и формуляры, сообщая о себе основные сведения, в соответствии с нормами, принятыми в стран е/странах изучаемого языка; </w:t>
      </w:r>
      <w:r>
        <w:rPr>
          <w:i/>
        </w:rPr>
        <w:t>писать</w:t>
      </w:r>
      <w:r>
        <w:t xml:space="preserve"> электронное сообщение личного характера, соблюдая речевой этикет, принятый в стране/странах изучаемого языка (объём сообщения — до 60 слов); </w:t>
      </w:r>
    </w:p>
    <w:p w:rsidR="00AA013E" w:rsidRDefault="00D13C32" w:rsidP="00DA0587">
      <w:pPr>
        <w:numPr>
          <w:ilvl w:val="0"/>
          <w:numId w:val="21"/>
        </w:numPr>
      </w:pPr>
      <w:r>
        <w:rPr>
          <w:i/>
        </w:rPr>
        <w:t xml:space="preserve">владеть </w:t>
      </w:r>
      <w:r>
        <w:rPr>
          <w:b/>
        </w:rPr>
        <w:t xml:space="preserve">фонетическими навыками: </w:t>
      </w:r>
      <w:r>
        <w:rPr>
          <w:i/>
        </w:rPr>
        <w:t>различать на слух и адекватно,</w:t>
      </w:r>
      <w:r>
        <w:t xml:space="preserve"> без ошибок, ведущих к сбою коммуникации, </w:t>
      </w:r>
      <w:r>
        <w:rPr>
          <w:i/>
        </w:rPr>
        <w:t>произносить</w:t>
      </w:r>
      <w:r>
        <w:t xml:space="preserve"> слова с правильным ударением и фразы с соблюдением их ритмико-интонационных особенностей, в том числе </w:t>
      </w:r>
      <w:r>
        <w:rPr>
          <w:i/>
        </w:rPr>
        <w:t>применять правила</w:t>
      </w:r>
      <w:r>
        <w:t xml:space="preserve"> отсутствия фразового ударения на служебных словах; </w:t>
      </w:r>
      <w:r>
        <w:rPr>
          <w:i/>
        </w:rPr>
        <w:t>выразительно читать вслух</w:t>
      </w:r>
      <w: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A013E" w:rsidRDefault="00D13C32">
      <w:pPr>
        <w:ind w:left="227" w:firstLine="0"/>
      </w:pPr>
      <w:r>
        <w:rPr>
          <w:i/>
        </w:rPr>
        <w:t>владеть</w:t>
      </w:r>
      <w:r>
        <w:t xml:space="preserve"> </w:t>
      </w:r>
      <w:r>
        <w:rPr>
          <w:b/>
        </w:rPr>
        <w:t>орфографическими</w:t>
      </w:r>
      <w:r>
        <w:t xml:space="preserve"> навыками: правильно </w:t>
      </w:r>
      <w:r>
        <w:rPr>
          <w:i/>
        </w:rPr>
        <w:t>писать</w:t>
      </w:r>
      <w:r>
        <w:t xml:space="preserve"> </w:t>
      </w:r>
    </w:p>
    <w:p w:rsidR="00AA013E" w:rsidRDefault="00D13C32">
      <w:pPr>
        <w:ind w:left="-10" w:firstLine="0"/>
      </w:pPr>
      <w:r>
        <w:t>изученные слова;</w:t>
      </w:r>
    </w:p>
    <w:p w:rsidR="00AA013E" w:rsidRDefault="00D13C32">
      <w:pPr>
        <w:spacing w:after="0" w:line="259" w:lineRule="auto"/>
        <w:ind w:left="10" w:right="-12" w:hanging="10"/>
        <w:jc w:val="right"/>
      </w:pPr>
      <w:r>
        <w:rPr>
          <w:i/>
        </w:rPr>
        <w:t>владеть</w:t>
      </w:r>
      <w:r>
        <w:t xml:space="preserve"> </w:t>
      </w:r>
      <w:r>
        <w:rPr>
          <w:b/>
        </w:rPr>
        <w:t xml:space="preserve">пунктуационными </w:t>
      </w:r>
      <w:r>
        <w:t xml:space="preserve">навыками: </w:t>
      </w:r>
      <w:r>
        <w:rPr>
          <w:i/>
        </w:rPr>
        <w:t>использовать</w:t>
      </w:r>
      <w:r>
        <w:t xml:space="preserve"> точку, </w:t>
      </w:r>
    </w:p>
    <w:p w:rsidR="00AA013E" w:rsidRDefault="00D13C32">
      <w:pPr>
        <w:ind w:left="-10" w:firstLine="0"/>
      </w:pPr>
      <w:r>
        <w:lastRenderedPageBreak/>
        <w:t xml:space="preserve">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rsidR="00AA013E" w:rsidRDefault="00D13C32" w:rsidP="00DA0587">
      <w:pPr>
        <w:numPr>
          <w:ilvl w:val="0"/>
          <w:numId w:val="21"/>
        </w:numPr>
      </w:pPr>
      <w:r>
        <w:rPr>
          <w:i/>
        </w:rPr>
        <w:t xml:space="preserve">распознавать </w:t>
      </w:r>
      <w:r>
        <w:t>в звучащем и письменном тексте 675 лексических единиц (слов, словосочетаний, речевых клише) и правильно</w:t>
      </w:r>
      <w:r>
        <w:rPr>
          <w:i/>
        </w:rPr>
        <w:t xml:space="preserve"> употреблять</w:t>
      </w:r>
      <w: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rsidR="00AA013E" w:rsidRDefault="00D13C32">
      <w:pPr>
        <w:spacing w:after="4" w:line="259" w:lineRule="auto"/>
        <w:ind w:left="10" w:right="-6" w:hanging="10"/>
        <w:jc w:val="right"/>
      </w:pPr>
      <w:r>
        <w:rPr>
          <w:i/>
        </w:rPr>
        <w:t>распознавать и употреблять</w:t>
      </w:r>
      <w:r>
        <w:t xml:space="preserve"> в устной и письменной речи </w:t>
      </w:r>
    </w:p>
    <w:p w:rsidR="00AA013E" w:rsidRDefault="00D13C32">
      <w:pPr>
        <w:ind w:left="-10" w:firstLine="0"/>
      </w:pPr>
      <w:r>
        <w:t xml:space="preserve">родственные слова, образованные с использованием аффиксации: имена существительные с суффиксами -er/-or, -ist, -sion/tion; имена прилагательные с суффиксами -ful, -ian/-an; наречия с суффиксом -ly; имена прилагательные, имена существительные и наречия с отрицательным префиксом un-; </w:t>
      </w:r>
      <w:r>
        <w:rPr>
          <w:i/>
        </w:rPr>
        <w:t xml:space="preserve">распознавать и употреблять </w:t>
      </w:r>
      <w:r>
        <w:t xml:space="preserve">в устной и письменной речи </w:t>
      </w:r>
    </w:p>
    <w:p w:rsidR="00AA013E" w:rsidRDefault="00D13C32">
      <w:pPr>
        <w:ind w:left="-10" w:firstLine="0"/>
      </w:pPr>
      <w:r>
        <w:t>изученные синонимы и интернациональные слова;</w:t>
      </w:r>
    </w:p>
    <w:p w:rsidR="00AA013E" w:rsidRDefault="00D13C32" w:rsidP="00DA0587">
      <w:pPr>
        <w:numPr>
          <w:ilvl w:val="0"/>
          <w:numId w:val="21"/>
        </w:numPr>
      </w:pPr>
      <w:r>
        <w:rPr>
          <w:i/>
        </w:rPr>
        <w:t>знать и понимать</w:t>
      </w:r>
      <w:r>
        <w:t xml:space="preserve"> особенности структуры простых и сложных предложений английского языка; различных коммуникативных типов предложений английского языка; </w:t>
      </w:r>
      <w:r>
        <w:rPr>
          <w:i/>
        </w:rPr>
        <w:t>распознавать</w:t>
      </w:r>
      <w:r>
        <w:t xml:space="preserve"> в письменном и звучащем тексте и употреб-</w:t>
      </w:r>
    </w:p>
    <w:p w:rsidR="00AA013E" w:rsidRDefault="00D13C32">
      <w:pPr>
        <w:ind w:left="-10" w:firstLine="0"/>
      </w:pPr>
      <w:r>
        <w:t>лять</w:t>
      </w:r>
      <w:r>
        <w:rPr>
          <w:b/>
        </w:rPr>
        <w:t xml:space="preserve"> </w:t>
      </w:r>
      <w:r>
        <w:t xml:space="preserve">в устной и письменной речи: </w:t>
      </w:r>
    </w:p>
    <w:p w:rsidR="00AA013E" w:rsidRDefault="00D13C32">
      <w:pPr>
        <w:ind w:left="227" w:hanging="142"/>
      </w:pPr>
      <w:r>
        <w:rPr>
          <w:rFonts w:ascii="Calibri" w:eastAsia="Calibri" w:hAnsi="Calibri" w:cs="Calibri"/>
          <w:sz w:val="14"/>
        </w:rPr>
        <w:t xml:space="preserve">6 </w:t>
      </w:r>
      <w:r>
        <w:t xml:space="preserve">предложения с несколькими обстоятельствами, следующими в определённом порядке; </w:t>
      </w:r>
    </w:p>
    <w:p w:rsidR="00AA013E" w:rsidRDefault="00D13C32">
      <w:pPr>
        <w:ind w:left="227" w:hanging="142"/>
      </w:pPr>
      <w:r>
        <w:rPr>
          <w:rFonts w:ascii="Calibri" w:eastAsia="Calibri" w:hAnsi="Calibri" w:cs="Calibri"/>
          <w:sz w:val="14"/>
        </w:rPr>
        <w:t xml:space="preserve">6 </w:t>
      </w:r>
      <w:r>
        <w:t>вопросительные предложения (альтернативный и разделительный вопросы в Present/Past/Future Simple Tense);</w:t>
      </w:r>
    </w:p>
    <w:p w:rsidR="00AA013E" w:rsidRDefault="00D13C32">
      <w:pPr>
        <w:ind w:left="227" w:hanging="142"/>
      </w:pPr>
      <w:r>
        <w:rPr>
          <w:rFonts w:ascii="Calibri" w:eastAsia="Calibri" w:hAnsi="Calibri" w:cs="Calibri"/>
          <w:sz w:val="14"/>
        </w:rPr>
        <w:t xml:space="preserve">6 </w:t>
      </w:r>
      <w: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AA013E" w:rsidRDefault="00D13C32">
      <w:pPr>
        <w:ind w:left="227" w:hanging="142"/>
      </w:pPr>
      <w:r>
        <w:rPr>
          <w:rFonts w:ascii="Calibri" w:eastAsia="Calibri" w:hAnsi="Calibri" w:cs="Calibri"/>
          <w:sz w:val="14"/>
        </w:rPr>
        <w:t xml:space="preserve">6 </w:t>
      </w:r>
      <w:r>
        <w:t>имена существительные во множественном числе, в том числе имена существительные, имеющие форму только множественного числа;</w:t>
      </w:r>
    </w:p>
    <w:p w:rsidR="00AA013E" w:rsidRDefault="00D13C32">
      <w:pPr>
        <w:ind w:left="227" w:hanging="142"/>
      </w:pPr>
      <w:r>
        <w:rPr>
          <w:rFonts w:ascii="Calibri" w:eastAsia="Calibri" w:hAnsi="Calibri" w:cs="Calibri"/>
          <w:sz w:val="14"/>
        </w:rPr>
        <w:t xml:space="preserve">6 </w:t>
      </w:r>
      <w:r>
        <w:t>имена существительные с причастиями настоящего и прошедшего времени;</w:t>
      </w:r>
    </w:p>
    <w:p w:rsidR="00AA013E" w:rsidRDefault="00D13C32">
      <w:pPr>
        <w:ind w:left="227" w:hanging="142"/>
      </w:pPr>
      <w:r>
        <w:rPr>
          <w:rFonts w:ascii="Calibri" w:eastAsia="Calibri" w:hAnsi="Calibri" w:cs="Calibri"/>
          <w:sz w:val="14"/>
        </w:rPr>
        <w:t xml:space="preserve">6 </w:t>
      </w:r>
      <w:r>
        <w:t xml:space="preserve">наречия в положительной, сравнительной и превосходной степенях, образованные по правилу, и исключения; </w:t>
      </w:r>
    </w:p>
    <w:p w:rsidR="00AA013E" w:rsidRDefault="00D13C32">
      <w:pPr>
        <w:ind w:left="227" w:firstLine="0"/>
      </w:pPr>
      <w:r>
        <w:t xml:space="preserve">5) </w:t>
      </w:r>
      <w:r>
        <w:rPr>
          <w:i/>
        </w:rPr>
        <w:t>владеть</w:t>
      </w:r>
      <w:r>
        <w:t xml:space="preserve"> социокультурными знаниями и умениями:</w:t>
      </w:r>
    </w:p>
    <w:p w:rsidR="00AA013E" w:rsidRDefault="00D13C32">
      <w:pPr>
        <w:ind w:left="227" w:hanging="142"/>
      </w:pPr>
      <w:r>
        <w:rPr>
          <w:rFonts w:ascii="Calibri" w:eastAsia="Calibri" w:hAnsi="Calibri" w:cs="Calibri"/>
          <w:sz w:val="14"/>
        </w:rPr>
        <w:t xml:space="preserve">6 </w:t>
      </w:r>
      <w:r>
        <w:rPr>
          <w:i/>
        </w:rPr>
        <w:t xml:space="preserve">использовать </w:t>
      </w:r>
      <w:r>
        <w:t>отдельные социокультурные элементы речевого поведенческого этикета в стране/странах изучаемого языка в рамках тематического содержания;</w:t>
      </w:r>
    </w:p>
    <w:p w:rsidR="00AA013E" w:rsidRDefault="00D13C32">
      <w:pPr>
        <w:ind w:left="227" w:hanging="142"/>
      </w:pPr>
      <w:r>
        <w:rPr>
          <w:rFonts w:ascii="Calibri" w:eastAsia="Calibri" w:hAnsi="Calibri" w:cs="Calibri"/>
          <w:sz w:val="14"/>
        </w:rPr>
        <w:lastRenderedPageBreak/>
        <w:t xml:space="preserve">6 </w:t>
      </w:r>
      <w:r>
        <w:rPr>
          <w:i/>
        </w:rPr>
        <w:t>знать/понимать и использовать</w:t>
      </w:r>
      <w: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rsidR="00AA013E" w:rsidRDefault="00D13C32">
      <w:pPr>
        <w:ind w:left="227" w:hanging="142"/>
      </w:pPr>
      <w:r>
        <w:rPr>
          <w:rFonts w:ascii="Calibri" w:eastAsia="Calibri" w:hAnsi="Calibri" w:cs="Calibri"/>
          <w:sz w:val="14"/>
        </w:rPr>
        <w:t xml:space="preserve">6 </w:t>
      </w:r>
      <w:r>
        <w:rPr>
          <w:i/>
        </w:rPr>
        <w:t>правильно</w:t>
      </w:r>
      <w:r>
        <w:t xml:space="preserve"> </w:t>
      </w:r>
      <w:r>
        <w:rPr>
          <w:i/>
        </w:rPr>
        <w:t>оформлять</w:t>
      </w:r>
      <w:r>
        <w:t xml:space="preserve"> адрес, писать фамилии и имена (свои, родственников и друзей) на английском языке (в анкете, формуляре); </w:t>
      </w:r>
    </w:p>
    <w:p w:rsidR="00AA013E" w:rsidRDefault="00D13C32">
      <w:pPr>
        <w:ind w:left="227" w:hanging="142"/>
      </w:pPr>
      <w:r>
        <w:rPr>
          <w:rFonts w:ascii="Calibri" w:eastAsia="Calibri" w:hAnsi="Calibri" w:cs="Calibri"/>
          <w:sz w:val="14"/>
        </w:rPr>
        <w:t xml:space="preserve">6 </w:t>
      </w:r>
      <w:r>
        <w:rPr>
          <w:i/>
        </w:rPr>
        <w:t>обладать базовыми знаниями</w:t>
      </w:r>
      <w:r>
        <w:t xml:space="preserve"> о социокультурном портрете родной страны и страны/стран изучаемого языка; </w:t>
      </w:r>
    </w:p>
    <w:p w:rsidR="00AA013E" w:rsidRDefault="00D13C32">
      <w:pPr>
        <w:ind w:left="227" w:hanging="142"/>
      </w:pPr>
      <w:r>
        <w:rPr>
          <w:rFonts w:ascii="Calibri" w:eastAsia="Calibri" w:hAnsi="Calibri" w:cs="Calibri"/>
          <w:sz w:val="14"/>
        </w:rPr>
        <w:t xml:space="preserve">6 </w:t>
      </w:r>
      <w:r>
        <w:rPr>
          <w:i/>
        </w:rPr>
        <w:t>кратко представлять</w:t>
      </w:r>
      <w:r>
        <w:t xml:space="preserve"> Россию и страны/стран изучаемого языка; </w:t>
      </w:r>
    </w:p>
    <w:p w:rsidR="00AA013E" w:rsidRDefault="00D13C32" w:rsidP="00DA0587">
      <w:pPr>
        <w:numPr>
          <w:ilvl w:val="0"/>
          <w:numId w:val="22"/>
        </w:numPr>
      </w:pPr>
      <w:r>
        <w:rPr>
          <w:i/>
        </w:rPr>
        <w:t>владеть</w:t>
      </w:r>
      <w:r>
        <w:t xml:space="preserve">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A013E" w:rsidRDefault="00D13C32" w:rsidP="00DA0587">
      <w:pPr>
        <w:numPr>
          <w:ilvl w:val="0"/>
          <w:numId w:val="22"/>
        </w:numPr>
      </w:pPr>
      <w:r>
        <w:t xml:space="preserve">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AA013E" w:rsidRDefault="00D13C32" w:rsidP="00DA0587">
      <w:pPr>
        <w:numPr>
          <w:ilvl w:val="0"/>
          <w:numId w:val="22"/>
        </w:numPr>
        <w:spacing w:after="186"/>
      </w:pPr>
      <w:r>
        <w:t>использовать иноязычные словари и справочники, в том числе информационно-справочные системы в электронной форме.</w:t>
      </w:r>
    </w:p>
    <w:p w:rsidR="00AA013E" w:rsidRDefault="00D13C32">
      <w:pPr>
        <w:spacing w:after="15" w:line="259" w:lineRule="auto"/>
        <w:ind w:left="-3" w:hanging="10"/>
        <w:jc w:val="left"/>
      </w:pPr>
      <w:r>
        <w:rPr>
          <w:rFonts w:ascii="Calibri" w:eastAsia="Calibri" w:hAnsi="Calibri" w:cs="Calibri"/>
          <w:b/>
          <w:sz w:val="22"/>
        </w:rPr>
        <w:t>6 класс</w:t>
      </w:r>
    </w:p>
    <w:p w:rsidR="00AA013E" w:rsidRDefault="00D13C32">
      <w:pPr>
        <w:ind w:left="227" w:firstLine="0"/>
      </w:pPr>
      <w:r>
        <w:t xml:space="preserve">1) владеть основными видами речевой деятельности: </w:t>
      </w:r>
    </w:p>
    <w:p w:rsidR="00AA013E" w:rsidRDefault="00D13C32">
      <w:pPr>
        <w:ind w:left="-10"/>
      </w:pPr>
      <w:r>
        <w:rPr>
          <w:b/>
        </w:rPr>
        <w:t>говорение:</w:t>
      </w:r>
      <w:r>
        <w:t xml:space="preserve"> </w:t>
      </w:r>
      <w:r>
        <w:rPr>
          <w:i/>
        </w:rPr>
        <w:t>вести</w:t>
      </w:r>
      <w:r>
        <w:t xml:space="preserve"> </w:t>
      </w:r>
      <w:r>
        <w:rPr>
          <w:i/>
        </w:rPr>
        <w:t>разные виды диалогов</w:t>
      </w:r>
      <w:r>
        <w:t xml:space="preserve">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 </w:t>
      </w:r>
    </w:p>
    <w:p w:rsidR="00AA013E" w:rsidRDefault="00D13C32">
      <w:pPr>
        <w:spacing w:after="0" w:line="259" w:lineRule="auto"/>
        <w:ind w:left="10" w:right="-12" w:hanging="10"/>
        <w:jc w:val="right"/>
      </w:pPr>
      <w:r>
        <w:rPr>
          <w:i/>
        </w:rPr>
        <w:t>создавать разные виды монологических высказываний</w:t>
      </w:r>
      <w:r>
        <w:t xml:space="preserve"> (опи-</w:t>
      </w:r>
    </w:p>
    <w:p w:rsidR="00AA013E" w:rsidRDefault="00D13C32">
      <w:pPr>
        <w:ind w:left="-10" w:firstLine="0"/>
      </w:pPr>
      <w:r>
        <w:t xml:space="preserve">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Pr>
          <w:i/>
        </w:rPr>
        <w:t>излагать</w:t>
      </w:r>
      <w:r>
        <w:t xml:space="preserve"> основное содержание прочитанного текста с вербальными и/или зрительными опорами (объём — 7—8 фраз); кратко </w:t>
      </w:r>
      <w:r>
        <w:rPr>
          <w:i/>
        </w:rPr>
        <w:t>излагать</w:t>
      </w:r>
      <w:r>
        <w:t xml:space="preserve"> результаты выполненной </w:t>
      </w:r>
    </w:p>
    <w:p w:rsidR="00AA013E" w:rsidRDefault="00D13C32">
      <w:pPr>
        <w:ind w:left="-10" w:firstLine="0"/>
      </w:pPr>
      <w:r>
        <w:t>про ектной работы (объём — 7—8 фраз);</w:t>
      </w:r>
    </w:p>
    <w:p w:rsidR="00AA013E" w:rsidRDefault="00D13C32">
      <w:pPr>
        <w:ind w:left="-10"/>
      </w:pPr>
      <w:r>
        <w:rPr>
          <w:b/>
        </w:rPr>
        <w:t>аудирование:</w:t>
      </w:r>
      <w:r>
        <w:t xml:space="preserve"> </w:t>
      </w:r>
      <w:r>
        <w:rPr>
          <w:i/>
        </w:rPr>
        <w:t>воспринимать на слух и понимать</w:t>
      </w:r>
      <w: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lastRenderedPageBreak/>
        <w:t>содержания, с пониманием запрашиваемой информации (время звучания текста/текстов для аудирования — до 1,5 минут);</w:t>
      </w:r>
    </w:p>
    <w:p w:rsidR="00AA013E" w:rsidRDefault="00D13C32">
      <w:pPr>
        <w:ind w:left="-10"/>
      </w:pPr>
      <w:r>
        <w:rPr>
          <w:b/>
        </w:rPr>
        <w:t xml:space="preserve">смысловое чтение: </w:t>
      </w:r>
      <w:r>
        <w:rPr>
          <w:i/>
        </w:rPr>
        <w:t>читать про себя и понимать</w:t>
      </w:r>
      <w: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несплошные тексты (таблицы) и понимать представленную в них информацию; </w:t>
      </w:r>
      <w:r>
        <w:rPr>
          <w:i/>
        </w:rPr>
        <w:t>определять</w:t>
      </w:r>
      <w:r>
        <w:t xml:space="preserve"> тему текста по заголовку;</w:t>
      </w:r>
    </w:p>
    <w:p w:rsidR="00AA013E" w:rsidRDefault="00D13C32">
      <w:pPr>
        <w:ind w:left="-10"/>
      </w:pPr>
      <w:r>
        <w:rPr>
          <w:b/>
        </w:rPr>
        <w:t>письменная речь:</w:t>
      </w:r>
      <w:r>
        <w:t xml:space="preserve"> </w:t>
      </w:r>
      <w:r>
        <w:rPr>
          <w:i/>
        </w:rPr>
        <w:t>заполнять</w:t>
      </w:r>
      <w: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Pr>
          <w:i/>
        </w:rPr>
        <w:t>писать</w:t>
      </w:r>
      <w: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Pr>
          <w:i/>
        </w:rPr>
        <w:t xml:space="preserve">создавать </w:t>
      </w:r>
      <w:r>
        <w:t>небольшое письменное высказывание с опорой на образец, план, ключевые слова, картинку (объём высказывания — до 70 слов);</w:t>
      </w:r>
    </w:p>
    <w:p w:rsidR="00AA013E" w:rsidRDefault="00D13C32" w:rsidP="00DA0587">
      <w:pPr>
        <w:numPr>
          <w:ilvl w:val="0"/>
          <w:numId w:val="23"/>
        </w:numPr>
      </w:pPr>
      <w:r>
        <w:t xml:space="preserve">владеть </w:t>
      </w:r>
      <w:r>
        <w:rPr>
          <w:b/>
        </w:rPr>
        <w:t xml:space="preserve">фонетическими навыками: </w:t>
      </w:r>
      <w:r>
        <w:rPr>
          <w:i/>
        </w:rPr>
        <w:t>различать на слух</w:t>
      </w:r>
      <w:r>
        <w:t xml:space="preserve"> </w:t>
      </w:r>
      <w:r>
        <w:rPr>
          <w:i/>
        </w:rPr>
        <w:t>и адекватно</w:t>
      </w:r>
      <w:r>
        <w:t xml:space="preserve">, без ошибок, ведущих к сбою коммуникации, </w:t>
      </w:r>
      <w:r>
        <w:rPr>
          <w:i/>
        </w:rPr>
        <w:t>произносить</w:t>
      </w:r>
      <w:r>
        <w:t xml:space="preserve"> слова с правильным ударением и фразы с соблюдением их ритмико-интонационных особенностей, в том числе </w:t>
      </w:r>
      <w:r>
        <w:rPr>
          <w:i/>
        </w:rPr>
        <w:t>применять правила</w:t>
      </w:r>
      <w:r>
        <w:t xml:space="preserve"> отсутствия фразового ударения на служебных словах; </w:t>
      </w:r>
      <w:r>
        <w:rPr>
          <w:i/>
        </w:rPr>
        <w:t>выразительно читать вслух</w:t>
      </w:r>
      <w:r>
        <w:t xml:space="preserve">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A013E" w:rsidRDefault="00D13C32">
      <w:pPr>
        <w:ind w:left="227" w:firstLine="0"/>
      </w:pPr>
      <w:r>
        <w:rPr>
          <w:i/>
        </w:rPr>
        <w:t>владеть</w:t>
      </w:r>
      <w:r>
        <w:t xml:space="preserve"> </w:t>
      </w:r>
      <w:r>
        <w:rPr>
          <w:b/>
        </w:rPr>
        <w:t>орфографическими</w:t>
      </w:r>
      <w:r>
        <w:t xml:space="preserve"> навыками: правильно </w:t>
      </w:r>
      <w:r>
        <w:rPr>
          <w:i/>
        </w:rPr>
        <w:t>писать</w:t>
      </w:r>
      <w:r>
        <w:t xml:space="preserve"> </w:t>
      </w:r>
    </w:p>
    <w:p w:rsidR="00AA013E" w:rsidRDefault="00D13C32">
      <w:pPr>
        <w:ind w:left="-10" w:firstLine="0"/>
      </w:pPr>
      <w:r>
        <w:t>изученные слова;</w:t>
      </w:r>
    </w:p>
    <w:p w:rsidR="00AA013E" w:rsidRDefault="00D13C32">
      <w:pPr>
        <w:spacing w:after="0" w:line="259" w:lineRule="auto"/>
        <w:ind w:left="10" w:right="-12" w:hanging="10"/>
        <w:jc w:val="right"/>
      </w:pPr>
      <w:r>
        <w:rPr>
          <w:i/>
        </w:rPr>
        <w:t xml:space="preserve">владеть </w:t>
      </w:r>
      <w:r>
        <w:rPr>
          <w:b/>
        </w:rPr>
        <w:t xml:space="preserve">пунктуационными </w:t>
      </w:r>
      <w:r>
        <w:t xml:space="preserve">навыками: </w:t>
      </w:r>
      <w:r>
        <w:rPr>
          <w:i/>
        </w:rPr>
        <w:t>использовать</w:t>
      </w:r>
      <w:r>
        <w:t xml:space="preserve"> точку, </w:t>
      </w:r>
    </w:p>
    <w:p w:rsidR="00AA013E" w:rsidRDefault="00D13C32">
      <w:pPr>
        <w:ind w:left="-10" w:firstLine="0"/>
      </w:pPr>
      <w:r>
        <w:t xml:space="preserve">вопросительный и восклицательный знаки в конце предложения, запятую при перечислении и обращении, апостроф; пунктуационно правильно </w:t>
      </w:r>
      <w:r>
        <w:rPr>
          <w:i/>
        </w:rPr>
        <w:t xml:space="preserve">оформлять </w:t>
      </w:r>
      <w:r>
        <w:t xml:space="preserve">электронное сообщение личного характера; </w:t>
      </w:r>
    </w:p>
    <w:p w:rsidR="00AA013E" w:rsidRDefault="00D13C32" w:rsidP="00DA0587">
      <w:pPr>
        <w:numPr>
          <w:ilvl w:val="0"/>
          <w:numId w:val="23"/>
        </w:numPr>
      </w:pPr>
      <w:r>
        <w:rPr>
          <w:i/>
        </w:rPr>
        <w:t xml:space="preserve">распознавать </w:t>
      </w:r>
      <w:r>
        <w:t xml:space="preserve">в звучащем и письменном тексте 800 лексических единиц (слов, словосочетаний, речевых клише) и правильно </w:t>
      </w:r>
      <w:r>
        <w:rPr>
          <w:i/>
        </w:rPr>
        <w:t>употреблять</w:t>
      </w:r>
      <w: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 ического содержания, с соблюдением существующей нормы лексической сочетаемости;</w:t>
      </w:r>
    </w:p>
    <w:p w:rsidR="00AA013E" w:rsidRDefault="00D13C32">
      <w:pPr>
        <w:spacing w:after="4" w:line="259" w:lineRule="auto"/>
        <w:ind w:left="10" w:right="-6" w:hanging="10"/>
        <w:jc w:val="right"/>
      </w:pPr>
      <w:r>
        <w:rPr>
          <w:i/>
        </w:rPr>
        <w:t>распознавать и употреблять</w:t>
      </w:r>
      <w:r>
        <w:t xml:space="preserve"> в устной и письменной речи </w:t>
      </w:r>
    </w:p>
    <w:p w:rsidR="00AA013E" w:rsidRDefault="00D13C32">
      <w:pPr>
        <w:ind w:left="-10" w:firstLine="0"/>
      </w:pPr>
      <w:r>
        <w:lastRenderedPageBreak/>
        <w:t xml:space="preserve">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 </w:t>
      </w:r>
    </w:p>
    <w:p w:rsidR="00AA013E" w:rsidRDefault="00D13C32">
      <w:pPr>
        <w:spacing w:after="4" w:line="259" w:lineRule="auto"/>
        <w:ind w:left="10" w:right="-6" w:hanging="10"/>
        <w:jc w:val="right"/>
      </w:pPr>
      <w:r>
        <w:rPr>
          <w:i/>
        </w:rPr>
        <w:t>распознавать и употреблять</w:t>
      </w:r>
      <w:r>
        <w:t xml:space="preserve"> в устной и письменной речи </w:t>
      </w:r>
    </w:p>
    <w:p w:rsidR="00AA013E" w:rsidRDefault="00D13C32">
      <w:pPr>
        <w:ind w:left="217" w:hanging="227"/>
      </w:pPr>
      <w:r>
        <w:t xml:space="preserve">изученные синонимы, антонимы и интернациональные слова; </w:t>
      </w:r>
      <w:r>
        <w:rPr>
          <w:i/>
        </w:rPr>
        <w:t>распознавать и употреблять</w:t>
      </w:r>
      <w:r>
        <w:t xml:space="preserve"> в устной и письменной речи </w:t>
      </w:r>
    </w:p>
    <w:p w:rsidR="00AA013E" w:rsidRDefault="00D13C32">
      <w:pPr>
        <w:ind w:left="-10" w:firstLine="0"/>
      </w:pPr>
      <w:r>
        <w:t>различные средства связи для обеспечения целостности высказывания;</w:t>
      </w:r>
    </w:p>
    <w:p w:rsidR="00AA013E" w:rsidRDefault="00D13C32" w:rsidP="00DA0587">
      <w:pPr>
        <w:numPr>
          <w:ilvl w:val="0"/>
          <w:numId w:val="23"/>
        </w:numPr>
      </w:pPr>
      <w:r>
        <w:rPr>
          <w:i/>
        </w:rPr>
        <w:t>знать и понимать</w:t>
      </w:r>
      <w:r>
        <w:t xml:space="preserve"> особенности структуры простых и сложных предложений английского языка; различных коммуникативных типов предложений английского языка; </w:t>
      </w:r>
      <w:r>
        <w:rPr>
          <w:i/>
        </w:rPr>
        <w:t>распознавать</w:t>
      </w:r>
      <w:r>
        <w:t xml:space="preserve"> в письменном и звучащем тексте и </w:t>
      </w:r>
      <w:r>
        <w:rPr>
          <w:i/>
        </w:rPr>
        <w:t>употреб-</w:t>
      </w:r>
    </w:p>
    <w:p w:rsidR="00AA013E" w:rsidRDefault="00D13C32">
      <w:pPr>
        <w:ind w:left="-10" w:firstLine="0"/>
      </w:pPr>
      <w:r>
        <w:rPr>
          <w:i/>
        </w:rPr>
        <w:t>лять</w:t>
      </w:r>
      <w:r>
        <w:rPr>
          <w:b/>
          <w:i/>
        </w:rPr>
        <w:t xml:space="preserve"> </w:t>
      </w:r>
      <w:r>
        <w:t>в устной и письменной речи:</w:t>
      </w:r>
    </w:p>
    <w:p w:rsidR="00AA013E" w:rsidRDefault="00D13C32">
      <w:pPr>
        <w:ind w:left="227" w:hanging="142"/>
      </w:pPr>
      <w:r>
        <w:rPr>
          <w:rFonts w:ascii="Calibri" w:eastAsia="Calibri" w:hAnsi="Calibri" w:cs="Calibri"/>
          <w:sz w:val="14"/>
        </w:rPr>
        <w:t xml:space="preserve">6 </w:t>
      </w:r>
      <w:r>
        <w:t>сложноподчинённые предложения с придаточными определительными с союзными словами who, which, that;</w:t>
      </w:r>
    </w:p>
    <w:p w:rsidR="00AA013E" w:rsidRDefault="00D13C32">
      <w:pPr>
        <w:ind w:left="227" w:hanging="142"/>
      </w:pPr>
      <w:r>
        <w:rPr>
          <w:rFonts w:ascii="Calibri" w:eastAsia="Calibri" w:hAnsi="Calibri" w:cs="Calibri"/>
          <w:sz w:val="14"/>
        </w:rPr>
        <w:t xml:space="preserve">6 </w:t>
      </w:r>
      <w:r>
        <w:t>сложноподчинённые предложения с придаточными времени с союзами for, since;</w:t>
      </w:r>
    </w:p>
    <w:p w:rsidR="00AA013E" w:rsidRDefault="00D13C32">
      <w:pPr>
        <w:ind w:left="85" w:firstLine="0"/>
      </w:pPr>
      <w:r>
        <w:rPr>
          <w:rFonts w:ascii="Calibri" w:eastAsia="Calibri" w:hAnsi="Calibri" w:cs="Calibri"/>
          <w:sz w:val="14"/>
        </w:rPr>
        <w:t xml:space="preserve">6 </w:t>
      </w:r>
      <w:r>
        <w:t>предложения с конструкциями as … as, not so … as;</w:t>
      </w:r>
    </w:p>
    <w:p w:rsidR="00AA013E" w:rsidRDefault="00D13C32">
      <w:pPr>
        <w:ind w:left="227" w:hanging="142"/>
      </w:pPr>
      <w:r>
        <w:rPr>
          <w:rFonts w:ascii="Calibri" w:eastAsia="Calibri" w:hAnsi="Calibri" w:cs="Calibri"/>
          <w:sz w:val="14"/>
        </w:rPr>
        <w:t xml:space="preserve">6 </w:t>
      </w:r>
      <w:r>
        <w:t>глаголы в видо-временных формах действительного залога в изъявительном наклонении в Present/Past Continuous Tense;</w:t>
      </w:r>
    </w:p>
    <w:p w:rsidR="00AA013E" w:rsidRDefault="00D13C32">
      <w:pPr>
        <w:ind w:left="227" w:hanging="142"/>
      </w:pPr>
      <w:r>
        <w:rPr>
          <w:rFonts w:ascii="Calibri" w:eastAsia="Calibri" w:hAnsi="Calibri" w:cs="Calibri"/>
          <w:sz w:val="14"/>
        </w:rPr>
        <w:t xml:space="preserve">6 </w:t>
      </w:r>
      <w:r>
        <w:t>все типы вопросительных предложений (общий, специальный, альтернативный, разделительный вопросы) в Present/ Past Conti nuous Tense;</w:t>
      </w:r>
    </w:p>
    <w:p w:rsidR="00AA013E" w:rsidRPr="00D13C32" w:rsidRDefault="00D13C32">
      <w:pPr>
        <w:ind w:left="227" w:hanging="142"/>
        <w:rPr>
          <w:lang w:val="en-US"/>
        </w:rPr>
      </w:pPr>
      <w:r w:rsidRPr="00D13C32">
        <w:rPr>
          <w:rFonts w:ascii="Calibri" w:eastAsia="Calibri" w:hAnsi="Calibri" w:cs="Calibri"/>
          <w:sz w:val="14"/>
          <w:lang w:val="en-US"/>
        </w:rPr>
        <w:t xml:space="preserve">6 </w:t>
      </w:r>
      <w:r>
        <w:t>модальные</w:t>
      </w:r>
      <w:r w:rsidRPr="00D13C32">
        <w:rPr>
          <w:lang w:val="en-US"/>
        </w:rPr>
        <w:t xml:space="preserve"> </w:t>
      </w:r>
      <w:r>
        <w:t>глаголы</w:t>
      </w:r>
      <w:r w:rsidRPr="00D13C32">
        <w:rPr>
          <w:lang w:val="en-US"/>
        </w:rPr>
        <w:t xml:space="preserve"> </w:t>
      </w:r>
      <w:r>
        <w:t>и</w:t>
      </w:r>
      <w:r w:rsidRPr="00D13C32">
        <w:rPr>
          <w:lang w:val="en-US"/>
        </w:rPr>
        <w:t xml:space="preserve"> </w:t>
      </w:r>
      <w:r>
        <w:t>их</w:t>
      </w:r>
      <w:r w:rsidRPr="00D13C32">
        <w:rPr>
          <w:lang w:val="en-US"/>
        </w:rPr>
        <w:t xml:space="preserve"> </w:t>
      </w:r>
      <w:r>
        <w:t>эквиваленты</w:t>
      </w:r>
      <w:r w:rsidRPr="00D13C32">
        <w:rPr>
          <w:lang w:val="en-US"/>
        </w:rPr>
        <w:t xml:space="preserve"> (can/be able to, must/ have to, may, should, need); </w:t>
      </w:r>
    </w:p>
    <w:p w:rsidR="00AA013E" w:rsidRPr="00D13C32" w:rsidRDefault="00D13C32">
      <w:pPr>
        <w:ind w:left="85" w:firstLine="0"/>
        <w:rPr>
          <w:lang w:val="en-US"/>
        </w:rPr>
      </w:pPr>
      <w:r w:rsidRPr="00D13C32">
        <w:rPr>
          <w:rFonts w:ascii="Calibri" w:eastAsia="Calibri" w:hAnsi="Calibri" w:cs="Calibri"/>
          <w:sz w:val="14"/>
          <w:lang w:val="en-US"/>
        </w:rPr>
        <w:t xml:space="preserve">6 </w:t>
      </w:r>
      <w:r w:rsidRPr="00D13C32">
        <w:rPr>
          <w:lang w:val="en-US"/>
        </w:rPr>
        <w:t>c</w:t>
      </w:r>
      <w:r>
        <w:t>лова</w:t>
      </w:r>
      <w:r w:rsidRPr="00D13C32">
        <w:rPr>
          <w:lang w:val="en-US"/>
        </w:rPr>
        <w:t xml:space="preserve">, </w:t>
      </w:r>
      <w:r>
        <w:t>выражающие</w:t>
      </w:r>
      <w:r w:rsidRPr="00D13C32">
        <w:rPr>
          <w:lang w:val="en-US"/>
        </w:rPr>
        <w:t xml:space="preserve"> </w:t>
      </w:r>
      <w:r>
        <w:t>количество</w:t>
      </w:r>
      <w:r w:rsidRPr="00D13C32">
        <w:rPr>
          <w:lang w:val="en-US"/>
        </w:rPr>
        <w:t xml:space="preserve"> (little/a little, few/a few);</w:t>
      </w:r>
    </w:p>
    <w:p w:rsidR="00AA013E" w:rsidRDefault="00D13C32">
      <w:pPr>
        <w:ind w:left="227" w:hanging="142"/>
      </w:pPr>
      <w:r>
        <w:rPr>
          <w:rFonts w:ascii="Calibri" w:eastAsia="Calibri" w:hAnsi="Calibri" w:cs="Calibri"/>
          <w:sz w:val="14"/>
        </w:rPr>
        <w:t xml:space="preserve">6 </w:t>
      </w:r>
      <w:r>
        <w:t>возвратные, неопределённые местоимения some, any и их производные (somebody, anybody; something, anything, etc.) every и производные (everybody, everything, etc.)</w:t>
      </w:r>
      <w:r>
        <w:rPr>
          <w:b/>
        </w:rPr>
        <w:t xml:space="preserve"> </w:t>
      </w:r>
      <w:r>
        <w:t>в повествовательных (утвердительных и отрицательных) и вопросительных предложениях;</w:t>
      </w:r>
    </w:p>
    <w:p w:rsidR="00AA013E" w:rsidRDefault="00D13C32">
      <w:pPr>
        <w:ind w:left="227" w:hanging="142"/>
      </w:pPr>
      <w:r>
        <w:rPr>
          <w:rFonts w:ascii="Calibri" w:eastAsia="Calibri" w:hAnsi="Calibri" w:cs="Calibri"/>
          <w:sz w:val="14"/>
        </w:rPr>
        <w:t xml:space="preserve">6 </w:t>
      </w:r>
      <w:r>
        <w:t xml:space="preserve">числительные для обозначения дат и больших чисел (100— 1000); </w:t>
      </w:r>
    </w:p>
    <w:p w:rsidR="00AA013E" w:rsidRDefault="00D13C32">
      <w:pPr>
        <w:ind w:left="227" w:firstLine="0"/>
      </w:pPr>
      <w:r>
        <w:t xml:space="preserve">5) </w:t>
      </w:r>
      <w:r>
        <w:rPr>
          <w:i/>
        </w:rPr>
        <w:t>владеть</w:t>
      </w:r>
      <w:r>
        <w:t xml:space="preserve"> социокультурными знаниями и умениями:</w:t>
      </w:r>
    </w:p>
    <w:p w:rsidR="00AA013E" w:rsidRDefault="00D13C32">
      <w:pPr>
        <w:ind w:left="227" w:hanging="142"/>
      </w:pPr>
      <w:r>
        <w:rPr>
          <w:rFonts w:ascii="Calibri" w:eastAsia="Calibri" w:hAnsi="Calibri" w:cs="Calibri"/>
          <w:sz w:val="14"/>
        </w:rPr>
        <w:t xml:space="preserve">6 </w:t>
      </w:r>
      <w:r>
        <w:rPr>
          <w:i/>
        </w:rPr>
        <w:t>использовать</w:t>
      </w:r>
      <w: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AA013E" w:rsidRDefault="00D13C32">
      <w:pPr>
        <w:ind w:left="227" w:hanging="142"/>
      </w:pPr>
      <w:r>
        <w:rPr>
          <w:rFonts w:ascii="Calibri" w:eastAsia="Calibri" w:hAnsi="Calibri" w:cs="Calibri"/>
          <w:sz w:val="14"/>
        </w:rPr>
        <w:t xml:space="preserve">6 </w:t>
      </w:r>
      <w:r>
        <w:rPr>
          <w:i/>
        </w:rPr>
        <w:t>знать/понимать и использовать</w:t>
      </w:r>
      <w: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 </w:t>
      </w:r>
    </w:p>
    <w:p w:rsidR="00AA013E" w:rsidRDefault="00D13C32">
      <w:pPr>
        <w:ind w:left="227" w:hanging="142"/>
      </w:pPr>
      <w:r>
        <w:rPr>
          <w:rFonts w:ascii="Calibri" w:eastAsia="Calibri" w:hAnsi="Calibri" w:cs="Calibri"/>
          <w:sz w:val="14"/>
        </w:rPr>
        <w:t xml:space="preserve">6 </w:t>
      </w:r>
      <w:r>
        <w:rPr>
          <w:i/>
        </w:rPr>
        <w:t>обладать базовыми знаниями</w:t>
      </w:r>
      <w:r>
        <w:t xml:space="preserve"> о социокультурном портрете родной страны и страны/стран изучаемого языка; </w:t>
      </w:r>
    </w:p>
    <w:p w:rsidR="00AA013E" w:rsidRDefault="00D13C32">
      <w:pPr>
        <w:ind w:left="227" w:hanging="142"/>
      </w:pPr>
      <w:r>
        <w:rPr>
          <w:rFonts w:ascii="Calibri" w:eastAsia="Calibri" w:hAnsi="Calibri" w:cs="Calibri"/>
          <w:sz w:val="14"/>
        </w:rPr>
        <w:t xml:space="preserve">6 </w:t>
      </w:r>
      <w:r>
        <w:rPr>
          <w:i/>
        </w:rPr>
        <w:t>кратко представлять</w:t>
      </w:r>
      <w:r>
        <w:t xml:space="preserve"> Россию и страну/страны изучаемого языка; </w:t>
      </w:r>
    </w:p>
    <w:p w:rsidR="00AA013E" w:rsidRDefault="00D13C32" w:rsidP="00DA0587">
      <w:pPr>
        <w:numPr>
          <w:ilvl w:val="0"/>
          <w:numId w:val="24"/>
        </w:numPr>
      </w:pPr>
      <w:r>
        <w:rPr>
          <w:i/>
        </w:rPr>
        <w:lastRenderedPageBreak/>
        <w:t>владеть</w:t>
      </w:r>
      <w:r>
        <w:t xml:space="preserve"> компенсаторными умениями: </w:t>
      </w:r>
      <w:r>
        <w:rPr>
          <w:i/>
        </w:rPr>
        <w:t>использовать</w:t>
      </w:r>
      <w: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A013E" w:rsidRDefault="00D13C32" w:rsidP="00DA0587">
      <w:pPr>
        <w:numPr>
          <w:ilvl w:val="0"/>
          <w:numId w:val="24"/>
        </w:numPr>
      </w:pPr>
      <w:r>
        <w:rPr>
          <w:i/>
        </w:rPr>
        <w:t>участвовать</w:t>
      </w:r>
      <w: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AA013E" w:rsidRDefault="00D13C32" w:rsidP="00DA0587">
      <w:pPr>
        <w:numPr>
          <w:ilvl w:val="0"/>
          <w:numId w:val="24"/>
        </w:numPr>
      </w:pPr>
      <w:r>
        <w:rPr>
          <w:i/>
        </w:rPr>
        <w:t>использовать</w:t>
      </w:r>
      <w:r>
        <w:t xml:space="preserve"> иноязычные словари и справочники, в том числе информационно-справочные системы в электронной форме;</w:t>
      </w:r>
    </w:p>
    <w:p w:rsidR="00AA013E" w:rsidRDefault="00D13C32" w:rsidP="00DA0587">
      <w:pPr>
        <w:numPr>
          <w:ilvl w:val="0"/>
          <w:numId w:val="24"/>
        </w:numPr>
      </w:pPr>
      <w:r>
        <w:rPr>
          <w:i/>
        </w:rPr>
        <w:t>достигать</w:t>
      </w:r>
      <w:r>
        <w:t xml:space="preserve"> взаимопонимания в процессе устного и письменного общения с носителями иностранного языка, с людьми другой культуры;</w:t>
      </w:r>
    </w:p>
    <w:p w:rsidR="00AA013E" w:rsidRDefault="00D13C32" w:rsidP="00DA0587">
      <w:pPr>
        <w:numPr>
          <w:ilvl w:val="0"/>
          <w:numId w:val="24"/>
        </w:numPr>
        <w:spacing w:after="181"/>
      </w:pPr>
      <w:r>
        <w:rPr>
          <w:i/>
        </w:rPr>
        <w:t>сравнивать</w:t>
      </w:r>
      <w: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AA013E" w:rsidRDefault="00D13C32">
      <w:pPr>
        <w:spacing w:after="15" w:line="259" w:lineRule="auto"/>
        <w:ind w:left="-3" w:hanging="10"/>
        <w:jc w:val="left"/>
      </w:pPr>
      <w:r>
        <w:rPr>
          <w:rFonts w:ascii="Calibri" w:eastAsia="Calibri" w:hAnsi="Calibri" w:cs="Calibri"/>
          <w:b/>
          <w:sz w:val="22"/>
        </w:rPr>
        <w:t>7 класс</w:t>
      </w:r>
    </w:p>
    <w:p w:rsidR="00AA013E" w:rsidRDefault="00D13C32">
      <w:pPr>
        <w:ind w:left="227" w:firstLine="0"/>
      </w:pPr>
      <w:r>
        <w:t xml:space="preserve">1) </w:t>
      </w:r>
      <w:r>
        <w:rPr>
          <w:i/>
        </w:rPr>
        <w:t xml:space="preserve">владеть </w:t>
      </w:r>
      <w:r>
        <w:t xml:space="preserve">основными видами речевой деятельности: </w:t>
      </w:r>
    </w:p>
    <w:p w:rsidR="00AA013E" w:rsidRDefault="00D13C32">
      <w:pPr>
        <w:ind w:left="-10"/>
      </w:pPr>
      <w:r>
        <w:rPr>
          <w:b/>
        </w:rPr>
        <w:t>говорение:</w:t>
      </w:r>
      <w:r>
        <w:t xml:space="preserve"> </w:t>
      </w:r>
      <w:r>
        <w:rPr>
          <w:i/>
        </w:rPr>
        <w:t>вести разные виды диалогов</w:t>
      </w:r>
      <w: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 </w:t>
      </w:r>
    </w:p>
    <w:p w:rsidR="00AA013E" w:rsidRDefault="00D13C32">
      <w:pPr>
        <w:spacing w:after="0" w:line="259" w:lineRule="auto"/>
        <w:ind w:left="10" w:right="-12" w:hanging="10"/>
        <w:jc w:val="right"/>
      </w:pPr>
      <w:r>
        <w:rPr>
          <w:i/>
        </w:rPr>
        <w:t>создавать разные виды монологических высказываний</w:t>
      </w:r>
      <w:r>
        <w:t xml:space="preserve"> (опи-</w:t>
      </w:r>
    </w:p>
    <w:p w:rsidR="00AA013E" w:rsidRDefault="00D13C32">
      <w:pPr>
        <w:ind w:left="-10" w:firstLine="0"/>
      </w:pPr>
      <w:r>
        <w:t xml:space="preserve">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Pr>
          <w:i/>
        </w:rPr>
        <w:t xml:space="preserve">излагать </w:t>
      </w:r>
      <w:r>
        <w:t xml:space="preserve">основное содержание прочитанного/прослушанного текста с вербальными и/или зрительными опорами (объём — 8—9 фраз); </w:t>
      </w:r>
      <w:r>
        <w:rPr>
          <w:i/>
        </w:rPr>
        <w:t>кратко излагать</w:t>
      </w:r>
      <w:r>
        <w:t xml:space="preserve"> результаты выполненной проектной работы (объём — 8—9 фраз);</w:t>
      </w:r>
    </w:p>
    <w:p w:rsidR="00AA013E" w:rsidRDefault="00D13C32">
      <w:pPr>
        <w:spacing w:after="0" w:line="259" w:lineRule="auto"/>
        <w:ind w:left="10" w:right="-12" w:hanging="10"/>
        <w:jc w:val="right"/>
      </w:pPr>
      <w:r>
        <w:rPr>
          <w:b/>
        </w:rPr>
        <w:t>аудирование:</w:t>
      </w:r>
      <w:r>
        <w:t xml:space="preserve"> </w:t>
      </w:r>
      <w:r>
        <w:rPr>
          <w:i/>
        </w:rPr>
        <w:t>воспринимать на слух и понимать</w:t>
      </w:r>
      <w:r>
        <w:t xml:space="preserve"> несложные </w:t>
      </w:r>
    </w:p>
    <w:p w:rsidR="00AA013E" w:rsidRDefault="00D13C32">
      <w:pPr>
        <w:ind w:left="-10" w:firstLine="0"/>
      </w:pPr>
      <w:r>
        <w:t>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AA013E" w:rsidRDefault="00D13C32">
      <w:pPr>
        <w:spacing w:after="0" w:line="259" w:lineRule="auto"/>
        <w:ind w:left="10" w:right="-12" w:hanging="10"/>
        <w:jc w:val="right"/>
      </w:pPr>
      <w:r>
        <w:rPr>
          <w:b/>
        </w:rPr>
        <w:t xml:space="preserve">смысловое чтение: </w:t>
      </w:r>
      <w:r>
        <w:rPr>
          <w:i/>
        </w:rPr>
        <w:t>читать про себя и понимать</w:t>
      </w:r>
      <w:r>
        <w:t xml:space="preserve"> несложные </w:t>
      </w:r>
    </w:p>
    <w:p w:rsidR="00AA013E" w:rsidRDefault="00D13C32">
      <w:pPr>
        <w:ind w:left="-10" w:firstLine="0"/>
      </w:pPr>
      <w:r>
        <w:lastRenderedPageBreak/>
        <w:t xml:space="preserve">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w:t>
      </w:r>
      <w:r>
        <w:rPr>
          <w:i/>
        </w:rPr>
        <w:t>читать про себя</w:t>
      </w:r>
      <w:r>
        <w:t xml:space="preserve"> несплошные тексты (таблицы, диаграммы) и </w:t>
      </w:r>
      <w:r>
        <w:rPr>
          <w:i/>
        </w:rPr>
        <w:t>понимать</w:t>
      </w:r>
      <w:r>
        <w:t xml:space="preserve"> представленную в них информацию; </w:t>
      </w:r>
      <w:r>
        <w:rPr>
          <w:i/>
        </w:rPr>
        <w:t>определять</w:t>
      </w:r>
      <w:r>
        <w:t xml:space="preserve"> последовательность </w:t>
      </w:r>
    </w:p>
    <w:p w:rsidR="00AA013E" w:rsidRDefault="00D13C32">
      <w:pPr>
        <w:ind w:left="-10" w:firstLine="0"/>
      </w:pPr>
      <w:r>
        <w:t>главных фактов/событий в тексте;</w:t>
      </w:r>
    </w:p>
    <w:p w:rsidR="00AA013E" w:rsidRDefault="00D13C32">
      <w:pPr>
        <w:ind w:left="-10"/>
      </w:pPr>
      <w:r>
        <w:rPr>
          <w:b/>
        </w:rPr>
        <w:t>письменная речь:</w:t>
      </w:r>
      <w:r>
        <w:t xml:space="preserve"> </w:t>
      </w:r>
      <w:r>
        <w:rPr>
          <w:i/>
        </w:rPr>
        <w:t>заполнять</w:t>
      </w:r>
      <w:r>
        <w:t xml:space="preserve"> анкеты и формуляры с указанием личной информации; </w:t>
      </w:r>
      <w:r>
        <w:rPr>
          <w:i/>
        </w:rPr>
        <w:t>писать</w:t>
      </w:r>
      <w:r>
        <w:t xml:space="preserve"> электронное сообщение личного характера, соблюдая речевой этикет, принятый в стране/ странах изучаемого языка (объём сообщения — до 90 слов); </w:t>
      </w:r>
      <w:r>
        <w:rPr>
          <w:i/>
        </w:rPr>
        <w:t>создавать</w:t>
      </w:r>
      <w:r>
        <w:t xml:space="preserve"> небольшое письменное высказывание с опорой на образец, план, ключевые слова, таблицу (объём высказывания — до 90 слов);</w:t>
      </w:r>
    </w:p>
    <w:p w:rsidR="00AA013E" w:rsidRDefault="00D13C32" w:rsidP="00DA0587">
      <w:pPr>
        <w:numPr>
          <w:ilvl w:val="0"/>
          <w:numId w:val="25"/>
        </w:numPr>
      </w:pPr>
      <w:r>
        <w:rPr>
          <w:i/>
        </w:rPr>
        <w:t>владеть</w:t>
      </w:r>
      <w:r>
        <w:t xml:space="preserve"> </w:t>
      </w:r>
      <w:r>
        <w:rPr>
          <w:b/>
        </w:rPr>
        <w:t xml:space="preserve">фонетическими </w:t>
      </w:r>
      <w:r>
        <w:t xml:space="preserve">навыками: </w:t>
      </w:r>
      <w:r>
        <w:rPr>
          <w:i/>
        </w:rPr>
        <w:t>различать на слух</w:t>
      </w:r>
      <w:r>
        <w:t xml:space="preserve"> и адекватно, без ошибок, ведущих к сбою коммуникации, </w:t>
      </w:r>
      <w:r>
        <w:rPr>
          <w:i/>
        </w:rPr>
        <w:t>произносить</w:t>
      </w:r>
      <w: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Pr>
          <w:i/>
        </w:rPr>
        <w:t>читать вслух</w:t>
      </w:r>
      <w: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AA013E" w:rsidRDefault="00D13C32">
      <w:pPr>
        <w:ind w:left="228" w:firstLine="0"/>
      </w:pPr>
      <w:r>
        <w:rPr>
          <w:i/>
        </w:rPr>
        <w:t>владеть</w:t>
      </w:r>
      <w:r>
        <w:t xml:space="preserve"> </w:t>
      </w:r>
      <w:r>
        <w:rPr>
          <w:b/>
        </w:rPr>
        <w:t>орфографическими</w:t>
      </w:r>
      <w:r>
        <w:t xml:space="preserve"> навыками: правильно </w:t>
      </w:r>
      <w:r>
        <w:rPr>
          <w:i/>
        </w:rPr>
        <w:t>писать</w:t>
      </w:r>
      <w:r>
        <w:t xml:space="preserve"> </w:t>
      </w:r>
    </w:p>
    <w:p w:rsidR="00AA013E" w:rsidRDefault="00D13C32">
      <w:pPr>
        <w:ind w:left="-10" w:firstLine="0"/>
      </w:pPr>
      <w:r>
        <w:t>изученные слова;</w:t>
      </w:r>
    </w:p>
    <w:p w:rsidR="00AA013E" w:rsidRDefault="00D13C32">
      <w:pPr>
        <w:ind w:left="-10"/>
      </w:pPr>
      <w:r>
        <w:rPr>
          <w:i/>
        </w:rPr>
        <w:t>владеть</w:t>
      </w:r>
      <w:r>
        <w:t xml:space="preserve"> </w:t>
      </w:r>
      <w:r>
        <w:rPr>
          <w:b/>
        </w:rPr>
        <w:t xml:space="preserve">пунктуационными </w:t>
      </w:r>
      <w:r>
        <w:t xml:space="preserve">навыками: </w:t>
      </w:r>
      <w:r>
        <w:rPr>
          <w:i/>
        </w:rPr>
        <w:t>использовать</w:t>
      </w:r>
      <w: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Pr>
          <w:i/>
        </w:rPr>
        <w:t>оформлять</w:t>
      </w:r>
      <w:r>
        <w:t xml:space="preserve"> электронное сообщение личного характера; </w:t>
      </w:r>
    </w:p>
    <w:p w:rsidR="00AA013E" w:rsidRDefault="00D13C32" w:rsidP="00DA0587">
      <w:pPr>
        <w:numPr>
          <w:ilvl w:val="0"/>
          <w:numId w:val="25"/>
        </w:numPr>
      </w:pPr>
      <w:r>
        <w:rPr>
          <w:i/>
        </w:rPr>
        <w:t xml:space="preserve">распознавать </w:t>
      </w:r>
      <w:r>
        <w:t>в звучащем и письменном тексте 1000</w:t>
      </w:r>
      <w:r>
        <w:rPr>
          <w:b/>
        </w:rPr>
        <w:t xml:space="preserve"> </w:t>
      </w:r>
      <w:r>
        <w:t xml:space="preserve">лексических единиц (слов, словосочетаний, речевых клише) и правильно </w:t>
      </w:r>
      <w:r>
        <w:rPr>
          <w:i/>
        </w:rPr>
        <w:t>употреблять</w:t>
      </w:r>
      <w:r>
        <w:t xml:space="preserve"> в устной и письменной речи 900</w:t>
      </w:r>
      <w:r>
        <w:rPr>
          <w:b/>
        </w:rPr>
        <w:t xml:space="preserve"> </w:t>
      </w:r>
      <w:r>
        <w:t>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A013E" w:rsidRDefault="00D13C32">
      <w:pPr>
        <w:spacing w:after="4" w:line="259" w:lineRule="auto"/>
        <w:ind w:left="10" w:right="-6" w:hanging="10"/>
        <w:jc w:val="right"/>
      </w:pPr>
      <w:r>
        <w:rPr>
          <w:i/>
        </w:rPr>
        <w:t>распознавать и употреблять</w:t>
      </w:r>
      <w:r>
        <w:t xml:space="preserve"> в устной и письменной речи </w:t>
      </w:r>
    </w:p>
    <w:p w:rsidR="00AA013E" w:rsidRDefault="00D13C32">
      <w:pPr>
        <w:ind w:left="-10" w:firstLine="0"/>
      </w:pPr>
      <w:r>
        <w:t xml:space="preserve">родственные слова, образованные с использованием аффиксации: имена существительные с помощью суффиксов -ness, -ment; имена прилагательные с помощью суффиксов -ous, -ly, -y; имена прилагательные </w:t>
      </w:r>
      <w:r>
        <w:lastRenderedPageBreak/>
        <w:t xml:space="preserve">и наречия с помощью отрицательных префиксов in-/im-; сложные имена прилагательные путем соединения основы прилагательного с основой существительного </w:t>
      </w:r>
    </w:p>
    <w:p w:rsidR="00AA013E" w:rsidRDefault="00D13C32">
      <w:pPr>
        <w:ind w:left="-10" w:firstLine="0"/>
      </w:pPr>
      <w:r>
        <w:t>с добавлением суффикса -ed (blue-eyed);</w:t>
      </w:r>
    </w:p>
    <w:p w:rsidR="00AA013E" w:rsidRDefault="00D13C32">
      <w:pPr>
        <w:spacing w:after="4" w:line="259" w:lineRule="auto"/>
        <w:ind w:left="10" w:right="-6" w:hanging="10"/>
        <w:jc w:val="right"/>
      </w:pPr>
      <w:r>
        <w:rPr>
          <w:i/>
        </w:rPr>
        <w:t>распознавать и употреблять</w:t>
      </w:r>
      <w:r>
        <w:t xml:space="preserve"> в устной и письменной речи </w:t>
      </w:r>
    </w:p>
    <w:p w:rsidR="00AA013E" w:rsidRDefault="00D13C32">
      <w:pPr>
        <w:ind w:left="-10" w:firstLine="0"/>
      </w:pPr>
      <w:r>
        <w:t>изученные синонимы, антонимы, многозначные слова, интернациональные слова; наиболее частотные фразовые глаголы;</w:t>
      </w:r>
    </w:p>
    <w:p w:rsidR="00AA013E" w:rsidRDefault="00D13C32">
      <w:pPr>
        <w:ind w:left="-10"/>
      </w:pPr>
      <w:r>
        <w:rPr>
          <w:i/>
        </w:rPr>
        <w:t>распознавать и употреблять</w:t>
      </w:r>
      <w:r>
        <w:t xml:space="preserve"> в устной и письменной речи различные средства связи в тексте для обеспечения логичности и целостности высказывания;</w:t>
      </w:r>
    </w:p>
    <w:p w:rsidR="00AA013E" w:rsidRDefault="00D13C32">
      <w:pPr>
        <w:ind w:left="-10"/>
      </w:pPr>
      <w:r>
        <w:t xml:space="preserve">4) </w:t>
      </w:r>
      <w:r>
        <w:rPr>
          <w:i/>
        </w:rPr>
        <w:t>знать и понимать</w:t>
      </w:r>
      <w:r>
        <w:t xml:space="preserve"> особенности структуры простых и сложн ых предложений и различных коммуникативных типов предложений английского языка; </w:t>
      </w:r>
      <w:r>
        <w:rPr>
          <w:i/>
        </w:rPr>
        <w:t>распознавать</w:t>
      </w:r>
      <w:r>
        <w:t xml:space="preserve"> в письменном и звучащем тексте и </w:t>
      </w:r>
      <w:r>
        <w:rPr>
          <w:i/>
        </w:rPr>
        <w:t>употреб-</w:t>
      </w:r>
    </w:p>
    <w:p w:rsidR="00AA013E" w:rsidRDefault="00D13C32">
      <w:pPr>
        <w:ind w:left="-10" w:firstLine="0"/>
      </w:pPr>
      <w:r>
        <w:rPr>
          <w:i/>
        </w:rPr>
        <w:t>лять</w:t>
      </w:r>
      <w:r>
        <w:rPr>
          <w:b/>
        </w:rPr>
        <w:t xml:space="preserve"> </w:t>
      </w:r>
      <w:r>
        <w:t>в устной и письменной речи:</w:t>
      </w:r>
    </w:p>
    <w:p w:rsidR="00AA013E" w:rsidRDefault="00D13C32">
      <w:pPr>
        <w:ind w:left="85" w:firstLine="0"/>
      </w:pPr>
      <w:r>
        <w:rPr>
          <w:rFonts w:ascii="Calibri" w:eastAsia="Calibri" w:hAnsi="Calibri" w:cs="Calibri"/>
          <w:sz w:val="14"/>
        </w:rPr>
        <w:t xml:space="preserve">6 </w:t>
      </w:r>
      <w:r>
        <w:t xml:space="preserve">предложения со сложным дополнением (Complex Object); </w:t>
      </w:r>
    </w:p>
    <w:p w:rsidR="00AA013E" w:rsidRDefault="00D13C32">
      <w:pPr>
        <w:ind w:left="227" w:hanging="142"/>
      </w:pPr>
      <w:r>
        <w:rPr>
          <w:rFonts w:ascii="Calibri" w:eastAsia="Calibri" w:hAnsi="Calibri" w:cs="Calibri"/>
          <w:sz w:val="14"/>
        </w:rPr>
        <w:t xml:space="preserve">6 </w:t>
      </w:r>
      <w:r>
        <w:t xml:space="preserve">условные предложения реального (Conditional 0, Conditional I) характера; </w:t>
      </w:r>
    </w:p>
    <w:p w:rsidR="00AA013E" w:rsidRDefault="00D13C32">
      <w:pPr>
        <w:ind w:left="227" w:hanging="142"/>
      </w:pPr>
      <w:r>
        <w:rPr>
          <w:rFonts w:ascii="Calibri" w:eastAsia="Calibri" w:hAnsi="Calibri" w:cs="Calibri"/>
          <w:sz w:val="14"/>
        </w:rPr>
        <w:t xml:space="preserve">6 </w:t>
      </w:r>
      <w:r>
        <w:t>предложения с конструкцией to be going to + инфинитив и формы Future Simple Tense и Present Continuous Tense для выражения будущего действия;</w:t>
      </w:r>
    </w:p>
    <w:p w:rsidR="00AA013E" w:rsidRDefault="00D13C32">
      <w:pPr>
        <w:ind w:left="85" w:firstLine="0"/>
      </w:pPr>
      <w:r>
        <w:rPr>
          <w:rFonts w:ascii="Calibri" w:eastAsia="Calibri" w:hAnsi="Calibri" w:cs="Calibri"/>
          <w:sz w:val="14"/>
        </w:rPr>
        <w:t xml:space="preserve">6 </w:t>
      </w:r>
      <w:r>
        <w:t xml:space="preserve">конструкцию used to + инфинитив глагола; </w:t>
      </w:r>
    </w:p>
    <w:p w:rsidR="00AA013E" w:rsidRDefault="00D13C32">
      <w:pPr>
        <w:ind w:left="227" w:hanging="142"/>
      </w:pPr>
      <w:r>
        <w:rPr>
          <w:rFonts w:ascii="Calibri" w:eastAsia="Calibri" w:hAnsi="Calibri" w:cs="Calibri"/>
          <w:sz w:val="14"/>
        </w:rPr>
        <w:t xml:space="preserve">6 </w:t>
      </w:r>
      <w:r>
        <w:t>глаголы в наиболее употребительных формах страдательного залога (Present/Past Simple Passive);</w:t>
      </w:r>
    </w:p>
    <w:p w:rsidR="00AA013E" w:rsidRDefault="00D13C32">
      <w:pPr>
        <w:ind w:left="85" w:firstLine="0"/>
      </w:pPr>
      <w:r>
        <w:rPr>
          <w:rFonts w:ascii="Calibri" w:eastAsia="Calibri" w:hAnsi="Calibri" w:cs="Calibri"/>
          <w:sz w:val="14"/>
        </w:rPr>
        <w:t xml:space="preserve">6 </w:t>
      </w:r>
      <w:r>
        <w:t xml:space="preserve">предлоги, употребляемые с глаголами в страдательном залоге; </w:t>
      </w:r>
    </w:p>
    <w:p w:rsidR="00AA013E" w:rsidRDefault="00D13C32">
      <w:pPr>
        <w:ind w:left="85" w:firstLine="0"/>
      </w:pPr>
      <w:r>
        <w:rPr>
          <w:rFonts w:ascii="Calibri" w:eastAsia="Calibri" w:hAnsi="Calibri" w:cs="Calibri"/>
          <w:sz w:val="14"/>
        </w:rPr>
        <w:t xml:space="preserve">6 </w:t>
      </w:r>
      <w:r>
        <w:t xml:space="preserve">модальный глагол might; </w:t>
      </w:r>
    </w:p>
    <w:p w:rsidR="00AA013E" w:rsidRDefault="00D13C32">
      <w:pPr>
        <w:ind w:left="227" w:hanging="142"/>
      </w:pPr>
      <w:r>
        <w:rPr>
          <w:rFonts w:ascii="Calibri" w:eastAsia="Calibri" w:hAnsi="Calibri" w:cs="Calibri"/>
          <w:sz w:val="14"/>
        </w:rPr>
        <w:t xml:space="preserve">6 </w:t>
      </w:r>
      <w:r>
        <w:t>наречия, совпадающие по форме с прилагательными (fast, high; early);</w:t>
      </w:r>
    </w:p>
    <w:p w:rsidR="00AA013E" w:rsidRPr="00D13C32" w:rsidRDefault="00D13C32">
      <w:pPr>
        <w:ind w:left="85" w:firstLine="0"/>
        <w:rPr>
          <w:lang w:val="en-US"/>
        </w:rPr>
      </w:pPr>
      <w:r w:rsidRPr="00D13C32">
        <w:rPr>
          <w:rFonts w:ascii="Calibri" w:eastAsia="Calibri" w:hAnsi="Calibri" w:cs="Calibri"/>
          <w:sz w:val="14"/>
          <w:lang w:val="en-US"/>
        </w:rPr>
        <w:t xml:space="preserve">6 </w:t>
      </w:r>
      <w:r>
        <w:t>местоимения</w:t>
      </w:r>
      <w:r w:rsidRPr="00D13C32">
        <w:rPr>
          <w:lang w:val="en-US"/>
        </w:rPr>
        <w:t xml:space="preserve"> other/another, both, all, one;</w:t>
      </w:r>
    </w:p>
    <w:p w:rsidR="00AA013E" w:rsidRDefault="00D13C32">
      <w:pPr>
        <w:ind w:left="227" w:hanging="142"/>
      </w:pPr>
      <w:r>
        <w:rPr>
          <w:rFonts w:ascii="Calibri" w:eastAsia="Calibri" w:hAnsi="Calibri" w:cs="Calibri"/>
          <w:sz w:val="14"/>
        </w:rPr>
        <w:t xml:space="preserve">6 </w:t>
      </w:r>
      <w:r>
        <w:t xml:space="preserve">количественные числительные для обозначения больших чисел (до 1 000 000); </w:t>
      </w:r>
    </w:p>
    <w:p w:rsidR="00AA013E" w:rsidRDefault="00D13C32">
      <w:pPr>
        <w:ind w:left="227" w:firstLine="0"/>
      </w:pPr>
      <w:r>
        <w:t xml:space="preserve">5) </w:t>
      </w:r>
      <w:r>
        <w:rPr>
          <w:i/>
        </w:rPr>
        <w:t>владеть</w:t>
      </w:r>
      <w:r>
        <w:t xml:space="preserve"> социокультурными знаниями и умениями: </w:t>
      </w:r>
    </w:p>
    <w:p w:rsidR="00AA013E" w:rsidRDefault="00D13C32">
      <w:pPr>
        <w:ind w:left="-10"/>
      </w:pPr>
      <w:r>
        <w:rPr>
          <w:i/>
        </w:rPr>
        <w:t>использовать</w:t>
      </w:r>
      <w: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AA013E" w:rsidRDefault="00D13C32">
      <w:pPr>
        <w:spacing w:after="3" w:line="251" w:lineRule="auto"/>
        <w:ind w:left="222" w:hanging="10"/>
      </w:pPr>
      <w:r>
        <w:rPr>
          <w:i/>
        </w:rPr>
        <w:t>знать/понимать и использовать</w:t>
      </w:r>
      <w:r>
        <w:t xml:space="preserve"> в устной и письменной ре-</w:t>
      </w:r>
    </w:p>
    <w:p w:rsidR="00AA013E" w:rsidRDefault="00D13C32">
      <w:pPr>
        <w:ind w:left="-10" w:firstLine="0"/>
      </w:pPr>
      <w:r>
        <w:t xml:space="preserve">чи наиболее употребительную тематическую фоновую лексику и реалии страны/стран изучаемого языка в рамках тематического содержания речи; </w:t>
      </w:r>
    </w:p>
    <w:p w:rsidR="00AA013E" w:rsidRDefault="00D13C32">
      <w:pPr>
        <w:ind w:left="227" w:firstLine="0"/>
      </w:pPr>
      <w:r>
        <w:rPr>
          <w:i/>
        </w:rPr>
        <w:t>обладать базовыми знаниями</w:t>
      </w:r>
      <w:r>
        <w:t xml:space="preserve"> о социокультурном портрете </w:t>
      </w:r>
    </w:p>
    <w:p w:rsidR="00AA013E" w:rsidRDefault="00D13C32">
      <w:pPr>
        <w:ind w:left="-10" w:firstLine="0"/>
      </w:pPr>
      <w:r>
        <w:t xml:space="preserve">и культурном наследии родной страны и страны/стран изучаемого языка; </w:t>
      </w:r>
    </w:p>
    <w:p w:rsidR="00AA013E" w:rsidRDefault="00D13C32">
      <w:pPr>
        <w:ind w:left="227" w:firstLine="0"/>
      </w:pPr>
      <w:r>
        <w:rPr>
          <w:i/>
        </w:rPr>
        <w:t>кратко представлять</w:t>
      </w:r>
      <w:r>
        <w:t xml:space="preserve"> Россию и страну/страны изучаемого </w:t>
      </w:r>
    </w:p>
    <w:p w:rsidR="00AA013E" w:rsidRDefault="00D13C32">
      <w:pPr>
        <w:ind w:left="-10" w:firstLine="0"/>
      </w:pPr>
      <w:r>
        <w:lastRenderedPageBreak/>
        <w:t xml:space="preserve">языка; </w:t>
      </w:r>
    </w:p>
    <w:p w:rsidR="00AA013E" w:rsidRDefault="00D13C32" w:rsidP="00DA0587">
      <w:pPr>
        <w:numPr>
          <w:ilvl w:val="0"/>
          <w:numId w:val="26"/>
        </w:numPr>
      </w:pPr>
      <w:r>
        <w:rPr>
          <w:i/>
        </w:rPr>
        <w:t>владеть</w:t>
      </w:r>
      <w:r>
        <w:t xml:space="preserve">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AA013E" w:rsidRDefault="00D13C32" w:rsidP="00DA0587">
      <w:pPr>
        <w:numPr>
          <w:ilvl w:val="0"/>
          <w:numId w:val="26"/>
        </w:numPr>
      </w:pPr>
      <w:r>
        <w:rPr>
          <w:i/>
        </w:rPr>
        <w:t xml:space="preserve">участвовать </w:t>
      </w:r>
      <w:r>
        <w:t xml:space="preserve">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AA013E" w:rsidRDefault="00D13C32" w:rsidP="00DA0587">
      <w:pPr>
        <w:numPr>
          <w:ilvl w:val="0"/>
          <w:numId w:val="26"/>
        </w:numPr>
      </w:pPr>
      <w:r>
        <w:rPr>
          <w:i/>
        </w:rPr>
        <w:t xml:space="preserve">использовать </w:t>
      </w:r>
      <w:r>
        <w:t>иноязычные словари и справочники, в том числе информационно-справочные системы в электронной форме;</w:t>
      </w:r>
    </w:p>
    <w:p w:rsidR="00AA013E" w:rsidRDefault="00D13C32" w:rsidP="00DA0587">
      <w:pPr>
        <w:numPr>
          <w:ilvl w:val="0"/>
          <w:numId w:val="26"/>
        </w:numPr>
      </w:pPr>
      <w:r>
        <w:rPr>
          <w:i/>
        </w:rPr>
        <w:t>достигать</w:t>
      </w:r>
      <w:r>
        <w:t xml:space="preserve"> взаимопонимания в процессе устного и письменного общения с носителями иностранного языка, с людьми другой культуры;</w:t>
      </w:r>
    </w:p>
    <w:p w:rsidR="00AA013E" w:rsidRDefault="00D13C32" w:rsidP="00DA0587">
      <w:pPr>
        <w:numPr>
          <w:ilvl w:val="0"/>
          <w:numId w:val="26"/>
        </w:numPr>
        <w:spacing w:after="181"/>
      </w:pPr>
      <w:r>
        <w:rPr>
          <w:i/>
        </w:rPr>
        <w:t>сравнивать</w:t>
      </w:r>
      <w: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AA013E" w:rsidRDefault="00D13C32">
      <w:pPr>
        <w:spacing w:after="15" w:line="259" w:lineRule="auto"/>
        <w:ind w:left="-3" w:hanging="10"/>
        <w:jc w:val="left"/>
      </w:pPr>
      <w:r>
        <w:rPr>
          <w:rFonts w:ascii="Calibri" w:eastAsia="Calibri" w:hAnsi="Calibri" w:cs="Calibri"/>
          <w:b/>
          <w:sz w:val="22"/>
        </w:rPr>
        <w:t xml:space="preserve">8 класс </w:t>
      </w:r>
    </w:p>
    <w:p w:rsidR="00AA013E" w:rsidRDefault="00D13C32">
      <w:pPr>
        <w:ind w:left="227" w:firstLine="0"/>
      </w:pPr>
      <w:r>
        <w:t>1)</w:t>
      </w:r>
      <w:r>
        <w:rPr>
          <w:i/>
        </w:rPr>
        <w:t xml:space="preserve"> владеть</w:t>
      </w:r>
      <w:r>
        <w:t xml:space="preserve"> основными видами речевой деятельности: </w:t>
      </w:r>
    </w:p>
    <w:p w:rsidR="00AA013E" w:rsidRDefault="00D13C32">
      <w:pPr>
        <w:ind w:left="-10"/>
      </w:pPr>
      <w:r>
        <w:rPr>
          <w:b/>
        </w:rPr>
        <w:t>говорение:</w:t>
      </w:r>
      <w:r>
        <w:t xml:space="preserve"> </w:t>
      </w:r>
      <w:r>
        <w:rPr>
          <w:i/>
        </w:rPr>
        <w:t>вести разные виды диалогов</w:t>
      </w:r>
      <w: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 </w:t>
      </w:r>
    </w:p>
    <w:p w:rsidR="00AA013E" w:rsidRDefault="00D13C32">
      <w:pPr>
        <w:spacing w:after="0" w:line="259" w:lineRule="auto"/>
        <w:ind w:left="10" w:right="-12" w:hanging="10"/>
        <w:jc w:val="right"/>
      </w:pPr>
      <w:r>
        <w:rPr>
          <w:i/>
        </w:rPr>
        <w:t>создавать разные виды монологических высказываний</w:t>
      </w:r>
      <w:r>
        <w:t xml:space="preserve"> (опи-</w:t>
      </w:r>
    </w:p>
    <w:p w:rsidR="00AA013E" w:rsidRDefault="00D13C32">
      <w:pPr>
        <w:ind w:left="-10" w:firstLine="0"/>
      </w:pPr>
      <w:r>
        <w:t xml:space="preserve">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Pr>
          <w:i/>
        </w:rPr>
        <w:t>выражать и кратко аргументировать</w:t>
      </w:r>
      <w:r>
        <w:t xml:space="preserve"> своё мнение, </w:t>
      </w:r>
      <w:r>
        <w:rPr>
          <w:i/>
        </w:rPr>
        <w:t>излагать</w:t>
      </w:r>
      <w:r>
        <w:t xml:space="preserve"> основное содержание прочитанного/ прослушанного текста с вербальными и/или зрительными опорами (объём — 9—10 фраз); </w:t>
      </w:r>
      <w:r>
        <w:rPr>
          <w:i/>
        </w:rPr>
        <w:t xml:space="preserve">излагать </w:t>
      </w:r>
      <w:r>
        <w:t>результаты выполненной проектной работы (объём — 9—10 фраз);</w:t>
      </w:r>
    </w:p>
    <w:p w:rsidR="00AA013E" w:rsidRDefault="00D13C32">
      <w:pPr>
        <w:spacing w:after="0" w:line="259" w:lineRule="auto"/>
        <w:ind w:left="10" w:right="-12" w:hanging="10"/>
        <w:jc w:val="right"/>
      </w:pPr>
      <w:r>
        <w:rPr>
          <w:b/>
        </w:rPr>
        <w:t>аудирование:</w:t>
      </w:r>
      <w:r>
        <w:t xml:space="preserve"> </w:t>
      </w:r>
      <w:r>
        <w:rPr>
          <w:i/>
        </w:rPr>
        <w:t>воспринимать на слух и понимать</w:t>
      </w:r>
      <w:r>
        <w:t xml:space="preserve"> несложные </w:t>
      </w:r>
    </w:p>
    <w:p w:rsidR="00AA013E" w:rsidRDefault="00D13C32">
      <w:pPr>
        <w:ind w:left="-10" w:firstLine="0"/>
      </w:pPr>
      <w:r>
        <w:t xml:space="preserve">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w:t>
      </w:r>
      <w:r>
        <w:lastRenderedPageBreak/>
        <w:t xml:space="preserve">нужной/интересующей/запрашиваемой информации (время звучания текста/текстов для аудирования — до 2 минут); </w:t>
      </w:r>
      <w:r>
        <w:rPr>
          <w:i/>
        </w:rPr>
        <w:t>прогнозировать</w:t>
      </w:r>
      <w:r>
        <w:t xml:space="preserve"> содержание звучащего текста по началу сообщения;</w:t>
      </w:r>
    </w:p>
    <w:p w:rsidR="00AA013E" w:rsidRDefault="00D13C32">
      <w:pPr>
        <w:spacing w:after="0" w:line="259" w:lineRule="auto"/>
        <w:ind w:left="10" w:right="-12" w:hanging="10"/>
        <w:jc w:val="right"/>
      </w:pPr>
      <w:r>
        <w:rPr>
          <w:b/>
        </w:rPr>
        <w:t xml:space="preserve">смысловое чтение: </w:t>
      </w:r>
      <w:r>
        <w:rPr>
          <w:i/>
        </w:rPr>
        <w:t>читать про себя и понимать</w:t>
      </w:r>
      <w:r>
        <w:t xml:space="preserve"> несложные </w:t>
      </w:r>
    </w:p>
    <w:p w:rsidR="00AA013E" w:rsidRDefault="00D13C32">
      <w:pPr>
        <w:ind w:left="-10" w:firstLine="0"/>
      </w:pPr>
      <w:r>
        <w:t xml:space="preserve">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Pr>
          <w:i/>
        </w:rPr>
        <w:t>читать несплошные тексты</w:t>
      </w:r>
      <w:r>
        <w:t xml:space="preserve"> (таблицы, диаграммы) и </w:t>
      </w:r>
      <w:r>
        <w:rPr>
          <w:i/>
        </w:rPr>
        <w:t>понимать</w:t>
      </w:r>
      <w:r>
        <w:t xml:space="preserve"> представленную в них информацию; </w:t>
      </w:r>
      <w:r>
        <w:rPr>
          <w:i/>
        </w:rPr>
        <w:t>определять</w:t>
      </w:r>
      <w:r>
        <w:t xml:space="preserve"> последовательность главных фактов/событий в тексте;</w:t>
      </w:r>
    </w:p>
    <w:p w:rsidR="00AA013E" w:rsidRDefault="00D13C32">
      <w:pPr>
        <w:spacing w:after="4" w:line="259" w:lineRule="auto"/>
        <w:ind w:left="10" w:right="-6" w:hanging="10"/>
        <w:jc w:val="right"/>
      </w:pPr>
      <w:r>
        <w:rPr>
          <w:b/>
        </w:rPr>
        <w:t>письменная речь:</w:t>
      </w:r>
      <w:r>
        <w:t xml:space="preserve"> </w:t>
      </w:r>
      <w:r>
        <w:rPr>
          <w:i/>
        </w:rPr>
        <w:t>заполнять</w:t>
      </w:r>
      <w:r>
        <w:t xml:space="preserve"> анкеты и формуляры, сообщая </w:t>
      </w:r>
    </w:p>
    <w:p w:rsidR="00AA013E" w:rsidRDefault="00D13C32">
      <w:pPr>
        <w:ind w:left="-10" w:firstLine="0"/>
      </w:pPr>
      <w:r>
        <w:t xml:space="preserve">о себе основные сведения, в соответствии с нормами, принятыми в стране/странах изучаемого языка; </w:t>
      </w:r>
      <w:r>
        <w:rPr>
          <w:i/>
        </w:rPr>
        <w:t>писать</w:t>
      </w:r>
      <w: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Pr>
          <w:i/>
        </w:rPr>
        <w:t>создавать</w:t>
      </w:r>
      <w:r>
        <w:t xml:space="preserve"> небольшое письменное высказывание с опорой на образец, план, таблицу и/или прочитанный/прослушанный текст (объём высказывания — до 110 слов);</w:t>
      </w:r>
    </w:p>
    <w:p w:rsidR="00AA013E" w:rsidRDefault="00D13C32" w:rsidP="00DA0587">
      <w:pPr>
        <w:numPr>
          <w:ilvl w:val="0"/>
          <w:numId w:val="27"/>
        </w:numPr>
      </w:pPr>
      <w:r>
        <w:rPr>
          <w:i/>
        </w:rPr>
        <w:t xml:space="preserve">владеть </w:t>
      </w:r>
      <w:r>
        <w:rPr>
          <w:b/>
        </w:rPr>
        <w:t xml:space="preserve">фонетическими </w:t>
      </w:r>
      <w:r>
        <w:t>навыками:</w:t>
      </w:r>
      <w:r>
        <w:rPr>
          <w:b/>
        </w:rPr>
        <w:t xml:space="preserve"> </w:t>
      </w:r>
      <w:r>
        <w:rPr>
          <w:i/>
        </w:rPr>
        <w:t>различать на слух</w:t>
      </w:r>
      <w:r>
        <w:t xml:space="preserve"> и адекватно, без ошибок, ведущих к сбою коммуникации, </w:t>
      </w:r>
      <w:r>
        <w:rPr>
          <w:i/>
        </w:rPr>
        <w:t>произносить</w:t>
      </w:r>
      <w:r>
        <w:t xml:space="preserve"> слова с правильным ударением и фразы с соблюдением их ритмико-интонационных особенностей, в том числе </w:t>
      </w:r>
      <w:r>
        <w:rPr>
          <w:i/>
        </w:rPr>
        <w:t>применять правила</w:t>
      </w:r>
      <w:r>
        <w:t xml:space="preserve"> отсутствия фразового ударения на служебных словах; владеть правилами чтения и выразительно </w:t>
      </w:r>
      <w:r>
        <w:rPr>
          <w:i/>
        </w:rPr>
        <w:t>читать вслух</w:t>
      </w:r>
      <w:r>
        <w:t xml:space="preserve">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Pr>
          <w:i/>
        </w:rPr>
        <w:t>читать</w:t>
      </w:r>
      <w:r>
        <w:t xml:space="preserve"> новые слова согласно основным правилам чтения;</w:t>
      </w:r>
    </w:p>
    <w:p w:rsidR="00AA013E" w:rsidRDefault="00D13C32">
      <w:pPr>
        <w:ind w:left="227" w:firstLine="0"/>
      </w:pPr>
      <w:r>
        <w:rPr>
          <w:i/>
        </w:rPr>
        <w:t>владеть</w:t>
      </w:r>
      <w:r>
        <w:t xml:space="preserve"> </w:t>
      </w:r>
      <w:r>
        <w:rPr>
          <w:b/>
        </w:rPr>
        <w:t>орфографическими</w:t>
      </w:r>
      <w:r>
        <w:t xml:space="preserve"> навыками: правильно </w:t>
      </w:r>
      <w:r>
        <w:rPr>
          <w:i/>
        </w:rPr>
        <w:t>писать</w:t>
      </w:r>
      <w:r>
        <w:t xml:space="preserve"> </w:t>
      </w:r>
    </w:p>
    <w:p w:rsidR="00AA013E" w:rsidRDefault="00D13C32">
      <w:pPr>
        <w:ind w:left="-10" w:firstLine="0"/>
      </w:pPr>
      <w:r>
        <w:t>изученные слова;</w:t>
      </w:r>
    </w:p>
    <w:p w:rsidR="00AA013E" w:rsidRDefault="00D13C32">
      <w:pPr>
        <w:spacing w:after="0" w:line="259" w:lineRule="auto"/>
        <w:ind w:left="10" w:right="-12" w:hanging="10"/>
        <w:jc w:val="right"/>
      </w:pPr>
      <w:r>
        <w:rPr>
          <w:i/>
        </w:rPr>
        <w:t>владеть</w:t>
      </w:r>
      <w:r>
        <w:t xml:space="preserve"> </w:t>
      </w:r>
      <w:r>
        <w:rPr>
          <w:b/>
        </w:rPr>
        <w:t xml:space="preserve">пунктуационными </w:t>
      </w:r>
      <w:r>
        <w:t xml:space="preserve">навыками: </w:t>
      </w:r>
      <w:r>
        <w:rPr>
          <w:i/>
        </w:rPr>
        <w:t>использовать</w:t>
      </w:r>
      <w:r>
        <w:t xml:space="preserve"> точку, </w:t>
      </w:r>
    </w:p>
    <w:p w:rsidR="00AA013E" w:rsidRDefault="00D13C32">
      <w:pPr>
        <w:ind w:left="-10" w:firstLine="0"/>
      </w:pPr>
      <w:r>
        <w:t xml:space="preserve">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rsidR="00AA013E" w:rsidRDefault="00D13C32" w:rsidP="00DA0587">
      <w:pPr>
        <w:numPr>
          <w:ilvl w:val="0"/>
          <w:numId w:val="27"/>
        </w:numPr>
      </w:pPr>
      <w:r>
        <w:rPr>
          <w:i/>
        </w:rPr>
        <w:t>распознавать</w:t>
      </w:r>
      <w:r>
        <w:t xml:space="preserve"> в звучащем и письменном тексте 1250 лексических единиц (слов, словосочетаний, речевых клише) и правильно </w:t>
      </w:r>
      <w:r>
        <w:rPr>
          <w:i/>
        </w:rPr>
        <w:t>употреблять</w:t>
      </w:r>
      <w:r>
        <w:t xml:space="preserve"> в устной и письменной речи 1050</w:t>
      </w:r>
      <w:r>
        <w:rPr>
          <w:b/>
        </w:rPr>
        <w:t xml:space="preserve"> </w:t>
      </w:r>
      <w:r>
        <w:t>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AA013E" w:rsidRDefault="00D13C32">
      <w:pPr>
        <w:spacing w:after="4" w:line="259" w:lineRule="auto"/>
        <w:ind w:left="10" w:right="-6" w:hanging="10"/>
        <w:jc w:val="right"/>
      </w:pPr>
      <w:r>
        <w:rPr>
          <w:i/>
        </w:rPr>
        <w:lastRenderedPageBreak/>
        <w:t>распознавать и употреблять</w:t>
      </w:r>
      <w:r>
        <w:t xml:space="preserve"> в устной и письменной речи </w:t>
      </w:r>
    </w:p>
    <w:p w:rsidR="00AA013E" w:rsidRDefault="00D13C32">
      <w:pPr>
        <w:ind w:left="-10" w:firstLine="0"/>
      </w:pPr>
      <w:r>
        <w:t xml:space="preserve">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 </w:t>
      </w:r>
    </w:p>
    <w:p w:rsidR="00AA013E" w:rsidRDefault="00D13C32">
      <w:pPr>
        <w:ind w:left="-10"/>
      </w:pPr>
      <w:r>
        <w:rPr>
          <w:i/>
        </w:rPr>
        <w:t>распознавать и употреблять</w:t>
      </w:r>
      <w:r>
        <w:t xml:space="preserve">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rsidR="00AA013E" w:rsidRDefault="00D13C32">
      <w:pPr>
        <w:spacing w:after="4" w:line="259" w:lineRule="auto"/>
        <w:ind w:left="10" w:right="-6" w:hanging="10"/>
        <w:jc w:val="right"/>
      </w:pPr>
      <w:r>
        <w:rPr>
          <w:i/>
        </w:rPr>
        <w:t>распознавать и употреблять</w:t>
      </w:r>
      <w:r>
        <w:t xml:space="preserve"> в устной и письменной речи </w:t>
      </w:r>
    </w:p>
    <w:p w:rsidR="00AA013E" w:rsidRDefault="00D13C32">
      <w:pPr>
        <w:ind w:left="-10" w:firstLine="0"/>
      </w:pPr>
      <w:r>
        <w:t>изученные многозначные слова, синонимы, антонимы; наиболее частотные фразовые глаголы; сокращения и аббревиатуры;</w:t>
      </w:r>
    </w:p>
    <w:p w:rsidR="00AA013E" w:rsidRDefault="00D13C32">
      <w:pPr>
        <w:ind w:left="-10"/>
      </w:pPr>
      <w:r>
        <w:rPr>
          <w:i/>
        </w:rPr>
        <w:t>распознавать и употреблять</w:t>
      </w:r>
      <w:r>
        <w:t xml:space="preserve"> в устной и письменной речи различные средства связи в тексте для обеспечения логичности и целостности высказывания;</w:t>
      </w:r>
    </w:p>
    <w:p w:rsidR="00AA013E" w:rsidRDefault="00D13C32">
      <w:pPr>
        <w:ind w:left="-10"/>
      </w:pPr>
      <w:r>
        <w:t xml:space="preserve">4) </w:t>
      </w:r>
      <w:r>
        <w:rPr>
          <w:i/>
        </w:rPr>
        <w:t>знать и понимать</w:t>
      </w:r>
      <w:r>
        <w:t xml:space="preserve"> особенностей структуры простых и сложных предложений английского языка; различных коммуникативных типов предложений английского языка; </w:t>
      </w:r>
      <w:r>
        <w:rPr>
          <w:i/>
        </w:rPr>
        <w:t>распознавать</w:t>
      </w:r>
      <w:r>
        <w:t xml:space="preserve"> в письменном и звучащем тексте и </w:t>
      </w:r>
      <w:r>
        <w:rPr>
          <w:i/>
        </w:rPr>
        <w:t>употреб-</w:t>
      </w:r>
    </w:p>
    <w:p w:rsidR="00AA013E" w:rsidRDefault="00D13C32">
      <w:pPr>
        <w:ind w:left="-10" w:firstLine="0"/>
      </w:pPr>
      <w:r>
        <w:rPr>
          <w:i/>
        </w:rPr>
        <w:t>лять</w:t>
      </w:r>
      <w:r>
        <w:rPr>
          <w:b/>
        </w:rPr>
        <w:t xml:space="preserve"> </w:t>
      </w:r>
      <w:r>
        <w:t>в устной и письменной речи:</w:t>
      </w:r>
    </w:p>
    <w:p w:rsidR="00AA013E" w:rsidRDefault="00D13C32">
      <w:pPr>
        <w:ind w:left="85" w:firstLine="0"/>
      </w:pPr>
      <w:r>
        <w:rPr>
          <w:rFonts w:ascii="Calibri" w:eastAsia="Calibri" w:hAnsi="Calibri" w:cs="Calibri"/>
          <w:sz w:val="14"/>
        </w:rPr>
        <w:t xml:space="preserve">6 </w:t>
      </w:r>
      <w:r>
        <w:t>предложения со сложным дополнением (Complex Object);</w:t>
      </w:r>
    </w:p>
    <w:p w:rsidR="00AA013E" w:rsidRDefault="00D13C32">
      <w:pPr>
        <w:ind w:left="85" w:firstLine="0"/>
      </w:pPr>
      <w:r>
        <w:rPr>
          <w:rFonts w:ascii="Calibri" w:eastAsia="Calibri" w:hAnsi="Calibri" w:cs="Calibri"/>
          <w:sz w:val="14"/>
        </w:rPr>
        <w:t xml:space="preserve">6 </w:t>
      </w:r>
      <w:r>
        <w:t>все типы вопросительных предложений в Past Perfect Tense;</w:t>
      </w:r>
    </w:p>
    <w:p w:rsidR="00AA013E" w:rsidRDefault="00D13C32">
      <w:pPr>
        <w:ind w:left="227" w:hanging="142"/>
      </w:pPr>
      <w:r>
        <w:rPr>
          <w:rFonts w:ascii="Calibri" w:eastAsia="Calibri" w:hAnsi="Calibri" w:cs="Calibri"/>
          <w:sz w:val="14"/>
        </w:rPr>
        <w:t xml:space="preserve">6 </w:t>
      </w:r>
      <w: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AA013E" w:rsidRDefault="00D13C32">
      <w:pPr>
        <w:ind w:left="85" w:firstLine="0"/>
      </w:pPr>
      <w:r>
        <w:rPr>
          <w:rFonts w:ascii="Calibri" w:eastAsia="Calibri" w:hAnsi="Calibri" w:cs="Calibri"/>
          <w:sz w:val="14"/>
        </w:rPr>
        <w:t xml:space="preserve">6 </w:t>
      </w:r>
      <w:r>
        <w:t>согласование времён в рамках сложного предложения;</w:t>
      </w:r>
    </w:p>
    <w:p w:rsidR="00AA013E" w:rsidRDefault="00D13C32">
      <w:pPr>
        <w:ind w:left="227" w:hanging="142"/>
      </w:pPr>
      <w:r>
        <w:rPr>
          <w:rFonts w:ascii="Calibri" w:eastAsia="Calibri" w:hAnsi="Calibri" w:cs="Calibri"/>
          <w:sz w:val="14"/>
        </w:rPr>
        <w:t xml:space="preserve">6 </w:t>
      </w:r>
      <w:r>
        <w:t>согласование подлежащего, выраженного собирательным существительным (family, police), со сказуемым;</w:t>
      </w:r>
    </w:p>
    <w:p w:rsidR="00AA013E" w:rsidRPr="00D13C32" w:rsidRDefault="00D13C32">
      <w:pPr>
        <w:ind w:left="227" w:hanging="142"/>
        <w:rPr>
          <w:lang w:val="en-US"/>
        </w:rPr>
      </w:pPr>
      <w:r w:rsidRPr="00D13C32">
        <w:rPr>
          <w:rFonts w:ascii="Calibri" w:eastAsia="Calibri" w:hAnsi="Calibri" w:cs="Calibri"/>
          <w:sz w:val="14"/>
          <w:lang w:val="en-US"/>
        </w:rPr>
        <w:t xml:space="preserve">6 </w:t>
      </w:r>
      <w:r>
        <w:t>конструкции</w:t>
      </w:r>
      <w:r w:rsidRPr="00D13C32">
        <w:rPr>
          <w:lang w:val="en-US"/>
        </w:rPr>
        <w:t xml:space="preserve"> </w:t>
      </w:r>
      <w:r>
        <w:t>с</w:t>
      </w:r>
      <w:r w:rsidRPr="00D13C32">
        <w:rPr>
          <w:lang w:val="en-US"/>
        </w:rPr>
        <w:t xml:space="preserve"> </w:t>
      </w:r>
      <w:r>
        <w:t>глаголами</w:t>
      </w:r>
      <w:r w:rsidRPr="00D13C32">
        <w:rPr>
          <w:lang w:val="en-US"/>
        </w:rPr>
        <w:t xml:space="preserve"> </w:t>
      </w:r>
      <w:r>
        <w:t>на</w:t>
      </w:r>
      <w:r w:rsidRPr="00D13C32">
        <w:rPr>
          <w:lang w:val="en-US"/>
        </w:rPr>
        <w:t xml:space="preserve"> -ing: to love/hate doing something;</w:t>
      </w:r>
    </w:p>
    <w:p w:rsidR="00AA013E" w:rsidRPr="00D13C32" w:rsidRDefault="00D13C32">
      <w:pPr>
        <w:ind w:left="227" w:hanging="142"/>
        <w:rPr>
          <w:lang w:val="en-US"/>
        </w:rPr>
      </w:pPr>
      <w:r w:rsidRPr="00D13C32">
        <w:rPr>
          <w:rFonts w:ascii="Calibri" w:eastAsia="Calibri" w:hAnsi="Calibri" w:cs="Calibri"/>
          <w:sz w:val="14"/>
          <w:lang w:val="en-US"/>
        </w:rPr>
        <w:t xml:space="preserve">6 </w:t>
      </w:r>
      <w:r>
        <w:t>конструкции</w:t>
      </w:r>
      <w:r w:rsidRPr="00D13C32">
        <w:rPr>
          <w:lang w:val="en-US"/>
        </w:rPr>
        <w:t xml:space="preserve">, </w:t>
      </w:r>
      <w:r>
        <w:t>содержащие</w:t>
      </w:r>
      <w:r w:rsidRPr="00D13C32">
        <w:rPr>
          <w:lang w:val="en-US"/>
        </w:rPr>
        <w:t xml:space="preserve"> </w:t>
      </w:r>
      <w:r>
        <w:t>глаголы</w:t>
      </w:r>
      <w:r w:rsidRPr="00D13C32">
        <w:rPr>
          <w:lang w:val="en-US"/>
        </w:rPr>
        <w:t>-</w:t>
      </w:r>
      <w:r>
        <w:t>связки</w:t>
      </w:r>
      <w:r w:rsidRPr="00D13C32">
        <w:rPr>
          <w:lang w:val="en-US"/>
        </w:rPr>
        <w:t xml:space="preserve"> to be/to look/to feel/to seem; </w:t>
      </w:r>
    </w:p>
    <w:p w:rsidR="00AA013E" w:rsidRPr="00D13C32" w:rsidRDefault="00D13C32">
      <w:pPr>
        <w:ind w:left="227" w:hanging="142"/>
        <w:rPr>
          <w:lang w:val="en-US"/>
        </w:rPr>
      </w:pPr>
      <w:r w:rsidRPr="00D13C32">
        <w:rPr>
          <w:rFonts w:ascii="Calibri" w:eastAsia="Calibri" w:hAnsi="Calibri" w:cs="Calibri"/>
          <w:sz w:val="14"/>
          <w:lang w:val="en-US"/>
        </w:rPr>
        <w:t xml:space="preserve">6 </w:t>
      </w:r>
      <w:r>
        <w:t>конструкции</w:t>
      </w:r>
      <w:r w:rsidRPr="00D13C32">
        <w:rPr>
          <w:lang w:val="en-US"/>
        </w:rPr>
        <w:t xml:space="preserve"> be/get used to do something; be/get used doing something;</w:t>
      </w:r>
    </w:p>
    <w:p w:rsidR="00AA013E" w:rsidRPr="00D13C32" w:rsidRDefault="00D13C32">
      <w:pPr>
        <w:ind w:left="85" w:firstLine="0"/>
        <w:rPr>
          <w:lang w:val="en-US"/>
        </w:rPr>
      </w:pPr>
      <w:r w:rsidRPr="00D13C32">
        <w:rPr>
          <w:rFonts w:ascii="Calibri" w:eastAsia="Calibri" w:hAnsi="Calibri" w:cs="Calibri"/>
          <w:sz w:val="14"/>
          <w:lang w:val="en-US"/>
        </w:rPr>
        <w:t xml:space="preserve">6 </w:t>
      </w:r>
      <w:r>
        <w:t>конструкцию</w:t>
      </w:r>
      <w:r w:rsidRPr="00D13C32">
        <w:rPr>
          <w:lang w:val="en-US"/>
        </w:rPr>
        <w:t xml:space="preserve"> both … and …;</w:t>
      </w:r>
    </w:p>
    <w:p w:rsidR="00AA013E" w:rsidRPr="00D13C32" w:rsidRDefault="00D13C32">
      <w:pPr>
        <w:ind w:left="227" w:hanging="142"/>
        <w:rPr>
          <w:lang w:val="en-US"/>
        </w:rPr>
      </w:pPr>
      <w:r w:rsidRPr="00D13C32">
        <w:rPr>
          <w:rFonts w:ascii="Calibri" w:eastAsia="Calibri" w:hAnsi="Calibri" w:cs="Calibri"/>
          <w:sz w:val="14"/>
          <w:lang w:val="en-US"/>
        </w:rPr>
        <w:t xml:space="preserve">6 </w:t>
      </w:r>
      <w:r>
        <w:t>конструкции</w:t>
      </w:r>
      <w:r w:rsidRPr="00D13C32">
        <w:rPr>
          <w:lang w:val="en-US"/>
        </w:rPr>
        <w:t xml:space="preserve"> c </w:t>
      </w:r>
      <w:r>
        <w:t>глаголами</w:t>
      </w:r>
      <w:r w:rsidRPr="00D13C32">
        <w:rPr>
          <w:lang w:val="en-US"/>
        </w:rPr>
        <w:t xml:space="preserve"> to stop, to remember, to forget (</w:t>
      </w:r>
      <w:r>
        <w:t>разница</w:t>
      </w:r>
      <w:r w:rsidRPr="00D13C32">
        <w:rPr>
          <w:lang w:val="en-US"/>
        </w:rPr>
        <w:t xml:space="preserve"> </w:t>
      </w:r>
      <w:r>
        <w:t>в</w:t>
      </w:r>
      <w:r w:rsidRPr="00D13C32">
        <w:rPr>
          <w:lang w:val="en-US"/>
        </w:rPr>
        <w:t xml:space="preserve"> </w:t>
      </w:r>
      <w:r>
        <w:t>значении</w:t>
      </w:r>
      <w:r w:rsidRPr="00D13C32">
        <w:rPr>
          <w:lang w:val="en-US"/>
        </w:rPr>
        <w:t xml:space="preserve"> to stop doing smth </w:t>
      </w:r>
      <w:r>
        <w:t>и</w:t>
      </w:r>
      <w:r w:rsidRPr="00D13C32">
        <w:rPr>
          <w:lang w:val="en-US"/>
        </w:rPr>
        <w:t xml:space="preserve"> to stop to do smth);</w:t>
      </w:r>
    </w:p>
    <w:p w:rsidR="00AA013E" w:rsidRPr="00D13C32" w:rsidRDefault="00D13C32">
      <w:pPr>
        <w:ind w:left="227" w:hanging="142"/>
        <w:rPr>
          <w:lang w:val="en-US"/>
        </w:rPr>
      </w:pPr>
      <w:r w:rsidRPr="00D13C32">
        <w:rPr>
          <w:rFonts w:ascii="Calibri" w:eastAsia="Calibri" w:hAnsi="Calibri" w:cs="Calibri"/>
          <w:sz w:val="14"/>
          <w:lang w:val="en-US"/>
        </w:rPr>
        <w:t xml:space="preserve">6 </w:t>
      </w:r>
      <w:r>
        <w:t>глаголы</w:t>
      </w:r>
      <w:r w:rsidRPr="00D13C32">
        <w:rPr>
          <w:lang w:val="en-US"/>
        </w:rPr>
        <w:t xml:space="preserve"> </w:t>
      </w:r>
      <w:r>
        <w:t>в</w:t>
      </w:r>
      <w:r w:rsidRPr="00D13C32">
        <w:rPr>
          <w:lang w:val="en-US"/>
        </w:rPr>
        <w:t xml:space="preserve"> </w:t>
      </w:r>
      <w:r>
        <w:t>видо</w:t>
      </w:r>
      <w:r w:rsidRPr="00D13C32">
        <w:rPr>
          <w:lang w:val="en-US"/>
        </w:rPr>
        <w:t>-</w:t>
      </w:r>
      <w:r>
        <w:t>временных</w:t>
      </w:r>
      <w:r w:rsidRPr="00D13C32">
        <w:rPr>
          <w:lang w:val="en-US"/>
        </w:rPr>
        <w:t xml:space="preserve"> </w:t>
      </w:r>
      <w:r>
        <w:t>формах</w:t>
      </w:r>
      <w:r w:rsidRPr="00D13C32">
        <w:rPr>
          <w:lang w:val="en-US"/>
        </w:rPr>
        <w:t xml:space="preserve"> </w:t>
      </w:r>
      <w:r>
        <w:t>действительного</w:t>
      </w:r>
      <w:r w:rsidRPr="00D13C32">
        <w:rPr>
          <w:lang w:val="en-US"/>
        </w:rPr>
        <w:t xml:space="preserve"> </w:t>
      </w:r>
      <w:r>
        <w:t>залога</w:t>
      </w:r>
      <w:r w:rsidRPr="00D13C32">
        <w:rPr>
          <w:lang w:val="en-US"/>
        </w:rPr>
        <w:t xml:space="preserve"> </w:t>
      </w:r>
      <w:r>
        <w:t>в</w:t>
      </w:r>
      <w:r w:rsidRPr="00D13C32">
        <w:rPr>
          <w:lang w:val="en-US"/>
        </w:rPr>
        <w:t xml:space="preserve"> </w:t>
      </w:r>
      <w:r>
        <w:t>изъявительном</w:t>
      </w:r>
      <w:r w:rsidRPr="00D13C32">
        <w:rPr>
          <w:lang w:val="en-US"/>
        </w:rPr>
        <w:t xml:space="preserve"> </w:t>
      </w:r>
      <w:r>
        <w:t>наклонении</w:t>
      </w:r>
      <w:r w:rsidRPr="00D13C32">
        <w:rPr>
          <w:lang w:val="en-US"/>
        </w:rPr>
        <w:t xml:space="preserve"> (Past Perfect Tense; Present Perfect Continuous Tense, Future-in-the-Past); </w:t>
      </w:r>
    </w:p>
    <w:p w:rsidR="00AA013E" w:rsidRDefault="00D13C32">
      <w:pPr>
        <w:ind w:left="227" w:hanging="142"/>
      </w:pPr>
      <w:r>
        <w:rPr>
          <w:rFonts w:ascii="Calibri" w:eastAsia="Calibri" w:hAnsi="Calibri" w:cs="Calibri"/>
          <w:sz w:val="14"/>
        </w:rPr>
        <w:t xml:space="preserve">6 </w:t>
      </w:r>
      <w:r>
        <w:t>модальные глаголы в косвенной речи в настоящем и прошедшем времени;</w:t>
      </w:r>
    </w:p>
    <w:p w:rsidR="00AA013E" w:rsidRDefault="00D13C32">
      <w:pPr>
        <w:ind w:left="227" w:hanging="142"/>
      </w:pPr>
      <w:r>
        <w:rPr>
          <w:rFonts w:ascii="Calibri" w:eastAsia="Calibri" w:hAnsi="Calibri" w:cs="Calibri"/>
          <w:sz w:val="14"/>
        </w:rPr>
        <w:lastRenderedPageBreak/>
        <w:t xml:space="preserve">6 </w:t>
      </w:r>
      <w:r>
        <w:t>неличные формы глагола (инфинитив, герундий, причастия настоящего и прошедшего времени);</w:t>
      </w:r>
    </w:p>
    <w:p w:rsidR="00AA013E" w:rsidRDefault="00D13C32">
      <w:pPr>
        <w:ind w:left="85" w:firstLine="0"/>
      </w:pPr>
      <w:r>
        <w:rPr>
          <w:rFonts w:ascii="Calibri" w:eastAsia="Calibri" w:hAnsi="Calibri" w:cs="Calibri"/>
          <w:sz w:val="14"/>
        </w:rPr>
        <w:t xml:space="preserve">6 </w:t>
      </w:r>
      <w:r>
        <w:t>наречия too — enough;</w:t>
      </w:r>
    </w:p>
    <w:p w:rsidR="00AA013E" w:rsidRDefault="00D13C32">
      <w:pPr>
        <w:ind w:left="227" w:hanging="142"/>
      </w:pPr>
      <w:r>
        <w:rPr>
          <w:rFonts w:ascii="Calibri" w:eastAsia="Calibri" w:hAnsi="Calibri" w:cs="Calibri"/>
          <w:sz w:val="14"/>
        </w:rPr>
        <w:t xml:space="preserve">6 </w:t>
      </w:r>
      <w:r>
        <w:t>отрицательные местоимения no (и его производные nobody, nothing, etc.), none.</w:t>
      </w:r>
    </w:p>
    <w:p w:rsidR="00AA013E" w:rsidRDefault="00D13C32">
      <w:pPr>
        <w:ind w:left="227" w:firstLine="0"/>
      </w:pPr>
      <w:r>
        <w:t xml:space="preserve">5) </w:t>
      </w:r>
      <w:r>
        <w:rPr>
          <w:i/>
        </w:rPr>
        <w:t>владеть</w:t>
      </w:r>
      <w:r>
        <w:t xml:space="preserve"> социокультурными знаниями и умениями: </w:t>
      </w:r>
    </w:p>
    <w:p w:rsidR="00AA013E" w:rsidRDefault="00D13C32">
      <w:pPr>
        <w:ind w:left="-10"/>
      </w:pPr>
      <w:r>
        <w:rPr>
          <w:i/>
        </w:rPr>
        <w:t>осуществлять</w:t>
      </w:r>
      <w: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AA013E" w:rsidRDefault="00D13C32">
      <w:pPr>
        <w:spacing w:after="4" w:line="259" w:lineRule="auto"/>
        <w:ind w:left="10" w:right="-6" w:hanging="10"/>
        <w:jc w:val="right"/>
      </w:pPr>
      <w:r>
        <w:rPr>
          <w:i/>
        </w:rPr>
        <w:t>кратко представлять</w:t>
      </w:r>
      <w:r>
        <w:t xml:space="preserve"> родную страну/малую родину и стра-</w:t>
      </w:r>
    </w:p>
    <w:p w:rsidR="00AA013E" w:rsidRDefault="00D13C32">
      <w:pPr>
        <w:ind w:left="-10" w:firstLine="0"/>
      </w:pPr>
      <w:r>
        <w:t xml:space="preserve">ну/страны изучаемого языка (культурные явления и события; достопримечательности, выдающиеся люди); </w:t>
      </w:r>
    </w:p>
    <w:p w:rsidR="00AA013E" w:rsidRDefault="00D13C32">
      <w:pPr>
        <w:ind w:left="-10"/>
      </w:pPr>
      <w:r>
        <w:t>оказывать помощь зарубежным гостям в ситуациях повседневного общения (</w:t>
      </w:r>
      <w:r>
        <w:rPr>
          <w:i/>
        </w:rPr>
        <w:t xml:space="preserve">объяснить </w:t>
      </w:r>
      <w:r>
        <w:t>местонахождение объекта, сообщить возможный маршрут и т. д.);</w:t>
      </w:r>
    </w:p>
    <w:p w:rsidR="00AA013E" w:rsidRDefault="00D13C32" w:rsidP="00DA0587">
      <w:pPr>
        <w:numPr>
          <w:ilvl w:val="0"/>
          <w:numId w:val="28"/>
        </w:numPr>
      </w:pPr>
      <w:r>
        <w:rPr>
          <w:i/>
        </w:rPr>
        <w:t>владеть</w:t>
      </w:r>
      <w:r>
        <w:t xml:space="preserve">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AA013E" w:rsidRDefault="00D13C32" w:rsidP="00DA0587">
      <w:pPr>
        <w:numPr>
          <w:ilvl w:val="0"/>
          <w:numId w:val="28"/>
        </w:numPr>
      </w:pPr>
      <w:r>
        <w:rPr>
          <w:i/>
        </w:rPr>
        <w:t>понимать</w:t>
      </w:r>
      <w:r>
        <w:t xml:space="preserve">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AA013E" w:rsidRDefault="00D13C32" w:rsidP="00DA0587">
      <w:pPr>
        <w:numPr>
          <w:ilvl w:val="0"/>
          <w:numId w:val="28"/>
        </w:numPr>
      </w:pPr>
      <w:r>
        <w:t xml:space="preserve">уметь </w:t>
      </w:r>
      <w:r>
        <w:rPr>
          <w:i/>
        </w:rPr>
        <w:t xml:space="preserve">рассматривать </w:t>
      </w:r>
      <w:r>
        <w:t xml:space="preserve">несколько вариантов решения коммуникативной задачи в продуктивных видах речевой деятельности (говорении и письменной речи); </w:t>
      </w:r>
    </w:p>
    <w:p w:rsidR="00AA013E" w:rsidRDefault="00D13C32" w:rsidP="00DA0587">
      <w:pPr>
        <w:numPr>
          <w:ilvl w:val="0"/>
          <w:numId w:val="28"/>
        </w:numPr>
      </w:pPr>
      <w:r>
        <w:rPr>
          <w:i/>
        </w:rPr>
        <w:t xml:space="preserve">участвовать </w:t>
      </w:r>
      <w:r>
        <w:t xml:space="preserve">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AA013E" w:rsidRDefault="00D13C32" w:rsidP="00DA0587">
      <w:pPr>
        <w:numPr>
          <w:ilvl w:val="0"/>
          <w:numId w:val="28"/>
        </w:numPr>
      </w:pPr>
      <w:r>
        <w:rPr>
          <w:i/>
        </w:rPr>
        <w:t>использовать</w:t>
      </w:r>
      <w:r>
        <w:t xml:space="preserve"> иноязычные словари и справочники, в том числе информационно-справочные системы в электронной форме;</w:t>
      </w:r>
    </w:p>
    <w:p w:rsidR="00AA013E" w:rsidRDefault="00D13C32" w:rsidP="00DA0587">
      <w:pPr>
        <w:numPr>
          <w:ilvl w:val="0"/>
          <w:numId w:val="28"/>
        </w:numPr>
      </w:pPr>
      <w:r>
        <w:rPr>
          <w:i/>
        </w:rPr>
        <w:t>достигать</w:t>
      </w:r>
      <w:r>
        <w:t xml:space="preserve"> взаимопонимания в процессе устного и письменного общения с носителями иностранного языка, людьми другой культуры;</w:t>
      </w:r>
    </w:p>
    <w:p w:rsidR="00AA013E" w:rsidRDefault="00D13C32" w:rsidP="00DA0587">
      <w:pPr>
        <w:numPr>
          <w:ilvl w:val="0"/>
          <w:numId w:val="28"/>
        </w:numPr>
        <w:spacing w:after="181"/>
      </w:pPr>
      <w:r>
        <w:rPr>
          <w:i/>
        </w:rPr>
        <w:t>сравнивать</w:t>
      </w:r>
      <w: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AA013E" w:rsidRDefault="00D13C32">
      <w:pPr>
        <w:spacing w:after="15" w:line="259" w:lineRule="auto"/>
        <w:ind w:left="-3" w:hanging="10"/>
        <w:jc w:val="left"/>
      </w:pPr>
      <w:r>
        <w:rPr>
          <w:rFonts w:ascii="Calibri" w:eastAsia="Calibri" w:hAnsi="Calibri" w:cs="Calibri"/>
          <w:b/>
          <w:sz w:val="22"/>
        </w:rPr>
        <w:lastRenderedPageBreak/>
        <w:t>9 класс</w:t>
      </w:r>
    </w:p>
    <w:p w:rsidR="00AA013E" w:rsidRDefault="00D13C32">
      <w:pPr>
        <w:ind w:left="227" w:firstLine="0"/>
      </w:pPr>
      <w:r>
        <w:t xml:space="preserve">1) </w:t>
      </w:r>
      <w:r>
        <w:rPr>
          <w:i/>
        </w:rPr>
        <w:t>владеть</w:t>
      </w:r>
      <w:r>
        <w:t xml:space="preserve"> основными видами речевой деятельности: </w:t>
      </w:r>
    </w:p>
    <w:p w:rsidR="00AA013E" w:rsidRDefault="00D13C32">
      <w:pPr>
        <w:spacing w:after="4" w:line="259" w:lineRule="auto"/>
        <w:ind w:left="10" w:right="-6" w:hanging="10"/>
        <w:jc w:val="right"/>
      </w:pPr>
      <w:r>
        <w:rPr>
          <w:b/>
        </w:rPr>
        <w:t>говорение:</w:t>
      </w:r>
      <w:r>
        <w:t xml:space="preserve"> </w:t>
      </w:r>
      <w:r>
        <w:rPr>
          <w:i/>
        </w:rPr>
        <w:t>вести</w:t>
      </w:r>
      <w:r>
        <w:t xml:space="preserve"> комбинированный диалог, включающий </w:t>
      </w:r>
    </w:p>
    <w:p w:rsidR="00AA013E" w:rsidRDefault="00D13C32">
      <w:pPr>
        <w:ind w:left="-10" w:firstLine="0"/>
      </w:pPr>
      <w:r>
        <w:t xml:space="preserve">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 </w:t>
      </w:r>
    </w:p>
    <w:p w:rsidR="00AA013E" w:rsidRDefault="00D13C32">
      <w:pPr>
        <w:spacing w:after="4" w:line="259" w:lineRule="auto"/>
        <w:ind w:left="10" w:right="-6" w:hanging="10"/>
        <w:jc w:val="right"/>
      </w:pPr>
      <w:r>
        <w:rPr>
          <w:i/>
        </w:rPr>
        <w:t>создавать</w:t>
      </w:r>
      <w:r>
        <w:t xml:space="preserve"> разные виды монологических высказываний (опи-</w:t>
      </w:r>
    </w:p>
    <w:p w:rsidR="00AA013E" w:rsidRDefault="00D13C32">
      <w:pPr>
        <w:ind w:left="-10" w:firstLine="0"/>
      </w:pPr>
      <w:r>
        <w:t xml:space="preserve">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Pr>
          <w:i/>
        </w:rPr>
        <w:t xml:space="preserve">излагать </w:t>
      </w:r>
      <w:r>
        <w:t xml:space="preserve">основное содержание прочитанного/прослушанного текста со зрительными и/или вербальными опорами (объём — 10—12 фраз); </w:t>
      </w:r>
      <w:r>
        <w:rPr>
          <w:i/>
        </w:rPr>
        <w:t>излагать</w:t>
      </w:r>
      <w:r>
        <w:t xml:space="preserve"> результаты выполненной проектной работы; (объём — 10—12 фраз);</w:t>
      </w:r>
    </w:p>
    <w:p w:rsidR="00AA013E" w:rsidRDefault="00D13C32">
      <w:pPr>
        <w:spacing w:after="0" w:line="259" w:lineRule="auto"/>
        <w:ind w:left="10" w:right="-12" w:hanging="10"/>
        <w:jc w:val="right"/>
      </w:pPr>
      <w:r>
        <w:rPr>
          <w:b/>
        </w:rPr>
        <w:t>аудирование:</w:t>
      </w:r>
      <w:r>
        <w:t xml:space="preserve"> </w:t>
      </w:r>
      <w:r>
        <w:rPr>
          <w:i/>
        </w:rPr>
        <w:t>воспринимать на слух и понимать</w:t>
      </w:r>
      <w:r>
        <w:t xml:space="preserve"> неслож-</w:t>
      </w:r>
    </w:p>
    <w:p w:rsidR="00AA013E" w:rsidRDefault="00D13C32">
      <w:pPr>
        <w:ind w:left="-10" w:firstLine="0"/>
      </w:pPr>
      <w:r>
        <w:t xml:space="preserve">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w:t>
      </w:r>
    </w:p>
    <w:p w:rsidR="00AA013E" w:rsidRDefault="00D13C32">
      <w:pPr>
        <w:spacing w:after="3" w:line="251" w:lineRule="auto"/>
        <w:ind w:left="227" w:hanging="227"/>
      </w:pPr>
      <w:r>
        <w:t xml:space="preserve">2 минут); </w:t>
      </w:r>
      <w:r>
        <w:rPr>
          <w:b/>
        </w:rPr>
        <w:t xml:space="preserve">смысловое чтение: </w:t>
      </w:r>
      <w:r>
        <w:rPr>
          <w:i/>
        </w:rPr>
        <w:t>читать про себя и понимать</w:t>
      </w:r>
      <w:r>
        <w:t xml:space="preserve"> несложные </w:t>
      </w:r>
    </w:p>
    <w:p w:rsidR="00AA013E" w:rsidRDefault="00D13C32">
      <w:pPr>
        <w:ind w:left="-10" w:firstLine="0"/>
      </w:pPr>
      <w:r>
        <w:t xml:space="preserve">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Pr>
          <w:i/>
        </w:rPr>
        <w:t xml:space="preserve">читать про себя </w:t>
      </w:r>
      <w:r>
        <w:t xml:space="preserve">несплошные тексты (таблицы, диаграммы) и </w:t>
      </w:r>
      <w:r>
        <w:rPr>
          <w:i/>
        </w:rPr>
        <w:t>понимать</w:t>
      </w:r>
      <w:r>
        <w:t xml:space="preserve"> представленную в них информацию; </w:t>
      </w:r>
      <w:r>
        <w:rPr>
          <w:i/>
        </w:rPr>
        <w:t>обобщать</w:t>
      </w:r>
      <w:r>
        <w:t xml:space="preserve"> и </w:t>
      </w:r>
      <w:r>
        <w:rPr>
          <w:i/>
        </w:rPr>
        <w:t>оценивать</w:t>
      </w:r>
      <w:r>
        <w:t xml:space="preserve"> полученную при чтении информацию;</w:t>
      </w:r>
    </w:p>
    <w:p w:rsidR="00AA013E" w:rsidRDefault="00D13C32">
      <w:pPr>
        <w:spacing w:after="4" w:line="259" w:lineRule="auto"/>
        <w:ind w:left="10" w:right="-6" w:hanging="10"/>
        <w:jc w:val="right"/>
      </w:pPr>
      <w:r>
        <w:rPr>
          <w:b/>
        </w:rPr>
        <w:t>письменная речь:</w:t>
      </w:r>
      <w:r>
        <w:t xml:space="preserve"> </w:t>
      </w:r>
      <w:r>
        <w:rPr>
          <w:i/>
        </w:rPr>
        <w:t>заполнять</w:t>
      </w:r>
      <w:r>
        <w:t xml:space="preserve"> анкеты и формуляры, сообщая </w:t>
      </w:r>
    </w:p>
    <w:p w:rsidR="00AA013E" w:rsidRDefault="00D13C32">
      <w:pPr>
        <w:ind w:left="-10" w:firstLine="0"/>
      </w:pPr>
      <w:r>
        <w:t xml:space="preserve">о себе основные сведения, в соответствии с нормами, принятыми в стране/странах изучаемого языка; </w:t>
      </w:r>
      <w:r>
        <w:rPr>
          <w:i/>
        </w:rPr>
        <w:t>писать</w:t>
      </w:r>
      <w: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Pr>
          <w:i/>
        </w:rPr>
        <w:t>создавать</w:t>
      </w:r>
      <w:r>
        <w:t xml:space="preserve"> небольшое письменное высказывание с опорой на образец, план, таблицу, </w:t>
      </w:r>
      <w:r>
        <w:lastRenderedPageBreak/>
        <w:t xml:space="preserve">прочитанный/прослушанный текст (объём высказывания — до 120 слов); </w:t>
      </w:r>
      <w:r>
        <w:rPr>
          <w:i/>
        </w:rPr>
        <w:t>заполнять</w:t>
      </w:r>
      <w:r>
        <w:t xml:space="preserve"> таблицу, кратко фиксируя содержание прочитанного/прослушанного текста; </w:t>
      </w:r>
      <w:r>
        <w:rPr>
          <w:i/>
        </w:rPr>
        <w:t>письменно представлять</w:t>
      </w:r>
      <w:r>
        <w:t xml:space="preserve"> результаты выполненной проектной работы (объём — 100—120 слов);</w:t>
      </w:r>
    </w:p>
    <w:p w:rsidR="00AA013E" w:rsidRDefault="00D13C32" w:rsidP="00DA0587">
      <w:pPr>
        <w:numPr>
          <w:ilvl w:val="0"/>
          <w:numId w:val="29"/>
        </w:numPr>
      </w:pPr>
      <w:r>
        <w:t xml:space="preserve">владеть </w:t>
      </w:r>
      <w:r>
        <w:rPr>
          <w:b/>
        </w:rPr>
        <w:t xml:space="preserve">фонетическими </w:t>
      </w:r>
      <w:r>
        <w:t>навыками:</w:t>
      </w:r>
      <w:r>
        <w:rPr>
          <w:b/>
        </w:rPr>
        <w:t xml:space="preserve"> </w:t>
      </w:r>
      <w:r>
        <w:rPr>
          <w:i/>
        </w:rPr>
        <w:t>различать на слух</w:t>
      </w:r>
      <w:r>
        <w:t xml:space="preserve"> и адекватно, без ошибок, ведущих к сбою коммуникации, </w:t>
      </w:r>
      <w:r>
        <w:rPr>
          <w:i/>
        </w:rPr>
        <w:t>произносить</w:t>
      </w:r>
      <w:r>
        <w:t xml:space="preserve"> слова с правильным ударением и фразы с соблюдением их ритмико-интонационных особенностей, в том числе </w:t>
      </w:r>
      <w:r>
        <w:rPr>
          <w:i/>
        </w:rPr>
        <w:t>применять правила</w:t>
      </w:r>
      <w:r>
        <w:t xml:space="preserve"> отсутствия фразового ударения на служебных словах; </w:t>
      </w:r>
      <w:r>
        <w:rPr>
          <w:i/>
        </w:rPr>
        <w:t xml:space="preserve">владеть </w:t>
      </w:r>
      <w:r>
        <w:t>правилами чтения и выразительно</w:t>
      </w:r>
      <w:r>
        <w:rPr>
          <w:i/>
        </w:rPr>
        <w:t xml:space="preserve"> читать вслух</w:t>
      </w:r>
      <w:r>
        <w:t xml:space="preserve">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r>
        <w:rPr>
          <w:i/>
        </w:rPr>
        <w:t>читать</w:t>
      </w:r>
      <w:r>
        <w:t xml:space="preserve"> новые слова согласно основным правилам чтения.</w:t>
      </w:r>
    </w:p>
    <w:p w:rsidR="00AA013E" w:rsidRDefault="00D13C32">
      <w:pPr>
        <w:ind w:left="227" w:firstLine="0"/>
      </w:pPr>
      <w:r>
        <w:rPr>
          <w:i/>
        </w:rPr>
        <w:t xml:space="preserve">владеть </w:t>
      </w:r>
      <w:r>
        <w:rPr>
          <w:b/>
        </w:rPr>
        <w:t>орфографическими</w:t>
      </w:r>
      <w:r>
        <w:t xml:space="preserve"> навыками: правильно </w:t>
      </w:r>
      <w:r>
        <w:rPr>
          <w:i/>
        </w:rPr>
        <w:t>писать</w:t>
      </w:r>
      <w:r>
        <w:t xml:space="preserve"> </w:t>
      </w:r>
    </w:p>
    <w:p w:rsidR="00AA013E" w:rsidRDefault="00D13C32">
      <w:pPr>
        <w:ind w:left="-10" w:firstLine="0"/>
      </w:pPr>
      <w:r>
        <w:t>изученные слова;</w:t>
      </w:r>
    </w:p>
    <w:p w:rsidR="00AA013E" w:rsidRDefault="00D13C32">
      <w:pPr>
        <w:spacing w:after="0" w:line="259" w:lineRule="auto"/>
        <w:ind w:left="10" w:right="-12" w:hanging="10"/>
        <w:jc w:val="right"/>
      </w:pPr>
      <w:r>
        <w:rPr>
          <w:i/>
        </w:rPr>
        <w:t>владеть</w:t>
      </w:r>
      <w:r>
        <w:t xml:space="preserve"> </w:t>
      </w:r>
      <w:r>
        <w:rPr>
          <w:b/>
        </w:rPr>
        <w:t xml:space="preserve">пунктуационными </w:t>
      </w:r>
      <w:r>
        <w:t xml:space="preserve">навыками: </w:t>
      </w:r>
      <w:r>
        <w:rPr>
          <w:i/>
        </w:rPr>
        <w:t>использовать</w:t>
      </w:r>
      <w:r>
        <w:t xml:space="preserve"> точку, </w:t>
      </w:r>
    </w:p>
    <w:p w:rsidR="00AA013E" w:rsidRDefault="00D13C32">
      <w:pPr>
        <w:ind w:left="-10" w:firstLine="0"/>
      </w:pPr>
      <w:r>
        <w:t xml:space="preserve">вопросительный и восклицательный знаки в конце предложения, запятую при перечислении и обращении, апостроф; пунктуационно правильно </w:t>
      </w:r>
      <w:r>
        <w:rPr>
          <w:i/>
        </w:rPr>
        <w:t>оформлять</w:t>
      </w:r>
      <w:r>
        <w:t xml:space="preserve"> электронное сообщение личного характера; </w:t>
      </w:r>
    </w:p>
    <w:p w:rsidR="00AA013E" w:rsidRDefault="00D13C32" w:rsidP="00DA0587">
      <w:pPr>
        <w:numPr>
          <w:ilvl w:val="0"/>
          <w:numId w:val="29"/>
        </w:numPr>
      </w:pPr>
      <w:r>
        <w:rPr>
          <w:i/>
        </w:rPr>
        <w:t xml:space="preserve">распознавать </w:t>
      </w:r>
      <w:r>
        <w:t xml:space="preserve">в звучащем и письменном тексте 1350 лексических единиц (слов, словосочетаний, речевых клише) и правильно </w:t>
      </w:r>
      <w:r>
        <w:rPr>
          <w:i/>
        </w:rPr>
        <w:t>употреблять</w:t>
      </w:r>
      <w: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A013E" w:rsidRDefault="00D13C32">
      <w:pPr>
        <w:spacing w:after="4" w:line="259" w:lineRule="auto"/>
        <w:ind w:left="10" w:right="-6" w:hanging="10"/>
        <w:jc w:val="right"/>
      </w:pPr>
      <w:r>
        <w:rPr>
          <w:i/>
        </w:rPr>
        <w:t>распознавать и употреблять</w:t>
      </w:r>
      <w:r>
        <w:t xml:space="preserve"> в устной и письменной речи </w:t>
      </w:r>
    </w:p>
    <w:p w:rsidR="00AA013E" w:rsidRDefault="00D13C32">
      <w:pPr>
        <w:ind w:left="-10" w:firstLine="0"/>
      </w:pPr>
      <w:r>
        <w:t xml:space="preserve">родственные слова, образованные с использованием аффиксации: глаголы с помощью префиксов under-, over-, dis-, mis-; имена прилагательные с помощью суффиксов -able/-ible; имен 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w:t>
      </w:r>
    </w:p>
    <w:p w:rsidR="00AA013E" w:rsidRDefault="00D13C32">
      <w:pPr>
        <w:ind w:left="-10" w:firstLine="0"/>
      </w:pPr>
      <w:r>
        <w:t xml:space="preserve">глагол от прилагательного (cool — to cool); </w:t>
      </w:r>
    </w:p>
    <w:p w:rsidR="00AA013E" w:rsidRDefault="00D13C32">
      <w:pPr>
        <w:ind w:left="-10"/>
      </w:pPr>
      <w:r>
        <w:rPr>
          <w:i/>
        </w:rPr>
        <w:t>распознавать и употреблять</w:t>
      </w:r>
      <w:r>
        <w:t xml:space="preserve"> в устной и письменной речи изученные синонимы, антонимы, интернациональные слова; наиболее частотные </w:t>
      </w:r>
      <w:r>
        <w:lastRenderedPageBreak/>
        <w:t>фразовые глаголы; сокращения и аббревиатуры; распознавать и употреблять в устной и письменной речи раз-</w:t>
      </w:r>
    </w:p>
    <w:p w:rsidR="00AA013E" w:rsidRDefault="00D13C32">
      <w:pPr>
        <w:ind w:left="-10" w:firstLine="0"/>
      </w:pPr>
      <w:r>
        <w:t>личные средства связи в тексте для обеспечения логичности и целостности высказывания;</w:t>
      </w:r>
    </w:p>
    <w:p w:rsidR="00AA013E" w:rsidRDefault="00D13C32">
      <w:pPr>
        <w:ind w:left="-10"/>
      </w:pPr>
      <w:r>
        <w:t xml:space="preserve">4) </w:t>
      </w:r>
      <w:r>
        <w:rPr>
          <w:i/>
        </w:rPr>
        <w:t>знать и понимать</w:t>
      </w:r>
      <w:r>
        <w:t xml:space="preserve"> особенности структуры простых и сложных предложений и различных коммуникативных типов предложений английского языка;</w:t>
      </w:r>
    </w:p>
    <w:p w:rsidR="00AA013E" w:rsidRDefault="00D13C32">
      <w:pPr>
        <w:ind w:left="227" w:firstLine="0"/>
      </w:pPr>
      <w:r>
        <w:rPr>
          <w:i/>
        </w:rPr>
        <w:t>распознавать</w:t>
      </w:r>
      <w:r>
        <w:t xml:space="preserve"> в письменном и звучащем тексте и </w:t>
      </w:r>
      <w:r>
        <w:rPr>
          <w:i/>
        </w:rPr>
        <w:t>употреб-</w:t>
      </w:r>
    </w:p>
    <w:p w:rsidR="00AA013E" w:rsidRDefault="00D13C32">
      <w:pPr>
        <w:ind w:left="-10" w:firstLine="0"/>
      </w:pPr>
      <w:r>
        <w:rPr>
          <w:i/>
        </w:rPr>
        <w:t>лять</w:t>
      </w:r>
      <w:r>
        <w:rPr>
          <w:b/>
          <w:i/>
        </w:rPr>
        <w:t xml:space="preserve"> </w:t>
      </w:r>
      <w:r>
        <w:t>в устной и письменной речи:</w:t>
      </w:r>
    </w:p>
    <w:p w:rsidR="00AA013E" w:rsidRDefault="00D13C32">
      <w:pPr>
        <w:ind w:left="85" w:firstLine="0"/>
      </w:pPr>
      <w:r>
        <w:rPr>
          <w:rFonts w:ascii="Calibri" w:eastAsia="Calibri" w:hAnsi="Calibri" w:cs="Calibri"/>
          <w:sz w:val="14"/>
        </w:rPr>
        <w:t xml:space="preserve">6 </w:t>
      </w:r>
      <w:r>
        <w:t xml:space="preserve">предложения со сложным дополнением (Complex Object) </w:t>
      </w:r>
    </w:p>
    <w:p w:rsidR="00AA013E" w:rsidRPr="00D13C32" w:rsidRDefault="00D13C32">
      <w:pPr>
        <w:ind w:left="227" w:firstLine="0"/>
        <w:rPr>
          <w:lang w:val="en-US"/>
        </w:rPr>
      </w:pPr>
      <w:r w:rsidRPr="00D13C32">
        <w:rPr>
          <w:lang w:val="en-US"/>
        </w:rPr>
        <w:t>(I want to have my hair cut.);</w:t>
      </w:r>
    </w:p>
    <w:p w:rsidR="00AA013E" w:rsidRDefault="00D13C32">
      <w:pPr>
        <w:ind w:left="85" w:firstLine="0"/>
      </w:pPr>
      <w:r>
        <w:rPr>
          <w:rFonts w:ascii="Calibri" w:eastAsia="Calibri" w:hAnsi="Calibri" w:cs="Calibri"/>
          <w:sz w:val="14"/>
        </w:rPr>
        <w:t xml:space="preserve">6 </w:t>
      </w:r>
      <w:r>
        <w:t>предложения с I wish;</w:t>
      </w:r>
    </w:p>
    <w:p w:rsidR="00AA013E" w:rsidRDefault="00D13C32">
      <w:pPr>
        <w:ind w:left="227" w:hanging="142"/>
      </w:pPr>
      <w:r>
        <w:rPr>
          <w:rFonts w:ascii="Calibri" w:eastAsia="Calibri" w:hAnsi="Calibri" w:cs="Calibri"/>
          <w:sz w:val="14"/>
        </w:rPr>
        <w:t xml:space="preserve">6 </w:t>
      </w:r>
      <w:r>
        <w:t xml:space="preserve">условные предложения нереального характера (Conditional II); </w:t>
      </w:r>
    </w:p>
    <w:p w:rsidR="00AA013E" w:rsidRDefault="00D13C32">
      <w:pPr>
        <w:ind w:left="227" w:hanging="142"/>
      </w:pPr>
      <w:r>
        <w:rPr>
          <w:rFonts w:ascii="Calibri" w:eastAsia="Calibri" w:hAnsi="Calibri" w:cs="Calibri"/>
          <w:sz w:val="14"/>
        </w:rPr>
        <w:t xml:space="preserve">6 </w:t>
      </w:r>
      <w:r>
        <w:t>конструкцию для выражения предпочтения I prefer …/I’d prefer …/I’d rather …;</w:t>
      </w:r>
    </w:p>
    <w:p w:rsidR="00AA013E" w:rsidRDefault="00D13C32">
      <w:pPr>
        <w:ind w:left="85" w:firstLine="0"/>
      </w:pPr>
      <w:r>
        <w:rPr>
          <w:rFonts w:ascii="Calibri" w:eastAsia="Calibri" w:hAnsi="Calibri" w:cs="Calibri"/>
          <w:sz w:val="14"/>
        </w:rPr>
        <w:t xml:space="preserve">6 </w:t>
      </w:r>
      <w:r>
        <w:t>предложения с конструкцией either … or, neither … nor;</w:t>
      </w:r>
    </w:p>
    <w:p w:rsidR="00AA013E" w:rsidRDefault="00D13C32">
      <w:pPr>
        <w:ind w:left="85" w:firstLine="0"/>
      </w:pPr>
      <w:r>
        <w:rPr>
          <w:rFonts w:ascii="Calibri" w:eastAsia="Calibri" w:hAnsi="Calibri" w:cs="Calibri"/>
          <w:sz w:val="14"/>
        </w:rPr>
        <w:t xml:space="preserve">6 </w:t>
      </w:r>
      <w:r>
        <w:t>формы страдательного залога Pre sent Perfect Passive;</w:t>
      </w:r>
    </w:p>
    <w:p w:rsidR="00AA013E" w:rsidRDefault="00D13C32">
      <w:pPr>
        <w:ind w:left="227" w:hanging="142"/>
      </w:pPr>
      <w:r>
        <w:rPr>
          <w:rFonts w:ascii="Calibri" w:eastAsia="Calibri" w:hAnsi="Calibri" w:cs="Calibri"/>
          <w:sz w:val="14"/>
        </w:rPr>
        <w:t xml:space="preserve">6 </w:t>
      </w:r>
      <w:r>
        <w:t>порядок следования имён прилагательных (nice long blond hair);</w:t>
      </w:r>
    </w:p>
    <w:p w:rsidR="00AA013E" w:rsidRDefault="00D13C32">
      <w:pPr>
        <w:ind w:left="227" w:firstLine="0"/>
      </w:pPr>
      <w:r>
        <w:t xml:space="preserve">5) </w:t>
      </w:r>
      <w:r>
        <w:rPr>
          <w:i/>
        </w:rPr>
        <w:t>владеть</w:t>
      </w:r>
      <w:r>
        <w:t xml:space="preserve"> социокультурными знаниями и умениями: </w:t>
      </w:r>
    </w:p>
    <w:p w:rsidR="00AA013E" w:rsidRDefault="00D13C32">
      <w:pPr>
        <w:spacing w:after="3" w:line="251" w:lineRule="auto"/>
        <w:ind w:left="222" w:hanging="10"/>
      </w:pPr>
      <w:r>
        <w:rPr>
          <w:i/>
        </w:rPr>
        <w:t>знать/понимать и использовать</w:t>
      </w:r>
      <w:r>
        <w:t xml:space="preserve"> в устной и письменной ре-</w:t>
      </w:r>
    </w:p>
    <w:p w:rsidR="00AA013E" w:rsidRDefault="00D13C32">
      <w:pPr>
        <w:ind w:left="-10" w:firstLine="0"/>
      </w:pPr>
      <w:r>
        <w:t xml:space="preserve">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 </w:t>
      </w:r>
    </w:p>
    <w:p w:rsidR="00AA013E" w:rsidRDefault="00D13C32">
      <w:pPr>
        <w:ind w:left="227" w:firstLine="0"/>
      </w:pPr>
      <w:r>
        <w:rPr>
          <w:i/>
        </w:rPr>
        <w:t>выражать</w:t>
      </w:r>
      <w:r>
        <w:t xml:space="preserve"> модальные значения, чувства и эмоции; </w:t>
      </w:r>
      <w:r>
        <w:rPr>
          <w:i/>
        </w:rPr>
        <w:t>иметь</w:t>
      </w:r>
      <w:r>
        <w:t xml:space="preserve"> элементарные представления о различных вариантах </w:t>
      </w:r>
    </w:p>
    <w:p w:rsidR="00AA013E" w:rsidRDefault="00D13C32">
      <w:pPr>
        <w:ind w:left="-10" w:firstLine="0"/>
      </w:pPr>
      <w:r>
        <w:t>английского языка;</w:t>
      </w:r>
    </w:p>
    <w:p w:rsidR="00AA013E" w:rsidRDefault="00D13C32">
      <w:pPr>
        <w:ind w:left="227" w:firstLine="0"/>
      </w:pPr>
      <w:r>
        <w:rPr>
          <w:i/>
        </w:rPr>
        <w:t>обладать</w:t>
      </w:r>
      <w:r>
        <w:t xml:space="preserve"> базовыми знаниями о социокультурном портрете </w:t>
      </w:r>
    </w:p>
    <w:p w:rsidR="00AA013E" w:rsidRDefault="00D13C32">
      <w:pPr>
        <w:ind w:left="-10" w:firstLine="0"/>
      </w:pPr>
      <w:r>
        <w:t xml:space="preserve">и культурном наследии родной страны и страны/стран изучаемого языка; </w:t>
      </w:r>
      <w:r>
        <w:rPr>
          <w:i/>
        </w:rPr>
        <w:t xml:space="preserve">уметь представлять </w:t>
      </w:r>
      <w:r>
        <w:t xml:space="preserve">Россию и страну/страны изучаемого языка; </w:t>
      </w:r>
      <w:r>
        <w:rPr>
          <w:i/>
        </w:rPr>
        <w:t>оказывать помощь</w:t>
      </w:r>
      <w:r>
        <w:t xml:space="preserve"> зарубежным гостям в ситуациях повседневного общения;</w:t>
      </w:r>
    </w:p>
    <w:p w:rsidR="00AA013E" w:rsidRDefault="00D13C32" w:rsidP="00DA0587">
      <w:pPr>
        <w:numPr>
          <w:ilvl w:val="0"/>
          <w:numId w:val="30"/>
        </w:numPr>
      </w:pPr>
      <w:r>
        <w:rPr>
          <w:i/>
        </w:rPr>
        <w:t>владеть</w:t>
      </w:r>
      <w:r>
        <w:t xml:space="preserve"> 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AA013E" w:rsidRDefault="00D13C32">
      <w:pPr>
        <w:pStyle w:val="2"/>
        <w:spacing w:after="0" w:line="259" w:lineRule="auto"/>
        <w:ind w:left="-4" w:right="389" w:hanging="9"/>
      </w:pPr>
      <w:r>
        <w:rPr>
          <w:b/>
          <w:sz w:val="24"/>
        </w:rPr>
        <w:lastRenderedPageBreak/>
        <w:t>2</w:t>
      </w:r>
      <w:r w:rsidR="00092D06">
        <w:rPr>
          <w:b/>
          <w:sz w:val="24"/>
        </w:rPr>
        <w:t>.1.4</w:t>
      </w:r>
      <w:r>
        <w:rPr>
          <w:b/>
          <w:sz w:val="24"/>
        </w:rPr>
        <w:t xml:space="preserve"> ИСТОРИЯ</w:t>
      </w:r>
    </w:p>
    <w:p w:rsidR="00AA013E" w:rsidRDefault="00D13C32">
      <w:pPr>
        <w:spacing w:after="232"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581199" name="Group 581199"/>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40783" name="Shape 40783"/>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569D6586" id="Group 581199"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">
                <v:shape id="Shape 40783"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KQi8UA&#10;AADeAAAADwAAAGRycy9kb3ducmV2LnhtbESPzWrDMBCE74W+g9hCbo3cpLTGjRJKIT/4VreQ6yJt&#10;bKfWSliK7bx9VCj0OMzMN8xqM9lODNSH1rGCp3kGglg703Kt4Ptr+5iDCBHZYOeYFFwpwGZ9f7fC&#10;wriRP2moYi0ShEOBCpoYfSFl0A1ZDHPniZN3cr3FmGRfS9PjmOC2k4sse5EWW04LDXr6aEj/VBer&#10;4OwP1/1xHHaV9Hk+aV1SeSyVmj1M728gIk3xP/zXPhgFz9lrvoTfO+kKyP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opCLxQAAAN4AAAAPAAAAAAAAAAAAAAAAAJgCAABkcnMv&#10;ZG93bnJldi54bWxQSwUGAAAAAAQABAD1AAAAigMAAAAA&#10;" path="m,l4032009,e" filled="f" strokecolor="#221f1f" strokeweight=".5pt">
                  <v:stroke miterlimit="83231f" joinstyle="miter"/>
                  <v:path arrowok="t" textboxrect="0,0,4032009,0"/>
                </v:shape>
                <w10:anchorlock/>
              </v:group>
            </w:pict>
          </mc:Fallback>
        </mc:AlternateContent>
      </w:r>
    </w:p>
    <w:p w:rsidR="00AA013E" w:rsidRDefault="00092D06">
      <w:pPr>
        <w:spacing w:after="481"/>
        <w:ind w:left="-10"/>
      </w:pPr>
      <w:r>
        <w:t>Р</w:t>
      </w:r>
      <w:r w:rsidR="00D13C32">
        <w:t>абочая программа по истории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учетом Примерной программы воспитания.</w:t>
      </w:r>
    </w:p>
    <w:p w:rsidR="00AA013E" w:rsidRDefault="00D13C32">
      <w:pPr>
        <w:pStyle w:val="1"/>
        <w:ind w:left="-4" w:right="389"/>
      </w:pPr>
      <w:r>
        <w:t>ПОЯСНИТЕЛЬНАЯ ЗАПИСКА</w:t>
      </w:r>
    </w:p>
    <w:p w:rsidR="00AA013E" w:rsidRDefault="00D13C32">
      <w:pPr>
        <w:spacing w:after="232"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581200" name="Group 581200"/>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40784" name="Shape 40784"/>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22A7A1DD" id="Group 581200"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">
                <v:shape id="Shape 40784"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sI/8UA&#10;AADeAAAADwAAAGRycy9kb3ducmV2LnhtbESPwWrDMBBE74H+g9hCb4ncElLjRgml0CT4FreQ6yJt&#10;bSfWSliq7fx9FQj0OMzMG2a9nWwnBupD61jB8yIDQaydablW8P31Oc9BhIhssHNMCq4UYLt5mK2x&#10;MG7kIw1VrEWCcChQQROjL6QMuiGLYeE8cfJ+XG8xJtnX0vQ4Jrjt5EuWraTFltNCg54+GtKX6tcq&#10;OPvDdX8ah10lfZ5PWpdUnkqlnh6n9zcQkab4H763D0bBMnvNl3C7k66A3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Swj/xQAAAN4AAAAPAAAAAAAAAAAAAAAAAJgCAABkcnMv&#10;ZG93bnJldi54bWxQSwUGAAAAAAQABAD1AAAAigMAAAAA&#10;" path="m,l4032009,e" filled="f" strokecolor="#221f1f" strokeweight=".5pt">
                  <v:stroke miterlimit="83231f" joinstyle="miter"/>
                  <v:path arrowok="t" textboxrect="0,0,4032009,0"/>
                </v:shape>
                <w10:anchorlock/>
              </v:group>
            </w:pict>
          </mc:Fallback>
        </mc:AlternateContent>
      </w:r>
    </w:p>
    <w:p w:rsidR="00AA013E" w:rsidRDefault="00D13C32">
      <w:pPr>
        <w:spacing w:after="181"/>
        <w:ind w:left="-10"/>
      </w:pPr>
      <w:r>
        <w:t>Согласно своему назначению примерная рабочая программа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AA013E" w:rsidRDefault="00D13C32">
      <w:pPr>
        <w:pStyle w:val="2"/>
        <w:ind w:left="-3"/>
      </w:pPr>
      <w:r>
        <w:t>ОБЩАЯ ХАРАКТЕРИСТИКА УЧЕБНОГО ПРЕДМЕТА «ИСТОРИЯ»</w:t>
      </w:r>
    </w:p>
    <w:p w:rsidR="00AA013E" w:rsidRDefault="00D13C32">
      <w:pPr>
        <w:spacing w:after="181"/>
        <w:ind w:left="-10"/>
      </w:pPr>
      <w: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AA013E" w:rsidRDefault="00D13C32">
      <w:pPr>
        <w:pStyle w:val="2"/>
        <w:ind w:left="-3"/>
      </w:pPr>
      <w:r>
        <w:t>ЦЕЛИ ИЗУЧЕНИЯ УЧЕБНОГО ПРЕДМЕТА «ИСТОРИЯ»</w:t>
      </w:r>
    </w:p>
    <w:p w:rsidR="00AA013E" w:rsidRDefault="00D13C32">
      <w:pPr>
        <w:ind w:left="-10"/>
      </w:pPr>
      <w:r>
        <w:t xml:space="preserve">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w:t>
      </w:r>
      <w:r>
        <w:lastRenderedPageBreak/>
        <w:t>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AA013E" w:rsidRDefault="00D13C32">
      <w:pPr>
        <w:ind w:left="-10"/>
      </w:pPr>
      <w: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rsidR="00AA013E" w:rsidRDefault="00D13C32">
      <w:pPr>
        <w:ind w:left="227" w:firstLine="0"/>
      </w:pPr>
      <w:r>
        <w:t>В основной школе ключевыми задачами являются:</w:t>
      </w:r>
    </w:p>
    <w:p w:rsidR="00AA013E" w:rsidRDefault="00D13C32">
      <w:pPr>
        <w:ind w:left="217" w:hanging="227"/>
      </w:pPr>
      <w:r>
        <w:t>—формирование у молодого поколения ориентиров для граж- данской, этнонациональной, социальной, культурной самоидентификации в окружающем мире;</w:t>
      </w:r>
    </w:p>
    <w:p w:rsidR="00AA013E" w:rsidRDefault="00D13C32">
      <w:pPr>
        <w:ind w:left="217" w:hanging="227"/>
      </w:pPr>
      <w:r>
        <w:t>—овладение знаниями об основных этапах развития человече- ского общества, при особом внимании к месту и роли России во всемирно-историческом процессе;</w:t>
      </w:r>
    </w:p>
    <w:p w:rsidR="00AA013E" w:rsidRDefault="00D13C32">
      <w:pPr>
        <w:ind w:left="217" w:hanging="227"/>
      </w:pPr>
      <w:r>
        <w:t>—воспитание учащихся в духе патриотизма, уважения к свое- 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AA013E" w:rsidRDefault="00D13C32">
      <w:pPr>
        <w:ind w:left="217" w:hanging="227"/>
      </w:pPr>
      <w:r>
        <w:t>—развитие способностей учащихся анализировать содержа- 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AA013E" w:rsidRDefault="00D13C32">
      <w:pPr>
        <w:spacing w:after="195"/>
        <w:ind w:left="217" w:hanging="227"/>
      </w:pPr>
      <w:r>
        <w:t>—формирование у школьников умений применять историче- ские знания в учебной и внешкольной деятельности, в современном поликультурном, полиэтничном и многоконфессиональном обществе</w:t>
      </w:r>
      <w:r>
        <w:rPr>
          <w:sz w:val="18"/>
          <w:vertAlign w:val="superscript"/>
        </w:rPr>
        <w:footnoteReference w:id="8"/>
      </w:r>
      <w:r>
        <w:t>.</w:t>
      </w:r>
    </w:p>
    <w:p w:rsidR="00AA013E" w:rsidRDefault="00D13C32">
      <w:pPr>
        <w:pStyle w:val="2"/>
        <w:ind w:left="-3"/>
      </w:pPr>
      <w:r>
        <w:t>МЕСТО УЧЕБНОГО ПРЕДМЕТА «ИСТОРИЯ» В УЧЕБНОМ ПЛАНЕ</w:t>
      </w:r>
    </w:p>
    <w:p w:rsidR="00AA013E" w:rsidRDefault="00D13C32">
      <w:pPr>
        <w:ind w:left="-10"/>
      </w:pPr>
      <w:r>
        <w:t xml:space="preserve">Программа составлена с учетом количества часов, отводимого на изучение предмета «История» базовым учебным планом: в 5—9 классах по 2 учебных часа в неделю при 34 учебных неделях. </w:t>
      </w:r>
    </w:p>
    <w:p w:rsidR="00AA013E" w:rsidRDefault="00D13C32">
      <w:pPr>
        <w:pStyle w:val="1"/>
        <w:ind w:left="-4" w:right="389"/>
      </w:pPr>
      <w:r>
        <w:lastRenderedPageBreak/>
        <w:t>СОДЕРЖАНИЕ УЧЕБНОГО ПРЕДМЕТА «ИСТОРИЯ»</w:t>
      </w:r>
      <w:r>
        <w:rPr>
          <w:sz w:val="18"/>
          <w:vertAlign w:val="superscript"/>
        </w:rPr>
        <w:footnoteReference w:id="9"/>
      </w:r>
    </w:p>
    <w:p w:rsidR="00AA013E" w:rsidRDefault="00D13C32">
      <w:pPr>
        <w:spacing w:after="241"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582484" name="Group 582484"/>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40879" name="Shape 40879"/>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1DCAF185" id="Group 582484"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">
                <v:shape id="Shape 40879"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tDEMUA&#10;AADeAAAADwAAAGRycy9kb3ducmV2LnhtbESPzWrDMBCE74W+g9hCbo3cEFrXjRJKIT/4VreQ6yJt&#10;bKfWSliK7bx9VCj0OMzMN8xqM9lODNSH1rGCp3kGglg703Kt4Ptr+5iDCBHZYOeYFFwpwGZ9f7fC&#10;wriRP2moYi0ShEOBCpoYfSFl0A1ZDHPniZN3cr3FmGRfS9PjmOC2k4sse5YWW04LDXr6aEj/VBer&#10;4OwP1/1xHHaV9Hk+aV1SeSyVmj1M728gIk3xP/zXPhgFyyx/eYXfO+kKyP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K0MQxQAAAN4AAAAPAAAAAAAAAAAAAAAAAJgCAABkcnMv&#10;ZG93bnJldi54bWxQSwUGAAAAAAQABAD1AAAAigMAAAAA&#10;" path="m,l4032009,e" filled="f" strokecolor="#221f1f" strokeweight=".5pt">
                  <v:stroke miterlimit="83231f" joinstyle="miter"/>
                  <v:path arrowok="t" textboxrect="0,0,4032009,0"/>
                </v:shape>
                <w10:anchorlock/>
              </v:group>
            </w:pict>
          </mc:Fallback>
        </mc:AlternateContent>
      </w:r>
    </w:p>
    <w:p w:rsidR="00AA013E" w:rsidRDefault="00D13C32">
      <w:pPr>
        <w:spacing w:after="4" w:line="255" w:lineRule="auto"/>
        <w:ind w:left="222" w:hanging="10"/>
      </w:pPr>
      <w:r>
        <w:rPr>
          <w:b/>
          <w:i/>
        </w:rPr>
        <w:t>Структура и последовательность изучения курсов</w:t>
      </w:r>
      <w:r>
        <w:rPr>
          <w:rFonts w:ascii="Calibri" w:eastAsia="Calibri" w:hAnsi="Calibri" w:cs="Calibri"/>
          <w:color w:val="FFFFFF"/>
          <w:sz w:val="11"/>
          <w:vertAlign w:val="superscript"/>
        </w:rPr>
        <w:footnoteReference w:id="10"/>
      </w:r>
    </w:p>
    <w:tbl>
      <w:tblPr>
        <w:tblStyle w:val="TableGrid"/>
        <w:tblW w:w="6339" w:type="dxa"/>
        <w:tblInd w:w="5" w:type="dxa"/>
        <w:tblCellMar>
          <w:top w:w="103" w:type="dxa"/>
          <w:left w:w="113" w:type="dxa"/>
          <w:right w:w="81" w:type="dxa"/>
        </w:tblCellMar>
        <w:tblLook w:val="04A0" w:firstRow="1" w:lastRow="0" w:firstColumn="1" w:lastColumn="0" w:noHBand="0" w:noVBand="1"/>
      </w:tblPr>
      <w:tblGrid>
        <w:gridCol w:w="794"/>
        <w:gridCol w:w="4241"/>
        <w:gridCol w:w="1304"/>
      </w:tblGrid>
      <w:tr w:rsidR="00AA013E">
        <w:trPr>
          <w:trHeight w:val="763"/>
        </w:trPr>
        <w:tc>
          <w:tcPr>
            <w:tcW w:w="794" w:type="dxa"/>
            <w:tcBorders>
              <w:top w:val="single" w:sz="4" w:space="0" w:color="221F1F"/>
              <w:left w:val="single" w:sz="4" w:space="0" w:color="221F1F"/>
              <w:bottom w:val="single" w:sz="4" w:space="0" w:color="221F1F"/>
              <w:right w:val="single" w:sz="4" w:space="0" w:color="221F1F"/>
            </w:tcBorders>
            <w:vAlign w:val="center"/>
          </w:tcPr>
          <w:p w:rsidR="00AA013E" w:rsidRDefault="00D13C32">
            <w:pPr>
              <w:spacing w:after="0" w:line="259" w:lineRule="auto"/>
              <w:ind w:left="14" w:firstLine="0"/>
              <w:jc w:val="left"/>
            </w:pPr>
            <w:r>
              <w:rPr>
                <w:b/>
                <w:sz w:val="18"/>
              </w:rPr>
              <w:t>Класс</w:t>
            </w:r>
          </w:p>
        </w:tc>
        <w:tc>
          <w:tcPr>
            <w:tcW w:w="4242" w:type="dxa"/>
            <w:tcBorders>
              <w:top w:val="single" w:sz="4" w:space="0" w:color="221F1F"/>
              <w:left w:val="single" w:sz="4" w:space="0" w:color="221F1F"/>
              <w:bottom w:val="single" w:sz="4" w:space="0" w:color="221F1F"/>
              <w:right w:val="single" w:sz="4" w:space="0" w:color="221F1F"/>
            </w:tcBorders>
            <w:vAlign w:val="center"/>
          </w:tcPr>
          <w:p w:rsidR="00AA013E" w:rsidRDefault="00D13C32">
            <w:pPr>
              <w:spacing w:after="0" w:line="259" w:lineRule="auto"/>
              <w:ind w:left="0" w:right="32" w:firstLine="0"/>
              <w:jc w:val="center"/>
            </w:pPr>
            <w:r>
              <w:rPr>
                <w:b/>
                <w:sz w:val="18"/>
              </w:rPr>
              <w:t>Разделы курсов</w:t>
            </w:r>
          </w:p>
        </w:tc>
        <w:tc>
          <w:tcPr>
            <w:tcW w:w="1304" w:type="dxa"/>
            <w:tcBorders>
              <w:top w:val="single" w:sz="4" w:space="0" w:color="221F1F"/>
              <w:left w:val="single" w:sz="4" w:space="0" w:color="221F1F"/>
              <w:bottom w:val="single" w:sz="4" w:space="0" w:color="221F1F"/>
              <w:right w:val="single" w:sz="4" w:space="0" w:color="221F1F"/>
            </w:tcBorders>
            <w:vAlign w:val="center"/>
          </w:tcPr>
          <w:p w:rsidR="00AA013E" w:rsidRDefault="00D13C32">
            <w:pPr>
              <w:spacing w:after="0" w:line="259" w:lineRule="auto"/>
              <w:ind w:left="7" w:hanging="7"/>
              <w:jc w:val="center"/>
            </w:pPr>
            <w:r>
              <w:rPr>
                <w:b/>
                <w:sz w:val="18"/>
              </w:rPr>
              <w:t>Количество учебных часов</w:t>
            </w:r>
            <w:r>
              <w:rPr>
                <w:sz w:val="18"/>
                <w:vertAlign w:val="superscript"/>
              </w:rPr>
              <w:t>2</w:t>
            </w:r>
          </w:p>
        </w:tc>
      </w:tr>
      <w:tr w:rsidR="00AA013E">
        <w:trPr>
          <w:trHeight w:val="363"/>
        </w:trPr>
        <w:tc>
          <w:tcPr>
            <w:tcW w:w="794"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right="32" w:firstLine="0"/>
              <w:jc w:val="center"/>
            </w:pPr>
            <w:r>
              <w:rPr>
                <w:sz w:val="18"/>
              </w:rPr>
              <w:t>5</w:t>
            </w:r>
          </w:p>
        </w:tc>
        <w:tc>
          <w:tcPr>
            <w:tcW w:w="4242"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sz w:val="18"/>
              </w:rPr>
              <w:t>Всеобщая история. История Древнего мира</w:t>
            </w:r>
          </w:p>
        </w:tc>
        <w:tc>
          <w:tcPr>
            <w:tcW w:w="1304"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right="32" w:firstLine="0"/>
              <w:jc w:val="center"/>
            </w:pPr>
            <w:r>
              <w:rPr>
                <w:sz w:val="18"/>
              </w:rPr>
              <w:t>68</w:t>
            </w:r>
          </w:p>
        </w:tc>
      </w:tr>
      <w:tr w:rsidR="00AA013E">
        <w:trPr>
          <w:trHeight w:val="763"/>
        </w:trPr>
        <w:tc>
          <w:tcPr>
            <w:tcW w:w="794"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right="32" w:firstLine="0"/>
              <w:jc w:val="center"/>
            </w:pPr>
            <w:r>
              <w:rPr>
                <w:sz w:val="18"/>
              </w:rPr>
              <w:t>6</w:t>
            </w:r>
          </w:p>
        </w:tc>
        <w:tc>
          <w:tcPr>
            <w:tcW w:w="4242"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sz w:val="18"/>
              </w:rPr>
              <w:t>Всеобщая история. История Средних веков История России. От Руси к Российскому государству</w:t>
            </w:r>
          </w:p>
        </w:tc>
        <w:tc>
          <w:tcPr>
            <w:tcW w:w="1304"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right="32" w:firstLine="0"/>
              <w:jc w:val="center"/>
            </w:pPr>
            <w:r>
              <w:rPr>
                <w:sz w:val="18"/>
              </w:rPr>
              <w:t>23</w:t>
            </w:r>
          </w:p>
          <w:p w:rsidR="00AA013E" w:rsidRDefault="00D13C32">
            <w:pPr>
              <w:spacing w:after="0" w:line="259" w:lineRule="auto"/>
              <w:ind w:left="0" w:right="32" w:firstLine="0"/>
              <w:jc w:val="center"/>
            </w:pPr>
            <w:r>
              <w:rPr>
                <w:sz w:val="18"/>
              </w:rPr>
              <w:t>45</w:t>
            </w:r>
          </w:p>
        </w:tc>
      </w:tr>
      <w:tr w:rsidR="00AA013E">
        <w:trPr>
          <w:trHeight w:val="963"/>
        </w:trPr>
        <w:tc>
          <w:tcPr>
            <w:tcW w:w="794"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right="32" w:firstLine="0"/>
              <w:jc w:val="center"/>
            </w:pPr>
            <w:r>
              <w:rPr>
                <w:sz w:val="18"/>
              </w:rPr>
              <w:t>7</w:t>
            </w:r>
          </w:p>
        </w:tc>
        <w:tc>
          <w:tcPr>
            <w:tcW w:w="4242"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sz w:val="18"/>
              </w:rPr>
              <w:t xml:space="preserve">Всеобщая история. Новая история. </w:t>
            </w:r>
          </w:p>
          <w:p w:rsidR="00AA013E" w:rsidRDefault="00D13C32">
            <w:pPr>
              <w:spacing w:after="0" w:line="259" w:lineRule="auto"/>
              <w:ind w:left="0" w:firstLine="0"/>
              <w:jc w:val="left"/>
            </w:pPr>
            <w:r>
              <w:rPr>
                <w:sz w:val="18"/>
              </w:rPr>
              <w:t>XVI—XVII вв.</w:t>
            </w:r>
          </w:p>
          <w:p w:rsidR="00AA013E" w:rsidRDefault="00D13C32">
            <w:pPr>
              <w:spacing w:after="0" w:line="259" w:lineRule="auto"/>
              <w:ind w:left="0" w:firstLine="0"/>
              <w:jc w:val="left"/>
            </w:pPr>
            <w:r>
              <w:rPr>
                <w:sz w:val="18"/>
              </w:rPr>
              <w:t>История России. Россия в XVI—XVII вв.: от великого княжества к царству</w:t>
            </w:r>
          </w:p>
        </w:tc>
        <w:tc>
          <w:tcPr>
            <w:tcW w:w="1304" w:type="dxa"/>
            <w:tcBorders>
              <w:top w:val="single" w:sz="4" w:space="0" w:color="221F1F"/>
              <w:left w:val="single" w:sz="4" w:space="0" w:color="221F1F"/>
              <w:bottom w:val="single" w:sz="4" w:space="0" w:color="221F1F"/>
              <w:right w:val="single" w:sz="4" w:space="0" w:color="221F1F"/>
            </w:tcBorders>
          </w:tcPr>
          <w:p w:rsidR="00AA013E" w:rsidRDefault="00D13C32">
            <w:pPr>
              <w:spacing w:after="175" w:line="259" w:lineRule="auto"/>
              <w:ind w:left="0" w:right="32" w:firstLine="0"/>
              <w:jc w:val="center"/>
            </w:pPr>
            <w:r>
              <w:rPr>
                <w:sz w:val="18"/>
              </w:rPr>
              <w:t>23</w:t>
            </w:r>
          </w:p>
          <w:p w:rsidR="00AA013E" w:rsidRDefault="00D13C32">
            <w:pPr>
              <w:spacing w:after="0" w:line="259" w:lineRule="auto"/>
              <w:ind w:left="0" w:right="32" w:firstLine="0"/>
              <w:jc w:val="center"/>
            </w:pPr>
            <w:r>
              <w:rPr>
                <w:sz w:val="18"/>
              </w:rPr>
              <w:t>45</w:t>
            </w:r>
          </w:p>
        </w:tc>
      </w:tr>
      <w:tr w:rsidR="00AA013E">
        <w:trPr>
          <w:trHeight w:val="763"/>
        </w:trPr>
        <w:tc>
          <w:tcPr>
            <w:tcW w:w="794"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right="32" w:firstLine="0"/>
              <w:jc w:val="center"/>
            </w:pPr>
            <w:r>
              <w:rPr>
                <w:sz w:val="18"/>
              </w:rPr>
              <w:t>8</w:t>
            </w:r>
          </w:p>
        </w:tc>
        <w:tc>
          <w:tcPr>
            <w:tcW w:w="4242"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sz w:val="18"/>
              </w:rPr>
              <w:t>Всеобщая история. Новая история. XVIII в.</w:t>
            </w:r>
          </w:p>
          <w:p w:rsidR="00AA013E" w:rsidRDefault="00D13C32">
            <w:pPr>
              <w:spacing w:after="0" w:line="259" w:lineRule="auto"/>
              <w:ind w:left="0" w:firstLine="0"/>
              <w:jc w:val="left"/>
            </w:pPr>
            <w:r>
              <w:rPr>
                <w:sz w:val="18"/>
              </w:rPr>
              <w:t>История России. Россия в конце XVII— XVIII вв.: от царства к империи</w:t>
            </w:r>
          </w:p>
        </w:tc>
        <w:tc>
          <w:tcPr>
            <w:tcW w:w="1304"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right="32" w:firstLine="0"/>
              <w:jc w:val="center"/>
            </w:pPr>
            <w:r>
              <w:rPr>
                <w:sz w:val="18"/>
              </w:rPr>
              <w:t>23</w:t>
            </w:r>
          </w:p>
          <w:p w:rsidR="00AA013E" w:rsidRDefault="00D13C32">
            <w:pPr>
              <w:spacing w:after="0" w:line="259" w:lineRule="auto"/>
              <w:ind w:left="0" w:right="32" w:firstLine="0"/>
              <w:jc w:val="center"/>
            </w:pPr>
            <w:r>
              <w:rPr>
                <w:sz w:val="18"/>
              </w:rPr>
              <w:t>45</w:t>
            </w:r>
          </w:p>
        </w:tc>
      </w:tr>
      <w:tr w:rsidR="00AA013E">
        <w:trPr>
          <w:trHeight w:val="963"/>
        </w:trPr>
        <w:tc>
          <w:tcPr>
            <w:tcW w:w="794"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right="32" w:firstLine="0"/>
              <w:jc w:val="center"/>
            </w:pPr>
            <w:r>
              <w:rPr>
                <w:sz w:val="18"/>
              </w:rPr>
              <w:t>9</w:t>
            </w:r>
          </w:p>
        </w:tc>
        <w:tc>
          <w:tcPr>
            <w:tcW w:w="4242"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sz w:val="18"/>
              </w:rPr>
              <w:t xml:space="preserve">Всеобщая история. Новая история. </w:t>
            </w:r>
          </w:p>
          <w:p w:rsidR="00AA013E" w:rsidRDefault="00D13C32">
            <w:pPr>
              <w:spacing w:after="0" w:line="259" w:lineRule="auto"/>
              <w:ind w:left="0" w:firstLine="0"/>
              <w:jc w:val="left"/>
            </w:pPr>
            <w:r>
              <w:rPr>
                <w:sz w:val="18"/>
              </w:rPr>
              <w:t xml:space="preserve">XIX — начало ХХ в. </w:t>
            </w:r>
          </w:p>
          <w:p w:rsidR="00AA013E" w:rsidRDefault="00D13C32">
            <w:pPr>
              <w:spacing w:after="0" w:line="259" w:lineRule="auto"/>
              <w:ind w:left="0" w:right="421" w:firstLine="0"/>
              <w:jc w:val="left"/>
            </w:pPr>
            <w:r>
              <w:rPr>
                <w:sz w:val="18"/>
              </w:rPr>
              <w:t>История России. Российская империя в XIX — начале ХХ в.</w:t>
            </w:r>
          </w:p>
        </w:tc>
        <w:tc>
          <w:tcPr>
            <w:tcW w:w="1304" w:type="dxa"/>
            <w:tcBorders>
              <w:top w:val="single" w:sz="4" w:space="0" w:color="221F1F"/>
              <w:left w:val="single" w:sz="4" w:space="0" w:color="221F1F"/>
              <w:bottom w:val="single" w:sz="4" w:space="0" w:color="221F1F"/>
              <w:right w:val="single" w:sz="4" w:space="0" w:color="221F1F"/>
            </w:tcBorders>
          </w:tcPr>
          <w:p w:rsidR="00AA013E" w:rsidRDefault="00D13C32">
            <w:pPr>
              <w:spacing w:after="175" w:line="259" w:lineRule="auto"/>
              <w:ind w:left="0" w:right="32" w:firstLine="0"/>
              <w:jc w:val="center"/>
            </w:pPr>
            <w:r>
              <w:rPr>
                <w:sz w:val="18"/>
              </w:rPr>
              <w:t>23</w:t>
            </w:r>
          </w:p>
          <w:p w:rsidR="00AA013E" w:rsidRDefault="00D13C32">
            <w:pPr>
              <w:spacing w:after="0" w:line="259" w:lineRule="auto"/>
              <w:ind w:left="0" w:right="32" w:firstLine="0"/>
              <w:jc w:val="center"/>
            </w:pPr>
            <w:r>
              <w:rPr>
                <w:sz w:val="18"/>
              </w:rPr>
              <w:t>45</w:t>
            </w:r>
          </w:p>
        </w:tc>
      </w:tr>
    </w:tbl>
    <w:p w:rsidR="00AA013E" w:rsidRDefault="00D13C32">
      <w:pPr>
        <w:spacing w:after="67" w:line="259" w:lineRule="auto"/>
        <w:ind w:left="-3" w:hanging="10"/>
        <w:jc w:val="left"/>
      </w:pPr>
      <w:r>
        <w:rPr>
          <w:rFonts w:ascii="Calibri" w:eastAsia="Calibri" w:hAnsi="Calibri" w:cs="Calibri"/>
          <w:b/>
          <w:sz w:val="22"/>
        </w:rPr>
        <w:t>5 КЛАСС</w:t>
      </w:r>
    </w:p>
    <w:p w:rsidR="00AA013E" w:rsidRDefault="00D13C32">
      <w:pPr>
        <w:spacing w:after="15" w:line="259" w:lineRule="auto"/>
        <w:ind w:left="-3" w:hanging="10"/>
        <w:jc w:val="left"/>
      </w:pPr>
      <w:r>
        <w:rPr>
          <w:rFonts w:ascii="Calibri" w:eastAsia="Calibri" w:hAnsi="Calibri" w:cs="Calibri"/>
          <w:b/>
          <w:sz w:val="22"/>
        </w:rPr>
        <w:t xml:space="preserve">ИСТОРИЯ ДРЕВНЕГО МИРА </w:t>
      </w:r>
      <w:r>
        <w:rPr>
          <w:rFonts w:ascii="Calibri" w:eastAsia="Calibri" w:hAnsi="Calibri" w:cs="Calibri"/>
          <w:sz w:val="22"/>
        </w:rPr>
        <w:t>(68 ч)</w:t>
      </w:r>
    </w:p>
    <w:p w:rsidR="00AA013E" w:rsidRDefault="00D13C32">
      <w:pPr>
        <w:spacing w:after="179"/>
        <w:ind w:left="-10"/>
      </w:pPr>
      <w:r>
        <w:rPr>
          <w:b/>
        </w:rPr>
        <w:t>Введение</w:t>
      </w:r>
      <w:r>
        <w:t xml:space="preserve"> (2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 </w:t>
      </w:r>
    </w:p>
    <w:p w:rsidR="00AA013E" w:rsidRDefault="00D13C32">
      <w:pPr>
        <w:spacing w:after="15" w:line="259" w:lineRule="auto"/>
        <w:ind w:left="-3" w:hanging="10"/>
        <w:jc w:val="left"/>
      </w:pPr>
      <w:r>
        <w:rPr>
          <w:rFonts w:ascii="Calibri" w:eastAsia="Calibri" w:hAnsi="Calibri" w:cs="Calibri"/>
          <w:b/>
          <w:sz w:val="22"/>
        </w:rPr>
        <w:t xml:space="preserve">ПЕРВОБЫТНОСТЬ </w:t>
      </w:r>
      <w:r>
        <w:rPr>
          <w:rFonts w:ascii="Calibri" w:eastAsia="Calibri" w:hAnsi="Calibri" w:cs="Calibri"/>
          <w:sz w:val="22"/>
        </w:rPr>
        <w:t>(4 ч)</w:t>
      </w:r>
    </w:p>
    <w:p w:rsidR="00AA013E" w:rsidRDefault="00D13C32">
      <w:pPr>
        <w:ind w:left="-10"/>
      </w:pPr>
      <w:r>
        <w:lastRenderedPageBreak/>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AA013E" w:rsidRDefault="00D13C32">
      <w:pPr>
        <w:ind w:left="-10"/>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AA013E" w:rsidRDefault="00D13C32">
      <w:pPr>
        <w:spacing w:after="228"/>
        <w:ind w:left="-10"/>
      </w:pPr>
      <w:r>
        <w:t>Разложение первобытнообщинных отношений. На пороге цивилизации.</w:t>
      </w:r>
    </w:p>
    <w:p w:rsidR="00AA013E" w:rsidRDefault="00D13C32">
      <w:pPr>
        <w:spacing w:after="15" w:line="259" w:lineRule="auto"/>
        <w:ind w:left="-3" w:hanging="10"/>
        <w:jc w:val="left"/>
      </w:pPr>
      <w:r>
        <w:rPr>
          <w:rFonts w:ascii="Calibri" w:eastAsia="Calibri" w:hAnsi="Calibri" w:cs="Calibri"/>
          <w:b/>
          <w:sz w:val="22"/>
        </w:rPr>
        <w:t xml:space="preserve">ДРЕВНИЙ МИР </w:t>
      </w:r>
      <w:r>
        <w:rPr>
          <w:rFonts w:ascii="Calibri" w:eastAsia="Calibri" w:hAnsi="Calibri" w:cs="Calibri"/>
          <w:sz w:val="22"/>
        </w:rPr>
        <w:t>(62 ч)</w:t>
      </w:r>
      <w:r>
        <w:rPr>
          <w:rFonts w:ascii="Calibri" w:eastAsia="Calibri" w:hAnsi="Calibri" w:cs="Calibri"/>
          <w:b/>
          <w:sz w:val="22"/>
        </w:rPr>
        <w:t xml:space="preserve"> </w:t>
      </w:r>
    </w:p>
    <w:p w:rsidR="00AA013E" w:rsidRDefault="00D13C32">
      <w:pPr>
        <w:spacing w:after="233"/>
        <w:ind w:left="-10"/>
      </w:pPr>
      <w:r>
        <w:t xml:space="preserve">Понятие и хронологические рамки истории Древнего мира. Карта Древнего мира. </w:t>
      </w:r>
    </w:p>
    <w:p w:rsidR="00AA013E" w:rsidRDefault="00D13C32">
      <w:pPr>
        <w:spacing w:after="15" w:line="259" w:lineRule="auto"/>
        <w:ind w:left="-3" w:hanging="10"/>
        <w:jc w:val="left"/>
      </w:pPr>
      <w:r>
        <w:rPr>
          <w:rFonts w:ascii="Calibri" w:eastAsia="Calibri" w:hAnsi="Calibri" w:cs="Calibri"/>
          <w:b/>
          <w:sz w:val="22"/>
        </w:rPr>
        <w:t>Древний Восток</w:t>
      </w:r>
      <w:r>
        <w:rPr>
          <w:rFonts w:ascii="Calibri" w:eastAsia="Calibri" w:hAnsi="Calibri" w:cs="Calibri"/>
          <w:b/>
          <w:i/>
          <w:sz w:val="22"/>
        </w:rPr>
        <w:t xml:space="preserve"> </w:t>
      </w:r>
      <w:r>
        <w:rPr>
          <w:rFonts w:ascii="Calibri" w:eastAsia="Calibri" w:hAnsi="Calibri" w:cs="Calibri"/>
          <w:sz w:val="22"/>
        </w:rPr>
        <w:t>(20 ч)</w:t>
      </w:r>
    </w:p>
    <w:p w:rsidR="00AA013E" w:rsidRDefault="00D13C32">
      <w:pPr>
        <w:spacing w:after="225" w:line="259" w:lineRule="auto"/>
        <w:ind w:left="10" w:right="-6" w:hanging="10"/>
        <w:jc w:val="right"/>
      </w:pPr>
      <w:r>
        <w:t xml:space="preserve">Понятие «Древний Восток». Карта Древневосточного мира. </w:t>
      </w:r>
    </w:p>
    <w:p w:rsidR="00AA013E" w:rsidRDefault="00D13C32">
      <w:pPr>
        <w:spacing w:after="15" w:line="259" w:lineRule="auto"/>
        <w:ind w:left="-3" w:hanging="10"/>
        <w:jc w:val="left"/>
      </w:pPr>
      <w:r>
        <w:rPr>
          <w:rFonts w:ascii="Calibri" w:eastAsia="Calibri" w:hAnsi="Calibri" w:cs="Calibri"/>
          <w:b/>
          <w:sz w:val="22"/>
        </w:rPr>
        <w:t>Древний Египет</w:t>
      </w:r>
      <w:r>
        <w:rPr>
          <w:rFonts w:ascii="Calibri" w:eastAsia="Calibri" w:hAnsi="Calibri" w:cs="Calibri"/>
          <w:b/>
          <w:i/>
          <w:sz w:val="22"/>
        </w:rPr>
        <w:t xml:space="preserve"> </w:t>
      </w:r>
      <w:r>
        <w:rPr>
          <w:rFonts w:ascii="Calibri" w:eastAsia="Calibri" w:hAnsi="Calibri" w:cs="Calibri"/>
          <w:sz w:val="22"/>
        </w:rPr>
        <w:t>(7 ч)</w:t>
      </w:r>
    </w:p>
    <w:p w:rsidR="00AA013E" w:rsidRDefault="00D13C32">
      <w:pPr>
        <w:ind w:left="-10"/>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AA013E" w:rsidRDefault="00D13C32">
      <w:pPr>
        <w:ind w:left="-10"/>
      </w:pPr>
      <w:r>
        <w:t xml:space="preserve">Отношения Египта с соседними народами. Египетское войско. Завоевательные походы фараонов; Тутмос III. Могущество Египта при Рамсесе II. </w:t>
      </w:r>
    </w:p>
    <w:p w:rsidR="00AA013E" w:rsidRDefault="00D13C32">
      <w:pPr>
        <w:spacing w:after="225"/>
        <w:ind w:left="-10"/>
      </w:pPr>
      <w:r>
        <w:t xml:space="preserve">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 </w:t>
      </w:r>
    </w:p>
    <w:p w:rsidR="00AA013E" w:rsidRDefault="00D13C32">
      <w:pPr>
        <w:spacing w:after="15" w:line="259" w:lineRule="auto"/>
        <w:ind w:left="-3" w:hanging="10"/>
        <w:jc w:val="left"/>
      </w:pPr>
      <w:r>
        <w:rPr>
          <w:rFonts w:ascii="Calibri" w:eastAsia="Calibri" w:hAnsi="Calibri" w:cs="Calibri"/>
          <w:b/>
          <w:sz w:val="22"/>
        </w:rPr>
        <w:t xml:space="preserve">Древние цивилизации Месопотамии </w:t>
      </w:r>
      <w:r>
        <w:rPr>
          <w:rFonts w:ascii="Calibri" w:eastAsia="Calibri" w:hAnsi="Calibri" w:cs="Calibri"/>
          <w:sz w:val="22"/>
        </w:rPr>
        <w:t>(4 ч)</w:t>
      </w:r>
    </w:p>
    <w:p w:rsidR="00AA013E" w:rsidRDefault="00D13C32">
      <w:pPr>
        <w:ind w:left="-10"/>
      </w:pPr>
      <w:r>
        <w:t xml:space="preserve">Природные условия Месопотамии (Междуречья). Занятия населения. Древнейшие города-государства. Создание единого государства. Письменность. Мифы и сказания. </w:t>
      </w:r>
    </w:p>
    <w:p w:rsidR="00AA013E" w:rsidRDefault="00D13C32">
      <w:pPr>
        <w:ind w:left="227" w:firstLine="0"/>
      </w:pPr>
      <w:r>
        <w:t xml:space="preserve">Древний Вавилон. Царь Хаммурапи и его законы. </w:t>
      </w:r>
    </w:p>
    <w:p w:rsidR="00AA013E" w:rsidRDefault="00D13C32">
      <w:pPr>
        <w:ind w:left="-10"/>
      </w:pPr>
      <w:r>
        <w:t xml:space="preserve">Ассирия. Завоевания ассирийцев. Создание сильной державы. Культурные сокровища Ниневии. Гибель империи. </w:t>
      </w:r>
    </w:p>
    <w:p w:rsidR="00AA013E" w:rsidRDefault="00D13C32">
      <w:pPr>
        <w:ind w:left="-10"/>
      </w:pPr>
      <w:r>
        <w:lastRenderedPageBreak/>
        <w:t xml:space="preserve">Усиление Нововавилонского царства. Легендарные памятники города Вавилона. </w:t>
      </w:r>
    </w:p>
    <w:p w:rsidR="00AA013E" w:rsidRDefault="00D13C32">
      <w:pPr>
        <w:spacing w:after="15" w:line="259" w:lineRule="auto"/>
        <w:ind w:left="-3" w:hanging="10"/>
        <w:jc w:val="left"/>
      </w:pPr>
      <w:r>
        <w:rPr>
          <w:rFonts w:ascii="Calibri" w:eastAsia="Calibri" w:hAnsi="Calibri" w:cs="Calibri"/>
          <w:b/>
          <w:sz w:val="22"/>
        </w:rPr>
        <w:t xml:space="preserve">Восточное Средиземноморье в древности </w:t>
      </w:r>
      <w:r>
        <w:rPr>
          <w:rFonts w:ascii="Calibri" w:eastAsia="Calibri" w:hAnsi="Calibri" w:cs="Calibri"/>
          <w:sz w:val="22"/>
        </w:rPr>
        <w:t>(2 ч)</w:t>
      </w:r>
    </w:p>
    <w:p w:rsidR="00AA013E" w:rsidRDefault="00D13C32">
      <w:pPr>
        <w:spacing w:after="229"/>
        <w:ind w:left="-10"/>
      </w:pPr>
      <w:r>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 </w:t>
      </w:r>
    </w:p>
    <w:p w:rsidR="00AA013E" w:rsidRDefault="00D13C32">
      <w:pPr>
        <w:spacing w:after="15" w:line="259" w:lineRule="auto"/>
        <w:ind w:left="-3" w:hanging="10"/>
        <w:jc w:val="left"/>
      </w:pPr>
      <w:r>
        <w:rPr>
          <w:rFonts w:ascii="Calibri" w:eastAsia="Calibri" w:hAnsi="Calibri" w:cs="Calibri"/>
          <w:b/>
          <w:sz w:val="22"/>
        </w:rPr>
        <w:t xml:space="preserve">Персидская держава </w:t>
      </w:r>
      <w:r>
        <w:rPr>
          <w:rFonts w:ascii="Calibri" w:eastAsia="Calibri" w:hAnsi="Calibri" w:cs="Calibri"/>
          <w:sz w:val="22"/>
        </w:rPr>
        <w:t>(2 ч)</w:t>
      </w:r>
    </w:p>
    <w:p w:rsidR="00AA013E" w:rsidRDefault="00D13C32">
      <w:pPr>
        <w:spacing w:after="229"/>
        <w:ind w:left="-10"/>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AA013E" w:rsidRDefault="00D13C32">
      <w:pPr>
        <w:spacing w:after="15" w:line="259" w:lineRule="auto"/>
        <w:ind w:left="-3" w:hanging="10"/>
        <w:jc w:val="left"/>
      </w:pPr>
      <w:r>
        <w:rPr>
          <w:rFonts w:ascii="Calibri" w:eastAsia="Calibri" w:hAnsi="Calibri" w:cs="Calibri"/>
          <w:b/>
          <w:sz w:val="22"/>
        </w:rPr>
        <w:t xml:space="preserve">Древняя Индия </w:t>
      </w:r>
      <w:r>
        <w:rPr>
          <w:rFonts w:ascii="Calibri" w:eastAsia="Calibri" w:hAnsi="Calibri" w:cs="Calibri"/>
          <w:sz w:val="22"/>
        </w:rPr>
        <w:t>(2 ч)</w:t>
      </w:r>
    </w:p>
    <w:p w:rsidR="00AA013E" w:rsidRDefault="00D13C32">
      <w:pPr>
        <w:spacing w:after="229"/>
        <w:ind w:left="-10"/>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AA013E" w:rsidRDefault="00D13C32">
      <w:pPr>
        <w:spacing w:after="15" w:line="259" w:lineRule="auto"/>
        <w:ind w:left="-3" w:hanging="10"/>
        <w:jc w:val="left"/>
      </w:pPr>
      <w:r>
        <w:rPr>
          <w:rFonts w:ascii="Calibri" w:eastAsia="Calibri" w:hAnsi="Calibri" w:cs="Calibri"/>
          <w:b/>
          <w:sz w:val="22"/>
        </w:rPr>
        <w:t xml:space="preserve">Древний Китай </w:t>
      </w:r>
      <w:r>
        <w:rPr>
          <w:rFonts w:ascii="Calibri" w:eastAsia="Calibri" w:hAnsi="Calibri" w:cs="Calibri"/>
          <w:sz w:val="22"/>
        </w:rPr>
        <w:t>(3 ч)</w:t>
      </w:r>
    </w:p>
    <w:p w:rsidR="00AA013E" w:rsidRDefault="00D13C32">
      <w:pPr>
        <w:spacing w:after="229"/>
        <w:ind w:left="-10"/>
      </w:pPr>
      <w: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 </w:t>
      </w:r>
    </w:p>
    <w:p w:rsidR="00AA013E" w:rsidRDefault="00D13C32">
      <w:pPr>
        <w:spacing w:after="78" w:line="259" w:lineRule="auto"/>
        <w:ind w:left="-3" w:hanging="10"/>
        <w:jc w:val="left"/>
      </w:pPr>
      <w:r>
        <w:rPr>
          <w:rFonts w:ascii="Calibri" w:eastAsia="Calibri" w:hAnsi="Calibri" w:cs="Calibri"/>
          <w:b/>
          <w:sz w:val="22"/>
        </w:rPr>
        <w:t xml:space="preserve">Древняя Греция. Эллинизм </w:t>
      </w:r>
      <w:r>
        <w:rPr>
          <w:rFonts w:ascii="Calibri" w:eastAsia="Calibri" w:hAnsi="Calibri" w:cs="Calibri"/>
          <w:sz w:val="22"/>
        </w:rPr>
        <w:t>(20 ч)</w:t>
      </w:r>
    </w:p>
    <w:p w:rsidR="00AA013E" w:rsidRDefault="00D13C32">
      <w:pPr>
        <w:spacing w:after="15" w:line="259" w:lineRule="auto"/>
        <w:ind w:left="-3" w:hanging="10"/>
        <w:jc w:val="left"/>
      </w:pPr>
      <w:r>
        <w:rPr>
          <w:rFonts w:ascii="Calibri" w:eastAsia="Calibri" w:hAnsi="Calibri" w:cs="Calibri"/>
          <w:b/>
          <w:sz w:val="22"/>
        </w:rPr>
        <w:t xml:space="preserve">Древнейшая Греция </w:t>
      </w:r>
      <w:r>
        <w:rPr>
          <w:rFonts w:ascii="Calibri" w:eastAsia="Calibri" w:hAnsi="Calibri" w:cs="Calibri"/>
          <w:sz w:val="22"/>
        </w:rPr>
        <w:t>(4 ч)</w:t>
      </w:r>
    </w:p>
    <w:p w:rsidR="00AA013E" w:rsidRDefault="00D13C32">
      <w:pPr>
        <w:ind w:left="-10"/>
      </w:pPr>
      <w: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 </w:t>
      </w:r>
    </w:p>
    <w:p w:rsidR="00AA013E" w:rsidRDefault="00D13C32">
      <w:pPr>
        <w:spacing w:after="15" w:line="259" w:lineRule="auto"/>
        <w:ind w:left="-3" w:hanging="10"/>
        <w:jc w:val="left"/>
      </w:pPr>
      <w:r>
        <w:rPr>
          <w:rFonts w:ascii="Calibri" w:eastAsia="Calibri" w:hAnsi="Calibri" w:cs="Calibri"/>
          <w:b/>
          <w:sz w:val="22"/>
        </w:rPr>
        <w:t xml:space="preserve">Греческие полисы </w:t>
      </w:r>
      <w:r>
        <w:rPr>
          <w:rFonts w:ascii="Calibri" w:eastAsia="Calibri" w:hAnsi="Calibri" w:cs="Calibri"/>
          <w:sz w:val="22"/>
        </w:rPr>
        <w:t>(10 ч)</w:t>
      </w:r>
    </w:p>
    <w:p w:rsidR="00AA013E" w:rsidRDefault="00D13C32">
      <w:pPr>
        <w:ind w:left="-10"/>
      </w:pPr>
      <w:r>
        <w:lastRenderedPageBreak/>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AA013E" w:rsidRDefault="00D13C32">
      <w:pPr>
        <w:ind w:left="-10"/>
      </w:pPr>
      <w:r>
        <w:t xml:space="preserve">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 </w:t>
      </w:r>
    </w:p>
    <w:p w:rsidR="00AA013E" w:rsidRDefault="00D13C32">
      <w:pPr>
        <w:ind w:left="-10"/>
      </w:pPr>
      <w:r>
        <w:t xml:space="preserve">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 </w:t>
      </w:r>
    </w:p>
    <w:p w:rsidR="00AA013E" w:rsidRDefault="00D13C32">
      <w:pPr>
        <w:spacing w:after="184"/>
        <w:ind w:left="-10"/>
      </w:pPr>
      <w:r>
        <w:t xml:space="preserve">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 </w:t>
      </w:r>
    </w:p>
    <w:p w:rsidR="00AA013E" w:rsidRDefault="00D13C32">
      <w:pPr>
        <w:spacing w:after="15" w:line="259" w:lineRule="auto"/>
        <w:ind w:left="-3" w:hanging="10"/>
        <w:jc w:val="left"/>
      </w:pPr>
      <w:r>
        <w:rPr>
          <w:rFonts w:ascii="Calibri" w:eastAsia="Calibri" w:hAnsi="Calibri" w:cs="Calibri"/>
          <w:b/>
          <w:sz w:val="22"/>
        </w:rPr>
        <w:t xml:space="preserve">Культура Древней Греции </w:t>
      </w:r>
      <w:r>
        <w:rPr>
          <w:rFonts w:ascii="Calibri" w:eastAsia="Calibri" w:hAnsi="Calibri" w:cs="Calibri"/>
          <w:sz w:val="22"/>
        </w:rPr>
        <w:t>(3 ч)</w:t>
      </w:r>
    </w:p>
    <w:p w:rsidR="00AA013E" w:rsidRDefault="00D13C32">
      <w:pPr>
        <w:spacing w:after="184"/>
        <w:ind w:left="-10"/>
      </w:pPr>
      <w:r>
        <w:t>Религия древних греков; пантеон богов. Храмы и жрецы.</w:t>
      </w:r>
      <w:r>
        <w:rPr>
          <w:i/>
        </w:rPr>
        <w:t xml:space="preserve"> </w:t>
      </w:r>
      <w:r>
        <w:t>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AA013E" w:rsidRDefault="00D13C32">
      <w:pPr>
        <w:spacing w:after="15" w:line="259" w:lineRule="auto"/>
        <w:ind w:left="-3" w:hanging="10"/>
        <w:jc w:val="left"/>
      </w:pPr>
      <w:r>
        <w:rPr>
          <w:rFonts w:ascii="Calibri" w:eastAsia="Calibri" w:hAnsi="Calibri" w:cs="Calibri"/>
          <w:b/>
          <w:sz w:val="22"/>
        </w:rPr>
        <w:t xml:space="preserve">Македонские завоевания. Эллинизм </w:t>
      </w:r>
      <w:r>
        <w:rPr>
          <w:rFonts w:ascii="Calibri" w:eastAsia="Calibri" w:hAnsi="Calibri" w:cs="Calibri"/>
          <w:sz w:val="22"/>
        </w:rPr>
        <w:t>(3 ч)</w:t>
      </w:r>
    </w:p>
    <w:p w:rsidR="00AA013E" w:rsidRDefault="00D13C32">
      <w:pPr>
        <w:spacing w:after="185"/>
        <w:ind w:left="-10"/>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AA013E" w:rsidRDefault="00D13C32">
      <w:pPr>
        <w:spacing w:after="76" w:line="259" w:lineRule="auto"/>
        <w:ind w:left="-3" w:hanging="10"/>
        <w:jc w:val="left"/>
      </w:pPr>
      <w:r>
        <w:rPr>
          <w:rFonts w:ascii="Calibri" w:eastAsia="Calibri" w:hAnsi="Calibri" w:cs="Calibri"/>
          <w:b/>
          <w:sz w:val="22"/>
        </w:rPr>
        <w:t xml:space="preserve">Древний Рим </w:t>
      </w:r>
      <w:r>
        <w:rPr>
          <w:rFonts w:ascii="Calibri" w:eastAsia="Calibri" w:hAnsi="Calibri" w:cs="Calibri"/>
          <w:sz w:val="22"/>
        </w:rPr>
        <w:t>(20 ч)</w:t>
      </w:r>
    </w:p>
    <w:p w:rsidR="00AA013E" w:rsidRDefault="00D13C32">
      <w:pPr>
        <w:spacing w:after="15" w:line="259" w:lineRule="auto"/>
        <w:ind w:left="-3" w:hanging="10"/>
        <w:jc w:val="left"/>
      </w:pPr>
      <w:r>
        <w:rPr>
          <w:rFonts w:ascii="Calibri" w:eastAsia="Calibri" w:hAnsi="Calibri" w:cs="Calibri"/>
          <w:b/>
          <w:sz w:val="22"/>
        </w:rPr>
        <w:t xml:space="preserve">Возникновение Римского государства </w:t>
      </w:r>
      <w:r>
        <w:rPr>
          <w:rFonts w:ascii="Calibri" w:eastAsia="Calibri" w:hAnsi="Calibri" w:cs="Calibri"/>
          <w:sz w:val="22"/>
        </w:rPr>
        <w:t>(3 ч)</w:t>
      </w:r>
    </w:p>
    <w:p w:rsidR="00AA013E" w:rsidRDefault="00D13C32">
      <w:pPr>
        <w:ind w:left="-10"/>
      </w:pPr>
      <w: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 </w:t>
      </w:r>
    </w:p>
    <w:p w:rsidR="00AA013E" w:rsidRDefault="00D13C32">
      <w:pPr>
        <w:spacing w:after="15" w:line="259" w:lineRule="auto"/>
        <w:ind w:left="-3" w:hanging="10"/>
        <w:jc w:val="left"/>
      </w:pPr>
      <w:r>
        <w:rPr>
          <w:rFonts w:ascii="Calibri" w:eastAsia="Calibri" w:hAnsi="Calibri" w:cs="Calibri"/>
          <w:b/>
          <w:sz w:val="22"/>
        </w:rPr>
        <w:t>Римские завоевания в Средиземноморье</w:t>
      </w:r>
      <w:r>
        <w:rPr>
          <w:rFonts w:ascii="Calibri" w:eastAsia="Calibri" w:hAnsi="Calibri" w:cs="Calibri"/>
          <w:b/>
          <w:i/>
          <w:sz w:val="22"/>
        </w:rPr>
        <w:t xml:space="preserve"> </w:t>
      </w:r>
      <w:r>
        <w:rPr>
          <w:rFonts w:ascii="Calibri" w:eastAsia="Calibri" w:hAnsi="Calibri" w:cs="Calibri"/>
          <w:sz w:val="22"/>
        </w:rPr>
        <w:t>(3 ч)</w:t>
      </w:r>
    </w:p>
    <w:p w:rsidR="00AA013E" w:rsidRDefault="00D13C32">
      <w:pPr>
        <w:spacing w:after="192"/>
        <w:ind w:left="-10"/>
      </w:pPr>
      <w:r>
        <w:lastRenderedPageBreak/>
        <w:t xml:space="preserve">Войны Рима с Карфагеном. Ганнибал; битва при Каннах. Поражение Карфагена. Установление господства Рима в Средиземноморье. Римские провинции. </w:t>
      </w:r>
    </w:p>
    <w:p w:rsidR="00AA013E" w:rsidRDefault="00D13C32">
      <w:pPr>
        <w:spacing w:after="15" w:line="259" w:lineRule="auto"/>
        <w:ind w:left="-3" w:hanging="10"/>
        <w:jc w:val="left"/>
      </w:pPr>
      <w:r>
        <w:rPr>
          <w:rFonts w:ascii="Calibri" w:eastAsia="Calibri" w:hAnsi="Calibri" w:cs="Calibri"/>
          <w:b/>
          <w:sz w:val="22"/>
        </w:rPr>
        <w:t>Поздняя Римская республика. Гражданские войны</w:t>
      </w:r>
      <w:r>
        <w:rPr>
          <w:rFonts w:ascii="Calibri" w:eastAsia="Calibri" w:hAnsi="Calibri" w:cs="Calibri"/>
          <w:b/>
          <w:i/>
          <w:sz w:val="22"/>
        </w:rPr>
        <w:t xml:space="preserve"> </w:t>
      </w:r>
      <w:r>
        <w:rPr>
          <w:rFonts w:ascii="Calibri" w:eastAsia="Calibri" w:hAnsi="Calibri" w:cs="Calibri"/>
          <w:sz w:val="22"/>
        </w:rPr>
        <w:t>(5 ч)</w:t>
      </w:r>
    </w:p>
    <w:p w:rsidR="00AA013E" w:rsidRDefault="00D13C32">
      <w:pPr>
        <w:spacing w:after="184"/>
        <w:ind w:left="-10"/>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AA013E" w:rsidRDefault="00D13C32">
      <w:pPr>
        <w:spacing w:after="15" w:line="259" w:lineRule="auto"/>
        <w:ind w:left="-3" w:hanging="10"/>
        <w:jc w:val="left"/>
      </w:pPr>
      <w:r>
        <w:rPr>
          <w:rFonts w:ascii="Calibri" w:eastAsia="Calibri" w:hAnsi="Calibri" w:cs="Calibri"/>
          <w:b/>
          <w:sz w:val="22"/>
        </w:rPr>
        <w:t xml:space="preserve">Расцвет и падение Римской империи </w:t>
      </w:r>
      <w:r>
        <w:rPr>
          <w:rFonts w:ascii="Calibri" w:eastAsia="Calibri" w:hAnsi="Calibri" w:cs="Calibri"/>
          <w:sz w:val="22"/>
        </w:rPr>
        <w:t>(6 ч)</w:t>
      </w:r>
    </w:p>
    <w:p w:rsidR="00AA013E" w:rsidRDefault="00D13C32">
      <w:pPr>
        <w:ind w:left="-10"/>
      </w:pPr>
      <w: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w:t>
      </w:r>
    </w:p>
    <w:p w:rsidR="00AA013E" w:rsidRDefault="00D13C32">
      <w:pPr>
        <w:spacing w:after="192"/>
        <w:ind w:left="-10"/>
      </w:pPr>
      <w:r>
        <w:t xml:space="preserve">Начало Великого переселения народов. Рим и варвары. Падение Западной Римской империи. </w:t>
      </w:r>
    </w:p>
    <w:p w:rsidR="00AA013E" w:rsidRDefault="00D13C32">
      <w:pPr>
        <w:spacing w:after="15" w:line="259" w:lineRule="auto"/>
        <w:ind w:left="-3" w:hanging="10"/>
        <w:jc w:val="left"/>
      </w:pPr>
      <w:r>
        <w:rPr>
          <w:rFonts w:ascii="Calibri" w:eastAsia="Calibri" w:hAnsi="Calibri" w:cs="Calibri"/>
          <w:b/>
          <w:sz w:val="22"/>
        </w:rPr>
        <w:t>Культура Древнего Рима</w:t>
      </w:r>
      <w:r>
        <w:rPr>
          <w:rFonts w:ascii="Calibri" w:eastAsia="Calibri" w:hAnsi="Calibri" w:cs="Calibri"/>
          <w:b/>
          <w:i/>
          <w:sz w:val="22"/>
        </w:rPr>
        <w:t xml:space="preserve"> </w:t>
      </w:r>
      <w:r>
        <w:rPr>
          <w:rFonts w:ascii="Calibri" w:eastAsia="Calibri" w:hAnsi="Calibri" w:cs="Calibri"/>
          <w:sz w:val="22"/>
        </w:rPr>
        <w:t>(3 ч)</w:t>
      </w:r>
    </w:p>
    <w:p w:rsidR="00AA013E" w:rsidRDefault="00D13C32">
      <w:pPr>
        <w:ind w:left="-10"/>
      </w:pPr>
      <w:r>
        <w:t xml:space="preserve">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 </w:t>
      </w:r>
    </w:p>
    <w:p w:rsidR="00AA013E" w:rsidRDefault="00D13C32">
      <w:pPr>
        <w:spacing w:after="430"/>
        <w:ind w:left="-10"/>
      </w:pPr>
      <w:r>
        <w:rPr>
          <w:b/>
        </w:rPr>
        <w:t>Обобщение</w:t>
      </w:r>
      <w:r>
        <w:t xml:space="preserve"> (2 ч). Историческое и культурное наследие цивилизаций Древнего мира. </w:t>
      </w:r>
    </w:p>
    <w:p w:rsidR="00AA013E" w:rsidRDefault="00D13C32">
      <w:pPr>
        <w:spacing w:after="76" w:line="259" w:lineRule="auto"/>
        <w:ind w:left="-3" w:hanging="10"/>
        <w:jc w:val="left"/>
      </w:pPr>
      <w:r>
        <w:rPr>
          <w:rFonts w:ascii="Calibri" w:eastAsia="Calibri" w:hAnsi="Calibri" w:cs="Calibri"/>
          <w:b/>
          <w:sz w:val="22"/>
        </w:rPr>
        <w:t>6 КЛАСС</w:t>
      </w:r>
    </w:p>
    <w:p w:rsidR="00AA013E" w:rsidRDefault="00D13C32">
      <w:pPr>
        <w:spacing w:after="15" w:line="259" w:lineRule="auto"/>
        <w:ind w:left="-3" w:hanging="10"/>
        <w:jc w:val="left"/>
      </w:pPr>
      <w:r>
        <w:rPr>
          <w:rFonts w:ascii="Calibri" w:eastAsia="Calibri" w:hAnsi="Calibri" w:cs="Calibri"/>
          <w:b/>
          <w:sz w:val="22"/>
        </w:rPr>
        <w:t xml:space="preserve">ВСЕОБЩАЯ ИСТОРИЯ. ИСТОРИЯ СРЕДНИХ ВЕКОВ </w:t>
      </w:r>
      <w:r>
        <w:rPr>
          <w:rFonts w:ascii="Calibri" w:eastAsia="Calibri" w:hAnsi="Calibri" w:cs="Calibri"/>
          <w:sz w:val="22"/>
        </w:rPr>
        <w:t>(23 ч)</w:t>
      </w:r>
    </w:p>
    <w:p w:rsidR="00AA013E" w:rsidRDefault="00D13C32">
      <w:pPr>
        <w:spacing w:after="184"/>
        <w:ind w:left="-10"/>
      </w:pPr>
      <w:r>
        <w:rPr>
          <w:b/>
        </w:rPr>
        <w:t>Введение</w:t>
      </w:r>
      <w:r>
        <w:t xml:space="preserve"> (1 ч). Средние века: понятие, хронологические рамки и периодизация Средневековья. </w:t>
      </w:r>
    </w:p>
    <w:p w:rsidR="00AA013E" w:rsidRDefault="00D13C32">
      <w:pPr>
        <w:spacing w:after="15" w:line="259" w:lineRule="auto"/>
        <w:ind w:left="-3" w:hanging="10"/>
        <w:jc w:val="left"/>
      </w:pPr>
      <w:r>
        <w:rPr>
          <w:rFonts w:ascii="Calibri" w:eastAsia="Calibri" w:hAnsi="Calibri" w:cs="Calibri"/>
          <w:b/>
          <w:sz w:val="22"/>
        </w:rPr>
        <w:t xml:space="preserve">Народы Европы в раннее Средневековье </w:t>
      </w:r>
      <w:r>
        <w:rPr>
          <w:rFonts w:ascii="Calibri" w:eastAsia="Calibri" w:hAnsi="Calibri" w:cs="Calibri"/>
          <w:sz w:val="22"/>
        </w:rPr>
        <w:t>(4 ч)</w:t>
      </w:r>
    </w:p>
    <w:p w:rsidR="00AA013E" w:rsidRDefault="00D13C32">
      <w:pPr>
        <w:ind w:left="-10"/>
      </w:pPr>
      <w:r>
        <w:t xml:space="preserve">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 </w:t>
      </w:r>
    </w:p>
    <w:p w:rsidR="00AA013E" w:rsidRDefault="00D13C32">
      <w:pPr>
        <w:ind w:left="-10"/>
      </w:pPr>
      <w:r>
        <w:lastRenderedPageBreak/>
        <w:t xml:space="preserve">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w:t>
      </w:r>
    </w:p>
    <w:p w:rsidR="00AA013E" w:rsidRDefault="00D13C32">
      <w:pPr>
        <w:spacing w:after="228"/>
        <w:ind w:left="-10"/>
      </w:pPr>
      <w:r>
        <w:t>Образование государств</w:t>
      </w:r>
      <w:r>
        <w:rPr>
          <w:i/>
        </w:rPr>
        <w:t xml:space="preserve"> </w:t>
      </w:r>
      <w:r>
        <w:t>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AA013E" w:rsidRDefault="00D13C32">
      <w:pPr>
        <w:spacing w:after="15" w:line="259" w:lineRule="auto"/>
        <w:ind w:left="-3" w:hanging="10"/>
        <w:jc w:val="left"/>
      </w:pPr>
      <w:r>
        <w:rPr>
          <w:rFonts w:ascii="Calibri" w:eastAsia="Calibri" w:hAnsi="Calibri" w:cs="Calibri"/>
          <w:b/>
          <w:sz w:val="22"/>
        </w:rPr>
        <w:t xml:space="preserve">Византийская империя в VI—ХI вв. </w:t>
      </w:r>
      <w:r>
        <w:rPr>
          <w:rFonts w:ascii="Calibri" w:eastAsia="Calibri" w:hAnsi="Calibri" w:cs="Calibri"/>
          <w:sz w:val="22"/>
        </w:rPr>
        <w:t>(2 ч)</w:t>
      </w:r>
    </w:p>
    <w:p w:rsidR="00AA013E" w:rsidRDefault="00D13C32">
      <w:pPr>
        <w:spacing w:after="228"/>
        <w:ind w:left="-10"/>
      </w:pPr>
      <w:r>
        <w:t xml:space="preserve">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w:t>
      </w:r>
    </w:p>
    <w:p w:rsidR="00AA013E" w:rsidRDefault="00D13C32">
      <w:pPr>
        <w:spacing w:after="15" w:line="259" w:lineRule="auto"/>
        <w:ind w:left="-3" w:hanging="10"/>
        <w:jc w:val="left"/>
      </w:pPr>
      <w:r>
        <w:rPr>
          <w:rFonts w:ascii="Calibri" w:eastAsia="Calibri" w:hAnsi="Calibri" w:cs="Calibri"/>
          <w:b/>
          <w:sz w:val="22"/>
        </w:rPr>
        <w:t xml:space="preserve">Арабы в VI—ХI вв. </w:t>
      </w:r>
      <w:r>
        <w:rPr>
          <w:rFonts w:ascii="Calibri" w:eastAsia="Calibri" w:hAnsi="Calibri" w:cs="Calibri"/>
          <w:sz w:val="22"/>
        </w:rPr>
        <w:t>(2 ч)</w:t>
      </w:r>
    </w:p>
    <w:p w:rsidR="00AA013E" w:rsidRDefault="00D13C32">
      <w:pPr>
        <w:spacing w:after="228"/>
        <w:ind w:left="-10"/>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AA013E" w:rsidRDefault="00D13C32">
      <w:pPr>
        <w:spacing w:after="15" w:line="259" w:lineRule="auto"/>
        <w:ind w:left="-3" w:hanging="10"/>
        <w:jc w:val="left"/>
      </w:pPr>
      <w:r>
        <w:rPr>
          <w:rFonts w:ascii="Calibri" w:eastAsia="Calibri" w:hAnsi="Calibri" w:cs="Calibri"/>
          <w:b/>
          <w:sz w:val="22"/>
        </w:rPr>
        <w:t xml:space="preserve">Средневековое европейское общество </w:t>
      </w:r>
      <w:r>
        <w:rPr>
          <w:rFonts w:ascii="Calibri" w:eastAsia="Calibri" w:hAnsi="Calibri" w:cs="Calibri"/>
          <w:sz w:val="22"/>
        </w:rPr>
        <w:t>(3 ч)</w:t>
      </w:r>
    </w:p>
    <w:p w:rsidR="00AA013E" w:rsidRDefault="00D13C32">
      <w:pPr>
        <w:ind w:left="-10"/>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AA013E" w:rsidRDefault="00D13C32">
      <w:pPr>
        <w:ind w:left="-10"/>
      </w:pPr>
      <w:r>
        <w:t xml:space="preserve">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w:t>
      </w:r>
    </w:p>
    <w:p w:rsidR="00AA013E" w:rsidRDefault="00D13C32">
      <w:pPr>
        <w:spacing w:after="182"/>
        <w:ind w:left="-10"/>
      </w:pPr>
      <w: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AA013E" w:rsidRDefault="00D13C32">
      <w:pPr>
        <w:spacing w:after="15" w:line="259" w:lineRule="auto"/>
        <w:ind w:left="-3" w:hanging="10"/>
        <w:jc w:val="left"/>
      </w:pPr>
      <w:r>
        <w:rPr>
          <w:rFonts w:ascii="Calibri" w:eastAsia="Calibri" w:hAnsi="Calibri" w:cs="Calibri"/>
          <w:b/>
          <w:sz w:val="22"/>
        </w:rPr>
        <w:lastRenderedPageBreak/>
        <w:t xml:space="preserve">Государства Европы в ХII—ХV вв. </w:t>
      </w:r>
      <w:r>
        <w:rPr>
          <w:rFonts w:ascii="Calibri" w:eastAsia="Calibri" w:hAnsi="Calibri" w:cs="Calibri"/>
          <w:sz w:val="22"/>
        </w:rPr>
        <w:t>(4 ч)</w:t>
      </w:r>
    </w:p>
    <w:p w:rsidR="00AA013E" w:rsidRDefault="00D13C32">
      <w:pPr>
        <w:ind w:left="-10"/>
      </w:pPr>
      <w: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 </w:t>
      </w:r>
    </w:p>
    <w:p w:rsidR="00AA013E" w:rsidRDefault="00D13C32">
      <w:pPr>
        <w:spacing w:after="182"/>
        <w:ind w:left="-10"/>
      </w:pPr>
      <w:r>
        <w:t xml:space="preserve">Византийская империя и славянские государства в ХII— ХV вв. Экспансия турок-османов. Османские завоевания на Балканах. Падение Константинополя. </w:t>
      </w:r>
    </w:p>
    <w:p w:rsidR="00AA013E" w:rsidRDefault="00D13C32">
      <w:pPr>
        <w:spacing w:after="15" w:line="259" w:lineRule="auto"/>
        <w:ind w:left="-3" w:hanging="10"/>
        <w:jc w:val="left"/>
      </w:pPr>
      <w:r>
        <w:rPr>
          <w:rFonts w:ascii="Calibri" w:eastAsia="Calibri" w:hAnsi="Calibri" w:cs="Calibri"/>
          <w:b/>
          <w:sz w:val="22"/>
        </w:rPr>
        <w:t xml:space="preserve">Культура средневековой Европы </w:t>
      </w:r>
      <w:r>
        <w:rPr>
          <w:rFonts w:ascii="Calibri" w:eastAsia="Calibri" w:hAnsi="Calibri" w:cs="Calibri"/>
          <w:sz w:val="22"/>
        </w:rPr>
        <w:t>(2 ч)</w:t>
      </w:r>
    </w:p>
    <w:p w:rsidR="00AA013E" w:rsidRDefault="00D13C32">
      <w:pPr>
        <w:spacing w:after="182"/>
        <w:ind w:left="-10"/>
      </w:pPr>
      <w:r>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 </w:t>
      </w:r>
    </w:p>
    <w:p w:rsidR="00AA013E" w:rsidRDefault="00D13C32">
      <w:pPr>
        <w:spacing w:after="15" w:line="259" w:lineRule="auto"/>
        <w:ind w:left="-3" w:hanging="10"/>
        <w:jc w:val="left"/>
      </w:pPr>
      <w:r>
        <w:rPr>
          <w:rFonts w:ascii="Calibri" w:eastAsia="Calibri" w:hAnsi="Calibri" w:cs="Calibri"/>
          <w:b/>
          <w:sz w:val="22"/>
        </w:rPr>
        <w:t xml:space="preserve">Страны Востока в Средние века </w:t>
      </w:r>
      <w:r>
        <w:rPr>
          <w:rFonts w:ascii="Calibri" w:eastAsia="Calibri" w:hAnsi="Calibri" w:cs="Calibri"/>
          <w:sz w:val="22"/>
        </w:rPr>
        <w:t>(3 ч)</w:t>
      </w:r>
    </w:p>
    <w:p w:rsidR="00AA013E" w:rsidRDefault="00D13C32">
      <w:pPr>
        <w:ind w:left="-10"/>
      </w:pPr>
      <w:r>
        <w:rPr>
          <w:b/>
          <w:i/>
        </w:rPr>
        <w:t>Османская империя</w:t>
      </w:r>
      <w:r>
        <w:t>: завоевания турок-османов (Балканы, падение Византии), управление империей, положение покоренных народов.</w:t>
      </w:r>
      <w:r>
        <w:rPr>
          <w:b/>
          <w:i/>
        </w:rPr>
        <w:t xml:space="preserve"> Монгольская держава</w:t>
      </w:r>
      <w:r>
        <w:t xml:space="preserve">: общественный строй монгольских племен, завоевания Чингисхана и его потомков, управление подчиненными территориями. </w:t>
      </w:r>
      <w:r>
        <w:rPr>
          <w:b/>
          <w:i/>
        </w:rPr>
        <w:t>Китай</w:t>
      </w:r>
      <w:r>
        <w:t xml:space="preserve">: империи, правители и подданные, борьба против завоевателей. </w:t>
      </w:r>
      <w:r>
        <w:rPr>
          <w:b/>
          <w:i/>
        </w:rPr>
        <w:t>Япония</w:t>
      </w:r>
      <w:r>
        <w:t xml:space="preserve"> в Средние века: образование государства, власть императоров и управление сегунов. </w:t>
      </w:r>
      <w:r>
        <w:rPr>
          <w:b/>
          <w:i/>
        </w:rPr>
        <w:t>Индия</w:t>
      </w:r>
      <w:r>
        <w:t xml:space="preserve">: раздробленность индийских княжеств, вторжение мусульман, Делийский султанат. </w:t>
      </w:r>
    </w:p>
    <w:p w:rsidR="00AA013E" w:rsidRDefault="00D13C32">
      <w:pPr>
        <w:spacing w:after="182"/>
        <w:ind w:left="-10"/>
      </w:pPr>
      <w:r>
        <w:t>Культура народов Востока. Литература. Архитектура. Традиционные искусства и ремесла.</w:t>
      </w:r>
    </w:p>
    <w:p w:rsidR="00AA013E" w:rsidRDefault="00D13C32">
      <w:pPr>
        <w:spacing w:after="15" w:line="259" w:lineRule="auto"/>
        <w:ind w:left="-3" w:hanging="10"/>
        <w:jc w:val="left"/>
      </w:pPr>
      <w:r>
        <w:rPr>
          <w:rFonts w:ascii="Calibri" w:eastAsia="Calibri" w:hAnsi="Calibri" w:cs="Calibri"/>
          <w:b/>
          <w:sz w:val="22"/>
        </w:rPr>
        <w:t xml:space="preserve">Государства доколумбовой Америки в Средние века </w:t>
      </w:r>
      <w:r>
        <w:rPr>
          <w:rFonts w:ascii="Calibri" w:eastAsia="Calibri" w:hAnsi="Calibri" w:cs="Calibri"/>
          <w:sz w:val="22"/>
        </w:rPr>
        <w:t>(1 ч)</w:t>
      </w:r>
    </w:p>
    <w:p w:rsidR="00AA013E" w:rsidRDefault="00D13C32">
      <w:pPr>
        <w:ind w:left="-10"/>
      </w:pPr>
      <w:r>
        <w:t>Цивилизации майя, ацтеков и инков: общественный строй, религиозные верования, культура. Появление европейских завоевателей.</w:t>
      </w:r>
    </w:p>
    <w:p w:rsidR="00AA013E" w:rsidRDefault="00D13C32">
      <w:pPr>
        <w:spacing w:after="182"/>
        <w:ind w:left="-10"/>
      </w:pPr>
      <w:r>
        <w:rPr>
          <w:b/>
        </w:rPr>
        <w:t>Обобщение</w:t>
      </w:r>
      <w:r>
        <w:t xml:space="preserve"> (1 ч). Историческое и культурное наследие Средних веков. </w:t>
      </w:r>
    </w:p>
    <w:p w:rsidR="00AA013E" w:rsidRDefault="00D13C32">
      <w:pPr>
        <w:spacing w:after="15" w:line="259" w:lineRule="auto"/>
        <w:ind w:left="-3" w:hanging="10"/>
        <w:jc w:val="left"/>
      </w:pPr>
      <w:r>
        <w:rPr>
          <w:rFonts w:ascii="Calibri" w:eastAsia="Calibri" w:hAnsi="Calibri" w:cs="Calibri"/>
          <w:b/>
          <w:sz w:val="22"/>
        </w:rPr>
        <w:lastRenderedPageBreak/>
        <w:t xml:space="preserve">ИСТОРИЯ РОССИИ. ОТ РУСИ К РОССИЙСКОМУ ГОСУДАРСТВУ (45 ч) </w:t>
      </w:r>
    </w:p>
    <w:p w:rsidR="00AA013E" w:rsidRDefault="00D13C32">
      <w:pPr>
        <w:spacing w:after="182"/>
        <w:ind w:left="-10"/>
      </w:pPr>
      <w:r>
        <w:rPr>
          <w:b/>
        </w:rPr>
        <w:t>Введение</w:t>
      </w:r>
      <w:r>
        <w:t xml:space="preserve"> (1 ч). Роль и место России в мировой истории. Проблемы периодизации российской истории. Источники по истории России. </w:t>
      </w:r>
    </w:p>
    <w:p w:rsidR="00AA013E" w:rsidRDefault="00D13C32">
      <w:pPr>
        <w:spacing w:after="15" w:line="259" w:lineRule="auto"/>
        <w:ind w:left="-3" w:right="436" w:hanging="10"/>
        <w:jc w:val="left"/>
      </w:pPr>
      <w:r>
        <w:rPr>
          <w:rFonts w:ascii="Calibri" w:eastAsia="Calibri" w:hAnsi="Calibri" w:cs="Calibri"/>
          <w:b/>
          <w:sz w:val="22"/>
        </w:rPr>
        <w:t xml:space="preserve">Народы и государства на территории нашей страны в древности. Восточная Европа в середине I тыс. н. э. </w:t>
      </w:r>
      <w:r>
        <w:rPr>
          <w:rFonts w:ascii="Calibri" w:eastAsia="Calibri" w:hAnsi="Calibri" w:cs="Calibri"/>
          <w:sz w:val="22"/>
        </w:rPr>
        <w:t>(5 ч)</w:t>
      </w:r>
    </w:p>
    <w:p w:rsidR="00AA013E" w:rsidRDefault="00D13C32">
      <w:pPr>
        <w:ind w:left="-10"/>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AA013E" w:rsidRDefault="00D13C32">
      <w:pPr>
        <w:ind w:left="-10"/>
      </w:pPr>
      <w:r>
        <w:t xml:space="preserve">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 </w:t>
      </w:r>
    </w:p>
    <w:p w:rsidR="00AA013E" w:rsidRDefault="00D13C32">
      <w:pPr>
        <w:ind w:left="-10"/>
      </w:pPr>
      <w: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w:t>
      </w:r>
    </w:p>
    <w:p w:rsidR="00AA013E" w:rsidRDefault="00D13C32">
      <w:pPr>
        <w:ind w:left="-10"/>
      </w:pPr>
      <w:r>
        <w:t>Страны и народы Восточной Европы, Сибири и Дальнего Востока</w:t>
      </w:r>
      <w:r>
        <w:rPr>
          <w:i/>
        </w:rPr>
        <w:t xml:space="preserve">. </w:t>
      </w:r>
      <w:r>
        <w:t xml:space="preserve">Тюркский каганат. Хазарский каганат. Волжская Булгария. </w:t>
      </w:r>
    </w:p>
    <w:p w:rsidR="00AA013E" w:rsidRDefault="00D13C32">
      <w:pPr>
        <w:spacing w:after="15" w:line="259" w:lineRule="auto"/>
        <w:ind w:left="-3" w:hanging="10"/>
        <w:jc w:val="left"/>
      </w:pPr>
      <w:r>
        <w:rPr>
          <w:rFonts w:ascii="Calibri" w:eastAsia="Calibri" w:hAnsi="Calibri" w:cs="Calibri"/>
          <w:b/>
          <w:sz w:val="22"/>
        </w:rPr>
        <w:t xml:space="preserve">Русь в IX — начале XII в. </w:t>
      </w:r>
      <w:r>
        <w:rPr>
          <w:rFonts w:ascii="Calibri" w:eastAsia="Calibri" w:hAnsi="Calibri" w:cs="Calibri"/>
          <w:sz w:val="22"/>
        </w:rPr>
        <w:t>(13 ч)</w:t>
      </w:r>
    </w:p>
    <w:p w:rsidR="00AA013E" w:rsidRDefault="00D13C32">
      <w:pPr>
        <w:ind w:left="-10"/>
      </w:pPr>
      <w:r>
        <w:rPr>
          <w:b/>
          <w:i/>
        </w:rPr>
        <w:t>Образование государства Русь.</w:t>
      </w:r>
      <w:r>
        <w:t xml:space="preserve">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AA013E" w:rsidRDefault="00D13C32">
      <w:pPr>
        <w:ind w:left="-10"/>
      </w:pPr>
      <w:r>
        <w:t>Первые известия о Руси</w:t>
      </w:r>
      <w:r>
        <w:rPr>
          <w:i/>
        </w:rPr>
        <w:t>.</w:t>
      </w:r>
      <w:r>
        <w:t xml:space="preserve"> Проблема образования государства Русь. Скандинавы на Руси. Начало династии Рюриковичей. </w:t>
      </w:r>
    </w:p>
    <w:p w:rsidR="00AA013E" w:rsidRDefault="00D13C32">
      <w:pPr>
        <w:ind w:left="-10"/>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AA013E" w:rsidRDefault="00D13C32">
      <w:pPr>
        <w:ind w:left="-10"/>
      </w:pPr>
      <w:r>
        <w:lastRenderedPageBreak/>
        <w:t xml:space="preserve">Принятие христианства и его значение. Византийское наследие на Руси. </w:t>
      </w:r>
    </w:p>
    <w:p w:rsidR="00AA013E" w:rsidRDefault="00D13C32">
      <w:pPr>
        <w:ind w:left="-10"/>
      </w:pPr>
      <w:r>
        <w:rPr>
          <w:b/>
          <w:i/>
        </w:rPr>
        <w:t xml:space="preserve">Русь в конце X — начале XII в. </w:t>
      </w:r>
      <w: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AA013E" w:rsidRDefault="00D13C32">
      <w:pPr>
        <w:ind w:left="-10"/>
      </w:pPr>
      <w: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AA013E" w:rsidRDefault="00D13C32">
      <w:pPr>
        <w:ind w:left="-10"/>
      </w:pPr>
      <w: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AA013E" w:rsidRDefault="00D13C32">
      <w:pPr>
        <w:ind w:left="-10"/>
      </w:pPr>
      <w:r>
        <w:rPr>
          <w:b/>
          <w:i/>
        </w:rPr>
        <w:t xml:space="preserve">Культурное пространство. </w:t>
      </w:r>
      <w:r>
        <w:t xml:space="preserve">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AA013E" w:rsidRDefault="00D13C32">
      <w:pPr>
        <w:ind w:left="-10"/>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Pr>
          <w:i/>
        </w:rPr>
        <w:t>».</w:t>
      </w:r>
      <w:r>
        <w:t xml:space="preserve"> Появление древнерусской литературы. «Слово о Законе и Благодати». </w:t>
      </w:r>
    </w:p>
    <w:p w:rsidR="00AA013E" w:rsidRDefault="00D13C32">
      <w:pPr>
        <w:spacing w:after="182"/>
        <w:ind w:left="-10" w:firstLine="0"/>
      </w:pPr>
      <w:r>
        <w:t xml:space="preserve">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AA013E" w:rsidRDefault="00D13C32">
      <w:pPr>
        <w:spacing w:after="15" w:line="259" w:lineRule="auto"/>
        <w:ind w:left="-3" w:hanging="10"/>
        <w:jc w:val="left"/>
      </w:pPr>
      <w:r>
        <w:rPr>
          <w:rFonts w:ascii="Calibri" w:eastAsia="Calibri" w:hAnsi="Calibri" w:cs="Calibri"/>
          <w:b/>
          <w:sz w:val="22"/>
        </w:rPr>
        <w:t xml:space="preserve">Русь в середине XII — начале XIII в. </w:t>
      </w:r>
      <w:r>
        <w:rPr>
          <w:rFonts w:ascii="Calibri" w:eastAsia="Calibri" w:hAnsi="Calibri" w:cs="Calibri"/>
          <w:sz w:val="22"/>
        </w:rPr>
        <w:t>(6 ч)</w:t>
      </w:r>
    </w:p>
    <w:p w:rsidR="00AA013E" w:rsidRDefault="00D13C32">
      <w:pPr>
        <w:ind w:left="-10"/>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r>
        <w:rPr>
          <w:i/>
        </w:rPr>
        <w:t xml:space="preserve"> </w:t>
      </w:r>
    </w:p>
    <w:p w:rsidR="00AA013E" w:rsidRDefault="00D13C32">
      <w:pPr>
        <w:spacing w:after="182"/>
        <w:ind w:left="-10"/>
      </w:pPr>
      <w: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w:t>
      </w:r>
      <w:r>
        <w:lastRenderedPageBreak/>
        <w:t xml:space="preserve">Восточной Руси: Успенский собор во Владимире, церковь Покрова на Нерли, Георгиевский собор Юрьева-Польского. </w:t>
      </w:r>
    </w:p>
    <w:p w:rsidR="00AA013E" w:rsidRDefault="00D13C32">
      <w:pPr>
        <w:spacing w:after="15" w:line="259" w:lineRule="auto"/>
        <w:ind w:left="-3" w:hanging="10"/>
        <w:jc w:val="left"/>
      </w:pPr>
      <w:r>
        <w:rPr>
          <w:rFonts w:ascii="Calibri" w:eastAsia="Calibri" w:hAnsi="Calibri" w:cs="Calibri"/>
          <w:b/>
          <w:sz w:val="22"/>
        </w:rPr>
        <w:t xml:space="preserve">Русские земли и их соседи в середине XIII — XIV в. </w:t>
      </w:r>
      <w:r>
        <w:rPr>
          <w:rFonts w:ascii="Calibri" w:eastAsia="Calibri" w:hAnsi="Calibri" w:cs="Calibri"/>
          <w:sz w:val="22"/>
        </w:rPr>
        <w:t>(10 ч)</w:t>
      </w:r>
    </w:p>
    <w:p w:rsidR="00AA013E" w:rsidRDefault="00D13C32">
      <w:pPr>
        <w:ind w:left="-10"/>
      </w:pPr>
      <w: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w:t>
      </w:r>
    </w:p>
    <w:p w:rsidR="00AA013E" w:rsidRDefault="00D13C32">
      <w:pPr>
        <w:ind w:left="-10"/>
      </w:pPr>
      <w: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AA013E" w:rsidRDefault="00D13C32">
      <w:pPr>
        <w:ind w:left="-10"/>
      </w:pPr>
      <w:r>
        <w:t xml:space="preserve">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AA013E" w:rsidRDefault="00D13C32">
      <w:pPr>
        <w:ind w:left="-10"/>
      </w:pPr>
      <w:r>
        <w:t xml:space="preserve">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 </w:t>
      </w:r>
    </w:p>
    <w:p w:rsidR="00AA013E" w:rsidRDefault="00D13C32">
      <w:pPr>
        <w:ind w:left="-10"/>
      </w:pPr>
      <w:r>
        <w:rPr>
          <w:b/>
          <w:i/>
        </w:rPr>
        <w:t xml:space="preserve">Народы и государства степной зоны Восточной Европы и Сибири в XIII—XV вв. </w:t>
      </w:r>
      <w: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AA013E" w:rsidRDefault="00D13C32">
      <w:pPr>
        <w:ind w:left="-10"/>
      </w:pPr>
      <w: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AA013E" w:rsidRDefault="00D13C32">
      <w:pPr>
        <w:spacing w:after="182"/>
        <w:ind w:left="-10"/>
      </w:pPr>
      <w:r>
        <w:rPr>
          <w:b/>
          <w:i/>
        </w:rPr>
        <w:t xml:space="preserve">Культурное пространство. </w:t>
      </w:r>
      <w: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 </w:t>
      </w:r>
    </w:p>
    <w:p w:rsidR="00AA013E" w:rsidRDefault="00D13C32">
      <w:pPr>
        <w:spacing w:after="15" w:line="259" w:lineRule="auto"/>
        <w:ind w:left="-3" w:hanging="10"/>
        <w:jc w:val="left"/>
      </w:pPr>
      <w:r>
        <w:rPr>
          <w:rFonts w:ascii="Calibri" w:eastAsia="Calibri" w:hAnsi="Calibri" w:cs="Calibri"/>
          <w:b/>
          <w:sz w:val="22"/>
        </w:rPr>
        <w:lastRenderedPageBreak/>
        <w:t xml:space="preserve">Формирование единого Русского государства в XV в. </w:t>
      </w:r>
      <w:r>
        <w:rPr>
          <w:rFonts w:ascii="Calibri" w:eastAsia="Calibri" w:hAnsi="Calibri" w:cs="Calibri"/>
          <w:sz w:val="22"/>
        </w:rPr>
        <w:t>(8 ч)</w:t>
      </w:r>
    </w:p>
    <w:p w:rsidR="00AA013E" w:rsidRDefault="00D13C32">
      <w:pPr>
        <w:ind w:left="-10"/>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w:t>
      </w:r>
      <w:r>
        <w:rPr>
          <w:i/>
        </w:rPr>
        <w:t xml:space="preserve"> </w:t>
      </w:r>
      <w: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rsidR="00AA013E" w:rsidRDefault="00D13C32">
      <w:pPr>
        <w:ind w:left="-10"/>
      </w:pPr>
      <w:r>
        <w:rPr>
          <w:b/>
          <w:i/>
        </w:rPr>
        <w:t>Культурное пространство</w:t>
      </w:r>
      <w: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AA013E" w:rsidRDefault="00D13C32">
      <w:pPr>
        <w:spacing w:after="415"/>
        <w:ind w:left="227" w:firstLine="0"/>
      </w:pPr>
      <w:r>
        <w:rPr>
          <w:b/>
          <w:i/>
        </w:rPr>
        <w:t>Наш край</w:t>
      </w:r>
      <w:r>
        <w:rPr>
          <w:sz w:val="18"/>
          <w:vertAlign w:val="superscript"/>
        </w:rPr>
        <w:footnoteReference w:id="11"/>
      </w:r>
      <w:r>
        <w:t xml:space="preserve"> с древнейших времен до конца XV в. </w:t>
      </w:r>
      <w:r>
        <w:rPr>
          <w:b/>
        </w:rPr>
        <w:t>Обобщение</w:t>
      </w:r>
      <w:r>
        <w:t xml:space="preserve"> (2 ч).</w:t>
      </w:r>
    </w:p>
    <w:p w:rsidR="00AA013E" w:rsidRDefault="00D13C32">
      <w:pPr>
        <w:spacing w:after="70" w:line="259" w:lineRule="auto"/>
        <w:ind w:left="-3" w:hanging="10"/>
        <w:jc w:val="left"/>
      </w:pPr>
      <w:r>
        <w:rPr>
          <w:rFonts w:ascii="Calibri" w:eastAsia="Calibri" w:hAnsi="Calibri" w:cs="Calibri"/>
          <w:b/>
          <w:sz w:val="22"/>
        </w:rPr>
        <w:t>7 КЛАСС</w:t>
      </w:r>
    </w:p>
    <w:p w:rsidR="00AA013E" w:rsidRDefault="00D13C32">
      <w:pPr>
        <w:spacing w:after="15" w:line="259" w:lineRule="auto"/>
        <w:ind w:left="-3" w:hanging="10"/>
        <w:jc w:val="left"/>
      </w:pPr>
      <w:r>
        <w:rPr>
          <w:rFonts w:ascii="Calibri" w:eastAsia="Calibri" w:hAnsi="Calibri" w:cs="Calibri"/>
          <w:b/>
          <w:sz w:val="22"/>
        </w:rPr>
        <w:t xml:space="preserve">ВСЕОБЩАЯ ИСТОРИЯ. ИСТОРИЯ НОВОГО ВРЕМЕНИ. </w:t>
      </w:r>
    </w:p>
    <w:p w:rsidR="00AA013E" w:rsidRDefault="00D13C32">
      <w:pPr>
        <w:spacing w:after="15" w:line="259" w:lineRule="auto"/>
        <w:ind w:left="-3" w:hanging="10"/>
        <w:jc w:val="left"/>
      </w:pPr>
      <w:r>
        <w:rPr>
          <w:rFonts w:ascii="Calibri" w:eastAsia="Calibri" w:hAnsi="Calibri" w:cs="Calibri"/>
          <w:b/>
          <w:sz w:val="22"/>
        </w:rPr>
        <w:t xml:space="preserve">КОНЕЦ XV — XVII в. </w:t>
      </w:r>
      <w:r>
        <w:rPr>
          <w:rFonts w:ascii="Calibri" w:eastAsia="Calibri" w:hAnsi="Calibri" w:cs="Calibri"/>
          <w:sz w:val="22"/>
        </w:rPr>
        <w:t>(23 ч)</w:t>
      </w:r>
    </w:p>
    <w:p w:rsidR="00AA013E" w:rsidRDefault="00D13C32">
      <w:pPr>
        <w:spacing w:after="179"/>
        <w:ind w:left="-10"/>
      </w:pPr>
      <w:r>
        <w:rPr>
          <w:b/>
        </w:rPr>
        <w:t>Введение</w:t>
      </w:r>
      <w:r>
        <w:t xml:space="preserve"> (1 ч). Понятие «Новое время». Хронологические рамки и периодизация истории Нового времени. </w:t>
      </w:r>
    </w:p>
    <w:p w:rsidR="00AA013E" w:rsidRDefault="00D13C32">
      <w:pPr>
        <w:spacing w:after="15" w:line="259" w:lineRule="auto"/>
        <w:ind w:left="-3" w:hanging="10"/>
        <w:jc w:val="left"/>
      </w:pPr>
      <w:r>
        <w:rPr>
          <w:rFonts w:ascii="Calibri" w:eastAsia="Calibri" w:hAnsi="Calibri" w:cs="Calibri"/>
          <w:b/>
          <w:sz w:val="22"/>
        </w:rPr>
        <w:t xml:space="preserve">Великие географические открытия </w:t>
      </w:r>
      <w:r>
        <w:rPr>
          <w:rFonts w:ascii="Calibri" w:eastAsia="Calibri" w:hAnsi="Calibri" w:cs="Calibri"/>
          <w:sz w:val="22"/>
        </w:rPr>
        <w:t>(2 ч)</w:t>
      </w:r>
    </w:p>
    <w:p w:rsidR="00AA013E" w:rsidRDefault="00D13C32">
      <w:pPr>
        <w:spacing w:after="179"/>
        <w:ind w:left="-10"/>
      </w:pPr>
      <w: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w:t>
      </w:r>
      <w:r>
        <w:lastRenderedPageBreak/>
        <w:t xml:space="preserve">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 </w:t>
      </w:r>
    </w:p>
    <w:p w:rsidR="00AA013E" w:rsidRDefault="00D13C32">
      <w:pPr>
        <w:spacing w:after="15" w:line="259" w:lineRule="auto"/>
        <w:ind w:left="-3" w:hanging="10"/>
        <w:jc w:val="left"/>
      </w:pPr>
      <w:r>
        <w:rPr>
          <w:rFonts w:ascii="Calibri" w:eastAsia="Calibri" w:hAnsi="Calibri" w:cs="Calibri"/>
          <w:b/>
          <w:sz w:val="22"/>
        </w:rPr>
        <w:t xml:space="preserve">Изменения в европейском обществе в XVI—XVII вв. </w:t>
      </w:r>
      <w:r>
        <w:rPr>
          <w:rFonts w:ascii="Calibri" w:eastAsia="Calibri" w:hAnsi="Calibri" w:cs="Calibri"/>
          <w:sz w:val="22"/>
        </w:rPr>
        <w:t>(2 ч)</w:t>
      </w:r>
    </w:p>
    <w:p w:rsidR="00AA013E" w:rsidRDefault="00D13C32">
      <w:pPr>
        <w:spacing w:after="187"/>
        <w:ind w:left="-10"/>
      </w:pPr>
      <w:r>
        <w:t xml:space="preserve">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 </w:t>
      </w:r>
    </w:p>
    <w:p w:rsidR="00AA013E" w:rsidRDefault="00D13C32">
      <w:pPr>
        <w:spacing w:after="15" w:line="259" w:lineRule="auto"/>
        <w:ind w:left="-3" w:hanging="10"/>
        <w:jc w:val="left"/>
      </w:pPr>
      <w:r>
        <w:rPr>
          <w:rFonts w:ascii="Calibri" w:eastAsia="Calibri" w:hAnsi="Calibri" w:cs="Calibri"/>
          <w:b/>
          <w:sz w:val="22"/>
        </w:rPr>
        <w:t>Реформация и контрреформация в Европе</w:t>
      </w:r>
      <w:r>
        <w:rPr>
          <w:rFonts w:ascii="Calibri" w:eastAsia="Calibri" w:hAnsi="Calibri" w:cs="Calibri"/>
          <w:b/>
          <w:i/>
          <w:sz w:val="22"/>
        </w:rPr>
        <w:t xml:space="preserve"> </w:t>
      </w:r>
      <w:r>
        <w:rPr>
          <w:rFonts w:ascii="Calibri" w:eastAsia="Calibri" w:hAnsi="Calibri" w:cs="Calibri"/>
          <w:sz w:val="22"/>
        </w:rPr>
        <w:t>(2 ч)</w:t>
      </w:r>
    </w:p>
    <w:p w:rsidR="00AA013E" w:rsidRDefault="00D13C32">
      <w:pPr>
        <w:spacing w:after="187"/>
        <w:ind w:left="-10"/>
      </w:pPr>
      <w: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 </w:t>
      </w:r>
    </w:p>
    <w:p w:rsidR="00AA013E" w:rsidRDefault="00D13C32">
      <w:pPr>
        <w:spacing w:after="15" w:line="259" w:lineRule="auto"/>
        <w:ind w:left="-3" w:hanging="10"/>
        <w:jc w:val="left"/>
      </w:pPr>
      <w:r>
        <w:rPr>
          <w:rFonts w:ascii="Calibri" w:eastAsia="Calibri" w:hAnsi="Calibri" w:cs="Calibri"/>
          <w:b/>
          <w:sz w:val="22"/>
        </w:rPr>
        <w:t>Государства Европы в XVI—XVII вв.</w:t>
      </w:r>
      <w:r>
        <w:rPr>
          <w:rFonts w:ascii="Calibri" w:eastAsia="Calibri" w:hAnsi="Calibri" w:cs="Calibri"/>
          <w:b/>
          <w:i/>
          <w:sz w:val="22"/>
        </w:rPr>
        <w:t xml:space="preserve"> </w:t>
      </w:r>
      <w:r>
        <w:rPr>
          <w:rFonts w:ascii="Calibri" w:eastAsia="Calibri" w:hAnsi="Calibri" w:cs="Calibri"/>
          <w:sz w:val="22"/>
        </w:rPr>
        <w:t>(7 ч)</w:t>
      </w:r>
    </w:p>
    <w:p w:rsidR="00AA013E" w:rsidRDefault="00D13C32">
      <w:pPr>
        <w:ind w:left="-10"/>
      </w:pPr>
      <w:r>
        <w:t xml:space="preserve">Абсолютизм и сословное представительство. Преодоление раздробленности. Борьба за колониальные владения. Начало формирования колониальных империй. </w:t>
      </w:r>
    </w:p>
    <w:p w:rsidR="00AA013E" w:rsidRDefault="00D13C32">
      <w:pPr>
        <w:ind w:left="-10"/>
      </w:pPr>
      <w:r>
        <w:rPr>
          <w:b/>
          <w:i/>
        </w:rPr>
        <w:t>Испания</w:t>
      </w:r>
      <w:r>
        <w:rPr>
          <w:i/>
        </w:rPr>
        <w:t xml:space="preserve"> </w:t>
      </w:r>
      <w:r>
        <w:t xml:space="preserve">под властью потомков католических королей. Внутренняя и внешняя политика испанских Габсбургов. Национально-освободительное движение в </w:t>
      </w:r>
      <w:r>
        <w:rPr>
          <w:b/>
          <w:i/>
        </w:rPr>
        <w:t>Нидерландах</w:t>
      </w:r>
      <w:r>
        <w:t xml:space="preserve">: цели, участники, формы борьбы. Итоги и значение Нидерландской революции. </w:t>
      </w:r>
    </w:p>
    <w:p w:rsidR="00AA013E" w:rsidRDefault="00D13C32">
      <w:pPr>
        <w:ind w:left="-10"/>
      </w:pPr>
      <w:r>
        <w:rPr>
          <w:b/>
          <w:i/>
        </w:rPr>
        <w:t>Франция: путь к абсолютизму</w:t>
      </w:r>
      <w:r>
        <w:rPr>
          <w:i/>
        </w:rPr>
        <w:t>.</w:t>
      </w:r>
      <w:r>
        <w:t xml:space="preserve">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AA013E" w:rsidRDefault="00D13C32">
      <w:pPr>
        <w:ind w:left="-10"/>
      </w:pPr>
      <w:r>
        <w:rPr>
          <w:b/>
          <w:i/>
        </w:rPr>
        <w:t>Англия.</w:t>
      </w:r>
      <w:r>
        <w:rPr>
          <w:i/>
        </w:rPr>
        <w:t xml:space="preserve"> </w:t>
      </w:r>
      <w:r>
        <w:t xml:space="preserve">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 </w:t>
      </w:r>
    </w:p>
    <w:p w:rsidR="00AA013E" w:rsidRDefault="00D13C32">
      <w:pPr>
        <w:ind w:left="-10"/>
      </w:pPr>
      <w:r>
        <w:rPr>
          <w:b/>
          <w:i/>
        </w:rPr>
        <w:t>Английская революция середины XVII в</w:t>
      </w:r>
      <w:r>
        <w:rPr>
          <w:i/>
        </w:rPr>
        <w:t xml:space="preserve">. </w:t>
      </w:r>
      <w:r>
        <w:t xml:space="preserve">Причины, участники, этапы революции. Размежевание в революционном лагере. О. Кромвель. Итоги и </w:t>
      </w:r>
      <w:r>
        <w:lastRenderedPageBreak/>
        <w:t xml:space="preserve">значение революции. Реставрация Стюартов. Славная революция. Становление английской парламентской монархии. </w:t>
      </w:r>
    </w:p>
    <w:p w:rsidR="00AA013E" w:rsidRDefault="00D13C32">
      <w:pPr>
        <w:spacing w:after="190"/>
        <w:ind w:left="-10"/>
      </w:pPr>
      <w:r>
        <w:rPr>
          <w:b/>
          <w:i/>
        </w:rPr>
        <w:t>Страны Центральной, Южной и Юго-Восточной Европы</w:t>
      </w:r>
      <w:r>
        <w:t xml:space="preserve">. В мире империй и вне его. Германские государства. Итальянские земли. Положение славянских народов. Образование Речи Посполитой. </w:t>
      </w:r>
    </w:p>
    <w:p w:rsidR="00AA013E" w:rsidRDefault="00D13C32">
      <w:pPr>
        <w:spacing w:after="15" w:line="259" w:lineRule="auto"/>
        <w:ind w:left="-3" w:hanging="10"/>
        <w:jc w:val="left"/>
      </w:pPr>
      <w:r>
        <w:rPr>
          <w:rFonts w:ascii="Calibri" w:eastAsia="Calibri" w:hAnsi="Calibri" w:cs="Calibri"/>
          <w:b/>
          <w:sz w:val="22"/>
        </w:rPr>
        <w:t>Международные отношения в XVI—XVII вв.</w:t>
      </w:r>
      <w:r>
        <w:rPr>
          <w:rFonts w:ascii="Calibri" w:eastAsia="Calibri" w:hAnsi="Calibri" w:cs="Calibri"/>
          <w:b/>
          <w:i/>
          <w:sz w:val="22"/>
        </w:rPr>
        <w:t xml:space="preserve"> </w:t>
      </w:r>
      <w:r>
        <w:rPr>
          <w:rFonts w:ascii="Calibri" w:eastAsia="Calibri" w:hAnsi="Calibri" w:cs="Calibri"/>
          <w:sz w:val="22"/>
        </w:rPr>
        <w:t>(2 ч)</w:t>
      </w:r>
    </w:p>
    <w:p w:rsidR="00AA013E" w:rsidRDefault="00D13C32">
      <w:pPr>
        <w:spacing w:after="182"/>
        <w:ind w:left="-10"/>
      </w:pPr>
      <w:r>
        <w:t xml:space="preserve">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 </w:t>
      </w:r>
    </w:p>
    <w:p w:rsidR="00AA013E" w:rsidRDefault="00D13C32">
      <w:pPr>
        <w:spacing w:after="15" w:line="259" w:lineRule="auto"/>
        <w:ind w:left="-3" w:hanging="10"/>
        <w:jc w:val="left"/>
      </w:pPr>
      <w:r>
        <w:rPr>
          <w:rFonts w:ascii="Calibri" w:eastAsia="Calibri" w:hAnsi="Calibri" w:cs="Calibri"/>
          <w:b/>
          <w:sz w:val="22"/>
        </w:rPr>
        <w:t xml:space="preserve">Европейская культура в раннее Новое время </w:t>
      </w:r>
      <w:r>
        <w:rPr>
          <w:rFonts w:ascii="Calibri" w:eastAsia="Calibri" w:hAnsi="Calibri" w:cs="Calibri"/>
          <w:sz w:val="22"/>
        </w:rPr>
        <w:t>(3 ч)</w:t>
      </w:r>
    </w:p>
    <w:p w:rsidR="00AA013E" w:rsidRDefault="00D13C32">
      <w:pPr>
        <w:spacing w:after="234"/>
        <w:ind w:left="-10"/>
      </w:pPr>
      <w:r>
        <w:t xml:space="preserve">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 </w:t>
      </w:r>
    </w:p>
    <w:p w:rsidR="00AA013E" w:rsidRDefault="00D13C32">
      <w:pPr>
        <w:spacing w:after="15" w:line="259" w:lineRule="auto"/>
        <w:ind w:left="-3" w:hanging="10"/>
        <w:jc w:val="left"/>
      </w:pPr>
      <w:r>
        <w:rPr>
          <w:rFonts w:ascii="Calibri" w:eastAsia="Calibri" w:hAnsi="Calibri" w:cs="Calibri"/>
          <w:b/>
          <w:sz w:val="22"/>
        </w:rPr>
        <w:t>Страны Востока в XVI—XVII вв.</w:t>
      </w:r>
      <w:r>
        <w:rPr>
          <w:rFonts w:ascii="Calibri" w:eastAsia="Calibri" w:hAnsi="Calibri" w:cs="Calibri"/>
          <w:b/>
          <w:i/>
          <w:sz w:val="22"/>
        </w:rPr>
        <w:t xml:space="preserve"> </w:t>
      </w:r>
      <w:r>
        <w:rPr>
          <w:rFonts w:ascii="Calibri" w:eastAsia="Calibri" w:hAnsi="Calibri" w:cs="Calibri"/>
          <w:sz w:val="22"/>
        </w:rPr>
        <w:t>(3 ч)</w:t>
      </w:r>
    </w:p>
    <w:p w:rsidR="00AA013E" w:rsidRDefault="00D13C32">
      <w:pPr>
        <w:ind w:left="-10"/>
      </w:pPr>
      <w:r>
        <w:rPr>
          <w:b/>
          <w:i/>
        </w:rPr>
        <w:t>Османская империя</w:t>
      </w:r>
      <w:r>
        <w:t xml:space="preserve">: на вершине могущества. Сулейман I Великолепный: завоеватель, законодатель. Управление многонациональной империей. Османская армия. </w:t>
      </w:r>
      <w:r>
        <w:rPr>
          <w:b/>
          <w:i/>
        </w:rPr>
        <w:t>Индия</w:t>
      </w:r>
      <w:r>
        <w:t xml:space="preserve"> при Великих Моголах. Начало проникновения европейцев. Ост-Индские компании. </w:t>
      </w:r>
      <w:r>
        <w:rPr>
          <w:b/>
          <w:i/>
        </w:rPr>
        <w:t>Китай</w:t>
      </w:r>
      <w:r>
        <w:t xml:space="preserve"> в эпоху Мин. Экономическая и социальная политика государства. Утверждение маньчжурской династии Цин. </w:t>
      </w:r>
      <w:r>
        <w:rPr>
          <w:b/>
          <w:i/>
        </w:rPr>
        <w:t>Япония</w:t>
      </w:r>
      <w:r>
        <w:t>: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p w:rsidR="00AA013E" w:rsidRDefault="00D13C32">
      <w:pPr>
        <w:spacing w:after="314"/>
        <w:ind w:left="-10"/>
      </w:pPr>
      <w:r>
        <w:rPr>
          <w:b/>
        </w:rPr>
        <w:t>Обобщение</w:t>
      </w:r>
      <w:r>
        <w:t xml:space="preserve"> (1 ч). Историческое и культурное наследие Раннего Нового времени.</w:t>
      </w:r>
    </w:p>
    <w:p w:rsidR="00AA013E" w:rsidRDefault="00D13C32">
      <w:pPr>
        <w:spacing w:after="15" w:line="259" w:lineRule="auto"/>
        <w:ind w:left="-3" w:hanging="10"/>
        <w:jc w:val="left"/>
      </w:pPr>
      <w:r>
        <w:rPr>
          <w:rFonts w:ascii="Calibri" w:eastAsia="Calibri" w:hAnsi="Calibri" w:cs="Calibri"/>
          <w:b/>
          <w:sz w:val="22"/>
        </w:rPr>
        <w:t xml:space="preserve">ИСТОРИЯ РОССИИ. РОССИЯ В XVI—XVII вв.: </w:t>
      </w:r>
    </w:p>
    <w:p w:rsidR="00AA013E" w:rsidRDefault="00D13C32">
      <w:pPr>
        <w:spacing w:after="79" w:line="259" w:lineRule="auto"/>
        <w:ind w:left="-3" w:hanging="10"/>
        <w:jc w:val="left"/>
      </w:pPr>
      <w:r>
        <w:rPr>
          <w:rFonts w:ascii="Calibri" w:eastAsia="Calibri" w:hAnsi="Calibri" w:cs="Calibri"/>
          <w:b/>
          <w:sz w:val="22"/>
        </w:rPr>
        <w:t xml:space="preserve">ОТ ВЕЛИКОГО КНЯЖЕСТВА К ЦАРСТВУ </w:t>
      </w:r>
      <w:r>
        <w:rPr>
          <w:rFonts w:ascii="Calibri" w:eastAsia="Calibri" w:hAnsi="Calibri" w:cs="Calibri"/>
          <w:sz w:val="22"/>
        </w:rPr>
        <w:t>(45 ч)</w:t>
      </w:r>
      <w:r>
        <w:rPr>
          <w:rFonts w:ascii="Calibri" w:eastAsia="Calibri" w:hAnsi="Calibri" w:cs="Calibri"/>
          <w:b/>
          <w:sz w:val="22"/>
        </w:rPr>
        <w:t xml:space="preserve"> </w:t>
      </w:r>
    </w:p>
    <w:p w:rsidR="00AA013E" w:rsidRDefault="00D13C32">
      <w:pPr>
        <w:spacing w:after="15" w:line="259" w:lineRule="auto"/>
        <w:ind w:left="-3" w:hanging="10"/>
        <w:jc w:val="left"/>
      </w:pPr>
      <w:r>
        <w:rPr>
          <w:rFonts w:ascii="Calibri" w:eastAsia="Calibri" w:hAnsi="Calibri" w:cs="Calibri"/>
          <w:b/>
          <w:sz w:val="22"/>
        </w:rPr>
        <w:t xml:space="preserve">Россия в XVI в. </w:t>
      </w:r>
      <w:r>
        <w:rPr>
          <w:rFonts w:ascii="Calibri" w:eastAsia="Calibri" w:hAnsi="Calibri" w:cs="Calibri"/>
          <w:sz w:val="22"/>
        </w:rPr>
        <w:t>(13 ч)</w:t>
      </w:r>
    </w:p>
    <w:p w:rsidR="00AA013E" w:rsidRDefault="00D13C32">
      <w:pPr>
        <w:ind w:left="-10"/>
      </w:pPr>
      <w:r>
        <w:rPr>
          <w:b/>
          <w:i/>
        </w:rPr>
        <w:lastRenderedPageBreak/>
        <w:t>Завершение объединения русских земель</w:t>
      </w:r>
      <w: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AA013E" w:rsidRDefault="00D13C32">
      <w:pPr>
        <w:ind w:left="-10"/>
      </w:pPr>
      <w: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rsidR="00AA013E" w:rsidRDefault="00D13C32">
      <w:pPr>
        <w:ind w:left="-10"/>
      </w:pPr>
      <w:r>
        <w:rPr>
          <w:b/>
          <w:i/>
        </w:rPr>
        <w:t>Царствование Ивана IV</w:t>
      </w:r>
      <w:r>
        <w:t xml:space="preserve">. Регентство Елены Глинской. Сопротивление удельных князей великокняжеской власти. Унификация денежной системы. </w:t>
      </w:r>
    </w:p>
    <w:p w:rsidR="00AA013E" w:rsidRDefault="00D13C32">
      <w:pPr>
        <w:ind w:left="-10"/>
      </w:pPr>
      <w:r>
        <w:t>Период боярского правления. Борьба за власть между боярскими кланами. Губная реформа. Московское восстание 1547 г. Ереси.</w:t>
      </w:r>
    </w:p>
    <w:p w:rsidR="00AA013E" w:rsidRDefault="00D13C32">
      <w:pPr>
        <w:ind w:left="-10"/>
      </w:pPr>
      <w: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w:t>
      </w:r>
      <w:r>
        <w:rPr>
          <w:i/>
        </w:rPr>
        <w:t>.</w:t>
      </w:r>
      <w: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AA013E" w:rsidRDefault="00D13C32">
      <w:pPr>
        <w:ind w:left="-10"/>
      </w:pPr>
      <w: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AA013E" w:rsidRDefault="00D13C32">
      <w:pPr>
        <w:ind w:left="-10"/>
      </w:pPr>
      <w:r>
        <w:t>Социальная структура российского общества. Дворянство. Служилые люди.</w:t>
      </w:r>
      <w:r>
        <w:rPr>
          <w:i/>
        </w:rPr>
        <w:t xml:space="preserve"> </w:t>
      </w:r>
      <w:r>
        <w:t xml:space="preserve">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AA013E" w:rsidRDefault="00D13C32">
      <w:pPr>
        <w:ind w:left="-10"/>
      </w:pPr>
      <w:r>
        <w:t>Многонациональный состав населения Русского государства. Финно-угорские народы. Народы Поволжья после присоединения к России. Служилые татары</w:t>
      </w:r>
      <w:r>
        <w:rPr>
          <w:i/>
        </w:rPr>
        <w:t xml:space="preserve">. </w:t>
      </w:r>
      <w:r>
        <w:t>Сосуществование религий в Российском государстве</w:t>
      </w:r>
      <w:r>
        <w:rPr>
          <w:i/>
        </w:rPr>
        <w:t>.</w:t>
      </w:r>
      <w:r>
        <w:t xml:space="preserve"> Русская православная церковь. </w:t>
      </w:r>
    </w:p>
    <w:p w:rsidR="00AA013E" w:rsidRDefault="00D13C32">
      <w:pPr>
        <w:ind w:left="-10" w:firstLine="0"/>
      </w:pPr>
      <w:r>
        <w:t>Мусульманское духовенство</w:t>
      </w:r>
      <w:r>
        <w:rPr>
          <w:i/>
        </w:rPr>
        <w:t>.</w:t>
      </w:r>
    </w:p>
    <w:p w:rsidR="00AA013E" w:rsidRDefault="00D13C32">
      <w:pPr>
        <w:ind w:left="-10"/>
      </w:pPr>
      <w:r>
        <w:t>Опричнина, дискуссия о ее причинах и характере. Опричный террор. Разгром Новгорода и Пскова. Московские казни 1570 г.</w:t>
      </w:r>
      <w:r>
        <w:rPr>
          <w:i/>
        </w:rPr>
        <w:t xml:space="preserve"> </w:t>
      </w:r>
      <w:r>
        <w:t xml:space="preserve">Результаты и </w:t>
      </w:r>
      <w:r>
        <w:lastRenderedPageBreak/>
        <w:t xml:space="preserve">последствия опричнины. Противоречивость личности Ивана Грозного. Результаты и цена преобразований. </w:t>
      </w:r>
    </w:p>
    <w:p w:rsidR="00AA013E" w:rsidRDefault="00D13C32">
      <w:pPr>
        <w:ind w:left="-10"/>
      </w:pPr>
      <w:r>
        <w:rPr>
          <w:b/>
          <w:i/>
        </w:rPr>
        <w:t>Россия в конце XVI в</w:t>
      </w:r>
      <w:r>
        <w:t xml:space="preserve">.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AA013E" w:rsidRDefault="00D13C32">
      <w:pPr>
        <w:spacing w:after="15" w:line="259" w:lineRule="auto"/>
        <w:ind w:left="-3" w:hanging="10"/>
        <w:jc w:val="left"/>
      </w:pPr>
      <w:r>
        <w:rPr>
          <w:rFonts w:ascii="Calibri" w:eastAsia="Calibri" w:hAnsi="Calibri" w:cs="Calibri"/>
          <w:b/>
          <w:sz w:val="22"/>
        </w:rPr>
        <w:t xml:space="preserve">Смута в России </w:t>
      </w:r>
      <w:r>
        <w:rPr>
          <w:rFonts w:ascii="Calibri" w:eastAsia="Calibri" w:hAnsi="Calibri" w:cs="Calibri"/>
          <w:sz w:val="22"/>
        </w:rPr>
        <w:t>(9 ч)</w:t>
      </w:r>
    </w:p>
    <w:p w:rsidR="00AA013E" w:rsidRDefault="00D13C32">
      <w:pPr>
        <w:ind w:left="-10"/>
      </w:pPr>
      <w:r>
        <w:rPr>
          <w:b/>
          <w:i/>
        </w:rPr>
        <w:t xml:space="preserve">Накануне Смуты. </w:t>
      </w:r>
      <w:r>
        <w:t>Династический кризис. Земский собор 1598 г. и избрание на царство Бориса Годунова. Политика Бориса Годунова</w:t>
      </w:r>
      <w:r>
        <w:rPr>
          <w:i/>
        </w:rPr>
        <w:t xml:space="preserve"> </w:t>
      </w:r>
      <w:r>
        <w:t>в отношении боярства</w:t>
      </w:r>
      <w:r>
        <w:rPr>
          <w:i/>
        </w:rPr>
        <w:t xml:space="preserve">. </w:t>
      </w:r>
      <w:r>
        <w:t xml:space="preserve">Голод 1601—1603 гг. и обострение социально-экономического кризиса. </w:t>
      </w:r>
    </w:p>
    <w:p w:rsidR="00AA013E" w:rsidRDefault="00D13C32">
      <w:pPr>
        <w:ind w:left="-10"/>
      </w:pPr>
      <w:r>
        <w:rPr>
          <w:b/>
          <w:i/>
        </w:rPr>
        <w:t>Смутное время начала XVII в.</w:t>
      </w:r>
      <w:r>
        <w:t xml:space="preserve"> Дискуссия о его причинах. Самозванцы и самозванство. Личность Лжедмитрия I и его политика. Восстание 1606 г. и убийство самозванца. </w:t>
      </w:r>
    </w:p>
    <w:p w:rsidR="00AA013E" w:rsidRDefault="00D13C32">
      <w:pPr>
        <w:ind w:left="-10"/>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w:t>
      </w:r>
      <w:r>
        <w:rPr>
          <w:i/>
        </w:rPr>
        <w:t xml:space="preserve">. </w:t>
      </w:r>
      <w:r>
        <w:t xml:space="preserve">Поход войска М.В. Скопина-Шуйского и Я.-П. Делагарди и распад тушинского лагеря. Открытое вступление Речи Посполитой в войну против России. Оборона Смоленска. </w:t>
      </w:r>
    </w:p>
    <w:p w:rsidR="00AA013E" w:rsidRDefault="00D13C32">
      <w:pPr>
        <w:ind w:left="-10"/>
      </w:pPr>
      <w: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w:t>
      </w:r>
    </w:p>
    <w:p w:rsidR="00AA013E" w:rsidRDefault="00D13C32">
      <w:pPr>
        <w:spacing w:after="181"/>
        <w:ind w:left="-10"/>
      </w:pPr>
      <w:r>
        <w:rPr>
          <w:b/>
          <w:i/>
        </w:rPr>
        <w:t>Окончание Смуты</w:t>
      </w:r>
      <w:r>
        <w:t>.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w:t>
      </w:r>
      <w:r>
        <w:rPr>
          <w:i/>
        </w:rPr>
        <w:t xml:space="preserve"> </w:t>
      </w:r>
      <w:r>
        <w:t xml:space="preserve">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rsidR="00AA013E" w:rsidRDefault="00D13C32">
      <w:pPr>
        <w:spacing w:after="15" w:line="259" w:lineRule="auto"/>
        <w:ind w:left="-3" w:hanging="10"/>
        <w:jc w:val="left"/>
      </w:pPr>
      <w:r>
        <w:rPr>
          <w:rFonts w:ascii="Calibri" w:eastAsia="Calibri" w:hAnsi="Calibri" w:cs="Calibri"/>
          <w:b/>
          <w:sz w:val="22"/>
        </w:rPr>
        <w:lastRenderedPageBreak/>
        <w:t xml:space="preserve">Россия в XVII в. </w:t>
      </w:r>
      <w:r>
        <w:rPr>
          <w:rFonts w:ascii="Calibri" w:eastAsia="Calibri" w:hAnsi="Calibri" w:cs="Calibri"/>
          <w:sz w:val="22"/>
        </w:rPr>
        <w:t>(16 ч)</w:t>
      </w:r>
    </w:p>
    <w:p w:rsidR="00AA013E" w:rsidRDefault="00D13C32">
      <w:pPr>
        <w:ind w:left="-10"/>
      </w:pPr>
      <w:r>
        <w:rPr>
          <w:b/>
          <w:i/>
        </w:rPr>
        <w:t>Россия при первых Романовых.</w:t>
      </w:r>
      <w: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rsidR="00AA013E" w:rsidRDefault="00D13C32">
      <w:pPr>
        <w:ind w:left="-10"/>
      </w:pPr>
      <w:r>
        <w:t xml:space="preserve">Царь Алексей Михайлович. Укрепление самодержавия. Ослабление роли Боярской думы в управлении государством. </w:t>
      </w:r>
    </w:p>
    <w:p w:rsidR="00AA013E" w:rsidRDefault="00D13C32">
      <w:pPr>
        <w:ind w:left="-10" w:firstLine="0"/>
      </w:pPr>
      <w:r>
        <w:t>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w:t>
      </w:r>
      <w:r>
        <w:rPr>
          <w:i/>
        </w:rPr>
        <w:t xml:space="preserve"> </w:t>
      </w:r>
      <w:r>
        <w:t xml:space="preserve">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 </w:t>
      </w:r>
    </w:p>
    <w:p w:rsidR="00AA013E" w:rsidRDefault="00D13C32">
      <w:pPr>
        <w:ind w:left="-10"/>
      </w:pPr>
      <w:r>
        <w:rPr>
          <w:b/>
          <w:i/>
        </w:rPr>
        <w:t>Экономическое развитие России в XVII в</w:t>
      </w:r>
      <w: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w:t>
      </w:r>
    </w:p>
    <w:p w:rsidR="00AA013E" w:rsidRDefault="00D13C32">
      <w:pPr>
        <w:ind w:left="-10"/>
      </w:pPr>
      <w:r>
        <w:rPr>
          <w:b/>
          <w:i/>
        </w:rPr>
        <w:t>Социальная структура российского общества.</w:t>
      </w:r>
      <w: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w:t>
      </w:r>
    </w:p>
    <w:p w:rsidR="00AA013E" w:rsidRDefault="00D13C32">
      <w:pPr>
        <w:ind w:left="-10"/>
      </w:pPr>
      <w:r>
        <w:rPr>
          <w:b/>
          <w:i/>
        </w:rPr>
        <w:t xml:space="preserve">Внешняя политика России в XVII в. </w:t>
      </w:r>
      <w:r>
        <w:t xml:space="preserve">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 </w:t>
      </w:r>
    </w:p>
    <w:p w:rsidR="00AA013E" w:rsidRDefault="00D13C32">
      <w:pPr>
        <w:spacing w:after="183"/>
        <w:ind w:left="-10"/>
      </w:pPr>
      <w:r>
        <w:rPr>
          <w:b/>
          <w:i/>
        </w:rPr>
        <w:lastRenderedPageBreak/>
        <w:t>Освоение новых территорий.</w:t>
      </w:r>
      <w: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AA013E" w:rsidRDefault="00D13C32">
      <w:pPr>
        <w:spacing w:after="15" w:line="259" w:lineRule="auto"/>
        <w:ind w:left="-3" w:hanging="10"/>
        <w:jc w:val="left"/>
      </w:pPr>
      <w:r>
        <w:rPr>
          <w:rFonts w:ascii="Calibri" w:eastAsia="Calibri" w:hAnsi="Calibri" w:cs="Calibri"/>
          <w:b/>
          <w:sz w:val="22"/>
        </w:rPr>
        <w:t xml:space="preserve">Культурное пространство XVI–XVII вв. </w:t>
      </w:r>
      <w:r>
        <w:rPr>
          <w:rFonts w:ascii="Calibri" w:eastAsia="Calibri" w:hAnsi="Calibri" w:cs="Calibri"/>
          <w:sz w:val="22"/>
        </w:rPr>
        <w:t>(5 ч)</w:t>
      </w:r>
    </w:p>
    <w:p w:rsidR="00AA013E" w:rsidRDefault="00D13C32">
      <w:pPr>
        <w:ind w:left="-10"/>
      </w:pPr>
      <w: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AA013E" w:rsidRDefault="00D13C32">
      <w:pPr>
        <w:ind w:left="-10"/>
      </w:pPr>
      <w:r>
        <w:t>Архитектура. Дворцово-храмовый ансамбль Соборной площади в Москве. Шатровый стиль в архитектуре. Антонио Солари, Алевиз Фрязин, Петрок Малой.</w:t>
      </w:r>
      <w:r>
        <w:rPr>
          <w:i/>
        </w:rPr>
        <w:t xml:space="preserve"> </w:t>
      </w:r>
      <w:r>
        <w:t xml:space="preserve">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 </w:t>
      </w:r>
    </w:p>
    <w:p w:rsidR="00AA013E" w:rsidRDefault="00D13C32">
      <w:pPr>
        <w:ind w:left="-10"/>
      </w:pPr>
      <w:r>
        <w:t>Летописание и начало книгопечатания. Лицевой свод. Домострой. Переписка Ивана Грозного с князем Андреем Курбским. Публицистика Смутного времени</w:t>
      </w:r>
      <w:r>
        <w:rPr>
          <w:i/>
        </w:rPr>
        <w:t xml:space="preserve">. </w:t>
      </w:r>
      <w:r>
        <w:t xml:space="preserve">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rsidR="00AA013E" w:rsidRDefault="00D13C32">
      <w:pPr>
        <w:ind w:left="-10"/>
      </w:pPr>
      <w: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AA013E" w:rsidRDefault="00D13C32">
      <w:pPr>
        <w:spacing w:after="418"/>
        <w:ind w:left="227" w:right="2093" w:firstLine="0"/>
      </w:pPr>
      <w:r>
        <w:rPr>
          <w:b/>
          <w:i/>
        </w:rPr>
        <w:t>Наш край</w:t>
      </w:r>
      <w:r>
        <w:t xml:space="preserve"> в XVI—XVII вв. </w:t>
      </w:r>
      <w:r>
        <w:rPr>
          <w:b/>
        </w:rPr>
        <w:t>Обобщение</w:t>
      </w:r>
      <w:r>
        <w:t xml:space="preserve"> (2 ч).</w:t>
      </w:r>
    </w:p>
    <w:p w:rsidR="00AA013E" w:rsidRDefault="00D13C32">
      <w:pPr>
        <w:spacing w:after="70" w:line="259" w:lineRule="auto"/>
        <w:ind w:left="-3" w:hanging="10"/>
        <w:jc w:val="left"/>
      </w:pPr>
      <w:r>
        <w:rPr>
          <w:rFonts w:ascii="Calibri" w:eastAsia="Calibri" w:hAnsi="Calibri" w:cs="Calibri"/>
          <w:b/>
          <w:sz w:val="22"/>
        </w:rPr>
        <w:t>8 КЛАСС</w:t>
      </w:r>
    </w:p>
    <w:p w:rsidR="00AA013E" w:rsidRDefault="00D13C32">
      <w:pPr>
        <w:spacing w:after="176" w:line="259" w:lineRule="auto"/>
        <w:ind w:left="214" w:hanging="227"/>
        <w:jc w:val="left"/>
      </w:pPr>
      <w:r>
        <w:rPr>
          <w:rFonts w:ascii="Calibri" w:eastAsia="Calibri" w:hAnsi="Calibri" w:cs="Calibri"/>
          <w:b/>
          <w:sz w:val="22"/>
        </w:rPr>
        <w:t xml:space="preserve">ВСЕОБЩАЯ ИСТОРИЯ. ИСТОРИЯ НОВОГО ВРЕМЕНИ. XVIII в. </w:t>
      </w:r>
      <w:r>
        <w:rPr>
          <w:rFonts w:ascii="Calibri" w:eastAsia="Calibri" w:hAnsi="Calibri" w:cs="Calibri"/>
          <w:sz w:val="22"/>
        </w:rPr>
        <w:t xml:space="preserve">(23 ч) </w:t>
      </w:r>
      <w:r>
        <w:rPr>
          <w:b/>
        </w:rPr>
        <w:t>Введение</w:t>
      </w:r>
      <w:r>
        <w:t xml:space="preserve"> (1 ч).</w:t>
      </w:r>
    </w:p>
    <w:p w:rsidR="00AA013E" w:rsidRDefault="00D13C32">
      <w:pPr>
        <w:spacing w:after="15" w:line="259" w:lineRule="auto"/>
        <w:ind w:left="-3" w:hanging="10"/>
        <w:jc w:val="left"/>
      </w:pPr>
      <w:r>
        <w:rPr>
          <w:rFonts w:ascii="Calibri" w:eastAsia="Calibri" w:hAnsi="Calibri" w:cs="Calibri"/>
          <w:b/>
          <w:sz w:val="22"/>
        </w:rPr>
        <w:t>Век Просвещения</w:t>
      </w:r>
      <w:r>
        <w:rPr>
          <w:rFonts w:ascii="Calibri" w:eastAsia="Calibri" w:hAnsi="Calibri" w:cs="Calibri"/>
          <w:b/>
          <w:i/>
          <w:sz w:val="22"/>
        </w:rPr>
        <w:t xml:space="preserve"> </w:t>
      </w:r>
      <w:r>
        <w:rPr>
          <w:rFonts w:ascii="Calibri" w:eastAsia="Calibri" w:hAnsi="Calibri" w:cs="Calibri"/>
          <w:sz w:val="22"/>
        </w:rPr>
        <w:t>(2 ч)</w:t>
      </w:r>
    </w:p>
    <w:p w:rsidR="00AA013E" w:rsidRDefault="00D13C32">
      <w:pPr>
        <w:spacing w:after="187"/>
        <w:ind w:left="-10"/>
      </w:pPr>
      <w:r>
        <w:t xml:space="preserve">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w:t>
      </w:r>
      <w:r>
        <w:lastRenderedPageBreak/>
        <w:t xml:space="preserve">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 </w:t>
      </w:r>
    </w:p>
    <w:p w:rsidR="00AA013E" w:rsidRDefault="00D13C32">
      <w:pPr>
        <w:spacing w:after="15" w:line="259" w:lineRule="auto"/>
        <w:ind w:left="-3" w:hanging="10"/>
        <w:jc w:val="left"/>
      </w:pPr>
      <w:r>
        <w:rPr>
          <w:rFonts w:ascii="Calibri" w:eastAsia="Calibri" w:hAnsi="Calibri" w:cs="Calibri"/>
          <w:b/>
          <w:sz w:val="22"/>
        </w:rPr>
        <w:t>Государства Европы в XVIII в.</w:t>
      </w:r>
      <w:r>
        <w:rPr>
          <w:rFonts w:ascii="Calibri" w:eastAsia="Calibri" w:hAnsi="Calibri" w:cs="Calibri"/>
          <w:b/>
          <w:i/>
          <w:sz w:val="22"/>
        </w:rPr>
        <w:t xml:space="preserve"> </w:t>
      </w:r>
      <w:r>
        <w:rPr>
          <w:rFonts w:ascii="Calibri" w:eastAsia="Calibri" w:hAnsi="Calibri" w:cs="Calibri"/>
          <w:sz w:val="22"/>
        </w:rPr>
        <w:t>(6 ч)</w:t>
      </w:r>
    </w:p>
    <w:p w:rsidR="00AA013E" w:rsidRDefault="00D13C32">
      <w:pPr>
        <w:ind w:left="-10"/>
      </w:pPr>
      <w:r>
        <w:rPr>
          <w:b/>
          <w:i/>
        </w:rPr>
        <w:t>Монархии в Европе XVIII в</w:t>
      </w:r>
      <w: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 </w:t>
      </w:r>
    </w:p>
    <w:p w:rsidR="00AA013E" w:rsidRDefault="00D13C32">
      <w:pPr>
        <w:ind w:left="-10"/>
      </w:pPr>
      <w:r>
        <w:rPr>
          <w:b/>
          <w:i/>
        </w:rPr>
        <w:t>Великобритания в XVIII в</w:t>
      </w:r>
      <w:r>
        <w:rPr>
          <w:i/>
        </w:rPr>
        <w:t>.</w:t>
      </w:r>
      <w:r>
        <w:t xml:space="preserve"> Королевская власть и парламент. Тори и виги. Предпосылки промышленного переворота в Англии.</w:t>
      </w:r>
      <w:r>
        <w:rPr>
          <w:i/>
        </w:rPr>
        <w:t xml:space="preserve"> </w:t>
      </w:r>
      <w:r>
        <w:t xml:space="preserve">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w:t>
      </w:r>
    </w:p>
    <w:p w:rsidR="00AA013E" w:rsidRDefault="00D13C32">
      <w:pPr>
        <w:ind w:left="-10" w:firstLine="0"/>
      </w:pPr>
      <w:r>
        <w:t xml:space="preserve">Луддизм. </w:t>
      </w:r>
    </w:p>
    <w:p w:rsidR="00AA013E" w:rsidRDefault="00D13C32">
      <w:pPr>
        <w:ind w:left="-10"/>
      </w:pPr>
      <w:r>
        <w:rPr>
          <w:b/>
          <w:i/>
        </w:rPr>
        <w:t>Франция</w:t>
      </w:r>
      <w:r>
        <w:t>. Абсолютная монархия: политика сохранения старого порядка. Попытки проведения реформ. Королевская власть и сословия.</w:t>
      </w:r>
    </w:p>
    <w:p w:rsidR="00AA013E" w:rsidRDefault="00D13C32">
      <w:pPr>
        <w:ind w:left="-10"/>
      </w:pPr>
      <w:r>
        <w:rPr>
          <w:b/>
          <w:i/>
        </w:rPr>
        <w:t>Германские государства, монархия Габсбургов, итальянские земли в XVIII в.</w:t>
      </w:r>
      <w:r>
        <w:t xml:space="preserve">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 </w:t>
      </w:r>
    </w:p>
    <w:p w:rsidR="00AA013E" w:rsidRDefault="00D13C32">
      <w:pPr>
        <w:spacing w:after="182"/>
        <w:ind w:left="-10"/>
      </w:pPr>
      <w:r>
        <w:rPr>
          <w:b/>
          <w:i/>
        </w:rPr>
        <w:t>Государства Пиренейского полуострова</w:t>
      </w:r>
      <w:r>
        <w:rPr>
          <w:i/>
        </w:rPr>
        <w:t xml:space="preserve">. </w:t>
      </w:r>
      <w:r>
        <w:t xml:space="preserve">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w:t>
      </w:r>
    </w:p>
    <w:p w:rsidR="00AA013E" w:rsidRDefault="00D13C32">
      <w:pPr>
        <w:spacing w:after="15" w:line="259" w:lineRule="auto"/>
        <w:ind w:left="-3" w:right="1443" w:hanging="10"/>
        <w:jc w:val="left"/>
      </w:pPr>
      <w:r>
        <w:rPr>
          <w:rFonts w:ascii="Calibri" w:eastAsia="Calibri" w:hAnsi="Calibri" w:cs="Calibri"/>
          <w:b/>
          <w:sz w:val="22"/>
        </w:rPr>
        <w:t xml:space="preserve">Британские колонии в Северной Америке: борьба за независимость </w:t>
      </w:r>
      <w:r>
        <w:rPr>
          <w:rFonts w:ascii="Calibri" w:eastAsia="Calibri" w:hAnsi="Calibri" w:cs="Calibri"/>
          <w:sz w:val="22"/>
        </w:rPr>
        <w:t>(2 ч)</w:t>
      </w:r>
    </w:p>
    <w:p w:rsidR="00AA013E" w:rsidRDefault="00D13C32">
      <w:pPr>
        <w:spacing w:after="182"/>
        <w:ind w:left="-10"/>
      </w:pPr>
      <w: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w:t>
      </w:r>
      <w:r>
        <w:lastRenderedPageBreak/>
        <w:t xml:space="preserve">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w:t>
      </w:r>
    </w:p>
    <w:p w:rsidR="00AA013E" w:rsidRDefault="00D13C32">
      <w:pPr>
        <w:spacing w:after="15" w:line="259" w:lineRule="auto"/>
        <w:ind w:left="-3" w:hanging="10"/>
        <w:jc w:val="left"/>
      </w:pPr>
      <w:r>
        <w:rPr>
          <w:rFonts w:ascii="Calibri" w:eastAsia="Calibri" w:hAnsi="Calibri" w:cs="Calibri"/>
          <w:b/>
          <w:sz w:val="22"/>
        </w:rPr>
        <w:t xml:space="preserve">Французская революция конца XVIII в. </w:t>
      </w:r>
      <w:r>
        <w:rPr>
          <w:rFonts w:ascii="Calibri" w:eastAsia="Calibri" w:hAnsi="Calibri" w:cs="Calibri"/>
          <w:sz w:val="22"/>
        </w:rPr>
        <w:t>(3 ч)</w:t>
      </w:r>
    </w:p>
    <w:p w:rsidR="00AA013E" w:rsidRDefault="00D13C32">
      <w:pPr>
        <w:spacing w:after="182"/>
        <w:ind w:left="-10"/>
      </w:pPr>
      <w: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 </w:t>
      </w:r>
    </w:p>
    <w:p w:rsidR="00AA013E" w:rsidRDefault="00D13C32">
      <w:pPr>
        <w:spacing w:after="15" w:line="259" w:lineRule="auto"/>
        <w:ind w:left="-3" w:hanging="10"/>
        <w:jc w:val="left"/>
      </w:pPr>
      <w:r>
        <w:rPr>
          <w:rFonts w:ascii="Calibri" w:eastAsia="Calibri" w:hAnsi="Calibri" w:cs="Calibri"/>
          <w:b/>
          <w:sz w:val="22"/>
        </w:rPr>
        <w:t xml:space="preserve">Европейская культура в XVIII в. </w:t>
      </w:r>
      <w:r>
        <w:rPr>
          <w:rFonts w:ascii="Calibri" w:eastAsia="Calibri" w:hAnsi="Calibri" w:cs="Calibri"/>
          <w:sz w:val="22"/>
        </w:rPr>
        <w:t>(3 ч)</w:t>
      </w:r>
    </w:p>
    <w:p w:rsidR="00AA013E" w:rsidRDefault="00D13C32">
      <w:pPr>
        <w:spacing w:after="182"/>
        <w:ind w:left="-10"/>
      </w:pPr>
      <w: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w:t>
      </w:r>
    </w:p>
    <w:p w:rsidR="00AA013E" w:rsidRDefault="00D13C32">
      <w:pPr>
        <w:spacing w:after="15" w:line="259" w:lineRule="auto"/>
        <w:ind w:left="-3" w:hanging="10"/>
        <w:jc w:val="left"/>
      </w:pPr>
      <w:r>
        <w:rPr>
          <w:rFonts w:ascii="Calibri" w:eastAsia="Calibri" w:hAnsi="Calibri" w:cs="Calibri"/>
          <w:b/>
          <w:sz w:val="22"/>
        </w:rPr>
        <w:t xml:space="preserve">Международные отношения в XVIII в. </w:t>
      </w:r>
      <w:r>
        <w:rPr>
          <w:rFonts w:ascii="Calibri" w:eastAsia="Calibri" w:hAnsi="Calibri" w:cs="Calibri"/>
          <w:sz w:val="22"/>
        </w:rPr>
        <w:t>(2 ч)</w:t>
      </w:r>
    </w:p>
    <w:p w:rsidR="00AA013E" w:rsidRDefault="00D13C32">
      <w:pPr>
        <w:ind w:left="-10"/>
      </w:pPr>
      <w:r>
        <w:t xml:space="preserve">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w:t>
      </w:r>
    </w:p>
    <w:p w:rsidR="00AA013E" w:rsidRDefault="00D13C32">
      <w:pPr>
        <w:spacing w:after="182"/>
        <w:ind w:left="-10" w:firstLine="0"/>
      </w:pPr>
      <w:r>
        <w:t xml:space="preserve">Семилетняя война (1756—1763). Разделы Речи Посполитой. Войны антифранцузских коалиций против революционной Франции. Колониальные захваты европейских держав. </w:t>
      </w:r>
    </w:p>
    <w:p w:rsidR="00AA013E" w:rsidRDefault="00D13C32">
      <w:pPr>
        <w:spacing w:after="15" w:line="259" w:lineRule="auto"/>
        <w:ind w:left="-3" w:hanging="10"/>
        <w:jc w:val="left"/>
      </w:pPr>
      <w:r>
        <w:rPr>
          <w:rFonts w:ascii="Calibri" w:eastAsia="Calibri" w:hAnsi="Calibri" w:cs="Calibri"/>
          <w:b/>
          <w:sz w:val="22"/>
        </w:rPr>
        <w:t xml:space="preserve">Страны Востока в XVIII в. </w:t>
      </w:r>
      <w:r>
        <w:rPr>
          <w:rFonts w:ascii="Calibri" w:eastAsia="Calibri" w:hAnsi="Calibri" w:cs="Calibri"/>
          <w:sz w:val="22"/>
        </w:rPr>
        <w:t>(3 ч)</w:t>
      </w:r>
    </w:p>
    <w:p w:rsidR="00AA013E" w:rsidRDefault="00D13C32">
      <w:pPr>
        <w:ind w:left="-10"/>
      </w:pPr>
      <w:r>
        <w:rPr>
          <w:b/>
          <w:i/>
        </w:rPr>
        <w:lastRenderedPageBreak/>
        <w:t>Османская империя</w:t>
      </w:r>
      <w:r>
        <w:t xml:space="preserve">: от могущества к упадку. Положение населения. Попытки проведения реформ; Селим III. </w:t>
      </w:r>
      <w:r>
        <w:rPr>
          <w:b/>
          <w:i/>
        </w:rPr>
        <w:t>Индия.</w:t>
      </w:r>
      <w:r>
        <w:t xml:space="preserve"> Ослабление империи Великих Моголов. Борьба европейцев за владения в Индии. Утверждение британского владычества. </w:t>
      </w:r>
      <w:r>
        <w:rPr>
          <w:b/>
          <w:i/>
        </w:rPr>
        <w:t>Китай</w:t>
      </w:r>
      <w:r>
        <w:t xml:space="preserve">.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w:t>
      </w:r>
      <w:r>
        <w:rPr>
          <w:b/>
          <w:i/>
        </w:rPr>
        <w:t>Япония</w:t>
      </w:r>
      <w:r>
        <w:t xml:space="preserve"> в XVIII в. Сегуны и дайме. Положение сословий. Культура стран Востока в XVIII в. </w:t>
      </w:r>
    </w:p>
    <w:p w:rsidR="00AA013E" w:rsidRDefault="00D13C32">
      <w:pPr>
        <w:spacing w:after="182"/>
        <w:ind w:left="-10"/>
      </w:pPr>
      <w:r>
        <w:rPr>
          <w:b/>
        </w:rPr>
        <w:t>Обобщение</w:t>
      </w:r>
      <w:r>
        <w:t xml:space="preserve"> (1 ч). Историческое и культурное наследие XVIII в.</w:t>
      </w:r>
    </w:p>
    <w:p w:rsidR="00AA013E" w:rsidRDefault="00D13C32">
      <w:pPr>
        <w:spacing w:after="170" w:line="265" w:lineRule="auto"/>
        <w:ind w:left="-5" w:right="1222" w:hanging="10"/>
      </w:pPr>
      <w:r>
        <w:rPr>
          <w:rFonts w:ascii="Calibri" w:eastAsia="Calibri" w:hAnsi="Calibri" w:cs="Calibri"/>
          <w:b/>
          <w:sz w:val="22"/>
        </w:rPr>
        <w:t xml:space="preserve">ИСТОРИЯ РОССИИ. РОССИЯ В КОНЦЕ XVII — XVIII в.: ОТ ЦАРСТВА К ИМПЕРИИ </w:t>
      </w:r>
      <w:r>
        <w:rPr>
          <w:rFonts w:ascii="Calibri" w:eastAsia="Calibri" w:hAnsi="Calibri" w:cs="Calibri"/>
          <w:sz w:val="22"/>
        </w:rPr>
        <w:t xml:space="preserve">(45 ч) </w:t>
      </w:r>
      <w:r>
        <w:rPr>
          <w:b/>
        </w:rPr>
        <w:t>Введение</w:t>
      </w:r>
      <w:r>
        <w:t xml:space="preserve"> (1 ч).</w:t>
      </w:r>
    </w:p>
    <w:p w:rsidR="00AA013E" w:rsidRDefault="00D13C32">
      <w:pPr>
        <w:spacing w:after="15" w:line="259" w:lineRule="auto"/>
        <w:ind w:left="-3" w:hanging="10"/>
        <w:jc w:val="left"/>
      </w:pPr>
      <w:r>
        <w:rPr>
          <w:rFonts w:ascii="Calibri" w:eastAsia="Calibri" w:hAnsi="Calibri" w:cs="Calibri"/>
          <w:b/>
          <w:sz w:val="22"/>
        </w:rPr>
        <w:t xml:space="preserve">Россия в эпоху преобразований Петра I </w:t>
      </w:r>
      <w:r>
        <w:rPr>
          <w:rFonts w:ascii="Calibri" w:eastAsia="Calibri" w:hAnsi="Calibri" w:cs="Calibri"/>
          <w:sz w:val="22"/>
        </w:rPr>
        <w:t>(11 ч)</w:t>
      </w:r>
    </w:p>
    <w:p w:rsidR="00AA013E" w:rsidRDefault="00D13C32">
      <w:pPr>
        <w:ind w:left="-10"/>
      </w:pPr>
      <w:r>
        <w:rPr>
          <w:b/>
          <w:i/>
        </w:rPr>
        <w:t>Причины и предпосылки преобразований</w:t>
      </w:r>
      <w:r>
        <w:rPr>
          <w:i/>
        </w:rPr>
        <w:t>.</w:t>
      </w:r>
      <w: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AA013E" w:rsidRDefault="00D13C32">
      <w:pPr>
        <w:ind w:left="-10"/>
      </w:pPr>
      <w:r>
        <w:rPr>
          <w:b/>
          <w:i/>
        </w:rPr>
        <w:t>Экономическая политика.</w:t>
      </w:r>
      <w: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 </w:t>
      </w:r>
    </w:p>
    <w:p w:rsidR="00AA013E" w:rsidRDefault="00D13C32">
      <w:pPr>
        <w:ind w:left="-10"/>
      </w:pPr>
      <w:r>
        <w:rPr>
          <w:b/>
          <w:i/>
        </w:rPr>
        <w:t>Социальная политика.</w:t>
      </w:r>
      <w: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AA013E" w:rsidRDefault="00D13C32">
      <w:pPr>
        <w:ind w:left="-10"/>
      </w:pPr>
      <w:r>
        <w:rPr>
          <w:b/>
          <w:i/>
        </w:rPr>
        <w:t>Реформы управления</w:t>
      </w:r>
      <w: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AA013E" w:rsidRDefault="00D13C32">
      <w:pPr>
        <w:ind w:left="-10"/>
      </w:pPr>
      <w:r>
        <w:t xml:space="preserve">Первые гвардейские полки. </w:t>
      </w:r>
      <w:r>
        <w:rPr>
          <w:b/>
          <w:i/>
        </w:rPr>
        <w:t>Создание регулярной армии, военного флота</w:t>
      </w:r>
      <w:r>
        <w:t xml:space="preserve">. Рекрутские наборы. </w:t>
      </w:r>
    </w:p>
    <w:p w:rsidR="00AA013E" w:rsidRDefault="00D13C32">
      <w:pPr>
        <w:ind w:left="-10"/>
      </w:pPr>
      <w:r>
        <w:rPr>
          <w:b/>
          <w:i/>
        </w:rPr>
        <w:t>Церковная реформа</w:t>
      </w:r>
      <w:r>
        <w:t xml:space="preserve">. Упразднение патриаршества, учреждение Синода. Положение инославных конфессий. </w:t>
      </w:r>
    </w:p>
    <w:p w:rsidR="00AA013E" w:rsidRDefault="00D13C32">
      <w:pPr>
        <w:ind w:left="-10"/>
      </w:pPr>
      <w:r>
        <w:rPr>
          <w:b/>
          <w:i/>
        </w:rPr>
        <w:lastRenderedPageBreak/>
        <w:t>Оппозиция реформам Петра I</w:t>
      </w:r>
      <w:r>
        <w:t xml:space="preserve">. Социальные движения в первой четверти XVIII в. Восстания в Астрахани, Башкирии, на Дону. Дело царевича Алексея. </w:t>
      </w:r>
    </w:p>
    <w:p w:rsidR="00AA013E" w:rsidRDefault="00D13C32">
      <w:pPr>
        <w:ind w:left="-10"/>
      </w:pPr>
      <w:r>
        <w:rPr>
          <w:b/>
          <w:i/>
        </w:rPr>
        <w:t>Внешняя политика</w:t>
      </w:r>
      <w: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 </w:t>
      </w:r>
    </w:p>
    <w:p w:rsidR="00AA013E" w:rsidRDefault="00D13C32">
      <w:pPr>
        <w:ind w:left="-10"/>
      </w:pPr>
      <w:r>
        <w:rPr>
          <w:b/>
          <w:i/>
        </w:rPr>
        <w:t>Преобразования Петра I в области культуры</w:t>
      </w:r>
      <w: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w:t>
      </w:r>
    </w:p>
    <w:p w:rsidR="00AA013E" w:rsidRDefault="00D13C32">
      <w:pPr>
        <w:ind w:left="-10" w:firstLine="0"/>
      </w:pPr>
      <w:r>
        <w:t xml:space="preserve">Скульптура и архитектура. Памятники раннего барокко. </w:t>
      </w:r>
    </w:p>
    <w:p w:rsidR="00AA013E" w:rsidRDefault="00D13C32">
      <w:pPr>
        <w:ind w:left="-10"/>
      </w:pPr>
      <w: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w:t>
      </w:r>
      <w:r>
        <w:rPr>
          <w:i/>
        </w:rPr>
        <w:t xml:space="preserve"> </w:t>
      </w:r>
      <w:r>
        <w:t xml:space="preserve">Ассамблеи, балы, светские государственные праздники. Европейский стиль в одежде, развлечениях, питании. Изменения в положении женщин. </w:t>
      </w:r>
    </w:p>
    <w:p w:rsidR="00AA013E" w:rsidRDefault="00D13C32">
      <w:pPr>
        <w:spacing w:after="182"/>
        <w:ind w:left="-10"/>
      </w:pPr>
      <w:r>
        <w:t xml:space="preserve">Итоги, последствия и значение петровских преобразований. Образ Петра I в русской культуре. </w:t>
      </w:r>
    </w:p>
    <w:p w:rsidR="00AA013E" w:rsidRDefault="00D13C32">
      <w:pPr>
        <w:spacing w:after="15" w:line="259" w:lineRule="auto"/>
        <w:ind w:left="-3" w:hanging="10"/>
        <w:jc w:val="left"/>
      </w:pPr>
      <w:r>
        <w:rPr>
          <w:rFonts w:ascii="Calibri" w:eastAsia="Calibri" w:hAnsi="Calibri" w:cs="Calibri"/>
          <w:b/>
          <w:sz w:val="22"/>
        </w:rPr>
        <w:t xml:space="preserve">Россия после Петра I. Дворцовые перевороты </w:t>
      </w:r>
      <w:r>
        <w:rPr>
          <w:rFonts w:ascii="Calibri" w:eastAsia="Calibri" w:hAnsi="Calibri" w:cs="Calibri"/>
          <w:sz w:val="22"/>
        </w:rPr>
        <w:t>(7 ч)</w:t>
      </w:r>
    </w:p>
    <w:p w:rsidR="00AA013E" w:rsidRDefault="00D13C32">
      <w:pPr>
        <w:ind w:left="-10"/>
      </w:pPr>
      <w: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 </w:t>
      </w:r>
    </w:p>
    <w:p w:rsidR="00AA013E" w:rsidRDefault="00D13C32">
      <w:pPr>
        <w:ind w:left="-10"/>
      </w:pPr>
      <w: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AA013E" w:rsidRDefault="00D13C32">
      <w:pPr>
        <w:ind w:left="-10"/>
      </w:pPr>
      <w:r>
        <w:rPr>
          <w:b/>
          <w:i/>
        </w:rPr>
        <w:t>Россия при Елизавете Петровне</w:t>
      </w:r>
      <w: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w:t>
      </w:r>
      <w:r>
        <w:lastRenderedPageBreak/>
        <w:t xml:space="preserve">Ломоносов и И. И. Шувалов. Россия в международных конфликтах 1740—1750-х гг. Участие в Семилетней войне. </w:t>
      </w:r>
    </w:p>
    <w:p w:rsidR="00AA013E" w:rsidRDefault="00D13C32">
      <w:pPr>
        <w:spacing w:after="185"/>
        <w:ind w:left="-10"/>
      </w:pPr>
      <w:r>
        <w:rPr>
          <w:b/>
          <w:i/>
        </w:rPr>
        <w:t>Петр III</w:t>
      </w:r>
      <w:r>
        <w:t xml:space="preserve">. Манифест о вольности дворянства. Причины переворота 28 июня 1762 г. </w:t>
      </w:r>
    </w:p>
    <w:p w:rsidR="00AA013E" w:rsidRDefault="00D13C32">
      <w:pPr>
        <w:spacing w:after="15" w:line="259" w:lineRule="auto"/>
        <w:ind w:left="-3" w:hanging="10"/>
        <w:jc w:val="left"/>
      </w:pPr>
      <w:r>
        <w:rPr>
          <w:rFonts w:ascii="Calibri" w:eastAsia="Calibri" w:hAnsi="Calibri" w:cs="Calibri"/>
          <w:b/>
          <w:sz w:val="22"/>
        </w:rPr>
        <w:t xml:space="preserve">Россия в 1760—1790-х гг. </w:t>
      </w:r>
    </w:p>
    <w:p w:rsidR="00AA013E" w:rsidRDefault="00D13C32">
      <w:pPr>
        <w:spacing w:after="15" w:line="259" w:lineRule="auto"/>
        <w:ind w:left="-3" w:hanging="10"/>
        <w:jc w:val="left"/>
      </w:pPr>
      <w:r>
        <w:rPr>
          <w:rFonts w:ascii="Calibri" w:eastAsia="Calibri" w:hAnsi="Calibri" w:cs="Calibri"/>
          <w:b/>
          <w:sz w:val="22"/>
        </w:rPr>
        <w:t xml:space="preserve">Правление Екатерины II и Павла I </w:t>
      </w:r>
      <w:r>
        <w:rPr>
          <w:rFonts w:ascii="Calibri" w:eastAsia="Calibri" w:hAnsi="Calibri" w:cs="Calibri"/>
          <w:sz w:val="22"/>
        </w:rPr>
        <w:t>(18 ч)</w:t>
      </w:r>
    </w:p>
    <w:p w:rsidR="00AA013E" w:rsidRDefault="00D13C32">
      <w:pPr>
        <w:ind w:left="-10"/>
      </w:pPr>
      <w:r>
        <w:rPr>
          <w:b/>
          <w:i/>
        </w:rPr>
        <w:t>Внутренняя политика Екатерины II</w:t>
      </w:r>
      <w:r>
        <w:t>.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Pr>
          <w:i/>
        </w:rPr>
        <w:t xml:space="preserve">. </w:t>
      </w:r>
    </w:p>
    <w:p w:rsidR="00AA013E" w:rsidRDefault="00D13C32">
      <w:pPr>
        <w:ind w:left="-10"/>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Pr>
          <w:i/>
        </w:rPr>
        <w:t>.</w:t>
      </w:r>
      <w:r>
        <w:t xml:space="preserve">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AA013E" w:rsidRDefault="00D13C32">
      <w:pPr>
        <w:ind w:left="-10"/>
      </w:pPr>
      <w:r>
        <w:rPr>
          <w:b/>
          <w:i/>
        </w:rPr>
        <w:t>Экономическое развитие России во второй половине XVIII в.</w:t>
      </w:r>
      <w:r>
        <w:rPr>
          <w:i/>
        </w:rPr>
        <w:t xml:space="preserve"> </w:t>
      </w:r>
      <w:r>
        <w:t>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Pr>
          <w:i/>
        </w:rPr>
        <w:t>.</w:t>
      </w:r>
      <w:r>
        <w:t xml:space="preserve"> Роль крепостного строя в экономике страны. </w:t>
      </w:r>
    </w:p>
    <w:p w:rsidR="00AA013E" w:rsidRDefault="00D13C32">
      <w:pPr>
        <w:ind w:left="-10"/>
      </w:pPr>
      <w:r>
        <w:t>Промышленность в городе и деревне. Роль государства, купечества, помещиков в развитии промышленности. Крепостной и вольнонаемный труд</w:t>
      </w:r>
      <w:r>
        <w:rPr>
          <w:i/>
        </w:rPr>
        <w:t xml:space="preserve">. </w:t>
      </w:r>
      <w:r>
        <w:t>Привлечение крепостных оброчных крестьян к работе на мануфактурах</w:t>
      </w:r>
      <w:r>
        <w:rPr>
          <w:i/>
        </w:rPr>
        <w:t xml:space="preserve">. </w:t>
      </w:r>
      <w: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AA013E" w:rsidRDefault="00D13C32">
      <w:pPr>
        <w:ind w:left="-10"/>
      </w:pPr>
      <w:r>
        <w:t xml:space="preserve">Внутренняя и внешняя торговля. Торговые пути внутри страны. Водно-транспортные системы: Вышневолоцкая, Тихвинская, Мариинская и др. </w:t>
      </w:r>
      <w:r>
        <w:lastRenderedPageBreak/>
        <w:t>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Pr>
          <w:i/>
        </w:rPr>
        <w:t xml:space="preserve">. </w:t>
      </w:r>
      <w:r>
        <w:t>Обеспечение активного внешнеторгового баланса</w:t>
      </w:r>
      <w:r>
        <w:rPr>
          <w:i/>
        </w:rPr>
        <w:t xml:space="preserve">. </w:t>
      </w:r>
    </w:p>
    <w:p w:rsidR="00AA013E" w:rsidRDefault="00D13C32">
      <w:pPr>
        <w:ind w:left="-10"/>
      </w:pPr>
      <w:r>
        <w:rPr>
          <w:b/>
          <w:i/>
        </w:rPr>
        <w:t>Обострение социальных противоречий</w:t>
      </w:r>
      <w:r>
        <w:t>. Чумной бунт в Москве</w:t>
      </w:r>
      <w:r>
        <w:rPr>
          <w:i/>
        </w:rPr>
        <w:t>.</w:t>
      </w:r>
      <w:r>
        <w:t xml:space="preserve"> Восстание под предводительством Емельяна Пугачева. Антидворянский и антикрепостнический характер движения</w:t>
      </w:r>
      <w:r>
        <w:rPr>
          <w:i/>
        </w:rPr>
        <w:t xml:space="preserve">. </w:t>
      </w:r>
      <w:r>
        <w:t>Роль казачества, народов Урала и Поволжья в восстании</w:t>
      </w:r>
      <w:r>
        <w:rPr>
          <w:i/>
        </w:rPr>
        <w:t>.</w:t>
      </w:r>
      <w:r>
        <w:t xml:space="preserve"> Влияние восстания на внутреннюю политику и развитие общественной мысли. </w:t>
      </w:r>
    </w:p>
    <w:p w:rsidR="00AA013E" w:rsidRDefault="00D13C32">
      <w:pPr>
        <w:ind w:left="-10"/>
      </w:pPr>
      <w:r>
        <w:rPr>
          <w:b/>
          <w:i/>
        </w:rPr>
        <w:t>Внешняя политика России второй половины XVIII в., ее основные задачи.</w:t>
      </w:r>
      <w: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 </w:t>
      </w:r>
    </w:p>
    <w:p w:rsidR="00AA013E" w:rsidRDefault="00D13C32">
      <w:pPr>
        <w:ind w:left="-10"/>
      </w:pPr>
      <w:r>
        <w:t xml:space="preserve">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w:t>
      </w:r>
    </w:p>
    <w:p w:rsidR="00AA013E" w:rsidRDefault="00D13C32">
      <w:pPr>
        <w:ind w:left="-10" w:firstLine="0"/>
      </w:pPr>
      <w:r>
        <w:t>Борьба поляков за национальную независимость. Восстание под предводительством Т. Костюшко</w:t>
      </w:r>
      <w:r>
        <w:rPr>
          <w:i/>
        </w:rPr>
        <w:t xml:space="preserve">. </w:t>
      </w:r>
    </w:p>
    <w:p w:rsidR="00AA013E" w:rsidRDefault="00D13C32">
      <w:pPr>
        <w:ind w:left="-10"/>
      </w:pPr>
      <w:r>
        <w:rPr>
          <w:b/>
          <w:i/>
        </w:rPr>
        <w:t xml:space="preserve">Россия при Павле I. </w:t>
      </w:r>
      <w: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w:t>
      </w:r>
      <w:r>
        <w:rPr>
          <w:i/>
        </w:rPr>
        <w:t xml:space="preserve"> </w:t>
      </w:r>
      <w:r>
        <w:t xml:space="preserve">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 </w:t>
      </w:r>
    </w:p>
    <w:p w:rsidR="00AA013E" w:rsidRDefault="00D13C32">
      <w:pPr>
        <w:spacing w:after="182"/>
        <w:ind w:left="-10"/>
      </w:pPr>
      <w:r>
        <w:t xml:space="preserve">Участие России в борьбе с революционной Францией. Итальянский и Швейцарский походы А. В. Суворова. Действия эскадры Ф. Ф. Ушакова в Средиземном море. </w:t>
      </w:r>
    </w:p>
    <w:p w:rsidR="00AA013E" w:rsidRDefault="00D13C32">
      <w:pPr>
        <w:spacing w:after="15" w:line="259" w:lineRule="auto"/>
        <w:ind w:left="-3" w:hanging="10"/>
        <w:jc w:val="left"/>
      </w:pPr>
      <w:r>
        <w:rPr>
          <w:rFonts w:ascii="Calibri" w:eastAsia="Calibri" w:hAnsi="Calibri" w:cs="Calibri"/>
          <w:b/>
          <w:sz w:val="22"/>
        </w:rPr>
        <w:t xml:space="preserve">Культурное пространство Российской империи в XVIII в. </w:t>
      </w:r>
      <w:r>
        <w:rPr>
          <w:rFonts w:ascii="Calibri" w:eastAsia="Calibri" w:hAnsi="Calibri" w:cs="Calibri"/>
          <w:sz w:val="22"/>
        </w:rPr>
        <w:t>(6 ч)</w:t>
      </w:r>
    </w:p>
    <w:p w:rsidR="00AA013E" w:rsidRDefault="00D13C32">
      <w:pPr>
        <w:ind w:left="-10"/>
      </w:pPr>
      <w:r>
        <w:t xml:space="preserve">Идеи Просвещения в российской общественной мысли, публицистике и литературе. Литература народов России в XVIII в. Первые журналы. </w:t>
      </w:r>
      <w:r>
        <w:lastRenderedPageBreak/>
        <w:t xml:space="preserve">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 </w:t>
      </w:r>
    </w:p>
    <w:p w:rsidR="00AA013E" w:rsidRDefault="00D13C32">
      <w:pPr>
        <w:ind w:left="-10"/>
      </w:pPr>
      <w: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Pr>
          <w:i/>
        </w:rPr>
        <w:t>.</w:t>
      </w:r>
      <w:r>
        <w:t xml:space="preserve"> Усиление внимания к жизни и культуре русского народа и историческому прошлому России к концу столетия. </w:t>
      </w:r>
    </w:p>
    <w:p w:rsidR="00AA013E" w:rsidRDefault="00D13C32">
      <w:pPr>
        <w:ind w:left="-10"/>
      </w:pPr>
      <w:r>
        <w:t xml:space="preserve">Культура и быт российских сословий. Дворянство: жизнь и быт дворянской усадьбы. Духовенство. Купечество. Крестьянство. </w:t>
      </w:r>
    </w:p>
    <w:p w:rsidR="00AA013E" w:rsidRDefault="00D13C32">
      <w:pPr>
        <w:ind w:left="-10"/>
      </w:pPr>
      <w: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w:t>
      </w:r>
      <w:r>
        <w:rPr>
          <w:i/>
        </w:rPr>
        <w:t xml:space="preserve">. </w:t>
      </w:r>
      <w:r>
        <w:t>Изучение российской словесности и развитие русского литературного языка</w:t>
      </w:r>
      <w:r>
        <w:rPr>
          <w:i/>
        </w:rPr>
        <w:t xml:space="preserve">. </w:t>
      </w:r>
      <w:r>
        <w:t>Российская академия</w:t>
      </w:r>
      <w:r>
        <w:rPr>
          <w:i/>
        </w:rPr>
        <w:t xml:space="preserve">. </w:t>
      </w:r>
      <w:r>
        <w:t xml:space="preserve">Е. Р. Дашкова. </w:t>
      </w:r>
    </w:p>
    <w:p w:rsidR="00AA013E" w:rsidRDefault="00D13C32">
      <w:pPr>
        <w:ind w:left="-10" w:firstLine="0"/>
      </w:pPr>
      <w:r>
        <w:t xml:space="preserve">М. В. Ломоносов и его роль в становлении российской науки и образования. </w:t>
      </w:r>
    </w:p>
    <w:p w:rsidR="00AA013E" w:rsidRDefault="00D13C32">
      <w:pPr>
        <w:ind w:left="-10"/>
      </w:pPr>
      <w:r>
        <w:t>Образование в России в XVIII в. Основные педагогические идеи</w:t>
      </w:r>
      <w:r>
        <w:rPr>
          <w:i/>
        </w:rPr>
        <w:t xml:space="preserve">. </w:t>
      </w:r>
      <w:r>
        <w:t>Воспитание «новой породы» людей.</w:t>
      </w:r>
      <w:r>
        <w:rPr>
          <w:i/>
        </w:rPr>
        <w:t xml:space="preserve"> </w:t>
      </w:r>
      <w:r>
        <w:t>Основание воспитательных домов в Санкт-Петербурге и Москве</w:t>
      </w:r>
      <w:r>
        <w:rPr>
          <w:i/>
        </w:rPr>
        <w:t>,</w:t>
      </w:r>
      <w:r>
        <w:t xml:space="preserve"> Института благородных девиц в Смольном монастыре</w:t>
      </w:r>
      <w:r>
        <w:rPr>
          <w:i/>
        </w:rPr>
        <w:t xml:space="preserve">. </w:t>
      </w:r>
      <w:r>
        <w:t>Сословные учебные заведения для юношества из дворянства</w:t>
      </w:r>
      <w:r>
        <w:rPr>
          <w:i/>
        </w:rPr>
        <w:t>.</w:t>
      </w:r>
      <w:r>
        <w:t xml:space="preserve"> Московский университет — первый российский университет. </w:t>
      </w:r>
    </w:p>
    <w:p w:rsidR="00AA013E" w:rsidRDefault="00D13C32">
      <w:pPr>
        <w:ind w:left="-10"/>
      </w:pPr>
      <w:r>
        <w:t>Русская архитектура XVIII в. Строительство Петербурга, формирование его городского плана. Регулярный характер застройки Петербурга и других городов</w:t>
      </w:r>
      <w:r>
        <w:rPr>
          <w:i/>
        </w:rPr>
        <w:t xml:space="preserve">. </w:t>
      </w:r>
      <w:r>
        <w:t>Барокко в архитектуре Москвы и Петербурга</w:t>
      </w:r>
      <w:r>
        <w:rPr>
          <w:i/>
        </w:rPr>
        <w:t>.</w:t>
      </w:r>
      <w:r>
        <w:t xml:space="preserve"> Переход к классицизму, создание архитектурных ансамблей в стиле классицизма в обеих столицах.</w:t>
      </w:r>
      <w:r>
        <w:rPr>
          <w:i/>
        </w:rPr>
        <w:t xml:space="preserve"> </w:t>
      </w:r>
      <w:r>
        <w:t xml:space="preserve">В. И. Баженов, М. Ф. Казаков, Ф. Ф. Растрелли. </w:t>
      </w:r>
    </w:p>
    <w:p w:rsidR="00AA013E" w:rsidRDefault="00D13C32">
      <w:pPr>
        <w:ind w:left="-10"/>
      </w:pPr>
      <w: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r>
        <w:rPr>
          <w:i/>
        </w:rPr>
        <w:t xml:space="preserve">. </w:t>
      </w:r>
    </w:p>
    <w:p w:rsidR="00AA013E" w:rsidRDefault="00D13C32">
      <w:pPr>
        <w:spacing w:after="418"/>
        <w:ind w:left="227" w:right="2737" w:firstLine="0"/>
      </w:pPr>
      <w:r>
        <w:rPr>
          <w:b/>
          <w:i/>
        </w:rPr>
        <w:t>Наш край</w:t>
      </w:r>
      <w:r>
        <w:t xml:space="preserve"> в XVIII в. </w:t>
      </w:r>
      <w:r>
        <w:rPr>
          <w:b/>
        </w:rPr>
        <w:t>Обобщение</w:t>
      </w:r>
      <w:r>
        <w:t xml:space="preserve"> (2 ч). </w:t>
      </w:r>
    </w:p>
    <w:p w:rsidR="00AA013E" w:rsidRDefault="00D13C32">
      <w:pPr>
        <w:spacing w:after="70" w:line="259" w:lineRule="auto"/>
        <w:ind w:left="-3" w:hanging="10"/>
        <w:jc w:val="left"/>
      </w:pPr>
      <w:r>
        <w:rPr>
          <w:rFonts w:ascii="Calibri" w:eastAsia="Calibri" w:hAnsi="Calibri" w:cs="Calibri"/>
          <w:b/>
          <w:sz w:val="22"/>
        </w:rPr>
        <w:lastRenderedPageBreak/>
        <w:t>9 КЛАСС</w:t>
      </w:r>
    </w:p>
    <w:p w:rsidR="00AA013E" w:rsidRDefault="00D13C32">
      <w:pPr>
        <w:spacing w:after="170" w:line="265" w:lineRule="auto"/>
        <w:ind w:left="-5" w:right="1465" w:hanging="10"/>
      </w:pPr>
      <w:r>
        <w:rPr>
          <w:rFonts w:ascii="Calibri" w:eastAsia="Calibri" w:hAnsi="Calibri" w:cs="Calibri"/>
          <w:b/>
          <w:sz w:val="22"/>
        </w:rPr>
        <w:t xml:space="preserve">ВСЕОБЩАЯ ИСТОРИЯ. ИСТОРИЯ НОВОГО ВРЕМЕНИ. XIX — НАЧАЛО ХХ в. </w:t>
      </w:r>
      <w:r>
        <w:rPr>
          <w:rFonts w:ascii="Calibri" w:eastAsia="Calibri" w:hAnsi="Calibri" w:cs="Calibri"/>
          <w:sz w:val="22"/>
        </w:rPr>
        <w:t xml:space="preserve">(23 ч) </w:t>
      </w:r>
      <w:r>
        <w:rPr>
          <w:b/>
        </w:rPr>
        <w:t>Введение</w:t>
      </w:r>
      <w:r>
        <w:t xml:space="preserve"> (1 ч). </w:t>
      </w:r>
    </w:p>
    <w:p w:rsidR="00AA013E" w:rsidRDefault="00D13C32">
      <w:pPr>
        <w:spacing w:after="15" w:line="259" w:lineRule="auto"/>
        <w:ind w:left="-3" w:hanging="10"/>
        <w:jc w:val="left"/>
      </w:pPr>
      <w:r>
        <w:rPr>
          <w:rFonts w:ascii="Calibri" w:eastAsia="Calibri" w:hAnsi="Calibri" w:cs="Calibri"/>
          <w:b/>
          <w:sz w:val="22"/>
        </w:rPr>
        <w:t>Европа в начале XIX в.</w:t>
      </w:r>
      <w:r>
        <w:rPr>
          <w:rFonts w:ascii="Calibri" w:eastAsia="Calibri" w:hAnsi="Calibri" w:cs="Calibri"/>
          <w:b/>
          <w:i/>
          <w:sz w:val="22"/>
        </w:rPr>
        <w:t xml:space="preserve"> </w:t>
      </w:r>
      <w:r>
        <w:rPr>
          <w:rFonts w:ascii="Calibri" w:eastAsia="Calibri" w:hAnsi="Calibri" w:cs="Calibri"/>
          <w:sz w:val="22"/>
        </w:rPr>
        <w:t>(2 ч)</w:t>
      </w:r>
    </w:p>
    <w:p w:rsidR="00AA013E" w:rsidRDefault="00D13C32">
      <w:pPr>
        <w:spacing w:after="179"/>
        <w:ind w:left="-10"/>
      </w:pPr>
      <w: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w:t>
      </w:r>
    </w:p>
    <w:p w:rsidR="00AA013E" w:rsidRDefault="00D13C32">
      <w:pPr>
        <w:spacing w:after="15" w:line="259" w:lineRule="auto"/>
        <w:ind w:left="-3" w:hanging="10"/>
        <w:jc w:val="left"/>
      </w:pPr>
      <w:r>
        <w:rPr>
          <w:rFonts w:ascii="Calibri" w:eastAsia="Calibri" w:hAnsi="Calibri" w:cs="Calibri"/>
          <w:b/>
          <w:sz w:val="22"/>
        </w:rPr>
        <w:t xml:space="preserve">Развитие индустриального общества в первой половине XIX в.: </w:t>
      </w:r>
    </w:p>
    <w:p w:rsidR="00AA013E" w:rsidRDefault="00D13C32">
      <w:pPr>
        <w:spacing w:after="15" w:line="259" w:lineRule="auto"/>
        <w:ind w:left="-3" w:right="1411" w:hanging="10"/>
        <w:jc w:val="left"/>
      </w:pPr>
      <w:r>
        <w:rPr>
          <w:rFonts w:ascii="Calibri" w:eastAsia="Calibri" w:hAnsi="Calibri" w:cs="Calibri"/>
          <w:b/>
          <w:sz w:val="22"/>
        </w:rPr>
        <w:t xml:space="preserve">экономика, социальные отношения, политические процессы </w:t>
      </w:r>
      <w:r>
        <w:rPr>
          <w:rFonts w:ascii="Calibri" w:eastAsia="Calibri" w:hAnsi="Calibri" w:cs="Calibri"/>
          <w:sz w:val="22"/>
        </w:rPr>
        <w:t>(2 ч)</w:t>
      </w:r>
    </w:p>
    <w:p w:rsidR="00AA013E" w:rsidRDefault="00D13C32">
      <w:pPr>
        <w:ind w:left="-10"/>
      </w:pPr>
      <w: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w:t>
      </w:r>
    </w:p>
    <w:p w:rsidR="00AA013E" w:rsidRDefault="00D13C32">
      <w:pPr>
        <w:spacing w:after="164"/>
        <w:ind w:left="-10" w:firstLine="0"/>
      </w:pPr>
      <w:r>
        <w:t xml:space="preserve">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w:t>
      </w:r>
    </w:p>
    <w:p w:rsidR="00AA013E" w:rsidRDefault="00D13C32">
      <w:pPr>
        <w:spacing w:after="15" w:line="259" w:lineRule="auto"/>
        <w:ind w:left="-3" w:right="1957" w:hanging="10"/>
        <w:jc w:val="left"/>
      </w:pPr>
      <w:r>
        <w:rPr>
          <w:rFonts w:ascii="Calibri" w:eastAsia="Calibri" w:hAnsi="Calibri" w:cs="Calibri"/>
          <w:b/>
          <w:sz w:val="22"/>
        </w:rPr>
        <w:t xml:space="preserve">Политическое развитие европейских стран в 1815—1840-е гг. </w:t>
      </w:r>
      <w:r>
        <w:rPr>
          <w:rFonts w:ascii="Calibri" w:eastAsia="Calibri" w:hAnsi="Calibri" w:cs="Calibri"/>
          <w:sz w:val="22"/>
        </w:rPr>
        <w:t>(2 ч)</w:t>
      </w:r>
      <w:r>
        <w:rPr>
          <w:rFonts w:ascii="Calibri" w:eastAsia="Calibri" w:hAnsi="Calibri" w:cs="Calibri"/>
          <w:b/>
          <w:sz w:val="22"/>
        </w:rPr>
        <w:t xml:space="preserve"> </w:t>
      </w:r>
    </w:p>
    <w:p w:rsidR="00AA013E" w:rsidRDefault="00D13C32">
      <w:pPr>
        <w:spacing w:after="164"/>
        <w:ind w:left="-10"/>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AA013E" w:rsidRDefault="00D13C32">
      <w:pPr>
        <w:spacing w:after="15" w:line="259" w:lineRule="auto"/>
        <w:ind w:left="-3" w:right="2566" w:hanging="10"/>
        <w:jc w:val="left"/>
      </w:pPr>
      <w:r>
        <w:rPr>
          <w:rFonts w:ascii="Calibri" w:eastAsia="Calibri" w:hAnsi="Calibri" w:cs="Calibri"/>
          <w:b/>
          <w:sz w:val="22"/>
        </w:rPr>
        <w:t>Страны Европы и Северной Америки в середине ХIХ — начале ХХ в.</w:t>
      </w:r>
      <w:r>
        <w:rPr>
          <w:rFonts w:ascii="Calibri" w:eastAsia="Calibri" w:hAnsi="Calibri" w:cs="Calibri"/>
          <w:b/>
          <w:i/>
          <w:sz w:val="22"/>
        </w:rPr>
        <w:t xml:space="preserve"> </w:t>
      </w:r>
      <w:r>
        <w:rPr>
          <w:rFonts w:ascii="Calibri" w:eastAsia="Calibri" w:hAnsi="Calibri" w:cs="Calibri"/>
          <w:sz w:val="22"/>
        </w:rPr>
        <w:t>(6 ч)</w:t>
      </w:r>
    </w:p>
    <w:p w:rsidR="00AA013E" w:rsidRDefault="00D13C32">
      <w:pPr>
        <w:ind w:left="-10"/>
      </w:pPr>
      <w:r>
        <w:rPr>
          <w:b/>
          <w:i/>
        </w:rPr>
        <w:t>Великобритания</w:t>
      </w:r>
      <w:r>
        <w:rPr>
          <w:i/>
        </w:rPr>
        <w:t xml:space="preserve"> </w:t>
      </w:r>
      <w:r>
        <w:t xml:space="preserve">в Викторианскую эпоху. «Мастерская мира». Рабочее движение. Политические и социальные реформы. Британская колониальная империя; доминионы. </w:t>
      </w:r>
    </w:p>
    <w:p w:rsidR="00AA013E" w:rsidRDefault="00D13C32">
      <w:pPr>
        <w:ind w:left="-10"/>
      </w:pPr>
      <w:r>
        <w:rPr>
          <w:b/>
          <w:i/>
        </w:rPr>
        <w:t>Франция.</w:t>
      </w:r>
      <w:r>
        <w:t xml:space="preserve"> Империя Наполеона III: внутренняя и внешняя политика. Активизация колониальной экспансии. Франко-германская война 1870—1871 гг. Парижская коммуна. </w:t>
      </w:r>
    </w:p>
    <w:p w:rsidR="00AA013E" w:rsidRDefault="00D13C32">
      <w:pPr>
        <w:ind w:left="-10"/>
      </w:pPr>
      <w:r>
        <w:rPr>
          <w:b/>
          <w:i/>
        </w:rPr>
        <w:lastRenderedPageBreak/>
        <w:t>Италия.</w:t>
      </w:r>
      <w:r>
        <w:t xml:space="preserve"> Подъем борьбы за независимость итальянских земель. К. Кавур, Дж. Гарибальди. Образование единого государства. Король Виктор Эммануил II.</w:t>
      </w:r>
    </w:p>
    <w:p w:rsidR="00AA013E" w:rsidRDefault="00D13C32">
      <w:pPr>
        <w:ind w:left="-10"/>
      </w:pPr>
      <w:r>
        <w:rPr>
          <w:b/>
          <w:i/>
        </w:rPr>
        <w:t>Германия.</w:t>
      </w:r>
      <w: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w:t>
      </w:r>
    </w:p>
    <w:p w:rsidR="00AA013E" w:rsidRDefault="00D13C32">
      <w:pPr>
        <w:ind w:left="-10"/>
      </w:pPr>
      <w:r>
        <w:rPr>
          <w:b/>
          <w:i/>
        </w:rPr>
        <w:t>Страны Центральной и Юго-Восточной Европы во второй половине XIX — начале XX в</w:t>
      </w:r>
      <w:r>
        <w:rPr>
          <w:i/>
        </w:rPr>
        <w:t xml:space="preserve">. </w:t>
      </w:r>
      <w:r>
        <w:t xml:space="preserve">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 </w:t>
      </w:r>
    </w:p>
    <w:p w:rsidR="00AA013E" w:rsidRDefault="00D13C32">
      <w:pPr>
        <w:ind w:left="-10"/>
      </w:pPr>
      <w:r>
        <w:rPr>
          <w:b/>
          <w:i/>
        </w:rPr>
        <w:t>Соединенные Штаты Америки</w:t>
      </w:r>
      <w:r>
        <w:t>. Север и Юг:</w:t>
      </w:r>
      <w:r>
        <w:rPr>
          <w:i/>
        </w:rPr>
        <w:t xml:space="preserve"> </w:t>
      </w:r>
      <w:r>
        <w:t xml:space="preserve">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 </w:t>
      </w:r>
    </w:p>
    <w:p w:rsidR="00AA013E" w:rsidRDefault="00D13C32">
      <w:pPr>
        <w:spacing w:after="4" w:line="255" w:lineRule="auto"/>
        <w:ind w:left="0" w:firstLine="227"/>
      </w:pPr>
      <w:r>
        <w:rPr>
          <w:b/>
          <w:i/>
        </w:rPr>
        <w:t xml:space="preserve">Экономическое и социально-политическое развитие стран Европы и США в конце XIX — начале ХХ в. </w:t>
      </w:r>
    </w:p>
    <w:p w:rsidR="00AA013E" w:rsidRDefault="00D13C32">
      <w:pPr>
        <w:spacing w:after="177"/>
        <w:ind w:left="-10"/>
      </w:pPr>
      <w: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w:t>
      </w:r>
    </w:p>
    <w:p w:rsidR="00AA013E" w:rsidRDefault="00D13C32">
      <w:pPr>
        <w:spacing w:after="15" w:line="259" w:lineRule="auto"/>
        <w:ind w:left="-3" w:hanging="10"/>
        <w:jc w:val="left"/>
      </w:pPr>
      <w:r>
        <w:rPr>
          <w:rFonts w:ascii="Calibri" w:eastAsia="Calibri" w:hAnsi="Calibri" w:cs="Calibri"/>
          <w:b/>
          <w:sz w:val="22"/>
        </w:rPr>
        <w:t xml:space="preserve">Страны Латинской Америки в XIX — начале ХХ в. </w:t>
      </w:r>
      <w:r>
        <w:rPr>
          <w:rFonts w:ascii="Calibri" w:eastAsia="Calibri" w:hAnsi="Calibri" w:cs="Calibri"/>
          <w:sz w:val="22"/>
        </w:rPr>
        <w:t>(2 ч)</w:t>
      </w:r>
    </w:p>
    <w:p w:rsidR="00AA013E" w:rsidRDefault="00D13C32">
      <w:pPr>
        <w:spacing w:after="177"/>
        <w:ind w:left="-10"/>
      </w:pPr>
      <w:r>
        <w:t xml:space="preserve">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 </w:t>
      </w:r>
    </w:p>
    <w:p w:rsidR="00AA013E" w:rsidRDefault="00D13C32">
      <w:pPr>
        <w:spacing w:after="15" w:line="259" w:lineRule="auto"/>
        <w:ind w:left="-3" w:hanging="10"/>
        <w:jc w:val="left"/>
      </w:pPr>
      <w:r>
        <w:rPr>
          <w:rFonts w:ascii="Calibri" w:eastAsia="Calibri" w:hAnsi="Calibri" w:cs="Calibri"/>
          <w:b/>
          <w:sz w:val="22"/>
        </w:rPr>
        <w:t xml:space="preserve">Страны Азии в ХIХ — начале ХХ в. </w:t>
      </w:r>
      <w:r>
        <w:rPr>
          <w:rFonts w:ascii="Calibri" w:eastAsia="Calibri" w:hAnsi="Calibri" w:cs="Calibri"/>
          <w:sz w:val="22"/>
        </w:rPr>
        <w:t>(3 ч)</w:t>
      </w:r>
    </w:p>
    <w:p w:rsidR="00AA013E" w:rsidRDefault="00D13C32">
      <w:pPr>
        <w:ind w:left="-10"/>
      </w:pPr>
      <w:r>
        <w:rPr>
          <w:b/>
          <w:i/>
        </w:rPr>
        <w:t>Япония.</w:t>
      </w:r>
      <w:r>
        <w:rPr>
          <w:i/>
        </w:rPr>
        <w:t xml:space="preserve"> </w:t>
      </w:r>
      <w:r>
        <w:t xml:space="preserve">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 </w:t>
      </w:r>
    </w:p>
    <w:p w:rsidR="00AA013E" w:rsidRDefault="00D13C32">
      <w:pPr>
        <w:ind w:left="-10"/>
      </w:pPr>
      <w:r>
        <w:rPr>
          <w:b/>
          <w:i/>
        </w:rPr>
        <w:lastRenderedPageBreak/>
        <w:t>Китай.</w:t>
      </w:r>
      <w:r>
        <w:t xml:space="preserve"> Империя Цин. «Опиумные войны». Восстание тайпинов. «Открытие» Китая. Политика «самоусиления». Восстание «ихэтуаней». Революция 1911—1913 гг. Сунь Ятсен. </w:t>
      </w:r>
    </w:p>
    <w:p w:rsidR="00AA013E" w:rsidRDefault="00D13C32">
      <w:pPr>
        <w:ind w:left="-10"/>
      </w:pPr>
      <w:r>
        <w:rPr>
          <w:b/>
          <w:i/>
        </w:rPr>
        <w:t>Османская империя</w:t>
      </w:r>
      <w:r>
        <w:rPr>
          <w:i/>
        </w:rPr>
        <w:t>.</w:t>
      </w:r>
      <w:r>
        <w:t xml:space="preserve"> Традиционные устои и попытки проведения реформ. Политика Танзимата. Принятие конституции. </w:t>
      </w:r>
    </w:p>
    <w:p w:rsidR="00AA013E" w:rsidRDefault="00D13C32">
      <w:pPr>
        <w:ind w:left="-10" w:firstLine="0"/>
      </w:pPr>
      <w:r>
        <w:t xml:space="preserve">Младотурецкая революция 1908—1909 гг. </w:t>
      </w:r>
    </w:p>
    <w:p w:rsidR="00AA013E" w:rsidRDefault="00D13C32">
      <w:pPr>
        <w:ind w:left="227" w:firstLine="0"/>
      </w:pPr>
      <w:r>
        <w:t xml:space="preserve">Революция 1905—1911 г. в </w:t>
      </w:r>
      <w:r>
        <w:rPr>
          <w:b/>
          <w:i/>
        </w:rPr>
        <w:t>Иране.</w:t>
      </w:r>
      <w:r>
        <w:t xml:space="preserve"> </w:t>
      </w:r>
    </w:p>
    <w:p w:rsidR="00AA013E" w:rsidRDefault="00D13C32">
      <w:pPr>
        <w:spacing w:after="176"/>
        <w:ind w:left="-10"/>
      </w:pPr>
      <w:r>
        <w:rPr>
          <w:b/>
          <w:i/>
        </w:rPr>
        <w:t>Индия.</w:t>
      </w:r>
      <w: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 </w:t>
      </w:r>
    </w:p>
    <w:p w:rsidR="00AA013E" w:rsidRDefault="00D13C32">
      <w:pPr>
        <w:spacing w:after="15" w:line="259" w:lineRule="auto"/>
        <w:ind w:left="-3" w:hanging="10"/>
        <w:jc w:val="left"/>
      </w:pPr>
      <w:r>
        <w:rPr>
          <w:rFonts w:ascii="Calibri" w:eastAsia="Calibri" w:hAnsi="Calibri" w:cs="Calibri"/>
          <w:b/>
          <w:sz w:val="22"/>
        </w:rPr>
        <w:t xml:space="preserve">Народы Африки в ХIХ — начале ХХ в. </w:t>
      </w:r>
      <w:r>
        <w:rPr>
          <w:rFonts w:ascii="Calibri" w:eastAsia="Calibri" w:hAnsi="Calibri" w:cs="Calibri"/>
          <w:sz w:val="22"/>
        </w:rPr>
        <w:t>(1 ч)</w:t>
      </w:r>
    </w:p>
    <w:p w:rsidR="00AA013E" w:rsidRDefault="00D13C32">
      <w:pPr>
        <w:spacing w:after="176"/>
        <w:ind w:left="-10"/>
      </w:pPr>
      <w:r>
        <w:t xml:space="preserve">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 </w:t>
      </w:r>
    </w:p>
    <w:p w:rsidR="00AA013E" w:rsidRDefault="00D13C32">
      <w:pPr>
        <w:spacing w:after="15" w:line="259" w:lineRule="auto"/>
        <w:ind w:left="-3" w:hanging="10"/>
        <w:jc w:val="left"/>
      </w:pPr>
      <w:r>
        <w:rPr>
          <w:rFonts w:ascii="Calibri" w:eastAsia="Calibri" w:hAnsi="Calibri" w:cs="Calibri"/>
          <w:b/>
          <w:sz w:val="22"/>
        </w:rPr>
        <w:t xml:space="preserve">Развитие культуры в XIX — начале ХХ в. </w:t>
      </w:r>
      <w:r>
        <w:rPr>
          <w:rFonts w:ascii="Calibri" w:eastAsia="Calibri" w:hAnsi="Calibri" w:cs="Calibri"/>
          <w:sz w:val="22"/>
        </w:rPr>
        <w:t>(2 ч)</w:t>
      </w:r>
    </w:p>
    <w:p w:rsidR="00AA013E" w:rsidRDefault="00D13C32">
      <w:pPr>
        <w:ind w:left="-10"/>
      </w:pPr>
      <w:r>
        <w:t xml:space="preserve">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 </w:t>
      </w:r>
    </w:p>
    <w:p w:rsidR="00AA013E" w:rsidRDefault="00D13C32">
      <w:pPr>
        <w:spacing w:after="182"/>
        <w:ind w:left="-10" w:firstLine="0"/>
      </w:pPr>
      <w:r>
        <w:t xml:space="preserve">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 </w:t>
      </w:r>
    </w:p>
    <w:p w:rsidR="00AA013E" w:rsidRDefault="00D13C32">
      <w:pPr>
        <w:spacing w:after="15" w:line="259" w:lineRule="auto"/>
        <w:ind w:left="-3" w:hanging="10"/>
        <w:jc w:val="left"/>
      </w:pPr>
      <w:r>
        <w:rPr>
          <w:rFonts w:ascii="Calibri" w:eastAsia="Calibri" w:hAnsi="Calibri" w:cs="Calibri"/>
          <w:b/>
          <w:sz w:val="22"/>
        </w:rPr>
        <w:t xml:space="preserve">Международные отношения в XIX — начале XX в. </w:t>
      </w:r>
      <w:r>
        <w:rPr>
          <w:rFonts w:ascii="Calibri" w:eastAsia="Calibri" w:hAnsi="Calibri" w:cs="Calibri"/>
          <w:sz w:val="22"/>
        </w:rPr>
        <w:t>(1 ч)</w:t>
      </w:r>
    </w:p>
    <w:p w:rsidR="00AA013E" w:rsidRDefault="00D13C32">
      <w:pPr>
        <w:ind w:left="-10"/>
      </w:pPr>
      <w: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 </w:t>
      </w:r>
    </w:p>
    <w:p w:rsidR="00AA013E" w:rsidRDefault="00D13C32">
      <w:pPr>
        <w:spacing w:after="182"/>
        <w:ind w:left="-10"/>
      </w:pPr>
      <w:r>
        <w:rPr>
          <w:b/>
        </w:rPr>
        <w:t>Обобщение</w:t>
      </w:r>
      <w:r>
        <w:t xml:space="preserve"> (1 ч). Историческое и культурное наследие XIX в. </w:t>
      </w:r>
    </w:p>
    <w:p w:rsidR="00AA013E" w:rsidRDefault="00D13C32">
      <w:pPr>
        <w:spacing w:after="170" w:line="265" w:lineRule="auto"/>
        <w:ind w:left="-5" w:right="2270" w:hanging="10"/>
      </w:pPr>
      <w:r>
        <w:rPr>
          <w:rFonts w:ascii="Calibri" w:eastAsia="Calibri" w:hAnsi="Calibri" w:cs="Calibri"/>
          <w:b/>
          <w:sz w:val="22"/>
        </w:rPr>
        <w:lastRenderedPageBreak/>
        <w:t xml:space="preserve">ИСТОРИЯ РОССИИ. РОССИЙСКАЯ ИМПЕРИЯ В XIX — НАЧАЛЕ XX В. </w:t>
      </w:r>
      <w:r>
        <w:rPr>
          <w:rFonts w:ascii="Calibri" w:eastAsia="Calibri" w:hAnsi="Calibri" w:cs="Calibri"/>
          <w:sz w:val="22"/>
        </w:rPr>
        <w:t xml:space="preserve">(45 ч) </w:t>
      </w:r>
      <w:r>
        <w:rPr>
          <w:b/>
        </w:rPr>
        <w:t>Введение</w:t>
      </w:r>
      <w:r>
        <w:t xml:space="preserve"> (1 ч). </w:t>
      </w:r>
    </w:p>
    <w:p w:rsidR="00AA013E" w:rsidRDefault="00D13C32">
      <w:pPr>
        <w:spacing w:after="15" w:line="259" w:lineRule="auto"/>
        <w:ind w:left="-3" w:hanging="10"/>
        <w:jc w:val="left"/>
      </w:pPr>
      <w:r>
        <w:rPr>
          <w:rFonts w:ascii="Calibri" w:eastAsia="Calibri" w:hAnsi="Calibri" w:cs="Calibri"/>
          <w:b/>
          <w:sz w:val="22"/>
        </w:rPr>
        <w:t xml:space="preserve">Александровская эпоха: государственный либерализм </w:t>
      </w:r>
      <w:r>
        <w:rPr>
          <w:rFonts w:ascii="Calibri" w:eastAsia="Calibri" w:hAnsi="Calibri" w:cs="Calibri"/>
          <w:sz w:val="22"/>
        </w:rPr>
        <w:t>(7 ч)</w:t>
      </w:r>
    </w:p>
    <w:p w:rsidR="00AA013E" w:rsidRDefault="00D13C32">
      <w:pPr>
        <w:ind w:left="-10"/>
      </w:pPr>
      <w:r>
        <w:t xml:space="preserve">Проекты либеральных реформ Александра I. Внешние и внутренние факторы. Негласный комитет. Реформы государственного управления. М. М. Сперанский. </w:t>
      </w:r>
    </w:p>
    <w:p w:rsidR="00AA013E" w:rsidRDefault="00D13C32">
      <w:pPr>
        <w:ind w:left="-10"/>
      </w:pPr>
      <w:r>
        <w:t xml:space="preserve">Внешняя политика России. Война России с Францией 1805— 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 </w:t>
      </w:r>
    </w:p>
    <w:p w:rsidR="00AA013E" w:rsidRDefault="00D13C32">
      <w:pPr>
        <w:ind w:left="-10"/>
      </w:pPr>
      <w:r>
        <w:t>Либеральные и охранительные тенденции во внутренней политике. Польская конституция 1815 г. Военные поселения. Дворянская оппозиция самодержавию</w:t>
      </w:r>
      <w:r>
        <w:rPr>
          <w:i/>
        </w:rPr>
        <w:t>.</w:t>
      </w:r>
      <w:r>
        <w:t xml:space="preserve"> Тайные организации: Союз спасения, Союз благоденствия, Северное и Южное общества. Восстание декабристов 14 декабря 1825 г. </w:t>
      </w:r>
    </w:p>
    <w:p w:rsidR="00AA013E" w:rsidRDefault="00D13C32">
      <w:pPr>
        <w:spacing w:after="15" w:line="259" w:lineRule="auto"/>
        <w:ind w:left="-3" w:right="1708" w:hanging="10"/>
        <w:jc w:val="left"/>
      </w:pPr>
      <w:r>
        <w:rPr>
          <w:rFonts w:ascii="Calibri" w:eastAsia="Calibri" w:hAnsi="Calibri" w:cs="Calibri"/>
          <w:b/>
          <w:sz w:val="22"/>
        </w:rPr>
        <w:t xml:space="preserve">Николаевское самодержавие: государственный консерватизм </w:t>
      </w:r>
      <w:r>
        <w:rPr>
          <w:rFonts w:ascii="Calibri" w:eastAsia="Calibri" w:hAnsi="Calibri" w:cs="Calibri"/>
          <w:sz w:val="22"/>
        </w:rPr>
        <w:t>(5 ч)</w:t>
      </w:r>
      <w:r>
        <w:rPr>
          <w:rFonts w:ascii="Calibri" w:eastAsia="Calibri" w:hAnsi="Calibri" w:cs="Calibri"/>
          <w:b/>
          <w:i/>
          <w:sz w:val="22"/>
        </w:rPr>
        <w:t xml:space="preserve"> </w:t>
      </w:r>
    </w:p>
    <w:p w:rsidR="00AA013E" w:rsidRDefault="00D13C32">
      <w:pPr>
        <w:ind w:left="-10"/>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rsidR="00AA013E" w:rsidRDefault="00D13C32">
      <w:pPr>
        <w:ind w:left="-10"/>
      </w:pPr>
      <w: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w:t>
      </w:r>
    </w:p>
    <w:p w:rsidR="00AA013E" w:rsidRDefault="00D13C32">
      <w:pPr>
        <w:ind w:left="-10" w:firstLine="0"/>
      </w:pPr>
      <w:r>
        <w:t xml:space="preserve">Героическая оборона Севастополя. Парижский мир 1856 г. </w:t>
      </w:r>
    </w:p>
    <w:p w:rsidR="00AA013E" w:rsidRDefault="00D13C32">
      <w:pPr>
        <w:ind w:left="-10"/>
      </w:pPr>
      <w:r>
        <w:t>Сословная структура российского общества. Крепостное хозяйство. Помещик и крестьянин, конфликты и сотрудничество</w:t>
      </w:r>
      <w:r>
        <w:rPr>
          <w:i/>
        </w:rPr>
        <w:t>.</w:t>
      </w:r>
      <w:r>
        <w:t xml:space="preserve"> Промышленный переворот и его особенности в России. Начало железнодорожного строительства. Москва и Петербург: спор двух столиц</w:t>
      </w:r>
      <w:r>
        <w:rPr>
          <w:i/>
        </w:rPr>
        <w:t>.</w:t>
      </w:r>
      <w:r>
        <w:t xml:space="preserve"> Города как </w:t>
      </w:r>
      <w:r>
        <w:lastRenderedPageBreak/>
        <w:t xml:space="preserve">административные, торговые и промышленные центры. Городское самоуправление. </w:t>
      </w:r>
    </w:p>
    <w:p w:rsidR="00AA013E" w:rsidRDefault="00D13C32">
      <w:pPr>
        <w:spacing w:after="180"/>
        <w:ind w:left="-10"/>
      </w:pPr>
      <w: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Pr>
          <w:i/>
        </w:rPr>
        <w:t xml:space="preserve">. </w:t>
      </w:r>
      <w:r>
        <w:t>А. И. Герцен</w:t>
      </w:r>
      <w:r>
        <w:rPr>
          <w:i/>
        </w:rPr>
        <w:t xml:space="preserve">. </w:t>
      </w:r>
      <w:r>
        <w:t>Влияние немецкой философии и французского социализма на русскую общественную мысль.</w:t>
      </w:r>
      <w:r>
        <w:rPr>
          <w:i/>
        </w:rPr>
        <w:t xml:space="preserve"> </w:t>
      </w:r>
      <w:r>
        <w:t>Россия и Европа как центральный пункт общественных дебатов</w:t>
      </w:r>
      <w:r>
        <w:rPr>
          <w:i/>
        </w:rPr>
        <w:t xml:space="preserve">. </w:t>
      </w:r>
    </w:p>
    <w:p w:rsidR="00AA013E" w:rsidRDefault="00D13C32">
      <w:pPr>
        <w:spacing w:after="15" w:line="259" w:lineRule="auto"/>
        <w:ind w:left="-3" w:right="2778" w:hanging="10"/>
        <w:jc w:val="left"/>
      </w:pPr>
      <w:r>
        <w:rPr>
          <w:rFonts w:ascii="Calibri" w:eastAsia="Calibri" w:hAnsi="Calibri" w:cs="Calibri"/>
          <w:b/>
          <w:sz w:val="22"/>
        </w:rPr>
        <w:t>Культурное пространство империи в первой половине XIX в.</w:t>
      </w:r>
      <w:r>
        <w:rPr>
          <w:rFonts w:ascii="Calibri" w:eastAsia="Calibri" w:hAnsi="Calibri" w:cs="Calibri"/>
          <w:b/>
          <w:i/>
          <w:sz w:val="22"/>
        </w:rPr>
        <w:t xml:space="preserve"> </w:t>
      </w:r>
      <w:r>
        <w:rPr>
          <w:rFonts w:ascii="Calibri" w:eastAsia="Calibri" w:hAnsi="Calibri" w:cs="Calibri"/>
          <w:sz w:val="22"/>
        </w:rPr>
        <w:t>(3 ч)</w:t>
      </w:r>
    </w:p>
    <w:p w:rsidR="00AA013E" w:rsidRDefault="00D13C32">
      <w:pPr>
        <w:spacing w:after="180"/>
        <w:ind w:left="-10"/>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Pr>
          <w:i/>
        </w:rPr>
        <w:t>.</w:t>
      </w:r>
      <w:r>
        <w:t xml:space="preserve"> Российская культура как часть европейской культуры. </w:t>
      </w:r>
    </w:p>
    <w:p w:rsidR="00AA013E" w:rsidRDefault="00D13C32">
      <w:pPr>
        <w:spacing w:after="15" w:line="259" w:lineRule="auto"/>
        <w:ind w:left="-3" w:hanging="10"/>
        <w:jc w:val="left"/>
      </w:pPr>
      <w:r>
        <w:rPr>
          <w:rFonts w:ascii="Calibri" w:eastAsia="Calibri" w:hAnsi="Calibri" w:cs="Calibri"/>
          <w:b/>
          <w:sz w:val="22"/>
        </w:rPr>
        <w:t xml:space="preserve">Народы России в первой половине XIX в. </w:t>
      </w:r>
      <w:r>
        <w:rPr>
          <w:rFonts w:ascii="Calibri" w:eastAsia="Calibri" w:hAnsi="Calibri" w:cs="Calibri"/>
          <w:sz w:val="22"/>
        </w:rPr>
        <w:t>(2 ч)</w:t>
      </w:r>
    </w:p>
    <w:p w:rsidR="00AA013E" w:rsidRDefault="00D13C32">
      <w:pPr>
        <w:spacing w:after="182"/>
        <w:ind w:left="-10"/>
      </w:pPr>
      <w:r>
        <w:t xml:space="preserve">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 </w:t>
      </w:r>
    </w:p>
    <w:p w:rsidR="00AA013E" w:rsidRDefault="00D13C32">
      <w:pPr>
        <w:spacing w:after="15" w:line="259" w:lineRule="auto"/>
        <w:ind w:left="-3" w:right="1408" w:hanging="10"/>
        <w:jc w:val="left"/>
      </w:pPr>
      <w:r>
        <w:rPr>
          <w:rFonts w:ascii="Calibri" w:eastAsia="Calibri" w:hAnsi="Calibri" w:cs="Calibri"/>
          <w:b/>
          <w:sz w:val="22"/>
        </w:rPr>
        <w:t xml:space="preserve">Социальная и правовая модернизация страны при Александре II </w:t>
      </w:r>
      <w:r>
        <w:rPr>
          <w:rFonts w:ascii="Calibri" w:eastAsia="Calibri" w:hAnsi="Calibri" w:cs="Calibri"/>
          <w:sz w:val="22"/>
        </w:rPr>
        <w:t>(6 ч)</w:t>
      </w:r>
    </w:p>
    <w:p w:rsidR="00AA013E" w:rsidRDefault="00D13C32">
      <w:pPr>
        <w:ind w:left="-10"/>
      </w:pPr>
      <w: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Pr>
          <w:i/>
        </w:rPr>
        <w:t>.</w:t>
      </w:r>
      <w:r>
        <w:t xml:space="preserve"> Конституционный вопрос. </w:t>
      </w:r>
    </w:p>
    <w:p w:rsidR="00AA013E" w:rsidRDefault="00D13C32">
      <w:pPr>
        <w:spacing w:after="182"/>
        <w:ind w:left="-10"/>
      </w:pPr>
      <w:r>
        <w:lastRenderedPageBreak/>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AA013E" w:rsidRDefault="00D13C32">
      <w:pPr>
        <w:spacing w:after="15" w:line="259" w:lineRule="auto"/>
        <w:ind w:left="-3" w:hanging="10"/>
        <w:jc w:val="left"/>
      </w:pPr>
      <w:r>
        <w:rPr>
          <w:rFonts w:ascii="Calibri" w:eastAsia="Calibri" w:hAnsi="Calibri" w:cs="Calibri"/>
          <w:b/>
          <w:sz w:val="22"/>
        </w:rPr>
        <w:t xml:space="preserve">Россия в 1880—1890-х гг. </w:t>
      </w:r>
      <w:r>
        <w:rPr>
          <w:rFonts w:ascii="Calibri" w:eastAsia="Calibri" w:hAnsi="Calibri" w:cs="Calibri"/>
          <w:sz w:val="22"/>
        </w:rPr>
        <w:t>(4 ч)</w:t>
      </w:r>
    </w:p>
    <w:p w:rsidR="00AA013E" w:rsidRDefault="00D13C32">
      <w:pPr>
        <w:ind w:left="-10"/>
      </w:pPr>
      <w:r>
        <w:t>«Народное самодержавие» Александра III.</w:t>
      </w:r>
      <w:r>
        <w:rPr>
          <w:b/>
          <w:i/>
        </w:rPr>
        <w:t xml:space="preserve"> </w:t>
      </w:r>
      <w:r>
        <w:t>Идеология самобытного развития России. Государственный национализм. Реформы и «контрреформы». Политика консервативной стабилизации</w:t>
      </w:r>
      <w:r>
        <w:rPr>
          <w:i/>
        </w:rPr>
        <w:t xml:space="preserve">. </w:t>
      </w:r>
      <w:r>
        <w:t>Ограничение общественной самодеятельности</w:t>
      </w:r>
      <w:r>
        <w:rPr>
          <w:i/>
        </w:rPr>
        <w:t>.</w:t>
      </w:r>
      <w: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Pr>
          <w:i/>
        </w:rPr>
        <w:t xml:space="preserve">. </w:t>
      </w:r>
    </w:p>
    <w:p w:rsidR="00AA013E" w:rsidRDefault="00D13C32">
      <w:pPr>
        <w:ind w:left="-10"/>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Pr>
          <w:i/>
        </w:rPr>
        <w:t xml:space="preserve">. </w:t>
      </w:r>
    </w:p>
    <w:p w:rsidR="00AA013E" w:rsidRDefault="00D13C32">
      <w:pPr>
        <w:ind w:left="-10"/>
      </w:pPr>
      <w:r>
        <w:t>Сельское хозяйство и промышленность</w:t>
      </w:r>
      <w:r>
        <w:rPr>
          <w:b/>
          <w:i/>
        </w:rPr>
        <w:t xml:space="preserve">. </w:t>
      </w:r>
      <w:r>
        <w:t>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Pr>
          <w:i/>
        </w:rPr>
        <w:t xml:space="preserve">. </w:t>
      </w:r>
      <w:r>
        <w:t>Социальные типы крестьян и помещиков</w:t>
      </w:r>
      <w:r>
        <w:rPr>
          <w:i/>
        </w:rPr>
        <w:t>.</w:t>
      </w:r>
      <w:r>
        <w:t xml:space="preserve"> Дворяне-предприниматели. </w:t>
      </w:r>
    </w:p>
    <w:p w:rsidR="00AA013E" w:rsidRDefault="00D13C32">
      <w:pPr>
        <w:spacing w:after="182"/>
        <w:ind w:left="-10"/>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Pr>
          <w:i/>
        </w:rPr>
        <w:t xml:space="preserve">. </w:t>
      </w:r>
    </w:p>
    <w:p w:rsidR="00AA013E" w:rsidRDefault="00D13C32">
      <w:pPr>
        <w:spacing w:after="15" w:line="259" w:lineRule="auto"/>
        <w:ind w:left="-3" w:right="2664" w:hanging="10"/>
        <w:jc w:val="left"/>
      </w:pPr>
      <w:r>
        <w:rPr>
          <w:rFonts w:ascii="Calibri" w:eastAsia="Calibri" w:hAnsi="Calibri" w:cs="Calibri"/>
          <w:b/>
          <w:sz w:val="22"/>
        </w:rPr>
        <w:t xml:space="preserve">Культурное пространство империи во второй половине XIX в. </w:t>
      </w:r>
      <w:r>
        <w:rPr>
          <w:rFonts w:ascii="Calibri" w:eastAsia="Calibri" w:hAnsi="Calibri" w:cs="Calibri"/>
          <w:sz w:val="22"/>
        </w:rPr>
        <w:t>(3 ч)</w:t>
      </w:r>
    </w:p>
    <w:p w:rsidR="00AA013E" w:rsidRDefault="00D13C32">
      <w:pPr>
        <w:spacing w:after="182"/>
        <w:ind w:left="-10"/>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Pr>
          <w:i/>
        </w:rPr>
        <w:t xml:space="preserve">. </w:t>
      </w:r>
      <w:r>
        <w:t>Народная, элитарная и массовая культура</w:t>
      </w:r>
      <w:r>
        <w:rPr>
          <w:i/>
        </w:rPr>
        <w:t xml:space="preserve">. </w:t>
      </w:r>
      <w: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 </w:t>
      </w:r>
    </w:p>
    <w:p w:rsidR="00AA013E" w:rsidRDefault="00D13C32">
      <w:pPr>
        <w:spacing w:after="15" w:line="259" w:lineRule="auto"/>
        <w:ind w:left="-3" w:hanging="10"/>
        <w:jc w:val="left"/>
      </w:pPr>
      <w:r>
        <w:rPr>
          <w:rFonts w:ascii="Calibri" w:eastAsia="Calibri" w:hAnsi="Calibri" w:cs="Calibri"/>
          <w:b/>
          <w:sz w:val="22"/>
        </w:rPr>
        <w:lastRenderedPageBreak/>
        <w:t xml:space="preserve">Этнокультурный облик империи </w:t>
      </w:r>
      <w:r>
        <w:rPr>
          <w:rFonts w:ascii="Calibri" w:eastAsia="Calibri" w:hAnsi="Calibri" w:cs="Calibri"/>
          <w:sz w:val="22"/>
        </w:rPr>
        <w:t>(2 ч)</w:t>
      </w:r>
    </w:p>
    <w:p w:rsidR="00AA013E" w:rsidRDefault="00D13C32">
      <w:pPr>
        <w:spacing w:after="182"/>
        <w:ind w:left="-10"/>
      </w:pPr>
      <w:r>
        <w:t>Основные регионы и народы Российской империи и их роль в жизни страны. Правовое положение различных этносов и конфессий</w:t>
      </w:r>
      <w:r>
        <w:rPr>
          <w:i/>
        </w:rPr>
        <w:t xml:space="preserve">. </w:t>
      </w:r>
      <w:r>
        <w:t>Процессы национального и религиозного возрождения у народов Российской империи</w:t>
      </w:r>
      <w:r>
        <w:rPr>
          <w:i/>
        </w:rPr>
        <w:t xml:space="preserve">. </w:t>
      </w:r>
      <w:r>
        <w:t>Национальные движения народов России. Взаимодействие национальных культур и народов. Национальная политика самодержавия</w:t>
      </w:r>
      <w:r>
        <w:rPr>
          <w:i/>
        </w:rPr>
        <w:t xml:space="preserve">. </w:t>
      </w:r>
      <w:r>
        <w:t>Укрепление автономии Финляндии</w:t>
      </w:r>
      <w:r>
        <w:rPr>
          <w:i/>
        </w:rPr>
        <w:t xml:space="preserve">. </w:t>
      </w:r>
      <w:r>
        <w:t>Польское восстание 1863 г. Прибалтика</w:t>
      </w:r>
      <w:r>
        <w:rPr>
          <w:i/>
        </w:rPr>
        <w:t xml:space="preserve">. </w:t>
      </w:r>
      <w:r>
        <w:t>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AA013E" w:rsidRDefault="00D13C32">
      <w:pPr>
        <w:spacing w:after="15" w:line="259" w:lineRule="auto"/>
        <w:ind w:left="-3" w:right="783" w:hanging="10"/>
        <w:jc w:val="left"/>
      </w:pPr>
      <w:r>
        <w:rPr>
          <w:rFonts w:ascii="Calibri" w:eastAsia="Calibri" w:hAnsi="Calibri" w:cs="Calibri"/>
          <w:b/>
          <w:sz w:val="22"/>
        </w:rPr>
        <w:t xml:space="preserve">Формирование гражданского общества и основные направления общественных движений </w:t>
      </w:r>
      <w:r>
        <w:rPr>
          <w:rFonts w:ascii="Calibri" w:eastAsia="Calibri" w:hAnsi="Calibri" w:cs="Calibri"/>
          <w:sz w:val="22"/>
        </w:rPr>
        <w:t>(2 ч)</w:t>
      </w:r>
    </w:p>
    <w:p w:rsidR="00AA013E" w:rsidRDefault="00D13C32">
      <w:pPr>
        <w:ind w:left="-10"/>
      </w:pPr>
      <w: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Pr>
          <w:i/>
        </w:rPr>
        <w:t xml:space="preserve">. </w:t>
      </w:r>
      <w:r>
        <w:t>Рабочее движение</w:t>
      </w:r>
      <w:r>
        <w:rPr>
          <w:i/>
        </w:rPr>
        <w:t xml:space="preserve">. </w:t>
      </w:r>
      <w:r>
        <w:t>Женское движение</w:t>
      </w:r>
      <w:r>
        <w:rPr>
          <w:i/>
        </w:rPr>
        <w:t xml:space="preserve">. </w:t>
      </w:r>
    </w:p>
    <w:p w:rsidR="00AA013E" w:rsidRDefault="00D13C32">
      <w:pPr>
        <w:spacing w:after="182"/>
        <w:ind w:left="-10"/>
      </w:pPr>
      <w:r>
        <w:t>Идейные течения и общественное движение. Влияние позитивизма, дарвинизма, марксизма и других направлений европейской общественной мысли</w:t>
      </w:r>
      <w:r>
        <w:rPr>
          <w:i/>
        </w:rPr>
        <w:t xml:space="preserve">. </w:t>
      </w:r>
      <w:r>
        <w:t>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w:t>
      </w:r>
      <w:r>
        <w:rPr>
          <w:i/>
        </w:rPr>
        <w:t xml:space="preserve"> </w:t>
      </w:r>
      <w:r>
        <w:t>Большое общество пропаганды</w:t>
      </w:r>
      <w:r>
        <w:rPr>
          <w:i/>
        </w:rPr>
        <w:t>.</w:t>
      </w:r>
      <w:r>
        <w:t xml:space="preserve"> «Хождение в народ»</w:t>
      </w:r>
      <w:r>
        <w:rPr>
          <w:i/>
        </w:rPr>
        <w:t xml:space="preserve">. </w:t>
      </w:r>
      <w:r>
        <w:t>«Земля и воля» и ее раскол</w:t>
      </w:r>
      <w:r>
        <w:rPr>
          <w:i/>
        </w:rPr>
        <w:t xml:space="preserve">. </w:t>
      </w:r>
      <w:r>
        <w:t>«Черный передел» и «Народная воля»</w:t>
      </w:r>
      <w:r>
        <w:rPr>
          <w:i/>
        </w:rPr>
        <w:t>.</w:t>
      </w:r>
      <w:r>
        <w:t xml:space="preserve"> Политический терроризм. Распространение марксизма и формирование социал-демократии. Группа «Освобождение труда»</w:t>
      </w:r>
      <w:r>
        <w:rPr>
          <w:i/>
        </w:rPr>
        <w:t xml:space="preserve">. </w:t>
      </w:r>
      <w:r>
        <w:t>«Союз борьбы за освобождение рабочего класса</w:t>
      </w:r>
      <w:r>
        <w:rPr>
          <w:i/>
        </w:rPr>
        <w:t xml:space="preserve">». </w:t>
      </w:r>
      <w:r>
        <w:t>I съезд РСДРП</w:t>
      </w:r>
      <w:r>
        <w:rPr>
          <w:i/>
        </w:rPr>
        <w:t xml:space="preserve">. </w:t>
      </w:r>
    </w:p>
    <w:p w:rsidR="00AA013E" w:rsidRDefault="00D13C32">
      <w:pPr>
        <w:spacing w:after="15" w:line="259" w:lineRule="auto"/>
        <w:ind w:left="-3" w:hanging="10"/>
        <w:jc w:val="left"/>
      </w:pPr>
      <w:r>
        <w:rPr>
          <w:rFonts w:ascii="Calibri" w:eastAsia="Calibri" w:hAnsi="Calibri" w:cs="Calibri"/>
          <w:b/>
          <w:sz w:val="22"/>
        </w:rPr>
        <w:t xml:space="preserve">Россия на пороге ХХ в. </w:t>
      </w:r>
      <w:r>
        <w:rPr>
          <w:rFonts w:ascii="Calibri" w:eastAsia="Calibri" w:hAnsi="Calibri" w:cs="Calibri"/>
          <w:sz w:val="22"/>
        </w:rPr>
        <w:t>(9 ч)</w:t>
      </w:r>
    </w:p>
    <w:p w:rsidR="00AA013E" w:rsidRDefault="00D13C32">
      <w:pPr>
        <w:ind w:left="-10"/>
      </w:pPr>
      <w:r>
        <w:rPr>
          <w:b/>
          <w:i/>
        </w:rPr>
        <w:t>На пороге нового века</w:t>
      </w:r>
      <w: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Pr>
          <w:i/>
        </w:rPr>
        <w:t>.</w:t>
      </w:r>
      <w:r>
        <w:t xml:space="preserve">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Pr>
          <w:i/>
        </w:rPr>
        <w:t xml:space="preserve">. </w:t>
      </w:r>
      <w:r>
        <w:lastRenderedPageBreak/>
        <w:t>Церковь в условиях кризиса имперской идеологии</w:t>
      </w:r>
      <w:r>
        <w:rPr>
          <w:i/>
        </w:rPr>
        <w:t xml:space="preserve">. </w:t>
      </w:r>
      <w:r>
        <w:t>Распространение светской этики и культуры</w:t>
      </w:r>
      <w:r>
        <w:rPr>
          <w:i/>
        </w:rPr>
        <w:t xml:space="preserve">. </w:t>
      </w:r>
    </w:p>
    <w:p w:rsidR="00AA013E" w:rsidRDefault="00D13C32">
      <w:pPr>
        <w:ind w:left="-10"/>
      </w:pPr>
      <w:r>
        <w:t xml:space="preserve">Имперский центр и регионы. Национальная политика, этнические элиты и национально-культурные движения. </w:t>
      </w:r>
    </w:p>
    <w:p w:rsidR="00AA013E" w:rsidRDefault="00D13C32">
      <w:pPr>
        <w:ind w:left="-10"/>
      </w:pPr>
      <w:r>
        <w:rPr>
          <w:b/>
          <w:i/>
        </w:rPr>
        <w:t>Россия в системе международных отношений.</w:t>
      </w:r>
      <w:r>
        <w:t xml:space="preserve"> Политика на Дальнем Востоке. Русско-японская война 1904— 1905 гг. Оборона Порт-Артура. Цусимское сражение. </w:t>
      </w:r>
    </w:p>
    <w:p w:rsidR="00AA013E" w:rsidRDefault="00D13C32">
      <w:pPr>
        <w:ind w:left="-10"/>
      </w:pPr>
      <w:r>
        <w:rPr>
          <w:b/>
          <w:i/>
        </w:rPr>
        <w:t xml:space="preserve">Первая российская революция 1905—1907 гг. Начало парламентаризма в России. </w:t>
      </w:r>
      <w:r>
        <w:t>Николай II и его окружение. Деятельность В. К. Плеве на посту министра внутренних дел. Оппозиционное либеральное движение. «Союз освобождения»</w:t>
      </w:r>
      <w:r>
        <w:rPr>
          <w:i/>
        </w:rPr>
        <w:t xml:space="preserve">. </w:t>
      </w:r>
    </w:p>
    <w:p w:rsidR="00AA013E" w:rsidRDefault="00D13C32">
      <w:pPr>
        <w:ind w:left="-10" w:firstLine="0"/>
      </w:pPr>
      <w:r>
        <w:t>Банкетная кампания</w:t>
      </w:r>
      <w:r>
        <w:rPr>
          <w:i/>
        </w:rPr>
        <w:t xml:space="preserve">. </w:t>
      </w:r>
    </w:p>
    <w:p w:rsidR="00AA013E" w:rsidRDefault="00D13C32">
      <w:pPr>
        <w:ind w:left="-10"/>
      </w:pPr>
      <w:r>
        <w:t>Предпосылки Первой российской революции. Формы социальных протестов. Деятельность профессиональных революционеров. Политический терроризм.</w:t>
      </w:r>
      <w:r>
        <w:rPr>
          <w:i/>
        </w:rPr>
        <w:t xml:space="preserve"> </w:t>
      </w:r>
    </w:p>
    <w:p w:rsidR="00AA013E" w:rsidRDefault="00D13C32">
      <w:pPr>
        <w:ind w:left="-10"/>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w:t>
      </w:r>
      <w:r>
        <w:rPr>
          <w:i/>
        </w:rPr>
        <w:t>.</w:t>
      </w:r>
      <w: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w:t>
      </w:r>
    </w:p>
    <w:p w:rsidR="00AA013E" w:rsidRDefault="00D13C32">
      <w:pPr>
        <w:ind w:left="-10" w:firstLine="0"/>
      </w:pPr>
      <w:r>
        <w:t xml:space="preserve">1907 гг. </w:t>
      </w:r>
    </w:p>
    <w:p w:rsidR="00AA013E" w:rsidRDefault="00D13C32">
      <w:pPr>
        <w:ind w:left="-10"/>
      </w:pPr>
      <w:r>
        <w:t>Избирательный закон 11 декабря 1905 г.</w:t>
      </w:r>
      <w:r>
        <w:rPr>
          <w:i/>
        </w:rPr>
        <w:t xml:space="preserve"> </w:t>
      </w:r>
      <w:r>
        <w:t>Избирательная кампания в I Государственную думу</w:t>
      </w:r>
      <w:r>
        <w:rPr>
          <w:i/>
        </w:rPr>
        <w:t xml:space="preserve">. </w:t>
      </w:r>
      <w:r>
        <w:t xml:space="preserve">Основные государственные законы 23 апреля 1906 г. Деятельность I и II Государственной думы: итоги и уроки. </w:t>
      </w:r>
    </w:p>
    <w:p w:rsidR="00AA013E" w:rsidRDefault="00D13C32">
      <w:pPr>
        <w:ind w:left="-10"/>
      </w:pPr>
      <w:r>
        <w:rPr>
          <w:b/>
          <w:i/>
        </w:rPr>
        <w:t xml:space="preserve">Общество и власть после революции. </w:t>
      </w:r>
      <w:r>
        <w:t xml:space="preserve">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p>
    <w:p w:rsidR="00AA013E" w:rsidRDefault="00D13C32">
      <w:pPr>
        <w:ind w:left="-10"/>
      </w:pPr>
      <w:r>
        <w:t xml:space="preserve">Обострение международной обстановки. Блоковая система и участие в ней России. Россия в преддверии мировой катастрофы. </w:t>
      </w:r>
    </w:p>
    <w:p w:rsidR="00AA013E" w:rsidRDefault="00D13C32">
      <w:pPr>
        <w:ind w:left="-10"/>
      </w:pPr>
      <w:r>
        <w:rPr>
          <w:b/>
          <w:i/>
        </w:rPr>
        <w:t xml:space="preserve">Серебряный век российской культуры. </w:t>
      </w:r>
      <w:r>
        <w:t xml:space="preserve">Новые явления в художественной литературе и искусстве. Мировоззренческие ценности и стиль жизни. Литература начала XX в. Живопись. «Мир искусства». </w:t>
      </w:r>
      <w:r>
        <w:lastRenderedPageBreak/>
        <w:t xml:space="preserve">Архитектура. Скульптура. Драматический театр: традиции и новаторство. Музыка. «Русские сезоны» в Париже. Зарождение российского кинематографа. </w:t>
      </w:r>
    </w:p>
    <w:p w:rsidR="00AA013E" w:rsidRDefault="00D13C32">
      <w:pPr>
        <w:ind w:left="-10"/>
      </w:pPr>
      <w: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 </w:t>
      </w:r>
    </w:p>
    <w:p w:rsidR="00AA013E" w:rsidRDefault="00D13C32">
      <w:pPr>
        <w:ind w:left="227" w:right="1428" w:firstLine="0"/>
      </w:pPr>
      <w:r>
        <w:rPr>
          <w:b/>
          <w:i/>
        </w:rPr>
        <w:t xml:space="preserve">Наш край </w:t>
      </w:r>
      <w:r>
        <w:t xml:space="preserve">в XIX — начале ХХ в. </w:t>
      </w:r>
      <w:r>
        <w:rPr>
          <w:b/>
        </w:rPr>
        <w:t>Обобщение</w:t>
      </w:r>
      <w:r>
        <w:t xml:space="preserve"> (1 ч) </w:t>
      </w:r>
    </w:p>
    <w:p w:rsidR="00AA013E" w:rsidRDefault="00D13C32">
      <w:pPr>
        <w:pStyle w:val="1"/>
        <w:ind w:left="-4" w:right="389"/>
      </w:pPr>
      <w:r>
        <w:t>ПЛАНИРУЕМЫЕ РЕЗУЛЬТАТЫ ОСВОЕНИЯ УЧЕБНОГО ПРЕДМЕТА «ИСТОРИЯ» НА УРОВНЕ ОСНОВНОГО ОБЩЕГО ОБРАЗОВАНИЯ</w:t>
      </w:r>
    </w:p>
    <w:p w:rsidR="00AA013E" w:rsidRDefault="00D13C32">
      <w:pPr>
        <w:spacing w:after="394"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587438" name="Group 587438"/>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43108" name="Shape 43108"/>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3407F37E" id="Group 587438"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">
                <v:shape id="Shape 43108"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S+ScIA&#10;AADeAAAADwAAAGRycy9kb3ducmV2LnhtbERPz2vCMBS+D/Y/hDfYbaZuIqUzyhhMpTfrwOsjebZ1&#10;zUtosrb+9+YgePz4fq82k+3EQH1oHSuYzzIQxNqZlmsFv8eftxxEiMgGO8ek4EoBNuvnpxUWxo18&#10;oKGKtUghHApU0MToCymDbshimDlPnLiz6y3GBPtamh7HFG47+Z5lS2mx5dTQoKfvhvRf9W8VXPz+&#10;ujuNw7aSPs8nrUsqT6VSry/T1yeISFN8iO/uvVGw+JhnaW+6k66AX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9L5JwgAAAN4AAAAPAAAAAAAAAAAAAAAAAJgCAABkcnMvZG93&#10;bnJldi54bWxQSwUGAAAAAAQABAD1AAAAhwMAAAAA&#10;" path="m,l4032009,e" filled="f" strokecolor="#221f1f" strokeweight=".5pt">
                  <v:stroke miterlimit="83231f" joinstyle="miter"/>
                  <v:path arrowok="t" textboxrect="0,0,4032009,0"/>
                </v:shape>
                <w10:anchorlock/>
              </v:group>
            </w:pict>
          </mc:Fallback>
        </mc:AlternateContent>
      </w:r>
    </w:p>
    <w:p w:rsidR="00AA013E" w:rsidRDefault="00D13C32">
      <w:pPr>
        <w:pStyle w:val="2"/>
        <w:ind w:left="-3"/>
      </w:pPr>
      <w:r>
        <w:t>ЛИЧНОСТНЫЕ РЕЗУЛЬТАТЫ</w:t>
      </w:r>
    </w:p>
    <w:p w:rsidR="00AA013E" w:rsidRDefault="00D13C32">
      <w:pPr>
        <w:ind w:left="-10"/>
      </w:pPr>
      <w:r>
        <w:t xml:space="preserve">К важнейшим </w:t>
      </w:r>
      <w:r>
        <w:rPr>
          <w:b/>
          <w:i/>
        </w:rPr>
        <w:t>личностным результатам</w:t>
      </w:r>
      <w: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rsidR="00AA013E" w:rsidRDefault="00D13C32">
      <w:pPr>
        <w:ind w:left="217" w:hanging="227"/>
      </w:pPr>
      <w:r>
        <w:t xml:space="preserve">—в сфере  </w:t>
      </w:r>
      <w:r>
        <w:rPr>
          <w:i/>
        </w:rPr>
        <w:t>патриотического воспитания</w:t>
      </w:r>
      <w: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AA013E" w:rsidRDefault="00D13C32">
      <w:pPr>
        <w:ind w:left="217" w:hanging="227"/>
      </w:pPr>
      <w:r>
        <w:t xml:space="preserve">—в сфере  </w:t>
      </w:r>
      <w:r>
        <w:rPr>
          <w:i/>
        </w:rPr>
        <w:t>гражданского воспитания</w:t>
      </w:r>
      <w: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AA013E" w:rsidRDefault="00D13C32">
      <w:pPr>
        <w:ind w:left="217" w:hanging="227"/>
      </w:pPr>
      <w:r>
        <w:t xml:space="preserve">—в  </w:t>
      </w:r>
      <w:r>
        <w:rPr>
          <w:i/>
        </w:rPr>
        <w:t>духовно-нравственной</w:t>
      </w:r>
      <w:r>
        <w:t xml:space="preserve">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w:t>
      </w:r>
      <w:r>
        <w:lastRenderedPageBreak/>
        <w:t xml:space="preserve">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w:t>
      </w:r>
    </w:p>
    <w:p w:rsidR="00AA013E" w:rsidRDefault="00D13C32">
      <w:pPr>
        <w:ind w:left="217" w:hanging="227"/>
      </w:pPr>
      <w:r>
        <w:t xml:space="preserve">—в понимании  </w:t>
      </w:r>
      <w:r>
        <w:rPr>
          <w:i/>
        </w:rPr>
        <w:t>ценности научного познания</w:t>
      </w:r>
      <w:r>
        <w:t>: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w:t>
      </w:r>
    </w:p>
    <w:p w:rsidR="00AA013E" w:rsidRDefault="00D13C32">
      <w:pPr>
        <w:ind w:left="227" w:firstLine="0"/>
      </w:pPr>
      <w:r>
        <w:t xml:space="preserve">ки событий прошлого с позиций историзма; формирование и сохранение интереса к истории как важной составляющей современного общественного сознания; </w:t>
      </w:r>
    </w:p>
    <w:p w:rsidR="00AA013E" w:rsidRDefault="00D13C32">
      <w:pPr>
        <w:ind w:left="217" w:hanging="227"/>
      </w:pPr>
      <w:r>
        <w:t xml:space="preserve">—в сфере  </w:t>
      </w:r>
      <w:r>
        <w:rPr>
          <w:i/>
        </w:rPr>
        <w:t>эстетического воспитания</w:t>
      </w:r>
      <w:r>
        <w:t xml:space="preserve">: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 </w:t>
      </w:r>
    </w:p>
    <w:p w:rsidR="00AA013E" w:rsidRDefault="00D13C32">
      <w:pPr>
        <w:ind w:left="217" w:hanging="227"/>
      </w:pPr>
      <w:r>
        <w:t xml:space="preserve">—в формировании  </w:t>
      </w:r>
      <w:r>
        <w:rPr>
          <w:i/>
        </w:rPr>
        <w:t>ценностного отношения к жизни и здоровью</w:t>
      </w:r>
      <w:r>
        <w:t xml:space="preserve">: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 </w:t>
      </w:r>
    </w:p>
    <w:p w:rsidR="00AA013E" w:rsidRDefault="00D13C32">
      <w:pPr>
        <w:ind w:left="217" w:hanging="227"/>
      </w:pPr>
      <w:r>
        <w:t xml:space="preserve">—в сфере  </w:t>
      </w:r>
      <w:r>
        <w:rPr>
          <w:i/>
        </w:rPr>
        <w:t>трудового воспитания</w:t>
      </w:r>
      <w: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AA013E" w:rsidRDefault="00D13C32">
      <w:pPr>
        <w:ind w:left="217" w:hanging="227"/>
      </w:pPr>
      <w:r>
        <w:t xml:space="preserve">—в сфере  </w:t>
      </w:r>
      <w:r>
        <w:rPr>
          <w:i/>
        </w:rPr>
        <w:t>экологического воспитания</w:t>
      </w:r>
      <w:r>
        <w:t>: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AA013E" w:rsidRDefault="00D13C32">
      <w:pPr>
        <w:spacing w:after="182"/>
        <w:ind w:left="217" w:hanging="227"/>
      </w:pPr>
      <w:r>
        <w:t xml:space="preserve">—в сфере  </w:t>
      </w:r>
      <w:r>
        <w:rPr>
          <w:i/>
        </w:rPr>
        <w:t>адаптации к меняющимся условиям социальной и природной среды</w:t>
      </w:r>
      <w:r>
        <w:t xml:space="preserve">: представления об изменениях природной и социальной среды в истории, об опыте адаптации людей к новым жизненным условиям, о </w:t>
      </w:r>
      <w:r>
        <w:lastRenderedPageBreak/>
        <w:t>значении совместной деятельности для конструктивного ответа на природные и социальные вызовы.</w:t>
      </w:r>
    </w:p>
    <w:p w:rsidR="00AA013E" w:rsidRDefault="00D13C32">
      <w:pPr>
        <w:pStyle w:val="2"/>
        <w:ind w:left="-3"/>
      </w:pPr>
      <w:r>
        <w:t>МЕТАПРЕДМЕТНЫЕ РЕЗУЛЬТАТЫ</w:t>
      </w:r>
    </w:p>
    <w:p w:rsidR="00AA013E" w:rsidRDefault="00D13C32">
      <w:pPr>
        <w:ind w:left="-10"/>
      </w:pPr>
      <w:r>
        <w:rPr>
          <w:b/>
          <w:i/>
        </w:rPr>
        <w:t>Метапредметные результаты</w:t>
      </w:r>
      <w:r>
        <w:t xml:space="preserve"> изучения истории в основной школе выражаются в следующих качествах и действиях. </w:t>
      </w:r>
    </w:p>
    <w:p w:rsidR="00AA013E" w:rsidRDefault="00D13C32">
      <w:pPr>
        <w:spacing w:after="0" w:line="259" w:lineRule="auto"/>
        <w:ind w:left="10" w:right="-12" w:hanging="10"/>
        <w:jc w:val="right"/>
      </w:pPr>
      <w:r>
        <w:rPr>
          <w:i/>
        </w:rPr>
        <w:t>В сфере универсальных учебных познавательных действий:</w:t>
      </w:r>
    </w:p>
    <w:p w:rsidR="00AA013E" w:rsidRDefault="00D13C32">
      <w:pPr>
        <w:ind w:left="217" w:hanging="227"/>
      </w:pPr>
      <w:r>
        <w:t xml:space="preserve">— </w:t>
      </w:r>
      <w:r>
        <w:rPr>
          <w:i/>
        </w:rPr>
        <w:t>владение базовыми логическими действиями</w:t>
      </w:r>
      <w: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AA013E" w:rsidRDefault="00D13C32">
      <w:pPr>
        <w:ind w:left="217" w:hanging="227"/>
      </w:pPr>
      <w:r>
        <w:t xml:space="preserve">— </w:t>
      </w:r>
      <w:r>
        <w:rPr>
          <w:i/>
        </w:rPr>
        <w:t>владение базовыми исследовательскими действиями</w:t>
      </w:r>
      <w:r>
        <w:t xml:space="preserve">: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 </w:t>
      </w:r>
    </w:p>
    <w:p w:rsidR="00AA013E" w:rsidRDefault="00D13C32">
      <w:pPr>
        <w:ind w:left="217" w:hanging="227"/>
      </w:pPr>
      <w:r>
        <w:t xml:space="preserve">— </w:t>
      </w:r>
      <w:r>
        <w:rPr>
          <w:i/>
        </w:rPr>
        <w:t>работа с информацией</w:t>
      </w:r>
      <w:r>
        <w:t xml:space="preserve">: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 </w:t>
      </w:r>
    </w:p>
    <w:p w:rsidR="00AA013E" w:rsidRDefault="00D13C32">
      <w:pPr>
        <w:spacing w:after="3" w:line="251" w:lineRule="auto"/>
        <w:ind w:left="0" w:firstLine="227"/>
      </w:pPr>
      <w:r>
        <w:rPr>
          <w:i/>
        </w:rPr>
        <w:t>В сфере универсальных учебных коммуникативных действий:</w:t>
      </w:r>
    </w:p>
    <w:p w:rsidR="00AA013E" w:rsidRDefault="00D13C32">
      <w:pPr>
        <w:ind w:left="217" w:hanging="227"/>
      </w:pPr>
      <w:r>
        <w:t xml:space="preserve">— </w:t>
      </w:r>
      <w:r>
        <w:rPr>
          <w:i/>
        </w:rPr>
        <w:t>общение</w:t>
      </w:r>
      <w:r>
        <w:t xml:space="preserve">: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 </w:t>
      </w:r>
    </w:p>
    <w:p w:rsidR="00AA013E" w:rsidRDefault="00D13C32">
      <w:pPr>
        <w:ind w:left="217" w:hanging="227"/>
      </w:pPr>
      <w:r>
        <w:t xml:space="preserve">— </w:t>
      </w:r>
      <w:r>
        <w:rPr>
          <w:i/>
        </w:rPr>
        <w:t>осуществление совместной деятельности</w:t>
      </w:r>
      <w:r>
        <w:t xml:space="preserve">: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w:t>
      </w:r>
      <w:r>
        <w:lastRenderedPageBreak/>
        <w:t>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AA013E" w:rsidRDefault="00D13C32">
      <w:pPr>
        <w:spacing w:after="0" w:line="259" w:lineRule="auto"/>
        <w:ind w:left="97" w:firstLine="0"/>
        <w:jc w:val="center"/>
      </w:pPr>
      <w:r>
        <w:rPr>
          <w:i/>
        </w:rPr>
        <w:t>В сфере универсальных учебных регулятивных действий:</w:t>
      </w:r>
    </w:p>
    <w:p w:rsidR="00AA013E" w:rsidRDefault="00D13C32">
      <w:pPr>
        <w:ind w:left="217" w:hanging="227"/>
      </w:pPr>
      <w:r>
        <w:t xml:space="preserve">— </w:t>
      </w:r>
      <w:r>
        <w:rPr>
          <w:i/>
        </w:rPr>
        <w:t>владение</w:t>
      </w:r>
      <w: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  </w:t>
      </w:r>
    </w:p>
    <w:p w:rsidR="00AA013E" w:rsidRDefault="00D13C32">
      <w:pPr>
        <w:ind w:left="217" w:hanging="227"/>
      </w:pPr>
      <w:r>
        <w:t xml:space="preserve">— </w:t>
      </w:r>
      <w:r>
        <w:rPr>
          <w:i/>
        </w:rPr>
        <w:t>владение приемами самоконтроля</w:t>
      </w:r>
      <w:r>
        <w:t xml:space="preserve">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 </w:t>
      </w:r>
    </w:p>
    <w:p w:rsidR="00AA013E" w:rsidRDefault="00D13C32">
      <w:pPr>
        <w:spacing w:after="3" w:line="251" w:lineRule="auto"/>
        <w:ind w:left="0" w:firstLine="227"/>
      </w:pPr>
      <w:r>
        <w:rPr>
          <w:i/>
        </w:rPr>
        <w:t>В сфере эмоционального интеллекта, понимания себя и других:</w:t>
      </w:r>
    </w:p>
    <w:p w:rsidR="00AA013E" w:rsidRDefault="00D13C32">
      <w:pPr>
        <w:ind w:left="217" w:hanging="227"/>
      </w:pPr>
      <w:r>
        <w:t xml:space="preserve">—выявлять на примерах исторических ситуаций роль эмоций  в отношениях между людьми; </w:t>
      </w:r>
    </w:p>
    <w:p w:rsidR="00AA013E" w:rsidRDefault="00D13C32">
      <w:pPr>
        <w:ind w:left="217" w:hanging="227"/>
      </w:pPr>
      <w:r>
        <w:t>—ставить себя на место другого человека, понимать мотивы  действий другого (в исторических ситуациях и окружающей действительности);</w:t>
      </w:r>
    </w:p>
    <w:p w:rsidR="00AA013E" w:rsidRDefault="00D13C32">
      <w:pPr>
        <w:spacing w:after="182"/>
        <w:ind w:left="217" w:hanging="227"/>
      </w:pPr>
      <w:r>
        <w:t xml:space="preserve">—регулировать способ выражения своих эмоций с учетом по- зиций и мнений других участников общения. </w:t>
      </w:r>
    </w:p>
    <w:p w:rsidR="00AA013E" w:rsidRDefault="00D13C32">
      <w:pPr>
        <w:pStyle w:val="2"/>
        <w:ind w:left="-3"/>
      </w:pPr>
      <w:r>
        <w:t>ПРЕДМЕТНЫЕ РЕЗУЛЬТАТЫ</w:t>
      </w:r>
    </w:p>
    <w:p w:rsidR="00AA013E" w:rsidRDefault="00D13C32">
      <w:pPr>
        <w:ind w:left="-10"/>
      </w:pPr>
      <w:r>
        <w:t>Во ФГОС ООО 2021 г. установлено, что предметные результаты по учебному предмету «История» должны обеспечивать:</w:t>
      </w:r>
    </w:p>
    <w:p w:rsidR="00AA013E" w:rsidRDefault="00D13C32" w:rsidP="00DA0587">
      <w:pPr>
        <w:numPr>
          <w:ilvl w:val="0"/>
          <w:numId w:val="50"/>
        </w:numPr>
      </w:pPr>
      <w: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AA013E" w:rsidRDefault="00D13C32" w:rsidP="00DA0587">
      <w:pPr>
        <w:numPr>
          <w:ilvl w:val="0"/>
          <w:numId w:val="50"/>
        </w:numPr>
      </w:pPr>
      <w:r>
        <w:t xml:space="preserve">умение выявлять особенности развития культуры, быта и нравов народов в различные исторические эпохи;  </w:t>
      </w:r>
    </w:p>
    <w:p w:rsidR="00AA013E" w:rsidRDefault="00D13C32" w:rsidP="00DA0587">
      <w:pPr>
        <w:numPr>
          <w:ilvl w:val="0"/>
          <w:numId w:val="50"/>
        </w:numPr>
      </w:pPr>
      <w:r>
        <w:t xml:space="preserve">овладение историческими понятиями и их использование для решения учебных и практических задач;   </w:t>
      </w:r>
    </w:p>
    <w:p w:rsidR="00AA013E" w:rsidRDefault="00D13C32" w:rsidP="00DA0587">
      <w:pPr>
        <w:numPr>
          <w:ilvl w:val="0"/>
          <w:numId w:val="50"/>
        </w:numPr>
      </w:pPr>
      <w: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AA013E" w:rsidRDefault="00D13C32" w:rsidP="00DA0587">
      <w:pPr>
        <w:numPr>
          <w:ilvl w:val="0"/>
          <w:numId w:val="50"/>
        </w:numPr>
      </w:pPr>
      <w:r>
        <w:t>умение выявлять существенные черты и характерные признаки исторических событий, явлений, процессов;</w:t>
      </w:r>
    </w:p>
    <w:p w:rsidR="00AA013E" w:rsidRDefault="00D13C32" w:rsidP="00DA0587">
      <w:pPr>
        <w:numPr>
          <w:ilvl w:val="0"/>
          <w:numId w:val="50"/>
        </w:numPr>
      </w:pPr>
      <w:r>
        <w:lastRenderedPageBreak/>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AA013E" w:rsidRDefault="00D13C32" w:rsidP="00DA0587">
      <w:pPr>
        <w:numPr>
          <w:ilvl w:val="0"/>
          <w:numId w:val="50"/>
        </w:numPr>
      </w:pPr>
      <w:r>
        <w:t>умение сравнивать исторические события, явления, процессы в различные исторические эпохи;</w:t>
      </w:r>
    </w:p>
    <w:p w:rsidR="00AA013E" w:rsidRDefault="00D13C32" w:rsidP="00DA0587">
      <w:pPr>
        <w:numPr>
          <w:ilvl w:val="0"/>
          <w:numId w:val="50"/>
        </w:numPr>
      </w:pPr>
      <w:r>
        <w:t xml:space="preserve">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 </w:t>
      </w:r>
    </w:p>
    <w:p w:rsidR="00AA013E" w:rsidRDefault="00D13C32" w:rsidP="00DA0587">
      <w:pPr>
        <w:numPr>
          <w:ilvl w:val="0"/>
          <w:numId w:val="50"/>
        </w:numPr>
      </w:pPr>
      <w:r>
        <w:t xml:space="preserve">умение различать основные типы исторических источников: письменные, вещественные, аудиовизуальные; </w:t>
      </w:r>
    </w:p>
    <w:p w:rsidR="00AA013E" w:rsidRDefault="00D13C32" w:rsidP="00DA0587">
      <w:pPr>
        <w:numPr>
          <w:ilvl w:val="0"/>
          <w:numId w:val="50"/>
        </w:numPr>
      </w:pPr>
      <w: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AA013E" w:rsidRDefault="00D13C32" w:rsidP="00DA0587">
      <w:pPr>
        <w:numPr>
          <w:ilvl w:val="0"/>
          <w:numId w:val="50"/>
        </w:numPr>
      </w:pPr>
      <w:r>
        <w:t xml:space="preserve">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 </w:t>
      </w:r>
    </w:p>
    <w:p w:rsidR="00AA013E" w:rsidRDefault="00D13C32" w:rsidP="00DA0587">
      <w:pPr>
        <w:numPr>
          <w:ilvl w:val="0"/>
          <w:numId w:val="50"/>
        </w:numPr>
      </w:pPr>
      <w:r>
        <w:t xml:space="preserve">умение анализировать текстовые, визуальные источники исторической информации; представлять историческую информацию в виде таблиц, схем, диаграмм; </w:t>
      </w:r>
    </w:p>
    <w:p w:rsidR="00AA013E" w:rsidRDefault="00D13C32" w:rsidP="00DA0587">
      <w:pPr>
        <w:numPr>
          <w:ilvl w:val="0"/>
          <w:numId w:val="50"/>
        </w:numPr>
      </w:pPr>
      <w:r>
        <w:t>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верифицированность информации;</w:t>
      </w:r>
    </w:p>
    <w:p w:rsidR="00AA013E" w:rsidRDefault="00D13C32" w:rsidP="00DA0587">
      <w:pPr>
        <w:numPr>
          <w:ilvl w:val="0"/>
          <w:numId w:val="50"/>
        </w:numPr>
      </w:pPr>
      <w:r>
        <w:t xml:space="preserve">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w:t>
      </w:r>
      <w:r>
        <w:lastRenderedPageBreak/>
        <w:t xml:space="preserve">стандарт основного общего образования. Утвержден Приказом Министерства просвещения Российской Федерации от 31 мая 2021 г. </w:t>
      </w:r>
    </w:p>
    <w:p w:rsidR="00AA013E" w:rsidRDefault="00D13C32">
      <w:pPr>
        <w:ind w:left="-10" w:firstLine="0"/>
      </w:pPr>
      <w:r>
        <w:t xml:space="preserve">№ 287. С. 87—88). </w:t>
      </w:r>
    </w:p>
    <w:p w:rsidR="00AA013E" w:rsidRDefault="00D13C32">
      <w:pPr>
        <w:ind w:left="-10"/>
      </w:pPr>
      <w:r>
        <w:t>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AA013E" w:rsidRDefault="00D13C32">
      <w:pPr>
        <w:ind w:left="-10"/>
      </w:pPr>
      <w:r>
        <w:rPr>
          <w:b/>
          <w:i/>
        </w:rPr>
        <w:t>Предметные результаты</w:t>
      </w:r>
      <w:r>
        <w:t xml:space="preserve"> изучения истории учащимися 5—9 классов включают: </w:t>
      </w:r>
    </w:p>
    <w:p w:rsidR="00AA013E" w:rsidRDefault="00D13C32">
      <w:pPr>
        <w:ind w:left="217" w:hanging="227"/>
      </w:pPr>
      <w:r>
        <w:t>—целостные представления об историческом пути челове- чества, разных народов и государств; о преемственности исторических эпох; о месте и роли России в мировой истории;</w:t>
      </w:r>
    </w:p>
    <w:p w:rsidR="00AA013E" w:rsidRDefault="00D13C32">
      <w:pPr>
        <w:ind w:left="217" w:hanging="227"/>
      </w:pPr>
      <w:r>
        <w:t>—базовые знания об основных этапах и ключевых событиях  отечественной и всемирной истории;</w:t>
      </w:r>
    </w:p>
    <w:p w:rsidR="00AA013E" w:rsidRDefault="00D13C32">
      <w:pPr>
        <w:ind w:left="217" w:hanging="227"/>
      </w:pPr>
      <w: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A013E" w:rsidRDefault="00D13C32">
      <w:pPr>
        <w:ind w:left="217" w:hanging="227"/>
      </w:pPr>
      <w:r>
        <w:t xml:space="preserve">—умение работать: а) с основными видами современных источ- 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 </w:t>
      </w:r>
    </w:p>
    <w:p w:rsidR="00AA013E" w:rsidRDefault="00D13C32">
      <w:pPr>
        <w:ind w:left="217" w:hanging="227"/>
      </w:pPr>
      <w:r>
        <w:t xml:space="preserve">—способность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 </w:t>
      </w:r>
    </w:p>
    <w:p w:rsidR="00AA013E" w:rsidRDefault="00D13C32">
      <w:pPr>
        <w:ind w:left="217" w:hanging="227"/>
      </w:pPr>
      <w:r>
        <w:t>—владение приемами оценки значения исторических событий  и деятельности исторических личностей в отечественной и всемирной истории;</w:t>
      </w:r>
    </w:p>
    <w:p w:rsidR="00AA013E" w:rsidRDefault="00D13C32">
      <w:pPr>
        <w:ind w:left="217" w:hanging="227"/>
      </w:pPr>
      <w: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AA013E" w:rsidRDefault="00D13C32">
      <w:pPr>
        <w:ind w:left="217" w:hanging="227"/>
      </w:pPr>
      <w:r>
        <w:lastRenderedPageBreak/>
        <w:t>—осознание необходимости сохранения исторических и куль- турных памятников своей страны и мира;</w:t>
      </w:r>
    </w:p>
    <w:p w:rsidR="00AA013E" w:rsidRDefault="00D13C32">
      <w:pPr>
        <w:ind w:left="217" w:hanging="227"/>
      </w:pPr>
      <w:r>
        <w:t>—умение устанавливать взаимосвязи событий, явлений, про- цессов прошлого с важнейшими событиями ХХ — начала XXI в.</w:t>
      </w:r>
    </w:p>
    <w:p w:rsidR="00AA013E" w:rsidRDefault="00D13C32">
      <w:pPr>
        <w:ind w:left="-10"/>
      </w:pPr>
      <w: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w:t>
      </w:r>
      <w:r>
        <w:rPr>
          <w:sz w:val="18"/>
          <w:vertAlign w:val="superscript"/>
        </w:rPr>
        <w:footnoteReference w:id="12"/>
      </w:r>
      <w:r>
        <w:t xml:space="preserve">, предваряющего систематическое изучение отечественной истории XX— 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сложные 1990-е гг., возрождение страны с 2000-х гг., воссоединение Крыма с Россией в 2014 г.). </w:t>
      </w:r>
    </w:p>
    <w:p w:rsidR="00AA013E" w:rsidRDefault="00D13C32">
      <w:pPr>
        <w:ind w:left="-10"/>
      </w:pPr>
      <w:r>
        <w:t xml:space="preserve">Названные результаты носят комплексный характер, в них органично сочетаются познавательно-исторические, мировоззренческие и метапредметные компоненты. </w:t>
      </w:r>
    </w:p>
    <w:p w:rsidR="00AA013E" w:rsidRDefault="00D13C32">
      <w:pPr>
        <w:ind w:left="-10"/>
      </w:pPr>
      <w:r>
        <w:t xml:space="preserve">Предметные результаты проявляются в освоенных учащимися знаниях и видах деятельности. Они представлены в следующих основных группах: </w:t>
      </w:r>
    </w:p>
    <w:p w:rsidR="00AA013E" w:rsidRDefault="00D13C32" w:rsidP="00DA0587">
      <w:pPr>
        <w:numPr>
          <w:ilvl w:val="0"/>
          <w:numId w:val="51"/>
        </w:numPr>
      </w:pPr>
      <w:r>
        <w:rPr>
          <w:i/>
        </w:rPr>
        <w:t>Знание хронологии, работа с хронологией</w:t>
      </w:r>
      <w: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AA013E" w:rsidRDefault="00D13C32" w:rsidP="00DA0587">
      <w:pPr>
        <w:numPr>
          <w:ilvl w:val="0"/>
          <w:numId w:val="51"/>
        </w:numPr>
      </w:pPr>
      <w:r>
        <w:rPr>
          <w:i/>
        </w:rPr>
        <w:t>Знание исторических фактов, работа с фактами</w:t>
      </w:r>
      <w: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AA013E" w:rsidRDefault="00D13C32" w:rsidP="00DA0587">
      <w:pPr>
        <w:numPr>
          <w:ilvl w:val="0"/>
          <w:numId w:val="51"/>
        </w:numPr>
      </w:pPr>
      <w:r>
        <w:rPr>
          <w:i/>
        </w:rPr>
        <w:t>Работа с исторической картой</w:t>
      </w:r>
      <w: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 </w:t>
      </w:r>
    </w:p>
    <w:p w:rsidR="00AA013E" w:rsidRDefault="00D13C32" w:rsidP="00DA0587">
      <w:pPr>
        <w:numPr>
          <w:ilvl w:val="0"/>
          <w:numId w:val="51"/>
        </w:numPr>
      </w:pPr>
      <w:r>
        <w:rPr>
          <w:i/>
        </w:rPr>
        <w:t>Работа с историческими источниками</w:t>
      </w:r>
      <w:r>
        <w:t xml:space="preserve"> (фрагментами аутент ичн ых источников)</w:t>
      </w:r>
      <w:r>
        <w:rPr>
          <w:sz w:val="18"/>
          <w:vertAlign w:val="superscript"/>
        </w:rPr>
        <w:footnoteReference w:id="13"/>
      </w:r>
      <w:r>
        <w:t xml:space="preserve">: проводить поиск необходимой информации в одном или нескольких источниках (материальных, письменных, визуальных и др.); </w:t>
      </w:r>
      <w:r>
        <w:lastRenderedPageBreak/>
        <w:t>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AA013E" w:rsidRDefault="00D13C32" w:rsidP="00DA0587">
      <w:pPr>
        <w:numPr>
          <w:ilvl w:val="0"/>
          <w:numId w:val="51"/>
        </w:numPr>
      </w:pPr>
      <w:r>
        <w:rPr>
          <w:i/>
        </w:rPr>
        <w:t>Описание (реконструкция)</w:t>
      </w:r>
      <w:r>
        <w:t xml:space="preserve">: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 </w:t>
      </w:r>
    </w:p>
    <w:p w:rsidR="00AA013E" w:rsidRDefault="00D13C32" w:rsidP="00DA0587">
      <w:pPr>
        <w:numPr>
          <w:ilvl w:val="0"/>
          <w:numId w:val="51"/>
        </w:numPr>
      </w:pPr>
      <w:r>
        <w:rPr>
          <w:i/>
        </w:rPr>
        <w:t>Анализ, объяснение:</w:t>
      </w:r>
      <w: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AA013E" w:rsidRDefault="00D13C32" w:rsidP="00DA0587">
      <w:pPr>
        <w:numPr>
          <w:ilvl w:val="0"/>
          <w:numId w:val="51"/>
        </w:numPr>
      </w:pPr>
      <w:r>
        <w:rPr>
          <w:i/>
        </w:rPr>
        <w:t>Работа с версиями, оценками</w:t>
      </w:r>
      <w:r>
        <w:t>: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AA013E" w:rsidRDefault="00D13C32" w:rsidP="00DA0587">
      <w:pPr>
        <w:numPr>
          <w:ilvl w:val="0"/>
          <w:numId w:val="51"/>
        </w:numPr>
      </w:pPr>
      <w:r>
        <w:rPr>
          <w:i/>
        </w:rPr>
        <w:t>Применение исторических знаний и умений</w:t>
      </w:r>
      <w:r>
        <w:t>: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AA013E" w:rsidRDefault="00D13C32">
      <w:pPr>
        <w:spacing w:after="415"/>
        <w:ind w:left="-10"/>
      </w:pPr>
      <w:r>
        <w:t xml:space="preserve">Приведенный перечень служит ориентиром: а) для планирования и организации познавательной деятельности школьников при изучении истории (в том числе — разработки системы познавательных задач); б) при измерении и оценке достигнутых учащимися результатов. </w:t>
      </w:r>
    </w:p>
    <w:p w:rsidR="00AA013E" w:rsidRDefault="00D13C32" w:rsidP="00DA0587">
      <w:pPr>
        <w:numPr>
          <w:ilvl w:val="0"/>
          <w:numId w:val="52"/>
        </w:numPr>
        <w:spacing w:after="52" w:line="259" w:lineRule="auto"/>
        <w:ind w:hanging="195"/>
        <w:jc w:val="left"/>
      </w:pPr>
      <w:r>
        <w:rPr>
          <w:rFonts w:ascii="Calibri" w:eastAsia="Calibri" w:hAnsi="Calibri" w:cs="Calibri"/>
          <w:b/>
          <w:sz w:val="22"/>
        </w:rPr>
        <w:t>КЛАСС</w:t>
      </w:r>
      <w:r>
        <w:rPr>
          <w:rFonts w:ascii="Calibri" w:eastAsia="Calibri" w:hAnsi="Calibri" w:cs="Calibri"/>
          <w:sz w:val="18"/>
          <w:vertAlign w:val="superscript"/>
        </w:rPr>
        <w:footnoteReference w:id="14"/>
      </w:r>
    </w:p>
    <w:p w:rsidR="00AA013E" w:rsidRDefault="00D13C32" w:rsidP="00DA0587">
      <w:pPr>
        <w:numPr>
          <w:ilvl w:val="1"/>
          <w:numId w:val="52"/>
        </w:numPr>
        <w:spacing w:after="3" w:line="251" w:lineRule="auto"/>
      </w:pPr>
      <w:r>
        <w:rPr>
          <w:i/>
        </w:rPr>
        <w:lastRenderedPageBreak/>
        <w:t>Знание хронологии, работа с хронологией</w:t>
      </w:r>
      <w:r>
        <w:t>:</w:t>
      </w:r>
    </w:p>
    <w:p w:rsidR="00AA013E" w:rsidRDefault="00D13C32">
      <w:pPr>
        <w:ind w:left="217" w:hanging="227"/>
      </w:pPr>
      <w:r>
        <w:t xml:space="preserve">—объяснять смысл основных хронологических понятий (век,  тысячелетие, до нашей эры, наша эра); </w:t>
      </w:r>
    </w:p>
    <w:p w:rsidR="00AA013E" w:rsidRDefault="00D13C32">
      <w:pPr>
        <w:ind w:left="217" w:hanging="227"/>
      </w:pPr>
      <w:r>
        <w:t>—называть даты важнейших событий истории Древнего мира;  по дате устанавливать принадлежность события к веку, тысячелетию;</w:t>
      </w:r>
    </w:p>
    <w:p w:rsidR="00AA013E" w:rsidRDefault="00D13C32">
      <w:pPr>
        <w:ind w:left="217" w:hanging="227"/>
      </w:pPr>
      <w:r>
        <w:t>—определять длительность и последовательность событий, пе- риодов истории Древнего мира, вести счет лет до нашей эры и нашей эры.</w:t>
      </w:r>
    </w:p>
    <w:p w:rsidR="00AA013E" w:rsidRDefault="00D13C32" w:rsidP="00DA0587">
      <w:pPr>
        <w:numPr>
          <w:ilvl w:val="1"/>
          <w:numId w:val="52"/>
        </w:numPr>
        <w:spacing w:after="3" w:line="251" w:lineRule="auto"/>
      </w:pPr>
      <w:r>
        <w:rPr>
          <w:i/>
        </w:rPr>
        <w:t>Знание исторических фактов, работа с фактами</w:t>
      </w:r>
      <w:r>
        <w:t>:</w:t>
      </w:r>
    </w:p>
    <w:p w:rsidR="00AA013E" w:rsidRDefault="00D13C32">
      <w:pPr>
        <w:ind w:left="217" w:hanging="227"/>
      </w:pPr>
      <w:r>
        <w:t>—указывать (называть) место, обстоятельства, участников, ре- зультаты важнейших событий истории Древнего мира;</w:t>
      </w:r>
    </w:p>
    <w:p w:rsidR="00AA013E" w:rsidRDefault="00D13C32">
      <w:pPr>
        <w:ind w:left="217" w:hanging="227"/>
      </w:pPr>
      <w:r>
        <w:t>—группировать, систематизировать факты по заданному при- знаку.</w:t>
      </w:r>
    </w:p>
    <w:p w:rsidR="00AA013E" w:rsidRDefault="00D13C32" w:rsidP="00DA0587">
      <w:pPr>
        <w:numPr>
          <w:ilvl w:val="1"/>
          <w:numId w:val="52"/>
        </w:numPr>
        <w:spacing w:after="3" w:line="251" w:lineRule="auto"/>
      </w:pPr>
      <w:r>
        <w:rPr>
          <w:i/>
        </w:rPr>
        <w:t>Работа с исторической картой</w:t>
      </w:r>
      <w:r>
        <w:t>:</w:t>
      </w:r>
    </w:p>
    <w:p w:rsidR="00AA013E" w:rsidRDefault="00D13C32">
      <w:pPr>
        <w:ind w:left="217" w:hanging="227"/>
      </w:pPr>
      <w:r>
        <w:t xml:space="preserve">—находить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w:t>
      </w:r>
    </w:p>
    <w:p w:rsidR="00AA013E" w:rsidRDefault="00D13C32">
      <w:pPr>
        <w:ind w:left="227" w:firstLine="0"/>
      </w:pPr>
      <w:r>
        <w:t>исторических событий), используя легенду карты;</w:t>
      </w:r>
    </w:p>
    <w:p w:rsidR="00AA013E" w:rsidRDefault="00D13C32">
      <w:pPr>
        <w:ind w:left="217" w:hanging="227"/>
      </w:pPr>
      <w:r>
        <w:t>—устанавливать на основе картографических сведений связь  между условиями среды обитания людей и их занятиями.</w:t>
      </w:r>
    </w:p>
    <w:p w:rsidR="00AA013E" w:rsidRDefault="00D13C32" w:rsidP="00DA0587">
      <w:pPr>
        <w:numPr>
          <w:ilvl w:val="1"/>
          <w:numId w:val="52"/>
        </w:numPr>
        <w:spacing w:after="3" w:line="251" w:lineRule="auto"/>
      </w:pPr>
      <w:r>
        <w:rPr>
          <w:i/>
        </w:rPr>
        <w:t>Работа с историческими источниками:</w:t>
      </w:r>
    </w:p>
    <w:p w:rsidR="00AA013E" w:rsidRDefault="00D13C32">
      <w:pPr>
        <w:ind w:left="217" w:hanging="227"/>
      </w:pPr>
      <w:r>
        <w:t>—называть и различать основные типы исторических источни- ков (письменные, визуальные, вещественные), приводить примеры источников разных типов;</w:t>
      </w:r>
    </w:p>
    <w:p w:rsidR="00AA013E" w:rsidRDefault="00D13C32">
      <w:pPr>
        <w:ind w:left="217" w:hanging="227"/>
      </w:pPr>
      <w:r>
        <w:t>—различать памятники культуры изучаемой эпохи и источни- ки, созданные в последующие эпохи, приводить примеры; —извлекать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rsidR="00AA013E" w:rsidRDefault="00D13C32" w:rsidP="00DA0587">
      <w:pPr>
        <w:numPr>
          <w:ilvl w:val="1"/>
          <w:numId w:val="52"/>
        </w:numPr>
        <w:spacing w:after="3" w:line="251" w:lineRule="auto"/>
      </w:pPr>
      <w:r>
        <w:rPr>
          <w:i/>
        </w:rPr>
        <w:t>Историческое описание (реконструкция)</w:t>
      </w:r>
      <w:r>
        <w:t>:</w:t>
      </w:r>
    </w:p>
    <w:p w:rsidR="00AA013E" w:rsidRDefault="00D13C32">
      <w:pPr>
        <w:ind w:left="-10" w:firstLine="0"/>
      </w:pPr>
      <w:r>
        <w:t xml:space="preserve">—характеризовать условия жизни людей в древности; </w:t>
      </w:r>
    </w:p>
    <w:p w:rsidR="00AA013E" w:rsidRDefault="00D13C32">
      <w:pPr>
        <w:ind w:left="217" w:hanging="227"/>
      </w:pPr>
      <w:r>
        <w:t>—рассказывать о значительных событиях древней истории, их  участниках;</w:t>
      </w:r>
    </w:p>
    <w:p w:rsidR="00AA013E" w:rsidRDefault="00D13C32">
      <w:pPr>
        <w:ind w:left="217" w:hanging="227"/>
      </w:pPr>
      <w:r>
        <w:t>—рассказывать об исторических личностях Древнего мира  (ключевых моментах их биографии, роли в исторических событиях);</w:t>
      </w:r>
    </w:p>
    <w:p w:rsidR="00AA013E" w:rsidRDefault="00D13C32">
      <w:pPr>
        <w:ind w:left="217" w:hanging="227"/>
      </w:pPr>
      <w:r>
        <w:lastRenderedPageBreak/>
        <w:t>—давать краткое описание памятников культуры эпохи перво- бытности и древнейших цивилизаций.</w:t>
      </w:r>
    </w:p>
    <w:p w:rsidR="00AA013E" w:rsidRDefault="00D13C32" w:rsidP="00DA0587">
      <w:pPr>
        <w:numPr>
          <w:ilvl w:val="1"/>
          <w:numId w:val="52"/>
        </w:numPr>
        <w:spacing w:after="3" w:line="251" w:lineRule="auto"/>
      </w:pPr>
      <w:r>
        <w:rPr>
          <w:i/>
        </w:rPr>
        <w:t>Анализ, объяснение исторических событий, явлений</w:t>
      </w:r>
      <w:r>
        <w:t>:</w:t>
      </w:r>
    </w:p>
    <w:p w:rsidR="00AA013E" w:rsidRDefault="00D13C32">
      <w:pPr>
        <w:ind w:left="217" w:hanging="227"/>
      </w:pPr>
      <w:r>
        <w:t>—раскрывать существенные черты: а) государственного устрой- ства древних обществ; б) положения основных групп населения; в) религиозных верований людей в древности;</w:t>
      </w:r>
    </w:p>
    <w:p w:rsidR="00AA013E" w:rsidRDefault="00D13C32">
      <w:pPr>
        <w:ind w:left="217" w:hanging="227"/>
      </w:pPr>
      <w:r>
        <w:t>—сравнивать исторические явления, определять их общие  черты;</w:t>
      </w:r>
    </w:p>
    <w:p w:rsidR="00AA013E" w:rsidRDefault="00D13C32">
      <w:pPr>
        <w:ind w:left="217" w:hanging="227"/>
      </w:pPr>
      <w:r>
        <w:t>—иллюстрировать общие явления, черты конкретными приме- рами;</w:t>
      </w:r>
    </w:p>
    <w:p w:rsidR="00AA013E" w:rsidRDefault="00D13C32">
      <w:pPr>
        <w:ind w:left="217" w:hanging="227"/>
      </w:pPr>
      <w:r>
        <w:t>—объяснять причины и следствия важнейших событий древ- ней истории.</w:t>
      </w:r>
    </w:p>
    <w:p w:rsidR="00AA013E" w:rsidRDefault="00D13C32" w:rsidP="00DA0587">
      <w:pPr>
        <w:numPr>
          <w:ilvl w:val="1"/>
          <w:numId w:val="52"/>
        </w:numPr>
      </w:pPr>
      <w:r>
        <w:rPr>
          <w:i/>
        </w:rPr>
        <w:t xml:space="preserve">Рассмотрение исторических версий и оценок, </w:t>
      </w:r>
      <w:r>
        <w:t>определение своего отношения к наиболее значимым событиям и личностям прошлого:</w:t>
      </w:r>
    </w:p>
    <w:p w:rsidR="00AA013E" w:rsidRDefault="00D13C32">
      <w:pPr>
        <w:ind w:left="217" w:hanging="227"/>
      </w:pPr>
      <w:r>
        <w:t>—излагать оценки наиболее значительных событий и лично- стей древней истории, приводимые в учебной литературе;</w:t>
      </w:r>
    </w:p>
    <w:p w:rsidR="00AA013E" w:rsidRDefault="00D13C32">
      <w:pPr>
        <w:ind w:left="217" w:hanging="227"/>
      </w:pPr>
      <w:r>
        <w:t>—высказывать на уровне эмоциональных оценок отношение  к поступкам людей прошлого, к памятникам культуры.</w:t>
      </w:r>
    </w:p>
    <w:p w:rsidR="00AA013E" w:rsidRDefault="00D13C32" w:rsidP="00DA0587">
      <w:pPr>
        <w:numPr>
          <w:ilvl w:val="1"/>
          <w:numId w:val="52"/>
        </w:numPr>
        <w:spacing w:after="3" w:line="251" w:lineRule="auto"/>
      </w:pPr>
      <w:r>
        <w:rPr>
          <w:i/>
        </w:rPr>
        <w:t>Применение исторических знаний:</w:t>
      </w:r>
    </w:p>
    <w:p w:rsidR="00AA013E" w:rsidRDefault="00D13C32">
      <w:pPr>
        <w:ind w:left="217" w:hanging="227"/>
      </w:pPr>
      <w:r>
        <w:t>—раскрывать значение памятников древней истории и культу- ры, необходимость сохранения их в современном мире;</w:t>
      </w:r>
    </w:p>
    <w:p w:rsidR="00AA013E" w:rsidRDefault="00D13C32">
      <w:pPr>
        <w:spacing w:after="414"/>
        <w:ind w:left="217" w:hanging="227"/>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AA013E" w:rsidRDefault="00D13C32" w:rsidP="00DA0587">
      <w:pPr>
        <w:numPr>
          <w:ilvl w:val="0"/>
          <w:numId w:val="52"/>
        </w:numPr>
        <w:spacing w:after="15" w:line="259" w:lineRule="auto"/>
        <w:ind w:hanging="195"/>
        <w:jc w:val="left"/>
      </w:pPr>
      <w:r>
        <w:rPr>
          <w:rFonts w:ascii="Calibri" w:eastAsia="Calibri" w:hAnsi="Calibri" w:cs="Calibri"/>
          <w:b/>
          <w:sz w:val="22"/>
        </w:rPr>
        <w:t>КЛАСС</w:t>
      </w:r>
    </w:p>
    <w:p w:rsidR="00AA013E" w:rsidRDefault="00D13C32" w:rsidP="00DA0587">
      <w:pPr>
        <w:numPr>
          <w:ilvl w:val="1"/>
          <w:numId w:val="52"/>
        </w:numPr>
        <w:spacing w:after="3" w:line="251" w:lineRule="auto"/>
      </w:pPr>
      <w:r>
        <w:rPr>
          <w:i/>
        </w:rPr>
        <w:t>Знание хронологии, работа с хронологией</w:t>
      </w:r>
      <w:r>
        <w:t>:</w:t>
      </w:r>
    </w:p>
    <w:p w:rsidR="00AA013E" w:rsidRDefault="00D13C32">
      <w:pPr>
        <w:ind w:left="217" w:hanging="227"/>
      </w:pPr>
      <w:r>
        <w:t>—называть даты важнейших событий Средневековья, опреде- лять их принадлежность к веку, историческому периоду; —называть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AA013E" w:rsidRDefault="00D13C32">
      <w:pPr>
        <w:ind w:left="217" w:hanging="227"/>
      </w:pPr>
      <w:r>
        <w:t>—устанавливать длительность и синхронность событий исто- рии Руси и всеобщей истории.</w:t>
      </w:r>
    </w:p>
    <w:p w:rsidR="00AA013E" w:rsidRDefault="00D13C32" w:rsidP="00DA0587">
      <w:pPr>
        <w:numPr>
          <w:ilvl w:val="1"/>
          <w:numId w:val="52"/>
        </w:numPr>
        <w:spacing w:after="3" w:line="251" w:lineRule="auto"/>
      </w:pPr>
      <w:r>
        <w:rPr>
          <w:i/>
        </w:rPr>
        <w:t>Знание исторических фактов, работа с фактами</w:t>
      </w:r>
      <w:r>
        <w:t>:</w:t>
      </w:r>
    </w:p>
    <w:p w:rsidR="00AA013E" w:rsidRDefault="00D13C32">
      <w:pPr>
        <w:ind w:left="217" w:hanging="227"/>
      </w:pPr>
      <w:r>
        <w:t>—указывать (называть) место, обстоятельства, участников, ре- зультаты важнейших событий отечественной и всеобщей истории эпохи Средневековья;</w:t>
      </w:r>
    </w:p>
    <w:p w:rsidR="00AA013E" w:rsidRDefault="00D13C32">
      <w:pPr>
        <w:ind w:left="217" w:hanging="227"/>
      </w:pPr>
      <w:r>
        <w:t>—группировать, систематизировать факты по заданному при- знаку (составление систематических таблиц).</w:t>
      </w:r>
    </w:p>
    <w:p w:rsidR="00AA013E" w:rsidRDefault="00D13C32" w:rsidP="00DA0587">
      <w:pPr>
        <w:numPr>
          <w:ilvl w:val="1"/>
          <w:numId w:val="52"/>
        </w:numPr>
        <w:spacing w:after="3" w:line="251" w:lineRule="auto"/>
      </w:pPr>
      <w:r>
        <w:rPr>
          <w:i/>
        </w:rPr>
        <w:t>Работа с исторической картой</w:t>
      </w:r>
      <w:r>
        <w:t>:</w:t>
      </w:r>
    </w:p>
    <w:p w:rsidR="00AA013E" w:rsidRDefault="00D13C32">
      <w:pPr>
        <w:ind w:left="217" w:hanging="227"/>
      </w:pPr>
      <w:r>
        <w:lastRenderedPageBreak/>
        <w:t>—находить и показывать на карте исторические объекты, ис- пользуя легенду карты; давать словесное описание их местоположения;</w:t>
      </w:r>
    </w:p>
    <w:p w:rsidR="00AA013E" w:rsidRDefault="00D13C32">
      <w:pPr>
        <w:ind w:left="217" w:hanging="227"/>
      </w:pPr>
      <w:r>
        <w:t>—извлекать из карты информацию о территории, экономиче- 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AA013E" w:rsidRDefault="00D13C32" w:rsidP="00DA0587">
      <w:pPr>
        <w:numPr>
          <w:ilvl w:val="1"/>
          <w:numId w:val="52"/>
        </w:numPr>
        <w:spacing w:after="3" w:line="251" w:lineRule="auto"/>
      </w:pPr>
      <w:r>
        <w:rPr>
          <w:i/>
        </w:rPr>
        <w:t>Работа с историческими источниками</w:t>
      </w:r>
      <w:r>
        <w:t>:</w:t>
      </w:r>
    </w:p>
    <w:p w:rsidR="00AA013E" w:rsidRDefault="00D13C32">
      <w:pPr>
        <w:ind w:left="217" w:hanging="227"/>
      </w:pPr>
      <w:r>
        <w:t>—различать основные виды письменных источников Средневе- ковья (летописи, хроники, законодательные акты, духовная литература, источники личного происхождения);</w:t>
      </w:r>
    </w:p>
    <w:p w:rsidR="00AA013E" w:rsidRDefault="00D13C32">
      <w:pPr>
        <w:ind w:left="217" w:hanging="227"/>
      </w:pPr>
      <w:r>
        <w:t>—характеризовать авторство, время, место создания источ- ника;</w:t>
      </w:r>
    </w:p>
    <w:p w:rsidR="00AA013E" w:rsidRDefault="00D13C32">
      <w:pPr>
        <w:ind w:left="217" w:hanging="227"/>
      </w:pPr>
      <w:r>
        <w:t>—выделять в тексте письменного источника исторические опи- сания (хода событий, действий людей) и объяснения (причин, сущности, последствий исторических событий);</w:t>
      </w:r>
    </w:p>
    <w:p w:rsidR="00AA013E" w:rsidRDefault="00D13C32">
      <w:pPr>
        <w:ind w:left="217" w:hanging="227"/>
      </w:pPr>
      <w:r>
        <w:t>—находить в визуальном источнике и вещественном памятни- ке ключевые символы, образы;</w:t>
      </w:r>
    </w:p>
    <w:p w:rsidR="00AA013E" w:rsidRDefault="00D13C32">
      <w:pPr>
        <w:ind w:left="217" w:hanging="227"/>
      </w:pPr>
      <w:r>
        <w:t>—характеризовать позицию автора письменного и визуального  исторического источника.</w:t>
      </w:r>
    </w:p>
    <w:p w:rsidR="00AA013E" w:rsidRDefault="00D13C32" w:rsidP="00DA0587">
      <w:pPr>
        <w:numPr>
          <w:ilvl w:val="0"/>
          <w:numId w:val="53"/>
        </w:numPr>
        <w:spacing w:after="3" w:line="251" w:lineRule="auto"/>
        <w:ind w:hanging="263"/>
      </w:pPr>
      <w:r>
        <w:rPr>
          <w:i/>
        </w:rPr>
        <w:t>Историческое описание (реконструкция)</w:t>
      </w:r>
      <w:r>
        <w:t>:</w:t>
      </w:r>
    </w:p>
    <w:p w:rsidR="00AA013E" w:rsidRDefault="00D13C32">
      <w:pPr>
        <w:ind w:left="217" w:hanging="227"/>
      </w:pPr>
      <w:r>
        <w:t>—рассказывать о ключевых событиях отечественной и всеоб- щей истории в эпоху Средневековья, их участниках;</w:t>
      </w:r>
    </w:p>
    <w:p w:rsidR="00AA013E" w:rsidRDefault="00D13C32">
      <w:pPr>
        <w:ind w:left="217" w:hanging="227"/>
      </w:pPr>
      <w:r>
        <w:t xml:space="preserve">—составлять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 </w:t>
      </w:r>
    </w:p>
    <w:p w:rsidR="00AA013E" w:rsidRDefault="00D13C32">
      <w:pPr>
        <w:ind w:left="217" w:hanging="227"/>
      </w:pPr>
      <w:r>
        <w:t>—рассказывать об образе жизни различных групп населения  в средневековых обществах на Руси и в других странах; —представлять описание памятников материальной и художе- ственной культуры изучаемой эпохи.</w:t>
      </w:r>
    </w:p>
    <w:p w:rsidR="00AA013E" w:rsidRDefault="00D13C32" w:rsidP="00DA0587">
      <w:pPr>
        <w:numPr>
          <w:ilvl w:val="0"/>
          <w:numId w:val="53"/>
        </w:numPr>
        <w:spacing w:after="3" w:line="251" w:lineRule="auto"/>
        <w:ind w:hanging="263"/>
      </w:pPr>
      <w:r>
        <w:rPr>
          <w:i/>
        </w:rPr>
        <w:t>Анализ, объяснение исторических событий, явлений</w:t>
      </w:r>
      <w:r>
        <w:t>:</w:t>
      </w:r>
    </w:p>
    <w:p w:rsidR="00AA013E" w:rsidRDefault="00D13C32">
      <w:pPr>
        <w:ind w:left="217" w:hanging="227"/>
      </w:pPr>
      <w:r>
        <w:t>—раскрывать существенные черты: а) экономических и соци- 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AA013E" w:rsidRDefault="00D13C32">
      <w:pPr>
        <w:ind w:left="217" w:hanging="227"/>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AA013E" w:rsidRDefault="00D13C32">
      <w:pPr>
        <w:ind w:left="217" w:hanging="227"/>
      </w:pPr>
      <w:r>
        <w:t xml:space="preserve">—объяснять причины и следствия важнейших событий отече- ственной и всеобщей истории эпохи Средневековья: а) находить в учебнике и </w:t>
      </w:r>
      <w:r>
        <w:lastRenderedPageBreak/>
        <w:t>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AA013E" w:rsidRDefault="00D13C32">
      <w:pPr>
        <w:ind w:left="217" w:hanging="227"/>
      </w:pPr>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AA013E" w:rsidRDefault="00D13C32" w:rsidP="00DA0587">
      <w:pPr>
        <w:numPr>
          <w:ilvl w:val="0"/>
          <w:numId w:val="54"/>
        </w:numPr>
      </w:pPr>
      <w:r>
        <w:rPr>
          <w:i/>
        </w:rPr>
        <w:t>Рассмотрение исторических версий и оценок</w:t>
      </w:r>
      <w:r>
        <w:t>, определение своего отношения к наиболее значимым событиям и личностям прошлого:</w:t>
      </w:r>
    </w:p>
    <w:p w:rsidR="00AA013E" w:rsidRDefault="00D13C32">
      <w:pPr>
        <w:ind w:left="217" w:hanging="227"/>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AA013E" w:rsidRDefault="00D13C32">
      <w:pPr>
        <w:ind w:left="217" w:hanging="227"/>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AA013E" w:rsidRDefault="00D13C32" w:rsidP="00DA0587">
      <w:pPr>
        <w:numPr>
          <w:ilvl w:val="0"/>
          <w:numId w:val="54"/>
        </w:numPr>
        <w:spacing w:after="3" w:line="251" w:lineRule="auto"/>
      </w:pPr>
      <w:r>
        <w:rPr>
          <w:i/>
        </w:rPr>
        <w:t>Применение исторических знаний</w:t>
      </w:r>
      <w:r>
        <w:t>:</w:t>
      </w:r>
    </w:p>
    <w:p w:rsidR="00AA013E" w:rsidRDefault="00D13C32">
      <w:pPr>
        <w:ind w:left="217" w:hanging="227"/>
      </w:pPr>
      <w:r>
        <w:t>—объяснять значение памятников истории и культуры Руси  и других стран эпохи Средневековья, необходимость сохранения их в современном мире;</w:t>
      </w:r>
    </w:p>
    <w:p w:rsidR="00AA013E" w:rsidRDefault="00D13C32">
      <w:pPr>
        <w:spacing w:after="425"/>
        <w:ind w:left="217" w:hanging="227"/>
      </w:pPr>
      <w:r>
        <w:t>—выполнять учебные проекты по истории Средних веков (в том  числе на региональном материале).</w:t>
      </w:r>
    </w:p>
    <w:p w:rsidR="00AA013E" w:rsidRDefault="00D13C32">
      <w:pPr>
        <w:spacing w:after="15" w:line="259" w:lineRule="auto"/>
        <w:ind w:left="-3" w:hanging="10"/>
        <w:jc w:val="left"/>
      </w:pPr>
      <w:r>
        <w:rPr>
          <w:rFonts w:ascii="Calibri" w:eastAsia="Calibri" w:hAnsi="Calibri" w:cs="Calibri"/>
          <w:b/>
          <w:sz w:val="22"/>
        </w:rPr>
        <w:t>7 КЛАСС</w:t>
      </w:r>
    </w:p>
    <w:p w:rsidR="00AA013E" w:rsidRDefault="00D13C32" w:rsidP="00DA0587">
      <w:pPr>
        <w:numPr>
          <w:ilvl w:val="0"/>
          <w:numId w:val="55"/>
        </w:numPr>
        <w:spacing w:after="3" w:line="251" w:lineRule="auto"/>
        <w:ind w:hanging="263"/>
      </w:pPr>
      <w:r>
        <w:rPr>
          <w:i/>
        </w:rPr>
        <w:t>Знание хронологии, работа с хронологией</w:t>
      </w:r>
      <w:r>
        <w:t>:</w:t>
      </w:r>
    </w:p>
    <w:p w:rsidR="00AA013E" w:rsidRDefault="00D13C32">
      <w:pPr>
        <w:ind w:left="217" w:hanging="227"/>
      </w:pPr>
      <w:r>
        <w:t>—называть этапы отечественной и всеобщей истории Нового  времени, их хронологические рамки;</w:t>
      </w:r>
    </w:p>
    <w:p w:rsidR="00AA013E" w:rsidRDefault="00D13C32">
      <w:pPr>
        <w:ind w:left="217" w:hanging="227"/>
      </w:pPr>
      <w: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AA013E" w:rsidRDefault="00D13C32">
      <w:pPr>
        <w:ind w:left="217" w:hanging="227"/>
      </w:pPr>
      <w:r>
        <w:t>—устанавливать синхронность событий отечественной и всеоб- щей истории XVI—XVII вв.</w:t>
      </w:r>
    </w:p>
    <w:p w:rsidR="00AA013E" w:rsidRDefault="00D13C32" w:rsidP="00DA0587">
      <w:pPr>
        <w:numPr>
          <w:ilvl w:val="0"/>
          <w:numId w:val="55"/>
        </w:numPr>
        <w:spacing w:after="3" w:line="251" w:lineRule="auto"/>
        <w:ind w:hanging="263"/>
      </w:pPr>
      <w:r>
        <w:rPr>
          <w:i/>
        </w:rPr>
        <w:t>Знание исторических фактов, работа с фактами</w:t>
      </w:r>
      <w:r>
        <w:t>:</w:t>
      </w:r>
    </w:p>
    <w:p w:rsidR="00AA013E" w:rsidRDefault="00D13C32">
      <w:pPr>
        <w:ind w:left="217" w:hanging="227"/>
      </w:pPr>
      <w:r>
        <w:t>—указывать (называть) место, обстоятельства, участников, ре- зультаты важнейших событий отечественной и всеобщей истории XVI—XVII вв.;</w:t>
      </w:r>
    </w:p>
    <w:p w:rsidR="00AA013E" w:rsidRDefault="00D13C32">
      <w:pPr>
        <w:ind w:left="217" w:hanging="227"/>
      </w:pPr>
      <w:r>
        <w:t>—группировать, систематизировать факты по заданному при- знаку (группировка событий по их принадлежности к историческим процессам, составление таблиц, схем).</w:t>
      </w:r>
    </w:p>
    <w:p w:rsidR="00AA013E" w:rsidRDefault="00D13C32" w:rsidP="00DA0587">
      <w:pPr>
        <w:numPr>
          <w:ilvl w:val="0"/>
          <w:numId w:val="55"/>
        </w:numPr>
        <w:spacing w:after="3" w:line="251" w:lineRule="auto"/>
        <w:ind w:hanging="263"/>
      </w:pPr>
      <w:r>
        <w:rPr>
          <w:i/>
        </w:rPr>
        <w:t>Работа с исторической картой</w:t>
      </w:r>
      <w:r>
        <w:t>:</w:t>
      </w:r>
    </w:p>
    <w:p w:rsidR="00AA013E" w:rsidRDefault="00D13C32">
      <w:pPr>
        <w:ind w:left="217" w:hanging="227"/>
      </w:pPr>
      <w:r>
        <w:lastRenderedPageBreak/>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AA013E" w:rsidRDefault="00D13C32">
      <w:pPr>
        <w:ind w:left="217" w:hanging="227"/>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AA013E" w:rsidRDefault="00D13C32" w:rsidP="00DA0587">
      <w:pPr>
        <w:numPr>
          <w:ilvl w:val="0"/>
          <w:numId w:val="55"/>
        </w:numPr>
        <w:spacing w:after="3" w:line="251" w:lineRule="auto"/>
        <w:ind w:hanging="263"/>
      </w:pPr>
      <w:r>
        <w:rPr>
          <w:i/>
        </w:rPr>
        <w:t>Работа с историческими источниками</w:t>
      </w:r>
      <w:r>
        <w:t>:</w:t>
      </w:r>
    </w:p>
    <w:p w:rsidR="00AA013E" w:rsidRDefault="00D13C32">
      <w:pPr>
        <w:ind w:left="217" w:hanging="227"/>
      </w:pPr>
      <w:r>
        <w:t xml:space="preserve">—различать виды письменных исторических источников (офи- циальные, личные, литературные и др.); </w:t>
      </w:r>
    </w:p>
    <w:p w:rsidR="00AA013E" w:rsidRDefault="00D13C32">
      <w:pPr>
        <w:ind w:left="217" w:hanging="227"/>
      </w:pPr>
      <w:r>
        <w:t>—характеризовать обстоятельства и цель создания источника,  раскрывать его информационную ценность;</w:t>
      </w:r>
    </w:p>
    <w:p w:rsidR="00AA013E" w:rsidRDefault="00D13C32">
      <w:pPr>
        <w:ind w:left="217" w:hanging="227"/>
      </w:pPr>
      <w:r>
        <w:t>—проводить поиск информации в тексте письменного источни- ка, визуальных и вещественных памятниках эпохи;</w:t>
      </w:r>
    </w:p>
    <w:p w:rsidR="00AA013E" w:rsidRDefault="00D13C32">
      <w:pPr>
        <w:ind w:left="217" w:hanging="227"/>
      </w:pPr>
      <w:r>
        <w:t>—сопоставлять и систематизировать информацию из несколь- ких однотипных источников.</w:t>
      </w:r>
    </w:p>
    <w:p w:rsidR="00AA013E" w:rsidRDefault="00D13C32" w:rsidP="00DA0587">
      <w:pPr>
        <w:numPr>
          <w:ilvl w:val="0"/>
          <w:numId w:val="55"/>
        </w:numPr>
        <w:spacing w:after="3" w:line="251" w:lineRule="auto"/>
        <w:ind w:hanging="263"/>
      </w:pPr>
      <w:r>
        <w:rPr>
          <w:i/>
        </w:rPr>
        <w:t>Историческое описание (реконструкция)</w:t>
      </w:r>
      <w:r>
        <w:t>:</w:t>
      </w:r>
    </w:p>
    <w:p w:rsidR="00AA013E" w:rsidRDefault="00D13C32">
      <w:pPr>
        <w:ind w:left="217" w:hanging="227"/>
      </w:pPr>
      <w:r>
        <w:t>—рассказывать о ключевых событиях отечественной и всеоб- щей истории XVI—XVII вв., их участниках;</w:t>
      </w:r>
    </w:p>
    <w:p w:rsidR="00AA013E" w:rsidRDefault="00D13C32">
      <w:pPr>
        <w:ind w:left="217" w:hanging="227"/>
      </w:pPr>
      <w: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AA013E" w:rsidRDefault="00D13C32">
      <w:pPr>
        <w:ind w:left="217" w:hanging="227"/>
      </w:pPr>
      <w:r>
        <w:t>—рассказывать об образе жизни различных групп населения  в России и других странах в раннее Новое время;</w:t>
      </w:r>
    </w:p>
    <w:p w:rsidR="00AA013E" w:rsidRDefault="00D13C32">
      <w:pPr>
        <w:ind w:left="217" w:hanging="227"/>
      </w:pPr>
      <w:r>
        <w:t>—представлять описание памятников материальной и художе- ственной культуры изучаемой эпохи.</w:t>
      </w:r>
    </w:p>
    <w:p w:rsidR="00AA013E" w:rsidRDefault="00D13C32" w:rsidP="00DA0587">
      <w:pPr>
        <w:numPr>
          <w:ilvl w:val="0"/>
          <w:numId w:val="55"/>
        </w:numPr>
        <w:spacing w:after="3" w:line="251" w:lineRule="auto"/>
        <w:ind w:hanging="263"/>
      </w:pPr>
      <w:r>
        <w:rPr>
          <w:i/>
        </w:rPr>
        <w:t>Анализ, объяснение исторических событий, явлений</w:t>
      </w:r>
      <w:r>
        <w:t>:</w:t>
      </w:r>
    </w:p>
    <w:p w:rsidR="00AA013E" w:rsidRDefault="00D13C32">
      <w:pPr>
        <w:ind w:left="217" w:hanging="227"/>
      </w:pPr>
      <w:r>
        <w:t>—раскрывать существенные черты: а) экономического, соци- 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rsidR="00AA013E" w:rsidRDefault="00D13C32">
      <w:pPr>
        <w:ind w:left="217" w:hanging="227"/>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AA013E" w:rsidRDefault="00D13C32">
      <w:pPr>
        <w:ind w:left="217" w:hanging="227"/>
      </w:pPr>
      <w:r>
        <w:t>—объяснять причины и следствия важнейших событий отече- 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AA013E" w:rsidRDefault="00D13C32">
      <w:pPr>
        <w:ind w:left="217" w:hanging="227"/>
      </w:pPr>
      <w:r>
        <w:lastRenderedPageBreak/>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AA013E" w:rsidRDefault="00D13C32" w:rsidP="00DA0587">
      <w:pPr>
        <w:numPr>
          <w:ilvl w:val="0"/>
          <w:numId w:val="56"/>
        </w:numPr>
      </w:pPr>
      <w:r>
        <w:rPr>
          <w:i/>
        </w:rPr>
        <w:t>Рассмотрение исторических версий и оценок</w:t>
      </w:r>
      <w:r>
        <w:t>, определение своего отношения к наиболее значимым событиям и личностям прошлого:</w:t>
      </w:r>
    </w:p>
    <w:p w:rsidR="00AA013E" w:rsidRDefault="00D13C32">
      <w:pPr>
        <w:ind w:left="217" w:hanging="227"/>
      </w:pPr>
      <w:r>
        <w:t>—излагать альтернативные оценки событий и личностей оте- чественной и всеобщей истории XVI—XVII вв., представленные в учебной литературе; объяснять, на чем основываются отдельные мнения;</w:t>
      </w:r>
    </w:p>
    <w:p w:rsidR="00AA013E" w:rsidRDefault="00D13C32">
      <w:pPr>
        <w:ind w:left="217" w:hanging="227"/>
      </w:pPr>
      <w:r>
        <w:t>—выражать отношение к деятельности исторических лично- стей XVI—XVII вв. с учетом обстоятельств изучаемой эпохи и в современной шкале ценностей.</w:t>
      </w:r>
    </w:p>
    <w:p w:rsidR="00AA013E" w:rsidRDefault="00D13C32" w:rsidP="00DA0587">
      <w:pPr>
        <w:numPr>
          <w:ilvl w:val="0"/>
          <w:numId w:val="56"/>
        </w:numPr>
        <w:spacing w:after="3" w:line="251" w:lineRule="auto"/>
      </w:pPr>
      <w:r>
        <w:rPr>
          <w:i/>
        </w:rPr>
        <w:t>Применение исторических знаний:</w:t>
      </w:r>
    </w:p>
    <w:p w:rsidR="00AA013E" w:rsidRDefault="00D13C32">
      <w:pPr>
        <w:ind w:left="217" w:hanging="227"/>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AA013E" w:rsidRDefault="00D13C32">
      <w:pPr>
        <w:ind w:left="217" w:hanging="227"/>
      </w:pPr>
      <w:r>
        <w:t>—объяснять значение памятников истории и культуры России  и других стран XVI—XVII вв. для времени, когда они появились, и для современного общества;</w:t>
      </w:r>
    </w:p>
    <w:p w:rsidR="00AA013E" w:rsidRDefault="00D13C32">
      <w:pPr>
        <w:spacing w:after="425"/>
        <w:ind w:left="217" w:hanging="227"/>
      </w:pPr>
      <w:r>
        <w:t>—выполнять учебные проекты по отечественной и всеобщей  истории XVI—XVII вв. (в том числе на региональном материале).</w:t>
      </w:r>
    </w:p>
    <w:p w:rsidR="00AA013E" w:rsidRDefault="00D13C32">
      <w:pPr>
        <w:spacing w:after="15" w:line="259" w:lineRule="auto"/>
        <w:ind w:left="-3" w:hanging="10"/>
        <w:jc w:val="left"/>
      </w:pPr>
      <w:r>
        <w:rPr>
          <w:rFonts w:ascii="Calibri" w:eastAsia="Calibri" w:hAnsi="Calibri" w:cs="Calibri"/>
          <w:b/>
          <w:sz w:val="22"/>
        </w:rPr>
        <w:t>8 КЛАСС</w:t>
      </w:r>
    </w:p>
    <w:p w:rsidR="00AA013E" w:rsidRDefault="00D13C32" w:rsidP="00DA0587">
      <w:pPr>
        <w:numPr>
          <w:ilvl w:val="0"/>
          <w:numId w:val="57"/>
        </w:numPr>
        <w:spacing w:after="3" w:line="251" w:lineRule="auto"/>
        <w:ind w:hanging="263"/>
      </w:pPr>
      <w:r>
        <w:rPr>
          <w:i/>
        </w:rPr>
        <w:t>Знание хронологии, работа с хронологией:</w:t>
      </w:r>
    </w:p>
    <w:p w:rsidR="00AA013E" w:rsidRDefault="00D13C32">
      <w:pPr>
        <w:ind w:left="217" w:hanging="227"/>
      </w:pPr>
      <w:r>
        <w:t>—называть даты важнейших событий отечественной и всеоб- щей истории XVIII в.; определять их принадлежность к историческому периоду, этапу;</w:t>
      </w:r>
    </w:p>
    <w:p w:rsidR="00AA013E" w:rsidRDefault="00D13C32">
      <w:pPr>
        <w:ind w:left="217" w:hanging="227"/>
      </w:pPr>
      <w:r>
        <w:t>—устанавливать синхронность событий отечественной и всеоб- щей истории XVIII в.</w:t>
      </w:r>
    </w:p>
    <w:p w:rsidR="00AA013E" w:rsidRDefault="00D13C32" w:rsidP="00DA0587">
      <w:pPr>
        <w:numPr>
          <w:ilvl w:val="0"/>
          <w:numId w:val="57"/>
        </w:numPr>
        <w:spacing w:after="3" w:line="251" w:lineRule="auto"/>
        <w:ind w:hanging="263"/>
      </w:pPr>
      <w:r>
        <w:rPr>
          <w:i/>
        </w:rPr>
        <w:t>Знание исторических фактов, работа с фактами</w:t>
      </w:r>
      <w:r>
        <w:t>:</w:t>
      </w:r>
    </w:p>
    <w:p w:rsidR="00AA013E" w:rsidRDefault="00D13C32">
      <w:pPr>
        <w:ind w:left="217" w:hanging="227"/>
      </w:pPr>
      <w:r>
        <w:t>—указывать (называть) место, обстоятельства, участников, ре- зультаты важнейших событий отечественной и всеобщей истории XVIII в.;</w:t>
      </w:r>
    </w:p>
    <w:p w:rsidR="00AA013E" w:rsidRDefault="00D13C32">
      <w:pPr>
        <w:ind w:left="217" w:hanging="227"/>
      </w:pPr>
      <w:r>
        <w:t>—группировать, систематизировать факты по заданному при- знаку (по принадлежности к историческим процессам и др.); составлять систематические таблицы, схемы.</w:t>
      </w:r>
    </w:p>
    <w:p w:rsidR="00AA013E" w:rsidRDefault="00D13C32" w:rsidP="00DA0587">
      <w:pPr>
        <w:numPr>
          <w:ilvl w:val="0"/>
          <w:numId w:val="57"/>
        </w:numPr>
        <w:spacing w:after="3" w:line="251" w:lineRule="auto"/>
        <w:ind w:hanging="263"/>
      </w:pPr>
      <w:r>
        <w:rPr>
          <w:i/>
        </w:rPr>
        <w:t>Работа с исторической картой</w:t>
      </w:r>
      <w:r>
        <w:t>:</w:t>
      </w:r>
    </w:p>
    <w:p w:rsidR="00AA013E" w:rsidRDefault="00D13C32">
      <w:pPr>
        <w:ind w:left="217" w:hanging="227"/>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AA013E" w:rsidRDefault="00D13C32" w:rsidP="00DA0587">
      <w:pPr>
        <w:numPr>
          <w:ilvl w:val="0"/>
          <w:numId w:val="57"/>
        </w:numPr>
        <w:spacing w:after="3" w:line="251" w:lineRule="auto"/>
        <w:ind w:hanging="263"/>
      </w:pPr>
      <w:r>
        <w:rPr>
          <w:i/>
        </w:rPr>
        <w:t>Работа с историческими источниками</w:t>
      </w:r>
      <w:r>
        <w:t>:</w:t>
      </w:r>
    </w:p>
    <w:p w:rsidR="00AA013E" w:rsidRDefault="00D13C32">
      <w:pPr>
        <w:ind w:left="217" w:hanging="227"/>
      </w:pPr>
      <w:r>
        <w:lastRenderedPageBreak/>
        <w:t>—различать источники официального и личного происхожде- ния, публицистические произведения (называть их основные виды, информационные особенности);</w:t>
      </w:r>
    </w:p>
    <w:p w:rsidR="00AA013E" w:rsidRDefault="00D13C32">
      <w:pPr>
        <w:ind w:left="217" w:hanging="227"/>
      </w:pPr>
      <w:r>
        <w:t>—объяснять назначение исторического источника, раскрывать  его информационную ценность;</w:t>
      </w:r>
    </w:p>
    <w:p w:rsidR="00AA013E" w:rsidRDefault="00D13C32">
      <w:pPr>
        <w:ind w:left="217" w:hanging="227"/>
      </w:pPr>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AA013E" w:rsidRDefault="00D13C32" w:rsidP="00DA0587">
      <w:pPr>
        <w:numPr>
          <w:ilvl w:val="0"/>
          <w:numId w:val="57"/>
        </w:numPr>
        <w:spacing w:after="3" w:line="251" w:lineRule="auto"/>
        <w:ind w:hanging="263"/>
      </w:pPr>
      <w:r>
        <w:rPr>
          <w:i/>
        </w:rPr>
        <w:t>Историческое описание (реконструкция)</w:t>
      </w:r>
      <w:r>
        <w:t>:</w:t>
      </w:r>
    </w:p>
    <w:p w:rsidR="00AA013E" w:rsidRDefault="00D13C32">
      <w:pPr>
        <w:ind w:left="217" w:hanging="227"/>
      </w:pPr>
      <w:r>
        <w:t>—рассказывать о ключевых событиях отечественной и всеоб- щей истории XVIII в., их участниках;</w:t>
      </w:r>
    </w:p>
    <w:p w:rsidR="00AA013E" w:rsidRDefault="00D13C32">
      <w:pPr>
        <w:ind w:left="217" w:hanging="227"/>
      </w:pPr>
      <w:r>
        <w:t>—составлять характеристику (исторический портрет) извест- ных деятелей отечественной и всеобщей истории XVIII в. на основе информации учебника и дополнительных материалов;</w:t>
      </w:r>
    </w:p>
    <w:p w:rsidR="00AA013E" w:rsidRDefault="00D13C32">
      <w:pPr>
        <w:ind w:left="217" w:hanging="227"/>
      </w:pPr>
      <w:r>
        <w:t>—составлять описание образа жизни различных групп населе- ния в России и других странах в XVIII в.;</w:t>
      </w:r>
    </w:p>
    <w:p w:rsidR="00AA013E" w:rsidRDefault="00D13C32">
      <w:pPr>
        <w:ind w:left="217" w:hanging="227"/>
      </w:pPr>
      <w:r>
        <w:t xml:space="preserve">—представлять описание памятников материальной и художе- ственной культуры изучаемой эпохи (в виде сообщения, аннотации). </w:t>
      </w:r>
    </w:p>
    <w:p w:rsidR="00AA013E" w:rsidRDefault="00D13C32" w:rsidP="00DA0587">
      <w:pPr>
        <w:numPr>
          <w:ilvl w:val="0"/>
          <w:numId w:val="57"/>
        </w:numPr>
        <w:spacing w:after="3" w:line="251" w:lineRule="auto"/>
        <w:ind w:hanging="263"/>
      </w:pPr>
      <w:r>
        <w:rPr>
          <w:i/>
        </w:rPr>
        <w:t>Анализ, объяснение исторических событий, явлений</w:t>
      </w:r>
      <w:r>
        <w:t>:</w:t>
      </w:r>
    </w:p>
    <w:p w:rsidR="00AA013E" w:rsidRDefault="00D13C32">
      <w:pPr>
        <w:ind w:left="217" w:hanging="227"/>
      </w:pPr>
      <w:r>
        <w:t xml:space="preserve">—раскрывать существенные черты: а) экономического, соци- 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w:t>
      </w:r>
    </w:p>
    <w:p w:rsidR="00AA013E" w:rsidRDefault="00D13C32">
      <w:pPr>
        <w:ind w:left="227" w:firstLine="0"/>
      </w:pPr>
      <w:r>
        <w:t>ж) внешней политики Российской империи в системе международных отношений рассматриваемого периода;</w:t>
      </w:r>
    </w:p>
    <w:p w:rsidR="00AA013E" w:rsidRDefault="00D13C32">
      <w:pPr>
        <w:ind w:left="217" w:hanging="227"/>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AA013E" w:rsidRDefault="00D13C32">
      <w:pPr>
        <w:ind w:left="217" w:hanging="227"/>
      </w:pPr>
      <w:r>
        <w:t>—объяснять причины и следствия важнейших событий отече- 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AA013E" w:rsidRDefault="00D13C32">
      <w:pPr>
        <w:ind w:left="217" w:hanging="227"/>
      </w:pPr>
      <w: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AA013E" w:rsidRDefault="00D13C32" w:rsidP="00DA0587">
      <w:pPr>
        <w:numPr>
          <w:ilvl w:val="0"/>
          <w:numId w:val="58"/>
        </w:numPr>
      </w:pPr>
      <w:r>
        <w:rPr>
          <w:i/>
        </w:rPr>
        <w:lastRenderedPageBreak/>
        <w:t>Рассмотрение исторических версий и оценок</w:t>
      </w:r>
      <w:r>
        <w:t>, определение своего отношения к наиболее значимым событиям и личностям прошлого:</w:t>
      </w:r>
    </w:p>
    <w:p w:rsidR="00AA013E" w:rsidRDefault="00D13C32">
      <w:pPr>
        <w:ind w:left="217" w:hanging="227"/>
      </w:pPr>
      <w:r>
        <w:t>—анализировать высказывания историков по спорным вопро- 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AA013E" w:rsidRDefault="00D13C32">
      <w:pPr>
        <w:ind w:left="217" w:hanging="227"/>
      </w:pPr>
      <w:r>
        <w:t>—различать в описаниях событий и личностей XVIII в. цен- ностные категории, значимые для данной эпохи (в том числе для разных социальных слоев), выражать свое отношение к ним.</w:t>
      </w:r>
    </w:p>
    <w:p w:rsidR="00AA013E" w:rsidRDefault="00D13C32" w:rsidP="00DA0587">
      <w:pPr>
        <w:numPr>
          <w:ilvl w:val="0"/>
          <w:numId w:val="58"/>
        </w:numPr>
        <w:spacing w:after="3" w:line="251" w:lineRule="auto"/>
      </w:pPr>
      <w:r>
        <w:rPr>
          <w:i/>
        </w:rPr>
        <w:t>Применение исторических знаний</w:t>
      </w:r>
      <w:r>
        <w:t>:</w:t>
      </w:r>
    </w:p>
    <w:p w:rsidR="00AA013E" w:rsidRDefault="00D13C32">
      <w:pPr>
        <w:ind w:left="217" w:hanging="227"/>
      </w:pPr>
      <w:r>
        <w:t>—раскрывать (объяснять), как сочетались в памятниках куль- туры России XVIII в. европейские влияния и национальные традиции, показывать на примерах;</w:t>
      </w:r>
    </w:p>
    <w:p w:rsidR="00AA013E" w:rsidRDefault="00D13C32">
      <w:pPr>
        <w:spacing w:after="422"/>
        <w:ind w:left="217" w:hanging="227"/>
      </w:pPr>
      <w:r>
        <w:t>—выполнять учебные проекты по отечественной и всеобщей  истории XVIII в. (в том числе на региональном материале).</w:t>
      </w:r>
    </w:p>
    <w:p w:rsidR="00AA013E" w:rsidRDefault="00D13C32">
      <w:pPr>
        <w:spacing w:after="15" w:line="259" w:lineRule="auto"/>
        <w:ind w:left="-3" w:hanging="10"/>
        <w:jc w:val="left"/>
      </w:pPr>
      <w:r>
        <w:rPr>
          <w:rFonts w:ascii="Calibri" w:eastAsia="Calibri" w:hAnsi="Calibri" w:cs="Calibri"/>
          <w:b/>
          <w:sz w:val="22"/>
        </w:rPr>
        <w:t>9 КЛАСС</w:t>
      </w:r>
    </w:p>
    <w:p w:rsidR="00AA013E" w:rsidRDefault="00D13C32" w:rsidP="00DA0587">
      <w:pPr>
        <w:numPr>
          <w:ilvl w:val="0"/>
          <w:numId w:val="59"/>
        </w:numPr>
        <w:spacing w:after="3" w:line="251" w:lineRule="auto"/>
        <w:ind w:hanging="263"/>
      </w:pPr>
      <w:r>
        <w:rPr>
          <w:i/>
        </w:rPr>
        <w:t>Знание хронологии, работа с хронологией</w:t>
      </w:r>
      <w:r>
        <w:t>:</w:t>
      </w:r>
    </w:p>
    <w:p w:rsidR="00AA013E" w:rsidRDefault="00D13C32">
      <w:pPr>
        <w:ind w:left="217" w:hanging="227"/>
      </w:pPr>
      <w:r>
        <w:t>—называть даты (хронологические границы) важнейших собы- тий и процессов отечественной и всеобщей истории XIX — начала XX в.; выделять этапы (периоды) в развитии ключевых событий и процессов;</w:t>
      </w:r>
    </w:p>
    <w:p w:rsidR="00AA013E" w:rsidRDefault="00D13C32">
      <w:pPr>
        <w:ind w:left="217" w:hanging="227"/>
      </w:pPr>
      <w:r>
        <w:t>—выявлять синхронность / асинхронность исторических про- цессов отечественной и всеобщей истории XIX — начала XX в.;</w:t>
      </w:r>
    </w:p>
    <w:p w:rsidR="00AA013E" w:rsidRDefault="00D13C32">
      <w:pPr>
        <w:ind w:left="217" w:hanging="227"/>
      </w:pPr>
      <w:r>
        <w:t>—определять последовательность событий отечественной и все- общей истории XIX — начала XX в. на основе анализа причинно-следственных связей.</w:t>
      </w:r>
    </w:p>
    <w:p w:rsidR="00AA013E" w:rsidRDefault="00D13C32" w:rsidP="00DA0587">
      <w:pPr>
        <w:numPr>
          <w:ilvl w:val="0"/>
          <w:numId w:val="59"/>
        </w:numPr>
        <w:spacing w:after="3" w:line="251" w:lineRule="auto"/>
        <w:ind w:hanging="263"/>
      </w:pPr>
      <w:r>
        <w:rPr>
          <w:i/>
        </w:rPr>
        <w:t>Знание исторических фактов, работа с фактами</w:t>
      </w:r>
      <w:r>
        <w:t>:</w:t>
      </w:r>
    </w:p>
    <w:p w:rsidR="00AA013E" w:rsidRDefault="00D13C32">
      <w:pPr>
        <w:ind w:left="217" w:hanging="227"/>
      </w:pPr>
      <w:r>
        <w:t>—характеризовать место, обстоятельства, участников, резуль- таты важнейших событий отечественной и всеобщей истории XIX — начала XX в.;</w:t>
      </w:r>
    </w:p>
    <w:p w:rsidR="00AA013E" w:rsidRDefault="00D13C32">
      <w:pPr>
        <w:ind w:left="217" w:hanging="227"/>
      </w:pPr>
      <w:r>
        <w:t>—группировать, систематизировать факты по самостоятель- но определяемому признаку (хронологии, принадлежности к историческим процессам, типологическим основаниям и др.);</w:t>
      </w:r>
    </w:p>
    <w:p w:rsidR="00AA013E" w:rsidRDefault="00D13C32">
      <w:pPr>
        <w:ind w:left="-10" w:firstLine="0"/>
      </w:pPr>
      <w:r>
        <w:t xml:space="preserve">—составлять систематические таблицы. </w:t>
      </w:r>
    </w:p>
    <w:p w:rsidR="00AA013E" w:rsidRDefault="00D13C32" w:rsidP="00DA0587">
      <w:pPr>
        <w:numPr>
          <w:ilvl w:val="0"/>
          <w:numId w:val="59"/>
        </w:numPr>
        <w:spacing w:after="3" w:line="251" w:lineRule="auto"/>
        <w:ind w:hanging="263"/>
      </w:pPr>
      <w:r>
        <w:rPr>
          <w:i/>
        </w:rPr>
        <w:t>Работа с исторической картой</w:t>
      </w:r>
      <w:r>
        <w:t>:</w:t>
      </w:r>
    </w:p>
    <w:p w:rsidR="00AA013E" w:rsidRDefault="00D13C32">
      <w:pPr>
        <w:ind w:left="217" w:hanging="227"/>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AA013E" w:rsidRDefault="00D13C32">
      <w:pPr>
        <w:ind w:left="217" w:hanging="227"/>
      </w:pPr>
      <w:r>
        <w:lastRenderedPageBreak/>
        <w:t>—определять на основе карты влияние географического факто- ра на развитие различных сфер жизни страны (группы стран).</w:t>
      </w:r>
    </w:p>
    <w:p w:rsidR="00AA013E" w:rsidRDefault="00D13C32" w:rsidP="00DA0587">
      <w:pPr>
        <w:numPr>
          <w:ilvl w:val="0"/>
          <w:numId w:val="59"/>
        </w:numPr>
        <w:spacing w:after="3" w:line="251" w:lineRule="auto"/>
        <w:ind w:hanging="263"/>
      </w:pPr>
      <w:r>
        <w:rPr>
          <w:i/>
        </w:rPr>
        <w:t>Работа с историческими источниками</w:t>
      </w:r>
      <w:r>
        <w:t>:</w:t>
      </w:r>
    </w:p>
    <w:p w:rsidR="00AA013E" w:rsidRDefault="00D13C32">
      <w:pPr>
        <w:ind w:left="217" w:hanging="227"/>
      </w:pPr>
      <w:r>
        <w:t>—представлять в дополнение к известным ранее видам пись- 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AA013E" w:rsidRDefault="00D13C32">
      <w:pPr>
        <w:ind w:left="217" w:hanging="227"/>
      </w:pPr>
      <w: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AA013E" w:rsidRDefault="00D13C32">
      <w:pPr>
        <w:ind w:left="217" w:hanging="227"/>
      </w:pPr>
      <w:r>
        <w:t xml:space="preserve">—извлекать,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 </w:t>
      </w:r>
    </w:p>
    <w:p w:rsidR="00AA013E" w:rsidRDefault="00D13C32">
      <w:pPr>
        <w:ind w:left="217" w:hanging="227"/>
      </w:pPr>
      <w:r>
        <w:t>—различать в тексте письменных источников факты и интер- претации событий прошлого.</w:t>
      </w:r>
    </w:p>
    <w:p w:rsidR="00AA013E" w:rsidRDefault="00D13C32">
      <w:pPr>
        <w:spacing w:after="3" w:line="251" w:lineRule="auto"/>
        <w:ind w:left="222" w:hanging="10"/>
      </w:pPr>
      <w:r>
        <w:t xml:space="preserve">5. </w:t>
      </w:r>
      <w:r>
        <w:rPr>
          <w:i/>
        </w:rPr>
        <w:t>Историческое описание (реконструкция)</w:t>
      </w:r>
      <w:r>
        <w:t>:</w:t>
      </w:r>
    </w:p>
    <w:p w:rsidR="00AA013E" w:rsidRDefault="00D13C32">
      <w:pPr>
        <w:ind w:left="217" w:hanging="227"/>
      </w:pPr>
      <w: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AA013E" w:rsidRDefault="00D13C32">
      <w:pPr>
        <w:ind w:left="217" w:hanging="227"/>
      </w:pPr>
      <w:r>
        <w:t>—составлять развернутую характеристику исторических лич- ностей XIX — начала XX в. с описанием и оценкой их деятельности (сообщение, презентация, эссе);</w:t>
      </w:r>
    </w:p>
    <w:p w:rsidR="00AA013E" w:rsidRDefault="00D13C32">
      <w:pPr>
        <w:ind w:left="217" w:hanging="227"/>
      </w:pPr>
      <w:r>
        <w:t>—составлять описание образа жизни различных групп населе- ния в России и других странах в XIX — начале XX в., показывая изменения, происшедшие в течение рассматриваемого периода;</w:t>
      </w:r>
    </w:p>
    <w:p w:rsidR="00AA013E" w:rsidRDefault="00D13C32">
      <w:pPr>
        <w:ind w:left="217" w:hanging="227"/>
      </w:pPr>
      <w:r>
        <w:t xml:space="preserve">—представлять описание памятников материальной и художе- ственной культуры изучаемой эпохи, их назначения, использованных при их создании технических и художественных приемов и др. </w:t>
      </w:r>
    </w:p>
    <w:p w:rsidR="00AA013E" w:rsidRDefault="00D13C32">
      <w:pPr>
        <w:spacing w:after="3" w:line="251" w:lineRule="auto"/>
        <w:ind w:left="222" w:hanging="10"/>
      </w:pPr>
      <w:r>
        <w:t xml:space="preserve">6. </w:t>
      </w:r>
      <w:r>
        <w:rPr>
          <w:i/>
        </w:rPr>
        <w:t>Анализ, объяснение исторических событий, явлений</w:t>
      </w:r>
      <w:r>
        <w:t>:</w:t>
      </w:r>
    </w:p>
    <w:p w:rsidR="00AA013E" w:rsidRDefault="00D13C32">
      <w:pPr>
        <w:ind w:left="217" w:hanging="227"/>
      </w:pPr>
      <w:r>
        <w:t>—раскрывать существенные черты: а) экономического, соци- 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AA013E" w:rsidRDefault="00D13C32">
      <w:pPr>
        <w:ind w:left="217" w:hanging="227"/>
      </w:pPr>
      <w:r>
        <w:t>—объяснять смысл ключевых понятий, относящихся к данной  эпохе отечественной и всеобщей истории; соотносить общие понятия и факты;</w:t>
      </w:r>
    </w:p>
    <w:p w:rsidR="00AA013E" w:rsidRDefault="00D13C32">
      <w:pPr>
        <w:ind w:left="217" w:hanging="227"/>
      </w:pPr>
      <w:r>
        <w:t xml:space="preserve">—объяснять причины и следствия важнейших событий отече- ственной и всеобщей истории XIX — начала XX в.: а) выявлять в историческом тексте суждения о причинах и следствиях событий; б) </w:t>
      </w:r>
      <w:r>
        <w:lastRenderedPageBreak/>
        <w:t>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AA013E" w:rsidRDefault="00D13C32">
      <w:pPr>
        <w:ind w:left="217" w:hanging="227"/>
      </w:pPr>
      <w:r>
        <w:t xml:space="preserve">—проводить сопоставление однотипных событий и процессов  отечественной и всеобщей истории XIX — начала XX в.: </w:t>
      </w:r>
    </w:p>
    <w:p w:rsidR="00AA013E" w:rsidRDefault="00D13C32">
      <w:pPr>
        <w:spacing w:after="4" w:line="259" w:lineRule="auto"/>
        <w:ind w:left="10" w:right="-6" w:hanging="10"/>
        <w:jc w:val="right"/>
      </w:pPr>
      <w:r>
        <w:t xml:space="preserve">а) указывать повторяющиеся черты исторических ситуаций; </w:t>
      </w:r>
    </w:p>
    <w:p w:rsidR="00AA013E" w:rsidRDefault="00D13C32">
      <w:pPr>
        <w:ind w:left="227" w:firstLine="0"/>
      </w:pPr>
      <w:r>
        <w:t>б) выделять черты сходства и различия; в) раскрывать, чем объяснялось своеобразие ситуаций в России, других странах.</w:t>
      </w:r>
    </w:p>
    <w:p w:rsidR="00AA013E" w:rsidRDefault="00D13C32" w:rsidP="00DA0587">
      <w:pPr>
        <w:numPr>
          <w:ilvl w:val="0"/>
          <w:numId w:val="60"/>
        </w:numPr>
      </w:pPr>
      <w:r>
        <w:rPr>
          <w:i/>
        </w:rPr>
        <w:t>Рассмотрение исторических версий и оценок</w:t>
      </w:r>
      <w:r>
        <w:t>, определение своего отношения к наиболее значимым событиям и личностям прошлого:</w:t>
      </w:r>
    </w:p>
    <w:p w:rsidR="00AA013E" w:rsidRDefault="00D13C32">
      <w:pPr>
        <w:ind w:left="217" w:hanging="227"/>
      </w:pPr>
      <w: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AA013E" w:rsidRDefault="00D13C32">
      <w:pPr>
        <w:ind w:left="217" w:hanging="227"/>
      </w:pPr>
      <w:r>
        <w:t>—оценивать степень убедительности предложенных точек зре- ния, формулировать и аргументировать свое мнение;</w:t>
      </w:r>
    </w:p>
    <w:p w:rsidR="00AA013E" w:rsidRDefault="00D13C32">
      <w:pPr>
        <w:ind w:left="217" w:hanging="227"/>
      </w:pPr>
      <w:r>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к ним. </w:t>
      </w:r>
    </w:p>
    <w:p w:rsidR="00AA013E" w:rsidRDefault="00D13C32" w:rsidP="00DA0587">
      <w:pPr>
        <w:numPr>
          <w:ilvl w:val="0"/>
          <w:numId w:val="60"/>
        </w:numPr>
        <w:spacing w:after="3" w:line="251" w:lineRule="auto"/>
      </w:pPr>
      <w:r>
        <w:rPr>
          <w:i/>
        </w:rPr>
        <w:t>Применение исторических знаний</w:t>
      </w:r>
      <w:r>
        <w:t>:</w:t>
      </w:r>
    </w:p>
    <w:p w:rsidR="00AA013E" w:rsidRDefault="00D13C32">
      <w:pPr>
        <w:ind w:left="217" w:hanging="227"/>
      </w:pPr>
      <w:r>
        <w:t>—распознавать в окружающей среде, в том числе в родном го- роде, регионе памятники материальной и художественной культуры XIX — начала ХХ в., объяснять, в чем заключалось их значение для времени их создания и для современного общества;</w:t>
      </w:r>
    </w:p>
    <w:p w:rsidR="00AA013E" w:rsidRDefault="00D13C32">
      <w:pPr>
        <w:ind w:left="217" w:hanging="227"/>
      </w:pPr>
      <w:r>
        <w:t>—выполнять учебные проекты по отечественной и всеобщей  истории XIX — начала ХХ в. (в том числе на региональном материале);</w:t>
      </w:r>
    </w:p>
    <w:p w:rsidR="00AA013E" w:rsidRDefault="00D13C32">
      <w:pPr>
        <w:ind w:left="217" w:hanging="227"/>
      </w:pPr>
      <w:r>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rsidR="00AA013E" w:rsidRDefault="00AA013E">
      <w:pPr>
        <w:sectPr w:rsidR="00AA013E">
          <w:headerReference w:type="even" r:id="rId20"/>
          <w:headerReference w:type="default" r:id="rId21"/>
          <w:footerReference w:type="even" r:id="rId22"/>
          <w:footerReference w:type="default" r:id="rId23"/>
          <w:headerReference w:type="first" r:id="rId24"/>
          <w:footerReference w:type="first" r:id="rId25"/>
          <w:pgSz w:w="7824" w:h="12019"/>
          <w:pgMar w:top="733" w:right="735" w:bottom="1099" w:left="737" w:header="720" w:footer="560" w:gutter="0"/>
          <w:cols w:space="720"/>
          <w:titlePg/>
        </w:sectPr>
      </w:pPr>
    </w:p>
    <w:p w:rsidR="00AA013E" w:rsidRDefault="00092D06">
      <w:pPr>
        <w:pStyle w:val="2"/>
        <w:spacing w:after="0" w:line="259" w:lineRule="auto"/>
        <w:ind w:left="-3"/>
      </w:pPr>
      <w:r>
        <w:rPr>
          <w:b/>
          <w:sz w:val="24"/>
        </w:rPr>
        <w:lastRenderedPageBreak/>
        <w:t>2.1.6</w:t>
      </w:r>
      <w:r w:rsidR="00D13C32">
        <w:rPr>
          <w:b/>
          <w:sz w:val="24"/>
        </w:rPr>
        <w:t xml:space="preserve"> ОБЩЕСТВОЗНАНИЕ</w:t>
      </w:r>
    </w:p>
    <w:p w:rsidR="00AA013E" w:rsidRDefault="00D13C32">
      <w:pPr>
        <w:spacing w:after="235"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590578" name="Group 590578"/>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44428" name="Shape 44428"/>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6B5185A4" id="Group 590578"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">
                <v:shape id="Shape 44428"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BANsIA&#10;AADeAAAADwAAAGRycy9kb3ducmV2LnhtbERPz0vDMBS+D/wfwhO8bamjjFKXDRGco7fVQa+P5NlW&#10;m5fQZG3335uD4PHj+70/LnYQE42hd6zgeZOBINbO9NwquH6+rwsQISIbHByTgjsFOB4eVnssjZv5&#10;QlMdW5FCOJSooIvRl1IG3ZHFsHGeOHFfbrQYExxbaUacU7gd5DbLdtJiz6mhQ09vHemf+mYVfPvz&#10;/aOZp1MtfVEsWldUNZVST4/L6wuISEv8F/+5z0ZBnufbtDfdSVdAH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IEA2wgAAAN4AAAAPAAAAAAAAAAAAAAAAAJgCAABkcnMvZG93&#10;bnJldi54bWxQSwUGAAAAAAQABAD1AAAAhwMAAAAA&#10;" path="m,l4032009,e" filled="f" strokecolor="#221f1f" strokeweight=".5pt">
                  <v:stroke miterlimit="83231f" joinstyle="miter"/>
                  <v:path arrowok="t" textboxrect="0,0,4032009,0"/>
                </v:shape>
                <w10:anchorlock/>
              </v:group>
            </w:pict>
          </mc:Fallback>
        </mc:AlternateContent>
      </w:r>
    </w:p>
    <w:p w:rsidR="00AA013E" w:rsidRDefault="0048622D">
      <w:pPr>
        <w:spacing w:after="429"/>
        <w:ind w:left="-10"/>
      </w:pPr>
      <w:r>
        <w:t>Р</w:t>
      </w:r>
      <w:r w:rsidR="00D13C32">
        <w:t>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w:t>
      </w:r>
      <w:r w:rsidR="00D13C32">
        <w:rPr>
          <w:sz w:val="18"/>
          <w:vertAlign w:val="superscript"/>
        </w:rPr>
        <w:t>1</w:t>
      </w:r>
      <w:r w:rsidR="00D13C32">
        <w:t>, а также с учётом Примерной программы воспитания (2020 г.)</w:t>
      </w:r>
      <w:r w:rsidR="00D13C32">
        <w:rPr>
          <w:sz w:val="18"/>
          <w:vertAlign w:val="superscript"/>
        </w:rPr>
        <w:t>2</w:t>
      </w:r>
      <w:r w:rsidR="00D13C32">
        <w:t>.</w:t>
      </w:r>
    </w:p>
    <w:p w:rsidR="00AA013E" w:rsidRDefault="00D13C32">
      <w:pPr>
        <w:pStyle w:val="1"/>
        <w:ind w:left="-3" w:hanging="10"/>
      </w:pPr>
      <w:r>
        <w:t>ПОЯСНИТЕЛЬНАЯ ЗАПИСКА</w:t>
      </w:r>
    </w:p>
    <w:p w:rsidR="00AA013E" w:rsidRDefault="00D13C32">
      <w:pPr>
        <w:spacing w:after="218"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590579" name="Group 590579"/>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44429" name="Shape 44429"/>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56FE918A" id="Group 590579"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">
                <v:shape id="Shape 44429"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zlrcUA&#10;AADeAAAADwAAAGRycy9kb3ducmV2LnhtbESPwWrDMBBE74X8g9hAb43cYIrrRgklkDb4VqeQ6yJt&#10;bSfWSliq7fx9VSj0OMzMG2azm20vRhpC51jB4yoDQayd6bhR8Hk6PBQgQkQ22DsmBTcKsNsu7jZY&#10;GjfxB411bESCcChRQRujL6UMuiWLYeU8cfK+3GAxJjk00gw4Jbjt5TrLnqTFjtNCi572Lelr/W0V&#10;XPzx9n6exrda+qKYta6oOldK3S/n1xcQkeb4H/5rH42CPM/Xz/B7J10Bu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bOWtxQAAAN4AAAAPAAAAAAAAAAAAAAAAAJgCAABkcnMv&#10;ZG93bnJldi54bWxQSwUGAAAAAAQABAD1AAAAigMAAAAA&#10;" path="m,l4032009,e" filled="f" strokecolor="#221f1f" strokeweight=".5pt">
                  <v:stroke miterlimit="83231f" joinstyle="miter"/>
                  <v:path arrowok="t" textboxrect="0,0,4032009,0"/>
                </v:shape>
                <w10:anchorlock/>
              </v:group>
            </w:pict>
          </mc:Fallback>
        </mc:AlternateContent>
      </w:r>
    </w:p>
    <w:p w:rsidR="00AA013E" w:rsidRDefault="00D13C32">
      <w:pPr>
        <w:pStyle w:val="2"/>
        <w:ind w:left="-3"/>
      </w:pPr>
      <w:r>
        <w:t>ОБЩАЯ ХАРАКТЕРИСТИКА УЧЕБНОГО ПРЕДМЕТА «ОБЩЕСТВОЗНАНИЕ»</w:t>
      </w:r>
    </w:p>
    <w:p w:rsidR="00AA013E" w:rsidRDefault="00D13C32">
      <w:pPr>
        <w:ind w:left="-10"/>
      </w:pPr>
      <w: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AA013E" w:rsidRDefault="00D13C32">
      <w:pPr>
        <w:ind w:left="-10"/>
      </w:pPr>
      <w: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 альным ценностям.</w:t>
      </w:r>
    </w:p>
    <w:p w:rsidR="00AA013E" w:rsidRDefault="00D13C32">
      <w:pPr>
        <w:ind w:left="-10"/>
      </w:pPr>
      <w: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w:t>
      </w:r>
    </w:p>
    <w:p w:rsidR="00AA013E" w:rsidRDefault="00D13C32">
      <w:pPr>
        <w:spacing w:after="37" w:line="259" w:lineRule="auto"/>
        <w:ind w:left="0" w:firstLine="0"/>
        <w:jc w:val="left"/>
      </w:pPr>
      <w:r>
        <w:rPr>
          <w:rFonts w:ascii="Calibri" w:eastAsia="Calibri" w:hAnsi="Calibri" w:cs="Calibri"/>
          <w:noProof/>
          <w:color w:val="000000"/>
          <w:sz w:val="22"/>
        </w:rPr>
        <mc:AlternateContent>
          <mc:Choice Requires="wpg">
            <w:drawing>
              <wp:inline distT="0" distB="0" distL="0" distR="0">
                <wp:extent cx="1080008" cy="6350"/>
                <wp:effectExtent l="0" t="0" r="0" b="0"/>
                <wp:docPr id="590580" name="Group 590580"/>
                <wp:cNvGraphicFramePr/>
                <a:graphic xmlns:a="http://schemas.openxmlformats.org/drawingml/2006/main">
                  <a:graphicData uri="http://schemas.microsoft.com/office/word/2010/wordprocessingGroup">
                    <wpg:wgp>
                      <wpg:cNvGrpSpPr/>
                      <wpg:grpSpPr>
                        <a:xfrm>
                          <a:off x="0" y="0"/>
                          <a:ext cx="1080008" cy="6350"/>
                          <a:chOff x="0" y="0"/>
                          <a:chExt cx="1080008" cy="6350"/>
                        </a:xfrm>
                      </wpg:grpSpPr>
                      <wps:wsp>
                        <wps:cNvPr id="44464" name="Shape 44464"/>
                        <wps:cNvSpPr/>
                        <wps:spPr>
                          <a:xfrm>
                            <a:off x="0" y="0"/>
                            <a:ext cx="1080008" cy="0"/>
                          </a:xfrm>
                          <a:custGeom>
                            <a:avLst/>
                            <a:gdLst/>
                            <a:ahLst/>
                            <a:cxnLst/>
                            <a:rect l="0" t="0" r="0" b="0"/>
                            <a:pathLst>
                              <a:path w="1080008">
                                <a:moveTo>
                                  <a:pt x="0" y="0"/>
                                </a:moveTo>
                                <a:lnTo>
                                  <a:pt x="1080008"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15EAB3CE" id="Group 590580" o:spid="_x0000_s1026" style="width:85.05pt;height:.5pt;mso-position-horizontal-relative:char;mso-position-vertical-relative:line" coordsize="1080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">
                <v:shape id="Shape 44464" o:spid="_x0000_s1027" style="position:absolute;width:10800;height:0;visibility:visible;mso-wrap-style:square;v-text-anchor:top" coordsize="10800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4ii8QA&#10;AADeAAAADwAAAGRycy9kb3ducmV2LnhtbESPQYvCMBSE74L/ITxhb5p2KSrVKKIILnhZFc+P5NkW&#10;m5faZG3992ZhYY/DzHzDLNe9rcWTWl85VpBOEhDE2pmKCwWX8348B+EDssHaMSl4kYf1ajhYYm5c&#10;x9/0PIVCRAj7HBWUITS5lF6XZNFPXEMcvZtrLYYo20KaFrsIt7X8TJKptFhxXCixoW1J+n76sQoe&#10;GvX56zib369cbXfJLMVXlyr1Meo3CxCB+vAf/msfjIIsy6YZ/N6JV0Cu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OIovEAAAA3gAAAA8AAAAAAAAAAAAAAAAAmAIAAGRycy9k&#10;b3ducmV2LnhtbFBLBQYAAAAABAAEAPUAAACJAwAAAAA=&#10;" path="m,l1080008,e" filled="f" strokecolor="#221f1f" strokeweight=".5pt">
                  <v:stroke miterlimit="83231f" joinstyle="miter"/>
                  <v:path arrowok="t" textboxrect="0,0,1080008,0"/>
                </v:shape>
                <w10:anchorlock/>
              </v:group>
            </w:pict>
          </mc:Fallback>
        </mc:AlternateContent>
      </w:r>
    </w:p>
    <w:p w:rsidR="00AA013E" w:rsidRDefault="00D13C32">
      <w:pPr>
        <w:spacing w:after="0" w:line="259" w:lineRule="auto"/>
        <w:ind w:left="0" w:firstLine="0"/>
        <w:jc w:val="left"/>
      </w:pPr>
      <w:r>
        <w:rPr>
          <w:sz w:val="12"/>
        </w:rPr>
        <w:t>1</w:t>
      </w:r>
    </w:p>
    <w:p w:rsidR="00AA013E" w:rsidRDefault="00D13C32">
      <w:pPr>
        <w:spacing w:after="3" w:line="235" w:lineRule="auto"/>
        <w:ind w:left="-15" w:firstLine="70"/>
      </w:pPr>
      <w:r>
        <w:rPr>
          <w:sz w:val="18"/>
        </w:rPr>
        <w:t xml:space="preserve"> Концепция преподавания учебного предмета «Обществознание» в образовательных организациях Российской Федерации, реализующих основные общеобразовательные программы / Банк документов. Министерство просвещения Российской Федерации. https:// docs.edu.gov.ru/document/9906056a57059c4266eaa78bff1f0bbe </w:t>
      </w:r>
      <w:r>
        <w:rPr>
          <w:sz w:val="12"/>
        </w:rPr>
        <w:t>2</w:t>
      </w:r>
    </w:p>
    <w:p w:rsidR="00AA013E" w:rsidRDefault="0048622D">
      <w:pPr>
        <w:spacing w:after="3" w:line="235" w:lineRule="auto"/>
        <w:ind w:left="142" w:hanging="157"/>
      </w:pPr>
      <w:r>
        <w:rPr>
          <w:sz w:val="18"/>
        </w:rPr>
        <w:lastRenderedPageBreak/>
        <w:t xml:space="preserve"> О </w:t>
      </w:r>
      <w:r w:rsidR="00D13C32">
        <w:rPr>
          <w:sz w:val="18"/>
        </w:rPr>
        <w:t xml:space="preserve">программе воспитания / Апробация и внедрение примерной программы воспитания. Институт стратегий развития </w:t>
      </w:r>
    </w:p>
    <w:p w:rsidR="00AA013E" w:rsidRDefault="00D13C32">
      <w:pPr>
        <w:spacing w:after="3" w:line="235" w:lineRule="auto"/>
        <w:ind w:left="227" w:firstLine="0"/>
      </w:pPr>
      <w:r>
        <w:rPr>
          <w:sz w:val="18"/>
        </w:rPr>
        <w:t>образования РАО. http://form.instrao.ru</w:t>
      </w:r>
    </w:p>
    <w:p w:rsidR="00AA013E" w:rsidRDefault="00D13C32">
      <w:pPr>
        <w:ind w:left="-10" w:firstLine="0"/>
      </w:pPr>
      <w:r>
        <w:t>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AA013E" w:rsidRDefault="00D13C32">
      <w:pPr>
        <w:spacing w:after="168"/>
        <w:ind w:left="-10"/>
      </w:pPr>
      <w: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AA013E" w:rsidRDefault="00D13C32">
      <w:pPr>
        <w:pStyle w:val="2"/>
        <w:ind w:left="-3"/>
      </w:pPr>
      <w:r>
        <w:t>ЦЕЛИ ИЗУЧЕНИЯ УЧЕБНОГО ПРЕДМЕТА «ОБЩЕСТВОЗНАНИЕ»</w:t>
      </w:r>
    </w:p>
    <w:p w:rsidR="00AA013E" w:rsidRDefault="00D13C32">
      <w:pPr>
        <w:ind w:left="-10"/>
      </w:pPr>
      <w:r>
        <w:t>Целями обществоведческого образования в основной школе являются:</w:t>
      </w:r>
    </w:p>
    <w:p w:rsidR="00AA013E" w:rsidRDefault="00D13C32">
      <w:pPr>
        <w:ind w:left="285" w:hanging="295"/>
      </w:pPr>
      <w:r>
        <w:t>— в оспитание общероссийской идентичности, патриотизма, гражданственности, социальной ответственности, правового с амосознания, приверженности базовым ценностям нашего народа;</w:t>
      </w:r>
    </w:p>
    <w:p w:rsidR="00AA013E" w:rsidRDefault="00D13C32">
      <w:pPr>
        <w:ind w:left="279" w:hanging="289"/>
      </w:pPr>
      <w:r>
        <w:t>— р 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AA013E" w:rsidRDefault="00D13C32">
      <w:pPr>
        <w:ind w:left="285" w:hanging="295"/>
      </w:pPr>
      <w:r>
        <w:t>— р 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AA013E" w:rsidRDefault="00D13C32">
      <w:pPr>
        <w:ind w:left="279" w:hanging="289"/>
      </w:pPr>
      <w:r>
        <w:t>— ф 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AA013E" w:rsidRDefault="00D13C32">
      <w:pPr>
        <w:ind w:left="285" w:hanging="295"/>
      </w:pPr>
      <w:r>
        <w:t xml:space="preserve">— о 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w:t>
      </w:r>
      <w:r>
        <w:lastRenderedPageBreak/>
        <w:t>деятельности, необходимых для участия в жизни гражданского общества и государства;</w:t>
      </w:r>
    </w:p>
    <w:p w:rsidR="00AA013E" w:rsidRDefault="00D13C32">
      <w:pPr>
        <w:ind w:left="285" w:hanging="295"/>
      </w:pPr>
      <w:r>
        <w:t>— с 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AA013E" w:rsidRDefault="00D13C32">
      <w:pPr>
        <w:spacing w:after="168"/>
        <w:ind w:left="279" w:hanging="289"/>
      </w:pPr>
      <w:r>
        <w:t>— ф 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AA013E" w:rsidRDefault="00D13C32">
      <w:pPr>
        <w:pStyle w:val="2"/>
        <w:ind w:left="-3"/>
      </w:pPr>
      <w:r>
        <w:t>МЕСТО УЧЕБНОГО ПРЕДМЕТА «ОБЩЕСТВОЗНАНИЕ» В УЧЕБНОМ ПЛАНЕ</w:t>
      </w:r>
    </w:p>
    <w:p w:rsidR="00AA013E" w:rsidRDefault="00D13C32">
      <w:pPr>
        <w:ind w:left="-10"/>
      </w:pPr>
      <w: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AA013E" w:rsidRDefault="00D13C32">
      <w:pPr>
        <w:pStyle w:val="1"/>
        <w:ind w:left="-3" w:hanging="10"/>
      </w:pPr>
      <w:r>
        <w:t xml:space="preserve">СОДЕРЖАНИЕ УЧЕБНОГО ПРЕДМЕТА «ОБЩЕСТВОЗНАНИЕ» </w:t>
      </w:r>
    </w:p>
    <w:p w:rsidR="00AA013E" w:rsidRDefault="00D13C32">
      <w:pPr>
        <w:spacing w:after="496"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591699" name="Group 591699"/>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44552" name="Shape 44552"/>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39E66934" id="Group 591699"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">
                <v:shape id="Shape 44552"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8LPMUA&#10;AADeAAAADwAAAGRycy9kb3ducmV2LnhtbESPwWrDMBBE74H+g9hCb4nckATjRgml0DT4VieQ6yJt&#10;bbfWSliK7fx9VSjkOMzMG2a7n2wnBupD61jB8yIDQaydablWcD69z3MQISIb7ByTghsF2O8eZlss&#10;jBv5k4Yq1iJBOBSooInRF1IG3ZDFsHCeOHlfrrcYk+xraXocE9x2cpllG2mx5bTQoKe3hvRPdbUK&#10;vv3x9nEZh0MlfZ5PWpdUXkqlnh6n1xcQkaZ4D/+3j0bBarVeL+HvTroCcvc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Lws8xQAAAN4AAAAPAAAAAAAAAAAAAAAAAJgCAABkcnMv&#10;ZG93bnJldi54bWxQSwUGAAAAAAQABAD1AAAAigMAAAAA&#10;" path="m,l4032009,e" filled="f" strokecolor="#221f1f" strokeweight=".5pt">
                  <v:stroke miterlimit="83231f" joinstyle="miter"/>
                  <v:path arrowok="t" textboxrect="0,0,4032009,0"/>
                </v:shape>
                <w10:anchorlock/>
              </v:group>
            </w:pict>
          </mc:Fallback>
        </mc:AlternateContent>
      </w:r>
    </w:p>
    <w:p w:rsidR="00AA013E" w:rsidRDefault="00D13C32">
      <w:pPr>
        <w:pStyle w:val="2"/>
        <w:spacing w:after="57"/>
        <w:ind w:left="-3"/>
      </w:pPr>
      <w:r>
        <w:t>6 КЛАСС</w:t>
      </w:r>
    </w:p>
    <w:p w:rsidR="00AA013E" w:rsidRDefault="00D13C32">
      <w:pPr>
        <w:spacing w:after="47" w:line="248" w:lineRule="auto"/>
        <w:ind w:left="-4" w:hanging="10"/>
        <w:jc w:val="left"/>
      </w:pPr>
      <w:r>
        <w:rPr>
          <w:rFonts w:ascii="Calibri" w:eastAsia="Calibri" w:hAnsi="Calibri" w:cs="Calibri"/>
        </w:rPr>
        <w:t>Человек и его социальное окружение</w:t>
      </w:r>
    </w:p>
    <w:p w:rsidR="00AA013E" w:rsidRDefault="00D13C32">
      <w:pPr>
        <w:ind w:left="-10"/>
      </w:pPr>
      <w: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AA013E" w:rsidRDefault="00D13C32">
      <w:pPr>
        <w:ind w:left="-10"/>
      </w:pPr>
      <w: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AA013E" w:rsidRDefault="00D13C32">
      <w:pPr>
        <w:ind w:left="-10"/>
      </w:pPr>
      <w:r>
        <w:t>Люди с ограниченными возможностями здоровья, их особые потребности и социальная позиция.</w:t>
      </w:r>
    </w:p>
    <w:p w:rsidR="00AA013E" w:rsidRDefault="00D13C32">
      <w:pPr>
        <w:ind w:left="-10"/>
      </w:pPr>
      <w:r>
        <w:t>Цели и мотивы деятельности. Виды деятельности (игра, труд, учение). Познание человеком мира и самого себя как вид деятельности.</w:t>
      </w:r>
    </w:p>
    <w:p w:rsidR="00AA013E" w:rsidRDefault="00D13C32">
      <w:pPr>
        <w:ind w:left="-10"/>
      </w:pPr>
      <w:r>
        <w:t>Право человека на образование. Школьное образование. Права и обязанности учащегося.</w:t>
      </w:r>
    </w:p>
    <w:p w:rsidR="00AA013E" w:rsidRDefault="00D13C32">
      <w:pPr>
        <w:ind w:left="-10"/>
      </w:pPr>
      <w:r>
        <w:lastRenderedPageBreak/>
        <w:t>Общение. Цели и средства общения. Особенности общения подростков. Общение в современных условиях.</w:t>
      </w:r>
    </w:p>
    <w:p w:rsidR="00AA013E" w:rsidRDefault="00D13C32">
      <w:pPr>
        <w:ind w:left="-10"/>
      </w:pPr>
      <w:r>
        <w:t>Отношения в малых группах. Групповые нормы и правила. Лидерство в группе. Межличностные отношения (деловые, личные).</w:t>
      </w:r>
    </w:p>
    <w:p w:rsidR="00AA013E" w:rsidRDefault="00D13C32">
      <w:pPr>
        <w:ind w:left="-10"/>
      </w:pPr>
      <w:r>
        <w:t>Отношения в семье. Роль семьи в жизни человека и общества. Семейные традиции. Семейный досуг. Свободное время подростка.</w:t>
      </w:r>
    </w:p>
    <w:p w:rsidR="00AA013E" w:rsidRDefault="00D13C32">
      <w:pPr>
        <w:spacing w:after="168"/>
        <w:ind w:left="-10"/>
      </w:pPr>
      <w:r>
        <w:t>Отношения с друзьями и сверстниками. Конфликты в межличностных отношениях.</w:t>
      </w:r>
    </w:p>
    <w:p w:rsidR="00AA013E" w:rsidRDefault="00D13C32">
      <w:pPr>
        <w:spacing w:after="47" w:line="248" w:lineRule="auto"/>
        <w:ind w:left="-4" w:hanging="10"/>
        <w:jc w:val="left"/>
      </w:pPr>
      <w:r>
        <w:rPr>
          <w:rFonts w:ascii="Calibri" w:eastAsia="Calibri" w:hAnsi="Calibri" w:cs="Calibri"/>
        </w:rPr>
        <w:t>Общество, в котором мы живём</w:t>
      </w:r>
    </w:p>
    <w:p w:rsidR="00AA013E" w:rsidRDefault="00D13C32">
      <w:pPr>
        <w:ind w:left="-10"/>
      </w:pPr>
      <w:r>
        <w:t>Что такое общество. Связь общества и природы. Устройство общественной жизни. Основные сферы жизни общества и их взаимодействие.</w:t>
      </w:r>
    </w:p>
    <w:p w:rsidR="00AA013E" w:rsidRDefault="00D13C32">
      <w:pPr>
        <w:ind w:left="-10"/>
      </w:pPr>
      <w:r>
        <w:t>Социальные общности и группы. Положение человека в обществе.</w:t>
      </w:r>
    </w:p>
    <w:p w:rsidR="00AA013E" w:rsidRDefault="00D13C32">
      <w:pPr>
        <w:ind w:left="-10"/>
      </w:pPr>
      <w:r>
        <w:t xml:space="preserve">Что такое экономика. Взаимосвязь жизни общества и его экономического развития. Виды экономической деятельности. </w:t>
      </w:r>
    </w:p>
    <w:p w:rsidR="00AA013E" w:rsidRDefault="00D13C32">
      <w:pPr>
        <w:ind w:left="-10" w:firstLine="0"/>
      </w:pPr>
      <w:r>
        <w:t>Ресурсы и возможности экономики нашей страны.</w:t>
      </w:r>
    </w:p>
    <w:p w:rsidR="00AA013E" w:rsidRDefault="00D13C32">
      <w:pPr>
        <w:ind w:left="-10"/>
      </w:pPr>
      <w: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w:t>
      </w:r>
    </w:p>
    <w:p w:rsidR="00AA013E" w:rsidRDefault="00D13C32">
      <w:pPr>
        <w:ind w:left="-10" w:firstLine="0"/>
      </w:pPr>
      <w:r>
        <w:t>Место нашей Родины среди современных государств.</w:t>
      </w:r>
    </w:p>
    <w:p w:rsidR="00AA013E" w:rsidRDefault="00D13C32">
      <w:pPr>
        <w:ind w:left="-10"/>
      </w:pPr>
      <w:r>
        <w:t>Культурная жизнь. Духовные ценности, традиционные ценности российского народа.</w:t>
      </w:r>
    </w:p>
    <w:p w:rsidR="00AA013E" w:rsidRDefault="00D13C32">
      <w:pPr>
        <w:ind w:left="-10"/>
      </w:pPr>
      <w:r>
        <w:t>Развитие общества. Усиление взаимосвязей стран и народов в условиях современного общества.</w:t>
      </w:r>
    </w:p>
    <w:p w:rsidR="00AA013E" w:rsidRDefault="00D13C32">
      <w:pPr>
        <w:spacing w:after="452"/>
        <w:ind w:left="-10"/>
      </w:pPr>
      <w:r>
        <w:t>Глобальные проблемы современности и возможности их решения усилиями международного сообщества и международных организаций.</w:t>
      </w:r>
    </w:p>
    <w:p w:rsidR="00AA013E" w:rsidRDefault="00D13C32">
      <w:pPr>
        <w:pStyle w:val="2"/>
        <w:ind w:left="-3"/>
      </w:pPr>
      <w:r>
        <w:t>7 КЛАСС</w:t>
      </w:r>
    </w:p>
    <w:p w:rsidR="00AA013E" w:rsidRDefault="00D13C32">
      <w:pPr>
        <w:spacing w:after="47" w:line="248" w:lineRule="auto"/>
        <w:ind w:left="-4" w:hanging="10"/>
        <w:jc w:val="left"/>
      </w:pPr>
      <w:r>
        <w:rPr>
          <w:rFonts w:ascii="Calibri" w:eastAsia="Calibri" w:hAnsi="Calibri" w:cs="Calibri"/>
        </w:rPr>
        <w:t>Социальные ценности и нормы</w:t>
      </w:r>
    </w:p>
    <w:p w:rsidR="00AA013E" w:rsidRDefault="00D13C32">
      <w:pPr>
        <w:ind w:left="-10"/>
      </w:pPr>
      <w:r>
        <w:t>Общественные ценности. Свобода и ответственность гражданина. Гражданственность и патриотизм. Гуманизм.</w:t>
      </w:r>
    </w:p>
    <w:p w:rsidR="00AA013E" w:rsidRDefault="00D13C32">
      <w:pPr>
        <w:ind w:left="-10"/>
      </w:pPr>
      <w:r>
        <w:t>Социальные нормы как регуляторы общественной жизни и поведения человека в обществе. Виды социальных норм. Традиции и обычаи.</w:t>
      </w:r>
    </w:p>
    <w:p w:rsidR="00AA013E" w:rsidRDefault="00D13C32">
      <w:pPr>
        <w:ind w:left="-10"/>
      </w:pPr>
      <w:r>
        <w:t>Принципы и нормы морали. Добро и зло. Нравственные чувства человека. Совесть и стыд.</w:t>
      </w:r>
    </w:p>
    <w:p w:rsidR="00AA013E" w:rsidRDefault="00D13C32">
      <w:pPr>
        <w:ind w:left="-10"/>
      </w:pPr>
      <w:r>
        <w:t>Моральный выбор. Моральная оценка поведения людей и собственного поведения. Влияние моральных норм на общество и человека.</w:t>
      </w:r>
    </w:p>
    <w:p w:rsidR="00AA013E" w:rsidRDefault="00D13C32">
      <w:pPr>
        <w:spacing w:after="111"/>
        <w:ind w:left="227" w:firstLine="0"/>
      </w:pPr>
      <w:r>
        <w:lastRenderedPageBreak/>
        <w:t>Право и его роль в жизни общества. Право и мораль.</w:t>
      </w:r>
    </w:p>
    <w:p w:rsidR="00AA013E" w:rsidRDefault="00D13C32">
      <w:pPr>
        <w:spacing w:after="47" w:line="248" w:lineRule="auto"/>
        <w:ind w:left="-4" w:hanging="10"/>
        <w:jc w:val="left"/>
      </w:pPr>
      <w:r>
        <w:rPr>
          <w:rFonts w:ascii="Calibri" w:eastAsia="Calibri" w:hAnsi="Calibri" w:cs="Calibri"/>
        </w:rPr>
        <w:t>Человек как участник правовых отношений</w:t>
      </w:r>
    </w:p>
    <w:p w:rsidR="00AA013E" w:rsidRDefault="00D13C32">
      <w:pPr>
        <w:ind w:left="-10"/>
      </w:pPr>
      <w: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AA013E" w:rsidRDefault="00D13C32">
      <w:pPr>
        <w:ind w:left="-10"/>
      </w:pPr>
      <w:r>
        <w:t>Правонарушение и юридическая ответственность. Проступок и преступление. Опасность правонарушений для личности и общества.</w:t>
      </w:r>
    </w:p>
    <w:p w:rsidR="00AA013E" w:rsidRDefault="00D13C32">
      <w:pPr>
        <w:spacing w:after="168"/>
        <w:ind w:left="-10"/>
      </w:pPr>
      <w: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AA013E" w:rsidRDefault="00D13C32">
      <w:pPr>
        <w:spacing w:after="47" w:line="248" w:lineRule="auto"/>
        <w:ind w:left="-4" w:hanging="10"/>
        <w:jc w:val="left"/>
      </w:pPr>
      <w:r>
        <w:rPr>
          <w:rFonts w:ascii="Calibri" w:eastAsia="Calibri" w:hAnsi="Calibri" w:cs="Calibri"/>
        </w:rPr>
        <w:t>Основы российского права</w:t>
      </w:r>
    </w:p>
    <w:p w:rsidR="00AA013E" w:rsidRDefault="00D13C32">
      <w:pPr>
        <w:ind w:left="-10"/>
      </w:pPr>
      <w:r>
        <w:t>Конституция Российской Федерации — основной закон. Законы и подзаконные акты. Отрасли права.</w:t>
      </w:r>
    </w:p>
    <w:p w:rsidR="00AA013E" w:rsidRDefault="00D13C32">
      <w:pPr>
        <w:ind w:left="-10"/>
      </w:pPr>
      <w:r>
        <w:t>Основы гражданского права. Физические и юридические лица в гражданском праве. Право собственности, защита прав собственности.</w:t>
      </w:r>
    </w:p>
    <w:p w:rsidR="00AA013E" w:rsidRDefault="00D13C32">
      <w:pPr>
        <w:ind w:left="-10"/>
      </w:pPr>
      <w: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AA013E" w:rsidRDefault="00D13C32">
      <w:pPr>
        <w:ind w:left="-10"/>
      </w:pPr>
      <w: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AA013E" w:rsidRDefault="00D13C32">
      <w:pPr>
        <w:ind w:left="-10"/>
      </w:pPr>
      <w: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AA013E" w:rsidRDefault="00D13C32">
      <w:pPr>
        <w:ind w:left="-10"/>
      </w:pPr>
      <w: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AA013E" w:rsidRDefault="00D13C32">
      <w:pPr>
        <w:spacing w:after="395"/>
        <w:ind w:left="-10"/>
      </w:pPr>
      <w: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AA013E" w:rsidRDefault="00D13C32">
      <w:pPr>
        <w:pStyle w:val="2"/>
        <w:ind w:left="-3"/>
      </w:pPr>
      <w:r>
        <w:lastRenderedPageBreak/>
        <w:t>8 КЛАСС</w:t>
      </w:r>
    </w:p>
    <w:p w:rsidR="00AA013E" w:rsidRDefault="00D13C32">
      <w:pPr>
        <w:spacing w:after="47" w:line="248" w:lineRule="auto"/>
        <w:ind w:left="-4" w:hanging="10"/>
        <w:jc w:val="left"/>
      </w:pPr>
      <w:r>
        <w:rPr>
          <w:rFonts w:ascii="Calibri" w:eastAsia="Calibri" w:hAnsi="Calibri" w:cs="Calibri"/>
        </w:rPr>
        <w:t>Человек в экономических отношениях</w:t>
      </w:r>
    </w:p>
    <w:p w:rsidR="00AA013E" w:rsidRDefault="00D13C32">
      <w:pPr>
        <w:ind w:left="-10"/>
      </w:pPr>
      <w:r>
        <w:t>Экономическая жизнь общества. Потребности и ресурсы, ограниченность ресурсов. Экономический выбор.</w:t>
      </w:r>
    </w:p>
    <w:p w:rsidR="00AA013E" w:rsidRDefault="00D13C32">
      <w:pPr>
        <w:ind w:left="227" w:firstLine="0"/>
      </w:pPr>
      <w:r>
        <w:t>Экономическая система и её функции. Собственность.</w:t>
      </w:r>
    </w:p>
    <w:p w:rsidR="00AA013E" w:rsidRDefault="00D13C32">
      <w:pPr>
        <w:ind w:left="-10"/>
      </w:pPr>
      <w:r>
        <w:t>Производство — источник экономических благ. Факторы производства. Трудовая деятельность. Производительность труда. Разделение труда.</w:t>
      </w:r>
    </w:p>
    <w:p w:rsidR="00AA013E" w:rsidRDefault="00D13C32">
      <w:pPr>
        <w:ind w:left="-10"/>
      </w:pPr>
      <w:r>
        <w:t>Предпринимательство. Виды и формы предпринимательской деятельности.</w:t>
      </w:r>
    </w:p>
    <w:p w:rsidR="00AA013E" w:rsidRDefault="00D13C32">
      <w:pPr>
        <w:ind w:left="227" w:firstLine="0"/>
      </w:pPr>
      <w:r>
        <w:t>Обмен. Деньги и их функции. Торговля и её формы.</w:t>
      </w:r>
    </w:p>
    <w:p w:rsidR="00AA013E" w:rsidRDefault="00D13C32">
      <w:pPr>
        <w:ind w:left="-10"/>
      </w:pPr>
      <w:r>
        <w:t>Рыночная экономика. Конкуренция. Спрос и предложение. Рыночное равновесие. Невидимая рука рынка. Многообразие рынков.</w:t>
      </w:r>
    </w:p>
    <w:p w:rsidR="00AA013E" w:rsidRDefault="00D13C32">
      <w:pPr>
        <w:spacing w:after="4" w:line="259" w:lineRule="auto"/>
        <w:ind w:left="10" w:right="-6" w:hanging="10"/>
        <w:jc w:val="right"/>
      </w:pPr>
      <w:r>
        <w:t xml:space="preserve">Предприятие в экономике. Издержки, выручка и прибыль. </w:t>
      </w:r>
    </w:p>
    <w:p w:rsidR="00AA013E" w:rsidRDefault="00D13C32">
      <w:pPr>
        <w:ind w:left="-10" w:firstLine="0"/>
      </w:pPr>
      <w:r>
        <w:t>Как повысить эффективность производства.</w:t>
      </w:r>
    </w:p>
    <w:p w:rsidR="00AA013E" w:rsidRDefault="00D13C32">
      <w:pPr>
        <w:ind w:left="-10"/>
      </w:pPr>
      <w:r>
        <w:t>Заработная плата и стимулирование труда. Занятость и безработица.</w:t>
      </w:r>
    </w:p>
    <w:p w:rsidR="00AA013E" w:rsidRDefault="00D13C32">
      <w:pPr>
        <w:ind w:left="-10"/>
      </w:pPr>
      <w:r>
        <w:t>Финансовый рынок и посредники (банки, страховые компании, кредитные союзы, участники фондового рынка). Услуги финансовых посредников.</w:t>
      </w:r>
    </w:p>
    <w:p w:rsidR="00AA013E" w:rsidRDefault="00D13C32">
      <w:pPr>
        <w:ind w:left="-10"/>
      </w:pPr>
      <w:r>
        <w:t>Основные типы финансовых инструментов: акции и облигации.</w:t>
      </w:r>
    </w:p>
    <w:p w:rsidR="00AA013E" w:rsidRDefault="00D13C32">
      <w:pPr>
        <w:ind w:left="-10"/>
      </w:pPr>
      <w:r>
        <w:t xml:space="preserve">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w:t>
      </w:r>
    </w:p>
    <w:p w:rsidR="00AA013E" w:rsidRDefault="00D13C32">
      <w:pPr>
        <w:ind w:left="-10" w:firstLine="0"/>
      </w:pPr>
      <w:r>
        <w:t>Защита прав потребителя финансовых услуг.</w:t>
      </w:r>
    </w:p>
    <w:p w:rsidR="00AA013E" w:rsidRDefault="00D13C32">
      <w:pPr>
        <w:ind w:left="-10"/>
      </w:pPr>
      <w: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AA013E" w:rsidRDefault="00D13C32">
      <w:pPr>
        <w:spacing w:after="205"/>
        <w:ind w:left="-10"/>
      </w:pPr>
      <w: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AA013E" w:rsidRDefault="00D13C32">
      <w:pPr>
        <w:spacing w:after="47" w:line="248" w:lineRule="auto"/>
        <w:ind w:left="-4" w:hanging="10"/>
        <w:jc w:val="left"/>
      </w:pPr>
      <w:r>
        <w:rPr>
          <w:rFonts w:ascii="Calibri" w:eastAsia="Calibri" w:hAnsi="Calibri" w:cs="Calibri"/>
        </w:rPr>
        <w:t>Человек в мире культуры</w:t>
      </w:r>
    </w:p>
    <w:p w:rsidR="00AA013E" w:rsidRDefault="00D13C32">
      <w:pPr>
        <w:ind w:left="-10"/>
      </w:pPr>
      <w:r>
        <w:t>Культура, её многообразие и формы. Влияние духовной культуры на формирование личности. Современная молодёжная культура.</w:t>
      </w:r>
    </w:p>
    <w:p w:rsidR="00AA013E" w:rsidRDefault="00D13C32">
      <w:pPr>
        <w:ind w:left="-10"/>
      </w:pPr>
      <w:r>
        <w:t>Наука. Естественные и социально-гуманитарные науки. Роль науки в развитии общества.</w:t>
      </w:r>
    </w:p>
    <w:p w:rsidR="00AA013E" w:rsidRDefault="00D13C32">
      <w:pPr>
        <w:ind w:left="-10"/>
      </w:pPr>
      <w:r>
        <w:lastRenderedPageBreak/>
        <w:t>Образование. Личностная и общественная значимость образования в современном обществе. Образование в Российской Федерации. Самообразование.</w:t>
      </w:r>
    </w:p>
    <w:p w:rsidR="00AA013E" w:rsidRDefault="00D13C32">
      <w:pPr>
        <w:ind w:left="-10"/>
      </w:pPr>
      <w:r>
        <w:t>Политика в сфере культуры и образования в Российской Федерации.</w:t>
      </w:r>
    </w:p>
    <w:p w:rsidR="00AA013E" w:rsidRDefault="00D13C32">
      <w:pPr>
        <w:ind w:left="-10"/>
      </w:pPr>
      <w: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AA013E" w:rsidRDefault="00D13C32">
      <w:pPr>
        <w:ind w:left="-10"/>
      </w:pPr>
      <w:r>
        <w:t>Что такое искусство. Виды искусств. Роль искусства в жизни человека и общества.</w:t>
      </w:r>
    </w:p>
    <w:p w:rsidR="00AA013E" w:rsidRDefault="00D13C32">
      <w:pPr>
        <w:spacing w:after="233"/>
        <w:ind w:left="-10"/>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AA013E" w:rsidRDefault="00D13C32">
      <w:pPr>
        <w:pStyle w:val="2"/>
        <w:ind w:left="-3"/>
      </w:pPr>
      <w:r>
        <w:t>9 КЛАСС</w:t>
      </w:r>
    </w:p>
    <w:p w:rsidR="00AA013E" w:rsidRDefault="00D13C32">
      <w:pPr>
        <w:spacing w:after="47" w:line="248" w:lineRule="auto"/>
        <w:ind w:left="-4" w:hanging="10"/>
        <w:jc w:val="left"/>
      </w:pPr>
      <w:r>
        <w:rPr>
          <w:rFonts w:ascii="Calibri" w:eastAsia="Calibri" w:hAnsi="Calibri" w:cs="Calibri"/>
        </w:rPr>
        <w:t>Человек в политическом измерении</w:t>
      </w:r>
    </w:p>
    <w:p w:rsidR="00AA013E" w:rsidRDefault="00D13C32">
      <w:pPr>
        <w:ind w:left="-10"/>
      </w:pPr>
      <w:r>
        <w:t>Политика и политическая власть. Государство — политическая организация общества. Признаки государства. Внутренняя и внешняя политика.</w:t>
      </w:r>
    </w:p>
    <w:p w:rsidR="00AA013E" w:rsidRDefault="00D13C32">
      <w:pPr>
        <w:ind w:left="-10"/>
      </w:pPr>
      <w:r>
        <w:t>Форма государства. Монархия и республика — основные формы правления. Унитарное и федеративное государственнотерриториальное устройство.</w:t>
      </w:r>
    </w:p>
    <w:p w:rsidR="00AA013E" w:rsidRDefault="00D13C32">
      <w:pPr>
        <w:ind w:left="227" w:firstLine="0"/>
      </w:pPr>
      <w:r>
        <w:t>Политический режим и его виды.</w:t>
      </w:r>
    </w:p>
    <w:p w:rsidR="00AA013E" w:rsidRDefault="00D13C32">
      <w:pPr>
        <w:ind w:left="-10"/>
      </w:pPr>
      <w:r>
        <w:t>Демократия, демократические ценности. Правовое государство и гражданское общество.</w:t>
      </w:r>
    </w:p>
    <w:p w:rsidR="00AA013E" w:rsidRDefault="00D13C32">
      <w:pPr>
        <w:ind w:left="227" w:firstLine="0"/>
      </w:pPr>
      <w:r>
        <w:t xml:space="preserve">Участие граждан в политике. Выборы, референдум. </w:t>
      </w:r>
    </w:p>
    <w:p w:rsidR="00AA013E" w:rsidRDefault="00D13C32">
      <w:pPr>
        <w:spacing w:after="120"/>
        <w:ind w:left="-10"/>
      </w:pPr>
      <w:r>
        <w:t>Политические партии, их роль в демократическом обществе. Общественно-политические организации.</w:t>
      </w:r>
    </w:p>
    <w:p w:rsidR="00AA013E" w:rsidRDefault="00D13C32">
      <w:pPr>
        <w:spacing w:after="47" w:line="248" w:lineRule="auto"/>
        <w:ind w:left="-4" w:hanging="10"/>
        <w:jc w:val="left"/>
      </w:pPr>
      <w:r>
        <w:rPr>
          <w:rFonts w:ascii="Calibri" w:eastAsia="Calibri" w:hAnsi="Calibri" w:cs="Calibri"/>
        </w:rPr>
        <w:t>Гражданин и государство</w:t>
      </w:r>
    </w:p>
    <w:p w:rsidR="00AA013E" w:rsidRDefault="00D13C32">
      <w:pPr>
        <w:ind w:left="-10"/>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AA013E" w:rsidRDefault="00D13C32">
      <w:pPr>
        <w:ind w:left="-10"/>
      </w:pPr>
      <w: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w:t>
      </w:r>
      <w:r>
        <w:lastRenderedPageBreak/>
        <w:t>Конституционный Суд Российской Федерации. Верховный Суд Российской Федерации.</w:t>
      </w:r>
    </w:p>
    <w:p w:rsidR="00AA013E" w:rsidRDefault="00D13C32">
      <w:pPr>
        <w:ind w:left="-10"/>
      </w:pPr>
      <w:r>
        <w:t>Государственное управление. Противодействие коррупции в Российской Федерации.</w:t>
      </w:r>
    </w:p>
    <w:p w:rsidR="00AA013E" w:rsidRDefault="00D13C32">
      <w:pPr>
        <w:ind w:left="-10"/>
      </w:pPr>
      <w: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AA013E" w:rsidRDefault="00D13C32">
      <w:pPr>
        <w:ind w:left="227" w:firstLine="0"/>
      </w:pPr>
      <w:r>
        <w:t>Местное самоуправление.</w:t>
      </w:r>
    </w:p>
    <w:p w:rsidR="00AA013E" w:rsidRDefault="00D13C32">
      <w:pPr>
        <w:spacing w:after="120"/>
        <w:ind w:left="-10"/>
      </w:pPr>
      <w: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AA013E" w:rsidRDefault="00D13C32">
      <w:pPr>
        <w:spacing w:after="47" w:line="248" w:lineRule="auto"/>
        <w:ind w:left="-4" w:hanging="10"/>
        <w:jc w:val="left"/>
      </w:pPr>
      <w:r>
        <w:rPr>
          <w:rFonts w:ascii="Calibri" w:eastAsia="Calibri" w:hAnsi="Calibri" w:cs="Calibri"/>
        </w:rPr>
        <w:t>Человек в системе социальных отношений</w:t>
      </w:r>
    </w:p>
    <w:p w:rsidR="00AA013E" w:rsidRDefault="00D13C32">
      <w:pPr>
        <w:ind w:left="-10"/>
      </w:pPr>
      <w:r>
        <w:t>Социальная структура общества. Многообразие социальных общностей и групп.</w:t>
      </w:r>
    </w:p>
    <w:p w:rsidR="00AA013E" w:rsidRDefault="00D13C32">
      <w:pPr>
        <w:ind w:left="227" w:firstLine="0"/>
      </w:pPr>
      <w:r>
        <w:t>Социальная мобильность.</w:t>
      </w:r>
    </w:p>
    <w:p w:rsidR="00AA013E" w:rsidRDefault="00D13C32">
      <w:pPr>
        <w:ind w:left="227" w:firstLine="0"/>
      </w:pPr>
      <w:r>
        <w:t xml:space="preserve">Социальный статус человека в обществе. Социальные роли. </w:t>
      </w:r>
    </w:p>
    <w:p w:rsidR="00AA013E" w:rsidRDefault="00D13C32">
      <w:pPr>
        <w:ind w:left="-10" w:firstLine="0"/>
      </w:pPr>
      <w:r>
        <w:t>Ролевой набор подростка.</w:t>
      </w:r>
    </w:p>
    <w:p w:rsidR="00AA013E" w:rsidRDefault="00D13C32">
      <w:pPr>
        <w:ind w:left="227" w:firstLine="0"/>
      </w:pPr>
      <w:r>
        <w:t>Социализация личности.</w:t>
      </w:r>
    </w:p>
    <w:p w:rsidR="00AA013E" w:rsidRDefault="00D13C32">
      <w:pPr>
        <w:ind w:left="-10"/>
      </w:pPr>
      <w:r>
        <w:t>Роль семьи в социализации личности. Функции семьи. Семейные ценности. Основные роли членов семьи.</w:t>
      </w:r>
    </w:p>
    <w:p w:rsidR="00AA013E" w:rsidRDefault="00D13C32">
      <w:pPr>
        <w:ind w:left="227" w:firstLine="0"/>
      </w:pPr>
      <w:r>
        <w:t xml:space="preserve">Этнос и нация. Россия — многонациональное государство. </w:t>
      </w:r>
    </w:p>
    <w:p w:rsidR="00AA013E" w:rsidRDefault="00D13C32">
      <w:pPr>
        <w:ind w:left="-10" w:firstLine="0"/>
      </w:pPr>
      <w:r>
        <w:t>Этносы и нации в диалоге культур.</w:t>
      </w:r>
    </w:p>
    <w:p w:rsidR="00AA013E" w:rsidRDefault="00D13C32">
      <w:pPr>
        <w:ind w:left="227" w:firstLine="0"/>
      </w:pPr>
      <w:r>
        <w:t>Социальная политика Российского государства.</w:t>
      </w:r>
    </w:p>
    <w:p w:rsidR="00AA013E" w:rsidRDefault="00D13C32">
      <w:pPr>
        <w:ind w:left="227" w:firstLine="0"/>
      </w:pPr>
      <w:r>
        <w:t>Социальные конфликты и пути их разрешения.</w:t>
      </w:r>
    </w:p>
    <w:p w:rsidR="00AA013E" w:rsidRDefault="00D13C32">
      <w:pPr>
        <w:spacing w:after="176"/>
        <w:ind w:left="-10"/>
      </w:pPr>
      <w: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AA013E" w:rsidRDefault="00D13C32">
      <w:pPr>
        <w:spacing w:after="47" w:line="248" w:lineRule="auto"/>
        <w:ind w:left="-4" w:hanging="10"/>
        <w:jc w:val="left"/>
      </w:pPr>
      <w:r>
        <w:rPr>
          <w:rFonts w:ascii="Calibri" w:eastAsia="Calibri" w:hAnsi="Calibri" w:cs="Calibri"/>
        </w:rPr>
        <w:t>Человек в современном изменяющемся мире</w:t>
      </w:r>
    </w:p>
    <w:p w:rsidR="00AA013E" w:rsidRDefault="00D13C32">
      <w:pPr>
        <w:ind w:left="-10"/>
      </w:pPr>
      <w: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AA013E" w:rsidRDefault="00D13C32">
      <w:pPr>
        <w:ind w:left="-10"/>
      </w:pPr>
      <w:r>
        <w:t>Молодёжь — активный участник общественной жизни. Волонтёрское движение.</w:t>
      </w:r>
    </w:p>
    <w:p w:rsidR="00AA013E" w:rsidRDefault="00D13C32">
      <w:pPr>
        <w:ind w:left="-10"/>
      </w:pPr>
      <w:r>
        <w:t>Профессии настоящего и будущего. Непрерывное образование и карьера.</w:t>
      </w:r>
    </w:p>
    <w:p w:rsidR="00AA013E" w:rsidRDefault="00D13C32">
      <w:pPr>
        <w:ind w:left="-10"/>
      </w:pPr>
      <w:r>
        <w:lastRenderedPageBreak/>
        <w:t>Здоровый образ жизни. Социальная и личная значимость здорового образа жизни. Мода и спорт.</w:t>
      </w:r>
    </w:p>
    <w:p w:rsidR="00AA013E" w:rsidRDefault="00D13C32">
      <w:pPr>
        <w:ind w:left="-10"/>
      </w:pPr>
      <w:r>
        <w:t>Современные формы связи и коммуникации: как они изменили мир. Особенности общения в виртуальном пространстве.</w:t>
      </w:r>
    </w:p>
    <w:p w:rsidR="00AA013E" w:rsidRDefault="00D13C32">
      <w:pPr>
        <w:ind w:left="227" w:firstLine="0"/>
      </w:pPr>
      <w:r>
        <w:t>Перспективы развития общества.</w:t>
      </w:r>
    </w:p>
    <w:p w:rsidR="00AA013E" w:rsidRDefault="00D13C32">
      <w:pPr>
        <w:pStyle w:val="1"/>
        <w:ind w:left="-3" w:hanging="10"/>
      </w:pPr>
      <w:r>
        <w:t>ПЛАНИРУЕМЫЕ РЕЗУЛЬТАТЫ ОСВОЕНИЯ УЧЕБНОГО ПРЕДМЕТА «ОБЩЕСТВОЗНАНИЕ» НА УРОВНЕ ОСНОВНОГО ОБЩЕГО ОБРАЗОВАНИЯ</w:t>
      </w:r>
    </w:p>
    <w:p w:rsidR="00AA013E" w:rsidRDefault="00D13C32">
      <w:pPr>
        <w:spacing w:after="290"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592247" name="Group 592247"/>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44815" name="Shape 44815"/>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53DF26C7" id="Group 592247"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">
                <v:shape id="Shape 44815"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zQP8UA&#10;AADeAAAADwAAAGRycy9kb3ducmV2LnhtbESPwWrDMBBE74H+g9hCb4mckAbjRgml0Db4FqeQ6yJt&#10;bbfWSliK7fx9VQjkOMzMG2a7n2wnBupD61jBcpGBINbOtFwr+Dq9z3MQISIb7ByTgisF2O8eZlss&#10;jBv5SEMVa5EgHApU0MToCymDbshiWDhPnLxv11uMSfa1ND2OCW47ucqyjbTYclpo0NNbQ/q3ulgF&#10;P/5w/TyPw0clfZ5PWpdUnkulnh6n1xcQkaZ4D9/aB6Ngvc6Xz/B/J10Bu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3NA/xQAAAN4AAAAPAAAAAAAAAAAAAAAAAJgCAABkcnMv&#10;ZG93bnJldi54bWxQSwUGAAAAAAQABAD1AAAAigMAAAAA&#10;" path="m,l4032009,e" filled="f" strokecolor="#221f1f" strokeweight=".5pt">
                  <v:stroke miterlimit="83231f" joinstyle="miter"/>
                  <v:path arrowok="t" textboxrect="0,0,4032009,0"/>
                </v:shape>
                <w10:anchorlock/>
              </v:group>
            </w:pict>
          </mc:Fallback>
        </mc:AlternateContent>
      </w:r>
    </w:p>
    <w:p w:rsidR="00AA013E" w:rsidRDefault="00D13C32">
      <w:pPr>
        <w:ind w:left="-10"/>
      </w:pPr>
      <w:r>
        <w:t>Личностные и метапредметные результаты представлены с учётом особенностей преподавания обществознания в основной школе.</w:t>
      </w:r>
    </w:p>
    <w:p w:rsidR="00AA013E" w:rsidRDefault="00D13C32">
      <w:pPr>
        <w:ind w:left="-10"/>
      </w:pPr>
      <w: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Примерной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AA013E" w:rsidRDefault="00D13C32">
      <w:pPr>
        <w:spacing w:after="112"/>
        <w:ind w:left="-10"/>
      </w:pPr>
      <w:r>
        <w:t xml:space="preserve">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 </w:t>
      </w:r>
    </w:p>
    <w:p w:rsidR="00AA013E" w:rsidRDefault="00D13C32">
      <w:pPr>
        <w:pStyle w:val="2"/>
        <w:spacing w:after="10" w:line="259" w:lineRule="auto"/>
        <w:ind w:left="-3"/>
      </w:pPr>
      <w:r>
        <w:rPr>
          <w:b/>
        </w:rPr>
        <w:t>Личностные результаты</w:t>
      </w:r>
    </w:p>
    <w:p w:rsidR="00AA013E" w:rsidRDefault="00D13C32">
      <w:pPr>
        <w:ind w:left="-10"/>
      </w:pPr>
      <w:r>
        <w:rPr>
          <w:b/>
        </w:rPr>
        <w:t>Личностные результаты</w:t>
      </w:r>
      <w:r>
        <w:t xml:space="preserve"> освоения Примерной рабочей программы по обществознанию для основного общего образования (6—9 классы). </w:t>
      </w:r>
    </w:p>
    <w:p w:rsidR="00AA013E" w:rsidRDefault="00D13C32">
      <w:pPr>
        <w:ind w:left="-10"/>
      </w:pPr>
      <w: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AA013E" w:rsidRDefault="00D13C32">
      <w:pPr>
        <w:spacing w:after="7" w:line="255" w:lineRule="auto"/>
        <w:ind w:left="222" w:hanging="10"/>
        <w:jc w:val="left"/>
      </w:pPr>
      <w:r>
        <w:rPr>
          <w:b/>
          <w:i/>
        </w:rPr>
        <w:lastRenderedPageBreak/>
        <w:t>Гражданского воспитания:</w:t>
      </w:r>
    </w:p>
    <w:p w:rsidR="00AA013E" w:rsidRDefault="00D13C32">
      <w:pPr>
        <w:spacing w:after="4" w:line="259" w:lineRule="auto"/>
        <w:ind w:left="10" w:right="-6" w:hanging="10"/>
        <w:jc w:val="right"/>
      </w:pPr>
      <w:r>
        <w:t>готовность к выполнению обязанностей гражданина и реали-</w:t>
      </w:r>
    </w:p>
    <w:p w:rsidR="00AA013E" w:rsidRDefault="00D13C32">
      <w:pPr>
        <w:ind w:left="-10" w:firstLine="0"/>
      </w:pPr>
      <w:r>
        <w:t>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AA013E" w:rsidRDefault="00D13C32">
      <w:pPr>
        <w:spacing w:after="7" w:line="255" w:lineRule="auto"/>
        <w:ind w:left="222" w:hanging="10"/>
        <w:jc w:val="left"/>
      </w:pPr>
      <w:r>
        <w:rPr>
          <w:b/>
          <w:i/>
        </w:rPr>
        <w:t>Патриотического воспитания:</w:t>
      </w:r>
    </w:p>
    <w:p w:rsidR="00AA013E" w:rsidRDefault="00D13C32">
      <w:pPr>
        <w:ind w:left="227" w:firstLine="0"/>
      </w:pPr>
      <w:r>
        <w:t>осознание российской гражданской идентичности в поли-</w:t>
      </w:r>
    </w:p>
    <w:p w:rsidR="00AA013E" w:rsidRDefault="00D13C32">
      <w:pPr>
        <w:ind w:left="-10" w:firstLine="0"/>
      </w:pPr>
      <w:r>
        <w:t>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AA013E" w:rsidRDefault="00D13C32">
      <w:pPr>
        <w:spacing w:after="7" w:line="255" w:lineRule="auto"/>
        <w:ind w:left="222" w:hanging="10"/>
        <w:jc w:val="left"/>
      </w:pPr>
      <w:r>
        <w:rPr>
          <w:b/>
          <w:i/>
        </w:rPr>
        <w:t>Духовно-нравственного воспитания:</w:t>
      </w:r>
    </w:p>
    <w:p w:rsidR="00AA013E" w:rsidRDefault="00D13C32">
      <w:pPr>
        <w:ind w:left="-10"/>
      </w:pPr>
      <w: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A013E" w:rsidRDefault="00D13C32">
      <w:pPr>
        <w:spacing w:after="7" w:line="255" w:lineRule="auto"/>
        <w:ind w:left="222" w:hanging="10"/>
        <w:jc w:val="left"/>
      </w:pPr>
      <w:r>
        <w:rPr>
          <w:b/>
          <w:i/>
        </w:rPr>
        <w:t>Эстетического воспитания:</w:t>
      </w:r>
    </w:p>
    <w:p w:rsidR="00AA013E" w:rsidRDefault="00D13C32">
      <w:pPr>
        <w:ind w:left="227" w:firstLine="0"/>
      </w:pPr>
      <w:r>
        <w:t xml:space="preserve">восприимчивость к разным видам искусства, традициям и </w:t>
      </w:r>
    </w:p>
    <w:p w:rsidR="00AA013E" w:rsidRDefault="00D13C32">
      <w:pPr>
        <w:ind w:left="-10" w:firstLine="0"/>
      </w:pPr>
      <w:r>
        <w:t>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AA013E" w:rsidRDefault="00D13C32">
      <w:pPr>
        <w:spacing w:after="7" w:line="255" w:lineRule="auto"/>
        <w:ind w:left="0" w:firstLine="227"/>
        <w:jc w:val="left"/>
      </w:pPr>
      <w:r>
        <w:rPr>
          <w:b/>
          <w:i/>
        </w:rPr>
        <w:t>Физического воспитания, формирования культуры здоровья и эмоционального благополучия:</w:t>
      </w:r>
    </w:p>
    <w:p w:rsidR="00AA013E" w:rsidRDefault="00D13C32">
      <w:pPr>
        <w:ind w:left="-10"/>
      </w:pPr>
      <w:r>
        <w:lastRenderedPageBreak/>
        <w:t>осознание ценности жизни; ответственное отношение к своему здоровью и установка на здоровый образ жизни &lt;...&gt;;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A013E" w:rsidRDefault="00D13C32">
      <w:pPr>
        <w:ind w:left="227" w:firstLine="0"/>
      </w:pPr>
      <w:r>
        <w:t xml:space="preserve">умение принимать себя и других, не осуждая; &lt;…&gt; сформированность навыков рефлексии, признание своего </w:t>
      </w:r>
    </w:p>
    <w:p w:rsidR="00AA013E" w:rsidRDefault="00D13C32">
      <w:pPr>
        <w:ind w:left="-10" w:firstLine="0"/>
      </w:pPr>
      <w:r>
        <w:t>права на ошибку и такого же права другого человека.</w:t>
      </w:r>
    </w:p>
    <w:p w:rsidR="00AA013E" w:rsidRDefault="00D13C32">
      <w:pPr>
        <w:spacing w:after="7" w:line="255" w:lineRule="auto"/>
        <w:ind w:left="222" w:hanging="10"/>
        <w:jc w:val="left"/>
      </w:pPr>
      <w:r>
        <w:rPr>
          <w:b/>
          <w:i/>
        </w:rPr>
        <w:t>Трудового воспитания:</w:t>
      </w:r>
    </w:p>
    <w:p w:rsidR="00AA013E" w:rsidRDefault="00D13C32">
      <w:pPr>
        <w:ind w:left="227" w:firstLine="0"/>
      </w:pPr>
      <w:r>
        <w:t>установка на активное участие в решении практических за-</w:t>
      </w:r>
    </w:p>
    <w:p w:rsidR="00AA013E" w:rsidRDefault="00D13C32">
      <w:pPr>
        <w:ind w:left="-10" w:firstLine="0"/>
      </w:pPr>
      <w:r>
        <w:t>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&lt;…&gt;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A013E" w:rsidRDefault="00D13C32">
      <w:pPr>
        <w:spacing w:after="7" w:line="255" w:lineRule="auto"/>
        <w:ind w:left="222" w:hanging="10"/>
        <w:jc w:val="left"/>
      </w:pPr>
      <w:r>
        <w:rPr>
          <w:b/>
          <w:i/>
        </w:rPr>
        <w:t>Экологического воспитания:</w:t>
      </w:r>
    </w:p>
    <w:p w:rsidR="00AA013E" w:rsidRDefault="00D13C32">
      <w:pPr>
        <w:ind w:left="-10"/>
      </w:pPr>
      <w: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 вязи природной, технологической и социальной сред; готовность к участию в практической деятельности экологической направленности.</w:t>
      </w:r>
    </w:p>
    <w:p w:rsidR="00AA013E" w:rsidRDefault="00D13C32">
      <w:pPr>
        <w:spacing w:after="7" w:line="255" w:lineRule="auto"/>
        <w:ind w:left="222" w:hanging="10"/>
        <w:jc w:val="left"/>
      </w:pPr>
      <w:r>
        <w:rPr>
          <w:b/>
          <w:i/>
        </w:rPr>
        <w:t>Ценности научного познания:</w:t>
      </w:r>
    </w:p>
    <w:p w:rsidR="00AA013E" w:rsidRDefault="00D13C32">
      <w:pPr>
        <w:ind w:left="227" w:firstLine="0"/>
      </w:pPr>
      <w:r>
        <w:t xml:space="preserve">ориентация в деятельности на современную систему научных </w:t>
      </w:r>
    </w:p>
    <w:p w:rsidR="00AA013E" w:rsidRDefault="00D13C32">
      <w:pPr>
        <w:ind w:left="-10" w:firstLine="0"/>
      </w:pPr>
      <w:r>
        <w:t xml:space="preserve">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w:t>
      </w:r>
      <w:r>
        <w:lastRenderedPageBreak/>
        <w:t>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A013E" w:rsidRDefault="00D13C32">
      <w:pPr>
        <w:spacing w:line="252" w:lineRule="auto"/>
        <w:ind w:left="0" w:firstLine="227"/>
      </w:pPr>
      <w:r>
        <w:rPr>
          <w:b/>
        </w:rPr>
        <w:t>Личностные результаты, обеспечивающие адаптацию обучающегося к изменяющимся условиям социальной и природной среды</w:t>
      </w:r>
      <w:r>
        <w:t>:</w:t>
      </w:r>
    </w:p>
    <w:p w:rsidR="00AA013E" w:rsidRDefault="00D13C32">
      <w:pPr>
        <w:ind w:left="-10"/>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A013E" w:rsidRDefault="00D13C32">
      <w:pPr>
        <w:ind w:left="227" w:firstLine="0"/>
      </w:pPr>
      <w:r>
        <w:t>способность обучающихся во взаимодействии в условиях не-</w:t>
      </w:r>
    </w:p>
    <w:p w:rsidR="00AA013E" w:rsidRDefault="00D13C32">
      <w:pPr>
        <w:ind w:left="-10" w:firstLine="0"/>
      </w:pPr>
      <w:r>
        <w:t xml:space="preserve">определённости, открытость опыту и знаниям других; 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AA013E" w:rsidRDefault="00D13C32">
      <w:pPr>
        <w:ind w:left="227" w:firstLine="0"/>
      </w:pPr>
      <w:r>
        <w:t>навык выявления и связывания образов, способность форми-</w:t>
      </w:r>
    </w:p>
    <w:p w:rsidR="00AA013E" w:rsidRDefault="00D13C32">
      <w:pPr>
        <w:ind w:left="-10" w:firstLine="0"/>
      </w:pPr>
      <w:r>
        <w:t xml:space="preserve">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AA013E" w:rsidRDefault="00D13C32">
      <w:pPr>
        <w:ind w:left="227" w:firstLine="0"/>
      </w:pPr>
      <w:r>
        <w:t>умение распознавать конкретные примеры понятия по ха-</w:t>
      </w:r>
    </w:p>
    <w:p w:rsidR="00AA013E" w:rsidRDefault="00D13C32">
      <w:pPr>
        <w:ind w:left="-10" w:firstLine="0"/>
      </w:pPr>
      <w:r>
        <w:t xml:space="preserve">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rsidR="00AA013E" w:rsidRDefault="00D13C32">
      <w:pPr>
        <w:ind w:left="227" w:firstLine="0"/>
      </w:pPr>
      <w:r>
        <w:t xml:space="preserve">умение анализировать и выявлять взаимосвязи природы, </w:t>
      </w:r>
    </w:p>
    <w:p w:rsidR="00AA013E" w:rsidRDefault="00D13C32">
      <w:pPr>
        <w:ind w:left="-10" w:firstLine="0"/>
      </w:pPr>
      <w:r>
        <w:t xml:space="preserve">общества и экономики; </w:t>
      </w:r>
    </w:p>
    <w:p w:rsidR="00AA013E" w:rsidRDefault="00D13C32">
      <w:pPr>
        <w:ind w:left="-10"/>
      </w:pPr>
      <w: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A013E" w:rsidRDefault="00D13C32">
      <w:pPr>
        <w:ind w:left="227" w:firstLine="0"/>
      </w:pPr>
      <w:r>
        <w:t xml:space="preserve">способность обучающихся осознавать стрессовую ситуацию, </w:t>
      </w:r>
    </w:p>
    <w:p w:rsidR="00AA013E" w:rsidRDefault="00D13C32">
      <w:pPr>
        <w:spacing w:after="168"/>
        <w:ind w:left="-10" w:firstLine="0"/>
      </w:pPr>
      <w:r>
        <w:t xml:space="preserve">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w:t>
      </w:r>
      <w:r>
        <w:lastRenderedPageBreak/>
        <w:t>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AA013E" w:rsidRDefault="00D13C32">
      <w:pPr>
        <w:pStyle w:val="2"/>
        <w:spacing w:after="10" w:line="259" w:lineRule="auto"/>
        <w:ind w:left="-3"/>
      </w:pPr>
      <w:r>
        <w:rPr>
          <w:b/>
        </w:rPr>
        <w:t>Метапредметные результаты</w:t>
      </w:r>
    </w:p>
    <w:p w:rsidR="00AA013E" w:rsidRDefault="00D13C32">
      <w:pPr>
        <w:spacing w:after="197"/>
        <w:ind w:left="-10"/>
      </w:pPr>
      <w:r>
        <w:rPr>
          <w:b/>
        </w:rPr>
        <w:t>Метапредметные результаты</w:t>
      </w:r>
      <w:r>
        <w:t xml:space="preserve"> освоения основной образовательной программы,</w:t>
      </w:r>
      <w:r>
        <w:rPr>
          <w:b/>
        </w:rPr>
        <w:t xml:space="preserve"> </w:t>
      </w:r>
      <w:r>
        <w:t xml:space="preserve">формируемые при изучении </w:t>
      </w:r>
      <w:r>
        <w:rPr>
          <w:b/>
        </w:rPr>
        <w:t>обществознания:</w:t>
      </w:r>
    </w:p>
    <w:p w:rsidR="00AA013E" w:rsidRDefault="00D13C32">
      <w:pPr>
        <w:spacing w:after="47" w:line="248" w:lineRule="auto"/>
        <w:ind w:left="-4" w:hanging="10"/>
        <w:jc w:val="left"/>
      </w:pPr>
      <w:r>
        <w:rPr>
          <w:rFonts w:ascii="Calibri" w:eastAsia="Calibri" w:hAnsi="Calibri" w:cs="Calibri"/>
        </w:rPr>
        <w:t>1. Овладение универсальными учебными познавательными действиями</w:t>
      </w:r>
    </w:p>
    <w:p w:rsidR="00AA013E" w:rsidRDefault="00D13C32">
      <w:pPr>
        <w:spacing w:after="7" w:line="255" w:lineRule="auto"/>
        <w:ind w:left="222" w:hanging="10"/>
        <w:jc w:val="left"/>
      </w:pPr>
      <w:r>
        <w:rPr>
          <w:b/>
          <w:i/>
        </w:rPr>
        <w:t>Базовые логические действия:</w:t>
      </w:r>
    </w:p>
    <w:p w:rsidR="00AA013E" w:rsidRDefault="00D13C32">
      <w:pPr>
        <w:ind w:left="227" w:firstLine="0"/>
      </w:pPr>
      <w:r>
        <w:t>выявлять и характеризовать существенные признаки соци-</w:t>
      </w:r>
    </w:p>
    <w:p w:rsidR="00AA013E" w:rsidRDefault="00D13C32">
      <w:pPr>
        <w:ind w:left="-10" w:firstLine="0"/>
      </w:pPr>
      <w:r>
        <w:t>альных явлений и процессов;</w:t>
      </w:r>
    </w:p>
    <w:p w:rsidR="00AA013E" w:rsidRDefault="00D13C32">
      <w:pPr>
        <w:ind w:left="-10"/>
      </w:pPr>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AA013E" w:rsidRDefault="00D13C32">
      <w:pPr>
        <w:ind w:left="227" w:firstLine="0"/>
      </w:pPr>
      <w:r>
        <w:t xml:space="preserve">с учётом предложенной задачи выявлять закономерности и </w:t>
      </w:r>
    </w:p>
    <w:p w:rsidR="00AA013E" w:rsidRDefault="00D13C32">
      <w:pPr>
        <w:ind w:left="-10" w:firstLine="0"/>
      </w:pPr>
      <w:r>
        <w:t>противоречия в рассматриваемых фактах, данных и наблюдениях;</w:t>
      </w:r>
    </w:p>
    <w:p w:rsidR="00AA013E" w:rsidRDefault="00D13C32">
      <w:pPr>
        <w:ind w:left="227" w:firstLine="0"/>
      </w:pPr>
      <w:r>
        <w:t>предлагать критерии для выявления закономерностей и про-</w:t>
      </w:r>
    </w:p>
    <w:p w:rsidR="00AA013E" w:rsidRDefault="00D13C32">
      <w:pPr>
        <w:ind w:left="-10" w:firstLine="0"/>
      </w:pPr>
      <w:r>
        <w:t>тиворечий;</w:t>
      </w:r>
    </w:p>
    <w:p w:rsidR="00AA013E" w:rsidRDefault="00D13C32">
      <w:pPr>
        <w:ind w:left="227" w:firstLine="0"/>
      </w:pPr>
      <w:r>
        <w:t xml:space="preserve">выявлять дефицит информации, данных, необходимых для </w:t>
      </w:r>
    </w:p>
    <w:p w:rsidR="00AA013E" w:rsidRDefault="00D13C32">
      <w:pPr>
        <w:ind w:left="-10" w:firstLine="0"/>
      </w:pPr>
      <w:r>
        <w:t>решения поставленной задачи;</w:t>
      </w:r>
    </w:p>
    <w:p w:rsidR="00AA013E" w:rsidRDefault="00D13C32">
      <w:pPr>
        <w:ind w:left="227" w:firstLine="0"/>
      </w:pPr>
      <w:r>
        <w:t>выявлять причинно-следственные связи при изучении явле-</w:t>
      </w:r>
    </w:p>
    <w:p w:rsidR="00AA013E" w:rsidRDefault="00D13C32">
      <w:pPr>
        <w:ind w:left="-10" w:firstLine="0"/>
      </w:pPr>
      <w:r>
        <w:t>ний и процессов; &lt;…&gt;</w:t>
      </w:r>
    </w:p>
    <w:p w:rsidR="00AA013E" w:rsidRDefault="00D13C32">
      <w:pPr>
        <w:ind w:left="-10"/>
      </w:pPr>
      <w:r>
        <w:t>делать выводы с использованием дедуктивных и индуктивных умозаключений, умозаключений по аналогии, формулировать гипотезы о взаимосвязях;</w:t>
      </w:r>
    </w:p>
    <w:p w:rsidR="00AA013E" w:rsidRDefault="00D13C32">
      <w:pPr>
        <w:ind w:left="-10"/>
      </w:pPr>
      <w:r>
        <w:t>самостоятельно выбирать способ решения учебной задачи (сравнивать несколько вариантов решения, выбирать наиб олее подходящий с учётом самостоятельно выделенных критериев).</w:t>
      </w:r>
    </w:p>
    <w:p w:rsidR="00AA013E" w:rsidRDefault="00D13C32">
      <w:pPr>
        <w:spacing w:after="7" w:line="255" w:lineRule="auto"/>
        <w:ind w:left="222" w:hanging="10"/>
        <w:jc w:val="left"/>
      </w:pPr>
      <w:r>
        <w:rPr>
          <w:b/>
          <w:i/>
        </w:rPr>
        <w:t>Базовые исследовательские действия:</w:t>
      </w:r>
    </w:p>
    <w:p w:rsidR="00AA013E" w:rsidRDefault="00D13C32">
      <w:pPr>
        <w:ind w:left="227" w:firstLine="0"/>
      </w:pPr>
      <w:r>
        <w:t xml:space="preserve">использовать вопросы как исследовательский инструмент </w:t>
      </w:r>
    </w:p>
    <w:p w:rsidR="00AA013E" w:rsidRDefault="00D13C32">
      <w:pPr>
        <w:ind w:left="-10" w:firstLine="0"/>
      </w:pPr>
      <w:r>
        <w:t>познания;</w:t>
      </w:r>
    </w:p>
    <w:p w:rsidR="00AA013E" w:rsidRDefault="00D13C32">
      <w:pPr>
        <w:ind w:left="-10"/>
      </w:pPr>
      <w:r>
        <w:t xml:space="preserve">формулировать вопросы, фиксирующие разрыв между реальным и желательным состоянием ситуации, объекта, самостоятельно устанавливать искомое и данное; формулировать гипотезу об истинности собственных суждений </w:t>
      </w:r>
    </w:p>
    <w:p w:rsidR="00AA013E" w:rsidRDefault="00D13C32">
      <w:pPr>
        <w:ind w:left="-10" w:firstLine="0"/>
      </w:pPr>
      <w:r>
        <w:t>и суждений других, аргументировать свою позицию, мнение;</w:t>
      </w:r>
    </w:p>
    <w:p w:rsidR="00AA013E" w:rsidRDefault="00D13C32">
      <w:pPr>
        <w:ind w:left="-10"/>
      </w:pPr>
      <w:r>
        <w:t>проводить по самостоятельно составленному плану &lt;…&gt; небольшое исследование по установлению особенностей объекта изучения, причинно-следственных связей и зависимостей объектов между собой;</w:t>
      </w:r>
    </w:p>
    <w:p w:rsidR="00AA013E" w:rsidRDefault="00D13C32">
      <w:pPr>
        <w:ind w:left="227" w:firstLine="0"/>
      </w:pPr>
      <w:r>
        <w:lastRenderedPageBreak/>
        <w:t xml:space="preserve">оценивать на применимость и достоверность информацию, </w:t>
      </w:r>
    </w:p>
    <w:p w:rsidR="00AA013E" w:rsidRDefault="00D13C32">
      <w:pPr>
        <w:ind w:left="-10" w:firstLine="0"/>
      </w:pPr>
      <w:r>
        <w:t>полученную в ходе исследования &lt;…&gt;;</w:t>
      </w:r>
    </w:p>
    <w:p w:rsidR="00AA013E" w:rsidRDefault="00D13C32">
      <w:pPr>
        <w:ind w:left="-10"/>
      </w:pPr>
      <w:r>
        <w:t>самостоятельно формулировать обобщения и выводы по результатам проведённого наблюдения, &lt;…&gt; исследования, владеть инструментами оценки достоверности полученных выводов и обобщений;</w:t>
      </w:r>
    </w:p>
    <w:p w:rsidR="00AA013E" w:rsidRDefault="00D13C32">
      <w:pPr>
        <w:ind w:left="227" w:firstLine="0"/>
      </w:pPr>
      <w:r>
        <w:t xml:space="preserve">прогнозировать возможное дальнейшее развитие процессов, </w:t>
      </w:r>
    </w:p>
    <w:p w:rsidR="00AA013E" w:rsidRDefault="00D13C32">
      <w:pPr>
        <w:ind w:left="-10" w:firstLine="0"/>
      </w:pPr>
      <w:r>
        <w:t>событий и их последствия в аналогичных или сходных ситуациях, выдвигать предположения об их развитии в новых условиях и контекстах.</w:t>
      </w:r>
    </w:p>
    <w:p w:rsidR="00AA013E" w:rsidRDefault="00D13C32">
      <w:pPr>
        <w:spacing w:after="7" w:line="255" w:lineRule="auto"/>
        <w:ind w:left="222" w:hanging="10"/>
        <w:jc w:val="left"/>
      </w:pPr>
      <w:r>
        <w:rPr>
          <w:b/>
          <w:i/>
        </w:rPr>
        <w:t>Работа с информацией:</w:t>
      </w:r>
    </w:p>
    <w:p w:rsidR="00AA013E" w:rsidRDefault="00D13C32">
      <w:pPr>
        <w:ind w:left="227" w:firstLine="0"/>
      </w:pPr>
      <w:r>
        <w:t xml:space="preserve">применять различные методы, инструменты и запросы при </w:t>
      </w:r>
    </w:p>
    <w:p w:rsidR="00AA013E" w:rsidRDefault="00D13C32">
      <w:pPr>
        <w:ind w:left="-10" w:firstLine="0"/>
      </w:pPr>
      <w:r>
        <w:t>поиске и отборе информации или данных из источников с учётом предложенной учебной задачи и заданных критериев;</w:t>
      </w:r>
    </w:p>
    <w:p w:rsidR="00AA013E" w:rsidRDefault="00D13C32">
      <w:pPr>
        <w:ind w:left="227" w:firstLine="0"/>
      </w:pPr>
      <w:r>
        <w:t>выбирать, анализировать, систематизировать и интерпрети-</w:t>
      </w:r>
    </w:p>
    <w:p w:rsidR="00AA013E" w:rsidRDefault="00D13C32">
      <w:pPr>
        <w:ind w:left="-10" w:firstLine="0"/>
      </w:pPr>
      <w:r>
        <w:t>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 самостоятельно выбирать оптимальную форму представле-</w:t>
      </w:r>
    </w:p>
    <w:p w:rsidR="00AA013E" w:rsidRDefault="00D13C32">
      <w:pPr>
        <w:ind w:left="-10" w:firstLine="0"/>
      </w:pPr>
      <w:r>
        <w:t>ния информации &lt;…&gt;;</w:t>
      </w:r>
    </w:p>
    <w:p w:rsidR="00AA013E" w:rsidRDefault="00D13C32">
      <w:pPr>
        <w:ind w:left="227" w:firstLine="0"/>
      </w:pPr>
      <w:r>
        <w:t>оценивать надёжность информации по критериям, предло-</w:t>
      </w:r>
    </w:p>
    <w:p w:rsidR="00AA013E" w:rsidRDefault="00D13C32">
      <w:pPr>
        <w:ind w:left="-10" w:firstLine="0"/>
      </w:pPr>
      <w:r>
        <w:t>женным педагогическим работником или сформулированным самостоятельно;</w:t>
      </w:r>
    </w:p>
    <w:p w:rsidR="00AA013E" w:rsidRDefault="00D13C32">
      <w:pPr>
        <w:spacing w:after="164"/>
        <w:ind w:left="227" w:firstLine="0"/>
      </w:pPr>
      <w:r>
        <w:t>эффективно запоминать и систематизировать информацию.</w:t>
      </w:r>
    </w:p>
    <w:p w:rsidR="00AA013E" w:rsidRDefault="00D13C32">
      <w:pPr>
        <w:spacing w:after="47" w:line="248" w:lineRule="auto"/>
        <w:ind w:left="-4" w:hanging="10"/>
        <w:jc w:val="left"/>
      </w:pPr>
      <w:r>
        <w:rPr>
          <w:rFonts w:ascii="Calibri" w:eastAsia="Calibri" w:hAnsi="Calibri" w:cs="Calibri"/>
        </w:rPr>
        <w:t>2. Овладение универсальными учебными коммуникативными действиями</w:t>
      </w:r>
    </w:p>
    <w:p w:rsidR="00AA013E" w:rsidRDefault="00D13C32">
      <w:pPr>
        <w:spacing w:after="7" w:line="255" w:lineRule="auto"/>
        <w:ind w:left="222" w:hanging="10"/>
        <w:jc w:val="left"/>
      </w:pPr>
      <w:r>
        <w:rPr>
          <w:b/>
          <w:i/>
        </w:rPr>
        <w:t>Общение:</w:t>
      </w:r>
    </w:p>
    <w:p w:rsidR="00AA013E" w:rsidRDefault="00D13C32">
      <w:pPr>
        <w:ind w:left="227" w:firstLine="0"/>
      </w:pPr>
      <w:r>
        <w:t xml:space="preserve">воспринимать и формулировать суждения, выражать эмоции </w:t>
      </w:r>
    </w:p>
    <w:p w:rsidR="00AA013E" w:rsidRDefault="00D13C32">
      <w:pPr>
        <w:ind w:left="-10" w:firstLine="0"/>
      </w:pPr>
      <w:r>
        <w:t xml:space="preserve">в соответствии с целями и условиями общения; </w:t>
      </w:r>
    </w:p>
    <w:p w:rsidR="00AA013E" w:rsidRDefault="00D13C32">
      <w:pPr>
        <w:ind w:left="227" w:firstLine="0"/>
      </w:pPr>
      <w:r>
        <w:t xml:space="preserve">выражать себя (свою точку зрения) в устных и письменных </w:t>
      </w:r>
    </w:p>
    <w:p w:rsidR="00AA013E" w:rsidRDefault="00D13C32">
      <w:pPr>
        <w:ind w:left="-10" w:firstLine="0"/>
      </w:pPr>
      <w:r>
        <w:t>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w:t>
      </w:r>
    </w:p>
    <w:p w:rsidR="00AA013E" w:rsidRDefault="00D13C32">
      <w:pPr>
        <w:ind w:left="-10" w:firstLine="0"/>
      </w:pPr>
      <w:r>
        <w:t>шение к собеседнику и в корректной форме формулировать свои возражения; в ходе диалога и (или) дискуссии задавать вопросы по суще-</w:t>
      </w:r>
    </w:p>
    <w:p w:rsidR="00AA013E" w:rsidRDefault="00D13C32">
      <w:pPr>
        <w:ind w:left="-10" w:firstLine="0"/>
      </w:pPr>
      <w:r>
        <w:t>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w:t>
      </w:r>
    </w:p>
    <w:p w:rsidR="00AA013E" w:rsidRDefault="00D13C32">
      <w:pPr>
        <w:ind w:left="-10" w:firstLine="0"/>
      </w:pPr>
      <w:r>
        <w:t xml:space="preserve">ков диалога, обнаруживать различие и сходство позиций; </w:t>
      </w:r>
    </w:p>
    <w:p w:rsidR="00AA013E" w:rsidRDefault="00D13C32">
      <w:pPr>
        <w:ind w:left="227" w:firstLine="0"/>
      </w:pPr>
      <w:r>
        <w:t>публично представлять результаты выполненного &lt;…&gt; ис-</w:t>
      </w:r>
    </w:p>
    <w:p w:rsidR="00AA013E" w:rsidRDefault="00D13C32">
      <w:pPr>
        <w:ind w:left="-10" w:firstLine="0"/>
      </w:pPr>
      <w:r>
        <w:lastRenderedPageBreak/>
        <w:t xml:space="preserve">следования, проекта; </w:t>
      </w:r>
    </w:p>
    <w:p w:rsidR="00AA013E" w:rsidRDefault="00D13C32">
      <w:pPr>
        <w:ind w:left="227" w:firstLine="0"/>
      </w:pPr>
      <w:r>
        <w:t>самостоятельно выбирать формат выступления с учётом за-</w:t>
      </w:r>
    </w:p>
    <w:p w:rsidR="00AA013E" w:rsidRDefault="00D13C32">
      <w:pPr>
        <w:ind w:left="-10" w:firstLine="0"/>
      </w:pPr>
      <w:r>
        <w:t>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A013E" w:rsidRDefault="00D13C32">
      <w:pPr>
        <w:spacing w:after="7" w:line="255" w:lineRule="auto"/>
        <w:ind w:left="222" w:hanging="10"/>
        <w:jc w:val="left"/>
      </w:pPr>
      <w:r>
        <w:rPr>
          <w:b/>
          <w:i/>
        </w:rPr>
        <w:t>Совместная деятельность</w:t>
      </w:r>
      <w:r>
        <w:rPr>
          <w:b/>
        </w:rPr>
        <w:t>:</w:t>
      </w:r>
    </w:p>
    <w:p w:rsidR="00AA013E" w:rsidRDefault="00D13C32">
      <w:pPr>
        <w:ind w:left="-10"/>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A013E" w:rsidRDefault="00D13C32">
      <w:pPr>
        <w:ind w:left="-1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A013E" w:rsidRDefault="00D13C32">
      <w:pPr>
        <w:ind w:left="227" w:firstLine="0"/>
      </w:pPr>
      <w:r>
        <w:t xml:space="preserve">планировать организацию совместной работы, определять </w:t>
      </w:r>
    </w:p>
    <w:p w:rsidR="00AA013E" w:rsidRDefault="00D13C32">
      <w:pPr>
        <w:ind w:left="-10" w:firstLine="0"/>
      </w:pPr>
      <w:r>
        <w:t>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A013E" w:rsidRDefault="00D13C32">
      <w:pPr>
        <w:ind w:left="-10"/>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A013E" w:rsidRDefault="00D13C32">
      <w:pPr>
        <w:spacing w:after="282"/>
        <w:ind w:left="-10"/>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A013E" w:rsidRDefault="00D13C32">
      <w:pPr>
        <w:spacing w:after="47" w:line="248" w:lineRule="auto"/>
        <w:ind w:left="-4" w:hanging="10"/>
        <w:jc w:val="left"/>
      </w:pPr>
      <w:r>
        <w:rPr>
          <w:rFonts w:ascii="Calibri" w:eastAsia="Calibri" w:hAnsi="Calibri" w:cs="Calibri"/>
        </w:rPr>
        <w:t>3. Овладение универсальными учебными регулятивными действиями</w:t>
      </w:r>
    </w:p>
    <w:p w:rsidR="00AA013E" w:rsidRDefault="00D13C32">
      <w:pPr>
        <w:spacing w:after="7" w:line="255" w:lineRule="auto"/>
        <w:ind w:left="222" w:hanging="10"/>
        <w:jc w:val="left"/>
      </w:pPr>
      <w:r>
        <w:rPr>
          <w:b/>
          <w:i/>
        </w:rPr>
        <w:t>Самоорганизация:</w:t>
      </w:r>
    </w:p>
    <w:p w:rsidR="00AA013E" w:rsidRDefault="00D13C32">
      <w:pPr>
        <w:ind w:left="227" w:firstLine="0"/>
      </w:pPr>
      <w:r>
        <w:t xml:space="preserve">выявлять проблемы для решения в жизненных и учебных </w:t>
      </w:r>
    </w:p>
    <w:p w:rsidR="00AA013E" w:rsidRDefault="00D13C32">
      <w:pPr>
        <w:ind w:left="-10" w:firstLine="0"/>
      </w:pPr>
      <w:r>
        <w:t>ситуациях;</w:t>
      </w:r>
    </w:p>
    <w:p w:rsidR="00AA013E" w:rsidRDefault="00D13C32">
      <w:pPr>
        <w:ind w:left="-10"/>
      </w:pPr>
      <w:r>
        <w:t>ориентироваться в различных подходах принятия решений (индивидуальное, принятие решения в группе, принятие решений в группе);</w:t>
      </w:r>
    </w:p>
    <w:p w:rsidR="00AA013E" w:rsidRDefault="00D13C32">
      <w:pPr>
        <w:ind w:left="-10"/>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A013E" w:rsidRDefault="00D13C32">
      <w:pPr>
        <w:ind w:left="227" w:firstLine="0"/>
      </w:pPr>
      <w:r>
        <w:lastRenderedPageBreak/>
        <w:t>составлять план действий (план реализации намеченного ал-</w:t>
      </w:r>
    </w:p>
    <w:p w:rsidR="00AA013E" w:rsidRDefault="00D13C32">
      <w:pPr>
        <w:ind w:left="-10" w:firstLine="0"/>
      </w:pPr>
      <w:r>
        <w:t>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w:t>
      </w:r>
    </w:p>
    <w:p w:rsidR="00AA013E" w:rsidRDefault="00D13C32">
      <w:pPr>
        <w:spacing w:after="7" w:line="255" w:lineRule="auto"/>
        <w:ind w:left="222" w:hanging="10"/>
        <w:jc w:val="left"/>
      </w:pPr>
      <w:r>
        <w:rPr>
          <w:b/>
          <w:i/>
        </w:rPr>
        <w:t>Самоконтроль:</w:t>
      </w:r>
    </w:p>
    <w:p w:rsidR="00AA013E" w:rsidRDefault="00D13C32">
      <w:pPr>
        <w:ind w:left="227" w:firstLine="0"/>
      </w:pPr>
      <w:r>
        <w:t>владеть способами самоконтроля, самомотивации и рефлек-</w:t>
      </w:r>
    </w:p>
    <w:p w:rsidR="00AA013E" w:rsidRDefault="00D13C32">
      <w:pPr>
        <w:ind w:left="217" w:hanging="227"/>
      </w:pPr>
      <w:r>
        <w:t>сии; давать адекватную оценку ситуации и предлагать план её из-</w:t>
      </w:r>
    </w:p>
    <w:p w:rsidR="00AA013E" w:rsidRDefault="00D13C32">
      <w:pPr>
        <w:ind w:left="-10" w:firstLine="0"/>
      </w:pPr>
      <w:r>
        <w:t>менения;</w:t>
      </w:r>
    </w:p>
    <w:p w:rsidR="00AA013E" w:rsidRDefault="00D13C32">
      <w:pPr>
        <w:ind w:left="227" w:firstLine="0"/>
      </w:pPr>
      <w:r>
        <w:t xml:space="preserve">учитывать контекст и предвидеть трудности, которые могут </w:t>
      </w:r>
    </w:p>
    <w:p w:rsidR="00AA013E" w:rsidRDefault="00D13C32">
      <w:pPr>
        <w:ind w:left="-10" w:firstLine="0"/>
      </w:pPr>
      <w:r>
        <w:t>возникнуть при решении учебной задачи, адаптировать решение к меняющимся обстоятельствам;</w:t>
      </w:r>
    </w:p>
    <w:p w:rsidR="00AA013E" w:rsidRDefault="00D13C32">
      <w:pPr>
        <w:ind w:left="227" w:firstLine="0"/>
      </w:pPr>
      <w:r>
        <w:t xml:space="preserve">объяснять причины достижения (недостижения) результатов </w:t>
      </w:r>
    </w:p>
    <w:p w:rsidR="00AA013E" w:rsidRDefault="00D13C32">
      <w:pPr>
        <w:ind w:left="-10" w:firstLine="0"/>
      </w:pPr>
      <w:r>
        <w:t>деятельности, давать оценку приобретённому опыту, уметь находить позитивное в произошедшей ситуации;</w:t>
      </w:r>
    </w:p>
    <w:p w:rsidR="00AA013E" w:rsidRDefault="00D13C32">
      <w:pPr>
        <w:ind w:left="-10"/>
      </w:pPr>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AA013E" w:rsidRDefault="00D13C32">
      <w:pPr>
        <w:spacing w:after="7" w:line="255" w:lineRule="auto"/>
        <w:ind w:left="222" w:hanging="10"/>
        <w:jc w:val="left"/>
      </w:pPr>
      <w:r>
        <w:rPr>
          <w:b/>
          <w:i/>
        </w:rPr>
        <w:t>Эмоциональный интеллект:</w:t>
      </w:r>
    </w:p>
    <w:p w:rsidR="00AA013E" w:rsidRDefault="00D13C32">
      <w:pPr>
        <w:ind w:left="227" w:firstLine="0"/>
      </w:pPr>
      <w:r>
        <w:t xml:space="preserve">различать, называть и управлять собственными эмоциями и </w:t>
      </w:r>
    </w:p>
    <w:p w:rsidR="00AA013E" w:rsidRDefault="00D13C32">
      <w:pPr>
        <w:ind w:left="-10" w:firstLine="0"/>
      </w:pPr>
      <w:r>
        <w:t>эмоциями других;</w:t>
      </w:r>
    </w:p>
    <w:p w:rsidR="00AA013E" w:rsidRDefault="00D13C32">
      <w:pPr>
        <w:ind w:left="227" w:firstLine="0"/>
      </w:pPr>
      <w:r>
        <w:t xml:space="preserve">выявлять и анализировать причины эмоций; </w:t>
      </w:r>
    </w:p>
    <w:p w:rsidR="00AA013E" w:rsidRDefault="00D13C32">
      <w:pPr>
        <w:ind w:left="227" w:firstLine="0"/>
      </w:pPr>
      <w:r>
        <w:t xml:space="preserve">ставить себя на место другого человека, понимать мотивы и </w:t>
      </w:r>
    </w:p>
    <w:p w:rsidR="00AA013E" w:rsidRDefault="00D13C32">
      <w:pPr>
        <w:ind w:left="217" w:right="1968" w:hanging="227"/>
      </w:pPr>
      <w:r>
        <w:t>намерения другого; регулировать способ выражения эмоций.</w:t>
      </w:r>
    </w:p>
    <w:p w:rsidR="00AA013E" w:rsidRDefault="00D13C32">
      <w:pPr>
        <w:spacing w:after="7" w:line="255" w:lineRule="auto"/>
        <w:ind w:left="222" w:hanging="10"/>
        <w:jc w:val="left"/>
      </w:pPr>
      <w:r>
        <w:rPr>
          <w:b/>
          <w:i/>
        </w:rPr>
        <w:t>Принятие себя и других:</w:t>
      </w:r>
    </w:p>
    <w:p w:rsidR="00AA013E" w:rsidRDefault="00D13C32">
      <w:pPr>
        <w:spacing w:after="169"/>
        <w:ind w:left="237" w:hanging="10"/>
        <w:jc w:val="left"/>
      </w:pPr>
      <w:r>
        <w:t>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 осознавать невозможность контролировать всё вокруг.</w:t>
      </w:r>
    </w:p>
    <w:p w:rsidR="00AA013E" w:rsidRDefault="00D13C32">
      <w:pPr>
        <w:pStyle w:val="2"/>
        <w:spacing w:after="62" w:line="259" w:lineRule="auto"/>
        <w:ind w:left="-3"/>
      </w:pPr>
      <w:r>
        <w:rPr>
          <w:b/>
        </w:rPr>
        <w:t>Предметные результаты</w:t>
      </w:r>
    </w:p>
    <w:p w:rsidR="00AA013E" w:rsidRDefault="00D13C32">
      <w:pPr>
        <w:ind w:left="-10"/>
      </w:pPr>
      <w:r>
        <w:rPr>
          <w:b/>
        </w:rPr>
        <w:t xml:space="preserve">Предметные результаты </w:t>
      </w:r>
      <w:r>
        <w:t>освоения рабочей программы по предмету «Обществознание» (6—9 классы):</w:t>
      </w:r>
    </w:p>
    <w:p w:rsidR="00AA013E" w:rsidRDefault="00D13C32" w:rsidP="00DA0587">
      <w:pPr>
        <w:numPr>
          <w:ilvl w:val="0"/>
          <w:numId w:val="61"/>
        </w:numPr>
      </w:pPr>
      <w:r>
        <w:t xml:space="preserve">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w:t>
      </w:r>
      <w:r>
        <w:lastRenderedPageBreak/>
        <w:t>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AA013E" w:rsidRDefault="00D13C32" w:rsidP="00DA0587">
      <w:pPr>
        <w:numPr>
          <w:ilvl w:val="0"/>
          <w:numId w:val="61"/>
        </w:numPr>
      </w:pPr>
      <w: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AA013E" w:rsidRDefault="00D13C32" w:rsidP="00DA0587">
      <w:pPr>
        <w:numPr>
          <w:ilvl w:val="0"/>
          <w:numId w:val="61"/>
        </w:numPr>
      </w:pPr>
      <w: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AA013E" w:rsidRDefault="00D13C32" w:rsidP="00DA0587">
      <w:pPr>
        <w:numPr>
          <w:ilvl w:val="0"/>
          <w:numId w:val="61"/>
        </w:numPr>
      </w:pPr>
      <w: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AA013E" w:rsidRDefault="00D13C32" w:rsidP="00DA0587">
      <w:pPr>
        <w:numPr>
          <w:ilvl w:val="0"/>
          <w:numId w:val="61"/>
        </w:numPr>
      </w:pPr>
      <w: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AA013E" w:rsidRDefault="00D13C32" w:rsidP="00DA0587">
      <w:pPr>
        <w:numPr>
          <w:ilvl w:val="0"/>
          <w:numId w:val="61"/>
        </w:numPr>
      </w:pPr>
      <w: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AA013E" w:rsidRDefault="00D13C32" w:rsidP="00DA0587">
      <w:pPr>
        <w:numPr>
          <w:ilvl w:val="0"/>
          <w:numId w:val="61"/>
        </w:numPr>
      </w:pPr>
      <w:r>
        <w:lastRenderedPageBreak/>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AA013E" w:rsidRDefault="00D13C32" w:rsidP="00DA0587">
      <w:pPr>
        <w:numPr>
          <w:ilvl w:val="0"/>
          <w:numId w:val="61"/>
        </w:numPr>
      </w:pPr>
      <w: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AA013E" w:rsidRDefault="00D13C32" w:rsidP="00DA0587">
      <w:pPr>
        <w:numPr>
          <w:ilvl w:val="0"/>
          <w:numId w:val="61"/>
        </w:numPr>
      </w:pPr>
      <w:r>
        <w:t xml:space="preserve">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 </w:t>
      </w:r>
    </w:p>
    <w:p w:rsidR="00AA013E" w:rsidRDefault="00D13C32" w:rsidP="00DA0587">
      <w:pPr>
        <w:numPr>
          <w:ilvl w:val="0"/>
          <w:numId w:val="61"/>
        </w:numPr>
      </w:pPr>
      <w:r>
        <w:t xml:space="preserve">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 </w:t>
      </w:r>
    </w:p>
    <w:p w:rsidR="00AA013E" w:rsidRDefault="00D13C32" w:rsidP="00DA0587">
      <w:pPr>
        <w:numPr>
          <w:ilvl w:val="0"/>
          <w:numId w:val="61"/>
        </w:numPr>
      </w:pPr>
      <w: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rsidR="00AA013E" w:rsidRDefault="00D13C32" w:rsidP="00DA0587">
      <w:pPr>
        <w:numPr>
          <w:ilvl w:val="0"/>
          <w:numId w:val="61"/>
        </w:numPr>
      </w:pPr>
      <w:r>
        <w:t xml:space="preserve">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 </w:t>
      </w:r>
    </w:p>
    <w:p w:rsidR="00AA013E" w:rsidRDefault="00D13C32" w:rsidP="00DA0587">
      <w:pPr>
        <w:numPr>
          <w:ilvl w:val="0"/>
          <w:numId w:val="61"/>
        </w:numPr>
      </w:pPr>
      <w:r>
        <w:lastRenderedPageBreak/>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AA013E" w:rsidRDefault="00D13C32" w:rsidP="00DA0587">
      <w:pPr>
        <w:numPr>
          <w:ilvl w:val="0"/>
          <w:numId w:val="61"/>
        </w:numPr>
      </w:pPr>
      <w:r>
        <w:t xml:space="preserve">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 </w:t>
      </w:r>
    </w:p>
    <w:p w:rsidR="00AA013E" w:rsidRDefault="00D13C32" w:rsidP="00DA0587">
      <w:pPr>
        <w:numPr>
          <w:ilvl w:val="0"/>
          <w:numId w:val="61"/>
        </w:numPr>
      </w:pPr>
      <w:r>
        <w:t xml:space="preserve">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 </w:t>
      </w:r>
    </w:p>
    <w:p w:rsidR="00AA013E" w:rsidRDefault="00D13C32" w:rsidP="00DA0587">
      <w:pPr>
        <w:numPr>
          <w:ilvl w:val="0"/>
          <w:numId w:val="61"/>
        </w:numPr>
      </w:pPr>
      <w: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r>
        <w:rPr>
          <w:sz w:val="18"/>
          <w:vertAlign w:val="superscript"/>
        </w:rPr>
        <w:footnoteReference w:id="15"/>
      </w:r>
      <w:r>
        <w:t>.</w:t>
      </w:r>
    </w:p>
    <w:p w:rsidR="00AA013E" w:rsidRDefault="00D13C32">
      <w:pPr>
        <w:pStyle w:val="2"/>
        <w:ind w:left="-3"/>
      </w:pPr>
      <w:r>
        <w:t>6 КЛАСС</w:t>
      </w:r>
    </w:p>
    <w:p w:rsidR="00AA013E" w:rsidRDefault="00D13C32">
      <w:pPr>
        <w:spacing w:after="47" w:line="248" w:lineRule="auto"/>
        <w:ind w:left="-4" w:hanging="10"/>
        <w:jc w:val="left"/>
      </w:pPr>
      <w:r>
        <w:rPr>
          <w:rFonts w:ascii="Calibri" w:eastAsia="Calibri" w:hAnsi="Calibri" w:cs="Calibri"/>
        </w:rPr>
        <w:t>Человек и его социальное окружение</w:t>
      </w:r>
    </w:p>
    <w:p w:rsidR="00AA013E" w:rsidRDefault="00D13C32">
      <w:pPr>
        <w:ind w:left="273" w:hanging="283"/>
      </w:pPr>
      <w:r>
        <w:t xml:space="preserve">— </w:t>
      </w:r>
      <w:r>
        <w:rPr>
          <w:b/>
        </w:rPr>
        <w:t>осваивать и применять знания</w:t>
      </w:r>
      <w:r>
        <w:t xml:space="preserve">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 </w:t>
      </w:r>
    </w:p>
    <w:p w:rsidR="00AA013E" w:rsidRDefault="00D13C32">
      <w:pPr>
        <w:ind w:left="273" w:hanging="283"/>
      </w:pPr>
      <w:r>
        <w:lastRenderedPageBreak/>
        <w:t xml:space="preserve">— </w:t>
      </w:r>
      <w:r>
        <w:rPr>
          <w:b/>
        </w:rPr>
        <w:t>характеризовать</w:t>
      </w:r>
      <w:r>
        <w:t xml:space="preserve">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 </w:t>
      </w:r>
    </w:p>
    <w:p w:rsidR="00AA013E" w:rsidRDefault="00D13C32">
      <w:pPr>
        <w:ind w:left="273" w:hanging="283"/>
      </w:pPr>
      <w:r>
        <w:t xml:space="preserve">— </w:t>
      </w:r>
      <w:r>
        <w:rPr>
          <w:b/>
        </w:rPr>
        <w:t>приводить примеры</w:t>
      </w:r>
      <w:r>
        <w:t xml:space="preserve">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AA013E" w:rsidRDefault="00D13C32">
      <w:pPr>
        <w:ind w:left="273" w:hanging="283"/>
      </w:pPr>
      <w:r>
        <w:t xml:space="preserve">— </w:t>
      </w:r>
      <w:r>
        <w:rPr>
          <w:b/>
        </w:rPr>
        <w:t>классифицировать</w:t>
      </w:r>
      <w:r>
        <w:t xml:space="preserve"> по разным признакам виды деятельности человека, потребности людей;</w:t>
      </w:r>
    </w:p>
    <w:p w:rsidR="00AA013E" w:rsidRDefault="00D13C32">
      <w:pPr>
        <w:ind w:left="273" w:hanging="283"/>
      </w:pPr>
      <w:r>
        <w:t xml:space="preserve">— </w:t>
      </w:r>
      <w:r>
        <w:rPr>
          <w:b/>
        </w:rPr>
        <w:t>сравнивать</w:t>
      </w:r>
      <w:r>
        <w:t xml:space="preserve"> понятия «индивид», «индивидуальность», «личность»; свойства человека и животных; виды деятельности (игра, труд, учение); </w:t>
      </w:r>
    </w:p>
    <w:p w:rsidR="00AA013E" w:rsidRDefault="00D13C32">
      <w:pPr>
        <w:ind w:left="273" w:hanging="283"/>
      </w:pPr>
      <w:r>
        <w:t xml:space="preserve">— </w:t>
      </w:r>
      <w:r>
        <w:rPr>
          <w:b/>
        </w:rPr>
        <w:t>устанавливать и объяснять взаимосвязи</w:t>
      </w:r>
      <w:r>
        <w:t xml:space="preserve"> людей в малых группах; целей, способов и результатов деятельности, целей и средств общения;</w:t>
      </w:r>
    </w:p>
    <w:p w:rsidR="00AA013E" w:rsidRDefault="00D13C32">
      <w:pPr>
        <w:ind w:left="273" w:hanging="283"/>
      </w:pPr>
      <w:r>
        <w:t xml:space="preserve">— </w:t>
      </w:r>
      <w:r>
        <w:rPr>
          <w:b/>
        </w:rPr>
        <w:t>использовать полученные знания</w:t>
      </w:r>
      <w:r>
        <w:t xml:space="preserve">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AA013E" w:rsidRDefault="00D13C32">
      <w:pPr>
        <w:ind w:left="273" w:hanging="283"/>
      </w:pPr>
      <w:r>
        <w:t xml:space="preserve">— </w:t>
      </w:r>
      <w:r>
        <w:rPr>
          <w:b/>
        </w:rPr>
        <w:t>определять и аргументировать</w:t>
      </w:r>
      <w:r>
        <w:t xml:space="preserve">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AA013E" w:rsidRDefault="00D13C32">
      <w:pPr>
        <w:ind w:left="273" w:hanging="283"/>
      </w:pPr>
      <w:r>
        <w:t xml:space="preserve">— </w:t>
      </w:r>
      <w:r>
        <w:rPr>
          <w:b/>
        </w:rPr>
        <w:t>решать</w:t>
      </w:r>
      <w:r>
        <w:t xml:space="preserve"> познавательные и практические задачи, касающиеся прав и обязанностей учащегося; отражающие особенности о тношений в семье, со сверстниками, старшими и младшими;</w:t>
      </w:r>
    </w:p>
    <w:p w:rsidR="00AA013E" w:rsidRDefault="00D13C32">
      <w:pPr>
        <w:ind w:left="273" w:hanging="283"/>
      </w:pPr>
      <w:r>
        <w:t xml:space="preserve">— </w:t>
      </w:r>
      <w:r>
        <w:rPr>
          <w:b/>
        </w:rPr>
        <w:t>овладевать смысловым чтением</w:t>
      </w:r>
      <w:r>
        <w:t xml:space="preserve">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AA013E" w:rsidRDefault="00D13C32">
      <w:pPr>
        <w:ind w:left="273" w:hanging="283"/>
      </w:pPr>
      <w:r>
        <w:t xml:space="preserve">— </w:t>
      </w:r>
      <w:r>
        <w:rPr>
          <w:b/>
        </w:rPr>
        <w:t>искать и извлекать</w:t>
      </w:r>
      <w:r>
        <w:t xml:space="preserve">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A013E" w:rsidRDefault="00D13C32">
      <w:pPr>
        <w:ind w:left="273" w:hanging="283"/>
      </w:pPr>
      <w:r>
        <w:lastRenderedPageBreak/>
        <w:t xml:space="preserve">— </w:t>
      </w:r>
      <w:r>
        <w:rPr>
          <w:b/>
        </w:rPr>
        <w:t>анализировать, обобщать, систематизировать, оценивать</w:t>
      </w:r>
      <w:r>
        <w:t xml:space="preserve"> социальную информацию о человеке и его социальном окружении из адаптированных источников (в том числе учебных материалов) и публикаций в СМИ; </w:t>
      </w:r>
    </w:p>
    <w:p w:rsidR="00AA013E" w:rsidRDefault="00D13C32">
      <w:pPr>
        <w:ind w:left="273" w:hanging="283"/>
      </w:pPr>
      <w:r>
        <w:t xml:space="preserve">— </w:t>
      </w:r>
      <w:r>
        <w:rPr>
          <w:b/>
        </w:rPr>
        <w:t>оценивать собственные поступки и поведение других людей</w:t>
      </w:r>
      <w:r>
        <w:t xml:space="preserve">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 </w:t>
      </w:r>
    </w:p>
    <w:p w:rsidR="00AA013E" w:rsidRDefault="00D13C32">
      <w:pPr>
        <w:ind w:left="273" w:hanging="283"/>
      </w:pPr>
      <w:r>
        <w:t xml:space="preserve">— </w:t>
      </w:r>
      <w:r>
        <w:rPr>
          <w:b/>
        </w:rPr>
        <w:t>приобретать опыт</w:t>
      </w:r>
      <w:r>
        <w:t xml:space="preserve">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AA013E" w:rsidRDefault="00D13C32">
      <w:pPr>
        <w:spacing w:after="197"/>
        <w:ind w:left="273" w:hanging="283"/>
      </w:pPr>
      <w:r>
        <w:t xml:space="preserve">— </w:t>
      </w:r>
      <w:r>
        <w:rPr>
          <w:b/>
        </w:rPr>
        <w:t>приобретать опыт совместной деятельности</w:t>
      </w:r>
      <w: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A013E" w:rsidRDefault="00D13C32">
      <w:pPr>
        <w:spacing w:after="47" w:line="248" w:lineRule="auto"/>
        <w:ind w:left="-4" w:hanging="10"/>
        <w:jc w:val="left"/>
      </w:pPr>
      <w:r>
        <w:rPr>
          <w:rFonts w:ascii="Calibri" w:eastAsia="Calibri" w:hAnsi="Calibri" w:cs="Calibri"/>
        </w:rPr>
        <w:t>Общество, в котором мы живём</w:t>
      </w:r>
    </w:p>
    <w:p w:rsidR="00AA013E" w:rsidRDefault="00D13C32">
      <w:pPr>
        <w:ind w:left="273" w:hanging="283"/>
      </w:pPr>
      <w:r>
        <w:t xml:space="preserve">— </w:t>
      </w:r>
      <w:r>
        <w:rPr>
          <w:b/>
        </w:rPr>
        <w:t>осваивать и применять знания</w:t>
      </w:r>
      <w:r>
        <w:t xml:space="preserve">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AA013E" w:rsidRDefault="00D13C32">
      <w:pPr>
        <w:ind w:left="273" w:hanging="283"/>
      </w:pPr>
      <w:r>
        <w:t xml:space="preserve">— </w:t>
      </w:r>
      <w:r>
        <w:rPr>
          <w:b/>
        </w:rPr>
        <w:t>характеризовать</w:t>
      </w:r>
      <w:r>
        <w:t xml:space="preserve">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AA013E" w:rsidRDefault="00D13C32">
      <w:pPr>
        <w:ind w:left="273" w:hanging="283"/>
      </w:pPr>
      <w:r>
        <w:t xml:space="preserve">— </w:t>
      </w:r>
      <w:r>
        <w:rPr>
          <w:b/>
        </w:rPr>
        <w:t>приводить примеры</w:t>
      </w:r>
      <w:r>
        <w:t xml:space="preserve"> разного положения людей в обществе, видов экономической деятельности, глобальных проблем;</w:t>
      </w:r>
    </w:p>
    <w:p w:rsidR="00AA013E" w:rsidRDefault="00D13C32">
      <w:pPr>
        <w:ind w:left="-10" w:firstLine="0"/>
      </w:pPr>
      <w:r>
        <w:t xml:space="preserve">— </w:t>
      </w:r>
      <w:r>
        <w:rPr>
          <w:b/>
        </w:rPr>
        <w:t>классифицировать</w:t>
      </w:r>
      <w:r>
        <w:t xml:space="preserve"> социальные общности и группы;</w:t>
      </w:r>
    </w:p>
    <w:p w:rsidR="00AA013E" w:rsidRDefault="00D13C32">
      <w:pPr>
        <w:ind w:left="273" w:hanging="283"/>
      </w:pPr>
      <w:r>
        <w:t xml:space="preserve">— </w:t>
      </w:r>
      <w:r>
        <w:rPr>
          <w:b/>
        </w:rPr>
        <w:t>сравнивать</w:t>
      </w:r>
      <w:r>
        <w:t xml:space="preserve"> социальные общности и группы, положение в обществе различных людей; различные формы хозяйствования;</w:t>
      </w:r>
    </w:p>
    <w:p w:rsidR="00AA013E" w:rsidRDefault="00D13C32">
      <w:pPr>
        <w:ind w:left="273" w:hanging="283"/>
      </w:pPr>
      <w:r>
        <w:t xml:space="preserve">— </w:t>
      </w:r>
      <w:r>
        <w:rPr>
          <w:b/>
        </w:rPr>
        <w:t>устанавливать  взаимодействия</w:t>
      </w:r>
      <w:r>
        <w:t xml:space="preserve"> общества и природы, человека и общества, деятельности основных участников экономики;</w:t>
      </w:r>
    </w:p>
    <w:p w:rsidR="00AA013E" w:rsidRDefault="00D13C32">
      <w:pPr>
        <w:ind w:left="273" w:hanging="283"/>
      </w:pPr>
      <w:r>
        <w:t xml:space="preserve">— </w:t>
      </w:r>
      <w:r>
        <w:rPr>
          <w:b/>
        </w:rPr>
        <w:t>использовать полученные знания для объяснения</w:t>
      </w:r>
      <w:r>
        <w:t xml:space="preserve">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AA013E" w:rsidRDefault="00D13C32">
      <w:pPr>
        <w:ind w:left="273" w:hanging="283"/>
      </w:pPr>
      <w:r>
        <w:t xml:space="preserve">— определять и аргументировать с опорой на обществоведческие знания, факты общественной жизни и личный социальный опыт своё </w:t>
      </w:r>
      <w:r>
        <w:lastRenderedPageBreak/>
        <w:t>отношение к проблемам взаимодействия человека и природы, сохранению духовных ценностей российского народа;</w:t>
      </w:r>
    </w:p>
    <w:p w:rsidR="00AA013E" w:rsidRDefault="00D13C32">
      <w:pPr>
        <w:ind w:left="273" w:hanging="283"/>
      </w:pPr>
      <w:r>
        <w:t xml:space="preserve">— </w:t>
      </w:r>
      <w:r>
        <w:rPr>
          <w:b/>
        </w:rPr>
        <w:t>решать познавательные и практические задачи</w:t>
      </w:r>
      <w:r>
        <w:t xml:space="preserve"> (в том числе задачи, отражающие возможности юного гражданина внести свой вклад в решение экологической проблемы);</w:t>
      </w:r>
    </w:p>
    <w:p w:rsidR="00AA013E" w:rsidRDefault="00D13C32">
      <w:pPr>
        <w:ind w:left="273" w:hanging="283"/>
      </w:pPr>
      <w:r>
        <w:t xml:space="preserve">— </w:t>
      </w:r>
      <w:r>
        <w:rPr>
          <w:b/>
        </w:rPr>
        <w:t>овладевать смысловым чтением</w:t>
      </w:r>
      <w:r>
        <w:t xml:space="preserve"> текстов обществоведческой тематики, касающихся отношений человека и природы, устройства общественной жизни, основных сфер жизни общества;</w:t>
      </w:r>
    </w:p>
    <w:p w:rsidR="00AA013E" w:rsidRDefault="00D13C32">
      <w:pPr>
        <w:ind w:left="273" w:hanging="283"/>
      </w:pPr>
      <w:r>
        <w:t xml:space="preserve">— </w:t>
      </w:r>
      <w:r>
        <w:rPr>
          <w:b/>
        </w:rPr>
        <w:t>извлекать информацию</w:t>
      </w:r>
      <w:r>
        <w:t xml:space="preserve"> из разных источников о человеке и обществе, включая информацию о народах России;</w:t>
      </w:r>
    </w:p>
    <w:p w:rsidR="00AA013E" w:rsidRDefault="00D13C32">
      <w:pPr>
        <w:ind w:left="273" w:hanging="283"/>
      </w:pPr>
      <w:r>
        <w:t xml:space="preserve">— </w:t>
      </w:r>
      <w:r>
        <w:rPr>
          <w:b/>
        </w:rPr>
        <w:t>анализировать, обобщать, систематизировать, оценивать</w:t>
      </w:r>
      <w:r>
        <w:t xml:space="preserve">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AA013E" w:rsidRDefault="00D13C32">
      <w:pPr>
        <w:ind w:left="273" w:hanging="283"/>
      </w:pPr>
      <w:r>
        <w:t xml:space="preserve">— </w:t>
      </w:r>
      <w:r>
        <w:rPr>
          <w:b/>
        </w:rPr>
        <w:t>оценивать собственные поступки и поведение других людей</w:t>
      </w:r>
      <w:r>
        <w:t xml:space="preserve"> с точки зрения их соответствия духовным традициям общества;</w:t>
      </w:r>
    </w:p>
    <w:p w:rsidR="00AA013E" w:rsidRDefault="00D13C32">
      <w:pPr>
        <w:ind w:left="273" w:hanging="283"/>
      </w:pPr>
      <w:r>
        <w:t xml:space="preserve">— </w:t>
      </w:r>
      <w:r>
        <w:rPr>
          <w:b/>
        </w:rPr>
        <w:t>использовать</w:t>
      </w:r>
      <w:r>
        <w:t xml:space="preserve">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 </w:t>
      </w:r>
    </w:p>
    <w:p w:rsidR="00AA013E" w:rsidRDefault="00D13C32">
      <w:pPr>
        <w:ind w:left="273" w:hanging="283"/>
      </w:pPr>
      <w:r>
        <w:t xml:space="preserve">— </w:t>
      </w:r>
      <w:r>
        <w:rPr>
          <w:b/>
        </w:rPr>
        <w:t>осуществлять</w:t>
      </w:r>
      <w:r>
        <w:t xml:space="preserve">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AA013E" w:rsidRDefault="00D13C32">
      <w:pPr>
        <w:pStyle w:val="2"/>
        <w:ind w:left="-3"/>
      </w:pPr>
      <w:r>
        <w:t>7 КЛАСС</w:t>
      </w:r>
    </w:p>
    <w:p w:rsidR="00AA013E" w:rsidRDefault="00D13C32">
      <w:pPr>
        <w:spacing w:after="47" w:line="248" w:lineRule="auto"/>
        <w:ind w:left="-4" w:hanging="10"/>
        <w:jc w:val="left"/>
      </w:pPr>
      <w:r>
        <w:rPr>
          <w:rFonts w:ascii="Calibri" w:eastAsia="Calibri" w:hAnsi="Calibri" w:cs="Calibri"/>
        </w:rPr>
        <w:t>Социальные ценности и нормы</w:t>
      </w:r>
    </w:p>
    <w:p w:rsidR="00AA013E" w:rsidRDefault="00D13C32">
      <w:pPr>
        <w:ind w:left="273" w:hanging="283"/>
      </w:pPr>
      <w:r>
        <w:t xml:space="preserve">— </w:t>
      </w:r>
      <w:r>
        <w:rPr>
          <w:b/>
        </w:rPr>
        <w:t>осваивать и применять знания</w:t>
      </w:r>
      <w:r>
        <w:t xml:space="preserve"> о социальных ценностях; о содержании и значении социальных норм, регулирующих общественные отношения;</w:t>
      </w:r>
    </w:p>
    <w:p w:rsidR="00AA013E" w:rsidRDefault="00D13C32">
      <w:pPr>
        <w:ind w:left="273" w:hanging="283"/>
      </w:pPr>
      <w:r>
        <w:t xml:space="preserve">— </w:t>
      </w:r>
      <w:r>
        <w:rPr>
          <w:b/>
        </w:rPr>
        <w:t>характеризовать</w:t>
      </w:r>
      <w: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AA013E" w:rsidRDefault="00D13C32">
      <w:pPr>
        <w:ind w:left="273" w:hanging="283"/>
      </w:pPr>
      <w:r>
        <w:t xml:space="preserve">— </w:t>
      </w:r>
      <w:r>
        <w:rPr>
          <w:b/>
        </w:rPr>
        <w:t>приводить примеры</w:t>
      </w:r>
      <w:r>
        <w:t xml:space="preserve"> гражданственности и патриотизма; ситуаций морального выбора; ситуаций, регулируемых различными видами социальных норм;</w:t>
      </w:r>
    </w:p>
    <w:p w:rsidR="00AA013E" w:rsidRDefault="00D13C32">
      <w:pPr>
        <w:ind w:left="273" w:hanging="283"/>
      </w:pPr>
      <w:r>
        <w:t xml:space="preserve">— </w:t>
      </w:r>
      <w:r>
        <w:rPr>
          <w:b/>
        </w:rPr>
        <w:t>классифицировать</w:t>
      </w:r>
      <w:r>
        <w:t xml:space="preserve"> социальные нормы, их существенные признаки и элементы;</w:t>
      </w:r>
    </w:p>
    <w:p w:rsidR="00AA013E" w:rsidRDefault="00D13C32">
      <w:pPr>
        <w:ind w:left="-10" w:firstLine="0"/>
      </w:pPr>
      <w:r>
        <w:lastRenderedPageBreak/>
        <w:t xml:space="preserve">— </w:t>
      </w:r>
      <w:r>
        <w:rPr>
          <w:b/>
        </w:rPr>
        <w:t xml:space="preserve">сравнивать </w:t>
      </w:r>
      <w:r>
        <w:t>отдельные виды социальных норм;</w:t>
      </w:r>
    </w:p>
    <w:p w:rsidR="00AA013E" w:rsidRDefault="00D13C32">
      <w:pPr>
        <w:ind w:left="273" w:hanging="283"/>
      </w:pPr>
      <w:r>
        <w:t xml:space="preserve">— </w:t>
      </w:r>
      <w:r>
        <w:rPr>
          <w:b/>
        </w:rPr>
        <w:t>устанавливать</w:t>
      </w:r>
      <w:r>
        <w:t xml:space="preserve"> </w:t>
      </w:r>
      <w:r>
        <w:rPr>
          <w:b/>
        </w:rPr>
        <w:t>и</w:t>
      </w:r>
      <w:r>
        <w:t xml:space="preserve"> </w:t>
      </w:r>
      <w:r>
        <w:rPr>
          <w:b/>
        </w:rPr>
        <w:t>объяснять</w:t>
      </w:r>
      <w:r>
        <w:t xml:space="preserve"> влияние социальных норм на общество и человека;</w:t>
      </w:r>
    </w:p>
    <w:p w:rsidR="00AA013E" w:rsidRDefault="00D13C32">
      <w:pPr>
        <w:ind w:left="273" w:hanging="283"/>
      </w:pPr>
      <w:r>
        <w:t xml:space="preserve">— </w:t>
      </w:r>
      <w:r>
        <w:rPr>
          <w:b/>
        </w:rPr>
        <w:t>использовать</w:t>
      </w:r>
      <w:r>
        <w:t xml:space="preserve"> полученные знания для объяснения (устного и письменного) сущности социальных норм;</w:t>
      </w:r>
    </w:p>
    <w:p w:rsidR="00AA013E" w:rsidRDefault="00D13C32">
      <w:pPr>
        <w:ind w:left="273" w:hanging="283"/>
      </w:pPr>
      <w:r>
        <w:t xml:space="preserve">— </w:t>
      </w:r>
      <w:r>
        <w:rPr>
          <w:b/>
        </w:rPr>
        <w:t>определять</w:t>
      </w:r>
      <w:r>
        <w:t xml:space="preserve"> </w:t>
      </w:r>
      <w:r>
        <w:rPr>
          <w:b/>
        </w:rPr>
        <w:t>и аргументировать</w:t>
      </w:r>
      <w: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w:t>
      </w:r>
    </w:p>
    <w:p w:rsidR="00AA013E" w:rsidRDefault="00D13C32">
      <w:pPr>
        <w:ind w:left="283" w:firstLine="0"/>
      </w:pPr>
      <w:r>
        <w:t xml:space="preserve">поведения человека в обществе; </w:t>
      </w:r>
    </w:p>
    <w:p w:rsidR="00AA013E" w:rsidRDefault="00D13C32">
      <w:pPr>
        <w:ind w:left="273" w:hanging="283"/>
      </w:pPr>
      <w:r>
        <w:t xml:space="preserve">— </w:t>
      </w:r>
      <w:r>
        <w:rPr>
          <w:b/>
        </w:rPr>
        <w:t>решать</w:t>
      </w:r>
      <w:r>
        <w:t xml:space="preserve"> познавательные и практические задачи, отражающие действие социальных норм как регуляторов общественной жизни и поведения человека;</w:t>
      </w:r>
    </w:p>
    <w:p w:rsidR="00AA013E" w:rsidRDefault="00D13C32">
      <w:pPr>
        <w:ind w:left="269" w:hanging="283"/>
        <w:jc w:val="left"/>
      </w:pPr>
      <w:r>
        <w:t xml:space="preserve">— </w:t>
      </w:r>
      <w:r>
        <w:rPr>
          <w:b/>
        </w:rPr>
        <w:t>овладевать</w:t>
      </w:r>
      <w:r>
        <w:t xml:space="preserve"> смысловым чтением текстов обществоведческой тематики, касающихся гуманизма, гражданственности, патриотизма;</w:t>
      </w:r>
    </w:p>
    <w:p w:rsidR="00AA013E" w:rsidRDefault="00D13C32">
      <w:pPr>
        <w:ind w:left="273" w:hanging="283"/>
      </w:pPr>
      <w:r>
        <w:t xml:space="preserve">— </w:t>
      </w:r>
      <w:r>
        <w:rPr>
          <w:b/>
        </w:rPr>
        <w:t>извлекать</w:t>
      </w:r>
      <w:r>
        <w:t xml:space="preserve"> информацию из разных источников о принципах и нормах морали, проблеме морального выбора;</w:t>
      </w:r>
    </w:p>
    <w:p w:rsidR="00AA013E" w:rsidRDefault="00D13C32">
      <w:pPr>
        <w:ind w:left="273" w:hanging="283"/>
      </w:pPr>
      <w:r>
        <w:t xml:space="preserve">— </w:t>
      </w:r>
      <w:r>
        <w:rPr>
          <w:b/>
        </w:rPr>
        <w:t>анализировать, обобщать, систематизировать, оценивать</w:t>
      </w:r>
      <w:r>
        <w:t xml:space="preserve"> с оциальную информацию из адаптированных источников (в том числе учебных материалов) и публикаций в СМИ, с оотносить её с собственными знаниями о моральном и правовом регулировании поведения человека;</w:t>
      </w:r>
    </w:p>
    <w:p w:rsidR="00AA013E" w:rsidRDefault="00D13C32">
      <w:pPr>
        <w:ind w:left="273" w:hanging="283"/>
      </w:pPr>
      <w:r>
        <w:t xml:space="preserve">— </w:t>
      </w:r>
      <w:r>
        <w:rPr>
          <w:b/>
        </w:rPr>
        <w:t>оценивать</w:t>
      </w:r>
      <w:r>
        <w:t xml:space="preserve"> собственные поступки, поведение людей с точки зрения их соответствия нормам морали;</w:t>
      </w:r>
    </w:p>
    <w:p w:rsidR="00AA013E" w:rsidRDefault="00D13C32">
      <w:pPr>
        <w:ind w:left="273" w:hanging="283"/>
      </w:pPr>
      <w:r>
        <w:t xml:space="preserve">— </w:t>
      </w:r>
      <w:r>
        <w:rPr>
          <w:b/>
        </w:rPr>
        <w:t>использовать</w:t>
      </w:r>
      <w:r>
        <w:t xml:space="preserve"> полученные знания о социальных нормах в повседневной жизни; </w:t>
      </w:r>
    </w:p>
    <w:p w:rsidR="00AA013E" w:rsidRDefault="00D13C32">
      <w:pPr>
        <w:ind w:left="274" w:hanging="284"/>
      </w:pPr>
      <w:r>
        <w:t xml:space="preserve">— самостоятельно </w:t>
      </w:r>
      <w:r>
        <w:rPr>
          <w:b/>
        </w:rPr>
        <w:t>заполнять</w:t>
      </w:r>
      <w:r>
        <w:t xml:space="preserve"> форму (в том числе электронную) и составлять простейший документ (заявление);</w:t>
      </w:r>
    </w:p>
    <w:p w:rsidR="00AA013E" w:rsidRDefault="00D13C32">
      <w:pPr>
        <w:spacing w:after="115"/>
        <w:ind w:left="273" w:hanging="283"/>
      </w:pPr>
      <w:r>
        <w:t xml:space="preserve">— </w:t>
      </w:r>
      <w:r>
        <w:rPr>
          <w:b/>
        </w:rPr>
        <w:t>осуществлять</w:t>
      </w:r>
      <w: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A013E" w:rsidRDefault="00D13C32">
      <w:pPr>
        <w:spacing w:after="47" w:line="248" w:lineRule="auto"/>
        <w:ind w:left="-4" w:hanging="10"/>
        <w:jc w:val="left"/>
      </w:pPr>
      <w:r>
        <w:rPr>
          <w:rFonts w:ascii="Calibri" w:eastAsia="Calibri" w:hAnsi="Calibri" w:cs="Calibri"/>
        </w:rPr>
        <w:t>Человек как участник правовых отношений</w:t>
      </w:r>
    </w:p>
    <w:p w:rsidR="00AA013E" w:rsidRDefault="00D13C32">
      <w:pPr>
        <w:ind w:left="273" w:hanging="283"/>
      </w:pPr>
      <w:r>
        <w:t xml:space="preserve">— </w:t>
      </w:r>
      <w:r>
        <w:rPr>
          <w:b/>
        </w:rPr>
        <w:t>осваивать и применять знания</w:t>
      </w:r>
      <w:r>
        <w:t xml:space="preserve">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w:t>
      </w:r>
      <w:r>
        <w:lastRenderedPageBreak/>
        <w:t>Федерации (в том числе несовершеннолетнего); правонарушениях и их опасности для личности и общества;</w:t>
      </w:r>
    </w:p>
    <w:p w:rsidR="00AA013E" w:rsidRDefault="00D13C32">
      <w:pPr>
        <w:ind w:left="273" w:hanging="283"/>
      </w:pPr>
      <w:r>
        <w:t xml:space="preserve">— </w:t>
      </w:r>
      <w:r>
        <w:rPr>
          <w:b/>
        </w:rPr>
        <w:t>характеризовать</w:t>
      </w:r>
      <w:r>
        <w:t xml:space="preserve">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AA013E" w:rsidRDefault="00D13C32">
      <w:pPr>
        <w:ind w:left="273" w:hanging="283"/>
      </w:pPr>
      <w:r>
        <w:t xml:space="preserve">— </w:t>
      </w:r>
      <w:r>
        <w:rPr>
          <w:b/>
        </w:rPr>
        <w:t>приводить примеры</w:t>
      </w:r>
      <w:r>
        <w:t xml:space="preserve">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AA013E" w:rsidRDefault="00D13C32">
      <w:pPr>
        <w:ind w:left="273" w:hanging="283"/>
      </w:pPr>
      <w:r>
        <w:t xml:space="preserve">— </w:t>
      </w:r>
      <w:r>
        <w:rPr>
          <w:b/>
        </w:rPr>
        <w:t>классифицировать</w:t>
      </w:r>
      <w:r>
        <w:t xml:space="preserve"> по разным признакам (в том числе устанавливать существенный признак классификации) нормы права, выделяя существенные признаки;</w:t>
      </w:r>
    </w:p>
    <w:p w:rsidR="00AA013E" w:rsidRDefault="00D13C32">
      <w:pPr>
        <w:ind w:left="273" w:hanging="283"/>
      </w:pPr>
      <w:r>
        <w:t xml:space="preserve">— </w:t>
      </w:r>
      <w:r>
        <w:rPr>
          <w:b/>
        </w:rPr>
        <w:t>сравнивать</w:t>
      </w:r>
      <w:r>
        <w:t xml:space="preserve">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AA013E" w:rsidRDefault="00D13C32">
      <w:pPr>
        <w:ind w:left="273" w:hanging="283"/>
      </w:pPr>
      <w:r>
        <w:t xml:space="preserve">— </w:t>
      </w:r>
      <w:r>
        <w:rPr>
          <w:b/>
        </w:rPr>
        <w:t>устанавливать и объяснять</w:t>
      </w:r>
      <w: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AA013E" w:rsidRDefault="00D13C32">
      <w:pPr>
        <w:ind w:left="273" w:hanging="283"/>
      </w:pPr>
      <w:r>
        <w:t xml:space="preserve">— </w:t>
      </w:r>
      <w:r>
        <w:rPr>
          <w:b/>
        </w:rPr>
        <w:t>использовать</w:t>
      </w:r>
      <w:r>
        <w:t xml:space="preserve">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AA013E" w:rsidRDefault="00D13C32">
      <w:pPr>
        <w:ind w:left="273" w:hanging="283"/>
      </w:pPr>
      <w:r>
        <w:t xml:space="preserve">— </w:t>
      </w:r>
      <w:r>
        <w:rPr>
          <w:b/>
        </w:rPr>
        <w:t>определять и аргументировать</w:t>
      </w:r>
      <w:r>
        <w:t xml:space="preserve">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AA013E" w:rsidRDefault="00D13C32">
      <w:pPr>
        <w:ind w:left="273" w:hanging="283"/>
      </w:pPr>
      <w:r>
        <w:t xml:space="preserve">— </w:t>
      </w:r>
      <w:r>
        <w:rPr>
          <w:b/>
        </w:rPr>
        <w:t>решать</w:t>
      </w:r>
      <w:r>
        <w:t xml:space="preserve">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AA013E" w:rsidRDefault="00D13C32">
      <w:pPr>
        <w:ind w:left="273" w:hanging="283"/>
      </w:pPr>
      <w:r>
        <w:t xml:space="preserve">— </w:t>
      </w:r>
      <w:r>
        <w:rPr>
          <w:b/>
        </w:rPr>
        <w:t>овладевать</w:t>
      </w:r>
      <w:r>
        <w:t xml:space="preserve"> смысловым чтением текстов обществоведческой тематики: отбирать информацию из фрагментов Конституции Российской </w:t>
      </w:r>
      <w:r>
        <w:lastRenderedPageBreak/>
        <w:t xml:space="preserve">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AA013E" w:rsidRDefault="00D13C32">
      <w:pPr>
        <w:ind w:left="273" w:hanging="283"/>
      </w:pPr>
      <w:r>
        <w:t xml:space="preserve">— </w:t>
      </w:r>
      <w:r>
        <w:rPr>
          <w:b/>
        </w:rPr>
        <w:t>искать и извлекать</w:t>
      </w:r>
      <w: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A013E" w:rsidRDefault="00D13C32">
      <w:pPr>
        <w:ind w:left="273" w:hanging="283"/>
      </w:pPr>
      <w:r>
        <w:t xml:space="preserve">— </w:t>
      </w:r>
      <w:r>
        <w:rPr>
          <w:b/>
        </w:rPr>
        <w:t>анализировать, обобщать, систематизировать, оценивать</w:t>
      </w:r>
      <w: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AA013E" w:rsidRDefault="00D13C32">
      <w:pPr>
        <w:ind w:left="273" w:hanging="283"/>
      </w:pPr>
      <w:r>
        <w:t xml:space="preserve">— </w:t>
      </w:r>
      <w:r>
        <w:rPr>
          <w:b/>
        </w:rPr>
        <w:t>оценивать</w:t>
      </w:r>
      <w: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AA013E" w:rsidRDefault="00D13C32">
      <w:pPr>
        <w:ind w:left="273" w:hanging="283"/>
      </w:pPr>
      <w:r>
        <w:t xml:space="preserve">— </w:t>
      </w:r>
      <w:r>
        <w:rPr>
          <w:b/>
        </w:rPr>
        <w:t>использовать</w:t>
      </w:r>
      <w:r>
        <w:t xml:space="preserve">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AA013E" w:rsidRDefault="00D13C32">
      <w:pPr>
        <w:ind w:left="273" w:hanging="283"/>
      </w:pPr>
      <w:r>
        <w:t xml:space="preserve">— </w:t>
      </w:r>
      <w:r>
        <w:rPr>
          <w:b/>
        </w:rPr>
        <w:t>самостоятельно заполнять</w:t>
      </w:r>
      <w:r>
        <w:t xml:space="preserve"> форму (в том числе электронную) и составлять простейший документ при получении паспорта гражданина Российской Федерации;</w:t>
      </w:r>
    </w:p>
    <w:p w:rsidR="00AA013E" w:rsidRDefault="00D13C32">
      <w:pPr>
        <w:spacing w:after="168"/>
        <w:ind w:left="273" w:hanging="283"/>
      </w:pPr>
      <w:r>
        <w:t xml:space="preserve">— </w:t>
      </w:r>
      <w:r>
        <w:rPr>
          <w:b/>
        </w:rPr>
        <w:t>осуществлять</w:t>
      </w:r>
      <w: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A013E" w:rsidRDefault="00D13C32">
      <w:pPr>
        <w:spacing w:after="47" w:line="248" w:lineRule="auto"/>
        <w:ind w:left="-4" w:hanging="10"/>
        <w:jc w:val="left"/>
      </w:pPr>
      <w:r>
        <w:rPr>
          <w:rFonts w:ascii="Calibri" w:eastAsia="Calibri" w:hAnsi="Calibri" w:cs="Calibri"/>
        </w:rPr>
        <w:lastRenderedPageBreak/>
        <w:t>Основы российского права</w:t>
      </w:r>
    </w:p>
    <w:p w:rsidR="00AA013E" w:rsidRDefault="00D13C32">
      <w:pPr>
        <w:ind w:left="273" w:hanging="283"/>
      </w:pPr>
      <w:r>
        <w:t xml:space="preserve">— </w:t>
      </w:r>
      <w:r>
        <w:rPr>
          <w:b/>
        </w:rPr>
        <w:t>осваивать и применять</w:t>
      </w:r>
      <w: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AA013E" w:rsidRDefault="00D13C32">
      <w:pPr>
        <w:ind w:left="273" w:hanging="283"/>
      </w:pPr>
      <w:r>
        <w:t xml:space="preserve">— </w:t>
      </w:r>
      <w:r>
        <w:rPr>
          <w:b/>
        </w:rPr>
        <w:t>характеризовать</w:t>
      </w:r>
      <w:r>
        <w:t xml:space="preserve">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AA013E" w:rsidRDefault="00D13C32">
      <w:pPr>
        <w:ind w:left="273" w:hanging="283"/>
      </w:pPr>
      <w:r>
        <w:t xml:space="preserve">— </w:t>
      </w:r>
      <w:r>
        <w:rPr>
          <w:b/>
        </w:rPr>
        <w:t>приводить примеры законов и подзаконных актов и моделировать ситуации</w:t>
      </w:r>
      <w:r>
        <w:t xml:space="preserve">,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AA013E" w:rsidRDefault="00D13C32">
      <w:pPr>
        <w:ind w:left="273" w:hanging="283"/>
      </w:pPr>
      <w:r>
        <w:t xml:space="preserve">— </w:t>
      </w:r>
      <w:r>
        <w:rPr>
          <w:b/>
        </w:rPr>
        <w:t>классифицировать</w:t>
      </w:r>
      <w:r>
        <w:t xml:space="preserve">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AA013E" w:rsidRDefault="00D13C32">
      <w:pPr>
        <w:ind w:left="273" w:hanging="283"/>
      </w:pPr>
      <w:r>
        <w:t xml:space="preserve">— </w:t>
      </w:r>
      <w:r>
        <w:rPr>
          <w:b/>
        </w:rPr>
        <w:t>сравнивать</w:t>
      </w:r>
      <w:r>
        <w:t xml:space="preserve">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AA013E" w:rsidRDefault="00D13C32">
      <w:pPr>
        <w:ind w:left="273" w:hanging="283"/>
      </w:pPr>
      <w:r>
        <w:t xml:space="preserve">— </w:t>
      </w:r>
      <w:r>
        <w:rPr>
          <w:b/>
        </w:rPr>
        <w:t>устанавливать и объяснять</w:t>
      </w:r>
      <w: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AA013E" w:rsidRDefault="00D13C32">
      <w:pPr>
        <w:ind w:left="273" w:hanging="283"/>
      </w:pPr>
      <w:r>
        <w:t xml:space="preserve">— </w:t>
      </w:r>
      <w:r>
        <w:rPr>
          <w:b/>
        </w:rPr>
        <w:t>использовать</w:t>
      </w:r>
      <w:r>
        <w:t xml:space="preserve">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w:t>
      </w:r>
      <w:r>
        <w:lastRenderedPageBreak/>
        <w:t xml:space="preserve">уголовных и административных правонарушений, экстремизма, терроризма, коррупции и необходимости противостоять им; </w:t>
      </w:r>
    </w:p>
    <w:p w:rsidR="00AA013E" w:rsidRDefault="00D13C32">
      <w:pPr>
        <w:ind w:left="273" w:hanging="283"/>
      </w:pPr>
      <w:r>
        <w:t xml:space="preserve">— </w:t>
      </w:r>
      <w:r>
        <w:rPr>
          <w:b/>
        </w:rPr>
        <w:t>определять и аргументировать</w:t>
      </w:r>
      <w: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AA013E" w:rsidRDefault="00D13C32">
      <w:pPr>
        <w:ind w:left="273" w:hanging="283"/>
      </w:pPr>
      <w:r>
        <w:t xml:space="preserve">— </w:t>
      </w:r>
      <w:r>
        <w:rPr>
          <w:b/>
        </w:rPr>
        <w:t>решать</w:t>
      </w:r>
      <w:r>
        <w:t xml:space="preserve">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AA013E" w:rsidRDefault="00D13C32">
      <w:pPr>
        <w:ind w:left="273" w:hanging="283"/>
      </w:pPr>
      <w:r>
        <w:t xml:space="preserve">— </w:t>
      </w:r>
      <w:r>
        <w:rPr>
          <w:b/>
        </w:rPr>
        <w:t>овладевать</w:t>
      </w:r>
      <w:r>
        <w:t xml:space="preserve">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AA013E" w:rsidRDefault="00D13C32">
      <w:pPr>
        <w:ind w:left="273" w:hanging="283"/>
      </w:pPr>
      <w:r>
        <w:t xml:space="preserve">— </w:t>
      </w:r>
      <w:r>
        <w:rPr>
          <w:b/>
        </w:rPr>
        <w:t>искать и извлекать</w:t>
      </w:r>
      <w: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AA013E" w:rsidRDefault="00D13C32">
      <w:pPr>
        <w:ind w:left="273" w:hanging="283"/>
      </w:pPr>
      <w:r>
        <w:t xml:space="preserve">— </w:t>
      </w:r>
      <w:r>
        <w:rPr>
          <w:b/>
        </w:rPr>
        <w:t xml:space="preserve">анализировать, обобщать, систематизировать, оценивать </w:t>
      </w:r>
      <w:r>
        <w:t xml:space="preserve">с 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AA013E" w:rsidRDefault="00D13C32">
      <w:pPr>
        <w:ind w:left="273" w:hanging="283"/>
      </w:pPr>
      <w:r>
        <w:t xml:space="preserve">— </w:t>
      </w:r>
      <w:r>
        <w:rPr>
          <w:b/>
        </w:rPr>
        <w:t>оценивать</w:t>
      </w:r>
      <w:r>
        <w:t xml:space="preserve">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AA013E" w:rsidRDefault="00D13C32">
      <w:pPr>
        <w:ind w:left="273" w:hanging="283"/>
      </w:pPr>
      <w:r>
        <w:t xml:space="preserve">— </w:t>
      </w:r>
      <w:r>
        <w:rPr>
          <w:b/>
        </w:rPr>
        <w:t>использовать</w:t>
      </w:r>
      <w:r>
        <w:t xml:space="preserve">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w:t>
      </w:r>
      <w:r>
        <w:lastRenderedPageBreak/>
        <w:t>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A013E" w:rsidRDefault="00D13C32">
      <w:pPr>
        <w:ind w:left="273" w:hanging="283"/>
      </w:pPr>
      <w:r>
        <w:t xml:space="preserve">— </w:t>
      </w:r>
      <w:r>
        <w:rPr>
          <w:b/>
        </w:rPr>
        <w:t>самостоятельно заполнять</w:t>
      </w:r>
      <w:r>
        <w:t xml:space="preserve"> форму (в том числе электронную) и составлять простейший документ (заявление о приёме на работу);</w:t>
      </w:r>
    </w:p>
    <w:p w:rsidR="00AA013E" w:rsidRDefault="00D13C32">
      <w:pPr>
        <w:ind w:left="273" w:hanging="283"/>
      </w:pPr>
      <w:r>
        <w:t xml:space="preserve">— </w:t>
      </w:r>
      <w:r>
        <w:rPr>
          <w:b/>
        </w:rPr>
        <w:t>осуществлять</w:t>
      </w:r>
      <w: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A013E" w:rsidRDefault="00D13C32">
      <w:pPr>
        <w:pStyle w:val="2"/>
        <w:ind w:left="-3"/>
      </w:pPr>
      <w:r>
        <w:t>8 КЛАСС</w:t>
      </w:r>
    </w:p>
    <w:p w:rsidR="00AA013E" w:rsidRDefault="00D13C32">
      <w:pPr>
        <w:spacing w:after="47" w:line="248" w:lineRule="auto"/>
        <w:ind w:left="-4" w:hanging="10"/>
        <w:jc w:val="left"/>
      </w:pPr>
      <w:r>
        <w:rPr>
          <w:rFonts w:ascii="Calibri" w:eastAsia="Calibri" w:hAnsi="Calibri" w:cs="Calibri"/>
        </w:rPr>
        <w:t>Человек в экономических отношениях</w:t>
      </w:r>
    </w:p>
    <w:p w:rsidR="00AA013E" w:rsidRDefault="00D13C32">
      <w:pPr>
        <w:ind w:left="273" w:hanging="283"/>
      </w:pPr>
      <w:r>
        <w:t xml:space="preserve">— </w:t>
      </w:r>
      <w:r>
        <w:rPr>
          <w:b/>
        </w:rPr>
        <w:t>осваивать и применять</w:t>
      </w:r>
      <w: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AA013E" w:rsidRDefault="00D13C32">
      <w:pPr>
        <w:ind w:left="273" w:hanging="283"/>
      </w:pPr>
      <w:r>
        <w:t xml:space="preserve">— </w:t>
      </w:r>
      <w:r>
        <w:rPr>
          <w:b/>
        </w:rPr>
        <w:t>характеризовать</w:t>
      </w:r>
      <w:r>
        <w:t xml:space="preserve">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AA013E" w:rsidRDefault="00D13C32">
      <w:pPr>
        <w:ind w:left="273" w:hanging="283"/>
      </w:pPr>
      <w:r>
        <w:t xml:space="preserve">— </w:t>
      </w:r>
      <w:r>
        <w:rPr>
          <w:b/>
        </w:rPr>
        <w:t>приводить примеры</w:t>
      </w:r>
      <w:r>
        <w:t xml:space="preserve">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AA013E" w:rsidRDefault="00D13C32">
      <w:pPr>
        <w:ind w:left="273" w:hanging="283"/>
      </w:pPr>
      <w:r>
        <w:t xml:space="preserve">— </w:t>
      </w:r>
      <w:r>
        <w:rPr>
          <w:b/>
        </w:rPr>
        <w:t>классифицировать</w:t>
      </w:r>
      <w:r>
        <w:t xml:space="preserve"> (в том числе устанавливать существенный признак классификации) механизмы государственного регулирования экономики;</w:t>
      </w:r>
    </w:p>
    <w:p w:rsidR="00AA013E" w:rsidRDefault="00D13C32">
      <w:pPr>
        <w:ind w:left="-10" w:firstLine="0"/>
      </w:pPr>
      <w:r>
        <w:t xml:space="preserve">— </w:t>
      </w:r>
      <w:r>
        <w:rPr>
          <w:b/>
        </w:rPr>
        <w:t>сравнивать</w:t>
      </w:r>
      <w:r>
        <w:t xml:space="preserve"> различные способы хозяйствования; </w:t>
      </w:r>
    </w:p>
    <w:p w:rsidR="00AA013E" w:rsidRDefault="00D13C32">
      <w:pPr>
        <w:ind w:left="273" w:hanging="283"/>
      </w:pPr>
      <w:r>
        <w:t xml:space="preserve">— </w:t>
      </w:r>
      <w:r>
        <w:rPr>
          <w:b/>
        </w:rPr>
        <w:t>устанавливать и объяснять</w:t>
      </w:r>
      <w:r>
        <w:t xml:space="preserve"> связи политических потрясений и социально-экономических кризисов в государстве;</w:t>
      </w:r>
    </w:p>
    <w:p w:rsidR="00AA013E" w:rsidRDefault="00D13C32">
      <w:pPr>
        <w:ind w:left="273" w:hanging="283"/>
      </w:pPr>
      <w:r>
        <w:t xml:space="preserve">— </w:t>
      </w:r>
      <w:r>
        <w:rPr>
          <w:b/>
        </w:rPr>
        <w:t>использовать</w:t>
      </w:r>
      <w:r>
        <w:t xml:space="preserve">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w:t>
      </w:r>
      <w:r>
        <w:lastRenderedPageBreak/>
        <w:t>причин и последствий безработицы, необходимости правомерного налогового поведения;</w:t>
      </w:r>
    </w:p>
    <w:p w:rsidR="00AA013E" w:rsidRDefault="00D13C32">
      <w:pPr>
        <w:ind w:left="273" w:hanging="283"/>
      </w:pPr>
      <w:r>
        <w:t xml:space="preserve">— </w:t>
      </w:r>
      <w:r>
        <w:rPr>
          <w:b/>
        </w:rPr>
        <w:t>определять и аргументировать</w:t>
      </w:r>
      <w: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AA013E" w:rsidRDefault="00D13C32">
      <w:pPr>
        <w:ind w:left="273" w:hanging="283"/>
      </w:pPr>
      <w:r>
        <w:t xml:space="preserve">— </w:t>
      </w:r>
      <w:r>
        <w:rPr>
          <w:b/>
        </w:rPr>
        <w:t>решать</w:t>
      </w:r>
      <w:r>
        <w:t xml:space="preserve">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AA013E" w:rsidRDefault="00D13C32">
      <w:pPr>
        <w:ind w:left="273" w:hanging="283"/>
      </w:pPr>
      <w:r>
        <w:t xml:space="preserve">— </w:t>
      </w:r>
      <w:r>
        <w:rPr>
          <w:b/>
        </w:rPr>
        <w:t>овладевать</w:t>
      </w:r>
      <w:r>
        <w:t xml:space="preserve"> 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 тицы;</w:t>
      </w:r>
    </w:p>
    <w:p w:rsidR="00AA013E" w:rsidRDefault="00D13C32">
      <w:pPr>
        <w:ind w:left="273" w:hanging="283"/>
      </w:pPr>
      <w:r>
        <w:t xml:space="preserve">— </w:t>
      </w:r>
      <w:r>
        <w:rPr>
          <w:b/>
        </w:rPr>
        <w:t>извлекать</w:t>
      </w:r>
      <w:r>
        <w:t xml:space="preserve"> 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AA013E" w:rsidRDefault="00D13C32">
      <w:pPr>
        <w:ind w:left="273" w:hanging="283"/>
      </w:pPr>
      <w:r>
        <w:t xml:space="preserve">— </w:t>
      </w:r>
      <w:r>
        <w:rPr>
          <w:b/>
        </w:rPr>
        <w:t>анализировать, обобщать, систематизировать, конкретизировать и критически оценивать</w:t>
      </w:r>
      <w:r>
        <w:t xml:space="preserve">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AA013E" w:rsidRDefault="00D13C32">
      <w:pPr>
        <w:ind w:left="273" w:hanging="283"/>
      </w:pPr>
      <w:r>
        <w:t xml:space="preserve">— </w:t>
      </w:r>
      <w:r>
        <w:rPr>
          <w:b/>
        </w:rPr>
        <w:t>оценивать</w:t>
      </w:r>
      <w:r>
        <w:t xml:space="preserve">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AA013E" w:rsidRDefault="00D13C32">
      <w:pPr>
        <w:ind w:left="273" w:hanging="283"/>
      </w:pPr>
      <w:r>
        <w:t xml:space="preserve">— </w:t>
      </w:r>
      <w:r>
        <w:rPr>
          <w:b/>
        </w:rPr>
        <w:t>приобретать опыт</w:t>
      </w:r>
      <w:r>
        <w:t xml:space="preserve">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w:t>
      </w:r>
      <w:r>
        <w:lastRenderedPageBreak/>
        <w:t xml:space="preserve">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AA013E" w:rsidRDefault="00D13C32">
      <w:pPr>
        <w:ind w:left="273" w:hanging="283"/>
      </w:pPr>
      <w:r>
        <w:t xml:space="preserve">— </w:t>
      </w:r>
      <w:r>
        <w:rPr>
          <w:b/>
        </w:rPr>
        <w:t>приобретать опыт</w:t>
      </w:r>
      <w:r>
        <w:t xml:space="preserve"> составления простейших документов (личный финансовый план, заявление, резюме); </w:t>
      </w:r>
    </w:p>
    <w:p w:rsidR="00AA013E" w:rsidRDefault="00D13C32">
      <w:pPr>
        <w:ind w:left="273" w:hanging="283"/>
      </w:pPr>
      <w:r>
        <w:t xml:space="preserve">— </w:t>
      </w:r>
      <w:r>
        <w:rPr>
          <w:b/>
        </w:rPr>
        <w:t>осуществлять</w:t>
      </w:r>
      <w: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A013E" w:rsidRDefault="00D13C32">
      <w:pPr>
        <w:spacing w:after="47" w:line="248" w:lineRule="auto"/>
        <w:ind w:left="-4" w:hanging="10"/>
        <w:jc w:val="left"/>
      </w:pPr>
      <w:r>
        <w:rPr>
          <w:rFonts w:ascii="Calibri" w:eastAsia="Calibri" w:hAnsi="Calibri" w:cs="Calibri"/>
        </w:rPr>
        <w:t>Человек в мире культуры</w:t>
      </w:r>
    </w:p>
    <w:p w:rsidR="00AA013E" w:rsidRDefault="00D13C32">
      <w:pPr>
        <w:ind w:left="273" w:hanging="283"/>
      </w:pPr>
      <w:r>
        <w:t xml:space="preserve">— </w:t>
      </w:r>
      <w:r>
        <w:rPr>
          <w:b/>
        </w:rPr>
        <w:t>осваивать и применять</w:t>
      </w:r>
      <w: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AA013E" w:rsidRDefault="00D13C32">
      <w:pPr>
        <w:ind w:left="273" w:hanging="283"/>
      </w:pPr>
      <w:r>
        <w:t xml:space="preserve">— </w:t>
      </w:r>
      <w:r>
        <w:rPr>
          <w:b/>
        </w:rPr>
        <w:t>характеризовать</w:t>
      </w:r>
      <w:r>
        <w:t xml:space="preserve">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AA013E" w:rsidRDefault="00D13C32">
      <w:pPr>
        <w:ind w:left="273" w:hanging="283"/>
      </w:pPr>
      <w:r>
        <w:t xml:space="preserve">— </w:t>
      </w:r>
      <w:r>
        <w:rPr>
          <w:b/>
        </w:rPr>
        <w:t>приводить примеры</w:t>
      </w:r>
      <w:r>
        <w:t xml:space="preserve">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AA013E" w:rsidRDefault="00D13C32">
      <w:pPr>
        <w:ind w:left="273" w:hanging="283"/>
      </w:pPr>
      <w:r>
        <w:t xml:space="preserve">— </w:t>
      </w:r>
      <w:r>
        <w:rPr>
          <w:b/>
        </w:rPr>
        <w:t>классифицировать</w:t>
      </w:r>
      <w:r>
        <w:t xml:space="preserve"> по разным признакам формы и виды культуры; </w:t>
      </w:r>
    </w:p>
    <w:p w:rsidR="00AA013E" w:rsidRDefault="00D13C32">
      <w:pPr>
        <w:ind w:left="273" w:hanging="283"/>
      </w:pPr>
      <w:r>
        <w:t xml:space="preserve">— </w:t>
      </w:r>
      <w:r>
        <w:rPr>
          <w:b/>
        </w:rPr>
        <w:t>сравнивать</w:t>
      </w:r>
      <w:r>
        <w:t xml:space="preserve"> формы культуры, естественные и социально-гуманитарные науки, виды искусств;</w:t>
      </w:r>
    </w:p>
    <w:p w:rsidR="00AA013E" w:rsidRDefault="00D13C32">
      <w:pPr>
        <w:ind w:left="273" w:hanging="283"/>
      </w:pPr>
      <w:r>
        <w:t xml:space="preserve">— </w:t>
      </w:r>
      <w:r>
        <w:rPr>
          <w:b/>
        </w:rPr>
        <w:t>устанавливать и объяснять</w:t>
      </w:r>
      <w:r>
        <w:t xml:space="preserve"> взаимосвязь развития духовной культуры и формирования личности, взаимовлияние науки и образования;</w:t>
      </w:r>
    </w:p>
    <w:p w:rsidR="00AA013E" w:rsidRDefault="00D13C32">
      <w:pPr>
        <w:ind w:left="273" w:hanging="283"/>
      </w:pPr>
      <w:r>
        <w:t xml:space="preserve">— </w:t>
      </w:r>
      <w:r>
        <w:rPr>
          <w:b/>
        </w:rPr>
        <w:t>использовать</w:t>
      </w:r>
      <w:r>
        <w:t xml:space="preserve"> полученные знания для объяснения роли непрерывного образования; </w:t>
      </w:r>
    </w:p>
    <w:p w:rsidR="00AA013E" w:rsidRDefault="00D13C32">
      <w:pPr>
        <w:ind w:left="273" w:hanging="283"/>
      </w:pPr>
      <w:r>
        <w:t xml:space="preserve">— </w:t>
      </w:r>
      <w:r>
        <w:rPr>
          <w:b/>
        </w:rPr>
        <w:t>определять и аргументировать</w:t>
      </w:r>
      <w: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AA013E" w:rsidRDefault="00D13C32">
      <w:pPr>
        <w:ind w:left="273" w:hanging="283"/>
      </w:pPr>
      <w:r>
        <w:t xml:space="preserve">— </w:t>
      </w:r>
      <w:r>
        <w:rPr>
          <w:b/>
        </w:rPr>
        <w:t>решать</w:t>
      </w:r>
      <w:r>
        <w:t xml:space="preserve"> познавательные и практические задачи, касающиеся форм и многообразия духовной культуры;</w:t>
      </w:r>
    </w:p>
    <w:p w:rsidR="00AA013E" w:rsidRDefault="00D13C32">
      <w:pPr>
        <w:ind w:left="273" w:hanging="283"/>
      </w:pPr>
      <w:r>
        <w:t xml:space="preserve">— </w:t>
      </w:r>
      <w:r>
        <w:rPr>
          <w:b/>
        </w:rPr>
        <w:t>овладевать</w:t>
      </w:r>
      <w:r>
        <w:t xml:space="preserve">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AA013E" w:rsidRDefault="00D13C32">
      <w:pPr>
        <w:ind w:left="273" w:hanging="283"/>
      </w:pPr>
      <w:r>
        <w:lastRenderedPageBreak/>
        <w:t xml:space="preserve">— </w:t>
      </w:r>
      <w:r>
        <w:rPr>
          <w:b/>
        </w:rPr>
        <w:t>осуществлять</w:t>
      </w:r>
      <w:r>
        <w:t xml:space="preserve">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AA013E" w:rsidRDefault="00D13C32">
      <w:pPr>
        <w:ind w:left="273" w:hanging="283"/>
      </w:pPr>
      <w:r>
        <w:t xml:space="preserve">— </w:t>
      </w:r>
      <w:r>
        <w:rPr>
          <w:b/>
        </w:rPr>
        <w:t>анализировать, систематизировать, критически оценивать и обобщать</w:t>
      </w:r>
      <w: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AA013E" w:rsidRDefault="00D13C32">
      <w:pPr>
        <w:ind w:left="273" w:hanging="283"/>
      </w:pPr>
      <w:r>
        <w:t xml:space="preserve">— </w:t>
      </w:r>
      <w:r>
        <w:rPr>
          <w:b/>
        </w:rPr>
        <w:t>оценивать</w:t>
      </w:r>
      <w:r>
        <w:t xml:space="preserve"> собственные поступки, поведение людей в духовной сфере жизни общества;</w:t>
      </w:r>
    </w:p>
    <w:p w:rsidR="00AA013E" w:rsidRDefault="00D13C32">
      <w:pPr>
        <w:ind w:left="273" w:hanging="283"/>
      </w:pPr>
      <w:r>
        <w:t xml:space="preserve">— </w:t>
      </w:r>
      <w:r>
        <w:rPr>
          <w:b/>
        </w:rPr>
        <w:t>использовать</w:t>
      </w:r>
      <w:r>
        <w:t xml:space="preserve">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AA013E" w:rsidRDefault="00D13C32">
      <w:pPr>
        <w:spacing w:after="168"/>
        <w:ind w:left="273" w:hanging="283"/>
      </w:pPr>
      <w:r>
        <w:t xml:space="preserve">— </w:t>
      </w:r>
      <w:r>
        <w:rPr>
          <w:b/>
        </w:rPr>
        <w:t>приобретать</w:t>
      </w:r>
      <w:r>
        <w:t xml:space="preserve"> опыт осуществления совместной деятельности при изучении особенностей разных культур, национальных и религиозных ценностей.</w:t>
      </w:r>
    </w:p>
    <w:p w:rsidR="00AA013E" w:rsidRDefault="00D13C32">
      <w:pPr>
        <w:pStyle w:val="2"/>
        <w:ind w:left="-3"/>
      </w:pPr>
      <w:r>
        <w:t>9 КЛАСС</w:t>
      </w:r>
    </w:p>
    <w:p w:rsidR="00AA013E" w:rsidRDefault="00D13C32">
      <w:pPr>
        <w:spacing w:after="47" w:line="248" w:lineRule="auto"/>
        <w:ind w:left="-4" w:hanging="10"/>
        <w:jc w:val="left"/>
      </w:pPr>
      <w:r>
        <w:rPr>
          <w:rFonts w:ascii="Calibri" w:eastAsia="Calibri" w:hAnsi="Calibri" w:cs="Calibri"/>
        </w:rPr>
        <w:t>Человек в политическом измерении</w:t>
      </w:r>
    </w:p>
    <w:p w:rsidR="00AA013E" w:rsidRDefault="00D13C32">
      <w:pPr>
        <w:ind w:left="273" w:hanging="283"/>
      </w:pPr>
      <w:r>
        <w:t xml:space="preserve">— </w:t>
      </w:r>
      <w:r>
        <w:rPr>
          <w:b/>
        </w:rPr>
        <w:t>осваивать и применять</w:t>
      </w:r>
      <w: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AA013E" w:rsidRDefault="00D13C32">
      <w:pPr>
        <w:ind w:left="273" w:hanging="283"/>
      </w:pPr>
      <w:r>
        <w:t xml:space="preserve">— </w:t>
      </w:r>
      <w:r>
        <w:rPr>
          <w:b/>
        </w:rPr>
        <w:t>характеризовать</w:t>
      </w:r>
      <w:r>
        <w:t xml:space="preserve">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AA013E" w:rsidRDefault="00D13C32">
      <w:pPr>
        <w:ind w:left="273" w:hanging="283"/>
      </w:pPr>
      <w:r>
        <w:t xml:space="preserve">— </w:t>
      </w:r>
      <w:r>
        <w:rPr>
          <w:b/>
        </w:rPr>
        <w:t>приводить примеры</w:t>
      </w:r>
      <w:r>
        <w:t xml:space="preserve">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AA013E" w:rsidRDefault="00D13C32">
      <w:pPr>
        <w:ind w:left="273" w:hanging="283"/>
      </w:pPr>
      <w:r>
        <w:t xml:space="preserve">— </w:t>
      </w:r>
      <w:r>
        <w:rPr>
          <w:b/>
        </w:rPr>
        <w:t>классифицировать</w:t>
      </w:r>
      <w:r>
        <w:t xml:space="preserve">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AA013E" w:rsidRDefault="00D13C32">
      <w:pPr>
        <w:ind w:left="273" w:hanging="283"/>
      </w:pPr>
      <w:r>
        <w:t xml:space="preserve">— </w:t>
      </w:r>
      <w:r>
        <w:rPr>
          <w:b/>
        </w:rPr>
        <w:t>сравнивать</w:t>
      </w:r>
      <w:r>
        <w:t xml:space="preserve">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w:t>
      </w:r>
      <w:r>
        <w:lastRenderedPageBreak/>
        <w:t xml:space="preserve">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AA013E" w:rsidRDefault="00AA013E">
      <w:pPr>
        <w:sectPr w:rsidR="00AA013E">
          <w:headerReference w:type="even" r:id="rId26"/>
          <w:headerReference w:type="default" r:id="rId27"/>
          <w:footerReference w:type="even" r:id="rId28"/>
          <w:footerReference w:type="default" r:id="rId29"/>
          <w:headerReference w:type="first" r:id="rId30"/>
          <w:footerReference w:type="first" r:id="rId31"/>
          <w:pgSz w:w="7824" w:h="12019"/>
          <w:pgMar w:top="732" w:right="735" w:bottom="1102" w:left="737" w:header="720" w:footer="560" w:gutter="0"/>
          <w:cols w:space="720"/>
        </w:sectPr>
      </w:pPr>
    </w:p>
    <w:p w:rsidR="00AA013E" w:rsidRDefault="00D13C32">
      <w:pPr>
        <w:ind w:left="283" w:firstLine="0"/>
      </w:pPr>
      <w:r>
        <w:rPr>
          <w:b/>
        </w:rPr>
        <w:lastRenderedPageBreak/>
        <w:t>устанавливать и объяснять</w:t>
      </w:r>
      <w: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AA013E" w:rsidRDefault="00D13C32">
      <w:pPr>
        <w:ind w:left="273" w:hanging="283"/>
      </w:pPr>
      <w:r>
        <w:t xml:space="preserve">— </w:t>
      </w:r>
      <w:r>
        <w:rPr>
          <w:b/>
        </w:rPr>
        <w:t>использовать</w:t>
      </w:r>
      <w:r>
        <w:t xml:space="preserve">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AA013E" w:rsidRDefault="00D13C32">
      <w:pPr>
        <w:ind w:left="273" w:hanging="283"/>
      </w:pPr>
      <w:r>
        <w:t xml:space="preserve">— </w:t>
      </w:r>
      <w:r>
        <w:rPr>
          <w:b/>
        </w:rPr>
        <w:t>определять и аргументировать</w:t>
      </w:r>
      <w:r>
        <w:t xml:space="preserve"> неприемлемость всех форм антиобщественного поведения в политике с точки зрения социальных ценностей и правовых норм;</w:t>
      </w:r>
    </w:p>
    <w:p w:rsidR="00AA013E" w:rsidRDefault="00D13C32">
      <w:pPr>
        <w:ind w:left="273" w:hanging="283"/>
      </w:pPr>
      <w:r>
        <w:t xml:space="preserve">— </w:t>
      </w:r>
      <w:r>
        <w:rPr>
          <w:b/>
        </w:rPr>
        <w:t>решать</w:t>
      </w:r>
      <w:r>
        <w:t xml:space="preserve">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AA013E" w:rsidRDefault="00D13C32">
      <w:pPr>
        <w:ind w:left="273" w:hanging="283"/>
      </w:pPr>
      <w:r>
        <w:t xml:space="preserve">— </w:t>
      </w:r>
      <w:r>
        <w:rPr>
          <w:b/>
        </w:rPr>
        <w:t>овладевать</w:t>
      </w:r>
      <w:r>
        <w:t xml:space="preserve">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AA013E" w:rsidRDefault="00D13C32">
      <w:pPr>
        <w:ind w:left="273" w:hanging="283"/>
      </w:pPr>
      <w:r>
        <w:t xml:space="preserve">— </w:t>
      </w:r>
      <w:r>
        <w:rPr>
          <w:b/>
        </w:rPr>
        <w:t>искать и извлекать</w:t>
      </w:r>
      <w: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AA013E" w:rsidRDefault="00D13C32">
      <w:pPr>
        <w:ind w:left="273" w:hanging="283"/>
      </w:pPr>
      <w:r>
        <w:t xml:space="preserve">— </w:t>
      </w:r>
      <w:r>
        <w:rPr>
          <w:b/>
        </w:rPr>
        <w:t>анализировать и конкретизировать</w:t>
      </w:r>
      <w:r>
        <w:t xml:space="preserve"> социальную информацию о формах участия граждан нашей страны в политической жизни, о выборах и референдуме;</w:t>
      </w:r>
    </w:p>
    <w:p w:rsidR="00AA013E" w:rsidRDefault="00D13C32">
      <w:pPr>
        <w:ind w:left="273" w:hanging="283"/>
      </w:pPr>
      <w:r>
        <w:t xml:space="preserve">— </w:t>
      </w:r>
      <w:r>
        <w:rPr>
          <w:b/>
        </w:rPr>
        <w:t>оценивать</w:t>
      </w:r>
      <w:r>
        <w:t xml:space="preserve">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AA013E" w:rsidRDefault="00D13C32">
      <w:pPr>
        <w:ind w:left="283" w:firstLine="0"/>
      </w:pPr>
      <w:r>
        <w:rPr>
          <w:b/>
        </w:rPr>
        <w:t>использовать</w:t>
      </w:r>
      <w:r>
        <w:t xml:space="preserve"> полученные знания в практической учебной деятельности (включая выполнение проектов индивидуально и в </w:t>
      </w:r>
      <w:r>
        <w:lastRenderedPageBreak/>
        <w:t>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AA013E" w:rsidRDefault="00D13C32">
      <w:pPr>
        <w:spacing w:after="168"/>
        <w:ind w:left="273" w:hanging="283"/>
      </w:pPr>
      <w:r>
        <w:t xml:space="preserve">— </w:t>
      </w:r>
      <w:r>
        <w:rPr>
          <w:b/>
        </w:rPr>
        <w:t>осуществлять</w:t>
      </w:r>
      <w: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AA013E" w:rsidRDefault="00D13C32">
      <w:pPr>
        <w:spacing w:after="47" w:line="248" w:lineRule="auto"/>
        <w:ind w:left="-4" w:hanging="10"/>
        <w:jc w:val="left"/>
      </w:pPr>
      <w:r>
        <w:rPr>
          <w:rFonts w:ascii="Calibri" w:eastAsia="Calibri" w:hAnsi="Calibri" w:cs="Calibri"/>
        </w:rPr>
        <w:t>Гражданин и государство</w:t>
      </w:r>
    </w:p>
    <w:p w:rsidR="00AA013E" w:rsidRDefault="00D13C32">
      <w:pPr>
        <w:ind w:left="273" w:hanging="283"/>
      </w:pPr>
      <w:r>
        <w:t xml:space="preserve">— </w:t>
      </w:r>
      <w:r>
        <w:rPr>
          <w:b/>
        </w:rPr>
        <w:t>осваивать и применять знания</w:t>
      </w:r>
      <w:r>
        <w:t xml:space="preserve">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AA013E" w:rsidRDefault="00D13C32">
      <w:pPr>
        <w:ind w:left="273" w:hanging="283"/>
      </w:pPr>
      <w:r>
        <w:t xml:space="preserve">— </w:t>
      </w:r>
      <w:r>
        <w:rPr>
          <w:b/>
        </w:rPr>
        <w:t>характеризовать</w:t>
      </w:r>
      <w:r>
        <w:t xml:space="preserve">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AA013E" w:rsidRDefault="00D13C32">
      <w:pPr>
        <w:ind w:left="273" w:hanging="283"/>
      </w:pPr>
      <w:r>
        <w:t xml:space="preserve">— </w:t>
      </w:r>
      <w:r>
        <w:rPr>
          <w:b/>
        </w:rPr>
        <w:t>приводить</w:t>
      </w:r>
      <w:r>
        <w:t xml:space="preserve"> примеры и </w:t>
      </w:r>
      <w:r>
        <w:rPr>
          <w:b/>
        </w:rPr>
        <w:t>моделировать</w:t>
      </w:r>
      <w:r>
        <w:t xml:space="preserve">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AA013E" w:rsidRDefault="00D13C32">
      <w:pPr>
        <w:ind w:left="273" w:hanging="283"/>
      </w:pPr>
      <w:r>
        <w:t xml:space="preserve">— </w:t>
      </w:r>
      <w:r>
        <w:rPr>
          <w:b/>
        </w:rPr>
        <w:t>классифицировать</w:t>
      </w:r>
      <w:r>
        <w:t xml:space="preserve">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AA013E" w:rsidRDefault="00D13C32">
      <w:pPr>
        <w:ind w:left="283" w:firstLine="0"/>
      </w:pPr>
      <w:r>
        <w:rPr>
          <w:b/>
        </w:rPr>
        <w:t>сравнивать</w:t>
      </w:r>
      <w:r>
        <w:t xml:space="preserve"> с опорой на Конституцию Российской Федерации полномочия центральных органов государственной власти и субъектов Российской Федерации; </w:t>
      </w:r>
    </w:p>
    <w:p w:rsidR="00AA013E" w:rsidRDefault="00D13C32">
      <w:pPr>
        <w:ind w:left="273" w:hanging="283"/>
      </w:pPr>
      <w:r>
        <w:t xml:space="preserve">— </w:t>
      </w:r>
      <w:r>
        <w:rPr>
          <w:b/>
        </w:rPr>
        <w:t>устанавливать и объяснять</w:t>
      </w:r>
      <w:r>
        <w:t xml:space="preserve"> взаимосвязи ветвей власти и субъектов политики в Российской Федерации, федерального центра и субъектов </w:t>
      </w:r>
      <w:r>
        <w:lastRenderedPageBreak/>
        <w:t xml:space="preserve">Российской Федерации, между правами человека и гражданина и обязанностями граждан; </w:t>
      </w:r>
    </w:p>
    <w:p w:rsidR="00AA013E" w:rsidRDefault="00D13C32">
      <w:pPr>
        <w:ind w:left="273" w:hanging="283"/>
      </w:pPr>
      <w:r>
        <w:t xml:space="preserve">— </w:t>
      </w:r>
      <w:r>
        <w:rPr>
          <w:b/>
        </w:rPr>
        <w:t>использовать</w:t>
      </w:r>
      <w:r>
        <w:t xml:space="preserve">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AA013E" w:rsidRDefault="00D13C32">
      <w:pPr>
        <w:ind w:left="273" w:hanging="283"/>
      </w:pPr>
      <w:r>
        <w:t xml:space="preserve">— с опорой на обществоведческие знания, факты общественной жизни и личный социальный опыт </w:t>
      </w:r>
      <w:r>
        <w:rPr>
          <w:b/>
        </w:rPr>
        <w:t>определять и аргументировать</w:t>
      </w:r>
      <w: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AA013E" w:rsidRDefault="00D13C32">
      <w:pPr>
        <w:ind w:left="273" w:hanging="283"/>
      </w:pPr>
      <w:r>
        <w:t xml:space="preserve">— </w:t>
      </w:r>
      <w:r>
        <w:rPr>
          <w:b/>
        </w:rPr>
        <w:t>решать</w:t>
      </w:r>
      <w:r>
        <w:t xml:space="preserve"> 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AA013E" w:rsidRDefault="00D13C32">
      <w:pPr>
        <w:ind w:left="273" w:hanging="283"/>
      </w:pPr>
      <w:r>
        <w:t xml:space="preserve">— </w:t>
      </w:r>
      <w:r>
        <w:rPr>
          <w:b/>
        </w:rPr>
        <w:t>систематизировать и конкретизировать</w:t>
      </w:r>
      <w: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AA013E" w:rsidRDefault="00D13C32">
      <w:pPr>
        <w:ind w:left="273" w:hanging="283"/>
      </w:pPr>
      <w:r>
        <w:t xml:space="preserve">— </w:t>
      </w:r>
      <w:r>
        <w:rPr>
          <w:b/>
        </w:rPr>
        <w:t>овладевать</w:t>
      </w:r>
      <w:r>
        <w:t xml:space="preserve">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AA013E" w:rsidRDefault="00D13C32">
      <w:pPr>
        <w:ind w:left="273" w:hanging="283"/>
      </w:pPr>
      <w:r>
        <w:t xml:space="preserve">— </w:t>
      </w:r>
      <w:r>
        <w:rPr>
          <w:b/>
        </w:rPr>
        <w:t>искать и извлекать</w:t>
      </w:r>
      <w: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w:t>
      </w:r>
    </w:p>
    <w:p w:rsidR="00AA013E" w:rsidRDefault="00AA013E">
      <w:pPr>
        <w:sectPr w:rsidR="00AA013E">
          <w:headerReference w:type="even" r:id="rId32"/>
          <w:headerReference w:type="default" r:id="rId33"/>
          <w:footerReference w:type="even" r:id="rId34"/>
          <w:footerReference w:type="default" r:id="rId35"/>
          <w:headerReference w:type="first" r:id="rId36"/>
          <w:footerReference w:type="first" r:id="rId37"/>
          <w:pgSz w:w="7824" w:h="12019"/>
          <w:pgMar w:top="750" w:right="737" w:bottom="1149" w:left="737" w:header="750" w:footer="560" w:gutter="0"/>
          <w:cols w:space="720"/>
        </w:sectPr>
      </w:pPr>
    </w:p>
    <w:p w:rsidR="00AA013E" w:rsidRDefault="00D13C32">
      <w:pPr>
        <w:ind w:left="283" w:firstLine="0"/>
      </w:pPr>
      <w:r>
        <w:lastRenderedPageBreak/>
        <w:t xml:space="preserve">правил информационной безопасности при работе в Интернете; </w:t>
      </w:r>
    </w:p>
    <w:p w:rsidR="00AA013E" w:rsidRDefault="00D13C32">
      <w:pPr>
        <w:ind w:left="273" w:hanging="283"/>
      </w:pPr>
      <w:r>
        <w:t xml:space="preserve">— </w:t>
      </w:r>
      <w:r>
        <w:rPr>
          <w:b/>
        </w:rPr>
        <w:t>анализировать, обобщать, систематизировать и конкретизировать</w:t>
      </w:r>
      <w: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AA013E" w:rsidRDefault="00D13C32">
      <w:pPr>
        <w:ind w:left="273" w:hanging="283"/>
      </w:pPr>
      <w:r>
        <w:t xml:space="preserve">— </w:t>
      </w:r>
      <w:r>
        <w:rPr>
          <w:b/>
        </w:rPr>
        <w:t>оценивать</w:t>
      </w:r>
      <w:r>
        <w:t xml:space="preserve">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AA013E" w:rsidRDefault="00D13C32">
      <w:pPr>
        <w:ind w:left="273" w:hanging="283"/>
      </w:pPr>
      <w:r>
        <w:t xml:space="preserve">— </w:t>
      </w:r>
      <w:r>
        <w:rPr>
          <w:b/>
        </w:rPr>
        <w:t>использовать</w:t>
      </w:r>
      <w:r>
        <w:t xml:space="preserve">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AA013E" w:rsidRDefault="00D13C32">
      <w:pPr>
        <w:ind w:left="273" w:hanging="283"/>
      </w:pPr>
      <w:r>
        <w:t xml:space="preserve">— </w:t>
      </w:r>
      <w:r>
        <w:rPr>
          <w:b/>
        </w:rPr>
        <w:t>самостоятельно заполнять</w:t>
      </w:r>
      <w:r>
        <w:t xml:space="preserve"> форму (в том числе электронную) и составлять простейший документ при использовании портала государственных услуг;</w:t>
      </w:r>
    </w:p>
    <w:p w:rsidR="00AA013E" w:rsidRDefault="00D13C32">
      <w:pPr>
        <w:spacing w:after="168"/>
        <w:ind w:left="273" w:hanging="283"/>
      </w:pPr>
      <w:r>
        <w:t xml:space="preserve">— </w:t>
      </w:r>
      <w:r>
        <w:rPr>
          <w:b/>
        </w:rPr>
        <w:t>осуществлять</w:t>
      </w:r>
      <w: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A013E" w:rsidRDefault="00D13C32">
      <w:pPr>
        <w:spacing w:after="47" w:line="248" w:lineRule="auto"/>
        <w:ind w:left="-4" w:hanging="10"/>
        <w:jc w:val="left"/>
      </w:pPr>
      <w:r>
        <w:rPr>
          <w:rFonts w:ascii="Calibri" w:eastAsia="Calibri" w:hAnsi="Calibri" w:cs="Calibri"/>
        </w:rPr>
        <w:t>Человек в системе социальных отношений</w:t>
      </w:r>
    </w:p>
    <w:p w:rsidR="00AA013E" w:rsidRDefault="00D13C32">
      <w:pPr>
        <w:ind w:left="273" w:hanging="283"/>
      </w:pPr>
      <w:r>
        <w:t xml:space="preserve">— </w:t>
      </w:r>
      <w:r>
        <w:rPr>
          <w:b/>
        </w:rPr>
        <w:t>осваивать и применять</w:t>
      </w:r>
      <w: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 ур, отклоняющемся поведении и здоровом образе жизни; </w:t>
      </w:r>
    </w:p>
    <w:p w:rsidR="00AA013E" w:rsidRDefault="00D13C32">
      <w:pPr>
        <w:ind w:left="273" w:hanging="283"/>
      </w:pPr>
      <w:r>
        <w:t xml:space="preserve">— </w:t>
      </w:r>
      <w:r>
        <w:rPr>
          <w:b/>
        </w:rPr>
        <w:t>характеризовать</w:t>
      </w:r>
      <w:r>
        <w:t xml:space="preserve"> функции семьи в обществе; основы социальной политики Российского государства; </w:t>
      </w:r>
    </w:p>
    <w:p w:rsidR="00AA013E" w:rsidRDefault="00D13C32">
      <w:pPr>
        <w:ind w:left="273" w:hanging="283"/>
      </w:pPr>
      <w:r>
        <w:t xml:space="preserve">— </w:t>
      </w:r>
      <w:r>
        <w:rPr>
          <w:b/>
        </w:rPr>
        <w:t>приводить примеры</w:t>
      </w:r>
      <w:r>
        <w:t xml:space="preserve"> различных социальных статусов, социальных ролей, социальной политики Российского государства;</w:t>
      </w:r>
    </w:p>
    <w:p w:rsidR="00AA013E" w:rsidRDefault="00D13C32">
      <w:pPr>
        <w:ind w:left="-10" w:firstLine="0"/>
      </w:pPr>
      <w:r>
        <w:lastRenderedPageBreak/>
        <w:t xml:space="preserve">— </w:t>
      </w:r>
      <w:r>
        <w:rPr>
          <w:b/>
        </w:rPr>
        <w:t>классифицировать</w:t>
      </w:r>
      <w:r>
        <w:t xml:space="preserve"> социальные общности и группы;</w:t>
      </w:r>
    </w:p>
    <w:p w:rsidR="00AA013E" w:rsidRDefault="00D13C32">
      <w:pPr>
        <w:ind w:left="-10" w:firstLine="0"/>
      </w:pPr>
      <w:r>
        <w:t xml:space="preserve">— </w:t>
      </w:r>
      <w:r>
        <w:rPr>
          <w:b/>
        </w:rPr>
        <w:t>сравнивать</w:t>
      </w:r>
      <w:r>
        <w:t xml:space="preserve"> виды социальной мобильности;</w:t>
      </w:r>
    </w:p>
    <w:p w:rsidR="00AA013E" w:rsidRDefault="00D13C32">
      <w:pPr>
        <w:ind w:left="273" w:hanging="283"/>
      </w:pPr>
      <w:r>
        <w:t xml:space="preserve">— </w:t>
      </w:r>
      <w:r>
        <w:rPr>
          <w:b/>
        </w:rPr>
        <w:t>устанавливать и объяснять</w:t>
      </w:r>
      <w:r>
        <w:t xml:space="preserve"> причины существования разных социальных групп; социальных различий и конфликтов; </w:t>
      </w:r>
    </w:p>
    <w:p w:rsidR="00AA013E" w:rsidRDefault="00D13C32">
      <w:pPr>
        <w:ind w:left="273" w:hanging="283"/>
      </w:pPr>
      <w:r>
        <w:t xml:space="preserve">— </w:t>
      </w:r>
      <w:r>
        <w:rPr>
          <w:b/>
        </w:rPr>
        <w:t>использовать</w:t>
      </w:r>
      <w:r>
        <w:t xml:space="preserve">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AA013E" w:rsidRDefault="00D13C32">
      <w:pPr>
        <w:ind w:left="273" w:hanging="283"/>
      </w:pPr>
      <w:r>
        <w:t xml:space="preserve">— </w:t>
      </w:r>
      <w:r>
        <w:rPr>
          <w:b/>
        </w:rPr>
        <w:t>определять и аргументировать</w:t>
      </w:r>
      <w:r>
        <w:t xml:space="preserve"> с опорой на обществоведческие знания, факты общественной жизни и личный социальный опыт своё отношение к разным этносам; </w:t>
      </w:r>
    </w:p>
    <w:p w:rsidR="00AA013E" w:rsidRDefault="00D13C32">
      <w:pPr>
        <w:ind w:left="273" w:hanging="283"/>
      </w:pPr>
      <w:r>
        <w:t xml:space="preserve">— </w:t>
      </w:r>
      <w:r>
        <w:rPr>
          <w:b/>
        </w:rPr>
        <w:t>решать</w:t>
      </w:r>
      <w:r>
        <w:t xml:space="preserve">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AA013E" w:rsidRDefault="00D13C32">
      <w:pPr>
        <w:ind w:left="273" w:hanging="283"/>
      </w:pPr>
      <w:r>
        <w:t xml:space="preserve">— </w:t>
      </w:r>
      <w:r>
        <w:rPr>
          <w:b/>
        </w:rPr>
        <w:t>осуществлять</w:t>
      </w:r>
      <w:r>
        <w:t xml:space="preserve"> смысловое чтение текстов и составлять на основе учебных текстов план (в том числе отражающий изученный материал о социализации личности);</w:t>
      </w:r>
    </w:p>
    <w:p w:rsidR="00AA013E" w:rsidRDefault="00D13C32">
      <w:pPr>
        <w:ind w:left="273" w:hanging="283"/>
      </w:pPr>
      <w:r>
        <w:t xml:space="preserve">— </w:t>
      </w:r>
      <w:r>
        <w:rPr>
          <w:b/>
        </w:rPr>
        <w:t>извлекать</w:t>
      </w:r>
      <w:r>
        <w:t xml:space="preserve">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AA013E" w:rsidRDefault="00D13C32">
      <w:pPr>
        <w:ind w:left="273" w:hanging="283"/>
      </w:pPr>
      <w:r>
        <w:t xml:space="preserve">— </w:t>
      </w:r>
      <w:r>
        <w:rPr>
          <w:b/>
        </w:rPr>
        <w:t>анализировать, обобщать, систематизировать</w:t>
      </w:r>
      <w: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AA013E" w:rsidRDefault="00D13C32">
      <w:pPr>
        <w:ind w:left="273" w:hanging="283"/>
      </w:pPr>
      <w:r>
        <w:t xml:space="preserve">— </w:t>
      </w:r>
      <w:r>
        <w:rPr>
          <w:b/>
        </w:rPr>
        <w:t>оценивать</w:t>
      </w:r>
      <w:r>
        <w:t xml:space="preserve"> 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AA013E" w:rsidRDefault="00D13C32">
      <w:pPr>
        <w:ind w:left="273" w:hanging="283"/>
      </w:pPr>
      <w:r>
        <w:t xml:space="preserve">— </w:t>
      </w:r>
      <w:r>
        <w:rPr>
          <w:b/>
        </w:rPr>
        <w:t>использовать</w:t>
      </w:r>
      <w:r>
        <w:t xml:space="preserve"> полученные знания в практической деятельности для выстраивания собственного поведения с позиции здорового образа жизни;</w:t>
      </w:r>
    </w:p>
    <w:p w:rsidR="00AA013E" w:rsidRDefault="00D13C32">
      <w:pPr>
        <w:spacing w:after="169"/>
        <w:ind w:left="273" w:hanging="283"/>
      </w:pPr>
      <w:r>
        <w:t xml:space="preserve">— </w:t>
      </w:r>
      <w:r>
        <w:rPr>
          <w:b/>
        </w:rPr>
        <w:t>осуществлять</w:t>
      </w:r>
      <w:r>
        <w:t xml:space="preserve">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AA013E" w:rsidRDefault="00D13C32">
      <w:pPr>
        <w:spacing w:after="47" w:line="248" w:lineRule="auto"/>
        <w:ind w:left="-4" w:hanging="10"/>
        <w:jc w:val="left"/>
      </w:pPr>
      <w:r>
        <w:rPr>
          <w:rFonts w:ascii="Calibri" w:eastAsia="Calibri" w:hAnsi="Calibri" w:cs="Calibri"/>
        </w:rPr>
        <w:lastRenderedPageBreak/>
        <w:t>Человек в современном изменяющемся мире</w:t>
      </w:r>
    </w:p>
    <w:p w:rsidR="00AA013E" w:rsidRDefault="00D13C32">
      <w:pPr>
        <w:ind w:left="273" w:hanging="283"/>
      </w:pPr>
      <w:r>
        <w:t xml:space="preserve">— </w:t>
      </w:r>
      <w:r>
        <w:rPr>
          <w:b/>
        </w:rPr>
        <w:t>осваивать и применять</w:t>
      </w:r>
      <w:r>
        <w:t xml:space="preserve"> знания об информационном обществе, глобализации, глобальных проблемах; </w:t>
      </w:r>
    </w:p>
    <w:p w:rsidR="00AA013E" w:rsidRDefault="00D13C32">
      <w:pPr>
        <w:ind w:left="273" w:hanging="283"/>
      </w:pPr>
      <w:r>
        <w:t xml:space="preserve">— </w:t>
      </w:r>
      <w:r>
        <w:rPr>
          <w:b/>
        </w:rPr>
        <w:t>характеризовать</w:t>
      </w:r>
      <w:r>
        <w:t xml:space="preserve"> сущность информационного общества; здоровый образ жизни; глобализацию как важный общемировой интеграционный процесс; </w:t>
      </w:r>
    </w:p>
    <w:p w:rsidR="00AA013E" w:rsidRDefault="00D13C32">
      <w:pPr>
        <w:ind w:left="273" w:hanging="283"/>
      </w:pPr>
      <w:r>
        <w:t xml:space="preserve">— </w:t>
      </w:r>
      <w:r>
        <w:rPr>
          <w:b/>
        </w:rPr>
        <w:t>приводить примеры</w:t>
      </w:r>
      <w:r>
        <w:t xml:space="preserve">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AA013E" w:rsidRDefault="00D13C32">
      <w:pPr>
        <w:ind w:left="-10" w:firstLine="0"/>
      </w:pPr>
      <w:r>
        <w:t xml:space="preserve">— </w:t>
      </w:r>
      <w:r>
        <w:rPr>
          <w:b/>
        </w:rPr>
        <w:t>сравнивать</w:t>
      </w:r>
      <w:r>
        <w:t xml:space="preserve"> требования к современным профессиям;</w:t>
      </w:r>
    </w:p>
    <w:p w:rsidR="00AA013E" w:rsidRDefault="00D13C32">
      <w:pPr>
        <w:ind w:left="273" w:hanging="283"/>
      </w:pPr>
      <w:r>
        <w:t xml:space="preserve">— </w:t>
      </w:r>
      <w:r>
        <w:rPr>
          <w:b/>
        </w:rPr>
        <w:t>устанавливать и объяснять</w:t>
      </w:r>
      <w:r>
        <w:t xml:space="preserve"> причины и последствия глобализации;</w:t>
      </w:r>
    </w:p>
    <w:p w:rsidR="00AA013E" w:rsidRDefault="00D13C32">
      <w:pPr>
        <w:ind w:left="273" w:hanging="283"/>
      </w:pPr>
      <w:r>
        <w:t xml:space="preserve">— </w:t>
      </w:r>
      <w:r>
        <w:rPr>
          <w:b/>
        </w:rPr>
        <w:t>использовать</w:t>
      </w:r>
      <w:r>
        <w:t xml:space="preserve">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AA013E" w:rsidRDefault="00D13C32">
      <w:pPr>
        <w:ind w:left="273" w:hanging="283"/>
      </w:pPr>
      <w:r>
        <w:t xml:space="preserve">— </w:t>
      </w:r>
      <w:r>
        <w:rPr>
          <w:b/>
        </w:rPr>
        <w:t>определять и аргументировать</w:t>
      </w:r>
      <w: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AA013E" w:rsidRDefault="00D13C32">
      <w:pPr>
        <w:ind w:left="273" w:hanging="283"/>
      </w:pPr>
      <w:r>
        <w:t xml:space="preserve">— </w:t>
      </w:r>
      <w:r>
        <w:rPr>
          <w:b/>
        </w:rPr>
        <w:t>решать</w:t>
      </w:r>
      <w:r>
        <w:t xml:space="preserve">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AA013E" w:rsidRDefault="00D13C32">
      <w:pPr>
        <w:ind w:left="273" w:hanging="283"/>
      </w:pPr>
      <w:r>
        <w:t xml:space="preserve">— </w:t>
      </w:r>
      <w:r>
        <w:rPr>
          <w:b/>
        </w:rPr>
        <w:t>осуществлять</w:t>
      </w:r>
      <w:r>
        <w:t xml:space="preserve">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AA013E" w:rsidRDefault="00D13C32">
      <w:pPr>
        <w:ind w:left="273" w:hanging="283"/>
      </w:pPr>
      <w:r>
        <w:t xml:space="preserve">— </w:t>
      </w:r>
      <w:r>
        <w:rPr>
          <w:b/>
        </w:rPr>
        <w:t>осуществлять поиск и извлечение</w:t>
      </w:r>
      <w:r>
        <w:t xml:space="preserve">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AA013E" w:rsidRDefault="00AA013E">
      <w:pPr>
        <w:sectPr w:rsidR="00AA013E">
          <w:headerReference w:type="even" r:id="rId38"/>
          <w:headerReference w:type="default" r:id="rId39"/>
          <w:footerReference w:type="even" r:id="rId40"/>
          <w:footerReference w:type="default" r:id="rId41"/>
          <w:headerReference w:type="first" r:id="rId42"/>
          <w:footerReference w:type="first" r:id="rId43"/>
          <w:pgSz w:w="7824" w:h="12019"/>
          <w:pgMar w:top="750" w:right="737" w:bottom="1149" w:left="737" w:header="720" w:footer="560" w:gutter="0"/>
          <w:cols w:space="720"/>
        </w:sectPr>
      </w:pPr>
    </w:p>
    <w:p w:rsidR="00AA013E" w:rsidRDefault="00092D06">
      <w:pPr>
        <w:pStyle w:val="2"/>
        <w:spacing w:after="0" w:line="259" w:lineRule="auto"/>
        <w:ind w:left="-4" w:right="389" w:hanging="9"/>
      </w:pPr>
      <w:r>
        <w:rPr>
          <w:b/>
          <w:sz w:val="24"/>
        </w:rPr>
        <w:lastRenderedPageBreak/>
        <w:t>2.1.7</w:t>
      </w:r>
      <w:r w:rsidR="00D13C32">
        <w:rPr>
          <w:b/>
          <w:sz w:val="24"/>
        </w:rPr>
        <w:t xml:space="preserve"> ГЕОГРАФИЯ</w:t>
      </w:r>
    </w:p>
    <w:p w:rsidR="00AA013E" w:rsidRDefault="00D13C32">
      <w:pPr>
        <w:spacing w:after="276"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596797" name="Group 596797"/>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46620" name="Shape 46620"/>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6B20F110" id="Group 596797"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">
                <v:shape id="Shape 46620"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OkecQA&#10;AADeAAAADwAAAGRycy9kb3ducmV2LnhtbESPXWvCMBSG7wf7D+EMvJvpZJTSGUWEbdI7O8HbQ3LW&#10;VpuT0GRt/ffmQtjly/vFs97OthcjDaFzrOBtmYEg1s503Cg4/Xy+FiBCRDbYOyYFNwqw3Tw/rbE0&#10;buIjjXVsRBrhUKKCNkZfShl0SxbD0nni5P26wWJMcmikGXBK47aXqyzLpcWO00OLnvYt6Wv9ZxVc&#10;/OH2fZ7Gr1r6opi1rqg6V0otXubdB4hIc/wPP9oHo+A9z1cJIOEkFJC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jpHnEAAAA3gAAAA8AAAAAAAAAAAAAAAAAmAIAAGRycy9k&#10;b3ducmV2LnhtbFBLBQYAAAAABAAEAPUAAACJAwAAAAA=&#10;" path="m,l4032009,e" filled="f" strokecolor="#221f1f" strokeweight=".5pt">
                  <v:stroke miterlimit="83231f" joinstyle="miter"/>
                  <v:path arrowok="t" textboxrect="0,0,4032009,0"/>
                </v:shape>
                <w10:anchorlock/>
              </v:group>
            </w:pict>
          </mc:Fallback>
        </mc:AlternateContent>
      </w:r>
    </w:p>
    <w:p w:rsidR="00AA013E" w:rsidRDefault="0048622D">
      <w:pPr>
        <w:spacing w:after="625"/>
        <w:ind w:left="-10"/>
      </w:pPr>
      <w:r>
        <w:t>Р</w:t>
      </w:r>
      <w:r w:rsidR="00D13C32">
        <w:t>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AA013E" w:rsidRDefault="00D13C32">
      <w:pPr>
        <w:pStyle w:val="1"/>
        <w:ind w:left="-4" w:right="389"/>
      </w:pPr>
      <w:r>
        <w:t>ПОЯСНИТЕЛЬНАЯ ЗАПИСКА</w:t>
      </w:r>
    </w:p>
    <w:p w:rsidR="00AA013E" w:rsidRDefault="00D13C32">
      <w:pPr>
        <w:spacing w:after="276"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596803" name="Group 596803"/>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46621" name="Shape 46621"/>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2196D805" id="Group 596803"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">
                <v:shape id="Shape 46621"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8B4sUA&#10;AADeAAAADwAAAGRycy9kb3ducmV2LnhtbESPwWrDMBBE74X+g9hCbo2cEIxxo4RSaBt8qxvIdZG2&#10;thNrJSzVdv4+ChR6HGbmDbPdz7YXIw2hc6xgtcxAEGtnOm4UHL/fnwsQISIb7B2TgisF2O8eH7ZY&#10;GjfxF411bESCcChRQRujL6UMuiWLYek8cfJ+3GAxJjk00gw4Jbjt5TrLcmmx47TQoqe3lvSl/rUK&#10;zv5w/TxN40ctfVHMWldUnSqlFk/z6wuISHP8D/+1D0bBJs/XK7jfSVdA7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bwHixQAAAN4AAAAPAAAAAAAAAAAAAAAAAJgCAABkcnMv&#10;ZG93bnJldi54bWxQSwUGAAAAAAQABAD1AAAAigMAAAAA&#10;" path="m,l4032009,e" filled="f" strokecolor="#221f1f" strokeweight=".5pt">
                  <v:stroke miterlimit="83231f" joinstyle="miter"/>
                  <v:path arrowok="t" textboxrect="0,0,4032009,0"/>
                </v:shape>
                <w10:anchorlock/>
              </v:group>
            </w:pict>
          </mc:Fallback>
        </mc:AlternateContent>
      </w:r>
    </w:p>
    <w:p w:rsidR="00AA013E" w:rsidRDefault="00D13C32">
      <w:pPr>
        <w:ind w:left="-10"/>
      </w:pPr>
      <w: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AA013E" w:rsidRDefault="00D13C32">
      <w:pPr>
        <w:ind w:left="-10"/>
      </w:pPr>
      <w:r>
        <w:t xml:space="preserve">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 </w:t>
      </w:r>
    </w:p>
    <w:p w:rsidR="00AA013E" w:rsidRDefault="00D13C32">
      <w:pPr>
        <w:pStyle w:val="2"/>
        <w:ind w:left="-3"/>
      </w:pPr>
      <w:r>
        <w:lastRenderedPageBreak/>
        <w:t xml:space="preserve">ОБЩАЯ ХАРАКТЕРИСТИКА УЧЕБНОГО ПРЕДМЕТА «ГЕОГРАФИЯ» </w:t>
      </w:r>
    </w:p>
    <w:p w:rsidR="00AA013E" w:rsidRDefault="00D13C32">
      <w:pPr>
        <w:ind w:left="-10"/>
      </w:pPr>
      <w:r>
        <w:t>География в основной школе — предмет, формирующий у обуч 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AA013E" w:rsidRDefault="00D13C32">
      <w:pPr>
        <w:spacing w:after="223"/>
        <w:ind w:left="-10"/>
      </w:pPr>
      <w: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AA013E" w:rsidRDefault="00D13C32">
      <w:pPr>
        <w:pStyle w:val="2"/>
        <w:ind w:left="-3"/>
      </w:pPr>
      <w:r>
        <w:t>ЦЕЛИ ИЗУЧЕНИЯ УЧЕБНОГО ПРЕДМЕТА «ГЕОГРАФИЯ»</w:t>
      </w:r>
    </w:p>
    <w:p w:rsidR="00AA013E" w:rsidRDefault="00D13C32">
      <w:pPr>
        <w:ind w:left="-10"/>
      </w:pPr>
      <w:r>
        <w:t>Изучение географии в общем образовании направлено на достижение следующих целей:</w:t>
      </w:r>
    </w:p>
    <w:p w:rsidR="00AA013E" w:rsidRDefault="00D13C32" w:rsidP="00DA0587">
      <w:pPr>
        <w:numPr>
          <w:ilvl w:val="0"/>
          <w:numId w:val="62"/>
        </w:numPr>
      </w:pPr>
      <w:r>
        <w:t xml:space="preserve">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AA013E" w:rsidRDefault="00D13C32" w:rsidP="00DA0587">
      <w:pPr>
        <w:numPr>
          <w:ilvl w:val="0"/>
          <w:numId w:val="62"/>
        </w:numPr>
      </w:pPr>
      <w:r>
        <w:t xml:space="preserve">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AA013E" w:rsidRDefault="00D13C32" w:rsidP="00DA0587">
      <w:pPr>
        <w:numPr>
          <w:ilvl w:val="0"/>
          <w:numId w:val="62"/>
        </w:numPr>
      </w:pPr>
      <w:r>
        <w:t>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AA013E" w:rsidRDefault="00D13C32" w:rsidP="00DA0587">
      <w:pPr>
        <w:numPr>
          <w:ilvl w:val="0"/>
          <w:numId w:val="62"/>
        </w:numPr>
      </w:pPr>
      <w:r>
        <w:t>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AA013E" w:rsidRDefault="00D13C32" w:rsidP="00DA0587">
      <w:pPr>
        <w:numPr>
          <w:ilvl w:val="0"/>
          <w:numId w:val="62"/>
        </w:numPr>
      </w:pPr>
      <w:r>
        <w:t xml:space="preserve">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w:t>
      </w:r>
      <w:r>
        <w:lastRenderedPageBreak/>
        <w:t xml:space="preserve">сущности происходящих в жизни процессов и явлений в современном поликультурном, полиэтничном и многоконфессиональном мире; </w:t>
      </w:r>
    </w:p>
    <w:p w:rsidR="00AA013E" w:rsidRDefault="00D13C32" w:rsidP="00DA0587">
      <w:pPr>
        <w:numPr>
          <w:ilvl w:val="0"/>
          <w:numId w:val="62"/>
        </w:numPr>
        <w:spacing w:after="178"/>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AA013E" w:rsidRDefault="00D13C32">
      <w:pPr>
        <w:pStyle w:val="2"/>
        <w:ind w:left="-3"/>
      </w:pPr>
      <w:r>
        <w:t>МЕСТО УЧЕБНОГО ПРЕДМЕТА «ГЕОГРАФИЯ» В УЧЕБНОМ ПЛАНЕ</w:t>
      </w:r>
    </w:p>
    <w:p w:rsidR="00AA013E" w:rsidRDefault="00D13C32">
      <w:pPr>
        <w:ind w:left="-10"/>
      </w:pPr>
      <w: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AA013E" w:rsidRDefault="00D13C32">
      <w:pPr>
        <w:ind w:left="-10"/>
      </w:pPr>
      <w: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AA013E" w:rsidRDefault="00D13C32">
      <w:pPr>
        <w:ind w:left="-10"/>
      </w:pPr>
      <w:r>
        <w:t>Учебным планом на изучение географии отводится 272 часа: по одному часу в неделю в 5 и 6 классах и по 2 часа в 7, 8 и 9 классах.</w:t>
      </w:r>
    </w:p>
    <w:p w:rsidR="00AA013E" w:rsidRDefault="00D13C32">
      <w:pPr>
        <w:ind w:left="-10"/>
      </w:pPr>
      <w: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rsidR="00AA013E" w:rsidRDefault="00D13C32">
      <w:pPr>
        <w:pStyle w:val="1"/>
        <w:ind w:left="-4" w:right="389"/>
      </w:pPr>
      <w:r>
        <w:t>СОДЕРЖАНИЕ УЧЕБНОГО ПРЕДМЕТА «ГЕОГРАФИЯ»</w:t>
      </w:r>
    </w:p>
    <w:p w:rsidR="00AA013E" w:rsidRDefault="00D13C32">
      <w:pPr>
        <w:spacing w:after="543"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597453" name="Group 597453"/>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46754" name="Shape 46754"/>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36685555" id="Group 597453"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">
                <v:shape id="Shape 46754"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emsYA&#10;AADeAAAADwAAAGRycy9kb3ducmV2LnhtbESPwWrDMBBE74X+g9hCb43ckCbGjRJKIWnwrU4h10Xa&#10;2m6tlbAU2/n7KhDocZiZN8x6O9lODNSH1rGC51kGglg703Kt4Ou4e8pBhIhssHNMCi4UYLu5v1tj&#10;YdzInzRUsRYJwqFABU2MvpAy6IYshpnzxMn7dr3FmGRfS9PjmOC2k/MsW0qLLaeFBj29N6R/q7NV&#10;8OMPl4/TOOwr6fN80rqk8lQq9fgwvb2CiDTF//CtfTAKFsvVywKud9IVkJ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f/emsYAAADeAAAADwAAAAAAAAAAAAAAAACYAgAAZHJz&#10;L2Rvd25yZXYueG1sUEsFBgAAAAAEAAQA9QAAAIsDAAAAAA==&#10;" path="m,l4032009,e" filled="f" strokecolor="#221f1f" strokeweight=".5pt">
                  <v:stroke miterlimit="83231f" joinstyle="miter"/>
                  <v:path arrowok="t" textboxrect="0,0,4032009,0"/>
                </v:shape>
                <w10:anchorlock/>
              </v:group>
            </w:pict>
          </mc:Fallback>
        </mc:AlternateContent>
      </w:r>
    </w:p>
    <w:p w:rsidR="00AA013E" w:rsidRDefault="00D13C32">
      <w:pPr>
        <w:pStyle w:val="1"/>
        <w:ind w:left="-4" w:right="389"/>
      </w:pPr>
      <w:r>
        <w:t xml:space="preserve">5 КЛАСС </w:t>
      </w:r>
    </w:p>
    <w:p w:rsidR="00AA013E" w:rsidRDefault="00D13C32">
      <w:pPr>
        <w:spacing w:after="151"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597454" name="Group 597454"/>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46755" name="Shape 46755"/>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72A19510" id="Group 597454"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">
                <v:shape id="Shape 46755"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N7AcUA&#10;AADeAAAADwAAAGRycy9kb3ducmV2LnhtbESPQUvEMBSE74L/ITzBm5sq7lrqpkUEdenNKvT6SJ5t&#10;tXkJTWy7/94sLHgcZuYbZl+tdhQzTWFwrOB2k4Eg1s4M3Cn4/Hi5yUGEiGxwdEwKjhSgKi8v9lgY&#10;t/A7zU3sRIJwKFBBH6MvpAy6J4th4zxx8r7cZDEmOXXSTLgkuB3lXZbtpMWB00KPnp570j/Nr1Xw&#10;7Q/Ht3aZXxvp83zVuqa6rZW6vlqfHkFEWuN/+Nw+GAX3u4ftFk530hWQ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s3sBxQAAAN4AAAAPAAAAAAAAAAAAAAAAAJgCAABkcnMv&#10;ZG93bnJldi54bWxQSwUGAAAAAAQABAD1AAAAigMAAAAA&#10;" path="m,l4032009,e" filled="f" strokecolor="#221f1f" strokeweight=".5pt">
                  <v:stroke miterlimit="83231f" joinstyle="miter"/>
                  <v:path arrowok="t" textboxrect="0,0,4032009,0"/>
                </v:shape>
                <w10:anchorlock/>
              </v:group>
            </w:pict>
          </mc:Fallback>
        </mc:AlternateContent>
      </w:r>
    </w:p>
    <w:p w:rsidR="00AA013E" w:rsidRDefault="00D13C32">
      <w:pPr>
        <w:pStyle w:val="2"/>
        <w:spacing w:after="183"/>
        <w:ind w:left="-3"/>
      </w:pPr>
      <w:r>
        <w:t>РАЗДЕЛ 1. ГЕОГРАФИЧЕСКОЕ ИЗУЧЕНИЕ ЗЕМЛИ</w:t>
      </w:r>
    </w:p>
    <w:p w:rsidR="00AA013E" w:rsidRDefault="00D13C32">
      <w:pPr>
        <w:spacing w:after="15" w:line="259" w:lineRule="auto"/>
        <w:ind w:left="-3" w:hanging="10"/>
        <w:jc w:val="left"/>
      </w:pPr>
      <w:r>
        <w:rPr>
          <w:rFonts w:ascii="Calibri" w:eastAsia="Calibri" w:hAnsi="Calibri" w:cs="Calibri"/>
          <w:b/>
          <w:sz w:val="22"/>
        </w:rPr>
        <w:t>Введение. География — наука о планете Земля</w:t>
      </w:r>
    </w:p>
    <w:p w:rsidR="00AA013E" w:rsidRDefault="00D13C32">
      <w:pPr>
        <w:spacing w:after="178"/>
        <w:ind w:left="-10"/>
      </w:pPr>
      <w:r>
        <w:t xml:space="preserve">Что изучает география? Географические объекты, процессы и явления. Как география изучает объекты, процессы и явления. </w:t>
      </w:r>
      <w:r>
        <w:rPr>
          <w:i/>
        </w:rPr>
        <w:t>Географические методы изучения объектов и явлений</w:t>
      </w:r>
      <w:r>
        <w:rPr>
          <w:sz w:val="18"/>
          <w:vertAlign w:val="superscript"/>
        </w:rPr>
        <w:footnoteReference w:id="16"/>
      </w:r>
      <w:r>
        <w:t xml:space="preserve">. Древо географических наук. </w:t>
      </w:r>
    </w:p>
    <w:p w:rsidR="00AA013E" w:rsidRDefault="00D13C32">
      <w:pPr>
        <w:pStyle w:val="3"/>
        <w:ind w:left="-3"/>
      </w:pPr>
      <w:r>
        <w:lastRenderedPageBreak/>
        <w:t>Практическая работа</w:t>
      </w:r>
    </w:p>
    <w:p w:rsidR="00AA013E" w:rsidRDefault="00D13C32">
      <w:pPr>
        <w:spacing w:after="208"/>
        <w:ind w:left="-10"/>
      </w:pPr>
      <w:r>
        <w:t>1. Организация фенологических наблюдений в природе: планирование, участие в групповой работе, форма систематизации данных</w:t>
      </w:r>
      <w:r>
        <w:rPr>
          <w:sz w:val="18"/>
          <w:vertAlign w:val="superscript"/>
        </w:rPr>
        <w:footnoteReference w:id="17"/>
      </w:r>
      <w:r>
        <w:t>.</w:t>
      </w:r>
    </w:p>
    <w:p w:rsidR="00AA013E" w:rsidRDefault="00D13C32">
      <w:pPr>
        <w:spacing w:after="15" w:line="259" w:lineRule="auto"/>
        <w:ind w:left="-3" w:hanging="10"/>
        <w:jc w:val="left"/>
      </w:pPr>
      <w:r>
        <w:rPr>
          <w:rFonts w:ascii="Calibri" w:eastAsia="Calibri" w:hAnsi="Calibri" w:cs="Calibri"/>
          <w:b/>
          <w:sz w:val="22"/>
        </w:rPr>
        <w:t xml:space="preserve">Тема 1. История географических открытий </w:t>
      </w:r>
    </w:p>
    <w:p w:rsidR="00AA013E" w:rsidRDefault="00D13C32">
      <w:pPr>
        <w:ind w:left="-10"/>
      </w:pPr>
      <w:r>
        <w:t xml:space="preserve">Представления о мире в древности (Древний Китай, Древний Египет, Древняя Греция, Древний Рим). </w:t>
      </w:r>
      <w:r>
        <w:rPr>
          <w:i/>
        </w:rPr>
        <w:t>Путешествие Пифея. Плавания финикийцев вокруг Африки. Экспедиции Т. Хейердала как модель путешествий в древности.</w:t>
      </w:r>
      <w:r>
        <w:t xml:space="preserve"> Появление географических карт.</w:t>
      </w:r>
    </w:p>
    <w:p w:rsidR="00AA013E" w:rsidRDefault="00D13C32">
      <w:pPr>
        <w:ind w:left="-10"/>
      </w:pPr>
      <w:r>
        <w:t>География в эпоху Средневековья: путешествия и открытия</w:t>
      </w:r>
      <w:r>
        <w:rPr>
          <w:i/>
        </w:rPr>
        <w:t xml:space="preserve"> викингов, древних арабов,</w:t>
      </w:r>
      <w:r>
        <w:t xml:space="preserve"> русских землепроходцев. </w:t>
      </w:r>
      <w:r>
        <w:rPr>
          <w:i/>
        </w:rPr>
        <w:t>Путешествия М. Поло и А. Никитина.</w:t>
      </w:r>
    </w:p>
    <w:p w:rsidR="00AA013E" w:rsidRDefault="00D13C32">
      <w:pPr>
        <w:ind w:left="-10"/>
      </w:pPr>
      <w: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w:t>
      </w:r>
      <w:r>
        <w:rPr>
          <w:i/>
        </w:rPr>
        <w:t xml:space="preserve">Карта мира после эпохи Великих географических открытий. </w:t>
      </w:r>
    </w:p>
    <w:p w:rsidR="00AA013E" w:rsidRDefault="00D13C32">
      <w:pPr>
        <w:ind w:left="-10"/>
      </w:pPr>
      <w:r>
        <w:t xml:space="preserve">Географические открытия XVII—XIX вв. </w:t>
      </w:r>
      <w:r>
        <w:rPr>
          <w:i/>
        </w:rPr>
        <w:t>Поиски Южной Земли — открытие Австралии.</w:t>
      </w:r>
      <w:r>
        <w:t xml:space="preserve"> </w:t>
      </w:r>
      <w:r>
        <w:rPr>
          <w:i/>
        </w:rPr>
        <w:t>Русские путешественники и мореплаватели на северо-востоке Азии.</w:t>
      </w:r>
      <w:r>
        <w:t xml:space="preserve"> Первая русская кругосветная экспедиция (Русская экспедиция Ф. Ф. Беллинсгаузена, М. П. Лазарева — открытие Антарктиды). </w:t>
      </w:r>
    </w:p>
    <w:p w:rsidR="00AA013E" w:rsidRDefault="00D13C32">
      <w:pPr>
        <w:spacing w:after="179"/>
        <w:ind w:left="-10"/>
      </w:pPr>
      <w:r>
        <w:t xml:space="preserve">Географические исследования в ХХ в. Исследование полярных областей Земли. Изучение Мирового океана. Географические открытия Новейшего времени. </w:t>
      </w:r>
    </w:p>
    <w:p w:rsidR="00AA013E" w:rsidRDefault="00D13C32">
      <w:pPr>
        <w:pStyle w:val="3"/>
        <w:ind w:left="-3"/>
      </w:pPr>
      <w:r>
        <w:t>Практические работы</w:t>
      </w:r>
    </w:p>
    <w:p w:rsidR="00AA013E" w:rsidRDefault="00D13C32" w:rsidP="00DA0587">
      <w:pPr>
        <w:numPr>
          <w:ilvl w:val="0"/>
          <w:numId w:val="63"/>
        </w:numPr>
      </w:pPr>
      <w:r>
        <w:t>Обозначение на контурной карте географических объектов, открытых в разные периоды.</w:t>
      </w:r>
    </w:p>
    <w:p w:rsidR="00AA013E" w:rsidRDefault="00D13C32" w:rsidP="00DA0587">
      <w:pPr>
        <w:numPr>
          <w:ilvl w:val="0"/>
          <w:numId w:val="63"/>
        </w:numPr>
        <w:spacing w:after="179"/>
      </w:pPr>
      <w:r>
        <w:t>Сравнение карт Эратосфена, Птолемея и современных карт по предложенным учителем вопросам.</w:t>
      </w:r>
    </w:p>
    <w:p w:rsidR="00AA013E" w:rsidRDefault="00D13C32">
      <w:pPr>
        <w:pStyle w:val="2"/>
        <w:spacing w:after="64"/>
        <w:ind w:left="-3"/>
      </w:pPr>
      <w:r>
        <w:t xml:space="preserve">РАЗДЕЛ 2. ИЗОБРАЖЕНИЯ ЗЕМНОЙ ПОВЕРХНОСТИ </w:t>
      </w:r>
    </w:p>
    <w:p w:rsidR="00AA013E" w:rsidRDefault="00D13C32">
      <w:pPr>
        <w:spacing w:after="15" w:line="259" w:lineRule="auto"/>
        <w:ind w:left="-3" w:hanging="10"/>
        <w:jc w:val="left"/>
      </w:pPr>
      <w:r>
        <w:rPr>
          <w:rFonts w:ascii="Calibri" w:eastAsia="Calibri" w:hAnsi="Calibri" w:cs="Calibri"/>
          <w:b/>
          <w:sz w:val="22"/>
        </w:rPr>
        <w:t>Тема 1. Планы местности</w:t>
      </w:r>
    </w:p>
    <w:p w:rsidR="00AA013E" w:rsidRDefault="00D13C32">
      <w:pPr>
        <w:spacing w:after="179"/>
        <w:ind w:left="-10"/>
      </w:pPr>
      <w: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w:t>
      </w:r>
      <w:r>
        <w:lastRenderedPageBreak/>
        <w:t xml:space="preserve">Изображение на планах местности неровностей земной поверхности. Абсолютная и относительная высоты. </w:t>
      </w:r>
      <w:r>
        <w:rPr>
          <w:i/>
        </w:rPr>
        <w:t>Профессия топограф.</w:t>
      </w:r>
      <w:r>
        <w:t xml:space="preserve">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AA013E" w:rsidRDefault="00D13C32">
      <w:pPr>
        <w:pStyle w:val="3"/>
        <w:ind w:left="-3"/>
      </w:pPr>
      <w:r>
        <w:t>Практические работы</w:t>
      </w:r>
    </w:p>
    <w:p w:rsidR="00AA013E" w:rsidRDefault="00D13C32" w:rsidP="00DA0587">
      <w:pPr>
        <w:numPr>
          <w:ilvl w:val="0"/>
          <w:numId w:val="64"/>
        </w:numPr>
      </w:pPr>
      <w:r>
        <w:t>Определение направлений и расстояний по плану местности.</w:t>
      </w:r>
    </w:p>
    <w:p w:rsidR="00AA013E" w:rsidRDefault="00D13C32" w:rsidP="00DA0587">
      <w:pPr>
        <w:numPr>
          <w:ilvl w:val="0"/>
          <w:numId w:val="64"/>
        </w:numPr>
        <w:spacing w:after="178"/>
      </w:pPr>
      <w:r>
        <w:t>Составление описания маршрута по плану местности.</w:t>
      </w:r>
    </w:p>
    <w:p w:rsidR="00AA013E" w:rsidRDefault="00D13C32">
      <w:pPr>
        <w:spacing w:after="15" w:line="259" w:lineRule="auto"/>
        <w:ind w:left="-3" w:hanging="10"/>
        <w:jc w:val="left"/>
      </w:pPr>
      <w:r>
        <w:rPr>
          <w:rFonts w:ascii="Calibri" w:eastAsia="Calibri" w:hAnsi="Calibri" w:cs="Calibri"/>
          <w:b/>
          <w:sz w:val="22"/>
        </w:rPr>
        <w:t>Тема 2. Географические карты</w:t>
      </w:r>
    </w:p>
    <w:p w:rsidR="00AA013E" w:rsidRDefault="00D13C32">
      <w:pPr>
        <w:ind w:left="-10"/>
      </w:pPr>
      <w: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 </w:t>
      </w:r>
    </w:p>
    <w:p w:rsidR="00AA013E" w:rsidRDefault="00D13C32">
      <w:pPr>
        <w:spacing w:after="179"/>
        <w:ind w:left="-10"/>
      </w:pPr>
      <w: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Pr>
          <w:i/>
        </w:rPr>
        <w:t>Профессия картограф.</w:t>
      </w:r>
      <w:r>
        <w:t xml:space="preserve"> </w:t>
      </w:r>
      <w:r>
        <w:rPr>
          <w:i/>
        </w:rPr>
        <w:t>Система космической навигации. Геоинформационные системы.</w:t>
      </w:r>
    </w:p>
    <w:p w:rsidR="00AA013E" w:rsidRDefault="00D13C32">
      <w:pPr>
        <w:pStyle w:val="3"/>
        <w:ind w:left="-3"/>
      </w:pPr>
      <w:r>
        <w:t>Практические работы</w:t>
      </w:r>
    </w:p>
    <w:p w:rsidR="00AA013E" w:rsidRDefault="00D13C32" w:rsidP="00DA0587">
      <w:pPr>
        <w:numPr>
          <w:ilvl w:val="0"/>
          <w:numId w:val="65"/>
        </w:numPr>
      </w:pPr>
      <w:r>
        <w:t>Определение направлений и расстояний по карте полушарий.</w:t>
      </w:r>
    </w:p>
    <w:p w:rsidR="00AA013E" w:rsidRDefault="00D13C32" w:rsidP="00DA0587">
      <w:pPr>
        <w:numPr>
          <w:ilvl w:val="0"/>
          <w:numId w:val="65"/>
        </w:numPr>
        <w:spacing w:after="201"/>
      </w:pPr>
      <w:r>
        <w:t>Определение географических координат объектов и определение объектов по их географическим координатам.</w:t>
      </w:r>
    </w:p>
    <w:p w:rsidR="00AA013E" w:rsidRDefault="00D13C32">
      <w:pPr>
        <w:pStyle w:val="2"/>
        <w:ind w:left="-3"/>
      </w:pPr>
      <w:r>
        <w:t>РАЗДЕЛ 3. ЗЕМЛЯ  ПЛАНЕТА СОЛНЕЧНОЙ СИСТЕМЫ</w:t>
      </w:r>
    </w:p>
    <w:p w:rsidR="00AA013E" w:rsidRDefault="00D13C32">
      <w:pPr>
        <w:ind w:left="-10"/>
      </w:pPr>
      <w:r>
        <w:t xml:space="preserve">Земля в Солнечной системе. </w:t>
      </w:r>
      <w:r>
        <w:rPr>
          <w:i/>
        </w:rPr>
        <w:t>Гипотезы возникновения Земли</w:t>
      </w:r>
      <w:r>
        <w:t>. Форма, размеры Земли, их географические следствия.</w:t>
      </w:r>
    </w:p>
    <w:p w:rsidR="00AA013E" w:rsidRDefault="00D13C32">
      <w:pPr>
        <w:ind w:left="-10"/>
      </w:pPr>
      <w: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w:t>
      </w:r>
      <w:r>
        <w:lastRenderedPageBreak/>
        <w:t xml:space="preserve">на поверхности Земли. Пояса освещённости. Тропики и полярные круги. Вращение Земли вокруг своей оси. Смена дня и ночи на Земле. </w:t>
      </w:r>
    </w:p>
    <w:p w:rsidR="00AA013E" w:rsidRDefault="00D13C32">
      <w:pPr>
        <w:spacing w:after="175" w:line="251" w:lineRule="auto"/>
        <w:ind w:left="222" w:hanging="10"/>
      </w:pPr>
      <w:r>
        <w:rPr>
          <w:i/>
        </w:rPr>
        <w:t xml:space="preserve">Влияние Космоса на Землю и жизнь людей. </w:t>
      </w:r>
    </w:p>
    <w:p w:rsidR="00AA013E" w:rsidRDefault="00D13C32">
      <w:pPr>
        <w:pStyle w:val="3"/>
        <w:ind w:left="-3"/>
      </w:pPr>
      <w:r>
        <w:t>Практическая работа</w:t>
      </w:r>
    </w:p>
    <w:p w:rsidR="00AA013E" w:rsidRDefault="00D13C32">
      <w:pPr>
        <w:spacing w:after="201"/>
        <w:ind w:left="-10"/>
      </w:pPr>
      <w: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AA013E" w:rsidRDefault="00D13C32">
      <w:pPr>
        <w:pStyle w:val="2"/>
        <w:spacing w:after="62"/>
        <w:ind w:left="-3"/>
      </w:pPr>
      <w:r>
        <w:t>РАЗДЕЛ 4. ОБОЛОЧКИ ЗЕМЛИ</w:t>
      </w:r>
    </w:p>
    <w:p w:rsidR="00AA013E" w:rsidRDefault="00D13C32">
      <w:pPr>
        <w:spacing w:after="15" w:line="259" w:lineRule="auto"/>
        <w:ind w:left="-3" w:hanging="10"/>
        <w:jc w:val="left"/>
      </w:pPr>
      <w:r>
        <w:rPr>
          <w:rFonts w:ascii="Calibri" w:eastAsia="Calibri" w:hAnsi="Calibri" w:cs="Calibri"/>
          <w:b/>
          <w:sz w:val="22"/>
        </w:rPr>
        <w:t xml:space="preserve">Тема 1. Литосфера — каменная оболочка Земли </w:t>
      </w:r>
    </w:p>
    <w:p w:rsidR="00AA013E" w:rsidRDefault="00D13C32">
      <w:pPr>
        <w:ind w:left="-10"/>
      </w:pPr>
      <w:r>
        <w:t xml:space="preserve">Литосфера — твёрдая оболочка Земли. </w:t>
      </w:r>
      <w:r>
        <w:rPr>
          <w:i/>
        </w:rPr>
        <w:t>Методы изучения земных глубин</w:t>
      </w:r>
      <w:r>
        <w:t xml:space="preserve">.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 </w:t>
      </w:r>
    </w:p>
    <w:p w:rsidR="00AA013E" w:rsidRDefault="00D13C32">
      <w:pPr>
        <w:ind w:left="-10"/>
      </w:pPr>
      <w: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Pr>
          <w:i/>
        </w:rPr>
        <w:t>Изучение вулканов и землетрясений</w:t>
      </w:r>
      <w:r>
        <w:t xml:space="preserve">. </w:t>
      </w:r>
      <w:r>
        <w:rPr>
          <w:i/>
        </w:rPr>
        <w:t>Профессии сейсмолог и вулканолог</w:t>
      </w:r>
      <w:r>
        <w:t xml:space="preserve">.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 </w:t>
      </w:r>
    </w:p>
    <w:p w:rsidR="00AA013E" w:rsidRDefault="00D13C32">
      <w:pPr>
        <w:ind w:left="-10"/>
      </w:pPr>
      <w:r>
        <w:t xml:space="preserve">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w:t>
      </w:r>
    </w:p>
    <w:p w:rsidR="00AA013E" w:rsidRDefault="00D13C32">
      <w:pPr>
        <w:ind w:left="-14" w:firstLine="227"/>
        <w:jc w:val="left"/>
      </w:pPr>
      <w:r>
        <w:t xml:space="preserve">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 </w:t>
      </w:r>
    </w:p>
    <w:p w:rsidR="00AA013E" w:rsidRDefault="00D13C32">
      <w:pPr>
        <w:spacing w:after="179"/>
        <w:ind w:left="-10"/>
      </w:pPr>
      <w:r>
        <w:t xml:space="preserve">Рельеф дна Мирового океана. Части подводных окраин материков. Срединно-океанические хребты. Острова, их типы по происхождению. Ложе Океана, его рельеф. </w:t>
      </w:r>
    </w:p>
    <w:p w:rsidR="00AA013E" w:rsidRDefault="00D13C32">
      <w:pPr>
        <w:pStyle w:val="3"/>
        <w:ind w:left="-3"/>
      </w:pPr>
      <w:r>
        <w:t>Практическая работа</w:t>
      </w:r>
    </w:p>
    <w:p w:rsidR="00AA013E" w:rsidRDefault="00D13C32">
      <w:pPr>
        <w:spacing w:after="179"/>
        <w:ind w:left="-10"/>
      </w:pPr>
      <w:r>
        <w:t>1. Описание горной системы или равнины по физической карте.</w:t>
      </w:r>
    </w:p>
    <w:p w:rsidR="00AA013E" w:rsidRDefault="00D13C32">
      <w:pPr>
        <w:pStyle w:val="2"/>
        <w:spacing w:after="64"/>
        <w:ind w:left="-3"/>
      </w:pPr>
      <w:r>
        <w:lastRenderedPageBreak/>
        <w:t xml:space="preserve">ЗАКЛЮЧЕНИЕ </w:t>
      </w:r>
    </w:p>
    <w:p w:rsidR="00AA013E" w:rsidRDefault="00D13C32">
      <w:pPr>
        <w:spacing w:after="15" w:line="259" w:lineRule="auto"/>
        <w:ind w:left="-3" w:hanging="10"/>
        <w:jc w:val="left"/>
      </w:pPr>
      <w:r>
        <w:rPr>
          <w:rFonts w:ascii="Calibri" w:eastAsia="Calibri" w:hAnsi="Calibri" w:cs="Calibri"/>
          <w:b/>
          <w:sz w:val="22"/>
        </w:rPr>
        <w:t>Практикум «Сезонные изменения в природе своей местности»</w:t>
      </w:r>
    </w:p>
    <w:p w:rsidR="00AA013E" w:rsidRDefault="00D13C32">
      <w:pPr>
        <w:spacing w:after="179"/>
        <w:ind w:left="-10"/>
      </w:pPr>
      <w: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AA013E" w:rsidRDefault="00D13C32">
      <w:pPr>
        <w:pStyle w:val="3"/>
        <w:ind w:left="-3"/>
      </w:pPr>
      <w:r>
        <w:t>Практическая работа</w:t>
      </w:r>
    </w:p>
    <w:p w:rsidR="00AA013E" w:rsidRDefault="00D13C32">
      <w:pPr>
        <w:spacing w:after="479"/>
        <w:ind w:left="-10"/>
      </w:pPr>
      <w:r>
        <w:t>1. Анализ результатов фенологических наблюдений и наблюдений за погодой.</w:t>
      </w:r>
    </w:p>
    <w:p w:rsidR="00AA013E" w:rsidRDefault="00D13C32">
      <w:pPr>
        <w:pStyle w:val="1"/>
        <w:ind w:left="-4" w:right="389"/>
      </w:pPr>
      <w:r>
        <w:t xml:space="preserve">6 КЛАСС </w:t>
      </w:r>
    </w:p>
    <w:p w:rsidR="00AA013E" w:rsidRDefault="00D13C32">
      <w:pPr>
        <w:spacing w:after="151"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598021" name="Group 598021"/>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46935" name="Shape 46935"/>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2593D10F" id="Group 598021"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">
                <v:shape id="Shape 46935"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kFasYA&#10;AADeAAAADwAAAGRycy9kb3ducmV2LnhtbESPT0vDQBTE74LfYXlCb3ajrSXGbosU+ofcjEKvj91n&#10;Es2+XbLbJP32riB4HGbmN8x6O9lODNSH1rGCh3kGglg703Kt4ON9f5+DCBHZYOeYFFwpwHZze7PG&#10;wriR32ioYi0ShEOBCpoYfSFl0A1ZDHPniZP36XqLMcm+lqbHMcFtJx+zbCUttpwWGvS0a0h/Vxer&#10;4MufrsfzOBwq6fN80rqk8lwqNbubXl9ARJrif/ivfTIKlqvnxRP83klX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zkFasYAAADeAAAADwAAAAAAAAAAAAAAAACYAgAAZHJz&#10;L2Rvd25yZXYueG1sUEsFBgAAAAAEAAQA9QAAAIsDAAAAAA==&#10;" path="m,l4032009,e" filled="f" strokecolor="#221f1f" strokeweight=".5pt">
                  <v:stroke miterlimit="83231f" joinstyle="miter"/>
                  <v:path arrowok="t" textboxrect="0,0,4032009,0"/>
                </v:shape>
                <w10:anchorlock/>
              </v:group>
            </w:pict>
          </mc:Fallback>
        </mc:AlternateContent>
      </w:r>
    </w:p>
    <w:p w:rsidR="00AA013E" w:rsidRDefault="00D13C32">
      <w:pPr>
        <w:pStyle w:val="2"/>
        <w:spacing w:after="184"/>
        <w:ind w:left="-3"/>
      </w:pPr>
      <w:r>
        <w:t>РАЗДЕЛ 4. ОБОЛОЧКИ ЗЕМЛИ</w:t>
      </w:r>
    </w:p>
    <w:p w:rsidR="00AA013E" w:rsidRDefault="00D13C32">
      <w:pPr>
        <w:spacing w:after="15" w:line="259" w:lineRule="auto"/>
        <w:ind w:left="-3" w:hanging="10"/>
        <w:jc w:val="left"/>
      </w:pPr>
      <w:r>
        <w:rPr>
          <w:rFonts w:ascii="Calibri" w:eastAsia="Calibri" w:hAnsi="Calibri" w:cs="Calibri"/>
          <w:b/>
          <w:sz w:val="22"/>
        </w:rPr>
        <w:t>Тема 2. Гидросфера — водная оболочка Земли</w:t>
      </w:r>
    </w:p>
    <w:p w:rsidR="00AA013E" w:rsidRDefault="00D13C32">
      <w:pPr>
        <w:ind w:left="-10"/>
      </w:pPr>
      <w:r>
        <w:t xml:space="preserve">Гидросфера и методы её изучения. Части гидросферы. Мировой круговорот воды. Значение гидросферы. </w:t>
      </w:r>
    </w:p>
    <w:p w:rsidR="00AA013E" w:rsidRDefault="00D13C32">
      <w:pPr>
        <w:ind w:left="-10"/>
      </w:pPr>
      <w:r>
        <w:t xml:space="preserve">Исследования вод Мирового океана. </w:t>
      </w:r>
      <w:r>
        <w:rPr>
          <w:i/>
        </w:rPr>
        <w:t>Профессия океанолог</w:t>
      </w:r>
      <w: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Pr>
          <w:i/>
        </w:rPr>
        <w:t>Способы изучения и наблюдения за загрязнением вод Мирового океана.</w:t>
      </w:r>
    </w:p>
    <w:p w:rsidR="00AA013E" w:rsidRDefault="00D13C32">
      <w:pPr>
        <w:ind w:left="-10"/>
      </w:pPr>
      <w:r>
        <w:t xml:space="preserve">Воды суши. Способы изображения внутренних вод на картах. </w:t>
      </w:r>
    </w:p>
    <w:p w:rsidR="00AA013E" w:rsidRDefault="00D13C32">
      <w:pPr>
        <w:ind w:left="-10"/>
      </w:pPr>
      <w:r>
        <w:t xml:space="preserve">Реки: горные и равнинные. Речная система, бассейн, водораздел. Пороги и водопады. Питание и режим реки. </w:t>
      </w:r>
    </w:p>
    <w:p w:rsidR="00AA013E" w:rsidRDefault="00D13C32">
      <w:pPr>
        <w:ind w:left="-10"/>
      </w:pPr>
      <w:r>
        <w:t xml:space="preserve">Озёра. Происхождение озёрных котловин. Питание озёр. Озёра сточные и бессточные. </w:t>
      </w:r>
      <w:r>
        <w:rPr>
          <w:i/>
        </w:rPr>
        <w:t>Профессия</w:t>
      </w:r>
      <w:r>
        <w:t xml:space="preserve"> </w:t>
      </w:r>
      <w:r>
        <w:rPr>
          <w:i/>
        </w:rPr>
        <w:t>гидролог.</w:t>
      </w:r>
      <w:r>
        <w:t xml:space="preserve"> Природные ледники: горные и покровные. </w:t>
      </w:r>
      <w:r>
        <w:rPr>
          <w:i/>
        </w:rPr>
        <w:t xml:space="preserve">Профессия гляциолог. </w:t>
      </w:r>
    </w:p>
    <w:p w:rsidR="00AA013E" w:rsidRDefault="00D13C32">
      <w:pPr>
        <w:ind w:left="-10"/>
      </w:pPr>
      <w:r>
        <w:t xml:space="preserve">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 Многолетняя мерзлота. Болота, их образование. </w:t>
      </w:r>
    </w:p>
    <w:p w:rsidR="00AA013E" w:rsidRDefault="00D13C32">
      <w:pPr>
        <w:ind w:left="-10"/>
      </w:pPr>
      <w:r>
        <w:t xml:space="preserve">Стихийные явления в гидросфере, методы наблюдения и защиты. </w:t>
      </w:r>
    </w:p>
    <w:p w:rsidR="00AA013E" w:rsidRDefault="00D13C32">
      <w:pPr>
        <w:ind w:left="-10"/>
      </w:pPr>
      <w:r>
        <w:t>Человек и гидросфера. Использование человеком энергии воды.</w:t>
      </w:r>
    </w:p>
    <w:p w:rsidR="00AA013E" w:rsidRDefault="00D13C32">
      <w:pPr>
        <w:spacing w:after="181" w:line="251" w:lineRule="auto"/>
        <w:ind w:left="0" w:firstLine="227"/>
      </w:pPr>
      <w:r>
        <w:rPr>
          <w:i/>
        </w:rPr>
        <w:lastRenderedPageBreak/>
        <w:t>Использование космических методов в исследовании влияния человека на гидросферу.</w:t>
      </w:r>
    </w:p>
    <w:p w:rsidR="00AA013E" w:rsidRDefault="00D13C32">
      <w:pPr>
        <w:pStyle w:val="3"/>
        <w:ind w:left="-3"/>
      </w:pPr>
      <w:r>
        <w:t>Практические работы</w:t>
      </w:r>
    </w:p>
    <w:p w:rsidR="00AA013E" w:rsidRDefault="00D13C32" w:rsidP="00DA0587">
      <w:pPr>
        <w:numPr>
          <w:ilvl w:val="0"/>
          <w:numId w:val="66"/>
        </w:numPr>
      </w:pPr>
      <w:r>
        <w:t>Сравнение двух рек (России и мира) по заданным признакам.</w:t>
      </w:r>
    </w:p>
    <w:p w:rsidR="00AA013E" w:rsidRDefault="00D13C32" w:rsidP="00DA0587">
      <w:pPr>
        <w:numPr>
          <w:ilvl w:val="0"/>
          <w:numId w:val="66"/>
        </w:numPr>
      </w:pPr>
      <w:r>
        <w:t>Характеристика одного из крупнейших озёр России по плану в форме презентации.</w:t>
      </w:r>
    </w:p>
    <w:p w:rsidR="00AA013E" w:rsidRDefault="00D13C32" w:rsidP="00DA0587">
      <w:pPr>
        <w:numPr>
          <w:ilvl w:val="0"/>
          <w:numId w:val="66"/>
        </w:numPr>
        <w:spacing w:after="182"/>
      </w:pPr>
      <w:r>
        <w:t>Составление перечня поверхностных водных объектов своего края и их систематизация в форме таблицы.</w:t>
      </w:r>
    </w:p>
    <w:p w:rsidR="00AA013E" w:rsidRDefault="00D13C32">
      <w:pPr>
        <w:spacing w:after="15" w:line="259" w:lineRule="auto"/>
        <w:ind w:left="-3" w:hanging="10"/>
        <w:jc w:val="left"/>
      </w:pPr>
      <w:r>
        <w:rPr>
          <w:rFonts w:ascii="Calibri" w:eastAsia="Calibri" w:hAnsi="Calibri" w:cs="Calibri"/>
          <w:b/>
          <w:sz w:val="22"/>
        </w:rPr>
        <w:t>Тема 3. Атмосфера — воздушная оболочка Земли</w:t>
      </w:r>
    </w:p>
    <w:p w:rsidR="00AA013E" w:rsidRDefault="00D13C32">
      <w:pPr>
        <w:ind w:left="-10"/>
      </w:pPr>
      <w:r>
        <w:t>Воздушная оболочка Земли: газовый состав, строение и значение атмосферы.</w:t>
      </w:r>
    </w:p>
    <w:p w:rsidR="00AA013E" w:rsidRDefault="00D13C32">
      <w:pPr>
        <w:ind w:left="-10"/>
      </w:pPr>
      <w: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 </w:t>
      </w:r>
    </w:p>
    <w:p w:rsidR="00AA013E" w:rsidRDefault="00D13C32">
      <w:pPr>
        <w:spacing w:after="4" w:line="259" w:lineRule="auto"/>
        <w:ind w:left="10" w:right="-6" w:hanging="10"/>
        <w:jc w:val="right"/>
      </w:pPr>
      <w:r>
        <w:t xml:space="preserve">Атмосферное давление. Ветер и причины его возникновения. </w:t>
      </w:r>
    </w:p>
    <w:p w:rsidR="00AA013E" w:rsidRDefault="00D13C32">
      <w:pPr>
        <w:ind w:left="-10" w:firstLine="0"/>
      </w:pPr>
      <w:r>
        <w:t xml:space="preserve">Роза ветров. Бризы. Муссоны. </w:t>
      </w:r>
    </w:p>
    <w:p w:rsidR="00AA013E" w:rsidRDefault="00D13C32">
      <w:pPr>
        <w:ind w:left="-10"/>
      </w:pPr>
      <w: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AA013E" w:rsidRDefault="00D13C32">
      <w:pPr>
        <w:ind w:left="227" w:firstLine="0"/>
      </w:pPr>
      <w:r>
        <w:t>Погода и её показатели.  Причины изменения погоды.</w:t>
      </w:r>
    </w:p>
    <w:p w:rsidR="00AA013E" w:rsidRDefault="00D13C32">
      <w:pPr>
        <w:ind w:left="-10"/>
      </w:pPr>
      <w:r>
        <w:t>Климат и климатообразующие факторы. Зависимость климата от географической широты и высоты местности над уровнем моря.</w:t>
      </w:r>
    </w:p>
    <w:p w:rsidR="00AA013E" w:rsidRDefault="00D13C32">
      <w:pPr>
        <w:spacing w:after="178" w:line="251" w:lineRule="auto"/>
        <w:ind w:left="0" w:firstLine="227"/>
      </w:pPr>
      <w:r>
        <w:t>Человек и атмосфера. Взаимовлияние человека и атмосферы. Адаптация человека к климатическим условиям.</w:t>
      </w:r>
      <w:r>
        <w:rPr>
          <w:i/>
        </w:rPr>
        <w:t xml:space="preserve"> Профессия метеоролог</w:t>
      </w:r>
      <w:r>
        <w:t xml:space="preserve">. </w:t>
      </w:r>
      <w:r>
        <w:rPr>
          <w:i/>
        </w:rPr>
        <w:t>Основные метеорологические данные и способы отображения состояния погоды на метеорологической карте.</w:t>
      </w:r>
      <w:r>
        <w:t xml:space="preserve"> Стихийные явления в атмосфере. Современные изменения климата. Способы изучения и наблюдения за глобальным климатом. </w:t>
      </w:r>
      <w:r>
        <w:rPr>
          <w:i/>
        </w:rPr>
        <w:t>Профессия климатолог.</w:t>
      </w:r>
      <w:r>
        <w:t xml:space="preserve"> </w:t>
      </w:r>
      <w:r>
        <w:rPr>
          <w:i/>
        </w:rPr>
        <w:t>Дистанционные методы в исследовании влияния человека на воздушную оболочку Земли.</w:t>
      </w:r>
    </w:p>
    <w:p w:rsidR="00AA013E" w:rsidRDefault="00D13C32">
      <w:pPr>
        <w:pStyle w:val="3"/>
        <w:ind w:left="-3"/>
      </w:pPr>
      <w:r>
        <w:t>Практические работы</w:t>
      </w:r>
    </w:p>
    <w:p w:rsidR="00AA013E" w:rsidRDefault="00D13C32" w:rsidP="00DA0587">
      <w:pPr>
        <w:numPr>
          <w:ilvl w:val="0"/>
          <w:numId w:val="67"/>
        </w:numPr>
      </w:pPr>
      <w:r>
        <w:t>Представление результатов наблюдения за погодой своей местности.</w:t>
      </w:r>
    </w:p>
    <w:p w:rsidR="00AA013E" w:rsidRDefault="00D13C32" w:rsidP="00DA0587">
      <w:pPr>
        <w:numPr>
          <w:ilvl w:val="0"/>
          <w:numId w:val="67"/>
        </w:numPr>
        <w:spacing w:after="179"/>
      </w:pPr>
      <w:r>
        <w:lastRenderedPageBreak/>
        <w:t xml:space="preserve">Анализ графиков суточного хода температуры воздуха и относительной влажности с целью установления зависимости между данными элементами погоды. </w:t>
      </w:r>
    </w:p>
    <w:p w:rsidR="00AA013E" w:rsidRDefault="00D13C32">
      <w:pPr>
        <w:spacing w:after="15" w:line="259" w:lineRule="auto"/>
        <w:ind w:left="-3" w:hanging="10"/>
        <w:jc w:val="left"/>
      </w:pPr>
      <w:r>
        <w:rPr>
          <w:rFonts w:ascii="Calibri" w:eastAsia="Calibri" w:hAnsi="Calibri" w:cs="Calibri"/>
          <w:b/>
          <w:sz w:val="22"/>
        </w:rPr>
        <w:t xml:space="preserve">Тема 4. Биосфера — оболочка жизни </w:t>
      </w:r>
    </w:p>
    <w:p w:rsidR="00AA013E" w:rsidRDefault="00D13C32">
      <w:pPr>
        <w:ind w:left="-10"/>
      </w:pPr>
      <w:r>
        <w:t xml:space="preserve">Биосфера — оболочка жизни. Границы биосферы. </w:t>
      </w:r>
      <w:r>
        <w:rPr>
          <w:i/>
        </w:rPr>
        <w:t xml:space="preserve">Профессии биогеограф и геоэколог. </w:t>
      </w:r>
      <w:r>
        <w:t>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w:t>
      </w:r>
      <w:r>
        <w:rPr>
          <w:i/>
        </w:rPr>
        <w:t xml:space="preserve"> </w:t>
      </w:r>
      <w:r>
        <w:t>Жизнь в Океане. Изменение животного и растительного мира Океана с глубиной и географической широтой.</w:t>
      </w:r>
    </w:p>
    <w:p w:rsidR="00AA013E" w:rsidRDefault="00D13C32">
      <w:pPr>
        <w:ind w:left="-10"/>
      </w:pPr>
      <w:r>
        <w:t xml:space="preserve">Человек как часть биосферы. Распространение людей на Земле. </w:t>
      </w:r>
    </w:p>
    <w:p w:rsidR="00AA013E" w:rsidRDefault="00D13C32">
      <w:pPr>
        <w:spacing w:after="178"/>
        <w:ind w:left="227" w:firstLine="0"/>
      </w:pPr>
      <w:r>
        <w:t>Исследования и экологические проблемы.</w:t>
      </w:r>
    </w:p>
    <w:p w:rsidR="00AA013E" w:rsidRDefault="00D13C32">
      <w:pPr>
        <w:pStyle w:val="3"/>
        <w:ind w:left="-3"/>
      </w:pPr>
      <w:r>
        <w:t>Практические работы</w:t>
      </w:r>
    </w:p>
    <w:p w:rsidR="00AA013E" w:rsidRDefault="00D13C32">
      <w:pPr>
        <w:spacing w:after="179"/>
        <w:ind w:left="-10"/>
      </w:pPr>
      <w:r>
        <w:t>1. Характеристика растительности участка местности своего края.</w:t>
      </w:r>
    </w:p>
    <w:p w:rsidR="00AA013E" w:rsidRDefault="00D13C32">
      <w:pPr>
        <w:pStyle w:val="2"/>
        <w:spacing w:after="64"/>
        <w:ind w:left="-3"/>
      </w:pPr>
      <w:r>
        <w:t xml:space="preserve">ЗАКЛЮЧЕНИЕ </w:t>
      </w:r>
    </w:p>
    <w:p w:rsidR="00AA013E" w:rsidRDefault="00D13C32">
      <w:pPr>
        <w:spacing w:after="15" w:line="259" w:lineRule="auto"/>
        <w:ind w:left="-3" w:hanging="10"/>
        <w:jc w:val="left"/>
      </w:pPr>
      <w:r>
        <w:rPr>
          <w:rFonts w:ascii="Calibri" w:eastAsia="Calibri" w:hAnsi="Calibri" w:cs="Calibri"/>
          <w:b/>
          <w:sz w:val="22"/>
        </w:rPr>
        <w:t>Природно-территориальные комплексы</w:t>
      </w:r>
    </w:p>
    <w:p w:rsidR="00AA013E" w:rsidRDefault="00D13C32">
      <w:pPr>
        <w:ind w:left="-10"/>
      </w:pPr>
      <w: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AA013E" w:rsidRDefault="00D13C32">
      <w:pPr>
        <w:spacing w:after="179"/>
        <w:ind w:left="-10"/>
      </w:pPr>
      <w:r>
        <w:t>Природная среда. Охрана природы. Природные особо охраняемые территории. Всемирное наследие ЮНЕСКО.</w:t>
      </w:r>
    </w:p>
    <w:p w:rsidR="00AA013E" w:rsidRDefault="00D13C32">
      <w:pPr>
        <w:pStyle w:val="3"/>
        <w:ind w:left="-3"/>
      </w:pPr>
      <w:r>
        <w:t>Практическая работа (выполняется на местности)</w:t>
      </w:r>
    </w:p>
    <w:p w:rsidR="00AA013E" w:rsidRDefault="00D13C32">
      <w:pPr>
        <w:spacing w:after="339"/>
        <w:ind w:left="-10"/>
      </w:pPr>
      <w:r>
        <w:t>1. Характеристика локального природного комплекса по плану.</w:t>
      </w:r>
    </w:p>
    <w:p w:rsidR="00AA013E" w:rsidRDefault="00D13C32">
      <w:pPr>
        <w:pStyle w:val="1"/>
        <w:ind w:left="-4" w:right="389"/>
      </w:pPr>
      <w:r>
        <w:t xml:space="preserve">7 КЛАСС </w:t>
      </w:r>
    </w:p>
    <w:p w:rsidR="00AA013E" w:rsidRDefault="00D13C32">
      <w:pPr>
        <w:spacing w:after="151"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598542" name="Group 598542"/>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47100" name="Shape 47100"/>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55A7ECC6" id="Group 598542"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">
                <v:shape id="Shape 47100"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OxcQA&#10;AADeAAAADwAAAGRycy9kb3ducmV2LnhtbESPXWvCMBSG7wf7D+EMdjdTx9DSGWUMptI768DbQ3Js&#10;65qT0GRt/ffmQvDy5f3iWW0m24mB+tA6VjCfZSCItTMt1wp+jz9vOYgQkQ12jknBlQJs1s9PKyyM&#10;G/lAQxVrkUY4FKigidEXUgbdkMUwc544eWfXW4xJ9rU0PY5p3HbyPcsW0mLL6aFBT98N6b/q3yq4&#10;+P11dxqHbSV9nk9al1SeSqVeX6avTxCRpvgI39t7o+BjOc8SQMJJKCD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zsXEAAAA3gAAAA8AAAAAAAAAAAAAAAAAmAIAAGRycy9k&#10;b3ducmV2LnhtbFBLBQYAAAAABAAEAPUAAACJAwAAAAA=&#10;" path="m,l4032009,e" filled="f" strokecolor="#221f1f" strokeweight=".5pt">
                  <v:stroke miterlimit="83231f" joinstyle="miter"/>
                  <v:path arrowok="t" textboxrect="0,0,4032009,0"/>
                </v:shape>
                <w10:anchorlock/>
              </v:group>
            </w:pict>
          </mc:Fallback>
        </mc:AlternateContent>
      </w:r>
    </w:p>
    <w:p w:rsidR="00AA013E" w:rsidRDefault="00D13C32">
      <w:pPr>
        <w:pStyle w:val="2"/>
        <w:spacing w:after="183"/>
        <w:ind w:left="-3"/>
      </w:pPr>
      <w:r>
        <w:t xml:space="preserve">РАЗДЕЛ 1. ГЛАВНЫЕ ЗАКОНОМЕРНОСТИ ПРИРОДЫ ЗЕМЛИ </w:t>
      </w:r>
    </w:p>
    <w:p w:rsidR="00AA013E" w:rsidRDefault="00D13C32">
      <w:pPr>
        <w:spacing w:after="15" w:line="259" w:lineRule="auto"/>
        <w:ind w:left="-3" w:hanging="10"/>
        <w:jc w:val="left"/>
      </w:pPr>
      <w:r>
        <w:rPr>
          <w:rFonts w:ascii="Calibri" w:eastAsia="Calibri" w:hAnsi="Calibri" w:cs="Calibri"/>
          <w:b/>
          <w:sz w:val="22"/>
        </w:rPr>
        <w:t xml:space="preserve">Тема 1. Географическая оболочка </w:t>
      </w:r>
    </w:p>
    <w:p w:rsidR="00AA013E" w:rsidRDefault="00D13C32">
      <w:pPr>
        <w:spacing w:after="179"/>
        <w:ind w:left="-10"/>
      </w:pPr>
      <w:r>
        <w:t xml:space="preserve">Географическая оболочка: особенности строения и свойства. Целостность, зональность, ритмичность — и их географические следствия. </w:t>
      </w:r>
      <w:r>
        <w:lastRenderedPageBreak/>
        <w:t xml:space="preserve">Географическая зональность (природные зоны) и высотная поясность. </w:t>
      </w:r>
      <w:r>
        <w:rPr>
          <w:i/>
        </w:rPr>
        <w:t>Современные исследования по сохранению важнейших биотопов Земли.</w:t>
      </w:r>
    </w:p>
    <w:p w:rsidR="00AA013E" w:rsidRDefault="00D13C32">
      <w:pPr>
        <w:pStyle w:val="3"/>
        <w:ind w:left="-3"/>
      </w:pPr>
      <w:r>
        <w:t>Практическая работа</w:t>
      </w:r>
    </w:p>
    <w:p w:rsidR="00AA013E" w:rsidRDefault="00D13C32">
      <w:pPr>
        <w:spacing w:after="179"/>
        <w:ind w:left="-10"/>
      </w:pPr>
      <w:r>
        <w:t>1. Выявление проявления широтной зональности по картам природных зон.</w:t>
      </w:r>
    </w:p>
    <w:p w:rsidR="00AA013E" w:rsidRDefault="00D13C32">
      <w:pPr>
        <w:spacing w:after="15" w:line="259" w:lineRule="auto"/>
        <w:ind w:left="-3" w:hanging="10"/>
        <w:jc w:val="left"/>
      </w:pPr>
      <w:r>
        <w:rPr>
          <w:rFonts w:ascii="Calibri" w:eastAsia="Calibri" w:hAnsi="Calibri" w:cs="Calibri"/>
          <w:b/>
          <w:sz w:val="22"/>
        </w:rPr>
        <w:t xml:space="preserve">Тема 2. Литосфера и рельеф Земли </w:t>
      </w:r>
    </w:p>
    <w:p w:rsidR="00AA013E" w:rsidRDefault="00D13C32">
      <w:pPr>
        <w:spacing w:after="179"/>
        <w:ind w:left="-10"/>
      </w:pPr>
      <w: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 </w:t>
      </w:r>
    </w:p>
    <w:p w:rsidR="00AA013E" w:rsidRDefault="00D13C32">
      <w:pPr>
        <w:pStyle w:val="3"/>
        <w:ind w:left="-3"/>
      </w:pPr>
      <w:r>
        <w:t>Практические работы</w:t>
      </w:r>
    </w:p>
    <w:p w:rsidR="00AA013E" w:rsidRDefault="00D13C32" w:rsidP="00DA0587">
      <w:pPr>
        <w:numPr>
          <w:ilvl w:val="0"/>
          <w:numId w:val="68"/>
        </w:numPr>
      </w:pPr>
      <w:r>
        <w:t>Анализ физической карты и карты строения земной коры с целью выявления закономерностей распространения крупных форм рельефа.</w:t>
      </w:r>
    </w:p>
    <w:p w:rsidR="00AA013E" w:rsidRDefault="00D13C32" w:rsidP="00DA0587">
      <w:pPr>
        <w:numPr>
          <w:ilvl w:val="0"/>
          <w:numId w:val="68"/>
        </w:numPr>
        <w:spacing w:after="179"/>
      </w:pPr>
      <w:r>
        <w:t>Объяснение вулканических или сейсмических событий, о которых говорится в тексте.</w:t>
      </w:r>
    </w:p>
    <w:p w:rsidR="00AA013E" w:rsidRDefault="00D13C32">
      <w:pPr>
        <w:spacing w:after="15" w:line="259" w:lineRule="auto"/>
        <w:ind w:left="-3" w:hanging="10"/>
        <w:jc w:val="left"/>
      </w:pPr>
      <w:r>
        <w:rPr>
          <w:rFonts w:ascii="Calibri" w:eastAsia="Calibri" w:hAnsi="Calibri" w:cs="Calibri"/>
          <w:b/>
          <w:sz w:val="22"/>
        </w:rPr>
        <w:t xml:space="preserve">Тема 3. Атмосфера и климаты Земли </w:t>
      </w:r>
    </w:p>
    <w:p w:rsidR="00AA013E" w:rsidRDefault="00D13C32">
      <w:pPr>
        <w:spacing w:after="182"/>
        <w:ind w:left="-10"/>
      </w:pPr>
      <w: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AA013E" w:rsidRDefault="00D13C32">
      <w:pPr>
        <w:pStyle w:val="3"/>
        <w:ind w:left="-3"/>
      </w:pPr>
      <w:r>
        <w:t>Практические работы</w:t>
      </w:r>
    </w:p>
    <w:p w:rsidR="00AA013E" w:rsidRDefault="00D13C32">
      <w:pPr>
        <w:spacing w:after="182"/>
        <w:ind w:left="-10"/>
      </w:pPr>
      <w:r>
        <w:t xml:space="preserve">1. Описание климата территории по климатической карте и климатограмме. </w:t>
      </w:r>
    </w:p>
    <w:p w:rsidR="00AA013E" w:rsidRDefault="00D13C32">
      <w:pPr>
        <w:spacing w:after="15" w:line="259" w:lineRule="auto"/>
        <w:ind w:left="-3" w:hanging="10"/>
        <w:jc w:val="left"/>
      </w:pPr>
      <w:r>
        <w:rPr>
          <w:rFonts w:ascii="Calibri" w:eastAsia="Calibri" w:hAnsi="Calibri" w:cs="Calibri"/>
          <w:b/>
          <w:sz w:val="22"/>
        </w:rPr>
        <w:lastRenderedPageBreak/>
        <w:t xml:space="preserve">Тема 4. Мировой океан — основная часть гидросферы </w:t>
      </w:r>
    </w:p>
    <w:p w:rsidR="00AA013E" w:rsidRDefault="00D13C32">
      <w:pPr>
        <w:spacing w:after="182"/>
        <w:ind w:left="-10"/>
      </w:pPr>
      <w: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AA013E" w:rsidRDefault="00D13C32">
      <w:pPr>
        <w:pStyle w:val="3"/>
        <w:ind w:left="-3"/>
      </w:pPr>
      <w:r>
        <w:t>Практические работы</w:t>
      </w:r>
    </w:p>
    <w:p w:rsidR="00AA013E" w:rsidRDefault="00D13C32" w:rsidP="00DA0587">
      <w:pPr>
        <w:numPr>
          <w:ilvl w:val="0"/>
          <w:numId w:val="69"/>
        </w:numPr>
      </w:pPr>
      <w:r>
        <w:t>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AA013E" w:rsidRDefault="00D13C32" w:rsidP="00DA0587">
      <w:pPr>
        <w:numPr>
          <w:ilvl w:val="0"/>
          <w:numId w:val="69"/>
        </w:numPr>
        <w:spacing w:after="182"/>
      </w:pPr>
      <w:r>
        <w:t>Сравнение двух океанов по плану с использованием нескольких источников географической информации.</w:t>
      </w:r>
    </w:p>
    <w:p w:rsidR="00AA013E" w:rsidRDefault="00D13C32">
      <w:pPr>
        <w:pStyle w:val="2"/>
        <w:spacing w:after="67"/>
        <w:ind w:left="-3"/>
      </w:pPr>
      <w:r>
        <w:t>РАЗДЕЛ 2. ЧЕЛОВЕЧЕСТВО НА ЗЕМЛЕ</w:t>
      </w:r>
    </w:p>
    <w:p w:rsidR="00AA013E" w:rsidRDefault="00D13C32">
      <w:pPr>
        <w:spacing w:after="15" w:line="259" w:lineRule="auto"/>
        <w:ind w:left="-3" w:hanging="10"/>
        <w:jc w:val="left"/>
      </w:pPr>
      <w:r>
        <w:rPr>
          <w:rFonts w:ascii="Calibri" w:eastAsia="Calibri" w:hAnsi="Calibri" w:cs="Calibri"/>
          <w:b/>
          <w:sz w:val="22"/>
        </w:rPr>
        <w:t xml:space="preserve">Тема 1. Численность населения </w:t>
      </w:r>
    </w:p>
    <w:p w:rsidR="00AA013E" w:rsidRDefault="00D13C32">
      <w:pPr>
        <w:spacing w:after="182"/>
        <w:ind w:left="-10"/>
      </w:pPr>
      <w: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 </w:t>
      </w:r>
    </w:p>
    <w:p w:rsidR="00AA013E" w:rsidRDefault="00D13C32">
      <w:pPr>
        <w:pStyle w:val="3"/>
        <w:ind w:left="-3"/>
      </w:pPr>
      <w:r>
        <w:t>Практические работы</w:t>
      </w:r>
    </w:p>
    <w:p w:rsidR="00AA013E" w:rsidRDefault="00D13C32" w:rsidP="00DA0587">
      <w:pPr>
        <w:numPr>
          <w:ilvl w:val="0"/>
          <w:numId w:val="70"/>
        </w:numPr>
      </w:pPr>
      <w:r>
        <w:t>Определение, сравнение темпов изменения численности населения отдельных регионов мира по статистическим материалам.</w:t>
      </w:r>
    </w:p>
    <w:p w:rsidR="00AA013E" w:rsidRDefault="00D13C32" w:rsidP="00DA0587">
      <w:pPr>
        <w:numPr>
          <w:ilvl w:val="0"/>
          <w:numId w:val="70"/>
        </w:numPr>
        <w:spacing w:after="182"/>
      </w:pPr>
      <w:r>
        <w:t>Определение и сравнение различий в численности, плотности населения отдельных стран по разным источникам.</w:t>
      </w:r>
    </w:p>
    <w:p w:rsidR="00AA013E" w:rsidRDefault="00D13C32">
      <w:pPr>
        <w:spacing w:after="15" w:line="259" w:lineRule="auto"/>
        <w:ind w:left="-3" w:hanging="10"/>
        <w:jc w:val="left"/>
      </w:pPr>
      <w:r>
        <w:rPr>
          <w:rFonts w:ascii="Calibri" w:eastAsia="Calibri" w:hAnsi="Calibri" w:cs="Calibri"/>
          <w:b/>
          <w:sz w:val="22"/>
        </w:rPr>
        <w:t>Тема 2. Страны и народы мира</w:t>
      </w:r>
    </w:p>
    <w:p w:rsidR="00AA013E" w:rsidRDefault="00D13C32">
      <w:pPr>
        <w:spacing w:after="182"/>
        <w:ind w:left="-10"/>
      </w:pPr>
      <w: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w:t>
      </w:r>
      <w:r>
        <w:lastRenderedPageBreak/>
        <w:t xml:space="preserve">основные её виды: сельское хозяйство, промышленность, сфера услуг. Их влияние на природные компл ексы. Комплексные карты. Города и сельские поселения. Культурно-исторические регионы мира. Многообразие стран, их основные типы. </w:t>
      </w:r>
      <w:r>
        <w:rPr>
          <w:i/>
        </w:rPr>
        <w:t>Профессия менеджер в сфере туризма, экскурсовод</w:t>
      </w:r>
      <w:r>
        <w:t>.</w:t>
      </w:r>
    </w:p>
    <w:p w:rsidR="00AA013E" w:rsidRDefault="00D13C32">
      <w:pPr>
        <w:pStyle w:val="3"/>
        <w:ind w:left="-3"/>
      </w:pPr>
      <w:r>
        <w:t>Практическая работа</w:t>
      </w:r>
    </w:p>
    <w:p w:rsidR="00AA013E" w:rsidRDefault="00D13C32">
      <w:pPr>
        <w:spacing w:after="182"/>
        <w:ind w:left="-10"/>
      </w:pPr>
      <w:r>
        <w:t>1. Сравнение занятий населения двух стран по комплексным картам.</w:t>
      </w:r>
    </w:p>
    <w:p w:rsidR="00AA013E" w:rsidRDefault="00D13C32">
      <w:pPr>
        <w:pStyle w:val="2"/>
        <w:spacing w:after="67"/>
        <w:ind w:left="-3"/>
      </w:pPr>
      <w:r>
        <w:t xml:space="preserve">РАЗДЕЛ 3. МАТЕРИКИ И СТРАНЫ </w:t>
      </w:r>
    </w:p>
    <w:p w:rsidR="00AA013E" w:rsidRDefault="00D13C32">
      <w:pPr>
        <w:spacing w:after="15" w:line="259" w:lineRule="auto"/>
        <w:ind w:left="-3" w:hanging="10"/>
        <w:jc w:val="left"/>
      </w:pPr>
      <w:r>
        <w:rPr>
          <w:rFonts w:ascii="Calibri" w:eastAsia="Calibri" w:hAnsi="Calibri" w:cs="Calibri"/>
          <w:b/>
          <w:sz w:val="22"/>
        </w:rPr>
        <w:t xml:space="preserve">Тема 1. Южные материки </w:t>
      </w:r>
    </w:p>
    <w:p w:rsidR="00AA013E" w:rsidRDefault="00D13C32">
      <w:pPr>
        <w:spacing w:after="169"/>
        <w:ind w:left="-10"/>
      </w:pPr>
      <w: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AA013E" w:rsidRDefault="00D13C32">
      <w:pPr>
        <w:pStyle w:val="3"/>
        <w:ind w:left="-3"/>
      </w:pPr>
      <w:r>
        <w:t>Практические работы</w:t>
      </w:r>
    </w:p>
    <w:p w:rsidR="00AA013E" w:rsidRDefault="00D13C32" w:rsidP="00DA0587">
      <w:pPr>
        <w:numPr>
          <w:ilvl w:val="0"/>
          <w:numId w:val="71"/>
        </w:numPr>
      </w:pPr>
      <w:r>
        <w:t>Сравнение географического положения двух (любых) южных материков.</w:t>
      </w:r>
    </w:p>
    <w:p w:rsidR="00AA013E" w:rsidRDefault="00D13C32" w:rsidP="00DA0587">
      <w:pPr>
        <w:numPr>
          <w:ilvl w:val="0"/>
          <w:numId w:val="71"/>
        </w:numPr>
      </w:pPr>
      <w:r>
        <w:t xml:space="preserve">Объяснение годового хода температур и режима выпадения атмосферных осадков в экваториальном климатическом поясе </w:t>
      </w:r>
    </w:p>
    <w:p w:rsidR="00AA013E" w:rsidRDefault="00D13C32" w:rsidP="00DA0587">
      <w:pPr>
        <w:numPr>
          <w:ilvl w:val="0"/>
          <w:numId w:val="71"/>
        </w:numPr>
      </w:pPr>
      <w:r>
        <w:t>Сравнение особенностей климата Африки, Южной Америки и Австралии по плану.</w:t>
      </w:r>
    </w:p>
    <w:p w:rsidR="00AA013E" w:rsidRDefault="00D13C32" w:rsidP="00DA0587">
      <w:pPr>
        <w:numPr>
          <w:ilvl w:val="0"/>
          <w:numId w:val="71"/>
        </w:numPr>
      </w:pPr>
      <w:r>
        <w:t>Описание Австралии или одной из стран Африки или Южной Америки по географическим картам.</w:t>
      </w:r>
    </w:p>
    <w:p w:rsidR="00AA013E" w:rsidRDefault="00D13C32" w:rsidP="00DA0587">
      <w:pPr>
        <w:numPr>
          <w:ilvl w:val="0"/>
          <w:numId w:val="71"/>
        </w:numPr>
        <w:spacing w:after="164"/>
      </w:pPr>
      <w:r>
        <w:t>Объяснение особенностей размещения населения  Австралии или одной из стран Африки или Южной Америки.</w:t>
      </w:r>
    </w:p>
    <w:p w:rsidR="00AA013E" w:rsidRDefault="00D13C32">
      <w:pPr>
        <w:spacing w:after="15" w:line="259" w:lineRule="auto"/>
        <w:ind w:left="-3" w:hanging="10"/>
        <w:jc w:val="left"/>
      </w:pPr>
      <w:r>
        <w:rPr>
          <w:rFonts w:ascii="Calibri" w:eastAsia="Calibri" w:hAnsi="Calibri" w:cs="Calibri"/>
          <w:b/>
          <w:sz w:val="22"/>
        </w:rPr>
        <w:t>Тема 2. Северные материки</w:t>
      </w:r>
    </w:p>
    <w:p w:rsidR="00AA013E" w:rsidRDefault="00D13C32">
      <w:pPr>
        <w:spacing w:after="164"/>
        <w:ind w:left="-10"/>
      </w:pPr>
      <w: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AA013E" w:rsidRDefault="00D13C32">
      <w:pPr>
        <w:pStyle w:val="3"/>
        <w:ind w:left="-3"/>
      </w:pPr>
      <w:r>
        <w:lastRenderedPageBreak/>
        <w:t>Практические работы</w:t>
      </w:r>
    </w:p>
    <w:p w:rsidR="00AA013E" w:rsidRDefault="00D13C32" w:rsidP="00DA0587">
      <w:pPr>
        <w:numPr>
          <w:ilvl w:val="0"/>
          <w:numId w:val="72"/>
        </w:numPr>
      </w:pPr>
      <w:r>
        <w:t xml:space="preserve">Объяснение распространения зон современного вулканизма и землетрясений на территории Северной Америки и Евразии. </w:t>
      </w:r>
    </w:p>
    <w:p w:rsidR="00AA013E" w:rsidRDefault="00D13C32" w:rsidP="00DA0587">
      <w:pPr>
        <w:numPr>
          <w:ilvl w:val="0"/>
          <w:numId w:val="72"/>
        </w:numPr>
      </w:pPr>
      <w:r>
        <w:t>Объяснение климатических различий территорий, находящихся на одной географической широте, на примере умеренного климатического пляса.</w:t>
      </w:r>
    </w:p>
    <w:p w:rsidR="00AA013E" w:rsidRDefault="00D13C32" w:rsidP="00DA0587">
      <w:pPr>
        <w:numPr>
          <w:ilvl w:val="0"/>
          <w:numId w:val="72"/>
        </w:numPr>
      </w:pPr>
      <w:r>
        <w:t>Представление в виде таблицы информации о компонентах природы одной из природных зон на основе анализа нескольких источников информации.</w:t>
      </w:r>
    </w:p>
    <w:p w:rsidR="00AA013E" w:rsidRDefault="00D13C32" w:rsidP="00DA0587">
      <w:pPr>
        <w:numPr>
          <w:ilvl w:val="0"/>
          <w:numId w:val="72"/>
        </w:numPr>
        <w:spacing w:after="164"/>
      </w:pPr>
      <w:r>
        <w:t>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AA013E" w:rsidRDefault="00D13C32">
      <w:pPr>
        <w:spacing w:after="15" w:line="259" w:lineRule="auto"/>
        <w:ind w:left="-3" w:hanging="10"/>
        <w:jc w:val="left"/>
      </w:pPr>
      <w:r>
        <w:rPr>
          <w:rFonts w:ascii="Calibri" w:eastAsia="Calibri" w:hAnsi="Calibri" w:cs="Calibri"/>
          <w:b/>
          <w:sz w:val="22"/>
        </w:rPr>
        <w:t xml:space="preserve">Тема 3. Взаимодействие природы и общества </w:t>
      </w:r>
    </w:p>
    <w:p w:rsidR="00AA013E" w:rsidRDefault="00D13C32">
      <w:pPr>
        <w:ind w:left="-10"/>
      </w:pPr>
      <w: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AA013E" w:rsidRDefault="00D13C32">
      <w:pPr>
        <w:spacing w:after="177"/>
        <w:ind w:left="-10"/>
      </w:pPr>
      <w: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AA013E" w:rsidRDefault="00D13C32">
      <w:pPr>
        <w:pStyle w:val="3"/>
        <w:ind w:left="-3"/>
      </w:pPr>
      <w:r>
        <w:t>Практическая работа</w:t>
      </w:r>
    </w:p>
    <w:p w:rsidR="00AA013E" w:rsidRDefault="00D13C32">
      <w:pPr>
        <w:spacing w:after="451"/>
        <w:ind w:left="-10"/>
      </w:pPr>
      <w:r>
        <w:t>1. Характеристика изменений компонентов природы на территории одной из стран мира в результате деятельности человека.</w:t>
      </w:r>
    </w:p>
    <w:p w:rsidR="00AA013E" w:rsidRDefault="00D13C32">
      <w:pPr>
        <w:pStyle w:val="1"/>
        <w:ind w:left="-4" w:right="389"/>
      </w:pPr>
      <w:r>
        <w:t xml:space="preserve">8 КЛАСС </w:t>
      </w:r>
    </w:p>
    <w:p w:rsidR="00AA013E" w:rsidRDefault="00D13C32">
      <w:pPr>
        <w:spacing w:after="149"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599196" name="Group 599196"/>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47317" name="Shape 47317"/>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33C8A28B" id="Group 599196"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">
                <v:shape id="Shape 47317"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OujcUA&#10;AADeAAAADwAAAGRycy9kb3ducmV2LnhtbESPQUvDQBSE74L/YXmCN7upiglpt0UEteRmWuj1sfua&#10;pM2+XbJrkv57VxA8DjPzDbPezrYXIw2hc6xguchAEGtnOm4UHPbvDwWIEJEN9o5JwZUCbDe3N2ss&#10;jZv4i8Y6NiJBOJSooI3Rl1IG3ZLFsHCeOHknN1iMSQ6NNANOCW57+ZhlL9Jix2mhRU9vLelL/W0V&#10;nP3u+nmcxo9a+qKYta6oOlZK3d/NrysQkeb4H/5r74yC5/xpmcPvnXQF5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E66NxQAAAN4AAAAPAAAAAAAAAAAAAAAAAJgCAABkcnMv&#10;ZG93bnJldi54bWxQSwUGAAAAAAQABAD1AAAAigMAAAAA&#10;" path="m,l4032009,e" filled="f" strokecolor="#221f1f" strokeweight=".5pt">
                  <v:stroke miterlimit="83231f" joinstyle="miter"/>
                  <v:path arrowok="t" textboxrect="0,0,4032009,0"/>
                </v:shape>
                <w10:anchorlock/>
              </v:group>
            </w:pict>
          </mc:Fallback>
        </mc:AlternateContent>
      </w:r>
    </w:p>
    <w:p w:rsidR="00AA013E" w:rsidRDefault="00D13C32">
      <w:pPr>
        <w:pStyle w:val="2"/>
        <w:spacing w:after="181"/>
        <w:ind w:left="-3"/>
      </w:pPr>
      <w:r>
        <w:t xml:space="preserve">РАЗДЕЛ 1. ГЕОГРАФИЧЕСКОЕ ПРОСТРАНСТВО РОССИИ </w:t>
      </w:r>
    </w:p>
    <w:p w:rsidR="00AA013E" w:rsidRDefault="00D13C32">
      <w:pPr>
        <w:spacing w:after="15" w:line="259" w:lineRule="auto"/>
        <w:ind w:left="-3" w:hanging="10"/>
        <w:jc w:val="left"/>
      </w:pPr>
      <w:r>
        <w:rPr>
          <w:rFonts w:ascii="Calibri" w:eastAsia="Calibri" w:hAnsi="Calibri" w:cs="Calibri"/>
          <w:b/>
          <w:sz w:val="22"/>
        </w:rPr>
        <w:t xml:space="preserve">Тема 1. История формирования и освоения территории России </w:t>
      </w:r>
    </w:p>
    <w:p w:rsidR="00AA013E" w:rsidRDefault="00D13C32">
      <w:pPr>
        <w:spacing w:after="177"/>
        <w:ind w:left="-10"/>
      </w:pPr>
      <w:r>
        <w:t xml:space="preserve">История освоения и заселения территории современной России в XI—XVI вв. Расширение территории России в XVI— XIX вв. Русские </w:t>
      </w:r>
      <w:r>
        <w:lastRenderedPageBreak/>
        <w:t>первопроходцы. Изменения внешних границ России в ХХ в. Воссоединение Крыма с Россией.</w:t>
      </w:r>
    </w:p>
    <w:p w:rsidR="00AA013E" w:rsidRDefault="00D13C32">
      <w:pPr>
        <w:pStyle w:val="3"/>
        <w:ind w:left="-3"/>
      </w:pPr>
      <w:r>
        <w:t>Практическая работа</w:t>
      </w:r>
    </w:p>
    <w:p w:rsidR="00AA013E" w:rsidRDefault="00D13C32">
      <w:pPr>
        <w:spacing w:after="177"/>
        <w:ind w:left="-10"/>
      </w:pPr>
      <w:r>
        <w:t xml:space="preserve">1. Представление в виде таблицы сведений об изменении границ России на разных исторических этапах на основе анализа географических карт. </w:t>
      </w:r>
    </w:p>
    <w:p w:rsidR="00AA013E" w:rsidRDefault="00D13C32">
      <w:pPr>
        <w:spacing w:after="15" w:line="259" w:lineRule="auto"/>
        <w:ind w:left="-3" w:hanging="10"/>
        <w:jc w:val="left"/>
      </w:pPr>
      <w:r>
        <w:rPr>
          <w:rFonts w:ascii="Calibri" w:eastAsia="Calibri" w:hAnsi="Calibri" w:cs="Calibri"/>
          <w:b/>
          <w:sz w:val="22"/>
        </w:rPr>
        <w:t xml:space="preserve">Тема 2. Географическое положение и границы России </w:t>
      </w:r>
    </w:p>
    <w:p w:rsidR="00AA013E" w:rsidRDefault="00D13C32">
      <w:pPr>
        <w:spacing w:after="177"/>
        <w:ind w:left="-10"/>
      </w:pPr>
      <w: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Pr>
          <w:i/>
        </w:rPr>
        <w:t>Виды географического положения.</w:t>
      </w:r>
      <w:r>
        <w:t xml:space="preserve"> Страны — соседи России. </w:t>
      </w:r>
      <w:r>
        <w:rPr>
          <w:i/>
        </w:rPr>
        <w:t>Ближнее и дальнее зарубежье.</w:t>
      </w:r>
      <w:r>
        <w:t xml:space="preserve"> Моря, омывающие территорию России. </w:t>
      </w:r>
    </w:p>
    <w:p w:rsidR="00AA013E" w:rsidRDefault="00D13C32">
      <w:pPr>
        <w:spacing w:after="15" w:line="259" w:lineRule="auto"/>
        <w:ind w:left="-3" w:hanging="10"/>
        <w:jc w:val="left"/>
      </w:pPr>
      <w:r>
        <w:rPr>
          <w:rFonts w:ascii="Calibri" w:eastAsia="Calibri" w:hAnsi="Calibri" w:cs="Calibri"/>
          <w:b/>
          <w:sz w:val="22"/>
        </w:rPr>
        <w:t xml:space="preserve">Тема 3. Время на территории России </w:t>
      </w:r>
    </w:p>
    <w:p w:rsidR="00AA013E" w:rsidRDefault="00D13C32">
      <w:pPr>
        <w:ind w:left="-10"/>
      </w:pPr>
      <w:r>
        <w:t>Россия на карте часовых поясов мира. Карта часовых зон России. Местное, поясное и зональное время: роль в хозяйстве и жизни людей.</w:t>
      </w:r>
    </w:p>
    <w:p w:rsidR="00AA013E" w:rsidRDefault="00D13C32">
      <w:pPr>
        <w:pStyle w:val="3"/>
        <w:ind w:left="-3"/>
      </w:pPr>
      <w:r>
        <w:t>Практическая работа</w:t>
      </w:r>
    </w:p>
    <w:p w:rsidR="00AA013E" w:rsidRDefault="00D13C32">
      <w:pPr>
        <w:spacing w:after="165"/>
        <w:ind w:left="-10"/>
      </w:pPr>
      <w:r>
        <w:t>1. Определение различия во времени для разных городов России по карте часовых зон.</w:t>
      </w:r>
    </w:p>
    <w:p w:rsidR="00AA013E" w:rsidRDefault="00D13C32">
      <w:pPr>
        <w:spacing w:after="15" w:line="259" w:lineRule="auto"/>
        <w:ind w:left="-3" w:hanging="10"/>
        <w:jc w:val="left"/>
      </w:pPr>
      <w:r>
        <w:rPr>
          <w:rFonts w:ascii="Calibri" w:eastAsia="Calibri" w:hAnsi="Calibri" w:cs="Calibri"/>
          <w:b/>
          <w:sz w:val="22"/>
        </w:rPr>
        <w:t xml:space="preserve">Тема 4. Административно-территориальное устройство России. </w:t>
      </w:r>
    </w:p>
    <w:p w:rsidR="00AA013E" w:rsidRDefault="00D13C32">
      <w:pPr>
        <w:spacing w:after="15" w:line="259" w:lineRule="auto"/>
        <w:ind w:left="-3" w:hanging="10"/>
        <w:jc w:val="left"/>
      </w:pPr>
      <w:r>
        <w:rPr>
          <w:rFonts w:ascii="Calibri" w:eastAsia="Calibri" w:hAnsi="Calibri" w:cs="Calibri"/>
          <w:b/>
          <w:sz w:val="22"/>
        </w:rPr>
        <w:t xml:space="preserve">Районирование территории </w:t>
      </w:r>
    </w:p>
    <w:p w:rsidR="00AA013E" w:rsidRDefault="00D13C32">
      <w:pPr>
        <w:spacing w:after="165"/>
        <w:ind w:left="-10"/>
      </w:pPr>
      <w: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AA013E" w:rsidRDefault="00D13C32">
      <w:pPr>
        <w:pStyle w:val="3"/>
        <w:ind w:left="-3"/>
      </w:pPr>
      <w:r>
        <w:t>Практическая работа</w:t>
      </w:r>
    </w:p>
    <w:p w:rsidR="00AA013E" w:rsidRDefault="00D13C32">
      <w:pPr>
        <w:spacing w:after="199"/>
        <w:ind w:left="-10"/>
      </w:pPr>
      <w: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AA013E" w:rsidRDefault="00D13C32">
      <w:pPr>
        <w:pStyle w:val="2"/>
        <w:spacing w:after="63"/>
        <w:ind w:left="-3"/>
      </w:pPr>
      <w:r>
        <w:lastRenderedPageBreak/>
        <w:t xml:space="preserve">РАЗДЕЛ 2. ПРИРОДА РОССИИ </w:t>
      </w:r>
    </w:p>
    <w:p w:rsidR="00AA013E" w:rsidRDefault="00D13C32">
      <w:pPr>
        <w:spacing w:after="15" w:line="259" w:lineRule="auto"/>
        <w:ind w:left="-3" w:hanging="10"/>
        <w:jc w:val="left"/>
      </w:pPr>
      <w:r>
        <w:rPr>
          <w:rFonts w:ascii="Calibri" w:eastAsia="Calibri" w:hAnsi="Calibri" w:cs="Calibri"/>
          <w:b/>
          <w:sz w:val="22"/>
        </w:rPr>
        <w:t xml:space="preserve">Тема 1. Природные условия и ресурсы России </w:t>
      </w:r>
    </w:p>
    <w:p w:rsidR="00AA013E" w:rsidRDefault="00D13C32">
      <w:pPr>
        <w:spacing w:after="165"/>
        <w:ind w:left="-10"/>
      </w:pPr>
      <w: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AA013E" w:rsidRDefault="00D13C32">
      <w:pPr>
        <w:pStyle w:val="3"/>
        <w:ind w:left="-3"/>
      </w:pPr>
      <w:r>
        <w:t>Практическая работа</w:t>
      </w:r>
    </w:p>
    <w:p w:rsidR="00AA013E" w:rsidRDefault="00D13C32">
      <w:pPr>
        <w:spacing w:after="165"/>
        <w:ind w:left="-10"/>
      </w:pPr>
      <w:r>
        <w:t>1. Характеристика природно-ресурсного капитала своего края по картам и статистическим материалам.</w:t>
      </w:r>
    </w:p>
    <w:p w:rsidR="00AA013E" w:rsidRDefault="00D13C32">
      <w:pPr>
        <w:spacing w:after="15" w:line="259" w:lineRule="auto"/>
        <w:ind w:left="-3" w:right="2191" w:hanging="10"/>
        <w:jc w:val="left"/>
      </w:pPr>
      <w:r>
        <w:rPr>
          <w:rFonts w:ascii="Calibri" w:eastAsia="Calibri" w:hAnsi="Calibri" w:cs="Calibri"/>
          <w:b/>
          <w:sz w:val="22"/>
        </w:rPr>
        <w:t xml:space="preserve">Тема 2. Геологическое строение, рельеф и полезные ископаемые </w:t>
      </w:r>
    </w:p>
    <w:p w:rsidR="00AA013E" w:rsidRDefault="00D13C32">
      <w:pPr>
        <w:ind w:left="-10"/>
      </w:pPr>
      <w: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AA013E" w:rsidRDefault="00D13C32">
      <w:pPr>
        <w:spacing w:after="175"/>
        <w:ind w:left="-10"/>
      </w:pPr>
      <w: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AA013E" w:rsidRDefault="00D13C32">
      <w:pPr>
        <w:pStyle w:val="3"/>
        <w:ind w:left="-3"/>
      </w:pPr>
      <w:r>
        <w:t>Практические работы</w:t>
      </w:r>
    </w:p>
    <w:p w:rsidR="00AA013E" w:rsidRDefault="00D13C32" w:rsidP="00DA0587">
      <w:pPr>
        <w:numPr>
          <w:ilvl w:val="0"/>
          <w:numId w:val="73"/>
        </w:numPr>
      </w:pPr>
      <w:r>
        <w:t>Объяснение  распространения по территории России опасных геологических явлений.</w:t>
      </w:r>
    </w:p>
    <w:p w:rsidR="00AA013E" w:rsidRDefault="00D13C32" w:rsidP="00DA0587">
      <w:pPr>
        <w:numPr>
          <w:ilvl w:val="0"/>
          <w:numId w:val="73"/>
        </w:numPr>
        <w:spacing w:after="174"/>
      </w:pPr>
      <w:r>
        <w:t>Объяснение особенностей рельефа своего края.</w:t>
      </w:r>
    </w:p>
    <w:p w:rsidR="00AA013E" w:rsidRDefault="00D13C32">
      <w:pPr>
        <w:spacing w:after="15" w:line="259" w:lineRule="auto"/>
        <w:ind w:left="-3" w:hanging="10"/>
        <w:jc w:val="left"/>
      </w:pPr>
      <w:r>
        <w:rPr>
          <w:rFonts w:ascii="Calibri" w:eastAsia="Calibri" w:hAnsi="Calibri" w:cs="Calibri"/>
          <w:b/>
          <w:sz w:val="22"/>
        </w:rPr>
        <w:t xml:space="preserve">Тема 3. Климат и климатические ресурсы </w:t>
      </w:r>
    </w:p>
    <w:p w:rsidR="00AA013E" w:rsidRDefault="00D13C32">
      <w:pPr>
        <w:ind w:left="-10"/>
      </w:pPr>
      <w:r>
        <w:t xml:space="preserve">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w:t>
      </w:r>
      <w:r>
        <w:lastRenderedPageBreak/>
        <w:t>температуры воздуха, атмосферных осадков по территории России. Коэффициент увлажнения.</w:t>
      </w:r>
    </w:p>
    <w:p w:rsidR="00AA013E" w:rsidRDefault="00D13C32">
      <w:pPr>
        <w:spacing w:after="182"/>
        <w:ind w:left="-10"/>
      </w:pPr>
      <w: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 мата своего края.</w:t>
      </w:r>
    </w:p>
    <w:p w:rsidR="00AA013E" w:rsidRDefault="00D13C32">
      <w:pPr>
        <w:pStyle w:val="3"/>
        <w:ind w:left="-3"/>
      </w:pPr>
      <w:r>
        <w:t>Практические работы</w:t>
      </w:r>
    </w:p>
    <w:p w:rsidR="00AA013E" w:rsidRDefault="00D13C32" w:rsidP="00DA0587">
      <w:pPr>
        <w:numPr>
          <w:ilvl w:val="0"/>
          <w:numId w:val="74"/>
        </w:numPr>
      </w:pPr>
      <w:r>
        <w:t>Описание и прогнозирование погоды территории по карте погоды.</w:t>
      </w:r>
    </w:p>
    <w:p w:rsidR="00AA013E" w:rsidRDefault="00D13C32" w:rsidP="00DA0587">
      <w:pPr>
        <w:numPr>
          <w:ilvl w:val="0"/>
          <w:numId w:val="74"/>
        </w:numPr>
      </w:pPr>
      <w:r>
        <w:t>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AA013E" w:rsidRDefault="00D13C32" w:rsidP="00DA0587">
      <w:pPr>
        <w:numPr>
          <w:ilvl w:val="0"/>
          <w:numId w:val="74"/>
        </w:numPr>
        <w:spacing w:after="181"/>
      </w:pPr>
      <w:r>
        <w:t>Оценка влияния основных климатических показателей своего края на жизнь и хозяйственную деятельность населения.</w:t>
      </w:r>
    </w:p>
    <w:p w:rsidR="00AA013E" w:rsidRDefault="00D13C32">
      <w:pPr>
        <w:spacing w:after="15" w:line="259" w:lineRule="auto"/>
        <w:ind w:left="-3" w:hanging="10"/>
        <w:jc w:val="left"/>
      </w:pPr>
      <w:r>
        <w:rPr>
          <w:rFonts w:ascii="Calibri" w:eastAsia="Calibri" w:hAnsi="Calibri" w:cs="Calibri"/>
          <w:b/>
          <w:sz w:val="22"/>
        </w:rPr>
        <w:t xml:space="preserve">Тема 4. Моря России. Внутренние воды и водные ресурсы </w:t>
      </w:r>
    </w:p>
    <w:p w:rsidR="00AA013E" w:rsidRDefault="00D13C32">
      <w:pPr>
        <w:ind w:left="-10"/>
      </w:pPr>
      <w: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AA013E" w:rsidRDefault="00D13C32">
      <w:pPr>
        <w:spacing w:after="181"/>
        <w:ind w:left="-10"/>
      </w:pPr>
      <w:r>
        <w:t xml:space="preserve">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 </w:t>
      </w:r>
    </w:p>
    <w:p w:rsidR="00AA013E" w:rsidRDefault="00D13C32">
      <w:pPr>
        <w:pStyle w:val="3"/>
        <w:ind w:left="-3"/>
      </w:pPr>
      <w:r>
        <w:t>Практические работы</w:t>
      </w:r>
    </w:p>
    <w:p w:rsidR="00AA013E" w:rsidRDefault="00D13C32" w:rsidP="00DA0587">
      <w:pPr>
        <w:numPr>
          <w:ilvl w:val="0"/>
          <w:numId w:val="75"/>
        </w:numPr>
      </w:pPr>
      <w:r>
        <w:t>Сравнение особенностей режима и характера течения двух рек России.</w:t>
      </w:r>
    </w:p>
    <w:p w:rsidR="00AA013E" w:rsidRDefault="00D13C32" w:rsidP="00DA0587">
      <w:pPr>
        <w:numPr>
          <w:ilvl w:val="0"/>
          <w:numId w:val="75"/>
        </w:numPr>
        <w:spacing w:after="181"/>
      </w:pPr>
      <w:r>
        <w:t>Объяснение распространения опасных гидрологических природных явлений на территории страны.</w:t>
      </w:r>
    </w:p>
    <w:p w:rsidR="00AA013E" w:rsidRDefault="00D13C32">
      <w:pPr>
        <w:spacing w:after="15" w:line="259" w:lineRule="auto"/>
        <w:ind w:left="-3" w:hanging="10"/>
        <w:jc w:val="left"/>
      </w:pPr>
      <w:r>
        <w:rPr>
          <w:rFonts w:ascii="Calibri" w:eastAsia="Calibri" w:hAnsi="Calibri" w:cs="Calibri"/>
          <w:b/>
          <w:sz w:val="22"/>
        </w:rPr>
        <w:lastRenderedPageBreak/>
        <w:t xml:space="preserve">Тема 5. Природно-хозяйственные зоны </w:t>
      </w:r>
    </w:p>
    <w:p w:rsidR="00AA013E" w:rsidRDefault="00D13C32">
      <w:pPr>
        <w:ind w:left="-10"/>
      </w:pPr>
      <w: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AA013E" w:rsidRDefault="00D13C32">
      <w:pPr>
        <w:ind w:left="-10"/>
      </w:pPr>
      <w: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AA013E" w:rsidRDefault="00D13C32">
      <w:pPr>
        <w:ind w:left="-10"/>
      </w:pPr>
      <w:r>
        <w:t xml:space="preserve">Природно-хозяйственные зоны России: взаимосвязь и взаимообусловленность их компонентов. </w:t>
      </w:r>
    </w:p>
    <w:p w:rsidR="00AA013E" w:rsidRDefault="00D13C32">
      <w:pPr>
        <w:ind w:left="227" w:firstLine="0"/>
      </w:pPr>
      <w:r>
        <w:t xml:space="preserve">Высотная поясность в горах на территории России. </w:t>
      </w:r>
    </w:p>
    <w:p w:rsidR="00AA013E" w:rsidRDefault="00D13C32">
      <w:pPr>
        <w:ind w:left="-10"/>
      </w:pPr>
      <w: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AA013E" w:rsidRDefault="00D13C32">
      <w:pPr>
        <w:spacing w:after="151"/>
        <w:ind w:left="-10"/>
      </w:pPr>
      <w: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AA013E" w:rsidRDefault="00D13C32">
      <w:pPr>
        <w:pStyle w:val="3"/>
        <w:ind w:left="-3"/>
      </w:pPr>
      <w:r>
        <w:t>Практические работы</w:t>
      </w:r>
    </w:p>
    <w:p w:rsidR="00AA013E" w:rsidRDefault="00D13C32" w:rsidP="00DA0587">
      <w:pPr>
        <w:numPr>
          <w:ilvl w:val="0"/>
          <w:numId w:val="76"/>
        </w:numPr>
      </w:pPr>
      <w:r>
        <w:t>Объяснение различий структуры высотной поясности в горных системах.</w:t>
      </w:r>
    </w:p>
    <w:p w:rsidR="00AA013E" w:rsidRDefault="00D13C32" w:rsidP="00DA0587">
      <w:pPr>
        <w:numPr>
          <w:ilvl w:val="0"/>
          <w:numId w:val="76"/>
        </w:numPr>
        <w:spacing w:after="222"/>
      </w:pPr>
      <w:r>
        <w:t>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AA013E" w:rsidRDefault="00D13C32">
      <w:pPr>
        <w:pStyle w:val="2"/>
        <w:spacing w:after="63"/>
        <w:ind w:left="-3"/>
      </w:pPr>
      <w:r>
        <w:t xml:space="preserve">РАЗДЕЛ 3. НАСЕЛЕНИЕ РОССИИ </w:t>
      </w:r>
    </w:p>
    <w:p w:rsidR="00AA013E" w:rsidRDefault="00D13C32">
      <w:pPr>
        <w:spacing w:after="15" w:line="259" w:lineRule="auto"/>
        <w:ind w:left="-3" w:hanging="10"/>
        <w:jc w:val="left"/>
      </w:pPr>
      <w:r>
        <w:rPr>
          <w:rFonts w:ascii="Calibri" w:eastAsia="Calibri" w:hAnsi="Calibri" w:cs="Calibri"/>
          <w:b/>
          <w:sz w:val="22"/>
        </w:rPr>
        <w:t>Тема 1. Численность населения России</w:t>
      </w:r>
    </w:p>
    <w:p w:rsidR="00AA013E" w:rsidRDefault="00D13C32">
      <w:pPr>
        <w:spacing w:after="151"/>
        <w:ind w:left="-10"/>
      </w:pPr>
      <w:r>
        <w:t xml:space="preserve">Динамика численности населения России в XX—XXI вв. и факторы, определяющие её. </w:t>
      </w:r>
      <w:r>
        <w:rPr>
          <w:i/>
        </w:rPr>
        <w:t xml:space="preserve">Переписи населения России. </w:t>
      </w:r>
      <w:r>
        <w:t xml:space="preserve">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Pr>
          <w:i/>
        </w:rPr>
        <w:t xml:space="preserve">Причины миграций и основные направления миграционных потоков России </w:t>
      </w:r>
      <w:r>
        <w:rPr>
          <w:i/>
        </w:rPr>
        <w:lastRenderedPageBreak/>
        <w:t>в разные исторические периоды.</w:t>
      </w:r>
      <w:r>
        <w:t xml:space="preserve"> Государственная миграционная политика Российской Федерации. Различные варианты прогнозов изменения численности населения России.</w:t>
      </w:r>
    </w:p>
    <w:p w:rsidR="00AA013E" w:rsidRDefault="00D13C32">
      <w:pPr>
        <w:pStyle w:val="3"/>
        <w:ind w:left="-3"/>
      </w:pPr>
      <w:r>
        <w:t>Практическая работа</w:t>
      </w:r>
    </w:p>
    <w:p w:rsidR="00AA013E" w:rsidRDefault="00D13C32">
      <w:pPr>
        <w:spacing w:after="183"/>
        <w:ind w:left="-10"/>
      </w:pPr>
      <w: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AA013E" w:rsidRDefault="00D13C32">
      <w:pPr>
        <w:spacing w:after="15" w:line="259" w:lineRule="auto"/>
        <w:ind w:left="-3" w:right="229" w:hanging="10"/>
        <w:jc w:val="left"/>
      </w:pPr>
      <w:r>
        <w:rPr>
          <w:rFonts w:ascii="Calibri" w:eastAsia="Calibri" w:hAnsi="Calibri" w:cs="Calibri"/>
          <w:b/>
          <w:sz w:val="22"/>
        </w:rPr>
        <w:t>Тема 2. Территориальные особенности размещения населения России</w:t>
      </w:r>
    </w:p>
    <w:p w:rsidR="00AA013E" w:rsidRDefault="00D13C32">
      <w:pPr>
        <w:spacing w:after="182"/>
        <w:ind w:left="-10"/>
      </w:pPr>
      <w: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 </w:t>
      </w:r>
    </w:p>
    <w:p w:rsidR="00AA013E" w:rsidRDefault="00D13C32">
      <w:pPr>
        <w:spacing w:after="15" w:line="259" w:lineRule="auto"/>
        <w:ind w:left="-3" w:hanging="10"/>
        <w:jc w:val="left"/>
      </w:pPr>
      <w:r>
        <w:rPr>
          <w:rFonts w:ascii="Calibri" w:eastAsia="Calibri" w:hAnsi="Calibri" w:cs="Calibri"/>
          <w:b/>
          <w:sz w:val="22"/>
        </w:rPr>
        <w:t xml:space="preserve">Тема 3. Народы и религии России </w:t>
      </w:r>
    </w:p>
    <w:p w:rsidR="00AA013E" w:rsidRDefault="00D13C32">
      <w:pPr>
        <w:spacing w:after="152"/>
        <w:ind w:left="-10"/>
      </w:pPr>
      <w:r>
        <w:t xml:space="preserve">Россия — многонациональное государство. Многонациональность как специфический фактор формирования и развития России. </w:t>
      </w:r>
      <w:r>
        <w:rPr>
          <w:i/>
        </w:rPr>
        <w:t xml:space="preserve">Языковая классификация народов России. </w:t>
      </w:r>
      <w:r>
        <w:t>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AA013E" w:rsidRDefault="00D13C32">
      <w:pPr>
        <w:pStyle w:val="3"/>
        <w:ind w:left="-3"/>
      </w:pPr>
      <w:r>
        <w:t>Практическая работа</w:t>
      </w:r>
    </w:p>
    <w:p w:rsidR="00AA013E" w:rsidRDefault="00D13C32">
      <w:pPr>
        <w:spacing w:after="182"/>
        <w:ind w:left="-10"/>
      </w:pPr>
      <w:r>
        <w:t>1. Построение картограммы «Доля титульных этносов в численности населения республик и автономных округов РФ».</w:t>
      </w:r>
    </w:p>
    <w:p w:rsidR="00AA013E" w:rsidRDefault="00D13C32">
      <w:pPr>
        <w:spacing w:after="15" w:line="259" w:lineRule="auto"/>
        <w:ind w:left="-3" w:hanging="10"/>
        <w:jc w:val="left"/>
      </w:pPr>
      <w:r>
        <w:rPr>
          <w:rFonts w:ascii="Calibri" w:eastAsia="Calibri" w:hAnsi="Calibri" w:cs="Calibri"/>
          <w:b/>
          <w:sz w:val="22"/>
        </w:rPr>
        <w:t>Тема 4. Половой и возрастной состав населения России</w:t>
      </w:r>
    </w:p>
    <w:p w:rsidR="00AA013E" w:rsidRDefault="00D13C32">
      <w:pPr>
        <w:spacing w:after="152"/>
        <w:ind w:left="-10"/>
      </w:pPr>
      <w: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w:t>
      </w:r>
      <w:r>
        <w:lastRenderedPageBreak/>
        <w:t xml:space="preserve">(ожидаемая) продолжительность жизн и мужского и женского населения России. </w:t>
      </w:r>
    </w:p>
    <w:p w:rsidR="00AA013E" w:rsidRDefault="00D13C32">
      <w:pPr>
        <w:pStyle w:val="3"/>
        <w:ind w:left="-3"/>
      </w:pPr>
      <w:r>
        <w:t>Практическая работа</w:t>
      </w:r>
    </w:p>
    <w:p w:rsidR="00AA013E" w:rsidRDefault="00D13C32">
      <w:pPr>
        <w:spacing w:after="182"/>
        <w:ind w:left="-10"/>
      </w:pPr>
      <w:r>
        <w:t>1. Объяснение динамики половозрастного состава населения России на основе анализа половозрастных пирамид.</w:t>
      </w:r>
    </w:p>
    <w:p w:rsidR="00AA013E" w:rsidRDefault="00D13C32">
      <w:pPr>
        <w:spacing w:after="15" w:line="259" w:lineRule="auto"/>
        <w:ind w:left="-3" w:hanging="10"/>
        <w:jc w:val="left"/>
      </w:pPr>
      <w:r>
        <w:rPr>
          <w:rFonts w:ascii="Calibri" w:eastAsia="Calibri" w:hAnsi="Calibri" w:cs="Calibri"/>
          <w:b/>
          <w:sz w:val="22"/>
        </w:rPr>
        <w:t>Тема 5. Человеческий капитал России</w:t>
      </w:r>
    </w:p>
    <w:p w:rsidR="00AA013E" w:rsidRDefault="00D13C32">
      <w:pPr>
        <w:ind w:left="-10"/>
      </w:pPr>
      <w: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AA013E" w:rsidRDefault="00D13C32">
      <w:pPr>
        <w:pStyle w:val="3"/>
        <w:ind w:left="-3"/>
      </w:pPr>
      <w:r>
        <w:t>Практическая работа</w:t>
      </w:r>
    </w:p>
    <w:p w:rsidR="00AA013E" w:rsidRDefault="00D13C32">
      <w:pPr>
        <w:spacing w:after="399"/>
        <w:ind w:left="-10"/>
      </w:pPr>
      <w:r>
        <w:t>1. Классификация Федеральных округов по особенностям естественного и механического движения населения.</w:t>
      </w:r>
    </w:p>
    <w:p w:rsidR="00AA013E" w:rsidRDefault="00D13C32">
      <w:pPr>
        <w:pStyle w:val="1"/>
        <w:ind w:left="-4" w:right="389"/>
      </w:pPr>
      <w:r>
        <w:t xml:space="preserve">9 КЛАСС </w:t>
      </w:r>
    </w:p>
    <w:p w:rsidR="00AA013E" w:rsidRDefault="00D13C32">
      <w:pPr>
        <w:spacing w:after="155"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600065" name="Group 600065"/>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47620" name="Shape 47620"/>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0F1CBD38" id="Group 600065"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">
                <v:shape id="Shape 47620"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hfwMQA&#10;AADeAAAADwAAAGRycy9kb3ducmV2LnhtbESPXWvCMBSG7wf7D+EMdjfTiWjpjDIGU+mdVfD2kJy1&#10;1eYkNLGt/365GOzy5f3iWW8n24mB+tA6VvA+y0AQa2darhWcT99vOYgQkQ12jknBgwJsN89PayyM&#10;G/lIQxVrkUY4FKigidEXUgbdkMUwc544eT+utxiT7GtpehzTuO3kPMuW0mLL6aFBT18N6Vt1twqu&#10;/vDYX8ZhV0mf55PWJZWXUqnXl+nzA0SkKf6H/9oHo2CxWs4TQMJJKC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4X8DEAAAA3gAAAA8AAAAAAAAAAAAAAAAAmAIAAGRycy9k&#10;b3ducmV2LnhtbFBLBQYAAAAABAAEAPUAAACJAwAAAAA=&#10;" path="m,l4032009,e" filled="f" strokecolor="#221f1f" strokeweight=".5pt">
                  <v:stroke miterlimit="83231f" joinstyle="miter"/>
                  <v:path arrowok="t" textboxrect="0,0,4032009,0"/>
                </v:shape>
                <w10:anchorlock/>
              </v:group>
            </w:pict>
          </mc:Fallback>
        </mc:AlternateContent>
      </w:r>
    </w:p>
    <w:p w:rsidR="00AA013E" w:rsidRDefault="00D13C32">
      <w:pPr>
        <w:pStyle w:val="2"/>
        <w:spacing w:after="188"/>
        <w:ind w:left="-3"/>
      </w:pPr>
      <w:r>
        <w:t xml:space="preserve">РАЗДЕЛ 4. ХОЗЯЙСТВО РОССИИ </w:t>
      </w:r>
    </w:p>
    <w:p w:rsidR="00AA013E" w:rsidRDefault="00D13C32">
      <w:pPr>
        <w:spacing w:after="15" w:line="259" w:lineRule="auto"/>
        <w:ind w:left="-3" w:hanging="10"/>
        <w:jc w:val="left"/>
      </w:pPr>
      <w:r>
        <w:rPr>
          <w:rFonts w:ascii="Calibri" w:eastAsia="Calibri" w:hAnsi="Calibri" w:cs="Calibri"/>
          <w:b/>
          <w:sz w:val="22"/>
        </w:rPr>
        <w:t xml:space="preserve">Тема 1. Общая характеристика хозяйства России </w:t>
      </w:r>
    </w:p>
    <w:p w:rsidR="00AA013E" w:rsidRDefault="00D13C32">
      <w:pPr>
        <w:ind w:left="-10"/>
      </w:pPr>
      <w: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AA013E" w:rsidRDefault="00D13C32">
      <w:pPr>
        <w:spacing w:after="182"/>
        <w:ind w:left="-10"/>
      </w:pPr>
      <w:r>
        <w:lastRenderedPageBreak/>
        <w:t xml:space="preserve">Производственный капитал. Распределение производственного капитала по территории страны. Условия и факторы размещения хозяйства. </w:t>
      </w:r>
    </w:p>
    <w:p w:rsidR="00AA013E" w:rsidRDefault="00D13C32">
      <w:pPr>
        <w:spacing w:after="15" w:line="259" w:lineRule="auto"/>
        <w:ind w:left="-3" w:hanging="10"/>
        <w:jc w:val="left"/>
      </w:pPr>
      <w:r>
        <w:rPr>
          <w:rFonts w:ascii="Calibri" w:eastAsia="Calibri" w:hAnsi="Calibri" w:cs="Calibri"/>
          <w:b/>
          <w:sz w:val="22"/>
        </w:rPr>
        <w:t xml:space="preserve">Тема 2. Топливно-энергетический комплекс (ТЭК) </w:t>
      </w:r>
    </w:p>
    <w:p w:rsidR="00AA013E" w:rsidRDefault="00D13C32">
      <w:pPr>
        <w:spacing w:after="182"/>
        <w:ind w:left="-10"/>
      </w:pPr>
      <w: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Pr>
          <w:i/>
        </w:rPr>
        <w:t>Основные положения «Энергетической стратегии России на период до 2035 года».</w:t>
      </w:r>
    </w:p>
    <w:p w:rsidR="00AA013E" w:rsidRDefault="00D13C32">
      <w:pPr>
        <w:pStyle w:val="3"/>
        <w:ind w:left="-3"/>
      </w:pPr>
      <w:r>
        <w:t>Практические работы</w:t>
      </w:r>
    </w:p>
    <w:p w:rsidR="00AA013E" w:rsidRDefault="00D13C32" w:rsidP="00DA0587">
      <w:pPr>
        <w:numPr>
          <w:ilvl w:val="0"/>
          <w:numId w:val="77"/>
        </w:numPr>
      </w:pPr>
      <w:r>
        <w:t>Анализ статистических и текстовых материалов с целью сравнения стоимости электроэнергии для населения России в различных регионах.</w:t>
      </w:r>
    </w:p>
    <w:p w:rsidR="00AA013E" w:rsidRDefault="00D13C32" w:rsidP="00DA0587">
      <w:pPr>
        <w:numPr>
          <w:ilvl w:val="0"/>
          <w:numId w:val="77"/>
        </w:numPr>
        <w:spacing w:after="179"/>
      </w:pPr>
      <w:r>
        <w:t>Сравнительная оценка возможностей для развития энергетики ВИЭ в отдельных регионах страны.</w:t>
      </w:r>
    </w:p>
    <w:p w:rsidR="00AA013E" w:rsidRDefault="00D13C32">
      <w:pPr>
        <w:spacing w:after="15" w:line="259" w:lineRule="auto"/>
        <w:ind w:left="-3" w:hanging="10"/>
        <w:jc w:val="left"/>
      </w:pPr>
      <w:r>
        <w:rPr>
          <w:rFonts w:ascii="Calibri" w:eastAsia="Calibri" w:hAnsi="Calibri" w:cs="Calibri"/>
          <w:b/>
          <w:sz w:val="22"/>
        </w:rPr>
        <w:t>Тема 3. Металлургический комплекс</w:t>
      </w:r>
    </w:p>
    <w:p w:rsidR="00AA013E" w:rsidRDefault="00D13C32">
      <w:pPr>
        <w:spacing w:after="179"/>
        <w:ind w:left="-10"/>
      </w:pPr>
      <w: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Pr>
          <w:i/>
        </w:rPr>
        <w:t>Основные положения «Стратегии развития чёрной и цветной металлургии России до 2030 года».</w:t>
      </w:r>
    </w:p>
    <w:p w:rsidR="00AA013E" w:rsidRDefault="00D13C32">
      <w:pPr>
        <w:spacing w:after="15" w:line="259" w:lineRule="auto"/>
        <w:ind w:left="-3" w:hanging="10"/>
        <w:jc w:val="left"/>
      </w:pPr>
      <w:r>
        <w:rPr>
          <w:rFonts w:ascii="Calibri" w:eastAsia="Calibri" w:hAnsi="Calibri" w:cs="Calibri"/>
          <w:b/>
          <w:sz w:val="22"/>
        </w:rPr>
        <w:t>Тема 4. Машиностроительный комплекс</w:t>
      </w:r>
    </w:p>
    <w:p w:rsidR="00AA013E" w:rsidRDefault="00D13C32">
      <w:pPr>
        <w:spacing w:after="179"/>
        <w:ind w:left="-10"/>
      </w:pPr>
      <w: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w:t>
      </w:r>
      <w:r>
        <w:lastRenderedPageBreak/>
        <w:t xml:space="preserve">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Pr>
          <w:i/>
        </w:rPr>
        <w:t>Основные положения документов, определяющих стратегию развития отраслей машиностроительного комплекса.</w:t>
      </w:r>
    </w:p>
    <w:p w:rsidR="00AA013E" w:rsidRDefault="00D13C32">
      <w:pPr>
        <w:pStyle w:val="3"/>
        <w:ind w:left="-3"/>
      </w:pPr>
      <w:r>
        <w:t>Практическая работа</w:t>
      </w:r>
    </w:p>
    <w:p w:rsidR="00AA013E" w:rsidRDefault="00D13C32">
      <w:pPr>
        <w:spacing w:after="179"/>
        <w:ind w:left="-10"/>
      </w:pPr>
      <w: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AA013E" w:rsidRDefault="00D13C32">
      <w:pPr>
        <w:spacing w:after="70" w:line="259" w:lineRule="auto"/>
        <w:ind w:left="-3" w:hanging="10"/>
        <w:jc w:val="left"/>
      </w:pPr>
      <w:r>
        <w:rPr>
          <w:rFonts w:ascii="Calibri" w:eastAsia="Calibri" w:hAnsi="Calibri" w:cs="Calibri"/>
          <w:b/>
          <w:sz w:val="22"/>
        </w:rPr>
        <w:t>Тема 5. Химико-лесной комплекс</w:t>
      </w:r>
    </w:p>
    <w:p w:rsidR="00AA013E" w:rsidRDefault="00D13C32">
      <w:pPr>
        <w:pStyle w:val="3"/>
        <w:ind w:left="-3"/>
      </w:pPr>
      <w:r>
        <w:t>Химическая промышленность</w:t>
      </w:r>
    </w:p>
    <w:p w:rsidR="00AA013E" w:rsidRDefault="00D13C32">
      <w:pPr>
        <w:spacing w:after="179"/>
        <w:ind w:left="-10"/>
      </w:pPr>
      <w: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Pr>
          <w:i/>
        </w:rPr>
        <w:t>Основные положения «Стратегии развития химического и нефтехимического комплекса на период до 2030 года».</w:t>
      </w:r>
    </w:p>
    <w:p w:rsidR="00AA013E" w:rsidRDefault="00D13C32">
      <w:pPr>
        <w:pStyle w:val="3"/>
        <w:ind w:left="-3"/>
      </w:pPr>
      <w:r>
        <w:t>Лесопромышленный комплекс</w:t>
      </w:r>
    </w:p>
    <w:p w:rsidR="00AA013E" w:rsidRDefault="00D13C32">
      <w:pPr>
        <w:ind w:left="-10"/>
      </w:pPr>
      <w: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 </w:t>
      </w:r>
    </w:p>
    <w:p w:rsidR="00AA013E" w:rsidRDefault="00D13C32">
      <w:pPr>
        <w:spacing w:after="180" w:line="251" w:lineRule="auto"/>
        <w:ind w:left="0" w:firstLine="227"/>
      </w:pPr>
      <w:r>
        <w:t xml:space="preserve">Лесное хозяйство и окружающая среда. Проблемы и перспективы развития. </w:t>
      </w:r>
      <w:r>
        <w:rPr>
          <w:i/>
        </w:rPr>
        <w:t>Основные положения «Стратегии развития лесного комплекса Российской Федерации до 2030 года».</w:t>
      </w:r>
    </w:p>
    <w:p w:rsidR="00AA013E" w:rsidRDefault="00D13C32">
      <w:pPr>
        <w:pStyle w:val="3"/>
        <w:ind w:left="-3"/>
      </w:pPr>
      <w:r>
        <w:t>Практическая работа</w:t>
      </w:r>
    </w:p>
    <w:p w:rsidR="00AA013E" w:rsidRDefault="00D13C32">
      <w:pPr>
        <w:spacing w:after="180" w:line="251" w:lineRule="auto"/>
        <w:ind w:left="0" w:firstLine="227"/>
      </w:pPr>
      <w:r>
        <w:t xml:space="preserve">1. Анализ документов </w:t>
      </w:r>
      <w:r>
        <w:rPr>
          <w:i/>
        </w:rPr>
        <w:t>«Прогноз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w:t>
      </w:r>
      <w:r>
        <w:t xml:space="preserve"> с целью определения перспектив и проблем развития комплекса.</w:t>
      </w:r>
    </w:p>
    <w:p w:rsidR="00AA013E" w:rsidRDefault="00D13C32">
      <w:pPr>
        <w:spacing w:after="15" w:line="259" w:lineRule="auto"/>
        <w:ind w:left="-3" w:hanging="10"/>
        <w:jc w:val="left"/>
      </w:pPr>
      <w:r>
        <w:rPr>
          <w:rFonts w:ascii="Calibri" w:eastAsia="Calibri" w:hAnsi="Calibri" w:cs="Calibri"/>
          <w:b/>
          <w:sz w:val="22"/>
        </w:rPr>
        <w:t>Тема 6. Агропромышленный комплекс (АПК)</w:t>
      </w:r>
    </w:p>
    <w:p w:rsidR="00AA013E" w:rsidRDefault="00D13C32">
      <w:pPr>
        <w:ind w:left="-10"/>
      </w:pPr>
      <w:r>
        <w:t xml:space="preserve">Состав, место и значение в экономике страны. Сельское хозяйство. Состав, место и значение в хозяйстве, отличия от других отраслей </w:t>
      </w:r>
      <w:r>
        <w:lastRenderedPageBreak/>
        <w:t>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AA013E" w:rsidRDefault="00D13C32">
      <w:pPr>
        <w:ind w:left="-10"/>
      </w:pPr>
      <w: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Pr>
          <w:i/>
        </w:rPr>
        <w:t>«Стратегия развития агропромышленного и рыбохозяйственного комплексов Российской Федерации на период до 2030 года».</w:t>
      </w:r>
      <w:r>
        <w:t xml:space="preserve"> Особенности АПК своего края.</w:t>
      </w:r>
    </w:p>
    <w:p w:rsidR="00AA013E" w:rsidRDefault="00D13C32">
      <w:pPr>
        <w:pStyle w:val="3"/>
        <w:ind w:left="-3"/>
      </w:pPr>
      <w:r>
        <w:t>Практическая работа</w:t>
      </w:r>
    </w:p>
    <w:p w:rsidR="00AA013E" w:rsidRDefault="00D13C32">
      <w:pPr>
        <w:spacing w:after="314"/>
        <w:ind w:left="-10"/>
      </w:pPr>
      <w:r>
        <w:t>1. Определение влияния природных и социальных факторов на размещение отраслей АПК.</w:t>
      </w:r>
    </w:p>
    <w:p w:rsidR="00AA013E" w:rsidRDefault="00D13C32">
      <w:pPr>
        <w:spacing w:after="15" w:line="259" w:lineRule="auto"/>
        <w:ind w:left="-3" w:hanging="10"/>
        <w:jc w:val="left"/>
      </w:pPr>
      <w:r>
        <w:rPr>
          <w:rFonts w:ascii="Calibri" w:eastAsia="Calibri" w:hAnsi="Calibri" w:cs="Calibri"/>
          <w:b/>
          <w:sz w:val="22"/>
        </w:rPr>
        <w:t xml:space="preserve">Тема 7. Инфраструктурный комплекс </w:t>
      </w:r>
    </w:p>
    <w:p w:rsidR="00AA013E" w:rsidRDefault="00D13C32">
      <w:pPr>
        <w:ind w:left="-10"/>
      </w:pPr>
      <w:r>
        <w:t xml:space="preserve">Состав: транспорт, информационная инфраструктура; сфера обслуживания, рекреационное хозяйство — место и значение в хозяйстве. </w:t>
      </w:r>
    </w:p>
    <w:p w:rsidR="00AA013E" w:rsidRDefault="00D13C32">
      <w:pPr>
        <w:ind w:left="-10"/>
      </w:pPr>
      <w:r>
        <w:t xml:space="preserve">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 </w:t>
      </w:r>
    </w:p>
    <w:p w:rsidR="00AA013E" w:rsidRDefault="00D13C32">
      <w:pPr>
        <w:ind w:left="227" w:firstLine="0"/>
      </w:pPr>
      <w:r>
        <w:t xml:space="preserve">Транспорт и охрана окружающей среды. </w:t>
      </w:r>
    </w:p>
    <w:p w:rsidR="00AA013E" w:rsidRDefault="00D13C32">
      <w:pPr>
        <w:ind w:left="-10"/>
      </w:pPr>
      <w:r>
        <w:t xml:space="preserve">Информационная инфраструктура. Рекреационное хозяйство. Особенности сферы обслуживания своего края. </w:t>
      </w:r>
    </w:p>
    <w:p w:rsidR="00AA013E" w:rsidRDefault="00D13C32">
      <w:pPr>
        <w:spacing w:after="184" w:line="251" w:lineRule="auto"/>
        <w:ind w:left="0" w:firstLine="227"/>
      </w:pPr>
      <w:r>
        <w:t xml:space="preserve">Проблемы и перспективы развития комплекса. </w:t>
      </w:r>
      <w:r>
        <w:rPr>
          <w:i/>
        </w:rPr>
        <w:t>«Стратегия развития транспорта России на период до 2030 года, Федеральный проект «Информационная инфраструктура»</w:t>
      </w:r>
      <w:r>
        <w:t>.</w:t>
      </w:r>
    </w:p>
    <w:p w:rsidR="00AA013E" w:rsidRDefault="00D13C32">
      <w:pPr>
        <w:pStyle w:val="3"/>
        <w:ind w:left="-3"/>
      </w:pPr>
      <w:r>
        <w:t>Практические работы</w:t>
      </w:r>
    </w:p>
    <w:p w:rsidR="00AA013E" w:rsidRDefault="00D13C32" w:rsidP="00DA0587">
      <w:pPr>
        <w:numPr>
          <w:ilvl w:val="0"/>
          <w:numId w:val="78"/>
        </w:numPr>
      </w:pPr>
      <w:r>
        <w:t>Анализ статистических данных с целью определения доли отдельных морских бассейнов в грузоперевозках и объяснение выявленных различий.</w:t>
      </w:r>
    </w:p>
    <w:p w:rsidR="00AA013E" w:rsidRDefault="00D13C32" w:rsidP="00DA0587">
      <w:pPr>
        <w:numPr>
          <w:ilvl w:val="0"/>
          <w:numId w:val="78"/>
        </w:numPr>
        <w:spacing w:after="314"/>
      </w:pPr>
      <w:r>
        <w:t>Характеристика туристско-рекреационного потенциала своего края.</w:t>
      </w:r>
    </w:p>
    <w:p w:rsidR="00AA013E" w:rsidRDefault="00D13C32">
      <w:pPr>
        <w:spacing w:after="15" w:line="259" w:lineRule="auto"/>
        <w:ind w:left="-3" w:hanging="10"/>
        <w:jc w:val="left"/>
      </w:pPr>
      <w:r>
        <w:rPr>
          <w:rFonts w:ascii="Calibri" w:eastAsia="Calibri" w:hAnsi="Calibri" w:cs="Calibri"/>
          <w:b/>
          <w:sz w:val="22"/>
        </w:rPr>
        <w:lastRenderedPageBreak/>
        <w:t xml:space="preserve">Тема 8. Обобщение знаний </w:t>
      </w:r>
    </w:p>
    <w:p w:rsidR="00AA013E" w:rsidRDefault="00D13C32">
      <w:pPr>
        <w:ind w:left="-10"/>
      </w:pPr>
      <w: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AA013E" w:rsidRDefault="00D13C32">
      <w:pPr>
        <w:ind w:left="-10"/>
      </w:pPr>
      <w:r>
        <w:t xml:space="preserve">Развитие хозяйства и состояние окружающей среды. </w:t>
      </w:r>
      <w:r>
        <w:rPr>
          <w:i/>
        </w:rPr>
        <w:t>«Стратегия экологической безопасности Российской Федерации до 2025 года»</w:t>
      </w:r>
      <w:r>
        <w:t xml:space="preserve"> и государственные меры по переходу России к модели устойчивого развития.</w:t>
      </w:r>
    </w:p>
    <w:p w:rsidR="00AA013E" w:rsidRDefault="00D13C32">
      <w:pPr>
        <w:pStyle w:val="3"/>
        <w:ind w:left="-3"/>
      </w:pPr>
      <w:r>
        <w:t>Практическая работа</w:t>
      </w:r>
    </w:p>
    <w:p w:rsidR="00AA013E" w:rsidRDefault="00D13C32">
      <w:pPr>
        <w:spacing w:after="225"/>
        <w:ind w:left="-10"/>
      </w:pPr>
      <w:r>
        <w:t xml:space="preserve">1. Сравнительная оценка вклада отдельных отраслей хозяйства в загрязнение окружающей среды на основе анализа статистических материалов. </w:t>
      </w:r>
    </w:p>
    <w:p w:rsidR="00AA013E" w:rsidRDefault="00D13C32">
      <w:pPr>
        <w:pStyle w:val="2"/>
        <w:spacing w:after="67"/>
        <w:ind w:left="-3"/>
      </w:pPr>
      <w:r>
        <w:t xml:space="preserve">РАЗДЕЛ 5. РЕГИОНЫ РОССИИ </w:t>
      </w:r>
    </w:p>
    <w:p w:rsidR="00AA013E" w:rsidRDefault="00D13C32">
      <w:pPr>
        <w:spacing w:after="15" w:line="259" w:lineRule="auto"/>
        <w:ind w:left="-3" w:hanging="10"/>
        <w:jc w:val="left"/>
      </w:pPr>
      <w:r>
        <w:rPr>
          <w:rFonts w:ascii="Calibri" w:eastAsia="Calibri" w:hAnsi="Calibri" w:cs="Calibri"/>
          <w:b/>
          <w:sz w:val="22"/>
        </w:rPr>
        <w:t>Тема 1. Западный макрорегион (Европейская часть) России</w:t>
      </w:r>
    </w:p>
    <w:p w:rsidR="00AA013E" w:rsidRDefault="00D13C32">
      <w:pPr>
        <w:spacing w:after="182"/>
        <w:ind w:left="-10"/>
      </w:pPr>
      <w: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AA013E" w:rsidRDefault="00D13C32">
      <w:pPr>
        <w:pStyle w:val="3"/>
        <w:ind w:left="-3"/>
      </w:pPr>
      <w:r>
        <w:t>Практические работы</w:t>
      </w:r>
    </w:p>
    <w:p w:rsidR="00AA013E" w:rsidRDefault="00D13C32" w:rsidP="00DA0587">
      <w:pPr>
        <w:numPr>
          <w:ilvl w:val="0"/>
          <w:numId w:val="79"/>
        </w:numPr>
      </w:pPr>
      <w:r>
        <w:t>Сравнение ЭГП двух географических районов страны по разным источникам информации.</w:t>
      </w:r>
    </w:p>
    <w:p w:rsidR="00AA013E" w:rsidRDefault="00D13C32" w:rsidP="00DA0587">
      <w:pPr>
        <w:numPr>
          <w:ilvl w:val="0"/>
          <w:numId w:val="79"/>
        </w:numPr>
        <w:spacing w:after="182"/>
      </w:pPr>
      <w:r>
        <w:t>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AA013E" w:rsidRDefault="00D13C32">
      <w:pPr>
        <w:spacing w:after="15" w:line="259" w:lineRule="auto"/>
        <w:ind w:left="-3" w:hanging="10"/>
        <w:jc w:val="left"/>
      </w:pPr>
      <w:r>
        <w:rPr>
          <w:rFonts w:ascii="Calibri" w:eastAsia="Calibri" w:hAnsi="Calibri" w:cs="Calibri"/>
          <w:b/>
          <w:sz w:val="22"/>
        </w:rPr>
        <w:t>Тема 2. Восточный макрорегион (Азиатская часть) России</w:t>
      </w:r>
    </w:p>
    <w:p w:rsidR="00AA013E" w:rsidRDefault="00D13C32">
      <w:pPr>
        <w:spacing w:after="182"/>
        <w:ind w:left="-10"/>
      </w:pPr>
      <w:r>
        <w:t xml:space="preserve">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w:t>
      </w:r>
      <w:r>
        <w:lastRenderedPageBreak/>
        <w:t>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AA013E" w:rsidRDefault="00D13C32">
      <w:pPr>
        <w:pStyle w:val="3"/>
        <w:ind w:left="-3"/>
      </w:pPr>
      <w:r>
        <w:t>Практическая работа</w:t>
      </w:r>
    </w:p>
    <w:p w:rsidR="00AA013E" w:rsidRDefault="00D13C32">
      <w:pPr>
        <w:spacing w:after="182"/>
        <w:ind w:left="-10"/>
      </w:pPr>
      <w:r>
        <w:t>1. Сравнение человеческого капитала двух географических районов (субъектов Российской Федерации) по заданным критериям.</w:t>
      </w:r>
    </w:p>
    <w:p w:rsidR="00AA013E" w:rsidRDefault="00D13C32">
      <w:pPr>
        <w:spacing w:after="15" w:line="259" w:lineRule="auto"/>
        <w:ind w:left="-3" w:hanging="10"/>
        <w:jc w:val="left"/>
      </w:pPr>
      <w:r>
        <w:rPr>
          <w:rFonts w:ascii="Calibri" w:eastAsia="Calibri" w:hAnsi="Calibri" w:cs="Calibri"/>
          <w:b/>
          <w:sz w:val="22"/>
        </w:rPr>
        <w:t xml:space="preserve">Тема 3. Обобщение знаний </w:t>
      </w:r>
    </w:p>
    <w:p w:rsidR="00AA013E" w:rsidRDefault="00D13C32">
      <w:pPr>
        <w:spacing w:after="180" w:line="251" w:lineRule="auto"/>
        <w:ind w:left="0" w:firstLine="227"/>
      </w:pPr>
      <w:r>
        <w:t xml:space="preserve">Федеральные и региональные целевые программы. </w:t>
      </w:r>
      <w:r>
        <w:rPr>
          <w:i/>
        </w:rPr>
        <w:t>Государственная программа Российской Федерации «Социально-экономическое развитие Арктической зоны Российской Федерации»</w:t>
      </w:r>
      <w:r>
        <w:t xml:space="preserve">. </w:t>
      </w:r>
    </w:p>
    <w:p w:rsidR="00AA013E" w:rsidRDefault="00D13C32">
      <w:pPr>
        <w:pStyle w:val="2"/>
        <w:ind w:left="-3"/>
      </w:pPr>
      <w:r>
        <w:t xml:space="preserve">РАЗДЕЛ 6. РОССИЯ В СОВРЕМЕННОМ МИРЕ </w:t>
      </w:r>
    </w:p>
    <w:p w:rsidR="00AA013E" w:rsidRDefault="00D13C32">
      <w:pPr>
        <w:spacing w:after="3" w:line="251" w:lineRule="auto"/>
        <w:ind w:left="0" w:firstLine="227"/>
      </w:pPr>
      <w:r>
        <w:t xml:space="preserve">Россия в системе международного географического разделения труда. </w:t>
      </w:r>
      <w:r>
        <w:rPr>
          <w:i/>
        </w:rPr>
        <w:t xml:space="preserve">Россия в составе международных экономических и политических организаций. Взаимосвязи России с другими странами мира. </w:t>
      </w:r>
      <w:r>
        <w:t>Россия и страны СНГ. ЕАЭС.</w:t>
      </w:r>
    </w:p>
    <w:p w:rsidR="00AA013E" w:rsidRDefault="00D13C32">
      <w:pPr>
        <w:ind w:left="-10"/>
      </w:pPr>
      <w: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r>
        <w:rPr>
          <w:sz w:val="24"/>
        </w:rPr>
        <w:t>.</w:t>
      </w:r>
      <w:r>
        <w:br w:type="page"/>
      </w:r>
    </w:p>
    <w:p w:rsidR="00AA013E" w:rsidRDefault="00D13C32">
      <w:pPr>
        <w:pStyle w:val="1"/>
        <w:ind w:left="-4" w:right="389"/>
      </w:pPr>
      <w:r>
        <w:lastRenderedPageBreak/>
        <w:t>ПЛАНИРУЕМЫЕ РЕЗУЛЬТАТЫ ОСВОЕНИЯ УЧЕБНОГО ПРЕДМЕТА «ГЕОГРАФИЯ» НА УРОВНЕ ОСНОВНОГО ОБЩЕГО ОБРАЗОВАНИЯ</w:t>
      </w:r>
    </w:p>
    <w:p w:rsidR="00AA013E" w:rsidRDefault="00D13C32">
      <w:pPr>
        <w:spacing w:after="278"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601079" name="Group 601079"/>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47898" name="Shape 47898"/>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58A2F2B1" id="Group 601079"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">
                <v:shape id="Shape 47898"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QB6sIA&#10;AADeAAAADwAAAGRycy9kb3ducmV2LnhtbERPz2vCMBS+D/Y/hDfYbaYbMrtqlDHQSW/WgddH8my7&#10;NS+hiW3975eD4PHj+73aTLYTA/WhdazgdZaBINbOtFwr+DluX3IQISIb7ByTgisF2KwfH1ZYGDfy&#10;gYYq1iKFcChQQROjL6QMuiGLYeY8ceLOrrcYE+xraXocU7jt5FuWvUuLLaeGBj19NaT/qotV8Ov3&#10;1+/TOOwq6fN80rqk8lQq9fw0fS5BRJriXXxz742C+SL/SHvTnXQF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ZAHqwgAAAN4AAAAPAAAAAAAAAAAAAAAAAJgCAABkcnMvZG93&#10;bnJldi54bWxQSwUGAAAAAAQABAD1AAAAhwMAAAAA&#10;" path="m,l4032009,e" filled="f" strokecolor="#221f1f" strokeweight=".5pt">
                  <v:stroke miterlimit="83231f" joinstyle="miter"/>
                  <v:path arrowok="t" textboxrect="0,0,4032009,0"/>
                </v:shape>
                <w10:anchorlock/>
              </v:group>
            </w:pict>
          </mc:Fallback>
        </mc:AlternateContent>
      </w:r>
    </w:p>
    <w:p w:rsidR="00AA013E" w:rsidRDefault="00D13C32">
      <w:pPr>
        <w:pStyle w:val="2"/>
        <w:ind w:left="-3"/>
      </w:pPr>
      <w:r>
        <w:t xml:space="preserve">ЛИЧНОСТНЫЕ РЕЗУЛЬТАТЫ </w:t>
      </w:r>
    </w:p>
    <w:p w:rsidR="00AA013E" w:rsidRDefault="00D13C32">
      <w:pPr>
        <w:ind w:left="-10"/>
      </w:pPr>
      <w:r>
        <w:t xml:space="preserve">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 </w:t>
      </w:r>
    </w:p>
    <w:p w:rsidR="00AA013E" w:rsidRDefault="00D13C32">
      <w:pPr>
        <w:ind w:left="-10"/>
      </w:pPr>
      <w:r>
        <w:rPr>
          <w:i/>
        </w:rPr>
        <w:t>Патриотического воспитания</w:t>
      </w:r>
      <w:r>
        <w:t>:</w:t>
      </w:r>
      <w:r>
        <w:rPr>
          <w:i/>
        </w:rPr>
        <w:t xml:space="preserve"> </w:t>
      </w:r>
      <w:r>
        <w:t>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AA013E" w:rsidRDefault="00D13C32">
      <w:pPr>
        <w:ind w:left="-10"/>
      </w:pPr>
      <w:r>
        <w:rPr>
          <w:i/>
        </w:rPr>
        <w:t>Гражданского воспитания</w:t>
      </w:r>
      <w: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AA013E" w:rsidRDefault="00D13C32">
      <w:pPr>
        <w:ind w:left="-10"/>
      </w:pPr>
      <w:r>
        <w:rPr>
          <w:i/>
        </w:rPr>
        <w:t>Духовно-нравственного воспитания</w:t>
      </w:r>
      <w: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w:t>
      </w:r>
      <w:r>
        <w:lastRenderedPageBreak/>
        <w:t>нравственные ценности и принятые в российском обществе правила и нормы поведения с учётом осознания последствий для окружающей среды.</w:t>
      </w:r>
    </w:p>
    <w:p w:rsidR="00AA013E" w:rsidRDefault="00D13C32">
      <w:pPr>
        <w:ind w:left="-10"/>
      </w:pPr>
      <w:r>
        <w:rPr>
          <w:i/>
        </w:rPr>
        <w:t>Эстетического воспитания</w:t>
      </w:r>
      <w:r>
        <w:t>:</w:t>
      </w:r>
      <w:r>
        <w:rPr>
          <w:i/>
        </w:rPr>
        <w:t xml:space="preserve"> </w:t>
      </w:r>
      <w:r>
        <w:t>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AA013E" w:rsidRDefault="00D13C32">
      <w:pPr>
        <w:ind w:left="-10"/>
      </w:pPr>
      <w:r>
        <w:rPr>
          <w:i/>
        </w:rPr>
        <w:t>Ценности научного познания</w:t>
      </w:r>
      <w:r>
        <w:t>:</w:t>
      </w:r>
      <w:r>
        <w:rPr>
          <w:i/>
        </w:rPr>
        <w:t xml:space="preserve"> </w:t>
      </w:r>
      <w:r>
        <w:t>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AA013E" w:rsidRDefault="00D13C32">
      <w:pPr>
        <w:ind w:left="-10"/>
      </w:pPr>
      <w:r>
        <w:rPr>
          <w:i/>
        </w:rPr>
        <w:t>Физического воспитания, формирования культуры здоровья и эмоционального благополучия</w:t>
      </w:r>
      <w:r>
        <w:t>:</w:t>
      </w:r>
      <w:r>
        <w:rPr>
          <w:i/>
        </w:rPr>
        <w:t xml:space="preserve"> </w:t>
      </w:r>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AA013E" w:rsidRDefault="00D13C32">
      <w:pPr>
        <w:ind w:left="-10"/>
      </w:pPr>
      <w:r>
        <w:rPr>
          <w:i/>
        </w:rPr>
        <w:t>Трудового воспитания</w:t>
      </w:r>
      <w:r>
        <w:t>:</w:t>
      </w:r>
      <w:r>
        <w:rPr>
          <w:i/>
        </w:rPr>
        <w:t xml:space="preserve"> </w:t>
      </w:r>
      <w: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w:t>
      </w:r>
      <w:r>
        <w:lastRenderedPageBreak/>
        <w:t>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A013E" w:rsidRDefault="00D13C32">
      <w:pPr>
        <w:spacing w:after="182"/>
        <w:ind w:left="-10"/>
      </w:pPr>
      <w:r>
        <w:rPr>
          <w:i/>
        </w:rPr>
        <w:t>Экологического воспитания</w:t>
      </w:r>
      <w:r>
        <w:t>: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A013E" w:rsidRDefault="00D13C32">
      <w:pPr>
        <w:pStyle w:val="2"/>
        <w:ind w:left="-3"/>
      </w:pPr>
      <w:r>
        <w:t xml:space="preserve">МЕТАПРЕДМЕТНЫЕ РЕЗУЛЬТАТЫ </w:t>
      </w:r>
    </w:p>
    <w:p w:rsidR="00AA013E" w:rsidRDefault="00D13C32">
      <w:pPr>
        <w:spacing w:after="178"/>
        <w:ind w:left="-10"/>
      </w:pPr>
      <w:r>
        <w:t xml:space="preserve">Изучение географии в основной школе способствует достижению </w:t>
      </w:r>
      <w:r>
        <w:rPr>
          <w:b/>
        </w:rPr>
        <w:t>метапредметных</w:t>
      </w:r>
      <w:r>
        <w:t xml:space="preserve"> результатов, в том числе:</w:t>
      </w:r>
    </w:p>
    <w:p w:rsidR="00AA013E" w:rsidRDefault="00D13C32">
      <w:pPr>
        <w:spacing w:line="266" w:lineRule="auto"/>
        <w:ind w:left="-3" w:hanging="10"/>
        <w:jc w:val="left"/>
      </w:pPr>
      <w:r>
        <w:rPr>
          <w:rFonts w:ascii="Calibri" w:eastAsia="Calibri" w:hAnsi="Calibri" w:cs="Calibri"/>
          <w:sz w:val="22"/>
        </w:rPr>
        <w:t>Овладению универсальными познавательными действиями:</w:t>
      </w:r>
    </w:p>
    <w:p w:rsidR="00AA013E" w:rsidRDefault="00D13C32">
      <w:pPr>
        <w:spacing w:after="4" w:line="255" w:lineRule="auto"/>
        <w:ind w:left="222" w:hanging="10"/>
      </w:pPr>
      <w:r>
        <w:rPr>
          <w:b/>
          <w:i/>
        </w:rPr>
        <w:t>Базовые логические действия</w:t>
      </w:r>
    </w:p>
    <w:p w:rsidR="00AA013E" w:rsidRDefault="00D13C32">
      <w:pPr>
        <w:ind w:left="217" w:hanging="227"/>
      </w:pPr>
      <w:r>
        <w:t xml:space="preserve">—Выявлять и характеризовать существенные признаки геогра- фических объектов, процессов и явлений; </w:t>
      </w:r>
    </w:p>
    <w:p w:rsidR="00AA013E" w:rsidRDefault="00D13C32">
      <w:pPr>
        <w:ind w:left="217" w:hanging="227"/>
      </w:pPr>
      <w:r>
        <w:t xml:space="preserve">—устанавливать существенный признак классификации гео- графических объектов, процессов и явлений, основания для их сравнения; </w:t>
      </w:r>
    </w:p>
    <w:p w:rsidR="00AA013E" w:rsidRDefault="00D13C32">
      <w:pPr>
        <w:ind w:left="217" w:hanging="227"/>
      </w:pPr>
      <w:r>
        <w:t xml:space="preserve">—выявлять закономерности и противоречия в рассматривае- мых фактах и данных наблюдений с учётом предложенной географической задачи; </w:t>
      </w:r>
    </w:p>
    <w:p w:rsidR="00AA013E" w:rsidRDefault="00D13C32">
      <w:pPr>
        <w:ind w:left="217" w:hanging="227"/>
      </w:pPr>
      <w:r>
        <w:t>—выявлять дефициты географической информации, данных,  необходимых для решения поставленной задачи;</w:t>
      </w:r>
    </w:p>
    <w:p w:rsidR="00AA013E" w:rsidRDefault="00D13C32">
      <w:pPr>
        <w:ind w:left="217" w:hanging="227"/>
      </w:pPr>
      <w:r>
        <w:t>—выявлять причинно-следственные связи при изучении геогра- 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AA013E" w:rsidRDefault="00D13C32">
      <w:pPr>
        <w:ind w:left="217" w:hanging="227"/>
      </w:pPr>
      <w:r>
        <w:t>—самостоятельно выбирать способ решения учебной географи- ческой задачи (сравнивать несколько вариантов решения, выбирать наиболее подходящий с учётом самостоятельно выделенных критериев).</w:t>
      </w:r>
    </w:p>
    <w:p w:rsidR="00AA013E" w:rsidRDefault="00D13C32">
      <w:pPr>
        <w:spacing w:after="4" w:line="255" w:lineRule="auto"/>
        <w:ind w:left="222" w:hanging="10"/>
      </w:pPr>
      <w:r>
        <w:rPr>
          <w:b/>
          <w:i/>
        </w:rPr>
        <w:t>Базовые исследовательские действия</w:t>
      </w:r>
    </w:p>
    <w:p w:rsidR="00AA013E" w:rsidRDefault="00D13C32">
      <w:pPr>
        <w:ind w:left="217" w:hanging="227"/>
      </w:pPr>
      <w:r>
        <w:t>—Использовать географические вопросы как исследователь- ский инструмент познания;</w:t>
      </w:r>
    </w:p>
    <w:p w:rsidR="00AA013E" w:rsidRDefault="00D13C32">
      <w:pPr>
        <w:ind w:left="217" w:hanging="227"/>
      </w:pPr>
      <w:r>
        <w:lastRenderedPageBreak/>
        <w:t>—формулировать географические вопросы, фиксирующие раз- рыв между реальным и желательным состоянием ситуации, объекта, и самостоятельно устанавливать искомое и данное;</w:t>
      </w:r>
    </w:p>
    <w:p w:rsidR="00AA013E" w:rsidRDefault="00D13C32">
      <w:pPr>
        <w:ind w:left="217" w:hanging="227"/>
      </w:pPr>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AA013E" w:rsidRDefault="00D13C32">
      <w:pPr>
        <w:ind w:left="217" w:hanging="227"/>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AA013E" w:rsidRDefault="00D13C32">
      <w:pPr>
        <w:ind w:left="217" w:hanging="227"/>
      </w:pPr>
      <w:r>
        <w:t xml:space="preserve">—оценивать достоверность информации, полученной в ходе  геог рафического исследования; </w:t>
      </w:r>
    </w:p>
    <w:p w:rsidR="00AA013E" w:rsidRDefault="00D13C32">
      <w:pPr>
        <w:ind w:left="217" w:hanging="227"/>
      </w:pPr>
      <w:r>
        <w:t>—самостоятельно формулировать обобщения и выводы по ре- зультатам проведённого наблюдения или исследования, оценивать достоверность полученных результатов и выводов;</w:t>
      </w:r>
    </w:p>
    <w:p w:rsidR="00AA013E" w:rsidRDefault="00D13C32">
      <w:pPr>
        <w:ind w:left="217" w:hanging="227"/>
      </w:pPr>
      <w:r>
        <w:t xml:space="preserve">—прогнозировать возможное дальнейшее развитие географи- 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 </w:t>
      </w:r>
      <w:r>
        <w:rPr>
          <w:b/>
          <w:i/>
        </w:rPr>
        <w:t>Работа с информацией</w:t>
      </w:r>
    </w:p>
    <w:p w:rsidR="00AA013E" w:rsidRDefault="00D13C32">
      <w:pPr>
        <w:ind w:left="217" w:hanging="227"/>
      </w:pPr>
      <w:r>
        <w:t xml:space="preserve">—Применять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 </w:t>
      </w:r>
    </w:p>
    <w:p w:rsidR="00AA013E" w:rsidRDefault="00D13C32">
      <w:pPr>
        <w:ind w:left="217" w:hanging="227"/>
      </w:pPr>
      <w:r>
        <w:t>—выбирать, анализировать и интерпретировать географиче- скую информацию различных видов и форм представления;</w:t>
      </w:r>
    </w:p>
    <w:p w:rsidR="00AA013E" w:rsidRDefault="00D13C32">
      <w:pPr>
        <w:ind w:left="217" w:hanging="227"/>
      </w:pPr>
      <w:r>
        <w:t>—находить сходные аргументы, подтверждающие или опро- вергающие одну и ту же идею, в различных источниках географической информации;</w:t>
      </w:r>
    </w:p>
    <w:p w:rsidR="00AA013E" w:rsidRDefault="00D13C32">
      <w:pPr>
        <w:ind w:left="217" w:hanging="227"/>
      </w:pPr>
      <w:r>
        <w:t>—самостоятельно выбирать оптимальную форму представле- ния географической информации;</w:t>
      </w:r>
    </w:p>
    <w:p w:rsidR="00AA013E" w:rsidRDefault="00D13C32">
      <w:pPr>
        <w:ind w:left="217" w:hanging="227"/>
      </w:pPr>
      <w:r>
        <w:t xml:space="preserve">—оценивать надёжность географической информации по кри- териям, предложенным учителем или сформулированным самостоятельно; </w:t>
      </w:r>
    </w:p>
    <w:p w:rsidR="00AA013E" w:rsidRDefault="00D13C32">
      <w:pPr>
        <w:ind w:left="217" w:hanging="227"/>
      </w:pPr>
      <w:r>
        <w:t>—систематизировать географическую информацию в разных  формах.</w:t>
      </w:r>
    </w:p>
    <w:p w:rsidR="00AA013E" w:rsidRDefault="00D13C32">
      <w:pPr>
        <w:spacing w:line="266" w:lineRule="auto"/>
        <w:ind w:left="-3" w:hanging="10"/>
        <w:jc w:val="left"/>
      </w:pPr>
      <w:r>
        <w:rPr>
          <w:rFonts w:ascii="Calibri" w:eastAsia="Calibri" w:hAnsi="Calibri" w:cs="Calibri"/>
          <w:sz w:val="22"/>
        </w:rPr>
        <w:t>Овладению универсальными коммуникативными действиями:</w:t>
      </w:r>
    </w:p>
    <w:p w:rsidR="00AA013E" w:rsidRDefault="00D13C32">
      <w:pPr>
        <w:spacing w:after="4" w:line="255" w:lineRule="auto"/>
        <w:ind w:left="222" w:hanging="10"/>
      </w:pPr>
      <w:r>
        <w:rPr>
          <w:b/>
          <w:i/>
        </w:rPr>
        <w:t>Общение</w:t>
      </w:r>
    </w:p>
    <w:p w:rsidR="00AA013E" w:rsidRDefault="00D13C32">
      <w:pPr>
        <w:ind w:left="217" w:hanging="227"/>
      </w:pPr>
      <w:r>
        <w:t xml:space="preserve">—Формулировать суждения, выражать свою точку зрения по  географическим аспектам различных вопросов в устных и письменных текстах; </w:t>
      </w:r>
    </w:p>
    <w:p w:rsidR="00AA013E" w:rsidRDefault="00D13C32">
      <w:pPr>
        <w:ind w:left="217" w:hanging="227"/>
      </w:pPr>
      <w:r>
        <w:lastRenderedPageBreak/>
        <w:t>—в ходе диалога и/или дискуссии задавать вопросы по суще- ству обсуждаемой темы и высказывать идеи, нацеленные на решение задачи и поддержание благожелательности общения;</w:t>
      </w:r>
    </w:p>
    <w:p w:rsidR="00AA013E" w:rsidRDefault="00D13C32">
      <w:pPr>
        <w:ind w:left="217" w:hanging="227"/>
      </w:pPr>
      <w:r>
        <w:t xml:space="preserve">—сопоставлять свои суждения по географическим вопросам  с суждениями других участников диалога, обнаруживать </w:t>
      </w:r>
    </w:p>
    <w:p w:rsidR="00AA013E" w:rsidRDefault="00D13C32">
      <w:pPr>
        <w:ind w:left="227" w:firstLine="0"/>
      </w:pPr>
      <w:r>
        <w:t>различие и сходство позиций;</w:t>
      </w:r>
    </w:p>
    <w:p w:rsidR="00AA013E" w:rsidRDefault="00D13C32">
      <w:pPr>
        <w:ind w:left="217" w:hanging="227"/>
      </w:pPr>
      <w:r>
        <w:t>—публично представлять результаты выполненного исследова- ния или проекта.</w:t>
      </w:r>
    </w:p>
    <w:p w:rsidR="00AA013E" w:rsidRDefault="00D13C32">
      <w:pPr>
        <w:spacing w:after="4" w:line="255" w:lineRule="auto"/>
        <w:ind w:left="222" w:hanging="10"/>
      </w:pPr>
      <w:r>
        <w:rPr>
          <w:b/>
          <w:i/>
        </w:rPr>
        <w:t>Совместная деятельность (сотрудничество)</w:t>
      </w:r>
    </w:p>
    <w:p w:rsidR="00AA013E" w:rsidRDefault="00D13C32">
      <w:pPr>
        <w:ind w:left="217" w:hanging="227"/>
      </w:pPr>
      <w:r>
        <w:t xml:space="preserve">—Принимать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 </w:t>
      </w:r>
    </w:p>
    <w:p w:rsidR="00AA013E" w:rsidRDefault="00D13C32">
      <w:pPr>
        <w:ind w:left="217" w:hanging="227"/>
      </w:pPr>
      <w:r>
        <w:t xml:space="preserve">—планировать организацию совместной работы, при выполне- 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w:t>
      </w:r>
    </w:p>
    <w:p w:rsidR="00AA013E" w:rsidRDefault="00D13C32">
      <w:pPr>
        <w:ind w:left="227" w:firstLine="0"/>
      </w:pPr>
      <w:r>
        <w:t>с другими членами команды;</w:t>
      </w:r>
    </w:p>
    <w:p w:rsidR="00AA013E" w:rsidRDefault="00D13C32">
      <w:pPr>
        <w:spacing w:after="181"/>
        <w:ind w:left="217" w:hanging="227"/>
      </w:pPr>
      <w:r>
        <w:t>—сравнивать результаты выполнения учебного географиче- ского проекта с исходной задачей и оценивать вклад каждого члена команды в достижение результатов, разделять сферу ответственности.</w:t>
      </w:r>
    </w:p>
    <w:p w:rsidR="00AA013E" w:rsidRDefault="00D13C32">
      <w:pPr>
        <w:spacing w:line="266" w:lineRule="auto"/>
        <w:ind w:left="-3" w:hanging="10"/>
        <w:jc w:val="left"/>
      </w:pPr>
      <w:r>
        <w:rPr>
          <w:rFonts w:ascii="Calibri" w:eastAsia="Calibri" w:hAnsi="Calibri" w:cs="Calibri"/>
          <w:sz w:val="22"/>
        </w:rPr>
        <w:t>Овладению универсальными учебными регулятивными действиями:</w:t>
      </w:r>
    </w:p>
    <w:p w:rsidR="00AA013E" w:rsidRDefault="00D13C32">
      <w:pPr>
        <w:spacing w:after="4" w:line="255" w:lineRule="auto"/>
        <w:ind w:left="222" w:hanging="10"/>
      </w:pPr>
      <w:r>
        <w:rPr>
          <w:b/>
          <w:i/>
        </w:rPr>
        <w:t>Самоорганизация</w:t>
      </w:r>
    </w:p>
    <w:p w:rsidR="00AA013E" w:rsidRDefault="00D13C32">
      <w:pPr>
        <w:ind w:left="217" w:hanging="227"/>
      </w:pPr>
      <w:r>
        <w:t>—Самостоятельно составлять алгоритм решения географиче- 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AA013E" w:rsidRDefault="00D13C32">
      <w:pPr>
        <w:ind w:left="217" w:hanging="227"/>
      </w:pPr>
      <w: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A013E" w:rsidRDefault="00D13C32">
      <w:pPr>
        <w:spacing w:after="4" w:line="255" w:lineRule="auto"/>
        <w:ind w:left="222" w:hanging="10"/>
      </w:pPr>
      <w:r>
        <w:rPr>
          <w:b/>
          <w:i/>
        </w:rPr>
        <w:t>Самоконтроль (рефлексия)</w:t>
      </w:r>
    </w:p>
    <w:p w:rsidR="00AA013E" w:rsidRDefault="00D13C32">
      <w:pPr>
        <w:ind w:left="-10" w:firstLine="0"/>
      </w:pPr>
      <w:r>
        <w:t xml:space="preserve">—Владеть способами самоконтроля и рефлексии; </w:t>
      </w:r>
    </w:p>
    <w:p w:rsidR="00AA013E" w:rsidRDefault="00D13C32">
      <w:pPr>
        <w:ind w:left="217" w:hanging="227"/>
      </w:pPr>
      <w:r>
        <w:t>—объяснять причины достижения (недостижения) результатов  деятельности, давать оценку приобретённому опыту;</w:t>
      </w:r>
    </w:p>
    <w:p w:rsidR="00AA013E" w:rsidRDefault="00D13C32">
      <w:pPr>
        <w:ind w:left="217" w:hanging="227"/>
      </w:pPr>
      <w:r>
        <w:lastRenderedPageBreak/>
        <w:t>—вносить коррективы в деятельность на основе новых обстоя- тельств, изменившихся ситуаций, установленных ошибок, возникших трудностей;</w:t>
      </w:r>
    </w:p>
    <w:p w:rsidR="00AA013E" w:rsidRDefault="00D13C32">
      <w:pPr>
        <w:ind w:left="217" w:hanging="227"/>
      </w:pPr>
      <w:r>
        <w:t xml:space="preserve">—оценивать соответствие результата цели и условиям. </w:t>
      </w:r>
      <w:r>
        <w:rPr>
          <w:b/>
          <w:i/>
        </w:rPr>
        <w:t>Принятие себя и других:</w:t>
      </w:r>
    </w:p>
    <w:p w:rsidR="00AA013E" w:rsidRDefault="00D13C32">
      <w:pPr>
        <w:ind w:left="-10" w:firstLine="0"/>
      </w:pPr>
      <w:r>
        <w:t xml:space="preserve">—Осознанно относиться к другому человеку, его мнению; </w:t>
      </w:r>
    </w:p>
    <w:p w:rsidR="00AA013E" w:rsidRDefault="00D13C32">
      <w:pPr>
        <w:ind w:left="-10" w:firstLine="0"/>
      </w:pPr>
      <w:r>
        <w:t xml:space="preserve">—признавать своё право на ошибку и такое же право другого. </w:t>
      </w:r>
      <w:r>
        <w:br w:type="page"/>
      </w:r>
    </w:p>
    <w:p w:rsidR="00AA013E" w:rsidRDefault="00D13C32">
      <w:pPr>
        <w:spacing w:after="336" w:line="266" w:lineRule="auto"/>
        <w:ind w:left="-3" w:hanging="10"/>
        <w:jc w:val="left"/>
      </w:pPr>
      <w:r>
        <w:rPr>
          <w:rFonts w:ascii="Calibri" w:eastAsia="Calibri" w:hAnsi="Calibri" w:cs="Calibri"/>
          <w:sz w:val="22"/>
        </w:rPr>
        <w:lastRenderedPageBreak/>
        <w:t>ПРЕДМЕТНЫЕ РЕЗУЛЬТАТЫ</w:t>
      </w:r>
    </w:p>
    <w:p w:rsidR="00AA013E" w:rsidRDefault="00D13C32">
      <w:pPr>
        <w:pStyle w:val="1"/>
        <w:ind w:left="-4" w:right="389"/>
      </w:pPr>
      <w:r>
        <w:t>5 КЛАСС</w:t>
      </w:r>
    </w:p>
    <w:p w:rsidR="00AA013E" w:rsidRDefault="00D13C32">
      <w:pPr>
        <w:spacing w:after="235"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603646" name="Group 603646"/>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48206" name="Shape 48206"/>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393F2E07" id="Group 603646"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">
                <v:shape id="Shape 48206"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QaAsUA&#10;AADeAAAADwAAAGRycy9kb3ducmV2LnhtbESPwWrDMBBE74X+g9hCb43cUIJxooRQaBN8qxvwdZG2&#10;thtrJSzFdv4+ChR6HGbmDbPZzbYXIw2hc6zgdZGBINbOdNwoOH1/vOQgQkQ22DsmBVcKsNs+Pmyw&#10;MG7iLxqr2IgE4VCggjZGX0gZdEsWw8J54uT9uMFiTHJopBlwSnDby2WWraTFjtNCi57eW9Ln6mIV&#10;/Prj9VBP42clfZ7PWpdU1qVSz0/zfg0i0hz/w3/to1Hwli+zFdzvpCsgt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pBoCxQAAAN4AAAAPAAAAAAAAAAAAAAAAAJgCAABkcnMv&#10;ZG93bnJldi54bWxQSwUGAAAAAAQABAD1AAAAigMAAAAA&#10;" path="m,l4032009,e" filled="f" strokecolor="#221f1f" strokeweight=".5pt">
                  <v:stroke miterlimit="83231f" joinstyle="miter"/>
                  <v:path arrowok="t" textboxrect="0,0,4032009,0"/>
                </v:shape>
                <w10:anchorlock/>
              </v:group>
            </w:pict>
          </mc:Fallback>
        </mc:AlternateContent>
      </w:r>
    </w:p>
    <w:p w:rsidR="00AA013E" w:rsidRDefault="00D13C32">
      <w:pPr>
        <w:ind w:left="217" w:hanging="227"/>
      </w:pPr>
      <w:r>
        <w:t>—Приводить примеры географических объектов, процессов  и явлений, изучаемых различными ветвями географической науки;</w:t>
      </w:r>
    </w:p>
    <w:p w:rsidR="00AA013E" w:rsidRDefault="00D13C32">
      <w:pPr>
        <w:ind w:left="217" w:hanging="227"/>
      </w:pPr>
      <w:r>
        <w:t>—приводить примеры методов исследования, применяемых  в географии;</w:t>
      </w:r>
    </w:p>
    <w:p w:rsidR="00AA013E" w:rsidRDefault="00D13C32">
      <w:pPr>
        <w:ind w:left="217" w:hanging="227"/>
      </w:pPr>
      <w:r>
        <w:t xml:space="preserve">—выбирать источники географической информации (картогра- 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 </w:t>
      </w:r>
    </w:p>
    <w:p w:rsidR="00AA013E" w:rsidRDefault="00D13C32">
      <w:pPr>
        <w:ind w:left="217" w:hanging="227"/>
      </w:pPr>
      <w:r>
        <w:t>—интегрировать и интерпретировать информацию о путеше- ствиях и географических исследованиях Земли, представленную в одном или нескольких источниках;</w:t>
      </w:r>
    </w:p>
    <w:p w:rsidR="00AA013E" w:rsidRDefault="00D13C32">
      <w:pPr>
        <w:ind w:left="217" w:hanging="227"/>
      </w:pPr>
      <w:r>
        <w:t xml:space="preserve">—различать вклад великих путешественников в географиче- ское изучение Земли; </w:t>
      </w:r>
    </w:p>
    <w:p w:rsidR="00AA013E" w:rsidRDefault="00D13C32">
      <w:pPr>
        <w:ind w:left="-10" w:firstLine="0"/>
      </w:pPr>
      <w:r>
        <w:t xml:space="preserve">—описывать и сравнивать маршруты их путешествий; </w:t>
      </w:r>
    </w:p>
    <w:p w:rsidR="00AA013E" w:rsidRDefault="00D13C32">
      <w:pPr>
        <w:ind w:left="217" w:hanging="227"/>
      </w:pPr>
      <w: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AA013E" w:rsidRDefault="00D13C32">
      <w:pPr>
        <w:ind w:left="217" w:hanging="227"/>
      </w:pPr>
      <w:r>
        <w:t>—определять направления, расстояния по плану местности  и по географическим картам, географические координаты по географическим картам;</w:t>
      </w:r>
    </w:p>
    <w:p w:rsidR="00AA013E" w:rsidRDefault="00D13C32">
      <w:pPr>
        <w:ind w:left="217" w:hanging="227"/>
      </w:pPr>
      <w:r>
        <w:t>—использовать условные обозначения планов местности и гео- графических карт для получения информации, необходимой для решения учебных и (или) практико-ориентированных задач;</w:t>
      </w:r>
    </w:p>
    <w:p w:rsidR="00AA013E" w:rsidRDefault="00D13C32">
      <w:pPr>
        <w:ind w:left="217" w:hanging="227"/>
      </w:pPr>
      <w:r>
        <w:t xml:space="preserve">—применять понятия «план местности», «географическая кар- 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 </w:t>
      </w:r>
    </w:p>
    <w:p w:rsidR="00AA013E" w:rsidRDefault="00D13C32">
      <w:pPr>
        <w:ind w:left="217" w:hanging="227"/>
      </w:pPr>
      <w:r>
        <w:t>—различать понятия «план местности» и «географическая  карта», параллель» и «меридиан»;</w:t>
      </w:r>
    </w:p>
    <w:p w:rsidR="00AA013E" w:rsidRDefault="00D13C32">
      <w:pPr>
        <w:ind w:left="217" w:hanging="227"/>
      </w:pPr>
      <w:r>
        <w:t>—приводить примеры влияния Солнца на мир живой и нежи- вой природы;</w:t>
      </w:r>
    </w:p>
    <w:p w:rsidR="00AA013E" w:rsidRDefault="00D13C32">
      <w:pPr>
        <w:ind w:left="-4" w:hanging="10"/>
        <w:jc w:val="left"/>
      </w:pPr>
      <w:r>
        <w:t xml:space="preserve">—объяснять причины смены дня и ночи и времён года; —устанавливать эмпирические зависимости между продолжи- тельностью дня и географической широтой местности, между высотой Солнца над </w:t>
      </w:r>
      <w:r>
        <w:lastRenderedPageBreak/>
        <w:t>горизонтом и географической широтой местности на основе анализа данных наблюдений;</w:t>
      </w:r>
    </w:p>
    <w:p w:rsidR="00AA013E" w:rsidRDefault="00D13C32">
      <w:pPr>
        <w:ind w:left="-10" w:firstLine="0"/>
      </w:pPr>
      <w:r>
        <w:t xml:space="preserve">—описывать внутреннее строение Земли; </w:t>
      </w:r>
    </w:p>
    <w:p w:rsidR="00AA013E" w:rsidRDefault="00D13C32">
      <w:pPr>
        <w:ind w:left="217" w:hanging="227"/>
      </w:pPr>
      <w:r>
        <w:t>—различать понятия «земная кора»; «ядро», «мантия»; «ми- нерал» и «горная порода»;</w:t>
      </w:r>
    </w:p>
    <w:p w:rsidR="00AA013E" w:rsidRDefault="00D13C32">
      <w:pPr>
        <w:ind w:left="217" w:hanging="227"/>
      </w:pPr>
      <w:r>
        <w:t>—различать понятия «материковая» и «океаническая» земная  кора;</w:t>
      </w:r>
    </w:p>
    <w:p w:rsidR="00AA013E" w:rsidRDefault="00D13C32">
      <w:pPr>
        <w:ind w:left="217" w:hanging="227"/>
      </w:pPr>
      <w:r>
        <w:t xml:space="preserve">—различать изученные минералы и горные породы, материко- вую и океаническую земную кору; </w:t>
      </w:r>
    </w:p>
    <w:p w:rsidR="00AA013E" w:rsidRDefault="00D13C32">
      <w:pPr>
        <w:ind w:left="217" w:hanging="227"/>
      </w:pPr>
      <w:r>
        <w:t>—показывать на карте и обозначать на контурной карте мате- рики и океаны, крупные формы рельефа Земли;</w:t>
      </w:r>
    </w:p>
    <w:p w:rsidR="00AA013E" w:rsidRDefault="00D13C32">
      <w:pPr>
        <w:ind w:left="-10" w:firstLine="0"/>
      </w:pPr>
      <w:r>
        <w:t xml:space="preserve">—различать горы и равнины; </w:t>
      </w:r>
    </w:p>
    <w:p w:rsidR="00AA013E" w:rsidRDefault="00D13C32">
      <w:pPr>
        <w:ind w:left="217" w:hanging="227"/>
      </w:pPr>
      <w:r>
        <w:t xml:space="preserve">—классифицировать формы рельефа суши по высоте и по  внешнему облику; </w:t>
      </w:r>
    </w:p>
    <w:p w:rsidR="00AA013E" w:rsidRDefault="00D13C32">
      <w:pPr>
        <w:ind w:left="217" w:hanging="227"/>
      </w:pPr>
      <w:r>
        <w:t>—называть причины землетрясений и вулканических извер- жений;</w:t>
      </w:r>
    </w:p>
    <w:p w:rsidR="00AA013E" w:rsidRDefault="00D13C32">
      <w:pPr>
        <w:ind w:left="217" w:hanging="227"/>
      </w:pPr>
      <w:r>
        <w:t>—применять понятия «литосфера», «землетрясение», «вул- кан», «литосферная плита», «эпицентр землетрясения» и «очаг землетрясения» для решения учебных и (или) практико-ориентированных задач;</w:t>
      </w:r>
    </w:p>
    <w:p w:rsidR="00AA013E" w:rsidRDefault="00D13C32">
      <w:pPr>
        <w:ind w:left="217" w:hanging="227"/>
      </w:pPr>
      <w:r>
        <w:t>—применять понятия «эпицентр землетрясения» и «очаг зем- летрясения» для решения познавательных задач;</w:t>
      </w:r>
    </w:p>
    <w:p w:rsidR="00AA013E" w:rsidRDefault="00D13C32">
      <w:pPr>
        <w:ind w:left="217" w:hanging="227"/>
      </w:pPr>
      <w:r>
        <w:t xml:space="preserve">—распознавать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w:t>
      </w:r>
    </w:p>
    <w:p w:rsidR="00AA013E" w:rsidRDefault="00D13C32">
      <w:pPr>
        <w:ind w:left="-10" w:firstLine="0"/>
      </w:pPr>
      <w:r>
        <w:t xml:space="preserve">—классифицировать острова по происхождению;  </w:t>
      </w:r>
    </w:p>
    <w:p w:rsidR="00AA013E" w:rsidRDefault="00D13C32">
      <w:pPr>
        <w:ind w:left="217" w:hanging="227"/>
      </w:pPr>
      <w:r>
        <w:t>—приводить примеры опасных природных явлений в литосфе- ре и средств их предупреждения;</w:t>
      </w:r>
    </w:p>
    <w:p w:rsidR="00AA013E" w:rsidRDefault="00D13C32">
      <w:pPr>
        <w:ind w:left="217" w:hanging="227"/>
      </w:pPr>
      <w:r>
        <w:t>—приводить примеры изменений в литосфере в результате де- ятельности человека на примере своей местности, России и мира;</w:t>
      </w:r>
    </w:p>
    <w:p w:rsidR="00AA013E" w:rsidRDefault="00D13C32">
      <w:pPr>
        <w:ind w:left="217" w:hanging="227"/>
      </w:pPr>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AA013E" w:rsidRDefault="00D13C32">
      <w:pPr>
        <w:ind w:left="217" w:hanging="227"/>
      </w:pPr>
      <w:r>
        <w:t>—приводить примеры действия внешних процессов рельефо- образования и наличия полезных ископаемых в своей местности;</w:t>
      </w:r>
    </w:p>
    <w:p w:rsidR="00AA013E" w:rsidRDefault="00D13C32">
      <w:pPr>
        <w:ind w:left="217" w:hanging="227"/>
      </w:pPr>
      <w:r>
        <w:t>—представлять результаты фенологических наблюдений и на- блюдений за погодой в различной форме (табличной, графической, географического описания).</w:t>
      </w:r>
    </w:p>
    <w:p w:rsidR="00AA013E" w:rsidRDefault="00D13C32">
      <w:pPr>
        <w:pStyle w:val="1"/>
        <w:ind w:left="-4" w:right="389"/>
      </w:pPr>
      <w:r>
        <w:t>6 КЛАСС</w:t>
      </w:r>
    </w:p>
    <w:p w:rsidR="00AA013E" w:rsidRDefault="00D13C32">
      <w:pPr>
        <w:spacing w:after="226"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602371" name="Group 602371"/>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48330" name="Shape 48330"/>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30E2EB5B" id="Group 602371"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">
                <v:shape id="Shape 48330"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zizcQA&#10;AADeAAAADwAAAGRycy9kb3ducmV2LnhtbESPy2rDMBBF94H8g5hCd7HcphTjRAkl0DZ4VyeQ7SBN&#10;bKfWSFiq7fx9tSh0ebkvznY/216MNITOsYKnLAdBrJ3puFFwPr2vChAhIhvsHZOCOwXY75aLLZbG&#10;TfxFYx0bkUY4lKigjdGXUgbdksWQOU+cvKsbLMYkh0aaAac0bnv5nOev0mLH6aFFT4eW9Hf9YxXc&#10;/PH+eZnGj1r6opi1rqi6VEo9PsxvGxCR5vgf/msfjYKXYr1OAAknoYD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M4s3EAAAA3gAAAA8AAAAAAAAAAAAAAAAAmAIAAGRycy9k&#10;b3ducmV2LnhtbFBLBQYAAAAABAAEAPUAAACJAwAAAAA=&#10;" path="m,l4032009,e" filled="f" strokecolor="#221f1f" strokeweight=".5pt">
                  <v:stroke miterlimit="83231f" joinstyle="miter"/>
                  <v:path arrowok="t" textboxrect="0,0,4032009,0"/>
                </v:shape>
                <w10:anchorlock/>
              </v:group>
            </w:pict>
          </mc:Fallback>
        </mc:AlternateContent>
      </w:r>
    </w:p>
    <w:p w:rsidR="00AA013E" w:rsidRDefault="00D13C32">
      <w:pPr>
        <w:ind w:left="217" w:hanging="227"/>
      </w:pPr>
      <w:r>
        <w:lastRenderedPageBreak/>
        <w:t xml:space="preserve">—Описывать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 </w:t>
      </w:r>
    </w:p>
    <w:p w:rsidR="00AA013E" w:rsidRDefault="00D13C32">
      <w:pPr>
        <w:ind w:left="217" w:hanging="227"/>
      </w:pPr>
      <w:r>
        <w:t xml:space="preserve">—находить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w:t>
      </w:r>
    </w:p>
    <w:p w:rsidR="00AA013E" w:rsidRDefault="00D13C32">
      <w:pPr>
        <w:ind w:left="227" w:firstLine="0"/>
      </w:pPr>
      <w:r>
        <w:t>задач, и извлекать её из различных источников;</w:t>
      </w:r>
    </w:p>
    <w:p w:rsidR="00AA013E" w:rsidRDefault="00D13C32">
      <w:pPr>
        <w:ind w:left="217" w:hanging="227"/>
      </w:pPr>
      <w:r>
        <w:t xml:space="preserve">—приводить примеры опасных природных явлений в геосфе- рах и средств их предупреждения; </w:t>
      </w:r>
    </w:p>
    <w:p w:rsidR="00AA013E" w:rsidRDefault="00D13C32">
      <w:pPr>
        <w:ind w:left="217" w:hanging="227"/>
      </w:pPr>
      <w:r>
        <w:t xml:space="preserve">—сравнивать инструментарий (способы) получения географи- ческой информации на разных этапах географического изучения Земли; </w:t>
      </w:r>
    </w:p>
    <w:p w:rsidR="00AA013E" w:rsidRDefault="00D13C32">
      <w:pPr>
        <w:ind w:left="-10" w:firstLine="0"/>
      </w:pPr>
      <w:r>
        <w:t xml:space="preserve">—различать свойства вод отдельных частей Мирового океана;  </w:t>
      </w:r>
    </w:p>
    <w:p w:rsidR="00AA013E" w:rsidRDefault="00D13C32">
      <w:pPr>
        <w:ind w:left="217" w:hanging="227"/>
      </w:pPr>
      <w:r>
        <w:t>—применять понятия «гидросфера», «круговорот воды», «цу- нами», «приливы и отливы» для решения учебных и (или) практико-ориентированных задач;</w:t>
      </w:r>
    </w:p>
    <w:p w:rsidR="00AA013E" w:rsidRDefault="00D13C32">
      <w:pPr>
        <w:ind w:left="217" w:hanging="227"/>
      </w:pPr>
      <w:r>
        <w:t xml:space="preserve">—классифицировать объекты гидросферы (моря, озёра, реки,  подземные воды, болота, ледники) по заданным признакам; </w:t>
      </w:r>
    </w:p>
    <w:p w:rsidR="00AA013E" w:rsidRDefault="00D13C32">
      <w:pPr>
        <w:ind w:left="-10" w:firstLine="0"/>
      </w:pPr>
      <w:r>
        <w:t xml:space="preserve">—различать питание и режим рек; </w:t>
      </w:r>
    </w:p>
    <w:p w:rsidR="00AA013E" w:rsidRDefault="00D13C32">
      <w:pPr>
        <w:ind w:left="-10" w:firstLine="0"/>
      </w:pPr>
      <w:r>
        <w:t xml:space="preserve">—сравнивать реки по заданным признакам;  </w:t>
      </w:r>
    </w:p>
    <w:p w:rsidR="00AA013E" w:rsidRDefault="00D13C32">
      <w:pPr>
        <w:ind w:left="217" w:hanging="227"/>
      </w:pPr>
      <w:r>
        <w:t>—различать понятия «грунтовые, межпластовые и артезиан- ские воды» и применять их для решения учебных и (или) практико-ориентированных задач;</w:t>
      </w:r>
    </w:p>
    <w:p w:rsidR="00AA013E" w:rsidRDefault="00D13C32">
      <w:pPr>
        <w:ind w:left="217" w:hanging="227"/>
      </w:pPr>
      <w:r>
        <w:t>—устанавливать причинно-следственные связи между питани- ем, режимом реки и климатом на территории речного бассейна;</w:t>
      </w:r>
    </w:p>
    <w:p w:rsidR="00AA013E" w:rsidRDefault="00D13C32">
      <w:pPr>
        <w:ind w:left="217" w:hanging="227"/>
      </w:pPr>
      <w:r>
        <w:t xml:space="preserve">—приводить примеры районов распространения многолетней  мерзлоты; </w:t>
      </w:r>
    </w:p>
    <w:p w:rsidR="00AA013E" w:rsidRDefault="00D13C32">
      <w:pPr>
        <w:ind w:left="-10" w:firstLine="0"/>
      </w:pPr>
      <w:r>
        <w:t xml:space="preserve">—называть причины образования цунами, приливов и отливов; —описывать состав, строение атмосферы; </w:t>
      </w:r>
    </w:p>
    <w:p w:rsidR="00AA013E" w:rsidRDefault="00D13C32">
      <w:pPr>
        <w:ind w:left="217" w:hanging="227"/>
      </w:pPr>
      <w:r>
        <w:t>—определять тенденции изменения температуры воздуха, коли- 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AA013E" w:rsidRDefault="00D13C32">
      <w:pPr>
        <w:ind w:left="217" w:hanging="227"/>
      </w:pPr>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AA013E" w:rsidRDefault="00D13C32">
      <w:pPr>
        <w:ind w:left="217" w:hanging="227"/>
      </w:pPr>
      <w:r>
        <w:t xml:space="preserve">—различать свойства воздуха; климаты Земли; климатообра- зующие факторы; </w:t>
      </w:r>
    </w:p>
    <w:p w:rsidR="00AA013E" w:rsidRDefault="00D13C32">
      <w:pPr>
        <w:ind w:left="217" w:hanging="227"/>
      </w:pPr>
      <w:r>
        <w:lastRenderedPageBreak/>
        <w:t xml:space="preserve">—устанавливать зависимость между нагреванием земной по- верхности и углом падения солнечных лучей; температурой воздуха и его относительной влажностью на основе данных эмпирических наблюдений; </w:t>
      </w:r>
    </w:p>
    <w:p w:rsidR="00AA013E" w:rsidRDefault="00D13C32">
      <w:pPr>
        <w:ind w:left="217" w:hanging="227"/>
      </w:pPr>
      <w:r>
        <w:t xml:space="preserve">—сравнивать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w:t>
      </w:r>
    </w:p>
    <w:p w:rsidR="00AA013E" w:rsidRDefault="00D13C32">
      <w:pPr>
        <w:ind w:left="-10" w:firstLine="0"/>
      </w:pPr>
      <w:r>
        <w:t xml:space="preserve">—различать виды атмосферных осадков;  </w:t>
      </w:r>
    </w:p>
    <w:p w:rsidR="00AA013E" w:rsidRDefault="00D13C32">
      <w:pPr>
        <w:ind w:left="-10" w:firstLine="0"/>
      </w:pPr>
      <w:r>
        <w:t xml:space="preserve">—различать понятия «бризы» и «муссоны»; </w:t>
      </w:r>
    </w:p>
    <w:p w:rsidR="00AA013E" w:rsidRDefault="00D13C32">
      <w:pPr>
        <w:ind w:left="-10" w:firstLine="0"/>
      </w:pPr>
      <w:r>
        <w:t xml:space="preserve">—различать понятия «погода» и «климат»;  </w:t>
      </w:r>
    </w:p>
    <w:p w:rsidR="00AA013E" w:rsidRDefault="00D13C32">
      <w:pPr>
        <w:ind w:left="217" w:hanging="227"/>
      </w:pPr>
      <w:r>
        <w:t>—различать понятия «атмосфера», «тропосфера», «стратосфе- ра», «верхние слои атмосферы»;</w:t>
      </w:r>
    </w:p>
    <w:p w:rsidR="00AA013E" w:rsidRDefault="00D13C32">
      <w:pPr>
        <w:ind w:left="217" w:hanging="227"/>
      </w:pPr>
      <w:r>
        <w:t>—применять понятия «атмосферное давление», «ветер», «ат- мосферные осадки», «воздушные массы» для решения учебных и (или) практико-ориентированных задач;</w:t>
      </w:r>
    </w:p>
    <w:p w:rsidR="00AA013E" w:rsidRDefault="00D13C32">
      <w:pPr>
        <w:ind w:left="217" w:hanging="227"/>
      </w:pPr>
      <w:r>
        <w:t xml:space="preserve">—выбирать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 </w:t>
      </w:r>
    </w:p>
    <w:p w:rsidR="00AA013E" w:rsidRDefault="00D13C32">
      <w:pPr>
        <w:ind w:left="217" w:hanging="227"/>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AA013E" w:rsidRDefault="00D13C32">
      <w:pPr>
        <w:ind w:left="-10" w:firstLine="0"/>
      </w:pPr>
      <w:r>
        <w:t xml:space="preserve">—называть границы биосферы;  </w:t>
      </w:r>
    </w:p>
    <w:p w:rsidR="00AA013E" w:rsidRDefault="00D13C32">
      <w:pPr>
        <w:ind w:left="217" w:hanging="227"/>
      </w:pPr>
      <w:r>
        <w:t>—приводить примеры приспособления живых организмов  к среде обитания в разных природных зонах;</w:t>
      </w:r>
    </w:p>
    <w:p w:rsidR="00AA013E" w:rsidRDefault="00D13C32">
      <w:pPr>
        <w:ind w:left="217" w:hanging="227"/>
      </w:pPr>
      <w:r>
        <w:t xml:space="preserve">—различать растительный и животный мир разных террито- рий Земли; </w:t>
      </w:r>
    </w:p>
    <w:p w:rsidR="00AA013E" w:rsidRDefault="00D13C32">
      <w:pPr>
        <w:ind w:left="217" w:hanging="227"/>
      </w:pPr>
      <w:r>
        <w:t>—объяснять взаимосвязи компонентов природы в природ- но-территориальном комплексе;</w:t>
      </w:r>
    </w:p>
    <w:p w:rsidR="00AA013E" w:rsidRDefault="00D13C32">
      <w:pPr>
        <w:ind w:left="217" w:hanging="227"/>
      </w:pPr>
      <w:r>
        <w:t xml:space="preserve">—сравнивать особенности растительного и животного мира  в различных природных зонах; </w:t>
      </w:r>
    </w:p>
    <w:p w:rsidR="00AA013E" w:rsidRDefault="00D13C32">
      <w:pPr>
        <w:ind w:left="217" w:hanging="227"/>
      </w:pPr>
      <w:r>
        <w:t xml:space="preserve">—применять понятия «почва», «плодородие почв», «природ- ный комплекс», «природно-территориальный комплекс», «круговорот веществ в природе» для решения учебных и </w:t>
      </w:r>
    </w:p>
    <w:p w:rsidR="00AA013E" w:rsidRDefault="00D13C32">
      <w:pPr>
        <w:ind w:left="227" w:firstLine="0"/>
      </w:pPr>
      <w:r>
        <w:t xml:space="preserve">(или) практико-ориентированных задач; </w:t>
      </w:r>
    </w:p>
    <w:p w:rsidR="00AA013E" w:rsidRDefault="00D13C32">
      <w:pPr>
        <w:ind w:left="217" w:hanging="227"/>
      </w:pPr>
      <w:r>
        <w:t xml:space="preserve">—сравнивать плодородие почв в различных природных зо- нах; </w:t>
      </w:r>
    </w:p>
    <w:p w:rsidR="00AA013E" w:rsidRDefault="00D13C32">
      <w:pPr>
        <w:spacing w:after="482"/>
        <w:ind w:left="217" w:hanging="227"/>
      </w:pPr>
      <w:r>
        <w:t>—приводить примеры изменений в изученных геосферах в ре- зультате деятельности человека на примере территории мира и своей местности, путей решения существующих экологических проблем.</w:t>
      </w:r>
    </w:p>
    <w:p w:rsidR="00AA013E" w:rsidRDefault="00D13C32">
      <w:pPr>
        <w:pStyle w:val="1"/>
        <w:ind w:left="-4" w:right="389"/>
      </w:pPr>
      <w:r>
        <w:lastRenderedPageBreak/>
        <w:t>7 КЛАСС</w:t>
      </w:r>
    </w:p>
    <w:p w:rsidR="00AA013E" w:rsidRDefault="00D13C32">
      <w:pPr>
        <w:spacing w:after="233"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601669" name="Group 601669"/>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48462" name="Shape 48462"/>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78C06D14" id="Group 601669"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">
                <v:shape id="Shape 48462"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s7WcUA&#10;AADeAAAADwAAAGRycy9kb3ducmV2LnhtbESPwWrDMBBE74H+g9hCb4ncEIJxo4RSaBt8qxPwdZG2&#10;tltrJSzVdv4+ChRyHGbmDbM7zLYXIw2hc6zgeZWBINbOdNwoOJ/elzmIEJEN9o5JwYUCHPYPix0W&#10;xk38RWMVG5EgHApU0MboCymDbsliWDlPnLxvN1iMSQ6NNANOCW57uc6yrbTYcVpo0dNbS/q3+rMK&#10;fvzx8llP40clfZ7PWpdU1qVST4/z6wuISHO8h//bR6Ngk2+2a7jdSVdA7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CztZxQAAAN4AAAAPAAAAAAAAAAAAAAAAAJgCAABkcnMv&#10;ZG93bnJldi54bWxQSwUGAAAAAAQABAD1AAAAigMAAAAA&#10;" path="m,l4032009,e" filled="f" strokecolor="#221f1f" strokeweight=".5pt">
                  <v:stroke miterlimit="83231f" joinstyle="miter"/>
                  <v:path arrowok="t" textboxrect="0,0,4032009,0"/>
                </v:shape>
                <w10:anchorlock/>
              </v:group>
            </w:pict>
          </mc:Fallback>
        </mc:AlternateContent>
      </w:r>
    </w:p>
    <w:p w:rsidR="00AA013E" w:rsidRDefault="00D13C32">
      <w:pPr>
        <w:ind w:left="217" w:hanging="227"/>
      </w:pPr>
      <w:r>
        <w:t xml:space="preserve">—Описывать по географическим картам и глобусу местополо- жение изученных географических объектов для решения учебных и (или) практико-ориентированных задач; </w:t>
      </w:r>
    </w:p>
    <w:p w:rsidR="00AA013E" w:rsidRDefault="00D13C32">
      <w:pPr>
        <w:ind w:left="217" w:hanging="227"/>
      </w:pPr>
      <w:r>
        <w:t>—называть: строение и свойства (целостность, зональность,  ритмичность) географической оболочки;</w:t>
      </w:r>
    </w:p>
    <w:p w:rsidR="00AA013E" w:rsidRDefault="00D13C32">
      <w:pPr>
        <w:ind w:left="217" w:hanging="227"/>
      </w:pPr>
      <w:r>
        <w:t>—распознавать проявления изученных географических явле- ний, представляющие собой отражение таких свойств географической оболочки, как зональность, ритмичность и целостность;</w:t>
      </w:r>
    </w:p>
    <w:p w:rsidR="00AA013E" w:rsidRDefault="00D13C32">
      <w:pPr>
        <w:ind w:left="217" w:hanging="227"/>
      </w:pPr>
      <w:r>
        <w:t>—определять природные зоны по их существенным признакам  на основе интеграции и интерпретации информации об особенностях их природы;</w:t>
      </w:r>
    </w:p>
    <w:p w:rsidR="00AA013E" w:rsidRDefault="00D13C32">
      <w:pPr>
        <w:ind w:left="217" w:hanging="227"/>
      </w:pPr>
      <w:r>
        <w:t xml:space="preserve">—различать изученные процессы и явления, происходящие  в географической оболочке; </w:t>
      </w:r>
    </w:p>
    <w:p w:rsidR="00AA013E" w:rsidRDefault="00D13C32">
      <w:pPr>
        <w:ind w:left="217" w:hanging="227"/>
      </w:pPr>
      <w:r>
        <w:t xml:space="preserve">—приводить примеры изменений в геосферах в результате де- ятельности человека; </w:t>
      </w:r>
    </w:p>
    <w:p w:rsidR="00AA013E" w:rsidRDefault="00D13C32">
      <w:pPr>
        <w:ind w:left="217" w:hanging="227"/>
      </w:pPr>
      <w:r>
        <w:t>—описывать закономерности изменения в пространстве релье- фа, климата, внутренних вод и органического мира;</w:t>
      </w:r>
    </w:p>
    <w:p w:rsidR="00AA013E" w:rsidRDefault="00D13C32">
      <w:pPr>
        <w:ind w:left="217" w:hanging="227"/>
      </w:pPr>
      <w:r>
        <w:t xml:space="preserve">—выявлять взаимосвязи между компонентами природы в пре- делах отдельных территорий с использованием различных источников географической информации; </w:t>
      </w:r>
    </w:p>
    <w:p w:rsidR="00AA013E" w:rsidRDefault="00D13C32">
      <w:pPr>
        <w:ind w:left="217" w:hanging="227"/>
      </w:pPr>
      <w:r>
        <w:t xml:space="preserve">—называть особенности географических процессов на грани- цах литосферных плит с учётом характера взаимодействия и типа земной коры; </w:t>
      </w:r>
    </w:p>
    <w:p w:rsidR="00AA013E" w:rsidRDefault="00D13C32">
      <w:pPr>
        <w:ind w:left="217" w:hanging="227"/>
      </w:pPr>
      <w:r>
        <w:t>—устанавливать (используя географические карты) взаимосвя- зи между движением литосферных плит и размещением крупных форм рельефа;</w:t>
      </w:r>
    </w:p>
    <w:p w:rsidR="00AA013E" w:rsidRDefault="00D13C32">
      <w:pPr>
        <w:ind w:left="217" w:hanging="227"/>
      </w:pPr>
      <w:r>
        <w:t>—классифицировать воздушные массы Земли, типы климата  по заданным показателям;</w:t>
      </w:r>
    </w:p>
    <w:p w:rsidR="00AA013E" w:rsidRDefault="00D13C32">
      <w:pPr>
        <w:ind w:left="217" w:hanging="227"/>
      </w:pPr>
      <w:r>
        <w:t xml:space="preserve">—объяснять образование тропических муссонов, пассатов тро- пических широт, западных ветров; </w:t>
      </w:r>
    </w:p>
    <w:p w:rsidR="00AA013E" w:rsidRDefault="00D13C32">
      <w:pPr>
        <w:ind w:left="217" w:hanging="227"/>
      </w:pPr>
      <w:r>
        <w:t xml:space="preserve">—применять понятия «воздушные массы», «муссоны», «пасса- ты», «западные ветры», «климатообразующий фактор» для решения учебных и (или) практико-ориентированных задач; —описывать климат территории по климатограмме; </w:t>
      </w:r>
    </w:p>
    <w:p w:rsidR="00AA013E" w:rsidRDefault="00D13C32">
      <w:pPr>
        <w:ind w:left="217" w:hanging="227"/>
      </w:pPr>
      <w:r>
        <w:t>—объяснять влияние климатообразующих факторов на клима- тические особенности территории;</w:t>
      </w:r>
    </w:p>
    <w:p w:rsidR="00AA013E" w:rsidRDefault="00D13C32">
      <w:pPr>
        <w:ind w:left="217" w:hanging="227"/>
      </w:pPr>
      <w:r>
        <w:t>—формулировать оценочные суждения о последствиях измене- ний компонентов природы в результате деятельности человека с использованием разных источников географической информации;</w:t>
      </w:r>
    </w:p>
    <w:p w:rsidR="00AA013E" w:rsidRDefault="00D13C32">
      <w:pPr>
        <w:ind w:left="-10" w:firstLine="0"/>
      </w:pPr>
      <w:r>
        <w:lastRenderedPageBreak/>
        <w:t xml:space="preserve">—различать океанические течения; </w:t>
      </w:r>
    </w:p>
    <w:p w:rsidR="00AA013E" w:rsidRDefault="00D13C32">
      <w:pPr>
        <w:ind w:left="217" w:hanging="227"/>
      </w:pPr>
      <w:r>
        <w:t>—сравнивать температуру и солёность поверхностных вод Ми- рового океана на разных широтах с использованием различных источников географической информации;</w:t>
      </w:r>
    </w:p>
    <w:p w:rsidR="00AA013E" w:rsidRDefault="00D13C32">
      <w:pPr>
        <w:ind w:left="217" w:hanging="227"/>
      </w:pPr>
      <w:r>
        <w:t>—объяснять закономерности изменения температуры, солёно- 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AA013E" w:rsidRDefault="00D13C32">
      <w:pPr>
        <w:ind w:left="217" w:hanging="227"/>
      </w:pPr>
      <w:r>
        <w:t>—характеризовать этапы освоения и заселения отдельных тер- 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AA013E" w:rsidRDefault="00D13C32">
      <w:pPr>
        <w:ind w:left="217" w:hanging="227"/>
      </w:pPr>
      <w:r>
        <w:t>—различать и сравнивать численность населения крупных  стран мира;</w:t>
      </w:r>
    </w:p>
    <w:p w:rsidR="00AA013E" w:rsidRDefault="00D13C32">
      <w:pPr>
        <w:ind w:left="-10" w:firstLine="0"/>
      </w:pPr>
      <w:r>
        <w:t xml:space="preserve">—сравнивать плотность населения различных территорий;  </w:t>
      </w:r>
    </w:p>
    <w:p w:rsidR="00AA013E" w:rsidRDefault="00D13C32">
      <w:pPr>
        <w:ind w:left="217" w:hanging="227"/>
      </w:pPr>
      <w:r>
        <w:t>—применять понятие «плотность населения» для решения  учебных и (или) практико-ориентированных задач;</w:t>
      </w:r>
    </w:p>
    <w:p w:rsidR="00AA013E" w:rsidRDefault="00D13C32">
      <w:pPr>
        <w:ind w:left="-10" w:firstLine="0"/>
      </w:pPr>
      <w:r>
        <w:t xml:space="preserve">—различать городские и сельские поселения;  </w:t>
      </w:r>
    </w:p>
    <w:p w:rsidR="00AA013E" w:rsidRDefault="00D13C32">
      <w:pPr>
        <w:ind w:left="-10" w:firstLine="0"/>
      </w:pPr>
      <w:r>
        <w:t xml:space="preserve">—приводить примеры крупнейших городов мира; </w:t>
      </w:r>
    </w:p>
    <w:p w:rsidR="00AA013E" w:rsidRDefault="00D13C32">
      <w:pPr>
        <w:ind w:left="-10" w:firstLine="0"/>
      </w:pPr>
      <w:r>
        <w:t xml:space="preserve">—приводить примеры мировых и национальных религий; </w:t>
      </w:r>
    </w:p>
    <w:p w:rsidR="00AA013E" w:rsidRDefault="00D13C32">
      <w:pPr>
        <w:ind w:left="-10" w:firstLine="0"/>
      </w:pPr>
      <w:r>
        <w:t xml:space="preserve">—проводить языковую классификацию народов; </w:t>
      </w:r>
    </w:p>
    <w:p w:rsidR="00AA013E" w:rsidRDefault="00D13C32">
      <w:pPr>
        <w:ind w:left="217" w:hanging="227"/>
      </w:pPr>
      <w:r>
        <w:t xml:space="preserve">—различать основные виды хозяйственной деятельности лю- дей на различных территориях; </w:t>
      </w:r>
    </w:p>
    <w:p w:rsidR="00AA013E" w:rsidRDefault="00D13C32">
      <w:pPr>
        <w:ind w:left="-10" w:firstLine="0"/>
      </w:pPr>
      <w:r>
        <w:t xml:space="preserve">—определять страны по их существенным признакам;  </w:t>
      </w:r>
    </w:p>
    <w:p w:rsidR="00AA013E" w:rsidRDefault="00D13C32">
      <w:pPr>
        <w:ind w:left="217" w:hanging="227"/>
      </w:pPr>
      <w:r>
        <w:t xml:space="preserve">—сравнивать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 </w:t>
      </w:r>
    </w:p>
    <w:p w:rsidR="00AA013E" w:rsidRDefault="00D13C32">
      <w:pPr>
        <w:ind w:left="217" w:hanging="227"/>
      </w:pPr>
      <w:r>
        <w:t>—объяснять особенности природы, населения и хозяйства от- дельных территорий;</w:t>
      </w:r>
    </w:p>
    <w:p w:rsidR="00AA013E" w:rsidRDefault="00D13C32">
      <w:pPr>
        <w:ind w:left="217" w:hanging="227"/>
      </w:pPr>
      <w:r>
        <w:t xml:space="preserve">—использовать знания о населении материков и стран для ре- шения различных учебных и практико-ориентированных задач; </w:t>
      </w:r>
    </w:p>
    <w:p w:rsidR="00AA013E" w:rsidRDefault="00D13C32">
      <w:pPr>
        <w:ind w:left="217" w:hanging="227"/>
      </w:pPr>
      <w:r>
        <w:t>—выбирать источники географической информации (карто- 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AA013E" w:rsidRDefault="00D13C32">
      <w:pPr>
        <w:ind w:left="217" w:hanging="227"/>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AA013E" w:rsidRDefault="00D13C32">
      <w:pPr>
        <w:ind w:left="217" w:hanging="227"/>
      </w:pPr>
      <w:r>
        <w:t xml:space="preserve">—интегрировать и интерпретировать информацию об особен- ностях природы, населения и его хозяйственной деятельности на отдельных </w:t>
      </w:r>
      <w:r>
        <w:lastRenderedPageBreak/>
        <w:t>территориях, представленную в одном или нескольких источниках, для решения различных учебных и практико-ориентированных задач;</w:t>
      </w:r>
    </w:p>
    <w:p w:rsidR="00AA013E" w:rsidRDefault="00D13C32">
      <w:pPr>
        <w:ind w:left="217" w:hanging="227"/>
      </w:pPr>
      <w:r>
        <w:t>—приводить примеры взаимодействия природы и общества  в пределах отдельных территорий;</w:t>
      </w:r>
    </w:p>
    <w:p w:rsidR="00AA013E" w:rsidRDefault="00D13C32">
      <w:pPr>
        <w:spacing w:after="381"/>
        <w:ind w:left="217" w:hanging="227"/>
      </w:pPr>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AA013E" w:rsidRDefault="00D13C32">
      <w:pPr>
        <w:pStyle w:val="1"/>
        <w:ind w:left="-4" w:right="389"/>
      </w:pPr>
      <w:r>
        <w:t>8 КЛАСС</w:t>
      </w:r>
    </w:p>
    <w:p w:rsidR="00AA013E" w:rsidRDefault="00D13C32">
      <w:pPr>
        <w:spacing w:after="229"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602183" name="Group 602183"/>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48588" name="Shape 48588"/>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49EF9D15" id="Group 602183"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">
                <v:shape id="Shape 48588"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7l1MIA&#10;AADeAAAADwAAAGRycy9kb3ducmV2LnhtbERPz0vDMBS+D/wfwhO8balDR6jLhgjq6G1V2PWRPNtq&#10;8xKarO3+e3MY7Pjx/d7uZ9eLkYbYedbwuCpAEBtvO240fH+9LxWImJAt9p5Jw4Ui7Hd3iy2W1k98&#10;pLFOjcghHEvU0KYUSimjaclhXPlAnLkfPzhMGQ6NtANOOdz1cl0UG+mw49zQYqC3lsxffXYafsPh&#10;8nmaxo9aBqVmYyqqTpXWD/fz6wuIRHO6ia/ug9XwpJ5V3pvv5Csg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DuXUwgAAAN4AAAAPAAAAAAAAAAAAAAAAAJgCAABkcnMvZG93&#10;bnJldi54bWxQSwUGAAAAAAQABAD1AAAAhwMAAAAA&#10;" path="m,l4032009,e" filled="f" strokecolor="#221f1f" strokeweight=".5pt">
                  <v:stroke miterlimit="83231f" joinstyle="miter"/>
                  <v:path arrowok="t" textboxrect="0,0,4032009,0"/>
                </v:shape>
                <w10:anchorlock/>
              </v:group>
            </w:pict>
          </mc:Fallback>
        </mc:AlternateContent>
      </w:r>
    </w:p>
    <w:p w:rsidR="00AA013E" w:rsidRDefault="00D13C32">
      <w:pPr>
        <w:ind w:left="217" w:hanging="227"/>
      </w:pPr>
      <w:r>
        <w:t xml:space="preserve">—Характеризовать основные этапы истории формирования и  изучения территории России; </w:t>
      </w:r>
    </w:p>
    <w:p w:rsidR="00AA013E" w:rsidRDefault="00D13C32">
      <w:pPr>
        <w:ind w:left="217" w:hanging="227"/>
      </w:pPr>
      <w:r>
        <w:t>—находить в различных источниках информации факты, по- зволяющие определить вклад российских учёных и путешественников в освоение страны;</w:t>
      </w:r>
    </w:p>
    <w:p w:rsidR="00AA013E" w:rsidRDefault="00D13C32">
      <w:pPr>
        <w:ind w:left="217" w:hanging="227"/>
      </w:pPr>
      <w:r>
        <w:t>—характеризовать географическое положение России с ис- пользованием информации из различных источников;</w:t>
      </w:r>
    </w:p>
    <w:p w:rsidR="00AA013E" w:rsidRDefault="00D13C32">
      <w:pPr>
        <w:ind w:left="217" w:hanging="227"/>
      </w:pPr>
      <w:r>
        <w:t>—различать федеральные округа, крупные географические  районы и макрорегионы России;</w:t>
      </w:r>
    </w:p>
    <w:p w:rsidR="00AA013E" w:rsidRDefault="00D13C32">
      <w:pPr>
        <w:ind w:left="217" w:hanging="227"/>
      </w:pPr>
      <w:r>
        <w:t xml:space="preserve">—приводить примеры субъектов Российской Федерации раз- ных видов и показывать их на географической карте; </w:t>
      </w:r>
    </w:p>
    <w:p w:rsidR="00AA013E" w:rsidRDefault="00D13C32">
      <w:pPr>
        <w:ind w:left="217" w:hanging="227"/>
      </w:pPr>
      <w:r>
        <w:t>—оценивать влияние географического положения регионов  России на особенности природы, жизнь и хозяйственную деятельность населения;</w:t>
      </w:r>
    </w:p>
    <w:p w:rsidR="00AA013E" w:rsidRDefault="00D13C32">
      <w:pPr>
        <w:ind w:left="217" w:hanging="227"/>
      </w:pPr>
      <w:r>
        <w:t xml:space="preserve">—использовать знания о государственной территории и исклю- чительной экономической зоне, континентальном шельфе России, о мировом, поясном и зональном времени для решения практико-ориентированных задач; </w:t>
      </w:r>
    </w:p>
    <w:p w:rsidR="00AA013E" w:rsidRDefault="00D13C32">
      <w:pPr>
        <w:ind w:left="217" w:hanging="227"/>
      </w:pPr>
      <w:r>
        <w:t>—оценивать степень благоприятности природных условий  в пределах отдельных регионов страны;</w:t>
      </w:r>
    </w:p>
    <w:p w:rsidR="00AA013E" w:rsidRDefault="00D13C32">
      <w:pPr>
        <w:ind w:left="-10" w:firstLine="0"/>
      </w:pPr>
      <w:r>
        <w:t xml:space="preserve">—проводить классификацию природных ресурсов; —распознавать типы природопользования; </w:t>
      </w:r>
    </w:p>
    <w:p w:rsidR="00AA013E" w:rsidRDefault="00D13C32">
      <w:pPr>
        <w:ind w:left="217" w:hanging="227"/>
      </w:pPr>
      <w:r>
        <w:t>—находить, извлекать и использовать информацию из различ- 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w:t>
      </w:r>
      <w:r>
        <w:lastRenderedPageBreak/>
        <w:t>ориентированных задач: определять возраст горных пород и основных тектонических структур, слагающих территорию;</w:t>
      </w:r>
    </w:p>
    <w:p w:rsidR="00AA013E" w:rsidRDefault="00D13C32">
      <w:pPr>
        <w:ind w:left="217" w:hanging="227"/>
      </w:pPr>
      <w:r>
        <w:t xml:space="preserve">—находить, извлекать и использовать информацию из различ- 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 </w:t>
      </w:r>
    </w:p>
    <w:p w:rsidR="00AA013E" w:rsidRDefault="00D13C32">
      <w:pPr>
        <w:ind w:left="217" w:hanging="227"/>
      </w:pPr>
      <w:r>
        <w:t>—сравнивать особенности компонентов природы отдельных  территорий страны;</w:t>
      </w:r>
    </w:p>
    <w:p w:rsidR="00AA013E" w:rsidRDefault="00D13C32">
      <w:pPr>
        <w:ind w:left="217" w:hanging="227"/>
      </w:pPr>
      <w:r>
        <w:t>—объяснять особенности компонентов природы отдельных тер- риторий страны;</w:t>
      </w:r>
    </w:p>
    <w:p w:rsidR="00AA013E" w:rsidRDefault="00D13C32">
      <w:pPr>
        <w:ind w:left="217" w:hanging="227"/>
      </w:pPr>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AA013E" w:rsidRDefault="00D13C32">
      <w:pPr>
        <w:ind w:left="217" w:hanging="227"/>
      </w:pPr>
      <w:r>
        <w:t xml:space="preserve">—называть географические процессы и явления, определяю- щие особенности природы страны, отдельных регионов и своей местности; </w:t>
      </w:r>
    </w:p>
    <w:p w:rsidR="00AA013E" w:rsidRDefault="00D13C32">
      <w:pPr>
        <w:ind w:left="217" w:hanging="227"/>
      </w:pPr>
      <w:r>
        <w:t>—объяснять распространение по территории страны областей  современного горообразования, землетрясений и вулканизма;</w:t>
      </w:r>
    </w:p>
    <w:p w:rsidR="00AA013E" w:rsidRDefault="00D13C32">
      <w:pPr>
        <w:ind w:left="217" w:hanging="227"/>
      </w:pPr>
      <w:r>
        <w:t>—применять понятия «плита», «щит», «моренный холм», «ба- раньи лбы», «бархан», «дюна» для решения учебных и (или) практико-ориентированных задач;</w:t>
      </w:r>
    </w:p>
    <w:p w:rsidR="00AA013E" w:rsidRDefault="00D13C32">
      <w:pPr>
        <w:ind w:left="217" w:hanging="227"/>
      </w:pPr>
      <w:r>
        <w:t xml:space="preserve">—применять понятия «солнечная радиация», «годовая ампли- туда температур воздуха», «воздушные массы» для решения учебных и (или) практико-ориентированных задач; </w:t>
      </w:r>
    </w:p>
    <w:p w:rsidR="00AA013E" w:rsidRDefault="00D13C32">
      <w:pPr>
        <w:ind w:left="213" w:hanging="227"/>
        <w:jc w:val="left"/>
      </w:pPr>
      <w:r>
        <w:t>—различать понятия «испарение», «испаряемость», «коэффи- циент увлажнения»; использовать их для решения учебных и (или) практико-ориентированных задач;</w:t>
      </w:r>
    </w:p>
    <w:p w:rsidR="00AA013E" w:rsidRDefault="00D13C32">
      <w:pPr>
        <w:ind w:left="217" w:hanging="227"/>
      </w:pPr>
      <w:r>
        <w:t xml:space="preserve">—описывать и прогнозировать погоду территории по карте по- годы; </w:t>
      </w:r>
    </w:p>
    <w:p w:rsidR="00AA013E" w:rsidRDefault="00D13C32">
      <w:pPr>
        <w:ind w:left="217" w:hanging="227"/>
      </w:pPr>
      <w:r>
        <w:t xml:space="preserve">—использовать понятия «циклон», «антициклон», «атмосфер- ный фронт» для объяснения особенностей погоды отдельных территорий с помощью карт погоды; </w:t>
      </w:r>
    </w:p>
    <w:p w:rsidR="00AA013E" w:rsidRDefault="00D13C32">
      <w:pPr>
        <w:ind w:left="-10" w:firstLine="0"/>
      </w:pPr>
      <w:r>
        <w:t xml:space="preserve">—проводить классификацию типов климата и почв России; </w:t>
      </w:r>
    </w:p>
    <w:p w:rsidR="00AA013E" w:rsidRDefault="00D13C32">
      <w:pPr>
        <w:ind w:left="217" w:hanging="227"/>
      </w:pPr>
      <w:r>
        <w:t>—распознавать показатели, характеризующие состояние окру- жающей среды;</w:t>
      </w:r>
    </w:p>
    <w:p w:rsidR="00AA013E" w:rsidRDefault="00D13C32">
      <w:pPr>
        <w:ind w:left="217" w:hanging="227"/>
      </w:pPr>
      <w:r>
        <w:t xml:space="preserve">—показывать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w:t>
      </w:r>
      <w:r>
        <w:lastRenderedPageBreak/>
        <w:t xml:space="preserve">природно-хозяйственных зон в пределах страны; Арктической зоны, южной границы распространения многолетней мерзлоты; </w:t>
      </w:r>
    </w:p>
    <w:p w:rsidR="00AA013E" w:rsidRDefault="00D13C32">
      <w:pPr>
        <w:ind w:left="217" w:hanging="227"/>
      </w:pPr>
      <w:r>
        <w:t>—приводить примеры мер безопасности, в том числе для эко- номики семьи, в случае природных стихийных бедствий и техногенных катастроф;</w:t>
      </w:r>
    </w:p>
    <w:p w:rsidR="00AA013E" w:rsidRDefault="00D13C32">
      <w:pPr>
        <w:ind w:left="217" w:hanging="227"/>
      </w:pPr>
      <w:r>
        <w:t>—приводить примеры рационального и нерационального при- родопользования;</w:t>
      </w:r>
    </w:p>
    <w:p w:rsidR="00AA013E" w:rsidRDefault="00D13C32">
      <w:pPr>
        <w:ind w:left="217" w:hanging="227"/>
      </w:pPr>
      <w:r>
        <w:t>—приводить примеры особо охраняемых природных террито- рий России и своего края, животных и растений, занесённых в Красную книгу России;</w:t>
      </w:r>
    </w:p>
    <w:p w:rsidR="00AA013E" w:rsidRDefault="00D13C32">
      <w:pPr>
        <w:ind w:left="217" w:hanging="227"/>
      </w:pPr>
      <w:r>
        <w:t>—выбирать источники географической информации (картогра- 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AA013E" w:rsidRDefault="00D13C32">
      <w:pPr>
        <w:ind w:left="217" w:hanging="227"/>
      </w:pPr>
      <w:r>
        <w:t>—приводить примеры адаптации человека к разнообразным  природным условиям на территории страны;</w:t>
      </w:r>
    </w:p>
    <w:p w:rsidR="00AA013E" w:rsidRDefault="00D13C32">
      <w:pPr>
        <w:ind w:left="217" w:hanging="227"/>
      </w:pPr>
      <w:r>
        <w:t>—сравнивать показатели воспроизводства и качества населе- ния России с мировыми показателями и показателями других стран;</w:t>
      </w:r>
    </w:p>
    <w:p w:rsidR="00AA013E" w:rsidRDefault="00D13C32">
      <w:pPr>
        <w:ind w:left="217" w:hanging="227"/>
      </w:pPr>
      <w:r>
        <w:t>—различать демографические процессы и явления, характери- зующие динамику численности населения России, её отдельных регионов и своего края;</w:t>
      </w:r>
    </w:p>
    <w:p w:rsidR="00AA013E" w:rsidRDefault="00D13C32">
      <w:pPr>
        <w:ind w:left="217" w:hanging="227"/>
      </w:pPr>
      <w:r>
        <w:t>—проводить классификацию населённых пунктов и регионов  России по заданным основаниям;</w:t>
      </w:r>
    </w:p>
    <w:p w:rsidR="00AA013E" w:rsidRDefault="00D13C32">
      <w:pPr>
        <w:ind w:left="217" w:hanging="227"/>
      </w:pPr>
      <w:r>
        <w:t>—использовать знания о естественном и механическом движе- 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AA013E" w:rsidRDefault="00D13C32">
      <w:pPr>
        <w:ind w:left="217" w:hanging="227"/>
      </w:pPr>
      <w:r>
        <w:t>—применять понятия «рождаемость», «смертность», «есте- 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AA013E" w:rsidRDefault="00D13C32">
      <w:pPr>
        <w:spacing w:after="387"/>
        <w:ind w:left="217" w:hanging="227"/>
      </w:pPr>
      <w:r>
        <w:t>—представлять в различных формах (таблица, график, геогра- фическое описание) географическую информацию, необходимую для решения учебных и (или) практико-ориентированных задач.</w:t>
      </w:r>
    </w:p>
    <w:p w:rsidR="00AA013E" w:rsidRDefault="00D13C32">
      <w:pPr>
        <w:pStyle w:val="1"/>
        <w:ind w:left="-4" w:right="389"/>
      </w:pPr>
      <w:r>
        <w:lastRenderedPageBreak/>
        <w:t>9 КЛАСС</w:t>
      </w:r>
    </w:p>
    <w:p w:rsidR="00AA013E" w:rsidRDefault="00D13C32">
      <w:pPr>
        <w:spacing w:after="235"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602787" name="Group 602787"/>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48769" name="Shape 48769"/>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430B5446" id="Group 602787"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">
                <v:shape id="Shape 48769"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rIVMUA&#10;AADeAAAADwAAAGRycy9kb3ducmV2LnhtbESPQUvDQBSE74L/YXlCb2ajSBtjt0WE2pJbU6HXx+4z&#10;iWbfLtltkv57VxA8DjPzDbPezrYXIw2hc6zgIctBEGtnOm4UfJx29wWIEJEN9o5JwZUCbDe3N2ss&#10;jZv4SGMdG5EgHEpU0MboSymDbsliyJwnTt6nGyzGJIdGmgGnBLe9fMzzpbTYcVpo0dNbS/q7vlgF&#10;X/5w3Z+n8b2WvihmrSuqzpVSi7v59QVEpDn+h//aB6PgqVgtn+H3TroCc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ishUxQAAAN4AAAAPAAAAAAAAAAAAAAAAAJgCAABkcnMv&#10;ZG93bnJldi54bWxQSwUGAAAAAAQABAD1AAAAigMAAAAA&#10;" path="m,l4032009,e" filled="f" strokecolor="#221f1f" strokeweight=".5pt">
                  <v:stroke miterlimit="83231f" joinstyle="miter"/>
                  <v:path arrowok="t" textboxrect="0,0,4032009,0"/>
                </v:shape>
                <w10:anchorlock/>
              </v:group>
            </w:pict>
          </mc:Fallback>
        </mc:AlternateContent>
      </w:r>
    </w:p>
    <w:p w:rsidR="00AA013E" w:rsidRDefault="00D13C32">
      <w:pPr>
        <w:ind w:left="217" w:hanging="227"/>
      </w:pPr>
      <w:r>
        <w:t>—Выбирать источники географической информации (карто- 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AA013E" w:rsidRDefault="00D13C32">
      <w:pPr>
        <w:ind w:left="217" w:hanging="227"/>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AA013E" w:rsidRDefault="00D13C32">
      <w:pPr>
        <w:ind w:left="217" w:hanging="227"/>
      </w:pPr>
      <w:r>
        <w:t>—находить, извлекать и использовать информацию, характе- ризующую отраслевую, функциональную и территориальную структуру хозяйства России, для решения практикоориентированных задач;</w:t>
      </w:r>
    </w:p>
    <w:p w:rsidR="00AA013E" w:rsidRDefault="00D13C32">
      <w:pPr>
        <w:ind w:left="217" w:hanging="227"/>
      </w:pPr>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AA013E" w:rsidRDefault="00D13C32">
      <w:pPr>
        <w:ind w:left="217" w:hanging="227"/>
      </w:pPr>
      <w:r>
        <w:t xml:space="preserve">—применять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w:t>
      </w:r>
    </w:p>
    <w:p w:rsidR="00AA013E" w:rsidRDefault="00D13C32">
      <w:pPr>
        <w:ind w:left="237" w:hanging="10"/>
        <w:jc w:val="left"/>
      </w:pPr>
      <w:r>
        <w:t xml:space="preserve">«химико-лесной </w:t>
      </w:r>
      <w:r>
        <w:tab/>
        <w:t xml:space="preserve">комплекс», </w:t>
      </w:r>
      <w:r>
        <w:tab/>
        <w:t xml:space="preserve">«машиностроительный </w:t>
      </w:r>
      <w:r>
        <w:tab/>
        <w:t>комплекс», «металлургический комплекс», «ВИЭ», «ТЭК», для решения учебных и (или) практико-ориентированных задач;</w:t>
      </w:r>
    </w:p>
    <w:p w:rsidR="00AA013E" w:rsidRDefault="00D13C32">
      <w:pPr>
        <w:ind w:left="217" w:hanging="227"/>
      </w:pPr>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AA013E" w:rsidRDefault="00D13C32">
      <w:pPr>
        <w:ind w:left="217" w:hanging="227"/>
      </w:pPr>
      <w:r>
        <w:t>—различать территории опережающего развития (ТОР), Арк- тическую зону и зону Севера России;</w:t>
      </w:r>
    </w:p>
    <w:p w:rsidR="00AA013E" w:rsidRDefault="00D13C32">
      <w:pPr>
        <w:ind w:left="217" w:hanging="227"/>
      </w:pPr>
      <w:r>
        <w:t xml:space="preserve">—классифицировать субъекты Российской Федерации по уров- ню социально-экономического развития на основе имеющихся знаний и анализа информации из дополнительных источников; </w:t>
      </w:r>
    </w:p>
    <w:p w:rsidR="00AA013E" w:rsidRDefault="00D13C32">
      <w:pPr>
        <w:ind w:left="217" w:hanging="227"/>
      </w:pPr>
      <w:r>
        <w:lastRenderedPageBreak/>
        <w:t xml:space="preserve">—находить, извлекать, интегрировать и интерпретировать ин- 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 </w:t>
      </w:r>
    </w:p>
    <w:p w:rsidR="00AA013E" w:rsidRDefault="00D13C32">
      <w:pPr>
        <w:ind w:left="217" w:hanging="227"/>
      </w:pPr>
      <w:r>
        <w:t xml:space="preserve">—различать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w:t>
      </w:r>
    </w:p>
    <w:p w:rsidR="00AA013E" w:rsidRDefault="00D13C32">
      <w:pPr>
        <w:ind w:left="217" w:hanging="227"/>
      </w:pPr>
      <w:r>
        <w:t xml:space="preserve">—различать валовой внутренний продукт (ВВП), валовой регио- нальный продукт (ВРП) и индекс человеческого развития </w:t>
      </w:r>
    </w:p>
    <w:p w:rsidR="00AA013E" w:rsidRDefault="00D13C32">
      <w:pPr>
        <w:spacing w:after="4" w:line="259" w:lineRule="auto"/>
        <w:ind w:left="10" w:right="-6" w:hanging="10"/>
        <w:jc w:val="right"/>
      </w:pPr>
      <w:r>
        <w:t xml:space="preserve">(ИЧР) как показатели уровня развития страны и её регионов; </w:t>
      </w:r>
    </w:p>
    <w:p w:rsidR="00AA013E" w:rsidRDefault="00D13C32">
      <w:pPr>
        <w:ind w:left="217" w:hanging="227"/>
      </w:pPr>
      <w:r>
        <w:t xml:space="preserve">—различать природно-ресурсный, человеческий и производ- ственный капитал; </w:t>
      </w:r>
    </w:p>
    <w:p w:rsidR="00AA013E" w:rsidRDefault="00D13C32">
      <w:pPr>
        <w:ind w:left="217" w:hanging="227"/>
      </w:pPr>
      <w:r>
        <w:t xml:space="preserve">—различать виды транспорта и основные показатели их рабо- ты: грузооборот и пассажирооборот; </w:t>
      </w:r>
    </w:p>
    <w:p w:rsidR="00AA013E" w:rsidRDefault="00D13C32">
      <w:pPr>
        <w:ind w:left="217" w:hanging="227"/>
      </w:pPr>
      <w:r>
        <w:t>—показывать на карте крупнейшие центры и районы размеще- ния отраслей промышленности, транспортные магистрали и центры, районы развития отраслей сельского хозяйства;</w:t>
      </w:r>
    </w:p>
    <w:p w:rsidR="00AA013E" w:rsidRDefault="00D13C32">
      <w:pPr>
        <w:ind w:left="217" w:hanging="227"/>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AA013E" w:rsidRDefault="00D13C32">
      <w:pPr>
        <w:ind w:left="217" w:hanging="227"/>
      </w:pPr>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AA013E" w:rsidRDefault="00D13C32">
      <w:pPr>
        <w:ind w:left="217" w:hanging="227"/>
      </w:pPr>
      <w:r>
        <w:t>—критически оценивать финансовые условия жизнедеятельно- 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AA013E" w:rsidRDefault="00D13C32">
      <w:pPr>
        <w:ind w:left="217" w:hanging="227"/>
      </w:pPr>
      <w:r>
        <w:lastRenderedPageBreak/>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AA013E" w:rsidRDefault="00D13C32">
      <w:pPr>
        <w:ind w:left="217" w:hanging="227"/>
      </w:pPr>
      <w:r>
        <w:t>—объяснять географические различия населения и хозяйства  территорий крупных регионов страны;</w:t>
      </w:r>
    </w:p>
    <w:p w:rsidR="00AA013E" w:rsidRDefault="00D13C32">
      <w:pPr>
        <w:ind w:left="217" w:hanging="227"/>
      </w:pPr>
      <w:r>
        <w:t>—сравнивать географическое положение, географические осо- бенности природно-ресурсного потенциала, населения и хозяйства регионов России;</w:t>
      </w:r>
    </w:p>
    <w:p w:rsidR="00AA013E" w:rsidRDefault="00D13C32">
      <w:pPr>
        <w:ind w:left="217" w:hanging="227"/>
      </w:pPr>
      <w:r>
        <w:t xml:space="preserve">—формулировать оценочные суждения о воздействии челове- 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 </w:t>
      </w:r>
    </w:p>
    <w:p w:rsidR="00AA013E" w:rsidRDefault="00D13C32">
      <w:pPr>
        <w:ind w:left="217" w:hanging="227"/>
      </w:pPr>
      <w:r>
        <w:t>—приводить примеры объектов Всемирного наследия ЮНЕСКО  и описывать их местоположение на географической карте;</w:t>
      </w:r>
    </w:p>
    <w:p w:rsidR="00AA013E" w:rsidRDefault="00D13C32">
      <w:pPr>
        <w:ind w:left="-10" w:firstLine="0"/>
      </w:pPr>
      <w:r>
        <w:t xml:space="preserve">—характеризовать место и роль России в мировом хозяйстве. </w:t>
      </w:r>
    </w:p>
    <w:p w:rsidR="00AA013E" w:rsidRDefault="00AA013E">
      <w:pPr>
        <w:sectPr w:rsidR="00AA013E">
          <w:headerReference w:type="even" r:id="rId44"/>
          <w:headerReference w:type="default" r:id="rId45"/>
          <w:footerReference w:type="even" r:id="rId46"/>
          <w:footerReference w:type="default" r:id="rId47"/>
          <w:headerReference w:type="first" r:id="rId48"/>
          <w:footerReference w:type="first" r:id="rId49"/>
          <w:pgSz w:w="7824" w:h="12019"/>
          <w:pgMar w:top="672" w:right="735" w:bottom="1099" w:left="737" w:header="720" w:footer="713" w:gutter="0"/>
          <w:cols w:space="720"/>
        </w:sectPr>
      </w:pPr>
    </w:p>
    <w:p w:rsidR="00AA013E" w:rsidRDefault="00092D06">
      <w:pPr>
        <w:spacing w:after="0" w:line="259" w:lineRule="auto"/>
        <w:ind w:left="-5" w:hanging="9"/>
        <w:jc w:val="left"/>
      </w:pPr>
      <w:r>
        <w:rPr>
          <w:rFonts w:ascii="Calibri" w:eastAsia="Calibri" w:hAnsi="Calibri" w:cs="Calibri"/>
          <w:b/>
          <w:color w:val="181717"/>
          <w:sz w:val="24"/>
        </w:rPr>
        <w:lastRenderedPageBreak/>
        <w:t>2.1.8</w:t>
      </w:r>
      <w:r w:rsidR="00D13C32">
        <w:rPr>
          <w:rFonts w:ascii="Calibri" w:eastAsia="Calibri" w:hAnsi="Calibri" w:cs="Calibri"/>
          <w:b/>
          <w:color w:val="181717"/>
          <w:sz w:val="24"/>
        </w:rPr>
        <w:t xml:space="preserve"> МАТЕМАТИКА</w:t>
      </w:r>
    </w:p>
    <w:p w:rsidR="00AA013E" w:rsidRDefault="00D13C32">
      <w:pPr>
        <w:spacing w:after="543"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1996" cy="6350"/>
                <wp:effectExtent l="0" t="0" r="0" b="0"/>
                <wp:docPr id="604474" name="Group 604474"/>
                <wp:cNvGraphicFramePr/>
                <a:graphic xmlns:a="http://schemas.openxmlformats.org/drawingml/2006/main">
                  <a:graphicData uri="http://schemas.microsoft.com/office/word/2010/wordprocessingGroup">
                    <wpg:wgp>
                      <wpg:cNvGrpSpPr/>
                      <wpg:grpSpPr>
                        <a:xfrm>
                          <a:off x="0" y="0"/>
                          <a:ext cx="4031996" cy="6350"/>
                          <a:chOff x="0" y="0"/>
                          <a:chExt cx="4031996" cy="6350"/>
                        </a:xfrm>
                      </wpg:grpSpPr>
                      <wps:wsp>
                        <wps:cNvPr id="48921" name="Shape 48921"/>
                        <wps:cNvSpPr/>
                        <wps:spPr>
                          <a:xfrm>
                            <a:off x="0" y="0"/>
                            <a:ext cx="4031996" cy="0"/>
                          </a:xfrm>
                          <a:custGeom>
                            <a:avLst/>
                            <a:gdLst/>
                            <a:ahLst/>
                            <a:cxnLst/>
                            <a:rect l="0" t="0" r="0" b="0"/>
                            <a:pathLst>
                              <a:path w="4031996">
                                <a:moveTo>
                                  <a:pt x="0" y="0"/>
                                </a:moveTo>
                                <a:lnTo>
                                  <a:pt x="4031996"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08748589" id="Group 604474" o:spid="_x0000_s1026" style="width:317.5pt;height:.5pt;mso-position-horizontal-relative:char;mso-position-vertical-relative:line" coordsize="4031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">
                <v:shape id="Shape 48921" o:spid="_x0000_s1027" style="position:absolute;width:40319;height:0;visibility:visible;mso-wrap-style:square;v-text-anchor:top" coordsize="40319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n/8cA&#10;AADeAAAADwAAAGRycy9kb3ducmV2LnhtbESP3WoCMRSE74W+QzhC72pWKWJXo6jQUhBaq4JeHjbH&#10;zdrNybJJ9+ftm0LBy2FmvmEWq86WoqHaF44VjEcJCOLM6YJzBafj69MMhA/IGkvHpKAnD6vlw2CB&#10;qXYtf1FzCLmIEPYpKjAhVKmUPjNk0Y9cRRy9q6sthijrXOoa2wi3pZwkyVRaLDguGKxoayj7PvxY&#10;Bc1ud+lPH1O8Xc9v3PbJZn/+NEo9Drv1HESgLtzD/+13reB59jIZw9+deAX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v0J//HAAAA3gAAAA8AAAAAAAAAAAAAAAAAmAIAAGRy&#10;cy9kb3ducmV2LnhtbFBLBQYAAAAABAAEAPUAAACMAwAAAAA=&#10;" path="m,l4031996,e" filled="f" strokecolor="#181717" strokeweight=".5pt">
                  <v:stroke miterlimit="83231f" joinstyle="miter"/>
                  <v:path arrowok="t" textboxrect="0,0,4031996,0"/>
                </v:shape>
                <w10:anchorlock/>
              </v:group>
            </w:pict>
          </mc:Fallback>
        </mc:AlternateContent>
      </w:r>
    </w:p>
    <w:p w:rsidR="00AA013E" w:rsidRDefault="00D13C32">
      <w:pPr>
        <w:spacing w:after="0" w:line="259" w:lineRule="auto"/>
        <w:ind w:left="-5" w:hanging="9"/>
        <w:jc w:val="left"/>
      </w:pPr>
      <w:r>
        <w:rPr>
          <w:rFonts w:ascii="Calibri" w:eastAsia="Calibri" w:hAnsi="Calibri" w:cs="Calibri"/>
          <w:b/>
          <w:color w:val="181717"/>
          <w:sz w:val="24"/>
        </w:rPr>
        <w:t>ПОЯСНИТЕЛЬНАЯ ЗАПИСКА</w:t>
      </w:r>
    </w:p>
    <w:p w:rsidR="00AA013E" w:rsidRDefault="00D13C32">
      <w:pPr>
        <w:spacing w:after="306"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1996" cy="6350"/>
                <wp:effectExtent l="0" t="0" r="0" b="0"/>
                <wp:docPr id="604475" name="Group 604475"/>
                <wp:cNvGraphicFramePr/>
                <a:graphic xmlns:a="http://schemas.openxmlformats.org/drawingml/2006/main">
                  <a:graphicData uri="http://schemas.microsoft.com/office/word/2010/wordprocessingGroup">
                    <wpg:wgp>
                      <wpg:cNvGrpSpPr/>
                      <wpg:grpSpPr>
                        <a:xfrm>
                          <a:off x="0" y="0"/>
                          <a:ext cx="4031996" cy="6350"/>
                          <a:chOff x="0" y="0"/>
                          <a:chExt cx="4031996" cy="6350"/>
                        </a:xfrm>
                      </wpg:grpSpPr>
                      <wps:wsp>
                        <wps:cNvPr id="48922" name="Shape 48922"/>
                        <wps:cNvSpPr/>
                        <wps:spPr>
                          <a:xfrm>
                            <a:off x="0" y="0"/>
                            <a:ext cx="4031996" cy="0"/>
                          </a:xfrm>
                          <a:custGeom>
                            <a:avLst/>
                            <a:gdLst/>
                            <a:ahLst/>
                            <a:cxnLst/>
                            <a:rect l="0" t="0" r="0" b="0"/>
                            <a:pathLst>
                              <a:path w="4031996">
                                <a:moveTo>
                                  <a:pt x="0" y="0"/>
                                </a:moveTo>
                                <a:lnTo>
                                  <a:pt x="4031996"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68992375" id="Group 604475" o:spid="_x0000_s1026" style="width:317.5pt;height:.5pt;mso-position-horizontal-relative:char;mso-position-vertical-relative:line" coordsize="4031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">
                <v:shape id="Shape 48922" o:spid="_x0000_s1027" style="position:absolute;width:40319;height:0;visibility:visible;mso-wrap-style:square;v-text-anchor:top" coordsize="40319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a5iMgA&#10;AADeAAAADwAAAGRycy9kb3ducmV2LnhtbESPS2vDMBCE74X+B7GF3hq5poTEiRKSQEsh0OYFyXGx&#10;NpZTa2Us1Y9/XxUKPQ4z8w0zX/a2Ei01vnSs4HmUgCDOnS65UHA6vj5NQPiArLFyTAoG8rBc3N/N&#10;MdOu4z21h1CICGGfoQITQp1J6XNDFv3I1cTRu7rGYoiyKaRusItwW8k0ScbSYslxwWBNG0P51+Hb&#10;Kmi328tw+hjj7Xp+425I1rvzp1Hq8aFfzUAE6sN/+K/9rhW8TKZpCr934hWQi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JrmIyAAAAN4AAAAPAAAAAAAAAAAAAAAAAJgCAABk&#10;cnMvZG93bnJldi54bWxQSwUGAAAAAAQABAD1AAAAjQMAAAAA&#10;" path="m,l4031996,e" filled="f" strokecolor="#181717" strokeweight=".5pt">
                  <v:stroke miterlimit="83231f" joinstyle="miter"/>
                  <v:path arrowok="t" textboxrect="0,0,4031996,0"/>
                </v:shape>
                <w10:anchorlock/>
              </v:group>
            </w:pict>
          </mc:Fallback>
        </mc:AlternateContent>
      </w:r>
    </w:p>
    <w:p w:rsidR="00AA013E" w:rsidRDefault="00D13C32">
      <w:pPr>
        <w:spacing w:after="39" w:line="262" w:lineRule="auto"/>
        <w:ind w:left="-5" w:hanging="9"/>
        <w:jc w:val="left"/>
      </w:pPr>
      <w:r>
        <w:rPr>
          <w:rFonts w:ascii="Calibri" w:eastAsia="Calibri" w:hAnsi="Calibri" w:cs="Calibri"/>
          <w:b/>
          <w:color w:val="181717"/>
          <w:sz w:val="22"/>
        </w:rPr>
        <w:t>ОБЩАЯ ХАРАКТЕРИСТИКА УЧЕБНОГО ПРЕДМЕТА «МАТЕМАТИКА»</w:t>
      </w:r>
    </w:p>
    <w:p w:rsidR="00AA013E" w:rsidRDefault="0048622D" w:rsidP="0048622D">
      <w:pPr>
        <w:spacing w:after="4" w:line="256" w:lineRule="auto"/>
        <w:ind w:left="0" w:firstLine="0"/>
      </w:pPr>
      <w:r>
        <w:rPr>
          <w:color w:val="181717"/>
        </w:rPr>
        <w:t>Р</w:t>
      </w:r>
      <w:r w:rsidR="00D13C32">
        <w:rPr>
          <w:color w:val="181717"/>
        </w:rPr>
        <w:t>абочая программа по математике для обучающихся 5—9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rsidR="00AA013E" w:rsidRDefault="00D13C32">
      <w:pPr>
        <w:spacing w:after="4" w:line="256" w:lineRule="auto"/>
        <w:ind w:left="0"/>
      </w:pPr>
      <w:r>
        <w:rPr>
          <w:color w:val="181717"/>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rsidR="00AA013E" w:rsidRDefault="00D13C32">
      <w:pPr>
        <w:spacing w:after="4" w:line="256" w:lineRule="auto"/>
        <w:ind w:left="0"/>
      </w:pPr>
      <w:r>
        <w:rPr>
          <w:color w:val="181717"/>
        </w:rPr>
        <w:t xml:space="preserve">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w:t>
      </w:r>
      <w:r>
        <w:rPr>
          <w:color w:val="181717"/>
        </w:rPr>
        <w:lastRenderedPageBreak/>
        <w:t>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AA013E" w:rsidRDefault="00D13C32">
      <w:pPr>
        <w:spacing w:after="4" w:line="256" w:lineRule="auto"/>
        <w:ind w:left="0"/>
      </w:pPr>
      <w:r>
        <w:rPr>
          <w:color w:val="181717"/>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rsidR="00AA013E" w:rsidRDefault="00D13C32">
      <w:pPr>
        <w:spacing w:after="4" w:line="256" w:lineRule="auto"/>
        <w:ind w:left="0"/>
      </w:pPr>
      <w:r>
        <w:rPr>
          <w:color w:val="181717"/>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AA013E" w:rsidRDefault="00D13C32">
      <w:pPr>
        <w:spacing w:after="4" w:line="256" w:lineRule="auto"/>
        <w:ind w:left="0"/>
      </w:pPr>
      <w:r>
        <w:rPr>
          <w:color w:val="181717"/>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AA013E" w:rsidRDefault="00D13C32">
      <w:pPr>
        <w:spacing w:after="4" w:line="256" w:lineRule="auto"/>
        <w:ind w:left="0"/>
      </w:pPr>
      <w:r>
        <w:rPr>
          <w:color w:val="181717"/>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AA013E" w:rsidRDefault="00D13C32">
      <w:pPr>
        <w:spacing w:after="0" w:line="262" w:lineRule="auto"/>
        <w:ind w:left="-5" w:hanging="9"/>
        <w:jc w:val="left"/>
      </w:pPr>
      <w:r>
        <w:rPr>
          <w:rFonts w:ascii="Calibri" w:eastAsia="Calibri" w:hAnsi="Calibri" w:cs="Calibri"/>
          <w:b/>
          <w:color w:val="181717"/>
          <w:sz w:val="22"/>
        </w:rPr>
        <w:t xml:space="preserve">ЦЕЛИ И ОСОБЕННОСТИ ИЗУЧЕНИЯ УЧЕБНОГО ПРЕДМЕТА </w:t>
      </w:r>
    </w:p>
    <w:p w:rsidR="00AA013E" w:rsidRDefault="00D13C32">
      <w:pPr>
        <w:spacing w:after="39" w:line="262" w:lineRule="auto"/>
        <w:ind w:left="-5" w:hanging="9"/>
        <w:jc w:val="left"/>
      </w:pPr>
      <w:r>
        <w:rPr>
          <w:rFonts w:ascii="Calibri" w:eastAsia="Calibri" w:hAnsi="Calibri" w:cs="Calibri"/>
          <w:b/>
          <w:color w:val="181717"/>
          <w:sz w:val="22"/>
        </w:rPr>
        <w:t>«МАТЕМАТИКА». 5—9 КЛАССЫ</w:t>
      </w:r>
    </w:p>
    <w:p w:rsidR="00AA013E" w:rsidRDefault="00D13C32">
      <w:pPr>
        <w:spacing w:after="4" w:line="256" w:lineRule="auto"/>
        <w:ind w:left="0"/>
      </w:pPr>
      <w:r>
        <w:rPr>
          <w:color w:val="181717"/>
        </w:rPr>
        <w:lastRenderedPageBreak/>
        <w:t>Приоритетными целями обучения математике в 5—9 классах являются:</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AA013E" w:rsidRDefault="00D13C32">
      <w:pPr>
        <w:spacing w:after="4" w:line="256" w:lineRule="auto"/>
        <w:ind w:left="0"/>
      </w:pPr>
      <w:r>
        <w:rPr>
          <w:color w:val="181717"/>
        </w:rPr>
        <w:t>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rsidR="00AA013E" w:rsidRDefault="00D13C32">
      <w:pPr>
        <w:spacing w:after="163" w:line="256" w:lineRule="auto"/>
        <w:ind w:left="0"/>
      </w:pPr>
      <w:r>
        <w:rPr>
          <w:color w:val="181717"/>
        </w:rPr>
        <w:t xml:space="preserve">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w:t>
      </w:r>
      <w:r>
        <w:rPr>
          <w:color w:val="181717"/>
        </w:rPr>
        <w:lastRenderedPageBreak/>
        <w:t>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AA013E" w:rsidRDefault="00D13C32">
      <w:pPr>
        <w:spacing w:after="39" w:line="262" w:lineRule="auto"/>
        <w:ind w:left="-5" w:right="1812" w:hanging="9"/>
        <w:jc w:val="left"/>
      </w:pPr>
      <w:r>
        <w:rPr>
          <w:rFonts w:ascii="Calibri" w:eastAsia="Calibri" w:hAnsi="Calibri" w:cs="Calibri"/>
          <w:b/>
          <w:color w:val="181717"/>
          <w:sz w:val="22"/>
        </w:rPr>
        <w:t>МЕСТО УЧЕБНОГО ПРЕДМЕТА «МАТЕМАТИКА»  В УЧЕБНОМ ПЛАНЕ</w:t>
      </w:r>
    </w:p>
    <w:p w:rsidR="00AA013E" w:rsidRDefault="00D13C32">
      <w:pPr>
        <w:spacing w:after="4" w:line="256" w:lineRule="auto"/>
        <w:ind w:left="0"/>
      </w:pPr>
      <w:r>
        <w:rPr>
          <w:color w:val="181717"/>
        </w:rPr>
        <w:t>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rsidR="00AA013E" w:rsidRDefault="00D13C32">
      <w:pPr>
        <w:spacing w:after="4" w:line="256" w:lineRule="auto"/>
        <w:ind w:left="0"/>
      </w:pPr>
      <w:r>
        <w:rPr>
          <w:color w:val="181717"/>
        </w:rPr>
        <w:t>Настоящей программой предусматривается выделение в учебном плане на изучение математики в 5—6 классах 5 учебных часов в неделю в течение каждого года обучения, в 7—9 классах 6 учебных часов в неделю в течение каждого года обучения, всего 952 учебных часа.</w:t>
      </w:r>
    </w:p>
    <w:p w:rsidR="00AA013E" w:rsidRDefault="00D13C32">
      <w:pPr>
        <w:spacing w:after="4" w:line="256" w:lineRule="auto"/>
        <w:ind w:left="0"/>
      </w:pPr>
      <w:r>
        <w:rPr>
          <w:color w:val="181717"/>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r>
        <w:br w:type="page"/>
      </w:r>
    </w:p>
    <w:p w:rsidR="00AA013E" w:rsidRDefault="00D13C32">
      <w:pPr>
        <w:spacing w:after="0" w:line="259" w:lineRule="auto"/>
        <w:ind w:left="-5" w:hanging="9"/>
        <w:jc w:val="left"/>
      </w:pPr>
      <w:r>
        <w:rPr>
          <w:rFonts w:ascii="Calibri" w:eastAsia="Calibri" w:hAnsi="Calibri" w:cs="Calibri"/>
          <w:b/>
          <w:color w:val="181717"/>
          <w:sz w:val="24"/>
        </w:rPr>
        <w:lastRenderedPageBreak/>
        <w:t xml:space="preserve">ПЛАНИРУЕМЫЕ РЕЗУЛЬТАТЫ ОСВОЕНИЯ </w:t>
      </w:r>
    </w:p>
    <w:p w:rsidR="00AA013E" w:rsidRDefault="00D13C32">
      <w:pPr>
        <w:spacing w:after="0" w:line="259" w:lineRule="auto"/>
        <w:ind w:left="-5" w:hanging="9"/>
        <w:jc w:val="left"/>
      </w:pPr>
      <w:r>
        <w:rPr>
          <w:rFonts w:ascii="Calibri" w:eastAsia="Calibri" w:hAnsi="Calibri" w:cs="Calibri"/>
          <w:b/>
          <w:color w:val="181717"/>
          <w:sz w:val="24"/>
        </w:rPr>
        <w:t xml:space="preserve">УЧЕБНОГО ПРЕДМЕТА «МАТЕМАТИКА» </w:t>
      </w:r>
    </w:p>
    <w:p w:rsidR="00AA013E" w:rsidRDefault="00D13C32">
      <w:pPr>
        <w:spacing w:after="0" w:line="259" w:lineRule="auto"/>
        <w:ind w:left="-5" w:hanging="9"/>
        <w:jc w:val="left"/>
      </w:pPr>
      <w:r>
        <w:rPr>
          <w:rFonts w:ascii="Calibri" w:eastAsia="Calibri" w:hAnsi="Calibri" w:cs="Calibri"/>
          <w:b/>
          <w:color w:val="181717"/>
          <w:sz w:val="24"/>
        </w:rPr>
        <w:t>НА УРОВНЕ ОСНОВНОГО ОБЩЕГО ОБРАЗОВАНИЯ</w:t>
      </w:r>
    </w:p>
    <w:p w:rsidR="00AA013E" w:rsidRDefault="00D13C32">
      <w:pPr>
        <w:spacing w:after="255"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1996" cy="6350"/>
                <wp:effectExtent l="0" t="0" r="0" b="0"/>
                <wp:docPr id="604135" name="Group 604135"/>
                <wp:cNvGraphicFramePr/>
                <a:graphic xmlns:a="http://schemas.openxmlformats.org/drawingml/2006/main">
                  <a:graphicData uri="http://schemas.microsoft.com/office/word/2010/wordprocessingGroup">
                    <wpg:wgp>
                      <wpg:cNvGrpSpPr/>
                      <wpg:grpSpPr>
                        <a:xfrm>
                          <a:off x="0" y="0"/>
                          <a:ext cx="4031996" cy="6350"/>
                          <a:chOff x="0" y="0"/>
                          <a:chExt cx="4031996" cy="6350"/>
                        </a:xfrm>
                      </wpg:grpSpPr>
                      <wps:wsp>
                        <wps:cNvPr id="49129" name="Shape 49129"/>
                        <wps:cNvSpPr/>
                        <wps:spPr>
                          <a:xfrm>
                            <a:off x="0" y="0"/>
                            <a:ext cx="4031996" cy="0"/>
                          </a:xfrm>
                          <a:custGeom>
                            <a:avLst/>
                            <a:gdLst/>
                            <a:ahLst/>
                            <a:cxnLst/>
                            <a:rect l="0" t="0" r="0" b="0"/>
                            <a:pathLst>
                              <a:path w="4031996">
                                <a:moveTo>
                                  <a:pt x="0" y="0"/>
                                </a:moveTo>
                                <a:lnTo>
                                  <a:pt x="4031996"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25362EB2" id="Group 604135" o:spid="_x0000_s1026" style="width:317.5pt;height:.5pt;mso-position-horizontal-relative:char;mso-position-vertical-relative:line" coordsize="4031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">
                <v:shape id="Shape 49129" o:spid="_x0000_s1027" style="position:absolute;width:40319;height:0;visibility:visible;mso-wrap-style:square;v-text-anchor:top" coordsize="40319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eJc8cA&#10;AADeAAAADwAAAGRycy9kb3ducmV2LnhtbESP3WoCMRSE74W+QzhC7zSrFKmrUVRoKQitVUEvD5vj&#10;Zu3mZNmk+/P2TaHQy2FmvmGW686WoqHaF44VTMYJCOLM6YJzBefTy+gZhA/IGkvHpKAnD+vVw2CJ&#10;qXYtf1JzDLmIEPYpKjAhVKmUPjNk0Y9dRRy9m6sthijrXOoa2wi3pZwmyUxaLDguGKxoZyj7On5b&#10;Bc1+f+3P7zO83y6v3PbJ9nD5MEo9DrvNAkSgLvyH/9pvWsHTfDKdw++deAXk6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tHiXPHAAAA3gAAAA8AAAAAAAAAAAAAAAAAmAIAAGRy&#10;cy9kb3ducmV2LnhtbFBLBQYAAAAABAAEAPUAAACMAwAAAAA=&#10;" path="m,l4031996,e" filled="f" strokecolor="#181717" strokeweight=".5pt">
                  <v:stroke miterlimit="83231f" joinstyle="miter"/>
                  <v:path arrowok="t" textboxrect="0,0,4031996,0"/>
                </v:shape>
                <w10:anchorlock/>
              </v:group>
            </w:pict>
          </mc:Fallback>
        </mc:AlternateContent>
      </w:r>
    </w:p>
    <w:p w:rsidR="00AA013E" w:rsidRDefault="00D13C32">
      <w:pPr>
        <w:spacing w:after="334" w:line="256" w:lineRule="auto"/>
        <w:ind w:left="0"/>
      </w:pPr>
      <w:r>
        <w:rPr>
          <w:color w:val="181717"/>
        </w:rP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rsidR="00AA013E" w:rsidRDefault="00D13C32">
      <w:pPr>
        <w:spacing w:after="39" w:line="262" w:lineRule="auto"/>
        <w:ind w:left="-5" w:hanging="9"/>
        <w:jc w:val="left"/>
      </w:pPr>
      <w:r>
        <w:rPr>
          <w:rFonts w:ascii="Calibri" w:eastAsia="Calibri" w:hAnsi="Calibri" w:cs="Calibri"/>
          <w:b/>
          <w:color w:val="181717"/>
          <w:sz w:val="22"/>
        </w:rPr>
        <w:t>ЛИЧНОСТНЫЕ РЕЗУЛЬТАТЫ</w:t>
      </w:r>
    </w:p>
    <w:p w:rsidR="00AA013E" w:rsidRDefault="00D13C32">
      <w:pPr>
        <w:spacing w:after="107" w:line="256" w:lineRule="auto"/>
        <w:ind w:left="0"/>
      </w:pPr>
      <w:r>
        <w:rPr>
          <w:color w:val="181717"/>
        </w:rPr>
        <w:t>Личностные результаты освоения программы учебного предмета «Математика» характеризуются:</w:t>
      </w:r>
    </w:p>
    <w:p w:rsidR="00AA013E" w:rsidRDefault="00D13C32">
      <w:pPr>
        <w:spacing w:after="47" w:line="248" w:lineRule="auto"/>
        <w:ind w:left="-5" w:hanging="10"/>
        <w:jc w:val="left"/>
      </w:pPr>
      <w:r>
        <w:rPr>
          <w:rFonts w:ascii="Calibri" w:eastAsia="Calibri" w:hAnsi="Calibri" w:cs="Calibri"/>
          <w:b/>
          <w:color w:val="181717"/>
        </w:rPr>
        <w:t>Патриотическое воспитание:</w:t>
      </w:r>
    </w:p>
    <w:p w:rsidR="00AA013E" w:rsidRDefault="00D13C32">
      <w:pPr>
        <w:spacing w:after="0" w:line="259" w:lineRule="auto"/>
        <w:ind w:left="10" w:right="-14" w:hanging="10"/>
        <w:jc w:val="right"/>
      </w:pPr>
      <w:r>
        <w:rPr>
          <w:color w:val="181717"/>
        </w:rPr>
        <w:t xml:space="preserve">проявлением интереса к прошлому и настоящему российской </w:t>
      </w:r>
    </w:p>
    <w:p w:rsidR="00AA013E" w:rsidRDefault="00D13C32">
      <w:pPr>
        <w:spacing w:after="107" w:line="256" w:lineRule="auto"/>
        <w:ind w:left="0" w:firstLine="0"/>
      </w:pPr>
      <w:r>
        <w:rPr>
          <w:color w:val="181717"/>
        </w:rPr>
        <w:t>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AA013E" w:rsidRDefault="00D13C32">
      <w:pPr>
        <w:spacing w:after="47" w:line="248" w:lineRule="auto"/>
        <w:ind w:left="-5" w:hanging="10"/>
        <w:jc w:val="left"/>
      </w:pPr>
      <w:r>
        <w:rPr>
          <w:rFonts w:ascii="Calibri" w:eastAsia="Calibri" w:hAnsi="Calibri" w:cs="Calibri"/>
          <w:b/>
          <w:color w:val="181717"/>
        </w:rPr>
        <w:t>Гражданское и духовно-нравственное воспитание:</w:t>
      </w:r>
    </w:p>
    <w:p w:rsidR="00AA013E" w:rsidRDefault="00D13C32">
      <w:pPr>
        <w:spacing w:after="0" w:line="259" w:lineRule="auto"/>
        <w:ind w:left="10" w:right="-14" w:hanging="10"/>
        <w:jc w:val="right"/>
      </w:pPr>
      <w:r>
        <w:rPr>
          <w:color w:val="181717"/>
        </w:rPr>
        <w:t>готовностью к выполнению обязанностей гражданина и реа­</w:t>
      </w:r>
    </w:p>
    <w:p w:rsidR="00AA013E" w:rsidRDefault="00D13C32">
      <w:pPr>
        <w:spacing w:after="107" w:line="256" w:lineRule="auto"/>
        <w:ind w:left="0" w:firstLine="0"/>
      </w:pPr>
      <w:r>
        <w:rPr>
          <w:color w:val="181717"/>
        </w:rPr>
        <w:t>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AA013E" w:rsidRDefault="00D13C32">
      <w:pPr>
        <w:spacing w:after="47" w:line="248" w:lineRule="auto"/>
        <w:ind w:left="-5" w:hanging="10"/>
        <w:jc w:val="left"/>
      </w:pPr>
      <w:r>
        <w:rPr>
          <w:rFonts w:ascii="Calibri" w:eastAsia="Calibri" w:hAnsi="Calibri" w:cs="Calibri"/>
          <w:b/>
          <w:color w:val="181717"/>
        </w:rPr>
        <w:t>Трудовое воспитание:</w:t>
      </w:r>
    </w:p>
    <w:p w:rsidR="00AA013E" w:rsidRDefault="00D13C32">
      <w:pPr>
        <w:spacing w:after="107" w:line="256" w:lineRule="auto"/>
        <w:ind w:left="0"/>
      </w:pPr>
      <w:r>
        <w:rPr>
          <w:color w:val="181717"/>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AA013E" w:rsidRDefault="00D13C32">
      <w:pPr>
        <w:spacing w:after="47" w:line="248" w:lineRule="auto"/>
        <w:ind w:left="-5" w:hanging="10"/>
        <w:jc w:val="left"/>
      </w:pPr>
      <w:r>
        <w:rPr>
          <w:rFonts w:ascii="Calibri" w:eastAsia="Calibri" w:hAnsi="Calibri" w:cs="Calibri"/>
          <w:b/>
          <w:color w:val="181717"/>
        </w:rPr>
        <w:t>Эстетическое воспитание:</w:t>
      </w:r>
    </w:p>
    <w:p w:rsidR="00AA013E" w:rsidRDefault="00D13C32">
      <w:pPr>
        <w:spacing w:after="0" w:line="259" w:lineRule="auto"/>
        <w:ind w:left="10" w:right="-14" w:hanging="10"/>
        <w:jc w:val="right"/>
      </w:pPr>
      <w:r>
        <w:rPr>
          <w:color w:val="181717"/>
        </w:rPr>
        <w:t>способностью к эмоциональному и эстетическому восприя­</w:t>
      </w:r>
    </w:p>
    <w:p w:rsidR="00AA013E" w:rsidRDefault="00D13C32">
      <w:pPr>
        <w:spacing w:after="4" w:line="256" w:lineRule="auto"/>
        <w:ind w:left="0" w:firstLine="0"/>
      </w:pPr>
      <w:r>
        <w:rPr>
          <w:color w:val="181717"/>
        </w:rPr>
        <w:lastRenderedPageBreak/>
        <w:t>тию математических объектов, задач, решений, рассуждений; умению видеть математические закономерности в искусстве.</w:t>
      </w:r>
    </w:p>
    <w:p w:rsidR="00AA013E" w:rsidRDefault="00D13C32">
      <w:pPr>
        <w:spacing w:after="47" w:line="248" w:lineRule="auto"/>
        <w:ind w:left="-5" w:hanging="10"/>
        <w:jc w:val="left"/>
      </w:pPr>
      <w:r>
        <w:rPr>
          <w:rFonts w:ascii="Calibri" w:eastAsia="Calibri" w:hAnsi="Calibri" w:cs="Calibri"/>
          <w:b/>
          <w:color w:val="181717"/>
        </w:rPr>
        <w:t>Ценности научного познания:</w:t>
      </w:r>
    </w:p>
    <w:p w:rsidR="00AA013E" w:rsidRDefault="00D13C32">
      <w:pPr>
        <w:spacing w:after="107" w:line="256" w:lineRule="auto"/>
        <w:ind w:left="0"/>
      </w:pPr>
      <w:r>
        <w:rPr>
          <w:color w:val="181717"/>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AA013E" w:rsidRDefault="00D13C32">
      <w:pPr>
        <w:spacing w:after="47" w:line="248" w:lineRule="auto"/>
        <w:ind w:left="-5" w:hanging="10"/>
        <w:jc w:val="left"/>
      </w:pPr>
      <w:r>
        <w:rPr>
          <w:rFonts w:ascii="Calibri" w:eastAsia="Calibri" w:hAnsi="Calibri" w:cs="Calibri"/>
          <w:b/>
          <w:color w:val="181717"/>
        </w:rPr>
        <w:t>Физическое воспитание, формирование культуры здоровья и эмоционального благополучия:</w:t>
      </w:r>
    </w:p>
    <w:p w:rsidR="00AA013E" w:rsidRDefault="00D13C32">
      <w:pPr>
        <w:spacing w:after="0" w:line="259" w:lineRule="auto"/>
        <w:ind w:left="10" w:right="-14" w:hanging="10"/>
        <w:jc w:val="right"/>
      </w:pPr>
      <w:r>
        <w:rPr>
          <w:color w:val="181717"/>
        </w:rPr>
        <w:t xml:space="preserve">готовностью применять математические знания в интересах </w:t>
      </w:r>
    </w:p>
    <w:p w:rsidR="00AA013E" w:rsidRDefault="00D13C32">
      <w:pPr>
        <w:spacing w:after="107" w:line="256" w:lineRule="auto"/>
        <w:ind w:left="0" w:firstLine="0"/>
      </w:pPr>
      <w:r>
        <w:rPr>
          <w:color w:val="181717"/>
        </w:rPr>
        <w:t>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AA013E" w:rsidRDefault="00D13C32">
      <w:pPr>
        <w:spacing w:after="47" w:line="248" w:lineRule="auto"/>
        <w:ind w:left="-5" w:hanging="10"/>
        <w:jc w:val="left"/>
      </w:pPr>
      <w:r>
        <w:rPr>
          <w:rFonts w:ascii="Calibri" w:eastAsia="Calibri" w:hAnsi="Calibri" w:cs="Calibri"/>
          <w:b/>
          <w:color w:val="181717"/>
        </w:rPr>
        <w:t>Экологическое воспитание:</w:t>
      </w:r>
    </w:p>
    <w:p w:rsidR="00AA013E" w:rsidRDefault="00D13C32">
      <w:pPr>
        <w:spacing w:after="107" w:line="256" w:lineRule="auto"/>
        <w:ind w:left="0"/>
      </w:pPr>
      <w:r>
        <w:rPr>
          <w:color w:val="181717"/>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AA013E" w:rsidRDefault="00D13C32">
      <w:pPr>
        <w:spacing w:after="47" w:line="248" w:lineRule="auto"/>
        <w:ind w:left="-5" w:hanging="10"/>
        <w:jc w:val="left"/>
      </w:pPr>
      <w:r>
        <w:rPr>
          <w:rFonts w:ascii="Calibri" w:eastAsia="Calibri" w:hAnsi="Calibri" w:cs="Calibri"/>
          <w:b/>
          <w:color w:val="181717"/>
        </w:rPr>
        <w:t>Личностные результаты, обеспечивающие адаптацию обучающегося к изменяющимся условиям социальной и природной среды:</w:t>
      </w:r>
    </w:p>
    <w:p w:rsidR="00AA013E" w:rsidRDefault="00D13C32">
      <w:pPr>
        <w:spacing w:after="0" w:line="259" w:lineRule="auto"/>
        <w:ind w:left="10" w:right="-14" w:hanging="10"/>
        <w:jc w:val="right"/>
      </w:pPr>
      <w:r>
        <w:rPr>
          <w:color w:val="181717"/>
        </w:rPr>
        <w:t>готовностью к действиям в условиях неопределённости, по­</w:t>
      </w:r>
    </w:p>
    <w:p w:rsidR="00AA013E" w:rsidRDefault="00D13C32">
      <w:pPr>
        <w:spacing w:after="4" w:line="256" w:lineRule="auto"/>
        <w:ind w:left="0" w:firstLine="0"/>
      </w:pPr>
      <w:r>
        <w:rPr>
          <w:color w:val="181717"/>
        </w:rPr>
        <w:t>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AA013E" w:rsidRDefault="00D13C32">
      <w:pPr>
        <w:spacing w:after="0" w:line="259" w:lineRule="auto"/>
        <w:ind w:left="10" w:right="-14" w:hanging="10"/>
        <w:jc w:val="right"/>
      </w:pPr>
      <w:r>
        <w:rPr>
          <w:color w:val="181717"/>
        </w:rPr>
        <w:t xml:space="preserve">необходимостью в формировании новых знаний, в том числе </w:t>
      </w:r>
    </w:p>
    <w:p w:rsidR="00AA013E" w:rsidRDefault="00D13C32">
      <w:pPr>
        <w:spacing w:after="4" w:line="256" w:lineRule="auto"/>
        <w:ind w:left="0" w:firstLine="0"/>
      </w:pPr>
      <w:r>
        <w:rPr>
          <w:color w:val="181717"/>
        </w:rPr>
        <w:t>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AA013E" w:rsidRDefault="00D13C32">
      <w:pPr>
        <w:spacing w:after="0" w:line="259" w:lineRule="auto"/>
        <w:ind w:left="10" w:right="-14" w:hanging="10"/>
        <w:jc w:val="right"/>
      </w:pPr>
      <w:r>
        <w:rPr>
          <w:color w:val="181717"/>
        </w:rPr>
        <w:t>способностью осознавать стрессовую ситуацию, восприни­</w:t>
      </w:r>
    </w:p>
    <w:p w:rsidR="00AA013E" w:rsidRDefault="00D13C32">
      <w:pPr>
        <w:spacing w:after="4" w:line="256" w:lineRule="auto"/>
        <w:ind w:left="0" w:firstLine="0"/>
      </w:pPr>
      <w:r>
        <w:rPr>
          <w:color w:val="181717"/>
        </w:rPr>
        <w:t>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AA013E" w:rsidRDefault="00D13C32">
      <w:pPr>
        <w:spacing w:after="39" w:line="262" w:lineRule="auto"/>
        <w:ind w:left="-5" w:hanging="9"/>
        <w:jc w:val="left"/>
      </w:pPr>
      <w:r>
        <w:rPr>
          <w:rFonts w:ascii="Calibri" w:eastAsia="Calibri" w:hAnsi="Calibri" w:cs="Calibri"/>
          <w:b/>
          <w:color w:val="181717"/>
          <w:sz w:val="22"/>
        </w:rPr>
        <w:lastRenderedPageBreak/>
        <w:t>МЕТАПРЕДМЕТНЫЕ РЕЗУЛЬТАТЫ</w:t>
      </w:r>
    </w:p>
    <w:p w:rsidR="00AA013E" w:rsidRDefault="00D13C32">
      <w:pPr>
        <w:spacing w:after="4" w:line="256" w:lineRule="auto"/>
        <w:ind w:left="0"/>
      </w:pPr>
      <w:r>
        <w:rPr>
          <w:color w:val="181717"/>
        </w:rPr>
        <w:t xml:space="preserve">Метапредметные результаты освоения программы учебного предмета «Математика» характеризуются овладением </w:t>
      </w:r>
      <w:r>
        <w:rPr>
          <w:i/>
          <w:color w:val="181717"/>
        </w:rPr>
        <w:t xml:space="preserve">универсальными </w:t>
      </w:r>
      <w:r>
        <w:rPr>
          <w:b/>
          <w:i/>
          <w:color w:val="181717"/>
        </w:rPr>
        <w:t>познавательными</w:t>
      </w:r>
      <w:r>
        <w:rPr>
          <w:i/>
          <w:color w:val="181717"/>
        </w:rPr>
        <w:t xml:space="preserve"> действиями, универсальными </w:t>
      </w:r>
      <w:r>
        <w:rPr>
          <w:b/>
          <w:i/>
          <w:color w:val="181717"/>
        </w:rPr>
        <w:t>коммуникативными</w:t>
      </w:r>
      <w:r>
        <w:rPr>
          <w:b/>
          <w:color w:val="181717"/>
        </w:rPr>
        <w:t xml:space="preserve"> </w:t>
      </w:r>
      <w:r>
        <w:rPr>
          <w:i/>
          <w:color w:val="181717"/>
        </w:rPr>
        <w:t xml:space="preserve">действиями и универсальными </w:t>
      </w:r>
      <w:r>
        <w:rPr>
          <w:b/>
          <w:i/>
          <w:color w:val="181717"/>
        </w:rPr>
        <w:t>регулятивными</w:t>
      </w:r>
      <w:r>
        <w:rPr>
          <w:b/>
          <w:color w:val="181717"/>
        </w:rPr>
        <w:t xml:space="preserve"> </w:t>
      </w:r>
      <w:r>
        <w:rPr>
          <w:i/>
          <w:color w:val="181717"/>
        </w:rPr>
        <w:t>действиями.</w:t>
      </w:r>
    </w:p>
    <w:p w:rsidR="00AA013E" w:rsidRDefault="00D13C32">
      <w:pPr>
        <w:spacing w:after="129" w:line="263" w:lineRule="auto"/>
        <w:ind w:left="-15" w:right="-14"/>
      </w:pPr>
      <w:r>
        <w:rPr>
          <w:i/>
          <w:color w:val="181717"/>
        </w:rPr>
        <w:t xml:space="preserve">1) Универсальные </w:t>
      </w:r>
      <w:r>
        <w:rPr>
          <w:b/>
          <w:i/>
          <w:color w:val="181717"/>
        </w:rPr>
        <w:t>познавательные</w:t>
      </w:r>
      <w:r>
        <w:rPr>
          <w:i/>
          <w:color w:val="181717"/>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AA013E" w:rsidRDefault="00D13C32">
      <w:pPr>
        <w:spacing w:after="47" w:line="248" w:lineRule="auto"/>
        <w:ind w:left="-5" w:hanging="10"/>
        <w:jc w:val="left"/>
      </w:pPr>
      <w:r>
        <w:rPr>
          <w:rFonts w:ascii="Calibri" w:eastAsia="Calibri" w:hAnsi="Calibri" w:cs="Calibri"/>
          <w:b/>
          <w:color w:val="181717"/>
        </w:rPr>
        <w:t>Базовые логические действия:</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воспринимать, формулировать и преобразовывать суждения: утвердительные и отрицательные, единичные, частные и общие; условные;</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AA013E" w:rsidRDefault="00D13C32">
      <w:pPr>
        <w:spacing w:after="4" w:line="256" w:lineRule="auto"/>
        <w:ind w:left="65" w:firstLine="0"/>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 xml:space="preserve">делать выводы с использованием законов логики, дедуктивных и индуктивных умозаключений, умозаключений по аналогии; </w:t>
      </w: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AA013E" w:rsidRDefault="00D13C32">
      <w:pPr>
        <w:spacing w:after="135"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A013E" w:rsidRDefault="00D13C32">
      <w:pPr>
        <w:spacing w:after="47" w:line="248" w:lineRule="auto"/>
        <w:ind w:left="-5" w:hanging="10"/>
        <w:jc w:val="left"/>
      </w:pPr>
      <w:r>
        <w:rPr>
          <w:rFonts w:ascii="Calibri" w:eastAsia="Calibri" w:hAnsi="Calibri" w:cs="Calibri"/>
          <w:b/>
          <w:color w:val="181717"/>
        </w:rPr>
        <w:t>Базовые исследовательские действия:</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AA013E" w:rsidRDefault="00D13C32">
      <w:pPr>
        <w:spacing w:after="4" w:line="256" w:lineRule="auto"/>
        <w:ind w:left="207" w:hanging="142"/>
      </w:pPr>
      <w:r>
        <w:rPr>
          <w:rFonts w:ascii="Calibri" w:eastAsia="Calibri" w:hAnsi="Calibri" w:cs="Calibri"/>
          <w:color w:val="181717"/>
          <w:sz w:val="14"/>
        </w:rPr>
        <w:lastRenderedPageBreak/>
        <w:t>6</w:t>
      </w:r>
      <w:r>
        <w:rPr>
          <w:rFonts w:ascii="Calibri" w:eastAsia="Calibri" w:hAnsi="Calibri" w:cs="Calibri"/>
          <w:color w:val="181717"/>
          <w:vertAlign w:val="subscript"/>
        </w:rPr>
        <w:t xml:space="preserve">6 </w:t>
      </w:r>
      <w:r>
        <w:rPr>
          <w:color w:val="181717"/>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AA013E" w:rsidRDefault="00D13C32">
      <w:pPr>
        <w:spacing w:after="107"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прогнозировать возможное развитие процесса, а также выдвигать предположения о его развитии в новых условиях.</w:t>
      </w:r>
    </w:p>
    <w:p w:rsidR="00AA013E" w:rsidRDefault="00D13C32">
      <w:pPr>
        <w:spacing w:after="47" w:line="248" w:lineRule="auto"/>
        <w:ind w:left="-5" w:hanging="10"/>
        <w:jc w:val="left"/>
      </w:pPr>
      <w:r>
        <w:rPr>
          <w:rFonts w:ascii="Calibri" w:eastAsia="Calibri" w:hAnsi="Calibri" w:cs="Calibri"/>
          <w:b/>
          <w:color w:val="181717"/>
        </w:rPr>
        <w:t>Работа с информацией:</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выявлять недостаточность и избыточность информации, данных, необходимых для решения задачи;</w:t>
      </w:r>
    </w:p>
    <w:p w:rsidR="00AA013E" w:rsidRDefault="00D13C32">
      <w:pPr>
        <w:spacing w:after="4" w:line="256" w:lineRule="auto"/>
        <w:ind w:left="65" w:firstLine="0"/>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 xml:space="preserve">выбирать, анализировать, систематизировать и интерпретировать информацию различных видов и форм представления; </w:t>
      </w: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выбирать форму представления информации и иллюстрировать решаемые задачи схемами, диаграммами, иной графикой и их комбинациями;</w:t>
      </w:r>
    </w:p>
    <w:p w:rsidR="00AA013E" w:rsidRDefault="00D13C32">
      <w:pPr>
        <w:spacing w:after="87"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оценивать надёжность информации по критериям, предложенным учителем или сформулированным самостоятельно.</w:t>
      </w:r>
    </w:p>
    <w:p w:rsidR="00AA013E" w:rsidRDefault="00D13C32">
      <w:pPr>
        <w:spacing w:after="31" w:line="263" w:lineRule="auto"/>
        <w:ind w:left="-15" w:right="-14"/>
      </w:pPr>
      <w:r>
        <w:rPr>
          <w:i/>
          <w:color w:val="181717"/>
        </w:rPr>
        <w:t xml:space="preserve">2) Универсальные </w:t>
      </w:r>
      <w:r>
        <w:rPr>
          <w:b/>
          <w:i/>
          <w:color w:val="181717"/>
        </w:rPr>
        <w:t>коммуникативные</w:t>
      </w:r>
      <w:r>
        <w:rPr>
          <w:b/>
          <w:color w:val="181717"/>
        </w:rPr>
        <w:t xml:space="preserve"> </w:t>
      </w:r>
      <w:r>
        <w:rPr>
          <w:i/>
          <w:color w:val="181717"/>
        </w:rPr>
        <w:t xml:space="preserve">действия обеспечивают сформированность социальных навыков обучающихся. </w:t>
      </w:r>
      <w:r>
        <w:rPr>
          <w:rFonts w:ascii="Calibri" w:eastAsia="Calibri" w:hAnsi="Calibri" w:cs="Calibri"/>
          <w:b/>
          <w:color w:val="181717"/>
        </w:rPr>
        <w:t>Общение:</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AA013E" w:rsidRDefault="00D13C32">
      <w:pPr>
        <w:spacing w:after="38" w:line="256" w:lineRule="auto"/>
        <w:ind w:left="0" w:firstLine="79"/>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 xml:space="preserve">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 </w:t>
      </w:r>
      <w:r>
        <w:rPr>
          <w:rFonts w:ascii="Calibri" w:eastAsia="Calibri" w:hAnsi="Calibri" w:cs="Calibri"/>
          <w:b/>
          <w:color w:val="181717"/>
        </w:rPr>
        <w:t>Сотрудничество:</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AA013E" w:rsidRDefault="00D13C32">
      <w:pPr>
        <w:spacing w:after="87" w:line="256" w:lineRule="auto"/>
        <w:ind w:left="207" w:hanging="142"/>
      </w:pPr>
      <w:r>
        <w:rPr>
          <w:rFonts w:ascii="Calibri" w:eastAsia="Calibri" w:hAnsi="Calibri" w:cs="Calibri"/>
          <w:color w:val="181717"/>
          <w:sz w:val="14"/>
        </w:rPr>
        <w:lastRenderedPageBreak/>
        <w:t>6</w:t>
      </w:r>
      <w:r>
        <w:rPr>
          <w:rFonts w:ascii="Calibri" w:eastAsia="Calibri" w:hAnsi="Calibri" w:cs="Calibri"/>
          <w:color w:val="181717"/>
          <w:vertAlign w:val="subscript"/>
        </w:rPr>
        <w:t xml:space="preserve">6 </w:t>
      </w:r>
      <w:r>
        <w:rPr>
          <w:color w:val="181717"/>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AA013E" w:rsidRDefault="00D13C32">
      <w:pPr>
        <w:spacing w:after="101" w:line="263" w:lineRule="auto"/>
        <w:ind w:left="-15" w:right="-14"/>
      </w:pPr>
      <w:r>
        <w:rPr>
          <w:i/>
          <w:color w:val="181717"/>
        </w:rPr>
        <w:t xml:space="preserve">3) Универсальные </w:t>
      </w:r>
      <w:r>
        <w:rPr>
          <w:b/>
          <w:i/>
          <w:color w:val="181717"/>
        </w:rPr>
        <w:t>регулятивные</w:t>
      </w:r>
      <w:r>
        <w:rPr>
          <w:b/>
          <w:color w:val="181717"/>
        </w:rPr>
        <w:t xml:space="preserve"> </w:t>
      </w:r>
      <w:r>
        <w:rPr>
          <w:i/>
          <w:color w:val="181717"/>
        </w:rPr>
        <w:t>действия обеспечивают формирование смысловых установок и жизненных навыков личности.</w:t>
      </w:r>
    </w:p>
    <w:p w:rsidR="00AA013E" w:rsidRDefault="00D13C32">
      <w:pPr>
        <w:spacing w:after="47" w:line="248" w:lineRule="auto"/>
        <w:ind w:left="-5" w:hanging="10"/>
        <w:jc w:val="left"/>
      </w:pPr>
      <w:r>
        <w:rPr>
          <w:rFonts w:ascii="Calibri" w:eastAsia="Calibri" w:hAnsi="Calibri" w:cs="Calibri"/>
          <w:b/>
          <w:color w:val="181717"/>
        </w:rPr>
        <w:t>Самоорганизация:</w:t>
      </w:r>
    </w:p>
    <w:p w:rsidR="00AA013E" w:rsidRDefault="00D13C32">
      <w:pPr>
        <w:spacing w:after="107"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AA013E" w:rsidRDefault="00D13C32">
      <w:pPr>
        <w:spacing w:after="47" w:line="248" w:lineRule="auto"/>
        <w:ind w:left="-5" w:hanging="10"/>
        <w:jc w:val="left"/>
      </w:pPr>
      <w:r>
        <w:rPr>
          <w:rFonts w:ascii="Calibri" w:eastAsia="Calibri" w:hAnsi="Calibri" w:cs="Calibri"/>
          <w:b/>
          <w:color w:val="181717"/>
        </w:rPr>
        <w:t>Самоконтроль:</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владеть способами самопроверки, самоконтроля процесса и результата решения математической задачи;</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AA013E" w:rsidRDefault="00D13C32">
      <w:pPr>
        <w:spacing w:after="220"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AA013E" w:rsidRDefault="00D13C32">
      <w:pPr>
        <w:spacing w:after="39" w:line="262" w:lineRule="auto"/>
        <w:ind w:left="-5" w:hanging="9"/>
        <w:jc w:val="left"/>
      </w:pPr>
      <w:r>
        <w:rPr>
          <w:rFonts w:ascii="Calibri" w:eastAsia="Calibri" w:hAnsi="Calibri" w:cs="Calibri"/>
          <w:b/>
          <w:color w:val="181717"/>
          <w:sz w:val="22"/>
        </w:rPr>
        <w:t>ПРЕДМЕТНЫЕ РЕЗУЛЬТАТЫ</w:t>
      </w:r>
    </w:p>
    <w:p w:rsidR="00AA013E" w:rsidRDefault="00D13C32">
      <w:pPr>
        <w:spacing w:after="4" w:line="256" w:lineRule="auto"/>
        <w:ind w:left="0"/>
      </w:pPr>
      <w:r>
        <w:rPr>
          <w:color w:val="181717"/>
        </w:rPr>
        <w:t>Предметные результаты освоения Примерной рабочей программы по математике представлены по годам обучения в следующих разделах программы в рамках отдельных курсов: в 5—6 классах — курса «Математика», в 7—9 классах — курсов «Алгебра», «Геометрия», «Вероятность и статистика».</w:t>
      </w:r>
    </w:p>
    <w:p w:rsidR="00AA013E" w:rsidRDefault="00D13C32">
      <w:pPr>
        <w:spacing w:after="4" w:line="256" w:lineRule="auto"/>
        <w:ind w:left="0"/>
      </w:pPr>
      <w:r>
        <w:rPr>
          <w:color w:val="181717"/>
        </w:rP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r>
        <w:br w:type="page"/>
      </w:r>
    </w:p>
    <w:p w:rsidR="00AA013E" w:rsidRDefault="00D13C32">
      <w:pPr>
        <w:spacing w:after="0" w:line="259" w:lineRule="auto"/>
        <w:ind w:left="-5" w:hanging="9"/>
        <w:jc w:val="left"/>
      </w:pPr>
      <w:r>
        <w:rPr>
          <w:rFonts w:ascii="Calibri" w:eastAsia="Calibri" w:hAnsi="Calibri" w:cs="Calibri"/>
          <w:b/>
          <w:color w:val="181717"/>
          <w:sz w:val="24"/>
        </w:rPr>
        <w:lastRenderedPageBreak/>
        <w:t>ПРИМЕРНАЯ РАБОЧАЯ ПРОГРАММА УЧЕБНОГО КУРСА «МАТЕМАТИКА». 5—6 КЛАССЫ</w:t>
      </w:r>
    </w:p>
    <w:p w:rsidR="00AA013E" w:rsidRDefault="00D13C32">
      <w:pPr>
        <w:spacing w:after="238"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1996" cy="6350"/>
                <wp:effectExtent l="0" t="0" r="0" b="0"/>
                <wp:docPr id="604110" name="Group 604110"/>
                <wp:cNvGraphicFramePr/>
                <a:graphic xmlns:a="http://schemas.openxmlformats.org/drawingml/2006/main">
                  <a:graphicData uri="http://schemas.microsoft.com/office/word/2010/wordprocessingGroup">
                    <wpg:wgp>
                      <wpg:cNvGrpSpPr/>
                      <wpg:grpSpPr>
                        <a:xfrm>
                          <a:off x="0" y="0"/>
                          <a:ext cx="4031996" cy="6350"/>
                          <a:chOff x="0" y="0"/>
                          <a:chExt cx="4031996" cy="6350"/>
                        </a:xfrm>
                      </wpg:grpSpPr>
                      <wps:wsp>
                        <wps:cNvPr id="49428" name="Shape 49428"/>
                        <wps:cNvSpPr/>
                        <wps:spPr>
                          <a:xfrm>
                            <a:off x="0" y="0"/>
                            <a:ext cx="4031996" cy="0"/>
                          </a:xfrm>
                          <a:custGeom>
                            <a:avLst/>
                            <a:gdLst/>
                            <a:ahLst/>
                            <a:cxnLst/>
                            <a:rect l="0" t="0" r="0" b="0"/>
                            <a:pathLst>
                              <a:path w="4031996">
                                <a:moveTo>
                                  <a:pt x="0" y="0"/>
                                </a:moveTo>
                                <a:lnTo>
                                  <a:pt x="4031996"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3A151E3B" id="Group 604110" o:spid="_x0000_s1026" style="width:317.5pt;height:.5pt;mso-position-horizontal-relative:char;mso-position-vertical-relative:line" coordsize="4031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">
                <v:shape id="Shape 49428" o:spid="_x0000_s1027" style="position:absolute;width:40319;height:0;visibility:visible;mso-wrap-style:square;v-text-anchor:top" coordsize="40319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WPbMQA&#10;AADeAAAADwAAAGRycy9kb3ducmV2LnhtbERPy2oCMRTdF/yHcAV3NaOI1KlRtFARhFatYJeXyXUy&#10;dXIzTOI8/r5ZFLo8nPdy3dlSNFT7wrGCyTgBQZw5XXCu4PL1/vwCwgdkjaVjUtCTh/Vq8LTEVLuW&#10;T9ScQy5iCPsUFZgQqlRKnxmy6MeuIo7czdUWQ4R1LnWNbQy3pZwmyVxaLDg2GKzozVB2Pz+sguZw&#10;+O4vH3P8uV133PbJ9nj9NEqNht3mFUSgLvyL/9x7rWC2mE3j3ngnX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lj2zEAAAA3gAAAA8AAAAAAAAAAAAAAAAAmAIAAGRycy9k&#10;b3ducmV2LnhtbFBLBQYAAAAABAAEAPUAAACJAwAAAAA=&#10;" path="m,l4031996,e" filled="f" strokecolor="#181717" strokeweight=".5pt">
                  <v:stroke miterlimit="83231f" joinstyle="miter"/>
                  <v:path arrowok="t" textboxrect="0,0,4031996,0"/>
                </v:shape>
                <w10:anchorlock/>
              </v:group>
            </w:pict>
          </mc:Fallback>
        </mc:AlternateContent>
      </w:r>
    </w:p>
    <w:p w:rsidR="00AA013E" w:rsidRDefault="00D13C32">
      <w:pPr>
        <w:spacing w:after="63" w:line="262" w:lineRule="auto"/>
        <w:ind w:left="-5" w:hanging="9"/>
        <w:jc w:val="left"/>
      </w:pPr>
      <w:r>
        <w:rPr>
          <w:rFonts w:ascii="Calibri" w:eastAsia="Calibri" w:hAnsi="Calibri" w:cs="Calibri"/>
          <w:b/>
          <w:color w:val="181717"/>
          <w:sz w:val="22"/>
        </w:rPr>
        <w:t>ЦЕЛИ ИЗУЧЕНИЯ УЧЕБНОГО КУРСА</w:t>
      </w:r>
    </w:p>
    <w:p w:rsidR="00AA013E" w:rsidRDefault="00D13C32">
      <w:pPr>
        <w:spacing w:after="4" w:line="256" w:lineRule="auto"/>
        <w:ind w:left="0"/>
      </w:pPr>
      <w:r>
        <w:rPr>
          <w:color w:val="181717"/>
        </w:rPr>
        <w:t>Приоритетными целями обучения математике в 5—6 классах являются:</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подведение обучающихся на доступном для них уровне к осознанию взаимосвязи математики и окружающего мира;</w:t>
      </w:r>
    </w:p>
    <w:p w:rsidR="00AA013E" w:rsidRDefault="00D13C32">
      <w:pPr>
        <w:spacing w:after="238"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AA013E" w:rsidRDefault="00D13C32">
      <w:pPr>
        <w:spacing w:after="4" w:line="256" w:lineRule="auto"/>
        <w:ind w:left="0"/>
      </w:pPr>
      <w:r>
        <w:rPr>
          <w:color w:val="181717"/>
        </w:rPr>
        <w:t>Основные линии содержания курса математики в 5—6 классах —</w:t>
      </w:r>
      <w:r>
        <w:rPr>
          <w:b/>
          <w:color w:val="181717"/>
        </w:rPr>
        <w:t xml:space="preserve"> </w:t>
      </w:r>
      <w:r>
        <w:rPr>
          <w:color w:val="181717"/>
        </w:rPr>
        <w:t>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AA013E" w:rsidRDefault="00D13C32">
      <w:pPr>
        <w:spacing w:after="4" w:line="256" w:lineRule="auto"/>
        <w:ind w:left="0"/>
      </w:pPr>
      <w:r>
        <w:rPr>
          <w:color w:val="181717"/>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AA013E" w:rsidRDefault="00D13C32">
      <w:pPr>
        <w:spacing w:after="4" w:line="256" w:lineRule="auto"/>
        <w:ind w:left="0"/>
      </w:pPr>
      <w:r>
        <w:rPr>
          <w:color w:val="181717"/>
        </w:rPr>
        <w:t xml:space="preserve">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w:t>
      </w:r>
      <w:r>
        <w:rPr>
          <w:color w:val="181717"/>
        </w:rPr>
        <w:lastRenderedPageBreak/>
        <w:t>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AA013E" w:rsidRDefault="00D13C32">
      <w:pPr>
        <w:spacing w:after="4" w:line="256" w:lineRule="auto"/>
        <w:ind w:left="0"/>
      </w:pPr>
      <w:r>
        <w:rPr>
          <w:color w:val="181717"/>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 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rsidR="00AA013E" w:rsidRDefault="00D13C32">
      <w:pPr>
        <w:spacing w:after="4" w:line="256" w:lineRule="auto"/>
        <w:ind w:left="0"/>
      </w:pPr>
      <w:r>
        <w:rPr>
          <w:color w:val="181717"/>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AA013E" w:rsidRDefault="00D13C32">
      <w:pPr>
        <w:spacing w:after="4" w:line="256" w:lineRule="auto"/>
        <w:ind w:left="0"/>
      </w:pPr>
      <w:r>
        <w:rPr>
          <w:color w:val="181717"/>
        </w:rPr>
        <w:t xml:space="preserve">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w:t>
      </w:r>
      <w:r>
        <w:rPr>
          <w:color w:val="181717"/>
        </w:rPr>
        <w:lastRenderedPageBreak/>
        <w:t>записи общих утверждений и предложений, формул, в частности для вычисления геометрических величин, в качестве «заместителя» числа.</w:t>
      </w:r>
    </w:p>
    <w:p w:rsidR="00AA013E" w:rsidRDefault="00D13C32">
      <w:pPr>
        <w:spacing w:after="379" w:line="256" w:lineRule="auto"/>
        <w:ind w:left="0"/>
      </w:pPr>
      <w:r>
        <w:rPr>
          <w:color w:val="181717"/>
        </w:rPr>
        <w:t>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AA013E" w:rsidRDefault="00D13C32">
      <w:pPr>
        <w:spacing w:after="39" w:line="262" w:lineRule="auto"/>
        <w:ind w:left="-5" w:hanging="9"/>
        <w:jc w:val="left"/>
      </w:pPr>
      <w:r>
        <w:rPr>
          <w:rFonts w:ascii="Calibri" w:eastAsia="Calibri" w:hAnsi="Calibri" w:cs="Calibri"/>
          <w:b/>
          <w:color w:val="181717"/>
          <w:sz w:val="22"/>
        </w:rPr>
        <w:t>МЕСТО УЧЕБНОГО КУРСА В УЧЕБНОМ ПЛАНЕ</w:t>
      </w:r>
    </w:p>
    <w:p w:rsidR="00AA013E" w:rsidRDefault="00D13C32">
      <w:pPr>
        <w:spacing w:after="4" w:line="256" w:lineRule="auto"/>
        <w:ind w:left="0"/>
      </w:pPr>
      <w:r>
        <w:rPr>
          <w:color w:val="181717"/>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AA013E" w:rsidRDefault="00D13C32">
      <w:pPr>
        <w:spacing w:after="379" w:line="256" w:lineRule="auto"/>
        <w:ind w:left="0"/>
      </w:pPr>
      <w:r>
        <w:rPr>
          <w:color w:val="181717"/>
        </w:rPr>
        <w:t>Учебный план на изучение математики в 5—6 классах отводит не менее 5 учебных часов в неделю в течение каждого года обучения, всего не менее 340 учебных часов.</w:t>
      </w:r>
    </w:p>
    <w:p w:rsidR="00AA013E" w:rsidRDefault="00D13C32">
      <w:pPr>
        <w:spacing w:after="39" w:line="262" w:lineRule="auto"/>
        <w:ind w:left="-5" w:right="846" w:hanging="9"/>
        <w:jc w:val="left"/>
      </w:pPr>
      <w:r>
        <w:rPr>
          <w:rFonts w:ascii="Calibri" w:eastAsia="Calibri" w:hAnsi="Calibri" w:cs="Calibri"/>
          <w:b/>
          <w:color w:val="181717"/>
          <w:sz w:val="22"/>
        </w:rPr>
        <w:t>СОДЕРЖАНИЕ УЧЕБНОГО КУРСА (ПО ГОДАМ ОБУЧЕНИЯ) 5 класс</w:t>
      </w:r>
    </w:p>
    <w:p w:rsidR="00AA013E" w:rsidRDefault="00D13C32">
      <w:pPr>
        <w:spacing w:after="0" w:line="259" w:lineRule="auto"/>
        <w:ind w:left="222" w:hanging="10"/>
        <w:jc w:val="left"/>
      </w:pPr>
      <w:r>
        <w:rPr>
          <w:b/>
          <w:i/>
          <w:color w:val="181717"/>
        </w:rPr>
        <w:t>Натуральные числа и нуль</w:t>
      </w:r>
    </w:p>
    <w:p w:rsidR="00AA013E" w:rsidRDefault="00D13C32">
      <w:pPr>
        <w:spacing w:after="4" w:line="256" w:lineRule="auto"/>
        <w:ind w:left="0"/>
      </w:pPr>
      <w:r>
        <w:rPr>
          <w:color w:val="181717"/>
        </w:rPr>
        <w:t>Натуральное число. Ряд натуральных чисел. Число 0. Изображение натуральных чисел точками на координатной (числовой) прямой.</w:t>
      </w:r>
    </w:p>
    <w:p w:rsidR="00AA013E" w:rsidRDefault="00D13C32">
      <w:pPr>
        <w:spacing w:after="4" w:line="256" w:lineRule="auto"/>
        <w:ind w:left="0"/>
      </w:pPr>
      <w:r>
        <w:rPr>
          <w:color w:val="181717"/>
        </w:rPr>
        <w:t>Позиционная система счисления. Римская нумерация как пример непозиционной системы счисления. Десятичная система счисления.</w:t>
      </w:r>
    </w:p>
    <w:p w:rsidR="00AA013E" w:rsidRDefault="00D13C32">
      <w:pPr>
        <w:spacing w:after="4" w:line="256" w:lineRule="auto"/>
        <w:ind w:left="0"/>
      </w:pPr>
      <w:r>
        <w:rPr>
          <w:color w:val="181717"/>
        </w:rPr>
        <w:t>Сравнение натуральных чисел, сравнение натуральных чисел с нулём. Способы сравнения. Округление натуральных чисел.</w:t>
      </w:r>
    </w:p>
    <w:p w:rsidR="00AA013E" w:rsidRDefault="00D13C32">
      <w:pPr>
        <w:spacing w:after="4" w:line="256" w:lineRule="auto"/>
        <w:ind w:left="0"/>
      </w:pPr>
      <w:r>
        <w:rPr>
          <w:color w:val="181717"/>
        </w:rPr>
        <w:t xml:space="preserve">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w:t>
      </w:r>
      <w:r>
        <w:rPr>
          <w:color w:val="181717"/>
        </w:rPr>
        <w:lastRenderedPageBreak/>
        <w:t>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AA013E" w:rsidRDefault="00D13C32">
      <w:pPr>
        <w:spacing w:after="4" w:line="256" w:lineRule="auto"/>
        <w:ind w:left="0"/>
      </w:pPr>
      <w:r>
        <w:rPr>
          <w:color w:val="181717"/>
        </w:rPr>
        <w:t>Использование букв для обозначения неизвестного компонента и записи свойств арифметических действий.</w:t>
      </w:r>
    </w:p>
    <w:p w:rsidR="00AA013E" w:rsidRDefault="00D13C32">
      <w:pPr>
        <w:spacing w:after="4" w:line="256" w:lineRule="auto"/>
        <w:ind w:left="0"/>
      </w:pPr>
      <w:r>
        <w:rPr>
          <w:color w:val="181717"/>
        </w:rPr>
        <w:t>Делители и кратные числа, разложение на множители. Простые и составные числа. Признаки делимости на 2, 5, 10, 3, 9. Деление с остатком.</w:t>
      </w:r>
    </w:p>
    <w:p w:rsidR="00AA013E" w:rsidRDefault="00D13C32">
      <w:pPr>
        <w:spacing w:after="4" w:line="256" w:lineRule="auto"/>
        <w:ind w:left="0"/>
      </w:pPr>
      <w:r>
        <w:rPr>
          <w:color w:val="181717"/>
        </w:rPr>
        <w:t>Степень с натуральным показателем. Запись числа в виде суммы разрядных слагаемых.</w:t>
      </w:r>
    </w:p>
    <w:p w:rsidR="00AA013E" w:rsidRDefault="00D13C32">
      <w:pPr>
        <w:spacing w:after="109" w:line="256" w:lineRule="auto"/>
        <w:ind w:left="0"/>
      </w:pPr>
      <w:r>
        <w:rPr>
          <w:color w:val="181717"/>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AA013E" w:rsidRDefault="00D13C32">
      <w:pPr>
        <w:spacing w:after="0" w:line="259" w:lineRule="auto"/>
        <w:ind w:left="222" w:hanging="10"/>
        <w:jc w:val="left"/>
      </w:pPr>
      <w:r>
        <w:rPr>
          <w:b/>
          <w:i/>
          <w:color w:val="181717"/>
        </w:rPr>
        <w:t>Дроби</w:t>
      </w:r>
    </w:p>
    <w:p w:rsidR="00AA013E" w:rsidRDefault="00D13C32">
      <w:pPr>
        <w:spacing w:after="4" w:line="256" w:lineRule="auto"/>
        <w:ind w:left="0"/>
      </w:pPr>
      <w:r>
        <w:rPr>
          <w:color w:val="181717"/>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AA013E" w:rsidRDefault="00D13C32">
      <w:pPr>
        <w:spacing w:after="4" w:line="256" w:lineRule="auto"/>
        <w:ind w:left="0"/>
      </w:pPr>
      <w:r>
        <w:rPr>
          <w:color w:val="181717"/>
        </w:rPr>
        <w:t>Сложение и вычитание дробей. Умножение и деление дробей; взаимно­обратные дроби. Нахождение части целого и целого по его части.</w:t>
      </w:r>
    </w:p>
    <w:p w:rsidR="00AA013E" w:rsidRDefault="00D13C32">
      <w:pPr>
        <w:spacing w:after="4" w:line="256" w:lineRule="auto"/>
        <w:ind w:left="0"/>
      </w:pPr>
      <w:r>
        <w:rPr>
          <w:color w:val="181717"/>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AA013E" w:rsidRDefault="00D13C32">
      <w:pPr>
        <w:spacing w:after="109" w:line="256" w:lineRule="auto"/>
        <w:ind w:left="0"/>
      </w:pPr>
      <w:r>
        <w:rPr>
          <w:color w:val="181717"/>
        </w:rPr>
        <w:t>Арифметические действия с десятичными дробями. Округление десятичных дробей.</w:t>
      </w:r>
    </w:p>
    <w:p w:rsidR="00AA013E" w:rsidRDefault="00D13C32">
      <w:pPr>
        <w:spacing w:after="0" w:line="259" w:lineRule="auto"/>
        <w:ind w:left="222" w:hanging="10"/>
        <w:jc w:val="left"/>
      </w:pPr>
      <w:r>
        <w:rPr>
          <w:b/>
          <w:i/>
          <w:color w:val="181717"/>
        </w:rPr>
        <w:t>Решение текстовых задач</w:t>
      </w:r>
    </w:p>
    <w:p w:rsidR="00AA013E" w:rsidRDefault="00D13C32">
      <w:pPr>
        <w:spacing w:after="4" w:line="256" w:lineRule="auto"/>
        <w:ind w:left="0"/>
      </w:pPr>
      <w:r>
        <w:rPr>
          <w:color w:val="181717"/>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AA013E" w:rsidRDefault="00D13C32">
      <w:pPr>
        <w:spacing w:after="4" w:line="256" w:lineRule="auto"/>
        <w:ind w:left="0"/>
      </w:pPr>
      <w:r>
        <w:rPr>
          <w:color w:val="181717"/>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AA013E" w:rsidRDefault="00D13C32">
      <w:pPr>
        <w:spacing w:after="4" w:line="256" w:lineRule="auto"/>
        <w:ind w:left="227" w:firstLine="0"/>
      </w:pPr>
      <w:r>
        <w:rPr>
          <w:color w:val="181717"/>
        </w:rPr>
        <w:t>Решение основных задач на дроби.</w:t>
      </w:r>
    </w:p>
    <w:p w:rsidR="00AA013E" w:rsidRDefault="00D13C32">
      <w:pPr>
        <w:spacing w:after="77" w:line="259" w:lineRule="auto"/>
        <w:ind w:left="10" w:right="-14" w:hanging="10"/>
        <w:jc w:val="right"/>
      </w:pPr>
      <w:r>
        <w:rPr>
          <w:color w:val="181717"/>
        </w:rPr>
        <w:t>Представление данных в виде таблиц, столбчатых диаграмм.</w:t>
      </w:r>
    </w:p>
    <w:p w:rsidR="00AA013E" w:rsidRDefault="00D13C32">
      <w:pPr>
        <w:spacing w:after="0" w:line="259" w:lineRule="auto"/>
        <w:ind w:left="222" w:hanging="10"/>
        <w:jc w:val="left"/>
      </w:pPr>
      <w:r>
        <w:rPr>
          <w:b/>
          <w:i/>
          <w:color w:val="181717"/>
        </w:rPr>
        <w:lastRenderedPageBreak/>
        <w:t>Наглядная геометрия</w:t>
      </w:r>
    </w:p>
    <w:p w:rsidR="00AA013E" w:rsidRDefault="00D13C32">
      <w:pPr>
        <w:spacing w:after="4" w:line="256" w:lineRule="auto"/>
        <w:ind w:left="0"/>
      </w:pPr>
      <w:r>
        <w:rPr>
          <w:color w:val="181717"/>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AA013E" w:rsidRDefault="00D13C32">
      <w:pPr>
        <w:spacing w:after="4" w:line="256" w:lineRule="auto"/>
        <w:ind w:left="0"/>
      </w:pPr>
      <w:r>
        <w:rPr>
          <w:color w:val="181717"/>
        </w:rPr>
        <w:t>Длина отрезка, метрические единицы длины. Длина ломаной, периметр многоугольника. Измерение и построение углов с помощью транспортира.</w:t>
      </w:r>
    </w:p>
    <w:p w:rsidR="00AA013E" w:rsidRDefault="00D13C32">
      <w:pPr>
        <w:spacing w:after="4" w:line="256" w:lineRule="auto"/>
        <w:ind w:left="0"/>
      </w:pPr>
      <w:r>
        <w:rPr>
          <w:color w:val="181717"/>
        </w:rPr>
        <w:t>Наглядные представления о фигурах на плоскости: многоугольник; прямоугольник, квадрат; треугольник, о равенстве фигур.</w:t>
      </w:r>
    </w:p>
    <w:p w:rsidR="00AA013E" w:rsidRDefault="00D13C32">
      <w:pPr>
        <w:spacing w:after="4" w:line="256" w:lineRule="auto"/>
        <w:ind w:left="0"/>
      </w:pPr>
      <w:r>
        <w:rPr>
          <w:color w:val="181717"/>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AA013E" w:rsidRDefault="00D13C32">
      <w:pPr>
        <w:spacing w:after="4" w:line="256" w:lineRule="auto"/>
        <w:ind w:left="0"/>
      </w:pPr>
      <w:r>
        <w:rPr>
          <w:color w:val="181717"/>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AA013E" w:rsidRDefault="00D13C32">
      <w:pPr>
        <w:spacing w:after="4" w:line="256" w:lineRule="auto"/>
        <w:ind w:left="0"/>
      </w:pPr>
      <w:r>
        <w:rPr>
          <w:color w:val="181717"/>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rsidR="00AA013E" w:rsidRDefault="00D13C32">
      <w:pPr>
        <w:spacing w:after="305" w:line="256" w:lineRule="auto"/>
        <w:ind w:left="0"/>
      </w:pPr>
      <w:r>
        <w:rPr>
          <w:color w:val="181717"/>
        </w:rPr>
        <w:t>Объём прямоугольного параллелепипеда, куба. Единицы измерения объёма.</w:t>
      </w:r>
    </w:p>
    <w:p w:rsidR="00AA013E" w:rsidRDefault="00D13C32">
      <w:pPr>
        <w:spacing w:after="37" w:line="259" w:lineRule="auto"/>
        <w:ind w:left="-5" w:hanging="10"/>
        <w:jc w:val="left"/>
      </w:pPr>
      <w:r>
        <w:rPr>
          <w:rFonts w:ascii="Calibri" w:eastAsia="Calibri" w:hAnsi="Calibri" w:cs="Calibri"/>
          <w:b/>
          <w:color w:val="181717"/>
          <w:sz w:val="22"/>
        </w:rPr>
        <w:t>6 класс</w:t>
      </w:r>
    </w:p>
    <w:p w:rsidR="00AA013E" w:rsidRDefault="00D13C32">
      <w:pPr>
        <w:spacing w:after="0" w:line="259" w:lineRule="auto"/>
        <w:ind w:left="222" w:hanging="10"/>
        <w:jc w:val="left"/>
      </w:pPr>
      <w:r>
        <w:rPr>
          <w:b/>
          <w:i/>
          <w:color w:val="181717"/>
        </w:rPr>
        <w:t>Натуральные числа</w:t>
      </w:r>
    </w:p>
    <w:p w:rsidR="00AA013E" w:rsidRDefault="00D13C32">
      <w:pPr>
        <w:spacing w:after="4" w:line="256" w:lineRule="auto"/>
        <w:ind w:left="0"/>
      </w:pPr>
      <w:r>
        <w:rPr>
          <w:color w:val="181717"/>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AA013E" w:rsidRDefault="00D13C32">
      <w:pPr>
        <w:spacing w:after="109" w:line="256" w:lineRule="auto"/>
        <w:ind w:left="0"/>
      </w:pPr>
      <w:r>
        <w:rPr>
          <w:color w:val="181717"/>
        </w:rPr>
        <w:t>Делители и кратные числа; наибольший общий делитель и наименьшее общее кратное. Делимость суммы и произведения. Деление с остатком.</w:t>
      </w:r>
    </w:p>
    <w:p w:rsidR="00AA013E" w:rsidRDefault="00D13C32">
      <w:pPr>
        <w:spacing w:after="0" w:line="259" w:lineRule="auto"/>
        <w:ind w:left="222" w:hanging="10"/>
        <w:jc w:val="left"/>
      </w:pPr>
      <w:r>
        <w:rPr>
          <w:b/>
          <w:i/>
          <w:color w:val="181717"/>
        </w:rPr>
        <w:t>Дроби</w:t>
      </w:r>
    </w:p>
    <w:p w:rsidR="00AA013E" w:rsidRDefault="00D13C32">
      <w:pPr>
        <w:spacing w:after="4" w:line="256" w:lineRule="auto"/>
        <w:ind w:left="0"/>
      </w:pPr>
      <w:r>
        <w:rPr>
          <w:color w:val="181717"/>
        </w:rPr>
        <w:t xml:space="preserve">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w:t>
      </w:r>
      <w:r>
        <w:rPr>
          <w:color w:val="181717"/>
        </w:rPr>
        <w:lastRenderedPageBreak/>
        <w:t>Десятичные дроби и метрическая система мер. Арифметические действия и числовые выражения с обыкновенными и десятичными дробями.</w:t>
      </w:r>
    </w:p>
    <w:p w:rsidR="00AA013E" w:rsidRDefault="00D13C32">
      <w:pPr>
        <w:spacing w:after="4" w:line="256" w:lineRule="auto"/>
        <w:ind w:left="0"/>
      </w:pPr>
      <w:r>
        <w:rPr>
          <w:color w:val="181717"/>
        </w:rPr>
        <w:t>Отношение. Деление в данном отношении. Масштаб, пропорция. Применение пропорций при решении задач.</w:t>
      </w:r>
    </w:p>
    <w:p w:rsidR="00AA013E" w:rsidRDefault="00D13C32">
      <w:pPr>
        <w:spacing w:after="109" w:line="256" w:lineRule="auto"/>
        <w:ind w:left="0"/>
      </w:pPr>
      <w:r>
        <w:rPr>
          <w:color w:val="181717"/>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AA013E" w:rsidRDefault="00D13C32">
      <w:pPr>
        <w:spacing w:after="0" w:line="259" w:lineRule="auto"/>
        <w:ind w:left="222" w:hanging="10"/>
        <w:jc w:val="left"/>
      </w:pPr>
      <w:r>
        <w:rPr>
          <w:b/>
          <w:i/>
          <w:color w:val="181717"/>
        </w:rPr>
        <w:t>Положительные и отрицательные числа</w:t>
      </w:r>
    </w:p>
    <w:p w:rsidR="00AA013E" w:rsidRDefault="00D13C32">
      <w:pPr>
        <w:spacing w:after="4" w:line="256" w:lineRule="auto"/>
        <w:ind w:left="0"/>
      </w:pPr>
      <w:r>
        <w:rPr>
          <w:color w:val="181717"/>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w:t>
      </w:r>
    </w:p>
    <w:p w:rsidR="00AA013E" w:rsidRDefault="00D13C32">
      <w:pPr>
        <w:spacing w:after="4" w:line="256" w:lineRule="auto"/>
        <w:ind w:left="0"/>
      </w:pPr>
      <w:r>
        <w:rPr>
          <w:color w:val="181717"/>
        </w:rPr>
        <w:t>Сравнение чисел. Арифметические действия с положительными и отрицательными числами.</w:t>
      </w:r>
    </w:p>
    <w:p w:rsidR="00AA013E" w:rsidRDefault="00D13C32">
      <w:pPr>
        <w:spacing w:after="109" w:line="256" w:lineRule="auto"/>
        <w:ind w:left="0"/>
      </w:pPr>
      <w:r>
        <w:rPr>
          <w:color w:val="181717"/>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AA013E" w:rsidRDefault="00D13C32">
      <w:pPr>
        <w:spacing w:after="0" w:line="259" w:lineRule="auto"/>
        <w:ind w:left="222" w:hanging="10"/>
        <w:jc w:val="left"/>
      </w:pPr>
      <w:r>
        <w:rPr>
          <w:b/>
          <w:i/>
          <w:color w:val="181717"/>
        </w:rPr>
        <w:t>Буквенные выражения</w:t>
      </w:r>
    </w:p>
    <w:p w:rsidR="00AA013E" w:rsidRDefault="00D13C32">
      <w:pPr>
        <w:spacing w:after="109" w:line="256" w:lineRule="auto"/>
        <w:ind w:left="0"/>
      </w:pPr>
      <w:r>
        <w:rPr>
          <w:color w:val="181717"/>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AA013E" w:rsidRDefault="00D13C32">
      <w:pPr>
        <w:spacing w:after="0" w:line="259" w:lineRule="auto"/>
        <w:ind w:left="222" w:hanging="10"/>
        <w:jc w:val="left"/>
      </w:pPr>
      <w:r>
        <w:rPr>
          <w:b/>
          <w:i/>
          <w:color w:val="181717"/>
        </w:rPr>
        <w:t>Решение текстовых задач</w:t>
      </w:r>
    </w:p>
    <w:p w:rsidR="00AA013E" w:rsidRDefault="00D13C32">
      <w:pPr>
        <w:spacing w:after="4" w:line="256" w:lineRule="auto"/>
        <w:ind w:left="0"/>
      </w:pPr>
      <w:r>
        <w:rPr>
          <w:color w:val="181717"/>
        </w:rPr>
        <w:t>Решение текстовых задач арифметическим способом. Решение логических задач. Решение задач перебором всех возможных вариантов.</w:t>
      </w:r>
    </w:p>
    <w:p w:rsidR="00AA013E" w:rsidRDefault="00D13C32">
      <w:pPr>
        <w:spacing w:after="4" w:line="256" w:lineRule="auto"/>
        <w:ind w:left="0"/>
      </w:pPr>
      <w:r>
        <w:rPr>
          <w:color w:val="181717"/>
        </w:rPr>
        <w:t xml:space="preserve">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w:t>
      </w:r>
    </w:p>
    <w:p w:rsidR="00AA013E" w:rsidRDefault="00D13C32">
      <w:pPr>
        <w:spacing w:after="4" w:line="256" w:lineRule="auto"/>
        <w:ind w:left="0" w:firstLine="0"/>
      </w:pPr>
      <w:r>
        <w:rPr>
          <w:color w:val="181717"/>
        </w:rPr>
        <w:t>Связь между единицами измерения каждой величины.</w:t>
      </w:r>
    </w:p>
    <w:p w:rsidR="00AA013E" w:rsidRDefault="00D13C32">
      <w:pPr>
        <w:spacing w:after="4" w:line="256" w:lineRule="auto"/>
        <w:ind w:left="0"/>
      </w:pPr>
      <w:r>
        <w:rPr>
          <w:color w:val="181717"/>
        </w:rPr>
        <w:t>Решение задач, связанных с отношением, пропорциональностью величин, процентами; решение основных задач на дроби и проценты.</w:t>
      </w:r>
    </w:p>
    <w:p w:rsidR="00AA013E" w:rsidRDefault="00D13C32">
      <w:pPr>
        <w:spacing w:after="4" w:line="256" w:lineRule="auto"/>
        <w:ind w:left="227" w:firstLine="0"/>
      </w:pPr>
      <w:r>
        <w:rPr>
          <w:color w:val="181717"/>
        </w:rPr>
        <w:t>Оценка и прикидка, округление результата.</w:t>
      </w:r>
    </w:p>
    <w:p w:rsidR="00AA013E" w:rsidRDefault="00D13C32">
      <w:pPr>
        <w:spacing w:after="4" w:line="256" w:lineRule="auto"/>
        <w:ind w:left="227" w:firstLine="0"/>
      </w:pPr>
      <w:r>
        <w:rPr>
          <w:color w:val="181717"/>
        </w:rPr>
        <w:t>Составление буквенных выражений по условию задачи.</w:t>
      </w:r>
    </w:p>
    <w:p w:rsidR="00AA013E" w:rsidRDefault="00D13C32">
      <w:pPr>
        <w:spacing w:after="166" w:line="256" w:lineRule="auto"/>
        <w:ind w:left="0"/>
      </w:pPr>
      <w:r>
        <w:rPr>
          <w:color w:val="181717"/>
        </w:rPr>
        <w:t>Представление данных с помощью таблиц и диаграмм. Столбчатые диаграммы: чтение и построение. Чтение круговых диаграмм.</w:t>
      </w:r>
    </w:p>
    <w:p w:rsidR="00AA013E" w:rsidRDefault="00D13C32">
      <w:pPr>
        <w:spacing w:after="0" w:line="259" w:lineRule="auto"/>
        <w:ind w:left="222" w:hanging="10"/>
        <w:jc w:val="left"/>
      </w:pPr>
      <w:r>
        <w:rPr>
          <w:b/>
          <w:i/>
          <w:color w:val="181717"/>
        </w:rPr>
        <w:t>Наглядная геометрия</w:t>
      </w:r>
    </w:p>
    <w:p w:rsidR="00AA013E" w:rsidRDefault="00D13C32">
      <w:pPr>
        <w:spacing w:after="4" w:line="256" w:lineRule="auto"/>
        <w:ind w:left="0"/>
      </w:pPr>
      <w:r>
        <w:rPr>
          <w:color w:val="181717"/>
        </w:rPr>
        <w:lastRenderedPageBreak/>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AA013E" w:rsidRDefault="00D13C32">
      <w:pPr>
        <w:spacing w:after="4" w:line="256" w:lineRule="auto"/>
        <w:ind w:left="0"/>
      </w:pPr>
      <w:r>
        <w:rPr>
          <w:color w:val="181717"/>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AA013E" w:rsidRDefault="00D13C32">
      <w:pPr>
        <w:spacing w:after="4" w:line="256" w:lineRule="auto"/>
        <w:ind w:left="0"/>
      </w:pPr>
      <w:r>
        <w:rPr>
          <w:color w:val="181717"/>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AA013E" w:rsidRDefault="00D13C32">
      <w:pPr>
        <w:spacing w:after="4" w:line="256" w:lineRule="auto"/>
        <w:ind w:left="0"/>
      </w:pPr>
      <w:r>
        <w:rPr>
          <w:color w:val="181717"/>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AA013E" w:rsidRDefault="00D13C32">
      <w:pPr>
        <w:spacing w:after="4" w:line="256" w:lineRule="auto"/>
        <w:ind w:left="0"/>
      </w:pPr>
      <w:r>
        <w:rPr>
          <w:color w:val="181717"/>
        </w:rPr>
        <w:t>Симметрия: центральная, осевая и зеркальная симметрии. Построение симметричных фигур.</w:t>
      </w:r>
    </w:p>
    <w:p w:rsidR="00AA013E" w:rsidRDefault="00D13C32">
      <w:pPr>
        <w:spacing w:after="4" w:line="256" w:lineRule="auto"/>
        <w:ind w:left="0"/>
      </w:pPr>
      <w:r>
        <w:rPr>
          <w:color w:val="181717"/>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rsidR="00AA013E" w:rsidRDefault="00D13C32">
      <w:pPr>
        <w:spacing w:after="4" w:line="256" w:lineRule="auto"/>
        <w:ind w:left="0"/>
      </w:pPr>
      <w:r>
        <w:rPr>
          <w:color w:val="181717"/>
        </w:rPr>
        <w:t>Понятие объёма; единицы измерения объёма. Объём прямоугольного параллелепипеда, куба.</w:t>
      </w:r>
    </w:p>
    <w:p w:rsidR="00AA013E" w:rsidRDefault="00D13C32">
      <w:pPr>
        <w:spacing w:after="39" w:line="262" w:lineRule="auto"/>
        <w:ind w:left="-5" w:hanging="9"/>
        <w:jc w:val="left"/>
      </w:pPr>
      <w:r>
        <w:rPr>
          <w:rFonts w:ascii="Calibri" w:eastAsia="Calibri" w:hAnsi="Calibri" w:cs="Calibri"/>
          <w:b/>
          <w:color w:val="181717"/>
          <w:sz w:val="22"/>
        </w:rPr>
        <w:t>ПЛАНИРУЕМЫЕ ПРЕДМЕТНЫЕ РЕЗУЛЬТАТЫ ОСВОЕНИЯ ПРИМЕРНОЙ РАБОЧЕЙ ПРОГРАММЫ КУРСА (ПО ГОДАМ ОБУЧЕНИЯ)</w:t>
      </w:r>
    </w:p>
    <w:p w:rsidR="00AA013E" w:rsidRDefault="00D13C32">
      <w:pPr>
        <w:spacing w:after="107" w:line="256" w:lineRule="auto"/>
        <w:ind w:left="0"/>
      </w:pPr>
      <w:r>
        <w:rPr>
          <w:color w:val="181717"/>
        </w:rPr>
        <w:t>Освоение учебного курса «Математика» в 5—6 классах основной школы должно обеспечивать достижение следующих предметных образовательных результатов:</w:t>
      </w:r>
    </w:p>
    <w:p w:rsidR="00AA013E" w:rsidRDefault="00D13C32">
      <w:pPr>
        <w:spacing w:after="6" w:line="259" w:lineRule="auto"/>
        <w:ind w:left="-5" w:hanging="10"/>
        <w:jc w:val="left"/>
      </w:pPr>
      <w:r>
        <w:rPr>
          <w:rFonts w:ascii="Calibri" w:eastAsia="Calibri" w:hAnsi="Calibri" w:cs="Calibri"/>
          <w:b/>
          <w:color w:val="181717"/>
          <w:sz w:val="22"/>
        </w:rPr>
        <w:t>5 класс</w:t>
      </w:r>
    </w:p>
    <w:p w:rsidR="00AA013E" w:rsidRDefault="00D13C32">
      <w:pPr>
        <w:spacing w:after="0" w:line="259" w:lineRule="auto"/>
        <w:ind w:left="222" w:hanging="10"/>
        <w:jc w:val="left"/>
      </w:pPr>
      <w:r>
        <w:rPr>
          <w:b/>
          <w:i/>
          <w:color w:val="181717"/>
        </w:rPr>
        <w:t>Числа и вычисления</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Понимать и правильно употреблять термины, связанные с натуральными числами, обыкновенными и десятичными дробями.</w:t>
      </w:r>
    </w:p>
    <w:p w:rsidR="00AA013E" w:rsidRDefault="00D13C32">
      <w:pPr>
        <w:spacing w:after="4" w:line="256" w:lineRule="auto"/>
        <w:ind w:left="65" w:firstLine="0"/>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 xml:space="preserve">Сравнивать и упорядочивать натуральные числа, сравнивать в простейших случаях обыкновенные дроби, десятичные дроби. </w:t>
      </w: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lastRenderedPageBreak/>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Выполнять арифметические действия с натуральными числами, с обыкновенными дробями в простейших случаях.</w:t>
      </w:r>
    </w:p>
    <w:p w:rsidR="00AA013E" w:rsidRDefault="00D13C32">
      <w:pPr>
        <w:spacing w:after="4" w:line="256" w:lineRule="auto"/>
        <w:ind w:left="65" w:firstLine="0"/>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Выполнять проверку, прикидку результата вычислений.</w:t>
      </w:r>
    </w:p>
    <w:p w:rsidR="00AA013E" w:rsidRDefault="00D13C32">
      <w:pPr>
        <w:spacing w:after="4" w:line="369" w:lineRule="auto"/>
        <w:ind w:left="212" w:right="2023" w:hanging="147"/>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 xml:space="preserve">Округлять натуральные числа. </w:t>
      </w:r>
      <w:r>
        <w:rPr>
          <w:b/>
          <w:i/>
          <w:color w:val="181717"/>
        </w:rPr>
        <w:t>Решение текстовых задач</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Решать текстовые задачи арифметическим способом и с помощью организованного конечного перебора всех возможных вариантов.</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Решать задачи, содержащие зависимости, связывающие величины: скорость, время, расстояние; цена, количество, стоимость.</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Использовать краткие записи, схемы, таблицы, обозначения при решении задач.</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Пользоваться основными единицами измерения: цены, массы; расстояния, времени, скорости; выражать одни единицы величины через другие.</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 xml:space="preserve">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 </w:t>
      </w:r>
      <w:r>
        <w:rPr>
          <w:b/>
          <w:i/>
          <w:color w:val="181717"/>
        </w:rPr>
        <w:t>Наглядная геометрия</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Пользоваться геометрическими понятиями: точка, прямая, отрезок, луч, угол, многоугольник, окружность, круг.</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Приводить примеры объектов окружающего мира, имеющих форму изученных геометрических фигур.</w:t>
      </w:r>
    </w:p>
    <w:p w:rsidR="00AA013E" w:rsidRDefault="00AA013E">
      <w:pPr>
        <w:sectPr w:rsidR="00AA013E">
          <w:headerReference w:type="even" r:id="rId50"/>
          <w:headerReference w:type="default" r:id="rId51"/>
          <w:footerReference w:type="even" r:id="rId52"/>
          <w:footerReference w:type="default" r:id="rId53"/>
          <w:headerReference w:type="first" r:id="rId54"/>
          <w:footerReference w:type="first" r:id="rId55"/>
          <w:pgSz w:w="7824" w:h="12019"/>
          <w:pgMar w:top="665" w:right="736" w:bottom="1113" w:left="737" w:header="720" w:footer="588" w:gutter="0"/>
          <w:cols w:space="720"/>
        </w:sectPr>
      </w:pPr>
    </w:p>
    <w:p w:rsidR="00AA013E" w:rsidRDefault="00D13C32">
      <w:pPr>
        <w:spacing w:after="4" w:line="256" w:lineRule="auto"/>
        <w:ind w:left="221" w:firstLine="0"/>
      </w:pPr>
      <w:r>
        <w:rPr>
          <w:color w:val="181717"/>
        </w:rPr>
        <w:lastRenderedPageBreak/>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Изображать изученные геометрические фигуры на нелинованной и клетчатой бумаге с помощью циркуля и линейки.</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Использовать свойства сторон и углов прямоугольника, квадрата для их построения, вычисления площади и периметра.</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Пользоваться основными метрическими единицами измерения длины, площади; выражать одни единицы величины через другие.</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Распознавать параллелепипед, куб, использовать терминологию: вершина, ребро грань, измерения; находить измерения параллелепипеда, куба.</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Вычислять объём куба, параллелепипеда по заданным измерениям, пользоваться единицами измерения объёма.</w:t>
      </w:r>
    </w:p>
    <w:p w:rsidR="00AA013E" w:rsidRDefault="00D13C32">
      <w:pPr>
        <w:spacing w:after="192"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Решать несложные задачи на измерение геометрических величин в практических ситуациях.</w:t>
      </w:r>
    </w:p>
    <w:p w:rsidR="00AA013E" w:rsidRDefault="00D13C32">
      <w:pPr>
        <w:spacing w:after="9" w:line="259" w:lineRule="auto"/>
        <w:ind w:left="0" w:firstLine="0"/>
        <w:jc w:val="left"/>
      </w:pPr>
      <w:r>
        <w:rPr>
          <w:rFonts w:ascii="Calibri" w:eastAsia="Calibri" w:hAnsi="Calibri" w:cs="Calibri"/>
          <w:b/>
          <w:color w:val="181717"/>
          <w:sz w:val="22"/>
        </w:rPr>
        <w:t>6 класс</w:t>
      </w:r>
    </w:p>
    <w:p w:rsidR="00AA013E" w:rsidRDefault="00D13C32">
      <w:pPr>
        <w:spacing w:after="0" w:line="259" w:lineRule="auto"/>
        <w:ind w:left="222" w:hanging="10"/>
        <w:jc w:val="left"/>
      </w:pPr>
      <w:r>
        <w:rPr>
          <w:b/>
          <w:i/>
          <w:color w:val="181717"/>
        </w:rPr>
        <w:t>Числа и вычисления</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AA013E" w:rsidRDefault="00D13C32">
      <w:pPr>
        <w:spacing w:after="4" w:line="256" w:lineRule="auto"/>
        <w:ind w:left="65" w:firstLine="0"/>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 xml:space="preserve">Сравнивать и упорядочивать целые числа, обыкновенные и десятичные дроби, сравнивать числа одного и разных знаков. </w:t>
      </w: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AA013E" w:rsidRDefault="00D13C32">
      <w:pPr>
        <w:spacing w:after="4" w:line="256" w:lineRule="auto"/>
        <w:ind w:left="221" w:firstLine="0"/>
      </w:pPr>
      <w:r>
        <w:rPr>
          <w:color w:val="181717"/>
        </w:rPr>
        <w:lastRenderedPageBreak/>
        <w:t>Соотносить точки в прямоугольной системе координат с координатами этой точки.</w:t>
      </w:r>
    </w:p>
    <w:p w:rsidR="00AA013E" w:rsidRDefault="00D13C32">
      <w:pPr>
        <w:spacing w:after="81"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Округлять целые числа и десятичные дроби, находить приближения чисел.</w:t>
      </w:r>
    </w:p>
    <w:p w:rsidR="00AA013E" w:rsidRDefault="00D13C32">
      <w:pPr>
        <w:spacing w:after="0" w:line="259" w:lineRule="auto"/>
        <w:ind w:left="222" w:hanging="10"/>
        <w:jc w:val="left"/>
      </w:pPr>
      <w:r>
        <w:rPr>
          <w:b/>
          <w:i/>
          <w:color w:val="181717"/>
        </w:rPr>
        <w:t>Числовые и буквенные выражения</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Пользоваться признаками делимости, раскладывать натуральные числа на простые множители.</w:t>
      </w:r>
    </w:p>
    <w:p w:rsidR="00AA013E" w:rsidRDefault="00D13C32">
      <w:pPr>
        <w:spacing w:after="4" w:line="256" w:lineRule="auto"/>
        <w:ind w:left="65" w:firstLine="0"/>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Пользоваться масштабом, составлять пропорции и отношения.</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AA013E" w:rsidRDefault="00D13C32">
      <w:pPr>
        <w:spacing w:after="66" w:line="256" w:lineRule="auto"/>
        <w:ind w:left="65" w:firstLine="0"/>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Находить неизвестный компонент равенства.</w:t>
      </w:r>
    </w:p>
    <w:p w:rsidR="00AA013E" w:rsidRDefault="00D13C32">
      <w:pPr>
        <w:spacing w:after="0" w:line="259" w:lineRule="auto"/>
        <w:ind w:left="222" w:hanging="10"/>
        <w:jc w:val="left"/>
      </w:pPr>
      <w:r>
        <w:rPr>
          <w:b/>
          <w:i/>
          <w:color w:val="181717"/>
        </w:rPr>
        <w:t>Решение текстовых задач</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Решать многошаговые текстовые задачи арифметическим способом.</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Решать задачи, связанные с отношением, пропорциональностью величин, процентами; решать три основные задачи на дроби и проценты.</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AA013E" w:rsidRDefault="00D13C32">
      <w:pPr>
        <w:spacing w:after="4" w:line="256" w:lineRule="auto"/>
        <w:ind w:left="65" w:firstLine="0"/>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Составлять буквенные выражения по условию задачи.</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AA013E" w:rsidRDefault="00D13C32">
      <w:pPr>
        <w:spacing w:after="32"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 xml:space="preserve">Представлять информацию с помощью таблиц, линейной и столбчатой диаграмм. </w:t>
      </w:r>
      <w:r>
        <w:rPr>
          <w:b/>
          <w:i/>
          <w:color w:val="181717"/>
        </w:rPr>
        <w:t>Наглядная геометрия</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AA013E" w:rsidRDefault="00D13C32">
      <w:pPr>
        <w:spacing w:after="4" w:line="256" w:lineRule="auto"/>
        <w:ind w:left="221" w:firstLine="0"/>
      </w:pPr>
      <w:r>
        <w:rPr>
          <w:color w:val="181717"/>
        </w:rPr>
        <w:lastRenderedPageBreak/>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Находить, используя чертёжные инструменты, расстояния: между двумя точками, от точки до прямой, длину пути на квадратной сетке.</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Распознавать на моделях и изображениях пирамиду, конус, цилиндр, использовать терминологию: вершина, ребро, грань, основание, развёртка.</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Изображать на клетчатой бумаге прямоугольный параллелепипед.</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Решать несложные задачи на нахождение геометрических величин в практических ситуациях.</w:t>
      </w:r>
    </w:p>
    <w:p w:rsidR="00AA013E" w:rsidRDefault="00AA013E">
      <w:pPr>
        <w:sectPr w:rsidR="00AA013E">
          <w:headerReference w:type="even" r:id="rId56"/>
          <w:headerReference w:type="default" r:id="rId57"/>
          <w:footerReference w:type="even" r:id="rId58"/>
          <w:footerReference w:type="default" r:id="rId59"/>
          <w:headerReference w:type="first" r:id="rId60"/>
          <w:footerReference w:type="first" r:id="rId61"/>
          <w:pgSz w:w="7824" w:h="12019"/>
          <w:pgMar w:top="715" w:right="737" w:bottom="1128" w:left="737" w:header="787" w:footer="588" w:gutter="0"/>
          <w:cols w:space="720"/>
        </w:sectPr>
      </w:pPr>
    </w:p>
    <w:p w:rsidR="00AA013E" w:rsidRDefault="00D13C32">
      <w:pPr>
        <w:spacing w:after="0" w:line="259" w:lineRule="auto"/>
        <w:ind w:left="-5" w:hanging="9"/>
        <w:jc w:val="left"/>
      </w:pPr>
      <w:r>
        <w:rPr>
          <w:rFonts w:ascii="Calibri" w:eastAsia="Calibri" w:hAnsi="Calibri" w:cs="Calibri"/>
          <w:b/>
          <w:color w:val="181717"/>
          <w:sz w:val="24"/>
        </w:rPr>
        <w:lastRenderedPageBreak/>
        <w:t xml:space="preserve">РАБОЧАЯ ПРОГРАММА </w:t>
      </w:r>
    </w:p>
    <w:p w:rsidR="00AA013E" w:rsidRDefault="00D13C32">
      <w:pPr>
        <w:spacing w:after="0" w:line="259" w:lineRule="auto"/>
        <w:ind w:left="-5" w:hanging="9"/>
        <w:jc w:val="left"/>
      </w:pPr>
      <w:r>
        <w:rPr>
          <w:rFonts w:ascii="Calibri" w:eastAsia="Calibri" w:hAnsi="Calibri" w:cs="Calibri"/>
          <w:b/>
          <w:color w:val="181717"/>
          <w:sz w:val="24"/>
        </w:rPr>
        <w:t>УЧЕБНОГО КУРСА «АЛГЕБРА». 7—9 КЛАССЫ</w:t>
      </w:r>
    </w:p>
    <w:p w:rsidR="00AA013E" w:rsidRDefault="00D13C32">
      <w:pPr>
        <w:spacing w:after="295"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1996" cy="6350"/>
                <wp:effectExtent l="0" t="0" r="0" b="0"/>
                <wp:docPr id="606572" name="Group 606572"/>
                <wp:cNvGraphicFramePr/>
                <a:graphic xmlns:a="http://schemas.openxmlformats.org/drawingml/2006/main">
                  <a:graphicData uri="http://schemas.microsoft.com/office/word/2010/wordprocessingGroup">
                    <wpg:wgp>
                      <wpg:cNvGrpSpPr/>
                      <wpg:grpSpPr>
                        <a:xfrm>
                          <a:off x="0" y="0"/>
                          <a:ext cx="4031996" cy="6350"/>
                          <a:chOff x="0" y="0"/>
                          <a:chExt cx="4031996" cy="6350"/>
                        </a:xfrm>
                      </wpg:grpSpPr>
                      <wps:wsp>
                        <wps:cNvPr id="50049" name="Shape 50049"/>
                        <wps:cNvSpPr/>
                        <wps:spPr>
                          <a:xfrm>
                            <a:off x="0" y="0"/>
                            <a:ext cx="4031996" cy="0"/>
                          </a:xfrm>
                          <a:custGeom>
                            <a:avLst/>
                            <a:gdLst/>
                            <a:ahLst/>
                            <a:cxnLst/>
                            <a:rect l="0" t="0" r="0" b="0"/>
                            <a:pathLst>
                              <a:path w="4031996">
                                <a:moveTo>
                                  <a:pt x="0" y="0"/>
                                </a:moveTo>
                                <a:lnTo>
                                  <a:pt x="4031996"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48F2C085" id="Group 606572" o:spid="_x0000_s1026" style="width:317.5pt;height:.5pt;mso-position-horizontal-relative:char;mso-position-vertical-relative:line" coordsize="4031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">
                <v:shape id="Shape 50049" o:spid="_x0000_s1027" style="position:absolute;width:40319;height:0;visibility:visible;mso-wrap-style:square;v-text-anchor:top" coordsize="40319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95lscA&#10;AADeAAAADwAAAGRycy9kb3ducmV2LnhtbESP3UoDMRSE7wXfIRzBO5tYatG1aWkLFaHQai3Uy8Pm&#10;dLO6OVk2cX/e3hQEL4eZ+YaZLXpXiZaaUHrWcD9SIIhzb0ouNBw/NnePIEJENlh5Jg0DBVjMr69m&#10;mBnf8Tu1h1iIBOGQoQYbY51JGXJLDsPI18TJO/vGYUyyKaRpsEtwV8mxUlPpsOS0YLGmtaX8+/Dj&#10;NLTb7edw3E3x63x64W5Qq7fT3mp9e9Mvn0FE6uN/+K/9ajQ8KDV5gsuddAXk/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7/eZbHAAAA3gAAAA8AAAAAAAAAAAAAAAAAmAIAAGRy&#10;cy9kb3ducmV2LnhtbFBLBQYAAAAABAAEAPUAAACMAwAAAAA=&#10;" path="m,l4031996,e" filled="f" strokecolor="#181717" strokeweight=".5pt">
                  <v:stroke miterlimit="83231f" joinstyle="miter"/>
                  <v:path arrowok="t" textboxrect="0,0,4031996,0"/>
                </v:shape>
                <w10:anchorlock/>
              </v:group>
            </w:pict>
          </mc:Fallback>
        </mc:AlternateContent>
      </w:r>
    </w:p>
    <w:p w:rsidR="00AA013E" w:rsidRDefault="00D13C32">
      <w:pPr>
        <w:spacing w:after="39" w:line="262" w:lineRule="auto"/>
        <w:ind w:left="-5" w:hanging="9"/>
        <w:jc w:val="left"/>
      </w:pPr>
      <w:r>
        <w:rPr>
          <w:rFonts w:ascii="Calibri" w:eastAsia="Calibri" w:hAnsi="Calibri" w:cs="Calibri"/>
          <w:b/>
          <w:color w:val="181717"/>
          <w:sz w:val="22"/>
        </w:rPr>
        <w:t>ЦЕЛИ ИЗУЧЕНИЯ УЧЕБНОГО КУРСА</w:t>
      </w:r>
    </w:p>
    <w:p w:rsidR="00AA013E" w:rsidRDefault="00D13C32">
      <w:pPr>
        <w:spacing w:after="4" w:line="256" w:lineRule="auto"/>
        <w:ind w:left="0"/>
      </w:pPr>
      <w:r>
        <w:rPr>
          <w:color w:val="181717"/>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rsidR="00AA013E" w:rsidRDefault="00D13C32">
      <w:pPr>
        <w:spacing w:after="4" w:line="256" w:lineRule="auto"/>
        <w:ind w:left="0"/>
      </w:pPr>
      <w:r>
        <w:rPr>
          <w:color w:val="181717"/>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Pr>
          <w:b/>
          <w:color w:val="181717"/>
        </w:rPr>
        <w:t>-</w:t>
      </w:r>
      <w:r>
        <w:rPr>
          <w:color w:val="181717"/>
        </w:rPr>
        <w:t xml:space="preserve">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w:t>
      </w:r>
      <w:r>
        <w:rPr>
          <w:color w:val="181717"/>
        </w:rPr>
        <w:lastRenderedPageBreak/>
        <w:t>содержательной и структурной особенностью курса «Алгебра» является его интегрированный характер.</w:t>
      </w:r>
    </w:p>
    <w:p w:rsidR="00AA013E" w:rsidRDefault="00D13C32">
      <w:pPr>
        <w:spacing w:after="4" w:line="256" w:lineRule="auto"/>
        <w:ind w:left="0"/>
      </w:pPr>
      <w:r>
        <w:rPr>
          <w:color w:val="181717"/>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rsidR="00AA013E" w:rsidRDefault="00D13C32">
      <w:pPr>
        <w:spacing w:after="4" w:line="256" w:lineRule="auto"/>
        <w:ind w:left="0"/>
      </w:pPr>
      <w:r>
        <w:rPr>
          <w:color w:val="181717"/>
        </w:rPr>
        <w:t xml:space="preserve">Содержание двух алгебраических линий </w:t>
      </w:r>
      <w:r>
        <w:rPr>
          <w:b/>
          <w:color w:val="181717"/>
        </w:rPr>
        <w:t>—</w:t>
      </w:r>
      <w:r>
        <w:rPr>
          <w:color w:val="181717"/>
        </w:rPr>
        <w:t xml:space="preserve">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AA013E" w:rsidRDefault="00D13C32">
      <w:pPr>
        <w:spacing w:after="44" w:line="256" w:lineRule="auto"/>
        <w:ind w:left="0"/>
      </w:pPr>
      <w:r>
        <w:rPr>
          <w:color w:val="181717"/>
        </w:rPr>
        <w:t xml:space="preserve">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 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Pr>
          <w:b/>
          <w:color w:val="181717"/>
        </w:rPr>
        <w:t>—</w:t>
      </w:r>
      <w:r>
        <w:rPr>
          <w:color w:val="181717"/>
        </w:rPr>
        <w:t xml:space="preserve"> словесные, символические, графические, вносит вклад в формирование представлений о роли математики в развитии цивилизации и культуры. </w:t>
      </w:r>
      <w:r>
        <w:rPr>
          <w:rFonts w:ascii="Calibri" w:eastAsia="Calibri" w:hAnsi="Calibri" w:cs="Calibri"/>
          <w:b/>
          <w:color w:val="181717"/>
          <w:sz w:val="22"/>
        </w:rPr>
        <w:t>МЕСТО УЧЕБНОГО КУРСА В УЧЕБНОМ ПЛАНЕ</w:t>
      </w:r>
    </w:p>
    <w:p w:rsidR="00AA013E" w:rsidRDefault="00D13C32">
      <w:pPr>
        <w:spacing w:after="4" w:line="256" w:lineRule="auto"/>
        <w:ind w:left="0"/>
      </w:pPr>
      <w:r>
        <w:rPr>
          <w:color w:val="181717"/>
        </w:rPr>
        <w:t>Согласно учебному плану в 7</w:t>
      </w:r>
      <w:r>
        <w:rPr>
          <w:b/>
          <w:color w:val="181717"/>
        </w:rPr>
        <w:t>—</w:t>
      </w:r>
      <w:r>
        <w:rPr>
          <w:color w:val="181717"/>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AA013E" w:rsidRDefault="00D13C32">
      <w:pPr>
        <w:spacing w:after="4" w:line="256" w:lineRule="auto"/>
        <w:ind w:left="0"/>
      </w:pPr>
      <w:r>
        <w:rPr>
          <w:color w:val="181717"/>
        </w:rPr>
        <w:t>Учебный план на изучение алгебры в 7</w:t>
      </w:r>
      <w:r>
        <w:rPr>
          <w:b/>
          <w:color w:val="181717"/>
        </w:rPr>
        <w:t>—</w:t>
      </w:r>
      <w:r>
        <w:rPr>
          <w:color w:val="181717"/>
        </w:rPr>
        <w:t xml:space="preserve">9 классах отводит не менее 3 учебных часов в неделю в течение каждого года обучения, всего за три года обучения </w:t>
      </w:r>
      <w:r>
        <w:rPr>
          <w:b/>
          <w:color w:val="181717"/>
        </w:rPr>
        <w:t>—</w:t>
      </w:r>
      <w:r>
        <w:rPr>
          <w:color w:val="181717"/>
        </w:rPr>
        <w:t xml:space="preserve"> не менее 306 учебных часов.</w:t>
      </w:r>
    </w:p>
    <w:p w:rsidR="00AA013E" w:rsidRDefault="00D13C32">
      <w:pPr>
        <w:spacing w:after="16" w:line="262" w:lineRule="auto"/>
        <w:ind w:left="-5" w:right="846" w:hanging="9"/>
        <w:jc w:val="left"/>
      </w:pPr>
      <w:r>
        <w:rPr>
          <w:rFonts w:ascii="Calibri" w:eastAsia="Calibri" w:hAnsi="Calibri" w:cs="Calibri"/>
          <w:b/>
          <w:color w:val="181717"/>
          <w:sz w:val="22"/>
        </w:rPr>
        <w:lastRenderedPageBreak/>
        <w:t>СОДЕРЖАНИЕ УЧЕБНОГО КУРСА (ПО ГОДАМ ОБУЧЕНИЯ) 7 класс</w:t>
      </w:r>
    </w:p>
    <w:p w:rsidR="00AA013E" w:rsidRDefault="00D13C32">
      <w:pPr>
        <w:spacing w:after="0" w:line="259" w:lineRule="auto"/>
        <w:ind w:left="222" w:hanging="10"/>
        <w:jc w:val="left"/>
      </w:pPr>
      <w:r>
        <w:rPr>
          <w:b/>
          <w:i/>
          <w:color w:val="181717"/>
        </w:rPr>
        <w:t>Числа и вычисления</w:t>
      </w:r>
    </w:p>
    <w:p w:rsidR="00AA013E" w:rsidRDefault="00D13C32">
      <w:pPr>
        <w:spacing w:after="17" w:line="248" w:lineRule="auto"/>
        <w:ind w:left="-5" w:hanging="10"/>
        <w:jc w:val="left"/>
      </w:pPr>
      <w:r>
        <w:rPr>
          <w:rFonts w:ascii="Calibri" w:eastAsia="Calibri" w:hAnsi="Calibri" w:cs="Calibri"/>
          <w:b/>
          <w:color w:val="181717"/>
        </w:rPr>
        <w:t>Рациональные числа</w:t>
      </w:r>
    </w:p>
    <w:p w:rsidR="00AA013E" w:rsidRDefault="00D13C32">
      <w:pPr>
        <w:spacing w:after="4" w:line="256" w:lineRule="auto"/>
        <w:ind w:left="0"/>
      </w:pPr>
      <w:r>
        <w:rPr>
          <w:color w:val="181717"/>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AA013E" w:rsidRDefault="00D13C32">
      <w:pPr>
        <w:spacing w:after="4" w:line="256" w:lineRule="auto"/>
        <w:ind w:left="0"/>
      </w:pPr>
      <w:r>
        <w:rPr>
          <w:color w:val="181717"/>
        </w:rPr>
        <w:t>Степень с натуральным показателем: определение, преобразование выражений на основе определения.</w:t>
      </w:r>
    </w:p>
    <w:p w:rsidR="00AA013E" w:rsidRDefault="00D13C32">
      <w:pPr>
        <w:spacing w:after="4" w:line="256" w:lineRule="auto"/>
        <w:ind w:left="0"/>
      </w:pPr>
      <w:r>
        <w:rPr>
          <w:color w:val="181717"/>
        </w:rPr>
        <w:t>Проценты, запись процентов в виде дроби и дроби в виде процентов. Три основные задачи на проценты, решение задач из реальной практики.</w:t>
      </w:r>
    </w:p>
    <w:p w:rsidR="00AA013E" w:rsidRDefault="00D13C32">
      <w:pPr>
        <w:spacing w:after="4" w:line="256" w:lineRule="auto"/>
        <w:ind w:left="0"/>
      </w:pPr>
      <w:r>
        <w:rPr>
          <w:color w:val="181717"/>
        </w:rPr>
        <w:t>Применение признаков делимости, разложение на множители натуральных чисел.</w:t>
      </w:r>
    </w:p>
    <w:p w:rsidR="00AA013E" w:rsidRDefault="00D13C32">
      <w:pPr>
        <w:spacing w:after="52" w:line="256" w:lineRule="auto"/>
        <w:ind w:left="0"/>
      </w:pPr>
      <w:r>
        <w:rPr>
          <w:color w:val="181717"/>
        </w:rPr>
        <w:t>Реальные зависимости, в том числе прямая и обратная пропорциональности.</w:t>
      </w:r>
    </w:p>
    <w:p w:rsidR="00AA013E" w:rsidRDefault="00D13C32">
      <w:pPr>
        <w:spacing w:after="0" w:line="259" w:lineRule="auto"/>
        <w:ind w:left="222" w:hanging="10"/>
        <w:jc w:val="left"/>
      </w:pPr>
      <w:r>
        <w:rPr>
          <w:b/>
          <w:i/>
          <w:color w:val="181717"/>
        </w:rPr>
        <w:t>Алгебраические выражения</w:t>
      </w:r>
    </w:p>
    <w:p w:rsidR="00AA013E" w:rsidRDefault="00D13C32">
      <w:pPr>
        <w:spacing w:after="4" w:line="256" w:lineRule="auto"/>
        <w:ind w:left="0"/>
      </w:pPr>
      <w:r>
        <w:rPr>
          <w:color w:val="181717"/>
        </w:rPr>
        <w:t>Переменные, числовое значение выражения с переменной. Представление зависимости между величинами в виде формулы. Вычисления по формулам.</w:t>
      </w:r>
    </w:p>
    <w:p w:rsidR="00AA013E" w:rsidRDefault="00D13C32">
      <w:pPr>
        <w:spacing w:after="4" w:line="256" w:lineRule="auto"/>
        <w:ind w:left="0"/>
      </w:pPr>
      <w:r>
        <w:rPr>
          <w:color w:val="181717"/>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AA013E" w:rsidRDefault="00D13C32">
      <w:pPr>
        <w:spacing w:after="4" w:line="256" w:lineRule="auto"/>
        <w:ind w:left="227" w:firstLine="0"/>
      </w:pPr>
      <w:r>
        <w:rPr>
          <w:color w:val="181717"/>
        </w:rPr>
        <w:t>Свойства степени с натуральным показателем.</w:t>
      </w:r>
    </w:p>
    <w:p w:rsidR="00AA013E" w:rsidRDefault="00D13C32">
      <w:pPr>
        <w:spacing w:after="52" w:line="256" w:lineRule="auto"/>
        <w:ind w:left="0"/>
      </w:pPr>
      <w:r>
        <w:rPr>
          <w:color w:val="181717"/>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AA013E" w:rsidRDefault="00D13C32">
      <w:pPr>
        <w:spacing w:after="0" w:line="259" w:lineRule="auto"/>
        <w:ind w:left="222" w:hanging="10"/>
        <w:jc w:val="left"/>
      </w:pPr>
      <w:r>
        <w:rPr>
          <w:b/>
          <w:i/>
          <w:color w:val="181717"/>
        </w:rPr>
        <w:t>Уравнения</w:t>
      </w:r>
    </w:p>
    <w:p w:rsidR="00AA013E" w:rsidRDefault="00D13C32">
      <w:pPr>
        <w:spacing w:after="4" w:line="256" w:lineRule="auto"/>
        <w:ind w:left="0"/>
      </w:pPr>
      <w:r>
        <w:rPr>
          <w:color w:val="181717"/>
        </w:rPr>
        <w:t>Уравнение, корень уравнения, правила преобразования уравнения, равносильность уравнений.</w:t>
      </w:r>
    </w:p>
    <w:p w:rsidR="00AA013E" w:rsidRDefault="00D13C32">
      <w:pPr>
        <w:spacing w:after="4" w:line="256" w:lineRule="auto"/>
        <w:ind w:left="0"/>
      </w:pPr>
      <w:r>
        <w:rPr>
          <w:color w:val="181717"/>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AA013E" w:rsidRDefault="00D13C32">
      <w:pPr>
        <w:spacing w:after="4" w:line="256" w:lineRule="auto"/>
        <w:ind w:left="0"/>
      </w:pPr>
      <w:r>
        <w:rPr>
          <w:color w:val="181717"/>
        </w:rPr>
        <w:t xml:space="preserve">Линейное уравнение с двумя переменными и его график. Система двух линейных уравнений с двумя переменными. Решение систем уравнений </w:t>
      </w:r>
      <w:r>
        <w:rPr>
          <w:color w:val="181717"/>
        </w:rPr>
        <w:lastRenderedPageBreak/>
        <w:t>способом подстановки. Примеры решения текстовых задач с помощью систем уравнений.</w:t>
      </w:r>
    </w:p>
    <w:p w:rsidR="00AA013E" w:rsidRDefault="00D13C32">
      <w:pPr>
        <w:spacing w:after="0" w:line="259" w:lineRule="auto"/>
        <w:ind w:left="222" w:hanging="10"/>
        <w:jc w:val="left"/>
      </w:pPr>
      <w:r>
        <w:rPr>
          <w:b/>
          <w:i/>
          <w:color w:val="000000"/>
        </w:rPr>
        <w:t>Координаты и графики. Функции</w:t>
      </w:r>
    </w:p>
    <w:p w:rsidR="00AA013E" w:rsidRDefault="00D13C32">
      <w:pPr>
        <w:spacing w:after="3" w:line="256" w:lineRule="auto"/>
        <w:ind w:left="-15"/>
      </w:pPr>
      <w:r>
        <w:rPr>
          <w:color w:val="000000"/>
        </w:rPr>
        <w:t>Координата точки на прямой. Числовые промежутки. Расстояние между двумя точками координатной прямой.</w:t>
      </w:r>
    </w:p>
    <w:p w:rsidR="00AA013E" w:rsidRDefault="00D13C32">
      <w:pPr>
        <w:spacing w:after="3" w:line="256" w:lineRule="auto"/>
        <w:ind w:left="-15"/>
      </w:pPr>
      <w:r>
        <w:rPr>
          <w:color w:val="000000"/>
        </w:rPr>
        <w:t xml:space="preserve">Прямоугольная система координат, оси </w:t>
      </w:r>
      <w:r>
        <w:rPr>
          <w:i/>
          <w:color w:val="000000"/>
        </w:rPr>
        <w:t>Ox</w:t>
      </w:r>
      <w:r>
        <w:rPr>
          <w:color w:val="000000"/>
        </w:rPr>
        <w:t xml:space="preserve"> и </w:t>
      </w:r>
      <w:r>
        <w:rPr>
          <w:i/>
          <w:color w:val="000000"/>
        </w:rPr>
        <w:t>Oy.</w:t>
      </w:r>
      <w:r>
        <w:rPr>
          <w:color w:val="000000"/>
        </w:rPr>
        <w:t xml:space="preserve"> Абсцисса и ордината точки на координатной плоскости. Примеры графиков, заданных формулами. Чтение графиков реальных зависимостей.</w:t>
      </w:r>
    </w:p>
    <w:p w:rsidR="00AA013E" w:rsidRDefault="00D13C32">
      <w:pPr>
        <w:spacing w:after="616" w:line="256" w:lineRule="auto"/>
        <w:ind w:left="-15"/>
      </w:pPr>
      <w:r>
        <w:rPr>
          <w:color w:val="000000"/>
        </w:rPr>
        <w:t>Понятие функции. График функции. Свойства функций. Линейная функция, её график. Графическое решение линейных уравнений и систем линейных уравнений.</w:t>
      </w:r>
    </w:p>
    <w:p w:rsidR="00AA013E" w:rsidRDefault="00D13C32">
      <w:pPr>
        <w:pStyle w:val="2"/>
        <w:spacing w:after="12" w:line="259" w:lineRule="auto"/>
        <w:ind w:left="-5"/>
      </w:pPr>
      <w:r>
        <w:rPr>
          <w:b/>
          <w:color w:val="000000"/>
        </w:rPr>
        <w:t>8 класс</w:t>
      </w:r>
    </w:p>
    <w:p w:rsidR="00AA013E" w:rsidRDefault="00D13C32">
      <w:pPr>
        <w:spacing w:after="0" w:line="259" w:lineRule="auto"/>
        <w:ind w:left="222" w:hanging="10"/>
        <w:jc w:val="left"/>
      </w:pPr>
      <w:r>
        <w:rPr>
          <w:b/>
          <w:i/>
          <w:color w:val="000000"/>
        </w:rPr>
        <w:t>Числа и вычисления</w:t>
      </w:r>
    </w:p>
    <w:p w:rsidR="00AA013E" w:rsidRDefault="00D13C32">
      <w:pPr>
        <w:spacing w:after="3" w:line="256" w:lineRule="auto"/>
        <w:ind w:left="-15"/>
      </w:pPr>
      <w:r>
        <w:rPr>
          <w:color w:val="000000"/>
        </w:rPr>
        <w:t xml:space="preserve">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w:t>
      </w:r>
    </w:p>
    <w:p w:rsidR="00AA013E" w:rsidRDefault="00D13C32">
      <w:pPr>
        <w:spacing w:after="3" w:line="256" w:lineRule="auto"/>
        <w:ind w:left="-15" w:firstLine="0"/>
      </w:pPr>
      <w:r>
        <w:rPr>
          <w:color w:val="000000"/>
        </w:rPr>
        <w:t>Действительные числа.</w:t>
      </w:r>
    </w:p>
    <w:p w:rsidR="00AA013E" w:rsidRDefault="00D13C32">
      <w:pPr>
        <w:spacing w:after="40" w:line="256" w:lineRule="auto"/>
        <w:ind w:left="-15"/>
      </w:pPr>
      <w:r>
        <w:rPr>
          <w:color w:val="000000"/>
        </w:rPr>
        <w:t>Степень с целым показателем и её свойства. Стандартная запись числа.</w:t>
      </w:r>
    </w:p>
    <w:p w:rsidR="00AA013E" w:rsidRDefault="00D13C32">
      <w:pPr>
        <w:spacing w:after="0" w:line="259" w:lineRule="auto"/>
        <w:ind w:left="222" w:hanging="10"/>
        <w:jc w:val="left"/>
      </w:pPr>
      <w:r>
        <w:rPr>
          <w:b/>
          <w:i/>
          <w:color w:val="000000"/>
        </w:rPr>
        <w:t>Алгебраические выражения</w:t>
      </w:r>
    </w:p>
    <w:p w:rsidR="00AA013E" w:rsidRDefault="00D13C32">
      <w:pPr>
        <w:spacing w:after="3" w:line="256" w:lineRule="auto"/>
        <w:ind w:left="-15"/>
      </w:pPr>
      <w:r>
        <w:rPr>
          <w:color w:val="000000"/>
        </w:rPr>
        <w:t>Квадратный трёхчлен; разложение квадратного трёхчлена на множители.</w:t>
      </w:r>
    </w:p>
    <w:p w:rsidR="00AA013E" w:rsidRDefault="00D13C32">
      <w:pPr>
        <w:spacing w:after="40" w:line="256" w:lineRule="auto"/>
        <w:ind w:left="-15"/>
      </w:pPr>
      <w:r>
        <w:rPr>
          <w:color w:val="000000"/>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AA013E" w:rsidRDefault="00D13C32">
      <w:pPr>
        <w:spacing w:after="0" w:line="259" w:lineRule="auto"/>
        <w:ind w:left="222" w:hanging="10"/>
        <w:jc w:val="left"/>
      </w:pPr>
      <w:r>
        <w:rPr>
          <w:b/>
          <w:i/>
          <w:color w:val="000000"/>
        </w:rPr>
        <w:t>Уравнения и неравенства</w:t>
      </w:r>
    </w:p>
    <w:p w:rsidR="00AA013E" w:rsidRDefault="00D13C32">
      <w:pPr>
        <w:spacing w:after="3" w:line="256" w:lineRule="auto"/>
        <w:ind w:left="-15"/>
      </w:pPr>
      <w:r>
        <w:rPr>
          <w:color w:val="000000"/>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AA013E" w:rsidRDefault="00D13C32">
      <w:pPr>
        <w:spacing w:after="3" w:line="256" w:lineRule="auto"/>
        <w:ind w:left="-15"/>
      </w:pPr>
      <w:r>
        <w:rPr>
          <w:color w:val="000000"/>
        </w:rPr>
        <w:t>Графическая интерпретация уравнений с двумя переменными и систем линейных уравнений с двумя переменными.</w:t>
      </w:r>
    </w:p>
    <w:p w:rsidR="00AA013E" w:rsidRDefault="00D13C32">
      <w:pPr>
        <w:spacing w:after="3" w:line="256" w:lineRule="auto"/>
        <w:ind w:left="227" w:firstLine="0"/>
      </w:pPr>
      <w:r>
        <w:rPr>
          <w:color w:val="000000"/>
        </w:rPr>
        <w:t>Решение текстовых задач алгебраическим способом.</w:t>
      </w:r>
    </w:p>
    <w:p w:rsidR="00AA013E" w:rsidRDefault="00D13C32">
      <w:pPr>
        <w:spacing w:after="3" w:line="256" w:lineRule="auto"/>
        <w:ind w:left="-15"/>
      </w:pPr>
      <w:r>
        <w:rPr>
          <w:color w:val="000000"/>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AA013E" w:rsidRDefault="00D13C32">
      <w:pPr>
        <w:spacing w:after="0" w:line="259" w:lineRule="auto"/>
        <w:ind w:left="222" w:hanging="10"/>
        <w:jc w:val="left"/>
      </w:pPr>
      <w:r>
        <w:rPr>
          <w:b/>
          <w:i/>
          <w:color w:val="181717"/>
        </w:rPr>
        <w:t>Функции</w:t>
      </w:r>
    </w:p>
    <w:p w:rsidR="00AA013E" w:rsidRDefault="00D13C32">
      <w:pPr>
        <w:spacing w:after="4" w:line="256" w:lineRule="auto"/>
        <w:ind w:left="0"/>
      </w:pPr>
      <w:r>
        <w:rPr>
          <w:color w:val="181717"/>
        </w:rPr>
        <w:lastRenderedPageBreak/>
        <w:t>Понятие функции. Область определения и множество значений функции. Способы задания функций.</w:t>
      </w:r>
    </w:p>
    <w:p w:rsidR="00AA013E" w:rsidRDefault="00D13C32">
      <w:pPr>
        <w:spacing w:after="4" w:line="256" w:lineRule="auto"/>
        <w:ind w:left="0"/>
      </w:pPr>
      <w:r>
        <w:rPr>
          <w:color w:val="181717"/>
        </w:rPr>
        <w:t>График функции. Чтение свойств функции по её графику. Примеры графиков функций, отражающих реальные процессы.</w:t>
      </w:r>
    </w:p>
    <w:p w:rsidR="00AA013E" w:rsidRDefault="00D13C32">
      <w:pPr>
        <w:spacing w:after="158" w:line="256" w:lineRule="auto"/>
        <w:ind w:left="0"/>
      </w:pPr>
      <w:r>
        <w:rPr>
          <w:rFonts w:ascii="Calibri" w:eastAsia="Calibri" w:hAnsi="Calibri" w:cs="Calibri"/>
          <w:noProof/>
          <w:color w:val="000000"/>
          <w:sz w:val="22"/>
        </w:rPr>
        <mc:AlternateContent>
          <mc:Choice Requires="wpg">
            <w:drawing>
              <wp:anchor distT="0" distB="0" distL="114300" distR="114300" simplePos="0" relativeHeight="251658240" behindDoc="0" locked="0" layoutInCell="1" allowOverlap="1">
                <wp:simplePos x="0" y="0"/>
                <wp:positionH relativeFrom="column">
                  <wp:posOffset>297959</wp:posOffset>
                </wp:positionH>
                <wp:positionV relativeFrom="paragraph">
                  <wp:posOffset>310152</wp:posOffset>
                </wp:positionV>
                <wp:extent cx="170256" cy="137325"/>
                <wp:effectExtent l="0" t="0" r="0" b="0"/>
                <wp:wrapNone/>
                <wp:docPr id="606964" name="Group 606964"/>
                <wp:cNvGraphicFramePr/>
                <a:graphic xmlns:a="http://schemas.openxmlformats.org/drawingml/2006/main">
                  <a:graphicData uri="http://schemas.microsoft.com/office/word/2010/wordprocessingGroup">
                    <wpg:wgp>
                      <wpg:cNvGrpSpPr/>
                      <wpg:grpSpPr>
                        <a:xfrm>
                          <a:off x="0" y="0"/>
                          <a:ext cx="170256" cy="137325"/>
                          <a:chOff x="0" y="0"/>
                          <a:chExt cx="170256" cy="137325"/>
                        </a:xfrm>
                      </wpg:grpSpPr>
                      <wps:wsp>
                        <wps:cNvPr id="50288" name="Shape 50288"/>
                        <wps:cNvSpPr/>
                        <wps:spPr>
                          <a:xfrm>
                            <a:off x="0" y="0"/>
                            <a:ext cx="170256" cy="137325"/>
                          </a:xfrm>
                          <a:custGeom>
                            <a:avLst/>
                            <a:gdLst/>
                            <a:ahLst/>
                            <a:cxnLst/>
                            <a:rect l="0" t="0" r="0" b="0"/>
                            <a:pathLst>
                              <a:path w="170256" h="137325">
                                <a:moveTo>
                                  <a:pt x="76200" y="0"/>
                                </a:moveTo>
                                <a:lnTo>
                                  <a:pt x="170256" y="0"/>
                                </a:lnTo>
                                <a:lnTo>
                                  <a:pt x="170256" y="6350"/>
                                </a:lnTo>
                                <a:lnTo>
                                  <a:pt x="81166" y="6350"/>
                                </a:lnTo>
                                <a:lnTo>
                                  <a:pt x="48463" y="137325"/>
                                </a:lnTo>
                                <a:lnTo>
                                  <a:pt x="41910" y="137325"/>
                                </a:lnTo>
                                <a:lnTo>
                                  <a:pt x="11087" y="91059"/>
                                </a:lnTo>
                                <a:lnTo>
                                  <a:pt x="2108" y="95910"/>
                                </a:lnTo>
                                <a:lnTo>
                                  <a:pt x="0" y="91999"/>
                                </a:lnTo>
                                <a:lnTo>
                                  <a:pt x="17780" y="82385"/>
                                </a:lnTo>
                                <a:lnTo>
                                  <a:pt x="45314" y="123698"/>
                                </a:lnTo>
                                <a:lnTo>
                                  <a:pt x="762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36BDAA9" id="Group 606964" o:spid="_x0000_s1026" style="position:absolute;margin-left:23.45pt;margin-top:24.4pt;width:13.4pt;height:10.8pt;z-index:251658240" coordsize="170256,13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">
                <v:shape id="Shape 50288" o:spid="_x0000_s1027" style="position:absolute;width:170256;height:137325;visibility:visible;mso-wrap-style:square;v-text-anchor:top" coordsize="170256,137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xOtsQA&#10;AADeAAAADwAAAGRycy9kb3ducmV2LnhtbERP3WrCMBS+F3yHcITdDE2VbWg1iowNdEKZPw9waI5N&#10;sTkpTaqdT28uBl5+fP+LVWcrcaXGl44VjEcJCOLc6ZILBafj93AKwgdkjZVjUvBHHlbLfm+BqXY3&#10;3tP1EAoRQ9inqMCEUKdS+tyQRT9yNXHkzq6xGCJsCqkbvMVwW8lJknxIiyXHBoM1fRrKL4fWKtj+&#10;3LPLLNu2ayp+zdfulTZvtlXqZdCt5yACdeEp/ndvtIL3ZDKNe+OdeAX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cTrbEAAAA3gAAAA8AAAAAAAAAAAAAAAAAmAIAAGRycy9k&#10;b3ducmV2LnhtbFBLBQYAAAAABAAEAPUAAACJAwAAAAA=&#10;" path="m76200,r94056,l170256,6350r-89090,l48463,137325r-6553,l11087,91059,2108,95910,,91999,17780,82385r27534,41313l76200,xe" fillcolor="black" stroked="f" strokeweight="0">
                  <v:stroke miterlimit="83231f" joinstyle="miter"/>
                  <v:path arrowok="t" textboxrect="0,0,170256,137325"/>
                </v:shape>
              </v:group>
            </w:pict>
          </mc:Fallback>
        </mc:AlternateContent>
      </w:r>
      <w:r>
        <w:rPr>
          <w:color w:val="181717"/>
        </w:rPr>
        <w:t xml:space="preserve">Функции, описывающие прямую и обратную пропорциональные зависимости, их графики. Функции </w:t>
      </w:r>
      <w:r>
        <w:rPr>
          <w:i/>
          <w:color w:val="181717"/>
        </w:rPr>
        <w:t>y</w:t>
      </w:r>
      <w:r>
        <w:rPr>
          <w:color w:val="181717"/>
        </w:rPr>
        <w:t xml:space="preserve"> = </w:t>
      </w:r>
      <w:r>
        <w:rPr>
          <w:i/>
          <w:color w:val="181717"/>
        </w:rPr>
        <w:t>x</w:t>
      </w:r>
      <w:r>
        <w:rPr>
          <w:color w:val="181717"/>
          <w:vertAlign w:val="superscript"/>
        </w:rPr>
        <w:t>2</w:t>
      </w:r>
      <w:r>
        <w:rPr>
          <w:color w:val="181717"/>
        </w:rPr>
        <w:t xml:space="preserve">, </w:t>
      </w:r>
      <w:r>
        <w:rPr>
          <w:i/>
          <w:color w:val="181717"/>
        </w:rPr>
        <w:t>y</w:t>
      </w:r>
      <w:r>
        <w:rPr>
          <w:color w:val="181717"/>
        </w:rPr>
        <w:t xml:space="preserve"> = </w:t>
      </w:r>
      <w:r>
        <w:rPr>
          <w:i/>
          <w:color w:val="181717"/>
        </w:rPr>
        <w:t>x</w:t>
      </w:r>
      <w:r>
        <w:rPr>
          <w:color w:val="181717"/>
          <w:vertAlign w:val="superscript"/>
        </w:rPr>
        <w:t>3</w:t>
      </w:r>
      <w:r>
        <w:rPr>
          <w:color w:val="181717"/>
        </w:rPr>
        <w:t xml:space="preserve">, </w:t>
      </w:r>
      <w:r>
        <w:rPr>
          <w:i/>
          <w:color w:val="181717"/>
        </w:rPr>
        <w:t xml:space="preserve">y </w:t>
      </w:r>
      <w:r>
        <w:rPr>
          <w:color w:val="181717"/>
        </w:rPr>
        <w:t xml:space="preserve">= </w:t>
      </w:r>
      <w:r>
        <w:rPr>
          <w:i/>
          <w:color w:val="000000"/>
        </w:rPr>
        <w:t>x</w:t>
      </w:r>
      <w:r>
        <w:rPr>
          <w:color w:val="181717"/>
        </w:rPr>
        <w:t xml:space="preserve">, </w:t>
      </w:r>
      <w:r>
        <w:rPr>
          <w:i/>
          <w:color w:val="181717"/>
        </w:rPr>
        <w:t xml:space="preserve">y </w:t>
      </w:r>
      <w:r>
        <w:rPr>
          <w:color w:val="181717"/>
        </w:rPr>
        <w:t xml:space="preserve">= </w:t>
      </w:r>
      <w:r>
        <w:rPr>
          <w:rFonts w:ascii="Calibri" w:eastAsia="Calibri" w:hAnsi="Calibri" w:cs="Calibri"/>
          <w:color w:val="181717"/>
        </w:rPr>
        <w:t></w:t>
      </w:r>
      <w:r>
        <w:rPr>
          <w:color w:val="181717"/>
        </w:rPr>
        <w:t xml:space="preserve"> </w:t>
      </w:r>
      <w:r>
        <w:rPr>
          <w:i/>
          <w:color w:val="181717"/>
        </w:rPr>
        <w:t>х</w:t>
      </w:r>
      <w:r>
        <w:rPr>
          <w:color w:val="181717"/>
        </w:rPr>
        <w:t xml:space="preserve"> </w:t>
      </w:r>
      <w:r>
        <w:rPr>
          <w:rFonts w:ascii="Calibri" w:eastAsia="Calibri" w:hAnsi="Calibri" w:cs="Calibri"/>
          <w:color w:val="181717"/>
        </w:rPr>
        <w:t></w:t>
      </w:r>
      <w:r>
        <w:rPr>
          <w:color w:val="181717"/>
        </w:rPr>
        <w:t xml:space="preserve">. Графическое решение уравнений и систем уравнений. </w:t>
      </w:r>
    </w:p>
    <w:p w:rsidR="00AA013E" w:rsidRDefault="00D13C32">
      <w:pPr>
        <w:spacing w:after="6" w:line="259" w:lineRule="auto"/>
        <w:ind w:left="-5" w:hanging="10"/>
        <w:jc w:val="left"/>
      </w:pPr>
      <w:r>
        <w:rPr>
          <w:rFonts w:ascii="Calibri" w:eastAsia="Calibri" w:hAnsi="Calibri" w:cs="Calibri"/>
          <w:b/>
          <w:color w:val="181717"/>
          <w:sz w:val="22"/>
        </w:rPr>
        <w:t>9 класс</w:t>
      </w:r>
    </w:p>
    <w:p w:rsidR="00AA013E" w:rsidRDefault="00D13C32">
      <w:pPr>
        <w:spacing w:after="29" w:line="259" w:lineRule="auto"/>
        <w:ind w:left="222" w:hanging="10"/>
        <w:jc w:val="left"/>
      </w:pPr>
      <w:r>
        <w:rPr>
          <w:b/>
          <w:i/>
          <w:color w:val="181717"/>
        </w:rPr>
        <w:t>Числа и вычисления</w:t>
      </w:r>
    </w:p>
    <w:p w:rsidR="00AA013E" w:rsidRDefault="00D13C32">
      <w:pPr>
        <w:spacing w:after="17" w:line="248" w:lineRule="auto"/>
        <w:ind w:left="-5" w:hanging="10"/>
        <w:jc w:val="left"/>
      </w:pPr>
      <w:r>
        <w:rPr>
          <w:rFonts w:ascii="Calibri" w:eastAsia="Calibri" w:hAnsi="Calibri" w:cs="Calibri"/>
          <w:b/>
          <w:color w:val="181717"/>
        </w:rPr>
        <w:t>Действительные числа</w:t>
      </w:r>
    </w:p>
    <w:p w:rsidR="00AA013E" w:rsidRDefault="00D13C32">
      <w:pPr>
        <w:spacing w:after="4" w:line="256" w:lineRule="auto"/>
        <w:ind w:left="0"/>
      </w:pPr>
      <w:r>
        <w:rPr>
          <w:color w:val="181717"/>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AA013E" w:rsidRDefault="00D13C32">
      <w:pPr>
        <w:spacing w:after="50" w:line="256" w:lineRule="auto"/>
        <w:ind w:left="0"/>
      </w:pPr>
      <w:r>
        <w:rPr>
          <w:color w:val="181717"/>
        </w:rPr>
        <w:t>Сравнение действительных чисел, арифметические действия с действительными числами.</w:t>
      </w:r>
    </w:p>
    <w:p w:rsidR="00AA013E" w:rsidRDefault="00D13C32">
      <w:pPr>
        <w:spacing w:after="17" w:line="248" w:lineRule="auto"/>
        <w:ind w:left="-5" w:hanging="10"/>
        <w:jc w:val="left"/>
      </w:pPr>
      <w:r>
        <w:rPr>
          <w:rFonts w:ascii="Calibri" w:eastAsia="Calibri" w:hAnsi="Calibri" w:cs="Calibri"/>
          <w:b/>
          <w:color w:val="181717"/>
        </w:rPr>
        <w:t>Измерения, приближения, оценки</w:t>
      </w:r>
    </w:p>
    <w:p w:rsidR="00AA013E" w:rsidRDefault="00D13C32">
      <w:pPr>
        <w:spacing w:after="4" w:line="256" w:lineRule="auto"/>
        <w:ind w:left="0"/>
      </w:pPr>
      <w:r>
        <w:rPr>
          <w:color w:val="181717"/>
        </w:rPr>
        <w:t>Размеры объектов окружающего мира, длительность процессов в окружающем мире.</w:t>
      </w:r>
    </w:p>
    <w:p w:rsidR="00AA013E" w:rsidRDefault="00D13C32">
      <w:pPr>
        <w:spacing w:after="4" w:line="256" w:lineRule="auto"/>
        <w:ind w:left="227" w:firstLine="0"/>
      </w:pPr>
      <w:r>
        <w:rPr>
          <w:color w:val="181717"/>
        </w:rPr>
        <w:t xml:space="preserve">Приближённое значение величины, точность приближения. </w:t>
      </w:r>
    </w:p>
    <w:p w:rsidR="00AA013E" w:rsidRDefault="00D13C32">
      <w:pPr>
        <w:spacing w:after="80" w:line="256" w:lineRule="auto"/>
        <w:ind w:left="0" w:firstLine="0"/>
      </w:pPr>
      <w:r>
        <w:rPr>
          <w:color w:val="181717"/>
        </w:rPr>
        <w:t>Округление чисел. Прикидка и оценка результатов вычислений.</w:t>
      </w:r>
    </w:p>
    <w:p w:rsidR="00AA013E" w:rsidRDefault="00D13C32">
      <w:pPr>
        <w:spacing w:after="46" w:line="259" w:lineRule="auto"/>
        <w:ind w:left="222" w:hanging="10"/>
        <w:jc w:val="left"/>
      </w:pPr>
      <w:r>
        <w:rPr>
          <w:b/>
          <w:i/>
          <w:color w:val="181717"/>
        </w:rPr>
        <w:t>Уравнения и неравенства</w:t>
      </w:r>
    </w:p>
    <w:p w:rsidR="00AA013E" w:rsidRDefault="00D13C32">
      <w:pPr>
        <w:spacing w:after="17" w:line="248" w:lineRule="auto"/>
        <w:ind w:left="-5" w:hanging="10"/>
        <w:jc w:val="left"/>
      </w:pPr>
      <w:r>
        <w:rPr>
          <w:rFonts w:ascii="Calibri" w:eastAsia="Calibri" w:hAnsi="Calibri" w:cs="Calibri"/>
          <w:b/>
          <w:color w:val="181717"/>
        </w:rPr>
        <w:t>Уравнения с одной переменной</w:t>
      </w:r>
    </w:p>
    <w:p w:rsidR="00AA013E" w:rsidRDefault="00D13C32">
      <w:pPr>
        <w:spacing w:after="4" w:line="256" w:lineRule="auto"/>
        <w:ind w:left="0"/>
      </w:pPr>
      <w:r>
        <w:rPr>
          <w:color w:val="181717"/>
        </w:rPr>
        <w:t>Линейное уравнение. Решение уравнений, сводящихся к линейным.</w:t>
      </w:r>
    </w:p>
    <w:p w:rsidR="00AA013E" w:rsidRDefault="00D13C32">
      <w:pPr>
        <w:spacing w:after="4" w:line="256" w:lineRule="auto"/>
        <w:ind w:left="0"/>
      </w:pPr>
      <w:r>
        <w:rPr>
          <w:color w:val="181717"/>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AA013E" w:rsidRDefault="00D13C32">
      <w:pPr>
        <w:spacing w:after="4" w:line="256" w:lineRule="auto"/>
        <w:ind w:left="227" w:firstLine="0"/>
      </w:pPr>
      <w:r>
        <w:rPr>
          <w:color w:val="181717"/>
        </w:rPr>
        <w:t>Решение дробно­рациональных уравнений.</w:t>
      </w:r>
    </w:p>
    <w:p w:rsidR="00AA013E" w:rsidRDefault="00D13C32">
      <w:pPr>
        <w:spacing w:after="49" w:line="256" w:lineRule="auto"/>
        <w:ind w:left="227" w:firstLine="0"/>
      </w:pPr>
      <w:r>
        <w:rPr>
          <w:color w:val="181717"/>
        </w:rPr>
        <w:t>Решение текстовых задач алгебраическим методом.</w:t>
      </w:r>
    </w:p>
    <w:p w:rsidR="00AA013E" w:rsidRDefault="00D13C32">
      <w:pPr>
        <w:spacing w:after="17" w:line="248" w:lineRule="auto"/>
        <w:ind w:left="-5" w:hanging="10"/>
        <w:jc w:val="left"/>
      </w:pPr>
      <w:r>
        <w:rPr>
          <w:rFonts w:ascii="Calibri" w:eastAsia="Calibri" w:hAnsi="Calibri" w:cs="Calibri"/>
          <w:b/>
          <w:color w:val="181717"/>
        </w:rPr>
        <w:t>Системы уравнений</w:t>
      </w:r>
    </w:p>
    <w:p w:rsidR="00AA013E" w:rsidRDefault="00D13C32">
      <w:pPr>
        <w:spacing w:after="4" w:line="256" w:lineRule="auto"/>
        <w:ind w:left="0"/>
      </w:pPr>
      <w:r>
        <w:rPr>
          <w:color w:val="181717"/>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AA013E" w:rsidRDefault="00D13C32">
      <w:pPr>
        <w:spacing w:after="49" w:line="256" w:lineRule="auto"/>
        <w:ind w:left="227" w:firstLine="0"/>
      </w:pPr>
      <w:r>
        <w:rPr>
          <w:color w:val="181717"/>
        </w:rPr>
        <w:t>Решение текстовых задач алгебраическим способом.</w:t>
      </w:r>
    </w:p>
    <w:p w:rsidR="00AA013E" w:rsidRDefault="00D13C32">
      <w:pPr>
        <w:spacing w:after="14" w:line="248" w:lineRule="auto"/>
        <w:ind w:left="-5" w:hanging="10"/>
        <w:jc w:val="left"/>
      </w:pPr>
      <w:r>
        <w:rPr>
          <w:rFonts w:ascii="Calibri" w:eastAsia="Calibri" w:hAnsi="Calibri" w:cs="Calibri"/>
          <w:b/>
          <w:color w:val="181717"/>
        </w:rPr>
        <w:t>Неравенства</w:t>
      </w:r>
    </w:p>
    <w:p w:rsidR="00AA013E" w:rsidRDefault="00D13C32">
      <w:pPr>
        <w:spacing w:after="4" w:line="256" w:lineRule="auto"/>
        <w:ind w:left="227" w:firstLine="0"/>
      </w:pPr>
      <w:r>
        <w:rPr>
          <w:color w:val="181717"/>
        </w:rPr>
        <w:lastRenderedPageBreak/>
        <w:t>Числовые неравенства и их свойства.</w:t>
      </w:r>
    </w:p>
    <w:p w:rsidR="00AA013E" w:rsidRDefault="00D13C32">
      <w:pPr>
        <w:spacing w:after="107" w:line="256" w:lineRule="auto"/>
        <w:ind w:left="0"/>
      </w:pPr>
      <w:r>
        <w:rPr>
          <w:color w:val="181717"/>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AA013E" w:rsidRDefault="00D13C32">
      <w:pPr>
        <w:spacing w:after="0" w:line="259" w:lineRule="auto"/>
        <w:ind w:left="222" w:hanging="10"/>
        <w:jc w:val="left"/>
      </w:pPr>
      <w:r>
        <w:rPr>
          <w:b/>
          <w:i/>
          <w:color w:val="181717"/>
        </w:rPr>
        <w:t>Функции</w:t>
      </w:r>
    </w:p>
    <w:p w:rsidR="00AA013E" w:rsidRDefault="00D13C32">
      <w:pPr>
        <w:spacing w:after="185" w:line="256" w:lineRule="auto"/>
        <w:ind w:left="0"/>
      </w:pPr>
      <w:r>
        <w:rPr>
          <w:color w:val="181717"/>
        </w:rPr>
        <w:t>Квадратичная функция, её график и свойства. Парабола, координаты вершины параболы, ось симметрии параболы.</w:t>
      </w:r>
    </w:p>
    <w:p w:rsidR="00AA013E" w:rsidRDefault="00D13C32">
      <w:pPr>
        <w:spacing w:after="4" w:line="526" w:lineRule="auto"/>
        <w:ind w:left="0"/>
      </w:pPr>
      <w:r>
        <w:rPr>
          <w:rFonts w:ascii="Calibri" w:eastAsia="Calibri" w:hAnsi="Calibri" w:cs="Calibri"/>
          <w:noProof/>
          <w:color w:val="000000"/>
          <w:sz w:val="22"/>
        </w:rPr>
        <mc:AlternateContent>
          <mc:Choice Requires="wpg">
            <w:drawing>
              <wp:anchor distT="0" distB="0" distL="114300" distR="114300" simplePos="0" relativeHeight="251659264" behindDoc="0" locked="0" layoutInCell="1" allowOverlap="1">
                <wp:simplePos x="0" y="0"/>
                <wp:positionH relativeFrom="column">
                  <wp:posOffset>297959</wp:posOffset>
                </wp:positionH>
                <wp:positionV relativeFrom="paragraph">
                  <wp:posOffset>235906</wp:posOffset>
                </wp:positionV>
                <wp:extent cx="170256" cy="137325"/>
                <wp:effectExtent l="0" t="0" r="0" b="0"/>
                <wp:wrapNone/>
                <wp:docPr id="610168" name="Group 610168"/>
                <wp:cNvGraphicFramePr/>
                <a:graphic xmlns:a="http://schemas.openxmlformats.org/drawingml/2006/main">
                  <a:graphicData uri="http://schemas.microsoft.com/office/word/2010/wordprocessingGroup">
                    <wpg:wgp>
                      <wpg:cNvGrpSpPr/>
                      <wpg:grpSpPr>
                        <a:xfrm>
                          <a:off x="0" y="0"/>
                          <a:ext cx="170256" cy="137325"/>
                          <a:chOff x="0" y="0"/>
                          <a:chExt cx="170256" cy="137325"/>
                        </a:xfrm>
                      </wpg:grpSpPr>
                      <wps:wsp>
                        <wps:cNvPr id="50385" name="Shape 50385"/>
                        <wps:cNvSpPr/>
                        <wps:spPr>
                          <a:xfrm>
                            <a:off x="0" y="0"/>
                            <a:ext cx="170256" cy="137325"/>
                          </a:xfrm>
                          <a:custGeom>
                            <a:avLst/>
                            <a:gdLst/>
                            <a:ahLst/>
                            <a:cxnLst/>
                            <a:rect l="0" t="0" r="0" b="0"/>
                            <a:pathLst>
                              <a:path w="170256" h="137325">
                                <a:moveTo>
                                  <a:pt x="76200" y="0"/>
                                </a:moveTo>
                                <a:lnTo>
                                  <a:pt x="170256" y="0"/>
                                </a:lnTo>
                                <a:lnTo>
                                  <a:pt x="170256" y="6350"/>
                                </a:lnTo>
                                <a:lnTo>
                                  <a:pt x="81166" y="6350"/>
                                </a:lnTo>
                                <a:lnTo>
                                  <a:pt x="48463" y="137325"/>
                                </a:lnTo>
                                <a:lnTo>
                                  <a:pt x="41910" y="137325"/>
                                </a:lnTo>
                                <a:lnTo>
                                  <a:pt x="11087" y="91072"/>
                                </a:lnTo>
                                <a:lnTo>
                                  <a:pt x="2108" y="95923"/>
                                </a:lnTo>
                                <a:lnTo>
                                  <a:pt x="0" y="92011"/>
                                </a:lnTo>
                                <a:lnTo>
                                  <a:pt x="17780" y="82398"/>
                                </a:lnTo>
                                <a:lnTo>
                                  <a:pt x="45314" y="123698"/>
                                </a:lnTo>
                                <a:lnTo>
                                  <a:pt x="762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FF3AFBE" id="Group 610168" o:spid="_x0000_s1026" style="position:absolute;margin-left:23.45pt;margin-top:18.6pt;width:13.4pt;height:10.8pt;z-index:251659264" coordsize="170256,13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">
                <v:shape id="Shape 50385" o:spid="_x0000_s1027" style="position:absolute;width:170256;height:137325;visibility:visible;mso-wrap-style:square;v-text-anchor:top" coordsize="170256,137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zutcgA&#10;AADeAAAADwAAAGRycy9kb3ducmV2LnhtbESP3WoCMRSE7wu+QzgFb4pmrVV0NYoUBbUg/j3AYXO6&#10;WdycLJusbvv0TaHQy2FmvmHmy9aW4k61LxwrGPQTEMSZ0wXnCq6XTW8CwgdkjaVjUvBFHpaLztMc&#10;U+0efKL7OeQiQtinqMCEUKVS+syQRd93FXH0Pl1tMURZ51LX+IhwW8rXJBlLiwXHBYMVvRvKbufG&#10;Ktjtvw+36WHXrCg/mvXHC23fbKNU97ldzUAEasN/+K+91QpGyXAygt878QrIx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vO61yAAAAN4AAAAPAAAAAAAAAAAAAAAAAJgCAABk&#10;cnMvZG93bnJldi54bWxQSwUGAAAAAAQABAD1AAAAjQMAAAAA&#10;" path="m76200,r94056,l170256,6350r-89090,l48463,137325r-6553,l11087,91072,2108,95923,,92011,17780,82398r27534,41300l76200,xe" fillcolor="black" stroked="f" strokeweight="0">
                  <v:stroke miterlimit="83231f" joinstyle="miter"/>
                  <v:path arrowok="t" textboxrect="0,0,170256,137325"/>
                </v:shape>
              </v:group>
            </w:pict>
          </mc:Fallback>
        </mc:AlternateContent>
      </w:r>
      <w:r>
        <w:rPr>
          <w:color w:val="181717"/>
        </w:rPr>
        <w:t xml:space="preserve">Графики функций: </w:t>
      </w:r>
      <w:r>
        <w:rPr>
          <w:i/>
          <w:color w:val="181717"/>
        </w:rPr>
        <w:t>y</w:t>
      </w:r>
      <w:r>
        <w:rPr>
          <w:color w:val="181717"/>
        </w:rPr>
        <w:t xml:space="preserve"> = </w:t>
      </w:r>
      <w:r>
        <w:rPr>
          <w:i/>
          <w:color w:val="181717"/>
        </w:rPr>
        <w:t>kx</w:t>
      </w:r>
      <w:r>
        <w:rPr>
          <w:color w:val="181717"/>
        </w:rPr>
        <w:t xml:space="preserve">, </w:t>
      </w:r>
      <w:r>
        <w:rPr>
          <w:i/>
          <w:color w:val="181717"/>
        </w:rPr>
        <w:t>y</w:t>
      </w:r>
      <w:r>
        <w:rPr>
          <w:color w:val="181717"/>
        </w:rPr>
        <w:t xml:space="preserve"> = </w:t>
      </w:r>
      <w:r>
        <w:rPr>
          <w:i/>
          <w:color w:val="181717"/>
        </w:rPr>
        <w:t>kx</w:t>
      </w:r>
      <w:r>
        <w:rPr>
          <w:color w:val="181717"/>
        </w:rPr>
        <w:t xml:space="preserve"> + </w:t>
      </w:r>
      <w:r>
        <w:rPr>
          <w:i/>
          <w:color w:val="181717"/>
        </w:rPr>
        <w:t>b</w:t>
      </w:r>
      <w:r>
        <w:rPr>
          <w:color w:val="181717"/>
        </w:rPr>
        <w:t xml:space="preserve">, </w:t>
      </w:r>
      <w:r>
        <w:rPr>
          <w:i/>
          <w:color w:val="000000"/>
        </w:rPr>
        <w:t xml:space="preserve">y </w:t>
      </w:r>
      <w:r>
        <w:rPr>
          <w:color w:val="000000"/>
        </w:rPr>
        <w:t xml:space="preserve"> </w:t>
      </w:r>
      <w:r>
        <w:rPr>
          <w:rFonts w:ascii="Calibri" w:eastAsia="Calibri" w:hAnsi="Calibri" w:cs="Calibri"/>
          <w:noProof/>
          <w:color w:val="000000"/>
          <w:sz w:val="22"/>
        </w:rPr>
        <mc:AlternateContent>
          <mc:Choice Requires="wpg">
            <w:drawing>
              <wp:inline distT="0" distB="0" distL="0" distR="0">
                <wp:extent cx="89688" cy="6350"/>
                <wp:effectExtent l="0" t="0" r="0" b="0"/>
                <wp:docPr id="610167" name="Group 610167"/>
                <wp:cNvGraphicFramePr/>
                <a:graphic xmlns:a="http://schemas.openxmlformats.org/drawingml/2006/main">
                  <a:graphicData uri="http://schemas.microsoft.com/office/word/2010/wordprocessingGroup">
                    <wpg:wgp>
                      <wpg:cNvGrpSpPr/>
                      <wpg:grpSpPr>
                        <a:xfrm>
                          <a:off x="0" y="0"/>
                          <a:ext cx="89688" cy="6350"/>
                          <a:chOff x="0" y="0"/>
                          <a:chExt cx="89688" cy="6350"/>
                        </a:xfrm>
                      </wpg:grpSpPr>
                      <wps:wsp>
                        <wps:cNvPr id="50368" name="Shape 50368"/>
                        <wps:cNvSpPr/>
                        <wps:spPr>
                          <a:xfrm>
                            <a:off x="0" y="0"/>
                            <a:ext cx="89688" cy="0"/>
                          </a:xfrm>
                          <a:custGeom>
                            <a:avLst/>
                            <a:gdLst/>
                            <a:ahLst/>
                            <a:cxnLst/>
                            <a:rect l="0" t="0" r="0" b="0"/>
                            <a:pathLst>
                              <a:path w="89688">
                                <a:moveTo>
                                  <a:pt x="0" y="0"/>
                                </a:moveTo>
                                <a:lnTo>
                                  <a:pt x="89688"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3BE6FE7" id="Group 610167" o:spid="_x0000_s1026" style="width:7.05pt;height:.5pt;mso-position-horizontal-relative:char;mso-position-vertical-relative:line" coordsize="89688,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">
                <v:shape id="Shape 50368" o:spid="_x0000_s1027" style="position:absolute;width:89688;height:0;visibility:visible;mso-wrap-style:square;v-text-anchor:top" coordsize="896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Ae9MMA&#10;AADeAAAADwAAAGRycy9kb3ducmV2LnhtbERPTWsCMRC9C/0PYQq9aVZLxW6NIhaLxYNoxV6HzbhZ&#10;3UyWJOr6781B8Ph43+Npa2txIR8qxwr6vQwEceF0xaWC3d+iOwIRIrLG2jEpuFGA6eSlM8Zcuytv&#10;6LKNpUghHHJUYGJscilDYchi6LmGOHEH5y3GBH0ptcdrCre1HGTZUFqsODUYbGhuqDhtz1bB8met&#10;qf9vZvvPX1yMBqujv52/lXp7bWdfICK18Sl+uJdawUf2Pkx70510BeTk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iAe9MMAAADeAAAADwAAAAAAAAAAAAAAAACYAgAAZHJzL2Rv&#10;d25yZXYueG1sUEsFBgAAAAAEAAQA9QAAAIgDAAAAAA==&#10;" path="m,l89688,e" filled="f" strokeweight=".5pt">
                  <v:stroke miterlimit="83231f" joinstyle="miter"/>
                  <v:path arrowok="t" textboxrect="0,0,89688,0"/>
                </v:shape>
                <w10:anchorlock/>
              </v:group>
            </w:pict>
          </mc:Fallback>
        </mc:AlternateContent>
      </w:r>
      <w:r>
        <w:rPr>
          <w:i/>
          <w:color w:val="000000"/>
          <w:sz w:val="28"/>
          <w:vertAlign w:val="superscript"/>
        </w:rPr>
        <w:t>k</w:t>
      </w:r>
      <w:r>
        <w:rPr>
          <w:i/>
          <w:color w:val="000000"/>
          <w:sz w:val="28"/>
          <w:vertAlign w:val="subscript"/>
        </w:rPr>
        <w:t>x</w:t>
      </w:r>
      <w:r>
        <w:rPr>
          <w:color w:val="181717"/>
        </w:rPr>
        <w:t xml:space="preserve">, </w:t>
      </w:r>
      <w:r>
        <w:rPr>
          <w:i/>
          <w:color w:val="181717"/>
        </w:rPr>
        <w:t>y</w:t>
      </w:r>
      <w:r>
        <w:rPr>
          <w:color w:val="181717"/>
        </w:rPr>
        <w:t xml:space="preserve"> = </w:t>
      </w:r>
      <w:r>
        <w:rPr>
          <w:i/>
          <w:color w:val="181717"/>
        </w:rPr>
        <w:t>x</w:t>
      </w:r>
      <w:r>
        <w:rPr>
          <w:color w:val="181717"/>
          <w:vertAlign w:val="superscript"/>
        </w:rPr>
        <w:t>3</w:t>
      </w:r>
      <w:r>
        <w:rPr>
          <w:color w:val="181717"/>
        </w:rPr>
        <w:t xml:space="preserve">, </w:t>
      </w:r>
      <w:r>
        <w:rPr>
          <w:i/>
          <w:color w:val="181717"/>
        </w:rPr>
        <w:t xml:space="preserve">y </w:t>
      </w:r>
      <w:r>
        <w:rPr>
          <w:color w:val="181717"/>
        </w:rPr>
        <w:t xml:space="preserve">= </w:t>
      </w:r>
      <w:r>
        <w:rPr>
          <w:i/>
          <w:color w:val="000000"/>
        </w:rPr>
        <w:t>x</w:t>
      </w:r>
      <w:r>
        <w:rPr>
          <w:color w:val="181717"/>
        </w:rPr>
        <w:t xml:space="preserve">, </w:t>
      </w:r>
      <w:r>
        <w:rPr>
          <w:i/>
          <w:color w:val="181717"/>
        </w:rPr>
        <w:t xml:space="preserve">y </w:t>
      </w:r>
      <w:r>
        <w:rPr>
          <w:color w:val="181717"/>
        </w:rPr>
        <w:t xml:space="preserve">= </w:t>
      </w:r>
      <w:r>
        <w:rPr>
          <w:rFonts w:ascii="Calibri" w:eastAsia="Calibri" w:hAnsi="Calibri" w:cs="Calibri"/>
          <w:color w:val="181717"/>
        </w:rPr>
        <w:t></w:t>
      </w:r>
      <w:r>
        <w:rPr>
          <w:color w:val="181717"/>
        </w:rPr>
        <w:t xml:space="preserve"> </w:t>
      </w:r>
      <w:r>
        <w:rPr>
          <w:i/>
          <w:color w:val="181717"/>
        </w:rPr>
        <w:t>х</w:t>
      </w:r>
      <w:r>
        <w:rPr>
          <w:color w:val="181717"/>
        </w:rPr>
        <w:t xml:space="preserve"> </w:t>
      </w:r>
      <w:r>
        <w:rPr>
          <w:rFonts w:ascii="Calibri" w:eastAsia="Calibri" w:hAnsi="Calibri" w:cs="Calibri"/>
          <w:color w:val="181717"/>
        </w:rPr>
        <w:t></w:t>
      </w:r>
      <w:r>
        <w:rPr>
          <w:color w:val="181717"/>
        </w:rPr>
        <w:t xml:space="preserve"> и их свойства.</w:t>
      </w:r>
    </w:p>
    <w:p w:rsidR="00AA013E" w:rsidRDefault="00D13C32">
      <w:pPr>
        <w:spacing w:after="46" w:line="259" w:lineRule="auto"/>
        <w:ind w:left="222" w:hanging="10"/>
        <w:jc w:val="left"/>
      </w:pPr>
      <w:r>
        <w:rPr>
          <w:b/>
          <w:i/>
          <w:color w:val="181717"/>
        </w:rPr>
        <w:t>Числовые последовательности</w:t>
      </w:r>
    </w:p>
    <w:p w:rsidR="00AA013E" w:rsidRDefault="00D13C32">
      <w:pPr>
        <w:spacing w:after="14" w:line="248" w:lineRule="auto"/>
        <w:ind w:left="-5" w:hanging="10"/>
        <w:jc w:val="left"/>
      </w:pPr>
      <w:r>
        <w:rPr>
          <w:rFonts w:ascii="Calibri" w:eastAsia="Calibri" w:hAnsi="Calibri" w:cs="Calibri"/>
          <w:b/>
          <w:color w:val="181717"/>
        </w:rPr>
        <w:t>Определение и способы задания числовых последовательностей</w:t>
      </w:r>
    </w:p>
    <w:p w:rsidR="00AA013E" w:rsidRDefault="00D13C32">
      <w:pPr>
        <w:spacing w:after="65" w:line="256" w:lineRule="auto"/>
        <w:ind w:left="0"/>
      </w:pPr>
      <w:r>
        <w:rPr>
          <w:color w:val="181717"/>
        </w:rPr>
        <w:t xml:space="preserve">Понятие числовой последовательности. Задание последовательности рекуррентной формулой и формулой </w:t>
      </w:r>
      <w:r>
        <w:rPr>
          <w:i/>
          <w:color w:val="181717"/>
        </w:rPr>
        <w:t>n</w:t>
      </w:r>
      <w:r>
        <w:rPr>
          <w:color w:val="181717"/>
        </w:rPr>
        <w:t>­го члена.</w:t>
      </w:r>
    </w:p>
    <w:p w:rsidR="00AA013E" w:rsidRDefault="00D13C32">
      <w:pPr>
        <w:spacing w:after="14" w:line="248" w:lineRule="auto"/>
        <w:ind w:left="-5" w:hanging="10"/>
        <w:jc w:val="left"/>
      </w:pPr>
      <w:r>
        <w:rPr>
          <w:rFonts w:ascii="Calibri" w:eastAsia="Calibri" w:hAnsi="Calibri" w:cs="Calibri"/>
          <w:b/>
          <w:color w:val="181717"/>
        </w:rPr>
        <w:t>Арифметическая и геометрическая прогрессии</w:t>
      </w:r>
    </w:p>
    <w:p w:rsidR="00AA013E" w:rsidRDefault="00D13C32">
      <w:pPr>
        <w:spacing w:after="4" w:line="256" w:lineRule="auto"/>
        <w:ind w:left="0"/>
      </w:pPr>
      <w:r>
        <w:rPr>
          <w:color w:val="181717"/>
        </w:rPr>
        <w:t xml:space="preserve">Арифметическая и геометрическая прогрессии. Формулы </w:t>
      </w:r>
      <w:r>
        <w:rPr>
          <w:i/>
          <w:color w:val="181717"/>
        </w:rPr>
        <w:t>n</w:t>
      </w:r>
      <w:r>
        <w:rPr>
          <w:color w:val="181717"/>
        </w:rPr>
        <w:t xml:space="preserve">­го члена арифметической и геометрической прогрессий, суммы первых </w:t>
      </w:r>
      <w:r>
        <w:rPr>
          <w:i/>
          <w:color w:val="181717"/>
        </w:rPr>
        <w:t>n</w:t>
      </w:r>
      <w:r>
        <w:rPr>
          <w:color w:val="181717"/>
        </w:rPr>
        <w:t xml:space="preserve"> членов.</w:t>
      </w:r>
    </w:p>
    <w:p w:rsidR="00AA013E" w:rsidRDefault="00D13C32">
      <w:pPr>
        <w:spacing w:after="277" w:line="256" w:lineRule="auto"/>
        <w:ind w:left="0"/>
      </w:pPr>
      <w:r>
        <w:rPr>
          <w:color w:val="181717"/>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AA013E" w:rsidRDefault="00D13C32">
      <w:pPr>
        <w:spacing w:after="39" w:line="262" w:lineRule="auto"/>
        <w:ind w:left="-5" w:hanging="9"/>
        <w:jc w:val="left"/>
      </w:pPr>
      <w:r>
        <w:rPr>
          <w:rFonts w:ascii="Calibri" w:eastAsia="Calibri" w:hAnsi="Calibri" w:cs="Calibri"/>
          <w:b/>
          <w:color w:val="181717"/>
          <w:sz w:val="22"/>
        </w:rPr>
        <w:t>ПЛАНИРУЕМЫЕ ПРЕДМЕТНЫЕ РЕЗУЛЬТАТЫ ОСВОЕНИЯ ПРИМЕРНОЙ РАБОЧЕЙ ПРОГРАММЫ КУРСА (ПО ГОДАМ ОБУЧЕНИЯ)</w:t>
      </w:r>
    </w:p>
    <w:p w:rsidR="00AA013E" w:rsidRDefault="00D13C32">
      <w:pPr>
        <w:spacing w:after="4" w:line="256" w:lineRule="auto"/>
        <w:ind w:left="0"/>
      </w:pPr>
      <w:r>
        <w:rPr>
          <w:color w:val="181717"/>
        </w:rPr>
        <w:t xml:space="preserve">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 </w:t>
      </w:r>
      <w:r>
        <w:rPr>
          <w:rFonts w:ascii="Calibri" w:eastAsia="Calibri" w:hAnsi="Calibri" w:cs="Calibri"/>
          <w:b/>
          <w:color w:val="181717"/>
          <w:sz w:val="22"/>
        </w:rPr>
        <w:t>7 класс</w:t>
      </w:r>
    </w:p>
    <w:p w:rsidR="00AA013E" w:rsidRDefault="00D13C32">
      <w:pPr>
        <w:spacing w:after="0" w:line="259" w:lineRule="auto"/>
        <w:ind w:left="222" w:hanging="10"/>
        <w:jc w:val="left"/>
      </w:pPr>
      <w:r>
        <w:rPr>
          <w:b/>
          <w:i/>
          <w:color w:val="181717"/>
        </w:rPr>
        <w:t>Числа и вычисления</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Выполнять, сочетая устные и письменные приёмы, арифметические действия с рациональными числами.</w:t>
      </w:r>
    </w:p>
    <w:p w:rsidR="00AA013E" w:rsidRDefault="00D13C32">
      <w:pPr>
        <w:spacing w:after="4" w:line="256" w:lineRule="auto"/>
        <w:ind w:left="65" w:firstLine="0"/>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 xml:space="preserve">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 </w:t>
      </w: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 xml:space="preserve">Переходить от одной </w:t>
      </w:r>
      <w:r>
        <w:rPr>
          <w:color w:val="181717"/>
        </w:rPr>
        <w:lastRenderedPageBreak/>
        <w:t>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AA013E" w:rsidRDefault="00D13C32">
      <w:pPr>
        <w:spacing w:after="4" w:line="256" w:lineRule="auto"/>
        <w:ind w:left="65" w:firstLine="0"/>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Сравнивать и упорядочивать рациональные числа.</w:t>
      </w:r>
    </w:p>
    <w:p w:rsidR="00AA013E" w:rsidRDefault="00D13C32">
      <w:pPr>
        <w:spacing w:after="4" w:line="256" w:lineRule="auto"/>
        <w:ind w:left="65" w:firstLine="0"/>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Округлять числа.</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Выполнять прикидку и оценку результата вычислений, оценку значений числовых выражений.</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Выполнять действия со степенями с натуральными показателями.</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Применять признаки делимости, разложение на множители натуральных чисел.</w:t>
      </w:r>
    </w:p>
    <w:p w:rsidR="00AA013E" w:rsidRDefault="00D13C32">
      <w:pPr>
        <w:spacing w:after="55"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AA013E" w:rsidRDefault="00D13C32">
      <w:pPr>
        <w:spacing w:after="0" w:line="259" w:lineRule="auto"/>
        <w:ind w:left="222" w:hanging="10"/>
        <w:jc w:val="left"/>
      </w:pPr>
      <w:r>
        <w:rPr>
          <w:b/>
          <w:i/>
          <w:color w:val="181717"/>
        </w:rPr>
        <w:t>Алгебраические выражения</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Использовать алгебраическую терминологию и символику, применять её в процессе освоения учебного материала.</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Находить значения буквенных выражений при заданных значениях переменных.</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Выполнять преобразования целого выражения в многочлен приведением подобных слагаемых, раскрытием скобок.</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Выполнять умножение одночлена на многочлен и многочлена на многочлен, применять формулы квадрата суммы и квадрата разности.</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Применять преобразования многочленов для решения различных задач из математики, смежных предметов, из реальной практики.</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 xml:space="preserve">Использовать свойства степеней с натуральными показателями для преобразования выражений. </w:t>
      </w:r>
      <w:r>
        <w:rPr>
          <w:b/>
          <w:i/>
          <w:color w:val="181717"/>
        </w:rPr>
        <w:t>Уравнения и неравенства</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Применять графические методы при решении линейных уравнений и их систем.</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Подбирать примеры пар чисел, являющихся решением линейного уравнения с двумя переменными.</w:t>
      </w:r>
    </w:p>
    <w:p w:rsidR="00AA013E" w:rsidRDefault="00AA013E">
      <w:pPr>
        <w:sectPr w:rsidR="00AA013E">
          <w:headerReference w:type="even" r:id="rId62"/>
          <w:headerReference w:type="default" r:id="rId63"/>
          <w:footerReference w:type="even" r:id="rId64"/>
          <w:footerReference w:type="default" r:id="rId65"/>
          <w:headerReference w:type="first" r:id="rId66"/>
          <w:footerReference w:type="first" r:id="rId67"/>
          <w:pgSz w:w="7824" w:h="12019"/>
          <w:pgMar w:top="665" w:right="736" w:bottom="1092" w:left="737" w:header="720" w:footer="588" w:gutter="0"/>
          <w:cols w:space="720"/>
        </w:sectPr>
      </w:pPr>
    </w:p>
    <w:p w:rsidR="00AA013E" w:rsidRDefault="00D13C32">
      <w:pPr>
        <w:spacing w:after="4" w:line="256" w:lineRule="auto"/>
        <w:ind w:left="221" w:firstLine="0"/>
      </w:pPr>
      <w:r>
        <w:rPr>
          <w:color w:val="181717"/>
        </w:rPr>
        <w:lastRenderedPageBreak/>
        <w:t>Строить в координатной плоскости график линейного уравнения с двумя переменными; пользуясь графиком, приводить примеры решения уравнения.</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Решать системы двух линейных уравнений с двумя переменными, в том числе графически.</w:t>
      </w:r>
    </w:p>
    <w:p w:rsidR="00AA013E" w:rsidRDefault="00D13C32">
      <w:pPr>
        <w:spacing w:after="47"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AA013E" w:rsidRDefault="00D13C32">
      <w:pPr>
        <w:spacing w:after="0" w:line="259" w:lineRule="auto"/>
        <w:ind w:left="222" w:hanging="10"/>
        <w:jc w:val="left"/>
      </w:pPr>
      <w:r>
        <w:rPr>
          <w:b/>
          <w:i/>
          <w:color w:val="181717"/>
        </w:rPr>
        <w:t>Координаты и графики. Функции</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 xml:space="preserve">Отмечать в координатной плоскости точки по заданным координатам; строить графики линейных функций. </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AA013E" w:rsidRDefault="00D13C32">
      <w:pPr>
        <w:spacing w:after="4" w:line="256" w:lineRule="auto"/>
        <w:ind w:left="65" w:firstLine="0"/>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Находить значение функции по значению её аргумента.</w:t>
      </w:r>
    </w:p>
    <w:p w:rsidR="00AA013E" w:rsidRDefault="00D13C32">
      <w:pPr>
        <w:spacing w:after="330"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AA013E" w:rsidRDefault="00D13C32">
      <w:pPr>
        <w:spacing w:after="6" w:line="259" w:lineRule="auto"/>
        <w:ind w:left="-5" w:hanging="10"/>
        <w:jc w:val="left"/>
      </w:pPr>
      <w:r>
        <w:rPr>
          <w:rFonts w:ascii="Calibri" w:eastAsia="Calibri" w:hAnsi="Calibri" w:cs="Calibri"/>
          <w:b/>
          <w:color w:val="181717"/>
          <w:sz w:val="22"/>
        </w:rPr>
        <w:t>8 класс</w:t>
      </w:r>
    </w:p>
    <w:p w:rsidR="00AA013E" w:rsidRDefault="00D13C32">
      <w:pPr>
        <w:spacing w:after="0" w:line="259" w:lineRule="auto"/>
        <w:ind w:left="222" w:hanging="10"/>
        <w:jc w:val="left"/>
      </w:pPr>
      <w:r>
        <w:rPr>
          <w:b/>
          <w:i/>
          <w:color w:val="181717"/>
        </w:rPr>
        <w:t>Числа и вычисления</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 xml:space="preserve">Использовать записи больших и малых чисел с помощью десятичных дробей и степеней числа 10. </w:t>
      </w:r>
      <w:r>
        <w:rPr>
          <w:b/>
          <w:i/>
          <w:color w:val="181717"/>
        </w:rPr>
        <w:t>Алгебраические выражения</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Применять понятие степени с целым показателем, выполнять преобразования выражений, содержащих степени с целым показателем.</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Выполнять тождественные преобразования рациональных выражений на основе правил действий над многочленами и алгебраическими дробями.</w:t>
      </w:r>
    </w:p>
    <w:p w:rsidR="00AA013E" w:rsidRDefault="00D13C32">
      <w:pPr>
        <w:spacing w:after="4" w:line="256" w:lineRule="auto"/>
        <w:ind w:left="65" w:firstLine="0"/>
      </w:pPr>
      <w:r>
        <w:rPr>
          <w:rFonts w:ascii="Calibri" w:eastAsia="Calibri" w:hAnsi="Calibri" w:cs="Calibri"/>
          <w:color w:val="181717"/>
          <w:sz w:val="14"/>
        </w:rPr>
        <w:lastRenderedPageBreak/>
        <w:t>6</w:t>
      </w:r>
      <w:r>
        <w:rPr>
          <w:rFonts w:ascii="Calibri" w:eastAsia="Calibri" w:hAnsi="Calibri" w:cs="Calibri"/>
          <w:color w:val="181717"/>
          <w:vertAlign w:val="subscript"/>
        </w:rPr>
        <w:t xml:space="preserve">6 </w:t>
      </w:r>
      <w:r>
        <w:rPr>
          <w:color w:val="181717"/>
        </w:rPr>
        <w:t>Раскладывать квадратный трёхчлен на множители.</w:t>
      </w:r>
    </w:p>
    <w:p w:rsidR="00AA013E" w:rsidRDefault="00D13C32">
      <w:pPr>
        <w:spacing w:after="47" w:line="256" w:lineRule="auto"/>
        <w:ind w:left="221" w:firstLine="0"/>
      </w:pPr>
      <w:r>
        <w:rPr>
          <w:color w:val="181717"/>
        </w:rPr>
        <w:t>Применять преобразования выражений для решения различных задач из математики, смежных предметов, из реальной практики.</w:t>
      </w:r>
    </w:p>
    <w:p w:rsidR="00AA013E" w:rsidRDefault="00D13C32">
      <w:pPr>
        <w:spacing w:after="0" w:line="259" w:lineRule="auto"/>
        <w:ind w:left="222" w:hanging="10"/>
        <w:jc w:val="left"/>
      </w:pPr>
      <w:r>
        <w:rPr>
          <w:b/>
          <w:i/>
          <w:color w:val="181717"/>
        </w:rPr>
        <w:t>Уравнения и неравенства</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Решать линейные, квадратные уравнения и рациональные уравнения, сводящиеся к ним, системы двух уравнений с двумя переменными.</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AA013E" w:rsidRDefault="00D13C32">
      <w:pPr>
        <w:spacing w:after="47"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AA013E" w:rsidRDefault="00D13C32">
      <w:pPr>
        <w:spacing w:after="0" w:line="259" w:lineRule="auto"/>
        <w:ind w:left="222" w:hanging="10"/>
        <w:jc w:val="left"/>
      </w:pPr>
      <w:r>
        <w:rPr>
          <w:b/>
          <w:i/>
          <w:color w:val="181717"/>
        </w:rPr>
        <w:t>Функции</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AA013E" w:rsidRDefault="00D13C32">
      <w:pPr>
        <w:spacing w:after="0" w:line="259" w:lineRule="auto"/>
        <w:ind w:left="10" w:right="331" w:hanging="10"/>
        <w:jc w:val="right"/>
      </w:pPr>
      <w:r>
        <w:rPr>
          <w:rFonts w:ascii="Calibri" w:eastAsia="Calibri" w:hAnsi="Calibri" w:cs="Calibri"/>
          <w:noProof/>
          <w:color w:val="000000"/>
          <w:sz w:val="22"/>
        </w:rPr>
        <mc:AlternateContent>
          <mc:Choice Requires="wpg">
            <w:drawing>
              <wp:anchor distT="0" distB="0" distL="114300" distR="114300" simplePos="0" relativeHeight="251660288" behindDoc="0" locked="0" layoutInCell="1" allowOverlap="1">
                <wp:simplePos x="0" y="0"/>
                <wp:positionH relativeFrom="column">
                  <wp:posOffset>3431796</wp:posOffset>
                </wp:positionH>
                <wp:positionV relativeFrom="paragraph">
                  <wp:posOffset>74490</wp:posOffset>
                </wp:positionV>
                <wp:extent cx="89688" cy="6350"/>
                <wp:effectExtent l="0" t="0" r="0" b="0"/>
                <wp:wrapSquare wrapText="bothSides"/>
                <wp:docPr id="608865" name="Group 608865"/>
                <wp:cNvGraphicFramePr/>
                <a:graphic xmlns:a="http://schemas.openxmlformats.org/drawingml/2006/main">
                  <a:graphicData uri="http://schemas.microsoft.com/office/word/2010/wordprocessingGroup">
                    <wpg:wgp>
                      <wpg:cNvGrpSpPr/>
                      <wpg:grpSpPr>
                        <a:xfrm>
                          <a:off x="0" y="0"/>
                          <a:ext cx="89688" cy="6350"/>
                          <a:chOff x="0" y="0"/>
                          <a:chExt cx="89688" cy="6350"/>
                        </a:xfrm>
                      </wpg:grpSpPr>
                      <wps:wsp>
                        <wps:cNvPr id="50631" name="Shape 50631"/>
                        <wps:cNvSpPr/>
                        <wps:spPr>
                          <a:xfrm>
                            <a:off x="0" y="0"/>
                            <a:ext cx="89688" cy="0"/>
                          </a:xfrm>
                          <a:custGeom>
                            <a:avLst/>
                            <a:gdLst/>
                            <a:ahLst/>
                            <a:cxnLst/>
                            <a:rect l="0" t="0" r="0" b="0"/>
                            <a:pathLst>
                              <a:path w="89688">
                                <a:moveTo>
                                  <a:pt x="0" y="0"/>
                                </a:moveTo>
                                <a:lnTo>
                                  <a:pt x="89688"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63DA63D" id="Group 608865" o:spid="_x0000_s1026" style="position:absolute;margin-left:270.2pt;margin-top:5.85pt;width:7.05pt;height:.5pt;z-index:251660288" coordsize="89688,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">
                <v:shape id="Shape 50631" o:spid="_x0000_s1027" style="position:absolute;width:89688;height:0;visibility:visible;mso-wrap-style:square;v-text-anchor:top" coordsize="896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c78McA&#10;AADeAAAADwAAAGRycy9kb3ducmV2LnhtbESPQWsCMRSE70L/Q3iF3jS7SkVXo0jFYulBqqLXx+Z1&#10;s+3mZUmirv++KRR6HGbmG2a+7GwjruRD7VhBPshAEJdO11wpOB42/QmIEJE1No5JwZ0CLBcPvTkW&#10;2t34g677WIkE4VCgAhNjW0gZSkMWw8C1xMn7dN5iTNJXUnu8Jbht5DDLxtJizWnBYEsvhsrv/cUq&#10;2L7uNOVnszpN33AzGb5/+ftlrdTTY7eagYjUxf/wX3urFTxn41EOv3fSFZC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nHO/DHAAAA3gAAAA8AAAAAAAAAAAAAAAAAmAIAAGRy&#10;cy9kb3ducmV2LnhtbFBLBQYAAAAABAAEAPUAAACMAwAAAAA=&#10;" path="m,l89688,e" filled="f" strokeweight=".5pt">
                  <v:stroke miterlimit="83231f" joinstyle="miter"/>
                  <v:path arrowok="t" textboxrect="0,0,89688,0"/>
                </v:shape>
                <w10:wrap type="square"/>
              </v:group>
            </w:pict>
          </mc:Fallback>
        </mc:AlternateContent>
      </w:r>
      <w:r>
        <w:rPr>
          <w:color w:val="181717"/>
        </w:rPr>
        <w:t xml:space="preserve">, </w:t>
      </w:r>
      <w:r>
        <w:rPr>
          <w:i/>
          <w:color w:val="181717"/>
        </w:rPr>
        <w:t>y</w:t>
      </w:r>
      <w:r>
        <w:rPr>
          <w:color w:val="181717"/>
        </w:rPr>
        <w:t xml:space="preserve"> = </w:t>
      </w:r>
    </w:p>
    <w:p w:rsidR="00AA013E" w:rsidRDefault="00D13C32">
      <w:pPr>
        <w:tabs>
          <w:tab w:val="right" w:pos="6350"/>
        </w:tabs>
        <w:spacing w:after="108" w:line="256" w:lineRule="auto"/>
        <w:ind w:left="0" w:firstLine="0"/>
        <w:jc w:val="left"/>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 xml:space="preserve">Строить графики элементарных функций вида </w:t>
      </w:r>
      <w:r>
        <w:rPr>
          <w:i/>
          <w:color w:val="000000"/>
        </w:rPr>
        <w:t xml:space="preserve">y </w:t>
      </w:r>
      <w:r>
        <w:rPr>
          <w:color w:val="000000"/>
          <w:sz w:val="31"/>
          <w:vertAlign w:val="superscript"/>
        </w:rPr>
        <w:t xml:space="preserve"> </w:t>
      </w:r>
      <w:r>
        <w:rPr>
          <w:i/>
          <w:color w:val="000000"/>
          <w:sz w:val="28"/>
          <w:vertAlign w:val="superscript"/>
        </w:rPr>
        <w:t>k</w:t>
      </w:r>
      <w:r>
        <w:rPr>
          <w:i/>
          <w:color w:val="000000"/>
          <w:sz w:val="28"/>
          <w:vertAlign w:val="subscript"/>
        </w:rPr>
        <w:t>x</w:t>
      </w:r>
      <w:r>
        <w:rPr>
          <w:i/>
          <w:color w:val="000000"/>
          <w:sz w:val="28"/>
          <w:vertAlign w:val="subscript"/>
        </w:rPr>
        <w:tab/>
      </w:r>
      <w:r>
        <w:rPr>
          <w:i/>
          <w:color w:val="181717"/>
        </w:rPr>
        <w:t>x</w:t>
      </w:r>
      <w:r>
        <w:rPr>
          <w:color w:val="181717"/>
          <w:vertAlign w:val="superscript"/>
        </w:rPr>
        <w:t>2</w:t>
      </w:r>
      <w:r>
        <w:rPr>
          <w:color w:val="181717"/>
        </w:rPr>
        <w:t xml:space="preserve">, </w:t>
      </w:r>
    </w:p>
    <w:p w:rsidR="00AA013E" w:rsidRDefault="00D13C32">
      <w:pPr>
        <w:spacing w:after="380" w:line="256" w:lineRule="auto"/>
        <w:ind w:left="221" w:firstLine="0"/>
      </w:pPr>
      <w:r>
        <w:rPr>
          <w:rFonts w:ascii="Calibri" w:eastAsia="Calibri" w:hAnsi="Calibri" w:cs="Calibri"/>
          <w:noProof/>
          <w:color w:val="000000"/>
          <w:sz w:val="22"/>
        </w:rPr>
        <mc:AlternateContent>
          <mc:Choice Requires="wpg">
            <w:drawing>
              <wp:anchor distT="0" distB="0" distL="114300" distR="114300" simplePos="0" relativeHeight="251661312" behindDoc="1" locked="0" layoutInCell="1" allowOverlap="1">
                <wp:simplePos x="0" y="0"/>
                <wp:positionH relativeFrom="column">
                  <wp:posOffset>924842</wp:posOffset>
                </wp:positionH>
                <wp:positionV relativeFrom="paragraph">
                  <wp:posOffset>-8705</wp:posOffset>
                </wp:positionV>
                <wp:extent cx="170256" cy="137325"/>
                <wp:effectExtent l="0" t="0" r="0" b="0"/>
                <wp:wrapNone/>
                <wp:docPr id="608866" name="Group 608866"/>
                <wp:cNvGraphicFramePr/>
                <a:graphic xmlns:a="http://schemas.openxmlformats.org/drawingml/2006/main">
                  <a:graphicData uri="http://schemas.microsoft.com/office/word/2010/wordprocessingGroup">
                    <wpg:wgp>
                      <wpg:cNvGrpSpPr/>
                      <wpg:grpSpPr>
                        <a:xfrm>
                          <a:off x="0" y="0"/>
                          <a:ext cx="170256" cy="137325"/>
                          <a:chOff x="0" y="0"/>
                          <a:chExt cx="170256" cy="137325"/>
                        </a:xfrm>
                      </wpg:grpSpPr>
                      <wps:wsp>
                        <wps:cNvPr id="50651" name="Shape 50651"/>
                        <wps:cNvSpPr/>
                        <wps:spPr>
                          <a:xfrm>
                            <a:off x="0" y="0"/>
                            <a:ext cx="170256" cy="137325"/>
                          </a:xfrm>
                          <a:custGeom>
                            <a:avLst/>
                            <a:gdLst/>
                            <a:ahLst/>
                            <a:cxnLst/>
                            <a:rect l="0" t="0" r="0" b="0"/>
                            <a:pathLst>
                              <a:path w="170256" h="137325">
                                <a:moveTo>
                                  <a:pt x="76200" y="0"/>
                                </a:moveTo>
                                <a:lnTo>
                                  <a:pt x="170256" y="0"/>
                                </a:lnTo>
                                <a:lnTo>
                                  <a:pt x="170256" y="6350"/>
                                </a:lnTo>
                                <a:lnTo>
                                  <a:pt x="81166" y="6350"/>
                                </a:lnTo>
                                <a:lnTo>
                                  <a:pt x="48451" y="137325"/>
                                </a:lnTo>
                                <a:lnTo>
                                  <a:pt x="41910" y="137325"/>
                                </a:lnTo>
                                <a:lnTo>
                                  <a:pt x="11074" y="91059"/>
                                </a:lnTo>
                                <a:lnTo>
                                  <a:pt x="2108" y="95910"/>
                                </a:lnTo>
                                <a:lnTo>
                                  <a:pt x="0" y="91999"/>
                                </a:lnTo>
                                <a:lnTo>
                                  <a:pt x="17780" y="82385"/>
                                </a:lnTo>
                                <a:lnTo>
                                  <a:pt x="45314" y="123698"/>
                                </a:lnTo>
                                <a:lnTo>
                                  <a:pt x="762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F13E758" id="Group 608866" o:spid="_x0000_s1026" style="position:absolute;margin-left:72.8pt;margin-top:-.7pt;width:13.4pt;height:10.8pt;z-index:-251655168" coordsize="170256,13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">
                <v:shape id="Shape 50651" o:spid="_x0000_s1027" style="position:absolute;width:170256;height:137325;visibility:visible;mso-wrap-style:square;v-text-anchor:top" coordsize="170256,137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lndccA&#10;AADeAAAADwAAAGRycy9kb3ducmV2LnhtbESP3WoCMRSE7wu+QziCN0WzSpV2axQRC/6AWO0DHDan&#10;m8XNybLJ6urTNwXBy2FmvmGm89aW4kK1LxwrGA4SEMSZ0wXnCn5OX/13ED4gaywdk4IbeZjPOi9T&#10;TLW78jddjiEXEcI+RQUmhCqV0meGLPqBq4ij9+tqiyHKOpe6xmuE21KOkmQiLRYcFwxWtDSUnY+N&#10;VbDZ3vfnj/2mWVB+MKvdK63fbKNUr9suPkEEasMz/GivtYJxMhkP4f9OvAJy9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CJZ3XHAAAA3gAAAA8AAAAAAAAAAAAAAAAAmAIAAGRy&#10;cy9kb3ducmV2LnhtbFBLBQYAAAAABAAEAPUAAACMAwAAAAA=&#10;" path="m76200,r94056,l170256,6350r-89090,l48451,137325r-6541,l11074,91059,2108,95910,,91999,17780,82385r27534,41313l76200,xe" fillcolor="black" stroked="f" strokeweight="0">
                  <v:stroke miterlimit="83231f" joinstyle="miter"/>
                  <v:path arrowok="t" textboxrect="0,0,170256,137325"/>
                </v:shape>
              </v:group>
            </w:pict>
          </mc:Fallback>
        </mc:AlternateContent>
      </w:r>
      <w:r>
        <w:rPr>
          <w:i/>
          <w:color w:val="181717"/>
        </w:rPr>
        <w:t>y</w:t>
      </w:r>
      <w:r>
        <w:rPr>
          <w:color w:val="181717"/>
        </w:rPr>
        <w:t xml:space="preserve"> = </w:t>
      </w:r>
      <w:r>
        <w:rPr>
          <w:i/>
          <w:color w:val="181717"/>
        </w:rPr>
        <w:t>x</w:t>
      </w:r>
      <w:r>
        <w:rPr>
          <w:color w:val="181717"/>
          <w:vertAlign w:val="superscript"/>
        </w:rPr>
        <w:t>3</w:t>
      </w:r>
      <w:r>
        <w:rPr>
          <w:color w:val="181717"/>
        </w:rPr>
        <w:t xml:space="preserve">, </w:t>
      </w:r>
      <w:r>
        <w:rPr>
          <w:i/>
          <w:color w:val="181717"/>
        </w:rPr>
        <w:t xml:space="preserve">y </w:t>
      </w:r>
      <w:r>
        <w:rPr>
          <w:color w:val="181717"/>
        </w:rPr>
        <w:t xml:space="preserve">= </w:t>
      </w:r>
      <w:r>
        <w:rPr>
          <w:i/>
          <w:color w:val="000000"/>
        </w:rPr>
        <w:t>x</w:t>
      </w:r>
      <w:r>
        <w:rPr>
          <w:color w:val="181717"/>
        </w:rPr>
        <w:t xml:space="preserve">, </w:t>
      </w:r>
      <w:r>
        <w:rPr>
          <w:i/>
          <w:color w:val="181717"/>
        </w:rPr>
        <w:t>y</w:t>
      </w:r>
      <w:r>
        <w:rPr>
          <w:color w:val="181717"/>
        </w:rPr>
        <w:t xml:space="preserve"> = </w:t>
      </w:r>
      <w:r>
        <w:rPr>
          <w:rFonts w:ascii="Calibri" w:eastAsia="Calibri" w:hAnsi="Calibri" w:cs="Calibri"/>
          <w:color w:val="181717"/>
        </w:rPr>
        <w:t></w:t>
      </w:r>
      <w:r>
        <w:rPr>
          <w:color w:val="181717"/>
        </w:rPr>
        <w:t xml:space="preserve"> </w:t>
      </w:r>
      <w:r>
        <w:rPr>
          <w:i/>
          <w:color w:val="181717"/>
        </w:rPr>
        <w:t>х</w:t>
      </w:r>
      <w:r>
        <w:rPr>
          <w:color w:val="181717"/>
        </w:rPr>
        <w:t xml:space="preserve"> </w:t>
      </w:r>
      <w:r>
        <w:rPr>
          <w:rFonts w:ascii="Calibri" w:eastAsia="Calibri" w:hAnsi="Calibri" w:cs="Calibri"/>
          <w:color w:val="181717"/>
        </w:rPr>
        <w:t></w:t>
      </w:r>
      <w:r>
        <w:rPr>
          <w:color w:val="181717"/>
        </w:rPr>
        <w:t>; описывать свойства числовой функции по её графику.</w:t>
      </w:r>
    </w:p>
    <w:p w:rsidR="00AA013E" w:rsidRDefault="00D13C32">
      <w:pPr>
        <w:spacing w:after="6" w:line="259" w:lineRule="auto"/>
        <w:ind w:left="-5" w:hanging="10"/>
        <w:jc w:val="left"/>
      </w:pPr>
      <w:r>
        <w:rPr>
          <w:rFonts w:ascii="Calibri" w:eastAsia="Calibri" w:hAnsi="Calibri" w:cs="Calibri"/>
          <w:b/>
          <w:color w:val="181717"/>
          <w:sz w:val="22"/>
        </w:rPr>
        <w:t>9 класс</w:t>
      </w:r>
    </w:p>
    <w:p w:rsidR="00AA013E" w:rsidRDefault="00D13C32">
      <w:pPr>
        <w:spacing w:after="0" w:line="259" w:lineRule="auto"/>
        <w:ind w:left="222" w:hanging="10"/>
        <w:jc w:val="left"/>
      </w:pPr>
      <w:r>
        <w:rPr>
          <w:b/>
          <w:i/>
          <w:color w:val="181717"/>
        </w:rPr>
        <w:t>Числа и вычисления</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Сравнивать и упорядочивать рациональные и иррациональные числа.</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Находить значения степеней с целыми показателями и корней; вычислять значения числовых выражений.</w:t>
      </w:r>
    </w:p>
    <w:p w:rsidR="00AA013E" w:rsidRDefault="00D13C32">
      <w:pPr>
        <w:spacing w:after="47"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Округлять действительные числа, выполнять прикидку результата вычислений, оценку числовых выражений.</w:t>
      </w:r>
    </w:p>
    <w:p w:rsidR="00AA013E" w:rsidRDefault="00D13C32">
      <w:pPr>
        <w:spacing w:after="0" w:line="259" w:lineRule="auto"/>
        <w:ind w:left="222" w:hanging="10"/>
        <w:jc w:val="left"/>
      </w:pPr>
      <w:r>
        <w:rPr>
          <w:b/>
          <w:i/>
          <w:color w:val="181717"/>
        </w:rPr>
        <w:t>Уравнения и неравенства</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Решать линейные и квадратные уравнения, уравнения, сводящиеся к ним, простейшие дробно­рациональные уравнения.</w:t>
      </w:r>
    </w:p>
    <w:p w:rsidR="00AA013E" w:rsidRDefault="00D13C32">
      <w:pPr>
        <w:spacing w:after="4" w:line="256" w:lineRule="auto"/>
        <w:ind w:left="207" w:hanging="142"/>
      </w:pPr>
      <w:r>
        <w:rPr>
          <w:rFonts w:ascii="Calibri" w:eastAsia="Calibri" w:hAnsi="Calibri" w:cs="Calibri"/>
          <w:color w:val="181717"/>
          <w:sz w:val="14"/>
        </w:rPr>
        <w:lastRenderedPageBreak/>
        <w:t>6</w:t>
      </w:r>
      <w:r>
        <w:rPr>
          <w:rFonts w:ascii="Calibri" w:eastAsia="Calibri" w:hAnsi="Calibri" w:cs="Calibri"/>
          <w:color w:val="181717"/>
          <w:vertAlign w:val="subscript"/>
        </w:rPr>
        <w:t xml:space="preserve">6 </w:t>
      </w:r>
      <w:r>
        <w:rPr>
          <w:color w:val="181717"/>
        </w:rPr>
        <w:t>Решать системы двух линейных уравнений с двумя переменными и системы двух уравнений, в которых одно уравнение не является линейным.</w:t>
      </w:r>
    </w:p>
    <w:p w:rsidR="00AA013E" w:rsidRDefault="00D13C32">
      <w:pPr>
        <w:spacing w:after="4" w:line="256" w:lineRule="auto"/>
        <w:ind w:left="221" w:firstLine="0"/>
      </w:pPr>
      <w:r>
        <w:rPr>
          <w:color w:val="181717"/>
        </w:rPr>
        <w:t>Решать текстовые задачи алгебраическим способом с помощью составления уравнения или системы двух уравнений с двумя переменными.</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AA013E" w:rsidRDefault="00D13C32">
      <w:pPr>
        <w:spacing w:after="60" w:line="256" w:lineRule="auto"/>
        <w:ind w:left="65" w:firstLine="0"/>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Использовать неравенства при решении различных задач.</w:t>
      </w:r>
    </w:p>
    <w:p w:rsidR="00AA013E" w:rsidRDefault="00D13C32">
      <w:pPr>
        <w:spacing w:after="0" w:line="259" w:lineRule="auto"/>
        <w:ind w:left="222" w:hanging="10"/>
        <w:jc w:val="left"/>
      </w:pPr>
      <w:r>
        <w:rPr>
          <w:b/>
          <w:i/>
          <w:color w:val="181717"/>
        </w:rPr>
        <w:t>Функции</w:t>
      </w:r>
    </w:p>
    <w:p w:rsidR="00AA013E" w:rsidRDefault="00D13C32">
      <w:pPr>
        <w:spacing w:after="4" w:line="371" w:lineRule="auto"/>
        <w:ind w:left="207" w:hanging="142"/>
      </w:pPr>
      <w:r>
        <w:rPr>
          <w:rFonts w:ascii="Calibri" w:eastAsia="Calibri" w:hAnsi="Calibri" w:cs="Calibri"/>
          <w:noProof/>
          <w:color w:val="000000"/>
          <w:sz w:val="22"/>
        </w:rPr>
        <mc:AlternateContent>
          <mc:Choice Requires="wpg">
            <w:drawing>
              <wp:anchor distT="0" distB="0" distL="114300" distR="114300" simplePos="0" relativeHeight="251662336" behindDoc="1" locked="0" layoutInCell="1" allowOverlap="1">
                <wp:simplePos x="0" y="0"/>
                <wp:positionH relativeFrom="column">
                  <wp:posOffset>894250</wp:posOffset>
                </wp:positionH>
                <wp:positionV relativeFrom="paragraph">
                  <wp:posOffset>638412</wp:posOffset>
                </wp:positionV>
                <wp:extent cx="170256" cy="137312"/>
                <wp:effectExtent l="0" t="0" r="0" b="0"/>
                <wp:wrapNone/>
                <wp:docPr id="608739" name="Group 608739"/>
                <wp:cNvGraphicFramePr/>
                <a:graphic xmlns:a="http://schemas.openxmlformats.org/drawingml/2006/main">
                  <a:graphicData uri="http://schemas.microsoft.com/office/word/2010/wordprocessingGroup">
                    <wpg:wgp>
                      <wpg:cNvGrpSpPr/>
                      <wpg:grpSpPr>
                        <a:xfrm>
                          <a:off x="0" y="0"/>
                          <a:ext cx="170256" cy="137312"/>
                          <a:chOff x="0" y="0"/>
                          <a:chExt cx="170256" cy="137312"/>
                        </a:xfrm>
                      </wpg:grpSpPr>
                      <wps:wsp>
                        <wps:cNvPr id="50764" name="Shape 50764"/>
                        <wps:cNvSpPr/>
                        <wps:spPr>
                          <a:xfrm>
                            <a:off x="0" y="0"/>
                            <a:ext cx="170256" cy="137312"/>
                          </a:xfrm>
                          <a:custGeom>
                            <a:avLst/>
                            <a:gdLst/>
                            <a:ahLst/>
                            <a:cxnLst/>
                            <a:rect l="0" t="0" r="0" b="0"/>
                            <a:pathLst>
                              <a:path w="170256" h="137312">
                                <a:moveTo>
                                  <a:pt x="76200" y="0"/>
                                </a:moveTo>
                                <a:lnTo>
                                  <a:pt x="170256" y="0"/>
                                </a:lnTo>
                                <a:lnTo>
                                  <a:pt x="170256" y="6350"/>
                                </a:lnTo>
                                <a:lnTo>
                                  <a:pt x="81166" y="6350"/>
                                </a:lnTo>
                                <a:lnTo>
                                  <a:pt x="48451" y="137312"/>
                                </a:lnTo>
                                <a:lnTo>
                                  <a:pt x="41910" y="137312"/>
                                </a:lnTo>
                                <a:lnTo>
                                  <a:pt x="11074" y="91059"/>
                                </a:lnTo>
                                <a:lnTo>
                                  <a:pt x="2108" y="95910"/>
                                </a:lnTo>
                                <a:lnTo>
                                  <a:pt x="0" y="91999"/>
                                </a:lnTo>
                                <a:lnTo>
                                  <a:pt x="17780" y="82385"/>
                                </a:lnTo>
                                <a:lnTo>
                                  <a:pt x="45314" y="123685"/>
                                </a:lnTo>
                                <a:lnTo>
                                  <a:pt x="762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8CD409A" id="Group 608739" o:spid="_x0000_s1026" style="position:absolute;margin-left:70.4pt;margin-top:50.25pt;width:13.4pt;height:10.8pt;z-index:-251654144" coordsize="170256,137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">
                <v:shape id="Shape 50764" o:spid="_x0000_s1027" style="position:absolute;width:170256;height:137312;visibility:visible;mso-wrap-style:square;v-text-anchor:top" coordsize="170256,137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qqCMYA&#10;AADeAAAADwAAAGRycy9kb3ducmV2LnhtbESPT2sCMRTE70K/Q3gFb25S8U+7NYoIovRS3Nr76+Z1&#10;N3Tzst1EXb99UxA8DjPzG2ax6l0jztQF61nDU6ZAEJfeWK40HD+2o2cQISIbbDyThisFWC0fBgvM&#10;jb/wgc5FrESCcMhRQx1jm0sZypochsy3xMn79p3DmGRXSdPhJcFdI8dKzaRDy2mhxpY2NZU/xclp&#10;aK7lS7Eev7UR7dfnr31XO3VUWg8f+/UriEh9vIdv7b3RMFXz2QT+76Qr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bqqCMYAAADeAAAADwAAAAAAAAAAAAAAAACYAgAAZHJz&#10;L2Rvd25yZXYueG1sUEsFBgAAAAAEAAQA9QAAAIsDAAAAAA==&#10;" path="m76200,r94056,l170256,6350r-89090,l48451,137312r-6541,l11074,91059,2108,95910,,91999,17780,82385r27534,41300l76200,xe" fillcolor="black" stroked="f" strokeweight="0">
                  <v:stroke miterlimit="83231f" joinstyle="miter"/>
                  <v:path arrowok="t" textboxrect="0,0,170256,137312"/>
                </v:shape>
              </v:group>
            </w:pict>
          </mc:Fallback>
        </mc:AlternateContent>
      </w: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 xml:space="preserve">Распознавать функции изученных видов. Показывать схематически расположение на координатной плоскости графиков функций вида: </w:t>
      </w:r>
      <w:r>
        <w:rPr>
          <w:i/>
          <w:color w:val="181717"/>
        </w:rPr>
        <w:t>y</w:t>
      </w:r>
      <w:r>
        <w:rPr>
          <w:color w:val="181717"/>
        </w:rPr>
        <w:t xml:space="preserve"> = </w:t>
      </w:r>
      <w:r>
        <w:rPr>
          <w:i/>
          <w:color w:val="181717"/>
        </w:rPr>
        <w:t>kx</w:t>
      </w:r>
      <w:r>
        <w:rPr>
          <w:color w:val="181717"/>
        </w:rPr>
        <w:t xml:space="preserve">, </w:t>
      </w:r>
      <w:r>
        <w:rPr>
          <w:i/>
          <w:color w:val="181717"/>
        </w:rPr>
        <w:t xml:space="preserve">y </w:t>
      </w:r>
      <w:r>
        <w:rPr>
          <w:color w:val="181717"/>
        </w:rPr>
        <w:t xml:space="preserve">= </w:t>
      </w:r>
      <w:r>
        <w:rPr>
          <w:i/>
          <w:color w:val="181717"/>
        </w:rPr>
        <w:t>kx</w:t>
      </w:r>
      <w:r>
        <w:rPr>
          <w:color w:val="181717"/>
        </w:rPr>
        <w:t xml:space="preserve"> + </w:t>
      </w:r>
      <w:r>
        <w:rPr>
          <w:i/>
          <w:color w:val="181717"/>
        </w:rPr>
        <w:t>b</w:t>
      </w:r>
      <w:r>
        <w:rPr>
          <w:color w:val="181717"/>
        </w:rPr>
        <w:t xml:space="preserve">, </w:t>
      </w:r>
      <w:r>
        <w:rPr>
          <w:i/>
          <w:color w:val="000000"/>
        </w:rPr>
        <w:t xml:space="preserve">y </w:t>
      </w:r>
      <w:r>
        <w:rPr>
          <w:color w:val="000000"/>
        </w:rPr>
        <w:t xml:space="preserve"> </w:t>
      </w:r>
      <w:r>
        <w:rPr>
          <w:rFonts w:ascii="Calibri" w:eastAsia="Calibri" w:hAnsi="Calibri" w:cs="Calibri"/>
          <w:noProof/>
          <w:color w:val="000000"/>
          <w:sz w:val="22"/>
        </w:rPr>
        <mc:AlternateContent>
          <mc:Choice Requires="wpg">
            <w:drawing>
              <wp:inline distT="0" distB="0" distL="0" distR="0">
                <wp:extent cx="89687" cy="6350"/>
                <wp:effectExtent l="0" t="0" r="0" b="0"/>
                <wp:docPr id="608738" name="Group 608738"/>
                <wp:cNvGraphicFramePr/>
                <a:graphic xmlns:a="http://schemas.openxmlformats.org/drawingml/2006/main">
                  <a:graphicData uri="http://schemas.microsoft.com/office/word/2010/wordprocessingGroup">
                    <wpg:wgp>
                      <wpg:cNvGrpSpPr/>
                      <wpg:grpSpPr>
                        <a:xfrm>
                          <a:off x="0" y="0"/>
                          <a:ext cx="89687" cy="6350"/>
                          <a:chOff x="0" y="0"/>
                          <a:chExt cx="89687" cy="6350"/>
                        </a:xfrm>
                      </wpg:grpSpPr>
                      <wps:wsp>
                        <wps:cNvPr id="50743" name="Shape 50743"/>
                        <wps:cNvSpPr/>
                        <wps:spPr>
                          <a:xfrm>
                            <a:off x="0" y="0"/>
                            <a:ext cx="89687" cy="0"/>
                          </a:xfrm>
                          <a:custGeom>
                            <a:avLst/>
                            <a:gdLst/>
                            <a:ahLst/>
                            <a:cxnLst/>
                            <a:rect l="0" t="0" r="0" b="0"/>
                            <a:pathLst>
                              <a:path w="89687">
                                <a:moveTo>
                                  <a:pt x="0" y="0"/>
                                </a:moveTo>
                                <a:lnTo>
                                  <a:pt x="89687"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A4F987D" id="Group 608738" o:spid="_x0000_s1026" style="width:7.05pt;height:.5pt;mso-position-horizontal-relative:char;mso-position-vertical-relative:line" coordsize="89687,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">
                <v:shape id="Shape 50743" o:spid="_x0000_s1027" style="position:absolute;width:89687;height:0;visibility:visible;mso-wrap-style:square;v-text-anchor:top" coordsize="896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SJR8kA&#10;AADeAAAADwAAAGRycy9kb3ducmV2LnhtbESP3WrCQBSE74W+w3IKvRHdpDYq0VVKoZhSEfwBvTxk&#10;j0kwezZktzF9+26h0MthZr5hluve1KKj1lWWFcTjCARxbnXFhYLT8X00B+E8ssbaMin4Jgfr1cNg&#10;iam2d95Td/CFCBB2KSoovW9SKV1ekkE3tg1x8K62NeiDbAupW7wHuKnlcxRNpcGKw0KJDb2VlN8O&#10;X0bBZVNkn3Efdya51Ca7Jbvz9mOo1NNj/7oA4an3/+G/dqYVJNHsZQK/d8IVkK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zSJR8kAAADeAAAADwAAAAAAAAAAAAAAAACYAgAA&#10;ZHJzL2Rvd25yZXYueG1sUEsFBgAAAAAEAAQA9QAAAI4DAAAAAA==&#10;" path="m,l89687,e" filled="f" strokeweight=".5pt">
                  <v:stroke miterlimit="83231f" joinstyle="miter"/>
                  <v:path arrowok="t" textboxrect="0,0,89687,0"/>
                </v:shape>
                <w10:anchorlock/>
              </v:group>
            </w:pict>
          </mc:Fallback>
        </mc:AlternateContent>
      </w:r>
      <w:r>
        <w:rPr>
          <w:i/>
          <w:color w:val="000000"/>
          <w:sz w:val="28"/>
          <w:vertAlign w:val="superscript"/>
        </w:rPr>
        <w:t>k</w:t>
      </w:r>
      <w:r>
        <w:rPr>
          <w:i/>
          <w:color w:val="000000"/>
          <w:sz w:val="28"/>
          <w:vertAlign w:val="subscript"/>
        </w:rPr>
        <w:t>x</w:t>
      </w:r>
      <w:r>
        <w:rPr>
          <w:color w:val="181717"/>
        </w:rPr>
        <w:t xml:space="preserve">, </w:t>
      </w:r>
      <w:r>
        <w:rPr>
          <w:i/>
          <w:color w:val="181717"/>
        </w:rPr>
        <w:t xml:space="preserve">y </w:t>
      </w:r>
      <w:r>
        <w:rPr>
          <w:color w:val="181717"/>
        </w:rPr>
        <w:t xml:space="preserve">= </w:t>
      </w:r>
      <w:r>
        <w:rPr>
          <w:i/>
          <w:color w:val="181717"/>
        </w:rPr>
        <w:t>ax</w:t>
      </w:r>
      <w:r>
        <w:rPr>
          <w:color w:val="181717"/>
          <w:vertAlign w:val="superscript"/>
        </w:rPr>
        <w:t>2</w:t>
      </w:r>
      <w:r>
        <w:rPr>
          <w:i/>
          <w:color w:val="181717"/>
        </w:rPr>
        <w:t xml:space="preserve"> + bx + c</w:t>
      </w:r>
      <w:r>
        <w:rPr>
          <w:color w:val="181717"/>
        </w:rPr>
        <w:t xml:space="preserve">, </w:t>
      </w:r>
      <w:r>
        <w:rPr>
          <w:i/>
          <w:color w:val="181717"/>
        </w:rPr>
        <w:t xml:space="preserve">y </w:t>
      </w:r>
      <w:r>
        <w:rPr>
          <w:color w:val="181717"/>
        </w:rPr>
        <w:t xml:space="preserve">= </w:t>
      </w:r>
      <w:r>
        <w:rPr>
          <w:i/>
          <w:color w:val="181717"/>
        </w:rPr>
        <w:t>x</w:t>
      </w:r>
      <w:r>
        <w:rPr>
          <w:color w:val="181717"/>
          <w:vertAlign w:val="superscript"/>
        </w:rPr>
        <w:t>3</w:t>
      </w:r>
      <w:r>
        <w:rPr>
          <w:color w:val="181717"/>
        </w:rPr>
        <w:t xml:space="preserve">, </w:t>
      </w:r>
      <w:r>
        <w:rPr>
          <w:i/>
          <w:color w:val="181717"/>
        </w:rPr>
        <w:t xml:space="preserve">y </w:t>
      </w:r>
      <w:r>
        <w:rPr>
          <w:color w:val="181717"/>
        </w:rPr>
        <w:t xml:space="preserve">= </w:t>
      </w:r>
      <w:r>
        <w:rPr>
          <w:i/>
          <w:color w:val="000000"/>
        </w:rPr>
        <w:t>x</w:t>
      </w:r>
      <w:r>
        <w:rPr>
          <w:color w:val="181717"/>
        </w:rPr>
        <w:t xml:space="preserve">, </w:t>
      </w:r>
      <w:r>
        <w:rPr>
          <w:i/>
          <w:color w:val="181717"/>
        </w:rPr>
        <w:t xml:space="preserve">y </w:t>
      </w:r>
      <w:r>
        <w:rPr>
          <w:color w:val="181717"/>
        </w:rPr>
        <w:t xml:space="preserve">= </w:t>
      </w:r>
      <w:r>
        <w:rPr>
          <w:rFonts w:ascii="Calibri" w:eastAsia="Calibri" w:hAnsi="Calibri" w:cs="Calibri"/>
          <w:color w:val="181717"/>
        </w:rPr>
        <w:t></w:t>
      </w:r>
      <w:r>
        <w:rPr>
          <w:color w:val="181717"/>
        </w:rPr>
        <w:t xml:space="preserve"> </w:t>
      </w:r>
      <w:r>
        <w:rPr>
          <w:i/>
          <w:color w:val="181717"/>
        </w:rPr>
        <w:t>х</w:t>
      </w:r>
      <w:r>
        <w:rPr>
          <w:color w:val="181717"/>
        </w:rPr>
        <w:t xml:space="preserve"> </w:t>
      </w:r>
      <w:r>
        <w:rPr>
          <w:rFonts w:ascii="Calibri" w:eastAsia="Calibri" w:hAnsi="Calibri" w:cs="Calibri"/>
          <w:color w:val="181717"/>
        </w:rPr>
        <w:t></w:t>
      </w:r>
      <w:r>
        <w:rPr>
          <w:color w:val="181717"/>
        </w:rPr>
        <w:t xml:space="preserve"> в зависимости от значений коэффициентов; описывать свойства функций.</w:t>
      </w:r>
    </w:p>
    <w:p w:rsidR="00AA013E" w:rsidRDefault="00D13C32">
      <w:pPr>
        <w:spacing w:after="1" w:line="244" w:lineRule="auto"/>
        <w:ind w:left="221" w:hanging="142"/>
        <w:jc w:val="left"/>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Строить и изображать схематически графики квадратичных функций, описывать свойства квадратичных функций по их графикам.</w:t>
      </w:r>
    </w:p>
    <w:p w:rsidR="00AA013E" w:rsidRDefault="00D13C32">
      <w:pPr>
        <w:spacing w:after="75"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Распознавать квадратичную функцию по формуле, приводить примеры квадратичных функций из реальной жизни, физики, геометрии.</w:t>
      </w:r>
    </w:p>
    <w:p w:rsidR="00AA013E" w:rsidRDefault="00D13C32">
      <w:pPr>
        <w:spacing w:after="0" w:line="259" w:lineRule="auto"/>
        <w:ind w:left="222" w:hanging="10"/>
        <w:jc w:val="left"/>
      </w:pPr>
      <w:r>
        <w:rPr>
          <w:b/>
          <w:i/>
          <w:color w:val="181717"/>
        </w:rPr>
        <w:t>Арифметическая и геометрическая прогрессии</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Распознавать арифметическую и геометрическую прогрессии при разных способах задания.</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 xml:space="preserve">Выполнять вычисления с использованием формул </w:t>
      </w:r>
      <w:r>
        <w:rPr>
          <w:i/>
          <w:color w:val="181717"/>
        </w:rPr>
        <w:t>n</w:t>
      </w:r>
      <w:r>
        <w:rPr>
          <w:color w:val="181717"/>
        </w:rPr>
        <w:t xml:space="preserve">­го члена арифметической и геометрической прогрессий, суммы первых </w:t>
      </w:r>
      <w:r>
        <w:rPr>
          <w:i/>
          <w:color w:val="181717"/>
        </w:rPr>
        <w:t>n</w:t>
      </w:r>
      <w:r>
        <w:rPr>
          <w:color w:val="181717"/>
        </w:rPr>
        <w:t xml:space="preserve"> членов.</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Изображать члены последовательности точками на координатной плоскости.</w:t>
      </w:r>
    </w:p>
    <w:p w:rsidR="00AA013E" w:rsidRDefault="00D13C32">
      <w:pPr>
        <w:spacing w:after="4" w:line="256" w:lineRule="auto"/>
        <w:ind w:left="207" w:hanging="142"/>
      </w:pPr>
      <w:r>
        <w:rPr>
          <w:rFonts w:ascii="Calibri" w:eastAsia="Calibri" w:hAnsi="Calibri" w:cs="Calibri"/>
          <w:color w:val="181717"/>
          <w:sz w:val="14"/>
        </w:rPr>
        <w:lastRenderedPageBreak/>
        <w:t>6</w:t>
      </w:r>
      <w:r>
        <w:rPr>
          <w:rFonts w:ascii="Calibri" w:eastAsia="Calibri" w:hAnsi="Calibri" w:cs="Calibri"/>
          <w:color w:val="181717"/>
          <w:vertAlign w:val="subscript"/>
        </w:rPr>
        <w:t xml:space="preserve">6 </w:t>
      </w:r>
      <w:r>
        <w:rPr>
          <w:color w:val="181717"/>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AA013E" w:rsidRDefault="00AA013E">
      <w:pPr>
        <w:sectPr w:rsidR="00AA013E">
          <w:headerReference w:type="even" r:id="rId68"/>
          <w:headerReference w:type="default" r:id="rId69"/>
          <w:footerReference w:type="even" r:id="rId70"/>
          <w:footerReference w:type="default" r:id="rId71"/>
          <w:headerReference w:type="first" r:id="rId72"/>
          <w:footerReference w:type="first" r:id="rId73"/>
          <w:pgSz w:w="7824" w:h="12019"/>
          <w:pgMar w:top="716" w:right="737" w:bottom="1100" w:left="737" w:header="787" w:footer="588" w:gutter="0"/>
          <w:cols w:space="720"/>
        </w:sectPr>
      </w:pPr>
    </w:p>
    <w:p w:rsidR="00AA013E" w:rsidRDefault="00D13C32">
      <w:pPr>
        <w:spacing w:after="0" w:line="259" w:lineRule="auto"/>
        <w:ind w:left="-5" w:hanging="9"/>
        <w:jc w:val="left"/>
      </w:pPr>
      <w:r>
        <w:rPr>
          <w:rFonts w:ascii="Calibri" w:eastAsia="Calibri" w:hAnsi="Calibri" w:cs="Calibri"/>
          <w:b/>
          <w:color w:val="181717"/>
          <w:sz w:val="24"/>
        </w:rPr>
        <w:lastRenderedPageBreak/>
        <w:t xml:space="preserve"> РАБОЧАЯ ПРОГРАММА </w:t>
      </w:r>
    </w:p>
    <w:p w:rsidR="00AA013E" w:rsidRDefault="00D13C32">
      <w:pPr>
        <w:spacing w:after="0" w:line="259" w:lineRule="auto"/>
        <w:ind w:left="-5" w:hanging="9"/>
        <w:jc w:val="left"/>
      </w:pPr>
      <w:r>
        <w:rPr>
          <w:rFonts w:ascii="Calibri" w:eastAsia="Calibri" w:hAnsi="Calibri" w:cs="Calibri"/>
          <w:b/>
          <w:color w:val="181717"/>
          <w:sz w:val="24"/>
        </w:rPr>
        <w:t>УЧЕБНОГО КУРСА «ГЕОМЕТРИЯ». 7–9 КЛАССЫ</w:t>
      </w:r>
    </w:p>
    <w:p w:rsidR="00AA013E" w:rsidRDefault="00D13C32">
      <w:pPr>
        <w:spacing w:after="380"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1996" cy="6350"/>
                <wp:effectExtent l="0" t="0" r="0" b="0"/>
                <wp:docPr id="608593" name="Group 608593"/>
                <wp:cNvGraphicFramePr/>
                <a:graphic xmlns:a="http://schemas.openxmlformats.org/drawingml/2006/main">
                  <a:graphicData uri="http://schemas.microsoft.com/office/word/2010/wordprocessingGroup">
                    <wpg:wgp>
                      <wpg:cNvGrpSpPr/>
                      <wpg:grpSpPr>
                        <a:xfrm>
                          <a:off x="0" y="0"/>
                          <a:ext cx="4031996" cy="6350"/>
                          <a:chOff x="0" y="0"/>
                          <a:chExt cx="4031996" cy="6350"/>
                        </a:xfrm>
                      </wpg:grpSpPr>
                      <wps:wsp>
                        <wps:cNvPr id="50822" name="Shape 50822"/>
                        <wps:cNvSpPr/>
                        <wps:spPr>
                          <a:xfrm>
                            <a:off x="0" y="0"/>
                            <a:ext cx="4031996" cy="0"/>
                          </a:xfrm>
                          <a:custGeom>
                            <a:avLst/>
                            <a:gdLst/>
                            <a:ahLst/>
                            <a:cxnLst/>
                            <a:rect l="0" t="0" r="0" b="0"/>
                            <a:pathLst>
                              <a:path w="4031996">
                                <a:moveTo>
                                  <a:pt x="0" y="0"/>
                                </a:moveTo>
                                <a:lnTo>
                                  <a:pt x="4031996"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43AAB0A0" id="Group 608593" o:spid="_x0000_s1026" style="width:317.5pt;height:.5pt;mso-position-horizontal-relative:char;mso-position-vertical-relative:line" coordsize="4031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">
                <v:shape id="Shape 50822" o:spid="_x0000_s1027" style="position:absolute;width:40319;height:0;visibility:visible;mso-wrap-style:square;v-text-anchor:top" coordsize="40319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pXdMcA&#10;AADeAAAADwAAAGRycy9kb3ducmV2LnhtbESPW2sCMRSE3wv9D+EIfauJCxXZGkULLQWhFyvYx8Pm&#10;uFndnCybdC//vikUfBxm5htmuR5cLTpqQ+VZw2yqQBAX3lRcajh8Pd8vQISIbLD2TBpGCrBe3d4s&#10;MTe+50/q9rEUCcIhRw02xiaXMhSWHIapb4iTd/Ktw5hkW0rTYp/grpaZUnPpsOK0YLGhJ0vFZf/j&#10;NHS73fd4eJvj+XR84X5U24/ju9X6bjJsHkFEGuI1/N9+NRoe1CLL4O9Oug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uaV3THAAAA3gAAAA8AAAAAAAAAAAAAAAAAmAIAAGRy&#10;cy9kb3ducmV2LnhtbFBLBQYAAAAABAAEAPUAAACMAwAAAAA=&#10;" path="m,l4031996,e" filled="f" strokecolor="#181717" strokeweight=".5pt">
                  <v:stroke miterlimit="83231f" joinstyle="miter"/>
                  <v:path arrowok="t" textboxrect="0,0,4031996,0"/>
                </v:shape>
                <w10:anchorlock/>
              </v:group>
            </w:pict>
          </mc:Fallback>
        </mc:AlternateContent>
      </w:r>
    </w:p>
    <w:p w:rsidR="00AA013E" w:rsidRDefault="00D13C32">
      <w:pPr>
        <w:spacing w:after="120" w:line="262" w:lineRule="auto"/>
        <w:ind w:left="-5" w:hanging="9"/>
        <w:jc w:val="left"/>
      </w:pPr>
      <w:r>
        <w:rPr>
          <w:rFonts w:ascii="Calibri" w:eastAsia="Calibri" w:hAnsi="Calibri" w:cs="Calibri"/>
          <w:b/>
          <w:color w:val="181717"/>
          <w:sz w:val="22"/>
        </w:rPr>
        <w:t>ЦЕЛИ ИЗУЧЕНИЯ УЧЕБНОГО КУРСА</w:t>
      </w:r>
    </w:p>
    <w:p w:rsidR="00AA013E" w:rsidRDefault="00D13C32">
      <w:pPr>
        <w:spacing w:after="4" w:line="256" w:lineRule="auto"/>
        <w:ind w:left="0"/>
      </w:pPr>
      <w:r>
        <w:rPr>
          <w:color w:val="181717"/>
        </w:rPr>
        <w:t>«Математику уже затем учить надо, что она ум в порядок приводит», —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рабочей программе, начиная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Ученик, овладевший искусством рассуждать, будет применять его и в окружающей жизни. И в этом состоит важное воспитательное значение изучения геометрии, присущее именно отечественной математической школе.</w:t>
      </w:r>
    </w:p>
    <w:p w:rsidR="00AA013E" w:rsidRDefault="00D13C32">
      <w:pPr>
        <w:spacing w:after="4" w:line="256" w:lineRule="auto"/>
        <w:ind w:left="0"/>
      </w:pPr>
      <w:r>
        <w:rPr>
          <w:color w:val="181717"/>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rsidR="00AA013E" w:rsidRDefault="00D13C32">
      <w:pPr>
        <w:spacing w:after="4" w:line="256" w:lineRule="auto"/>
        <w:ind w:left="0"/>
      </w:pPr>
      <w:r>
        <w:rPr>
          <w:color w:val="181717"/>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 </w:t>
      </w:r>
    </w:p>
    <w:p w:rsidR="00AA013E" w:rsidRDefault="00D13C32">
      <w:pPr>
        <w:spacing w:after="121" w:line="259" w:lineRule="auto"/>
        <w:ind w:left="-4" w:hanging="10"/>
        <w:jc w:val="left"/>
      </w:pPr>
      <w:r>
        <w:rPr>
          <w:rFonts w:ascii="Calibri" w:eastAsia="Calibri" w:hAnsi="Calibri" w:cs="Calibri"/>
          <w:b/>
          <w:color w:val="000000"/>
          <w:sz w:val="22"/>
        </w:rPr>
        <w:lastRenderedPageBreak/>
        <w:t>МЕСТО УЧЕБНОГО КУРСА В УЧЕБНОМ ПЛАНЕ</w:t>
      </w:r>
    </w:p>
    <w:p w:rsidR="00AA013E" w:rsidRDefault="00D13C32">
      <w:pPr>
        <w:spacing w:after="3" w:line="256" w:lineRule="auto"/>
        <w:ind w:left="-15"/>
      </w:pPr>
      <w:r>
        <w:rPr>
          <w:color w:val="000000"/>
        </w:rPr>
        <w:t>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rsidR="00AA013E" w:rsidRDefault="00D13C32">
      <w:pPr>
        <w:spacing w:after="632" w:line="256" w:lineRule="auto"/>
        <w:ind w:left="-15"/>
      </w:pPr>
      <w:r>
        <w:rPr>
          <w:color w:val="000000"/>
        </w:rPr>
        <w:t>Учебный план предусматривает изучение геометрии на базовом уровне, исходя из не менее 68 учебных часов в учебном году, всего за три года обучения — не менее 204 часов.</w:t>
      </w:r>
    </w:p>
    <w:p w:rsidR="00AA013E" w:rsidRDefault="00D13C32">
      <w:pPr>
        <w:spacing w:after="35" w:line="259" w:lineRule="auto"/>
        <w:ind w:left="-4" w:hanging="10"/>
        <w:jc w:val="left"/>
      </w:pPr>
      <w:r>
        <w:rPr>
          <w:rFonts w:ascii="Calibri" w:eastAsia="Calibri" w:hAnsi="Calibri" w:cs="Calibri"/>
          <w:b/>
          <w:color w:val="000000"/>
          <w:sz w:val="22"/>
        </w:rPr>
        <w:t>СОДЕРЖАНИЕ УЧЕБНОГО КУРСА (ПО ГОДАМ ОБУЧЕНИЯ)</w:t>
      </w:r>
    </w:p>
    <w:p w:rsidR="00AA013E" w:rsidRDefault="00D13C32">
      <w:pPr>
        <w:pStyle w:val="2"/>
        <w:spacing w:after="12" w:line="259" w:lineRule="auto"/>
        <w:ind w:left="-5"/>
      </w:pPr>
      <w:r>
        <w:rPr>
          <w:b/>
          <w:color w:val="000000"/>
        </w:rPr>
        <w:t>7 класс</w:t>
      </w:r>
    </w:p>
    <w:p w:rsidR="00AA013E" w:rsidRDefault="00D13C32">
      <w:pPr>
        <w:spacing w:after="3" w:line="256" w:lineRule="auto"/>
        <w:ind w:left="-15"/>
      </w:pPr>
      <w:r>
        <w:rPr>
          <w:color w:val="000000"/>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AA013E" w:rsidRDefault="00D13C32">
      <w:pPr>
        <w:spacing w:after="3" w:line="256" w:lineRule="auto"/>
        <w:ind w:left="-15"/>
      </w:pPr>
      <w:r>
        <w:rPr>
          <w:color w:val="000000"/>
        </w:rPr>
        <w:t>Симметричные фигуры. Основные свойства осевой симметрии. Примеры симметрии в окружающем мире.</w:t>
      </w:r>
    </w:p>
    <w:p w:rsidR="00AA013E" w:rsidRDefault="00D13C32">
      <w:pPr>
        <w:spacing w:after="3" w:line="256" w:lineRule="auto"/>
        <w:ind w:left="227" w:firstLine="0"/>
      </w:pPr>
      <w:r>
        <w:rPr>
          <w:color w:val="000000"/>
        </w:rPr>
        <w:t>Основные построения с помощью циркуля и линейки.</w:t>
      </w:r>
    </w:p>
    <w:p w:rsidR="00AA013E" w:rsidRDefault="00D13C32">
      <w:pPr>
        <w:spacing w:after="3" w:line="256" w:lineRule="auto"/>
        <w:ind w:left="-15"/>
      </w:pPr>
      <w:r>
        <w:rPr>
          <w:color w:val="000000"/>
        </w:rPr>
        <w:t>Треугольник. Высота, медиана, биссектриса, их свойства. Равнобедренный и равносторонний треугольники. Неравенство треугольника.</w:t>
      </w:r>
    </w:p>
    <w:p w:rsidR="00AA013E" w:rsidRDefault="00D13C32">
      <w:pPr>
        <w:spacing w:after="3" w:line="256" w:lineRule="auto"/>
        <w:ind w:left="-15"/>
      </w:pPr>
      <w:r>
        <w:rPr>
          <w:color w:val="000000"/>
        </w:rPr>
        <w:t>Свойства и признаки равнобедренного треугольника. Признаки равенства треугольников.</w:t>
      </w:r>
    </w:p>
    <w:p w:rsidR="00AA013E" w:rsidRDefault="00D13C32">
      <w:pPr>
        <w:spacing w:after="3" w:line="256" w:lineRule="auto"/>
        <w:ind w:left="-15"/>
      </w:pPr>
      <w:r>
        <w:rPr>
          <w:color w:val="000000"/>
        </w:rPr>
        <w:t>Свойства и признаки параллельных прямых. Сумма углов треугольника. Внешние углы треугольника.</w:t>
      </w:r>
    </w:p>
    <w:p w:rsidR="00AA013E" w:rsidRDefault="00D13C32">
      <w:pPr>
        <w:spacing w:after="3" w:line="256" w:lineRule="auto"/>
        <w:ind w:left="-15"/>
      </w:pPr>
      <w:r>
        <w:rPr>
          <w:color w:val="000000"/>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r>
        <w:rPr>
          <w:rFonts w:ascii="Calibri" w:eastAsia="Calibri" w:hAnsi="Calibri" w:cs="Calibri"/>
          <w:color w:val="000000"/>
        </w:rPr>
        <w:t></w:t>
      </w:r>
      <w:r>
        <w:rPr>
          <w:color w:val="000000"/>
        </w:rPr>
        <w:t>.</w:t>
      </w:r>
    </w:p>
    <w:p w:rsidR="00AA013E" w:rsidRDefault="00D13C32">
      <w:pPr>
        <w:spacing w:after="3" w:line="256" w:lineRule="auto"/>
        <w:ind w:left="-15"/>
      </w:pPr>
      <w:r>
        <w:rPr>
          <w:color w:val="000000"/>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AA013E" w:rsidRDefault="00D13C32">
      <w:pPr>
        <w:spacing w:after="4" w:line="256" w:lineRule="auto"/>
        <w:ind w:left="0"/>
      </w:pPr>
      <w:r>
        <w:rPr>
          <w:color w:val="181717"/>
        </w:rPr>
        <w:t>Геометрическое место точек. Биссектриса угла и серединный перпендикуляр к отрезку как геометрические места точек.</w:t>
      </w:r>
    </w:p>
    <w:p w:rsidR="00AA013E" w:rsidRDefault="00D13C32">
      <w:pPr>
        <w:spacing w:after="334" w:line="256" w:lineRule="auto"/>
        <w:ind w:left="0"/>
      </w:pPr>
      <w:r>
        <w:rPr>
          <w:color w:val="181717"/>
        </w:rPr>
        <w:lastRenderedPageBreak/>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AA013E" w:rsidRDefault="00D13C32">
      <w:pPr>
        <w:spacing w:after="6" w:line="259" w:lineRule="auto"/>
        <w:ind w:left="-5" w:hanging="10"/>
        <w:jc w:val="left"/>
      </w:pPr>
      <w:r>
        <w:rPr>
          <w:rFonts w:ascii="Calibri" w:eastAsia="Calibri" w:hAnsi="Calibri" w:cs="Calibri"/>
          <w:b/>
          <w:color w:val="181717"/>
          <w:sz w:val="22"/>
        </w:rPr>
        <w:t>8 класс</w:t>
      </w:r>
    </w:p>
    <w:p w:rsidR="00AA013E" w:rsidRDefault="00D13C32">
      <w:pPr>
        <w:spacing w:after="4" w:line="256" w:lineRule="auto"/>
        <w:ind w:left="0"/>
      </w:pPr>
      <w:r>
        <w:rPr>
          <w:color w:val="181717"/>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AA013E" w:rsidRDefault="00D13C32">
      <w:pPr>
        <w:spacing w:after="4" w:line="256" w:lineRule="auto"/>
        <w:ind w:left="227" w:firstLine="0"/>
      </w:pPr>
      <w:r>
        <w:rPr>
          <w:color w:val="181717"/>
        </w:rPr>
        <w:t>Центральная симметрия.</w:t>
      </w:r>
    </w:p>
    <w:p w:rsidR="00AA013E" w:rsidRDefault="00D13C32">
      <w:pPr>
        <w:spacing w:after="4" w:line="256" w:lineRule="auto"/>
        <w:ind w:left="0"/>
      </w:pPr>
      <w:r>
        <w:rPr>
          <w:color w:val="181717"/>
        </w:rPr>
        <w:t xml:space="preserve">Теорема Фалеса и теорема о пропорциональных отрезках. Средние линии треугольника и трапеции. </w:t>
      </w:r>
    </w:p>
    <w:p w:rsidR="00AA013E" w:rsidRDefault="00D13C32">
      <w:pPr>
        <w:spacing w:after="4" w:line="256" w:lineRule="auto"/>
        <w:ind w:left="0"/>
      </w:pPr>
      <w:r>
        <w:rPr>
          <w:color w:val="181717"/>
        </w:rPr>
        <w:t>Подобие треугольников, коэффициент подобия. Признаки подобия треугольников. Применение подобия при решении практических задач.</w:t>
      </w:r>
    </w:p>
    <w:p w:rsidR="00AA013E" w:rsidRDefault="00D13C32">
      <w:pPr>
        <w:spacing w:after="4" w:line="256" w:lineRule="auto"/>
        <w:ind w:left="0"/>
      </w:pPr>
      <w:r>
        <w:rPr>
          <w:color w:val="181717"/>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AA013E" w:rsidRDefault="00D13C32">
      <w:pPr>
        <w:spacing w:after="4" w:line="256" w:lineRule="auto"/>
        <w:ind w:left="0"/>
      </w:pPr>
      <w:r>
        <w:rPr>
          <w:color w:val="181717"/>
        </w:rPr>
        <w:t>Вычисление площадей треугольников и многоугольников на клетчатой бумаге.</w:t>
      </w:r>
    </w:p>
    <w:p w:rsidR="00AA013E" w:rsidRDefault="00D13C32">
      <w:pPr>
        <w:spacing w:after="4" w:line="256" w:lineRule="auto"/>
        <w:ind w:left="0"/>
      </w:pPr>
      <w:r>
        <w:rPr>
          <w:color w:val="181717"/>
        </w:rPr>
        <w:t>Теорема Пифагора. Применение теоремы Пифагора при решении практических задач.</w:t>
      </w:r>
    </w:p>
    <w:p w:rsidR="00AA013E" w:rsidRDefault="00D13C32">
      <w:pPr>
        <w:spacing w:after="4" w:line="256" w:lineRule="auto"/>
        <w:ind w:left="0"/>
      </w:pPr>
      <w:r>
        <w:rPr>
          <w:color w:val="181717"/>
        </w:rPr>
        <w:t>Синус, косинус, тангенс острого угла прямоугольного треугольника. Тригонометрические функции углов в 30</w:t>
      </w:r>
      <w:r>
        <w:rPr>
          <w:rFonts w:ascii="Calibri" w:eastAsia="Calibri" w:hAnsi="Calibri" w:cs="Calibri"/>
          <w:color w:val="181717"/>
        </w:rPr>
        <w:t></w:t>
      </w:r>
      <w:r>
        <w:rPr>
          <w:color w:val="181717"/>
        </w:rPr>
        <w:t>, 45</w:t>
      </w:r>
      <w:r>
        <w:rPr>
          <w:rFonts w:ascii="Calibri" w:eastAsia="Calibri" w:hAnsi="Calibri" w:cs="Calibri"/>
          <w:color w:val="181717"/>
        </w:rPr>
        <w:t></w:t>
      </w:r>
      <w:r>
        <w:rPr>
          <w:color w:val="181717"/>
        </w:rPr>
        <w:t xml:space="preserve"> и 60</w:t>
      </w:r>
      <w:r>
        <w:rPr>
          <w:rFonts w:ascii="Calibri" w:eastAsia="Calibri" w:hAnsi="Calibri" w:cs="Calibri"/>
          <w:color w:val="181717"/>
        </w:rPr>
        <w:t></w:t>
      </w:r>
      <w:r>
        <w:rPr>
          <w:color w:val="181717"/>
        </w:rPr>
        <w:t>.</w:t>
      </w:r>
    </w:p>
    <w:p w:rsidR="00AA013E" w:rsidRDefault="00D13C32">
      <w:pPr>
        <w:spacing w:after="277" w:line="256" w:lineRule="auto"/>
        <w:ind w:left="0"/>
      </w:pPr>
      <w:r>
        <w:rPr>
          <w:color w:val="181717"/>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AA013E" w:rsidRDefault="00D13C32">
      <w:pPr>
        <w:spacing w:after="28" w:line="259" w:lineRule="auto"/>
        <w:ind w:left="-5" w:hanging="10"/>
        <w:jc w:val="left"/>
      </w:pPr>
      <w:r>
        <w:rPr>
          <w:rFonts w:ascii="Calibri" w:eastAsia="Calibri" w:hAnsi="Calibri" w:cs="Calibri"/>
          <w:b/>
          <w:color w:val="181717"/>
          <w:sz w:val="22"/>
        </w:rPr>
        <w:t>9 класс</w:t>
      </w:r>
    </w:p>
    <w:p w:rsidR="00AA013E" w:rsidRDefault="00D13C32">
      <w:pPr>
        <w:spacing w:after="4" w:line="256" w:lineRule="auto"/>
        <w:ind w:left="0"/>
      </w:pPr>
      <w:r>
        <w:rPr>
          <w:color w:val="181717"/>
        </w:rPr>
        <w:t>Синус, косинус, тангенс углов от 0 до 180</w:t>
      </w:r>
      <w:r>
        <w:rPr>
          <w:rFonts w:ascii="Calibri" w:eastAsia="Calibri" w:hAnsi="Calibri" w:cs="Calibri"/>
          <w:color w:val="181717"/>
        </w:rPr>
        <w:t></w:t>
      </w:r>
      <w:r>
        <w:rPr>
          <w:color w:val="181717"/>
        </w:rPr>
        <w:t>. Основное тригонометрическое тождество. Формулы приведения.</w:t>
      </w:r>
    </w:p>
    <w:p w:rsidR="00AA013E" w:rsidRDefault="00D13C32">
      <w:pPr>
        <w:spacing w:after="4" w:line="256" w:lineRule="auto"/>
        <w:ind w:left="0"/>
      </w:pPr>
      <w:r>
        <w:rPr>
          <w:color w:val="181717"/>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AA013E" w:rsidRDefault="00D13C32">
      <w:pPr>
        <w:spacing w:after="4" w:line="256" w:lineRule="auto"/>
        <w:ind w:left="0"/>
      </w:pPr>
      <w:r>
        <w:rPr>
          <w:color w:val="181717"/>
        </w:rPr>
        <w:t>Преобразование подобия. Подобие соответственных элементов.</w:t>
      </w:r>
    </w:p>
    <w:p w:rsidR="00AA013E" w:rsidRDefault="00AA013E">
      <w:pPr>
        <w:sectPr w:rsidR="00AA013E">
          <w:headerReference w:type="even" r:id="rId74"/>
          <w:headerReference w:type="default" r:id="rId75"/>
          <w:footerReference w:type="even" r:id="rId76"/>
          <w:footerReference w:type="default" r:id="rId77"/>
          <w:headerReference w:type="first" r:id="rId78"/>
          <w:footerReference w:type="first" r:id="rId79"/>
          <w:pgSz w:w="7824" w:h="12019"/>
          <w:pgMar w:top="665" w:right="736" w:bottom="1134" w:left="737" w:header="720" w:footer="588" w:gutter="0"/>
          <w:cols w:space="720"/>
        </w:sectPr>
      </w:pPr>
    </w:p>
    <w:p w:rsidR="00AA013E" w:rsidRDefault="00D13C32">
      <w:pPr>
        <w:spacing w:after="4" w:line="256" w:lineRule="auto"/>
        <w:ind w:left="0"/>
      </w:pPr>
      <w:r>
        <w:rPr>
          <w:color w:val="181717"/>
        </w:rPr>
        <w:lastRenderedPageBreak/>
        <w:t>Теорема о произведении отрезков хорд, теоремы о произведении отрезков секущих, теорема о квадрате касательной.</w:t>
      </w:r>
    </w:p>
    <w:p w:rsidR="00AA013E" w:rsidRDefault="00D13C32">
      <w:pPr>
        <w:spacing w:after="4" w:line="256" w:lineRule="auto"/>
        <w:ind w:left="0"/>
      </w:pPr>
      <w:r>
        <w:rPr>
          <w:color w:val="181717"/>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AA013E" w:rsidRDefault="00D13C32">
      <w:pPr>
        <w:spacing w:after="4" w:line="256" w:lineRule="auto"/>
        <w:ind w:left="0"/>
      </w:pPr>
      <w:r>
        <w:rPr>
          <w:color w:val="181717"/>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AA013E" w:rsidRDefault="00D13C32">
      <w:pPr>
        <w:spacing w:after="4" w:line="256" w:lineRule="auto"/>
        <w:ind w:left="0"/>
      </w:pPr>
      <w:r>
        <w:rPr>
          <w:color w:val="181717"/>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AA013E" w:rsidRDefault="00D13C32">
      <w:pPr>
        <w:spacing w:after="447" w:line="256" w:lineRule="auto"/>
        <w:ind w:left="0"/>
      </w:pPr>
      <w:r>
        <w:rPr>
          <w:color w:val="181717"/>
        </w:rPr>
        <w:t>Движения плоскости и внутренние симметрии фигур (элементарные представления). Параллельный перенос. Поворот.</w:t>
      </w:r>
    </w:p>
    <w:p w:rsidR="00AA013E" w:rsidRDefault="00D13C32">
      <w:pPr>
        <w:spacing w:after="39" w:line="262" w:lineRule="auto"/>
        <w:ind w:left="-5" w:hanging="9"/>
        <w:jc w:val="left"/>
      </w:pPr>
      <w:r>
        <w:rPr>
          <w:rFonts w:ascii="Calibri" w:eastAsia="Calibri" w:hAnsi="Calibri" w:cs="Calibri"/>
          <w:b/>
          <w:color w:val="181717"/>
          <w:sz w:val="22"/>
        </w:rPr>
        <w:t xml:space="preserve"> ПРЕДМЕТНЫЕ РЕЗУЛЬТАТЫ ОСВОЕНИЯ ПРИМЕРНОЙ РАБОЧЕЙ ПРОГРАММЫ КУРСА (ПО ГОДАМ ОБУЧЕНИЯ)</w:t>
      </w:r>
    </w:p>
    <w:p w:rsidR="00AA013E" w:rsidRDefault="00D13C32">
      <w:pPr>
        <w:spacing w:after="4" w:line="256" w:lineRule="auto"/>
        <w:ind w:left="0"/>
      </w:pPr>
      <w:r>
        <w:rPr>
          <w:color w:val="181717"/>
        </w:rPr>
        <w:t xml:space="preserve">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 </w:t>
      </w:r>
      <w:r>
        <w:rPr>
          <w:rFonts w:ascii="Calibri" w:eastAsia="Calibri" w:hAnsi="Calibri" w:cs="Calibri"/>
          <w:b/>
          <w:color w:val="181717"/>
          <w:sz w:val="22"/>
        </w:rPr>
        <w:t>7 класс</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AA013E" w:rsidRDefault="00D13C32">
      <w:pPr>
        <w:spacing w:after="4" w:line="256" w:lineRule="auto"/>
        <w:ind w:left="65" w:firstLine="0"/>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Строить чертежи к геометрическим задачам.</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Пользоваться признаками равенства треугольников, использовать признаки и свойства равнобедренных треугольников при решении задач.</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Проводить логические рассуждения с использованием геометрических теорем.</w:t>
      </w:r>
    </w:p>
    <w:p w:rsidR="00AA013E" w:rsidRDefault="00D13C32">
      <w:pPr>
        <w:spacing w:after="4" w:line="256" w:lineRule="auto"/>
        <w:ind w:left="221" w:firstLine="0"/>
      </w:pPr>
      <w:r>
        <w:rPr>
          <w:color w:val="181717"/>
        </w:rPr>
        <w:lastRenderedPageBreak/>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AA013E" w:rsidRDefault="00D13C32">
      <w:pPr>
        <w:spacing w:after="4" w:line="256" w:lineRule="auto"/>
        <w:ind w:left="65" w:firstLine="0"/>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Решать задачи на клетчатой бумаге.</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Пользоваться простейшими геометрическими неравенствами, понимать их практический смысл.</w:t>
      </w:r>
    </w:p>
    <w:p w:rsidR="00AA013E" w:rsidRDefault="00D13C32">
      <w:pPr>
        <w:spacing w:after="220"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Проводить основные геометрические построения с помощью циркуля и линейки.</w:t>
      </w:r>
    </w:p>
    <w:p w:rsidR="00AA013E" w:rsidRDefault="00D13C32">
      <w:pPr>
        <w:spacing w:after="6" w:line="259" w:lineRule="auto"/>
        <w:ind w:left="-5" w:hanging="10"/>
        <w:jc w:val="left"/>
      </w:pPr>
      <w:r>
        <w:rPr>
          <w:rFonts w:ascii="Calibri" w:eastAsia="Calibri" w:hAnsi="Calibri" w:cs="Calibri"/>
          <w:b/>
          <w:color w:val="181717"/>
          <w:sz w:val="22"/>
        </w:rPr>
        <w:t>8 класс</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Распознавать основные виды четырёхугольников, их элементы, пользоваться их свойствами при решении геометрических задач.</w:t>
      </w:r>
    </w:p>
    <w:p w:rsidR="00AA013E" w:rsidRDefault="00D13C32">
      <w:pPr>
        <w:spacing w:after="4" w:line="256" w:lineRule="auto"/>
        <w:ind w:left="207" w:hanging="142"/>
      </w:pPr>
      <w:r>
        <w:rPr>
          <w:rFonts w:ascii="Calibri" w:eastAsia="Calibri" w:hAnsi="Calibri" w:cs="Calibri"/>
          <w:color w:val="181717"/>
          <w:sz w:val="14"/>
        </w:rPr>
        <w:lastRenderedPageBreak/>
        <w:t>6</w:t>
      </w:r>
      <w:r>
        <w:rPr>
          <w:rFonts w:ascii="Calibri" w:eastAsia="Calibri" w:hAnsi="Calibri" w:cs="Calibri"/>
          <w:color w:val="181717"/>
          <w:vertAlign w:val="subscript"/>
        </w:rPr>
        <w:t xml:space="preserve">6 </w:t>
      </w:r>
      <w:r>
        <w:rPr>
          <w:color w:val="181717"/>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rsidR="00AA013E" w:rsidRDefault="00D13C32">
      <w:pPr>
        <w:spacing w:after="4" w:line="256" w:lineRule="auto"/>
        <w:ind w:left="221" w:firstLine="0"/>
      </w:pPr>
      <w:r>
        <w:rPr>
          <w:color w:val="181717"/>
        </w:rPr>
        <w:t>Применять признаки подобия треугольников в решении геометрических задач.</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Владеть понятием описанного четырёхугольника, применять свойства описанного четырёхугольника при решении задач.</w:t>
      </w:r>
    </w:p>
    <w:p w:rsidR="00AA013E" w:rsidRDefault="00D13C32">
      <w:pPr>
        <w:spacing w:after="192"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AA013E" w:rsidRDefault="00D13C32">
      <w:pPr>
        <w:spacing w:after="6" w:line="259" w:lineRule="auto"/>
        <w:ind w:left="-5" w:hanging="10"/>
        <w:jc w:val="left"/>
      </w:pPr>
      <w:r>
        <w:rPr>
          <w:rFonts w:ascii="Calibri" w:eastAsia="Calibri" w:hAnsi="Calibri" w:cs="Calibri"/>
          <w:b/>
          <w:color w:val="181717"/>
          <w:sz w:val="22"/>
        </w:rPr>
        <w:t>9 класс</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Использовать тригонометрические функции острых углов для нахождения различных элементов прямоугольного треугольника.</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 xml:space="preserve">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w:t>
      </w:r>
      <w:r>
        <w:rPr>
          <w:color w:val="181717"/>
        </w:rPr>
        <w:lastRenderedPageBreak/>
        <w:t>подобных фигур. Применять свойства подобия в практических задачах. Уметь приводить примеры подобных фигур в окружающем мире.</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 xml:space="preserve">Пользоваться теоремами о произведении отрезков хорд, о произведении отрезков секущих, о квадрате касательной. Пользоваться векторами, понимать их геометрический и физический смысл, применять их в решении геометрических и </w:t>
      </w:r>
    </w:p>
    <w:p w:rsidR="00AA013E" w:rsidRDefault="00AA013E">
      <w:pPr>
        <w:sectPr w:rsidR="00AA013E">
          <w:headerReference w:type="even" r:id="rId80"/>
          <w:headerReference w:type="default" r:id="rId81"/>
          <w:footerReference w:type="even" r:id="rId82"/>
          <w:footerReference w:type="default" r:id="rId83"/>
          <w:headerReference w:type="first" r:id="rId84"/>
          <w:footerReference w:type="first" r:id="rId85"/>
          <w:pgSz w:w="7824" w:h="12019"/>
          <w:pgMar w:top="716" w:right="737" w:bottom="1101" w:left="737" w:header="720" w:footer="588" w:gutter="0"/>
          <w:cols w:space="720"/>
        </w:sectPr>
      </w:pPr>
    </w:p>
    <w:p w:rsidR="00AA013E" w:rsidRDefault="00D13C32">
      <w:pPr>
        <w:spacing w:after="4" w:line="256" w:lineRule="auto"/>
        <w:ind w:left="221" w:firstLine="0"/>
      </w:pPr>
      <w:r>
        <w:rPr>
          <w:color w:val="181717"/>
        </w:rPr>
        <w:lastRenderedPageBreak/>
        <w:t>физических задач. Применять скалярное произведение векторов для нахождения длин и углов.</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Пользоваться методом координат на плоскости, применять его в решении геометрических и практических задач.</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 xml:space="preserve">Находить оси (или центры) симметрии фигур, применять движения плоскости в простейших случаях. </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r>
        <w:br w:type="page"/>
      </w:r>
    </w:p>
    <w:p w:rsidR="00AA013E" w:rsidRDefault="00D13C32">
      <w:pPr>
        <w:spacing w:after="0" w:line="259" w:lineRule="auto"/>
        <w:ind w:left="-5" w:hanging="9"/>
        <w:jc w:val="left"/>
      </w:pPr>
      <w:r>
        <w:rPr>
          <w:rFonts w:ascii="Calibri" w:eastAsia="Calibri" w:hAnsi="Calibri" w:cs="Calibri"/>
          <w:b/>
          <w:color w:val="181717"/>
          <w:sz w:val="24"/>
        </w:rPr>
        <w:lastRenderedPageBreak/>
        <w:t xml:space="preserve">РАБОЧАЯ ПРОГРАММА </w:t>
      </w:r>
    </w:p>
    <w:p w:rsidR="00AA013E" w:rsidRDefault="00D13C32">
      <w:pPr>
        <w:spacing w:after="0" w:line="259" w:lineRule="auto"/>
        <w:ind w:left="-5" w:hanging="9"/>
        <w:jc w:val="left"/>
      </w:pPr>
      <w:r>
        <w:rPr>
          <w:rFonts w:ascii="Calibri" w:eastAsia="Calibri" w:hAnsi="Calibri" w:cs="Calibri"/>
          <w:b/>
          <w:color w:val="181717"/>
          <w:sz w:val="24"/>
        </w:rPr>
        <w:t xml:space="preserve">УЧЕБНОГО КУРСА «ВЕРОЯТНОСТЬ И СТАТИСТИКА». </w:t>
      </w:r>
    </w:p>
    <w:p w:rsidR="00AA013E" w:rsidRDefault="00D13C32">
      <w:pPr>
        <w:spacing w:after="0" w:line="259" w:lineRule="auto"/>
        <w:ind w:left="-5" w:hanging="9"/>
        <w:jc w:val="left"/>
      </w:pPr>
      <w:r>
        <w:rPr>
          <w:rFonts w:ascii="Calibri" w:eastAsia="Calibri" w:hAnsi="Calibri" w:cs="Calibri"/>
          <w:b/>
          <w:color w:val="181717"/>
          <w:sz w:val="24"/>
        </w:rPr>
        <w:t>7—9 КЛАССЫ</w:t>
      </w:r>
    </w:p>
    <w:p w:rsidR="00AA013E" w:rsidRDefault="00D13C32">
      <w:pPr>
        <w:spacing w:after="550"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1996" cy="6350"/>
                <wp:effectExtent l="0" t="0" r="0" b="0"/>
                <wp:docPr id="607405" name="Group 607405"/>
                <wp:cNvGraphicFramePr/>
                <a:graphic xmlns:a="http://schemas.openxmlformats.org/drawingml/2006/main">
                  <a:graphicData uri="http://schemas.microsoft.com/office/word/2010/wordprocessingGroup">
                    <wpg:wgp>
                      <wpg:cNvGrpSpPr/>
                      <wpg:grpSpPr>
                        <a:xfrm>
                          <a:off x="0" y="0"/>
                          <a:ext cx="4031996" cy="6350"/>
                          <a:chOff x="0" y="0"/>
                          <a:chExt cx="4031996" cy="6350"/>
                        </a:xfrm>
                      </wpg:grpSpPr>
                      <wps:wsp>
                        <wps:cNvPr id="51195" name="Shape 51195"/>
                        <wps:cNvSpPr/>
                        <wps:spPr>
                          <a:xfrm>
                            <a:off x="0" y="0"/>
                            <a:ext cx="4031996" cy="0"/>
                          </a:xfrm>
                          <a:custGeom>
                            <a:avLst/>
                            <a:gdLst/>
                            <a:ahLst/>
                            <a:cxnLst/>
                            <a:rect l="0" t="0" r="0" b="0"/>
                            <a:pathLst>
                              <a:path w="4031996">
                                <a:moveTo>
                                  <a:pt x="0" y="0"/>
                                </a:moveTo>
                                <a:lnTo>
                                  <a:pt x="4031996"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099CBDAC" id="Group 607405" o:spid="_x0000_s1026" style="width:317.5pt;height:.5pt;mso-position-horizontal-relative:char;mso-position-vertical-relative:line" coordsize="4031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">
                <v:shape id="Shape 51195" o:spid="_x0000_s1027" style="position:absolute;width:40319;height:0;visibility:visible;mso-wrap-style:square;v-text-anchor:top" coordsize="40319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r8MgA&#10;AADeAAAADwAAAGRycy9kb3ducmV2LnhtbESP3WoCMRSE74W+QziF3tXsCordGsUKLYJgWyvYy8Pm&#10;uFm7OVk26f68fSMUvBxm5htmseptJVpqfOlYQTpOQBDnTpdcKDh+vT7OQfiArLFyTAoG8rBa3o0W&#10;mGnX8Se1h1CICGGfoQITQp1J6XNDFv3Y1cTRO7vGYoiyKaRusItwW8lJksykxZLjgsGaNobyn8Ov&#10;VdDudt/DcT/Dy/n0xt2QvHyc3o1SD/f9+hlEoD7cwv/trVYwTdOnKVzvxCsgl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6KvwyAAAAN4AAAAPAAAAAAAAAAAAAAAAAJgCAABk&#10;cnMvZG93bnJldi54bWxQSwUGAAAAAAQABAD1AAAAjQMAAAAA&#10;" path="m,l4031996,e" filled="f" strokecolor="#181717" strokeweight=".5pt">
                  <v:stroke miterlimit="83231f" joinstyle="miter"/>
                  <v:path arrowok="t" textboxrect="0,0,4031996,0"/>
                </v:shape>
                <w10:anchorlock/>
              </v:group>
            </w:pict>
          </mc:Fallback>
        </mc:AlternateContent>
      </w:r>
    </w:p>
    <w:p w:rsidR="00AA013E" w:rsidRDefault="00D13C32">
      <w:pPr>
        <w:spacing w:after="39" w:line="262" w:lineRule="auto"/>
        <w:ind w:left="-5" w:hanging="9"/>
        <w:jc w:val="left"/>
      </w:pPr>
      <w:r>
        <w:rPr>
          <w:rFonts w:ascii="Calibri" w:eastAsia="Calibri" w:hAnsi="Calibri" w:cs="Calibri"/>
          <w:b/>
          <w:color w:val="181717"/>
          <w:sz w:val="22"/>
        </w:rPr>
        <w:t>ЦЕЛИ ИЗУЧЕНИЯ УЧЕБНОГО КУРСА</w:t>
      </w:r>
    </w:p>
    <w:p w:rsidR="00AA013E" w:rsidRDefault="00D13C32">
      <w:pPr>
        <w:spacing w:after="4" w:line="256" w:lineRule="auto"/>
        <w:ind w:left="0"/>
      </w:pPr>
      <w:r>
        <w:rPr>
          <w:color w:val="181717"/>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 должения образования и для успешной профессиональной  карьеры.</w:t>
      </w:r>
    </w:p>
    <w:p w:rsidR="00AA013E" w:rsidRDefault="00D13C32">
      <w:pPr>
        <w:spacing w:after="4" w:line="256" w:lineRule="auto"/>
        <w:ind w:left="0"/>
      </w:pPr>
      <w:r>
        <w:rPr>
          <w:color w:val="181717"/>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AA013E" w:rsidRDefault="00D13C32">
      <w:pPr>
        <w:spacing w:after="4" w:line="256" w:lineRule="auto"/>
        <w:ind w:left="0"/>
      </w:pPr>
      <w:r>
        <w:rPr>
          <w:color w:val="181717"/>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AA013E" w:rsidRDefault="00D13C32">
      <w:pPr>
        <w:spacing w:after="4" w:line="256" w:lineRule="auto"/>
        <w:ind w:left="0"/>
      </w:pPr>
      <w:r>
        <w:rPr>
          <w:color w:val="181717"/>
        </w:rPr>
        <w:t xml:space="preserve">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w:t>
      </w:r>
      <w:r>
        <w:rPr>
          <w:color w:val="181717"/>
        </w:rPr>
        <w:lastRenderedPageBreak/>
        <w:t>описательная статистика»; «Вероятность»; «Элементы комбинаторики»; «Введение в теорию графов».</w:t>
      </w:r>
    </w:p>
    <w:p w:rsidR="00AA013E" w:rsidRDefault="00D13C32">
      <w:pPr>
        <w:spacing w:after="4" w:line="256" w:lineRule="auto"/>
        <w:ind w:left="0"/>
      </w:pPr>
      <w:r>
        <w:rPr>
          <w:color w:val="181717"/>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AA013E" w:rsidRDefault="00D13C32">
      <w:pPr>
        <w:spacing w:after="4" w:line="256" w:lineRule="auto"/>
        <w:ind w:left="0"/>
      </w:pPr>
      <w:r>
        <w:rPr>
          <w:color w:val="181717"/>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rsidR="00AA013E" w:rsidRDefault="00D13C32">
      <w:pPr>
        <w:spacing w:after="4" w:line="256" w:lineRule="auto"/>
        <w:ind w:left="0"/>
      </w:pPr>
      <w:r>
        <w:rPr>
          <w:color w:val="181717"/>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rsidR="00AA013E" w:rsidRDefault="00D13C32">
      <w:pPr>
        <w:spacing w:after="390" w:line="256" w:lineRule="auto"/>
        <w:ind w:left="0"/>
      </w:pPr>
      <w:r>
        <w:rPr>
          <w:color w:val="181717"/>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AA013E" w:rsidRDefault="00D13C32">
      <w:pPr>
        <w:spacing w:after="39" w:line="262" w:lineRule="auto"/>
        <w:ind w:left="-5" w:hanging="9"/>
        <w:jc w:val="left"/>
      </w:pPr>
      <w:r>
        <w:rPr>
          <w:rFonts w:ascii="Calibri" w:eastAsia="Calibri" w:hAnsi="Calibri" w:cs="Calibri"/>
          <w:b/>
          <w:color w:val="181717"/>
          <w:sz w:val="22"/>
        </w:rPr>
        <w:t>МЕСТО УЧЕБНОГО КУРСА В УЧЕБНОМ ПЛАНЕ</w:t>
      </w:r>
    </w:p>
    <w:p w:rsidR="00AA013E" w:rsidRDefault="00D13C32">
      <w:pPr>
        <w:spacing w:after="4" w:line="256" w:lineRule="auto"/>
        <w:ind w:left="0"/>
      </w:pPr>
      <w:r>
        <w:rPr>
          <w:color w:val="181717"/>
        </w:rPr>
        <w:t>В 7—9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AA013E" w:rsidRDefault="00D13C32">
      <w:pPr>
        <w:spacing w:after="4" w:line="256" w:lineRule="auto"/>
        <w:ind w:left="0"/>
      </w:pPr>
      <w:r>
        <w:rPr>
          <w:color w:val="181717"/>
        </w:rPr>
        <w:t>На изучение данного курса отводит 1 учебный час в неделю в течение каждого года обучения, всего 102 учебных часа.</w:t>
      </w:r>
    </w:p>
    <w:p w:rsidR="00AA013E" w:rsidRDefault="00D13C32">
      <w:pPr>
        <w:spacing w:after="0" w:line="259" w:lineRule="auto"/>
        <w:ind w:left="-4" w:hanging="10"/>
        <w:jc w:val="left"/>
      </w:pPr>
      <w:r>
        <w:rPr>
          <w:rFonts w:ascii="Calibri" w:eastAsia="Calibri" w:hAnsi="Calibri" w:cs="Calibri"/>
          <w:b/>
          <w:color w:val="000000"/>
          <w:sz w:val="22"/>
        </w:rPr>
        <w:t xml:space="preserve">СОДЕРЖАНИЕ УЧЕБНОГО КУРСА  </w:t>
      </w:r>
    </w:p>
    <w:p w:rsidR="00AA013E" w:rsidRDefault="00D13C32">
      <w:pPr>
        <w:spacing w:after="121" w:line="259" w:lineRule="auto"/>
        <w:ind w:left="-4" w:hanging="10"/>
        <w:jc w:val="left"/>
      </w:pPr>
      <w:r>
        <w:rPr>
          <w:rFonts w:ascii="Calibri" w:eastAsia="Calibri" w:hAnsi="Calibri" w:cs="Calibri"/>
          <w:b/>
          <w:color w:val="000000"/>
          <w:sz w:val="22"/>
        </w:rPr>
        <w:t>(ПО ГОДАМ ОБУЧЕНИЯ)</w:t>
      </w:r>
    </w:p>
    <w:p w:rsidR="00AA013E" w:rsidRDefault="00D13C32">
      <w:pPr>
        <w:pStyle w:val="2"/>
        <w:spacing w:after="66" w:line="259" w:lineRule="auto"/>
        <w:ind w:left="-5"/>
      </w:pPr>
      <w:r>
        <w:rPr>
          <w:b/>
          <w:color w:val="000000"/>
        </w:rPr>
        <w:lastRenderedPageBreak/>
        <w:t>7 класс</w:t>
      </w:r>
    </w:p>
    <w:p w:rsidR="00AA013E" w:rsidRDefault="00D13C32">
      <w:pPr>
        <w:spacing w:after="3" w:line="256" w:lineRule="auto"/>
        <w:ind w:left="-15"/>
      </w:pPr>
      <w:r>
        <w:rPr>
          <w:color w:val="000000"/>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AA013E" w:rsidRDefault="00D13C32">
      <w:pPr>
        <w:spacing w:after="3" w:line="256" w:lineRule="auto"/>
        <w:ind w:left="-15"/>
      </w:pPr>
      <w:r>
        <w:rPr>
          <w:color w:val="000000"/>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AA013E" w:rsidRDefault="00D13C32">
      <w:pPr>
        <w:spacing w:after="3" w:line="256" w:lineRule="auto"/>
        <w:ind w:left="-15"/>
      </w:pPr>
      <w:r>
        <w:rPr>
          <w:color w:val="000000"/>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AA013E" w:rsidRDefault="00D13C32">
      <w:pPr>
        <w:spacing w:after="333" w:line="256" w:lineRule="auto"/>
        <w:ind w:left="-15"/>
      </w:pPr>
      <w:r>
        <w:rPr>
          <w:color w:val="000000"/>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Решение задач с помощью графов.</w:t>
      </w:r>
    </w:p>
    <w:p w:rsidR="00AA013E" w:rsidRDefault="00D13C32">
      <w:pPr>
        <w:pStyle w:val="2"/>
        <w:spacing w:after="66" w:line="259" w:lineRule="auto"/>
        <w:ind w:left="-5"/>
      </w:pPr>
      <w:r>
        <w:rPr>
          <w:b/>
          <w:color w:val="000000"/>
        </w:rPr>
        <w:t>8 класс</w:t>
      </w:r>
    </w:p>
    <w:p w:rsidR="00AA013E" w:rsidRDefault="00D13C32">
      <w:pPr>
        <w:spacing w:after="3" w:line="256" w:lineRule="auto"/>
        <w:ind w:left="-15"/>
      </w:pPr>
      <w:r>
        <w:rPr>
          <w:color w:val="000000"/>
        </w:rPr>
        <w:t>Множество, элемент множества, подмножество. Операции над множествами: объединение, пересечение.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AA013E" w:rsidRDefault="00D13C32">
      <w:pPr>
        <w:spacing w:after="3" w:line="256" w:lineRule="auto"/>
        <w:ind w:left="-15"/>
      </w:pPr>
      <w:r>
        <w:rPr>
          <w:color w:val="000000"/>
        </w:rPr>
        <w:t>Измерение рассеивания данных. Дисперсия и стандартное отклонение числовых наборов. Диаграмма рассеивания.</w:t>
      </w:r>
    </w:p>
    <w:p w:rsidR="00AA013E" w:rsidRDefault="00D13C32">
      <w:pPr>
        <w:spacing w:after="3" w:line="256" w:lineRule="auto"/>
        <w:ind w:left="-15"/>
      </w:pPr>
      <w:r>
        <w:rPr>
          <w:color w:val="000000"/>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AA013E" w:rsidRDefault="00D13C32">
      <w:pPr>
        <w:spacing w:after="3" w:line="256" w:lineRule="auto"/>
        <w:ind w:left="-15"/>
      </w:pPr>
      <w:r>
        <w:rPr>
          <w:color w:val="000000"/>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AA013E" w:rsidRDefault="00D13C32">
      <w:pPr>
        <w:spacing w:after="135" w:line="256" w:lineRule="auto"/>
        <w:ind w:left="-15"/>
      </w:pPr>
      <w:r>
        <w:rPr>
          <w:color w:val="000000"/>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w:t>
      </w:r>
      <w:r>
        <w:rPr>
          <w:color w:val="181717"/>
        </w:rPr>
        <w:t>жения. Независимые события. Решение задач на нахождение вероятностей с помощью дерева случайного эксперимента, диаграмм Эйлера.</w:t>
      </w:r>
    </w:p>
    <w:p w:rsidR="00AA013E" w:rsidRDefault="00D13C32">
      <w:pPr>
        <w:spacing w:after="6" w:line="259" w:lineRule="auto"/>
        <w:ind w:left="-5" w:hanging="10"/>
        <w:jc w:val="left"/>
      </w:pPr>
      <w:r>
        <w:rPr>
          <w:rFonts w:ascii="Calibri" w:eastAsia="Calibri" w:hAnsi="Calibri" w:cs="Calibri"/>
          <w:b/>
          <w:color w:val="181717"/>
          <w:sz w:val="22"/>
        </w:rPr>
        <w:t>9 класс</w:t>
      </w:r>
    </w:p>
    <w:p w:rsidR="00AA013E" w:rsidRDefault="00D13C32">
      <w:pPr>
        <w:spacing w:after="4" w:line="256" w:lineRule="auto"/>
        <w:ind w:left="0"/>
      </w:pPr>
      <w:r>
        <w:rPr>
          <w:color w:val="181717"/>
        </w:rPr>
        <w:lastRenderedPageBreak/>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AA013E" w:rsidRDefault="00D13C32">
      <w:pPr>
        <w:spacing w:after="4" w:line="256" w:lineRule="auto"/>
        <w:ind w:left="0"/>
      </w:pPr>
      <w:r>
        <w:rPr>
          <w:color w:val="181717"/>
        </w:rPr>
        <w:t>Перестановки и факториал. Сочетания и число сочетаний. Треугольник Паскаля. Решение задач с использованием комбинаторики.</w:t>
      </w:r>
    </w:p>
    <w:p w:rsidR="00AA013E" w:rsidRDefault="00D13C32">
      <w:pPr>
        <w:spacing w:after="4" w:line="256" w:lineRule="auto"/>
        <w:ind w:left="0"/>
      </w:pPr>
      <w:r>
        <w:rPr>
          <w:color w:val="181717"/>
        </w:rPr>
        <w:t>Геометрическая вероятность. Случайный выбор точки из фигуры на плоскости, из отрезка и из дуги окружности.</w:t>
      </w:r>
    </w:p>
    <w:p w:rsidR="00AA013E" w:rsidRDefault="00D13C32">
      <w:pPr>
        <w:spacing w:after="4" w:line="256" w:lineRule="auto"/>
        <w:ind w:left="0"/>
      </w:pPr>
      <w:r>
        <w:rPr>
          <w:color w:val="181717"/>
        </w:rPr>
        <w:t>Испытание. Успех и неудача. Серия испытаний до первого успеха. Серия испытаний Бернулли. Вероятности событий в серии испытаний Бернулли.</w:t>
      </w:r>
    </w:p>
    <w:p w:rsidR="00AA013E" w:rsidRDefault="00D13C32">
      <w:pPr>
        <w:spacing w:after="4" w:line="256" w:lineRule="auto"/>
        <w:ind w:left="0"/>
      </w:pPr>
      <w:r>
        <w:rPr>
          <w:color w:val="181717"/>
        </w:rPr>
        <w:t>Случайная величина и распределение вероятностей.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AA013E" w:rsidRDefault="00D13C32">
      <w:pPr>
        <w:spacing w:after="447" w:line="256" w:lineRule="auto"/>
        <w:ind w:left="0"/>
      </w:pPr>
      <w:r>
        <w:rPr>
          <w:color w:val="181717"/>
        </w:rPr>
        <w:t>Понятие о законе больших чисел. Измерение вероятностей с помощью частот. Роль и значение закона больших чисел в природе и обществе.</w:t>
      </w:r>
    </w:p>
    <w:p w:rsidR="00AA013E" w:rsidRDefault="00D13C32">
      <w:pPr>
        <w:spacing w:after="39" w:line="262" w:lineRule="auto"/>
        <w:ind w:left="-5" w:hanging="9"/>
        <w:jc w:val="left"/>
      </w:pPr>
      <w:r>
        <w:rPr>
          <w:rFonts w:ascii="Calibri" w:eastAsia="Calibri" w:hAnsi="Calibri" w:cs="Calibri"/>
          <w:b/>
          <w:color w:val="181717"/>
          <w:sz w:val="22"/>
        </w:rPr>
        <w:t>ПЛАНИРУЕМЫЕ ПРЕДМЕТНЫЕ РЕЗУЛЬТАТЫ ОСВОЕНИЯ ПРИМЕРНОЙ РАБОЧЕЙ ПРОГРАММЫ КУРСА (ПО ГОДАМ ОБУЧЕНИЯ)</w:t>
      </w:r>
    </w:p>
    <w:p w:rsidR="00AA013E" w:rsidRDefault="00D13C32">
      <w:pPr>
        <w:spacing w:after="163" w:line="256" w:lineRule="auto"/>
        <w:ind w:left="0"/>
      </w:pPr>
      <w:r>
        <w:rPr>
          <w:color w:val="181717"/>
        </w:rPr>
        <w:t>Предметные результаты освоения курса «Вероятность и статистика» в 7—9 классах характеризуются следующими умениями.</w:t>
      </w:r>
    </w:p>
    <w:p w:rsidR="00AA013E" w:rsidRDefault="00D13C32">
      <w:pPr>
        <w:spacing w:after="6" w:line="259" w:lineRule="auto"/>
        <w:ind w:left="-5" w:hanging="10"/>
        <w:jc w:val="left"/>
      </w:pPr>
      <w:r>
        <w:rPr>
          <w:rFonts w:ascii="Calibri" w:eastAsia="Calibri" w:hAnsi="Calibri" w:cs="Calibri"/>
          <w:b/>
          <w:color w:val="181717"/>
          <w:sz w:val="22"/>
        </w:rPr>
        <w:t>7 класс</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Описывать и интерпретировать реальные числовые данные, представленные в таблицах, на диаграммах, графиках.</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AA013E" w:rsidRDefault="00D13C32">
      <w:pPr>
        <w:spacing w:after="163" w:line="256" w:lineRule="auto"/>
        <w:ind w:left="221" w:hanging="142"/>
      </w:pPr>
      <w:r>
        <w:rPr>
          <w:rFonts w:ascii="Calibri" w:eastAsia="Calibri" w:hAnsi="Calibri" w:cs="Calibri"/>
          <w:color w:val="000000"/>
          <w:sz w:val="14"/>
        </w:rPr>
        <w:t xml:space="preserve">66 </w:t>
      </w:r>
      <w:r>
        <w:rPr>
          <w:color w:val="000000"/>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AA013E" w:rsidRDefault="00D13C32">
      <w:pPr>
        <w:pStyle w:val="2"/>
        <w:spacing w:after="12" w:line="259" w:lineRule="auto"/>
        <w:ind w:left="-5"/>
      </w:pPr>
      <w:r>
        <w:rPr>
          <w:b/>
          <w:color w:val="000000"/>
        </w:rPr>
        <w:lastRenderedPageBreak/>
        <w:t>8 класс</w:t>
      </w:r>
    </w:p>
    <w:p w:rsidR="00AA013E" w:rsidRDefault="00D13C32">
      <w:pPr>
        <w:spacing w:after="3" w:line="256" w:lineRule="auto"/>
        <w:ind w:left="221" w:hanging="142"/>
      </w:pPr>
      <w:r>
        <w:rPr>
          <w:rFonts w:ascii="Calibri" w:eastAsia="Calibri" w:hAnsi="Calibri" w:cs="Calibri"/>
          <w:color w:val="000000"/>
          <w:sz w:val="14"/>
        </w:rPr>
        <w:t xml:space="preserve">66 </w:t>
      </w:r>
      <w:r>
        <w:rPr>
          <w:color w:val="000000"/>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AA013E" w:rsidRDefault="00D13C32">
      <w:pPr>
        <w:spacing w:after="3" w:line="256" w:lineRule="auto"/>
        <w:ind w:left="221" w:hanging="142"/>
      </w:pPr>
      <w:r>
        <w:rPr>
          <w:rFonts w:ascii="Calibri" w:eastAsia="Calibri" w:hAnsi="Calibri" w:cs="Calibri"/>
          <w:color w:val="000000"/>
          <w:sz w:val="14"/>
        </w:rPr>
        <w:t xml:space="preserve">66 </w:t>
      </w:r>
      <w:r>
        <w:rPr>
          <w:color w:val="000000"/>
        </w:rPr>
        <w:t>Описывать данные с помощью статистических показателей: средних значений и мер рассеивания (размах, дисперсия и стандартное отклонение).</w:t>
      </w:r>
    </w:p>
    <w:p w:rsidR="00AA013E" w:rsidRDefault="00D13C32">
      <w:pPr>
        <w:spacing w:after="3" w:line="256" w:lineRule="auto"/>
        <w:ind w:left="221" w:hanging="142"/>
      </w:pPr>
      <w:r>
        <w:rPr>
          <w:rFonts w:ascii="Calibri" w:eastAsia="Calibri" w:hAnsi="Calibri" w:cs="Calibri"/>
          <w:color w:val="000000"/>
          <w:sz w:val="14"/>
        </w:rPr>
        <w:t xml:space="preserve">66 </w:t>
      </w:r>
      <w:r>
        <w:rPr>
          <w:color w:val="000000"/>
        </w:rPr>
        <w:t>Находить частоты числовых значений и частоты событий, в том числе по результатам измерений и наблюдений.</w:t>
      </w:r>
    </w:p>
    <w:p w:rsidR="00AA013E" w:rsidRDefault="00D13C32">
      <w:pPr>
        <w:spacing w:after="3" w:line="256" w:lineRule="auto"/>
        <w:ind w:left="221" w:hanging="142"/>
      </w:pPr>
      <w:r>
        <w:rPr>
          <w:rFonts w:ascii="Calibri" w:eastAsia="Calibri" w:hAnsi="Calibri" w:cs="Calibri"/>
          <w:color w:val="000000"/>
          <w:sz w:val="14"/>
        </w:rPr>
        <w:t xml:space="preserve">66 </w:t>
      </w:r>
      <w:r>
        <w:rPr>
          <w:color w:val="000000"/>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AA013E" w:rsidRDefault="00D13C32">
      <w:pPr>
        <w:spacing w:after="3" w:line="256" w:lineRule="auto"/>
        <w:ind w:left="221" w:hanging="142"/>
      </w:pPr>
      <w:r>
        <w:rPr>
          <w:rFonts w:ascii="Calibri" w:eastAsia="Calibri" w:hAnsi="Calibri" w:cs="Calibri"/>
          <w:color w:val="000000"/>
          <w:sz w:val="14"/>
        </w:rPr>
        <w:t xml:space="preserve">66 </w:t>
      </w:r>
      <w:r>
        <w:rPr>
          <w:color w:val="000000"/>
        </w:rPr>
        <w:t>Использовать графические модели: дерево случайного эксперимента, диаграммы Эйлера, числовая прямая.</w:t>
      </w:r>
    </w:p>
    <w:p w:rsidR="00AA013E" w:rsidRDefault="00D13C32">
      <w:pPr>
        <w:spacing w:after="3" w:line="256" w:lineRule="auto"/>
        <w:ind w:left="221" w:hanging="142"/>
      </w:pPr>
      <w:r>
        <w:rPr>
          <w:rFonts w:ascii="Calibri" w:eastAsia="Calibri" w:hAnsi="Calibri" w:cs="Calibri"/>
          <w:color w:val="000000"/>
          <w:sz w:val="14"/>
        </w:rPr>
        <w:t xml:space="preserve">66 </w:t>
      </w:r>
      <w:r>
        <w:rPr>
          <w:color w:val="000000"/>
        </w:rPr>
        <w:t>Оперировать понятиями: множество, подмножество; выполнять операции над множествами: объединение, пересечение; перечислять элементы множеств; применять свойства множеств.</w:t>
      </w:r>
    </w:p>
    <w:p w:rsidR="00AA013E" w:rsidRDefault="00D13C32">
      <w:pPr>
        <w:spacing w:after="163" w:line="256" w:lineRule="auto"/>
        <w:ind w:left="221" w:hanging="142"/>
      </w:pPr>
      <w:r>
        <w:rPr>
          <w:rFonts w:ascii="Calibri" w:eastAsia="Calibri" w:hAnsi="Calibri" w:cs="Calibri"/>
          <w:color w:val="000000"/>
          <w:sz w:val="14"/>
        </w:rPr>
        <w:t xml:space="preserve">66 </w:t>
      </w:r>
      <w:r>
        <w:rPr>
          <w:color w:val="000000"/>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AA013E" w:rsidRDefault="00D13C32">
      <w:pPr>
        <w:pStyle w:val="2"/>
        <w:spacing w:after="12" w:line="259" w:lineRule="auto"/>
        <w:ind w:left="-5"/>
      </w:pPr>
      <w:r>
        <w:rPr>
          <w:b/>
          <w:color w:val="000000"/>
        </w:rPr>
        <w:t>9 класс</w:t>
      </w:r>
    </w:p>
    <w:p w:rsidR="00AA013E" w:rsidRDefault="00D13C32">
      <w:pPr>
        <w:spacing w:after="3" w:line="256" w:lineRule="auto"/>
        <w:ind w:left="221" w:hanging="142"/>
      </w:pPr>
      <w:r>
        <w:rPr>
          <w:rFonts w:ascii="Calibri" w:eastAsia="Calibri" w:hAnsi="Calibri" w:cs="Calibri"/>
          <w:color w:val="000000"/>
          <w:sz w:val="14"/>
        </w:rPr>
        <w:t xml:space="preserve">66 </w:t>
      </w:r>
      <w:r>
        <w:rPr>
          <w:color w:val="000000"/>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AA013E" w:rsidRDefault="00D13C32">
      <w:pPr>
        <w:spacing w:after="3" w:line="256" w:lineRule="auto"/>
        <w:ind w:left="221" w:hanging="142"/>
      </w:pPr>
      <w:r>
        <w:rPr>
          <w:rFonts w:ascii="Calibri" w:eastAsia="Calibri" w:hAnsi="Calibri" w:cs="Calibri"/>
          <w:color w:val="000000"/>
          <w:sz w:val="14"/>
        </w:rPr>
        <w:t xml:space="preserve">66 </w:t>
      </w:r>
      <w:r>
        <w:rPr>
          <w:color w:val="000000"/>
        </w:rPr>
        <w:t>Решать задачи организованным перебором вариантов, а также с использованием комбинаторных правил и методов.</w:t>
      </w:r>
    </w:p>
    <w:p w:rsidR="00AA013E" w:rsidRDefault="00D13C32">
      <w:pPr>
        <w:spacing w:after="3" w:line="256" w:lineRule="auto"/>
        <w:ind w:left="221" w:hanging="142"/>
      </w:pPr>
      <w:r>
        <w:rPr>
          <w:rFonts w:ascii="Calibri" w:eastAsia="Calibri" w:hAnsi="Calibri" w:cs="Calibri"/>
          <w:color w:val="000000"/>
          <w:sz w:val="14"/>
        </w:rPr>
        <w:t xml:space="preserve">66 </w:t>
      </w:r>
      <w:r>
        <w:rPr>
          <w:color w:val="000000"/>
        </w:rPr>
        <w:t>Использовать описательные характеристики для массивов числовых данных, в том числе средние значения и меры рассеивания.</w:t>
      </w:r>
    </w:p>
    <w:p w:rsidR="00AA013E" w:rsidRDefault="00D13C32">
      <w:pPr>
        <w:spacing w:after="1" w:line="251" w:lineRule="auto"/>
        <w:ind w:left="221" w:hanging="142"/>
        <w:jc w:val="left"/>
      </w:pPr>
      <w:r>
        <w:rPr>
          <w:rFonts w:ascii="Calibri" w:eastAsia="Calibri" w:hAnsi="Calibri" w:cs="Calibri"/>
          <w:color w:val="000000"/>
          <w:sz w:val="14"/>
        </w:rPr>
        <w:t xml:space="preserve">66 </w:t>
      </w:r>
      <w:r>
        <w:rPr>
          <w:color w:val="000000"/>
        </w:rPr>
        <w:t>Находить частоты значений и частоты события, в том числе пользуясь результатами проведённых измерений и наблюдений.</w:t>
      </w:r>
    </w:p>
    <w:p w:rsidR="00AA013E" w:rsidRDefault="00D13C32">
      <w:pPr>
        <w:spacing w:after="3" w:line="256" w:lineRule="auto"/>
        <w:ind w:left="221" w:hanging="142"/>
      </w:pPr>
      <w:r>
        <w:rPr>
          <w:rFonts w:ascii="Calibri" w:eastAsia="Calibri" w:hAnsi="Calibri" w:cs="Calibri"/>
          <w:color w:val="000000"/>
          <w:sz w:val="14"/>
        </w:rPr>
        <w:t xml:space="preserve">66 </w:t>
      </w:r>
      <w:r>
        <w:rPr>
          <w:color w:val="000000"/>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Иметь представление о случайной величине и о распределении вероятностей.</w:t>
      </w:r>
    </w:p>
    <w:p w:rsidR="00AA013E" w:rsidRDefault="00D13C32">
      <w:pPr>
        <w:spacing w:after="4" w:line="256" w:lineRule="auto"/>
        <w:ind w:left="207" w:hanging="142"/>
      </w:pPr>
      <w:r>
        <w:rPr>
          <w:rFonts w:ascii="Calibri" w:eastAsia="Calibri" w:hAnsi="Calibri" w:cs="Calibri"/>
          <w:color w:val="181717"/>
          <w:sz w:val="14"/>
        </w:rPr>
        <w:t>6</w:t>
      </w:r>
      <w:r>
        <w:rPr>
          <w:rFonts w:ascii="Calibri" w:eastAsia="Calibri" w:hAnsi="Calibri" w:cs="Calibri"/>
          <w:color w:val="181717"/>
          <w:vertAlign w:val="subscript"/>
        </w:rPr>
        <w:t xml:space="preserve">6 </w:t>
      </w:r>
      <w:r>
        <w:rPr>
          <w:color w:val="181717"/>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AA013E" w:rsidRDefault="00AA013E">
      <w:pPr>
        <w:sectPr w:rsidR="00AA013E">
          <w:headerReference w:type="even" r:id="rId86"/>
          <w:headerReference w:type="default" r:id="rId87"/>
          <w:footerReference w:type="even" r:id="rId88"/>
          <w:footerReference w:type="default" r:id="rId89"/>
          <w:headerReference w:type="first" r:id="rId90"/>
          <w:footerReference w:type="first" r:id="rId91"/>
          <w:pgSz w:w="7824" w:h="12019"/>
          <w:pgMar w:top="665" w:right="736" w:bottom="1094" w:left="737" w:header="720" w:footer="588" w:gutter="0"/>
          <w:cols w:space="720"/>
        </w:sectPr>
      </w:pPr>
    </w:p>
    <w:p w:rsidR="00AA013E" w:rsidRDefault="00092D06">
      <w:pPr>
        <w:pStyle w:val="2"/>
        <w:spacing w:after="0" w:line="259" w:lineRule="auto"/>
        <w:ind w:left="-5"/>
      </w:pPr>
      <w:r>
        <w:rPr>
          <w:b/>
          <w:sz w:val="24"/>
        </w:rPr>
        <w:lastRenderedPageBreak/>
        <w:t>2.1.9</w:t>
      </w:r>
      <w:r w:rsidR="00D13C32">
        <w:rPr>
          <w:b/>
          <w:sz w:val="24"/>
        </w:rPr>
        <w:t xml:space="preserve"> ИНФОРМАТИКА</w:t>
      </w:r>
    </w:p>
    <w:p w:rsidR="00AA013E" w:rsidRDefault="00D13C32">
      <w:pPr>
        <w:spacing w:after="208"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609668" name="Group 609668"/>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51474" name="Shape 51474"/>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4A29B0C1" id="Group 609668"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">
                <v:shape id="Shape 51474"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GKs8UA&#10;AADeAAAADwAAAGRycy9kb3ducmV2LnhtbESPQUvEMBSE7wv+h/AEb7tpZV1L3XQRQV162yrs9ZE8&#10;22rzEprYdv+9EQSPw8x8w+wPix3ERGPoHSvINxkIYu1Mz62C97fndQEiRGSDg2NScKEAh+pqtcfS&#10;uJlPNDWxFQnCoUQFXYy+lDLojiyGjfPEyftwo8WY5NhKM+Kc4HaQt1m2kxZ7TgsdenrqSH8131bB&#10;pz9eXs/z9NJIXxSL1jXV51qpm+vl8QFEpCX+h//aR6PgLt/eb+H3TroCsv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8YqzxQAAAN4AAAAPAAAAAAAAAAAAAAAAAJgCAABkcnMv&#10;ZG93bnJldi54bWxQSwUGAAAAAAQABAD1AAAAigMAAAAA&#10;" path="m,l4032009,e" filled="f" strokecolor="#221f1f" strokeweight=".5pt">
                  <v:stroke miterlimit="83231f" joinstyle="miter"/>
                  <v:path arrowok="t" textboxrect="0,0,4032009,0"/>
                </v:shape>
                <w10:anchorlock/>
              </v:group>
            </w:pict>
          </mc:Fallback>
        </mc:AlternateContent>
      </w:r>
    </w:p>
    <w:p w:rsidR="00AA013E" w:rsidRDefault="0048622D">
      <w:pPr>
        <w:spacing w:after="239"/>
        <w:ind w:left="-10"/>
      </w:pPr>
      <w:r>
        <w:t>Р</w:t>
      </w:r>
      <w:r w:rsidR="00D13C32">
        <w:t>абочая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rsidR="00AA013E" w:rsidRDefault="00D13C32">
      <w:pPr>
        <w:pStyle w:val="1"/>
        <w:ind w:left="-4" w:right="389"/>
      </w:pPr>
      <w:r>
        <w:t>ПОЯСНИТЕЛЬНАЯ ЗАПИСКА</w:t>
      </w:r>
    </w:p>
    <w:p w:rsidR="00AA013E" w:rsidRDefault="00D13C32">
      <w:pPr>
        <w:spacing w:after="208"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609669" name="Group 609669"/>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51475" name="Shape 51475"/>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46E4A08E" id="Group 609669"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">
                <v:shape id="Shape 51475"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0vKMUA&#10;AADeAAAADwAAAGRycy9kb3ducmV2LnhtbESPQUvEMBSE74L/ITzBm5tWXC3dTRcR1KU368JeH8nb&#10;tmvzEprYdv+9EQSPw8x8w2x3ix3ERGPoHSvIVxkIYu1Mz62Cw+frXQEiRGSDg2NScKEAu+r6aoul&#10;cTN/0NTEViQIhxIVdDH6UsqgO7IYVs4TJ+/kRosxybGVZsQ5we0g77PsUVrsOS106OmlI/3VfFsF&#10;Z7+/vB/n6a2RvigWrWuqj7VStzfL8wZEpCX+h//ae6NgnT88reH3TroCsv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vS8oxQAAAN4AAAAPAAAAAAAAAAAAAAAAAJgCAABkcnMv&#10;ZG93bnJldi54bWxQSwUGAAAAAAQABAD1AAAAigMAAAAA&#10;" path="m,l4032009,e" filled="f" strokecolor="#221f1f" strokeweight=".5pt">
                  <v:stroke miterlimit="83231f" joinstyle="miter"/>
                  <v:path arrowok="t" textboxrect="0,0,4032009,0"/>
                </v:shape>
                <w10:anchorlock/>
              </v:group>
            </w:pict>
          </mc:Fallback>
        </mc:AlternateContent>
      </w:r>
    </w:p>
    <w:p w:rsidR="00AA013E" w:rsidRDefault="0048622D">
      <w:pPr>
        <w:ind w:left="-10"/>
      </w:pPr>
      <w:r>
        <w:t>Р</w:t>
      </w:r>
      <w:r w:rsidR="00D13C32">
        <w:t>абочая программа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Примерная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AA013E" w:rsidRDefault="00D13C32">
      <w:pPr>
        <w:spacing w:after="226"/>
        <w:ind w:left="-10"/>
      </w:pPr>
      <w:r>
        <w:t>Программа является основой для составления авторских учебных программ и учебников, тематического планирования курса учителем.</w:t>
      </w:r>
    </w:p>
    <w:p w:rsidR="00AA013E" w:rsidRDefault="00D13C32">
      <w:pPr>
        <w:pStyle w:val="2"/>
        <w:ind w:left="-3"/>
      </w:pPr>
      <w:r>
        <w:t>ЦЕЛИ ИЗУЧЕНИЯ УЧЕБНОГО ПРЕДМЕТА «ИНФОРМАТИКА»</w:t>
      </w:r>
    </w:p>
    <w:p w:rsidR="00AA013E" w:rsidRDefault="00D13C32">
      <w:pPr>
        <w:ind w:left="-10"/>
      </w:pPr>
      <w:r>
        <w:t>Целями изучения информатики на уровне основного общего образования являются:</w:t>
      </w:r>
    </w:p>
    <w:p w:rsidR="00AA013E" w:rsidRDefault="00D13C32">
      <w:pPr>
        <w:ind w:left="227" w:hanging="142"/>
      </w:pPr>
      <w:r>
        <w:rPr>
          <w:rFonts w:ascii="Calibri" w:eastAsia="Calibri" w:hAnsi="Calibri" w:cs="Calibri"/>
          <w:sz w:val="14"/>
        </w:rPr>
        <w:t xml:space="preserve">6 </w:t>
      </w:r>
      <w:r>
        <w:t xml:space="preserve">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w:t>
      </w:r>
      <w:r>
        <w:lastRenderedPageBreak/>
        <w:t>информационных технологий в условиях цифровой трансформации многих сфер жизни современного общества;</w:t>
      </w:r>
    </w:p>
    <w:p w:rsidR="00AA013E" w:rsidRDefault="00D13C32">
      <w:pPr>
        <w:ind w:left="227" w:hanging="142"/>
      </w:pPr>
      <w:r>
        <w:rPr>
          <w:rFonts w:ascii="Calibri" w:eastAsia="Calibri" w:hAnsi="Calibri" w:cs="Calibri"/>
          <w:sz w:val="14"/>
        </w:rPr>
        <w:t xml:space="preserve">6 </w:t>
      </w:r>
      <w: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rsidR="00AA013E" w:rsidRDefault="00D13C32">
      <w:pPr>
        <w:ind w:left="227" w:hanging="142"/>
      </w:pPr>
      <w:r>
        <w:rPr>
          <w:rFonts w:ascii="Calibri" w:eastAsia="Calibri" w:hAnsi="Calibri" w:cs="Calibri"/>
          <w:sz w:val="14"/>
        </w:rPr>
        <w:t xml:space="preserve">6 </w:t>
      </w:r>
      <w: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AA013E" w:rsidRDefault="00D13C32">
      <w:pPr>
        <w:spacing w:after="282"/>
        <w:ind w:left="227" w:hanging="142"/>
      </w:pPr>
      <w:r>
        <w:rPr>
          <w:rFonts w:ascii="Calibri" w:eastAsia="Calibri" w:hAnsi="Calibri" w:cs="Calibri"/>
          <w:sz w:val="14"/>
        </w:rPr>
        <w:t xml:space="preserve">6 </w:t>
      </w:r>
      <w: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AA013E" w:rsidRDefault="00D13C32">
      <w:pPr>
        <w:pStyle w:val="2"/>
        <w:spacing w:after="57"/>
        <w:ind w:left="-3"/>
      </w:pPr>
      <w:r>
        <w:t>ОБЩАЯ ХАРАКТЕРИСТИКА УЧЕБНОГО ПРЕДМЕТА «ИНФОРМАТИКА»</w:t>
      </w:r>
    </w:p>
    <w:p w:rsidR="00AA013E" w:rsidRDefault="00D13C32">
      <w:pPr>
        <w:spacing w:line="254" w:lineRule="auto"/>
        <w:ind w:left="0" w:firstLine="227"/>
      </w:pPr>
      <w:r>
        <w:rPr>
          <w:b/>
        </w:rPr>
        <w:t>Учебный предмет «Информатика» в основном общем образовании отражает:</w:t>
      </w:r>
    </w:p>
    <w:p w:rsidR="00AA013E" w:rsidRDefault="00D13C32">
      <w:pPr>
        <w:ind w:left="227" w:hanging="142"/>
      </w:pPr>
      <w:r>
        <w:rPr>
          <w:rFonts w:ascii="Calibri" w:eastAsia="Calibri" w:hAnsi="Calibri" w:cs="Calibri"/>
          <w:sz w:val="14"/>
        </w:rPr>
        <w:t xml:space="preserve">6 </w:t>
      </w:r>
      <w: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AA013E" w:rsidRDefault="00D13C32">
      <w:pPr>
        <w:ind w:left="227" w:hanging="142"/>
      </w:pPr>
      <w:r>
        <w:rPr>
          <w:rFonts w:ascii="Calibri" w:eastAsia="Calibri" w:hAnsi="Calibri" w:cs="Calibri"/>
          <w:sz w:val="14"/>
        </w:rPr>
        <w:t xml:space="preserve">6 </w:t>
      </w:r>
      <w:r>
        <w:t>основные области применения информатики, прежде всего информационные технологии, управление и социальную сферу;</w:t>
      </w:r>
    </w:p>
    <w:p w:rsidR="00AA013E" w:rsidRDefault="00D13C32">
      <w:pPr>
        <w:ind w:left="227" w:hanging="142"/>
      </w:pPr>
      <w:r>
        <w:rPr>
          <w:rFonts w:ascii="Calibri" w:eastAsia="Calibri" w:hAnsi="Calibri" w:cs="Calibri"/>
          <w:sz w:val="14"/>
        </w:rPr>
        <w:t xml:space="preserve">6 </w:t>
      </w:r>
      <w:r>
        <w:t>междисциплинарный характер информатики и информационной деятельности.</w:t>
      </w:r>
    </w:p>
    <w:p w:rsidR="00AA013E" w:rsidRDefault="00D13C32">
      <w:pPr>
        <w:ind w:left="-10"/>
      </w:pPr>
      <w:r>
        <w:t xml:space="preserve">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w:t>
      </w:r>
      <w:r>
        <w:lastRenderedPageBreak/>
        <w:t>формирования качеств личности, т. е. ориентированы на формирование метапредметных и личностных результатов обучения.</w:t>
      </w:r>
    </w:p>
    <w:p w:rsidR="00AA013E" w:rsidRDefault="00D13C32">
      <w:pPr>
        <w:spacing w:line="254" w:lineRule="auto"/>
        <w:ind w:left="0" w:firstLine="227"/>
      </w:pPr>
      <w:r>
        <w:rPr>
          <w:b/>
        </w:rPr>
        <w:t>Основные задачи учебного предмета «Информатика» —</w:t>
      </w:r>
      <w:r>
        <w:t xml:space="preserve"> сформировать у обучающихся:</w:t>
      </w:r>
    </w:p>
    <w:p w:rsidR="00AA013E" w:rsidRDefault="00D13C32">
      <w:pPr>
        <w:ind w:left="227" w:hanging="142"/>
      </w:pPr>
      <w:r>
        <w:rPr>
          <w:rFonts w:ascii="Calibri" w:eastAsia="Calibri" w:hAnsi="Calibri" w:cs="Calibri"/>
          <w:sz w:val="14"/>
        </w:rPr>
        <w:t xml:space="preserve">6 </w:t>
      </w:r>
      <w: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AA013E" w:rsidRDefault="00D13C32">
      <w:pPr>
        <w:ind w:left="227" w:hanging="142"/>
      </w:pPr>
      <w:r>
        <w:rPr>
          <w:rFonts w:ascii="Calibri" w:eastAsia="Calibri" w:hAnsi="Calibri" w:cs="Calibri"/>
          <w:sz w:val="14"/>
        </w:rPr>
        <w:t xml:space="preserve">6 </w:t>
      </w:r>
      <w: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AA013E" w:rsidRDefault="00D13C32">
      <w:pPr>
        <w:ind w:left="227" w:hanging="142"/>
      </w:pPr>
      <w:r>
        <w:rPr>
          <w:rFonts w:ascii="Calibri" w:eastAsia="Calibri" w:hAnsi="Calibri" w:cs="Calibri"/>
          <w:sz w:val="14"/>
        </w:rPr>
        <w:t xml:space="preserve">6 </w:t>
      </w:r>
      <w:r>
        <w:t>базовые знания об информационном моделировании, в том числе о математическом моделировании;</w:t>
      </w:r>
    </w:p>
    <w:p w:rsidR="00AA013E" w:rsidRDefault="00D13C32">
      <w:pPr>
        <w:ind w:left="227" w:hanging="142"/>
      </w:pPr>
      <w:r>
        <w:rPr>
          <w:rFonts w:ascii="Calibri" w:eastAsia="Calibri" w:hAnsi="Calibri" w:cs="Calibri"/>
          <w:sz w:val="14"/>
        </w:rPr>
        <w:t xml:space="preserve">6 </w:t>
      </w:r>
      <w: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AA013E" w:rsidRDefault="00D13C32">
      <w:pPr>
        <w:ind w:left="227" w:hanging="142"/>
      </w:pPr>
      <w:r>
        <w:rPr>
          <w:rFonts w:ascii="Calibri" w:eastAsia="Calibri" w:hAnsi="Calibri" w:cs="Calibri"/>
          <w:sz w:val="14"/>
        </w:rPr>
        <w:t xml:space="preserve">6 </w:t>
      </w:r>
      <w:r>
        <w:t>умения и навыки составления простых программ по построенному алгоритму на одном из языков программирования высокого уровня;</w:t>
      </w:r>
    </w:p>
    <w:p w:rsidR="00AA013E" w:rsidRDefault="00D13C32">
      <w:pPr>
        <w:ind w:left="227" w:hanging="142"/>
      </w:pPr>
      <w:r>
        <w:rPr>
          <w:rFonts w:ascii="Calibri" w:eastAsia="Calibri" w:hAnsi="Calibri" w:cs="Calibri"/>
          <w:sz w:val="14"/>
        </w:rPr>
        <w:t xml:space="preserve">6 </w:t>
      </w:r>
      <w: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AA013E" w:rsidRDefault="00D13C32">
      <w:pPr>
        <w:ind w:left="227" w:hanging="142"/>
      </w:pPr>
      <w:r>
        <w:rPr>
          <w:rFonts w:ascii="Calibri" w:eastAsia="Calibri" w:hAnsi="Calibri" w:cs="Calibri"/>
          <w:sz w:val="14"/>
        </w:rPr>
        <w:t xml:space="preserve">6 </w:t>
      </w:r>
      <w: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AA013E" w:rsidRDefault="00D13C32">
      <w:pPr>
        <w:ind w:left="-10"/>
      </w:pPr>
      <w:r>
        <w:rPr>
          <w:b/>
        </w:rPr>
        <w:t>Цели и задачи изучения информатики на уровне основного общего образования</w:t>
      </w:r>
      <w:r>
        <w:t xml:space="preserve"> определяют структуру основного содержания учебного предмета в виде следующих четырёх тематических разделов:</w:t>
      </w:r>
    </w:p>
    <w:p w:rsidR="00AA013E" w:rsidRDefault="00D13C32" w:rsidP="00DA0587">
      <w:pPr>
        <w:numPr>
          <w:ilvl w:val="0"/>
          <w:numId w:val="80"/>
        </w:numPr>
        <w:ind w:right="2049" w:firstLine="0"/>
      </w:pPr>
      <w:r>
        <w:t>цифровая грамотность;</w:t>
      </w:r>
    </w:p>
    <w:p w:rsidR="00AA013E" w:rsidRDefault="00D13C32" w:rsidP="00DA0587">
      <w:pPr>
        <w:numPr>
          <w:ilvl w:val="0"/>
          <w:numId w:val="80"/>
        </w:numPr>
        <w:ind w:right="2049" w:firstLine="0"/>
      </w:pPr>
      <w:r>
        <w:t>теоретические основы информатики;3) алгоритмы и программирование; 4) информационные технологии.</w:t>
      </w:r>
    </w:p>
    <w:p w:rsidR="00AA013E" w:rsidRDefault="00D13C32">
      <w:pPr>
        <w:pStyle w:val="2"/>
        <w:spacing w:after="57"/>
        <w:ind w:left="-3"/>
      </w:pPr>
      <w:r>
        <w:t>МЕСТО УЧЕБНОГО ПРЕДМЕТА «ИНФОРМАТИКА» В УЧЕБНОМ ПЛАНЕ</w:t>
      </w:r>
    </w:p>
    <w:p w:rsidR="00AA013E" w:rsidRDefault="00D13C32">
      <w:pPr>
        <w:ind w:left="-10"/>
      </w:pPr>
      <w:r>
        <w:t xml:space="preserve">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w:t>
      </w:r>
      <w:r>
        <w:lastRenderedPageBreak/>
        <w:t>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учащиеся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rsidR="00AA013E" w:rsidRDefault="00D13C32">
      <w:pPr>
        <w:ind w:left="-10"/>
      </w:pPr>
      <w:r>
        <w:t>Учебным планом на изучение информатики на базовом уровне отведено 102 учебных часа — по 1 часу в неделю в 7, 8 и 9 классах соответственно.</w:t>
      </w:r>
    </w:p>
    <w:p w:rsidR="00AA013E" w:rsidRDefault="00D13C32">
      <w:pPr>
        <w:ind w:left="-10"/>
      </w:pPr>
      <w: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AA013E" w:rsidRDefault="00D13C32">
      <w:pPr>
        <w:pStyle w:val="1"/>
        <w:ind w:left="-5" w:hanging="10"/>
      </w:pPr>
      <w:r>
        <w:t>СОДЕРЖАНИЕ УЧЕБНОГО ПРЕДМЕТА «ИНФОРМАТИКА»</w:t>
      </w:r>
    </w:p>
    <w:p w:rsidR="00AA013E" w:rsidRDefault="00D13C32">
      <w:pPr>
        <w:spacing w:after="201"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610561" name="Group 610561"/>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51698" name="Shape 51698"/>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4E924DAE" id="Group 610561"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">
                <v:shape id="Shape 51698"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QIrcIA&#10;AADeAAAADwAAAGRycy9kb3ducmV2LnhtbERPz2vCMBS+D/Y/hDfYbaYKk1qNIoNt0tuq4PWRPNtq&#10;8xKa2Nb/fjkMdvz4fm92k+3EQH1oHSuYzzIQxNqZlmsFp+PnWw4iRGSDnWNS8KAAu+3z0wYL40b+&#10;oaGKtUghHApU0MToCymDbshimDlPnLiL6y3GBPtamh7HFG47uciypbTYcmpo0NNHQ/pW3a2Cqz88&#10;vs/j8FVJn+eT1iWV51Kp15dpvwYRaYr/4j/3wSh4ny9XaW+6k66A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dAitwgAAAN4AAAAPAAAAAAAAAAAAAAAAAJgCAABkcnMvZG93&#10;bnJldi54bWxQSwUGAAAAAAQABAD1AAAAhwMAAAAA&#10;" path="m,l4032009,e" filled="f" strokecolor="#221f1f" strokeweight=".5pt">
                  <v:stroke miterlimit="83231f" joinstyle="miter"/>
                  <v:path arrowok="t" textboxrect="0,0,4032009,0"/>
                </v:shape>
                <w10:anchorlock/>
              </v:group>
            </w:pict>
          </mc:Fallback>
        </mc:AlternateContent>
      </w:r>
    </w:p>
    <w:p w:rsidR="00AA013E" w:rsidRDefault="00D13C32">
      <w:pPr>
        <w:spacing w:after="63" w:line="259" w:lineRule="auto"/>
        <w:ind w:left="-3" w:hanging="10"/>
        <w:jc w:val="left"/>
      </w:pPr>
      <w:r>
        <w:rPr>
          <w:rFonts w:ascii="Calibri" w:eastAsia="Calibri" w:hAnsi="Calibri" w:cs="Calibri"/>
          <w:b/>
          <w:sz w:val="22"/>
        </w:rPr>
        <w:t>7 класс</w:t>
      </w:r>
    </w:p>
    <w:p w:rsidR="00AA013E" w:rsidRDefault="00D13C32">
      <w:pPr>
        <w:spacing w:after="33" w:line="259" w:lineRule="auto"/>
        <w:ind w:left="-5" w:hanging="10"/>
        <w:jc w:val="left"/>
      </w:pPr>
      <w:r>
        <w:rPr>
          <w:rFonts w:ascii="Calibri" w:eastAsia="Calibri" w:hAnsi="Calibri" w:cs="Calibri"/>
          <w:b/>
        </w:rPr>
        <w:t>Цифровая грамотность</w:t>
      </w:r>
    </w:p>
    <w:p w:rsidR="00AA013E" w:rsidRDefault="00D13C32">
      <w:pPr>
        <w:pStyle w:val="2"/>
        <w:spacing w:line="254" w:lineRule="auto"/>
        <w:ind w:left="10"/>
        <w:jc w:val="both"/>
      </w:pPr>
      <w:r>
        <w:rPr>
          <w:rFonts w:ascii="Times New Roman" w:eastAsia="Times New Roman" w:hAnsi="Times New Roman" w:cs="Times New Roman"/>
          <w:b/>
          <w:sz w:val="20"/>
        </w:rPr>
        <w:t>Компьютер — универсальное устройство обработки данных</w:t>
      </w:r>
    </w:p>
    <w:p w:rsidR="00AA013E" w:rsidRDefault="00D13C32">
      <w:pPr>
        <w:ind w:left="-10"/>
      </w:pPr>
      <w: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AA013E" w:rsidRDefault="00D13C32">
      <w:pPr>
        <w:ind w:left="-10"/>
      </w:pPr>
      <w: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AA013E" w:rsidRDefault="00D13C32">
      <w:pPr>
        <w:ind w:left="-10"/>
      </w:pPr>
      <w: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AA013E" w:rsidRDefault="00D13C32">
      <w:pPr>
        <w:ind w:left="227" w:firstLine="0"/>
      </w:pPr>
      <w:r>
        <w:t>Параллельные вычисления.</w:t>
      </w:r>
    </w:p>
    <w:p w:rsidR="00AA013E" w:rsidRDefault="00D13C32">
      <w:pPr>
        <w:ind w:left="-10"/>
      </w:pPr>
      <w:r>
        <w:t xml:space="preserve">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w:t>
      </w:r>
      <w:r>
        <w:lastRenderedPageBreak/>
        <w:t>компьютера, жёсткий и твердотельный диск, постоянная память смартфона) и скорость доступа для различных видов носителей.</w:t>
      </w:r>
    </w:p>
    <w:p w:rsidR="00AA013E" w:rsidRDefault="00D13C32">
      <w:pPr>
        <w:spacing w:after="4" w:line="251" w:lineRule="auto"/>
        <w:ind w:left="219" w:right="213" w:hanging="10"/>
        <w:jc w:val="center"/>
      </w:pPr>
      <w:r>
        <w:t>Техника безопасности и правила работы на компьютере.</w:t>
      </w:r>
    </w:p>
    <w:p w:rsidR="00AA013E" w:rsidRDefault="00D13C32">
      <w:pPr>
        <w:pStyle w:val="2"/>
        <w:spacing w:line="254" w:lineRule="auto"/>
        <w:ind w:left="10"/>
        <w:jc w:val="both"/>
      </w:pPr>
      <w:r>
        <w:rPr>
          <w:rFonts w:ascii="Times New Roman" w:eastAsia="Times New Roman" w:hAnsi="Times New Roman" w:cs="Times New Roman"/>
          <w:b/>
          <w:sz w:val="20"/>
        </w:rPr>
        <w:t>Программы и данные</w:t>
      </w:r>
    </w:p>
    <w:p w:rsidR="00AA013E" w:rsidRDefault="00D13C32">
      <w:pPr>
        <w:ind w:left="-10"/>
      </w:pPr>
      <w: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AA013E" w:rsidRDefault="00D13C32">
      <w:pPr>
        <w:ind w:left="-10"/>
      </w:pPr>
      <w: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AA013E" w:rsidRDefault="00D13C32">
      <w:pPr>
        <w:spacing w:after="4" w:line="259" w:lineRule="auto"/>
        <w:ind w:left="10" w:right="-6" w:hanging="10"/>
        <w:jc w:val="right"/>
      </w:pPr>
      <w:r>
        <w:t xml:space="preserve">Компьютерные вирусы и другие вредоносные программы. </w:t>
      </w:r>
    </w:p>
    <w:p w:rsidR="00AA013E" w:rsidRDefault="00D13C32">
      <w:pPr>
        <w:ind w:left="-10" w:firstLine="0"/>
      </w:pPr>
      <w:r>
        <w:t>Программы для защиты от вирусов.</w:t>
      </w:r>
    </w:p>
    <w:p w:rsidR="00AA013E" w:rsidRDefault="00D13C32">
      <w:pPr>
        <w:pStyle w:val="2"/>
        <w:spacing w:line="254" w:lineRule="auto"/>
        <w:ind w:left="10"/>
        <w:jc w:val="both"/>
      </w:pPr>
      <w:r>
        <w:rPr>
          <w:rFonts w:ascii="Times New Roman" w:eastAsia="Times New Roman" w:hAnsi="Times New Roman" w:cs="Times New Roman"/>
          <w:b/>
          <w:sz w:val="20"/>
        </w:rPr>
        <w:t>Компьютерные сети</w:t>
      </w:r>
    </w:p>
    <w:p w:rsidR="00AA013E" w:rsidRDefault="00D13C32">
      <w:pPr>
        <w:ind w:left="-10"/>
      </w:pPr>
      <w: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Верифицированность информации, полученной из Интернета.</w:t>
      </w:r>
    </w:p>
    <w:p w:rsidR="00AA013E" w:rsidRDefault="00D13C32">
      <w:pPr>
        <w:ind w:left="227" w:firstLine="0"/>
      </w:pPr>
      <w:r>
        <w:t>Современные сервисы интернет-коммуникаций.</w:t>
      </w:r>
    </w:p>
    <w:p w:rsidR="00AA013E" w:rsidRDefault="00D13C32">
      <w:pPr>
        <w:spacing w:after="112"/>
        <w:ind w:left="-10"/>
      </w:pPr>
      <w:r>
        <w:t>Сетевой этикет, базовые нормы информационной этики и права при работе в сети Интернет. Стратегии безопасного поведения в Интернете.</w:t>
      </w:r>
    </w:p>
    <w:p w:rsidR="00AA013E" w:rsidRDefault="00D13C32">
      <w:pPr>
        <w:spacing w:after="0" w:line="259" w:lineRule="auto"/>
        <w:ind w:left="-5" w:hanging="10"/>
        <w:jc w:val="left"/>
      </w:pPr>
      <w:r>
        <w:rPr>
          <w:rFonts w:ascii="Calibri" w:eastAsia="Calibri" w:hAnsi="Calibri" w:cs="Calibri"/>
          <w:b/>
        </w:rPr>
        <w:t>Теоретические основы информатики</w:t>
      </w:r>
    </w:p>
    <w:p w:rsidR="00AA013E" w:rsidRDefault="00D13C32">
      <w:pPr>
        <w:pStyle w:val="2"/>
        <w:spacing w:line="254" w:lineRule="auto"/>
        <w:ind w:left="10"/>
        <w:jc w:val="both"/>
      </w:pPr>
      <w:r>
        <w:rPr>
          <w:rFonts w:ascii="Times New Roman" w:eastAsia="Times New Roman" w:hAnsi="Times New Roman" w:cs="Times New Roman"/>
          <w:b/>
          <w:sz w:val="20"/>
        </w:rPr>
        <w:t>Информация и информационные процессы</w:t>
      </w:r>
    </w:p>
    <w:p w:rsidR="00AA013E" w:rsidRDefault="00D13C32">
      <w:pPr>
        <w:ind w:left="-10"/>
      </w:pPr>
      <w:r>
        <w:t>Информация — одно из основных понятий современной науки.</w:t>
      </w:r>
    </w:p>
    <w:p w:rsidR="00AA013E" w:rsidRDefault="00D13C32">
      <w:pPr>
        <w:ind w:left="-10"/>
      </w:pPr>
      <w: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AA013E" w:rsidRDefault="00D13C32">
      <w:pPr>
        <w:ind w:left="-10"/>
      </w:pPr>
      <w:r>
        <w:t>Дискретность данных. Возможность описания непрерывных объектов и процессов с помощью дискретных данных.</w:t>
      </w:r>
    </w:p>
    <w:p w:rsidR="00AA013E" w:rsidRDefault="00D13C32">
      <w:pPr>
        <w:ind w:left="-10"/>
      </w:pPr>
      <w:r>
        <w:t>Информационные процессы — процессы, связанные с хранением, преобразованием и передачей данных.</w:t>
      </w:r>
    </w:p>
    <w:p w:rsidR="00AA013E" w:rsidRDefault="00D13C32">
      <w:pPr>
        <w:pStyle w:val="2"/>
        <w:spacing w:line="254" w:lineRule="auto"/>
        <w:ind w:left="10"/>
        <w:jc w:val="both"/>
      </w:pPr>
      <w:r>
        <w:rPr>
          <w:rFonts w:ascii="Times New Roman" w:eastAsia="Times New Roman" w:hAnsi="Times New Roman" w:cs="Times New Roman"/>
          <w:b/>
          <w:sz w:val="20"/>
        </w:rPr>
        <w:lastRenderedPageBreak/>
        <w:t>Представление информации</w:t>
      </w:r>
    </w:p>
    <w:p w:rsidR="00AA013E" w:rsidRDefault="00D13C32">
      <w:pPr>
        <w:ind w:left="-10"/>
      </w:pPr>
      <w: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w:t>
      </w:r>
      <w:r>
        <w:rPr>
          <w:i/>
        </w:rPr>
        <w:t xml:space="preserve"> </w:t>
      </w:r>
      <w:r>
        <w:t>Преобразование любого алфавита к двоичному. Количество различных слов фиксированной длины в алфавите определённой мощности.</w:t>
      </w:r>
    </w:p>
    <w:p w:rsidR="00AA013E" w:rsidRDefault="00D13C32">
      <w:pPr>
        <w:ind w:left="-10"/>
      </w:pPr>
      <w:r>
        <w:t>Кодирование символов одного алфавита с помощью кодовых слов в другом алфавите; кодовая таблица, декодирование.</w:t>
      </w:r>
    </w:p>
    <w:p w:rsidR="00AA013E" w:rsidRDefault="00D13C32">
      <w:pPr>
        <w:ind w:left="-10"/>
      </w:pPr>
      <w:r>
        <w:t>Двоичный код. Представление данных в компьютере как текстов в двоичном алфавите.</w:t>
      </w:r>
    </w:p>
    <w:p w:rsidR="00AA013E" w:rsidRDefault="00D13C32">
      <w:pPr>
        <w:ind w:left="-10"/>
      </w:pPr>
      <w: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AA013E" w:rsidRDefault="00D13C32">
      <w:pPr>
        <w:ind w:left="-10"/>
      </w:pPr>
      <w:r>
        <w:t>Скорость передачи данных. Единицы скорости передачи данных.</w:t>
      </w:r>
    </w:p>
    <w:p w:rsidR="00AA013E" w:rsidRDefault="00D13C32">
      <w:pPr>
        <w:ind w:left="-10"/>
      </w:pPr>
      <w:r>
        <w:t>Кодирование текстов. Равномерный код. Неравномерный код. Кодировка ASCII. Восьмибитные кодировки. Понятие о кодировках UNICODE.</w:t>
      </w:r>
      <w:r>
        <w:rPr>
          <w:i/>
        </w:rPr>
        <w:t xml:space="preserve"> </w:t>
      </w:r>
      <w:r>
        <w:t>Декодирование сообщений с использованием равномерного и неравномерного кода. Информационный объём текста.</w:t>
      </w:r>
    </w:p>
    <w:p w:rsidR="00AA013E" w:rsidRDefault="00D13C32">
      <w:pPr>
        <w:ind w:left="227" w:firstLine="0"/>
      </w:pPr>
      <w:r>
        <w:t>Искажение информации при передаче.</w:t>
      </w:r>
    </w:p>
    <w:p w:rsidR="00AA013E" w:rsidRDefault="00D13C32">
      <w:pPr>
        <w:ind w:left="-10"/>
      </w:pPr>
      <w:r>
        <w:t>Общее представление о цифровом представлении аудиовизуальных и других непрерывных данных.</w:t>
      </w:r>
    </w:p>
    <w:p w:rsidR="00AA013E" w:rsidRDefault="00D13C32">
      <w:pPr>
        <w:ind w:left="-10"/>
      </w:pPr>
      <w:r>
        <w:t>Кодирование цвета. Цветовые модели. Модель RGB. Глубина кодирования. Палитра.</w:t>
      </w:r>
    </w:p>
    <w:p w:rsidR="00AA013E" w:rsidRDefault="00D13C32">
      <w:pPr>
        <w:ind w:left="-10"/>
      </w:pPr>
      <w:r>
        <w:t>Растровое и векторное представление изображений. Пиксель. Оценка информационного объёма графических данных для растрового изображения.</w:t>
      </w:r>
    </w:p>
    <w:p w:rsidR="00AA013E" w:rsidRDefault="00D13C32">
      <w:pPr>
        <w:ind w:left="-10"/>
      </w:pPr>
      <w:r>
        <w:t>Кодирование звука. Разрядность и частота записи. Количество каналов записи.</w:t>
      </w:r>
    </w:p>
    <w:p w:rsidR="00AA013E" w:rsidRDefault="00D13C32">
      <w:pPr>
        <w:spacing w:after="166"/>
        <w:ind w:left="-10"/>
      </w:pPr>
      <w:r>
        <w:t>Оценка количественных параметров, связанных с представлением и хранением звуковых файлов.</w:t>
      </w:r>
    </w:p>
    <w:p w:rsidR="00AA013E" w:rsidRDefault="00D13C32">
      <w:pPr>
        <w:spacing w:after="33" w:line="259" w:lineRule="auto"/>
        <w:ind w:left="-5" w:hanging="10"/>
        <w:jc w:val="left"/>
      </w:pPr>
      <w:r>
        <w:rPr>
          <w:rFonts w:ascii="Calibri" w:eastAsia="Calibri" w:hAnsi="Calibri" w:cs="Calibri"/>
          <w:b/>
        </w:rPr>
        <w:t>Информационные технологии</w:t>
      </w:r>
    </w:p>
    <w:p w:rsidR="00AA013E" w:rsidRDefault="00D13C32">
      <w:pPr>
        <w:pStyle w:val="2"/>
        <w:spacing w:line="254" w:lineRule="auto"/>
        <w:ind w:left="10"/>
        <w:jc w:val="both"/>
      </w:pPr>
      <w:r>
        <w:rPr>
          <w:rFonts w:ascii="Times New Roman" w:eastAsia="Times New Roman" w:hAnsi="Times New Roman" w:cs="Times New Roman"/>
          <w:b/>
          <w:sz w:val="20"/>
        </w:rPr>
        <w:t>Текстовые документы</w:t>
      </w:r>
    </w:p>
    <w:p w:rsidR="00AA013E" w:rsidRDefault="00D13C32">
      <w:pPr>
        <w:ind w:left="-10"/>
      </w:pPr>
      <w:r>
        <w:t>Текстовые документы и их структурные элементы (страница, абзац, строка, слово, символ).</w:t>
      </w:r>
    </w:p>
    <w:p w:rsidR="00AA013E" w:rsidRDefault="00D13C32">
      <w:pPr>
        <w:ind w:left="-10"/>
      </w:pPr>
      <w:r>
        <w:t xml:space="preserve">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w:t>
      </w:r>
      <w:r>
        <w:lastRenderedPageBreak/>
        <w:t>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AA013E" w:rsidRDefault="00D13C32">
      <w:pPr>
        <w:ind w:left="-10"/>
      </w:pPr>
      <w:r>
        <w:t>Структурирование информации с помощью списков и таблиц. Многоуровневые списки.</w:t>
      </w:r>
      <w:r>
        <w:rPr>
          <w:i/>
        </w:rPr>
        <w:t xml:space="preserve"> </w:t>
      </w:r>
      <w:r>
        <w:t>Добавление таблиц в текстовые документы.</w:t>
      </w:r>
    </w:p>
    <w:p w:rsidR="00AA013E" w:rsidRDefault="00D13C32">
      <w:pPr>
        <w:ind w:left="-10"/>
      </w:pPr>
      <w:r>
        <w:t>Вставка изображений в текстовые документы. Обтекание изображений текстом. Включение в текстовый документ диа грамм, формул, нумерации страниц, колонтитулов, ссылок и др.</w:t>
      </w:r>
    </w:p>
    <w:p w:rsidR="00AA013E" w:rsidRDefault="00D13C32">
      <w:pPr>
        <w:ind w:left="-10"/>
      </w:pPr>
      <w: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rsidR="00AA013E" w:rsidRDefault="00D13C32">
      <w:pPr>
        <w:pStyle w:val="2"/>
        <w:spacing w:line="254" w:lineRule="auto"/>
        <w:ind w:left="10"/>
        <w:jc w:val="both"/>
      </w:pPr>
      <w:r>
        <w:rPr>
          <w:rFonts w:ascii="Times New Roman" w:eastAsia="Times New Roman" w:hAnsi="Times New Roman" w:cs="Times New Roman"/>
          <w:b/>
          <w:sz w:val="20"/>
        </w:rPr>
        <w:t>Компьютерная графика</w:t>
      </w:r>
    </w:p>
    <w:p w:rsidR="00AA013E" w:rsidRDefault="00D13C32">
      <w:pPr>
        <w:ind w:left="-10"/>
      </w:pPr>
      <w:r>
        <w:t>Знакомство с графическими редакторами. Растровые рисунки. Использование графических примитивов.</w:t>
      </w:r>
    </w:p>
    <w:p w:rsidR="00AA013E" w:rsidRDefault="00D13C32">
      <w:pPr>
        <w:ind w:left="-10"/>
      </w:pPr>
      <w: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AA013E" w:rsidRDefault="00D13C32">
      <w:pPr>
        <w:ind w:left="-10"/>
      </w:pPr>
      <w: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AA013E" w:rsidRDefault="00D13C32">
      <w:pPr>
        <w:pStyle w:val="2"/>
        <w:spacing w:line="254" w:lineRule="auto"/>
        <w:ind w:left="10"/>
        <w:jc w:val="both"/>
      </w:pPr>
      <w:r>
        <w:rPr>
          <w:rFonts w:ascii="Times New Roman" w:eastAsia="Times New Roman" w:hAnsi="Times New Roman" w:cs="Times New Roman"/>
          <w:b/>
          <w:sz w:val="20"/>
        </w:rPr>
        <w:t>Мультимедийные презентации</w:t>
      </w:r>
    </w:p>
    <w:p w:rsidR="00AA013E" w:rsidRDefault="00D13C32">
      <w:pPr>
        <w:ind w:left="-10"/>
      </w:pPr>
      <w:r>
        <w:t>Подготовка мультимедийных презентаций. Слайд. Добавление на слайд текста и изображений. Работа с несколькими слайдами.</w:t>
      </w:r>
    </w:p>
    <w:p w:rsidR="00AA013E" w:rsidRDefault="00D13C32">
      <w:pPr>
        <w:spacing w:after="225"/>
        <w:ind w:left="-10"/>
      </w:pPr>
      <w:r>
        <w:t>Добавление на слайд аудиовизуальных данных. Анимация. Гиперссылки.</w:t>
      </w:r>
    </w:p>
    <w:p w:rsidR="00AA013E" w:rsidRDefault="00D13C32">
      <w:pPr>
        <w:spacing w:after="62" w:line="259" w:lineRule="auto"/>
        <w:ind w:left="-3" w:hanging="10"/>
        <w:jc w:val="left"/>
      </w:pPr>
      <w:r>
        <w:rPr>
          <w:rFonts w:ascii="Calibri" w:eastAsia="Calibri" w:hAnsi="Calibri" w:cs="Calibri"/>
          <w:b/>
          <w:sz w:val="22"/>
        </w:rPr>
        <w:t>8 класс</w:t>
      </w:r>
    </w:p>
    <w:p w:rsidR="00AA013E" w:rsidRDefault="00D13C32">
      <w:pPr>
        <w:spacing w:after="33" w:line="259" w:lineRule="auto"/>
        <w:ind w:left="-5" w:hanging="10"/>
        <w:jc w:val="left"/>
      </w:pPr>
      <w:r>
        <w:rPr>
          <w:rFonts w:ascii="Calibri" w:eastAsia="Calibri" w:hAnsi="Calibri" w:cs="Calibri"/>
          <w:b/>
        </w:rPr>
        <w:t>Теоретические основы информатики</w:t>
      </w:r>
    </w:p>
    <w:p w:rsidR="00AA013E" w:rsidRDefault="00D13C32">
      <w:pPr>
        <w:pStyle w:val="2"/>
        <w:spacing w:line="254" w:lineRule="auto"/>
        <w:ind w:left="10"/>
        <w:jc w:val="both"/>
      </w:pPr>
      <w:r>
        <w:rPr>
          <w:rFonts w:ascii="Times New Roman" w:eastAsia="Times New Roman" w:hAnsi="Times New Roman" w:cs="Times New Roman"/>
          <w:b/>
          <w:sz w:val="20"/>
        </w:rPr>
        <w:t>Системы счисления</w:t>
      </w:r>
    </w:p>
    <w:p w:rsidR="00AA013E" w:rsidRDefault="00D13C32">
      <w:pPr>
        <w:ind w:left="-10"/>
      </w:pPr>
      <w: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AA013E" w:rsidRDefault="00D13C32">
      <w:pPr>
        <w:ind w:left="227" w:firstLine="0"/>
      </w:pPr>
      <w:r>
        <w:t>Римская система счисления.</w:t>
      </w:r>
    </w:p>
    <w:p w:rsidR="00AA013E" w:rsidRDefault="00D13C32">
      <w:pPr>
        <w:ind w:left="-10"/>
      </w:pPr>
      <w:r>
        <w:t xml:space="preserve">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w:t>
      </w:r>
      <w:r>
        <w:lastRenderedPageBreak/>
        <w:t>чисел из шестнадцатеричной системы в двоичную, восьмеричную и десятичную системы и обратно.</w:t>
      </w:r>
    </w:p>
    <w:p w:rsidR="00AA013E" w:rsidRDefault="00D13C32">
      <w:pPr>
        <w:spacing w:after="4" w:line="259" w:lineRule="auto"/>
        <w:ind w:left="10" w:right="-6" w:hanging="10"/>
        <w:jc w:val="right"/>
      </w:pPr>
      <w:r>
        <w:t>Арифметические операции в двоичной системе счисления.</w:t>
      </w:r>
    </w:p>
    <w:p w:rsidR="00AA013E" w:rsidRDefault="00D13C32">
      <w:pPr>
        <w:pStyle w:val="2"/>
        <w:spacing w:line="254" w:lineRule="auto"/>
        <w:ind w:left="10"/>
        <w:jc w:val="both"/>
      </w:pPr>
      <w:r>
        <w:rPr>
          <w:rFonts w:ascii="Times New Roman" w:eastAsia="Times New Roman" w:hAnsi="Times New Roman" w:cs="Times New Roman"/>
          <w:b/>
          <w:sz w:val="20"/>
        </w:rPr>
        <w:t>Элементы математической логики</w:t>
      </w:r>
    </w:p>
    <w:p w:rsidR="00AA013E" w:rsidRDefault="00D13C32">
      <w:pPr>
        <w:ind w:left="-10"/>
      </w:pPr>
      <w:r>
        <w:t xml:space="preserve">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w:t>
      </w:r>
    </w:p>
    <w:p w:rsidR="00AA013E" w:rsidRDefault="00D13C32">
      <w:pPr>
        <w:ind w:left="-10" w:firstLine="0"/>
      </w:pPr>
      <w:r>
        <w:t>Построение таблиц истинности логических выражений.</w:t>
      </w:r>
    </w:p>
    <w:p w:rsidR="00AA013E" w:rsidRDefault="00D13C32">
      <w:pPr>
        <w:spacing w:after="226"/>
        <w:ind w:left="-10"/>
      </w:pPr>
      <w:r>
        <w:t>Логические элементы. Знакомство с логическими основами компьютера.</w:t>
      </w:r>
    </w:p>
    <w:p w:rsidR="00AA013E" w:rsidRDefault="00D13C32">
      <w:pPr>
        <w:spacing w:after="90" w:line="259" w:lineRule="auto"/>
        <w:ind w:left="-5" w:hanging="10"/>
        <w:jc w:val="left"/>
      </w:pPr>
      <w:r>
        <w:rPr>
          <w:rFonts w:ascii="Calibri" w:eastAsia="Calibri" w:hAnsi="Calibri" w:cs="Calibri"/>
          <w:b/>
        </w:rPr>
        <w:t>Алгоритмы и программирование</w:t>
      </w:r>
    </w:p>
    <w:p w:rsidR="00AA013E" w:rsidRDefault="00D13C32">
      <w:pPr>
        <w:pStyle w:val="2"/>
        <w:spacing w:line="254" w:lineRule="auto"/>
        <w:ind w:left="10"/>
        <w:jc w:val="both"/>
      </w:pPr>
      <w:r>
        <w:rPr>
          <w:rFonts w:ascii="Times New Roman" w:eastAsia="Times New Roman" w:hAnsi="Times New Roman" w:cs="Times New Roman"/>
          <w:b/>
          <w:sz w:val="20"/>
        </w:rPr>
        <w:t>Исполнители и алгоритмы. Алгоритмические конструкции</w:t>
      </w:r>
    </w:p>
    <w:p w:rsidR="00AA013E" w:rsidRDefault="00D13C32">
      <w:pPr>
        <w:ind w:left="-10"/>
      </w:pPr>
      <w:r>
        <w:t>Понятие алгоритма. Исполнители алгоритмов. Алгоритм как план управления исполнителем.</w:t>
      </w:r>
    </w:p>
    <w:p w:rsidR="00AA013E" w:rsidRDefault="00D13C32">
      <w:pPr>
        <w:ind w:left="-10"/>
      </w:pPr>
      <w:r>
        <w:t>Свойства алгоритма. Способы записи алгоритма (словесный, в виде блок-схемы, программа).</w:t>
      </w:r>
    </w:p>
    <w:p w:rsidR="00AA013E" w:rsidRDefault="00D13C32">
      <w:pPr>
        <w:ind w:left="-10"/>
      </w:pPr>
      <w:r>
        <w:t>Алгоритмические конструкции.</w:t>
      </w:r>
      <w:r>
        <w:rPr>
          <w:b/>
        </w:rPr>
        <w:t xml:space="preserve"> </w:t>
      </w:r>
      <w:r>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AA013E" w:rsidRDefault="00D13C32">
      <w:pPr>
        <w:ind w:left="-10"/>
      </w:pPr>
      <w: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AA013E" w:rsidRDefault="00D13C32">
      <w:pPr>
        <w:ind w:left="-10"/>
      </w:pPr>
      <w:r>
        <w:t>Конструкция «повторения»: циклы с заданным числом повторений, с условием выполнения, с переменной цикла.</w:t>
      </w:r>
    </w:p>
    <w:p w:rsidR="00AA013E" w:rsidRDefault="00D13C32">
      <w:pPr>
        <w:ind w:left="-10"/>
      </w:pPr>
      <w: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AA013E" w:rsidRDefault="00D13C32">
      <w:pPr>
        <w:pStyle w:val="2"/>
        <w:spacing w:line="254" w:lineRule="auto"/>
        <w:ind w:left="10"/>
        <w:jc w:val="both"/>
      </w:pPr>
      <w:r>
        <w:rPr>
          <w:rFonts w:ascii="Times New Roman" w:eastAsia="Times New Roman" w:hAnsi="Times New Roman" w:cs="Times New Roman"/>
          <w:b/>
          <w:sz w:val="20"/>
        </w:rPr>
        <w:t>Язык программирования</w:t>
      </w:r>
    </w:p>
    <w:p w:rsidR="00AA013E" w:rsidRDefault="00D13C32">
      <w:pPr>
        <w:ind w:left="-10"/>
      </w:pPr>
      <w:r>
        <w:t>Язык программирования (Python, C++, Паскаль, Java, C#, Школьный Алгоритмический Язык).</w:t>
      </w:r>
    </w:p>
    <w:p w:rsidR="00AA013E" w:rsidRDefault="00D13C32">
      <w:pPr>
        <w:ind w:left="-10"/>
      </w:pPr>
      <w:r>
        <w:lastRenderedPageBreak/>
        <w:t>Система программирования: редактор текста программ, транслятор, отладчик.</w:t>
      </w:r>
    </w:p>
    <w:p w:rsidR="00AA013E" w:rsidRDefault="00D13C32">
      <w:pPr>
        <w:ind w:left="-10"/>
      </w:pPr>
      <w:r>
        <w:t>Переменная: тип, имя, значение. Целые, вещественные и символьные переменные.</w:t>
      </w:r>
    </w:p>
    <w:p w:rsidR="00AA013E" w:rsidRDefault="00D13C32">
      <w:pPr>
        <w:ind w:left="-10"/>
      </w:pPr>
      <w: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AA013E" w:rsidRDefault="00D13C32">
      <w:pPr>
        <w:ind w:left="-10"/>
      </w:pPr>
      <w: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AA013E" w:rsidRDefault="00D13C32">
      <w:pPr>
        <w:ind w:left="-10"/>
      </w:pPr>
      <w:r>
        <w:t>Диалоговая отладка программ: пошаговое выполнение, просмотр значений величин, отладочный вывод, выбор точки останова.</w:t>
      </w:r>
    </w:p>
    <w:p w:rsidR="00AA013E" w:rsidRDefault="00D13C32">
      <w:pPr>
        <w:ind w:left="-10"/>
      </w:pPr>
      <w: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AA013E" w:rsidRDefault="00D13C32">
      <w:pPr>
        <w:ind w:left="-10"/>
      </w:pPr>
      <w:r>
        <w:t>Цикл с переменной. Алгоритмы проверки делимости одного целого числа на другое, проверки натурального числа на простоту.</w:t>
      </w:r>
    </w:p>
    <w:p w:rsidR="00AA013E" w:rsidRDefault="00D13C32">
      <w:pPr>
        <w:ind w:left="-10"/>
      </w:pPr>
      <w: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AA013E" w:rsidRDefault="00D13C32">
      <w:pPr>
        <w:pStyle w:val="2"/>
        <w:spacing w:line="254" w:lineRule="auto"/>
        <w:ind w:left="10"/>
        <w:jc w:val="both"/>
      </w:pPr>
      <w:r>
        <w:rPr>
          <w:rFonts w:ascii="Times New Roman" w:eastAsia="Times New Roman" w:hAnsi="Times New Roman" w:cs="Times New Roman"/>
          <w:b/>
          <w:sz w:val="20"/>
        </w:rPr>
        <w:t>Анализ алгоритмов</w:t>
      </w:r>
    </w:p>
    <w:p w:rsidR="00AA013E" w:rsidRDefault="00D13C32">
      <w:pPr>
        <w:spacing w:after="280"/>
        <w:ind w:left="-10"/>
      </w:pPr>
      <w: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AA013E" w:rsidRDefault="00D13C32">
      <w:pPr>
        <w:spacing w:after="61" w:line="259" w:lineRule="auto"/>
        <w:ind w:left="-3" w:hanging="10"/>
        <w:jc w:val="left"/>
      </w:pPr>
      <w:r>
        <w:rPr>
          <w:rFonts w:ascii="Calibri" w:eastAsia="Calibri" w:hAnsi="Calibri" w:cs="Calibri"/>
          <w:b/>
          <w:sz w:val="22"/>
        </w:rPr>
        <w:t>9 класс</w:t>
      </w:r>
    </w:p>
    <w:p w:rsidR="00AA013E" w:rsidRDefault="00D13C32">
      <w:pPr>
        <w:spacing w:after="33" w:line="259" w:lineRule="auto"/>
        <w:ind w:left="-5" w:hanging="10"/>
        <w:jc w:val="left"/>
      </w:pPr>
      <w:r>
        <w:rPr>
          <w:rFonts w:ascii="Calibri" w:eastAsia="Calibri" w:hAnsi="Calibri" w:cs="Calibri"/>
          <w:b/>
        </w:rPr>
        <w:t>Цифровая грамотность</w:t>
      </w:r>
    </w:p>
    <w:p w:rsidR="00AA013E" w:rsidRDefault="00D13C32">
      <w:pPr>
        <w:pStyle w:val="2"/>
        <w:spacing w:line="254" w:lineRule="auto"/>
        <w:ind w:left="10"/>
        <w:jc w:val="both"/>
      </w:pPr>
      <w:r>
        <w:rPr>
          <w:rFonts w:ascii="Times New Roman" w:eastAsia="Times New Roman" w:hAnsi="Times New Roman" w:cs="Times New Roman"/>
          <w:b/>
          <w:sz w:val="20"/>
        </w:rPr>
        <w:t>Глобальная сеть Интернет и стратегии безопасного поведения в ней</w:t>
      </w:r>
    </w:p>
    <w:p w:rsidR="00AA013E" w:rsidRDefault="00D13C32">
      <w:pPr>
        <w:ind w:left="-10"/>
      </w:pPr>
      <w: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AA013E" w:rsidRDefault="00D13C32">
      <w:pPr>
        <w:ind w:left="-10"/>
      </w:pPr>
      <w:r>
        <w:t xml:space="preserve">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w:t>
      </w:r>
      <w:r>
        <w:lastRenderedPageBreak/>
        <w:t>Предупреждение вовлечения в деструктивные и криминальные формы сетевой активности (кибербуллинг, фишинг и др.).</w:t>
      </w:r>
    </w:p>
    <w:p w:rsidR="00AA013E" w:rsidRDefault="00D13C32">
      <w:pPr>
        <w:pStyle w:val="2"/>
        <w:spacing w:line="254" w:lineRule="auto"/>
        <w:ind w:left="10"/>
        <w:jc w:val="both"/>
      </w:pPr>
      <w:r>
        <w:rPr>
          <w:rFonts w:ascii="Times New Roman" w:eastAsia="Times New Roman" w:hAnsi="Times New Roman" w:cs="Times New Roman"/>
          <w:b/>
          <w:sz w:val="20"/>
        </w:rPr>
        <w:t>Работа в информационном пространстве</w:t>
      </w:r>
    </w:p>
    <w:p w:rsidR="00AA013E" w:rsidRDefault="00D13C32">
      <w:pPr>
        <w:ind w:left="-10"/>
      </w:pPr>
      <w: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AA013E" w:rsidRDefault="00D13C32">
      <w:pPr>
        <w:spacing w:after="33" w:line="259" w:lineRule="auto"/>
        <w:ind w:left="-5" w:hanging="10"/>
        <w:jc w:val="left"/>
      </w:pPr>
      <w:r>
        <w:rPr>
          <w:rFonts w:ascii="Calibri" w:eastAsia="Calibri" w:hAnsi="Calibri" w:cs="Calibri"/>
          <w:b/>
        </w:rPr>
        <w:t>Теоретические основы информатики</w:t>
      </w:r>
    </w:p>
    <w:p w:rsidR="00AA013E" w:rsidRDefault="00D13C32">
      <w:pPr>
        <w:pStyle w:val="2"/>
        <w:spacing w:line="254" w:lineRule="auto"/>
        <w:ind w:left="10"/>
        <w:jc w:val="both"/>
      </w:pPr>
      <w:r>
        <w:rPr>
          <w:rFonts w:ascii="Times New Roman" w:eastAsia="Times New Roman" w:hAnsi="Times New Roman" w:cs="Times New Roman"/>
          <w:b/>
          <w:sz w:val="20"/>
        </w:rPr>
        <w:t>Моделирование как метод познания</w:t>
      </w:r>
    </w:p>
    <w:p w:rsidR="00AA013E" w:rsidRDefault="00D13C32">
      <w:pPr>
        <w:ind w:left="-10"/>
      </w:pPr>
      <w: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rsidR="00AA013E" w:rsidRDefault="00D13C32">
      <w:pPr>
        <w:ind w:left="-10"/>
      </w:pPr>
      <w:r>
        <w:t>Табличные модели. Таблица как представление отношения.</w:t>
      </w:r>
    </w:p>
    <w:p w:rsidR="00AA013E" w:rsidRDefault="00D13C32">
      <w:pPr>
        <w:ind w:left="-10"/>
      </w:pPr>
      <w:r>
        <w:t>Базы данных. Отбор в таблице строк, удовлетворяющих заданному условию.</w:t>
      </w:r>
    </w:p>
    <w:p w:rsidR="00AA013E" w:rsidRDefault="00D13C32">
      <w:pPr>
        <w:ind w:left="-10"/>
      </w:pPr>
      <w: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AA013E" w:rsidRDefault="00D13C32">
      <w:pPr>
        <w:ind w:left="-10"/>
      </w:pPr>
      <w: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AA013E" w:rsidRDefault="00D13C32">
      <w:pPr>
        <w:ind w:left="-10"/>
      </w:pPr>
      <w: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AA013E" w:rsidRDefault="00D13C32">
      <w:pPr>
        <w:spacing w:after="171"/>
        <w:ind w:left="-10"/>
      </w:pPr>
      <w: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AA013E" w:rsidRDefault="00D13C32">
      <w:pPr>
        <w:spacing w:after="33" w:line="259" w:lineRule="auto"/>
        <w:ind w:left="-5" w:hanging="10"/>
        <w:jc w:val="left"/>
      </w:pPr>
      <w:r>
        <w:rPr>
          <w:rFonts w:ascii="Calibri" w:eastAsia="Calibri" w:hAnsi="Calibri" w:cs="Calibri"/>
          <w:b/>
        </w:rPr>
        <w:t>Алгоритмы и программирование</w:t>
      </w:r>
    </w:p>
    <w:p w:rsidR="00AA013E" w:rsidRDefault="00D13C32">
      <w:pPr>
        <w:pStyle w:val="2"/>
        <w:spacing w:line="254" w:lineRule="auto"/>
        <w:ind w:left="10"/>
        <w:jc w:val="both"/>
      </w:pPr>
      <w:r>
        <w:rPr>
          <w:rFonts w:ascii="Times New Roman" w:eastAsia="Times New Roman" w:hAnsi="Times New Roman" w:cs="Times New Roman"/>
          <w:b/>
          <w:sz w:val="20"/>
        </w:rPr>
        <w:lastRenderedPageBreak/>
        <w:t>Разработка алгоритмов и программ</w:t>
      </w:r>
    </w:p>
    <w:p w:rsidR="00AA013E" w:rsidRDefault="00D13C32">
      <w:pPr>
        <w:ind w:left="-10"/>
      </w:pPr>
      <w: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rsidR="00AA013E" w:rsidRDefault="00D13C32">
      <w:pPr>
        <w:ind w:left="-10"/>
      </w:pPr>
      <w: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AA013E" w:rsidRDefault="00D13C32">
      <w:pPr>
        <w:ind w:left="-10"/>
      </w:pPr>
      <w: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AA013E" w:rsidRDefault="00D13C32">
      <w:pPr>
        <w:pStyle w:val="2"/>
        <w:spacing w:line="254" w:lineRule="auto"/>
        <w:ind w:left="10"/>
        <w:jc w:val="both"/>
      </w:pPr>
      <w:r>
        <w:rPr>
          <w:rFonts w:ascii="Times New Roman" w:eastAsia="Times New Roman" w:hAnsi="Times New Roman" w:cs="Times New Roman"/>
          <w:b/>
          <w:sz w:val="20"/>
        </w:rPr>
        <w:t>Управление</w:t>
      </w:r>
    </w:p>
    <w:p w:rsidR="00AA013E" w:rsidRDefault="00D13C32">
      <w:pPr>
        <w:ind w:left="-10"/>
      </w:pPr>
      <w: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AA013E" w:rsidRDefault="00D13C32">
      <w:pPr>
        <w:spacing w:after="166"/>
        <w:ind w:left="-10"/>
      </w:pPr>
      <w: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AA013E" w:rsidRDefault="00D13C32">
      <w:pPr>
        <w:spacing w:after="33" w:line="259" w:lineRule="auto"/>
        <w:ind w:left="-5" w:hanging="10"/>
        <w:jc w:val="left"/>
      </w:pPr>
      <w:r>
        <w:rPr>
          <w:rFonts w:ascii="Calibri" w:eastAsia="Calibri" w:hAnsi="Calibri" w:cs="Calibri"/>
          <w:b/>
        </w:rPr>
        <w:t>Информационные технологии</w:t>
      </w:r>
    </w:p>
    <w:p w:rsidR="00AA013E" w:rsidRDefault="00D13C32">
      <w:pPr>
        <w:pStyle w:val="2"/>
        <w:spacing w:line="254" w:lineRule="auto"/>
        <w:ind w:left="10"/>
        <w:jc w:val="both"/>
      </w:pPr>
      <w:r>
        <w:rPr>
          <w:rFonts w:ascii="Times New Roman" w:eastAsia="Times New Roman" w:hAnsi="Times New Roman" w:cs="Times New Roman"/>
          <w:b/>
          <w:sz w:val="20"/>
        </w:rPr>
        <w:t>Электронные таблицы</w:t>
      </w:r>
    </w:p>
    <w:p w:rsidR="00AA013E" w:rsidRDefault="00D13C32">
      <w:pPr>
        <w:ind w:left="-10"/>
      </w:pPr>
      <w: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AA013E" w:rsidRDefault="00D13C32">
      <w:pPr>
        <w:ind w:left="-10"/>
      </w:pPr>
      <w:r>
        <w:t xml:space="preserve">Преобразование формул при копировании. Относительная, абсолютная и смешанная адресация. </w:t>
      </w:r>
    </w:p>
    <w:p w:rsidR="00AA013E" w:rsidRDefault="00D13C32">
      <w:pPr>
        <w:ind w:left="-10"/>
      </w:pPr>
      <w:r>
        <w:lastRenderedPageBreak/>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AA013E" w:rsidRDefault="00D13C32">
      <w:pPr>
        <w:pStyle w:val="2"/>
        <w:spacing w:line="254" w:lineRule="auto"/>
        <w:ind w:left="10"/>
        <w:jc w:val="both"/>
      </w:pPr>
      <w:r>
        <w:rPr>
          <w:rFonts w:ascii="Times New Roman" w:eastAsia="Times New Roman" w:hAnsi="Times New Roman" w:cs="Times New Roman"/>
          <w:b/>
          <w:sz w:val="20"/>
        </w:rPr>
        <w:t>Информационные технологии в современном обществе</w:t>
      </w:r>
    </w:p>
    <w:p w:rsidR="00AA013E" w:rsidRDefault="00D13C32">
      <w:pPr>
        <w:ind w:left="-10"/>
      </w:pPr>
      <w:r>
        <w:t>Роль информационных технологий в развитии экономики мира, страны, региона. Открытые образовательные ресурсы.</w:t>
      </w:r>
    </w:p>
    <w:p w:rsidR="00AA013E" w:rsidRDefault="00D13C32">
      <w:pPr>
        <w:ind w:left="-10"/>
      </w:pPr>
      <w: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 ного обеспечения, специалист по анализу данных, системный админ истратор.</w:t>
      </w:r>
    </w:p>
    <w:p w:rsidR="00AA013E" w:rsidRDefault="00D13C32">
      <w:pPr>
        <w:pStyle w:val="1"/>
        <w:ind w:left="-4" w:right="389"/>
      </w:pPr>
      <w:r>
        <w:t>ПЛАНИРУЕМЫЕ РЕЗУЛЬТАТЫ ОСВОЕНИЯ УЧЕБНОГО ПРЕДМЕТА «ИНФОРМАТИКА» НА УРОВНЕ ОСНОВНОГО ОБЩЕГО ОБРАЗОВАНИЯ</w:t>
      </w:r>
    </w:p>
    <w:p w:rsidR="00AA013E" w:rsidRDefault="00D13C32">
      <w:pPr>
        <w:spacing w:after="257"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612052" name="Group 612052"/>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52081" name="Shape 52081"/>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03F96A90" id="Group 612052"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">
                <v:shape id="Shape 52081"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aIBMUA&#10;AADeAAAADwAAAGRycy9kb3ducmV2LnhtbESPQWvCQBSE70L/w/IK3nSjUAmpq0ihreTWWPD62H1N&#10;UrNvl+w2if/eLQgeh5n5htnuJ9uJgfrQOlawWmYgiLUzLdcKvk/vixxEiMgGO8ek4EoB9run2RYL&#10;40b+oqGKtUgQDgUqaGL0hZRBN2QxLJ0nTt6P6y3GJPtamh7HBLedXGfZRlpsOS006OmtIX2p/qyC&#10;X3+8fp7H4aOSPs8nrUsqz6VS8+fp8Aoi0hQf4Xv7aBS8rLN8Bf930hWQu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togExQAAAN4AAAAPAAAAAAAAAAAAAAAAAJgCAABkcnMv&#10;ZG93bnJldi54bWxQSwUGAAAAAAQABAD1AAAAigMAAAAA&#10;" path="m,l4032009,e" filled="f" strokecolor="#221f1f" strokeweight=".5pt">
                  <v:stroke miterlimit="83231f" joinstyle="miter"/>
                  <v:path arrowok="t" textboxrect="0,0,4032009,0"/>
                </v:shape>
                <w10:anchorlock/>
              </v:group>
            </w:pict>
          </mc:Fallback>
        </mc:AlternateContent>
      </w:r>
    </w:p>
    <w:p w:rsidR="00AA013E" w:rsidRDefault="00D13C32">
      <w:pPr>
        <w:spacing w:after="287"/>
        <w:ind w:left="-10"/>
      </w:pPr>
      <w:r>
        <w:t>Изучение информатики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AA013E" w:rsidRDefault="00D13C32">
      <w:pPr>
        <w:pStyle w:val="2"/>
        <w:spacing w:after="63"/>
        <w:ind w:left="-3"/>
      </w:pPr>
      <w:r>
        <w:t>ЛИЧНОСТНЫЕ РЕЗУЛЬТАТЫ</w:t>
      </w:r>
    </w:p>
    <w:p w:rsidR="00AA013E" w:rsidRDefault="00D13C32">
      <w:pPr>
        <w:ind w:left="-10"/>
      </w:pPr>
      <w:r>
        <w:t>Личностные результаты имеют направленность на решение задач воспитания, развития и социализации обучающихся средствами предмета.</w:t>
      </w:r>
    </w:p>
    <w:p w:rsidR="00AA013E" w:rsidRDefault="00D13C32">
      <w:pPr>
        <w:spacing w:after="4" w:line="255" w:lineRule="auto"/>
        <w:ind w:left="222" w:hanging="10"/>
      </w:pPr>
      <w:r>
        <w:rPr>
          <w:b/>
          <w:i/>
        </w:rPr>
        <w:t>Патриотическое воспитание</w:t>
      </w:r>
      <w:r>
        <w:rPr>
          <w:b/>
        </w:rPr>
        <w:t>:</w:t>
      </w:r>
    </w:p>
    <w:p w:rsidR="00AA013E" w:rsidRDefault="00D13C32">
      <w:pPr>
        <w:ind w:left="227" w:hanging="142"/>
      </w:pPr>
      <w:r>
        <w:rPr>
          <w:rFonts w:ascii="Calibri" w:eastAsia="Calibri" w:hAnsi="Calibri" w:cs="Calibri"/>
          <w:sz w:val="14"/>
        </w:rPr>
        <w:t xml:space="preserve">6 </w:t>
      </w:r>
      <w: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AA013E" w:rsidRDefault="00D13C32">
      <w:pPr>
        <w:spacing w:after="4" w:line="255" w:lineRule="auto"/>
        <w:ind w:left="222" w:hanging="10"/>
      </w:pPr>
      <w:r>
        <w:rPr>
          <w:b/>
          <w:i/>
        </w:rPr>
        <w:t>Духовно-нравственное воспитание</w:t>
      </w:r>
      <w:r>
        <w:rPr>
          <w:b/>
        </w:rPr>
        <w:t>:</w:t>
      </w:r>
    </w:p>
    <w:p w:rsidR="00AA013E" w:rsidRDefault="00D13C32">
      <w:pPr>
        <w:ind w:left="227" w:hanging="142"/>
      </w:pPr>
      <w:r>
        <w:rPr>
          <w:rFonts w:ascii="Calibri" w:eastAsia="Calibri" w:hAnsi="Calibri" w:cs="Calibri"/>
          <w:sz w:val="14"/>
        </w:rPr>
        <w:t xml:space="preserve">6 </w:t>
      </w:r>
      <w: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rsidR="00AA013E" w:rsidRDefault="00D13C32">
      <w:pPr>
        <w:spacing w:after="4" w:line="255" w:lineRule="auto"/>
        <w:ind w:left="222" w:hanging="10"/>
      </w:pPr>
      <w:r>
        <w:rPr>
          <w:b/>
          <w:i/>
        </w:rPr>
        <w:t>Гражданское воспитание</w:t>
      </w:r>
      <w:r>
        <w:rPr>
          <w:b/>
        </w:rPr>
        <w:t>:</w:t>
      </w:r>
    </w:p>
    <w:p w:rsidR="00AA013E" w:rsidRDefault="00D13C32">
      <w:pPr>
        <w:ind w:left="227" w:hanging="142"/>
      </w:pPr>
      <w:r>
        <w:rPr>
          <w:rFonts w:ascii="Calibri" w:eastAsia="Calibri" w:hAnsi="Calibri" w:cs="Calibri"/>
          <w:sz w:val="14"/>
        </w:rPr>
        <w:t xml:space="preserve">6 </w:t>
      </w:r>
      <w:r>
        <w:t xml:space="preserve">представление о социальных нормах и правилах межличностных отношений в коллективе, в том числе в социальных сообществах; </w:t>
      </w:r>
      <w:r>
        <w:lastRenderedPageBreak/>
        <w:t>соблюдение правил безопасности, в том числе навыков безопасного поведения в интернет-среде; готовность к разноо 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AA013E" w:rsidRDefault="00AA013E">
      <w:pPr>
        <w:sectPr w:rsidR="00AA013E">
          <w:headerReference w:type="even" r:id="rId92"/>
          <w:headerReference w:type="default" r:id="rId93"/>
          <w:footerReference w:type="even" r:id="rId94"/>
          <w:footerReference w:type="default" r:id="rId95"/>
          <w:headerReference w:type="first" r:id="rId96"/>
          <w:footerReference w:type="first" r:id="rId97"/>
          <w:pgSz w:w="7824" w:h="12019"/>
          <w:pgMar w:top="732" w:right="736" w:bottom="1095" w:left="737" w:header="720" w:footer="588" w:gutter="0"/>
          <w:cols w:space="720"/>
        </w:sectPr>
      </w:pPr>
    </w:p>
    <w:p w:rsidR="00AA013E" w:rsidRDefault="00D13C32">
      <w:pPr>
        <w:spacing w:after="4" w:line="255" w:lineRule="auto"/>
        <w:ind w:left="222" w:hanging="10"/>
      </w:pPr>
      <w:r>
        <w:rPr>
          <w:b/>
          <w:i/>
        </w:rPr>
        <w:lastRenderedPageBreak/>
        <w:t>Ценности научного познания</w:t>
      </w:r>
      <w:r>
        <w:rPr>
          <w:b/>
        </w:rPr>
        <w:t>:</w:t>
      </w:r>
    </w:p>
    <w:p w:rsidR="00AA013E" w:rsidRDefault="00D13C32">
      <w:pPr>
        <w:ind w:left="227" w:hanging="142"/>
      </w:pPr>
      <w:r>
        <w:rPr>
          <w:rFonts w:ascii="Calibri" w:eastAsia="Calibri" w:hAnsi="Calibri" w:cs="Calibri"/>
          <w:sz w:val="14"/>
        </w:rPr>
        <w:t xml:space="preserve">6 </w:t>
      </w:r>
      <w: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AA013E" w:rsidRDefault="00D13C32">
      <w:pPr>
        <w:ind w:left="227" w:hanging="142"/>
      </w:pPr>
      <w:r>
        <w:rPr>
          <w:rFonts w:ascii="Calibri" w:eastAsia="Calibri" w:hAnsi="Calibri" w:cs="Calibri"/>
          <w:sz w:val="14"/>
        </w:rPr>
        <w:t xml:space="preserve">6 </w:t>
      </w:r>
      <w: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AA013E" w:rsidRDefault="00D13C32">
      <w:pPr>
        <w:ind w:left="227" w:hanging="142"/>
      </w:pPr>
      <w:r>
        <w:rPr>
          <w:rFonts w:ascii="Calibri" w:eastAsia="Calibri" w:hAnsi="Calibri" w:cs="Calibri"/>
          <w:sz w:val="14"/>
        </w:rPr>
        <w:t xml:space="preserve">6 </w:t>
      </w: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A013E" w:rsidRDefault="00D13C32">
      <w:pPr>
        <w:ind w:left="227" w:hanging="142"/>
      </w:pPr>
      <w:r>
        <w:rPr>
          <w:rFonts w:ascii="Calibri" w:eastAsia="Calibri" w:hAnsi="Calibri" w:cs="Calibri"/>
          <w:sz w:val="14"/>
        </w:rPr>
        <w:t xml:space="preserve">6 </w:t>
      </w:r>
      <w: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AA013E" w:rsidRDefault="00D13C32">
      <w:pPr>
        <w:spacing w:after="4" w:line="255" w:lineRule="auto"/>
        <w:ind w:left="222" w:hanging="10"/>
      </w:pPr>
      <w:r>
        <w:rPr>
          <w:b/>
          <w:i/>
        </w:rPr>
        <w:t>Формирование культуры здоровья</w:t>
      </w:r>
      <w:r>
        <w:rPr>
          <w:b/>
        </w:rPr>
        <w:t>:</w:t>
      </w:r>
    </w:p>
    <w:p w:rsidR="00AA013E" w:rsidRDefault="00D13C32">
      <w:pPr>
        <w:ind w:left="227" w:hanging="142"/>
      </w:pPr>
      <w:r>
        <w:rPr>
          <w:rFonts w:ascii="Calibri" w:eastAsia="Calibri" w:hAnsi="Calibri" w:cs="Calibri"/>
          <w:sz w:val="14"/>
        </w:rPr>
        <w:t xml:space="preserve">6 </w:t>
      </w:r>
      <w: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rsidR="00AA013E" w:rsidRDefault="00D13C32">
      <w:pPr>
        <w:spacing w:after="4" w:line="255" w:lineRule="auto"/>
        <w:ind w:left="222" w:hanging="10"/>
      </w:pPr>
      <w:r>
        <w:rPr>
          <w:b/>
          <w:i/>
        </w:rPr>
        <w:t>Трудовое воспитание</w:t>
      </w:r>
      <w:r>
        <w:rPr>
          <w:b/>
        </w:rPr>
        <w:t>:</w:t>
      </w:r>
    </w:p>
    <w:p w:rsidR="00AA013E" w:rsidRDefault="00D13C32">
      <w:pPr>
        <w:ind w:left="227" w:hanging="142"/>
      </w:pPr>
      <w:r>
        <w:rPr>
          <w:rFonts w:ascii="Calibri" w:eastAsia="Calibri" w:hAnsi="Calibri" w:cs="Calibri"/>
          <w:sz w:val="14"/>
        </w:rPr>
        <w:t xml:space="preserve">6 </w:t>
      </w:r>
      <w: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AA013E" w:rsidRDefault="00D13C32">
      <w:pPr>
        <w:ind w:left="227" w:hanging="142"/>
      </w:pPr>
      <w:r>
        <w:rPr>
          <w:rFonts w:ascii="Calibri" w:eastAsia="Calibri" w:hAnsi="Calibri" w:cs="Calibri"/>
          <w:sz w:val="14"/>
        </w:rPr>
        <w:t xml:space="preserve">6 </w:t>
      </w:r>
      <w:r>
        <w:t xml:space="preserve">осознанный выбор и построение индивидуальной траектории образования и жизненных планов с учётом личных и общественных интересов и потребностей. </w:t>
      </w:r>
      <w:r>
        <w:rPr>
          <w:b/>
          <w:i/>
        </w:rPr>
        <w:t>Экологическое воспитание</w:t>
      </w:r>
      <w:r>
        <w:rPr>
          <w:b/>
        </w:rPr>
        <w:t>:</w:t>
      </w:r>
    </w:p>
    <w:p w:rsidR="00AA013E" w:rsidRDefault="00D13C32">
      <w:pPr>
        <w:ind w:left="227" w:firstLine="0"/>
      </w:pPr>
      <w:r>
        <w:t>осознание глобального характера экологических проблем и путей их решения, в том числе с учётом возможностей ИКТ.</w:t>
      </w:r>
    </w:p>
    <w:p w:rsidR="00AA013E" w:rsidRDefault="00D13C32">
      <w:pPr>
        <w:spacing w:after="4" w:line="255" w:lineRule="auto"/>
        <w:ind w:left="0" w:firstLine="227"/>
      </w:pPr>
      <w:r>
        <w:rPr>
          <w:b/>
          <w:i/>
        </w:rPr>
        <w:t>Адаптация обучающегося к изменяющимся условиям социальной среды</w:t>
      </w:r>
      <w:r>
        <w:rPr>
          <w:b/>
        </w:rPr>
        <w:t>:</w:t>
      </w:r>
    </w:p>
    <w:p w:rsidR="00AA013E" w:rsidRDefault="00D13C32">
      <w:pPr>
        <w:spacing w:after="282"/>
        <w:ind w:left="227" w:hanging="142"/>
      </w:pPr>
      <w:r>
        <w:rPr>
          <w:rFonts w:ascii="Calibri" w:eastAsia="Calibri" w:hAnsi="Calibri" w:cs="Calibri"/>
          <w:sz w:val="14"/>
        </w:rPr>
        <w:t xml:space="preserve">6 </w:t>
      </w:r>
      <w:r>
        <w:t xml:space="preserve">освоение обучающимися социального опыта, основных социальных ролей, соответствующих ведущей деятельности возраста, норм и </w:t>
      </w:r>
      <w:r>
        <w:lastRenderedPageBreak/>
        <w:t>правил общественного поведения, форм социальной жизни в группах и сообществах, в том числе существующих в виртуальном пространстве.</w:t>
      </w:r>
    </w:p>
    <w:p w:rsidR="00AA013E" w:rsidRDefault="00D13C32">
      <w:pPr>
        <w:pStyle w:val="2"/>
        <w:spacing w:after="57"/>
        <w:ind w:left="-3"/>
      </w:pPr>
      <w:r>
        <w:t>МЕТАПРЕДМЕТНЫЕ РЕЗУЛЬТАТЫ</w:t>
      </w:r>
    </w:p>
    <w:p w:rsidR="00AA013E" w:rsidRDefault="00D13C32">
      <w:pPr>
        <w:spacing w:after="169"/>
        <w:ind w:left="-10"/>
      </w:pPr>
      <w: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rsidR="00AA013E" w:rsidRDefault="00D13C32">
      <w:pPr>
        <w:spacing w:after="47" w:line="259" w:lineRule="auto"/>
        <w:ind w:left="-5" w:hanging="10"/>
        <w:jc w:val="left"/>
      </w:pPr>
      <w:r>
        <w:rPr>
          <w:rFonts w:ascii="Calibri" w:eastAsia="Calibri" w:hAnsi="Calibri" w:cs="Calibri"/>
          <w:b/>
        </w:rPr>
        <w:t>Универсальные познавательные действия</w:t>
      </w:r>
    </w:p>
    <w:p w:rsidR="00AA013E" w:rsidRDefault="00D13C32">
      <w:pPr>
        <w:spacing w:after="4" w:line="255" w:lineRule="auto"/>
        <w:ind w:left="222" w:hanging="10"/>
      </w:pPr>
      <w:r>
        <w:rPr>
          <w:b/>
          <w:i/>
        </w:rPr>
        <w:t>Базовые логические действия</w:t>
      </w:r>
      <w:r>
        <w:rPr>
          <w:b/>
        </w:rPr>
        <w:t>:</w:t>
      </w:r>
    </w:p>
    <w:p w:rsidR="00AA013E" w:rsidRDefault="00D13C32">
      <w:pPr>
        <w:ind w:left="227" w:hanging="142"/>
      </w:pPr>
      <w:r>
        <w:rPr>
          <w:rFonts w:ascii="Calibri" w:eastAsia="Calibri" w:hAnsi="Calibri" w:cs="Calibri"/>
          <w:sz w:val="14"/>
        </w:rPr>
        <w:t xml:space="preserve">6 </w:t>
      </w:r>
      <w: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rsidR="00AA013E" w:rsidRDefault="00D13C32">
      <w:pPr>
        <w:ind w:left="227" w:hanging="142"/>
      </w:pPr>
      <w:r>
        <w:rPr>
          <w:rFonts w:ascii="Calibri" w:eastAsia="Calibri" w:hAnsi="Calibri" w:cs="Calibri"/>
          <w:sz w:val="14"/>
        </w:rPr>
        <w:t xml:space="preserve">6 </w:t>
      </w:r>
      <w:r>
        <w:t>умение создавать, применять и преобразовывать знаки и символы, модели и схемы для решения учебных и познавательных задач;</w:t>
      </w:r>
    </w:p>
    <w:p w:rsidR="00AA013E" w:rsidRDefault="00D13C32">
      <w:pPr>
        <w:ind w:left="227" w:hanging="142"/>
      </w:pPr>
      <w:r>
        <w:rPr>
          <w:rFonts w:ascii="Calibri" w:eastAsia="Calibri" w:hAnsi="Calibri" w:cs="Calibri"/>
          <w:sz w:val="14"/>
        </w:rPr>
        <w:t xml:space="preserve">6 </w:t>
      </w:r>
      <w: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A013E" w:rsidRDefault="00D13C32">
      <w:pPr>
        <w:spacing w:after="4" w:line="255" w:lineRule="auto"/>
        <w:ind w:left="222" w:hanging="10"/>
      </w:pPr>
      <w:r>
        <w:rPr>
          <w:b/>
          <w:i/>
        </w:rPr>
        <w:t>Базовые исследовательские действия</w:t>
      </w:r>
      <w:r>
        <w:rPr>
          <w:b/>
        </w:rPr>
        <w:t>:</w:t>
      </w:r>
    </w:p>
    <w:p w:rsidR="00AA013E" w:rsidRDefault="00D13C32">
      <w:pPr>
        <w:ind w:left="227" w:hanging="142"/>
      </w:pPr>
      <w:r>
        <w:rPr>
          <w:rFonts w:ascii="Calibri" w:eastAsia="Calibri" w:hAnsi="Calibri" w:cs="Calibri"/>
          <w:sz w:val="14"/>
        </w:rPr>
        <w:t xml:space="preserve">6 </w:t>
      </w: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A013E" w:rsidRDefault="00D13C32">
      <w:pPr>
        <w:ind w:left="227" w:hanging="142"/>
      </w:pPr>
      <w:r>
        <w:rPr>
          <w:rFonts w:ascii="Calibri" w:eastAsia="Calibri" w:hAnsi="Calibri" w:cs="Calibri"/>
          <w:sz w:val="14"/>
        </w:rPr>
        <w:t xml:space="preserve">6 </w:t>
      </w:r>
      <w:r>
        <w:t>оценивать на применимость и достоверность информацию, полученную в ходе исследования;</w:t>
      </w:r>
    </w:p>
    <w:p w:rsidR="00AA013E" w:rsidRDefault="00D13C32">
      <w:pPr>
        <w:ind w:left="227" w:hanging="142"/>
      </w:pPr>
      <w:r>
        <w:rPr>
          <w:rFonts w:ascii="Calibri" w:eastAsia="Calibri" w:hAnsi="Calibri" w:cs="Calibri"/>
          <w:sz w:val="14"/>
        </w:rPr>
        <w:t xml:space="preserve">6 </w:t>
      </w:r>
      <w: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r>
        <w:rPr>
          <w:b/>
          <w:i/>
        </w:rPr>
        <w:t>Работа с информацией</w:t>
      </w:r>
      <w:r>
        <w:rPr>
          <w:b/>
        </w:rPr>
        <w:t>:</w:t>
      </w:r>
    </w:p>
    <w:p w:rsidR="00AA013E" w:rsidRDefault="00D13C32">
      <w:pPr>
        <w:ind w:left="227" w:hanging="142"/>
      </w:pPr>
      <w:r>
        <w:rPr>
          <w:rFonts w:ascii="Calibri" w:eastAsia="Calibri" w:hAnsi="Calibri" w:cs="Calibri"/>
          <w:sz w:val="14"/>
        </w:rPr>
        <w:t xml:space="preserve">6 </w:t>
      </w:r>
      <w:r>
        <w:t>выявлять дефицит информации, данных, необходимых для решения поставленной задачи;</w:t>
      </w:r>
    </w:p>
    <w:p w:rsidR="00AA013E" w:rsidRDefault="00D13C32">
      <w:pPr>
        <w:ind w:left="227" w:hanging="142"/>
      </w:pPr>
      <w:r>
        <w:rPr>
          <w:rFonts w:ascii="Calibri" w:eastAsia="Calibri" w:hAnsi="Calibri" w:cs="Calibri"/>
          <w:sz w:val="14"/>
        </w:rPr>
        <w:t xml:space="preserve">6 </w:t>
      </w:r>
      <w: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A013E" w:rsidRDefault="00D13C32">
      <w:pPr>
        <w:ind w:left="227" w:hanging="142"/>
      </w:pPr>
      <w:r>
        <w:rPr>
          <w:rFonts w:ascii="Calibri" w:eastAsia="Calibri" w:hAnsi="Calibri" w:cs="Calibri"/>
          <w:sz w:val="14"/>
        </w:rPr>
        <w:lastRenderedPageBreak/>
        <w:t xml:space="preserve">6 </w:t>
      </w:r>
      <w:r>
        <w:t>выбирать, анализировать, систематизировать и интерпретировать информацию различных видов и форм представления;</w:t>
      </w:r>
    </w:p>
    <w:p w:rsidR="00AA013E" w:rsidRDefault="00D13C32">
      <w:pPr>
        <w:ind w:left="227" w:hanging="142"/>
      </w:pPr>
      <w:r>
        <w:rPr>
          <w:rFonts w:ascii="Calibri" w:eastAsia="Calibri" w:hAnsi="Calibri" w:cs="Calibri"/>
          <w:sz w:val="14"/>
        </w:rPr>
        <w:t xml:space="preserve">6 </w:t>
      </w: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A013E" w:rsidRDefault="00D13C32">
      <w:pPr>
        <w:spacing w:after="123"/>
        <w:ind w:left="85" w:firstLine="0"/>
      </w:pPr>
      <w:r>
        <w:rPr>
          <w:rFonts w:ascii="Calibri" w:eastAsia="Calibri" w:hAnsi="Calibri" w:cs="Calibri"/>
          <w:sz w:val="14"/>
        </w:rPr>
        <w:t xml:space="preserve">6 </w:t>
      </w:r>
      <w:r>
        <w:t xml:space="preserve">оценивать надёжность информации по критериям, предложенным учителем или сформулированным самостоятельно; </w:t>
      </w:r>
      <w:r>
        <w:rPr>
          <w:rFonts w:ascii="Calibri" w:eastAsia="Calibri" w:hAnsi="Calibri" w:cs="Calibri"/>
          <w:sz w:val="14"/>
        </w:rPr>
        <w:t xml:space="preserve">6 </w:t>
      </w:r>
      <w:r>
        <w:t>эффективно запоминать и систематизировать информацию.</w:t>
      </w:r>
    </w:p>
    <w:p w:rsidR="00AA013E" w:rsidRDefault="00D13C32">
      <w:pPr>
        <w:spacing w:after="47" w:line="259" w:lineRule="auto"/>
        <w:ind w:left="-5" w:hanging="10"/>
        <w:jc w:val="left"/>
      </w:pPr>
      <w:r>
        <w:rPr>
          <w:rFonts w:ascii="Calibri" w:eastAsia="Calibri" w:hAnsi="Calibri" w:cs="Calibri"/>
          <w:b/>
        </w:rPr>
        <w:t>Универсальные коммуникативные действия</w:t>
      </w:r>
    </w:p>
    <w:p w:rsidR="00AA013E" w:rsidRDefault="00D13C32">
      <w:pPr>
        <w:spacing w:after="4" w:line="255" w:lineRule="auto"/>
        <w:ind w:left="222" w:hanging="10"/>
      </w:pPr>
      <w:r>
        <w:rPr>
          <w:b/>
          <w:i/>
        </w:rPr>
        <w:t>Общение</w:t>
      </w:r>
      <w:r>
        <w:rPr>
          <w:b/>
        </w:rPr>
        <w:t>:</w:t>
      </w:r>
    </w:p>
    <w:p w:rsidR="00AA013E" w:rsidRDefault="00D13C32">
      <w:pPr>
        <w:ind w:left="227" w:hanging="142"/>
      </w:pPr>
      <w:r>
        <w:rPr>
          <w:rFonts w:ascii="Calibri" w:eastAsia="Calibri" w:hAnsi="Calibri" w:cs="Calibri"/>
          <w:sz w:val="14"/>
        </w:rPr>
        <w:t xml:space="preserve">6 </w:t>
      </w:r>
      <w:r>
        <w:t>сопоставлять свои суждения с суждениями других участников диалога, обнаруживать различие и сходство позиций;</w:t>
      </w:r>
    </w:p>
    <w:p w:rsidR="00AA013E" w:rsidRDefault="00D13C32">
      <w:pPr>
        <w:ind w:left="227" w:hanging="142"/>
      </w:pPr>
      <w:r>
        <w:rPr>
          <w:rFonts w:ascii="Calibri" w:eastAsia="Calibri" w:hAnsi="Calibri" w:cs="Calibri"/>
          <w:sz w:val="14"/>
        </w:rPr>
        <w:t xml:space="preserve">6 </w:t>
      </w:r>
      <w:r>
        <w:t>публично представлять результаты выполненного опыта (эксперимента, исследования, проекта);</w:t>
      </w:r>
    </w:p>
    <w:p w:rsidR="00AA013E" w:rsidRDefault="00D13C32">
      <w:pPr>
        <w:ind w:left="227" w:hanging="142"/>
      </w:pPr>
      <w:r>
        <w:rPr>
          <w:rFonts w:ascii="Calibri" w:eastAsia="Calibri" w:hAnsi="Calibri" w:cs="Calibri"/>
          <w:sz w:val="14"/>
        </w:rPr>
        <w:t xml:space="preserve">6 </w:t>
      </w: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A013E" w:rsidRDefault="00D13C32">
      <w:pPr>
        <w:spacing w:after="4" w:line="255" w:lineRule="auto"/>
        <w:ind w:left="222" w:hanging="10"/>
      </w:pPr>
      <w:r>
        <w:rPr>
          <w:b/>
          <w:i/>
        </w:rPr>
        <w:t xml:space="preserve">Совместная деятельность </w:t>
      </w:r>
      <w:r>
        <w:rPr>
          <w:b/>
        </w:rPr>
        <w:t>(</w:t>
      </w:r>
      <w:r>
        <w:rPr>
          <w:b/>
          <w:i/>
        </w:rPr>
        <w:t>сотрудничество</w:t>
      </w:r>
      <w:r>
        <w:rPr>
          <w:b/>
        </w:rPr>
        <w:t>):</w:t>
      </w:r>
    </w:p>
    <w:p w:rsidR="00AA013E" w:rsidRDefault="00D13C32">
      <w:pPr>
        <w:ind w:left="227" w:hanging="142"/>
      </w:pPr>
      <w:r>
        <w:rPr>
          <w:rFonts w:ascii="Calibri" w:eastAsia="Calibri" w:hAnsi="Calibri" w:cs="Calibri"/>
          <w:sz w:val="14"/>
        </w:rPr>
        <w:t xml:space="preserve">6 </w:t>
      </w:r>
      <w: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AA013E" w:rsidRDefault="00D13C32">
      <w:pPr>
        <w:ind w:left="227" w:hanging="142"/>
      </w:pPr>
      <w:r>
        <w:rPr>
          <w:rFonts w:ascii="Calibri" w:eastAsia="Calibri" w:hAnsi="Calibri" w:cs="Calibri"/>
          <w:sz w:val="14"/>
        </w:rPr>
        <w:t xml:space="preserve">6 </w:t>
      </w:r>
      <w: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AA013E" w:rsidRDefault="00D13C32">
      <w:pPr>
        <w:ind w:left="227" w:hanging="142"/>
      </w:pPr>
      <w:r>
        <w:rPr>
          <w:rFonts w:ascii="Calibri" w:eastAsia="Calibri" w:hAnsi="Calibri" w:cs="Calibri"/>
          <w:sz w:val="14"/>
        </w:rPr>
        <w:t xml:space="preserve">6 </w:t>
      </w:r>
      <w: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 оценивать качество своего вклада в общий информационный продукт по критериям, самостоятельно сформулированным участниками взаимодействия;</w:t>
      </w:r>
    </w:p>
    <w:p w:rsidR="00AA013E" w:rsidRDefault="00D13C32">
      <w:pPr>
        <w:spacing w:after="172"/>
        <w:ind w:left="227" w:hanging="142"/>
      </w:pPr>
      <w:r>
        <w:rPr>
          <w:rFonts w:ascii="Calibri" w:eastAsia="Calibri" w:hAnsi="Calibri" w:cs="Calibri"/>
          <w:sz w:val="14"/>
        </w:rPr>
        <w:t xml:space="preserve">6 </w:t>
      </w: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A013E" w:rsidRDefault="00D13C32">
      <w:pPr>
        <w:spacing w:after="47" w:line="259" w:lineRule="auto"/>
        <w:ind w:left="-5" w:hanging="10"/>
        <w:jc w:val="left"/>
      </w:pPr>
      <w:r>
        <w:rPr>
          <w:rFonts w:ascii="Calibri" w:eastAsia="Calibri" w:hAnsi="Calibri" w:cs="Calibri"/>
          <w:b/>
        </w:rPr>
        <w:t>Универсальные регулятивные действия</w:t>
      </w:r>
    </w:p>
    <w:p w:rsidR="00AA013E" w:rsidRDefault="00D13C32">
      <w:pPr>
        <w:spacing w:after="4" w:line="255" w:lineRule="auto"/>
        <w:ind w:left="222" w:hanging="10"/>
      </w:pPr>
      <w:r>
        <w:rPr>
          <w:b/>
          <w:i/>
        </w:rPr>
        <w:t>Самоорганизация</w:t>
      </w:r>
      <w:r>
        <w:rPr>
          <w:b/>
        </w:rPr>
        <w:t>:</w:t>
      </w:r>
    </w:p>
    <w:p w:rsidR="00AA013E" w:rsidRDefault="00D13C32">
      <w:pPr>
        <w:ind w:left="227" w:hanging="142"/>
      </w:pPr>
      <w:r>
        <w:rPr>
          <w:rFonts w:ascii="Calibri" w:eastAsia="Calibri" w:hAnsi="Calibri" w:cs="Calibri"/>
          <w:sz w:val="14"/>
        </w:rPr>
        <w:lastRenderedPageBreak/>
        <w:t xml:space="preserve">6 </w:t>
      </w:r>
      <w:r>
        <w:t>выявлять в жизненных и учебных ситуациях проблемы, требующие решения;</w:t>
      </w:r>
    </w:p>
    <w:p w:rsidR="00AA013E" w:rsidRDefault="00D13C32">
      <w:pPr>
        <w:ind w:left="227" w:hanging="142"/>
      </w:pPr>
      <w:r>
        <w:rPr>
          <w:rFonts w:ascii="Calibri" w:eastAsia="Calibri" w:hAnsi="Calibri" w:cs="Calibri"/>
          <w:sz w:val="14"/>
        </w:rPr>
        <w:t xml:space="preserve">6 </w:t>
      </w:r>
      <w:r>
        <w:t>ориентироваться в различных подходах к принятию решений (индивидуальное принятие решений, принятие решений в группе);</w:t>
      </w:r>
    </w:p>
    <w:p w:rsidR="00AA013E" w:rsidRDefault="00D13C32">
      <w:pPr>
        <w:ind w:left="227" w:hanging="142"/>
      </w:pPr>
      <w:r>
        <w:rPr>
          <w:rFonts w:ascii="Calibri" w:eastAsia="Calibri" w:hAnsi="Calibri" w:cs="Calibri"/>
          <w:sz w:val="14"/>
        </w:rPr>
        <w:t xml:space="preserve">6 </w:t>
      </w: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A013E" w:rsidRDefault="00D13C32">
      <w:pPr>
        <w:ind w:left="227" w:hanging="142"/>
      </w:pPr>
      <w:r>
        <w:rPr>
          <w:rFonts w:ascii="Calibri" w:eastAsia="Calibri" w:hAnsi="Calibri" w:cs="Calibri"/>
          <w:sz w:val="14"/>
        </w:rPr>
        <w:t xml:space="preserve">6 </w:t>
      </w:r>
      <w: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A013E" w:rsidRDefault="00D13C32">
      <w:pPr>
        <w:ind w:left="227" w:hanging="142"/>
      </w:pPr>
      <w:r>
        <w:rPr>
          <w:rFonts w:ascii="Calibri" w:eastAsia="Calibri" w:hAnsi="Calibri" w:cs="Calibri"/>
          <w:sz w:val="14"/>
        </w:rPr>
        <w:t xml:space="preserve">6 </w:t>
      </w:r>
      <w:r>
        <w:t>делать выбор в условиях противоречивой информации и брать ответственность за решение.</w:t>
      </w:r>
    </w:p>
    <w:p w:rsidR="00AA013E" w:rsidRDefault="00D13C32">
      <w:pPr>
        <w:spacing w:after="4" w:line="255" w:lineRule="auto"/>
        <w:ind w:left="222" w:hanging="10"/>
      </w:pPr>
      <w:r>
        <w:rPr>
          <w:b/>
          <w:i/>
        </w:rPr>
        <w:t xml:space="preserve">Самоконтроль </w:t>
      </w:r>
      <w:r>
        <w:rPr>
          <w:b/>
        </w:rPr>
        <w:t>(</w:t>
      </w:r>
      <w:r>
        <w:rPr>
          <w:b/>
          <w:i/>
        </w:rPr>
        <w:t>рефлексия</w:t>
      </w:r>
      <w:r>
        <w:rPr>
          <w:b/>
        </w:rPr>
        <w:t>):</w:t>
      </w:r>
    </w:p>
    <w:p w:rsidR="00AA013E" w:rsidRDefault="00D13C32">
      <w:pPr>
        <w:ind w:left="227" w:hanging="142"/>
      </w:pPr>
      <w:r>
        <w:rPr>
          <w:rFonts w:ascii="Calibri" w:eastAsia="Calibri" w:hAnsi="Calibri" w:cs="Calibri"/>
          <w:sz w:val="14"/>
        </w:rPr>
        <w:t xml:space="preserve">6 </w:t>
      </w:r>
      <w:r>
        <w:t>владеть способами самоконтроля, самомотивации и рефлексии;</w:t>
      </w:r>
    </w:p>
    <w:p w:rsidR="00AA013E" w:rsidRDefault="00D13C32">
      <w:pPr>
        <w:ind w:left="227" w:hanging="142"/>
      </w:pPr>
      <w:r>
        <w:rPr>
          <w:rFonts w:ascii="Calibri" w:eastAsia="Calibri" w:hAnsi="Calibri" w:cs="Calibri"/>
          <w:sz w:val="14"/>
        </w:rPr>
        <w:t xml:space="preserve">6 </w:t>
      </w:r>
      <w:r>
        <w:t>давать адекватную оценку ситуации и предлагать план её изменения;</w:t>
      </w:r>
    </w:p>
    <w:p w:rsidR="00AA013E" w:rsidRDefault="00D13C32">
      <w:pPr>
        <w:ind w:left="227" w:hanging="142"/>
      </w:pPr>
      <w:r>
        <w:rPr>
          <w:rFonts w:ascii="Calibri" w:eastAsia="Calibri" w:hAnsi="Calibri" w:cs="Calibri"/>
          <w:sz w:val="14"/>
        </w:rPr>
        <w:t xml:space="preserve">6 </w:t>
      </w: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A013E" w:rsidRDefault="00D13C32">
      <w:pPr>
        <w:ind w:left="227" w:hanging="142"/>
      </w:pPr>
      <w:r>
        <w:rPr>
          <w:rFonts w:ascii="Calibri" w:eastAsia="Calibri" w:hAnsi="Calibri" w:cs="Calibri"/>
          <w:sz w:val="14"/>
        </w:rPr>
        <w:t xml:space="preserve">6 </w:t>
      </w:r>
      <w: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AA013E" w:rsidRDefault="00D13C32">
      <w:pPr>
        <w:ind w:left="227" w:hanging="142"/>
      </w:pPr>
      <w:r>
        <w:rPr>
          <w:rFonts w:ascii="Calibri" w:eastAsia="Calibri" w:hAnsi="Calibri" w:cs="Calibri"/>
          <w:sz w:val="14"/>
        </w:rPr>
        <w:t xml:space="preserve">6 </w:t>
      </w:r>
      <w:r>
        <w:t>вносить коррективы в деятельность на основе новых обстоятельств, изменившихся ситуаций, установленных ошибок, возникших трудностей;</w:t>
      </w:r>
    </w:p>
    <w:p w:rsidR="00AA013E" w:rsidRDefault="00D13C32">
      <w:pPr>
        <w:ind w:left="85" w:firstLine="0"/>
      </w:pPr>
      <w:r>
        <w:rPr>
          <w:rFonts w:ascii="Calibri" w:eastAsia="Calibri" w:hAnsi="Calibri" w:cs="Calibri"/>
          <w:sz w:val="14"/>
        </w:rPr>
        <w:t xml:space="preserve">6 </w:t>
      </w:r>
      <w:r>
        <w:t>оценивать соответствие результата цели и условиям.</w:t>
      </w:r>
    </w:p>
    <w:p w:rsidR="00AA013E" w:rsidRDefault="00D13C32">
      <w:pPr>
        <w:spacing w:after="4" w:line="255" w:lineRule="auto"/>
        <w:ind w:left="222" w:hanging="10"/>
      </w:pPr>
      <w:r>
        <w:rPr>
          <w:b/>
          <w:i/>
        </w:rPr>
        <w:t>Эмоциональный интеллект</w:t>
      </w:r>
      <w:r>
        <w:rPr>
          <w:b/>
        </w:rPr>
        <w:t>:</w:t>
      </w:r>
    </w:p>
    <w:p w:rsidR="00AA013E" w:rsidRDefault="00D13C32">
      <w:pPr>
        <w:ind w:left="227" w:hanging="142"/>
      </w:pPr>
      <w:r>
        <w:rPr>
          <w:rFonts w:ascii="Calibri" w:eastAsia="Calibri" w:hAnsi="Calibri" w:cs="Calibri"/>
          <w:sz w:val="14"/>
        </w:rPr>
        <w:t xml:space="preserve">6 </w:t>
      </w:r>
      <w:r>
        <w:t>ставить себя на место другого человека, понимать мотивы и намерения другого.</w:t>
      </w:r>
    </w:p>
    <w:p w:rsidR="00AA013E" w:rsidRDefault="00D13C32">
      <w:pPr>
        <w:spacing w:after="4" w:line="255" w:lineRule="auto"/>
        <w:ind w:left="222" w:hanging="10"/>
      </w:pPr>
      <w:r>
        <w:rPr>
          <w:b/>
          <w:i/>
        </w:rPr>
        <w:t>Принятие себя и других</w:t>
      </w:r>
      <w:r>
        <w:rPr>
          <w:b/>
        </w:rPr>
        <w:t>:</w:t>
      </w:r>
    </w:p>
    <w:p w:rsidR="00AA013E" w:rsidRDefault="00D13C32">
      <w:pPr>
        <w:spacing w:after="284"/>
        <w:ind w:left="227" w:hanging="142"/>
      </w:pPr>
      <w:r>
        <w:rPr>
          <w:rFonts w:ascii="Calibri" w:eastAsia="Calibri" w:hAnsi="Calibri" w:cs="Calibri"/>
          <w:sz w:val="14"/>
        </w:rPr>
        <w:t xml:space="preserve">6 </w:t>
      </w:r>
      <w:r>
        <w:t>осознавать невозможность контролировать всё вокруг даже в условиях открытого доступа к любым объёмам информации.</w:t>
      </w:r>
    </w:p>
    <w:p w:rsidR="00AA013E" w:rsidRDefault="00D13C32">
      <w:pPr>
        <w:pStyle w:val="2"/>
        <w:spacing w:after="60"/>
        <w:ind w:left="-3"/>
      </w:pPr>
      <w:r>
        <w:t>ПРЕДМЕТНЫЕ РЕЗУЛЬТАТЫ</w:t>
      </w:r>
    </w:p>
    <w:p w:rsidR="00AA013E" w:rsidRDefault="00D13C32">
      <w:pPr>
        <w:spacing w:after="66" w:line="259" w:lineRule="auto"/>
        <w:ind w:left="-3" w:hanging="10"/>
        <w:jc w:val="left"/>
      </w:pPr>
      <w:r>
        <w:rPr>
          <w:rFonts w:ascii="Calibri" w:eastAsia="Calibri" w:hAnsi="Calibri" w:cs="Calibri"/>
          <w:b/>
          <w:sz w:val="22"/>
        </w:rPr>
        <w:t>7 класс</w:t>
      </w:r>
    </w:p>
    <w:p w:rsidR="00AA013E" w:rsidRDefault="00D13C32">
      <w:pPr>
        <w:ind w:left="-10"/>
      </w:pPr>
      <w:r>
        <w:lastRenderedPageBreak/>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AA013E" w:rsidRDefault="00D13C32">
      <w:pPr>
        <w:ind w:left="227" w:hanging="142"/>
      </w:pPr>
      <w:r>
        <w:rPr>
          <w:rFonts w:ascii="Calibri" w:eastAsia="Calibri" w:hAnsi="Calibri" w:cs="Calibri"/>
          <w:sz w:val="14"/>
        </w:rPr>
        <w:t xml:space="preserve">6 </w:t>
      </w:r>
      <w:r>
        <w:t xml:space="preserve">пояснять на примерах смысл понятий «информация», «информационный процесс», «обработка информации», </w:t>
      </w:r>
    </w:p>
    <w:p w:rsidR="00AA013E" w:rsidRDefault="00D13C32">
      <w:pPr>
        <w:ind w:left="227" w:firstLine="0"/>
      </w:pPr>
      <w:r>
        <w:t>«хранение информации», «передача информации»;</w:t>
      </w:r>
    </w:p>
    <w:p w:rsidR="00AA013E" w:rsidRDefault="00D13C32">
      <w:pPr>
        <w:ind w:left="227" w:hanging="142"/>
      </w:pPr>
      <w:r>
        <w:rPr>
          <w:rFonts w:ascii="Calibri" w:eastAsia="Calibri" w:hAnsi="Calibri" w:cs="Calibri"/>
          <w:sz w:val="14"/>
        </w:rPr>
        <w:t xml:space="preserve">6 </w:t>
      </w:r>
      <w: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AA013E" w:rsidRDefault="00D13C32">
      <w:pPr>
        <w:ind w:left="227" w:hanging="142"/>
      </w:pPr>
      <w:r>
        <w:rPr>
          <w:rFonts w:ascii="Calibri" w:eastAsia="Calibri" w:hAnsi="Calibri" w:cs="Calibri"/>
          <w:sz w:val="14"/>
        </w:rPr>
        <w:t xml:space="preserve">6 </w:t>
      </w:r>
      <w: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AA013E" w:rsidRDefault="00D13C32">
      <w:pPr>
        <w:ind w:left="227" w:hanging="142"/>
      </w:pPr>
      <w:r>
        <w:rPr>
          <w:rFonts w:ascii="Calibri" w:eastAsia="Calibri" w:hAnsi="Calibri" w:cs="Calibri"/>
          <w:sz w:val="14"/>
        </w:rPr>
        <w:t xml:space="preserve">6 </w:t>
      </w:r>
      <w:r>
        <w:t>оценивать и сравнивать размеры текстовых, графических, звуковых файлов и видеофайлов;</w:t>
      </w:r>
    </w:p>
    <w:p w:rsidR="00AA013E" w:rsidRDefault="00D13C32">
      <w:pPr>
        <w:ind w:left="227" w:hanging="142"/>
      </w:pPr>
      <w:r>
        <w:rPr>
          <w:rFonts w:ascii="Calibri" w:eastAsia="Calibri" w:hAnsi="Calibri" w:cs="Calibri"/>
          <w:sz w:val="14"/>
        </w:rPr>
        <w:t xml:space="preserve">6 </w:t>
      </w:r>
      <w:r>
        <w:t>приводить примеры современных устройств хранения и передачи информации, сравнивать их количественные характеристики;</w:t>
      </w:r>
    </w:p>
    <w:p w:rsidR="00AA013E" w:rsidRDefault="00D13C32">
      <w:pPr>
        <w:ind w:left="227" w:hanging="142"/>
      </w:pPr>
      <w:r>
        <w:rPr>
          <w:rFonts w:ascii="Calibri" w:eastAsia="Calibri" w:hAnsi="Calibri" w:cs="Calibri"/>
          <w:sz w:val="14"/>
        </w:rPr>
        <w:t xml:space="preserve">6 </w:t>
      </w:r>
      <w:r>
        <w:t>выделять основные этапы в истории и понимать тенденции развития компьютеров и программного обеспечения;</w:t>
      </w:r>
    </w:p>
    <w:p w:rsidR="00AA013E" w:rsidRDefault="00D13C32">
      <w:pPr>
        <w:ind w:left="227" w:hanging="142"/>
      </w:pPr>
      <w:r>
        <w:rPr>
          <w:rFonts w:ascii="Calibri" w:eastAsia="Calibri" w:hAnsi="Calibri" w:cs="Calibri"/>
          <w:sz w:val="14"/>
        </w:rPr>
        <w:t xml:space="preserve">6 </w:t>
      </w:r>
      <w: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 ства ввода-вывода);</w:t>
      </w:r>
    </w:p>
    <w:p w:rsidR="00AA013E" w:rsidRDefault="00D13C32">
      <w:pPr>
        <w:ind w:left="227" w:hanging="142"/>
      </w:pPr>
      <w:r>
        <w:rPr>
          <w:rFonts w:ascii="Calibri" w:eastAsia="Calibri" w:hAnsi="Calibri" w:cs="Calibri"/>
          <w:sz w:val="14"/>
        </w:rPr>
        <w:t xml:space="preserve">6 </w:t>
      </w:r>
      <w:r>
        <w:t>соотносить характеристики компьютера с задачами, решаемыми с его помощью;</w:t>
      </w:r>
    </w:p>
    <w:p w:rsidR="00AA013E" w:rsidRDefault="00D13C32">
      <w:pPr>
        <w:ind w:left="227" w:hanging="142"/>
      </w:pPr>
      <w:r>
        <w:rPr>
          <w:rFonts w:ascii="Calibri" w:eastAsia="Calibri" w:hAnsi="Calibri" w:cs="Calibri"/>
          <w:sz w:val="14"/>
        </w:rPr>
        <w:t xml:space="preserve">6 </w:t>
      </w:r>
      <w: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AA013E" w:rsidRDefault="00D13C32">
      <w:pPr>
        <w:ind w:left="227" w:hanging="142"/>
      </w:pPr>
      <w:r>
        <w:rPr>
          <w:rFonts w:ascii="Calibri" w:eastAsia="Calibri" w:hAnsi="Calibri" w:cs="Calibri"/>
          <w:sz w:val="14"/>
        </w:rPr>
        <w:t xml:space="preserve">6 </w:t>
      </w:r>
      <w:r>
        <w:t>представлять результаты своей деятельности в виде структурированных иллюстрированных документов, мультимедийных презентаций;</w:t>
      </w:r>
    </w:p>
    <w:p w:rsidR="00AA013E" w:rsidRDefault="00D13C32">
      <w:pPr>
        <w:ind w:left="227" w:hanging="142"/>
      </w:pPr>
      <w:r>
        <w:rPr>
          <w:rFonts w:ascii="Calibri" w:eastAsia="Calibri" w:hAnsi="Calibri" w:cs="Calibri"/>
          <w:sz w:val="14"/>
        </w:rPr>
        <w:t xml:space="preserve">6 </w:t>
      </w:r>
      <w: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AA013E" w:rsidRDefault="00D13C32">
      <w:pPr>
        <w:ind w:left="85" w:firstLine="0"/>
      </w:pPr>
      <w:r>
        <w:rPr>
          <w:rFonts w:ascii="Calibri" w:eastAsia="Calibri" w:hAnsi="Calibri" w:cs="Calibri"/>
          <w:sz w:val="14"/>
        </w:rPr>
        <w:t xml:space="preserve">6 </w:t>
      </w:r>
      <w:r>
        <w:t>понимать структуру адресов веб-ресурсов;</w:t>
      </w:r>
    </w:p>
    <w:p w:rsidR="00AA013E" w:rsidRDefault="00D13C32">
      <w:pPr>
        <w:ind w:left="227" w:hanging="142"/>
      </w:pPr>
      <w:r>
        <w:rPr>
          <w:rFonts w:ascii="Calibri" w:eastAsia="Calibri" w:hAnsi="Calibri" w:cs="Calibri"/>
          <w:sz w:val="14"/>
        </w:rPr>
        <w:t xml:space="preserve">6 </w:t>
      </w:r>
      <w:r>
        <w:t>использовать современные сервисы интернет-коммуникаций;</w:t>
      </w:r>
    </w:p>
    <w:p w:rsidR="00AA013E" w:rsidRDefault="00D13C32">
      <w:pPr>
        <w:ind w:left="227" w:hanging="142"/>
      </w:pPr>
      <w:r>
        <w:rPr>
          <w:rFonts w:ascii="Calibri" w:eastAsia="Calibri" w:hAnsi="Calibri" w:cs="Calibri"/>
          <w:sz w:val="14"/>
        </w:rPr>
        <w:lastRenderedPageBreak/>
        <w:t xml:space="preserve">6 </w:t>
      </w:r>
      <w: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AA013E" w:rsidRDefault="00D13C32">
      <w:pPr>
        <w:spacing w:after="286"/>
        <w:ind w:left="227" w:hanging="142"/>
      </w:pPr>
      <w:r>
        <w:rPr>
          <w:rFonts w:ascii="Calibri" w:eastAsia="Calibri" w:hAnsi="Calibri" w:cs="Calibri"/>
          <w:sz w:val="14"/>
        </w:rPr>
        <w:t xml:space="preserve">6 </w:t>
      </w:r>
      <w:r>
        <w:t>иметь представление о влиянии использования средств ИКТ на здоровье пользователя и уметь применять методы профилактики.</w:t>
      </w:r>
    </w:p>
    <w:p w:rsidR="00AA013E" w:rsidRDefault="00D13C32">
      <w:pPr>
        <w:spacing w:after="68" w:line="259" w:lineRule="auto"/>
        <w:ind w:left="-3" w:hanging="10"/>
        <w:jc w:val="left"/>
      </w:pPr>
      <w:r>
        <w:rPr>
          <w:rFonts w:ascii="Calibri" w:eastAsia="Calibri" w:hAnsi="Calibri" w:cs="Calibri"/>
          <w:b/>
          <w:sz w:val="22"/>
        </w:rPr>
        <w:t>8 класс</w:t>
      </w:r>
    </w:p>
    <w:p w:rsidR="00AA013E" w:rsidRDefault="00D13C32">
      <w:pPr>
        <w:ind w:left="-10"/>
      </w:pPr>
      <w: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AA013E" w:rsidRDefault="00D13C32">
      <w:pPr>
        <w:ind w:left="227" w:hanging="142"/>
      </w:pPr>
      <w:r>
        <w:rPr>
          <w:rFonts w:ascii="Calibri" w:eastAsia="Calibri" w:hAnsi="Calibri" w:cs="Calibri"/>
          <w:sz w:val="14"/>
        </w:rPr>
        <w:t xml:space="preserve">6 </w:t>
      </w:r>
      <w:r>
        <w:t>пояснять на примерах различия между позиционными и непозиционными системами счисления;</w:t>
      </w:r>
    </w:p>
    <w:p w:rsidR="00AA013E" w:rsidRDefault="00D13C32">
      <w:pPr>
        <w:ind w:left="227" w:hanging="142"/>
      </w:pPr>
      <w:r>
        <w:rPr>
          <w:rFonts w:ascii="Calibri" w:eastAsia="Calibri" w:hAnsi="Calibri" w:cs="Calibri"/>
          <w:sz w:val="14"/>
        </w:rPr>
        <w:t xml:space="preserve">6 </w:t>
      </w:r>
      <w: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AA013E" w:rsidRDefault="00D13C32">
      <w:pPr>
        <w:ind w:left="227" w:hanging="142"/>
      </w:pPr>
      <w:r>
        <w:rPr>
          <w:rFonts w:ascii="Calibri" w:eastAsia="Calibri" w:hAnsi="Calibri" w:cs="Calibri"/>
          <w:sz w:val="14"/>
        </w:rPr>
        <w:t xml:space="preserve">6 </w:t>
      </w:r>
      <w:r>
        <w:t>раскрывать смысл понятий «высказывание», «логическая операция», «логическое выражение»;</w:t>
      </w:r>
    </w:p>
    <w:p w:rsidR="00AA013E" w:rsidRDefault="00D13C32">
      <w:pPr>
        <w:ind w:left="227" w:hanging="142"/>
      </w:pPr>
      <w:r>
        <w:rPr>
          <w:rFonts w:ascii="Calibri" w:eastAsia="Calibri" w:hAnsi="Calibri" w:cs="Calibri"/>
          <w:sz w:val="14"/>
        </w:rPr>
        <w:t xml:space="preserve">6 </w:t>
      </w:r>
      <w: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AA013E" w:rsidRDefault="00AA013E">
      <w:pPr>
        <w:sectPr w:rsidR="00AA013E">
          <w:headerReference w:type="even" r:id="rId98"/>
          <w:headerReference w:type="default" r:id="rId99"/>
          <w:footerReference w:type="even" r:id="rId100"/>
          <w:footerReference w:type="default" r:id="rId101"/>
          <w:headerReference w:type="first" r:id="rId102"/>
          <w:footerReference w:type="first" r:id="rId103"/>
          <w:pgSz w:w="7824" w:h="12019"/>
          <w:pgMar w:top="750" w:right="737" w:bottom="1100" w:left="737" w:header="720" w:footer="603" w:gutter="0"/>
          <w:cols w:space="720"/>
        </w:sectPr>
      </w:pPr>
    </w:p>
    <w:p w:rsidR="00AA013E" w:rsidRDefault="00D13C32">
      <w:pPr>
        <w:ind w:left="227" w:hanging="142"/>
      </w:pPr>
      <w:r>
        <w:rPr>
          <w:rFonts w:ascii="Calibri" w:eastAsia="Calibri" w:hAnsi="Calibri" w:cs="Calibri"/>
          <w:sz w:val="14"/>
        </w:rPr>
        <w:lastRenderedPageBreak/>
        <w:t xml:space="preserve">6 </w:t>
      </w:r>
      <w: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AA013E" w:rsidRDefault="00D13C32">
      <w:pPr>
        <w:ind w:left="227" w:hanging="142"/>
      </w:pPr>
      <w:r>
        <w:rPr>
          <w:rFonts w:ascii="Calibri" w:eastAsia="Calibri" w:hAnsi="Calibri" w:cs="Calibri"/>
          <w:sz w:val="14"/>
        </w:rPr>
        <w:t xml:space="preserve">6 </w:t>
      </w:r>
      <w:r>
        <w:t>описывать алгоритм решения задачи различными способами, в том числе в виде блок-схемы;</w:t>
      </w:r>
    </w:p>
    <w:p w:rsidR="00AA013E" w:rsidRDefault="00D13C32">
      <w:pPr>
        <w:ind w:left="227" w:hanging="142"/>
      </w:pPr>
      <w:r>
        <w:rPr>
          <w:rFonts w:ascii="Calibri" w:eastAsia="Calibri" w:hAnsi="Calibri" w:cs="Calibri"/>
          <w:sz w:val="14"/>
        </w:rPr>
        <w:t xml:space="preserve">6 </w:t>
      </w:r>
      <w: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AA013E" w:rsidRDefault="00D13C32">
      <w:pPr>
        <w:ind w:left="227" w:hanging="142"/>
      </w:pPr>
      <w:r>
        <w:rPr>
          <w:rFonts w:ascii="Calibri" w:eastAsia="Calibri" w:hAnsi="Calibri" w:cs="Calibri"/>
          <w:sz w:val="14"/>
        </w:rPr>
        <w:t xml:space="preserve">6 </w:t>
      </w:r>
      <w: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AA013E" w:rsidRDefault="00D13C32">
      <w:pPr>
        <w:ind w:left="227" w:hanging="142"/>
      </w:pPr>
      <w:r>
        <w:rPr>
          <w:rFonts w:ascii="Calibri" w:eastAsia="Calibri" w:hAnsi="Calibri" w:cs="Calibri"/>
          <w:sz w:val="14"/>
        </w:rPr>
        <w:t xml:space="preserve">6 </w:t>
      </w:r>
      <w:r>
        <w:t>использовать при разработке программ логические значения, операции и выражения с ними;</w:t>
      </w:r>
    </w:p>
    <w:p w:rsidR="00AA013E" w:rsidRDefault="00D13C32">
      <w:pPr>
        <w:ind w:left="227" w:hanging="142"/>
      </w:pPr>
      <w:r>
        <w:rPr>
          <w:rFonts w:ascii="Calibri" w:eastAsia="Calibri" w:hAnsi="Calibri" w:cs="Calibri"/>
          <w:sz w:val="14"/>
        </w:rPr>
        <w:t xml:space="preserve">6 </w:t>
      </w:r>
      <w:r>
        <w:t>анализировать предложенные алгоритмы, в том числе определять, какие результаты возможны при заданном множестве исходных значений;</w:t>
      </w:r>
    </w:p>
    <w:p w:rsidR="00AA013E" w:rsidRDefault="00D13C32">
      <w:pPr>
        <w:spacing w:after="286"/>
        <w:ind w:left="227" w:hanging="142"/>
      </w:pPr>
      <w:r>
        <w:rPr>
          <w:rFonts w:ascii="Calibri" w:eastAsia="Calibri" w:hAnsi="Calibri" w:cs="Calibri"/>
          <w:sz w:val="14"/>
        </w:rPr>
        <w:t xml:space="preserve">6 </w:t>
      </w:r>
      <w: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AA013E" w:rsidRDefault="00D13C32">
      <w:pPr>
        <w:spacing w:after="68" w:line="259" w:lineRule="auto"/>
        <w:ind w:left="-3" w:hanging="10"/>
        <w:jc w:val="left"/>
      </w:pPr>
      <w:r>
        <w:rPr>
          <w:rFonts w:ascii="Calibri" w:eastAsia="Calibri" w:hAnsi="Calibri" w:cs="Calibri"/>
          <w:b/>
          <w:sz w:val="22"/>
        </w:rPr>
        <w:t>9 класс</w:t>
      </w:r>
    </w:p>
    <w:p w:rsidR="00AA013E" w:rsidRDefault="00D13C32">
      <w:pPr>
        <w:ind w:left="-10"/>
      </w:pPr>
      <w: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AA013E" w:rsidRDefault="00D13C32">
      <w:pPr>
        <w:ind w:left="227" w:hanging="142"/>
      </w:pPr>
      <w:r>
        <w:rPr>
          <w:rFonts w:ascii="Calibri" w:eastAsia="Calibri" w:hAnsi="Calibri" w:cs="Calibri"/>
          <w:sz w:val="14"/>
        </w:rPr>
        <w:t xml:space="preserve">6 </w:t>
      </w:r>
      <w: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AA013E" w:rsidRDefault="00D13C32">
      <w:pPr>
        <w:ind w:left="227" w:hanging="142"/>
      </w:pPr>
      <w:r>
        <w:rPr>
          <w:rFonts w:ascii="Calibri" w:eastAsia="Calibri" w:hAnsi="Calibri" w:cs="Calibri"/>
          <w:sz w:val="14"/>
        </w:rPr>
        <w:t xml:space="preserve">6 </w:t>
      </w:r>
      <w: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rsidR="00AA013E" w:rsidRDefault="00D13C32">
      <w:pPr>
        <w:ind w:left="227" w:hanging="142"/>
      </w:pPr>
      <w:r>
        <w:rPr>
          <w:rFonts w:ascii="Calibri" w:eastAsia="Calibri" w:hAnsi="Calibri" w:cs="Calibri"/>
          <w:sz w:val="14"/>
        </w:rPr>
        <w:lastRenderedPageBreak/>
        <w:t xml:space="preserve">6 </w:t>
      </w:r>
      <w: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AA013E" w:rsidRDefault="00D13C32">
      <w:pPr>
        <w:ind w:left="227" w:hanging="142"/>
      </w:pPr>
      <w:r>
        <w:rPr>
          <w:rFonts w:ascii="Calibri" w:eastAsia="Calibri" w:hAnsi="Calibri" w:cs="Calibri"/>
          <w:sz w:val="14"/>
        </w:rPr>
        <w:t xml:space="preserve">6 </w:t>
      </w:r>
      <w:r>
        <w:t>использовать графы и деревья для моделирования систем сетевой и иерархической структуры; находить кратчайший путь в графе;</w:t>
      </w:r>
    </w:p>
    <w:p w:rsidR="00AA013E" w:rsidRDefault="00D13C32">
      <w:pPr>
        <w:ind w:left="227" w:hanging="142"/>
      </w:pPr>
      <w:r>
        <w:rPr>
          <w:rFonts w:ascii="Calibri" w:eastAsia="Calibri" w:hAnsi="Calibri" w:cs="Calibri"/>
          <w:sz w:val="14"/>
        </w:rPr>
        <w:t xml:space="preserve">6 </w:t>
      </w:r>
      <w: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AA013E" w:rsidRDefault="00D13C32">
      <w:pPr>
        <w:ind w:left="227" w:hanging="142"/>
      </w:pPr>
      <w:r>
        <w:rPr>
          <w:rFonts w:ascii="Calibri" w:eastAsia="Calibri" w:hAnsi="Calibri" w:cs="Calibri"/>
          <w:sz w:val="14"/>
        </w:rPr>
        <w:t xml:space="preserve">6 </w:t>
      </w:r>
      <w: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AA013E" w:rsidRDefault="00D13C32">
      <w:pPr>
        <w:ind w:left="227" w:hanging="142"/>
      </w:pPr>
      <w:r>
        <w:rPr>
          <w:rFonts w:ascii="Calibri" w:eastAsia="Calibri" w:hAnsi="Calibri" w:cs="Calibri"/>
          <w:sz w:val="14"/>
        </w:rPr>
        <w:t xml:space="preserve">6 </w:t>
      </w:r>
      <w: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AA013E" w:rsidRDefault="00D13C32">
      <w:pPr>
        <w:ind w:left="227" w:hanging="142"/>
        <w:jc w:val="left"/>
      </w:pPr>
      <w:r>
        <w:rPr>
          <w:rFonts w:ascii="Calibri" w:eastAsia="Calibri" w:hAnsi="Calibri" w:cs="Calibri"/>
          <w:sz w:val="14"/>
        </w:rPr>
        <w:t xml:space="preserve">6 </w:t>
      </w:r>
      <w:r>
        <w:t>использовать электронные таблицы для численного моделирования в простых задачах из разных предметных областей;</w:t>
      </w:r>
    </w:p>
    <w:p w:rsidR="00AA013E" w:rsidRDefault="00D13C32">
      <w:pPr>
        <w:ind w:left="227" w:hanging="142"/>
      </w:pPr>
      <w:r>
        <w:rPr>
          <w:rFonts w:ascii="Calibri" w:eastAsia="Calibri" w:hAnsi="Calibri" w:cs="Calibri"/>
          <w:sz w:val="14"/>
        </w:rPr>
        <w:t xml:space="preserve">6 </w:t>
      </w:r>
      <w: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AA013E" w:rsidRDefault="00D13C32">
      <w:pPr>
        <w:ind w:left="227" w:hanging="142"/>
      </w:pPr>
      <w:r>
        <w:rPr>
          <w:rFonts w:ascii="Calibri" w:eastAsia="Calibri" w:hAnsi="Calibri" w:cs="Calibri"/>
          <w:sz w:val="14"/>
        </w:rPr>
        <w:t xml:space="preserve">6 </w:t>
      </w:r>
      <w: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rsidR="00AA013E" w:rsidRDefault="00D13C32">
      <w:pPr>
        <w:ind w:left="227" w:hanging="142"/>
      </w:pPr>
      <w:r>
        <w:rPr>
          <w:rFonts w:ascii="Calibri" w:eastAsia="Calibri" w:hAnsi="Calibri" w:cs="Calibri"/>
          <w:sz w:val="14"/>
        </w:rPr>
        <w:t xml:space="preserve">6 </w:t>
      </w:r>
      <w: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AA013E" w:rsidRDefault="00D13C32">
      <w:pPr>
        <w:ind w:left="227" w:hanging="142"/>
      </w:pPr>
      <w:r>
        <w:rPr>
          <w:rFonts w:ascii="Calibri" w:eastAsia="Calibri" w:hAnsi="Calibri" w:cs="Calibri"/>
          <w:sz w:val="14"/>
        </w:rPr>
        <w:t xml:space="preserve">6 </w:t>
      </w:r>
      <w: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AA013E" w:rsidRDefault="00AA013E">
      <w:pPr>
        <w:sectPr w:rsidR="00AA013E">
          <w:headerReference w:type="even" r:id="rId104"/>
          <w:headerReference w:type="default" r:id="rId105"/>
          <w:footerReference w:type="even" r:id="rId106"/>
          <w:footerReference w:type="default" r:id="rId107"/>
          <w:headerReference w:type="first" r:id="rId108"/>
          <w:footerReference w:type="first" r:id="rId109"/>
          <w:pgSz w:w="7824" w:h="12019"/>
          <w:pgMar w:top="750" w:right="737" w:bottom="1128" w:left="737" w:header="720" w:footer="588" w:gutter="0"/>
          <w:cols w:space="720"/>
        </w:sectPr>
      </w:pPr>
    </w:p>
    <w:p w:rsidR="00AA013E" w:rsidRDefault="00D13C32">
      <w:pPr>
        <w:pStyle w:val="2"/>
        <w:spacing w:after="0" w:line="259" w:lineRule="auto"/>
        <w:ind w:left="-4" w:right="389" w:hanging="9"/>
      </w:pPr>
      <w:r>
        <w:rPr>
          <w:b/>
          <w:sz w:val="24"/>
        </w:rPr>
        <w:lastRenderedPageBreak/>
        <w:t>2.1.15 ФИЗИКА</w:t>
      </w:r>
    </w:p>
    <w:p w:rsidR="00AA013E" w:rsidRDefault="00D13C32">
      <w:pPr>
        <w:spacing w:after="131"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613762" name="Group 613762"/>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52784" name="Shape 52784"/>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755E89D1" id="Group 613762"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">
                <v:shape id="Shape 52784"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vm+cYA&#10;AADeAAAADwAAAGRycy9kb3ducmV2LnhtbESPwWrDMBBE74X+g9hCb43c0LTGiRJKoW3wrU4h10Xa&#10;2E6slbBU2/n7KhDIcZiZN8xqM9lODNSH1rGC51kGglg703Kt4Hf3+ZSDCBHZYOeYFJwpwGZ9f7fC&#10;wriRf2ioYi0ShEOBCpoYfSFl0A1ZDDPniZN3cL3FmGRfS9PjmOC2k/Mse5UWW04LDXr6aEifqj+r&#10;4Oi35+/9OHxV0uf5pHVJ5b5U6vFhel+CiDTFW/ja3hoFi/lb/gKXO+kKyP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Wvm+cYAAADeAAAADwAAAAAAAAAAAAAAAACYAgAAZHJz&#10;L2Rvd25yZXYueG1sUEsFBgAAAAAEAAQA9QAAAIsDAAAAAA==&#10;" path="m,l4032009,e" filled="f" strokecolor="#221f1f" strokeweight=".5pt">
                  <v:stroke miterlimit="83231f" joinstyle="miter"/>
                  <v:path arrowok="t" textboxrect="0,0,4032009,0"/>
                </v:shape>
                <w10:anchorlock/>
              </v:group>
            </w:pict>
          </mc:Fallback>
        </mc:AlternateContent>
      </w:r>
    </w:p>
    <w:p w:rsidR="00AA013E" w:rsidRDefault="00092D06">
      <w:pPr>
        <w:spacing w:after="521"/>
        <w:ind w:left="-10"/>
      </w:pPr>
      <w:r>
        <w:t>Р</w:t>
      </w:r>
      <w:r w:rsidR="00D13C32">
        <w:t>абочая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Федеральном государственном образовательном стандарте основного общего образования (ФГОС ООО), а также с учётом Примерной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AA013E" w:rsidRDefault="00D13C32">
      <w:pPr>
        <w:pStyle w:val="1"/>
        <w:ind w:left="-4" w:right="389"/>
      </w:pPr>
      <w:r>
        <w:t>ПОЯСНИТЕЛЬНАЯ ЗАПИСКА</w:t>
      </w:r>
    </w:p>
    <w:p w:rsidR="00AA013E" w:rsidRDefault="00D13C32">
      <w:pPr>
        <w:spacing w:after="131"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613763" name="Group 613763"/>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52785" name="Shape 52785"/>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04AB4359" id="Group 613763"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">
                <v:shape id="Shape 52785"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dDYsUA&#10;AADeAAAADwAAAGRycy9kb3ducmV2LnhtbESPwWrDMBBE74X+g9hCbo3cQFLjRgmlkDb4FqeQ6yJt&#10;bbfWSliK7fx9FAj0OMzMG2a9nWwnBupD61jByzwDQaydablW8H3cPecgQkQ22DkmBRcKsN08Pqyx&#10;MG7kAw1VrEWCcChQQROjL6QMuiGLYe48cfJ+XG8xJtnX0vQ4Jrjt5CLLVtJiy2mhQU8fDem/6mwV&#10;/Pr95es0Dp+V9Hk+aV1SeSqVmj1N728gIk3xP3xv742C5eI1X8LtTroCcnM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J0NixQAAAN4AAAAPAAAAAAAAAAAAAAAAAJgCAABkcnMv&#10;ZG93bnJldi54bWxQSwUGAAAAAAQABAD1AAAAigMAAAAA&#10;" path="m,l4032009,e" filled="f" strokecolor="#221f1f" strokeweight=".5pt">
                  <v:stroke miterlimit="83231f" joinstyle="miter"/>
                  <v:path arrowok="t" textboxrect="0,0,4032009,0"/>
                </v:shape>
                <w10:anchorlock/>
              </v:group>
            </w:pict>
          </mc:Fallback>
        </mc:AlternateContent>
      </w:r>
    </w:p>
    <w:p w:rsidR="00AA013E" w:rsidRDefault="00D13C32">
      <w:pPr>
        <w:ind w:left="-10"/>
      </w:pPr>
      <w:r>
        <w:t>Содержание Программы направлено на формирование естественно-научной грамотности учащихся и организацию изучения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AA013E" w:rsidRDefault="00D13C32">
      <w:pPr>
        <w:ind w:left="-10"/>
      </w:pPr>
      <w:r>
        <w:t>В программе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w:t>
      </w:r>
    </w:p>
    <w:p w:rsidR="00AA013E" w:rsidRDefault="00D13C32">
      <w:pPr>
        <w:ind w:left="-10"/>
      </w:pPr>
      <w:r>
        <w:t>Программа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учащихся, а также примерное тематическое планирование с указанием количества часов на изучение каждой темы и примерной характеристикой учебной деятельности учащихся, реализуемой при изу чении этих тем.</w:t>
      </w:r>
    </w:p>
    <w:p w:rsidR="00AA013E" w:rsidRDefault="00D13C32">
      <w:pPr>
        <w:ind w:left="-10"/>
      </w:pPr>
      <w:r>
        <w:t xml:space="preserve">Программа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 ания электронных (цифровых) образовательных ресурсов, являющихся учебно-методическими материалами (мультимед ийные программы, электронные учебники и задачники, электронные библиотеки, виртуальные лаборатории, игровые программы, коллекции цифровых </w:t>
      </w:r>
      <w:r>
        <w:lastRenderedPageBreak/>
        <w:t>образовательных ресурсов), реализующих дидактические возможности ИКТ, содержание которых соответствует законодательству об образовании.</w:t>
      </w:r>
    </w:p>
    <w:p w:rsidR="00AA013E" w:rsidRDefault="00092D06">
      <w:pPr>
        <w:spacing w:after="181"/>
        <w:ind w:left="-10"/>
      </w:pPr>
      <w:r>
        <w:t>Р</w:t>
      </w:r>
      <w:r w:rsidR="00D13C32">
        <w:t>абочая программа не сковывает творческую инициативу учителей и предоставляет возможности для реализации различных методических подходов к преподаванию физики при условии сохранения обязательной части содержания курса.</w:t>
      </w:r>
    </w:p>
    <w:p w:rsidR="00AA013E" w:rsidRDefault="00D13C32">
      <w:pPr>
        <w:pStyle w:val="2"/>
        <w:ind w:left="-3"/>
      </w:pPr>
      <w:r>
        <w:t>ОБЩАЯ ХАРАКТЕРИСТИКА УЧЕБНОГО ПРЕДМЕТА «ФИЗИКА»</w:t>
      </w:r>
    </w:p>
    <w:p w:rsidR="00AA013E" w:rsidRDefault="00D13C32">
      <w:pPr>
        <w:ind w:left="-10"/>
      </w:pPr>
      <w: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w:t>
      </w:r>
    </w:p>
    <w:p w:rsidR="00AA013E" w:rsidRDefault="00D13C32">
      <w:pPr>
        <w:ind w:left="-10"/>
      </w:pPr>
      <w: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 </w:t>
      </w:r>
    </w:p>
    <w:p w:rsidR="00AA013E" w:rsidRDefault="00D13C32">
      <w:pPr>
        <w:ind w:left="-10" w:firstLine="0"/>
      </w:pPr>
      <w:r>
        <w:t xml:space="preserve">— научно объяснять явления, </w:t>
      </w:r>
    </w:p>
    <w:p w:rsidR="00AA013E" w:rsidRDefault="00D13C32">
      <w:pPr>
        <w:ind w:left="-10" w:firstLine="0"/>
      </w:pPr>
      <w:r>
        <w:t xml:space="preserve">— оценивать и понимать особенности научного исследования, </w:t>
      </w:r>
    </w:p>
    <w:p w:rsidR="00AA013E" w:rsidRDefault="00D13C32">
      <w:pPr>
        <w:ind w:left="217" w:hanging="227"/>
      </w:pPr>
      <w:r>
        <w:t>—интерпретировать данные и использовать научные доказа- тельства для получения выводов.»</w:t>
      </w:r>
    </w:p>
    <w:p w:rsidR="00AA013E" w:rsidRDefault="00D13C32">
      <w:pPr>
        <w:ind w:left="-10"/>
      </w:pPr>
      <w:r>
        <w:t>Изучение физики способно внести решающий вклад в формирование естественно-научной грамотности обучающихся.</w:t>
      </w:r>
    </w:p>
    <w:p w:rsidR="00AA013E" w:rsidRDefault="00D13C32">
      <w:pPr>
        <w:pStyle w:val="2"/>
        <w:ind w:left="-3"/>
      </w:pPr>
      <w:r>
        <w:lastRenderedPageBreak/>
        <w:t>ЦЕЛИ ИЗУЧЕНИЯ УЧЕБНОГО ПРЕДМЕТА «ФИЗИКА»</w:t>
      </w:r>
    </w:p>
    <w:p w:rsidR="00AA013E" w:rsidRDefault="00D13C32">
      <w:pPr>
        <w:ind w:left="-10"/>
      </w:pPr>
      <w: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Цели изучения физики:</w:t>
      </w:r>
    </w:p>
    <w:p w:rsidR="00AA013E" w:rsidRDefault="00D13C32">
      <w:pPr>
        <w:ind w:left="217" w:hanging="227"/>
      </w:pPr>
      <w:r>
        <w:t>—приобретение интереса и стремления обучающихся к науч- ному изучению природы, развитие их интеллектуальных и творческих способностей;</w:t>
      </w:r>
    </w:p>
    <w:p w:rsidR="00AA013E" w:rsidRDefault="00D13C32">
      <w:pPr>
        <w:ind w:left="217" w:hanging="227"/>
      </w:pPr>
      <w:r>
        <w:t>—развитие представлений о научном методе познания и форми- рование исследовательского отношения к окружающим явлениям;</w:t>
      </w:r>
    </w:p>
    <w:p w:rsidR="00AA013E" w:rsidRDefault="00D13C32">
      <w:pPr>
        <w:ind w:left="213" w:hanging="227"/>
        <w:jc w:val="left"/>
      </w:pPr>
      <w:r>
        <w:t>—формирование научного мировоззрения как результата изу- чения основ строения материи и фундаментальных законов физики;</w:t>
      </w:r>
    </w:p>
    <w:p w:rsidR="00AA013E" w:rsidRDefault="00D13C32">
      <w:pPr>
        <w:ind w:left="217" w:hanging="227"/>
      </w:pPr>
      <w:r>
        <w:t>—формирование представлений о роли физики для развития  других естественных наук, техники и технологий;</w:t>
      </w:r>
    </w:p>
    <w:p w:rsidR="00AA013E" w:rsidRDefault="00D13C32">
      <w:pPr>
        <w:ind w:left="217" w:hanging="227"/>
      </w:pPr>
      <w:r>
        <w:t>—развитие представлений о возможных сферах будущей про- фессиональной деятельности, связанной с физикой, подготовка к дальнейшему обучению в этом направлении.</w:t>
      </w:r>
    </w:p>
    <w:p w:rsidR="00AA013E" w:rsidRDefault="00D13C32">
      <w:pPr>
        <w:ind w:left="-10"/>
      </w:pPr>
      <w:r>
        <w:t xml:space="preserve">Достижение этих целей на уровне основного общего образования обеспечивается решением следующих задач: </w:t>
      </w:r>
    </w:p>
    <w:p w:rsidR="00AA013E" w:rsidRDefault="00D13C32">
      <w:pPr>
        <w:ind w:left="217" w:hanging="227"/>
      </w:pPr>
      <w:r>
        <w:t>—приобретение знаний о дискретном строении вещества, о ме- ханических, тепловых, электрических, магнитных и квантовых явлениях;</w:t>
      </w:r>
    </w:p>
    <w:p w:rsidR="00AA013E" w:rsidRDefault="00D13C32">
      <w:pPr>
        <w:ind w:left="217" w:hanging="227"/>
      </w:pPr>
      <w:r>
        <w:t>—приобретение умений описывать и объяснять физические яв- ления с использованием полученных знаний;</w:t>
      </w:r>
    </w:p>
    <w:p w:rsidR="00AA013E" w:rsidRDefault="00D13C32">
      <w:pPr>
        <w:ind w:left="217" w:hanging="227"/>
      </w:pPr>
      <w:r>
        <w:t>—освоение методов решения простейших расчётных задач с ис- пользованием физических моделей, творческих и практико-ориентированных задач;</w:t>
      </w:r>
    </w:p>
    <w:p w:rsidR="00AA013E" w:rsidRDefault="00D13C32">
      <w:pPr>
        <w:ind w:left="217" w:hanging="227"/>
      </w:pPr>
      <w: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AA013E" w:rsidRDefault="00D13C32">
      <w:pPr>
        <w:ind w:left="217" w:hanging="227"/>
      </w:pPr>
      <w:r>
        <w:t>—освоение приёмов работы с информацией физического содер- жания, включая информацию о современных достижениях физики; анализ и критическое оценивание информации;</w:t>
      </w:r>
    </w:p>
    <w:p w:rsidR="00AA013E" w:rsidRDefault="00D13C32">
      <w:pPr>
        <w:ind w:left="217" w:hanging="227"/>
      </w:pPr>
      <w:r>
        <w:t xml:space="preserve">—знакомство со сферами профессиональной деятельности, свя- занными с физикой, и современными технологиями, основанными на достижениях физической науки. </w:t>
      </w:r>
    </w:p>
    <w:p w:rsidR="00AA013E" w:rsidRDefault="00D13C32">
      <w:pPr>
        <w:pStyle w:val="2"/>
        <w:ind w:left="-3"/>
      </w:pPr>
      <w:r>
        <w:lastRenderedPageBreak/>
        <w:t>МЕСТО УЧЕБНОГО ПРЕДМЕТА «ФИЗИКА» В УЧЕБНОМ ПЛАНЕ</w:t>
      </w:r>
    </w:p>
    <w:p w:rsidR="00AA013E" w:rsidRDefault="00D13C32">
      <w:pPr>
        <w:ind w:left="-10"/>
      </w:pPr>
      <w:r>
        <w:t xml:space="preserve">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238 ч за три года обучения по 2 ч в неделю в 7 и 8 классах и по 3 ч в неделю в 9 классе. В тематическом планировании для 7 и 8 классов предполагается резерв времени, который учитель может использовать по своему усмотрению, а в 9 классе — повторительно-обобщающий модуль. </w:t>
      </w:r>
      <w:r>
        <w:br w:type="page"/>
      </w:r>
    </w:p>
    <w:p w:rsidR="00AA013E" w:rsidRDefault="00D13C32">
      <w:pPr>
        <w:pStyle w:val="1"/>
        <w:ind w:left="-4" w:right="389"/>
      </w:pPr>
      <w:r>
        <w:lastRenderedPageBreak/>
        <w:t>СОДЕРЖАНИЕ УЧЕБНОГО ПРЕДМЕТА «ФИЗИКА»</w:t>
      </w:r>
    </w:p>
    <w:p w:rsidR="00AA013E" w:rsidRDefault="00D13C32">
      <w:pPr>
        <w:spacing w:after="299"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614244" name="Group 614244"/>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52947" name="Shape 52947"/>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65002079" id="Group 614244"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">
                <v:shape id="Shape 52947"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VZ38YA&#10;AADeAAAADwAAAGRycy9kb3ducmV2LnhtbESPT0vDQBTE74LfYXlCb3ZjqRpjt0WE/iE3o9DrY/eZ&#10;RLNvl+w2Sb+9Wyh4HGbmN8xqM9lODNSH1rGCh3kGglg703Kt4Otze5+DCBHZYOeYFJwpwGZ9e7PC&#10;wriRP2ioYi0ShEOBCpoYfSFl0A1ZDHPniZP37XqLMcm+lqbHMcFtJxdZ9iQttpwWGvT03pD+rU5W&#10;wY8/nPfHcdhV0uf5pHVJ5bFUanY3vb2CiDTF//C1fTAKHhcvy2e43ElX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lVZ38YAAADeAAAADwAAAAAAAAAAAAAAAACYAgAAZHJz&#10;L2Rvd25yZXYueG1sUEsFBgAAAAAEAAQA9QAAAIsDAAAAAA==&#10;" path="m,l4032009,e" filled="f" strokecolor="#221f1f" strokeweight=".5pt">
                  <v:stroke miterlimit="83231f" joinstyle="miter"/>
                  <v:path arrowok="t" textboxrect="0,0,4032009,0"/>
                </v:shape>
                <w10:anchorlock/>
              </v:group>
            </w:pict>
          </mc:Fallback>
        </mc:AlternateContent>
      </w:r>
    </w:p>
    <w:p w:rsidR="00AA013E" w:rsidRDefault="00D13C32">
      <w:pPr>
        <w:spacing w:after="47" w:line="259" w:lineRule="auto"/>
        <w:ind w:left="-5" w:hanging="10"/>
        <w:jc w:val="left"/>
      </w:pPr>
      <w:r>
        <w:rPr>
          <w:rFonts w:ascii="Calibri" w:eastAsia="Calibri" w:hAnsi="Calibri" w:cs="Calibri"/>
          <w:b/>
        </w:rPr>
        <w:t>7 класс</w:t>
      </w:r>
    </w:p>
    <w:p w:rsidR="00AA013E" w:rsidRDefault="00D13C32">
      <w:pPr>
        <w:pStyle w:val="2"/>
        <w:spacing w:line="254" w:lineRule="auto"/>
        <w:ind w:left="222"/>
        <w:jc w:val="both"/>
      </w:pPr>
      <w:r>
        <w:rPr>
          <w:rFonts w:ascii="Times New Roman" w:eastAsia="Times New Roman" w:hAnsi="Times New Roman" w:cs="Times New Roman"/>
          <w:b/>
          <w:sz w:val="20"/>
        </w:rPr>
        <w:t>Раздел 1. Физика и её роль в познании окружающего мира</w:t>
      </w:r>
    </w:p>
    <w:p w:rsidR="00AA013E" w:rsidRDefault="00D13C32">
      <w:pPr>
        <w:ind w:left="-10"/>
      </w:pPr>
      <w:r>
        <w:t>Физика — наука о природе. Явления природы (МС</w:t>
      </w:r>
      <w:r>
        <w:rPr>
          <w:vertAlign w:val="superscript"/>
        </w:rPr>
        <w:footnoteReference w:id="18"/>
      </w:r>
      <w:r>
        <w:t xml:space="preserve">). Физические явления: механические, тепловые, электрические, магнитные, световые, звуковые. </w:t>
      </w:r>
    </w:p>
    <w:p w:rsidR="00AA013E" w:rsidRDefault="00D13C32">
      <w:pPr>
        <w:ind w:left="-10"/>
      </w:pPr>
      <w:r>
        <w:t>Физические величины. Измерение физических величин. Физические приборы. Погрешность измерений. Международная система единиц.</w:t>
      </w:r>
    </w:p>
    <w:p w:rsidR="00AA013E" w:rsidRDefault="00D13C32">
      <w:pPr>
        <w:ind w:left="-10"/>
      </w:pPr>
      <w: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AA013E" w:rsidRDefault="00D13C32">
      <w:pPr>
        <w:spacing w:after="4" w:line="255" w:lineRule="auto"/>
        <w:ind w:left="222" w:hanging="10"/>
      </w:pPr>
      <w:r>
        <w:rPr>
          <w:b/>
          <w:i/>
        </w:rPr>
        <w:t>Демонстрации</w:t>
      </w:r>
    </w:p>
    <w:p w:rsidR="00AA013E" w:rsidRDefault="00D13C32" w:rsidP="00DA0587">
      <w:pPr>
        <w:numPr>
          <w:ilvl w:val="0"/>
          <w:numId w:val="81"/>
        </w:numPr>
        <w:ind w:hanging="248"/>
      </w:pPr>
      <w:r>
        <w:t>Механические, тепловые, электрические, магнитные, све-товые явления.</w:t>
      </w:r>
    </w:p>
    <w:p w:rsidR="00AA013E" w:rsidRDefault="00D13C32" w:rsidP="00DA0587">
      <w:pPr>
        <w:numPr>
          <w:ilvl w:val="0"/>
          <w:numId w:val="81"/>
        </w:numPr>
        <w:ind w:hanging="248"/>
      </w:pPr>
      <w:r>
        <w:t xml:space="preserve">Физические приборы и процедура прямых измерений ана-логовым и цифровым прибором. </w:t>
      </w:r>
    </w:p>
    <w:p w:rsidR="00AA013E" w:rsidRDefault="00D13C32">
      <w:pPr>
        <w:spacing w:after="32" w:line="255" w:lineRule="auto"/>
        <w:ind w:left="222" w:hanging="10"/>
      </w:pPr>
      <w:r>
        <w:rPr>
          <w:b/>
          <w:i/>
        </w:rPr>
        <w:t>Лабораторные работы и опыты</w:t>
      </w:r>
      <w:r>
        <w:rPr>
          <w:vertAlign w:val="superscript"/>
        </w:rPr>
        <w:footnoteReference w:id="19"/>
      </w:r>
    </w:p>
    <w:p w:rsidR="00AA013E" w:rsidRDefault="00D13C32" w:rsidP="00DA0587">
      <w:pPr>
        <w:numPr>
          <w:ilvl w:val="0"/>
          <w:numId w:val="82"/>
        </w:numPr>
        <w:ind w:hanging="248"/>
      </w:pPr>
      <w:r>
        <w:t>Определение цены деления шкалы измерительного при-бора.</w:t>
      </w:r>
    </w:p>
    <w:p w:rsidR="00AA013E" w:rsidRDefault="00D13C32" w:rsidP="00DA0587">
      <w:pPr>
        <w:numPr>
          <w:ilvl w:val="0"/>
          <w:numId w:val="82"/>
        </w:numPr>
        <w:ind w:hanging="248"/>
      </w:pPr>
      <w:r>
        <w:t xml:space="preserve">Измерение расстояний. </w:t>
      </w:r>
    </w:p>
    <w:p w:rsidR="00AA013E" w:rsidRDefault="00D13C32" w:rsidP="00DA0587">
      <w:pPr>
        <w:numPr>
          <w:ilvl w:val="0"/>
          <w:numId w:val="82"/>
        </w:numPr>
        <w:ind w:hanging="248"/>
      </w:pPr>
      <w:r>
        <w:t xml:space="preserve">Измерение объёма жидкости и твёрдого тела. </w:t>
      </w:r>
    </w:p>
    <w:p w:rsidR="00AA013E" w:rsidRDefault="00D13C32" w:rsidP="00DA0587">
      <w:pPr>
        <w:numPr>
          <w:ilvl w:val="0"/>
          <w:numId w:val="82"/>
        </w:numPr>
        <w:ind w:hanging="248"/>
      </w:pPr>
      <w:r>
        <w:t>Определение размеров малых тел.</w:t>
      </w:r>
    </w:p>
    <w:p w:rsidR="00AA013E" w:rsidRDefault="00D13C32" w:rsidP="00DA0587">
      <w:pPr>
        <w:numPr>
          <w:ilvl w:val="0"/>
          <w:numId w:val="82"/>
        </w:numPr>
        <w:ind w:hanging="248"/>
      </w:pPr>
      <w:r>
        <w:t>Измерение температуры при помощи жидкостного термо-метра и датчика температуры.</w:t>
      </w:r>
    </w:p>
    <w:p w:rsidR="00AA013E" w:rsidRDefault="00D13C32" w:rsidP="00DA0587">
      <w:pPr>
        <w:numPr>
          <w:ilvl w:val="0"/>
          <w:numId w:val="82"/>
        </w:numPr>
        <w:spacing w:after="118"/>
        <w:ind w:hanging="248"/>
      </w:pPr>
      <w:r>
        <w:t>Проведение исследования по проверке гипотезы: дальность полёта шарика, пущенного горизонтально, тем больше, чем больше высота пуска.</w:t>
      </w:r>
    </w:p>
    <w:p w:rsidR="00AA013E" w:rsidRDefault="00D13C32">
      <w:pPr>
        <w:pStyle w:val="2"/>
        <w:spacing w:line="254" w:lineRule="auto"/>
        <w:ind w:left="222"/>
        <w:jc w:val="both"/>
      </w:pPr>
      <w:r>
        <w:rPr>
          <w:rFonts w:ascii="Times New Roman" w:eastAsia="Times New Roman" w:hAnsi="Times New Roman" w:cs="Times New Roman"/>
          <w:b/>
          <w:sz w:val="20"/>
        </w:rPr>
        <w:t>Раздел 2. Первоначальные сведения о строении вещества</w:t>
      </w:r>
      <w:r>
        <w:rPr>
          <w:rFonts w:ascii="Times New Roman" w:eastAsia="Times New Roman" w:hAnsi="Times New Roman" w:cs="Times New Roman"/>
          <w:sz w:val="20"/>
        </w:rPr>
        <w:t xml:space="preserve"> </w:t>
      </w:r>
    </w:p>
    <w:p w:rsidR="00AA013E" w:rsidRDefault="00D13C32">
      <w:pPr>
        <w:ind w:left="-10"/>
      </w:pPr>
      <w:r>
        <w:t xml:space="preserve">Строение вещества: атомы и молекулы, их размеры. Опыты, доказывающие дискретное строение вещества. </w:t>
      </w:r>
    </w:p>
    <w:p w:rsidR="00AA013E" w:rsidRDefault="00D13C32">
      <w:pPr>
        <w:ind w:left="-10"/>
      </w:pPr>
      <w:r>
        <w:lastRenderedPageBreak/>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AA013E" w:rsidRDefault="00D13C32">
      <w:pPr>
        <w:ind w:left="-10"/>
      </w:pPr>
      <w: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AA013E" w:rsidRDefault="00D13C32">
      <w:pPr>
        <w:spacing w:after="4" w:line="255" w:lineRule="auto"/>
        <w:ind w:left="222" w:hanging="10"/>
      </w:pPr>
      <w:r>
        <w:rPr>
          <w:b/>
          <w:i/>
        </w:rPr>
        <w:t>Демонстрации</w:t>
      </w:r>
    </w:p>
    <w:p w:rsidR="00AA013E" w:rsidRDefault="00D13C32" w:rsidP="00DA0587">
      <w:pPr>
        <w:numPr>
          <w:ilvl w:val="0"/>
          <w:numId w:val="83"/>
        </w:numPr>
        <w:ind w:hanging="248"/>
      </w:pPr>
      <w:r>
        <w:t>Наблюдение броуновского движения.</w:t>
      </w:r>
    </w:p>
    <w:p w:rsidR="00AA013E" w:rsidRDefault="00D13C32" w:rsidP="00DA0587">
      <w:pPr>
        <w:numPr>
          <w:ilvl w:val="0"/>
          <w:numId w:val="83"/>
        </w:numPr>
        <w:ind w:hanging="248"/>
      </w:pPr>
      <w:r>
        <w:t>Наблюдение диффузии.</w:t>
      </w:r>
    </w:p>
    <w:p w:rsidR="00AA013E" w:rsidRDefault="00D13C32" w:rsidP="00DA0587">
      <w:pPr>
        <w:numPr>
          <w:ilvl w:val="0"/>
          <w:numId w:val="83"/>
        </w:numPr>
        <w:ind w:hanging="248"/>
      </w:pPr>
      <w:r>
        <w:t>Наблюдение явлений, объясняющихся притяжением или отталкиванием частиц вещества.</w:t>
      </w:r>
    </w:p>
    <w:p w:rsidR="00AA013E" w:rsidRDefault="00D13C32">
      <w:pPr>
        <w:spacing w:after="4" w:line="255" w:lineRule="auto"/>
        <w:ind w:left="222" w:hanging="10"/>
      </w:pPr>
      <w:r>
        <w:rPr>
          <w:b/>
          <w:i/>
        </w:rPr>
        <w:t>Лабораторные работы и опыты</w:t>
      </w:r>
    </w:p>
    <w:p w:rsidR="00AA013E" w:rsidRDefault="00D13C32" w:rsidP="00DA0587">
      <w:pPr>
        <w:numPr>
          <w:ilvl w:val="0"/>
          <w:numId w:val="84"/>
        </w:numPr>
        <w:ind w:hanging="248"/>
      </w:pPr>
      <w:r>
        <w:t>Оценка диаметра атома методом рядов (с использованием фотографий).</w:t>
      </w:r>
    </w:p>
    <w:p w:rsidR="00AA013E" w:rsidRDefault="00D13C32" w:rsidP="00DA0587">
      <w:pPr>
        <w:numPr>
          <w:ilvl w:val="0"/>
          <w:numId w:val="84"/>
        </w:numPr>
        <w:ind w:hanging="248"/>
      </w:pPr>
      <w:r>
        <w:t xml:space="preserve">Опыты по наблюдению теплового расширения газов. </w:t>
      </w:r>
    </w:p>
    <w:p w:rsidR="00AA013E" w:rsidRDefault="00D13C32" w:rsidP="00DA0587">
      <w:pPr>
        <w:numPr>
          <w:ilvl w:val="0"/>
          <w:numId w:val="84"/>
        </w:numPr>
        <w:spacing w:after="116"/>
        <w:ind w:hanging="248"/>
      </w:pPr>
      <w:r>
        <w:t>Опыты по обнаружению действия сил молекулярного при-тяжения.</w:t>
      </w:r>
    </w:p>
    <w:p w:rsidR="00AA013E" w:rsidRDefault="00D13C32">
      <w:pPr>
        <w:pStyle w:val="2"/>
        <w:spacing w:line="254" w:lineRule="auto"/>
        <w:ind w:left="222"/>
        <w:jc w:val="both"/>
      </w:pPr>
      <w:r>
        <w:rPr>
          <w:rFonts w:ascii="Times New Roman" w:eastAsia="Times New Roman" w:hAnsi="Times New Roman" w:cs="Times New Roman"/>
          <w:b/>
          <w:sz w:val="20"/>
        </w:rPr>
        <w:t>Раздел 3. Движение и взаимодействие тел</w:t>
      </w:r>
    </w:p>
    <w:p w:rsidR="00AA013E" w:rsidRDefault="00D13C32">
      <w:pPr>
        <w:ind w:left="-10"/>
      </w:pPr>
      <w: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AA013E" w:rsidRDefault="00D13C32">
      <w:pPr>
        <w:ind w:left="-10"/>
      </w:pPr>
      <w: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AA013E" w:rsidRDefault="00D13C32">
      <w:pPr>
        <w:ind w:left="-10"/>
      </w:pPr>
      <w: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 </w:t>
      </w:r>
    </w:p>
    <w:p w:rsidR="00AA013E" w:rsidRDefault="00D13C32">
      <w:pPr>
        <w:spacing w:after="4" w:line="255" w:lineRule="auto"/>
        <w:ind w:left="222" w:hanging="10"/>
      </w:pPr>
      <w:r>
        <w:rPr>
          <w:b/>
          <w:i/>
        </w:rPr>
        <w:t>Демонстрации</w:t>
      </w:r>
    </w:p>
    <w:p w:rsidR="00AA013E" w:rsidRDefault="00D13C32" w:rsidP="00DA0587">
      <w:pPr>
        <w:numPr>
          <w:ilvl w:val="0"/>
          <w:numId w:val="85"/>
        </w:numPr>
        <w:ind w:hanging="248"/>
      </w:pPr>
      <w:r>
        <w:t>Наблюдение механического движения тела.</w:t>
      </w:r>
    </w:p>
    <w:p w:rsidR="00AA013E" w:rsidRDefault="00D13C32" w:rsidP="00DA0587">
      <w:pPr>
        <w:numPr>
          <w:ilvl w:val="0"/>
          <w:numId w:val="85"/>
        </w:numPr>
        <w:ind w:hanging="248"/>
      </w:pPr>
      <w:r>
        <w:t>Измерение скорости прямолинейного движения.</w:t>
      </w:r>
    </w:p>
    <w:p w:rsidR="00AA013E" w:rsidRDefault="00D13C32" w:rsidP="00DA0587">
      <w:pPr>
        <w:numPr>
          <w:ilvl w:val="0"/>
          <w:numId w:val="85"/>
        </w:numPr>
        <w:ind w:hanging="248"/>
      </w:pPr>
      <w:r>
        <w:t>Наблюдение явления инерции.</w:t>
      </w:r>
    </w:p>
    <w:p w:rsidR="00AA013E" w:rsidRDefault="00D13C32" w:rsidP="00DA0587">
      <w:pPr>
        <w:numPr>
          <w:ilvl w:val="0"/>
          <w:numId w:val="85"/>
        </w:numPr>
        <w:ind w:hanging="248"/>
      </w:pPr>
      <w:r>
        <w:t>Наблюдение изменения скорости при взаимодействии тел.</w:t>
      </w:r>
    </w:p>
    <w:p w:rsidR="00AA013E" w:rsidRDefault="00D13C32" w:rsidP="00DA0587">
      <w:pPr>
        <w:numPr>
          <w:ilvl w:val="0"/>
          <w:numId w:val="85"/>
        </w:numPr>
        <w:ind w:hanging="248"/>
      </w:pPr>
      <w:r>
        <w:t>Сравнение масс по взаимодействию тел.</w:t>
      </w:r>
    </w:p>
    <w:p w:rsidR="00AA013E" w:rsidRDefault="00D13C32" w:rsidP="00DA0587">
      <w:pPr>
        <w:numPr>
          <w:ilvl w:val="0"/>
          <w:numId w:val="85"/>
        </w:numPr>
        <w:ind w:hanging="248"/>
      </w:pPr>
      <w:r>
        <w:t>Сложение сил, направленных по одной прямой.</w:t>
      </w:r>
    </w:p>
    <w:p w:rsidR="00AA013E" w:rsidRDefault="00D13C32">
      <w:pPr>
        <w:spacing w:after="4" w:line="255" w:lineRule="auto"/>
        <w:ind w:left="222" w:hanging="10"/>
      </w:pPr>
      <w:r>
        <w:rPr>
          <w:b/>
          <w:i/>
        </w:rPr>
        <w:t>Лабораторные работы и опыты</w:t>
      </w:r>
    </w:p>
    <w:p w:rsidR="00AA013E" w:rsidRDefault="00D13C32" w:rsidP="00DA0587">
      <w:pPr>
        <w:numPr>
          <w:ilvl w:val="0"/>
          <w:numId w:val="86"/>
        </w:numPr>
        <w:ind w:hanging="248"/>
      </w:pPr>
      <w:r>
        <w:t>Определение скорости равномерного движения (шарика в жидкости, модели электрического автомобиля и т. п.).</w:t>
      </w:r>
    </w:p>
    <w:p w:rsidR="00AA013E" w:rsidRDefault="00D13C32" w:rsidP="00DA0587">
      <w:pPr>
        <w:numPr>
          <w:ilvl w:val="0"/>
          <w:numId w:val="86"/>
        </w:numPr>
        <w:ind w:hanging="248"/>
      </w:pPr>
      <w:r>
        <w:lastRenderedPageBreak/>
        <w:t>Определение средней скорости скольжения бруска или ша-рика по наклонной плоскости.</w:t>
      </w:r>
    </w:p>
    <w:p w:rsidR="00AA013E" w:rsidRDefault="00D13C32" w:rsidP="00DA0587">
      <w:pPr>
        <w:numPr>
          <w:ilvl w:val="0"/>
          <w:numId w:val="86"/>
        </w:numPr>
        <w:ind w:hanging="248"/>
      </w:pPr>
      <w:r>
        <w:t>Определение плотности твёрдого тела.</w:t>
      </w:r>
    </w:p>
    <w:p w:rsidR="00AA013E" w:rsidRDefault="00D13C32" w:rsidP="00DA0587">
      <w:pPr>
        <w:numPr>
          <w:ilvl w:val="0"/>
          <w:numId w:val="86"/>
        </w:numPr>
        <w:ind w:hanging="248"/>
      </w:pPr>
      <w:r>
        <w:t>Опыты, демонстрирующие зависимость растяжения (де-формации) пружины от приложенной силы.</w:t>
      </w:r>
    </w:p>
    <w:p w:rsidR="00AA013E" w:rsidRDefault="00D13C32" w:rsidP="00DA0587">
      <w:pPr>
        <w:numPr>
          <w:ilvl w:val="0"/>
          <w:numId w:val="86"/>
        </w:numPr>
        <w:spacing w:after="173"/>
        <w:ind w:hanging="248"/>
      </w:pPr>
      <w:r>
        <w:t>Опыты, демонстрирующие зависимость силы трения сколь-жения от силы давления и характера соприкасающихся поверхностей.</w:t>
      </w:r>
    </w:p>
    <w:p w:rsidR="00AA013E" w:rsidRDefault="00D13C32">
      <w:pPr>
        <w:pStyle w:val="2"/>
        <w:spacing w:line="254" w:lineRule="auto"/>
        <w:ind w:left="222"/>
        <w:jc w:val="both"/>
      </w:pPr>
      <w:r>
        <w:rPr>
          <w:rFonts w:ascii="Times New Roman" w:eastAsia="Times New Roman" w:hAnsi="Times New Roman" w:cs="Times New Roman"/>
          <w:b/>
          <w:sz w:val="20"/>
        </w:rPr>
        <w:t>Раздел 4. Давление твёрдых тел, жидкостей и газов</w:t>
      </w:r>
    </w:p>
    <w:p w:rsidR="00AA013E" w:rsidRDefault="00D13C32">
      <w:pPr>
        <w:ind w:left="-10"/>
      </w:pPr>
      <w: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AA013E" w:rsidRDefault="00D13C32">
      <w:pPr>
        <w:ind w:left="-10"/>
      </w:pPr>
      <w: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AA013E" w:rsidRDefault="00D13C32">
      <w:pPr>
        <w:ind w:left="-10"/>
      </w:pPr>
      <w:r>
        <w:t xml:space="preserve">Действие жидкости и газа на погружённое в них тело. Выталкивающая (архимедова) сила. Закон Архимеда. Плавание тел. Воздухоплавание. </w:t>
      </w:r>
    </w:p>
    <w:p w:rsidR="00AA013E" w:rsidRDefault="00D13C32">
      <w:pPr>
        <w:spacing w:after="4" w:line="255" w:lineRule="auto"/>
        <w:ind w:left="222" w:hanging="10"/>
      </w:pPr>
      <w:r>
        <w:rPr>
          <w:b/>
          <w:i/>
        </w:rPr>
        <w:t>Демонстрации</w:t>
      </w:r>
    </w:p>
    <w:p w:rsidR="00AA013E" w:rsidRDefault="00D13C32" w:rsidP="00DA0587">
      <w:pPr>
        <w:numPr>
          <w:ilvl w:val="0"/>
          <w:numId w:val="87"/>
        </w:numPr>
        <w:ind w:hanging="248"/>
      </w:pPr>
      <w:r>
        <w:t>Зависимость давления газа от температуры.</w:t>
      </w:r>
    </w:p>
    <w:p w:rsidR="00AA013E" w:rsidRDefault="00D13C32" w:rsidP="00DA0587">
      <w:pPr>
        <w:numPr>
          <w:ilvl w:val="0"/>
          <w:numId w:val="87"/>
        </w:numPr>
        <w:ind w:hanging="248"/>
      </w:pPr>
      <w:r>
        <w:t>Передача давления жидкостью и газом.</w:t>
      </w:r>
    </w:p>
    <w:p w:rsidR="00AA013E" w:rsidRDefault="00D13C32" w:rsidP="00DA0587">
      <w:pPr>
        <w:numPr>
          <w:ilvl w:val="0"/>
          <w:numId w:val="87"/>
        </w:numPr>
        <w:ind w:hanging="248"/>
      </w:pPr>
      <w:r>
        <w:t>Сообщающиеся сосуды.</w:t>
      </w:r>
    </w:p>
    <w:p w:rsidR="00AA013E" w:rsidRDefault="00D13C32" w:rsidP="00DA0587">
      <w:pPr>
        <w:numPr>
          <w:ilvl w:val="0"/>
          <w:numId w:val="87"/>
        </w:numPr>
        <w:ind w:hanging="248"/>
      </w:pPr>
      <w:r>
        <w:t>Гидравлический пресс.</w:t>
      </w:r>
    </w:p>
    <w:p w:rsidR="00AA013E" w:rsidRDefault="00D13C32" w:rsidP="00DA0587">
      <w:pPr>
        <w:numPr>
          <w:ilvl w:val="0"/>
          <w:numId w:val="87"/>
        </w:numPr>
        <w:ind w:hanging="248"/>
      </w:pPr>
      <w:r>
        <w:t>Проявление действия атмосферного давления.</w:t>
      </w:r>
    </w:p>
    <w:p w:rsidR="00AA013E" w:rsidRDefault="00D13C32" w:rsidP="00DA0587">
      <w:pPr>
        <w:numPr>
          <w:ilvl w:val="0"/>
          <w:numId w:val="87"/>
        </w:numPr>
        <w:ind w:hanging="248"/>
      </w:pPr>
      <w:r>
        <w:t>Зависимость выталкивающей силы от объёма погружённой части тела и плотности жидкости.</w:t>
      </w:r>
    </w:p>
    <w:p w:rsidR="00AA013E" w:rsidRDefault="00D13C32" w:rsidP="00DA0587">
      <w:pPr>
        <w:numPr>
          <w:ilvl w:val="0"/>
          <w:numId w:val="87"/>
        </w:numPr>
        <w:ind w:hanging="248"/>
      </w:pPr>
      <w:r>
        <w:t>Равенство выталкивающей силы весу вытесненной жидко-сти.</w:t>
      </w:r>
    </w:p>
    <w:p w:rsidR="00AA013E" w:rsidRDefault="00D13C32" w:rsidP="00DA0587">
      <w:pPr>
        <w:numPr>
          <w:ilvl w:val="0"/>
          <w:numId w:val="87"/>
        </w:numPr>
        <w:ind w:hanging="248"/>
      </w:pPr>
      <w:r>
        <w:t xml:space="preserve">Условие плавания тел: плавание или погружение тел в за-висимости от соотношения плотностей тела и жидкости. </w:t>
      </w:r>
      <w:r>
        <w:rPr>
          <w:b/>
          <w:i/>
        </w:rPr>
        <w:t>Лабораторные работы и опыты</w:t>
      </w:r>
    </w:p>
    <w:p w:rsidR="00AA013E" w:rsidRDefault="00D13C32" w:rsidP="00DA0587">
      <w:pPr>
        <w:numPr>
          <w:ilvl w:val="0"/>
          <w:numId w:val="88"/>
        </w:numPr>
        <w:ind w:hanging="248"/>
      </w:pPr>
      <w:r>
        <w:t>Исследование зависимости веса тела в воде от объёма погру-жённой в жидкость части тела.</w:t>
      </w:r>
    </w:p>
    <w:p w:rsidR="00AA013E" w:rsidRDefault="00D13C32" w:rsidP="00DA0587">
      <w:pPr>
        <w:numPr>
          <w:ilvl w:val="0"/>
          <w:numId w:val="88"/>
        </w:numPr>
        <w:ind w:hanging="248"/>
      </w:pPr>
      <w:r>
        <w:t>Определение выталкивающей силы, действующей на тело, погружённое в жидкость.</w:t>
      </w:r>
    </w:p>
    <w:p w:rsidR="00AA013E" w:rsidRDefault="00D13C32" w:rsidP="00DA0587">
      <w:pPr>
        <w:numPr>
          <w:ilvl w:val="0"/>
          <w:numId w:val="88"/>
        </w:numPr>
        <w:ind w:hanging="248"/>
      </w:pPr>
      <w:r>
        <w:t xml:space="preserve">Проверка независимости выталкивающей силы, действую-щей на тело в жидкости, от массы тела. </w:t>
      </w:r>
    </w:p>
    <w:p w:rsidR="00AA013E" w:rsidRDefault="00D13C32" w:rsidP="00DA0587">
      <w:pPr>
        <w:numPr>
          <w:ilvl w:val="0"/>
          <w:numId w:val="88"/>
        </w:numPr>
        <w:ind w:hanging="248"/>
      </w:pPr>
      <w:r>
        <w:lastRenderedPageBreak/>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AA013E" w:rsidRDefault="00D13C32" w:rsidP="00DA0587">
      <w:pPr>
        <w:numPr>
          <w:ilvl w:val="0"/>
          <w:numId w:val="88"/>
        </w:numPr>
        <w:spacing w:after="176"/>
        <w:ind w:hanging="248"/>
      </w:pPr>
      <w:r>
        <w:t>Конструирование ареометра или конструирование лодки и определение её грузоподъёмности.</w:t>
      </w:r>
    </w:p>
    <w:p w:rsidR="00AA013E" w:rsidRDefault="00D13C32">
      <w:pPr>
        <w:spacing w:line="254" w:lineRule="auto"/>
        <w:ind w:left="222" w:right="855" w:hanging="10"/>
      </w:pPr>
      <w:r>
        <w:rPr>
          <w:b/>
        </w:rPr>
        <w:t xml:space="preserve">Раздел 5. Работа и мощность. Энергия </w:t>
      </w:r>
      <w:r>
        <w:t xml:space="preserve">Механическая работа. Мощность. </w:t>
      </w:r>
    </w:p>
    <w:p w:rsidR="00AA013E" w:rsidRDefault="00D13C32">
      <w:pPr>
        <w:ind w:left="-10"/>
      </w:pPr>
      <w: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AA013E" w:rsidRDefault="00D13C32">
      <w:pPr>
        <w:ind w:left="-10"/>
      </w:pPr>
      <w:r>
        <w:t xml:space="preserve">Механическая энергия. Кинетическая и потенциальная энергия. Превращение одного вида механической энергии в другой. </w:t>
      </w:r>
    </w:p>
    <w:p w:rsidR="00AA013E" w:rsidRDefault="00D13C32">
      <w:pPr>
        <w:ind w:left="-10" w:firstLine="0"/>
      </w:pPr>
      <w:r>
        <w:t>Закон сохранения энергии в механике.</w:t>
      </w:r>
    </w:p>
    <w:p w:rsidR="00AA013E" w:rsidRDefault="00D13C32">
      <w:pPr>
        <w:spacing w:after="4" w:line="255" w:lineRule="auto"/>
        <w:ind w:left="222" w:hanging="10"/>
      </w:pPr>
      <w:r>
        <w:rPr>
          <w:b/>
          <w:i/>
        </w:rPr>
        <w:t>Демонстрации</w:t>
      </w:r>
    </w:p>
    <w:p w:rsidR="00AA013E" w:rsidRDefault="00D13C32">
      <w:pPr>
        <w:ind w:left="-10" w:firstLine="0"/>
      </w:pPr>
      <w:r>
        <w:t xml:space="preserve"> 1. Примеры простых механизмов.</w:t>
      </w:r>
    </w:p>
    <w:p w:rsidR="00AA013E" w:rsidRDefault="00D13C32">
      <w:pPr>
        <w:spacing w:after="4" w:line="255" w:lineRule="auto"/>
        <w:ind w:left="222" w:hanging="10"/>
      </w:pPr>
      <w:r>
        <w:rPr>
          <w:b/>
          <w:i/>
        </w:rPr>
        <w:t>Лабораторные работы и опыты</w:t>
      </w:r>
    </w:p>
    <w:p w:rsidR="00AA013E" w:rsidRDefault="00D13C32" w:rsidP="00DA0587">
      <w:pPr>
        <w:numPr>
          <w:ilvl w:val="0"/>
          <w:numId w:val="89"/>
        </w:numPr>
        <w:ind w:hanging="247"/>
      </w:pPr>
      <w:r>
        <w:t>Определение работы силы трения при равномерном движе-нии тела по горизонтальной поверхности.</w:t>
      </w:r>
    </w:p>
    <w:p w:rsidR="00AA013E" w:rsidRDefault="00D13C32" w:rsidP="00DA0587">
      <w:pPr>
        <w:numPr>
          <w:ilvl w:val="0"/>
          <w:numId w:val="89"/>
        </w:numPr>
        <w:ind w:hanging="247"/>
      </w:pPr>
      <w:r>
        <w:t>Исследование условий равновесия рычага.</w:t>
      </w:r>
    </w:p>
    <w:p w:rsidR="00AA013E" w:rsidRDefault="00D13C32" w:rsidP="00DA0587">
      <w:pPr>
        <w:numPr>
          <w:ilvl w:val="0"/>
          <w:numId w:val="89"/>
        </w:numPr>
        <w:ind w:hanging="247"/>
      </w:pPr>
      <w:r>
        <w:t>Измерение КПД наклонной плоскости.</w:t>
      </w:r>
    </w:p>
    <w:p w:rsidR="00AA013E" w:rsidRDefault="00D13C32" w:rsidP="00DA0587">
      <w:pPr>
        <w:numPr>
          <w:ilvl w:val="0"/>
          <w:numId w:val="89"/>
        </w:numPr>
        <w:spacing w:after="287"/>
        <w:ind w:hanging="247"/>
      </w:pPr>
      <w:r>
        <w:t>Изучение закона сохранения механической энергии.</w:t>
      </w:r>
    </w:p>
    <w:p w:rsidR="00AA013E" w:rsidRDefault="00D13C32">
      <w:pPr>
        <w:spacing w:after="15" w:line="259" w:lineRule="auto"/>
        <w:ind w:left="-3" w:hanging="10"/>
        <w:jc w:val="left"/>
      </w:pPr>
      <w:r>
        <w:rPr>
          <w:rFonts w:ascii="Calibri" w:eastAsia="Calibri" w:hAnsi="Calibri" w:cs="Calibri"/>
          <w:b/>
          <w:sz w:val="22"/>
        </w:rPr>
        <w:t>8 класс</w:t>
      </w:r>
    </w:p>
    <w:p w:rsidR="00AA013E" w:rsidRDefault="00D13C32">
      <w:pPr>
        <w:pStyle w:val="2"/>
        <w:spacing w:line="254" w:lineRule="auto"/>
        <w:ind w:left="222"/>
        <w:jc w:val="both"/>
      </w:pPr>
      <w:r>
        <w:rPr>
          <w:rFonts w:ascii="Times New Roman" w:eastAsia="Times New Roman" w:hAnsi="Times New Roman" w:cs="Times New Roman"/>
          <w:b/>
          <w:sz w:val="20"/>
        </w:rPr>
        <w:t>Раздел 6. Тепловые явления</w:t>
      </w:r>
    </w:p>
    <w:p w:rsidR="00AA013E" w:rsidRDefault="00D13C32">
      <w:pPr>
        <w:ind w:left="-10"/>
      </w:pPr>
      <w: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AA013E" w:rsidRDefault="00D13C32">
      <w:pPr>
        <w:ind w:left="-10"/>
      </w:pPr>
      <w: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AA013E" w:rsidRDefault="00D13C32">
      <w:pPr>
        <w:ind w:left="-10"/>
      </w:pPr>
      <w:r>
        <w:t xml:space="preserve">Температура. Связь температуры со скоростью теплового движения частиц. </w:t>
      </w:r>
    </w:p>
    <w:p w:rsidR="00AA013E" w:rsidRDefault="00D13C32">
      <w:pPr>
        <w:ind w:left="-10"/>
      </w:pPr>
      <w:r>
        <w:t xml:space="preserve">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AA013E" w:rsidRDefault="00D13C32">
      <w:pPr>
        <w:ind w:left="-10"/>
      </w:pPr>
      <w:r>
        <w:t>Количество теплоты. Удельная теплоёмкость вещества. Теплообмен и тепловое равновесие. Уравнение теплового баланса.</w:t>
      </w:r>
    </w:p>
    <w:p w:rsidR="00AA013E" w:rsidRDefault="00D13C32">
      <w:pPr>
        <w:ind w:left="-10"/>
      </w:pPr>
      <w:r>
        <w:lastRenderedPageBreak/>
        <w:t xml:space="preserve">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w:t>
      </w:r>
    </w:p>
    <w:p w:rsidR="00AA013E" w:rsidRDefault="00D13C32">
      <w:pPr>
        <w:ind w:left="-10" w:firstLine="0"/>
      </w:pPr>
      <w:r>
        <w:t xml:space="preserve">Влажность воздуха. </w:t>
      </w:r>
    </w:p>
    <w:p w:rsidR="00AA013E" w:rsidRDefault="00D13C32">
      <w:pPr>
        <w:ind w:left="227" w:firstLine="0"/>
      </w:pPr>
      <w:r>
        <w:t xml:space="preserve">Энергия топлива. Удельная теплота сгорания. </w:t>
      </w:r>
    </w:p>
    <w:p w:rsidR="00AA013E" w:rsidRDefault="00D13C32">
      <w:pPr>
        <w:ind w:left="-10"/>
      </w:pPr>
      <w:r>
        <w:t>Принципы работы тепловых двигателей. КПД теплового двигателя. Тепловые двигатели и защита окружающей среды (МС).</w:t>
      </w:r>
    </w:p>
    <w:p w:rsidR="00AA013E" w:rsidRDefault="00D13C32">
      <w:pPr>
        <w:ind w:left="-10"/>
      </w:pPr>
      <w:r>
        <w:t>Закон сохранения и превращения энергии в тепловых процессах (МС).</w:t>
      </w:r>
    </w:p>
    <w:p w:rsidR="00AA013E" w:rsidRDefault="00D13C32">
      <w:pPr>
        <w:spacing w:after="4" w:line="255" w:lineRule="auto"/>
        <w:ind w:left="222" w:hanging="10"/>
      </w:pPr>
      <w:r>
        <w:rPr>
          <w:b/>
          <w:i/>
        </w:rPr>
        <w:t>Демонстрации</w:t>
      </w:r>
    </w:p>
    <w:p w:rsidR="00AA013E" w:rsidRDefault="00D13C32" w:rsidP="00DA0587">
      <w:pPr>
        <w:numPr>
          <w:ilvl w:val="0"/>
          <w:numId w:val="90"/>
        </w:numPr>
        <w:ind w:hanging="367"/>
      </w:pPr>
      <w:r>
        <w:t>Наблюдение броуновского движения.</w:t>
      </w:r>
    </w:p>
    <w:p w:rsidR="00AA013E" w:rsidRDefault="00D13C32" w:rsidP="00DA0587">
      <w:pPr>
        <w:numPr>
          <w:ilvl w:val="0"/>
          <w:numId w:val="90"/>
        </w:numPr>
        <w:ind w:hanging="367"/>
      </w:pPr>
      <w:r>
        <w:t>Наблюдение диффузии.</w:t>
      </w:r>
    </w:p>
    <w:p w:rsidR="00AA013E" w:rsidRDefault="00D13C32" w:rsidP="00DA0587">
      <w:pPr>
        <w:numPr>
          <w:ilvl w:val="0"/>
          <w:numId w:val="90"/>
        </w:numPr>
        <w:ind w:hanging="367"/>
      </w:pPr>
      <w:r>
        <w:t>Наблюдение явлений смачивания и капиллярных явле-ний.</w:t>
      </w:r>
    </w:p>
    <w:p w:rsidR="00AA013E" w:rsidRDefault="00D13C32" w:rsidP="00DA0587">
      <w:pPr>
        <w:numPr>
          <w:ilvl w:val="0"/>
          <w:numId w:val="90"/>
        </w:numPr>
        <w:ind w:hanging="367"/>
      </w:pPr>
      <w:r>
        <w:t>Наблюдение теплового расширения тел.</w:t>
      </w:r>
    </w:p>
    <w:p w:rsidR="00AA013E" w:rsidRDefault="00D13C32" w:rsidP="00DA0587">
      <w:pPr>
        <w:numPr>
          <w:ilvl w:val="0"/>
          <w:numId w:val="90"/>
        </w:numPr>
        <w:ind w:hanging="367"/>
      </w:pPr>
      <w:r>
        <w:t>Изменение давления газа при изменении объёма и нагрева-нии или охлаждении.</w:t>
      </w:r>
    </w:p>
    <w:p w:rsidR="00AA013E" w:rsidRDefault="00D13C32" w:rsidP="00DA0587">
      <w:pPr>
        <w:numPr>
          <w:ilvl w:val="0"/>
          <w:numId w:val="90"/>
        </w:numPr>
        <w:ind w:hanging="367"/>
      </w:pPr>
      <w:r>
        <w:t>Правила измерения температуры.</w:t>
      </w:r>
    </w:p>
    <w:p w:rsidR="00AA013E" w:rsidRDefault="00D13C32" w:rsidP="00DA0587">
      <w:pPr>
        <w:numPr>
          <w:ilvl w:val="0"/>
          <w:numId w:val="90"/>
        </w:numPr>
        <w:ind w:hanging="367"/>
      </w:pPr>
      <w:r>
        <w:t>Виды теплопередачи.</w:t>
      </w:r>
    </w:p>
    <w:p w:rsidR="00AA013E" w:rsidRDefault="00D13C32" w:rsidP="00DA0587">
      <w:pPr>
        <w:numPr>
          <w:ilvl w:val="0"/>
          <w:numId w:val="90"/>
        </w:numPr>
        <w:ind w:hanging="367"/>
      </w:pPr>
      <w:r>
        <w:t xml:space="preserve">Охлаждение при совершении работы. </w:t>
      </w:r>
    </w:p>
    <w:p w:rsidR="00AA013E" w:rsidRDefault="00D13C32" w:rsidP="00DA0587">
      <w:pPr>
        <w:numPr>
          <w:ilvl w:val="0"/>
          <w:numId w:val="90"/>
        </w:numPr>
        <w:ind w:hanging="367"/>
      </w:pPr>
      <w:r>
        <w:t>Нагревание при совершении работы внешними силами.</w:t>
      </w:r>
    </w:p>
    <w:p w:rsidR="00AA013E" w:rsidRDefault="00D13C32" w:rsidP="00DA0587">
      <w:pPr>
        <w:numPr>
          <w:ilvl w:val="0"/>
          <w:numId w:val="90"/>
        </w:numPr>
        <w:ind w:hanging="367"/>
      </w:pPr>
      <w:r>
        <w:t>Сравнение теплоёмкостей различных веществ.</w:t>
      </w:r>
    </w:p>
    <w:p w:rsidR="00AA013E" w:rsidRDefault="00D13C32" w:rsidP="00DA0587">
      <w:pPr>
        <w:numPr>
          <w:ilvl w:val="0"/>
          <w:numId w:val="90"/>
        </w:numPr>
        <w:ind w:hanging="367"/>
      </w:pPr>
      <w:r>
        <w:t>Наблюдение кипения.</w:t>
      </w:r>
    </w:p>
    <w:p w:rsidR="00AA013E" w:rsidRDefault="00D13C32" w:rsidP="00DA0587">
      <w:pPr>
        <w:numPr>
          <w:ilvl w:val="0"/>
          <w:numId w:val="90"/>
        </w:numPr>
        <w:ind w:hanging="367"/>
      </w:pPr>
      <w:r>
        <w:t>Наблюдение постоянства температуры при плавлении.</w:t>
      </w:r>
    </w:p>
    <w:p w:rsidR="00AA013E" w:rsidRDefault="00D13C32" w:rsidP="00DA0587">
      <w:pPr>
        <w:numPr>
          <w:ilvl w:val="0"/>
          <w:numId w:val="90"/>
        </w:numPr>
        <w:ind w:hanging="367"/>
      </w:pPr>
      <w:r>
        <w:t>Модели тепловых двигателей.</w:t>
      </w:r>
    </w:p>
    <w:p w:rsidR="00AA013E" w:rsidRDefault="00D13C32">
      <w:pPr>
        <w:spacing w:after="4" w:line="255" w:lineRule="auto"/>
        <w:ind w:left="222" w:hanging="10"/>
      </w:pPr>
      <w:r>
        <w:rPr>
          <w:b/>
          <w:i/>
        </w:rPr>
        <w:t>Лабораторные работы и опыты</w:t>
      </w:r>
    </w:p>
    <w:p w:rsidR="00AA013E" w:rsidRDefault="00D13C32" w:rsidP="00DA0587">
      <w:pPr>
        <w:numPr>
          <w:ilvl w:val="0"/>
          <w:numId w:val="91"/>
        </w:numPr>
        <w:ind w:hanging="367"/>
      </w:pPr>
      <w:r>
        <w:t>Опыты по обнаружению действия сил молекулярного при-тяжения.</w:t>
      </w:r>
    </w:p>
    <w:p w:rsidR="00AA013E" w:rsidRDefault="00D13C32" w:rsidP="00DA0587">
      <w:pPr>
        <w:numPr>
          <w:ilvl w:val="0"/>
          <w:numId w:val="91"/>
        </w:numPr>
        <w:ind w:hanging="367"/>
      </w:pPr>
      <w:r>
        <w:t>Опыты по выращиванию кристаллов поваренной соли или сахара.</w:t>
      </w:r>
    </w:p>
    <w:p w:rsidR="00AA013E" w:rsidRDefault="00D13C32" w:rsidP="00DA0587">
      <w:pPr>
        <w:numPr>
          <w:ilvl w:val="0"/>
          <w:numId w:val="91"/>
        </w:numPr>
        <w:ind w:hanging="367"/>
      </w:pPr>
      <w:r>
        <w:t xml:space="preserve">Опыты по наблюдению теплового расширения газов, жид-костей и твёрдых тел. </w:t>
      </w:r>
    </w:p>
    <w:p w:rsidR="00AA013E" w:rsidRDefault="00D13C32" w:rsidP="00DA0587">
      <w:pPr>
        <w:numPr>
          <w:ilvl w:val="0"/>
          <w:numId w:val="91"/>
        </w:numPr>
        <w:ind w:hanging="367"/>
      </w:pPr>
      <w:r>
        <w:t xml:space="preserve">Определение давления воздуха в баллоне шприца. </w:t>
      </w:r>
    </w:p>
    <w:p w:rsidR="00AA013E" w:rsidRDefault="00D13C32" w:rsidP="00DA0587">
      <w:pPr>
        <w:numPr>
          <w:ilvl w:val="0"/>
          <w:numId w:val="91"/>
        </w:numPr>
        <w:ind w:hanging="367"/>
      </w:pPr>
      <w:r>
        <w:t>Опыты, демонстрирующие зависимость давления воздуха от его объёма и нагревания или охлаждения.</w:t>
      </w:r>
    </w:p>
    <w:p w:rsidR="00AA013E" w:rsidRDefault="00D13C32" w:rsidP="00DA0587">
      <w:pPr>
        <w:numPr>
          <w:ilvl w:val="0"/>
          <w:numId w:val="91"/>
        </w:numPr>
        <w:ind w:hanging="367"/>
      </w:pPr>
      <w:r>
        <w:t xml:space="preserve">Проверка гипотезы линейной зависимости длины столбика жидкости в термометрической трубке от температуры. </w:t>
      </w:r>
    </w:p>
    <w:p w:rsidR="00AA013E" w:rsidRDefault="00D13C32" w:rsidP="00DA0587">
      <w:pPr>
        <w:numPr>
          <w:ilvl w:val="0"/>
          <w:numId w:val="91"/>
        </w:numPr>
        <w:ind w:hanging="367"/>
      </w:pPr>
      <w:r>
        <w:t>Наблюдение изменения внутренней энергии тела в резуль-тате теплопередачи и работы внешних сил.</w:t>
      </w:r>
    </w:p>
    <w:p w:rsidR="00AA013E" w:rsidRDefault="00D13C32" w:rsidP="00DA0587">
      <w:pPr>
        <w:numPr>
          <w:ilvl w:val="0"/>
          <w:numId w:val="91"/>
        </w:numPr>
        <w:ind w:hanging="367"/>
      </w:pPr>
      <w:r>
        <w:t>Исследование явления теплообмена при смешивании хо-лодной и горячей воды.</w:t>
      </w:r>
    </w:p>
    <w:p w:rsidR="00AA013E" w:rsidRDefault="00D13C32" w:rsidP="00DA0587">
      <w:pPr>
        <w:numPr>
          <w:ilvl w:val="0"/>
          <w:numId w:val="91"/>
        </w:numPr>
        <w:ind w:hanging="367"/>
      </w:pPr>
      <w:r>
        <w:t xml:space="preserve">Определение количества теплоты, полученного водой при теплообмене с нагретым металлическим цилиндром. </w:t>
      </w:r>
    </w:p>
    <w:p w:rsidR="00AA013E" w:rsidRDefault="00D13C32" w:rsidP="00DA0587">
      <w:pPr>
        <w:numPr>
          <w:ilvl w:val="0"/>
          <w:numId w:val="91"/>
        </w:numPr>
        <w:ind w:hanging="367"/>
      </w:pPr>
      <w:r>
        <w:lastRenderedPageBreak/>
        <w:t>Определение удельной теплоёмкости вещества.</w:t>
      </w:r>
    </w:p>
    <w:p w:rsidR="00AA013E" w:rsidRDefault="00D13C32" w:rsidP="00DA0587">
      <w:pPr>
        <w:numPr>
          <w:ilvl w:val="0"/>
          <w:numId w:val="91"/>
        </w:numPr>
        <w:ind w:hanging="367"/>
      </w:pPr>
      <w:r>
        <w:t xml:space="preserve">Исследование процесса испарения. </w:t>
      </w:r>
    </w:p>
    <w:p w:rsidR="00AA013E" w:rsidRDefault="00D13C32" w:rsidP="00DA0587">
      <w:pPr>
        <w:numPr>
          <w:ilvl w:val="0"/>
          <w:numId w:val="91"/>
        </w:numPr>
        <w:ind w:hanging="367"/>
      </w:pPr>
      <w:r>
        <w:t xml:space="preserve">Определение относительной влажности воздуха. </w:t>
      </w:r>
    </w:p>
    <w:p w:rsidR="00AA013E" w:rsidRDefault="00D13C32" w:rsidP="00DA0587">
      <w:pPr>
        <w:numPr>
          <w:ilvl w:val="0"/>
          <w:numId w:val="91"/>
        </w:numPr>
        <w:spacing w:after="116"/>
        <w:ind w:hanging="367"/>
      </w:pPr>
      <w:r>
        <w:t>Определение удельной теплоты плавления льда.</w:t>
      </w:r>
    </w:p>
    <w:p w:rsidR="00AA013E" w:rsidRDefault="00D13C32">
      <w:pPr>
        <w:pStyle w:val="2"/>
        <w:spacing w:line="254" w:lineRule="auto"/>
        <w:ind w:left="222"/>
        <w:jc w:val="both"/>
      </w:pPr>
      <w:r>
        <w:rPr>
          <w:rFonts w:ascii="Times New Roman" w:eastAsia="Times New Roman" w:hAnsi="Times New Roman" w:cs="Times New Roman"/>
          <w:b/>
          <w:sz w:val="20"/>
        </w:rPr>
        <w:t>Раздел 7. Электрические и магнитные явления</w:t>
      </w:r>
    </w:p>
    <w:p w:rsidR="00AA013E" w:rsidRDefault="00D13C32">
      <w:pPr>
        <w:ind w:left="-10"/>
      </w:pPr>
      <w: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AA013E" w:rsidRDefault="00D13C32">
      <w:pPr>
        <w:ind w:left="-10"/>
      </w:pPr>
      <w:r>
        <w:t xml:space="preserve">Электрическое поле. Напряжённость электрического поля. Принцип суперпозиции электрических полей (на качественном уровне). </w:t>
      </w:r>
    </w:p>
    <w:p w:rsidR="00AA013E" w:rsidRDefault="00D13C32">
      <w:pPr>
        <w:ind w:left="-10"/>
      </w:pPr>
      <w: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AA013E" w:rsidRDefault="00D13C32">
      <w:pPr>
        <w:ind w:left="-10"/>
      </w:pPr>
      <w: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AA013E" w:rsidRDefault="00D13C32">
      <w:pPr>
        <w:ind w:left="-10"/>
      </w:pPr>
      <w: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AA013E" w:rsidRDefault="00D13C32">
      <w:pPr>
        <w:ind w:left="-10"/>
      </w:pPr>
      <w:r>
        <w:t xml:space="preserve">Работа и мощность электрического тока. Закон Джоуля— Ленца. Электрические цепи и потребители электрической энергии в быту. Короткое замыкание. </w:t>
      </w:r>
    </w:p>
    <w:p w:rsidR="00AA013E" w:rsidRDefault="00D13C32">
      <w:pPr>
        <w:ind w:left="-10"/>
      </w:pPr>
      <w: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 ройствах и на транспорте.</w:t>
      </w:r>
    </w:p>
    <w:p w:rsidR="00AA013E" w:rsidRDefault="00D13C32">
      <w:pPr>
        <w:ind w:left="-10"/>
      </w:pPr>
      <w: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AA013E" w:rsidRDefault="00D13C32">
      <w:pPr>
        <w:spacing w:after="4" w:line="255" w:lineRule="auto"/>
        <w:ind w:left="222" w:hanging="10"/>
      </w:pPr>
      <w:r>
        <w:rPr>
          <w:b/>
          <w:i/>
        </w:rPr>
        <w:t>Демонстрации</w:t>
      </w:r>
    </w:p>
    <w:p w:rsidR="00AA013E" w:rsidRDefault="00D13C32" w:rsidP="00DA0587">
      <w:pPr>
        <w:numPr>
          <w:ilvl w:val="0"/>
          <w:numId w:val="92"/>
        </w:numPr>
        <w:ind w:hanging="367"/>
      </w:pPr>
      <w:r>
        <w:t>Электризация тел.</w:t>
      </w:r>
    </w:p>
    <w:p w:rsidR="00AA013E" w:rsidRDefault="00D13C32" w:rsidP="00DA0587">
      <w:pPr>
        <w:numPr>
          <w:ilvl w:val="0"/>
          <w:numId w:val="92"/>
        </w:numPr>
        <w:ind w:hanging="367"/>
      </w:pPr>
      <w:r>
        <w:t>Два рода электрических зарядов и взаимодействие заря-женных тел.</w:t>
      </w:r>
    </w:p>
    <w:p w:rsidR="00AA013E" w:rsidRDefault="00D13C32" w:rsidP="00DA0587">
      <w:pPr>
        <w:numPr>
          <w:ilvl w:val="0"/>
          <w:numId w:val="92"/>
        </w:numPr>
        <w:ind w:hanging="367"/>
      </w:pPr>
      <w:r>
        <w:t>Устройство и действие электроскопа.</w:t>
      </w:r>
    </w:p>
    <w:p w:rsidR="00AA013E" w:rsidRDefault="00D13C32" w:rsidP="00DA0587">
      <w:pPr>
        <w:numPr>
          <w:ilvl w:val="0"/>
          <w:numId w:val="92"/>
        </w:numPr>
        <w:ind w:hanging="367"/>
      </w:pPr>
      <w:r>
        <w:t xml:space="preserve">Электростатическая индукция. </w:t>
      </w:r>
    </w:p>
    <w:p w:rsidR="00AA013E" w:rsidRDefault="00D13C32" w:rsidP="00DA0587">
      <w:pPr>
        <w:numPr>
          <w:ilvl w:val="0"/>
          <w:numId w:val="92"/>
        </w:numPr>
        <w:ind w:hanging="367"/>
      </w:pPr>
      <w:r>
        <w:t>Закон сохранения электрических зарядов.</w:t>
      </w:r>
    </w:p>
    <w:p w:rsidR="00AA013E" w:rsidRDefault="00D13C32" w:rsidP="00DA0587">
      <w:pPr>
        <w:numPr>
          <w:ilvl w:val="0"/>
          <w:numId w:val="92"/>
        </w:numPr>
        <w:ind w:hanging="367"/>
      </w:pPr>
      <w:r>
        <w:t>Проводники и диэлектрики.</w:t>
      </w:r>
    </w:p>
    <w:p w:rsidR="00AA013E" w:rsidRDefault="00D13C32" w:rsidP="00DA0587">
      <w:pPr>
        <w:numPr>
          <w:ilvl w:val="0"/>
          <w:numId w:val="92"/>
        </w:numPr>
        <w:ind w:hanging="367"/>
      </w:pPr>
      <w:r>
        <w:t>Моделирование силовых линий электрического поля.</w:t>
      </w:r>
    </w:p>
    <w:p w:rsidR="00AA013E" w:rsidRDefault="00D13C32" w:rsidP="00DA0587">
      <w:pPr>
        <w:numPr>
          <w:ilvl w:val="0"/>
          <w:numId w:val="92"/>
        </w:numPr>
        <w:ind w:hanging="367"/>
      </w:pPr>
      <w:r>
        <w:lastRenderedPageBreak/>
        <w:t xml:space="preserve">Источники постоянного тока. </w:t>
      </w:r>
    </w:p>
    <w:p w:rsidR="00AA013E" w:rsidRDefault="00D13C32" w:rsidP="00DA0587">
      <w:pPr>
        <w:numPr>
          <w:ilvl w:val="0"/>
          <w:numId w:val="92"/>
        </w:numPr>
        <w:ind w:hanging="367"/>
      </w:pPr>
      <w:r>
        <w:t>Действия электрического тока.</w:t>
      </w:r>
    </w:p>
    <w:p w:rsidR="00AA013E" w:rsidRDefault="00D13C32" w:rsidP="00DA0587">
      <w:pPr>
        <w:numPr>
          <w:ilvl w:val="0"/>
          <w:numId w:val="92"/>
        </w:numPr>
        <w:ind w:hanging="367"/>
      </w:pPr>
      <w:r>
        <w:t xml:space="preserve">Электрический ток в жидкости. </w:t>
      </w:r>
    </w:p>
    <w:p w:rsidR="00AA013E" w:rsidRDefault="00D13C32" w:rsidP="00DA0587">
      <w:pPr>
        <w:numPr>
          <w:ilvl w:val="0"/>
          <w:numId w:val="92"/>
        </w:numPr>
        <w:ind w:hanging="367"/>
      </w:pPr>
      <w:r>
        <w:t>Газовый разряд.</w:t>
      </w:r>
    </w:p>
    <w:p w:rsidR="00AA013E" w:rsidRDefault="00D13C32" w:rsidP="00DA0587">
      <w:pPr>
        <w:numPr>
          <w:ilvl w:val="0"/>
          <w:numId w:val="92"/>
        </w:numPr>
        <w:ind w:hanging="367"/>
      </w:pPr>
      <w:r>
        <w:t xml:space="preserve">Измерение силы тока амперметром. </w:t>
      </w:r>
    </w:p>
    <w:p w:rsidR="00AA013E" w:rsidRDefault="00D13C32" w:rsidP="00DA0587">
      <w:pPr>
        <w:numPr>
          <w:ilvl w:val="0"/>
          <w:numId w:val="92"/>
        </w:numPr>
        <w:ind w:hanging="367"/>
      </w:pPr>
      <w:r>
        <w:t xml:space="preserve">Измерение электрического напряжения вольтметром. </w:t>
      </w:r>
    </w:p>
    <w:p w:rsidR="00AA013E" w:rsidRDefault="00D13C32" w:rsidP="00DA0587">
      <w:pPr>
        <w:numPr>
          <w:ilvl w:val="0"/>
          <w:numId w:val="92"/>
        </w:numPr>
        <w:ind w:hanging="367"/>
      </w:pPr>
      <w:r>
        <w:t xml:space="preserve">Реостат и магазин сопротивлений. </w:t>
      </w:r>
    </w:p>
    <w:p w:rsidR="00AA013E" w:rsidRDefault="00D13C32" w:rsidP="00DA0587">
      <w:pPr>
        <w:numPr>
          <w:ilvl w:val="0"/>
          <w:numId w:val="92"/>
        </w:numPr>
        <w:ind w:hanging="367"/>
      </w:pPr>
      <w:r>
        <w:t>Взаимодействие постоянных магнитов.</w:t>
      </w:r>
    </w:p>
    <w:p w:rsidR="00AA013E" w:rsidRDefault="00D13C32" w:rsidP="00DA0587">
      <w:pPr>
        <w:numPr>
          <w:ilvl w:val="0"/>
          <w:numId w:val="92"/>
        </w:numPr>
        <w:ind w:hanging="367"/>
      </w:pPr>
      <w:r>
        <w:t>Моделирование невозможности разделения полюсов маг-нита.</w:t>
      </w:r>
    </w:p>
    <w:p w:rsidR="00AA013E" w:rsidRDefault="00D13C32" w:rsidP="00DA0587">
      <w:pPr>
        <w:numPr>
          <w:ilvl w:val="0"/>
          <w:numId w:val="92"/>
        </w:numPr>
        <w:ind w:hanging="367"/>
      </w:pPr>
      <w:r>
        <w:t>Моделирование магнитных полей постоянных магнитов.</w:t>
      </w:r>
    </w:p>
    <w:p w:rsidR="00AA013E" w:rsidRDefault="00D13C32" w:rsidP="00DA0587">
      <w:pPr>
        <w:numPr>
          <w:ilvl w:val="0"/>
          <w:numId w:val="92"/>
        </w:numPr>
        <w:ind w:hanging="367"/>
      </w:pPr>
      <w:r>
        <w:t>Опыт Эрстеда.</w:t>
      </w:r>
    </w:p>
    <w:p w:rsidR="00AA013E" w:rsidRDefault="00D13C32" w:rsidP="00DA0587">
      <w:pPr>
        <w:numPr>
          <w:ilvl w:val="0"/>
          <w:numId w:val="92"/>
        </w:numPr>
        <w:ind w:hanging="367"/>
      </w:pPr>
      <w:r>
        <w:t>Магнитное поле тока. Электромагнит.</w:t>
      </w:r>
    </w:p>
    <w:p w:rsidR="00AA013E" w:rsidRDefault="00D13C32" w:rsidP="00DA0587">
      <w:pPr>
        <w:numPr>
          <w:ilvl w:val="0"/>
          <w:numId w:val="92"/>
        </w:numPr>
        <w:ind w:hanging="367"/>
      </w:pPr>
      <w:r>
        <w:t>Действие магнитного поля на проводник с током.</w:t>
      </w:r>
    </w:p>
    <w:p w:rsidR="00AA013E" w:rsidRDefault="00D13C32" w:rsidP="00DA0587">
      <w:pPr>
        <w:numPr>
          <w:ilvl w:val="0"/>
          <w:numId w:val="92"/>
        </w:numPr>
        <w:ind w:hanging="367"/>
      </w:pPr>
      <w:r>
        <w:t>Электродвигатель постоянного тока.</w:t>
      </w:r>
    </w:p>
    <w:p w:rsidR="00AA013E" w:rsidRDefault="00D13C32" w:rsidP="00DA0587">
      <w:pPr>
        <w:numPr>
          <w:ilvl w:val="0"/>
          <w:numId w:val="92"/>
        </w:numPr>
        <w:ind w:hanging="367"/>
      </w:pPr>
      <w:r>
        <w:t>Исследование явления электромагнитной индукции</w:t>
      </w:r>
      <w:r>
        <w:rPr>
          <w:i/>
        </w:rPr>
        <w:t>.</w:t>
      </w:r>
    </w:p>
    <w:p w:rsidR="00AA013E" w:rsidRDefault="00D13C32" w:rsidP="00DA0587">
      <w:pPr>
        <w:numPr>
          <w:ilvl w:val="0"/>
          <w:numId w:val="92"/>
        </w:numPr>
        <w:ind w:hanging="367"/>
      </w:pPr>
      <w:r>
        <w:t>Опыты Фарадея.</w:t>
      </w:r>
    </w:p>
    <w:p w:rsidR="00AA013E" w:rsidRDefault="00D13C32" w:rsidP="00DA0587">
      <w:pPr>
        <w:numPr>
          <w:ilvl w:val="0"/>
          <w:numId w:val="92"/>
        </w:numPr>
        <w:ind w:hanging="367"/>
      </w:pPr>
      <w:r>
        <w:t>Зависимость направления индукционного тока от условий его возникновения.</w:t>
      </w:r>
    </w:p>
    <w:p w:rsidR="00AA013E" w:rsidRDefault="00D13C32" w:rsidP="00DA0587">
      <w:pPr>
        <w:numPr>
          <w:ilvl w:val="0"/>
          <w:numId w:val="92"/>
        </w:numPr>
        <w:ind w:hanging="367"/>
      </w:pPr>
      <w:r>
        <w:t>Электрогенератор постоянного тока.</w:t>
      </w:r>
    </w:p>
    <w:p w:rsidR="00AA013E" w:rsidRDefault="00D13C32">
      <w:pPr>
        <w:spacing w:after="4" w:line="255" w:lineRule="auto"/>
        <w:ind w:left="222" w:hanging="10"/>
      </w:pPr>
      <w:r>
        <w:rPr>
          <w:b/>
          <w:i/>
        </w:rPr>
        <w:t>Лабораторные работы и опыты</w:t>
      </w:r>
    </w:p>
    <w:p w:rsidR="00AA013E" w:rsidRDefault="00D13C32" w:rsidP="00DA0587">
      <w:pPr>
        <w:numPr>
          <w:ilvl w:val="0"/>
          <w:numId w:val="93"/>
        </w:numPr>
        <w:ind w:hanging="367"/>
      </w:pPr>
      <w:r>
        <w:t>Опыты по наблюдению электризации тел индукцией и при соприкосновении.</w:t>
      </w:r>
    </w:p>
    <w:p w:rsidR="00AA013E" w:rsidRDefault="00D13C32" w:rsidP="00DA0587">
      <w:pPr>
        <w:numPr>
          <w:ilvl w:val="0"/>
          <w:numId w:val="93"/>
        </w:numPr>
        <w:ind w:hanging="367"/>
      </w:pPr>
      <w:r>
        <w:t>Исследование действия электрического поля на проводни-ки и диэлектрики.</w:t>
      </w:r>
    </w:p>
    <w:p w:rsidR="00AA013E" w:rsidRDefault="00D13C32" w:rsidP="00DA0587">
      <w:pPr>
        <w:numPr>
          <w:ilvl w:val="0"/>
          <w:numId w:val="93"/>
        </w:numPr>
        <w:ind w:hanging="367"/>
      </w:pPr>
      <w:r>
        <w:t>Сборка и проверка работы электрической цепи постоянного тока.</w:t>
      </w:r>
    </w:p>
    <w:p w:rsidR="00AA013E" w:rsidRDefault="00D13C32" w:rsidP="00DA0587">
      <w:pPr>
        <w:numPr>
          <w:ilvl w:val="0"/>
          <w:numId w:val="93"/>
        </w:numPr>
        <w:ind w:hanging="367"/>
      </w:pPr>
      <w:r>
        <w:t>Измерение и регулирование силы тока.</w:t>
      </w:r>
    </w:p>
    <w:p w:rsidR="00AA013E" w:rsidRDefault="00D13C32" w:rsidP="00DA0587">
      <w:pPr>
        <w:numPr>
          <w:ilvl w:val="0"/>
          <w:numId w:val="93"/>
        </w:numPr>
        <w:ind w:hanging="367"/>
      </w:pPr>
      <w:r>
        <w:t xml:space="preserve">Измерение и регулирование напряжения. </w:t>
      </w:r>
    </w:p>
    <w:p w:rsidR="00AA013E" w:rsidRDefault="00D13C32" w:rsidP="00DA0587">
      <w:pPr>
        <w:numPr>
          <w:ilvl w:val="0"/>
          <w:numId w:val="93"/>
        </w:numPr>
        <w:ind w:hanging="367"/>
      </w:pPr>
      <w:r>
        <w:t>Исследование зависимости силы тока, идущего через ре-зистор, от сопротивления резистора и напряжения на резисторе.</w:t>
      </w:r>
    </w:p>
    <w:p w:rsidR="00AA013E" w:rsidRDefault="00D13C32" w:rsidP="00DA0587">
      <w:pPr>
        <w:numPr>
          <w:ilvl w:val="0"/>
          <w:numId w:val="93"/>
        </w:numPr>
        <w:ind w:hanging="367"/>
      </w:pPr>
      <w:r>
        <w:t>Опыты, демонстрирующие зависимость электрического со-противления проводника от его длины, площади поперечного сечения и материала.</w:t>
      </w:r>
    </w:p>
    <w:p w:rsidR="00AA013E" w:rsidRDefault="00D13C32" w:rsidP="00DA0587">
      <w:pPr>
        <w:numPr>
          <w:ilvl w:val="0"/>
          <w:numId w:val="93"/>
        </w:numPr>
        <w:ind w:hanging="367"/>
      </w:pPr>
      <w:r>
        <w:t>Проверка правила сложения напряжений при последова-тельном соединении двух резисторов.</w:t>
      </w:r>
    </w:p>
    <w:p w:rsidR="00AA013E" w:rsidRDefault="00D13C32" w:rsidP="00DA0587">
      <w:pPr>
        <w:numPr>
          <w:ilvl w:val="0"/>
          <w:numId w:val="93"/>
        </w:numPr>
        <w:ind w:hanging="367"/>
      </w:pPr>
      <w:r>
        <w:t>Проверка правила для силы тока при параллельном соеди-нении резисторов.</w:t>
      </w:r>
    </w:p>
    <w:p w:rsidR="00AA013E" w:rsidRDefault="00D13C32" w:rsidP="00DA0587">
      <w:pPr>
        <w:numPr>
          <w:ilvl w:val="0"/>
          <w:numId w:val="93"/>
        </w:numPr>
        <w:ind w:hanging="367"/>
      </w:pPr>
      <w:r>
        <w:t>Определение работы электрического тока, идущего через резистор.</w:t>
      </w:r>
    </w:p>
    <w:p w:rsidR="00AA013E" w:rsidRDefault="00D13C32" w:rsidP="00DA0587">
      <w:pPr>
        <w:numPr>
          <w:ilvl w:val="0"/>
          <w:numId w:val="93"/>
        </w:numPr>
        <w:ind w:hanging="367"/>
      </w:pPr>
      <w:r>
        <w:t>Определение мощности электрического тока, выделяемой на резисторе.</w:t>
      </w:r>
    </w:p>
    <w:p w:rsidR="00AA013E" w:rsidRDefault="00D13C32" w:rsidP="00DA0587">
      <w:pPr>
        <w:numPr>
          <w:ilvl w:val="0"/>
          <w:numId w:val="93"/>
        </w:numPr>
        <w:ind w:hanging="367"/>
      </w:pPr>
      <w:r>
        <w:lastRenderedPageBreak/>
        <w:t>Исследование зависимости силы тока, идущего через лам-почку, от напряжения на ней.</w:t>
      </w:r>
    </w:p>
    <w:p w:rsidR="00AA013E" w:rsidRDefault="00D13C32" w:rsidP="00DA0587">
      <w:pPr>
        <w:numPr>
          <w:ilvl w:val="0"/>
          <w:numId w:val="93"/>
        </w:numPr>
        <w:ind w:hanging="367"/>
      </w:pPr>
      <w:r>
        <w:t>Определение КПД нагревателя.</w:t>
      </w:r>
    </w:p>
    <w:p w:rsidR="00AA013E" w:rsidRDefault="00D13C32" w:rsidP="00DA0587">
      <w:pPr>
        <w:numPr>
          <w:ilvl w:val="0"/>
          <w:numId w:val="93"/>
        </w:numPr>
        <w:ind w:hanging="367"/>
      </w:pPr>
      <w:r>
        <w:t>Исследование магнитного взаимодействия постоянных маг-нитов.</w:t>
      </w:r>
    </w:p>
    <w:p w:rsidR="00AA013E" w:rsidRDefault="00D13C32" w:rsidP="00DA0587">
      <w:pPr>
        <w:numPr>
          <w:ilvl w:val="0"/>
          <w:numId w:val="93"/>
        </w:numPr>
        <w:ind w:hanging="367"/>
      </w:pPr>
      <w:r>
        <w:t>Изучение магнитного поля постоянных магнитов при их объединении и разделении.</w:t>
      </w:r>
    </w:p>
    <w:p w:rsidR="00AA013E" w:rsidRDefault="00D13C32" w:rsidP="00DA0587">
      <w:pPr>
        <w:numPr>
          <w:ilvl w:val="0"/>
          <w:numId w:val="93"/>
        </w:numPr>
        <w:ind w:hanging="367"/>
      </w:pPr>
      <w:r>
        <w:t xml:space="preserve">Исследование действия электрического тока на магнитную стрелку. </w:t>
      </w:r>
    </w:p>
    <w:p w:rsidR="00AA013E" w:rsidRDefault="00D13C32" w:rsidP="00DA0587">
      <w:pPr>
        <w:numPr>
          <w:ilvl w:val="0"/>
          <w:numId w:val="93"/>
        </w:numPr>
        <w:ind w:hanging="367"/>
      </w:pPr>
      <w:r>
        <w:t xml:space="preserve">Опыты, демонстрирующие зависимость силы взаимодей-ствия катушки с током и магнита от силы тока и направления тока в катушке. </w:t>
      </w:r>
    </w:p>
    <w:p w:rsidR="00AA013E" w:rsidRDefault="00D13C32" w:rsidP="00DA0587">
      <w:pPr>
        <w:numPr>
          <w:ilvl w:val="0"/>
          <w:numId w:val="93"/>
        </w:numPr>
        <w:ind w:hanging="367"/>
      </w:pPr>
      <w:r>
        <w:t>Изучение действия магнитного поля на проводник с током.</w:t>
      </w:r>
    </w:p>
    <w:p w:rsidR="00AA013E" w:rsidRDefault="00D13C32" w:rsidP="00DA0587">
      <w:pPr>
        <w:numPr>
          <w:ilvl w:val="0"/>
          <w:numId w:val="93"/>
        </w:numPr>
        <w:ind w:hanging="367"/>
      </w:pPr>
      <w:r>
        <w:t xml:space="preserve">Конструирование и изучение работы электродвигателя. </w:t>
      </w:r>
    </w:p>
    <w:p w:rsidR="00AA013E" w:rsidRDefault="00D13C32" w:rsidP="00DA0587">
      <w:pPr>
        <w:numPr>
          <w:ilvl w:val="0"/>
          <w:numId w:val="93"/>
        </w:numPr>
        <w:ind w:hanging="367"/>
      </w:pPr>
      <w:r>
        <w:t>Измерение КПД электродвигательной установки.</w:t>
      </w:r>
    </w:p>
    <w:p w:rsidR="00AA013E" w:rsidRDefault="00D13C32" w:rsidP="00DA0587">
      <w:pPr>
        <w:numPr>
          <w:ilvl w:val="0"/>
          <w:numId w:val="93"/>
        </w:numPr>
        <w:spacing w:after="229"/>
        <w:ind w:hanging="367"/>
      </w:pPr>
      <w:r>
        <w:t xml:space="preserve">Опыты по исследованию явления электромагнитной индук-ции: исследование изменений значения и направления индукционного тока. </w:t>
      </w:r>
    </w:p>
    <w:p w:rsidR="00AA013E" w:rsidRDefault="00D13C32">
      <w:pPr>
        <w:spacing w:after="15" w:line="259" w:lineRule="auto"/>
        <w:ind w:left="-3" w:hanging="10"/>
        <w:jc w:val="left"/>
      </w:pPr>
      <w:r>
        <w:rPr>
          <w:rFonts w:ascii="Calibri" w:eastAsia="Calibri" w:hAnsi="Calibri" w:cs="Calibri"/>
          <w:b/>
          <w:sz w:val="22"/>
        </w:rPr>
        <w:t>9 класс</w:t>
      </w:r>
    </w:p>
    <w:p w:rsidR="00AA013E" w:rsidRDefault="00D13C32">
      <w:pPr>
        <w:pStyle w:val="2"/>
        <w:spacing w:line="254" w:lineRule="auto"/>
        <w:ind w:left="222"/>
        <w:jc w:val="both"/>
      </w:pPr>
      <w:r>
        <w:rPr>
          <w:rFonts w:ascii="Times New Roman" w:eastAsia="Times New Roman" w:hAnsi="Times New Roman" w:cs="Times New Roman"/>
          <w:b/>
          <w:sz w:val="20"/>
        </w:rPr>
        <w:t>Раздел 8. Механические явления</w:t>
      </w:r>
    </w:p>
    <w:p w:rsidR="00AA013E" w:rsidRDefault="00D13C32">
      <w:pPr>
        <w:ind w:left="-10"/>
      </w:pPr>
      <w: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AA013E" w:rsidRDefault="00D13C32">
      <w:pPr>
        <w:ind w:left="-10"/>
      </w:pPr>
      <w:r>
        <w:t>Ускорение. Равноускоренное прямолинейное движение. Свободное падение. Опыты Галилея.</w:t>
      </w:r>
    </w:p>
    <w:p w:rsidR="00AA013E" w:rsidRDefault="00D13C32">
      <w:pPr>
        <w:ind w:left="-10"/>
      </w:pPr>
      <w:r>
        <w:t>Равномерное движение по окружности. Период и частота обращения. Линейная и угловая скорости. Центростремительное ускорение.</w:t>
      </w:r>
    </w:p>
    <w:p w:rsidR="00AA013E" w:rsidRDefault="00D13C32">
      <w:pPr>
        <w:ind w:left="-10"/>
      </w:pPr>
      <w:r>
        <w:t xml:space="preserve">Первый закон Ньютона. Второй закон Ньютона. Третий закон Ньютона. Принцип суперпозиции сил. </w:t>
      </w:r>
    </w:p>
    <w:p w:rsidR="00AA013E" w:rsidRDefault="00D13C32">
      <w:pPr>
        <w:ind w:left="-10"/>
      </w:pPr>
      <w:r>
        <w:t xml:space="preserve">Сила упругости. Закон Гука. Сила трения: сила трения скольжения, сила трения покоя, другие виды трения. </w:t>
      </w:r>
    </w:p>
    <w:p w:rsidR="00AA013E" w:rsidRDefault="00D13C32">
      <w:pPr>
        <w:ind w:left="-10"/>
      </w:pPr>
      <w:r>
        <w:t xml:space="preserve">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 </w:t>
      </w:r>
    </w:p>
    <w:p w:rsidR="00AA013E" w:rsidRDefault="00D13C32">
      <w:pPr>
        <w:ind w:left="-10"/>
      </w:pPr>
      <w:r>
        <w:t>Равновесие материальной точки. Абсолютно твёрдое тело. Равновесие твёрдого тела с закреплённой осью вращения. Момент силы. Центр тяжести.</w:t>
      </w:r>
    </w:p>
    <w:p w:rsidR="00AA013E" w:rsidRDefault="00D13C32">
      <w:pPr>
        <w:ind w:left="-10"/>
      </w:pPr>
      <w:r>
        <w:t xml:space="preserve">Импульс тела. Изменение импульса. Импульс силы. Закон сохранения импульса. Реактивное движение (МС). </w:t>
      </w:r>
    </w:p>
    <w:p w:rsidR="00AA013E" w:rsidRDefault="00D13C32">
      <w:pPr>
        <w:ind w:left="-10"/>
      </w:pPr>
      <w:r>
        <w:lastRenderedPageBreak/>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rsidR="00AA013E" w:rsidRDefault="00D13C32">
      <w:pPr>
        <w:spacing w:after="4" w:line="255" w:lineRule="auto"/>
        <w:ind w:left="222" w:hanging="10"/>
      </w:pPr>
      <w:r>
        <w:rPr>
          <w:b/>
          <w:i/>
        </w:rPr>
        <w:t>Демонстрации</w:t>
      </w:r>
    </w:p>
    <w:p w:rsidR="00AA013E" w:rsidRDefault="00D13C32" w:rsidP="00DA0587">
      <w:pPr>
        <w:numPr>
          <w:ilvl w:val="0"/>
          <w:numId w:val="94"/>
        </w:numPr>
        <w:ind w:hanging="367"/>
      </w:pPr>
      <w:r>
        <w:t>Наблюдение механического движения тела относительно разных тел отсчёта.</w:t>
      </w:r>
    </w:p>
    <w:p w:rsidR="00AA013E" w:rsidRDefault="00D13C32" w:rsidP="00DA0587">
      <w:pPr>
        <w:numPr>
          <w:ilvl w:val="0"/>
          <w:numId w:val="94"/>
        </w:numPr>
        <w:ind w:hanging="367"/>
      </w:pPr>
      <w:r>
        <w:t xml:space="preserve">Сравнение путей и траекторий движения одного и того же тела относительно разных тел отсчёта. </w:t>
      </w:r>
    </w:p>
    <w:p w:rsidR="00AA013E" w:rsidRDefault="00D13C32" w:rsidP="00DA0587">
      <w:pPr>
        <w:numPr>
          <w:ilvl w:val="0"/>
          <w:numId w:val="94"/>
        </w:numPr>
        <w:ind w:hanging="367"/>
      </w:pPr>
      <w:r>
        <w:t>Измерение скорости и ускорения прямолинейного движе-ния.</w:t>
      </w:r>
    </w:p>
    <w:p w:rsidR="00AA013E" w:rsidRDefault="00D13C32" w:rsidP="00DA0587">
      <w:pPr>
        <w:numPr>
          <w:ilvl w:val="0"/>
          <w:numId w:val="94"/>
        </w:numPr>
        <w:ind w:hanging="367"/>
      </w:pPr>
      <w:r>
        <w:t>Исследование признаков равноускоренного движения.</w:t>
      </w:r>
    </w:p>
    <w:p w:rsidR="00AA013E" w:rsidRDefault="00D13C32" w:rsidP="00DA0587">
      <w:pPr>
        <w:numPr>
          <w:ilvl w:val="0"/>
          <w:numId w:val="94"/>
        </w:numPr>
        <w:ind w:hanging="367"/>
      </w:pPr>
      <w:r>
        <w:t>Наблюдение движения тела по окружности.</w:t>
      </w:r>
    </w:p>
    <w:p w:rsidR="00AA013E" w:rsidRDefault="00D13C32" w:rsidP="00DA0587">
      <w:pPr>
        <w:numPr>
          <w:ilvl w:val="0"/>
          <w:numId w:val="94"/>
        </w:numPr>
        <w:ind w:hanging="367"/>
      </w:pPr>
      <w: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AA013E" w:rsidRDefault="00D13C32" w:rsidP="00DA0587">
      <w:pPr>
        <w:numPr>
          <w:ilvl w:val="0"/>
          <w:numId w:val="94"/>
        </w:numPr>
        <w:ind w:hanging="367"/>
      </w:pPr>
      <w:r>
        <w:t>Зависимость ускорения тела от массы тела и действующей на него силы.</w:t>
      </w:r>
    </w:p>
    <w:p w:rsidR="00AA013E" w:rsidRDefault="00D13C32" w:rsidP="00DA0587">
      <w:pPr>
        <w:numPr>
          <w:ilvl w:val="0"/>
          <w:numId w:val="94"/>
        </w:numPr>
        <w:ind w:hanging="367"/>
      </w:pPr>
      <w:r>
        <w:t xml:space="preserve">Наблюдение равенства сил при взаимодействии тел. </w:t>
      </w:r>
    </w:p>
    <w:p w:rsidR="00AA013E" w:rsidRDefault="00D13C32" w:rsidP="00DA0587">
      <w:pPr>
        <w:numPr>
          <w:ilvl w:val="0"/>
          <w:numId w:val="94"/>
        </w:numPr>
        <w:ind w:hanging="367"/>
      </w:pPr>
      <w:r>
        <w:t>Изменение веса тела при ускоренном движении.</w:t>
      </w:r>
    </w:p>
    <w:p w:rsidR="00AA013E" w:rsidRDefault="00D13C32" w:rsidP="00DA0587">
      <w:pPr>
        <w:numPr>
          <w:ilvl w:val="0"/>
          <w:numId w:val="94"/>
        </w:numPr>
        <w:ind w:hanging="367"/>
      </w:pPr>
      <w:r>
        <w:t>Передача импульса при взаимодействии тел.</w:t>
      </w:r>
    </w:p>
    <w:p w:rsidR="00AA013E" w:rsidRDefault="00D13C32" w:rsidP="00DA0587">
      <w:pPr>
        <w:numPr>
          <w:ilvl w:val="0"/>
          <w:numId w:val="94"/>
        </w:numPr>
        <w:ind w:hanging="367"/>
      </w:pPr>
      <w:r>
        <w:t>Преобразования энергии при взаимодействии тел.</w:t>
      </w:r>
    </w:p>
    <w:p w:rsidR="00AA013E" w:rsidRDefault="00D13C32" w:rsidP="00DA0587">
      <w:pPr>
        <w:numPr>
          <w:ilvl w:val="0"/>
          <w:numId w:val="94"/>
        </w:numPr>
        <w:ind w:hanging="367"/>
      </w:pPr>
      <w:r>
        <w:t>Сохранение импульса при неупругом взаимодействии.</w:t>
      </w:r>
    </w:p>
    <w:p w:rsidR="00AA013E" w:rsidRDefault="00D13C32" w:rsidP="00DA0587">
      <w:pPr>
        <w:numPr>
          <w:ilvl w:val="0"/>
          <w:numId w:val="94"/>
        </w:numPr>
        <w:ind w:hanging="367"/>
      </w:pPr>
      <w:r>
        <w:t>Сохранение импульса при абсолютно упругом взаимодей-ствии.</w:t>
      </w:r>
    </w:p>
    <w:p w:rsidR="00AA013E" w:rsidRDefault="00D13C32" w:rsidP="00DA0587">
      <w:pPr>
        <w:numPr>
          <w:ilvl w:val="0"/>
          <w:numId w:val="94"/>
        </w:numPr>
        <w:ind w:hanging="367"/>
      </w:pPr>
      <w:r>
        <w:t>Наблюдение реактивного движения.</w:t>
      </w:r>
    </w:p>
    <w:p w:rsidR="00AA013E" w:rsidRDefault="00D13C32" w:rsidP="00DA0587">
      <w:pPr>
        <w:numPr>
          <w:ilvl w:val="0"/>
          <w:numId w:val="94"/>
        </w:numPr>
        <w:ind w:hanging="367"/>
      </w:pPr>
      <w:r>
        <w:t>Сохранение механической энергии при свободном падении.</w:t>
      </w:r>
    </w:p>
    <w:p w:rsidR="00AA013E" w:rsidRDefault="00D13C32" w:rsidP="00DA0587">
      <w:pPr>
        <w:numPr>
          <w:ilvl w:val="0"/>
          <w:numId w:val="94"/>
        </w:numPr>
        <w:ind w:hanging="367"/>
      </w:pPr>
      <w:r>
        <w:t>Сохранение механической энергии при движении тела под действием пружины.</w:t>
      </w:r>
    </w:p>
    <w:p w:rsidR="00AA013E" w:rsidRDefault="00D13C32">
      <w:pPr>
        <w:spacing w:after="4" w:line="255" w:lineRule="auto"/>
        <w:ind w:left="222" w:hanging="10"/>
      </w:pPr>
      <w:r>
        <w:rPr>
          <w:b/>
          <w:i/>
        </w:rPr>
        <w:t>Лабораторные работы и опыты</w:t>
      </w:r>
    </w:p>
    <w:p w:rsidR="00AA013E" w:rsidRDefault="00D13C32" w:rsidP="00DA0587">
      <w:pPr>
        <w:numPr>
          <w:ilvl w:val="0"/>
          <w:numId w:val="95"/>
        </w:numPr>
        <w:ind w:hanging="367"/>
      </w:pPr>
      <w:r>
        <w:t>Конструирование тракта для разгона и дальнейшего равно-мерного движения шарика или тележки.</w:t>
      </w:r>
    </w:p>
    <w:p w:rsidR="00AA013E" w:rsidRDefault="00D13C32" w:rsidP="00DA0587">
      <w:pPr>
        <w:numPr>
          <w:ilvl w:val="0"/>
          <w:numId w:val="95"/>
        </w:numPr>
        <w:ind w:hanging="367"/>
      </w:pPr>
      <w:r>
        <w:t>Определение средней скорости скольжения бруска или дви-жения шарика по наклонной плоскости.</w:t>
      </w:r>
    </w:p>
    <w:p w:rsidR="00AA013E" w:rsidRDefault="00D13C32" w:rsidP="00DA0587">
      <w:pPr>
        <w:numPr>
          <w:ilvl w:val="0"/>
          <w:numId w:val="95"/>
        </w:numPr>
        <w:ind w:hanging="367"/>
      </w:pPr>
      <w:r>
        <w:t>Определение ускорения тела при равноускоренном движе-нии по наклонной плоскости.</w:t>
      </w:r>
    </w:p>
    <w:p w:rsidR="00AA013E" w:rsidRDefault="00D13C32" w:rsidP="00DA0587">
      <w:pPr>
        <w:numPr>
          <w:ilvl w:val="0"/>
          <w:numId w:val="95"/>
        </w:numPr>
        <w:ind w:hanging="367"/>
      </w:pPr>
      <w:r>
        <w:t>Исследование зависимости пути от времени при равноуско-ренном движении без начальной скорости.</w:t>
      </w:r>
    </w:p>
    <w:p w:rsidR="00AA013E" w:rsidRDefault="00D13C32" w:rsidP="00DA0587">
      <w:pPr>
        <w:numPr>
          <w:ilvl w:val="0"/>
          <w:numId w:val="95"/>
        </w:numPr>
        <w:ind w:hanging="367"/>
      </w:pPr>
      <w: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AA013E" w:rsidRDefault="00D13C32" w:rsidP="00DA0587">
      <w:pPr>
        <w:numPr>
          <w:ilvl w:val="0"/>
          <w:numId w:val="95"/>
        </w:numPr>
        <w:ind w:hanging="367"/>
      </w:pPr>
      <w:r>
        <w:lastRenderedPageBreak/>
        <w:t>Исследование зависимости силы трения скольжения от си-лы нормального давления.</w:t>
      </w:r>
    </w:p>
    <w:p w:rsidR="00AA013E" w:rsidRDefault="00D13C32" w:rsidP="00DA0587">
      <w:pPr>
        <w:numPr>
          <w:ilvl w:val="0"/>
          <w:numId w:val="95"/>
        </w:numPr>
        <w:ind w:hanging="367"/>
      </w:pPr>
      <w:r>
        <w:t>Определение коэффициента трения скольжения.</w:t>
      </w:r>
    </w:p>
    <w:p w:rsidR="00AA013E" w:rsidRDefault="00D13C32" w:rsidP="00DA0587">
      <w:pPr>
        <w:numPr>
          <w:ilvl w:val="0"/>
          <w:numId w:val="95"/>
        </w:numPr>
        <w:ind w:hanging="367"/>
      </w:pPr>
      <w:r>
        <w:t>Определение жёсткости пружины.</w:t>
      </w:r>
    </w:p>
    <w:p w:rsidR="00AA013E" w:rsidRDefault="00D13C32" w:rsidP="00DA0587">
      <w:pPr>
        <w:numPr>
          <w:ilvl w:val="0"/>
          <w:numId w:val="95"/>
        </w:numPr>
        <w:ind w:hanging="367"/>
      </w:pPr>
      <w:r>
        <w:t>Определение работы силы трения при равномерном движе-нии тела по горизонтальной поверхности.</w:t>
      </w:r>
    </w:p>
    <w:p w:rsidR="00AA013E" w:rsidRDefault="00D13C32" w:rsidP="00DA0587">
      <w:pPr>
        <w:numPr>
          <w:ilvl w:val="0"/>
          <w:numId w:val="95"/>
        </w:numPr>
        <w:ind w:hanging="367"/>
      </w:pPr>
      <w:r>
        <w:t>Определение работы силы упругости при подъёме груза с использованием неподвижного и подвижного блоков.</w:t>
      </w:r>
    </w:p>
    <w:p w:rsidR="00AA013E" w:rsidRDefault="00D13C32" w:rsidP="00DA0587">
      <w:pPr>
        <w:numPr>
          <w:ilvl w:val="0"/>
          <w:numId w:val="95"/>
        </w:numPr>
        <w:spacing w:after="172"/>
        <w:ind w:hanging="367"/>
      </w:pPr>
      <w:r>
        <w:t>Изучение закона сохранения энергии.</w:t>
      </w:r>
    </w:p>
    <w:p w:rsidR="00AA013E" w:rsidRDefault="00D13C32">
      <w:pPr>
        <w:pStyle w:val="2"/>
        <w:spacing w:line="254" w:lineRule="auto"/>
        <w:ind w:left="222"/>
        <w:jc w:val="both"/>
      </w:pPr>
      <w:r>
        <w:rPr>
          <w:rFonts w:ascii="Times New Roman" w:eastAsia="Times New Roman" w:hAnsi="Times New Roman" w:cs="Times New Roman"/>
          <w:b/>
          <w:sz w:val="20"/>
        </w:rPr>
        <w:t>Раздел 9. Механические колебания и волны</w:t>
      </w:r>
    </w:p>
    <w:p w:rsidR="00AA013E" w:rsidRDefault="00D13C32">
      <w:pPr>
        <w:ind w:left="-10"/>
      </w:pPr>
      <w: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AA013E" w:rsidRDefault="00D13C32">
      <w:pPr>
        <w:spacing w:after="4" w:line="259" w:lineRule="auto"/>
        <w:ind w:left="10" w:right="-6" w:hanging="10"/>
        <w:jc w:val="right"/>
      </w:pPr>
      <w:r>
        <w:t xml:space="preserve">Затухающие колебания. Вынужденные колебания. Резонанс. </w:t>
      </w:r>
    </w:p>
    <w:p w:rsidR="00AA013E" w:rsidRDefault="00D13C32">
      <w:pPr>
        <w:ind w:left="-10"/>
      </w:pPr>
      <w:r>
        <w:t xml:space="preserve">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 </w:t>
      </w:r>
    </w:p>
    <w:p w:rsidR="00AA013E" w:rsidRDefault="00D13C32">
      <w:pPr>
        <w:ind w:left="-10"/>
      </w:pPr>
      <w:r>
        <w:t>Звук. Громкость звука и высота тона. Отражение звука. Инфразвук и ультразвук.</w:t>
      </w:r>
    </w:p>
    <w:p w:rsidR="00AA013E" w:rsidRDefault="00D13C32">
      <w:pPr>
        <w:spacing w:after="4" w:line="255" w:lineRule="auto"/>
        <w:ind w:left="222" w:hanging="10"/>
      </w:pPr>
      <w:r>
        <w:rPr>
          <w:b/>
          <w:i/>
        </w:rPr>
        <w:t>Демонстрации</w:t>
      </w:r>
    </w:p>
    <w:p w:rsidR="00AA013E" w:rsidRDefault="00D13C32" w:rsidP="00DA0587">
      <w:pPr>
        <w:numPr>
          <w:ilvl w:val="0"/>
          <w:numId w:val="96"/>
        </w:numPr>
        <w:ind w:hanging="248"/>
      </w:pPr>
      <w:r>
        <w:t>Наблюдение колебаний тел под действием силы тяжести и силы упругости.</w:t>
      </w:r>
    </w:p>
    <w:p w:rsidR="00AA013E" w:rsidRDefault="00D13C32" w:rsidP="00DA0587">
      <w:pPr>
        <w:numPr>
          <w:ilvl w:val="0"/>
          <w:numId w:val="96"/>
        </w:numPr>
        <w:ind w:hanging="248"/>
      </w:pPr>
      <w:r>
        <w:t>Наблюдение колебаний груза на нити и на пружине.</w:t>
      </w:r>
    </w:p>
    <w:p w:rsidR="00AA013E" w:rsidRDefault="00D13C32" w:rsidP="00DA0587">
      <w:pPr>
        <w:numPr>
          <w:ilvl w:val="0"/>
          <w:numId w:val="96"/>
        </w:numPr>
        <w:ind w:hanging="248"/>
      </w:pPr>
      <w:r>
        <w:t>Наблюдение вынужденных колебаний и резонанса.</w:t>
      </w:r>
    </w:p>
    <w:p w:rsidR="00AA013E" w:rsidRDefault="00D13C32" w:rsidP="00DA0587">
      <w:pPr>
        <w:numPr>
          <w:ilvl w:val="0"/>
          <w:numId w:val="96"/>
        </w:numPr>
        <w:ind w:hanging="248"/>
      </w:pPr>
      <w:r>
        <w:t>Распространение продольных и поперечных волн (на моде-ли).</w:t>
      </w:r>
    </w:p>
    <w:p w:rsidR="00AA013E" w:rsidRDefault="00D13C32" w:rsidP="00DA0587">
      <w:pPr>
        <w:numPr>
          <w:ilvl w:val="0"/>
          <w:numId w:val="96"/>
        </w:numPr>
        <w:ind w:hanging="248"/>
      </w:pPr>
      <w:r>
        <w:t>Наблюдение зависимости высоты звука от частоты.</w:t>
      </w:r>
    </w:p>
    <w:p w:rsidR="00AA013E" w:rsidRDefault="00D13C32" w:rsidP="00DA0587">
      <w:pPr>
        <w:numPr>
          <w:ilvl w:val="0"/>
          <w:numId w:val="96"/>
        </w:numPr>
        <w:ind w:hanging="248"/>
      </w:pPr>
      <w:r>
        <w:t>Акустический резонанс.</w:t>
      </w:r>
    </w:p>
    <w:p w:rsidR="00AA013E" w:rsidRDefault="00D13C32">
      <w:pPr>
        <w:spacing w:after="4" w:line="255" w:lineRule="auto"/>
        <w:ind w:left="222" w:hanging="10"/>
      </w:pPr>
      <w:r>
        <w:rPr>
          <w:b/>
          <w:i/>
        </w:rPr>
        <w:t>Лабораторные работы и опыты</w:t>
      </w:r>
    </w:p>
    <w:p w:rsidR="00AA013E" w:rsidRDefault="00D13C32" w:rsidP="00DA0587">
      <w:pPr>
        <w:numPr>
          <w:ilvl w:val="0"/>
          <w:numId w:val="97"/>
        </w:numPr>
        <w:ind w:hanging="248"/>
      </w:pPr>
      <w:r>
        <w:t>Определение частоты и периода колебаний математическо-го маятника.</w:t>
      </w:r>
    </w:p>
    <w:p w:rsidR="00AA013E" w:rsidRDefault="00D13C32" w:rsidP="00DA0587">
      <w:pPr>
        <w:numPr>
          <w:ilvl w:val="0"/>
          <w:numId w:val="97"/>
        </w:numPr>
        <w:ind w:hanging="248"/>
      </w:pPr>
      <w:r>
        <w:t>Определение частоты и периода колебаний пружинного ма-ятника.</w:t>
      </w:r>
    </w:p>
    <w:p w:rsidR="00AA013E" w:rsidRDefault="00D13C32" w:rsidP="00DA0587">
      <w:pPr>
        <w:numPr>
          <w:ilvl w:val="0"/>
          <w:numId w:val="97"/>
        </w:numPr>
        <w:ind w:hanging="248"/>
      </w:pPr>
      <w:r>
        <w:t>Исследование зависимости периода колебаний подвешенно-го к нити груза от длины нити.</w:t>
      </w:r>
    </w:p>
    <w:p w:rsidR="00AA013E" w:rsidRDefault="00D13C32" w:rsidP="00DA0587">
      <w:pPr>
        <w:numPr>
          <w:ilvl w:val="0"/>
          <w:numId w:val="97"/>
        </w:numPr>
        <w:ind w:hanging="248"/>
      </w:pPr>
      <w:r>
        <w:t>Исследование зависимости периода колебаний пружинного маятника от массы груза.</w:t>
      </w:r>
    </w:p>
    <w:p w:rsidR="00AA013E" w:rsidRDefault="00D13C32" w:rsidP="00DA0587">
      <w:pPr>
        <w:numPr>
          <w:ilvl w:val="0"/>
          <w:numId w:val="97"/>
        </w:numPr>
        <w:ind w:hanging="248"/>
      </w:pPr>
      <w:r>
        <w:t xml:space="preserve">Проверка независимости периода колебаний груза, подве-шенного к нити, от массы груза. </w:t>
      </w:r>
    </w:p>
    <w:p w:rsidR="00AA013E" w:rsidRDefault="00D13C32" w:rsidP="00DA0587">
      <w:pPr>
        <w:numPr>
          <w:ilvl w:val="0"/>
          <w:numId w:val="97"/>
        </w:numPr>
        <w:ind w:hanging="248"/>
      </w:pPr>
      <w:r>
        <w:t xml:space="preserve">Опыты, демонстрирующие зависимость периода колебаний пружинного маятника от массы груза и жёсткости пружины. </w:t>
      </w:r>
    </w:p>
    <w:p w:rsidR="00AA013E" w:rsidRDefault="00D13C32" w:rsidP="00DA0587">
      <w:pPr>
        <w:numPr>
          <w:ilvl w:val="0"/>
          <w:numId w:val="97"/>
        </w:numPr>
        <w:spacing w:after="111"/>
        <w:ind w:hanging="248"/>
      </w:pPr>
      <w:r>
        <w:t>Измерение ускорения свободного падения.</w:t>
      </w:r>
    </w:p>
    <w:p w:rsidR="00AA013E" w:rsidRDefault="00D13C32">
      <w:pPr>
        <w:pStyle w:val="2"/>
        <w:spacing w:line="254" w:lineRule="auto"/>
        <w:ind w:left="0" w:firstLine="227"/>
        <w:jc w:val="both"/>
      </w:pPr>
      <w:r>
        <w:rPr>
          <w:rFonts w:ascii="Times New Roman" w:eastAsia="Times New Roman" w:hAnsi="Times New Roman" w:cs="Times New Roman"/>
          <w:b/>
          <w:sz w:val="20"/>
        </w:rPr>
        <w:lastRenderedPageBreak/>
        <w:t>Раздел 10. Электромагнитное поле и электромагнитные волны</w:t>
      </w:r>
    </w:p>
    <w:p w:rsidR="00AA013E" w:rsidRDefault="00D13C32">
      <w:pPr>
        <w:ind w:left="-10"/>
      </w:pPr>
      <w: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rsidR="00AA013E" w:rsidRDefault="00D13C32">
      <w:pPr>
        <w:ind w:left="-10"/>
      </w:pPr>
      <w:r>
        <w:t>Электромагнитная природа света. Скорость света. Волновые свойства света.</w:t>
      </w:r>
    </w:p>
    <w:p w:rsidR="00AA013E" w:rsidRDefault="00D13C32">
      <w:pPr>
        <w:spacing w:after="4" w:line="255" w:lineRule="auto"/>
        <w:ind w:left="222" w:hanging="10"/>
      </w:pPr>
      <w:r>
        <w:rPr>
          <w:b/>
          <w:i/>
        </w:rPr>
        <w:t>Демонстрации</w:t>
      </w:r>
    </w:p>
    <w:p w:rsidR="00AA013E" w:rsidRDefault="00D13C32" w:rsidP="00DA0587">
      <w:pPr>
        <w:numPr>
          <w:ilvl w:val="0"/>
          <w:numId w:val="98"/>
        </w:numPr>
        <w:ind w:hanging="247"/>
      </w:pPr>
      <w:r>
        <w:t xml:space="preserve">Свойства электромагнитных волн. </w:t>
      </w:r>
    </w:p>
    <w:p w:rsidR="00AA013E" w:rsidRDefault="00D13C32" w:rsidP="00DA0587">
      <w:pPr>
        <w:numPr>
          <w:ilvl w:val="0"/>
          <w:numId w:val="98"/>
        </w:numPr>
        <w:ind w:hanging="247"/>
      </w:pPr>
      <w:r>
        <w:t xml:space="preserve">Волновые свойства света. </w:t>
      </w:r>
    </w:p>
    <w:p w:rsidR="00AA013E" w:rsidRDefault="00D13C32">
      <w:pPr>
        <w:spacing w:after="4" w:line="255" w:lineRule="auto"/>
        <w:ind w:left="222" w:hanging="10"/>
      </w:pPr>
      <w:r>
        <w:rPr>
          <w:b/>
          <w:i/>
        </w:rPr>
        <w:t xml:space="preserve">Лабораторные работы и опыты </w:t>
      </w:r>
    </w:p>
    <w:p w:rsidR="00AA013E" w:rsidRDefault="00D13C32">
      <w:pPr>
        <w:spacing w:after="121"/>
        <w:ind w:left="387" w:hanging="397"/>
      </w:pPr>
      <w:r>
        <w:t xml:space="preserve"> 1. Изучение свойств электромагнитных волн с помощью мобильного телефона.</w:t>
      </w:r>
    </w:p>
    <w:p w:rsidR="00AA013E" w:rsidRDefault="00D13C32">
      <w:pPr>
        <w:pStyle w:val="2"/>
        <w:spacing w:line="254" w:lineRule="auto"/>
        <w:ind w:left="222"/>
        <w:jc w:val="both"/>
      </w:pPr>
      <w:r>
        <w:rPr>
          <w:rFonts w:ascii="Times New Roman" w:eastAsia="Times New Roman" w:hAnsi="Times New Roman" w:cs="Times New Roman"/>
          <w:b/>
          <w:sz w:val="20"/>
        </w:rPr>
        <w:t>Раздел 11. Световые явления</w:t>
      </w:r>
    </w:p>
    <w:p w:rsidR="00AA013E" w:rsidRDefault="00D13C32">
      <w:pPr>
        <w:ind w:left="-10"/>
      </w:pPr>
      <w: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AA013E" w:rsidRDefault="00D13C32">
      <w:pPr>
        <w:ind w:left="-10"/>
      </w:pPr>
      <w: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AA013E" w:rsidRDefault="00D13C32">
      <w:pPr>
        <w:ind w:left="-10"/>
      </w:pPr>
      <w:r>
        <w:t xml:space="preserve">Линза. Ход лучей в линзе. Оптическая система фотоаппарата, микроскопа и телескопа (МС). Глаз как оптическая система. </w:t>
      </w:r>
    </w:p>
    <w:p w:rsidR="00AA013E" w:rsidRDefault="00D13C32">
      <w:pPr>
        <w:ind w:left="-10" w:firstLine="0"/>
      </w:pPr>
      <w:r>
        <w:t xml:space="preserve">Близорукость и дальнозоркость. </w:t>
      </w:r>
    </w:p>
    <w:p w:rsidR="00AA013E" w:rsidRDefault="00D13C32">
      <w:pPr>
        <w:ind w:left="-10"/>
      </w:pPr>
      <w:r>
        <w:t>Разложение белого света в спектр. Опыты Ньютона. Сложение спектральных цветов. Дисперсия света.</w:t>
      </w:r>
    </w:p>
    <w:p w:rsidR="00AA013E" w:rsidRDefault="00D13C32">
      <w:pPr>
        <w:spacing w:after="4" w:line="255" w:lineRule="auto"/>
        <w:ind w:left="222" w:hanging="10"/>
      </w:pPr>
      <w:r>
        <w:rPr>
          <w:b/>
          <w:i/>
        </w:rPr>
        <w:t>Демонстрации</w:t>
      </w:r>
    </w:p>
    <w:p w:rsidR="00AA013E" w:rsidRDefault="00D13C32" w:rsidP="00DA0587">
      <w:pPr>
        <w:numPr>
          <w:ilvl w:val="0"/>
          <w:numId w:val="99"/>
        </w:numPr>
        <w:ind w:hanging="367"/>
      </w:pPr>
      <w:r>
        <w:t>Прямолинейное распространение света.</w:t>
      </w:r>
    </w:p>
    <w:p w:rsidR="00AA013E" w:rsidRDefault="00D13C32" w:rsidP="00DA0587">
      <w:pPr>
        <w:numPr>
          <w:ilvl w:val="0"/>
          <w:numId w:val="99"/>
        </w:numPr>
        <w:ind w:hanging="367"/>
      </w:pPr>
      <w:r>
        <w:t>Отражение света.</w:t>
      </w:r>
    </w:p>
    <w:p w:rsidR="00AA013E" w:rsidRDefault="00D13C32" w:rsidP="00DA0587">
      <w:pPr>
        <w:numPr>
          <w:ilvl w:val="0"/>
          <w:numId w:val="99"/>
        </w:numPr>
        <w:ind w:hanging="367"/>
      </w:pPr>
      <w:r>
        <w:t>Получение изображений в плоском, вогнутом и выпуклом зеркалах.</w:t>
      </w:r>
    </w:p>
    <w:p w:rsidR="00AA013E" w:rsidRDefault="00D13C32" w:rsidP="00DA0587">
      <w:pPr>
        <w:numPr>
          <w:ilvl w:val="0"/>
          <w:numId w:val="99"/>
        </w:numPr>
        <w:ind w:hanging="367"/>
      </w:pPr>
      <w:r>
        <w:t>Преломление света.</w:t>
      </w:r>
    </w:p>
    <w:p w:rsidR="00AA013E" w:rsidRDefault="00D13C32" w:rsidP="00DA0587">
      <w:pPr>
        <w:numPr>
          <w:ilvl w:val="0"/>
          <w:numId w:val="99"/>
        </w:numPr>
        <w:ind w:hanging="367"/>
      </w:pPr>
      <w:r>
        <w:t>Оптический световод.</w:t>
      </w:r>
    </w:p>
    <w:p w:rsidR="00AA013E" w:rsidRDefault="00D13C32" w:rsidP="00DA0587">
      <w:pPr>
        <w:numPr>
          <w:ilvl w:val="0"/>
          <w:numId w:val="99"/>
        </w:numPr>
        <w:ind w:hanging="367"/>
      </w:pPr>
      <w:r>
        <w:t>Ход лучей в собирающей линзе.</w:t>
      </w:r>
    </w:p>
    <w:p w:rsidR="00AA013E" w:rsidRDefault="00D13C32" w:rsidP="00DA0587">
      <w:pPr>
        <w:numPr>
          <w:ilvl w:val="0"/>
          <w:numId w:val="99"/>
        </w:numPr>
        <w:ind w:hanging="367"/>
      </w:pPr>
      <w:r>
        <w:t>Ход лучей в рассеивающей линзе.</w:t>
      </w:r>
    </w:p>
    <w:p w:rsidR="00AA013E" w:rsidRDefault="00D13C32" w:rsidP="00DA0587">
      <w:pPr>
        <w:numPr>
          <w:ilvl w:val="0"/>
          <w:numId w:val="99"/>
        </w:numPr>
        <w:ind w:hanging="367"/>
      </w:pPr>
      <w:r>
        <w:t>Получение изображений с помощью линз.</w:t>
      </w:r>
    </w:p>
    <w:p w:rsidR="00AA013E" w:rsidRDefault="00D13C32" w:rsidP="00DA0587">
      <w:pPr>
        <w:numPr>
          <w:ilvl w:val="0"/>
          <w:numId w:val="99"/>
        </w:numPr>
        <w:ind w:hanging="367"/>
      </w:pPr>
      <w:r>
        <w:t>Принцип действия фотоаппарата, микроскопа и телеско-па.</w:t>
      </w:r>
    </w:p>
    <w:p w:rsidR="00AA013E" w:rsidRDefault="00D13C32" w:rsidP="00DA0587">
      <w:pPr>
        <w:numPr>
          <w:ilvl w:val="0"/>
          <w:numId w:val="99"/>
        </w:numPr>
        <w:ind w:hanging="367"/>
      </w:pPr>
      <w:r>
        <w:t>Модель глаза.</w:t>
      </w:r>
    </w:p>
    <w:p w:rsidR="00AA013E" w:rsidRDefault="00D13C32" w:rsidP="00DA0587">
      <w:pPr>
        <w:numPr>
          <w:ilvl w:val="0"/>
          <w:numId w:val="99"/>
        </w:numPr>
        <w:ind w:hanging="367"/>
      </w:pPr>
      <w:r>
        <w:t>Разложение белого света в спектр.</w:t>
      </w:r>
    </w:p>
    <w:p w:rsidR="00AA013E" w:rsidRDefault="00D13C32" w:rsidP="00DA0587">
      <w:pPr>
        <w:numPr>
          <w:ilvl w:val="0"/>
          <w:numId w:val="99"/>
        </w:numPr>
        <w:ind w:hanging="367"/>
      </w:pPr>
      <w:r>
        <w:t>Получение белого света при сложении света разных цветов.</w:t>
      </w:r>
    </w:p>
    <w:p w:rsidR="00AA013E" w:rsidRDefault="00D13C32">
      <w:pPr>
        <w:spacing w:after="4" w:line="255" w:lineRule="auto"/>
        <w:ind w:left="222" w:hanging="10"/>
      </w:pPr>
      <w:r>
        <w:rPr>
          <w:b/>
          <w:i/>
        </w:rPr>
        <w:t xml:space="preserve">Лабораторные работы и опыты </w:t>
      </w:r>
    </w:p>
    <w:p w:rsidR="00AA013E" w:rsidRDefault="00D13C32" w:rsidP="00DA0587">
      <w:pPr>
        <w:numPr>
          <w:ilvl w:val="0"/>
          <w:numId w:val="100"/>
        </w:numPr>
        <w:ind w:hanging="248"/>
      </w:pPr>
      <w:r>
        <w:lastRenderedPageBreak/>
        <w:t>Исследование зависимости угла отражения светового луча от угла падения.</w:t>
      </w:r>
    </w:p>
    <w:p w:rsidR="00AA013E" w:rsidRDefault="00D13C32" w:rsidP="00DA0587">
      <w:pPr>
        <w:numPr>
          <w:ilvl w:val="0"/>
          <w:numId w:val="100"/>
        </w:numPr>
        <w:ind w:hanging="248"/>
      </w:pPr>
      <w:r>
        <w:t>Изучение характеристик изображения предмета в плоском зеркале.</w:t>
      </w:r>
    </w:p>
    <w:p w:rsidR="00AA013E" w:rsidRDefault="00D13C32" w:rsidP="00DA0587">
      <w:pPr>
        <w:numPr>
          <w:ilvl w:val="0"/>
          <w:numId w:val="100"/>
        </w:numPr>
        <w:ind w:hanging="248"/>
      </w:pPr>
      <w:r>
        <w:t xml:space="preserve">Исследование зависимости угла преломления светового лу-ча от угла падения на границе «воздух—стекло». </w:t>
      </w:r>
    </w:p>
    <w:p w:rsidR="00AA013E" w:rsidRDefault="00D13C32" w:rsidP="00DA0587">
      <w:pPr>
        <w:numPr>
          <w:ilvl w:val="0"/>
          <w:numId w:val="100"/>
        </w:numPr>
        <w:ind w:hanging="248"/>
      </w:pPr>
      <w:r>
        <w:t>Получение изображений с помощью собирающей линзы.</w:t>
      </w:r>
    </w:p>
    <w:p w:rsidR="00AA013E" w:rsidRDefault="00D13C32" w:rsidP="00DA0587">
      <w:pPr>
        <w:numPr>
          <w:ilvl w:val="0"/>
          <w:numId w:val="100"/>
        </w:numPr>
        <w:ind w:hanging="248"/>
      </w:pPr>
      <w:r>
        <w:t>Определение фокусного расстояния и оптической силы со-бирающей линзы.</w:t>
      </w:r>
    </w:p>
    <w:p w:rsidR="00AA013E" w:rsidRDefault="00D13C32" w:rsidP="00DA0587">
      <w:pPr>
        <w:numPr>
          <w:ilvl w:val="0"/>
          <w:numId w:val="100"/>
        </w:numPr>
        <w:ind w:hanging="248"/>
      </w:pPr>
      <w:r>
        <w:t>Опыты по разложению белого света в спектр.</w:t>
      </w:r>
    </w:p>
    <w:p w:rsidR="00AA013E" w:rsidRDefault="00D13C32" w:rsidP="00DA0587">
      <w:pPr>
        <w:numPr>
          <w:ilvl w:val="0"/>
          <w:numId w:val="100"/>
        </w:numPr>
        <w:spacing w:after="112"/>
        <w:ind w:hanging="248"/>
      </w:pPr>
      <w:r>
        <w:t>Опыты по восприятию цвета предметов при их наблюдении через цветовые фильтры.</w:t>
      </w:r>
    </w:p>
    <w:p w:rsidR="00AA013E" w:rsidRDefault="00D13C32">
      <w:pPr>
        <w:pStyle w:val="2"/>
        <w:spacing w:line="254" w:lineRule="auto"/>
        <w:ind w:left="222"/>
        <w:jc w:val="both"/>
      </w:pPr>
      <w:r>
        <w:rPr>
          <w:rFonts w:ascii="Times New Roman" w:eastAsia="Times New Roman" w:hAnsi="Times New Roman" w:cs="Times New Roman"/>
          <w:b/>
          <w:sz w:val="20"/>
        </w:rPr>
        <w:t>Раздел 12. Квантовые явления</w:t>
      </w:r>
    </w:p>
    <w:p w:rsidR="00AA013E" w:rsidRDefault="00D13C32">
      <w:pPr>
        <w:ind w:left="-10"/>
      </w:pPr>
      <w:r>
        <w:t xml:space="preserve">Опыты Резерфорда и планетарная модель атома. Модель атома Бора. Испускание и поглощение света атомом. Кванты. Линейчатые спектры. </w:t>
      </w:r>
    </w:p>
    <w:p w:rsidR="00AA013E" w:rsidRDefault="00D13C32">
      <w:pPr>
        <w:ind w:left="-10"/>
      </w:pPr>
      <w:r>
        <w:t xml:space="preserve">Радиоактивность. Альфа-, бета- и гамма-излучения. Строение атомного ядра. Нуклонная модель атомного ядра. Изотопы. </w:t>
      </w:r>
    </w:p>
    <w:p w:rsidR="00AA013E" w:rsidRDefault="00D13C32">
      <w:pPr>
        <w:ind w:left="-10" w:firstLine="0"/>
      </w:pPr>
      <w:r>
        <w:t xml:space="preserve">Радиоактивные превращения. Период полураспада атомных ядер. </w:t>
      </w:r>
    </w:p>
    <w:p w:rsidR="00AA013E" w:rsidRDefault="00D13C32">
      <w:pPr>
        <w:ind w:left="-10"/>
      </w:pPr>
      <w: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rsidR="00AA013E" w:rsidRDefault="00D13C32">
      <w:pPr>
        <w:ind w:left="-10"/>
      </w:pPr>
      <w:r>
        <w:t xml:space="preserve">Ядерная энергетика. Действия радиоактивных излучений на живые организмы (МС). </w:t>
      </w:r>
    </w:p>
    <w:p w:rsidR="00AA013E" w:rsidRDefault="00D13C32">
      <w:pPr>
        <w:spacing w:after="4" w:line="255" w:lineRule="auto"/>
        <w:ind w:left="222" w:hanging="10"/>
      </w:pPr>
      <w:r>
        <w:rPr>
          <w:b/>
          <w:i/>
        </w:rPr>
        <w:t>Демонстрации</w:t>
      </w:r>
    </w:p>
    <w:p w:rsidR="00AA013E" w:rsidRDefault="00D13C32" w:rsidP="00DA0587">
      <w:pPr>
        <w:numPr>
          <w:ilvl w:val="0"/>
          <w:numId w:val="101"/>
        </w:numPr>
        <w:ind w:hanging="248"/>
      </w:pPr>
      <w:r>
        <w:t>Спектры излучения и поглощения.</w:t>
      </w:r>
    </w:p>
    <w:p w:rsidR="00AA013E" w:rsidRDefault="00D13C32" w:rsidP="00DA0587">
      <w:pPr>
        <w:numPr>
          <w:ilvl w:val="0"/>
          <w:numId w:val="101"/>
        </w:numPr>
        <w:ind w:hanging="248"/>
      </w:pPr>
      <w:r>
        <w:t>Спектры различных газов.</w:t>
      </w:r>
    </w:p>
    <w:p w:rsidR="00AA013E" w:rsidRDefault="00D13C32" w:rsidP="00DA0587">
      <w:pPr>
        <w:numPr>
          <w:ilvl w:val="0"/>
          <w:numId w:val="101"/>
        </w:numPr>
        <w:ind w:hanging="248"/>
      </w:pPr>
      <w:r>
        <w:t>Спектр водорода.</w:t>
      </w:r>
    </w:p>
    <w:p w:rsidR="00AA013E" w:rsidRDefault="00D13C32" w:rsidP="00DA0587">
      <w:pPr>
        <w:numPr>
          <w:ilvl w:val="0"/>
          <w:numId w:val="101"/>
        </w:numPr>
        <w:ind w:hanging="248"/>
      </w:pPr>
      <w:r>
        <w:t xml:space="preserve">Наблюдение треков в камере Вильсона. </w:t>
      </w:r>
    </w:p>
    <w:p w:rsidR="00AA013E" w:rsidRDefault="00D13C32" w:rsidP="00DA0587">
      <w:pPr>
        <w:numPr>
          <w:ilvl w:val="0"/>
          <w:numId w:val="101"/>
        </w:numPr>
        <w:ind w:hanging="248"/>
      </w:pPr>
      <w:r>
        <w:t xml:space="preserve">Работа счётчика ионизирующих излучений. </w:t>
      </w:r>
    </w:p>
    <w:p w:rsidR="00AA013E" w:rsidRDefault="00D13C32" w:rsidP="00DA0587">
      <w:pPr>
        <w:numPr>
          <w:ilvl w:val="0"/>
          <w:numId w:val="101"/>
        </w:numPr>
        <w:ind w:hanging="248"/>
      </w:pPr>
      <w:r>
        <w:t>Регистрация излучения природных минералов и продук-тов.</w:t>
      </w:r>
    </w:p>
    <w:p w:rsidR="00AA013E" w:rsidRDefault="00D13C32">
      <w:pPr>
        <w:spacing w:after="4" w:line="255" w:lineRule="auto"/>
        <w:ind w:left="222" w:hanging="10"/>
      </w:pPr>
      <w:r>
        <w:rPr>
          <w:b/>
          <w:i/>
        </w:rPr>
        <w:t>Лабораторные работы и опыты</w:t>
      </w:r>
    </w:p>
    <w:p w:rsidR="00AA013E" w:rsidRDefault="00D13C32" w:rsidP="00DA0587">
      <w:pPr>
        <w:numPr>
          <w:ilvl w:val="0"/>
          <w:numId w:val="102"/>
        </w:numPr>
        <w:ind w:hanging="248"/>
      </w:pPr>
      <w:r>
        <w:t>Наблюдение сплошных и линейчатых спектров излуче-ния.</w:t>
      </w:r>
    </w:p>
    <w:p w:rsidR="00AA013E" w:rsidRDefault="00D13C32" w:rsidP="00DA0587">
      <w:pPr>
        <w:numPr>
          <w:ilvl w:val="0"/>
          <w:numId w:val="102"/>
        </w:numPr>
        <w:ind w:hanging="248"/>
      </w:pPr>
      <w:r>
        <w:t>Исследование треков: измерение энергии частицы по тор-мозному пути (по фотографиям).</w:t>
      </w:r>
    </w:p>
    <w:p w:rsidR="00AA013E" w:rsidRDefault="00D13C32" w:rsidP="00DA0587">
      <w:pPr>
        <w:numPr>
          <w:ilvl w:val="0"/>
          <w:numId w:val="102"/>
        </w:numPr>
        <w:spacing w:after="120"/>
        <w:ind w:hanging="248"/>
      </w:pPr>
      <w:r>
        <w:t>Измерение радиоактивного фона.</w:t>
      </w:r>
    </w:p>
    <w:p w:rsidR="00AA013E" w:rsidRDefault="00D13C32">
      <w:pPr>
        <w:pStyle w:val="2"/>
        <w:spacing w:line="254" w:lineRule="auto"/>
        <w:ind w:left="222"/>
        <w:jc w:val="both"/>
      </w:pPr>
      <w:r>
        <w:rPr>
          <w:rFonts w:ascii="Times New Roman" w:eastAsia="Times New Roman" w:hAnsi="Times New Roman" w:cs="Times New Roman"/>
          <w:b/>
          <w:sz w:val="20"/>
        </w:rPr>
        <w:t>Повторительно-обобщающий модуль</w:t>
      </w:r>
    </w:p>
    <w:p w:rsidR="00AA013E" w:rsidRDefault="00D13C32">
      <w:pPr>
        <w:spacing w:after="120"/>
        <w:ind w:left="-10"/>
      </w:pPr>
      <w: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w:t>
      </w:r>
      <w:r>
        <w:lastRenderedPageBreak/>
        <w:t xml:space="preserve">к Основному государственному экзамену по физике для обучающихся, выбравших этот учебный предмет. </w:t>
      </w:r>
    </w:p>
    <w:p w:rsidR="00AA013E" w:rsidRDefault="00D13C32">
      <w:pPr>
        <w:ind w:left="-10"/>
      </w:pPr>
      <w: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rsidR="00AA013E" w:rsidRDefault="00D13C32">
      <w:pPr>
        <w:ind w:left="-10"/>
      </w:pPr>
      <w:r>
        <w:t xml:space="preserve">Принципиально деятельностный характер данного раздела реализуется за счёт того, что учащиеся выполняют задания, в которых им предлагается: </w:t>
      </w:r>
    </w:p>
    <w:p w:rsidR="00AA013E" w:rsidRDefault="00D13C32">
      <w:pPr>
        <w:ind w:left="227" w:hanging="142"/>
      </w:pPr>
      <w:r>
        <w:rPr>
          <w:rFonts w:ascii="Calibri" w:eastAsia="Calibri" w:hAnsi="Calibri" w:cs="Calibri"/>
          <w:sz w:val="14"/>
        </w:rPr>
        <w:t xml:space="preserve">6 </w:t>
      </w:r>
      <w:r>
        <w:t>на основе полученных знаний распознавать и научно объяснять физические явления в окружающей природе и повседневной жизни;</w:t>
      </w:r>
    </w:p>
    <w:p w:rsidR="00AA013E" w:rsidRDefault="00D13C32">
      <w:pPr>
        <w:ind w:left="227" w:hanging="142"/>
      </w:pPr>
      <w:r>
        <w:rPr>
          <w:rFonts w:ascii="Calibri" w:eastAsia="Calibri" w:hAnsi="Calibri" w:cs="Calibri"/>
          <w:sz w:val="14"/>
        </w:rPr>
        <w:t xml:space="preserve">6 </w:t>
      </w:r>
      <w:r>
        <w:t>использовать научные методы исследования физических явлений, в том числе для проверки гипотез и получения теоретических выводов;</w:t>
      </w:r>
    </w:p>
    <w:p w:rsidR="00AA013E" w:rsidRDefault="00D13C32">
      <w:pPr>
        <w:ind w:left="227" w:hanging="142"/>
      </w:pPr>
      <w:r>
        <w:rPr>
          <w:rFonts w:ascii="Calibri" w:eastAsia="Calibri" w:hAnsi="Calibri" w:cs="Calibri"/>
          <w:sz w:val="14"/>
        </w:rPr>
        <w:t xml:space="preserve">6 </w:t>
      </w:r>
      <w:r>
        <w:t xml:space="preserve">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rsidR="00AA013E" w:rsidRDefault="00D13C32">
      <w:pPr>
        <w:ind w:left="-10"/>
      </w:pPr>
      <w: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r>
        <w:br w:type="page"/>
      </w:r>
    </w:p>
    <w:p w:rsidR="00AA013E" w:rsidRDefault="00D13C32">
      <w:pPr>
        <w:pStyle w:val="1"/>
        <w:ind w:left="-4" w:right="389"/>
      </w:pPr>
      <w:r>
        <w:lastRenderedPageBreak/>
        <w:t>ПЛАНИРУЕМЫЕ РЕЗУЛЬТАТЫ ОСВОЕНИЯ УЧЕБНОГО ПРЕДМЕТА «ФИЗИКА» НА УРОВНЕ ОСНОВНОГО ОБЩЕГО ОБРАЗОВАНИЯ</w:t>
      </w:r>
    </w:p>
    <w:p w:rsidR="00AA013E" w:rsidRDefault="00D13C32">
      <w:pPr>
        <w:spacing w:after="225"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616373" name="Group 616373"/>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53578" name="Shape 53578"/>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6D877231" id="Group 616373"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">
                <v:shape id="Shape 53578"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wJg8MA&#10;AADeAAAADwAAAGRycy9kb3ducmV2LnhtbERPz2vCMBS+D/Y/hDfwNtNN3EpnlDGYSm/rBl4fybOt&#10;a15CE9v635uD4PHj+73aTLYTA/WhdazgZZ6BINbOtFwr+Pv9fs5BhIhssHNMCi4UYLN+fFhhYdzI&#10;PzRUsRYphEOBCpoYfSFl0A1ZDHPniRN3dL3FmGBfS9PjmMJtJ1+z7E1abDk1NOjpqyH9X52tgpPf&#10;X3aHcdhW0uf5pHVJ5aFUavY0fX6AiDTFu/jm3hsFy8XyPe1Nd9IVkO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OwJg8MAAADeAAAADwAAAAAAAAAAAAAAAACYAgAAZHJzL2Rv&#10;d25yZXYueG1sUEsFBgAAAAAEAAQA9QAAAIgDAAAAAA==&#10;" path="m,l4032009,e" filled="f" strokecolor="#221f1f" strokeweight=".5pt">
                  <v:stroke miterlimit="83231f" joinstyle="miter"/>
                  <v:path arrowok="t" textboxrect="0,0,4032009,0"/>
                </v:shape>
                <w10:anchorlock/>
              </v:group>
            </w:pict>
          </mc:Fallback>
        </mc:AlternateContent>
      </w:r>
    </w:p>
    <w:p w:rsidR="00AA013E" w:rsidRDefault="00D13C32">
      <w:pPr>
        <w:spacing w:after="175"/>
        <w:ind w:left="-10"/>
      </w:pPr>
      <w: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AA013E" w:rsidRDefault="00D13C32">
      <w:pPr>
        <w:pStyle w:val="2"/>
        <w:ind w:left="-3"/>
      </w:pPr>
      <w:r>
        <w:t>ЛИЧНОСТНЫЕ РЕЗУЛЬТАТЫ</w:t>
      </w:r>
    </w:p>
    <w:p w:rsidR="00AA013E" w:rsidRDefault="00D13C32">
      <w:pPr>
        <w:spacing w:after="4" w:line="255" w:lineRule="auto"/>
        <w:ind w:left="222" w:hanging="10"/>
      </w:pPr>
      <w:r>
        <w:rPr>
          <w:b/>
          <w:i/>
        </w:rPr>
        <w:t>Патриотическое воспитание</w:t>
      </w:r>
      <w:r>
        <w:rPr>
          <w:b/>
        </w:rPr>
        <w:t>:</w:t>
      </w:r>
    </w:p>
    <w:p w:rsidR="00AA013E" w:rsidRDefault="00D13C32">
      <w:pPr>
        <w:ind w:left="217" w:hanging="227"/>
      </w:pPr>
      <w:r>
        <w:t>—проявление интереса к истории и современному состоянию  российской физической науки;</w:t>
      </w:r>
    </w:p>
    <w:p w:rsidR="00AA013E" w:rsidRDefault="00D13C32">
      <w:pPr>
        <w:ind w:left="217" w:hanging="227"/>
      </w:pPr>
      <w:r>
        <w:t>—ценностное отношение к достижениям российских учё- ных-физиков.</w:t>
      </w:r>
    </w:p>
    <w:p w:rsidR="00AA013E" w:rsidRDefault="00D13C32">
      <w:pPr>
        <w:spacing w:after="4" w:line="255" w:lineRule="auto"/>
        <w:ind w:left="222" w:hanging="10"/>
      </w:pPr>
      <w:r>
        <w:rPr>
          <w:b/>
          <w:i/>
        </w:rPr>
        <w:t>Гражданское и духовно-нравственное воспитание</w:t>
      </w:r>
      <w:r>
        <w:rPr>
          <w:b/>
        </w:rPr>
        <w:t>:</w:t>
      </w:r>
    </w:p>
    <w:p w:rsidR="00AA013E" w:rsidRDefault="00D13C32">
      <w:pPr>
        <w:ind w:left="217" w:hanging="227"/>
      </w:pPr>
      <w:r>
        <w:t>—готовность к активному участию в обсуждении общественно- значимых и этических проблем, связанных с практическим применением достижений физики;</w:t>
      </w:r>
    </w:p>
    <w:p w:rsidR="00AA013E" w:rsidRDefault="00D13C32">
      <w:pPr>
        <w:ind w:left="217" w:hanging="227"/>
      </w:pPr>
      <w:r>
        <w:t xml:space="preserve">—осознание важности морально-этических принципов в дея- тельности учёного. </w:t>
      </w:r>
    </w:p>
    <w:p w:rsidR="00AA013E" w:rsidRDefault="00D13C32">
      <w:pPr>
        <w:spacing w:after="4" w:line="255" w:lineRule="auto"/>
        <w:ind w:left="222" w:hanging="10"/>
      </w:pPr>
      <w:r>
        <w:rPr>
          <w:b/>
          <w:i/>
        </w:rPr>
        <w:t>Эстетическое воспитание</w:t>
      </w:r>
      <w:r>
        <w:rPr>
          <w:b/>
        </w:rPr>
        <w:t>:</w:t>
      </w:r>
    </w:p>
    <w:p w:rsidR="00AA013E" w:rsidRDefault="00D13C32">
      <w:pPr>
        <w:ind w:left="217" w:hanging="227"/>
      </w:pPr>
      <w:r>
        <w:t xml:space="preserve">—восприятие эстетических качеств физической науки: её гар- моничного построения, строгости, точности, лаконичности.  </w:t>
      </w:r>
      <w:r>
        <w:rPr>
          <w:b/>
          <w:i/>
        </w:rPr>
        <w:t>Ценности научного познания</w:t>
      </w:r>
      <w:r>
        <w:rPr>
          <w:b/>
        </w:rPr>
        <w:t>:</w:t>
      </w:r>
    </w:p>
    <w:p w:rsidR="00AA013E" w:rsidRDefault="00D13C32">
      <w:pPr>
        <w:ind w:left="217" w:hanging="227"/>
      </w:pPr>
      <w:r>
        <w:t>—осознание ценности физической науки как мощного инстру- мента познания мира, основы развития технологий, важнейшей составляющей культуры;</w:t>
      </w:r>
    </w:p>
    <w:p w:rsidR="00AA013E" w:rsidRDefault="00D13C32">
      <w:pPr>
        <w:ind w:left="217" w:hanging="227"/>
      </w:pPr>
      <w:r>
        <w:t>—развитие научной любознательности, интереса к исследова- тельской деятельности.</w:t>
      </w:r>
    </w:p>
    <w:p w:rsidR="00AA013E" w:rsidRDefault="00D13C32">
      <w:pPr>
        <w:spacing w:after="4" w:line="255" w:lineRule="auto"/>
        <w:ind w:left="0" w:firstLine="227"/>
      </w:pPr>
      <w:r>
        <w:rPr>
          <w:b/>
          <w:i/>
        </w:rPr>
        <w:t>Формирование культуры здоровья и эмоционального благополучия</w:t>
      </w:r>
      <w:r>
        <w:rPr>
          <w:b/>
        </w:rPr>
        <w:t>:</w:t>
      </w:r>
    </w:p>
    <w:p w:rsidR="00AA013E" w:rsidRDefault="00D13C32">
      <w:pPr>
        <w:ind w:left="217" w:hanging="227"/>
      </w:pPr>
      <w: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AA013E" w:rsidRDefault="00D13C32">
      <w:pPr>
        <w:ind w:left="217" w:hanging="227"/>
      </w:pPr>
      <w:r>
        <w:t xml:space="preserve">—сформированность навыка рефлексии, признание своего пра- ва на ошибку и такого же права у другого человека. </w:t>
      </w:r>
      <w:r>
        <w:rPr>
          <w:b/>
          <w:i/>
        </w:rPr>
        <w:t>Трудовое воспитание</w:t>
      </w:r>
      <w:r>
        <w:rPr>
          <w:b/>
        </w:rPr>
        <w:t>:</w:t>
      </w:r>
      <w:r>
        <w:rPr>
          <w:b/>
          <w:i/>
        </w:rPr>
        <w:t xml:space="preserve"> </w:t>
      </w:r>
    </w:p>
    <w:p w:rsidR="00AA013E" w:rsidRDefault="00D13C32">
      <w:pPr>
        <w:ind w:left="217" w:hanging="227"/>
      </w:pPr>
      <w:r>
        <w:t xml:space="preserve">—активное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 </w:t>
      </w:r>
    </w:p>
    <w:p w:rsidR="00AA013E" w:rsidRDefault="00D13C32">
      <w:pPr>
        <w:ind w:left="217" w:hanging="227"/>
      </w:pPr>
      <w:r>
        <w:lastRenderedPageBreak/>
        <w:t>—интерес к практическому изучению профессий, связанных  с физикой.</w:t>
      </w:r>
    </w:p>
    <w:p w:rsidR="00AA013E" w:rsidRDefault="00D13C32">
      <w:pPr>
        <w:spacing w:after="4" w:line="255" w:lineRule="auto"/>
        <w:ind w:left="222" w:hanging="10"/>
      </w:pPr>
      <w:r>
        <w:rPr>
          <w:b/>
          <w:i/>
        </w:rPr>
        <w:t>Экологическое воспитание</w:t>
      </w:r>
      <w:r>
        <w:rPr>
          <w:b/>
        </w:rPr>
        <w:t>:</w:t>
      </w:r>
    </w:p>
    <w:p w:rsidR="00AA013E" w:rsidRDefault="00D13C32">
      <w:pPr>
        <w:ind w:left="217" w:hanging="227"/>
      </w:pPr>
      <w:r>
        <w:t xml:space="preserve">—ориентация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 </w:t>
      </w:r>
    </w:p>
    <w:p w:rsidR="00AA013E" w:rsidRDefault="00D13C32">
      <w:pPr>
        <w:ind w:left="217" w:hanging="227"/>
      </w:pPr>
      <w:r>
        <w:t>—осознание глобального характера экологических проблем  и путей их решения.</w:t>
      </w:r>
    </w:p>
    <w:p w:rsidR="00AA013E" w:rsidRDefault="00D13C32">
      <w:pPr>
        <w:spacing w:after="4" w:line="255" w:lineRule="auto"/>
        <w:ind w:left="0" w:firstLine="227"/>
      </w:pPr>
      <w:r>
        <w:rPr>
          <w:b/>
          <w:i/>
        </w:rPr>
        <w:t>Адаптация обучающегося к изменяющимся условиям социальной и природной среды</w:t>
      </w:r>
      <w:r>
        <w:rPr>
          <w:b/>
        </w:rPr>
        <w:t>:</w:t>
      </w:r>
    </w:p>
    <w:p w:rsidR="00AA013E" w:rsidRDefault="00D13C32">
      <w:pPr>
        <w:ind w:left="217" w:hanging="227"/>
      </w:pPr>
      <w:r>
        <w:t xml:space="preserve">—потребность во взаимодействии при выполнении исследова- ний и проектов физической направленности, открытость опыту и знаниям других; </w:t>
      </w:r>
    </w:p>
    <w:p w:rsidR="00AA013E" w:rsidRDefault="00D13C32">
      <w:pPr>
        <w:ind w:left="217" w:hanging="227"/>
      </w:pPr>
      <w:r>
        <w:t xml:space="preserve">—повышение уровня своей компетентности через практиче- скую деятельность; </w:t>
      </w:r>
    </w:p>
    <w:p w:rsidR="00AA013E" w:rsidRDefault="00D13C32">
      <w:pPr>
        <w:ind w:left="217" w:hanging="227"/>
      </w:pPr>
      <w:r>
        <w:t>—потребность в формировании новых знаний, в том числе фор- мулировать идеи, понятия, гипотезы о физических объектах и явлениях;</w:t>
      </w:r>
    </w:p>
    <w:p w:rsidR="00AA013E" w:rsidRDefault="00D13C32">
      <w:pPr>
        <w:ind w:left="217" w:hanging="227"/>
      </w:pPr>
      <w:r>
        <w:t xml:space="preserve">—осознание дефицитов собственных знаний и компетентностей  в области физики; </w:t>
      </w:r>
    </w:p>
    <w:p w:rsidR="00AA013E" w:rsidRDefault="00D13C32">
      <w:pPr>
        <w:ind w:left="217" w:hanging="227"/>
      </w:pPr>
      <w:r>
        <w:t xml:space="preserve">—планирование своего развития в приобретении новых физи- ческих знаний; </w:t>
      </w:r>
    </w:p>
    <w:p w:rsidR="00AA013E" w:rsidRDefault="00D13C32">
      <w:pPr>
        <w:ind w:left="217" w:hanging="227"/>
      </w:pPr>
      <w:r>
        <w:t xml:space="preserve">—стремление анализировать и выявлять взаимосвязи приро- ды, общества и экономики, в том числе с использованием физических знаний; </w:t>
      </w:r>
    </w:p>
    <w:p w:rsidR="00AA013E" w:rsidRDefault="00D13C32">
      <w:pPr>
        <w:spacing w:after="222"/>
        <w:ind w:left="217" w:hanging="227"/>
      </w:pPr>
      <w:r>
        <w:t>—оценка своих действий с учётом влияния на окружающую  среду, возможных глобальных последствий.</w:t>
      </w:r>
    </w:p>
    <w:p w:rsidR="00AA013E" w:rsidRDefault="00D13C32">
      <w:pPr>
        <w:pStyle w:val="2"/>
        <w:spacing w:after="63"/>
        <w:ind w:left="-3"/>
      </w:pPr>
      <w:r>
        <w:t>МЕТАПРЕДМЕТНЫЕ РЕЗУЛЬТАТЫ</w:t>
      </w:r>
    </w:p>
    <w:p w:rsidR="00AA013E" w:rsidRDefault="00D13C32">
      <w:pPr>
        <w:spacing w:after="47" w:line="248" w:lineRule="auto"/>
        <w:ind w:left="-4" w:hanging="10"/>
        <w:jc w:val="left"/>
      </w:pPr>
      <w:r>
        <w:rPr>
          <w:rFonts w:ascii="Calibri" w:eastAsia="Calibri" w:hAnsi="Calibri" w:cs="Calibri"/>
        </w:rPr>
        <w:t>Универсальные познавательные действия</w:t>
      </w:r>
    </w:p>
    <w:p w:rsidR="00AA013E" w:rsidRDefault="00D13C32">
      <w:pPr>
        <w:spacing w:after="4" w:line="255" w:lineRule="auto"/>
        <w:ind w:left="222" w:hanging="10"/>
      </w:pPr>
      <w:r>
        <w:rPr>
          <w:b/>
          <w:i/>
        </w:rPr>
        <w:t>Базовые логические действия</w:t>
      </w:r>
      <w:r>
        <w:rPr>
          <w:b/>
        </w:rPr>
        <w:t>:</w:t>
      </w:r>
    </w:p>
    <w:p w:rsidR="00AA013E" w:rsidRDefault="00D13C32">
      <w:pPr>
        <w:ind w:left="217" w:hanging="227"/>
      </w:pPr>
      <w:r>
        <w:t>—выявлять и характеризовать существенные признаки объек- тов (явлений);</w:t>
      </w:r>
    </w:p>
    <w:p w:rsidR="00AA013E" w:rsidRDefault="00D13C32">
      <w:pPr>
        <w:ind w:left="217" w:hanging="227"/>
      </w:pPr>
      <w:r>
        <w:t>—устанавливать существенный признак классификации, осно- вания для обобщения и сравнения;</w:t>
      </w:r>
    </w:p>
    <w:p w:rsidR="00AA013E" w:rsidRDefault="00D13C32">
      <w:pPr>
        <w:ind w:left="217" w:hanging="227"/>
      </w:pPr>
      <w:r>
        <w:t xml:space="preserve">—выявлять закономерности и противоречия в рассматривае- мых фактах, данных и наблюдениях, относящихся к физическим явлениям; </w:t>
      </w:r>
    </w:p>
    <w:p w:rsidR="00AA013E" w:rsidRDefault="00D13C32">
      <w:pPr>
        <w:ind w:left="217" w:hanging="227"/>
      </w:pPr>
      <w:r>
        <w:t xml:space="preserve">—выявлять причинно-следственные связи при изучении физи- 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 —самостоятельно выбирать способ решения учебной физиче- ской задачи (сравнение нескольких вариантов </w:t>
      </w:r>
      <w:r>
        <w:lastRenderedPageBreak/>
        <w:t>решения, выбор наиболее подходящего с учётом самостоятельно выделенных критериев).</w:t>
      </w:r>
    </w:p>
    <w:p w:rsidR="00AA013E" w:rsidRDefault="00D13C32">
      <w:pPr>
        <w:spacing w:after="4" w:line="255" w:lineRule="auto"/>
        <w:ind w:left="222" w:hanging="10"/>
      </w:pPr>
      <w:r>
        <w:rPr>
          <w:b/>
          <w:i/>
        </w:rPr>
        <w:t>Базовые исследовательские действия</w:t>
      </w:r>
      <w:r>
        <w:rPr>
          <w:b/>
        </w:rPr>
        <w:t>:</w:t>
      </w:r>
    </w:p>
    <w:p w:rsidR="00AA013E" w:rsidRDefault="00D13C32">
      <w:pPr>
        <w:ind w:left="217" w:hanging="227"/>
      </w:pPr>
      <w:r>
        <w:t>—использовать вопросы как исследовательский инструмент  познания;</w:t>
      </w:r>
    </w:p>
    <w:p w:rsidR="00AA013E" w:rsidRDefault="00D13C32">
      <w:pPr>
        <w:ind w:left="217" w:hanging="227"/>
      </w:pPr>
      <w:r>
        <w:t>—проводить по самостоятельно составленному плану опыт, не- сложный физический эксперимент, небольшое исследование физического явления;</w:t>
      </w:r>
    </w:p>
    <w:p w:rsidR="00AA013E" w:rsidRDefault="00D13C32">
      <w:pPr>
        <w:ind w:left="217" w:hanging="227"/>
      </w:pPr>
      <w:r>
        <w:t>—оценивать на применимость и достоверность информацию,  полученную в ходе исследования или эксперимента;</w:t>
      </w:r>
    </w:p>
    <w:p w:rsidR="00AA013E" w:rsidRDefault="00D13C32">
      <w:pPr>
        <w:ind w:left="217" w:hanging="227"/>
      </w:pPr>
      <w:r>
        <w:t>—самостоятельно формулировать обобщения и выводы по ре- зультатам проведённого наблюдения, опыта, исследования;</w:t>
      </w:r>
    </w:p>
    <w:p w:rsidR="00AA013E" w:rsidRDefault="00D13C32">
      <w:pPr>
        <w:ind w:left="217" w:hanging="227"/>
      </w:pPr>
      <w:r>
        <w:t xml:space="preserve">—прогнозировать возможное дальнейшее развитие физических  процессов, а также выдвигать предположения об их развитии в новых условиях и контекстах. </w:t>
      </w:r>
      <w:r>
        <w:rPr>
          <w:b/>
          <w:i/>
        </w:rPr>
        <w:t>Работа с информацией</w:t>
      </w:r>
      <w:r>
        <w:rPr>
          <w:b/>
        </w:rPr>
        <w:t>:</w:t>
      </w:r>
    </w:p>
    <w:p w:rsidR="00AA013E" w:rsidRDefault="00D13C32">
      <w:pPr>
        <w:ind w:left="217" w:hanging="227"/>
      </w:pPr>
      <w:r>
        <w:t xml:space="preserve">—применять различные методы, инструменты и запросы при  поиске и отборе информации или данных с учётом предложенной учебной физической задачи; </w:t>
      </w:r>
    </w:p>
    <w:p w:rsidR="00AA013E" w:rsidRDefault="00D13C32">
      <w:pPr>
        <w:ind w:left="217" w:hanging="227"/>
      </w:pPr>
      <w:r>
        <w:t>—анализировать, систематизировать и интерпретировать ин- формацию различных видов и форм представления;</w:t>
      </w:r>
    </w:p>
    <w:p w:rsidR="00AA013E" w:rsidRDefault="00D13C32">
      <w:pPr>
        <w:spacing w:after="179"/>
        <w:ind w:left="217" w:hanging="227"/>
      </w:pPr>
      <w:r>
        <w:t>—самостоятельно выбирать оптимальную форму представле- ния информации и иллюстрировать решаемые задачи несложными схемами, диаграммами, иной графикой и их комбинациями.</w:t>
      </w:r>
    </w:p>
    <w:p w:rsidR="00AA013E" w:rsidRDefault="00D13C32">
      <w:pPr>
        <w:spacing w:after="47" w:line="248" w:lineRule="auto"/>
        <w:ind w:left="-4" w:hanging="10"/>
        <w:jc w:val="left"/>
      </w:pPr>
      <w:r>
        <w:rPr>
          <w:rFonts w:ascii="Calibri" w:eastAsia="Calibri" w:hAnsi="Calibri" w:cs="Calibri"/>
        </w:rPr>
        <w:t>Универсальные коммуникативные действия</w:t>
      </w:r>
    </w:p>
    <w:p w:rsidR="00AA013E" w:rsidRDefault="00D13C32">
      <w:pPr>
        <w:spacing w:after="4" w:line="255" w:lineRule="auto"/>
        <w:ind w:left="222" w:hanging="10"/>
      </w:pPr>
      <w:r>
        <w:rPr>
          <w:b/>
          <w:i/>
        </w:rPr>
        <w:t>Общение</w:t>
      </w:r>
      <w:r>
        <w:rPr>
          <w:b/>
        </w:rPr>
        <w:t>:</w:t>
      </w:r>
    </w:p>
    <w:p w:rsidR="00AA013E" w:rsidRDefault="00D13C32">
      <w:pPr>
        <w:ind w:left="217" w:hanging="227"/>
      </w:pPr>
      <w:r>
        <w:t xml:space="preserve">—в ходе обсуждения учебного материала, результатов лабора- 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 </w:t>
      </w:r>
    </w:p>
    <w:p w:rsidR="00AA013E" w:rsidRDefault="00D13C32">
      <w:pPr>
        <w:ind w:left="217" w:hanging="227"/>
      </w:pPr>
      <w:r>
        <w:t>—сопоставлять свои суждения с суждениями других участни- ков диалога, обнаруживать различие и сходство позиций;</w:t>
      </w:r>
    </w:p>
    <w:p w:rsidR="00AA013E" w:rsidRDefault="00D13C32">
      <w:pPr>
        <w:ind w:left="-10" w:firstLine="0"/>
      </w:pPr>
      <w:r>
        <w:t xml:space="preserve">—выражать свою точку зрения в устных и письменных текстах; </w:t>
      </w:r>
    </w:p>
    <w:p w:rsidR="00AA013E" w:rsidRDefault="00D13C32">
      <w:pPr>
        <w:ind w:left="217" w:hanging="227"/>
      </w:pPr>
      <w:r>
        <w:t>—публично представлять результаты выполненного физическо- го опыта (эксперимента, исследования, проекта).</w:t>
      </w:r>
    </w:p>
    <w:p w:rsidR="00AA013E" w:rsidRDefault="00D13C32">
      <w:pPr>
        <w:spacing w:after="4" w:line="255" w:lineRule="auto"/>
        <w:ind w:left="222" w:hanging="10"/>
      </w:pPr>
      <w:r>
        <w:rPr>
          <w:b/>
          <w:i/>
        </w:rPr>
        <w:t xml:space="preserve">Совместная деятельность </w:t>
      </w:r>
      <w:r>
        <w:rPr>
          <w:b/>
        </w:rPr>
        <w:t>(</w:t>
      </w:r>
      <w:r>
        <w:rPr>
          <w:b/>
          <w:i/>
        </w:rPr>
        <w:t>сотрудничество</w:t>
      </w:r>
      <w:r>
        <w:rPr>
          <w:b/>
        </w:rPr>
        <w:t xml:space="preserve">): </w:t>
      </w:r>
    </w:p>
    <w:p w:rsidR="00AA013E" w:rsidRDefault="00D13C32">
      <w:pPr>
        <w:ind w:left="217" w:hanging="227"/>
      </w:pPr>
      <w:r>
        <w:t>—понимать и использовать преимущества командной и инди- видуальной работы при решении конкретной физической проблемы;</w:t>
      </w:r>
    </w:p>
    <w:p w:rsidR="00AA013E" w:rsidRDefault="00D13C32">
      <w:pPr>
        <w:ind w:left="217" w:hanging="227"/>
      </w:pPr>
      <w: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AA013E" w:rsidRDefault="00D13C32">
      <w:pPr>
        <w:ind w:left="217" w:hanging="227"/>
      </w:pPr>
      <w:r>
        <w:lastRenderedPageBreak/>
        <w:t>—выполнять свою часть работы, достигая качественного ре- зультата по своему направлению и координируя свои действия с другими членами команды;</w:t>
      </w:r>
    </w:p>
    <w:p w:rsidR="00AA013E" w:rsidRDefault="00D13C32">
      <w:pPr>
        <w:spacing w:after="178"/>
        <w:ind w:left="217" w:hanging="227"/>
      </w:pPr>
      <w:r>
        <w:t>—оценивать качество своего вклада в общий продукт по крите- риям, самостоятельно сформулированным участниками взаимодействия.</w:t>
      </w:r>
    </w:p>
    <w:p w:rsidR="00AA013E" w:rsidRDefault="00D13C32">
      <w:pPr>
        <w:spacing w:after="47" w:line="248" w:lineRule="auto"/>
        <w:ind w:left="-4" w:hanging="10"/>
        <w:jc w:val="left"/>
      </w:pPr>
      <w:r>
        <w:rPr>
          <w:rFonts w:ascii="Calibri" w:eastAsia="Calibri" w:hAnsi="Calibri" w:cs="Calibri"/>
        </w:rPr>
        <w:t>Универсальные регулятивные действия</w:t>
      </w:r>
    </w:p>
    <w:p w:rsidR="00AA013E" w:rsidRDefault="00D13C32">
      <w:pPr>
        <w:spacing w:after="4" w:line="255" w:lineRule="auto"/>
        <w:ind w:left="222" w:hanging="10"/>
      </w:pPr>
      <w:r>
        <w:rPr>
          <w:b/>
          <w:i/>
        </w:rPr>
        <w:t>Самоорганизация:</w:t>
      </w:r>
    </w:p>
    <w:p w:rsidR="00AA013E" w:rsidRDefault="00D13C32">
      <w:pPr>
        <w:ind w:left="217" w:hanging="227"/>
      </w:pPr>
      <w:r>
        <w:t>—выявлять проблемы в жизненных и учебных ситуациях, тре- бующих для решения физических знаний;</w:t>
      </w:r>
    </w:p>
    <w:p w:rsidR="00AA013E" w:rsidRDefault="00D13C32">
      <w:pPr>
        <w:ind w:left="217" w:hanging="227"/>
      </w:pPr>
      <w:r>
        <w:t>—ориентироваться в различных подходах принятия решений  (индивидуальное, принятие решения в группе, принятие решений группой);</w:t>
      </w:r>
    </w:p>
    <w:p w:rsidR="00AA013E" w:rsidRDefault="00D13C32">
      <w:pPr>
        <w:ind w:left="217" w:hanging="227"/>
      </w:pPr>
      <w: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AA013E" w:rsidRDefault="00D13C32">
      <w:pPr>
        <w:ind w:left="217" w:hanging="227"/>
      </w:pPr>
      <w:r>
        <w:t xml:space="preserve">— делать выбор и брать ответственность за решение. </w:t>
      </w:r>
      <w:r>
        <w:rPr>
          <w:b/>
          <w:i/>
        </w:rPr>
        <w:t xml:space="preserve">Самоконтроль </w:t>
      </w:r>
      <w:r>
        <w:rPr>
          <w:b/>
        </w:rPr>
        <w:t>(</w:t>
      </w:r>
      <w:r>
        <w:rPr>
          <w:b/>
          <w:i/>
        </w:rPr>
        <w:t>рефлексия</w:t>
      </w:r>
      <w:r>
        <w:rPr>
          <w:b/>
        </w:rPr>
        <w:t>):</w:t>
      </w:r>
    </w:p>
    <w:p w:rsidR="00AA013E" w:rsidRDefault="00D13C32">
      <w:pPr>
        <w:ind w:left="217" w:hanging="227"/>
      </w:pPr>
      <w:r>
        <w:t>—давать адекватную оценку ситуации и предлагать план её из- менения;</w:t>
      </w:r>
    </w:p>
    <w:p w:rsidR="00AA013E" w:rsidRDefault="00D13C32">
      <w:pPr>
        <w:ind w:left="217" w:hanging="227"/>
      </w:pPr>
      <w:r>
        <w:t>—объяснять причины достижения (недостижения) результатов  деятельности, давать оценку приобретённому опыту;</w:t>
      </w:r>
    </w:p>
    <w:p w:rsidR="00AA013E" w:rsidRDefault="00D13C32">
      <w:pPr>
        <w:ind w:left="217" w:hanging="227"/>
      </w:pPr>
      <w:r>
        <w:t>—вносить коррективы в деятельность (в том числе в ход выпол- нения физического исследования или проекта) на основе новых обстоятельств, изменившихся ситуаций, установленных ошибок, возникших трудностей;</w:t>
      </w:r>
    </w:p>
    <w:p w:rsidR="00AA013E" w:rsidRDefault="00D13C32">
      <w:pPr>
        <w:ind w:left="217" w:hanging="227"/>
      </w:pPr>
      <w:r>
        <w:t xml:space="preserve">— оценивать соответствие результата цели и условиям. </w:t>
      </w:r>
      <w:r>
        <w:rPr>
          <w:b/>
          <w:i/>
        </w:rPr>
        <w:t>Эмоциональный интеллект</w:t>
      </w:r>
      <w:r>
        <w:rPr>
          <w:b/>
        </w:rPr>
        <w:t>:</w:t>
      </w:r>
    </w:p>
    <w:p w:rsidR="00AA013E" w:rsidRDefault="00D13C32">
      <w:pPr>
        <w:ind w:left="217" w:hanging="227"/>
      </w:pPr>
      <w:r>
        <w:t>—ставить себя на место другого человека в ходе спора или дис- куссии на научную тему, понимать мотивы, намерения и логику другого.</w:t>
      </w:r>
    </w:p>
    <w:p w:rsidR="00AA013E" w:rsidRDefault="00D13C32">
      <w:pPr>
        <w:spacing w:after="4" w:line="255" w:lineRule="auto"/>
        <w:ind w:left="222" w:hanging="10"/>
      </w:pPr>
      <w:r>
        <w:rPr>
          <w:b/>
          <w:i/>
        </w:rPr>
        <w:t>Принятие себя и других</w:t>
      </w:r>
      <w:r>
        <w:rPr>
          <w:b/>
        </w:rPr>
        <w:t>:</w:t>
      </w:r>
    </w:p>
    <w:p w:rsidR="00AA013E" w:rsidRDefault="00D13C32">
      <w:pPr>
        <w:ind w:left="217" w:hanging="227"/>
      </w:pPr>
      <w:r>
        <w:t>—признавать своё право на ошибку при решении физических  задач или в утверждениях на научные темы и такое же право другого.</w:t>
      </w:r>
    </w:p>
    <w:p w:rsidR="00AA013E" w:rsidRDefault="00D13C32">
      <w:pPr>
        <w:pStyle w:val="2"/>
        <w:spacing w:after="63"/>
        <w:ind w:left="-3"/>
      </w:pPr>
      <w:r>
        <w:t xml:space="preserve">ПРЕДМЕТНЫЕ РЕЗУЛЬТАТЫ </w:t>
      </w:r>
    </w:p>
    <w:p w:rsidR="00AA013E" w:rsidRDefault="00D13C32">
      <w:pPr>
        <w:spacing w:after="47" w:line="259" w:lineRule="auto"/>
        <w:ind w:left="-5" w:hanging="10"/>
        <w:jc w:val="left"/>
      </w:pPr>
      <w:r>
        <w:rPr>
          <w:rFonts w:ascii="Calibri" w:eastAsia="Calibri" w:hAnsi="Calibri" w:cs="Calibri"/>
          <w:b/>
        </w:rPr>
        <w:t>7 класс</w:t>
      </w:r>
    </w:p>
    <w:p w:rsidR="00AA013E" w:rsidRDefault="00D13C32">
      <w:pPr>
        <w:ind w:left="-10"/>
      </w:pPr>
      <w:r>
        <w:t xml:space="preserve">Предметные результаты на базовом уровне должны отражать сформированность у обучающихся умений: </w:t>
      </w:r>
    </w:p>
    <w:p w:rsidR="00AA013E" w:rsidRDefault="00D13C32">
      <w:pPr>
        <w:ind w:left="217" w:hanging="227"/>
      </w:pPr>
      <w:r>
        <w:t xml:space="preserve">—использовать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w:t>
      </w:r>
      <w:r>
        <w:lastRenderedPageBreak/>
        <w:t xml:space="preserve">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w:t>
      </w:r>
    </w:p>
    <w:p w:rsidR="00AA013E" w:rsidRDefault="00D13C32">
      <w:pPr>
        <w:ind w:left="217" w:hanging="227"/>
      </w:pPr>
      <w:r>
        <w:t>—различать явления (диффузия; тепловое движение частиц ве- 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AA013E" w:rsidRDefault="00D13C32">
      <w:pPr>
        <w:ind w:left="217" w:hanging="227"/>
      </w:pPr>
      <w: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rsidR="00AA013E" w:rsidRDefault="00D13C32">
      <w:pPr>
        <w:ind w:left="217" w:hanging="227"/>
      </w:pPr>
      <w:r>
        <w:t>—описывать изученные свойства тел и физические явления, ис- 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A013E" w:rsidRDefault="00D13C32">
      <w:pPr>
        <w:ind w:left="217" w:hanging="227"/>
      </w:pPr>
      <w:r>
        <w:t>—характеризовать свойства тел, физические явления и процес- 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AA013E" w:rsidRDefault="00D13C32">
      <w:pPr>
        <w:ind w:left="217" w:hanging="227"/>
      </w:pPr>
      <w: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AA013E" w:rsidRDefault="00D13C32">
      <w:pPr>
        <w:ind w:left="217" w:hanging="227"/>
      </w:pPr>
      <w:r>
        <w:lastRenderedPageBreak/>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AA013E" w:rsidRDefault="00D13C32">
      <w:pPr>
        <w:ind w:left="217" w:hanging="227"/>
      </w:pPr>
      <w: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AA013E" w:rsidRDefault="00D13C32">
      <w:pPr>
        <w:ind w:left="217" w:hanging="227"/>
      </w:pPr>
      <w: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AA013E" w:rsidRDefault="00D13C32">
      <w:pPr>
        <w:ind w:left="217" w:hanging="227"/>
      </w:pPr>
      <w: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AA013E" w:rsidRDefault="00D13C32">
      <w:pPr>
        <w:ind w:left="217" w:hanging="227"/>
      </w:pPr>
      <w:r>
        <w:t>—проводить исследование зависимости одной физической ве- личины от другой с использованием прямых измерений (зависимости пути 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AA013E" w:rsidRDefault="00D13C32">
      <w:pPr>
        <w:ind w:left="217" w:hanging="227"/>
      </w:pPr>
      <w:r>
        <w:t>—проводить косвенные измерения физических величин (плот- 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AA013E" w:rsidRDefault="00D13C32">
      <w:pPr>
        <w:ind w:left="217" w:hanging="227"/>
      </w:pPr>
      <w:r>
        <w:lastRenderedPageBreak/>
        <w:t>—соблюдать правила техники безопасности при работе с лабо- раторным оборудованием;</w:t>
      </w:r>
    </w:p>
    <w:p w:rsidR="00AA013E" w:rsidRDefault="00D13C32">
      <w:pPr>
        <w:ind w:left="217" w:hanging="227"/>
      </w:pPr>
      <w: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AA013E" w:rsidRDefault="00D13C32">
      <w:pPr>
        <w:ind w:left="217" w:hanging="227"/>
      </w:pPr>
      <w: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 </w:t>
      </w:r>
    </w:p>
    <w:p w:rsidR="00AA013E" w:rsidRDefault="00D13C32">
      <w:pPr>
        <w:ind w:left="217" w:hanging="227"/>
      </w:pPr>
      <w: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A013E" w:rsidRDefault="00D13C32">
      <w:pPr>
        <w:ind w:left="217" w:hanging="227"/>
      </w:pPr>
      <w: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AA013E" w:rsidRDefault="00D13C32">
      <w:pPr>
        <w:ind w:left="217" w:hanging="227"/>
      </w:pPr>
      <w:r>
        <w:t>—использовать при выполнении учебных заданий научно-по- 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A013E" w:rsidRDefault="00D13C32">
      <w:pPr>
        <w:ind w:left="217" w:hanging="227"/>
      </w:pPr>
      <w:r>
        <w:t>—создавать собственные краткие письменные и устные сообще- 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AA013E" w:rsidRDefault="00D13C32">
      <w:pPr>
        <w:spacing w:after="180"/>
        <w:ind w:left="217" w:hanging="227"/>
      </w:pPr>
      <w:r>
        <w:t>—при выполнении учебных проектов и исследований распреде- 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AA013E" w:rsidRDefault="00D13C32">
      <w:pPr>
        <w:spacing w:after="15" w:line="259" w:lineRule="auto"/>
        <w:ind w:left="-3" w:hanging="10"/>
        <w:jc w:val="left"/>
      </w:pPr>
      <w:r>
        <w:rPr>
          <w:rFonts w:ascii="Calibri" w:eastAsia="Calibri" w:hAnsi="Calibri" w:cs="Calibri"/>
          <w:b/>
          <w:sz w:val="22"/>
        </w:rPr>
        <w:t>8 класс</w:t>
      </w:r>
    </w:p>
    <w:p w:rsidR="00AA013E" w:rsidRDefault="00D13C32">
      <w:pPr>
        <w:ind w:left="-10"/>
      </w:pPr>
      <w:r>
        <w:t>Предметные результаты на базовом уровне должны отражать сформированность у обучающихся умений:</w:t>
      </w:r>
    </w:p>
    <w:p w:rsidR="00AA013E" w:rsidRDefault="00D13C32">
      <w:pPr>
        <w:ind w:left="217" w:hanging="227"/>
      </w:pPr>
      <w:r>
        <w:lastRenderedPageBreak/>
        <w:t xml:space="preserve">—использовать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 </w:t>
      </w:r>
    </w:p>
    <w:p w:rsidR="00AA013E" w:rsidRDefault="00D13C32">
      <w:pPr>
        <w:ind w:left="217" w:hanging="227"/>
      </w:pPr>
      <w:r>
        <w:t>—различать явления (тепловое расширение/сжатие, теплопе- 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AA013E" w:rsidRDefault="00D13C32">
      <w:pPr>
        <w:ind w:left="217" w:hanging="227"/>
      </w:pPr>
      <w: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rsidR="00AA013E" w:rsidRDefault="00D13C32">
      <w:pPr>
        <w:ind w:left="217" w:hanging="227"/>
      </w:pPr>
      <w:r>
        <w:t>—описывать изученные свойства тел и физические явления, ис- 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A013E" w:rsidRDefault="00D13C32">
      <w:pPr>
        <w:ind w:left="217" w:hanging="227"/>
      </w:pPr>
      <w:r>
        <w:t xml:space="preserve">—характеризовать свойства тел, физические явления и про- 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w:t>
      </w:r>
      <w:r>
        <w:lastRenderedPageBreak/>
        <w:t>Джоуля—Ленца, закон сохранения энергии; при этом давать словесную формулировку закона и записывать его математическое выражение;</w:t>
      </w:r>
    </w:p>
    <w:p w:rsidR="00AA013E" w:rsidRDefault="00D13C32">
      <w:pPr>
        <w:ind w:left="217" w:hanging="227"/>
      </w:pPr>
      <w: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AA013E" w:rsidRDefault="00D13C32">
      <w:pPr>
        <w:ind w:left="217" w:hanging="227"/>
      </w:pPr>
      <w: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AA013E" w:rsidRDefault="00D13C32">
      <w:pPr>
        <w:ind w:left="217" w:hanging="227"/>
      </w:pPr>
      <w: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AA013E" w:rsidRDefault="00D13C32">
      <w:pPr>
        <w:ind w:left="217" w:hanging="227"/>
      </w:pPr>
      <w: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w:t>
      </w:r>
      <w:r>
        <w:rPr>
          <w:b/>
        </w:rPr>
        <w:t xml:space="preserve"> </w:t>
      </w:r>
      <w:r>
        <w:t>описывать ход опыта и формулировать выводы;</w:t>
      </w:r>
    </w:p>
    <w:p w:rsidR="00AA013E" w:rsidRDefault="00D13C32">
      <w:pPr>
        <w:ind w:left="217" w:hanging="227"/>
      </w:pPr>
      <w: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AA013E" w:rsidRDefault="00D13C32">
      <w:pPr>
        <w:ind w:left="217" w:hanging="227"/>
      </w:pPr>
      <w:r>
        <w:t xml:space="preserve">—проводить исследование зависимости одной физической ве- 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w:t>
      </w:r>
      <w:r>
        <w:lastRenderedPageBreak/>
        <w:t>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AA013E" w:rsidRDefault="00D13C32">
      <w:pPr>
        <w:ind w:left="217" w:hanging="227"/>
      </w:pPr>
      <w:r>
        <w:t>—проводить косвенные измерения физических величин (удель- 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AA013E" w:rsidRDefault="00D13C32">
      <w:pPr>
        <w:ind w:left="217" w:hanging="227"/>
      </w:pPr>
      <w:r>
        <w:t>—соблюдать правила техники безопасности при работе с лабо- раторным оборудованием;</w:t>
      </w:r>
    </w:p>
    <w:p w:rsidR="00AA013E" w:rsidRDefault="00D13C32">
      <w:pPr>
        <w:ind w:left="217" w:hanging="227"/>
      </w:pPr>
      <w: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AA013E" w:rsidRDefault="00D13C32">
      <w:pPr>
        <w:ind w:left="217" w:hanging="227"/>
      </w:pPr>
      <w:r>
        <w:t>—распознавать простые технические устройства и измеритель- 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AA013E" w:rsidRDefault="00D13C32">
      <w:pPr>
        <w:ind w:left="217" w:hanging="227"/>
      </w:pPr>
      <w:r>
        <w:t>—приводить примеры/находить информацию о примерах прак- 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A013E" w:rsidRDefault="00D13C32">
      <w:pPr>
        <w:ind w:left="217" w:hanging="227"/>
      </w:pPr>
      <w: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AA013E" w:rsidRDefault="00D13C32">
      <w:pPr>
        <w:ind w:left="217" w:hanging="227"/>
      </w:pPr>
      <w:r>
        <w:t>—использовать при выполнении учебных заданий научно-по- 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A013E" w:rsidRDefault="00D13C32">
      <w:pPr>
        <w:ind w:left="217" w:hanging="227"/>
      </w:pPr>
      <w:r>
        <w:t xml:space="preserve">—создавать собственные письменные и краткие устные сообще- ния, обобщая информацию из нескольких источников физического содержания, в том числе публично представлять результаты проектной </w:t>
      </w:r>
      <w:r>
        <w:lastRenderedPageBreak/>
        <w:t>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AA013E" w:rsidRDefault="00D13C32">
      <w:pPr>
        <w:ind w:left="217" w:hanging="227"/>
      </w:pPr>
      <w:r>
        <w:t>—при выполнении учебных проектов и исследований физиче- 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AA013E" w:rsidRDefault="00D13C32">
      <w:pPr>
        <w:spacing w:after="15" w:line="259" w:lineRule="auto"/>
        <w:ind w:left="-3" w:hanging="10"/>
        <w:jc w:val="left"/>
      </w:pPr>
      <w:r>
        <w:rPr>
          <w:rFonts w:ascii="Calibri" w:eastAsia="Calibri" w:hAnsi="Calibri" w:cs="Calibri"/>
          <w:b/>
          <w:sz w:val="22"/>
        </w:rPr>
        <w:t>9 класс</w:t>
      </w:r>
    </w:p>
    <w:p w:rsidR="00AA013E" w:rsidRDefault="00D13C32">
      <w:pPr>
        <w:ind w:left="-10"/>
      </w:pPr>
      <w:r>
        <w:t>Предметные результаты на базовом уровне должны отражать сформированность у обучающихся умений:</w:t>
      </w:r>
    </w:p>
    <w:p w:rsidR="00AA013E" w:rsidRDefault="00D13C32">
      <w:pPr>
        <w:ind w:left="217" w:hanging="227"/>
      </w:pPr>
      <w: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AA013E" w:rsidRDefault="00D13C32">
      <w:pPr>
        <w:ind w:left="217" w:hanging="227"/>
      </w:pPr>
      <w:r>
        <w:t>—различать явления (равномерное и неравномерное прямоли- 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AA013E" w:rsidRDefault="00D13C32">
      <w:pPr>
        <w:ind w:left="217" w:hanging="227"/>
      </w:pPr>
      <w:r>
        <w:t xml:space="preserve">—распознавать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w:t>
      </w:r>
      <w:r>
        <w:lastRenderedPageBreak/>
        <w:t>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rsidR="00AA013E" w:rsidRDefault="00D13C32">
      <w:pPr>
        <w:ind w:left="217" w:hanging="227"/>
      </w:pPr>
      <w:r>
        <w:t>—описывать изученные свойства тел и физические явления, ис- 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A013E" w:rsidRDefault="00D13C32">
      <w:pPr>
        <w:ind w:left="217" w:hanging="227"/>
      </w:pPr>
      <w:r>
        <w:t>—характеризовать свойства тел, физические явления и процес- 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AA013E" w:rsidRDefault="00D13C32">
      <w:pPr>
        <w:ind w:left="217" w:hanging="227"/>
      </w:pPr>
      <w: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AA013E" w:rsidRDefault="00D13C32">
      <w:pPr>
        <w:ind w:left="217" w:hanging="227"/>
      </w:pPr>
      <w:r>
        <w:t>—решать расчётные задачи (опирающиеся на систему из 2—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AA013E" w:rsidRDefault="00D13C32">
      <w:pPr>
        <w:ind w:left="217" w:hanging="227"/>
      </w:pPr>
      <w: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AA013E" w:rsidRDefault="00D13C32">
      <w:pPr>
        <w:ind w:left="217" w:hanging="227"/>
      </w:pPr>
      <w:r>
        <w:lastRenderedPageBreak/>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w:t>
      </w:r>
      <w:r>
        <w:rPr>
          <w:b/>
        </w:rPr>
        <w:t xml:space="preserve"> </w:t>
      </w:r>
      <w:r>
        <w:t>описывать ход опыта и его результаты, формулировать выводы;</w:t>
      </w:r>
    </w:p>
    <w:p w:rsidR="00AA013E" w:rsidRDefault="00D13C32">
      <w:pPr>
        <w:ind w:left="217" w:hanging="227"/>
      </w:pPr>
      <w: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rsidR="00AA013E" w:rsidRDefault="00D13C32">
      <w:pPr>
        <w:ind w:left="217" w:hanging="227"/>
      </w:pPr>
      <w: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с учётом заданной погрешности измерений в виде таблиц и графиков, делать выводы по результатам исследования;</w:t>
      </w:r>
    </w:p>
    <w:p w:rsidR="00AA013E" w:rsidRDefault="00D13C32">
      <w:pPr>
        <w:ind w:left="217" w:hanging="227"/>
      </w:pPr>
      <w:r>
        <w:t>—проводить косвенные измерения физических величин (сред- 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w:t>
      </w:r>
    </w:p>
    <w:p w:rsidR="00AA013E" w:rsidRDefault="00D13C32">
      <w:pPr>
        <w:ind w:left="217" w:hanging="227"/>
      </w:pPr>
      <w:r>
        <w:t>—соблюдать правила техники безопасности при работе с лабо- раторным оборудованием;</w:t>
      </w:r>
    </w:p>
    <w:p w:rsidR="00AA013E" w:rsidRDefault="00D13C32">
      <w:pPr>
        <w:ind w:left="217" w:hanging="227"/>
      </w:pPr>
      <w:r>
        <w:t>—различать основные признаки изученных физических моде- 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AA013E" w:rsidRDefault="00D13C32">
      <w:pPr>
        <w:ind w:left="217" w:hanging="227"/>
      </w:pPr>
      <w:r>
        <w:t xml:space="preserve">—характеризовать принципы действия изученных приборов  и технических устройств с опорой на их описания (в том числе: </w:t>
      </w:r>
      <w:r>
        <w:lastRenderedPageBreak/>
        <w:t xml:space="preserve">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 </w:t>
      </w:r>
    </w:p>
    <w:p w:rsidR="00AA013E" w:rsidRDefault="00D13C32">
      <w:pPr>
        <w:ind w:left="217" w:hanging="227"/>
      </w:pPr>
      <w:r>
        <w:t xml:space="preserve">—использовать схемы и схематичные рисунки изученных тех- 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 </w:t>
      </w:r>
    </w:p>
    <w:p w:rsidR="00AA013E" w:rsidRDefault="00D13C32">
      <w:pPr>
        <w:ind w:left="217" w:hanging="227"/>
      </w:pPr>
      <w:r>
        <w:t>—приводить примеры/находить информацию о примерах прак- 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A013E" w:rsidRDefault="00D13C32">
      <w:pPr>
        <w:ind w:left="217" w:hanging="227"/>
      </w:pPr>
      <w: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AA013E" w:rsidRDefault="00D13C32">
      <w:pPr>
        <w:ind w:left="217" w:hanging="227"/>
      </w:pPr>
      <w:r>
        <w:t xml:space="preserve">—использовать при выполнении учебных заданий научно-по- 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w:t>
      </w:r>
    </w:p>
    <w:p w:rsidR="00AA013E" w:rsidRDefault="00D13C32">
      <w:pPr>
        <w:ind w:left="227" w:firstLine="0"/>
      </w:pPr>
      <w:r>
        <w:t>одной знаковой системы в другую;</w:t>
      </w:r>
    </w:p>
    <w:p w:rsidR="00AA013E" w:rsidRDefault="00D13C32">
      <w:pPr>
        <w:ind w:left="217" w:hanging="227"/>
      </w:pPr>
      <w: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AA013E" w:rsidRDefault="00AA013E">
      <w:pPr>
        <w:sectPr w:rsidR="00AA013E">
          <w:headerReference w:type="even" r:id="rId110"/>
          <w:headerReference w:type="default" r:id="rId111"/>
          <w:footerReference w:type="even" r:id="rId112"/>
          <w:footerReference w:type="default" r:id="rId113"/>
          <w:headerReference w:type="first" r:id="rId114"/>
          <w:footerReference w:type="first" r:id="rId115"/>
          <w:pgSz w:w="7824" w:h="12019"/>
          <w:pgMar w:top="729" w:right="735" w:bottom="1071" w:left="737" w:header="720" w:footer="713" w:gutter="0"/>
          <w:cols w:space="720"/>
        </w:sectPr>
      </w:pPr>
    </w:p>
    <w:p w:rsidR="00AA013E" w:rsidRDefault="00092D06">
      <w:pPr>
        <w:pStyle w:val="2"/>
        <w:spacing w:after="0" w:line="259" w:lineRule="auto"/>
        <w:ind w:left="-3"/>
      </w:pPr>
      <w:r>
        <w:rPr>
          <w:b/>
          <w:sz w:val="24"/>
        </w:rPr>
        <w:lastRenderedPageBreak/>
        <w:t>2.1.11</w:t>
      </w:r>
      <w:r w:rsidR="00D13C32">
        <w:rPr>
          <w:b/>
          <w:sz w:val="24"/>
        </w:rPr>
        <w:t xml:space="preserve"> БИОЛОГИЯ</w:t>
      </w:r>
    </w:p>
    <w:p w:rsidR="00AA013E" w:rsidRDefault="00D13C32">
      <w:pPr>
        <w:spacing w:after="229"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617907" name="Group 617907"/>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54404" name="Shape 54404"/>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6DB92C0F" id="Group 617907"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">
                <v:shape id="Shape 54404"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l+/cUA&#10;AADeAAAADwAAAGRycy9kb3ducmV2LnhtbESPwWrDMBBE74H+g9hCb4nc4AbjRgml0Db4FreQ6yJt&#10;bbfWSliK7fx9VQjkOMzMG2a7n20vRhpC51jB4yoDQayd6bhR8PX5tixAhIhssHdMCi4UYL+7W2yx&#10;NG7iI411bESCcChRQRujL6UMuiWLYeU8cfK+3WAxJjk00gw4Jbjt5TrLNtJix2mhRU+vLenf+mwV&#10;/PjD5eM0je+19EUxa11RdaqUerifX55BRJrjLXxtH4yCpzzPcvi/k66A3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SX79xQAAAN4AAAAPAAAAAAAAAAAAAAAAAJgCAABkcnMv&#10;ZG93bnJldi54bWxQSwUGAAAAAAQABAD1AAAAigMAAAAA&#10;" path="m,l4032009,e" filled="f" strokecolor="#221f1f" strokeweight=".5pt">
                  <v:stroke miterlimit="83231f" joinstyle="miter"/>
                  <v:path arrowok="t" textboxrect="0,0,4032009,0"/>
                </v:shape>
                <w10:anchorlock/>
              </v:group>
            </w:pict>
          </mc:Fallback>
        </mc:AlternateContent>
      </w:r>
    </w:p>
    <w:p w:rsidR="00AA013E" w:rsidRDefault="00233B29">
      <w:pPr>
        <w:spacing w:after="365" w:line="251" w:lineRule="auto"/>
        <w:ind w:left="-15"/>
      </w:pPr>
      <w:r>
        <w:t>Р</w:t>
      </w:r>
      <w:r w:rsidR="00D13C32">
        <w:t xml:space="preserve">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 </w:t>
      </w:r>
    </w:p>
    <w:p w:rsidR="00AA013E" w:rsidRDefault="00D13C32">
      <w:pPr>
        <w:pStyle w:val="1"/>
        <w:ind w:left="-3" w:hanging="10"/>
      </w:pPr>
      <w:r>
        <w:t>ПОЯСНИТЕЛЬНАЯ ЗАПИСКА</w:t>
      </w:r>
    </w:p>
    <w:p w:rsidR="00AA013E" w:rsidRDefault="00D13C32">
      <w:pPr>
        <w:spacing w:after="229"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617908" name="Group 617908"/>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54405" name="Shape 54405"/>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278F41C1" id="Group 617908"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">
                <v:shape id="Shape 54405"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XbZsUA&#10;AADeAAAADwAAAGRycy9kb3ducmV2LnhtbESPwWrDMBBE74X+g9hCbo3ckhTjRgmh0CT4VqeQ6yJt&#10;bCfWSliK7fx9VSj0OMzMG2a1mWwnBupD61jByzwDQaydablW8H38fM5BhIhssHNMCu4UYLN+fFhh&#10;YdzIXzRUsRYJwqFABU2MvpAy6IYshrnzxMk7u95iTLKvpelxTHDbydcse5MWW04LDXr6aEhfq5tV&#10;cPGH+/40DrtK+jyftC6pPJVKzZ6m7TuISFP8D/+1D0bBcrHIlvB7J10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BdtmxQAAAN4AAAAPAAAAAAAAAAAAAAAAAJgCAABkcnMv&#10;ZG93bnJldi54bWxQSwUGAAAAAAQABAD1AAAAigMAAAAA&#10;" path="m,l4032009,e" filled="f" strokecolor="#221f1f" strokeweight=".5pt">
                  <v:stroke miterlimit="83231f" joinstyle="miter"/>
                  <v:path arrowok="t" textboxrect="0,0,4032009,0"/>
                </v:shape>
                <w10:anchorlock/>
              </v:group>
            </w:pict>
          </mc:Fallback>
        </mc:AlternateContent>
      </w:r>
    </w:p>
    <w:p w:rsidR="00AA013E" w:rsidRDefault="00D13C32">
      <w:pPr>
        <w:spacing w:after="4" w:line="251" w:lineRule="auto"/>
        <w:ind w:left="-15"/>
      </w:pPr>
      <w: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 (ПООП ООО).</w:t>
      </w:r>
    </w:p>
    <w:p w:rsidR="00AA013E" w:rsidRDefault="00D13C32">
      <w:pPr>
        <w:spacing w:after="4" w:line="251" w:lineRule="auto"/>
        <w:ind w:left="-15"/>
      </w:pPr>
      <w:r>
        <w:t>Программа направлена на формирование естественно-научной грамотности учащихся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AA013E" w:rsidRDefault="00D13C32">
      <w:pPr>
        <w:spacing w:after="4" w:line="251" w:lineRule="auto"/>
        <w:ind w:left="-15"/>
      </w:pPr>
      <w:r>
        <w:t>Программа включает распределение содержания учебного материала по классам и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AA013E" w:rsidRDefault="00D13C32">
      <w:pPr>
        <w:spacing w:after="4" w:line="251" w:lineRule="auto"/>
        <w:ind w:left="-15"/>
      </w:pPr>
      <w:r>
        <w:t>Программа имеет примерный характер и может стать основой для составления 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курса.</w:t>
      </w:r>
    </w:p>
    <w:p w:rsidR="00AA013E" w:rsidRDefault="00D13C32">
      <w:pPr>
        <w:spacing w:after="4" w:line="251" w:lineRule="auto"/>
        <w:ind w:left="-15"/>
      </w:pPr>
      <w:r>
        <w:t xml:space="preserve">В программе определяются основные цели изучения биологии на уровне основного общего образования, планируемые результаты освоения курса </w:t>
      </w:r>
      <w:r>
        <w:lastRenderedPageBreak/>
        <w:t>биологии: личностные, метапредметные, предметные. Предметные планируемые результаты даны для каждого года изучения биологии.</w:t>
      </w:r>
    </w:p>
    <w:p w:rsidR="00AA013E" w:rsidRDefault="00D13C32">
      <w:pPr>
        <w:spacing w:after="2" w:line="254" w:lineRule="auto"/>
        <w:ind w:left="222" w:hanging="10"/>
        <w:jc w:val="left"/>
      </w:pPr>
      <w:r>
        <w:rPr>
          <w:b/>
        </w:rPr>
        <w:t>Программа имеет следующую структуру:</w:t>
      </w:r>
    </w:p>
    <w:p w:rsidR="00AA013E" w:rsidRDefault="00D13C32" w:rsidP="00DA0587">
      <w:pPr>
        <w:numPr>
          <w:ilvl w:val="0"/>
          <w:numId w:val="103"/>
        </w:numPr>
        <w:ind w:hanging="227"/>
      </w:pPr>
      <w:r>
        <w:t>планируемые результаты освоения учебного предмета «Био-логия» по годам обучения;</w:t>
      </w:r>
    </w:p>
    <w:p w:rsidR="00AA013E" w:rsidRDefault="00D13C32" w:rsidP="00DA0587">
      <w:pPr>
        <w:numPr>
          <w:ilvl w:val="0"/>
          <w:numId w:val="103"/>
        </w:numPr>
        <w:ind w:hanging="227"/>
      </w:pPr>
      <w:r>
        <w:t>содержание учебного предмета «Биология» по годам обуче-ния;</w:t>
      </w:r>
    </w:p>
    <w:p w:rsidR="00AA013E" w:rsidRDefault="00D13C32" w:rsidP="00DA0587">
      <w:pPr>
        <w:numPr>
          <w:ilvl w:val="0"/>
          <w:numId w:val="103"/>
        </w:numPr>
        <w:spacing w:after="169"/>
        <w:ind w:hanging="227"/>
      </w:pPr>
      <w:r>
        <w:t>тематическое планирование с указанием количества часов на освоение каждой темы и примерной характеристикой учебной деятельности, реализуемой при изучении этих тем.</w:t>
      </w:r>
    </w:p>
    <w:p w:rsidR="00AA013E" w:rsidRDefault="00D13C32">
      <w:pPr>
        <w:pStyle w:val="2"/>
        <w:ind w:left="-3"/>
      </w:pPr>
      <w:r>
        <w:t>ОБЩАЯ ХАРАКТЕРИСТИКА УЧЕБНОГО ПРЕДМЕТА «БИОЛОГИЯ»</w:t>
      </w:r>
    </w:p>
    <w:p w:rsidR="00AA013E" w:rsidRDefault="00D13C32">
      <w:pPr>
        <w:spacing w:after="4" w:line="251" w:lineRule="auto"/>
        <w:ind w:left="-15"/>
      </w:pPr>
      <w:r>
        <w:t xml:space="preserve">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 </w:t>
      </w:r>
    </w:p>
    <w:p w:rsidR="00AA013E" w:rsidRDefault="00D13C32">
      <w:pPr>
        <w:spacing w:after="168" w:line="251" w:lineRule="auto"/>
        <w:ind w:left="-15"/>
      </w:pPr>
      <w: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AA013E" w:rsidRDefault="00D13C32">
      <w:pPr>
        <w:pStyle w:val="2"/>
        <w:ind w:left="-3"/>
      </w:pPr>
      <w:r>
        <w:t>ЦЕЛИ ИЗУЧЕНИЯ УЧЕБНОГО ПРЕДМЕТА «БИОЛОГИЯ»</w:t>
      </w:r>
    </w:p>
    <w:p w:rsidR="00AA013E" w:rsidRDefault="00D13C32">
      <w:pPr>
        <w:spacing w:after="4" w:line="251" w:lineRule="auto"/>
        <w:ind w:left="-15"/>
      </w:pPr>
      <w:r>
        <w:t>Целями изучения биологии на уровне основного общего образования являются:</w:t>
      </w:r>
    </w:p>
    <w:p w:rsidR="00AA013E" w:rsidRDefault="00D13C32" w:rsidP="00DA0587">
      <w:pPr>
        <w:numPr>
          <w:ilvl w:val="0"/>
          <w:numId w:val="104"/>
        </w:numPr>
        <w:spacing w:after="4" w:line="251" w:lineRule="auto"/>
        <w:ind w:hanging="227"/>
      </w:pPr>
      <w:r>
        <w:t xml:space="preserve">формирование системы знаний о признаках и процессах жиз-недеятельности биологических систем разного уровня организации; </w:t>
      </w:r>
    </w:p>
    <w:p w:rsidR="00AA013E" w:rsidRDefault="00D13C32" w:rsidP="00DA0587">
      <w:pPr>
        <w:numPr>
          <w:ilvl w:val="0"/>
          <w:numId w:val="104"/>
        </w:numPr>
        <w:spacing w:after="4" w:line="251" w:lineRule="auto"/>
        <w:ind w:hanging="227"/>
      </w:pPr>
      <w:r>
        <w:t xml:space="preserve">формирование системы знаний об особенностях строения, жиз-недеятельности организма человека, условиях сохранения его здоровья; </w:t>
      </w:r>
    </w:p>
    <w:p w:rsidR="00AA013E" w:rsidRDefault="00D13C32" w:rsidP="00DA0587">
      <w:pPr>
        <w:numPr>
          <w:ilvl w:val="0"/>
          <w:numId w:val="104"/>
        </w:numPr>
        <w:spacing w:after="4" w:line="251" w:lineRule="auto"/>
        <w:ind w:hanging="227"/>
      </w:pPr>
      <w:r>
        <w:t>формирование умений применять методы биологической науки для изучения биологических систем, в том числе и организма человека;</w:t>
      </w:r>
    </w:p>
    <w:p w:rsidR="00AA013E" w:rsidRDefault="00D13C32" w:rsidP="00DA0587">
      <w:pPr>
        <w:numPr>
          <w:ilvl w:val="0"/>
          <w:numId w:val="104"/>
        </w:numPr>
        <w:spacing w:after="4" w:line="251" w:lineRule="auto"/>
        <w:ind w:hanging="227"/>
      </w:pPr>
      <w: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AA013E" w:rsidRDefault="00D13C32" w:rsidP="00DA0587">
      <w:pPr>
        <w:numPr>
          <w:ilvl w:val="0"/>
          <w:numId w:val="104"/>
        </w:numPr>
        <w:spacing w:after="4" w:line="251" w:lineRule="auto"/>
        <w:ind w:hanging="227"/>
      </w:pPr>
      <w: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AA013E" w:rsidRDefault="00D13C32" w:rsidP="00DA0587">
      <w:pPr>
        <w:numPr>
          <w:ilvl w:val="0"/>
          <w:numId w:val="104"/>
        </w:numPr>
        <w:spacing w:after="112" w:line="251" w:lineRule="auto"/>
        <w:ind w:hanging="227"/>
      </w:pPr>
      <w:r>
        <w:t xml:space="preserve">формирование экологической культуры в целях сохранения собственного здоровья и охраны окружающей среды. </w:t>
      </w:r>
    </w:p>
    <w:p w:rsidR="00AA013E" w:rsidRDefault="00D13C32">
      <w:pPr>
        <w:spacing w:after="4" w:line="251" w:lineRule="auto"/>
        <w:ind w:left="-15"/>
      </w:pPr>
      <w:r>
        <w:t xml:space="preserve">Достижение целей обеспечивается решением следующих ЗАДАЧ: </w:t>
      </w:r>
    </w:p>
    <w:p w:rsidR="00AA013E" w:rsidRDefault="00D13C32" w:rsidP="00DA0587">
      <w:pPr>
        <w:numPr>
          <w:ilvl w:val="0"/>
          <w:numId w:val="104"/>
        </w:numPr>
        <w:spacing w:after="4" w:line="251" w:lineRule="auto"/>
        <w:ind w:hanging="227"/>
      </w:pPr>
      <w:r>
        <w:t xml:space="preserve">приобретение знаний обучающимися о живой природе, зако-номерностях строения, жизнедеятельности и средообразующей роли </w:t>
      </w:r>
      <w:r>
        <w:lastRenderedPageBreak/>
        <w:t xml:space="preserve">организмов; человеке как биосоциальном существе; о роли биологической науки в практической деятельности людей; </w:t>
      </w:r>
    </w:p>
    <w:p w:rsidR="00AA013E" w:rsidRDefault="00D13C32" w:rsidP="00DA0587">
      <w:pPr>
        <w:numPr>
          <w:ilvl w:val="0"/>
          <w:numId w:val="104"/>
        </w:numPr>
        <w:spacing w:after="4" w:line="251" w:lineRule="auto"/>
        <w:ind w:hanging="227"/>
      </w:pPr>
      <w: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AA013E" w:rsidRDefault="00D13C32" w:rsidP="00DA0587">
      <w:pPr>
        <w:numPr>
          <w:ilvl w:val="0"/>
          <w:numId w:val="104"/>
        </w:numPr>
        <w:spacing w:after="4" w:line="251" w:lineRule="auto"/>
        <w:ind w:hanging="227"/>
      </w:pPr>
      <w: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AA013E" w:rsidRDefault="00D13C32" w:rsidP="00DA0587">
      <w:pPr>
        <w:numPr>
          <w:ilvl w:val="0"/>
          <w:numId w:val="104"/>
        </w:numPr>
        <w:spacing w:after="197" w:line="251" w:lineRule="auto"/>
        <w:ind w:hanging="227"/>
      </w:pPr>
      <w:r>
        <w:t>воспитание биологически и экологически грамотной личности, готовой к сохранению собственного здоровья и охраны окружающей среды.</w:t>
      </w:r>
    </w:p>
    <w:p w:rsidR="00AA013E" w:rsidRDefault="00D13C32">
      <w:pPr>
        <w:pStyle w:val="2"/>
        <w:ind w:left="-3"/>
      </w:pPr>
      <w:r>
        <w:t>МЕСТО УЧЕБНОГО ПРЕДМЕТА «БИОЛОГИЯ» В УЧЕБНОМ ПЛАНЕ</w:t>
      </w:r>
    </w:p>
    <w:p w:rsidR="00AA013E" w:rsidRDefault="00D13C32">
      <w:pPr>
        <w:spacing w:after="280" w:line="251" w:lineRule="auto"/>
        <w:ind w:left="-15"/>
      </w:pPr>
      <w: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rsidR="00AA013E" w:rsidRDefault="00D13C32">
      <w:pPr>
        <w:pStyle w:val="1"/>
        <w:ind w:left="-3" w:hanging="10"/>
      </w:pPr>
      <w:r>
        <w:t>СОДЕРЖАНИЕ УЧЕБНОГО ПРЕДМЕТА «БИОЛОГИЯ»</w:t>
      </w:r>
    </w:p>
    <w:p w:rsidR="00AA013E" w:rsidRDefault="00D13C32">
      <w:pPr>
        <w:spacing w:after="182"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619299" name="Group 619299"/>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54498" name="Shape 54498"/>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388E0348" id="Group 619299"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">
                <v:shape id="Shape 54498"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7hf8MA&#10;AADeAAAADwAAAGRycy9kb3ducmV2LnhtbERPz2vCMBS+D/wfwhN2m+nESdcZZQx00pvdwOsjebZ1&#10;zUtoYlv/++Uw2PHj+73ZTbYTA/WhdazgeZGBINbOtFwr+P7aP+UgQkQ22DkmBXcKsNvOHjZYGDfy&#10;iYYq1iKFcChQQROjL6QMuiGLYeE8ceIurrcYE+xraXocU7jt5DLL1tJiy6mhQU8fDemf6mYVXP3x&#10;/nkeh0MlfZ5PWpdUnkulHufT+xuISFP8F/+5j0bBy2r1mvamO+kK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A7hf8MAAADeAAAADwAAAAAAAAAAAAAAAACYAgAAZHJzL2Rv&#10;d25yZXYueG1sUEsFBgAAAAAEAAQA9QAAAIgDAAAAAA==&#10;" path="m,l4032009,e" filled="f" strokecolor="#221f1f" strokeweight=".5pt">
                  <v:stroke miterlimit="83231f" joinstyle="miter"/>
                  <v:path arrowok="t" textboxrect="0,0,4032009,0"/>
                </v:shape>
                <w10:anchorlock/>
              </v:group>
            </w:pict>
          </mc:Fallback>
        </mc:AlternateContent>
      </w:r>
    </w:p>
    <w:p w:rsidR="00AA013E" w:rsidRDefault="00D13C32">
      <w:pPr>
        <w:pStyle w:val="2"/>
        <w:spacing w:after="57"/>
        <w:ind w:left="-3"/>
      </w:pPr>
      <w:r>
        <w:t>5 КЛАСС</w:t>
      </w:r>
    </w:p>
    <w:p w:rsidR="00AA013E" w:rsidRDefault="00D13C32">
      <w:pPr>
        <w:pStyle w:val="3"/>
        <w:spacing w:line="259" w:lineRule="auto"/>
        <w:ind w:left="-5"/>
      </w:pPr>
      <w:r>
        <w:rPr>
          <w:b/>
        </w:rPr>
        <w:t>1. Биология — наука о живой природе</w:t>
      </w:r>
    </w:p>
    <w:p w:rsidR="00AA013E" w:rsidRDefault="00D13C32">
      <w:pPr>
        <w:spacing w:after="4" w:line="251" w:lineRule="auto"/>
        <w:ind w:left="-15"/>
      </w:pPr>
      <w: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rsidR="00AA013E" w:rsidRDefault="00D13C32">
      <w:pPr>
        <w:spacing w:after="4" w:line="251" w:lineRule="auto"/>
        <w:ind w:left="-15"/>
      </w:pPr>
      <w: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AA013E" w:rsidRDefault="00D13C32">
      <w:pPr>
        <w:spacing w:after="4" w:line="251" w:lineRule="auto"/>
        <w:ind w:left="-15"/>
      </w:pPr>
      <w:r>
        <w:t>Кабинет биологии. Правила поведения и работы в кабинете с биологическими приборами и инструментами.</w:t>
      </w:r>
    </w:p>
    <w:p w:rsidR="00AA013E" w:rsidRDefault="00D13C32">
      <w:pPr>
        <w:spacing w:after="112" w:line="251" w:lineRule="auto"/>
        <w:ind w:left="-15"/>
      </w:pPr>
      <w:r>
        <w:lastRenderedPageBreak/>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AA013E" w:rsidRDefault="00D13C32">
      <w:pPr>
        <w:pStyle w:val="3"/>
        <w:spacing w:line="259" w:lineRule="auto"/>
        <w:ind w:left="-5"/>
      </w:pPr>
      <w:r>
        <w:rPr>
          <w:b/>
        </w:rPr>
        <w:t>2. Методы изучения живой природы</w:t>
      </w:r>
    </w:p>
    <w:p w:rsidR="00AA013E" w:rsidRDefault="00D13C32">
      <w:pPr>
        <w:spacing w:after="4" w:line="251" w:lineRule="auto"/>
        <w:ind w:left="-15"/>
      </w:pPr>
      <w: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AA013E" w:rsidRDefault="00D13C32">
      <w:pPr>
        <w:spacing w:after="0" w:line="242" w:lineRule="auto"/>
        <w:ind w:left="0" w:firstLine="227"/>
        <w:jc w:val="left"/>
      </w:pPr>
      <w:r>
        <w:t xml:space="preserve">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w:t>
      </w:r>
    </w:p>
    <w:p w:rsidR="00AA013E" w:rsidRDefault="00D13C32">
      <w:pPr>
        <w:spacing w:after="4" w:line="251" w:lineRule="auto"/>
        <w:ind w:left="-15" w:firstLine="0"/>
      </w:pPr>
      <w:r>
        <w:t>Наблюдение и эксперимент как ведущие методы биологии.</w:t>
      </w:r>
    </w:p>
    <w:p w:rsidR="00AA013E" w:rsidRDefault="00D13C32">
      <w:pPr>
        <w:spacing w:after="25" w:line="251" w:lineRule="auto"/>
        <w:ind w:left="222" w:right="1980" w:hanging="10"/>
      </w:pPr>
      <w:r>
        <w:rPr>
          <w:i/>
        </w:rPr>
        <w:t>Лабораторные и практические работы</w:t>
      </w:r>
      <w:r>
        <w:rPr>
          <w:sz w:val="18"/>
          <w:vertAlign w:val="superscript"/>
        </w:rPr>
        <w:footnoteReference w:id="20"/>
      </w:r>
    </w:p>
    <w:p w:rsidR="00AA013E" w:rsidRDefault="00D13C32" w:rsidP="00DA0587">
      <w:pPr>
        <w:numPr>
          <w:ilvl w:val="0"/>
          <w:numId w:val="105"/>
        </w:numPr>
        <w:spacing w:after="4" w:line="251" w:lineRule="auto"/>
      </w:pPr>
      <w:r>
        <w:t>Изучение лабораторного оборудования: термометры, весы, чашки Петри, пробирки, мензурки. Правила работы с оборудованием в школьном кабинете.</w:t>
      </w:r>
    </w:p>
    <w:p w:rsidR="00AA013E" w:rsidRDefault="00D13C32" w:rsidP="00DA0587">
      <w:pPr>
        <w:numPr>
          <w:ilvl w:val="0"/>
          <w:numId w:val="105"/>
        </w:numPr>
        <w:spacing w:after="4" w:line="251" w:lineRule="auto"/>
      </w:pPr>
      <w:r>
        <w:t>Ознакомление с устройством лупы, светового микроскопа, правила работы с ними.</w:t>
      </w:r>
    </w:p>
    <w:p w:rsidR="00AA013E" w:rsidRDefault="00D13C32" w:rsidP="00DA0587">
      <w:pPr>
        <w:numPr>
          <w:ilvl w:val="0"/>
          <w:numId w:val="105"/>
        </w:numPr>
        <w:spacing w:after="4" w:line="251" w:lineRule="auto"/>
      </w:pPr>
      <w: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AA013E" w:rsidRDefault="00D13C32">
      <w:pPr>
        <w:spacing w:after="4" w:line="251" w:lineRule="auto"/>
        <w:ind w:left="222" w:right="1980" w:hanging="10"/>
      </w:pPr>
      <w:r>
        <w:rPr>
          <w:i/>
        </w:rPr>
        <w:t>Экскурсии или видеоэкскурсии</w:t>
      </w:r>
    </w:p>
    <w:p w:rsidR="00AA013E" w:rsidRDefault="00D13C32">
      <w:pPr>
        <w:spacing w:after="106" w:line="251" w:lineRule="auto"/>
        <w:ind w:left="-15"/>
      </w:pPr>
      <w:r>
        <w:t>Овладение методами изучения живой природы — наблюдением и экспериментом.</w:t>
      </w:r>
    </w:p>
    <w:p w:rsidR="00AA013E" w:rsidRDefault="00D13C32">
      <w:pPr>
        <w:pStyle w:val="3"/>
        <w:spacing w:line="259" w:lineRule="auto"/>
        <w:ind w:left="-5"/>
      </w:pPr>
      <w:r>
        <w:rPr>
          <w:b/>
        </w:rPr>
        <w:t>3. Организмы — тела живой природы</w:t>
      </w:r>
    </w:p>
    <w:p w:rsidR="00AA013E" w:rsidRDefault="00D13C32">
      <w:pPr>
        <w:spacing w:after="4" w:line="251" w:lineRule="auto"/>
        <w:ind w:left="227" w:firstLine="0"/>
      </w:pPr>
      <w:r>
        <w:t>Понятие об организме. Доядерные и ядерные организмы.</w:t>
      </w:r>
    </w:p>
    <w:p w:rsidR="00AA013E" w:rsidRDefault="00D13C32">
      <w:pPr>
        <w:spacing w:after="4" w:line="251" w:lineRule="auto"/>
        <w:ind w:left="-15"/>
      </w:pPr>
      <w: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AA013E" w:rsidRDefault="00D13C32">
      <w:pPr>
        <w:spacing w:after="4" w:line="251" w:lineRule="auto"/>
        <w:ind w:left="-15"/>
      </w:pPr>
      <w:r>
        <w:t>Одноклеточные и многоклеточные организмы. Клетки, ткани, органы, системы органов.</w:t>
      </w:r>
    </w:p>
    <w:p w:rsidR="00AA013E" w:rsidRDefault="00D13C32">
      <w:pPr>
        <w:spacing w:after="4" w:line="251" w:lineRule="auto"/>
        <w:ind w:left="-15"/>
      </w:pPr>
      <w:r>
        <w:t>Жизнедеятельность организмов. Особенности строения и процессов жизнедеятельности у растений, животных, бактерий и грибов.</w:t>
      </w:r>
    </w:p>
    <w:p w:rsidR="00AA013E" w:rsidRDefault="00D13C32">
      <w:pPr>
        <w:spacing w:after="4" w:line="251" w:lineRule="auto"/>
        <w:ind w:left="-15"/>
      </w:pPr>
      <w:r>
        <w:t xml:space="preserve">Свойства организмов: питание, дыхание, выделение, движение, размножение, развитие, раздражимость, приспособленность. </w:t>
      </w:r>
    </w:p>
    <w:p w:rsidR="00AA013E" w:rsidRDefault="00D13C32">
      <w:pPr>
        <w:spacing w:after="4" w:line="251" w:lineRule="auto"/>
        <w:ind w:left="-15" w:firstLine="0"/>
      </w:pPr>
      <w:r>
        <w:lastRenderedPageBreak/>
        <w:t>Организм — единое целое.</w:t>
      </w:r>
    </w:p>
    <w:p w:rsidR="00AA013E" w:rsidRDefault="00D13C32">
      <w:pPr>
        <w:spacing w:after="4" w:line="251" w:lineRule="auto"/>
        <w:ind w:left="-15"/>
      </w:pPr>
      <w: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AA013E" w:rsidRDefault="00D13C32">
      <w:pPr>
        <w:spacing w:after="4" w:line="251" w:lineRule="auto"/>
        <w:ind w:left="222" w:right="1980" w:hanging="10"/>
      </w:pPr>
      <w:r>
        <w:rPr>
          <w:i/>
        </w:rPr>
        <w:t>Лабораторные и практические работы</w:t>
      </w:r>
    </w:p>
    <w:p w:rsidR="00AA013E" w:rsidRDefault="00D13C32" w:rsidP="00DA0587">
      <w:pPr>
        <w:numPr>
          <w:ilvl w:val="0"/>
          <w:numId w:val="106"/>
        </w:numPr>
        <w:spacing w:after="4" w:line="251" w:lineRule="auto"/>
      </w:pPr>
      <w:r>
        <w:t>Изучение клеток кожицы чешуи лука под лупой и микроскопом (на примере самостоятельно приготовленного микропрепарата).</w:t>
      </w:r>
    </w:p>
    <w:p w:rsidR="00AA013E" w:rsidRDefault="00D13C32" w:rsidP="00DA0587">
      <w:pPr>
        <w:numPr>
          <w:ilvl w:val="0"/>
          <w:numId w:val="106"/>
        </w:numPr>
        <w:spacing w:after="4" w:line="251" w:lineRule="auto"/>
      </w:pPr>
      <w:r>
        <w:t>Ознакомление с принципами систематики организмов.</w:t>
      </w:r>
    </w:p>
    <w:p w:rsidR="00AA013E" w:rsidRDefault="00D13C32" w:rsidP="00DA0587">
      <w:pPr>
        <w:numPr>
          <w:ilvl w:val="0"/>
          <w:numId w:val="106"/>
        </w:numPr>
        <w:spacing w:after="167" w:line="251" w:lineRule="auto"/>
      </w:pPr>
      <w:r>
        <w:t>Наблюдение за потреблением воды растением.</w:t>
      </w:r>
    </w:p>
    <w:p w:rsidR="00AA013E" w:rsidRDefault="00D13C32">
      <w:pPr>
        <w:pStyle w:val="3"/>
        <w:spacing w:line="259" w:lineRule="auto"/>
        <w:ind w:left="-5"/>
      </w:pPr>
      <w:r>
        <w:rPr>
          <w:b/>
        </w:rPr>
        <w:t>4. Организмы и среда обитания</w:t>
      </w:r>
    </w:p>
    <w:p w:rsidR="00AA013E" w:rsidRDefault="00D13C32">
      <w:pPr>
        <w:spacing w:after="4" w:line="251" w:lineRule="auto"/>
        <w:ind w:left="-15"/>
      </w:pPr>
      <w:r>
        <w:t xml:space="preserve"> 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AA013E" w:rsidRDefault="00D13C32">
      <w:pPr>
        <w:spacing w:after="4" w:line="251" w:lineRule="auto"/>
        <w:ind w:left="222" w:right="1980" w:hanging="10"/>
      </w:pPr>
      <w:r>
        <w:rPr>
          <w:i/>
        </w:rPr>
        <w:t>Лабораторные и практические работы</w:t>
      </w:r>
    </w:p>
    <w:p w:rsidR="00AA013E" w:rsidRDefault="00D13C32">
      <w:pPr>
        <w:spacing w:after="4" w:line="251" w:lineRule="auto"/>
        <w:ind w:left="-15"/>
      </w:pPr>
      <w:r>
        <w:t>Выявление приспособлений организмов к среде обитания (на конкретных примерах).</w:t>
      </w:r>
    </w:p>
    <w:p w:rsidR="00AA013E" w:rsidRDefault="00D13C32">
      <w:pPr>
        <w:spacing w:after="4" w:line="251" w:lineRule="auto"/>
        <w:ind w:left="222" w:right="1980" w:hanging="10"/>
      </w:pPr>
      <w:r>
        <w:rPr>
          <w:i/>
        </w:rPr>
        <w:t>Экскурсии или видеоэкскурсии</w:t>
      </w:r>
    </w:p>
    <w:p w:rsidR="00AA013E" w:rsidRDefault="00D13C32">
      <w:pPr>
        <w:spacing w:after="167" w:line="251" w:lineRule="auto"/>
        <w:ind w:left="227" w:firstLine="0"/>
      </w:pPr>
      <w:r>
        <w:t>Растительный и животный мир родного края (краеведение).</w:t>
      </w:r>
    </w:p>
    <w:p w:rsidR="00AA013E" w:rsidRDefault="00D13C32">
      <w:pPr>
        <w:pStyle w:val="3"/>
        <w:spacing w:line="259" w:lineRule="auto"/>
        <w:ind w:left="-5"/>
      </w:pPr>
      <w:r>
        <w:rPr>
          <w:b/>
        </w:rPr>
        <w:t>5. Природные сообщества</w:t>
      </w:r>
    </w:p>
    <w:p w:rsidR="00AA013E" w:rsidRDefault="00D13C32">
      <w:pPr>
        <w:spacing w:after="4" w:line="251" w:lineRule="auto"/>
        <w:ind w:left="-15"/>
      </w:pPr>
      <w: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AA013E" w:rsidRDefault="00D13C32">
      <w:pPr>
        <w:spacing w:after="4" w:line="251" w:lineRule="auto"/>
        <w:ind w:left="-15"/>
      </w:pPr>
      <w: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AA013E" w:rsidRDefault="00D13C32">
      <w:pPr>
        <w:spacing w:after="4" w:line="251" w:lineRule="auto"/>
        <w:ind w:left="-15"/>
      </w:pPr>
      <w:r>
        <w:t>Природные зоны Земли, их обитатели. Флора и фауна природных зон. Ландшафты: природные и культурные.</w:t>
      </w:r>
    </w:p>
    <w:p w:rsidR="00AA013E" w:rsidRDefault="00D13C32">
      <w:pPr>
        <w:spacing w:after="4" w:line="251" w:lineRule="auto"/>
        <w:ind w:left="222" w:right="1980" w:hanging="10"/>
      </w:pPr>
      <w:r>
        <w:rPr>
          <w:i/>
        </w:rPr>
        <w:t>Лабораторные и практические работы</w:t>
      </w:r>
    </w:p>
    <w:p w:rsidR="00AA013E" w:rsidRDefault="00D13C32">
      <w:pPr>
        <w:spacing w:after="4" w:line="251" w:lineRule="auto"/>
        <w:ind w:left="-15"/>
      </w:pPr>
      <w:r>
        <w:t>Изучение искусственных сообществ и их обитателей (на примере аквариума и др.).</w:t>
      </w:r>
    </w:p>
    <w:p w:rsidR="00AA013E" w:rsidRDefault="00D13C32">
      <w:pPr>
        <w:spacing w:after="4" w:line="251" w:lineRule="auto"/>
        <w:ind w:left="222" w:right="1980" w:hanging="10"/>
      </w:pPr>
      <w:r>
        <w:rPr>
          <w:i/>
        </w:rPr>
        <w:t>Экскурсии или видеоэкскурсии</w:t>
      </w:r>
    </w:p>
    <w:p w:rsidR="00AA013E" w:rsidRDefault="00D13C32" w:rsidP="00DA0587">
      <w:pPr>
        <w:numPr>
          <w:ilvl w:val="0"/>
          <w:numId w:val="107"/>
        </w:numPr>
        <w:spacing w:after="4" w:line="251" w:lineRule="auto"/>
      </w:pPr>
      <w:r>
        <w:t>Изучение природных сообществ (на примере леса, озера, пруда, луга и др.).</w:t>
      </w:r>
    </w:p>
    <w:p w:rsidR="00AA013E" w:rsidRDefault="00D13C32" w:rsidP="00DA0587">
      <w:pPr>
        <w:numPr>
          <w:ilvl w:val="0"/>
          <w:numId w:val="107"/>
        </w:numPr>
        <w:spacing w:after="167" w:line="251" w:lineRule="auto"/>
      </w:pPr>
      <w:r>
        <w:t>Изучение сезонных явлений в жизни природных сообществ.</w:t>
      </w:r>
    </w:p>
    <w:p w:rsidR="00AA013E" w:rsidRDefault="00D13C32">
      <w:pPr>
        <w:pStyle w:val="3"/>
        <w:spacing w:line="259" w:lineRule="auto"/>
        <w:ind w:left="-5"/>
      </w:pPr>
      <w:r>
        <w:rPr>
          <w:b/>
        </w:rPr>
        <w:lastRenderedPageBreak/>
        <w:t>6. Живая природа и человек</w:t>
      </w:r>
    </w:p>
    <w:p w:rsidR="00AA013E" w:rsidRDefault="00D13C32">
      <w:pPr>
        <w:spacing w:after="4" w:line="251" w:lineRule="auto"/>
        <w:ind w:left="-15"/>
      </w:pPr>
      <w: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w:t>
      </w:r>
    </w:p>
    <w:p w:rsidR="00AA013E" w:rsidRDefault="00D13C32">
      <w:pPr>
        <w:spacing w:after="4" w:line="251" w:lineRule="auto"/>
        <w:ind w:left="-15" w:firstLine="0"/>
      </w:pPr>
      <w:r>
        <w:t>Осознание жизни как великой ценности.</w:t>
      </w:r>
    </w:p>
    <w:p w:rsidR="00AA013E" w:rsidRDefault="00D13C32">
      <w:pPr>
        <w:spacing w:after="4" w:line="251" w:lineRule="auto"/>
        <w:ind w:left="222" w:right="1980" w:hanging="10"/>
      </w:pPr>
      <w:r>
        <w:rPr>
          <w:i/>
        </w:rPr>
        <w:t>Практические работы</w:t>
      </w:r>
    </w:p>
    <w:p w:rsidR="00AA013E" w:rsidRDefault="00D13C32">
      <w:pPr>
        <w:spacing w:after="168" w:line="251" w:lineRule="auto"/>
        <w:ind w:left="-15"/>
      </w:pPr>
      <w:r>
        <w:t>Проведение акции по уборке мусора в ближайшем лесу, парке, сквере или на пришкольной территории.</w:t>
      </w:r>
    </w:p>
    <w:p w:rsidR="00AA013E" w:rsidRDefault="00D13C32">
      <w:pPr>
        <w:pStyle w:val="2"/>
        <w:spacing w:after="57"/>
        <w:ind w:left="-3"/>
      </w:pPr>
      <w:r>
        <w:t>6 КЛАСС</w:t>
      </w:r>
    </w:p>
    <w:p w:rsidR="00AA013E" w:rsidRDefault="00D13C32">
      <w:pPr>
        <w:pStyle w:val="3"/>
        <w:spacing w:after="63" w:line="259" w:lineRule="auto"/>
        <w:ind w:left="-5"/>
      </w:pPr>
      <w:r>
        <w:rPr>
          <w:b/>
        </w:rPr>
        <w:t>1. Растительный организм</w:t>
      </w:r>
    </w:p>
    <w:p w:rsidR="00AA013E" w:rsidRDefault="00D13C32">
      <w:pPr>
        <w:spacing w:after="4" w:line="251" w:lineRule="auto"/>
        <w:ind w:left="-15"/>
      </w:pPr>
      <w:r>
        <w:t>Ботаника — наука о растениях. Разделы ботаники. Связь ботаники с другими науками и техникой. Общие признаки растений.</w:t>
      </w:r>
    </w:p>
    <w:p w:rsidR="00AA013E" w:rsidRDefault="00D13C32">
      <w:pPr>
        <w:spacing w:after="4" w:line="251" w:lineRule="auto"/>
        <w:ind w:left="-15"/>
      </w:pPr>
      <w:r>
        <w:t>Разнообразие растений. Уровни организации растительного организма. Высшие и низшие растения. Споровые и семенные растения.</w:t>
      </w:r>
    </w:p>
    <w:p w:rsidR="00AA013E" w:rsidRDefault="00D13C32">
      <w:pPr>
        <w:spacing w:after="4" w:line="251" w:lineRule="auto"/>
        <w:ind w:left="-15"/>
      </w:pPr>
      <w: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AA013E" w:rsidRDefault="00D13C32">
      <w:pPr>
        <w:spacing w:after="4" w:line="251" w:lineRule="auto"/>
        <w:ind w:left="-15"/>
      </w:pPr>
      <w:r>
        <w:t>Органы и системы органов растений. Строение органов растительного организма, их роль и связь между собой.</w:t>
      </w:r>
    </w:p>
    <w:p w:rsidR="00AA013E" w:rsidRDefault="00D13C32">
      <w:pPr>
        <w:spacing w:after="4" w:line="251" w:lineRule="auto"/>
        <w:ind w:left="222" w:right="1980" w:hanging="10"/>
      </w:pPr>
      <w:r>
        <w:rPr>
          <w:i/>
        </w:rPr>
        <w:t>Лабораторные и практические работы</w:t>
      </w:r>
    </w:p>
    <w:p w:rsidR="00AA013E" w:rsidRDefault="00D13C32" w:rsidP="00DA0587">
      <w:pPr>
        <w:numPr>
          <w:ilvl w:val="0"/>
          <w:numId w:val="108"/>
        </w:numPr>
        <w:spacing w:after="4" w:line="251" w:lineRule="auto"/>
      </w:pPr>
      <w:r>
        <w:t>Изучение микроскопического строения листа водного растения элодеи.</w:t>
      </w:r>
    </w:p>
    <w:p w:rsidR="00AA013E" w:rsidRDefault="00D13C32" w:rsidP="00DA0587">
      <w:pPr>
        <w:numPr>
          <w:ilvl w:val="0"/>
          <w:numId w:val="108"/>
        </w:numPr>
        <w:spacing w:after="4" w:line="251" w:lineRule="auto"/>
      </w:pPr>
      <w:r>
        <w:t>Изучение строения растительных тканей (использование микропрепаратов).</w:t>
      </w:r>
    </w:p>
    <w:p w:rsidR="00AA013E" w:rsidRDefault="00D13C32" w:rsidP="00DA0587">
      <w:pPr>
        <w:numPr>
          <w:ilvl w:val="0"/>
          <w:numId w:val="108"/>
        </w:numPr>
        <w:spacing w:after="4" w:line="251" w:lineRule="auto"/>
      </w:pPr>
      <w: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AA013E" w:rsidRDefault="00D13C32">
      <w:pPr>
        <w:spacing w:after="4" w:line="251" w:lineRule="auto"/>
        <w:ind w:left="222" w:right="1980" w:hanging="10"/>
      </w:pPr>
      <w:r>
        <w:rPr>
          <w:i/>
        </w:rPr>
        <w:t>Экскурсии или видеоэкскурсии</w:t>
      </w:r>
    </w:p>
    <w:p w:rsidR="00AA013E" w:rsidRDefault="00D13C32">
      <w:pPr>
        <w:spacing w:after="195" w:line="251" w:lineRule="auto"/>
        <w:ind w:left="227" w:firstLine="0"/>
      </w:pPr>
      <w:r>
        <w:t>Ознакомление в природе с цветковыми растениями.</w:t>
      </w:r>
    </w:p>
    <w:p w:rsidR="00AA013E" w:rsidRDefault="00D13C32">
      <w:pPr>
        <w:pStyle w:val="3"/>
        <w:spacing w:line="259" w:lineRule="auto"/>
        <w:ind w:left="-5" w:right="1628"/>
      </w:pPr>
      <w:r>
        <w:rPr>
          <w:b/>
        </w:rPr>
        <w:t>2. Строение и жизнедеятельность растительного организма</w:t>
      </w:r>
    </w:p>
    <w:p w:rsidR="00AA013E" w:rsidRDefault="00D13C32">
      <w:pPr>
        <w:spacing w:after="0" w:line="259" w:lineRule="auto"/>
        <w:ind w:left="222" w:hanging="10"/>
        <w:jc w:val="left"/>
      </w:pPr>
      <w:r>
        <w:rPr>
          <w:b/>
          <w:i/>
        </w:rPr>
        <w:t>Питание растения</w:t>
      </w:r>
    </w:p>
    <w:p w:rsidR="00AA013E" w:rsidRDefault="00D13C32">
      <w:pPr>
        <w:spacing w:after="4" w:line="251" w:lineRule="auto"/>
        <w:ind w:left="-15"/>
      </w:pPr>
      <w:r>
        <w:lastRenderedPageBreak/>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AA013E" w:rsidRDefault="00D13C32">
      <w:pPr>
        <w:spacing w:after="4" w:line="251" w:lineRule="auto"/>
        <w:ind w:left="-15"/>
      </w:pPr>
      <w:r>
        <w:t xml:space="preserve">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w:t>
      </w:r>
    </w:p>
    <w:p w:rsidR="00AA013E" w:rsidRDefault="00D13C32">
      <w:pPr>
        <w:spacing w:after="4" w:line="251" w:lineRule="auto"/>
        <w:ind w:left="-15" w:firstLine="0"/>
      </w:pPr>
      <w:r>
        <w:t>Значение фотосинтеза в природе и в жизни человека.</w:t>
      </w:r>
    </w:p>
    <w:p w:rsidR="00AA013E" w:rsidRDefault="00D13C32">
      <w:pPr>
        <w:spacing w:after="4" w:line="251" w:lineRule="auto"/>
        <w:ind w:left="222" w:right="1980" w:hanging="10"/>
      </w:pPr>
      <w:r>
        <w:rPr>
          <w:i/>
        </w:rPr>
        <w:t>Лабораторные и практические работы</w:t>
      </w:r>
    </w:p>
    <w:p w:rsidR="00AA013E" w:rsidRDefault="00D13C32" w:rsidP="00DA0587">
      <w:pPr>
        <w:numPr>
          <w:ilvl w:val="0"/>
          <w:numId w:val="109"/>
        </w:numPr>
        <w:spacing w:after="4" w:line="251" w:lineRule="auto"/>
      </w:pPr>
      <w:r>
        <w:t>Изучение строения корневых систем (стержневой и мочковатой) на примере гербарных экземпляров или живых растений.</w:t>
      </w:r>
    </w:p>
    <w:p w:rsidR="00AA013E" w:rsidRDefault="00D13C32" w:rsidP="00DA0587">
      <w:pPr>
        <w:numPr>
          <w:ilvl w:val="0"/>
          <w:numId w:val="109"/>
        </w:numPr>
        <w:spacing w:after="4" w:line="251" w:lineRule="auto"/>
      </w:pPr>
      <w:r>
        <w:t>Изучение микропрепарата клеток корня.</w:t>
      </w:r>
    </w:p>
    <w:p w:rsidR="00AA013E" w:rsidRDefault="00D13C32" w:rsidP="00DA0587">
      <w:pPr>
        <w:numPr>
          <w:ilvl w:val="0"/>
          <w:numId w:val="109"/>
        </w:numPr>
        <w:spacing w:after="4" w:line="251" w:lineRule="auto"/>
      </w:pPr>
      <w:r>
        <w:t>Изучение строения вегетативных и генеративных почек (на примере сирени, тополя и др.).</w:t>
      </w:r>
    </w:p>
    <w:p w:rsidR="00AA013E" w:rsidRDefault="00D13C32" w:rsidP="00DA0587">
      <w:pPr>
        <w:numPr>
          <w:ilvl w:val="0"/>
          <w:numId w:val="109"/>
        </w:numPr>
        <w:spacing w:after="4" w:line="251" w:lineRule="auto"/>
      </w:pPr>
      <w:r>
        <w:t>Ознакомление с внешним строением листьев и листорасположением (на комнатных растениях).</w:t>
      </w:r>
    </w:p>
    <w:p w:rsidR="00AA013E" w:rsidRDefault="00D13C32" w:rsidP="00DA0587">
      <w:pPr>
        <w:numPr>
          <w:ilvl w:val="0"/>
          <w:numId w:val="109"/>
        </w:numPr>
        <w:spacing w:after="4" w:line="251" w:lineRule="auto"/>
      </w:pPr>
      <w:r>
        <w:t>Изучение микроскопического строения листа (на готовых микропрепаратах).</w:t>
      </w:r>
    </w:p>
    <w:p w:rsidR="00AA013E" w:rsidRDefault="00D13C32" w:rsidP="00DA0587">
      <w:pPr>
        <w:numPr>
          <w:ilvl w:val="0"/>
          <w:numId w:val="109"/>
        </w:numPr>
        <w:spacing w:after="113" w:line="251" w:lineRule="auto"/>
      </w:pPr>
      <w:r>
        <w:t>Наблюдение процесса выделения кислорода на свету аквариумными растениями.</w:t>
      </w:r>
    </w:p>
    <w:p w:rsidR="00AA013E" w:rsidRDefault="00D13C32">
      <w:pPr>
        <w:spacing w:after="0" w:line="259" w:lineRule="auto"/>
        <w:ind w:left="222" w:hanging="10"/>
        <w:jc w:val="left"/>
      </w:pPr>
      <w:r>
        <w:rPr>
          <w:b/>
          <w:i/>
        </w:rPr>
        <w:t>Дыхание растения</w:t>
      </w:r>
    </w:p>
    <w:p w:rsidR="00AA013E" w:rsidRDefault="00D13C32">
      <w:pPr>
        <w:spacing w:after="4" w:line="251" w:lineRule="auto"/>
        <w:ind w:left="-15"/>
      </w:pPr>
      <w: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AA013E" w:rsidRDefault="00D13C32">
      <w:pPr>
        <w:spacing w:after="4" w:line="251" w:lineRule="auto"/>
        <w:ind w:left="222" w:right="1980" w:hanging="10"/>
      </w:pPr>
      <w:r>
        <w:rPr>
          <w:i/>
        </w:rPr>
        <w:t>Лабораторные и практические работы</w:t>
      </w:r>
    </w:p>
    <w:p w:rsidR="00AA013E" w:rsidRDefault="00D13C32">
      <w:pPr>
        <w:spacing w:after="112" w:line="251" w:lineRule="auto"/>
        <w:ind w:left="227" w:firstLine="0"/>
      </w:pPr>
      <w:r>
        <w:t>Изучение роли рыхления для дыхания корней.</w:t>
      </w:r>
    </w:p>
    <w:p w:rsidR="00AA013E" w:rsidRDefault="00D13C32">
      <w:pPr>
        <w:spacing w:after="0" w:line="259" w:lineRule="auto"/>
        <w:ind w:left="222" w:hanging="10"/>
        <w:jc w:val="left"/>
      </w:pPr>
      <w:r>
        <w:rPr>
          <w:b/>
          <w:i/>
        </w:rPr>
        <w:t>Транспорт веществ в растении</w:t>
      </w:r>
    </w:p>
    <w:p w:rsidR="00AA013E" w:rsidRDefault="00D13C32">
      <w:pPr>
        <w:spacing w:after="48" w:line="251" w:lineRule="auto"/>
        <w:ind w:left="-15"/>
      </w:pPr>
      <w:r>
        <w:t xml:space="preserve">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w:t>
      </w:r>
      <w:r>
        <w:lastRenderedPageBreak/>
        <w:t>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AA013E" w:rsidRDefault="00D13C32">
      <w:pPr>
        <w:spacing w:after="4" w:line="251" w:lineRule="auto"/>
        <w:ind w:left="222" w:right="1980" w:hanging="10"/>
      </w:pPr>
      <w:r>
        <w:rPr>
          <w:i/>
        </w:rPr>
        <w:t>Лабораторные и практические работы</w:t>
      </w:r>
    </w:p>
    <w:p w:rsidR="00AA013E" w:rsidRDefault="00D13C32" w:rsidP="00DA0587">
      <w:pPr>
        <w:numPr>
          <w:ilvl w:val="0"/>
          <w:numId w:val="110"/>
        </w:numPr>
        <w:spacing w:after="4" w:line="251" w:lineRule="auto"/>
      </w:pPr>
      <w:r>
        <w:t>Обнаружение неорганических и органических веществ в растении.</w:t>
      </w:r>
    </w:p>
    <w:p w:rsidR="00AA013E" w:rsidRDefault="00D13C32" w:rsidP="00DA0587">
      <w:pPr>
        <w:numPr>
          <w:ilvl w:val="0"/>
          <w:numId w:val="110"/>
        </w:numPr>
        <w:spacing w:after="4" w:line="251" w:lineRule="auto"/>
      </w:pPr>
      <w:r>
        <w:t>Рассматривание микроскопического строения ветки дерева (на готовом микропрепарате).</w:t>
      </w:r>
    </w:p>
    <w:p w:rsidR="00AA013E" w:rsidRDefault="00D13C32" w:rsidP="00DA0587">
      <w:pPr>
        <w:numPr>
          <w:ilvl w:val="0"/>
          <w:numId w:val="110"/>
        </w:numPr>
        <w:spacing w:after="4" w:line="251" w:lineRule="auto"/>
      </w:pPr>
      <w:r>
        <w:t>Выявление передвижения воды и минеральных веществ по древесине.</w:t>
      </w:r>
    </w:p>
    <w:p w:rsidR="00AA013E" w:rsidRDefault="00D13C32" w:rsidP="00DA0587">
      <w:pPr>
        <w:numPr>
          <w:ilvl w:val="0"/>
          <w:numId w:val="110"/>
        </w:numPr>
        <w:spacing w:after="104" w:line="251" w:lineRule="auto"/>
      </w:pPr>
      <w:r>
        <w:t>Исследование строения корневища, клубня, луковицы.</w:t>
      </w:r>
    </w:p>
    <w:p w:rsidR="00AA013E" w:rsidRDefault="00D13C32">
      <w:pPr>
        <w:spacing w:after="0" w:line="259" w:lineRule="auto"/>
        <w:ind w:left="222" w:hanging="10"/>
        <w:jc w:val="left"/>
      </w:pPr>
      <w:r>
        <w:rPr>
          <w:b/>
          <w:i/>
        </w:rPr>
        <w:t>Рост растения</w:t>
      </w:r>
    </w:p>
    <w:p w:rsidR="00AA013E" w:rsidRDefault="00D13C32">
      <w:pPr>
        <w:spacing w:after="4" w:line="251" w:lineRule="auto"/>
        <w:ind w:left="-15"/>
      </w:pPr>
      <w: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rsidR="00AA013E" w:rsidRDefault="00D13C32">
      <w:pPr>
        <w:spacing w:after="4" w:line="251" w:lineRule="auto"/>
        <w:ind w:left="222" w:right="1980" w:hanging="10"/>
      </w:pPr>
      <w:r>
        <w:rPr>
          <w:i/>
        </w:rPr>
        <w:t xml:space="preserve">Лабораторные и практические работы </w:t>
      </w:r>
      <w:r>
        <w:t>1. Наблюдение за ростом корня.</w:t>
      </w:r>
    </w:p>
    <w:p w:rsidR="00AA013E" w:rsidRDefault="00D13C32" w:rsidP="00DA0587">
      <w:pPr>
        <w:numPr>
          <w:ilvl w:val="0"/>
          <w:numId w:val="111"/>
        </w:numPr>
        <w:spacing w:after="4" w:line="251" w:lineRule="auto"/>
        <w:ind w:hanging="255"/>
      </w:pPr>
      <w:r>
        <w:t>Наблюдение за ростом побега.</w:t>
      </w:r>
    </w:p>
    <w:p w:rsidR="00AA013E" w:rsidRDefault="00D13C32" w:rsidP="00DA0587">
      <w:pPr>
        <w:numPr>
          <w:ilvl w:val="0"/>
          <w:numId w:val="111"/>
        </w:numPr>
        <w:spacing w:after="76" w:line="251" w:lineRule="auto"/>
        <w:ind w:hanging="255"/>
      </w:pPr>
      <w:r>
        <w:t>Определение возраста дерева по спилу.</w:t>
      </w:r>
    </w:p>
    <w:p w:rsidR="00AA013E" w:rsidRDefault="00D13C32">
      <w:pPr>
        <w:spacing w:after="0" w:line="259" w:lineRule="auto"/>
        <w:ind w:left="222" w:hanging="10"/>
        <w:jc w:val="left"/>
      </w:pPr>
      <w:r>
        <w:rPr>
          <w:b/>
          <w:i/>
        </w:rPr>
        <w:t>Размножение растения</w:t>
      </w:r>
    </w:p>
    <w:p w:rsidR="00AA013E" w:rsidRDefault="00D13C32">
      <w:pPr>
        <w:spacing w:after="4" w:line="251" w:lineRule="auto"/>
        <w:ind w:left="-15"/>
      </w:pPr>
      <w: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w:t>
      </w:r>
      <w:r>
        <w:lastRenderedPageBreak/>
        <w:t>Распространение плодов и семян в природе. Состав и строение семян. Условия прорастания семян. Подготовка семян к посеву. Развитие проростков.</w:t>
      </w:r>
    </w:p>
    <w:p w:rsidR="00AA013E" w:rsidRDefault="00D13C32">
      <w:pPr>
        <w:spacing w:after="4" w:line="251" w:lineRule="auto"/>
        <w:ind w:left="222" w:right="1980" w:hanging="10"/>
      </w:pPr>
      <w:r>
        <w:rPr>
          <w:i/>
        </w:rPr>
        <w:t>Лабораторные и практические работы</w:t>
      </w:r>
    </w:p>
    <w:p w:rsidR="00AA013E" w:rsidRDefault="00D13C32" w:rsidP="00DA0587">
      <w:pPr>
        <w:numPr>
          <w:ilvl w:val="0"/>
          <w:numId w:val="112"/>
        </w:numPr>
        <w:spacing w:after="4" w:line="251" w:lineRule="auto"/>
      </w:pPr>
      <w:r>
        <w:t>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rsidR="00AA013E" w:rsidRDefault="00D13C32" w:rsidP="00DA0587">
      <w:pPr>
        <w:numPr>
          <w:ilvl w:val="0"/>
          <w:numId w:val="112"/>
        </w:numPr>
        <w:spacing w:after="4" w:line="251" w:lineRule="auto"/>
      </w:pPr>
      <w:r>
        <w:t>Изучение строения цветков.</w:t>
      </w:r>
    </w:p>
    <w:p w:rsidR="00AA013E" w:rsidRDefault="00D13C32" w:rsidP="00DA0587">
      <w:pPr>
        <w:numPr>
          <w:ilvl w:val="0"/>
          <w:numId w:val="112"/>
        </w:numPr>
        <w:spacing w:after="4" w:line="251" w:lineRule="auto"/>
      </w:pPr>
      <w:r>
        <w:t>Ознакомление с различными типами соцветий.</w:t>
      </w:r>
    </w:p>
    <w:p w:rsidR="00AA013E" w:rsidRDefault="00D13C32" w:rsidP="00DA0587">
      <w:pPr>
        <w:numPr>
          <w:ilvl w:val="0"/>
          <w:numId w:val="112"/>
        </w:numPr>
        <w:spacing w:after="4" w:line="251" w:lineRule="auto"/>
      </w:pPr>
      <w:r>
        <w:t>Изучение строения семян двудольных растений.</w:t>
      </w:r>
    </w:p>
    <w:p w:rsidR="00AA013E" w:rsidRDefault="00D13C32" w:rsidP="00DA0587">
      <w:pPr>
        <w:numPr>
          <w:ilvl w:val="0"/>
          <w:numId w:val="112"/>
        </w:numPr>
        <w:spacing w:after="4" w:line="251" w:lineRule="auto"/>
      </w:pPr>
      <w:r>
        <w:t>Изучение строения семян однодольных растений.</w:t>
      </w:r>
    </w:p>
    <w:p w:rsidR="00AA013E" w:rsidRDefault="00D13C32" w:rsidP="00DA0587">
      <w:pPr>
        <w:numPr>
          <w:ilvl w:val="0"/>
          <w:numId w:val="112"/>
        </w:numPr>
        <w:spacing w:after="168" w:line="251" w:lineRule="auto"/>
      </w:pPr>
      <w:r>
        <w:t>Определение всхожести семян культурных растений и посев их в грунт.</w:t>
      </w:r>
    </w:p>
    <w:p w:rsidR="00AA013E" w:rsidRDefault="00D13C32">
      <w:pPr>
        <w:spacing w:after="0" w:line="259" w:lineRule="auto"/>
        <w:ind w:left="222" w:hanging="10"/>
        <w:jc w:val="left"/>
      </w:pPr>
      <w:r>
        <w:rPr>
          <w:b/>
          <w:i/>
        </w:rPr>
        <w:t>Развитие растения</w:t>
      </w:r>
    </w:p>
    <w:p w:rsidR="00AA013E" w:rsidRDefault="00D13C32">
      <w:pPr>
        <w:spacing w:after="4" w:line="251" w:lineRule="auto"/>
        <w:ind w:left="-15"/>
      </w:pPr>
      <w: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rsidR="00AA013E" w:rsidRDefault="00D13C32">
      <w:pPr>
        <w:spacing w:after="4" w:line="251" w:lineRule="auto"/>
        <w:ind w:left="222" w:right="1980" w:hanging="10"/>
      </w:pPr>
      <w:r>
        <w:rPr>
          <w:i/>
        </w:rPr>
        <w:t>Лабораторные и практические работы</w:t>
      </w:r>
    </w:p>
    <w:p w:rsidR="00AA013E" w:rsidRDefault="00D13C32" w:rsidP="00DA0587">
      <w:pPr>
        <w:numPr>
          <w:ilvl w:val="0"/>
          <w:numId w:val="113"/>
        </w:numPr>
        <w:spacing w:after="4" w:line="251" w:lineRule="auto"/>
      </w:pPr>
      <w:r>
        <w:t>Наблюдение за ростом и развитием цветкового растения в комнатных условиях (на примере фасоли или посевного гороха).</w:t>
      </w:r>
    </w:p>
    <w:p w:rsidR="00AA013E" w:rsidRDefault="00D13C32" w:rsidP="00DA0587">
      <w:pPr>
        <w:numPr>
          <w:ilvl w:val="0"/>
          <w:numId w:val="113"/>
        </w:numPr>
        <w:spacing w:after="337" w:line="251" w:lineRule="auto"/>
      </w:pPr>
      <w:r>
        <w:t>Определение условий прорастания семян.</w:t>
      </w:r>
    </w:p>
    <w:p w:rsidR="00AA013E" w:rsidRDefault="00D13C32">
      <w:pPr>
        <w:pStyle w:val="2"/>
        <w:spacing w:after="57"/>
        <w:ind w:left="-3"/>
      </w:pPr>
      <w:r>
        <w:t>7 КЛАСС</w:t>
      </w:r>
    </w:p>
    <w:p w:rsidR="00AA013E" w:rsidRDefault="00D13C32">
      <w:pPr>
        <w:pStyle w:val="3"/>
        <w:spacing w:after="36" w:line="259" w:lineRule="auto"/>
        <w:ind w:left="-5"/>
      </w:pPr>
      <w:r>
        <w:rPr>
          <w:b/>
        </w:rPr>
        <w:t>1. Систематические группы растений</w:t>
      </w:r>
    </w:p>
    <w:p w:rsidR="00AA013E" w:rsidRDefault="00D13C32">
      <w:pPr>
        <w:spacing w:after="4" w:line="251" w:lineRule="auto"/>
        <w:ind w:left="-15"/>
      </w:pPr>
      <w:r>
        <w:rPr>
          <w:b/>
          <w:i/>
        </w:rPr>
        <w:t>Классификация растений.</w:t>
      </w:r>
      <w: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AA013E" w:rsidRDefault="00D13C32">
      <w:pPr>
        <w:spacing w:after="4" w:line="251" w:lineRule="auto"/>
        <w:ind w:left="-15"/>
      </w:pPr>
      <w:r>
        <w:rPr>
          <w:b/>
          <w:i/>
        </w:rPr>
        <w:t>Низшие растения. Водоросли.</w:t>
      </w:r>
      <w: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AA013E" w:rsidRDefault="00D13C32">
      <w:pPr>
        <w:spacing w:after="4" w:line="251" w:lineRule="auto"/>
        <w:ind w:left="-15"/>
      </w:pPr>
      <w:r>
        <w:rPr>
          <w:b/>
          <w:i/>
        </w:rPr>
        <w:t>Высшие споровые растения. Моховидные (Мхи).</w:t>
      </w:r>
      <w:r>
        <w:t xml:space="preserve"> Общая характеристика мхов. Строение и жизнедеятельность зелёных и сфагновых </w:t>
      </w:r>
      <w:r>
        <w:lastRenderedPageBreak/>
        <w:t>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AA013E" w:rsidRDefault="00D13C32">
      <w:pPr>
        <w:spacing w:after="4" w:line="251" w:lineRule="auto"/>
        <w:ind w:left="-15"/>
      </w:pPr>
      <w:r>
        <w:rPr>
          <w:b/>
          <w:i/>
        </w:rPr>
        <w:t>Плауновидные (Плауны). Хвощевидные (Хвощи), Папоротниковидные (Папоротники).</w:t>
      </w:r>
      <w:r>
        <w:t xml:space="preserve">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AA013E" w:rsidRDefault="00D13C32">
      <w:pPr>
        <w:spacing w:after="4" w:line="251" w:lineRule="auto"/>
        <w:ind w:left="-15"/>
      </w:pPr>
      <w:r>
        <w:rPr>
          <w:b/>
          <w:i/>
        </w:rPr>
        <w:t>Высшие семенные растения. Голосеменные</w:t>
      </w:r>
      <w:r>
        <w:rPr>
          <w:b/>
        </w:rPr>
        <w:t>.</w:t>
      </w:r>
      <w:r>
        <w:t xml:space="preserve">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AA013E" w:rsidRDefault="00D13C32">
      <w:pPr>
        <w:spacing w:after="4" w:line="251" w:lineRule="auto"/>
        <w:ind w:left="-15"/>
      </w:pPr>
      <w:r>
        <w:rPr>
          <w:b/>
          <w:i/>
        </w:rPr>
        <w:t>Покрытосеменные (цветковые) растения.</w:t>
      </w:r>
      <w: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AA013E" w:rsidRDefault="00D13C32">
      <w:pPr>
        <w:spacing w:after="4" w:line="251" w:lineRule="auto"/>
        <w:ind w:left="-15"/>
      </w:pPr>
      <w:r>
        <w:rPr>
          <w:b/>
          <w:i/>
        </w:rPr>
        <w:t>Семейства покрытосеменных* (цветковых) растений.</w:t>
      </w:r>
      <w: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AA013E" w:rsidRDefault="00D13C32">
      <w:pPr>
        <w:spacing w:after="4" w:line="251" w:lineRule="auto"/>
        <w:ind w:left="-15"/>
      </w:pPr>
      <w:r>
        <w:t>* —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rsidR="00AA013E" w:rsidRDefault="00D13C32">
      <w:pPr>
        <w:spacing w:after="4" w:line="251" w:lineRule="auto"/>
        <w:ind w:left="-15"/>
      </w:pPr>
      <w:r>
        <w:t>** —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rsidR="00AA013E" w:rsidRDefault="00D13C32">
      <w:pPr>
        <w:spacing w:after="4" w:line="251" w:lineRule="auto"/>
        <w:ind w:left="222" w:right="1980" w:hanging="10"/>
      </w:pPr>
      <w:r>
        <w:rPr>
          <w:i/>
        </w:rPr>
        <w:t>Лабораторные и практические работы</w:t>
      </w:r>
    </w:p>
    <w:p w:rsidR="00AA013E" w:rsidRDefault="00D13C32" w:rsidP="00DA0587">
      <w:pPr>
        <w:numPr>
          <w:ilvl w:val="0"/>
          <w:numId w:val="114"/>
        </w:numPr>
        <w:spacing w:after="4" w:line="251" w:lineRule="auto"/>
      </w:pPr>
      <w:r>
        <w:t>Изучение строения одноклеточных водорослей (на примере хламидомонады и хлореллы).</w:t>
      </w:r>
    </w:p>
    <w:p w:rsidR="00AA013E" w:rsidRDefault="00D13C32" w:rsidP="00DA0587">
      <w:pPr>
        <w:numPr>
          <w:ilvl w:val="0"/>
          <w:numId w:val="114"/>
        </w:numPr>
        <w:spacing w:after="4" w:line="251" w:lineRule="auto"/>
      </w:pPr>
      <w:r>
        <w:lastRenderedPageBreak/>
        <w:t>Изучение строения многоклеточных нитчатых водорослей (на примере спирогиры и улотрикса).</w:t>
      </w:r>
    </w:p>
    <w:p w:rsidR="00AA013E" w:rsidRDefault="00D13C32" w:rsidP="00DA0587">
      <w:pPr>
        <w:numPr>
          <w:ilvl w:val="0"/>
          <w:numId w:val="114"/>
        </w:numPr>
        <w:spacing w:after="4" w:line="251" w:lineRule="auto"/>
      </w:pPr>
      <w:r>
        <w:t>Изучение внешнего строения мхов (на местных видах).</w:t>
      </w:r>
    </w:p>
    <w:p w:rsidR="00AA013E" w:rsidRDefault="00D13C32" w:rsidP="00DA0587">
      <w:pPr>
        <w:numPr>
          <w:ilvl w:val="0"/>
          <w:numId w:val="114"/>
        </w:numPr>
        <w:spacing w:after="4" w:line="251" w:lineRule="auto"/>
      </w:pPr>
      <w:r>
        <w:t>Изучение внешнего строения папоротника или хвоща.</w:t>
      </w:r>
    </w:p>
    <w:p w:rsidR="00AA013E" w:rsidRDefault="00D13C32" w:rsidP="00DA0587">
      <w:pPr>
        <w:numPr>
          <w:ilvl w:val="0"/>
          <w:numId w:val="114"/>
        </w:numPr>
        <w:spacing w:after="4" w:line="251" w:lineRule="auto"/>
      </w:pPr>
      <w:r>
        <w:t>Изучение внешнего строения веток, хвои, шишек и семян голосеменных растений (на примере ели, сосны или лиственницы).</w:t>
      </w:r>
    </w:p>
    <w:p w:rsidR="00AA013E" w:rsidRDefault="00D13C32" w:rsidP="00DA0587">
      <w:pPr>
        <w:numPr>
          <w:ilvl w:val="0"/>
          <w:numId w:val="114"/>
        </w:numPr>
        <w:spacing w:after="0" w:line="259" w:lineRule="auto"/>
      </w:pPr>
      <w:r>
        <w:t>Изучение внешнего строения покрытосеменных растений.</w:t>
      </w:r>
    </w:p>
    <w:p w:rsidR="00AA013E" w:rsidRDefault="00D13C32" w:rsidP="00DA0587">
      <w:pPr>
        <w:numPr>
          <w:ilvl w:val="0"/>
          <w:numId w:val="114"/>
        </w:numPr>
        <w:spacing w:after="4" w:line="251" w:lineRule="auto"/>
      </w:pPr>
      <w: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AA013E" w:rsidRDefault="00D13C32" w:rsidP="00DA0587">
      <w:pPr>
        <w:numPr>
          <w:ilvl w:val="0"/>
          <w:numId w:val="114"/>
        </w:numPr>
        <w:spacing w:after="168" w:line="251" w:lineRule="auto"/>
      </w:pPr>
      <w:r>
        <w:t>Определение видов растений (на примере трёх семейств) с использованием определителей растений или определительных карточек.</w:t>
      </w:r>
    </w:p>
    <w:p w:rsidR="00AA013E" w:rsidRDefault="00D13C32">
      <w:pPr>
        <w:pStyle w:val="3"/>
        <w:spacing w:after="35" w:line="259" w:lineRule="auto"/>
        <w:ind w:left="-5"/>
      </w:pPr>
      <w:r>
        <w:rPr>
          <w:b/>
        </w:rPr>
        <w:t>2. Развитие растительного мира на Земле</w:t>
      </w:r>
    </w:p>
    <w:p w:rsidR="00AA013E" w:rsidRDefault="00D13C32">
      <w:pPr>
        <w:spacing w:after="4" w:line="251" w:lineRule="auto"/>
        <w:ind w:left="-15"/>
      </w:pPr>
      <w: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p>
    <w:p w:rsidR="00AA013E" w:rsidRDefault="00D13C32">
      <w:pPr>
        <w:spacing w:after="4" w:line="251" w:lineRule="auto"/>
        <w:ind w:left="-15" w:firstLine="0"/>
      </w:pPr>
      <w:r>
        <w:t>Вымершие растения.</w:t>
      </w:r>
    </w:p>
    <w:p w:rsidR="00AA013E" w:rsidRDefault="00D13C32">
      <w:pPr>
        <w:spacing w:after="4" w:line="251" w:lineRule="auto"/>
        <w:ind w:left="222" w:right="1980" w:hanging="10"/>
      </w:pPr>
      <w:r>
        <w:rPr>
          <w:i/>
        </w:rPr>
        <w:t>Экскурсии или видеоэкскурсии</w:t>
      </w:r>
    </w:p>
    <w:p w:rsidR="00AA013E" w:rsidRDefault="00D13C32">
      <w:pPr>
        <w:spacing w:after="168" w:line="251" w:lineRule="auto"/>
        <w:ind w:left="-15"/>
      </w:pPr>
      <w:r>
        <w:t>Развитие растительного мира на Земле (экскурсия в палеонтологический или краеведческий музей).</w:t>
      </w:r>
    </w:p>
    <w:p w:rsidR="00AA013E" w:rsidRDefault="00D13C32">
      <w:pPr>
        <w:pStyle w:val="3"/>
        <w:spacing w:line="259" w:lineRule="auto"/>
        <w:ind w:left="-5"/>
      </w:pPr>
      <w:r>
        <w:rPr>
          <w:b/>
        </w:rPr>
        <w:t>3. Растения в природных сообществах</w:t>
      </w:r>
    </w:p>
    <w:p w:rsidR="00AA013E" w:rsidRDefault="00D13C32">
      <w:pPr>
        <w:spacing w:after="4" w:line="251" w:lineRule="auto"/>
        <w:ind w:left="-15"/>
      </w:pPr>
      <w: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AA013E" w:rsidRDefault="00D13C32">
      <w:pPr>
        <w:spacing w:after="168" w:line="251" w:lineRule="auto"/>
        <w:ind w:left="-15"/>
      </w:pPr>
      <w: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AA013E" w:rsidRDefault="00D13C32">
      <w:pPr>
        <w:pStyle w:val="3"/>
        <w:spacing w:after="35" w:line="259" w:lineRule="auto"/>
        <w:ind w:left="-5"/>
      </w:pPr>
      <w:r>
        <w:rPr>
          <w:b/>
        </w:rPr>
        <w:t>4. Растения и человек</w:t>
      </w:r>
    </w:p>
    <w:p w:rsidR="00AA013E" w:rsidRDefault="00D13C32">
      <w:pPr>
        <w:spacing w:after="4" w:line="251" w:lineRule="auto"/>
        <w:ind w:left="-15"/>
      </w:pPr>
      <w:r>
        <w:t xml:space="preserve">Культурные растения и их происхождение. Центры многообразия и происхождения культурных растений. Земледелие. Культурные растения </w:t>
      </w:r>
      <w:r>
        <w:lastRenderedPageBreak/>
        <w:t xml:space="preserve">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w:t>
      </w:r>
    </w:p>
    <w:p w:rsidR="00AA013E" w:rsidRDefault="00D13C32">
      <w:pPr>
        <w:spacing w:after="4" w:line="251" w:lineRule="auto"/>
        <w:ind w:left="-15" w:firstLine="0"/>
      </w:pPr>
      <w:r>
        <w:t>Красная книга России. Меры сохранения растительного мира.</w:t>
      </w:r>
    </w:p>
    <w:p w:rsidR="00AA013E" w:rsidRDefault="00D13C32">
      <w:pPr>
        <w:spacing w:after="4" w:line="251" w:lineRule="auto"/>
        <w:ind w:left="222" w:right="1980" w:hanging="10"/>
      </w:pPr>
      <w:r>
        <w:rPr>
          <w:i/>
        </w:rPr>
        <w:t>Экскурсии или видеоэкскурсии</w:t>
      </w:r>
    </w:p>
    <w:p w:rsidR="00AA013E" w:rsidRDefault="00D13C32" w:rsidP="00DA0587">
      <w:pPr>
        <w:numPr>
          <w:ilvl w:val="0"/>
          <w:numId w:val="115"/>
        </w:numPr>
        <w:spacing w:after="4" w:line="251" w:lineRule="auto"/>
        <w:ind w:hanging="255"/>
      </w:pPr>
      <w:r>
        <w:t>Изучение сельскохозяйственных растений региона.</w:t>
      </w:r>
    </w:p>
    <w:p w:rsidR="00AA013E" w:rsidRDefault="00D13C32" w:rsidP="00DA0587">
      <w:pPr>
        <w:numPr>
          <w:ilvl w:val="0"/>
          <w:numId w:val="115"/>
        </w:numPr>
        <w:spacing w:after="167" w:line="251" w:lineRule="auto"/>
        <w:ind w:hanging="255"/>
      </w:pPr>
      <w:r>
        <w:t>Изучение сорных растений региона.</w:t>
      </w:r>
    </w:p>
    <w:p w:rsidR="00AA013E" w:rsidRDefault="00D13C32">
      <w:pPr>
        <w:pStyle w:val="3"/>
        <w:spacing w:after="63" w:line="259" w:lineRule="auto"/>
        <w:ind w:left="-5"/>
      </w:pPr>
      <w:r>
        <w:rPr>
          <w:b/>
        </w:rPr>
        <w:t>5. Грибы. Лишайники. Бактерии</w:t>
      </w:r>
    </w:p>
    <w:p w:rsidR="00AA013E" w:rsidRDefault="00D13C32">
      <w:pPr>
        <w:spacing w:after="4" w:line="251" w:lineRule="auto"/>
        <w:ind w:left="-15"/>
      </w:pPr>
      <w: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AA013E" w:rsidRDefault="00D13C32">
      <w:pPr>
        <w:spacing w:after="4" w:line="251" w:lineRule="auto"/>
        <w:ind w:left="-15"/>
      </w:pPr>
      <w: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rsidR="00AA013E" w:rsidRDefault="00D13C32">
      <w:pPr>
        <w:spacing w:after="4" w:line="251" w:lineRule="auto"/>
        <w:ind w:left="-15"/>
      </w:pPr>
      <w: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rsidR="00AA013E" w:rsidRDefault="00D13C32">
      <w:pPr>
        <w:spacing w:after="4" w:line="251" w:lineRule="auto"/>
        <w:ind w:left="-15"/>
      </w:pPr>
      <w: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AA013E" w:rsidRDefault="00D13C32">
      <w:pPr>
        <w:spacing w:after="4" w:line="251" w:lineRule="auto"/>
        <w:ind w:left="-15"/>
      </w:pPr>
      <w: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AA013E" w:rsidRDefault="00D13C32">
      <w:pPr>
        <w:spacing w:after="4" w:line="251" w:lineRule="auto"/>
        <w:ind w:left="222" w:right="1980" w:hanging="10"/>
      </w:pPr>
      <w:r>
        <w:rPr>
          <w:i/>
        </w:rPr>
        <w:t>Лабораторные и практические работы</w:t>
      </w:r>
    </w:p>
    <w:p w:rsidR="00AA013E" w:rsidRDefault="00D13C32" w:rsidP="00DA0587">
      <w:pPr>
        <w:numPr>
          <w:ilvl w:val="0"/>
          <w:numId w:val="116"/>
        </w:numPr>
        <w:spacing w:after="4" w:line="251" w:lineRule="auto"/>
      </w:pPr>
      <w:r>
        <w:t>Изучение строения одноклеточных (мукор) и многоклеточных (пеницилл) плесневых грибов.</w:t>
      </w:r>
    </w:p>
    <w:p w:rsidR="00AA013E" w:rsidRDefault="00D13C32" w:rsidP="00DA0587">
      <w:pPr>
        <w:numPr>
          <w:ilvl w:val="0"/>
          <w:numId w:val="116"/>
        </w:numPr>
        <w:spacing w:after="4" w:line="251" w:lineRule="auto"/>
      </w:pPr>
      <w:r>
        <w:t>Изучение строения плодовых тел шляпочных грибов (или изучение шляпочных грибов на муляжах).</w:t>
      </w:r>
    </w:p>
    <w:p w:rsidR="00AA013E" w:rsidRDefault="00D13C32" w:rsidP="00DA0587">
      <w:pPr>
        <w:numPr>
          <w:ilvl w:val="0"/>
          <w:numId w:val="116"/>
        </w:numPr>
        <w:spacing w:after="4" w:line="251" w:lineRule="auto"/>
      </w:pPr>
      <w:r>
        <w:t>Изучение строения лишайников.</w:t>
      </w:r>
    </w:p>
    <w:p w:rsidR="00AA013E" w:rsidRDefault="00D13C32" w:rsidP="00DA0587">
      <w:pPr>
        <w:numPr>
          <w:ilvl w:val="0"/>
          <w:numId w:val="116"/>
        </w:numPr>
        <w:spacing w:after="4" w:line="251" w:lineRule="auto"/>
      </w:pPr>
      <w:r>
        <w:t>Изучение строения бактерий (на готовых микропрепаратах).</w:t>
      </w:r>
    </w:p>
    <w:p w:rsidR="00AA013E" w:rsidRDefault="00D13C32">
      <w:pPr>
        <w:pStyle w:val="2"/>
        <w:spacing w:after="57"/>
        <w:ind w:left="-3"/>
      </w:pPr>
      <w:r>
        <w:lastRenderedPageBreak/>
        <w:t>8 КЛАСС</w:t>
      </w:r>
    </w:p>
    <w:p w:rsidR="00AA013E" w:rsidRDefault="00D13C32">
      <w:pPr>
        <w:pStyle w:val="3"/>
        <w:spacing w:after="63" w:line="259" w:lineRule="auto"/>
        <w:ind w:left="-5"/>
      </w:pPr>
      <w:r>
        <w:rPr>
          <w:b/>
        </w:rPr>
        <w:t>1. Животный организм</w:t>
      </w:r>
    </w:p>
    <w:p w:rsidR="00AA013E" w:rsidRDefault="00D13C32">
      <w:pPr>
        <w:spacing w:after="4" w:line="251" w:lineRule="auto"/>
        <w:ind w:left="-15"/>
      </w:pPr>
      <w:r>
        <w:t>Зоология — наука о животных. Разделы зоологии. Связь зоологии с другими науками и техникой.</w:t>
      </w:r>
    </w:p>
    <w:p w:rsidR="00AA013E" w:rsidRDefault="00D13C32">
      <w:pPr>
        <w:spacing w:after="4" w:line="251" w:lineRule="auto"/>
        <w:ind w:left="-15"/>
      </w:pPr>
      <w: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rsidR="00AA013E" w:rsidRDefault="00D13C32">
      <w:pPr>
        <w:spacing w:after="4" w:line="251" w:lineRule="auto"/>
        <w:ind w:left="-15"/>
      </w:pPr>
      <w: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AA013E" w:rsidRDefault="00D13C32">
      <w:pPr>
        <w:spacing w:after="4" w:line="251" w:lineRule="auto"/>
        <w:ind w:left="222" w:right="1980" w:hanging="10"/>
      </w:pPr>
      <w:r>
        <w:rPr>
          <w:i/>
        </w:rPr>
        <w:t>Лабораторные и практические работы</w:t>
      </w:r>
    </w:p>
    <w:p w:rsidR="00AA013E" w:rsidRDefault="00D13C32">
      <w:pPr>
        <w:spacing w:after="168" w:line="251" w:lineRule="auto"/>
        <w:ind w:left="-15"/>
      </w:pPr>
      <w:r>
        <w:t>Исследование под микроскопом готовых микропрепаратов клеток и тканей животных.</w:t>
      </w:r>
    </w:p>
    <w:p w:rsidR="00AA013E" w:rsidRDefault="00D13C32">
      <w:pPr>
        <w:pStyle w:val="3"/>
        <w:spacing w:after="67" w:line="259" w:lineRule="auto"/>
        <w:ind w:left="-5"/>
      </w:pPr>
      <w:r>
        <w:rPr>
          <w:b/>
        </w:rPr>
        <w:t>2. Строение и жизнедеятельность организма животного*</w:t>
      </w:r>
    </w:p>
    <w:p w:rsidR="00AA013E" w:rsidRDefault="00D13C32">
      <w:pPr>
        <w:spacing w:after="240" w:line="251" w:lineRule="auto"/>
        <w:ind w:left="0" w:right="2" w:firstLine="227"/>
      </w:pPr>
      <w:r>
        <w:rPr>
          <w:b/>
        </w:rPr>
        <w:t>*</w:t>
      </w:r>
      <w:r>
        <w:rPr>
          <w:i/>
        </w:rPr>
        <w:t>(Темы 2 и 3 возможно менять местами по усмотрению учителя, рассматривая содержание темы 2 в качестве обобщения учебного материала)</w:t>
      </w:r>
    </w:p>
    <w:p w:rsidR="00AA013E" w:rsidRDefault="00D13C32">
      <w:pPr>
        <w:spacing w:after="4" w:line="251" w:lineRule="auto"/>
        <w:ind w:left="-15"/>
      </w:pPr>
      <w:r>
        <w:rPr>
          <w:b/>
          <w:i/>
        </w:rPr>
        <w:t>Опора и движение животных.</w:t>
      </w:r>
      <w: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rsidR="00AA013E" w:rsidRDefault="00D13C32">
      <w:pPr>
        <w:spacing w:after="4" w:line="251" w:lineRule="auto"/>
        <w:ind w:left="-15"/>
      </w:pPr>
      <w:r>
        <w:rPr>
          <w:b/>
          <w:i/>
        </w:rPr>
        <w:t>Питание и пищеварение у животных.</w:t>
      </w:r>
      <w: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AA013E" w:rsidRDefault="00D13C32">
      <w:pPr>
        <w:spacing w:after="4" w:line="251" w:lineRule="auto"/>
        <w:ind w:left="-15"/>
      </w:pPr>
      <w:r>
        <w:rPr>
          <w:b/>
          <w:i/>
        </w:rPr>
        <w:t>Дыхание животных.</w:t>
      </w:r>
      <w: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p>
    <w:p w:rsidR="00AA013E" w:rsidRDefault="00D13C32">
      <w:pPr>
        <w:spacing w:after="4" w:line="251" w:lineRule="auto"/>
        <w:ind w:left="-15" w:firstLine="0"/>
      </w:pPr>
      <w:r>
        <w:t>Особенности кожного дыхания. Роль воздушных мешков у птиц.</w:t>
      </w:r>
    </w:p>
    <w:p w:rsidR="00AA013E" w:rsidRDefault="00D13C32">
      <w:pPr>
        <w:spacing w:after="4" w:line="251" w:lineRule="auto"/>
        <w:ind w:left="-15"/>
      </w:pPr>
      <w:r>
        <w:rPr>
          <w:b/>
          <w:i/>
        </w:rPr>
        <w:lastRenderedPageBreak/>
        <w:t>Транспорт веществ у животных.</w:t>
      </w:r>
      <w: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AA013E" w:rsidRDefault="00D13C32">
      <w:pPr>
        <w:spacing w:after="4" w:line="251" w:lineRule="auto"/>
        <w:ind w:left="-15"/>
      </w:pPr>
      <w:r>
        <w:rPr>
          <w:b/>
          <w:i/>
        </w:rPr>
        <w:t>Выделение у животных.</w:t>
      </w:r>
      <w: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AA013E" w:rsidRDefault="00D13C32">
      <w:pPr>
        <w:spacing w:after="4" w:line="251" w:lineRule="auto"/>
        <w:ind w:left="-15"/>
      </w:pPr>
      <w:r>
        <w:rPr>
          <w:b/>
          <w:i/>
        </w:rPr>
        <w:t>Покровы тела у животных.</w:t>
      </w:r>
      <w:r>
        <w:t xml:space="preserve">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AA013E" w:rsidRDefault="00D13C32">
      <w:pPr>
        <w:spacing w:after="4" w:line="251" w:lineRule="auto"/>
        <w:ind w:left="-15"/>
      </w:pPr>
      <w:r>
        <w:rPr>
          <w:b/>
          <w:i/>
        </w:rPr>
        <w:t>Координация и регуляция жизнедеятельности у животных.</w:t>
      </w:r>
      <w:r>
        <w:rPr>
          <w:b/>
        </w:rPr>
        <w:t xml:space="preserve"> </w:t>
      </w:r>
      <w:r>
        <w:t xml:space="preserve">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w:t>
      </w:r>
    </w:p>
    <w:p w:rsidR="00AA013E" w:rsidRDefault="00D13C32">
      <w:pPr>
        <w:spacing w:after="4" w:line="251" w:lineRule="auto"/>
        <w:ind w:left="-15" w:firstLine="0"/>
      </w:pPr>
      <w:r>
        <w:t>Орган боковой линии у рыб.</w:t>
      </w:r>
    </w:p>
    <w:p w:rsidR="00AA013E" w:rsidRDefault="00D13C32">
      <w:pPr>
        <w:spacing w:after="4" w:line="251" w:lineRule="auto"/>
        <w:ind w:left="-15"/>
      </w:pPr>
      <w:r>
        <w:rPr>
          <w:b/>
          <w:i/>
        </w:rPr>
        <w:t>Поведение животных.</w:t>
      </w:r>
      <w: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AA013E" w:rsidRDefault="00D13C32">
      <w:pPr>
        <w:spacing w:after="4" w:line="251" w:lineRule="auto"/>
        <w:ind w:left="-15"/>
      </w:pPr>
      <w:r>
        <w:rPr>
          <w:b/>
          <w:i/>
        </w:rPr>
        <w:t>Размножение и развитие животных.</w:t>
      </w:r>
      <w: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w:t>
      </w:r>
      <w:r>
        <w:lastRenderedPageBreak/>
        <w:t>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AA013E" w:rsidRDefault="00D13C32">
      <w:pPr>
        <w:spacing w:after="4" w:line="251" w:lineRule="auto"/>
        <w:ind w:left="222" w:right="1980" w:hanging="10"/>
      </w:pPr>
      <w:r>
        <w:rPr>
          <w:i/>
        </w:rPr>
        <w:t>Лабораторные и практические работы</w:t>
      </w:r>
    </w:p>
    <w:p w:rsidR="00AA013E" w:rsidRDefault="00D13C32" w:rsidP="00DA0587">
      <w:pPr>
        <w:numPr>
          <w:ilvl w:val="0"/>
          <w:numId w:val="117"/>
        </w:numPr>
        <w:spacing w:after="4" w:line="251" w:lineRule="auto"/>
      </w:pPr>
      <w:r>
        <w:t>Ознакомление с органами опоры и движения у животных.</w:t>
      </w:r>
    </w:p>
    <w:p w:rsidR="00AA013E" w:rsidRDefault="00D13C32" w:rsidP="00DA0587">
      <w:pPr>
        <w:numPr>
          <w:ilvl w:val="0"/>
          <w:numId w:val="117"/>
        </w:numPr>
        <w:spacing w:after="4" w:line="251" w:lineRule="auto"/>
      </w:pPr>
      <w:r>
        <w:t>Изучение способов поглощения пищи у животных.</w:t>
      </w:r>
    </w:p>
    <w:p w:rsidR="00AA013E" w:rsidRDefault="00D13C32" w:rsidP="00DA0587">
      <w:pPr>
        <w:numPr>
          <w:ilvl w:val="0"/>
          <w:numId w:val="117"/>
        </w:numPr>
        <w:spacing w:after="4" w:line="251" w:lineRule="auto"/>
      </w:pPr>
      <w:r>
        <w:t>Изучение способов дыхания у животных.</w:t>
      </w:r>
    </w:p>
    <w:p w:rsidR="00AA013E" w:rsidRDefault="00D13C32" w:rsidP="00DA0587">
      <w:pPr>
        <w:numPr>
          <w:ilvl w:val="0"/>
          <w:numId w:val="117"/>
        </w:numPr>
        <w:spacing w:after="4" w:line="251" w:lineRule="auto"/>
      </w:pPr>
      <w:r>
        <w:t>Ознакомление с системами органов транспорта веществ у животных.</w:t>
      </w:r>
    </w:p>
    <w:p w:rsidR="00AA013E" w:rsidRDefault="00D13C32" w:rsidP="00DA0587">
      <w:pPr>
        <w:numPr>
          <w:ilvl w:val="0"/>
          <w:numId w:val="117"/>
        </w:numPr>
        <w:spacing w:after="4" w:line="251" w:lineRule="auto"/>
      </w:pPr>
      <w:r>
        <w:t>Изучение покровов тела у животных.</w:t>
      </w:r>
    </w:p>
    <w:p w:rsidR="00AA013E" w:rsidRDefault="00D13C32" w:rsidP="00DA0587">
      <w:pPr>
        <w:numPr>
          <w:ilvl w:val="0"/>
          <w:numId w:val="117"/>
        </w:numPr>
        <w:spacing w:after="4" w:line="251" w:lineRule="auto"/>
      </w:pPr>
      <w:r>
        <w:t>Изучение органов чувств у животных.</w:t>
      </w:r>
    </w:p>
    <w:p w:rsidR="00AA013E" w:rsidRDefault="00D13C32" w:rsidP="00DA0587">
      <w:pPr>
        <w:numPr>
          <w:ilvl w:val="0"/>
          <w:numId w:val="117"/>
        </w:numPr>
        <w:spacing w:after="4" w:line="251" w:lineRule="auto"/>
      </w:pPr>
      <w:r>
        <w:t>Формирование условных рефлексов у аквариумных рыб.</w:t>
      </w:r>
    </w:p>
    <w:p w:rsidR="00AA013E" w:rsidRDefault="00D13C32" w:rsidP="00DA0587">
      <w:pPr>
        <w:numPr>
          <w:ilvl w:val="0"/>
          <w:numId w:val="117"/>
        </w:numPr>
        <w:spacing w:after="167" w:line="251" w:lineRule="auto"/>
      </w:pPr>
      <w:r>
        <w:t>Строение яйца и развитие зародыша птицы (курицы).</w:t>
      </w:r>
    </w:p>
    <w:p w:rsidR="00AA013E" w:rsidRDefault="00D13C32">
      <w:pPr>
        <w:pStyle w:val="3"/>
        <w:spacing w:after="66" w:line="259" w:lineRule="auto"/>
        <w:ind w:left="-5"/>
      </w:pPr>
      <w:r>
        <w:rPr>
          <w:b/>
        </w:rPr>
        <w:t>3. Систематические группы животных</w:t>
      </w:r>
    </w:p>
    <w:p w:rsidR="00AA013E" w:rsidRDefault="00D13C32">
      <w:pPr>
        <w:spacing w:after="4" w:line="251" w:lineRule="auto"/>
        <w:ind w:left="-15"/>
      </w:pPr>
      <w:r>
        <w:rPr>
          <w:b/>
          <w:i/>
        </w:rPr>
        <w:t>Основные категории систематики животных.</w:t>
      </w:r>
      <w: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AA013E" w:rsidRDefault="00D13C32">
      <w:pPr>
        <w:spacing w:after="4" w:line="251" w:lineRule="auto"/>
        <w:ind w:left="-15"/>
      </w:pPr>
      <w:r>
        <w:rPr>
          <w:b/>
          <w:i/>
        </w:rPr>
        <w:t>Одноклеточные животные — простейшие.</w:t>
      </w:r>
      <w: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AA013E" w:rsidRDefault="00D13C32">
      <w:pPr>
        <w:spacing w:after="4" w:line="251" w:lineRule="auto"/>
        <w:ind w:left="222" w:right="1980" w:hanging="10"/>
      </w:pPr>
      <w:r>
        <w:rPr>
          <w:i/>
        </w:rPr>
        <w:t>Лабораторные и практические работы</w:t>
      </w:r>
    </w:p>
    <w:p w:rsidR="00AA013E" w:rsidRDefault="00D13C32" w:rsidP="00DA0587">
      <w:pPr>
        <w:numPr>
          <w:ilvl w:val="0"/>
          <w:numId w:val="118"/>
        </w:numPr>
        <w:spacing w:after="4" w:line="251" w:lineRule="auto"/>
      </w:pPr>
      <w:r>
        <w:t>Исследование строения инфузории-туфельки и наблюдение за её передвижением. Изучение хемотаксиса.</w:t>
      </w:r>
    </w:p>
    <w:p w:rsidR="00AA013E" w:rsidRDefault="00D13C32" w:rsidP="00DA0587">
      <w:pPr>
        <w:numPr>
          <w:ilvl w:val="0"/>
          <w:numId w:val="118"/>
        </w:numPr>
        <w:spacing w:after="4" w:line="251" w:lineRule="auto"/>
      </w:pPr>
      <w:r>
        <w:t>Многообразие простейших (на готовых препаратах).</w:t>
      </w:r>
    </w:p>
    <w:p w:rsidR="00AA013E" w:rsidRDefault="00D13C32" w:rsidP="00DA0587">
      <w:pPr>
        <w:numPr>
          <w:ilvl w:val="0"/>
          <w:numId w:val="118"/>
        </w:numPr>
        <w:spacing w:after="4" w:line="251" w:lineRule="auto"/>
      </w:pPr>
      <w:r>
        <w:t>Изготовление модели клетки простейшего (амёбы, инфузории-туфельки и др.).</w:t>
      </w:r>
    </w:p>
    <w:p w:rsidR="00AA013E" w:rsidRDefault="00D13C32">
      <w:pPr>
        <w:spacing w:after="4" w:line="251" w:lineRule="auto"/>
        <w:ind w:left="-15"/>
      </w:pPr>
      <w:r>
        <w:rPr>
          <w:b/>
          <w:i/>
        </w:rPr>
        <w:t>Многоклеточные животные.</w:t>
      </w:r>
      <w:r>
        <w:rPr>
          <w:i/>
        </w:rPr>
        <w:t xml:space="preserve"> </w:t>
      </w:r>
      <w:r>
        <w:rPr>
          <w:b/>
          <w:i/>
        </w:rPr>
        <w:t>Кишечнополостные.</w:t>
      </w:r>
      <w: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w:t>
      </w:r>
      <w:r>
        <w:lastRenderedPageBreak/>
        <w:t>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AA013E" w:rsidRDefault="00D13C32">
      <w:pPr>
        <w:spacing w:after="4" w:line="251" w:lineRule="auto"/>
        <w:ind w:left="222" w:right="1980" w:hanging="10"/>
      </w:pPr>
      <w:r>
        <w:rPr>
          <w:i/>
        </w:rPr>
        <w:t>Лабораторные и практические работы</w:t>
      </w:r>
    </w:p>
    <w:p w:rsidR="00AA013E" w:rsidRDefault="00D13C32" w:rsidP="00DA0587">
      <w:pPr>
        <w:numPr>
          <w:ilvl w:val="0"/>
          <w:numId w:val="119"/>
        </w:numPr>
        <w:spacing w:after="4" w:line="251" w:lineRule="auto"/>
      </w:pPr>
      <w:r>
        <w:t>Исследование строения пресноводной гидры и её передвижения (школьный аквариум).</w:t>
      </w:r>
    </w:p>
    <w:p w:rsidR="00AA013E" w:rsidRDefault="00D13C32" w:rsidP="00DA0587">
      <w:pPr>
        <w:numPr>
          <w:ilvl w:val="0"/>
          <w:numId w:val="119"/>
        </w:numPr>
        <w:spacing w:after="4" w:line="251" w:lineRule="auto"/>
      </w:pPr>
      <w:r>
        <w:t>Исследование питания гидры дафниями и циклопами (школьный аквариум).</w:t>
      </w:r>
    </w:p>
    <w:p w:rsidR="00AA013E" w:rsidRDefault="00D13C32" w:rsidP="00DA0587">
      <w:pPr>
        <w:numPr>
          <w:ilvl w:val="0"/>
          <w:numId w:val="119"/>
        </w:numPr>
        <w:spacing w:after="4" w:line="251" w:lineRule="auto"/>
      </w:pPr>
      <w:r>
        <w:t>Изготовление модели пресноводной гидры.</w:t>
      </w:r>
    </w:p>
    <w:p w:rsidR="00AA013E" w:rsidRDefault="00D13C32">
      <w:pPr>
        <w:spacing w:after="4" w:line="251" w:lineRule="auto"/>
        <w:ind w:left="-15"/>
      </w:pPr>
      <w:r>
        <w:rPr>
          <w:b/>
          <w:i/>
        </w:rPr>
        <w:t>Плоские, круглые, кольчатые черви.</w:t>
      </w:r>
      <w: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AA013E" w:rsidRDefault="00D13C32">
      <w:pPr>
        <w:spacing w:after="4" w:line="251" w:lineRule="auto"/>
        <w:ind w:left="222" w:right="1980" w:hanging="10"/>
      </w:pPr>
      <w:r>
        <w:rPr>
          <w:i/>
        </w:rPr>
        <w:t>Лабораторные и практические работы</w:t>
      </w:r>
    </w:p>
    <w:p w:rsidR="00AA013E" w:rsidRDefault="00D13C32" w:rsidP="00DA0587">
      <w:pPr>
        <w:numPr>
          <w:ilvl w:val="0"/>
          <w:numId w:val="120"/>
        </w:numPr>
        <w:spacing w:after="4" w:line="251" w:lineRule="auto"/>
      </w:pPr>
      <w:r>
        <w:t>Исследование внешнего строения дождевого червя. Наблюдение за реакцией дождевого червя на раздражители.</w:t>
      </w:r>
    </w:p>
    <w:p w:rsidR="00AA013E" w:rsidRDefault="00D13C32" w:rsidP="00DA0587">
      <w:pPr>
        <w:numPr>
          <w:ilvl w:val="0"/>
          <w:numId w:val="120"/>
        </w:numPr>
        <w:spacing w:after="4" w:line="251" w:lineRule="auto"/>
      </w:pPr>
      <w:r>
        <w:t>Исследование внутреннего строения дождевого червя (на готовом влажном препарате и микропрепарате).</w:t>
      </w:r>
    </w:p>
    <w:p w:rsidR="00AA013E" w:rsidRDefault="00D13C32" w:rsidP="00DA0587">
      <w:pPr>
        <w:numPr>
          <w:ilvl w:val="0"/>
          <w:numId w:val="120"/>
        </w:numPr>
        <w:spacing w:after="4" w:line="251" w:lineRule="auto"/>
      </w:pPr>
      <w:r>
        <w:t>Изучение приспособлений паразитических червей к паразитизму (на готовых влажных и микропрепаратах).</w:t>
      </w:r>
    </w:p>
    <w:p w:rsidR="00AA013E" w:rsidRDefault="00D13C32">
      <w:pPr>
        <w:spacing w:after="4" w:line="251" w:lineRule="auto"/>
        <w:ind w:left="-15"/>
      </w:pPr>
      <w:r>
        <w:rPr>
          <w:b/>
          <w:i/>
        </w:rPr>
        <w:t>Членистоногие.</w:t>
      </w:r>
      <w: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AA013E" w:rsidRDefault="00D13C32">
      <w:pPr>
        <w:spacing w:after="4" w:line="251" w:lineRule="auto"/>
        <w:ind w:left="-15"/>
      </w:pPr>
      <w:r>
        <w:rPr>
          <w:i/>
        </w:rPr>
        <w:t>Ракообразные.</w:t>
      </w:r>
      <w:r>
        <w:t xml:space="preserve"> Особенности строения и жизнедеятельности. Значение ракообразных в природе и жизни человека.</w:t>
      </w:r>
    </w:p>
    <w:p w:rsidR="00AA013E" w:rsidRDefault="00D13C32">
      <w:pPr>
        <w:spacing w:after="4" w:line="251" w:lineRule="auto"/>
        <w:ind w:left="-15"/>
      </w:pPr>
      <w:r>
        <w:rPr>
          <w:i/>
        </w:rPr>
        <w:t xml:space="preserve">Паукообразные. </w:t>
      </w:r>
      <w:r>
        <w:t xml:space="preserve">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w:t>
      </w:r>
    </w:p>
    <w:p w:rsidR="00AA013E" w:rsidRDefault="00D13C32">
      <w:pPr>
        <w:spacing w:after="4" w:line="251" w:lineRule="auto"/>
        <w:ind w:left="-15" w:firstLine="0"/>
      </w:pPr>
      <w:r>
        <w:t>Роль клещей в почвообразовании.</w:t>
      </w:r>
    </w:p>
    <w:p w:rsidR="00AA013E" w:rsidRDefault="00D13C32">
      <w:pPr>
        <w:spacing w:after="4" w:line="251" w:lineRule="auto"/>
        <w:ind w:left="-15"/>
      </w:pPr>
      <w:r>
        <w:rPr>
          <w:i/>
        </w:rPr>
        <w:t>Насекомые.</w:t>
      </w:r>
      <w: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w:t>
      </w:r>
      <w:r>
        <w:lastRenderedPageBreak/>
        <w:t>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AA013E" w:rsidRDefault="00D13C32">
      <w:pPr>
        <w:spacing w:after="4" w:line="251" w:lineRule="auto"/>
        <w:ind w:left="-15"/>
      </w:pPr>
      <w: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rsidR="00AA013E" w:rsidRDefault="00D13C32">
      <w:pPr>
        <w:spacing w:after="4" w:line="251" w:lineRule="auto"/>
        <w:ind w:left="222" w:right="1980" w:hanging="10"/>
      </w:pPr>
      <w:r>
        <w:rPr>
          <w:i/>
        </w:rPr>
        <w:t>Лабораторные и практические работы</w:t>
      </w:r>
    </w:p>
    <w:p w:rsidR="00AA013E" w:rsidRDefault="00D13C32" w:rsidP="00DA0587">
      <w:pPr>
        <w:numPr>
          <w:ilvl w:val="0"/>
          <w:numId w:val="121"/>
        </w:numPr>
        <w:spacing w:after="4" w:line="251" w:lineRule="auto"/>
      </w:pPr>
      <w:r>
        <w:t>Исследование внешнего строения насекомого (на примере майского жука или других крупных насекомых-вредителей).</w:t>
      </w:r>
    </w:p>
    <w:p w:rsidR="00AA013E" w:rsidRDefault="00D13C32" w:rsidP="00DA0587">
      <w:pPr>
        <w:numPr>
          <w:ilvl w:val="0"/>
          <w:numId w:val="121"/>
        </w:numPr>
        <w:spacing w:after="4" w:line="251" w:lineRule="auto"/>
      </w:pPr>
      <w:r>
        <w:t>Ознакомление с различными типами развития насекомых (на примере коллекций).</w:t>
      </w:r>
    </w:p>
    <w:p w:rsidR="00AA013E" w:rsidRDefault="00D13C32">
      <w:pPr>
        <w:spacing w:after="4" w:line="251" w:lineRule="auto"/>
        <w:ind w:left="-15"/>
      </w:pPr>
      <w:r>
        <w:rPr>
          <w:b/>
          <w:i/>
        </w:rPr>
        <w:t>Моллюски.</w:t>
      </w:r>
      <w: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AA013E" w:rsidRDefault="00D13C32">
      <w:pPr>
        <w:spacing w:after="4" w:line="251" w:lineRule="auto"/>
        <w:ind w:left="222" w:right="1980" w:hanging="10"/>
      </w:pPr>
      <w:r>
        <w:rPr>
          <w:i/>
        </w:rPr>
        <w:t>Лабораторные и практические работы</w:t>
      </w:r>
    </w:p>
    <w:p w:rsidR="00AA013E" w:rsidRDefault="00D13C32">
      <w:pPr>
        <w:spacing w:after="4" w:line="251" w:lineRule="auto"/>
        <w:ind w:left="-15"/>
      </w:pPr>
      <w:r>
        <w:t>Исследование внешнего строения раковин пресноводных и морских моллюсков (раковины беззубки, перловицы, прудовика, катушки и др.).</w:t>
      </w:r>
    </w:p>
    <w:p w:rsidR="00AA013E" w:rsidRDefault="00D13C32">
      <w:pPr>
        <w:spacing w:after="4" w:line="251" w:lineRule="auto"/>
        <w:ind w:left="-15"/>
      </w:pPr>
      <w:r>
        <w:rPr>
          <w:b/>
          <w:i/>
        </w:rPr>
        <w:t>Хордовые.</w:t>
      </w:r>
      <w: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AA013E" w:rsidRDefault="00D13C32">
      <w:pPr>
        <w:spacing w:after="4" w:line="251" w:lineRule="auto"/>
        <w:ind w:left="-15"/>
      </w:pPr>
      <w:r>
        <w:rPr>
          <w:b/>
          <w:i/>
        </w:rPr>
        <w:t>Рыбы.</w:t>
      </w:r>
      <w: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p>
    <w:p w:rsidR="00AA013E" w:rsidRDefault="00D13C32">
      <w:pPr>
        <w:spacing w:after="4" w:line="251" w:lineRule="auto"/>
        <w:ind w:left="-15" w:firstLine="0"/>
      </w:pPr>
      <w:r>
        <w:t>Хозяйственное значение рыб.</w:t>
      </w:r>
    </w:p>
    <w:p w:rsidR="00AA013E" w:rsidRDefault="00D13C32">
      <w:pPr>
        <w:spacing w:after="4" w:line="251" w:lineRule="auto"/>
        <w:ind w:left="222" w:right="1980" w:hanging="10"/>
      </w:pPr>
      <w:r>
        <w:rPr>
          <w:i/>
        </w:rPr>
        <w:t>Лабораторные и практические работы</w:t>
      </w:r>
    </w:p>
    <w:p w:rsidR="00AA013E" w:rsidRDefault="00D13C32" w:rsidP="00DA0587">
      <w:pPr>
        <w:numPr>
          <w:ilvl w:val="0"/>
          <w:numId w:val="122"/>
        </w:numPr>
        <w:spacing w:after="4" w:line="251" w:lineRule="auto"/>
      </w:pPr>
      <w:r>
        <w:t>Исследование внешнего строения и особенностей передвижения рыбы (на примере живой рыбы в банке с водой).</w:t>
      </w:r>
    </w:p>
    <w:p w:rsidR="00AA013E" w:rsidRDefault="00D13C32" w:rsidP="00DA0587">
      <w:pPr>
        <w:numPr>
          <w:ilvl w:val="0"/>
          <w:numId w:val="122"/>
        </w:numPr>
        <w:spacing w:after="4" w:line="251" w:lineRule="auto"/>
      </w:pPr>
      <w:r>
        <w:t>Исследование внутреннего строения рыбы (на примере готового влажного препарата).</w:t>
      </w:r>
    </w:p>
    <w:p w:rsidR="00AA013E" w:rsidRDefault="00D13C32">
      <w:pPr>
        <w:spacing w:after="4" w:line="251" w:lineRule="auto"/>
        <w:ind w:left="-15"/>
      </w:pPr>
      <w:r>
        <w:rPr>
          <w:b/>
          <w:i/>
        </w:rPr>
        <w:t>Земноводные.</w:t>
      </w:r>
      <w:r>
        <w:rPr>
          <w:i/>
        </w:rPr>
        <w:t xml:space="preserve"> </w:t>
      </w:r>
      <w:r>
        <w:t xml:space="preserve">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w:t>
      </w:r>
    </w:p>
    <w:p w:rsidR="00AA013E" w:rsidRDefault="00D13C32">
      <w:pPr>
        <w:spacing w:after="4" w:line="251" w:lineRule="auto"/>
        <w:ind w:left="-15" w:firstLine="0"/>
      </w:pPr>
      <w:r>
        <w:t>Размножение и развитие земноводных.</w:t>
      </w:r>
    </w:p>
    <w:p w:rsidR="00AA013E" w:rsidRDefault="00D13C32">
      <w:pPr>
        <w:spacing w:after="4" w:line="251" w:lineRule="auto"/>
        <w:ind w:left="-15"/>
      </w:pPr>
      <w:r>
        <w:lastRenderedPageBreak/>
        <w:t>Многообразие земноводных и их охрана. Значение земноводных в природе и жизни человека.</w:t>
      </w:r>
    </w:p>
    <w:p w:rsidR="00AA013E" w:rsidRDefault="00D13C32">
      <w:pPr>
        <w:spacing w:after="4" w:line="251" w:lineRule="auto"/>
        <w:ind w:left="-15"/>
      </w:pPr>
      <w:r>
        <w:rPr>
          <w:b/>
          <w:i/>
        </w:rPr>
        <w:t>Пресмыкающиеся.</w:t>
      </w:r>
      <w: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AA013E" w:rsidRDefault="00D13C32">
      <w:pPr>
        <w:spacing w:after="4" w:line="251" w:lineRule="auto"/>
        <w:ind w:left="-15"/>
      </w:pPr>
      <w:r>
        <w:rPr>
          <w:b/>
          <w:i/>
        </w:rPr>
        <w:t>Птицы.</w:t>
      </w:r>
      <w: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rsidR="00AA013E" w:rsidRDefault="00D13C32">
      <w:pPr>
        <w:spacing w:after="4" w:line="251" w:lineRule="auto"/>
        <w:ind w:left="-15"/>
      </w:pPr>
      <w:r>
        <w:rPr>
          <w:i/>
        </w:rPr>
        <w:t>*</w:t>
      </w:r>
      <w:r>
        <w:t>Многообразие птиц изучается по выбору учителя на примере трёх экологических групп с учётом распространения птиц в своём регионе.</w:t>
      </w:r>
    </w:p>
    <w:p w:rsidR="00AA013E" w:rsidRDefault="00D13C32">
      <w:pPr>
        <w:spacing w:after="4" w:line="251" w:lineRule="auto"/>
        <w:ind w:left="222" w:right="1980" w:hanging="10"/>
      </w:pPr>
      <w:r>
        <w:rPr>
          <w:i/>
        </w:rPr>
        <w:t>Лабораторные и практические работы</w:t>
      </w:r>
    </w:p>
    <w:p w:rsidR="00AA013E" w:rsidRDefault="00D13C32">
      <w:pPr>
        <w:spacing w:after="4" w:line="251" w:lineRule="auto"/>
        <w:ind w:left="-15"/>
      </w:pPr>
      <w:r>
        <w:t>1. Исследование внешнего строения и перьевого покрова птиц (на примере чучела птиц и набора перьев: контурных, пуховых и пуха). 2. Исследование особенностей скелета птицы.</w:t>
      </w:r>
    </w:p>
    <w:p w:rsidR="00AA013E" w:rsidRDefault="00D13C32">
      <w:pPr>
        <w:spacing w:after="4" w:line="251" w:lineRule="auto"/>
        <w:ind w:left="-15"/>
      </w:pPr>
      <w:r>
        <w:rPr>
          <w:b/>
          <w:i/>
        </w:rPr>
        <w:t>Млекопитающие.</w:t>
      </w:r>
      <w: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AA013E" w:rsidRDefault="00D13C32">
      <w:pPr>
        <w:spacing w:after="4" w:line="251" w:lineRule="auto"/>
        <w:ind w:left="-15"/>
      </w:pPr>
      <w: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AA013E" w:rsidRDefault="00D13C32">
      <w:pPr>
        <w:spacing w:after="4" w:line="251" w:lineRule="auto"/>
        <w:ind w:left="-15"/>
      </w:pPr>
      <w: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AA013E" w:rsidRDefault="00D13C32">
      <w:pPr>
        <w:spacing w:after="4" w:line="251" w:lineRule="auto"/>
        <w:ind w:left="-15"/>
      </w:pPr>
      <w:r>
        <w:t>*Изучаются 6 отрядов млекопитающих на примере двух видов из каждого отряда по выбору учителя.</w:t>
      </w:r>
    </w:p>
    <w:p w:rsidR="00AA013E" w:rsidRDefault="00D13C32">
      <w:pPr>
        <w:spacing w:after="4" w:line="251" w:lineRule="auto"/>
        <w:ind w:left="222" w:right="1980" w:hanging="10"/>
      </w:pPr>
      <w:r>
        <w:rPr>
          <w:i/>
        </w:rPr>
        <w:t>Лабораторные и практические работы</w:t>
      </w:r>
    </w:p>
    <w:p w:rsidR="00AA013E" w:rsidRDefault="00D13C32" w:rsidP="00DA0587">
      <w:pPr>
        <w:numPr>
          <w:ilvl w:val="0"/>
          <w:numId w:val="123"/>
        </w:numPr>
        <w:spacing w:after="4" w:line="251" w:lineRule="auto"/>
      </w:pPr>
      <w:r>
        <w:t>Исследование особенностей скелета млекопитающих.</w:t>
      </w:r>
    </w:p>
    <w:p w:rsidR="00AA013E" w:rsidRDefault="00D13C32" w:rsidP="00DA0587">
      <w:pPr>
        <w:numPr>
          <w:ilvl w:val="0"/>
          <w:numId w:val="123"/>
        </w:numPr>
        <w:spacing w:after="168" w:line="251" w:lineRule="auto"/>
      </w:pPr>
      <w:r>
        <w:t>Исследование особенностей зубной системы млекопитающих.</w:t>
      </w:r>
    </w:p>
    <w:p w:rsidR="00AA013E" w:rsidRDefault="00D13C32">
      <w:pPr>
        <w:pStyle w:val="3"/>
        <w:spacing w:after="63" w:line="259" w:lineRule="auto"/>
        <w:ind w:left="-5"/>
      </w:pPr>
      <w:r>
        <w:rPr>
          <w:b/>
        </w:rPr>
        <w:lastRenderedPageBreak/>
        <w:t>4. Развитие животного мира на Земле</w:t>
      </w:r>
    </w:p>
    <w:p w:rsidR="00AA013E" w:rsidRDefault="00D13C32">
      <w:pPr>
        <w:spacing w:after="4" w:line="251" w:lineRule="auto"/>
        <w:ind w:left="-15"/>
      </w:pPr>
      <w: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AA013E" w:rsidRDefault="00D13C32">
      <w:pPr>
        <w:spacing w:after="4" w:line="251" w:lineRule="auto"/>
        <w:ind w:left="-15"/>
      </w:pPr>
      <w: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AA013E" w:rsidRDefault="00D13C32">
      <w:pPr>
        <w:spacing w:after="4" w:line="251" w:lineRule="auto"/>
        <w:ind w:left="222" w:right="1980" w:hanging="10"/>
      </w:pPr>
      <w:r>
        <w:rPr>
          <w:i/>
        </w:rPr>
        <w:t>Лабораторные и практические работы</w:t>
      </w:r>
    </w:p>
    <w:p w:rsidR="00AA013E" w:rsidRDefault="00D13C32">
      <w:pPr>
        <w:spacing w:after="167" w:line="251" w:lineRule="auto"/>
        <w:ind w:left="227" w:firstLine="0"/>
      </w:pPr>
      <w:r>
        <w:t>Исследование ископаемых остатков вымерших животных.</w:t>
      </w:r>
    </w:p>
    <w:p w:rsidR="00AA013E" w:rsidRDefault="00D13C32">
      <w:pPr>
        <w:pStyle w:val="3"/>
        <w:spacing w:line="259" w:lineRule="auto"/>
        <w:ind w:left="-5"/>
      </w:pPr>
      <w:r>
        <w:rPr>
          <w:b/>
        </w:rPr>
        <w:t>5. Животные в природных сообществах</w:t>
      </w:r>
    </w:p>
    <w:p w:rsidR="00AA013E" w:rsidRDefault="00D13C32">
      <w:pPr>
        <w:spacing w:after="4" w:line="251" w:lineRule="auto"/>
        <w:ind w:left="-15"/>
      </w:pPr>
      <w:r>
        <w:t>Животные и среда обитания. Влияние света, температуры и влажности на животных. Приспособленность животных к условиям среды обитания.</w:t>
      </w:r>
    </w:p>
    <w:p w:rsidR="00AA013E" w:rsidRDefault="00D13C32">
      <w:pPr>
        <w:spacing w:after="4" w:line="251" w:lineRule="auto"/>
        <w:ind w:left="-15"/>
      </w:pPr>
      <w: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AA013E" w:rsidRDefault="00D13C32">
      <w:pPr>
        <w:spacing w:after="140" w:line="251" w:lineRule="auto"/>
        <w:ind w:left="-15"/>
      </w:pPr>
      <w:r>
        <w:t>Животный мир природных зон Земли. Основные закономерности распределения животных на планете. Фауна.</w:t>
      </w:r>
    </w:p>
    <w:p w:rsidR="00AA013E" w:rsidRDefault="00D13C32">
      <w:pPr>
        <w:pStyle w:val="3"/>
        <w:spacing w:line="259" w:lineRule="auto"/>
        <w:ind w:left="-5"/>
      </w:pPr>
      <w:r>
        <w:rPr>
          <w:b/>
        </w:rPr>
        <w:t>6. Животные и человек</w:t>
      </w:r>
    </w:p>
    <w:p w:rsidR="00AA013E" w:rsidRDefault="00D13C32">
      <w:pPr>
        <w:spacing w:after="4" w:line="251" w:lineRule="auto"/>
        <w:ind w:left="-15"/>
      </w:pPr>
      <w: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AA013E" w:rsidRDefault="00D13C32">
      <w:pPr>
        <w:spacing w:after="4" w:line="251" w:lineRule="auto"/>
        <w:ind w:left="-15"/>
      </w:pPr>
      <w: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AA013E" w:rsidRDefault="00D13C32">
      <w:pPr>
        <w:spacing w:after="168" w:line="251" w:lineRule="auto"/>
        <w:ind w:left="-15"/>
      </w:pPr>
      <w: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AA013E" w:rsidRDefault="00D13C32">
      <w:pPr>
        <w:pStyle w:val="2"/>
        <w:spacing w:after="57"/>
        <w:ind w:left="-3"/>
      </w:pPr>
      <w:r>
        <w:lastRenderedPageBreak/>
        <w:t>9 КЛАСС</w:t>
      </w:r>
    </w:p>
    <w:p w:rsidR="00AA013E" w:rsidRDefault="00D13C32">
      <w:pPr>
        <w:pStyle w:val="3"/>
        <w:spacing w:after="63" w:line="259" w:lineRule="auto"/>
        <w:ind w:left="-5"/>
      </w:pPr>
      <w:r>
        <w:rPr>
          <w:b/>
        </w:rPr>
        <w:t>1. Человек — биосоциальный вид</w:t>
      </w:r>
    </w:p>
    <w:p w:rsidR="00AA013E" w:rsidRDefault="00D13C32">
      <w:pPr>
        <w:spacing w:after="4" w:line="251" w:lineRule="auto"/>
        <w:ind w:left="-15"/>
      </w:pPr>
      <w: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AA013E" w:rsidRDefault="00D13C32">
      <w:pPr>
        <w:spacing w:after="168" w:line="251" w:lineRule="auto"/>
        <w:ind w:left="-15"/>
      </w:pPr>
      <w: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AA013E" w:rsidRDefault="00D13C32">
      <w:pPr>
        <w:pStyle w:val="3"/>
        <w:spacing w:after="35" w:line="259" w:lineRule="auto"/>
        <w:ind w:left="-5"/>
      </w:pPr>
      <w:r>
        <w:rPr>
          <w:b/>
        </w:rPr>
        <w:t>2. Структура организма человека</w:t>
      </w:r>
    </w:p>
    <w:p w:rsidR="00AA013E" w:rsidRDefault="00D13C32">
      <w:pPr>
        <w:spacing w:after="4" w:line="251" w:lineRule="auto"/>
        <w:ind w:left="-15"/>
      </w:pPr>
      <w: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rsidR="00AA013E" w:rsidRDefault="00D13C32">
      <w:pPr>
        <w:spacing w:after="4" w:line="251" w:lineRule="auto"/>
        <w:ind w:left="-15"/>
      </w:pPr>
      <w: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AA013E" w:rsidRDefault="00D13C32">
      <w:pPr>
        <w:spacing w:after="4" w:line="251" w:lineRule="auto"/>
        <w:ind w:left="222" w:right="1980" w:hanging="10"/>
      </w:pPr>
      <w:r>
        <w:rPr>
          <w:i/>
        </w:rPr>
        <w:t>Лабораторные и практические работы</w:t>
      </w:r>
    </w:p>
    <w:p w:rsidR="00AA013E" w:rsidRDefault="00D13C32" w:rsidP="00DA0587">
      <w:pPr>
        <w:numPr>
          <w:ilvl w:val="0"/>
          <w:numId w:val="124"/>
        </w:numPr>
        <w:spacing w:after="0" w:line="259" w:lineRule="auto"/>
      </w:pPr>
      <w:r>
        <w:t>Изучение клеток слизистой оболочки полости рта человека.</w:t>
      </w:r>
    </w:p>
    <w:p w:rsidR="00AA013E" w:rsidRDefault="00D13C32" w:rsidP="00DA0587">
      <w:pPr>
        <w:numPr>
          <w:ilvl w:val="0"/>
          <w:numId w:val="124"/>
        </w:numPr>
        <w:spacing w:after="4" w:line="251" w:lineRule="auto"/>
      </w:pPr>
      <w:r>
        <w:t>Изучение микроскопического строения тканей (на готовых микропрепаратах).</w:t>
      </w:r>
    </w:p>
    <w:p w:rsidR="00AA013E" w:rsidRDefault="00D13C32" w:rsidP="00DA0587">
      <w:pPr>
        <w:numPr>
          <w:ilvl w:val="0"/>
          <w:numId w:val="124"/>
        </w:numPr>
        <w:spacing w:after="168" w:line="251" w:lineRule="auto"/>
      </w:pPr>
      <w:r>
        <w:t>Распознавание органов и систем органов человека (по таблицам).</w:t>
      </w:r>
    </w:p>
    <w:p w:rsidR="00AA013E" w:rsidRDefault="00D13C32">
      <w:pPr>
        <w:pStyle w:val="3"/>
        <w:spacing w:after="35" w:line="259" w:lineRule="auto"/>
        <w:ind w:left="-5"/>
      </w:pPr>
      <w:r>
        <w:rPr>
          <w:b/>
        </w:rPr>
        <w:t>3. Нейрогуморальная регуляция</w:t>
      </w:r>
    </w:p>
    <w:p w:rsidR="00AA013E" w:rsidRDefault="00D13C32">
      <w:pPr>
        <w:spacing w:after="4" w:line="251" w:lineRule="auto"/>
        <w:ind w:left="227" w:firstLine="0"/>
      </w:pPr>
      <w:r>
        <w:t>Нервная система человека, её организация и значение.</w:t>
      </w:r>
    </w:p>
    <w:p w:rsidR="00AA013E" w:rsidRDefault="00D13C32">
      <w:pPr>
        <w:spacing w:after="4" w:line="251" w:lineRule="auto"/>
        <w:ind w:left="-15"/>
      </w:pPr>
      <w:r>
        <w:t>Нейроны, нервы, нервные узлы. Рефлекс. Рефлекторная дуга. Рецепторы. Двухнейронные и трёхнейронные рефлекторные дуги.</w:t>
      </w:r>
    </w:p>
    <w:p w:rsidR="00AA013E" w:rsidRDefault="00D13C32">
      <w:pPr>
        <w:spacing w:after="4" w:line="251" w:lineRule="auto"/>
        <w:ind w:left="-15"/>
      </w:pPr>
      <w: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rsidR="00AA013E" w:rsidRDefault="00D13C32">
      <w:pPr>
        <w:spacing w:after="4" w:line="251" w:lineRule="auto"/>
        <w:ind w:left="-15"/>
      </w:pPr>
      <w:r>
        <w:t>Соматическая нервная система. Вегетативная (автономная) нервная система. Нервная система как единое целое. Нарушения в работе нервной системы.</w:t>
      </w:r>
    </w:p>
    <w:p w:rsidR="00AA013E" w:rsidRDefault="00D13C32">
      <w:pPr>
        <w:spacing w:after="4" w:line="251" w:lineRule="auto"/>
        <w:ind w:left="-15"/>
      </w:pPr>
      <w:r>
        <w:lastRenderedPageBreak/>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AA013E" w:rsidRDefault="00D13C32">
      <w:pPr>
        <w:spacing w:after="4" w:line="251" w:lineRule="auto"/>
        <w:ind w:left="222" w:right="1980" w:hanging="10"/>
      </w:pPr>
      <w:r>
        <w:rPr>
          <w:i/>
        </w:rPr>
        <w:t>Лабораторные и практические работы</w:t>
      </w:r>
    </w:p>
    <w:p w:rsidR="00AA013E" w:rsidRDefault="00D13C32" w:rsidP="00DA0587">
      <w:pPr>
        <w:numPr>
          <w:ilvl w:val="0"/>
          <w:numId w:val="125"/>
        </w:numPr>
        <w:spacing w:after="4" w:line="251" w:lineRule="auto"/>
      </w:pPr>
      <w:r>
        <w:t>Изучение головного мозга человека (по муляжам).</w:t>
      </w:r>
    </w:p>
    <w:p w:rsidR="00AA013E" w:rsidRDefault="00D13C32" w:rsidP="00DA0587">
      <w:pPr>
        <w:numPr>
          <w:ilvl w:val="0"/>
          <w:numId w:val="125"/>
        </w:numPr>
        <w:spacing w:after="168" w:line="251" w:lineRule="auto"/>
      </w:pPr>
      <w:r>
        <w:t>Изучение изменения размера зрачка в зависимости от освещённости.</w:t>
      </w:r>
    </w:p>
    <w:p w:rsidR="00AA013E" w:rsidRDefault="00D13C32">
      <w:pPr>
        <w:pStyle w:val="3"/>
        <w:spacing w:after="63" w:line="259" w:lineRule="auto"/>
        <w:ind w:left="-5"/>
      </w:pPr>
      <w:r>
        <w:rPr>
          <w:b/>
        </w:rPr>
        <w:t>4. Опора и движение</w:t>
      </w:r>
    </w:p>
    <w:p w:rsidR="00AA013E" w:rsidRDefault="00D13C32">
      <w:pPr>
        <w:spacing w:after="4" w:line="251" w:lineRule="auto"/>
        <w:ind w:left="-15"/>
      </w:pPr>
      <w: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AA013E" w:rsidRDefault="00D13C32">
      <w:pPr>
        <w:spacing w:after="4" w:line="251" w:lineRule="auto"/>
        <w:ind w:left="-15"/>
      </w:pPr>
      <w: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AA013E" w:rsidRDefault="00D13C32">
      <w:pPr>
        <w:spacing w:after="4" w:line="251" w:lineRule="auto"/>
        <w:ind w:left="-15"/>
      </w:pPr>
      <w: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AA013E" w:rsidRDefault="00D13C32">
      <w:pPr>
        <w:spacing w:after="4" w:line="251" w:lineRule="auto"/>
        <w:ind w:left="222" w:right="1980" w:hanging="10"/>
      </w:pPr>
      <w:r>
        <w:rPr>
          <w:i/>
        </w:rPr>
        <w:t xml:space="preserve">Лабораторные и практические работы </w:t>
      </w:r>
      <w:r>
        <w:t>1. Исследование свойств кости.</w:t>
      </w:r>
    </w:p>
    <w:p w:rsidR="00AA013E" w:rsidRDefault="00D13C32" w:rsidP="00DA0587">
      <w:pPr>
        <w:numPr>
          <w:ilvl w:val="0"/>
          <w:numId w:val="126"/>
        </w:numPr>
        <w:spacing w:after="4" w:line="251" w:lineRule="auto"/>
      </w:pPr>
      <w:r>
        <w:t>Изучение строения костей (на муляжах).</w:t>
      </w:r>
    </w:p>
    <w:p w:rsidR="00AA013E" w:rsidRDefault="00D13C32" w:rsidP="00DA0587">
      <w:pPr>
        <w:numPr>
          <w:ilvl w:val="0"/>
          <w:numId w:val="126"/>
        </w:numPr>
        <w:spacing w:after="4" w:line="251" w:lineRule="auto"/>
      </w:pPr>
      <w:r>
        <w:t>Изучение строения позвонков (на муляжах).</w:t>
      </w:r>
    </w:p>
    <w:p w:rsidR="00AA013E" w:rsidRDefault="00D13C32" w:rsidP="00DA0587">
      <w:pPr>
        <w:numPr>
          <w:ilvl w:val="0"/>
          <w:numId w:val="126"/>
        </w:numPr>
        <w:spacing w:after="4" w:line="251" w:lineRule="auto"/>
      </w:pPr>
      <w:r>
        <w:t>Определение гибкости позвоночника.</w:t>
      </w:r>
    </w:p>
    <w:p w:rsidR="00AA013E" w:rsidRDefault="00D13C32" w:rsidP="00DA0587">
      <w:pPr>
        <w:numPr>
          <w:ilvl w:val="0"/>
          <w:numId w:val="126"/>
        </w:numPr>
        <w:spacing w:after="4" w:line="251" w:lineRule="auto"/>
      </w:pPr>
      <w:r>
        <w:t>Измерение массы и роста своего организма.</w:t>
      </w:r>
    </w:p>
    <w:p w:rsidR="00AA013E" w:rsidRDefault="00D13C32" w:rsidP="00DA0587">
      <w:pPr>
        <w:numPr>
          <w:ilvl w:val="0"/>
          <w:numId w:val="126"/>
        </w:numPr>
        <w:spacing w:after="4" w:line="251" w:lineRule="auto"/>
      </w:pPr>
      <w:r>
        <w:t>Изучение влияния статической и динамической нагрузки на утомление мышц.</w:t>
      </w:r>
    </w:p>
    <w:p w:rsidR="00AA013E" w:rsidRDefault="00D13C32" w:rsidP="00DA0587">
      <w:pPr>
        <w:numPr>
          <w:ilvl w:val="0"/>
          <w:numId w:val="126"/>
        </w:numPr>
        <w:spacing w:after="4" w:line="251" w:lineRule="auto"/>
      </w:pPr>
      <w:r>
        <w:t>Выявление нарушения осанки.</w:t>
      </w:r>
    </w:p>
    <w:p w:rsidR="00AA013E" w:rsidRDefault="00D13C32" w:rsidP="00DA0587">
      <w:pPr>
        <w:numPr>
          <w:ilvl w:val="0"/>
          <w:numId w:val="126"/>
        </w:numPr>
        <w:spacing w:after="4" w:line="251" w:lineRule="auto"/>
      </w:pPr>
      <w:r>
        <w:t>Определение признаков плоскостопия.</w:t>
      </w:r>
    </w:p>
    <w:p w:rsidR="00AA013E" w:rsidRDefault="00D13C32" w:rsidP="00DA0587">
      <w:pPr>
        <w:numPr>
          <w:ilvl w:val="0"/>
          <w:numId w:val="126"/>
        </w:numPr>
        <w:spacing w:after="4" w:line="251" w:lineRule="auto"/>
      </w:pPr>
      <w:r>
        <w:t>Оказание первой помощи при повреждении скелета и мышц.</w:t>
      </w:r>
    </w:p>
    <w:p w:rsidR="00AA013E" w:rsidRDefault="00D13C32">
      <w:pPr>
        <w:pStyle w:val="3"/>
        <w:spacing w:after="35" w:line="259" w:lineRule="auto"/>
        <w:ind w:left="-5"/>
      </w:pPr>
      <w:r>
        <w:rPr>
          <w:b/>
        </w:rPr>
        <w:t>5. Внутренняя среда организма</w:t>
      </w:r>
    </w:p>
    <w:p w:rsidR="00AA013E" w:rsidRDefault="00D13C32">
      <w:pPr>
        <w:spacing w:after="4" w:line="251" w:lineRule="auto"/>
        <w:ind w:left="-15"/>
      </w:pPr>
      <w: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w:t>
      </w:r>
      <w:r>
        <w:lastRenderedPageBreak/>
        <w:t>внутренней среды (гомеостаз). Свёртывание крови. Группы крови. Резус-фактор. Переливание крови. Донорство.</w:t>
      </w:r>
    </w:p>
    <w:p w:rsidR="00AA013E" w:rsidRDefault="00D13C32">
      <w:pPr>
        <w:spacing w:after="4" w:line="251" w:lineRule="auto"/>
        <w:ind w:left="-15"/>
      </w:pPr>
      <w: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rsidR="00AA013E" w:rsidRDefault="00D13C32">
      <w:pPr>
        <w:spacing w:after="4" w:line="251" w:lineRule="auto"/>
        <w:ind w:left="222" w:right="1980" w:hanging="10"/>
      </w:pPr>
      <w:r>
        <w:rPr>
          <w:i/>
        </w:rPr>
        <w:t>Лабораторные и практические работы</w:t>
      </w:r>
    </w:p>
    <w:p w:rsidR="00AA013E" w:rsidRDefault="00D13C32">
      <w:pPr>
        <w:spacing w:after="168" w:line="251" w:lineRule="auto"/>
        <w:ind w:left="-15"/>
      </w:pPr>
      <w:r>
        <w:t>Изучение микроскопического строения крови человека и лягушки (сравнение).</w:t>
      </w:r>
    </w:p>
    <w:p w:rsidR="00AA013E" w:rsidRDefault="00D13C32">
      <w:pPr>
        <w:pStyle w:val="3"/>
        <w:spacing w:after="35" w:line="259" w:lineRule="auto"/>
        <w:ind w:left="-5"/>
      </w:pPr>
      <w:r>
        <w:rPr>
          <w:b/>
        </w:rPr>
        <w:t>6. Кровообращение</w:t>
      </w:r>
    </w:p>
    <w:p w:rsidR="00AA013E" w:rsidRDefault="00D13C32">
      <w:pPr>
        <w:spacing w:after="4" w:line="251" w:lineRule="auto"/>
        <w:ind w:left="-15"/>
      </w:pPr>
      <w: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Профилактика сердечно-сосудистых заболеваний. Первая помощь при кровотечениях. </w:t>
      </w:r>
      <w:r>
        <w:rPr>
          <w:i/>
        </w:rPr>
        <w:t xml:space="preserve">Лабораторные и практические работы </w:t>
      </w:r>
      <w:r>
        <w:t>1. Измерение кровяного давления.</w:t>
      </w:r>
    </w:p>
    <w:p w:rsidR="00AA013E" w:rsidRDefault="00D13C32" w:rsidP="00DA0587">
      <w:pPr>
        <w:numPr>
          <w:ilvl w:val="0"/>
          <w:numId w:val="127"/>
        </w:numPr>
        <w:spacing w:after="4" w:line="251" w:lineRule="auto"/>
      </w:pPr>
      <w:r>
        <w:t>Определение пульса и числа сердечных сокращений в покое и после дозированных физических нагрузок у человека.</w:t>
      </w:r>
    </w:p>
    <w:p w:rsidR="00AA013E" w:rsidRDefault="00D13C32" w:rsidP="00DA0587">
      <w:pPr>
        <w:numPr>
          <w:ilvl w:val="0"/>
          <w:numId w:val="127"/>
        </w:numPr>
        <w:spacing w:after="167" w:line="251" w:lineRule="auto"/>
      </w:pPr>
      <w:r>
        <w:t>Первая помощь при кровотечениях.</w:t>
      </w:r>
    </w:p>
    <w:p w:rsidR="00AA013E" w:rsidRDefault="00D13C32">
      <w:pPr>
        <w:pStyle w:val="3"/>
        <w:spacing w:line="259" w:lineRule="auto"/>
        <w:ind w:left="-5"/>
      </w:pPr>
      <w:r>
        <w:rPr>
          <w:b/>
        </w:rPr>
        <w:t>7. Дыхание</w:t>
      </w:r>
    </w:p>
    <w:p w:rsidR="00AA013E" w:rsidRDefault="00D13C32">
      <w:pPr>
        <w:spacing w:after="4" w:line="251" w:lineRule="auto"/>
        <w:ind w:left="-15"/>
      </w:pPr>
      <w: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AA013E" w:rsidRDefault="00D13C32">
      <w:pPr>
        <w:spacing w:after="4" w:line="251" w:lineRule="auto"/>
        <w:ind w:left="-15"/>
      </w:pPr>
      <w: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AA013E" w:rsidRDefault="00D13C32">
      <w:pPr>
        <w:spacing w:after="4" w:line="251" w:lineRule="auto"/>
        <w:ind w:left="222" w:right="1980" w:hanging="10"/>
      </w:pPr>
      <w:r>
        <w:rPr>
          <w:i/>
        </w:rPr>
        <w:t>Лабораторные и практические работы</w:t>
      </w:r>
    </w:p>
    <w:p w:rsidR="00AA013E" w:rsidRDefault="00D13C32" w:rsidP="00DA0587">
      <w:pPr>
        <w:numPr>
          <w:ilvl w:val="0"/>
          <w:numId w:val="128"/>
        </w:numPr>
        <w:spacing w:after="4" w:line="251" w:lineRule="auto"/>
      </w:pPr>
      <w:r>
        <w:t>Измерение обхвата грудной клетки в состоянии вдоха и выдоха.</w:t>
      </w:r>
    </w:p>
    <w:p w:rsidR="00AA013E" w:rsidRDefault="00D13C32" w:rsidP="00DA0587">
      <w:pPr>
        <w:numPr>
          <w:ilvl w:val="0"/>
          <w:numId w:val="128"/>
        </w:numPr>
        <w:spacing w:after="168" w:line="251" w:lineRule="auto"/>
      </w:pPr>
      <w:r>
        <w:t>Определение частоты дыхания. Влияние различных факторов на частоту дыхания.</w:t>
      </w:r>
    </w:p>
    <w:p w:rsidR="00AA013E" w:rsidRDefault="00D13C32">
      <w:pPr>
        <w:pStyle w:val="3"/>
        <w:spacing w:line="259" w:lineRule="auto"/>
        <w:ind w:left="-5"/>
      </w:pPr>
      <w:r>
        <w:rPr>
          <w:b/>
        </w:rPr>
        <w:lastRenderedPageBreak/>
        <w:t>8. Питание и пищеварение</w:t>
      </w:r>
    </w:p>
    <w:p w:rsidR="00AA013E" w:rsidRDefault="00D13C32">
      <w:pPr>
        <w:spacing w:after="4" w:line="251" w:lineRule="auto"/>
        <w:ind w:left="-15"/>
      </w:pPr>
      <w: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AA013E" w:rsidRDefault="00D13C32">
      <w:pPr>
        <w:spacing w:after="4" w:line="251" w:lineRule="auto"/>
        <w:ind w:left="-15"/>
      </w:pPr>
      <w:r>
        <w:t>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rsidR="00AA013E" w:rsidRDefault="00D13C32">
      <w:pPr>
        <w:spacing w:after="4" w:line="251" w:lineRule="auto"/>
        <w:ind w:left="-15"/>
      </w:pPr>
      <w:r>
        <w:t xml:space="preserve">Гигиена питания. Предупреждение желудочно-кишечных инфекций и паразитарных заболеваний, пищевых отравлений. Влияние курения и алкоголя на пищеварение. </w:t>
      </w:r>
      <w:r>
        <w:rPr>
          <w:i/>
        </w:rPr>
        <w:t>Лабораторные и практические работы</w:t>
      </w:r>
    </w:p>
    <w:p w:rsidR="00AA013E" w:rsidRDefault="00D13C32" w:rsidP="00DA0587">
      <w:pPr>
        <w:numPr>
          <w:ilvl w:val="0"/>
          <w:numId w:val="129"/>
        </w:numPr>
        <w:spacing w:after="4" w:line="251" w:lineRule="auto"/>
        <w:ind w:hanging="255"/>
      </w:pPr>
      <w:r>
        <w:t>Исследование действия ферментов слюны на крахмал.</w:t>
      </w:r>
    </w:p>
    <w:p w:rsidR="00AA013E" w:rsidRDefault="00D13C32" w:rsidP="00DA0587">
      <w:pPr>
        <w:numPr>
          <w:ilvl w:val="0"/>
          <w:numId w:val="129"/>
        </w:numPr>
        <w:spacing w:after="167" w:line="251" w:lineRule="auto"/>
        <w:ind w:hanging="255"/>
      </w:pPr>
      <w:r>
        <w:t>Наблюдение действия желудочного сока на белки.</w:t>
      </w:r>
    </w:p>
    <w:p w:rsidR="00AA013E" w:rsidRDefault="00D13C32">
      <w:pPr>
        <w:pStyle w:val="3"/>
        <w:spacing w:after="63" w:line="259" w:lineRule="auto"/>
        <w:ind w:left="-5"/>
      </w:pPr>
      <w:r>
        <w:rPr>
          <w:b/>
        </w:rPr>
        <w:t>9. Обмен веществ и превращение энергии</w:t>
      </w:r>
    </w:p>
    <w:p w:rsidR="00AA013E" w:rsidRDefault="00D13C32">
      <w:pPr>
        <w:spacing w:after="4" w:line="251" w:lineRule="auto"/>
        <w:ind w:left="-15"/>
      </w:pPr>
      <w: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AA013E" w:rsidRDefault="00D13C32">
      <w:pPr>
        <w:spacing w:after="4" w:line="251" w:lineRule="auto"/>
        <w:ind w:left="-15"/>
      </w:pPr>
      <w: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AA013E" w:rsidRDefault="00D13C32">
      <w:pPr>
        <w:spacing w:after="4" w:line="251" w:lineRule="auto"/>
        <w:ind w:left="-15"/>
      </w:pPr>
      <w:r>
        <w:t>Нормы и режим питания. Рациональное питание — фактор укрепления здоровья. Нарушение обмена веществ.</w:t>
      </w:r>
    </w:p>
    <w:p w:rsidR="00AA013E" w:rsidRDefault="00D13C32">
      <w:pPr>
        <w:spacing w:after="4" w:line="251" w:lineRule="auto"/>
        <w:ind w:left="222" w:right="1980" w:hanging="10"/>
      </w:pPr>
      <w:r>
        <w:rPr>
          <w:i/>
        </w:rPr>
        <w:t>Лабораторные и практические работы</w:t>
      </w:r>
    </w:p>
    <w:p w:rsidR="00AA013E" w:rsidRDefault="00D13C32" w:rsidP="00DA0587">
      <w:pPr>
        <w:numPr>
          <w:ilvl w:val="0"/>
          <w:numId w:val="130"/>
        </w:numPr>
        <w:spacing w:after="4" w:line="251" w:lineRule="auto"/>
        <w:ind w:hanging="255"/>
      </w:pPr>
      <w:r>
        <w:t>Исследование состава продуктов питания.</w:t>
      </w:r>
    </w:p>
    <w:p w:rsidR="00AA013E" w:rsidRDefault="00D13C32" w:rsidP="00DA0587">
      <w:pPr>
        <w:numPr>
          <w:ilvl w:val="0"/>
          <w:numId w:val="130"/>
        </w:numPr>
        <w:spacing w:after="4" w:line="251" w:lineRule="auto"/>
        <w:ind w:hanging="255"/>
      </w:pPr>
      <w:r>
        <w:t>Составление меню в зависимости от калорийности пищи.</w:t>
      </w:r>
    </w:p>
    <w:p w:rsidR="00AA013E" w:rsidRDefault="00D13C32" w:rsidP="00DA0587">
      <w:pPr>
        <w:numPr>
          <w:ilvl w:val="0"/>
          <w:numId w:val="130"/>
        </w:numPr>
        <w:spacing w:after="167" w:line="251" w:lineRule="auto"/>
        <w:ind w:hanging="255"/>
      </w:pPr>
      <w:r>
        <w:t>Способы сохранения витаминов в пищевых продуктах.</w:t>
      </w:r>
    </w:p>
    <w:p w:rsidR="00AA013E" w:rsidRDefault="00D13C32">
      <w:pPr>
        <w:pStyle w:val="3"/>
        <w:spacing w:after="63" w:line="259" w:lineRule="auto"/>
        <w:ind w:left="-5"/>
      </w:pPr>
      <w:r>
        <w:rPr>
          <w:b/>
        </w:rPr>
        <w:t>10. Кожа</w:t>
      </w:r>
    </w:p>
    <w:p w:rsidR="00AA013E" w:rsidRDefault="00D13C32">
      <w:pPr>
        <w:spacing w:after="4" w:line="251" w:lineRule="auto"/>
        <w:ind w:left="-15"/>
      </w:pPr>
      <w:r>
        <w:t>Строение и функции кожи. Кожа и её производные. Кожа и терморегуляция. Влияние на кожу факторов окружающей среды.</w:t>
      </w:r>
    </w:p>
    <w:p w:rsidR="00AA013E" w:rsidRDefault="00D13C32">
      <w:pPr>
        <w:spacing w:after="4" w:line="251" w:lineRule="auto"/>
        <w:ind w:left="-15"/>
      </w:pPr>
      <w: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AA013E" w:rsidRDefault="00D13C32">
      <w:pPr>
        <w:spacing w:after="4" w:line="251" w:lineRule="auto"/>
        <w:ind w:left="222" w:right="1980" w:hanging="10"/>
      </w:pPr>
      <w:r>
        <w:rPr>
          <w:i/>
        </w:rPr>
        <w:t>Лабораторные и практические работы</w:t>
      </w:r>
    </w:p>
    <w:p w:rsidR="00AA013E" w:rsidRDefault="00D13C32" w:rsidP="00DA0587">
      <w:pPr>
        <w:numPr>
          <w:ilvl w:val="0"/>
          <w:numId w:val="131"/>
        </w:numPr>
        <w:spacing w:after="4" w:line="251" w:lineRule="auto"/>
      </w:pPr>
      <w:r>
        <w:lastRenderedPageBreak/>
        <w:t>Исследование с помощью лупы тыльной и ладонной стороны кисти.</w:t>
      </w:r>
    </w:p>
    <w:p w:rsidR="00AA013E" w:rsidRDefault="00D13C32" w:rsidP="00DA0587">
      <w:pPr>
        <w:numPr>
          <w:ilvl w:val="0"/>
          <w:numId w:val="131"/>
        </w:numPr>
        <w:spacing w:after="4" w:line="251" w:lineRule="auto"/>
      </w:pPr>
      <w:r>
        <w:t>Определение жирности различных участков кожи лица.</w:t>
      </w:r>
    </w:p>
    <w:p w:rsidR="00AA013E" w:rsidRDefault="00D13C32" w:rsidP="00DA0587">
      <w:pPr>
        <w:numPr>
          <w:ilvl w:val="0"/>
          <w:numId w:val="131"/>
        </w:numPr>
        <w:spacing w:after="4" w:line="251" w:lineRule="auto"/>
      </w:pPr>
      <w:r>
        <w:t>Описание мер по уходу за кожей лица и волосами в зависимости от типа кожи.</w:t>
      </w:r>
    </w:p>
    <w:p w:rsidR="00AA013E" w:rsidRDefault="00D13C32" w:rsidP="00DA0587">
      <w:pPr>
        <w:numPr>
          <w:ilvl w:val="0"/>
          <w:numId w:val="131"/>
        </w:numPr>
        <w:spacing w:after="168" w:line="251" w:lineRule="auto"/>
      </w:pPr>
      <w:r>
        <w:t>Описание основных гигиенических требований к одежде и обуви.</w:t>
      </w:r>
    </w:p>
    <w:p w:rsidR="00AA013E" w:rsidRDefault="00D13C32">
      <w:pPr>
        <w:pStyle w:val="3"/>
        <w:spacing w:after="63" w:line="259" w:lineRule="auto"/>
        <w:ind w:left="-5"/>
      </w:pPr>
      <w:r>
        <w:rPr>
          <w:b/>
        </w:rPr>
        <w:t>11. Выделение</w:t>
      </w:r>
    </w:p>
    <w:p w:rsidR="00AA013E" w:rsidRDefault="00D13C32">
      <w:pPr>
        <w:spacing w:after="4" w:line="251" w:lineRule="auto"/>
        <w:ind w:left="-15"/>
      </w:pPr>
      <w: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AA013E" w:rsidRDefault="00D13C32">
      <w:pPr>
        <w:spacing w:after="4" w:line="251" w:lineRule="auto"/>
        <w:ind w:left="222" w:right="1980" w:hanging="10"/>
      </w:pPr>
      <w:r>
        <w:rPr>
          <w:i/>
        </w:rPr>
        <w:t>Лабораторные и практические работы</w:t>
      </w:r>
    </w:p>
    <w:p w:rsidR="00AA013E" w:rsidRDefault="00D13C32" w:rsidP="00DA0587">
      <w:pPr>
        <w:numPr>
          <w:ilvl w:val="0"/>
          <w:numId w:val="132"/>
        </w:numPr>
        <w:spacing w:after="4" w:line="251" w:lineRule="auto"/>
        <w:ind w:hanging="255"/>
      </w:pPr>
      <w:r>
        <w:t>Определение местоположения почек (на муляже).</w:t>
      </w:r>
    </w:p>
    <w:p w:rsidR="00AA013E" w:rsidRDefault="00D13C32" w:rsidP="00DA0587">
      <w:pPr>
        <w:numPr>
          <w:ilvl w:val="0"/>
          <w:numId w:val="132"/>
        </w:numPr>
        <w:spacing w:after="167" w:line="251" w:lineRule="auto"/>
        <w:ind w:hanging="255"/>
      </w:pPr>
      <w:r>
        <w:t>Описание мер профилактики болезней почек.</w:t>
      </w:r>
    </w:p>
    <w:p w:rsidR="00AA013E" w:rsidRDefault="00D13C32">
      <w:pPr>
        <w:pStyle w:val="3"/>
        <w:spacing w:after="35" w:line="259" w:lineRule="auto"/>
        <w:ind w:left="-5"/>
      </w:pPr>
      <w:r>
        <w:rPr>
          <w:b/>
        </w:rPr>
        <w:t>12. Размножение и развитие</w:t>
      </w:r>
    </w:p>
    <w:p w:rsidR="00AA013E" w:rsidRDefault="00D13C32">
      <w:pPr>
        <w:spacing w:after="4" w:line="251" w:lineRule="auto"/>
        <w:ind w:left="-15"/>
      </w:pPr>
      <w: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p>
    <w:p w:rsidR="00AA013E" w:rsidRDefault="00D13C32">
      <w:pPr>
        <w:spacing w:after="4" w:line="251" w:lineRule="auto"/>
        <w:ind w:left="-15" w:firstLine="0"/>
      </w:pPr>
      <w:r>
        <w:t>Инфекции, передающиеся половым путём, их профилактика.</w:t>
      </w:r>
    </w:p>
    <w:p w:rsidR="00AA013E" w:rsidRDefault="00D13C32">
      <w:pPr>
        <w:spacing w:after="4" w:line="251" w:lineRule="auto"/>
        <w:ind w:left="222" w:right="1980" w:hanging="10"/>
      </w:pPr>
      <w:r>
        <w:rPr>
          <w:i/>
        </w:rPr>
        <w:t>Лабораторные и практические работы</w:t>
      </w:r>
    </w:p>
    <w:p w:rsidR="00AA013E" w:rsidRDefault="00D13C32">
      <w:pPr>
        <w:spacing w:after="168" w:line="251" w:lineRule="auto"/>
        <w:ind w:left="-15"/>
      </w:pPr>
      <w:r>
        <w:t>Описание основных мер по профилактике инфекционных заболеваний, передающихся половым путём.</w:t>
      </w:r>
    </w:p>
    <w:p w:rsidR="00AA013E" w:rsidRDefault="00D13C32">
      <w:pPr>
        <w:pStyle w:val="3"/>
        <w:spacing w:after="35" w:line="259" w:lineRule="auto"/>
        <w:ind w:left="-5"/>
      </w:pPr>
      <w:r>
        <w:rPr>
          <w:b/>
        </w:rPr>
        <w:t>13. Органы чувств и сенсорные системы</w:t>
      </w:r>
    </w:p>
    <w:p w:rsidR="00AA013E" w:rsidRDefault="00D13C32">
      <w:pPr>
        <w:spacing w:after="4" w:line="251" w:lineRule="auto"/>
        <w:ind w:left="-15"/>
      </w:pPr>
      <w: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AA013E" w:rsidRDefault="00D13C32">
      <w:pPr>
        <w:spacing w:after="4" w:line="251" w:lineRule="auto"/>
        <w:ind w:left="-15"/>
      </w:pPr>
      <w: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AA013E" w:rsidRDefault="00D13C32">
      <w:pPr>
        <w:spacing w:after="4" w:line="251" w:lineRule="auto"/>
        <w:ind w:left="-15"/>
      </w:pPr>
      <w:r>
        <w:t>Органы равновесия, мышечного чувства, осязания, обоняния и вкуса. Взаимодействие сенсорных систем организма.</w:t>
      </w:r>
    </w:p>
    <w:p w:rsidR="00AA013E" w:rsidRDefault="00D13C32">
      <w:pPr>
        <w:spacing w:after="4" w:line="251" w:lineRule="auto"/>
        <w:ind w:left="227" w:right="1861" w:firstLine="0"/>
      </w:pPr>
      <w:r>
        <w:rPr>
          <w:i/>
        </w:rPr>
        <w:lastRenderedPageBreak/>
        <w:t xml:space="preserve">Лабораторные и практические работы </w:t>
      </w:r>
      <w:r>
        <w:t>1. Определение остроты зрения у человека.</w:t>
      </w:r>
    </w:p>
    <w:p w:rsidR="00AA013E" w:rsidRDefault="00D13C32" w:rsidP="00DA0587">
      <w:pPr>
        <w:numPr>
          <w:ilvl w:val="0"/>
          <w:numId w:val="133"/>
        </w:numPr>
        <w:spacing w:after="4" w:line="251" w:lineRule="auto"/>
      </w:pPr>
      <w:r>
        <w:t>Изучение строения органа зрения (на муляже и влажном препарате).</w:t>
      </w:r>
    </w:p>
    <w:p w:rsidR="00AA013E" w:rsidRDefault="00D13C32" w:rsidP="00DA0587">
      <w:pPr>
        <w:numPr>
          <w:ilvl w:val="0"/>
          <w:numId w:val="133"/>
        </w:numPr>
        <w:spacing w:after="167" w:line="251" w:lineRule="auto"/>
      </w:pPr>
      <w:r>
        <w:t>Изучение строения органа слуха (на муляже).</w:t>
      </w:r>
    </w:p>
    <w:p w:rsidR="00AA013E" w:rsidRDefault="00D13C32">
      <w:pPr>
        <w:pStyle w:val="3"/>
        <w:spacing w:after="35" w:line="259" w:lineRule="auto"/>
        <w:ind w:left="-5"/>
      </w:pPr>
      <w:r>
        <w:rPr>
          <w:b/>
        </w:rPr>
        <w:t>14. Поведение и психика</w:t>
      </w:r>
    </w:p>
    <w:p w:rsidR="00AA013E" w:rsidRDefault="00D13C32">
      <w:pPr>
        <w:spacing w:after="4" w:line="251" w:lineRule="auto"/>
        <w:ind w:left="-15"/>
      </w:pPr>
      <w: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AA013E" w:rsidRDefault="00D13C32">
      <w:pPr>
        <w:spacing w:after="4" w:line="251" w:lineRule="auto"/>
        <w:ind w:left="-15"/>
      </w:pPr>
      <w: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AA013E" w:rsidRDefault="00D13C32">
      <w:pPr>
        <w:spacing w:after="4" w:line="251" w:lineRule="auto"/>
        <w:ind w:left="227" w:right="1980" w:firstLine="0"/>
      </w:pPr>
      <w:r>
        <w:rPr>
          <w:i/>
        </w:rPr>
        <w:t xml:space="preserve">Лабораторные и практические работы </w:t>
      </w:r>
      <w:r>
        <w:t>1. Изучение кратковременной памяти.</w:t>
      </w:r>
    </w:p>
    <w:p w:rsidR="00AA013E" w:rsidRDefault="00D13C32" w:rsidP="00DA0587">
      <w:pPr>
        <w:numPr>
          <w:ilvl w:val="0"/>
          <w:numId w:val="134"/>
        </w:numPr>
        <w:spacing w:after="4" w:line="251" w:lineRule="auto"/>
        <w:ind w:hanging="255"/>
      </w:pPr>
      <w:r>
        <w:t>Определение объёма механической и логической памяти.</w:t>
      </w:r>
    </w:p>
    <w:p w:rsidR="00AA013E" w:rsidRDefault="00D13C32" w:rsidP="00DA0587">
      <w:pPr>
        <w:numPr>
          <w:ilvl w:val="0"/>
          <w:numId w:val="134"/>
        </w:numPr>
        <w:spacing w:after="167" w:line="251" w:lineRule="auto"/>
        <w:ind w:hanging="255"/>
      </w:pPr>
      <w:r>
        <w:t>Оценка сформированности навыков логического мышления.</w:t>
      </w:r>
    </w:p>
    <w:p w:rsidR="00AA013E" w:rsidRDefault="00D13C32">
      <w:pPr>
        <w:pStyle w:val="3"/>
        <w:spacing w:after="63" w:line="259" w:lineRule="auto"/>
        <w:ind w:left="-5"/>
      </w:pPr>
      <w:r>
        <w:rPr>
          <w:b/>
        </w:rPr>
        <w:t>15. Человек и окружающая среда</w:t>
      </w:r>
    </w:p>
    <w:p w:rsidR="00AA013E" w:rsidRDefault="00D13C32">
      <w:pPr>
        <w:spacing w:after="4" w:line="251" w:lineRule="auto"/>
        <w:ind w:left="-15"/>
      </w:pPr>
      <w: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AA013E" w:rsidRDefault="00D13C32">
      <w:pPr>
        <w:spacing w:after="4" w:line="251" w:lineRule="auto"/>
        <w:ind w:left="-15"/>
      </w:pPr>
      <w: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AA013E" w:rsidRDefault="00D13C32">
      <w:pPr>
        <w:spacing w:after="508" w:line="251" w:lineRule="auto"/>
        <w:ind w:left="-15"/>
      </w:pPr>
      <w:r>
        <w:t xml:space="preserve">Человек как часть биосферы Земли. Антропогенные воздействия на природу. Урбанизация. Цивилизация. Техногенные изменения в </w:t>
      </w:r>
      <w:r>
        <w:lastRenderedPageBreak/>
        <w:t>окружающей среде. Современные глобальные экологические проблемы. Значение охраны окружающей среды для сохранения человечества.</w:t>
      </w:r>
    </w:p>
    <w:p w:rsidR="00AA013E" w:rsidRDefault="00D13C32">
      <w:pPr>
        <w:pStyle w:val="1"/>
        <w:ind w:left="-3" w:hanging="10"/>
      </w:pPr>
      <w:r>
        <w:t>ПЛАНИРУЕМЫЕ РЕЗУЛЬТАТЫ ОСВОЕНИЯ УЧЕБНОГО ПРЕДМЕТА «БИОЛОГИЯ» НА УРОВНЕ ОСНОВНОГО ОБЩЕГО ОБРАЗОВАНИЯ</w:t>
      </w:r>
    </w:p>
    <w:p w:rsidR="00AA013E" w:rsidRDefault="00D13C32">
      <w:pPr>
        <w:spacing w:after="229"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624049" name="Group 624049"/>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55911" name="Shape 55911"/>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3C2C8242" id="Group 624049"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">
                <v:shape id="Shape 55911"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0xKtsUA&#10;AADeAAAADwAAAGRycy9kb3ducmV2LnhtbESPwWrDMBBE74X8g9hAb43sQorrRgkh0Db4VqeQ6yJt&#10;bSfWSliq7fx9VSj0OMzMG2azm20vRhpC51hBvspAEGtnOm4UfJ5eHwoQISIb7B2TghsF2G0Xdxss&#10;jZv4g8Y6NiJBOJSooI3Rl1IG3ZLFsHKeOHlfbrAYkxwaaQacEtz28jHLnqTFjtNCi54OLelr/W0V&#10;XPzx9n6exrda+qKYta6oOldK3S/n/QuISHP8D/+1j0bBev2c5/B7J10Bu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TEq2xQAAAN4AAAAPAAAAAAAAAAAAAAAAAJgCAABkcnMv&#10;ZG93bnJldi54bWxQSwUGAAAAAAQABAD1AAAAigMAAAAA&#10;" path="m,l4032009,e" filled="f" strokecolor="#221f1f" strokeweight=".5pt">
                  <v:stroke miterlimit="83231f" joinstyle="miter"/>
                  <v:path arrowok="t" textboxrect="0,0,4032009,0"/>
                </v:shape>
                <w10:anchorlock/>
              </v:group>
            </w:pict>
          </mc:Fallback>
        </mc:AlternateContent>
      </w:r>
    </w:p>
    <w:p w:rsidR="00AA013E" w:rsidRDefault="00D13C32">
      <w:pPr>
        <w:spacing w:after="168" w:line="251" w:lineRule="auto"/>
        <w:ind w:left="-15"/>
      </w:pPr>
      <w: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AA013E" w:rsidRDefault="00D13C32">
      <w:pPr>
        <w:pStyle w:val="2"/>
        <w:spacing w:after="63" w:line="259" w:lineRule="auto"/>
        <w:ind w:left="-5"/>
      </w:pPr>
      <w:r>
        <w:rPr>
          <w:b/>
        </w:rPr>
        <w:t>ЛИЧНОСТНЫЕ РЕЗУЛЬТАТЫ</w:t>
      </w:r>
    </w:p>
    <w:p w:rsidR="00AA013E" w:rsidRDefault="00D13C32">
      <w:pPr>
        <w:spacing w:after="2" w:line="254" w:lineRule="auto"/>
        <w:ind w:left="222" w:hanging="10"/>
        <w:jc w:val="left"/>
      </w:pPr>
      <w:r>
        <w:rPr>
          <w:b/>
        </w:rPr>
        <w:t>Патриотическое воспитание:</w:t>
      </w:r>
    </w:p>
    <w:p w:rsidR="00AA013E" w:rsidRDefault="00D13C32" w:rsidP="00DA0587">
      <w:pPr>
        <w:numPr>
          <w:ilvl w:val="0"/>
          <w:numId w:val="135"/>
        </w:numPr>
        <w:ind w:hanging="227"/>
      </w:pPr>
      <w:r>
        <w:t xml:space="preserve">отношение к биологии как к важной составляющей культуры, гордость за вклад российских и советских учёных в развитие мировой биологической науки. </w:t>
      </w:r>
      <w:r>
        <w:rPr>
          <w:b/>
        </w:rPr>
        <w:t>Гражданское воспитание:</w:t>
      </w:r>
    </w:p>
    <w:p w:rsidR="00AA013E" w:rsidRDefault="00D13C32" w:rsidP="00DA0587">
      <w:pPr>
        <w:numPr>
          <w:ilvl w:val="0"/>
          <w:numId w:val="135"/>
        </w:numPr>
        <w:ind w:hanging="227"/>
      </w:pPr>
      <w:r>
        <w:t>готовность к конструктивной совместной деятельности при выполнении исследований и проектов, стремление к взаимопониманию и взаимопомощи.</w:t>
      </w:r>
    </w:p>
    <w:p w:rsidR="00AA013E" w:rsidRDefault="00D13C32">
      <w:pPr>
        <w:spacing w:after="2" w:line="254" w:lineRule="auto"/>
        <w:ind w:left="222" w:hanging="10"/>
        <w:jc w:val="left"/>
      </w:pPr>
      <w:r>
        <w:rPr>
          <w:b/>
        </w:rPr>
        <w:t>Духовно-нравственное воспитание:</w:t>
      </w:r>
    </w:p>
    <w:p w:rsidR="00AA013E" w:rsidRDefault="00D13C32" w:rsidP="00DA0587">
      <w:pPr>
        <w:numPr>
          <w:ilvl w:val="0"/>
          <w:numId w:val="135"/>
        </w:numPr>
        <w:ind w:hanging="227"/>
      </w:pPr>
      <w:r>
        <w:t>готовность оценивать поведение и поступки с позиции нрав-ственных норм и норм экологической культуры;</w:t>
      </w:r>
    </w:p>
    <w:p w:rsidR="00AA013E" w:rsidRDefault="00D13C32" w:rsidP="00DA0587">
      <w:pPr>
        <w:numPr>
          <w:ilvl w:val="0"/>
          <w:numId w:val="135"/>
        </w:numPr>
        <w:ind w:hanging="227"/>
      </w:pPr>
      <w:r>
        <w:t xml:space="preserve">понимание значимости нравственного аспекта деятельности человека в медицине и биологии. </w:t>
      </w:r>
      <w:r>
        <w:rPr>
          <w:b/>
        </w:rPr>
        <w:t>Эстетическое воспитание:</w:t>
      </w:r>
    </w:p>
    <w:p w:rsidR="00AA013E" w:rsidRDefault="00D13C32" w:rsidP="00DA0587">
      <w:pPr>
        <w:numPr>
          <w:ilvl w:val="0"/>
          <w:numId w:val="135"/>
        </w:numPr>
        <w:ind w:hanging="227"/>
      </w:pPr>
      <w:r>
        <w:t>понимание роли биологии в формировании эстетической культуры личности.</w:t>
      </w:r>
    </w:p>
    <w:p w:rsidR="00AA013E" w:rsidRDefault="00D13C32">
      <w:pPr>
        <w:spacing w:after="2" w:line="254" w:lineRule="auto"/>
        <w:ind w:left="222" w:hanging="10"/>
        <w:jc w:val="left"/>
      </w:pPr>
      <w:r>
        <w:rPr>
          <w:b/>
        </w:rPr>
        <w:t>Ценности научного познания:</w:t>
      </w:r>
    </w:p>
    <w:p w:rsidR="00AA013E" w:rsidRDefault="00D13C32" w:rsidP="00DA0587">
      <w:pPr>
        <w:numPr>
          <w:ilvl w:val="0"/>
          <w:numId w:val="135"/>
        </w:numPr>
        <w:ind w:hanging="227"/>
      </w:pPr>
      <w: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AA013E" w:rsidRDefault="00D13C32" w:rsidP="00DA0587">
      <w:pPr>
        <w:numPr>
          <w:ilvl w:val="0"/>
          <w:numId w:val="135"/>
        </w:numPr>
        <w:ind w:hanging="227"/>
      </w:pPr>
      <w:r>
        <w:t>понимание роли биологической науки в формировании на-учного мировоззрения;</w:t>
      </w:r>
    </w:p>
    <w:p w:rsidR="00AA013E" w:rsidRDefault="00D13C32" w:rsidP="00DA0587">
      <w:pPr>
        <w:numPr>
          <w:ilvl w:val="0"/>
          <w:numId w:val="135"/>
        </w:numPr>
        <w:ind w:hanging="227"/>
      </w:pPr>
      <w:r>
        <w:t xml:space="preserve">развитие научной любознательности, интереса к биологиче-ской науке, навыков исследовательской деятельности. </w:t>
      </w:r>
      <w:r>
        <w:rPr>
          <w:b/>
        </w:rPr>
        <w:t>Формирование культуры здоровья:</w:t>
      </w:r>
    </w:p>
    <w:p w:rsidR="00AA013E" w:rsidRDefault="00D13C32" w:rsidP="00DA0587">
      <w:pPr>
        <w:numPr>
          <w:ilvl w:val="0"/>
          <w:numId w:val="135"/>
        </w:numPr>
        <w:ind w:hanging="227"/>
      </w:pPr>
      <w:r>
        <w:t xml:space="preserve">ответственное отношение к своему здоровью и установка на здоровый образ жизни (здоровое питание, соблюдение гигиенических правил и </w:t>
      </w:r>
      <w:r>
        <w:lastRenderedPageBreak/>
        <w:t>норм, сбалансированный режим занятий и отдыха, регулярная физическая активность);</w:t>
      </w:r>
    </w:p>
    <w:p w:rsidR="00AA013E" w:rsidRDefault="00D13C32" w:rsidP="00DA0587">
      <w:pPr>
        <w:numPr>
          <w:ilvl w:val="0"/>
          <w:numId w:val="135"/>
        </w:numPr>
        <w:ind w:hanging="227"/>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A013E" w:rsidRDefault="00D13C32" w:rsidP="00DA0587">
      <w:pPr>
        <w:numPr>
          <w:ilvl w:val="0"/>
          <w:numId w:val="135"/>
        </w:numPr>
        <w:ind w:hanging="227"/>
      </w:pPr>
      <w:r>
        <w:t>соблюдение правил безопасности, в том числе навыки без-опасного поведения в природной среде;</w:t>
      </w:r>
    </w:p>
    <w:p w:rsidR="00AA013E" w:rsidRDefault="00D13C32" w:rsidP="00DA0587">
      <w:pPr>
        <w:numPr>
          <w:ilvl w:val="0"/>
          <w:numId w:val="135"/>
        </w:numPr>
        <w:ind w:hanging="227"/>
      </w:pPr>
      <w:r>
        <w:t xml:space="preserve">сформированность навыка рефлексии, управление собствен-ным эмоциональным состоянием. </w:t>
      </w:r>
      <w:r>
        <w:rPr>
          <w:b/>
        </w:rPr>
        <w:t>Трудовое воспитание:</w:t>
      </w:r>
    </w:p>
    <w:p w:rsidR="00AA013E" w:rsidRDefault="00D13C32" w:rsidP="00DA0587">
      <w:pPr>
        <w:numPr>
          <w:ilvl w:val="0"/>
          <w:numId w:val="135"/>
        </w:numPr>
        <w:ind w:hanging="227"/>
      </w:pPr>
      <w:r>
        <w:t xml:space="preserve">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 </w:t>
      </w:r>
      <w:r>
        <w:rPr>
          <w:b/>
        </w:rPr>
        <w:t>Экологическое воспитание:</w:t>
      </w:r>
    </w:p>
    <w:p w:rsidR="00AA013E" w:rsidRDefault="00D13C32" w:rsidP="00DA0587">
      <w:pPr>
        <w:numPr>
          <w:ilvl w:val="0"/>
          <w:numId w:val="135"/>
        </w:numPr>
        <w:ind w:hanging="227"/>
      </w:pPr>
      <w:r>
        <w:t>ориентация на применение биологических знаний при реше-нии задач в области окружающей среды;</w:t>
      </w:r>
    </w:p>
    <w:p w:rsidR="00AA013E" w:rsidRDefault="00D13C32" w:rsidP="00DA0587">
      <w:pPr>
        <w:numPr>
          <w:ilvl w:val="0"/>
          <w:numId w:val="135"/>
        </w:numPr>
        <w:ind w:hanging="227"/>
      </w:pPr>
      <w:r>
        <w:t>осознание экологических проблем и путей их решения;</w:t>
      </w:r>
    </w:p>
    <w:p w:rsidR="00AA013E" w:rsidRDefault="00D13C32" w:rsidP="00DA0587">
      <w:pPr>
        <w:numPr>
          <w:ilvl w:val="0"/>
          <w:numId w:val="135"/>
        </w:numPr>
        <w:ind w:hanging="227"/>
      </w:pPr>
      <w:r>
        <w:t>готовность к участию в практической деятельности экологи-ческой направленности.</w:t>
      </w:r>
    </w:p>
    <w:p w:rsidR="00AA013E" w:rsidRDefault="00D13C32">
      <w:pPr>
        <w:spacing w:after="2" w:line="254" w:lineRule="auto"/>
        <w:ind w:left="0" w:firstLine="227"/>
        <w:jc w:val="left"/>
      </w:pPr>
      <w:r>
        <w:rPr>
          <w:b/>
        </w:rPr>
        <w:t>Адаптация обучающегося к изменяющимся условиям социальной и природной среды:</w:t>
      </w:r>
    </w:p>
    <w:p w:rsidR="00AA013E" w:rsidRDefault="00D13C32" w:rsidP="00DA0587">
      <w:pPr>
        <w:numPr>
          <w:ilvl w:val="0"/>
          <w:numId w:val="135"/>
        </w:numPr>
        <w:ind w:hanging="227"/>
      </w:pPr>
      <w:r>
        <w:t>адекватная оценка изменяющихся условий;</w:t>
      </w:r>
    </w:p>
    <w:p w:rsidR="00AA013E" w:rsidRDefault="00D13C32" w:rsidP="00DA0587">
      <w:pPr>
        <w:numPr>
          <w:ilvl w:val="0"/>
          <w:numId w:val="135"/>
        </w:numPr>
        <w:ind w:hanging="227"/>
      </w:pPr>
      <w:r>
        <w:t>принятие решения (индивидуальное, в группе) в изменяю-щихся условиях на основании анализа биологической информации;</w:t>
      </w:r>
    </w:p>
    <w:p w:rsidR="00AA013E" w:rsidRDefault="00D13C32" w:rsidP="00DA0587">
      <w:pPr>
        <w:numPr>
          <w:ilvl w:val="0"/>
          <w:numId w:val="135"/>
        </w:numPr>
        <w:spacing w:line="308" w:lineRule="auto"/>
        <w:ind w:hanging="227"/>
      </w:pPr>
      <w:r>
        <w:t xml:space="preserve">планирование действий в новой ситуации на основании зна-ний биологических закономерностей. </w:t>
      </w:r>
      <w:r>
        <w:rPr>
          <w:rFonts w:ascii="Calibri" w:eastAsia="Calibri" w:hAnsi="Calibri" w:cs="Calibri"/>
          <w:b/>
          <w:sz w:val="22"/>
        </w:rPr>
        <w:t>МЕТАПРЕДМЕТНЫЕ РЕЗУЛЬТАТЫ</w:t>
      </w:r>
    </w:p>
    <w:p w:rsidR="00AA013E" w:rsidRDefault="00D13C32">
      <w:pPr>
        <w:spacing w:after="2" w:line="254" w:lineRule="auto"/>
        <w:ind w:left="222" w:right="1146" w:hanging="10"/>
        <w:jc w:val="left"/>
      </w:pPr>
      <w:r>
        <w:rPr>
          <w:b/>
        </w:rPr>
        <w:t xml:space="preserve">Универсальные познавательные действия </w:t>
      </w:r>
      <w:r>
        <w:rPr>
          <w:b/>
          <w:i/>
        </w:rPr>
        <w:t>Базовые логические действия:</w:t>
      </w:r>
    </w:p>
    <w:p w:rsidR="00AA013E" w:rsidRDefault="00D13C32" w:rsidP="00DA0587">
      <w:pPr>
        <w:numPr>
          <w:ilvl w:val="0"/>
          <w:numId w:val="135"/>
        </w:numPr>
        <w:ind w:hanging="227"/>
      </w:pPr>
      <w:r>
        <w:t>выявлять и характеризовать существенные признаки биоло-гических объектов (явлений);</w:t>
      </w:r>
    </w:p>
    <w:p w:rsidR="00AA013E" w:rsidRDefault="00D13C32" w:rsidP="00DA0587">
      <w:pPr>
        <w:numPr>
          <w:ilvl w:val="0"/>
          <w:numId w:val="135"/>
        </w:numPr>
        <w:ind w:hanging="227"/>
      </w:pPr>
      <w: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AA013E" w:rsidRDefault="00D13C32" w:rsidP="00DA0587">
      <w:pPr>
        <w:numPr>
          <w:ilvl w:val="0"/>
          <w:numId w:val="135"/>
        </w:numPr>
        <w:ind w:hanging="227"/>
      </w:pPr>
      <w: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AA013E" w:rsidRDefault="00D13C32" w:rsidP="00DA0587">
      <w:pPr>
        <w:numPr>
          <w:ilvl w:val="0"/>
          <w:numId w:val="135"/>
        </w:numPr>
        <w:ind w:hanging="227"/>
      </w:pPr>
      <w:r>
        <w:t>выявлять дефициты информации, данных, необходимых для решения поставленной задачи;</w:t>
      </w:r>
    </w:p>
    <w:p w:rsidR="00AA013E" w:rsidRDefault="00D13C32" w:rsidP="00DA0587">
      <w:pPr>
        <w:numPr>
          <w:ilvl w:val="0"/>
          <w:numId w:val="135"/>
        </w:numPr>
        <w:ind w:hanging="227"/>
      </w:pPr>
      <w:r>
        <w:t xml:space="preserve">выявлять причинно-следственные связи при изучении био-логических явлений и процессов; делать выводы с использованием дедуктивных и </w:t>
      </w:r>
      <w:r>
        <w:lastRenderedPageBreak/>
        <w:t>индуктивных умозаключений, умозаключений по аналогии, формулировать гипотезы о взаимосвязях;</w:t>
      </w:r>
    </w:p>
    <w:p w:rsidR="00AA013E" w:rsidRDefault="00D13C32" w:rsidP="00DA0587">
      <w:pPr>
        <w:numPr>
          <w:ilvl w:val="0"/>
          <w:numId w:val="135"/>
        </w:numPr>
        <w:ind w:hanging="227"/>
      </w:pPr>
      <w: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AA013E" w:rsidRDefault="00D13C32">
      <w:pPr>
        <w:spacing w:after="0" w:line="259" w:lineRule="auto"/>
        <w:ind w:left="222" w:hanging="10"/>
        <w:jc w:val="left"/>
      </w:pPr>
      <w:r>
        <w:rPr>
          <w:b/>
          <w:i/>
        </w:rPr>
        <w:t>Базовые исследовательские действия:</w:t>
      </w:r>
    </w:p>
    <w:p w:rsidR="00AA013E" w:rsidRDefault="00D13C32" w:rsidP="00DA0587">
      <w:pPr>
        <w:numPr>
          <w:ilvl w:val="0"/>
          <w:numId w:val="135"/>
        </w:numPr>
        <w:ind w:hanging="227"/>
      </w:pPr>
      <w:r>
        <w:t>использовать вопросы как исследовательский инструмент по-знания;</w:t>
      </w:r>
    </w:p>
    <w:p w:rsidR="00AA013E" w:rsidRDefault="00D13C32" w:rsidP="00DA0587">
      <w:pPr>
        <w:numPr>
          <w:ilvl w:val="0"/>
          <w:numId w:val="135"/>
        </w:numPr>
        <w:ind w:hanging="227"/>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A013E" w:rsidRDefault="00D13C32" w:rsidP="00DA0587">
      <w:pPr>
        <w:numPr>
          <w:ilvl w:val="0"/>
          <w:numId w:val="135"/>
        </w:numPr>
        <w:ind w:hanging="227"/>
      </w:pPr>
      <w:r>
        <w:t>формировать гипотезу об истинности собственных суждений, аргументировать свою позицию, мнение;</w:t>
      </w:r>
    </w:p>
    <w:p w:rsidR="00AA013E" w:rsidRDefault="00D13C32" w:rsidP="00DA0587">
      <w:pPr>
        <w:numPr>
          <w:ilvl w:val="0"/>
          <w:numId w:val="135"/>
        </w:numPr>
        <w:ind w:hanging="227"/>
      </w:pPr>
      <w: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AA013E" w:rsidRDefault="00D13C32" w:rsidP="00DA0587">
      <w:pPr>
        <w:numPr>
          <w:ilvl w:val="0"/>
          <w:numId w:val="135"/>
        </w:numPr>
        <w:ind w:hanging="227"/>
      </w:pPr>
      <w:r>
        <w:t>оценивать на применимость и достоверность информацию, полученную в ходе наблюдения и эксперимента;</w:t>
      </w:r>
    </w:p>
    <w:p w:rsidR="00AA013E" w:rsidRDefault="00D13C32" w:rsidP="00DA0587">
      <w:pPr>
        <w:numPr>
          <w:ilvl w:val="0"/>
          <w:numId w:val="135"/>
        </w:numPr>
        <w:ind w:hanging="227"/>
      </w:pPr>
      <w: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AA013E" w:rsidRDefault="00D13C32" w:rsidP="00DA0587">
      <w:pPr>
        <w:numPr>
          <w:ilvl w:val="0"/>
          <w:numId w:val="135"/>
        </w:numPr>
        <w:ind w:hanging="227"/>
      </w:pPr>
      <w:r>
        <w:t xml:space="preserve">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 </w:t>
      </w:r>
      <w:r>
        <w:rPr>
          <w:b/>
          <w:i/>
        </w:rPr>
        <w:t>Работа с информацией:</w:t>
      </w:r>
    </w:p>
    <w:p w:rsidR="00AA013E" w:rsidRDefault="00D13C32" w:rsidP="00DA0587">
      <w:pPr>
        <w:numPr>
          <w:ilvl w:val="0"/>
          <w:numId w:val="135"/>
        </w:numPr>
        <w:ind w:hanging="227"/>
      </w:pPr>
      <w: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AA013E" w:rsidRDefault="00D13C32" w:rsidP="00DA0587">
      <w:pPr>
        <w:numPr>
          <w:ilvl w:val="0"/>
          <w:numId w:val="135"/>
        </w:numPr>
        <w:ind w:hanging="227"/>
      </w:pPr>
      <w:r>
        <w:t>выбирать, анализировать, систематизировать и интерпрети-ровать биологическую информацию различных видов и форм представления;</w:t>
      </w:r>
    </w:p>
    <w:p w:rsidR="00AA013E" w:rsidRDefault="00D13C32" w:rsidP="00DA0587">
      <w:pPr>
        <w:numPr>
          <w:ilvl w:val="0"/>
          <w:numId w:val="135"/>
        </w:numPr>
        <w:ind w:hanging="227"/>
      </w:pPr>
      <w:r>
        <w:t>находить сходные аргументы (подтверждающие или опровер-гающие одну и ту же идею, версию) в различных информационных источниках;</w:t>
      </w:r>
    </w:p>
    <w:p w:rsidR="00AA013E" w:rsidRDefault="00D13C32" w:rsidP="00DA0587">
      <w:pPr>
        <w:numPr>
          <w:ilvl w:val="0"/>
          <w:numId w:val="135"/>
        </w:numPr>
        <w:ind w:hanging="227"/>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A013E" w:rsidRDefault="00D13C32" w:rsidP="00DA0587">
      <w:pPr>
        <w:numPr>
          <w:ilvl w:val="0"/>
          <w:numId w:val="135"/>
        </w:numPr>
        <w:ind w:hanging="227"/>
      </w:pPr>
      <w:r>
        <w:t>оценивать надёжность биологической информации по крите-риям, предложенным учителем или сформулированным самостоятельно;</w:t>
      </w:r>
    </w:p>
    <w:p w:rsidR="00AA013E" w:rsidRDefault="00D13C32" w:rsidP="00DA0587">
      <w:pPr>
        <w:numPr>
          <w:ilvl w:val="0"/>
          <w:numId w:val="135"/>
        </w:numPr>
        <w:ind w:hanging="227"/>
      </w:pPr>
      <w:r>
        <w:lastRenderedPageBreak/>
        <w:t>запоминать и систематизировать биологическую информацию.</w:t>
      </w:r>
      <w:r>
        <w:rPr>
          <w:b/>
        </w:rPr>
        <w:t xml:space="preserve">Универсальные коммуникативные действия </w:t>
      </w:r>
      <w:r>
        <w:rPr>
          <w:b/>
          <w:i/>
        </w:rPr>
        <w:t>Общение:</w:t>
      </w:r>
    </w:p>
    <w:p w:rsidR="00AA013E" w:rsidRDefault="00D13C32" w:rsidP="00DA0587">
      <w:pPr>
        <w:numPr>
          <w:ilvl w:val="0"/>
          <w:numId w:val="135"/>
        </w:numPr>
        <w:ind w:hanging="227"/>
      </w:pPr>
      <w:r>
        <w:t>воспринимать и формулировать суждения, выражать эмоции в процессе выполнения практических и лабораторных работ;</w:t>
      </w:r>
    </w:p>
    <w:p w:rsidR="00AA013E" w:rsidRDefault="00D13C32" w:rsidP="00DA0587">
      <w:pPr>
        <w:numPr>
          <w:ilvl w:val="0"/>
          <w:numId w:val="135"/>
        </w:numPr>
        <w:ind w:hanging="227"/>
      </w:pPr>
      <w:r>
        <w:t>выражать себя (свою точку зрения) в устных и письменных текстах;</w:t>
      </w:r>
    </w:p>
    <w:p w:rsidR="00AA013E" w:rsidRDefault="00D13C32" w:rsidP="00DA0587">
      <w:pPr>
        <w:numPr>
          <w:ilvl w:val="0"/>
          <w:numId w:val="135"/>
        </w:numPr>
        <w:ind w:hanging="227"/>
      </w:pPr>
      <w: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A013E" w:rsidRDefault="00D13C32" w:rsidP="00DA0587">
      <w:pPr>
        <w:numPr>
          <w:ilvl w:val="0"/>
          <w:numId w:val="135"/>
        </w:numPr>
        <w:ind w:hanging="227"/>
      </w:pPr>
      <w:r>
        <w:t>понимать намерения других, проявлять уважительное отно-шение к собеседнику и в корректной форме формулировать свои возражения;</w:t>
      </w:r>
    </w:p>
    <w:p w:rsidR="00AA013E" w:rsidRDefault="00D13C32" w:rsidP="00DA0587">
      <w:pPr>
        <w:numPr>
          <w:ilvl w:val="0"/>
          <w:numId w:val="135"/>
        </w:numPr>
        <w:ind w:hanging="227"/>
      </w:pPr>
      <w: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AA013E" w:rsidRDefault="00D13C32" w:rsidP="00DA0587">
      <w:pPr>
        <w:numPr>
          <w:ilvl w:val="0"/>
          <w:numId w:val="135"/>
        </w:numPr>
        <w:spacing w:after="4" w:line="251" w:lineRule="auto"/>
        <w:ind w:hanging="227"/>
      </w:pPr>
      <w:r>
        <w:t>сопоставлять свои суждения с суждениями других участни-ков диалога, обнаруживать различие и сходство позиций;</w:t>
      </w:r>
    </w:p>
    <w:p w:rsidR="00AA013E" w:rsidRDefault="00D13C32" w:rsidP="00DA0587">
      <w:pPr>
        <w:numPr>
          <w:ilvl w:val="0"/>
          <w:numId w:val="135"/>
        </w:numPr>
        <w:ind w:hanging="227"/>
      </w:pPr>
      <w:r>
        <w:t>публично представлять результаты выполненного биологиче-ского опыта (эксперимента, исследования, проекта);</w:t>
      </w:r>
    </w:p>
    <w:p w:rsidR="00AA013E" w:rsidRDefault="00D13C32" w:rsidP="00DA0587">
      <w:pPr>
        <w:numPr>
          <w:ilvl w:val="0"/>
          <w:numId w:val="135"/>
        </w:numPr>
        <w:ind w:hanging="227"/>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A013E" w:rsidRDefault="00D13C32">
      <w:pPr>
        <w:spacing w:after="0" w:line="259" w:lineRule="auto"/>
        <w:ind w:left="222" w:hanging="10"/>
        <w:jc w:val="left"/>
      </w:pPr>
      <w:r>
        <w:rPr>
          <w:b/>
          <w:i/>
        </w:rPr>
        <w:t>Совместная деятельность (сотрудничество):</w:t>
      </w:r>
    </w:p>
    <w:p w:rsidR="00AA013E" w:rsidRDefault="00D13C32" w:rsidP="00DA0587">
      <w:pPr>
        <w:numPr>
          <w:ilvl w:val="0"/>
          <w:numId w:val="135"/>
        </w:numPr>
        <w:ind w:hanging="227"/>
      </w:pPr>
      <w: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AA013E" w:rsidRDefault="00D13C32" w:rsidP="00DA0587">
      <w:pPr>
        <w:numPr>
          <w:ilvl w:val="0"/>
          <w:numId w:val="135"/>
        </w:numPr>
        <w:ind w:hanging="227"/>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A013E" w:rsidRDefault="00D13C32" w:rsidP="00DA0587">
      <w:pPr>
        <w:numPr>
          <w:ilvl w:val="0"/>
          <w:numId w:val="135"/>
        </w:numPr>
        <w:ind w:hanging="227"/>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A013E" w:rsidRDefault="00D13C32" w:rsidP="00DA0587">
      <w:pPr>
        <w:numPr>
          <w:ilvl w:val="0"/>
          <w:numId w:val="135"/>
        </w:numPr>
        <w:ind w:hanging="227"/>
      </w:pPr>
      <w: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A013E" w:rsidRDefault="00D13C32" w:rsidP="00DA0587">
      <w:pPr>
        <w:numPr>
          <w:ilvl w:val="0"/>
          <w:numId w:val="135"/>
        </w:numPr>
        <w:ind w:hanging="227"/>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A013E" w:rsidRDefault="00D13C32" w:rsidP="00DA0587">
      <w:pPr>
        <w:numPr>
          <w:ilvl w:val="0"/>
          <w:numId w:val="135"/>
        </w:numPr>
        <w:ind w:hanging="227"/>
      </w:pPr>
      <w: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r>
        <w:rPr>
          <w:b/>
        </w:rPr>
        <w:t xml:space="preserve">Универсальные регулятивные действия </w:t>
      </w:r>
      <w:r>
        <w:rPr>
          <w:b/>
          <w:i/>
        </w:rPr>
        <w:t>Самоорганизация:</w:t>
      </w:r>
    </w:p>
    <w:p w:rsidR="00AA013E" w:rsidRDefault="00D13C32" w:rsidP="00DA0587">
      <w:pPr>
        <w:numPr>
          <w:ilvl w:val="0"/>
          <w:numId w:val="135"/>
        </w:numPr>
        <w:ind w:hanging="227"/>
      </w:pPr>
      <w:r>
        <w:t>выявлять проблемы для решения в жизненных и учебных ситуациях, используя биологические знания;</w:t>
      </w:r>
    </w:p>
    <w:p w:rsidR="00AA013E" w:rsidRDefault="00D13C32" w:rsidP="00DA0587">
      <w:pPr>
        <w:numPr>
          <w:ilvl w:val="0"/>
          <w:numId w:val="135"/>
        </w:numPr>
        <w:ind w:hanging="227"/>
      </w:pPr>
      <w:r>
        <w:t>ориентироваться в различных подходах принятия решений (индивидуальное, принятие решения в группе, принятие решений группой);</w:t>
      </w:r>
    </w:p>
    <w:p w:rsidR="00AA013E" w:rsidRDefault="00D13C32" w:rsidP="00DA0587">
      <w:pPr>
        <w:numPr>
          <w:ilvl w:val="0"/>
          <w:numId w:val="135"/>
        </w:numPr>
        <w:ind w:hanging="227"/>
      </w:pPr>
      <w: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AA013E" w:rsidRDefault="00D13C32" w:rsidP="00DA0587">
      <w:pPr>
        <w:numPr>
          <w:ilvl w:val="0"/>
          <w:numId w:val="135"/>
        </w:numPr>
        <w:ind w:hanging="227"/>
      </w:pPr>
      <w: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AA013E" w:rsidRDefault="00D13C32" w:rsidP="00DA0587">
      <w:pPr>
        <w:numPr>
          <w:ilvl w:val="0"/>
          <w:numId w:val="135"/>
        </w:numPr>
        <w:ind w:hanging="227"/>
      </w:pPr>
      <w:r>
        <w:t>делать выбор и брать ответственность за решение.</w:t>
      </w:r>
    </w:p>
    <w:p w:rsidR="00AA013E" w:rsidRDefault="00D13C32">
      <w:pPr>
        <w:spacing w:after="0" w:line="259" w:lineRule="auto"/>
        <w:ind w:left="222" w:hanging="10"/>
        <w:jc w:val="left"/>
      </w:pPr>
      <w:r>
        <w:rPr>
          <w:b/>
          <w:i/>
        </w:rPr>
        <w:t>Самоконтроль (рефлексия):</w:t>
      </w:r>
    </w:p>
    <w:p w:rsidR="00AA013E" w:rsidRDefault="00D13C32" w:rsidP="00DA0587">
      <w:pPr>
        <w:numPr>
          <w:ilvl w:val="0"/>
          <w:numId w:val="135"/>
        </w:numPr>
        <w:ind w:hanging="227"/>
      </w:pPr>
      <w:r>
        <w:t>владеть способами самоконтроля, самомотивации и рефлек-сии;</w:t>
      </w:r>
    </w:p>
    <w:p w:rsidR="00AA013E" w:rsidRDefault="00D13C32" w:rsidP="00DA0587">
      <w:pPr>
        <w:numPr>
          <w:ilvl w:val="0"/>
          <w:numId w:val="135"/>
        </w:numPr>
        <w:ind w:hanging="227"/>
      </w:pPr>
      <w:r>
        <w:t>давать адекватную оценку ситуации и предлагать план её из-менения;</w:t>
      </w:r>
    </w:p>
    <w:p w:rsidR="00AA013E" w:rsidRDefault="00D13C32" w:rsidP="00DA0587">
      <w:pPr>
        <w:numPr>
          <w:ilvl w:val="0"/>
          <w:numId w:val="135"/>
        </w:numPr>
        <w:ind w:hanging="227"/>
      </w:pPr>
      <w: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AA013E" w:rsidRDefault="00D13C32" w:rsidP="00DA0587">
      <w:pPr>
        <w:numPr>
          <w:ilvl w:val="0"/>
          <w:numId w:val="135"/>
        </w:numPr>
        <w:ind w:hanging="227"/>
      </w:pPr>
      <w: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A013E" w:rsidRDefault="00D13C32" w:rsidP="00DA0587">
      <w:pPr>
        <w:numPr>
          <w:ilvl w:val="0"/>
          <w:numId w:val="135"/>
        </w:numPr>
        <w:ind w:hanging="227"/>
      </w:pPr>
      <w:r>
        <w:t>вносить коррективы в деятельность на основе новых обсто-ятельств, изменившихся ситуаций, установленных ошибок, возникших трудностей;</w:t>
      </w:r>
    </w:p>
    <w:p w:rsidR="00AA013E" w:rsidRDefault="00D13C32" w:rsidP="00DA0587">
      <w:pPr>
        <w:numPr>
          <w:ilvl w:val="0"/>
          <w:numId w:val="135"/>
        </w:numPr>
        <w:ind w:hanging="227"/>
      </w:pPr>
      <w:r>
        <w:t>оценивать соответствие результата цели и условиям.</w:t>
      </w:r>
    </w:p>
    <w:p w:rsidR="00AA013E" w:rsidRDefault="00D13C32" w:rsidP="00DA0587">
      <w:pPr>
        <w:numPr>
          <w:ilvl w:val="0"/>
          <w:numId w:val="135"/>
        </w:numPr>
        <w:spacing w:after="4" w:line="255" w:lineRule="auto"/>
        <w:ind w:hanging="227"/>
      </w:pPr>
      <w:r>
        <w:rPr>
          <w:b/>
          <w:i/>
        </w:rPr>
        <w:t>Эмоциональный интеллект:</w:t>
      </w:r>
    </w:p>
    <w:p w:rsidR="00AA013E" w:rsidRDefault="00D13C32" w:rsidP="00DA0587">
      <w:pPr>
        <w:numPr>
          <w:ilvl w:val="0"/>
          <w:numId w:val="135"/>
        </w:numPr>
        <w:ind w:hanging="227"/>
      </w:pPr>
      <w:r>
        <w:lastRenderedPageBreak/>
        <w:t>различать, называть и управлять собственными эмоциями и эмоциями других;</w:t>
      </w:r>
    </w:p>
    <w:p w:rsidR="00AA013E" w:rsidRDefault="00D13C32" w:rsidP="00DA0587">
      <w:pPr>
        <w:numPr>
          <w:ilvl w:val="0"/>
          <w:numId w:val="135"/>
        </w:numPr>
        <w:ind w:hanging="227"/>
      </w:pPr>
      <w:r>
        <w:t>выявлять и анализировать причины эмоций;</w:t>
      </w:r>
    </w:p>
    <w:p w:rsidR="00AA013E" w:rsidRDefault="00D13C32" w:rsidP="00DA0587">
      <w:pPr>
        <w:numPr>
          <w:ilvl w:val="0"/>
          <w:numId w:val="135"/>
        </w:numPr>
        <w:ind w:hanging="227"/>
      </w:pPr>
      <w:r>
        <w:t>ставить себя на место другого человека, понимать мотивы и намерения другого;</w:t>
      </w:r>
    </w:p>
    <w:p w:rsidR="00AA013E" w:rsidRDefault="00D13C32" w:rsidP="00DA0587">
      <w:pPr>
        <w:numPr>
          <w:ilvl w:val="0"/>
          <w:numId w:val="135"/>
        </w:numPr>
        <w:ind w:hanging="227"/>
      </w:pPr>
      <w:r>
        <w:t>регулировать способ выражения эмоций.</w:t>
      </w:r>
      <w:r>
        <w:rPr>
          <w:b/>
          <w:i/>
        </w:rPr>
        <w:t>Принятие себя и других:</w:t>
      </w:r>
    </w:p>
    <w:p w:rsidR="00AA013E" w:rsidRDefault="00D13C32" w:rsidP="00DA0587">
      <w:pPr>
        <w:numPr>
          <w:ilvl w:val="0"/>
          <w:numId w:val="135"/>
        </w:numPr>
        <w:ind w:hanging="227"/>
      </w:pPr>
      <w:r>
        <w:t>осознанно относиться к другому человеку, его мнению;</w:t>
      </w:r>
    </w:p>
    <w:p w:rsidR="00AA013E" w:rsidRDefault="00D13C32" w:rsidP="00DA0587">
      <w:pPr>
        <w:numPr>
          <w:ilvl w:val="0"/>
          <w:numId w:val="135"/>
        </w:numPr>
        <w:ind w:hanging="227"/>
      </w:pPr>
      <w:r>
        <w:t>признавать своё право на ошибку и такое же право другого;</w:t>
      </w:r>
    </w:p>
    <w:p w:rsidR="00AA013E" w:rsidRDefault="00D13C32" w:rsidP="00DA0587">
      <w:pPr>
        <w:numPr>
          <w:ilvl w:val="0"/>
          <w:numId w:val="135"/>
        </w:numPr>
        <w:ind w:hanging="227"/>
      </w:pPr>
      <w:r>
        <w:t>открытость себе и другим;</w:t>
      </w:r>
    </w:p>
    <w:p w:rsidR="00AA013E" w:rsidRDefault="00D13C32" w:rsidP="00DA0587">
      <w:pPr>
        <w:numPr>
          <w:ilvl w:val="0"/>
          <w:numId w:val="135"/>
        </w:numPr>
        <w:ind w:hanging="227"/>
      </w:pPr>
      <w:r>
        <w:t>осознавать невозможность контролировать всё вокруг;</w:t>
      </w:r>
    </w:p>
    <w:p w:rsidR="00AA013E" w:rsidRDefault="00D13C32" w:rsidP="00DA0587">
      <w:pPr>
        <w:numPr>
          <w:ilvl w:val="0"/>
          <w:numId w:val="135"/>
        </w:numPr>
        <w:spacing w:after="254"/>
        <w:ind w:hanging="227"/>
      </w:pPr>
      <w: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A013E" w:rsidRDefault="00D13C32">
      <w:pPr>
        <w:pStyle w:val="2"/>
        <w:spacing w:after="63" w:line="259" w:lineRule="auto"/>
        <w:ind w:left="-5"/>
      </w:pPr>
      <w:r>
        <w:rPr>
          <w:b/>
        </w:rPr>
        <w:t>ПРЕДМЕТНЫЕ РЕЗУЛЬТАТЫ</w:t>
      </w:r>
    </w:p>
    <w:p w:rsidR="00AA013E" w:rsidRDefault="00D13C32">
      <w:pPr>
        <w:spacing w:after="90" w:line="259" w:lineRule="auto"/>
        <w:ind w:left="-5" w:hanging="10"/>
        <w:jc w:val="left"/>
      </w:pPr>
      <w:r>
        <w:rPr>
          <w:rFonts w:ascii="Calibri" w:eastAsia="Calibri" w:hAnsi="Calibri" w:cs="Calibri"/>
          <w:b/>
        </w:rPr>
        <w:t>5 класс:</w:t>
      </w:r>
    </w:p>
    <w:p w:rsidR="00AA013E" w:rsidRDefault="00D13C32" w:rsidP="00DA0587">
      <w:pPr>
        <w:numPr>
          <w:ilvl w:val="0"/>
          <w:numId w:val="136"/>
        </w:numPr>
        <w:ind w:hanging="227"/>
      </w:pPr>
      <w:r>
        <w:t>характеризовать биологию как науку о живой природе; на-зывать признаки живого, сравнивать объекты живой и неживой природы;</w:t>
      </w:r>
    </w:p>
    <w:p w:rsidR="00AA013E" w:rsidRDefault="00D13C32" w:rsidP="00DA0587">
      <w:pPr>
        <w:numPr>
          <w:ilvl w:val="0"/>
          <w:numId w:val="136"/>
        </w:numPr>
        <w:ind w:hanging="227"/>
      </w:pPr>
      <w: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rsidR="00AA013E" w:rsidRDefault="00D13C32" w:rsidP="00DA0587">
      <w:pPr>
        <w:numPr>
          <w:ilvl w:val="0"/>
          <w:numId w:val="136"/>
        </w:numPr>
        <w:ind w:hanging="227"/>
      </w:pPr>
      <w: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AA013E" w:rsidRDefault="00D13C32" w:rsidP="00DA0587">
      <w:pPr>
        <w:numPr>
          <w:ilvl w:val="0"/>
          <w:numId w:val="136"/>
        </w:numPr>
        <w:ind w:hanging="227"/>
      </w:pPr>
      <w: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AA013E" w:rsidRDefault="00D13C32" w:rsidP="00DA0587">
      <w:pPr>
        <w:numPr>
          <w:ilvl w:val="0"/>
          <w:numId w:val="136"/>
        </w:numPr>
        <w:ind w:hanging="227"/>
      </w:pPr>
      <w: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AA013E" w:rsidRDefault="00D13C32" w:rsidP="00DA0587">
      <w:pPr>
        <w:numPr>
          <w:ilvl w:val="0"/>
          <w:numId w:val="136"/>
        </w:numPr>
        <w:ind w:hanging="227"/>
      </w:pPr>
      <w: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w:t>
      </w:r>
      <w:r>
        <w:lastRenderedPageBreak/>
        <w:t>искусственном сообществах; представителей флоры и фауны природных зон Земли; ландшафты природные и культурные;</w:t>
      </w:r>
    </w:p>
    <w:p w:rsidR="00AA013E" w:rsidRDefault="00D13C32" w:rsidP="00DA0587">
      <w:pPr>
        <w:numPr>
          <w:ilvl w:val="0"/>
          <w:numId w:val="136"/>
        </w:numPr>
        <w:ind w:hanging="227"/>
      </w:pPr>
      <w: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AA013E" w:rsidRDefault="00D13C32" w:rsidP="00DA0587">
      <w:pPr>
        <w:numPr>
          <w:ilvl w:val="0"/>
          <w:numId w:val="136"/>
        </w:numPr>
        <w:ind w:hanging="227"/>
      </w:pPr>
      <w:r>
        <w:t>раскрывать понятие о среде обитания (водной, наземно-воз-душной, почвенной, внутриорганизменной), условиях среды обитания;</w:t>
      </w:r>
    </w:p>
    <w:p w:rsidR="00AA013E" w:rsidRDefault="00D13C32" w:rsidP="00DA0587">
      <w:pPr>
        <w:numPr>
          <w:ilvl w:val="0"/>
          <w:numId w:val="136"/>
        </w:numPr>
        <w:ind w:hanging="227"/>
      </w:pPr>
      <w:r>
        <w:t>приводить примеры, характеризующие приспособленность организмов к среде обитания, взаимосвязи организмов в сообществах;</w:t>
      </w:r>
    </w:p>
    <w:p w:rsidR="00AA013E" w:rsidRDefault="00D13C32" w:rsidP="00DA0587">
      <w:pPr>
        <w:numPr>
          <w:ilvl w:val="0"/>
          <w:numId w:val="136"/>
        </w:numPr>
        <w:ind w:hanging="227"/>
      </w:pPr>
      <w:r>
        <w:t>выделять отличительные признаки природных и искусствен-ных сообществ;</w:t>
      </w:r>
    </w:p>
    <w:p w:rsidR="00AA013E" w:rsidRDefault="00D13C32" w:rsidP="00DA0587">
      <w:pPr>
        <w:numPr>
          <w:ilvl w:val="0"/>
          <w:numId w:val="136"/>
        </w:numPr>
        <w:ind w:hanging="227"/>
      </w:pPr>
      <w: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AA013E" w:rsidRDefault="00D13C32" w:rsidP="00DA0587">
      <w:pPr>
        <w:numPr>
          <w:ilvl w:val="0"/>
          <w:numId w:val="136"/>
        </w:numPr>
        <w:ind w:hanging="227"/>
      </w:pPr>
      <w:r>
        <w:t>раскрывать роль биологии в практической деятельности че-ловека;</w:t>
      </w:r>
    </w:p>
    <w:p w:rsidR="00AA013E" w:rsidRDefault="00D13C32" w:rsidP="00DA0587">
      <w:pPr>
        <w:numPr>
          <w:ilvl w:val="0"/>
          <w:numId w:val="136"/>
        </w:numPr>
        <w:ind w:hanging="227"/>
      </w:pPr>
      <w: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AA013E" w:rsidRDefault="00D13C32" w:rsidP="00DA0587">
      <w:pPr>
        <w:numPr>
          <w:ilvl w:val="0"/>
          <w:numId w:val="136"/>
        </w:numPr>
        <w:ind w:hanging="227"/>
      </w:pPr>
      <w: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AA013E" w:rsidRDefault="00D13C32" w:rsidP="00DA0587">
      <w:pPr>
        <w:numPr>
          <w:ilvl w:val="0"/>
          <w:numId w:val="136"/>
        </w:numPr>
        <w:ind w:hanging="227"/>
      </w:pPr>
      <w: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AA013E" w:rsidRDefault="00D13C32" w:rsidP="00DA0587">
      <w:pPr>
        <w:numPr>
          <w:ilvl w:val="0"/>
          <w:numId w:val="136"/>
        </w:numPr>
        <w:ind w:hanging="227"/>
      </w:pPr>
      <w:r>
        <w:t>владеть приёмами работы с лупой, световым и цифровым микроскопами при рассматривании биологических объектов;</w:t>
      </w:r>
    </w:p>
    <w:p w:rsidR="00AA013E" w:rsidRDefault="00D13C32" w:rsidP="00DA0587">
      <w:pPr>
        <w:numPr>
          <w:ilvl w:val="0"/>
          <w:numId w:val="136"/>
        </w:numPr>
        <w:ind w:hanging="227"/>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AA013E" w:rsidRDefault="00D13C32" w:rsidP="00DA0587">
      <w:pPr>
        <w:numPr>
          <w:ilvl w:val="0"/>
          <w:numId w:val="136"/>
        </w:numPr>
        <w:ind w:hanging="227"/>
      </w:pPr>
      <w:r>
        <w:t>использовать при выполнении учебных заданий научно-по-пулярную литературу по биологии, справочные материалы, ресурсы Интернета;</w:t>
      </w:r>
    </w:p>
    <w:p w:rsidR="00AA013E" w:rsidRDefault="00D13C32" w:rsidP="00DA0587">
      <w:pPr>
        <w:numPr>
          <w:ilvl w:val="0"/>
          <w:numId w:val="136"/>
        </w:numPr>
        <w:spacing w:after="169"/>
        <w:ind w:hanging="227"/>
      </w:pPr>
      <w:r>
        <w:t>создавать письменные и устные сообщения, грамотно исполь-зуя понятийный аппарат изучаемого раздела биологии.</w:t>
      </w:r>
    </w:p>
    <w:p w:rsidR="00AA013E" w:rsidRDefault="00D13C32">
      <w:pPr>
        <w:spacing w:after="90" w:line="259" w:lineRule="auto"/>
        <w:ind w:left="-5" w:hanging="10"/>
        <w:jc w:val="left"/>
      </w:pPr>
      <w:r>
        <w:rPr>
          <w:rFonts w:ascii="Calibri" w:eastAsia="Calibri" w:hAnsi="Calibri" w:cs="Calibri"/>
          <w:b/>
        </w:rPr>
        <w:t>6 класс:</w:t>
      </w:r>
    </w:p>
    <w:p w:rsidR="00AA013E" w:rsidRDefault="00D13C32" w:rsidP="00DA0587">
      <w:pPr>
        <w:numPr>
          <w:ilvl w:val="0"/>
          <w:numId w:val="137"/>
        </w:numPr>
        <w:ind w:hanging="227"/>
      </w:pPr>
      <w:r>
        <w:lastRenderedPageBreak/>
        <w:t>характеризовать ботанику как биологическую науку, её раз-делы и связи с другими науками и техникой;</w:t>
      </w:r>
    </w:p>
    <w:p w:rsidR="00AA013E" w:rsidRDefault="00D13C32" w:rsidP="00DA0587">
      <w:pPr>
        <w:numPr>
          <w:ilvl w:val="0"/>
          <w:numId w:val="137"/>
        </w:numPr>
        <w:ind w:hanging="227"/>
      </w:pPr>
      <w: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AA013E" w:rsidRDefault="00D13C32" w:rsidP="00DA0587">
      <w:pPr>
        <w:numPr>
          <w:ilvl w:val="0"/>
          <w:numId w:val="137"/>
        </w:numPr>
        <w:ind w:hanging="227"/>
      </w:pPr>
      <w: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AA013E" w:rsidRDefault="00D13C32" w:rsidP="00DA0587">
      <w:pPr>
        <w:numPr>
          <w:ilvl w:val="0"/>
          <w:numId w:val="137"/>
        </w:numPr>
        <w:ind w:hanging="227"/>
      </w:pPr>
      <w: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AA013E" w:rsidRDefault="00D13C32" w:rsidP="00DA0587">
      <w:pPr>
        <w:numPr>
          <w:ilvl w:val="0"/>
          <w:numId w:val="137"/>
        </w:numPr>
        <w:ind w:hanging="227"/>
      </w:pPr>
      <w: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AA013E" w:rsidRDefault="00D13C32" w:rsidP="00DA0587">
      <w:pPr>
        <w:numPr>
          <w:ilvl w:val="0"/>
          <w:numId w:val="137"/>
        </w:numPr>
        <w:ind w:hanging="227"/>
      </w:pPr>
      <w: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AA013E" w:rsidRDefault="00D13C32" w:rsidP="00DA0587">
      <w:pPr>
        <w:numPr>
          <w:ilvl w:val="0"/>
          <w:numId w:val="137"/>
        </w:numPr>
        <w:ind w:hanging="227"/>
      </w:pPr>
      <w:r>
        <w:t>сравнивать растительные ткани и органы растений между собой;</w:t>
      </w:r>
    </w:p>
    <w:p w:rsidR="00AA013E" w:rsidRDefault="00D13C32" w:rsidP="00DA0587">
      <w:pPr>
        <w:numPr>
          <w:ilvl w:val="0"/>
          <w:numId w:val="137"/>
        </w:numPr>
        <w:ind w:hanging="227"/>
      </w:pPr>
      <w: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A013E" w:rsidRDefault="00D13C32" w:rsidP="00DA0587">
      <w:pPr>
        <w:numPr>
          <w:ilvl w:val="0"/>
          <w:numId w:val="137"/>
        </w:numPr>
        <w:ind w:hanging="227"/>
      </w:pPr>
      <w: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AA013E" w:rsidRDefault="00D13C32" w:rsidP="00DA0587">
      <w:pPr>
        <w:numPr>
          <w:ilvl w:val="0"/>
          <w:numId w:val="137"/>
        </w:numPr>
        <w:ind w:hanging="227"/>
      </w:pPr>
      <w:r>
        <w:t>выявлять причинно-следственные связи между строением и функциями тканей и органов растений, строением и жизнедеятельностью растений;</w:t>
      </w:r>
    </w:p>
    <w:p w:rsidR="00AA013E" w:rsidRDefault="00D13C32" w:rsidP="00DA0587">
      <w:pPr>
        <w:numPr>
          <w:ilvl w:val="0"/>
          <w:numId w:val="137"/>
        </w:numPr>
        <w:ind w:hanging="227"/>
      </w:pPr>
      <w:r>
        <w:t>классифицировать растения и их части по разным основаниям;</w:t>
      </w:r>
    </w:p>
    <w:p w:rsidR="00AA013E" w:rsidRDefault="00D13C32" w:rsidP="00DA0587">
      <w:pPr>
        <w:numPr>
          <w:ilvl w:val="0"/>
          <w:numId w:val="137"/>
        </w:numPr>
        <w:ind w:hanging="227"/>
      </w:pPr>
      <w: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AA013E" w:rsidRDefault="00D13C32" w:rsidP="00DA0587">
      <w:pPr>
        <w:numPr>
          <w:ilvl w:val="0"/>
          <w:numId w:val="137"/>
        </w:numPr>
        <w:ind w:hanging="227"/>
      </w:pPr>
      <w:r>
        <w:lastRenderedPageBreak/>
        <w:t>применять полученные знания для выращивания и размно-жения культурных растений;</w:t>
      </w:r>
    </w:p>
    <w:p w:rsidR="00AA013E" w:rsidRDefault="00D13C32" w:rsidP="00DA0587">
      <w:pPr>
        <w:numPr>
          <w:ilvl w:val="0"/>
          <w:numId w:val="137"/>
        </w:numPr>
        <w:ind w:hanging="227"/>
      </w:pPr>
      <w: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AA013E" w:rsidRDefault="00D13C32" w:rsidP="00DA0587">
      <w:pPr>
        <w:numPr>
          <w:ilvl w:val="0"/>
          <w:numId w:val="137"/>
        </w:numPr>
        <w:ind w:hanging="227"/>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A013E" w:rsidRDefault="00D13C32" w:rsidP="00DA0587">
      <w:pPr>
        <w:numPr>
          <w:ilvl w:val="0"/>
          <w:numId w:val="137"/>
        </w:numPr>
        <w:ind w:hanging="227"/>
      </w:pPr>
      <w: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AA013E" w:rsidRDefault="00D13C32" w:rsidP="00DA0587">
      <w:pPr>
        <w:numPr>
          <w:ilvl w:val="0"/>
          <w:numId w:val="137"/>
        </w:numPr>
        <w:ind w:hanging="227"/>
      </w:pPr>
      <w: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AA013E" w:rsidRDefault="00D13C32" w:rsidP="00DA0587">
      <w:pPr>
        <w:numPr>
          <w:ilvl w:val="0"/>
          <w:numId w:val="137"/>
        </w:numPr>
        <w:spacing w:after="169"/>
        <w:ind w:hanging="227"/>
      </w:pPr>
      <w:r>
        <w:t>создавать письменные и устные сообщения, грамотно исполь-зуя понятийный аппарат изучаемого раздела биологии.</w:t>
      </w:r>
    </w:p>
    <w:p w:rsidR="00AA013E" w:rsidRDefault="00D13C32">
      <w:pPr>
        <w:spacing w:after="90" w:line="259" w:lineRule="auto"/>
        <w:ind w:left="-5" w:hanging="10"/>
        <w:jc w:val="left"/>
      </w:pPr>
      <w:r>
        <w:rPr>
          <w:rFonts w:ascii="Calibri" w:eastAsia="Calibri" w:hAnsi="Calibri" w:cs="Calibri"/>
          <w:b/>
        </w:rPr>
        <w:t>7 класс:</w:t>
      </w:r>
    </w:p>
    <w:p w:rsidR="00AA013E" w:rsidRDefault="00D13C32" w:rsidP="00DA0587">
      <w:pPr>
        <w:numPr>
          <w:ilvl w:val="0"/>
          <w:numId w:val="138"/>
        </w:numPr>
        <w:ind w:hanging="227"/>
      </w:pPr>
      <w: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AA013E" w:rsidRDefault="00D13C32" w:rsidP="00DA0587">
      <w:pPr>
        <w:numPr>
          <w:ilvl w:val="0"/>
          <w:numId w:val="138"/>
        </w:numPr>
        <w:ind w:hanging="227"/>
      </w:pPr>
      <w: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AA013E" w:rsidRDefault="00D13C32" w:rsidP="00DA0587">
      <w:pPr>
        <w:numPr>
          <w:ilvl w:val="0"/>
          <w:numId w:val="138"/>
        </w:numPr>
        <w:ind w:hanging="227"/>
      </w:pPr>
      <w: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AA013E" w:rsidRDefault="00D13C32" w:rsidP="00DA0587">
      <w:pPr>
        <w:numPr>
          <w:ilvl w:val="0"/>
          <w:numId w:val="138"/>
        </w:numPr>
        <w:ind w:hanging="227"/>
      </w:pPr>
      <w: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AA013E" w:rsidRDefault="00D13C32" w:rsidP="00DA0587">
      <w:pPr>
        <w:numPr>
          <w:ilvl w:val="0"/>
          <w:numId w:val="138"/>
        </w:numPr>
        <w:ind w:hanging="227"/>
      </w:pPr>
      <w:r>
        <w:t>выявлять признаки классов покрытосеменных или цветко-вых, семейств двудольных и однодольных растений;</w:t>
      </w:r>
    </w:p>
    <w:p w:rsidR="00AA013E" w:rsidRDefault="00D13C32" w:rsidP="00DA0587">
      <w:pPr>
        <w:numPr>
          <w:ilvl w:val="0"/>
          <w:numId w:val="138"/>
        </w:numPr>
        <w:ind w:hanging="227"/>
      </w:pPr>
      <w:r>
        <w:lastRenderedPageBreak/>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AA013E" w:rsidRDefault="00D13C32" w:rsidP="00DA0587">
      <w:pPr>
        <w:numPr>
          <w:ilvl w:val="0"/>
          <w:numId w:val="138"/>
        </w:numPr>
        <w:ind w:hanging="227"/>
      </w:pPr>
      <w: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A013E" w:rsidRDefault="00D13C32" w:rsidP="00DA0587">
      <w:pPr>
        <w:numPr>
          <w:ilvl w:val="0"/>
          <w:numId w:val="138"/>
        </w:numPr>
        <w:ind w:hanging="227"/>
      </w:pPr>
      <w:r>
        <w:t>выделять существенные признаки строения и жизнедеятель-ности растений, бактерий, грибов, лишайников;</w:t>
      </w:r>
    </w:p>
    <w:p w:rsidR="00AA013E" w:rsidRDefault="00D13C32" w:rsidP="00DA0587">
      <w:pPr>
        <w:numPr>
          <w:ilvl w:val="0"/>
          <w:numId w:val="138"/>
        </w:numPr>
        <w:ind w:hanging="227"/>
      </w:pPr>
      <w:r>
        <w:t>проводить описание и сравнивать между собой растения, гри-бы, лишайники, бактерии по заданному плану; делать выводы на основе сравнения;</w:t>
      </w:r>
    </w:p>
    <w:p w:rsidR="00AA013E" w:rsidRDefault="00D13C32" w:rsidP="00DA0587">
      <w:pPr>
        <w:numPr>
          <w:ilvl w:val="0"/>
          <w:numId w:val="138"/>
        </w:numPr>
        <w:ind w:hanging="227"/>
      </w:pPr>
      <w:r>
        <w:t>описывать усложнение организации растений в ходе эволю-ции растительного мира на Земле;</w:t>
      </w:r>
    </w:p>
    <w:p w:rsidR="00AA013E" w:rsidRDefault="00D13C32" w:rsidP="00DA0587">
      <w:pPr>
        <w:numPr>
          <w:ilvl w:val="0"/>
          <w:numId w:val="138"/>
        </w:numPr>
        <w:ind w:hanging="227"/>
      </w:pPr>
      <w:r>
        <w:t>выявлять черты приспособленности растений к среде обита-ния, значение экологических факторов для растений;</w:t>
      </w:r>
    </w:p>
    <w:p w:rsidR="00AA013E" w:rsidRDefault="00D13C32" w:rsidP="00DA0587">
      <w:pPr>
        <w:numPr>
          <w:ilvl w:val="0"/>
          <w:numId w:val="138"/>
        </w:numPr>
        <w:ind w:hanging="227"/>
      </w:pPr>
      <w: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AA013E" w:rsidRDefault="00D13C32" w:rsidP="00DA0587">
      <w:pPr>
        <w:numPr>
          <w:ilvl w:val="0"/>
          <w:numId w:val="138"/>
        </w:numPr>
        <w:ind w:hanging="227"/>
      </w:pPr>
      <w:r>
        <w:t>приводить примеры культурных растений и их значение в жизни человека; понимать причины и знать меры охраны растительного мира Земли;</w:t>
      </w:r>
    </w:p>
    <w:p w:rsidR="00AA013E" w:rsidRDefault="00D13C32" w:rsidP="00DA0587">
      <w:pPr>
        <w:numPr>
          <w:ilvl w:val="0"/>
          <w:numId w:val="138"/>
        </w:numPr>
        <w:ind w:hanging="227"/>
      </w:pPr>
      <w: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AA013E" w:rsidRDefault="00D13C32" w:rsidP="00DA0587">
      <w:pPr>
        <w:numPr>
          <w:ilvl w:val="0"/>
          <w:numId w:val="138"/>
        </w:numPr>
        <w:ind w:hanging="227"/>
      </w:pPr>
      <w: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AA013E" w:rsidRDefault="00D13C32" w:rsidP="00DA0587">
      <w:pPr>
        <w:numPr>
          <w:ilvl w:val="0"/>
          <w:numId w:val="138"/>
        </w:numPr>
        <w:ind w:hanging="227"/>
      </w:pPr>
      <w: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AA013E" w:rsidRDefault="00D13C32" w:rsidP="00DA0587">
      <w:pPr>
        <w:numPr>
          <w:ilvl w:val="0"/>
          <w:numId w:val="138"/>
        </w:numPr>
        <w:ind w:hanging="227"/>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A013E" w:rsidRDefault="00D13C32" w:rsidP="00DA0587">
      <w:pPr>
        <w:numPr>
          <w:ilvl w:val="0"/>
          <w:numId w:val="138"/>
        </w:numPr>
        <w:ind w:hanging="227"/>
      </w:pPr>
      <w: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rsidR="00AA013E" w:rsidRDefault="00D13C32" w:rsidP="00DA0587">
      <w:pPr>
        <w:numPr>
          <w:ilvl w:val="0"/>
          <w:numId w:val="138"/>
        </w:numPr>
        <w:spacing w:after="169"/>
        <w:ind w:hanging="227"/>
      </w:pPr>
      <w:r>
        <w:lastRenderedPageBreak/>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AA013E" w:rsidRDefault="00D13C32">
      <w:pPr>
        <w:spacing w:after="90" w:line="259" w:lineRule="auto"/>
        <w:ind w:left="-5" w:hanging="10"/>
        <w:jc w:val="left"/>
      </w:pPr>
      <w:r>
        <w:rPr>
          <w:rFonts w:ascii="Calibri" w:eastAsia="Calibri" w:hAnsi="Calibri" w:cs="Calibri"/>
          <w:b/>
        </w:rPr>
        <w:t>8 класс:</w:t>
      </w:r>
    </w:p>
    <w:p w:rsidR="00AA013E" w:rsidRDefault="00D13C32" w:rsidP="00DA0587">
      <w:pPr>
        <w:numPr>
          <w:ilvl w:val="0"/>
          <w:numId w:val="139"/>
        </w:numPr>
        <w:ind w:hanging="227"/>
      </w:pPr>
      <w:r>
        <w:t>характеризовать зоологию как биологическую науку, её раз-делы и связь с другими науками и техникой;</w:t>
      </w:r>
    </w:p>
    <w:p w:rsidR="00AA013E" w:rsidRDefault="00D13C32" w:rsidP="00DA0587">
      <w:pPr>
        <w:numPr>
          <w:ilvl w:val="0"/>
          <w:numId w:val="139"/>
        </w:numPr>
        <w:ind w:hanging="227"/>
      </w:pPr>
      <w: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AA013E" w:rsidRDefault="00D13C32" w:rsidP="00DA0587">
      <w:pPr>
        <w:numPr>
          <w:ilvl w:val="0"/>
          <w:numId w:val="139"/>
        </w:numPr>
        <w:ind w:hanging="227"/>
      </w:pPr>
      <w: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AA013E" w:rsidRDefault="00D13C32" w:rsidP="00DA0587">
      <w:pPr>
        <w:numPr>
          <w:ilvl w:val="0"/>
          <w:numId w:val="139"/>
        </w:numPr>
        <w:ind w:hanging="227"/>
      </w:pPr>
      <w: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AA013E" w:rsidRDefault="00D13C32" w:rsidP="00DA0587">
      <w:pPr>
        <w:numPr>
          <w:ilvl w:val="0"/>
          <w:numId w:val="139"/>
        </w:numPr>
        <w:ind w:hanging="227"/>
      </w:pPr>
      <w:r>
        <w:t>раскрывать общие признаки животных, уровни организации животного организма: клетки, ткани, органы, системы органов, организм;</w:t>
      </w:r>
    </w:p>
    <w:p w:rsidR="00AA013E" w:rsidRDefault="00D13C32" w:rsidP="00DA0587">
      <w:pPr>
        <w:numPr>
          <w:ilvl w:val="0"/>
          <w:numId w:val="139"/>
        </w:numPr>
        <w:ind w:hanging="227"/>
      </w:pPr>
      <w:r>
        <w:t>сравнивать животные ткани и органы животных между со-бой;</w:t>
      </w:r>
    </w:p>
    <w:p w:rsidR="00AA013E" w:rsidRDefault="00D13C32" w:rsidP="00DA0587">
      <w:pPr>
        <w:numPr>
          <w:ilvl w:val="0"/>
          <w:numId w:val="139"/>
        </w:numPr>
        <w:ind w:hanging="227"/>
      </w:pPr>
      <w: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AA013E" w:rsidRDefault="00D13C32" w:rsidP="00DA0587">
      <w:pPr>
        <w:numPr>
          <w:ilvl w:val="0"/>
          <w:numId w:val="139"/>
        </w:numPr>
        <w:ind w:hanging="227"/>
      </w:pPr>
      <w: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AA013E" w:rsidRDefault="00D13C32" w:rsidP="00DA0587">
      <w:pPr>
        <w:numPr>
          <w:ilvl w:val="0"/>
          <w:numId w:val="139"/>
        </w:numPr>
        <w:ind w:hanging="227"/>
      </w:pPr>
      <w:r>
        <w:t>выявлять причинно-следственные связи между строением, жизнедеятельностью и средой обитания животных изучаемых систематических групп;</w:t>
      </w:r>
    </w:p>
    <w:p w:rsidR="00AA013E" w:rsidRDefault="00D13C32" w:rsidP="00DA0587">
      <w:pPr>
        <w:numPr>
          <w:ilvl w:val="0"/>
          <w:numId w:val="139"/>
        </w:numPr>
        <w:ind w:hanging="227"/>
      </w:pPr>
      <w: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AA013E" w:rsidRDefault="00D13C32" w:rsidP="00DA0587">
      <w:pPr>
        <w:numPr>
          <w:ilvl w:val="0"/>
          <w:numId w:val="139"/>
        </w:numPr>
        <w:ind w:hanging="227"/>
      </w:pPr>
      <w:r>
        <w:lastRenderedPageBreak/>
        <w:t>выявлять признаки классов членистоногих и хордовых; от-рядов насекомых и млекопитающих;</w:t>
      </w:r>
    </w:p>
    <w:p w:rsidR="00AA013E" w:rsidRDefault="00D13C32" w:rsidP="00DA0587">
      <w:pPr>
        <w:numPr>
          <w:ilvl w:val="0"/>
          <w:numId w:val="139"/>
        </w:numPr>
        <w:ind w:hanging="227"/>
      </w:pPr>
      <w: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A013E" w:rsidRDefault="00D13C32" w:rsidP="00DA0587">
      <w:pPr>
        <w:numPr>
          <w:ilvl w:val="0"/>
          <w:numId w:val="139"/>
        </w:numPr>
        <w:ind w:hanging="227"/>
      </w:pPr>
      <w:r>
        <w:t>сравнивать представителей отдельных систематических групп животных и делать выводы на основе сравнения;</w:t>
      </w:r>
    </w:p>
    <w:p w:rsidR="00AA013E" w:rsidRDefault="00D13C32" w:rsidP="00DA0587">
      <w:pPr>
        <w:numPr>
          <w:ilvl w:val="0"/>
          <w:numId w:val="139"/>
        </w:numPr>
        <w:ind w:hanging="227"/>
      </w:pPr>
      <w:r>
        <w:t>классифицировать животных на основании особенностей строения;</w:t>
      </w:r>
    </w:p>
    <w:p w:rsidR="00AA013E" w:rsidRDefault="00D13C32" w:rsidP="00DA0587">
      <w:pPr>
        <w:numPr>
          <w:ilvl w:val="0"/>
          <w:numId w:val="139"/>
        </w:numPr>
        <w:ind w:hanging="227"/>
      </w:pPr>
      <w:r>
        <w:t>описывать усложнение организации животных в ходе эволю-ции животного мира на Земле;</w:t>
      </w:r>
    </w:p>
    <w:p w:rsidR="00AA013E" w:rsidRDefault="00D13C32" w:rsidP="00DA0587">
      <w:pPr>
        <w:numPr>
          <w:ilvl w:val="0"/>
          <w:numId w:val="139"/>
        </w:numPr>
        <w:ind w:hanging="227"/>
      </w:pPr>
      <w:r>
        <w:t>выявлять черты приспособленности животных к среде обита-ния, значение экологических факторов для животных;</w:t>
      </w:r>
    </w:p>
    <w:p w:rsidR="00AA013E" w:rsidRDefault="00D13C32" w:rsidP="00DA0587">
      <w:pPr>
        <w:numPr>
          <w:ilvl w:val="0"/>
          <w:numId w:val="139"/>
        </w:numPr>
        <w:ind w:hanging="227"/>
      </w:pPr>
      <w:r>
        <w:t>выявлять взаимосвязи животных в природных сообществах, цепи питания;</w:t>
      </w:r>
    </w:p>
    <w:p w:rsidR="00AA013E" w:rsidRDefault="00D13C32" w:rsidP="00DA0587">
      <w:pPr>
        <w:numPr>
          <w:ilvl w:val="0"/>
          <w:numId w:val="139"/>
        </w:numPr>
        <w:ind w:hanging="227"/>
      </w:pPr>
      <w:r>
        <w:t>устанавливать взаимосвязи животных с растениями, гриба-ми, лишайниками и бактериями в природных сообществах;</w:t>
      </w:r>
    </w:p>
    <w:p w:rsidR="00AA013E" w:rsidRDefault="00D13C32" w:rsidP="00DA0587">
      <w:pPr>
        <w:numPr>
          <w:ilvl w:val="0"/>
          <w:numId w:val="139"/>
        </w:numPr>
        <w:ind w:hanging="227"/>
      </w:pPr>
      <w:r>
        <w:t>характеризовать животных природных зон Земли, основные закономерности распространения животных по планете;</w:t>
      </w:r>
    </w:p>
    <w:p w:rsidR="00AA013E" w:rsidRDefault="00D13C32" w:rsidP="00DA0587">
      <w:pPr>
        <w:numPr>
          <w:ilvl w:val="0"/>
          <w:numId w:val="139"/>
        </w:numPr>
        <w:ind w:hanging="227"/>
      </w:pPr>
      <w:r>
        <w:t>раскрывать роль животных в природных сообществах;</w:t>
      </w:r>
    </w:p>
    <w:p w:rsidR="00AA013E" w:rsidRDefault="00D13C32" w:rsidP="00DA0587">
      <w:pPr>
        <w:numPr>
          <w:ilvl w:val="0"/>
          <w:numId w:val="139"/>
        </w:numPr>
        <w:ind w:hanging="227"/>
      </w:pPr>
      <w: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AA013E" w:rsidRDefault="00D13C32" w:rsidP="00DA0587">
      <w:pPr>
        <w:numPr>
          <w:ilvl w:val="0"/>
          <w:numId w:val="139"/>
        </w:numPr>
        <w:ind w:hanging="227"/>
      </w:pPr>
      <w:r>
        <w:t>понимать причины и знать меры охраны животного мира Земли;</w:t>
      </w:r>
    </w:p>
    <w:p w:rsidR="00AA013E" w:rsidRDefault="00D13C32" w:rsidP="00DA0587">
      <w:pPr>
        <w:numPr>
          <w:ilvl w:val="0"/>
          <w:numId w:val="139"/>
        </w:numPr>
        <w:ind w:hanging="227"/>
      </w:pPr>
      <w: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rsidR="00AA013E" w:rsidRDefault="00D13C32" w:rsidP="00DA0587">
      <w:pPr>
        <w:numPr>
          <w:ilvl w:val="0"/>
          <w:numId w:val="139"/>
        </w:numPr>
        <w:ind w:hanging="227"/>
      </w:pPr>
      <w: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AA013E" w:rsidRDefault="00D13C32" w:rsidP="00DA0587">
      <w:pPr>
        <w:numPr>
          <w:ilvl w:val="0"/>
          <w:numId w:val="139"/>
        </w:numPr>
        <w:ind w:hanging="227"/>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A013E" w:rsidRDefault="00D13C32" w:rsidP="00DA0587">
      <w:pPr>
        <w:numPr>
          <w:ilvl w:val="0"/>
          <w:numId w:val="139"/>
        </w:numPr>
        <w:ind w:hanging="227"/>
      </w:pPr>
      <w: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AA013E" w:rsidRDefault="00D13C32" w:rsidP="00DA0587">
      <w:pPr>
        <w:numPr>
          <w:ilvl w:val="0"/>
          <w:numId w:val="139"/>
        </w:numPr>
        <w:ind w:hanging="227"/>
      </w:pPr>
      <w:r>
        <w:lastRenderedPageBreak/>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AA013E" w:rsidRDefault="00D13C32">
      <w:pPr>
        <w:spacing w:after="86" w:line="259" w:lineRule="auto"/>
        <w:ind w:left="-5" w:hanging="10"/>
        <w:jc w:val="left"/>
      </w:pPr>
      <w:r>
        <w:rPr>
          <w:rFonts w:ascii="Calibri" w:eastAsia="Calibri" w:hAnsi="Calibri" w:cs="Calibri"/>
          <w:b/>
        </w:rPr>
        <w:t>9 класс:</w:t>
      </w:r>
    </w:p>
    <w:p w:rsidR="00AA013E" w:rsidRDefault="00D13C32" w:rsidP="00DA0587">
      <w:pPr>
        <w:numPr>
          <w:ilvl w:val="0"/>
          <w:numId w:val="140"/>
        </w:numPr>
        <w:ind w:hanging="227"/>
      </w:pPr>
      <w: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AA013E" w:rsidRDefault="00D13C32" w:rsidP="00DA0587">
      <w:pPr>
        <w:numPr>
          <w:ilvl w:val="0"/>
          <w:numId w:val="140"/>
        </w:numPr>
        <w:ind w:hanging="227"/>
      </w:pPr>
      <w: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AA013E" w:rsidRDefault="00D13C32" w:rsidP="00DA0587">
      <w:pPr>
        <w:numPr>
          <w:ilvl w:val="0"/>
          <w:numId w:val="140"/>
        </w:numPr>
        <w:ind w:hanging="227"/>
      </w:pPr>
      <w: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AA013E" w:rsidRDefault="00D13C32" w:rsidP="00DA0587">
      <w:pPr>
        <w:numPr>
          <w:ilvl w:val="0"/>
          <w:numId w:val="140"/>
        </w:numPr>
        <w:ind w:hanging="227"/>
      </w:pPr>
      <w: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AA013E" w:rsidRDefault="00D13C32" w:rsidP="00DA0587">
      <w:pPr>
        <w:numPr>
          <w:ilvl w:val="0"/>
          <w:numId w:val="140"/>
        </w:numPr>
        <w:ind w:hanging="227"/>
      </w:pPr>
      <w: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AA013E" w:rsidRDefault="00D13C32" w:rsidP="00DA0587">
      <w:pPr>
        <w:numPr>
          <w:ilvl w:val="0"/>
          <w:numId w:val="140"/>
        </w:numPr>
        <w:ind w:hanging="227"/>
      </w:pPr>
      <w: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AA013E" w:rsidRDefault="00D13C32" w:rsidP="00DA0587">
      <w:pPr>
        <w:numPr>
          <w:ilvl w:val="0"/>
          <w:numId w:val="140"/>
        </w:numPr>
        <w:ind w:hanging="227"/>
      </w:pPr>
      <w:r>
        <w:t>различать биологически активные вещества (витамины, фер-менты, гормоны), выявлять их роль в процессе обмена веществ и превращения энергии;</w:t>
      </w:r>
    </w:p>
    <w:p w:rsidR="00AA013E" w:rsidRDefault="00D13C32" w:rsidP="00DA0587">
      <w:pPr>
        <w:numPr>
          <w:ilvl w:val="0"/>
          <w:numId w:val="140"/>
        </w:numPr>
        <w:ind w:hanging="227"/>
      </w:pPr>
      <w: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AA013E" w:rsidRDefault="00D13C32" w:rsidP="00DA0587">
      <w:pPr>
        <w:numPr>
          <w:ilvl w:val="0"/>
          <w:numId w:val="140"/>
        </w:numPr>
        <w:ind w:hanging="227"/>
      </w:pPr>
      <w: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AA013E" w:rsidRDefault="00D13C32" w:rsidP="00DA0587">
      <w:pPr>
        <w:numPr>
          <w:ilvl w:val="0"/>
          <w:numId w:val="140"/>
        </w:numPr>
        <w:ind w:hanging="227"/>
      </w:pPr>
      <w:r>
        <w:lastRenderedPageBreak/>
        <w:t>применять биологические модели для выявления особенно-стей строения и функционирования органов и систем органов человека;</w:t>
      </w:r>
    </w:p>
    <w:p w:rsidR="00AA013E" w:rsidRDefault="00D13C32" w:rsidP="00DA0587">
      <w:pPr>
        <w:numPr>
          <w:ilvl w:val="0"/>
          <w:numId w:val="140"/>
        </w:numPr>
        <w:ind w:hanging="227"/>
      </w:pPr>
      <w:r>
        <w:t>объяснять нейрогуморальную регуляцию процессов жизнеде-ятельности организма человека;</w:t>
      </w:r>
    </w:p>
    <w:p w:rsidR="00AA013E" w:rsidRDefault="00D13C32" w:rsidP="00DA0587">
      <w:pPr>
        <w:numPr>
          <w:ilvl w:val="0"/>
          <w:numId w:val="140"/>
        </w:numPr>
        <w:ind w:hanging="227"/>
      </w:pPr>
      <w: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AA013E" w:rsidRDefault="00D13C32" w:rsidP="00DA0587">
      <w:pPr>
        <w:numPr>
          <w:ilvl w:val="0"/>
          <w:numId w:val="140"/>
        </w:numPr>
        <w:ind w:hanging="227"/>
      </w:pPr>
      <w: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AA013E" w:rsidRDefault="00D13C32" w:rsidP="00DA0587">
      <w:pPr>
        <w:numPr>
          <w:ilvl w:val="0"/>
          <w:numId w:val="140"/>
        </w:numPr>
        <w:ind w:hanging="227"/>
      </w:pPr>
      <w: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A013E" w:rsidRDefault="00D13C32" w:rsidP="00DA0587">
      <w:pPr>
        <w:numPr>
          <w:ilvl w:val="0"/>
          <w:numId w:val="140"/>
        </w:numPr>
        <w:ind w:hanging="227"/>
      </w:pPr>
      <w: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AA013E" w:rsidRDefault="00D13C32" w:rsidP="00DA0587">
      <w:pPr>
        <w:numPr>
          <w:ilvl w:val="0"/>
          <w:numId w:val="140"/>
        </w:numPr>
        <w:ind w:hanging="227"/>
      </w:pPr>
      <w: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AA013E" w:rsidRDefault="00D13C32" w:rsidP="00DA0587">
      <w:pPr>
        <w:numPr>
          <w:ilvl w:val="0"/>
          <w:numId w:val="140"/>
        </w:numPr>
        <w:ind w:hanging="227"/>
      </w:pPr>
      <w: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AA013E" w:rsidRDefault="00D13C32" w:rsidP="00DA0587">
      <w:pPr>
        <w:numPr>
          <w:ilvl w:val="0"/>
          <w:numId w:val="140"/>
        </w:numPr>
        <w:ind w:hanging="227"/>
      </w:pPr>
      <w: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AA013E" w:rsidRDefault="00D13C32" w:rsidP="00DA0587">
      <w:pPr>
        <w:numPr>
          <w:ilvl w:val="0"/>
          <w:numId w:val="140"/>
        </w:numPr>
        <w:ind w:hanging="227"/>
      </w:pPr>
      <w: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rsidR="00AA013E" w:rsidRDefault="00D13C32" w:rsidP="00DA0587">
      <w:pPr>
        <w:numPr>
          <w:ilvl w:val="0"/>
          <w:numId w:val="140"/>
        </w:numPr>
        <w:ind w:hanging="227"/>
      </w:pPr>
      <w:r>
        <w:t xml:space="preserve">использовать методы биологии: наблюдать, измерять, описы-вать организм человека и процессы его жизнедеятельности; проводить </w:t>
      </w:r>
      <w:r>
        <w:lastRenderedPageBreak/>
        <w:t>простейшие исследования организма человека и объяснять их результаты;</w:t>
      </w:r>
    </w:p>
    <w:p w:rsidR="00AA013E" w:rsidRDefault="00D13C32" w:rsidP="00DA0587">
      <w:pPr>
        <w:numPr>
          <w:ilvl w:val="0"/>
          <w:numId w:val="140"/>
        </w:numPr>
        <w:ind w:hanging="227"/>
      </w:pPr>
      <w: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A013E" w:rsidRDefault="00D13C32" w:rsidP="00DA0587">
      <w:pPr>
        <w:numPr>
          <w:ilvl w:val="0"/>
          <w:numId w:val="140"/>
        </w:numPr>
        <w:ind w:hanging="227"/>
      </w:pPr>
      <w: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AA013E" w:rsidRDefault="00D13C32" w:rsidP="00DA0587">
      <w:pPr>
        <w:numPr>
          <w:ilvl w:val="0"/>
          <w:numId w:val="140"/>
        </w:numPr>
        <w:ind w:hanging="227"/>
      </w:pPr>
      <w: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rsidR="00AA013E" w:rsidRDefault="00AA013E">
      <w:pPr>
        <w:sectPr w:rsidR="00AA013E">
          <w:headerReference w:type="even" r:id="rId116"/>
          <w:headerReference w:type="default" r:id="rId117"/>
          <w:footerReference w:type="even" r:id="rId118"/>
          <w:footerReference w:type="default" r:id="rId119"/>
          <w:headerReference w:type="first" r:id="rId120"/>
          <w:footerReference w:type="first" r:id="rId121"/>
          <w:pgSz w:w="7824" w:h="12019"/>
          <w:pgMar w:top="732" w:right="735" w:bottom="1057" w:left="737" w:header="720" w:footer="620" w:gutter="0"/>
          <w:cols w:space="720"/>
        </w:sectPr>
      </w:pPr>
    </w:p>
    <w:p w:rsidR="00AA013E" w:rsidRDefault="00B93963">
      <w:pPr>
        <w:pStyle w:val="2"/>
        <w:spacing w:after="0" w:line="259" w:lineRule="auto"/>
        <w:ind w:left="-4" w:right="389" w:hanging="9"/>
      </w:pPr>
      <w:r>
        <w:rPr>
          <w:b/>
          <w:sz w:val="24"/>
        </w:rPr>
        <w:lastRenderedPageBreak/>
        <w:t>2.1.12</w:t>
      </w:r>
      <w:r w:rsidR="00D13C32">
        <w:rPr>
          <w:b/>
          <w:sz w:val="24"/>
        </w:rPr>
        <w:t xml:space="preserve"> ХИМИЯ</w:t>
      </w:r>
    </w:p>
    <w:p w:rsidR="00AA013E" w:rsidRDefault="00D13C32">
      <w:pPr>
        <w:spacing w:after="235"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625093" name="Group 625093"/>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56634" name="Shape 56634"/>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064AB75B" id="Group 625093"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">
                <v:shape id="Shape 56634"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BcCcUA&#10;AADeAAAADwAAAGRycy9kb3ducmV2LnhtbESPzWrDMBCE74W+g9hCb43cP2PcKKEUmgTf6hRyXaSN&#10;7dRaCUuxnbePCoUeh5n5hlmuZ9uLkYbQOVbwuMhAEGtnOm4UfO8/HwoQISIb7B2TggsFWK9ub5ZY&#10;GjfxF411bESCcChRQRujL6UMuiWLYeE8cfKObrAYkxwaaQacEtz28inLcmmx47TQoqePlvRPfbYK&#10;Tn532R6mcVNLXxSz1hVVh0qp+7v5/Q1EpDn+h//aO6PgNc+fX+D3TroCc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UFwJxQAAAN4AAAAPAAAAAAAAAAAAAAAAAJgCAABkcnMv&#10;ZG93bnJldi54bWxQSwUGAAAAAAQABAD1AAAAigMAAAAA&#10;" path="m,l4032009,e" filled="f" strokecolor="#221f1f" strokeweight=".5pt">
                  <v:stroke miterlimit="83231f" joinstyle="miter"/>
                  <v:path arrowok="t" textboxrect="0,0,4032009,0"/>
                </v:shape>
                <w10:anchorlock/>
              </v:group>
            </w:pict>
          </mc:Fallback>
        </mc:AlternateContent>
      </w:r>
    </w:p>
    <w:p w:rsidR="00AA013E" w:rsidRDefault="00233B29">
      <w:pPr>
        <w:spacing w:after="599"/>
        <w:ind w:left="-10"/>
      </w:pPr>
      <w:r>
        <w:t>Р</w:t>
      </w:r>
      <w:r w:rsidR="00D13C32">
        <w:t>абочая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а также на основе Примерной программы воспитания обучающихся при получении основного общего образования и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N ПК-4вн).</w:t>
      </w:r>
    </w:p>
    <w:p w:rsidR="00AA013E" w:rsidRDefault="00D13C32">
      <w:pPr>
        <w:pStyle w:val="1"/>
        <w:ind w:left="-4" w:right="389"/>
      </w:pPr>
      <w:r>
        <w:t>ПОЯСНИТЕЛЬНАЯ ЗАПИСКА</w:t>
      </w:r>
    </w:p>
    <w:p w:rsidR="00AA013E" w:rsidRDefault="00D13C32">
      <w:pPr>
        <w:spacing w:after="235"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625094" name="Group 625094"/>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56635" name="Shape 56635"/>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2DCAB51D" id="Group 625094"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">
                <v:shape id="Shape 56635"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z5ksUA&#10;AADeAAAADwAAAGRycy9kb3ducmV2LnhtbESPwWrDMBBE74X8g9hCb43clhjjRAkl0Db4VieQ6yJt&#10;bKfWSliq7fx9VSj0OMzMG2azm20vRhpC51jB0zIDQayd6bhRcDq+PRYgQkQ22DsmBTcKsNsu7jZY&#10;GjfxJ411bESCcChRQRujL6UMuiWLYek8cfIubrAYkxwaaQacEtz28jnLcmmx47TQoqd9S/qr/rYK&#10;rv5w+zhP43stfVHMWldUnSulHu7n1zWISHP8D/+1D0bBKs9fVvB7J10Bu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HPmSxQAAAN4AAAAPAAAAAAAAAAAAAAAAAJgCAABkcnMv&#10;ZG93bnJldi54bWxQSwUGAAAAAAQABAD1AAAAigMAAAAA&#10;" path="m,l4032009,e" filled="f" strokecolor="#221f1f" strokeweight=".5pt">
                  <v:stroke miterlimit="83231f" joinstyle="miter"/>
                  <v:path arrowok="t" textboxrect="0,0,4032009,0"/>
                </v:shape>
                <w10:anchorlock/>
              </v:group>
            </w:pict>
          </mc:Fallback>
        </mc:AlternateContent>
      </w:r>
    </w:p>
    <w:p w:rsidR="00AA013E" w:rsidRDefault="00D13C32">
      <w:pPr>
        <w:ind w:left="-10"/>
      </w:pPr>
      <w:r>
        <w:t>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общей стратегии обучения, воспитания и развития обучающихся средствами учебного предмета «Химия»; устанавливает обязательное предметное содержание,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деятельности/учебных действий ученика по освоению учебного содержания.</w:t>
      </w:r>
    </w:p>
    <w:p w:rsidR="00AA013E" w:rsidRDefault="00D13C32">
      <w:pPr>
        <w:pStyle w:val="2"/>
        <w:ind w:left="-3"/>
      </w:pPr>
      <w:r>
        <w:lastRenderedPageBreak/>
        <w:t>ОБЩАЯ ХАРАКТЕРИСТИКА УЧЕБНОГО ПРЕДМЕТА «ХИМИЯ»</w:t>
      </w:r>
    </w:p>
    <w:p w:rsidR="00AA013E" w:rsidRDefault="00D13C32">
      <w:pPr>
        <w:ind w:left="-10"/>
      </w:pPr>
      <w:r>
        <w:t>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rsidR="00AA013E" w:rsidRDefault="00D13C32">
      <w:pPr>
        <w:ind w:left="-10"/>
      </w:pPr>
      <w:r>
        <w:t>Химия как элемент системы естественных наук распространила своё влияние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AA013E" w:rsidRDefault="00D13C32">
      <w:pPr>
        <w:ind w:left="-10"/>
      </w:pPr>
      <w: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rsidR="00AA013E" w:rsidRDefault="00D13C32">
      <w:pPr>
        <w:ind w:left="-10"/>
      </w:pPr>
      <w: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rsidR="00AA013E" w:rsidRDefault="00D13C32">
      <w:pPr>
        <w:ind w:left="-10"/>
      </w:pPr>
      <w: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rsidR="00AA013E" w:rsidRDefault="00D13C32">
      <w:pPr>
        <w:ind w:left="-10"/>
      </w:pPr>
      <w:r>
        <w:t xml:space="preserve">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w:t>
      </w:r>
      <w:r>
        <w:lastRenderedPageBreak/>
        <w:t>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w:t>
      </w:r>
    </w:p>
    <w:p w:rsidR="00AA013E" w:rsidRDefault="00D13C32">
      <w:pPr>
        <w:ind w:left="-10"/>
      </w:pPr>
      <w:r>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rsidR="00AA013E" w:rsidRDefault="00D13C32">
      <w:pPr>
        <w:ind w:left="-10"/>
      </w:pPr>
      <w: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rsidR="00AA013E" w:rsidRDefault="00D13C32">
      <w:pPr>
        <w:ind w:left="-10"/>
      </w:pPr>
      <w: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AA013E" w:rsidRDefault="00D13C32">
      <w:pPr>
        <w:ind w:left="-10"/>
      </w:pPr>
      <w: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5—7 классы» и «Физика. 7 класс».</w:t>
      </w:r>
    </w:p>
    <w:p w:rsidR="00AA013E" w:rsidRDefault="00D13C32">
      <w:pPr>
        <w:pStyle w:val="2"/>
        <w:ind w:left="-3"/>
      </w:pPr>
      <w:r>
        <w:t>ЦЕЛИ ИЗУЧЕНИЯ УЧЕБНОГО ПРЕДМЕТА «ХИМИЯ»</w:t>
      </w:r>
    </w:p>
    <w:p w:rsidR="00AA013E" w:rsidRDefault="00D13C32">
      <w:pPr>
        <w:ind w:left="-10"/>
      </w:pPr>
      <w:r>
        <w:t xml:space="preserve">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w:t>
      </w:r>
      <w:r>
        <w:lastRenderedPageBreak/>
        <w:t>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rsidR="00AA013E" w:rsidRDefault="00D13C32">
      <w:pPr>
        <w:ind w:left="-10"/>
      </w:pPr>
      <w:r>
        <w:t>Наряду с этим цели изучения предмета в программе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rsidR="00AA013E" w:rsidRDefault="00D13C32">
      <w:pPr>
        <w:ind w:left="-10"/>
      </w:pPr>
      <w:r>
        <w:t>В связи с этим при изучении предмета в основной школе доминирующее значение приобрели такие цели, как:</w:t>
      </w:r>
    </w:p>
    <w:p w:rsidR="00AA013E" w:rsidRDefault="00D13C32">
      <w:pPr>
        <w:ind w:left="227" w:hanging="142"/>
      </w:pPr>
      <w:r>
        <w:rPr>
          <w:rFonts w:ascii="Calibri" w:eastAsia="Calibri" w:hAnsi="Calibri" w:cs="Calibri"/>
          <w:sz w:val="14"/>
        </w:rPr>
        <w:t xml:space="preserve">6 </w:t>
      </w:r>
      <w: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AA013E" w:rsidRDefault="00D13C32">
      <w:pPr>
        <w:ind w:left="227" w:hanging="142"/>
      </w:pPr>
      <w:r>
        <w:rPr>
          <w:rFonts w:ascii="Calibri" w:eastAsia="Calibri" w:hAnsi="Calibri" w:cs="Calibri"/>
          <w:sz w:val="14"/>
        </w:rPr>
        <w:t xml:space="preserve">6 </w:t>
      </w:r>
      <w: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rsidR="00AA013E" w:rsidRDefault="00D13C32">
      <w:pPr>
        <w:ind w:left="227" w:hanging="142"/>
      </w:pPr>
      <w:r>
        <w:rPr>
          <w:rFonts w:ascii="Calibri" w:eastAsia="Calibri" w:hAnsi="Calibri" w:cs="Calibri"/>
          <w:sz w:val="14"/>
        </w:rPr>
        <w:t xml:space="preserve">6 </w:t>
      </w:r>
      <w: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AA013E" w:rsidRDefault="00D13C32">
      <w:pPr>
        <w:ind w:left="227" w:hanging="142"/>
      </w:pPr>
      <w:r>
        <w:rPr>
          <w:rFonts w:ascii="Calibri" w:eastAsia="Calibri" w:hAnsi="Calibri" w:cs="Calibri"/>
          <w:sz w:val="14"/>
        </w:rPr>
        <w:t xml:space="preserve">6 </w:t>
      </w:r>
      <w:r>
        <w:t>формирование умений объяснять и оценивать явления окружающего мира на основании знаний и опыта, полученных при изучении химии;</w:t>
      </w:r>
    </w:p>
    <w:p w:rsidR="00AA013E" w:rsidRDefault="00D13C32">
      <w:pPr>
        <w:ind w:left="227" w:hanging="142"/>
      </w:pPr>
      <w:r>
        <w:rPr>
          <w:rFonts w:ascii="Calibri" w:eastAsia="Calibri" w:hAnsi="Calibri" w:cs="Calibri"/>
          <w:sz w:val="14"/>
        </w:rPr>
        <w:t xml:space="preserve">6 </w:t>
      </w:r>
      <w: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AA013E" w:rsidRDefault="00D13C32">
      <w:pPr>
        <w:spacing w:after="338"/>
        <w:ind w:left="227" w:hanging="142"/>
      </w:pPr>
      <w:r>
        <w:rPr>
          <w:rFonts w:ascii="Calibri" w:eastAsia="Calibri" w:hAnsi="Calibri" w:cs="Calibri"/>
          <w:sz w:val="14"/>
        </w:rPr>
        <w:t xml:space="preserve">6 </w:t>
      </w:r>
      <w: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AA013E" w:rsidRDefault="00D13C32">
      <w:pPr>
        <w:pStyle w:val="2"/>
        <w:spacing w:after="57"/>
        <w:ind w:left="-3"/>
      </w:pPr>
      <w:r>
        <w:lastRenderedPageBreak/>
        <w:t>МЕСТО УЧЕБНОГО ПРЕДМЕТА «ХИМИЯ» В УЧЕБНОМ ПЛАНЕ</w:t>
      </w:r>
    </w:p>
    <w:p w:rsidR="00AA013E" w:rsidRDefault="00D13C32">
      <w:pPr>
        <w:ind w:left="-10"/>
      </w:pPr>
      <w:r>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rsidR="00AA013E" w:rsidRDefault="00D13C32">
      <w:pPr>
        <w:ind w:left="-10"/>
      </w:pPr>
      <w:r>
        <w:t>Учебным планом на её изучение отведено 136 учебных часов — по 2 ч в неделю в 8 и 9 классах соответственно.</w:t>
      </w:r>
    </w:p>
    <w:p w:rsidR="00AA013E" w:rsidRDefault="00D13C32">
      <w:pPr>
        <w:ind w:left="-10"/>
      </w:pPr>
      <w: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AA013E" w:rsidRDefault="00D13C32">
      <w:pPr>
        <w:ind w:left="-10"/>
      </w:pPr>
      <w:r>
        <w:t>В структуре примерной рабочей программы наряду с пояснительной запиской выделены следующие разделы:</w:t>
      </w:r>
    </w:p>
    <w:p w:rsidR="00AA013E" w:rsidRDefault="00D13C32">
      <w:pPr>
        <w:ind w:left="227" w:hanging="142"/>
      </w:pPr>
      <w:r>
        <w:rPr>
          <w:rFonts w:ascii="Calibri" w:eastAsia="Calibri" w:hAnsi="Calibri" w:cs="Calibri"/>
          <w:sz w:val="14"/>
        </w:rPr>
        <w:t xml:space="preserve">6 </w:t>
      </w:r>
      <w:r>
        <w:t>планируемые результаты освоения учебного предмета «Химия» — личностные, метапредметные, предметные;</w:t>
      </w:r>
    </w:p>
    <w:p w:rsidR="00AA013E" w:rsidRDefault="00D13C32">
      <w:pPr>
        <w:ind w:left="85" w:firstLine="0"/>
      </w:pPr>
      <w:r>
        <w:rPr>
          <w:rFonts w:ascii="Calibri" w:eastAsia="Calibri" w:hAnsi="Calibri" w:cs="Calibri"/>
          <w:sz w:val="14"/>
        </w:rPr>
        <w:t xml:space="preserve">6 </w:t>
      </w:r>
      <w:r>
        <w:t>содержание учебного предмета «Химия» по годам обучения;</w:t>
      </w:r>
    </w:p>
    <w:p w:rsidR="00AA013E" w:rsidRDefault="00D13C32">
      <w:pPr>
        <w:ind w:left="227" w:hanging="142"/>
      </w:pPr>
      <w:r>
        <w:rPr>
          <w:rFonts w:ascii="Calibri" w:eastAsia="Calibri" w:hAnsi="Calibri" w:cs="Calibri"/>
          <w:sz w:val="14"/>
        </w:rPr>
        <w:t xml:space="preserve">6 </w:t>
      </w:r>
      <w:r>
        <w:t>примерное тематическое планирование, в котором детализировано содержание каждой конкретной темы, указаны количество часов, отводимых на её изучение, и основные виды учебной деятельности ученика, формируемые при изучении темы, приведён перечень демонстраций, выполняемых учителем, и перечень рекомендуемых лабораторных опытов и практических работ, выполняемых учащимися.</w:t>
      </w:r>
    </w:p>
    <w:p w:rsidR="00AA013E" w:rsidRDefault="00D13C32">
      <w:pPr>
        <w:pStyle w:val="1"/>
        <w:ind w:left="-4" w:right="389"/>
      </w:pPr>
      <w:r>
        <w:t>СОДЕРЖАНИЕ УЧЕБНОГО ПРЕДМЕТА «ХИМИЯ»</w:t>
      </w:r>
    </w:p>
    <w:p w:rsidR="00AA013E" w:rsidRDefault="00D13C32">
      <w:pPr>
        <w:spacing w:after="364"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626071" name="Group 626071"/>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56884" name="Shape 56884"/>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5C3C88D1" id="Group 626071"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">
                <v:shape id="Shape 56884"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oOJcUA&#10;AADeAAAADwAAAGRycy9kb3ducmV2LnhtbESPUUvDMBSF3wX/Q7iCby6d6Ah12RiD6eibVdjrJbm2&#10;3Zqb0MS2+/dGEHw8nHO+w1lvZ9eLkYbYedawXBQgiI23HTcaPj8ODwpETMgWe8+k4UoRtpvbmzWW&#10;1k/8TmOdGpEhHEvU0KYUSimjaclhXPhAnL0vPzhMWQ6NtANOGe56+VgUK+mw47zQYqB9S+ZSfzsN&#10;53C8vp2m8bWWQanZmIqqU6X1/d28ewGRaE7/4b/20Wp4Xin1BL938hW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ug4lxQAAAN4AAAAPAAAAAAAAAAAAAAAAAJgCAABkcnMv&#10;ZG93bnJldi54bWxQSwUGAAAAAAQABAD1AAAAigMAAAAA&#10;" path="m,l4032009,e" filled="f" strokecolor="#221f1f" strokeweight=".5pt">
                  <v:stroke miterlimit="83231f" joinstyle="miter"/>
                  <v:path arrowok="t" textboxrect="0,0,4032009,0"/>
                </v:shape>
                <w10:anchorlock/>
              </v:group>
            </w:pict>
          </mc:Fallback>
        </mc:AlternateContent>
      </w:r>
    </w:p>
    <w:p w:rsidR="00AA013E" w:rsidRDefault="00D13C32">
      <w:pPr>
        <w:pStyle w:val="2"/>
        <w:spacing w:after="63"/>
        <w:ind w:left="-3"/>
      </w:pPr>
      <w:r>
        <w:t xml:space="preserve">8 КЛАСС </w:t>
      </w:r>
    </w:p>
    <w:p w:rsidR="00AA013E" w:rsidRDefault="00D13C32">
      <w:pPr>
        <w:spacing w:after="47" w:line="248" w:lineRule="auto"/>
        <w:ind w:left="-4" w:hanging="10"/>
        <w:jc w:val="left"/>
      </w:pPr>
      <w:r>
        <w:rPr>
          <w:rFonts w:ascii="Calibri" w:eastAsia="Calibri" w:hAnsi="Calibri" w:cs="Calibri"/>
        </w:rPr>
        <w:t xml:space="preserve">Первоначальные химические понятия </w:t>
      </w:r>
    </w:p>
    <w:p w:rsidR="00AA013E" w:rsidRDefault="00D13C32">
      <w:pPr>
        <w:ind w:left="-10"/>
      </w:pPr>
      <w: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rsidR="00AA013E" w:rsidRDefault="00D13C32">
      <w:pPr>
        <w:ind w:left="-10"/>
      </w:pPr>
      <w:r>
        <w:t>Атомы и молекулы. Химические элементы. Символы химических элементов. Простые и сложные вещества. Атомно-молекулярное учение.</w:t>
      </w:r>
    </w:p>
    <w:p w:rsidR="00AA013E" w:rsidRDefault="00D13C32">
      <w:pPr>
        <w:ind w:left="-10"/>
      </w:pPr>
      <w:r>
        <w:t xml:space="preserve">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 </w:t>
      </w:r>
    </w:p>
    <w:p w:rsidR="00AA013E" w:rsidRDefault="00D13C32">
      <w:pPr>
        <w:ind w:left="-10"/>
      </w:pPr>
      <w:r>
        <w:lastRenderedPageBreak/>
        <w:t xml:space="preserve">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 </w:t>
      </w:r>
    </w:p>
    <w:p w:rsidR="00AA013E" w:rsidRDefault="00D13C32">
      <w:pPr>
        <w:spacing w:after="179"/>
        <w:ind w:left="-10"/>
      </w:pPr>
      <w: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меди(II) при нагревании, взаимодействие железа с раствором соли меди(II));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AA013E" w:rsidRDefault="00D13C32">
      <w:pPr>
        <w:spacing w:after="47" w:line="248" w:lineRule="auto"/>
        <w:ind w:left="-4" w:hanging="10"/>
        <w:jc w:val="left"/>
      </w:pPr>
      <w:r>
        <w:rPr>
          <w:rFonts w:ascii="Calibri" w:eastAsia="Calibri" w:hAnsi="Calibri" w:cs="Calibri"/>
        </w:rPr>
        <w:t>Важнейшие представители неорганических веществ</w:t>
      </w:r>
    </w:p>
    <w:p w:rsidR="00AA013E" w:rsidRDefault="00D13C32">
      <w:pPr>
        <w:ind w:left="-10"/>
      </w:pPr>
      <w: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AA013E" w:rsidRDefault="00D13C32">
      <w:pPr>
        <w:ind w:left="-10"/>
      </w:pPr>
      <w: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AA013E" w:rsidRDefault="00D13C32">
      <w:pPr>
        <w:ind w:left="-10"/>
      </w:pPr>
      <w: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AA013E" w:rsidRDefault="00D13C32">
      <w:pPr>
        <w:spacing w:after="4" w:line="259" w:lineRule="auto"/>
        <w:ind w:left="10" w:right="-6" w:hanging="10"/>
        <w:jc w:val="right"/>
      </w:pPr>
      <w:r>
        <w:t xml:space="preserve">Количество вещества. Моль. Молярная масса. Закон Авогадро. </w:t>
      </w:r>
    </w:p>
    <w:p w:rsidR="00AA013E" w:rsidRDefault="00D13C32">
      <w:pPr>
        <w:ind w:left="-10" w:firstLine="0"/>
      </w:pPr>
      <w:r>
        <w:t>Молярный объём газов. Расчёты по химическим уравне ниям.</w:t>
      </w:r>
    </w:p>
    <w:p w:rsidR="00AA013E" w:rsidRDefault="00D13C32">
      <w:pPr>
        <w:ind w:left="-10"/>
      </w:pPr>
      <w:r>
        <w:t>Физические свойства воды. Вода как растворитель. Растворы. Насыщенные и ненасыщенные растворы.</w:t>
      </w:r>
      <w:r>
        <w:rPr>
          <w:i/>
        </w:rPr>
        <w:t xml:space="preserve"> Растворимость веществ в воде.</w:t>
      </w:r>
      <w:r>
        <w:rPr>
          <w:sz w:val="18"/>
          <w:vertAlign w:val="superscript"/>
        </w:rPr>
        <w:footnoteReference w:id="21"/>
      </w:r>
      <w:r>
        <w:t xml:space="preserve"> Массовая доля вещества в растворе. Химические свойства воды. Основания. Роль растворов в природе и в жизни человека. Круговорот </w:t>
      </w:r>
      <w:r>
        <w:lastRenderedPageBreak/>
        <w:t xml:space="preserve">воды в природе. Загрязнение природных вод. Охрана и очистка природных вод. </w:t>
      </w:r>
    </w:p>
    <w:p w:rsidR="00AA013E" w:rsidRDefault="00D13C32">
      <w:pPr>
        <w:ind w:left="-10"/>
      </w:pPr>
      <w: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rsidR="00AA013E" w:rsidRDefault="00D13C32">
      <w:pPr>
        <w:ind w:left="-10"/>
      </w:pPr>
      <w: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rsidR="00AA013E" w:rsidRDefault="00D13C32">
      <w:pPr>
        <w:ind w:left="-10"/>
      </w:pPr>
      <w: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rsidR="00AA013E" w:rsidRDefault="00D13C32">
      <w:pPr>
        <w:spacing w:after="4" w:line="259" w:lineRule="auto"/>
        <w:ind w:left="10" w:right="-6" w:hanging="10"/>
        <w:jc w:val="right"/>
      </w:pPr>
      <w:r>
        <w:t xml:space="preserve">Соли. Номенклатура солей (международная и тривиальная). </w:t>
      </w:r>
    </w:p>
    <w:p w:rsidR="00AA013E" w:rsidRDefault="00D13C32">
      <w:pPr>
        <w:ind w:left="-10" w:firstLine="0"/>
      </w:pPr>
      <w:r>
        <w:t>Физические и химические свойства солей. Получение солей.</w:t>
      </w:r>
    </w:p>
    <w:p w:rsidR="00AA013E" w:rsidRDefault="00D13C32">
      <w:pPr>
        <w:ind w:left="-10"/>
      </w:pPr>
      <w:r>
        <w:t>Генетическая связь между классами неорганических соединений.</w:t>
      </w:r>
    </w:p>
    <w:p w:rsidR="00AA013E" w:rsidRDefault="00D13C32">
      <w:pPr>
        <w:spacing w:after="179"/>
        <w:ind w:left="-10"/>
      </w:pPr>
      <w: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AA013E" w:rsidRDefault="00D13C32">
      <w:pPr>
        <w:spacing w:after="0" w:line="248" w:lineRule="auto"/>
        <w:ind w:left="-4" w:right="1236" w:hanging="10"/>
        <w:jc w:val="left"/>
      </w:pPr>
      <w:r>
        <w:rPr>
          <w:rFonts w:ascii="Calibri" w:eastAsia="Calibri" w:hAnsi="Calibri" w:cs="Calibri"/>
        </w:rPr>
        <w:t xml:space="preserve">Периодический закон и Периодическая система химических элементов Д. И. Менделеева. Строение атомов. </w:t>
      </w:r>
    </w:p>
    <w:p w:rsidR="00AA013E" w:rsidRDefault="00D13C32">
      <w:pPr>
        <w:spacing w:after="47" w:line="248" w:lineRule="auto"/>
        <w:ind w:left="-4" w:hanging="10"/>
        <w:jc w:val="left"/>
      </w:pPr>
      <w:r>
        <w:rPr>
          <w:rFonts w:ascii="Calibri" w:eastAsia="Calibri" w:hAnsi="Calibri" w:cs="Calibri"/>
        </w:rPr>
        <w:lastRenderedPageBreak/>
        <w:t xml:space="preserve">Химическая связь. Окислительно-восстановительные реакции </w:t>
      </w:r>
    </w:p>
    <w:p w:rsidR="00AA013E" w:rsidRDefault="00D13C32">
      <w:pPr>
        <w:ind w:left="-10"/>
      </w:pPr>
      <w: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 </w:t>
      </w:r>
    </w:p>
    <w:p w:rsidR="00AA013E" w:rsidRDefault="00D13C32">
      <w:pPr>
        <w:ind w:left="-10"/>
      </w:pPr>
      <w: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AA013E" w:rsidRDefault="00D13C32">
      <w:pPr>
        <w:ind w:left="-10"/>
      </w:pPr>
      <w: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AA013E" w:rsidRDefault="00D13C32">
      <w:pPr>
        <w:ind w:left="-10"/>
      </w:pPr>
      <w: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w:t>
      </w:r>
    </w:p>
    <w:p w:rsidR="00AA013E" w:rsidRDefault="00D13C32">
      <w:pPr>
        <w:ind w:left="-10"/>
      </w:pPr>
      <w:r>
        <w:t>Химическая связь. Ковалентная (полярная и неполярная) связь. Электроотрицательность химических элементов. Ионная связь.</w:t>
      </w:r>
    </w:p>
    <w:p w:rsidR="00AA013E" w:rsidRDefault="00D13C32">
      <w:pPr>
        <w:ind w:left="-10"/>
      </w:pPr>
      <w:r>
        <w:t>Степень окисления. Окислительно-восстановительные реакции. Процессы окисления и восстановления. Окислители и восстановители.</w:t>
      </w:r>
    </w:p>
    <w:p w:rsidR="00AA013E" w:rsidRDefault="00D13C32">
      <w:pPr>
        <w:spacing w:after="222"/>
        <w:ind w:left="-10"/>
      </w:pPr>
      <w: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AA013E" w:rsidRDefault="00D13C32">
      <w:pPr>
        <w:spacing w:after="15" w:line="259" w:lineRule="auto"/>
        <w:ind w:left="-3" w:hanging="10"/>
        <w:jc w:val="left"/>
      </w:pPr>
      <w:r>
        <w:rPr>
          <w:rFonts w:ascii="Calibri" w:eastAsia="Calibri" w:hAnsi="Calibri" w:cs="Calibri"/>
          <w:b/>
          <w:sz w:val="22"/>
        </w:rPr>
        <w:t xml:space="preserve">Межпредметные связи </w:t>
      </w:r>
    </w:p>
    <w:p w:rsidR="00AA013E" w:rsidRDefault="00D13C32">
      <w:pPr>
        <w:ind w:left="-10"/>
      </w:pPr>
      <w: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AA013E" w:rsidRDefault="00D13C32">
      <w:pPr>
        <w:ind w:left="-10"/>
      </w:pPr>
      <w: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AA013E" w:rsidRDefault="00D13C32">
      <w:pPr>
        <w:ind w:left="-10"/>
      </w:pPr>
      <w: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AA013E" w:rsidRDefault="00D13C32">
      <w:pPr>
        <w:ind w:left="227" w:firstLine="0"/>
      </w:pPr>
      <w:r>
        <w:lastRenderedPageBreak/>
        <w:t>Биология: фотосинтез, дыхание, биосфера.</w:t>
      </w:r>
    </w:p>
    <w:p w:rsidR="00AA013E" w:rsidRDefault="00D13C32">
      <w:pPr>
        <w:spacing w:after="336"/>
        <w:ind w:left="-10"/>
      </w:pPr>
      <w:r>
        <w:t>География: атмосфера, гидросфера, минералы, горные породы, полезные ископаемые, топливо, водные ресурсы.</w:t>
      </w:r>
    </w:p>
    <w:p w:rsidR="00AA013E" w:rsidRDefault="00D13C32">
      <w:pPr>
        <w:pStyle w:val="2"/>
        <w:spacing w:after="63"/>
        <w:ind w:left="-3"/>
      </w:pPr>
      <w:r>
        <w:t xml:space="preserve">9 КЛАСС </w:t>
      </w:r>
    </w:p>
    <w:p w:rsidR="00AA013E" w:rsidRDefault="00D13C32">
      <w:pPr>
        <w:spacing w:after="47" w:line="248" w:lineRule="auto"/>
        <w:ind w:left="-4" w:hanging="10"/>
        <w:jc w:val="left"/>
      </w:pPr>
      <w:r>
        <w:rPr>
          <w:rFonts w:ascii="Calibri" w:eastAsia="Calibri" w:hAnsi="Calibri" w:cs="Calibri"/>
        </w:rPr>
        <w:t xml:space="preserve">Вещество и химическая реакция </w:t>
      </w:r>
    </w:p>
    <w:p w:rsidR="00AA013E" w:rsidRDefault="00D13C32">
      <w:pPr>
        <w:ind w:left="-10"/>
      </w:pPr>
      <w:r>
        <w:t xml:space="preserve">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 </w:t>
      </w:r>
    </w:p>
    <w:p w:rsidR="00AA013E" w:rsidRDefault="00D13C32">
      <w:pPr>
        <w:ind w:left="-10"/>
      </w:pPr>
      <w: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AA013E" w:rsidRDefault="00D13C32">
      <w:pPr>
        <w:ind w:left="-10"/>
      </w:pPr>
      <w: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AA013E" w:rsidRDefault="00D13C32">
      <w:pPr>
        <w:ind w:left="-10"/>
      </w:pPr>
      <w: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w:t>
      </w:r>
    </w:p>
    <w:p w:rsidR="00AA013E" w:rsidRDefault="00D13C32">
      <w:pPr>
        <w:ind w:left="-10"/>
      </w:pPr>
      <w:r>
        <w:t>Понятие о скорости химической реакции</w:t>
      </w:r>
      <w:r>
        <w:rPr>
          <w:i/>
        </w:rPr>
        <w:t xml:space="preserve">. </w:t>
      </w:r>
      <w:r>
        <w:t>Понятие об обратимых и необратимых химических реакциях. Понятие о гомогенных и гетерогенных реакциях.</w:t>
      </w:r>
      <w:r>
        <w:rPr>
          <w:i/>
        </w:rPr>
        <w:t xml:space="preserve"> Понятие о химическом равновесии. Факторы, влияющие на скорость химической реакции и положение химического равновесия.</w:t>
      </w:r>
    </w:p>
    <w:p w:rsidR="00AA013E" w:rsidRDefault="00D13C32">
      <w:pPr>
        <w:ind w:left="-10"/>
      </w:pPr>
      <w:r>
        <w:t xml:space="preserve">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 </w:t>
      </w:r>
    </w:p>
    <w:p w:rsidR="00AA013E" w:rsidRDefault="00D13C32">
      <w:pPr>
        <w:ind w:left="-10"/>
      </w:pPr>
      <w:r>
        <w:t xml:space="preserve">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w:t>
      </w:r>
    </w:p>
    <w:p w:rsidR="00AA013E" w:rsidRDefault="00D13C32">
      <w:pPr>
        <w:ind w:left="-10"/>
      </w:pPr>
      <w:r>
        <w:t xml:space="preserve">Реакции ионного обмена. Условия протекания реакций ионного обмена, полные и сокращённые ионные уравнения реакций. Свойства кислот, </w:t>
      </w:r>
      <w:r>
        <w:lastRenderedPageBreak/>
        <w:t xml:space="preserve">оснований и солей в свете представлений об электролитической диссоциации. Качественные реакции на ионы. </w:t>
      </w:r>
      <w:r>
        <w:rPr>
          <w:i/>
        </w:rPr>
        <w:t>Понятие о гидролизе солей</w:t>
      </w:r>
      <w:r>
        <w:t xml:space="preserve">. </w:t>
      </w:r>
    </w:p>
    <w:p w:rsidR="00AA013E" w:rsidRDefault="00D13C32">
      <w:pPr>
        <w:spacing w:after="181"/>
        <w:ind w:left="-10"/>
      </w:pPr>
      <w: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AA013E" w:rsidRDefault="00D13C32">
      <w:pPr>
        <w:spacing w:after="47" w:line="248" w:lineRule="auto"/>
        <w:ind w:left="-4" w:hanging="10"/>
        <w:jc w:val="left"/>
      </w:pPr>
      <w:r>
        <w:rPr>
          <w:rFonts w:ascii="Calibri" w:eastAsia="Calibri" w:hAnsi="Calibri" w:cs="Calibri"/>
        </w:rPr>
        <w:t xml:space="preserve">Неметаллы и их соединения </w:t>
      </w:r>
    </w:p>
    <w:p w:rsidR="00AA013E" w:rsidRDefault="00D13C32">
      <w:pPr>
        <w:ind w:left="-10"/>
      </w:pPr>
      <w: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AA013E" w:rsidRDefault="00D13C32">
      <w:pPr>
        <w:ind w:left="-10"/>
      </w:pPr>
      <w:r>
        <w:t xml:space="preserve">Общая характеристика элементов VIА-группы. Особенности строения атомов, характерные степени окисления. </w:t>
      </w:r>
    </w:p>
    <w:p w:rsidR="00AA013E" w:rsidRDefault="00D13C32">
      <w:pPr>
        <w:ind w:left="-10"/>
      </w:pPr>
      <w: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AA013E" w:rsidRDefault="00D13C32">
      <w:pPr>
        <w:ind w:left="-10"/>
      </w:pPr>
      <w:r>
        <w:t xml:space="preserve">Общая характеристика элементов VА-группы. Особенности строения атомов, характерные степени окисления. </w:t>
      </w:r>
    </w:p>
    <w:p w:rsidR="00AA013E" w:rsidRDefault="00D13C32">
      <w:pPr>
        <w:ind w:left="-10"/>
      </w:pPr>
      <w:r>
        <w:t xml:space="preserve">Азот, распространение в природе, физические и химические свойства. Круговорот азота в природе. Аммиак, его физические и химические </w:t>
      </w:r>
      <w:r>
        <w:lastRenderedPageBreak/>
        <w:t>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AA013E" w:rsidRDefault="00D13C32">
      <w:pPr>
        <w:ind w:left="-10"/>
      </w:pPr>
      <w:r>
        <w:t>Фосфор, аллотропные модификации фосфора, физические и химические свойства. Оксид фосфора(V) и фосфорная кислота, физические и химические свойства, получение. Использование фосфатов в качестве минеральных удобрений.</w:t>
      </w:r>
    </w:p>
    <w:p w:rsidR="00AA013E" w:rsidRDefault="00D13C32">
      <w:pPr>
        <w:ind w:left="-10"/>
      </w:pPr>
      <w:r>
        <w:t xml:space="preserve">Общая характеристика элементов IVА-группы. Особенности строения атомов, характерные степени окисления. </w:t>
      </w:r>
    </w:p>
    <w:p w:rsidR="00AA013E" w:rsidRDefault="00D13C32">
      <w:pPr>
        <w:ind w:left="-10"/>
      </w:pPr>
      <w: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AA013E" w:rsidRDefault="00D13C32">
      <w:pPr>
        <w:ind w:left="-10"/>
      </w:pPr>
      <w:r>
        <w:t>Первоначальные понятия об органических веществах как о соединениях углерода (метан, этан, этилен, ацетилен, этанол, глицерин, уксусная кислота).</w:t>
      </w:r>
      <w:r>
        <w:rPr>
          <w:i/>
        </w:rPr>
        <w:t xml:space="preserve"> Их состав и химическое строение. </w:t>
      </w:r>
      <w:r>
        <w:t xml:space="preserve">Понятие о биологически важных веществах: жирах, белках, углеводах — и их роли в жизни человека. </w:t>
      </w:r>
      <w:r>
        <w:rPr>
          <w:i/>
        </w:rPr>
        <w:t>Материальное единство органических и неорганических соединений.</w:t>
      </w:r>
      <w:r>
        <w:t xml:space="preserve"> </w:t>
      </w:r>
    </w:p>
    <w:p w:rsidR="00AA013E" w:rsidRDefault="00D13C32">
      <w:pPr>
        <w:ind w:left="-10"/>
      </w:pPr>
      <w:r>
        <w:t xml:space="preserve">Кремний, его физические и химические свойства, получение и применение. Соединения кремния в природе. Общие представления об оксиде кремния(IV) и кремниевой кислоте. Силикаты, их использование в быту, медицине, промышленности. </w:t>
      </w:r>
      <w:r>
        <w:rPr>
          <w:i/>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AA013E" w:rsidRDefault="00D13C32">
      <w:pPr>
        <w:spacing w:after="181"/>
        <w:ind w:left="-10"/>
      </w:pPr>
      <w: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w:t>
      </w:r>
      <w:r>
        <w:lastRenderedPageBreak/>
        <w:t>(галогенидов);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AA013E" w:rsidRDefault="00D13C32">
      <w:pPr>
        <w:spacing w:after="47" w:line="248" w:lineRule="auto"/>
        <w:ind w:left="-4" w:hanging="10"/>
        <w:jc w:val="left"/>
      </w:pPr>
      <w:r>
        <w:rPr>
          <w:rFonts w:ascii="Calibri" w:eastAsia="Calibri" w:hAnsi="Calibri" w:cs="Calibri"/>
        </w:rPr>
        <w:t xml:space="preserve">Металлы и их соединения </w:t>
      </w:r>
    </w:p>
    <w:p w:rsidR="00AA013E" w:rsidRDefault="00D13C32">
      <w:pPr>
        <w:ind w:left="-10"/>
      </w:pPr>
      <w:r>
        <w:t xml:space="preserve">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 </w:t>
      </w:r>
    </w:p>
    <w:p w:rsidR="00AA013E" w:rsidRDefault="00D13C32">
      <w:pPr>
        <w:ind w:left="-10"/>
      </w:pPr>
      <w: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AA013E" w:rsidRDefault="00D13C32">
      <w:pPr>
        <w:ind w:left="-10"/>
      </w:pPr>
      <w: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AA013E" w:rsidRDefault="00D13C32">
      <w:pPr>
        <w:ind w:left="-10"/>
      </w:pPr>
      <w:r>
        <w:lastRenderedPageBreak/>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AA013E" w:rsidRDefault="00D13C32">
      <w:pPr>
        <w:ind w:left="-10"/>
      </w:pPr>
      <w: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железа(II) и железа(III), их состав, свойства и получение.</w:t>
      </w:r>
    </w:p>
    <w:p w:rsidR="00AA013E" w:rsidRDefault="00D13C32">
      <w:pPr>
        <w:spacing w:after="181"/>
        <w:ind w:left="-10"/>
      </w:pPr>
      <w: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AA013E" w:rsidRDefault="00D13C32">
      <w:pPr>
        <w:spacing w:after="47" w:line="248" w:lineRule="auto"/>
        <w:ind w:left="-4" w:hanging="10"/>
        <w:jc w:val="left"/>
      </w:pPr>
      <w:r>
        <w:rPr>
          <w:rFonts w:ascii="Calibri" w:eastAsia="Calibri" w:hAnsi="Calibri" w:cs="Calibri"/>
        </w:rPr>
        <w:t xml:space="preserve">Химия и окружающая среда </w:t>
      </w:r>
    </w:p>
    <w:p w:rsidR="00AA013E" w:rsidRDefault="00D13C32">
      <w:pPr>
        <w:ind w:left="-10"/>
      </w:pPr>
      <w: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 </w:t>
      </w:r>
    </w:p>
    <w:p w:rsidR="00AA013E" w:rsidRDefault="00D13C32">
      <w:pPr>
        <w:ind w:left="-10"/>
      </w:pPr>
      <w:r>
        <w:t>Природные источники углеводородов (уголь, природный газ, нефть), продукты их переработки, их роль в быту и промышленности.</w:t>
      </w:r>
    </w:p>
    <w:p w:rsidR="00AA013E" w:rsidRDefault="00D13C32">
      <w:pPr>
        <w:spacing w:after="181"/>
        <w:ind w:left="-10"/>
      </w:pPr>
      <w:r>
        <w:t>Химический эксперимент: изучение образцов материалов (стекло, сплавы металлов, полимерные материалы).</w:t>
      </w:r>
    </w:p>
    <w:p w:rsidR="00AA013E" w:rsidRDefault="00D13C32">
      <w:pPr>
        <w:spacing w:after="47" w:line="248" w:lineRule="auto"/>
        <w:ind w:left="-4" w:hanging="10"/>
        <w:jc w:val="left"/>
      </w:pPr>
      <w:r>
        <w:rPr>
          <w:rFonts w:ascii="Calibri" w:eastAsia="Calibri" w:hAnsi="Calibri" w:cs="Calibri"/>
        </w:rPr>
        <w:t xml:space="preserve">Межпредметные связи </w:t>
      </w:r>
    </w:p>
    <w:p w:rsidR="00AA013E" w:rsidRDefault="00D13C32">
      <w:pPr>
        <w:ind w:left="-10"/>
      </w:pPr>
      <w: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AA013E" w:rsidRDefault="00D13C32">
      <w:pPr>
        <w:ind w:left="-10"/>
      </w:pPr>
      <w:r>
        <w:lastRenderedPageBreak/>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AA013E" w:rsidRDefault="00D13C32">
      <w:pPr>
        <w:ind w:left="-10"/>
      </w:pPr>
      <w:r>
        <w:t xml:space="preserve">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 </w:t>
      </w:r>
    </w:p>
    <w:p w:rsidR="00AA013E" w:rsidRDefault="00D13C32">
      <w:pPr>
        <w:ind w:left="-10"/>
      </w:pPr>
      <w:r>
        <w:t>Биология: фотосинтез, дыхание, биосфера, экосистема, минеральные удобрения, микроэлементы, макроэлементы, питательные вещества.</w:t>
      </w:r>
    </w:p>
    <w:p w:rsidR="00AA013E" w:rsidRDefault="00D13C32">
      <w:pPr>
        <w:ind w:left="-10"/>
      </w:pPr>
      <w:r>
        <w:t>География: атмосфера, гидросфера, минералы, горные породы, полезные ископаемые, топливо, водные ресурсы.</w:t>
      </w:r>
    </w:p>
    <w:p w:rsidR="00AA013E" w:rsidRDefault="00D13C32">
      <w:pPr>
        <w:pStyle w:val="1"/>
        <w:ind w:left="-4" w:right="389"/>
      </w:pPr>
      <w:r>
        <w:t>ПЛАНИРУЕМЫЕ РЕЗУЛЬТАТЫ ОСВОЕНИЯ УЧЕБНОГО ПРЕДМЕТА «ХИМИЯ» НА УРОВНЕ ОСНОВНОГО ОБЩЕГО ОБРАЗОВАНИЯ</w:t>
      </w:r>
    </w:p>
    <w:p w:rsidR="00AA013E" w:rsidRDefault="00D13C32">
      <w:pPr>
        <w:spacing w:after="229"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625264" name="Group 625264"/>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57322" name="Shape 57322"/>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22634F85" id="Group 625264"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">
                <v:shape id="Shape 57322"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mvBsUA&#10;AADeAAAADwAAAGRycy9kb3ducmV2LnhtbESPQUvDQBSE70L/w/IEb3ZjRBtit6UIasnNtNDrY/eZ&#10;pM2+XbJrkv57VxA8DjPzDbPezrYXIw2hc6zgYZmBINbOdNwoOB7e7gsQISIb7B2TgisF2G4WN2ss&#10;jZv4k8Y6NiJBOJSooI3Rl1IG3ZLFsHSeOHlfbrAYkxwaaQacEtz2Ms+yZ2mx47TQoqfXlvSl/rYK&#10;zn5//ThN43stfVHMWldUnSql7m7n3QuISHP8D/+190bB0+oxz+H3TroCc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ma8GxQAAAN4AAAAPAAAAAAAAAAAAAAAAAJgCAABkcnMv&#10;ZG93bnJldi54bWxQSwUGAAAAAAQABAD1AAAAigMAAAAA&#10;" path="m,l4032009,e" filled="f" strokecolor="#221f1f" strokeweight=".5pt">
                  <v:stroke miterlimit="83231f" joinstyle="miter"/>
                  <v:path arrowok="t" textboxrect="0,0,4032009,0"/>
                </v:shape>
                <w10:anchorlock/>
              </v:group>
            </w:pict>
          </mc:Fallback>
        </mc:AlternateContent>
      </w:r>
    </w:p>
    <w:p w:rsidR="00AA013E" w:rsidRDefault="00D13C32">
      <w:pPr>
        <w:spacing w:after="165"/>
        <w:ind w:left="-10"/>
      </w:pPr>
      <w:r>
        <w:t xml:space="preserve">Изучение химии в основной школе направлено на достижение обучающимися личностных, метапредметных и предметных результатов освоения учебного предмета. </w:t>
      </w:r>
    </w:p>
    <w:p w:rsidR="00AA013E" w:rsidRDefault="00D13C32">
      <w:pPr>
        <w:spacing w:after="15" w:line="259" w:lineRule="auto"/>
        <w:ind w:left="-3" w:hanging="10"/>
        <w:jc w:val="left"/>
      </w:pPr>
      <w:r>
        <w:rPr>
          <w:rFonts w:ascii="Calibri" w:eastAsia="Calibri" w:hAnsi="Calibri" w:cs="Calibri"/>
          <w:b/>
          <w:sz w:val="22"/>
        </w:rPr>
        <w:t>Личностные результаты</w:t>
      </w:r>
    </w:p>
    <w:p w:rsidR="00AA013E" w:rsidRDefault="00D13C32">
      <w:pPr>
        <w:ind w:left="-10"/>
      </w:pPr>
      <w: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AA013E" w:rsidRDefault="00D13C32">
      <w:pPr>
        <w:spacing w:after="166"/>
        <w:ind w:left="-10"/>
      </w:pPr>
      <w:r>
        <w:t xml:space="preserve">Личностные результаты отражают сформированность, в том числе в части: </w:t>
      </w:r>
    </w:p>
    <w:p w:rsidR="00AA013E" w:rsidRDefault="00D13C32">
      <w:pPr>
        <w:spacing w:after="47" w:line="248" w:lineRule="auto"/>
        <w:ind w:left="-4" w:hanging="10"/>
        <w:jc w:val="left"/>
      </w:pPr>
      <w:r>
        <w:rPr>
          <w:rFonts w:ascii="Calibri" w:eastAsia="Calibri" w:hAnsi="Calibri" w:cs="Calibri"/>
        </w:rPr>
        <w:t xml:space="preserve">Патриотического воспитания </w:t>
      </w:r>
    </w:p>
    <w:p w:rsidR="00AA013E" w:rsidRDefault="00D13C32" w:rsidP="00DA0587">
      <w:pPr>
        <w:numPr>
          <w:ilvl w:val="0"/>
          <w:numId w:val="141"/>
        </w:numPr>
        <w:spacing w:after="166"/>
      </w:pPr>
      <w:r>
        <w:t xml:space="preserve">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w:t>
      </w:r>
      <w:r>
        <w:lastRenderedPageBreak/>
        <w:t>отечественной химии, заинтересованности в научных знаниях об устройстве мира и общества;</w:t>
      </w:r>
    </w:p>
    <w:p w:rsidR="00AA013E" w:rsidRDefault="00D13C32">
      <w:pPr>
        <w:spacing w:after="47" w:line="248" w:lineRule="auto"/>
        <w:ind w:left="-4" w:hanging="10"/>
        <w:jc w:val="left"/>
      </w:pPr>
      <w:r>
        <w:rPr>
          <w:rFonts w:ascii="Calibri" w:eastAsia="Calibri" w:hAnsi="Calibri" w:cs="Calibri"/>
        </w:rPr>
        <w:t xml:space="preserve">Гражданского воспитания </w:t>
      </w:r>
    </w:p>
    <w:p w:rsidR="00AA013E" w:rsidRDefault="00D13C32" w:rsidP="00DA0587">
      <w:pPr>
        <w:numPr>
          <w:ilvl w:val="0"/>
          <w:numId w:val="141"/>
        </w:numPr>
        <w:spacing w:after="166"/>
      </w:pPr>
      <w: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AA013E" w:rsidRDefault="00D13C32">
      <w:pPr>
        <w:spacing w:after="47" w:line="248" w:lineRule="auto"/>
        <w:ind w:left="-4" w:hanging="10"/>
        <w:jc w:val="left"/>
      </w:pPr>
      <w:r>
        <w:rPr>
          <w:rFonts w:ascii="Calibri" w:eastAsia="Calibri" w:hAnsi="Calibri" w:cs="Calibri"/>
        </w:rPr>
        <w:t xml:space="preserve">Ценности научного познания </w:t>
      </w:r>
    </w:p>
    <w:p w:rsidR="00AA013E" w:rsidRDefault="00D13C32" w:rsidP="00DA0587">
      <w:pPr>
        <w:numPr>
          <w:ilvl w:val="0"/>
          <w:numId w:val="141"/>
        </w:numPr>
      </w:pPr>
      <w: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AA013E" w:rsidRDefault="00D13C32" w:rsidP="00DA0587">
      <w:pPr>
        <w:numPr>
          <w:ilvl w:val="0"/>
          <w:numId w:val="141"/>
        </w:numPr>
      </w:pPr>
      <w:r>
        <w:t>познавательных мотивов, направленных на получение новых знаний по химии, необходимых для объяснения наблюдаемых процессов и явлений;</w:t>
      </w:r>
    </w:p>
    <w:p w:rsidR="00AA013E" w:rsidRDefault="00D13C32" w:rsidP="00DA0587">
      <w:pPr>
        <w:numPr>
          <w:ilvl w:val="0"/>
          <w:numId w:val="141"/>
        </w:numPr>
      </w:pPr>
      <w: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AA013E" w:rsidRDefault="00D13C32" w:rsidP="00DA0587">
      <w:pPr>
        <w:numPr>
          <w:ilvl w:val="0"/>
          <w:numId w:val="141"/>
        </w:numPr>
        <w:spacing w:after="220"/>
      </w:pPr>
      <w: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AA013E" w:rsidRDefault="00D13C32">
      <w:pPr>
        <w:spacing w:after="47" w:line="248" w:lineRule="auto"/>
        <w:ind w:left="-4" w:hanging="10"/>
        <w:jc w:val="left"/>
      </w:pPr>
      <w:r>
        <w:rPr>
          <w:rFonts w:ascii="Calibri" w:eastAsia="Calibri" w:hAnsi="Calibri" w:cs="Calibri"/>
        </w:rPr>
        <w:t xml:space="preserve">Формирования культуры здоровья </w:t>
      </w:r>
    </w:p>
    <w:p w:rsidR="00AA013E" w:rsidRDefault="00D13C32" w:rsidP="00DA0587">
      <w:pPr>
        <w:numPr>
          <w:ilvl w:val="0"/>
          <w:numId w:val="141"/>
        </w:numPr>
        <w:spacing w:after="220"/>
      </w:pPr>
      <w: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AA013E" w:rsidRDefault="00D13C32">
      <w:pPr>
        <w:spacing w:after="47" w:line="248" w:lineRule="auto"/>
        <w:ind w:left="-4" w:hanging="10"/>
        <w:jc w:val="left"/>
      </w:pPr>
      <w:r>
        <w:rPr>
          <w:rFonts w:ascii="Calibri" w:eastAsia="Calibri" w:hAnsi="Calibri" w:cs="Calibri"/>
        </w:rPr>
        <w:lastRenderedPageBreak/>
        <w:t xml:space="preserve">Трудового воспитания </w:t>
      </w:r>
    </w:p>
    <w:p w:rsidR="00AA013E" w:rsidRDefault="00D13C32" w:rsidP="00DA0587">
      <w:pPr>
        <w:numPr>
          <w:ilvl w:val="0"/>
          <w:numId w:val="141"/>
        </w:numPr>
        <w:spacing w:after="220"/>
      </w:pPr>
      <w: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AA013E" w:rsidRDefault="00D13C32">
      <w:pPr>
        <w:spacing w:after="47" w:line="248" w:lineRule="auto"/>
        <w:ind w:left="-4" w:hanging="10"/>
        <w:jc w:val="left"/>
      </w:pPr>
      <w:r>
        <w:rPr>
          <w:rFonts w:ascii="Calibri" w:eastAsia="Calibri" w:hAnsi="Calibri" w:cs="Calibri"/>
        </w:rPr>
        <w:t>Экологического воспитания</w:t>
      </w:r>
    </w:p>
    <w:p w:rsidR="00AA013E" w:rsidRDefault="00D13C32" w:rsidP="00DA0587">
      <w:pPr>
        <w:numPr>
          <w:ilvl w:val="0"/>
          <w:numId w:val="141"/>
        </w:numPr>
      </w:pPr>
      <w: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AA013E" w:rsidRDefault="00D13C32" w:rsidP="00DA0587">
      <w:pPr>
        <w:numPr>
          <w:ilvl w:val="0"/>
          <w:numId w:val="141"/>
        </w:numPr>
      </w:pPr>
      <w: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AA013E" w:rsidRDefault="00D13C32" w:rsidP="00DA0587">
      <w:pPr>
        <w:numPr>
          <w:ilvl w:val="0"/>
          <w:numId w:val="141"/>
        </w:numPr>
        <w:spacing w:after="279"/>
      </w:pPr>
      <w:r>
        <w:t>экологического мышления, умения руководствоваться им в познавательной, коммуникативной и социальной практике.</w:t>
      </w:r>
    </w:p>
    <w:p w:rsidR="00AA013E" w:rsidRDefault="00D13C32">
      <w:pPr>
        <w:spacing w:after="15" w:line="259" w:lineRule="auto"/>
        <w:ind w:left="-3" w:hanging="10"/>
        <w:jc w:val="left"/>
      </w:pPr>
      <w:r>
        <w:rPr>
          <w:rFonts w:ascii="Calibri" w:eastAsia="Calibri" w:hAnsi="Calibri" w:cs="Calibri"/>
          <w:b/>
          <w:sz w:val="22"/>
        </w:rPr>
        <w:t>Метапредметные результаты</w:t>
      </w:r>
    </w:p>
    <w:p w:rsidR="00AA013E" w:rsidRDefault="00D13C32">
      <w:pPr>
        <w:ind w:left="-10"/>
      </w:pPr>
      <w:r>
        <w:t>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rsidR="00AA013E" w:rsidRDefault="00D13C32">
      <w:pPr>
        <w:spacing w:after="179"/>
        <w:ind w:left="-10"/>
      </w:pPr>
      <w: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AA013E" w:rsidRDefault="00D13C32">
      <w:pPr>
        <w:spacing w:after="47" w:line="248" w:lineRule="auto"/>
        <w:ind w:left="-4" w:hanging="10"/>
        <w:jc w:val="left"/>
      </w:pPr>
      <w:r>
        <w:rPr>
          <w:rFonts w:ascii="Calibri" w:eastAsia="Calibri" w:hAnsi="Calibri" w:cs="Calibri"/>
        </w:rPr>
        <w:t>Базовыми логическими действиями</w:t>
      </w:r>
    </w:p>
    <w:p w:rsidR="00AA013E" w:rsidRDefault="00D13C32" w:rsidP="00DA0587">
      <w:pPr>
        <w:numPr>
          <w:ilvl w:val="0"/>
          <w:numId w:val="142"/>
        </w:numPr>
      </w:pPr>
      <w:r>
        <w:lastRenderedPageBreak/>
        <w:t>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AA013E" w:rsidRDefault="00D13C32" w:rsidP="00DA0587">
      <w:pPr>
        <w:numPr>
          <w:ilvl w:val="0"/>
          <w:numId w:val="142"/>
        </w:numPr>
        <w:spacing w:after="222"/>
      </w:pPr>
      <w:r>
        <w:t>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A013E" w:rsidRDefault="00D13C32">
      <w:pPr>
        <w:spacing w:after="47" w:line="248" w:lineRule="auto"/>
        <w:ind w:left="-4" w:hanging="10"/>
        <w:jc w:val="left"/>
      </w:pPr>
      <w:r>
        <w:rPr>
          <w:rFonts w:ascii="Calibri" w:eastAsia="Calibri" w:hAnsi="Calibri" w:cs="Calibri"/>
        </w:rPr>
        <w:t>Базовыми исследовательскими действиями</w:t>
      </w:r>
    </w:p>
    <w:p w:rsidR="00AA013E" w:rsidRDefault="00D13C32" w:rsidP="00DA0587">
      <w:pPr>
        <w:numPr>
          <w:ilvl w:val="0"/>
          <w:numId w:val="142"/>
        </w:numPr>
      </w:pPr>
      <w:r>
        <w:t>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AA013E" w:rsidRDefault="00D13C32" w:rsidP="00DA0587">
      <w:pPr>
        <w:numPr>
          <w:ilvl w:val="0"/>
          <w:numId w:val="142"/>
        </w:numPr>
        <w:spacing w:after="227"/>
      </w:pPr>
      <w: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AA013E" w:rsidRDefault="00D13C32">
      <w:pPr>
        <w:spacing w:after="47" w:line="248" w:lineRule="auto"/>
        <w:ind w:left="-4" w:hanging="10"/>
        <w:jc w:val="left"/>
      </w:pPr>
      <w:r>
        <w:rPr>
          <w:rFonts w:ascii="Calibri" w:eastAsia="Calibri" w:hAnsi="Calibri" w:cs="Calibri"/>
        </w:rPr>
        <w:t>Работой с информацией</w:t>
      </w:r>
    </w:p>
    <w:p w:rsidR="00AA013E" w:rsidRDefault="00D13C32" w:rsidP="00DA0587">
      <w:pPr>
        <w:numPr>
          <w:ilvl w:val="0"/>
          <w:numId w:val="142"/>
        </w:numPr>
      </w:pPr>
      <w:r>
        <w:t>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AA013E" w:rsidRDefault="00D13C32" w:rsidP="00DA0587">
      <w:pPr>
        <w:numPr>
          <w:ilvl w:val="0"/>
          <w:numId w:val="142"/>
        </w:numPr>
      </w:pPr>
      <w:r>
        <w:lastRenderedPageBreak/>
        <w:t>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 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AA013E" w:rsidRDefault="00D13C32" w:rsidP="00DA0587">
      <w:pPr>
        <w:numPr>
          <w:ilvl w:val="0"/>
          <w:numId w:val="142"/>
        </w:numPr>
      </w:pPr>
      <w:r>
        <w:t xml:space="preserve">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 </w:t>
      </w:r>
    </w:p>
    <w:p w:rsidR="00AA013E" w:rsidRDefault="00D13C32">
      <w:pPr>
        <w:spacing w:after="47" w:line="248" w:lineRule="auto"/>
        <w:ind w:left="-4" w:hanging="10"/>
        <w:jc w:val="left"/>
      </w:pPr>
      <w:r>
        <w:rPr>
          <w:rFonts w:ascii="Calibri" w:eastAsia="Calibri" w:hAnsi="Calibri" w:cs="Calibri"/>
        </w:rPr>
        <w:t>Универсальными коммуникативными действиями</w:t>
      </w:r>
    </w:p>
    <w:p w:rsidR="00AA013E" w:rsidRDefault="00D13C32" w:rsidP="00DA0587">
      <w:pPr>
        <w:numPr>
          <w:ilvl w:val="0"/>
          <w:numId w:val="142"/>
        </w:numPr>
      </w:pPr>
      <w:r>
        <w:t xml:space="preserve">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 </w:t>
      </w:r>
    </w:p>
    <w:p w:rsidR="00AA013E" w:rsidRDefault="00D13C32" w:rsidP="00DA0587">
      <w:pPr>
        <w:numPr>
          <w:ilvl w:val="0"/>
          <w:numId w:val="142"/>
        </w:numPr>
      </w:pPr>
      <w:r>
        <w:t xml:space="preserve">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 та); </w:t>
      </w:r>
    </w:p>
    <w:p w:rsidR="00AA013E" w:rsidRDefault="00D13C32" w:rsidP="00DA0587">
      <w:pPr>
        <w:numPr>
          <w:ilvl w:val="0"/>
          <w:numId w:val="142"/>
        </w:numPr>
        <w:spacing w:after="341"/>
      </w:pPr>
      <w:r>
        <w:t xml:space="preserve">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  </w:t>
      </w:r>
    </w:p>
    <w:p w:rsidR="00AA013E" w:rsidRDefault="00D13C32">
      <w:pPr>
        <w:spacing w:after="47" w:line="248" w:lineRule="auto"/>
        <w:ind w:left="-4" w:hanging="10"/>
        <w:jc w:val="left"/>
      </w:pPr>
      <w:r>
        <w:rPr>
          <w:rFonts w:ascii="Calibri" w:eastAsia="Calibri" w:hAnsi="Calibri" w:cs="Calibri"/>
        </w:rPr>
        <w:t>Универсальными регулятивными действиями</w:t>
      </w:r>
    </w:p>
    <w:p w:rsidR="00AA013E" w:rsidRDefault="00D13C32" w:rsidP="00DA0587">
      <w:pPr>
        <w:numPr>
          <w:ilvl w:val="0"/>
          <w:numId w:val="142"/>
        </w:numPr>
      </w:pPr>
      <w:r>
        <w:t>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AA013E" w:rsidRDefault="00D13C32" w:rsidP="00DA0587">
      <w:pPr>
        <w:numPr>
          <w:ilvl w:val="0"/>
          <w:numId w:val="142"/>
        </w:numPr>
        <w:spacing w:after="454"/>
      </w:pPr>
      <w:r>
        <w:t xml:space="preserve">умением использовать и анализировать контексты, предлагаемые в условии заданий. </w:t>
      </w:r>
    </w:p>
    <w:p w:rsidR="00AA013E" w:rsidRDefault="00D13C32">
      <w:pPr>
        <w:spacing w:after="15" w:line="259" w:lineRule="auto"/>
        <w:ind w:left="-3" w:hanging="10"/>
        <w:jc w:val="left"/>
      </w:pPr>
      <w:r>
        <w:rPr>
          <w:rFonts w:ascii="Calibri" w:eastAsia="Calibri" w:hAnsi="Calibri" w:cs="Calibri"/>
          <w:b/>
          <w:sz w:val="22"/>
        </w:rPr>
        <w:lastRenderedPageBreak/>
        <w:t>Предметные результаты</w:t>
      </w:r>
    </w:p>
    <w:p w:rsidR="00AA013E" w:rsidRDefault="00D13C32">
      <w:pPr>
        <w:ind w:left="-10"/>
      </w:pPr>
      <w:r>
        <w:t>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rsidR="00AA013E" w:rsidRDefault="00D13C32">
      <w:pPr>
        <w:ind w:left="-10"/>
      </w:pPr>
      <w:r>
        <w:t>Предметные результаты представлены по годам обучения и отражают сформированность у обучающихся следующих умений:</w:t>
      </w:r>
    </w:p>
    <w:p w:rsidR="00AA013E" w:rsidRDefault="00D13C32">
      <w:pPr>
        <w:pStyle w:val="2"/>
        <w:ind w:left="-3"/>
      </w:pPr>
      <w:r>
        <w:t>8 КЛАСС</w:t>
      </w:r>
    </w:p>
    <w:p w:rsidR="00AA013E" w:rsidRDefault="00D13C32" w:rsidP="00DA0587">
      <w:pPr>
        <w:numPr>
          <w:ilvl w:val="0"/>
          <w:numId w:val="143"/>
        </w:numPr>
      </w:pPr>
      <w:r>
        <w:rPr>
          <w:i/>
        </w:rPr>
        <w:t>раскрывать</w:t>
      </w:r>
      <w:r>
        <w:t xml:space="preserve"> </w:t>
      </w:r>
      <w:r>
        <w:rPr>
          <w:i/>
        </w:rPr>
        <w:t>смысл</w:t>
      </w:r>
      <w:r>
        <w:t xml:space="preserve">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AA013E" w:rsidRDefault="00D13C32" w:rsidP="00DA0587">
      <w:pPr>
        <w:numPr>
          <w:ilvl w:val="0"/>
          <w:numId w:val="143"/>
        </w:numPr>
      </w:pPr>
      <w:r>
        <w:rPr>
          <w:i/>
        </w:rPr>
        <w:t>иллюстрировать</w:t>
      </w:r>
      <w:r>
        <w:t xml:space="preserve"> взаимосвязь основных химических понятий (см. п. 1) и применять эти понятия при описании веществ и их превращений;</w:t>
      </w:r>
    </w:p>
    <w:p w:rsidR="00AA013E" w:rsidRDefault="00D13C32" w:rsidP="00DA0587">
      <w:pPr>
        <w:numPr>
          <w:ilvl w:val="0"/>
          <w:numId w:val="143"/>
        </w:numPr>
      </w:pPr>
      <w:r>
        <w:rPr>
          <w:i/>
        </w:rPr>
        <w:t>использовать</w:t>
      </w:r>
      <w:r>
        <w:t xml:space="preserve"> химическую символику для составления формул веществ и уравнений химических реакций;</w:t>
      </w:r>
    </w:p>
    <w:p w:rsidR="00AA013E" w:rsidRDefault="00D13C32" w:rsidP="00DA0587">
      <w:pPr>
        <w:numPr>
          <w:ilvl w:val="0"/>
          <w:numId w:val="143"/>
        </w:numPr>
      </w:pPr>
      <w:r>
        <w:rPr>
          <w:i/>
        </w:rPr>
        <w:t xml:space="preserve">определять </w:t>
      </w:r>
      <w:r>
        <w:t xml:space="preserve">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 </w:t>
      </w:r>
    </w:p>
    <w:p w:rsidR="00AA013E" w:rsidRDefault="00D13C32" w:rsidP="00DA0587">
      <w:pPr>
        <w:numPr>
          <w:ilvl w:val="0"/>
          <w:numId w:val="143"/>
        </w:numPr>
      </w:pPr>
      <w:r>
        <w:rPr>
          <w:i/>
        </w:rPr>
        <w:t>раскрывать смысл</w:t>
      </w:r>
      <w: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Pr>
          <w:i/>
        </w:rPr>
        <w:t>описывать и характеризовать</w:t>
      </w:r>
      <w: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Pr>
          <w:i/>
        </w:rPr>
        <w:t>соотносить</w:t>
      </w:r>
      <w:r>
        <w:t xml:space="preserve"> </w:t>
      </w:r>
      <w:r>
        <w:lastRenderedPageBreak/>
        <w:t>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AA013E" w:rsidRDefault="00D13C32" w:rsidP="00DA0587">
      <w:pPr>
        <w:numPr>
          <w:ilvl w:val="0"/>
          <w:numId w:val="143"/>
        </w:numPr>
      </w:pPr>
      <w:r>
        <w:rPr>
          <w:i/>
        </w:rPr>
        <w:t xml:space="preserve">классифицировать </w:t>
      </w:r>
      <w:r>
        <w:t>химические элементы; неорганические вещества; химические реакции (по числу и составу участвующих в реакции веществ, по тепловому эффекту);</w:t>
      </w:r>
    </w:p>
    <w:p w:rsidR="00AA013E" w:rsidRDefault="00D13C32" w:rsidP="00DA0587">
      <w:pPr>
        <w:numPr>
          <w:ilvl w:val="0"/>
          <w:numId w:val="143"/>
        </w:numPr>
      </w:pPr>
      <w:r>
        <w:rPr>
          <w:i/>
        </w:rPr>
        <w:t>характеризовать (описывать)</w:t>
      </w:r>
      <w: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AA013E" w:rsidRDefault="00D13C32" w:rsidP="00DA0587">
      <w:pPr>
        <w:numPr>
          <w:ilvl w:val="0"/>
          <w:numId w:val="143"/>
        </w:numPr>
      </w:pPr>
      <w:r>
        <w:rPr>
          <w:i/>
        </w:rPr>
        <w:t xml:space="preserve">прогнозировать </w:t>
      </w:r>
      <w:r>
        <w:t>свойства веществ в зависимости от их качественного состава; возможности протекания химических превращений в различных условиях;</w:t>
      </w:r>
    </w:p>
    <w:p w:rsidR="00AA013E" w:rsidRDefault="00D13C32" w:rsidP="00DA0587">
      <w:pPr>
        <w:numPr>
          <w:ilvl w:val="0"/>
          <w:numId w:val="143"/>
        </w:numPr>
      </w:pPr>
      <w:r>
        <w:rPr>
          <w:i/>
        </w:rPr>
        <w:t>вычислять</w:t>
      </w:r>
      <w: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AA013E" w:rsidRDefault="00D13C32" w:rsidP="00DA0587">
      <w:pPr>
        <w:numPr>
          <w:ilvl w:val="0"/>
          <w:numId w:val="143"/>
        </w:numPr>
      </w:pPr>
      <w:r>
        <w:rPr>
          <w:i/>
        </w:rPr>
        <w:t xml:space="preserve">применять </w:t>
      </w:r>
      <w:r>
        <w:t>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AA013E" w:rsidRDefault="00D13C32" w:rsidP="00DA0587">
      <w:pPr>
        <w:numPr>
          <w:ilvl w:val="0"/>
          <w:numId w:val="143"/>
        </w:numPr>
        <w:spacing w:after="336"/>
      </w:pPr>
      <w:r>
        <w:rPr>
          <w:i/>
        </w:rPr>
        <w:t>следовать</w:t>
      </w:r>
      <w: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rsidR="00AA013E" w:rsidRDefault="00D13C32">
      <w:pPr>
        <w:pStyle w:val="2"/>
        <w:ind w:left="-3"/>
      </w:pPr>
      <w:r>
        <w:t>9 КЛАСС</w:t>
      </w:r>
    </w:p>
    <w:p w:rsidR="00AA013E" w:rsidRDefault="00D13C32" w:rsidP="00DA0587">
      <w:pPr>
        <w:numPr>
          <w:ilvl w:val="0"/>
          <w:numId w:val="144"/>
        </w:numPr>
      </w:pPr>
      <w:r>
        <w:rPr>
          <w:i/>
        </w:rPr>
        <w:t>раскрывать</w:t>
      </w:r>
      <w:r>
        <w:t xml:space="preserve"> </w:t>
      </w:r>
      <w:r>
        <w:rPr>
          <w:i/>
        </w:rPr>
        <w:t>смысл</w:t>
      </w:r>
      <w:r>
        <w:t xml:space="preserve">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w:t>
      </w:r>
      <w:r>
        <w:lastRenderedPageBreak/>
        <w:t>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AA013E" w:rsidRDefault="00D13C32" w:rsidP="00DA0587">
      <w:pPr>
        <w:numPr>
          <w:ilvl w:val="0"/>
          <w:numId w:val="144"/>
        </w:numPr>
      </w:pPr>
      <w:r>
        <w:rPr>
          <w:i/>
        </w:rPr>
        <w:t>иллюстрировать</w:t>
      </w:r>
      <w:r>
        <w:t xml:space="preserve"> взаимосвязь основных химических понятий (см. п. 1) и применять эти понятия при описании веществ и их превращений;</w:t>
      </w:r>
    </w:p>
    <w:p w:rsidR="00AA013E" w:rsidRDefault="00D13C32" w:rsidP="00DA0587">
      <w:pPr>
        <w:numPr>
          <w:ilvl w:val="0"/>
          <w:numId w:val="144"/>
        </w:numPr>
      </w:pPr>
      <w:r>
        <w:rPr>
          <w:i/>
        </w:rPr>
        <w:t>использовать</w:t>
      </w:r>
      <w:r>
        <w:t xml:space="preserve"> химическую символику для составления формул веществ и уравнений химических реакций;</w:t>
      </w:r>
    </w:p>
    <w:p w:rsidR="00AA013E" w:rsidRDefault="00D13C32" w:rsidP="00DA0587">
      <w:pPr>
        <w:numPr>
          <w:ilvl w:val="0"/>
          <w:numId w:val="144"/>
        </w:numPr>
      </w:pPr>
      <w:r>
        <w:rPr>
          <w:i/>
        </w:rPr>
        <w:t xml:space="preserve">определять </w:t>
      </w:r>
      <w:r>
        <w:t>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AA013E" w:rsidRDefault="00D13C32" w:rsidP="00DA0587">
      <w:pPr>
        <w:numPr>
          <w:ilvl w:val="0"/>
          <w:numId w:val="144"/>
        </w:numPr>
      </w:pPr>
      <w:r>
        <w:rPr>
          <w:i/>
        </w:rPr>
        <w:t>раскрывать смысл</w:t>
      </w:r>
      <w:r>
        <w:t xml:space="preserve"> Периодического закона Д. И. Менделеева и демонстрировать его понимание: </w:t>
      </w:r>
      <w:r>
        <w:rPr>
          <w:i/>
        </w:rPr>
        <w:t>описывать и характеризовать</w:t>
      </w:r>
      <w: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Pr>
          <w:i/>
        </w:rPr>
        <w:t>соотносить</w:t>
      </w:r>
      <w: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Pr>
          <w:i/>
        </w:rPr>
        <w:t>объяснять</w:t>
      </w:r>
      <w:r>
        <w:t xml:space="preserve"> общие закономерности в изменении свойств элементов и их соединений в пределах малых периодов и главных подгрупп с учётом строения их атомов;</w:t>
      </w:r>
    </w:p>
    <w:p w:rsidR="00AA013E" w:rsidRDefault="00D13C32" w:rsidP="00DA0587">
      <w:pPr>
        <w:numPr>
          <w:ilvl w:val="0"/>
          <w:numId w:val="144"/>
        </w:numPr>
      </w:pPr>
      <w:r>
        <w:rPr>
          <w:i/>
        </w:rPr>
        <w:t xml:space="preserve">классифицировать </w:t>
      </w:r>
      <w:r>
        <w:t>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AA013E" w:rsidRDefault="00D13C32" w:rsidP="00DA0587">
      <w:pPr>
        <w:numPr>
          <w:ilvl w:val="0"/>
          <w:numId w:val="144"/>
        </w:numPr>
      </w:pPr>
      <w:r>
        <w:rPr>
          <w:i/>
        </w:rPr>
        <w:t>характеризовать (описывать)</w:t>
      </w:r>
      <w:r>
        <w:t xml:space="preserve">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AA013E" w:rsidRDefault="00D13C32" w:rsidP="00DA0587">
      <w:pPr>
        <w:numPr>
          <w:ilvl w:val="0"/>
          <w:numId w:val="144"/>
        </w:numPr>
      </w:pPr>
      <w:r>
        <w:rPr>
          <w:i/>
        </w:rPr>
        <w:t>составлять</w:t>
      </w:r>
      <w:r>
        <w:t xml:space="preserve">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AA013E" w:rsidRDefault="00D13C32" w:rsidP="00DA0587">
      <w:pPr>
        <w:numPr>
          <w:ilvl w:val="0"/>
          <w:numId w:val="144"/>
        </w:numPr>
      </w:pPr>
      <w:r>
        <w:rPr>
          <w:i/>
        </w:rPr>
        <w:lastRenderedPageBreak/>
        <w:t>раскрывать</w:t>
      </w:r>
      <w:r>
        <w:t xml:space="preserve"> сущность окислительно-восстановительных реакций посредством составления электронного баланса этих реакций;</w:t>
      </w:r>
    </w:p>
    <w:p w:rsidR="00AA013E" w:rsidRDefault="00D13C32" w:rsidP="00DA0587">
      <w:pPr>
        <w:numPr>
          <w:ilvl w:val="0"/>
          <w:numId w:val="144"/>
        </w:numPr>
      </w:pPr>
      <w:r>
        <w:rPr>
          <w:i/>
        </w:rPr>
        <w:t xml:space="preserve">прогнозировать </w:t>
      </w:r>
      <w:r>
        <w:t>свойства веществ в зависимости от их строения; возможности протекания химических превращений в различных условиях;</w:t>
      </w:r>
    </w:p>
    <w:p w:rsidR="00AA013E" w:rsidRDefault="00D13C32" w:rsidP="00DA0587">
      <w:pPr>
        <w:numPr>
          <w:ilvl w:val="0"/>
          <w:numId w:val="144"/>
        </w:numPr>
      </w:pPr>
      <w:r>
        <w:rPr>
          <w:i/>
        </w:rPr>
        <w:t>вычислять</w:t>
      </w:r>
      <w: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AA013E" w:rsidRDefault="00D13C32" w:rsidP="00DA0587">
      <w:pPr>
        <w:numPr>
          <w:ilvl w:val="0"/>
          <w:numId w:val="144"/>
        </w:numPr>
      </w:pPr>
      <w:r>
        <w:rPr>
          <w:i/>
        </w:rPr>
        <w:t xml:space="preserve">следовать </w:t>
      </w:r>
      <w:r>
        <w:t xml:space="preserve">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w:t>
      </w:r>
    </w:p>
    <w:p w:rsidR="00AA013E" w:rsidRDefault="00D13C32">
      <w:pPr>
        <w:ind w:left="-10" w:firstLine="0"/>
      </w:pPr>
      <w:r>
        <w:t>газообразных веществ (аммиака и углекислого газа);</w:t>
      </w:r>
    </w:p>
    <w:p w:rsidR="00AA013E" w:rsidRDefault="00D13C32" w:rsidP="00DA0587">
      <w:pPr>
        <w:numPr>
          <w:ilvl w:val="0"/>
          <w:numId w:val="144"/>
        </w:numPr>
      </w:pPr>
      <w:r>
        <w:rPr>
          <w:i/>
        </w:rPr>
        <w:t>проводить</w:t>
      </w:r>
      <w:r>
        <w:t xml:space="preserve">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AA013E" w:rsidRDefault="00D13C32" w:rsidP="00DA0587">
      <w:pPr>
        <w:numPr>
          <w:ilvl w:val="0"/>
          <w:numId w:val="144"/>
        </w:numPr>
      </w:pPr>
      <w:r>
        <w:rPr>
          <w:i/>
        </w:rPr>
        <w:t xml:space="preserve">применять </w:t>
      </w:r>
      <w:r>
        <w:t>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AA013E" w:rsidRDefault="00AA013E">
      <w:pPr>
        <w:sectPr w:rsidR="00AA013E">
          <w:headerReference w:type="even" r:id="rId122"/>
          <w:headerReference w:type="default" r:id="rId123"/>
          <w:footerReference w:type="even" r:id="rId124"/>
          <w:footerReference w:type="default" r:id="rId125"/>
          <w:headerReference w:type="first" r:id="rId126"/>
          <w:footerReference w:type="first" r:id="rId127"/>
          <w:pgSz w:w="7824" w:h="12019"/>
          <w:pgMar w:top="729" w:right="735" w:bottom="1091" w:left="737" w:header="720" w:footer="713" w:gutter="0"/>
          <w:cols w:space="720"/>
        </w:sectPr>
      </w:pPr>
    </w:p>
    <w:p w:rsidR="00AA013E" w:rsidRDefault="00B93963">
      <w:pPr>
        <w:pStyle w:val="2"/>
        <w:spacing w:after="0" w:line="259" w:lineRule="auto"/>
        <w:ind w:left="-3"/>
      </w:pPr>
      <w:r>
        <w:rPr>
          <w:b/>
          <w:sz w:val="24"/>
        </w:rPr>
        <w:lastRenderedPageBreak/>
        <w:t xml:space="preserve">2.1.13 </w:t>
      </w:r>
      <w:r w:rsidR="00D13C32">
        <w:rPr>
          <w:b/>
          <w:sz w:val="24"/>
        </w:rPr>
        <w:t>ИЗОБРАЗИТЕЛЬНОЕ ИСКУССТВО</w:t>
      </w:r>
    </w:p>
    <w:p w:rsidR="00AA013E" w:rsidRDefault="00D13C32">
      <w:pPr>
        <w:spacing w:after="259"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628205" name="Group 628205"/>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57871" name="Shape 57871"/>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72984DED" id="Group 628205"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">
                <v:shape id="Shape 57871"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MmI8UA&#10;AADeAAAADwAAAGRycy9kb3ducmV2LnhtbESPwWrDMBBE74X+g9hCb42cQBvjRgmh0Db4FqeQ6yJt&#10;bCfWSliK7fx9VSjkOMzMG2a1mWwnBupD61jBfJaBINbOtFwr+Dl8vuQgQkQ22DkmBTcKsFk/Pqyw&#10;MG7kPQ1VrEWCcChQQROjL6QMuiGLYeY8cfJOrrcYk+xraXocE9x2cpFlb9Jiy2mhQU8fDelLdbUK&#10;zn53+z6Ow1clfZ5PWpdUHkulnp+m7TuISFO8h//bO6PgdZkv5/B3J10B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wyYjxQAAAN4AAAAPAAAAAAAAAAAAAAAAAJgCAABkcnMv&#10;ZG93bnJldi54bWxQSwUGAAAAAAQABAD1AAAAigMAAAAA&#10;" path="m,l4032009,e" filled="f" strokecolor="#221f1f" strokeweight=".5pt">
                  <v:stroke miterlimit="83231f" joinstyle="miter"/>
                  <v:path arrowok="t" textboxrect="0,0,4032009,0"/>
                </v:shape>
                <w10:anchorlock/>
              </v:group>
            </w:pict>
          </mc:Fallback>
        </mc:AlternateContent>
      </w:r>
    </w:p>
    <w:p w:rsidR="00AA013E" w:rsidRDefault="00233B29">
      <w:pPr>
        <w:spacing w:after="339"/>
        <w:ind w:left="-10"/>
      </w:pPr>
      <w:r>
        <w:t>Р</w:t>
      </w:r>
      <w:r w:rsidR="00D13C32">
        <w:t>абочая программа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планируемых результатов духовно-нравственного развития, воспитания и социализации обучающихся, представленных в Примерной программе воспитания.</w:t>
      </w:r>
    </w:p>
    <w:p w:rsidR="00AA013E" w:rsidRDefault="00D13C32">
      <w:pPr>
        <w:pStyle w:val="1"/>
        <w:ind w:left="-3" w:hanging="10"/>
      </w:pPr>
      <w:r>
        <w:t>ПОЯСНИТЕЛЬНАЯ ЗАПИСКА</w:t>
      </w:r>
    </w:p>
    <w:p w:rsidR="00AA013E" w:rsidRDefault="00D13C32">
      <w:pPr>
        <w:spacing w:after="241"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628206" name="Group 628206"/>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57872" name="Shape 57872"/>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7C63C5CC" id="Group 628206"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">
                <v:shape id="Shape 57872"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G4VMUA&#10;AADeAAAADwAAAGRycy9kb3ducmV2LnhtbESPwWrDMBBE74X+g9hCb43cQBvjRgmhkDb4FqeQ6yJt&#10;bCfWSliK7fx9VSjkOMzMG2a5nmwnBupD61jB6ywDQaydablW8HPYvuQgQkQ22DkmBTcKsF49Piyx&#10;MG7kPQ1VrEWCcChQQROjL6QMuiGLYeY8cfJOrrcYk+xraXocE9x2cp5l79Jiy2mhQU+fDelLdbUK&#10;zn53+z6Ow1clfZ5PWpdUHkulnp+mzQeISFO8h//bO6PgbZEv5vB3J10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EbhUxQAAAN4AAAAPAAAAAAAAAAAAAAAAAJgCAABkcnMv&#10;ZG93bnJldi54bWxQSwUGAAAAAAQABAD1AAAAigMAAAAA&#10;" path="m,l4032009,e" filled="f" strokecolor="#221f1f" strokeweight=".5pt">
                  <v:stroke miterlimit="83231f" joinstyle="miter"/>
                  <v:path arrowok="t" textboxrect="0,0,4032009,0"/>
                </v:shape>
                <w10:anchorlock/>
              </v:group>
            </w:pict>
          </mc:Fallback>
        </mc:AlternateContent>
      </w:r>
    </w:p>
    <w:p w:rsidR="00AA013E" w:rsidRDefault="00D13C32">
      <w:pPr>
        <w:pStyle w:val="2"/>
        <w:ind w:left="-3"/>
      </w:pPr>
      <w:r>
        <w:t>ОБЩАЯ ХАРАКТЕРИСТИКА УЧЕБНОГО ПРЕДМЕТА «ИЗОБРАЗИТЕЛЬНОЕ ИСКУССТВО»</w:t>
      </w:r>
    </w:p>
    <w:p w:rsidR="00AA013E" w:rsidRDefault="00D13C32">
      <w:pPr>
        <w:ind w:left="-10"/>
      </w:pPr>
      <w:r>
        <w:t>Основная цель школьного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rsidR="00AA013E" w:rsidRDefault="00D13C32">
      <w:pPr>
        <w:ind w:left="-10"/>
      </w:pPr>
      <w: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rsidR="00AA013E" w:rsidRDefault="00D13C32">
      <w:pPr>
        <w:ind w:left="-10"/>
      </w:pPr>
      <w:r>
        <w:t xml:space="preserve">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w:t>
      </w:r>
      <w:r>
        <w:lastRenderedPageBreak/>
        <w:t>предметно-материальной и пространственной среды, в понимании красоты человека.</w:t>
      </w:r>
    </w:p>
    <w:p w:rsidR="00AA013E" w:rsidRDefault="00D13C32">
      <w:pPr>
        <w:ind w:left="-10"/>
      </w:pPr>
      <w: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AA013E" w:rsidRDefault="00D13C32">
      <w:pPr>
        <w:ind w:left="-10"/>
      </w:pPr>
      <w:r>
        <w:t>Примерная рабочая программа ориентирована на психологовозрастные особенности развития детей 11—15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w:t>
      </w:r>
    </w:p>
    <w:p w:rsidR="00AA013E" w:rsidRDefault="00D13C32">
      <w:pPr>
        <w:ind w:left="-10"/>
      </w:pPr>
      <w:r>
        <w:t xml:space="preserve">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 </w:t>
      </w:r>
    </w:p>
    <w:p w:rsidR="00AA013E" w:rsidRDefault="00D13C32">
      <w:pPr>
        <w:ind w:left="-10"/>
      </w:pPr>
      <w:r>
        <w:t xml:space="preserve">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 </w:t>
      </w:r>
    </w:p>
    <w:p w:rsidR="00AA013E" w:rsidRDefault="00D13C32">
      <w:pPr>
        <w:ind w:left="-10"/>
      </w:pPr>
      <w:r>
        <w:t xml:space="preserve">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 </w:t>
      </w:r>
    </w:p>
    <w:p w:rsidR="00AA013E" w:rsidRDefault="00D13C32">
      <w:pPr>
        <w:ind w:left="-10"/>
      </w:pPr>
      <w: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rsidR="00AA013E" w:rsidRDefault="00D13C32">
      <w:pPr>
        <w:ind w:left="-10"/>
      </w:pPr>
      <w: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rsidR="00AA013E" w:rsidRDefault="00D13C32">
      <w:pPr>
        <w:pStyle w:val="2"/>
        <w:ind w:left="-3"/>
      </w:pPr>
      <w:r>
        <w:lastRenderedPageBreak/>
        <w:t>ЦЕЛЬ ИЗУЧЕНИЯ УЧЕБНОГО ПРЕДМЕТА «ИЗОБРАЗИТЕЛЬНОЕ ИСКУССТВО»</w:t>
      </w:r>
    </w:p>
    <w:p w:rsidR="00AA013E" w:rsidRDefault="00D13C32">
      <w:pPr>
        <w:ind w:left="-10"/>
      </w:pPr>
      <w: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Pr>
          <w:i/>
        </w:rPr>
        <w:t>вариативно</w:t>
      </w:r>
      <w:r>
        <w:t>).</w:t>
      </w:r>
    </w:p>
    <w:p w:rsidR="00AA013E" w:rsidRDefault="00D13C32">
      <w:pPr>
        <w:spacing w:after="168"/>
        <w:ind w:left="-10"/>
      </w:pPr>
      <w:r>
        <w:t>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rsidR="00AA013E" w:rsidRDefault="00D13C32">
      <w:pPr>
        <w:pStyle w:val="3"/>
        <w:spacing w:line="259" w:lineRule="auto"/>
        <w:ind w:left="-5"/>
      </w:pPr>
      <w:r>
        <w:rPr>
          <w:b/>
        </w:rPr>
        <w:t>Задачами учебного предмета</w:t>
      </w:r>
    </w:p>
    <w:p w:rsidR="00AA013E" w:rsidRDefault="00D13C32">
      <w:pPr>
        <w:spacing w:line="259" w:lineRule="auto"/>
        <w:ind w:left="-5" w:hanging="10"/>
        <w:jc w:val="left"/>
      </w:pPr>
      <w:r>
        <w:rPr>
          <w:rFonts w:ascii="Calibri" w:eastAsia="Calibri" w:hAnsi="Calibri" w:cs="Calibri"/>
          <w:b/>
          <w:sz w:val="22"/>
        </w:rPr>
        <w:t>«Изобразительное искусство» являются:</w:t>
      </w:r>
    </w:p>
    <w:p w:rsidR="00AA013E" w:rsidRDefault="00D13C32">
      <w:pPr>
        <w:ind w:left="221" w:hanging="142"/>
      </w:pPr>
      <w:r>
        <w:rPr>
          <w:rFonts w:ascii="Calibri" w:eastAsia="Calibri" w:hAnsi="Calibri" w:cs="Calibri"/>
          <w:sz w:val="14"/>
        </w:rPr>
        <w:t xml:space="preserve">6 </w:t>
      </w:r>
      <w: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AA013E" w:rsidRDefault="00D13C32">
      <w:pPr>
        <w:ind w:left="221" w:hanging="142"/>
      </w:pPr>
      <w:r>
        <w:rPr>
          <w:rFonts w:ascii="Calibri" w:eastAsia="Calibri" w:hAnsi="Calibri" w:cs="Calibri"/>
          <w:sz w:val="14"/>
        </w:rPr>
        <w:t xml:space="preserve">6 </w:t>
      </w:r>
      <w:r>
        <w:t>формирование у обучающихся представлений об отечественной и мировой художественной культуре во всём многообразии её видов;</w:t>
      </w:r>
    </w:p>
    <w:p w:rsidR="00AA013E" w:rsidRDefault="00D13C32">
      <w:pPr>
        <w:ind w:left="221" w:hanging="142"/>
      </w:pPr>
      <w:r>
        <w:rPr>
          <w:rFonts w:ascii="Calibri" w:eastAsia="Calibri" w:hAnsi="Calibri" w:cs="Calibri"/>
          <w:sz w:val="14"/>
        </w:rPr>
        <w:t xml:space="preserve">6 </w:t>
      </w:r>
      <w:r>
        <w:t>формирование у обучающихся навыков эстетического видения и преобразования мира;</w:t>
      </w:r>
    </w:p>
    <w:p w:rsidR="00AA013E" w:rsidRDefault="00D13C32">
      <w:pPr>
        <w:ind w:left="221" w:hanging="142"/>
      </w:pPr>
      <w:r>
        <w:rPr>
          <w:rFonts w:ascii="Calibri" w:eastAsia="Calibri" w:hAnsi="Calibri" w:cs="Calibri"/>
          <w:sz w:val="14"/>
        </w:rPr>
        <w:t xml:space="preserve">6 </w:t>
      </w:r>
      <w: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Pr>
          <w:i/>
        </w:rPr>
        <w:t>вариативно</w:t>
      </w:r>
      <w:r>
        <w:t>);</w:t>
      </w:r>
    </w:p>
    <w:p w:rsidR="00AA013E" w:rsidRDefault="00D13C32">
      <w:pPr>
        <w:ind w:left="221" w:hanging="142"/>
      </w:pPr>
      <w:r>
        <w:rPr>
          <w:rFonts w:ascii="Calibri" w:eastAsia="Calibri" w:hAnsi="Calibri" w:cs="Calibri"/>
          <w:sz w:val="14"/>
        </w:rPr>
        <w:t xml:space="preserve">6 </w:t>
      </w:r>
      <w:r>
        <w:t>формирование пространственного мышления и аналитических визуальных способностей;</w:t>
      </w:r>
    </w:p>
    <w:p w:rsidR="00AA013E" w:rsidRDefault="00D13C32">
      <w:pPr>
        <w:ind w:left="221" w:hanging="142"/>
      </w:pPr>
      <w:r>
        <w:rPr>
          <w:rFonts w:ascii="Calibri" w:eastAsia="Calibri" w:hAnsi="Calibri" w:cs="Calibri"/>
          <w:sz w:val="14"/>
        </w:rPr>
        <w:t xml:space="preserve">6 </w:t>
      </w:r>
      <w: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AA013E" w:rsidRDefault="00D13C32">
      <w:pPr>
        <w:ind w:left="221" w:hanging="142"/>
      </w:pPr>
      <w:r>
        <w:rPr>
          <w:rFonts w:ascii="Calibri" w:eastAsia="Calibri" w:hAnsi="Calibri" w:cs="Calibri"/>
          <w:sz w:val="14"/>
        </w:rPr>
        <w:t xml:space="preserve">6 </w:t>
      </w:r>
      <w:r>
        <w:t>развитие наблюдательности, ассоциативного мышления и творческого воображения;</w:t>
      </w:r>
    </w:p>
    <w:p w:rsidR="00AA013E" w:rsidRDefault="00D13C32">
      <w:pPr>
        <w:ind w:left="221" w:hanging="142"/>
      </w:pPr>
      <w:r>
        <w:rPr>
          <w:rFonts w:ascii="Calibri" w:eastAsia="Calibri" w:hAnsi="Calibri" w:cs="Calibri"/>
          <w:sz w:val="14"/>
        </w:rPr>
        <w:lastRenderedPageBreak/>
        <w:t xml:space="preserve">6 </w:t>
      </w:r>
      <w:r>
        <w:t>воспитание уважения и любви к цивилизационному наследию России через освоение отечественной художественной культуры;</w:t>
      </w:r>
    </w:p>
    <w:p w:rsidR="00AA013E" w:rsidRDefault="00D13C32">
      <w:pPr>
        <w:spacing w:after="168"/>
        <w:ind w:left="221" w:hanging="142"/>
      </w:pPr>
      <w:r>
        <w:rPr>
          <w:rFonts w:ascii="Calibri" w:eastAsia="Calibri" w:hAnsi="Calibri" w:cs="Calibri"/>
          <w:sz w:val="14"/>
        </w:rPr>
        <w:t xml:space="preserve">6 </w:t>
      </w:r>
      <w: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AA013E" w:rsidRDefault="00D13C32">
      <w:pPr>
        <w:pStyle w:val="2"/>
        <w:ind w:left="-3"/>
      </w:pPr>
      <w:r>
        <w:t>МЕСТО ПРЕДМЕТА «ИЗОБРАЗИТЕЛЬНОЕ ИСКУССТВО» В УЧЕБНОМ ПЛАНЕ</w:t>
      </w:r>
    </w:p>
    <w:p w:rsidR="00AA013E" w:rsidRDefault="00D13C32">
      <w:pPr>
        <w:ind w:left="-10"/>
      </w:pPr>
      <w:r>
        <w:t xml:space="preserve">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 бласть «Искусство» и является обязательным для изучения. </w:t>
      </w:r>
    </w:p>
    <w:p w:rsidR="00AA013E" w:rsidRDefault="00D13C32">
      <w:pPr>
        <w:ind w:left="-10"/>
      </w:pPr>
      <w:r>
        <w:t xml:space="preserve">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 </w:t>
      </w:r>
    </w:p>
    <w:p w:rsidR="00AA013E" w:rsidRDefault="00D13C32">
      <w:pPr>
        <w:ind w:left="-10"/>
      </w:pPr>
      <w: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rsidR="00AA013E" w:rsidRDefault="00D13C32">
      <w:pPr>
        <w:ind w:left="-10"/>
      </w:pPr>
      <w: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 зучения, а увеличение времени на практическую художественную деятельность.</w:t>
      </w:r>
    </w:p>
    <w:p w:rsidR="00AA013E" w:rsidRDefault="00D13C32">
      <w:pPr>
        <w:ind w:left="-10"/>
      </w:pPr>
      <w:r>
        <w:t>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AA013E" w:rsidRDefault="00D13C32">
      <w:pPr>
        <w:pStyle w:val="1"/>
        <w:ind w:left="-3" w:hanging="10"/>
      </w:pPr>
      <w:r>
        <w:lastRenderedPageBreak/>
        <w:t>СОДЕРЖАНИЕ УЧЕБНОГО ПРЕДМЕТА «ИЗОБРАЗИТЕЛЬНОЕ ИСКУССТВО»</w:t>
      </w:r>
    </w:p>
    <w:p w:rsidR="00AA013E" w:rsidRDefault="00D13C32">
      <w:pPr>
        <w:spacing w:after="332"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628652" name="Group 628652"/>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58085" name="Shape 58085"/>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26B31647" id="Group 628652"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">
                <v:shape id="Shape 58085"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CBYMQA&#10;AADeAAAADwAAAGRycy9kb3ducmV2LnhtbESPwWrDMBBE74X+g9hCbo3cQopwo4RSaBN8qxvIdZG2&#10;thNrJSzFdv4+KhR6HGbmDbPezq4XIw2x86zhaVmAIDbedtxoOHx/PCoQMSFb7D2ThitF2G7u79ZY&#10;Wj/xF411akSGcCxRQ5tSKKWMpiWHcekDcfZ+/OAwZTk00g44Zbjr5XNRvEiHHeeFFgO9t2TO9cVp&#10;OIX9dXecxs9aBqVmYyqqjpXWi4f57RVEojn9h//ae6thpQq1gt87+QrIz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wgWDEAAAA3gAAAA8AAAAAAAAAAAAAAAAAmAIAAGRycy9k&#10;b3ducmV2LnhtbFBLBQYAAAAABAAEAPUAAACJAwAAAAA=&#10;" path="m,l4032009,e" filled="f" strokecolor="#221f1f" strokeweight=".5pt">
                  <v:stroke miterlimit="83231f" joinstyle="miter"/>
                  <v:path arrowok="t" textboxrect="0,0,4032009,0"/>
                </v:shape>
                <w10:anchorlock/>
              </v:group>
            </w:pict>
          </mc:Fallback>
        </mc:AlternateContent>
      </w:r>
    </w:p>
    <w:p w:rsidR="00AA013E" w:rsidRDefault="00D13C32">
      <w:pPr>
        <w:pStyle w:val="2"/>
        <w:spacing w:after="120" w:line="259" w:lineRule="auto"/>
        <w:ind w:left="-5"/>
      </w:pPr>
      <w:r>
        <w:rPr>
          <w:b/>
        </w:rPr>
        <w:t>Модуль № 1 «Декоративно-прикладное и народное искусство»</w:t>
      </w:r>
    </w:p>
    <w:p w:rsidR="00AA013E" w:rsidRDefault="00D13C32">
      <w:pPr>
        <w:spacing w:after="47" w:line="248" w:lineRule="auto"/>
        <w:ind w:left="-4" w:hanging="10"/>
        <w:jc w:val="left"/>
      </w:pPr>
      <w:r>
        <w:rPr>
          <w:rFonts w:ascii="Calibri" w:eastAsia="Calibri" w:hAnsi="Calibri" w:cs="Calibri"/>
        </w:rPr>
        <w:t>Общие сведения о декоративно-прикладном искусстве</w:t>
      </w:r>
    </w:p>
    <w:p w:rsidR="00AA013E" w:rsidRDefault="00D13C32">
      <w:pPr>
        <w:ind w:left="227" w:firstLine="0"/>
      </w:pPr>
      <w:r>
        <w:t>Декоративно-прикладное искусство и его виды.</w:t>
      </w:r>
    </w:p>
    <w:p w:rsidR="00AA013E" w:rsidRDefault="00D13C32">
      <w:pPr>
        <w:spacing w:after="112"/>
        <w:ind w:left="-10"/>
      </w:pPr>
      <w:r>
        <w:t>Декоративно-прикладное искусство и предметная среда жизни людей.</w:t>
      </w:r>
    </w:p>
    <w:p w:rsidR="00AA013E" w:rsidRDefault="00D13C32">
      <w:pPr>
        <w:spacing w:after="47" w:line="248" w:lineRule="auto"/>
        <w:ind w:left="-4" w:hanging="10"/>
        <w:jc w:val="left"/>
      </w:pPr>
      <w:r>
        <w:rPr>
          <w:rFonts w:ascii="Calibri" w:eastAsia="Calibri" w:hAnsi="Calibri" w:cs="Calibri"/>
        </w:rPr>
        <w:t>Древние корни народного искусства</w:t>
      </w:r>
    </w:p>
    <w:p w:rsidR="00AA013E" w:rsidRDefault="00D13C32">
      <w:pPr>
        <w:spacing w:after="4" w:line="259" w:lineRule="auto"/>
        <w:ind w:left="10" w:right="-6" w:hanging="10"/>
        <w:jc w:val="right"/>
      </w:pPr>
      <w:r>
        <w:t>Истоки образного языка декоративно-прикладного искусства.</w:t>
      </w:r>
    </w:p>
    <w:p w:rsidR="00AA013E" w:rsidRDefault="00D13C32">
      <w:pPr>
        <w:ind w:left="-10"/>
      </w:pPr>
      <w:r>
        <w:t>Традиционные образы народного (крестьянского) прикладного искусства.</w:t>
      </w:r>
    </w:p>
    <w:p w:rsidR="00AA013E" w:rsidRDefault="00D13C32">
      <w:pPr>
        <w:ind w:left="-10"/>
      </w:pPr>
      <w:r>
        <w:t>Связь народного искусства с природой, бытом, трудом, верованиями и эпосом.</w:t>
      </w:r>
    </w:p>
    <w:p w:rsidR="00AA013E" w:rsidRDefault="00D13C32">
      <w:pPr>
        <w:ind w:left="-10"/>
      </w:pPr>
      <w:r>
        <w:t>Роль природных материалов в строительстве и изготовлении предметов быта, их значение в характере труда и жизненного уклада.</w:t>
      </w:r>
    </w:p>
    <w:p w:rsidR="00AA013E" w:rsidRDefault="00D13C32">
      <w:pPr>
        <w:ind w:left="-10"/>
      </w:pPr>
      <w:r>
        <w:t>Образно-символический язык народного прикладного искусства.</w:t>
      </w:r>
    </w:p>
    <w:p w:rsidR="00AA013E" w:rsidRDefault="00D13C32">
      <w:pPr>
        <w:ind w:left="-10"/>
      </w:pPr>
      <w:r>
        <w:t>Знаки-символы традиционного крестьянского прикладного искусства.</w:t>
      </w:r>
    </w:p>
    <w:p w:rsidR="00AA013E" w:rsidRDefault="00D13C32">
      <w:pPr>
        <w:spacing w:after="112"/>
        <w:ind w:left="-10"/>
      </w:pPr>
      <w: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AA013E" w:rsidRDefault="00D13C32">
      <w:pPr>
        <w:spacing w:after="47" w:line="248" w:lineRule="auto"/>
        <w:ind w:left="-4" w:hanging="10"/>
        <w:jc w:val="left"/>
      </w:pPr>
      <w:r>
        <w:rPr>
          <w:rFonts w:ascii="Calibri" w:eastAsia="Calibri" w:hAnsi="Calibri" w:cs="Calibri"/>
        </w:rPr>
        <w:t>Убранство русской избы</w:t>
      </w:r>
    </w:p>
    <w:p w:rsidR="00AA013E" w:rsidRDefault="00D13C32">
      <w:pPr>
        <w:ind w:left="-10"/>
      </w:pPr>
      <w:r>
        <w:t>Конструкция избы, единство красоты и пользы — функционального и символического — в её постройке и украшении.</w:t>
      </w:r>
    </w:p>
    <w:p w:rsidR="00AA013E" w:rsidRDefault="00D13C32">
      <w:pPr>
        <w:ind w:left="-10"/>
      </w:pPr>
      <w:r>
        <w:t>Символическое значение образов и мотивов в узорном убранстве русских изб. Картина мира в образном строе бытового крестьянского искусства.</w:t>
      </w:r>
    </w:p>
    <w:p w:rsidR="00AA013E" w:rsidRDefault="00D13C32">
      <w:pPr>
        <w:ind w:left="-10"/>
      </w:pPr>
      <w:r>
        <w:t>Выполнение рисунков — эскизов орнаментального декора крестьянского дома.</w:t>
      </w:r>
    </w:p>
    <w:p w:rsidR="00AA013E" w:rsidRDefault="00D13C32">
      <w:pPr>
        <w:ind w:left="-10"/>
      </w:pPr>
      <w:r>
        <w:t>Устройство внутреннего пространства крестьянского дома. Декоративные элементы жилой среды.</w:t>
      </w:r>
    </w:p>
    <w:p w:rsidR="00AA013E" w:rsidRDefault="00D13C32">
      <w:pPr>
        <w:ind w:left="-10"/>
      </w:pPr>
      <w: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AA013E" w:rsidRDefault="00D13C32">
      <w:pPr>
        <w:spacing w:after="197"/>
        <w:ind w:left="-10"/>
      </w:pPr>
      <w:r>
        <w:lastRenderedPageBreak/>
        <w:t>Выполнение рисунков предметов народного быта, выявление мудрости их выразительной формы и орнаментально-символического оформления.</w:t>
      </w:r>
    </w:p>
    <w:p w:rsidR="00AA013E" w:rsidRDefault="00D13C32">
      <w:pPr>
        <w:spacing w:after="47" w:line="248" w:lineRule="auto"/>
        <w:ind w:left="-4" w:hanging="10"/>
        <w:jc w:val="left"/>
      </w:pPr>
      <w:r>
        <w:rPr>
          <w:rFonts w:ascii="Calibri" w:eastAsia="Calibri" w:hAnsi="Calibri" w:cs="Calibri"/>
        </w:rPr>
        <w:t>Народный праздничный костюм</w:t>
      </w:r>
    </w:p>
    <w:p w:rsidR="00AA013E" w:rsidRDefault="00D13C32">
      <w:pPr>
        <w:ind w:left="-10"/>
      </w:pPr>
      <w:r>
        <w:t>Образный строй народного праздничного костюма — женского и мужского.</w:t>
      </w:r>
    </w:p>
    <w:p w:rsidR="00AA013E" w:rsidRDefault="00D13C32">
      <w:pPr>
        <w:ind w:left="-10"/>
      </w:pPr>
      <w:r>
        <w:t>Традиционная конструкция русского женского костюма — северорусский (сарафан) и южнорусский (понёва) варианты.</w:t>
      </w:r>
    </w:p>
    <w:p w:rsidR="00AA013E" w:rsidRDefault="00D13C32">
      <w:pPr>
        <w:ind w:left="-10"/>
      </w:pPr>
      <w:r>
        <w:t>Разнообразие форм и украшений народного праздничного костюма для различных регионов страны.</w:t>
      </w:r>
    </w:p>
    <w:p w:rsidR="00AA013E" w:rsidRDefault="00D13C32">
      <w:pPr>
        <w:ind w:left="-10"/>
      </w:pPr>
      <w: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AA013E" w:rsidRDefault="00D13C32">
      <w:pPr>
        <w:ind w:left="-10"/>
      </w:pPr>
      <w: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AA013E" w:rsidRDefault="00D13C32">
      <w:pPr>
        <w:ind w:left="-10"/>
      </w:pPr>
      <w:r>
        <w:t>Народные праздники и праздничные обряды как синтез всех видов народного творчества.</w:t>
      </w:r>
    </w:p>
    <w:p w:rsidR="00AA013E" w:rsidRDefault="00D13C32">
      <w:pPr>
        <w:spacing w:after="197"/>
        <w:ind w:left="-10"/>
      </w:pPr>
      <w:r>
        <w:t>Выполнение сюжетной композиции или участие в работе по созданию коллективного панно на тему традиций народных праздников.</w:t>
      </w:r>
    </w:p>
    <w:p w:rsidR="00AA013E" w:rsidRDefault="00D13C32">
      <w:pPr>
        <w:spacing w:after="17" w:line="248" w:lineRule="auto"/>
        <w:ind w:left="-4" w:hanging="10"/>
        <w:jc w:val="left"/>
      </w:pPr>
      <w:r>
        <w:rPr>
          <w:rFonts w:ascii="Calibri" w:eastAsia="Calibri" w:hAnsi="Calibri" w:cs="Calibri"/>
        </w:rPr>
        <w:t>Народные художественные промыслы</w:t>
      </w:r>
    </w:p>
    <w:p w:rsidR="00AA013E" w:rsidRDefault="00D13C32">
      <w:pPr>
        <w:ind w:left="-10"/>
      </w:pPr>
      <w:r>
        <w:t>Роль и значение народных промыслов в современной жизни. Искусство и ремесло. Традиции культуры, особенные для каждого региона.</w:t>
      </w:r>
    </w:p>
    <w:p w:rsidR="00AA013E" w:rsidRDefault="00D13C32">
      <w:pPr>
        <w:ind w:left="-10"/>
      </w:pPr>
      <w:r>
        <w:t>Многообразие видов традиционных ремёсел и происхождение художественных промыслов народов России.</w:t>
      </w:r>
    </w:p>
    <w:p w:rsidR="00AA013E" w:rsidRDefault="00D13C32">
      <w:pPr>
        <w:ind w:left="-10"/>
      </w:pPr>
      <w: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rsidR="00AA013E" w:rsidRDefault="00D13C32">
      <w:pPr>
        <w:ind w:left="-10"/>
      </w:pPr>
      <w: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AA013E" w:rsidRDefault="00D13C32">
      <w:pPr>
        <w:ind w:left="-10"/>
      </w:pPr>
      <w:r>
        <w:t>Создание эскиза игрушки по мотивам избранного промысла.</w:t>
      </w:r>
    </w:p>
    <w:p w:rsidR="00AA013E" w:rsidRDefault="00D13C32">
      <w:pPr>
        <w:ind w:left="-10"/>
      </w:pPr>
      <w:r>
        <w:t xml:space="preserve">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w:t>
      </w:r>
      <w:r>
        <w:lastRenderedPageBreak/>
        <w:t>промысла. Последовательность выполнения травного орнамента. Праздничность изделий «золотой хохломы».</w:t>
      </w:r>
    </w:p>
    <w:p w:rsidR="00AA013E" w:rsidRDefault="00D13C32">
      <w:pPr>
        <w:ind w:left="-10"/>
      </w:pPr>
      <w: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AA013E" w:rsidRDefault="00D13C32">
      <w:pPr>
        <w:ind w:left="-10"/>
      </w:pPr>
      <w: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AA013E" w:rsidRDefault="00D13C32">
      <w:pPr>
        <w:ind w:left="-10"/>
      </w:pPr>
      <w: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AA013E" w:rsidRDefault="00D13C32">
      <w:pPr>
        <w:ind w:left="-10"/>
      </w:pPr>
      <w: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AA013E" w:rsidRDefault="00D13C32">
      <w:pPr>
        <w:ind w:left="-10"/>
      </w:pPr>
      <w: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AA013E" w:rsidRDefault="00D13C32">
      <w:pPr>
        <w:ind w:left="-10"/>
      </w:pPr>
      <w:r>
        <w:t>Мир сказок и легенд, примет и оберегов в творчестве мастеров художественных промыслов.</w:t>
      </w:r>
    </w:p>
    <w:p w:rsidR="00AA013E" w:rsidRDefault="00D13C32">
      <w:pPr>
        <w:ind w:left="-10"/>
      </w:pPr>
      <w:r>
        <w:t>Отражение в изделиях народных промыслов многообразия исторических, духовных и культурных традиций.</w:t>
      </w:r>
    </w:p>
    <w:p w:rsidR="00AA013E" w:rsidRDefault="00D13C32">
      <w:pPr>
        <w:spacing w:after="168"/>
        <w:ind w:left="-10"/>
      </w:pPr>
      <w:r>
        <w:t>Народные художественные ремёсла и промыслы — материальные и духовные ценности, неотъемлемая часть культурного наследия России.</w:t>
      </w:r>
    </w:p>
    <w:p w:rsidR="00AA013E" w:rsidRDefault="00D13C32">
      <w:pPr>
        <w:spacing w:after="47" w:line="248" w:lineRule="auto"/>
        <w:ind w:left="-4" w:hanging="10"/>
        <w:jc w:val="left"/>
      </w:pPr>
      <w:r>
        <w:rPr>
          <w:rFonts w:ascii="Calibri" w:eastAsia="Calibri" w:hAnsi="Calibri" w:cs="Calibri"/>
        </w:rPr>
        <w:t>Декоративно-прикладное искусство в культуре разных эпох и народов</w:t>
      </w:r>
    </w:p>
    <w:p w:rsidR="00AA013E" w:rsidRDefault="00D13C32">
      <w:pPr>
        <w:ind w:left="-10"/>
      </w:pPr>
      <w:r>
        <w:t>Роль декоративно-прикладного искусства в культуре древних цивилизаций.</w:t>
      </w:r>
    </w:p>
    <w:p w:rsidR="00AA013E" w:rsidRDefault="00D13C32">
      <w:pPr>
        <w:ind w:left="-10"/>
      </w:pPr>
      <w:r>
        <w:t>Отражение в декоре мировоззрения эпохи, организации общества, традиций быта и ремесла, уклада жизни людей.</w:t>
      </w:r>
    </w:p>
    <w:p w:rsidR="00AA013E" w:rsidRDefault="00D13C32">
      <w:pPr>
        <w:ind w:left="-10"/>
      </w:pPr>
      <w:r>
        <w:t>Характерные признаки произведений декоративно-прикладного искусства, основные мотивы и символика орнаментов в культуре разных эпох.</w:t>
      </w:r>
    </w:p>
    <w:p w:rsidR="00AA013E" w:rsidRDefault="00D13C32">
      <w:pPr>
        <w:ind w:left="-10"/>
      </w:pPr>
      <w:r>
        <w:lastRenderedPageBreak/>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rsidR="00AA013E" w:rsidRDefault="00D13C32">
      <w:pPr>
        <w:spacing w:after="168"/>
        <w:ind w:left="-10"/>
      </w:pPr>
      <w:r>
        <w:t>Украшение жизненного пространства: построений, интерьеров, предметов быта — в культуре разных эпох.</w:t>
      </w:r>
    </w:p>
    <w:p w:rsidR="00AA013E" w:rsidRDefault="00D13C32">
      <w:pPr>
        <w:spacing w:after="47" w:line="248" w:lineRule="auto"/>
        <w:ind w:left="-4" w:hanging="10"/>
        <w:jc w:val="left"/>
      </w:pPr>
      <w:r>
        <w:rPr>
          <w:rFonts w:ascii="Calibri" w:eastAsia="Calibri" w:hAnsi="Calibri" w:cs="Calibri"/>
        </w:rPr>
        <w:t>Декоративно-прикладное искусство в жизни современного человека</w:t>
      </w:r>
    </w:p>
    <w:p w:rsidR="00AA013E" w:rsidRDefault="00D13C32">
      <w:pPr>
        <w:ind w:left="-10"/>
      </w:pPr>
      <w: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AA013E" w:rsidRDefault="00D13C32">
      <w:pPr>
        <w:ind w:left="-10"/>
      </w:pPr>
      <w:r>
        <w:t>Символический знак в современной жизни: эмблема, логотип, указующий или декоративный знак.</w:t>
      </w:r>
    </w:p>
    <w:p w:rsidR="00AA013E" w:rsidRDefault="00D13C32">
      <w:pPr>
        <w:ind w:left="227" w:firstLine="0"/>
      </w:pPr>
      <w:r>
        <w:t>Государственная символика и традиции геральдики.</w:t>
      </w:r>
    </w:p>
    <w:p w:rsidR="00AA013E" w:rsidRDefault="00D13C32">
      <w:pPr>
        <w:ind w:left="227" w:firstLine="0"/>
      </w:pPr>
      <w:r>
        <w:t>Декоративные украшения предметов нашего быта и одежды.</w:t>
      </w:r>
    </w:p>
    <w:p w:rsidR="00AA013E" w:rsidRDefault="00D13C32">
      <w:pPr>
        <w:ind w:left="-10"/>
      </w:pPr>
      <w:r>
        <w:t>Значение украшений в проявлении образа человека, его характера, самопонимания, установок и намерений.</w:t>
      </w:r>
    </w:p>
    <w:p w:rsidR="00AA013E" w:rsidRDefault="00D13C32">
      <w:pPr>
        <w:ind w:left="227" w:firstLine="0"/>
      </w:pPr>
      <w:r>
        <w:t>Декор на улицах и декор помещений.</w:t>
      </w:r>
    </w:p>
    <w:p w:rsidR="00AA013E" w:rsidRDefault="00D13C32">
      <w:pPr>
        <w:spacing w:after="452"/>
        <w:ind w:left="227" w:right="1030" w:firstLine="0"/>
      </w:pPr>
      <w:r>
        <w:t>Декор праздничный и повседневный. Праздничное оформление школы.</w:t>
      </w:r>
    </w:p>
    <w:p w:rsidR="00AA013E" w:rsidRDefault="00D13C32">
      <w:pPr>
        <w:pStyle w:val="2"/>
        <w:spacing w:line="259" w:lineRule="auto"/>
        <w:ind w:left="-5"/>
      </w:pPr>
      <w:r>
        <w:rPr>
          <w:b/>
        </w:rPr>
        <w:t>Модуль № 2 «Живопись, графика, скульптура»</w:t>
      </w:r>
    </w:p>
    <w:p w:rsidR="00AA013E" w:rsidRDefault="00D13C32">
      <w:pPr>
        <w:spacing w:line="251" w:lineRule="auto"/>
        <w:ind w:left="237" w:hanging="10"/>
      </w:pPr>
      <w:r>
        <w:rPr>
          <w:i/>
        </w:rPr>
        <w:t>Общие сведения о видах искусства</w:t>
      </w:r>
    </w:p>
    <w:p w:rsidR="00AA013E" w:rsidRDefault="00D13C32">
      <w:pPr>
        <w:ind w:left="227" w:firstLine="0"/>
      </w:pPr>
      <w:r>
        <w:t>Пространственные и временные виды искусства.</w:t>
      </w:r>
    </w:p>
    <w:p w:rsidR="00AA013E" w:rsidRDefault="00D13C32">
      <w:pPr>
        <w:ind w:left="-10"/>
      </w:pPr>
      <w:r>
        <w:t>Изобразительные, конструктивные и декоративные виды пространственных искусств, их место и назначение в жизни людей.</w:t>
      </w:r>
    </w:p>
    <w:p w:rsidR="00AA013E" w:rsidRDefault="00D13C32">
      <w:pPr>
        <w:ind w:left="227" w:firstLine="0"/>
      </w:pPr>
      <w:r>
        <w:t>Основные виды живописи, графики и скульптуры.</w:t>
      </w:r>
    </w:p>
    <w:p w:rsidR="00AA013E" w:rsidRDefault="00D13C32">
      <w:pPr>
        <w:spacing w:after="168"/>
        <w:ind w:left="-10"/>
      </w:pPr>
      <w:r>
        <w:t>Художник и зритель: зрительские умения, знания и творчество зрителя.</w:t>
      </w:r>
    </w:p>
    <w:p w:rsidR="00AA013E" w:rsidRDefault="00D13C32">
      <w:pPr>
        <w:spacing w:after="47" w:line="248" w:lineRule="auto"/>
        <w:ind w:left="-4" w:hanging="10"/>
        <w:jc w:val="left"/>
      </w:pPr>
      <w:r>
        <w:rPr>
          <w:rFonts w:ascii="Calibri" w:eastAsia="Calibri" w:hAnsi="Calibri" w:cs="Calibri"/>
        </w:rPr>
        <w:t>Язык изобразительного искусства и его выразительные средства</w:t>
      </w:r>
    </w:p>
    <w:p w:rsidR="00AA013E" w:rsidRDefault="00D13C32">
      <w:pPr>
        <w:ind w:left="-10"/>
      </w:pPr>
      <w:r>
        <w:t>Живописные, графические и скульптурные художественные материалы, их особые свойства.</w:t>
      </w:r>
    </w:p>
    <w:p w:rsidR="00AA013E" w:rsidRDefault="00D13C32">
      <w:pPr>
        <w:ind w:left="-10"/>
      </w:pPr>
      <w:r>
        <w:t>Рисунок — основа изобразительного искусства и мастерства художника.</w:t>
      </w:r>
    </w:p>
    <w:p w:rsidR="00AA013E" w:rsidRDefault="00D13C32">
      <w:pPr>
        <w:ind w:left="-10"/>
      </w:pPr>
      <w:r>
        <w:t>Виды рисунка: зарисовка, набросок, учебный рисунок и творческий рисунок.</w:t>
      </w:r>
    </w:p>
    <w:p w:rsidR="00AA013E" w:rsidRDefault="00D13C32">
      <w:pPr>
        <w:ind w:left="227" w:firstLine="0"/>
      </w:pPr>
      <w:r>
        <w:t>Навыки размещения рисунка в листе, выбор формата.</w:t>
      </w:r>
    </w:p>
    <w:p w:rsidR="00AA013E" w:rsidRDefault="00D13C32">
      <w:pPr>
        <w:ind w:left="-10"/>
      </w:pPr>
      <w:r>
        <w:t>Начальные умения рисунка с натуры. Зарисовки простых предметов.</w:t>
      </w:r>
    </w:p>
    <w:p w:rsidR="00AA013E" w:rsidRDefault="00D13C32">
      <w:pPr>
        <w:ind w:left="227" w:firstLine="0"/>
      </w:pPr>
      <w:r>
        <w:t>Линейные графические рисунки и наброски.</w:t>
      </w:r>
    </w:p>
    <w:p w:rsidR="00AA013E" w:rsidRDefault="00D13C32">
      <w:pPr>
        <w:ind w:left="227" w:firstLine="0"/>
      </w:pPr>
      <w:r>
        <w:t>Тон и тональные отношения: тёмное — светлое.</w:t>
      </w:r>
    </w:p>
    <w:p w:rsidR="00AA013E" w:rsidRDefault="00D13C32">
      <w:pPr>
        <w:ind w:left="227" w:firstLine="0"/>
      </w:pPr>
      <w:r>
        <w:lastRenderedPageBreak/>
        <w:t>Ритм и ритмическая организация плоскости листа.</w:t>
      </w:r>
    </w:p>
    <w:p w:rsidR="00AA013E" w:rsidRDefault="00D13C32">
      <w:pPr>
        <w:ind w:left="-10"/>
      </w:pPr>
      <w: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AA013E" w:rsidRDefault="00D13C32">
      <w:pPr>
        <w:ind w:left="-10"/>
      </w:pPr>
      <w:r>
        <w:t>Цвет как выразительное средство в изобразительном искусстве: холодный и тёплый цвет, понятие цветовых отношений; колорит в живописи.</w:t>
      </w:r>
    </w:p>
    <w:p w:rsidR="00AA013E" w:rsidRDefault="00D13C32">
      <w:pPr>
        <w:ind w:left="-10"/>
      </w:pPr>
      <w:r>
        <w:t>Виды скульптуры и характер материала в скульптуре. Скульптурные памятники, парковая скульптура, камерная скульптура.</w:t>
      </w:r>
    </w:p>
    <w:p w:rsidR="00AA013E" w:rsidRDefault="00D13C32">
      <w:pPr>
        <w:spacing w:after="112"/>
        <w:ind w:left="-10"/>
      </w:pPr>
      <w:r>
        <w:t>Статика и движение в скульптуре. Круглая скульптура. Произведения мелкой пластики. Виды рельефа.</w:t>
      </w:r>
    </w:p>
    <w:p w:rsidR="00AA013E" w:rsidRDefault="00D13C32">
      <w:pPr>
        <w:spacing w:after="17" w:line="248" w:lineRule="auto"/>
        <w:ind w:left="-4" w:hanging="10"/>
        <w:jc w:val="left"/>
      </w:pPr>
      <w:r>
        <w:rPr>
          <w:rFonts w:ascii="Calibri" w:eastAsia="Calibri" w:hAnsi="Calibri" w:cs="Calibri"/>
        </w:rPr>
        <w:t>Жанры изобразительного искусства</w:t>
      </w:r>
    </w:p>
    <w:p w:rsidR="00AA013E" w:rsidRDefault="00D13C32">
      <w:pPr>
        <w:ind w:left="-10"/>
      </w:pPr>
      <w:r>
        <w:t>Жанровая система в изобразительном искусстве как инструмент для сравнения и анализа произведений изобразительного искусства.</w:t>
      </w:r>
    </w:p>
    <w:p w:rsidR="00AA013E" w:rsidRDefault="00D13C32">
      <w:pPr>
        <w:spacing w:after="112"/>
        <w:ind w:left="-10"/>
      </w:pPr>
      <w:r>
        <w:t>Предмет изображения, сюжет и содержание произведения изобразительного искусства.</w:t>
      </w:r>
    </w:p>
    <w:p w:rsidR="00AA013E" w:rsidRDefault="00D13C32">
      <w:pPr>
        <w:spacing w:after="17" w:line="248" w:lineRule="auto"/>
        <w:ind w:left="-4" w:hanging="10"/>
        <w:jc w:val="left"/>
      </w:pPr>
      <w:r>
        <w:rPr>
          <w:rFonts w:ascii="Calibri" w:eastAsia="Calibri" w:hAnsi="Calibri" w:cs="Calibri"/>
        </w:rPr>
        <w:t>Натюрморт</w:t>
      </w:r>
    </w:p>
    <w:p w:rsidR="00AA013E" w:rsidRDefault="00D13C32">
      <w:pPr>
        <w:ind w:left="-10"/>
      </w:pPr>
      <w:r>
        <w:t>Изображение предметного мира в изобразительном искусстве и появление жанра натюрморта в европейском и отечественном искусстве.</w:t>
      </w:r>
    </w:p>
    <w:p w:rsidR="00AA013E" w:rsidRDefault="00D13C32">
      <w:pPr>
        <w:ind w:left="-10"/>
      </w:pPr>
      <w:r>
        <w:t>Основы графической грамоты: правила объёмного изображения предметов на плоскости.</w:t>
      </w:r>
    </w:p>
    <w:p w:rsidR="00AA013E" w:rsidRDefault="00D13C32">
      <w:pPr>
        <w:ind w:left="-10"/>
      </w:pPr>
      <w:r>
        <w:t>Линейное построение предмета в пространстве: линия горизонта, точка зрения и точка схода, правила перспективных сокращений.</w:t>
      </w:r>
    </w:p>
    <w:p w:rsidR="00AA013E" w:rsidRDefault="00D13C32">
      <w:pPr>
        <w:ind w:left="227" w:firstLine="0"/>
      </w:pPr>
      <w:r>
        <w:t>Изображение окружности в перспективе.</w:t>
      </w:r>
    </w:p>
    <w:p w:rsidR="00AA013E" w:rsidRDefault="00D13C32">
      <w:pPr>
        <w:ind w:left="-10"/>
      </w:pPr>
      <w:r>
        <w:t>Рисование геометрических тел на основе правил линейной перспективы.</w:t>
      </w:r>
    </w:p>
    <w:p w:rsidR="00AA013E" w:rsidRDefault="00D13C32">
      <w:pPr>
        <w:ind w:left="-10"/>
      </w:pPr>
      <w:r>
        <w:t>Сложная пространственная форма и выявление её конструкции.</w:t>
      </w:r>
    </w:p>
    <w:p w:rsidR="00AA013E" w:rsidRDefault="00D13C32">
      <w:pPr>
        <w:ind w:left="-10"/>
      </w:pPr>
      <w:r>
        <w:t>Рисунок сложной формы предмета как соотношение простых геометрических фигур.</w:t>
      </w:r>
    </w:p>
    <w:p w:rsidR="00AA013E" w:rsidRDefault="00D13C32">
      <w:pPr>
        <w:ind w:left="-10"/>
      </w:pPr>
      <w:r>
        <w:t>Линейный рисунок конструкции из нескольких геометрических тел.</w:t>
      </w:r>
    </w:p>
    <w:p w:rsidR="00AA013E" w:rsidRDefault="00D13C32">
      <w:pPr>
        <w:ind w:left="-10"/>
      </w:pPr>
      <w: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AA013E" w:rsidRDefault="00D13C32">
      <w:pPr>
        <w:ind w:left="-10"/>
      </w:pPr>
      <w:r>
        <w:t>Рисунок натюрморта графическими материалами с натуры или по представлению.</w:t>
      </w:r>
    </w:p>
    <w:p w:rsidR="00AA013E" w:rsidRDefault="00D13C32">
      <w:pPr>
        <w:ind w:left="-10"/>
      </w:pPr>
      <w:r>
        <w:t>Творческий натюрморт в графике. Произведения художников-графиков. Особенности графических техник. Печатная графика.</w:t>
      </w:r>
    </w:p>
    <w:p w:rsidR="00AA013E" w:rsidRDefault="00D13C32">
      <w:pPr>
        <w:spacing w:after="197"/>
        <w:ind w:left="-10"/>
      </w:pPr>
      <w:r>
        <w:t>Живописное изображение натюрморта. Цвет в натюрмортах европейских и отечественных живописцев. Опыт создания живописного натюрморта.</w:t>
      </w:r>
    </w:p>
    <w:p w:rsidR="00AA013E" w:rsidRDefault="00D13C32">
      <w:pPr>
        <w:spacing w:after="47" w:line="248" w:lineRule="auto"/>
        <w:ind w:left="-4" w:hanging="10"/>
        <w:jc w:val="left"/>
      </w:pPr>
      <w:r>
        <w:rPr>
          <w:rFonts w:ascii="Calibri" w:eastAsia="Calibri" w:hAnsi="Calibri" w:cs="Calibri"/>
        </w:rPr>
        <w:lastRenderedPageBreak/>
        <w:t>Портрет</w:t>
      </w:r>
    </w:p>
    <w:p w:rsidR="00AA013E" w:rsidRDefault="00D13C32">
      <w:pPr>
        <w:ind w:left="-10"/>
      </w:pPr>
      <w: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AA013E" w:rsidRDefault="00D13C32">
      <w:pPr>
        <w:ind w:left="227" w:firstLine="0"/>
      </w:pPr>
      <w:r>
        <w:t>Великие портретисты в европейском искусстве.</w:t>
      </w:r>
    </w:p>
    <w:p w:rsidR="00AA013E" w:rsidRDefault="00D13C32">
      <w:pPr>
        <w:ind w:left="-10"/>
      </w:pPr>
      <w:r>
        <w:t>Особенности развития портретного жанра в отечественном искусстве. Великие портретисты в русской живописи.</w:t>
      </w:r>
    </w:p>
    <w:p w:rsidR="00AA013E" w:rsidRDefault="00D13C32">
      <w:pPr>
        <w:ind w:left="227" w:firstLine="0"/>
      </w:pPr>
      <w:r>
        <w:t>Парадный и камерный портрет в живописи.</w:t>
      </w:r>
    </w:p>
    <w:p w:rsidR="00AA013E" w:rsidRDefault="00D13C32">
      <w:pPr>
        <w:ind w:left="-10"/>
      </w:pPr>
      <w:r>
        <w:t>Особенности развития жанра портрета в искусстве ХХ в.— отечественном и европейском.</w:t>
      </w:r>
    </w:p>
    <w:p w:rsidR="00AA013E" w:rsidRDefault="00D13C32">
      <w:pPr>
        <w:ind w:left="-10"/>
      </w:pPr>
      <w:r>
        <w:t>Построение головы человека, основные пропорции лица, с оотношение лицевой и черепной частей головы.</w:t>
      </w:r>
    </w:p>
    <w:p w:rsidR="00AA013E" w:rsidRDefault="00D13C32">
      <w:pPr>
        <w:ind w:left="-10"/>
      </w:pPr>
      <w:r>
        <w:t>Графический портрет в работах известных художников. Разнообразие графических средств в изображении образа человека.</w:t>
      </w:r>
    </w:p>
    <w:p w:rsidR="00AA013E" w:rsidRDefault="00D13C32">
      <w:pPr>
        <w:ind w:left="227" w:firstLine="0"/>
      </w:pPr>
      <w:r>
        <w:t>Графический портретный рисунок с натуры или по памяти.</w:t>
      </w:r>
    </w:p>
    <w:p w:rsidR="00AA013E" w:rsidRDefault="00D13C32">
      <w:pPr>
        <w:ind w:left="227" w:firstLine="0"/>
      </w:pPr>
      <w:r>
        <w:t xml:space="preserve">Роль освещения головы при создании портретного образа. </w:t>
      </w:r>
    </w:p>
    <w:p w:rsidR="00AA013E" w:rsidRDefault="00D13C32">
      <w:pPr>
        <w:ind w:left="-10" w:firstLine="0"/>
      </w:pPr>
      <w:r>
        <w:t>Свет и тень в изображении головы человека.</w:t>
      </w:r>
    </w:p>
    <w:p w:rsidR="00AA013E" w:rsidRDefault="00D13C32">
      <w:pPr>
        <w:ind w:left="227" w:firstLine="0"/>
      </w:pPr>
      <w:r>
        <w:t>Портрет в скульптуре.</w:t>
      </w:r>
    </w:p>
    <w:p w:rsidR="00AA013E" w:rsidRDefault="00D13C32">
      <w:pPr>
        <w:ind w:left="-10"/>
      </w:pPr>
      <w:r>
        <w:t>Выражение характера человека, его социального положения и образа эпохи в скульптурном портрете.</w:t>
      </w:r>
    </w:p>
    <w:p w:rsidR="00AA013E" w:rsidRDefault="00D13C32">
      <w:pPr>
        <w:ind w:left="-10"/>
      </w:pPr>
      <w:r>
        <w:t>Значение свойств художественных материалов в создании скульптурного портрета.</w:t>
      </w:r>
    </w:p>
    <w:p w:rsidR="00AA013E" w:rsidRDefault="00D13C32">
      <w:pPr>
        <w:ind w:left="-10"/>
      </w:pPr>
      <w:r>
        <w:t>Живописное изображение портрета. Роль цвета в живописном портретном образе в произведениях выдающихся живописцев.</w:t>
      </w:r>
    </w:p>
    <w:p w:rsidR="00AA013E" w:rsidRDefault="00D13C32">
      <w:pPr>
        <w:spacing w:after="196"/>
        <w:ind w:left="227" w:firstLine="0"/>
      </w:pPr>
      <w:r>
        <w:t>Опыт работы над созданием живописного портрета.</w:t>
      </w:r>
    </w:p>
    <w:p w:rsidR="00AA013E" w:rsidRDefault="00D13C32">
      <w:pPr>
        <w:spacing w:after="47" w:line="248" w:lineRule="auto"/>
        <w:ind w:left="-4" w:hanging="10"/>
        <w:jc w:val="left"/>
      </w:pPr>
      <w:r>
        <w:rPr>
          <w:rFonts w:ascii="Calibri" w:eastAsia="Calibri" w:hAnsi="Calibri" w:cs="Calibri"/>
        </w:rPr>
        <w:t>Пейзаж</w:t>
      </w:r>
    </w:p>
    <w:p w:rsidR="00AA013E" w:rsidRDefault="00D13C32">
      <w:pPr>
        <w:ind w:left="-10"/>
      </w:pPr>
      <w:r>
        <w:t>Особенности изображения пространства в эпоху Древнего мира, в средневековом искусстве и в эпоху Возрождения.</w:t>
      </w:r>
    </w:p>
    <w:p w:rsidR="00AA013E" w:rsidRDefault="00D13C32">
      <w:pPr>
        <w:ind w:left="-10"/>
      </w:pPr>
      <w:r>
        <w:t>Правила построения линейной перспективы в изображении пространства.</w:t>
      </w:r>
    </w:p>
    <w:p w:rsidR="00AA013E" w:rsidRDefault="00D13C32">
      <w:pPr>
        <w:ind w:left="-10"/>
      </w:pPr>
      <w:r>
        <w:t>Правила воздушной перспективы, построения переднего, среднего и дальнего планов при изображении пейзажа.</w:t>
      </w:r>
    </w:p>
    <w:p w:rsidR="00AA013E" w:rsidRDefault="00D13C32">
      <w:pPr>
        <w:ind w:left="-10"/>
      </w:pPr>
      <w:r>
        <w:t>Особенности изображения разных состояний природы и её освещения. Романтический пейзаж. Морские пейзажи И. Айвазовского.</w:t>
      </w:r>
    </w:p>
    <w:p w:rsidR="00AA013E" w:rsidRDefault="00D13C32">
      <w:pPr>
        <w:ind w:left="-10"/>
      </w:pPr>
      <w: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 Живописное изображение различных состояний природы.</w:t>
      </w:r>
    </w:p>
    <w:p w:rsidR="00AA013E" w:rsidRDefault="00D13C32">
      <w:pPr>
        <w:ind w:left="-10"/>
      </w:pPr>
      <w:r>
        <w:lastRenderedPageBreak/>
        <w:t>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AA013E" w:rsidRDefault="00D13C32">
      <w:pPr>
        <w:ind w:left="-10"/>
      </w:pPr>
      <w: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AA013E" w:rsidRDefault="00D13C32">
      <w:pPr>
        <w:ind w:left="-10"/>
      </w:pPr>
      <w:r>
        <w:t>Творческий опыт в создании композиционного живописного пейзажа своей Родины.</w:t>
      </w:r>
    </w:p>
    <w:p w:rsidR="00AA013E" w:rsidRDefault="00D13C32">
      <w:pPr>
        <w:spacing w:after="4" w:line="259" w:lineRule="auto"/>
        <w:ind w:left="10" w:right="-6" w:hanging="10"/>
        <w:jc w:val="right"/>
      </w:pPr>
      <w:r>
        <w:t>Графический образ пейзажа в работах выдающихся мастеров.</w:t>
      </w:r>
    </w:p>
    <w:p w:rsidR="00AA013E" w:rsidRDefault="00D13C32">
      <w:pPr>
        <w:ind w:left="-10"/>
      </w:pPr>
      <w:r>
        <w:t>Средства выразительности в графическом рисунке и многообразие графических техник.</w:t>
      </w:r>
    </w:p>
    <w:p w:rsidR="00AA013E" w:rsidRDefault="00D13C32">
      <w:pPr>
        <w:ind w:left="-10"/>
      </w:pPr>
      <w:r>
        <w:t>Графические зарисовки и графическая композиция на темы окружающей природы.</w:t>
      </w:r>
    </w:p>
    <w:p w:rsidR="00AA013E" w:rsidRDefault="00D13C32">
      <w:pPr>
        <w:ind w:left="-10"/>
      </w:pPr>
      <w:r>
        <w:t>Городской пейзаж в творчестве мастеров искусства. Многообразие в понимании образа города.</w:t>
      </w:r>
    </w:p>
    <w:p w:rsidR="00AA013E" w:rsidRDefault="00D13C32">
      <w:pPr>
        <w:ind w:left="-10"/>
      </w:pPr>
      <w: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AA013E" w:rsidRDefault="00D13C32">
      <w:pPr>
        <w:spacing w:after="197"/>
        <w:ind w:left="-10"/>
      </w:pPr>
      <w:r>
        <w:t>Опыт изображения городского пейзажа. Наблюдательная перспектива и ритмическая организация плоскости изображения.</w:t>
      </w:r>
    </w:p>
    <w:p w:rsidR="00AA013E" w:rsidRDefault="00D13C32">
      <w:pPr>
        <w:spacing w:after="47" w:line="248" w:lineRule="auto"/>
        <w:ind w:left="-4" w:hanging="10"/>
        <w:jc w:val="left"/>
      </w:pPr>
      <w:r>
        <w:rPr>
          <w:rFonts w:ascii="Calibri" w:eastAsia="Calibri" w:hAnsi="Calibri" w:cs="Calibri"/>
        </w:rPr>
        <w:t>Бытовой жанр в изобразительном искусстве</w:t>
      </w:r>
    </w:p>
    <w:p w:rsidR="00AA013E" w:rsidRDefault="00D13C32">
      <w:pPr>
        <w:ind w:left="-10"/>
      </w:pPr>
      <w: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AA013E" w:rsidRDefault="00D13C32">
      <w:pPr>
        <w:ind w:left="-10"/>
      </w:pPr>
      <w: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AA013E" w:rsidRDefault="00D13C32">
      <w:pPr>
        <w:spacing w:after="112"/>
        <w:ind w:left="-10"/>
      </w:pPr>
      <w: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AA013E" w:rsidRDefault="00D13C32">
      <w:pPr>
        <w:spacing w:after="17" w:line="248" w:lineRule="auto"/>
        <w:ind w:left="-4" w:hanging="10"/>
        <w:jc w:val="left"/>
      </w:pPr>
      <w:r>
        <w:rPr>
          <w:rFonts w:ascii="Calibri" w:eastAsia="Calibri" w:hAnsi="Calibri" w:cs="Calibri"/>
        </w:rPr>
        <w:t>Исторический жанр в изобразительном искусстве</w:t>
      </w:r>
    </w:p>
    <w:p w:rsidR="00AA013E" w:rsidRDefault="00D13C32">
      <w:pPr>
        <w:ind w:left="-10"/>
      </w:pPr>
      <w:r>
        <w:t>Историческая тема в искусстве как изображение наиболее значительных событий в жизни общества.</w:t>
      </w:r>
    </w:p>
    <w:p w:rsidR="00AA013E" w:rsidRDefault="00D13C32">
      <w:pPr>
        <w:ind w:left="-10"/>
      </w:pPr>
      <w: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AA013E" w:rsidRDefault="00D13C32">
      <w:pPr>
        <w:ind w:left="-10"/>
      </w:pPr>
      <w:r>
        <w:lastRenderedPageBreak/>
        <w:t>Историческая картина в русском искусстве XIX в. и её особое место в развитии отечественной культуры.</w:t>
      </w:r>
    </w:p>
    <w:p w:rsidR="00AA013E" w:rsidRDefault="00D13C32">
      <w:pPr>
        <w:ind w:left="-10"/>
      </w:pPr>
      <w:r>
        <w:t>Картина К. Брюллова «Последний день Помпеи», исторические картины в творчестве В. Сурикова и др. Исторический образ России в картинах ХХ в.</w:t>
      </w:r>
    </w:p>
    <w:p w:rsidR="00AA013E" w:rsidRDefault="00D13C32">
      <w:pPr>
        <w:ind w:left="-10"/>
      </w:pPr>
      <w: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AA013E" w:rsidRDefault="00D13C32">
      <w:pPr>
        <w:spacing w:after="112"/>
        <w:ind w:left="-10"/>
      </w:pPr>
      <w:r>
        <w:t>Разработка эскизов композиции на историческую тему с опорой на собранный материал по задуманному сюжету.</w:t>
      </w:r>
    </w:p>
    <w:p w:rsidR="00AA013E" w:rsidRDefault="00D13C32">
      <w:pPr>
        <w:spacing w:after="17" w:line="248" w:lineRule="auto"/>
        <w:ind w:left="-4" w:hanging="10"/>
        <w:jc w:val="left"/>
      </w:pPr>
      <w:r>
        <w:rPr>
          <w:rFonts w:ascii="Calibri" w:eastAsia="Calibri" w:hAnsi="Calibri" w:cs="Calibri"/>
        </w:rPr>
        <w:t>Библейские темы в изобразительном искусстве</w:t>
      </w:r>
    </w:p>
    <w:p w:rsidR="00AA013E" w:rsidRDefault="00D13C32">
      <w:pPr>
        <w:ind w:left="-10"/>
      </w:pPr>
      <w:r>
        <w:t>Исторические картины на библейские темы: место и значение сюжетов Священной истории в европейской культуре.</w:t>
      </w:r>
    </w:p>
    <w:p w:rsidR="00AA013E" w:rsidRDefault="00D13C32">
      <w:pPr>
        <w:ind w:left="-10"/>
      </w:pPr>
      <w:r>
        <w:t>Вечные темы и их нравственное и духовно-ценностное выражение как «духовная ось», соединяющая жизненные позиции разных поколений.</w:t>
      </w:r>
    </w:p>
    <w:p w:rsidR="00AA013E" w:rsidRDefault="00D13C32">
      <w:pPr>
        <w:ind w:left="-10"/>
      </w:pPr>
      <w:r>
        <w:t>Произведения на библейские темы Леонардо да Винчи, Рафаэля, Рембрандта, в скульптуре «Пьета» Микеланджело и др.</w:t>
      </w:r>
    </w:p>
    <w:p w:rsidR="00AA013E" w:rsidRDefault="00D13C32">
      <w:pPr>
        <w:ind w:left="-10"/>
      </w:pPr>
      <w:r>
        <w:t>Библейские темы в отечественных картинах XIX в. (А. Иванов. «Явление Христа народу», И. Крамской. «Христос в пустыне», Н. Ге. «Тайная вечеря», В. Поленов. «Христос и грешница»).</w:t>
      </w:r>
    </w:p>
    <w:p w:rsidR="00AA013E" w:rsidRDefault="00D13C32">
      <w:pPr>
        <w:ind w:left="-10"/>
      </w:pPr>
      <w:r>
        <w:t>Иконопись как великое проявление русской культуры. Язык изображения в иконе — его религиозный и символический смысл.</w:t>
      </w:r>
    </w:p>
    <w:p w:rsidR="00AA013E" w:rsidRDefault="00D13C32">
      <w:pPr>
        <w:ind w:left="-10"/>
      </w:pPr>
      <w:r>
        <w:t>Великие русские иконописцы: духовный свет икон Андрея Рублёва, Феофана Грека, Дионисия.</w:t>
      </w:r>
    </w:p>
    <w:p w:rsidR="00AA013E" w:rsidRDefault="00D13C32">
      <w:pPr>
        <w:ind w:left="227" w:firstLine="0"/>
      </w:pPr>
      <w:r>
        <w:t>Работа над эскизом сюжетной композиции.</w:t>
      </w:r>
    </w:p>
    <w:p w:rsidR="00AA013E" w:rsidRDefault="00D13C32">
      <w:pPr>
        <w:spacing w:after="4" w:line="259" w:lineRule="auto"/>
        <w:ind w:left="10" w:right="-6" w:hanging="10"/>
        <w:jc w:val="right"/>
      </w:pPr>
      <w:r>
        <w:t xml:space="preserve">Роль и значение изобразительного искусства в жизни людей: </w:t>
      </w:r>
    </w:p>
    <w:p w:rsidR="00AA013E" w:rsidRDefault="00D13C32">
      <w:pPr>
        <w:ind w:left="-10" w:firstLine="0"/>
      </w:pPr>
      <w:r>
        <w:t>образ мира в изобразительном искусстве.</w:t>
      </w:r>
    </w:p>
    <w:p w:rsidR="00AA013E" w:rsidRDefault="00D13C32">
      <w:pPr>
        <w:pStyle w:val="2"/>
        <w:spacing w:line="259" w:lineRule="auto"/>
        <w:ind w:left="-5"/>
      </w:pPr>
      <w:r>
        <w:rPr>
          <w:b/>
        </w:rPr>
        <w:t>Модуль № 3 «Архитектура и дизайн»</w:t>
      </w:r>
    </w:p>
    <w:p w:rsidR="00AA013E" w:rsidRDefault="00D13C32">
      <w:pPr>
        <w:ind w:left="-10"/>
      </w:pPr>
      <w:r>
        <w:t>Архитектура и дизайн — искусства художественной постройки — конструктивные искусства.</w:t>
      </w:r>
    </w:p>
    <w:p w:rsidR="00AA013E" w:rsidRDefault="00D13C32">
      <w:pPr>
        <w:ind w:left="-10"/>
      </w:pPr>
      <w:r>
        <w:t>Дизайн и архитектура как создатели «второй природы» — предметно-пространственной среды жизни людей.</w:t>
      </w:r>
    </w:p>
    <w:p w:rsidR="00AA013E" w:rsidRDefault="00D13C32">
      <w:pPr>
        <w:ind w:left="-10"/>
      </w:pPr>
      <w:r>
        <w:t>Функциональность предметно-пространственной среды и выражение в ней мировосприятия, духовно-ценностных позиций общества.</w:t>
      </w:r>
    </w:p>
    <w:p w:rsidR="00AA013E" w:rsidRDefault="00D13C32">
      <w:pPr>
        <w:ind w:left="-10"/>
      </w:pPr>
      <w:r>
        <w:t>Материальная культура человечества как уникальная информация о жизни людей в разные исторические эпохи.</w:t>
      </w:r>
    </w:p>
    <w:p w:rsidR="00AA013E" w:rsidRDefault="00D13C32">
      <w:pPr>
        <w:ind w:left="-10"/>
      </w:pPr>
      <w:r>
        <w:t>Роль архитектуры в понимании человеком своей идентичности. Задачи сохранения культурного наследия и природного ландшафта.</w:t>
      </w:r>
    </w:p>
    <w:p w:rsidR="00AA013E" w:rsidRDefault="00D13C32">
      <w:pPr>
        <w:spacing w:after="140"/>
        <w:ind w:left="-10"/>
      </w:pPr>
      <w:r>
        <w:lastRenderedPageBreak/>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AA013E" w:rsidRDefault="00D13C32">
      <w:pPr>
        <w:spacing w:after="47" w:line="248" w:lineRule="auto"/>
        <w:ind w:left="-4" w:hanging="10"/>
        <w:jc w:val="left"/>
      </w:pPr>
      <w:r>
        <w:rPr>
          <w:rFonts w:ascii="Calibri" w:eastAsia="Calibri" w:hAnsi="Calibri" w:cs="Calibri"/>
        </w:rPr>
        <w:t>Графический дизайн</w:t>
      </w:r>
    </w:p>
    <w:p w:rsidR="00AA013E" w:rsidRDefault="00D13C32">
      <w:pPr>
        <w:ind w:left="-10"/>
      </w:pPr>
      <w:r>
        <w:t>Композиция как основа реализации замысла в любой творческой деятельности. Основы формальной композиции в конструктивных искусствах.</w:t>
      </w:r>
    </w:p>
    <w:p w:rsidR="00AA013E" w:rsidRDefault="00D13C32">
      <w:pPr>
        <w:ind w:left="-10"/>
      </w:pPr>
      <w:r>
        <w:t>Элементы композиции в графическом дизайне: пятно, линия, цвет, буква, текст и изображение.</w:t>
      </w:r>
    </w:p>
    <w:p w:rsidR="00AA013E" w:rsidRDefault="00D13C32">
      <w:pPr>
        <w:ind w:left="-10"/>
      </w:pPr>
      <w:r>
        <w:t>Формальная композиция как композиционное построение на основе сочетания геометрических фигур, без предметного содержания.</w:t>
      </w:r>
    </w:p>
    <w:p w:rsidR="00AA013E" w:rsidRDefault="00D13C32">
      <w:pPr>
        <w:ind w:left="-10"/>
      </w:pPr>
      <w:r>
        <w:t>Основные свойства композиции: целостность и соподчинённость элементов.</w:t>
      </w:r>
    </w:p>
    <w:p w:rsidR="00AA013E" w:rsidRDefault="00D13C32">
      <w:pPr>
        <w:ind w:left="-10"/>
      </w:pPr>
      <w: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AA013E" w:rsidRDefault="00D13C32">
      <w:pPr>
        <w:ind w:left="-10"/>
      </w:pPr>
      <w:r>
        <w:t>Практические упражнения по созданию композиции с вариативным ритмическим расположением геометрических фигур на плоскости.</w:t>
      </w:r>
    </w:p>
    <w:p w:rsidR="00AA013E" w:rsidRDefault="00D13C32">
      <w:pPr>
        <w:spacing w:after="4" w:line="251" w:lineRule="auto"/>
        <w:ind w:left="219" w:right="162" w:hanging="10"/>
        <w:jc w:val="center"/>
      </w:pPr>
      <w:r>
        <w:t>Роль цвета в организации композиционного пространства.</w:t>
      </w:r>
    </w:p>
    <w:p w:rsidR="00AA013E" w:rsidRDefault="00D13C32">
      <w:pPr>
        <w:ind w:left="-10"/>
      </w:pPr>
      <w:r>
        <w:t xml:space="preserve">Функциональные задачи цвета в конструктивных искусствах. Цвет и законы колористики. Применение локального цвета. </w:t>
      </w:r>
    </w:p>
    <w:p w:rsidR="00AA013E" w:rsidRDefault="00D13C32">
      <w:pPr>
        <w:ind w:left="-10" w:firstLine="0"/>
      </w:pPr>
      <w:r>
        <w:t>Цветовой акцент, ритм цветовых форм, доминанта.</w:t>
      </w:r>
    </w:p>
    <w:p w:rsidR="00AA013E" w:rsidRDefault="00D13C32">
      <w:pPr>
        <w:ind w:left="227" w:firstLine="0"/>
      </w:pPr>
      <w:r>
        <w:t>Шрифты и шрифтовая композиция в графическом дизайне.</w:t>
      </w:r>
    </w:p>
    <w:p w:rsidR="00AA013E" w:rsidRDefault="00D13C32">
      <w:pPr>
        <w:ind w:left="227" w:firstLine="0"/>
      </w:pPr>
      <w:r>
        <w:t>Форма буквы как изобразительно-смысловой символ.</w:t>
      </w:r>
    </w:p>
    <w:p w:rsidR="00AA013E" w:rsidRDefault="00D13C32">
      <w:pPr>
        <w:ind w:left="227" w:firstLine="0"/>
      </w:pPr>
      <w:r>
        <w:t>Шрифт и содержание текста. Стилизация шрифта.</w:t>
      </w:r>
    </w:p>
    <w:p w:rsidR="00AA013E" w:rsidRDefault="00D13C32">
      <w:pPr>
        <w:ind w:left="-10"/>
      </w:pPr>
      <w:r>
        <w:t>Типографика. Понимание типографской строки как элемента плоскостной композиции.</w:t>
      </w:r>
    </w:p>
    <w:p w:rsidR="00AA013E" w:rsidRDefault="00D13C32">
      <w:pPr>
        <w:ind w:left="-10"/>
      </w:pPr>
      <w:r>
        <w:t>Выполнение аналитических и практических работ по теме «Буква — изобразительный элемент композиции».</w:t>
      </w:r>
    </w:p>
    <w:p w:rsidR="00AA013E" w:rsidRDefault="00D13C32">
      <w:pPr>
        <w:ind w:left="-10"/>
      </w:pPr>
      <w:r>
        <w:t xml:space="preserve">Логотип как графический знак, эмблема или стилизованный графический символ. Функции логотипа. Шрифтовой логотип. </w:t>
      </w:r>
    </w:p>
    <w:p w:rsidR="00AA013E" w:rsidRDefault="00D13C32">
      <w:pPr>
        <w:ind w:left="-10" w:firstLine="0"/>
      </w:pPr>
      <w:r>
        <w:t>Знаковый логотип.</w:t>
      </w:r>
    </w:p>
    <w:p w:rsidR="00AA013E" w:rsidRDefault="00D13C32">
      <w:pPr>
        <w:ind w:left="-10"/>
      </w:pPr>
      <w:r>
        <w:t>Композиционные основы макетирования в графическом дизайне при соединении текста и изображения.</w:t>
      </w:r>
    </w:p>
    <w:p w:rsidR="00AA013E" w:rsidRDefault="00D13C32">
      <w:pPr>
        <w:ind w:left="-10"/>
      </w:pPr>
      <w: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AA013E" w:rsidRDefault="00D13C32">
      <w:pPr>
        <w:ind w:left="-10"/>
      </w:pPr>
      <w:r>
        <w:lastRenderedPageBreak/>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AA013E" w:rsidRDefault="00D13C32">
      <w:pPr>
        <w:spacing w:after="197"/>
        <w:ind w:left="-10"/>
      </w:pPr>
      <w:r>
        <w:t>Макет разворота книги или журнала по выбранной теме в виде коллажа или на основе компьютерных программ.</w:t>
      </w:r>
    </w:p>
    <w:p w:rsidR="00AA013E" w:rsidRDefault="00D13C32">
      <w:pPr>
        <w:spacing w:after="47" w:line="248" w:lineRule="auto"/>
        <w:ind w:left="-4" w:hanging="10"/>
        <w:jc w:val="left"/>
      </w:pPr>
      <w:r>
        <w:rPr>
          <w:rFonts w:ascii="Calibri" w:eastAsia="Calibri" w:hAnsi="Calibri" w:cs="Calibri"/>
        </w:rPr>
        <w:t>Макетирование объёмно-пространственных композиций</w:t>
      </w:r>
    </w:p>
    <w:p w:rsidR="00AA013E" w:rsidRDefault="00D13C32">
      <w:pPr>
        <w:ind w:left="-10"/>
      </w:pPr>
      <w: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AA013E" w:rsidRDefault="00D13C32">
      <w:pPr>
        <w:ind w:left="-10"/>
      </w:pPr>
      <w:r>
        <w:t>Макетирование. Введение в макет понятия рельефа местности и способы его обозначения на макете.</w:t>
      </w:r>
    </w:p>
    <w:p w:rsidR="00AA013E" w:rsidRDefault="00D13C32">
      <w:pPr>
        <w:ind w:left="-10"/>
      </w:pPr>
      <w: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AA013E" w:rsidRDefault="00D13C32">
      <w:pPr>
        <w:ind w:left="-10"/>
      </w:pPr>
      <w: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AA013E" w:rsidRDefault="00D13C32">
      <w:pPr>
        <w:ind w:left="-10"/>
      </w:pPr>
      <w: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AA013E" w:rsidRDefault="00D13C32">
      <w:pPr>
        <w:ind w:left="-10"/>
      </w:pPr>
      <w: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AA013E" w:rsidRDefault="00D13C32">
      <w:pPr>
        <w:ind w:left="-10"/>
      </w:pPr>
      <w:r>
        <w:t>Многообразие предметного мира, создаваемого человеком. Функция вещи и её форма. Образ времени в предметах, создаваемых человеком.</w:t>
      </w:r>
    </w:p>
    <w:p w:rsidR="00AA013E" w:rsidRDefault="00D13C32">
      <w:pPr>
        <w:ind w:left="-10"/>
      </w:pPr>
      <w: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AA013E" w:rsidRDefault="00D13C32">
      <w:pPr>
        <w:ind w:left="-10"/>
      </w:pPr>
      <w:r>
        <w:t>Выполнение аналитических зарисовок форм бытовых предметов.</w:t>
      </w:r>
    </w:p>
    <w:p w:rsidR="00AA013E" w:rsidRDefault="00D13C32">
      <w:pPr>
        <w:ind w:left="-10"/>
      </w:pPr>
      <w:r>
        <w:t>Творческое проектирование предметов быта с определением их функций и материала изготовления</w:t>
      </w:r>
    </w:p>
    <w:p w:rsidR="00AA013E" w:rsidRDefault="00D13C32">
      <w:pPr>
        <w:ind w:left="-10"/>
      </w:pPr>
      <w: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AA013E" w:rsidRDefault="00D13C32">
      <w:pPr>
        <w:spacing w:after="197"/>
        <w:ind w:left="-10"/>
      </w:pPr>
      <w:r>
        <w:t>Конструирование объектов дизайна или архитектурное макетирование с использованием цвета.</w:t>
      </w:r>
    </w:p>
    <w:p w:rsidR="00AA013E" w:rsidRDefault="00D13C32">
      <w:pPr>
        <w:spacing w:after="47" w:line="248" w:lineRule="auto"/>
        <w:ind w:left="-4" w:hanging="10"/>
        <w:jc w:val="left"/>
      </w:pPr>
      <w:r>
        <w:rPr>
          <w:rFonts w:ascii="Calibri" w:eastAsia="Calibri" w:hAnsi="Calibri" w:cs="Calibri"/>
        </w:rPr>
        <w:lastRenderedPageBreak/>
        <w:t>Социальное значение дизайна и архитектуры как среды жизни человека</w:t>
      </w:r>
    </w:p>
    <w:p w:rsidR="00AA013E" w:rsidRDefault="00D13C32">
      <w:pPr>
        <w:ind w:left="-10"/>
      </w:pPr>
      <w: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rsidR="00AA013E" w:rsidRDefault="00D13C32">
      <w:pPr>
        <w:ind w:left="-10"/>
      </w:pPr>
      <w: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AA013E" w:rsidRDefault="00D13C32">
      <w:pPr>
        <w:ind w:left="-10"/>
      </w:pPr>
      <w:r>
        <w:t>Архитектура народного жилища, храмовая архитектура, частный дом в предметно-пространственной среде жизни разных народов.</w:t>
      </w:r>
    </w:p>
    <w:p w:rsidR="00AA013E" w:rsidRDefault="00D13C32">
      <w:pPr>
        <w:ind w:left="-10"/>
      </w:pPr>
      <w: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AA013E" w:rsidRDefault="00D13C32">
      <w:pPr>
        <w:ind w:left="-10"/>
      </w:pPr>
      <w:r>
        <w:t>Пути развития современной архитектуры и дизайна: город сегодня и завтра.</w:t>
      </w:r>
    </w:p>
    <w:p w:rsidR="00AA013E" w:rsidRDefault="00D13C32">
      <w:pPr>
        <w:ind w:left="-10"/>
      </w:pPr>
      <w: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AA013E" w:rsidRDefault="00D13C32">
      <w:pPr>
        <w:ind w:left="-10"/>
      </w:pPr>
      <w: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AA013E" w:rsidRDefault="00D13C32">
      <w:pPr>
        <w:ind w:left="-10"/>
      </w:pPr>
      <w:r>
        <w:t>Пространство городской среды. Исторические формы планировки городской среды и их связь с образом жизни людей.</w:t>
      </w:r>
    </w:p>
    <w:p w:rsidR="00AA013E" w:rsidRDefault="00D13C32">
      <w:pPr>
        <w:ind w:left="-10"/>
      </w:pPr>
      <w:r>
        <w:t>Роль цвета в формировании пространства. Схема-планировка и реальность.</w:t>
      </w:r>
    </w:p>
    <w:p w:rsidR="00AA013E" w:rsidRDefault="00D13C32">
      <w:pPr>
        <w:spacing w:after="4" w:line="251" w:lineRule="auto"/>
        <w:ind w:left="219" w:right="108" w:hanging="10"/>
        <w:jc w:val="center"/>
      </w:pPr>
      <w:r>
        <w:t>Современные поиски новой эстетики в градостроительстве.</w:t>
      </w:r>
    </w:p>
    <w:p w:rsidR="00AA013E" w:rsidRDefault="00D13C32">
      <w:pPr>
        <w:ind w:left="-10"/>
      </w:pPr>
      <w: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AA013E" w:rsidRDefault="00D13C32">
      <w:pPr>
        <w:ind w:left="-10"/>
      </w:pPr>
      <w:r>
        <w:t>Индивидуальный образ каждого города. Неповторимость исторических кварталов и значение культурного наследия для современной жизни людей.</w:t>
      </w:r>
    </w:p>
    <w:p w:rsidR="00AA013E" w:rsidRDefault="00D13C32">
      <w:pPr>
        <w:ind w:left="-10"/>
      </w:pPr>
      <w: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AA013E" w:rsidRDefault="00D13C32">
      <w:pPr>
        <w:ind w:left="-10"/>
      </w:pPr>
      <w: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rsidR="00AA013E" w:rsidRDefault="00D13C32">
      <w:pPr>
        <w:ind w:left="-10"/>
      </w:pPr>
      <w:r>
        <w:lastRenderedPageBreak/>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AA013E" w:rsidRDefault="00D13C32">
      <w:pPr>
        <w:ind w:left="-10"/>
      </w:pPr>
      <w:r>
        <w:t>Интерьер и предметный мир в доме. Назначение помещения и построение его интерьера. Дизайн пространственно-предметной среды интерьера.</w:t>
      </w:r>
    </w:p>
    <w:p w:rsidR="00AA013E" w:rsidRDefault="00D13C32">
      <w:pPr>
        <w:ind w:left="-10"/>
      </w:pPr>
      <w:r>
        <w:t>Образно-стилевое единство материальной культуры каждой эпохи. Интерьер как отражение стиля жизни его хозяев.</w:t>
      </w:r>
    </w:p>
    <w:p w:rsidR="00AA013E" w:rsidRDefault="00D13C32">
      <w:pPr>
        <w:ind w:left="-10"/>
      </w:pPr>
      <w:r>
        <w:t>Зонирование интерьера — создание многофункционального пространства. Отделочные материалы, введение фактуры и цвета в интерьер.</w:t>
      </w:r>
    </w:p>
    <w:p w:rsidR="00AA013E" w:rsidRDefault="00D13C32">
      <w:pPr>
        <w:ind w:left="-10"/>
      </w:pPr>
      <w:r>
        <w:t>Интерьеры общественных зданий (театр, кафе, вокзал, офис, школа).</w:t>
      </w:r>
    </w:p>
    <w:p w:rsidR="00AA013E" w:rsidRDefault="00D13C32">
      <w:pPr>
        <w:ind w:left="-10"/>
      </w:pPr>
      <w: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AA013E" w:rsidRDefault="00D13C32">
      <w:pPr>
        <w:ind w:left="-10"/>
      </w:pPr>
      <w:r>
        <w:t>Организация архитектурно-ландшафтного пространства. Город в единстве с ландшафтно-парковой средой.</w:t>
      </w:r>
    </w:p>
    <w:p w:rsidR="00AA013E" w:rsidRDefault="00D13C32">
      <w:pPr>
        <w:ind w:left="-10"/>
      </w:pPr>
      <w: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AA013E" w:rsidRDefault="00D13C32">
      <w:pPr>
        <w:ind w:left="-10"/>
      </w:pPr>
      <w:r>
        <w:t>Выполнение дизайн-проекта территории парка или приусадебного участка в виде схемы-чертежа.</w:t>
      </w:r>
    </w:p>
    <w:p w:rsidR="00AA013E" w:rsidRDefault="00D13C32">
      <w:pPr>
        <w:ind w:left="-10"/>
      </w:pPr>
      <w:r>
        <w:t>Единство эстетического и функционального в объёмно- пространственной организации среды жизнедеятельности  людей.</w:t>
      </w:r>
    </w:p>
    <w:p w:rsidR="00AA013E" w:rsidRDefault="00D13C32">
      <w:pPr>
        <w:spacing w:after="47" w:line="248" w:lineRule="auto"/>
        <w:ind w:left="-4" w:hanging="10"/>
        <w:jc w:val="left"/>
      </w:pPr>
      <w:r>
        <w:rPr>
          <w:rFonts w:ascii="Calibri" w:eastAsia="Calibri" w:hAnsi="Calibri" w:cs="Calibri"/>
        </w:rPr>
        <w:t>Образ человека и индивидуальное проектирование</w:t>
      </w:r>
    </w:p>
    <w:p w:rsidR="00AA013E" w:rsidRDefault="00D13C32">
      <w:pPr>
        <w:ind w:left="-10"/>
      </w:pPr>
      <w: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AA013E" w:rsidRDefault="00D13C32">
      <w:pPr>
        <w:ind w:left="-10"/>
      </w:pPr>
      <w:r>
        <w:t>Проектные работы по созданию облика частного дома, комнаты и сада. Дизайн предметной среды в интерьере частного дома.</w:t>
      </w:r>
    </w:p>
    <w:p w:rsidR="00AA013E" w:rsidRDefault="00D13C32">
      <w:pPr>
        <w:ind w:left="-10"/>
      </w:pPr>
      <w:r>
        <w:t>Мода и культура как параметры создания собственного костюма или комплекта одежды.</w:t>
      </w:r>
    </w:p>
    <w:p w:rsidR="00AA013E" w:rsidRDefault="00D13C32">
      <w:pPr>
        <w:ind w:left="-10"/>
      </w:pPr>
      <w: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AA013E" w:rsidRDefault="00D13C32">
      <w:pPr>
        <w:ind w:left="-10"/>
      </w:pPr>
      <w: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AA013E" w:rsidRDefault="00D13C32">
      <w:pPr>
        <w:ind w:left="-10"/>
      </w:pPr>
      <w:r>
        <w:lastRenderedPageBreak/>
        <w:t>Выполнение практических творческих эскизов по теме «Дизайн современной одежды».</w:t>
      </w:r>
    </w:p>
    <w:p w:rsidR="00AA013E" w:rsidRDefault="00D13C32">
      <w:pPr>
        <w:ind w:left="-10"/>
      </w:pPr>
      <w:r>
        <w:t>Искусство грима и причёски. Форма лица и причёска. Макияж дневной, вечерний и карнавальный. Грим бытовой и сценический.</w:t>
      </w:r>
    </w:p>
    <w:p w:rsidR="00AA013E" w:rsidRDefault="00D13C32">
      <w:pPr>
        <w:ind w:left="-10"/>
      </w:pPr>
      <w:r>
        <w:t>Имидж-дизайн и его связь с публичностью, технологией социального поведения, рекламой, общественной деятельностью.</w:t>
      </w:r>
    </w:p>
    <w:p w:rsidR="00AA013E" w:rsidRDefault="00D13C32">
      <w:pPr>
        <w:spacing w:after="169"/>
        <w:ind w:left="-10"/>
      </w:pPr>
      <w:r>
        <w:t>Дизайн и архитектура — средства организации среды жизни людей и строительства нового мира.</w:t>
      </w:r>
    </w:p>
    <w:p w:rsidR="00AA013E" w:rsidRDefault="00D13C32">
      <w:pPr>
        <w:pStyle w:val="2"/>
        <w:spacing w:line="259" w:lineRule="auto"/>
        <w:ind w:left="-5"/>
      </w:pPr>
      <w:r>
        <w:rPr>
          <w:b/>
        </w:rPr>
        <w:t>Модуль № 4 «Изображение в синтетических, экранных видах искусства и художественная фотография» (</w:t>
      </w:r>
      <w:r>
        <w:rPr>
          <w:b/>
          <w:i/>
        </w:rPr>
        <w:t>вариативный</w:t>
      </w:r>
      <w:r>
        <w:rPr>
          <w:b/>
        </w:rPr>
        <w:t>)</w:t>
      </w:r>
    </w:p>
    <w:p w:rsidR="00AA013E" w:rsidRDefault="00D13C32">
      <w:pPr>
        <w:ind w:left="-10"/>
      </w:pPr>
      <w: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AA013E" w:rsidRDefault="00D13C32">
      <w:pPr>
        <w:ind w:left="-10"/>
      </w:pPr>
      <w:r>
        <w:t>Значение развития технологий в становлении новых видов искусства.</w:t>
      </w:r>
    </w:p>
    <w:p w:rsidR="00AA013E" w:rsidRDefault="00D13C32">
      <w:pPr>
        <w:spacing w:after="112"/>
        <w:ind w:left="-10"/>
      </w:pPr>
      <w:r>
        <w:t>Мультимедиа и объединение множества воспринимаемых человеком информационных средств на экране цифрового искусства.</w:t>
      </w:r>
    </w:p>
    <w:p w:rsidR="00AA013E" w:rsidRDefault="00D13C32">
      <w:pPr>
        <w:spacing w:after="47" w:line="248" w:lineRule="auto"/>
        <w:ind w:left="-4" w:hanging="10"/>
        <w:jc w:val="left"/>
      </w:pPr>
      <w:r>
        <w:rPr>
          <w:rFonts w:ascii="Calibri" w:eastAsia="Calibri" w:hAnsi="Calibri" w:cs="Calibri"/>
        </w:rPr>
        <w:t>Художник и искусство театра</w:t>
      </w:r>
    </w:p>
    <w:p w:rsidR="00AA013E" w:rsidRDefault="00D13C32">
      <w:pPr>
        <w:ind w:left="-10"/>
      </w:pPr>
      <w:r>
        <w:t>Рождение театра в древнейших обрядах. История развития искусства театра.</w:t>
      </w:r>
    </w:p>
    <w:p w:rsidR="00AA013E" w:rsidRDefault="00D13C32">
      <w:pPr>
        <w:ind w:left="-10"/>
      </w:pPr>
      <w:r>
        <w:t>Жанровое многообразие театральных представлений, шоу, праздников и их визуальный облик.</w:t>
      </w:r>
    </w:p>
    <w:p w:rsidR="00AA013E" w:rsidRDefault="00D13C32">
      <w:pPr>
        <w:ind w:left="-10"/>
      </w:pPr>
      <w:r>
        <w:t>Роль художника и виды профессиональной деятельности художника в современном театре.</w:t>
      </w:r>
    </w:p>
    <w:p w:rsidR="00AA013E" w:rsidRDefault="00D13C32">
      <w:pPr>
        <w:ind w:left="-10"/>
      </w:pPr>
      <w:r>
        <w:t>Сценография и создание сценического образа. Сотворчество художника-постановщика с драматургом, режиссёром и актёрами.</w:t>
      </w:r>
    </w:p>
    <w:p w:rsidR="00AA013E" w:rsidRDefault="00D13C32">
      <w:pPr>
        <w:ind w:left="-10"/>
      </w:pPr>
      <w:r>
        <w:t>Роль освещения в визуальном облике театрального действия. Бутафорские, пошивочные, декорационные и иные цеха в театре.</w:t>
      </w:r>
    </w:p>
    <w:p w:rsidR="00AA013E" w:rsidRDefault="00D13C32">
      <w:pPr>
        <w:ind w:left="-10"/>
      </w:pPr>
      <w:r>
        <w:t>Сценический костюм, грим и маска. Стилистическое единство в решении образа спектакля. Выражение в костюме характера персонажа.</w:t>
      </w:r>
    </w:p>
    <w:p w:rsidR="00AA013E" w:rsidRDefault="00D13C32">
      <w:pPr>
        <w:ind w:left="-10"/>
      </w:pPr>
      <w:r>
        <w:t>Творчество художников-постановщиков в истории отечественного искусства (К. Коровин, И. Билибин, А. Головин и др.). Школьный спектакль и работа художника по его подготовке.</w:t>
      </w:r>
    </w:p>
    <w:p w:rsidR="00AA013E" w:rsidRDefault="00D13C32">
      <w:pPr>
        <w:ind w:left="-10"/>
      </w:pPr>
      <w:r>
        <w:t>Художник в театре кукол и его ведущая роль как соавтора режиссёра и актёра в процессе создания образа персонажа.</w:t>
      </w:r>
    </w:p>
    <w:p w:rsidR="00AA013E" w:rsidRDefault="00D13C32">
      <w:pPr>
        <w:spacing w:after="197"/>
        <w:ind w:left="-10"/>
      </w:pPr>
      <w:r>
        <w:t>Условность и метафора в театральной постановке как образная и авторская интерпретация реальности.</w:t>
      </w:r>
    </w:p>
    <w:p w:rsidR="00AA013E" w:rsidRDefault="00D13C32">
      <w:pPr>
        <w:spacing w:after="47" w:line="248" w:lineRule="auto"/>
        <w:ind w:left="-4" w:hanging="10"/>
        <w:jc w:val="left"/>
      </w:pPr>
      <w:r>
        <w:rPr>
          <w:rFonts w:ascii="Calibri" w:eastAsia="Calibri" w:hAnsi="Calibri" w:cs="Calibri"/>
        </w:rPr>
        <w:t>Художественная фотография</w:t>
      </w:r>
    </w:p>
    <w:p w:rsidR="00AA013E" w:rsidRDefault="00D13C32">
      <w:pPr>
        <w:ind w:left="-10"/>
      </w:pPr>
      <w:r>
        <w:lastRenderedPageBreak/>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AA013E" w:rsidRDefault="00D13C32">
      <w:pPr>
        <w:ind w:left="-10"/>
      </w:pPr>
      <w:r>
        <w:t>Современные возможности художественной обработки цифровой фотографии.</w:t>
      </w:r>
    </w:p>
    <w:p w:rsidR="00AA013E" w:rsidRDefault="00D13C32">
      <w:pPr>
        <w:ind w:left="-10"/>
      </w:pPr>
      <w:r>
        <w:t>Картина мира и «Родиноведение» в фотографиях С. М. Прокудина-Горского. Сохранённая история и роль его фотографий в современной отечественной культуре.</w:t>
      </w:r>
    </w:p>
    <w:p w:rsidR="00AA013E" w:rsidRDefault="00D13C32">
      <w:pPr>
        <w:ind w:left="-10"/>
      </w:pPr>
      <w: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AA013E" w:rsidRDefault="00D13C32">
      <w:pPr>
        <w:spacing w:after="4" w:line="259" w:lineRule="auto"/>
        <w:ind w:left="10" w:right="-6" w:hanging="10"/>
        <w:jc w:val="right"/>
      </w:pPr>
      <w:r>
        <w:t>Композиция кадра, ракурс, плановость, графический ритм.</w:t>
      </w:r>
    </w:p>
    <w:p w:rsidR="00AA013E" w:rsidRDefault="00D13C32">
      <w:pPr>
        <w:ind w:left="-10"/>
      </w:pPr>
      <w:r>
        <w:t>Умения наблюдать и выявлять выразительность и красоту окружающей жизни с помощью фотографии.</w:t>
      </w:r>
    </w:p>
    <w:p w:rsidR="00AA013E" w:rsidRDefault="00D13C32">
      <w:pPr>
        <w:ind w:left="227" w:firstLine="0"/>
      </w:pPr>
      <w:r>
        <w:t>Фотопейзаж в творчестве профессиональных фотографов.</w:t>
      </w:r>
    </w:p>
    <w:p w:rsidR="00AA013E" w:rsidRDefault="00D13C32">
      <w:pPr>
        <w:ind w:left="-10"/>
      </w:pPr>
      <w:r>
        <w:t>Образные возможности чёрно-белой и цветной фотографии. Роль тональных контрастов и роль цвета в эмоционально-образном восприятии пейзажа.</w:t>
      </w:r>
    </w:p>
    <w:p w:rsidR="00AA013E" w:rsidRDefault="00D13C32">
      <w:pPr>
        <w:ind w:left="-10"/>
      </w:pPr>
      <w:r>
        <w:t>Роль освещения в портретном образе. Фотография постановочная и документальная.</w:t>
      </w:r>
    </w:p>
    <w:p w:rsidR="00AA013E" w:rsidRDefault="00D13C32">
      <w:pPr>
        <w:ind w:left="-10"/>
      </w:pPr>
      <w:r>
        <w:t>Фотопортрет в истории профессиональной фотографии и его связь с направлениями в изобразительном искусстве.</w:t>
      </w:r>
    </w:p>
    <w:p w:rsidR="00AA013E" w:rsidRDefault="00D13C32">
      <w:pPr>
        <w:ind w:left="-10"/>
      </w:pPr>
      <w:r>
        <w:t>Портрет в фотографии, его общее и особенное по сравнению с живописным и графическим портретом. Опыт выполнения портретных фотографий.</w:t>
      </w:r>
    </w:p>
    <w:p w:rsidR="00AA013E" w:rsidRDefault="00D13C32">
      <w:pPr>
        <w:ind w:left="-10"/>
      </w:pPr>
      <w:r>
        <w:t>Фоторепортаж. Образ события в кадре. Репортажный снимок — свидетельство истории и его значение в сохранении памяти о событии.</w:t>
      </w:r>
    </w:p>
    <w:p w:rsidR="00AA013E" w:rsidRDefault="00D13C32">
      <w:pPr>
        <w:ind w:left="-10"/>
      </w:pPr>
      <w:r>
        <w:t>Фоторепортаж — дневник истории. Значение работы военных фотографов. Спортивные фотографии. Образ современности в репортажных фотографиях.</w:t>
      </w:r>
    </w:p>
    <w:p w:rsidR="00AA013E" w:rsidRDefault="00D13C32">
      <w:pPr>
        <w:ind w:left="-10"/>
      </w:pPr>
      <w:r>
        <w:t>«Работать для жизни…» — фотографии Александра Родченко, их значение и влияние на стиль эпохи.</w:t>
      </w:r>
    </w:p>
    <w:p w:rsidR="00AA013E" w:rsidRDefault="00D13C32">
      <w:pPr>
        <w:ind w:left="-10"/>
      </w:pPr>
      <w:r>
        <w:t>Возможности компьютерной обработки фотографий, задачи преобразования фотографий и границы достоверности.</w:t>
      </w:r>
    </w:p>
    <w:p w:rsidR="00AA013E" w:rsidRDefault="00D13C32">
      <w:pPr>
        <w:ind w:left="-10"/>
      </w:pPr>
      <w:r>
        <w:t>Коллаж как жанр художественного творчества с помощью различных компьютерных программ.</w:t>
      </w:r>
    </w:p>
    <w:p w:rsidR="00AA013E" w:rsidRDefault="00D13C32">
      <w:pPr>
        <w:spacing w:after="197"/>
        <w:ind w:left="-10"/>
      </w:pPr>
      <w:r>
        <w:t>Художественная фотография как авторское видение мира, как образ времени и влияние фотообраза на жизнь людей.</w:t>
      </w:r>
    </w:p>
    <w:p w:rsidR="00AA013E" w:rsidRDefault="00D13C32">
      <w:pPr>
        <w:spacing w:after="47" w:line="248" w:lineRule="auto"/>
        <w:ind w:left="-4" w:hanging="10"/>
        <w:jc w:val="left"/>
      </w:pPr>
      <w:r>
        <w:rPr>
          <w:rFonts w:ascii="Calibri" w:eastAsia="Calibri" w:hAnsi="Calibri" w:cs="Calibri"/>
        </w:rPr>
        <w:t>Изображение и искусство кино</w:t>
      </w:r>
    </w:p>
    <w:p w:rsidR="00AA013E" w:rsidRDefault="00D13C32">
      <w:pPr>
        <w:ind w:left="-10"/>
      </w:pPr>
      <w:r>
        <w:lastRenderedPageBreak/>
        <w:t>Ожившее изображение. История кино и его эволюция как искусства.</w:t>
      </w:r>
    </w:p>
    <w:p w:rsidR="00AA013E" w:rsidRDefault="00D13C32">
      <w:pPr>
        <w:ind w:left="-10"/>
      </w:pPr>
      <w: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AA013E" w:rsidRDefault="00D13C32">
      <w:pPr>
        <w:ind w:left="-10"/>
      </w:pPr>
      <w:r>
        <w:t>Монтаж композиционно построенных кадров — основа языка киноискусства.</w:t>
      </w:r>
    </w:p>
    <w:p w:rsidR="00AA013E" w:rsidRDefault="00D13C32">
      <w:pPr>
        <w:ind w:left="-10"/>
      </w:pPr>
      <w: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AA013E" w:rsidRDefault="00D13C32">
      <w:pPr>
        <w:ind w:left="-10"/>
      </w:pPr>
      <w:r>
        <w:t>Создание видеоролика — от замысла до съёмки. Разные жанры — разные задачи в работе над видеороликом. Этапы создания видеоролика.</w:t>
      </w:r>
    </w:p>
    <w:p w:rsidR="00AA013E" w:rsidRDefault="00D13C32">
      <w:pPr>
        <w:ind w:left="-10"/>
      </w:pPr>
      <w: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AA013E" w:rsidRDefault="00D13C32">
      <w:pPr>
        <w:ind w:left="-10"/>
      </w:pPr>
      <w:r>
        <w:t>Использование электронно-цифровых технологий в современном игровом кинематографе.</w:t>
      </w:r>
    </w:p>
    <w:p w:rsidR="00AA013E" w:rsidRDefault="00D13C32">
      <w:pPr>
        <w:ind w:left="-10"/>
      </w:pPr>
      <w: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AA013E" w:rsidRDefault="00D13C32">
      <w:pPr>
        <w:spacing w:after="112"/>
        <w:ind w:left="-10"/>
      </w:pPr>
      <w:r>
        <w:t>Этапы создания анимационного фильма. Требования и критерии художественности.</w:t>
      </w:r>
    </w:p>
    <w:p w:rsidR="00AA013E" w:rsidRDefault="00D13C32">
      <w:pPr>
        <w:spacing w:after="47" w:line="248" w:lineRule="auto"/>
        <w:ind w:left="-4" w:hanging="10"/>
        <w:jc w:val="left"/>
      </w:pPr>
      <w:r>
        <w:rPr>
          <w:rFonts w:ascii="Calibri" w:eastAsia="Calibri" w:hAnsi="Calibri" w:cs="Calibri"/>
        </w:rPr>
        <w:t>Изобразительное искусство на телевидении</w:t>
      </w:r>
    </w:p>
    <w:p w:rsidR="00AA013E" w:rsidRDefault="00D13C32">
      <w:pPr>
        <w:ind w:left="-10"/>
      </w:pPr>
      <w:r>
        <w:t>Телевидение — экранное искусство: средство массовой информации, художественного и научного просвещения, развлечения и организации досуга.</w:t>
      </w:r>
    </w:p>
    <w:p w:rsidR="00AA013E" w:rsidRDefault="00D13C32">
      <w:pPr>
        <w:ind w:left="-10"/>
      </w:pPr>
      <w:r>
        <w:t>Искусство и технология. Создатель телевидения — русский инженер Владимир Козьмич Зворыкин.</w:t>
      </w:r>
    </w:p>
    <w:p w:rsidR="00AA013E" w:rsidRDefault="00D13C32">
      <w:pPr>
        <w:ind w:left="-10"/>
      </w:pPr>
      <w:r>
        <w:t xml:space="preserve">Роль телевидения в превращении мира в единое информационное пространство. Картина мира, создаваемая телевидением. </w:t>
      </w:r>
    </w:p>
    <w:p w:rsidR="00AA013E" w:rsidRDefault="00D13C32">
      <w:pPr>
        <w:ind w:left="-10" w:firstLine="0"/>
      </w:pPr>
      <w:r>
        <w:t>Прямой эфир и его значение.</w:t>
      </w:r>
    </w:p>
    <w:p w:rsidR="00AA013E" w:rsidRDefault="00D13C32">
      <w:pPr>
        <w:ind w:left="-10"/>
      </w:pPr>
      <w:r>
        <w:t>Деятельность художника на телевидении: художники по свету, костюму, гриму; сценографический дизайн и компьютерная графика.</w:t>
      </w:r>
    </w:p>
    <w:p w:rsidR="00AA013E" w:rsidRDefault="00D13C32">
      <w:pPr>
        <w:ind w:left="-10"/>
      </w:pPr>
      <w:r>
        <w:t>Школьное телевидение и студия мультимедиа. Построение видеоряда и художественного оформления.</w:t>
      </w:r>
    </w:p>
    <w:p w:rsidR="00AA013E" w:rsidRDefault="00D13C32">
      <w:pPr>
        <w:ind w:left="-10"/>
      </w:pPr>
      <w:r>
        <w:t>Художнические роли каждого человека в реальной бытийной жизни.</w:t>
      </w:r>
    </w:p>
    <w:p w:rsidR="00AA013E" w:rsidRDefault="00D13C32">
      <w:pPr>
        <w:ind w:left="-10"/>
      </w:pPr>
      <w:r>
        <w:lastRenderedPageBreak/>
        <w:t>Роль искусства в жизни общества и его влияние на жизнь каждого человека.</w:t>
      </w:r>
    </w:p>
    <w:p w:rsidR="00AA013E" w:rsidRDefault="00D13C32">
      <w:pPr>
        <w:pStyle w:val="1"/>
        <w:ind w:left="-3" w:hanging="10"/>
      </w:pPr>
      <w:r>
        <w:t>ПЛАНИРУЕМЫЕ РЕЗУЛЬТАТЫ ОСВОЕНИЯ УЧЕБНОГО ПРЕДМЕТА «ИЗОБРАЗИТЕЛЬНОЕ ИСКУССТВО» НА УРОВНЕ ОСНОВНОГО ОБЩЕГО ОБРАЗОВАНИЯ</w:t>
      </w:r>
    </w:p>
    <w:p w:rsidR="00AA013E" w:rsidRDefault="00D13C32">
      <w:pPr>
        <w:spacing w:after="184"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633305" name="Group 633305"/>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58788" name="Shape 58788"/>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625770E9" id="Group 633305"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">
                <v:shape id="Shape 58788"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vjm8IA&#10;AADeAAAADwAAAGRycy9kb3ducmV2LnhtbERPz0vDMBS+D/wfwhO8bakDXajLhgjq6G1V2PWRPNtq&#10;8xKarO3+e3MY7Pjx/d7uZ9eLkYbYedbwuCpAEBtvO240fH+9LxWImJAt9p5Jw4Ui7Hd3iy2W1k98&#10;pLFOjcghHEvU0KYUSimjaclhXPlAnLkfPzhMGQ6NtANOOdz1cl0Uz9Jhx7mhxUBvLZm/+uw0/IbD&#10;5fM0jR+1DErNxlRUnSqtH+7n1xcQieZ0E1/dB6vhSW1U3pvv5Csg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W+ObwgAAAN4AAAAPAAAAAAAAAAAAAAAAAJgCAABkcnMvZG93&#10;bnJldi54bWxQSwUGAAAAAAQABAD1AAAAhwMAAAAA&#10;" path="m,l4032009,e" filled="f" strokecolor="#221f1f" strokeweight=".5pt">
                  <v:stroke miterlimit="83231f" joinstyle="miter"/>
                  <v:path arrowok="t" textboxrect="0,0,4032009,0"/>
                </v:shape>
                <w10:anchorlock/>
              </v:group>
            </w:pict>
          </mc:Fallback>
        </mc:AlternateContent>
      </w:r>
    </w:p>
    <w:p w:rsidR="00AA013E" w:rsidRDefault="00D13C32">
      <w:pPr>
        <w:pStyle w:val="2"/>
        <w:ind w:left="-3"/>
      </w:pPr>
      <w:r>
        <w:t>ЛИЧНОСТНЫЕ РЕЗУЛЬТАТЫ</w:t>
      </w:r>
    </w:p>
    <w:p w:rsidR="00AA013E" w:rsidRDefault="00D13C32">
      <w:pPr>
        <w:ind w:left="-10"/>
      </w:pPr>
      <w: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AA013E" w:rsidRDefault="00D13C32">
      <w:pPr>
        <w:ind w:left="-10"/>
      </w:pPr>
      <w:r>
        <w:t>В центре примерной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AA013E" w:rsidRDefault="00D13C32">
      <w:pPr>
        <w:spacing w:after="84"/>
        <w:ind w:left="-10"/>
      </w:pPr>
      <w: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rsidR="00AA013E" w:rsidRDefault="00D13C32">
      <w:pPr>
        <w:pStyle w:val="3"/>
        <w:spacing w:line="259" w:lineRule="auto"/>
        <w:ind w:left="-5"/>
      </w:pPr>
      <w:r>
        <w:rPr>
          <w:b/>
        </w:rPr>
        <w:t>1. Патриотическое воспитание</w:t>
      </w:r>
    </w:p>
    <w:p w:rsidR="00AA013E" w:rsidRDefault="00D13C32">
      <w:pPr>
        <w:spacing w:after="84"/>
        <w:ind w:left="-10"/>
      </w:pPr>
      <w: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 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AA013E" w:rsidRDefault="00D13C32">
      <w:pPr>
        <w:pStyle w:val="3"/>
        <w:spacing w:line="259" w:lineRule="auto"/>
        <w:ind w:left="-5"/>
      </w:pPr>
      <w:r>
        <w:rPr>
          <w:b/>
        </w:rPr>
        <w:lastRenderedPageBreak/>
        <w:t>2. Гражданское воспитание</w:t>
      </w:r>
    </w:p>
    <w:p w:rsidR="00AA013E" w:rsidRDefault="00D13C32">
      <w:pPr>
        <w:spacing w:after="166"/>
        <w:ind w:left="-10"/>
      </w:pPr>
      <w: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AA013E" w:rsidRDefault="00D13C32">
      <w:pPr>
        <w:pStyle w:val="3"/>
        <w:spacing w:line="259" w:lineRule="auto"/>
        <w:ind w:left="-5"/>
      </w:pPr>
      <w:r>
        <w:rPr>
          <w:b/>
        </w:rPr>
        <w:t>3. Духовно-нравственное воспитание</w:t>
      </w:r>
    </w:p>
    <w:p w:rsidR="00AA013E" w:rsidRDefault="00D13C32">
      <w:pPr>
        <w:spacing w:after="168"/>
        <w:ind w:left="-10"/>
      </w:pPr>
      <w:r>
        <w:t>В искусстве</w:t>
      </w:r>
      <w:r>
        <w:rPr>
          <w:i/>
        </w:rPr>
        <w:t xml:space="preserve"> </w:t>
      </w:r>
      <w:r>
        <w:t>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 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AA013E" w:rsidRDefault="00D13C32">
      <w:pPr>
        <w:pStyle w:val="3"/>
        <w:spacing w:line="259" w:lineRule="auto"/>
        <w:ind w:left="-5"/>
      </w:pPr>
      <w:r>
        <w:rPr>
          <w:b/>
        </w:rPr>
        <w:t>4. Эстетическое воспитание</w:t>
      </w:r>
    </w:p>
    <w:p w:rsidR="00AA013E" w:rsidRDefault="00D13C32">
      <w:pPr>
        <w:spacing w:after="140"/>
        <w:ind w:left="-10"/>
      </w:pPr>
      <w:r>
        <w:t xml:space="preserve">Эстетическое (от греч. aisthetikos —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w:t>
      </w:r>
      <w:r>
        <w:lastRenderedPageBreak/>
        <w:t>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AA013E" w:rsidRDefault="00D13C32">
      <w:pPr>
        <w:pStyle w:val="3"/>
        <w:spacing w:line="259" w:lineRule="auto"/>
        <w:ind w:left="-5"/>
      </w:pPr>
      <w:r>
        <w:rPr>
          <w:b/>
        </w:rPr>
        <w:t>5. Ценности познавательной деятельности</w:t>
      </w:r>
    </w:p>
    <w:p w:rsidR="00AA013E" w:rsidRDefault="00D13C32">
      <w:pPr>
        <w:spacing w:after="140"/>
        <w:ind w:left="-10"/>
      </w:pPr>
      <w:r>
        <w:t>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AA013E" w:rsidRDefault="00D13C32">
      <w:pPr>
        <w:pStyle w:val="3"/>
        <w:spacing w:line="259" w:lineRule="auto"/>
        <w:ind w:left="-5"/>
      </w:pPr>
      <w:r>
        <w:rPr>
          <w:b/>
        </w:rPr>
        <w:t>6. Экологическое воспитание</w:t>
      </w:r>
    </w:p>
    <w:p w:rsidR="00AA013E" w:rsidRDefault="00D13C32">
      <w:pPr>
        <w:spacing w:after="140"/>
        <w:ind w:left="-10"/>
      </w:pPr>
      <w: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AA013E" w:rsidRDefault="00D13C32">
      <w:pPr>
        <w:pStyle w:val="3"/>
        <w:spacing w:line="259" w:lineRule="auto"/>
        <w:ind w:left="-5"/>
      </w:pPr>
      <w:r>
        <w:rPr>
          <w:b/>
        </w:rPr>
        <w:t>7. Трудовое воспитание</w:t>
      </w:r>
    </w:p>
    <w:p w:rsidR="00AA013E" w:rsidRDefault="00D13C32">
      <w:pPr>
        <w:spacing w:after="112"/>
        <w:ind w:left="-10"/>
      </w:pPr>
      <w: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AA013E" w:rsidRDefault="00D13C32">
      <w:pPr>
        <w:pStyle w:val="3"/>
        <w:spacing w:line="259" w:lineRule="auto"/>
        <w:ind w:left="-5"/>
      </w:pPr>
      <w:r>
        <w:rPr>
          <w:b/>
        </w:rPr>
        <w:t>8. Воспитывающая предметно-эстетическая среда</w:t>
      </w:r>
    </w:p>
    <w:p w:rsidR="00AA013E" w:rsidRDefault="00D13C32">
      <w:pPr>
        <w:ind w:left="-10"/>
      </w:pPr>
      <w:r>
        <w:t xml:space="preserve">В процессе художественно-эстетического воспитания обучающихся имеет значение организация пространственной среды </w:t>
      </w:r>
    </w:p>
    <w:p w:rsidR="00AA013E" w:rsidRDefault="00AA013E">
      <w:pPr>
        <w:sectPr w:rsidR="00AA013E">
          <w:headerReference w:type="even" r:id="rId128"/>
          <w:headerReference w:type="default" r:id="rId129"/>
          <w:footerReference w:type="even" r:id="rId130"/>
          <w:footerReference w:type="default" r:id="rId131"/>
          <w:headerReference w:type="first" r:id="rId132"/>
          <w:footerReference w:type="first" r:id="rId133"/>
          <w:pgSz w:w="7824" w:h="12019"/>
          <w:pgMar w:top="732" w:right="736" w:bottom="1114" w:left="737" w:header="720" w:footer="560" w:gutter="0"/>
          <w:cols w:space="720"/>
        </w:sectPr>
      </w:pPr>
    </w:p>
    <w:p w:rsidR="00AA013E" w:rsidRDefault="00D13C32">
      <w:pPr>
        <w:spacing w:after="452"/>
        <w:ind w:left="-10" w:firstLine="0"/>
      </w:pPr>
      <w:r>
        <w:lastRenderedPageBreak/>
        <w:t>школы. При этом школьники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школьниками.</w:t>
      </w:r>
    </w:p>
    <w:p w:rsidR="00AA013E" w:rsidRDefault="00D13C32">
      <w:pPr>
        <w:pStyle w:val="2"/>
        <w:ind w:left="-3"/>
      </w:pPr>
      <w:r>
        <w:t>МЕТАПРЕДМЕТНЫЕ РЕЗУЛЬТАТЫ</w:t>
      </w:r>
    </w:p>
    <w:p w:rsidR="00AA013E" w:rsidRDefault="00D13C32">
      <w:pPr>
        <w:spacing w:after="168"/>
        <w:ind w:left="-10"/>
      </w:pPr>
      <w:r>
        <w:t>Метапредметные результаты освоения основной образовательной программы, формируемые при изучении предмета «Изобразительное искусство»:</w:t>
      </w:r>
    </w:p>
    <w:p w:rsidR="00AA013E" w:rsidRDefault="00D13C32">
      <w:pPr>
        <w:pStyle w:val="3"/>
        <w:spacing w:line="259" w:lineRule="auto"/>
        <w:ind w:left="-5"/>
      </w:pPr>
      <w:r>
        <w:rPr>
          <w:b/>
        </w:rPr>
        <w:t>1. Овладение универсальными познавательными действиями</w:t>
      </w:r>
    </w:p>
    <w:p w:rsidR="00AA013E" w:rsidRDefault="00D13C32">
      <w:pPr>
        <w:ind w:left="-10"/>
      </w:pPr>
      <w:r>
        <w:t>Формирование пространственных представлений и сенсорных способностей:</w:t>
      </w:r>
    </w:p>
    <w:p w:rsidR="00AA013E" w:rsidRDefault="00D13C32">
      <w:pPr>
        <w:ind w:left="221" w:hanging="142"/>
      </w:pPr>
      <w:r>
        <w:rPr>
          <w:rFonts w:ascii="Calibri" w:eastAsia="Calibri" w:hAnsi="Calibri" w:cs="Calibri"/>
          <w:sz w:val="14"/>
        </w:rPr>
        <w:t xml:space="preserve">6 </w:t>
      </w:r>
      <w:r>
        <w:t>сравнивать предметные и пространственные объекты по заданным основаниям;</w:t>
      </w:r>
    </w:p>
    <w:p w:rsidR="00AA013E" w:rsidRDefault="00D13C32">
      <w:pPr>
        <w:ind w:left="79" w:firstLine="0"/>
      </w:pPr>
      <w:r>
        <w:rPr>
          <w:rFonts w:ascii="Calibri" w:eastAsia="Calibri" w:hAnsi="Calibri" w:cs="Calibri"/>
          <w:sz w:val="14"/>
        </w:rPr>
        <w:t xml:space="preserve">6 </w:t>
      </w:r>
      <w:r>
        <w:t>характеризовать форму предмета, конструкции;</w:t>
      </w:r>
    </w:p>
    <w:p w:rsidR="00AA013E" w:rsidRDefault="00D13C32">
      <w:pPr>
        <w:ind w:left="79" w:firstLine="0"/>
      </w:pPr>
      <w:r>
        <w:rPr>
          <w:rFonts w:ascii="Calibri" w:eastAsia="Calibri" w:hAnsi="Calibri" w:cs="Calibri"/>
          <w:sz w:val="14"/>
        </w:rPr>
        <w:t xml:space="preserve">6 </w:t>
      </w:r>
      <w:r>
        <w:t>выявлять положение предметной формы в пространстве;</w:t>
      </w:r>
    </w:p>
    <w:p w:rsidR="00AA013E" w:rsidRDefault="00D13C32">
      <w:pPr>
        <w:ind w:left="79" w:firstLine="0"/>
      </w:pPr>
      <w:r>
        <w:rPr>
          <w:rFonts w:ascii="Calibri" w:eastAsia="Calibri" w:hAnsi="Calibri" w:cs="Calibri"/>
          <w:sz w:val="14"/>
        </w:rPr>
        <w:t xml:space="preserve">6 </w:t>
      </w:r>
      <w:r>
        <w:t>обобщать форму составной конструкции;</w:t>
      </w:r>
    </w:p>
    <w:p w:rsidR="00AA013E" w:rsidRDefault="00D13C32">
      <w:pPr>
        <w:ind w:left="221" w:hanging="142"/>
      </w:pPr>
      <w:r>
        <w:rPr>
          <w:rFonts w:ascii="Calibri" w:eastAsia="Calibri" w:hAnsi="Calibri" w:cs="Calibri"/>
          <w:sz w:val="14"/>
        </w:rPr>
        <w:t xml:space="preserve">6 </w:t>
      </w:r>
      <w:r>
        <w:t>анализировать структуру предмета, конструкции, пространства, зрительного образа;</w:t>
      </w:r>
    </w:p>
    <w:p w:rsidR="00AA013E" w:rsidRDefault="00D13C32">
      <w:pPr>
        <w:ind w:left="79" w:firstLine="0"/>
      </w:pPr>
      <w:r>
        <w:rPr>
          <w:rFonts w:ascii="Calibri" w:eastAsia="Calibri" w:hAnsi="Calibri" w:cs="Calibri"/>
          <w:sz w:val="14"/>
        </w:rPr>
        <w:t xml:space="preserve">6 </w:t>
      </w:r>
      <w:r>
        <w:t>структурировать предметно-пространственные явления;</w:t>
      </w:r>
    </w:p>
    <w:p w:rsidR="00AA013E" w:rsidRDefault="00D13C32">
      <w:pPr>
        <w:ind w:left="221" w:hanging="142"/>
      </w:pPr>
      <w:r>
        <w:rPr>
          <w:rFonts w:ascii="Calibri" w:eastAsia="Calibri" w:hAnsi="Calibri" w:cs="Calibri"/>
          <w:sz w:val="14"/>
        </w:rPr>
        <w:t xml:space="preserve">6 </w:t>
      </w:r>
      <w:r>
        <w:t>сопоставлять пропорциональное соотношение частей внутри целого и предметов между собой;</w:t>
      </w:r>
    </w:p>
    <w:p w:rsidR="00AA013E" w:rsidRDefault="00D13C32">
      <w:pPr>
        <w:ind w:left="221" w:hanging="142"/>
      </w:pPr>
      <w:r>
        <w:rPr>
          <w:rFonts w:ascii="Calibri" w:eastAsia="Calibri" w:hAnsi="Calibri" w:cs="Calibri"/>
          <w:sz w:val="14"/>
        </w:rPr>
        <w:t xml:space="preserve">6 </w:t>
      </w:r>
      <w:r>
        <w:t>абстрагировать образ реальности в построении плоской или пространственной композиции.</w:t>
      </w:r>
    </w:p>
    <w:p w:rsidR="00AA013E" w:rsidRDefault="00D13C32">
      <w:pPr>
        <w:ind w:left="227" w:firstLine="0"/>
      </w:pPr>
      <w:r>
        <w:t>Базовые логические и исследовательские действия:</w:t>
      </w:r>
    </w:p>
    <w:p w:rsidR="00AA013E" w:rsidRDefault="00D13C32">
      <w:pPr>
        <w:ind w:left="221" w:hanging="142"/>
      </w:pPr>
      <w:r>
        <w:rPr>
          <w:rFonts w:ascii="Calibri" w:eastAsia="Calibri" w:hAnsi="Calibri" w:cs="Calibri"/>
          <w:sz w:val="14"/>
        </w:rPr>
        <w:t xml:space="preserve">6 </w:t>
      </w:r>
      <w:r>
        <w:t>выявлять и характеризовать существенные признаки явлений художественной культуры;</w:t>
      </w:r>
    </w:p>
    <w:p w:rsidR="00AA013E" w:rsidRDefault="00D13C32">
      <w:pPr>
        <w:ind w:left="221" w:hanging="142"/>
      </w:pPr>
      <w:r>
        <w:rPr>
          <w:rFonts w:ascii="Calibri" w:eastAsia="Calibri" w:hAnsi="Calibri" w:cs="Calibri"/>
          <w:sz w:val="14"/>
        </w:rPr>
        <w:t xml:space="preserve">6 </w:t>
      </w:r>
      <w:r>
        <w:t>сопоставлять, анализировать, сравнивать и оценивать с позиций эстетических категорий явления искусства и действительности;</w:t>
      </w:r>
    </w:p>
    <w:p w:rsidR="00AA013E" w:rsidRDefault="00D13C32">
      <w:pPr>
        <w:ind w:left="221" w:hanging="142"/>
      </w:pPr>
      <w:r>
        <w:rPr>
          <w:rFonts w:ascii="Calibri" w:eastAsia="Calibri" w:hAnsi="Calibri" w:cs="Calibri"/>
          <w:sz w:val="14"/>
        </w:rPr>
        <w:t xml:space="preserve">6 </w:t>
      </w:r>
      <w:r>
        <w:t>классифицировать произведения искусства по видам и, соответственно, по назначению в жизни людей;</w:t>
      </w:r>
    </w:p>
    <w:p w:rsidR="00AA013E" w:rsidRDefault="00D13C32">
      <w:pPr>
        <w:ind w:left="221" w:hanging="142"/>
      </w:pPr>
      <w:r>
        <w:rPr>
          <w:rFonts w:ascii="Calibri" w:eastAsia="Calibri" w:hAnsi="Calibri" w:cs="Calibri"/>
          <w:sz w:val="14"/>
        </w:rPr>
        <w:t xml:space="preserve">6 </w:t>
      </w:r>
      <w:r>
        <w:t>ставить и использовать вопросы как исследовательский инструмент познания;</w:t>
      </w:r>
    </w:p>
    <w:p w:rsidR="00AA013E" w:rsidRDefault="00D13C32">
      <w:pPr>
        <w:ind w:left="221" w:firstLine="0"/>
      </w:pPr>
      <w:r>
        <w:lastRenderedPageBreak/>
        <w:t>вести исследовательскую работу по сбору информационного материала по установленной или выбранной теме;</w:t>
      </w:r>
    </w:p>
    <w:p w:rsidR="00AA013E" w:rsidRDefault="00D13C32">
      <w:pPr>
        <w:ind w:left="221" w:hanging="142"/>
      </w:pPr>
      <w:r>
        <w:rPr>
          <w:rFonts w:ascii="Calibri" w:eastAsia="Calibri" w:hAnsi="Calibri" w:cs="Calibri"/>
          <w:sz w:val="14"/>
        </w:rPr>
        <w:t xml:space="preserve">6 </w:t>
      </w:r>
      <w:r>
        <w:t>самостоятельно формулировать выводы и обобщения по результатам наблюдения или исследования, аргументированно защищать свои позиции.</w:t>
      </w:r>
    </w:p>
    <w:p w:rsidR="00AA013E" w:rsidRDefault="00D13C32">
      <w:pPr>
        <w:ind w:left="227" w:firstLine="0"/>
      </w:pPr>
      <w:r>
        <w:t>Работа с информацией:</w:t>
      </w:r>
    </w:p>
    <w:p w:rsidR="00AA013E" w:rsidRDefault="00D13C32">
      <w:pPr>
        <w:ind w:left="221" w:hanging="142"/>
      </w:pPr>
      <w:r>
        <w:rPr>
          <w:rFonts w:ascii="Calibri" w:eastAsia="Calibri" w:hAnsi="Calibri" w:cs="Calibri"/>
          <w:sz w:val="14"/>
        </w:rPr>
        <w:t xml:space="preserve">6 </w:t>
      </w:r>
      <w: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AA013E" w:rsidRDefault="00D13C32">
      <w:pPr>
        <w:ind w:left="79" w:firstLine="0"/>
      </w:pPr>
      <w:r>
        <w:rPr>
          <w:rFonts w:ascii="Calibri" w:eastAsia="Calibri" w:hAnsi="Calibri" w:cs="Calibri"/>
          <w:sz w:val="14"/>
        </w:rPr>
        <w:t xml:space="preserve">6 </w:t>
      </w:r>
      <w:r>
        <w:t>использовать электронные образовательные ресурсы;</w:t>
      </w:r>
    </w:p>
    <w:p w:rsidR="00AA013E" w:rsidRDefault="00D13C32">
      <w:pPr>
        <w:ind w:left="221" w:hanging="142"/>
      </w:pPr>
      <w:r>
        <w:rPr>
          <w:rFonts w:ascii="Calibri" w:eastAsia="Calibri" w:hAnsi="Calibri" w:cs="Calibri"/>
          <w:sz w:val="14"/>
        </w:rPr>
        <w:t xml:space="preserve">6 </w:t>
      </w:r>
      <w:r>
        <w:t>уметь работать с электронными учебными пособиями и учебниками;</w:t>
      </w:r>
    </w:p>
    <w:p w:rsidR="00AA013E" w:rsidRDefault="00D13C32">
      <w:pPr>
        <w:ind w:left="221" w:hanging="142"/>
      </w:pPr>
      <w:r>
        <w:rPr>
          <w:rFonts w:ascii="Calibri" w:eastAsia="Calibri" w:hAnsi="Calibri" w:cs="Calibri"/>
          <w:sz w:val="14"/>
        </w:rPr>
        <w:t xml:space="preserve">6 </w:t>
      </w:r>
      <w: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AA013E" w:rsidRDefault="00D13C32">
      <w:pPr>
        <w:spacing w:after="423"/>
        <w:ind w:left="221" w:hanging="142"/>
      </w:pPr>
      <w:r>
        <w:rPr>
          <w:rFonts w:ascii="Calibri" w:eastAsia="Calibri" w:hAnsi="Calibri" w:cs="Calibri"/>
          <w:sz w:val="14"/>
        </w:rPr>
        <w:t xml:space="preserve">6 </w:t>
      </w:r>
      <w: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AA013E" w:rsidRDefault="00D13C32">
      <w:pPr>
        <w:pStyle w:val="3"/>
        <w:spacing w:line="259" w:lineRule="auto"/>
        <w:ind w:left="-5"/>
      </w:pPr>
      <w:r>
        <w:rPr>
          <w:b/>
        </w:rPr>
        <w:t>2. Овладение универсальными коммуникативными действиями</w:t>
      </w:r>
    </w:p>
    <w:p w:rsidR="00AA013E" w:rsidRDefault="00D13C32">
      <w:pPr>
        <w:ind w:left="-10"/>
      </w:pPr>
      <w:r>
        <w:t>Понимать искусство в качестве особого языка общения — межличностного (автор — зритель), между поколениями, между народами;</w:t>
      </w:r>
    </w:p>
    <w:p w:rsidR="00AA013E" w:rsidRDefault="00D13C32">
      <w:pPr>
        <w:ind w:left="79" w:firstLine="0"/>
      </w:pPr>
      <w:r>
        <w:rPr>
          <w:rFonts w:ascii="Calibri" w:eastAsia="Calibri" w:hAnsi="Calibri" w:cs="Calibri"/>
          <w:sz w:val="14"/>
        </w:rPr>
        <w:t xml:space="preserve">6 </w:t>
      </w:r>
      <w:r>
        <w:t xml:space="preserve">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 </w:t>
      </w:r>
      <w:r>
        <w:rPr>
          <w:rFonts w:ascii="Calibri" w:eastAsia="Calibri" w:hAnsi="Calibri" w:cs="Calibri"/>
          <w:sz w:val="14"/>
        </w:rPr>
        <w:t xml:space="preserve">6 </w:t>
      </w:r>
      <w: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AA013E" w:rsidRDefault="00D13C32">
      <w:pPr>
        <w:ind w:left="221" w:hanging="142"/>
      </w:pPr>
      <w:r>
        <w:rPr>
          <w:rFonts w:ascii="Calibri" w:eastAsia="Calibri" w:hAnsi="Calibri" w:cs="Calibri"/>
          <w:sz w:val="14"/>
        </w:rPr>
        <w:t xml:space="preserve">6 </w:t>
      </w:r>
      <w:r>
        <w:t>публично представлять и объяснять результаты своего т ворческого, художественного или исследовательского опыта;</w:t>
      </w:r>
    </w:p>
    <w:p w:rsidR="00AA013E" w:rsidRDefault="00D13C32">
      <w:pPr>
        <w:ind w:left="221" w:hanging="142"/>
      </w:pPr>
      <w:r>
        <w:rPr>
          <w:rFonts w:ascii="Calibri" w:eastAsia="Calibri" w:hAnsi="Calibri" w:cs="Calibri"/>
          <w:sz w:val="14"/>
        </w:rPr>
        <w:t xml:space="preserve">6 </w:t>
      </w:r>
      <w: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AA013E" w:rsidRDefault="00D13C32">
      <w:pPr>
        <w:pStyle w:val="3"/>
        <w:spacing w:line="259" w:lineRule="auto"/>
        <w:ind w:left="-5"/>
      </w:pPr>
      <w:r>
        <w:rPr>
          <w:b/>
        </w:rPr>
        <w:lastRenderedPageBreak/>
        <w:t>3. Овладение универсальными регулятивными действиями</w:t>
      </w:r>
    </w:p>
    <w:p w:rsidR="00AA013E" w:rsidRDefault="00D13C32">
      <w:pPr>
        <w:ind w:left="227" w:firstLine="0"/>
      </w:pPr>
      <w:r>
        <w:t>Самоорганизация:</w:t>
      </w:r>
    </w:p>
    <w:p w:rsidR="00AA013E" w:rsidRDefault="00D13C32">
      <w:pPr>
        <w:ind w:left="221" w:hanging="142"/>
      </w:pPr>
      <w:r>
        <w:rPr>
          <w:rFonts w:ascii="Calibri" w:eastAsia="Calibri" w:hAnsi="Calibri" w:cs="Calibri"/>
          <w:sz w:val="14"/>
        </w:rPr>
        <w:t xml:space="preserve">6 </w:t>
      </w:r>
      <w: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AA013E" w:rsidRDefault="00D13C32">
      <w:pPr>
        <w:ind w:left="221" w:hanging="142"/>
      </w:pPr>
      <w:r>
        <w:rPr>
          <w:rFonts w:ascii="Calibri" w:eastAsia="Calibri" w:hAnsi="Calibri" w:cs="Calibri"/>
          <w:sz w:val="14"/>
        </w:rPr>
        <w:t xml:space="preserve">6 </w:t>
      </w:r>
      <w: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AA013E" w:rsidRDefault="00D13C32">
      <w:pPr>
        <w:ind w:left="221" w:hanging="142"/>
      </w:pPr>
      <w:r>
        <w:rPr>
          <w:rFonts w:ascii="Calibri" w:eastAsia="Calibri" w:hAnsi="Calibri" w:cs="Calibri"/>
          <w:sz w:val="14"/>
        </w:rPr>
        <w:t xml:space="preserve">6 </w:t>
      </w:r>
      <w: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AA013E" w:rsidRDefault="00D13C32">
      <w:pPr>
        <w:ind w:left="227" w:firstLine="0"/>
      </w:pPr>
      <w:r>
        <w:t>Самоконтроль:</w:t>
      </w:r>
    </w:p>
    <w:p w:rsidR="00AA013E" w:rsidRDefault="00D13C32">
      <w:pPr>
        <w:ind w:left="221" w:hanging="142"/>
      </w:pPr>
      <w:r>
        <w:rPr>
          <w:rFonts w:ascii="Calibri" w:eastAsia="Calibri" w:hAnsi="Calibri" w:cs="Calibri"/>
          <w:sz w:val="14"/>
        </w:rPr>
        <w:t xml:space="preserve">6 </w:t>
      </w:r>
      <w:r>
        <w:t>соотносить свои действия с планируемыми результатами, осуществлять контроль своей деятельности в процессе достижения результата;</w:t>
      </w:r>
    </w:p>
    <w:p w:rsidR="00AA013E" w:rsidRDefault="00D13C32">
      <w:pPr>
        <w:ind w:left="221" w:hanging="142"/>
      </w:pPr>
      <w:r>
        <w:rPr>
          <w:rFonts w:ascii="Calibri" w:eastAsia="Calibri" w:hAnsi="Calibri" w:cs="Calibri"/>
          <w:sz w:val="14"/>
        </w:rPr>
        <w:t xml:space="preserve">6 </w:t>
      </w:r>
      <w:r>
        <w:t>владеть основами самоконтроля, рефлексии, самооценки на основе соответствующих целям критериев.</w:t>
      </w:r>
    </w:p>
    <w:p w:rsidR="00AA013E" w:rsidRDefault="00D13C32">
      <w:pPr>
        <w:ind w:left="227" w:firstLine="0"/>
      </w:pPr>
      <w:r>
        <w:t>Эмоциональный интеллект:</w:t>
      </w:r>
    </w:p>
    <w:p w:rsidR="00AA013E" w:rsidRDefault="00D13C32">
      <w:pPr>
        <w:ind w:left="221" w:hanging="142"/>
      </w:pPr>
      <w:r>
        <w:rPr>
          <w:rFonts w:ascii="Calibri" w:eastAsia="Calibri" w:hAnsi="Calibri" w:cs="Calibri"/>
          <w:sz w:val="14"/>
        </w:rPr>
        <w:t xml:space="preserve">6 </w:t>
      </w:r>
      <w:r>
        <w:t>развивать способность управлять собственными эмоциями, стремиться к пониманию эмоций других;</w:t>
      </w:r>
    </w:p>
    <w:p w:rsidR="00AA013E" w:rsidRDefault="00D13C32">
      <w:pPr>
        <w:ind w:left="221" w:hanging="142"/>
      </w:pPr>
      <w:r>
        <w:rPr>
          <w:rFonts w:ascii="Calibri" w:eastAsia="Calibri" w:hAnsi="Calibri" w:cs="Calibri"/>
          <w:sz w:val="14"/>
        </w:rPr>
        <w:t xml:space="preserve">6 </w:t>
      </w:r>
      <w:r>
        <w:t>уметь рефлексировать эмоции как основание для художественного восприятия искусства и собственной художественной деятельности;</w:t>
      </w:r>
    </w:p>
    <w:p w:rsidR="00AA013E" w:rsidRDefault="00D13C32">
      <w:pPr>
        <w:ind w:left="221" w:hanging="142"/>
      </w:pPr>
      <w:r>
        <w:rPr>
          <w:rFonts w:ascii="Calibri" w:eastAsia="Calibri" w:hAnsi="Calibri" w:cs="Calibri"/>
          <w:sz w:val="14"/>
        </w:rPr>
        <w:t xml:space="preserve">6 </w:t>
      </w:r>
      <w:r>
        <w:t>развивать свои эмпатические способности, способность сопереживать, понимать намерения и переживания свои и других;</w:t>
      </w:r>
    </w:p>
    <w:p w:rsidR="00AA013E" w:rsidRDefault="00D13C32">
      <w:pPr>
        <w:ind w:left="79" w:firstLine="0"/>
      </w:pPr>
      <w:r>
        <w:rPr>
          <w:rFonts w:ascii="Calibri" w:eastAsia="Calibri" w:hAnsi="Calibri" w:cs="Calibri"/>
          <w:sz w:val="14"/>
        </w:rPr>
        <w:t xml:space="preserve">6 </w:t>
      </w:r>
      <w:r>
        <w:t>признавать своё и чужое право на ошибку;</w:t>
      </w:r>
    </w:p>
    <w:p w:rsidR="00AA013E" w:rsidRDefault="00D13C32">
      <w:pPr>
        <w:spacing w:after="395"/>
        <w:ind w:left="221" w:hanging="142"/>
      </w:pPr>
      <w:r>
        <w:rPr>
          <w:rFonts w:ascii="Calibri" w:eastAsia="Calibri" w:hAnsi="Calibri" w:cs="Calibri"/>
          <w:sz w:val="14"/>
        </w:rPr>
        <w:t xml:space="preserve">6 </w:t>
      </w:r>
      <w: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AA013E" w:rsidRDefault="00D13C32">
      <w:pPr>
        <w:pStyle w:val="2"/>
        <w:ind w:left="-3"/>
      </w:pPr>
      <w:r>
        <w:t>ПРЕДМЕТНЫЕ РЕЗУЛЬТАТЫ</w:t>
      </w:r>
    </w:p>
    <w:p w:rsidR="00AA013E" w:rsidRDefault="00D13C32">
      <w:pPr>
        <w:spacing w:after="168"/>
        <w:ind w:left="-10"/>
      </w:pPr>
      <w: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rsidR="00AA013E" w:rsidRDefault="00D13C32">
      <w:pPr>
        <w:spacing w:line="259" w:lineRule="auto"/>
        <w:ind w:left="-5" w:hanging="10"/>
        <w:jc w:val="left"/>
      </w:pPr>
      <w:r>
        <w:rPr>
          <w:rFonts w:ascii="Calibri" w:eastAsia="Calibri" w:hAnsi="Calibri" w:cs="Calibri"/>
          <w:b/>
          <w:sz w:val="22"/>
        </w:rPr>
        <w:t>Модуль № 1 «Декоративно-прикладное и народное искусство»:</w:t>
      </w:r>
    </w:p>
    <w:p w:rsidR="00AA013E" w:rsidRDefault="00D13C32">
      <w:pPr>
        <w:ind w:left="221" w:firstLine="0"/>
      </w:pPr>
      <w:r>
        <w:t xml:space="preserve">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w:t>
      </w:r>
      <w:r>
        <w:lastRenderedPageBreak/>
        <w:t>потребностями людей, необходимость присутствия в предметном мире и жилой среде;</w:t>
      </w:r>
    </w:p>
    <w:p w:rsidR="00AA013E" w:rsidRDefault="00D13C32">
      <w:pPr>
        <w:ind w:left="221" w:hanging="142"/>
      </w:pPr>
      <w:r>
        <w:rPr>
          <w:rFonts w:ascii="Calibri" w:eastAsia="Calibri" w:hAnsi="Calibri" w:cs="Calibri"/>
          <w:sz w:val="14"/>
        </w:rPr>
        <w:t xml:space="preserve">6 </w:t>
      </w:r>
      <w: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AA013E" w:rsidRDefault="00D13C32">
      <w:pPr>
        <w:ind w:left="221" w:hanging="142"/>
      </w:pPr>
      <w:r>
        <w:rPr>
          <w:rFonts w:ascii="Calibri" w:eastAsia="Calibri" w:hAnsi="Calibri" w:cs="Calibri"/>
          <w:sz w:val="14"/>
        </w:rPr>
        <w:t xml:space="preserve">6 </w:t>
      </w:r>
      <w:r>
        <w:t>характеризовать коммуникативные, познавательные и культовые функции декоративно-прикладного искусства;</w:t>
      </w:r>
    </w:p>
    <w:p w:rsidR="00AA013E" w:rsidRDefault="00D13C32">
      <w:pPr>
        <w:ind w:left="221" w:hanging="142"/>
      </w:pPr>
      <w:r>
        <w:rPr>
          <w:rFonts w:ascii="Calibri" w:eastAsia="Calibri" w:hAnsi="Calibri" w:cs="Calibri"/>
          <w:sz w:val="14"/>
        </w:rPr>
        <w:t xml:space="preserve">6 </w:t>
      </w:r>
      <w: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AA013E" w:rsidRDefault="00D13C32">
      <w:pPr>
        <w:ind w:left="221" w:hanging="142"/>
      </w:pPr>
      <w:r>
        <w:rPr>
          <w:rFonts w:ascii="Calibri" w:eastAsia="Calibri" w:hAnsi="Calibri" w:cs="Calibri"/>
          <w:sz w:val="14"/>
        </w:rPr>
        <w:t xml:space="preserve">6 </w:t>
      </w:r>
      <w:r>
        <w:t>распознавать произведения декоративно-прикладного искусства по материалу (дерево, металл, керамика, текстиль, стекло, камень, кость, др.); уметь характеризовать неразрывную связь декора и материала;</w:t>
      </w:r>
    </w:p>
    <w:p w:rsidR="00AA013E" w:rsidRDefault="00D13C32">
      <w:pPr>
        <w:ind w:left="221" w:hanging="142"/>
      </w:pPr>
      <w:r>
        <w:rPr>
          <w:rFonts w:ascii="Calibri" w:eastAsia="Calibri" w:hAnsi="Calibri" w:cs="Calibri"/>
          <w:sz w:val="14"/>
        </w:rPr>
        <w:t xml:space="preserve">6 </w:t>
      </w:r>
      <w: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AA013E" w:rsidRDefault="00D13C32">
      <w:pPr>
        <w:ind w:left="221" w:hanging="142"/>
      </w:pPr>
      <w:r>
        <w:rPr>
          <w:rFonts w:ascii="Calibri" w:eastAsia="Calibri" w:hAnsi="Calibri" w:cs="Calibri"/>
          <w:sz w:val="14"/>
        </w:rPr>
        <w:t xml:space="preserve">6 </w:t>
      </w:r>
      <w:r>
        <w:t>знать специфику образного языка декоративного искусства — его знаковую природу, орнаментальность, стилизацию изображения;</w:t>
      </w:r>
    </w:p>
    <w:p w:rsidR="00AA013E" w:rsidRDefault="00D13C32">
      <w:pPr>
        <w:ind w:left="79" w:firstLine="0"/>
      </w:pPr>
      <w:r>
        <w:rPr>
          <w:rFonts w:ascii="Calibri" w:eastAsia="Calibri" w:hAnsi="Calibri" w:cs="Calibri"/>
          <w:sz w:val="14"/>
        </w:rPr>
        <w:t xml:space="preserve">6 </w:t>
      </w:r>
      <w:r>
        <w:t xml:space="preserve">различать разные виды орнамента по сюжетной основе: геометрический, растительный, зооморфный, антропоморфный; </w:t>
      </w:r>
      <w:r>
        <w:rPr>
          <w:rFonts w:ascii="Calibri" w:eastAsia="Calibri" w:hAnsi="Calibri" w:cs="Calibri"/>
          <w:sz w:val="14"/>
        </w:rPr>
        <w:t xml:space="preserve">6 </w:t>
      </w:r>
      <w:r>
        <w:t>владеть практическими навыками самостоятельного творческого создания орнаментов ленточных, сетчатых, центрических;</w:t>
      </w:r>
    </w:p>
    <w:p w:rsidR="00AA013E" w:rsidRDefault="00D13C32">
      <w:pPr>
        <w:ind w:left="221" w:hanging="142"/>
      </w:pPr>
      <w:r>
        <w:rPr>
          <w:rFonts w:ascii="Calibri" w:eastAsia="Calibri" w:hAnsi="Calibri" w:cs="Calibri"/>
          <w:sz w:val="14"/>
        </w:rPr>
        <w:t xml:space="preserve">6 </w:t>
      </w:r>
      <w: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AA013E" w:rsidRDefault="00D13C32">
      <w:pPr>
        <w:ind w:left="221" w:hanging="142"/>
      </w:pPr>
      <w:r>
        <w:rPr>
          <w:rFonts w:ascii="Calibri" w:eastAsia="Calibri" w:hAnsi="Calibri" w:cs="Calibri"/>
          <w:sz w:val="14"/>
        </w:rPr>
        <w:t xml:space="preserve">6 </w:t>
      </w:r>
      <w: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 лей животного мира, сказочных и мифологических персонажей с опорой на традиционные образы мирового искусства;</w:t>
      </w:r>
    </w:p>
    <w:p w:rsidR="00AA013E" w:rsidRDefault="00D13C32">
      <w:pPr>
        <w:ind w:left="221" w:hanging="142"/>
      </w:pPr>
      <w:r>
        <w:rPr>
          <w:rFonts w:ascii="Calibri" w:eastAsia="Calibri" w:hAnsi="Calibri" w:cs="Calibri"/>
          <w:sz w:val="14"/>
        </w:rPr>
        <w:t xml:space="preserve">6 </w:t>
      </w:r>
      <w: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AA013E" w:rsidRDefault="00D13C32">
      <w:pPr>
        <w:ind w:left="221" w:hanging="142"/>
      </w:pPr>
      <w:r>
        <w:rPr>
          <w:rFonts w:ascii="Calibri" w:eastAsia="Calibri" w:hAnsi="Calibri" w:cs="Calibri"/>
          <w:sz w:val="14"/>
        </w:rPr>
        <w:t xml:space="preserve">6 </w:t>
      </w:r>
      <w: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AA013E" w:rsidRDefault="00D13C32">
      <w:pPr>
        <w:ind w:left="79" w:firstLine="0"/>
      </w:pPr>
      <w:r>
        <w:rPr>
          <w:rFonts w:ascii="Calibri" w:eastAsia="Calibri" w:hAnsi="Calibri" w:cs="Calibri"/>
          <w:sz w:val="14"/>
        </w:rPr>
        <w:lastRenderedPageBreak/>
        <w:t xml:space="preserve">6 </w:t>
      </w:r>
      <w:r>
        <w:t xml:space="preserve">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 </w:t>
      </w:r>
      <w:r>
        <w:rPr>
          <w:rFonts w:ascii="Calibri" w:eastAsia="Calibri" w:hAnsi="Calibri" w:cs="Calibri"/>
          <w:sz w:val="14"/>
        </w:rPr>
        <w:t xml:space="preserve">6 </w:t>
      </w:r>
      <w:r>
        <w:t>иметь практический опыт изображения характерных традиционных предметов крестьянского быта;</w:t>
      </w:r>
    </w:p>
    <w:p w:rsidR="00AA013E" w:rsidRDefault="00D13C32">
      <w:pPr>
        <w:ind w:left="221" w:hanging="142"/>
      </w:pPr>
      <w:r>
        <w:rPr>
          <w:rFonts w:ascii="Calibri" w:eastAsia="Calibri" w:hAnsi="Calibri" w:cs="Calibri"/>
          <w:sz w:val="14"/>
        </w:rPr>
        <w:t xml:space="preserve">6 </w:t>
      </w:r>
      <w: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AA013E" w:rsidRDefault="00D13C32">
      <w:pPr>
        <w:ind w:left="221" w:hanging="142"/>
      </w:pPr>
      <w:r>
        <w:rPr>
          <w:rFonts w:ascii="Calibri" w:eastAsia="Calibri" w:hAnsi="Calibri" w:cs="Calibri"/>
          <w:sz w:val="14"/>
        </w:rPr>
        <w:t xml:space="preserve">6 </w:t>
      </w:r>
      <w: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AA013E" w:rsidRDefault="00D13C32">
      <w:pPr>
        <w:ind w:left="221" w:hanging="142"/>
      </w:pPr>
      <w:r>
        <w:rPr>
          <w:rFonts w:ascii="Calibri" w:eastAsia="Calibri" w:hAnsi="Calibri" w:cs="Calibri"/>
          <w:sz w:val="14"/>
        </w:rPr>
        <w:t xml:space="preserve">6 </w:t>
      </w:r>
      <w: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AA013E" w:rsidRDefault="00D13C32">
      <w:pPr>
        <w:ind w:left="221" w:hanging="142"/>
      </w:pPr>
      <w:r>
        <w:rPr>
          <w:rFonts w:ascii="Calibri" w:eastAsia="Calibri" w:hAnsi="Calibri" w:cs="Calibri"/>
          <w:sz w:val="14"/>
        </w:rPr>
        <w:t xml:space="preserve">6 </w:t>
      </w:r>
      <w: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AA013E" w:rsidRDefault="00D13C32">
      <w:pPr>
        <w:ind w:left="221" w:hanging="142"/>
      </w:pPr>
      <w:r>
        <w:rPr>
          <w:rFonts w:ascii="Calibri" w:eastAsia="Calibri" w:hAnsi="Calibri" w:cs="Calibri"/>
          <w:sz w:val="14"/>
        </w:rPr>
        <w:t xml:space="preserve">6 </w:t>
      </w:r>
      <w:r>
        <w:t>объяснять значение народных промыслов и традиций художественного ремесла в современной жизни;</w:t>
      </w:r>
    </w:p>
    <w:p w:rsidR="00AA013E" w:rsidRDefault="00D13C32">
      <w:pPr>
        <w:ind w:left="221" w:hanging="142"/>
      </w:pPr>
      <w:r>
        <w:rPr>
          <w:rFonts w:ascii="Calibri" w:eastAsia="Calibri" w:hAnsi="Calibri" w:cs="Calibri"/>
          <w:sz w:val="14"/>
        </w:rPr>
        <w:t xml:space="preserve">6 </w:t>
      </w:r>
      <w:r>
        <w:t>рассказывать о происхождении народных художественных промыслов; о соотношении ремесла и искусства;</w:t>
      </w:r>
    </w:p>
    <w:p w:rsidR="00AA013E" w:rsidRDefault="00D13C32">
      <w:pPr>
        <w:ind w:left="221" w:hanging="142"/>
      </w:pPr>
      <w:r>
        <w:rPr>
          <w:rFonts w:ascii="Calibri" w:eastAsia="Calibri" w:hAnsi="Calibri" w:cs="Calibri"/>
          <w:sz w:val="14"/>
        </w:rPr>
        <w:t xml:space="preserve">6 </w:t>
      </w:r>
      <w:r>
        <w:t>называть характерные черты орнаментов и изделий ряда отечественных народных художественных промыслов;</w:t>
      </w:r>
    </w:p>
    <w:p w:rsidR="00AA013E" w:rsidRDefault="00D13C32">
      <w:pPr>
        <w:ind w:left="221" w:hanging="142"/>
      </w:pPr>
      <w:r>
        <w:rPr>
          <w:rFonts w:ascii="Calibri" w:eastAsia="Calibri" w:hAnsi="Calibri" w:cs="Calibri"/>
          <w:sz w:val="14"/>
        </w:rPr>
        <w:t xml:space="preserve">6 </w:t>
      </w:r>
      <w:r>
        <w:t>характеризовать древние образы народного искусства в произведениях современных народных промыслов;</w:t>
      </w:r>
    </w:p>
    <w:p w:rsidR="00AA013E" w:rsidRDefault="00D13C32">
      <w:pPr>
        <w:ind w:left="221" w:hanging="142"/>
      </w:pPr>
      <w:r>
        <w:rPr>
          <w:rFonts w:ascii="Calibri" w:eastAsia="Calibri" w:hAnsi="Calibri" w:cs="Calibri"/>
          <w:sz w:val="14"/>
        </w:rPr>
        <w:t xml:space="preserve">6 </w:t>
      </w:r>
      <w:r>
        <w:t>уметь перечислять материалы, используемые в народных художественных промыслах: дерево, глина, металл, стекло, др.; различать изделия народных художественных промыслов по материалу изготовления и технике декора;</w:t>
      </w:r>
    </w:p>
    <w:p w:rsidR="00AA013E" w:rsidRDefault="00AA013E">
      <w:pPr>
        <w:sectPr w:rsidR="00AA013E">
          <w:headerReference w:type="even" r:id="rId134"/>
          <w:headerReference w:type="default" r:id="rId135"/>
          <w:footerReference w:type="even" r:id="rId136"/>
          <w:footerReference w:type="default" r:id="rId137"/>
          <w:headerReference w:type="first" r:id="rId138"/>
          <w:footerReference w:type="first" r:id="rId139"/>
          <w:pgSz w:w="7824" w:h="12019"/>
          <w:pgMar w:top="739" w:right="737" w:bottom="1144" w:left="737" w:header="720" w:footer="560" w:gutter="0"/>
          <w:cols w:space="720"/>
        </w:sectPr>
      </w:pPr>
    </w:p>
    <w:p w:rsidR="00AA013E" w:rsidRDefault="00D13C32">
      <w:pPr>
        <w:ind w:left="221" w:firstLine="0"/>
      </w:pPr>
      <w:r>
        <w:lastRenderedPageBreak/>
        <w:t>объяснять связь между материалом, формой и техникой декора в произведениях народных промыслов;</w:t>
      </w:r>
    </w:p>
    <w:p w:rsidR="00AA013E" w:rsidRDefault="00D13C32">
      <w:pPr>
        <w:ind w:left="221" w:hanging="142"/>
      </w:pPr>
      <w:r>
        <w:rPr>
          <w:rFonts w:ascii="Calibri" w:eastAsia="Calibri" w:hAnsi="Calibri" w:cs="Calibri"/>
          <w:sz w:val="14"/>
        </w:rPr>
        <w:t xml:space="preserve">6 </w:t>
      </w:r>
      <w:r>
        <w:t>иметь представление о приёмах и последовательности работы при создании изделий некоторых художественных промыслов;</w:t>
      </w:r>
    </w:p>
    <w:p w:rsidR="00AA013E" w:rsidRDefault="00D13C32">
      <w:pPr>
        <w:ind w:left="221" w:hanging="142"/>
      </w:pPr>
      <w:r>
        <w:rPr>
          <w:rFonts w:ascii="Calibri" w:eastAsia="Calibri" w:hAnsi="Calibri" w:cs="Calibri"/>
          <w:sz w:val="14"/>
        </w:rPr>
        <w:t xml:space="preserve">6 </w:t>
      </w:r>
      <w:r>
        <w:t>уметь изображать фрагменты орнаментов, отдельные сюжеты, детали или общий вид изделий ряда отечественных художественных промыслов;</w:t>
      </w:r>
    </w:p>
    <w:p w:rsidR="00AA013E" w:rsidRDefault="00D13C32">
      <w:pPr>
        <w:ind w:left="221" w:hanging="142"/>
      </w:pPr>
      <w:r>
        <w:rPr>
          <w:rFonts w:ascii="Calibri" w:eastAsia="Calibri" w:hAnsi="Calibri" w:cs="Calibri"/>
          <w:sz w:val="14"/>
        </w:rPr>
        <w:t xml:space="preserve">6 </w:t>
      </w:r>
      <w: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AA013E" w:rsidRDefault="00D13C32">
      <w:pPr>
        <w:ind w:left="221" w:hanging="142"/>
      </w:pPr>
      <w:r>
        <w:rPr>
          <w:rFonts w:ascii="Calibri" w:eastAsia="Calibri" w:hAnsi="Calibri" w:cs="Calibri"/>
          <w:sz w:val="14"/>
        </w:rPr>
        <w:t xml:space="preserve">6 </w:t>
      </w:r>
      <w:r>
        <w:t>понимать и объяснять значение государственной символики, иметь представление о значении и содержании геральдики;</w:t>
      </w:r>
    </w:p>
    <w:p w:rsidR="00AA013E" w:rsidRDefault="00D13C32">
      <w:pPr>
        <w:ind w:left="221" w:hanging="142"/>
      </w:pPr>
      <w:r>
        <w:rPr>
          <w:rFonts w:ascii="Calibri" w:eastAsia="Calibri" w:hAnsi="Calibri" w:cs="Calibri"/>
          <w:sz w:val="14"/>
        </w:rPr>
        <w:t xml:space="preserve">6 </w:t>
      </w:r>
      <w: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AA013E" w:rsidRDefault="00D13C32">
      <w:pPr>
        <w:ind w:left="221" w:hanging="142"/>
      </w:pPr>
      <w:r>
        <w:rPr>
          <w:rFonts w:ascii="Calibri" w:eastAsia="Calibri" w:hAnsi="Calibri" w:cs="Calibri"/>
          <w:sz w:val="14"/>
        </w:rPr>
        <w:t xml:space="preserve">6 </w:t>
      </w:r>
      <w: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т. д.;</w:t>
      </w:r>
    </w:p>
    <w:p w:rsidR="00AA013E" w:rsidRDefault="00D13C32">
      <w:pPr>
        <w:spacing w:after="169"/>
        <w:ind w:left="221" w:hanging="142"/>
      </w:pPr>
      <w:r>
        <w:rPr>
          <w:rFonts w:ascii="Calibri" w:eastAsia="Calibri" w:hAnsi="Calibri" w:cs="Calibri"/>
          <w:sz w:val="14"/>
        </w:rPr>
        <w:t xml:space="preserve">6 </w:t>
      </w:r>
      <w:r>
        <w:t>овладевать навыками коллективной практической творческой работы по оформлению пространства школы и школьных праздников.</w:t>
      </w:r>
    </w:p>
    <w:p w:rsidR="00AA013E" w:rsidRDefault="00D13C32">
      <w:pPr>
        <w:spacing w:line="259" w:lineRule="auto"/>
        <w:ind w:left="-5" w:hanging="10"/>
        <w:jc w:val="left"/>
      </w:pPr>
      <w:r>
        <w:rPr>
          <w:rFonts w:ascii="Calibri" w:eastAsia="Calibri" w:hAnsi="Calibri" w:cs="Calibri"/>
          <w:b/>
          <w:sz w:val="22"/>
        </w:rPr>
        <w:t>Модуль № 2 «Живопись, графика, скульптура»:</w:t>
      </w:r>
    </w:p>
    <w:p w:rsidR="00AA013E" w:rsidRDefault="00D13C32">
      <w:pPr>
        <w:ind w:left="221" w:hanging="142"/>
      </w:pPr>
      <w:r>
        <w:rPr>
          <w:rFonts w:ascii="Calibri" w:eastAsia="Calibri" w:hAnsi="Calibri" w:cs="Calibri"/>
          <w:sz w:val="14"/>
        </w:rPr>
        <w:t xml:space="preserve">6 </w:t>
      </w:r>
      <w:r>
        <w:t>характеризовать различия между пространственными и временными видами искусства и их значение в жизни людей;</w:t>
      </w:r>
    </w:p>
    <w:p w:rsidR="00AA013E" w:rsidRDefault="00D13C32">
      <w:pPr>
        <w:ind w:left="221" w:hanging="142"/>
      </w:pPr>
      <w:r>
        <w:rPr>
          <w:rFonts w:ascii="Calibri" w:eastAsia="Calibri" w:hAnsi="Calibri" w:cs="Calibri"/>
          <w:sz w:val="14"/>
        </w:rPr>
        <w:t xml:space="preserve">6 </w:t>
      </w:r>
      <w:r>
        <w:t>объяснять причины деления пространственных искусств на виды;</w:t>
      </w:r>
    </w:p>
    <w:p w:rsidR="00AA013E" w:rsidRDefault="00D13C32">
      <w:pPr>
        <w:spacing w:after="112"/>
        <w:ind w:left="221" w:hanging="142"/>
      </w:pPr>
      <w:r>
        <w:rPr>
          <w:rFonts w:ascii="Calibri" w:eastAsia="Calibri" w:hAnsi="Calibri" w:cs="Calibri"/>
          <w:sz w:val="14"/>
        </w:rPr>
        <w:t xml:space="preserve">6 </w:t>
      </w:r>
      <w:r>
        <w:t>знать основные виды живописи, графики и скульптуры, объяснять их назначение в жизни людей.</w:t>
      </w:r>
    </w:p>
    <w:p w:rsidR="00AA013E" w:rsidRDefault="00D13C32">
      <w:pPr>
        <w:spacing w:after="47" w:line="248" w:lineRule="auto"/>
        <w:ind w:left="-4" w:hanging="10"/>
        <w:jc w:val="left"/>
      </w:pPr>
      <w:r>
        <w:rPr>
          <w:rFonts w:ascii="Calibri" w:eastAsia="Calibri" w:hAnsi="Calibri" w:cs="Calibri"/>
        </w:rPr>
        <w:t>Язык изобразительного искусства и его выразительные средства:</w:t>
      </w:r>
    </w:p>
    <w:p w:rsidR="00AA013E" w:rsidRDefault="00D13C32">
      <w:pPr>
        <w:ind w:left="221" w:hanging="142"/>
      </w:pPr>
      <w:r>
        <w:rPr>
          <w:rFonts w:ascii="Calibri" w:eastAsia="Calibri" w:hAnsi="Calibri" w:cs="Calibri"/>
          <w:sz w:val="14"/>
        </w:rPr>
        <w:t xml:space="preserve">6 </w:t>
      </w:r>
      <w:r>
        <w:t>различать и характеризовать традиционные художественные материалы для графики, живописи, скульптуры;</w:t>
      </w:r>
    </w:p>
    <w:p w:rsidR="00AA013E" w:rsidRDefault="00D13C32">
      <w:pPr>
        <w:ind w:left="221" w:hanging="142"/>
      </w:pPr>
      <w:r>
        <w:rPr>
          <w:rFonts w:ascii="Calibri" w:eastAsia="Calibri" w:hAnsi="Calibri" w:cs="Calibri"/>
          <w:sz w:val="14"/>
        </w:rPr>
        <w:t xml:space="preserve">6 </w:t>
      </w:r>
      <w: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AA013E" w:rsidRDefault="00D13C32">
      <w:pPr>
        <w:ind w:left="221" w:hanging="142"/>
      </w:pPr>
      <w:r>
        <w:rPr>
          <w:rFonts w:ascii="Calibri" w:eastAsia="Calibri" w:hAnsi="Calibri" w:cs="Calibri"/>
          <w:sz w:val="14"/>
        </w:rPr>
        <w:t xml:space="preserve">6 </w:t>
      </w:r>
      <w: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AA013E" w:rsidRDefault="00D13C32">
      <w:pPr>
        <w:ind w:left="221" w:hanging="142"/>
      </w:pPr>
      <w:r>
        <w:rPr>
          <w:rFonts w:ascii="Calibri" w:eastAsia="Calibri" w:hAnsi="Calibri" w:cs="Calibri"/>
          <w:sz w:val="14"/>
        </w:rPr>
        <w:t xml:space="preserve">6 </w:t>
      </w:r>
      <w:r>
        <w:t>иметь представление о различных художественных техниках в использовании художественных материалов;</w:t>
      </w:r>
    </w:p>
    <w:p w:rsidR="00AA013E" w:rsidRDefault="00D13C32">
      <w:pPr>
        <w:ind w:left="221" w:hanging="142"/>
      </w:pPr>
      <w:r>
        <w:rPr>
          <w:rFonts w:ascii="Calibri" w:eastAsia="Calibri" w:hAnsi="Calibri" w:cs="Calibri"/>
          <w:sz w:val="14"/>
        </w:rPr>
        <w:lastRenderedPageBreak/>
        <w:t xml:space="preserve">6 </w:t>
      </w:r>
      <w:r>
        <w:t>понимать роль рисунка как основы изобразительной деятельности;</w:t>
      </w:r>
    </w:p>
    <w:p w:rsidR="00AA013E" w:rsidRDefault="00D13C32">
      <w:pPr>
        <w:ind w:left="221" w:hanging="142"/>
      </w:pPr>
      <w:r>
        <w:rPr>
          <w:rFonts w:ascii="Calibri" w:eastAsia="Calibri" w:hAnsi="Calibri" w:cs="Calibri"/>
          <w:sz w:val="14"/>
        </w:rPr>
        <w:t xml:space="preserve">6 </w:t>
      </w:r>
      <w:r>
        <w:t>иметь опыт учебного рисунка — светотеневого изображения объёмных форм;</w:t>
      </w:r>
    </w:p>
    <w:p w:rsidR="00AA013E" w:rsidRDefault="00D13C32">
      <w:pPr>
        <w:ind w:left="221" w:hanging="142"/>
      </w:pPr>
      <w:r>
        <w:rPr>
          <w:rFonts w:ascii="Calibri" w:eastAsia="Calibri" w:hAnsi="Calibri" w:cs="Calibri"/>
          <w:sz w:val="14"/>
        </w:rPr>
        <w:t xml:space="preserve">6 </w:t>
      </w:r>
      <w:r>
        <w:t>знать основы линейной перспективы и уметь изображать объёмные геометрические тела на двухмерной плоскости;</w:t>
      </w:r>
    </w:p>
    <w:p w:rsidR="00AA013E" w:rsidRDefault="00D13C32">
      <w:pPr>
        <w:ind w:left="79" w:firstLine="0"/>
      </w:pPr>
      <w:r>
        <w:rPr>
          <w:rFonts w:ascii="Calibri" w:eastAsia="Calibri" w:hAnsi="Calibri" w:cs="Calibri"/>
          <w:sz w:val="14"/>
        </w:rPr>
        <w:t xml:space="preserve">6 </w:t>
      </w:r>
      <w:r>
        <w:t xml:space="preserve">знать понятия графической грамоты изображения предмета </w:t>
      </w:r>
    </w:p>
    <w:p w:rsidR="00AA013E" w:rsidRDefault="00D13C32">
      <w:pPr>
        <w:spacing w:after="4" w:line="259" w:lineRule="auto"/>
        <w:ind w:left="10" w:right="-6" w:hanging="10"/>
        <w:jc w:val="right"/>
      </w:pPr>
      <w:r>
        <w:t xml:space="preserve">«освещённая часть», «блик», «полутень», «собственная тень», </w:t>
      </w:r>
    </w:p>
    <w:p w:rsidR="00AA013E" w:rsidRDefault="00D13C32">
      <w:pPr>
        <w:ind w:left="79" w:firstLine="142"/>
      </w:pPr>
      <w:r>
        <w:t xml:space="preserve">«падающая тень» и уметь их применять в практике рисунка; </w:t>
      </w:r>
      <w:r>
        <w:rPr>
          <w:rFonts w:ascii="Calibri" w:eastAsia="Calibri" w:hAnsi="Calibri" w:cs="Calibri"/>
          <w:sz w:val="14"/>
        </w:rPr>
        <w:t xml:space="preserve">6 </w:t>
      </w:r>
      <w:r>
        <w:t>понимать содержание понятий «тон», «тональные отношения» и иметь опыт их визуального анализа;</w:t>
      </w:r>
    </w:p>
    <w:p w:rsidR="00AA013E" w:rsidRDefault="00D13C32">
      <w:pPr>
        <w:ind w:left="221" w:hanging="142"/>
      </w:pPr>
      <w:r>
        <w:rPr>
          <w:rFonts w:ascii="Calibri" w:eastAsia="Calibri" w:hAnsi="Calibri" w:cs="Calibri"/>
          <w:sz w:val="14"/>
        </w:rPr>
        <w:t xml:space="preserve">6 </w:t>
      </w:r>
      <w: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AA013E" w:rsidRDefault="00D13C32">
      <w:pPr>
        <w:ind w:left="221" w:hanging="142"/>
      </w:pPr>
      <w:r>
        <w:rPr>
          <w:rFonts w:ascii="Calibri" w:eastAsia="Calibri" w:hAnsi="Calibri" w:cs="Calibri"/>
          <w:sz w:val="14"/>
        </w:rPr>
        <w:t xml:space="preserve">6 </w:t>
      </w:r>
      <w:r>
        <w:t>иметь опыт линейного рисунка, понимать выразительные возможности линии;</w:t>
      </w:r>
    </w:p>
    <w:p w:rsidR="00AA013E" w:rsidRDefault="00D13C32">
      <w:pPr>
        <w:ind w:left="221" w:hanging="142"/>
      </w:pPr>
      <w:r>
        <w:rPr>
          <w:rFonts w:ascii="Calibri" w:eastAsia="Calibri" w:hAnsi="Calibri" w:cs="Calibri"/>
          <w:sz w:val="14"/>
        </w:rPr>
        <w:t xml:space="preserve">6 </w:t>
      </w:r>
      <w:r>
        <w:t>иметь опыт творческого композиционного рисунка в ответ на заданную учебную задачу или как самостоятельное творческое действие;</w:t>
      </w:r>
    </w:p>
    <w:p w:rsidR="00AA013E" w:rsidRDefault="00D13C32">
      <w:pPr>
        <w:ind w:left="221" w:hanging="142"/>
      </w:pPr>
      <w:r>
        <w:rPr>
          <w:rFonts w:ascii="Calibri" w:eastAsia="Calibri" w:hAnsi="Calibri" w:cs="Calibri"/>
          <w:sz w:val="14"/>
        </w:rPr>
        <w:t xml:space="preserve">6 </w:t>
      </w:r>
      <w:r>
        <w:t>знать основы цветоведения: характеризовать основные и составные цвета, дополнительные цвета — и значение этих знаний для искусства живописи;</w:t>
      </w:r>
    </w:p>
    <w:p w:rsidR="00AA013E" w:rsidRDefault="00D13C32">
      <w:pPr>
        <w:ind w:left="221" w:hanging="142"/>
      </w:pPr>
      <w:r>
        <w:rPr>
          <w:rFonts w:ascii="Calibri" w:eastAsia="Calibri" w:hAnsi="Calibri" w:cs="Calibri"/>
          <w:sz w:val="14"/>
        </w:rPr>
        <w:t xml:space="preserve">6 </w:t>
      </w:r>
      <w:r>
        <w:t>определять содержание понятий «колорит», «цветовые отношения», «цветовой контраст» и иметь навыки практической работы гуашью и акварелью;</w:t>
      </w:r>
    </w:p>
    <w:p w:rsidR="00AA013E" w:rsidRDefault="00D13C32">
      <w:pPr>
        <w:spacing w:after="82"/>
        <w:ind w:left="221" w:hanging="142"/>
      </w:pPr>
      <w:r>
        <w:rPr>
          <w:rFonts w:ascii="Calibri" w:eastAsia="Calibri" w:hAnsi="Calibri" w:cs="Calibri"/>
          <w:sz w:val="14"/>
        </w:rPr>
        <w:t xml:space="preserve">6 </w:t>
      </w:r>
      <w: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AA013E" w:rsidRDefault="00D13C32">
      <w:pPr>
        <w:spacing w:after="13" w:line="248" w:lineRule="auto"/>
        <w:ind w:left="-4" w:hanging="10"/>
        <w:jc w:val="left"/>
      </w:pPr>
      <w:r>
        <w:rPr>
          <w:rFonts w:ascii="Calibri" w:eastAsia="Calibri" w:hAnsi="Calibri" w:cs="Calibri"/>
        </w:rPr>
        <w:t>Жанры изобразительного искусства:</w:t>
      </w:r>
    </w:p>
    <w:p w:rsidR="00AA013E" w:rsidRDefault="00D13C32">
      <w:pPr>
        <w:ind w:left="221" w:hanging="142"/>
      </w:pPr>
      <w:r>
        <w:rPr>
          <w:rFonts w:ascii="Calibri" w:eastAsia="Calibri" w:hAnsi="Calibri" w:cs="Calibri"/>
          <w:sz w:val="14"/>
        </w:rPr>
        <w:t xml:space="preserve">6 </w:t>
      </w:r>
      <w:r>
        <w:t>объяснять понятие «жанры в изобразительном искусстве», перечислять жанры;</w:t>
      </w:r>
    </w:p>
    <w:p w:rsidR="00AA013E" w:rsidRDefault="00D13C32">
      <w:pPr>
        <w:spacing w:after="81"/>
        <w:ind w:left="221" w:hanging="142"/>
      </w:pPr>
      <w:r>
        <w:rPr>
          <w:rFonts w:ascii="Calibri" w:eastAsia="Calibri" w:hAnsi="Calibri" w:cs="Calibri"/>
          <w:sz w:val="14"/>
        </w:rPr>
        <w:t xml:space="preserve">6 </w:t>
      </w:r>
      <w:r>
        <w:t>объяснять разницу между предметом изображения, сюжетом и содержанием произведения искусства.</w:t>
      </w:r>
    </w:p>
    <w:p w:rsidR="00AA013E" w:rsidRDefault="00D13C32">
      <w:pPr>
        <w:spacing w:after="13" w:line="248" w:lineRule="auto"/>
        <w:ind w:left="-4" w:hanging="10"/>
        <w:jc w:val="left"/>
      </w:pPr>
      <w:r>
        <w:rPr>
          <w:rFonts w:ascii="Calibri" w:eastAsia="Calibri" w:hAnsi="Calibri" w:cs="Calibri"/>
        </w:rPr>
        <w:t>Натюрморт:</w:t>
      </w:r>
    </w:p>
    <w:p w:rsidR="00AA013E" w:rsidRDefault="00D13C32">
      <w:pPr>
        <w:ind w:left="221" w:hanging="142"/>
      </w:pPr>
      <w:r>
        <w:rPr>
          <w:rFonts w:ascii="Calibri" w:eastAsia="Calibri" w:hAnsi="Calibri" w:cs="Calibri"/>
          <w:sz w:val="14"/>
        </w:rPr>
        <w:t xml:space="preserve">6 </w:t>
      </w:r>
      <w: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 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AA013E" w:rsidRDefault="00D13C32">
      <w:pPr>
        <w:ind w:left="221" w:hanging="142"/>
      </w:pPr>
      <w:r>
        <w:rPr>
          <w:rFonts w:ascii="Calibri" w:eastAsia="Calibri" w:hAnsi="Calibri" w:cs="Calibri"/>
          <w:sz w:val="14"/>
        </w:rPr>
        <w:t xml:space="preserve">6 </w:t>
      </w:r>
      <w:r>
        <w:t>знать и уметь применять в рисунке правила линейной перспективы и изображения объёмного предмета в двухмерном пространстве листа;</w:t>
      </w:r>
    </w:p>
    <w:p w:rsidR="00AA013E" w:rsidRDefault="00D13C32">
      <w:pPr>
        <w:ind w:left="79" w:firstLine="0"/>
      </w:pPr>
      <w:r>
        <w:rPr>
          <w:rFonts w:ascii="Calibri" w:eastAsia="Calibri" w:hAnsi="Calibri" w:cs="Calibri"/>
          <w:sz w:val="14"/>
        </w:rPr>
        <w:lastRenderedPageBreak/>
        <w:t xml:space="preserve">6 </w:t>
      </w:r>
      <w:r>
        <w:t xml:space="preserve">знать об освещении как средстве выявления объёма предмета; </w:t>
      </w:r>
      <w:r>
        <w:rPr>
          <w:rFonts w:ascii="Calibri" w:eastAsia="Calibri" w:hAnsi="Calibri" w:cs="Calibri"/>
          <w:sz w:val="14"/>
        </w:rPr>
        <w:t xml:space="preserve">6 </w:t>
      </w:r>
      <w: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AA013E" w:rsidRDefault="00D13C32">
      <w:pPr>
        <w:ind w:left="79" w:firstLine="0"/>
      </w:pPr>
      <w:r>
        <w:rPr>
          <w:rFonts w:ascii="Calibri" w:eastAsia="Calibri" w:hAnsi="Calibri" w:cs="Calibri"/>
          <w:sz w:val="14"/>
        </w:rPr>
        <w:t xml:space="preserve">6 </w:t>
      </w:r>
      <w:r>
        <w:t>иметь опыт создания графического натюрморта;</w:t>
      </w:r>
    </w:p>
    <w:p w:rsidR="00AA013E" w:rsidRDefault="00D13C32">
      <w:pPr>
        <w:spacing w:after="200"/>
        <w:ind w:left="79" w:firstLine="0"/>
      </w:pPr>
      <w:r>
        <w:rPr>
          <w:rFonts w:ascii="Calibri" w:eastAsia="Calibri" w:hAnsi="Calibri" w:cs="Calibri"/>
          <w:sz w:val="14"/>
        </w:rPr>
        <w:t xml:space="preserve">6 </w:t>
      </w:r>
      <w:r>
        <w:t>иметь опыт создания натюрморта средствами живописи.</w:t>
      </w:r>
    </w:p>
    <w:p w:rsidR="00AA013E" w:rsidRDefault="00D13C32">
      <w:pPr>
        <w:spacing w:after="47" w:line="248" w:lineRule="auto"/>
        <w:ind w:left="-4" w:hanging="10"/>
        <w:jc w:val="left"/>
      </w:pPr>
      <w:r>
        <w:rPr>
          <w:rFonts w:ascii="Calibri" w:eastAsia="Calibri" w:hAnsi="Calibri" w:cs="Calibri"/>
        </w:rPr>
        <w:t>Портрет:</w:t>
      </w:r>
    </w:p>
    <w:p w:rsidR="00AA013E" w:rsidRDefault="00D13C32">
      <w:pPr>
        <w:ind w:left="221" w:hanging="142"/>
      </w:pPr>
      <w:r>
        <w:rPr>
          <w:rFonts w:ascii="Calibri" w:eastAsia="Calibri" w:hAnsi="Calibri" w:cs="Calibri"/>
          <w:sz w:val="14"/>
        </w:rPr>
        <w:t xml:space="preserve">6 </w:t>
      </w:r>
      <w: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AA013E" w:rsidRDefault="00D13C32">
      <w:pPr>
        <w:ind w:left="221" w:hanging="142"/>
      </w:pPr>
      <w:r>
        <w:rPr>
          <w:rFonts w:ascii="Calibri" w:eastAsia="Calibri" w:hAnsi="Calibri" w:cs="Calibri"/>
          <w:sz w:val="14"/>
        </w:rPr>
        <w:t xml:space="preserve">6 </w:t>
      </w:r>
      <w:r>
        <w:t>сравнивать содержание портретного образа в искусстве Древнего Рима, эпохи Возрождения и Нового времени;</w:t>
      </w:r>
    </w:p>
    <w:p w:rsidR="00AA013E" w:rsidRDefault="00D13C32">
      <w:pPr>
        <w:ind w:left="221" w:hanging="142"/>
      </w:pPr>
      <w:r>
        <w:rPr>
          <w:rFonts w:ascii="Calibri" w:eastAsia="Calibri" w:hAnsi="Calibri" w:cs="Calibri"/>
          <w:sz w:val="14"/>
        </w:rPr>
        <w:t xml:space="preserve">6 </w:t>
      </w:r>
      <w:r>
        <w:t>понимать, что в художественном портрете присутствует также выражение идеалов эпохи и авторская позиция художника;</w:t>
      </w:r>
    </w:p>
    <w:p w:rsidR="00AA013E" w:rsidRDefault="00D13C32">
      <w:pPr>
        <w:ind w:left="221" w:hanging="142"/>
      </w:pPr>
      <w:r>
        <w:rPr>
          <w:rFonts w:ascii="Calibri" w:eastAsia="Calibri" w:hAnsi="Calibri" w:cs="Calibri"/>
          <w:sz w:val="14"/>
        </w:rPr>
        <w:t xml:space="preserve">6 </w:t>
      </w:r>
      <w: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w:t>
      </w:r>
    </w:p>
    <w:p w:rsidR="00AA013E" w:rsidRDefault="00D13C32">
      <w:pPr>
        <w:ind w:left="221" w:hanging="142"/>
      </w:pPr>
      <w:r>
        <w:rPr>
          <w:rFonts w:ascii="Calibri" w:eastAsia="Calibri" w:hAnsi="Calibri" w:cs="Calibri"/>
          <w:sz w:val="14"/>
        </w:rPr>
        <w:t xml:space="preserve">6 </w:t>
      </w:r>
      <w:r>
        <w:t xml:space="preserve">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w:t>
      </w:r>
    </w:p>
    <w:p w:rsidR="00AA013E" w:rsidRDefault="00D13C32">
      <w:pPr>
        <w:ind w:left="221" w:firstLine="0"/>
      </w:pPr>
      <w:r>
        <w:t>В. Суриков, В. Серов и др.);</w:t>
      </w:r>
    </w:p>
    <w:p w:rsidR="00AA013E" w:rsidRDefault="00D13C32">
      <w:pPr>
        <w:ind w:left="221" w:hanging="142"/>
      </w:pPr>
      <w:r>
        <w:rPr>
          <w:rFonts w:ascii="Calibri" w:eastAsia="Calibri" w:hAnsi="Calibri" w:cs="Calibri"/>
          <w:sz w:val="14"/>
        </w:rPr>
        <w:t xml:space="preserve">6 </w:t>
      </w:r>
      <w:r>
        <w:t>знать и претворять в рисунке основные позиции конструкции головы человека, пропорции лица, соотношение лицевой и черепной частей головы;</w:t>
      </w:r>
    </w:p>
    <w:p w:rsidR="00AA013E" w:rsidRDefault="00D13C32">
      <w:pPr>
        <w:ind w:left="79" w:firstLine="0"/>
      </w:pPr>
      <w:r>
        <w:rPr>
          <w:rFonts w:ascii="Calibri" w:eastAsia="Calibri" w:hAnsi="Calibri" w:cs="Calibri"/>
          <w:sz w:val="14"/>
        </w:rPr>
        <w:t xml:space="preserve">6 </w:t>
      </w:r>
      <w:r>
        <w:t xml:space="preserve">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 </w:t>
      </w:r>
      <w:r>
        <w:rPr>
          <w:rFonts w:ascii="Calibri" w:eastAsia="Calibri" w:hAnsi="Calibri" w:cs="Calibri"/>
          <w:sz w:val="14"/>
        </w:rPr>
        <w:t xml:space="preserve">6 </w:t>
      </w:r>
      <w:r>
        <w:t>иметь представление о скульптурном портрете в истории искусства, о выражении характера человека и образа эпохи в скульптурном портрете;</w:t>
      </w:r>
    </w:p>
    <w:p w:rsidR="00AA013E" w:rsidRDefault="00D13C32">
      <w:pPr>
        <w:ind w:left="79" w:firstLine="0"/>
      </w:pPr>
      <w:r>
        <w:rPr>
          <w:rFonts w:ascii="Calibri" w:eastAsia="Calibri" w:hAnsi="Calibri" w:cs="Calibri"/>
          <w:sz w:val="14"/>
        </w:rPr>
        <w:t xml:space="preserve">6 </w:t>
      </w:r>
      <w:r>
        <w:t>иметь начальный опыт лепки головы человека;</w:t>
      </w:r>
    </w:p>
    <w:p w:rsidR="00AA013E" w:rsidRDefault="00D13C32">
      <w:pPr>
        <w:ind w:left="221" w:hanging="142"/>
      </w:pPr>
      <w:r>
        <w:rPr>
          <w:rFonts w:ascii="Calibri" w:eastAsia="Calibri" w:hAnsi="Calibri" w:cs="Calibri"/>
          <w:sz w:val="14"/>
        </w:rPr>
        <w:t xml:space="preserve">6 </w:t>
      </w:r>
      <w:r>
        <w:t>приобретать опыт графического портретного изображения как нового для себя видения индивидуальности человека;</w:t>
      </w:r>
    </w:p>
    <w:p w:rsidR="00AA013E" w:rsidRDefault="00D13C32">
      <w:pPr>
        <w:ind w:left="221" w:hanging="142"/>
      </w:pPr>
      <w:r>
        <w:rPr>
          <w:rFonts w:ascii="Calibri" w:eastAsia="Calibri" w:hAnsi="Calibri" w:cs="Calibri"/>
          <w:sz w:val="14"/>
        </w:rPr>
        <w:t xml:space="preserve">6 </w:t>
      </w:r>
      <w:r>
        <w:t>иметь представление о графических портретах мастеров разных эпох, о разнообразии графических средств в изображении образа человека;</w:t>
      </w:r>
    </w:p>
    <w:p w:rsidR="00AA013E" w:rsidRDefault="00D13C32">
      <w:pPr>
        <w:ind w:left="221" w:hanging="142"/>
      </w:pPr>
      <w:r>
        <w:rPr>
          <w:rFonts w:ascii="Calibri" w:eastAsia="Calibri" w:hAnsi="Calibri" w:cs="Calibri"/>
          <w:sz w:val="14"/>
        </w:rPr>
        <w:t xml:space="preserve">6 </w:t>
      </w:r>
      <w:r>
        <w:t>уметь характеризовать роль освещения как выразительного средства при создании художественного образа;</w:t>
      </w:r>
    </w:p>
    <w:p w:rsidR="00AA013E" w:rsidRDefault="00D13C32">
      <w:pPr>
        <w:ind w:left="221" w:hanging="142"/>
      </w:pPr>
      <w:r>
        <w:rPr>
          <w:rFonts w:ascii="Calibri" w:eastAsia="Calibri" w:hAnsi="Calibri" w:cs="Calibri"/>
          <w:sz w:val="14"/>
        </w:rPr>
        <w:lastRenderedPageBreak/>
        <w:t xml:space="preserve">6 </w:t>
      </w:r>
      <w: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AA013E" w:rsidRDefault="00D13C32">
      <w:pPr>
        <w:spacing w:after="196"/>
        <w:ind w:left="221" w:hanging="142"/>
      </w:pPr>
      <w:r>
        <w:rPr>
          <w:rFonts w:ascii="Calibri" w:eastAsia="Calibri" w:hAnsi="Calibri" w:cs="Calibri"/>
          <w:sz w:val="14"/>
        </w:rPr>
        <w:t xml:space="preserve">6 </w:t>
      </w:r>
      <w:r>
        <w:t>иметь представление о жанре портрета в искусстве ХХ в. — западном и отечественном.</w:t>
      </w:r>
    </w:p>
    <w:p w:rsidR="00AA013E" w:rsidRDefault="00D13C32">
      <w:pPr>
        <w:spacing w:after="47" w:line="248" w:lineRule="auto"/>
        <w:ind w:left="-4" w:hanging="10"/>
        <w:jc w:val="left"/>
      </w:pPr>
      <w:r>
        <w:rPr>
          <w:rFonts w:ascii="Calibri" w:eastAsia="Calibri" w:hAnsi="Calibri" w:cs="Calibri"/>
        </w:rPr>
        <w:t>Пейзаж:</w:t>
      </w:r>
    </w:p>
    <w:p w:rsidR="00AA013E" w:rsidRDefault="00D13C32">
      <w:pPr>
        <w:ind w:left="221" w:hanging="142"/>
      </w:pPr>
      <w:r>
        <w:rPr>
          <w:rFonts w:ascii="Calibri" w:eastAsia="Calibri" w:hAnsi="Calibri" w:cs="Calibri"/>
          <w:sz w:val="14"/>
        </w:rPr>
        <w:t xml:space="preserve">6 </w:t>
      </w:r>
      <w:r>
        <w:t>иметь представление и уметь сравнивать изображение пространства в эпоху Древнего мира, в Средневековом искусстве и в эпоху Возрождения;</w:t>
      </w:r>
    </w:p>
    <w:p w:rsidR="00AA013E" w:rsidRDefault="00D13C32">
      <w:pPr>
        <w:ind w:left="221" w:hanging="142"/>
      </w:pPr>
      <w:r>
        <w:rPr>
          <w:rFonts w:ascii="Calibri" w:eastAsia="Calibri" w:hAnsi="Calibri" w:cs="Calibri"/>
          <w:sz w:val="14"/>
        </w:rPr>
        <w:t xml:space="preserve">6 </w:t>
      </w:r>
      <w:r>
        <w:t>знать правила построения линейной перспективы и уметь применять их в рисунке;</w:t>
      </w:r>
    </w:p>
    <w:p w:rsidR="00AA013E" w:rsidRDefault="00D13C32">
      <w:pPr>
        <w:ind w:left="221" w:hanging="142"/>
      </w:pPr>
      <w:r>
        <w:rPr>
          <w:rFonts w:ascii="Calibri" w:eastAsia="Calibri" w:hAnsi="Calibri" w:cs="Calibri"/>
          <w:sz w:val="14"/>
        </w:rPr>
        <w:t xml:space="preserve">6 </w:t>
      </w:r>
      <w: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AA013E" w:rsidRDefault="00D13C32">
      <w:pPr>
        <w:ind w:left="221" w:hanging="142"/>
      </w:pPr>
      <w:r>
        <w:rPr>
          <w:rFonts w:ascii="Calibri" w:eastAsia="Calibri" w:hAnsi="Calibri" w:cs="Calibri"/>
          <w:sz w:val="14"/>
        </w:rPr>
        <w:t xml:space="preserve">6 </w:t>
      </w:r>
      <w:r>
        <w:t>знать правила воздушной перспективы и уметь их применять на практике;</w:t>
      </w:r>
    </w:p>
    <w:p w:rsidR="00AA013E" w:rsidRDefault="00D13C32">
      <w:pPr>
        <w:ind w:left="221" w:hanging="142"/>
      </w:pPr>
      <w:r>
        <w:rPr>
          <w:rFonts w:ascii="Calibri" w:eastAsia="Calibri" w:hAnsi="Calibri" w:cs="Calibri"/>
          <w:sz w:val="14"/>
        </w:rPr>
        <w:t xml:space="preserve">6 </w:t>
      </w:r>
      <w: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AA013E" w:rsidRDefault="00D13C32">
      <w:pPr>
        <w:ind w:left="79" w:firstLine="0"/>
      </w:pPr>
      <w:r>
        <w:rPr>
          <w:rFonts w:ascii="Calibri" w:eastAsia="Calibri" w:hAnsi="Calibri" w:cs="Calibri"/>
          <w:sz w:val="14"/>
        </w:rPr>
        <w:t xml:space="preserve">6 </w:t>
      </w:r>
      <w:r>
        <w:t>иметь представление о морских пейзажах И. Айвазовского;</w:t>
      </w:r>
    </w:p>
    <w:p w:rsidR="00AA013E" w:rsidRDefault="00D13C32">
      <w:pPr>
        <w:ind w:left="221" w:hanging="142"/>
      </w:pPr>
      <w:r>
        <w:rPr>
          <w:rFonts w:ascii="Calibri" w:eastAsia="Calibri" w:hAnsi="Calibri" w:cs="Calibri"/>
          <w:sz w:val="14"/>
        </w:rPr>
        <w:t xml:space="preserve">6 </w:t>
      </w:r>
      <w:r>
        <w:t>иметь представление об особенностях пленэрной живописи и колористической изменчивости состояний природы;</w:t>
      </w:r>
    </w:p>
    <w:p w:rsidR="00AA013E" w:rsidRDefault="00D13C32">
      <w:pPr>
        <w:ind w:left="221" w:hanging="142"/>
      </w:pPr>
      <w:r>
        <w:rPr>
          <w:rFonts w:ascii="Calibri" w:eastAsia="Calibri" w:hAnsi="Calibri" w:cs="Calibri"/>
          <w:sz w:val="14"/>
        </w:rPr>
        <w:t xml:space="preserve">6 </w:t>
      </w:r>
      <w: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AA013E" w:rsidRDefault="00D13C32">
      <w:pPr>
        <w:ind w:left="221" w:hanging="142"/>
      </w:pPr>
      <w:r>
        <w:rPr>
          <w:rFonts w:ascii="Calibri" w:eastAsia="Calibri" w:hAnsi="Calibri" w:cs="Calibri"/>
          <w:sz w:val="14"/>
        </w:rPr>
        <w:t xml:space="preserve">6 </w:t>
      </w:r>
      <w:r>
        <w:t>уметь объяснять, как в пейзажной живописи развивался образ отечественной природы и каково его значение в развитии чувства Родины;</w:t>
      </w:r>
    </w:p>
    <w:p w:rsidR="00AA013E" w:rsidRDefault="00D13C32">
      <w:pPr>
        <w:ind w:left="221" w:hanging="142"/>
      </w:pPr>
      <w:r>
        <w:rPr>
          <w:rFonts w:ascii="Calibri" w:eastAsia="Calibri" w:hAnsi="Calibri" w:cs="Calibri"/>
          <w:sz w:val="14"/>
        </w:rPr>
        <w:t xml:space="preserve">6 </w:t>
      </w:r>
      <w:r>
        <w:t>иметь опыт живописного изображения различных активно выраженных состояний природы;</w:t>
      </w:r>
    </w:p>
    <w:p w:rsidR="00AA013E" w:rsidRDefault="00D13C32">
      <w:pPr>
        <w:ind w:left="221" w:hanging="142"/>
      </w:pPr>
      <w:r>
        <w:rPr>
          <w:rFonts w:ascii="Calibri" w:eastAsia="Calibri" w:hAnsi="Calibri" w:cs="Calibri"/>
          <w:sz w:val="14"/>
        </w:rPr>
        <w:t xml:space="preserve">6 </w:t>
      </w:r>
      <w:r>
        <w:t>иметь опыт пейзажных зарисовок, графического изображения природы по памяти и представлению;</w:t>
      </w:r>
    </w:p>
    <w:p w:rsidR="00AA013E" w:rsidRDefault="00D13C32">
      <w:pPr>
        <w:ind w:left="221" w:hanging="142"/>
      </w:pPr>
      <w:r>
        <w:rPr>
          <w:rFonts w:ascii="Calibri" w:eastAsia="Calibri" w:hAnsi="Calibri" w:cs="Calibri"/>
          <w:sz w:val="14"/>
        </w:rPr>
        <w:t xml:space="preserve">6 </w:t>
      </w:r>
      <w:r>
        <w:t>иметь опыт художественной наблюдательности как способа развития интереса к окружающему миру и его художественно-поэтическому видению;</w:t>
      </w:r>
    </w:p>
    <w:p w:rsidR="00AA013E" w:rsidRDefault="00D13C32">
      <w:pPr>
        <w:ind w:left="221" w:firstLine="0"/>
      </w:pPr>
      <w:r>
        <w:t>иметь опыт изображения городского пейзажа — по памяти или представлению;</w:t>
      </w:r>
    </w:p>
    <w:p w:rsidR="00AA013E" w:rsidRDefault="00D13C32">
      <w:pPr>
        <w:ind w:left="221" w:hanging="142"/>
      </w:pPr>
      <w:r>
        <w:rPr>
          <w:rFonts w:ascii="Calibri" w:eastAsia="Calibri" w:hAnsi="Calibri" w:cs="Calibri"/>
          <w:sz w:val="14"/>
        </w:rPr>
        <w:t xml:space="preserve">6 </w:t>
      </w:r>
      <w:r>
        <w:t>обрести навыки восприятия образности городского пространства как выражения самобытного лица культуры и истории народа;</w:t>
      </w:r>
    </w:p>
    <w:p w:rsidR="00AA013E" w:rsidRDefault="00D13C32">
      <w:pPr>
        <w:spacing w:after="110"/>
        <w:ind w:left="221" w:hanging="142"/>
      </w:pPr>
      <w:r>
        <w:rPr>
          <w:rFonts w:ascii="Calibri" w:eastAsia="Calibri" w:hAnsi="Calibri" w:cs="Calibri"/>
          <w:sz w:val="14"/>
        </w:rPr>
        <w:lastRenderedPageBreak/>
        <w:t xml:space="preserve">6 </w:t>
      </w:r>
      <w:r>
        <w:t>понимать и объяснять роль культурного наследия в городском пространстве, задачи его охраны и сохранения.</w:t>
      </w:r>
    </w:p>
    <w:p w:rsidR="00AA013E" w:rsidRDefault="00D13C32">
      <w:pPr>
        <w:spacing w:after="23" w:line="248" w:lineRule="auto"/>
        <w:ind w:left="-4" w:hanging="10"/>
        <w:jc w:val="left"/>
      </w:pPr>
      <w:r>
        <w:rPr>
          <w:rFonts w:ascii="Calibri" w:eastAsia="Calibri" w:hAnsi="Calibri" w:cs="Calibri"/>
        </w:rPr>
        <w:t>Бытовой жанр:</w:t>
      </w:r>
    </w:p>
    <w:p w:rsidR="00AA013E" w:rsidRDefault="00D13C32">
      <w:pPr>
        <w:ind w:left="221" w:hanging="142"/>
      </w:pPr>
      <w:r>
        <w:rPr>
          <w:rFonts w:ascii="Calibri" w:eastAsia="Calibri" w:hAnsi="Calibri" w:cs="Calibri"/>
          <w:sz w:val="14"/>
        </w:rPr>
        <w:t xml:space="preserve">6 </w:t>
      </w:r>
      <w:r>
        <w:t>характеризовать роль изобразительного искусства в формировании представлений о жизни людей разных эпох и народов;</w:t>
      </w:r>
    </w:p>
    <w:p w:rsidR="00AA013E" w:rsidRDefault="00D13C32">
      <w:pPr>
        <w:ind w:left="221" w:hanging="142"/>
      </w:pPr>
      <w:r>
        <w:rPr>
          <w:rFonts w:ascii="Calibri" w:eastAsia="Calibri" w:hAnsi="Calibri" w:cs="Calibri"/>
          <w:sz w:val="14"/>
        </w:rPr>
        <w:t xml:space="preserve">6 </w:t>
      </w:r>
      <w: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AA013E" w:rsidRDefault="00D13C32">
      <w:pPr>
        <w:ind w:left="221" w:hanging="142"/>
      </w:pPr>
      <w:r>
        <w:rPr>
          <w:rFonts w:ascii="Calibri" w:eastAsia="Calibri" w:hAnsi="Calibri" w:cs="Calibri"/>
          <w:sz w:val="14"/>
        </w:rPr>
        <w:t xml:space="preserve">6 </w:t>
      </w:r>
      <w:r>
        <w:t>различать тему, сюжет и содержание в жанровой картине; выявлять образ нравственных и ценностных смыслов в жанровой картине;</w:t>
      </w:r>
    </w:p>
    <w:p w:rsidR="00AA013E" w:rsidRDefault="00D13C32">
      <w:pPr>
        <w:ind w:left="221" w:hanging="142"/>
      </w:pPr>
      <w:r>
        <w:rPr>
          <w:rFonts w:ascii="Calibri" w:eastAsia="Calibri" w:hAnsi="Calibri" w:cs="Calibri"/>
          <w:sz w:val="14"/>
        </w:rPr>
        <w:t xml:space="preserve">6 </w:t>
      </w:r>
      <w: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AA013E" w:rsidRDefault="00D13C32">
      <w:pPr>
        <w:ind w:left="221" w:hanging="142"/>
      </w:pPr>
      <w:r>
        <w:rPr>
          <w:rFonts w:ascii="Calibri" w:eastAsia="Calibri" w:hAnsi="Calibri" w:cs="Calibri"/>
          <w:sz w:val="14"/>
        </w:rPr>
        <w:t xml:space="preserve">6 </w:t>
      </w:r>
      <w:r>
        <w:t>объяснять значение художественного изображения бытовой жизни людей в понимании истории человечества и современной жизни;</w:t>
      </w:r>
    </w:p>
    <w:p w:rsidR="00AA013E" w:rsidRDefault="00D13C32">
      <w:pPr>
        <w:ind w:left="221" w:hanging="142"/>
      </w:pPr>
      <w:r>
        <w:rPr>
          <w:rFonts w:ascii="Calibri" w:eastAsia="Calibri" w:hAnsi="Calibri" w:cs="Calibri"/>
          <w:sz w:val="14"/>
        </w:rPr>
        <w:t xml:space="preserve">6 </w:t>
      </w:r>
      <w:r>
        <w:t>осознавать многообразие форм организации бытовой жизни и одновременно единство мира людей;</w:t>
      </w:r>
    </w:p>
    <w:p w:rsidR="00AA013E" w:rsidRDefault="00D13C32">
      <w:pPr>
        <w:ind w:left="221" w:hanging="142"/>
      </w:pPr>
      <w:r>
        <w:rPr>
          <w:rFonts w:ascii="Calibri" w:eastAsia="Calibri" w:hAnsi="Calibri" w:cs="Calibri"/>
          <w:sz w:val="14"/>
        </w:rPr>
        <w:t xml:space="preserve">6 </w:t>
      </w:r>
      <w: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rsidR="00AA013E" w:rsidRDefault="00D13C32">
      <w:pPr>
        <w:ind w:left="221" w:hanging="142"/>
      </w:pPr>
      <w:r>
        <w:rPr>
          <w:rFonts w:ascii="Calibri" w:eastAsia="Calibri" w:hAnsi="Calibri" w:cs="Calibri"/>
          <w:sz w:val="14"/>
        </w:rPr>
        <w:t xml:space="preserve">6 </w:t>
      </w:r>
      <w:r>
        <w:t>иметь опыт изображения бытовой жизни разных народов в контексте традиций их искусства;</w:t>
      </w:r>
    </w:p>
    <w:p w:rsidR="00AA013E" w:rsidRDefault="00D13C32">
      <w:pPr>
        <w:ind w:left="221" w:hanging="142"/>
      </w:pPr>
      <w:r>
        <w:rPr>
          <w:rFonts w:ascii="Calibri" w:eastAsia="Calibri" w:hAnsi="Calibri" w:cs="Calibri"/>
          <w:sz w:val="14"/>
        </w:rPr>
        <w:t xml:space="preserve">6 </w:t>
      </w:r>
      <w:r>
        <w:t>характеризовать понятие «бытовой жанр» и уметь приводить несколько примеров произведений европейского и отечественного искусства;</w:t>
      </w:r>
    </w:p>
    <w:p w:rsidR="00AA013E" w:rsidRDefault="00D13C32">
      <w:pPr>
        <w:ind w:left="221" w:hanging="142"/>
      </w:pPr>
      <w:r>
        <w:rPr>
          <w:rFonts w:ascii="Calibri" w:eastAsia="Calibri" w:hAnsi="Calibri" w:cs="Calibri"/>
          <w:sz w:val="14"/>
        </w:rPr>
        <w:t xml:space="preserve">6 </w:t>
      </w:r>
      <w: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AA013E" w:rsidRDefault="00AA013E">
      <w:pPr>
        <w:sectPr w:rsidR="00AA013E">
          <w:headerReference w:type="even" r:id="rId140"/>
          <w:headerReference w:type="default" r:id="rId141"/>
          <w:footerReference w:type="even" r:id="rId142"/>
          <w:footerReference w:type="default" r:id="rId143"/>
          <w:headerReference w:type="first" r:id="rId144"/>
          <w:footerReference w:type="first" r:id="rId145"/>
          <w:pgSz w:w="7824" w:h="12019"/>
          <w:pgMar w:top="750" w:right="735" w:bottom="1101" w:left="737" w:header="720" w:footer="560" w:gutter="0"/>
          <w:cols w:space="720"/>
        </w:sectPr>
      </w:pPr>
    </w:p>
    <w:p w:rsidR="00AA013E" w:rsidRDefault="00D13C32">
      <w:pPr>
        <w:spacing w:after="47" w:line="248" w:lineRule="auto"/>
        <w:ind w:left="-4" w:hanging="10"/>
        <w:jc w:val="left"/>
      </w:pPr>
      <w:r>
        <w:rPr>
          <w:rFonts w:ascii="Calibri" w:eastAsia="Calibri" w:hAnsi="Calibri" w:cs="Calibri"/>
        </w:rPr>
        <w:lastRenderedPageBreak/>
        <w:t>Исторический жанр:</w:t>
      </w:r>
    </w:p>
    <w:p w:rsidR="00AA013E" w:rsidRDefault="00D13C32">
      <w:pPr>
        <w:ind w:left="221" w:hanging="142"/>
      </w:pPr>
      <w:r>
        <w:rPr>
          <w:rFonts w:ascii="Calibri" w:eastAsia="Calibri" w:hAnsi="Calibri" w:cs="Calibri"/>
          <w:sz w:val="14"/>
        </w:rPr>
        <w:t xml:space="preserve">6 </w:t>
      </w:r>
      <w: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AA013E" w:rsidRDefault="00D13C32">
      <w:pPr>
        <w:ind w:left="221" w:hanging="142"/>
      </w:pPr>
      <w:r>
        <w:rPr>
          <w:rFonts w:ascii="Calibri" w:eastAsia="Calibri" w:hAnsi="Calibri" w:cs="Calibri"/>
          <w:sz w:val="14"/>
        </w:rPr>
        <w:t xml:space="preserve">6 </w:t>
      </w:r>
      <w: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rsidR="00AA013E" w:rsidRDefault="00D13C32">
      <w:pPr>
        <w:ind w:left="221" w:hanging="142"/>
      </w:pPr>
      <w:r>
        <w:rPr>
          <w:rFonts w:ascii="Calibri" w:eastAsia="Calibri" w:hAnsi="Calibri" w:cs="Calibri"/>
          <w:sz w:val="14"/>
        </w:rPr>
        <w:t xml:space="preserve">6 </w:t>
      </w:r>
      <w:r>
        <w:t>иметь представление о развитии исторического жанра в творчестве отечественных художников ХХ в.;</w:t>
      </w:r>
    </w:p>
    <w:p w:rsidR="00AA013E" w:rsidRDefault="00D13C32">
      <w:pPr>
        <w:ind w:left="221" w:hanging="142"/>
      </w:pPr>
      <w:r>
        <w:rPr>
          <w:rFonts w:ascii="Calibri" w:eastAsia="Calibri" w:hAnsi="Calibri" w:cs="Calibri"/>
          <w:sz w:val="14"/>
        </w:rPr>
        <w:t xml:space="preserve">6 </w:t>
      </w:r>
      <w:r>
        <w:t>уметь объяснять, почему произведения на библейские, мифологические темы, сюжеты об античных героях принято относить к историческому жанру;</w:t>
      </w:r>
    </w:p>
    <w:p w:rsidR="00AA013E" w:rsidRDefault="00D13C32">
      <w:pPr>
        <w:ind w:left="221" w:hanging="142"/>
      </w:pPr>
      <w:r>
        <w:rPr>
          <w:rFonts w:ascii="Calibri" w:eastAsia="Calibri" w:hAnsi="Calibri" w:cs="Calibri"/>
          <w:sz w:val="14"/>
        </w:rPr>
        <w:t xml:space="preserve">6 </w:t>
      </w:r>
      <w:r>
        <w:t>узнавать и называть авторов таких произведений, как «Давид» Микеланджело, «Весна» С. Боттичелли;</w:t>
      </w:r>
    </w:p>
    <w:p w:rsidR="00AA013E" w:rsidRDefault="00D13C32">
      <w:pPr>
        <w:ind w:left="221" w:hanging="142"/>
      </w:pPr>
      <w:r>
        <w:rPr>
          <w:rFonts w:ascii="Calibri" w:eastAsia="Calibri" w:hAnsi="Calibri" w:cs="Calibri"/>
          <w:sz w:val="14"/>
        </w:rPr>
        <w:t xml:space="preserve">6 </w:t>
      </w:r>
      <w: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AA013E" w:rsidRDefault="00D13C32">
      <w:pPr>
        <w:spacing w:after="140"/>
        <w:ind w:left="221" w:hanging="142"/>
      </w:pPr>
      <w:r>
        <w:rPr>
          <w:rFonts w:ascii="Calibri" w:eastAsia="Calibri" w:hAnsi="Calibri" w:cs="Calibri"/>
          <w:sz w:val="14"/>
        </w:rPr>
        <w:t xml:space="preserve">6 </w:t>
      </w:r>
      <w: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AA013E" w:rsidRDefault="00D13C32">
      <w:pPr>
        <w:spacing w:after="47" w:line="248" w:lineRule="auto"/>
        <w:ind w:left="-4" w:hanging="10"/>
        <w:jc w:val="left"/>
      </w:pPr>
      <w:r>
        <w:rPr>
          <w:rFonts w:ascii="Calibri" w:eastAsia="Calibri" w:hAnsi="Calibri" w:cs="Calibri"/>
        </w:rPr>
        <w:t>Библейские темы в изобразительном искусстве:</w:t>
      </w:r>
    </w:p>
    <w:p w:rsidR="00AA013E" w:rsidRDefault="00D13C32">
      <w:pPr>
        <w:ind w:left="221" w:hanging="142"/>
      </w:pPr>
      <w:r>
        <w:rPr>
          <w:rFonts w:ascii="Calibri" w:eastAsia="Calibri" w:hAnsi="Calibri" w:cs="Calibri"/>
          <w:sz w:val="14"/>
        </w:rPr>
        <w:t xml:space="preserve">6 </w:t>
      </w:r>
      <w:r>
        <w:t>знать о значении библейских сюжетов в истории культуры и узнавать сюжеты Священной истории в произведениях искусства;</w:t>
      </w:r>
    </w:p>
    <w:p w:rsidR="00AA013E" w:rsidRDefault="00D13C32">
      <w:pPr>
        <w:ind w:left="221" w:hanging="142"/>
      </w:pPr>
      <w:r>
        <w:rPr>
          <w:rFonts w:ascii="Calibri" w:eastAsia="Calibri" w:hAnsi="Calibri" w:cs="Calibri"/>
          <w:sz w:val="14"/>
        </w:rPr>
        <w:t xml:space="preserve">6 </w:t>
      </w:r>
      <w: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AA013E" w:rsidRDefault="00D13C32">
      <w:pPr>
        <w:ind w:left="221" w:hanging="142"/>
      </w:pPr>
      <w:r>
        <w:rPr>
          <w:rFonts w:ascii="Calibri" w:eastAsia="Calibri" w:hAnsi="Calibri" w:cs="Calibri"/>
          <w:sz w:val="14"/>
        </w:rPr>
        <w:t xml:space="preserve">6 </w:t>
      </w:r>
      <w:r>
        <w:t>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 в скульптуре «Пьета» Микеланджело и др.;</w:t>
      </w:r>
    </w:p>
    <w:p w:rsidR="00AA013E" w:rsidRDefault="00D13C32">
      <w:pPr>
        <w:ind w:left="221" w:hanging="142"/>
      </w:pPr>
      <w:r>
        <w:rPr>
          <w:rFonts w:ascii="Calibri" w:eastAsia="Calibri" w:hAnsi="Calibri" w:cs="Calibri"/>
          <w:sz w:val="14"/>
        </w:rPr>
        <w:t xml:space="preserve">6 </w:t>
      </w:r>
      <w:r>
        <w:t>знать о картинах на библейские темы в истории русского искусства;</w:t>
      </w:r>
    </w:p>
    <w:p w:rsidR="00AA013E" w:rsidRDefault="00D13C32">
      <w:pPr>
        <w:ind w:left="221" w:firstLine="0"/>
      </w:pPr>
      <w: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 иметь представление о смысловом различии между иконой и картиной на библейские темы;</w:t>
      </w:r>
    </w:p>
    <w:p w:rsidR="00AA013E" w:rsidRDefault="00D13C32">
      <w:pPr>
        <w:ind w:left="221" w:hanging="142"/>
      </w:pPr>
      <w:r>
        <w:rPr>
          <w:rFonts w:ascii="Calibri" w:eastAsia="Calibri" w:hAnsi="Calibri" w:cs="Calibri"/>
          <w:sz w:val="14"/>
        </w:rPr>
        <w:lastRenderedPageBreak/>
        <w:t xml:space="preserve">6 </w:t>
      </w:r>
      <w:r>
        <w:t>иметь знания о русской иконописи, о великих русских иконописцах: Андрее Рублёве, Феофане Греке, Дионисии;</w:t>
      </w:r>
    </w:p>
    <w:p w:rsidR="00AA013E" w:rsidRDefault="00D13C32">
      <w:pPr>
        <w:ind w:left="221" w:hanging="142"/>
      </w:pPr>
      <w:r>
        <w:rPr>
          <w:rFonts w:ascii="Calibri" w:eastAsia="Calibri" w:hAnsi="Calibri" w:cs="Calibri"/>
          <w:sz w:val="14"/>
        </w:rPr>
        <w:t xml:space="preserve">6 </w:t>
      </w:r>
      <w:r>
        <w:t>воспринимать</w:t>
      </w:r>
      <w:r>
        <w:rPr>
          <w:i/>
        </w:rPr>
        <w:t xml:space="preserve"> </w:t>
      </w:r>
      <w:r>
        <w:t>искусство древнерусской иконописи как уникальное и высокое достижение отечественной культуры;</w:t>
      </w:r>
    </w:p>
    <w:p w:rsidR="00AA013E" w:rsidRDefault="00D13C32">
      <w:pPr>
        <w:ind w:left="221" w:hanging="142"/>
      </w:pPr>
      <w:r>
        <w:rPr>
          <w:rFonts w:ascii="Calibri" w:eastAsia="Calibri" w:hAnsi="Calibri" w:cs="Calibri"/>
          <w:sz w:val="14"/>
        </w:rPr>
        <w:t xml:space="preserve">6 </w:t>
      </w:r>
      <w:r>
        <w:t>объяснять творческий и деятельный характер восприятия произведений искусства на основе художественной культуры зрителя;</w:t>
      </w:r>
    </w:p>
    <w:p w:rsidR="00AA013E" w:rsidRDefault="00D13C32">
      <w:pPr>
        <w:spacing w:after="253"/>
        <w:ind w:left="221" w:hanging="142"/>
      </w:pPr>
      <w:r>
        <w:rPr>
          <w:rFonts w:ascii="Calibri" w:eastAsia="Calibri" w:hAnsi="Calibri" w:cs="Calibri"/>
          <w:sz w:val="14"/>
        </w:rPr>
        <w:t xml:space="preserve">6 </w:t>
      </w:r>
      <w:r>
        <w:t>уметь рассуждать о месте и значении изобразительного искусства в культуре, в жизни общества, в жизни человека.</w:t>
      </w:r>
    </w:p>
    <w:p w:rsidR="00AA013E" w:rsidRDefault="00D13C32">
      <w:pPr>
        <w:spacing w:line="259" w:lineRule="auto"/>
        <w:ind w:left="-5" w:hanging="10"/>
        <w:jc w:val="left"/>
      </w:pPr>
      <w:r>
        <w:rPr>
          <w:rFonts w:ascii="Calibri" w:eastAsia="Calibri" w:hAnsi="Calibri" w:cs="Calibri"/>
          <w:b/>
          <w:sz w:val="22"/>
        </w:rPr>
        <w:t>Модуль № 3 «Архитектура и дизайн»:</w:t>
      </w:r>
    </w:p>
    <w:p w:rsidR="00AA013E" w:rsidRDefault="00D13C32">
      <w:pPr>
        <w:ind w:left="221" w:hanging="142"/>
      </w:pPr>
      <w:r>
        <w:rPr>
          <w:rFonts w:ascii="Calibri" w:eastAsia="Calibri" w:hAnsi="Calibri" w:cs="Calibri"/>
          <w:sz w:val="14"/>
        </w:rPr>
        <w:t xml:space="preserve">6 </w:t>
      </w:r>
      <w: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rsidR="00AA013E" w:rsidRDefault="00D13C32">
      <w:pPr>
        <w:ind w:left="221" w:hanging="142"/>
      </w:pPr>
      <w:r>
        <w:rPr>
          <w:rFonts w:ascii="Calibri" w:eastAsia="Calibri" w:hAnsi="Calibri" w:cs="Calibri"/>
          <w:sz w:val="14"/>
        </w:rPr>
        <w:t xml:space="preserve">6 </w:t>
      </w:r>
      <w:r>
        <w:t>объяснять роль архитектуры и дизайна в построении предметно-пространственной среды жизнедеятельности человека;</w:t>
      </w:r>
    </w:p>
    <w:p w:rsidR="00AA013E" w:rsidRDefault="00D13C32">
      <w:pPr>
        <w:ind w:left="221" w:hanging="142"/>
      </w:pPr>
      <w:r>
        <w:rPr>
          <w:rFonts w:ascii="Calibri" w:eastAsia="Calibri" w:hAnsi="Calibri" w:cs="Calibri"/>
          <w:sz w:val="14"/>
        </w:rPr>
        <w:t xml:space="preserve">6 </w:t>
      </w:r>
      <w:r>
        <w:t>рассуждать о влиянии предметно-пространственной среды на чувства, установки и поведение человека;</w:t>
      </w:r>
    </w:p>
    <w:p w:rsidR="00AA013E" w:rsidRDefault="00D13C32">
      <w:pPr>
        <w:ind w:left="221" w:hanging="142"/>
      </w:pPr>
      <w:r>
        <w:rPr>
          <w:rFonts w:ascii="Calibri" w:eastAsia="Calibri" w:hAnsi="Calibri" w:cs="Calibri"/>
          <w:sz w:val="14"/>
        </w:rPr>
        <w:t xml:space="preserve">6 </w:t>
      </w:r>
      <w:r>
        <w:t>рассуждать о том, как предметно-пространственная среда организует деятельность человека и представления о самом себе;</w:t>
      </w:r>
    </w:p>
    <w:p w:rsidR="00AA013E" w:rsidRDefault="00D13C32">
      <w:pPr>
        <w:spacing w:after="112"/>
        <w:ind w:left="221" w:hanging="142"/>
      </w:pPr>
      <w:r>
        <w:rPr>
          <w:rFonts w:ascii="Calibri" w:eastAsia="Calibri" w:hAnsi="Calibri" w:cs="Calibri"/>
          <w:sz w:val="14"/>
        </w:rPr>
        <w:t xml:space="preserve">6 </w:t>
      </w:r>
      <w:r>
        <w:t>объяснять ценность сохранения культурного наследия, выраженного в архитектуре, предметах труда и быта разных эпох.</w:t>
      </w:r>
    </w:p>
    <w:p w:rsidR="00AA013E" w:rsidRDefault="00D13C32">
      <w:pPr>
        <w:spacing w:after="47" w:line="248" w:lineRule="auto"/>
        <w:ind w:left="-4" w:hanging="10"/>
        <w:jc w:val="left"/>
      </w:pPr>
      <w:r>
        <w:rPr>
          <w:rFonts w:ascii="Calibri" w:eastAsia="Calibri" w:hAnsi="Calibri" w:cs="Calibri"/>
        </w:rPr>
        <w:t>Графический дизайн:</w:t>
      </w:r>
    </w:p>
    <w:p w:rsidR="00AA013E" w:rsidRDefault="00D13C32">
      <w:pPr>
        <w:ind w:left="221" w:hanging="142"/>
      </w:pPr>
      <w:r>
        <w:rPr>
          <w:rFonts w:ascii="Calibri" w:eastAsia="Calibri" w:hAnsi="Calibri" w:cs="Calibri"/>
          <w:sz w:val="14"/>
        </w:rPr>
        <w:t xml:space="preserve">6 </w:t>
      </w:r>
      <w:r>
        <w:t>объяснять понятие формальной композиции и её значение как основы языка конструктивных искусств;</w:t>
      </w:r>
    </w:p>
    <w:p w:rsidR="00AA013E" w:rsidRDefault="00D13C32">
      <w:pPr>
        <w:ind w:left="79" w:firstLine="0"/>
      </w:pPr>
      <w:r>
        <w:rPr>
          <w:rFonts w:ascii="Calibri" w:eastAsia="Calibri" w:hAnsi="Calibri" w:cs="Calibri"/>
          <w:sz w:val="14"/>
        </w:rPr>
        <w:t xml:space="preserve">6 </w:t>
      </w:r>
      <w:r>
        <w:t>объяснять основные средства — требования к композиции;</w:t>
      </w:r>
    </w:p>
    <w:p w:rsidR="00AA013E" w:rsidRDefault="00D13C32">
      <w:pPr>
        <w:ind w:left="221" w:hanging="142"/>
      </w:pPr>
      <w:r>
        <w:rPr>
          <w:rFonts w:ascii="Calibri" w:eastAsia="Calibri" w:hAnsi="Calibri" w:cs="Calibri"/>
          <w:sz w:val="14"/>
        </w:rPr>
        <w:t xml:space="preserve">6 </w:t>
      </w:r>
      <w:r>
        <w:t>уметь перечислять и объяснять основные типы формальной композиции;</w:t>
      </w:r>
    </w:p>
    <w:p w:rsidR="00AA013E" w:rsidRDefault="00D13C32">
      <w:pPr>
        <w:ind w:left="221" w:hanging="142"/>
      </w:pPr>
      <w:r>
        <w:rPr>
          <w:rFonts w:ascii="Calibri" w:eastAsia="Calibri" w:hAnsi="Calibri" w:cs="Calibri"/>
          <w:sz w:val="14"/>
        </w:rPr>
        <w:t xml:space="preserve">6 </w:t>
      </w:r>
      <w:r>
        <w:t>составлять различные формальные композиции на плоскости в зависимости от поставленных задач;</w:t>
      </w:r>
    </w:p>
    <w:p w:rsidR="00AA013E" w:rsidRDefault="00D13C32">
      <w:pPr>
        <w:ind w:left="221" w:hanging="142"/>
      </w:pPr>
      <w:r>
        <w:rPr>
          <w:rFonts w:ascii="Calibri" w:eastAsia="Calibri" w:hAnsi="Calibri" w:cs="Calibri"/>
          <w:sz w:val="14"/>
        </w:rPr>
        <w:t xml:space="preserve">6 </w:t>
      </w:r>
      <w:r>
        <w:t>выделять при творческом построении композиции листа композиционную доминанту;</w:t>
      </w:r>
    </w:p>
    <w:p w:rsidR="00AA013E" w:rsidRDefault="00D13C32">
      <w:pPr>
        <w:ind w:left="221" w:hanging="142"/>
      </w:pPr>
      <w:r>
        <w:rPr>
          <w:rFonts w:ascii="Calibri" w:eastAsia="Calibri" w:hAnsi="Calibri" w:cs="Calibri"/>
          <w:sz w:val="14"/>
        </w:rPr>
        <w:t xml:space="preserve">6 </w:t>
      </w:r>
      <w:r>
        <w:t>составлять формальные композиции на выражение в них движения и статики;</w:t>
      </w:r>
    </w:p>
    <w:p w:rsidR="00AA013E" w:rsidRDefault="00D13C32">
      <w:pPr>
        <w:ind w:left="221" w:hanging="142"/>
      </w:pPr>
      <w:r>
        <w:rPr>
          <w:rFonts w:ascii="Calibri" w:eastAsia="Calibri" w:hAnsi="Calibri" w:cs="Calibri"/>
          <w:sz w:val="14"/>
        </w:rPr>
        <w:t xml:space="preserve">6 </w:t>
      </w:r>
      <w:r>
        <w:t>осваивать навыки вариативности в ритмической организации листа;</w:t>
      </w:r>
    </w:p>
    <w:p w:rsidR="00AA013E" w:rsidRDefault="00D13C32">
      <w:pPr>
        <w:ind w:left="79" w:firstLine="0"/>
      </w:pPr>
      <w:r>
        <w:rPr>
          <w:rFonts w:ascii="Calibri" w:eastAsia="Calibri" w:hAnsi="Calibri" w:cs="Calibri"/>
          <w:sz w:val="14"/>
        </w:rPr>
        <w:t xml:space="preserve">6 </w:t>
      </w:r>
      <w:r>
        <w:t>объяснять роль цвета в конструктивных искусствах;</w:t>
      </w:r>
    </w:p>
    <w:p w:rsidR="00AA013E" w:rsidRDefault="00D13C32">
      <w:pPr>
        <w:ind w:left="221" w:hanging="142"/>
      </w:pPr>
      <w:r>
        <w:rPr>
          <w:rFonts w:ascii="Calibri" w:eastAsia="Calibri" w:hAnsi="Calibri" w:cs="Calibri"/>
          <w:sz w:val="14"/>
        </w:rPr>
        <w:lastRenderedPageBreak/>
        <w:t xml:space="preserve">6 </w:t>
      </w:r>
      <w:r>
        <w:t>различать технологию использования цвета в живописи и в конструктивных искусствах;</w:t>
      </w:r>
    </w:p>
    <w:p w:rsidR="00AA013E" w:rsidRDefault="00D13C32">
      <w:pPr>
        <w:ind w:left="79" w:firstLine="0"/>
      </w:pPr>
      <w:r>
        <w:rPr>
          <w:rFonts w:ascii="Calibri" w:eastAsia="Calibri" w:hAnsi="Calibri" w:cs="Calibri"/>
          <w:sz w:val="14"/>
        </w:rPr>
        <w:t xml:space="preserve">6 </w:t>
      </w:r>
      <w:r>
        <w:t>объяснять выражение «цветовой образ»;</w:t>
      </w:r>
    </w:p>
    <w:p w:rsidR="00AA013E" w:rsidRDefault="00D13C32">
      <w:pPr>
        <w:ind w:left="221" w:hanging="142"/>
      </w:pPr>
      <w:r>
        <w:rPr>
          <w:rFonts w:ascii="Calibri" w:eastAsia="Calibri" w:hAnsi="Calibri" w:cs="Calibri"/>
          <w:sz w:val="14"/>
        </w:rPr>
        <w:t xml:space="preserve">6 </w:t>
      </w:r>
      <w:r>
        <w:t>применять цвет в графических композициях как акцент или доминанту, объединённые одним стилем;</w:t>
      </w:r>
    </w:p>
    <w:p w:rsidR="00AA013E" w:rsidRDefault="00D13C32">
      <w:pPr>
        <w:ind w:left="221" w:hanging="142"/>
      </w:pPr>
      <w:r>
        <w:rPr>
          <w:rFonts w:ascii="Calibri" w:eastAsia="Calibri" w:hAnsi="Calibri" w:cs="Calibri"/>
          <w:sz w:val="14"/>
        </w:rPr>
        <w:t xml:space="preserve">6 </w:t>
      </w:r>
      <w:r>
        <w:t>определять шрифт как графический рисунок начертания букв, объединённых общим стилем, отвечающий законам художественной композиции;</w:t>
      </w:r>
    </w:p>
    <w:p w:rsidR="00AA013E" w:rsidRDefault="00D13C32">
      <w:pPr>
        <w:ind w:left="221" w:hanging="142"/>
      </w:pPr>
      <w:r>
        <w:rPr>
          <w:rFonts w:ascii="Calibri" w:eastAsia="Calibri" w:hAnsi="Calibri" w:cs="Calibri"/>
          <w:sz w:val="14"/>
        </w:rPr>
        <w:t xml:space="preserve">6 </w:t>
      </w:r>
      <w: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AA013E" w:rsidRDefault="00D13C32">
      <w:pPr>
        <w:ind w:left="221" w:hanging="142"/>
      </w:pPr>
      <w:r>
        <w:rPr>
          <w:rFonts w:ascii="Calibri" w:eastAsia="Calibri" w:hAnsi="Calibri" w:cs="Calibri"/>
          <w:sz w:val="14"/>
        </w:rPr>
        <w:t xml:space="preserve">6 </w:t>
      </w:r>
      <w:r>
        <w:t>применять печатное слово, типографскую строку в качестве элементов графической композиции;</w:t>
      </w:r>
    </w:p>
    <w:p w:rsidR="00AA013E" w:rsidRDefault="00D13C32">
      <w:pPr>
        <w:ind w:left="221" w:hanging="142"/>
      </w:pPr>
      <w:r>
        <w:rPr>
          <w:rFonts w:ascii="Calibri" w:eastAsia="Calibri" w:hAnsi="Calibri" w:cs="Calibri"/>
          <w:sz w:val="14"/>
        </w:rPr>
        <w:t xml:space="preserve">6 </w:t>
      </w:r>
      <w: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AA013E" w:rsidRDefault="00D13C32">
      <w:pPr>
        <w:ind w:left="221" w:hanging="142"/>
      </w:pPr>
      <w:r>
        <w:rPr>
          <w:rFonts w:ascii="Calibri" w:eastAsia="Calibri" w:hAnsi="Calibri" w:cs="Calibri"/>
          <w:sz w:val="14"/>
        </w:rPr>
        <w:t xml:space="preserve">6 </w:t>
      </w:r>
      <w:r>
        <w:t>приобрести творческий опыт построения композиции плаката, поздравительной открытки или рекламы на основе соединения текста и изображения;</w:t>
      </w:r>
    </w:p>
    <w:p w:rsidR="00AA013E" w:rsidRDefault="00D13C32">
      <w:pPr>
        <w:spacing w:after="84"/>
        <w:ind w:left="221" w:hanging="142"/>
      </w:pPr>
      <w:r>
        <w:rPr>
          <w:rFonts w:ascii="Calibri" w:eastAsia="Calibri" w:hAnsi="Calibri" w:cs="Calibri"/>
          <w:sz w:val="14"/>
        </w:rPr>
        <w:t xml:space="preserve">6 </w:t>
      </w:r>
      <w: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AA013E" w:rsidRDefault="00D13C32">
      <w:pPr>
        <w:spacing w:after="15" w:line="248" w:lineRule="auto"/>
        <w:ind w:left="-4" w:hanging="10"/>
        <w:jc w:val="left"/>
      </w:pPr>
      <w:r>
        <w:rPr>
          <w:rFonts w:ascii="Calibri" w:eastAsia="Calibri" w:hAnsi="Calibri" w:cs="Calibri"/>
        </w:rPr>
        <w:t>Социальное значение дизайна и архитектуры как среды жизни человека:</w:t>
      </w:r>
    </w:p>
    <w:p w:rsidR="00AA013E" w:rsidRDefault="00D13C32">
      <w:pPr>
        <w:ind w:left="221" w:hanging="142"/>
      </w:pPr>
      <w:r>
        <w:rPr>
          <w:rFonts w:ascii="Calibri" w:eastAsia="Calibri" w:hAnsi="Calibri" w:cs="Calibri"/>
          <w:sz w:val="14"/>
        </w:rPr>
        <w:t xml:space="preserve">6 </w:t>
      </w:r>
      <w:r>
        <w:t>иметь опыт построения объёмно-пространственной композиции как макета архитектурного пространства в реальной жизни;</w:t>
      </w:r>
    </w:p>
    <w:p w:rsidR="00AA013E" w:rsidRDefault="00D13C32">
      <w:pPr>
        <w:ind w:left="221" w:hanging="142"/>
      </w:pPr>
      <w:r>
        <w:rPr>
          <w:rFonts w:ascii="Calibri" w:eastAsia="Calibri" w:hAnsi="Calibri" w:cs="Calibri"/>
          <w:sz w:val="14"/>
        </w:rPr>
        <w:t xml:space="preserve">6 </w:t>
      </w:r>
      <w:r>
        <w:t>выполнять построение макета пространственно-объёмной композиции по его чертежу;</w:t>
      </w:r>
    </w:p>
    <w:p w:rsidR="00AA013E" w:rsidRDefault="00D13C32">
      <w:pPr>
        <w:ind w:left="221" w:hanging="142"/>
      </w:pPr>
      <w:r>
        <w:rPr>
          <w:rFonts w:ascii="Calibri" w:eastAsia="Calibri" w:hAnsi="Calibri" w:cs="Calibri"/>
          <w:sz w:val="14"/>
        </w:rPr>
        <w:t xml:space="preserve">6 </w:t>
      </w:r>
      <w: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AA013E" w:rsidRDefault="00D13C32">
      <w:pPr>
        <w:ind w:left="221" w:hanging="142"/>
      </w:pPr>
      <w:r>
        <w:rPr>
          <w:rFonts w:ascii="Calibri" w:eastAsia="Calibri" w:hAnsi="Calibri" w:cs="Calibri"/>
          <w:sz w:val="14"/>
        </w:rPr>
        <w:t xml:space="preserve">6 </w:t>
      </w:r>
      <w:r>
        <w:t>знать о роли строительного материала в эволюции архитектурных конструкций и изменении облика архитектурных сооружений;</w:t>
      </w:r>
    </w:p>
    <w:p w:rsidR="00AA013E" w:rsidRDefault="00D13C32">
      <w:pPr>
        <w:ind w:left="221" w:firstLine="0"/>
      </w:pPr>
      <w: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AA013E" w:rsidRDefault="00D13C32">
      <w:pPr>
        <w:ind w:left="221" w:firstLine="0"/>
      </w:pPr>
      <w:r>
        <w:t xml:space="preserve">иметь знания и опыт изображения особенностей архитектурно-художественных стилей разных эпох, выраженных в постройках </w:t>
      </w:r>
      <w:r>
        <w:lastRenderedPageBreak/>
        <w:t>общественных зданий, храмовой архитектуре и частном строительстве, в организации городской среды;</w:t>
      </w:r>
    </w:p>
    <w:p w:rsidR="00AA013E" w:rsidRDefault="00D13C32">
      <w:pPr>
        <w:ind w:left="221" w:hanging="142"/>
      </w:pPr>
      <w:r>
        <w:rPr>
          <w:rFonts w:ascii="Calibri" w:eastAsia="Calibri" w:hAnsi="Calibri" w:cs="Calibri"/>
          <w:sz w:val="14"/>
        </w:rPr>
        <w:t xml:space="preserve">6 </w:t>
      </w:r>
      <w: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AA013E" w:rsidRDefault="00D13C32">
      <w:pPr>
        <w:ind w:left="221" w:hanging="142"/>
      </w:pPr>
      <w:r>
        <w:rPr>
          <w:rFonts w:ascii="Calibri" w:eastAsia="Calibri" w:hAnsi="Calibri" w:cs="Calibri"/>
          <w:sz w:val="14"/>
        </w:rPr>
        <w:t xml:space="preserve">6 </w:t>
      </w:r>
      <w: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AA013E" w:rsidRDefault="00D13C32">
      <w:pPr>
        <w:ind w:left="221" w:hanging="142"/>
      </w:pPr>
      <w:r>
        <w:rPr>
          <w:rFonts w:ascii="Calibri" w:eastAsia="Calibri" w:hAnsi="Calibri" w:cs="Calibri"/>
          <w:sz w:val="14"/>
        </w:rPr>
        <w:t xml:space="preserve">6 </w:t>
      </w:r>
      <w:r>
        <w:t>определять понятие «городская среда»; рассматривать и объяснять планировку города как способ организации образа жизни людей;</w:t>
      </w:r>
    </w:p>
    <w:p w:rsidR="00AA013E" w:rsidRDefault="00D13C32">
      <w:pPr>
        <w:ind w:left="221" w:hanging="142"/>
      </w:pPr>
      <w:r>
        <w:rPr>
          <w:rFonts w:ascii="Calibri" w:eastAsia="Calibri" w:hAnsi="Calibri" w:cs="Calibri"/>
          <w:sz w:val="14"/>
        </w:rPr>
        <w:t xml:space="preserve">6 </w:t>
      </w:r>
      <w:r>
        <w:t>знать различные виды планировки города; иметь опыт разработки построения городского пространства в виде макетной или графической схемы;</w:t>
      </w:r>
    </w:p>
    <w:p w:rsidR="00AA013E" w:rsidRDefault="00D13C32">
      <w:pPr>
        <w:ind w:left="221" w:hanging="142"/>
      </w:pPr>
      <w:r>
        <w:rPr>
          <w:rFonts w:ascii="Calibri" w:eastAsia="Calibri" w:hAnsi="Calibri" w:cs="Calibri"/>
          <w:sz w:val="14"/>
        </w:rPr>
        <w:t xml:space="preserve">6 </w:t>
      </w:r>
      <w: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AA013E" w:rsidRDefault="00D13C32">
      <w:pPr>
        <w:ind w:left="221" w:hanging="142"/>
      </w:pPr>
      <w:r>
        <w:rPr>
          <w:rFonts w:ascii="Calibri" w:eastAsia="Calibri" w:hAnsi="Calibri" w:cs="Calibri"/>
          <w:sz w:val="14"/>
        </w:rPr>
        <w:t xml:space="preserve">6 </w:t>
      </w:r>
      <w:r>
        <w:t xml:space="preserve">объяснять роль малой архитектуры и архитектурного дизайна в установке связи между человеком и архитектурой, в </w:t>
      </w:r>
    </w:p>
    <w:p w:rsidR="00AA013E" w:rsidRDefault="00D13C32">
      <w:pPr>
        <w:ind w:left="221" w:firstLine="0"/>
      </w:pPr>
      <w:r>
        <w:t>«проживании» городского пространства;</w:t>
      </w:r>
    </w:p>
    <w:p w:rsidR="00AA013E" w:rsidRDefault="00D13C32">
      <w:pPr>
        <w:ind w:left="221" w:hanging="142"/>
      </w:pPr>
      <w:r>
        <w:rPr>
          <w:rFonts w:ascii="Calibri" w:eastAsia="Calibri" w:hAnsi="Calibri" w:cs="Calibri"/>
          <w:sz w:val="14"/>
        </w:rPr>
        <w:t xml:space="preserve">6 </w:t>
      </w:r>
      <w: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AA013E" w:rsidRDefault="00D13C32">
      <w:pPr>
        <w:ind w:left="221" w:hanging="142"/>
      </w:pPr>
      <w:r>
        <w:rPr>
          <w:rFonts w:ascii="Calibri" w:eastAsia="Calibri" w:hAnsi="Calibri" w:cs="Calibri"/>
          <w:sz w:val="14"/>
        </w:rPr>
        <w:t xml:space="preserve">6 </w:t>
      </w:r>
      <w: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AA013E" w:rsidRDefault="00D13C32">
      <w:pPr>
        <w:ind w:left="221" w:hanging="142"/>
      </w:pPr>
      <w:r>
        <w:rPr>
          <w:rFonts w:ascii="Calibri" w:eastAsia="Calibri" w:hAnsi="Calibri" w:cs="Calibri"/>
          <w:sz w:val="14"/>
        </w:rPr>
        <w:t xml:space="preserve">6 </w:t>
      </w:r>
      <w:r>
        <w:t>иметь опыт творческого проектирования интерьерного пространства для конкретных задач жизнедеятельности человека;</w:t>
      </w:r>
    </w:p>
    <w:p w:rsidR="00AA013E" w:rsidRDefault="00D13C32">
      <w:pPr>
        <w:ind w:left="221" w:hanging="142"/>
      </w:pPr>
      <w:r>
        <w:rPr>
          <w:rFonts w:ascii="Calibri" w:eastAsia="Calibri" w:hAnsi="Calibri" w:cs="Calibri"/>
          <w:sz w:val="14"/>
        </w:rPr>
        <w:t xml:space="preserve">6 </w:t>
      </w:r>
      <w: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AA013E" w:rsidRDefault="00D13C32">
      <w:pPr>
        <w:ind w:left="221" w:hanging="142"/>
      </w:pPr>
      <w:r>
        <w:rPr>
          <w:rFonts w:ascii="Calibri" w:eastAsia="Calibri" w:hAnsi="Calibri" w:cs="Calibri"/>
          <w:sz w:val="14"/>
        </w:rPr>
        <w:lastRenderedPageBreak/>
        <w:t xml:space="preserve">6 </w:t>
      </w:r>
      <w:r>
        <w:t>иметь представление об истории костюма в истории разных эпох; характеризовать понятие моды в одежде; объяснять, как в одежде проявляются социальный статус человека, его ценностные ориентации, мировоззренческие идеалы и характер деятельности;</w:t>
      </w:r>
    </w:p>
    <w:p w:rsidR="00AA013E" w:rsidRDefault="00D13C32">
      <w:pPr>
        <w:ind w:left="221" w:hanging="142"/>
      </w:pPr>
      <w:r>
        <w:rPr>
          <w:rFonts w:ascii="Calibri" w:eastAsia="Calibri" w:hAnsi="Calibri" w:cs="Calibri"/>
          <w:sz w:val="14"/>
        </w:rPr>
        <w:t xml:space="preserve">6 </w:t>
      </w:r>
      <w:r>
        <w:t>иметь представление о конструкции костюма и применении законов композиции в проектировании одежды, ансамбле в костюме;</w:t>
      </w:r>
    </w:p>
    <w:p w:rsidR="00AA013E" w:rsidRDefault="00D13C32">
      <w:pPr>
        <w:ind w:left="221" w:hanging="142"/>
      </w:pPr>
      <w:r>
        <w:rPr>
          <w:rFonts w:ascii="Calibri" w:eastAsia="Calibri" w:hAnsi="Calibri" w:cs="Calibri"/>
          <w:sz w:val="14"/>
        </w:rPr>
        <w:t xml:space="preserve">6 </w:t>
      </w:r>
      <w: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AA013E" w:rsidRDefault="00D13C32">
      <w:pPr>
        <w:ind w:left="221" w:hanging="142"/>
      </w:pPr>
      <w:r>
        <w:rPr>
          <w:rFonts w:ascii="Calibri" w:eastAsia="Calibri" w:hAnsi="Calibri" w:cs="Calibri"/>
          <w:sz w:val="14"/>
        </w:rPr>
        <w:t xml:space="preserve">6 </w:t>
      </w:r>
      <w: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rsidR="00AA013E" w:rsidRDefault="00D13C32">
      <w:pPr>
        <w:spacing w:after="173"/>
        <w:ind w:left="221" w:hanging="142"/>
      </w:pPr>
      <w:r>
        <w:rPr>
          <w:rFonts w:ascii="Calibri" w:eastAsia="Calibri" w:hAnsi="Calibri" w:cs="Calibri"/>
          <w:sz w:val="14"/>
        </w:rPr>
        <w:t xml:space="preserve">6 </w:t>
      </w:r>
      <w: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 и в повседневном быту.</w:t>
      </w:r>
    </w:p>
    <w:p w:rsidR="00AA013E" w:rsidRDefault="00D13C32">
      <w:pPr>
        <w:spacing w:line="259" w:lineRule="auto"/>
        <w:ind w:left="-5" w:right="463" w:hanging="10"/>
        <w:jc w:val="left"/>
      </w:pPr>
      <w:r>
        <w:rPr>
          <w:rFonts w:ascii="Calibri" w:eastAsia="Calibri" w:hAnsi="Calibri" w:cs="Calibri"/>
          <w:b/>
          <w:sz w:val="22"/>
        </w:rPr>
        <w:t>Модуль № 4 «Изображение в синтетических, экранных видах искусства и художественная фотография» (</w:t>
      </w:r>
      <w:r>
        <w:rPr>
          <w:rFonts w:ascii="Calibri" w:eastAsia="Calibri" w:hAnsi="Calibri" w:cs="Calibri"/>
          <w:b/>
          <w:i/>
          <w:sz w:val="22"/>
        </w:rPr>
        <w:t>вариативный</w:t>
      </w:r>
      <w:r>
        <w:rPr>
          <w:rFonts w:ascii="Calibri" w:eastAsia="Calibri" w:hAnsi="Calibri" w:cs="Calibri"/>
          <w:b/>
          <w:sz w:val="22"/>
        </w:rPr>
        <w:t>):</w:t>
      </w:r>
    </w:p>
    <w:p w:rsidR="00AA013E" w:rsidRDefault="00D13C32">
      <w:pPr>
        <w:ind w:left="79" w:firstLine="0"/>
      </w:pPr>
      <w:r>
        <w:rPr>
          <w:rFonts w:ascii="Calibri" w:eastAsia="Calibri" w:hAnsi="Calibri" w:cs="Calibri"/>
          <w:sz w:val="14"/>
        </w:rPr>
        <w:t xml:space="preserve">6 </w:t>
      </w:r>
      <w:r>
        <w:t xml:space="preserve">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 </w:t>
      </w:r>
      <w:r>
        <w:rPr>
          <w:rFonts w:ascii="Calibri" w:eastAsia="Calibri" w:hAnsi="Calibri" w:cs="Calibri"/>
          <w:sz w:val="14"/>
        </w:rPr>
        <w:t xml:space="preserve">6 </w:t>
      </w:r>
      <w:r>
        <w:t>понимать и характеризовать роль визуального образа в синтетических искусствах;</w:t>
      </w:r>
    </w:p>
    <w:p w:rsidR="00AA013E" w:rsidRDefault="00D13C32">
      <w:pPr>
        <w:spacing w:after="83"/>
        <w:ind w:left="221" w:hanging="142"/>
      </w:pPr>
      <w:r>
        <w:rPr>
          <w:rFonts w:ascii="Calibri" w:eastAsia="Calibri" w:hAnsi="Calibri" w:cs="Calibri"/>
          <w:sz w:val="14"/>
        </w:rPr>
        <w:t xml:space="preserve">6 </w:t>
      </w:r>
      <w: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AA013E" w:rsidRDefault="00D13C32">
      <w:pPr>
        <w:spacing w:after="15" w:line="248" w:lineRule="auto"/>
        <w:ind w:left="-4" w:hanging="10"/>
        <w:jc w:val="left"/>
      </w:pPr>
      <w:r>
        <w:rPr>
          <w:rFonts w:ascii="Calibri" w:eastAsia="Calibri" w:hAnsi="Calibri" w:cs="Calibri"/>
        </w:rPr>
        <w:t>Художник и искусство театра:</w:t>
      </w:r>
    </w:p>
    <w:p w:rsidR="00AA013E" w:rsidRDefault="00D13C32">
      <w:pPr>
        <w:ind w:left="221" w:hanging="142"/>
      </w:pPr>
      <w:r>
        <w:rPr>
          <w:rFonts w:ascii="Calibri" w:eastAsia="Calibri" w:hAnsi="Calibri" w:cs="Calibri"/>
          <w:sz w:val="14"/>
        </w:rPr>
        <w:t xml:space="preserve">6 </w:t>
      </w:r>
      <w:r>
        <w:t>иметь представление об истории развития театра и жанровом многообразии театральных представлений;</w:t>
      </w:r>
    </w:p>
    <w:p w:rsidR="00AA013E" w:rsidRDefault="00D13C32">
      <w:pPr>
        <w:ind w:left="221" w:hanging="142"/>
      </w:pPr>
      <w:r>
        <w:rPr>
          <w:rFonts w:ascii="Calibri" w:eastAsia="Calibri" w:hAnsi="Calibri" w:cs="Calibri"/>
          <w:sz w:val="14"/>
        </w:rPr>
        <w:t xml:space="preserve">6 </w:t>
      </w:r>
      <w:r>
        <w:t>знать о роли художника и видах профессиональной художнической деятельности в современном театре;</w:t>
      </w:r>
    </w:p>
    <w:p w:rsidR="00AA013E" w:rsidRDefault="00D13C32">
      <w:pPr>
        <w:ind w:left="221" w:hanging="142"/>
      </w:pPr>
      <w:r>
        <w:rPr>
          <w:rFonts w:ascii="Calibri" w:eastAsia="Calibri" w:hAnsi="Calibri" w:cs="Calibri"/>
          <w:sz w:val="14"/>
        </w:rPr>
        <w:t xml:space="preserve">6 </w:t>
      </w:r>
      <w:r>
        <w:t>иметь представление о сценографии и символическом характере сценического образа;</w:t>
      </w:r>
    </w:p>
    <w:p w:rsidR="00AA013E" w:rsidRDefault="00D13C32">
      <w:pPr>
        <w:ind w:left="221" w:firstLine="0"/>
      </w:pPr>
      <w: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AA013E" w:rsidRDefault="00D13C32">
      <w:pPr>
        <w:ind w:left="221" w:firstLine="0"/>
      </w:pPr>
      <w:r>
        <w:lastRenderedPageBreak/>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rsidR="00AA013E" w:rsidRDefault="00D13C32">
      <w:pPr>
        <w:ind w:left="221" w:hanging="142"/>
      </w:pPr>
      <w:r>
        <w:rPr>
          <w:rFonts w:ascii="Calibri" w:eastAsia="Calibri" w:hAnsi="Calibri" w:cs="Calibri"/>
          <w:sz w:val="14"/>
        </w:rPr>
        <w:t xml:space="preserve">6 </w:t>
      </w:r>
      <w: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rsidR="00AA013E" w:rsidRDefault="00D13C32">
      <w:pPr>
        <w:ind w:left="221" w:hanging="142"/>
      </w:pPr>
      <w:r>
        <w:rPr>
          <w:rFonts w:ascii="Calibri" w:eastAsia="Calibri" w:hAnsi="Calibri" w:cs="Calibri"/>
          <w:sz w:val="14"/>
        </w:rPr>
        <w:t xml:space="preserve">6 </w:t>
      </w:r>
      <w:r>
        <w:t>объяснять ведущую роль художника кукольного спектакля как соавтора режиссёра и актёра в процессе создания образа персонажа;</w:t>
      </w:r>
    </w:p>
    <w:p w:rsidR="00AA013E" w:rsidRDefault="00D13C32">
      <w:pPr>
        <w:ind w:left="221" w:hanging="142"/>
      </w:pPr>
      <w:r>
        <w:rPr>
          <w:rFonts w:ascii="Calibri" w:eastAsia="Calibri" w:hAnsi="Calibri" w:cs="Calibri"/>
          <w:sz w:val="14"/>
        </w:rPr>
        <w:t xml:space="preserve">6 </w:t>
      </w:r>
      <w:r>
        <w:t>иметь практический навык игрового одушевления куклы из простых бытовых предметов;</w:t>
      </w:r>
    </w:p>
    <w:p w:rsidR="00AA013E" w:rsidRDefault="00D13C32">
      <w:pPr>
        <w:spacing w:after="78"/>
        <w:ind w:left="221" w:hanging="142"/>
      </w:pPr>
      <w:r>
        <w:rPr>
          <w:rFonts w:ascii="Calibri" w:eastAsia="Calibri" w:hAnsi="Calibri" w:cs="Calibri"/>
          <w:sz w:val="14"/>
        </w:rPr>
        <w:t xml:space="preserve">6 </w:t>
      </w:r>
      <w: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AA013E" w:rsidRDefault="00D13C32">
      <w:pPr>
        <w:spacing w:after="10" w:line="248" w:lineRule="auto"/>
        <w:ind w:left="-4" w:hanging="10"/>
        <w:jc w:val="left"/>
      </w:pPr>
      <w:r>
        <w:rPr>
          <w:rFonts w:ascii="Calibri" w:eastAsia="Calibri" w:hAnsi="Calibri" w:cs="Calibri"/>
        </w:rPr>
        <w:t>Художественная фотография:</w:t>
      </w:r>
    </w:p>
    <w:p w:rsidR="00AA013E" w:rsidRDefault="00D13C32">
      <w:pPr>
        <w:ind w:left="221" w:hanging="142"/>
      </w:pPr>
      <w:r>
        <w:rPr>
          <w:rFonts w:ascii="Calibri" w:eastAsia="Calibri" w:hAnsi="Calibri" w:cs="Calibri"/>
          <w:sz w:val="14"/>
        </w:rPr>
        <w:t xml:space="preserve">6 </w:t>
      </w:r>
      <w: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AA013E" w:rsidRDefault="00D13C32">
      <w:pPr>
        <w:ind w:left="221" w:hanging="142"/>
      </w:pPr>
      <w:r>
        <w:rPr>
          <w:rFonts w:ascii="Calibri" w:eastAsia="Calibri" w:hAnsi="Calibri" w:cs="Calibri"/>
          <w:sz w:val="14"/>
        </w:rPr>
        <w:t xml:space="preserve">6 </w:t>
      </w:r>
      <w:r>
        <w:t>уметь объяснять понятия «длительность экспозиции», «выдержка», «диафрагма»;</w:t>
      </w:r>
    </w:p>
    <w:p w:rsidR="00AA013E" w:rsidRDefault="00D13C32">
      <w:pPr>
        <w:ind w:left="221" w:hanging="142"/>
      </w:pPr>
      <w:r>
        <w:rPr>
          <w:rFonts w:ascii="Calibri" w:eastAsia="Calibri" w:hAnsi="Calibri" w:cs="Calibri"/>
          <w:sz w:val="14"/>
        </w:rPr>
        <w:t xml:space="preserve">6 </w:t>
      </w:r>
      <w:r>
        <w:t>иметь навыки фотографирования и обработки цифровых фотографий с помощью компьютерных графических редакторов;</w:t>
      </w:r>
    </w:p>
    <w:p w:rsidR="00AA013E" w:rsidRDefault="00D13C32">
      <w:pPr>
        <w:ind w:left="221" w:hanging="142"/>
      </w:pPr>
      <w:r>
        <w:rPr>
          <w:rFonts w:ascii="Calibri" w:eastAsia="Calibri" w:hAnsi="Calibri" w:cs="Calibri"/>
          <w:sz w:val="14"/>
        </w:rPr>
        <w:t xml:space="preserve">6 </w:t>
      </w:r>
      <w:r>
        <w:t>уметь объяснять значение фотографий «Родиноведения» С. М. Прокудина-Горского для современных представлений об истории жизни в нашей стране;</w:t>
      </w:r>
    </w:p>
    <w:p w:rsidR="00AA013E" w:rsidRDefault="00D13C32">
      <w:pPr>
        <w:ind w:left="221" w:hanging="142"/>
      </w:pPr>
      <w:r>
        <w:rPr>
          <w:rFonts w:ascii="Calibri" w:eastAsia="Calibri" w:hAnsi="Calibri" w:cs="Calibri"/>
          <w:sz w:val="14"/>
        </w:rPr>
        <w:t xml:space="preserve">6 </w:t>
      </w:r>
      <w:r>
        <w:t>различать и характеризовать различные жанры художественной фотографии;</w:t>
      </w:r>
    </w:p>
    <w:p w:rsidR="00AA013E" w:rsidRDefault="00D13C32">
      <w:pPr>
        <w:ind w:left="221" w:hanging="142"/>
      </w:pPr>
      <w:r>
        <w:rPr>
          <w:rFonts w:ascii="Calibri" w:eastAsia="Calibri" w:hAnsi="Calibri" w:cs="Calibri"/>
          <w:sz w:val="14"/>
        </w:rPr>
        <w:t xml:space="preserve">6 </w:t>
      </w:r>
      <w:r>
        <w:t>объяснять роль света как художественного средства в искусстве фотографии;</w:t>
      </w:r>
    </w:p>
    <w:p w:rsidR="00AA013E" w:rsidRDefault="00D13C32">
      <w:pPr>
        <w:ind w:left="79" w:firstLine="0"/>
      </w:pPr>
      <w:r>
        <w:rPr>
          <w:rFonts w:ascii="Calibri" w:eastAsia="Calibri" w:hAnsi="Calibri" w:cs="Calibri"/>
          <w:sz w:val="14"/>
        </w:rPr>
        <w:t xml:space="preserve">6 </w:t>
      </w:r>
      <w:r>
        <w:t xml:space="preserve">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 </w:t>
      </w:r>
      <w:r>
        <w:rPr>
          <w:rFonts w:ascii="Calibri" w:eastAsia="Calibri" w:hAnsi="Calibri" w:cs="Calibri"/>
          <w:sz w:val="14"/>
        </w:rPr>
        <w:t xml:space="preserve">6 </w:t>
      </w:r>
      <w:r>
        <w:t>иметь опыт наблюдения и художественно-эстетического анализа художественных фотографий известных профессиональных мастеров фотографии;</w:t>
      </w:r>
    </w:p>
    <w:p w:rsidR="00AA013E" w:rsidRDefault="00D13C32">
      <w:pPr>
        <w:ind w:left="221" w:hanging="142"/>
      </w:pPr>
      <w:r>
        <w:rPr>
          <w:rFonts w:ascii="Calibri" w:eastAsia="Calibri" w:hAnsi="Calibri" w:cs="Calibri"/>
          <w:sz w:val="14"/>
        </w:rPr>
        <w:t xml:space="preserve">6 </w:t>
      </w:r>
      <w: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AA013E" w:rsidRDefault="00D13C32">
      <w:pPr>
        <w:ind w:left="221" w:hanging="142"/>
      </w:pPr>
      <w:r>
        <w:rPr>
          <w:rFonts w:ascii="Calibri" w:eastAsia="Calibri" w:hAnsi="Calibri" w:cs="Calibri"/>
          <w:sz w:val="14"/>
        </w:rPr>
        <w:lastRenderedPageBreak/>
        <w:t xml:space="preserve">6 </w:t>
      </w:r>
      <w:r>
        <w:t>обретать опыт художественного наблюдения жизни, развивая познавательный интерес и внимание к окружающему миру, к людям;</w:t>
      </w:r>
    </w:p>
    <w:p w:rsidR="00AA013E" w:rsidRDefault="00AA013E">
      <w:pPr>
        <w:sectPr w:rsidR="00AA013E">
          <w:headerReference w:type="even" r:id="rId146"/>
          <w:headerReference w:type="default" r:id="rId147"/>
          <w:footerReference w:type="even" r:id="rId148"/>
          <w:footerReference w:type="default" r:id="rId149"/>
          <w:headerReference w:type="first" r:id="rId150"/>
          <w:footerReference w:type="first" r:id="rId151"/>
          <w:pgSz w:w="7824" w:h="12019"/>
          <w:pgMar w:top="733" w:right="737" w:bottom="1134" w:left="737" w:header="720" w:footer="560" w:gutter="0"/>
          <w:cols w:space="720"/>
        </w:sectPr>
      </w:pPr>
    </w:p>
    <w:p w:rsidR="00AA013E" w:rsidRDefault="00D13C32">
      <w:pPr>
        <w:ind w:left="221" w:firstLine="0"/>
      </w:pPr>
      <w:r>
        <w:lastRenderedPageBreak/>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AA013E" w:rsidRDefault="00D13C32">
      <w:pPr>
        <w:ind w:left="222" w:hanging="142"/>
      </w:pPr>
      <w:r>
        <w:rPr>
          <w:rFonts w:ascii="Calibri" w:eastAsia="Calibri" w:hAnsi="Calibri" w:cs="Calibri"/>
          <w:sz w:val="14"/>
        </w:rPr>
        <w:t xml:space="preserve">6 </w:t>
      </w:r>
      <w:r>
        <w:t>понимать значение репортажного жанра, роли журналистовфотографов в истории ХХ в. и современном мире;</w:t>
      </w:r>
    </w:p>
    <w:p w:rsidR="00AA013E" w:rsidRDefault="00D13C32">
      <w:pPr>
        <w:ind w:left="222" w:hanging="142"/>
      </w:pPr>
      <w:r>
        <w:rPr>
          <w:rFonts w:ascii="Calibri" w:eastAsia="Calibri" w:hAnsi="Calibri" w:cs="Calibri"/>
          <w:sz w:val="14"/>
        </w:rPr>
        <w:t xml:space="preserve">6 </w:t>
      </w:r>
      <w: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AA013E" w:rsidRDefault="00D13C32">
      <w:pPr>
        <w:spacing w:after="196"/>
        <w:ind w:left="222" w:hanging="142"/>
      </w:pPr>
      <w:r>
        <w:rPr>
          <w:rFonts w:ascii="Calibri" w:eastAsia="Calibri" w:hAnsi="Calibri" w:cs="Calibri"/>
          <w:sz w:val="14"/>
        </w:rPr>
        <w:t xml:space="preserve">6 </w:t>
      </w:r>
      <w:r>
        <w:t>иметь навыки компьютерной обработки и преобразования фотографий.</w:t>
      </w:r>
    </w:p>
    <w:p w:rsidR="00AA013E" w:rsidRDefault="00D13C32">
      <w:pPr>
        <w:spacing w:after="47" w:line="248" w:lineRule="auto"/>
        <w:ind w:left="-4" w:hanging="10"/>
        <w:jc w:val="left"/>
      </w:pPr>
      <w:r>
        <w:rPr>
          <w:rFonts w:ascii="Calibri" w:eastAsia="Calibri" w:hAnsi="Calibri" w:cs="Calibri"/>
        </w:rPr>
        <w:t>Изображение и искусство кино:</w:t>
      </w:r>
    </w:p>
    <w:p w:rsidR="00AA013E" w:rsidRDefault="00D13C32">
      <w:pPr>
        <w:ind w:left="222" w:hanging="142"/>
      </w:pPr>
      <w:r>
        <w:rPr>
          <w:rFonts w:ascii="Calibri" w:eastAsia="Calibri" w:hAnsi="Calibri" w:cs="Calibri"/>
          <w:sz w:val="14"/>
        </w:rPr>
        <w:t xml:space="preserve">6 </w:t>
      </w:r>
      <w:r>
        <w:t>иметь представление об этапах в истории кино и его эволюции как искусства;</w:t>
      </w:r>
    </w:p>
    <w:p w:rsidR="00AA013E" w:rsidRDefault="00D13C32">
      <w:pPr>
        <w:ind w:left="222" w:hanging="142"/>
      </w:pPr>
      <w:r>
        <w:rPr>
          <w:rFonts w:ascii="Calibri" w:eastAsia="Calibri" w:hAnsi="Calibri" w:cs="Calibri"/>
          <w:sz w:val="14"/>
        </w:rPr>
        <w:t xml:space="preserve">6 </w:t>
      </w:r>
      <w:r>
        <w:t>уметь объяснять, почему экранное время и всё изображаемое в фильме, являясь условностью, формирует у людей восприятие реального мира;</w:t>
      </w:r>
    </w:p>
    <w:p w:rsidR="00AA013E" w:rsidRDefault="00D13C32">
      <w:pPr>
        <w:ind w:left="222" w:hanging="142"/>
      </w:pPr>
      <w:r>
        <w:rPr>
          <w:rFonts w:ascii="Calibri" w:eastAsia="Calibri" w:hAnsi="Calibri" w:cs="Calibri"/>
          <w:sz w:val="14"/>
        </w:rPr>
        <w:t xml:space="preserve">6 </w:t>
      </w:r>
      <w:r>
        <w:t>иметь представление об экранных искусствах как монтаже композиционно построенных кадров;</w:t>
      </w:r>
    </w:p>
    <w:p w:rsidR="00AA013E" w:rsidRDefault="00D13C32">
      <w:pPr>
        <w:ind w:left="222" w:hanging="142"/>
      </w:pPr>
      <w:r>
        <w:rPr>
          <w:rFonts w:ascii="Calibri" w:eastAsia="Calibri" w:hAnsi="Calibri" w:cs="Calibri"/>
          <w:sz w:val="14"/>
        </w:rPr>
        <w:t xml:space="preserve">6 </w:t>
      </w:r>
      <w: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AA013E" w:rsidRDefault="00D13C32">
      <w:pPr>
        <w:ind w:left="80" w:firstLine="0"/>
      </w:pPr>
      <w:r>
        <w:rPr>
          <w:rFonts w:ascii="Calibri" w:eastAsia="Calibri" w:hAnsi="Calibri" w:cs="Calibri"/>
          <w:sz w:val="14"/>
        </w:rPr>
        <w:t xml:space="preserve">6 </w:t>
      </w:r>
      <w:r>
        <w:t>объяснять роль видео в современной бытовой культуре;</w:t>
      </w:r>
    </w:p>
    <w:p w:rsidR="00AA013E" w:rsidRDefault="00D13C32">
      <w:pPr>
        <w:ind w:left="222" w:hanging="142"/>
      </w:pPr>
      <w:r>
        <w:rPr>
          <w:rFonts w:ascii="Calibri" w:eastAsia="Calibri" w:hAnsi="Calibri" w:cs="Calibri"/>
          <w:sz w:val="14"/>
        </w:rPr>
        <w:t xml:space="preserve">6 </w:t>
      </w:r>
      <w:r>
        <w:t>приобрести опыт создания видеоролика; осваивать основные этапы создания видеоролика и планировать свою работу по созданию видеоролика;</w:t>
      </w:r>
    </w:p>
    <w:p w:rsidR="00AA013E" w:rsidRDefault="00D13C32">
      <w:pPr>
        <w:ind w:left="222" w:hanging="142"/>
      </w:pPr>
      <w:r>
        <w:rPr>
          <w:rFonts w:ascii="Calibri" w:eastAsia="Calibri" w:hAnsi="Calibri" w:cs="Calibri"/>
          <w:sz w:val="14"/>
        </w:rPr>
        <w:t xml:space="preserve">6 </w:t>
      </w:r>
      <w: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AA013E" w:rsidRDefault="00D13C32">
      <w:pPr>
        <w:ind w:left="222" w:hanging="142"/>
      </w:pPr>
      <w:r>
        <w:rPr>
          <w:rFonts w:ascii="Calibri" w:eastAsia="Calibri" w:hAnsi="Calibri" w:cs="Calibri"/>
          <w:sz w:val="14"/>
        </w:rPr>
        <w:t xml:space="preserve">6 </w:t>
      </w:r>
      <w:r>
        <w:t>осваивать начальные навыки практической работы по видеомонтажу на основе соответствующих компьютерных программ;</w:t>
      </w:r>
    </w:p>
    <w:p w:rsidR="00AA013E" w:rsidRDefault="00D13C32">
      <w:pPr>
        <w:ind w:left="222" w:hanging="142"/>
      </w:pPr>
      <w:r>
        <w:rPr>
          <w:rFonts w:ascii="Calibri" w:eastAsia="Calibri" w:hAnsi="Calibri" w:cs="Calibri"/>
          <w:sz w:val="14"/>
        </w:rPr>
        <w:t xml:space="preserve">6 </w:t>
      </w:r>
      <w:r>
        <w:t>обрести навык критического осмысления качества снятых роликов;</w:t>
      </w:r>
    </w:p>
    <w:p w:rsidR="00AA013E" w:rsidRDefault="00D13C32">
      <w:pPr>
        <w:ind w:left="222" w:hanging="142"/>
      </w:pPr>
      <w:r>
        <w:rPr>
          <w:rFonts w:ascii="Calibri" w:eastAsia="Calibri" w:hAnsi="Calibri" w:cs="Calibri"/>
          <w:sz w:val="14"/>
        </w:rPr>
        <w:t xml:space="preserve">6 </w:t>
      </w:r>
      <w: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AA013E" w:rsidRDefault="00D13C32">
      <w:pPr>
        <w:ind w:left="221" w:firstLine="0"/>
      </w:pPr>
      <w:r>
        <w:t xml:space="preserve">иметь опыт анализа художественного образа и средств его достижения в лучших отечественных мультфильмах; осознавать многообразие </w:t>
      </w:r>
      <w:r>
        <w:lastRenderedPageBreak/>
        <w:t>подходов, поэзию и уникальность художественных образов отечественной мультипликации;</w:t>
      </w:r>
    </w:p>
    <w:p w:rsidR="00AA013E" w:rsidRDefault="00D13C32">
      <w:pPr>
        <w:ind w:left="221" w:firstLine="0"/>
      </w:pPr>
      <w:r>
        <w:t>осваивать опыт создания компьютерной анимации в выбранной технике и в соответствующей компьютерной программе;</w:t>
      </w:r>
    </w:p>
    <w:p w:rsidR="00AA013E" w:rsidRDefault="00D13C32">
      <w:pPr>
        <w:spacing w:after="111"/>
        <w:ind w:left="222" w:hanging="142"/>
      </w:pPr>
      <w:r>
        <w:rPr>
          <w:rFonts w:ascii="Calibri" w:eastAsia="Calibri" w:hAnsi="Calibri" w:cs="Calibri"/>
          <w:sz w:val="14"/>
        </w:rPr>
        <w:t xml:space="preserve">6 </w:t>
      </w:r>
      <w:r>
        <w:t>иметь опыт совместной творческой коллективной работы по созданию анимационного фильма.</w:t>
      </w:r>
    </w:p>
    <w:p w:rsidR="00AA013E" w:rsidRDefault="00D13C32">
      <w:pPr>
        <w:spacing w:after="47" w:line="248" w:lineRule="auto"/>
        <w:ind w:left="-4" w:hanging="10"/>
        <w:jc w:val="left"/>
      </w:pPr>
      <w:r>
        <w:rPr>
          <w:rFonts w:ascii="Calibri" w:eastAsia="Calibri" w:hAnsi="Calibri" w:cs="Calibri"/>
        </w:rPr>
        <w:t>Изобразительное искусство на телевидении:</w:t>
      </w:r>
    </w:p>
    <w:p w:rsidR="00AA013E" w:rsidRDefault="00D13C32">
      <w:pPr>
        <w:ind w:left="222" w:hanging="142"/>
      </w:pPr>
      <w:r>
        <w:rPr>
          <w:rFonts w:ascii="Calibri" w:eastAsia="Calibri" w:hAnsi="Calibri" w:cs="Calibri"/>
          <w:sz w:val="14"/>
        </w:rPr>
        <w:t xml:space="preserve">6 </w:t>
      </w:r>
      <w: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AA013E" w:rsidRDefault="00D13C32">
      <w:pPr>
        <w:ind w:left="222" w:hanging="142"/>
      </w:pPr>
      <w:r>
        <w:rPr>
          <w:rFonts w:ascii="Calibri" w:eastAsia="Calibri" w:hAnsi="Calibri" w:cs="Calibri"/>
          <w:sz w:val="14"/>
        </w:rPr>
        <w:t xml:space="preserve">6 </w:t>
      </w:r>
      <w:r>
        <w:t>знать о создателе телевидения — русском инженере Владимире Зворыкине;</w:t>
      </w:r>
    </w:p>
    <w:p w:rsidR="00AA013E" w:rsidRDefault="00D13C32">
      <w:pPr>
        <w:ind w:left="222" w:hanging="142"/>
      </w:pPr>
      <w:r>
        <w:rPr>
          <w:rFonts w:ascii="Calibri" w:eastAsia="Calibri" w:hAnsi="Calibri" w:cs="Calibri"/>
          <w:sz w:val="14"/>
        </w:rPr>
        <w:t xml:space="preserve">6 </w:t>
      </w:r>
      <w:r>
        <w:t>осознавать роль телевидения в превращении мира в единое информационное пространство;</w:t>
      </w:r>
    </w:p>
    <w:p w:rsidR="00AA013E" w:rsidRDefault="00D13C32">
      <w:pPr>
        <w:ind w:left="222" w:hanging="142"/>
      </w:pPr>
      <w:r>
        <w:rPr>
          <w:rFonts w:ascii="Calibri" w:eastAsia="Calibri" w:hAnsi="Calibri" w:cs="Calibri"/>
          <w:sz w:val="14"/>
        </w:rPr>
        <w:t xml:space="preserve">6 </w:t>
      </w:r>
      <w:r>
        <w:t>иметь представление о многих направлениях деятельности и профессиях художника на телевидении;</w:t>
      </w:r>
    </w:p>
    <w:p w:rsidR="00AA013E" w:rsidRDefault="00D13C32">
      <w:pPr>
        <w:ind w:left="222" w:hanging="142"/>
      </w:pPr>
      <w:r>
        <w:rPr>
          <w:rFonts w:ascii="Calibri" w:eastAsia="Calibri" w:hAnsi="Calibri" w:cs="Calibri"/>
          <w:sz w:val="14"/>
        </w:rPr>
        <w:t xml:space="preserve">6 </w:t>
      </w:r>
      <w:r>
        <w:t>применять полученные знания и опыт творчества в работе школьного телевидения и студии мультимедиа;</w:t>
      </w:r>
    </w:p>
    <w:p w:rsidR="00AA013E" w:rsidRDefault="00D13C32">
      <w:pPr>
        <w:ind w:left="222" w:hanging="142"/>
      </w:pPr>
      <w:r>
        <w:rPr>
          <w:rFonts w:ascii="Calibri" w:eastAsia="Calibri" w:hAnsi="Calibri" w:cs="Calibri"/>
          <w:sz w:val="14"/>
        </w:rPr>
        <w:t xml:space="preserve">6 </w:t>
      </w:r>
      <w:r>
        <w:t>понимать образовательные задачи зрительской культуры и необходимость зрительских умений;</w:t>
      </w:r>
    </w:p>
    <w:p w:rsidR="00AA013E" w:rsidRDefault="00D13C32">
      <w:pPr>
        <w:ind w:left="222" w:hanging="142"/>
      </w:pPr>
      <w:r>
        <w:rPr>
          <w:rFonts w:ascii="Calibri" w:eastAsia="Calibri" w:hAnsi="Calibri" w:cs="Calibri"/>
          <w:sz w:val="14"/>
        </w:rPr>
        <w:t xml:space="preserve">6 </w:t>
      </w:r>
      <w: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AA013E" w:rsidRDefault="00B93963">
      <w:pPr>
        <w:pStyle w:val="2"/>
        <w:spacing w:after="0" w:line="259" w:lineRule="auto"/>
        <w:ind w:left="-4" w:right="389" w:hanging="9"/>
      </w:pPr>
      <w:r>
        <w:rPr>
          <w:b/>
          <w:sz w:val="24"/>
        </w:rPr>
        <w:t>2.1.14</w:t>
      </w:r>
      <w:r w:rsidR="00D13C32">
        <w:rPr>
          <w:b/>
          <w:sz w:val="24"/>
        </w:rPr>
        <w:t xml:space="preserve"> МУЗЫКА</w:t>
      </w:r>
    </w:p>
    <w:p w:rsidR="00AA013E" w:rsidRDefault="00D13C32">
      <w:pPr>
        <w:spacing w:after="259"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635172" name="Group 635172"/>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60454" name="Shape 60454"/>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0D229DB9" id="Group 635172"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">
                <v:shape id="Shape 60454"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vlQ8UA&#10;AADeAAAADwAAAGRycy9kb3ducmV2LnhtbESPwWrDMBBE74X+g9hCb43ckATjRgmlkDT4FqeQ6yJt&#10;bbfWSliK7fx9VCjkOMzMG2a9nWwnBupD61jB6ywDQaydablW8HXaveQgQkQ22DkmBVcKsN08Pqyx&#10;MG7kIw1VrEWCcChQQROjL6QMuiGLYeY8cfK+XW8xJtnX0vQ4Jrjt5DzLVtJiy2mhQU8fDenf6mIV&#10;/PjD9fM8DvtK+jyftC6pPJdKPT9N728gIk3xHv5vH4yCVbZYLuDvTroCcn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K+VDxQAAAN4AAAAPAAAAAAAAAAAAAAAAAJgCAABkcnMv&#10;ZG93bnJldi54bWxQSwUGAAAAAAQABAD1AAAAigMAAAAA&#10;" path="m,l4032009,e" filled="f" strokecolor="#221f1f" strokeweight=".5pt">
                  <v:stroke miterlimit="83231f" joinstyle="miter"/>
                  <v:path arrowok="t" textboxrect="0,0,4032009,0"/>
                </v:shape>
                <w10:anchorlock/>
              </v:group>
            </w:pict>
          </mc:Fallback>
        </mc:AlternateContent>
      </w:r>
    </w:p>
    <w:p w:rsidR="00AA013E" w:rsidRDefault="00233B29">
      <w:pPr>
        <w:ind w:left="-10"/>
      </w:pPr>
      <w:r>
        <w:t>Р</w:t>
      </w:r>
      <w:r w:rsidR="00D13C32">
        <w:t>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w:t>
      </w:r>
    </w:p>
    <w:p w:rsidR="00AA013E" w:rsidRDefault="00D13C32">
      <w:pPr>
        <w:spacing w:after="402"/>
        <w:ind w:left="85" w:firstLine="0"/>
      </w:pPr>
      <w:r>
        <w:rPr>
          <w:rFonts w:ascii="Calibri" w:eastAsia="Calibri" w:hAnsi="Calibri" w:cs="Calibri"/>
          <w:sz w:val="14"/>
        </w:rPr>
        <w:t xml:space="preserve">6 </w:t>
      </w:r>
      <w:r>
        <w:t xml:space="preserve">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 </w:t>
      </w:r>
      <w:r>
        <w:rPr>
          <w:rFonts w:ascii="Calibri" w:eastAsia="Calibri" w:hAnsi="Calibri" w:cs="Calibri"/>
          <w:sz w:val="14"/>
        </w:rPr>
        <w:t xml:space="preserve">6 </w:t>
      </w:r>
      <w:r>
        <w:t>Примерной программы воспитания.</w:t>
      </w:r>
    </w:p>
    <w:p w:rsidR="00AA013E" w:rsidRDefault="00D13C32">
      <w:pPr>
        <w:pStyle w:val="1"/>
        <w:ind w:left="-4" w:right="389"/>
      </w:pPr>
      <w:r>
        <w:t>ПОЯСНИТЕЛЬНАЯ ЗАПИСКА</w:t>
      </w:r>
    </w:p>
    <w:p w:rsidR="00AA013E" w:rsidRDefault="00D13C32">
      <w:pPr>
        <w:spacing w:after="241"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635174" name="Group 635174"/>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60455" name="Shape 60455"/>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70E43090" id="Group 635174"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">
                <v:shape id="Shape 60455"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dA2MUA&#10;AADeAAAADwAAAGRycy9kb3ducmV2LnhtbESPwWrDMBBE74X+g9hCb43c0ATjRgmhkDb4VqeQ6yJt&#10;bCfWSliq7fx9FQj0OMzMG2a1mWwnBupD61jB6ywDQaydablW8HPYveQgQkQ22DkmBVcKsFk/Pqyw&#10;MG7kbxqqWIsE4VCggiZGX0gZdEMWw8x54uSdXG8xJtnX0vQ4Jrjt5DzLltJiy2mhQU8fDelL9WsV&#10;nP3++nUch89K+jyftC6pPJZKPT9N23cQkab4H76390bBMntbLOB2J10B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Z0DYxQAAAN4AAAAPAAAAAAAAAAAAAAAAAJgCAABkcnMv&#10;ZG93bnJldi54bWxQSwUGAAAAAAQABAD1AAAAigMAAAAA&#10;" path="m,l4032009,e" filled="f" strokecolor="#221f1f" strokeweight=".5pt">
                  <v:stroke miterlimit="83231f" joinstyle="miter"/>
                  <v:path arrowok="t" textboxrect="0,0,4032009,0"/>
                </v:shape>
                <w10:anchorlock/>
              </v:group>
            </w:pict>
          </mc:Fallback>
        </mc:AlternateContent>
      </w:r>
    </w:p>
    <w:p w:rsidR="00AA013E" w:rsidRDefault="00D13C32">
      <w:pPr>
        <w:pStyle w:val="2"/>
        <w:spacing w:after="57"/>
        <w:ind w:left="-3"/>
      </w:pPr>
      <w:r>
        <w:lastRenderedPageBreak/>
        <w:t xml:space="preserve">ОБЩАЯ ХАРАКТЕРИСТИКА УЧЕБНОГО ПРЕДМЕТА «МУЗЫКА» </w:t>
      </w:r>
    </w:p>
    <w:p w:rsidR="00AA013E" w:rsidRDefault="00D13C32">
      <w:pPr>
        <w:ind w:left="-10"/>
      </w:pPr>
      <w: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AA013E" w:rsidRDefault="00D13C32">
      <w:pPr>
        <w:ind w:left="-10"/>
      </w:pPr>
      <w: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AA013E" w:rsidRDefault="00D13C32">
      <w:pPr>
        <w:ind w:left="-10"/>
      </w:pPr>
      <w:r>
        <w:t xml:space="preserve">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w:t>
      </w:r>
    </w:p>
    <w:p w:rsidR="00AA013E" w:rsidRDefault="00AA013E">
      <w:pPr>
        <w:sectPr w:rsidR="00AA013E">
          <w:headerReference w:type="even" r:id="rId152"/>
          <w:headerReference w:type="default" r:id="rId153"/>
          <w:footerReference w:type="even" r:id="rId154"/>
          <w:footerReference w:type="default" r:id="rId155"/>
          <w:headerReference w:type="first" r:id="rId156"/>
          <w:footerReference w:type="first" r:id="rId157"/>
          <w:pgSz w:w="7824" w:h="12019"/>
          <w:pgMar w:top="734" w:right="737" w:bottom="1121" w:left="737" w:header="720" w:footer="560" w:gutter="0"/>
          <w:cols w:space="720"/>
          <w:titlePg/>
        </w:sectPr>
      </w:pPr>
    </w:p>
    <w:p w:rsidR="00AA013E" w:rsidRDefault="00D13C32">
      <w:pPr>
        <w:ind w:left="-10" w:firstLine="0"/>
      </w:pPr>
      <w:r>
        <w:lastRenderedPageBreak/>
        <w:t>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rsidR="00AA013E" w:rsidRDefault="00D13C32">
      <w:pPr>
        <w:ind w:left="-10"/>
      </w:pPr>
      <w:r>
        <w:t>Музыка — временнóе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индивидуальный опыт в предвидении будущего и его сравнении с прошлым.</w:t>
      </w:r>
    </w:p>
    <w:p w:rsidR="00AA013E" w:rsidRDefault="00D13C32">
      <w:pPr>
        <w:ind w:left="-10"/>
      </w:pPr>
      <w: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rsidR="00AA013E" w:rsidRDefault="00D13C32">
      <w:pPr>
        <w:ind w:left="-10"/>
      </w:pPr>
      <w: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AA013E" w:rsidRDefault="00D13C32" w:rsidP="00DA0587">
      <w:pPr>
        <w:numPr>
          <w:ilvl w:val="0"/>
          <w:numId w:val="145"/>
        </w:numPr>
      </w:pPr>
      <w: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AA013E" w:rsidRDefault="00D13C32" w:rsidP="00DA0587">
      <w:pPr>
        <w:numPr>
          <w:ilvl w:val="0"/>
          <w:numId w:val="145"/>
        </w:numPr>
      </w:pPr>
      <w:r>
        <w:t>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rsidR="00AA013E" w:rsidRDefault="00D13C32" w:rsidP="00DA0587">
      <w:pPr>
        <w:numPr>
          <w:ilvl w:val="0"/>
          <w:numId w:val="145"/>
        </w:numPr>
        <w:spacing w:after="234"/>
      </w:pPr>
      <w:r>
        <w:t xml:space="preserve">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w:t>
      </w:r>
      <w:r>
        <w:lastRenderedPageBreak/>
        <w:t>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AA013E" w:rsidRDefault="00D13C32">
      <w:pPr>
        <w:pStyle w:val="2"/>
        <w:spacing w:after="51"/>
        <w:ind w:left="-3"/>
      </w:pPr>
      <w:r>
        <w:t>ЦЕЛЬ ИЗУЧЕНИЯ УЧЕБНОГО ПРЕДМЕТА «МУЗЫКА»</w:t>
      </w:r>
    </w:p>
    <w:p w:rsidR="00AA013E" w:rsidRDefault="00D13C32">
      <w:pPr>
        <w:ind w:left="-10"/>
      </w:pPr>
      <w: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AA013E" w:rsidRDefault="00D13C32">
      <w:pPr>
        <w:ind w:left="-10"/>
      </w:pPr>
      <w: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AA013E" w:rsidRDefault="00D13C32">
      <w:pPr>
        <w:ind w:left="-10"/>
      </w:pPr>
      <w:r>
        <w:t>В процессе конкретизации учебных целей их реализация осуществляется по следующим направлениям:</w:t>
      </w:r>
    </w:p>
    <w:p w:rsidR="00AA013E" w:rsidRDefault="00D13C32" w:rsidP="00DA0587">
      <w:pPr>
        <w:numPr>
          <w:ilvl w:val="0"/>
          <w:numId w:val="146"/>
        </w:numPr>
      </w:pPr>
      <w:r>
        <w:t>становление системы ценностей обучающихся, развитие целостного миропонимания в единстве эмоциональной и познавательной сферы;</w:t>
      </w:r>
    </w:p>
    <w:p w:rsidR="00AA013E" w:rsidRDefault="00D13C32" w:rsidP="00DA0587">
      <w:pPr>
        <w:numPr>
          <w:ilvl w:val="0"/>
          <w:numId w:val="146"/>
        </w:numPr>
      </w:pPr>
      <w: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AA013E" w:rsidRDefault="00D13C32" w:rsidP="00DA0587">
      <w:pPr>
        <w:numPr>
          <w:ilvl w:val="0"/>
          <w:numId w:val="146"/>
        </w:numPr>
      </w:pPr>
      <w:r>
        <w:t>формирование творческих способностей ребёнка, развитие внутренней мотивации к интонационно-содержательной деятельности.</w:t>
      </w:r>
    </w:p>
    <w:p w:rsidR="00AA013E" w:rsidRDefault="00D13C32">
      <w:pPr>
        <w:ind w:left="-10"/>
      </w:pPr>
      <w:r>
        <w:t>Важнейшими задачами изучения предмета «Музыка» в основной школе являются:</w:t>
      </w:r>
    </w:p>
    <w:p w:rsidR="00AA013E" w:rsidRDefault="00D13C32" w:rsidP="00DA0587">
      <w:pPr>
        <w:numPr>
          <w:ilvl w:val="0"/>
          <w:numId w:val="147"/>
        </w:numPr>
      </w:pPr>
      <w:r>
        <w:t>Приобщение к общечеловеческим духовным ценностям через личный психологический опыт эмоционально-эстетического переживания.</w:t>
      </w:r>
    </w:p>
    <w:p w:rsidR="00AA013E" w:rsidRDefault="00D13C32" w:rsidP="00DA0587">
      <w:pPr>
        <w:numPr>
          <w:ilvl w:val="0"/>
          <w:numId w:val="147"/>
        </w:numPr>
      </w:pPr>
      <w: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rsidR="00AA013E" w:rsidRDefault="00D13C32" w:rsidP="00DA0587">
      <w:pPr>
        <w:numPr>
          <w:ilvl w:val="0"/>
          <w:numId w:val="147"/>
        </w:numPr>
      </w:pPr>
      <w:r>
        <w:lastRenderedPageBreak/>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AA013E" w:rsidRDefault="00D13C32" w:rsidP="00DA0587">
      <w:pPr>
        <w:numPr>
          <w:ilvl w:val="0"/>
          <w:numId w:val="147"/>
        </w:numPr>
      </w:pPr>
      <w: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AA013E" w:rsidRDefault="00D13C32" w:rsidP="00DA0587">
      <w:pPr>
        <w:numPr>
          <w:ilvl w:val="0"/>
          <w:numId w:val="147"/>
        </w:numPr>
      </w:pPr>
      <w:r>
        <w:t>Развитие общих и специальных музыкальных способностей, совершенствование в предметных умениях и навыках, в том числе:</w:t>
      </w:r>
    </w:p>
    <w:p w:rsidR="00AA013E" w:rsidRDefault="00D13C32">
      <w:pPr>
        <w:ind w:left="227" w:firstLine="0"/>
      </w:pPr>
      <w:r>
        <w:t xml:space="preserve">а) слушание (расширение приёмов и навыков вдумчивого, </w:t>
      </w:r>
    </w:p>
    <w:p w:rsidR="00AA013E" w:rsidRDefault="00D13C32">
      <w:pPr>
        <w:ind w:left="-10" w:firstLine="0"/>
      </w:pPr>
      <w:r>
        <w:t>осмысленного восприятия музыки; аналитической, оценочной, рефлексивной деятельности в связи с прослушанным музыкальным произведением);</w:t>
      </w:r>
    </w:p>
    <w:p w:rsidR="00AA013E" w:rsidRDefault="00D13C32">
      <w:pPr>
        <w:ind w:left="227" w:firstLine="0"/>
      </w:pPr>
      <w:r>
        <w:t>б) исполнение (пение в различных манерах, составах, сти-</w:t>
      </w:r>
    </w:p>
    <w:p w:rsidR="00AA013E" w:rsidRDefault="00D13C32">
      <w:pPr>
        <w:ind w:left="-10" w:firstLine="0"/>
      </w:pPr>
      <w:r>
        <w:t>лях; игра на доступных музыкальных инструментах, опыт исполнительской деятельности на электронных и виртуальных музыкальных инструментах);</w:t>
      </w:r>
    </w:p>
    <w:p w:rsidR="00AA013E" w:rsidRDefault="00D13C32">
      <w:pPr>
        <w:ind w:left="227" w:firstLine="0"/>
      </w:pPr>
      <w:r>
        <w:t xml:space="preserve">в) сочинение (элементы вокальной и инструментальной </w:t>
      </w:r>
    </w:p>
    <w:p w:rsidR="00AA013E" w:rsidRDefault="00D13C32">
      <w:pPr>
        <w:ind w:left="-10" w:firstLine="0"/>
      </w:pPr>
      <w:r>
        <w:t>импровизации, композиции, аранжировки, в том числе с использованием цифровых программных продуктов);</w:t>
      </w:r>
    </w:p>
    <w:p w:rsidR="00AA013E" w:rsidRDefault="00D13C32">
      <w:pPr>
        <w:ind w:left="227" w:firstLine="0"/>
      </w:pPr>
      <w:r>
        <w:t xml:space="preserve">г) музыкальное движение (пластическое интонирование, </w:t>
      </w:r>
    </w:p>
    <w:p w:rsidR="00AA013E" w:rsidRDefault="00D13C32">
      <w:pPr>
        <w:ind w:left="-10" w:firstLine="0"/>
      </w:pPr>
      <w:r>
        <w:t>инсценировка, танец, двигательное моделирование и др.);</w:t>
      </w:r>
    </w:p>
    <w:p w:rsidR="00AA013E" w:rsidRDefault="00D13C32">
      <w:pPr>
        <w:ind w:left="227" w:firstLine="0"/>
      </w:pPr>
      <w:r>
        <w:t>д) творческие проекты, музыкально-театральная деятель-</w:t>
      </w:r>
    </w:p>
    <w:p w:rsidR="00AA013E" w:rsidRDefault="00D13C32">
      <w:pPr>
        <w:ind w:left="-10" w:firstLine="0"/>
      </w:pPr>
      <w:r>
        <w:t>ность (концерты, фестивали, представления);</w:t>
      </w:r>
    </w:p>
    <w:p w:rsidR="00AA013E" w:rsidRDefault="00D13C32">
      <w:pPr>
        <w:ind w:left="227" w:firstLine="0"/>
      </w:pPr>
      <w:r>
        <w:t>е) исследовательская деятельность на материале музы-</w:t>
      </w:r>
    </w:p>
    <w:p w:rsidR="00AA013E" w:rsidRDefault="00D13C32">
      <w:pPr>
        <w:ind w:left="-10" w:firstLine="0"/>
      </w:pPr>
      <w:r>
        <w:t>кального искусства.</w:t>
      </w:r>
    </w:p>
    <w:p w:rsidR="00AA013E" w:rsidRDefault="00D13C32">
      <w:pPr>
        <w:ind w:left="-10"/>
      </w:pPr>
      <w:r>
        <w:t>6.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AA013E" w:rsidRDefault="00D13C32">
      <w:pPr>
        <w:ind w:left="-10"/>
      </w:pPr>
      <w: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AA013E" w:rsidRDefault="00D13C32">
      <w:pPr>
        <w:ind w:left="-10"/>
      </w:pPr>
      <w:r>
        <w:t xml:space="preserve">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w:t>
      </w:r>
      <w:r>
        <w:lastRenderedPageBreak/>
        <w:t>изучения предмета и образовательной области «Искусство» на протяжении всего курса школьного обучения:</w:t>
      </w:r>
    </w:p>
    <w:p w:rsidR="00AA013E" w:rsidRDefault="00D13C32">
      <w:pPr>
        <w:ind w:left="227" w:firstLine="0"/>
      </w:pPr>
      <w:r>
        <w:t>модуль № 1 «Музыка моего края»;</w:t>
      </w:r>
    </w:p>
    <w:p w:rsidR="00AA013E" w:rsidRDefault="00D13C32">
      <w:pPr>
        <w:ind w:left="237" w:hanging="10"/>
        <w:jc w:val="left"/>
      </w:pPr>
      <w:r>
        <w:t>модуль № 2 «Народное музыкальное творчество России»; модуль № 3 «Музыка народов мира»; модуль № 4 «Европейская классическая музыка»; модуль № 5 «Русская классическая музыка»; модуль № 6 «Истоки и образы русской и европейской ду-</w:t>
      </w:r>
    </w:p>
    <w:p w:rsidR="00AA013E" w:rsidRDefault="00D13C32">
      <w:pPr>
        <w:ind w:left="-10" w:firstLine="0"/>
      </w:pPr>
      <w:r>
        <w:t>ховной музыки»;</w:t>
      </w:r>
    </w:p>
    <w:p w:rsidR="00AA013E" w:rsidRDefault="00D13C32">
      <w:pPr>
        <w:spacing w:after="4" w:line="259" w:lineRule="auto"/>
        <w:ind w:left="10" w:right="-6" w:hanging="10"/>
        <w:jc w:val="right"/>
      </w:pPr>
      <w:r>
        <w:t>модуль № 7 «Современная музыка: основные жанры и на-</w:t>
      </w:r>
    </w:p>
    <w:p w:rsidR="00AA013E" w:rsidRDefault="00D13C32">
      <w:pPr>
        <w:spacing w:after="509"/>
        <w:ind w:left="213" w:hanging="227"/>
        <w:jc w:val="left"/>
      </w:pPr>
      <w:r>
        <w:t>правления»; модуль № 8 «Связь музыки с другими видами искусства»; модуль № 9 «Жанры музыкального искусства».</w:t>
      </w:r>
    </w:p>
    <w:p w:rsidR="00AA013E" w:rsidRDefault="00D13C32">
      <w:pPr>
        <w:pStyle w:val="2"/>
        <w:spacing w:after="57"/>
        <w:ind w:left="-3"/>
      </w:pPr>
      <w:r>
        <w:t>МЕСТО ПРЕДМЕТА В УЧЕБНОМ ПЛАНЕ</w:t>
      </w:r>
    </w:p>
    <w:p w:rsidR="00AA013E" w:rsidRDefault="00D13C32">
      <w:pPr>
        <w:ind w:left="-10"/>
      </w:pPr>
      <w: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w:t>
      </w:r>
    </w:p>
    <w:p w:rsidR="00AA013E" w:rsidRDefault="00D13C32">
      <w:pPr>
        <w:ind w:left="-10"/>
      </w:pPr>
      <w:r>
        <w:t>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136 часов (по 34 часа в год).</w:t>
      </w:r>
    </w:p>
    <w:p w:rsidR="00AA013E" w:rsidRDefault="00D13C32">
      <w:pPr>
        <w:ind w:left="-10"/>
      </w:pPr>
      <w: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AA013E" w:rsidRDefault="00D13C32">
      <w:pPr>
        <w:ind w:left="-10"/>
      </w:pPr>
      <w: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r>
        <w:br w:type="page"/>
      </w:r>
    </w:p>
    <w:p w:rsidR="00AA013E" w:rsidRDefault="00D13C32">
      <w:pPr>
        <w:pStyle w:val="1"/>
        <w:ind w:left="-4" w:right="389"/>
      </w:pPr>
      <w:r>
        <w:lastRenderedPageBreak/>
        <w:t>СОДЕРЖАНИЕ УЧЕБНОГО ПРЕДМЕТА «МУЗЫКА»</w:t>
      </w:r>
    </w:p>
    <w:p w:rsidR="00AA013E" w:rsidRDefault="00D13C32">
      <w:pPr>
        <w:spacing w:after="259"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635773" name="Group 635773"/>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60734" name="Shape 60734"/>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3AF7BD5D" id="Group 635773"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">
                <v:shape id="Shape 60734"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Fhn8YA&#10;AADeAAAADwAAAGRycy9kb3ducmV2LnhtbESPwWrDMBBE74X+g9hCb43ctKTGiRJKoG3wrU4h10Xa&#10;2E6slbBU2/n7KhDocZiZN8xqM9lODNSH1rGC51kGglg703Kt4Gf/8ZSDCBHZYOeYFFwowGZ9f7fC&#10;wriRv2moYi0ShEOBCpoYfSFl0A1ZDDPniZN3dL3FmGRfS9PjmOC2k/MsW0iLLaeFBj1tG9Ln6tcq&#10;OPnd5eswDp+V9Hk+aV1SeSiVenyY3pcgIk3xP3xr74yCRfb28grXO+kKyP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dFhn8YAAADeAAAADwAAAAAAAAAAAAAAAACYAgAAZHJz&#10;L2Rvd25yZXYueG1sUEsFBgAAAAAEAAQA9QAAAIsDAAAAAA==&#10;" path="m,l4032009,e" filled="f" strokecolor="#221f1f" strokeweight=".5pt">
                  <v:stroke miterlimit="83231f" joinstyle="miter"/>
                  <v:path arrowok="t" textboxrect="0,0,4032009,0"/>
                </v:shape>
                <w10:anchorlock/>
              </v:group>
            </w:pict>
          </mc:Fallback>
        </mc:AlternateContent>
      </w:r>
    </w:p>
    <w:p w:rsidR="00AA013E" w:rsidRDefault="00D13C32">
      <w:pPr>
        <w:ind w:left="-10"/>
      </w:pPr>
      <w:r>
        <w:t>Каждый модуль состоит из нескольких тематических блоков, рассчитанных на 3—6 часов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rsidR="00AA013E" w:rsidRDefault="00D13C32">
      <w:pPr>
        <w:ind w:left="-10"/>
      </w:pPr>
      <w: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25.3 ФГОС ООО).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rsidR="00AA013E" w:rsidRDefault="00AA013E">
      <w:pPr>
        <w:spacing w:after="0" w:line="259" w:lineRule="auto"/>
        <w:ind w:left="-737" w:right="98" w:firstLine="0"/>
        <w:jc w:val="left"/>
      </w:pPr>
    </w:p>
    <w:tbl>
      <w:tblPr>
        <w:tblStyle w:val="TableGrid"/>
        <w:tblW w:w="6251" w:type="dxa"/>
        <w:tblInd w:w="2" w:type="dxa"/>
        <w:tblLook w:val="04A0" w:firstRow="1" w:lastRow="0" w:firstColumn="1" w:lastColumn="0" w:noHBand="0" w:noVBand="1"/>
      </w:tblPr>
      <w:tblGrid>
        <w:gridCol w:w="321"/>
        <w:gridCol w:w="4668"/>
        <w:gridCol w:w="1262"/>
      </w:tblGrid>
      <w:tr w:rsidR="00AA013E">
        <w:trPr>
          <w:trHeight w:val="10273"/>
        </w:trPr>
        <w:tc>
          <w:tcPr>
            <w:tcW w:w="321" w:type="dxa"/>
            <w:tcBorders>
              <w:top w:val="nil"/>
              <w:left w:val="nil"/>
              <w:bottom w:val="nil"/>
              <w:right w:val="nil"/>
            </w:tcBorders>
            <w:vAlign w:val="bottom"/>
          </w:tcPr>
          <w:p w:rsidR="00AA013E" w:rsidRDefault="00D13C32">
            <w:pPr>
              <w:spacing w:after="0" w:line="259" w:lineRule="auto"/>
              <w:ind w:left="0" w:firstLine="0"/>
              <w:jc w:val="left"/>
            </w:pPr>
            <w:r>
              <w:rPr>
                <w:rFonts w:ascii="Calibri" w:eastAsia="Calibri" w:hAnsi="Calibri" w:cs="Calibri"/>
                <w:noProof/>
                <w:color w:val="000000"/>
                <w:sz w:val="22"/>
              </w:rPr>
              <w:lastRenderedPageBreak/>
              <mc:AlternateContent>
                <mc:Choice Requires="wpg">
                  <w:drawing>
                    <wp:inline distT="0" distB="0" distL="0" distR="0">
                      <wp:extent cx="124752" cy="2280184"/>
                      <wp:effectExtent l="0" t="0" r="0" b="0"/>
                      <wp:docPr id="636428" name="Group 636428"/>
                      <wp:cNvGraphicFramePr/>
                      <a:graphic xmlns:a="http://schemas.openxmlformats.org/drawingml/2006/main">
                        <a:graphicData uri="http://schemas.microsoft.com/office/word/2010/wordprocessingGroup">
                          <wpg:wgp>
                            <wpg:cNvGrpSpPr/>
                            <wpg:grpSpPr>
                              <a:xfrm>
                                <a:off x="0" y="0"/>
                                <a:ext cx="124752" cy="2280184"/>
                                <a:chOff x="0" y="0"/>
                                <a:chExt cx="124752" cy="2280184"/>
                              </a:xfrm>
                            </wpg:grpSpPr>
                            <wps:wsp>
                              <wps:cNvPr id="60771" name="Rectangle 60771"/>
                              <wps:cNvSpPr/>
                              <wps:spPr>
                                <a:xfrm rot="-5399999">
                                  <a:off x="-1433361" y="680901"/>
                                  <a:ext cx="3032644" cy="165921"/>
                                </a:xfrm>
                                <a:prstGeom prst="rect">
                                  <a:avLst/>
                                </a:prstGeom>
                                <a:ln>
                                  <a:noFill/>
                                </a:ln>
                              </wps:spPr>
                              <wps:txbx>
                                <w:txbxContent>
                                  <w:p w:rsidR="00092D06" w:rsidRDefault="00092D06">
                                    <w:pPr>
                                      <w:spacing w:after="160" w:line="259" w:lineRule="auto"/>
                                      <w:ind w:left="0" w:firstLine="0"/>
                                      <w:jc w:val="left"/>
                                    </w:pPr>
                                    <w:r>
                                      <w:rPr>
                                        <w:rFonts w:ascii="Calibri" w:eastAsia="Calibri" w:hAnsi="Calibri" w:cs="Calibri"/>
                                        <w:b/>
                                        <w:sz w:val="22"/>
                                      </w:rPr>
                                      <w:t>Модуль</w:t>
                                    </w:r>
                                    <w:r>
                                      <w:rPr>
                                        <w:rFonts w:ascii="Calibri" w:eastAsia="Calibri" w:hAnsi="Calibri" w:cs="Calibri"/>
                                        <w:b/>
                                        <w:spacing w:val="-246"/>
                                        <w:sz w:val="22"/>
                                      </w:rPr>
                                      <w:t xml:space="preserve"> </w:t>
                                    </w:r>
                                    <w:r>
                                      <w:rPr>
                                        <w:rFonts w:ascii="Calibri" w:eastAsia="Calibri" w:hAnsi="Calibri" w:cs="Calibri"/>
                                        <w:b/>
                                        <w:sz w:val="22"/>
                                      </w:rPr>
                                      <w:t>№</w:t>
                                    </w:r>
                                    <w:r>
                                      <w:rPr>
                                        <w:rFonts w:ascii="Calibri" w:eastAsia="Calibri" w:hAnsi="Calibri" w:cs="Calibri"/>
                                        <w:b/>
                                        <w:spacing w:val="-246"/>
                                        <w:sz w:val="22"/>
                                      </w:rPr>
                                      <w:t xml:space="preserve"> </w:t>
                                    </w:r>
                                    <w:r>
                                      <w:rPr>
                                        <w:rFonts w:ascii="Calibri" w:eastAsia="Calibri" w:hAnsi="Calibri" w:cs="Calibri"/>
                                        <w:b/>
                                        <w:sz w:val="22"/>
                                      </w:rPr>
                                      <w:t>1</w:t>
                                    </w:r>
                                    <w:r>
                                      <w:rPr>
                                        <w:rFonts w:ascii="Calibri" w:eastAsia="Calibri" w:hAnsi="Calibri" w:cs="Calibri"/>
                                        <w:b/>
                                        <w:spacing w:val="-246"/>
                                        <w:sz w:val="22"/>
                                      </w:rPr>
                                      <w:t xml:space="preserve"> </w:t>
                                    </w:r>
                                    <w:r>
                                      <w:rPr>
                                        <w:rFonts w:ascii="Calibri" w:eastAsia="Calibri" w:hAnsi="Calibri" w:cs="Calibri"/>
                                        <w:b/>
                                        <w:sz w:val="22"/>
                                      </w:rPr>
                                      <w:t>«Музыка</w:t>
                                    </w:r>
                                    <w:r>
                                      <w:rPr>
                                        <w:rFonts w:ascii="Calibri" w:eastAsia="Calibri" w:hAnsi="Calibri" w:cs="Calibri"/>
                                        <w:b/>
                                        <w:spacing w:val="-246"/>
                                        <w:sz w:val="22"/>
                                      </w:rPr>
                                      <w:t xml:space="preserve"> </w:t>
                                    </w:r>
                                    <w:r>
                                      <w:rPr>
                                        <w:rFonts w:ascii="Calibri" w:eastAsia="Calibri" w:hAnsi="Calibri" w:cs="Calibri"/>
                                        <w:b/>
                                        <w:sz w:val="22"/>
                                      </w:rPr>
                                      <w:t>моего</w:t>
                                    </w:r>
                                    <w:r>
                                      <w:rPr>
                                        <w:rFonts w:ascii="Calibri" w:eastAsia="Calibri" w:hAnsi="Calibri" w:cs="Calibri"/>
                                        <w:b/>
                                        <w:spacing w:val="-246"/>
                                        <w:sz w:val="22"/>
                                      </w:rPr>
                                      <w:t xml:space="preserve"> </w:t>
                                    </w:r>
                                    <w:r>
                                      <w:rPr>
                                        <w:rFonts w:ascii="Calibri" w:eastAsia="Calibri" w:hAnsi="Calibri" w:cs="Calibri"/>
                                        <w:b/>
                                        <w:sz w:val="22"/>
                                      </w:rPr>
                                      <w:t>края»</w:t>
                                    </w:r>
                                  </w:p>
                                </w:txbxContent>
                              </wps:txbx>
                              <wps:bodyPr horzOverflow="overflow" vert="horz" lIns="0" tIns="0" rIns="0" bIns="0" rtlCol="0">
                                <a:noAutofit/>
                              </wps:bodyPr>
                            </wps:wsp>
                          </wpg:wgp>
                        </a:graphicData>
                      </a:graphic>
                    </wp:inline>
                  </w:drawing>
                </mc:Choice>
                <mc:Fallback>
                  <w:pict>
                    <v:group id="Group 636428" o:spid="_x0000_s1026" style="width:9.8pt;height:179.55pt;mso-position-horizontal-relative:char;mso-position-vertical-relative:line" coordsize="1247,22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">
                      <v:rect id="Rectangle 60771" o:spid="_x0000_s1027" style="position:absolute;left:-14333;top:6809;width:30325;height:165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kYkscA&#10;AADeAAAADwAAAGRycy9kb3ducmV2LnhtbESPT2vCQBTE7wW/w/KE3uomUkyJriKCpJcK1Soen9mX&#10;P5h9m2ZXTb99VxA8DjPzG2a26E0jrtS52rKCeBSBIM6trrlU8LNbv32AcB5ZY2OZFPyRg8V88DLD&#10;VNsbf9N160sRIOxSVFB536ZSurwig25kW+LgFbYz6IPsSqk7vAW4aeQ4iibSYM1hocKWVhXl5+3F&#10;KNjHu8shc5sTH4vf5P3LZ5uizJR6HfbLKQhPvX+GH+1PrWASJUkM9zvhCsj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NpGJLHAAAA3gAAAA8AAAAAAAAAAAAAAAAAmAIAAGRy&#10;cy9kb3ducmV2LnhtbFBLBQYAAAAABAAEAPUAAACMAwAAAAA=&#10;" filled="f" stroked="f">
                        <v:textbox inset="0,0,0,0">
                          <w:txbxContent>
                            <w:p w:rsidR="00092D06" w:rsidRDefault="00092D06">
                              <w:pPr>
                                <w:spacing w:after="160" w:line="259" w:lineRule="auto"/>
                                <w:ind w:left="0" w:firstLine="0"/>
                                <w:jc w:val="left"/>
                              </w:pPr>
                              <w:r>
                                <w:rPr>
                                  <w:rFonts w:ascii="Calibri" w:eastAsia="Calibri" w:hAnsi="Calibri" w:cs="Calibri"/>
                                  <w:b/>
                                  <w:sz w:val="22"/>
                                </w:rPr>
                                <w:t>Модуль</w:t>
                              </w:r>
                              <w:r>
                                <w:rPr>
                                  <w:rFonts w:ascii="Calibri" w:eastAsia="Calibri" w:hAnsi="Calibri" w:cs="Calibri"/>
                                  <w:b/>
                                  <w:spacing w:val="-246"/>
                                  <w:sz w:val="22"/>
                                </w:rPr>
                                <w:t xml:space="preserve"> </w:t>
                              </w:r>
                              <w:r>
                                <w:rPr>
                                  <w:rFonts w:ascii="Calibri" w:eastAsia="Calibri" w:hAnsi="Calibri" w:cs="Calibri"/>
                                  <w:b/>
                                  <w:sz w:val="22"/>
                                </w:rPr>
                                <w:t>№</w:t>
                              </w:r>
                              <w:r>
                                <w:rPr>
                                  <w:rFonts w:ascii="Calibri" w:eastAsia="Calibri" w:hAnsi="Calibri" w:cs="Calibri"/>
                                  <w:b/>
                                  <w:spacing w:val="-246"/>
                                  <w:sz w:val="22"/>
                                </w:rPr>
                                <w:t xml:space="preserve"> </w:t>
                              </w:r>
                              <w:r>
                                <w:rPr>
                                  <w:rFonts w:ascii="Calibri" w:eastAsia="Calibri" w:hAnsi="Calibri" w:cs="Calibri"/>
                                  <w:b/>
                                  <w:sz w:val="22"/>
                                </w:rPr>
                                <w:t>1</w:t>
                              </w:r>
                              <w:r>
                                <w:rPr>
                                  <w:rFonts w:ascii="Calibri" w:eastAsia="Calibri" w:hAnsi="Calibri" w:cs="Calibri"/>
                                  <w:b/>
                                  <w:spacing w:val="-246"/>
                                  <w:sz w:val="22"/>
                                </w:rPr>
                                <w:t xml:space="preserve"> </w:t>
                              </w:r>
                              <w:r>
                                <w:rPr>
                                  <w:rFonts w:ascii="Calibri" w:eastAsia="Calibri" w:hAnsi="Calibri" w:cs="Calibri"/>
                                  <w:b/>
                                  <w:sz w:val="22"/>
                                </w:rPr>
                                <w:t>«Музыка</w:t>
                              </w:r>
                              <w:r>
                                <w:rPr>
                                  <w:rFonts w:ascii="Calibri" w:eastAsia="Calibri" w:hAnsi="Calibri" w:cs="Calibri"/>
                                  <w:b/>
                                  <w:spacing w:val="-246"/>
                                  <w:sz w:val="22"/>
                                </w:rPr>
                                <w:t xml:space="preserve"> </w:t>
                              </w:r>
                              <w:r>
                                <w:rPr>
                                  <w:rFonts w:ascii="Calibri" w:eastAsia="Calibri" w:hAnsi="Calibri" w:cs="Calibri"/>
                                  <w:b/>
                                  <w:sz w:val="22"/>
                                </w:rPr>
                                <w:t>моего</w:t>
                              </w:r>
                              <w:r>
                                <w:rPr>
                                  <w:rFonts w:ascii="Calibri" w:eastAsia="Calibri" w:hAnsi="Calibri" w:cs="Calibri"/>
                                  <w:b/>
                                  <w:spacing w:val="-246"/>
                                  <w:sz w:val="22"/>
                                </w:rPr>
                                <w:t xml:space="preserve"> </w:t>
                              </w:r>
                              <w:r>
                                <w:rPr>
                                  <w:rFonts w:ascii="Calibri" w:eastAsia="Calibri" w:hAnsi="Calibri" w:cs="Calibri"/>
                                  <w:b/>
                                  <w:sz w:val="22"/>
                                </w:rPr>
                                <w:t>края»</w:t>
                              </w:r>
                            </w:p>
                          </w:txbxContent>
                        </v:textbox>
                      </v:rect>
                      <w10:anchorlock/>
                    </v:group>
                  </w:pict>
                </mc:Fallback>
              </mc:AlternateContent>
            </w:r>
          </w:p>
        </w:tc>
        <w:tc>
          <w:tcPr>
            <w:tcW w:w="4668" w:type="dxa"/>
            <w:tcBorders>
              <w:top w:val="nil"/>
              <w:left w:val="nil"/>
              <w:bottom w:val="nil"/>
              <w:right w:val="nil"/>
            </w:tcBorders>
          </w:tcPr>
          <w:p w:rsidR="00AA013E" w:rsidRDefault="00AA013E">
            <w:pPr>
              <w:spacing w:after="0" w:line="259" w:lineRule="auto"/>
              <w:ind w:left="-1060" w:right="273" w:firstLine="0"/>
              <w:jc w:val="left"/>
            </w:pPr>
          </w:p>
          <w:tbl>
            <w:tblPr>
              <w:tblStyle w:val="TableGrid"/>
              <w:tblW w:w="4353" w:type="dxa"/>
              <w:tblInd w:w="125" w:type="dxa"/>
              <w:tblCellMar>
                <w:top w:w="58" w:type="dxa"/>
                <w:left w:w="124" w:type="dxa"/>
                <w:right w:w="82" w:type="dxa"/>
              </w:tblCellMar>
              <w:tblLook w:val="04A0" w:firstRow="1" w:lastRow="0" w:firstColumn="1" w:lastColumn="0" w:noHBand="0" w:noVBand="1"/>
            </w:tblPr>
            <w:tblGrid>
              <w:gridCol w:w="613"/>
              <w:gridCol w:w="1970"/>
              <w:gridCol w:w="1770"/>
            </w:tblGrid>
            <w:tr w:rsidR="00AA013E">
              <w:trPr>
                <w:trHeight w:val="5086"/>
              </w:trPr>
              <w:tc>
                <w:tcPr>
                  <w:tcW w:w="6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104356" cy="4632236"/>
                            <wp:effectExtent l="0" t="0" r="0" b="0"/>
                            <wp:docPr id="636304" name="Group 636304"/>
                            <wp:cNvGraphicFramePr/>
                            <a:graphic xmlns:a="http://schemas.openxmlformats.org/drawingml/2006/main">
                              <a:graphicData uri="http://schemas.microsoft.com/office/word/2010/wordprocessingGroup">
                                <wpg:wgp>
                                  <wpg:cNvGrpSpPr/>
                                  <wpg:grpSpPr>
                                    <a:xfrm>
                                      <a:off x="0" y="0"/>
                                      <a:ext cx="104356" cy="4632236"/>
                                      <a:chOff x="0" y="0"/>
                                      <a:chExt cx="104356" cy="4632236"/>
                                    </a:xfrm>
                                  </wpg:grpSpPr>
                                  <wps:wsp>
                                    <wps:cNvPr id="60802" name="Rectangle 60802"/>
                                    <wps:cNvSpPr/>
                                    <wps:spPr>
                                      <a:xfrm rot="-5399999">
                                        <a:off x="-3011039" y="1482402"/>
                                        <a:ext cx="6160875" cy="138794"/>
                                      </a:xfrm>
                                      <a:prstGeom prst="rect">
                                        <a:avLst/>
                                      </a:prstGeom>
                                      <a:ln>
                                        <a:noFill/>
                                      </a:ln>
                                    </wps:spPr>
                                    <wps:txbx>
                                      <w:txbxContent>
                                        <w:p w:rsidR="00092D06" w:rsidRDefault="00092D06">
                                          <w:pPr>
                                            <w:spacing w:after="160" w:line="259" w:lineRule="auto"/>
                                            <w:ind w:left="0" w:firstLine="0"/>
                                            <w:jc w:val="left"/>
                                          </w:pPr>
                                          <w:r>
                                            <w:rPr>
                                              <w:b/>
                                              <w:sz w:val="18"/>
                                            </w:rPr>
                                            <w:t>ТемыСодержаниеВиды</w:t>
                                          </w:r>
                                          <w:r>
                                            <w:rPr>
                                              <w:b/>
                                              <w:spacing w:val="-209"/>
                                              <w:sz w:val="18"/>
                                            </w:rPr>
                                            <w:t xml:space="preserve"> </w:t>
                                          </w:r>
                                          <w:r>
                                            <w:rPr>
                                              <w:b/>
                                              <w:sz w:val="18"/>
                                            </w:rPr>
                                            <w:t>деятельности</w:t>
                                          </w:r>
                                          <w:r>
                                            <w:rPr>
                                              <w:b/>
                                              <w:spacing w:val="-209"/>
                                              <w:sz w:val="18"/>
                                            </w:rPr>
                                            <w:t xml:space="preserve"> </w:t>
                                          </w:r>
                                          <w:r>
                                            <w:rPr>
                                              <w:b/>
                                              <w:sz w:val="18"/>
                                            </w:rPr>
                                            <w:t>обучающихся</w:t>
                                          </w:r>
                                        </w:p>
                                      </w:txbxContent>
                                    </wps:txbx>
                                    <wps:bodyPr horzOverflow="overflow" vert="horz" lIns="0" tIns="0" rIns="0" bIns="0" rtlCol="0">
                                      <a:noAutofit/>
                                    </wps:bodyPr>
                                  </wps:wsp>
                                </wpg:wgp>
                              </a:graphicData>
                            </a:graphic>
                          </wp:inline>
                        </w:drawing>
                      </mc:Choice>
                      <mc:Fallback>
                        <w:pict>
                          <v:group id="Group 636304" o:spid="_x0000_s1028" style="width:8.2pt;height:364.75pt;mso-position-horizontal-relative:char;mso-position-vertical-relative:line" coordsize="1043,46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">
                            <v:rect id="Rectangle 60802" o:spid="_x0000_s1029" style="position:absolute;left:-30110;top:14824;width:61608;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lhzsYA&#10;AADeAAAADwAAAGRycy9kb3ducmV2LnhtbESPW2sCMRSE3wv9D+EUfKuJUlRWo5SCbF8UvOLj6ebs&#10;hW5O1k3U7b9vBMHHYWa+YWaLztbiSq2vHGsY9BUI4syZigsN+93yfQLCB2SDtWPS8EceFvPXlxkm&#10;xt14Q9dtKESEsE9QQxlCk0jps5Is+r5riKOXu9ZiiLItpGnxFuG2lkOlRtJixXGhxIa+Ssp+txer&#10;4TDYXY6pX//wKT+PP1YhXedFqnXvrfucggjUhWf40f42GkZqooZwvxOvg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QlhzsYAAADeAAAADwAAAAAAAAAAAAAAAACYAgAAZHJz&#10;L2Rvd25yZXYueG1sUEsFBgAAAAAEAAQA9QAAAIsDAAAAAA==&#10;" filled="f" stroked="f">
                              <v:textbox inset="0,0,0,0">
                                <w:txbxContent>
                                  <w:p w:rsidR="00092D06" w:rsidRDefault="00092D06">
                                    <w:pPr>
                                      <w:spacing w:after="160" w:line="259" w:lineRule="auto"/>
                                      <w:ind w:left="0" w:firstLine="0"/>
                                      <w:jc w:val="left"/>
                                    </w:pPr>
                                    <w:r>
                                      <w:rPr>
                                        <w:b/>
                                        <w:sz w:val="18"/>
                                      </w:rPr>
                                      <w:t>ТемыСодержаниеВиды</w:t>
                                    </w:r>
                                    <w:r>
                                      <w:rPr>
                                        <w:b/>
                                        <w:spacing w:val="-209"/>
                                        <w:sz w:val="18"/>
                                      </w:rPr>
                                      <w:t xml:space="preserve"> </w:t>
                                    </w:r>
                                    <w:r>
                                      <w:rPr>
                                        <w:b/>
                                        <w:sz w:val="18"/>
                                      </w:rPr>
                                      <w:t>деятельности</w:t>
                                    </w:r>
                                    <w:r>
                                      <w:rPr>
                                        <w:b/>
                                        <w:spacing w:val="-209"/>
                                        <w:sz w:val="18"/>
                                      </w:rPr>
                                      <w:t xml:space="preserve"> </w:t>
                                    </w:r>
                                    <w:r>
                                      <w:rPr>
                                        <w:b/>
                                        <w:sz w:val="18"/>
                                      </w:rPr>
                                      <w:t>обучающихся</w:t>
                                    </w:r>
                                  </w:p>
                                </w:txbxContent>
                              </v:textbox>
                            </v:rect>
                            <w10:anchorlock/>
                          </v:group>
                        </w:pict>
                      </mc:Fallback>
                    </mc:AlternateContent>
                  </w:r>
                </w:p>
              </w:tc>
              <w:tc>
                <w:tcPr>
                  <w:tcW w:w="1970"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1119454" cy="3072156"/>
                            <wp:effectExtent l="0" t="0" r="0" b="0"/>
                            <wp:docPr id="636314" name="Group 636314"/>
                            <wp:cNvGraphicFramePr/>
                            <a:graphic xmlns:a="http://schemas.openxmlformats.org/drawingml/2006/main">
                              <a:graphicData uri="http://schemas.microsoft.com/office/word/2010/wordprocessingGroup">
                                <wpg:wgp>
                                  <wpg:cNvGrpSpPr/>
                                  <wpg:grpSpPr>
                                    <a:xfrm>
                                      <a:off x="0" y="0"/>
                                      <a:ext cx="1119454" cy="3072156"/>
                                      <a:chOff x="0" y="0"/>
                                      <a:chExt cx="1119454" cy="3072156"/>
                                    </a:xfrm>
                                  </wpg:grpSpPr>
                                  <wps:wsp>
                                    <wps:cNvPr id="60817" name="Rectangle 60817"/>
                                    <wps:cNvSpPr/>
                                    <wps:spPr>
                                      <a:xfrm rot="-5399999">
                                        <a:off x="-1899552" y="1034873"/>
                                        <a:ext cx="3936836" cy="137730"/>
                                      </a:xfrm>
                                      <a:prstGeom prst="rect">
                                        <a:avLst/>
                                      </a:prstGeom>
                                      <a:ln>
                                        <a:noFill/>
                                      </a:ln>
                                    </wps:spPr>
                                    <wps:txbx>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со</w:t>
                                          </w:r>
                                          <w:r>
                                            <w:rPr>
                                              <w:spacing w:val="-208"/>
                                              <w:sz w:val="18"/>
                                            </w:rPr>
                                            <w:t xml:space="preserve"> </w:t>
                                          </w:r>
                                          <w:r>
                                            <w:rPr>
                                              <w:sz w:val="18"/>
                                            </w:rPr>
                                            <w:t>звучанием</w:t>
                                          </w:r>
                                          <w:r>
                                            <w:rPr>
                                              <w:spacing w:val="-208"/>
                                              <w:sz w:val="18"/>
                                            </w:rPr>
                                            <w:t xml:space="preserve"> </w:t>
                                          </w:r>
                                          <w:r>
                                            <w:rPr>
                                              <w:sz w:val="18"/>
                                            </w:rPr>
                                            <w:t>фольклорных</w:t>
                                          </w:r>
                                          <w:r>
                                            <w:rPr>
                                              <w:spacing w:val="-208"/>
                                              <w:sz w:val="18"/>
                                            </w:rPr>
                                            <w:t xml:space="preserve"> </w:t>
                                          </w:r>
                                          <w:r>
                                            <w:rPr>
                                              <w:sz w:val="18"/>
                                            </w:rPr>
                                            <w:t>образцов</w:t>
                                          </w:r>
                                          <w:r>
                                            <w:rPr>
                                              <w:spacing w:val="-208"/>
                                              <w:sz w:val="18"/>
                                            </w:rPr>
                                            <w:t xml:space="preserve"> </w:t>
                                          </w:r>
                                          <w:r>
                                            <w:rPr>
                                              <w:sz w:val="18"/>
                                            </w:rPr>
                                            <w:t>в</w:t>
                                          </w:r>
                                          <w:r>
                                            <w:rPr>
                                              <w:spacing w:val="-45"/>
                                              <w:sz w:val="18"/>
                                            </w:rPr>
                                            <w:t xml:space="preserve"> </w:t>
                                          </w:r>
                                        </w:p>
                                      </w:txbxContent>
                                    </wps:txbx>
                                    <wps:bodyPr horzOverflow="overflow" vert="horz" lIns="0" tIns="0" rIns="0" bIns="0" rtlCol="0">
                                      <a:noAutofit/>
                                    </wps:bodyPr>
                                  </wps:wsp>
                                  <wps:wsp>
                                    <wps:cNvPr id="60818" name="Rectangle 60818"/>
                                    <wps:cNvSpPr/>
                                    <wps:spPr>
                                      <a:xfrm rot="-5399999">
                                        <a:off x="-1513221" y="1294217"/>
                                        <a:ext cx="3418148" cy="137730"/>
                                      </a:xfrm>
                                      <a:prstGeom prst="rect">
                                        <a:avLst/>
                                      </a:prstGeom>
                                      <a:ln>
                                        <a:noFill/>
                                      </a:ln>
                                    </wps:spPr>
                                    <wps:txbx>
                                      <w:txbxContent>
                                        <w:p w:rsidR="00092D06" w:rsidRDefault="00092D06">
                                          <w:pPr>
                                            <w:spacing w:after="160" w:line="259" w:lineRule="auto"/>
                                            <w:ind w:left="0" w:firstLine="0"/>
                                            <w:jc w:val="left"/>
                                          </w:pPr>
                                          <w:r>
                                            <w:rPr>
                                              <w:sz w:val="18"/>
                                            </w:rPr>
                                            <w:t>аудио-</w:t>
                                          </w:r>
                                          <w:r>
                                            <w:rPr>
                                              <w:spacing w:val="-208"/>
                                              <w:sz w:val="18"/>
                                            </w:rPr>
                                            <w:t xml:space="preserve"> </w:t>
                                          </w:r>
                                          <w:r>
                                            <w:rPr>
                                              <w:sz w:val="18"/>
                                            </w:rPr>
                                            <w:t>и</w:t>
                                          </w:r>
                                          <w:r>
                                            <w:rPr>
                                              <w:spacing w:val="-208"/>
                                              <w:sz w:val="18"/>
                                            </w:rPr>
                                            <w:t xml:space="preserve"> </w:t>
                                          </w:r>
                                          <w:r>
                                            <w:rPr>
                                              <w:sz w:val="18"/>
                                            </w:rPr>
                                            <w:t>видеозаписи.</w:t>
                                          </w:r>
                                          <w:r>
                                            <w:rPr>
                                              <w:spacing w:val="-208"/>
                                              <w:sz w:val="18"/>
                                            </w:rPr>
                                            <w:t xml:space="preserve"> </w:t>
                                          </w:r>
                                          <w:r>
                                            <w:rPr>
                                              <w:sz w:val="18"/>
                                            </w:rPr>
                                            <w:t>Определение</w:t>
                                          </w:r>
                                          <w:r>
                                            <w:rPr>
                                              <w:spacing w:val="-208"/>
                                              <w:sz w:val="18"/>
                                            </w:rPr>
                                            <w:t xml:space="preserve"> </w:t>
                                          </w:r>
                                          <w:r>
                                            <w:rPr>
                                              <w:sz w:val="18"/>
                                            </w:rPr>
                                            <w:t>на</w:t>
                                          </w:r>
                                          <w:r>
                                            <w:rPr>
                                              <w:spacing w:val="-208"/>
                                              <w:sz w:val="18"/>
                                            </w:rPr>
                                            <w:t xml:space="preserve"> </w:t>
                                          </w:r>
                                          <w:r>
                                            <w:rPr>
                                              <w:sz w:val="18"/>
                                            </w:rPr>
                                            <w:t>слух:</w:t>
                                          </w:r>
                                          <w:r>
                                            <w:rPr>
                                              <w:spacing w:val="-45"/>
                                              <w:sz w:val="18"/>
                                            </w:rPr>
                                            <w:t xml:space="preserve"> </w:t>
                                          </w:r>
                                        </w:p>
                                      </w:txbxContent>
                                    </wps:txbx>
                                    <wps:bodyPr horzOverflow="overflow" vert="horz" lIns="0" tIns="0" rIns="0" bIns="0" rtlCol="0">
                                      <a:noAutofit/>
                                    </wps:bodyPr>
                                  </wps:wsp>
                                  <wps:wsp>
                                    <wps:cNvPr id="60819" name="Rectangle 60819"/>
                                    <wps:cNvSpPr/>
                                    <wps:spPr>
                                      <a:xfrm rot="-5399999">
                                        <a:off x="-1720143" y="960307"/>
                                        <a:ext cx="4085967" cy="137730"/>
                                      </a:xfrm>
                                      <a:prstGeom prst="rect">
                                        <a:avLst/>
                                      </a:prstGeom>
                                      <a:ln>
                                        <a:noFill/>
                                      </a:ln>
                                    </wps:spPr>
                                    <wps:txbx>
                                      <w:txbxContent>
                                        <w:p w:rsidR="00092D06" w:rsidRDefault="00092D06">
                                          <w:pPr>
                                            <w:spacing w:after="160" w:line="259" w:lineRule="auto"/>
                                            <w:ind w:left="0" w:firstLine="0"/>
                                            <w:jc w:val="left"/>
                                          </w:pPr>
                                          <w:r>
                                            <w:rPr>
                                              <w:sz w:val="18"/>
                                            </w:rPr>
                                            <w:t>—</w:t>
                                          </w:r>
                                          <w:r>
                                            <w:rPr>
                                              <w:spacing w:val="-208"/>
                                              <w:sz w:val="18"/>
                                            </w:rPr>
                                            <w:t xml:space="preserve"> </w:t>
                                          </w:r>
                                          <w:r>
                                            <w:rPr>
                                              <w:sz w:val="18"/>
                                            </w:rPr>
                                            <w:t>принадлежности</w:t>
                                          </w:r>
                                          <w:r>
                                            <w:rPr>
                                              <w:spacing w:val="-208"/>
                                              <w:sz w:val="18"/>
                                            </w:rPr>
                                            <w:t xml:space="preserve"> </w:t>
                                          </w:r>
                                          <w:r>
                                            <w:rPr>
                                              <w:sz w:val="18"/>
                                            </w:rPr>
                                            <w:t>к</w:t>
                                          </w:r>
                                          <w:r>
                                            <w:rPr>
                                              <w:spacing w:val="-208"/>
                                              <w:sz w:val="18"/>
                                            </w:rPr>
                                            <w:t xml:space="preserve"> </w:t>
                                          </w:r>
                                          <w:r>
                                            <w:rPr>
                                              <w:sz w:val="18"/>
                                            </w:rPr>
                                            <w:t>народной</w:t>
                                          </w:r>
                                          <w:r>
                                            <w:rPr>
                                              <w:spacing w:val="-208"/>
                                              <w:sz w:val="18"/>
                                            </w:rPr>
                                            <w:t xml:space="preserve"> </w:t>
                                          </w:r>
                                          <w:r>
                                            <w:rPr>
                                              <w:sz w:val="18"/>
                                            </w:rPr>
                                            <w:t>или</w:t>
                                          </w:r>
                                          <w:r>
                                            <w:rPr>
                                              <w:spacing w:val="-208"/>
                                              <w:sz w:val="18"/>
                                            </w:rPr>
                                            <w:t xml:space="preserve"> </w:t>
                                          </w:r>
                                          <w:r>
                                            <w:rPr>
                                              <w:sz w:val="18"/>
                                            </w:rPr>
                                            <w:t>композиторской</w:t>
                                          </w:r>
                                          <w:r>
                                            <w:rPr>
                                              <w:spacing w:val="-45"/>
                                              <w:sz w:val="18"/>
                                            </w:rPr>
                                            <w:t xml:space="preserve"> </w:t>
                                          </w:r>
                                        </w:p>
                                      </w:txbxContent>
                                    </wps:txbx>
                                    <wps:bodyPr horzOverflow="overflow" vert="horz" lIns="0" tIns="0" rIns="0" bIns="0" rtlCol="0">
                                      <a:noAutofit/>
                                    </wps:bodyPr>
                                  </wps:wsp>
                                  <wps:wsp>
                                    <wps:cNvPr id="60820" name="Rectangle 60820"/>
                                    <wps:cNvSpPr/>
                                    <wps:spPr>
                                      <a:xfrm rot="-5399999">
                                        <a:off x="130283" y="2683747"/>
                                        <a:ext cx="639088" cy="137729"/>
                                      </a:xfrm>
                                      <a:prstGeom prst="rect">
                                        <a:avLst/>
                                      </a:prstGeom>
                                      <a:ln>
                                        <a:noFill/>
                                      </a:ln>
                                    </wps:spPr>
                                    <wps:txbx>
                                      <w:txbxContent>
                                        <w:p w:rsidR="00092D06" w:rsidRDefault="00092D06">
                                          <w:pPr>
                                            <w:spacing w:after="160" w:line="259" w:lineRule="auto"/>
                                            <w:ind w:left="0" w:firstLine="0"/>
                                            <w:jc w:val="left"/>
                                          </w:pPr>
                                          <w:r>
                                            <w:rPr>
                                              <w:sz w:val="18"/>
                                            </w:rPr>
                                            <w:t>музыке;</w:t>
                                          </w:r>
                                          <w:r>
                                            <w:rPr>
                                              <w:spacing w:val="-45"/>
                                              <w:sz w:val="18"/>
                                            </w:rPr>
                                            <w:t xml:space="preserve"> </w:t>
                                          </w:r>
                                        </w:p>
                                      </w:txbxContent>
                                    </wps:txbx>
                                    <wps:bodyPr horzOverflow="overflow" vert="horz" lIns="0" tIns="0" rIns="0" bIns="0" rtlCol="0">
                                      <a:noAutofit/>
                                    </wps:bodyPr>
                                  </wps:wsp>
                                  <wps:wsp>
                                    <wps:cNvPr id="60821" name="Rectangle 60821"/>
                                    <wps:cNvSpPr/>
                                    <wps:spPr>
                                      <a:xfrm rot="-5399999">
                                        <a:off x="-1454463" y="972013"/>
                                        <a:ext cx="4062555" cy="137730"/>
                                      </a:xfrm>
                                      <a:prstGeom prst="rect">
                                        <a:avLst/>
                                      </a:prstGeom>
                                      <a:ln>
                                        <a:noFill/>
                                      </a:ln>
                                    </wps:spPr>
                                    <wps:txbx>
                                      <w:txbxContent>
                                        <w:p w:rsidR="00092D06" w:rsidRDefault="00092D06">
                                          <w:pPr>
                                            <w:spacing w:after="160" w:line="259" w:lineRule="auto"/>
                                            <w:ind w:left="0" w:firstLine="0"/>
                                            <w:jc w:val="left"/>
                                          </w:pPr>
                                          <w:r>
                                            <w:rPr>
                                              <w:sz w:val="18"/>
                                            </w:rPr>
                                            <w:t>—</w:t>
                                          </w:r>
                                          <w:r>
                                            <w:rPr>
                                              <w:spacing w:val="-208"/>
                                              <w:sz w:val="18"/>
                                            </w:rPr>
                                            <w:t xml:space="preserve"> </w:t>
                                          </w:r>
                                          <w:r>
                                            <w:rPr>
                                              <w:sz w:val="18"/>
                                            </w:rPr>
                                            <w:t>исполнительского</w:t>
                                          </w:r>
                                          <w:r>
                                            <w:rPr>
                                              <w:spacing w:val="-208"/>
                                              <w:sz w:val="18"/>
                                            </w:rPr>
                                            <w:t xml:space="preserve"> </w:t>
                                          </w:r>
                                          <w:r>
                                            <w:rPr>
                                              <w:sz w:val="18"/>
                                            </w:rPr>
                                            <w:t>состава</w:t>
                                          </w:r>
                                          <w:r>
                                            <w:rPr>
                                              <w:spacing w:val="-208"/>
                                              <w:sz w:val="18"/>
                                            </w:rPr>
                                            <w:t xml:space="preserve"> </w:t>
                                          </w:r>
                                          <w:r>
                                            <w:rPr>
                                              <w:sz w:val="18"/>
                                            </w:rPr>
                                            <w:t>(вокального,</w:t>
                                          </w:r>
                                          <w:r>
                                            <w:rPr>
                                              <w:spacing w:val="-208"/>
                                              <w:sz w:val="18"/>
                                            </w:rPr>
                                            <w:t xml:space="preserve"> </w:t>
                                          </w:r>
                                          <w:r>
                                            <w:rPr>
                                              <w:sz w:val="18"/>
                                            </w:rPr>
                                            <w:t>инструмен-</w:t>
                                          </w:r>
                                        </w:p>
                                      </w:txbxContent>
                                    </wps:txbx>
                                    <wps:bodyPr horzOverflow="overflow" vert="horz" lIns="0" tIns="0" rIns="0" bIns="0" rtlCol="0">
                                      <a:noAutofit/>
                                    </wps:bodyPr>
                                  </wps:wsp>
                                  <wps:wsp>
                                    <wps:cNvPr id="60822" name="Rectangle 60822"/>
                                    <wps:cNvSpPr/>
                                    <wps:spPr>
                                      <a:xfrm rot="-5399999">
                                        <a:off x="-190906" y="2108583"/>
                                        <a:ext cx="1789416" cy="137729"/>
                                      </a:xfrm>
                                      <a:prstGeom prst="rect">
                                        <a:avLst/>
                                      </a:prstGeom>
                                      <a:ln>
                                        <a:noFill/>
                                      </a:ln>
                                    </wps:spPr>
                                    <wps:txbx>
                                      <w:txbxContent>
                                        <w:p w:rsidR="00092D06" w:rsidRDefault="00092D06">
                                          <w:pPr>
                                            <w:spacing w:after="160" w:line="259" w:lineRule="auto"/>
                                            <w:ind w:left="0" w:firstLine="0"/>
                                            <w:jc w:val="left"/>
                                          </w:pPr>
                                          <w:r>
                                            <w:rPr>
                                              <w:sz w:val="18"/>
                                            </w:rPr>
                                            <w:t>тального,</w:t>
                                          </w:r>
                                          <w:r>
                                            <w:rPr>
                                              <w:spacing w:val="-208"/>
                                              <w:sz w:val="18"/>
                                            </w:rPr>
                                            <w:t xml:space="preserve"> </w:t>
                                          </w:r>
                                          <w:r>
                                            <w:rPr>
                                              <w:sz w:val="18"/>
                                            </w:rPr>
                                            <w:t>смешанного);</w:t>
                                          </w:r>
                                          <w:r>
                                            <w:rPr>
                                              <w:spacing w:val="-45"/>
                                              <w:sz w:val="18"/>
                                            </w:rPr>
                                            <w:t xml:space="preserve"> </w:t>
                                          </w:r>
                                        </w:p>
                                      </w:txbxContent>
                                    </wps:txbx>
                                    <wps:bodyPr horzOverflow="overflow" vert="horz" lIns="0" tIns="0" rIns="0" bIns="0" rtlCol="0">
                                      <a:noAutofit/>
                                    </wps:bodyPr>
                                  </wps:wsp>
                                  <wps:wsp>
                                    <wps:cNvPr id="60823" name="Rectangle 60823"/>
                                    <wps:cNvSpPr/>
                                    <wps:spPr>
                                      <a:xfrm rot="-5399999">
                                        <a:off x="-1178750" y="993752"/>
                                        <a:ext cx="4019078" cy="137730"/>
                                      </a:xfrm>
                                      <a:prstGeom prst="rect">
                                        <a:avLst/>
                                      </a:prstGeom>
                                      <a:ln>
                                        <a:noFill/>
                                      </a:ln>
                                    </wps:spPr>
                                    <wps:txbx>
                                      <w:txbxContent>
                                        <w:p w:rsidR="00092D06" w:rsidRDefault="00092D06">
                                          <w:pPr>
                                            <w:spacing w:after="160" w:line="259" w:lineRule="auto"/>
                                            <w:ind w:left="0" w:firstLine="0"/>
                                            <w:jc w:val="left"/>
                                          </w:pPr>
                                          <w:r>
                                            <w:rPr>
                                              <w:sz w:val="18"/>
                                            </w:rPr>
                                            <w:t>—</w:t>
                                          </w:r>
                                          <w:r>
                                            <w:rPr>
                                              <w:spacing w:val="-208"/>
                                              <w:sz w:val="18"/>
                                            </w:rPr>
                                            <w:t xml:space="preserve"> </w:t>
                                          </w:r>
                                          <w:r>
                                            <w:rPr>
                                              <w:sz w:val="18"/>
                                            </w:rPr>
                                            <w:t>жанра,</w:t>
                                          </w:r>
                                          <w:r>
                                            <w:rPr>
                                              <w:spacing w:val="-208"/>
                                              <w:sz w:val="18"/>
                                            </w:rPr>
                                            <w:t xml:space="preserve"> </w:t>
                                          </w:r>
                                          <w:r>
                                            <w:rPr>
                                              <w:sz w:val="18"/>
                                            </w:rPr>
                                            <w:t>основного</w:t>
                                          </w:r>
                                          <w:r>
                                            <w:rPr>
                                              <w:spacing w:val="-208"/>
                                              <w:sz w:val="18"/>
                                            </w:rPr>
                                            <w:t xml:space="preserve"> </w:t>
                                          </w:r>
                                          <w:r>
                                            <w:rPr>
                                              <w:sz w:val="18"/>
                                            </w:rPr>
                                            <w:t>настроения,</w:t>
                                          </w:r>
                                          <w:r>
                                            <w:rPr>
                                              <w:spacing w:val="-208"/>
                                              <w:sz w:val="18"/>
                                            </w:rPr>
                                            <w:t xml:space="preserve"> </w:t>
                                          </w:r>
                                          <w:r>
                                            <w:rPr>
                                              <w:sz w:val="18"/>
                                            </w:rPr>
                                            <w:t>характера</w:t>
                                          </w:r>
                                          <w:r>
                                            <w:rPr>
                                              <w:spacing w:val="-208"/>
                                              <w:sz w:val="18"/>
                                            </w:rPr>
                                            <w:t xml:space="preserve"> </w:t>
                                          </w:r>
                                          <w:r>
                                            <w:rPr>
                                              <w:sz w:val="18"/>
                                            </w:rPr>
                                            <w:t>музыки.</w:t>
                                          </w:r>
                                        </w:p>
                                      </w:txbxContent>
                                    </wps:txbx>
                                    <wps:bodyPr horzOverflow="overflow" vert="horz" lIns="0" tIns="0" rIns="0" bIns="0" rtlCol="0">
                                      <a:noAutofit/>
                                    </wps:bodyPr>
                                  </wps:wsp>
                                  <wps:wsp>
                                    <wps:cNvPr id="60824" name="Rectangle 60824"/>
                                    <wps:cNvSpPr/>
                                    <wps:spPr>
                                      <a:xfrm rot="-5399999">
                                        <a:off x="-1057464" y="988051"/>
                                        <a:ext cx="4030480" cy="137730"/>
                                      </a:xfrm>
                                      <a:prstGeom prst="rect">
                                        <a:avLst/>
                                      </a:prstGeom>
                                      <a:ln>
                                        <a:noFill/>
                                      </a:ln>
                                    </wps:spPr>
                                    <wps:txbx>
                                      <w:txbxContent>
                                        <w:p w:rsidR="00092D06" w:rsidRDefault="00092D06">
                                          <w:pPr>
                                            <w:spacing w:after="160" w:line="259" w:lineRule="auto"/>
                                            <w:ind w:left="0" w:firstLine="0"/>
                                            <w:jc w:val="left"/>
                                          </w:pPr>
                                          <w:r>
                                            <w:rPr>
                                              <w:sz w:val="18"/>
                                            </w:rPr>
                                            <w:t>Разучивание</w:t>
                                          </w:r>
                                          <w:r>
                                            <w:rPr>
                                              <w:spacing w:val="-208"/>
                                              <w:sz w:val="18"/>
                                            </w:rPr>
                                            <w:t xml:space="preserve"> </w:t>
                                          </w:r>
                                          <w:r>
                                            <w:rPr>
                                              <w:sz w:val="18"/>
                                            </w:rPr>
                                            <w:t>и</w:t>
                                          </w:r>
                                          <w:r>
                                            <w:rPr>
                                              <w:spacing w:val="-208"/>
                                              <w:sz w:val="18"/>
                                            </w:rPr>
                                            <w:t xml:space="preserve"> </w:t>
                                          </w:r>
                                          <w:r>
                                            <w:rPr>
                                              <w:sz w:val="18"/>
                                            </w:rPr>
                                            <w:t>исполнение</w:t>
                                          </w:r>
                                          <w:r>
                                            <w:rPr>
                                              <w:spacing w:val="-208"/>
                                              <w:sz w:val="18"/>
                                            </w:rPr>
                                            <w:t xml:space="preserve"> </w:t>
                                          </w:r>
                                          <w:r>
                                            <w:rPr>
                                              <w:sz w:val="18"/>
                                            </w:rPr>
                                            <w:t>народных</w:t>
                                          </w:r>
                                          <w:r>
                                            <w:rPr>
                                              <w:spacing w:val="-208"/>
                                              <w:sz w:val="18"/>
                                            </w:rPr>
                                            <w:t xml:space="preserve"> </w:t>
                                          </w:r>
                                          <w:r>
                                            <w:rPr>
                                              <w:sz w:val="18"/>
                                            </w:rPr>
                                            <w:t>песен,</w:t>
                                          </w:r>
                                          <w:r>
                                            <w:rPr>
                                              <w:spacing w:val="-208"/>
                                              <w:sz w:val="18"/>
                                            </w:rPr>
                                            <w:t xml:space="preserve"> </w:t>
                                          </w:r>
                                          <w:r>
                                            <w:rPr>
                                              <w:sz w:val="18"/>
                                            </w:rPr>
                                            <w:t>танцев,</w:t>
                                          </w:r>
                                          <w:r>
                                            <w:rPr>
                                              <w:spacing w:val="-45"/>
                                              <w:sz w:val="18"/>
                                            </w:rPr>
                                            <w:t xml:space="preserve"> </w:t>
                                          </w:r>
                                        </w:p>
                                      </w:txbxContent>
                                    </wps:txbx>
                                    <wps:bodyPr horzOverflow="overflow" vert="horz" lIns="0" tIns="0" rIns="0" bIns="0" rtlCol="0">
                                      <a:noAutofit/>
                                    </wps:bodyPr>
                                  </wps:wsp>
                                  <wps:wsp>
                                    <wps:cNvPr id="60825" name="Rectangle 60825"/>
                                    <wps:cNvSpPr/>
                                    <wps:spPr>
                                      <a:xfrm rot="-5399999">
                                        <a:off x="-801412" y="1117115"/>
                                        <a:ext cx="3772352" cy="137730"/>
                                      </a:xfrm>
                                      <a:prstGeom prst="rect">
                                        <a:avLst/>
                                      </a:prstGeom>
                                      <a:ln>
                                        <a:noFill/>
                                      </a:ln>
                                    </wps:spPr>
                                    <wps:txbx>
                                      <w:txbxContent>
                                        <w:p w:rsidR="00092D06" w:rsidRDefault="00092D06">
                                          <w:pPr>
                                            <w:spacing w:after="160" w:line="259" w:lineRule="auto"/>
                                            <w:ind w:left="0" w:firstLine="0"/>
                                            <w:jc w:val="left"/>
                                          </w:pPr>
                                          <w:r>
                                            <w:rPr>
                                              <w:sz w:val="18"/>
                                            </w:rPr>
                                            <w:t>инструментальных</w:t>
                                          </w:r>
                                          <w:r>
                                            <w:rPr>
                                              <w:spacing w:val="-208"/>
                                              <w:sz w:val="18"/>
                                            </w:rPr>
                                            <w:t xml:space="preserve"> </w:t>
                                          </w:r>
                                          <w:r>
                                            <w:rPr>
                                              <w:sz w:val="18"/>
                                            </w:rPr>
                                            <w:t>наигрышей,</w:t>
                                          </w:r>
                                          <w:r>
                                            <w:rPr>
                                              <w:spacing w:val="-208"/>
                                              <w:sz w:val="18"/>
                                            </w:rPr>
                                            <w:t xml:space="preserve"> </w:t>
                                          </w:r>
                                          <w:r>
                                            <w:rPr>
                                              <w:sz w:val="18"/>
                                            </w:rPr>
                                            <w:t>фольклорных</w:t>
                                          </w:r>
                                          <w:r>
                                            <w:rPr>
                                              <w:spacing w:val="-208"/>
                                              <w:sz w:val="18"/>
                                            </w:rPr>
                                            <w:t xml:space="preserve"> </w:t>
                                          </w:r>
                                          <w:r>
                                            <w:rPr>
                                              <w:sz w:val="18"/>
                                            </w:rPr>
                                            <w:t>игр</w:t>
                                          </w:r>
                                        </w:p>
                                      </w:txbxContent>
                                    </wps:txbx>
                                    <wps:bodyPr horzOverflow="overflow" vert="horz" lIns="0" tIns="0" rIns="0" bIns="0" rtlCol="0">
                                      <a:noAutofit/>
                                    </wps:bodyPr>
                                  </wps:wsp>
                                </wpg:wgp>
                              </a:graphicData>
                            </a:graphic>
                          </wp:inline>
                        </w:drawing>
                      </mc:Choice>
                      <mc:Fallback>
                        <w:pict>
                          <v:group id="Group 636314" o:spid="_x0000_s1030" style="width:88.15pt;height:241.9pt;mso-position-horizontal-relative:char;mso-position-vertical-relative:line" coordsize="11194,3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">
                            <v:rect id="Rectangle 60817" o:spid="_x0000_s1031" style="position:absolute;left:-18995;top:10349;width:3936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dUi8cA&#10;AADeAAAADwAAAGRycy9kb3ducmV2LnhtbESPT2vCQBTE74LfYXkFb7pJEQ2pGylCSS8Vqrb0+Jp9&#10;+UOzb9PsRtNv3xUEj8PM/IbZbEfTijP1rrGsIF5EIIgLqxuuFJyOL/MEhPPIGlvLpOCPHGyz6WSD&#10;qbYXfqfzwVciQNilqKD2vkuldEVNBt3CdsTBK21v0AfZV1L3eAlw08rHKFpJgw2HhRo72tVU/BwG&#10;o+AjPg6fudt/81f5u16++XxfVrlSs4fx+QmEp9Hfw7f2q1awipJ4Ddc74QrI7B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inVI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со</w:t>
                                    </w:r>
                                    <w:r>
                                      <w:rPr>
                                        <w:spacing w:val="-208"/>
                                        <w:sz w:val="18"/>
                                      </w:rPr>
                                      <w:t xml:space="preserve"> </w:t>
                                    </w:r>
                                    <w:r>
                                      <w:rPr>
                                        <w:sz w:val="18"/>
                                      </w:rPr>
                                      <w:t>звучанием</w:t>
                                    </w:r>
                                    <w:r>
                                      <w:rPr>
                                        <w:spacing w:val="-208"/>
                                        <w:sz w:val="18"/>
                                      </w:rPr>
                                      <w:t xml:space="preserve"> </w:t>
                                    </w:r>
                                    <w:r>
                                      <w:rPr>
                                        <w:sz w:val="18"/>
                                      </w:rPr>
                                      <w:t>фольклорных</w:t>
                                    </w:r>
                                    <w:r>
                                      <w:rPr>
                                        <w:spacing w:val="-208"/>
                                        <w:sz w:val="18"/>
                                      </w:rPr>
                                      <w:t xml:space="preserve"> </w:t>
                                    </w:r>
                                    <w:r>
                                      <w:rPr>
                                        <w:sz w:val="18"/>
                                      </w:rPr>
                                      <w:t>образцов</w:t>
                                    </w:r>
                                    <w:r>
                                      <w:rPr>
                                        <w:spacing w:val="-208"/>
                                        <w:sz w:val="18"/>
                                      </w:rPr>
                                      <w:t xml:space="preserve"> </w:t>
                                    </w:r>
                                    <w:r>
                                      <w:rPr>
                                        <w:sz w:val="18"/>
                                      </w:rPr>
                                      <w:t>в</w:t>
                                    </w:r>
                                    <w:r>
                                      <w:rPr>
                                        <w:spacing w:val="-45"/>
                                        <w:sz w:val="18"/>
                                      </w:rPr>
                                      <w:t xml:space="preserve"> </w:t>
                                    </w:r>
                                  </w:p>
                                </w:txbxContent>
                              </v:textbox>
                            </v:rect>
                            <v:rect id="Rectangle 60818" o:spid="_x0000_s1032" style="position:absolute;left:-15132;top:12942;width:3418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jA+cMA&#10;AADeAAAADwAAAGRycy9kb3ducmV2LnhtbERPy4rCMBTdC/MP4Qqz07QyqFSjyIB0Ngo+ZnB5bW4f&#10;2Nx0mqj1781CcHk47/myM7W4UesqywriYQSCOLO64kLB8bAeTEE4j6yxtkwKHuRgufjozTHR9s47&#10;uu19IUIIuwQVlN43iZQuK8mgG9qGOHC5bQ36ANtC6hbvIdzUchRFY2mw4tBQYkPfJWWX/dUo+I0P&#10;17/Ubc98yv8nXxufbvMiVeqz361mIDx1/i1+uX+0gnE0jcPecCdcAb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TjA+c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аудио-</w:t>
                                    </w:r>
                                    <w:r>
                                      <w:rPr>
                                        <w:spacing w:val="-208"/>
                                        <w:sz w:val="18"/>
                                      </w:rPr>
                                      <w:t xml:space="preserve"> </w:t>
                                    </w:r>
                                    <w:r>
                                      <w:rPr>
                                        <w:sz w:val="18"/>
                                      </w:rPr>
                                      <w:t>и</w:t>
                                    </w:r>
                                    <w:r>
                                      <w:rPr>
                                        <w:spacing w:val="-208"/>
                                        <w:sz w:val="18"/>
                                      </w:rPr>
                                      <w:t xml:space="preserve"> </w:t>
                                    </w:r>
                                    <w:r>
                                      <w:rPr>
                                        <w:sz w:val="18"/>
                                      </w:rPr>
                                      <w:t>видеозаписи.</w:t>
                                    </w:r>
                                    <w:r>
                                      <w:rPr>
                                        <w:spacing w:val="-208"/>
                                        <w:sz w:val="18"/>
                                      </w:rPr>
                                      <w:t xml:space="preserve"> </w:t>
                                    </w:r>
                                    <w:r>
                                      <w:rPr>
                                        <w:sz w:val="18"/>
                                      </w:rPr>
                                      <w:t>Определение</w:t>
                                    </w:r>
                                    <w:r>
                                      <w:rPr>
                                        <w:spacing w:val="-208"/>
                                        <w:sz w:val="18"/>
                                      </w:rPr>
                                      <w:t xml:space="preserve"> </w:t>
                                    </w:r>
                                    <w:r>
                                      <w:rPr>
                                        <w:sz w:val="18"/>
                                      </w:rPr>
                                      <w:t>на</w:t>
                                    </w:r>
                                    <w:r>
                                      <w:rPr>
                                        <w:spacing w:val="-208"/>
                                        <w:sz w:val="18"/>
                                      </w:rPr>
                                      <w:t xml:space="preserve"> </w:t>
                                    </w:r>
                                    <w:r>
                                      <w:rPr>
                                        <w:sz w:val="18"/>
                                      </w:rPr>
                                      <w:t>слух:</w:t>
                                    </w:r>
                                    <w:r>
                                      <w:rPr>
                                        <w:spacing w:val="-45"/>
                                        <w:sz w:val="18"/>
                                      </w:rPr>
                                      <w:t xml:space="preserve"> </w:t>
                                    </w:r>
                                  </w:p>
                                </w:txbxContent>
                              </v:textbox>
                            </v:rect>
                            <v:rect id="Rectangle 60819" o:spid="_x0000_s1033" style="position:absolute;left:-17202;top:9603;width:4085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RlYsgA&#10;AADeAAAADwAAAGRycy9kb3ducmV2LnhtbESPT2vCQBTE70K/w/IKvekmRdTGbEQESS8Kalt6fM2+&#10;/MHs2zS7avz23UKhx2FmfsOkq8G04kq9aywriCcRCOLC6oYrBW+n7XgBwnlkja1lUnAnB6vsYZRi&#10;ou2ND3Q9+koECLsEFdTed4mUrqjJoJvYjjh4pe0N+iD7SuoebwFuWvkcRTNpsOGwUGNHm5qK8/Fi&#10;FLzHp8tH7vZf/Fl+z6c7n+/LKlfq6XFYL0F4Gvx/+K/9qhXMokX8Ar93whWQ2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dGVi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w:t>
                                    </w:r>
                                    <w:r>
                                      <w:rPr>
                                        <w:spacing w:val="-208"/>
                                        <w:sz w:val="18"/>
                                      </w:rPr>
                                      <w:t xml:space="preserve"> </w:t>
                                    </w:r>
                                    <w:r>
                                      <w:rPr>
                                        <w:sz w:val="18"/>
                                      </w:rPr>
                                      <w:t>принадлежности</w:t>
                                    </w:r>
                                    <w:r>
                                      <w:rPr>
                                        <w:spacing w:val="-208"/>
                                        <w:sz w:val="18"/>
                                      </w:rPr>
                                      <w:t xml:space="preserve"> </w:t>
                                    </w:r>
                                    <w:r>
                                      <w:rPr>
                                        <w:sz w:val="18"/>
                                      </w:rPr>
                                      <w:t>к</w:t>
                                    </w:r>
                                    <w:r>
                                      <w:rPr>
                                        <w:spacing w:val="-208"/>
                                        <w:sz w:val="18"/>
                                      </w:rPr>
                                      <w:t xml:space="preserve"> </w:t>
                                    </w:r>
                                    <w:r>
                                      <w:rPr>
                                        <w:sz w:val="18"/>
                                      </w:rPr>
                                      <w:t>народной</w:t>
                                    </w:r>
                                    <w:r>
                                      <w:rPr>
                                        <w:spacing w:val="-208"/>
                                        <w:sz w:val="18"/>
                                      </w:rPr>
                                      <w:t xml:space="preserve"> </w:t>
                                    </w:r>
                                    <w:r>
                                      <w:rPr>
                                        <w:sz w:val="18"/>
                                      </w:rPr>
                                      <w:t>или</w:t>
                                    </w:r>
                                    <w:r>
                                      <w:rPr>
                                        <w:spacing w:val="-208"/>
                                        <w:sz w:val="18"/>
                                      </w:rPr>
                                      <w:t xml:space="preserve"> </w:t>
                                    </w:r>
                                    <w:r>
                                      <w:rPr>
                                        <w:sz w:val="18"/>
                                      </w:rPr>
                                      <w:t>композиторской</w:t>
                                    </w:r>
                                    <w:r>
                                      <w:rPr>
                                        <w:spacing w:val="-45"/>
                                        <w:sz w:val="18"/>
                                      </w:rPr>
                                      <w:t xml:space="preserve"> </w:t>
                                    </w:r>
                                  </w:p>
                                </w:txbxContent>
                              </v:textbox>
                            </v:rect>
                            <v:rect id="Rectangle 60820" o:spid="_x0000_s1034" style="position:absolute;left:1302;top:26837;width:639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IGQsYA&#10;AADeAAAADwAAAGRycy9kb3ducmV2LnhtbESPy2rCQBSG9wXfYTiCu2ZiECvRUYog6aZCvZQuj5mT&#10;C82cSTOTmL59Z1Fw+fPf+Da70TRioM7VlhXMoxgEcW51zaWCy/nwvALhPLLGxjIp+CUHu+3kaYOp&#10;tnf+oOHkSxFG2KWooPK+TaV0eUUGXWRb4uAVtjPog+xKqTu8h3HTyCSOl9JgzeGhwpb2FeXfp94o&#10;uM7P/Wfmjjf+Kn5eFu8+OxZlptRsOr6uQXga/SP8337TCpbxKgkAASeggN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SIGQs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музыке;</w:t>
                                    </w:r>
                                    <w:r>
                                      <w:rPr>
                                        <w:spacing w:val="-45"/>
                                        <w:sz w:val="18"/>
                                      </w:rPr>
                                      <w:t xml:space="preserve"> </w:t>
                                    </w:r>
                                  </w:p>
                                </w:txbxContent>
                              </v:textbox>
                            </v:rect>
                            <v:rect id="Rectangle 60821" o:spid="_x0000_s1035" style="position:absolute;left:-14545;top:9720;width:4062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6j2ccA&#10;AADeAAAADwAAAGRycy9kb3ducmV2LnhtbESPT2vCQBTE74V+h+UVequbSNEQ3UgpSHqpULXF4zP7&#10;8gezb2N2o+m37xYEj8PM/IZZrkbTigv1rrGsIJ5EIIgLqxuuFOx365cEhPPIGlvLpOCXHKyyx4cl&#10;ptpe+YsuW1+JAGGXooLa+y6V0hU1GXQT2xEHr7S9QR9kX0nd4zXATSunUTSTBhsOCzV29F5TcdoO&#10;RsF3vBt+crc58qE8z18/fb4pq1yp56fxbQHC0+jv4Vv7QyuYRck0hv874QrI7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uo9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w:t>
                                    </w:r>
                                    <w:r>
                                      <w:rPr>
                                        <w:spacing w:val="-208"/>
                                        <w:sz w:val="18"/>
                                      </w:rPr>
                                      <w:t xml:space="preserve"> </w:t>
                                    </w:r>
                                    <w:r>
                                      <w:rPr>
                                        <w:sz w:val="18"/>
                                      </w:rPr>
                                      <w:t>исполнительского</w:t>
                                    </w:r>
                                    <w:r>
                                      <w:rPr>
                                        <w:spacing w:val="-208"/>
                                        <w:sz w:val="18"/>
                                      </w:rPr>
                                      <w:t xml:space="preserve"> </w:t>
                                    </w:r>
                                    <w:r>
                                      <w:rPr>
                                        <w:sz w:val="18"/>
                                      </w:rPr>
                                      <w:t>состава</w:t>
                                    </w:r>
                                    <w:r>
                                      <w:rPr>
                                        <w:spacing w:val="-208"/>
                                        <w:sz w:val="18"/>
                                      </w:rPr>
                                      <w:t xml:space="preserve"> </w:t>
                                    </w:r>
                                    <w:r>
                                      <w:rPr>
                                        <w:sz w:val="18"/>
                                      </w:rPr>
                                      <w:t>(вокального,</w:t>
                                    </w:r>
                                    <w:r>
                                      <w:rPr>
                                        <w:spacing w:val="-208"/>
                                        <w:sz w:val="18"/>
                                      </w:rPr>
                                      <w:t xml:space="preserve"> </w:t>
                                    </w:r>
                                    <w:r>
                                      <w:rPr>
                                        <w:sz w:val="18"/>
                                      </w:rPr>
                                      <w:t>инструмен-</w:t>
                                    </w:r>
                                  </w:p>
                                </w:txbxContent>
                              </v:textbox>
                            </v:rect>
                            <v:rect id="Rectangle 60822" o:spid="_x0000_s1036" style="position:absolute;left:-1909;top:21085;width:1789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w9rsYA&#10;AADeAAAADwAAAGRycy9kb3ducmV2LnhtbESPW2vCQBSE3wv9D8sRfKsbQ1GJriKFkr4o1Bs+HrMn&#10;F8yeTbOrxn/vFgQfh5n5hpktOlOLK7WusqxgOIhAEGdWV1wo2G2/PyYgnEfWWFsmBXdysJi/v80w&#10;0fbGv3Td+EIECLsEFZTeN4mULivJoBvYhjh4uW0N+iDbQuoWbwFuahlH0UgarDgslNjQV0nZeXMx&#10;CvbD7eWQuvWJj/nf+HPl03VepEr1e91yCsJT51/hZ/tHKxhFkziG/zvhCs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rw9rs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тального,</w:t>
                                    </w:r>
                                    <w:r>
                                      <w:rPr>
                                        <w:spacing w:val="-208"/>
                                        <w:sz w:val="18"/>
                                      </w:rPr>
                                      <w:t xml:space="preserve"> </w:t>
                                    </w:r>
                                    <w:r>
                                      <w:rPr>
                                        <w:sz w:val="18"/>
                                      </w:rPr>
                                      <w:t>смешанного);</w:t>
                                    </w:r>
                                    <w:r>
                                      <w:rPr>
                                        <w:spacing w:val="-45"/>
                                        <w:sz w:val="18"/>
                                      </w:rPr>
                                      <w:t xml:space="preserve"> </w:t>
                                    </w:r>
                                  </w:p>
                                </w:txbxContent>
                              </v:textbox>
                            </v:rect>
                            <v:rect id="Rectangle 60823" o:spid="_x0000_s1037" style="position:absolute;left:-11787;top:9937;width:4019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CYNcgA&#10;AADeAAAADwAAAGRycy9kb3ducmV2LnhtbESPW2vCQBSE34X+h+UIfTMbL1iJ2UgpSPqiUG1LH4/Z&#10;kwtmz6bZVdN/3y0IfRxm5hsm3QymFVfqXWNZwTSKQRAXVjdcKXg/bicrEM4ja2wtk4IfcrDJHkYp&#10;Jtre+I2uB1+JAGGXoILa+y6R0hU1GXSR7YiDV9reoA+yr6Tu8RbgppWzOF5Kgw2HhRo7eqmpOB8u&#10;RsHH9Hj5zN3+xF/l99Ni5/N9WeVKPY6H5zUIT4P/D9/br1rBMl7N5vB3J1wBmf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8Jg1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w:t>
                                    </w:r>
                                    <w:r>
                                      <w:rPr>
                                        <w:spacing w:val="-208"/>
                                        <w:sz w:val="18"/>
                                      </w:rPr>
                                      <w:t xml:space="preserve"> </w:t>
                                    </w:r>
                                    <w:r>
                                      <w:rPr>
                                        <w:sz w:val="18"/>
                                      </w:rPr>
                                      <w:t>жанра,</w:t>
                                    </w:r>
                                    <w:r>
                                      <w:rPr>
                                        <w:spacing w:val="-208"/>
                                        <w:sz w:val="18"/>
                                      </w:rPr>
                                      <w:t xml:space="preserve"> </w:t>
                                    </w:r>
                                    <w:r>
                                      <w:rPr>
                                        <w:sz w:val="18"/>
                                      </w:rPr>
                                      <w:t>основного</w:t>
                                    </w:r>
                                    <w:r>
                                      <w:rPr>
                                        <w:spacing w:val="-208"/>
                                        <w:sz w:val="18"/>
                                      </w:rPr>
                                      <w:t xml:space="preserve"> </w:t>
                                    </w:r>
                                    <w:r>
                                      <w:rPr>
                                        <w:sz w:val="18"/>
                                      </w:rPr>
                                      <w:t>настроения,</w:t>
                                    </w:r>
                                    <w:r>
                                      <w:rPr>
                                        <w:spacing w:val="-208"/>
                                        <w:sz w:val="18"/>
                                      </w:rPr>
                                      <w:t xml:space="preserve"> </w:t>
                                    </w:r>
                                    <w:r>
                                      <w:rPr>
                                        <w:sz w:val="18"/>
                                      </w:rPr>
                                      <w:t>характера</w:t>
                                    </w:r>
                                    <w:r>
                                      <w:rPr>
                                        <w:spacing w:val="-208"/>
                                        <w:sz w:val="18"/>
                                      </w:rPr>
                                      <w:t xml:space="preserve"> </w:t>
                                    </w:r>
                                    <w:r>
                                      <w:rPr>
                                        <w:sz w:val="18"/>
                                      </w:rPr>
                                      <w:t>музыки.</w:t>
                                    </w:r>
                                  </w:p>
                                </w:txbxContent>
                              </v:textbox>
                            </v:rect>
                            <v:rect id="Rectangle 60824" o:spid="_x0000_s1038" style="position:absolute;left:-10574;top:9880;width:4030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kAQccA&#10;AADeAAAADwAAAGRycy9kb3ducmV2LnhtbESPS2vDMBCE74X+B7GF3Bo5xqTBjRJKILiXBPIqPW6t&#10;9YNaK9eSHfffV4FCjsPMfMMs16NpxECdqy0rmE0jEMS51TWXCs6n7fMChPPIGhvLpOCXHKxXjw9L&#10;TLW98oGGoy9FgLBLUUHlfZtK6fKKDLqpbYmDV9jOoA+yK6Xu8BrgppFxFM2lwZrDQoUtbSrKv4+9&#10;UXCZnfqPzO2/+LP4eUl2PtsXZabU5Gl8ewXhafT38H/7XSuYR4s4gdudcAXk6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YZAE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Разучивание</w:t>
                                    </w:r>
                                    <w:r>
                                      <w:rPr>
                                        <w:spacing w:val="-208"/>
                                        <w:sz w:val="18"/>
                                      </w:rPr>
                                      <w:t xml:space="preserve"> </w:t>
                                    </w:r>
                                    <w:r>
                                      <w:rPr>
                                        <w:sz w:val="18"/>
                                      </w:rPr>
                                      <w:t>и</w:t>
                                    </w:r>
                                    <w:r>
                                      <w:rPr>
                                        <w:spacing w:val="-208"/>
                                        <w:sz w:val="18"/>
                                      </w:rPr>
                                      <w:t xml:space="preserve"> </w:t>
                                    </w:r>
                                    <w:r>
                                      <w:rPr>
                                        <w:sz w:val="18"/>
                                      </w:rPr>
                                      <w:t>исполнение</w:t>
                                    </w:r>
                                    <w:r>
                                      <w:rPr>
                                        <w:spacing w:val="-208"/>
                                        <w:sz w:val="18"/>
                                      </w:rPr>
                                      <w:t xml:space="preserve"> </w:t>
                                    </w:r>
                                    <w:r>
                                      <w:rPr>
                                        <w:sz w:val="18"/>
                                      </w:rPr>
                                      <w:t>народных</w:t>
                                    </w:r>
                                    <w:r>
                                      <w:rPr>
                                        <w:spacing w:val="-208"/>
                                        <w:sz w:val="18"/>
                                      </w:rPr>
                                      <w:t xml:space="preserve"> </w:t>
                                    </w:r>
                                    <w:r>
                                      <w:rPr>
                                        <w:sz w:val="18"/>
                                      </w:rPr>
                                      <w:t>песен,</w:t>
                                    </w:r>
                                    <w:r>
                                      <w:rPr>
                                        <w:spacing w:val="-208"/>
                                        <w:sz w:val="18"/>
                                      </w:rPr>
                                      <w:t xml:space="preserve"> </w:t>
                                    </w:r>
                                    <w:r>
                                      <w:rPr>
                                        <w:sz w:val="18"/>
                                      </w:rPr>
                                      <w:t>танцев,</w:t>
                                    </w:r>
                                    <w:r>
                                      <w:rPr>
                                        <w:spacing w:val="-45"/>
                                        <w:sz w:val="18"/>
                                      </w:rPr>
                                      <w:t xml:space="preserve"> </w:t>
                                    </w:r>
                                  </w:p>
                                </w:txbxContent>
                              </v:textbox>
                            </v:rect>
                            <v:rect id="Rectangle 60825" o:spid="_x0000_s1039" style="position:absolute;left:-8014;top:11171;width:37722;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Wl2sgA&#10;AADeAAAADwAAAGRycy9kb3ducmV2LnhtbESPT2vCQBTE70K/w/KE3sxGUSsxGykFSS8K1bb0+My+&#10;/MHs2zS7avrtuwWhx2FmfsOkm8G04kq9aywrmEYxCOLC6oYrBe/H7WQFwnlkja1lUvBDDjbZwyjF&#10;RNsbv9H14CsRIOwSVFB73yVSuqImgy6yHXHwStsb9EH2ldQ93gLctHIWx0tpsOGwUGNHLzUV58PF&#10;KPiYHi+fuduf+Kv8fprvfL4vq1ypx/HwvAbhafD/4Xv7VStYxqvZAv7uhCsg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JVaXa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инструментальных</w:t>
                                    </w:r>
                                    <w:r>
                                      <w:rPr>
                                        <w:spacing w:val="-208"/>
                                        <w:sz w:val="18"/>
                                      </w:rPr>
                                      <w:t xml:space="preserve"> </w:t>
                                    </w:r>
                                    <w:r>
                                      <w:rPr>
                                        <w:sz w:val="18"/>
                                      </w:rPr>
                                      <w:t>наигрышей,</w:t>
                                    </w:r>
                                    <w:r>
                                      <w:rPr>
                                        <w:spacing w:val="-208"/>
                                        <w:sz w:val="18"/>
                                      </w:rPr>
                                      <w:t xml:space="preserve"> </w:t>
                                    </w:r>
                                    <w:r>
                                      <w:rPr>
                                        <w:sz w:val="18"/>
                                      </w:rPr>
                                      <w:t>фольклорных</w:t>
                                    </w:r>
                                    <w:r>
                                      <w:rPr>
                                        <w:spacing w:val="-208"/>
                                        <w:sz w:val="18"/>
                                      </w:rPr>
                                      <w:t xml:space="preserve"> </w:t>
                                    </w:r>
                                    <w:r>
                                      <w:rPr>
                                        <w:sz w:val="18"/>
                                      </w:rPr>
                                      <w:t>игр</w:t>
                                    </w:r>
                                  </w:p>
                                </w:txbxContent>
                              </v:textbox>
                            </v:rect>
                            <w10:anchorlock/>
                          </v:group>
                        </w:pict>
                      </mc:Fallback>
                    </mc:AlternateContent>
                  </w:r>
                </w:p>
              </w:tc>
              <w:tc>
                <w:tcPr>
                  <w:tcW w:w="1770"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992467" cy="3084615"/>
                            <wp:effectExtent l="0" t="0" r="0" b="0"/>
                            <wp:docPr id="636328" name="Group 636328"/>
                            <wp:cNvGraphicFramePr/>
                            <a:graphic xmlns:a="http://schemas.openxmlformats.org/drawingml/2006/main">
                              <a:graphicData uri="http://schemas.microsoft.com/office/word/2010/wordprocessingGroup">
                                <wpg:wgp>
                                  <wpg:cNvGrpSpPr/>
                                  <wpg:grpSpPr>
                                    <a:xfrm>
                                      <a:off x="0" y="0"/>
                                      <a:ext cx="992467" cy="3084615"/>
                                      <a:chOff x="0" y="0"/>
                                      <a:chExt cx="992467" cy="3084615"/>
                                    </a:xfrm>
                                  </wpg:grpSpPr>
                                  <wps:wsp>
                                    <wps:cNvPr id="60839" name="Rectangle 60839"/>
                                    <wps:cNvSpPr/>
                                    <wps:spPr>
                                      <a:xfrm rot="-5399999">
                                        <a:off x="-1886023" y="1060861"/>
                                        <a:ext cx="3909777" cy="137730"/>
                                      </a:xfrm>
                                      <a:prstGeom prst="rect">
                                        <a:avLst/>
                                      </a:prstGeom>
                                      <a:ln>
                                        <a:noFill/>
                                      </a:ln>
                                    </wps:spPr>
                                    <wps:txbx>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w:t>
                                          </w:r>
                                          <w:r>
                                            <w:rPr>
                                              <w:spacing w:val="-208"/>
                                              <w:sz w:val="18"/>
                                            </w:rPr>
                                            <w:t xml:space="preserve"> </w:t>
                                          </w:r>
                                          <w:r>
                                            <w:rPr>
                                              <w:sz w:val="18"/>
                                            </w:rPr>
                                            <w:t>символикой</w:t>
                                          </w:r>
                                          <w:r>
                                            <w:rPr>
                                              <w:spacing w:val="-208"/>
                                              <w:sz w:val="18"/>
                                            </w:rPr>
                                            <w:t xml:space="preserve"> </w:t>
                                          </w:r>
                                          <w:r>
                                            <w:rPr>
                                              <w:sz w:val="18"/>
                                            </w:rPr>
                                            <w:t>календарных</w:t>
                                          </w:r>
                                          <w:r>
                                            <w:rPr>
                                              <w:spacing w:val="-208"/>
                                              <w:sz w:val="18"/>
                                            </w:rPr>
                                            <w:t xml:space="preserve"> </w:t>
                                          </w:r>
                                          <w:r>
                                            <w:rPr>
                                              <w:sz w:val="18"/>
                                            </w:rPr>
                                            <w:t>обрядов,</w:t>
                                          </w:r>
                                          <w:r>
                                            <w:rPr>
                                              <w:spacing w:val="-45"/>
                                              <w:sz w:val="18"/>
                                            </w:rPr>
                                            <w:t xml:space="preserve"> </w:t>
                                          </w:r>
                                        </w:p>
                                      </w:txbxContent>
                                    </wps:txbx>
                                    <wps:bodyPr horzOverflow="overflow" vert="horz" lIns="0" tIns="0" rIns="0" bIns="0" rtlCol="0">
                                      <a:noAutofit/>
                                    </wps:bodyPr>
                                  </wps:wsp>
                                  <wps:wsp>
                                    <wps:cNvPr id="60840" name="Rectangle 60840"/>
                                    <wps:cNvSpPr/>
                                    <wps:spPr>
                                      <a:xfrm rot="-5399999">
                                        <a:off x="-1759491" y="1060405"/>
                                        <a:ext cx="3910689" cy="137730"/>
                                      </a:xfrm>
                                      <a:prstGeom prst="rect">
                                        <a:avLst/>
                                      </a:prstGeom>
                                      <a:ln>
                                        <a:noFill/>
                                      </a:ln>
                                    </wps:spPr>
                                    <wps:txbx>
                                      <w:txbxContent>
                                        <w:p w:rsidR="00092D06" w:rsidRDefault="00092D06">
                                          <w:pPr>
                                            <w:spacing w:after="160" w:line="259" w:lineRule="auto"/>
                                            <w:ind w:left="0" w:firstLine="0"/>
                                            <w:jc w:val="left"/>
                                          </w:pPr>
                                          <w:r>
                                            <w:rPr>
                                              <w:sz w:val="18"/>
                                            </w:rPr>
                                            <w:t>поиск</w:t>
                                          </w:r>
                                          <w:r>
                                            <w:rPr>
                                              <w:spacing w:val="-208"/>
                                              <w:sz w:val="18"/>
                                            </w:rPr>
                                            <w:t xml:space="preserve"> </w:t>
                                          </w:r>
                                          <w:r>
                                            <w:rPr>
                                              <w:sz w:val="18"/>
                                            </w:rPr>
                                            <w:t>информации</w:t>
                                          </w:r>
                                          <w:r>
                                            <w:rPr>
                                              <w:spacing w:val="-208"/>
                                              <w:sz w:val="18"/>
                                            </w:rPr>
                                            <w:t xml:space="preserve"> </w:t>
                                          </w:r>
                                          <w:r>
                                            <w:rPr>
                                              <w:sz w:val="18"/>
                                            </w:rPr>
                                            <w:t>о</w:t>
                                          </w:r>
                                          <w:r>
                                            <w:rPr>
                                              <w:spacing w:val="-208"/>
                                              <w:sz w:val="18"/>
                                            </w:rPr>
                                            <w:t xml:space="preserve"> </w:t>
                                          </w:r>
                                          <w:r>
                                            <w:rPr>
                                              <w:sz w:val="18"/>
                                            </w:rPr>
                                            <w:t>соответствующих</w:t>
                                          </w:r>
                                          <w:r>
                                            <w:rPr>
                                              <w:spacing w:val="-208"/>
                                              <w:sz w:val="18"/>
                                            </w:rPr>
                                            <w:t xml:space="preserve"> </w:t>
                                          </w:r>
                                          <w:r>
                                            <w:rPr>
                                              <w:sz w:val="18"/>
                                            </w:rPr>
                                            <w:t>фольклор-</w:t>
                                          </w:r>
                                        </w:p>
                                      </w:txbxContent>
                                    </wps:txbx>
                                    <wps:bodyPr horzOverflow="overflow" vert="horz" lIns="0" tIns="0" rIns="0" bIns="0" rtlCol="0">
                                      <a:noAutofit/>
                                    </wps:bodyPr>
                                  </wps:wsp>
                                  <wps:wsp>
                                    <wps:cNvPr id="60841" name="Rectangle 60841"/>
                                    <wps:cNvSpPr/>
                                    <wps:spPr>
                                      <a:xfrm rot="-5399999">
                                        <a:off x="-306443" y="2386467"/>
                                        <a:ext cx="1258565" cy="137729"/>
                                      </a:xfrm>
                                      <a:prstGeom prst="rect">
                                        <a:avLst/>
                                      </a:prstGeom>
                                      <a:ln>
                                        <a:noFill/>
                                      </a:ln>
                                    </wps:spPr>
                                    <wps:txbx>
                                      <w:txbxContent>
                                        <w:p w:rsidR="00092D06" w:rsidRDefault="00092D06">
                                          <w:pPr>
                                            <w:spacing w:after="160" w:line="259" w:lineRule="auto"/>
                                            <w:ind w:left="0" w:firstLine="0"/>
                                            <w:jc w:val="left"/>
                                          </w:pPr>
                                          <w:r>
                                            <w:rPr>
                                              <w:sz w:val="18"/>
                                            </w:rPr>
                                            <w:t>ных</w:t>
                                          </w:r>
                                          <w:r>
                                            <w:rPr>
                                              <w:spacing w:val="-208"/>
                                              <w:sz w:val="18"/>
                                            </w:rPr>
                                            <w:t xml:space="preserve"> </w:t>
                                          </w:r>
                                          <w:r>
                                            <w:rPr>
                                              <w:sz w:val="18"/>
                                            </w:rPr>
                                            <w:t>традициях.</w:t>
                                          </w:r>
                                        </w:p>
                                      </w:txbxContent>
                                    </wps:txbx>
                                    <wps:bodyPr horzOverflow="overflow" vert="horz" lIns="0" tIns="0" rIns="0" bIns="0" rtlCol="0">
                                      <a:noAutofit/>
                                    </wps:bodyPr>
                                  </wps:wsp>
                                  <wps:wsp>
                                    <wps:cNvPr id="60842" name="Rectangle 60842"/>
                                    <wps:cNvSpPr/>
                                    <wps:spPr>
                                      <a:xfrm rot="-5399999">
                                        <a:off x="-1601441" y="964481"/>
                                        <a:ext cx="4102537" cy="137730"/>
                                      </a:xfrm>
                                      <a:prstGeom prst="rect">
                                        <a:avLst/>
                                      </a:prstGeom>
                                      <a:ln>
                                        <a:noFill/>
                                      </a:ln>
                                    </wps:spPr>
                                    <wps:txbx>
                                      <w:txbxContent>
                                        <w:p w:rsidR="00092D06" w:rsidRDefault="00092D06">
                                          <w:pPr>
                                            <w:spacing w:after="160" w:line="259" w:lineRule="auto"/>
                                            <w:ind w:left="0" w:firstLine="0"/>
                                            <w:jc w:val="left"/>
                                          </w:pPr>
                                          <w:r>
                                            <w:rPr>
                                              <w:sz w:val="18"/>
                                            </w:rPr>
                                            <w:t>Разучивание</w:t>
                                          </w:r>
                                          <w:r>
                                            <w:rPr>
                                              <w:spacing w:val="-208"/>
                                              <w:sz w:val="18"/>
                                            </w:rPr>
                                            <w:t xml:space="preserve"> </w:t>
                                          </w:r>
                                          <w:r>
                                            <w:rPr>
                                              <w:sz w:val="18"/>
                                            </w:rPr>
                                            <w:t>и</w:t>
                                          </w:r>
                                          <w:r>
                                            <w:rPr>
                                              <w:spacing w:val="-208"/>
                                              <w:sz w:val="18"/>
                                            </w:rPr>
                                            <w:t xml:space="preserve"> </w:t>
                                          </w:r>
                                          <w:r>
                                            <w:rPr>
                                              <w:sz w:val="18"/>
                                            </w:rPr>
                                            <w:t>исполнение</w:t>
                                          </w:r>
                                          <w:r>
                                            <w:rPr>
                                              <w:spacing w:val="-208"/>
                                              <w:sz w:val="18"/>
                                            </w:rPr>
                                            <w:t xml:space="preserve"> </w:t>
                                          </w:r>
                                          <w:r>
                                            <w:rPr>
                                              <w:sz w:val="18"/>
                                            </w:rPr>
                                            <w:t>народных</w:t>
                                          </w:r>
                                          <w:r>
                                            <w:rPr>
                                              <w:spacing w:val="-208"/>
                                              <w:sz w:val="18"/>
                                            </w:rPr>
                                            <w:t xml:space="preserve"> </w:t>
                                          </w:r>
                                          <w:r>
                                            <w:rPr>
                                              <w:sz w:val="18"/>
                                            </w:rPr>
                                            <w:t>песен,</w:t>
                                          </w:r>
                                          <w:r>
                                            <w:rPr>
                                              <w:spacing w:val="-208"/>
                                              <w:sz w:val="18"/>
                                            </w:rPr>
                                            <w:t xml:space="preserve"> </w:t>
                                          </w:r>
                                          <w:r>
                                            <w:rPr>
                                              <w:sz w:val="18"/>
                                            </w:rPr>
                                            <w:t>танцев.</w:t>
                                          </w:r>
                                        </w:p>
                                      </w:txbxContent>
                                    </wps:txbx>
                                    <wps:bodyPr horzOverflow="overflow" vert="horz" lIns="0" tIns="0" rIns="0" bIns="0" rtlCol="0">
                                      <a:noAutofit/>
                                    </wps:bodyPr>
                                  </wps:wsp>
                                  <wps:wsp>
                                    <wps:cNvPr id="60843" name="Rectangle 60843"/>
                                    <wps:cNvSpPr/>
                                    <wps:spPr>
                                      <a:xfrm rot="-5399999">
                                        <a:off x="-661382" y="1777327"/>
                                        <a:ext cx="2475933" cy="138641"/>
                                      </a:xfrm>
                                      <a:prstGeom prst="rect">
                                        <a:avLst/>
                                      </a:prstGeom>
                                      <a:ln>
                                        <a:noFill/>
                                      </a:ln>
                                    </wps:spPr>
                                    <wps:txbx>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wps:txbx>
                                    <wps:bodyPr horzOverflow="overflow" vert="horz" lIns="0" tIns="0" rIns="0" bIns="0" rtlCol="0">
                                      <a:noAutofit/>
                                    </wps:bodyPr>
                                  </wps:wsp>
                                  <wps:wsp>
                                    <wps:cNvPr id="60844" name="Rectangle 60844"/>
                                    <wps:cNvSpPr/>
                                    <wps:spPr>
                                      <a:xfrm rot="-5399999">
                                        <a:off x="558571" y="1135903"/>
                                        <a:ext cx="36485" cy="137729"/>
                                      </a:xfrm>
                                      <a:prstGeom prst="rect">
                                        <a:avLst/>
                                      </a:prstGeom>
                                      <a:ln>
                                        <a:noFill/>
                                      </a:ln>
                                    </wps:spPr>
                                    <wps:txbx>
                                      <w:txbxContent>
                                        <w:p w:rsidR="00092D06" w:rsidRDefault="00092D06">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60845" name="Rectangle 60845"/>
                                    <wps:cNvSpPr/>
                                    <wps:spPr>
                                      <a:xfrm rot="-5399999">
                                        <a:off x="-1321091" y="990857"/>
                                        <a:ext cx="4049786" cy="137730"/>
                                      </a:xfrm>
                                      <a:prstGeom prst="rect">
                                        <a:avLst/>
                                      </a:prstGeom>
                                      <a:ln>
                                        <a:noFill/>
                                      </a:ln>
                                    </wps:spPr>
                                    <wps:txbx>
                                      <w:txbxContent>
                                        <w:p w:rsidR="00092D06" w:rsidRDefault="00092D06">
                                          <w:pPr>
                                            <w:spacing w:after="160" w:line="259" w:lineRule="auto"/>
                                            <w:ind w:left="0" w:firstLine="0"/>
                                            <w:jc w:val="left"/>
                                          </w:pPr>
                                          <w:r>
                                            <w:rPr>
                                              <w:sz w:val="18"/>
                                            </w:rPr>
                                            <w:t>Реконструкция</w:t>
                                          </w:r>
                                          <w:r>
                                            <w:rPr>
                                              <w:spacing w:val="-208"/>
                                              <w:sz w:val="18"/>
                                            </w:rPr>
                                            <w:t xml:space="preserve"> </w:t>
                                          </w:r>
                                          <w:r>
                                            <w:rPr>
                                              <w:sz w:val="18"/>
                                            </w:rPr>
                                            <w:t>фольклорного</w:t>
                                          </w:r>
                                          <w:r>
                                            <w:rPr>
                                              <w:spacing w:val="-208"/>
                                              <w:sz w:val="18"/>
                                            </w:rPr>
                                            <w:t xml:space="preserve"> </w:t>
                                          </w:r>
                                          <w:r>
                                            <w:rPr>
                                              <w:sz w:val="18"/>
                                            </w:rPr>
                                            <w:t>обряда</w:t>
                                          </w:r>
                                          <w:r>
                                            <w:rPr>
                                              <w:spacing w:val="-208"/>
                                              <w:sz w:val="18"/>
                                            </w:rPr>
                                            <w:t xml:space="preserve"> </w:t>
                                          </w:r>
                                          <w:r>
                                            <w:rPr>
                                              <w:sz w:val="18"/>
                                            </w:rPr>
                                            <w:t>или</w:t>
                                          </w:r>
                                          <w:r>
                                            <w:rPr>
                                              <w:spacing w:val="-208"/>
                                              <w:sz w:val="18"/>
                                            </w:rPr>
                                            <w:t xml:space="preserve"> </w:t>
                                          </w:r>
                                          <w:r>
                                            <w:rPr>
                                              <w:sz w:val="18"/>
                                            </w:rPr>
                                            <w:t>его</w:t>
                                          </w:r>
                                          <w:r>
                                            <w:rPr>
                                              <w:spacing w:val="-208"/>
                                              <w:sz w:val="18"/>
                                            </w:rPr>
                                            <w:t xml:space="preserve"> </w:t>
                                          </w:r>
                                          <w:r>
                                            <w:rPr>
                                              <w:sz w:val="18"/>
                                            </w:rPr>
                                            <w:t>фраг-</w:t>
                                          </w:r>
                                        </w:p>
                                      </w:txbxContent>
                                    </wps:txbx>
                                    <wps:bodyPr horzOverflow="overflow" vert="horz" lIns="0" tIns="0" rIns="0" bIns="0" rtlCol="0">
                                      <a:noAutofit/>
                                    </wps:bodyPr>
                                  </wps:wsp>
                                  <wps:wsp>
                                    <wps:cNvPr id="60846" name="Rectangle 60846"/>
                                    <wps:cNvSpPr/>
                                    <wps:spPr>
                                      <a:xfrm rot="-5399999">
                                        <a:off x="-1213486" y="971473"/>
                                        <a:ext cx="4088552" cy="137730"/>
                                      </a:xfrm>
                                      <a:prstGeom prst="rect">
                                        <a:avLst/>
                                      </a:prstGeom>
                                      <a:ln>
                                        <a:noFill/>
                                      </a:ln>
                                    </wps:spPr>
                                    <wps:txbx>
                                      <w:txbxContent>
                                        <w:p w:rsidR="00092D06" w:rsidRDefault="00092D06">
                                          <w:pPr>
                                            <w:spacing w:after="160" w:line="259" w:lineRule="auto"/>
                                            <w:ind w:left="0" w:firstLine="0"/>
                                            <w:jc w:val="left"/>
                                          </w:pPr>
                                          <w:r>
                                            <w:rPr>
                                              <w:sz w:val="18"/>
                                            </w:rPr>
                                            <w:t>мента.</w:t>
                                          </w:r>
                                          <w:r>
                                            <w:rPr>
                                              <w:spacing w:val="-208"/>
                                              <w:sz w:val="18"/>
                                            </w:rPr>
                                            <w:t xml:space="preserve"> </w:t>
                                          </w:r>
                                          <w:r>
                                            <w:rPr>
                                              <w:sz w:val="18"/>
                                            </w:rPr>
                                            <w:t>Участие</w:t>
                                          </w:r>
                                          <w:r>
                                            <w:rPr>
                                              <w:spacing w:val="-208"/>
                                              <w:sz w:val="18"/>
                                            </w:rPr>
                                            <w:t xml:space="preserve"> </w:t>
                                          </w:r>
                                          <w:r>
                                            <w:rPr>
                                              <w:sz w:val="18"/>
                                            </w:rPr>
                                            <w:t>в</w:t>
                                          </w:r>
                                          <w:r>
                                            <w:rPr>
                                              <w:spacing w:val="-208"/>
                                              <w:sz w:val="18"/>
                                            </w:rPr>
                                            <w:t xml:space="preserve"> </w:t>
                                          </w:r>
                                          <w:r>
                                            <w:rPr>
                                              <w:sz w:val="18"/>
                                            </w:rPr>
                                            <w:t>народном</w:t>
                                          </w:r>
                                          <w:r>
                                            <w:rPr>
                                              <w:spacing w:val="-208"/>
                                              <w:sz w:val="18"/>
                                            </w:rPr>
                                            <w:t xml:space="preserve"> </w:t>
                                          </w:r>
                                          <w:r>
                                            <w:rPr>
                                              <w:sz w:val="18"/>
                                            </w:rPr>
                                            <w:t>гулянии,</w:t>
                                          </w:r>
                                          <w:r>
                                            <w:rPr>
                                              <w:spacing w:val="-208"/>
                                              <w:sz w:val="18"/>
                                            </w:rPr>
                                            <w:t xml:space="preserve"> </w:t>
                                          </w:r>
                                          <w:r>
                                            <w:rPr>
                                              <w:sz w:val="18"/>
                                            </w:rPr>
                                            <w:t>празднике</w:t>
                                          </w:r>
                                          <w:r>
                                            <w:rPr>
                                              <w:spacing w:val="-208"/>
                                              <w:sz w:val="18"/>
                                            </w:rPr>
                                            <w:t xml:space="preserve"> </w:t>
                                          </w:r>
                                          <w:r>
                                            <w:rPr>
                                              <w:sz w:val="18"/>
                                            </w:rPr>
                                            <w:t>на</w:t>
                                          </w:r>
                                          <w:r>
                                            <w:rPr>
                                              <w:spacing w:val="-45"/>
                                              <w:sz w:val="18"/>
                                            </w:rPr>
                                            <w:t xml:space="preserve"> </w:t>
                                          </w:r>
                                        </w:p>
                                      </w:txbxContent>
                                    </wps:txbx>
                                    <wps:bodyPr horzOverflow="overflow" vert="horz" lIns="0" tIns="0" rIns="0" bIns="0" rtlCol="0">
                                      <a:noAutofit/>
                                    </wps:bodyPr>
                                  </wps:wsp>
                                  <wps:wsp>
                                    <wps:cNvPr id="60847" name="Rectangle 60847"/>
                                    <wps:cNvSpPr/>
                                    <wps:spPr>
                                      <a:xfrm rot="-5399999">
                                        <a:off x="-240286" y="1817688"/>
                                        <a:ext cx="2396124" cy="137730"/>
                                      </a:xfrm>
                                      <a:prstGeom prst="rect">
                                        <a:avLst/>
                                      </a:prstGeom>
                                      <a:ln>
                                        <a:noFill/>
                                      </a:ln>
                                    </wps:spPr>
                                    <wps:txbx>
                                      <w:txbxContent>
                                        <w:p w:rsidR="00092D06" w:rsidRDefault="00092D06">
                                          <w:pPr>
                                            <w:spacing w:after="160" w:line="259" w:lineRule="auto"/>
                                            <w:ind w:left="0" w:firstLine="0"/>
                                            <w:jc w:val="left"/>
                                          </w:pPr>
                                          <w:r>
                                            <w:rPr>
                                              <w:sz w:val="18"/>
                                            </w:rPr>
                                            <w:t>улицах</w:t>
                                          </w:r>
                                          <w:r>
                                            <w:rPr>
                                              <w:spacing w:val="-208"/>
                                              <w:sz w:val="18"/>
                                            </w:rPr>
                                            <w:t xml:space="preserve"> </w:t>
                                          </w:r>
                                          <w:r>
                                            <w:rPr>
                                              <w:sz w:val="18"/>
                                            </w:rPr>
                                            <w:t>своего</w:t>
                                          </w:r>
                                          <w:r>
                                            <w:rPr>
                                              <w:spacing w:val="-208"/>
                                              <w:sz w:val="18"/>
                                            </w:rPr>
                                            <w:t xml:space="preserve"> </w:t>
                                          </w:r>
                                          <w:r>
                                            <w:rPr>
                                              <w:sz w:val="18"/>
                                            </w:rPr>
                                            <w:t>города,</w:t>
                                          </w:r>
                                          <w:r>
                                            <w:rPr>
                                              <w:spacing w:val="-208"/>
                                              <w:sz w:val="18"/>
                                            </w:rPr>
                                            <w:t xml:space="preserve"> </w:t>
                                          </w:r>
                                          <w:r>
                                            <w:rPr>
                                              <w:sz w:val="18"/>
                                            </w:rPr>
                                            <w:t>посёлка</w:t>
                                          </w:r>
                                        </w:p>
                                      </w:txbxContent>
                                    </wps:txbx>
                                    <wps:bodyPr horzOverflow="overflow" vert="horz" lIns="0" tIns="0" rIns="0" bIns="0" rtlCol="0">
                                      <a:noAutofit/>
                                    </wps:bodyPr>
                                  </wps:wsp>
                                </wpg:wgp>
                              </a:graphicData>
                            </a:graphic>
                          </wp:inline>
                        </w:drawing>
                      </mc:Choice>
                      <mc:Fallback>
                        <w:pict>
                          <v:group id="Group 636328" o:spid="_x0000_s1040" style="width:78.15pt;height:242.9pt;mso-position-horizontal-relative:char;mso-position-vertical-relative:line" coordsize="9924,30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">
                            <v:rect id="Rectangle 60839" o:spid="_x0000_s1041" style="position:absolute;left:-18860;top:10609;width:3909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E5AscA&#10;AADeAAAADwAAAGRycy9kb3ducmV2LnhtbESPT2sCMRTE70K/Q3iCN81qRe1qFCmU9aKgtsXjc/P2&#10;D928bDdR12/fCAWPw8z8hlmsWlOJKzWutKxgOIhAEKdWl5wr+Dx+9GcgnEfWWFkmBXdysFq+dBYY&#10;a3vjPV0PPhcBwi5GBYX3dSylSwsy6Aa2Jg5eZhuDPsgml7rBW4CbSo6iaCINlhwWCqzpvaD053Ax&#10;Cr6Gx8t34nZnPmW/0/HWJ7ssT5Tqddv1HISn1j/D/+2NVjCJZq9v8LgTr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3BOQ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w:t>
                                    </w:r>
                                    <w:r>
                                      <w:rPr>
                                        <w:spacing w:val="-208"/>
                                        <w:sz w:val="18"/>
                                      </w:rPr>
                                      <w:t xml:space="preserve"> </w:t>
                                    </w:r>
                                    <w:r>
                                      <w:rPr>
                                        <w:sz w:val="18"/>
                                      </w:rPr>
                                      <w:t>символикой</w:t>
                                    </w:r>
                                    <w:r>
                                      <w:rPr>
                                        <w:spacing w:val="-208"/>
                                        <w:sz w:val="18"/>
                                      </w:rPr>
                                      <w:t xml:space="preserve"> </w:t>
                                    </w:r>
                                    <w:r>
                                      <w:rPr>
                                        <w:sz w:val="18"/>
                                      </w:rPr>
                                      <w:t>календарных</w:t>
                                    </w:r>
                                    <w:r>
                                      <w:rPr>
                                        <w:spacing w:val="-208"/>
                                        <w:sz w:val="18"/>
                                      </w:rPr>
                                      <w:t xml:space="preserve"> </w:t>
                                    </w:r>
                                    <w:r>
                                      <w:rPr>
                                        <w:sz w:val="18"/>
                                      </w:rPr>
                                      <w:t>обрядов,</w:t>
                                    </w:r>
                                    <w:r>
                                      <w:rPr>
                                        <w:spacing w:val="-45"/>
                                        <w:sz w:val="18"/>
                                      </w:rPr>
                                      <w:t xml:space="preserve"> </w:t>
                                    </w:r>
                                  </w:p>
                                </w:txbxContent>
                              </v:textbox>
                            </v:rect>
                            <v:rect id="Rectangle 60840" o:spid="_x0000_s1042" style="position:absolute;left:-17595;top:10604;width:39106;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3j4sQA&#10;AADeAAAADwAAAGRycy9kb3ducmV2LnhtbESPy4rCMBSG9wO+QziCuzFVxJFqFBGkbkbwistjc3rB&#10;5qQ2UTtvbxYDLn/+G99s0ZpKPKlxpWUFg34Egji1uuRcwfGw/p6AcB5ZY2WZFPyRg8W88zXDWNsX&#10;7+i597kII+xiVFB4X8dSurQgg65va+LgZbYx6INscqkbfIVxU8lhFI2lwZLDQ4E1rQpKb/uHUXAa&#10;HB7nxG2vfMnuP6Nfn2yzPFGq122XUxCeWv8J/7c3WsE4mowCQMAJKCDn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94+L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поиск</w:t>
                                    </w:r>
                                    <w:r>
                                      <w:rPr>
                                        <w:spacing w:val="-208"/>
                                        <w:sz w:val="18"/>
                                      </w:rPr>
                                      <w:t xml:space="preserve"> </w:t>
                                    </w:r>
                                    <w:r>
                                      <w:rPr>
                                        <w:sz w:val="18"/>
                                      </w:rPr>
                                      <w:t>информации</w:t>
                                    </w:r>
                                    <w:r>
                                      <w:rPr>
                                        <w:spacing w:val="-208"/>
                                        <w:sz w:val="18"/>
                                      </w:rPr>
                                      <w:t xml:space="preserve"> </w:t>
                                    </w:r>
                                    <w:r>
                                      <w:rPr>
                                        <w:sz w:val="18"/>
                                      </w:rPr>
                                      <w:t>о</w:t>
                                    </w:r>
                                    <w:r>
                                      <w:rPr>
                                        <w:spacing w:val="-208"/>
                                        <w:sz w:val="18"/>
                                      </w:rPr>
                                      <w:t xml:space="preserve"> </w:t>
                                    </w:r>
                                    <w:r>
                                      <w:rPr>
                                        <w:sz w:val="18"/>
                                      </w:rPr>
                                      <w:t>соответствующих</w:t>
                                    </w:r>
                                    <w:r>
                                      <w:rPr>
                                        <w:spacing w:val="-208"/>
                                        <w:sz w:val="18"/>
                                      </w:rPr>
                                      <w:t xml:space="preserve"> </w:t>
                                    </w:r>
                                    <w:r>
                                      <w:rPr>
                                        <w:sz w:val="18"/>
                                      </w:rPr>
                                      <w:t>фольклор-</w:t>
                                    </w:r>
                                  </w:p>
                                </w:txbxContent>
                              </v:textbox>
                            </v:rect>
                            <v:rect id="Rectangle 60841" o:spid="_x0000_s1043" style="position:absolute;left:-3065;top:23864;width:12586;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FGeccA&#10;AADeAAAADwAAAGRycy9kb3ducmV2LnhtbESPT2vCQBTE74LfYXkFb7qJiA2pGymCpBcFtS09vmZf&#10;/tDs2zS70fTbd4VCj8PM/IbZbEfTiiv1rrGsIF5EIIgLqxuuFLxe9vMEhPPIGlvLpOCHHGyz6WSD&#10;qbY3PtH17CsRIOxSVFB736VSuqImg25hO+LglbY36IPsK6l7vAW4aeUyitbSYMNhocaOdjUVX+fB&#10;KHiLL8N77o6f/FF+P64OPj+WVa7U7GF8fgLhafT/4b/2i1awjpJVDPc74QrI7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uxRn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ных</w:t>
                                    </w:r>
                                    <w:r>
                                      <w:rPr>
                                        <w:spacing w:val="-208"/>
                                        <w:sz w:val="18"/>
                                      </w:rPr>
                                      <w:t xml:space="preserve"> </w:t>
                                    </w:r>
                                    <w:r>
                                      <w:rPr>
                                        <w:sz w:val="18"/>
                                      </w:rPr>
                                      <w:t>традициях.</w:t>
                                    </w:r>
                                  </w:p>
                                </w:txbxContent>
                              </v:textbox>
                            </v:rect>
                            <v:rect id="Rectangle 60842" o:spid="_x0000_s1044" style="position:absolute;left:-16015;top:9645;width:4102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PYDscA&#10;AADeAAAADwAAAGRycy9kb3ducmV2LnhtbESPS2vDMBCE74X+B7GF3Bo5xqTBjRJKILiXBPIqPW6t&#10;9YNaK9eSHfffV4FCjsPMfMMs16NpxECdqy0rmE0jEMS51TWXCs6n7fMChPPIGhvLpOCXHKxXjw9L&#10;TLW98oGGoy9FgLBLUUHlfZtK6fKKDLqpbYmDV9jOoA+yK6Xu8BrgppFxFM2lwZrDQoUtbSrKv4+9&#10;UXCZnfqPzO2/+LP4eUl2PtsXZabU5Gl8ewXhafT38H/7XSuYR4skhtudcAXk6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tj2A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Разучивание</w:t>
                                    </w:r>
                                    <w:r>
                                      <w:rPr>
                                        <w:spacing w:val="-208"/>
                                        <w:sz w:val="18"/>
                                      </w:rPr>
                                      <w:t xml:space="preserve"> </w:t>
                                    </w:r>
                                    <w:r>
                                      <w:rPr>
                                        <w:sz w:val="18"/>
                                      </w:rPr>
                                      <w:t>и</w:t>
                                    </w:r>
                                    <w:r>
                                      <w:rPr>
                                        <w:spacing w:val="-208"/>
                                        <w:sz w:val="18"/>
                                      </w:rPr>
                                      <w:t xml:space="preserve"> </w:t>
                                    </w:r>
                                    <w:r>
                                      <w:rPr>
                                        <w:sz w:val="18"/>
                                      </w:rPr>
                                      <w:t>исполнение</w:t>
                                    </w:r>
                                    <w:r>
                                      <w:rPr>
                                        <w:spacing w:val="-208"/>
                                        <w:sz w:val="18"/>
                                      </w:rPr>
                                      <w:t xml:space="preserve"> </w:t>
                                    </w:r>
                                    <w:r>
                                      <w:rPr>
                                        <w:sz w:val="18"/>
                                      </w:rPr>
                                      <w:t>народных</w:t>
                                    </w:r>
                                    <w:r>
                                      <w:rPr>
                                        <w:spacing w:val="-208"/>
                                        <w:sz w:val="18"/>
                                      </w:rPr>
                                      <w:t xml:space="preserve"> </w:t>
                                    </w:r>
                                    <w:r>
                                      <w:rPr>
                                        <w:sz w:val="18"/>
                                      </w:rPr>
                                      <w:t>песен,</w:t>
                                    </w:r>
                                    <w:r>
                                      <w:rPr>
                                        <w:spacing w:val="-208"/>
                                        <w:sz w:val="18"/>
                                      </w:rPr>
                                      <w:t xml:space="preserve"> </w:t>
                                    </w:r>
                                    <w:r>
                                      <w:rPr>
                                        <w:sz w:val="18"/>
                                      </w:rPr>
                                      <w:t>танцев.</w:t>
                                    </w:r>
                                  </w:p>
                                </w:txbxContent>
                              </v:textbox>
                            </v:rect>
                            <v:rect id="Rectangle 60843" o:spid="_x0000_s1045" style="position:absolute;left:-6614;top:17772;width:24760;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99lccA&#10;AADeAAAADwAAAGRycy9kb3ducmV2LnhtbESPW2vCQBSE3wv+h+UU+lY3WrGSZhURSnxRqDd8PM2e&#10;XGj2bJrdaPz3XUHo4zAz3zDJoje1uFDrKssKRsMIBHFmdcWFgsP+83UGwnlkjbVlUnAjB4v54CnB&#10;WNsrf9Fl5wsRIOxiVFB638RSuqwkg25oG+Lg5bY16INsC6lbvAa4qeU4iqbSYMVhocSGViVlP7vO&#10;KDiO9t0pddtvPue/75ONT7d5kSr18twvP0B46v1/+NFeawXTaDZ5g/udcAXk/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QvfZXHAAAA3gAAAA8AAAAAAAAAAAAAAAAAmAIAAGRy&#10;cy9kb3ducmV2LnhtbFBLBQYAAAAABAAEAPUAAACMAwAAAAA=&#10;" filled="f" stroked="f">
                              <v:textbox inset="0,0,0,0">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v:textbox>
                            </v:rect>
                            <v:rect id="Rectangle 60844" o:spid="_x0000_s1046" style="position:absolute;left:5585;top:11359;width:36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bl4cYA&#10;AADeAAAADwAAAGRycy9kb3ducmV2LnhtbESPW2vCQBSE3wv9D8sR+lY3lqASXUUKJb5UqDd8PGZP&#10;Lpg9G7Orxn/vFgQfh5n5hpnOO1OLK7Wusqxg0I9AEGdWV1wo2G5+PscgnEfWWFsmBXdyMJ+9v00x&#10;0fbGf3Rd+0IECLsEFZTeN4mULivJoOvbhjh4uW0N+iDbQuoWbwFuavkVRUNpsOKwUGJD3yVlp/XF&#10;KNgNNpd96lZHPuTnUfzr01VepEp99LrFBISnzr/Cz/ZSKxhG4ziG/zvhCs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8bl4c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 xml:space="preserve"> </w:t>
                                    </w:r>
                                  </w:p>
                                </w:txbxContent>
                              </v:textbox>
                            </v:rect>
                            <v:rect id="Rectangle 60845" o:spid="_x0000_s1047" style="position:absolute;left:-13211;top:9909;width:4049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pAescA&#10;AADeAAAADwAAAGRycy9kb3ducmV2LnhtbESPW2vCQBSE3wv9D8sRfKsbi7USs5FSkPhSod7w8Zg9&#10;uWD2bMyumv77bkHo4zAz3zDJojeNuFHnassKxqMIBHFudc2lgt12+TID4TyyxsYyKfghB4v0+SnB&#10;WNs7f9Nt40sRIOxiVFB538ZSurwig25kW+LgFbYz6IPsSqk7vAe4aeRrFE2lwZrDQoUtfVaUnzdX&#10;o2A/3l4PmVuf+Fhc3idfPlsXZabUcNB/zEF46v1/+NFeaQXTaDZ5g7874QrI9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SKQH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Реконструкция</w:t>
                                    </w:r>
                                    <w:r>
                                      <w:rPr>
                                        <w:spacing w:val="-208"/>
                                        <w:sz w:val="18"/>
                                      </w:rPr>
                                      <w:t xml:space="preserve"> </w:t>
                                    </w:r>
                                    <w:r>
                                      <w:rPr>
                                        <w:sz w:val="18"/>
                                      </w:rPr>
                                      <w:t>фольклорного</w:t>
                                    </w:r>
                                    <w:r>
                                      <w:rPr>
                                        <w:spacing w:val="-208"/>
                                        <w:sz w:val="18"/>
                                      </w:rPr>
                                      <w:t xml:space="preserve"> </w:t>
                                    </w:r>
                                    <w:r>
                                      <w:rPr>
                                        <w:sz w:val="18"/>
                                      </w:rPr>
                                      <w:t>обряда</w:t>
                                    </w:r>
                                    <w:r>
                                      <w:rPr>
                                        <w:spacing w:val="-208"/>
                                        <w:sz w:val="18"/>
                                      </w:rPr>
                                      <w:t xml:space="preserve"> </w:t>
                                    </w:r>
                                    <w:r>
                                      <w:rPr>
                                        <w:sz w:val="18"/>
                                      </w:rPr>
                                      <w:t>или</w:t>
                                    </w:r>
                                    <w:r>
                                      <w:rPr>
                                        <w:spacing w:val="-208"/>
                                        <w:sz w:val="18"/>
                                      </w:rPr>
                                      <w:t xml:space="preserve"> </w:t>
                                    </w:r>
                                    <w:r>
                                      <w:rPr>
                                        <w:sz w:val="18"/>
                                      </w:rPr>
                                      <w:t>его</w:t>
                                    </w:r>
                                    <w:r>
                                      <w:rPr>
                                        <w:spacing w:val="-208"/>
                                        <w:sz w:val="18"/>
                                      </w:rPr>
                                      <w:t xml:space="preserve"> </w:t>
                                    </w:r>
                                    <w:r>
                                      <w:rPr>
                                        <w:sz w:val="18"/>
                                      </w:rPr>
                                      <w:t>фраг-</w:t>
                                    </w:r>
                                  </w:p>
                                </w:txbxContent>
                              </v:textbox>
                            </v:rect>
                            <v:rect id="Rectangle 60846" o:spid="_x0000_s1048" style="position:absolute;left:-12135;top:9715;width:4088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jeDcYA&#10;AADeAAAADwAAAGRycy9kb3ducmV2LnhtbESPW2vCQBSE3wv9D8sR+lY3FokSXUUKJb5UqDd8PGZP&#10;Lpg9G7Orxn/vFgQfh5n5hpnOO1OLK7Wusqxg0I9AEGdWV1wo2G5+PscgnEfWWFsmBXdyMJ+9v00x&#10;0fbGf3Rd+0IECLsEFZTeN4mULivJoOvbhjh4uW0N+iDbQuoWbwFuavkVRbE0WHFYKLGh75Ky0/pi&#10;FOwGm8s+dasjH/LzaPjr01VepEp99LrFBISnzr/Cz/ZSK4ij8TCG/zvhCs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FjeDc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мента.</w:t>
                                    </w:r>
                                    <w:r>
                                      <w:rPr>
                                        <w:spacing w:val="-208"/>
                                        <w:sz w:val="18"/>
                                      </w:rPr>
                                      <w:t xml:space="preserve"> </w:t>
                                    </w:r>
                                    <w:r>
                                      <w:rPr>
                                        <w:sz w:val="18"/>
                                      </w:rPr>
                                      <w:t>Участие</w:t>
                                    </w:r>
                                    <w:r>
                                      <w:rPr>
                                        <w:spacing w:val="-208"/>
                                        <w:sz w:val="18"/>
                                      </w:rPr>
                                      <w:t xml:space="preserve"> </w:t>
                                    </w:r>
                                    <w:r>
                                      <w:rPr>
                                        <w:sz w:val="18"/>
                                      </w:rPr>
                                      <w:t>в</w:t>
                                    </w:r>
                                    <w:r>
                                      <w:rPr>
                                        <w:spacing w:val="-208"/>
                                        <w:sz w:val="18"/>
                                      </w:rPr>
                                      <w:t xml:space="preserve"> </w:t>
                                    </w:r>
                                    <w:r>
                                      <w:rPr>
                                        <w:sz w:val="18"/>
                                      </w:rPr>
                                      <w:t>народном</w:t>
                                    </w:r>
                                    <w:r>
                                      <w:rPr>
                                        <w:spacing w:val="-208"/>
                                        <w:sz w:val="18"/>
                                      </w:rPr>
                                      <w:t xml:space="preserve"> </w:t>
                                    </w:r>
                                    <w:r>
                                      <w:rPr>
                                        <w:sz w:val="18"/>
                                      </w:rPr>
                                      <w:t>гулянии,</w:t>
                                    </w:r>
                                    <w:r>
                                      <w:rPr>
                                        <w:spacing w:val="-208"/>
                                        <w:sz w:val="18"/>
                                      </w:rPr>
                                      <w:t xml:space="preserve"> </w:t>
                                    </w:r>
                                    <w:r>
                                      <w:rPr>
                                        <w:sz w:val="18"/>
                                      </w:rPr>
                                      <w:t>празднике</w:t>
                                    </w:r>
                                    <w:r>
                                      <w:rPr>
                                        <w:spacing w:val="-208"/>
                                        <w:sz w:val="18"/>
                                      </w:rPr>
                                      <w:t xml:space="preserve"> </w:t>
                                    </w:r>
                                    <w:r>
                                      <w:rPr>
                                        <w:sz w:val="18"/>
                                      </w:rPr>
                                      <w:t>на</w:t>
                                    </w:r>
                                    <w:r>
                                      <w:rPr>
                                        <w:spacing w:val="-45"/>
                                        <w:sz w:val="18"/>
                                      </w:rPr>
                                      <w:t xml:space="preserve"> </w:t>
                                    </w:r>
                                  </w:p>
                                </w:txbxContent>
                              </v:textbox>
                            </v:rect>
                            <v:rect id="Rectangle 60847" o:spid="_x0000_s1049" style="position:absolute;left:-2403;top:18176;width:2396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R7lsYA&#10;AADeAAAADwAAAGRycy9kb3ducmV2LnhtbESPT4vCMBTE74LfITxhb5oqolKNIgtL96Kg7orHZ/P6&#10;B5uX2kSt394sLHgcZuY3zGLVmkrcqXGlZQXDQQSCOLW65FzBz+GrPwPhPLLGyjIpeJKD1bLbWWCs&#10;7YN3dN/7XAQIuxgVFN7XsZQuLcigG9iaOHiZbQz6IJtc6gYfAW4qOYqiiTRYclgosKbPgtLL/mYU&#10;/A4Pt2Pitmc+ZdfpeOOTbZYnSn302vUchKfWv8P/7W+tYBLNxlP4uxOugF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xR7ls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улицах</w:t>
                                    </w:r>
                                    <w:r>
                                      <w:rPr>
                                        <w:spacing w:val="-208"/>
                                        <w:sz w:val="18"/>
                                      </w:rPr>
                                      <w:t xml:space="preserve"> </w:t>
                                    </w:r>
                                    <w:r>
                                      <w:rPr>
                                        <w:sz w:val="18"/>
                                      </w:rPr>
                                      <w:t>своего</w:t>
                                    </w:r>
                                    <w:r>
                                      <w:rPr>
                                        <w:spacing w:val="-208"/>
                                        <w:sz w:val="18"/>
                                      </w:rPr>
                                      <w:t xml:space="preserve"> </w:t>
                                    </w:r>
                                    <w:r>
                                      <w:rPr>
                                        <w:sz w:val="18"/>
                                      </w:rPr>
                                      <w:t>города,</w:t>
                                    </w:r>
                                    <w:r>
                                      <w:rPr>
                                        <w:spacing w:val="-208"/>
                                        <w:sz w:val="18"/>
                                      </w:rPr>
                                      <w:t xml:space="preserve"> </w:t>
                                    </w:r>
                                    <w:r>
                                      <w:rPr>
                                        <w:sz w:val="18"/>
                                      </w:rPr>
                                      <w:t>посёлка</w:t>
                                    </w:r>
                                  </w:p>
                                </w:txbxContent>
                              </v:textbox>
                            </v:rect>
                            <w10:anchorlock/>
                          </v:group>
                        </w:pict>
                      </mc:Fallback>
                    </mc:AlternateContent>
                  </w:r>
                </w:p>
              </w:tc>
            </w:tr>
            <w:tr w:rsidR="00AA013E">
              <w:trPr>
                <w:trHeight w:val="2177"/>
              </w:trPr>
              <w:tc>
                <w:tcPr>
                  <w:tcW w:w="61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1970"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865479" cy="1183919"/>
                            <wp:effectExtent l="0" t="0" r="0" b="0"/>
                            <wp:docPr id="636346" name="Group 636346"/>
                            <wp:cNvGraphicFramePr/>
                            <a:graphic xmlns:a="http://schemas.openxmlformats.org/drawingml/2006/main">
                              <a:graphicData uri="http://schemas.microsoft.com/office/word/2010/wordprocessingGroup">
                                <wpg:wgp>
                                  <wpg:cNvGrpSpPr/>
                                  <wpg:grpSpPr>
                                    <a:xfrm>
                                      <a:off x="0" y="0"/>
                                      <a:ext cx="865479" cy="1183919"/>
                                      <a:chOff x="0" y="0"/>
                                      <a:chExt cx="865479" cy="1183919"/>
                                    </a:xfrm>
                                  </wpg:grpSpPr>
                                  <wps:wsp>
                                    <wps:cNvPr id="60810" name="Rectangle 60810"/>
                                    <wps:cNvSpPr/>
                                    <wps:spPr>
                                      <a:xfrm rot="-5399999">
                                        <a:off x="-647068" y="399121"/>
                                        <a:ext cx="1431867" cy="137729"/>
                                      </a:xfrm>
                                      <a:prstGeom prst="rect">
                                        <a:avLst/>
                                      </a:prstGeom>
                                      <a:ln>
                                        <a:noFill/>
                                      </a:ln>
                                    </wps:spPr>
                                    <wps:txbx>
                                      <w:txbxContent>
                                        <w:p w:rsidR="00092D06" w:rsidRDefault="00092D06">
                                          <w:pPr>
                                            <w:spacing w:after="160" w:line="259" w:lineRule="auto"/>
                                            <w:ind w:left="0" w:firstLine="0"/>
                                            <w:jc w:val="left"/>
                                          </w:pPr>
                                          <w:r>
                                            <w:rPr>
                                              <w:sz w:val="18"/>
                                            </w:rPr>
                                            <w:t>Традиционная</w:t>
                                          </w:r>
                                          <w:r>
                                            <w:rPr>
                                              <w:spacing w:val="-208"/>
                                              <w:sz w:val="18"/>
                                            </w:rPr>
                                            <w:t xml:space="preserve"> </w:t>
                                          </w:r>
                                          <w:r>
                                            <w:rPr>
                                              <w:sz w:val="18"/>
                                            </w:rPr>
                                            <w:t>му-</w:t>
                                          </w:r>
                                        </w:p>
                                      </w:txbxContent>
                                    </wps:txbx>
                                    <wps:bodyPr horzOverflow="overflow" vert="horz" lIns="0" tIns="0" rIns="0" bIns="0" rtlCol="0">
                                      <a:noAutofit/>
                                    </wps:bodyPr>
                                  </wps:wsp>
                                  <wps:wsp>
                                    <wps:cNvPr id="60811" name="Rectangle 60811"/>
                                    <wps:cNvSpPr/>
                                    <wps:spPr>
                                      <a:xfrm rot="-5399999">
                                        <a:off x="-591454" y="327748"/>
                                        <a:ext cx="1574613" cy="137729"/>
                                      </a:xfrm>
                                      <a:prstGeom prst="rect">
                                        <a:avLst/>
                                      </a:prstGeom>
                                      <a:ln>
                                        <a:noFill/>
                                      </a:ln>
                                    </wps:spPr>
                                    <wps:txbx>
                                      <w:txbxContent>
                                        <w:p w:rsidR="00092D06" w:rsidRDefault="00092D06">
                                          <w:pPr>
                                            <w:spacing w:after="160" w:line="259" w:lineRule="auto"/>
                                            <w:ind w:left="0" w:firstLine="0"/>
                                            <w:jc w:val="left"/>
                                          </w:pPr>
                                          <w:r>
                                            <w:rPr>
                                              <w:sz w:val="18"/>
                                            </w:rPr>
                                            <w:t>зыка</w:t>
                                          </w:r>
                                          <w:r>
                                            <w:rPr>
                                              <w:spacing w:val="-208"/>
                                              <w:sz w:val="18"/>
                                            </w:rPr>
                                            <w:t xml:space="preserve"> </w:t>
                                          </w:r>
                                          <w:r>
                                            <w:rPr>
                                              <w:sz w:val="18"/>
                                            </w:rPr>
                                            <w:t>—</w:t>
                                          </w:r>
                                          <w:r>
                                            <w:rPr>
                                              <w:spacing w:val="-208"/>
                                              <w:sz w:val="18"/>
                                            </w:rPr>
                                            <w:t xml:space="preserve"> </w:t>
                                          </w:r>
                                          <w:r>
                                            <w:rPr>
                                              <w:sz w:val="18"/>
                                            </w:rPr>
                                            <w:t>отражение</w:t>
                                          </w:r>
                                          <w:r>
                                            <w:rPr>
                                              <w:spacing w:val="-45"/>
                                              <w:sz w:val="18"/>
                                            </w:rPr>
                                            <w:t xml:space="preserve"> </w:t>
                                          </w:r>
                                        </w:p>
                                      </w:txbxContent>
                                    </wps:txbx>
                                    <wps:bodyPr horzOverflow="overflow" vert="horz" lIns="0" tIns="0" rIns="0" bIns="0" rtlCol="0">
                                      <a:noAutofit/>
                                    </wps:bodyPr>
                                  </wps:wsp>
                                  <wps:wsp>
                                    <wps:cNvPr id="60812" name="Rectangle 60812"/>
                                    <wps:cNvSpPr/>
                                    <wps:spPr>
                                      <a:xfrm rot="-5399999">
                                        <a:off x="-286604" y="505611"/>
                                        <a:ext cx="1218888" cy="137729"/>
                                      </a:xfrm>
                                      <a:prstGeom prst="rect">
                                        <a:avLst/>
                                      </a:prstGeom>
                                      <a:ln>
                                        <a:noFill/>
                                      </a:ln>
                                    </wps:spPr>
                                    <wps:txbx>
                                      <w:txbxContent>
                                        <w:p w:rsidR="00092D06" w:rsidRDefault="00092D06">
                                          <w:pPr>
                                            <w:spacing w:after="160" w:line="259" w:lineRule="auto"/>
                                            <w:ind w:left="0" w:firstLine="0"/>
                                            <w:jc w:val="left"/>
                                          </w:pPr>
                                          <w:r>
                                            <w:rPr>
                                              <w:sz w:val="18"/>
                                            </w:rPr>
                                            <w:t>жизни</w:t>
                                          </w:r>
                                          <w:r>
                                            <w:rPr>
                                              <w:spacing w:val="-208"/>
                                              <w:sz w:val="18"/>
                                            </w:rPr>
                                            <w:t xml:space="preserve"> </w:t>
                                          </w:r>
                                          <w:r>
                                            <w:rPr>
                                              <w:sz w:val="18"/>
                                            </w:rPr>
                                            <w:t>народа.</w:t>
                                          </w:r>
                                          <w:r>
                                            <w:rPr>
                                              <w:spacing w:val="-45"/>
                                              <w:sz w:val="18"/>
                                            </w:rPr>
                                            <w:t xml:space="preserve"> </w:t>
                                          </w:r>
                                        </w:p>
                                      </w:txbxContent>
                                    </wps:txbx>
                                    <wps:bodyPr horzOverflow="overflow" vert="horz" lIns="0" tIns="0" rIns="0" bIns="0" rtlCol="0">
                                      <a:noAutofit/>
                                    </wps:bodyPr>
                                  </wps:wsp>
                                  <wps:wsp>
                                    <wps:cNvPr id="60813" name="Rectangle 60813"/>
                                    <wps:cNvSpPr/>
                                    <wps:spPr>
                                      <a:xfrm rot="-5399999">
                                        <a:off x="-316804" y="348423"/>
                                        <a:ext cx="1533264" cy="137729"/>
                                      </a:xfrm>
                                      <a:prstGeom prst="rect">
                                        <a:avLst/>
                                      </a:prstGeom>
                                      <a:ln>
                                        <a:noFill/>
                                      </a:ln>
                                    </wps:spPr>
                                    <wps:txbx>
                                      <w:txbxContent>
                                        <w:p w:rsidR="00092D06" w:rsidRDefault="00092D06">
                                          <w:pPr>
                                            <w:spacing w:after="160" w:line="259" w:lineRule="auto"/>
                                            <w:ind w:left="0" w:firstLine="0"/>
                                            <w:jc w:val="left"/>
                                          </w:pPr>
                                          <w:r>
                                            <w:rPr>
                                              <w:sz w:val="18"/>
                                            </w:rPr>
                                            <w:t>Жанры</w:t>
                                          </w:r>
                                          <w:r>
                                            <w:rPr>
                                              <w:spacing w:val="-208"/>
                                              <w:sz w:val="18"/>
                                            </w:rPr>
                                            <w:t xml:space="preserve"> </w:t>
                                          </w:r>
                                          <w:r>
                                            <w:rPr>
                                              <w:sz w:val="18"/>
                                            </w:rPr>
                                            <w:t>детского</w:t>
                                          </w:r>
                                          <w:r>
                                            <w:rPr>
                                              <w:spacing w:val="-208"/>
                                              <w:sz w:val="18"/>
                                            </w:rPr>
                                            <w:t xml:space="preserve"> </w:t>
                                          </w:r>
                                          <w:r>
                                            <w:rPr>
                                              <w:sz w:val="18"/>
                                            </w:rPr>
                                            <w:t>и</w:t>
                                          </w:r>
                                          <w:r>
                                            <w:rPr>
                                              <w:spacing w:val="-45"/>
                                              <w:sz w:val="18"/>
                                            </w:rPr>
                                            <w:t xml:space="preserve"> </w:t>
                                          </w:r>
                                        </w:p>
                                      </w:txbxContent>
                                    </wps:txbx>
                                    <wps:bodyPr horzOverflow="overflow" vert="horz" lIns="0" tIns="0" rIns="0" bIns="0" rtlCol="0">
                                      <a:noAutofit/>
                                    </wps:bodyPr>
                                  </wps:wsp>
                                  <wps:wsp>
                                    <wps:cNvPr id="60814" name="Rectangle 60814"/>
                                    <wps:cNvSpPr/>
                                    <wps:spPr>
                                      <a:xfrm rot="-5399999">
                                        <a:off x="-142615" y="395625"/>
                                        <a:ext cx="1438860" cy="137729"/>
                                      </a:xfrm>
                                      <a:prstGeom prst="rect">
                                        <a:avLst/>
                                      </a:prstGeom>
                                      <a:ln>
                                        <a:noFill/>
                                      </a:ln>
                                    </wps:spPr>
                                    <wps:txbx>
                                      <w:txbxContent>
                                        <w:p w:rsidR="00092D06" w:rsidRDefault="00092D06">
                                          <w:pPr>
                                            <w:spacing w:after="160" w:line="259" w:lineRule="auto"/>
                                            <w:ind w:left="0" w:firstLine="0"/>
                                            <w:jc w:val="left"/>
                                          </w:pPr>
                                          <w:r>
                                            <w:rPr>
                                              <w:sz w:val="18"/>
                                            </w:rPr>
                                            <w:t>игрового</w:t>
                                          </w:r>
                                          <w:r>
                                            <w:rPr>
                                              <w:spacing w:val="-208"/>
                                              <w:sz w:val="18"/>
                                            </w:rPr>
                                            <w:t xml:space="preserve"> </w:t>
                                          </w:r>
                                          <w:r>
                                            <w:rPr>
                                              <w:sz w:val="18"/>
                                            </w:rPr>
                                            <w:t>фолькло-</w:t>
                                          </w:r>
                                        </w:p>
                                      </w:txbxContent>
                                    </wps:txbx>
                                    <wps:bodyPr horzOverflow="overflow" vert="horz" lIns="0" tIns="0" rIns="0" bIns="0" rtlCol="0">
                                      <a:noAutofit/>
                                    </wps:bodyPr>
                                  </wps:wsp>
                                  <wps:wsp>
                                    <wps:cNvPr id="60815" name="Rectangle 60815"/>
                                    <wps:cNvSpPr/>
                                    <wps:spPr>
                                      <a:xfrm rot="-5399999">
                                        <a:off x="-41851" y="369401"/>
                                        <a:ext cx="1491306" cy="137729"/>
                                      </a:xfrm>
                                      <a:prstGeom prst="rect">
                                        <a:avLst/>
                                      </a:prstGeom>
                                      <a:ln>
                                        <a:noFill/>
                                      </a:ln>
                                    </wps:spPr>
                                    <wps:txbx>
                                      <w:txbxContent>
                                        <w:p w:rsidR="00092D06" w:rsidRDefault="00092D06">
                                          <w:pPr>
                                            <w:spacing w:after="160" w:line="259" w:lineRule="auto"/>
                                            <w:ind w:left="0" w:firstLine="0"/>
                                            <w:jc w:val="left"/>
                                          </w:pPr>
                                          <w:r>
                                            <w:rPr>
                                              <w:sz w:val="18"/>
                                            </w:rPr>
                                            <w:t>ра</w:t>
                                          </w:r>
                                          <w:r>
                                            <w:rPr>
                                              <w:spacing w:val="-208"/>
                                              <w:sz w:val="18"/>
                                            </w:rPr>
                                            <w:t xml:space="preserve"> </w:t>
                                          </w:r>
                                          <w:r>
                                            <w:rPr>
                                              <w:sz w:val="18"/>
                                            </w:rPr>
                                            <w:t>(игры,</w:t>
                                          </w:r>
                                          <w:r>
                                            <w:rPr>
                                              <w:spacing w:val="-208"/>
                                              <w:sz w:val="18"/>
                                            </w:rPr>
                                            <w:t xml:space="preserve"> </w:t>
                                          </w:r>
                                          <w:r>
                                            <w:rPr>
                                              <w:sz w:val="18"/>
                                            </w:rPr>
                                            <w:t>пляски,</w:t>
                                          </w:r>
                                          <w:r>
                                            <w:rPr>
                                              <w:spacing w:val="-45"/>
                                              <w:sz w:val="18"/>
                                            </w:rPr>
                                            <w:t xml:space="preserve"> </w:t>
                                          </w:r>
                                        </w:p>
                                      </w:txbxContent>
                                    </wps:txbx>
                                    <wps:bodyPr horzOverflow="overflow" vert="horz" lIns="0" tIns="0" rIns="0" bIns="0" rtlCol="0">
                                      <a:noAutofit/>
                                    </wps:bodyPr>
                                  </wps:wsp>
                                  <wps:wsp>
                                    <wps:cNvPr id="60816" name="Rectangle 60816"/>
                                    <wps:cNvSpPr/>
                                    <wps:spPr>
                                      <a:xfrm rot="-5399999">
                                        <a:off x="204773" y="489040"/>
                                        <a:ext cx="1252029" cy="137730"/>
                                      </a:xfrm>
                                      <a:prstGeom prst="rect">
                                        <a:avLst/>
                                      </a:prstGeom>
                                      <a:ln>
                                        <a:noFill/>
                                      </a:ln>
                                    </wps:spPr>
                                    <wps:txbx>
                                      <w:txbxContent>
                                        <w:p w:rsidR="00092D06" w:rsidRDefault="00092D06">
                                          <w:pPr>
                                            <w:spacing w:after="160" w:line="259" w:lineRule="auto"/>
                                            <w:ind w:left="0" w:firstLine="0"/>
                                            <w:jc w:val="left"/>
                                          </w:pPr>
                                          <w:r>
                                            <w:rPr>
                                              <w:sz w:val="18"/>
                                            </w:rPr>
                                            <w:t>хороводы</w:t>
                                          </w:r>
                                          <w:r>
                                            <w:rPr>
                                              <w:spacing w:val="-208"/>
                                              <w:sz w:val="18"/>
                                            </w:rPr>
                                            <w:t xml:space="preserve"> </w:t>
                                          </w:r>
                                          <w:r>
                                            <w:rPr>
                                              <w:sz w:val="18"/>
                                            </w:rPr>
                                            <w:t>и</w:t>
                                          </w:r>
                                          <w:r>
                                            <w:rPr>
                                              <w:spacing w:val="-208"/>
                                              <w:sz w:val="18"/>
                                            </w:rPr>
                                            <w:t xml:space="preserve"> </w:t>
                                          </w:r>
                                          <w:r>
                                            <w:rPr>
                                              <w:sz w:val="18"/>
                                            </w:rPr>
                                            <w:t>др.)</w:t>
                                          </w:r>
                                        </w:p>
                                      </w:txbxContent>
                                    </wps:txbx>
                                    <wps:bodyPr horzOverflow="overflow" vert="horz" lIns="0" tIns="0" rIns="0" bIns="0" rtlCol="0">
                                      <a:noAutofit/>
                                    </wps:bodyPr>
                                  </wps:wsp>
                                </wpg:wgp>
                              </a:graphicData>
                            </a:graphic>
                          </wp:inline>
                        </w:drawing>
                      </mc:Choice>
                      <mc:Fallback>
                        <w:pict>
                          <v:group id="Group 636346" o:spid="_x0000_s1050" style="width:68.15pt;height:93.2pt;mso-position-horizontal-relative:char;mso-position-vertical-relative:line" coordsize="8654,11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">
                            <v:rect id="Rectangle 60810" o:spid="_x0000_s1051" style="position:absolute;left:-6470;top:3991;width:1431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7M/8UA&#10;AADeAAAADwAAAGRycy9kb3ducmV2LnhtbESPy4rCMBSG98K8QzjC7DStDCrVKDIgnY2ClxlcHpvT&#10;CzYnnSZqfXuzEFz+/De++bIztbhR6yrLCuJhBII4s7riQsHxsB5MQTiPrLG2TAoe5GC5+OjNMdH2&#10;zju67X0hwgi7BBWU3jeJlC4ryaAb2oY4eLltDfog20LqFu9h3NRyFEVjabDi8FBiQ98lZZf91Sj4&#10;jQ/Xv9Rtz3zK/ydfG59u8yJV6rPfrWYgPHX+HX61f7SCcTSNA0DACSggF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Tsz/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Традиционная</w:t>
                                    </w:r>
                                    <w:r>
                                      <w:rPr>
                                        <w:spacing w:val="-208"/>
                                        <w:sz w:val="18"/>
                                      </w:rPr>
                                      <w:t xml:space="preserve"> </w:t>
                                    </w:r>
                                    <w:r>
                                      <w:rPr>
                                        <w:sz w:val="18"/>
                                      </w:rPr>
                                      <w:t>му-</w:t>
                                    </w:r>
                                  </w:p>
                                </w:txbxContent>
                              </v:textbox>
                            </v:rect>
                            <v:rect id="Rectangle 60811" o:spid="_x0000_s1052" style="position:absolute;left:-5915;top:3278;width:1574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JpZMYA&#10;AADeAAAADwAAAGRycy9kb3ducmV2LnhtbESPW2vCQBSE3wv+h+UIvtVNSrESXUUESV8U6g0fj9mT&#10;C2bPptlV4793CwUfh5n5hpnOO1OLG7WusqwgHkYgiDOrKy4U7Her9zEI55E11pZJwYMczGe9tykm&#10;2t75h25bX4gAYZeggtL7JpHSZSUZdEPbEAcvt61BH2RbSN3iPcBNLT+iaCQNVhwWSmxoWVJ22V6N&#10;gkO8ux5TtznzKf/9+lz7dJMXqVKDfreYgPDU+Vf4v/2tFYyicRzD351wBeTs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AJpZM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зыка</w:t>
                                    </w:r>
                                    <w:r>
                                      <w:rPr>
                                        <w:spacing w:val="-208"/>
                                        <w:sz w:val="18"/>
                                      </w:rPr>
                                      <w:t xml:space="preserve"> </w:t>
                                    </w:r>
                                    <w:r>
                                      <w:rPr>
                                        <w:sz w:val="18"/>
                                      </w:rPr>
                                      <w:t>—</w:t>
                                    </w:r>
                                    <w:r>
                                      <w:rPr>
                                        <w:spacing w:val="-208"/>
                                        <w:sz w:val="18"/>
                                      </w:rPr>
                                      <w:t xml:space="preserve"> </w:t>
                                    </w:r>
                                    <w:r>
                                      <w:rPr>
                                        <w:sz w:val="18"/>
                                      </w:rPr>
                                      <w:t>отражение</w:t>
                                    </w:r>
                                    <w:r>
                                      <w:rPr>
                                        <w:spacing w:val="-45"/>
                                        <w:sz w:val="18"/>
                                      </w:rPr>
                                      <w:t xml:space="preserve"> </w:t>
                                    </w:r>
                                  </w:p>
                                </w:txbxContent>
                              </v:textbox>
                            </v:rect>
                            <v:rect id="Rectangle 60812" o:spid="_x0000_s1053" style="position:absolute;left:-2866;top:5056;width:1218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D3E8cA&#10;AADeAAAADwAAAGRycy9kb3ducmV2LnhtbESPT2vCQBTE74V+h+UVequbSNEQ3UgpSHqpULXF4zP7&#10;8gezb2N2o+m37xYEj8PM/IZZrkbTigv1rrGsIJ5EIIgLqxuuFOx365cEhPPIGlvLpOCXHKyyx4cl&#10;ptpe+YsuW1+JAGGXooLa+y6V0hU1GXQT2xEHr7S9QR9kX0nd4zXATSunUTSTBhsOCzV29F5TcdoO&#10;RsF3vBt+crc58qE8z18/fb4pq1yp56fxbQHC0+jv4Vv7QyuYRUk8hf874QrI7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jQ9x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жизни</w:t>
                                    </w:r>
                                    <w:r>
                                      <w:rPr>
                                        <w:spacing w:val="-208"/>
                                        <w:sz w:val="18"/>
                                      </w:rPr>
                                      <w:t xml:space="preserve"> </w:t>
                                    </w:r>
                                    <w:r>
                                      <w:rPr>
                                        <w:sz w:val="18"/>
                                      </w:rPr>
                                      <w:t>народа.</w:t>
                                    </w:r>
                                    <w:r>
                                      <w:rPr>
                                        <w:spacing w:val="-45"/>
                                        <w:sz w:val="18"/>
                                      </w:rPr>
                                      <w:t xml:space="preserve"> </w:t>
                                    </w:r>
                                  </w:p>
                                </w:txbxContent>
                              </v:textbox>
                            </v:rect>
                            <v:rect id="Rectangle 60813" o:spid="_x0000_s1054" style="position:absolute;left:-3168;top:3484;width:1533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xSiMcA&#10;AADeAAAADwAAAGRycy9kb3ducmV2LnhtbESPW2vCQBSE3wX/w3KEvukmtqikrlIKJX2pUG/4eMye&#10;XGj2bMyuGv99VxB8HGbmG2a+7EwtLtS6yrKCeBSBIM6srrhQsN18DWcgnEfWWFsmBTdysFz0e3NM&#10;tL3yL13WvhABwi5BBaX3TSKly0oy6Ea2IQ5ebluDPsi2kLrFa4CbWo6jaCINVhwWSmzos6Tsb302&#10;Cnbx5rxP3erIh/w0ffvx6SovUqVeBt3HOwhPnX+GH+1vrWASzeJXuN8JV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ecUo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Жанры</w:t>
                                    </w:r>
                                    <w:r>
                                      <w:rPr>
                                        <w:spacing w:val="-208"/>
                                        <w:sz w:val="18"/>
                                      </w:rPr>
                                      <w:t xml:space="preserve"> </w:t>
                                    </w:r>
                                    <w:r>
                                      <w:rPr>
                                        <w:sz w:val="18"/>
                                      </w:rPr>
                                      <w:t>детского</w:t>
                                    </w:r>
                                    <w:r>
                                      <w:rPr>
                                        <w:spacing w:val="-208"/>
                                        <w:sz w:val="18"/>
                                      </w:rPr>
                                      <w:t xml:space="preserve"> </w:t>
                                    </w:r>
                                    <w:r>
                                      <w:rPr>
                                        <w:sz w:val="18"/>
                                      </w:rPr>
                                      <w:t>и</w:t>
                                    </w:r>
                                    <w:r>
                                      <w:rPr>
                                        <w:spacing w:val="-45"/>
                                        <w:sz w:val="18"/>
                                      </w:rPr>
                                      <w:t xml:space="preserve"> </w:t>
                                    </w:r>
                                  </w:p>
                                </w:txbxContent>
                              </v:textbox>
                            </v:rect>
                            <v:rect id="Rectangle 60814" o:spid="_x0000_s1055" style="position:absolute;left:-1426;top:3956;width:1438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XK/McA&#10;AADeAAAADwAAAGRycy9kb3ducmV2LnhtbESPT2vCQBTE74LfYXkFb7qJiA2pGymCpBcFtS09vmZf&#10;/tDs2zS70fTbd4VCj8PM/IbZbEfTiiv1rrGsIF5EIIgLqxuuFLxe9vMEhPPIGlvLpOCHHGyz6WSD&#10;qbY3PtH17CsRIOxSVFB736VSuqImg25hO+LglbY36IPsK6l7vAW4aeUyitbSYMNhocaOdjUVX+fB&#10;KHiLL8N77o6f/FF+P64OPj+WVa7U7GF8fgLhafT/4b/2i1awjpJ4Bfc74QrI7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h1yv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игрового</w:t>
                                    </w:r>
                                    <w:r>
                                      <w:rPr>
                                        <w:spacing w:val="-208"/>
                                        <w:sz w:val="18"/>
                                      </w:rPr>
                                      <w:t xml:space="preserve"> </w:t>
                                    </w:r>
                                    <w:r>
                                      <w:rPr>
                                        <w:sz w:val="18"/>
                                      </w:rPr>
                                      <w:t>фолькло-</w:t>
                                    </w:r>
                                  </w:p>
                                </w:txbxContent>
                              </v:textbox>
                            </v:rect>
                            <v:rect id="Rectangle 60815" o:spid="_x0000_s1056" style="position:absolute;left:-418;top:3694;width:1491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lvZ8cA&#10;AADeAAAADwAAAGRycy9kb3ducmV2LnhtbESPW2vCQBSE3wX/w3KEvukm0qqkrlIKJX2pUG/4eMye&#10;XGj2bMyuGv99VxB8HGbmG2a+7EwtLtS6yrKCeBSBIM6srrhQsN18DWcgnEfWWFsmBTdysFz0e3NM&#10;tL3yL13WvhABwi5BBaX3TSKly0oy6Ea2IQ5ebluDPsi2kLrFa4CbWo6jaCINVhwWSmzos6Tsb302&#10;Cnbx5rxP3erIh/w0ff3x6SovUqVeBt3HOwhPnX+GH+1vrWASzeI3uN8JV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c5b2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ра</w:t>
                                    </w:r>
                                    <w:r>
                                      <w:rPr>
                                        <w:spacing w:val="-208"/>
                                        <w:sz w:val="18"/>
                                      </w:rPr>
                                      <w:t xml:space="preserve"> </w:t>
                                    </w:r>
                                    <w:r>
                                      <w:rPr>
                                        <w:sz w:val="18"/>
                                      </w:rPr>
                                      <w:t>(игры,</w:t>
                                    </w:r>
                                    <w:r>
                                      <w:rPr>
                                        <w:spacing w:val="-208"/>
                                        <w:sz w:val="18"/>
                                      </w:rPr>
                                      <w:t xml:space="preserve"> </w:t>
                                    </w:r>
                                    <w:r>
                                      <w:rPr>
                                        <w:sz w:val="18"/>
                                      </w:rPr>
                                      <w:t>пляски,</w:t>
                                    </w:r>
                                    <w:r>
                                      <w:rPr>
                                        <w:spacing w:val="-45"/>
                                        <w:sz w:val="18"/>
                                      </w:rPr>
                                      <w:t xml:space="preserve"> </w:t>
                                    </w:r>
                                  </w:p>
                                </w:txbxContent>
                              </v:textbox>
                            </v:rect>
                            <v:rect id="Rectangle 60816" o:spid="_x0000_s1057" style="position:absolute;left:2048;top:4890;width:1252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xEMcA&#10;AADeAAAADwAAAGRycy9kb3ducmV2LnhtbESPW2vCQBSE3wv9D8sp+FY3kRIlukoRJH1R8Fb6eMye&#10;XGj2bMyumv77riD4OMzMN8xs0ZtGXKlztWUF8TACQZxbXXOp4LBfvU9AOI+ssbFMCv7IwWL++jLD&#10;VNsbb+m686UIEHYpKqi8b1MpXV6RQTe0LXHwCtsZ9EF2pdQd3gLcNHIURYk0WHNYqLClZUX57+5i&#10;FBzj/eU7c5sT/xTn8cfaZ5uizJQavPWfUxCeev8MP9pfWkESTeIE7nfCFZD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fr8R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хороводы</w:t>
                                    </w:r>
                                    <w:r>
                                      <w:rPr>
                                        <w:spacing w:val="-208"/>
                                        <w:sz w:val="18"/>
                                      </w:rPr>
                                      <w:t xml:space="preserve"> </w:t>
                                    </w:r>
                                    <w:r>
                                      <w:rPr>
                                        <w:sz w:val="18"/>
                                      </w:rPr>
                                      <w:t>и</w:t>
                                    </w:r>
                                    <w:r>
                                      <w:rPr>
                                        <w:spacing w:val="-208"/>
                                        <w:sz w:val="18"/>
                                      </w:rPr>
                                      <w:t xml:space="preserve"> </w:t>
                                    </w:r>
                                    <w:r>
                                      <w:rPr>
                                        <w:sz w:val="18"/>
                                      </w:rPr>
                                      <w:t>др.)</w:t>
                                    </w:r>
                                  </w:p>
                                </w:txbxContent>
                              </v:textbox>
                            </v:rect>
                            <w10:anchorlock/>
                          </v:group>
                        </w:pict>
                      </mc:Fallback>
                    </mc:AlternateContent>
                  </w:r>
                </w:p>
              </w:tc>
              <w:tc>
                <w:tcPr>
                  <w:tcW w:w="1770"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738492" cy="1152144"/>
                            <wp:effectExtent l="0" t="0" r="0" b="0"/>
                            <wp:docPr id="636361" name="Group 636361"/>
                            <wp:cNvGraphicFramePr/>
                            <a:graphic xmlns:a="http://schemas.openxmlformats.org/drawingml/2006/main">
                              <a:graphicData uri="http://schemas.microsoft.com/office/word/2010/wordprocessingGroup">
                                <wpg:wgp>
                                  <wpg:cNvGrpSpPr/>
                                  <wpg:grpSpPr>
                                    <a:xfrm>
                                      <a:off x="0" y="0"/>
                                      <a:ext cx="738492" cy="1152144"/>
                                      <a:chOff x="0" y="0"/>
                                      <a:chExt cx="738492" cy="1152144"/>
                                    </a:xfrm>
                                  </wpg:grpSpPr>
                                  <wps:wsp>
                                    <wps:cNvPr id="60833" name="Rectangle 60833"/>
                                    <wps:cNvSpPr/>
                                    <wps:spPr>
                                      <a:xfrm rot="-5399999">
                                        <a:off x="-676255" y="338158"/>
                                        <a:ext cx="1490242" cy="137729"/>
                                      </a:xfrm>
                                      <a:prstGeom prst="rect">
                                        <a:avLst/>
                                      </a:prstGeom>
                                      <a:ln>
                                        <a:noFill/>
                                      </a:ln>
                                    </wps:spPr>
                                    <wps:txbx>
                                      <w:txbxContent>
                                        <w:p w:rsidR="00092D06" w:rsidRDefault="00092D06">
                                          <w:pPr>
                                            <w:spacing w:after="160" w:line="259" w:lineRule="auto"/>
                                            <w:ind w:left="0" w:firstLine="0"/>
                                            <w:jc w:val="left"/>
                                          </w:pPr>
                                          <w:r>
                                            <w:rPr>
                                              <w:sz w:val="18"/>
                                            </w:rPr>
                                            <w:t>Календарные</w:t>
                                          </w:r>
                                          <w:r>
                                            <w:rPr>
                                              <w:spacing w:val="-208"/>
                                              <w:sz w:val="18"/>
                                            </w:rPr>
                                            <w:t xml:space="preserve"> </w:t>
                                          </w:r>
                                          <w:r>
                                            <w:rPr>
                                              <w:sz w:val="18"/>
                                            </w:rPr>
                                            <w:t>обря-</w:t>
                                          </w:r>
                                        </w:p>
                                      </w:txbxContent>
                                    </wps:txbx>
                                    <wps:bodyPr horzOverflow="overflow" vert="horz" lIns="0" tIns="0" rIns="0" bIns="0" rtlCol="0">
                                      <a:noAutofit/>
                                    </wps:bodyPr>
                                  </wps:wsp>
                                  <wps:wsp>
                                    <wps:cNvPr id="60834" name="Rectangle 60834"/>
                                    <wps:cNvSpPr/>
                                    <wps:spPr>
                                      <a:xfrm rot="-5399999">
                                        <a:off x="-561353" y="326073"/>
                                        <a:ext cx="1514413" cy="137730"/>
                                      </a:xfrm>
                                      <a:prstGeom prst="rect">
                                        <a:avLst/>
                                      </a:prstGeom>
                                      <a:ln>
                                        <a:noFill/>
                                      </a:ln>
                                    </wps:spPr>
                                    <wps:txbx>
                                      <w:txbxContent>
                                        <w:p w:rsidR="00092D06" w:rsidRDefault="00092D06">
                                          <w:pPr>
                                            <w:spacing w:after="160" w:line="259" w:lineRule="auto"/>
                                            <w:ind w:left="0" w:firstLine="0"/>
                                            <w:jc w:val="left"/>
                                          </w:pPr>
                                          <w:r>
                                            <w:rPr>
                                              <w:sz w:val="18"/>
                                            </w:rPr>
                                            <w:t>ды,</w:t>
                                          </w:r>
                                          <w:r>
                                            <w:rPr>
                                              <w:spacing w:val="-208"/>
                                              <w:sz w:val="18"/>
                                            </w:rPr>
                                            <w:t xml:space="preserve"> </w:t>
                                          </w:r>
                                          <w:r>
                                            <w:rPr>
                                              <w:sz w:val="18"/>
                                            </w:rPr>
                                            <w:t>традиционные</w:t>
                                          </w:r>
                                          <w:r>
                                            <w:rPr>
                                              <w:spacing w:val="-45"/>
                                              <w:sz w:val="18"/>
                                            </w:rPr>
                                            <w:t xml:space="preserve"> </w:t>
                                          </w:r>
                                        </w:p>
                                      </w:txbxContent>
                                    </wps:txbx>
                                    <wps:bodyPr horzOverflow="overflow" vert="horz" lIns="0" tIns="0" rIns="0" bIns="0" rtlCol="0">
                                      <a:noAutofit/>
                                    </wps:bodyPr>
                                  </wps:wsp>
                                  <wps:wsp>
                                    <wps:cNvPr id="60835" name="Rectangle 60835"/>
                                    <wps:cNvSpPr/>
                                    <wps:spPr>
                                      <a:xfrm rot="-5399999">
                                        <a:off x="-443335" y="317104"/>
                                        <a:ext cx="1532351" cy="137730"/>
                                      </a:xfrm>
                                      <a:prstGeom prst="rect">
                                        <a:avLst/>
                                      </a:prstGeom>
                                      <a:ln>
                                        <a:noFill/>
                                      </a:ln>
                                    </wps:spPr>
                                    <wps:txbx>
                                      <w:txbxContent>
                                        <w:p w:rsidR="00092D06" w:rsidRDefault="00092D06">
                                          <w:pPr>
                                            <w:spacing w:after="160" w:line="259" w:lineRule="auto"/>
                                            <w:ind w:left="0" w:firstLine="0"/>
                                            <w:jc w:val="left"/>
                                          </w:pPr>
                                          <w:r>
                                            <w:rPr>
                                              <w:sz w:val="18"/>
                                            </w:rPr>
                                            <w:t>для</w:t>
                                          </w:r>
                                          <w:r>
                                            <w:rPr>
                                              <w:spacing w:val="-208"/>
                                              <w:sz w:val="18"/>
                                            </w:rPr>
                                            <w:t xml:space="preserve"> </w:t>
                                          </w:r>
                                          <w:r>
                                            <w:rPr>
                                              <w:sz w:val="18"/>
                                            </w:rPr>
                                            <w:t>данной</w:t>
                                          </w:r>
                                          <w:r>
                                            <w:rPr>
                                              <w:spacing w:val="-208"/>
                                              <w:sz w:val="18"/>
                                            </w:rPr>
                                            <w:t xml:space="preserve"> </w:t>
                                          </w:r>
                                          <w:r>
                                            <w:rPr>
                                              <w:sz w:val="18"/>
                                            </w:rPr>
                                            <w:t>местно-</w:t>
                                          </w:r>
                                        </w:p>
                                      </w:txbxContent>
                                    </wps:txbx>
                                    <wps:bodyPr horzOverflow="overflow" vert="horz" lIns="0" tIns="0" rIns="0" bIns="0" rtlCol="0">
                                      <a:noAutofit/>
                                    </wps:bodyPr>
                                  </wps:wsp>
                                  <wps:wsp>
                                    <wps:cNvPr id="60836" name="Rectangle 60836"/>
                                    <wps:cNvSpPr/>
                                    <wps:spPr>
                                      <a:xfrm rot="-5399999">
                                        <a:off x="-308519" y="324933"/>
                                        <a:ext cx="1516693" cy="137730"/>
                                      </a:xfrm>
                                      <a:prstGeom prst="rect">
                                        <a:avLst/>
                                      </a:prstGeom>
                                      <a:ln>
                                        <a:noFill/>
                                      </a:ln>
                                    </wps:spPr>
                                    <wps:txbx>
                                      <w:txbxContent>
                                        <w:p w:rsidR="00092D06" w:rsidRDefault="00092D06">
                                          <w:pPr>
                                            <w:spacing w:after="160" w:line="259" w:lineRule="auto"/>
                                            <w:ind w:left="0" w:firstLine="0"/>
                                            <w:jc w:val="left"/>
                                          </w:pPr>
                                          <w:r>
                                            <w:rPr>
                                              <w:sz w:val="18"/>
                                            </w:rPr>
                                            <w:t>сти</w:t>
                                          </w:r>
                                          <w:r>
                                            <w:rPr>
                                              <w:spacing w:val="-208"/>
                                              <w:sz w:val="18"/>
                                            </w:rPr>
                                            <w:t xml:space="preserve"> </w:t>
                                          </w:r>
                                          <w:r>
                                            <w:rPr>
                                              <w:sz w:val="18"/>
                                            </w:rPr>
                                            <w:t>(осенние,</w:t>
                                          </w:r>
                                          <w:r>
                                            <w:rPr>
                                              <w:spacing w:val="-208"/>
                                              <w:sz w:val="18"/>
                                            </w:rPr>
                                            <w:t xml:space="preserve"> </w:t>
                                          </w:r>
                                          <w:r>
                                            <w:rPr>
                                              <w:sz w:val="18"/>
                                            </w:rPr>
                                            <w:t>зим-</w:t>
                                          </w:r>
                                          <w:r>
                                            <w:rPr>
                                              <w:spacing w:val="-45"/>
                                              <w:sz w:val="18"/>
                                            </w:rPr>
                                            <w:t xml:space="preserve"> </w:t>
                                          </w:r>
                                        </w:p>
                                      </w:txbxContent>
                                    </wps:txbx>
                                    <wps:bodyPr horzOverflow="overflow" vert="horz" lIns="0" tIns="0" rIns="0" bIns="0" rtlCol="0">
                                      <a:noAutofit/>
                                    </wps:bodyPr>
                                  </wps:wsp>
                                  <wps:wsp>
                                    <wps:cNvPr id="60837" name="Rectangle 60837"/>
                                    <wps:cNvSpPr/>
                                    <wps:spPr>
                                      <a:xfrm rot="-5399999">
                                        <a:off x="-114492" y="391973"/>
                                        <a:ext cx="1382613" cy="137729"/>
                                      </a:xfrm>
                                      <a:prstGeom prst="rect">
                                        <a:avLst/>
                                      </a:prstGeom>
                                      <a:ln>
                                        <a:noFill/>
                                      </a:ln>
                                    </wps:spPr>
                                    <wps:txbx>
                                      <w:txbxContent>
                                        <w:p w:rsidR="00092D06" w:rsidRDefault="00092D06">
                                          <w:pPr>
                                            <w:spacing w:after="160" w:line="259" w:lineRule="auto"/>
                                            <w:ind w:left="0" w:firstLine="0"/>
                                            <w:jc w:val="left"/>
                                          </w:pPr>
                                          <w:r>
                                            <w:rPr>
                                              <w:sz w:val="18"/>
                                            </w:rPr>
                                            <w:t>ние,</w:t>
                                          </w:r>
                                          <w:r>
                                            <w:rPr>
                                              <w:spacing w:val="-208"/>
                                              <w:sz w:val="18"/>
                                            </w:rPr>
                                            <w:t xml:space="preserve"> </w:t>
                                          </w:r>
                                          <w:r>
                                            <w:rPr>
                                              <w:sz w:val="18"/>
                                            </w:rPr>
                                            <w:t>весенние</w:t>
                                          </w:r>
                                          <w:r>
                                            <w:rPr>
                                              <w:spacing w:val="-208"/>
                                              <w:sz w:val="18"/>
                                            </w:rPr>
                                            <w:t xml:space="preserve"> </w:t>
                                          </w:r>
                                          <w:r>
                                            <w:rPr>
                                              <w:sz w:val="18"/>
                                            </w:rPr>
                                            <w:t>—</w:t>
                                          </w:r>
                                          <w:r>
                                            <w:rPr>
                                              <w:spacing w:val="-45"/>
                                              <w:sz w:val="18"/>
                                            </w:rPr>
                                            <w:t xml:space="preserve"> </w:t>
                                          </w:r>
                                        </w:p>
                                      </w:txbxContent>
                                    </wps:txbx>
                                    <wps:bodyPr horzOverflow="overflow" vert="horz" lIns="0" tIns="0" rIns="0" bIns="0" rtlCol="0">
                                      <a:noAutofit/>
                                    </wps:bodyPr>
                                  </wps:wsp>
                                  <wps:wsp>
                                    <wps:cNvPr id="60838" name="Rectangle 60838"/>
                                    <wps:cNvSpPr/>
                                    <wps:spPr>
                                      <a:xfrm rot="-5399999">
                                        <a:off x="-22089" y="357389"/>
                                        <a:ext cx="1451781" cy="137730"/>
                                      </a:xfrm>
                                      <a:prstGeom prst="rect">
                                        <a:avLst/>
                                      </a:prstGeom>
                                      <a:ln>
                                        <a:noFill/>
                                      </a:ln>
                                    </wps:spPr>
                                    <wps:txbx>
                                      <w:txbxContent>
                                        <w:p w:rsidR="00092D06" w:rsidRDefault="00092D06">
                                          <w:pPr>
                                            <w:spacing w:after="160" w:line="259" w:lineRule="auto"/>
                                            <w:ind w:left="0" w:firstLine="0"/>
                                            <w:jc w:val="left"/>
                                          </w:pPr>
                                          <w:r>
                                            <w:rPr>
                                              <w:sz w:val="18"/>
                                            </w:rPr>
                                            <w:t>на</w:t>
                                          </w:r>
                                          <w:r>
                                            <w:rPr>
                                              <w:spacing w:val="-208"/>
                                              <w:sz w:val="18"/>
                                            </w:rPr>
                                            <w:t xml:space="preserve"> </w:t>
                                          </w:r>
                                          <w:r>
                                            <w:rPr>
                                              <w:sz w:val="18"/>
                                            </w:rPr>
                                            <w:t>выбор</w:t>
                                          </w:r>
                                          <w:r>
                                            <w:rPr>
                                              <w:spacing w:val="-208"/>
                                              <w:sz w:val="18"/>
                                            </w:rPr>
                                            <w:t xml:space="preserve"> </w:t>
                                          </w:r>
                                          <w:r>
                                            <w:rPr>
                                              <w:sz w:val="18"/>
                                            </w:rPr>
                                            <w:t>учителя)</w:t>
                                          </w:r>
                                        </w:p>
                                      </w:txbxContent>
                                    </wps:txbx>
                                    <wps:bodyPr horzOverflow="overflow" vert="horz" lIns="0" tIns="0" rIns="0" bIns="0" rtlCol="0">
                                      <a:noAutofit/>
                                    </wps:bodyPr>
                                  </wps:wsp>
                                </wpg:wgp>
                              </a:graphicData>
                            </a:graphic>
                          </wp:inline>
                        </w:drawing>
                      </mc:Choice>
                      <mc:Fallback>
                        <w:pict>
                          <v:group id="Group 636361" o:spid="_x0000_s1058" style="width:58.15pt;height:90.7pt;mso-position-horizontal-relative:char;mso-position-vertical-relative:line" coordsize="7384,11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">
                            <v:rect id="Rectangle 60833" o:spid="_x0000_s1059" style="position:absolute;left:-6762;top:3382;width:1490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kO6McA&#10;AADeAAAADwAAAGRycy9kb3ducmV2LnhtbESPW2vCQBSE3wv9D8sRfKsba7ESs5FSkPhSod7w8Zg9&#10;uWD2bMyumv77bkHo4zAz3zDJojeNuFHnassKxqMIBHFudc2lgt12+TID4TyyxsYyKfghB4v0+SnB&#10;WNs7f9Nt40sRIOxiVFB538ZSurwig25kW+LgFbYz6IPsSqk7vAe4aeRrFE2lwZrDQoUtfVaUnzdX&#10;o2A/3l4PmVuf+Fhc3t++fLYuykyp4aD/mIPw1Pv/8KO90gqm0Wwygb874QrI9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wpDu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Календарные</w:t>
                                    </w:r>
                                    <w:r>
                                      <w:rPr>
                                        <w:spacing w:val="-208"/>
                                        <w:sz w:val="18"/>
                                      </w:rPr>
                                      <w:t xml:space="preserve"> </w:t>
                                    </w:r>
                                    <w:r>
                                      <w:rPr>
                                        <w:sz w:val="18"/>
                                      </w:rPr>
                                      <w:t>обря-</w:t>
                                    </w:r>
                                  </w:p>
                                </w:txbxContent>
                              </v:textbox>
                            </v:rect>
                            <v:rect id="Rectangle 60834" o:spid="_x0000_s1060" style="position:absolute;left:-5614;top:3261;width:1514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CWnMcA&#10;AADeAAAADwAAAGRycy9kb3ducmV2LnhtbESPW2vCQBSE3wv+h+UU+lY3WrGSZhURSnxRqDd8PM2e&#10;XGj2bJrdaPz3XUHo4zAz3zDJoje1uFDrKssKRsMIBHFmdcWFgsP+83UGwnlkjbVlUnAjB4v54CnB&#10;WNsrf9Fl5wsRIOxiVFB638RSuqwkg25oG+Lg5bY16INsC6lbvAa4qeU4iqbSYMVhocSGViVlP7vO&#10;KDiO9t0pddtvPue/75ONT7d5kSr18twvP0B46v1/+NFeawXTaPY2gfudcAXk/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PAlp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ды,</w:t>
                                    </w:r>
                                    <w:r>
                                      <w:rPr>
                                        <w:spacing w:val="-208"/>
                                        <w:sz w:val="18"/>
                                      </w:rPr>
                                      <w:t xml:space="preserve"> </w:t>
                                    </w:r>
                                    <w:r>
                                      <w:rPr>
                                        <w:sz w:val="18"/>
                                      </w:rPr>
                                      <w:t>традиционные</w:t>
                                    </w:r>
                                    <w:r>
                                      <w:rPr>
                                        <w:spacing w:val="-45"/>
                                        <w:sz w:val="18"/>
                                      </w:rPr>
                                      <w:t xml:space="preserve"> </w:t>
                                    </w:r>
                                  </w:p>
                                </w:txbxContent>
                              </v:textbox>
                            </v:rect>
                            <v:rect id="Rectangle 60835" o:spid="_x0000_s1061" style="position:absolute;left:-4434;top:3171;width:1532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wzB8gA&#10;AADeAAAADwAAAGRycy9kb3ducmV2LnhtbESPS2vDMBCE74X8B7GF3hrZTfPAjRxKILiXBvKkx621&#10;fhBr5VhK4v77qFDocZiZb5j5ojeNuFLnassK4mEEgji3uuZSwX63ep6BcB5ZY2OZFPyQg0U6eJhj&#10;ou2NN3Td+lIECLsEFVTet4mULq/IoBvaljh4he0M+iC7UuoObwFuGvkSRRNpsOawUGFLy4ry0/Zi&#10;FBzi3eWYufU3fxXn6eunz9ZFmSn19Ni/v4Hw1Pv/8F/7QyuYRLPRGH7vhCsg0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jDMH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для</w:t>
                                    </w:r>
                                    <w:r>
                                      <w:rPr>
                                        <w:spacing w:val="-208"/>
                                        <w:sz w:val="18"/>
                                      </w:rPr>
                                      <w:t xml:space="preserve"> </w:t>
                                    </w:r>
                                    <w:r>
                                      <w:rPr>
                                        <w:sz w:val="18"/>
                                      </w:rPr>
                                      <w:t>данной</w:t>
                                    </w:r>
                                    <w:r>
                                      <w:rPr>
                                        <w:spacing w:val="-208"/>
                                        <w:sz w:val="18"/>
                                      </w:rPr>
                                      <w:t xml:space="preserve"> </w:t>
                                    </w:r>
                                    <w:r>
                                      <w:rPr>
                                        <w:sz w:val="18"/>
                                      </w:rPr>
                                      <w:t>местно-</w:t>
                                    </w:r>
                                  </w:p>
                                </w:txbxContent>
                              </v:textbox>
                            </v:rect>
                            <v:rect id="Rectangle 60836" o:spid="_x0000_s1062" style="position:absolute;left:-3085;top:3249;width:1516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6tcMcA&#10;AADeAAAADwAAAGRycy9kb3ducmV2LnhtbESPT2vCQBTE74LfYXmCN91oJUrqKqVQ4kWhakuPr9mX&#10;PzT7NmZXjd++Kwgeh5n5DbNcd6YWF2pdZVnBZByBIM6srrhQcDx8jBYgnEfWWFsmBTdysF71e0tM&#10;tL3yJ132vhABwi5BBaX3TSKly0oy6Ma2IQ5ebluDPsi2kLrFa4CbWk6jKJYGKw4LJTb0XlL2tz8b&#10;BV+Tw/k7dbtf/slP89nWp7u8SJUaDrq3VxCeOv8MP9obrSCOFi8x3O+EKy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xerX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сти</w:t>
                                    </w:r>
                                    <w:r>
                                      <w:rPr>
                                        <w:spacing w:val="-208"/>
                                        <w:sz w:val="18"/>
                                      </w:rPr>
                                      <w:t xml:space="preserve"> </w:t>
                                    </w:r>
                                    <w:r>
                                      <w:rPr>
                                        <w:sz w:val="18"/>
                                      </w:rPr>
                                      <w:t>(осенние,</w:t>
                                    </w:r>
                                    <w:r>
                                      <w:rPr>
                                        <w:spacing w:val="-208"/>
                                        <w:sz w:val="18"/>
                                      </w:rPr>
                                      <w:t xml:space="preserve"> </w:t>
                                    </w:r>
                                    <w:r>
                                      <w:rPr>
                                        <w:sz w:val="18"/>
                                      </w:rPr>
                                      <w:t>зим-</w:t>
                                    </w:r>
                                    <w:r>
                                      <w:rPr>
                                        <w:spacing w:val="-45"/>
                                        <w:sz w:val="18"/>
                                      </w:rPr>
                                      <w:t xml:space="preserve"> </w:t>
                                    </w:r>
                                  </w:p>
                                </w:txbxContent>
                              </v:textbox>
                            </v:rect>
                            <v:rect id="Rectangle 60837" o:spid="_x0000_s1063" style="position:absolute;left:-1145;top:3920;width:1382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II68cA&#10;AADeAAAADwAAAGRycy9kb3ducmV2LnhtbESPT2vCQBTE7wW/w/IEb3WjFZU0GymFEi8Kalt6fM2+&#10;/KHZtzG7avz2riD0OMzMb5hk1ZtGnKlztWUFk3EEgji3uuZSwefh43kJwnlkjY1lUnAlB6t08JRg&#10;rO2Fd3Te+1IECLsYFVTet7GULq/IoBvbljh4he0M+iC7UuoOLwFuGjmNork0WHNYqLCl94ryv/3J&#10;KPiaHE7fmdv+8k9xXMw2PtsWZabUaNi/vYLw1Pv/8KO91grm0fJlAfc74QrI9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SCO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ние,</w:t>
                                    </w:r>
                                    <w:r>
                                      <w:rPr>
                                        <w:spacing w:val="-208"/>
                                        <w:sz w:val="18"/>
                                      </w:rPr>
                                      <w:t xml:space="preserve"> </w:t>
                                    </w:r>
                                    <w:r>
                                      <w:rPr>
                                        <w:sz w:val="18"/>
                                      </w:rPr>
                                      <w:t>весенние</w:t>
                                    </w:r>
                                    <w:r>
                                      <w:rPr>
                                        <w:spacing w:val="-208"/>
                                        <w:sz w:val="18"/>
                                      </w:rPr>
                                      <w:t xml:space="preserve"> </w:t>
                                    </w:r>
                                    <w:r>
                                      <w:rPr>
                                        <w:sz w:val="18"/>
                                      </w:rPr>
                                      <w:t>—</w:t>
                                    </w:r>
                                    <w:r>
                                      <w:rPr>
                                        <w:spacing w:val="-45"/>
                                        <w:sz w:val="18"/>
                                      </w:rPr>
                                      <w:t xml:space="preserve"> </w:t>
                                    </w:r>
                                  </w:p>
                                </w:txbxContent>
                              </v:textbox>
                            </v:rect>
                            <v:rect id="Rectangle 60838" o:spid="_x0000_s1064" style="position:absolute;left:-221;top:3574;width:1451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2cmcUA&#10;AADeAAAADwAAAGRycy9kb3ducmV2LnhtbERPy2rCQBTdC/2H4Ra600lasZI6SimUdGPA2BaX18zN&#10;g2bupJmJxr93FoLLw3mvNqNpxYl611hWEM8iEMSF1Q1XCr73n9MlCOeRNbaWScGFHGzWD5MVJtqe&#10;eUen3FcihLBLUEHtfZdI6YqaDLqZ7YgDV9reoA+wr6Tu8RzCTSufo2ghDTYcGmrs6KOm4i8fjIKf&#10;eD/8pi478qH8f51vfZqVVarU0+P4/gbC0+jv4pv7SytYRMuXsDfcCVdAr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jZyZ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на</w:t>
                                    </w:r>
                                    <w:r>
                                      <w:rPr>
                                        <w:spacing w:val="-208"/>
                                        <w:sz w:val="18"/>
                                      </w:rPr>
                                      <w:t xml:space="preserve"> </w:t>
                                    </w:r>
                                    <w:r>
                                      <w:rPr>
                                        <w:sz w:val="18"/>
                                      </w:rPr>
                                      <w:t>выбор</w:t>
                                    </w:r>
                                    <w:r>
                                      <w:rPr>
                                        <w:spacing w:val="-208"/>
                                        <w:sz w:val="18"/>
                                      </w:rPr>
                                      <w:t xml:space="preserve"> </w:t>
                                    </w:r>
                                    <w:r>
                                      <w:rPr>
                                        <w:sz w:val="18"/>
                                      </w:rPr>
                                      <w:t>учителя)</w:t>
                                    </w:r>
                                  </w:p>
                                </w:txbxContent>
                              </v:textbox>
                            </v:rect>
                            <w10:anchorlock/>
                          </v:group>
                        </w:pict>
                      </mc:Fallback>
                    </mc:AlternateContent>
                  </w:r>
                </w:p>
              </w:tc>
            </w:tr>
            <w:tr w:rsidR="00AA013E">
              <w:trPr>
                <w:trHeight w:val="1531"/>
              </w:trPr>
              <w:tc>
                <w:tcPr>
                  <w:tcW w:w="61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1970"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357530" cy="775526"/>
                            <wp:effectExtent l="0" t="0" r="0" b="0"/>
                            <wp:docPr id="636378" name="Group 636378"/>
                            <wp:cNvGraphicFramePr/>
                            <a:graphic xmlns:a="http://schemas.openxmlformats.org/drawingml/2006/main">
                              <a:graphicData uri="http://schemas.microsoft.com/office/word/2010/wordprocessingGroup">
                                <wpg:wgp>
                                  <wpg:cNvGrpSpPr/>
                                  <wpg:grpSpPr>
                                    <a:xfrm>
                                      <a:off x="0" y="0"/>
                                      <a:ext cx="357530" cy="775526"/>
                                      <a:chOff x="0" y="0"/>
                                      <a:chExt cx="357530" cy="775526"/>
                                    </a:xfrm>
                                  </wpg:grpSpPr>
                                  <wps:wsp>
                                    <wps:cNvPr id="60806" name="Rectangle 60806"/>
                                    <wps:cNvSpPr/>
                                    <wps:spPr>
                                      <a:xfrm rot="-5399999">
                                        <a:off x="-446858" y="190936"/>
                                        <a:ext cx="1031449" cy="137729"/>
                                      </a:xfrm>
                                      <a:prstGeom prst="rect">
                                        <a:avLst/>
                                      </a:prstGeom>
                                      <a:ln>
                                        <a:noFill/>
                                      </a:ln>
                                    </wps:spPr>
                                    <wps:txbx>
                                      <w:txbxContent>
                                        <w:p w:rsidR="00092D06" w:rsidRDefault="00092D06">
                                          <w:pPr>
                                            <w:spacing w:after="160" w:line="259" w:lineRule="auto"/>
                                            <w:ind w:left="0" w:firstLine="0"/>
                                            <w:jc w:val="left"/>
                                          </w:pPr>
                                          <w:r>
                                            <w:rPr>
                                              <w:sz w:val="18"/>
                                            </w:rPr>
                                            <w:t>Фольклор</w:t>
                                          </w:r>
                                          <w:r>
                                            <w:rPr>
                                              <w:spacing w:val="-208"/>
                                              <w:sz w:val="18"/>
                                            </w:rPr>
                                            <w:t xml:space="preserve"> </w:t>
                                          </w:r>
                                          <w:r>
                                            <w:rPr>
                                              <w:sz w:val="18"/>
                                            </w:rPr>
                                            <w:t>—</w:t>
                                          </w:r>
                                          <w:r>
                                            <w:rPr>
                                              <w:spacing w:val="-45"/>
                                              <w:sz w:val="18"/>
                                            </w:rPr>
                                            <w:t xml:space="preserve"> </w:t>
                                          </w:r>
                                        </w:p>
                                      </w:txbxContent>
                                    </wps:txbx>
                                    <wps:bodyPr horzOverflow="overflow" vert="horz" lIns="0" tIns="0" rIns="0" bIns="0" rtlCol="0">
                                      <a:noAutofit/>
                                    </wps:bodyPr>
                                  </wps:wsp>
                                  <wps:wsp>
                                    <wps:cNvPr id="60807" name="Rectangle 60807"/>
                                    <wps:cNvSpPr/>
                                    <wps:spPr>
                                      <a:xfrm rot="-5399999">
                                        <a:off x="-168004" y="342804"/>
                                        <a:ext cx="727715" cy="137730"/>
                                      </a:xfrm>
                                      <a:prstGeom prst="rect">
                                        <a:avLst/>
                                      </a:prstGeom>
                                      <a:ln>
                                        <a:noFill/>
                                      </a:ln>
                                    </wps:spPr>
                                    <wps:txbx>
                                      <w:txbxContent>
                                        <w:p w:rsidR="00092D06" w:rsidRDefault="00092D06">
                                          <w:pPr>
                                            <w:spacing w:after="160" w:line="259" w:lineRule="auto"/>
                                            <w:ind w:left="0" w:firstLine="0"/>
                                            <w:jc w:val="left"/>
                                          </w:pPr>
                                          <w:r>
                                            <w:rPr>
                                              <w:sz w:val="18"/>
                                            </w:rPr>
                                            <w:t>народное</w:t>
                                          </w:r>
                                          <w:r>
                                            <w:rPr>
                                              <w:spacing w:val="-45"/>
                                              <w:sz w:val="18"/>
                                            </w:rPr>
                                            <w:t xml:space="preserve"> </w:t>
                                          </w:r>
                                        </w:p>
                                      </w:txbxContent>
                                    </wps:txbx>
                                    <wps:bodyPr horzOverflow="overflow" vert="horz" lIns="0" tIns="0" rIns="0" bIns="0" rtlCol="0">
                                      <a:noAutofit/>
                                    </wps:bodyPr>
                                  </wps:wsp>
                                  <wps:wsp>
                                    <wps:cNvPr id="60808" name="Rectangle 60808"/>
                                    <wps:cNvSpPr/>
                                    <wps:spPr>
                                      <a:xfrm rot="-5399999">
                                        <a:off x="-86851" y="296969"/>
                                        <a:ext cx="819383" cy="137730"/>
                                      </a:xfrm>
                                      <a:prstGeom prst="rect">
                                        <a:avLst/>
                                      </a:prstGeom>
                                      <a:ln>
                                        <a:noFill/>
                                      </a:ln>
                                    </wps:spPr>
                                    <wps:txbx>
                                      <w:txbxContent>
                                        <w:p w:rsidR="00092D06" w:rsidRDefault="00092D06">
                                          <w:pPr>
                                            <w:spacing w:after="160" w:line="259" w:lineRule="auto"/>
                                            <w:ind w:left="0" w:firstLine="0"/>
                                            <w:jc w:val="left"/>
                                          </w:pPr>
                                          <w:r>
                                            <w:rPr>
                                              <w:sz w:val="18"/>
                                            </w:rPr>
                                            <w:t>творчество</w:t>
                                          </w:r>
                                        </w:p>
                                      </w:txbxContent>
                                    </wps:txbx>
                                    <wps:bodyPr horzOverflow="overflow" vert="horz" lIns="0" tIns="0" rIns="0" bIns="0" rtlCol="0">
                                      <a:noAutofit/>
                                    </wps:bodyPr>
                                  </wps:wsp>
                                  <wps:wsp>
                                    <wps:cNvPr id="60809" name="Rectangle 60809"/>
                                    <wps:cNvSpPr/>
                                    <wps:spPr>
                                      <a:xfrm rot="-5399999">
                                        <a:off x="264428" y="92909"/>
                                        <a:ext cx="52910" cy="80296"/>
                                      </a:xfrm>
                                      <a:prstGeom prst="rect">
                                        <a:avLst/>
                                      </a:prstGeom>
                                      <a:ln>
                                        <a:noFill/>
                                      </a:ln>
                                    </wps:spPr>
                                    <wps:txbx>
                                      <w:txbxContent>
                                        <w:p w:rsidR="00092D06" w:rsidRDefault="00092D06">
                                          <w:pPr>
                                            <w:spacing w:after="160" w:line="259" w:lineRule="auto"/>
                                            <w:ind w:left="0" w:firstLine="0"/>
                                            <w:jc w:val="left"/>
                                          </w:pPr>
                                          <w:r>
                                            <w:rPr>
                                              <w:sz w:val="10"/>
                                            </w:rPr>
                                            <w:t>3</w:t>
                                          </w:r>
                                        </w:p>
                                      </w:txbxContent>
                                    </wps:txbx>
                                    <wps:bodyPr horzOverflow="overflow" vert="horz" lIns="0" tIns="0" rIns="0" bIns="0" rtlCol="0">
                                      <a:noAutofit/>
                                    </wps:bodyPr>
                                  </wps:wsp>
                                </wpg:wgp>
                              </a:graphicData>
                            </a:graphic>
                          </wp:inline>
                        </w:drawing>
                      </mc:Choice>
                      <mc:Fallback>
                        <w:pict>
                          <v:group id="Group 636378" o:spid="_x0000_s1065" style="width:28.15pt;height:61.05pt;mso-position-horizontal-relative:char;mso-position-vertical-relative:line" coordsize="3575,7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">
                            <v:rect id="Rectangle 60806" o:spid="_x0000_s1066" style="position:absolute;left:-4468;top:1909;width:1031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JnzccA&#10;AADeAAAADwAAAGRycy9kb3ducmV2LnhtbESPW2sCMRSE3wv9D+EUfKuJUlbZGqUIsn1RqJfSx9PN&#10;2QvdnKybqOu/NwXBx2FmvmFmi9424kydrx1rGA0VCOLcmZpLDfvd6nUKwgdkg41j0nAlD4v589MM&#10;U+Mu/EXnbShFhLBPUUMVQptK6fOKLPqha4mjV7jOYoiyK6Xp8BLhtpFjpRJpsea4UGFLy4ryv+3J&#10;ajiMdqfvzG9++ac4Tt7WIdsUZab14KX/eAcRqA+P8L39aTQkaqoS+L8Tr4Cc3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IyZ8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Фольклор</w:t>
                                    </w:r>
                                    <w:r>
                                      <w:rPr>
                                        <w:spacing w:val="-208"/>
                                        <w:sz w:val="18"/>
                                      </w:rPr>
                                      <w:t xml:space="preserve"> </w:t>
                                    </w:r>
                                    <w:r>
                                      <w:rPr>
                                        <w:sz w:val="18"/>
                                      </w:rPr>
                                      <w:t>—</w:t>
                                    </w:r>
                                    <w:r>
                                      <w:rPr>
                                        <w:spacing w:val="-45"/>
                                        <w:sz w:val="18"/>
                                      </w:rPr>
                                      <w:t xml:space="preserve"> </w:t>
                                    </w:r>
                                  </w:p>
                                </w:txbxContent>
                              </v:textbox>
                            </v:rect>
                            <v:rect id="Rectangle 60807" o:spid="_x0000_s1067" style="position:absolute;left:-1681;top:3428;width:727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7CVsYA&#10;AADeAAAADwAAAGRycy9kb3ducmV2LnhtbESPW2sCMRSE3wv9D+EU+lYTpaisRikF2b4oeMXH083Z&#10;C92cbDdR139vBMHHYWa+YabzztbiTK2vHGvo9xQI4syZigsNu+3iYwzCB2SDtWPScCUP89nryxQT&#10;4y68pvMmFCJC2CeooQyhSaT0WUkWfc81xNHLXWsxRNkW0rR4iXBby4FSQ2mx4rhQYkPfJWV/m5PV&#10;sO9vT4fUr375mP+PPpchXeVFqvX7W/c1ARGoC8/wo/1jNAzVWI3gfideAT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X7CVs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народное</w:t>
                                    </w:r>
                                    <w:r>
                                      <w:rPr>
                                        <w:spacing w:val="-45"/>
                                        <w:sz w:val="18"/>
                                      </w:rPr>
                                      <w:t xml:space="preserve"> </w:t>
                                    </w:r>
                                  </w:p>
                                </w:txbxContent>
                              </v:textbox>
                            </v:rect>
                            <v:rect id="Rectangle 60808" o:spid="_x0000_s1068" style="position:absolute;left:-869;top:2970;width:819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FWJMQA&#10;AADeAAAADwAAAGRycy9kb3ducmV2LnhtbERPy2oCMRTdC/2HcAvdaWIpUxmNUgpl3ChUbXF5ndx5&#10;4ORmnGR0/PtmUXB5OO/FarCNuFLna8caphMFgjh3puZSw2H/NZ6B8AHZYOOYNNzJw2r5NFpgatyN&#10;v+m6C6WIIexT1FCF0KZS+rwii37iWuLIFa6zGCLsSmk6vMVw28hXpRJpsebYUGFLnxXl511vNfxM&#10;9/1v5rcnPhaX97dNyLZFmWn98jx8zEEEGsJD/O9eGw2Jmqm4N96JV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hViT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творчество</w:t>
                                    </w:r>
                                  </w:p>
                                </w:txbxContent>
                              </v:textbox>
                            </v:rect>
                            <v:rect id="Rectangle 60809" o:spid="_x0000_s1069" style="position:absolute;left:2644;top:929;width:529;height:80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3zv8cA&#10;AADeAAAADwAAAGRycy9kb3ducmV2LnhtbESPT2sCMRTE74V+h/AK3mpiKXZdjSJCWS8K1VZ6fN28&#10;/YObl+0m6vrtm4LgcZiZ3zCzRW8bcabO1441jIYKBHHuTM2lhs/9+3MCwgdkg41j0nAlD4v548MM&#10;U+Mu/EHnXShFhLBPUUMVQptK6fOKLPqha4mjV7jOYoiyK6Xp8BLhtpEvSo2lxZrjQoUtrSrKj7uT&#10;1fA12p8Omd/+8Hfx+/a6Cdm2KDOtB0/9cgoiUB/u4Vt7bTSMVaIm8H8nXgE5/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Ot8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0"/>
                                      </w:rPr>
                                      <w:t>3</w:t>
                                    </w:r>
                                  </w:p>
                                </w:txbxContent>
                              </v:textbox>
                            </v:rect>
                            <w10:anchorlock/>
                          </v:group>
                        </w:pict>
                      </mc:Fallback>
                    </mc:AlternateContent>
                  </w:r>
                </w:p>
              </w:tc>
              <w:tc>
                <w:tcPr>
                  <w:tcW w:w="1770"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357531" cy="612077"/>
                            <wp:effectExtent l="0" t="0" r="0" b="0"/>
                            <wp:docPr id="636391" name="Group 636391"/>
                            <wp:cNvGraphicFramePr/>
                            <a:graphic xmlns:a="http://schemas.openxmlformats.org/drawingml/2006/main">
                              <a:graphicData uri="http://schemas.microsoft.com/office/word/2010/wordprocessingGroup">
                                <wpg:wgp>
                                  <wpg:cNvGrpSpPr/>
                                  <wpg:grpSpPr>
                                    <a:xfrm>
                                      <a:off x="0" y="0"/>
                                      <a:ext cx="357531" cy="612077"/>
                                      <a:chOff x="0" y="0"/>
                                      <a:chExt cx="357531" cy="612077"/>
                                    </a:xfrm>
                                  </wpg:grpSpPr>
                                  <wps:wsp>
                                    <wps:cNvPr id="60829" name="Rectangle 60829"/>
                                    <wps:cNvSpPr/>
                                    <wps:spPr>
                                      <a:xfrm rot="-5399999">
                                        <a:off x="-320226" y="154119"/>
                                        <a:ext cx="778186" cy="137730"/>
                                      </a:xfrm>
                                      <a:prstGeom prst="rect">
                                        <a:avLst/>
                                      </a:prstGeom>
                                      <a:ln>
                                        <a:noFill/>
                                      </a:ln>
                                    </wps:spPr>
                                    <wps:txbx>
                                      <w:txbxContent>
                                        <w:p w:rsidR="00092D06" w:rsidRDefault="00092D06">
                                          <w:pPr>
                                            <w:spacing w:after="160" w:line="259" w:lineRule="auto"/>
                                            <w:ind w:left="0" w:firstLine="0"/>
                                            <w:jc w:val="left"/>
                                          </w:pPr>
                                          <w:r>
                                            <w:rPr>
                                              <w:sz w:val="18"/>
                                            </w:rPr>
                                            <w:t>Календар-</w:t>
                                          </w:r>
                                        </w:p>
                                      </w:txbxContent>
                                    </wps:txbx>
                                    <wps:bodyPr horzOverflow="overflow" vert="horz" lIns="0" tIns="0" rIns="0" bIns="0" rtlCol="0">
                                      <a:noAutofit/>
                                    </wps:bodyPr>
                                  </wps:wsp>
                                  <wps:wsp>
                                    <wps:cNvPr id="60830" name="Rectangle 60830"/>
                                    <wps:cNvSpPr/>
                                    <wps:spPr>
                                      <a:xfrm rot="-5399999">
                                        <a:off x="-211178" y="136181"/>
                                        <a:ext cx="814062" cy="137730"/>
                                      </a:xfrm>
                                      <a:prstGeom prst="rect">
                                        <a:avLst/>
                                      </a:prstGeom>
                                      <a:ln>
                                        <a:noFill/>
                                      </a:ln>
                                    </wps:spPr>
                                    <wps:txbx>
                                      <w:txbxContent>
                                        <w:p w:rsidR="00092D06" w:rsidRDefault="00092D06">
                                          <w:pPr>
                                            <w:spacing w:after="160" w:line="259" w:lineRule="auto"/>
                                            <w:ind w:left="0" w:firstLine="0"/>
                                            <w:jc w:val="left"/>
                                          </w:pPr>
                                          <w:r>
                                            <w:rPr>
                                              <w:sz w:val="18"/>
                                            </w:rPr>
                                            <w:t>ный</w:t>
                                          </w:r>
                                          <w:r>
                                            <w:rPr>
                                              <w:spacing w:val="-208"/>
                                              <w:sz w:val="18"/>
                                            </w:rPr>
                                            <w:t xml:space="preserve"> </w:t>
                                          </w:r>
                                          <w:r>
                                            <w:rPr>
                                              <w:sz w:val="18"/>
                                            </w:rPr>
                                            <w:t>фоль-</w:t>
                                          </w:r>
                                        </w:p>
                                      </w:txbxContent>
                                    </wps:txbx>
                                    <wps:bodyPr horzOverflow="overflow" vert="horz" lIns="0" tIns="0" rIns="0" bIns="0" rtlCol="0">
                                      <a:noAutofit/>
                                    </wps:bodyPr>
                                  </wps:wsp>
                                  <wps:wsp>
                                    <wps:cNvPr id="60831" name="Rectangle 60831"/>
                                    <wps:cNvSpPr/>
                                    <wps:spPr>
                                      <a:xfrm rot="-5399999">
                                        <a:off x="142620" y="362993"/>
                                        <a:ext cx="360437" cy="137730"/>
                                      </a:xfrm>
                                      <a:prstGeom prst="rect">
                                        <a:avLst/>
                                      </a:prstGeom>
                                      <a:ln>
                                        <a:noFill/>
                                      </a:ln>
                                    </wps:spPr>
                                    <wps:txbx>
                                      <w:txbxContent>
                                        <w:p w:rsidR="00092D06" w:rsidRDefault="00092D06">
                                          <w:pPr>
                                            <w:spacing w:after="160" w:line="259" w:lineRule="auto"/>
                                            <w:ind w:left="0" w:firstLine="0"/>
                                            <w:jc w:val="left"/>
                                          </w:pPr>
                                          <w:r>
                                            <w:rPr>
                                              <w:sz w:val="18"/>
                                            </w:rPr>
                                            <w:t>клор</w:t>
                                          </w:r>
                                        </w:p>
                                      </w:txbxContent>
                                    </wps:txbx>
                                    <wps:bodyPr horzOverflow="overflow" vert="horz" lIns="0" tIns="0" rIns="0" bIns="0" rtlCol="0">
                                      <a:noAutofit/>
                                    </wps:bodyPr>
                                  </wps:wsp>
                                  <wps:wsp>
                                    <wps:cNvPr id="60832" name="Rectangle 60832"/>
                                    <wps:cNvSpPr/>
                                    <wps:spPr>
                                      <a:xfrm rot="-5399999">
                                        <a:off x="264673" y="274398"/>
                                        <a:ext cx="52821" cy="80296"/>
                                      </a:xfrm>
                                      <a:prstGeom prst="rect">
                                        <a:avLst/>
                                      </a:prstGeom>
                                      <a:ln>
                                        <a:noFill/>
                                      </a:ln>
                                    </wps:spPr>
                                    <wps:txbx>
                                      <w:txbxContent>
                                        <w:p w:rsidR="00092D06" w:rsidRDefault="00092D06">
                                          <w:pPr>
                                            <w:spacing w:after="160" w:line="259" w:lineRule="auto"/>
                                            <w:ind w:left="0" w:firstLine="0"/>
                                            <w:jc w:val="left"/>
                                          </w:pPr>
                                          <w:r>
                                            <w:rPr>
                                              <w:sz w:val="10"/>
                                            </w:rPr>
                                            <w:t>4</w:t>
                                          </w:r>
                                        </w:p>
                                      </w:txbxContent>
                                    </wps:txbx>
                                    <wps:bodyPr horzOverflow="overflow" vert="horz" lIns="0" tIns="0" rIns="0" bIns="0" rtlCol="0">
                                      <a:noAutofit/>
                                    </wps:bodyPr>
                                  </wps:wsp>
                                </wpg:wgp>
                              </a:graphicData>
                            </a:graphic>
                          </wp:inline>
                        </w:drawing>
                      </mc:Choice>
                      <mc:Fallback>
                        <w:pict>
                          <v:group id="Group 636391" o:spid="_x0000_s1070" style="width:28.15pt;height:48.2pt;mso-position-horizontal-relative:char;mso-position-vertical-relative:line" coordsize="3575,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">
                            <v:rect id="Rectangle 60829" o:spid="_x0000_s1071" style="position:absolute;left:-3202;top:1541;width:778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iv38gA&#10;AADeAAAADwAAAGRycy9kb3ducmV2LnhtbESPS2vDMBCE74X+B7GB3Bo5oeThWg6lUJxLAnmVHrfW&#10;+kGslWspifPvq0Igx2FmvmGSZW8acaHO1ZYVjEcRCOLc6ppLBYf958schPPIGhvLpOBGDpbp81OC&#10;sbZX3tJl50sRIOxiVFB538ZSurwig25kW+LgFbYz6IPsSqk7vAa4aeQkiqbSYM1hocKWPirKT7uz&#10;UXAc789fmdv88HfxO3td+2xTlJlSw0H//gbCU+8f4Xt7pRVMo/lkAf93whWQ6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IGK/f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Календар-</w:t>
                                    </w:r>
                                  </w:p>
                                </w:txbxContent>
                              </v:textbox>
                            </v:rect>
                            <v:rect id="Rectangle 60830" o:spid="_x0000_s1072" style="position:absolute;left:-2112;top:1362;width:813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uQn8YA&#10;AADeAAAADwAAAGRycy9kb3ducmV2LnhtbESPy2rCQBSG90LfYTiF7nSSVqykjlIKJd0YMLbF5TFz&#10;cqGZM2lmovHtnYXg8ue/8a02o2nFiXrXWFYQzyIQxIXVDVcKvvef0yUI55E1tpZJwYUcbNYPkxUm&#10;2p55R6fcVyKMsEtQQe19l0jpipoMupntiINX2t6gD7KvpO7xHMZNK5+jaCENNhweauzoo6biLx+M&#10;gp94P/ymLjvyofx/nW99mpVVqtTT4/j+BsLT6O/hW/tLK1hEy5cAEHACCsj1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PuQn8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ный</w:t>
                                    </w:r>
                                    <w:r>
                                      <w:rPr>
                                        <w:spacing w:val="-208"/>
                                        <w:sz w:val="18"/>
                                      </w:rPr>
                                      <w:t xml:space="preserve"> </w:t>
                                    </w:r>
                                    <w:r>
                                      <w:rPr>
                                        <w:sz w:val="18"/>
                                      </w:rPr>
                                      <w:t>фоль-</w:t>
                                    </w:r>
                                  </w:p>
                                </w:txbxContent>
                              </v:textbox>
                            </v:rect>
                            <v:rect id="Rectangle 60831" o:spid="_x0000_s1073" style="position:absolute;left:1426;top:3629;width:360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c1BMcA&#10;AADeAAAADwAAAGRycy9kb3ducmV2LnhtbESPW2vCQBSE3wX/w3KEvukmtqikrlIKJX2pUG/4eMye&#10;XGj2bMyuGv99VxB8HGbmG2a+7EwtLtS6yrKCeBSBIM6srrhQsN18DWcgnEfWWFsmBTdysFz0e3NM&#10;tL3yL13WvhABwi5BBaX3TSKly0oy6Ea2IQ5ebluDPsi2kLrFa4CbWo6jaCINVhwWSmzos6Tsb302&#10;Cnbx5rxP3erIh/w0ffvx6SovUqVeBt3HOwhPnX+GH+1vrWASzV5juN8JV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O3NQ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клор</w:t>
                                    </w:r>
                                  </w:p>
                                </w:txbxContent>
                              </v:textbox>
                            </v:rect>
                            <v:rect id="Rectangle 60832" o:spid="_x0000_s1074" style="position:absolute;left:2647;top:2743;width:528;height:80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Wrc8gA&#10;AADeAAAADwAAAGRycy9kb3ducmV2LnhtbESPW2vCQBSE34X+h+UIfTMbL1iJ2UgpSPqiUG1LH4/Z&#10;kwtmz6bZVdN/3y0IfRxm5hsm3QymFVfqXWNZwTSKQRAXVjdcKXg/bicrEM4ja2wtk4IfcrDJHkYp&#10;Jtre+I2uB1+JAGGXoILa+y6R0hU1GXSR7YiDV9reoA+yr6Tu8RbgppWzOF5Kgw2HhRo7eqmpOB8u&#10;RsHH9Hj5zN3+xF/l99Ni5/N9WeVKPY6H5zUIT4P/D9/br1rBMl7NZ/B3J1wBmf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DZatz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0"/>
                                      </w:rPr>
                                      <w:t>4</w:t>
                                    </w:r>
                                  </w:p>
                                </w:txbxContent>
                              </v:textbox>
                            </v:rect>
                            <w10:anchorlock/>
                          </v:group>
                        </w:pict>
                      </mc:Fallback>
                    </mc:AlternateContent>
                  </w:r>
                </w:p>
              </w:tc>
            </w:tr>
            <w:tr w:rsidR="00AA013E">
              <w:trPr>
                <w:trHeight w:val="1344"/>
              </w:trPr>
              <w:tc>
                <w:tcPr>
                  <w:tcW w:w="6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244031" cy="747979"/>
                            <wp:effectExtent l="0" t="0" r="0" b="0"/>
                            <wp:docPr id="636398" name="Group 636398"/>
                            <wp:cNvGraphicFramePr/>
                            <a:graphic xmlns:a="http://schemas.openxmlformats.org/drawingml/2006/main">
                              <a:graphicData uri="http://schemas.microsoft.com/office/word/2010/wordprocessingGroup">
                                <wpg:wgp>
                                  <wpg:cNvGrpSpPr/>
                                  <wpg:grpSpPr>
                                    <a:xfrm>
                                      <a:off x="0" y="0"/>
                                      <a:ext cx="244031" cy="747979"/>
                                      <a:chOff x="0" y="0"/>
                                      <a:chExt cx="244031" cy="747979"/>
                                    </a:xfrm>
                                  </wpg:grpSpPr>
                                  <wps:wsp>
                                    <wps:cNvPr id="60800" name="Rectangle 60800"/>
                                    <wps:cNvSpPr/>
                                    <wps:spPr>
                                      <a:xfrm rot="-5399999">
                                        <a:off x="-338850" y="175924"/>
                                        <a:ext cx="816494" cy="138794"/>
                                      </a:xfrm>
                                      <a:prstGeom prst="rect">
                                        <a:avLst/>
                                      </a:prstGeom>
                                      <a:ln>
                                        <a:noFill/>
                                      </a:ln>
                                    </wps:spPr>
                                    <wps:txbx>
                                      <w:txbxContent>
                                        <w:p w:rsidR="00092D06" w:rsidRDefault="00092D06">
                                          <w:pPr>
                                            <w:spacing w:after="160" w:line="259" w:lineRule="auto"/>
                                            <w:ind w:left="0" w:firstLine="0"/>
                                            <w:jc w:val="left"/>
                                          </w:pPr>
                                          <w:r>
                                            <w:rPr>
                                              <w:b/>
                                              <w:sz w:val="18"/>
                                            </w:rPr>
                                            <w:t>№</w:t>
                                          </w:r>
                                          <w:r>
                                            <w:rPr>
                                              <w:b/>
                                              <w:spacing w:val="-209"/>
                                              <w:sz w:val="18"/>
                                            </w:rPr>
                                            <w:t xml:space="preserve"> </w:t>
                                          </w:r>
                                          <w:r>
                                            <w:rPr>
                                              <w:b/>
                                              <w:sz w:val="18"/>
                                            </w:rPr>
                                            <w:t>блока,</w:t>
                                          </w:r>
                                          <w:r>
                                            <w:rPr>
                                              <w:b/>
                                              <w:spacing w:val="-45"/>
                                              <w:sz w:val="18"/>
                                            </w:rPr>
                                            <w:t xml:space="preserve"> </w:t>
                                          </w:r>
                                        </w:p>
                                      </w:txbxContent>
                                    </wps:txbx>
                                    <wps:bodyPr horzOverflow="overflow" vert="horz" lIns="0" tIns="0" rIns="0" bIns="0" rtlCol="0">
                                      <a:noAutofit/>
                                    </wps:bodyPr>
                                  </wps:wsp>
                                  <wps:wsp>
                                    <wps:cNvPr id="60801" name="Rectangle 60801"/>
                                    <wps:cNvSpPr/>
                                    <wps:spPr>
                                      <a:xfrm rot="-5399999">
                                        <a:off x="-288334" y="181176"/>
                                        <a:ext cx="994812" cy="138794"/>
                                      </a:xfrm>
                                      <a:prstGeom prst="rect">
                                        <a:avLst/>
                                      </a:prstGeom>
                                      <a:ln>
                                        <a:noFill/>
                                      </a:ln>
                                    </wps:spPr>
                                    <wps:txbx>
                                      <w:txbxContent>
                                        <w:p w:rsidR="00092D06" w:rsidRDefault="00092D06">
                                          <w:pPr>
                                            <w:spacing w:after="160" w:line="259" w:lineRule="auto"/>
                                            <w:ind w:left="0" w:firstLine="0"/>
                                            <w:jc w:val="left"/>
                                          </w:pPr>
                                          <w:r>
                                            <w:rPr>
                                              <w:b/>
                                              <w:sz w:val="18"/>
                                            </w:rPr>
                                            <w:t>кол-во</w:t>
                                          </w:r>
                                          <w:r>
                                            <w:rPr>
                                              <w:b/>
                                              <w:spacing w:val="-209"/>
                                              <w:sz w:val="18"/>
                                            </w:rPr>
                                            <w:t xml:space="preserve"> </w:t>
                                          </w:r>
                                          <w:r>
                                            <w:rPr>
                                              <w:b/>
                                              <w:sz w:val="18"/>
                                            </w:rPr>
                                            <w:t>часов</w:t>
                                          </w:r>
                                        </w:p>
                                      </w:txbxContent>
                                    </wps:txbx>
                                    <wps:bodyPr horzOverflow="overflow" vert="horz" lIns="0" tIns="0" rIns="0" bIns="0" rtlCol="0">
                                      <a:noAutofit/>
                                    </wps:bodyPr>
                                  </wps:wsp>
                                </wpg:wgp>
                              </a:graphicData>
                            </a:graphic>
                          </wp:inline>
                        </w:drawing>
                      </mc:Choice>
                      <mc:Fallback>
                        <w:pict>
                          <v:group id="Group 636398" o:spid="_x0000_s1075" style="width:19.2pt;height:58.9pt;mso-position-horizontal-relative:char;mso-position-vertical-relative:line" coordsize="2440,7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">
                            <v:rect id="Rectangle 60800" o:spid="_x0000_s1076" style="position:absolute;left:-3388;top:1759;width:8164;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daIsYA&#10;AADeAAAADwAAAGRycy9kb3ducmV2LnhtbESPy2rCQBSG90LfYTiF7nTGUlKJjlIKJW4Uqra4PGZO&#10;Lpg5EzMTjW/fWRRc/vw3vsVqsI24UudrxxqmEwWCOHem5lLDYf81noHwAdlg45g03MnDavk0WmBq&#10;3I2/6boLpYgj7FPUUIXQplL6vCKLfuJa4ugVrrMYouxKaTq8xXHbyFelEmmx5vhQYUufFeXnXW81&#10;/Ez3/W/mtyc+Fpf3t03ItkWZaf3yPHzMQQQawiP8314bDYmaqQgQcSIK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pdaIsYAAADeAAAADwAAAAAAAAAAAAAAAACYAgAAZHJz&#10;L2Rvd25yZXYueG1sUEsFBgAAAAAEAAQA9QAAAIsDAAAAAA==&#10;" filled="f" stroked="f">
                              <v:textbox inset="0,0,0,0">
                                <w:txbxContent>
                                  <w:p w:rsidR="00092D06" w:rsidRDefault="00092D06">
                                    <w:pPr>
                                      <w:spacing w:after="160" w:line="259" w:lineRule="auto"/>
                                      <w:ind w:left="0" w:firstLine="0"/>
                                      <w:jc w:val="left"/>
                                    </w:pPr>
                                    <w:r>
                                      <w:rPr>
                                        <w:b/>
                                        <w:sz w:val="18"/>
                                      </w:rPr>
                                      <w:t>№</w:t>
                                    </w:r>
                                    <w:r>
                                      <w:rPr>
                                        <w:b/>
                                        <w:spacing w:val="-209"/>
                                        <w:sz w:val="18"/>
                                      </w:rPr>
                                      <w:t xml:space="preserve"> </w:t>
                                    </w:r>
                                    <w:r>
                                      <w:rPr>
                                        <w:b/>
                                        <w:sz w:val="18"/>
                                      </w:rPr>
                                      <w:t>блока,</w:t>
                                    </w:r>
                                    <w:r>
                                      <w:rPr>
                                        <w:b/>
                                        <w:spacing w:val="-45"/>
                                        <w:sz w:val="18"/>
                                      </w:rPr>
                                      <w:t xml:space="preserve"> </w:t>
                                    </w:r>
                                  </w:p>
                                </w:txbxContent>
                              </v:textbox>
                            </v:rect>
                            <v:rect id="Rectangle 60801" o:spid="_x0000_s1077" style="position:absolute;left:-2884;top:1812;width:9947;height:138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uccA&#10;AADeAAAADwAAAGRycy9kb3ducmV2LnhtbESPW2sCMRSE3wv9D+EUfKvJSlHZGqUIsn1RqJfSx9PN&#10;2QvdnKybqOu/NwXBx2FmvmFmi9424kydrx1rSIYKBHHuTM2lhv1u9ToF4QOywcYxabiSh8X8+WmG&#10;qXEX/qLzNpQiQtinqKEKoU2l9HlFFv3QtcTRK1xnMUTZldJ0eIlw28iRUmNpsea4UGFLy4ryv+3J&#10;ajgku9N35je//FMcJ2/rkG2KMtN68NJ/vIMI1IdH+N7+NBrGaqoS+L8Tr4Cc3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3b/7nHAAAA3gAAAA8AAAAAAAAAAAAAAAAAmAIAAGRy&#10;cy9kb3ducmV2LnhtbFBLBQYAAAAABAAEAPUAAACMAwAAAAA=&#10;" filled="f" stroked="f">
                              <v:textbox inset="0,0,0,0">
                                <w:txbxContent>
                                  <w:p w:rsidR="00092D06" w:rsidRDefault="00092D06">
                                    <w:pPr>
                                      <w:spacing w:after="160" w:line="259" w:lineRule="auto"/>
                                      <w:ind w:left="0" w:firstLine="0"/>
                                      <w:jc w:val="left"/>
                                    </w:pPr>
                                    <w:r>
                                      <w:rPr>
                                        <w:b/>
                                        <w:sz w:val="18"/>
                                      </w:rPr>
                                      <w:t>кол-во</w:t>
                                    </w:r>
                                    <w:r>
                                      <w:rPr>
                                        <w:b/>
                                        <w:spacing w:val="-209"/>
                                        <w:sz w:val="18"/>
                                      </w:rPr>
                                      <w:t xml:space="preserve"> </w:t>
                                    </w:r>
                                    <w:r>
                                      <w:rPr>
                                        <w:b/>
                                        <w:sz w:val="18"/>
                                      </w:rPr>
                                      <w:t>часов</w:t>
                                    </w:r>
                                  </w:p>
                                </w:txbxContent>
                              </v:textbox>
                            </v:rect>
                            <w10:anchorlock/>
                          </v:group>
                        </w:pict>
                      </mc:Fallback>
                    </mc:AlternateContent>
                  </w:r>
                </w:p>
              </w:tc>
              <w:tc>
                <w:tcPr>
                  <w:tcW w:w="1970"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357530" cy="607390"/>
                            <wp:effectExtent l="0" t="0" r="0" b="0"/>
                            <wp:docPr id="636403" name="Group 636403"/>
                            <wp:cNvGraphicFramePr/>
                            <a:graphic xmlns:a="http://schemas.openxmlformats.org/drawingml/2006/main">
                              <a:graphicData uri="http://schemas.microsoft.com/office/word/2010/wordprocessingGroup">
                                <wpg:wgp>
                                  <wpg:cNvGrpSpPr/>
                                  <wpg:grpSpPr>
                                    <a:xfrm>
                                      <a:off x="0" y="0"/>
                                      <a:ext cx="357530" cy="607390"/>
                                      <a:chOff x="0" y="0"/>
                                      <a:chExt cx="357530" cy="607390"/>
                                    </a:xfrm>
                                  </wpg:grpSpPr>
                                  <wps:wsp>
                                    <wps:cNvPr id="60803" name="Rectangle 60803"/>
                                    <wps:cNvSpPr/>
                                    <wps:spPr>
                                      <a:xfrm rot="-5399999">
                                        <a:off x="-22953" y="446707"/>
                                        <a:ext cx="183638" cy="137729"/>
                                      </a:xfrm>
                                      <a:prstGeom prst="rect">
                                        <a:avLst/>
                                      </a:prstGeom>
                                      <a:ln>
                                        <a:noFill/>
                                      </a:ln>
                                    </wps:spPr>
                                    <wps:txbx>
                                      <w:txbxContent>
                                        <w:p w:rsidR="00092D06" w:rsidRDefault="00092D06">
                                          <w:pPr>
                                            <w:spacing w:after="160" w:line="259" w:lineRule="auto"/>
                                            <w:ind w:left="0" w:firstLine="0"/>
                                            <w:jc w:val="left"/>
                                          </w:pPr>
                                          <w:r>
                                            <w:rPr>
                                              <w:sz w:val="18"/>
                                            </w:rPr>
                                            <w:t>А)</w:t>
                                          </w:r>
                                        </w:p>
                                      </w:txbxContent>
                                    </wps:txbx>
                                    <wps:bodyPr horzOverflow="overflow" vert="horz" lIns="0" tIns="0" rIns="0" bIns="0" rtlCol="0">
                                      <a:noAutofit/>
                                    </wps:bodyPr>
                                  </wps:wsp>
                                  <wps:wsp>
                                    <wps:cNvPr id="636084" name="Rectangle 636084"/>
                                    <wps:cNvSpPr/>
                                    <wps:spPr>
                                      <a:xfrm rot="-5399999">
                                        <a:off x="61513" y="404188"/>
                                        <a:ext cx="807829" cy="137729"/>
                                      </a:xfrm>
                                      <a:prstGeom prst="rect">
                                        <a:avLst/>
                                      </a:prstGeom>
                                      <a:ln>
                                        <a:noFill/>
                                      </a:ln>
                                    </wps:spPr>
                                    <wps:txbx>
                                      <w:txbxContent>
                                        <w:p w:rsidR="00092D06" w:rsidRDefault="00092D06">
                                          <w:pPr>
                                            <w:spacing w:after="160" w:line="259" w:lineRule="auto"/>
                                            <w:ind w:left="0" w:firstLine="0"/>
                                            <w:jc w:val="left"/>
                                          </w:pPr>
                                          <w:r>
                                            <w:rPr>
                                              <w:sz w:val="18"/>
                                            </w:rPr>
                                            <w:t>3</w:t>
                                          </w:r>
                                        </w:p>
                                      </w:txbxContent>
                                    </wps:txbx>
                                    <wps:bodyPr horzOverflow="overflow" vert="horz" lIns="0" tIns="0" rIns="0" bIns="0" rtlCol="0">
                                      <a:noAutofit/>
                                    </wps:bodyPr>
                                  </wps:wsp>
                                  <wps:wsp>
                                    <wps:cNvPr id="636086" name="Rectangle 636086"/>
                                    <wps:cNvSpPr/>
                                    <wps:spPr>
                                      <a:xfrm rot="-5399999">
                                        <a:off x="-221492" y="121181"/>
                                        <a:ext cx="807829" cy="137729"/>
                                      </a:xfrm>
                                      <a:prstGeom prst="rect">
                                        <a:avLst/>
                                      </a:prstGeom>
                                      <a:ln>
                                        <a:noFill/>
                                      </a:ln>
                                    </wps:spPr>
                                    <wps:txbx>
                                      <w:txbxContent>
                                        <w:p w:rsidR="00092D06" w:rsidRDefault="00092D06">
                                          <w:pPr>
                                            <w:spacing w:after="160" w:line="259" w:lineRule="auto"/>
                                            <w:ind w:left="0" w:firstLine="0"/>
                                            <w:jc w:val="left"/>
                                          </w:pPr>
                                          <w:r>
                                            <w:rPr>
                                              <w:sz w:val="18"/>
                                            </w:rPr>
                                            <w:t>—4</w:t>
                                          </w:r>
                                          <w:r>
                                            <w:rPr>
                                              <w:spacing w:val="-208"/>
                                              <w:sz w:val="18"/>
                                            </w:rPr>
                                            <w:t xml:space="preserve"> </w:t>
                                          </w:r>
                                          <w:r>
                                            <w:rPr>
                                              <w:sz w:val="18"/>
                                            </w:rPr>
                                            <w:t>учеб</w:t>
                                          </w:r>
                                        </w:p>
                                      </w:txbxContent>
                                    </wps:txbx>
                                    <wps:bodyPr horzOverflow="overflow" vert="horz" lIns="0" tIns="0" rIns="0" bIns="0" rtlCol="0">
                                      <a:noAutofit/>
                                    </wps:bodyPr>
                                  </wps:wsp>
                                  <wps:wsp>
                                    <wps:cNvPr id="636085" name="Rectangle 636085"/>
                                    <wps:cNvSpPr/>
                                    <wps:spPr>
                                      <a:xfrm rot="-5399999">
                                        <a:off x="-491068" y="-148395"/>
                                        <a:ext cx="807829" cy="137729"/>
                                      </a:xfrm>
                                      <a:prstGeom prst="rect">
                                        <a:avLst/>
                                      </a:prstGeom>
                                      <a:ln>
                                        <a:noFill/>
                                      </a:ln>
                                    </wps:spPr>
                                    <wps:txbx>
                                      <w:txbxContent>
                                        <w:p w:rsidR="00092D06" w:rsidRDefault="00092D06">
                                          <w:pPr>
                                            <w:spacing w:after="160" w:line="259" w:lineRule="auto"/>
                                            <w:ind w:left="0" w:firstLine="0"/>
                                            <w:jc w:val="left"/>
                                          </w:pPr>
                                          <w:r>
                                            <w:rPr>
                                              <w:sz w:val="18"/>
                                            </w:rPr>
                                            <w:t>-</w:t>
                                          </w:r>
                                        </w:p>
                                      </w:txbxContent>
                                    </wps:txbx>
                                    <wps:bodyPr horzOverflow="overflow" vert="horz" lIns="0" tIns="0" rIns="0" bIns="0" rtlCol="0">
                                      <a:noAutofit/>
                                    </wps:bodyPr>
                                  </wps:wsp>
                                  <wps:wsp>
                                    <wps:cNvPr id="60805" name="Rectangle 60805"/>
                                    <wps:cNvSpPr/>
                                    <wps:spPr>
                                      <a:xfrm rot="-5399999">
                                        <a:off x="-33416" y="182269"/>
                                        <a:ext cx="712513" cy="137729"/>
                                      </a:xfrm>
                                      <a:prstGeom prst="rect">
                                        <a:avLst/>
                                      </a:prstGeom>
                                      <a:ln>
                                        <a:noFill/>
                                      </a:ln>
                                    </wps:spPr>
                                    <wps:txbx>
                                      <w:txbxContent>
                                        <w:p w:rsidR="00092D06" w:rsidRDefault="00092D06">
                                          <w:pPr>
                                            <w:spacing w:after="160" w:line="259" w:lineRule="auto"/>
                                            <w:ind w:left="0" w:firstLine="0"/>
                                            <w:jc w:val="left"/>
                                          </w:pPr>
                                          <w:r>
                                            <w:rPr>
                                              <w:sz w:val="18"/>
                                            </w:rPr>
                                            <w:t>ных</w:t>
                                          </w:r>
                                          <w:r>
                                            <w:rPr>
                                              <w:spacing w:val="-208"/>
                                              <w:sz w:val="18"/>
                                            </w:rPr>
                                            <w:t xml:space="preserve"> </w:t>
                                          </w:r>
                                          <w:r>
                                            <w:rPr>
                                              <w:sz w:val="18"/>
                                            </w:rPr>
                                            <w:t>часа</w:t>
                                          </w:r>
                                        </w:p>
                                      </w:txbxContent>
                                    </wps:txbx>
                                    <wps:bodyPr horzOverflow="overflow" vert="horz" lIns="0" tIns="0" rIns="0" bIns="0" rtlCol="0">
                                      <a:noAutofit/>
                                    </wps:bodyPr>
                                  </wps:wsp>
                                </wpg:wgp>
                              </a:graphicData>
                            </a:graphic>
                          </wp:inline>
                        </w:drawing>
                      </mc:Choice>
                      <mc:Fallback>
                        <w:pict>
                          <v:group id="Group 636403" o:spid="_x0000_s1078" style="width:28.15pt;height:47.85pt;mso-position-horizontal-relative:char;mso-position-vertical-relative:line" coordsize="3575,6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">
                            <v:rect id="Rectangle 60803" o:spid="_x0000_s1079" style="position:absolute;left:-229;top:4466;width:183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XEVccA&#10;AADeAAAADwAAAGRycy9kb3ducmV2LnhtbESPT2sCMRTE7wW/Q3hCbzWxipXVKCLI9qKgtsXjc/P2&#10;D25etpuo229vCoUeh5n5DTNfdrYWN2p95VjDcKBAEGfOVFxo+DhuXqYgfEA2WDsmDT/kYbnoPc0x&#10;Me7Oe7odQiEihH2CGsoQmkRKn5Vk0Q9cQxy93LUWQ5RtIU2L9wi3tXxVaiItVhwXSmxoXVJ2OVyt&#10;hs/h8fqV+t2ZT/n323gb0l1epFo/97vVDESgLvyH/9rvRsNETdUIfu/EK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JFxF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А)</w:t>
                                    </w:r>
                                  </w:p>
                                </w:txbxContent>
                              </v:textbox>
                            </v:rect>
                            <v:rect id="Rectangle 636084" o:spid="_x0000_s1080" style="position:absolute;left:615;top:4041;width:807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SmAcgA&#10;AADfAAAADwAAAGRycy9kb3ducmV2LnhtbESPW2vCQBSE3wv9D8sR+lY3WokSXaUIJX2pUG/4eMye&#10;XDB7Ns2uGv99VxB8HGbmG2a26EwtLtS6yrKCQT8CQZxZXXGhYLv5ep+AcB5ZY22ZFNzIwWL++jLD&#10;RNsr/9Jl7QsRIOwSVFB63yRSuqwkg65vG+Lg5bY16INsC6lbvAa4qeUwimJpsOKwUGJDy5Ky0/ps&#10;FOwGm/M+dasjH/K/8ejHp6u8SJV663WfUxCeOv8MP9rfWkH8EUeTEdz/hC8g5/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ZdKYB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3</w:t>
                                    </w:r>
                                  </w:p>
                                </w:txbxContent>
                              </v:textbox>
                            </v:rect>
                            <v:rect id="Rectangle 636086" o:spid="_x0000_s1081" style="position:absolute;left:-2215;top:1212;width:807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qd7cgA&#10;AADfAAAADwAAAGRycy9kb3ducmV2LnhtbESPT2vCQBTE70K/w/IKvelGLamkriKCpJcK1Soen9mX&#10;PzT7NmZXjd++Kwgeh5n5DTOdd6YWF2pdZVnBcBCBIM6srrhQ8Ltd9ScgnEfWWFsmBTdyMJ+99KaY&#10;aHvlH7psfCEChF2CCkrvm0RKl5Vk0A1sQxy83LYGfZBtIXWL1wA3tRxFUSwNVhwWSmxoWVL2tzkb&#10;Bbvh9rxP3frIh/z08f7t03VepEq9vXaLTxCeOv8MP9pfWkE8jqNJDPc/4QvI2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6p3t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—4</w:t>
                                    </w:r>
                                    <w:r>
                                      <w:rPr>
                                        <w:spacing w:val="-208"/>
                                        <w:sz w:val="18"/>
                                      </w:rPr>
                                      <w:t xml:space="preserve"> </w:t>
                                    </w:r>
                                    <w:r>
                                      <w:rPr>
                                        <w:sz w:val="18"/>
                                      </w:rPr>
                                      <w:t>учеб</w:t>
                                    </w:r>
                                  </w:p>
                                </w:txbxContent>
                              </v:textbox>
                            </v:rect>
                            <v:rect id="Rectangle 636085" o:spid="_x0000_s1082" style="position:absolute;left:-4910;top:-1484;width:807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gDmskA&#10;AADfAAAADwAAAGRycy9kb3ducmV2LnhtbESPT2vCQBTE74V+h+UJ3upGq6lEV5FCiRcFTZUeX7Mv&#10;f2j2bZpdNf32bqHQ4zAzv2GW69404kqdqy0rGI8iEMS51TWXCt6zt6c5COeRNTaWScEPOVivHh+W&#10;mGh74wNdj74UAcIuQQWV920ipcsrMuhGtiUOXmE7gz7IrpS6w1uAm0ZOoiiWBmsOCxW29FpR/nW8&#10;GAWncXY5p27/yR/F98t059N9UaZKDQf9ZgHCU+//w3/trVYQP8fRfAa/f8IXkKs7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jgDmskAAADfAAAADwAAAAAAAAAAAAAAAACYAgAA&#10;ZHJzL2Rvd25yZXYueG1sUEsFBgAAAAAEAAQA9QAAAI4DAAAAAA==&#10;" filled="f" stroked="f">
                              <v:textbox inset="0,0,0,0">
                                <w:txbxContent>
                                  <w:p w:rsidR="00092D06" w:rsidRDefault="00092D06">
                                    <w:pPr>
                                      <w:spacing w:after="160" w:line="259" w:lineRule="auto"/>
                                      <w:ind w:left="0" w:firstLine="0"/>
                                      <w:jc w:val="left"/>
                                    </w:pPr>
                                    <w:r>
                                      <w:rPr>
                                        <w:sz w:val="18"/>
                                      </w:rPr>
                                      <w:t>-</w:t>
                                    </w:r>
                                  </w:p>
                                </w:txbxContent>
                              </v:textbox>
                            </v:rect>
                            <v:rect id="Rectangle 60805" o:spid="_x0000_s1083" style="position:absolute;left:-334;top:1822;width:712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D5uscA&#10;AADeAAAADwAAAGRycy9kb3ducmV2LnhtbESPT2sCMRTE7wW/Q3hCbzWxqJXVKCLI9qKgtsXjc/P2&#10;D25etpuo229vCoUeh5n5DTNfdrYWN2p95VjDcKBAEGfOVFxo+DhuXqYgfEA2WDsmDT/kYbnoPc0x&#10;Me7Oe7odQiEihH2CGsoQmkRKn5Vk0Q9cQxy93LUWQ5RtIU2L9wi3tXxVaiItVhwXSmxoXVJ2OVyt&#10;hs/h8fqV+t2ZT/n322gb0l1epFo/97vVDESgLvyH/9rvRsNETdUYfu/EK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Lg+b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ных</w:t>
                                    </w:r>
                                    <w:r>
                                      <w:rPr>
                                        <w:spacing w:val="-208"/>
                                        <w:sz w:val="18"/>
                                      </w:rPr>
                                      <w:t xml:space="preserve"> </w:t>
                                    </w:r>
                                    <w:r>
                                      <w:rPr>
                                        <w:sz w:val="18"/>
                                      </w:rPr>
                                      <w:t>часа</w:t>
                                    </w:r>
                                  </w:p>
                                </w:txbxContent>
                              </v:textbox>
                            </v:rect>
                            <w10:anchorlock/>
                          </v:group>
                        </w:pict>
                      </mc:Fallback>
                    </mc:AlternateContent>
                  </w:r>
                </w:p>
              </w:tc>
              <w:tc>
                <w:tcPr>
                  <w:tcW w:w="1770"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357530" cy="607390"/>
                            <wp:effectExtent l="0" t="0" r="0" b="0"/>
                            <wp:docPr id="636411" name="Group 636411"/>
                            <wp:cNvGraphicFramePr/>
                            <a:graphic xmlns:a="http://schemas.openxmlformats.org/drawingml/2006/main">
                              <a:graphicData uri="http://schemas.microsoft.com/office/word/2010/wordprocessingGroup">
                                <wpg:wgp>
                                  <wpg:cNvGrpSpPr/>
                                  <wpg:grpSpPr>
                                    <a:xfrm>
                                      <a:off x="0" y="0"/>
                                      <a:ext cx="357530" cy="607390"/>
                                      <a:chOff x="0" y="0"/>
                                      <a:chExt cx="357530" cy="607390"/>
                                    </a:xfrm>
                                  </wpg:grpSpPr>
                                  <wps:wsp>
                                    <wps:cNvPr id="60826" name="Rectangle 60826"/>
                                    <wps:cNvSpPr/>
                                    <wps:spPr>
                                      <a:xfrm rot="-5399999">
                                        <a:off x="-13377" y="456282"/>
                                        <a:ext cx="164484" cy="137730"/>
                                      </a:xfrm>
                                      <a:prstGeom prst="rect">
                                        <a:avLst/>
                                      </a:prstGeom>
                                      <a:ln>
                                        <a:noFill/>
                                      </a:ln>
                                    </wps:spPr>
                                    <wps:txbx>
                                      <w:txbxContent>
                                        <w:p w:rsidR="00092D06" w:rsidRDefault="00092D06">
                                          <w:pPr>
                                            <w:spacing w:after="160" w:line="259" w:lineRule="auto"/>
                                            <w:ind w:left="0" w:firstLine="0"/>
                                            <w:jc w:val="left"/>
                                          </w:pPr>
                                          <w:r>
                                            <w:rPr>
                                              <w:sz w:val="18"/>
                                            </w:rPr>
                                            <w:t>Б)</w:t>
                                          </w:r>
                                        </w:p>
                                      </w:txbxContent>
                                    </wps:txbx>
                                    <wps:bodyPr horzOverflow="overflow" vert="horz" lIns="0" tIns="0" rIns="0" bIns="0" rtlCol="0">
                                      <a:noAutofit/>
                                    </wps:bodyPr>
                                  </wps:wsp>
                                  <wps:wsp>
                                    <wps:cNvPr id="636087" name="Rectangle 636087"/>
                                    <wps:cNvSpPr/>
                                    <wps:spPr>
                                      <a:xfrm rot="-5399999">
                                        <a:off x="61514" y="404187"/>
                                        <a:ext cx="807829" cy="137730"/>
                                      </a:xfrm>
                                      <a:prstGeom prst="rect">
                                        <a:avLst/>
                                      </a:prstGeom>
                                      <a:ln>
                                        <a:noFill/>
                                      </a:ln>
                                    </wps:spPr>
                                    <wps:txbx>
                                      <w:txbxContent>
                                        <w:p w:rsidR="00092D06" w:rsidRDefault="00092D06">
                                          <w:pPr>
                                            <w:spacing w:after="160" w:line="259" w:lineRule="auto"/>
                                            <w:ind w:left="0" w:firstLine="0"/>
                                            <w:jc w:val="left"/>
                                          </w:pPr>
                                          <w:r>
                                            <w:rPr>
                                              <w:sz w:val="18"/>
                                            </w:rPr>
                                            <w:t>3</w:t>
                                          </w:r>
                                        </w:p>
                                      </w:txbxContent>
                                    </wps:txbx>
                                    <wps:bodyPr horzOverflow="overflow" vert="horz" lIns="0" tIns="0" rIns="0" bIns="0" rtlCol="0">
                                      <a:noAutofit/>
                                    </wps:bodyPr>
                                  </wps:wsp>
                                  <wps:wsp>
                                    <wps:cNvPr id="636089" name="Rectangle 636089"/>
                                    <wps:cNvSpPr/>
                                    <wps:spPr>
                                      <a:xfrm rot="-5399999">
                                        <a:off x="-221491" y="121181"/>
                                        <a:ext cx="807829" cy="137730"/>
                                      </a:xfrm>
                                      <a:prstGeom prst="rect">
                                        <a:avLst/>
                                      </a:prstGeom>
                                      <a:ln>
                                        <a:noFill/>
                                      </a:ln>
                                    </wps:spPr>
                                    <wps:txbx>
                                      <w:txbxContent>
                                        <w:p w:rsidR="00092D06" w:rsidRDefault="00092D06">
                                          <w:pPr>
                                            <w:spacing w:after="160" w:line="259" w:lineRule="auto"/>
                                            <w:ind w:left="0" w:firstLine="0"/>
                                            <w:jc w:val="left"/>
                                          </w:pPr>
                                          <w:r>
                                            <w:rPr>
                                              <w:sz w:val="18"/>
                                            </w:rPr>
                                            <w:t>—4</w:t>
                                          </w:r>
                                          <w:r>
                                            <w:rPr>
                                              <w:spacing w:val="-208"/>
                                              <w:sz w:val="18"/>
                                            </w:rPr>
                                            <w:t xml:space="preserve"> </w:t>
                                          </w:r>
                                          <w:r>
                                            <w:rPr>
                                              <w:sz w:val="18"/>
                                            </w:rPr>
                                            <w:t>учеб</w:t>
                                          </w:r>
                                        </w:p>
                                      </w:txbxContent>
                                    </wps:txbx>
                                    <wps:bodyPr horzOverflow="overflow" vert="horz" lIns="0" tIns="0" rIns="0" bIns="0" rtlCol="0">
                                      <a:noAutofit/>
                                    </wps:bodyPr>
                                  </wps:wsp>
                                  <wps:wsp>
                                    <wps:cNvPr id="636088" name="Rectangle 636088"/>
                                    <wps:cNvSpPr/>
                                    <wps:spPr>
                                      <a:xfrm rot="-5399999">
                                        <a:off x="-491069" y="-148395"/>
                                        <a:ext cx="807829" cy="137730"/>
                                      </a:xfrm>
                                      <a:prstGeom prst="rect">
                                        <a:avLst/>
                                      </a:prstGeom>
                                      <a:ln>
                                        <a:noFill/>
                                      </a:ln>
                                    </wps:spPr>
                                    <wps:txbx>
                                      <w:txbxContent>
                                        <w:p w:rsidR="00092D06" w:rsidRDefault="00092D06">
                                          <w:pPr>
                                            <w:spacing w:after="160" w:line="259" w:lineRule="auto"/>
                                            <w:ind w:left="0" w:firstLine="0"/>
                                            <w:jc w:val="left"/>
                                          </w:pPr>
                                          <w:r>
                                            <w:rPr>
                                              <w:sz w:val="18"/>
                                            </w:rPr>
                                            <w:t>-</w:t>
                                          </w:r>
                                        </w:p>
                                      </w:txbxContent>
                                    </wps:txbx>
                                    <wps:bodyPr horzOverflow="overflow" vert="horz" lIns="0" tIns="0" rIns="0" bIns="0" rtlCol="0">
                                      <a:noAutofit/>
                                    </wps:bodyPr>
                                  </wps:wsp>
                                  <wps:wsp>
                                    <wps:cNvPr id="60828" name="Rectangle 60828"/>
                                    <wps:cNvSpPr/>
                                    <wps:spPr>
                                      <a:xfrm rot="-5399999">
                                        <a:off x="-33417" y="182269"/>
                                        <a:ext cx="712513" cy="137730"/>
                                      </a:xfrm>
                                      <a:prstGeom prst="rect">
                                        <a:avLst/>
                                      </a:prstGeom>
                                      <a:ln>
                                        <a:noFill/>
                                      </a:ln>
                                    </wps:spPr>
                                    <wps:txbx>
                                      <w:txbxContent>
                                        <w:p w:rsidR="00092D06" w:rsidRDefault="00092D06">
                                          <w:pPr>
                                            <w:spacing w:after="160" w:line="259" w:lineRule="auto"/>
                                            <w:ind w:left="0" w:firstLine="0"/>
                                            <w:jc w:val="left"/>
                                          </w:pPr>
                                          <w:r>
                                            <w:rPr>
                                              <w:sz w:val="18"/>
                                            </w:rPr>
                                            <w:t>ных</w:t>
                                          </w:r>
                                          <w:r>
                                            <w:rPr>
                                              <w:spacing w:val="-208"/>
                                              <w:sz w:val="18"/>
                                            </w:rPr>
                                            <w:t xml:space="preserve"> </w:t>
                                          </w:r>
                                          <w:r>
                                            <w:rPr>
                                              <w:sz w:val="18"/>
                                            </w:rPr>
                                            <w:t>часа</w:t>
                                          </w:r>
                                        </w:p>
                                      </w:txbxContent>
                                    </wps:txbx>
                                    <wps:bodyPr horzOverflow="overflow" vert="horz" lIns="0" tIns="0" rIns="0" bIns="0" rtlCol="0">
                                      <a:noAutofit/>
                                    </wps:bodyPr>
                                  </wps:wsp>
                                </wpg:wgp>
                              </a:graphicData>
                            </a:graphic>
                          </wp:inline>
                        </w:drawing>
                      </mc:Choice>
                      <mc:Fallback>
                        <w:pict>
                          <v:group id="Group 636411" o:spid="_x0000_s1084" style="width:28.15pt;height:47.85pt;mso-position-horizontal-relative:char;mso-position-vertical-relative:line" coordsize="3575,6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">
                            <v:rect id="Rectangle 60826" o:spid="_x0000_s1085" style="position:absolute;left:-133;top:4562;width:164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c7rccA&#10;AADeAAAADwAAAGRycy9kb3ducmV2LnhtbESPT2vCQBTE74LfYXmF3nSjSBpSN1IEiZcKalt6fM2+&#10;/KHZtzG70fTbd4VCj8PM/IZZb0bTiiv1rrGsYDGPQBAXVjdcKXg772YJCOeRNbaWScEPOdhk08ka&#10;U21vfKTryVciQNilqKD2vkuldEVNBt3cdsTBK21v0AfZV1L3eAtw08plFMXSYMNhocaOtjUV36fB&#10;KHhfnIeP3B2++LO8PK1efX4oq1ypx4fx5RmEp9H/h//ae60gjpJlDPc74QrI7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mHO6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Б)</w:t>
                                    </w:r>
                                  </w:p>
                                </w:txbxContent>
                              </v:textbox>
                            </v:rect>
                            <v:rect id="Rectangle 636087" o:spid="_x0000_s1086" style="position:absolute;left:615;top:4041;width:807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Y4dsgA&#10;AADfAAAADwAAAGRycy9kb3ducmV2LnhtbESPT2vCQBTE70K/w/IK3nSjLVGiq5RCiZcKals8PrMv&#10;fzD7NmZXjd/eFYQeh5n5DTNfdqYWF2pdZVnBaBiBIM6srrhQ8LP7GkxBOI+ssbZMCm7kYLl46c0x&#10;0fbKG7psfSEChF2CCkrvm0RKl5Vk0A1tQxy83LYGfZBtIXWL1wA3tRxHUSwNVhwWSmzos6TsuD0b&#10;Bb+j3fkvdesD7/PT5P3bp+u8SJXqv3YfMxCeOv8ffrZXWkH8FkfTCTz+hC8gF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pjh2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3</w:t>
                                    </w:r>
                                  </w:p>
                                </w:txbxContent>
                              </v:textbox>
                            </v:rect>
                            <v:rect id="Rectangle 636089" o:spid="_x0000_s1087" style="position:absolute;left:-2215;top:1212;width:807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UJn8kA&#10;AADfAAAADwAAAGRycy9kb3ducmV2LnhtbESPT2vCQBTE70K/w/IKvelGK6mmriKFkl4UNK14fGZf&#10;/tDs2zS7avrt3YLQ4zAzv2EWq9404kKdqy0rGI8iEMS51TWXCj6z9+EMhPPIGhvLpOCXHKyWD4MF&#10;JtpeeUeXvS9FgLBLUEHlfZtI6fKKDLqRbYmDV9jOoA+yK6Xu8BrgppGTKIqlwZrDQoUtvVWUf+/P&#10;RsHXODsfUrc98bH4eZlufLotylSpp8d+/QrCU+//w/f2h1YQP8fRbA5/f8IXkMsb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3UJn8kAAADfAAAADwAAAAAAAAAAAAAAAACYAgAA&#10;ZHJzL2Rvd25yZXYueG1sUEsFBgAAAAAEAAQA9QAAAI4DAAAAAA==&#10;" filled="f" stroked="f">
                              <v:textbox inset="0,0,0,0">
                                <w:txbxContent>
                                  <w:p w:rsidR="00092D06" w:rsidRDefault="00092D06">
                                    <w:pPr>
                                      <w:spacing w:after="160" w:line="259" w:lineRule="auto"/>
                                      <w:ind w:left="0" w:firstLine="0"/>
                                      <w:jc w:val="left"/>
                                    </w:pPr>
                                    <w:r>
                                      <w:rPr>
                                        <w:sz w:val="18"/>
                                      </w:rPr>
                                      <w:t>—4</w:t>
                                    </w:r>
                                    <w:r>
                                      <w:rPr>
                                        <w:spacing w:val="-208"/>
                                        <w:sz w:val="18"/>
                                      </w:rPr>
                                      <w:t xml:space="preserve"> </w:t>
                                    </w:r>
                                    <w:r>
                                      <w:rPr>
                                        <w:sz w:val="18"/>
                                      </w:rPr>
                                      <w:t>учеб</w:t>
                                    </w:r>
                                  </w:p>
                                </w:txbxContent>
                              </v:textbox>
                            </v:rect>
                            <v:rect id="Rectangle 636088" o:spid="_x0000_s1088" style="position:absolute;left:-4910;top:-1484;width:807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msBMYA&#10;AADfAAAADwAAAGRycy9kb3ducmV2LnhtbERPy2rCQBTdF/oPwy24qxNbSSXNREqhxI1CTRWX18zN&#10;g2bupJlR4987i4LLw3mny9F04kyDay0rmE0jEMSl1S3XCn6Kr+cFCOeRNXaWScGVHCyzx4cUE20v&#10;/E3nra9FCGGXoILG+z6R0pUNGXRT2xMHrrKDQR/gUEs94CWEm06+RFEsDbYcGhrs6bOh8nd7Mgp2&#10;s+K0z93myIfq722+9vmmqnOlJk/jxzsIT6O/i//dK60gfo2jRRgc/oQv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DmsBMYAAADf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w:t>
                                    </w:r>
                                  </w:p>
                                </w:txbxContent>
                              </v:textbox>
                            </v:rect>
                            <v:rect id="Rectangle 60828" o:spid="_x0000_s1089" style="position:absolute;left:-334;top:1822;width:712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QKRMQA&#10;AADeAAAADwAAAGRycy9kb3ducmV2LnhtbERPy2rCQBTdF/yH4QrumolBrERHKYKkmwr1Ubq8Zm4e&#10;NHMnzUxi+vedRcHl4bw3u9E0YqDO1ZYVzKMYBHFudc2lgsv58LwC4TyyxsYyKfglB7vt5GmDqbZ3&#10;/qDh5EsRQtilqKDyvk2ldHlFBl1kW+LAFbYz6APsSqk7vIdw08gkjpfSYM2hocKW9hXl36feKLjO&#10;z/1n5o43/ip+XhbvPjsWZabUbDq+rkF4Gv1D/O9+0wqW8SoJe8OdcAX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UCkT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ных</w:t>
                                    </w:r>
                                    <w:r>
                                      <w:rPr>
                                        <w:spacing w:val="-208"/>
                                        <w:sz w:val="18"/>
                                      </w:rPr>
                                      <w:t xml:space="preserve"> </w:t>
                                    </w:r>
                                    <w:r>
                                      <w:rPr>
                                        <w:sz w:val="18"/>
                                      </w:rPr>
                                      <w:t>часа</w:t>
                                    </w:r>
                                  </w:p>
                                </w:txbxContent>
                              </v:textbox>
                            </v:rect>
                            <w10:anchorlock/>
                          </v:group>
                        </w:pict>
                      </mc:Fallback>
                    </mc:AlternateContent>
                  </w:r>
                </w:p>
              </w:tc>
            </w:tr>
          </w:tbl>
          <w:p w:rsidR="00AA013E" w:rsidRDefault="00AA013E">
            <w:pPr>
              <w:spacing w:after="160" w:line="259" w:lineRule="auto"/>
              <w:ind w:left="0" w:firstLine="0"/>
              <w:jc w:val="left"/>
            </w:pPr>
          </w:p>
        </w:tc>
        <w:tc>
          <w:tcPr>
            <w:tcW w:w="1261" w:type="dxa"/>
            <w:tcBorders>
              <w:top w:val="nil"/>
              <w:left w:val="nil"/>
              <w:bottom w:val="nil"/>
              <w:right w:val="nil"/>
            </w:tcBorders>
          </w:tcPr>
          <w:p w:rsidR="00AA013E" w:rsidRDefault="00D13C32">
            <w:pPr>
              <w:spacing w:after="0" w:line="259" w:lineRule="auto"/>
              <w:ind w:left="191" w:firstLine="0"/>
              <w:jc w:val="left"/>
            </w:pPr>
            <w:r>
              <w:rPr>
                <w:rFonts w:ascii="Calibri" w:eastAsia="Calibri" w:hAnsi="Calibri" w:cs="Calibri"/>
                <w:noProof/>
                <w:color w:val="000000"/>
                <w:sz w:val="22"/>
              </w:rPr>
              <w:lastRenderedPageBreak/>
              <mc:AlternateContent>
                <mc:Choice Requires="wpg">
                  <w:drawing>
                    <wp:inline distT="0" distB="0" distL="0" distR="0">
                      <wp:extent cx="679856" cy="6523656"/>
                      <wp:effectExtent l="0" t="0" r="0" b="0"/>
                      <wp:docPr id="636427" name="Group 636427"/>
                      <wp:cNvGraphicFramePr/>
                      <a:graphic xmlns:a="http://schemas.openxmlformats.org/drawingml/2006/main">
                        <a:graphicData uri="http://schemas.microsoft.com/office/word/2010/wordprocessingGroup">
                          <wpg:wgp>
                            <wpg:cNvGrpSpPr/>
                            <wpg:grpSpPr>
                              <a:xfrm>
                                <a:off x="0" y="0"/>
                                <a:ext cx="679856" cy="6523656"/>
                                <a:chOff x="0" y="0"/>
                                <a:chExt cx="679856" cy="6523656"/>
                              </a:xfrm>
                            </wpg:grpSpPr>
                            <wps:wsp>
                              <wps:cNvPr id="60763" name="Rectangle 60763"/>
                              <wps:cNvSpPr/>
                              <wps:spPr>
                                <a:xfrm rot="-5399999">
                                  <a:off x="78738" y="6457053"/>
                                  <a:ext cx="52910" cy="80296"/>
                                </a:xfrm>
                                <a:prstGeom prst="rect">
                                  <a:avLst/>
                                </a:prstGeom>
                                <a:ln>
                                  <a:noFill/>
                                </a:ln>
                              </wps:spPr>
                              <wps:txbx>
                                <w:txbxContent>
                                  <w:p w:rsidR="00092D06" w:rsidRDefault="00092D06">
                                    <w:pPr>
                                      <w:spacing w:after="160" w:line="259" w:lineRule="auto"/>
                                      <w:ind w:left="0" w:firstLine="0"/>
                                      <w:jc w:val="left"/>
                                    </w:pPr>
                                    <w:r>
                                      <w:rPr>
                                        <w:sz w:val="10"/>
                                      </w:rPr>
                                      <w:t>3</w:t>
                                    </w:r>
                                  </w:p>
                                </w:txbxContent>
                              </wps:txbx>
                              <wps:bodyPr horzOverflow="overflow" vert="horz" lIns="0" tIns="0" rIns="0" bIns="0" rtlCol="0">
                                <a:noAutofit/>
                              </wps:bodyPr>
                            </wps:wsp>
                            <wps:wsp>
                              <wps:cNvPr id="60764" name="Rectangle 60764"/>
                              <wps:cNvSpPr/>
                              <wps:spPr>
                                <a:xfrm rot="-5399999">
                                  <a:off x="-4126360" y="2151473"/>
                                  <a:ext cx="8527080" cy="137730"/>
                                </a:xfrm>
                                <a:prstGeom prst="rect">
                                  <a:avLst/>
                                </a:prstGeom>
                                <a:ln>
                                  <a:noFill/>
                                </a:ln>
                              </wps:spPr>
                              <wps:txbx>
                                <w:txbxContent>
                                  <w:p w:rsidR="00092D06" w:rsidRDefault="00092D06">
                                    <w:pPr>
                                      <w:spacing w:after="160" w:line="259" w:lineRule="auto"/>
                                      <w:ind w:left="0" w:firstLine="0"/>
                                      <w:jc w:val="left"/>
                                    </w:pPr>
                                    <w:r>
                                      <w:rPr>
                                        <w:spacing w:val="-45"/>
                                        <w:sz w:val="18"/>
                                      </w:rPr>
                                      <w:t xml:space="preserve"> </w:t>
                                    </w:r>
                                    <w:r>
                                      <w:rPr>
                                        <w:sz w:val="18"/>
                                      </w:rPr>
                                      <w:t>В</w:t>
                                    </w:r>
                                    <w:r>
                                      <w:rPr>
                                        <w:spacing w:val="-208"/>
                                        <w:sz w:val="18"/>
                                      </w:rPr>
                                      <w:t xml:space="preserve"> </w:t>
                                    </w:r>
                                    <w:r>
                                      <w:rPr>
                                        <w:sz w:val="18"/>
                                      </w:rPr>
                                      <w:t>случае,</w:t>
                                    </w:r>
                                    <w:r>
                                      <w:rPr>
                                        <w:spacing w:val="-208"/>
                                        <w:sz w:val="18"/>
                                      </w:rPr>
                                      <w:t xml:space="preserve"> </w:t>
                                    </w:r>
                                    <w:r>
                                      <w:rPr>
                                        <w:sz w:val="18"/>
                                      </w:rPr>
                                      <w:t>если</w:t>
                                    </w:r>
                                    <w:r>
                                      <w:rPr>
                                        <w:spacing w:val="-208"/>
                                        <w:sz w:val="18"/>
                                      </w:rPr>
                                      <w:t xml:space="preserve"> </w:t>
                                    </w:r>
                                    <w:r>
                                      <w:rPr>
                                        <w:sz w:val="18"/>
                                      </w:rPr>
                                      <w:t>в</w:t>
                                    </w:r>
                                    <w:r>
                                      <w:rPr>
                                        <w:spacing w:val="-208"/>
                                        <w:sz w:val="18"/>
                                      </w:rPr>
                                      <w:t xml:space="preserve"> </w:t>
                                    </w:r>
                                    <w:r>
                                      <w:rPr>
                                        <w:sz w:val="18"/>
                                      </w:rPr>
                                      <w:t>начальной</w:t>
                                    </w:r>
                                    <w:r>
                                      <w:rPr>
                                        <w:spacing w:val="-208"/>
                                        <w:sz w:val="18"/>
                                      </w:rPr>
                                      <w:t xml:space="preserve"> </w:t>
                                    </w:r>
                                    <w:r>
                                      <w:rPr>
                                        <w:sz w:val="18"/>
                                      </w:rPr>
                                      <w:t>школе</w:t>
                                    </w:r>
                                    <w:r>
                                      <w:rPr>
                                        <w:spacing w:val="-208"/>
                                        <w:sz w:val="18"/>
                                      </w:rPr>
                                      <w:t xml:space="preserve"> </w:t>
                                    </w:r>
                                    <w:r>
                                      <w:rPr>
                                        <w:sz w:val="18"/>
                                      </w:rPr>
                                      <w:t>тематический</w:t>
                                    </w:r>
                                    <w:r>
                                      <w:rPr>
                                        <w:spacing w:val="-208"/>
                                        <w:sz w:val="18"/>
                                      </w:rPr>
                                      <w:t xml:space="preserve"> </w:t>
                                    </w:r>
                                    <w:r>
                                      <w:rPr>
                                        <w:sz w:val="18"/>
                                      </w:rPr>
                                      <w:t>материал</w:t>
                                    </w:r>
                                    <w:r>
                                      <w:rPr>
                                        <w:spacing w:val="-208"/>
                                        <w:sz w:val="18"/>
                                      </w:rPr>
                                      <w:t xml:space="preserve"> </w:t>
                                    </w:r>
                                    <w:r>
                                      <w:rPr>
                                        <w:sz w:val="18"/>
                                      </w:rPr>
                                      <w:t>по</w:t>
                                    </w:r>
                                    <w:r>
                                      <w:rPr>
                                        <w:spacing w:val="-208"/>
                                        <w:sz w:val="18"/>
                                      </w:rPr>
                                      <w:t xml:space="preserve"> </w:t>
                                    </w:r>
                                    <w:r>
                                      <w:rPr>
                                        <w:sz w:val="18"/>
                                      </w:rPr>
                                      <w:t>блокам</w:t>
                                    </w:r>
                                    <w:r>
                                      <w:rPr>
                                        <w:spacing w:val="-208"/>
                                        <w:sz w:val="18"/>
                                      </w:rPr>
                                      <w:t xml:space="preserve"> </w:t>
                                    </w:r>
                                    <w:r>
                                      <w:rPr>
                                        <w:sz w:val="18"/>
                                      </w:rPr>
                                      <w:t>1</w:t>
                                    </w:r>
                                    <w:r>
                                      <w:rPr>
                                        <w:spacing w:val="-208"/>
                                        <w:sz w:val="18"/>
                                      </w:rPr>
                                      <w:t xml:space="preserve"> </w:t>
                                    </w:r>
                                    <w:r>
                                      <w:rPr>
                                        <w:sz w:val="18"/>
                                      </w:rPr>
                                      <w:t>и</w:t>
                                    </w:r>
                                    <w:r>
                                      <w:rPr>
                                        <w:spacing w:val="-208"/>
                                        <w:sz w:val="18"/>
                                      </w:rPr>
                                      <w:t xml:space="preserve"> </w:t>
                                    </w:r>
                                    <w:r>
                                      <w:rPr>
                                        <w:sz w:val="18"/>
                                      </w:rPr>
                                      <w:t>2</w:t>
                                    </w:r>
                                    <w:r>
                                      <w:rPr>
                                        <w:spacing w:val="-208"/>
                                        <w:sz w:val="18"/>
                                      </w:rPr>
                                      <w:t xml:space="preserve"> </w:t>
                                    </w:r>
                                    <w:r>
                                      <w:rPr>
                                        <w:sz w:val="18"/>
                                      </w:rPr>
                                      <w:t>уже</w:t>
                                    </w:r>
                                    <w:r>
                                      <w:rPr>
                                        <w:spacing w:val="-208"/>
                                        <w:sz w:val="18"/>
                                      </w:rPr>
                                      <w:t xml:space="preserve"> </w:t>
                                    </w:r>
                                    <w:r>
                                      <w:rPr>
                                        <w:sz w:val="18"/>
                                      </w:rPr>
                                      <w:t>был</w:t>
                                    </w:r>
                                    <w:r>
                                      <w:rPr>
                                        <w:spacing w:val="-208"/>
                                        <w:sz w:val="18"/>
                                      </w:rPr>
                                      <w:t xml:space="preserve"> </w:t>
                                    </w:r>
                                    <w:r>
                                      <w:rPr>
                                        <w:sz w:val="18"/>
                                      </w:rPr>
                                      <w:t>освоен</w:t>
                                    </w:r>
                                    <w:r>
                                      <w:rPr>
                                        <w:spacing w:val="-208"/>
                                        <w:sz w:val="18"/>
                                      </w:rPr>
                                      <w:t xml:space="preserve"> </w:t>
                                    </w:r>
                                    <w:r>
                                      <w:rPr>
                                        <w:sz w:val="18"/>
                                      </w:rPr>
                                      <w:t>на</w:t>
                                    </w:r>
                                    <w:r>
                                      <w:rPr>
                                        <w:spacing w:val="-208"/>
                                        <w:sz w:val="18"/>
                                      </w:rPr>
                                      <w:t xml:space="preserve"> </w:t>
                                    </w:r>
                                    <w:r>
                                      <w:rPr>
                                        <w:sz w:val="18"/>
                                      </w:rPr>
                                      <w:t>достаточ-</w:t>
                                    </w:r>
                                  </w:p>
                                </w:txbxContent>
                              </wps:txbx>
                              <wps:bodyPr horzOverflow="overflow" vert="horz" lIns="0" tIns="0" rIns="0" bIns="0" rtlCol="0">
                                <a:noAutofit/>
                              </wps:bodyPr>
                            </wps:wsp>
                            <wps:wsp>
                              <wps:cNvPr id="60765" name="Rectangle 60765"/>
                              <wps:cNvSpPr/>
                              <wps:spPr>
                                <a:xfrm rot="-5399999">
                                  <a:off x="-3965801" y="2080805"/>
                                  <a:ext cx="8459933" cy="137730"/>
                                </a:xfrm>
                                <a:prstGeom prst="rect">
                                  <a:avLst/>
                                </a:prstGeom>
                                <a:ln>
                                  <a:noFill/>
                                </a:ln>
                              </wps:spPr>
                              <wps:txbx>
                                <w:txbxContent>
                                  <w:p w:rsidR="00092D06" w:rsidRDefault="00092D06">
                                    <w:pPr>
                                      <w:spacing w:after="160" w:line="259" w:lineRule="auto"/>
                                      <w:ind w:left="0" w:firstLine="0"/>
                                      <w:jc w:val="left"/>
                                    </w:pPr>
                                    <w:r>
                                      <w:rPr>
                                        <w:sz w:val="18"/>
                                      </w:rPr>
                                      <w:t>ном</w:t>
                                    </w:r>
                                    <w:r>
                                      <w:rPr>
                                        <w:spacing w:val="-208"/>
                                        <w:sz w:val="18"/>
                                      </w:rPr>
                                      <w:t xml:space="preserve"> </w:t>
                                    </w:r>
                                    <w:r>
                                      <w:rPr>
                                        <w:sz w:val="18"/>
                                      </w:rPr>
                                      <w:t>уровне,</w:t>
                                    </w:r>
                                    <w:r>
                                      <w:rPr>
                                        <w:spacing w:val="-208"/>
                                        <w:sz w:val="18"/>
                                      </w:rPr>
                                      <w:t xml:space="preserve"> </w:t>
                                    </w:r>
                                    <w:r>
                                      <w:rPr>
                                        <w:sz w:val="18"/>
                                      </w:rPr>
                                      <w:t>целесообразно</w:t>
                                    </w:r>
                                    <w:r>
                                      <w:rPr>
                                        <w:spacing w:val="-208"/>
                                        <w:sz w:val="18"/>
                                      </w:rPr>
                                      <w:t xml:space="preserve"> </w:t>
                                    </w:r>
                                    <w:r>
                                      <w:rPr>
                                        <w:sz w:val="18"/>
                                      </w:rPr>
                                      <w:t>повторить</w:t>
                                    </w:r>
                                    <w:r>
                                      <w:rPr>
                                        <w:spacing w:val="-208"/>
                                        <w:sz w:val="18"/>
                                      </w:rPr>
                                      <w:t xml:space="preserve"> </w:t>
                                    </w:r>
                                    <w:r>
                                      <w:rPr>
                                        <w:sz w:val="18"/>
                                      </w:rPr>
                                      <w:t>его</w:t>
                                    </w:r>
                                    <w:r>
                                      <w:rPr>
                                        <w:spacing w:val="-208"/>
                                        <w:sz w:val="18"/>
                                      </w:rPr>
                                      <w:t xml:space="preserve"> </w:t>
                                    </w:r>
                                    <w:r>
                                      <w:rPr>
                                        <w:sz w:val="18"/>
                                      </w:rPr>
                                      <w:t>сокращённо</w:t>
                                    </w:r>
                                    <w:r>
                                      <w:rPr>
                                        <w:spacing w:val="-208"/>
                                        <w:sz w:val="18"/>
                                      </w:rPr>
                                      <w:t xml:space="preserve"> </w:t>
                                    </w:r>
                                    <w:r>
                                      <w:rPr>
                                        <w:sz w:val="18"/>
                                      </w:rPr>
                                      <w:t>и</w:t>
                                    </w:r>
                                    <w:r>
                                      <w:rPr>
                                        <w:spacing w:val="-208"/>
                                        <w:sz w:val="18"/>
                                      </w:rPr>
                                      <w:t xml:space="preserve"> </w:t>
                                    </w:r>
                                    <w:r>
                                      <w:rPr>
                                        <w:sz w:val="18"/>
                                      </w:rPr>
                                      <w:t>увеличить</w:t>
                                    </w:r>
                                    <w:r>
                                      <w:rPr>
                                        <w:spacing w:val="-208"/>
                                        <w:sz w:val="18"/>
                                      </w:rPr>
                                      <w:t xml:space="preserve"> </w:t>
                                    </w:r>
                                    <w:r>
                                      <w:rPr>
                                        <w:sz w:val="18"/>
                                      </w:rPr>
                                      <w:t>количество</w:t>
                                    </w:r>
                                    <w:r>
                                      <w:rPr>
                                        <w:spacing w:val="-208"/>
                                        <w:sz w:val="18"/>
                                      </w:rPr>
                                      <w:t xml:space="preserve"> </w:t>
                                    </w:r>
                                    <w:r>
                                      <w:rPr>
                                        <w:sz w:val="18"/>
                                      </w:rPr>
                                      <w:t>учебных</w:t>
                                    </w:r>
                                    <w:r>
                                      <w:rPr>
                                        <w:spacing w:val="-208"/>
                                        <w:sz w:val="18"/>
                                      </w:rPr>
                                      <w:t xml:space="preserve"> </w:t>
                                    </w:r>
                                    <w:r>
                                      <w:rPr>
                                        <w:sz w:val="18"/>
                                      </w:rPr>
                                      <w:t>часов</w:t>
                                    </w:r>
                                    <w:r>
                                      <w:rPr>
                                        <w:spacing w:val="-208"/>
                                        <w:sz w:val="18"/>
                                      </w:rPr>
                                      <w:t xml:space="preserve"> </w:t>
                                    </w:r>
                                    <w:r>
                                      <w:rPr>
                                        <w:sz w:val="18"/>
                                      </w:rPr>
                                      <w:t>на</w:t>
                                    </w:r>
                                    <w:r>
                                      <w:rPr>
                                        <w:spacing w:val="-208"/>
                                        <w:sz w:val="18"/>
                                      </w:rPr>
                                      <w:t xml:space="preserve"> </w:t>
                                    </w:r>
                                    <w:r>
                                      <w:rPr>
                                        <w:sz w:val="18"/>
                                      </w:rPr>
                                      <w:t>изучение</w:t>
                                    </w:r>
                                    <w:r>
                                      <w:rPr>
                                        <w:spacing w:val="-45"/>
                                        <w:sz w:val="18"/>
                                      </w:rPr>
                                      <w:t xml:space="preserve"> </w:t>
                                    </w:r>
                                  </w:p>
                                </w:txbxContent>
                              </wps:txbx>
                              <wps:bodyPr horzOverflow="overflow" vert="horz" lIns="0" tIns="0" rIns="0" bIns="0" rtlCol="0">
                                <a:noAutofit/>
                              </wps:bodyPr>
                            </wps:wsp>
                            <wps:wsp>
                              <wps:cNvPr id="60766" name="Rectangle 60766"/>
                              <wps:cNvSpPr/>
                              <wps:spPr>
                                <a:xfrm rot="-5399999">
                                  <a:off x="-794367" y="5125252"/>
                                  <a:ext cx="2371040" cy="137730"/>
                                </a:xfrm>
                                <a:prstGeom prst="rect">
                                  <a:avLst/>
                                </a:prstGeom>
                                <a:ln>
                                  <a:noFill/>
                                </a:ln>
                              </wps:spPr>
                              <wps:txbx>
                                <w:txbxContent>
                                  <w:p w:rsidR="00092D06" w:rsidRDefault="00092D06">
                                    <w:pPr>
                                      <w:spacing w:after="160" w:line="259" w:lineRule="auto"/>
                                      <w:ind w:left="0" w:firstLine="0"/>
                                      <w:jc w:val="left"/>
                                    </w:pPr>
                                    <w:r>
                                      <w:rPr>
                                        <w:sz w:val="18"/>
                                      </w:rPr>
                                      <w:t>других</w:t>
                                    </w:r>
                                    <w:r>
                                      <w:rPr>
                                        <w:spacing w:val="-208"/>
                                        <w:sz w:val="18"/>
                                      </w:rPr>
                                      <w:t xml:space="preserve"> </w:t>
                                    </w:r>
                                    <w:r>
                                      <w:rPr>
                                        <w:sz w:val="18"/>
                                      </w:rPr>
                                      <w:t>тематических</w:t>
                                    </w:r>
                                    <w:r>
                                      <w:rPr>
                                        <w:spacing w:val="-208"/>
                                        <w:sz w:val="18"/>
                                      </w:rPr>
                                      <w:t xml:space="preserve"> </w:t>
                                    </w:r>
                                    <w:r>
                                      <w:rPr>
                                        <w:sz w:val="18"/>
                                      </w:rPr>
                                      <w:t>блоков.</w:t>
                                    </w:r>
                                    <w:r>
                                      <w:rPr>
                                        <w:spacing w:val="-45"/>
                                        <w:sz w:val="18"/>
                                      </w:rPr>
                                      <w:t xml:space="preserve"> </w:t>
                                    </w:r>
                                  </w:p>
                                </w:txbxContent>
                              </wps:txbx>
                              <wps:bodyPr horzOverflow="overflow" vert="horz" lIns="0" tIns="0" rIns="0" bIns="0" rtlCol="0">
                                <a:noAutofit/>
                              </wps:bodyPr>
                            </wps:wsp>
                            <wps:wsp>
                              <wps:cNvPr id="60767" name="Rectangle 60767"/>
                              <wps:cNvSpPr/>
                              <wps:spPr>
                                <a:xfrm rot="-5399999">
                                  <a:off x="459783" y="6457097"/>
                                  <a:ext cx="52821" cy="80296"/>
                                </a:xfrm>
                                <a:prstGeom prst="rect">
                                  <a:avLst/>
                                </a:prstGeom>
                                <a:ln>
                                  <a:noFill/>
                                </a:ln>
                              </wps:spPr>
                              <wps:txbx>
                                <w:txbxContent>
                                  <w:p w:rsidR="00092D06" w:rsidRDefault="00092D06">
                                    <w:pPr>
                                      <w:spacing w:after="160" w:line="259" w:lineRule="auto"/>
                                      <w:ind w:left="0" w:firstLine="0"/>
                                      <w:jc w:val="left"/>
                                    </w:pPr>
                                    <w:r>
                                      <w:rPr>
                                        <w:sz w:val="10"/>
                                      </w:rPr>
                                      <w:t>4</w:t>
                                    </w:r>
                                  </w:p>
                                </w:txbxContent>
                              </wps:txbx>
                              <wps:bodyPr horzOverflow="overflow" vert="horz" lIns="0" tIns="0" rIns="0" bIns="0" rtlCol="0">
                                <a:noAutofit/>
                              </wps:bodyPr>
                            </wps:wsp>
                            <wps:wsp>
                              <wps:cNvPr id="60768" name="Rectangle 60768"/>
                              <wps:cNvSpPr/>
                              <wps:spPr>
                                <a:xfrm rot="-5399999">
                                  <a:off x="-3793643" y="2103255"/>
                                  <a:ext cx="8623643" cy="137730"/>
                                </a:xfrm>
                                <a:prstGeom prst="rect">
                                  <a:avLst/>
                                </a:prstGeom>
                                <a:ln>
                                  <a:noFill/>
                                </a:ln>
                              </wps:spPr>
                              <wps:txbx>
                                <w:txbxContent>
                                  <w:p w:rsidR="00092D06" w:rsidRDefault="00092D06">
                                    <w:pPr>
                                      <w:spacing w:after="160" w:line="259" w:lineRule="auto"/>
                                      <w:ind w:left="0" w:firstLine="0"/>
                                      <w:jc w:val="left"/>
                                    </w:pPr>
                                    <w:r>
                                      <w:rPr>
                                        <w:spacing w:val="-45"/>
                                        <w:sz w:val="18"/>
                                      </w:rPr>
                                      <w:t xml:space="preserve"> </w:t>
                                    </w:r>
                                    <w:r>
                                      <w:rPr>
                                        <w:sz w:val="18"/>
                                      </w:rPr>
                                      <w:t>При</w:t>
                                    </w:r>
                                    <w:r>
                                      <w:rPr>
                                        <w:spacing w:val="-208"/>
                                        <w:sz w:val="18"/>
                                      </w:rPr>
                                      <w:t xml:space="preserve"> </w:t>
                                    </w:r>
                                    <w:r>
                                      <w:rPr>
                                        <w:sz w:val="18"/>
                                      </w:rPr>
                                      <w:t>выборе</w:t>
                                    </w:r>
                                    <w:r>
                                      <w:rPr>
                                        <w:spacing w:val="-208"/>
                                        <w:sz w:val="18"/>
                                      </w:rPr>
                                      <w:t xml:space="preserve"> </w:t>
                                    </w:r>
                                    <w:r>
                                      <w:rPr>
                                        <w:sz w:val="18"/>
                                      </w:rPr>
                                      <w:t>данного</w:t>
                                    </w:r>
                                    <w:r>
                                      <w:rPr>
                                        <w:spacing w:val="-208"/>
                                        <w:sz w:val="18"/>
                                      </w:rPr>
                                      <w:t xml:space="preserve"> </w:t>
                                    </w:r>
                                    <w:r>
                                      <w:rPr>
                                        <w:sz w:val="18"/>
                                      </w:rPr>
                                      <w:t>тематического</w:t>
                                    </w:r>
                                    <w:r>
                                      <w:rPr>
                                        <w:spacing w:val="-208"/>
                                        <w:sz w:val="18"/>
                                      </w:rPr>
                                      <w:t xml:space="preserve"> </w:t>
                                    </w:r>
                                    <w:r>
                                      <w:rPr>
                                        <w:sz w:val="18"/>
                                      </w:rPr>
                                      <w:t>блока</w:t>
                                    </w:r>
                                    <w:r>
                                      <w:rPr>
                                        <w:spacing w:val="-208"/>
                                        <w:sz w:val="18"/>
                                      </w:rPr>
                                      <w:t xml:space="preserve"> </w:t>
                                    </w:r>
                                    <w:r>
                                      <w:rPr>
                                        <w:sz w:val="18"/>
                                      </w:rPr>
                                      <w:t>рекомендуется</w:t>
                                    </w:r>
                                    <w:r>
                                      <w:rPr>
                                        <w:spacing w:val="-208"/>
                                        <w:sz w:val="18"/>
                                      </w:rPr>
                                      <w:t xml:space="preserve"> </w:t>
                                    </w:r>
                                    <w:r>
                                      <w:rPr>
                                        <w:sz w:val="18"/>
                                      </w:rPr>
                                      <w:t>включать</w:t>
                                    </w:r>
                                    <w:r>
                                      <w:rPr>
                                        <w:spacing w:val="-208"/>
                                        <w:sz w:val="18"/>
                                      </w:rPr>
                                      <w:t xml:space="preserve"> </w:t>
                                    </w:r>
                                    <w:r>
                                      <w:rPr>
                                        <w:sz w:val="18"/>
                                      </w:rPr>
                                      <w:t>его</w:t>
                                    </w:r>
                                    <w:r>
                                      <w:rPr>
                                        <w:spacing w:val="-208"/>
                                        <w:sz w:val="18"/>
                                      </w:rPr>
                                      <w:t xml:space="preserve"> </w:t>
                                    </w:r>
                                    <w:r>
                                      <w:rPr>
                                        <w:sz w:val="18"/>
                                      </w:rPr>
                                      <w:t>в</w:t>
                                    </w:r>
                                    <w:r>
                                      <w:rPr>
                                        <w:spacing w:val="-208"/>
                                        <w:sz w:val="18"/>
                                      </w:rPr>
                                      <w:t xml:space="preserve"> </w:t>
                                    </w:r>
                                    <w:r>
                                      <w:rPr>
                                        <w:sz w:val="18"/>
                                      </w:rPr>
                                      <w:t>тематическое</w:t>
                                    </w:r>
                                    <w:r>
                                      <w:rPr>
                                        <w:spacing w:val="-208"/>
                                        <w:sz w:val="18"/>
                                      </w:rPr>
                                      <w:t xml:space="preserve"> </w:t>
                                    </w:r>
                                    <w:r>
                                      <w:rPr>
                                        <w:sz w:val="18"/>
                                      </w:rPr>
                                      <w:t>планирование</w:t>
                                    </w:r>
                                    <w:r>
                                      <w:rPr>
                                        <w:spacing w:val="-208"/>
                                        <w:sz w:val="18"/>
                                      </w:rPr>
                                      <w:t xml:space="preserve"> </w:t>
                                    </w:r>
                                    <w:r>
                                      <w:rPr>
                                        <w:sz w:val="18"/>
                                      </w:rPr>
                                      <w:t>в</w:t>
                                    </w:r>
                                    <w:r>
                                      <w:rPr>
                                        <w:spacing w:val="-45"/>
                                        <w:sz w:val="18"/>
                                      </w:rPr>
                                      <w:t xml:space="preserve"> </w:t>
                                    </w:r>
                                  </w:p>
                                </w:txbxContent>
                              </wps:txbx>
                              <wps:bodyPr horzOverflow="overflow" vert="horz" lIns="0" tIns="0" rIns="0" bIns="0" rtlCol="0">
                                <a:noAutofit/>
                              </wps:bodyPr>
                            </wps:wsp>
                            <wps:wsp>
                              <wps:cNvPr id="60769" name="Rectangle 60769"/>
                              <wps:cNvSpPr/>
                              <wps:spPr>
                                <a:xfrm rot="-5399999">
                                  <a:off x="-1830919" y="3834751"/>
                                  <a:ext cx="4952171" cy="137730"/>
                                </a:xfrm>
                                <a:prstGeom prst="rect">
                                  <a:avLst/>
                                </a:prstGeom>
                                <a:ln>
                                  <a:noFill/>
                                </a:ln>
                              </wps:spPr>
                              <wps:txbx>
                                <w:txbxContent>
                                  <w:p w:rsidR="00092D06" w:rsidRDefault="00092D06">
                                    <w:pPr>
                                      <w:spacing w:after="160" w:line="259" w:lineRule="auto"/>
                                      <w:ind w:left="0" w:firstLine="0"/>
                                      <w:jc w:val="left"/>
                                    </w:pPr>
                                    <w:r>
                                      <w:rPr>
                                        <w:sz w:val="18"/>
                                      </w:rPr>
                                      <w:t>четверти,</w:t>
                                    </w:r>
                                    <w:r>
                                      <w:rPr>
                                        <w:spacing w:val="-208"/>
                                        <w:sz w:val="18"/>
                                      </w:rPr>
                                      <w:t xml:space="preserve"> </w:t>
                                    </w:r>
                                    <w:r>
                                      <w:rPr>
                                        <w:sz w:val="18"/>
                                      </w:rPr>
                                      <w:t>соответствующей</w:t>
                                    </w:r>
                                    <w:r>
                                      <w:rPr>
                                        <w:spacing w:val="-208"/>
                                        <w:sz w:val="18"/>
                                      </w:rPr>
                                      <w:t xml:space="preserve"> </w:t>
                                    </w:r>
                                    <w:r>
                                      <w:rPr>
                                        <w:sz w:val="18"/>
                                      </w:rPr>
                                      <w:t>конкретному</w:t>
                                    </w:r>
                                    <w:r>
                                      <w:rPr>
                                        <w:spacing w:val="-208"/>
                                        <w:sz w:val="18"/>
                                      </w:rPr>
                                      <w:t xml:space="preserve"> </w:t>
                                    </w:r>
                                    <w:r>
                                      <w:rPr>
                                        <w:sz w:val="18"/>
                                      </w:rPr>
                                      <w:t>календарному</w:t>
                                    </w:r>
                                    <w:r>
                                      <w:rPr>
                                        <w:spacing w:val="-208"/>
                                        <w:sz w:val="18"/>
                                      </w:rPr>
                                      <w:t xml:space="preserve"> </w:t>
                                    </w:r>
                                    <w:r>
                                      <w:rPr>
                                        <w:sz w:val="18"/>
                                      </w:rPr>
                                      <w:t>сезону.</w:t>
                                    </w:r>
                                  </w:p>
                                </w:txbxContent>
                              </wps:txbx>
                              <wps:bodyPr horzOverflow="overflow" vert="horz" lIns="0" tIns="0" rIns="0" bIns="0" rtlCol="0">
                                <a:noAutofit/>
                              </wps:bodyPr>
                            </wps:wsp>
                            <wps:wsp>
                              <wps:cNvPr id="60770" name="Shape 60770"/>
                              <wps:cNvSpPr/>
                              <wps:spPr>
                                <a:xfrm>
                                  <a:off x="0" y="5443660"/>
                                  <a:ext cx="0" cy="1079995"/>
                                </a:xfrm>
                                <a:custGeom>
                                  <a:avLst/>
                                  <a:gdLst/>
                                  <a:ahLst/>
                                  <a:cxnLst/>
                                  <a:rect l="0" t="0" r="0" b="0"/>
                                  <a:pathLst>
                                    <a:path h="1079995">
                                      <a:moveTo>
                                        <a:pt x="0" y="1079995"/>
                                      </a:moveTo>
                                      <a:lnTo>
                                        <a:pt x="0" y="0"/>
                                      </a:lnTo>
                                    </a:path>
                                  </a:pathLst>
                                </a:custGeom>
                                <a:ln w="6350" cap="flat">
                                  <a:miter lim="100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id="Group 636427" o:spid="_x0000_s1090" style="width:53.55pt;height:513.65pt;mso-position-horizontal-relative:char;mso-position-vertical-relative:line" coordsize="6798,65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">
                      <v:rect id="Rectangle 60763" o:spid="_x0000_s1091" style="position:absolute;left:787;top:64570;width:529;height:80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61o8cA&#10;AADeAAAADwAAAGRycy9kb3ducmV2LnhtbESPT2vCQBTE74LfYXmCN91oJZbUVUqhxItCtS0en9mX&#10;PzT7NmZXjd++Kwgeh5n5DbNYdaYWF2pdZVnBZByBIM6srrhQ8L3/HL2CcB5ZY22ZFNzIwWrZ7y0w&#10;0fbKX3TZ+UIECLsEFZTeN4mULivJoBvbhjh4uW0N+iDbQuoWrwFuajmNolgarDgslNjQR0nZ3+5s&#10;FPxM9uff1G2PfMhP89nGp9u8SJUaDrr3NxCeOv8MP9prrSCO5vEL3O+EKy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kuta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0"/>
                                </w:rPr>
                                <w:t>3</w:t>
                              </w:r>
                            </w:p>
                          </w:txbxContent>
                        </v:textbox>
                      </v:rect>
                      <v:rect id="Rectangle 60764" o:spid="_x0000_s1092" style="position:absolute;left:-41263;top:21514;width:8527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ct18cA&#10;AADeAAAADwAAAGRycy9kb3ducmV2LnhtbESPT2vCQBTE74LfYXlCb7qxSJTUTRBB0otCtZYeX7Mv&#10;fzD7Ns2uGr99t1DocZiZ3zDrbDCtuFHvGssK5rMIBHFhdcOVgvfTbroC4TyyxtYyKXiQgywdj9aY&#10;aHvnN7odfSUChF2CCmrvu0RKV9Rk0M1sRxy80vYGfZB9JXWP9wA3rXyOolgabDgs1NjRtqbicrwa&#10;Bef56fqRu8MXf5bfy8Xe54eyypV6mgybFxCeBv8f/mu/agVxtIwX8HsnXAGZ/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bHLdfHAAAA3gAAAA8AAAAAAAAAAAAAAAAAmAIAAGRy&#10;cy9kb3ducmV2LnhtbFBLBQYAAAAABAAEAPUAAACMAwAAAAA=&#10;" filled="f" stroked="f">
                        <v:textbox inset="0,0,0,0">
                          <w:txbxContent>
                            <w:p w:rsidR="00092D06" w:rsidRDefault="00092D06">
                              <w:pPr>
                                <w:spacing w:after="160" w:line="259" w:lineRule="auto"/>
                                <w:ind w:left="0" w:firstLine="0"/>
                                <w:jc w:val="left"/>
                              </w:pPr>
                              <w:r>
                                <w:rPr>
                                  <w:spacing w:val="-45"/>
                                  <w:sz w:val="18"/>
                                </w:rPr>
                                <w:t xml:space="preserve"> </w:t>
                              </w:r>
                              <w:r>
                                <w:rPr>
                                  <w:sz w:val="18"/>
                                </w:rPr>
                                <w:t>В</w:t>
                              </w:r>
                              <w:r>
                                <w:rPr>
                                  <w:spacing w:val="-208"/>
                                  <w:sz w:val="18"/>
                                </w:rPr>
                                <w:t xml:space="preserve"> </w:t>
                              </w:r>
                              <w:r>
                                <w:rPr>
                                  <w:sz w:val="18"/>
                                </w:rPr>
                                <w:t>случае,</w:t>
                              </w:r>
                              <w:r>
                                <w:rPr>
                                  <w:spacing w:val="-208"/>
                                  <w:sz w:val="18"/>
                                </w:rPr>
                                <w:t xml:space="preserve"> </w:t>
                              </w:r>
                              <w:r>
                                <w:rPr>
                                  <w:sz w:val="18"/>
                                </w:rPr>
                                <w:t>если</w:t>
                              </w:r>
                              <w:r>
                                <w:rPr>
                                  <w:spacing w:val="-208"/>
                                  <w:sz w:val="18"/>
                                </w:rPr>
                                <w:t xml:space="preserve"> </w:t>
                              </w:r>
                              <w:r>
                                <w:rPr>
                                  <w:sz w:val="18"/>
                                </w:rPr>
                                <w:t>в</w:t>
                              </w:r>
                              <w:r>
                                <w:rPr>
                                  <w:spacing w:val="-208"/>
                                  <w:sz w:val="18"/>
                                </w:rPr>
                                <w:t xml:space="preserve"> </w:t>
                              </w:r>
                              <w:r>
                                <w:rPr>
                                  <w:sz w:val="18"/>
                                </w:rPr>
                                <w:t>начальной</w:t>
                              </w:r>
                              <w:r>
                                <w:rPr>
                                  <w:spacing w:val="-208"/>
                                  <w:sz w:val="18"/>
                                </w:rPr>
                                <w:t xml:space="preserve"> </w:t>
                              </w:r>
                              <w:r>
                                <w:rPr>
                                  <w:sz w:val="18"/>
                                </w:rPr>
                                <w:t>школе</w:t>
                              </w:r>
                              <w:r>
                                <w:rPr>
                                  <w:spacing w:val="-208"/>
                                  <w:sz w:val="18"/>
                                </w:rPr>
                                <w:t xml:space="preserve"> </w:t>
                              </w:r>
                              <w:r>
                                <w:rPr>
                                  <w:sz w:val="18"/>
                                </w:rPr>
                                <w:t>тематический</w:t>
                              </w:r>
                              <w:r>
                                <w:rPr>
                                  <w:spacing w:val="-208"/>
                                  <w:sz w:val="18"/>
                                </w:rPr>
                                <w:t xml:space="preserve"> </w:t>
                              </w:r>
                              <w:r>
                                <w:rPr>
                                  <w:sz w:val="18"/>
                                </w:rPr>
                                <w:t>материал</w:t>
                              </w:r>
                              <w:r>
                                <w:rPr>
                                  <w:spacing w:val="-208"/>
                                  <w:sz w:val="18"/>
                                </w:rPr>
                                <w:t xml:space="preserve"> </w:t>
                              </w:r>
                              <w:r>
                                <w:rPr>
                                  <w:sz w:val="18"/>
                                </w:rPr>
                                <w:t>по</w:t>
                              </w:r>
                              <w:r>
                                <w:rPr>
                                  <w:spacing w:val="-208"/>
                                  <w:sz w:val="18"/>
                                </w:rPr>
                                <w:t xml:space="preserve"> </w:t>
                              </w:r>
                              <w:r>
                                <w:rPr>
                                  <w:sz w:val="18"/>
                                </w:rPr>
                                <w:t>блокам</w:t>
                              </w:r>
                              <w:r>
                                <w:rPr>
                                  <w:spacing w:val="-208"/>
                                  <w:sz w:val="18"/>
                                </w:rPr>
                                <w:t xml:space="preserve"> </w:t>
                              </w:r>
                              <w:r>
                                <w:rPr>
                                  <w:sz w:val="18"/>
                                </w:rPr>
                                <w:t>1</w:t>
                              </w:r>
                              <w:r>
                                <w:rPr>
                                  <w:spacing w:val="-208"/>
                                  <w:sz w:val="18"/>
                                </w:rPr>
                                <w:t xml:space="preserve"> </w:t>
                              </w:r>
                              <w:r>
                                <w:rPr>
                                  <w:sz w:val="18"/>
                                </w:rPr>
                                <w:t>и</w:t>
                              </w:r>
                              <w:r>
                                <w:rPr>
                                  <w:spacing w:val="-208"/>
                                  <w:sz w:val="18"/>
                                </w:rPr>
                                <w:t xml:space="preserve"> </w:t>
                              </w:r>
                              <w:r>
                                <w:rPr>
                                  <w:sz w:val="18"/>
                                </w:rPr>
                                <w:t>2</w:t>
                              </w:r>
                              <w:r>
                                <w:rPr>
                                  <w:spacing w:val="-208"/>
                                  <w:sz w:val="18"/>
                                </w:rPr>
                                <w:t xml:space="preserve"> </w:t>
                              </w:r>
                              <w:r>
                                <w:rPr>
                                  <w:sz w:val="18"/>
                                </w:rPr>
                                <w:t>уже</w:t>
                              </w:r>
                              <w:r>
                                <w:rPr>
                                  <w:spacing w:val="-208"/>
                                  <w:sz w:val="18"/>
                                </w:rPr>
                                <w:t xml:space="preserve"> </w:t>
                              </w:r>
                              <w:r>
                                <w:rPr>
                                  <w:sz w:val="18"/>
                                </w:rPr>
                                <w:t>был</w:t>
                              </w:r>
                              <w:r>
                                <w:rPr>
                                  <w:spacing w:val="-208"/>
                                  <w:sz w:val="18"/>
                                </w:rPr>
                                <w:t xml:space="preserve"> </w:t>
                              </w:r>
                              <w:r>
                                <w:rPr>
                                  <w:sz w:val="18"/>
                                </w:rPr>
                                <w:t>освоен</w:t>
                              </w:r>
                              <w:r>
                                <w:rPr>
                                  <w:spacing w:val="-208"/>
                                  <w:sz w:val="18"/>
                                </w:rPr>
                                <w:t xml:space="preserve"> </w:t>
                              </w:r>
                              <w:r>
                                <w:rPr>
                                  <w:sz w:val="18"/>
                                </w:rPr>
                                <w:t>на</w:t>
                              </w:r>
                              <w:r>
                                <w:rPr>
                                  <w:spacing w:val="-208"/>
                                  <w:sz w:val="18"/>
                                </w:rPr>
                                <w:t xml:space="preserve"> </w:t>
                              </w:r>
                              <w:r>
                                <w:rPr>
                                  <w:sz w:val="18"/>
                                </w:rPr>
                                <w:t>достаточ-</w:t>
                              </w:r>
                            </w:p>
                          </w:txbxContent>
                        </v:textbox>
                      </v:rect>
                      <v:rect id="Rectangle 60765" o:spid="_x0000_s1093" style="position:absolute;left:-39657;top:20808;width:8459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uITMcA&#10;AADeAAAADwAAAGRycy9kb3ducmV2LnhtbESPT2vCQBTE74LfYXmCN90oNZbUVUqhxItCtS0en9mX&#10;PzT7NmZXjd++Kwgeh5n5DbNYdaYWF2pdZVnBZByBIM6srrhQ8L3/HL2CcB5ZY22ZFNzIwWrZ7y0w&#10;0fbKX3TZ+UIECLsEFZTeN4mULivJoBvbhjh4uW0N+iDbQuoWrwFuajmNolgarDgslNjQR0nZ3+5s&#10;FPxM9uff1G2PfMhP85eNT7d5kSo1HHTvbyA8df4ZfrTXWkEczeMZ3O+EKy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mLiE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ном</w:t>
                              </w:r>
                              <w:r>
                                <w:rPr>
                                  <w:spacing w:val="-208"/>
                                  <w:sz w:val="18"/>
                                </w:rPr>
                                <w:t xml:space="preserve"> </w:t>
                              </w:r>
                              <w:r>
                                <w:rPr>
                                  <w:sz w:val="18"/>
                                </w:rPr>
                                <w:t>уровне,</w:t>
                              </w:r>
                              <w:r>
                                <w:rPr>
                                  <w:spacing w:val="-208"/>
                                  <w:sz w:val="18"/>
                                </w:rPr>
                                <w:t xml:space="preserve"> </w:t>
                              </w:r>
                              <w:r>
                                <w:rPr>
                                  <w:sz w:val="18"/>
                                </w:rPr>
                                <w:t>целесообразно</w:t>
                              </w:r>
                              <w:r>
                                <w:rPr>
                                  <w:spacing w:val="-208"/>
                                  <w:sz w:val="18"/>
                                </w:rPr>
                                <w:t xml:space="preserve"> </w:t>
                              </w:r>
                              <w:r>
                                <w:rPr>
                                  <w:sz w:val="18"/>
                                </w:rPr>
                                <w:t>повторить</w:t>
                              </w:r>
                              <w:r>
                                <w:rPr>
                                  <w:spacing w:val="-208"/>
                                  <w:sz w:val="18"/>
                                </w:rPr>
                                <w:t xml:space="preserve"> </w:t>
                              </w:r>
                              <w:r>
                                <w:rPr>
                                  <w:sz w:val="18"/>
                                </w:rPr>
                                <w:t>его</w:t>
                              </w:r>
                              <w:r>
                                <w:rPr>
                                  <w:spacing w:val="-208"/>
                                  <w:sz w:val="18"/>
                                </w:rPr>
                                <w:t xml:space="preserve"> </w:t>
                              </w:r>
                              <w:r>
                                <w:rPr>
                                  <w:sz w:val="18"/>
                                </w:rPr>
                                <w:t>сокращённо</w:t>
                              </w:r>
                              <w:r>
                                <w:rPr>
                                  <w:spacing w:val="-208"/>
                                  <w:sz w:val="18"/>
                                </w:rPr>
                                <w:t xml:space="preserve"> </w:t>
                              </w:r>
                              <w:r>
                                <w:rPr>
                                  <w:sz w:val="18"/>
                                </w:rPr>
                                <w:t>и</w:t>
                              </w:r>
                              <w:r>
                                <w:rPr>
                                  <w:spacing w:val="-208"/>
                                  <w:sz w:val="18"/>
                                </w:rPr>
                                <w:t xml:space="preserve"> </w:t>
                              </w:r>
                              <w:r>
                                <w:rPr>
                                  <w:sz w:val="18"/>
                                </w:rPr>
                                <w:t>увеличить</w:t>
                              </w:r>
                              <w:r>
                                <w:rPr>
                                  <w:spacing w:val="-208"/>
                                  <w:sz w:val="18"/>
                                </w:rPr>
                                <w:t xml:space="preserve"> </w:t>
                              </w:r>
                              <w:r>
                                <w:rPr>
                                  <w:sz w:val="18"/>
                                </w:rPr>
                                <w:t>количество</w:t>
                              </w:r>
                              <w:r>
                                <w:rPr>
                                  <w:spacing w:val="-208"/>
                                  <w:sz w:val="18"/>
                                </w:rPr>
                                <w:t xml:space="preserve"> </w:t>
                              </w:r>
                              <w:r>
                                <w:rPr>
                                  <w:sz w:val="18"/>
                                </w:rPr>
                                <w:t>учебных</w:t>
                              </w:r>
                              <w:r>
                                <w:rPr>
                                  <w:spacing w:val="-208"/>
                                  <w:sz w:val="18"/>
                                </w:rPr>
                                <w:t xml:space="preserve"> </w:t>
                              </w:r>
                              <w:r>
                                <w:rPr>
                                  <w:sz w:val="18"/>
                                </w:rPr>
                                <w:t>часов</w:t>
                              </w:r>
                              <w:r>
                                <w:rPr>
                                  <w:spacing w:val="-208"/>
                                  <w:sz w:val="18"/>
                                </w:rPr>
                                <w:t xml:space="preserve"> </w:t>
                              </w:r>
                              <w:r>
                                <w:rPr>
                                  <w:sz w:val="18"/>
                                </w:rPr>
                                <w:t>на</w:t>
                              </w:r>
                              <w:r>
                                <w:rPr>
                                  <w:spacing w:val="-208"/>
                                  <w:sz w:val="18"/>
                                </w:rPr>
                                <w:t xml:space="preserve"> </w:t>
                              </w:r>
                              <w:r>
                                <w:rPr>
                                  <w:sz w:val="18"/>
                                </w:rPr>
                                <w:t>изучение</w:t>
                              </w:r>
                              <w:r>
                                <w:rPr>
                                  <w:spacing w:val="-45"/>
                                  <w:sz w:val="18"/>
                                </w:rPr>
                                <w:t xml:space="preserve"> </w:t>
                              </w:r>
                            </w:p>
                          </w:txbxContent>
                        </v:textbox>
                      </v:rect>
                      <v:rect id="Rectangle 60766" o:spid="_x0000_s1094" style="position:absolute;left:-7945;top:51252;width:23711;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kWO8cA&#10;AADeAAAADwAAAGRycy9kb3ducmV2LnhtbESPT2vCQBTE74V+h+UVvDUbRWJJ3YRSkHhRUNvS42v2&#10;5Q/Nvo3ZVeO3dwsFj8PM/IZZ5qPpxJkG11pWMI1iEMSl1S3XCj4Oq+cXEM4ja+wsk4IrOcizx4cl&#10;ptpeeEfnva9FgLBLUUHjfZ9K6cqGDLrI9sTBq+xg0Ac51FIPeAlw08lZHCfSYMthocGe3hsqf/cn&#10;o+Bzejh9FW77w9/VcTHf+GJb1YVSk6fx7RWEp9Hfw//ttVaQxIskgb874QrI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lZFj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других</w:t>
                              </w:r>
                              <w:r>
                                <w:rPr>
                                  <w:spacing w:val="-208"/>
                                  <w:sz w:val="18"/>
                                </w:rPr>
                                <w:t xml:space="preserve"> </w:t>
                              </w:r>
                              <w:r>
                                <w:rPr>
                                  <w:sz w:val="18"/>
                                </w:rPr>
                                <w:t>тематических</w:t>
                              </w:r>
                              <w:r>
                                <w:rPr>
                                  <w:spacing w:val="-208"/>
                                  <w:sz w:val="18"/>
                                </w:rPr>
                                <w:t xml:space="preserve"> </w:t>
                              </w:r>
                              <w:r>
                                <w:rPr>
                                  <w:sz w:val="18"/>
                                </w:rPr>
                                <w:t>блоков.</w:t>
                              </w:r>
                              <w:r>
                                <w:rPr>
                                  <w:spacing w:val="-45"/>
                                  <w:sz w:val="18"/>
                                </w:rPr>
                                <w:t xml:space="preserve"> </w:t>
                              </w:r>
                            </w:p>
                          </w:txbxContent>
                        </v:textbox>
                      </v:rect>
                      <v:rect id="Rectangle 60767" o:spid="_x0000_s1095" style="position:absolute;left:4598;top:64570;width:528;height:80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WzoMcA&#10;AADeAAAADwAAAGRycy9kb3ducmV2LnhtbESPT2vCQBTE7wW/w/KE3urGUpISXUWEkl4U1Coen9mX&#10;P5h9m2ZXjd/eLRQ8DjPzG2Y6700jrtS52rKC8SgCQZxbXXOp4Gf39fYJwnlkjY1lUnAnB/PZ4GWK&#10;qbY33tB160sRIOxSVFB536ZSurwig25kW+LgFbYz6IPsSqk7vAW4aeR7FMXSYM1hocKWlhXl5+3F&#10;KNiPd5dD5tYnPha/ycfKZ+uizJR6HfaLCQhPvX+G/9vfWkEcJXECf3fCFZC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YVs6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0"/>
                                </w:rPr>
                                <w:t>4</w:t>
                              </w:r>
                            </w:p>
                          </w:txbxContent>
                        </v:textbox>
                      </v:rect>
                      <v:rect id="Rectangle 60768" o:spid="_x0000_s1096" style="position:absolute;left:-37936;top:21032;width:8623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on0sMA&#10;AADeAAAADwAAAGRycy9kb3ducmV2LnhtbERPy4rCMBTdD/gP4QruxlSRKtUoIkjdKIyO4vLa3D6w&#10;ualN1M7fTxYDszyc92LVmVq8qHWVZQWjYQSCOLO64kLB92n7OQPhPLLG2jIp+CEHq2XvY4GJtm/+&#10;otfRFyKEsEtQQel9k0jpspIMuqFtiAOX29agD7AtpG7xHcJNLcdRFEuDFYeGEhvalJTdj0+j4Dw6&#10;PS+pO9z4mj+mk71PD3mRKjXod+s5CE+d/xf/uXdaQRxN47A33AlX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4on0sMAAADeAAAADwAAAAAAAAAAAAAAAACYAgAAZHJzL2Rv&#10;d25yZXYueG1sUEsFBgAAAAAEAAQA9QAAAIgDAAAAAA==&#10;" filled="f" stroked="f">
                        <v:textbox inset="0,0,0,0">
                          <w:txbxContent>
                            <w:p w:rsidR="00092D06" w:rsidRDefault="00092D06">
                              <w:pPr>
                                <w:spacing w:after="160" w:line="259" w:lineRule="auto"/>
                                <w:ind w:left="0" w:firstLine="0"/>
                                <w:jc w:val="left"/>
                              </w:pPr>
                              <w:r>
                                <w:rPr>
                                  <w:spacing w:val="-45"/>
                                  <w:sz w:val="18"/>
                                </w:rPr>
                                <w:t xml:space="preserve"> </w:t>
                              </w:r>
                              <w:r>
                                <w:rPr>
                                  <w:sz w:val="18"/>
                                </w:rPr>
                                <w:t>При</w:t>
                              </w:r>
                              <w:r>
                                <w:rPr>
                                  <w:spacing w:val="-208"/>
                                  <w:sz w:val="18"/>
                                </w:rPr>
                                <w:t xml:space="preserve"> </w:t>
                              </w:r>
                              <w:r>
                                <w:rPr>
                                  <w:sz w:val="18"/>
                                </w:rPr>
                                <w:t>выборе</w:t>
                              </w:r>
                              <w:r>
                                <w:rPr>
                                  <w:spacing w:val="-208"/>
                                  <w:sz w:val="18"/>
                                </w:rPr>
                                <w:t xml:space="preserve"> </w:t>
                              </w:r>
                              <w:r>
                                <w:rPr>
                                  <w:sz w:val="18"/>
                                </w:rPr>
                                <w:t>данного</w:t>
                              </w:r>
                              <w:r>
                                <w:rPr>
                                  <w:spacing w:val="-208"/>
                                  <w:sz w:val="18"/>
                                </w:rPr>
                                <w:t xml:space="preserve"> </w:t>
                              </w:r>
                              <w:r>
                                <w:rPr>
                                  <w:sz w:val="18"/>
                                </w:rPr>
                                <w:t>тематического</w:t>
                              </w:r>
                              <w:r>
                                <w:rPr>
                                  <w:spacing w:val="-208"/>
                                  <w:sz w:val="18"/>
                                </w:rPr>
                                <w:t xml:space="preserve"> </w:t>
                              </w:r>
                              <w:r>
                                <w:rPr>
                                  <w:sz w:val="18"/>
                                </w:rPr>
                                <w:t>блока</w:t>
                              </w:r>
                              <w:r>
                                <w:rPr>
                                  <w:spacing w:val="-208"/>
                                  <w:sz w:val="18"/>
                                </w:rPr>
                                <w:t xml:space="preserve"> </w:t>
                              </w:r>
                              <w:r>
                                <w:rPr>
                                  <w:sz w:val="18"/>
                                </w:rPr>
                                <w:t>рекомендуется</w:t>
                              </w:r>
                              <w:r>
                                <w:rPr>
                                  <w:spacing w:val="-208"/>
                                  <w:sz w:val="18"/>
                                </w:rPr>
                                <w:t xml:space="preserve"> </w:t>
                              </w:r>
                              <w:r>
                                <w:rPr>
                                  <w:sz w:val="18"/>
                                </w:rPr>
                                <w:t>включать</w:t>
                              </w:r>
                              <w:r>
                                <w:rPr>
                                  <w:spacing w:val="-208"/>
                                  <w:sz w:val="18"/>
                                </w:rPr>
                                <w:t xml:space="preserve"> </w:t>
                              </w:r>
                              <w:r>
                                <w:rPr>
                                  <w:sz w:val="18"/>
                                </w:rPr>
                                <w:t>его</w:t>
                              </w:r>
                              <w:r>
                                <w:rPr>
                                  <w:spacing w:val="-208"/>
                                  <w:sz w:val="18"/>
                                </w:rPr>
                                <w:t xml:space="preserve"> </w:t>
                              </w:r>
                              <w:r>
                                <w:rPr>
                                  <w:sz w:val="18"/>
                                </w:rPr>
                                <w:t>в</w:t>
                              </w:r>
                              <w:r>
                                <w:rPr>
                                  <w:spacing w:val="-208"/>
                                  <w:sz w:val="18"/>
                                </w:rPr>
                                <w:t xml:space="preserve"> </w:t>
                              </w:r>
                              <w:r>
                                <w:rPr>
                                  <w:sz w:val="18"/>
                                </w:rPr>
                                <w:t>тематическое</w:t>
                              </w:r>
                              <w:r>
                                <w:rPr>
                                  <w:spacing w:val="-208"/>
                                  <w:sz w:val="18"/>
                                </w:rPr>
                                <w:t xml:space="preserve"> </w:t>
                              </w:r>
                              <w:r>
                                <w:rPr>
                                  <w:sz w:val="18"/>
                                </w:rPr>
                                <w:t>планирование</w:t>
                              </w:r>
                              <w:r>
                                <w:rPr>
                                  <w:spacing w:val="-208"/>
                                  <w:sz w:val="18"/>
                                </w:rPr>
                                <w:t xml:space="preserve"> </w:t>
                              </w:r>
                              <w:r>
                                <w:rPr>
                                  <w:sz w:val="18"/>
                                </w:rPr>
                                <w:t>в</w:t>
                              </w:r>
                              <w:r>
                                <w:rPr>
                                  <w:spacing w:val="-45"/>
                                  <w:sz w:val="18"/>
                                </w:rPr>
                                <w:t xml:space="preserve"> </w:t>
                              </w:r>
                            </w:p>
                          </w:txbxContent>
                        </v:textbox>
                      </v:rect>
                      <v:rect id="Rectangle 60769" o:spid="_x0000_s1097" style="position:absolute;left:-18309;top:38347;width:4952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aCScgA&#10;AADeAAAADwAAAGRycy9kb3ducmV2LnhtbESPS2vDMBCE74X8B7GB3ho5pTiJazmEQnEvDTQvctxa&#10;6wexVq6lJM6/rwKFHoeZ+YZJl4NpxYV611hWMJ1EIIgLqxuuFOy2709zEM4ja2wtk4IbOVhmo4cU&#10;E22v/EWXja9EgLBLUEHtfZdI6YqaDLqJ7YiDV9reoA+yr6Tu8RrgppXPURRLgw2HhRo7equpOG3O&#10;RsF+uj0fcrf+5mP5M3v59Pm6rHKlHsfD6hWEp8H/h//aH1pBHM3iBdzvhCsg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oxoJJ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четверти,</w:t>
                              </w:r>
                              <w:r>
                                <w:rPr>
                                  <w:spacing w:val="-208"/>
                                  <w:sz w:val="18"/>
                                </w:rPr>
                                <w:t xml:space="preserve"> </w:t>
                              </w:r>
                              <w:r>
                                <w:rPr>
                                  <w:sz w:val="18"/>
                                </w:rPr>
                                <w:t>соответствующей</w:t>
                              </w:r>
                              <w:r>
                                <w:rPr>
                                  <w:spacing w:val="-208"/>
                                  <w:sz w:val="18"/>
                                </w:rPr>
                                <w:t xml:space="preserve"> </w:t>
                              </w:r>
                              <w:r>
                                <w:rPr>
                                  <w:sz w:val="18"/>
                                </w:rPr>
                                <w:t>конкретному</w:t>
                              </w:r>
                              <w:r>
                                <w:rPr>
                                  <w:spacing w:val="-208"/>
                                  <w:sz w:val="18"/>
                                </w:rPr>
                                <w:t xml:space="preserve"> </w:t>
                              </w:r>
                              <w:r>
                                <w:rPr>
                                  <w:sz w:val="18"/>
                                </w:rPr>
                                <w:t>календарному</w:t>
                              </w:r>
                              <w:r>
                                <w:rPr>
                                  <w:spacing w:val="-208"/>
                                  <w:sz w:val="18"/>
                                </w:rPr>
                                <w:t xml:space="preserve"> </w:t>
                              </w:r>
                              <w:r>
                                <w:rPr>
                                  <w:sz w:val="18"/>
                                </w:rPr>
                                <w:t>сезону.</w:t>
                              </w:r>
                            </w:p>
                          </w:txbxContent>
                        </v:textbox>
                      </v:rect>
                      <v:shape id="Shape 60770" o:spid="_x0000_s1098" style="position:absolute;top:54436;width:0;height:10800;visibility:visible;mso-wrap-style:square;v-text-anchor:top" coordsize="0,1079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ssHb8A&#10;AADeAAAADwAAAGRycy9kb3ducmV2LnhtbESPvQrCMBSFd8F3CFdw01QHlWoUEQQdrYIdL8m1LTY3&#10;pYlafXozCI6H88e32nS2Fk9qfeVYwWScgCDWzlRcKLic96MFCB+QDdaOScGbPGzW/d4KU+NefKJn&#10;FgoRR9inqKAMoUml9Loki37sGuLo3VxrMUTZFtK0+IrjtpbTJJlJixXHhxIb2pWk79nDKuD6dMxN&#10;YSbvz+d6yXJaWKe1UsNBt12CCNSFf/jXPhgFs2Q+jwARJ6KAXH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NiywdvwAAAN4AAAAPAAAAAAAAAAAAAAAAAJgCAABkcnMvZG93bnJl&#10;di54bWxQSwUGAAAAAAQABAD1AAAAhAMAAAAA&#10;" path="m,1079995l,e" filled="f" strokecolor="#221f1f" strokeweight=".5pt">
                        <v:stroke miterlimit="1" joinstyle="miter"/>
                        <v:path arrowok="t" textboxrect="0,0,0,1079995"/>
                      </v:shape>
                      <w10:anchorlock/>
                    </v:group>
                  </w:pict>
                </mc:Fallback>
              </mc:AlternateContent>
            </w:r>
          </w:p>
        </w:tc>
      </w:tr>
    </w:tbl>
    <w:p w:rsidR="00AA013E" w:rsidRDefault="00AA013E">
      <w:pPr>
        <w:spacing w:after="0" w:line="259" w:lineRule="auto"/>
        <w:ind w:left="-737" w:right="165" w:firstLine="0"/>
        <w:jc w:val="left"/>
      </w:pPr>
    </w:p>
    <w:tbl>
      <w:tblPr>
        <w:tblStyle w:val="TableGrid"/>
        <w:tblW w:w="6285" w:type="dxa"/>
        <w:tblInd w:w="5" w:type="dxa"/>
        <w:tblCellMar>
          <w:top w:w="38" w:type="dxa"/>
          <w:left w:w="124" w:type="dxa"/>
          <w:right w:w="105" w:type="dxa"/>
        </w:tblCellMar>
        <w:tblLook w:val="04A0" w:firstRow="1" w:lastRow="0" w:firstColumn="1" w:lastColumn="0" w:noHBand="0" w:noVBand="1"/>
      </w:tblPr>
      <w:tblGrid>
        <w:gridCol w:w="2373"/>
        <w:gridCol w:w="3912"/>
      </w:tblGrid>
      <w:tr w:rsidR="00AA013E">
        <w:trPr>
          <w:trHeight w:val="5086"/>
        </w:trPr>
        <w:tc>
          <w:tcPr>
            <w:tcW w:w="237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1360627" cy="3079814"/>
                      <wp:effectExtent l="0" t="0" r="0" b="0"/>
                      <wp:docPr id="636260" name="Group 636260"/>
                      <wp:cNvGraphicFramePr/>
                      <a:graphic xmlns:a="http://schemas.openxmlformats.org/drawingml/2006/main">
                        <a:graphicData uri="http://schemas.microsoft.com/office/word/2010/wordprocessingGroup">
                          <wpg:wgp>
                            <wpg:cNvGrpSpPr/>
                            <wpg:grpSpPr>
                              <a:xfrm>
                                <a:off x="0" y="0"/>
                                <a:ext cx="1360627" cy="3079814"/>
                                <a:chOff x="0" y="0"/>
                                <a:chExt cx="1360627" cy="3079814"/>
                              </a:xfrm>
                            </wpg:grpSpPr>
                            <wps:wsp>
                              <wps:cNvPr id="60889" name="Rectangle 60889"/>
                              <wps:cNvSpPr/>
                              <wps:spPr>
                                <a:xfrm rot="-5399999">
                                  <a:off x="-1874013" y="1068070"/>
                                  <a:ext cx="3885758" cy="137729"/>
                                </a:xfrm>
                                <a:prstGeom prst="rect">
                                  <a:avLst/>
                                </a:prstGeom>
                                <a:ln>
                                  <a:noFill/>
                                </a:ln>
                              </wps:spPr>
                              <wps:txbx>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w:t>
                                    </w:r>
                                    <w:r>
                                      <w:rPr>
                                        <w:spacing w:val="-208"/>
                                        <w:sz w:val="18"/>
                                      </w:rPr>
                                      <w:t xml:space="preserve"> </w:t>
                                    </w:r>
                                    <w:r>
                                      <w:rPr>
                                        <w:sz w:val="18"/>
                                      </w:rPr>
                                      <w:t>фольклорными</w:t>
                                    </w:r>
                                    <w:r>
                                      <w:rPr>
                                        <w:spacing w:val="-208"/>
                                        <w:sz w:val="18"/>
                                      </w:rPr>
                                      <w:t xml:space="preserve"> </w:t>
                                    </w:r>
                                    <w:r>
                                      <w:rPr>
                                        <w:sz w:val="18"/>
                                      </w:rPr>
                                      <w:t>жанрами</w:t>
                                    </w:r>
                                    <w:r>
                                      <w:rPr>
                                        <w:spacing w:val="-208"/>
                                        <w:sz w:val="18"/>
                                      </w:rPr>
                                      <w:t xml:space="preserve"> </w:t>
                                    </w:r>
                                    <w:r>
                                      <w:rPr>
                                        <w:sz w:val="18"/>
                                      </w:rPr>
                                      <w:t>семейного</w:t>
                                    </w:r>
                                    <w:r>
                                      <w:rPr>
                                        <w:spacing w:val="-45"/>
                                        <w:sz w:val="18"/>
                                      </w:rPr>
                                      <w:t xml:space="preserve"> </w:t>
                                    </w:r>
                                  </w:p>
                                </w:txbxContent>
                              </wps:txbx>
                              <wps:bodyPr horzOverflow="overflow" vert="horz" lIns="0" tIns="0" rIns="0" bIns="0" rtlCol="0">
                                <a:noAutofit/>
                              </wps:bodyPr>
                            </wps:wsp>
                            <wps:wsp>
                              <wps:cNvPr id="60890" name="Rectangle 60890"/>
                              <wps:cNvSpPr/>
                              <wps:spPr>
                                <a:xfrm rot="-5399999">
                                  <a:off x="-1839536" y="962873"/>
                                  <a:ext cx="4096152" cy="137729"/>
                                </a:xfrm>
                                <a:prstGeom prst="rect">
                                  <a:avLst/>
                                </a:prstGeom>
                                <a:ln>
                                  <a:noFill/>
                                </a:ln>
                              </wps:spPr>
                              <wps:txbx>
                                <w:txbxContent>
                                  <w:p w:rsidR="00092D06" w:rsidRDefault="00092D06">
                                    <w:pPr>
                                      <w:spacing w:after="160" w:line="259" w:lineRule="auto"/>
                                      <w:ind w:left="0" w:firstLine="0"/>
                                      <w:jc w:val="left"/>
                                    </w:pPr>
                                    <w:r>
                                      <w:rPr>
                                        <w:sz w:val="18"/>
                                      </w:rPr>
                                      <w:t>цикла.</w:t>
                                    </w:r>
                                    <w:r>
                                      <w:rPr>
                                        <w:spacing w:val="-208"/>
                                        <w:sz w:val="18"/>
                                      </w:rPr>
                                      <w:t xml:space="preserve"> </w:t>
                                    </w:r>
                                    <w:r>
                                      <w:rPr>
                                        <w:sz w:val="18"/>
                                      </w:rPr>
                                      <w:t>Изучение</w:t>
                                    </w:r>
                                    <w:r>
                                      <w:rPr>
                                        <w:spacing w:val="-208"/>
                                        <w:sz w:val="18"/>
                                      </w:rPr>
                                      <w:t xml:space="preserve"> </w:t>
                                    </w:r>
                                    <w:r>
                                      <w:rPr>
                                        <w:sz w:val="18"/>
                                      </w:rPr>
                                      <w:t>особенностей</w:t>
                                    </w:r>
                                    <w:r>
                                      <w:rPr>
                                        <w:spacing w:val="-208"/>
                                        <w:sz w:val="18"/>
                                      </w:rPr>
                                      <w:t xml:space="preserve"> </w:t>
                                    </w:r>
                                    <w:r>
                                      <w:rPr>
                                        <w:sz w:val="18"/>
                                      </w:rPr>
                                      <w:t>их</w:t>
                                    </w:r>
                                    <w:r>
                                      <w:rPr>
                                        <w:spacing w:val="-208"/>
                                        <w:sz w:val="18"/>
                                      </w:rPr>
                                      <w:t xml:space="preserve"> </w:t>
                                    </w:r>
                                    <w:r>
                                      <w:rPr>
                                        <w:sz w:val="18"/>
                                      </w:rPr>
                                      <w:t>исполнения</w:t>
                                    </w:r>
                                    <w:r>
                                      <w:rPr>
                                        <w:spacing w:val="-208"/>
                                        <w:sz w:val="18"/>
                                      </w:rPr>
                                      <w:t xml:space="preserve"> </w:t>
                                    </w:r>
                                    <w:r>
                                      <w:rPr>
                                        <w:sz w:val="18"/>
                                      </w:rPr>
                                      <w:t>и</w:t>
                                    </w:r>
                                    <w:r>
                                      <w:rPr>
                                        <w:spacing w:val="-208"/>
                                        <w:sz w:val="18"/>
                                      </w:rPr>
                                      <w:t xml:space="preserve"> </w:t>
                                    </w:r>
                                    <w:r>
                                      <w:rPr>
                                        <w:sz w:val="18"/>
                                      </w:rPr>
                                      <w:t>зву-</w:t>
                                    </w:r>
                                  </w:p>
                                </w:txbxContent>
                              </wps:txbx>
                              <wps:bodyPr horzOverflow="overflow" vert="horz" lIns="0" tIns="0" rIns="0" bIns="0" rtlCol="0">
                                <a:noAutofit/>
                              </wps:bodyPr>
                            </wps:wsp>
                            <wps:wsp>
                              <wps:cNvPr id="60891" name="Rectangle 60891"/>
                              <wps:cNvSpPr/>
                              <wps:spPr>
                                <a:xfrm rot="-5399999">
                                  <a:off x="-1634189" y="1028545"/>
                                  <a:ext cx="3964808" cy="137729"/>
                                </a:xfrm>
                                <a:prstGeom prst="rect">
                                  <a:avLst/>
                                </a:prstGeom>
                                <a:ln>
                                  <a:noFill/>
                                </a:ln>
                              </wps:spPr>
                              <wps:txbx>
                                <w:txbxContent>
                                  <w:p w:rsidR="00092D06" w:rsidRDefault="00092D06">
                                    <w:pPr>
                                      <w:spacing w:after="160" w:line="259" w:lineRule="auto"/>
                                      <w:ind w:left="0" w:firstLine="0"/>
                                      <w:jc w:val="left"/>
                                    </w:pPr>
                                    <w:r>
                                      <w:rPr>
                                        <w:sz w:val="18"/>
                                      </w:rPr>
                                      <w:t>чания.</w:t>
                                    </w:r>
                                    <w:r>
                                      <w:rPr>
                                        <w:spacing w:val="-208"/>
                                        <w:sz w:val="18"/>
                                      </w:rPr>
                                      <w:t xml:space="preserve"> </w:t>
                                    </w:r>
                                    <w:r>
                                      <w:rPr>
                                        <w:sz w:val="18"/>
                                      </w:rPr>
                                      <w:t>Определение</w:t>
                                    </w:r>
                                    <w:r>
                                      <w:rPr>
                                        <w:spacing w:val="-208"/>
                                        <w:sz w:val="18"/>
                                      </w:rPr>
                                      <w:t xml:space="preserve"> </w:t>
                                    </w:r>
                                    <w:r>
                                      <w:rPr>
                                        <w:sz w:val="18"/>
                                      </w:rPr>
                                      <w:t>на</w:t>
                                    </w:r>
                                    <w:r>
                                      <w:rPr>
                                        <w:spacing w:val="-208"/>
                                        <w:sz w:val="18"/>
                                      </w:rPr>
                                      <w:t xml:space="preserve"> </w:t>
                                    </w:r>
                                    <w:r>
                                      <w:rPr>
                                        <w:sz w:val="18"/>
                                      </w:rPr>
                                      <w:t>слух</w:t>
                                    </w:r>
                                    <w:r>
                                      <w:rPr>
                                        <w:spacing w:val="-208"/>
                                        <w:sz w:val="18"/>
                                      </w:rPr>
                                      <w:t xml:space="preserve"> </w:t>
                                    </w:r>
                                    <w:r>
                                      <w:rPr>
                                        <w:sz w:val="18"/>
                                      </w:rPr>
                                      <w:t>жанровой</w:t>
                                    </w:r>
                                    <w:r>
                                      <w:rPr>
                                        <w:spacing w:val="-208"/>
                                        <w:sz w:val="18"/>
                                      </w:rPr>
                                      <w:t xml:space="preserve"> </w:t>
                                    </w:r>
                                    <w:r>
                                      <w:rPr>
                                        <w:sz w:val="18"/>
                                      </w:rPr>
                                      <w:t>принадлеж-</w:t>
                                    </w:r>
                                  </w:p>
                                </w:txbxContent>
                              </wps:txbx>
                              <wps:bodyPr horzOverflow="overflow" vert="horz" lIns="0" tIns="0" rIns="0" bIns="0" rtlCol="0">
                                <a:noAutofit/>
                              </wps:bodyPr>
                            </wps:wsp>
                            <wps:wsp>
                              <wps:cNvPr id="60892" name="Rectangle 60892"/>
                              <wps:cNvSpPr/>
                              <wps:spPr>
                                <a:xfrm rot="-5399999">
                                  <a:off x="-1422685" y="1100374"/>
                                  <a:ext cx="3821150" cy="137729"/>
                                </a:xfrm>
                                <a:prstGeom prst="rect">
                                  <a:avLst/>
                                </a:prstGeom>
                                <a:ln>
                                  <a:noFill/>
                                </a:ln>
                              </wps:spPr>
                              <wps:txbx>
                                <w:txbxContent>
                                  <w:p w:rsidR="00092D06" w:rsidRDefault="00092D06">
                                    <w:pPr>
                                      <w:spacing w:after="160" w:line="259" w:lineRule="auto"/>
                                      <w:ind w:left="0" w:firstLine="0"/>
                                      <w:jc w:val="left"/>
                                    </w:pPr>
                                    <w:r>
                                      <w:rPr>
                                        <w:sz w:val="18"/>
                                      </w:rPr>
                                      <w:t>ности,</w:t>
                                    </w:r>
                                    <w:r>
                                      <w:rPr>
                                        <w:spacing w:val="-208"/>
                                        <w:sz w:val="18"/>
                                      </w:rPr>
                                      <w:t xml:space="preserve"> </w:t>
                                    </w:r>
                                    <w:r>
                                      <w:rPr>
                                        <w:sz w:val="18"/>
                                      </w:rPr>
                                      <w:t>анализ</w:t>
                                    </w:r>
                                    <w:r>
                                      <w:rPr>
                                        <w:spacing w:val="-208"/>
                                        <w:sz w:val="18"/>
                                      </w:rPr>
                                      <w:t xml:space="preserve"> </w:t>
                                    </w:r>
                                    <w:r>
                                      <w:rPr>
                                        <w:sz w:val="18"/>
                                      </w:rPr>
                                      <w:t>символики</w:t>
                                    </w:r>
                                    <w:r>
                                      <w:rPr>
                                        <w:spacing w:val="-208"/>
                                        <w:sz w:val="18"/>
                                      </w:rPr>
                                      <w:t xml:space="preserve"> </w:t>
                                    </w:r>
                                    <w:r>
                                      <w:rPr>
                                        <w:sz w:val="18"/>
                                      </w:rPr>
                                      <w:t>традиционных</w:t>
                                    </w:r>
                                    <w:r>
                                      <w:rPr>
                                        <w:spacing w:val="-208"/>
                                        <w:sz w:val="18"/>
                                      </w:rPr>
                                      <w:t xml:space="preserve"> </w:t>
                                    </w:r>
                                    <w:r>
                                      <w:rPr>
                                        <w:sz w:val="18"/>
                                      </w:rPr>
                                      <w:t>образов.</w:t>
                                    </w:r>
                                  </w:p>
                                </w:txbxContent>
                              </wps:txbx>
                              <wps:bodyPr horzOverflow="overflow" vert="horz" lIns="0" tIns="0" rIns="0" bIns="0" rtlCol="0">
                                <a:noAutofit/>
                              </wps:bodyPr>
                            </wps:wsp>
                            <wps:wsp>
                              <wps:cNvPr id="60893" name="Rectangle 60893"/>
                              <wps:cNvSpPr/>
                              <wps:spPr>
                                <a:xfrm rot="-5399999">
                                  <a:off x="-1376350" y="1007034"/>
                                  <a:ext cx="4007829" cy="137729"/>
                                </a:xfrm>
                                <a:prstGeom prst="rect">
                                  <a:avLst/>
                                </a:prstGeom>
                                <a:ln>
                                  <a:noFill/>
                                </a:ln>
                              </wps:spPr>
                              <wps:txbx>
                                <w:txbxContent>
                                  <w:p w:rsidR="00092D06" w:rsidRDefault="00092D06">
                                    <w:pPr>
                                      <w:spacing w:after="160" w:line="259" w:lineRule="auto"/>
                                      <w:ind w:left="0" w:firstLine="0"/>
                                      <w:jc w:val="left"/>
                                    </w:pPr>
                                    <w:r>
                                      <w:rPr>
                                        <w:sz w:val="18"/>
                                      </w:rPr>
                                      <w:t>Разучивание</w:t>
                                    </w:r>
                                    <w:r>
                                      <w:rPr>
                                        <w:spacing w:val="-208"/>
                                        <w:sz w:val="18"/>
                                      </w:rPr>
                                      <w:t xml:space="preserve"> </w:t>
                                    </w:r>
                                    <w:r>
                                      <w:rPr>
                                        <w:sz w:val="18"/>
                                      </w:rPr>
                                      <w:t>и</w:t>
                                    </w:r>
                                    <w:r>
                                      <w:rPr>
                                        <w:spacing w:val="-208"/>
                                        <w:sz w:val="18"/>
                                      </w:rPr>
                                      <w:t xml:space="preserve"> </w:t>
                                    </w:r>
                                    <w:r>
                                      <w:rPr>
                                        <w:sz w:val="18"/>
                                      </w:rPr>
                                      <w:t>исполнение</w:t>
                                    </w:r>
                                    <w:r>
                                      <w:rPr>
                                        <w:spacing w:val="-208"/>
                                        <w:sz w:val="18"/>
                                      </w:rPr>
                                      <w:t xml:space="preserve"> </w:t>
                                    </w:r>
                                    <w:r>
                                      <w:rPr>
                                        <w:sz w:val="18"/>
                                      </w:rPr>
                                      <w:t>отдельных</w:t>
                                    </w:r>
                                    <w:r>
                                      <w:rPr>
                                        <w:spacing w:val="-208"/>
                                        <w:sz w:val="18"/>
                                      </w:rPr>
                                      <w:t xml:space="preserve"> </w:t>
                                    </w:r>
                                    <w:r>
                                      <w:rPr>
                                        <w:sz w:val="18"/>
                                      </w:rPr>
                                      <w:t>песен,</w:t>
                                    </w:r>
                                    <w:r>
                                      <w:rPr>
                                        <w:spacing w:val="-208"/>
                                        <w:sz w:val="18"/>
                                      </w:rPr>
                                      <w:t xml:space="preserve"> </w:t>
                                    </w:r>
                                    <w:r>
                                      <w:rPr>
                                        <w:sz w:val="18"/>
                                      </w:rPr>
                                      <w:t>фраг-</w:t>
                                    </w:r>
                                  </w:p>
                                </w:txbxContent>
                              </wps:txbx>
                              <wps:bodyPr horzOverflow="overflow" vert="horz" lIns="0" tIns="0" rIns="0" bIns="0" rtlCol="0">
                                <a:noAutofit/>
                              </wps:bodyPr>
                            </wps:wsp>
                            <wps:wsp>
                              <wps:cNvPr id="60894" name="Rectangle 60894"/>
                              <wps:cNvSpPr/>
                              <wps:spPr>
                                <a:xfrm rot="-5399999">
                                  <a:off x="-691991" y="1551719"/>
                                  <a:ext cx="2918461" cy="137730"/>
                                </a:xfrm>
                                <a:prstGeom prst="rect">
                                  <a:avLst/>
                                </a:prstGeom>
                                <a:ln>
                                  <a:noFill/>
                                </a:ln>
                              </wps:spPr>
                              <wps:txbx>
                                <w:txbxContent>
                                  <w:p w:rsidR="00092D06" w:rsidRDefault="00092D06">
                                    <w:pPr>
                                      <w:spacing w:after="160" w:line="259" w:lineRule="auto"/>
                                      <w:ind w:left="0" w:firstLine="0"/>
                                      <w:jc w:val="left"/>
                                    </w:pPr>
                                    <w:r>
                                      <w:rPr>
                                        <w:sz w:val="18"/>
                                      </w:rPr>
                                      <w:t>ментов</w:t>
                                    </w:r>
                                    <w:r>
                                      <w:rPr>
                                        <w:spacing w:val="-208"/>
                                        <w:sz w:val="18"/>
                                      </w:rPr>
                                      <w:t xml:space="preserve"> </w:t>
                                    </w:r>
                                    <w:r>
                                      <w:rPr>
                                        <w:sz w:val="18"/>
                                      </w:rPr>
                                      <w:t>обрядов</w:t>
                                    </w:r>
                                    <w:r>
                                      <w:rPr>
                                        <w:spacing w:val="-208"/>
                                        <w:sz w:val="18"/>
                                      </w:rPr>
                                      <w:t xml:space="preserve"> </w:t>
                                    </w:r>
                                    <w:r>
                                      <w:rPr>
                                        <w:sz w:val="18"/>
                                      </w:rPr>
                                      <w:t>(по</w:t>
                                    </w:r>
                                    <w:r>
                                      <w:rPr>
                                        <w:spacing w:val="-208"/>
                                        <w:sz w:val="18"/>
                                      </w:rPr>
                                      <w:t xml:space="preserve"> </w:t>
                                    </w:r>
                                    <w:r>
                                      <w:rPr>
                                        <w:sz w:val="18"/>
                                      </w:rPr>
                                      <w:t>выбору</w:t>
                                    </w:r>
                                    <w:r>
                                      <w:rPr>
                                        <w:spacing w:val="-208"/>
                                        <w:sz w:val="18"/>
                                      </w:rPr>
                                      <w:t xml:space="preserve"> </w:t>
                                    </w:r>
                                    <w:r>
                                      <w:rPr>
                                        <w:sz w:val="18"/>
                                      </w:rPr>
                                      <w:t>учителя).</w:t>
                                    </w:r>
                                  </w:p>
                                </w:txbxContent>
                              </wps:txbx>
                              <wps:bodyPr horzOverflow="overflow" vert="horz" lIns="0" tIns="0" rIns="0" bIns="0" rtlCol="0">
                                <a:noAutofit/>
                              </wps:bodyPr>
                            </wps:wsp>
                            <wps:wsp>
                              <wps:cNvPr id="60895" name="Rectangle 60895"/>
                              <wps:cNvSpPr/>
                              <wps:spPr>
                                <a:xfrm rot="-5399999">
                                  <a:off x="-331283" y="1772526"/>
                                  <a:ext cx="2475934" cy="138641"/>
                                </a:xfrm>
                                <a:prstGeom prst="rect">
                                  <a:avLst/>
                                </a:prstGeom>
                                <a:ln>
                                  <a:noFill/>
                                </a:ln>
                              </wps:spPr>
                              <wps:txbx>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wps:txbx>
                              <wps:bodyPr horzOverflow="overflow" vert="horz" lIns="0" tIns="0" rIns="0" bIns="0" rtlCol="0">
                                <a:noAutofit/>
                              </wps:bodyPr>
                            </wps:wsp>
                            <wps:wsp>
                              <wps:cNvPr id="60896" name="Rectangle 60896"/>
                              <wps:cNvSpPr/>
                              <wps:spPr>
                                <a:xfrm rot="-5399999">
                                  <a:off x="888670" y="1131102"/>
                                  <a:ext cx="36485" cy="137729"/>
                                </a:xfrm>
                                <a:prstGeom prst="rect">
                                  <a:avLst/>
                                </a:prstGeom>
                                <a:ln>
                                  <a:noFill/>
                                </a:ln>
                              </wps:spPr>
                              <wps:txbx>
                                <w:txbxContent>
                                  <w:p w:rsidR="00092D06" w:rsidRDefault="00092D06">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60897" name="Rectangle 60897"/>
                              <wps:cNvSpPr/>
                              <wps:spPr>
                                <a:xfrm rot="-5399999">
                                  <a:off x="-978305" y="986056"/>
                                  <a:ext cx="4049787" cy="137729"/>
                                </a:xfrm>
                                <a:prstGeom prst="rect">
                                  <a:avLst/>
                                </a:prstGeom>
                                <a:ln>
                                  <a:noFill/>
                                </a:ln>
                              </wps:spPr>
                              <wps:txbx>
                                <w:txbxContent>
                                  <w:p w:rsidR="00092D06" w:rsidRDefault="00092D06">
                                    <w:pPr>
                                      <w:spacing w:after="160" w:line="259" w:lineRule="auto"/>
                                      <w:ind w:left="0" w:firstLine="0"/>
                                      <w:jc w:val="left"/>
                                    </w:pPr>
                                    <w:r>
                                      <w:rPr>
                                        <w:sz w:val="18"/>
                                      </w:rPr>
                                      <w:t>Реконструкция</w:t>
                                    </w:r>
                                    <w:r>
                                      <w:rPr>
                                        <w:spacing w:val="-208"/>
                                        <w:sz w:val="18"/>
                                      </w:rPr>
                                      <w:t xml:space="preserve"> </w:t>
                                    </w:r>
                                    <w:r>
                                      <w:rPr>
                                        <w:sz w:val="18"/>
                                      </w:rPr>
                                      <w:t>фольклорного</w:t>
                                    </w:r>
                                    <w:r>
                                      <w:rPr>
                                        <w:spacing w:val="-208"/>
                                        <w:sz w:val="18"/>
                                      </w:rPr>
                                      <w:t xml:space="preserve"> </w:t>
                                    </w:r>
                                    <w:r>
                                      <w:rPr>
                                        <w:sz w:val="18"/>
                                      </w:rPr>
                                      <w:t>обряда</w:t>
                                    </w:r>
                                    <w:r>
                                      <w:rPr>
                                        <w:spacing w:val="-208"/>
                                        <w:sz w:val="18"/>
                                      </w:rPr>
                                      <w:t xml:space="preserve"> </w:t>
                                    </w:r>
                                    <w:r>
                                      <w:rPr>
                                        <w:sz w:val="18"/>
                                      </w:rPr>
                                      <w:t>или</w:t>
                                    </w:r>
                                    <w:r>
                                      <w:rPr>
                                        <w:spacing w:val="-208"/>
                                        <w:sz w:val="18"/>
                                      </w:rPr>
                                      <w:t xml:space="preserve"> </w:t>
                                    </w:r>
                                    <w:r>
                                      <w:rPr>
                                        <w:sz w:val="18"/>
                                      </w:rPr>
                                      <w:t>его</w:t>
                                    </w:r>
                                    <w:r>
                                      <w:rPr>
                                        <w:spacing w:val="-208"/>
                                        <w:sz w:val="18"/>
                                      </w:rPr>
                                      <w:t xml:space="preserve"> </w:t>
                                    </w:r>
                                    <w:r>
                                      <w:rPr>
                                        <w:sz w:val="18"/>
                                      </w:rPr>
                                      <w:t>фраг-</w:t>
                                    </w:r>
                                  </w:p>
                                </w:txbxContent>
                              </wps:txbx>
                              <wps:bodyPr horzOverflow="overflow" vert="horz" lIns="0" tIns="0" rIns="0" bIns="0" rtlCol="0">
                                <a:noAutofit/>
                              </wps:bodyPr>
                            </wps:wsp>
                            <wps:wsp>
                              <wps:cNvPr id="60898" name="Rectangle 60898"/>
                              <wps:cNvSpPr/>
                              <wps:spPr>
                                <a:xfrm rot="-5399999">
                                  <a:off x="-803058" y="1021628"/>
                                  <a:ext cx="3978641" cy="137730"/>
                                </a:xfrm>
                                <a:prstGeom prst="rect">
                                  <a:avLst/>
                                </a:prstGeom>
                                <a:ln>
                                  <a:noFill/>
                                </a:ln>
                              </wps:spPr>
                              <wps:txbx>
                                <w:txbxContent>
                                  <w:p w:rsidR="00092D06" w:rsidRDefault="00092D06">
                                    <w:pPr>
                                      <w:spacing w:after="160" w:line="259" w:lineRule="auto"/>
                                      <w:ind w:left="0" w:firstLine="0"/>
                                      <w:jc w:val="left"/>
                                    </w:pPr>
                                    <w:r>
                                      <w:rPr>
                                        <w:sz w:val="18"/>
                                      </w:rPr>
                                      <w:t>мента.</w:t>
                                    </w:r>
                                    <w:r>
                                      <w:rPr>
                                        <w:spacing w:val="-208"/>
                                        <w:sz w:val="18"/>
                                      </w:rPr>
                                      <w:t xml:space="preserve"> </w:t>
                                    </w:r>
                                    <w:r>
                                      <w:rPr>
                                        <w:sz w:val="18"/>
                                      </w:rPr>
                                      <w:t>Исследовательские</w:t>
                                    </w:r>
                                    <w:r>
                                      <w:rPr>
                                        <w:spacing w:val="-208"/>
                                        <w:sz w:val="18"/>
                                      </w:rPr>
                                      <w:t xml:space="preserve"> </w:t>
                                    </w:r>
                                    <w:r>
                                      <w:rPr>
                                        <w:sz w:val="18"/>
                                      </w:rPr>
                                      <w:t>проекты</w:t>
                                    </w:r>
                                    <w:r>
                                      <w:rPr>
                                        <w:spacing w:val="-208"/>
                                        <w:sz w:val="18"/>
                                      </w:rPr>
                                      <w:t xml:space="preserve"> </w:t>
                                    </w:r>
                                    <w:r>
                                      <w:rPr>
                                        <w:sz w:val="18"/>
                                      </w:rPr>
                                      <w:t>по</w:t>
                                    </w:r>
                                    <w:r>
                                      <w:rPr>
                                        <w:spacing w:val="-208"/>
                                        <w:sz w:val="18"/>
                                      </w:rPr>
                                      <w:t xml:space="preserve"> </w:t>
                                    </w:r>
                                    <w:r>
                                      <w:rPr>
                                        <w:sz w:val="18"/>
                                      </w:rPr>
                                      <w:t>теме</w:t>
                                    </w:r>
                                    <w:r>
                                      <w:rPr>
                                        <w:spacing w:val="-208"/>
                                        <w:sz w:val="18"/>
                                      </w:rPr>
                                      <w:t xml:space="preserve"> </w:t>
                                    </w:r>
                                    <w:r>
                                      <w:rPr>
                                        <w:sz w:val="18"/>
                                      </w:rPr>
                                      <w:t>«Жан-</w:t>
                                    </w:r>
                                  </w:p>
                                </w:txbxContent>
                              </wps:txbx>
                              <wps:bodyPr horzOverflow="overflow" vert="horz" lIns="0" tIns="0" rIns="0" bIns="0" rtlCol="0">
                                <a:noAutofit/>
                              </wps:bodyPr>
                            </wps:wsp>
                            <wps:wsp>
                              <wps:cNvPr id="60899" name="Rectangle 60899"/>
                              <wps:cNvSpPr/>
                              <wps:spPr>
                                <a:xfrm rot="-5399999">
                                  <a:off x="309993" y="1995006"/>
                                  <a:ext cx="2031886" cy="137730"/>
                                </a:xfrm>
                                <a:prstGeom prst="rect">
                                  <a:avLst/>
                                </a:prstGeom>
                                <a:ln>
                                  <a:noFill/>
                                </a:ln>
                              </wps:spPr>
                              <wps:txbx>
                                <w:txbxContent>
                                  <w:p w:rsidR="00092D06" w:rsidRDefault="00092D06">
                                    <w:pPr>
                                      <w:spacing w:after="160" w:line="259" w:lineRule="auto"/>
                                      <w:ind w:left="0" w:firstLine="0"/>
                                      <w:jc w:val="left"/>
                                    </w:pPr>
                                    <w:r>
                                      <w:rPr>
                                        <w:sz w:val="18"/>
                                      </w:rPr>
                                      <w:t>ры</w:t>
                                    </w:r>
                                    <w:r>
                                      <w:rPr>
                                        <w:spacing w:val="-208"/>
                                        <w:sz w:val="18"/>
                                      </w:rPr>
                                      <w:t xml:space="preserve"> </w:t>
                                    </w:r>
                                    <w:r>
                                      <w:rPr>
                                        <w:sz w:val="18"/>
                                      </w:rPr>
                                      <w:t>семейного</w:t>
                                    </w:r>
                                    <w:r>
                                      <w:rPr>
                                        <w:spacing w:val="-208"/>
                                        <w:sz w:val="18"/>
                                      </w:rPr>
                                      <w:t xml:space="preserve"> </w:t>
                                    </w:r>
                                    <w:r>
                                      <w:rPr>
                                        <w:sz w:val="18"/>
                                      </w:rPr>
                                      <w:t>фольклора»</w:t>
                                    </w:r>
                                  </w:p>
                                </w:txbxContent>
                              </wps:txbx>
                              <wps:bodyPr horzOverflow="overflow" vert="horz" lIns="0" tIns="0" rIns="0" bIns="0" rtlCol="0">
                                <a:noAutofit/>
                              </wps:bodyPr>
                            </wps:wsp>
                          </wpg:wgp>
                        </a:graphicData>
                      </a:graphic>
                    </wp:inline>
                  </w:drawing>
                </mc:Choice>
                <mc:Fallback>
                  <w:pict>
                    <v:group id="Group 636260" o:spid="_x0000_s1099" style="width:107.15pt;height:242.5pt;mso-position-horizontal-relative:char;mso-position-vertical-relative:line" coordsize="13606,30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">
                      <v:rect id="Rectangle 60889" o:spid="_x0000_s1100" style="position:absolute;left:-18740;top:10681;width:3885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7w5ccA&#10;AADeAAAADwAAAGRycy9kb3ducmV2LnhtbESPT2vCQBTE74LfYXmCN90oxaapq5RCiReFals8PrMv&#10;f2j2bcyuGr+9Kwgeh5n5DTNfdqYWZ2pdZVnBZByBIM6srrhQ8LP7GsUgnEfWWFsmBVdysFz0e3NM&#10;tL3wN523vhABwi5BBaX3TSKly0oy6Ma2IQ5ebluDPsi2kLrFS4CbWk6jaCYNVhwWSmzos6Tsf3sy&#10;Cn4nu9Nf6jYH3ufH15e1Tzd5kSo1HHQf7yA8df4ZfrRXWsEsiuM3uN8JV0Au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8O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w:t>
                              </w:r>
                              <w:r>
                                <w:rPr>
                                  <w:spacing w:val="-208"/>
                                  <w:sz w:val="18"/>
                                </w:rPr>
                                <w:t xml:space="preserve"> </w:t>
                              </w:r>
                              <w:r>
                                <w:rPr>
                                  <w:sz w:val="18"/>
                                </w:rPr>
                                <w:t>фольклорными</w:t>
                              </w:r>
                              <w:r>
                                <w:rPr>
                                  <w:spacing w:val="-208"/>
                                  <w:sz w:val="18"/>
                                </w:rPr>
                                <w:t xml:space="preserve"> </w:t>
                              </w:r>
                              <w:r>
                                <w:rPr>
                                  <w:sz w:val="18"/>
                                </w:rPr>
                                <w:t>жанрами</w:t>
                              </w:r>
                              <w:r>
                                <w:rPr>
                                  <w:spacing w:val="-208"/>
                                  <w:sz w:val="18"/>
                                </w:rPr>
                                <w:t xml:space="preserve"> </w:t>
                              </w:r>
                              <w:r>
                                <w:rPr>
                                  <w:sz w:val="18"/>
                                </w:rPr>
                                <w:t>семейного</w:t>
                              </w:r>
                              <w:r>
                                <w:rPr>
                                  <w:spacing w:val="-45"/>
                                  <w:sz w:val="18"/>
                                </w:rPr>
                                <w:t xml:space="preserve"> </w:t>
                              </w:r>
                            </w:p>
                          </w:txbxContent>
                        </v:textbox>
                      </v:rect>
                      <v:rect id="Rectangle 60890" o:spid="_x0000_s1101" style="position:absolute;left:-18396;top:9629;width:40961;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3PpcYA&#10;AADeAAAADwAAAGRycy9kb3ducmV2LnhtbESPy2rCQBSG90LfYTiF7nQSKdamjqEIJW4MNLbi8jRz&#10;cqGZM2lm1Pj2zkLo8ue/8a3S0XTiTINrLSuIZxEI4tLqlmsFX/uP6RKE88gaO8uk4EoO0vXDZIWJ&#10;thf+pHPhaxFG2CWooPG+T6R0ZUMG3cz2xMGr7GDQBznUUg94CeOmk/MoWkiDLYeHBnvaNFT+Fiej&#10;4Dvenw6Zy3/4WP29PO98lld1ptTT4/j+BsLT6P/D9/ZWK1hEy9cAEHACCsj1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p3Ppc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цикла.</w:t>
                              </w:r>
                              <w:r>
                                <w:rPr>
                                  <w:spacing w:val="-208"/>
                                  <w:sz w:val="18"/>
                                </w:rPr>
                                <w:t xml:space="preserve"> </w:t>
                              </w:r>
                              <w:r>
                                <w:rPr>
                                  <w:sz w:val="18"/>
                                </w:rPr>
                                <w:t>Изучение</w:t>
                              </w:r>
                              <w:r>
                                <w:rPr>
                                  <w:spacing w:val="-208"/>
                                  <w:sz w:val="18"/>
                                </w:rPr>
                                <w:t xml:space="preserve"> </w:t>
                              </w:r>
                              <w:r>
                                <w:rPr>
                                  <w:sz w:val="18"/>
                                </w:rPr>
                                <w:t>особенностей</w:t>
                              </w:r>
                              <w:r>
                                <w:rPr>
                                  <w:spacing w:val="-208"/>
                                  <w:sz w:val="18"/>
                                </w:rPr>
                                <w:t xml:space="preserve"> </w:t>
                              </w:r>
                              <w:r>
                                <w:rPr>
                                  <w:sz w:val="18"/>
                                </w:rPr>
                                <w:t>их</w:t>
                              </w:r>
                              <w:r>
                                <w:rPr>
                                  <w:spacing w:val="-208"/>
                                  <w:sz w:val="18"/>
                                </w:rPr>
                                <w:t xml:space="preserve"> </w:t>
                              </w:r>
                              <w:r>
                                <w:rPr>
                                  <w:sz w:val="18"/>
                                </w:rPr>
                                <w:t>исполнения</w:t>
                              </w:r>
                              <w:r>
                                <w:rPr>
                                  <w:spacing w:val="-208"/>
                                  <w:sz w:val="18"/>
                                </w:rPr>
                                <w:t xml:space="preserve"> </w:t>
                              </w:r>
                              <w:r>
                                <w:rPr>
                                  <w:sz w:val="18"/>
                                </w:rPr>
                                <w:t>и</w:t>
                              </w:r>
                              <w:r>
                                <w:rPr>
                                  <w:spacing w:val="-208"/>
                                  <w:sz w:val="18"/>
                                </w:rPr>
                                <w:t xml:space="preserve"> </w:t>
                              </w:r>
                              <w:r>
                                <w:rPr>
                                  <w:sz w:val="18"/>
                                </w:rPr>
                                <w:t>зву-</w:t>
                              </w:r>
                            </w:p>
                          </w:txbxContent>
                        </v:textbox>
                      </v:rect>
                      <v:rect id="Rectangle 60891" o:spid="_x0000_s1102" style="position:absolute;left:-16342;top:10286;width:3964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FqPsgA&#10;AADeAAAADwAAAGRycy9kb3ducmV2LnhtbESPT2vCQBTE70K/w/IKvekmRdTGbEQESS8Kalt6fM2+&#10;/MHs2zS7avz23UKhx2FmfsOkq8G04kq9aywriCcRCOLC6oYrBW+n7XgBwnlkja1lUnAnB6vsYZRi&#10;ou2ND3Q9+koECLsEFdTed4mUrqjJoJvYjjh4pe0N+iD7SuoebwFuWvkcRTNpsOGwUGNHm5qK8/Fi&#10;FLzHp8tH7vZf/Fl+z6c7n+/LKlfq6XFYL0F4Gvx/+K/9qhXMosVLDL93whWQ2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0Wo+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чания.</w:t>
                              </w:r>
                              <w:r>
                                <w:rPr>
                                  <w:spacing w:val="-208"/>
                                  <w:sz w:val="18"/>
                                </w:rPr>
                                <w:t xml:space="preserve"> </w:t>
                              </w:r>
                              <w:r>
                                <w:rPr>
                                  <w:sz w:val="18"/>
                                </w:rPr>
                                <w:t>Определение</w:t>
                              </w:r>
                              <w:r>
                                <w:rPr>
                                  <w:spacing w:val="-208"/>
                                  <w:sz w:val="18"/>
                                </w:rPr>
                                <w:t xml:space="preserve"> </w:t>
                              </w:r>
                              <w:r>
                                <w:rPr>
                                  <w:sz w:val="18"/>
                                </w:rPr>
                                <w:t>на</w:t>
                              </w:r>
                              <w:r>
                                <w:rPr>
                                  <w:spacing w:val="-208"/>
                                  <w:sz w:val="18"/>
                                </w:rPr>
                                <w:t xml:space="preserve"> </w:t>
                              </w:r>
                              <w:r>
                                <w:rPr>
                                  <w:sz w:val="18"/>
                                </w:rPr>
                                <w:t>слух</w:t>
                              </w:r>
                              <w:r>
                                <w:rPr>
                                  <w:spacing w:val="-208"/>
                                  <w:sz w:val="18"/>
                                </w:rPr>
                                <w:t xml:space="preserve"> </w:t>
                              </w:r>
                              <w:r>
                                <w:rPr>
                                  <w:sz w:val="18"/>
                                </w:rPr>
                                <w:t>жанровой</w:t>
                              </w:r>
                              <w:r>
                                <w:rPr>
                                  <w:spacing w:val="-208"/>
                                  <w:sz w:val="18"/>
                                </w:rPr>
                                <w:t xml:space="preserve"> </w:t>
                              </w:r>
                              <w:r>
                                <w:rPr>
                                  <w:sz w:val="18"/>
                                </w:rPr>
                                <w:t>принадлеж-</w:t>
                              </w:r>
                            </w:p>
                          </w:txbxContent>
                        </v:textbox>
                      </v:rect>
                      <v:rect id="Rectangle 60892" o:spid="_x0000_s1103" style="position:absolute;left:-14227;top:11004;width:3821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P0ScgA&#10;AADeAAAADwAAAGRycy9kb3ducmV2LnhtbESPS2vDMBCE74X+B7GB3Bo5oeThWg6lUJxLAnmVHrfW&#10;+kGslWspifPvq0Igx2FmvmGSZW8acaHO1ZYVjEcRCOLc6ppLBYf958schPPIGhvLpOBGDpbp81OC&#10;sbZX3tJl50sRIOxiVFB538ZSurwig25kW+LgFbYz6IPsSqk7vAa4aeQkiqbSYM1hocKWPirKT7uz&#10;UXAc789fmdv88HfxO3td+2xTlJlSw0H//gbCU+8f4Xt7pRVMo/liAv93whWQ6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A/RJ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ности,</w:t>
                              </w:r>
                              <w:r>
                                <w:rPr>
                                  <w:spacing w:val="-208"/>
                                  <w:sz w:val="18"/>
                                </w:rPr>
                                <w:t xml:space="preserve"> </w:t>
                              </w:r>
                              <w:r>
                                <w:rPr>
                                  <w:sz w:val="18"/>
                                </w:rPr>
                                <w:t>анализ</w:t>
                              </w:r>
                              <w:r>
                                <w:rPr>
                                  <w:spacing w:val="-208"/>
                                  <w:sz w:val="18"/>
                                </w:rPr>
                                <w:t xml:space="preserve"> </w:t>
                              </w:r>
                              <w:r>
                                <w:rPr>
                                  <w:sz w:val="18"/>
                                </w:rPr>
                                <w:t>символики</w:t>
                              </w:r>
                              <w:r>
                                <w:rPr>
                                  <w:spacing w:val="-208"/>
                                  <w:sz w:val="18"/>
                                </w:rPr>
                                <w:t xml:space="preserve"> </w:t>
                              </w:r>
                              <w:r>
                                <w:rPr>
                                  <w:sz w:val="18"/>
                                </w:rPr>
                                <w:t>традиционных</w:t>
                              </w:r>
                              <w:r>
                                <w:rPr>
                                  <w:spacing w:val="-208"/>
                                  <w:sz w:val="18"/>
                                </w:rPr>
                                <w:t xml:space="preserve"> </w:t>
                              </w:r>
                              <w:r>
                                <w:rPr>
                                  <w:sz w:val="18"/>
                                </w:rPr>
                                <w:t>образов.</w:t>
                              </w:r>
                            </w:p>
                          </w:txbxContent>
                        </v:textbox>
                      </v:rect>
                      <v:rect id="Rectangle 60893" o:spid="_x0000_s1104" style="position:absolute;left:-13763;top:10070;width:4007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9R0scA&#10;AADeAAAADwAAAGRycy9kb3ducmV2LnhtbESPT2sCMRTE70K/Q3iCN81qRe1qFCmU9aKgtsXjc/P2&#10;D928bDdR12/fCAWPw8z8hlmsWlOJKzWutKxgOIhAEKdWl5wr+Dx+9GcgnEfWWFkmBXdysFq+dBYY&#10;a3vjPV0PPhcBwi5GBYX3dSylSwsy6Aa2Jg5eZhuDPsgml7rBW4CbSo6iaCINlhwWCqzpvaD053Ax&#10;Cr6Gx8t34nZnPmW/0/HWJ7ssT5Tqddv1HISn1j/D/+2NVjCJZm+v8LgTr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pPUd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Разучивание</w:t>
                              </w:r>
                              <w:r>
                                <w:rPr>
                                  <w:spacing w:val="-208"/>
                                  <w:sz w:val="18"/>
                                </w:rPr>
                                <w:t xml:space="preserve"> </w:t>
                              </w:r>
                              <w:r>
                                <w:rPr>
                                  <w:sz w:val="18"/>
                                </w:rPr>
                                <w:t>и</w:t>
                              </w:r>
                              <w:r>
                                <w:rPr>
                                  <w:spacing w:val="-208"/>
                                  <w:sz w:val="18"/>
                                </w:rPr>
                                <w:t xml:space="preserve"> </w:t>
                              </w:r>
                              <w:r>
                                <w:rPr>
                                  <w:sz w:val="18"/>
                                </w:rPr>
                                <w:t>исполнение</w:t>
                              </w:r>
                              <w:r>
                                <w:rPr>
                                  <w:spacing w:val="-208"/>
                                  <w:sz w:val="18"/>
                                </w:rPr>
                                <w:t xml:space="preserve"> </w:t>
                              </w:r>
                              <w:r>
                                <w:rPr>
                                  <w:sz w:val="18"/>
                                </w:rPr>
                                <w:t>отдельных</w:t>
                              </w:r>
                              <w:r>
                                <w:rPr>
                                  <w:spacing w:val="-208"/>
                                  <w:sz w:val="18"/>
                                </w:rPr>
                                <w:t xml:space="preserve"> </w:t>
                              </w:r>
                              <w:r>
                                <w:rPr>
                                  <w:sz w:val="18"/>
                                </w:rPr>
                                <w:t>песен,</w:t>
                              </w:r>
                              <w:r>
                                <w:rPr>
                                  <w:spacing w:val="-208"/>
                                  <w:sz w:val="18"/>
                                </w:rPr>
                                <w:t xml:space="preserve"> </w:t>
                              </w:r>
                              <w:r>
                                <w:rPr>
                                  <w:sz w:val="18"/>
                                </w:rPr>
                                <w:t>фраг-</w:t>
                              </w:r>
                            </w:p>
                          </w:txbxContent>
                        </v:textbox>
                      </v:rect>
                      <v:rect id="Rectangle 60894" o:spid="_x0000_s1105" style="position:absolute;left:-6921;top:15517;width:2918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bJpscA&#10;AADeAAAADwAAAGRycy9kb3ducmV2LnhtbESPT2vCQBTE74LfYXkFb7pRxKapq4gg8aJQbUuPr9mX&#10;PzT7NmZXjd/eFYQeh5n5DTNfdqYWF2pdZVnBeBSBIM6srrhQ8HncDGMQziNrrC2Tghs5WC76vTkm&#10;2l75gy4HX4gAYZeggtL7JpHSZSUZdCPbEAcvt61BH2RbSN3iNcBNLSdRNJMGKw4LJTa0Lin7O5yN&#10;gq/x8fyduv0v/+Sn1+nOp/u8SJUavHSrdxCeOv8ffra3WsEsit+m8Lg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Wmya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ментов</w:t>
                              </w:r>
                              <w:r>
                                <w:rPr>
                                  <w:spacing w:val="-208"/>
                                  <w:sz w:val="18"/>
                                </w:rPr>
                                <w:t xml:space="preserve"> </w:t>
                              </w:r>
                              <w:r>
                                <w:rPr>
                                  <w:sz w:val="18"/>
                                </w:rPr>
                                <w:t>обрядов</w:t>
                              </w:r>
                              <w:r>
                                <w:rPr>
                                  <w:spacing w:val="-208"/>
                                  <w:sz w:val="18"/>
                                </w:rPr>
                                <w:t xml:space="preserve"> </w:t>
                              </w:r>
                              <w:r>
                                <w:rPr>
                                  <w:sz w:val="18"/>
                                </w:rPr>
                                <w:t>(по</w:t>
                              </w:r>
                              <w:r>
                                <w:rPr>
                                  <w:spacing w:val="-208"/>
                                  <w:sz w:val="18"/>
                                </w:rPr>
                                <w:t xml:space="preserve"> </w:t>
                              </w:r>
                              <w:r>
                                <w:rPr>
                                  <w:sz w:val="18"/>
                                </w:rPr>
                                <w:t>выбору</w:t>
                              </w:r>
                              <w:r>
                                <w:rPr>
                                  <w:spacing w:val="-208"/>
                                  <w:sz w:val="18"/>
                                </w:rPr>
                                <w:t xml:space="preserve"> </w:t>
                              </w:r>
                              <w:r>
                                <w:rPr>
                                  <w:sz w:val="18"/>
                                </w:rPr>
                                <w:t>учителя).</w:t>
                              </w:r>
                            </w:p>
                          </w:txbxContent>
                        </v:textbox>
                      </v:rect>
                      <v:rect id="Rectangle 60895" o:spid="_x0000_s1106" style="position:absolute;left:-3313;top:17724;width:24760;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psPccA&#10;AADeAAAADwAAAGRycy9kb3ducmV2LnhtbESPS2sCQRCE70L+w9CCN51V4iOro0ggrBcFNQke253e&#10;B9np2eyMuv77jBDwWFTVV9Ri1ZpKXKlxpWUFw0EEgji1uuRcwefxoz8D4TyyxsoyKbiTg9XypbPA&#10;WNsb7+l68LkIEHYxKii8r2MpXVqQQTewNXHwMtsY9EE2udQN3gLcVHIURRNpsOSwUGBN7wWlP4eL&#10;UfA1PF6+E7c78yn7nb5ufbLL8kSpXrddz0F4av0z/N/eaAWTaPY2hsedcAXk8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rqbD3HAAAA3gAAAA8AAAAAAAAAAAAAAAAAmAIAAGRy&#10;cy9kb3ducmV2LnhtbFBLBQYAAAAABAAEAPUAAACMAwAAAAA=&#10;" filled="f" stroked="f">
                        <v:textbox inset="0,0,0,0">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v:textbox>
                      </v:rect>
                      <v:rect id="Rectangle 60896" o:spid="_x0000_s1107" style="position:absolute;left:8886;top:11311;width:36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jySscA&#10;AADeAAAADwAAAGRycy9kb3ducmV2LnhtbESPT2vCQBTE74LfYXmCN90oktrUVUpB4kWh2haPz+zL&#10;H5p9G7Orxm/fLQgeh5n5DbNYdaYWV2pdZVnBZByBIM6srrhQ8HVYj+YgnEfWWFsmBXdysFr2ewtM&#10;tL3xJ133vhABwi5BBaX3TSKly0oy6Ma2IQ5ebluDPsi2kLrFW4CbWk6jKJYGKw4LJTb0UVL2u78Y&#10;Bd+Tw+UndbsTH/Pzy2zr011epEoNB937GwhPnX+GH+2NVhBH89cY/u+EK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o48k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 xml:space="preserve"> </w:t>
                              </w:r>
                            </w:p>
                          </w:txbxContent>
                        </v:textbox>
                      </v:rect>
                      <v:rect id="Rectangle 60897" o:spid="_x0000_s1108" style="position:absolute;left:-9783;top:9861;width:4049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RX0ccA&#10;AADeAAAADwAAAGRycy9kb3ducmV2LnhtbESPW2vCQBSE34X+h+UIvunGIhpTVykFSV8qeCt9PM2e&#10;XDB7NmZXTf+9WxB8HGbmG2ax6kwtrtS6yrKC8SgCQZxZXXGh4LBfD2MQziNrrC2Tgj9ysFq+9BaY&#10;aHvjLV13vhABwi5BBaX3TSKly0oy6Ea2IQ5ebluDPsi2kLrFW4CbWr5G0VQarDgslNjQR0nZaXcx&#10;Co7j/eU7dZtf/snPs8mXTzd5kSo16HfvbyA8df4ZfrQ/tYJpFM9n8H8nXAG5v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V0V9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Реконструкция</w:t>
                              </w:r>
                              <w:r>
                                <w:rPr>
                                  <w:spacing w:val="-208"/>
                                  <w:sz w:val="18"/>
                                </w:rPr>
                                <w:t xml:space="preserve"> </w:t>
                              </w:r>
                              <w:r>
                                <w:rPr>
                                  <w:sz w:val="18"/>
                                </w:rPr>
                                <w:t>фольклорного</w:t>
                              </w:r>
                              <w:r>
                                <w:rPr>
                                  <w:spacing w:val="-208"/>
                                  <w:sz w:val="18"/>
                                </w:rPr>
                                <w:t xml:space="preserve"> </w:t>
                              </w:r>
                              <w:r>
                                <w:rPr>
                                  <w:sz w:val="18"/>
                                </w:rPr>
                                <w:t>обряда</w:t>
                              </w:r>
                              <w:r>
                                <w:rPr>
                                  <w:spacing w:val="-208"/>
                                  <w:sz w:val="18"/>
                                </w:rPr>
                                <w:t xml:space="preserve"> </w:t>
                              </w:r>
                              <w:r>
                                <w:rPr>
                                  <w:sz w:val="18"/>
                                </w:rPr>
                                <w:t>или</w:t>
                              </w:r>
                              <w:r>
                                <w:rPr>
                                  <w:spacing w:val="-208"/>
                                  <w:sz w:val="18"/>
                                </w:rPr>
                                <w:t xml:space="preserve"> </w:t>
                              </w:r>
                              <w:r>
                                <w:rPr>
                                  <w:sz w:val="18"/>
                                </w:rPr>
                                <w:t>его</w:t>
                              </w:r>
                              <w:r>
                                <w:rPr>
                                  <w:spacing w:val="-208"/>
                                  <w:sz w:val="18"/>
                                </w:rPr>
                                <w:t xml:space="preserve"> </w:t>
                              </w:r>
                              <w:r>
                                <w:rPr>
                                  <w:sz w:val="18"/>
                                </w:rPr>
                                <w:t>фраг-</w:t>
                              </w:r>
                            </w:p>
                          </w:txbxContent>
                        </v:textbox>
                      </v:rect>
                      <v:rect id="Rectangle 60898" o:spid="_x0000_s1109" style="position:absolute;left:-8031;top:10216;width:39786;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vDo8UA&#10;AADeAAAADwAAAGRycy9kb3ducmV2LnhtbERPy2rCQBTdC/2H4Ra600mkWJs6hiKUuDHQ2IrL28zN&#10;g2bupJlR4987C6HLw3mv0tF04kyDay0riGcRCOLS6pZrBV/7j+kShPPIGjvLpOBKDtL1w2SFibYX&#10;/qRz4WsRQtglqKDxvk+kdGVDBt3M9sSBq+xg0Ac41FIPeAnhppPzKFpIgy2HhgZ72jRU/hYno+A7&#10;3p8Omct/+Fj9vTzvfJZXdabU0+P4/gbC0+j/xXf3VitYRMvXsDfcCVdAr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68Oj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мента.</w:t>
                              </w:r>
                              <w:r>
                                <w:rPr>
                                  <w:spacing w:val="-208"/>
                                  <w:sz w:val="18"/>
                                </w:rPr>
                                <w:t xml:space="preserve"> </w:t>
                              </w:r>
                              <w:r>
                                <w:rPr>
                                  <w:sz w:val="18"/>
                                </w:rPr>
                                <w:t>Исследовательские</w:t>
                              </w:r>
                              <w:r>
                                <w:rPr>
                                  <w:spacing w:val="-208"/>
                                  <w:sz w:val="18"/>
                                </w:rPr>
                                <w:t xml:space="preserve"> </w:t>
                              </w:r>
                              <w:r>
                                <w:rPr>
                                  <w:sz w:val="18"/>
                                </w:rPr>
                                <w:t>проекты</w:t>
                              </w:r>
                              <w:r>
                                <w:rPr>
                                  <w:spacing w:val="-208"/>
                                  <w:sz w:val="18"/>
                                </w:rPr>
                                <w:t xml:space="preserve"> </w:t>
                              </w:r>
                              <w:r>
                                <w:rPr>
                                  <w:sz w:val="18"/>
                                </w:rPr>
                                <w:t>по</w:t>
                              </w:r>
                              <w:r>
                                <w:rPr>
                                  <w:spacing w:val="-208"/>
                                  <w:sz w:val="18"/>
                                </w:rPr>
                                <w:t xml:space="preserve"> </w:t>
                              </w:r>
                              <w:r>
                                <w:rPr>
                                  <w:sz w:val="18"/>
                                </w:rPr>
                                <w:t>теме</w:t>
                              </w:r>
                              <w:r>
                                <w:rPr>
                                  <w:spacing w:val="-208"/>
                                  <w:sz w:val="18"/>
                                </w:rPr>
                                <w:t xml:space="preserve"> </w:t>
                              </w:r>
                              <w:r>
                                <w:rPr>
                                  <w:sz w:val="18"/>
                                </w:rPr>
                                <w:t>«Жан-</w:t>
                              </w:r>
                            </w:p>
                          </w:txbxContent>
                        </v:textbox>
                      </v:rect>
                      <v:rect id="Rectangle 60899" o:spid="_x0000_s1110" style="position:absolute;left:3099;top:19950;width:2031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dmOMcA&#10;AADeAAAADwAAAGRycy9kb3ducmV2LnhtbESPW2vCQBSE3wv9D8sp9K1uLGJjdBURJH2pUG/4eMye&#10;XDB7Ns2umv57VxB8HGbmG2Yy60wtLtS6yrKCfi8CQZxZXXGhYLtZfsQgnEfWWFsmBf/kYDZ9fZlg&#10;ou2Vf+my9oUIEHYJKii9bxIpXVaSQdezDXHwctsa9EG2hdQtXgPc1PIziobSYMVhocSGFiVlp/XZ&#10;KNj1N+d96lZHPuR/X4Mfn67yIlXq/a2bj0F46vwz/Gh/awXDKB6N4H4nX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unZj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ры</w:t>
                              </w:r>
                              <w:r>
                                <w:rPr>
                                  <w:spacing w:val="-208"/>
                                  <w:sz w:val="18"/>
                                </w:rPr>
                                <w:t xml:space="preserve"> </w:t>
                              </w:r>
                              <w:r>
                                <w:rPr>
                                  <w:sz w:val="18"/>
                                </w:rPr>
                                <w:t>семейного</w:t>
                              </w:r>
                              <w:r>
                                <w:rPr>
                                  <w:spacing w:val="-208"/>
                                  <w:sz w:val="18"/>
                                </w:rPr>
                                <w:t xml:space="preserve"> </w:t>
                              </w:r>
                              <w:r>
                                <w:rPr>
                                  <w:sz w:val="18"/>
                                </w:rPr>
                                <w:t>фольклора»</w:t>
                              </w:r>
                            </w:p>
                          </w:txbxContent>
                        </v:textbox>
                      </v:rect>
                      <w10:anchorlock/>
                    </v:group>
                  </w:pict>
                </mc:Fallback>
              </mc:AlternateContent>
            </w:r>
          </w:p>
        </w:tc>
        <w:tc>
          <w:tcPr>
            <w:tcW w:w="39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2338348" cy="3097645"/>
                      <wp:effectExtent l="0" t="0" r="0" b="0"/>
                      <wp:docPr id="636286" name="Group 636286"/>
                      <wp:cNvGraphicFramePr/>
                      <a:graphic xmlns:a="http://schemas.openxmlformats.org/drawingml/2006/main">
                        <a:graphicData uri="http://schemas.microsoft.com/office/word/2010/wordprocessingGroup">
                          <wpg:wgp>
                            <wpg:cNvGrpSpPr/>
                            <wpg:grpSpPr>
                              <a:xfrm>
                                <a:off x="0" y="0"/>
                                <a:ext cx="2338348" cy="3097645"/>
                                <a:chOff x="0" y="0"/>
                                <a:chExt cx="2338348" cy="3097645"/>
                              </a:xfrm>
                            </wpg:grpSpPr>
                            <wps:wsp>
                              <wps:cNvPr id="60916" name="Rectangle 60916"/>
                              <wps:cNvSpPr/>
                              <wps:spPr>
                                <a:xfrm rot="-5399999">
                                  <a:off x="-1983087" y="976827"/>
                                  <a:ext cx="4103905" cy="137730"/>
                                </a:xfrm>
                                <a:prstGeom prst="rect">
                                  <a:avLst/>
                                </a:prstGeom>
                                <a:ln>
                                  <a:noFill/>
                                </a:ln>
                              </wps:spPr>
                              <wps:txbx>
                                <w:txbxContent>
                                  <w:p w:rsidR="00092D06" w:rsidRDefault="00092D06">
                                    <w:pPr>
                                      <w:spacing w:after="160" w:line="259" w:lineRule="auto"/>
                                      <w:ind w:left="0" w:firstLine="0"/>
                                      <w:jc w:val="left"/>
                                    </w:pPr>
                                    <w:r>
                                      <w:rPr>
                                        <w:sz w:val="18"/>
                                      </w:rPr>
                                      <w:t>Разучивание</w:t>
                                    </w:r>
                                    <w:r>
                                      <w:rPr>
                                        <w:spacing w:val="-208"/>
                                        <w:sz w:val="18"/>
                                      </w:rPr>
                                      <w:t xml:space="preserve"> </w:t>
                                    </w:r>
                                    <w:r>
                                      <w:rPr>
                                        <w:sz w:val="18"/>
                                      </w:rPr>
                                      <w:t>и</w:t>
                                    </w:r>
                                    <w:r>
                                      <w:rPr>
                                        <w:spacing w:val="-208"/>
                                        <w:sz w:val="18"/>
                                      </w:rPr>
                                      <w:t xml:space="preserve"> </w:t>
                                    </w:r>
                                    <w:r>
                                      <w:rPr>
                                        <w:sz w:val="18"/>
                                      </w:rPr>
                                      <w:t>исполнение</w:t>
                                    </w:r>
                                    <w:r>
                                      <w:rPr>
                                        <w:spacing w:val="-208"/>
                                        <w:sz w:val="18"/>
                                      </w:rPr>
                                      <w:t xml:space="preserve"> </w:t>
                                    </w:r>
                                    <w:r>
                                      <w:rPr>
                                        <w:sz w:val="18"/>
                                      </w:rPr>
                                      <w:t>гимна</w:t>
                                    </w:r>
                                    <w:r>
                                      <w:rPr>
                                        <w:spacing w:val="-208"/>
                                        <w:sz w:val="18"/>
                                      </w:rPr>
                                      <w:t xml:space="preserve"> </w:t>
                                    </w:r>
                                    <w:r>
                                      <w:rPr>
                                        <w:sz w:val="18"/>
                                      </w:rPr>
                                      <w:t>республики,</w:t>
                                    </w:r>
                                    <w:r>
                                      <w:rPr>
                                        <w:spacing w:val="-208"/>
                                        <w:sz w:val="18"/>
                                      </w:rPr>
                                      <w:t xml:space="preserve"> </w:t>
                                    </w:r>
                                    <w:r>
                                      <w:rPr>
                                        <w:sz w:val="18"/>
                                      </w:rPr>
                                      <w:t>горо-</w:t>
                                    </w:r>
                                  </w:p>
                                </w:txbxContent>
                              </wps:txbx>
                              <wps:bodyPr horzOverflow="overflow" vert="horz" lIns="0" tIns="0" rIns="0" bIns="0" rtlCol="0">
                                <a:noAutofit/>
                              </wps:bodyPr>
                            </wps:wsp>
                            <wps:wsp>
                              <wps:cNvPr id="60917" name="Rectangle 60917"/>
                              <wps:cNvSpPr/>
                              <wps:spPr>
                                <a:xfrm rot="-5399999">
                                  <a:off x="-1103156" y="1717084"/>
                                  <a:ext cx="2623392" cy="137730"/>
                                </a:xfrm>
                                <a:prstGeom prst="rect">
                                  <a:avLst/>
                                </a:prstGeom>
                                <a:ln>
                                  <a:noFill/>
                                </a:ln>
                              </wps:spPr>
                              <wps:txbx>
                                <w:txbxContent>
                                  <w:p w:rsidR="00092D06" w:rsidRDefault="00092D06">
                                    <w:pPr>
                                      <w:spacing w:after="160" w:line="259" w:lineRule="auto"/>
                                      <w:ind w:left="0" w:firstLine="0"/>
                                      <w:jc w:val="left"/>
                                    </w:pPr>
                                    <w:r>
                                      <w:rPr>
                                        <w:sz w:val="18"/>
                                      </w:rPr>
                                      <w:t>да;</w:t>
                                    </w:r>
                                    <w:r>
                                      <w:rPr>
                                        <w:spacing w:val="-208"/>
                                        <w:sz w:val="18"/>
                                      </w:rPr>
                                      <w:t xml:space="preserve"> </w:t>
                                    </w:r>
                                    <w:r>
                                      <w:rPr>
                                        <w:sz w:val="18"/>
                                      </w:rPr>
                                      <w:t>песен</w:t>
                                    </w:r>
                                    <w:r>
                                      <w:rPr>
                                        <w:spacing w:val="-208"/>
                                        <w:sz w:val="18"/>
                                      </w:rPr>
                                      <w:t xml:space="preserve"> </w:t>
                                    </w:r>
                                    <w:r>
                                      <w:rPr>
                                        <w:sz w:val="18"/>
                                      </w:rPr>
                                      <w:t>местных</w:t>
                                    </w:r>
                                    <w:r>
                                      <w:rPr>
                                        <w:spacing w:val="-208"/>
                                        <w:sz w:val="18"/>
                                      </w:rPr>
                                      <w:t xml:space="preserve"> </w:t>
                                    </w:r>
                                    <w:r>
                                      <w:rPr>
                                        <w:sz w:val="18"/>
                                      </w:rPr>
                                      <w:t>композиторов.</w:t>
                                    </w:r>
                                  </w:p>
                                </w:txbxContent>
                              </wps:txbx>
                              <wps:bodyPr horzOverflow="overflow" vert="horz" lIns="0" tIns="0" rIns="0" bIns="0" rtlCol="0">
                                <a:noAutofit/>
                              </wps:bodyPr>
                            </wps:wsp>
                            <wps:wsp>
                              <wps:cNvPr id="60918" name="Rectangle 60918"/>
                              <wps:cNvSpPr/>
                              <wps:spPr>
                                <a:xfrm rot="-5399999">
                                  <a:off x="-1585010" y="1095554"/>
                                  <a:ext cx="3866451" cy="137730"/>
                                </a:xfrm>
                                <a:prstGeom prst="rect">
                                  <a:avLst/>
                                </a:prstGeom>
                                <a:ln>
                                  <a:noFill/>
                                </a:ln>
                              </wps:spPr>
                              <wps:txbx>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w:t>
                                    </w:r>
                                    <w:r>
                                      <w:rPr>
                                        <w:spacing w:val="-208"/>
                                        <w:sz w:val="18"/>
                                      </w:rPr>
                                      <w:t xml:space="preserve"> </w:t>
                                    </w:r>
                                    <w:r>
                                      <w:rPr>
                                        <w:sz w:val="18"/>
                                      </w:rPr>
                                      <w:t>творческой</w:t>
                                    </w:r>
                                    <w:r>
                                      <w:rPr>
                                        <w:spacing w:val="-208"/>
                                        <w:sz w:val="18"/>
                                      </w:rPr>
                                      <w:t xml:space="preserve"> </w:t>
                                    </w:r>
                                    <w:r>
                                      <w:rPr>
                                        <w:sz w:val="18"/>
                                      </w:rPr>
                                      <w:t>биографией,</w:t>
                                    </w:r>
                                    <w:r>
                                      <w:rPr>
                                        <w:spacing w:val="-208"/>
                                        <w:sz w:val="18"/>
                                      </w:rPr>
                                      <w:t xml:space="preserve"> </w:t>
                                    </w:r>
                                    <w:r>
                                      <w:rPr>
                                        <w:sz w:val="18"/>
                                      </w:rPr>
                                      <w:t>деятельно-</w:t>
                                    </w:r>
                                  </w:p>
                                </w:txbxContent>
                              </wps:txbx>
                              <wps:bodyPr horzOverflow="overflow" vert="horz" lIns="0" tIns="0" rIns="0" bIns="0" rtlCol="0">
                                <a:noAutofit/>
                              </wps:bodyPr>
                            </wps:wsp>
                            <wps:wsp>
                              <wps:cNvPr id="60919" name="Rectangle 60919"/>
                              <wps:cNvSpPr/>
                              <wps:spPr>
                                <a:xfrm rot="-5399999">
                                  <a:off x="-1354201" y="1186689"/>
                                  <a:ext cx="3684181" cy="137730"/>
                                </a:xfrm>
                                <a:prstGeom prst="rect">
                                  <a:avLst/>
                                </a:prstGeom>
                                <a:ln>
                                  <a:noFill/>
                                </a:ln>
                              </wps:spPr>
                              <wps:txbx>
                                <w:txbxContent>
                                  <w:p w:rsidR="00092D06" w:rsidRDefault="00092D06">
                                    <w:pPr>
                                      <w:spacing w:after="160" w:line="259" w:lineRule="auto"/>
                                      <w:ind w:left="0" w:firstLine="0"/>
                                      <w:jc w:val="left"/>
                                    </w:pPr>
                                    <w:r>
                                      <w:rPr>
                                        <w:sz w:val="18"/>
                                      </w:rPr>
                                      <w:t>стью</w:t>
                                    </w:r>
                                    <w:r>
                                      <w:rPr>
                                        <w:spacing w:val="-208"/>
                                        <w:sz w:val="18"/>
                                      </w:rPr>
                                      <w:t xml:space="preserve"> </w:t>
                                    </w:r>
                                    <w:r>
                                      <w:rPr>
                                        <w:sz w:val="18"/>
                                      </w:rPr>
                                      <w:t>местных</w:t>
                                    </w:r>
                                    <w:r>
                                      <w:rPr>
                                        <w:spacing w:val="-208"/>
                                        <w:sz w:val="18"/>
                                      </w:rPr>
                                      <w:t xml:space="preserve"> </w:t>
                                    </w:r>
                                    <w:r>
                                      <w:rPr>
                                        <w:sz w:val="18"/>
                                      </w:rPr>
                                      <w:t>мастеров</w:t>
                                    </w:r>
                                    <w:r>
                                      <w:rPr>
                                        <w:spacing w:val="-208"/>
                                        <w:sz w:val="18"/>
                                      </w:rPr>
                                      <w:t xml:space="preserve"> </w:t>
                                    </w:r>
                                    <w:r>
                                      <w:rPr>
                                        <w:sz w:val="18"/>
                                      </w:rPr>
                                      <w:t>культуры</w:t>
                                    </w:r>
                                    <w:r>
                                      <w:rPr>
                                        <w:spacing w:val="-208"/>
                                        <w:sz w:val="18"/>
                                      </w:rPr>
                                      <w:t xml:space="preserve"> </w:t>
                                    </w:r>
                                    <w:r>
                                      <w:rPr>
                                        <w:sz w:val="18"/>
                                      </w:rPr>
                                      <w:t>и</w:t>
                                    </w:r>
                                    <w:r>
                                      <w:rPr>
                                        <w:spacing w:val="-208"/>
                                        <w:sz w:val="18"/>
                                      </w:rPr>
                                      <w:t xml:space="preserve"> </w:t>
                                    </w:r>
                                    <w:r>
                                      <w:rPr>
                                        <w:sz w:val="18"/>
                                      </w:rPr>
                                      <w:t>искусства.</w:t>
                                    </w:r>
                                  </w:p>
                                </w:txbxContent>
                              </wps:txbx>
                              <wps:bodyPr horzOverflow="overflow" vert="horz" lIns="0" tIns="0" rIns="0" bIns="0" rtlCol="0">
                                <a:noAutofit/>
                              </wps:bodyPr>
                            </wps:wsp>
                            <wps:wsp>
                              <wps:cNvPr id="60920" name="Rectangle 60920"/>
                              <wps:cNvSpPr/>
                              <wps:spPr>
                                <a:xfrm rot="-5399999">
                                  <a:off x="-610632" y="1790357"/>
                                  <a:ext cx="2475933" cy="138641"/>
                                </a:xfrm>
                                <a:prstGeom prst="rect">
                                  <a:avLst/>
                                </a:prstGeom>
                                <a:ln>
                                  <a:noFill/>
                                </a:ln>
                              </wps:spPr>
                              <wps:txbx>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wps:txbx>
                              <wps:bodyPr horzOverflow="overflow" vert="horz" lIns="0" tIns="0" rIns="0" bIns="0" rtlCol="0">
                                <a:noAutofit/>
                              </wps:bodyPr>
                            </wps:wsp>
                            <wps:wsp>
                              <wps:cNvPr id="60921" name="Rectangle 60921"/>
                              <wps:cNvSpPr/>
                              <wps:spPr>
                                <a:xfrm rot="-5399999">
                                  <a:off x="609321" y="1148933"/>
                                  <a:ext cx="36485" cy="137729"/>
                                </a:xfrm>
                                <a:prstGeom prst="rect">
                                  <a:avLst/>
                                </a:prstGeom>
                                <a:ln>
                                  <a:noFill/>
                                </a:ln>
                              </wps:spPr>
                              <wps:txbx>
                                <w:txbxContent>
                                  <w:p w:rsidR="00092D06" w:rsidRDefault="00092D06">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60922" name="Rectangle 60922"/>
                              <wps:cNvSpPr/>
                              <wps:spPr>
                                <a:xfrm rot="-5399999">
                                  <a:off x="-1292695" y="968846"/>
                                  <a:ext cx="4119868" cy="137730"/>
                                </a:xfrm>
                                <a:prstGeom prst="rect">
                                  <a:avLst/>
                                </a:prstGeom>
                                <a:ln>
                                  <a:noFill/>
                                </a:ln>
                              </wps:spPr>
                              <wps:txbx>
                                <w:txbxContent>
                                  <w:p w:rsidR="00092D06" w:rsidRDefault="00092D06">
                                    <w:pPr>
                                      <w:spacing w:after="160" w:line="259" w:lineRule="auto"/>
                                      <w:ind w:left="0" w:firstLine="0"/>
                                      <w:jc w:val="left"/>
                                    </w:pPr>
                                    <w:r>
                                      <w:rPr>
                                        <w:sz w:val="18"/>
                                      </w:rPr>
                                      <w:t>Посещение</w:t>
                                    </w:r>
                                    <w:r>
                                      <w:rPr>
                                        <w:spacing w:val="-208"/>
                                        <w:sz w:val="18"/>
                                      </w:rPr>
                                      <w:t xml:space="preserve"> </w:t>
                                    </w:r>
                                    <w:r>
                                      <w:rPr>
                                        <w:sz w:val="18"/>
                                      </w:rPr>
                                      <w:t>местных</w:t>
                                    </w:r>
                                    <w:r>
                                      <w:rPr>
                                        <w:spacing w:val="-208"/>
                                        <w:sz w:val="18"/>
                                      </w:rPr>
                                      <w:t xml:space="preserve"> </w:t>
                                    </w:r>
                                    <w:r>
                                      <w:rPr>
                                        <w:sz w:val="18"/>
                                      </w:rPr>
                                      <w:t>музыкальных</w:t>
                                    </w:r>
                                    <w:r>
                                      <w:rPr>
                                        <w:spacing w:val="-208"/>
                                        <w:sz w:val="18"/>
                                      </w:rPr>
                                      <w:t xml:space="preserve"> </w:t>
                                    </w:r>
                                    <w:r>
                                      <w:rPr>
                                        <w:sz w:val="18"/>
                                      </w:rPr>
                                      <w:t>театров,</w:t>
                                    </w:r>
                                    <w:r>
                                      <w:rPr>
                                        <w:spacing w:val="-208"/>
                                        <w:sz w:val="18"/>
                                      </w:rPr>
                                      <w:t xml:space="preserve"> </w:t>
                                    </w:r>
                                    <w:r>
                                      <w:rPr>
                                        <w:sz w:val="18"/>
                                      </w:rPr>
                                      <w:t>музеев,</w:t>
                                    </w:r>
                                    <w:r>
                                      <w:rPr>
                                        <w:spacing w:val="-45"/>
                                        <w:sz w:val="18"/>
                                      </w:rPr>
                                      <w:t xml:space="preserve"> </w:t>
                                    </w:r>
                                  </w:p>
                                </w:txbxContent>
                              </wps:txbx>
                              <wps:bodyPr horzOverflow="overflow" vert="horz" lIns="0" tIns="0" rIns="0" bIns="0" rtlCol="0">
                                <a:noAutofit/>
                              </wps:bodyPr>
                            </wps:wsp>
                            <wps:wsp>
                              <wps:cNvPr id="60923" name="Rectangle 60923"/>
                              <wps:cNvSpPr/>
                              <wps:spPr>
                                <a:xfrm rot="-5399999">
                                  <a:off x="-1028137" y="1093730"/>
                                  <a:ext cx="3870101" cy="137729"/>
                                </a:xfrm>
                                <a:prstGeom prst="rect">
                                  <a:avLst/>
                                </a:prstGeom>
                                <a:ln>
                                  <a:noFill/>
                                </a:ln>
                              </wps:spPr>
                              <wps:txbx>
                                <w:txbxContent>
                                  <w:p w:rsidR="00092D06" w:rsidRDefault="00092D06">
                                    <w:pPr>
                                      <w:spacing w:after="160" w:line="259" w:lineRule="auto"/>
                                      <w:ind w:left="0" w:firstLine="0"/>
                                      <w:jc w:val="left"/>
                                    </w:pPr>
                                    <w:r>
                                      <w:rPr>
                                        <w:sz w:val="18"/>
                                      </w:rPr>
                                      <w:t>концертов;</w:t>
                                    </w:r>
                                    <w:r>
                                      <w:rPr>
                                        <w:spacing w:val="-208"/>
                                        <w:sz w:val="18"/>
                                      </w:rPr>
                                      <w:t xml:space="preserve"> </w:t>
                                    </w:r>
                                    <w:r>
                                      <w:rPr>
                                        <w:sz w:val="18"/>
                                      </w:rPr>
                                      <w:t>написание</w:t>
                                    </w:r>
                                    <w:r>
                                      <w:rPr>
                                        <w:spacing w:val="-208"/>
                                        <w:sz w:val="18"/>
                                      </w:rPr>
                                      <w:t xml:space="preserve"> </w:t>
                                    </w:r>
                                    <w:r>
                                      <w:rPr>
                                        <w:sz w:val="18"/>
                                      </w:rPr>
                                      <w:t>отзыва</w:t>
                                    </w:r>
                                    <w:r>
                                      <w:rPr>
                                        <w:spacing w:val="-208"/>
                                        <w:sz w:val="18"/>
                                      </w:rPr>
                                      <w:t xml:space="preserve"> </w:t>
                                    </w:r>
                                    <w:r>
                                      <w:rPr>
                                        <w:sz w:val="18"/>
                                      </w:rPr>
                                      <w:t>с</w:t>
                                    </w:r>
                                    <w:r>
                                      <w:rPr>
                                        <w:spacing w:val="-208"/>
                                        <w:sz w:val="18"/>
                                      </w:rPr>
                                      <w:t xml:space="preserve"> </w:t>
                                    </w:r>
                                    <w:r>
                                      <w:rPr>
                                        <w:sz w:val="18"/>
                                      </w:rPr>
                                      <w:t>анализом</w:t>
                                    </w:r>
                                    <w:r>
                                      <w:rPr>
                                        <w:spacing w:val="-208"/>
                                        <w:sz w:val="18"/>
                                      </w:rPr>
                                      <w:t xml:space="preserve"> </w:t>
                                    </w:r>
                                    <w:r>
                                      <w:rPr>
                                        <w:sz w:val="18"/>
                                      </w:rPr>
                                      <w:t>спекта-</w:t>
                                    </w:r>
                                  </w:p>
                                </w:txbxContent>
                              </wps:txbx>
                              <wps:bodyPr horzOverflow="overflow" vert="horz" lIns="0" tIns="0" rIns="0" bIns="0" rtlCol="0">
                                <a:noAutofit/>
                              </wps:bodyPr>
                            </wps:wsp>
                            <wps:wsp>
                              <wps:cNvPr id="60924" name="Rectangle 60924"/>
                              <wps:cNvSpPr/>
                              <wps:spPr>
                                <a:xfrm rot="-5399999">
                                  <a:off x="6549" y="1988742"/>
                                  <a:ext cx="2080076" cy="137730"/>
                                </a:xfrm>
                                <a:prstGeom prst="rect">
                                  <a:avLst/>
                                </a:prstGeom>
                                <a:ln>
                                  <a:noFill/>
                                </a:ln>
                              </wps:spPr>
                              <wps:txbx>
                                <w:txbxContent>
                                  <w:p w:rsidR="00092D06" w:rsidRDefault="00092D06">
                                    <w:pPr>
                                      <w:spacing w:after="160" w:line="259" w:lineRule="auto"/>
                                      <w:ind w:left="0" w:firstLine="0"/>
                                      <w:jc w:val="left"/>
                                    </w:pPr>
                                    <w:r>
                                      <w:rPr>
                                        <w:sz w:val="18"/>
                                      </w:rPr>
                                      <w:t>кля,</w:t>
                                    </w:r>
                                    <w:r>
                                      <w:rPr>
                                        <w:spacing w:val="-208"/>
                                        <w:sz w:val="18"/>
                                      </w:rPr>
                                      <w:t xml:space="preserve"> </w:t>
                                    </w:r>
                                    <w:r>
                                      <w:rPr>
                                        <w:sz w:val="18"/>
                                      </w:rPr>
                                      <w:t>концерта,</w:t>
                                    </w:r>
                                    <w:r>
                                      <w:rPr>
                                        <w:spacing w:val="-208"/>
                                        <w:sz w:val="18"/>
                                      </w:rPr>
                                      <w:t xml:space="preserve"> </w:t>
                                    </w:r>
                                    <w:r>
                                      <w:rPr>
                                        <w:sz w:val="18"/>
                                      </w:rPr>
                                      <w:t>экскурсии.</w:t>
                                    </w:r>
                                  </w:p>
                                </w:txbxContent>
                              </wps:txbx>
                              <wps:bodyPr horzOverflow="overflow" vert="horz" lIns="0" tIns="0" rIns="0" bIns="0" rtlCol="0">
                                <a:noAutofit/>
                              </wps:bodyPr>
                            </wps:wsp>
                            <wps:wsp>
                              <wps:cNvPr id="60925" name="Rectangle 60925"/>
                              <wps:cNvSpPr/>
                              <wps:spPr>
                                <a:xfrm rot="-5399999">
                                  <a:off x="-750156" y="1092361"/>
                                  <a:ext cx="3872837" cy="137730"/>
                                </a:xfrm>
                                <a:prstGeom prst="rect">
                                  <a:avLst/>
                                </a:prstGeom>
                                <a:ln>
                                  <a:noFill/>
                                </a:ln>
                              </wps:spPr>
                              <wps:txbx>
                                <w:txbxContent>
                                  <w:p w:rsidR="00092D06" w:rsidRDefault="00092D06">
                                    <w:pPr>
                                      <w:spacing w:after="160" w:line="259" w:lineRule="auto"/>
                                      <w:ind w:left="0" w:firstLine="0"/>
                                      <w:jc w:val="left"/>
                                    </w:pPr>
                                    <w:r>
                                      <w:rPr>
                                        <w:sz w:val="18"/>
                                      </w:rPr>
                                      <w:t>Исследовательские</w:t>
                                    </w:r>
                                    <w:r>
                                      <w:rPr>
                                        <w:spacing w:val="-208"/>
                                        <w:sz w:val="18"/>
                                      </w:rPr>
                                      <w:t xml:space="preserve"> </w:t>
                                    </w:r>
                                    <w:r>
                                      <w:rPr>
                                        <w:sz w:val="18"/>
                                      </w:rPr>
                                      <w:t>проекты,</w:t>
                                    </w:r>
                                    <w:r>
                                      <w:rPr>
                                        <w:spacing w:val="-208"/>
                                        <w:sz w:val="18"/>
                                      </w:rPr>
                                      <w:t xml:space="preserve"> </w:t>
                                    </w:r>
                                    <w:r>
                                      <w:rPr>
                                        <w:sz w:val="18"/>
                                      </w:rPr>
                                      <w:t>посвящённые</w:t>
                                    </w:r>
                                    <w:r>
                                      <w:rPr>
                                        <w:spacing w:val="-208"/>
                                        <w:sz w:val="18"/>
                                      </w:rPr>
                                      <w:t xml:space="preserve"> </w:t>
                                    </w:r>
                                    <w:r>
                                      <w:rPr>
                                        <w:sz w:val="18"/>
                                      </w:rPr>
                                      <w:t>деяте-</w:t>
                                    </w:r>
                                  </w:p>
                                </w:txbxContent>
                              </wps:txbx>
                              <wps:bodyPr horzOverflow="overflow" vert="horz" lIns="0" tIns="0" rIns="0" bIns="0" rtlCol="0">
                                <a:noAutofit/>
                              </wps:bodyPr>
                            </wps:wsp>
                            <wps:wsp>
                              <wps:cNvPr id="60926" name="Rectangle 60926"/>
                              <wps:cNvSpPr/>
                              <wps:spPr>
                                <a:xfrm rot="-5399999">
                                  <a:off x="-649778" y="1053065"/>
                                  <a:ext cx="3951430" cy="137729"/>
                                </a:xfrm>
                                <a:prstGeom prst="rect">
                                  <a:avLst/>
                                </a:prstGeom>
                                <a:ln>
                                  <a:noFill/>
                                </a:ln>
                              </wps:spPr>
                              <wps:txbx>
                                <w:txbxContent>
                                  <w:p w:rsidR="00092D06" w:rsidRDefault="00092D06">
                                    <w:pPr>
                                      <w:spacing w:after="160" w:line="259" w:lineRule="auto"/>
                                      <w:ind w:left="0" w:firstLine="0"/>
                                      <w:jc w:val="left"/>
                                    </w:pPr>
                                    <w:r>
                                      <w:rPr>
                                        <w:sz w:val="18"/>
                                      </w:rPr>
                                      <w:t>лям</w:t>
                                    </w:r>
                                    <w:r>
                                      <w:rPr>
                                        <w:spacing w:val="-208"/>
                                        <w:sz w:val="18"/>
                                      </w:rPr>
                                      <w:t xml:space="preserve"> </w:t>
                                    </w:r>
                                    <w:r>
                                      <w:rPr>
                                        <w:sz w:val="18"/>
                                      </w:rPr>
                                      <w:t>музыкальной</w:t>
                                    </w:r>
                                    <w:r>
                                      <w:rPr>
                                        <w:spacing w:val="-208"/>
                                        <w:sz w:val="18"/>
                                      </w:rPr>
                                      <w:t xml:space="preserve"> </w:t>
                                    </w:r>
                                    <w:r>
                                      <w:rPr>
                                        <w:sz w:val="18"/>
                                      </w:rPr>
                                      <w:t>культуры</w:t>
                                    </w:r>
                                    <w:r>
                                      <w:rPr>
                                        <w:spacing w:val="-208"/>
                                        <w:sz w:val="18"/>
                                      </w:rPr>
                                      <w:t xml:space="preserve"> </w:t>
                                    </w:r>
                                    <w:r>
                                      <w:rPr>
                                        <w:sz w:val="18"/>
                                      </w:rPr>
                                      <w:t>своей</w:t>
                                    </w:r>
                                    <w:r>
                                      <w:rPr>
                                        <w:spacing w:val="-208"/>
                                        <w:sz w:val="18"/>
                                      </w:rPr>
                                      <w:t xml:space="preserve"> </w:t>
                                    </w:r>
                                    <w:r>
                                      <w:rPr>
                                        <w:sz w:val="18"/>
                                      </w:rPr>
                                      <w:t>малой</w:t>
                                    </w:r>
                                    <w:r>
                                      <w:rPr>
                                        <w:spacing w:val="-208"/>
                                        <w:sz w:val="18"/>
                                      </w:rPr>
                                      <w:t xml:space="preserve"> </w:t>
                                    </w:r>
                                    <w:r>
                                      <w:rPr>
                                        <w:sz w:val="18"/>
                                      </w:rPr>
                                      <w:t>родины</w:t>
                                    </w:r>
                                    <w:r>
                                      <w:rPr>
                                        <w:spacing w:val="-45"/>
                                        <w:sz w:val="18"/>
                                      </w:rPr>
                                      <w:t xml:space="preserve"> </w:t>
                                    </w:r>
                                  </w:p>
                                </w:txbxContent>
                              </wps:txbx>
                              <wps:bodyPr horzOverflow="overflow" vert="horz" lIns="0" tIns="0" rIns="0" bIns="0" rtlCol="0">
                                <a:noAutofit/>
                              </wps:bodyPr>
                            </wps:wsp>
                            <wps:wsp>
                              <wps:cNvPr id="636073" name="Rectangle 636073"/>
                              <wps:cNvSpPr/>
                              <wps:spPr>
                                <a:xfrm rot="-5399999">
                                  <a:off x="945165" y="2508335"/>
                                  <a:ext cx="4029264" cy="137730"/>
                                </a:xfrm>
                                <a:prstGeom prst="rect">
                                  <a:avLst/>
                                </a:prstGeom>
                                <a:ln>
                                  <a:noFill/>
                                </a:ln>
                              </wps:spPr>
                              <wps:txbx>
                                <w:txbxContent>
                                  <w:p w:rsidR="00092D06" w:rsidRDefault="00092D06">
                                    <w:pPr>
                                      <w:spacing w:after="160" w:line="259" w:lineRule="auto"/>
                                      <w:ind w:left="0" w:firstLine="0"/>
                                      <w:jc w:val="left"/>
                                    </w:pPr>
                                    <w:r>
                                      <w:rPr>
                                        <w:sz w:val="18"/>
                                      </w:rPr>
                                      <w:t>(</w:t>
                                    </w:r>
                                  </w:p>
                                </w:txbxContent>
                              </wps:txbx>
                              <wps:bodyPr horzOverflow="overflow" vert="horz" lIns="0" tIns="0" rIns="0" bIns="0" rtlCol="0">
                                <a:noAutofit/>
                              </wps:bodyPr>
                            </wps:wsp>
                            <wps:wsp>
                              <wps:cNvPr id="636074" name="Rectangle 636074"/>
                              <wps:cNvSpPr/>
                              <wps:spPr>
                                <a:xfrm rot="-5399999">
                                  <a:off x="-2043093" y="-479923"/>
                                  <a:ext cx="4029264" cy="137730"/>
                                </a:xfrm>
                                <a:prstGeom prst="rect">
                                  <a:avLst/>
                                </a:prstGeom>
                                <a:ln>
                                  <a:noFill/>
                                </a:ln>
                              </wps:spPr>
                              <wps:txbx>
                                <w:txbxContent>
                                  <w:p w:rsidR="00092D06" w:rsidRDefault="00092D06">
                                    <w:pPr>
                                      <w:spacing w:after="160" w:line="259" w:lineRule="auto"/>
                                      <w:ind w:left="0" w:firstLine="0"/>
                                      <w:jc w:val="left"/>
                                    </w:pPr>
                                    <w:r>
                                      <w:rPr>
                                        <w:sz w:val="18"/>
                                      </w:rPr>
                                      <w:t>-</w:t>
                                    </w:r>
                                  </w:p>
                                </w:txbxContent>
                              </wps:txbx>
                              <wps:bodyPr horzOverflow="overflow" vert="horz" lIns="0" tIns="0" rIns="0" bIns="0" rtlCol="0">
                                <a:noAutofit/>
                              </wps:bodyPr>
                            </wps:wsp>
                            <wps:wsp>
                              <wps:cNvPr id="636075" name="Rectangle 636075"/>
                              <wps:cNvSpPr/>
                              <wps:spPr>
                                <a:xfrm rot="-5399999">
                                  <a:off x="-548906" y="1014263"/>
                                  <a:ext cx="4029264" cy="137730"/>
                                </a:xfrm>
                                <a:prstGeom prst="rect">
                                  <a:avLst/>
                                </a:prstGeom>
                                <a:ln>
                                  <a:noFill/>
                                </a:ln>
                              </wps:spPr>
                              <wps:txbx>
                                <w:txbxContent>
                                  <w:p w:rsidR="00092D06" w:rsidRDefault="00092D06">
                                    <w:pPr>
                                      <w:spacing w:after="160" w:line="259" w:lineRule="auto"/>
                                      <w:ind w:left="0" w:firstLine="0"/>
                                      <w:jc w:val="left"/>
                                    </w:pPr>
                                    <w:r>
                                      <w:rPr>
                                        <w:sz w:val="18"/>
                                      </w:rPr>
                                      <w:t>композиторам,</w:t>
                                    </w:r>
                                    <w:r>
                                      <w:rPr>
                                        <w:spacing w:val="-208"/>
                                        <w:sz w:val="18"/>
                                      </w:rPr>
                                      <w:t xml:space="preserve"> </w:t>
                                    </w:r>
                                    <w:r>
                                      <w:rPr>
                                        <w:sz w:val="18"/>
                                      </w:rPr>
                                      <w:t>исполнителям,</w:t>
                                    </w:r>
                                    <w:r>
                                      <w:rPr>
                                        <w:spacing w:val="-208"/>
                                        <w:sz w:val="18"/>
                                      </w:rPr>
                                      <w:t xml:space="preserve"> </w:t>
                                    </w:r>
                                    <w:r>
                                      <w:rPr>
                                        <w:sz w:val="18"/>
                                      </w:rPr>
                                      <w:t>творческим</w:t>
                                    </w:r>
                                    <w:r>
                                      <w:rPr>
                                        <w:spacing w:val="-208"/>
                                        <w:sz w:val="18"/>
                                      </w:rPr>
                                      <w:t xml:space="preserve"> </w:t>
                                    </w:r>
                                    <w:r>
                                      <w:rPr>
                                        <w:sz w:val="18"/>
                                      </w:rPr>
                                      <w:t>коллек</w:t>
                                    </w:r>
                                  </w:p>
                                </w:txbxContent>
                              </wps:txbx>
                              <wps:bodyPr horzOverflow="overflow" vert="horz" lIns="0" tIns="0" rIns="0" bIns="0" rtlCol="0">
                                <a:noAutofit/>
                              </wps:bodyPr>
                            </wps:wsp>
                            <wps:wsp>
                              <wps:cNvPr id="60928" name="Rectangle 60928"/>
                              <wps:cNvSpPr/>
                              <wps:spPr>
                                <a:xfrm rot="-5399999">
                                  <a:off x="1323214" y="2746709"/>
                                  <a:ext cx="564142" cy="137730"/>
                                </a:xfrm>
                                <a:prstGeom prst="rect">
                                  <a:avLst/>
                                </a:prstGeom>
                                <a:ln>
                                  <a:noFill/>
                                </a:ln>
                              </wps:spPr>
                              <wps:txbx>
                                <w:txbxContent>
                                  <w:p w:rsidR="00092D06" w:rsidRDefault="00092D06">
                                    <w:pPr>
                                      <w:spacing w:after="160" w:line="259" w:lineRule="auto"/>
                                      <w:ind w:left="0" w:firstLine="0"/>
                                      <w:jc w:val="left"/>
                                    </w:pPr>
                                    <w:r>
                                      <w:rPr>
                                        <w:sz w:val="18"/>
                                      </w:rPr>
                                      <w:t>тивам).</w:t>
                                    </w:r>
                                  </w:p>
                                </w:txbxContent>
                              </wps:txbx>
                              <wps:bodyPr horzOverflow="overflow" vert="horz" lIns="0" tIns="0" rIns="0" bIns="0" rtlCol="0">
                                <a:noAutofit/>
                              </wps:bodyPr>
                            </wps:wsp>
                            <wps:wsp>
                              <wps:cNvPr id="60929" name="Rectangle 60929"/>
                              <wps:cNvSpPr/>
                              <wps:spPr>
                                <a:xfrm rot="-5399999">
                                  <a:off x="-182261" y="1101559"/>
                                  <a:ext cx="3854442" cy="137730"/>
                                </a:xfrm>
                                <a:prstGeom prst="rect">
                                  <a:avLst/>
                                </a:prstGeom>
                                <a:ln>
                                  <a:noFill/>
                                </a:ln>
                              </wps:spPr>
                              <wps:txbx>
                                <w:txbxContent>
                                  <w:p w:rsidR="00092D06" w:rsidRDefault="00092D06">
                                    <w:pPr>
                                      <w:spacing w:after="160" w:line="259" w:lineRule="auto"/>
                                      <w:ind w:left="0" w:firstLine="0"/>
                                      <w:jc w:val="left"/>
                                    </w:pPr>
                                    <w:r>
                                      <w:rPr>
                                        <w:sz w:val="18"/>
                                      </w:rPr>
                                      <w:t>Творческие</w:t>
                                    </w:r>
                                    <w:r>
                                      <w:rPr>
                                        <w:spacing w:val="-208"/>
                                        <w:sz w:val="18"/>
                                      </w:rPr>
                                      <w:t xml:space="preserve"> </w:t>
                                    </w:r>
                                    <w:r>
                                      <w:rPr>
                                        <w:sz w:val="18"/>
                                      </w:rPr>
                                      <w:t>проекты</w:t>
                                    </w:r>
                                    <w:r>
                                      <w:rPr>
                                        <w:spacing w:val="-208"/>
                                        <w:sz w:val="18"/>
                                      </w:rPr>
                                      <w:t xml:space="preserve"> </w:t>
                                    </w:r>
                                    <w:r>
                                      <w:rPr>
                                        <w:sz w:val="18"/>
                                      </w:rPr>
                                      <w:t>(сочинение</w:t>
                                    </w:r>
                                    <w:r>
                                      <w:rPr>
                                        <w:spacing w:val="-208"/>
                                        <w:sz w:val="18"/>
                                      </w:rPr>
                                      <w:t xml:space="preserve"> </w:t>
                                    </w:r>
                                    <w:r>
                                      <w:rPr>
                                        <w:sz w:val="18"/>
                                      </w:rPr>
                                      <w:t>песен,</w:t>
                                    </w:r>
                                    <w:r>
                                      <w:rPr>
                                        <w:spacing w:val="-208"/>
                                        <w:sz w:val="18"/>
                                      </w:rPr>
                                      <w:t xml:space="preserve"> </w:t>
                                    </w:r>
                                    <w:r>
                                      <w:rPr>
                                        <w:sz w:val="18"/>
                                      </w:rPr>
                                      <w:t>создание</w:t>
                                    </w:r>
                                    <w:r>
                                      <w:rPr>
                                        <w:spacing w:val="-45"/>
                                        <w:sz w:val="18"/>
                                      </w:rPr>
                                      <w:t xml:space="preserve"> </w:t>
                                    </w:r>
                                  </w:p>
                                </w:txbxContent>
                              </wps:txbx>
                              <wps:bodyPr horzOverflow="overflow" vert="horz" lIns="0" tIns="0" rIns="0" bIns="0" rtlCol="0">
                                <a:noAutofit/>
                              </wps:bodyPr>
                            </wps:wsp>
                            <wps:wsp>
                              <wps:cNvPr id="60930" name="Rectangle 60930"/>
                              <wps:cNvSpPr/>
                              <wps:spPr>
                                <a:xfrm rot="-5399999">
                                  <a:off x="-123156" y="1020989"/>
                                  <a:ext cx="4015581" cy="137730"/>
                                </a:xfrm>
                                <a:prstGeom prst="rect">
                                  <a:avLst/>
                                </a:prstGeom>
                                <a:ln>
                                  <a:noFill/>
                                </a:ln>
                              </wps:spPr>
                              <wps:txbx>
                                <w:txbxContent>
                                  <w:p w:rsidR="00092D06" w:rsidRDefault="00092D06">
                                    <w:pPr>
                                      <w:spacing w:after="160" w:line="259" w:lineRule="auto"/>
                                      <w:ind w:left="0" w:firstLine="0"/>
                                      <w:jc w:val="left"/>
                                    </w:pPr>
                                    <w:r>
                                      <w:rPr>
                                        <w:sz w:val="18"/>
                                      </w:rPr>
                                      <w:t>аранжировок</w:t>
                                    </w:r>
                                    <w:r>
                                      <w:rPr>
                                        <w:spacing w:val="-208"/>
                                        <w:sz w:val="18"/>
                                      </w:rPr>
                                      <w:t xml:space="preserve"> </w:t>
                                    </w:r>
                                    <w:r>
                                      <w:rPr>
                                        <w:sz w:val="18"/>
                                      </w:rPr>
                                      <w:t>народных</w:t>
                                    </w:r>
                                    <w:r>
                                      <w:rPr>
                                        <w:spacing w:val="-208"/>
                                        <w:sz w:val="18"/>
                                      </w:rPr>
                                      <w:t xml:space="preserve"> </w:t>
                                    </w:r>
                                    <w:r>
                                      <w:rPr>
                                        <w:sz w:val="18"/>
                                      </w:rPr>
                                      <w:t>мелодий;</w:t>
                                    </w:r>
                                    <w:r>
                                      <w:rPr>
                                        <w:spacing w:val="-208"/>
                                        <w:sz w:val="18"/>
                                      </w:rPr>
                                      <w:t xml:space="preserve"> </w:t>
                                    </w:r>
                                    <w:r>
                                      <w:rPr>
                                        <w:sz w:val="18"/>
                                      </w:rPr>
                                      <w:t>съёмка,</w:t>
                                    </w:r>
                                    <w:r>
                                      <w:rPr>
                                        <w:spacing w:val="-208"/>
                                        <w:sz w:val="18"/>
                                      </w:rPr>
                                      <w:t xml:space="preserve"> </w:t>
                                    </w:r>
                                    <w:r>
                                      <w:rPr>
                                        <w:sz w:val="18"/>
                                      </w:rPr>
                                      <w:t>монтаж</w:t>
                                    </w:r>
                                    <w:r>
                                      <w:rPr>
                                        <w:spacing w:val="-45"/>
                                        <w:sz w:val="18"/>
                                      </w:rPr>
                                      <w:t xml:space="preserve"> </w:t>
                                    </w:r>
                                  </w:p>
                                </w:txbxContent>
                              </wps:txbx>
                              <wps:bodyPr horzOverflow="overflow" vert="horz" lIns="0" tIns="0" rIns="0" bIns="0" rtlCol="0">
                                <a:noAutofit/>
                              </wps:bodyPr>
                            </wps:wsp>
                            <wps:wsp>
                              <wps:cNvPr id="60931" name="Rectangle 60931"/>
                              <wps:cNvSpPr/>
                              <wps:spPr>
                                <a:xfrm rot="-5399999">
                                  <a:off x="32859" y="1037331"/>
                                  <a:ext cx="3982898" cy="137729"/>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озвучивание</w:t>
                                    </w:r>
                                    <w:r>
                                      <w:rPr>
                                        <w:spacing w:val="-208"/>
                                        <w:sz w:val="18"/>
                                      </w:rPr>
                                      <w:t xml:space="preserve"> </w:t>
                                    </w:r>
                                    <w:r>
                                      <w:rPr>
                                        <w:sz w:val="18"/>
                                      </w:rPr>
                                      <w:t>любительского</w:t>
                                    </w:r>
                                    <w:r>
                                      <w:rPr>
                                        <w:spacing w:val="-208"/>
                                        <w:sz w:val="18"/>
                                      </w:rPr>
                                      <w:t xml:space="preserve"> </w:t>
                                    </w:r>
                                    <w:r>
                                      <w:rPr>
                                        <w:sz w:val="18"/>
                                      </w:rPr>
                                      <w:t>фильма</w:t>
                                    </w:r>
                                    <w:r>
                                      <w:rPr>
                                        <w:spacing w:val="-208"/>
                                        <w:sz w:val="18"/>
                                      </w:rPr>
                                      <w:t xml:space="preserve"> </w:t>
                                    </w:r>
                                    <w:r>
                                      <w:rPr>
                                        <w:sz w:val="18"/>
                                      </w:rPr>
                                      <w:t>и</w:t>
                                    </w:r>
                                    <w:r>
                                      <w:rPr>
                                        <w:spacing w:val="-208"/>
                                        <w:sz w:val="18"/>
                                      </w:rPr>
                                      <w:t xml:space="preserve"> </w:t>
                                    </w:r>
                                    <w:r>
                                      <w:rPr>
                                        <w:sz w:val="18"/>
                                      </w:rPr>
                                      <w:t>т.</w:t>
                                    </w:r>
                                    <w:r>
                                      <w:rPr>
                                        <w:spacing w:val="-208"/>
                                        <w:sz w:val="18"/>
                                      </w:rPr>
                                      <w:t xml:space="preserve"> </w:t>
                                    </w:r>
                                    <w:r>
                                      <w:rPr>
                                        <w:sz w:val="18"/>
                                      </w:rPr>
                                      <w:t>д.),</w:t>
                                    </w:r>
                                    <w:r>
                                      <w:rPr>
                                        <w:spacing w:val="-208"/>
                                        <w:sz w:val="18"/>
                                      </w:rPr>
                                      <w:t xml:space="preserve"> </w:t>
                                    </w:r>
                                    <w:r>
                                      <w:rPr>
                                        <w:sz w:val="18"/>
                                      </w:rPr>
                                      <w:t>на-</w:t>
                                    </w:r>
                                  </w:p>
                                </w:txbxContent>
                              </wps:txbx>
                              <wps:bodyPr horzOverflow="overflow" vert="horz" lIns="0" tIns="0" rIns="0" bIns="0" rtlCol="0">
                                <a:noAutofit/>
                              </wps:bodyPr>
                            </wps:wsp>
                            <wps:wsp>
                              <wps:cNvPr id="60932" name="Rectangle 60932"/>
                              <wps:cNvSpPr/>
                              <wps:spPr>
                                <a:xfrm rot="-5399999">
                                  <a:off x="228857" y="1093654"/>
                                  <a:ext cx="3870251" cy="137730"/>
                                </a:xfrm>
                                <a:prstGeom prst="rect">
                                  <a:avLst/>
                                </a:prstGeom>
                                <a:ln>
                                  <a:noFill/>
                                </a:ln>
                              </wps:spPr>
                              <wps:txbx>
                                <w:txbxContent>
                                  <w:p w:rsidR="00092D06" w:rsidRDefault="00092D06">
                                    <w:pPr>
                                      <w:spacing w:after="160" w:line="259" w:lineRule="auto"/>
                                      <w:ind w:left="0" w:firstLine="0"/>
                                      <w:jc w:val="left"/>
                                    </w:pPr>
                                    <w:r>
                                      <w:rPr>
                                        <w:sz w:val="18"/>
                                      </w:rPr>
                                      <w:t>правленные</w:t>
                                    </w:r>
                                    <w:r>
                                      <w:rPr>
                                        <w:spacing w:val="-208"/>
                                        <w:sz w:val="18"/>
                                      </w:rPr>
                                      <w:t xml:space="preserve"> </w:t>
                                    </w:r>
                                    <w:r>
                                      <w:rPr>
                                        <w:sz w:val="18"/>
                                      </w:rPr>
                                      <w:t>на</w:t>
                                    </w:r>
                                    <w:r>
                                      <w:rPr>
                                        <w:spacing w:val="-208"/>
                                        <w:sz w:val="18"/>
                                      </w:rPr>
                                      <w:t xml:space="preserve"> </w:t>
                                    </w:r>
                                    <w:r>
                                      <w:rPr>
                                        <w:sz w:val="18"/>
                                      </w:rPr>
                                      <w:t>сохранение</w:t>
                                    </w:r>
                                    <w:r>
                                      <w:rPr>
                                        <w:spacing w:val="-208"/>
                                        <w:sz w:val="18"/>
                                      </w:rPr>
                                      <w:t xml:space="preserve"> </w:t>
                                    </w:r>
                                    <w:r>
                                      <w:rPr>
                                        <w:sz w:val="18"/>
                                      </w:rPr>
                                      <w:t>и</w:t>
                                    </w:r>
                                    <w:r>
                                      <w:rPr>
                                        <w:spacing w:val="-208"/>
                                        <w:sz w:val="18"/>
                                      </w:rPr>
                                      <w:t xml:space="preserve"> </w:t>
                                    </w:r>
                                    <w:r>
                                      <w:rPr>
                                        <w:sz w:val="18"/>
                                      </w:rPr>
                                      <w:t>продолжение</w:t>
                                    </w:r>
                                    <w:r>
                                      <w:rPr>
                                        <w:spacing w:val="-208"/>
                                        <w:sz w:val="18"/>
                                      </w:rPr>
                                      <w:t xml:space="preserve"> </w:t>
                                    </w:r>
                                    <w:r>
                                      <w:rPr>
                                        <w:sz w:val="18"/>
                                      </w:rPr>
                                      <w:t>музы-</w:t>
                                    </w:r>
                                  </w:p>
                                </w:txbxContent>
                              </wps:txbx>
                              <wps:bodyPr horzOverflow="overflow" vert="horz" lIns="0" tIns="0" rIns="0" bIns="0" rtlCol="0">
                                <a:noAutofit/>
                              </wps:bodyPr>
                            </wps:wsp>
                            <wps:wsp>
                              <wps:cNvPr id="60933" name="Rectangle 60933"/>
                              <wps:cNvSpPr/>
                              <wps:spPr>
                                <a:xfrm rot="-5399999">
                                  <a:off x="1076560" y="1801683"/>
                                  <a:ext cx="2454195" cy="137730"/>
                                </a:xfrm>
                                <a:prstGeom prst="rect">
                                  <a:avLst/>
                                </a:prstGeom>
                                <a:ln>
                                  <a:noFill/>
                                </a:ln>
                              </wps:spPr>
                              <wps:txbx>
                                <w:txbxContent>
                                  <w:p w:rsidR="00092D06" w:rsidRDefault="00092D06">
                                    <w:pPr>
                                      <w:spacing w:after="160" w:line="259" w:lineRule="auto"/>
                                      <w:ind w:left="0" w:firstLine="0"/>
                                      <w:jc w:val="left"/>
                                    </w:pPr>
                                    <w:r>
                                      <w:rPr>
                                        <w:sz w:val="18"/>
                                      </w:rPr>
                                      <w:t>кальных</w:t>
                                    </w:r>
                                    <w:r>
                                      <w:rPr>
                                        <w:spacing w:val="-208"/>
                                        <w:sz w:val="18"/>
                                      </w:rPr>
                                      <w:t xml:space="preserve"> </w:t>
                                    </w:r>
                                    <w:r>
                                      <w:rPr>
                                        <w:sz w:val="18"/>
                                      </w:rPr>
                                      <w:t>традиций</w:t>
                                    </w:r>
                                    <w:r>
                                      <w:rPr>
                                        <w:spacing w:val="-208"/>
                                        <w:sz w:val="18"/>
                                      </w:rPr>
                                      <w:t xml:space="preserve"> </w:t>
                                    </w:r>
                                    <w:r>
                                      <w:rPr>
                                        <w:sz w:val="18"/>
                                      </w:rPr>
                                      <w:t>своего</w:t>
                                    </w:r>
                                    <w:r>
                                      <w:rPr>
                                        <w:spacing w:val="-208"/>
                                        <w:sz w:val="18"/>
                                      </w:rPr>
                                      <w:t xml:space="preserve"> </w:t>
                                    </w:r>
                                    <w:r>
                                      <w:rPr>
                                        <w:sz w:val="18"/>
                                      </w:rPr>
                                      <w:t>края</w:t>
                                    </w:r>
                                  </w:p>
                                </w:txbxContent>
                              </wps:txbx>
                              <wps:bodyPr horzOverflow="overflow" vert="horz" lIns="0" tIns="0" rIns="0" bIns="0" rtlCol="0">
                                <a:noAutofit/>
                              </wps:bodyPr>
                            </wps:wsp>
                          </wpg:wgp>
                        </a:graphicData>
                      </a:graphic>
                    </wp:inline>
                  </w:drawing>
                </mc:Choice>
                <mc:Fallback>
                  <w:pict>
                    <v:group id="Group 636286" o:spid="_x0000_s1111" style="width:184.1pt;height:243.9pt;mso-position-horizontal-relative:char;mso-position-vertical-relative:line" coordsize="23383,30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">
                      <v:rect id="Rectangle 60916" o:spid="_x0000_s1112" style="position:absolute;left:-19830;top:9768;width:4103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r+jccA&#10;AADeAAAADwAAAGRycy9kb3ducmV2LnhtbESPW2vCQBSE3wv+h+UIvtVNSok1dZVSKPFFwSs+HrMn&#10;F5o9m2ZXjf++WxD6OMzMN8xs0ZtGXKlztWUF8TgCQZxbXXOpYL/7en4D4TyyxsYyKbiTg8V88DTD&#10;VNsbb+i69aUIEHYpKqi8b1MpXV6RQTe2LXHwCtsZ9EF2pdQd3gLcNPIlihJpsOawUGFLnxXl39uL&#10;UXCId5dj5tZnPhU/k9eVz9ZFmSk1GvYf7yA89f4//GgvtYIkmsYJ/N0JV0D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EK/o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Разучивание</w:t>
                              </w:r>
                              <w:r>
                                <w:rPr>
                                  <w:spacing w:val="-208"/>
                                  <w:sz w:val="18"/>
                                </w:rPr>
                                <w:t xml:space="preserve"> </w:t>
                              </w:r>
                              <w:r>
                                <w:rPr>
                                  <w:sz w:val="18"/>
                                </w:rPr>
                                <w:t>и</w:t>
                              </w:r>
                              <w:r>
                                <w:rPr>
                                  <w:spacing w:val="-208"/>
                                  <w:sz w:val="18"/>
                                </w:rPr>
                                <w:t xml:space="preserve"> </w:t>
                              </w:r>
                              <w:r>
                                <w:rPr>
                                  <w:sz w:val="18"/>
                                </w:rPr>
                                <w:t>исполнение</w:t>
                              </w:r>
                              <w:r>
                                <w:rPr>
                                  <w:spacing w:val="-208"/>
                                  <w:sz w:val="18"/>
                                </w:rPr>
                                <w:t xml:space="preserve"> </w:t>
                              </w:r>
                              <w:r>
                                <w:rPr>
                                  <w:sz w:val="18"/>
                                </w:rPr>
                                <w:t>гимна</w:t>
                              </w:r>
                              <w:r>
                                <w:rPr>
                                  <w:spacing w:val="-208"/>
                                  <w:sz w:val="18"/>
                                </w:rPr>
                                <w:t xml:space="preserve"> </w:t>
                              </w:r>
                              <w:r>
                                <w:rPr>
                                  <w:sz w:val="18"/>
                                </w:rPr>
                                <w:t>республики,</w:t>
                              </w:r>
                              <w:r>
                                <w:rPr>
                                  <w:spacing w:val="-208"/>
                                  <w:sz w:val="18"/>
                                </w:rPr>
                                <w:t xml:space="preserve"> </w:t>
                              </w:r>
                              <w:r>
                                <w:rPr>
                                  <w:sz w:val="18"/>
                                </w:rPr>
                                <w:t>горо-</w:t>
                              </w:r>
                            </w:p>
                          </w:txbxContent>
                        </v:textbox>
                      </v:rect>
                      <v:rect id="Rectangle 60917" o:spid="_x0000_s1113" style="position:absolute;left:-11032;top:17170;width:2623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ZbFsgA&#10;AADeAAAADwAAAGRycy9kb3ducmV2LnhtbESPT2vCQBTE70K/w/IKvekmpWhN3YRSKOmlglrF42v2&#10;5Q/Nvk2zq8Zv7wqCx2FmfsMsssG04ki9aywriCcRCOLC6oYrBT+bz/ErCOeRNbaWScGZHGTpw2iB&#10;ibYnXtFx7SsRIOwSVFB73yVSuqImg25iO+LglbY36IPsK6l7PAW4aeVzFE2lwYbDQo0dfdRU/K0P&#10;RsE23hx2uVv+8r78n718+3xZVrlST4/D+xsIT4O/h2/tL61gGs3jGVzvhCsg0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RlsW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да;</w:t>
                              </w:r>
                              <w:r>
                                <w:rPr>
                                  <w:spacing w:val="-208"/>
                                  <w:sz w:val="18"/>
                                </w:rPr>
                                <w:t xml:space="preserve"> </w:t>
                              </w:r>
                              <w:r>
                                <w:rPr>
                                  <w:sz w:val="18"/>
                                </w:rPr>
                                <w:t>песен</w:t>
                              </w:r>
                              <w:r>
                                <w:rPr>
                                  <w:spacing w:val="-208"/>
                                  <w:sz w:val="18"/>
                                </w:rPr>
                                <w:t xml:space="preserve"> </w:t>
                              </w:r>
                              <w:r>
                                <w:rPr>
                                  <w:sz w:val="18"/>
                                </w:rPr>
                                <w:t>местных</w:t>
                              </w:r>
                              <w:r>
                                <w:rPr>
                                  <w:spacing w:val="-208"/>
                                  <w:sz w:val="18"/>
                                </w:rPr>
                                <w:t xml:space="preserve"> </w:t>
                              </w:r>
                              <w:r>
                                <w:rPr>
                                  <w:sz w:val="18"/>
                                </w:rPr>
                                <w:t>композиторов.</w:t>
                              </w:r>
                            </w:p>
                          </w:txbxContent>
                        </v:textbox>
                      </v:rect>
                      <v:rect id="Rectangle 60918" o:spid="_x0000_s1114" style="position:absolute;left:-15850;top:10955;width:3866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nPZMMA&#10;AADeAAAADwAAAGRycy9kb3ducmV2LnhtbERPy2rCQBTdF/yH4Qrd1UmK2BodRQRJNwo+cXnN3Dww&#10;cyfNjBr/3lkUujyc93TemVrcqXWVZQXxIAJBnFldcaHgsF99fINwHlljbZkUPMnBfNZ7m2Ki7YO3&#10;dN/5QoQQdgkqKL1vEildVpJBN7ANceBy2xr0AbaF1C0+Qrip5WcUjaTBikNDiQ0tS8quu5tRcIz3&#10;t1PqNhc+579fw7VPN3mRKvXe7xYTEJ46/y/+c/9oBaNoHIe94U64AnL2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9nPZM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w:t>
                              </w:r>
                              <w:r>
                                <w:rPr>
                                  <w:spacing w:val="-208"/>
                                  <w:sz w:val="18"/>
                                </w:rPr>
                                <w:t xml:space="preserve"> </w:t>
                              </w:r>
                              <w:r>
                                <w:rPr>
                                  <w:sz w:val="18"/>
                                </w:rPr>
                                <w:t>творческой</w:t>
                              </w:r>
                              <w:r>
                                <w:rPr>
                                  <w:spacing w:val="-208"/>
                                  <w:sz w:val="18"/>
                                </w:rPr>
                                <w:t xml:space="preserve"> </w:t>
                              </w:r>
                              <w:r>
                                <w:rPr>
                                  <w:sz w:val="18"/>
                                </w:rPr>
                                <w:t>биографией,</w:t>
                              </w:r>
                              <w:r>
                                <w:rPr>
                                  <w:spacing w:val="-208"/>
                                  <w:sz w:val="18"/>
                                </w:rPr>
                                <w:t xml:space="preserve"> </w:t>
                              </w:r>
                              <w:r>
                                <w:rPr>
                                  <w:sz w:val="18"/>
                                </w:rPr>
                                <w:t>деятельно-</w:t>
                              </w:r>
                            </w:p>
                          </w:txbxContent>
                        </v:textbox>
                      </v:rect>
                      <v:rect id="Rectangle 60919" o:spid="_x0000_s1115" style="position:absolute;left:-13542;top:11867;width:3684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Vq/8gA&#10;AADeAAAADwAAAGRycy9kb3ducmV2LnhtbESPT2vCQBTE70K/w/IKvekmRbTGbEQESS8Kalt6fM2+&#10;/MHs2zS7avz23UKhx2FmfsOkq8G04kq9aywriCcRCOLC6oYrBW+n7fgFhPPIGlvLpOBODlbZwyjF&#10;RNsbH+h69JUIEHYJKqi97xIpXVGTQTexHXHwStsb9EH2ldQ93gLctPI5imbSYMNhocaONjUV5+PF&#10;KHiPT5eP3O2/+LP8nk93Pt+XVa7U0+OwXoLwNPj/8F/7VSuYRYt4Ab93whWQ2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lWr/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стью</w:t>
                              </w:r>
                              <w:r>
                                <w:rPr>
                                  <w:spacing w:val="-208"/>
                                  <w:sz w:val="18"/>
                                </w:rPr>
                                <w:t xml:space="preserve"> </w:t>
                              </w:r>
                              <w:r>
                                <w:rPr>
                                  <w:sz w:val="18"/>
                                </w:rPr>
                                <w:t>местных</w:t>
                              </w:r>
                              <w:r>
                                <w:rPr>
                                  <w:spacing w:val="-208"/>
                                  <w:sz w:val="18"/>
                                </w:rPr>
                                <w:t xml:space="preserve"> </w:t>
                              </w:r>
                              <w:r>
                                <w:rPr>
                                  <w:sz w:val="18"/>
                                </w:rPr>
                                <w:t>мастеров</w:t>
                              </w:r>
                              <w:r>
                                <w:rPr>
                                  <w:spacing w:val="-208"/>
                                  <w:sz w:val="18"/>
                                </w:rPr>
                                <w:t xml:space="preserve"> </w:t>
                              </w:r>
                              <w:r>
                                <w:rPr>
                                  <w:sz w:val="18"/>
                                </w:rPr>
                                <w:t>культуры</w:t>
                              </w:r>
                              <w:r>
                                <w:rPr>
                                  <w:spacing w:val="-208"/>
                                  <w:sz w:val="18"/>
                                </w:rPr>
                                <w:t xml:space="preserve"> </w:t>
                              </w:r>
                              <w:r>
                                <w:rPr>
                                  <w:sz w:val="18"/>
                                </w:rPr>
                                <w:t>и</w:t>
                              </w:r>
                              <w:r>
                                <w:rPr>
                                  <w:spacing w:val="-208"/>
                                  <w:sz w:val="18"/>
                                </w:rPr>
                                <w:t xml:space="preserve"> </w:t>
                              </w:r>
                              <w:r>
                                <w:rPr>
                                  <w:sz w:val="18"/>
                                </w:rPr>
                                <w:t>искусства.</w:t>
                              </w:r>
                            </w:p>
                          </w:txbxContent>
                        </v:textbox>
                      </v:rect>
                      <v:rect id="Rectangle 60920" o:spid="_x0000_s1116" style="position:absolute;left:-6107;top:17904;width:24759;height:138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MJ38YA&#10;AADeAAAADwAAAGRycy9kb3ducmV2LnhtbESPy2rCQBSG9wXfYThCd3USEWtTxyAFSTcVqlZcnmZO&#10;Lpg5k2YmJn37zqLg8ue/8a3T0TTiRp2rLSuIZxEI4tzqmksFp+PuaQXCeWSNjWVS8EsO0s3kYY2J&#10;tgN/0u3gSxFG2CWooPK+TaR0eUUG3cy2xMErbGfQB9mVUnc4hHHTyHkULaXBmsNDhS29VZRfD71R&#10;8BUf+3Pm9t98KX6eFx8+2xdlptTjdNy+gvA0+nv4v/2uFSyjl3kACDgBBeTm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8MJ38YAAADeAAAADwAAAAAAAAAAAAAAAACYAgAAZHJz&#10;L2Rvd25yZXYueG1sUEsFBgAAAAAEAAQA9QAAAIsDAAAAAA==&#10;" filled="f" stroked="f">
                        <v:textbox inset="0,0,0,0">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v:textbox>
                      </v:rect>
                      <v:rect id="Rectangle 60921" o:spid="_x0000_s1117" style="position:absolute;left:6092;top:11489;width:36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sRMcA&#10;AADeAAAADwAAAGRycy9kb3ducmV2LnhtbESPT2vCQBTE70K/w/KE3nQTEVujqxRB0kuFahWPz+zL&#10;H8y+jdlV02/fLQgeh5n5DTNfdqYWN2pdZVlBPIxAEGdWV1wo+NmtB+8gnEfWWFsmBb/kYLl46c0x&#10;0fbO33Tb+kIECLsEFZTeN4mULivJoBvahjh4uW0N+iDbQuoW7wFuajmKook0WHFYKLGhVUnZeXs1&#10;Cvbx7npI3ebEx/zyNv7y6SYvUqVe+93HDISnzj/Dj/anVjCJpqMY/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CPrE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 xml:space="preserve"> </w:t>
                              </w:r>
                            </w:p>
                          </w:txbxContent>
                        </v:textbox>
                      </v:rect>
                      <v:rect id="Rectangle 60922" o:spid="_x0000_s1118" style="position:absolute;left:-12927;top:9688;width:4119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0yM8cA&#10;AADeAAAADwAAAGRycy9kb3ducmV2LnhtbESPT2vCQBTE70K/w/IEb7oxiG2jqxRB4kWh2pYen9mX&#10;P5h9G7Orxm/fLQgeh5n5DTNfdqYWV2pdZVnBeBSBIM6srrhQ8HVYD99AOI+ssbZMCu7kYLl46c0x&#10;0fbGn3Td+0IECLsEFZTeN4mULivJoBvZhjh4uW0N+iDbQuoWbwFuahlH0VQarDgslNjQqqTstL8Y&#10;Bd/jw+Undbsj/+bn18nWp7u8SJUa9LuPGQhPnX+GH+2NVjCN3uMY/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BdMj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Посещение</w:t>
                              </w:r>
                              <w:r>
                                <w:rPr>
                                  <w:spacing w:val="-208"/>
                                  <w:sz w:val="18"/>
                                </w:rPr>
                                <w:t xml:space="preserve"> </w:t>
                              </w:r>
                              <w:r>
                                <w:rPr>
                                  <w:sz w:val="18"/>
                                </w:rPr>
                                <w:t>местных</w:t>
                              </w:r>
                              <w:r>
                                <w:rPr>
                                  <w:spacing w:val="-208"/>
                                  <w:sz w:val="18"/>
                                </w:rPr>
                                <w:t xml:space="preserve"> </w:t>
                              </w:r>
                              <w:r>
                                <w:rPr>
                                  <w:sz w:val="18"/>
                                </w:rPr>
                                <w:t>музыкальных</w:t>
                              </w:r>
                              <w:r>
                                <w:rPr>
                                  <w:spacing w:val="-208"/>
                                  <w:sz w:val="18"/>
                                </w:rPr>
                                <w:t xml:space="preserve"> </w:t>
                              </w:r>
                              <w:r>
                                <w:rPr>
                                  <w:sz w:val="18"/>
                                </w:rPr>
                                <w:t>театров,</w:t>
                              </w:r>
                              <w:r>
                                <w:rPr>
                                  <w:spacing w:val="-208"/>
                                  <w:sz w:val="18"/>
                                </w:rPr>
                                <w:t xml:space="preserve"> </w:t>
                              </w:r>
                              <w:r>
                                <w:rPr>
                                  <w:sz w:val="18"/>
                                </w:rPr>
                                <w:t>музеев,</w:t>
                              </w:r>
                              <w:r>
                                <w:rPr>
                                  <w:spacing w:val="-45"/>
                                  <w:sz w:val="18"/>
                                </w:rPr>
                                <w:t xml:space="preserve"> </w:t>
                              </w:r>
                            </w:p>
                          </w:txbxContent>
                        </v:textbox>
                      </v:rect>
                      <v:rect id="Rectangle 60923" o:spid="_x0000_s1119" style="position:absolute;left:-10281;top:10937;width:3870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GXqMcA&#10;AADeAAAADwAAAGRycy9kb3ducmV2LnhtbESPT2sCMRTE7wW/Q3hCbzWrFq2rUaQg20sFtS0en5u3&#10;f3Dzst1EXb+9EQSPw8z8hpktWlOJMzWutKyg34tAEKdWl5wr+Nmt3j5AOI+ssbJMCq7kYDHvvMww&#10;1vbCGzpvfS4ChF2MCgrv61hKlxZk0PVsTRy8zDYGfZBNLnWDlwA3lRxE0UgaLDksFFjTZ0HpcXsy&#10;Cn77u9Nf4tYH3mf/4/dvn6yzPFHqtdsupyA8tf4ZfrS/tIJRNBkM4X4nXAE5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8Rl6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концертов;</w:t>
                              </w:r>
                              <w:r>
                                <w:rPr>
                                  <w:spacing w:val="-208"/>
                                  <w:sz w:val="18"/>
                                </w:rPr>
                                <w:t xml:space="preserve"> </w:t>
                              </w:r>
                              <w:r>
                                <w:rPr>
                                  <w:sz w:val="18"/>
                                </w:rPr>
                                <w:t>написание</w:t>
                              </w:r>
                              <w:r>
                                <w:rPr>
                                  <w:spacing w:val="-208"/>
                                  <w:sz w:val="18"/>
                                </w:rPr>
                                <w:t xml:space="preserve"> </w:t>
                              </w:r>
                              <w:r>
                                <w:rPr>
                                  <w:sz w:val="18"/>
                                </w:rPr>
                                <w:t>отзыва</w:t>
                              </w:r>
                              <w:r>
                                <w:rPr>
                                  <w:spacing w:val="-208"/>
                                  <w:sz w:val="18"/>
                                </w:rPr>
                                <w:t xml:space="preserve"> </w:t>
                              </w:r>
                              <w:r>
                                <w:rPr>
                                  <w:sz w:val="18"/>
                                </w:rPr>
                                <w:t>с</w:t>
                              </w:r>
                              <w:r>
                                <w:rPr>
                                  <w:spacing w:val="-208"/>
                                  <w:sz w:val="18"/>
                                </w:rPr>
                                <w:t xml:space="preserve"> </w:t>
                              </w:r>
                              <w:r>
                                <w:rPr>
                                  <w:sz w:val="18"/>
                                </w:rPr>
                                <w:t>анализом</w:t>
                              </w:r>
                              <w:r>
                                <w:rPr>
                                  <w:spacing w:val="-208"/>
                                  <w:sz w:val="18"/>
                                </w:rPr>
                                <w:t xml:space="preserve"> </w:t>
                              </w:r>
                              <w:r>
                                <w:rPr>
                                  <w:sz w:val="18"/>
                                </w:rPr>
                                <w:t>спекта-</w:t>
                              </w:r>
                            </w:p>
                          </w:txbxContent>
                        </v:textbox>
                      </v:rect>
                      <v:rect id="Rectangle 60924" o:spid="_x0000_s1120" style="position:absolute;left:65;top:19887;width:2080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gP3McA&#10;AADeAAAADwAAAGRycy9kb3ducmV2LnhtbESPT2vCQBTE74LfYXlCb7pRxNroJohQ0otCtS09vmZf&#10;/mD2bZpdNX77bkHwOMzMb5h12ptGXKhztWUF00kEgji3uuZSwcfxdbwE4TyyxsYyKbiRgzQZDtYY&#10;a3vld7ocfCkChF2MCirv21hKl1dk0E1sSxy8wnYGfZBdKXWH1wA3jZxF0UIarDksVNjStqL8dDgb&#10;BZ/T4/krc/sf/i5+n+c7n+2LMlPqadRvViA89f4RvrfftIJF9DKbw/+dcAVk8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D4D9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кля,</w:t>
                              </w:r>
                              <w:r>
                                <w:rPr>
                                  <w:spacing w:val="-208"/>
                                  <w:sz w:val="18"/>
                                </w:rPr>
                                <w:t xml:space="preserve"> </w:t>
                              </w:r>
                              <w:r>
                                <w:rPr>
                                  <w:sz w:val="18"/>
                                </w:rPr>
                                <w:t>концерта,</w:t>
                              </w:r>
                              <w:r>
                                <w:rPr>
                                  <w:spacing w:val="-208"/>
                                  <w:sz w:val="18"/>
                                </w:rPr>
                                <w:t xml:space="preserve"> </w:t>
                              </w:r>
                              <w:r>
                                <w:rPr>
                                  <w:sz w:val="18"/>
                                </w:rPr>
                                <w:t>экскурсии.</w:t>
                              </w:r>
                            </w:p>
                          </w:txbxContent>
                        </v:textbox>
                      </v:rect>
                      <v:rect id="Rectangle 60925" o:spid="_x0000_s1121" style="position:absolute;left:-7502;top:10924;width:3872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SqR8cA&#10;AADeAAAADwAAAGRycy9kb3ducmV2LnhtbESPT2sCMRTE7wW/Q3hCbzWrWK2rUaQg20sFtS0en5u3&#10;f3Dzst1EXb+9EQSPw8z8hpktWlOJMzWutKyg34tAEKdWl5wr+Nmt3j5AOI+ssbJMCq7kYDHvvMww&#10;1vbCGzpvfS4ChF2MCgrv61hKlxZk0PVsTRy8zDYGfZBNLnWDlwA3lRxE0UgaLDksFFjTZ0HpcXsy&#10;Cn77u9Nf4tYH3mf/4+G3T9ZZnij12m2XUxCeWv8MP9pfWsEomgze4X4nXAE5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0qk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Исследовательские</w:t>
                              </w:r>
                              <w:r>
                                <w:rPr>
                                  <w:spacing w:val="-208"/>
                                  <w:sz w:val="18"/>
                                </w:rPr>
                                <w:t xml:space="preserve"> </w:t>
                              </w:r>
                              <w:r>
                                <w:rPr>
                                  <w:sz w:val="18"/>
                                </w:rPr>
                                <w:t>проекты,</w:t>
                              </w:r>
                              <w:r>
                                <w:rPr>
                                  <w:spacing w:val="-208"/>
                                  <w:sz w:val="18"/>
                                </w:rPr>
                                <w:t xml:space="preserve"> </w:t>
                              </w:r>
                              <w:r>
                                <w:rPr>
                                  <w:sz w:val="18"/>
                                </w:rPr>
                                <w:t>посвящённые</w:t>
                              </w:r>
                              <w:r>
                                <w:rPr>
                                  <w:spacing w:val="-208"/>
                                  <w:sz w:val="18"/>
                                </w:rPr>
                                <w:t xml:space="preserve"> </w:t>
                              </w:r>
                              <w:r>
                                <w:rPr>
                                  <w:sz w:val="18"/>
                                </w:rPr>
                                <w:t>деяте-</w:t>
                              </w:r>
                            </w:p>
                          </w:txbxContent>
                        </v:textbox>
                      </v:rect>
                      <v:rect id="Rectangle 60926" o:spid="_x0000_s1122" style="position:absolute;left:-6498;top:10531;width:3951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Y0MMcA&#10;AADeAAAADwAAAGRycy9kb3ducmV2LnhtbESPW2vCQBSE34X+h+UU+qYbRVKNrlIESV8q1Bs+HrMn&#10;F5o9G7Orpv++WxB8HGbmG2a+7EwtbtS6yrKC4SACQZxZXXGhYL9b9ycgnEfWWFsmBb/kYLl46c0x&#10;0fbO33Tb+kIECLsEFZTeN4mULivJoBvYhjh4uW0N+iDbQuoW7wFuajmKolgarDgslNjQqqTsZ3s1&#10;Cg7D3fWYus2ZT/nlffzl001epEq9vXYfMxCeOv8MP9qfWkEcTUcx/N8JV0A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9mND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лям</w:t>
                              </w:r>
                              <w:r>
                                <w:rPr>
                                  <w:spacing w:val="-208"/>
                                  <w:sz w:val="18"/>
                                </w:rPr>
                                <w:t xml:space="preserve"> </w:t>
                              </w:r>
                              <w:r>
                                <w:rPr>
                                  <w:sz w:val="18"/>
                                </w:rPr>
                                <w:t>музыкальной</w:t>
                              </w:r>
                              <w:r>
                                <w:rPr>
                                  <w:spacing w:val="-208"/>
                                  <w:sz w:val="18"/>
                                </w:rPr>
                                <w:t xml:space="preserve"> </w:t>
                              </w:r>
                              <w:r>
                                <w:rPr>
                                  <w:sz w:val="18"/>
                                </w:rPr>
                                <w:t>культуры</w:t>
                              </w:r>
                              <w:r>
                                <w:rPr>
                                  <w:spacing w:val="-208"/>
                                  <w:sz w:val="18"/>
                                </w:rPr>
                                <w:t xml:space="preserve"> </w:t>
                              </w:r>
                              <w:r>
                                <w:rPr>
                                  <w:sz w:val="18"/>
                                </w:rPr>
                                <w:t>своей</w:t>
                              </w:r>
                              <w:r>
                                <w:rPr>
                                  <w:spacing w:val="-208"/>
                                  <w:sz w:val="18"/>
                                </w:rPr>
                                <w:t xml:space="preserve"> </w:t>
                              </w:r>
                              <w:r>
                                <w:rPr>
                                  <w:sz w:val="18"/>
                                </w:rPr>
                                <w:t>малой</w:t>
                              </w:r>
                              <w:r>
                                <w:rPr>
                                  <w:spacing w:val="-208"/>
                                  <w:sz w:val="18"/>
                                </w:rPr>
                                <w:t xml:space="preserve"> </w:t>
                              </w:r>
                              <w:r>
                                <w:rPr>
                                  <w:sz w:val="18"/>
                                </w:rPr>
                                <w:t>родины</w:t>
                              </w:r>
                              <w:r>
                                <w:rPr>
                                  <w:spacing w:val="-45"/>
                                  <w:sz w:val="18"/>
                                </w:rPr>
                                <w:t xml:space="preserve"> </w:t>
                              </w:r>
                            </w:p>
                          </w:txbxContent>
                        </v:textbox>
                      </v:rect>
                      <v:rect id="Rectangle 636073" o:spid="_x0000_s1123" style="position:absolute;left:9451;top:25083;width:4029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hOUsgA&#10;AADfAAAADwAAAGRycy9kb3ducmV2LnhtbESPW2vCQBSE34X+h+UIfdONF2JJXaUIkr4oqK34eJo9&#10;uWD2bMyumv57tyD0cZiZb5j5sjO1uFHrKssKRsMIBHFmdcWFgq/DevAGwnlkjbVlUvBLDpaLl94c&#10;E23vvKPb3hciQNglqKD0vkmkdFlJBt3QNsTBy21r0AfZFlK3eA9wU8txFMXSYMVhocSGViVl5/3V&#10;KPgeHa7H1G1/+JRfZtONT7d5kSr12u8+3kF46vx/+Nn+1AriSRzNJvD3J3wBuXg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SE5S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w:t>
                              </w:r>
                            </w:p>
                          </w:txbxContent>
                        </v:textbox>
                      </v:rect>
                      <v:rect id="Rectangle 636074" o:spid="_x0000_s1124" style="position:absolute;left:-20430;top:-4799;width:4029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HWJsgA&#10;AADfAAAADwAAAGRycy9kb3ducmV2LnhtbESPW2vCQBSE3wv9D8sR+lY3WokSXaUIJX2pUG/4eMye&#10;XDB7Ns2uGv99VxB8HGbmG2a26EwtLtS6yrKCQT8CQZxZXXGhYLv5ep+AcB5ZY22ZFNzIwWL++jLD&#10;RNsr/9Jl7QsRIOwSVFB63yRSuqwkg65vG+Lg5bY16INsC6lbvAa4qeUwimJpsOKwUGJDy5Ky0/ps&#10;FOwGm/M+dasjH/K/8ejHp6u8SJV663WfUxCeOv8MP9rfWkH8EUfjEdz/hC8g5/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odYm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w:t>
                              </w:r>
                            </w:p>
                          </w:txbxContent>
                        </v:textbox>
                      </v:rect>
                      <v:rect id="Rectangle 636075" o:spid="_x0000_s1125" style="position:absolute;left:-5489;top:10142;width:4029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zvckA&#10;AADfAAAADwAAAGRycy9kb3ducmV2LnhtbESPT2vCQBTE74V+h+UVvNWNVqOkriKFEi8KmlY8PrMv&#10;f2j2bZpdNf32bqHQ4zAzv2EWq9404kqdqy0rGA0jEMS51TWXCj6y9+c5COeRNTaWScEPOVgtHx8W&#10;mGh74z1dD74UAcIuQQWV920ipcsrMuiGtiUOXmE7gz7IrpS6w1uAm0aOoyiWBmsOCxW29FZR/nW4&#10;GAWfo+xyTN3uzKfiezbZ+nRXlKlSg6d+/QrCU+//w3/tjVYQv8TRbAq/f8IXkMs7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1zvckAAADfAAAADwAAAAAAAAAAAAAAAACYAgAA&#10;ZHJzL2Rvd25yZXYueG1sUEsFBgAAAAAEAAQA9QAAAI4DAAAAAA==&#10;" filled="f" stroked="f">
                        <v:textbox inset="0,0,0,0">
                          <w:txbxContent>
                            <w:p w:rsidR="00092D06" w:rsidRDefault="00092D06">
                              <w:pPr>
                                <w:spacing w:after="160" w:line="259" w:lineRule="auto"/>
                                <w:ind w:left="0" w:firstLine="0"/>
                                <w:jc w:val="left"/>
                              </w:pPr>
                              <w:r>
                                <w:rPr>
                                  <w:sz w:val="18"/>
                                </w:rPr>
                                <w:t>композиторам,</w:t>
                              </w:r>
                              <w:r>
                                <w:rPr>
                                  <w:spacing w:val="-208"/>
                                  <w:sz w:val="18"/>
                                </w:rPr>
                                <w:t xml:space="preserve"> </w:t>
                              </w:r>
                              <w:r>
                                <w:rPr>
                                  <w:sz w:val="18"/>
                                </w:rPr>
                                <w:t>исполнителям,</w:t>
                              </w:r>
                              <w:r>
                                <w:rPr>
                                  <w:spacing w:val="-208"/>
                                  <w:sz w:val="18"/>
                                </w:rPr>
                                <w:t xml:space="preserve"> </w:t>
                              </w:r>
                              <w:r>
                                <w:rPr>
                                  <w:sz w:val="18"/>
                                </w:rPr>
                                <w:t>творческим</w:t>
                              </w:r>
                              <w:r>
                                <w:rPr>
                                  <w:spacing w:val="-208"/>
                                  <w:sz w:val="18"/>
                                </w:rPr>
                                <w:t xml:space="preserve"> </w:t>
                              </w:r>
                              <w:r>
                                <w:rPr>
                                  <w:sz w:val="18"/>
                                </w:rPr>
                                <w:t>коллек</w:t>
                              </w:r>
                            </w:p>
                          </w:txbxContent>
                        </v:textbox>
                      </v:rect>
                      <v:rect id="Rectangle 60928" o:spid="_x0000_s1126" style="position:absolute;left:13232;top:27467;width:564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UF2cUA&#10;AADeAAAADwAAAGRycy9kb3ducmV2LnhtbERPy2rCQBTdF/yH4Qrd1UlErE0dgxQk3VSoWnF5m7l5&#10;YOZOmpmY9O87i4LLw3mv09E04kadqy0riGcRCOLc6ppLBafj7mkFwnlkjY1lUvBLDtLN5GGNibYD&#10;f9Lt4EsRQtglqKDyvk2kdHlFBt3MtsSBK2xn0AfYlVJ3OIRw08h5FC2lwZpDQ4UtvVWUXw+9UfAV&#10;H/tz5vbffCl+nhcfPtsXZabU43TcvoLwNPq7+N/9rhUso5d52BvuhCs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tQXZ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тивам).</w:t>
                              </w:r>
                            </w:p>
                          </w:txbxContent>
                        </v:textbox>
                      </v:rect>
                      <v:rect id="Rectangle 60929" o:spid="_x0000_s1127" style="position:absolute;left:-1823;top:11016;width:3854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mgQscA&#10;AADeAAAADwAAAGRycy9kb3ducmV2LnhtbESPW2vCQBSE3wX/w3IKfTMbRWxNXUUESV8q1Bs+nmZP&#10;LjR7NmZXTf+9Kwh9HGbmG2a26EwtrtS6yrKCYRSDIM6srrhQsN+tB+8gnEfWWFsmBX/kYDHv92aY&#10;aHvjb7pufSEChF2CCkrvm0RKl5Vk0EW2IQ5ebluDPsi2kLrFW4CbWo7ieCINVhwWSmxoVVL2u70Y&#10;BYfh7nJM3eaHT/n5bfzl001epEq9vnTLDxCeOv8ffrY/tYJJPB1N4XEnXAE5v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75oE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Творческие</w:t>
                              </w:r>
                              <w:r>
                                <w:rPr>
                                  <w:spacing w:val="-208"/>
                                  <w:sz w:val="18"/>
                                </w:rPr>
                                <w:t xml:space="preserve"> </w:t>
                              </w:r>
                              <w:r>
                                <w:rPr>
                                  <w:sz w:val="18"/>
                                </w:rPr>
                                <w:t>проекты</w:t>
                              </w:r>
                              <w:r>
                                <w:rPr>
                                  <w:spacing w:val="-208"/>
                                  <w:sz w:val="18"/>
                                </w:rPr>
                                <w:t xml:space="preserve"> </w:t>
                              </w:r>
                              <w:r>
                                <w:rPr>
                                  <w:sz w:val="18"/>
                                </w:rPr>
                                <w:t>(сочинение</w:t>
                              </w:r>
                              <w:r>
                                <w:rPr>
                                  <w:spacing w:val="-208"/>
                                  <w:sz w:val="18"/>
                                </w:rPr>
                                <w:t xml:space="preserve"> </w:t>
                              </w:r>
                              <w:r>
                                <w:rPr>
                                  <w:sz w:val="18"/>
                                </w:rPr>
                                <w:t>песен,</w:t>
                              </w:r>
                              <w:r>
                                <w:rPr>
                                  <w:spacing w:val="-208"/>
                                  <w:sz w:val="18"/>
                                </w:rPr>
                                <w:t xml:space="preserve"> </w:t>
                              </w:r>
                              <w:r>
                                <w:rPr>
                                  <w:sz w:val="18"/>
                                </w:rPr>
                                <w:t>создание</w:t>
                              </w:r>
                              <w:r>
                                <w:rPr>
                                  <w:spacing w:val="-45"/>
                                  <w:sz w:val="18"/>
                                </w:rPr>
                                <w:t xml:space="preserve"> </w:t>
                              </w:r>
                            </w:p>
                          </w:txbxContent>
                        </v:textbox>
                      </v:rect>
                      <v:rect id="Rectangle 60930" o:spid="_x0000_s1128" style="position:absolute;left:-1232;top:10210;width:4015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qfAsYA&#10;AADeAAAADwAAAGRycy9kb3ducmV2LnhtbESPy2rCQBSG94LvMBzBnU68oG3qKEWQuKmgVunyNHNy&#10;oZkzMTNq+vbOQnD589/4FqvWVOJGjSstKxgNIxDEqdUl5wq+j5vBGwjnkTVWlknBPzlYLbudBcba&#10;3nlPt4PPRRhhF6OCwvs6ltKlBRl0Q1sTBy+zjUEfZJNL3eA9jJtKjqNoJg2WHB4KrGldUPp3uBoF&#10;p9Hxek7c7pd/sst8+uWTXZYnSvV77ecHCE+tf4Wf7a1WMIveJwEg4AQUkM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hqfAs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аранжировок</w:t>
                              </w:r>
                              <w:r>
                                <w:rPr>
                                  <w:spacing w:val="-208"/>
                                  <w:sz w:val="18"/>
                                </w:rPr>
                                <w:t xml:space="preserve"> </w:t>
                              </w:r>
                              <w:r>
                                <w:rPr>
                                  <w:sz w:val="18"/>
                                </w:rPr>
                                <w:t>народных</w:t>
                              </w:r>
                              <w:r>
                                <w:rPr>
                                  <w:spacing w:val="-208"/>
                                  <w:sz w:val="18"/>
                                </w:rPr>
                                <w:t xml:space="preserve"> </w:t>
                              </w:r>
                              <w:r>
                                <w:rPr>
                                  <w:sz w:val="18"/>
                                </w:rPr>
                                <w:t>мелодий;</w:t>
                              </w:r>
                              <w:r>
                                <w:rPr>
                                  <w:spacing w:val="-208"/>
                                  <w:sz w:val="18"/>
                                </w:rPr>
                                <w:t xml:space="preserve"> </w:t>
                              </w:r>
                              <w:r>
                                <w:rPr>
                                  <w:sz w:val="18"/>
                                </w:rPr>
                                <w:t>съёмка,</w:t>
                              </w:r>
                              <w:r>
                                <w:rPr>
                                  <w:spacing w:val="-208"/>
                                  <w:sz w:val="18"/>
                                </w:rPr>
                                <w:t xml:space="preserve"> </w:t>
                              </w:r>
                              <w:r>
                                <w:rPr>
                                  <w:sz w:val="18"/>
                                </w:rPr>
                                <w:t>монтаж</w:t>
                              </w:r>
                              <w:r>
                                <w:rPr>
                                  <w:spacing w:val="-45"/>
                                  <w:sz w:val="18"/>
                                </w:rPr>
                                <w:t xml:space="preserve"> </w:t>
                              </w:r>
                            </w:p>
                          </w:txbxContent>
                        </v:textbox>
                      </v:rect>
                      <v:rect id="Rectangle 60931" o:spid="_x0000_s1129" style="position:absolute;left:329;top:10373;width:3982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Y6mcgA&#10;AADeAAAADwAAAGRycy9kb3ducmV2LnhtbESPT2vCQBTE70K/w/IK3nQTK1ZTV5FCiRcFTZUeX7Mv&#10;f2j2bZpdNf323ULB4zAzv2GW69404kqdqy0riMcRCOLc6ppLBe/Z22gOwnlkjY1lUvBDDtarh8ES&#10;E21vfKDr0ZciQNglqKDyvk2kdHlFBt3YtsTBK2xn0AfZlVJ3eAtw08hJFM2kwZrDQoUtvVaUfx0v&#10;RsEpzi7n1O0/+aP4fp7ufLovylSp4WO/eQHhqff38H97qxXMosVTDH93whWQq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VjqZ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озвучивание</w:t>
                              </w:r>
                              <w:r>
                                <w:rPr>
                                  <w:spacing w:val="-208"/>
                                  <w:sz w:val="18"/>
                                </w:rPr>
                                <w:t xml:space="preserve"> </w:t>
                              </w:r>
                              <w:r>
                                <w:rPr>
                                  <w:sz w:val="18"/>
                                </w:rPr>
                                <w:t>любительского</w:t>
                              </w:r>
                              <w:r>
                                <w:rPr>
                                  <w:spacing w:val="-208"/>
                                  <w:sz w:val="18"/>
                                </w:rPr>
                                <w:t xml:space="preserve"> </w:t>
                              </w:r>
                              <w:r>
                                <w:rPr>
                                  <w:sz w:val="18"/>
                                </w:rPr>
                                <w:t>фильма</w:t>
                              </w:r>
                              <w:r>
                                <w:rPr>
                                  <w:spacing w:val="-208"/>
                                  <w:sz w:val="18"/>
                                </w:rPr>
                                <w:t xml:space="preserve"> </w:t>
                              </w:r>
                              <w:r>
                                <w:rPr>
                                  <w:sz w:val="18"/>
                                </w:rPr>
                                <w:t>и</w:t>
                              </w:r>
                              <w:r>
                                <w:rPr>
                                  <w:spacing w:val="-208"/>
                                  <w:sz w:val="18"/>
                                </w:rPr>
                                <w:t xml:space="preserve"> </w:t>
                              </w:r>
                              <w:r>
                                <w:rPr>
                                  <w:sz w:val="18"/>
                                </w:rPr>
                                <w:t>т.</w:t>
                              </w:r>
                              <w:r>
                                <w:rPr>
                                  <w:spacing w:val="-208"/>
                                  <w:sz w:val="18"/>
                                </w:rPr>
                                <w:t xml:space="preserve"> </w:t>
                              </w:r>
                              <w:r>
                                <w:rPr>
                                  <w:sz w:val="18"/>
                                </w:rPr>
                                <w:t>д.),</w:t>
                              </w:r>
                              <w:r>
                                <w:rPr>
                                  <w:spacing w:val="-208"/>
                                  <w:sz w:val="18"/>
                                </w:rPr>
                                <w:t xml:space="preserve"> </w:t>
                              </w:r>
                              <w:r>
                                <w:rPr>
                                  <w:sz w:val="18"/>
                                </w:rPr>
                                <w:t>на-</w:t>
                              </w:r>
                            </w:p>
                          </w:txbxContent>
                        </v:textbox>
                      </v:rect>
                      <v:rect id="Rectangle 60932" o:spid="_x0000_s1130" style="position:absolute;left:2289;top:10936;width:3870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Sk7scA&#10;AADeAAAADwAAAGRycy9kb3ducmV2LnhtbESPT2sCMRTE7wW/Q3hCbzWrFq2rUaQg20sFtS0en5u3&#10;f3Dzst1EXb+9EQSPw8z8hpktWlOJMzWutKyg34tAEKdWl5wr+Nmt3j5AOI+ssbJMCq7kYDHvvMww&#10;1vbCGzpvfS4ChF2MCgrv61hKlxZk0PVsTRy8zDYGfZBNLnWDlwA3lRxE0UgaLDksFFjTZ0HpcXsy&#10;Cn77u9Nf4tYH3mf/4/dvn6yzPFHqtdsupyA8tf4ZfrS/tIJRNBkO4H4nXAE5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WEpO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правленные</w:t>
                              </w:r>
                              <w:r>
                                <w:rPr>
                                  <w:spacing w:val="-208"/>
                                  <w:sz w:val="18"/>
                                </w:rPr>
                                <w:t xml:space="preserve"> </w:t>
                              </w:r>
                              <w:r>
                                <w:rPr>
                                  <w:sz w:val="18"/>
                                </w:rPr>
                                <w:t>на</w:t>
                              </w:r>
                              <w:r>
                                <w:rPr>
                                  <w:spacing w:val="-208"/>
                                  <w:sz w:val="18"/>
                                </w:rPr>
                                <w:t xml:space="preserve"> </w:t>
                              </w:r>
                              <w:r>
                                <w:rPr>
                                  <w:sz w:val="18"/>
                                </w:rPr>
                                <w:t>сохранение</w:t>
                              </w:r>
                              <w:r>
                                <w:rPr>
                                  <w:spacing w:val="-208"/>
                                  <w:sz w:val="18"/>
                                </w:rPr>
                                <w:t xml:space="preserve"> </w:t>
                              </w:r>
                              <w:r>
                                <w:rPr>
                                  <w:sz w:val="18"/>
                                </w:rPr>
                                <w:t>и</w:t>
                              </w:r>
                              <w:r>
                                <w:rPr>
                                  <w:spacing w:val="-208"/>
                                  <w:sz w:val="18"/>
                                </w:rPr>
                                <w:t xml:space="preserve"> </w:t>
                              </w:r>
                              <w:r>
                                <w:rPr>
                                  <w:sz w:val="18"/>
                                </w:rPr>
                                <w:t>продолжение</w:t>
                              </w:r>
                              <w:r>
                                <w:rPr>
                                  <w:spacing w:val="-208"/>
                                  <w:sz w:val="18"/>
                                </w:rPr>
                                <w:t xml:space="preserve"> </w:t>
                              </w:r>
                              <w:r>
                                <w:rPr>
                                  <w:sz w:val="18"/>
                                </w:rPr>
                                <w:t>музы-</w:t>
                              </w:r>
                            </w:p>
                          </w:txbxContent>
                        </v:textbox>
                      </v:rect>
                      <v:rect id="Rectangle 60933" o:spid="_x0000_s1131" style="position:absolute;left:10765;top:18016;width:24542;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gBdccA&#10;AADeAAAADwAAAGRycy9kb3ducmV2LnhtbESPT2sCMRTE74V+h/AK3mrWKrauRpGCrBcFtS0en5u3&#10;f3Dzsm6irt/eCEKPw8z8hpnMWlOJCzWutKyg141AEKdWl5wr+Nkt3r9AOI+ssbJMCm7kYDZ9fZlg&#10;rO2VN3TZ+lwECLsYFRTe17GULi3IoOvamjh4mW0M+iCbXOoGrwFuKvkRRUNpsOSwUGBN3wWlx+3Z&#10;KPjt7c5/iVsfeJ+dPgcrn6yzPFGq89bOxyA8tf4//GwvtYJhNOr34XEnXAE5v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rIAX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кальных</w:t>
                              </w:r>
                              <w:r>
                                <w:rPr>
                                  <w:spacing w:val="-208"/>
                                  <w:sz w:val="18"/>
                                </w:rPr>
                                <w:t xml:space="preserve"> </w:t>
                              </w:r>
                              <w:r>
                                <w:rPr>
                                  <w:sz w:val="18"/>
                                </w:rPr>
                                <w:t>традиций</w:t>
                              </w:r>
                              <w:r>
                                <w:rPr>
                                  <w:spacing w:val="-208"/>
                                  <w:sz w:val="18"/>
                                </w:rPr>
                                <w:t xml:space="preserve"> </w:t>
                              </w:r>
                              <w:r>
                                <w:rPr>
                                  <w:sz w:val="18"/>
                                </w:rPr>
                                <w:t>своего</w:t>
                              </w:r>
                              <w:r>
                                <w:rPr>
                                  <w:spacing w:val="-208"/>
                                  <w:sz w:val="18"/>
                                </w:rPr>
                                <w:t xml:space="preserve"> </w:t>
                              </w:r>
                              <w:r>
                                <w:rPr>
                                  <w:sz w:val="18"/>
                                </w:rPr>
                                <w:t>края</w:t>
                              </w:r>
                            </w:p>
                          </w:txbxContent>
                        </v:textbox>
                      </v:rect>
                      <w10:anchorlock/>
                    </v:group>
                  </w:pict>
                </mc:Fallback>
              </mc:AlternateContent>
            </w:r>
          </w:p>
        </w:tc>
      </w:tr>
      <w:tr w:rsidR="00AA013E">
        <w:trPr>
          <w:trHeight w:val="2177"/>
        </w:trPr>
        <w:tc>
          <w:tcPr>
            <w:tcW w:w="237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801929" cy="1129970"/>
                      <wp:effectExtent l="0" t="0" r="0" b="0"/>
                      <wp:docPr id="636306" name="Group 636306"/>
                      <wp:cNvGraphicFramePr/>
                      <a:graphic xmlns:a="http://schemas.openxmlformats.org/drawingml/2006/main">
                        <a:graphicData uri="http://schemas.microsoft.com/office/word/2010/wordprocessingGroup">
                          <wpg:wgp>
                            <wpg:cNvGrpSpPr/>
                            <wpg:grpSpPr>
                              <a:xfrm>
                                <a:off x="0" y="0"/>
                                <a:ext cx="801929" cy="1129970"/>
                                <a:chOff x="0" y="0"/>
                                <a:chExt cx="801929" cy="1129970"/>
                              </a:xfrm>
                            </wpg:grpSpPr>
                            <wps:wsp>
                              <wps:cNvPr id="60883" name="Rectangle 60883"/>
                              <wps:cNvSpPr/>
                              <wps:spPr>
                                <a:xfrm rot="-5399999">
                                  <a:off x="-677775" y="314464"/>
                                  <a:ext cx="1493282" cy="137729"/>
                                </a:xfrm>
                                <a:prstGeom prst="rect">
                                  <a:avLst/>
                                </a:prstGeom>
                                <a:ln>
                                  <a:noFill/>
                                </a:ln>
                              </wps:spPr>
                              <wps:txbx>
                                <w:txbxContent>
                                  <w:p w:rsidR="00092D06" w:rsidRDefault="00092D06">
                                    <w:pPr>
                                      <w:spacing w:after="160" w:line="259" w:lineRule="auto"/>
                                      <w:ind w:left="0" w:firstLine="0"/>
                                      <w:jc w:val="left"/>
                                    </w:pPr>
                                    <w:r>
                                      <w:rPr>
                                        <w:sz w:val="18"/>
                                      </w:rPr>
                                      <w:t>Фольклорные</w:t>
                                    </w:r>
                                    <w:r>
                                      <w:rPr>
                                        <w:spacing w:val="-208"/>
                                        <w:sz w:val="18"/>
                                      </w:rPr>
                                      <w:t xml:space="preserve"> </w:t>
                                    </w:r>
                                    <w:r>
                                      <w:rPr>
                                        <w:sz w:val="18"/>
                                      </w:rPr>
                                      <w:t>жан-</w:t>
                                    </w:r>
                                  </w:p>
                                </w:txbxContent>
                              </wps:txbx>
                              <wps:bodyPr horzOverflow="overflow" vert="horz" lIns="0" tIns="0" rIns="0" bIns="0" rtlCol="0">
                                <a:noAutofit/>
                              </wps:bodyPr>
                            </wps:wsp>
                            <wps:wsp>
                              <wps:cNvPr id="60884" name="Rectangle 60884"/>
                              <wps:cNvSpPr/>
                              <wps:spPr>
                                <a:xfrm rot="-5399999">
                                  <a:off x="-469920" y="382644"/>
                                  <a:ext cx="1356921" cy="137730"/>
                                </a:xfrm>
                                <a:prstGeom prst="rect">
                                  <a:avLst/>
                                </a:prstGeom>
                                <a:ln>
                                  <a:noFill/>
                                </a:ln>
                              </wps:spPr>
                              <wps:txbx>
                                <w:txbxContent>
                                  <w:p w:rsidR="00092D06" w:rsidRDefault="00092D06">
                                    <w:pPr>
                                      <w:spacing w:after="160" w:line="259" w:lineRule="auto"/>
                                      <w:ind w:left="0" w:firstLine="0"/>
                                      <w:jc w:val="left"/>
                                    </w:pPr>
                                    <w:r>
                                      <w:rPr>
                                        <w:sz w:val="18"/>
                                      </w:rPr>
                                      <w:t>ры,</w:t>
                                    </w:r>
                                    <w:r>
                                      <w:rPr>
                                        <w:spacing w:val="-208"/>
                                        <w:sz w:val="18"/>
                                      </w:rPr>
                                      <w:t xml:space="preserve"> </w:t>
                                    </w:r>
                                    <w:r>
                                      <w:rPr>
                                        <w:sz w:val="18"/>
                                      </w:rPr>
                                      <w:t>связанные</w:t>
                                    </w:r>
                                    <w:r>
                                      <w:rPr>
                                        <w:spacing w:val="-208"/>
                                        <w:sz w:val="18"/>
                                      </w:rPr>
                                      <w:t xml:space="preserve"> </w:t>
                                    </w:r>
                                    <w:r>
                                      <w:rPr>
                                        <w:sz w:val="18"/>
                                      </w:rPr>
                                      <w:t>с</w:t>
                                    </w:r>
                                    <w:r>
                                      <w:rPr>
                                        <w:spacing w:val="-45"/>
                                        <w:sz w:val="18"/>
                                      </w:rPr>
                                      <w:t xml:space="preserve"> </w:t>
                                    </w:r>
                                  </w:p>
                                </w:txbxContent>
                              </wps:txbx>
                              <wps:bodyPr horzOverflow="overflow" vert="horz" lIns="0" tIns="0" rIns="0" bIns="0" rtlCol="0">
                                <a:noAutofit/>
                              </wps:bodyPr>
                            </wps:wsp>
                            <wps:wsp>
                              <wps:cNvPr id="60885" name="Rectangle 60885"/>
                              <wps:cNvSpPr/>
                              <wps:spPr>
                                <a:xfrm rot="-5399999">
                                  <a:off x="-397286" y="315604"/>
                                  <a:ext cx="1491003" cy="137729"/>
                                </a:xfrm>
                                <a:prstGeom prst="rect">
                                  <a:avLst/>
                                </a:prstGeom>
                                <a:ln>
                                  <a:noFill/>
                                </a:ln>
                              </wps:spPr>
                              <wps:txbx>
                                <w:txbxContent>
                                  <w:p w:rsidR="00092D06" w:rsidRDefault="00092D06">
                                    <w:pPr>
                                      <w:spacing w:after="160" w:line="259" w:lineRule="auto"/>
                                      <w:ind w:left="0" w:firstLine="0"/>
                                      <w:jc w:val="left"/>
                                    </w:pPr>
                                    <w:r>
                                      <w:rPr>
                                        <w:sz w:val="18"/>
                                      </w:rPr>
                                      <w:t>жизнью</w:t>
                                    </w:r>
                                    <w:r>
                                      <w:rPr>
                                        <w:spacing w:val="-208"/>
                                        <w:sz w:val="18"/>
                                      </w:rPr>
                                      <w:t xml:space="preserve"> </w:t>
                                    </w:r>
                                    <w:r>
                                      <w:rPr>
                                        <w:sz w:val="18"/>
                                      </w:rPr>
                                      <w:t>человека:</w:t>
                                    </w:r>
                                    <w:r>
                                      <w:rPr>
                                        <w:spacing w:val="-45"/>
                                        <w:sz w:val="18"/>
                                      </w:rPr>
                                      <w:t xml:space="preserve"> </w:t>
                                    </w:r>
                                  </w:p>
                                </w:txbxContent>
                              </wps:txbx>
                              <wps:bodyPr horzOverflow="overflow" vert="horz" lIns="0" tIns="0" rIns="0" bIns="0" rtlCol="0">
                                <a:noAutofit/>
                              </wps:bodyPr>
                            </wps:wsp>
                            <wps:wsp>
                              <wps:cNvPr id="60886" name="Rectangle 60886"/>
                              <wps:cNvSpPr/>
                              <wps:spPr>
                                <a:xfrm rot="-5399999">
                                  <a:off x="-228500" y="344716"/>
                                  <a:ext cx="1432779" cy="137729"/>
                                </a:xfrm>
                                <a:prstGeom prst="rect">
                                  <a:avLst/>
                                </a:prstGeom>
                                <a:ln>
                                  <a:noFill/>
                                </a:ln>
                              </wps:spPr>
                              <wps:txbx>
                                <w:txbxContent>
                                  <w:p w:rsidR="00092D06" w:rsidRDefault="00092D06">
                                    <w:pPr>
                                      <w:spacing w:after="160" w:line="259" w:lineRule="auto"/>
                                      <w:ind w:left="0" w:firstLine="0"/>
                                      <w:jc w:val="left"/>
                                    </w:pPr>
                                    <w:r>
                                      <w:rPr>
                                        <w:sz w:val="18"/>
                                      </w:rPr>
                                      <w:t>свадебный</w:t>
                                    </w:r>
                                    <w:r>
                                      <w:rPr>
                                        <w:spacing w:val="-208"/>
                                        <w:sz w:val="18"/>
                                      </w:rPr>
                                      <w:t xml:space="preserve"> </w:t>
                                    </w:r>
                                    <w:r>
                                      <w:rPr>
                                        <w:sz w:val="18"/>
                                      </w:rPr>
                                      <w:t>обряд,</w:t>
                                    </w:r>
                                    <w:r>
                                      <w:rPr>
                                        <w:spacing w:val="-45"/>
                                        <w:sz w:val="18"/>
                                      </w:rPr>
                                      <w:t xml:space="preserve"> </w:t>
                                    </w:r>
                                  </w:p>
                                </w:txbxContent>
                              </wps:txbx>
                              <wps:bodyPr horzOverflow="overflow" vert="horz" lIns="0" tIns="0" rIns="0" bIns="0" rtlCol="0">
                                <a:noAutofit/>
                              </wps:bodyPr>
                            </wps:wsp>
                            <wps:wsp>
                              <wps:cNvPr id="60887" name="Rectangle 60887"/>
                              <wps:cNvSpPr/>
                              <wps:spPr>
                                <a:xfrm rot="-5399999">
                                  <a:off x="-123866" y="309675"/>
                                  <a:ext cx="1502860" cy="137729"/>
                                </a:xfrm>
                                <a:prstGeom prst="rect">
                                  <a:avLst/>
                                </a:prstGeom>
                                <a:ln>
                                  <a:noFill/>
                                </a:ln>
                              </wps:spPr>
                              <wps:txbx>
                                <w:txbxContent>
                                  <w:p w:rsidR="00092D06" w:rsidRDefault="00092D06">
                                    <w:pPr>
                                      <w:spacing w:after="160" w:line="259" w:lineRule="auto"/>
                                      <w:ind w:left="0" w:firstLine="0"/>
                                      <w:jc w:val="left"/>
                                    </w:pPr>
                                    <w:r>
                                      <w:rPr>
                                        <w:sz w:val="18"/>
                                      </w:rPr>
                                      <w:t>рекрутские</w:t>
                                    </w:r>
                                    <w:r>
                                      <w:rPr>
                                        <w:spacing w:val="-208"/>
                                        <w:sz w:val="18"/>
                                      </w:rPr>
                                      <w:t xml:space="preserve"> </w:t>
                                    </w:r>
                                    <w:r>
                                      <w:rPr>
                                        <w:sz w:val="18"/>
                                      </w:rPr>
                                      <w:t>песни,</w:t>
                                    </w:r>
                                    <w:r>
                                      <w:rPr>
                                        <w:spacing w:val="-45"/>
                                        <w:sz w:val="18"/>
                                      </w:rPr>
                                      <w:t xml:space="preserve"> </w:t>
                                    </w:r>
                                  </w:p>
                                </w:txbxContent>
                              </wps:txbx>
                              <wps:bodyPr horzOverflow="overflow" vert="horz" lIns="0" tIns="0" rIns="0" bIns="0" rtlCol="0">
                                <a:noAutofit/>
                              </wps:bodyPr>
                            </wps:wsp>
                            <wps:wsp>
                              <wps:cNvPr id="60888" name="Rectangle 60888"/>
                              <wps:cNvSpPr/>
                              <wps:spPr>
                                <a:xfrm rot="-5399999">
                                  <a:off x="52368" y="346236"/>
                                  <a:ext cx="1429739" cy="137729"/>
                                </a:xfrm>
                                <a:prstGeom prst="rect">
                                  <a:avLst/>
                                </a:prstGeom>
                                <a:ln>
                                  <a:noFill/>
                                </a:ln>
                              </wps:spPr>
                              <wps:txbx>
                                <w:txbxContent>
                                  <w:p w:rsidR="00092D06" w:rsidRDefault="00092D06">
                                    <w:pPr>
                                      <w:spacing w:after="160" w:line="259" w:lineRule="auto"/>
                                      <w:ind w:left="0" w:firstLine="0"/>
                                      <w:jc w:val="left"/>
                                    </w:pPr>
                                    <w:r>
                                      <w:rPr>
                                        <w:sz w:val="18"/>
                                      </w:rPr>
                                      <w:t>плачи-причитания</w:t>
                                    </w:r>
                                  </w:p>
                                </w:txbxContent>
                              </wps:txbx>
                              <wps:bodyPr horzOverflow="overflow" vert="horz" lIns="0" tIns="0" rIns="0" bIns="0" rtlCol="0">
                                <a:noAutofit/>
                              </wps:bodyPr>
                            </wps:wsp>
                          </wpg:wgp>
                        </a:graphicData>
                      </a:graphic>
                    </wp:inline>
                  </w:drawing>
                </mc:Choice>
                <mc:Fallback>
                  <w:pict>
                    <v:group id="Group 636306" o:spid="_x0000_s1132" style="width:63.15pt;height:88.95pt;mso-position-horizontal-relative:char;mso-position-vertical-relative:line" coordsize="8019,11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">
                      <v:rect id="Rectangle 60883" o:spid="_x0000_s1133" style="position:absolute;left:-6777;top:3144;width:1493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bHD8cA&#10;AADeAAAADwAAAGRycy9kb3ducmV2LnhtbESPW2vCQBSE3wX/w3KEvulGWzSkrlIKJX2pUG/4eMye&#10;XGj2bMyuGv99VxB8HGbmG2a+7EwtLtS6yrKC8SgCQZxZXXGhYLv5GsYgnEfWWFsmBTdysFz0e3NM&#10;tL3yL13WvhABwi5BBaX3TSKly0oy6Ea2IQ5ebluDPsi2kLrFa4CbWk6iaCoNVhwWSmzos6Tsb302&#10;CnbjzXmfutWRD/lp9vbj01VepEq9DLqPdxCeOv8MP9rfWsE0iuNXuN8JV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Wxw/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Фольклорные</w:t>
                              </w:r>
                              <w:r>
                                <w:rPr>
                                  <w:spacing w:val="-208"/>
                                  <w:sz w:val="18"/>
                                </w:rPr>
                                <w:t xml:space="preserve"> </w:t>
                              </w:r>
                              <w:r>
                                <w:rPr>
                                  <w:sz w:val="18"/>
                                </w:rPr>
                                <w:t>жан-</w:t>
                              </w:r>
                            </w:p>
                          </w:txbxContent>
                        </v:textbox>
                      </v:rect>
                      <v:rect id="Rectangle 60884" o:spid="_x0000_s1134" style="position:absolute;left:-4699;top:3826;width:1356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9fe8cA&#10;AADeAAAADwAAAGRycy9kb3ducmV2LnhtbESPT2vCQBTE70K/w/IK3sxGEQ2pm1AKkl4Uqrb0+Jp9&#10;+UOzb9Psqum37xYEj8PM/IbZ5KPpxIUG11pWMI9iEMSl1S3XCk7H7SwB4Tyyxs4yKfglB3n2MNlg&#10;qu2V3+hy8LUIEHYpKmi871MpXdmQQRfZnjh4lR0M+iCHWuoBrwFuOrmI45U02HJYaLCnl4bK78PZ&#10;KHifH88fhdt/8Wf1s17ufLGv6kKp6eP4/ATC0+jv4Vv7VStYxUmyhP874QrI7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B/X3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ры,</w:t>
                              </w:r>
                              <w:r>
                                <w:rPr>
                                  <w:spacing w:val="-208"/>
                                  <w:sz w:val="18"/>
                                </w:rPr>
                                <w:t xml:space="preserve"> </w:t>
                              </w:r>
                              <w:r>
                                <w:rPr>
                                  <w:sz w:val="18"/>
                                </w:rPr>
                                <w:t>связанные</w:t>
                              </w:r>
                              <w:r>
                                <w:rPr>
                                  <w:spacing w:val="-208"/>
                                  <w:sz w:val="18"/>
                                </w:rPr>
                                <w:t xml:space="preserve"> </w:t>
                              </w:r>
                              <w:r>
                                <w:rPr>
                                  <w:sz w:val="18"/>
                                </w:rPr>
                                <w:t>с</w:t>
                              </w:r>
                              <w:r>
                                <w:rPr>
                                  <w:spacing w:val="-45"/>
                                  <w:sz w:val="18"/>
                                </w:rPr>
                                <w:t xml:space="preserve"> </w:t>
                              </w:r>
                            </w:p>
                          </w:txbxContent>
                        </v:textbox>
                      </v:rect>
                      <v:rect id="Rectangle 60885" o:spid="_x0000_s1135" style="position:absolute;left:-3973;top:3156;width:1490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P64McA&#10;AADeAAAADwAAAGRycy9kb3ducmV2LnhtbESPW2vCQBSE3wX/w3KEvulGaTWkrlIKJX2pUG/4eMye&#10;XGj2bMyuGv99VxB8HGbmG2a+7EwtLtS6yrKC8SgCQZxZXXGhYLv5GsYgnEfWWFsmBTdysFz0e3NM&#10;tL3yL13WvhABwi5BBaX3TSKly0oy6Ea2IQ5ebluDPsi2kLrFa4CbWk6iaCoNVhwWSmzos6Tsb302&#10;CnbjzXmfutWRD/lp9vrj01VepEq9DLqPdxCeOv8MP9rfWsE0iuM3uN8JV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8z+u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жизнью</w:t>
                              </w:r>
                              <w:r>
                                <w:rPr>
                                  <w:spacing w:val="-208"/>
                                  <w:sz w:val="18"/>
                                </w:rPr>
                                <w:t xml:space="preserve"> </w:t>
                              </w:r>
                              <w:r>
                                <w:rPr>
                                  <w:sz w:val="18"/>
                                </w:rPr>
                                <w:t>человека:</w:t>
                              </w:r>
                              <w:r>
                                <w:rPr>
                                  <w:spacing w:val="-45"/>
                                  <w:sz w:val="18"/>
                                </w:rPr>
                                <w:t xml:space="preserve"> </w:t>
                              </w:r>
                            </w:p>
                          </w:txbxContent>
                        </v:textbox>
                      </v:rect>
                      <v:rect id="Rectangle 60886" o:spid="_x0000_s1136" style="position:absolute;left:-2285;top:3447;width:1432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kl8cA&#10;AADeAAAADwAAAGRycy9kb3ducmV2LnhtbESPW2vCQBSE3wv+h+UIfasbi6QhuooIEl8q1Bs+HrMn&#10;F8yeTbOrpv++Wyj4OMzMN8xs0ZtG3KlztWUF41EEgji3uuZSwWG/fktAOI+ssbFMCn7IwWI+eJlh&#10;qu2Dv+i+86UIEHYpKqi8b1MpXV6RQTeyLXHwCtsZ9EF2pdQdPgLcNPI9imJpsOawUGFLq4ry6+5m&#10;FBzH+9spc9sLn4vvj8mnz7ZFmSn1OuyXUxCeev8M/7c3WkEcJUkMf3fCFZ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hZJ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свадебный</w:t>
                              </w:r>
                              <w:r>
                                <w:rPr>
                                  <w:spacing w:val="-208"/>
                                  <w:sz w:val="18"/>
                                </w:rPr>
                                <w:t xml:space="preserve"> </w:t>
                              </w:r>
                              <w:r>
                                <w:rPr>
                                  <w:sz w:val="18"/>
                                </w:rPr>
                                <w:t>обряд,</w:t>
                              </w:r>
                              <w:r>
                                <w:rPr>
                                  <w:spacing w:val="-45"/>
                                  <w:sz w:val="18"/>
                                </w:rPr>
                                <w:t xml:space="preserve"> </w:t>
                              </w:r>
                            </w:p>
                          </w:txbxContent>
                        </v:textbox>
                      </v:rect>
                      <v:rect id="Rectangle 60887" o:spid="_x0000_s1137" style="position:absolute;left:-1239;top:3097;width:1502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3BDMgA&#10;AADeAAAADwAAAGRycy9kb3ducmV2LnhtbESPS2vDMBCE74H+B7GF3GI5ISTGjWxKIbiXBvJo6XFr&#10;rR/UWrmWkrj/PioUchxm5htmk4+mExcaXGtZwTyKQRCXVrdcKzgdt7MEhPPIGjvLpOCXHOTZw2SD&#10;qbZX3tPl4GsRIOxSVNB436dSurIhgy6yPXHwKjsY9EEOtdQDXgPcdHIRxytpsOWw0GBPLw2V34ez&#10;UfA+P54/Crf74s/qZ71888Wuqgulpo/j8xMIT6O/h//br1rBKk6SNfzdCVdAZj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wrcEM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рекрутские</w:t>
                              </w:r>
                              <w:r>
                                <w:rPr>
                                  <w:spacing w:val="-208"/>
                                  <w:sz w:val="18"/>
                                </w:rPr>
                                <w:t xml:space="preserve"> </w:t>
                              </w:r>
                              <w:r>
                                <w:rPr>
                                  <w:sz w:val="18"/>
                                </w:rPr>
                                <w:t>песни,</w:t>
                              </w:r>
                              <w:r>
                                <w:rPr>
                                  <w:spacing w:val="-45"/>
                                  <w:sz w:val="18"/>
                                </w:rPr>
                                <w:t xml:space="preserve"> </w:t>
                              </w:r>
                            </w:p>
                          </w:txbxContent>
                        </v:textbox>
                      </v:rect>
                      <v:rect id="Rectangle 60888" o:spid="_x0000_s1138" style="position:absolute;left:524;top:3462;width:14296;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JVfsMA&#10;AADeAAAADwAAAGRycy9kb3ducmV2LnhtbERPy4rCMBTdC/MP4Qqz01QZtFSjyIB0Ngo+ZnB5bW4f&#10;2Nx0mqj1781CcHk47/myM7W4UesqywpGwwgEcWZ1xYWC42E9iEE4j6yxtkwKHuRgufjozTHR9s47&#10;uu19IUIIuwQVlN43iZQuK8mgG9qGOHC5bQ36ANtC6hbvIdzUchxFE2mw4tBQYkPfJWWX/dUo+B0d&#10;rn+p2575lP9PvzY+3eZFqtRnv1vNQHjq/Fv8cv9oBZMojsPecCdcAb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JVfs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плачи-причитания</w:t>
                              </w:r>
                            </w:p>
                          </w:txbxContent>
                        </v:textbox>
                      </v:rect>
                      <w10:anchorlock/>
                    </v:group>
                  </w:pict>
                </mc:Fallback>
              </mc:AlternateContent>
            </w:r>
          </w:p>
        </w:tc>
        <w:tc>
          <w:tcPr>
            <w:tcW w:w="39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1500302" cy="1209980"/>
                      <wp:effectExtent l="0" t="0" r="0" b="0"/>
                      <wp:docPr id="636316" name="Group 636316"/>
                      <wp:cNvGraphicFramePr/>
                      <a:graphic xmlns:a="http://schemas.openxmlformats.org/drawingml/2006/main">
                        <a:graphicData uri="http://schemas.microsoft.com/office/word/2010/wordprocessingGroup">
                          <wpg:wgp>
                            <wpg:cNvGrpSpPr/>
                            <wpg:grpSpPr>
                              <a:xfrm>
                                <a:off x="0" y="0"/>
                                <a:ext cx="1500302" cy="1209980"/>
                                <a:chOff x="0" y="0"/>
                                <a:chExt cx="1500302" cy="1209980"/>
                              </a:xfrm>
                            </wpg:grpSpPr>
                            <wps:wsp>
                              <wps:cNvPr id="60905" name="Rectangle 60905"/>
                              <wps:cNvSpPr/>
                              <wps:spPr>
                                <a:xfrm rot="-5399999">
                                  <a:off x="-687581" y="384668"/>
                                  <a:ext cx="1512893" cy="137730"/>
                                </a:xfrm>
                                <a:prstGeom prst="rect">
                                  <a:avLst/>
                                </a:prstGeom>
                                <a:ln>
                                  <a:noFill/>
                                </a:ln>
                              </wps:spPr>
                              <wps:txbx>
                                <w:txbxContent>
                                  <w:p w:rsidR="00092D06" w:rsidRDefault="00092D06">
                                    <w:pPr>
                                      <w:spacing w:after="160" w:line="259" w:lineRule="auto"/>
                                      <w:ind w:left="0" w:firstLine="0"/>
                                      <w:jc w:val="left"/>
                                    </w:pPr>
                                    <w:r>
                                      <w:rPr>
                                        <w:sz w:val="18"/>
                                      </w:rPr>
                                      <w:t>Современная</w:t>
                                    </w:r>
                                    <w:r>
                                      <w:rPr>
                                        <w:spacing w:val="-208"/>
                                        <w:sz w:val="18"/>
                                      </w:rPr>
                                      <w:t xml:space="preserve"> </w:t>
                                    </w:r>
                                    <w:r>
                                      <w:rPr>
                                        <w:sz w:val="18"/>
                                      </w:rPr>
                                      <w:t>музы-</w:t>
                                    </w:r>
                                  </w:p>
                                </w:txbxContent>
                              </wps:txbx>
                              <wps:bodyPr horzOverflow="overflow" vert="horz" lIns="0" tIns="0" rIns="0" bIns="0" rtlCol="0">
                                <a:noAutofit/>
                              </wps:bodyPr>
                            </wps:wsp>
                            <wps:wsp>
                              <wps:cNvPr id="60906" name="Rectangle 60906"/>
                              <wps:cNvSpPr/>
                              <wps:spPr>
                                <a:xfrm rot="-5399999">
                                  <a:off x="-523279" y="409295"/>
                                  <a:ext cx="1463639" cy="137730"/>
                                </a:xfrm>
                                <a:prstGeom prst="rect">
                                  <a:avLst/>
                                </a:prstGeom>
                                <a:ln>
                                  <a:noFill/>
                                </a:ln>
                              </wps:spPr>
                              <wps:txbx>
                                <w:txbxContent>
                                  <w:p w:rsidR="00092D06" w:rsidRDefault="00092D06">
                                    <w:pPr>
                                      <w:spacing w:after="160" w:line="259" w:lineRule="auto"/>
                                      <w:ind w:left="0" w:firstLine="0"/>
                                      <w:jc w:val="left"/>
                                    </w:pPr>
                                    <w:r>
                                      <w:rPr>
                                        <w:sz w:val="18"/>
                                      </w:rPr>
                                      <w:t>кальная</w:t>
                                    </w:r>
                                    <w:r>
                                      <w:rPr>
                                        <w:spacing w:val="-208"/>
                                        <w:sz w:val="18"/>
                                      </w:rPr>
                                      <w:t xml:space="preserve"> </w:t>
                                    </w:r>
                                    <w:r>
                                      <w:rPr>
                                        <w:sz w:val="18"/>
                                      </w:rPr>
                                      <w:t>культура</w:t>
                                    </w:r>
                                    <w:r>
                                      <w:rPr>
                                        <w:spacing w:val="-45"/>
                                        <w:sz w:val="18"/>
                                      </w:rPr>
                                      <w:t xml:space="preserve"> </w:t>
                                    </w:r>
                                  </w:p>
                                </w:txbxContent>
                              </wps:txbx>
                              <wps:bodyPr horzOverflow="overflow" vert="horz" lIns="0" tIns="0" rIns="0" bIns="0" rtlCol="0">
                                <a:noAutofit/>
                              </wps:bodyPr>
                            </wps:wsp>
                            <wps:wsp>
                              <wps:cNvPr id="60907" name="Rectangle 60907"/>
                              <wps:cNvSpPr/>
                              <wps:spPr>
                                <a:xfrm rot="-5399999">
                                  <a:off x="-193504" y="599396"/>
                                  <a:ext cx="1083439" cy="137730"/>
                                </a:xfrm>
                                <a:prstGeom prst="rect">
                                  <a:avLst/>
                                </a:prstGeom>
                                <a:ln>
                                  <a:noFill/>
                                </a:ln>
                              </wps:spPr>
                              <wps:txbx>
                                <w:txbxContent>
                                  <w:p w:rsidR="00092D06" w:rsidRDefault="00092D06">
                                    <w:pPr>
                                      <w:spacing w:after="160" w:line="259" w:lineRule="auto"/>
                                      <w:ind w:left="0" w:firstLine="0"/>
                                      <w:jc w:val="left"/>
                                    </w:pPr>
                                    <w:r>
                                      <w:rPr>
                                        <w:sz w:val="18"/>
                                      </w:rPr>
                                      <w:t>родного</w:t>
                                    </w:r>
                                    <w:r>
                                      <w:rPr>
                                        <w:spacing w:val="-208"/>
                                        <w:sz w:val="18"/>
                                      </w:rPr>
                                      <w:t xml:space="preserve"> </w:t>
                                    </w:r>
                                    <w:r>
                                      <w:rPr>
                                        <w:sz w:val="18"/>
                                      </w:rPr>
                                      <w:t>края.</w:t>
                                    </w:r>
                                  </w:p>
                                </w:txbxContent>
                              </wps:txbx>
                              <wps:bodyPr horzOverflow="overflow" vert="horz" lIns="0" tIns="0" rIns="0" bIns="0" rtlCol="0">
                                <a:noAutofit/>
                              </wps:bodyPr>
                            </wps:wsp>
                            <wps:wsp>
                              <wps:cNvPr id="60908" name="Rectangle 60908"/>
                              <wps:cNvSpPr/>
                              <wps:spPr>
                                <a:xfrm rot="-5399999">
                                  <a:off x="-256623" y="396602"/>
                                  <a:ext cx="1489026" cy="137729"/>
                                </a:xfrm>
                                <a:prstGeom prst="rect">
                                  <a:avLst/>
                                </a:prstGeom>
                                <a:ln>
                                  <a:noFill/>
                                </a:ln>
                              </wps:spPr>
                              <wps:txbx>
                                <w:txbxContent>
                                  <w:p w:rsidR="00092D06" w:rsidRDefault="00092D06">
                                    <w:pPr>
                                      <w:spacing w:after="160" w:line="259" w:lineRule="auto"/>
                                      <w:ind w:left="0" w:firstLine="0"/>
                                      <w:jc w:val="left"/>
                                    </w:pPr>
                                    <w:r>
                                      <w:rPr>
                                        <w:sz w:val="18"/>
                                      </w:rPr>
                                      <w:t>Гимн</w:t>
                                    </w:r>
                                    <w:r>
                                      <w:rPr>
                                        <w:spacing w:val="-208"/>
                                        <w:sz w:val="18"/>
                                      </w:rPr>
                                      <w:t xml:space="preserve"> </w:t>
                                    </w:r>
                                    <w:r>
                                      <w:rPr>
                                        <w:sz w:val="18"/>
                                      </w:rPr>
                                      <w:t>республики,</w:t>
                                    </w:r>
                                    <w:r>
                                      <w:rPr>
                                        <w:spacing w:val="-45"/>
                                        <w:sz w:val="18"/>
                                      </w:rPr>
                                      <w:t xml:space="preserve"> </w:t>
                                    </w:r>
                                  </w:p>
                                </w:txbxContent>
                              </wps:txbx>
                              <wps:bodyPr horzOverflow="overflow" vert="horz" lIns="0" tIns="0" rIns="0" bIns="0" rtlCol="0">
                                <a:noAutofit/>
                              </wps:bodyPr>
                            </wps:wsp>
                            <wps:wsp>
                              <wps:cNvPr id="60909" name="Rectangle 60909"/>
                              <wps:cNvSpPr/>
                              <wps:spPr>
                                <a:xfrm rot="-5399999">
                                  <a:off x="-73395" y="440156"/>
                                  <a:ext cx="1401919" cy="137729"/>
                                </a:xfrm>
                                <a:prstGeom prst="rect">
                                  <a:avLst/>
                                </a:prstGeom>
                                <a:ln>
                                  <a:noFill/>
                                </a:ln>
                              </wps:spPr>
                              <wps:txbx>
                                <w:txbxContent>
                                  <w:p w:rsidR="00092D06" w:rsidRDefault="00092D06">
                                    <w:pPr>
                                      <w:spacing w:after="160" w:line="259" w:lineRule="auto"/>
                                      <w:ind w:left="0" w:firstLine="0"/>
                                      <w:jc w:val="left"/>
                                    </w:pPr>
                                    <w:r>
                                      <w:rPr>
                                        <w:sz w:val="18"/>
                                      </w:rPr>
                                      <w:t>города</w:t>
                                    </w:r>
                                    <w:r>
                                      <w:rPr>
                                        <w:spacing w:val="-208"/>
                                        <w:sz w:val="18"/>
                                      </w:rPr>
                                      <w:t xml:space="preserve"> </w:t>
                                    </w:r>
                                    <w:r>
                                      <w:rPr>
                                        <w:sz w:val="18"/>
                                      </w:rPr>
                                      <w:t>(при</w:t>
                                    </w:r>
                                    <w:r>
                                      <w:rPr>
                                        <w:spacing w:val="-208"/>
                                        <w:sz w:val="18"/>
                                      </w:rPr>
                                      <w:t xml:space="preserve"> </w:t>
                                    </w:r>
                                    <w:r>
                                      <w:rPr>
                                        <w:sz w:val="18"/>
                                      </w:rPr>
                                      <w:t>нали-</w:t>
                                    </w:r>
                                  </w:p>
                                </w:txbxContent>
                              </wps:txbx>
                              <wps:bodyPr horzOverflow="overflow" vert="horz" lIns="0" tIns="0" rIns="0" bIns="0" rtlCol="0">
                                <a:noAutofit/>
                              </wps:bodyPr>
                            </wps:wsp>
                            <wps:wsp>
                              <wps:cNvPr id="60910" name="Rectangle 60910"/>
                              <wps:cNvSpPr/>
                              <wps:spPr>
                                <a:xfrm rot="-5399999">
                                  <a:off x="45528" y="419405"/>
                                  <a:ext cx="1443420" cy="137730"/>
                                </a:xfrm>
                                <a:prstGeom prst="rect">
                                  <a:avLst/>
                                </a:prstGeom>
                                <a:ln>
                                  <a:noFill/>
                                </a:ln>
                              </wps:spPr>
                              <wps:txbx>
                                <w:txbxContent>
                                  <w:p w:rsidR="00092D06" w:rsidRDefault="00092D06">
                                    <w:pPr>
                                      <w:spacing w:after="160" w:line="259" w:lineRule="auto"/>
                                      <w:ind w:left="0" w:firstLine="0"/>
                                      <w:jc w:val="left"/>
                                    </w:pPr>
                                    <w:r>
                                      <w:rPr>
                                        <w:sz w:val="18"/>
                                      </w:rPr>
                                      <w:t>чии).</w:t>
                                    </w:r>
                                    <w:r>
                                      <w:rPr>
                                        <w:spacing w:val="-208"/>
                                        <w:sz w:val="18"/>
                                      </w:rPr>
                                      <w:t xml:space="preserve"> </w:t>
                                    </w:r>
                                    <w:r>
                                      <w:rPr>
                                        <w:sz w:val="18"/>
                                      </w:rPr>
                                      <w:t>Земляки</w:t>
                                    </w:r>
                                    <w:r>
                                      <w:rPr>
                                        <w:spacing w:val="-208"/>
                                        <w:sz w:val="18"/>
                                      </w:rPr>
                                      <w:t xml:space="preserve"> </w:t>
                                    </w:r>
                                    <w:r>
                                      <w:rPr>
                                        <w:sz w:val="18"/>
                                      </w:rPr>
                                      <w:t>—</w:t>
                                    </w:r>
                                    <w:r>
                                      <w:rPr>
                                        <w:spacing w:val="-45"/>
                                        <w:sz w:val="18"/>
                                      </w:rPr>
                                      <w:t xml:space="preserve"> </w:t>
                                    </w:r>
                                  </w:p>
                                </w:txbxContent>
                              </wps:txbx>
                              <wps:bodyPr horzOverflow="overflow" vert="horz" lIns="0" tIns="0" rIns="0" bIns="0" rtlCol="0">
                                <a:noAutofit/>
                              </wps:bodyPr>
                            </wps:wsp>
                            <wps:wsp>
                              <wps:cNvPr id="60911" name="Rectangle 60911"/>
                              <wps:cNvSpPr/>
                              <wps:spPr>
                                <a:xfrm rot="-5399999">
                                  <a:off x="222827" y="457029"/>
                                  <a:ext cx="1368171" cy="137730"/>
                                </a:xfrm>
                                <a:prstGeom prst="rect">
                                  <a:avLst/>
                                </a:prstGeom>
                                <a:ln>
                                  <a:noFill/>
                                </a:ln>
                              </wps:spPr>
                              <wps:txbx>
                                <w:txbxContent>
                                  <w:p w:rsidR="00092D06" w:rsidRDefault="00092D06">
                                    <w:pPr>
                                      <w:spacing w:after="160" w:line="259" w:lineRule="auto"/>
                                      <w:ind w:left="0" w:firstLine="0"/>
                                      <w:jc w:val="left"/>
                                    </w:pPr>
                                    <w:r>
                                      <w:rPr>
                                        <w:sz w:val="18"/>
                                      </w:rPr>
                                      <w:t>композиторы,</w:t>
                                    </w:r>
                                    <w:r>
                                      <w:rPr>
                                        <w:spacing w:val="-208"/>
                                        <w:sz w:val="18"/>
                                      </w:rPr>
                                      <w:t xml:space="preserve"> </w:t>
                                    </w:r>
                                    <w:r>
                                      <w:rPr>
                                        <w:sz w:val="18"/>
                                      </w:rPr>
                                      <w:t>ис-</w:t>
                                    </w:r>
                                  </w:p>
                                </w:txbxContent>
                              </wps:txbx>
                              <wps:bodyPr horzOverflow="overflow" vert="horz" lIns="0" tIns="0" rIns="0" bIns="0" rtlCol="0">
                                <a:noAutofit/>
                              </wps:bodyPr>
                            </wps:wsp>
                            <wps:wsp>
                              <wps:cNvPr id="60912" name="Rectangle 60912"/>
                              <wps:cNvSpPr/>
                              <wps:spPr>
                                <a:xfrm rot="-5399999">
                                  <a:off x="241951" y="336479"/>
                                  <a:ext cx="1609273" cy="137729"/>
                                </a:xfrm>
                                <a:prstGeom prst="rect">
                                  <a:avLst/>
                                </a:prstGeom>
                                <a:ln>
                                  <a:noFill/>
                                </a:ln>
                              </wps:spPr>
                              <wps:txbx>
                                <w:txbxContent>
                                  <w:p w:rsidR="00092D06" w:rsidRDefault="00092D06">
                                    <w:pPr>
                                      <w:spacing w:after="160" w:line="259" w:lineRule="auto"/>
                                      <w:ind w:left="0" w:firstLine="0"/>
                                      <w:jc w:val="left"/>
                                    </w:pPr>
                                    <w:r>
                                      <w:rPr>
                                        <w:sz w:val="18"/>
                                      </w:rPr>
                                      <w:t>полнители,</w:t>
                                    </w:r>
                                    <w:r>
                                      <w:rPr>
                                        <w:spacing w:val="-208"/>
                                        <w:sz w:val="18"/>
                                      </w:rPr>
                                      <w:t xml:space="preserve"> </w:t>
                                    </w:r>
                                    <w:r>
                                      <w:rPr>
                                        <w:sz w:val="18"/>
                                      </w:rPr>
                                      <w:t>деятели</w:t>
                                    </w:r>
                                    <w:r>
                                      <w:rPr>
                                        <w:spacing w:val="-45"/>
                                        <w:sz w:val="18"/>
                                      </w:rPr>
                                      <w:t xml:space="preserve"> </w:t>
                                    </w:r>
                                  </w:p>
                                </w:txbxContent>
                              </wps:txbx>
                              <wps:bodyPr horzOverflow="overflow" vert="horz" lIns="0" tIns="0" rIns="0" bIns="0" rtlCol="0">
                                <a:noAutofit/>
                              </wps:bodyPr>
                            </wps:wsp>
                            <wps:wsp>
                              <wps:cNvPr id="60913" name="Rectangle 60913"/>
                              <wps:cNvSpPr/>
                              <wps:spPr>
                                <a:xfrm rot="-5399999">
                                  <a:off x="482794" y="437647"/>
                                  <a:ext cx="1406936" cy="137730"/>
                                </a:xfrm>
                                <a:prstGeom prst="rect">
                                  <a:avLst/>
                                </a:prstGeom>
                                <a:ln>
                                  <a:noFill/>
                                </a:ln>
                              </wps:spPr>
                              <wps:txbx>
                                <w:txbxContent>
                                  <w:p w:rsidR="00092D06" w:rsidRDefault="00092D06">
                                    <w:pPr>
                                      <w:spacing w:after="160" w:line="259" w:lineRule="auto"/>
                                      <w:ind w:left="0" w:firstLine="0"/>
                                      <w:jc w:val="left"/>
                                    </w:pPr>
                                    <w:r>
                                      <w:rPr>
                                        <w:sz w:val="18"/>
                                      </w:rPr>
                                      <w:t>культуры.</w:t>
                                    </w:r>
                                    <w:r>
                                      <w:rPr>
                                        <w:spacing w:val="-208"/>
                                        <w:sz w:val="18"/>
                                      </w:rPr>
                                      <w:t xml:space="preserve"> </w:t>
                                    </w:r>
                                    <w:r>
                                      <w:rPr>
                                        <w:sz w:val="18"/>
                                      </w:rPr>
                                      <w:t>Театр,</w:t>
                                    </w:r>
                                    <w:r>
                                      <w:rPr>
                                        <w:spacing w:val="-45"/>
                                        <w:sz w:val="18"/>
                                      </w:rPr>
                                      <w:t xml:space="preserve"> </w:t>
                                    </w:r>
                                  </w:p>
                                </w:txbxContent>
                              </wps:txbx>
                              <wps:bodyPr horzOverflow="overflow" vert="horz" lIns="0" tIns="0" rIns="0" bIns="0" rtlCol="0">
                                <a:noAutofit/>
                              </wps:bodyPr>
                            </wps:wsp>
                            <wps:wsp>
                              <wps:cNvPr id="60914" name="Rectangle 60914"/>
                              <wps:cNvSpPr/>
                              <wps:spPr>
                                <a:xfrm rot="-5399999">
                                  <a:off x="618896" y="434074"/>
                                  <a:ext cx="1414081" cy="137730"/>
                                </a:xfrm>
                                <a:prstGeom prst="rect">
                                  <a:avLst/>
                                </a:prstGeom>
                                <a:ln>
                                  <a:noFill/>
                                </a:ln>
                              </wps:spPr>
                              <wps:txbx>
                                <w:txbxContent>
                                  <w:p w:rsidR="00092D06" w:rsidRDefault="00092D06">
                                    <w:pPr>
                                      <w:spacing w:after="160" w:line="259" w:lineRule="auto"/>
                                      <w:ind w:left="0" w:firstLine="0"/>
                                      <w:jc w:val="left"/>
                                    </w:pPr>
                                    <w:r>
                                      <w:rPr>
                                        <w:sz w:val="18"/>
                                      </w:rPr>
                                      <w:t>филармония,</w:t>
                                    </w:r>
                                    <w:r>
                                      <w:rPr>
                                        <w:spacing w:val="-208"/>
                                        <w:sz w:val="18"/>
                                      </w:rPr>
                                      <w:t xml:space="preserve"> </w:t>
                                    </w:r>
                                    <w:r>
                                      <w:rPr>
                                        <w:sz w:val="18"/>
                                      </w:rPr>
                                      <w:t>кон-</w:t>
                                    </w:r>
                                  </w:p>
                                </w:txbxContent>
                              </wps:txbx>
                              <wps:bodyPr horzOverflow="overflow" vert="horz" lIns="0" tIns="0" rIns="0" bIns="0" rtlCol="0">
                                <a:noAutofit/>
                              </wps:bodyPr>
                            </wps:wsp>
                            <wps:wsp>
                              <wps:cNvPr id="60915" name="Rectangle 60915"/>
                              <wps:cNvSpPr/>
                              <wps:spPr>
                                <a:xfrm rot="-5399999">
                                  <a:off x="1042618" y="718122"/>
                                  <a:ext cx="845986" cy="137730"/>
                                </a:xfrm>
                                <a:prstGeom prst="rect">
                                  <a:avLst/>
                                </a:prstGeom>
                                <a:ln>
                                  <a:noFill/>
                                </a:ln>
                              </wps:spPr>
                              <wps:txbx>
                                <w:txbxContent>
                                  <w:p w:rsidR="00092D06" w:rsidRDefault="00092D06">
                                    <w:pPr>
                                      <w:spacing w:after="160" w:line="259" w:lineRule="auto"/>
                                      <w:ind w:left="0" w:firstLine="0"/>
                                      <w:jc w:val="left"/>
                                    </w:pPr>
                                    <w:r>
                                      <w:rPr>
                                        <w:sz w:val="18"/>
                                      </w:rPr>
                                      <w:t>серватория</w:t>
                                    </w:r>
                                  </w:p>
                                </w:txbxContent>
                              </wps:txbx>
                              <wps:bodyPr horzOverflow="overflow" vert="horz" lIns="0" tIns="0" rIns="0" bIns="0" rtlCol="0">
                                <a:noAutofit/>
                              </wps:bodyPr>
                            </wps:wsp>
                          </wpg:wgp>
                        </a:graphicData>
                      </a:graphic>
                    </wp:inline>
                  </w:drawing>
                </mc:Choice>
                <mc:Fallback>
                  <w:pict>
                    <v:group id="Group 636316" o:spid="_x0000_s1139" style="width:118.15pt;height:95.25pt;mso-position-horizontal-relative:char;mso-position-vertical-relative:line" coordsize="15003,12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">
                      <v:rect id="Rectangle 60905" o:spid="_x0000_s1140" style="position:absolute;left:-6875;top:3846;width:1512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H2J8cA&#10;AADeAAAADwAAAGRycy9kb3ducmV2LnhtbESPT2sCMRTE7wW/Q3iF3mqiVFu3RhGhbC8K1VZ6fN28&#10;/YObl3UTdf32RhB6HGbmN8x03tlanKj1lWMNg74CQZw5U3Gh4Xv78fwGwgdkg7Vj0nAhD/NZ72GK&#10;iXFn/qLTJhQiQtgnqKEMoUmk9FlJFn3fNcTRy11rMUTZFtK0eI5wW8uhUmNpseK4UGJDy5Ky/eZo&#10;NfwMtsdd6td//JsfXl9WIV3nRar102O3eAcRqAv/4Xv702gYq4kawe1OvAJyd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QB9i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Современная</w:t>
                              </w:r>
                              <w:r>
                                <w:rPr>
                                  <w:spacing w:val="-208"/>
                                  <w:sz w:val="18"/>
                                </w:rPr>
                                <w:t xml:space="preserve"> </w:t>
                              </w:r>
                              <w:r>
                                <w:rPr>
                                  <w:sz w:val="18"/>
                                </w:rPr>
                                <w:t>музы-</w:t>
                              </w:r>
                            </w:p>
                          </w:txbxContent>
                        </v:textbox>
                      </v:rect>
                      <v:rect id="Rectangle 60906" o:spid="_x0000_s1141" style="position:absolute;left:-5233;top:4093;width:1463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NoUMcA&#10;AADeAAAADwAAAGRycy9kb3ducmV2LnhtbESPT2sCMRTE74V+h/AK3mqiyNquRikFWS8V1Lb0+Lp5&#10;+wc3L+sm6vbbG0HocZiZ3zDzZW8bcabO1441jIYKBHHuTM2lhs/96vkFhA/IBhvHpOGPPCwXjw9z&#10;TI278JbOu1CKCGGfooYqhDaV0ucVWfRD1xJHr3CdxRBlV0rT4SXCbSPHSiXSYs1xocKW3ivKD7uT&#10;1fA12p++M7/55Z/iOJ18hGxTlJnWg6f+bQYiUB/+w/f22mhI1KtK4HYnXgG5u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TTaF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кальная</w:t>
                              </w:r>
                              <w:r>
                                <w:rPr>
                                  <w:spacing w:val="-208"/>
                                  <w:sz w:val="18"/>
                                </w:rPr>
                                <w:t xml:space="preserve"> </w:t>
                              </w:r>
                              <w:r>
                                <w:rPr>
                                  <w:sz w:val="18"/>
                                </w:rPr>
                                <w:t>культура</w:t>
                              </w:r>
                              <w:r>
                                <w:rPr>
                                  <w:spacing w:val="-45"/>
                                  <w:sz w:val="18"/>
                                </w:rPr>
                                <w:t xml:space="preserve"> </w:t>
                              </w:r>
                            </w:p>
                          </w:txbxContent>
                        </v:textbox>
                      </v:rect>
                      <v:rect id="Rectangle 60907" o:spid="_x0000_s1142" style="position:absolute;left:-1935;top:5993;width:1083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Ny8cA&#10;AADeAAAADwAAAGRycy9kb3ducmV2LnhtbESPT2sCMRTE74LfIbyCN00U0XZrFBHK9lJBbcXj6+bt&#10;H7p52W6irt/eCIUeh5n5DbNYdbYWF2p95VjDeKRAEGfOVFxo+Dy8DZ9B+IBssHZMGm7kYbXs9xaY&#10;GHflHV32oRARwj5BDWUITSKlz0qy6EeuIY5e7lqLIcq2kKbFa4TbWk6UmkmLFceFEhvalJT97M9W&#10;w9f4cD6mfvvNp/x3Pv0I6TYvUq0HT936FUSgLvyH/9rvRsNMvag5PO7EKy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ufzc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родного</w:t>
                              </w:r>
                              <w:r>
                                <w:rPr>
                                  <w:spacing w:val="-208"/>
                                  <w:sz w:val="18"/>
                                </w:rPr>
                                <w:t xml:space="preserve"> </w:t>
                              </w:r>
                              <w:r>
                                <w:rPr>
                                  <w:sz w:val="18"/>
                                </w:rPr>
                                <w:t>края.</w:t>
                              </w:r>
                            </w:p>
                          </w:txbxContent>
                        </v:textbox>
                      </v:rect>
                      <v:rect id="Rectangle 60908" o:spid="_x0000_s1143" style="position:absolute;left:-2566;top:3966;width:1488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BZucMA&#10;AADeAAAADwAAAGRycy9kb3ducmV2LnhtbERPy2oCMRTdC/5DuEJ3mihi29EoIsh0U0Fti8vr5M4D&#10;JzfjJOr0782i0OXhvBerztbiTq2vHGsYjxQI4syZigsNX8ft8A2ED8gGa8ek4Zc8rJb93gIT4x68&#10;p/shFCKGsE9QQxlCk0jps5Is+pFriCOXu9ZiiLAtpGnxEcNtLSdKzaTFimNDiQ1tSsouh5vV8D0+&#10;3n5SvzvzKb++Tj9DusuLVOuXQbeegwjUhX/xn/vDaJipdxX3xjvxCsjl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gBZuc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Гимн</w:t>
                              </w:r>
                              <w:r>
                                <w:rPr>
                                  <w:spacing w:val="-208"/>
                                  <w:sz w:val="18"/>
                                </w:rPr>
                                <w:t xml:space="preserve"> </w:t>
                              </w:r>
                              <w:r>
                                <w:rPr>
                                  <w:sz w:val="18"/>
                                </w:rPr>
                                <w:t>республики,</w:t>
                              </w:r>
                              <w:r>
                                <w:rPr>
                                  <w:spacing w:val="-45"/>
                                  <w:sz w:val="18"/>
                                </w:rPr>
                                <w:t xml:space="preserve"> </w:t>
                              </w:r>
                            </w:p>
                          </w:txbxContent>
                        </v:textbox>
                      </v:rect>
                      <v:rect id="Rectangle 60909" o:spid="_x0000_s1144" style="position:absolute;left:-733;top:4401;width:1401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z8IscA&#10;AADeAAAADwAAAGRycy9kb3ducmV2LnhtbESPW2sCMRSE3wv9D+EU+lYTpVhdjSJC2b5UqDd8PG7O&#10;XnBzsm6ibv+9EQp9HGbmG2Y672wtrtT6yrGGfk+BIM6cqbjQsN18vo1A+IBssHZMGn7Jw3z2/DTF&#10;xLgb/9B1HQoRIewT1FCG0CRS+qwki77nGuLo5a61GKJsC2lavEW4reVAqaG0WHFcKLGhZUnZaX2x&#10;Gnb9zWWf+tWRD/n54/07pKu8SLV+fekWExCBuvAf/mt/GQ1DNVZjeNyJV0DO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VM/C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города</w:t>
                              </w:r>
                              <w:r>
                                <w:rPr>
                                  <w:spacing w:val="-208"/>
                                  <w:sz w:val="18"/>
                                </w:rPr>
                                <w:t xml:space="preserve"> </w:t>
                              </w:r>
                              <w:r>
                                <w:rPr>
                                  <w:sz w:val="18"/>
                                </w:rPr>
                                <w:t>(при</w:t>
                              </w:r>
                              <w:r>
                                <w:rPr>
                                  <w:spacing w:val="-208"/>
                                  <w:sz w:val="18"/>
                                </w:rPr>
                                <w:t xml:space="preserve"> </w:t>
                              </w:r>
                              <w:r>
                                <w:rPr>
                                  <w:sz w:val="18"/>
                                </w:rPr>
                                <w:t>нали-</w:t>
                              </w:r>
                            </w:p>
                          </w:txbxContent>
                        </v:textbox>
                      </v:rect>
                      <v:rect id="Rectangle 60910" o:spid="_x0000_s1145" style="position:absolute;left:455;top:4194;width:1443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DYsUA&#10;AADeAAAADwAAAGRycy9kb3ducmV2LnhtbESPy2rCQBSG9wXfYThCd3WSIrZGRxFB0o2CV1weMycX&#10;zJxJM6PGt3cWhS5//hvfdN6ZWtypdZVlBfEgAkGcWV1xoeCwX318g3AeWWNtmRQ8ycF81nubYqLt&#10;g7d03/lChBF2CSoovW8SKV1WkkE3sA1x8HLbGvRBtoXULT7CuKnlZxSNpMGKw0OJDS1Lyq67m1Fw&#10;jPe3U+o2Fz7nv1/DtU83eZEq9d7vFhMQnjr/H/5r/2gFo2gcB4CAE1BAz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r8Ni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чии).</w:t>
                              </w:r>
                              <w:r>
                                <w:rPr>
                                  <w:spacing w:val="-208"/>
                                  <w:sz w:val="18"/>
                                </w:rPr>
                                <w:t xml:space="preserve"> </w:t>
                              </w:r>
                              <w:r>
                                <w:rPr>
                                  <w:sz w:val="18"/>
                                </w:rPr>
                                <w:t>Земляки</w:t>
                              </w:r>
                              <w:r>
                                <w:rPr>
                                  <w:spacing w:val="-208"/>
                                  <w:sz w:val="18"/>
                                </w:rPr>
                                <w:t xml:space="preserve"> </w:t>
                              </w:r>
                              <w:r>
                                <w:rPr>
                                  <w:sz w:val="18"/>
                                </w:rPr>
                                <w:t>—</w:t>
                              </w:r>
                              <w:r>
                                <w:rPr>
                                  <w:spacing w:val="-45"/>
                                  <w:sz w:val="18"/>
                                </w:rPr>
                                <w:t xml:space="preserve"> </w:t>
                              </w:r>
                            </w:p>
                          </w:txbxContent>
                        </v:textbox>
                      </v:rect>
                      <v:rect id="Rectangle 60911" o:spid="_x0000_s1146" style="position:absolute;left:2229;top:4570;width:1368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Nm+ccA&#10;AADeAAAADwAAAGRycy9kb3ducmV2LnhtbESPT2vCQBTE70K/w/IK3nSTItamboIIEi8K1bb0+Jp9&#10;+UOzb9PsqvHbdwuCx2FmfsMss8G04ky9aywriKcRCOLC6oYrBe/HzWQBwnlkja1lUnAlB1n6MFpi&#10;ou2F3+h88JUIEHYJKqi97xIpXVGTQTe1HXHwStsb9EH2ldQ9XgLctPIpiubSYMNhocaO1jUVP4eT&#10;UfARH0+fudt/81f5+zzb+XxfVrlS48dh9QrC0+Dv4Vt7qxXMo5c4hv874QrI9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7jZv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композиторы,</w:t>
                              </w:r>
                              <w:r>
                                <w:rPr>
                                  <w:spacing w:val="-208"/>
                                  <w:sz w:val="18"/>
                                </w:rPr>
                                <w:t xml:space="preserve"> </w:t>
                              </w:r>
                              <w:r>
                                <w:rPr>
                                  <w:sz w:val="18"/>
                                </w:rPr>
                                <w:t>ис-</w:t>
                              </w:r>
                            </w:p>
                          </w:txbxContent>
                        </v:textbox>
                      </v:rect>
                      <v:rect id="Rectangle 60912" o:spid="_x0000_s1147" style="position:absolute;left:2420;top:3365;width:1609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4jscA&#10;AADeAAAADwAAAGRycy9kb3ducmV2LnhtbESPT2vCQBTE70K/w/KE3nQTEVujqxRB0kuFahWPz+zL&#10;H8y+jdlV02/fLQgeh5n5DTNfdqYWN2pdZVlBPIxAEGdWV1wo+NmtB+8gnEfWWFsmBb/kYLl46c0x&#10;0fbO33Tb+kIECLsEFZTeN4mULivJoBvahjh4uW0N+iDbQuoW7wFuajmKook0WHFYKLGhVUnZeXs1&#10;Cvbx7npI3ebEx/zyNv7y6SYvUqVe+93HDISnzj/Dj/anVjCJpvEI/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4x+I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полнители,</w:t>
                              </w:r>
                              <w:r>
                                <w:rPr>
                                  <w:spacing w:val="-208"/>
                                  <w:sz w:val="18"/>
                                </w:rPr>
                                <w:t xml:space="preserve"> </w:t>
                              </w:r>
                              <w:r>
                                <w:rPr>
                                  <w:sz w:val="18"/>
                                </w:rPr>
                                <w:t>деятели</w:t>
                              </w:r>
                              <w:r>
                                <w:rPr>
                                  <w:spacing w:val="-45"/>
                                  <w:sz w:val="18"/>
                                </w:rPr>
                                <w:t xml:space="preserve"> </w:t>
                              </w:r>
                            </w:p>
                          </w:txbxContent>
                        </v:textbox>
                      </v:rect>
                      <v:rect id="Rectangle 60913" o:spid="_x0000_s1148" style="position:absolute;left:4828;top:4376;width:1406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1dFcgA&#10;AADeAAAADwAAAGRycy9kb3ducmV2LnhtbESPT2vCQBTE70K/w/IK3nQTK1ZTV5FCiRcFTZUeX7Mv&#10;f2j2bZpdNf323ULB4zAzv2GW69404kqdqy0riMcRCOLc6ppLBe/Z22gOwnlkjY1lUvBDDtarh8ES&#10;E21vfKDr0ZciQNglqKDyvk2kdHlFBt3YtsTBK2xn0AfZlVJ3eAtw08hJFM2kwZrDQoUtvVaUfx0v&#10;RsEpzi7n1O0/+aP4fp7ufLovylSp4WO/eQHhqff38H97qxXMokX8BH93whWQq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fV0V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культуры.</w:t>
                              </w:r>
                              <w:r>
                                <w:rPr>
                                  <w:spacing w:val="-208"/>
                                  <w:sz w:val="18"/>
                                </w:rPr>
                                <w:t xml:space="preserve"> </w:t>
                              </w:r>
                              <w:r>
                                <w:rPr>
                                  <w:sz w:val="18"/>
                                </w:rPr>
                                <w:t>Театр,</w:t>
                              </w:r>
                              <w:r>
                                <w:rPr>
                                  <w:spacing w:val="-45"/>
                                  <w:sz w:val="18"/>
                                </w:rPr>
                                <w:t xml:space="preserve"> </w:t>
                              </w:r>
                            </w:p>
                          </w:txbxContent>
                        </v:textbox>
                      </v:rect>
                      <v:rect id="Rectangle 60914" o:spid="_x0000_s1149" style="position:absolute;left:6189;top:4340;width:1414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TFYccA&#10;AADeAAAADwAAAGRycy9kb3ducmV2LnhtbESPT2vCQBTE70K/w/IEb7qJiG2jqxRB4kWh2pYen9mX&#10;P5h9G7Orxm/fLQgeh5n5DTNfdqYWV2pdZVlBPIpAEGdWV1wo+Dqsh28gnEfWWFsmBXdysFy89OaY&#10;aHvjT7rufSEChF2CCkrvm0RKl5Vk0I1sQxy83LYGfZBtIXWLtwA3tRxH0VQarDgslNjQqqTstL8Y&#10;Bd/x4fKTut2Rf/Pz62Tr011epEoN+t3HDISnzj/Dj/ZGK5hG7/EE/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6UxW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филармония,</w:t>
                              </w:r>
                              <w:r>
                                <w:rPr>
                                  <w:spacing w:val="-208"/>
                                  <w:sz w:val="18"/>
                                </w:rPr>
                                <w:t xml:space="preserve"> </w:t>
                              </w:r>
                              <w:r>
                                <w:rPr>
                                  <w:sz w:val="18"/>
                                </w:rPr>
                                <w:t>кон-</w:t>
                              </w:r>
                            </w:p>
                          </w:txbxContent>
                        </v:textbox>
                      </v:rect>
                      <v:rect id="Rectangle 60915" o:spid="_x0000_s1150" style="position:absolute;left:10426;top:7180;width:846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hg+sgA&#10;AADeAAAADwAAAGRycy9kb3ducmV2LnhtbESPT2vCQBTE70K/w/IK3nQTqVZTV5FCiRcFTZUeX7Mv&#10;f2j2bZpdNf323ULB4zAzv2GW69404kqdqy0riMcRCOLc6ppLBe/Z22gOwnlkjY1lUvBDDtarh8ES&#10;E21vfKDr0ZciQNglqKDyvk2kdHlFBt3YtsTBK2xn0AfZlVJ3eAtw08hJFM2kwZrDQoUtvVaUfx0v&#10;RsEpzi7n1O0/+aP4fn7a+XRflKlSw8d+8wLCU+/v4f/2ViuYRYt4Cn93whWQq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2GD6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серватория</w:t>
                              </w:r>
                            </w:p>
                          </w:txbxContent>
                        </v:textbox>
                      </v:rect>
                      <w10:anchorlock/>
                    </v:group>
                  </w:pict>
                </mc:Fallback>
              </mc:AlternateContent>
            </w:r>
          </w:p>
        </w:tc>
      </w:tr>
      <w:tr w:rsidR="00AA013E">
        <w:trPr>
          <w:trHeight w:val="1531"/>
        </w:trPr>
        <w:tc>
          <w:tcPr>
            <w:tcW w:w="237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243230" cy="613906"/>
                      <wp:effectExtent l="0" t="0" r="0" b="0"/>
                      <wp:docPr id="636327" name="Group 636327"/>
                      <wp:cNvGraphicFramePr/>
                      <a:graphic xmlns:a="http://schemas.openxmlformats.org/drawingml/2006/main">
                        <a:graphicData uri="http://schemas.microsoft.com/office/word/2010/wordprocessingGroup">
                          <wpg:wgp>
                            <wpg:cNvGrpSpPr/>
                            <wpg:grpSpPr>
                              <a:xfrm>
                                <a:off x="0" y="0"/>
                                <a:ext cx="243230" cy="613906"/>
                                <a:chOff x="0" y="0"/>
                                <a:chExt cx="243230" cy="613906"/>
                              </a:xfrm>
                            </wpg:grpSpPr>
                            <wps:wsp>
                              <wps:cNvPr id="60881" name="Rectangle 60881"/>
                              <wps:cNvSpPr/>
                              <wps:spPr>
                                <a:xfrm rot="-5399999">
                                  <a:off x="-339381" y="136794"/>
                                  <a:ext cx="816494" cy="137729"/>
                                </a:xfrm>
                                <a:prstGeom prst="rect">
                                  <a:avLst/>
                                </a:prstGeom>
                                <a:ln>
                                  <a:noFill/>
                                </a:ln>
                              </wps:spPr>
                              <wps:txbx>
                                <w:txbxContent>
                                  <w:p w:rsidR="00092D06" w:rsidRDefault="00092D06">
                                    <w:pPr>
                                      <w:spacing w:after="160" w:line="259" w:lineRule="auto"/>
                                      <w:ind w:left="0" w:firstLine="0"/>
                                      <w:jc w:val="left"/>
                                    </w:pPr>
                                    <w:r>
                                      <w:rPr>
                                        <w:sz w:val="18"/>
                                      </w:rPr>
                                      <w:t>Семейный</w:t>
                                    </w:r>
                                    <w:r>
                                      <w:rPr>
                                        <w:spacing w:val="-45"/>
                                        <w:sz w:val="18"/>
                                      </w:rPr>
                                      <w:t xml:space="preserve"> </w:t>
                                    </w:r>
                                  </w:p>
                                </w:txbxContent>
                              </wps:txbx>
                              <wps:bodyPr horzOverflow="overflow" vert="horz" lIns="0" tIns="0" rIns="0" bIns="0" rtlCol="0">
                                <a:noAutofit/>
                              </wps:bodyPr>
                            </wps:wsp>
                            <wps:wsp>
                              <wps:cNvPr id="60882" name="Rectangle 60882"/>
                              <wps:cNvSpPr/>
                              <wps:spPr>
                                <a:xfrm rot="-5399999">
                                  <a:off x="-156762" y="179739"/>
                                  <a:ext cx="730604" cy="137730"/>
                                </a:xfrm>
                                <a:prstGeom prst="rect">
                                  <a:avLst/>
                                </a:prstGeom>
                                <a:ln>
                                  <a:noFill/>
                                </a:ln>
                              </wps:spPr>
                              <wps:txbx>
                                <w:txbxContent>
                                  <w:p w:rsidR="00092D06" w:rsidRDefault="00092D06">
                                    <w:pPr>
                                      <w:spacing w:after="160" w:line="259" w:lineRule="auto"/>
                                      <w:ind w:left="0" w:firstLine="0"/>
                                      <w:jc w:val="left"/>
                                    </w:pPr>
                                    <w:r>
                                      <w:rPr>
                                        <w:sz w:val="18"/>
                                      </w:rPr>
                                      <w:t>фольклор</w:t>
                                    </w:r>
                                  </w:p>
                                </w:txbxContent>
                              </wps:txbx>
                              <wps:bodyPr horzOverflow="overflow" vert="horz" lIns="0" tIns="0" rIns="0" bIns="0" rtlCol="0">
                                <a:noAutofit/>
                              </wps:bodyPr>
                            </wps:wsp>
                          </wpg:wgp>
                        </a:graphicData>
                      </a:graphic>
                    </wp:inline>
                  </w:drawing>
                </mc:Choice>
                <mc:Fallback>
                  <w:pict>
                    <v:group id="Group 636327" o:spid="_x0000_s1151" style="width:19.15pt;height:48.35pt;mso-position-horizontal-relative:char;mso-position-vertical-relative:line" coordsize="2432,6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">
                      <v:rect id="Rectangle 60881" o:spid="_x0000_s1152" style="position:absolute;left:-3393;top:1368;width:816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j848cA&#10;AADeAAAADwAAAGRycy9kb3ducmV2LnhtbESPW2vCQBSE3wv+h+UIfaubFLEhuooIEl8q1Bs+HrMn&#10;F8yeTbOrpv++Wyj4OMzMN8xs0ZtG3KlztWUF8SgCQZxbXXOp4LBfvyUgnEfW2FgmBT/kYDEfvMww&#10;1fbBX3Tf+VIECLsUFVTet6mULq/IoBvZljh4he0M+iC7UuoOHwFuGvkeRRNpsOawUGFLq4ry6+5m&#10;FBzj/e2Uue2Fz8X3x/jTZ9uizJR6HfbLKQhPvX+G/9sbrWASJUkMf3fCFZ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AI/O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Семейный</w:t>
                              </w:r>
                              <w:r>
                                <w:rPr>
                                  <w:spacing w:val="-45"/>
                                  <w:sz w:val="18"/>
                                </w:rPr>
                                <w:t xml:space="preserve"> </w:t>
                              </w:r>
                            </w:p>
                          </w:txbxContent>
                        </v:textbox>
                      </v:rect>
                      <v:rect id="Rectangle 60882" o:spid="_x0000_s1153" style="position:absolute;left:-1568;top:1798;width:730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pilMcA&#10;AADeAAAADwAAAGRycy9kb3ducmV2LnhtbESPT2vCQBTE70K/w/IKvZmNIhpSN6EUJF4qVG3p8TX7&#10;8odm38bsqum37xYEj8PM/IZZ56PpxIUG11pWMItiEMSl1S3XCo6HzTQB4Tyyxs4yKfglB3n2MFlj&#10;qu2V3+my97UIEHYpKmi871MpXdmQQRfZnjh4lR0M+iCHWuoBrwFuOjmP46U02HJYaLCn14bKn/3Z&#10;KPiYHc6fhdt981d1Wi3efLGr6kKpp8fx5RmEp9Hfw7f2VitYxkkyh/874QrI7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DaYp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фольклор</w:t>
                              </w:r>
                            </w:p>
                          </w:txbxContent>
                        </v:textbox>
                      </v:rect>
                      <w10:anchorlock/>
                    </v:group>
                  </w:pict>
                </mc:Fallback>
              </mc:AlternateContent>
            </w:r>
          </w:p>
        </w:tc>
        <w:tc>
          <w:tcPr>
            <w:tcW w:w="39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243231" cy="650939"/>
                      <wp:effectExtent l="0" t="0" r="0" b="0"/>
                      <wp:docPr id="636332" name="Group 636332"/>
                      <wp:cNvGraphicFramePr/>
                      <a:graphic xmlns:a="http://schemas.openxmlformats.org/drawingml/2006/main">
                        <a:graphicData uri="http://schemas.microsoft.com/office/word/2010/wordprocessingGroup">
                          <wpg:wgp>
                            <wpg:cNvGrpSpPr/>
                            <wpg:grpSpPr>
                              <a:xfrm>
                                <a:off x="0" y="0"/>
                                <a:ext cx="243231" cy="650939"/>
                                <a:chOff x="0" y="0"/>
                                <a:chExt cx="243231" cy="650939"/>
                              </a:xfrm>
                            </wpg:grpSpPr>
                            <wps:wsp>
                              <wps:cNvPr id="60903" name="Rectangle 60903"/>
                              <wps:cNvSpPr/>
                              <wps:spPr>
                                <a:xfrm rot="-5399999">
                                  <a:off x="-364008" y="149200"/>
                                  <a:ext cx="865748" cy="137729"/>
                                </a:xfrm>
                                <a:prstGeom prst="rect">
                                  <a:avLst/>
                                </a:prstGeom>
                                <a:ln>
                                  <a:noFill/>
                                </a:ln>
                              </wps:spPr>
                              <wps:txbx>
                                <w:txbxContent>
                                  <w:p w:rsidR="00092D06" w:rsidRDefault="00092D06">
                                    <w:pPr>
                                      <w:spacing w:after="160" w:line="259" w:lineRule="auto"/>
                                      <w:ind w:left="0" w:firstLine="0"/>
                                      <w:jc w:val="left"/>
                                    </w:pPr>
                                    <w:r>
                                      <w:rPr>
                                        <w:sz w:val="18"/>
                                      </w:rPr>
                                      <w:t>Наш</w:t>
                                    </w:r>
                                    <w:r>
                                      <w:rPr>
                                        <w:spacing w:val="-208"/>
                                        <w:sz w:val="18"/>
                                      </w:rPr>
                                      <w:t xml:space="preserve"> </w:t>
                                    </w:r>
                                    <w:r>
                                      <w:rPr>
                                        <w:sz w:val="18"/>
                                      </w:rPr>
                                      <w:t>край</w:t>
                                    </w:r>
                                    <w:r>
                                      <w:rPr>
                                        <w:spacing w:val="-45"/>
                                        <w:sz w:val="18"/>
                                      </w:rPr>
                                      <w:t xml:space="preserve"> </w:t>
                                    </w:r>
                                  </w:p>
                                </w:txbxContent>
                              </wps:txbx>
                              <wps:bodyPr horzOverflow="overflow" vert="horz" lIns="0" tIns="0" rIns="0" bIns="0" rtlCol="0">
                                <a:noAutofit/>
                              </wps:bodyPr>
                            </wps:wsp>
                            <wps:wsp>
                              <wps:cNvPr id="60904" name="Rectangle 60904"/>
                              <wps:cNvSpPr/>
                              <wps:spPr>
                                <a:xfrm rot="-5399999">
                                  <a:off x="-81436" y="292098"/>
                                  <a:ext cx="579952" cy="137729"/>
                                </a:xfrm>
                                <a:prstGeom prst="rect">
                                  <a:avLst/>
                                </a:prstGeom>
                                <a:ln>
                                  <a:noFill/>
                                </a:ln>
                              </wps:spPr>
                              <wps:txbx>
                                <w:txbxContent>
                                  <w:p w:rsidR="00092D06" w:rsidRDefault="00092D06">
                                    <w:pPr>
                                      <w:spacing w:after="160" w:line="259" w:lineRule="auto"/>
                                      <w:ind w:left="0" w:firstLine="0"/>
                                      <w:jc w:val="left"/>
                                    </w:pPr>
                                    <w:r>
                                      <w:rPr>
                                        <w:sz w:val="18"/>
                                      </w:rPr>
                                      <w:t>сегодня</w:t>
                                    </w:r>
                                  </w:p>
                                </w:txbxContent>
                              </wps:txbx>
                              <wps:bodyPr horzOverflow="overflow" vert="horz" lIns="0" tIns="0" rIns="0" bIns="0" rtlCol="0">
                                <a:noAutofit/>
                              </wps:bodyPr>
                            </wps:wsp>
                          </wpg:wgp>
                        </a:graphicData>
                      </a:graphic>
                    </wp:inline>
                  </w:drawing>
                </mc:Choice>
                <mc:Fallback>
                  <w:pict>
                    <v:group id="Group 636332" o:spid="_x0000_s1154" style="width:19.15pt;height:51.25pt;mso-position-horizontal-relative:char;mso-position-vertical-relative:line" coordsize="2432,6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">
                      <v:rect id="Rectangle 60903" o:spid="_x0000_s1155" style="position:absolute;left:-3640;top:1492;width:865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TLyMcA&#10;AADeAAAADwAAAGRycy9kb3ducmV2LnhtbESPT2sCMRTE7wW/Q3iF3mqiFVu3RhGhbC8K1VZ6fN28&#10;/YObl3UTdf32RhB6HGbmN8x03tlanKj1lWMNg74CQZw5U3Gh4Xv78fwGwgdkg7Vj0nAhD/NZ72GK&#10;iXFn/qLTJhQiQtgnqKEMoUmk9FlJFn3fNcTRy11rMUTZFtK0eI5wW8uhUmNpseK4UGJDy5Ky/eZo&#10;NfwMtsdd6td//JsfXkerkK7zItX66bFbvIMI1IX/8L39aTSM1US9wO1OvAJyd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Sky8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Наш</w:t>
                              </w:r>
                              <w:r>
                                <w:rPr>
                                  <w:spacing w:val="-208"/>
                                  <w:sz w:val="18"/>
                                </w:rPr>
                                <w:t xml:space="preserve"> </w:t>
                              </w:r>
                              <w:r>
                                <w:rPr>
                                  <w:sz w:val="18"/>
                                </w:rPr>
                                <w:t>край</w:t>
                              </w:r>
                              <w:r>
                                <w:rPr>
                                  <w:spacing w:val="-45"/>
                                  <w:sz w:val="18"/>
                                </w:rPr>
                                <w:t xml:space="preserve"> </w:t>
                              </w:r>
                            </w:p>
                          </w:txbxContent>
                        </v:textbox>
                      </v:rect>
                      <v:rect id="Rectangle 60904" o:spid="_x0000_s1156" style="position:absolute;left:-815;top:2920;width:580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1TvMcA&#10;AADeAAAADwAAAGRycy9kb3ducmV2LnhtbESPT2sCMRTE74V+h/AK3mqiiLVboxRB1otC1YrH183b&#10;P3Tzsm6irt/eCIUeh5n5DTOdd7YWF2p95VjDoK9AEGfOVFxo2O+WrxMQPiAbrB2Thht5mM+en6aY&#10;GHflL7psQyEihH2CGsoQmkRKn5Vk0fddQxy93LUWQ5RtIU2L1wi3tRwqNZYWK44LJTa0KCn73Z6t&#10;hu/B7nxI/eaHj/npbbQO6SYvUq17L93nB4hAXfgP/7VXRsNYvasRPO7EKyB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tNU7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сегодня</w:t>
                              </w:r>
                            </w:p>
                          </w:txbxContent>
                        </v:textbox>
                      </v:rect>
                      <w10:anchorlock/>
                    </v:group>
                  </w:pict>
                </mc:Fallback>
              </mc:AlternateContent>
            </w:r>
          </w:p>
        </w:tc>
      </w:tr>
      <w:tr w:rsidR="00AA013E">
        <w:trPr>
          <w:trHeight w:val="1344"/>
        </w:trPr>
        <w:tc>
          <w:tcPr>
            <w:tcW w:w="237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w:lastRenderedPageBreak/>
              <mc:AlternateContent>
                <mc:Choice Requires="wpg">
                  <w:drawing>
                    <wp:inline distT="0" distB="0" distL="0" distR="0">
                      <wp:extent cx="382905" cy="607390"/>
                      <wp:effectExtent l="0" t="0" r="0" b="0"/>
                      <wp:docPr id="636345" name="Group 636345"/>
                      <wp:cNvGraphicFramePr/>
                      <a:graphic xmlns:a="http://schemas.openxmlformats.org/drawingml/2006/main">
                        <a:graphicData uri="http://schemas.microsoft.com/office/word/2010/wordprocessingGroup">
                          <wpg:wgp>
                            <wpg:cNvGrpSpPr/>
                            <wpg:grpSpPr>
                              <a:xfrm>
                                <a:off x="0" y="0"/>
                                <a:ext cx="382905" cy="607390"/>
                                <a:chOff x="0" y="0"/>
                                <a:chExt cx="382905" cy="607390"/>
                              </a:xfrm>
                            </wpg:grpSpPr>
                            <wps:wsp>
                              <wps:cNvPr id="60878" name="Rectangle 60878"/>
                              <wps:cNvSpPr/>
                              <wps:spPr>
                                <a:xfrm rot="-5399999">
                                  <a:off x="-13528" y="456131"/>
                                  <a:ext cx="164788" cy="137730"/>
                                </a:xfrm>
                                <a:prstGeom prst="rect">
                                  <a:avLst/>
                                </a:prstGeom>
                                <a:ln>
                                  <a:noFill/>
                                </a:ln>
                              </wps:spPr>
                              <wps:txbx>
                                <w:txbxContent>
                                  <w:p w:rsidR="00092D06" w:rsidRDefault="00092D06">
                                    <w:pPr>
                                      <w:spacing w:after="160" w:line="259" w:lineRule="auto"/>
                                      <w:ind w:left="0" w:firstLine="0"/>
                                      <w:jc w:val="left"/>
                                    </w:pPr>
                                    <w:r>
                                      <w:rPr>
                                        <w:sz w:val="18"/>
                                      </w:rPr>
                                      <w:t>В)</w:t>
                                    </w:r>
                                  </w:p>
                                </w:txbxContent>
                              </wps:txbx>
                              <wps:bodyPr horzOverflow="overflow" vert="horz" lIns="0" tIns="0" rIns="0" bIns="0" rtlCol="0">
                                <a:noAutofit/>
                              </wps:bodyPr>
                            </wps:wsp>
                            <wps:wsp>
                              <wps:cNvPr id="636077" name="Rectangle 636077"/>
                              <wps:cNvSpPr/>
                              <wps:spPr>
                                <a:xfrm rot="-5399999">
                                  <a:off x="74202" y="404189"/>
                                  <a:ext cx="807829" cy="137729"/>
                                </a:xfrm>
                                <a:prstGeom prst="rect">
                                  <a:avLst/>
                                </a:prstGeom>
                                <a:ln>
                                  <a:noFill/>
                                </a:ln>
                              </wps:spPr>
                              <wps:txbx>
                                <w:txbxContent>
                                  <w:p w:rsidR="00092D06" w:rsidRDefault="00092D06">
                                    <w:pPr>
                                      <w:spacing w:after="160" w:line="259" w:lineRule="auto"/>
                                      <w:ind w:left="0" w:firstLine="0"/>
                                      <w:jc w:val="left"/>
                                    </w:pPr>
                                    <w:r>
                                      <w:rPr>
                                        <w:sz w:val="18"/>
                                      </w:rPr>
                                      <w:t>3</w:t>
                                    </w:r>
                                  </w:p>
                                </w:txbxContent>
                              </wps:txbx>
                              <wps:bodyPr horzOverflow="overflow" vert="horz" lIns="0" tIns="0" rIns="0" bIns="0" rtlCol="0">
                                <a:noAutofit/>
                              </wps:bodyPr>
                            </wps:wsp>
                            <wps:wsp>
                              <wps:cNvPr id="636079" name="Rectangle 636079"/>
                              <wps:cNvSpPr/>
                              <wps:spPr>
                                <a:xfrm rot="-5399999">
                                  <a:off x="-208804" y="121181"/>
                                  <a:ext cx="807829" cy="137729"/>
                                </a:xfrm>
                                <a:prstGeom prst="rect">
                                  <a:avLst/>
                                </a:prstGeom>
                                <a:ln>
                                  <a:noFill/>
                                </a:ln>
                              </wps:spPr>
                              <wps:txbx>
                                <w:txbxContent>
                                  <w:p w:rsidR="00092D06" w:rsidRDefault="00092D06">
                                    <w:pPr>
                                      <w:spacing w:after="160" w:line="259" w:lineRule="auto"/>
                                      <w:ind w:left="0" w:firstLine="0"/>
                                      <w:jc w:val="left"/>
                                    </w:pPr>
                                    <w:r>
                                      <w:rPr>
                                        <w:sz w:val="18"/>
                                      </w:rPr>
                                      <w:t>—4</w:t>
                                    </w:r>
                                    <w:r>
                                      <w:rPr>
                                        <w:spacing w:val="-208"/>
                                        <w:sz w:val="18"/>
                                      </w:rPr>
                                      <w:t xml:space="preserve"> </w:t>
                                    </w:r>
                                    <w:r>
                                      <w:rPr>
                                        <w:sz w:val="18"/>
                                      </w:rPr>
                                      <w:t>учеб</w:t>
                                    </w:r>
                                  </w:p>
                                </w:txbxContent>
                              </wps:txbx>
                              <wps:bodyPr horzOverflow="overflow" vert="horz" lIns="0" tIns="0" rIns="0" bIns="0" rtlCol="0">
                                <a:noAutofit/>
                              </wps:bodyPr>
                            </wps:wsp>
                            <wps:wsp>
                              <wps:cNvPr id="636078" name="Rectangle 636078"/>
                              <wps:cNvSpPr/>
                              <wps:spPr>
                                <a:xfrm rot="-5399999">
                                  <a:off x="-478381" y="-148395"/>
                                  <a:ext cx="807829" cy="137729"/>
                                </a:xfrm>
                                <a:prstGeom prst="rect">
                                  <a:avLst/>
                                </a:prstGeom>
                                <a:ln>
                                  <a:noFill/>
                                </a:ln>
                              </wps:spPr>
                              <wps:txbx>
                                <w:txbxContent>
                                  <w:p w:rsidR="00092D06" w:rsidRDefault="00092D06">
                                    <w:pPr>
                                      <w:spacing w:after="160" w:line="259" w:lineRule="auto"/>
                                      <w:ind w:left="0" w:firstLine="0"/>
                                      <w:jc w:val="left"/>
                                    </w:pPr>
                                    <w:r>
                                      <w:rPr>
                                        <w:sz w:val="18"/>
                                      </w:rPr>
                                      <w:t>-</w:t>
                                    </w:r>
                                  </w:p>
                                </w:txbxContent>
                              </wps:txbx>
                              <wps:bodyPr horzOverflow="overflow" vert="horz" lIns="0" tIns="0" rIns="0" bIns="0" rtlCol="0">
                                <a:noAutofit/>
                              </wps:bodyPr>
                            </wps:wsp>
                            <wps:wsp>
                              <wps:cNvPr id="60880" name="Rectangle 60880"/>
                              <wps:cNvSpPr/>
                              <wps:spPr>
                                <a:xfrm rot="-5399999">
                                  <a:off x="-8042" y="182269"/>
                                  <a:ext cx="712513" cy="137730"/>
                                </a:xfrm>
                                <a:prstGeom prst="rect">
                                  <a:avLst/>
                                </a:prstGeom>
                                <a:ln>
                                  <a:noFill/>
                                </a:ln>
                              </wps:spPr>
                              <wps:txbx>
                                <w:txbxContent>
                                  <w:p w:rsidR="00092D06" w:rsidRDefault="00092D06">
                                    <w:pPr>
                                      <w:spacing w:after="160" w:line="259" w:lineRule="auto"/>
                                      <w:ind w:left="0" w:firstLine="0"/>
                                      <w:jc w:val="left"/>
                                    </w:pPr>
                                    <w:r>
                                      <w:rPr>
                                        <w:sz w:val="18"/>
                                      </w:rPr>
                                      <w:t>ных</w:t>
                                    </w:r>
                                    <w:r>
                                      <w:rPr>
                                        <w:spacing w:val="-208"/>
                                        <w:sz w:val="18"/>
                                      </w:rPr>
                                      <w:t xml:space="preserve"> </w:t>
                                    </w:r>
                                    <w:r>
                                      <w:rPr>
                                        <w:sz w:val="18"/>
                                      </w:rPr>
                                      <w:t>часа</w:t>
                                    </w:r>
                                  </w:p>
                                </w:txbxContent>
                              </wps:txbx>
                              <wps:bodyPr horzOverflow="overflow" vert="horz" lIns="0" tIns="0" rIns="0" bIns="0" rtlCol="0">
                                <a:noAutofit/>
                              </wps:bodyPr>
                            </wps:wsp>
                          </wpg:wgp>
                        </a:graphicData>
                      </a:graphic>
                    </wp:inline>
                  </w:drawing>
                </mc:Choice>
                <mc:Fallback>
                  <w:pict>
                    <v:group id="Group 636345" o:spid="_x0000_s1157" style="width:30.15pt;height:47.85pt;mso-position-horizontal-relative:char;mso-position-vertical-relative:line" coordsize="3829,6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">
                      <v:rect id="Rectangle 60878" o:spid="_x0000_s1158" style="position:absolute;left:-135;top:4561;width:164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clWcIA&#10;AADeAAAADwAAAGRycy9kb3ducmV2LnhtbERPy4rCMBTdD/gP4QruxlQRlWoUEaRuFMYXLq/N7QOb&#10;m9pE7fz9ZDHg8nDe82VrKvGixpWWFQz6EQji1OqScwWn4+Z7CsJ5ZI2VZVLwSw6Wi87XHGNt3/xD&#10;r4PPRQhhF6OCwvs6ltKlBRl0fVsTBy6zjUEfYJNL3eA7hJtKDqNoLA2WHBoKrGldUHo/PI2C8+D4&#10;vCRuf+Nr9piMdj7ZZ3miVK/brmYgPLX+I/53b7WCcTSdhL3hTrgC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5yVZwgAAAN4AAAAPAAAAAAAAAAAAAAAAAJgCAABkcnMvZG93&#10;bnJldi54bWxQSwUGAAAAAAQABAD1AAAAhwMAAAAA&#10;" filled="f" stroked="f">
                        <v:textbox inset="0,0,0,0">
                          <w:txbxContent>
                            <w:p w:rsidR="00092D06" w:rsidRDefault="00092D06">
                              <w:pPr>
                                <w:spacing w:after="160" w:line="259" w:lineRule="auto"/>
                                <w:ind w:left="0" w:firstLine="0"/>
                                <w:jc w:val="left"/>
                              </w:pPr>
                              <w:r>
                                <w:rPr>
                                  <w:sz w:val="18"/>
                                </w:rPr>
                                <w:t>В)</w:t>
                              </w:r>
                            </w:p>
                          </w:txbxContent>
                        </v:textbox>
                      </v:rect>
                      <v:rect id="Rectangle 636077" o:spid="_x0000_s1159" style="position:absolute;left:742;top:4041;width:807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NIUcgA&#10;AADfAAAADwAAAGRycy9kb3ducmV2LnhtbESPT2vCQBTE70K/w/IKvelGWxKJriJCSS8Valrp8TX7&#10;8gezb2N21fTbdwuCx2FmfsMs14NpxYV611hWMJ1EIIgLqxuuFHzmr+M5COeRNbaWScEvOVivHkZL&#10;TLW98gdd9r4SAcIuRQW1910qpStqMugmtiMOXml7gz7IvpK6x2uAm1bOoiiWBhsOCzV2tK2pOO7P&#10;RsHXND8fMrf74e/ylLy8+2xXVplST4/DZgHC0+Dv4Vv7TSuIn+MoSeD/T/gCcvU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cc0hR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3</w:t>
                              </w:r>
                            </w:p>
                          </w:txbxContent>
                        </v:textbox>
                      </v:rect>
                      <v:rect id="Rectangle 636079" o:spid="_x0000_s1160" style="position:absolute;left:-2088;top:1212;width:807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B5uMgA&#10;AADfAAAADwAAAGRycy9kb3ducmV2LnhtbESPT2vCQBTE7wW/w/IEb3VjLbFNXaUUJL0oqFV6fM2+&#10;/KHZtzG7avz2riB4HGbmN8x03planKh1lWUFo2EEgjizuuJCwc928fwGwnlkjbVlUnAhB/NZ72mK&#10;ibZnXtNp4wsRIOwSVFB63yRSuqwkg25oG+Lg5bY16INsC6lbPAe4qeVLFMXSYMVhocSGvkrK/jdH&#10;o2A32h73qVv98W9+mLwufbrKi1SpQb/7/ADhqfOP8L39rRXE4ziavMPtT/gCcnY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CoHm4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—4</w:t>
                              </w:r>
                              <w:r>
                                <w:rPr>
                                  <w:spacing w:val="-208"/>
                                  <w:sz w:val="18"/>
                                </w:rPr>
                                <w:t xml:space="preserve"> </w:t>
                              </w:r>
                              <w:r>
                                <w:rPr>
                                  <w:sz w:val="18"/>
                                </w:rPr>
                                <w:t>учеб</w:t>
                              </w:r>
                            </w:p>
                          </w:txbxContent>
                        </v:textbox>
                      </v:rect>
                      <v:rect id="Rectangle 636078" o:spid="_x0000_s1161" style="position:absolute;left:-4783;top:-1484;width:807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zcI8UA&#10;AADfAAAADwAAAGRycy9kb3ducmV2LnhtbERPy2rCQBTdF/yH4Qru6sRaYkmdBClI3ChUbenyNnPz&#10;wMydmBk1/fvOQnB5OO9lNphWXKl3jWUFs2kEgriwuuFKwfGwfn4D4TyyxtYyKfgjB1k6elpiou2N&#10;P+m695UIIewSVFB73yVSuqImg25qO+LAlbY36APsK6l7vIVw08qXKIqlwYZDQ40dfdRUnPYXo+Br&#10;drh85273yz/lefG69fmurHKlJuNh9Q7C0+Af4rt7oxXE8zhahMHhT/gCM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7NwjxQAAAN8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w:t>
                              </w:r>
                            </w:p>
                          </w:txbxContent>
                        </v:textbox>
                      </v:rect>
                      <v:rect id="Rectangle 60880" o:spid="_x0000_s1162" style="position:absolute;left:-80;top:1822;width:712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ZeMUA&#10;AADeAAAADwAAAGRycy9kb3ducmV2LnhtbESPy4rCMBSG98K8QzjC7DRVBi3VKDIgnY2ClxlcHpvT&#10;CzYnnSZqfXuzEFz+/De++bIztbhR6yrLCkbDCARxZnXFhYLjYT2IQTiPrLG2TAoe5GC5+OjNMdH2&#10;zju67X0hwgi7BBWU3jeJlC4ryaAb2oY4eLltDfog20LqFu9h3NRyHEUTabDi8FBiQ98lZZf91Sj4&#10;HR2uf6nbnvmU/0+/Nj7d5kWq1Ge/W81AeOr8O/xq/2gFkyiOA0DACSggF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Fl4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ных</w:t>
                              </w:r>
                              <w:r>
                                <w:rPr>
                                  <w:spacing w:val="-208"/>
                                  <w:sz w:val="18"/>
                                </w:rPr>
                                <w:t xml:space="preserve"> </w:t>
                              </w:r>
                              <w:r>
                                <w:rPr>
                                  <w:sz w:val="18"/>
                                </w:rPr>
                                <w:t>часа</w:t>
                              </w:r>
                            </w:p>
                          </w:txbxContent>
                        </v:textbox>
                      </v:rect>
                      <w10:anchorlock/>
                    </v:group>
                  </w:pict>
                </mc:Fallback>
              </mc:AlternateContent>
            </w:r>
          </w:p>
        </w:tc>
        <w:tc>
          <w:tcPr>
            <w:tcW w:w="39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382905" cy="607390"/>
                      <wp:effectExtent l="0" t="0" r="0" b="0"/>
                      <wp:docPr id="636355" name="Group 636355"/>
                      <wp:cNvGraphicFramePr/>
                      <a:graphic xmlns:a="http://schemas.openxmlformats.org/drawingml/2006/main">
                        <a:graphicData uri="http://schemas.microsoft.com/office/word/2010/wordprocessingGroup">
                          <wpg:wgp>
                            <wpg:cNvGrpSpPr/>
                            <wpg:grpSpPr>
                              <a:xfrm>
                                <a:off x="0" y="0"/>
                                <a:ext cx="382905" cy="607390"/>
                                <a:chOff x="0" y="0"/>
                                <a:chExt cx="382905" cy="607390"/>
                              </a:xfrm>
                            </wpg:grpSpPr>
                            <wps:wsp>
                              <wps:cNvPr id="60900" name="Rectangle 60900"/>
                              <wps:cNvSpPr/>
                              <wps:spPr>
                                <a:xfrm rot="-5399999">
                                  <a:off x="-6079" y="463579"/>
                                  <a:ext cx="149890" cy="137730"/>
                                </a:xfrm>
                                <a:prstGeom prst="rect">
                                  <a:avLst/>
                                </a:prstGeom>
                                <a:ln>
                                  <a:noFill/>
                                </a:ln>
                              </wps:spPr>
                              <wps:txbx>
                                <w:txbxContent>
                                  <w:p w:rsidR="00092D06" w:rsidRDefault="00092D06">
                                    <w:pPr>
                                      <w:spacing w:after="160" w:line="259" w:lineRule="auto"/>
                                      <w:ind w:left="0" w:firstLine="0"/>
                                      <w:jc w:val="left"/>
                                    </w:pPr>
                                    <w:r>
                                      <w:rPr>
                                        <w:sz w:val="18"/>
                                      </w:rPr>
                                      <w:t>Г)</w:t>
                                    </w:r>
                                  </w:p>
                                </w:txbxContent>
                              </wps:txbx>
                              <wps:bodyPr horzOverflow="overflow" vert="horz" lIns="0" tIns="0" rIns="0" bIns="0" rtlCol="0">
                                <a:noAutofit/>
                              </wps:bodyPr>
                            </wps:wsp>
                            <wps:wsp>
                              <wps:cNvPr id="636080" name="Rectangle 636080"/>
                              <wps:cNvSpPr/>
                              <wps:spPr>
                                <a:xfrm rot="-5399999">
                                  <a:off x="74201" y="404187"/>
                                  <a:ext cx="807829" cy="137730"/>
                                </a:xfrm>
                                <a:prstGeom prst="rect">
                                  <a:avLst/>
                                </a:prstGeom>
                                <a:ln>
                                  <a:noFill/>
                                </a:ln>
                              </wps:spPr>
                              <wps:txbx>
                                <w:txbxContent>
                                  <w:p w:rsidR="00092D06" w:rsidRDefault="00092D06">
                                    <w:pPr>
                                      <w:spacing w:after="160" w:line="259" w:lineRule="auto"/>
                                      <w:ind w:left="0" w:firstLine="0"/>
                                      <w:jc w:val="left"/>
                                    </w:pPr>
                                    <w:r>
                                      <w:rPr>
                                        <w:sz w:val="18"/>
                                      </w:rPr>
                                      <w:t>3</w:t>
                                    </w:r>
                                  </w:p>
                                </w:txbxContent>
                              </wps:txbx>
                              <wps:bodyPr horzOverflow="overflow" vert="horz" lIns="0" tIns="0" rIns="0" bIns="0" rtlCol="0">
                                <a:noAutofit/>
                              </wps:bodyPr>
                            </wps:wsp>
                            <wps:wsp>
                              <wps:cNvPr id="636082" name="Rectangle 636082"/>
                              <wps:cNvSpPr/>
                              <wps:spPr>
                                <a:xfrm rot="-5399999">
                                  <a:off x="-208804" y="121181"/>
                                  <a:ext cx="807829" cy="137729"/>
                                </a:xfrm>
                                <a:prstGeom prst="rect">
                                  <a:avLst/>
                                </a:prstGeom>
                                <a:ln>
                                  <a:noFill/>
                                </a:ln>
                              </wps:spPr>
                              <wps:txbx>
                                <w:txbxContent>
                                  <w:p w:rsidR="00092D06" w:rsidRDefault="00092D06">
                                    <w:pPr>
                                      <w:spacing w:after="160" w:line="259" w:lineRule="auto"/>
                                      <w:ind w:left="0" w:firstLine="0"/>
                                      <w:jc w:val="left"/>
                                    </w:pPr>
                                    <w:r>
                                      <w:rPr>
                                        <w:sz w:val="18"/>
                                      </w:rPr>
                                      <w:t>—4</w:t>
                                    </w:r>
                                    <w:r>
                                      <w:rPr>
                                        <w:spacing w:val="-208"/>
                                        <w:sz w:val="18"/>
                                      </w:rPr>
                                      <w:t xml:space="preserve"> </w:t>
                                    </w:r>
                                    <w:r>
                                      <w:rPr>
                                        <w:sz w:val="18"/>
                                      </w:rPr>
                                      <w:t>учеб</w:t>
                                    </w:r>
                                  </w:p>
                                </w:txbxContent>
                              </wps:txbx>
                              <wps:bodyPr horzOverflow="overflow" vert="horz" lIns="0" tIns="0" rIns="0" bIns="0" rtlCol="0">
                                <a:noAutofit/>
                              </wps:bodyPr>
                            </wps:wsp>
                            <wps:wsp>
                              <wps:cNvPr id="636081" name="Rectangle 636081"/>
                              <wps:cNvSpPr/>
                              <wps:spPr>
                                <a:xfrm rot="-5399999">
                                  <a:off x="-478380" y="-148395"/>
                                  <a:ext cx="807829" cy="137729"/>
                                </a:xfrm>
                                <a:prstGeom prst="rect">
                                  <a:avLst/>
                                </a:prstGeom>
                                <a:ln>
                                  <a:noFill/>
                                </a:ln>
                              </wps:spPr>
                              <wps:txbx>
                                <w:txbxContent>
                                  <w:p w:rsidR="00092D06" w:rsidRDefault="00092D06">
                                    <w:pPr>
                                      <w:spacing w:after="160" w:line="259" w:lineRule="auto"/>
                                      <w:ind w:left="0" w:firstLine="0"/>
                                      <w:jc w:val="left"/>
                                    </w:pPr>
                                    <w:r>
                                      <w:rPr>
                                        <w:sz w:val="18"/>
                                      </w:rPr>
                                      <w:t>-</w:t>
                                    </w:r>
                                  </w:p>
                                </w:txbxContent>
                              </wps:txbx>
                              <wps:bodyPr horzOverflow="overflow" vert="horz" lIns="0" tIns="0" rIns="0" bIns="0" rtlCol="0">
                                <a:noAutofit/>
                              </wps:bodyPr>
                            </wps:wsp>
                            <wps:wsp>
                              <wps:cNvPr id="60902" name="Rectangle 60902"/>
                              <wps:cNvSpPr/>
                              <wps:spPr>
                                <a:xfrm rot="-5399999">
                                  <a:off x="-8042" y="182269"/>
                                  <a:ext cx="712513" cy="137729"/>
                                </a:xfrm>
                                <a:prstGeom prst="rect">
                                  <a:avLst/>
                                </a:prstGeom>
                                <a:ln>
                                  <a:noFill/>
                                </a:ln>
                              </wps:spPr>
                              <wps:txbx>
                                <w:txbxContent>
                                  <w:p w:rsidR="00092D06" w:rsidRDefault="00092D06">
                                    <w:pPr>
                                      <w:spacing w:after="160" w:line="259" w:lineRule="auto"/>
                                      <w:ind w:left="0" w:firstLine="0"/>
                                      <w:jc w:val="left"/>
                                    </w:pPr>
                                    <w:r>
                                      <w:rPr>
                                        <w:sz w:val="18"/>
                                      </w:rPr>
                                      <w:t>ных</w:t>
                                    </w:r>
                                    <w:r>
                                      <w:rPr>
                                        <w:spacing w:val="-208"/>
                                        <w:sz w:val="18"/>
                                      </w:rPr>
                                      <w:t xml:space="preserve"> </w:t>
                                    </w:r>
                                    <w:r>
                                      <w:rPr>
                                        <w:sz w:val="18"/>
                                      </w:rPr>
                                      <w:t>часа</w:t>
                                    </w:r>
                                  </w:p>
                                </w:txbxContent>
                              </wps:txbx>
                              <wps:bodyPr horzOverflow="overflow" vert="horz" lIns="0" tIns="0" rIns="0" bIns="0" rtlCol="0">
                                <a:noAutofit/>
                              </wps:bodyPr>
                            </wps:wsp>
                          </wpg:wgp>
                        </a:graphicData>
                      </a:graphic>
                    </wp:inline>
                  </w:drawing>
                </mc:Choice>
                <mc:Fallback>
                  <w:pict>
                    <v:group id="Group 636355" o:spid="_x0000_s1163" style="width:30.15pt;height:47.85pt;mso-position-horizontal-relative:char;mso-position-vertical-relative:line" coordsize="3829,6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">
                      <v:rect id="Rectangle 60900" o:spid="_x0000_s1164" style="position:absolute;left:-61;top:4635;width:149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ZVv8UA&#10;AADeAAAADwAAAGRycy9kb3ducmV2LnhtbESPy2oCMRSG94LvEI7QnSaK2HY0iggy3VRQ2+LyODlz&#10;wcnJOIk6fXuzKHT589/4FqvO1uJOra8caxiPFAjizJmKCw1fx+3wDYQPyAZrx6Thlzyslv3eAhPj&#10;Hryn+yEUIo6wT1BDGUKTSOmzkiz6kWuIo5e71mKIsi2kafERx20tJ0rNpMWK40OJDW1Kyi6Hm9Xw&#10;PT7eflK/O/Mpv75OP0O6y4tU65dBt56DCNSF//Bf+8NomKl3FQEiTkQBuX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dlW/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Г)</w:t>
                              </w:r>
                            </w:p>
                          </w:txbxContent>
                        </v:textbox>
                      </v:rect>
                      <v:rect id="Rectangle 636080" o:spid="_x0000_s1165" style="position:absolute;left:742;top:4041;width:807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gAscA&#10;AADfAAAADwAAAGRycy9kb3ducmV2LnhtbESPy2rCQBSG94W+w3AK7urEVlJJM5FSKHGjUFPF5TFz&#10;cqGZM2lm1Pj2zqLg8ue/8aXL0XTiTINrLSuYTSMQxKXVLdcKfoqv5wUI55E1dpZJwZUcLLPHhxQT&#10;bS/8Teetr0UYYZeggsb7PpHSlQ0ZdFPbEwevsoNBH+RQSz3gJYybTr5EUSwNthweGuzps6Hyd3sy&#10;Cnaz4rTP3ebIh+rvbb72+aaqc6UmT+PHOwhPo7+H/9srrSB+jaNFIAg8gQVkd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ZPoALHAAAA3w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3</w:t>
                              </w:r>
                            </w:p>
                          </w:txbxContent>
                        </v:textbox>
                      </v:rect>
                      <v:rect id="Rectangle 636082" o:spid="_x0000_s1166" style="position:absolute;left:-2088;top:1212;width:807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Gb7sgA&#10;AADfAAAADwAAAGRycy9kb3ducmV2LnhtbESPT2vCQBTE7wW/w/KE3upGLVFSV5GCpJcKaiseX7Mv&#10;fzD7Ns2uGr+9Kwgeh5n5DTNbdKYWZ2pdZVnBcBCBIM6srrhQ8LNbvU1BOI+ssbZMCq7kYDHvvcww&#10;0fbCGzpvfSEChF2CCkrvm0RKl5Vk0A1sQxy83LYGfZBtIXWLlwA3tRxFUSwNVhwWSmzos6TsuD0Z&#10;Bb/D3WmfuvUfH/L/yfu3T9d5kSr12u+WHyA8df4ZfrS/tIJ4HEfTEdz/hC8g5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50Zvu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—4</w:t>
                              </w:r>
                              <w:r>
                                <w:rPr>
                                  <w:spacing w:val="-208"/>
                                  <w:sz w:val="18"/>
                                </w:rPr>
                                <w:t xml:space="preserve"> </w:t>
                              </w:r>
                              <w:r>
                                <w:rPr>
                                  <w:sz w:val="18"/>
                                </w:rPr>
                                <w:t>учеб</w:t>
                              </w:r>
                            </w:p>
                          </w:txbxContent>
                        </v:textbox>
                      </v:rect>
                      <v:rect id="Rectangle 636081" o:spid="_x0000_s1167" style="position:absolute;left:-4783;top:-1484;width:807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MFmcgA&#10;AADfAAAADwAAAGRycy9kb3ducmV2LnhtbESPW2vCQBSE34X+h+UU+qabtCVKdBURSvpSod7w8Zg9&#10;uWD2bJpdNf333YLg4zAz3zCzRW8acaXO1ZYVxKMIBHFudc2lgt32YzgB4TyyxsYyKfglB4v502CG&#10;qbY3/qbrxpciQNilqKDyvk2ldHlFBt3ItsTBK2xn0AfZlVJ3eAtw08jXKEqkwZrDQoUtrSrKz5uL&#10;UbCPt5dD5tYnPhY/4/cvn62LMlPq5blfTkF46v0jfG9/agXJWxJNYvj/E76AnP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JAwWZ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w:t>
                              </w:r>
                            </w:p>
                          </w:txbxContent>
                        </v:textbox>
                      </v:rect>
                      <v:rect id="Rectangle 60902" o:spid="_x0000_s1168" style="position:absolute;left:-80;top:1822;width:712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uU8cA&#10;AADeAAAADwAAAGRycy9kb3ducmV2LnhtbESPT2sCMRTE74V+h/AKvXUTRazdGqUUZHtRqFrx+Lp5&#10;+4duXrabqOu3N4LgcZiZ3zDTeW8bcaTO1441DBIFgjh3puZSw3azeJmA8AHZYOOYNJzJw3z2+DDF&#10;1LgTf9NxHUoRIexT1FCF0KZS+rwiiz5xLXH0CtdZDFF2pTQdniLcNnKo1FharDkuVNjSZ0X53/pg&#10;NfwMNodd5le/vC/+X0fLkK2KMtP6+an/eAcRqA/38K39ZTSM1ZsawvVOvAJyd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vobl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ных</w:t>
                              </w:r>
                              <w:r>
                                <w:rPr>
                                  <w:spacing w:val="-208"/>
                                  <w:sz w:val="18"/>
                                </w:rPr>
                                <w:t xml:space="preserve"> </w:t>
                              </w:r>
                              <w:r>
                                <w:rPr>
                                  <w:sz w:val="18"/>
                                </w:rPr>
                                <w:t>часа</w:t>
                              </w:r>
                            </w:p>
                          </w:txbxContent>
                        </v:textbox>
                      </v:rect>
                      <w10:anchorlock/>
                    </v:group>
                  </w:pict>
                </mc:Fallback>
              </mc:AlternateContent>
            </w:r>
          </w:p>
        </w:tc>
      </w:tr>
    </w:tbl>
    <w:p w:rsidR="00AA013E" w:rsidRDefault="00AA013E">
      <w:pPr>
        <w:spacing w:after="0" w:line="259" w:lineRule="auto"/>
        <w:ind w:left="-737" w:right="60" w:firstLine="0"/>
        <w:jc w:val="left"/>
      </w:pPr>
    </w:p>
    <w:tbl>
      <w:tblPr>
        <w:tblStyle w:val="TableGrid"/>
        <w:tblW w:w="6295" w:type="dxa"/>
        <w:tblInd w:w="-6" w:type="dxa"/>
        <w:tblLook w:val="04A0" w:firstRow="1" w:lastRow="0" w:firstColumn="1" w:lastColumn="0" w:noHBand="0" w:noVBand="1"/>
      </w:tblPr>
      <w:tblGrid>
        <w:gridCol w:w="329"/>
        <w:gridCol w:w="3575"/>
        <w:gridCol w:w="2391"/>
      </w:tblGrid>
      <w:tr w:rsidR="00AA013E">
        <w:trPr>
          <w:trHeight w:val="10330"/>
        </w:trPr>
        <w:tc>
          <w:tcPr>
            <w:tcW w:w="329" w:type="dxa"/>
            <w:tcBorders>
              <w:top w:val="nil"/>
              <w:left w:val="nil"/>
              <w:bottom w:val="nil"/>
              <w:right w:val="nil"/>
            </w:tcBorders>
          </w:tcPr>
          <w:p w:rsidR="00AA013E" w:rsidRDefault="00D13C32">
            <w:pPr>
              <w:spacing w:after="0" w:line="259" w:lineRule="auto"/>
              <w:ind w:left="0" w:firstLine="0"/>
              <w:jc w:val="left"/>
            </w:pPr>
            <w:r>
              <w:rPr>
                <w:rFonts w:ascii="Calibri" w:eastAsia="Calibri" w:hAnsi="Calibri" w:cs="Calibri"/>
                <w:noProof/>
                <w:color w:val="000000"/>
                <w:sz w:val="22"/>
              </w:rPr>
              <w:lastRenderedPageBreak/>
              <mc:AlternateContent>
                <mc:Choice Requires="wpg">
                  <w:drawing>
                    <wp:inline distT="0" distB="0" distL="0" distR="0">
                      <wp:extent cx="129503" cy="3782558"/>
                      <wp:effectExtent l="0" t="0" r="0" b="0"/>
                      <wp:docPr id="636445" name="Group 636445"/>
                      <wp:cNvGraphicFramePr/>
                      <a:graphic xmlns:a="http://schemas.openxmlformats.org/drawingml/2006/main">
                        <a:graphicData uri="http://schemas.microsoft.com/office/word/2010/wordprocessingGroup">
                          <wpg:wgp>
                            <wpg:cNvGrpSpPr/>
                            <wpg:grpSpPr>
                              <a:xfrm>
                                <a:off x="0" y="0"/>
                                <a:ext cx="129503" cy="3782558"/>
                                <a:chOff x="0" y="0"/>
                                <a:chExt cx="129503" cy="3782558"/>
                              </a:xfrm>
                            </wpg:grpSpPr>
                            <wps:wsp>
                              <wps:cNvPr id="60947" name="Rectangle 60947"/>
                              <wps:cNvSpPr/>
                              <wps:spPr>
                                <a:xfrm rot="-5399999">
                                  <a:off x="-2398584" y="1213302"/>
                                  <a:ext cx="4972593" cy="165921"/>
                                </a:xfrm>
                                <a:prstGeom prst="rect">
                                  <a:avLst/>
                                </a:prstGeom>
                                <a:ln>
                                  <a:noFill/>
                                </a:ln>
                              </wps:spPr>
                              <wps:txbx>
                                <w:txbxContent>
                                  <w:p w:rsidR="00092D06" w:rsidRDefault="00092D06">
                                    <w:pPr>
                                      <w:spacing w:after="160" w:line="259" w:lineRule="auto"/>
                                      <w:ind w:left="0" w:firstLine="0"/>
                                      <w:jc w:val="left"/>
                                    </w:pPr>
                                    <w:r>
                                      <w:rPr>
                                        <w:rFonts w:ascii="Calibri" w:eastAsia="Calibri" w:hAnsi="Calibri" w:cs="Calibri"/>
                                        <w:b/>
                                        <w:sz w:val="22"/>
                                      </w:rPr>
                                      <w:t>Модуль</w:t>
                                    </w:r>
                                    <w:r>
                                      <w:rPr>
                                        <w:rFonts w:ascii="Calibri" w:eastAsia="Calibri" w:hAnsi="Calibri" w:cs="Calibri"/>
                                        <w:b/>
                                        <w:spacing w:val="-246"/>
                                        <w:sz w:val="22"/>
                                      </w:rPr>
                                      <w:t xml:space="preserve"> </w:t>
                                    </w:r>
                                    <w:r>
                                      <w:rPr>
                                        <w:rFonts w:ascii="Calibri" w:eastAsia="Calibri" w:hAnsi="Calibri" w:cs="Calibri"/>
                                        <w:b/>
                                        <w:sz w:val="22"/>
                                      </w:rPr>
                                      <w:t>№</w:t>
                                    </w:r>
                                    <w:r>
                                      <w:rPr>
                                        <w:rFonts w:ascii="Calibri" w:eastAsia="Calibri" w:hAnsi="Calibri" w:cs="Calibri"/>
                                        <w:b/>
                                        <w:spacing w:val="-246"/>
                                        <w:sz w:val="22"/>
                                      </w:rPr>
                                      <w:t xml:space="preserve"> </w:t>
                                    </w:r>
                                    <w:r>
                                      <w:rPr>
                                        <w:rFonts w:ascii="Calibri" w:eastAsia="Calibri" w:hAnsi="Calibri" w:cs="Calibri"/>
                                        <w:b/>
                                        <w:sz w:val="22"/>
                                      </w:rPr>
                                      <w:t>2</w:t>
                                    </w:r>
                                    <w:r>
                                      <w:rPr>
                                        <w:rFonts w:ascii="Calibri" w:eastAsia="Calibri" w:hAnsi="Calibri" w:cs="Calibri"/>
                                        <w:b/>
                                        <w:spacing w:val="-246"/>
                                        <w:sz w:val="22"/>
                                      </w:rPr>
                                      <w:t xml:space="preserve"> </w:t>
                                    </w:r>
                                    <w:r>
                                      <w:rPr>
                                        <w:rFonts w:ascii="Calibri" w:eastAsia="Calibri" w:hAnsi="Calibri" w:cs="Calibri"/>
                                        <w:b/>
                                        <w:sz w:val="22"/>
                                      </w:rPr>
                                      <w:t>«Народное</w:t>
                                    </w:r>
                                    <w:r>
                                      <w:rPr>
                                        <w:rFonts w:ascii="Calibri" w:eastAsia="Calibri" w:hAnsi="Calibri" w:cs="Calibri"/>
                                        <w:b/>
                                        <w:spacing w:val="-246"/>
                                        <w:sz w:val="22"/>
                                      </w:rPr>
                                      <w:t xml:space="preserve"> </w:t>
                                    </w:r>
                                    <w:r>
                                      <w:rPr>
                                        <w:rFonts w:ascii="Calibri" w:eastAsia="Calibri" w:hAnsi="Calibri" w:cs="Calibri"/>
                                        <w:b/>
                                        <w:sz w:val="22"/>
                                      </w:rPr>
                                      <w:t>музыкальное</w:t>
                                    </w:r>
                                    <w:r>
                                      <w:rPr>
                                        <w:rFonts w:ascii="Calibri" w:eastAsia="Calibri" w:hAnsi="Calibri" w:cs="Calibri"/>
                                        <w:b/>
                                        <w:spacing w:val="-246"/>
                                        <w:sz w:val="22"/>
                                      </w:rPr>
                                      <w:t xml:space="preserve"> </w:t>
                                    </w:r>
                                    <w:r>
                                      <w:rPr>
                                        <w:rFonts w:ascii="Calibri" w:eastAsia="Calibri" w:hAnsi="Calibri" w:cs="Calibri"/>
                                        <w:b/>
                                        <w:sz w:val="22"/>
                                      </w:rPr>
                                      <w:t>творчество</w:t>
                                    </w:r>
                                    <w:r>
                                      <w:rPr>
                                        <w:rFonts w:ascii="Calibri" w:eastAsia="Calibri" w:hAnsi="Calibri" w:cs="Calibri"/>
                                        <w:b/>
                                        <w:spacing w:val="-246"/>
                                        <w:sz w:val="22"/>
                                      </w:rPr>
                                      <w:t xml:space="preserve"> </w:t>
                                    </w:r>
                                    <w:r>
                                      <w:rPr>
                                        <w:rFonts w:ascii="Calibri" w:eastAsia="Calibri" w:hAnsi="Calibri" w:cs="Calibri"/>
                                        <w:b/>
                                        <w:sz w:val="22"/>
                                      </w:rPr>
                                      <w:t>России»</w:t>
                                    </w:r>
                                  </w:p>
                                </w:txbxContent>
                              </wps:txbx>
                              <wps:bodyPr horzOverflow="overflow" vert="horz" lIns="0" tIns="0" rIns="0" bIns="0" rtlCol="0">
                                <a:noAutofit/>
                              </wps:bodyPr>
                            </wps:wsp>
                            <wps:wsp>
                              <wps:cNvPr id="60948" name="Rectangle 60948"/>
                              <wps:cNvSpPr/>
                              <wps:spPr>
                                <a:xfrm rot="-5399999">
                                  <a:off x="19227" y="-33686"/>
                                  <a:ext cx="58277" cy="96731"/>
                                </a:xfrm>
                                <a:prstGeom prst="rect">
                                  <a:avLst/>
                                </a:prstGeom>
                                <a:ln>
                                  <a:noFill/>
                                </a:ln>
                              </wps:spPr>
                              <wps:txbx>
                                <w:txbxContent>
                                  <w:p w:rsidR="00092D06" w:rsidRDefault="00092D06">
                                    <w:pPr>
                                      <w:spacing w:after="160" w:line="259" w:lineRule="auto"/>
                                      <w:ind w:left="0" w:firstLine="0"/>
                                      <w:jc w:val="left"/>
                                    </w:pPr>
                                    <w:r>
                                      <w:rPr>
                                        <w:rFonts w:ascii="Calibri" w:eastAsia="Calibri" w:hAnsi="Calibri" w:cs="Calibri"/>
                                        <w:b/>
                                        <w:sz w:val="13"/>
                                      </w:rPr>
                                      <w:t>5</w:t>
                                    </w:r>
                                  </w:p>
                                </w:txbxContent>
                              </wps:txbx>
                              <wps:bodyPr horzOverflow="overflow" vert="horz" lIns="0" tIns="0" rIns="0" bIns="0" rtlCol="0">
                                <a:noAutofit/>
                              </wps:bodyPr>
                            </wps:wsp>
                          </wpg:wgp>
                        </a:graphicData>
                      </a:graphic>
                    </wp:inline>
                  </w:drawing>
                </mc:Choice>
                <mc:Fallback>
                  <w:pict>
                    <v:group id="Group 636445" o:spid="_x0000_s1169" style="width:10.2pt;height:297.85pt;mso-position-horizontal-relative:char;mso-position-vertical-relative:line" coordsize="1295,37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">
                      <v:rect id="Rectangle 60947" o:spid="_x0000_s1170" style="position:absolute;left:-23986;top:12133;width:49725;height:165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0C8cA&#10;AADeAAAADwAAAGRycy9kb3ducmV2LnhtbESPT2vCQBTE70K/w/IK3nSjiLapq4gg8aKgtqXH1+zL&#10;H5p9G7Mbjd/eFYQeh5n5DTNfdqYSF2pcaVnBaBiBIE6tLjlX8HnaDN5AOI+ssbJMCm7kYLl46c0x&#10;1vbKB7ocfS4ChF2MCgrv61hKlxZk0A1tTRy8zDYGfZBNLnWD1wA3lRxH0VQaLDksFFjTuqD079ga&#10;BV+jU/uduP0v/2Tn2WTnk32WJ0r1X7vVBwhPnf8PP9tbrWAavU9m8Lg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31dAvHAAAA3gAAAA8AAAAAAAAAAAAAAAAAmAIAAGRy&#10;cy9kb3ducmV2LnhtbFBLBQYAAAAABAAEAPUAAACMAwAAAAA=&#10;" filled="f" stroked="f">
                        <v:textbox inset="0,0,0,0">
                          <w:txbxContent>
                            <w:p w:rsidR="00092D06" w:rsidRDefault="00092D06">
                              <w:pPr>
                                <w:spacing w:after="160" w:line="259" w:lineRule="auto"/>
                                <w:ind w:left="0" w:firstLine="0"/>
                                <w:jc w:val="left"/>
                              </w:pPr>
                              <w:r>
                                <w:rPr>
                                  <w:rFonts w:ascii="Calibri" w:eastAsia="Calibri" w:hAnsi="Calibri" w:cs="Calibri"/>
                                  <w:b/>
                                  <w:sz w:val="22"/>
                                </w:rPr>
                                <w:t>Модуль</w:t>
                              </w:r>
                              <w:r>
                                <w:rPr>
                                  <w:rFonts w:ascii="Calibri" w:eastAsia="Calibri" w:hAnsi="Calibri" w:cs="Calibri"/>
                                  <w:b/>
                                  <w:spacing w:val="-246"/>
                                  <w:sz w:val="22"/>
                                </w:rPr>
                                <w:t xml:space="preserve"> </w:t>
                              </w:r>
                              <w:r>
                                <w:rPr>
                                  <w:rFonts w:ascii="Calibri" w:eastAsia="Calibri" w:hAnsi="Calibri" w:cs="Calibri"/>
                                  <w:b/>
                                  <w:sz w:val="22"/>
                                </w:rPr>
                                <w:t>№</w:t>
                              </w:r>
                              <w:r>
                                <w:rPr>
                                  <w:rFonts w:ascii="Calibri" w:eastAsia="Calibri" w:hAnsi="Calibri" w:cs="Calibri"/>
                                  <w:b/>
                                  <w:spacing w:val="-246"/>
                                  <w:sz w:val="22"/>
                                </w:rPr>
                                <w:t xml:space="preserve"> </w:t>
                              </w:r>
                              <w:r>
                                <w:rPr>
                                  <w:rFonts w:ascii="Calibri" w:eastAsia="Calibri" w:hAnsi="Calibri" w:cs="Calibri"/>
                                  <w:b/>
                                  <w:sz w:val="22"/>
                                </w:rPr>
                                <w:t>2</w:t>
                              </w:r>
                              <w:r>
                                <w:rPr>
                                  <w:rFonts w:ascii="Calibri" w:eastAsia="Calibri" w:hAnsi="Calibri" w:cs="Calibri"/>
                                  <w:b/>
                                  <w:spacing w:val="-246"/>
                                  <w:sz w:val="22"/>
                                </w:rPr>
                                <w:t xml:space="preserve"> </w:t>
                              </w:r>
                              <w:r>
                                <w:rPr>
                                  <w:rFonts w:ascii="Calibri" w:eastAsia="Calibri" w:hAnsi="Calibri" w:cs="Calibri"/>
                                  <w:b/>
                                  <w:sz w:val="22"/>
                                </w:rPr>
                                <w:t>«Народное</w:t>
                              </w:r>
                              <w:r>
                                <w:rPr>
                                  <w:rFonts w:ascii="Calibri" w:eastAsia="Calibri" w:hAnsi="Calibri" w:cs="Calibri"/>
                                  <w:b/>
                                  <w:spacing w:val="-246"/>
                                  <w:sz w:val="22"/>
                                </w:rPr>
                                <w:t xml:space="preserve"> </w:t>
                              </w:r>
                              <w:r>
                                <w:rPr>
                                  <w:rFonts w:ascii="Calibri" w:eastAsia="Calibri" w:hAnsi="Calibri" w:cs="Calibri"/>
                                  <w:b/>
                                  <w:sz w:val="22"/>
                                </w:rPr>
                                <w:t>музыкальное</w:t>
                              </w:r>
                              <w:r>
                                <w:rPr>
                                  <w:rFonts w:ascii="Calibri" w:eastAsia="Calibri" w:hAnsi="Calibri" w:cs="Calibri"/>
                                  <w:b/>
                                  <w:spacing w:val="-246"/>
                                  <w:sz w:val="22"/>
                                </w:rPr>
                                <w:t xml:space="preserve"> </w:t>
                              </w:r>
                              <w:r>
                                <w:rPr>
                                  <w:rFonts w:ascii="Calibri" w:eastAsia="Calibri" w:hAnsi="Calibri" w:cs="Calibri"/>
                                  <w:b/>
                                  <w:sz w:val="22"/>
                                </w:rPr>
                                <w:t>творчество</w:t>
                              </w:r>
                              <w:r>
                                <w:rPr>
                                  <w:rFonts w:ascii="Calibri" w:eastAsia="Calibri" w:hAnsi="Calibri" w:cs="Calibri"/>
                                  <w:b/>
                                  <w:spacing w:val="-246"/>
                                  <w:sz w:val="22"/>
                                </w:rPr>
                                <w:t xml:space="preserve"> </w:t>
                              </w:r>
                              <w:r>
                                <w:rPr>
                                  <w:rFonts w:ascii="Calibri" w:eastAsia="Calibri" w:hAnsi="Calibri" w:cs="Calibri"/>
                                  <w:b/>
                                  <w:sz w:val="22"/>
                                </w:rPr>
                                <w:t>России»</w:t>
                              </w:r>
                            </w:p>
                          </w:txbxContent>
                        </v:textbox>
                      </v:rect>
                      <v:rect id="Rectangle 60948" o:spid="_x0000_s1171" style="position:absolute;left:193;top:-337;width:582;height:96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rgecUA&#10;AADeAAAADwAAAGRycy9kb3ducmV2LnhtbERPy2rCQBTdF/yH4Qru6iRFrE0dgxRK3FSoWnF5m7l5&#10;YOZOmpmY9O87i4LLw3mv09E04kadqy0riOcRCOLc6ppLBafj++MKhPPIGhvLpOCXHKSbycMaE20H&#10;/qTbwZcihLBLUEHlfZtI6fKKDLq5bYkDV9jOoA+wK6XucAjhppFPUbSUBmsODRW29FZRfj30RsFX&#10;fOzPmdt/86X4eV58+GxflJlSs+m4fQXhafR38b97pxUso5dF2BvuhCs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auB5xQAAAN4AAAAPAAAAAAAAAAAAAAAAAJgCAABkcnMv&#10;ZG93bnJldi54bWxQSwUGAAAAAAQABAD1AAAAigMAAAAA&#10;" filled="f" stroked="f">
                        <v:textbox inset="0,0,0,0">
                          <w:txbxContent>
                            <w:p w:rsidR="00092D06" w:rsidRDefault="00092D06">
                              <w:pPr>
                                <w:spacing w:after="160" w:line="259" w:lineRule="auto"/>
                                <w:ind w:left="0" w:firstLine="0"/>
                                <w:jc w:val="left"/>
                              </w:pPr>
                              <w:r>
                                <w:rPr>
                                  <w:rFonts w:ascii="Calibri" w:eastAsia="Calibri" w:hAnsi="Calibri" w:cs="Calibri"/>
                                  <w:b/>
                                  <w:sz w:val="13"/>
                                </w:rPr>
                                <w:t>5</w:t>
                              </w:r>
                            </w:p>
                          </w:txbxContent>
                        </v:textbox>
                      </v:rect>
                      <w10:anchorlock/>
                    </v:group>
                  </w:pict>
                </mc:Fallback>
              </mc:AlternateContent>
            </w:r>
          </w:p>
        </w:tc>
        <w:tc>
          <w:tcPr>
            <w:tcW w:w="3576" w:type="dxa"/>
            <w:tcBorders>
              <w:top w:val="nil"/>
              <w:left w:val="nil"/>
              <w:bottom w:val="nil"/>
              <w:right w:val="nil"/>
            </w:tcBorders>
          </w:tcPr>
          <w:p w:rsidR="00AA013E" w:rsidRDefault="00AA013E">
            <w:pPr>
              <w:spacing w:after="0" w:line="259" w:lineRule="auto"/>
              <w:ind w:left="-1060" w:right="350" w:firstLine="0"/>
              <w:jc w:val="left"/>
            </w:pPr>
          </w:p>
          <w:tbl>
            <w:tblPr>
              <w:tblStyle w:val="TableGrid"/>
              <w:tblW w:w="3205" w:type="dxa"/>
              <w:tblInd w:w="125" w:type="dxa"/>
              <w:tblCellMar>
                <w:top w:w="68" w:type="dxa"/>
                <w:left w:w="124" w:type="dxa"/>
                <w:right w:w="104" w:type="dxa"/>
              </w:tblCellMar>
              <w:tblLook w:val="04A0" w:firstRow="1" w:lastRow="0" w:firstColumn="1" w:lastColumn="0" w:noHBand="0" w:noVBand="1"/>
            </w:tblPr>
            <w:tblGrid>
              <w:gridCol w:w="613"/>
              <w:gridCol w:w="2592"/>
            </w:tblGrid>
            <w:tr w:rsidR="00AA013E">
              <w:trPr>
                <w:trHeight w:val="5494"/>
              </w:trPr>
              <w:tc>
                <w:tcPr>
                  <w:tcW w:w="6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104356" cy="4620807"/>
                            <wp:effectExtent l="0" t="0" r="0" b="0"/>
                            <wp:docPr id="636387" name="Group 636387"/>
                            <wp:cNvGraphicFramePr/>
                            <a:graphic xmlns:a="http://schemas.openxmlformats.org/drawingml/2006/main">
                              <a:graphicData uri="http://schemas.microsoft.com/office/word/2010/wordprocessingGroup">
                                <wpg:wgp>
                                  <wpg:cNvGrpSpPr/>
                                  <wpg:grpSpPr>
                                    <a:xfrm>
                                      <a:off x="0" y="0"/>
                                      <a:ext cx="104356" cy="4620807"/>
                                      <a:chOff x="0" y="0"/>
                                      <a:chExt cx="104356" cy="4620807"/>
                                    </a:xfrm>
                                  </wpg:grpSpPr>
                                  <wps:wsp>
                                    <wps:cNvPr id="60967" name="Rectangle 60967"/>
                                    <wps:cNvSpPr/>
                                    <wps:spPr>
                                      <a:xfrm rot="-5399999">
                                        <a:off x="-3003439" y="1478573"/>
                                        <a:ext cx="6145673" cy="138794"/>
                                      </a:xfrm>
                                      <a:prstGeom prst="rect">
                                        <a:avLst/>
                                      </a:prstGeom>
                                      <a:ln>
                                        <a:noFill/>
                                      </a:ln>
                                    </wps:spPr>
                                    <wps:txbx>
                                      <w:txbxContent>
                                        <w:p w:rsidR="00092D06" w:rsidRDefault="00092D06">
                                          <w:pPr>
                                            <w:spacing w:after="160" w:line="259" w:lineRule="auto"/>
                                            <w:ind w:left="0" w:firstLine="0"/>
                                            <w:jc w:val="left"/>
                                          </w:pPr>
                                          <w:r>
                                            <w:rPr>
                                              <w:b/>
                                              <w:sz w:val="18"/>
                                            </w:rPr>
                                            <w:t>ТемыСодержаниеВиды</w:t>
                                          </w:r>
                                          <w:r>
                                            <w:rPr>
                                              <w:b/>
                                              <w:spacing w:val="-209"/>
                                              <w:sz w:val="18"/>
                                            </w:rPr>
                                            <w:t xml:space="preserve"> </w:t>
                                          </w:r>
                                          <w:r>
                                            <w:rPr>
                                              <w:b/>
                                              <w:sz w:val="18"/>
                                            </w:rPr>
                                            <w:t>деятельности</w:t>
                                          </w:r>
                                          <w:r>
                                            <w:rPr>
                                              <w:b/>
                                              <w:spacing w:val="-209"/>
                                              <w:sz w:val="18"/>
                                            </w:rPr>
                                            <w:t xml:space="preserve"> </w:t>
                                          </w:r>
                                          <w:r>
                                            <w:rPr>
                                              <w:b/>
                                              <w:sz w:val="18"/>
                                            </w:rPr>
                                            <w:t>обучающихся</w:t>
                                          </w:r>
                                        </w:p>
                                      </w:txbxContent>
                                    </wps:txbx>
                                    <wps:bodyPr horzOverflow="overflow" vert="horz" lIns="0" tIns="0" rIns="0" bIns="0" rtlCol="0">
                                      <a:noAutofit/>
                                    </wps:bodyPr>
                                  </wps:wsp>
                                </wpg:wgp>
                              </a:graphicData>
                            </a:graphic>
                          </wp:inline>
                        </w:drawing>
                      </mc:Choice>
                      <mc:Fallback>
                        <w:pict>
                          <v:group id="Group 636387" o:spid="_x0000_s1172" style="width:8.2pt;height:363.85pt;mso-position-horizontal-relative:char;mso-position-vertical-relative:line" coordsize="1043,46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">
                            <v:rect id="Rectangle 60967" o:spid="_x0000_s1173" style="position:absolute;left:-30034;top:14786;width:61456;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Aoa8gA&#10;AADeAAAADwAAAGRycy9kb3ducmV2LnhtbESPS2vDMBCE74X8B7GB3ho5pTiJazmEQnEvDTQvctxa&#10;6wexVq6lJM6/rwKFHoeZ+YZJl4NpxYV611hWMJ1EIIgLqxuuFOy2709zEM4ja2wtk4IbOVhmo4cU&#10;E22v/EWXja9EgLBLUEHtfZdI6YqaDLqJ7YiDV9reoA+yr6Tu8RrgppXPURRLgw2HhRo7equpOG3O&#10;RsF+uj0fcrf+5mP5M3v59Pm6rHKlHsfD6hWEp8H/h//aH1pBHC3iGdzvhCsg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2QChryAAAAN4AAAAPAAAAAAAAAAAAAAAAAJgCAABk&#10;cnMvZG93bnJldi54bWxQSwUGAAAAAAQABAD1AAAAjQMAAAAA&#10;" filled="f" stroked="f">
                              <v:textbox inset="0,0,0,0">
                                <w:txbxContent>
                                  <w:p w:rsidR="00092D06" w:rsidRDefault="00092D06">
                                    <w:pPr>
                                      <w:spacing w:after="160" w:line="259" w:lineRule="auto"/>
                                      <w:ind w:left="0" w:firstLine="0"/>
                                      <w:jc w:val="left"/>
                                    </w:pPr>
                                    <w:r>
                                      <w:rPr>
                                        <w:b/>
                                        <w:sz w:val="18"/>
                                      </w:rPr>
                                      <w:t>ТемыСодержаниеВиды</w:t>
                                    </w:r>
                                    <w:r>
                                      <w:rPr>
                                        <w:b/>
                                        <w:spacing w:val="-209"/>
                                        <w:sz w:val="18"/>
                                      </w:rPr>
                                      <w:t xml:space="preserve"> </w:t>
                                    </w:r>
                                    <w:r>
                                      <w:rPr>
                                        <w:b/>
                                        <w:sz w:val="18"/>
                                      </w:rPr>
                                      <w:t>деятельности</w:t>
                                    </w:r>
                                    <w:r>
                                      <w:rPr>
                                        <w:b/>
                                        <w:spacing w:val="-209"/>
                                        <w:sz w:val="18"/>
                                      </w:rPr>
                                      <w:t xml:space="preserve"> </w:t>
                                    </w:r>
                                    <w:r>
                                      <w:rPr>
                                        <w:b/>
                                        <w:sz w:val="18"/>
                                      </w:rPr>
                                      <w:t>обучающихся</w:t>
                                    </w:r>
                                  </w:p>
                                </w:txbxContent>
                              </v:textbox>
                            </v:rect>
                            <w10:anchorlock/>
                          </v:group>
                        </w:pict>
                      </mc:Fallback>
                    </mc:AlternateContent>
                  </w:r>
                </w:p>
              </w:tc>
              <w:tc>
                <w:tcPr>
                  <w:tcW w:w="259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1500302" cy="3244977"/>
                            <wp:effectExtent l="0" t="0" r="0" b="0"/>
                            <wp:docPr id="636399" name="Group 636399"/>
                            <wp:cNvGraphicFramePr/>
                            <a:graphic xmlns:a="http://schemas.openxmlformats.org/drawingml/2006/main">
                              <a:graphicData uri="http://schemas.microsoft.com/office/word/2010/wordprocessingGroup">
                                <wpg:wgp>
                                  <wpg:cNvGrpSpPr/>
                                  <wpg:grpSpPr>
                                    <a:xfrm>
                                      <a:off x="0" y="0"/>
                                      <a:ext cx="1500302" cy="3244977"/>
                                      <a:chOff x="0" y="0"/>
                                      <a:chExt cx="1500302" cy="3244977"/>
                                    </a:xfrm>
                                  </wpg:grpSpPr>
                                  <wps:wsp>
                                    <wps:cNvPr id="60984" name="Rectangle 60984"/>
                                    <wps:cNvSpPr/>
                                    <wps:spPr>
                                      <a:xfrm rot="-5399999">
                                        <a:off x="-2089044" y="1018202"/>
                                        <a:ext cx="4315819" cy="137730"/>
                                      </a:xfrm>
                                      <a:prstGeom prst="rect">
                                        <a:avLst/>
                                      </a:prstGeom>
                                      <a:ln>
                                        <a:noFill/>
                                      </a:ln>
                                    </wps:spPr>
                                    <wps:txbx>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со</w:t>
                                          </w:r>
                                          <w:r>
                                            <w:rPr>
                                              <w:spacing w:val="-208"/>
                                              <w:sz w:val="18"/>
                                            </w:rPr>
                                            <w:t xml:space="preserve"> </w:t>
                                          </w:r>
                                          <w:r>
                                            <w:rPr>
                                              <w:sz w:val="18"/>
                                            </w:rPr>
                                            <w:t>звучанием</w:t>
                                          </w:r>
                                          <w:r>
                                            <w:rPr>
                                              <w:spacing w:val="-208"/>
                                              <w:sz w:val="18"/>
                                            </w:rPr>
                                            <w:t xml:space="preserve"> </w:t>
                                          </w:r>
                                          <w:r>
                                            <w:rPr>
                                              <w:sz w:val="18"/>
                                            </w:rPr>
                                            <w:t>фольклорных</w:t>
                                          </w:r>
                                          <w:r>
                                            <w:rPr>
                                              <w:spacing w:val="-208"/>
                                              <w:sz w:val="18"/>
                                            </w:rPr>
                                            <w:t xml:space="preserve"> </w:t>
                                          </w:r>
                                          <w:r>
                                            <w:rPr>
                                              <w:sz w:val="18"/>
                                            </w:rPr>
                                            <w:t>образцов</w:t>
                                          </w:r>
                                          <w:r>
                                            <w:rPr>
                                              <w:spacing w:val="-208"/>
                                              <w:sz w:val="18"/>
                                            </w:rPr>
                                            <w:t xml:space="preserve"> </w:t>
                                          </w:r>
                                          <w:r>
                                            <w:rPr>
                                              <w:sz w:val="18"/>
                                            </w:rPr>
                                            <w:t>близ-</w:t>
                                          </w:r>
                                        </w:p>
                                      </w:txbxContent>
                                    </wps:txbx>
                                    <wps:bodyPr horzOverflow="overflow" vert="horz" lIns="0" tIns="0" rIns="0" bIns="0" rtlCol="0">
                                      <a:noAutofit/>
                                    </wps:bodyPr>
                                  </wps:wsp>
                                  <wps:wsp>
                                    <wps:cNvPr id="60985" name="Rectangle 60985"/>
                                    <wps:cNvSpPr/>
                                    <wps:spPr>
                                      <a:xfrm rot="-5399999">
                                        <a:off x="-1768239" y="1199333"/>
                                        <a:ext cx="3953559" cy="137730"/>
                                      </a:xfrm>
                                      <a:prstGeom prst="rect">
                                        <a:avLst/>
                                      </a:prstGeom>
                                      <a:ln>
                                        <a:noFill/>
                                      </a:ln>
                                    </wps:spPr>
                                    <wps:txbx>
                                      <w:txbxContent>
                                        <w:p w:rsidR="00092D06" w:rsidRDefault="00092D06">
                                          <w:pPr>
                                            <w:spacing w:after="160" w:line="259" w:lineRule="auto"/>
                                            <w:ind w:left="0" w:firstLine="0"/>
                                            <w:jc w:val="left"/>
                                          </w:pPr>
                                          <w:r>
                                            <w:rPr>
                                              <w:sz w:val="18"/>
                                            </w:rPr>
                                            <w:t>ких</w:t>
                                          </w:r>
                                          <w:r>
                                            <w:rPr>
                                              <w:spacing w:val="-208"/>
                                              <w:sz w:val="18"/>
                                            </w:rPr>
                                            <w:t xml:space="preserve"> </w:t>
                                          </w:r>
                                          <w:r>
                                            <w:rPr>
                                              <w:sz w:val="18"/>
                                            </w:rPr>
                                            <w:t>и</w:t>
                                          </w:r>
                                          <w:r>
                                            <w:rPr>
                                              <w:spacing w:val="-208"/>
                                              <w:sz w:val="18"/>
                                            </w:rPr>
                                            <w:t xml:space="preserve"> </w:t>
                                          </w:r>
                                          <w:r>
                                            <w:rPr>
                                              <w:sz w:val="18"/>
                                            </w:rPr>
                                            <w:t>далёких</w:t>
                                          </w:r>
                                          <w:r>
                                            <w:rPr>
                                              <w:spacing w:val="-208"/>
                                              <w:sz w:val="18"/>
                                            </w:rPr>
                                            <w:t xml:space="preserve"> </w:t>
                                          </w:r>
                                          <w:r>
                                            <w:rPr>
                                              <w:sz w:val="18"/>
                                            </w:rPr>
                                            <w:t>регионов</w:t>
                                          </w:r>
                                          <w:r>
                                            <w:rPr>
                                              <w:spacing w:val="-208"/>
                                              <w:sz w:val="18"/>
                                            </w:rPr>
                                            <w:t xml:space="preserve"> </w:t>
                                          </w:r>
                                          <w:r>
                                            <w:rPr>
                                              <w:sz w:val="18"/>
                                            </w:rPr>
                                            <w:t>в</w:t>
                                          </w:r>
                                          <w:r>
                                            <w:rPr>
                                              <w:spacing w:val="-208"/>
                                              <w:sz w:val="18"/>
                                            </w:rPr>
                                            <w:t xml:space="preserve"> </w:t>
                                          </w:r>
                                          <w:r>
                                            <w:rPr>
                                              <w:sz w:val="18"/>
                                            </w:rPr>
                                            <w:t>аудио-</w:t>
                                          </w:r>
                                          <w:r>
                                            <w:rPr>
                                              <w:spacing w:val="-208"/>
                                              <w:sz w:val="18"/>
                                            </w:rPr>
                                            <w:t xml:space="preserve"> </w:t>
                                          </w:r>
                                          <w:r>
                                            <w:rPr>
                                              <w:sz w:val="18"/>
                                            </w:rPr>
                                            <w:t>и</w:t>
                                          </w:r>
                                          <w:r>
                                            <w:rPr>
                                              <w:spacing w:val="-208"/>
                                              <w:sz w:val="18"/>
                                            </w:rPr>
                                            <w:t xml:space="preserve"> </w:t>
                                          </w:r>
                                          <w:r>
                                            <w:rPr>
                                              <w:sz w:val="18"/>
                                            </w:rPr>
                                            <w:t>видеозаписи.</w:t>
                                          </w:r>
                                          <w:r>
                                            <w:rPr>
                                              <w:spacing w:val="-45"/>
                                              <w:sz w:val="18"/>
                                            </w:rPr>
                                            <w:t xml:space="preserve"> </w:t>
                                          </w:r>
                                        </w:p>
                                      </w:txbxContent>
                                    </wps:txbx>
                                    <wps:bodyPr horzOverflow="overflow" vert="horz" lIns="0" tIns="0" rIns="0" bIns="0" rtlCol="0">
                                      <a:noAutofit/>
                                    </wps:bodyPr>
                                  </wps:wsp>
                                  <wps:wsp>
                                    <wps:cNvPr id="60986" name="Rectangle 60986"/>
                                    <wps:cNvSpPr/>
                                    <wps:spPr>
                                      <a:xfrm rot="-5399999">
                                        <a:off x="-500887" y="2327010"/>
                                        <a:ext cx="1698204" cy="137729"/>
                                      </a:xfrm>
                                      <a:prstGeom prst="rect">
                                        <a:avLst/>
                                      </a:prstGeom>
                                      <a:ln>
                                        <a:noFill/>
                                      </a:ln>
                                    </wps:spPr>
                                    <wps:txbx>
                                      <w:txbxContent>
                                        <w:p w:rsidR="00092D06" w:rsidRDefault="00092D06">
                                          <w:pPr>
                                            <w:spacing w:after="160" w:line="259" w:lineRule="auto"/>
                                            <w:ind w:left="0" w:firstLine="0"/>
                                            <w:jc w:val="left"/>
                                          </w:pPr>
                                          <w:r>
                                            <w:rPr>
                                              <w:sz w:val="18"/>
                                            </w:rPr>
                                            <w:t>Определение</w:t>
                                          </w:r>
                                          <w:r>
                                            <w:rPr>
                                              <w:spacing w:val="-208"/>
                                              <w:sz w:val="18"/>
                                            </w:rPr>
                                            <w:t xml:space="preserve"> </w:t>
                                          </w:r>
                                          <w:r>
                                            <w:rPr>
                                              <w:sz w:val="18"/>
                                            </w:rPr>
                                            <w:t>на</w:t>
                                          </w:r>
                                          <w:r>
                                            <w:rPr>
                                              <w:spacing w:val="-208"/>
                                              <w:sz w:val="18"/>
                                            </w:rPr>
                                            <w:t xml:space="preserve"> </w:t>
                                          </w:r>
                                          <w:r>
                                            <w:rPr>
                                              <w:sz w:val="18"/>
                                            </w:rPr>
                                            <w:t>слух:</w:t>
                                          </w:r>
                                        </w:p>
                                      </w:txbxContent>
                                    </wps:txbx>
                                    <wps:bodyPr horzOverflow="overflow" vert="horz" lIns="0" tIns="0" rIns="0" bIns="0" rtlCol="0">
                                      <a:noAutofit/>
                                    </wps:bodyPr>
                                  </wps:wsp>
                                  <wps:wsp>
                                    <wps:cNvPr id="60987" name="Rectangle 60987"/>
                                    <wps:cNvSpPr/>
                                    <wps:spPr>
                                      <a:xfrm rot="-5399999">
                                        <a:off x="-1625022" y="1063200"/>
                                        <a:ext cx="4225824" cy="137730"/>
                                      </a:xfrm>
                                      <a:prstGeom prst="rect">
                                        <a:avLst/>
                                      </a:prstGeom>
                                      <a:ln>
                                        <a:noFill/>
                                      </a:ln>
                                    </wps:spPr>
                                    <wps:txbx>
                                      <w:txbxContent>
                                        <w:p w:rsidR="00092D06" w:rsidRDefault="00092D06">
                                          <w:pPr>
                                            <w:spacing w:after="160" w:line="259" w:lineRule="auto"/>
                                            <w:ind w:left="0" w:firstLine="0"/>
                                            <w:jc w:val="left"/>
                                          </w:pPr>
                                          <w:r>
                                            <w:rPr>
                                              <w:sz w:val="18"/>
                                            </w:rPr>
                                            <w:t>—</w:t>
                                          </w:r>
                                          <w:r>
                                            <w:rPr>
                                              <w:spacing w:val="-208"/>
                                              <w:sz w:val="18"/>
                                            </w:rPr>
                                            <w:t xml:space="preserve"> </w:t>
                                          </w:r>
                                          <w:r>
                                            <w:rPr>
                                              <w:sz w:val="18"/>
                                            </w:rPr>
                                            <w:t>принадлежности</w:t>
                                          </w:r>
                                          <w:r>
                                            <w:rPr>
                                              <w:spacing w:val="-208"/>
                                              <w:sz w:val="18"/>
                                            </w:rPr>
                                            <w:t xml:space="preserve"> </w:t>
                                          </w:r>
                                          <w:r>
                                            <w:rPr>
                                              <w:sz w:val="18"/>
                                            </w:rPr>
                                            <w:t>к</w:t>
                                          </w:r>
                                          <w:r>
                                            <w:rPr>
                                              <w:spacing w:val="-208"/>
                                              <w:sz w:val="18"/>
                                            </w:rPr>
                                            <w:t xml:space="preserve"> </w:t>
                                          </w:r>
                                          <w:r>
                                            <w:rPr>
                                              <w:sz w:val="18"/>
                                            </w:rPr>
                                            <w:t>народной</w:t>
                                          </w:r>
                                          <w:r>
                                            <w:rPr>
                                              <w:spacing w:val="-208"/>
                                              <w:sz w:val="18"/>
                                            </w:rPr>
                                            <w:t xml:space="preserve"> </w:t>
                                          </w:r>
                                          <w:r>
                                            <w:rPr>
                                              <w:sz w:val="18"/>
                                            </w:rPr>
                                            <w:t>или</w:t>
                                          </w:r>
                                          <w:r>
                                            <w:rPr>
                                              <w:spacing w:val="-208"/>
                                              <w:sz w:val="18"/>
                                            </w:rPr>
                                            <w:t xml:space="preserve"> </w:t>
                                          </w:r>
                                          <w:r>
                                            <w:rPr>
                                              <w:sz w:val="18"/>
                                            </w:rPr>
                                            <w:t>композиторской</w:t>
                                          </w:r>
                                          <w:r>
                                            <w:rPr>
                                              <w:spacing w:val="-45"/>
                                              <w:sz w:val="18"/>
                                            </w:rPr>
                                            <w:t xml:space="preserve"> </w:t>
                                          </w:r>
                                        </w:p>
                                      </w:txbxContent>
                                    </wps:txbx>
                                    <wps:bodyPr horzOverflow="overflow" vert="horz" lIns="0" tIns="0" rIns="0" bIns="0" rtlCol="0">
                                      <a:noAutofit/>
                                    </wps:bodyPr>
                                  </wps:wsp>
                                  <wps:wsp>
                                    <wps:cNvPr id="60988" name="Rectangle 60988"/>
                                    <wps:cNvSpPr/>
                                    <wps:spPr>
                                      <a:xfrm rot="-5399999">
                                        <a:off x="315620" y="2864169"/>
                                        <a:ext cx="623886" cy="137730"/>
                                      </a:xfrm>
                                      <a:prstGeom prst="rect">
                                        <a:avLst/>
                                      </a:prstGeom>
                                      <a:ln>
                                        <a:noFill/>
                                      </a:ln>
                                    </wps:spPr>
                                    <wps:txbx>
                                      <w:txbxContent>
                                        <w:p w:rsidR="00092D06" w:rsidRDefault="00092D06">
                                          <w:pPr>
                                            <w:spacing w:after="160" w:line="259" w:lineRule="auto"/>
                                            <w:ind w:left="0" w:firstLine="0"/>
                                            <w:jc w:val="left"/>
                                          </w:pPr>
                                          <w:r>
                                            <w:rPr>
                                              <w:sz w:val="18"/>
                                            </w:rPr>
                                            <w:t>музыке;</w:t>
                                          </w:r>
                                        </w:p>
                                      </w:txbxContent>
                                    </wps:txbx>
                                    <wps:bodyPr horzOverflow="overflow" vert="horz" lIns="0" tIns="0" rIns="0" bIns="0" rtlCol="0">
                                      <a:noAutofit/>
                                    </wps:bodyPr>
                                  </wps:wsp>
                                  <wps:wsp>
                                    <wps:cNvPr id="60989" name="Rectangle 60989"/>
                                    <wps:cNvSpPr/>
                                    <wps:spPr>
                                      <a:xfrm rot="-5399999">
                                        <a:off x="-1340049" y="1068825"/>
                                        <a:ext cx="4214574" cy="137730"/>
                                      </a:xfrm>
                                      <a:prstGeom prst="rect">
                                        <a:avLst/>
                                      </a:prstGeom>
                                      <a:ln>
                                        <a:noFill/>
                                      </a:ln>
                                    </wps:spPr>
                                    <wps:txbx>
                                      <w:txbxContent>
                                        <w:p w:rsidR="00092D06" w:rsidRDefault="00092D06">
                                          <w:pPr>
                                            <w:spacing w:after="160" w:line="259" w:lineRule="auto"/>
                                            <w:ind w:left="0" w:firstLine="0"/>
                                            <w:jc w:val="left"/>
                                          </w:pPr>
                                          <w:r>
                                            <w:rPr>
                                              <w:sz w:val="18"/>
                                            </w:rPr>
                                            <w:t>—</w:t>
                                          </w:r>
                                          <w:r>
                                            <w:rPr>
                                              <w:spacing w:val="-208"/>
                                              <w:sz w:val="18"/>
                                            </w:rPr>
                                            <w:t xml:space="preserve"> </w:t>
                                          </w:r>
                                          <w:r>
                                            <w:rPr>
                                              <w:sz w:val="18"/>
                                            </w:rPr>
                                            <w:t>исполнительского</w:t>
                                          </w:r>
                                          <w:r>
                                            <w:rPr>
                                              <w:spacing w:val="-208"/>
                                              <w:sz w:val="18"/>
                                            </w:rPr>
                                            <w:t xml:space="preserve"> </w:t>
                                          </w:r>
                                          <w:r>
                                            <w:rPr>
                                              <w:sz w:val="18"/>
                                            </w:rPr>
                                            <w:t>состава</w:t>
                                          </w:r>
                                          <w:r>
                                            <w:rPr>
                                              <w:spacing w:val="-208"/>
                                              <w:sz w:val="18"/>
                                            </w:rPr>
                                            <w:t xml:space="preserve"> </w:t>
                                          </w:r>
                                          <w:r>
                                            <w:rPr>
                                              <w:sz w:val="18"/>
                                            </w:rPr>
                                            <w:t>(вокального,</w:t>
                                          </w:r>
                                          <w:r>
                                            <w:rPr>
                                              <w:spacing w:val="-208"/>
                                              <w:sz w:val="18"/>
                                            </w:rPr>
                                            <w:t xml:space="preserve"> </w:t>
                                          </w:r>
                                          <w:r>
                                            <w:rPr>
                                              <w:sz w:val="18"/>
                                            </w:rPr>
                                            <w:t>инструмен-</w:t>
                                          </w:r>
                                        </w:p>
                                      </w:txbxContent>
                                    </wps:txbx>
                                    <wps:bodyPr horzOverflow="overflow" vert="horz" lIns="0" tIns="0" rIns="0" bIns="0" rtlCol="0">
                                      <a:noAutofit/>
                                    </wps:bodyPr>
                                  </wps:wsp>
                                  <wps:wsp>
                                    <wps:cNvPr id="60990" name="Rectangle 60990"/>
                                    <wps:cNvSpPr/>
                                    <wps:spPr>
                                      <a:xfrm rot="-5399999">
                                        <a:off x="-2997" y="2266203"/>
                                        <a:ext cx="1819819" cy="137729"/>
                                      </a:xfrm>
                                      <a:prstGeom prst="rect">
                                        <a:avLst/>
                                      </a:prstGeom>
                                      <a:ln>
                                        <a:noFill/>
                                      </a:ln>
                                    </wps:spPr>
                                    <wps:txbx>
                                      <w:txbxContent>
                                        <w:p w:rsidR="00092D06" w:rsidRDefault="00092D06">
                                          <w:pPr>
                                            <w:spacing w:after="160" w:line="259" w:lineRule="auto"/>
                                            <w:ind w:left="0" w:firstLine="0"/>
                                            <w:jc w:val="left"/>
                                          </w:pPr>
                                          <w:r>
                                            <w:rPr>
                                              <w:sz w:val="18"/>
                                            </w:rPr>
                                            <w:t>тального,</w:t>
                                          </w:r>
                                          <w:r>
                                            <w:rPr>
                                              <w:spacing w:val="-208"/>
                                              <w:sz w:val="18"/>
                                            </w:rPr>
                                            <w:t xml:space="preserve"> </w:t>
                                          </w:r>
                                          <w:r>
                                            <w:rPr>
                                              <w:sz w:val="18"/>
                                            </w:rPr>
                                            <w:t>смешанного);</w:t>
                                          </w:r>
                                        </w:p>
                                      </w:txbxContent>
                                    </wps:txbx>
                                    <wps:bodyPr horzOverflow="overflow" vert="horz" lIns="0" tIns="0" rIns="0" bIns="0" rtlCol="0">
                                      <a:noAutofit/>
                                    </wps:bodyPr>
                                  </wps:wsp>
                                  <wps:wsp>
                                    <wps:cNvPr id="60991" name="Rectangle 60991"/>
                                    <wps:cNvSpPr/>
                                    <wps:spPr>
                                      <a:xfrm rot="-5399999">
                                        <a:off x="-124870" y="2004654"/>
                                        <a:ext cx="2342916" cy="137730"/>
                                      </a:xfrm>
                                      <a:prstGeom prst="rect">
                                        <a:avLst/>
                                      </a:prstGeom>
                                      <a:ln>
                                        <a:noFill/>
                                      </a:ln>
                                    </wps:spPr>
                                    <wps:txbx>
                                      <w:txbxContent>
                                        <w:p w:rsidR="00092D06" w:rsidRDefault="00092D06">
                                          <w:pPr>
                                            <w:spacing w:after="160" w:line="259" w:lineRule="auto"/>
                                            <w:ind w:left="0" w:firstLine="0"/>
                                            <w:jc w:val="left"/>
                                          </w:pPr>
                                          <w:r>
                                            <w:rPr>
                                              <w:sz w:val="18"/>
                                            </w:rPr>
                                            <w:t>—</w:t>
                                          </w:r>
                                          <w:r>
                                            <w:rPr>
                                              <w:spacing w:val="-208"/>
                                              <w:sz w:val="18"/>
                                            </w:rPr>
                                            <w:t xml:space="preserve"> </w:t>
                                          </w:r>
                                          <w:r>
                                            <w:rPr>
                                              <w:sz w:val="18"/>
                                            </w:rPr>
                                            <w:t>жанра,</w:t>
                                          </w:r>
                                          <w:r>
                                            <w:rPr>
                                              <w:spacing w:val="-208"/>
                                              <w:sz w:val="18"/>
                                            </w:rPr>
                                            <w:t xml:space="preserve"> </w:t>
                                          </w:r>
                                          <w:r>
                                            <w:rPr>
                                              <w:sz w:val="18"/>
                                            </w:rPr>
                                            <w:t>характера</w:t>
                                          </w:r>
                                          <w:r>
                                            <w:rPr>
                                              <w:spacing w:val="-208"/>
                                              <w:sz w:val="18"/>
                                            </w:rPr>
                                            <w:t xml:space="preserve"> </w:t>
                                          </w:r>
                                          <w:r>
                                            <w:rPr>
                                              <w:sz w:val="18"/>
                                            </w:rPr>
                                            <w:t>музыки.</w:t>
                                          </w:r>
                                        </w:p>
                                      </w:txbxContent>
                                    </wps:txbx>
                                    <wps:bodyPr horzOverflow="overflow" vert="horz" lIns="0" tIns="0" rIns="0" bIns="0" rtlCol="0">
                                      <a:noAutofit/>
                                    </wps:bodyPr>
                                  </wps:wsp>
                                  <wps:wsp>
                                    <wps:cNvPr id="60992" name="Rectangle 60992"/>
                                    <wps:cNvSpPr/>
                                    <wps:spPr>
                                      <a:xfrm rot="-5399999">
                                        <a:off x="-901946" y="1087903"/>
                                        <a:ext cx="4176418" cy="137730"/>
                                      </a:xfrm>
                                      <a:prstGeom prst="rect">
                                        <a:avLst/>
                                      </a:prstGeom>
                                      <a:ln>
                                        <a:noFill/>
                                      </a:ln>
                                    </wps:spPr>
                                    <wps:txbx>
                                      <w:txbxContent>
                                        <w:p w:rsidR="00092D06" w:rsidRDefault="00092D06">
                                          <w:pPr>
                                            <w:spacing w:after="160" w:line="259" w:lineRule="auto"/>
                                            <w:ind w:left="0" w:firstLine="0"/>
                                            <w:jc w:val="left"/>
                                          </w:pPr>
                                          <w:r>
                                            <w:rPr>
                                              <w:sz w:val="18"/>
                                            </w:rPr>
                                            <w:t>Разучивание</w:t>
                                          </w:r>
                                          <w:r>
                                            <w:rPr>
                                              <w:spacing w:val="-208"/>
                                              <w:sz w:val="18"/>
                                            </w:rPr>
                                            <w:t xml:space="preserve"> </w:t>
                                          </w:r>
                                          <w:r>
                                            <w:rPr>
                                              <w:sz w:val="18"/>
                                            </w:rPr>
                                            <w:t>и</w:t>
                                          </w:r>
                                          <w:r>
                                            <w:rPr>
                                              <w:spacing w:val="-208"/>
                                              <w:sz w:val="18"/>
                                            </w:rPr>
                                            <w:t xml:space="preserve"> </w:t>
                                          </w:r>
                                          <w:r>
                                            <w:rPr>
                                              <w:sz w:val="18"/>
                                            </w:rPr>
                                            <w:t>исполнение</w:t>
                                          </w:r>
                                          <w:r>
                                            <w:rPr>
                                              <w:spacing w:val="-208"/>
                                              <w:sz w:val="18"/>
                                            </w:rPr>
                                            <w:t xml:space="preserve"> </w:t>
                                          </w:r>
                                          <w:r>
                                            <w:rPr>
                                              <w:sz w:val="18"/>
                                            </w:rPr>
                                            <w:t>народных</w:t>
                                          </w:r>
                                          <w:r>
                                            <w:rPr>
                                              <w:spacing w:val="-208"/>
                                              <w:sz w:val="18"/>
                                            </w:rPr>
                                            <w:t xml:space="preserve"> </w:t>
                                          </w:r>
                                          <w:r>
                                            <w:rPr>
                                              <w:sz w:val="18"/>
                                            </w:rPr>
                                            <w:t>песен,</w:t>
                                          </w:r>
                                          <w:r>
                                            <w:rPr>
                                              <w:spacing w:val="-208"/>
                                              <w:sz w:val="18"/>
                                            </w:rPr>
                                            <w:t xml:space="preserve"> </w:t>
                                          </w:r>
                                          <w:r>
                                            <w:rPr>
                                              <w:sz w:val="18"/>
                                            </w:rPr>
                                            <w:t>танцев,</w:t>
                                          </w:r>
                                          <w:r>
                                            <w:rPr>
                                              <w:spacing w:val="-45"/>
                                              <w:sz w:val="18"/>
                                            </w:rPr>
                                            <w:t xml:space="preserve"> </w:t>
                                          </w:r>
                                        </w:p>
                                      </w:txbxContent>
                                    </wps:txbx>
                                    <wps:bodyPr horzOverflow="overflow" vert="horz" lIns="0" tIns="0" rIns="0" bIns="0" rtlCol="0">
                                      <a:noAutofit/>
                                    </wps:bodyPr>
                                  </wps:wsp>
                                  <wps:wsp>
                                    <wps:cNvPr id="60993" name="Rectangle 60993"/>
                                    <wps:cNvSpPr/>
                                    <wps:spPr>
                                      <a:xfrm rot="-5399999">
                                        <a:off x="-812894" y="1037281"/>
                                        <a:ext cx="4277663" cy="137730"/>
                                      </a:xfrm>
                                      <a:prstGeom prst="rect">
                                        <a:avLst/>
                                      </a:prstGeom>
                                      <a:ln>
                                        <a:noFill/>
                                      </a:ln>
                                    </wps:spPr>
                                    <wps:txbx>
                                      <w:txbxContent>
                                        <w:p w:rsidR="00092D06" w:rsidRDefault="00092D06">
                                          <w:pPr>
                                            <w:spacing w:after="160" w:line="259" w:lineRule="auto"/>
                                            <w:ind w:left="0" w:firstLine="0"/>
                                            <w:jc w:val="left"/>
                                          </w:pPr>
                                          <w:r>
                                            <w:rPr>
                                              <w:sz w:val="18"/>
                                            </w:rPr>
                                            <w:t>инструментальных</w:t>
                                          </w:r>
                                          <w:r>
                                            <w:rPr>
                                              <w:spacing w:val="-208"/>
                                              <w:sz w:val="18"/>
                                            </w:rPr>
                                            <w:t xml:space="preserve"> </w:t>
                                          </w:r>
                                          <w:r>
                                            <w:rPr>
                                              <w:sz w:val="18"/>
                                            </w:rPr>
                                            <w:t>наигрышей,</w:t>
                                          </w:r>
                                          <w:r>
                                            <w:rPr>
                                              <w:spacing w:val="-208"/>
                                              <w:sz w:val="18"/>
                                            </w:rPr>
                                            <w:t xml:space="preserve"> </w:t>
                                          </w:r>
                                          <w:r>
                                            <w:rPr>
                                              <w:sz w:val="18"/>
                                            </w:rPr>
                                            <w:t>фольклорных</w:t>
                                          </w:r>
                                          <w:r>
                                            <w:rPr>
                                              <w:spacing w:val="-208"/>
                                              <w:sz w:val="18"/>
                                            </w:rPr>
                                            <w:t xml:space="preserve"> </w:t>
                                          </w:r>
                                          <w:r>
                                            <w:rPr>
                                              <w:sz w:val="18"/>
                                            </w:rPr>
                                            <w:t>игр</w:t>
                                          </w:r>
                                          <w:r>
                                            <w:rPr>
                                              <w:spacing w:val="-208"/>
                                              <w:sz w:val="18"/>
                                            </w:rPr>
                                            <w:t xml:space="preserve"> </w:t>
                                          </w:r>
                                          <w:r>
                                            <w:rPr>
                                              <w:sz w:val="18"/>
                                            </w:rPr>
                                            <w:t>раз-</w:t>
                                          </w:r>
                                        </w:p>
                                      </w:txbxContent>
                                    </wps:txbx>
                                    <wps:bodyPr horzOverflow="overflow" vert="horz" lIns="0" tIns="0" rIns="0" bIns="0" rtlCol="0">
                                      <a:noAutofit/>
                                    </wps:bodyPr>
                                  </wps:wsp>
                                  <wps:wsp>
                                    <wps:cNvPr id="60994" name="Rectangle 60994"/>
                                    <wps:cNvSpPr/>
                                    <wps:spPr>
                                      <a:xfrm rot="-5399999">
                                        <a:off x="668119" y="2378620"/>
                                        <a:ext cx="1594984" cy="137730"/>
                                      </a:xfrm>
                                      <a:prstGeom prst="rect">
                                        <a:avLst/>
                                      </a:prstGeom>
                                      <a:ln>
                                        <a:noFill/>
                                      </a:ln>
                                    </wps:spPr>
                                    <wps:txbx>
                                      <w:txbxContent>
                                        <w:p w:rsidR="00092D06" w:rsidRDefault="00092D06">
                                          <w:pPr>
                                            <w:spacing w:after="160" w:line="259" w:lineRule="auto"/>
                                            <w:ind w:left="0" w:firstLine="0"/>
                                            <w:jc w:val="left"/>
                                          </w:pPr>
                                          <w:r>
                                            <w:rPr>
                                              <w:sz w:val="18"/>
                                            </w:rPr>
                                            <w:t>ных</w:t>
                                          </w:r>
                                          <w:r>
                                            <w:rPr>
                                              <w:spacing w:val="-208"/>
                                              <w:sz w:val="18"/>
                                            </w:rPr>
                                            <w:t xml:space="preserve"> </w:t>
                                          </w:r>
                                          <w:r>
                                            <w:rPr>
                                              <w:sz w:val="18"/>
                                            </w:rPr>
                                            <w:t>народов</w:t>
                                          </w:r>
                                          <w:r>
                                            <w:rPr>
                                              <w:spacing w:val="-208"/>
                                              <w:sz w:val="18"/>
                                            </w:rPr>
                                            <w:t xml:space="preserve"> </w:t>
                                          </w:r>
                                          <w:r>
                                            <w:rPr>
                                              <w:sz w:val="18"/>
                                            </w:rPr>
                                            <w:t>России</w:t>
                                          </w:r>
                                        </w:p>
                                      </w:txbxContent>
                                    </wps:txbx>
                                    <wps:bodyPr horzOverflow="overflow" vert="horz" lIns="0" tIns="0" rIns="0" bIns="0" rtlCol="0">
                                      <a:noAutofit/>
                                    </wps:bodyPr>
                                  </wps:wsp>
                                </wpg:wgp>
                              </a:graphicData>
                            </a:graphic>
                          </wp:inline>
                        </w:drawing>
                      </mc:Choice>
                      <mc:Fallback>
                        <w:pict>
                          <v:group id="Group 636399" o:spid="_x0000_s1174" style="width:118.15pt;height:255.5pt;mso-position-horizontal-relative:char;mso-position-vertical-relative:line" coordsize="15003,32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">
                            <v:rect id="Rectangle 60984" o:spid="_x0000_s1175" style="position:absolute;left:-20890;top:10182;width:4315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5Q5scA&#10;AADeAAAADwAAAGRycy9kb3ducmV2LnhtbESPT2vCQBTE74LfYXkFb7pRxKapq4gg8aJQbUuPr9mX&#10;PzT7NmZXjd/eFYQeh5n5DTNfdqYWF2pdZVnBeBSBIM6srrhQ8HncDGMQziNrrC2Tghs5WC76vTkm&#10;2l75gy4HX4gAYZeggtL7JpHSZSUZdCPbEAcvt61BH2RbSN3iNcBNLSdRNJMGKw4LJTa0Lin7O5yN&#10;gq/x8fyduv0v/+Sn1+nOp/u8SJUavHSrdxCeOv8ffra3WsEseoun8Lg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aeUO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со</w:t>
                                    </w:r>
                                    <w:r>
                                      <w:rPr>
                                        <w:spacing w:val="-208"/>
                                        <w:sz w:val="18"/>
                                      </w:rPr>
                                      <w:t xml:space="preserve"> </w:t>
                                    </w:r>
                                    <w:r>
                                      <w:rPr>
                                        <w:sz w:val="18"/>
                                      </w:rPr>
                                      <w:t>звучанием</w:t>
                                    </w:r>
                                    <w:r>
                                      <w:rPr>
                                        <w:spacing w:val="-208"/>
                                        <w:sz w:val="18"/>
                                      </w:rPr>
                                      <w:t xml:space="preserve"> </w:t>
                                    </w:r>
                                    <w:r>
                                      <w:rPr>
                                        <w:sz w:val="18"/>
                                      </w:rPr>
                                      <w:t>фольклорных</w:t>
                                    </w:r>
                                    <w:r>
                                      <w:rPr>
                                        <w:spacing w:val="-208"/>
                                        <w:sz w:val="18"/>
                                      </w:rPr>
                                      <w:t xml:space="preserve"> </w:t>
                                    </w:r>
                                    <w:r>
                                      <w:rPr>
                                        <w:sz w:val="18"/>
                                      </w:rPr>
                                      <w:t>образцов</w:t>
                                    </w:r>
                                    <w:r>
                                      <w:rPr>
                                        <w:spacing w:val="-208"/>
                                        <w:sz w:val="18"/>
                                      </w:rPr>
                                      <w:t xml:space="preserve"> </w:t>
                                    </w:r>
                                    <w:r>
                                      <w:rPr>
                                        <w:sz w:val="18"/>
                                      </w:rPr>
                                      <w:t>близ-</w:t>
                                    </w:r>
                                  </w:p>
                                </w:txbxContent>
                              </v:textbox>
                            </v:rect>
                            <v:rect id="Rectangle 60985" o:spid="_x0000_s1176" style="position:absolute;left:-17682;top:11993;width:3953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L1fccA&#10;AADeAAAADwAAAGRycy9kb3ducmV2LnhtbESPS2sCQRCE70L+w9CCN51V4iOro0ggrBcFNQke253e&#10;B9np2eyMuv77jBDwWFTVV9Ri1ZpKXKlxpWUFw0EEgji1uuRcwefxoz8D4TyyxsoyKbiTg9XypbPA&#10;WNsb7+l68LkIEHYxKii8r2MpXVqQQTewNXHwMtsY9EE2udQN3gLcVHIURRNpsOSwUGBN7wWlP4eL&#10;UfA1PF6+E7c78yn7nb5ufbLL8kSpXrddz0F4av0z/N/eaAWT6G02hsedcAXk8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nS9X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ких</w:t>
                                    </w:r>
                                    <w:r>
                                      <w:rPr>
                                        <w:spacing w:val="-208"/>
                                        <w:sz w:val="18"/>
                                      </w:rPr>
                                      <w:t xml:space="preserve"> </w:t>
                                    </w:r>
                                    <w:r>
                                      <w:rPr>
                                        <w:sz w:val="18"/>
                                      </w:rPr>
                                      <w:t>и</w:t>
                                    </w:r>
                                    <w:r>
                                      <w:rPr>
                                        <w:spacing w:val="-208"/>
                                        <w:sz w:val="18"/>
                                      </w:rPr>
                                      <w:t xml:space="preserve"> </w:t>
                                    </w:r>
                                    <w:r>
                                      <w:rPr>
                                        <w:sz w:val="18"/>
                                      </w:rPr>
                                      <w:t>далёких</w:t>
                                    </w:r>
                                    <w:r>
                                      <w:rPr>
                                        <w:spacing w:val="-208"/>
                                        <w:sz w:val="18"/>
                                      </w:rPr>
                                      <w:t xml:space="preserve"> </w:t>
                                    </w:r>
                                    <w:r>
                                      <w:rPr>
                                        <w:sz w:val="18"/>
                                      </w:rPr>
                                      <w:t>регионов</w:t>
                                    </w:r>
                                    <w:r>
                                      <w:rPr>
                                        <w:spacing w:val="-208"/>
                                        <w:sz w:val="18"/>
                                      </w:rPr>
                                      <w:t xml:space="preserve"> </w:t>
                                    </w:r>
                                    <w:r>
                                      <w:rPr>
                                        <w:sz w:val="18"/>
                                      </w:rPr>
                                      <w:t>в</w:t>
                                    </w:r>
                                    <w:r>
                                      <w:rPr>
                                        <w:spacing w:val="-208"/>
                                        <w:sz w:val="18"/>
                                      </w:rPr>
                                      <w:t xml:space="preserve"> </w:t>
                                    </w:r>
                                    <w:r>
                                      <w:rPr>
                                        <w:sz w:val="18"/>
                                      </w:rPr>
                                      <w:t>аудио-</w:t>
                                    </w:r>
                                    <w:r>
                                      <w:rPr>
                                        <w:spacing w:val="-208"/>
                                        <w:sz w:val="18"/>
                                      </w:rPr>
                                      <w:t xml:space="preserve"> </w:t>
                                    </w:r>
                                    <w:r>
                                      <w:rPr>
                                        <w:sz w:val="18"/>
                                      </w:rPr>
                                      <w:t>и</w:t>
                                    </w:r>
                                    <w:r>
                                      <w:rPr>
                                        <w:spacing w:val="-208"/>
                                        <w:sz w:val="18"/>
                                      </w:rPr>
                                      <w:t xml:space="preserve"> </w:t>
                                    </w:r>
                                    <w:r>
                                      <w:rPr>
                                        <w:sz w:val="18"/>
                                      </w:rPr>
                                      <w:t>видеозаписи.</w:t>
                                    </w:r>
                                    <w:r>
                                      <w:rPr>
                                        <w:spacing w:val="-45"/>
                                        <w:sz w:val="18"/>
                                      </w:rPr>
                                      <w:t xml:space="preserve"> </w:t>
                                    </w:r>
                                  </w:p>
                                </w:txbxContent>
                              </v:textbox>
                            </v:rect>
                            <v:rect id="Rectangle 60986" o:spid="_x0000_s1177" style="position:absolute;left:-5009;top:23269;width:1698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BrCscA&#10;AADeAAAADwAAAGRycy9kb3ducmV2LnhtbESPT2vCQBTE74LfYXmCN90oktrUVUpB4kWh2haPz+zL&#10;H5p9G7Orxm/fLQgeh5n5DbNYdaYWV2pdZVnBZByBIM6srrhQ8HVYj+YgnEfWWFsmBXdysFr2ewtM&#10;tL3xJ133vhABwi5BBaX3TSKly0oy6Ma2IQ5ebluDPsi2kLrFW4CbWk6jKJYGKw4LJTb0UVL2u78Y&#10;Bd+Tw+UndbsTH/Pzy2zr011epEoNB937GwhPnX+GH+2NVhBHr/MY/u+EK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kAaw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Определение</w:t>
                                    </w:r>
                                    <w:r>
                                      <w:rPr>
                                        <w:spacing w:val="-208"/>
                                        <w:sz w:val="18"/>
                                      </w:rPr>
                                      <w:t xml:space="preserve"> </w:t>
                                    </w:r>
                                    <w:r>
                                      <w:rPr>
                                        <w:sz w:val="18"/>
                                      </w:rPr>
                                      <w:t>на</w:t>
                                    </w:r>
                                    <w:r>
                                      <w:rPr>
                                        <w:spacing w:val="-208"/>
                                        <w:sz w:val="18"/>
                                      </w:rPr>
                                      <w:t xml:space="preserve"> </w:t>
                                    </w:r>
                                    <w:r>
                                      <w:rPr>
                                        <w:sz w:val="18"/>
                                      </w:rPr>
                                      <w:t>слух:</w:t>
                                    </w:r>
                                  </w:p>
                                </w:txbxContent>
                              </v:textbox>
                            </v:rect>
                            <v:rect id="Rectangle 60987" o:spid="_x0000_s1178" style="position:absolute;left:-16250;top:10632;width:4225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zOkccA&#10;AADeAAAADwAAAGRycy9kb3ducmV2LnhtbESPW2vCQBSE34X+h+UIvunGIhpTVykFSV8qeCt9PM2e&#10;XDB7NmZXTf+9WxB8HGbmG2ax6kwtrtS6yrKC8SgCQZxZXXGh4LBfD2MQziNrrC2Tgj9ysFq+9BaY&#10;aHvjLV13vhABwi5BBaX3TSKly0oy6Ea2IQ5ebluDPsi2kLrFW4CbWr5G0VQarDgslNjQR0nZaXcx&#10;Co7j/eU7dZtf/snPs8mXTzd5kSo16HfvbyA8df4ZfrQ/tYJpNI9n8H8nXAG5v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ZMzp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w:t>
                                    </w:r>
                                    <w:r>
                                      <w:rPr>
                                        <w:spacing w:val="-208"/>
                                        <w:sz w:val="18"/>
                                      </w:rPr>
                                      <w:t xml:space="preserve"> </w:t>
                                    </w:r>
                                    <w:r>
                                      <w:rPr>
                                        <w:sz w:val="18"/>
                                      </w:rPr>
                                      <w:t>принадлежности</w:t>
                                    </w:r>
                                    <w:r>
                                      <w:rPr>
                                        <w:spacing w:val="-208"/>
                                        <w:sz w:val="18"/>
                                      </w:rPr>
                                      <w:t xml:space="preserve"> </w:t>
                                    </w:r>
                                    <w:r>
                                      <w:rPr>
                                        <w:sz w:val="18"/>
                                      </w:rPr>
                                      <w:t>к</w:t>
                                    </w:r>
                                    <w:r>
                                      <w:rPr>
                                        <w:spacing w:val="-208"/>
                                        <w:sz w:val="18"/>
                                      </w:rPr>
                                      <w:t xml:space="preserve"> </w:t>
                                    </w:r>
                                    <w:r>
                                      <w:rPr>
                                        <w:sz w:val="18"/>
                                      </w:rPr>
                                      <w:t>народной</w:t>
                                    </w:r>
                                    <w:r>
                                      <w:rPr>
                                        <w:spacing w:val="-208"/>
                                        <w:sz w:val="18"/>
                                      </w:rPr>
                                      <w:t xml:space="preserve"> </w:t>
                                    </w:r>
                                    <w:r>
                                      <w:rPr>
                                        <w:sz w:val="18"/>
                                      </w:rPr>
                                      <w:t>или</w:t>
                                    </w:r>
                                    <w:r>
                                      <w:rPr>
                                        <w:spacing w:val="-208"/>
                                        <w:sz w:val="18"/>
                                      </w:rPr>
                                      <w:t xml:space="preserve"> </w:t>
                                    </w:r>
                                    <w:r>
                                      <w:rPr>
                                        <w:sz w:val="18"/>
                                      </w:rPr>
                                      <w:t>композиторской</w:t>
                                    </w:r>
                                    <w:r>
                                      <w:rPr>
                                        <w:spacing w:val="-45"/>
                                        <w:sz w:val="18"/>
                                      </w:rPr>
                                      <w:t xml:space="preserve"> </w:t>
                                    </w:r>
                                  </w:p>
                                </w:txbxContent>
                              </v:textbox>
                            </v:rect>
                            <v:rect id="Rectangle 60988" o:spid="_x0000_s1179" style="position:absolute;left:3155;top:28641;width:623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Na48UA&#10;AADeAAAADwAAAGRycy9kb3ducmV2LnhtbERPy2rCQBTdC/2H4Ra600mkWJs6hiKUuDHQ2IrL28zN&#10;g2bupJlR4987C6HLw3mv0tF04kyDay0riGcRCOLS6pZrBV/7j+kShPPIGjvLpOBKDtL1w2SFibYX&#10;/qRz4WsRQtglqKDxvk+kdGVDBt3M9sSBq+xg0Ac41FIPeAnhppPzKFpIgy2HhgZ72jRU/hYno+A7&#10;3p8Omct/+Fj9vTzvfJZXdabU0+P4/gbC0+j/xXf3VitYRK/LsDfcCVdAr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01rj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музыке;</w:t>
                                    </w:r>
                                  </w:p>
                                </w:txbxContent>
                              </v:textbox>
                            </v:rect>
                            <v:rect id="Rectangle 60989" o:spid="_x0000_s1180" style="position:absolute;left:-13400;top:10688;width:4214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eMcA&#10;AADeAAAADwAAAGRycy9kb3ducmV2LnhtbESPW2vCQBSE3wv9D8sp9K1uLGJjdBURJH2pUG/4eMye&#10;XDB7Ns2umv57VxB8HGbmG2Yy60wtLtS6yrKCfi8CQZxZXXGhYLtZfsQgnEfWWFsmBf/kYDZ9fZlg&#10;ou2Vf+my9oUIEHYJKii9bxIpXVaSQdezDXHwctsa9EG2hdQtXgPc1PIziobSYMVhocSGFiVlp/XZ&#10;KNj1N+d96lZHPuR/X4Mfn67yIlXq/a2bj0F46vwz/Gh/awXDaBSP4H4nX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if/3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w:t>
                                    </w:r>
                                    <w:r>
                                      <w:rPr>
                                        <w:spacing w:val="-208"/>
                                        <w:sz w:val="18"/>
                                      </w:rPr>
                                      <w:t xml:space="preserve"> </w:t>
                                    </w:r>
                                    <w:r>
                                      <w:rPr>
                                        <w:sz w:val="18"/>
                                      </w:rPr>
                                      <w:t>исполнительского</w:t>
                                    </w:r>
                                    <w:r>
                                      <w:rPr>
                                        <w:spacing w:val="-208"/>
                                        <w:sz w:val="18"/>
                                      </w:rPr>
                                      <w:t xml:space="preserve"> </w:t>
                                    </w:r>
                                    <w:r>
                                      <w:rPr>
                                        <w:sz w:val="18"/>
                                      </w:rPr>
                                      <w:t>состава</w:t>
                                    </w:r>
                                    <w:r>
                                      <w:rPr>
                                        <w:spacing w:val="-208"/>
                                        <w:sz w:val="18"/>
                                      </w:rPr>
                                      <w:t xml:space="preserve"> </w:t>
                                    </w:r>
                                    <w:r>
                                      <w:rPr>
                                        <w:sz w:val="18"/>
                                      </w:rPr>
                                      <w:t>(вокального,</w:t>
                                    </w:r>
                                    <w:r>
                                      <w:rPr>
                                        <w:spacing w:val="-208"/>
                                        <w:sz w:val="18"/>
                                      </w:rPr>
                                      <w:t xml:space="preserve"> </w:t>
                                    </w:r>
                                    <w:r>
                                      <w:rPr>
                                        <w:sz w:val="18"/>
                                      </w:rPr>
                                      <w:t>инструмен-</w:t>
                                    </w:r>
                                  </w:p>
                                </w:txbxContent>
                              </v:textbox>
                            </v:rect>
                            <v:rect id="Rectangle 60990" o:spid="_x0000_s1181" style="position:absolute;left:-30;top:22661;width:1819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zAOMYA&#10;AADeAAAADwAAAGRycy9kb3ducmV2LnhtbESPy2rCQBSG90LfYTiF7nSSUrSmjlIKJd0YMLbF5TFz&#10;cqGZM2lmovHtnYXg8ue/8a02o2nFiXrXWFYQzyIQxIXVDVcKvvef01cQziNrbC2Tggs52KwfJitM&#10;tD3zjk65r0QYYZeggtr7LpHSFTUZdDPbEQevtL1BH2RfSd3jOYybVj5H0VwabDg81NjRR03FXz4Y&#10;BT/xfvhNXXbkQ/m/eNn6NCurVKmnx/H9DYSn0d/Dt/aXVjCPlssAEHACCsj1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HzAOM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тального,</w:t>
                                    </w:r>
                                    <w:r>
                                      <w:rPr>
                                        <w:spacing w:val="-208"/>
                                        <w:sz w:val="18"/>
                                      </w:rPr>
                                      <w:t xml:space="preserve"> </w:t>
                                    </w:r>
                                    <w:r>
                                      <w:rPr>
                                        <w:sz w:val="18"/>
                                      </w:rPr>
                                      <w:t>смешанного);</w:t>
                                    </w:r>
                                  </w:p>
                                </w:txbxContent>
                              </v:textbox>
                            </v:rect>
                            <v:rect id="Rectangle 60991" o:spid="_x0000_s1182" style="position:absolute;left:-1249;top:20046;width:2342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Blo8gA&#10;AADeAAAADwAAAGRycy9kb3ducmV2LnhtbESPT2vCQBTE70K/w/IKvekmRbTGbEQESS8Kalt6fM2+&#10;/MHs2zS7avz23UKhx2FmfsOkq8G04kq9aywriCcRCOLC6oYrBW+n7fgFhPPIGlvLpOBODlbZwyjF&#10;RNsbH+h69JUIEHYJKqi97xIpXVGTQTexHXHwStsb9EH2ldQ93gLctPI5imbSYMNhocaONjUV5+PF&#10;KHiPT5eP3O2/+LP8nk93Pt+XVa7U0+OwXoLwNPj/8F/7VSuYRYtFDL93whWQ2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MGWj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w:t>
                                    </w:r>
                                    <w:r>
                                      <w:rPr>
                                        <w:spacing w:val="-208"/>
                                        <w:sz w:val="18"/>
                                      </w:rPr>
                                      <w:t xml:space="preserve"> </w:t>
                                    </w:r>
                                    <w:r>
                                      <w:rPr>
                                        <w:sz w:val="18"/>
                                      </w:rPr>
                                      <w:t>жанра,</w:t>
                                    </w:r>
                                    <w:r>
                                      <w:rPr>
                                        <w:spacing w:val="-208"/>
                                        <w:sz w:val="18"/>
                                      </w:rPr>
                                      <w:t xml:space="preserve"> </w:t>
                                    </w:r>
                                    <w:r>
                                      <w:rPr>
                                        <w:sz w:val="18"/>
                                      </w:rPr>
                                      <w:t>характера</w:t>
                                    </w:r>
                                    <w:r>
                                      <w:rPr>
                                        <w:spacing w:val="-208"/>
                                        <w:sz w:val="18"/>
                                      </w:rPr>
                                      <w:t xml:space="preserve"> </w:t>
                                    </w:r>
                                    <w:r>
                                      <w:rPr>
                                        <w:sz w:val="18"/>
                                      </w:rPr>
                                      <w:t>музыки.</w:t>
                                    </w:r>
                                  </w:p>
                                </w:txbxContent>
                              </v:textbox>
                            </v:rect>
                            <v:rect id="Rectangle 60992" o:spid="_x0000_s1183" style="position:absolute;left:-9020;top:10879;width:4176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71McA&#10;AADeAAAADwAAAGRycy9kb3ducmV2LnhtbESPW2vCQBSE3wX/w3IKfTMbRWxNXUUESV8q1Bs+nmZP&#10;LjR7NmZXTf+9Kwh9HGbmG2a26EwtrtS6yrKCYRSDIM6srrhQsN+tB+8gnEfWWFsmBX/kYDHv92aY&#10;aHvjb7pufSEChF2CCkrvm0RKl5Vk0EW2IQ5ebluDPsi2kLrFW4CbWo7ieCINVhwWSmxoVVL2u70Y&#10;BYfh7nJM3eaHT/n5bfzl001epEq9vnTLDxCeOv8ffrY/tYJJPJ2O4HEnXAE5v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Pi+9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Разучивание</w:t>
                                    </w:r>
                                    <w:r>
                                      <w:rPr>
                                        <w:spacing w:val="-208"/>
                                        <w:sz w:val="18"/>
                                      </w:rPr>
                                      <w:t xml:space="preserve"> </w:t>
                                    </w:r>
                                    <w:r>
                                      <w:rPr>
                                        <w:sz w:val="18"/>
                                      </w:rPr>
                                      <w:t>и</w:t>
                                    </w:r>
                                    <w:r>
                                      <w:rPr>
                                        <w:spacing w:val="-208"/>
                                        <w:sz w:val="18"/>
                                      </w:rPr>
                                      <w:t xml:space="preserve"> </w:t>
                                    </w:r>
                                    <w:r>
                                      <w:rPr>
                                        <w:sz w:val="18"/>
                                      </w:rPr>
                                      <w:t>исполнение</w:t>
                                    </w:r>
                                    <w:r>
                                      <w:rPr>
                                        <w:spacing w:val="-208"/>
                                        <w:sz w:val="18"/>
                                      </w:rPr>
                                      <w:t xml:space="preserve"> </w:t>
                                    </w:r>
                                    <w:r>
                                      <w:rPr>
                                        <w:sz w:val="18"/>
                                      </w:rPr>
                                      <w:t>народных</w:t>
                                    </w:r>
                                    <w:r>
                                      <w:rPr>
                                        <w:spacing w:val="-208"/>
                                        <w:sz w:val="18"/>
                                      </w:rPr>
                                      <w:t xml:space="preserve"> </w:t>
                                    </w:r>
                                    <w:r>
                                      <w:rPr>
                                        <w:sz w:val="18"/>
                                      </w:rPr>
                                      <w:t>песен,</w:t>
                                    </w:r>
                                    <w:r>
                                      <w:rPr>
                                        <w:spacing w:val="-208"/>
                                        <w:sz w:val="18"/>
                                      </w:rPr>
                                      <w:t xml:space="preserve"> </w:t>
                                    </w:r>
                                    <w:r>
                                      <w:rPr>
                                        <w:sz w:val="18"/>
                                      </w:rPr>
                                      <w:t>танцев,</w:t>
                                    </w:r>
                                    <w:r>
                                      <w:rPr>
                                        <w:spacing w:val="-45"/>
                                        <w:sz w:val="18"/>
                                      </w:rPr>
                                      <w:t xml:space="preserve"> </w:t>
                                    </w:r>
                                  </w:p>
                                </w:txbxContent>
                              </v:textbox>
                            </v:rect>
                            <v:rect id="Rectangle 60993" o:spid="_x0000_s1184" style="position:absolute;left:-8129;top:10373;width:4277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eT8cA&#10;AADeAAAADwAAAGRycy9kb3ducmV2LnhtbESPT2sCMRTE70K/Q3iCN81qRetqFCmU9aKgtsXjc/P2&#10;D928bDdR12/fCAWPw8z8hlmsWlOJKzWutKxgOIhAEKdWl5wr+Dx+9N9AOI+ssbJMCu7kYLV86Sww&#10;1vbGe7oefC4ChF2MCgrv61hKlxZk0A1sTRy8zDYGfZBNLnWDtwA3lRxF0UQaLDksFFjTe0Hpz+Fi&#10;FHwNj5fvxO3OfMp+p+OtT3ZZnijV67brOQhPrX+G/9sbrWASzWav8LgTr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yuXk/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инструментальных</w:t>
                                    </w:r>
                                    <w:r>
                                      <w:rPr>
                                        <w:spacing w:val="-208"/>
                                        <w:sz w:val="18"/>
                                      </w:rPr>
                                      <w:t xml:space="preserve"> </w:t>
                                    </w:r>
                                    <w:r>
                                      <w:rPr>
                                        <w:sz w:val="18"/>
                                      </w:rPr>
                                      <w:t>наигрышей,</w:t>
                                    </w:r>
                                    <w:r>
                                      <w:rPr>
                                        <w:spacing w:val="-208"/>
                                        <w:sz w:val="18"/>
                                      </w:rPr>
                                      <w:t xml:space="preserve"> </w:t>
                                    </w:r>
                                    <w:r>
                                      <w:rPr>
                                        <w:sz w:val="18"/>
                                      </w:rPr>
                                      <w:t>фольклорных</w:t>
                                    </w:r>
                                    <w:r>
                                      <w:rPr>
                                        <w:spacing w:val="-208"/>
                                        <w:sz w:val="18"/>
                                      </w:rPr>
                                      <w:t xml:space="preserve"> </w:t>
                                    </w:r>
                                    <w:r>
                                      <w:rPr>
                                        <w:sz w:val="18"/>
                                      </w:rPr>
                                      <w:t>игр</w:t>
                                    </w:r>
                                    <w:r>
                                      <w:rPr>
                                        <w:spacing w:val="-208"/>
                                        <w:sz w:val="18"/>
                                      </w:rPr>
                                      <w:t xml:space="preserve"> </w:t>
                                    </w:r>
                                    <w:r>
                                      <w:rPr>
                                        <w:sz w:val="18"/>
                                      </w:rPr>
                                      <w:t>раз-</w:t>
                                    </w:r>
                                  </w:p>
                                </w:txbxContent>
                              </v:textbox>
                            </v:rect>
                            <v:rect id="Rectangle 60994" o:spid="_x0000_s1185" style="position:absolute;left:6681;top:23785;width:1595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fGO8cA&#10;AADeAAAADwAAAGRycy9kb3ducmV2LnhtbESPT2vCQBTE74LfYXkFb2ajiK2pq4gg8aJQbUuPr9mX&#10;PzT7NmZXjd/eFYQeh5n5DTNfdqYWF2pdZVnBKIpBEGdWV1wo+Dxuhm8gnEfWWFsmBTdysFz0e3NM&#10;tL3yB10OvhABwi5BBaX3TSKly0oy6CLbEAcvt61BH2RbSN3iNcBNLcdxPJUGKw4LJTa0Lin7O5yN&#10;gq/R8fyduv0v/+Sn18nOp/u8SJUavHSrdxCeOv8ffra3WsE0ns0m8Lg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NHxj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ных</w:t>
                                    </w:r>
                                    <w:r>
                                      <w:rPr>
                                        <w:spacing w:val="-208"/>
                                        <w:sz w:val="18"/>
                                      </w:rPr>
                                      <w:t xml:space="preserve"> </w:t>
                                    </w:r>
                                    <w:r>
                                      <w:rPr>
                                        <w:sz w:val="18"/>
                                      </w:rPr>
                                      <w:t>народов</w:t>
                                    </w:r>
                                    <w:r>
                                      <w:rPr>
                                        <w:spacing w:val="-208"/>
                                        <w:sz w:val="18"/>
                                      </w:rPr>
                                      <w:t xml:space="preserve"> </w:t>
                                    </w:r>
                                    <w:r>
                                      <w:rPr>
                                        <w:sz w:val="18"/>
                                      </w:rPr>
                                      <w:t>России</w:t>
                                    </w:r>
                                  </w:p>
                                </w:txbxContent>
                              </v:textbox>
                            </v:rect>
                            <w10:anchorlock/>
                          </v:group>
                        </w:pict>
                      </mc:Fallback>
                    </mc:AlternateContent>
                  </w:r>
                </w:p>
              </w:tc>
            </w:tr>
            <w:tr w:rsidR="00AA013E">
              <w:trPr>
                <w:trHeight w:val="2052"/>
              </w:trPr>
              <w:tc>
                <w:tcPr>
                  <w:tcW w:w="61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259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1081278" cy="1011784"/>
                            <wp:effectExtent l="0" t="0" r="0" b="0"/>
                            <wp:docPr id="636412" name="Group 636412"/>
                            <wp:cNvGraphicFramePr/>
                            <a:graphic xmlns:a="http://schemas.openxmlformats.org/drawingml/2006/main">
                              <a:graphicData uri="http://schemas.microsoft.com/office/word/2010/wordprocessingGroup">
                                <wpg:wgp>
                                  <wpg:cNvGrpSpPr/>
                                  <wpg:grpSpPr>
                                    <a:xfrm>
                                      <a:off x="0" y="0"/>
                                      <a:ext cx="1081278" cy="1011784"/>
                                      <a:chOff x="0" y="0"/>
                                      <a:chExt cx="1081278" cy="1011784"/>
                                    </a:xfrm>
                                  </wpg:grpSpPr>
                                  <wps:wsp>
                                    <wps:cNvPr id="60975" name="Rectangle 60975"/>
                                    <wps:cNvSpPr/>
                                    <wps:spPr>
                                      <a:xfrm rot="-5399999">
                                        <a:off x="-576303" y="297750"/>
                                        <a:ext cx="1290337" cy="137730"/>
                                      </a:xfrm>
                                      <a:prstGeom prst="rect">
                                        <a:avLst/>
                                      </a:prstGeom>
                                      <a:ln>
                                        <a:noFill/>
                                      </a:ln>
                                    </wps:spPr>
                                    <wps:txbx>
                                      <w:txbxContent>
                                        <w:p w:rsidR="00092D06" w:rsidRDefault="00092D06">
                                          <w:pPr>
                                            <w:spacing w:after="160" w:line="259" w:lineRule="auto"/>
                                            <w:ind w:left="0" w:firstLine="0"/>
                                            <w:jc w:val="left"/>
                                          </w:pPr>
                                          <w:r>
                                            <w:rPr>
                                              <w:sz w:val="18"/>
                                            </w:rPr>
                                            <w:t>Богатство</w:t>
                                          </w:r>
                                          <w:r>
                                            <w:rPr>
                                              <w:spacing w:val="-208"/>
                                              <w:sz w:val="18"/>
                                            </w:rPr>
                                            <w:t xml:space="preserve"> </w:t>
                                          </w:r>
                                          <w:r>
                                            <w:rPr>
                                              <w:sz w:val="18"/>
                                            </w:rPr>
                                            <w:t>и</w:t>
                                          </w:r>
                                          <w:r>
                                            <w:rPr>
                                              <w:spacing w:val="-208"/>
                                              <w:sz w:val="18"/>
                                            </w:rPr>
                                            <w:t xml:space="preserve"> </w:t>
                                          </w:r>
                                          <w:r>
                                            <w:rPr>
                                              <w:sz w:val="18"/>
                                            </w:rPr>
                                            <w:t>раз-</w:t>
                                          </w:r>
                                        </w:p>
                                      </w:txbxContent>
                                    </wps:txbx>
                                    <wps:bodyPr horzOverflow="overflow" vert="horz" lIns="0" tIns="0" rIns="0" bIns="0" rtlCol="0">
                                      <a:noAutofit/>
                                    </wps:bodyPr>
                                  </wps:wsp>
                                  <wps:wsp>
                                    <wps:cNvPr id="60976" name="Rectangle 60976"/>
                                    <wps:cNvSpPr/>
                                    <wps:spPr>
                                      <a:xfrm rot="-5399999">
                                        <a:off x="-421730" y="312648"/>
                                        <a:ext cx="1260541" cy="137729"/>
                                      </a:xfrm>
                                      <a:prstGeom prst="rect">
                                        <a:avLst/>
                                      </a:prstGeom>
                                      <a:ln>
                                        <a:noFill/>
                                      </a:ln>
                                    </wps:spPr>
                                    <wps:txbx>
                                      <w:txbxContent>
                                        <w:p w:rsidR="00092D06" w:rsidRDefault="00092D06">
                                          <w:pPr>
                                            <w:spacing w:after="160" w:line="259" w:lineRule="auto"/>
                                            <w:ind w:left="0" w:firstLine="0"/>
                                            <w:jc w:val="left"/>
                                          </w:pPr>
                                          <w:r>
                                            <w:rPr>
                                              <w:sz w:val="18"/>
                                            </w:rPr>
                                            <w:t>нообразие</w:t>
                                          </w:r>
                                          <w:r>
                                            <w:rPr>
                                              <w:spacing w:val="-208"/>
                                              <w:sz w:val="18"/>
                                            </w:rPr>
                                            <w:t xml:space="preserve"> </w:t>
                                          </w:r>
                                          <w:r>
                                            <w:rPr>
                                              <w:sz w:val="18"/>
                                            </w:rPr>
                                            <w:t>фоль-</w:t>
                                          </w:r>
                                        </w:p>
                                      </w:txbxContent>
                                    </wps:txbx>
                                    <wps:bodyPr horzOverflow="overflow" vert="horz" lIns="0" tIns="0" rIns="0" bIns="0" rtlCol="0">
                                      <a:noAutofit/>
                                    </wps:bodyPr>
                                  </wps:wsp>
                                  <wps:wsp>
                                    <wps:cNvPr id="60977" name="Rectangle 60977"/>
                                    <wps:cNvSpPr/>
                                    <wps:spPr>
                                      <a:xfrm rot="-5399999">
                                        <a:off x="-270046" y="324658"/>
                                        <a:ext cx="1236523" cy="137729"/>
                                      </a:xfrm>
                                      <a:prstGeom prst="rect">
                                        <a:avLst/>
                                      </a:prstGeom>
                                      <a:ln>
                                        <a:noFill/>
                                      </a:ln>
                                    </wps:spPr>
                                    <wps:txbx>
                                      <w:txbxContent>
                                        <w:p w:rsidR="00092D06" w:rsidRDefault="00092D06">
                                          <w:pPr>
                                            <w:spacing w:after="160" w:line="259" w:lineRule="auto"/>
                                            <w:ind w:left="0" w:firstLine="0"/>
                                            <w:jc w:val="left"/>
                                          </w:pPr>
                                          <w:r>
                                            <w:rPr>
                                              <w:sz w:val="18"/>
                                            </w:rPr>
                                            <w:t>клорных</w:t>
                                          </w:r>
                                          <w:r>
                                            <w:rPr>
                                              <w:spacing w:val="-208"/>
                                              <w:sz w:val="18"/>
                                            </w:rPr>
                                            <w:t xml:space="preserve"> </w:t>
                                          </w:r>
                                          <w:r>
                                            <w:rPr>
                                              <w:sz w:val="18"/>
                                            </w:rPr>
                                            <w:t>тради-</w:t>
                                          </w:r>
                                        </w:p>
                                      </w:txbxContent>
                                    </wps:txbx>
                                    <wps:bodyPr horzOverflow="overflow" vert="horz" lIns="0" tIns="0" rIns="0" bIns="0" rtlCol="0">
                                      <a:noAutofit/>
                                    </wps:bodyPr>
                                  </wps:wsp>
                                  <wps:wsp>
                                    <wps:cNvPr id="60978" name="Rectangle 60978"/>
                                    <wps:cNvSpPr/>
                                    <wps:spPr>
                                      <a:xfrm rot="-5399999">
                                        <a:off x="-149223" y="305807"/>
                                        <a:ext cx="1274224" cy="137730"/>
                                      </a:xfrm>
                                      <a:prstGeom prst="rect">
                                        <a:avLst/>
                                      </a:prstGeom>
                                      <a:ln>
                                        <a:noFill/>
                                      </a:ln>
                                    </wps:spPr>
                                    <wps:txbx>
                                      <w:txbxContent>
                                        <w:p w:rsidR="00092D06" w:rsidRDefault="00092D06">
                                          <w:pPr>
                                            <w:spacing w:after="160" w:line="259" w:lineRule="auto"/>
                                            <w:ind w:left="0" w:firstLine="0"/>
                                            <w:jc w:val="left"/>
                                          </w:pPr>
                                          <w:r>
                                            <w:rPr>
                                              <w:sz w:val="18"/>
                                            </w:rPr>
                                            <w:t>ций</w:t>
                                          </w:r>
                                          <w:r>
                                            <w:rPr>
                                              <w:spacing w:val="-208"/>
                                              <w:sz w:val="18"/>
                                            </w:rPr>
                                            <w:t xml:space="preserve"> </w:t>
                                          </w:r>
                                          <w:r>
                                            <w:rPr>
                                              <w:sz w:val="18"/>
                                            </w:rPr>
                                            <w:t>народов</w:t>
                                          </w:r>
                                          <w:r>
                                            <w:rPr>
                                              <w:spacing w:val="-208"/>
                                              <w:sz w:val="18"/>
                                            </w:rPr>
                                            <w:t xml:space="preserve"> </w:t>
                                          </w:r>
                                          <w:r>
                                            <w:rPr>
                                              <w:sz w:val="18"/>
                                            </w:rPr>
                                            <w:t>на-</w:t>
                                          </w:r>
                                        </w:p>
                                      </w:txbxContent>
                                    </wps:txbx>
                                    <wps:bodyPr horzOverflow="overflow" vert="horz" lIns="0" tIns="0" rIns="0" bIns="0" rtlCol="0">
                                      <a:noAutofit/>
                                    </wps:bodyPr>
                                  </wps:wsp>
                                  <wps:wsp>
                                    <wps:cNvPr id="60979" name="Rectangle 60979"/>
                                    <wps:cNvSpPr/>
                                    <wps:spPr>
                                      <a:xfrm rot="-5399999">
                                        <a:off x="98538" y="413893"/>
                                        <a:ext cx="1058052" cy="137730"/>
                                      </a:xfrm>
                                      <a:prstGeom prst="rect">
                                        <a:avLst/>
                                      </a:prstGeom>
                                      <a:ln>
                                        <a:noFill/>
                                      </a:ln>
                                    </wps:spPr>
                                    <wps:txbx>
                                      <w:txbxContent>
                                        <w:p w:rsidR="00092D06" w:rsidRDefault="00092D06">
                                          <w:pPr>
                                            <w:spacing w:after="160" w:line="259" w:lineRule="auto"/>
                                            <w:ind w:left="0" w:firstLine="0"/>
                                            <w:jc w:val="left"/>
                                          </w:pPr>
                                          <w:r>
                                            <w:rPr>
                                              <w:sz w:val="18"/>
                                            </w:rPr>
                                            <w:t>шей</w:t>
                                          </w:r>
                                          <w:r>
                                            <w:rPr>
                                              <w:spacing w:val="-208"/>
                                              <w:sz w:val="18"/>
                                            </w:rPr>
                                            <w:t xml:space="preserve"> </w:t>
                                          </w:r>
                                          <w:r>
                                            <w:rPr>
                                              <w:sz w:val="18"/>
                                            </w:rPr>
                                            <w:t>страны.</w:t>
                                          </w:r>
                                          <w:r>
                                            <w:rPr>
                                              <w:spacing w:val="-45"/>
                                              <w:sz w:val="18"/>
                                            </w:rPr>
                                            <w:t xml:space="preserve"> </w:t>
                                          </w:r>
                                        </w:p>
                                      </w:txbxContent>
                                    </wps:txbx>
                                    <wps:bodyPr horzOverflow="overflow" vert="horz" lIns="0" tIns="0" rIns="0" bIns="0" rtlCol="0">
                                      <a:noAutofit/>
                                    </wps:bodyPr>
                                  </wps:wsp>
                                  <wps:wsp>
                                    <wps:cNvPr id="60980" name="Rectangle 60980"/>
                                    <wps:cNvSpPr/>
                                    <wps:spPr>
                                      <a:xfrm rot="-5399999">
                                        <a:off x="134915" y="310596"/>
                                        <a:ext cx="1264646" cy="137730"/>
                                      </a:xfrm>
                                      <a:prstGeom prst="rect">
                                        <a:avLst/>
                                      </a:prstGeom>
                                      <a:ln>
                                        <a:noFill/>
                                      </a:ln>
                                    </wps:spPr>
                                    <wps:txbx>
                                      <w:txbxContent>
                                        <w:p w:rsidR="00092D06" w:rsidRDefault="00092D06">
                                          <w:pPr>
                                            <w:spacing w:after="160" w:line="259" w:lineRule="auto"/>
                                            <w:ind w:left="0" w:firstLine="0"/>
                                            <w:jc w:val="left"/>
                                          </w:pPr>
                                          <w:r>
                                            <w:rPr>
                                              <w:sz w:val="18"/>
                                            </w:rPr>
                                            <w:t>Музыка</w:t>
                                          </w:r>
                                          <w:r>
                                            <w:rPr>
                                              <w:spacing w:val="-208"/>
                                              <w:sz w:val="18"/>
                                            </w:rPr>
                                            <w:t xml:space="preserve"> </w:t>
                                          </w:r>
                                          <w:r>
                                            <w:rPr>
                                              <w:sz w:val="18"/>
                                            </w:rPr>
                                            <w:t>наших</w:t>
                                          </w:r>
                                          <w:r>
                                            <w:rPr>
                                              <w:spacing w:val="-45"/>
                                              <w:sz w:val="18"/>
                                            </w:rPr>
                                            <w:t xml:space="preserve"> </w:t>
                                          </w:r>
                                        </w:p>
                                      </w:txbxContent>
                                    </wps:txbx>
                                    <wps:bodyPr horzOverflow="overflow" vert="horz" lIns="0" tIns="0" rIns="0" bIns="0" rtlCol="0">
                                      <a:noAutofit/>
                                    </wps:bodyPr>
                                  </wps:wsp>
                                  <wps:wsp>
                                    <wps:cNvPr id="60981" name="Rectangle 60981"/>
                                    <wps:cNvSpPr/>
                                    <wps:spPr>
                                      <a:xfrm rot="-5399999">
                                        <a:off x="234076" y="270082"/>
                                        <a:ext cx="1345672" cy="137730"/>
                                      </a:xfrm>
                                      <a:prstGeom prst="rect">
                                        <a:avLst/>
                                      </a:prstGeom>
                                      <a:ln>
                                        <a:noFill/>
                                      </a:ln>
                                    </wps:spPr>
                                    <wps:txbx>
                                      <w:txbxContent>
                                        <w:p w:rsidR="00092D06" w:rsidRDefault="00092D06">
                                          <w:pPr>
                                            <w:spacing w:after="160" w:line="259" w:lineRule="auto"/>
                                            <w:ind w:left="0" w:firstLine="0"/>
                                            <w:jc w:val="left"/>
                                          </w:pPr>
                                          <w:r>
                                            <w:rPr>
                                              <w:sz w:val="18"/>
                                            </w:rPr>
                                            <w:t>соседей,</w:t>
                                          </w:r>
                                          <w:r>
                                            <w:rPr>
                                              <w:spacing w:val="-208"/>
                                              <w:sz w:val="18"/>
                                            </w:rPr>
                                            <w:t xml:space="preserve"> </w:t>
                                          </w:r>
                                          <w:r>
                                            <w:rPr>
                                              <w:sz w:val="18"/>
                                            </w:rPr>
                                            <w:t>музыка</w:t>
                                          </w:r>
                                          <w:r>
                                            <w:rPr>
                                              <w:spacing w:val="-45"/>
                                              <w:sz w:val="18"/>
                                            </w:rPr>
                                            <w:t xml:space="preserve"> </w:t>
                                          </w:r>
                                        </w:p>
                                      </w:txbxContent>
                                    </wps:txbx>
                                    <wps:bodyPr horzOverflow="overflow" vert="horz" lIns="0" tIns="0" rIns="0" bIns="0" rtlCol="0">
                                      <a:noAutofit/>
                                    </wps:bodyPr>
                                  </wps:wsp>
                                  <wps:wsp>
                                    <wps:cNvPr id="60982" name="Rectangle 60982"/>
                                    <wps:cNvSpPr/>
                                    <wps:spPr>
                                      <a:xfrm rot="-5399999">
                                        <a:off x="405447" y="301779"/>
                                        <a:ext cx="1282281" cy="137730"/>
                                      </a:xfrm>
                                      <a:prstGeom prst="rect">
                                        <a:avLst/>
                                      </a:prstGeom>
                                      <a:ln>
                                        <a:noFill/>
                                      </a:ln>
                                    </wps:spPr>
                                    <wps:txbx>
                                      <w:txbxContent>
                                        <w:p w:rsidR="00092D06" w:rsidRDefault="00092D06">
                                          <w:pPr>
                                            <w:spacing w:after="160" w:line="259" w:lineRule="auto"/>
                                            <w:ind w:left="0" w:firstLine="0"/>
                                            <w:jc w:val="left"/>
                                          </w:pPr>
                                          <w:r>
                                            <w:rPr>
                                              <w:sz w:val="18"/>
                                            </w:rPr>
                                            <w:t>других</w:t>
                                          </w:r>
                                          <w:r>
                                            <w:rPr>
                                              <w:spacing w:val="-208"/>
                                              <w:sz w:val="18"/>
                                            </w:rPr>
                                            <w:t xml:space="preserve"> </w:t>
                                          </w:r>
                                          <w:r>
                                            <w:rPr>
                                              <w:sz w:val="18"/>
                                            </w:rPr>
                                            <w:t>регионов</w:t>
                                          </w:r>
                                        </w:p>
                                      </w:txbxContent>
                                    </wps:txbx>
                                    <wps:bodyPr horzOverflow="overflow" vert="horz" lIns="0" tIns="0" rIns="0" bIns="0" rtlCol="0">
                                      <a:noAutofit/>
                                    </wps:bodyPr>
                                  </wps:wsp>
                                  <wps:wsp>
                                    <wps:cNvPr id="60983" name="Rectangle 60983"/>
                                    <wps:cNvSpPr/>
                                    <wps:spPr>
                                      <a:xfrm rot="-5399999">
                                        <a:off x="988398" y="-18894"/>
                                        <a:ext cx="52999" cy="80296"/>
                                      </a:xfrm>
                                      <a:prstGeom prst="rect">
                                        <a:avLst/>
                                      </a:prstGeom>
                                      <a:ln>
                                        <a:noFill/>
                                      </a:ln>
                                    </wps:spPr>
                                    <wps:txbx>
                                      <w:txbxContent>
                                        <w:p w:rsidR="00092D06" w:rsidRDefault="00092D06">
                                          <w:pPr>
                                            <w:spacing w:after="160" w:line="259" w:lineRule="auto"/>
                                            <w:ind w:left="0" w:firstLine="0"/>
                                            <w:jc w:val="left"/>
                                          </w:pPr>
                                          <w:r>
                                            <w:rPr>
                                              <w:sz w:val="10"/>
                                            </w:rPr>
                                            <w:t>6</w:t>
                                          </w:r>
                                        </w:p>
                                      </w:txbxContent>
                                    </wps:txbx>
                                    <wps:bodyPr horzOverflow="overflow" vert="horz" lIns="0" tIns="0" rIns="0" bIns="0" rtlCol="0">
                                      <a:noAutofit/>
                                    </wps:bodyPr>
                                  </wps:wsp>
                                </wpg:wgp>
                              </a:graphicData>
                            </a:graphic>
                          </wp:inline>
                        </w:drawing>
                      </mc:Choice>
                      <mc:Fallback>
                        <w:pict>
                          <v:group id="Group 636412" o:spid="_x0000_s1186" style="width:85.15pt;height:79.65pt;mso-position-horizontal-relative:char;mso-position-vertical-relative:line" coordsize="10812,10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">
                            <v:rect id="Rectangle 60975" o:spid="_x0000_s1187" style="position:absolute;left:-5762;top:2977;width:1290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eFWsgA&#10;AADeAAAADwAAAGRycy9kb3ducmV2LnhtbESPT2vCQBTE70K/w/IKvekmUrVN3YgIEi8V1Lb0+Jp9&#10;+YPZtzG7avz2bqHQ4zAzv2Hmi9404kKdqy0riEcRCOLc6ppLBR+H9fAFhPPIGhvLpOBGDhbpw2CO&#10;ibZX3tFl70sRIOwSVFB53yZSurwig25kW+LgFbYz6IPsSqk7vAa4aeQ4iqbSYM1hocKWVhXlx/3Z&#10;KPiMD+evzG1/+Ls4zZ7ffbYtykypp8d++QbCU+//w3/tjVYwjV5nE/i9E66ATO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sB4Va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Богатство</w:t>
                                    </w:r>
                                    <w:r>
                                      <w:rPr>
                                        <w:spacing w:val="-208"/>
                                        <w:sz w:val="18"/>
                                      </w:rPr>
                                      <w:t xml:space="preserve"> </w:t>
                                    </w:r>
                                    <w:r>
                                      <w:rPr>
                                        <w:sz w:val="18"/>
                                      </w:rPr>
                                      <w:t>и</w:t>
                                    </w:r>
                                    <w:r>
                                      <w:rPr>
                                        <w:spacing w:val="-208"/>
                                        <w:sz w:val="18"/>
                                      </w:rPr>
                                      <w:t xml:space="preserve"> </w:t>
                                    </w:r>
                                    <w:r>
                                      <w:rPr>
                                        <w:sz w:val="18"/>
                                      </w:rPr>
                                      <w:t>раз-</w:t>
                                    </w:r>
                                  </w:p>
                                </w:txbxContent>
                              </v:textbox>
                            </v:rect>
                            <v:rect id="Rectangle 60976" o:spid="_x0000_s1188" style="position:absolute;left:-4217;top:3126;width:1260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UbLcgA&#10;AADeAAAADwAAAGRycy9kb3ducmV2LnhtbESPS2vDMBCE74X8B7GB3ho5pTiJazmEQnEvDTQvctxa&#10;6wexVq6lJM6/rwKFHoeZ+YZJl4NpxYV611hWMJ1EIIgLqxuuFOy2709zEM4ja2wtk4IbOVhmo4cU&#10;E22v/EWXja9EgLBLUEHtfZdI6YqaDLqJ7YiDV9reoA+yr6Tu8RrgppXPURRLgw2HhRo7equpOG3O&#10;RsF+uj0fcrf+5mP5M3v59Pm6rHKlHsfD6hWEp8H/h//aH1pBHC1mMdzvhCsg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1Rst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нообразие</w:t>
                                    </w:r>
                                    <w:r>
                                      <w:rPr>
                                        <w:spacing w:val="-208"/>
                                        <w:sz w:val="18"/>
                                      </w:rPr>
                                      <w:t xml:space="preserve"> </w:t>
                                    </w:r>
                                    <w:r>
                                      <w:rPr>
                                        <w:sz w:val="18"/>
                                      </w:rPr>
                                      <w:t>фоль-</w:t>
                                    </w:r>
                                  </w:p>
                                </w:txbxContent>
                              </v:textbox>
                            </v:rect>
                            <v:rect id="Rectangle 60977" o:spid="_x0000_s1189" style="position:absolute;left:-2700;top:3246;width:1236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m+tsgA&#10;AADeAAAADwAAAGRycy9kb3ducmV2LnhtbESPT2vCQBTE74LfYXkFb7pRxLSpmyCCpJcK1bb0+Jp9&#10;+UOzb2N21fjtu0Khx2FmfsOss8G04kK9aywrmM8iEMSF1Q1XCt6Pu+kjCOeRNbaWScGNHGTpeLTG&#10;RNsrv9Hl4CsRIOwSVFB73yVSuqImg25mO+LglbY36IPsK6l7vAa4aeUiilbSYMNhocaOtjUVP4ez&#10;UfAxP54/c7f/5q/yFC9ffb4vq1ypycOweQbhafD/4b/2i1awip7iGO53whWQ6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mb62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клорных</w:t>
                                    </w:r>
                                    <w:r>
                                      <w:rPr>
                                        <w:spacing w:val="-208"/>
                                        <w:sz w:val="18"/>
                                      </w:rPr>
                                      <w:t xml:space="preserve"> </w:t>
                                    </w:r>
                                    <w:r>
                                      <w:rPr>
                                        <w:sz w:val="18"/>
                                      </w:rPr>
                                      <w:t>тради-</w:t>
                                    </w:r>
                                  </w:p>
                                </w:txbxContent>
                              </v:textbox>
                            </v:rect>
                            <v:rect id="Rectangle 60978" o:spid="_x0000_s1190" style="position:absolute;left:-1492;top:3058;width:1274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YqxMUA&#10;AADeAAAADwAAAGRycy9kb3ducmV2LnhtbERPy2rCQBTdC/2H4Ra600mkaJs6hiKUuDHQ2IrL28zN&#10;g2bupJlR4987i4LLw3mv0tF04kyDay0riGcRCOLS6pZrBV/7j+kLCOeRNXaWScGVHKTrh8kKE20v&#10;/EnnwtcihLBLUEHjfZ9I6cqGDLqZ7YkDV9nBoA9wqKUe8BLCTSfnUbSQBlsODQ32tGmo/C1ORsF3&#10;vD8dMpf/8LH6Wz7vfJZXdabU0+P4/gbC0+jv4n/3VitYRK/LsDfcCVdAr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BirE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ций</w:t>
                                    </w:r>
                                    <w:r>
                                      <w:rPr>
                                        <w:spacing w:val="-208"/>
                                        <w:sz w:val="18"/>
                                      </w:rPr>
                                      <w:t xml:space="preserve"> </w:t>
                                    </w:r>
                                    <w:r>
                                      <w:rPr>
                                        <w:sz w:val="18"/>
                                      </w:rPr>
                                      <w:t>народов</w:t>
                                    </w:r>
                                    <w:r>
                                      <w:rPr>
                                        <w:spacing w:val="-208"/>
                                        <w:sz w:val="18"/>
                                      </w:rPr>
                                      <w:t xml:space="preserve"> </w:t>
                                    </w:r>
                                    <w:r>
                                      <w:rPr>
                                        <w:sz w:val="18"/>
                                      </w:rPr>
                                      <w:t>на-</w:t>
                                    </w:r>
                                  </w:p>
                                </w:txbxContent>
                              </v:textbox>
                            </v:rect>
                            <v:rect id="Rectangle 60979" o:spid="_x0000_s1191" style="position:absolute;left:985;top:4139;width:1057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qPX8cA&#10;AADeAAAADwAAAGRycy9kb3ducmV2LnhtbESPW2vCQBSE3wv+h+UU+lY3StGaZhURSnxRqDd8PM2e&#10;XGj2bJrdaPz3XUHo4zAz3zDJoje1uFDrKssKRsMIBHFmdcWFgsP+8/UdhPPIGmvLpOBGDhbzwVOC&#10;sbZX/qLLzhciQNjFqKD0vomldFlJBt3QNsTBy21r0AfZFlK3eA1wU8txFE2kwYrDQokNrUrKfnad&#10;UXAc7btT6rbffM5/p28bn27zIlXq5blffoDw1Pv/8KO91gom0Ww6g/udcAXk/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1Kj1/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шей</w:t>
                                    </w:r>
                                    <w:r>
                                      <w:rPr>
                                        <w:spacing w:val="-208"/>
                                        <w:sz w:val="18"/>
                                      </w:rPr>
                                      <w:t xml:space="preserve"> </w:t>
                                    </w:r>
                                    <w:r>
                                      <w:rPr>
                                        <w:sz w:val="18"/>
                                      </w:rPr>
                                      <w:t>страны.</w:t>
                                    </w:r>
                                    <w:r>
                                      <w:rPr>
                                        <w:spacing w:val="-45"/>
                                        <w:sz w:val="18"/>
                                      </w:rPr>
                                      <w:t xml:space="preserve"> </w:t>
                                    </w:r>
                                  </w:p>
                                </w:txbxContent>
                              </v:textbox>
                            </v:rect>
                            <v:rect id="Rectangle 60980" o:spid="_x0000_s1192" style="position:absolute;left:1349;top:3106;width:1264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VW5cYA&#10;AADeAAAADwAAAGRycy9kb3ducmV2LnhtbESPy2rCQBSG90LfYTiF7nQSKdamjqEIJW4MNLbi8jRz&#10;cqGZM2lm1Pj2zkLo8ue/8a3S0XTiTINrLSuIZxEI4tLqlmsFX/uP6RKE88gaO8uk4EoO0vXDZIWJ&#10;thf+pHPhaxFG2CWooPG+T6R0ZUMG3cz2xMGr7GDQBznUUg94CeOmk/MoWkiDLYeHBnvaNFT+Fiej&#10;4Dvenw6Zy3/4WP29PO98lld1ptTT4/j+BsLT6P/D9/ZWK1hEr8sAEHACCsj1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aVW5c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Музыка</w:t>
                                    </w:r>
                                    <w:r>
                                      <w:rPr>
                                        <w:spacing w:val="-208"/>
                                        <w:sz w:val="18"/>
                                      </w:rPr>
                                      <w:t xml:space="preserve"> </w:t>
                                    </w:r>
                                    <w:r>
                                      <w:rPr>
                                        <w:sz w:val="18"/>
                                      </w:rPr>
                                      <w:t>наших</w:t>
                                    </w:r>
                                    <w:r>
                                      <w:rPr>
                                        <w:spacing w:val="-45"/>
                                        <w:sz w:val="18"/>
                                      </w:rPr>
                                      <w:t xml:space="preserve"> </w:t>
                                    </w:r>
                                  </w:p>
                                </w:txbxContent>
                              </v:textbox>
                            </v:rect>
                            <v:rect id="Rectangle 60981" o:spid="_x0000_s1193" style="position:absolute;left:2341;top:2701;width:1345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nzfsgA&#10;AADeAAAADwAAAGRycy9kb3ducmV2LnhtbESPT2vCQBTE70K/w/IKvekmRdTGbEQESS8Kalt6fM2+&#10;/MHs2zS7avz23UKhx2FmfsOkq8G04kq9aywriCcRCOLC6oYrBW+n7XgBwnlkja1lUnAnB6vsYZRi&#10;ou2ND3Q9+koECLsEFdTed4mUrqjJoJvYjjh4pe0N+iD7SuoebwFuWvkcRTNpsOGwUGNHm5qK8/Fi&#10;FLzHp8tH7vZf/Fl+z6c7n+/LKlfq6XFYL0F4Gvx/+K/9qhXMopdFDL93whWQ2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m6fN+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соседей,</w:t>
                                    </w:r>
                                    <w:r>
                                      <w:rPr>
                                        <w:spacing w:val="-208"/>
                                        <w:sz w:val="18"/>
                                      </w:rPr>
                                      <w:t xml:space="preserve"> </w:t>
                                    </w:r>
                                    <w:r>
                                      <w:rPr>
                                        <w:sz w:val="18"/>
                                      </w:rPr>
                                      <w:t>музыка</w:t>
                                    </w:r>
                                    <w:r>
                                      <w:rPr>
                                        <w:spacing w:val="-45"/>
                                        <w:sz w:val="18"/>
                                      </w:rPr>
                                      <w:t xml:space="preserve"> </w:t>
                                    </w:r>
                                  </w:p>
                                </w:txbxContent>
                              </v:textbox>
                            </v:rect>
                            <v:rect id="Rectangle 60982" o:spid="_x0000_s1194" style="position:absolute;left:4055;top:3018;width:1282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ttCcgA&#10;AADeAAAADwAAAGRycy9kb3ducmV2LnhtbESPS2vDMBCE74X+B7GB3Bo5oeThWg6lUJxLAnmVHrfW&#10;+kGslWspifPvq0Igx2FmvmGSZW8acaHO1ZYVjEcRCOLc6ppLBYf958schPPIGhvLpOBGDpbp81OC&#10;sbZX3tJl50sRIOxiVFB538ZSurwig25kW+LgFbYz6IPsSqk7vAa4aeQkiqbSYM1hocKWPirKT7uz&#10;UXAc789fmdv88HfxO3td+2xTlJlSw0H//gbCU+8f4Xt7pRVMo8V8Av93whWQ6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O20J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других</w:t>
                                    </w:r>
                                    <w:r>
                                      <w:rPr>
                                        <w:spacing w:val="-208"/>
                                        <w:sz w:val="18"/>
                                      </w:rPr>
                                      <w:t xml:space="preserve"> </w:t>
                                    </w:r>
                                    <w:r>
                                      <w:rPr>
                                        <w:sz w:val="18"/>
                                      </w:rPr>
                                      <w:t>регионов</w:t>
                                    </w:r>
                                  </w:p>
                                </w:txbxContent>
                              </v:textbox>
                            </v:rect>
                            <v:rect id="Rectangle 60983" o:spid="_x0000_s1195" style="position:absolute;left:9884;top:-189;width:529;height:80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fIkscA&#10;AADeAAAADwAAAGRycy9kb3ducmV2LnhtbESPT2sCMRTE70K/Q3iCN81qRe1qFCmU9aKgtsXjc/P2&#10;D928bDdR12/fCAWPw8z8hlmsWlOJKzWutKxgOIhAEKdWl5wr+Dx+9GcgnEfWWFkmBXdysFq+dBYY&#10;a3vjPV0PPhcBwi5GBYX3dSylSwsy6Aa2Jg5eZhuDPsgml7rBW4CbSo6iaCINlhwWCqzpvaD053Ax&#10;Cr6Gx8t34nZnPmW/0/HWJ7ssT5Tqddv1HISn1j/D/+2NVjCJ3mav8LgTr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l3yJ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0"/>
                                      </w:rPr>
                                      <w:t>6</w:t>
                                    </w:r>
                                  </w:p>
                                </w:txbxContent>
                              </v:textbox>
                            </v:rect>
                            <w10:anchorlock/>
                          </v:group>
                        </w:pict>
                      </mc:Fallback>
                    </mc:AlternateContent>
                  </w:r>
                </w:p>
              </w:tc>
            </w:tr>
            <w:tr w:rsidR="00AA013E">
              <w:trPr>
                <w:trHeight w:val="1336"/>
              </w:trPr>
              <w:tc>
                <w:tcPr>
                  <w:tcW w:w="61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259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382905" cy="605333"/>
                            <wp:effectExtent l="0" t="0" r="0" b="0"/>
                            <wp:docPr id="636424" name="Group 636424"/>
                            <wp:cNvGraphicFramePr/>
                            <a:graphic xmlns:a="http://schemas.openxmlformats.org/drawingml/2006/main">
                              <a:graphicData uri="http://schemas.microsoft.com/office/word/2010/wordprocessingGroup">
                                <wpg:wgp>
                                  <wpg:cNvGrpSpPr/>
                                  <wpg:grpSpPr>
                                    <a:xfrm>
                                      <a:off x="0" y="0"/>
                                      <a:ext cx="382905" cy="605333"/>
                                      <a:chOff x="0" y="0"/>
                                      <a:chExt cx="382905" cy="605333"/>
                                    </a:xfrm>
                                  </wpg:grpSpPr>
                                  <wps:wsp>
                                    <wps:cNvPr id="60972" name="Rectangle 60972"/>
                                    <wps:cNvSpPr/>
                                    <wps:spPr>
                                      <a:xfrm rot="-5399999">
                                        <a:off x="-333681" y="133922"/>
                                        <a:ext cx="805093" cy="137729"/>
                                      </a:xfrm>
                                      <a:prstGeom prst="rect">
                                        <a:avLst/>
                                      </a:prstGeom>
                                      <a:ln>
                                        <a:noFill/>
                                      </a:ln>
                                    </wps:spPr>
                                    <wps:txbx>
                                      <w:txbxContent>
                                        <w:p w:rsidR="00092D06" w:rsidRDefault="00092D06">
                                          <w:pPr>
                                            <w:spacing w:after="160" w:line="259" w:lineRule="auto"/>
                                            <w:ind w:left="0" w:firstLine="0"/>
                                            <w:jc w:val="left"/>
                                          </w:pPr>
                                          <w:r>
                                            <w:rPr>
                                              <w:sz w:val="18"/>
                                            </w:rPr>
                                            <w:t>Россия</w:t>
                                          </w:r>
                                          <w:r>
                                            <w:rPr>
                                              <w:spacing w:val="-208"/>
                                              <w:sz w:val="18"/>
                                            </w:rPr>
                                            <w:t xml:space="preserve"> </w:t>
                                          </w:r>
                                          <w:r>
                                            <w:rPr>
                                              <w:sz w:val="18"/>
                                            </w:rPr>
                                            <w:t>—</w:t>
                                          </w:r>
                                          <w:r>
                                            <w:rPr>
                                              <w:spacing w:val="-45"/>
                                              <w:sz w:val="18"/>
                                            </w:rPr>
                                            <w:t xml:space="preserve"> </w:t>
                                          </w:r>
                                        </w:p>
                                      </w:txbxContent>
                                    </wps:txbx>
                                    <wps:bodyPr horzOverflow="overflow" vert="horz" lIns="0" tIns="0" rIns="0" bIns="0" rtlCol="0">
                                      <a:noAutofit/>
                                    </wps:bodyPr>
                                  </wps:wsp>
                                  <wps:wsp>
                                    <wps:cNvPr id="60973" name="Rectangle 60973"/>
                                    <wps:cNvSpPr/>
                                    <wps:spPr>
                                      <a:xfrm rot="-5399999">
                                        <a:off x="-96638" y="231290"/>
                                        <a:ext cx="610356" cy="137730"/>
                                      </a:xfrm>
                                      <a:prstGeom prst="rect">
                                        <a:avLst/>
                                      </a:prstGeom>
                                      <a:ln>
                                        <a:noFill/>
                                      </a:ln>
                                    </wps:spPr>
                                    <wps:txbx>
                                      <w:txbxContent>
                                        <w:p w:rsidR="00092D06" w:rsidRDefault="00092D06">
                                          <w:pPr>
                                            <w:spacing w:after="160" w:line="259" w:lineRule="auto"/>
                                            <w:ind w:left="0" w:firstLine="0"/>
                                            <w:jc w:val="left"/>
                                          </w:pPr>
                                          <w:r>
                                            <w:rPr>
                                              <w:sz w:val="18"/>
                                            </w:rPr>
                                            <w:t>наш</w:t>
                                          </w:r>
                                          <w:r>
                                            <w:rPr>
                                              <w:spacing w:val="-208"/>
                                              <w:sz w:val="18"/>
                                            </w:rPr>
                                            <w:t xml:space="preserve"> </w:t>
                                          </w:r>
                                          <w:r>
                                            <w:rPr>
                                              <w:sz w:val="18"/>
                                            </w:rPr>
                                            <w:t>об-</w:t>
                                          </w:r>
                                        </w:p>
                                      </w:txbxContent>
                                    </wps:txbx>
                                    <wps:bodyPr horzOverflow="overflow" vert="horz" lIns="0" tIns="0" rIns="0" bIns="0" rtlCol="0">
                                      <a:noAutofit/>
                                    </wps:bodyPr>
                                  </wps:wsp>
                                  <wps:wsp>
                                    <wps:cNvPr id="60974" name="Rectangle 60974"/>
                                    <wps:cNvSpPr/>
                                    <wps:spPr>
                                      <a:xfrm rot="-5399999">
                                        <a:off x="2674" y="190929"/>
                                        <a:ext cx="691079" cy="137729"/>
                                      </a:xfrm>
                                      <a:prstGeom prst="rect">
                                        <a:avLst/>
                                      </a:prstGeom>
                                      <a:ln>
                                        <a:noFill/>
                                      </a:ln>
                                    </wps:spPr>
                                    <wps:txbx>
                                      <w:txbxContent>
                                        <w:p w:rsidR="00092D06" w:rsidRDefault="00092D06">
                                          <w:pPr>
                                            <w:spacing w:after="160" w:line="259" w:lineRule="auto"/>
                                            <w:ind w:left="0" w:firstLine="0"/>
                                            <w:jc w:val="left"/>
                                          </w:pPr>
                                          <w:r>
                                            <w:rPr>
                                              <w:sz w:val="18"/>
                                            </w:rPr>
                                            <w:t>щий</w:t>
                                          </w:r>
                                          <w:r>
                                            <w:rPr>
                                              <w:spacing w:val="-208"/>
                                              <w:sz w:val="18"/>
                                            </w:rPr>
                                            <w:t xml:space="preserve"> </w:t>
                                          </w:r>
                                          <w:r>
                                            <w:rPr>
                                              <w:sz w:val="18"/>
                                            </w:rPr>
                                            <w:t>дом</w:t>
                                          </w:r>
                                        </w:p>
                                      </w:txbxContent>
                                    </wps:txbx>
                                    <wps:bodyPr horzOverflow="overflow" vert="horz" lIns="0" tIns="0" rIns="0" bIns="0" rtlCol="0">
                                      <a:noAutofit/>
                                    </wps:bodyPr>
                                  </wps:wsp>
                                </wpg:wgp>
                              </a:graphicData>
                            </a:graphic>
                          </wp:inline>
                        </w:drawing>
                      </mc:Choice>
                      <mc:Fallback>
                        <w:pict>
                          <v:group id="Group 636424" o:spid="_x0000_s1196" style="width:30.15pt;height:47.65pt;mso-position-horizontal-relative:char;mso-position-vertical-relative:line" coordsize="3829,6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">
                            <v:rect id="Rectangle 60972" o:spid="_x0000_s1197" style="position:absolute;left:-3336;top:1339;width:805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dLscA&#10;AADeAAAADwAAAGRycy9kb3ducmV2LnhtbESPT2vCQBTE70K/w/IK3nSjiLapq4gg8aKgtqXH1+zL&#10;H5p9G7Mbjd/eFYQeh5n5DTNfdqYSF2pcaVnBaBiBIE6tLjlX8HnaDN5AOI+ssbJMCm7kYLl46c0x&#10;1vbKB7ocfS4ChF2MCgrv61hKlxZk0A1tTRy8zDYGfZBNLnWD1wA3lRxH0VQaLDksFFjTuqD079ga&#10;BV+jU/uduP0v/2Tn2WTnk32WJ0r1X7vVBwhPnf8PP9tbrWAavc/G8Lg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PuHS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Россия</w:t>
                                    </w:r>
                                    <w:r>
                                      <w:rPr>
                                        <w:spacing w:val="-208"/>
                                        <w:sz w:val="18"/>
                                      </w:rPr>
                                      <w:t xml:space="preserve"> </w:t>
                                    </w:r>
                                    <w:r>
                                      <w:rPr>
                                        <w:sz w:val="18"/>
                                      </w:rPr>
                                      <w:t>—</w:t>
                                    </w:r>
                                    <w:r>
                                      <w:rPr>
                                        <w:spacing w:val="-45"/>
                                        <w:sz w:val="18"/>
                                      </w:rPr>
                                      <w:t xml:space="preserve"> </w:t>
                                    </w:r>
                                  </w:p>
                                </w:txbxContent>
                              </v:textbox>
                            </v:rect>
                            <v:rect id="Rectangle 60973" o:spid="_x0000_s1198" style="position:absolute;left:-967;top:2313;width:610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K4tcgA&#10;AADeAAAADwAAAGRycy9kb3ducmV2LnhtbESPT2vCQBTE70K/w/IKvekmVrRN3YgIEi8V1Lb0+Jp9&#10;+YPZtzG7avz2bqHQ4zAzv2Hmi9404kKdqy0riEcRCOLc6ppLBR+H9fAFhPPIGhvLpOBGDhbpw2CO&#10;ibZX3tFl70sRIOwSVFB53yZSurwig25kW+LgFbYz6IPsSqk7vAa4aeQ4iqbSYM1hocKWVhXlx/3Z&#10;KPiMD+evzG1/+Ls4zSbvPtsWZabU02O/fAPhqff/4b/2RiuYRq+zZ/i9E66ATO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ori1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наш</w:t>
                                    </w:r>
                                    <w:r>
                                      <w:rPr>
                                        <w:spacing w:val="-208"/>
                                        <w:sz w:val="18"/>
                                      </w:rPr>
                                      <w:t xml:space="preserve"> </w:t>
                                    </w:r>
                                    <w:r>
                                      <w:rPr>
                                        <w:sz w:val="18"/>
                                      </w:rPr>
                                      <w:t>об-</w:t>
                                    </w:r>
                                  </w:p>
                                </w:txbxContent>
                              </v:textbox>
                            </v:rect>
                            <v:rect id="Rectangle 60974" o:spid="_x0000_s1199" style="position:absolute;left:27;top:1909;width:691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sgwccA&#10;AADeAAAADwAAAGRycy9kb3ducmV2LnhtbESPT2vCQBTE70K/w/IK3nSjiLapq4gg8aKgtqXH1+zL&#10;H5p9G7Mbjd/eFYQeh5n5DTNfdqYSF2pcaVnBaBiBIE6tLjlX8HnaDN5AOI+ssbJMCm7kYLl46c0x&#10;1vbKB7ocfS4ChF2MCgrv61hKlxZk0A1tTRy8zDYGfZBNLnWD1wA3lRxH0VQaLDksFFjTuqD079ga&#10;BV+jU/uduP0v/2Tn2WTnk32WJ0r1X7vVBwhPnf8PP9tbrWAavc8m8Lg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LIM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щий</w:t>
                                    </w:r>
                                    <w:r>
                                      <w:rPr>
                                        <w:spacing w:val="-208"/>
                                        <w:sz w:val="18"/>
                                      </w:rPr>
                                      <w:t xml:space="preserve"> </w:t>
                                    </w:r>
                                    <w:r>
                                      <w:rPr>
                                        <w:sz w:val="18"/>
                                      </w:rPr>
                                      <w:t>дом</w:t>
                                    </w:r>
                                  </w:p>
                                </w:txbxContent>
                              </v:textbox>
                            </v:rect>
                            <w10:anchorlock/>
                          </v:group>
                        </w:pict>
                      </mc:Fallback>
                    </mc:AlternateContent>
                  </w:r>
                </w:p>
              </w:tc>
            </w:tr>
            <w:tr w:rsidR="00AA013E">
              <w:trPr>
                <w:trHeight w:val="1267"/>
              </w:trPr>
              <w:tc>
                <w:tcPr>
                  <w:tcW w:w="6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244031" cy="720547"/>
                            <wp:effectExtent l="0" t="0" r="0" b="0"/>
                            <wp:docPr id="636434" name="Group 636434"/>
                            <wp:cNvGraphicFramePr/>
                            <a:graphic xmlns:a="http://schemas.openxmlformats.org/drawingml/2006/main">
                              <a:graphicData uri="http://schemas.microsoft.com/office/word/2010/wordprocessingGroup">
                                <wpg:wgp>
                                  <wpg:cNvGrpSpPr/>
                                  <wpg:grpSpPr>
                                    <a:xfrm>
                                      <a:off x="0" y="0"/>
                                      <a:ext cx="244031" cy="720547"/>
                                      <a:chOff x="0" y="0"/>
                                      <a:chExt cx="244031" cy="720547"/>
                                    </a:xfrm>
                                  </wpg:grpSpPr>
                                  <wps:wsp>
                                    <wps:cNvPr id="60965" name="Rectangle 60965"/>
                                    <wps:cNvSpPr/>
                                    <wps:spPr>
                                      <a:xfrm rot="-5399999">
                                        <a:off x="-326688" y="165111"/>
                                        <a:ext cx="792171" cy="138793"/>
                                      </a:xfrm>
                                      <a:prstGeom prst="rect">
                                        <a:avLst/>
                                      </a:prstGeom>
                                      <a:ln>
                                        <a:noFill/>
                                      </a:ln>
                                    </wps:spPr>
                                    <wps:txbx>
                                      <w:txbxContent>
                                        <w:p w:rsidR="00092D06" w:rsidRDefault="00092D06">
                                          <w:pPr>
                                            <w:spacing w:after="160" w:line="259" w:lineRule="auto"/>
                                            <w:ind w:left="0" w:firstLine="0"/>
                                            <w:jc w:val="left"/>
                                          </w:pPr>
                                          <w:r>
                                            <w:rPr>
                                              <w:b/>
                                              <w:sz w:val="18"/>
                                            </w:rPr>
                                            <w:t>№</w:t>
                                          </w:r>
                                          <w:r>
                                            <w:rPr>
                                              <w:b/>
                                              <w:spacing w:val="-209"/>
                                              <w:sz w:val="18"/>
                                            </w:rPr>
                                            <w:t xml:space="preserve"> </w:t>
                                          </w:r>
                                          <w:r>
                                            <w:rPr>
                                              <w:b/>
                                              <w:sz w:val="18"/>
                                            </w:rPr>
                                            <w:t>блока,</w:t>
                                          </w:r>
                                          <w:r>
                                            <w:rPr>
                                              <w:b/>
                                              <w:spacing w:val="-45"/>
                                              <w:sz w:val="18"/>
                                            </w:rPr>
                                            <w:t xml:space="preserve"> </w:t>
                                          </w:r>
                                        </w:p>
                                      </w:txbxContent>
                                    </wps:txbx>
                                    <wps:bodyPr horzOverflow="overflow" vert="horz" lIns="0" tIns="0" rIns="0" bIns="0" rtlCol="0">
                                      <a:noAutofit/>
                                    </wps:bodyPr>
                                  </wps:wsp>
                                  <wps:wsp>
                                    <wps:cNvPr id="60966" name="Rectangle 60966"/>
                                    <wps:cNvSpPr/>
                                    <wps:spPr>
                                      <a:xfrm rot="-5399999">
                                        <a:off x="-270091" y="171986"/>
                                        <a:ext cx="958328" cy="138794"/>
                                      </a:xfrm>
                                      <a:prstGeom prst="rect">
                                        <a:avLst/>
                                      </a:prstGeom>
                                      <a:ln>
                                        <a:noFill/>
                                      </a:ln>
                                    </wps:spPr>
                                    <wps:txbx>
                                      <w:txbxContent>
                                        <w:p w:rsidR="00092D06" w:rsidRDefault="00092D06">
                                          <w:pPr>
                                            <w:spacing w:after="160" w:line="259" w:lineRule="auto"/>
                                            <w:ind w:left="0" w:firstLine="0"/>
                                            <w:jc w:val="left"/>
                                          </w:pPr>
                                          <w:r>
                                            <w:rPr>
                                              <w:b/>
                                              <w:sz w:val="18"/>
                                            </w:rPr>
                                            <w:t>кол-во</w:t>
                                          </w:r>
                                          <w:r>
                                            <w:rPr>
                                              <w:b/>
                                              <w:spacing w:val="-209"/>
                                              <w:sz w:val="18"/>
                                            </w:rPr>
                                            <w:t xml:space="preserve"> </w:t>
                                          </w:r>
                                          <w:r>
                                            <w:rPr>
                                              <w:b/>
                                              <w:sz w:val="18"/>
                                            </w:rPr>
                                            <w:t>часов</w:t>
                                          </w:r>
                                        </w:p>
                                      </w:txbxContent>
                                    </wps:txbx>
                                    <wps:bodyPr horzOverflow="overflow" vert="horz" lIns="0" tIns="0" rIns="0" bIns="0" rtlCol="0">
                                      <a:noAutofit/>
                                    </wps:bodyPr>
                                  </wps:wsp>
                                </wpg:wgp>
                              </a:graphicData>
                            </a:graphic>
                          </wp:inline>
                        </w:drawing>
                      </mc:Choice>
                      <mc:Fallback>
                        <w:pict>
                          <v:group id="Group 636434" o:spid="_x0000_s1200" style="width:19.2pt;height:56.75pt;mso-position-horizontal-relative:char;mso-position-vertical-relative:line" coordsize="2440,7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">
                            <v:rect id="Rectangle 60965" o:spid="_x0000_s1201" style="position:absolute;left:-3266;top:1651;width:7920;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4Th8cA&#10;AADeAAAADwAAAGRycy9kb3ducmV2LnhtbESPT2vCQBTE70K/w/IEb7pRamyjq0ihxItC1RaPz+zL&#10;H5p9m2ZXTb+9WxB6HGbmN8xi1ZlaXKl1lWUF41EEgjizuuJCwfHwPnwB4TyyxtoyKfglB6vlU2+B&#10;ibY3/qDr3hciQNglqKD0vkmkdFlJBt3INsTBy21r0AfZFlK3eAtwU8tJFMXSYMVhocSG3krKvvcX&#10;o+BzfLh8pW535lP+M3ve+nSXF6lSg363noPw1Pn/8KO90Qri6DWewt+dcAXk8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neE4fHAAAA3gAAAA8AAAAAAAAAAAAAAAAAmAIAAGRy&#10;cy9kb3ducmV2LnhtbFBLBQYAAAAABAAEAPUAAACMAwAAAAA=&#10;" filled="f" stroked="f">
                              <v:textbox inset="0,0,0,0">
                                <w:txbxContent>
                                  <w:p w:rsidR="00092D06" w:rsidRDefault="00092D06">
                                    <w:pPr>
                                      <w:spacing w:after="160" w:line="259" w:lineRule="auto"/>
                                      <w:ind w:left="0" w:firstLine="0"/>
                                      <w:jc w:val="left"/>
                                    </w:pPr>
                                    <w:r>
                                      <w:rPr>
                                        <w:b/>
                                        <w:sz w:val="18"/>
                                      </w:rPr>
                                      <w:t>№</w:t>
                                    </w:r>
                                    <w:r>
                                      <w:rPr>
                                        <w:b/>
                                        <w:spacing w:val="-209"/>
                                        <w:sz w:val="18"/>
                                      </w:rPr>
                                      <w:t xml:space="preserve"> </w:t>
                                    </w:r>
                                    <w:r>
                                      <w:rPr>
                                        <w:b/>
                                        <w:sz w:val="18"/>
                                      </w:rPr>
                                      <w:t>блока,</w:t>
                                    </w:r>
                                    <w:r>
                                      <w:rPr>
                                        <w:b/>
                                        <w:spacing w:val="-45"/>
                                        <w:sz w:val="18"/>
                                      </w:rPr>
                                      <w:t xml:space="preserve"> </w:t>
                                    </w:r>
                                  </w:p>
                                </w:txbxContent>
                              </v:textbox>
                            </v:rect>
                            <v:rect id="Rectangle 60966" o:spid="_x0000_s1202" style="position:absolute;left:-2701;top:1720;width:9582;height:138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yN8McA&#10;AADeAAAADwAAAGRycy9kb3ducmV2LnhtbESPW2vCQBSE3wv+h+UIvtWNUmKNrlIKJb5U8IqPx+zJ&#10;BbNnY3bV9N93C0Ifh5n5hpkvO1OLO7WusqxgNIxAEGdWV1wo2O++Xt9BOI+ssbZMCn7IwXLRe5lj&#10;ou2DN3Tf+kIECLsEFZTeN4mULivJoBvahjh4uW0N+iDbQuoWHwFuajmOolgarDgslNjQZ0nZZXsz&#10;Cg6j3e2YuvWZT/l18vbt03VepEoN+t3HDISnzv+Hn+2VVhBH0ziGvzvhCs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kMjfDHAAAA3gAAAA8AAAAAAAAAAAAAAAAAmAIAAGRy&#10;cy9kb3ducmV2LnhtbFBLBQYAAAAABAAEAPUAAACMAwAAAAA=&#10;" filled="f" stroked="f">
                              <v:textbox inset="0,0,0,0">
                                <w:txbxContent>
                                  <w:p w:rsidR="00092D06" w:rsidRDefault="00092D06">
                                    <w:pPr>
                                      <w:spacing w:after="160" w:line="259" w:lineRule="auto"/>
                                      <w:ind w:left="0" w:firstLine="0"/>
                                      <w:jc w:val="left"/>
                                    </w:pPr>
                                    <w:r>
                                      <w:rPr>
                                        <w:b/>
                                        <w:sz w:val="18"/>
                                      </w:rPr>
                                      <w:t>кол-во</w:t>
                                    </w:r>
                                    <w:r>
                                      <w:rPr>
                                        <w:b/>
                                        <w:spacing w:val="-209"/>
                                        <w:sz w:val="18"/>
                                      </w:rPr>
                                      <w:t xml:space="preserve"> </w:t>
                                    </w:r>
                                    <w:r>
                                      <w:rPr>
                                        <w:b/>
                                        <w:sz w:val="18"/>
                                      </w:rPr>
                                      <w:t>часов</w:t>
                                    </w:r>
                                  </w:p>
                                </w:txbxContent>
                              </v:textbox>
                            </v:rect>
                            <w10:anchorlock/>
                          </v:group>
                        </w:pict>
                      </mc:Fallback>
                    </mc:AlternateContent>
                  </w:r>
                </w:p>
              </w:tc>
              <w:tc>
                <w:tcPr>
                  <w:tcW w:w="259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522580" cy="512750"/>
                            <wp:effectExtent l="0" t="0" r="0" b="0"/>
                            <wp:docPr id="636438" name="Group 636438"/>
                            <wp:cNvGraphicFramePr/>
                            <a:graphic xmlns:a="http://schemas.openxmlformats.org/drawingml/2006/main">
                              <a:graphicData uri="http://schemas.microsoft.com/office/word/2010/wordprocessingGroup">
                                <wpg:wgp>
                                  <wpg:cNvGrpSpPr/>
                                  <wpg:grpSpPr>
                                    <a:xfrm>
                                      <a:off x="0" y="0"/>
                                      <a:ext cx="522580" cy="512750"/>
                                      <a:chOff x="0" y="0"/>
                                      <a:chExt cx="522580" cy="512750"/>
                                    </a:xfrm>
                                  </wpg:grpSpPr>
                                  <wps:wsp>
                                    <wps:cNvPr id="60968" name="Rectangle 60968"/>
                                    <wps:cNvSpPr/>
                                    <wps:spPr>
                                      <a:xfrm rot="-5399999">
                                        <a:off x="-22953" y="352066"/>
                                        <a:ext cx="183639" cy="137730"/>
                                      </a:xfrm>
                                      <a:prstGeom prst="rect">
                                        <a:avLst/>
                                      </a:prstGeom>
                                      <a:ln>
                                        <a:noFill/>
                                      </a:ln>
                                    </wps:spPr>
                                    <wps:txbx>
                                      <w:txbxContent>
                                        <w:p w:rsidR="00092D06" w:rsidRDefault="00092D06">
                                          <w:pPr>
                                            <w:spacing w:after="160" w:line="259" w:lineRule="auto"/>
                                            <w:ind w:left="0" w:firstLine="0"/>
                                            <w:jc w:val="left"/>
                                          </w:pPr>
                                          <w:r>
                                            <w:rPr>
                                              <w:sz w:val="18"/>
                                            </w:rPr>
                                            <w:t>А)</w:t>
                                          </w:r>
                                        </w:p>
                                      </w:txbxContent>
                                    </wps:txbx>
                                    <wps:bodyPr horzOverflow="overflow" vert="horz" lIns="0" tIns="0" rIns="0" bIns="0" rtlCol="0">
                                      <a:noAutofit/>
                                    </wps:bodyPr>
                                  </wps:wsp>
                                  <wps:wsp>
                                    <wps:cNvPr id="636105" name="Rectangle 636105"/>
                                    <wps:cNvSpPr/>
                                    <wps:spPr>
                                      <a:xfrm rot="-5399999">
                                        <a:off x="126952" y="362298"/>
                                        <a:ext cx="382632" cy="137729"/>
                                      </a:xfrm>
                                      <a:prstGeom prst="rect">
                                        <a:avLst/>
                                      </a:prstGeom>
                                      <a:ln>
                                        <a:noFill/>
                                      </a:ln>
                                    </wps:spPr>
                                    <wps:txbx>
                                      <w:txbxContent>
                                        <w:p w:rsidR="00092D06" w:rsidRDefault="00092D06">
                                          <w:pPr>
                                            <w:spacing w:after="160" w:line="259" w:lineRule="auto"/>
                                            <w:ind w:left="0" w:firstLine="0"/>
                                            <w:jc w:val="left"/>
                                          </w:pPr>
                                          <w:r>
                                            <w:rPr>
                                              <w:sz w:val="18"/>
                                            </w:rPr>
                                            <w:t>3</w:t>
                                          </w:r>
                                        </w:p>
                                      </w:txbxContent>
                                    </wps:txbx>
                                    <wps:bodyPr horzOverflow="overflow" vert="horz" lIns="0" tIns="0" rIns="0" bIns="0" rtlCol="0">
                                      <a:noAutofit/>
                                    </wps:bodyPr>
                                  </wps:wsp>
                                  <wps:wsp>
                                    <wps:cNvPr id="636106" name="Rectangle 636106"/>
                                    <wps:cNvSpPr/>
                                    <wps:spPr>
                                      <a:xfrm rot="-5399999">
                                        <a:off x="-16894" y="218451"/>
                                        <a:ext cx="382632" cy="137729"/>
                                      </a:xfrm>
                                      <a:prstGeom prst="rect">
                                        <a:avLst/>
                                      </a:prstGeom>
                                      <a:ln>
                                        <a:noFill/>
                                      </a:ln>
                                    </wps:spPr>
                                    <wps:txbx>
                                      <w:txbxContent>
                                        <w:p w:rsidR="00092D06" w:rsidRDefault="00092D06">
                                          <w:pPr>
                                            <w:spacing w:after="160" w:line="259" w:lineRule="auto"/>
                                            <w:ind w:left="0" w:firstLine="0"/>
                                            <w:jc w:val="left"/>
                                          </w:pPr>
                                          <w:r>
                                            <w:rPr>
                                              <w:sz w:val="18"/>
                                            </w:rPr>
                                            <w:t>—4</w:t>
                                          </w:r>
                                          <w:r>
                                            <w:rPr>
                                              <w:spacing w:val="-45"/>
                                              <w:sz w:val="18"/>
                                            </w:rPr>
                                            <w:t xml:space="preserve"> </w:t>
                                          </w:r>
                                        </w:p>
                                      </w:txbxContent>
                                    </wps:txbx>
                                    <wps:bodyPr horzOverflow="overflow" vert="horz" lIns="0" tIns="0" rIns="0" bIns="0" rtlCol="0">
                                      <a:noAutofit/>
                                    </wps:bodyPr>
                                  </wps:wsp>
                                  <wps:wsp>
                                    <wps:cNvPr id="60970" name="Rectangle 60970"/>
                                    <wps:cNvSpPr/>
                                    <wps:spPr>
                                      <a:xfrm rot="-5399999">
                                        <a:off x="7235" y="102907"/>
                                        <a:ext cx="681958" cy="137730"/>
                                      </a:xfrm>
                                      <a:prstGeom prst="rect">
                                        <a:avLst/>
                                      </a:prstGeom>
                                      <a:ln>
                                        <a:noFill/>
                                      </a:ln>
                                    </wps:spPr>
                                    <wps:txbx>
                                      <w:txbxContent>
                                        <w:p w:rsidR="00092D06" w:rsidRDefault="00092D06">
                                          <w:pPr>
                                            <w:spacing w:after="160" w:line="259" w:lineRule="auto"/>
                                            <w:ind w:left="0" w:firstLine="0"/>
                                            <w:jc w:val="left"/>
                                          </w:pPr>
                                          <w:r>
                                            <w:rPr>
                                              <w:sz w:val="18"/>
                                            </w:rPr>
                                            <w:t>учебных</w:t>
                                          </w:r>
                                          <w:r>
                                            <w:rPr>
                                              <w:spacing w:val="-45"/>
                                              <w:sz w:val="18"/>
                                            </w:rPr>
                                            <w:t xml:space="preserve"> </w:t>
                                          </w:r>
                                        </w:p>
                                      </w:txbxContent>
                                    </wps:txbx>
                                    <wps:bodyPr horzOverflow="overflow" vert="horz" lIns="0" tIns="0" rIns="0" bIns="0" rtlCol="0">
                                      <a:noAutofit/>
                                    </wps:bodyPr>
                                  </wps:wsp>
                                  <wps:wsp>
                                    <wps:cNvPr id="60971" name="Rectangle 60971"/>
                                    <wps:cNvSpPr/>
                                    <wps:spPr>
                                      <a:xfrm rot="-5399999">
                                        <a:off x="324012" y="280009"/>
                                        <a:ext cx="327753" cy="137730"/>
                                      </a:xfrm>
                                      <a:prstGeom prst="rect">
                                        <a:avLst/>
                                      </a:prstGeom>
                                      <a:ln>
                                        <a:noFill/>
                                      </a:ln>
                                    </wps:spPr>
                                    <wps:txbx>
                                      <w:txbxContent>
                                        <w:p w:rsidR="00092D06" w:rsidRDefault="00092D06">
                                          <w:pPr>
                                            <w:spacing w:after="160" w:line="259" w:lineRule="auto"/>
                                            <w:ind w:left="0" w:firstLine="0"/>
                                            <w:jc w:val="left"/>
                                          </w:pPr>
                                          <w:r>
                                            <w:rPr>
                                              <w:sz w:val="18"/>
                                            </w:rPr>
                                            <w:t>часа</w:t>
                                          </w:r>
                                        </w:p>
                                      </w:txbxContent>
                                    </wps:txbx>
                                    <wps:bodyPr horzOverflow="overflow" vert="horz" lIns="0" tIns="0" rIns="0" bIns="0" rtlCol="0">
                                      <a:noAutofit/>
                                    </wps:bodyPr>
                                  </wps:wsp>
                                </wpg:wgp>
                              </a:graphicData>
                            </a:graphic>
                          </wp:inline>
                        </w:drawing>
                      </mc:Choice>
                      <mc:Fallback>
                        <w:pict>
                          <v:group id="Group 636438" o:spid="_x0000_s1203" style="width:41.15pt;height:40.35pt;mso-position-horizontal-relative:char;mso-position-vertical-relative:line" coordsize="522580,512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">
                            <v:rect id="Rectangle 60968" o:spid="_x0000_s1204" style="position:absolute;left:-22953;top:352066;width:183639;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8GcUA&#10;AADeAAAADwAAAGRycy9kb3ducmV2LnhtbERPy2rCQBTdC/2H4Ra604lSoqZOQimUdFNB00qXt5mb&#10;B83ciZlR0793FoLLw3lvstF04kyDay0rmM8iEMSl1S3XCr6K9+kKhPPIGjvLpOCfHGTpw2SDibYX&#10;3tF572sRQtglqKDxvk+kdGVDBt3M9sSBq+xg0Ac41FIPeAnhppOLKIqlwZZDQ4M9vTVU/u1PRsH3&#10;vDgdcrf95Z/quHz+9Pm2qnOlnh7H1xcQnkZ/F9/cH1pBHK3jsDfcCVdAp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37wZ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А)</w:t>
                                    </w:r>
                                  </w:p>
                                </w:txbxContent>
                              </v:textbox>
                            </v:rect>
                            <v:rect id="Rectangle 636105" o:spid="_x0000_s1205" style="position:absolute;left:126952;top:362298;width:382632;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oPXcgA&#10;AADfAAAADwAAAGRycy9kb3ducmV2LnhtbESPT2vCQBTE7wW/w/IK3uomraaSukoRSrwoVFvp8TX7&#10;8gezb2N21fjtXaHQ4zAzv2Fmi9404kydqy0riEcRCOLc6ppLBV+7j6cpCOeRNTaWScGVHCzmg4cZ&#10;ptpe+JPOW1+KAGGXooLK+zaV0uUVGXQj2xIHr7CdQR9kV0rd4SXATSOfoyiRBmsOCxW2tKwoP2xP&#10;RsF3vDvtM7f55Z/i+Dpe+2xTlJlSw8f+/Q2Ep97/h//aK60geUniaAL3P+ELyPkN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Cg9d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3</w:t>
                                    </w:r>
                                  </w:p>
                                </w:txbxContent>
                              </v:textbox>
                            </v:rect>
                            <v:rect id="Rectangle 636106" o:spid="_x0000_s1206" style="position:absolute;left:-16894;top:218451;width:382632;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iRKsgA&#10;AADfAAAADwAAAGRycy9kb3ducmV2LnhtbESPT2vCQBTE7wW/w/KE3uomtUSJriKCpJcKais9vmZf&#10;/mD2bZpdNf32bkHwOMzMb5j5sjeNuFDnassK4lEEgji3uuZSwedh8zIF4TyyxsYyKfgjB8vF4GmO&#10;qbZX3tFl70sRIOxSVFB536ZSurwig25kW+LgFbYz6IPsSqk7vAa4aeRrFCXSYM1hocKW1hXlp/3Z&#10;KPiKD+dj5rY//F38Tt4+fLYtykyp52G/moHw1PtH+N5+1wqScRJHCfz/CV9ALm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2JEq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—4</w:t>
                                    </w:r>
                                    <w:r>
                                      <w:rPr>
                                        <w:spacing w:val="-45"/>
                                        <w:sz w:val="18"/>
                                      </w:rPr>
                                      <w:t xml:space="preserve"> </w:t>
                                    </w:r>
                                  </w:p>
                                </w:txbxContent>
                              </v:textbox>
                            </v:rect>
                            <v:rect id="Rectangle 60970" o:spid="_x0000_s1207" style="position:absolute;left:7235;top:102907;width:681958;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AmwsYA&#10;AADeAAAADwAAAGRycy9kb3ducmV2LnhtbESPy2rCQBSG90LfYTiF7nQSKdqmjqEIJW4MNLbi8jRz&#10;cqGZM2lm1Pj2zqLg8ue/8a3S0XTiTINrLSuIZxEI4tLqlmsFX/uP6QsI55E1dpZJwZUcpOuHyQoT&#10;bS/8SefC1yKMsEtQQeN9n0jpyoYMupntiYNX2cGgD3KopR7wEsZNJ+dRtJAGWw4PDfa0aaj8LU5G&#10;wXe8Px0yl//wsfpbPu98lld1ptTT4/j+BsLT6O/h//ZWK1hEr8sAEHACCsj1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HAmws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учебных</w:t>
                                    </w:r>
                                    <w:r>
                                      <w:rPr>
                                        <w:spacing w:val="-45"/>
                                        <w:sz w:val="18"/>
                                      </w:rPr>
                                      <w:t xml:space="preserve"> </w:t>
                                    </w:r>
                                  </w:p>
                                </w:txbxContent>
                              </v:textbox>
                            </v:rect>
                            <v:rect id="Rectangle 60971" o:spid="_x0000_s1208" style="position:absolute;left:324012;top:280009;width:327753;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yDWcgA&#10;AADeAAAADwAAAGRycy9kb3ducmV2LnhtbESPT2vCQBTE70K/w/IKvekmpWhN3YRSKOmlglrF42v2&#10;5Q/Nvk2zq8Zv7wqCx2FmfsMsssG04ki9aywriCcRCOLC6oYrBT+bz/ErCOeRNbaWScGZHGTpw2iB&#10;ibYnXtFx7SsRIOwSVFB73yVSuqImg25iO+LglbY36IPsK6l7PAW4aeVzFE2lwYbDQo0dfdRU/K0P&#10;RsE23hx2uVv+8r78n718+3xZVrlST4/D+xsIT4O/h2/tL61gGs1nMVzvhCsg0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PINZ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часа</w:t>
                                    </w:r>
                                  </w:p>
                                </w:txbxContent>
                              </v:textbox>
                            </v:rect>
                            <w10:anchorlock/>
                          </v:group>
                        </w:pict>
                      </mc:Fallback>
                    </mc:AlternateContent>
                  </w:r>
                </w:p>
              </w:tc>
            </w:tr>
          </w:tbl>
          <w:p w:rsidR="00AA013E" w:rsidRDefault="00AA013E">
            <w:pPr>
              <w:spacing w:after="160" w:line="259" w:lineRule="auto"/>
              <w:ind w:left="0" w:firstLine="0"/>
              <w:jc w:val="left"/>
            </w:pPr>
          </w:p>
        </w:tc>
        <w:tc>
          <w:tcPr>
            <w:tcW w:w="2391" w:type="dxa"/>
            <w:tcBorders>
              <w:top w:val="nil"/>
              <w:left w:val="nil"/>
              <w:bottom w:val="nil"/>
              <w:right w:val="nil"/>
            </w:tcBorders>
          </w:tcPr>
          <w:p w:rsidR="00AA013E" w:rsidRDefault="00D13C32">
            <w:pPr>
              <w:spacing w:after="0" w:line="259" w:lineRule="auto"/>
              <w:ind w:left="245" w:firstLine="0"/>
              <w:jc w:val="left"/>
            </w:pPr>
            <w:r>
              <w:rPr>
                <w:rFonts w:ascii="Calibri" w:eastAsia="Calibri" w:hAnsi="Calibri" w:cs="Calibri"/>
                <w:noProof/>
                <w:color w:val="000000"/>
                <w:sz w:val="22"/>
              </w:rPr>
              <w:lastRenderedPageBreak/>
              <mc:AlternateContent>
                <mc:Choice Requires="wpg">
                  <w:drawing>
                    <wp:inline distT="0" distB="0" distL="0" distR="0">
                      <wp:extent cx="1362633" cy="6559605"/>
                      <wp:effectExtent l="0" t="0" r="0" b="0"/>
                      <wp:docPr id="636446" name="Group 636446"/>
                      <wp:cNvGraphicFramePr/>
                      <a:graphic xmlns:a="http://schemas.openxmlformats.org/drawingml/2006/main">
                        <a:graphicData uri="http://schemas.microsoft.com/office/word/2010/wordprocessingGroup">
                          <wpg:wgp>
                            <wpg:cNvGrpSpPr/>
                            <wpg:grpSpPr>
                              <a:xfrm>
                                <a:off x="0" y="0"/>
                                <a:ext cx="1362633" cy="6559605"/>
                                <a:chOff x="0" y="0"/>
                                <a:chExt cx="1362633" cy="6559605"/>
                              </a:xfrm>
                            </wpg:grpSpPr>
                            <wps:wsp>
                              <wps:cNvPr id="60995" name="Rectangle 60995"/>
                              <wps:cNvSpPr/>
                              <wps:spPr>
                                <a:xfrm rot="-5399999">
                                  <a:off x="101204" y="6493002"/>
                                  <a:ext cx="52911" cy="80296"/>
                                </a:xfrm>
                                <a:prstGeom prst="rect">
                                  <a:avLst/>
                                </a:prstGeom>
                                <a:ln>
                                  <a:noFill/>
                                </a:ln>
                              </wps:spPr>
                              <wps:txbx>
                                <w:txbxContent>
                                  <w:p w:rsidR="00092D06" w:rsidRDefault="00092D06">
                                    <w:pPr>
                                      <w:spacing w:after="160" w:line="259" w:lineRule="auto"/>
                                      <w:ind w:left="0" w:firstLine="0"/>
                                      <w:jc w:val="left"/>
                                    </w:pPr>
                                    <w:r>
                                      <w:rPr>
                                        <w:sz w:val="10"/>
                                      </w:rPr>
                                      <w:t>5</w:t>
                                    </w:r>
                                  </w:p>
                                </w:txbxContent>
                              </wps:txbx>
                              <wps:bodyPr horzOverflow="overflow" vert="horz" lIns="0" tIns="0" rIns="0" bIns="0" rtlCol="0">
                                <a:noAutofit/>
                              </wps:bodyPr>
                            </wps:wsp>
                            <wps:wsp>
                              <wps:cNvPr id="60996" name="Rectangle 60996"/>
                              <wps:cNvSpPr/>
                              <wps:spPr>
                                <a:xfrm rot="-5399999">
                                  <a:off x="141402" y="6432722"/>
                                  <a:ext cx="36485" cy="137729"/>
                                </a:xfrm>
                                <a:prstGeom prst="rect">
                                  <a:avLst/>
                                </a:prstGeom>
                                <a:ln>
                                  <a:noFill/>
                                </a:ln>
                              </wps:spPr>
                              <wps:txbx>
                                <w:txbxContent>
                                  <w:p w:rsidR="00092D06" w:rsidRDefault="00092D06">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60997" name="Rectangle 60997"/>
                              <wps:cNvSpPr/>
                              <wps:spPr>
                                <a:xfrm rot="-5399999">
                                  <a:off x="-4103978" y="2124246"/>
                                  <a:ext cx="8527247" cy="137730"/>
                                </a:xfrm>
                                <a:prstGeom prst="rect">
                                  <a:avLst/>
                                </a:prstGeom>
                                <a:ln>
                                  <a:noFill/>
                                </a:ln>
                              </wps:spPr>
                              <wps:txbx>
                                <w:txbxContent>
                                  <w:p w:rsidR="00092D06" w:rsidRDefault="00092D06">
                                    <w:pPr>
                                      <w:spacing w:after="160" w:line="259" w:lineRule="auto"/>
                                      <w:ind w:left="0" w:firstLine="0"/>
                                      <w:jc w:val="left"/>
                                    </w:pPr>
                                    <w:r>
                                      <w:rPr>
                                        <w:sz w:val="18"/>
                                      </w:rPr>
                                      <w:t>Изучение</w:t>
                                    </w:r>
                                    <w:r>
                                      <w:rPr>
                                        <w:spacing w:val="-208"/>
                                        <w:sz w:val="18"/>
                                      </w:rPr>
                                      <w:t xml:space="preserve"> </w:t>
                                    </w:r>
                                    <w:r>
                                      <w:rPr>
                                        <w:sz w:val="18"/>
                                      </w:rPr>
                                      <w:t>тематических</w:t>
                                    </w:r>
                                    <w:r>
                                      <w:rPr>
                                        <w:spacing w:val="-208"/>
                                        <w:sz w:val="18"/>
                                      </w:rPr>
                                      <w:t xml:space="preserve"> </w:t>
                                    </w:r>
                                    <w:r>
                                      <w:rPr>
                                        <w:sz w:val="18"/>
                                      </w:rPr>
                                      <w:t>блоков</w:t>
                                    </w:r>
                                    <w:r>
                                      <w:rPr>
                                        <w:spacing w:val="-208"/>
                                        <w:sz w:val="18"/>
                                      </w:rPr>
                                      <w:t xml:space="preserve"> </w:t>
                                    </w:r>
                                    <w:r>
                                      <w:rPr>
                                        <w:sz w:val="18"/>
                                      </w:rPr>
                                      <w:t>данного</w:t>
                                    </w:r>
                                    <w:r>
                                      <w:rPr>
                                        <w:spacing w:val="-208"/>
                                        <w:sz w:val="18"/>
                                      </w:rPr>
                                      <w:t xml:space="preserve"> </w:t>
                                    </w:r>
                                    <w:r>
                                      <w:rPr>
                                        <w:sz w:val="18"/>
                                      </w:rPr>
                                      <w:t>модуля</w:t>
                                    </w:r>
                                    <w:r>
                                      <w:rPr>
                                        <w:spacing w:val="-208"/>
                                        <w:sz w:val="18"/>
                                      </w:rPr>
                                      <w:t xml:space="preserve"> </w:t>
                                    </w:r>
                                    <w:r>
                                      <w:rPr>
                                        <w:sz w:val="18"/>
                                      </w:rPr>
                                      <w:t>в</w:t>
                                    </w:r>
                                    <w:r>
                                      <w:rPr>
                                        <w:spacing w:val="-208"/>
                                        <w:sz w:val="18"/>
                                      </w:rPr>
                                      <w:t xml:space="preserve"> </w:t>
                                    </w:r>
                                    <w:r>
                                      <w:rPr>
                                        <w:sz w:val="18"/>
                                      </w:rPr>
                                      <w:t>календарном</w:t>
                                    </w:r>
                                    <w:r>
                                      <w:rPr>
                                        <w:spacing w:val="-208"/>
                                        <w:sz w:val="18"/>
                                      </w:rPr>
                                      <w:t xml:space="preserve"> </w:t>
                                    </w:r>
                                    <w:r>
                                      <w:rPr>
                                        <w:sz w:val="18"/>
                                      </w:rPr>
                                      <w:t>планировании</w:t>
                                    </w:r>
                                    <w:r>
                                      <w:rPr>
                                        <w:spacing w:val="-208"/>
                                        <w:sz w:val="18"/>
                                      </w:rPr>
                                      <w:t xml:space="preserve"> </w:t>
                                    </w:r>
                                    <w:r>
                                      <w:rPr>
                                        <w:sz w:val="18"/>
                                      </w:rPr>
                                      <w:t>целесообразно</w:t>
                                    </w:r>
                                    <w:r>
                                      <w:rPr>
                                        <w:spacing w:val="-208"/>
                                        <w:sz w:val="18"/>
                                      </w:rPr>
                                      <w:t xml:space="preserve"> </w:t>
                                    </w:r>
                                    <w:r>
                                      <w:rPr>
                                        <w:sz w:val="18"/>
                                      </w:rPr>
                                      <w:t>соотносить</w:t>
                                    </w:r>
                                    <w:r>
                                      <w:rPr>
                                        <w:spacing w:val="-208"/>
                                        <w:sz w:val="18"/>
                                      </w:rPr>
                                      <w:t xml:space="preserve"> </w:t>
                                    </w:r>
                                    <w:r>
                                      <w:rPr>
                                        <w:sz w:val="18"/>
                                      </w:rPr>
                                      <w:t>с</w:t>
                                    </w:r>
                                    <w:r>
                                      <w:rPr>
                                        <w:spacing w:val="-45"/>
                                        <w:sz w:val="18"/>
                                      </w:rPr>
                                      <w:t xml:space="preserve"> </w:t>
                                    </w:r>
                                  </w:p>
                                </w:txbxContent>
                              </wps:txbx>
                              <wps:bodyPr horzOverflow="overflow" vert="horz" lIns="0" tIns="0" rIns="0" bIns="0" rtlCol="0">
                                <a:noAutofit/>
                              </wps:bodyPr>
                            </wps:wsp>
                            <wps:wsp>
                              <wps:cNvPr id="60998" name="Rectangle 60998"/>
                              <wps:cNvSpPr/>
                              <wps:spPr>
                                <a:xfrm rot="-5399999">
                                  <a:off x="-3972400" y="2087689"/>
                                  <a:ext cx="8518065" cy="137730"/>
                                </a:xfrm>
                                <a:prstGeom prst="rect">
                                  <a:avLst/>
                                </a:prstGeom>
                                <a:ln>
                                  <a:noFill/>
                                </a:ln>
                              </wps:spPr>
                              <wps:txbx>
                                <w:txbxContent>
                                  <w:p w:rsidR="00092D06" w:rsidRDefault="00092D06">
                                    <w:pPr>
                                      <w:spacing w:after="160" w:line="259" w:lineRule="auto"/>
                                      <w:ind w:left="0" w:firstLine="0"/>
                                      <w:jc w:val="left"/>
                                    </w:pPr>
                                    <w:r>
                                      <w:rPr>
                                        <w:sz w:val="18"/>
                                      </w:rPr>
                                      <w:t>изучением</w:t>
                                    </w:r>
                                    <w:r>
                                      <w:rPr>
                                        <w:spacing w:val="-208"/>
                                        <w:sz w:val="18"/>
                                      </w:rPr>
                                      <w:t xml:space="preserve"> </w:t>
                                    </w:r>
                                    <w:r>
                                      <w:rPr>
                                        <w:sz w:val="18"/>
                                      </w:rPr>
                                      <w:t>модуля</w:t>
                                    </w:r>
                                    <w:r>
                                      <w:rPr>
                                        <w:spacing w:val="-208"/>
                                        <w:sz w:val="18"/>
                                      </w:rPr>
                                      <w:t xml:space="preserve"> </w:t>
                                    </w:r>
                                    <w:r>
                                      <w:rPr>
                                        <w:sz w:val="18"/>
                                      </w:rPr>
                                      <w:t>«Музыка</w:t>
                                    </w:r>
                                    <w:r>
                                      <w:rPr>
                                        <w:spacing w:val="-208"/>
                                        <w:sz w:val="18"/>
                                      </w:rPr>
                                      <w:t xml:space="preserve"> </w:t>
                                    </w:r>
                                    <w:r>
                                      <w:rPr>
                                        <w:sz w:val="18"/>
                                      </w:rPr>
                                      <w:t>моего</w:t>
                                    </w:r>
                                    <w:r>
                                      <w:rPr>
                                        <w:spacing w:val="-208"/>
                                        <w:sz w:val="18"/>
                                      </w:rPr>
                                      <w:t xml:space="preserve"> </w:t>
                                    </w:r>
                                    <w:r>
                                      <w:rPr>
                                        <w:sz w:val="18"/>
                                      </w:rPr>
                                      <w:t>края»,</w:t>
                                    </w:r>
                                    <w:r>
                                      <w:rPr>
                                        <w:spacing w:val="-208"/>
                                        <w:sz w:val="18"/>
                                      </w:rPr>
                                      <w:t xml:space="preserve"> </w:t>
                                    </w:r>
                                    <w:r>
                                      <w:rPr>
                                        <w:sz w:val="18"/>
                                      </w:rPr>
                                      <w:t>устанавливая</w:t>
                                    </w:r>
                                    <w:r>
                                      <w:rPr>
                                        <w:spacing w:val="-208"/>
                                        <w:sz w:val="18"/>
                                      </w:rPr>
                                      <w:t xml:space="preserve"> </w:t>
                                    </w:r>
                                    <w:r>
                                      <w:rPr>
                                        <w:sz w:val="18"/>
                                      </w:rPr>
                                      <w:t>смысловые</w:t>
                                    </w:r>
                                    <w:r>
                                      <w:rPr>
                                        <w:spacing w:val="-208"/>
                                        <w:sz w:val="18"/>
                                      </w:rPr>
                                      <w:t xml:space="preserve"> </w:t>
                                    </w:r>
                                    <w:r>
                                      <w:rPr>
                                        <w:sz w:val="18"/>
                                      </w:rPr>
                                      <w:t>арки,</w:t>
                                    </w:r>
                                    <w:r>
                                      <w:rPr>
                                        <w:spacing w:val="-208"/>
                                        <w:sz w:val="18"/>
                                      </w:rPr>
                                      <w:t xml:space="preserve"> </w:t>
                                    </w:r>
                                    <w:r>
                                      <w:rPr>
                                        <w:sz w:val="18"/>
                                      </w:rPr>
                                      <w:t>сопоставляя</w:t>
                                    </w:r>
                                    <w:r>
                                      <w:rPr>
                                        <w:spacing w:val="-208"/>
                                        <w:sz w:val="18"/>
                                      </w:rPr>
                                      <w:t xml:space="preserve"> </w:t>
                                    </w:r>
                                    <w:r>
                                      <w:rPr>
                                        <w:sz w:val="18"/>
                                      </w:rPr>
                                      <w:t>и</w:t>
                                    </w:r>
                                    <w:r>
                                      <w:rPr>
                                        <w:spacing w:val="-208"/>
                                        <w:sz w:val="18"/>
                                      </w:rPr>
                                      <w:t xml:space="preserve"> </w:t>
                                    </w:r>
                                    <w:r>
                                      <w:rPr>
                                        <w:sz w:val="18"/>
                                      </w:rPr>
                                      <w:t>сравнивая</w:t>
                                    </w:r>
                                    <w:r>
                                      <w:rPr>
                                        <w:spacing w:val="-45"/>
                                        <w:sz w:val="18"/>
                                      </w:rPr>
                                      <w:t xml:space="preserve"> </w:t>
                                    </w:r>
                                  </w:p>
                                </w:txbxContent>
                              </wps:txbx>
                              <wps:bodyPr horzOverflow="overflow" vert="horz" lIns="0" tIns="0" rIns="0" bIns="0" rtlCol="0">
                                <a:noAutofit/>
                              </wps:bodyPr>
                            </wps:wsp>
                            <wps:wsp>
                              <wps:cNvPr id="60999" name="Rectangle 60999"/>
                              <wps:cNvSpPr/>
                              <wps:spPr>
                                <a:xfrm rot="-5399999">
                                  <a:off x="-2228091" y="3705011"/>
                                  <a:ext cx="5283420" cy="137730"/>
                                </a:xfrm>
                                <a:prstGeom prst="rect">
                                  <a:avLst/>
                                </a:prstGeom>
                                <a:ln>
                                  <a:noFill/>
                                </a:ln>
                              </wps:spPr>
                              <wps:txbx>
                                <w:txbxContent>
                                  <w:p w:rsidR="00092D06" w:rsidRDefault="00092D06">
                                    <w:pPr>
                                      <w:spacing w:after="160" w:line="259" w:lineRule="auto"/>
                                      <w:ind w:left="0" w:firstLine="0"/>
                                      <w:jc w:val="left"/>
                                    </w:pPr>
                                    <w:r>
                                      <w:rPr>
                                        <w:sz w:val="18"/>
                                      </w:rPr>
                                      <w:t>музыкальный</w:t>
                                    </w:r>
                                    <w:r>
                                      <w:rPr>
                                        <w:spacing w:val="-208"/>
                                        <w:sz w:val="18"/>
                                      </w:rPr>
                                      <w:t xml:space="preserve"> </w:t>
                                    </w:r>
                                    <w:r>
                                      <w:rPr>
                                        <w:sz w:val="18"/>
                                      </w:rPr>
                                      <w:t>материал</w:t>
                                    </w:r>
                                    <w:r>
                                      <w:rPr>
                                        <w:spacing w:val="-208"/>
                                        <w:sz w:val="18"/>
                                      </w:rPr>
                                      <w:t xml:space="preserve"> </w:t>
                                    </w:r>
                                    <w:r>
                                      <w:rPr>
                                        <w:sz w:val="18"/>
                                      </w:rPr>
                                      <w:t>данных</w:t>
                                    </w:r>
                                    <w:r>
                                      <w:rPr>
                                        <w:spacing w:val="-208"/>
                                        <w:sz w:val="18"/>
                                      </w:rPr>
                                      <w:t xml:space="preserve"> </w:t>
                                    </w:r>
                                    <w:r>
                                      <w:rPr>
                                        <w:sz w:val="18"/>
                                      </w:rPr>
                                      <w:t>разделов</w:t>
                                    </w:r>
                                    <w:r>
                                      <w:rPr>
                                        <w:spacing w:val="-208"/>
                                        <w:sz w:val="18"/>
                                      </w:rPr>
                                      <w:t xml:space="preserve"> </w:t>
                                    </w:r>
                                    <w:r>
                                      <w:rPr>
                                        <w:sz w:val="18"/>
                                      </w:rPr>
                                      <w:t>программы</w:t>
                                    </w:r>
                                    <w:r>
                                      <w:rPr>
                                        <w:spacing w:val="-208"/>
                                        <w:sz w:val="18"/>
                                      </w:rPr>
                                      <w:t xml:space="preserve"> </w:t>
                                    </w:r>
                                    <w:r>
                                      <w:rPr>
                                        <w:sz w:val="18"/>
                                      </w:rPr>
                                      <w:t>между</w:t>
                                    </w:r>
                                    <w:r>
                                      <w:rPr>
                                        <w:spacing w:val="-208"/>
                                        <w:sz w:val="18"/>
                                      </w:rPr>
                                      <w:t xml:space="preserve"> </w:t>
                                    </w:r>
                                    <w:r>
                                      <w:rPr>
                                        <w:sz w:val="18"/>
                                      </w:rPr>
                                      <w:t>собой.</w:t>
                                    </w:r>
                                  </w:p>
                                </w:txbxContent>
                              </wps:txbx>
                              <wps:bodyPr horzOverflow="overflow" vert="horz" lIns="0" tIns="0" rIns="0" bIns="0" rtlCol="0">
                                <a:noAutofit/>
                              </wps:bodyPr>
                            </wps:wsp>
                            <wps:wsp>
                              <wps:cNvPr id="61000" name="Rectangle 61000"/>
                              <wps:cNvSpPr/>
                              <wps:spPr>
                                <a:xfrm rot="-5399999">
                                  <a:off x="482159" y="6492957"/>
                                  <a:ext cx="53000" cy="80296"/>
                                </a:xfrm>
                                <a:prstGeom prst="rect">
                                  <a:avLst/>
                                </a:prstGeom>
                                <a:ln>
                                  <a:noFill/>
                                </a:ln>
                              </wps:spPr>
                              <wps:txbx>
                                <w:txbxContent>
                                  <w:p w:rsidR="00092D06" w:rsidRDefault="00092D06">
                                    <w:pPr>
                                      <w:spacing w:after="160" w:line="259" w:lineRule="auto"/>
                                      <w:ind w:left="0" w:firstLine="0"/>
                                      <w:jc w:val="left"/>
                                    </w:pPr>
                                    <w:r>
                                      <w:rPr>
                                        <w:sz w:val="10"/>
                                      </w:rPr>
                                      <w:t>6</w:t>
                                    </w:r>
                                  </w:p>
                                </w:txbxContent>
                              </wps:txbx>
                              <wps:bodyPr horzOverflow="overflow" vert="horz" lIns="0" tIns="0" rIns="0" bIns="0" rtlCol="0">
                                <a:noAutofit/>
                              </wps:bodyPr>
                            </wps:wsp>
                            <wps:wsp>
                              <wps:cNvPr id="61001" name="Rectangle 61001"/>
                              <wps:cNvSpPr/>
                              <wps:spPr>
                                <a:xfrm rot="-5399999">
                                  <a:off x="-3777850" y="2132392"/>
                                  <a:ext cx="8636990" cy="137730"/>
                                </a:xfrm>
                                <a:prstGeom prst="rect">
                                  <a:avLst/>
                                </a:prstGeom>
                                <a:ln>
                                  <a:noFill/>
                                </a:ln>
                              </wps:spPr>
                              <wps:txbx>
                                <w:txbxContent>
                                  <w:p w:rsidR="00092D06" w:rsidRDefault="00092D06">
                                    <w:pPr>
                                      <w:spacing w:after="160" w:line="259" w:lineRule="auto"/>
                                      <w:ind w:left="0" w:firstLine="0"/>
                                      <w:jc w:val="left"/>
                                    </w:pPr>
                                    <w:r>
                                      <w:rPr>
                                        <w:spacing w:val="-45"/>
                                        <w:sz w:val="18"/>
                                      </w:rPr>
                                      <w:t xml:space="preserve"> </w:t>
                                    </w:r>
                                    <w:r>
                                      <w:rPr>
                                        <w:sz w:val="18"/>
                                      </w:rPr>
                                      <w:t>При</w:t>
                                    </w:r>
                                    <w:r>
                                      <w:rPr>
                                        <w:spacing w:val="-208"/>
                                        <w:sz w:val="18"/>
                                      </w:rPr>
                                      <w:t xml:space="preserve"> </w:t>
                                    </w:r>
                                    <w:r>
                                      <w:rPr>
                                        <w:sz w:val="18"/>
                                      </w:rPr>
                                      <w:t>изучении</w:t>
                                    </w:r>
                                    <w:r>
                                      <w:rPr>
                                        <w:spacing w:val="-208"/>
                                        <w:sz w:val="18"/>
                                      </w:rPr>
                                      <w:t xml:space="preserve"> </w:t>
                                    </w:r>
                                    <w:r>
                                      <w:rPr>
                                        <w:sz w:val="18"/>
                                      </w:rPr>
                                      <w:t>данного</w:t>
                                    </w:r>
                                    <w:r>
                                      <w:rPr>
                                        <w:spacing w:val="-208"/>
                                        <w:sz w:val="18"/>
                                      </w:rPr>
                                      <w:t xml:space="preserve"> </w:t>
                                    </w:r>
                                    <w:r>
                                      <w:rPr>
                                        <w:sz w:val="18"/>
                                      </w:rPr>
                                      <w:t>тематического</w:t>
                                    </w:r>
                                    <w:r>
                                      <w:rPr>
                                        <w:spacing w:val="-208"/>
                                        <w:sz w:val="18"/>
                                      </w:rPr>
                                      <w:t xml:space="preserve"> </w:t>
                                    </w:r>
                                    <w:r>
                                      <w:rPr>
                                        <w:sz w:val="18"/>
                                      </w:rPr>
                                      <w:t>материала</w:t>
                                    </w:r>
                                    <w:r>
                                      <w:rPr>
                                        <w:spacing w:val="-208"/>
                                        <w:sz w:val="18"/>
                                      </w:rPr>
                                      <w:t xml:space="preserve"> </w:t>
                                    </w:r>
                                    <w:r>
                                      <w:rPr>
                                        <w:sz w:val="18"/>
                                      </w:rPr>
                                      <w:t>рекомендуется</w:t>
                                    </w:r>
                                    <w:r>
                                      <w:rPr>
                                        <w:spacing w:val="-208"/>
                                        <w:sz w:val="18"/>
                                      </w:rPr>
                                      <w:t xml:space="preserve"> </w:t>
                                    </w:r>
                                    <w:r>
                                      <w:rPr>
                                        <w:sz w:val="18"/>
                                      </w:rPr>
                                      <w:t>выбрать</w:t>
                                    </w:r>
                                    <w:r>
                                      <w:rPr>
                                        <w:spacing w:val="-208"/>
                                        <w:sz w:val="18"/>
                                      </w:rPr>
                                      <w:t xml:space="preserve"> </w:t>
                                    </w:r>
                                    <w:r>
                                      <w:rPr>
                                        <w:sz w:val="18"/>
                                      </w:rPr>
                                      <w:t>не</w:t>
                                    </w:r>
                                    <w:r>
                                      <w:rPr>
                                        <w:spacing w:val="-208"/>
                                        <w:sz w:val="18"/>
                                      </w:rPr>
                                      <w:t xml:space="preserve"> </w:t>
                                    </w:r>
                                    <w:r>
                                      <w:rPr>
                                        <w:sz w:val="18"/>
                                      </w:rPr>
                                      <w:t>менее</w:t>
                                    </w:r>
                                    <w:r>
                                      <w:rPr>
                                        <w:spacing w:val="-208"/>
                                        <w:sz w:val="18"/>
                                      </w:rPr>
                                      <w:t xml:space="preserve"> </w:t>
                                    </w:r>
                                    <w:r>
                                      <w:rPr>
                                        <w:sz w:val="18"/>
                                      </w:rPr>
                                      <w:t>трёх</w:t>
                                    </w:r>
                                    <w:r>
                                      <w:rPr>
                                        <w:spacing w:val="-208"/>
                                        <w:sz w:val="18"/>
                                      </w:rPr>
                                      <w:t xml:space="preserve"> </w:t>
                                    </w:r>
                                    <w:r>
                                      <w:rPr>
                                        <w:sz w:val="18"/>
                                      </w:rPr>
                                      <w:t>региональных</w:t>
                                    </w:r>
                                    <w:r>
                                      <w:rPr>
                                        <w:spacing w:val="-45"/>
                                        <w:sz w:val="18"/>
                                      </w:rPr>
                                      <w:t xml:space="preserve"> </w:t>
                                    </w:r>
                                  </w:p>
                                </w:txbxContent>
                              </wps:txbx>
                              <wps:bodyPr horzOverflow="overflow" vert="horz" lIns="0" tIns="0" rIns="0" bIns="0" rtlCol="0">
                                <a:noAutofit/>
                              </wps:bodyPr>
                            </wps:wsp>
                            <wps:wsp>
                              <wps:cNvPr id="61002" name="Rectangle 61002"/>
                              <wps:cNvSpPr/>
                              <wps:spPr>
                                <a:xfrm rot="-5399999">
                                  <a:off x="-455885" y="5210555"/>
                                  <a:ext cx="2272410" cy="137730"/>
                                </a:xfrm>
                                <a:prstGeom prst="rect">
                                  <a:avLst/>
                                </a:prstGeom>
                                <a:ln>
                                  <a:noFill/>
                                </a:ln>
                              </wps:spPr>
                              <wps:txbx>
                                <w:txbxContent>
                                  <w:p w:rsidR="00092D06" w:rsidRDefault="00092D06">
                                    <w:pPr>
                                      <w:spacing w:after="160" w:line="259" w:lineRule="auto"/>
                                      <w:ind w:left="0" w:firstLine="0"/>
                                      <w:jc w:val="left"/>
                                    </w:pPr>
                                    <w:r>
                                      <w:rPr>
                                        <w:sz w:val="18"/>
                                      </w:rPr>
                                      <w:t>традиций.</w:t>
                                    </w:r>
                                    <w:r>
                                      <w:rPr>
                                        <w:spacing w:val="-208"/>
                                        <w:sz w:val="18"/>
                                      </w:rPr>
                                      <w:t xml:space="preserve"> </w:t>
                                    </w:r>
                                    <w:r>
                                      <w:rPr>
                                        <w:sz w:val="18"/>
                                      </w:rPr>
                                      <w:t>Одна</w:t>
                                    </w:r>
                                    <w:r>
                                      <w:rPr>
                                        <w:spacing w:val="-208"/>
                                        <w:sz w:val="18"/>
                                      </w:rPr>
                                      <w:t xml:space="preserve"> </w:t>
                                    </w:r>
                                    <w:r>
                                      <w:rPr>
                                        <w:sz w:val="18"/>
                                      </w:rPr>
                                      <w:t>из</w:t>
                                    </w:r>
                                    <w:r>
                                      <w:rPr>
                                        <w:spacing w:val="-208"/>
                                        <w:sz w:val="18"/>
                                      </w:rPr>
                                      <w:t xml:space="preserve"> </w:t>
                                    </w:r>
                                    <w:r>
                                      <w:rPr>
                                        <w:sz w:val="18"/>
                                      </w:rPr>
                                      <w:t>которых</w:t>
                                    </w:r>
                                    <w:r>
                                      <w:rPr>
                                        <w:spacing w:val="-45"/>
                                        <w:sz w:val="18"/>
                                      </w:rPr>
                                      <w:t xml:space="preserve"> </w:t>
                                    </w:r>
                                  </w:p>
                                </w:txbxContent>
                              </wps:txbx>
                              <wps:bodyPr horzOverflow="overflow" vert="horz" lIns="0" tIns="0" rIns="0" bIns="0" rtlCol="0">
                                <a:noAutofit/>
                              </wps:bodyPr>
                            </wps:wsp>
                            <wps:wsp>
                              <wps:cNvPr id="61003" name="Rectangle 61003"/>
                              <wps:cNvSpPr/>
                              <wps:spPr>
                                <a:xfrm rot="-5399999">
                                  <a:off x="579683" y="4537545"/>
                                  <a:ext cx="201273" cy="137730"/>
                                </a:xfrm>
                                <a:prstGeom prst="rect">
                                  <a:avLst/>
                                </a:prstGeom>
                                <a:ln>
                                  <a:noFill/>
                                </a:ln>
                              </wps:spPr>
                              <wps:txbx>
                                <w:txbxContent>
                                  <w:p w:rsidR="00092D06" w:rsidRDefault="00092D06">
                                    <w:pPr>
                                      <w:spacing w:after="160" w:line="259" w:lineRule="auto"/>
                                      <w:ind w:left="0" w:firstLine="0"/>
                                      <w:jc w:val="left"/>
                                    </w:pPr>
                                    <w:r>
                                      <w:rPr>
                                        <w:sz w:val="18"/>
                                      </w:rPr>
                                      <w:t>—</w:t>
                                    </w:r>
                                    <w:r>
                                      <w:rPr>
                                        <w:spacing w:val="-45"/>
                                        <w:sz w:val="18"/>
                                      </w:rPr>
                                      <w:t xml:space="preserve"> </w:t>
                                    </w:r>
                                  </w:p>
                                </w:txbxContent>
                              </wps:txbx>
                              <wps:bodyPr horzOverflow="overflow" vert="horz" lIns="0" tIns="0" rIns="0" bIns="0" rtlCol="0">
                                <a:noAutofit/>
                              </wps:bodyPr>
                            </wps:wsp>
                            <wps:wsp>
                              <wps:cNvPr id="61004" name="Rectangle 61004"/>
                              <wps:cNvSpPr/>
                              <wps:spPr>
                                <a:xfrm rot="-5399999">
                                  <a:off x="-2295421" y="1482782"/>
                                  <a:ext cx="5951483" cy="137730"/>
                                </a:xfrm>
                                <a:prstGeom prst="rect">
                                  <a:avLst/>
                                </a:prstGeom>
                                <a:ln>
                                  <a:noFill/>
                                </a:ln>
                              </wps:spPr>
                              <wps:txbx>
                                <w:txbxContent>
                                  <w:p w:rsidR="00092D06" w:rsidRDefault="00092D06">
                                    <w:pPr>
                                      <w:spacing w:after="160" w:line="259" w:lineRule="auto"/>
                                      <w:ind w:left="0" w:firstLine="0"/>
                                      <w:jc w:val="left"/>
                                    </w:pPr>
                                    <w:r>
                                      <w:rPr>
                                        <w:sz w:val="18"/>
                                      </w:rPr>
                                      <w:t>музыка</w:t>
                                    </w:r>
                                    <w:r>
                                      <w:rPr>
                                        <w:spacing w:val="-208"/>
                                        <w:sz w:val="18"/>
                                      </w:rPr>
                                      <w:t xml:space="preserve"> </w:t>
                                    </w:r>
                                    <w:r>
                                      <w:rPr>
                                        <w:sz w:val="18"/>
                                      </w:rPr>
                                      <w:t>ближайших</w:t>
                                    </w:r>
                                    <w:r>
                                      <w:rPr>
                                        <w:spacing w:val="-208"/>
                                        <w:sz w:val="18"/>
                                      </w:rPr>
                                      <w:t xml:space="preserve"> </w:t>
                                    </w:r>
                                    <w:r>
                                      <w:rPr>
                                        <w:sz w:val="18"/>
                                      </w:rPr>
                                      <w:t>соседей</w:t>
                                    </w:r>
                                    <w:r>
                                      <w:rPr>
                                        <w:spacing w:val="-208"/>
                                        <w:sz w:val="18"/>
                                      </w:rPr>
                                      <w:t xml:space="preserve"> </w:t>
                                    </w:r>
                                    <w:r>
                                      <w:rPr>
                                        <w:sz w:val="18"/>
                                      </w:rPr>
                                      <w:t>(например,</w:t>
                                    </w:r>
                                    <w:r>
                                      <w:rPr>
                                        <w:spacing w:val="-208"/>
                                        <w:sz w:val="18"/>
                                      </w:rPr>
                                      <w:t xml:space="preserve"> </w:t>
                                    </w:r>
                                    <w:r>
                                      <w:rPr>
                                        <w:sz w:val="18"/>
                                      </w:rPr>
                                      <w:t>для</w:t>
                                    </w:r>
                                    <w:r>
                                      <w:rPr>
                                        <w:spacing w:val="-208"/>
                                        <w:sz w:val="18"/>
                                      </w:rPr>
                                      <w:t xml:space="preserve"> </w:t>
                                    </w:r>
                                    <w:r>
                                      <w:rPr>
                                        <w:sz w:val="18"/>
                                      </w:rPr>
                                      <w:t>обучающихся</w:t>
                                    </w:r>
                                    <w:r>
                                      <w:rPr>
                                        <w:spacing w:val="-208"/>
                                        <w:sz w:val="18"/>
                                      </w:rPr>
                                      <w:t xml:space="preserve"> </w:t>
                                    </w:r>
                                    <w:r>
                                      <w:rPr>
                                        <w:sz w:val="18"/>
                                      </w:rPr>
                                      <w:t>Нижегородской</w:t>
                                    </w:r>
                                    <w:r>
                                      <w:rPr>
                                        <w:spacing w:val="-45"/>
                                        <w:sz w:val="18"/>
                                      </w:rPr>
                                      <w:t xml:space="preserve"> </w:t>
                                    </w:r>
                                  </w:p>
                                </w:txbxContent>
                              </wps:txbx>
                              <wps:bodyPr horzOverflow="overflow" vert="horz" lIns="0" tIns="0" rIns="0" bIns="0" rtlCol="0">
                                <a:noAutofit/>
                              </wps:bodyPr>
                            </wps:wsp>
                            <wps:wsp>
                              <wps:cNvPr id="61005" name="Rectangle 61005"/>
                              <wps:cNvSpPr/>
                              <wps:spPr>
                                <a:xfrm rot="-5399999">
                                  <a:off x="507670" y="6034437"/>
                                  <a:ext cx="624646" cy="137729"/>
                                </a:xfrm>
                                <a:prstGeom prst="rect">
                                  <a:avLst/>
                                </a:prstGeom>
                                <a:ln>
                                  <a:noFill/>
                                </a:ln>
                              </wps:spPr>
                              <wps:txbx>
                                <w:txbxContent>
                                  <w:p w:rsidR="00092D06" w:rsidRDefault="00092D06">
                                    <w:pPr>
                                      <w:spacing w:after="160" w:line="259" w:lineRule="auto"/>
                                      <w:ind w:left="0" w:firstLine="0"/>
                                      <w:jc w:val="left"/>
                                    </w:pPr>
                                    <w:r>
                                      <w:rPr>
                                        <w:sz w:val="18"/>
                                      </w:rPr>
                                      <w:t>области</w:t>
                                    </w:r>
                                    <w:r>
                                      <w:rPr>
                                        <w:spacing w:val="-45"/>
                                        <w:sz w:val="18"/>
                                      </w:rPr>
                                      <w:t xml:space="preserve"> </w:t>
                                    </w:r>
                                  </w:p>
                                </w:txbxContent>
                              </wps:txbx>
                              <wps:bodyPr horzOverflow="overflow" vert="horz" lIns="0" tIns="0" rIns="0" bIns="0" rtlCol="0">
                                <a:noAutofit/>
                              </wps:bodyPr>
                            </wps:wsp>
                            <wps:wsp>
                              <wps:cNvPr id="61006" name="Rectangle 61006"/>
                              <wps:cNvSpPr/>
                              <wps:spPr>
                                <a:xfrm rot="-5399999">
                                  <a:off x="737599" y="5738014"/>
                                  <a:ext cx="164789" cy="137730"/>
                                </a:xfrm>
                                <a:prstGeom prst="rect">
                                  <a:avLst/>
                                </a:prstGeom>
                                <a:ln>
                                  <a:noFill/>
                                </a:ln>
                              </wps:spPr>
                              <wps:txbx>
                                <w:txbxContent>
                                  <w:p w:rsidR="00092D06" w:rsidRDefault="00092D06">
                                    <w:pPr>
                                      <w:spacing w:after="160" w:line="259" w:lineRule="auto"/>
                                      <w:ind w:left="0" w:firstLine="0"/>
                                      <w:jc w:val="left"/>
                                    </w:pPr>
                                    <w:r>
                                      <w:rPr>
                                        <w:sz w:val="18"/>
                                      </w:rPr>
                                      <w:t>—</w:t>
                                    </w:r>
                                  </w:p>
                                </w:txbxContent>
                              </wps:txbx>
                              <wps:bodyPr horzOverflow="overflow" vert="horz" lIns="0" tIns="0" rIns="0" bIns="0" rtlCol="0">
                                <a:noAutofit/>
                              </wps:bodyPr>
                            </wps:wsp>
                            <wps:wsp>
                              <wps:cNvPr id="61007" name="Rectangle 61007"/>
                              <wps:cNvSpPr/>
                              <wps:spPr>
                                <a:xfrm rot="-5399999">
                                  <a:off x="-2516040" y="2360473"/>
                                  <a:ext cx="6672068" cy="137730"/>
                                </a:xfrm>
                                <a:prstGeom prst="rect">
                                  <a:avLst/>
                                </a:prstGeom>
                                <a:ln>
                                  <a:noFill/>
                                </a:ln>
                              </wps:spPr>
                              <wps:txbx>
                                <w:txbxContent>
                                  <w:p w:rsidR="00092D06" w:rsidRDefault="00092D06">
                                    <w:pPr>
                                      <w:spacing w:after="160" w:line="259" w:lineRule="auto"/>
                                      <w:ind w:left="0" w:firstLine="0"/>
                                      <w:jc w:val="left"/>
                                    </w:pPr>
                                    <w:r>
                                      <w:rPr>
                                        <w:spacing w:val="-45"/>
                                        <w:sz w:val="18"/>
                                      </w:rPr>
                                      <w:t xml:space="preserve"> </w:t>
                                    </w:r>
                                    <w:r>
                                      <w:rPr>
                                        <w:sz w:val="18"/>
                                      </w:rPr>
                                      <w:t>чувашский</w:t>
                                    </w:r>
                                    <w:r>
                                      <w:rPr>
                                        <w:spacing w:val="-208"/>
                                        <w:sz w:val="18"/>
                                      </w:rPr>
                                      <w:t xml:space="preserve"> </w:t>
                                    </w:r>
                                    <w:r>
                                      <w:rPr>
                                        <w:sz w:val="18"/>
                                      </w:rPr>
                                      <w:t>или</w:t>
                                    </w:r>
                                    <w:r>
                                      <w:rPr>
                                        <w:spacing w:val="-208"/>
                                        <w:sz w:val="18"/>
                                      </w:rPr>
                                      <w:t xml:space="preserve"> </w:t>
                                    </w:r>
                                    <w:r>
                                      <w:rPr>
                                        <w:sz w:val="18"/>
                                      </w:rPr>
                                      <w:t>марийский</w:t>
                                    </w:r>
                                    <w:r>
                                      <w:rPr>
                                        <w:spacing w:val="-208"/>
                                        <w:sz w:val="18"/>
                                      </w:rPr>
                                      <w:t xml:space="preserve"> </w:t>
                                    </w:r>
                                    <w:r>
                                      <w:rPr>
                                        <w:sz w:val="18"/>
                                      </w:rPr>
                                      <w:t>фольклор,</w:t>
                                    </w:r>
                                    <w:r>
                                      <w:rPr>
                                        <w:spacing w:val="-208"/>
                                        <w:sz w:val="18"/>
                                      </w:rPr>
                                      <w:t xml:space="preserve"> </w:t>
                                    </w:r>
                                    <w:r>
                                      <w:rPr>
                                        <w:sz w:val="18"/>
                                      </w:rPr>
                                      <w:t>для</w:t>
                                    </w:r>
                                    <w:r>
                                      <w:rPr>
                                        <w:spacing w:val="-208"/>
                                        <w:sz w:val="18"/>
                                      </w:rPr>
                                      <w:t xml:space="preserve"> </w:t>
                                    </w:r>
                                    <w:r>
                                      <w:rPr>
                                        <w:sz w:val="18"/>
                                      </w:rPr>
                                      <w:t>обучающихся</w:t>
                                    </w:r>
                                    <w:r>
                                      <w:rPr>
                                        <w:spacing w:val="-208"/>
                                        <w:sz w:val="18"/>
                                      </w:rPr>
                                      <w:t xml:space="preserve"> </w:t>
                                    </w:r>
                                    <w:r>
                                      <w:rPr>
                                        <w:sz w:val="18"/>
                                      </w:rPr>
                                      <w:t>Краснодарского</w:t>
                                    </w:r>
                                    <w:r>
                                      <w:rPr>
                                        <w:spacing w:val="-208"/>
                                        <w:sz w:val="18"/>
                                      </w:rPr>
                                      <w:t xml:space="preserve"> </w:t>
                                    </w:r>
                                    <w:r>
                                      <w:rPr>
                                        <w:sz w:val="18"/>
                                      </w:rPr>
                                      <w:t>края</w:t>
                                    </w:r>
                                    <w:r>
                                      <w:rPr>
                                        <w:spacing w:val="-45"/>
                                        <w:sz w:val="18"/>
                                      </w:rPr>
                                      <w:t xml:space="preserve"> </w:t>
                                    </w:r>
                                  </w:p>
                                </w:txbxContent>
                              </wps:txbx>
                              <wps:bodyPr horzOverflow="overflow" vert="horz" lIns="0" tIns="0" rIns="0" bIns="0" rtlCol="0">
                                <a:noAutofit/>
                              </wps:bodyPr>
                            </wps:wsp>
                            <wps:wsp>
                              <wps:cNvPr id="61008" name="Rectangle 61008"/>
                              <wps:cNvSpPr/>
                              <wps:spPr>
                                <a:xfrm rot="-5399999">
                                  <a:off x="737599" y="597521"/>
                                  <a:ext cx="164788" cy="137730"/>
                                </a:xfrm>
                                <a:prstGeom prst="rect">
                                  <a:avLst/>
                                </a:prstGeom>
                                <a:ln>
                                  <a:noFill/>
                                </a:ln>
                              </wps:spPr>
                              <wps:txbx>
                                <w:txbxContent>
                                  <w:p w:rsidR="00092D06" w:rsidRDefault="00092D06">
                                    <w:pPr>
                                      <w:spacing w:after="160" w:line="259" w:lineRule="auto"/>
                                      <w:ind w:left="0" w:firstLine="0"/>
                                      <w:jc w:val="left"/>
                                    </w:pPr>
                                    <w:r>
                                      <w:rPr>
                                        <w:sz w:val="18"/>
                                      </w:rPr>
                                      <w:t>—</w:t>
                                    </w:r>
                                  </w:p>
                                </w:txbxContent>
                              </wps:txbx>
                              <wps:bodyPr horzOverflow="overflow" vert="horz" lIns="0" tIns="0" rIns="0" bIns="0" rtlCol="0">
                                <a:noAutofit/>
                              </wps:bodyPr>
                            </wps:wsp>
                            <wps:wsp>
                              <wps:cNvPr id="61009" name="Rectangle 61009"/>
                              <wps:cNvSpPr/>
                              <wps:spPr>
                                <a:xfrm rot="-5399999">
                                  <a:off x="420594" y="156615"/>
                                  <a:ext cx="798799" cy="137730"/>
                                </a:xfrm>
                                <a:prstGeom prst="rect">
                                  <a:avLst/>
                                </a:prstGeom>
                                <a:ln>
                                  <a:noFill/>
                                </a:ln>
                              </wps:spPr>
                              <wps:txbx>
                                <w:txbxContent>
                                  <w:p w:rsidR="00092D06" w:rsidRDefault="00092D06">
                                    <w:pPr>
                                      <w:spacing w:after="160" w:line="259" w:lineRule="auto"/>
                                      <w:ind w:left="0" w:firstLine="0"/>
                                      <w:jc w:val="left"/>
                                    </w:pPr>
                                    <w:r>
                                      <w:rPr>
                                        <w:spacing w:val="-45"/>
                                        <w:sz w:val="18"/>
                                      </w:rPr>
                                      <w:t xml:space="preserve"> </w:t>
                                    </w:r>
                                    <w:r>
                                      <w:rPr>
                                        <w:sz w:val="18"/>
                                      </w:rPr>
                                      <w:t>музыка</w:t>
                                    </w:r>
                                    <w:r>
                                      <w:rPr>
                                        <w:spacing w:val="-45"/>
                                        <w:sz w:val="18"/>
                                      </w:rPr>
                                      <w:t xml:space="preserve"> </w:t>
                                    </w:r>
                                  </w:p>
                                </w:txbxContent>
                              </wps:txbx>
                              <wps:bodyPr horzOverflow="overflow" vert="horz" lIns="0" tIns="0" rIns="0" bIns="0" rtlCol="0">
                                <a:noAutofit/>
                              </wps:bodyPr>
                            </wps:wsp>
                            <wps:wsp>
                              <wps:cNvPr id="61010" name="Rectangle 61010"/>
                              <wps:cNvSpPr/>
                              <wps:spPr>
                                <a:xfrm rot="-5399999">
                                  <a:off x="-3319409" y="2080369"/>
                                  <a:ext cx="8532781" cy="137730"/>
                                </a:xfrm>
                                <a:prstGeom prst="rect">
                                  <a:avLst/>
                                </a:prstGeom>
                                <a:ln>
                                  <a:noFill/>
                                </a:ln>
                              </wps:spPr>
                              <wps:txbx>
                                <w:txbxContent>
                                  <w:p w:rsidR="00092D06" w:rsidRDefault="00092D06">
                                    <w:pPr>
                                      <w:spacing w:after="160" w:line="259" w:lineRule="auto"/>
                                      <w:ind w:left="0" w:firstLine="0"/>
                                      <w:jc w:val="left"/>
                                    </w:pPr>
                                    <w:r>
                                      <w:rPr>
                                        <w:sz w:val="18"/>
                                      </w:rPr>
                                      <w:t>Адыгеи</w:t>
                                    </w:r>
                                    <w:r>
                                      <w:rPr>
                                        <w:spacing w:val="-208"/>
                                        <w:sz w:val="18"/>
                                      </w:rPr>
                                      <w:t xml:space="preserve"> </w:t>
                                    </w:r>
                                    <w:r>
                                      <w:rPr>
                                        <w:sz w:val="18"/>
                                      </w:rPr>
                                      <w:t>и</w:t>
                                    </w:r>
                                    <w:r>
                                      <w:rPr>
                                        <w:spacing w:val="-208"/>
                                        <w:sz w:val="18"/>
                                      </w:rPr>
                                      <w:t xml:space="preserve"> </w:t>
                                    </w:r>
                                    <w:r>
                                      <w:rPr>
                                        <w:sz w:val="18"/>
                                      </w:rPr>
                                      <w:t>т.</w:t>
                                    </w:r>
                                    <w:r>
                                      <w:rPr>
                                        <w:spacing w:val="-208"/>
                                        <w:sz w:val="18"/>
                                      </w:rPr>
                                      <w:t xml:space="preserve"> </w:t>
                                    </w:r>
                                    <w:r>
                                      <w:rPr>
                                        <w:sz w:val="18"/>
                                      </w:rPr>
                                      <w:t>д.).</w:t>
                                    </w:r>
                                    <w:r>
                                      <w:rPr>
                                        <w:spacing w:val="-208"/>
                                        <w:sz w:val="18"/>
                                      </w:rPr>
                                      <w:t xml:space="preserve"> </w:t>
                                    </w:r>
                                    <w:r>
                                      <w:rPr>
                                        <w:sz w:val="18"/>
                                      </w:rPr>
                                      <w:t>Две</w:t>
                                    </w:r>
                                    <w:r>
                                      <w:rPr>
                                        <w:spacing w:val="-208"/>
                                        <w:sz w:val="18"/>
                                      </w:rPr>
                                      <w:t xml:space="preserve"> </w:t>
                                    </w:r>
                                    <w:r>
                                      <w:rPr>
                                        <w:sz w:val="18"/>
                                      </w:rPr>
                                      <w:t>другие</w:t>
                                    </w:r>
                                    <w:r>
                                      <w:rPr>
                                        <w:spacing w:val="-208"/>
                                        <w:sz w:val="18"/>
                                      </w:rPr>
                                      <w:t xml:space="preserve"> </w:t>
                                    </w:r>
                                    <w:r>
                                      <w:rPr>
                                        <w:sz w:val="18"/>
                                      </w:rPr>
                                      <w:t>культурные</w:t>
                                    </w:r>
                                    <w:r>
                                      <w:rPr>
                                        <w:spacing w:val="-208"/>
                                        <w:sz w:val="18"/>
                                      </w:rPr>
                                      <w:t xml:space="preserve"> </w:t>
                                    </w:r>
                                    <w:r>
                                      <w:rPr>
                                        <w:sz w:val="18"/>
                                      </w:rPr>
                                      <w:t>традиции</w:t>
                                    </w:r>
                                    <w:r>
                                      <w:rPr>
                                        <w:spacing w:val="-208"/>
                                        <w:sz w:val="18"/>
                                      </w:rPr>
                                      <w:t xml:space="preserve"> </w:t>
                                    </w:r>
                                    <w:r>
                                      <w:rPr>
                                        <w:sz w:val="18"/>
                                      </w:rPr>
                                      <w:t>желательно</w:t>
                                    </w:r>
                                    <w:r>
                                      <w:rPr>
                                        <w:spacing w:val="-208"/>
                                        <w:sz w:val="18"/>
                                      </w:rPr>
                                      <w:t xml:space="preserve"> </w:t>
                                    </w:r>
                                    <w:r>
                                      <w:rPr>
                                        <w:sz w:val="18"/>
                                      </w:rPr>
                                      <w:t>выбрать</w:t>
                                    </w:r>
                                    <w:r>
                                      <w:rPr>
                                        <w:spacing w:val="-208"/>
                                        <w:sz w:val="18"/>
                                      </w:rPr>
                                      <w:t xml:space="preserve"> </w:t>
                                    </w:r>
                                    <w:r>
                                      <w:rPr>
                                        <w:sz w:val="18"/>
                                      </w:rPr>
                                      <w:t>среди</w:t>
                                    </w:r>
                                    <w:r>
                                      <w:rPr>
                                        <w:spacing w:val="-208"/>
                                        <w:sz w:val="18"/>
                                      </w:rPr>
                                      <w:t xml:space="preserve"> </w:t>
                                    </w:r>
                                    <w:r>
                                      <w:rPr>
                                        <w:sz w:val="18"/>
                                      </w:rPr>
                                      <w:t>более</w:t>
                                    </w:r>
                                    <w:r>
                                      <w:rPr>
                                        <w:spacing w:val="-208"/>
                                        <w:sz w:val="18"/>
                                      </w:rPr>
                                      <w:t xml:space="preserve"> </w:t>
                                    </w:r>
                                    <w:r>
                                      <w:rPr>
                                        <w:sz w:val="18"/>
                                      </w:rPr>
                                      <w:t>удалённых</w:t>
                                    </w:r>
                                    <w:r>
                                      <w:rPr>
                                        <w:spacing w:val="-45"/>
                                        <w:sz w:val="18"/>
                                      </w:rPr>
                                      <w:t xml:space="preserve"> </w:t>
                                    </w:r>
                                  </w:p>
                                </w:txbxContent>
                              </wps:txbx>
                              <wps:bodyPr horzOverflow="overflow" vert="horz" lIns="0" tIns="0" rIns="0" bIns="0" rtlCol="0">
                                <a:noAutofit/>
                              </wps:bodyPr>
                            </wps:wsp>
                            <wps:wsp>
                              <wps:cNvPr id="61011" name="Rectangle 61011"/>
                              <wps:cNvSpPr/>
                              <wps:spPr>
                                <a:xfrm rot="-5399999">
                                  <a:off x="-3163561" y="2109230"/>
                                  <a:ext cx="8475059" cy="137730"/>
                                </a:xfrm>
                                <a:prstGeom prst="rect">
                                  <a:avLst/>
                                </a:prstGeom>
                                <a:ln>
                                  <a:noFill/>
                                </a:ln>
                              </wps:spPr>
                              <wps:txbx>
                                <w:txbxContent>
                                  <w:p w:rsidR="00092D06" w:rsidRDefault="00092D06">
                                    <w:pPr>
                                      <w:spacing w:after="160" w:line="259" w:lineRule="auto"/>
                                      <w:ind w:left="0" w:firstLine="0"/>
                                      <w:jc w:val="left"/>
                                    </w:pPr>
                                    <w:r>
                                      <w:rPr>
                                        <w:sz w:val="18"/>
                                      </w:rPr>
                                      <w:t>географически,</w:t>
                                    </w:r>
                                    <w:r>
                                      <w:rPr>
                                        <w:spacing w:val="-208"/>
                                        <w:sz w:val="18"/>
                                      </w:rPr>
                                      <w:t xml:space="preserve"> </w:t>
                                    </w:r>
                                    <w:r>
                                      <w:rPr>
                                        <w:sz w:val="18"/>
                                      </w:rPr>
                                      <w:t>а</w:t>
                                    </w:r>
                                    <w:r>
                                      <w:rPr>
                                        <w:spacing w:val="-208"/>
                                        <w:sz w:val="18"/>
                                      </w:rPr>
                                      <w:t xml:space="preserve"> </w:t>
                                    </w:r>
                                    <w:r>
                                      <w:rPr>
                                        <w:sz w:val="18"/>
                                      </w:rPr>
                                      <w:t>также</w:t>
                                    </w:r>
                                    <w:r>
                                      <w:rPr>
                                        <w:spacing w:val="-208"/>
                                        <w:sz w:val="18"/>
                                      </w:rPr>
                                      <w:t xml:space="preserve"> </w:t>
                                    </w:r>
                                    <w:r>
                                      <w:rPr>
                                        <w:sz w:val="18"/>
                                      </w:rPr>
                                      <w:t>по</w:t>
                                    </w:r>
                                    <w:r>
                                      <w:rPr>
                                        <w:spacing w:val="-208"/>
                                        <w:sz w:val="18"/>
                                      </w:rPr>
                                      <w:t xml:space="preserve"> </w:t>
                                    </w:r>
                                    <w:r>
                                      <w:rPr>
                                        <w:sz w:val="18"/>
                                      </w:rPr>
                                      <w:t>принципу</w:t>
                                    </w:r>
                                    <w:r>
                                      <w:rPr>
                                        <w:spacing w:val="-208"/>
                                        <w:sz w:val="18"/>
                                      </w:rPr>
                                      <w:t xml:space="preserve"> </w:t>
                                    </w:r>
                                    <w:r>
                                      <w:rPr>
                                        <w:sz w:val="18"/>
                                      </w:rPr>
                                      <w:t>контраста</w:t>
                                    </w:r>
                                    <w:r>
                                      <w:rPr>
                                        <w:spacing w:val="-208"/>
                                        <w:sz w:val="18"/>
                                      </w:rPr>
                                      <w:t xml:space="preserve"> </w:t>
                                    </w:r>
                                    <w:r>
                                      <w:rPr>
                                        <w:sz w:val="18"/>
                                      </w:rPr>
                                      <w:t>мелодико-ритмических</w:t>
                                    </w:r>
                                    <w:r>
                                      <w:rPr>
                                        <w:spacing w:val="-208"/>
                                        <w:sz w:val="18"/>
                                      </w:rPr>
                                      <w:t xml:space="preserve"> </w:t>
                                    </w:r>
                                    <w:r>
                                      <w:rPr>
                                        <w:sz w:val="18"/>
                                      </w:rPr>
                                      <w:t>особенностей.</w:t>
                                    </w:r>
                                    <w:r>
                                      <w:rPr>
                                        <w:spacing w:val="-208"/>
                                        <w:sz w:val="18"/>
                                      </w:rPr>
                                      <w:t xml:space="preserve"> </w:t>
                                    </w:r>
                                    <w:r>
                                      <w:rPr>
                                        <w:sz w:val="18"/>
                                      </w:rPr>
                                      <w:t>Для</w:t>
                                    </w:r>
                                    <w:r>
                                      <w:rPr>
                                        <w:spacing w:val="-208"/>
                                        <w:sz w:val="18"/>
                                      </w:rPr>
                                      <w:t xml:space="preserve"> </w:t>
                                    </w:r>
                                    <w:r>
                                      <w:rPr>
                                        <w:sz w:val="18"/>
                                      </w:rPr>
                                      <w:t>обучающихся</w:t>
                                    </w:r>
                                    <w:r>
                                      <w:rPr>
                                        <w:spacing w:val="-45"/>
                                        <w:sz w:val="18"/>
                                      </w:rPr>
                                      <w:t xml:space="preserve"> </w:t>
                                    </w:r>
                                  </w:p>
                                </w:txbxContent>
                              </wps:txbx>
                              <wps:bodyPr horzOverflow="overflow" vert="horz" lIns="0" tIns="0" rIns="0" bIns="0" rtlCol="0">
                                <a:noAutofit/>
                              </wps:bodyPr>
                            </wps:wsp>
                            <wps:wsp>
                              <wps:cNvPr id="61012" name="Rectangle 61012"/>
                              <wps:cNvSpPr/>
                              <wps:spPr>
                                <a:xfrm rot="-5399999">
                                  <a:off x="-3044555" y="2101249"/>
                                  <a:ext cx="8491022" cy="137730"/>
                                </a:xfrm>
                                <a:prstGeom prst="rect">
                                  <a:avLst/>
                                </a:prstGeom>
                                <a:ln>
                                  <a:noFill/>
                                </a:ln>
                              </wps:spPr>
                              <wps:txbx>
                                <w:txbxContent>
                                  <w:p w:rsidR="00092D06" w:rsidRDefault="00092D06">
                                    <w:pPr>
                                      <w:spacing w:after="160" w:line="259" w:lineRule="auto"/>
                                      <w:ind w:left="0" w:firstLine="0"/>
                                      <w:jc w:val="left"/>
                                    </w:pPr>
                                    <w:r>
                                      <w:rPr>
                                        <w:sz w:val="18"/>
                                      </w:rPr>
                                      <w:t>республик</w:t>
                                    </w:r>
                                    <w:r>
                                      <w:rPr>
                                        <w:spacing w:val="-208"/>
                                        <w:sz w:val="18"/>
                                      </w:rPr>
                                      <w:t xml:space="preserve"> </w:t>
                                    </w:r>
                                    <w:r>
                                      <w:rPr>
                                        <w:sz w:val="18"/>
                                      </w:rPr>
                                      <w:t>Российской</w:t>
                                    </w:r>
                                    <w:r>
                                      <w:rPr>
                                        <w:spacing w:val="-208"/>
                                        <w:sz w:val="18"/>
                                      </w:rPr>
                                      <w:t xml:space="preserve"> </w:t>
                                    </w:r>
                                    <w:r>
                                      <w:rPr>
                                        <w:sz w:val="18"/>
                                      </w:rPr>
                                      <w:t>Федерации</w:t>
                                    </w:r>
                                    <w:r>
                                      <w:rPr>
                                        <w:spacing w:val="-208"/>
                                        <w:sz w:val="18"/>
                                      </w:rPr>
                                      <w:t xml:space="preserve"> </w:t>
                                    </w:r>
                                    <w:r>
                                      <w:rPr>
                                        <w:sz w:val="18"/>
                                      </w:rPr>
                                      <w:t>среди</w:t>
                                    </w:r>
                                    <w:r>
                                      <w:rPr>
                                        <w:spacing w:val="-208"/>
                                        <w:sz w:val="18"/>
                                      </w:rPr>
                                      <w:t xml:space="preserve"> </w:t>
                                    </w:r>
                                    <w:r>
                                      <w:rPr>
                                        <w:sz w:val="18"/>
                                      </w:rPr>
                                      <w:t>культурных</w:t>
                                    </w:r>
                                    <w:r>
                                      <w:rPr>
                                        <w:spacing w:val="-208"/>
                                        <w:sz w:val="18"/>
                                      </w:rPr>
                                      <w:t xml:space="preserve"> </w:t>
                                    </w:r>
                                    <w:r>
                                      <w:rPr>
                                        <w:sz w:val="18"/>
                                      </w:rPr>
                                      <w:t>традиций</w:t>
                                    </w:r>
                                    <w:r>
                                      <w:rPr>
                                        <w:spacing w:val="-208"/>
                                        <w:sz w:val="18"/>
                                      </w:rPr>
                                      <w:t xml:space="preserve"> </w:t>
                                    </w:r>
                                    <w:r>
                                      <w:rPr>
                                        <w:sz w:val="18"/>
                                      </w:rPr>
                                      <w:t>обязательно</w:t>
                                    </w:r>
                                    <w:r>
                                      <w:rPr>
                                        <w:spacing w:val="-208"/>
                                        <w:sz w:val="18"/>
                                      </w:rPr>
                                      <w:t xml:space="preserve"> </w:t>
                                    </w:r>
                                    <w:r>
                                      <w:rPr>
                                        <w:sz w:val="18"/>
                                      </w:rPr>
                                      <w:t>должна</w:t>
                                    </w:r>
                                    <w:r>
                                      <w:rPr>
                                        <w:spacing w:val="-208"/>
                                        <w:sz w:val="18"/>
                                      </w:rPr>
                                      <w:t xml:space="preserve"> </w:t>
                                    </w:r>
                                    <w:r>
                                      <w:rPr>
                                        <w:sz w:val="18"/>
                                      </w:rPr>
                                      <w:t>быть</w:t>
                                    </w:r>
                                    <w:r>
                                      <w:rPr>
                                        <w:spacing w:val="-208"/>
                                        <w:sz w:val="18"/>
                                      </w:rPr>
                                      <w:t xml:space="preserve"> </w:t>
                                    </w:r>
                                    <w:r>
                                      <w:rPr>
                                        <w:sz w:val="18"/>
                                      </w:rPr>
                                      <w:t>представлена</w:t>
                                    </w:r>
                                    <w:r>
                                      <w:rPr>
                                        <w:spacing w:val="-45"/>
                                        <w:sz w:val="18"/>
                                      </w:rPr>
                                      <w:t xml:space="preserve"> </w:t>
                                    </w:r>
                                  </w:p>
                                </w:txbxContent>
                              </wps:txbx>
                              <wps:bodyPr horzOverflow="overflow" vert="horz" lIns="0" tIns="0" rIns="0" bIns="0" rtlCol="0">
                                <a:noAutofit/>
                              </wps:bodyPr>
                            </wps:wsp>
                            <wps:wsp>
                              <wps:cNvPr id="61013" name="Rectangle 61013"/>
                              <wps:cNvSpPr/>
                              <wps:spPr>
                                <a:xfrm rot="-5399999">
                                  <a:off x="288056" y="5306874"/>
                                  <a:ext cx="2079771" cy="137730"/>
                                </a:xfrm>
                                <a:prstGeom prst="rect">
                                  <a:avLst/>
                                </a:prstGeom>
                                <a:ln>
                                  <a:noFill/>
                                </a:ln>
                              </wps:spPr>
                              <wps:txbx>
                                <w:txbxContent>
                                  <w:p w:rsidR="00092D06" w:rsidRDefault="00092D06">
                                    <w:pPr>
                                      <w:spacing w:after="160" w:line="259" w:lineRule="auto"/>
                                      <w:ind w:left="0" w:firstLine="0"/>
                                      <w:jc w:val="left"/>
                                    </w:pPr>
                                    <w:r>
                                      <w:rPr>
                                        <w:sz w:val="18"/>
                                      </w:rPr>
                                      <w:t>русская</w:t>
                                    </w:r>
                                    <w:r>
                                      <w:rPr>
                                        <w:spacing w:val="-208"/>
                                        <w:sz w:val="18"/>
                                      </w:rPr>
                                      <w:t xml:space="preserve"> </w:t>
                                    </w:r>
                                    <w:r>
                                      <w:rPr>
                                        <w:sz w:val="18"/>
                                      </w:rPr>
                                      <w:t>народная</w:t>
                                    </w:r>
                                    <w:r>
                                      <w:rPr>
                                        <w:spacing w:val="-208"/>
                                        <w:sz w:val="18"/>
                                      </w:rPr>
                                      <w:t xml:space="preserve"> </w:t>
                                    </w:r>
                                    <w:r>
                                      <w:rPr>
                                        <w:sz w:val="18"/>
                                      </w:rPr>
                                      <w:t>музыка.</w:t>
                                    </w:r>
                                  </w:p>
                                </w:txbxContent>
                              </wps:txbx>
                              <wps:bodyPr horzOverflow="overflow" vert="horz" lIns="0" tIns="0" rIns="0" bIns="0" rtlCol="0">
                                <a:noAutofit/>
                              </wps:bodyPr>
                            </wps:wsp>
                            <wps:wsp>
                              <wps:cNvPr id="61014" name="Shape 61014"/>
                              <wps:cNvSpPr/>
                              <wps:spPr>
                                <a:xfrm>
                                  <a:off x="0" y="5476003"/>
                                  <a:ext cx="0" cy="1079995"/>
                                </a:xfrm>
                                <a:custGeom>
                                  <a:avLst/>
                                  <a:gdLst/>
                                  <a:ahLst/>
                                  <a:cxnLst/>
                                  <a:rect l="0" t="0" r="0" b="0"/>
                                  <a:pathLst>
                                    <a:path h="1079995">
                                      <a:moveTo>
                                        <a:pt x="0" y="1079995"/>
                                      </a:moveTo>
                                      <a:lnTo>
                                        <a:pt x="0" y="0"/>
                                      </a:lnTo>
                                    </a:path>
                                  </a:pathLst>
                                </a:custGeom>
                                <a:ln w="6350" cap="flat">
                                  <a:miter lim="100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id="Group 636446" o:spid="_x0000_s1209" style="width:107.3pt;height:516.5pt;mso-position-horizontal-relative:char;mso-position-vertical-relative:line" coordsize="13626,65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">
                      <v:rect id="Rectangle 60995" o:spid="_x0000_s1210" style="position:absolute;left:1012;top:64929;width:530;height:80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tjoMcA&#10;AADeAAAADwAAAGRycy9kb3ducmV2LnhtbESPT2sCMRTE70K/Q3iCN80qVetqFCmU9aKgtsXjc/P2&#10;D928bDdR12/fCAWPw8z8hlmsWlOJKzWutKxgOIhAEKdWl5wr+Dx+9N9AOI+ssbJMCu7kYLV86Sww&#10;1vbGe7oefC4ChF2MCgrv61hKlxZk0A1sTRy8zDYGfZBNLnWDtwA3lRxF0UQaLDksFFjTe0Hpz+Fi&#10;FHwNj5fvxO3OfMp+p69bn+yyPFGq123XcxCeWv8M/7c3WsEkms3G8LgTr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wLY6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0"/>
                                </w:rPr>
                                <w:t>5</w:t>
                              </w:r>
                            </w:p>
                          </w:txbxContent>
                        </v:textbox>
                      </v:rect>
                      <v:rect id="Rectangle 60996" o:spid="_x0000_s1211" style="position:absolute;left:1413;top:64327;width:36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n918cA&#10;AADeAAAADwAAAGRycy9kb3ducmV2LnhtbESPT2vCQBTE74LfYXmCN90okmrqKqUg8aJQtaXH1+zL&#10;H5p9G7Orxm/fLQgeh5n5DbNcd6YWV2pdZVnBZByBIM6srrhQcDpuRnMQziNrrC2Tgjs5WK/6vSUm&#10;2t74g64HX4gAYZeggtL7JpHSZSUZdGPbEAcvt61BH2RbSN3iLcBNLadRFEuDFYeFEht6Lyn7PVyM&#10;gs/J8fKVuv0Pf+fnl9nOp/u8SJUaDrq3VxCeOv8MP9pbrSCOFosY/u+EKyB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zZ/d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 xml:space="preserve"> </w:t>
                              </w:r>
                            </w:p>
                          </w:txbxContent>
                        </v:textbox>
                      </v:rect>
                      <v:rect id="Rectangle 60997" o:spid="_x0000_s1212" style="position:absolute;left:-41040;top:21242;width:85272;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VYTMcA&#10;AADeAAAADwAAAGRycy9kb3ducmV2LnhtbESPW2vCQBSE3wv+h+UU+lY3StGaZhURSnxRqDd8PM2e&#10;XGj2bJrdaPz3XUHo4zAz3zDJoje1uFDrKssKRsMIBHFmdcWFgsP+8/UdhPPIGmvLpOBGDhbzwVOC&#10;sbZX/qLLzhciQNjFqKD0vomldFlJBt3QNsTBy21r0AfZFlK3eA1wU8txFE2kwYrDQokNrUrKfnad&#10;UXAc7btT6rbffM5/p28bn27zIlXq5blffoDw1Pv/8KO91gom0Ww2hfudcAXk/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OVWE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Изучение</w:t>
                              </w:r>
                              <w:r>
                                <w:rPr>
                                  <w:spacing w:val="-208"/>
                                  <w:sz w:val="18"/>
                                </w:rPr>
                                <w:t xml:space="preserve"> </w:t>
                              </w:r>
                              <w:r>
                                <w:rPr>
                                  <w:sz w:val="18"/>
                                </w:rPr>
                                <w:t>тематических</w:t>
                              </w:r>
                              <w:r>
                                <w:rPr>
                                  <w:spacing w:val="-208"/>
                                  <w:sz w:val="18"/>
                                </w:rPr>
                                <w:t xml:space="preserve"> </w:t>
                              </w:r>
                              <w:r>
                                <w:rPr>
                                  <w:sz w:val="18"/>
                                </w:rPr>
                                <w:t>блоков</w:t>
                              </w:r>
                              <w:r>
                                <w:rPr>
                                  <w:spacing w:val="-208"/>
                                  <w:sz w:val="18"/>
                                </w:rPr>
                                <w:t xml:space="preserve"> </w:t>
                              </w:r>
                              <w:r>
                                <w:rPr>
                                  <w:sz w:val="18"/>
                                </w:rPr>
                                <w:t>данного</w:t>
                              </w:r>
                              <w:r>
                                <w:rPr>
                                  <w:spacing w:val="-208"/>
                                  <w:sz w:val="18"/>
                                </w:rPr>
                                <w:t xml:space="preserve"> </w:t>
                              </w:r>
                              <w:r>
                                <w:rPr>
                                  <w:sz w:val="18"/>
                                </w:rPr>
                                <w:t>модуля</w:t>
                              </w:r>
                              <w:r>
                                <w:rPr>
                                  <w:spacing w:val="-208"/>
                                  <w:sz w:val="18"/>
                                </w:rPr>
                                <w:t xml:space="preserve"> </w:t>
                              </w:r>
                              <w:r>
                                <w:rPr>
                                  <w:sz w:val="18"/>
                                </w:rPr>
                                <w:t>в</w:t>
                              </w:r>
                              <w:r>
                                <w:rPr>
                                  <w:spacing w:val="-208"/>
                                  <w:sz w:val="18"/>
                                </w:rPr>
                                <w:t xml:space="preserve"> </w:t>
                              </w:r>
                              <w:r>
                                <w:rPr>
                                  <w:sz w:val="18"/>
                                </w:rPr>
                                <w:t>календарном</w:t>
                              </w:r>
                              <w:r>
                                <w:rPr>
                                  <w:spacing w:val="-208"/>
                                  <w:sz w:val="18"/>
                                </w:rPr>
                                <w:t xml:space="preserve"> </w:t>
                              </w:r>
                              <w:r>
                                <w:rPr>
                                  <w:sz w:val="18"/>
                                </w:rPr>
                                <w:t>планировании</w:t>
                              </w:r>
                              <w:r>
                                <w:rPr>
                                  <w:spacing w:val="-208"/>
                                  <w:sz w:val="18"/>
                                </w:rPr>
                                <w:t xml:space="preserve"> </w:t>
                              </w:r>
                              <w:r>
                                <w:rPr>
                                  <w:sz w:val="18"/>
                                </w:rPr>
                                <w:t>целесообразно</w:t>
                              </w:r>
                              <w:r>
                                <w:rPr>
                                  <w:spacing w:val="-208"/>
                                  <w:sz w:val="18"/>
                                </w:rPr>
                                <w:t xml:space="preserve"> </w:t>
                              </w:r>
                              <w:r>
                                <w:rPr>
                                  <w:sz w:val="18"/>
                                </w:rPr>
                                <w:t>соотносить</w:t>
                              </w:r>
                              <w:r>
                                <w:rPr>
                                  <w:spacing w:val="-208"/>
                                  <w:sz w:val="18"/>
                                </w:rPr>
                                <w:t xml:space="preserve"> </w:t>
                              </w:r>
                              <w:r>
                                <w:rPr>
                                  <w:sz w:val="18"/>
                                </w:rPr>
                                <w:t>с</w:t>
                              </w:r>
                              <w:r>
                                <w:rPr>
                                  <w:spacing w:val="-45"/>
                                  <w:sz w:val="18"/>
                                </w:rPr>
                                <w:t xml:space="preserve"> </w:t>
                              </w:r>
                            </w:p>
                          </w:txbxContent>
                        </v:textbox>
                      </v:rect>
                      <v:rect id="Rectangle 60998" o:spid="_x0000_s1213" style="position:absolute;left:-39724;top:20877;width:8517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rMPsUA&#10;AADeAAAADwAAAGRycy9kb3ducmV2LnhtbERPy2rCQBTdC/2H4Ra600lK0Zo6SimUdGPA2BaX18zN&#10;g2bupJmJxr93FoLLw3mvNqNpxYl611hWEM8iEMSF1Q1XCr73n9NXEM4ja2wtk4ILOdisHyYrTLQ9&#10;845Oua9ECGGXoILa+y6R0hU1GXQz2xEHrrS9QR9gX0nd4zmEm1Y+R9FcGmw4NNTY0UdNxV8+GAU/&#10;8X74TV125EP5v3jZ+jQrq1Spp8fx/Q2Ep9HfxTf3l1Ywj5bLsDfcCVdAr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Csw+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изучением</w:t>
                              </w:r>
                              <w:r>
                                <w:rPr>
                                  <w:spacing w:val="-208"/>
                                  <w:sz w:val="18"/>
                                </w:rPr>
                                <w:t xml:space="preserve"> </w:t>
                              </w:r>
                              <w:r>
                                <w:rPr>
                                  <w:sz w:val="18"/>
                                </w:rPr>
                                <w:t>модуля</w:t>
                              </w:r>
                              <w:r>
                                <w:rPr>
                                  <w:spacing w:val="-208"/>
                                  <w:sz w:val="18"/>
                                </w:rPr>
                                <w:t xml:space="preserve"> </w:t>
                              </w:r>
                              <w:r>
                                <w:rPr>
                                  <w:sz w:val="18"/>
                                </w:rPr>
                                <w:t>«Музыка</w:t>
                              </w:r>
                              <w:r>
                                <w:rPr>
                                  <w:spacing w:val="-208"/>
                                  <w:sz w:val="18"/>
                                </w:rPr>
                                <w:t xml:space="preserve"> </w:t>
                              </w:r>
                              <w:r>
                                <w:rPr>
                                  <w:sz w:val="18"/>
                                </w:rPr>
                                <w:t>моего</w:t>
                              </w:r>
                              <w:r>
                                <w:rPr>
                                  <w:spacing w:val="-208"/>
                                  <w:sz w:val="18"/>
                                </w:rPr>
                                <w:t xml:space="preserve"> </w:t>
                              </w:r>
                              <w:r>
                                <w:rPr>
                                  <w:sz w:val="18"/>
                                </w:rPr>
                                <w:t>края»,</w:t>
                              </w:r>
                              <w:r>
                                <w:rPr>
                                  <w:spacing w:val="-208"/>
                                  <w:sz w:val="18"/>
                                </w:rPr>
                                <w:t xml:space="preserve"> </w:t>
                              </w:r>
                              <w:r>
                                <w:rPr>
                                  <w:sz w:val="18"/>
                                </w:rPr>
                                <w:t>устанавливая</w:t>
                              </w:r>
                              <w:r>
                                <w:rPr>
                                  <w:spacing w:val="-208"/>
                                  <w:sz w:val="18"/>
                                </w:rPr>
                                <w:t xml:space="preserve"> </w:t>
                              </w:r>
                              <w:r>
                                <w:rPr>
                                  <w:sz w:val="18"/>
                                </w:rPr>
                                <w:t>смысловые</w:t>
                              </w:r>
                              <w:r>
                                <w:rPr>
                                  <w:spacing w:val="-208"/>
                                  <w:sz w:val="18"/>
                                </w:rPr>
                                <w:t xml:space="preserve"> </w:t>
                              </w:r>
                              <w:r>
                                <w:rPr>
                                  <w:sz w:val="18"/>
                                </w:rPr>
                                <w:t>арки,</w:t>
                              </w:r>
                              <w:r>
                                <w:rPr>
                                  <w:spacing w:val="-208"/>
                                  <w:sz w:val="18"/>
                                </w:rPr>
                                <w:t xml:space="preserve"> </w:t>
                              </w:r>
                              <w:r>
                                <w:rPr>
                                  <w:sz w:val="18"/>
                                </w:rPr>
                                <w:t>сопоставляя</w:t>
                              </w:r>
                              <w:r>
                                <w:rPr>
                                  <w:spacing w:val="-208"/>
                                  <w:sz w:val="18"/>
                                </w:rPr>
                                <w:t xml:space="preserve"> </w:t>
                              </w:r>
                              <w:r>
                                <w:rPr>
                                  <w:sz w:val="18"/>
                                </w:rPr>
                                <w:t>и</w:t>
                              </w:r>
                              <w:r>
                                <w:rPr>
                                  <w:spacing w:val="-208"/>
                                  <w:sz w:val="18"/>
                                </w:rPr>
                                <w:t xml:space="preserve"> </w:t>
                              </w:r>
                              <w:r>
                                <w:rPr>
                                  <w:sz w:val="18"/>
                                </w:rPr>
                                <w:t>сравнивая</w:t>
                              </w:r>
                              <w:r>
                                <w:rPr>
                                  <w:spacing w:val="-45"/>
                                  <w:sz w:val="18"/>
                                </w:rPr>
                                <w:t xml:space="preserve"> </w:t>
                              </w:r>
                            </w:p>
                          </w:txbxContent>
                        </v:textbox>
                      </v:rect>
                      <v:rect id="Rectangle 60999" o:spid="_x0000_s1214" style="position:absolute;left:-22281;top:37049;width:5283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ZppcgA&#10;AADeAAAADwAAAGRycy9kb3ducmV2LnhtbESPT2vCQBTE70K/w/IKvenGItpEN0EESS8Kalt6fM2+&#10;/MHs2zS7avz23UKhx2FmfsOsssG04kq9aywrmE4iEMSF1Q1XCt5O2/ELCOeRNbaWScGdHGTpw2iF&#10;ibY3PtD16CsRIOwSVFB73yVSuqImg25iO+LglbY36IPsK6l7vAW4aeVzFM2lwYbDQo0dbWoqzseL&#10;UfA+PV0+crf/4s/yezHb+XxfVrlST4/DegnC0+D/w3/tV61gHsVxDL93whWQ6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Rmml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музыкальный</w:t>
                              </w:r>
                              <w:r>
                                <w:rPr>
                                  <w:spacing w:val="-208"/>
                                  <w:sz w:val="18"/>
                                </w:rPr>
                                <w:t xml:space="preserve"> </w:t>
                              </w:r>
                              <w:r>
                                <w:rPr>
                                  <w:sz w:val="18"/>
                                </w:rPr>
                                <w:t>материал</w:t>
                              </w:r>
                              <w:r>
                                <w:rPr>
                                  <w:spacing w:val="-208"/>
                                  <w:sz w:val="18"/>
                                </w:rPr>
                                <w:t xml:space="preserve"> </w:t>
                              </w:r>
                              <w:r>
                                <w:rPr>
                                  <w:sz w:val="18"/>
                                </w:rPr>
                                <w:t>данных</w:t>
                              </w:r>
                              <w:r>
                                <w:rPr>
                                  <w:spacing w:val="-208"/>
                                  <w:sz w:val="18"/>
                                </w:rPr>
                                <w:t xml:space="preserve"> </w:t>
                              </w:r>
                              <w:r>
                                <w:rPr>
                                  <w:sz w:val="18"/>
                                </w:rPr>
                                <w:t>разделов</w:t>
                              </w:r>
                              <w:r>
                                <w:rPr>
                                  <w:spacing w:val="-208"/>
                                  <w:sz w:val="18"/>
                                </w:rPr>
                                <w:t xml:space="preserve"> </w:t>
                              </w:r>
                              <w:r>
                                <w:rPr>
                                  <w:sz w:val="18"/>
                                </w:rPr>
                                <w:t>программы</w:t>
                              </w:r>
                              <w:r>
                                <w:rPr>
                                  <w:spacing w:val="-208"/>
                                  <w:sz w:val="18"/>
                                </w:rPr>
                                <w:t xml:space="preserve"> </w:t>
                              </w:r>
                              <w:r>
                                <w:rPr>
                                  <w:sz w:val="18"/>
                                </w:rPr>
                                <w:t>между</w:t>
                              </w:r>
                              <w:r>
                                <w:rPr>
                                  <w:spacing w:val="-208"/>
                                  <w:sz w:val="18"/>
                                </w:rPr>
                                <w:t xml:space="preserve"> </w:t>
                              </w:r>
                              <w:r>
                                <w:rPr>
                                  <w:sz w:val="18"/>
                                </w:rPr>
                                <w:t>собой.</w:t>
                              </w:r>
                            </w:p>
                          </w:txbxContent>
                        </v:textbox>
                      </v:rect>
                      <v:rect id="Rectangle 61000" o:spid="_x0000_s1215" style="position:absolute;left:4822;top:64929;width:530;height:80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L4qMUA&#10;AADeAAAADwAAAGRycy9kb3ducmV2LnhtbESPy2oCMRSG94LvEE7BnSZTxJbRKEUo000FtYrL4+TM&#10;BScn00nU6dubRcHlz3/jW6x624gbdb52rCGZKBDEuTM1lxp+9p/jdxA+IBtsHJOGP/KwWg4HC0yN&#10;u/OWbrtQijjCPkUNVQhtKqXPK7LoJ64ljl7hOoshyq6UpsN7HLeNfFVqJi3WHB8qbGldUX7ZXa2G&#10;Q7K/HjO/OfOp+H2bfodsU5SZ1qOX/mMOIlAfnuH/9pfRMEuUigARJ6KAX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Uvio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0"/>
                                </w:rPr>
                                <w:t>6</w:t>
                              </w:r>
                            </w:p>
                          </w:txbxContent>
                        </v:textbox>
                      </v:rect>
                      <v:rect id="Rectangle 61001" o:spid="_x0000_s1216" style="position:absolute;left:-37779;top:21324;width:8636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5dM8YA&#10;AADeAAAADwAAAGRycy9kb3ducmV2LnhtbESPT2sCMRTE7wW/Q3iCt5qsFC2rUaRQtheFqi09Pjdv&#10;/+DmZd1E3X77piB4HGbmN8xi1dtGXKnztWMNyViBIM6dqbnUcNi/P7+C8AHZYOOYNPySh9Vy8LTA&#10;1Lgbf9J1F0oRIexT1FCF0KZS+rwii37sWuLoFa6zGKLsSmk6vEW4beREqam0WHNcqLClt4ry0+5i&#10;NXwl+8t35rdH/inOs5dNyLZFmWk9GvbrOYhAfXiE7+0Po2GaKJXA/514Be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x5dM8YAAADeAAAADwAAAAAAAAAAAAAAAACYAgAAZHJz&#10;L2Rvd25yZXYueG1sUEsFBgAAAAAEAAQA9QAAAIsDAAAAAA==&#10;" filled="f" stroked="f">
                        <v:textbox inset="0,0,0,0">
                          <w:txbxContent>
                            <w:p w:rsidR="00092D06" w:rsidRDefault="00092D06">
                              <w:pPr>
                                <w:spacing w:after="160" w:line="259" w:lineRule="auto"/>
                                <w:ind w:left="0" w:firstLine="0"/>
                                <w:jc w:val="left"/>
                              </w:pPr>
                              <w:r>
                                <w:rPr>
                                  <w:spacing w:val="-45"/>
                                  <w:sz w:val="18"/>
                                </w:rPr>
                                <w:t xml:space="preserve"> </w:t>
                              </w:r>
                              <w:r>
                                <w:rPr>
                                  <w:sz w:val="18"/>
                                </w:rPr>
                                <w:t>При</w:t>
                              </w:r>
                              <w:r>
                                <w:rPr>
                                  <w:spacing w:val="-208"/>
                                  <w:sz w:val="18"/>
                                </w:rPr>
                                <w:t xml:space="preserve"> </w:t>
                              </w:r>
                              <w:r>
                                <w:rPr>
                                  <w:sz w:val="18"/>
                                </w:rPr>
                                <w:t>изучении</w:t>
                              </w:r>
                              <w:r>
                                <w:rPr>
                                  <w:spacing w:val="-208"/>
                                  <w:sz w:val="18"/>
                                </w:rPr>
                                <w:t xml:space="preserve"> </w:t>
                              </w:r>
                              <w:r>
                                <w:rPr>
                                  <w:sz w:val="18"/>
                                </w:rPr>
                                <w:t>данного</w:t>
                              </w:r>
                              <w:r>
                                <w:rPr>
                                  <w:spacing w:val="-208"/>
                                  <w:sz w:val="18"/>
                                </w:rPr>
                                <w:t xml:space="preserve"> </w:t>
                              </w:r>
                              <w:r>
                                <w:rPr>
                                  <w:sz w:val="18"/>
                                </w:rPr>
                                <w:t>тематического</w:t>
                              </w:r>
                              <w:r>
                                <w:rPr>
                                  <w:spacing w:val="-208"/>
                                  <w:sz w:val="18"/>
                                </w:rPr>
                                <w:t xml:space="preserve"> </w:t>
                              </w:r>
                              <w:r>
                                <w:rPr>
                                  <w:sz w:val="18"/>
                                </w:rPr>
                                <w:t>материала</w:t>
                              </w:r>
                              <w:r>
                                <w:rPr>
                                  <w:spacing w:val="-208"/>
                                  <w:sz w:val="18"/>
                                </w:rPr>
                                <w:t xml:space="preserve"> </w:t>
                              </w:r>
                              <w:r>
                                <w:rPr>
                                  <w:sz w:val="18"/>
                                </w:rPr>
                                <w:t>рекомендуется</w:t>
                              </w:r>
                              <w:r>
                                <w:rPr>
                                  <w:spacing w:val="-208"/>
                                  <w:sz w:val="18"/>
                                </w:rPr>
                                <w:t xml:space="preserve"> </w:t>
                              </w:r>
                              <w:r>
                                <w:rPr>
                                  <w:sz w:val="18"/>
                                </w:rPr>
                                <w:t>выбрать</w:t>
                              </w:r>
                              <w:r>
                                <w:rPr>
                                  <w:spacing w:val="-208"/>
                                  <w:sz w:val="18"/>
                                </w:rPr>
                                <w:t xml:space="preserve"> </w:t>
                              </w:r>
                              <w:r>
                                <w:rPr>
                                  <w:sz w:val="18"/>
                                </w:rPr>
                                <w:t>не</w:t>
                              </w:r>
                              <w:r>
                                <w:rPr>
                                  <w:spacing w:val="-208"/>
                                  <w:sz w:val="18"/>
                                </w:rPr>
                                <w:t xml:space="preserve"> </w:t>
                              </w:r>
                              <w:r>
                                <w:rPr>
                                  <w:sz w:val="18"/>
                                </w:rPr>
                                <w:t>менее</w:t>
                              </w:r>
                              <w:r>
                                <w:rPr>
                                  <w:spacing w:val="-208"/>
                                  <w:sz w:val="18"/>
                                </w:rPr>
                                <w:t xml:space="preserve"> </w:t>
                              </w:r>
                              <w:r>
                                <w:rPr>
                                  <w:sz w:val="18"/>
                                </w:rPr>
                                <w:t>трёх</w:t>
                              </w:r>
                              <w:r>
                                <w:rPr>
                                  <w:spacing w:val="-208"/>
                                  <w:sz w:val="18"/>
                                </w:rPr>
                                <w:t xml:space="preserve"> </w:t>
                              </w:r>
                              <w:r>
                                <w:rPr>
                                  <w:sz w:val="18"/>
                                </w:rPr>
                                <w:t>региональных</w:t>
                              </w:r>
                              <w:r>
                                <w:rPr>
                                  <w:spacing w:val="-45"/>
                                  <w:sz w:val="18"/>
                                </w:rPr>
                                <w:t xml:space="preserve"> </w:t>
                              </w:r>
                            </w:p>
                          </w:txbxContent>
                        </v:textbox>
                      </v:rect>
                      <v:rect id="Rectangle 61002" o:spid="_x0000_s1217" style="position:absolute;left:-4559;top:52105;width:2272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zDRMYA&#10;AADeAAAADwAAAGRycy9kb3ducmV2LnhtbESPW2sCMRSE3wX/QzhC3zRZKVa2RhGhbF8qeKWPp5uz&#10;F7o52W6ibv99IxR8HGbmG2ax6m0jrtT52rGGZKJAEOfO1FxqOB7exnMQPiAbbByThl/ysFoOBwtM&#10;jbvxjq77UIoIYZ+ihiqENpXS5xVZ9BPXEkevcJ3FEGVXStPhLcJtI6dKzaTFmuNChS1tKsq/9xer&#10;4ZQcLufMb7/4s/h5ef4I2bYoM62fRv36FUSgPjzC/+13o2GWKDWF+514Be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8zDRM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традиций.</w:t>
                              </w:r>
                              <w:r>
                                <w:rPr>
                                  <w:spacing w:val="-208"/>
                                  <w:sz w:val="18"/>
                                </w:rPr>
                                <w:t xml:space="preserve"> </w:t>
                              </w:r>
                              <w:r>
                                <w:rPr>
                                  <w:sz w:val="18"/>
                                </w:rPr>
                                <w:t>Одна</w:t>
                              </w:r>
                              <w:r>
                                <w:rPr>
                                  <w:spacing w:val="-208"/>
                                  <w:sz w:val="18"/>
                                </w:rPr>
                                <w:t xml:space="preserve"> </w:t>
                              </w:r>
                              <w:r>
                                <w:rPr>
                                  <w:sz w:val="18"/>
                                </w:rPr>
                                <w:t>из</w:t>
                              </w:r>
                              <w:r>
                                <w:rPr>
                                  <w:spacing w:val="-208"/>
                                  <w:sz w:val="18"/>
                                </w:rPr>
                                <w:t xml:space="preserve"> </w:t>
                              </w:r>
                              <w:r>
                                <w:rPr>
                                  <w:sz w:val="18"/>
                                </w:rPr>
                                <w:t>которых</w:t>
                              </w:r>
                              <w:r>
                                <w:rPr>
                                  <w:spacing w:val="-45"/>
                                  <w:sz w:val="18"/>
                                </w:rPr>
                                <w:t xml:space="preserve"> </w:t>
                              </w:r>
                            </w:p>
                          </w:txbxContent>
                        </v:textbox>
                      </v:rect>
                      <v:rect id="Rectangle 61003" o:spid="_x0000_s1218" style="position:absolute;left:5796;top:45375;width:201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Bm38cA&#10;AADeAAAADwAAAGRycy9kb3ducmV2LnhtbESPT2sCMRTE74V+h/AKvdVkq1hZjVIKsr0oqK14fG7e&#10;/sHNy3YTdfvtTUHocZiZ3zCzRW8bcaHO1441JAMFgjh3puZSw9du+TIB4QOywcYxafglD4v548MM&#10;U+OuvKHLNpQiQtinqKEKoU2l9HlFFv3AtcTRK1xnMUTZldJ0eI1w28hXpcbSYs1xocKWPirKT9uz&#10;1fCd7M77zK+PfCh+3karkK2LMtP6+al/n4II1If/8L39aTSME6WG8HcnXgE5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yAZ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w:t>
                              </w:r>
                              <w:r>
                                <w:rPr>
                                  <w:spacing w:val="-45"/>
                                  <w:sz w:val="18"/>
                                </w:rPr>
                                <w:t xml:space="preserve"> </w:t>
                              </w:r>
                            </w:p>
                          </w:txbxContent>
                        </v:textbox>
                      </v:rect>
                      <v:rect id="Rectangle 61004" o:spid="_x0000_s1219" style="position:absolute;left:-22954;top:14828;width:5951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n+q8cA&#10;AADeAAAADwAAAGRycy9kb3ducmV2LnhtbESPT2sCMRTE7wW/Q3iCt5psEVu2RhGhrBcFtUqPr5u3&#10;f+jmZd1E3X77Rih4HGbmN8xs0dtGXKnztWMNyViBIM6dqbnU8Hn4eH4D4QOywcYxafglD4v54GmG&#10;qXE33tF1H0oRIexT1FCF0KZS+rwii37sWuLoFa6zGKLsSmk6vEW4beSLUlNpsea4UGFLq4ryn/3F&#10;ajgmh8sp89tv/irOr5NNyLZFmWk9GvbLdxCB+vAI/7fXRsM0UWoC9zvxCsj5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Np/q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музыка</w:t>
                              </w:r>
                              <w:r>
                                <w:rPr>
                                  <w:spacing w:val="-208"/>
                                  <w:sz w:val="18"/>
                                </w:rPr>
                                <w:t xml:space="preserve"> </w:t>
                              </w:r>
                              <w:r>
                                <w:rPr>
                                  <w:sz w:val="18"/>
                                </w:rPr>
                                <w:t>ближайших</w:t>
                              </w:r>
                              <w:r>
                                <w:rPr>
                                  <w:spacing w:val="-208"/>
                                  <w:sz w:val="18"/>
                                </w:rPr>
                                <w:t xml:space="preserve"> </w:t>
                              </w:r>
                              <w:r>
                                <w:rPr>
                                  <w:sz w:val="18"/>
                                </w:rPr>
                                <w:t>соседей</w:t>
                              </w:r>
                              <w:r>
                                <w:rPr>
                                  <w:spacing w:val="-208"/>
                                  <w:sz w:val="18"/>
                                </w:rPr>
                                <w:t xml:space="preserve"> </w:t>
                              </w:r>
                              <w:r>
                                <w:rPr>
                                  <w:sz w:val="18"/>
                                </w:rPr>
                                <w:t>(например,</w:t>
                              </w:r>
                              <w:r>
                                <w:rPr>
                                  <w:spacing w:val="-208"/>
                                  <w:sz w:val="18"/>
                                </w:rPr>
                                <w:t xml:space="preserve"> </w:t>
                              </w:r>
                              <w:r>
                                <w:rPr>
                                  <w:sz w:val="18"/>
                                </w:rPr>
                                <w:t>для</w:t>
                              </w:r>
                              <w:r>
                                <w:rPr>
                                  <w:spacing w:val="-208"/>
                                  <w:sz w:val="18"/>
                                </w:rPr>
                                <w:t xml:space="preserve"> </w:t>
                              </w:r>
                              <w:r>
                                <w:rPr>
                                  <w:sz w:val="18"/>
                                </w:rPr>
                                <w:t>обучающихся</w:t>
                              </w:r>
                              <w:r>
                                <w:rPr>
                                  <w:spacing w:val="-208"/>
                                  <w:sz w:val="18"/>
                                </w:rPr>
                                <w:t xml:space="preserve"> </w:t>
                              </w:r>
                              <w:r>
                                <w:rPr>
                                  <w:sz w:val="18"/>
                                </w:rPr>
                                <w:t>Нижегородской</w:t>
                              </w:r>
                              <w:r>
                                <w:rPr>
                                  <w:spacing w:val="-45"/>
                                  <w:sz w:val="18"/>
                                </w:rPr>
                                <w:t xml:space="preserve"> </w:t>
                              </w:r>
                            </w:p>
                          </w:txbxContent>
                        </v:textbox>
                      </v:rect>
                      <v:rect id="Rectangle 61005" o:spid="_x0000_s1220" style="position:absolute;left:5076;top:60344;width:624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VbMMcA&#10;AADeAAAADwAAAGRycy9kb3ducmV2LnhtbESPT2sCMRTE74V+h/AKvdVki1pZjVIKsr0oqK14fG7e&#10;/sHNy3YTdfvtTUHocZiZ3zCzRW8bcaHO1441JAMFgjh3puZSw9du+TIB4QOywcYxafglD4v548MM&#10;U+OuvKHLNpQiQtinqKEKoU2l9HlFFv3AtcTRK1xnMUTZldJ0eI1w28hXpcbSYs1xocKWPirKT9uz&#10;1fCd7M77zK+PfCh+3oarkK2LMtP6+al/n4II1If/8L39aTSME6VG8HcnXgE5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wlWz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области</w:t>
                              </w:r>
                              <w:r>
                                <w:rPr>
                                  <w:spacing w:val="-45"/>
                                  <w:sz w:val="18"/>
                                </w:rPr>
                                <w:t xml:space="preserve"> </w:t>
                              </w:r>
                            </w:p>
                          </w:txbxContent>
                        </v:textbox>
                      </v:rect>
                      <v:rect id="Rectangle 61006" o:spid="_x0000_s1221" style="position:absolute;left:7376;top:57379;width:164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fFR8YA&#10;AADeAAAADwAAAGRycy9kb3ducmV2LnhtbESPW2vCQBSE3wv+h+UIfWs2KaIluooIEl8qeGnp4zF7&#10;csHs2TS7avrvu4Lg4zAz3zCzRW8acaXO1ZYVJFEMgji3uuZSwfGwfvsA4TyyxsYyKfgjB4v54GWG&#10;qbY33tF170sRIOxSVFB536ZSurwigy6yLXHwCtsZ9EF2pdQd3gLcNPI9jsfSYM1hocKWVhXl5/3F&#10;KPhKDpfvzG1P/FP8TkafPtsWZabU67BfTkF46v0z/GhvtIJxEpBwvxOug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PfFR8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w:t>
                              </w:r>
                            </w:p>
                          </w:txbxContent>
                        </v:textbox>
                      </v:rect>
                      <v:rect id="Rectangle 61007" o:spid="_x0000_s1222" style="position:absolute;left:-25160;top:23605;width:6671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tg3McA&#10;AADeAAAADwAAAGRycy9kb3ducmV2LnhtbESPT2sCMRTE7wW/Q3gFbzXZIlpWoxShrJcK1bZ4fG7e&#10;/sHNy7qJuv32jSB4HGbmN8x82dtGXKjztWMNyUiBIM6dqbnU8L37eHkD4QOywcYxafgjD8vF4GmO&#10;qXFX/qLLNpQiQtinqKEKoU2l9HlFFv3ItcTRK1xnMUTZldJ0eI1w28hXpSbSYs1xocKWVhXlx+3Z&#10;avhJduffzG8OvC9O0/FnyDZFmWk9fO7fZyAC9eERvrfXRsMkUWoKtzvxCsjF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O7YNzHAAAA3gAAAA8AAAAAAAAAAAAAAAAAmAIAAGRy&#10;cy9kb3ducmV2LnhtbFBLBQYAAAAABAAEAPUAAACMAwAAAAA=&#10;" filled="f" stroked="f">
                        <v:textbox inset="0,0,0,0">
                          <w:txbxContent>
                            <w:p w:rsidR="00092D06" w:rsidRDefault="00092D06">
                              <w:pPr>
                                <w:spacing w:after="160" w:line="259" w:lineRule="auto"/>
                                <w:ind w:left="0" w:firstLine="0"/>
                                <w:jc w:val="left"/>
                              </w:pPr>
                              <w:r>
                                <w:rPr>
                                  <w:spacing w:val="-45"/>
                                  <w:sz w:val="18"/>
                                </w:rPr>
                                <w:t xml:space="preserve"> </w:t>
                              </w:r>
                              <w:r>
                                <w:rPr>
                                  <w:sz w:val="18"/>
                                </w:rPr>
                                <w:t>чувашский</w:t>
                              </w:r>
                              <w:r>
                                <w:rPr>
                                  <w:spacing w:val="-208"/>
                                  <w:sz w:val="18"/>
                                </w:rPr>
                                <w:t xml:space="preserve"> </w:t>
                              </w:r>
                              <w:r>
                                <w:rPr>
                                  <w:sz w:val="18"/>
                                </w:rPr>
                                <w:t>или</w:t>
                              </w:r>
                              <w:r>
                                <w:rPr>
                                  <w:spacing w:val="-208"/>
                                  <w:sz w:val="18"/>
                                </w:rPr>
                                <w:t xml:space="preserve"> </w:t>
                              </w:r>
                              <w:r>
                                <w:rPr>
                                  <w:sz w:val="18"/>
                                </w:rPr>
                                <w:t>марийский</w:t>
                              </w:r>
                              <w:r>
                                <w:rPr>
                                  <w:spacing w:val="-208"/>
                                  <w:sz w:val="18"/>
                                </w:rPr>
                                <w:t xml:space="preserve"> </w:t>
                              </w:r>
                              <w:r>
                                <w:rPr>
                                  <w:sz w:val="18"/>
                                </w:rPr>
                                <w:t>фольклор,</w:t>
                              </w:r>
                              <w:r>
                                <w:rPr>
                                  <w:spacing w:val="-208"/>
                                  <w:sz w:val="18"/>
                                </w:rPr>
                                <w:t xml:space="preserve"> </w:t>
                              </w:r>
                              <w:r>
                                <w:rPr>
                                  <w:sz w:val="18"/>
                                </w:rPr>
                                <w:t>для</w:t>
                              </w:r>
                              <w:r>
                                <w:rPr>
                                  <w:spacing w:val="-208"/>
                                  <w:sz w:val="18"/>
                                </w:rPr>
                                <w:t xml:space="preserve"> </w:t>
                              </w:r>
                              <w:r>
                                <w:rPr>
                                  <w:sz w:val="18"/>
                                </w:rPr>
                                <w:t>обучающихся</w:t>
                              </w:r>
                              <w:r>
                                <w:rPr>
                                  <w:spacing w:val="-208"/>
                                  <w:sz w:val="18"/>
                                </w:rPr>
                                <w:t xml:space="preserve"> </w:t>
                              </w:r>
                              <w:r>
                                <w:rPr>
                                  <w:sz w:val="18"/>
                                </w:rPr>
                                <w:t>Краснодарского</w:t>
                              </w:r>
                              <w:r>
                                <w:rPr>
                                  <w:spacing w:val="-208"/>
                                  <w:sz w:val="18"/>
                                </w:rPr>
                                <w:t xml:space="preserve"> </w:t>
                              </w:r>
                              <w:r>
                                <w:rPr>
                                  <w:sz w:val="18"/>
                                </w:rPr>
                                <w:t>края</w:t>
                              </w:r>
                              <w:r>
                                <w:rPr>
                                  <w:spacing w:val="-45"/>
                                  <w:sz w:val="18"/>
                                </w:rPr>
                                <w:t xml:space="preserve"> </w:t>
                              </w:r>
                            </w:p>
                          </w:txbxContent>
                        </v:textbox>
                      </v:rect>
                      <v:rect id="Rectangle 61008" o:spid="_x0000_s1223" style="position:absolute;left:7376;top:5974;width:164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T0rsMA&#10;AADeAAAADwAAAGRycy9kb3ducmV2LnhtbERPy2oCMRTdC/5DuAV3mkwRW0ajFKFMNxXUKi6vkzsP&#10;nNxMJ1Gnf28WBZeH816setuIG3W+dqwhmSgQxLkzNZcafvaf43cQPiAbbByThj/ysFoOBwtMjbvz&#10;lm67UIoYwj5FDVUIbSqlzyuy6CeuJY5c4TqLIcKulKbDewy3jXxVaiYt1hwbKmxpXVF+2V2thkOy&#10;vx4zvznzqfh9m36HbFOUmdajl/5jDiJQH57if/eX0TBLlIp74514Be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iT0rs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w:t>
                              </w:r>
                            </w:p>
                          </w:txbxContent>
                        </v:textbox>
                      </v:rect>
                      <v:rect id="Rectangle 61009" o:spid="_x0000_s1224" style="position:absolute;left:4206;top:1566;width:798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hRNccA&#10;AADeAAAADwAAAGRycy9kb3ducmV2LnhtbESPT2sCMRTE74V+h/AK3mqypWhdjVIKZb0oqK14fG7e&#10;/sHNy3YTdf32TUHocZiZ3zCzRW8bcaHO1441JEMFgjh3puZSw9fu8/kNhA/IBhvHpOFGHhbzx4cZ&#10;psZdeUOXbShFhLBPUUMVQptK6fOKLPqha4mjV7jOYoiyK6Xp8BrhtpEvSo2kxZrjQoUtfVSUn7Zn&#10;q+E72Z33mV8f+VD8jF9XIVsXZab14Kl/n4II1If/8L29NBpGiVIT+LsTr4C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1oUTXHAAAA3gAAAA8AAAAAAAAAAAAAAAAAmAIAAGRy&#10;cy9kb3ducmV2LnhtbFBLBQYAAAAABAAEAPUAAACMAwAAAAA=&#10;" filled="f" stroked="f">
                        <v:textbox inset="0,0,0,0">
                          <w:txbxContent>
                            <w:p w:rsidR="00092D06" w:rsidRDefault="00092D06">
                              <w:pPr>
                                <w:spacing w:after="160" w:line="259" w:lineRule="auto"/>
                                <w:ind w:left="0" w:firstLine="0"/>
                                <w:jc w:val="left"/>
                              </w:pPr>
                              <w:r>
                                <w:rPr>
                                  <w:spacing w:val="-45"/>
                                  <w:sz w:val="18"/>
                                </w:rPr>
                                <w:t xml:space="preserve"> </w:t>
                              </w:r>
                              <w:r>
                                <w:rPr>
                                  <w:sz w:val="18"/>
                                </w:rPr>
                                <w:t>музыка</w:t>
                              </w:r>
                              <w:r>
                                <w:rPr>
                                  <w:spacing w:val="-45"/>
                                  <w:sz w:val="18"/>
                                </w:rPr>
                                <w:t xml:space="preserve"> </w:t>
                              </w:r>
                            </w:p>
                          </w:txbxContent>
                        </v:textbox>
                      </v:rect>
                      <v:rect id="Rectangle 61010" o:spid="_x0000_s1225" style="position:absolute;left:-33194;top:20804;width:8532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tudcYA&#10;AADeAAAADwAAAGRycy9kb3ducmV2LnhtbESPy2rCQBSG94W+w3AK3dVJpGiJjlIKEjcGatri8jRz&#10;cqGZMzEzifHtOwvB5c9/41tvJ9OKkXrXWFYQzyIQxIXVDVcKvvLdyxsI55E1tpZJwZUcbDePD2tM&#10;tL3wJ41HX4kwwi5BBbX3XSKlK2oy6Ga2Iw5eaXuDPsi+krrHSxg3rZxH0UIabDg81NjRR03F33Ew&#10;Cr7jfPhJXfbLp/K8fD34NCurVKnnp+l9BcLT5O/hW3uvFSziKA4AASeggNz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Ytudc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Адыгеи</w:t>
                              </w:r>
                              <w:r>
                                <w:rPr>
                                  <w:spacing w:val="-208"/>
                                  <w:sz w:val="18"/>
                                </w:rPr>
                                <w:t xml:space="preserve"> </w:t>
                              </w:r>
                              <w:r>
                                <w:rPr>
                                  <w:sz w:val="18"/>
                                </w:rPr>
                                <w:t>и</w:t>
                              </w:r>
                              <w:r>
                                <w:rPr>
                                  <w:spacing w:val="-208"/>
                                  <w:sz w:val="18"/>
                                </w:rPr>
                                <w:t xml:space="preserve"> </w:t>
                              </w:r>
                              <w:r>
                                <w:rPr>
                                  <w:sz w:val="18"/>
                                </w:rPr>
                                <w:t>т.</w:t>
                              </w:r>
                              <w:r>
                                <w:rPr>
                                  <w:spacing w:val="-208"/>
                                  <w:sz w:val="18"/>
                                </w:rPr>
                                <w:t xml:space="preserve"> </w:t>
                              </w:r>
                              <w:r>
                                <w:rPr>
                                  <w:sz w:val="18"/>
                                </w:rPr>
                                <w:t>д.).</w:t>
                              </w:r>
                              <w:r>
                                <w:rPr>
                                  <w:spacing w:val="-208"/>
                                  <w:sz w:val="18"/>
                                </w:rPr>
                                <w:t xml:space="preserve"> </w:t>
                              </w:r>
                              <w:r>
                                <w:rPr>
                                  <w:sz w:val="18"/>
                                </w:rPr>
                                <w:t>Две</w:t>
                              </w:r>
                              <w:r>
                                <w:rPr>
                                  <w:spacing w:val="-208"/>
                                  <w:sz w:val="18"/>
                                </w:rPr>
                                <w:t xml:space="preserve"> </w:t>
                              </w:r>
                              <w:r>
                                <w:rPr>
                                  <w:sz w:val="18"/>
                                </w:rPr>
                                <w:t>другие</w:t>
                              </w:r>
                              <w:r>
                                <w:rPr>
                                  <w:spacing w:val="-208"/>
                                  <w:sz w:val="18"/>
                                </w:rPr>
                                <w:t xml:space="preserve"> </w:t>
                              </w:r>
                              <w:r>
                                <w:rPr>
                                  <w:sz w:val="18"/>
                                </w:rPr>
                                <w:t>культурные</w:t>
                              </w:r>
                              <w:r>
                                <w:rPr>
                                  <w:spacing w:val="-208"/>
                                  <w:sz w:val="18"/>
                                </w:rPr>
                                <w:t xml:space="preserve"> </w:t>
                              </w:r>
                              <w:r>
                                <w:rPr>
                                  <w:sz w:val="18"/>
                                </w:rPr>
                                <w:t>традиции</w:t>
                              </w:r>
                              <w:r>
                                <w:rPr>
                                  <w:spacing w:val="-208"/>
                                  <w:sz w:val="18"/>
                                </w:rPr>
                                <w:t xml:space="preserve"> </w:t>
                              </w:r>
                              <w:r>
                                <w:rPr>
                                  <w:sz w:val="18"/>
                                </w:rPr>
                                <w:t>желательно</w:t>
                              </w:r>
                              <w:r>
                                <w:rPr>
                                  <w:spacing w:val="-208"/>
                                  <w:sz w:val="18"/>
                                </w:rPr>
                                <w:t xml:space="preserve"> </w:t>
                              </w:r>
                              <w:r>
                                <w:rPr>
                                  <w:sz w:val="18"/>
                                </w:rPr>
                                <w:t>выбрать</w:t>
                              </w:r>
                              <w:r>
                                <w:rPr>
                                  <w:spacing w:val="-208"/>
                                  <w:sz w:val="18"/>
                                </w:rPr>
                                <w:t xml:space="preserve"> </w:t>
                              </w:r>
                              <w:r>
                                <w:rPr>
                                  <w:sz w:val="18"/>
                                </w:rPr>
                                <w:t>среди</w:t>
                              </w:r>
                              <w:r>
                                <w:rPr>
                                  <w:spacing w:val="-208"/>
                                  <w:sz w:val="18"/>
                                </w:rPr>
                                <w:t xml:space="preserve"> </w:t>
                              </w:r>
                              <w:r>
                                <w:rPr>
                                  <w:sz w:val="18"/>
                                </w:rPr>
                                <w:t>более</w:t>
                              </w:r>
                              <w:r>
                                <w:rPr>
                                  <w:spacing w:val="-208"/>
                                  <w:sz w:val="18"/>
                                </w:rPr>
                                <w:t xml:space="preserve"> </w:t>
                              </w:r>
                              <w:r>
                                <w:rPr>
                                  <w:sz w:val="18"/>
                                </w:rPr>
                                <w:t>удалённых</w:t>
                              </w:r>
                              <w:r>
                                <w:rPr>
                                  <w:spacing w:val="-45"/>
                                  <w:sz w:val="18"/>
                                </w:rPr>
                                <w:t xml:space="preserve"> </w:t>
                              </w:r>
                            </w:p>
                          </w:txbxContent>
                        </v:textbox>
                      </v:rect>
                      <v:rect id="Rectangle 61011" o:spid="_x0000_s1226" style="position:absolute;left:-31635;top:21092;width:8475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fL7sYA&#10;AADeAAAADwAAAGRycy9kb3ducmV2LnhtbESPT2sCMRTE7wW/Q3iCt5qNFC2rUaRQtheFqi09Pjdv&#10;/+DmZd1E3X77piB4HGbmN8xi1dtGXKnztWMNapyAIM6dqbnUcNi/P7+C8AHZYOOYNPySh9Vy8LTA&#10;1Lgbf9J1F0oRIexT1FCF0KZS+rwii37sWuLoFa6zGKLsSmk6vEW4beQkSabSYs1xocKW3irKT7uL&#10;1fCl9pfvzG+P/FOcZy+bkG2LMtN6NOzXcxCB+vAI39sfRsNUJUrB/514Be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sfL7s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географически,</w:t>
                              </w:r>
                              <w:r>
                                <w:rPr>
                                  <w:spacing w:val="-208"/>
                                  <w:sz w:val="18"/>
                                </w:rPr>
                                <w:t xml:space="preserve"> </w:t>
                              </w:r>
                              <w:r>
                                <w:rPr>
                                  <w:sz w:val="18"/>
                                </w:rPr>
                                <w:t>а</w:t>
                              </w:r>
                              <w:r>
                                <w:rPr>
                                  <w:spacing w:val="-208"/>
                                  <w:sz w:val="18"/>
                                </w:rPr>
                                <w:t xml:space="preserve"> </w:t>
                              </w:r>
                              <w:r>
                                <w:rPr>
                                  <w:sz w:val="18"/>
                                </w:rPr>
                                <w:t>также</w:t>
                              </w:r>
                              <w:r>
                                <w:rPr>
                                  <w:spacing w:val="-208"/>
                                  <w:sz w:val="18"/>
                                </w:rPr>
                                <w:t xml:space="preserve"> </w:t>
                              </w:r>
                              <w:r>
                                <w:rPr>
                                  <w:sz w:val="18"/>
                                </w:rPr>
                                <w:t>по</w:t>
                              </w:r>
                              <w:r>
                                <w:rPr>
                                  <w:spacing w:val="-208"/>
                                  <w:sz w:val="18"/>
                                </w:rPr>
                                <w:t xml:space="preserve"> </w:t>
                              </w:r>
                              <w:r>
                                <w:rPr>
                                  <w:sz w:val="18"/>
                                </w:rPr>
                                <w:t>принципу</w:t>
                              </w:r>
                              <w:r>
                                <w:rPr>
                                  <w:spacing w:val="-208"/>
                                  <w:sz w:val="18"/>
                                </w:rPr>
                                <w:t xml:space="preserve"> </w:t>
                              </w:r>
                              <w:r>
                                <w:rPr>
                                  <w:sz w:val="18"/>
                                </w:rPr>
                                <w:t>контраста</w:t>
                              </w:r>
                              <w:r>
                                <w:rPr>
                                  <w:spacing w:val="-208"/>
                                  <w:sz w:val="18"/>
                                </w:rPr>
                                <w:t xml:space="preserve"> </w:t>
                              </w:r>
                              <w:r>
                                <w:rPr>
                                  <w:sz w:val="18"/>
                                </w:rPr>
                                <w:t>мелодико-ритмических</w:t>
                              </w:r>
                              <w:r>
                                <w:rPr>
                                  <w:spacing w:val="-208"/>
                                  <w:sz w:val="18"/>
                                </w:rPr>
                                <w:t xml:space="preserve"> </w:t>
                              </w:r>
                              <w:r>
                                <w:rPr>
                                  <w:sz w:val="18"/>
                                </w:rPr>
                                <w:t>особенностей.</w:t>
                              </w:r>
                              <w:r>
                                <w:rPr>
                                  <w:spacing w:val="-208"/>
                                  <w:sz w:val="18"/>
                                </w:rPr>
                                <w:t xml:space="preserve"> </w:t>
                              </w:r>
                              <w:r>
                                <w:rPr>
                                  <w:sz w:val="18"/>
                                </w:rPr>
                                <w:t>Для</w:t>
                              </w:r>
                              <w:r>
                                <w:rPr>
                                  <w:spacing w:val="-208"/>
                                  <w:sz w:val="18"/>
                                </w:rPr>
                                <w:t xml:space="preserve"> </w:t>
                              </w:r>
                              <w:r>
                                <w:rPr>
                                  <w:sz w:val="18"/>
                                </w:rPr>
                                <w:t>обучающихся</w:t>
                              </w:r>
                              <w:r>
                                <w:rPr>
                                  <w:spacing w:val="-45"/>
                                  <w:sz w:val="18"/>
                                </w:rPr>
                                <w:t xml:space="preserve"> </w:t>
                              </w:r>
                            </w:p>
                          </w:txbxContent>
                        </v:textbox>
                      </v:rect>
                      <v:rect id="Rectangle 61012" o:spid="_x0000_s1227" style="position:absolute;left:-30446;top:21013;width:8490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VVmccA&#10;AADeAAAADwAAAGRycy9kb3ducmV2LnhtbESPT2vCQBTE74V+h+UJ3ppNpGiJriIFSS8K1Soen9mX&#10;P5h9G7Orpt++WxA8DjPzG2a26E0jbtS52rKCJIpBEOdW11wq+Nmt3j5AOI+ssbFMCn7JwWL++jLD&#10;VNs7f9Nt60sRIOxSVFB536ZSurwigy6yLXHwCtsZ9EF2pdQd3gPcNHIUx2NpsOawUGFLnxXl5+3V&#10;KNgnu+shc5sTH4vL5H3ts01RZkoNB/1yCsJT75/hR/tLKxgncTKC/zvhCsj5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YVVZ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республик</w:t>
                              </w:r>
                              <w:r>
                                <w:rPr>
                                  <w:spacing w:val="-208"/>
                                  <w:sz w:val="18"/>
                                </w:rPr>
                                <w:t xml:space="preserve"> </w:t>
                              </w:r>
                              <w:r>
                                <w:rPr>
                                  <w:sz w:val="18"/>
                                </w:rPr>
                                <w:t>Российской</w:t>
                              </w:r>
                              <w:r>
                                <w:rPr>
                                  <w:spacing w:val="-208"/>
                                  <w:sz w:val="18"/>
                                </w:rPr>
                                <w:t xml:space="preserve"> </w:t>
                              </w:r>
                              <w:r>
                                <w:rPr>
                                  <w:sz w:val="18"/>
                                </w:rPr>
                                <w:t>Федерации</w:t>
                              </w:r>
                              <w:r>
                                <w:rPr>
                                  <w:spacing w:val="-208"/>
                                  <w:sz w:val="18"/>
                                </w:rPr>
                                <w:t xml:space="preserve"> </w:t>
                              </w:r>
                              <w:r>
                                <w:rPr>
                                  <w:sz w:val="18"/>
                                </w:rPr>
                                <w:t>среди</w:t>
                              </w:r>
                              <w:r>
                                <w:rPr>
                                  <w:spacing w:val="-208"/>
                                  <w:sz w:val="18"/>
                                </w:rPr>
                                <w:t xml:space="preserve"> </w:t>
                              </w:r>
                              <w:r>
                                <w:rPr>
                                  <w:sz w:val="18"/>
                                </w:rPr>
                                <w:t>культурных</w:t>
                              </w:r>
                              <w:r>
                                <w:rPr>
                                  <w:spacing w:val="-208"/>
                                  <w:sz w:val="18"/>
                                </w:rPr>
                                <w:t xml:space="preserve"> </w:t>
                              </w:r>
                              <w:r>
                                <w:rPr>
                                  <w:sz w:val="18"/>
                                </w:rPr>
                                <w:t>традиций</w:t>
                              </w:r>
                              <w:r>
                                <w:rPr>
                                  <w:spacing w:val="-208"/>
                                  <w:sz w:val="18"/>
                                </w:rPr>
                                <w:t xml:space="preserve"> </w:t>
                              </w:r>
                              <w:r>
                                <w:rPr>
                                  <w:sz w:val="18"/>
                                </w:rPr>
                                <w:t>обязательно</w:t>
                              </w:r>
                              <w:r>
                                <w:rPr>
                                  <w:spacing w:val="-208"/>
                                  <w:sz w:val="18"/>
                                </w:rPr>
                                <w:t xml:space="preserve"> </w:t>
                              </w:r>
                              <w:r>
                                <w:rPr>
                                  <w:sz w:val="18"/>
                                </w:rPr>
                                <w:t>должна</w:t>
                              </w:r>
                              <w:r>
                                <w:rPr>
                                  <w:spacing w:val="-208"/>
                                  <w:sz w:val="18"/>
                                </w:rPr>
                                <w:t xml:space="preserve"> </w:t>
                              </w:r>
                              <w:r>
                                <w:rPr>
                                  <w:sz w:val="18"/>
                                </w:rPr>
                                <w:t>быть</w:t>
                              </w:r>
                              <w:r>
                                <w:rPr>
                                  <w:spacing w:val="-208"/>
                                  <w:sz w:val="18"/>
                                </w:rPr>
                                <w:t xml:space="preserve"> </w:t>
                              </w:r>
                              <w:r>
                                <w:rPr>
                                  <w:sz w:val="18"/>
                                </w:rPr>
                                <w:t>представлена</w:t>
                              </w:r>
                              <w:r>
                                <w:rPr>
                                  <w:spacing w:val="-45"/>
                                  <w:sz w:val="18"/>
                                </w:rPr>
                                <w:t xml:space="preserve"> </w:t>
                              </w:r>
                            </w:p>
                          </w:txbxContent>
                        </v:textbox>
                      </v:rect>
                      <v:rect id="Rectangle 61013" o:spid="_x0000_s1228" style="position:absolute;left:2880;top:53068;width:2079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nwAscA&#10;AADeAAAADwAAAGRycy9kb3ducmV2LnhtbESPW2vCQBSE3wX/w3KEvukmbbESXaUUSvpSwSs+HrMn&#10;F8yeTbOrxn/vCkIfh5n5hpktOlOLC7WusqwgHkUgiDOrKy4UbDffwwkI55E11pZJwY0cLOb93gwT&#10;ba+8osvaFyJA2CWooPS+SaR0WUkG3cg2xMHLbWvQB9kWUrd4DXBTy9coGkuDFYeFEhv6Kik7rc9G&#10;wS7enPepWx75kP99vP/6dJkXqVIvg+5zCsJT5//Dz/aPVjCOo/gNHnfCFZD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lZ8A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русская</w:t>
                              </w:r>
                              <w:r>
                                <w:rPr>
                                  <w:spacing w:val="-208"/>
                                  <w:sz w:val="18"/>
                                </w:rPr>
                                <w:t xml:space="preserve"> </w:t>
                              </w:r>
                              <w:r>
                                <w:rPr>
                                  <w:sz w:val="18"/>
                                </w:rPr>
                                <w:t>народная</w:t>
                              </w:r>
                              <w:r>
                                <w:rPr>
                                  <w:spacing w:val="-208"/>
                                  <w:sz w:val="18"/>
                                </w:rPr>
                                <w:t xml:space="preserve"> </w:t>
                              </w:r>
                              <w:r>
                                <w:rPr>
                                  <w:sz w:val="18"/>
                                </w:rPr>
                                <w:t>музыка.</w:t>
                              </w:r>
                            </w:p>
                          </w:txbxContent>
                        </v:textbox>
                      </v:rect>
                      <v:shape id="Shape 61014" o:spid="_x0000_s1229" style="position:absolute;top:54760;width:0;height:10799;visibility:visible;mso-wrap-style:square;v-text-anchor:top" coordsize="0,1079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75YsQA&#10;AADeAAAADwAAAGRycy9kb3ducmV2LnhtbESPQWvCQBSE74L/YXlCb7pJKSKpqxRBsMekgjk+dl+T&#10;0OzbkF2TmF/fLRQ8DjPzDbM/TrYVA/W+cawg3SQgiLUzDVcKrl/n9Q6ED8gGW8ek4EEejoflYo+Z&#10;cSPnNBShEhHCPkMFdQhdJqXXNVn0G9cRR+/b9RZDlH0lTY9jhNtWvibJVlpsOC7U2NGpJv1T3K0C&#10;bvPP0lQmfczz7VqUtLNOa6VeVtPHO4hAU3iG/9sXo2CbJukb/N2JV0Ae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e+WLEAAAA3gAAAA8AAAAAAAAAAAAAAAAAmAIAAGRycy9k&#10;b3ducmV2LnhtbFBLBQYAAAAABAAEAPUAAACJAwAAAAA=&#10;" path="m,1079995l,e" filled="f" strokecolor="#221f1f" strokeweight=".5pt">
                        <v:stroke miterlimit="1" joinstyle="miter"/>
                        <v:path arrowok="t" textboxrect="0,0,0,1079995"/>
                      </v:shape>
                      <w10:anchorlock/>
                    </v:group>
                  </w:pict>
                </mc:Fallback>
              </mc:AlternateContent>
            </w:r>
          </w:p>
        </w:tc>
      </w:tr>
    </w:tbl>
    <w:p w:rsidR="00AA013E" w:rsidRDefault="00AA013E">
      <w:pPr>
        <w:spacing w:after="0" w:line="259" w:lineRule="auto"/>
        <w:ind w:left="-737" w:right="2752" w:firstLine="0"/>
        <w:jc w:val="left"/>
      </w:pPr>
    </w:p>
    <w:tbl>
      <w:tblPr>
        <w:tblStyle w:val="TableGrid"/>
        <w:tblW w:w="6285" w:type="dxa"/>
        <w:tblInd w:w="10" w:type="dxa"/>
        <w:tblCellMar>
          <w:top w:w="108" w:type="dxa"/>
          <w:left w:w="124" w:type="dxa"/>
          <w:right w:w="105" w:type="dxa"/>
        </w:tblCellMar>
        <w:tblLook w:val="04A0" w:firstRow="1" w:lastRow="0" w:firstColumn="1" w:lastColumn="0" w:noHBand="0" w:noVBand="1"/>
      </w:tblPr>
      <w:tblGrid>
        <w:gridCol w:w="3693"/>
        <w:gridCol w:w="2592"/>
      </w:tblGrid>
      <w:tr w:rsidR="00AA013E">
        <w:trPr>
          <w:trHeight w:val="5494"/>
        </w:trPr>
        <w:tc>
          <w:tcPr>
            <w:tcW w:w="369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2198675" cy="3271609"/>
                      <wp:effectExtent l="0" t="0" r="0" b="0"/>
                      <wp:docPr id="636490" name="Group 636490"/>
                      <wp:cNvGraphicFramePr/>
                      <a:graphic xmlns:a="http://schemas.openxmlformats.org/drawingml/2006/main">
                        <a:graphicData uri="http://schemas.microsoft.com/office/word/2010/wordprocessingGroup">
                          <wpg:wgp>
                            <wpg:cNvGrpSpPr/>
                            <wpg:grpSpPr>
                              <a:xfrm>
                                <a:off x="0" y="0"/>
                                <a:ext cx="2198675" cy="3271609"/>
                                <a:chOff x="0" y="0"/>
                                <a:chExt cx="2198675" cy="3271609"/>
                              </a:xfrm>
                            </wpg:grpSpPr>
                            <wps:wsp>
                              <wps:cNvPr id="61051" name="Rectangle 61051"/>
                              <wps:cNvSpPr/>
                              <wps:spPr>
                                <a:xfrm rot="-5399999">
                                  <a:off x="-2095581" y="1038298"/>
                                  <a:ext cx="4328894" cy="137729"/>
                                </a:xfrm>
                                <a:prstGeom prst="rect">
                                  <a:avLst/>
                                </a:prstGeom>
                                <a:ln>
                                  <a:noFill/>
                                </a:ln>
                              </wps:spPr>
                              <wps:txbx>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со</w:t>
                                    </w:r>
                                    <w:r>
                                      <w:rPr>
                                        <w:spacing w:val="-208"/>
                                        <w:sz w:val="18"/>
                                      </w:rPr>
                                      <w:t xml:space="preserve"> </w:t>
                                    </w:r>
                                    <w:r>
                                      <w:rPr>
                                        <w:sz w:val="18"/>
                                      </w:rPr>
                                      <w:t>звучанием</w:t>
                                    </w:r>
                                    <w:r>
                                      <w:rPr>
                                        <w:spacing w:val="-208"/>
                                        <w:sz w:val="18"/>
                                      </w:rPr>
                                      <w:t xml:space="preserve"> </w:t>
                                    </w:r>
                                    <w:r>
                                      <w:rPr>
                                        <w:sz w:val="18"/>
                                      </w:rPr>
                                      <w:t>фольклора</w:t>
                                    </w:r>
                                    <w:r>
                                      <w:rPr>
                                        <w:spacing w:val="-208"/>
                                        <w:sz w:val="18"/>
                                      </w:rPr>
                                      <w:t xml:space="preserve"> </w:t>
                                    </w:r>
                                    <w:r>
                                      <w:rPr>
                                        <w:sz w:val="18"/>
                                      </w:rPr>
                                      <w:t>разных</w:t>
                                    </w:r>
                                    <w:r>
                                      <w:rPr>
                                        <w:spacing w:val="-208"/>
                                        <w:sz w:val="18"/>
                                      </w:rPr>
                                      <w:t xml:space="preserve"> </w:t>
                                    </w:r>
                                    <w:r>
                                      <w:rPr>
                                        <w:sz w:val="18"/>
                                      </w:rPr>
                                      <w:t>регионов</w:t>
                                    </w:r>
                                    <w:r>
                                      <w:rPr>
                                        <w:spacing w:val="-45"/>
                                        <w:sz w:val="18"/>
                                      </w:rPr>
                                      <w:t xml:space="preserve"> </w:t>
                                    </w:r>
                                  </w:p>
                                </w:txbxContent>
                              </wps:txbx>
                              <wps:bodyPr horzOverflow="overflow" vert="horz" lIns="0" tIns="0" rIns="0" bIns="0" rtlCol="0">
                                <a:noAutofit/>
                              </wps:bodyPr>
                            </wps:wsp>
                            <wps:wsp>
                              <wps:cNvPr id="61052" name="Rectangle 61052"/>
                              <wps:cNvSpPr/>
                              <wps:spPr>
                                <a:xfrm rot="-5399999">
                                  <a:off x="-1921626" y="1072578"/>
                                  <a:ext cx="4260333" cy="137729"/>
                                </a:xfrm>
                                <a:prstGeom prst="rect">
                                  <a:avLst/>
                                </a:prstGeom>
                                <a:ln>
                                  <a:noFill/>
                                </a:ln>
                              </wps:spPr>
                              <wps:txbx>
                                <w:txbxContent>
                                  <w:p w:rsidR="00092D06" w:rsidRDefault="00092D06">
                                    <w:pPr>
                                      <w:spacing w:after="160" w:line="259" w:lineRule="auto"/>
                                      <w:ind w:left="0" w:firstLine="0"/>
                                      <w:jc w:val="left"/>
                                    </w:pPr>
                                    <w:r>
                                      <w:rPr>
                                        <w:sz w:val="18"/>
                                      </w:rPr>
                                      <w:t>России</w:t>
                                    </w:r>
                                    <w:r>
                                      <w:rPr>
                                        <w:spacing w:val="-208"/>
                                        <w:sz w:val="18"/>
                                      </w:rPr>
                                      <w:t xml:space="preserve"> </w:t>
                                    </w:r>
                                    <w:r>
                                      <w:rPr>
                                        <w:sz w:val="18"/>
                                      </w:rPr>
                                      <w:t>в</w:t>
                                    </w:r>
                                    <w:r>
                                      <w:rPr>
                                        <w:spacing w:val="-208"/>
                                        <w:sz w:val="18"/>
                                      </w:rPr>
                                      <w:t xml:space="preserve"> </w:t>
                                    </w:r>
                                    <w:r>
                                      <w:rPr>
                                        <w:sz w:val="18"/>
                                      </w:rPr>
                                      <w:t>аудио-</w:t>
                                    </w:r>
                                    <w:r>
                                      <w:rPr>
                                        <w:spacing w:val="-208"/>
                                        <w:sz w:val="18"/>
                                      </w:rPr>
                                      <w:t xml:space="preserve"> </w:t>
                                    </w:r>
                                    <w:r>
                                      <w:rPr>
                                        <w:sz w:val="18"/>
                                      </w:rPr>
                                      <w:t>и</w:t>
                                    </w:r>
                                    <w:r>
                                      <w:rPr>
                                        <w:spacing w:val="-208"/>
                                        <w:sz w:val="18"/>
                                      </w:rPr>
                                      <w:t xml:space="preserve"> </w:t>
                                    </w:r>
                                    <w:r>
                                      <w:rPr>
                                        <w:sz w:val="18"/>
                                      </w:rPr>
                                      <w:t>видеозаписи.</w:t>
                                    </w:r>
                                    <w:r>
                                      <w:rPr>
                                        <w:spacing w:val="-208"/>
                                        <w:sz w:val="18"/>
                                      </w:rPr>
                                      <w:t xml:space="preserve"> </w:t>
                                    </w:r>
                                    <w:r>
                                      <w:rPr>
                                        <w:sz w:val="18"/>
                                      </w:rPr>
                                      <w:t>Аутентичная</w:t>
                                    </w:r>
                                    <w:r>
                                      <w:rPr>
                                        <w:spacing w:val="-208"/>
                                        <w:sz w:val="18"/>
                                      </w:rPr>
                                      <w:t xml:space="preserve"> </w:t>
                                    </w:r>
                                    <w:r>
                                      <w:rPr>
                                        <w:sz w:val="18"/>
                                      </w:rPr>
                                      <w:t>манера</w:t>
                                    </w:r>
                                    <w:r>
                                      <w:rPr>
                                        <w:spacing w:val="-45"/>
                                        <w:sz w:val="18"/>
                                      </w:rPr>
                                      <w:t xml:space="preserve"> </w:t>
                                    </w:r>
                                  </w:p>
                                </w:txbxContent>
                              </wps:txbx>
                              <wps:bodyPr horzOverflow="overflow" vert="horz" lIns="0" tIns="0" rIns="0" bIns="0" rtlCol="0">
                                <a:noAutofit/>
                              </wps:bodyPr>
                            </wps:wsp>
                            <wps:wsp>
                              <wps:cNvPr id="61053" name="Rectangle 61053"/>
                              <wps:cNvSpPr/>
                              <wps:spPr>
                                <a:xfrm rot="-5399999">
                                  <a:off x="-1695225" y="1159305"/>
                                  <a:ext cx="4086879" cy="137730"/>
                                </a:xfrm>
                                <a:prstGeom prst="rect">
                                  <a:avLst/>
                                </a:prstGeom>
                                <a:ln>
                                  <a:noFill/>
                                </a:ln>
                              </wps:spPr>
                              <wps:txbx>
                                <w:txbxContent>
                                  <w:p w:rsidR="00092D06" w:rsidRDefault="00092D06">
                                    <w:pPr>
                                      <w:spacing w:after="160" w:line="259" w:lineRule="auto"/>
                                      <w:ind w:left="0" w:firstLine="0"/>
                                      <w:jc w:val="left"/>
                                    </w:pPr>
                                    <w:r>
                                      <w:rPr>
                                        <w:sz w:val="18"/>
                                      </w:rPr>
                                      <w:t>исполнения.</w:t>
                                    </w:r>
                                    <w:r>
                                      <w:rPr>
                                        <w:spacing w:val="-208"/>
                                        <w:sz w:val="18"/>
                                      </w:rPr>
                                      <w:t xml:space="preserve"> </w:t>
                                    </w:r>
                                    <w:r>
                                      <w:rPr>
                                        <w:sz w:val="18"/>
                                      </w:rPr>
                                      <w:t>Выявление</w:t>
                                    </w:r>
                                    <w:r>
                                      <w:rPr>
                                        <w:spacing w:val="-208"/>
                                        <w:sz w:val="18"/>
                                      </w:rPr>
                                      <w:t xml:space="preserve"> </w:t>
                                    </w:r>
                                    <w:r>
                                      <w:rPr>
                                        <w:sz w:val="18"/>
                                      </w:rPr>
                                      <w:t>характерных</w:t>
                                    </w:r>
                                    <w:r>
                                      <w:rPr>
                                        <w:spacing w:val="-208"/>
                                        <w:sz w:val="18"/>
                                      </w:rPr>
                                      <w:t xml:space="preserve"> </w:t>
                                    </w:r>
                                    <w:r>
                                      <w:rPr>
                                        <w:sz w:val="18"/>
                                      </w:rPr>
                                      <w:t>интонаций</w:t>
                                    </w:r>
                                    <w:r>
                                      <w:rPr>
                                        <w:spacing w:val="-208"/>
                                        <w:sz w:val="18"/>
                                      </w:rPr>
                                      <w:t xml:space="preserve"> </w:t>
                                    </w:r>
                                    <w:r>
                                      <w:rPr>
                                        <w:sz w:val="18"/>
                                      </w:rPr>
                                      <w:t>и</w:t>
                                    </w:r>
                                    <w:r>
                                      <w:rPr>
                                        <w:spacing w:val="-45"/>
                                        <w:sz w:val="18"/>
                                      </w:rPr>
                                      <w:t xml:space="preserve"> </w:t>
                                    </w:r>
                                  </w:p>
                                </w:txbxContent>
                              </wps:txbx>
                              <wps:bodyPr horzOverflow="overflow" vert="horz" lIns="0" tIns="0" rIns="0" bIns="0" rtlCol="0">
                                <a:noAutofit/>
                              </wps:bodyPr>
                            </wps:wsp>
                            <wps:wsp>
                              <wps:cNvPr id="61054" name="Rectangle 61054"/>
                              <wps:cNvSpPr/>
                              <wps:spPr>
                                <a:xfrm rot="-5399999">
                                  <a:off x="-1631331" y="1083524"/>
                                  <a:ext cx="4238442" cy="137730"/>
                                </a:xfrm>
                                <a:prstGeom prst="rect">
                                  <a:avLst/>
                                </a:prstGeom>
                                <a:ln>
                                  <a:noFill/>
                                </a:ln>
                              </wps:spPr>
                              <wps:txbx>
                                <w:txbxContent>
                                  <w:p w:rsidR="00092D06" w:rsidRDefault="00092D06">
                                    <w:pPr>
                                      <w:spacing w:after="160" w:line="259" w:lineRule="auto"/>
                                      <w:ind w:left="0" w:firstLine="0"/>
                                      <w:jc w:val="left"/>
                                    </w:pPr>
                                    <w:r>
                                      <w:rPr>
                                        <w:sz w:val="18"/>
                                      </w:rPr>
                                      <w:t>ритмов</w:t>
                                    </w:r>
                                    <w:r>
                                      <w:rPr>
                                        <w:spacing w:val="-208"/>
                                        <w:sz w:val="18"/>
                                      </w:rPr>
                                      <w:t xml:space="preserve"> </w:t>
                                    </w:r>
                                    <w:r>
                                      <w:rPr>
                                        <w:sz w:val="18"/>
                                      </w:rPr>
                                      <w:t>в</w:t>
                                    </w:r>
                                    <w:r>
                                      <w:rPr>
                                        <w:spacing w:val="-208"/>
                                        <w:sz w:val="18"/>
                                      </w:rPr>
                                      <w:t xml:space="preserve"> </w:t>
                                    </w:r>
                                    <w:r>
                                      <w:rPr>
                                        <w:sz w:val="18"/>
                                      </w:rPr>
                                      <w:t>звучании</w:t>
                                    </w:r>
                                    <w:r>
                                      <w:rPr>
                                        <w:spacing w:val="-208"/>
                                        <w:sz w:val="18"/>
                                      </w:rPr>
                                      <w:t xml:space="preserve"> </w:t>
                                    </w:r>
                                    <w:r>
                                      <w:rPr>
                                        <w:sz w:val="18"/>
                                      </w:rPr>
                                      <w:t>традиционной</w:t>
                                    </w:r>
                                    <w:r>
                                      <w:rPr>
                                        <w:spacing w:val="-208"/>
                                        <w:sz w:val="18"/>
                                      </w:rPr>
                                      <w:t xml:space="preserve"> </w:t>
                                    </w:r>
                                    <w:r>
                                      <w:rPr>
                                        <w:sz w:val="18"/>
                                      </w:rPr>
                                      <w:t>музыки</w:t>
                                    </w:r>
                                    <w:r>
                                      <w:rPr>
                                        <w:spacing w:val="-208"/>
                                        <w:sz w:val="18"/>
                                      </w:rPr>
                                      <w:t xml:space="preserve"> </w:t>
                                    </w:r>
                                    <w:r>
                                      <w:rPr>
                                        <w:sz w:val="18"/>
                                      </w:rPr>
                                      <w:t>разных</w:t>
                                    </w:r>
                                    <w:r>
                                      <w:rPr>
                                        <w:spacing w:val="-208"/>
                                        <w:sz w:val="18"/>
                                      </w:rPr>
                                      <w:t xml:space="preserve"> </w:t>
                                    </w:r>
                                    <w:r>
                                      <w:rPr>
                                        <w:sz w:val="18"/>
                                      </w:rPr>
                                      <w:t>на-</w:t>
                                    </w:r>
                                  </w:p>
                                </w:txbxContent>
                              </wps:txbx>
                              <wps:bodyPr horzOverflow="overflow" vert="horz" lIns="0" tIns="0" rIns="0" bIns="0" rtlCol="0">
                                <a:noAutofit/>
                              </wps:bodyPr>
                            </wps:wsp>
                            <wps:wsp>
                              <wps:cNvPr id="61055" name="Rectangle 61055"/>
                              <wps:cNvSpPr/>
                              <wps:spPr>
                                <a:xfrm rot="-5399999">
                                  <a:off x="388285" y="2963467"/>
                                  <a:ext cx="478556" cy="137729"/>
                                </a:xfrm>
                                <a:prstGeom prst="rect">
                                  <a:avLst/>
                                </a:prstGeom>
                                <a:ln>
                                  <a:noFill/>
                                </a:ln>
                              </wps:spPr>
                              <wps:txbx>
                                <w:txbxContent>
                                  <w:p w:rsidR="00092D06" w:rsidRDefault="00092D06">
                                    <w:pPr>
                                      <w:spacing w:after="160" w:line="259" w:lineRule="auto"/>
                                      <w:ind w:left="0" w:firstLine="0"/>
                                      <w:jc w:val="left"/>
                                    </w:pPr>
                                    <w:r>
                                      <w:rPr>
                                        <w:sz w:val="18"/>
                                      </w:rPr>
                                      <w:t>родов.</w:t>
                                    </w:r>
                                  </w:p>
                                </w:txbxContent>
                              </wps:txbx>
                              <wps:bodyPr horzOverflow="overflow" vert="horz" lIns="0" tIns="0" rIns="0" bIns="0" rtlCol="0">
                                <a:noAutofit/>
                              </wps:bodyPr>
                            </wps:wsp>
                            <wps:wsp>
                              <wps:cNvPr id="61056" name="Rectangle 61056"/>
                              <wps:cNvSpPr/>
                              <wps:spPr>
                                <a:xfrm rot="-5399999">
                                  <a:off x="-1385806" y="1049700"/>
                                  <a:ext cx="4306091" cy="137730"/>
                                </a:xfrm>
                                <a:prstGeom prst="rect">
                                  <a:avLst/>
                                </a:prstGeom>
                                <a:ln>
                                  <a:noFill/>
                                </a:ln>
                              </wps:spPr>
                              <wps:txbx>
                                <w:txbxContent>
                                  <w:p w:rsidR="00092D06" w:rsidRDefault="00092D06">
                                    <w:pPr>
                                      <w:spacing w:after="160" w:line="259" w:lineRule="auto"/>
                                      <w:ind w:left="0" w:firstLine="0"/>
                                      <w:jc w:val="left"/>
                                    </w:pPr>
                                    <w:r>
                                      <w:rPr>
                                        <w:sz w:val="18"/>
                                      </w:rPr>
                                      <w:t>Выявление</w:t>
                                    </w:r>
                                    <w:r>
                                      <w:rPr>
                                        <w:spacing w:val="-208"/>
                                        <w:sz w:val="18"/>
                                      </w:rPr>
                                      <w:t xml:space="preserve"> </w:t>
                                    </w:r>
                                    <w:r>
                                      <w:rPr>
                                        <w:sz w:val="18"/>
                                      </w:rPr>
                                      <w:t>общего</w:t>
                                    </w:r>
                                    <w:r>
                                      <w:rPr>
                                        <w:spacing w:val="-208"/>
                                        <w:sz w:val="18"/>
                                      </w:rPr>
                                      <w:t xml:space="preserve"> </w:t>
                                    </w:r>
                                    <w:r>
                                      <w:rPr>
                                        <w:sz w:val="18"/>
                                      </w:rPr>
                                      <w:t>и</w:t>
                                    </w:r>
                                    <w:r>
                                      <w:rPr>
                                        <w:spacing w:val="-208"/>
                                        <w:sz w:val="18"/>
                                      </w:rPr>
                                      <w:t xml:space="preserve"> </w:t>
                                    </w:r>
                                    <w:r>
                                      <w:rPr>
                                        <w:sz w:val="18"/>
                                      </w:rPr>
                                      <w:t>особенного</w:t>
                                    </w:r>
                                    <w:r>
                                      <w:rPr>
                                        <w:spacing w:val="-208"/>
                                        <w:sz w:val="18"/>
                                      </w:rPr>
                                      <w:t xml:space="preserve"> </w:t>
                                    </w:r>
                                    <w:r>
                                      <w:rPr>
                                        <w:sz w:val="18"/>
                                      </w:rPr>
                                      <w:t>при</w:t>
                                    </w:r>
                                    <w:r>
                                      <w:rPr>
                                        <w:spacing w:val="-208"/>
                                        <w:sz w:val="18"/>
                                      </w:rPr>
                                      <w:t xml:space="preserve"> </w:t>
                                    </w:r>
                                    <w:r>
                                      <w:rPr>
                                        <w:sz w:val="18"/>
                                      </w:rPr>
                                      <w:t>сравнении</w:t>
                                    </w:r>
                                    <w:r>
                                      <w:rPr>
                                        <w:spacing w:val="-208"/>
                                        <w:sz w:val="18"/>
                                      </w:rPr>
                                      <w:t xml:space="preserve"> </w:t>
                                    </w:r>
                                    <w:r>
                                      <w:rPr>
                                        <w:sz w:val="18"/>
                                      </w:rPr>
                                      <w:t>танце-</w:t>
                                    </w:r>
                                  </w:p>
                                </w:txbxContent>
                              </wps:txbx>
                              <wps:bodyPr horzOverflow="overflow" vert="horz" lIns="0" tIns="0" rIns="0" bIns="0" rtlCol="0">
                                <a:noAutofit/>
                              </wps:bodyPr>
                            </wps:wsp>
                            <wps:wsp>
                              <wps:cNvPr id="61057" name="Rectangle 61057"/>
                              <wps:cNvSpPr/>
                              <wps:spPr>
                                <a:xfrm rot="-5399999">
                                  <a:off x="-1267186" y="1028645"/>
                                  <a:ext cx="4348199" cy="137730"/>
                                </a:xfrm>
                                <a:prstGeom prst="rect">
                                  <a:avLst/>
                                </a:prstGeom>
                                <a:ln>
                                  <a:noFill/>
                                </a:ln>
                              </wps:spPr>
                              <wps:txbx>
                                <w:txbxContent>
                                  <w:p w:rsidR="00092D06" w:rsidRDefault="00092D06">
                                    <w:pPr>
                                      <w:spacing w:after="160" w:line="259" w:lineRule="auto"/>
                                      <w:ind w:left="0" w:firstLine="0"/>
                                      <w:jc w:val="left"/>
                                    </w:pPr>
                                    <w:r>
                                      <w:rPr>
                                        <w:sz w:val="18"/>
                                      </w:rPr>
                                      <w:t>вальных,</w:t>
                                    </w:r>
                                    <w:r>
                                      <w:rPr>
                                        <w:spacing w:val="-208"/>
                                        <w:sz w:val="18"/>
                                      </w:rPr>
                                      <w:t xml:space="preserve"> </w:t>
                                    </w:r>
                                    <w:r>
                                      <w:rPr>
                                        <w:sz w:val="18"/>
                                      </w:rPr>
                                      <w:t>лирических</w:t>
                                    </w:r>
                                    <w:r>
                                      <w:rPr>
                                        <w:spacing w:val="-208"/>
                                        <w:sz w:val="18"/>
                                      </w:rPr>
                                      <w:t xml:space="preserve"> </w:t>
                                    </w:r>
                                    <w:r>
                                      <w:rPr>
                                        <w:sz w:val="18"/>
                                      </w:rPr>
                                      <w:t>и</w:t>
                                    </w:r>
                                    <w:r>
                                      <w:rPr>
                                        <w:spacing w:val="-208"/>
                                        <w:sz w:val="18"/>
                                      </w:rPr>
                                      <w:t xml:space="preserve"> </w:t>
                                    </w:r>
                                    <w:r>
                                      <w:rPr>
                                        <w:sz w:val="18"/>
                                      </w:rPr>
                                      <w:t>эпических</w:t>
                                    </w:r>
                                    <w:r>
                                      <w:rPr>
                                        <w:spacing w:val="-208"/>
                                        <w:sz w:val="18"/>
                                      </w:rPr>
                                      <w:t xml:space="preserve"> </w:t>
                                    </w:r>
                                    <w:r>
                                      <w:rPr>
                                        <w:sz w:val="18"/>
                                      </w:rPr>
                                      <w:t>песенных</w:t>
                                    </w:r>
                                    <w:r>
                                      <w:rPr>
                                        <w:spacing w:val="-208"/>
                                        <w:sz w:val="18"/>
                                      </w:rPr>
                                      <w:t xml:space="preserve"> </w:t>
                                    </w:r>
                                    <w:r>
                                      <w:rPr>
                                        <w:sz w:val="18"/>
                                      </w:rPr>
                                      <w:t>образцов</w:t>
                                    </w:r>
                                    <w:r>
                                      <w:rPr>
                                        <w:spacing w:val="-45"/>
                                        <w:sz w:val="18"/>
                                      </w:rPr>
                                      <w:t xml:space="preserve"> </w:t>
                                    </w:r>
                                  </w:p>
                                </w:txbxContent>
                              </wps:txbx>
                              <wps:bodyPr horzOverflow="overflow" vert="horz" lIns="0" tIns="0" rIns="0" bIns="0" rtlCol="0">
                                <a:noAutofit/>
                              </wps:bodyPr>
                            </wps:wsp>
                            <wps:wsp>
                              <wps:cNvPr id="61058" name="Rectangle 61058"/>
                              <wps:cNvSpPr/>
                              <wps:spPr>
                                <a:xfrm rot="-5399999">
                                  <a:off x="-344766" y="1811391"/>
                                  <a:ext cx="2782708" cy="137729"/>
                                </a:xfrm>
                                <a:prstGeom prst="rect">
                                  <a:avLst/>
                                </a:prstGeom>
                                <a:ln>
                                  <a:noFill/>
                                </a:ln>
                              </wps:spPr>
                              <wps:txbx>
                                <w:txbxContent>
                                  <w:p w:rsidR="00092D06" w:rsidRDefault="00092D06">
                                    <w:pPr>
                                      <w:spacing w:after="160" w:line="259" w:lineRule="auto"/>
                                      <w:ind w:left="0" w:firstLine="0"/>
                                      <w:jc w:val="left"/>
                                    </w:pPr>
                                    <w:r>
                                      <w:rPr>
                                        <w:sz w:val="18"/>
                                      </w:rPr>
                                      <w:t>фольклора</w:t>
                                    </w:r>
                                    <w:r>
                                      <w:rPr>
                                        <w:spacing w:val="-208"/>
                                        <w:sz w:val="18"/>
                                      </w:rPr>
                                      <w:t xml:space="preserve"> </w:t>
                                    </w:r>
                                    <w:r>
                                      <w:rPr>
                                        <w:sz w:val="18"/>
                                      </w:rPr>
                                      <w:t>разных</w:t>
                                    </w:r>
                                    <w:r>
                                      <w:rPr>
                                        <w:spacing w:val="-208"/>
                                        <w:sz w:val="18"/>
                                      </w:rPr>
                                      <w:t xml:space="preserve"> </w:t>
                                    </w:r>
                                    <w:r>
                                      <w:rPr>
                                        <w:sz w:val="18"/>
                                      </w:rPr>
                                      <w:t>народов</w:t>
                                    </w:r>
                                    <w:r>
                                      <w:rPr>
                                        <w:spacing w:val="-208"/>
                                        <w:sz w:val="18"/>
                                      </w:rPr>
                                      <w:t xml:space="preserve"> </w:t>
                                    </w:r>
                                    <w:r>
                                      <w:rPr>
                                        <w:sz w:val="18"/>
                                      </w:rPr>
                                      <w:t>России.</w:t>
                                    </w:r>
                                  </w:p>
                                </w:txbxContent>
                              </wps:txbx>
                              <wps:bodyPr horzOverflow="overflow" vert="horz" lIns="0" tIns="0" rIns="0" bIns="0" rtlCol="0">
                                <a:noAutofit/>
                              </wps:bodyPr>
                            </wps:wsp>
                            <wps:wsp>
                              <wps:cNvPr id="61059" name="Rectangle 61059"/>
                              <wps:cNvSpPr/>
                              <wps:spPr>
                                <a:xfrm rot="-5399999">
                                  <a:off x="-901946" y="1114536"/>
                                  <a:ext cx="4176418" cy="137730"/>
                                </a:xfrm>
                                <a:prstGeom prst="rect">
                                  <a:avLst/>
                                </a:prstGeom>
                                <a:ln>
                                  <a:noFill/>
                                </a:ln>
                              </wps:spPr>
                              <wps:txbx>
                                <w:txbxContent>
                                  <w:p w:rsidR="00092D06" w:rsidRDefault="00092D06">
                                    <w:pPr>
                                      <w:spacing w:after="160" w:line="259" w:lineRule="auto"/>
                                      <w:ind w:left="0" w:firstLine="0"/>
                                      <w:jc w:val="left"/>
                                    </w:pPr>
                                    <w:r>
                                      <w:rPr>
                                        <w:sz w:val="18"/>
                                      </w:rPr>
                                      <w:t>Разучивание</w:t>
                                    </w:r>
                                    <w:r>
                                      <w:rPr>
                                        <w:spacing w:val="-208"/>
                                        <w:sz w:val="18"/>
                                      </w:rPr>
                                      <w:t xml:space="preserve"> </w:t>
                                    </w:r>
                                    <w:r>
                                      <w:rPr>
                                        <w:sz w:val="18"/>
                                      </w:rPr>
                                      <w:t>и</w:t>
                                    </w:r>
                                    <w:r>
                                      <w:rPr>
                                        <w:spacing w:val="-208"/>
                                        <w:sz w:val="18"/>
                                      </w:rPr>
                                      <w:t xml:space="preserve"> </w:t>
                                    </w:r>
                                    <w:r>
                                      <w:rPr>
                                        <w:sz w:val="18"/>
                                      </w:rPr>
                                      <w:t>исполнение</w:t>
                                    </w:r>
                                    <w:r>
                                      <w:rPr>
                                        <w:spacing w:val="-208"/>
                                        <w:sz w:val="18"/>
                                      </w:rPr>
                                      <w:t xml:space="preserve"> </w:t>
                                    </w:r>
                                    <w:r>
                                      <w:rPr>
                                        <w:sz w:val="18"/>
                                      </w:rPr>
                                      <w:t>народных</w:t>
                                    </w:r>
                                    <w:r>
                                      <w:rPr>
                                        <w:spacing w:val="-208"/>
                                        <w:sz w:val="18"/>
                                      </w:rPr>
                                      <w:t xml:space="preserve"> </w:t>
                                    </w:r>
                                    <w:r>
                                      <w:rPr>
                                        <w:sz w:val="18"/>
                                      </w:rPr>
                                      <w:t>песен,</w:t>
                                    </w:r>
                                    <w:r>
                                      <w:rPr>
                                        <w:spacing w:val="-208"/>
                                        <w:sz w:val="18"/>
                                      </w:rPr>
                                      <w:t xml:space="preserve"> </w:t>
                                    </w:r>
                                    <w:r>
                                      <w:rPr>
                                        <w:sz w:val="18"/>
                                      </w:rPr>
                                      <w:t>танцев,</w:t>
                                    </w:r>
                                    <w:r>
                                      <w:rPr>
                                        <w:spacing w:val="-45"/>
                                        <w:sz w:val="18"/>
                                      </w:rPr>
                                      <w:t xml:space="preserve"> </w:t>
                                    </w:r>
                                  </w:p>
                                </w:txbxContent>
                              </wps:txbx>
                              <wps:bodyPr horzOverflow="overflow" vert="horz" lIns="0" tIns="0" rIns="0" bIns="0" rtlCol="0">
                                <a:noAutofit/>
                              </wps:bodyPr>
                            </wps:wsp>
                            <wps:wsp>
                              <wps:cNvPr id="61060" name="Rectangle 61060"/>
                              <wps:cNvSpPr/>
                              <wps:spPr>
                                <a:xfrm rot="-5399999">
                                  <a:off x="-797388" y="1079419"/>
                                  <a:ext cx="4246651" cy="137730"/>
                                </a:xfrm>
                                <a:prstGeom prst="rect">
                                  <a:avLst/>
                                </a:prstGeom>
                                <a:ln>
                                  <a:noFill/>
                                </a:ln>
                              </wps:spPr>
                              <wps:txbx>
                                <w:txbxContent>
                                  <w:p w:rsidR="00092D06" w:rsidRDefault="00092D06">
                                    <w:pPr>
                                      <w:spacing w:after="160" w:line="259" w:lineRule="auto"/>
                                      <w:ind w:left="0" w:firstLine="0"/>
                                      <w:jc w:val="left"/>
                                    </w:pPr>
                                    <w:r>
                                      <w:rPr>
                                        <w:sz w:val="18"/>
                                      </w:rPr>
                                      <w:t>эпических</w:t>
                                    </w:r>
                                    <w:r>
                                      <w:rPr>
                                        <w:spacing w:val="-208"/>
                                        <w:sz w:val="18"/>
                                      </w:rPr>
                                      <w:t xml:space="preserve"> </w:t>
                                    </w:r>
                                    <w:r>
                                      <w:rPr>
                                        <w:sz w:val="18"/>
                                      </w:rPr>
                                      <w:t>сказаний.</w:t>
                                    </w:r>
                                    <w:r>
                                      <w:rPr>
                                        <w:spacing w:val="-208"/>
                                        <w:sz w:val="18"/>
                                      </w:rPr>
                                      <w:t xml:space="preserve"> </w:t>
                                    </w:r>
                                    <w:r>
                                      <w:rPr>
                                        <w:sz w:val="18"/>
                                      </w:rPr>
                                      <w:t>Двигательная,</w:t>
                                    </w:r>
                                    <w:r>
                                      <w:rPr>
                                        <w:spacing w:val="-208"/>
                                        <w:sz w:val="18"/>
                                      </w:rPr>
                                      <w:t xml:space="preserve"> </w:t>
                                    </w:r>
                                    <w:r>
                                      <w:rPr>
                                        <w:sz w:val="18"/>
                                      </w:rPr>
                                      <w:t>ритмическая,</w:t>
                                    </w:r>
                                    <w:r>
                                      <w:rPr>
                                        <w:spacing w:val="-208"/>
                                        <w:sz w:val="18"/>
                                      </w:rPr>
                                      <w:t xml:space="preserve"> </w:t>
                                    </w:r>
                                    <w:r>
                                      <w:rPr>
                                        <w:sz w:val="18"/>
                                      </w:rPr>
                                      <w:t>ин-</w:t>
                                    </w:r>
                                  </w:p>
                                </w:txbxContent>
                              </wps:txbx>
                              <wps:bodyPr horzOverflow="overflow" vert="horz" lIns="0" tIns="0" rIns="0" bIns="0" rtlCol="0">
                                <a:noAutofit/>
                              </wps:bodyPr>
                            </wps:wsp>
                            <wps:wsp>
                              <wps:cNvPr id="61061" name="Rectangle 61061"/>
                              <wps:cNvSpPr/>
                              <wps:spPr>
                                <a:xfrm rot="-5399999">
                                  <a:off x="-601315" y="1135818"/>
                                  <a:ext cx="4133854" cy="137730"/>
                                </a:xfrm>
                                <a:prstGeom prst="rect">
                                  <a:avLst/>
                                </a:prstGeom>
                                <a:ln>
                                  <a:noFill/>
                                </a:ln>
                              </wps:spPr>
                              <wps:txbx>
                                <w:txbxContent>
                                  <w:p w:rsidR="00092D06" w:rsidRDefault="00092D06">
                                    <w:pPr>
                                      <w:spacing w:after="160" w:line="259" w:lineRule="auto"/>
                                      <w:ind w:left="0" w:firstLine="0"/>
                                      <w:jc w:val="left"/>
                                    </w:pPr>
                                    <w:r>
                                      <w:rPr>
                                        <w:sz w:val="18"/>
                                      </w:rPr>
                                      <w:t>тонационная</w:t>
                                    </w:r>
                                    <w:r>
                                      <w:rPr>
                                        <w:spacing w:val="-208"/>
                                        <w:sz w:val="18"/>
                                      </w:rPr>
                                      <w:t xml:space="preserve"> </w:t>
                                    </w:r>
                                    <w:r>
                                      <w:rPr>
                                        <w:sz w:val="18"/>
                                      </w:rPr>
                                      <w:t>импровизация</w:t>
                                    </w:r>
                                    <w:r>
                                      <w:rPr>
                                        <w:spacing w:val="-208"/>
                                        <w:sz w:val="18"/>
                                      </w:rPr>
                                      <w:t xml:space="preserve"> </w:t>
                                    </w:r>
                                    <w:r>
                                      <w:rPr>
                                        <w:sz w:val="18"/>
                                      </w:rPr>
                                      <w:t>в</w:t>
                                    </w:r>
                                    <w:r>
                                      <w:rPr>
                                        <w:spacing w:val="-208"/>
                                        <w:sz w:val="18"/>
                                      </w:rPr>
                                      <w:t xml:space="preserve"> </w:t>
                                    </w:r>
                                    <w:r>
                                      <w:rPr>
                                        <w:sz w:val="18"/>
                                      </w:rPr>
                                      <w:t>характере</w:t>
                                    </w:r>
                                    <w:r>
                                      <w:rPr>
                                        <w:spacing w:val="-208"/>
                                        <w:sz w:val="18"/>
                                      </w:rPr>
                                      <w:t xml:space="preserve"> </w:t>
                                    </w:r>
                                    <w:r>
                                      <w:rPr>
                                        <w:sz w:val="18"/>
                                      </w:rPr>
                                      <w:t>изученных</w:t>
                                    </w:r>
                                    <w:r>
                                      <w:rPr>
                                        <w:spacing w:val="-45"/>
                                        <w:sz w:val="18"/>
                                      </w:rPr>
                                      <w:t xml:space="preserve"> </w:t>
                                    </w:r>
                                  </w:p>
                                </w:txbxContent>
                              </wps:txbx>
                              <wps:bodyPr horzOverflow="overflow" vert="horz" lIns="0" tIns="0" rIns="0" bIns="0" rtlCol="0">
                                <a:noAutofit/>
                              </wps:bodyPr>
                            </wps:wsp>
                            <wps:wsp>
                              <wps:cNvPr id="61062" name="Rectangle 61062"/>
                              <wps:cNvSpPr/>
                              <wps:spPr>
                                <a:xfrm rot="-5399999">
                                  <a:off x="581665" y="2179125"/>
                                  <a:ext cx="2047240" cy="137729"/>
                                </a:xfrm>
                                <a:prstGeom prst="rect">
                                  <a:avLst/>
                                </a:prstGeom>
                                <a:ln>
                                  <a:noFill/>
                                </a:ln>
                              </wps:spPr>
                              <wps:txbx>
                                <w:txbxContent>
                                  <w:p w:rsidR="00092D06" w:rsidRDefault="00092D06">
                                    <w:pPr>
                                      <w:spacing w:after="160" w:line="259" w:lineRule="auto"/>
                                      <w:ind w:left="0" w:firstLine="0"/>
                                      <w:jc w:val="left"/>
                                    </w:pPr>
                                    <w:r>
                                      <w:rPr>
                                        <w:sz w:val="18"/>
                                      </w:rPr>
                                      <w:t>народных</w:t>
                                    </w:r>
                                    <w:r>
                                      <w:rPr>
                                        <w:spacing w:val="-208"/>
                                        <w:sz w:val="18"/>
                                      </w:rPr>
                                      <w:t xml:space="preserve"> </w:t>
                                    </w:r>
                                    <w:r>
                                      <w:rPr>
                                        <w:sz w:val="18"/>
                                      </w:rPr>
                                      <w:t>танцев</w:t>
                                    </w:r>
                                    <w:r>
                                      <w:rPr>
                                        <w:spacing w:val="-208"/>
                                        <w:sz w:val="18"/>
                                      </w:rPr>
                                      <w:t xml:space="preserve"> </w:t>
                                    </w:r>
                                    <w:r>
                                      <w:rPr>
                                        <w:sz w:val="18"/>
                                      </w:rPr>
                                      <w:t>и</w:t>
                                    </w:r>
                                    <w:r>
                                      <w:rPr>
                                        <w:spacing w:val="-208"/>
                                        <w:sz w:val="18"/>
                                      </w:rPr>
                                      <w:t xml:space="preserve"> </w:t>
                                    </w:r>
                                    <w:r>
                                      <w:rPr>
                                        <w:sz w:val="18"/>
                                      </w:rPr>
                                      <w:t>песен.</w:t>
                                    </w:r>
                                  </w:p>
                                </w:txbxContent>
                              </wps:txbx>
                              <wps:bodyPr horzOverflow="overflow" vert="horz" lIns="0" tIns="0" rIns="0" bIns="0" rtlCol="0">
                                <a:noAutofit/>
                              </wps:bodyPr>
                            </wps:wsp>
                            <wps:wsp>
                              <wps:cNvPr id="61063" name="Rectangle 61063"/>
                              <wps:cNvSpPr/>
                              <wps:spPr>
                                <a:xfrm rot="-5399999">
                                  <a:off x="506763" y="1964322"/>
                                  <a:ext cx="2475933" cy="138641"/>
                                </a:xfrm>
                                <a:prstGeom prst="rect">
                                  <a:avLst/>
                                </a:prstGeom>
                                <a:ln>
                                  <a:noFill/>
                                </a:ln>
                              </wps:spPr>
                              <wps:txbx>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wps:txbx>
                              <wps:bodyPr horzOverflow="overflow" vert="horz" lIns="0" tIns="0" rIns="0" bIns="0" rtlCol="0">
                                <a:noAutofit/>
                              </wps:bodyPr>
                            </wps:wsp>
                            <wps:wsp>
                              <wps:cNvPr id="61064" name="Rectangle 61064"/>
                              <wps:cNvSpPr/>
                              <wps:spPr>
                                <a:xfrm rot="-5399999">
                                  <a:off x="1726718" y="1322898"/>
                                  <a:ext cx="36485" cy="137729"/>
                                </a:xfrm>
                                <a:prstGeom prst="rect">
                                  <a:avLst/>
                                </a:prstGeom>
                                <a:ln>
                                  <a:noFill/>
                                </a:ln>
                              </wps:spPr>
                              <wps:txbx>
                                <w:txbxContent>
                                  <w:p w:rsidR="00092D06" w:rsidRDefault="00092D06">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61065" name="Rectangle 61065"/>
                              <wps:cNvSpPr/>
                              <wps:spPr>
                                <a:xfrm rot="-5399999">
                                  <a:off x="-290985" y="1027124"/>
                                  <a:ext cx="4351240" cy="137730"/>
                                </a:xfrm>
                                <a:prstGeom prst="rect">
                                  <a:avLst/>
                                </a:prstGeom>
                                <a:ln>
                                  <a:noFill/>
                                </a:ln>
                              </wps:spPr>
                              <wps:txbx>
                                <w:txbxContent>
                                  <w:p w:rsidR="00092D06" w:rsidRDefault="00092D06">
                                    <w:pPr>
                                      <w:spacing w:after="160" w:line="259" w:lineRule="auto"/>
                                      <w:ind w:left="0" w:firstLine="0"/>
                                      <w:jc w:val="left"/>
                                    </w:pPr>
                                    <w:r>
                                      <w:rPr>
                                        <w:sz w:val="18"/>
                                      </w:rPr>
                                      <w:t>Исследовательские</w:t>
                                    </w:r>
                                    <w:r>
                                      <w:rPr>
                                        <w:spacing w:val="-208"/>
                                        <w:sz w:val="18"/>
                                      </w:rPr>
                                      <w:t xml:space="preserve"> </w:t>
                                    </w:r>
                                    <w:r>
                                      <w:rPr>
                                        <w:sz w:val="18"/>
                                      </w:rPr>
                                      <w:t>проекты,</w:t>
                                    </w:r>
                                    <w:r>
                                      <w:rPr>
                                        <w:spacing w:val="-208"/>
                                        <w:sz w:val="18"/>
                                      </w:rPr>
                                      <w:t xml:space="preserve"> </w:t>
                                    </w:r>
                                    <w:r>
                                      <w:rPr>
                                        <w:sz w:val="18"/>
                                      </w:rPr>
                                      <w:t>посвящённые</w:t>
                                    </w:r>
                                    <w:r>
                                      <w:rPr>
                                        <w:spacing w:val="-208"/>
                                        <w:sz w:val="18"/>
                                      </w:rPr>
                                      <w:t xml:space="preserve"> </w:t>
                                    </w:r>
                                    <w:r>
                                      <w:rPr>
                                        <w:sz w:val="18"/>
                                      </w:rPr>
                                      <w:t>музыке</w:t>
                                    </w:r>
                                    <w:r>
                                      <w:rPr>
                                        <w:spacing w:val="-208"/>
                                        <w:sz w:val="18"/>
                                      </w:rPr>
                                      <w:t xml:space="preserve"> </w:t>
                                    </w:r>
                                    <w:r>
                                      <w:rPr>
                                        <w:sz w:val="18"/>
                                      </w:rPr>
                                      <w:t>раз-</w:t>
                                    </w:r>
                                  </w:p>
                                </w:txbxContent>
                              </wps:txbx>
                              <wps:bodyPr horzOverflow="overflow" vert="horz" lIns="0" tIns="0" rIns="0" bIns="0" rtlCol="0">
                                <a:noAutofit/>
                              </wps:bodyPr>
                            </wps:wsp>
                            <wps:wsp>
                              <wps:cNvPr id="61066" name="Rectangle 61066"/>
                              <wps:cNvSpPr/>
                              <wps:spPr>
                                <a:xfrm rot="-5399999">
                                  <a:off x="-115813" y="1062621"/>
                                  <a:ext cx="4280248" cy="137730"/>
                                </a:xfrm>
                                <a:prstGeom prst="rect">
                                  <a:avLst/>
                                </a:prstGeom>
                                <a:ln>
                                  <a:noFill/>
                                </a:ln>
                              </wps:spPr>
                              <wps:txbx>
                                <w:txbxContent>
                                  <w:p w:rsidR="00092D06" w:rsidRDefault="00092D06">
                                    <w:pPr>
                                      <w:spacing w:after="160" w:line="259" w:lineRule="auto"/>
                                      <w:ind w:left="0" w:firstLine="0"/>
                                      <w:jc w:val="left"/>
                                    </w:pPr>
                                    <w:r>
                                      <w:rPr>
                                        <w:sz w:val="18"/>
                                      </w:rPr>
                                      <w:t>ных</w:t>
                                    </w:r>
                                    <w:r>
                                      <w:rPr>
                                        <w:spacing w:val="-208"/>
                                        <w:sz w:val="18"/>
                                      </w:rPr>
                                      <w:t xml:space="preserve"> </w:t>
                                    </w:r>
                                    <w:r>
                                      <w:rPr>
                                        <w:sz w:val="18"/>
                                      </w:rPr>
                                      <w:t>народов</w:t>
                                    </w:r>
                                    <w:r>
                                      <w:rPr>
                                        <w:spacing w:val="-208"/>
                                        <w:sz w:val="18"/>
                                      </w:rPr>
                                      <w:t xml:space="preserve"> </w:t>
                                    </w:r>
                                    <w:r>
                                      <w:rPr>
                                        <w:sz w:val="18"/>
                                      </w:rPr>
                                      <w:t>России.</w:t>
                                    </w:r>
                                    <w:r>
                                      <w:rPr>
                                        <w:spacing w:val="-208"/>
                                        <w:sz w:val="18"/>
                                      </w:rPr>
                                      <w:t xml:space="preserve"> </w:t>
                                    </w:r>
                                    <w:r>
                                      <w:rPr>
                                        <w:sz w:val="18"/>
                                      </w:rPr>
                                      <w:t>Музыкальный</w:t>
                                    </w:r>
                                    <w:r>
                                      <w:rPr>
                                        <w:spacing w:val="-208"/>
                                        <w:sz w:val="18"/>
                                      </w:rPr>
                                      <w:t xml:space="preserve"> </w:t>
                                    </w:r>
                                    <w:r>
                                      <w:rPr>
                                        <w:sz w:val="18"/>
                                      </w:rPr>
                                      <w:t>фестиваль</w:t>
                                    </w:r>
                                    <w:r>
                                      <w:rPr>
                                        <w:spacing w:val="-208"/>
                                        <w:sz w:val="18"/>
                                      </w:rPr>
                                      <w:t xml:space="preserve"> </w:t>
                                    </w:r>
                                    <w:r>
                                      <w:rPr>
                                        <w:sz w:val="18"/>
                                      </w:rPr>
                                      <w:t>«Наро-</w:t>
                                    </w:r>
                                  </w:p>
                                </w:txbxContent>
                              </wps:txbx>
                              <wps:bodyPr horzOverflow="overflow" vert="horz" lIns="0" tIns="0" rIns="0" bIns="0" rtlCol="0">
                                <a:noAutofit/>
                              </wps:bodyPr>
                            </wps:wsp>
                            <wps:wsp>
                              <wps:cNvPr id="61067" name="Rectangle 61067"/>
                              <wps:cNvSpPr/>
                              <wps:spPr>
                                <a:xfrm rot="-5399999">
                                  <a:off x="1709751" y="2748512"/>
                                  <a:ext cx="908465" cy="137730"/>
                                </a:xfrm>
                                <a:prstGeom prst="rect">
                                  <a:avLst/>
                                </a:prstGeom>
                                <a:ln>
                                  <a:noFill/>
                                </a:ln>
                              </wps:spPr>
                              <wps:txbx>
                                <w:txbxContent>
                                  <w:p w:rsidR="00092D06" w:rsidRDefault="00092D06">
                                    <w:pPr>
                                      <w:spacing w:after="160" w:line="259" w:lineRule="auto"/>
                                      <w:ind w:left="0" w:firstLine="0"/>
                                      <w:jc w:val="left"/>
                                    </w:pPr>
                                    <w:r>
                                      <w:rPr>
                                        <w:sz w:val="18"/>
                                      </w:rPr>
                                      <w:t>ды</w:t>
                                    </w:r>
                                    <w:r>
                                      <w:rPr>
                                        <w:spacing w:val="-208"/>
                                        <w:sz w:val="18"/>
                                      </w:rPr>
                                      <w:t xml:space="preserve"> </w:t>
                                    </w:r>
                                    <w:r>
                                      <w:rPr>
                                        <w:sz w:val="18"/>
                                      </w:rPr>
                                      <w:t>России»</w:t>
                                    </w:r>
                                  </w:p>
                                </w:txbxContent>
                              </wps:txbx>
                              <wps:bodyPr horzOverflow="overflow" vert="horz" lIns="0" tIns="0" rIns="0" bIns="0" rtlCol="0">
                                <a:noAutofit/>
                              </wps:bodyPr>
                            </wps:wsp>
                          </wpg:wgp>
                        </a:graphicData>
                      </a:graphic>
                    </wp:inline>
                  </w:drawing>
                </mc:Choice>
                <mc:Fallback>
                  <w:pict>
                    <v:group id="Group 636490" o:spid="_x0000_s1230" style="width:173.1pt;height:257.6pt;mso-position-horizontal-relative:char;mso-position-vertical-relative:line" coordsize="21986,32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">
                      <v:rect id="Rectangle 61051" o:spid="_x0000_s1231" style="position:absolute;left:-20955;top:10383;width:4328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1yLscA&#10;AADeAAAADwAAAGRycy9kb3ducmV2LnhtbESPW2vCQBSE3wX/w3KEvukmpbUSXaUUSvpSwSs+HrMn&#10;F8yeTbOrxn/vCkIfh5n5hpktOlOLC7WusqwgHkUgiDOrKy4UbDffwwkI55E11pZJwY0cLOb93gwT&#10;ba+8osvaFyJA2CWooPS+SaR0WUkG3cg2xMHLbWvQB9kWUrd4DXBTy9coGkuDFYeFEhv6Kik7rc9G&#10;wS7enPepWx75kP99vP36dJkXqVIvg+5zCsJT5//Dz/aPVjCOo/cYHnfCFZD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Ctci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со</w:t>
                              </w:r>
                              <w:r>
                                <w:rPr>
                                  <w:spacing w:val="-208"/>
                                  <w:sz w:val="18"/>
                                </w:rPr>
                                <w:t xml:space="preserve"> </w:t>
                              </w:r>
                              <w:r>
                                <w:rPr>
                                  <w:sz w:val="18"/>
                                </w:rPr>
                                <w:t>звучанием</w:t>
                              </w:r>
                              <w:r>
                                <w:rPr>
                                  <w:spacing w:val="-208"/>
                                  <w:sz w:val="18"/>
                                </w:rPr>
                                <w:t xml:space="preserve"> </w:t>
                              </w:r>
                              <w:r>
                                <w:rPr>
                                  <w:sz w:val="18"/>
                                </w:rPr>
                                <w:t>фольклора</w:t>
                              </w:r>
                              <w:r>
                                <w:rPr>
                                  <w:spacing w:val="-208"/>
                                  <w:sz w:val="18"/>
                                </w:rPr>
                                <w:t xml:space="preserve"> </w:t>
                              </w:r>
                              <w:r>
                                <w:rPr>
                                  <w:sz w:val="18"/>
                                </w:rPr>
                                <w:t>разных</w:t>
                              </w:r>
                              <w:r>
                                <w:rPr>
                                  <w:spacing w:val="-208"/>
                                  <w:sz w:val="18"/>
                                </w:rPr>
                                <w:t xml:space="preserve"> </w:t>
                              </w:r>
                              <w:r>
                                <w:rPr>
                                  <w:sz w:val="18"/>
                                </w:rPr>
                                <w:t>регионов</w:t>
                              </w:r>
                              <w:r>
                                <w:rPr>
                                  <w:spacing w:val="-45"/>
                                  <w:sz w:val="18"/>
                                </w:rPr>
                                <w:t xml:space="preserve"> </w:t>
                              </w:r>
                            </w:p>
                          </w:txbxContent>
                        </v:textbox>
                      </v:rect>
                      <v:rect id="Rectangle 61052" o:spid="_x0000_s1232" style="position:absolute;left:-19217;top:10726;width:4260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sWcgA&#10;AADeAAAADwAAAGRycy9kb3ducmV2LnhtbESPW2vCQBSE3wv+h+UUfKubSKslzUZEKPGlgpeWPp5m&#10;Ty40ezZmV43/3hUKfRxm5hsmXQymFWfqXWNZQTyJQBAXVjdcKTjs359eQTiPrLG1TAqu5GCRjR5S&#10;TLS98JbOO1+JAGGXoILa+y6R0hU1GXQT2xEHr7S9QR9kX0nd4yXATSunUTSTBhsOCzV2tKqp+N2d&#10;jILPeH/6yt3mh7/L4/z5w+ebssqVGj8OyzcQngb/H/5rr7WCWRy9TOF+J1wBmd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Af+xZ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России</w:t>
                              </w:r>
                              <w:r>
                                <w:rPr>
                                  <w:spacing w:val="-208"/>
                                  <w:sz w:val="18"/>
                                </w:rPr>
                                <w:t xml:space="preserve"> </w:t>
                              </w:r>
                              <w:r>
                                <w:rPr>
                                  <w:sz w:val="18"/>
                                </w:rPr>
                                <w:t>в</w:t>
                              </w:r>
                              <w:r>
                                <w:rPr>
                                  <w:spacing w:val="-208"/>
                                  <w:sz w:val="18"/>
                                </w:rPr>
                                <w:t xml:space="preserve"> </w:t>
                              </w:r>
                              <w:r>
                                <w:rPr>
                                  <w:sz w:val="18"/>
                                </w:rPr>
                                <w:t>аудио-</w:t>
                              </w:r>
                              <w:r>
                                <w:rPr>
                                  <w:spacing w:val="-208"/>
                                  <w:sz w:val="18"/>
                                </w:rPr>
                                <w:t xml:space="preserve"> </w:t>
                              </w:r>
                              <w:r>
                                <w:rPr>
                                  <w:sz w:val="18"/>
                                </w:rPr>
                                <w:t>и</w:t>
                              </w:r>
                              <w:r>
                                <w:rPr>
                                  <w:spacing w:val="-208"/>
                                  <w:sz w:val="18"/>
                                </w:rPr>
                                <w:t xml:space="preserve"> </w:t>
                              </w:r>
                              <w:r>
                                <w:rPr>
                                  <w:sz w:val="18"/>
                                </w:rPr>
                                <w:t>видеозаписи.</w:t>
                              </w:r>
                              <w:r>
                                <w:rPr>
                                  <w:spacing w:val="-208"/>
                                  <w:sz w:val="18"/>
                                </w:rPr>
                                <w:t xml:space="preserve"> </w:t>
                              </w:r>
                              <w:r>
                                <w:rPr>
                                  <w:sz w:val="18"/>
                                </w:rPr>
                                <w:t>Аутентичная</w:t>
                              </w:r>
                              <w:r>
                                <w:rPr>
                                  <w:spacing w:val="-208"/>
                                  <w:sz w:val="18"/>
                                </w:rPr>
                                <w:t xml:space="preserve"> </w:t>
                              </w:r>
                              <w:r>
                                <w:rPr>
                                  <w:sz w:val="18"/>
                                </w:rPr>
                                <w:t>манера</w:t>
                              </w:r>
                              <w:r>
                                <w:rPr>
                                  <w:spacing w:val="-45"/>
                                  <w:sz w:val="18"/>
                                </w:rPr>
                                <w:t xml:space="preserve"> </w:t>
                              </w:r>
                            </w:p>
                          </w:txbxContent>
                        </v:textbox>
                      </v:rect>
                      <v:rect id="Rectangle 61053" o:spid="_x0000_s1233" style="position:absolute;left:-16952;top:11593;width:4086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NJwscA&#10;AADeAAAADwAAAGRycy9kb3ducmV2LnhtbESPT2vCQBTE74LfYXkFb7pJbVVSVymCxEuFapUeX7Mv&#10;fzD7NmZXjd++KxR6HGbmN8x82ZlaXKl1lWUF8SgCQZxZXXGh4Gu/Hs5AOI+ssbZMCu7kYLno9+aY&#10;aHvjT7rufCEChF2CCkrvm0RKl5Vk0I1sQxy83LYGfZBtIXWLtwA3tXyOook0WHFYKLGhVUnZaXcx&#10;Cg7x/nJM3faHv/Pz9OXDp9u8SJUaPHXvbyA8df4//NfeaAWTOHodw+NOuAJy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8zSc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исполнения.</w:t>
                              </w:r>
                              <w:r>
                                <w:rPr>
                                  <w:spacing w:val="-208"/>
                                  <w:sz w:val="18"/>
                                </w:rPr>
                                <w:t xml:space="preserve"> </w:t>
                              </w:r>
                              <w:r>
                                <w:rPr>
                                  <w:sz w:val="18"/>
                                </w:rPr>
                                <w:t>Выявление</w:t>
                              </w:r>
                              <w:r>
                                <w:rPr>
                                  <w:spacing w:val="-208"/>
                                  <w:sz w:val="18"/>
                                </w:rPr>
                                <w:t xml:space="preserve"> </w:t>
                              </w:r>
                              <w:r>
                                <w:rPr>
                                  <w:sz w:val="18"/>
                                </w:rPr>
                                <w:t>характерных</w:t>
                              </w:r>
                              <w:r>
                                <w:rPr>
                                  <w:spacing w:val="-208"/>
                                  <w:sz w:val="18"/>
                                </w:rPr>
                                <w:t xml:space="preserve"> </w:t>
                              </w:r>
                              <w:r>
                                <w:rPr>
                                  <w:sz w:val="18"/>
                                </w:rPr>
                                <w:t>интонаций</w:t>
                              </w:r>
                              <w:r>
                                <w:rPr>
                                  <w:spacing w:val="-208"/>
                                  <w:sz w:val="18"/>
                                </w:rPr>
                                <w:t xml:space="preserve"> </w:t>
                              </w:r>
                              <w:r>
                                <w:rPr>
                                  <w:sz w:val="18"/>
                                </w:rPr>
                                <w:t>и</w:t>
                              </w:r>
                              <w:r>
                                <w:rPr>
                                  <w:spacing w:val="-45"/>
                                  <w:sz w:val="18"/>
                                </w:rPr>
                                <w:t xml:space="preserve"> </w:t>
                              </w:r>
                            </w:p>
                          </w:txbxContent>
                        </v:textbox>
                      </v:rect>
                      <v:rect id="Rectangle 61054" o:spid="_x0000_s1234" style="position:absolute;left:-16313;top:10835;width:4238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rRtscA&#10;AADeAAAADwAAAGRycy9kb3ducmV2LnhtbESPT2vCQBTE70K/w/IEb7qJqC3RVYog8aJQbUuPz+zL&#10;H8y+jdlV02/fLQgeh5n5DbNYdaYWN2pdZVlBPIpAEGdWV1wo+Dxuhm8gnEfWWFsmBb/kYLV86S0w&#10;0fbOH3Q7+EIECLsEFZTeN4mULivJoBvZhjh4uW0N+iDbQuoW7wFuajmOopk0WHFYKLGhdUnZ+XA1&#10;Cr7i4/U7dfsT/+SX18nOp/u8SJUa9Lv3OQhPnX+GH+2tVjCLo+kE/u+EK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Da0b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ритмов</w:t>
                              </w:r>
                              <w:r>
                                <w:rPr>
                                  <w:spacing w:val="-208"/>
                                  <w:sz w:val="18"/>
                                </w:rPr>
                                <w:t xml:space="preserve"> </w:t>
                              </w:r>
                              <w:r>
                                <w:rPr>
                                  <w:sz w:val="18"/>
                                </w:rPr>
                                <w:t>в</w:t>
                              </w:r>
                              <w:r>
                                <w:rPr>
                                  <w:spacing w:val="-208"/>
                                  <w:sz w:val="18"/>
                                </w:rPr>
                                <w:t xml:space="preserve"> </w:t>
                              </w:r>
                              <w:r>
                                <w:rPr>
                                  <w:sz w:val="18"/>
                                </w:rPr>
                                <w:t>звучании</w:t>
                              </w:r>
                              <w:r>
                                <w:rPr>
                                  <w:spacing w:val="-208"/>
                                  <w:sz w:val="18"/>
                                </w:rPr>
                                <w:t xml:space="preserve"> </w:t>
                              </w:r>
                              <w:r>
                                <w:rPr>
                                  <w:sz w:val="18"/>
                                </w:rPr>
                                <w:t>традиционной</w:t>
                              </w:r>
                              <w:r>
                                <w:rPr>
                                  <w:spacing w:val="-208"/>
                                  <w:sz w:val="18"/>
                                </w:rPr>
                                <w:t xml:space="preserve"> </w:t>
                              </w:r>
                              <w:r>
                                <w:rPr>
                                  <w:sz w:val="18"/>
                                </w:rPr>
                                <w:t>музыки</w:t>
                              </w:r>
                              <w:r>
                                <w:rPr>
                                  <w:spacing w:val="-208"/>
                                  <w:sz w:val="18"/>
                                </w:rPr>
                                <w:t xml:space="preserve"> </w:t>
                              </w:r>
                              <w:r>
                                <w:rPr>
                                  <w:sz w:val="18"/>
                                </w:rPr>
                                <w:t>разных</w:t>
                              </w:r>
                              <w:r>
                                <w:rPr>
                                  <w:spacing w:val="-208"/>
                                  <w:sz w:val="18"/>
                                </w:rPr>
                                <w:t xml:space="preserve"> </w:t>
                              </w:r>
                              <w:r>
                                <w:rPr>
                                  <w:sz w:val="18"/>
                                </w:rPr>
                                <w:t>на-</w:t>
                              </w:r>
                            </w:p>
                          </w:txbxContent>
                        </v:textbox>
                      </v:rect>
                      <v:rect id="Rectangle 61055" o:spid="_x0000_s1235" style="position:absolute;left:3882;top:29634;width:4786;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Z0LcgA&#10;AADeAAAADwAAAGRycy9kb3ducmV2LnhtbESPT2vCQBTE70K/w/IKvekmpVpJ3YRSKOmlglrF42v2&#10;5Q/Nvk2zq8Zv7wqCx2FmfsMsssG04ki9aywriCcRCOLC6oYrBT+bz/EchPPIGlvLpOBMDrL0YbTA&#10;RNsTr+i49pUIEHYJKqi97xIpXVGTQTexHXHwStsb9EH2ldQ9ngLctPI5imbSYMNhocaOPmoq/tYH&#10;o2Abbw673C1/eV/+v758+3xZVrlST4/D+xsIT4O/h2/tL61gFkfTKVzvhCsg0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lnQt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родов.</w:t>
                              </w:r>
                            </w:p>
                          </w:txbxContent>
                        </v:textbox>
                      </v:rect>
                      <v:rect id="Rectangle 61056" o:spid="_x0000_s1236" style="position:absolute;left:-13858;top:10497;width:4306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TqWscA&#10;AADeAAAADwAAAGRycy9kb3ducmV2LnhtbESPW2vCQBSE3wX/w3KEvukm0qaSukoplPSlgld8PGZP&#10;LjR7NmZXTf+9WxD6OMzMN8x82ZtGXKlztWUF8SQCQZxbXXOpYLf9HM9AOI+ssbFMCn7JwXIxHMwx&#10;1fbGa7pufCkChF2KCirv21RKl1dk0E1sSxy8wnYGfZBdKXWHtwA3jZxGUSIN1hwWKmzpo6L8Z3Mx&#10;Cvbx9nLI3OrEx+L8+vzts1VRZko9jfr3NxCeev8ffrS/tIIkjl4S+Ls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9E6l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Выявление</w:t>
                              </w:r>
                              <w:r>
                                <w:rPr>
                                  <w:spacing w:val="-208"/>
                                  <w:sz w:val="18"/>
                                </w:rPr>
                                <w:t xml:space="preserve"> </w:t>
                              </w:r>
                              <w:r>
                                <w:rPr>
                                  <w:sz w:val="18"/>
                                </w:rPr>
                                <w:t>общего</w:t>
                              </w:r>
                              <w:r>
                                <w:rPr>
                                  <w:spacing w:val="-208"/>
                                  <w:sz w:val="18"/>
                                </w:rPr>
                                <w:t xml:space="preserve"> </w:t>
                              </w:r>
                              <w:r>
                                <w:rPr>
                                  <w:sz w:val="18"/>
                                </w:rPr>
                                <w:t>и</w:t>
                              </w:r>
                              <w:r>
                                <w:rPr>
                                  <w:spacing w:val="-208"/>
                                  <w:sz w:val="18"/>
                                </w:rPr>
                                <w:t xml:space="preserve"> </w:t>
                              </w:r>
                              <w:r>
                                <w:rPr>
                                  <w:sz w:val="18"/>
                                </w:rPr>
                                <w:t>особенного</w:t>
                              </w:r>
                              <w:r>
                                <w:rPr>
                                  <w:spacing w:val="-208"/>
                                  <w:sz w:val="18"/>
                                </w:rPr>
                                <w:t xml:space="preserve"> </w:t>
                              </w:r>
                              <w:r>
                                <w:rPr>
                                  <w:sz w:val="18"/>
                                </w:rPr>
                                <w:t>при</w:t>
                              </w:r>
                              <w:r>
                                <w:rPr>
                                  <w:spacing w:val="-208"/>
                                  <w:sz w:val="18"/>
                                </w:rPr>
                                <w:t xml:space="preserve"> </w:t>
                              </w:r>
                              <w:r>
                                <w:rPr>
                                  <w:sz w:val="18"/>
                                </w:rPr>
                                <w:t>сравнении</w:t>
                              </w:r>
                              <w:r>
                                <w:rPr>
                                  <w:spacing w:val="-208"/>
                                  <w:sz w:val="18"/>
                                </w:rPr>
                                <w:t xml:space="preserve"> </w:t>
                              </w:r>
                              <w:r>
                                <w:rPr>
                                  <w:sz w:val="18"/>
                                </w:rPr>
                                <w:t>танце-</w:t>
                              </w:r>
                            </w:p>
                          </w:txbxContent>
                        </v:textbox>
                      </v:rect>
                      <v:rect id="Rectangle 61057" o:spid="_x0000_s1237" style="position:absolute;left:-12672;top:10287;width:4348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hPwccA&#10;AADeAAAADwAAAGRycy9kb3ducmV2LnhtbESPW2vCQBSE3wX/w3KEvukm0qqkrlIKJX2pUG/4eMye&#10;XGj2bMyuGv99VxB8HGbmG2a+7EwtLtS6yrKCeBSBIM6srrhQsN18DWcgnEfWWFsmBTdysFz0e3NM&#10;tL3yL13WvhABwi5BBaX3TSKly0oy6Ea2IQ5ebluDPsi2kLrFa4CbWo6jaCINVhwWSmzos6Tsb302&#10;Cnbx5rxP3erIh/w0ff3x6SovUqVeBt3HOwhPnX+GH+1vrWASR29TuN8JV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AIT8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вальных,</w:t>
                              </w:r>
                              <w:r>
                                <w:rPr>
                                  <w:spacing w:val="-208"/>
                                  <w:sz w:val="18"/>
                                </w:rPr>
                                <w:t xml:space="preserve"> </w:t>
                              </w:r>
                              <w:r>
                                <w:rPr>
                                  <w:sz w:val="18"/>
                                </w:rPr>
                                <w:t>лирических</w:t>
                              </w:r>
                              <w:r>
                                <w:rPr>
                                  <w:spacing w:val="-208"/>
                                  <w:sz w:val="18"/>
                                </w:rPr>
                                <w:t xml:space="preserve"> </w:t>
                              </w:r>
                              <w:r>
                                <w:rPr>
                                  <w:sz w:val="18"/>
                                </w:rPr>
                                <w:t>и</w:t>
                              </w:r>
                              <w:r>
                                <w:rPr>
                                  <w:spacing w:val="-208"/>
                                  <w:sz w:val="18"/>
                                </w:rPr>
                                <w:t xml:space="preserve"> </w:t>
                              </w:r>
                              <w:r>
                                <w:rPr>
                                  <w:sz w:val="18"/>
                                </w:rPr>
                                <w:t>эпических</w:t>
                              </w:r>
                              <w:r>
                                <w:rPr>
                                  <w:spacing w:val="-208"/>
                                  <w:sz w:val="18"/>
                                </w:rPr>
                                <w:t xml:space="preserve"> </w:t>
                              </w:r>
                              <w:r>
                                <w:rPr>
                                  <w:sz w:val="18"/>
                                </w:rPr>
                                <w:t>песенных</w:t>
                              </w:r>
                              <w:r>
                                <w:rPr>
                                  <w:spacing w:val="-208"/>
                                  <w:sz w:val="18"/>
                                </w:rPr>
                                <w:t xml:space="preserve"> </w:t>
                              </w:r>
                              <w:r>
                                <w:rPr>
                                  <w:sz w:val="18"/>
                                </w:rPr>
                                <w:t>образцов</w:t>
                              </w:r>
                              <w:r>
                                <w:rPr>
                                  <w:spacing w:val="-45"/>
                                  <w:sz w:val="18"/>
                                </w:rPr>
                                <w:t xml:space="preserve"> </w:t>
                              </w:r>
                            </w:p>
                          </w:txbxContent>
                        </v:textbox>
                      </v:rect>
                      <v:rect id="Rectangle 61058" o:spid="_x0000_s1238" style="position:absolute;left:-3448;top:18114;width:2782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fbs8MA&#10;AADeAAAADwAAAGRycy9kb3ducmV2LnhtbERPy2rCQBTdF/yH4Qrd1UmKWomOIoKkGwWfuLxmbh6Y&#10;uZNmRk3/vrMQujyc92zRmVo8qHWVZQXxIAJBnFldcaHgeFh/TEA4j6yxtkwKfsnBYt57m2Gi7ZN3&#10;9Nj7QoQQdgkqKL1vEildVpJBN7ANceBy2xr0AbaF1C0+Q7ip5WcUjaXBikNDiQ2tSspu+7tRcIoP&#10;93Pqtle+5D9fw41Pt3mRKvXe75ZTEJ46/y9+ub+1gnEcjcLecCdcAT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fbs8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фольклора</w:t>
                              </w:r>
                              <w:r>
                                <w:rPr>
                                  <w:spacing w:val="-208"/>
                                  <w:sz w:val="18"/>
                                </w:rPr>
                                <w:t xml:space="preserve"> </w:t>
                              </w:r>
                              <w:r>
                                <w:rPr>
                                  <w:sz w:val="18"/>
                                </w:rPr>
                                <w:t>разных</w:t>
                              </w:r>
                              <w:r>
                                <w:rPr>
                                  <w:spacing w:val="-208"/>
                                  <w:sz w:val="18"/>
                                </w:rPr>
                                <w:t xml:space="preserve"> </w:t>
                              </w:r>
                              <w:r>
                                <w:rPr>
                                  <w:sz w:val="18"/>
                                </w:rPr>
                                <w:t>народов</w:t>
                              </w:r>
                              <w:r>
                                <w:rPr>
                                  <w:spacing w:val="-208"/>
                                  <w:sz w:val="18"/>
                                </w:rPr>
                                <w:t xml:space="preserve"> </w:t>
                              </w:r>
                              <w:r>
                                <w:rPr>
                                  <w:sz w:val="18"/>
                                </w:rPr>
                                <w:t>России.</w:t>
                              </w:r>
                            </w:p>
                          </w:txbxContent>
                        </v:textbox>
                      </v:rect>
                      <v:rect id="Rectangle 61059" o:spid="_x0000_s1239" style="position:absolute;left:-9020;top:11145;width:4176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t+KMgA&#10;AADeAAAADwAAAGRycy9kb3ducmV2LnhtbESPT2vCQBTE70K/w/IK3nQTqVZTV5FCiRcFTZUeX7Mv&#10;f2j2bZpdNf323ULB4zAzv2GW69404kqdqy0riMcRCOLc6ppLBe/Z22gOwnlkjY1lUvBDDtarh8ES&#10;E21vfKDr0ZciQNglqKDyvk2kdHlFBt3YtsTBK2xn0AfZlVJ3eAtw08hJFM2kwZrDQoUtvVaUfx0v&#10;RsEpzi7n1O0/+aP4fn7a+XRflKlSw8d+8wLCU+/v4f/2ViuYxdF0AX93whWQq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O234o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Разучивание</w:t>
                              </w:r>
                              <w:r>
                                <w:rPr>
                                  <w:spacing w:val="-208"/>
                                  <w:sz w:val="18"/>
                                </w:rPr>
                                <w:t xml:space="preserve"> </w:t>
                              </w:r>
                              <w:r>
                                <w:rPr>
                                  <w:sz w:val="18"/>
                                </w:rPr>
                                <w:t>и</w:t>
                              </w:r>
                              <w:r>
                                <w:rPr>
                                  <w:spacing w:val="-208"/>
                                  <w:sz w:val="18"/>
                                </w:rPr>
                                <w:t xml:space="preserve"> </w:t>
                              </w:r>
                              <w:r>
                                <w:rPr>
                                  <w:sz w:val="18"/>
                                </w:rPr>
                                <w:t>исполнение</w:t>
                              </w:r>
                              <w:r>
                                <w:rPr>
                                  <w:spacing w:val="-208"/>
                                  <w:sz w:val="18"/>
                                </w:rPr>
                                <w:t xml:space="preserve"> </w:t>
                              </w:r>
                              <w:r>
                                <w:rPr>
                                  <w:sz w:val="18"/>
                                </w:rPr>
                                <w:t>народных</w:t>
                              </w:r>
                              <w:r>
                                <w:rPr>
                                  <w:spacing w:val="-208"/>
                                  <w:sz w:val="18"/>
                                </w:rPr>
                                <w:t xml:space="preserve"> </w:t>
                              </w:r>
                              <w:r>
                                <w:rPr>
                                  <w:sz w:val="18"/>
                                </w:rPr>
                                <w:t>песен,</w:t>
                              </w:r>
                              <w:r>
                                <w:rPr>
                                  <w:spacing w:val="-208"/>
                                  <w:sz w:val="18"/>
                                </w:rPr>
                                <w:t xml:space="preserve"> </w:t>
                              </w:r>
                              <w:r>
                                <w:rPr>
                                  <w:sz w:val="18"/>
                                </w:rPr>
                                <w:t>танцев,</w:t>
                              </w:r>
                              <w:r>
                                <w:rPr>
                                  <w:spacing w:val="-45"/>
                                  <w:sz w:val="18"/>
                                </w:rPr>
                                <w:t xml:space="preserve"> </w:t>
                              </w:r>
                            </w:p>
                          </w:txbxContent>
                        </v:textbox>
                      </v:rect>
                      <v:rect id="Rectangle 61060" o:spid="_x0000_s1240" style="position:absolute;left:-7974;top:10794;width:42466;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0dCMUA&#10;AADeAAAADwAAAGRycy9kb3ducmV2LnhtbESPy2rCQBSG90LfYTgFdzpJkViio5RCiRsFtS0uj5mT&#10;C2bOxMyo8e2dheDy57/xzZe9acSVOldbVhCPIxDEudU1lwp+9z+jTxDOI2tsLJOCOzlYLt4Gc0y1&#10;vfGWrjtfijDCLkUFlfdtKqXLKzLoxrYlDl5hO4M+yK6UusNbGDeN/IiiRBqsOTxU2NJ3RflpdzEK&#10;/uL95T9zmyMfivN0svbZpigzpYbv/dcMhKfev8LP9korSOIoCQABJ6CA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jR0I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эпических</w:t>
                              </w:r>
                              <w:r>
                                <w:rPr>
                                  <w:spacing w:val="-208"/>
                                  <w:sz w:val="18"/>
                                </w:rPr>
                                <w:t xml:space="preserve"> </w:t>
                              </w:r>
                              <w:r>
                                <w:rPr>
                                  <w:sz w:val="18"/>
                                </w:rPr>
                                <w:t>сказаний.</w:t>
                              </w:r>
                              <w:r>
                                <w:rPr>
                                  <w:spacing w:val="-208"/>
                                  <w:sz w:val="18"/>
                                </w:rPr>
                                <w:t xml:space="preserve"> </w:t>
                              </w:r>
                              <w:r>
                                <w:rPr>
                                  <w:sz w:val="18"/>
                                </w:rPr>
                                <w:t>Двигательная,</w:t>
                              </w:r>
                              <w:r>
                                <w:rPr>
                                  <w:spacing w:val="-208"/>
                                  <w:sz w:val="18"/>
                                </w:rPr>
                                <w:t xml:space="preserve"> </w:t>
                              </w:r>
                              <w:r>
                                <w:rPr>
                                  <w:sz w:val="18"/>
                                </w:rPr>
                                <w:t>ритмическая,</w:t>
                              </w:r>
                              <w:r>
                                <w:rPr>
                                  <w:spacing w:val="-208"/>
                                  <w:sz w:val="18"/>
                                </w:rPr>
                                <w:t xml:space="preserve"> </w:t>
                              </w:r>
                              <w:r>
                                <w:rPr>
                                  <w:sz w:val="18"/>
                                </w:rPr>
                                <w:t>ин-</w:t>
                              </w:r>
                            </w:p>
                          </w:txbxContent>
                        </v:textbox>
                      </v:rect>
                      <v:rect id="Rectangle 61061" o:spid="_x0000_s1241" style="position:absolute;left:-6013;top:11358;width:4133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4k8cA&#10;AADeAAAADwAAAGRycy9kb3ducmV2LnhtbESPT2vCQBTE74LfYXlCb7pJkbTEbKQIEi8Vqq14fGZf&#10;/tDs2zS7avrtu4VCj8PM/IbJ1qPpxI0G11pWEC8iEMSl1S3XCt6P2/kzCOeRNXaWScE3OVjn00mG&#10;qbZ3fqPbwdciQNilqKDxvk+ldGVDBt3C9sTBq+xg0Ac51FIPeA9w08nHKEqkwZbDQoM9bRoqPw9X&#10;o+AjPl5Phdtf+Fx9PS1ffbGv6kKph9n4sgLhafT/4b/2TitI4iiJ4fdOuAIy/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7BuJ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тонационная</w:t>
                              </w:r>
                              <w:r>
                                <w:rPr>
                                  <w:spacing w:val="-208"/>
                                  <w:sz w:val="18"/>
                                </w:rPr>
                                <w:t xml:space="preserve"> </w:t>
                              </w:r>
                              <w:r>
                                <w:rPr>
                                  <w:sz w:val="18"/>
                                </w:rPr>
                                <w:t>импровизация</w:t>
                              </w:r>
                              <w:r>
                                <w:rPr>
                                  <w:spacing w:val="-208"/>
                                  <w:sz w:val="18"/>
                                </w:rPr>
                                <w:t xml:space="preserve"> </w:t>
                              </w:r>
                              <w:r>
                                <w:rPr>
                                  <w:sz w:val="18"/>
                                </w:rPr>
                                <w:t>в</w:t>
                              </w:r>
                              <w:r>
                                <w:rPr>
                                  <w:spacing w:val="-208"/>
                                  <w:sz w:val="18"/>
                                </w:rPr>
                                <w:t xml:space="preserve"> </w:t>
                              </w:r>
                              <w:r>
                                <w:rPr>
                                  <w:sz w:val="18"/>
                                </w:rPr>
                                <w:t>характере</w:t>
                              </w:r>
                              <w:r>
                                <w:rPr>
                                  <w:spacing w:val="-208"/>
                                  <w:sz w:val="18"/>
                                </w:rPr>
                                <w:t xml:space="preserve"> </w:t>
                              </w:r>
                              <w:r>
                                <w:rPr>
                                  <w:sz w:val="18"/>
                                </w:rPr>
                                <w:t>изученных</w:t>
                              </w:r>
                              <w:r>
                                <w:rPr>
                                  <w:spacing w:val="-45"/>
                                  <w:sz w:val="18"/>
                                </w:rPr>
                                <w:t xml:space="preserve"> </w:t>
                              </w:r>
                            </w:p>
                          </w:txbxContent>
                        </v:textbox>
                      </v:rect>
                      <v:rect id="Rectangle 61062" o:spid="_x0000_s1242" style="position:absolute;left:5816;top:21791;width:2047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Mm5McA&#10;AADeAAAADwAAAGRycy9kb3ducmV2LnhtbESPT2vCQBTE74V+h+UJ3uomUqJEV5GCpBeFqi0eX7Mv&#10;f2j2bcyuGr+9WxA8DjPzG2a+7E0jLtS52rKCeBSBIM6trrlUcNiv36YgnEfW2FgmBTdysFy8vswx&#10;1fbKX3TZ+VIECLsUFVTet6mULq/IoBvZljh4he0M+iC7UuoOrwFuGjmOokQarDksVNjSR0X53+5s&#10;FHzH+/NP5ra/fCxOk/eNz7ZFmSk1HPSrGQhPvX+GH+1PrSCJo2QM/3fCFZC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4TJu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народных</w:t>
                              </w:r>
                              <w:r>
                                <w:rPr>
                                  <w:spacing w:val="-208"/>
                                  <w:sz w:val="18"/>
                                </w:rPr>
                                <w:t xml:space="preserve"> </w:t>
                              </w:r>
                              <w:r>
                                <w:rPr>
                                  <w:sz w:val="18"/>
                                </w:rPr>
                                <w:t>танцев</w:t>
                              </w:r>
                              <w:r>
                                <w:rPr>
                                  <w:spacing w:val="-208"/>
                                  <w:sz w:val="18"/>
                                </w:rPr>
                                <w:t xml:space="preserve"> </w:t>
                              </w:r>
                              <w:r>
                                <w:rPr>
                                  <w:sz w:val="18"/>
                                </w:rPr>
                                <w:t>и</w:t>
                              </w:r>
                              <w:r>
                                <w:rPr>
                                  <w:spacing w:val="-208"/>
                                  <w:sz w:val="18"/>
                                </w:rPr>
                                <w:t xml:space="preserve"> </w:t>
                              </w:r>
                              <w:r>
                                <w:rPr>
                                  <w:sz w:val="18"/>
                                </w:rPr>
                                <w:t>песен.</w:t>
                              </w:r>
                            </w:p>
                          </w:txbxContent>
                        </v:textbox>
                      </v:rect>
                      <v:rect id="Rectangle 61063" o:spid="_x0000_s1243" style="position:absolute;left:5067;top:19643;width:24760;height:138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Df8cA&#10;AADeAAAADwAAAGRycy9kb3ducmV2LnhtbESPW2vCQBSE3wX/w3KEvukmtqSSukoplPSlgld8PGZP&#10;LjR7NmZXTf+9WxD6OMzMN8x82ZtGXKlztWUF8SQCQZxbXXOpYLf9HM9AOI+ssbFMCn7JwXIxHMwx&#10;1fbGa7pufCkChF2KCirv21RKl1dk0E1sSxy8wnYGfZBdKXWHtwA3jZxGUSIN1hwWKmzpo6L8Z3Mx&#10;Cvbx9nLI3OrEx+L8+vLts1VRZko9jfr3NxCeev8ffrS/tIIkjpJn+Ls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Ffg3/HAAAA3gAAAA8AAAAAAAAAAAAAAAAAmAIAAGRy&#10;cy9kb3ducmV2LnhtbFBLBQYAAAAABAAEAPUAAACMAwAAAAA=&#10;" filled="f" stroked="f">
                        <v:textbox inset="0,0,0,0">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v:textbox>
                      </v:rect>
                      <v:rect id="Rectangle 61064" o:spid="_x0000_s1244" style="position:absolute;left:17266;top:13229;width:36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YbC8cA&#10;AADeAAAADwAAAGRycy9kb3ducmV2LnhtbESPT2vCQBTE74V+h+UJvdVNRKJEV5GCxEuFqi0eX7Mv&#10;f2j2bcyuGr+9WxA8DjPzG2a+7E0jLtS52rKCeBiBIM6trrlUcNiv36cgnEfW2FgmBTdysFy8vswx&#10;1fbKX3TZ+VIECLsUFVTet6mULq/IoBvaljh4he0M+iC7UuoOrwFuGjmKokQarDksVNjSR0X53+5s&#10;FHzH+/NP5ra/fCxOk/Gnz7ZFmSn1NuhXMxCeev8MP9obrSCJo2QM/3fCFZC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62Gw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 xml:space="preserve"> </w:t>
                              </w:r>
                            </w:p>
                          </w:txbxContent>
                        </v:textbox>
                      </v:rect>
                      <v:rect id="Rectangle 61065" o:spid="_x0000_s1245" style="position:absolute;left:-2910;top:10271;width:43512;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q+kMcA&#10;AADeAAAADwAAAGRycy9kb3ducmV2LnhtbESPW2vCQBSE3wX/w3KEvukm0qaSukoplPSlgld8PGZP&#10;LjR7NmZXTf+9WxD6OMzMN8x82ZtGXKlztWUF8SQCQZxbXXOpYLf9HM9AOI+ssbFMCn7JwXIxHMwx&#10;1fbGa7pufCkChF2KCirv21RKl1dk0E1sSxy8wnYGfZBdKXWHtwA3jZxGUSIN1hwWKmzpo6L8Z3Mx&#10;Cvbx9nLI3OrEx+L8+vzts1VRZko9jfr3NxCeev8ffrS/tIIkjpIX+Ls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H6vp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Исследовательские</w:t>
                              </w:r>
                              <w:r>
                                <w:rPr>
                                  <w:spacing w:val="-208"/>
                                  <w:sz w:val="18"/>
                                </w:rPr>
                                <w:t xml:space="preserve"> </w:t>
                              </w:r>
                              <w:r>
                                <w:rPr>
                                  <w:sz w:val="18"/>
                                </w:rPr>
                                <w:t>проекты,</w:t>
                              </w:r>
                              <w:r>
                                <w:rPr>
                                  <w:spacing w:val="-208"/>
                                  <w:sz w:val="18"/>
                                </w:rPr>
                                <w:t xml:space="preserve"> </w:t>
                              </w:r>
                              <w:r>
                                <w:rPr>
                                  <w:sz w:val="18"/>
                                </w:rPr>
                                <w:t>посвящённые</w:t>
                              </w:r>
                              <w:r>
                                <w:rPr>
                                  <w:spacing w:val="-208"/>
                                  <w:sz w:val="18"/>
                                </w:rPr>
                                <w:t xml:space="preserve"> </w:t>
                              </w:r>
                              <w:r>
                                <w:rPr>
                                  <w:sz w:val="18"/>
                                </w:rPr>
                                <w:t>музыке</w:t>
                              </w:r>
                              <w:r>
                                <w:rPr>
                                  <w:spacing w:val="-208"/>
                                  <w:sz w:val="18"/>
                                </w:rPr>
                                <w:t xml:space="preserve"> </w:t>
                              </w:r>
                              <w:r>
                                <w:rPr>
                                  <w:sz w:val="18"/>
                                </w:rPr>
                                <w:t>раз-</w:t>
                              </w:r>
                            </w:p>
                          </w:txbxContent>
                        </v:textbox>
                      </v:rect>
                      <v:rect id="Rectangle 61066" o:spid="_x0000_s1246" style="position:absolute;left:-1158;top:10626;width:4280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gg58cA&#10;AADeAAAADwAAAGRycy9kb3ducmV2LnhtbESPW2vCQBSE3wv9D8sp+FY3kRJLdJVSKOmLgpeKj8fs&#10;yYVmz8bsqvHfu4Lg4zAz3zDTeW8acabO1ZYVxMMIBHFudc2lgu3m5/0ThPPIGhvLpOBKDuaz15cp&#10;ptpeeEXntS9FgLBLUUHlfZtK6fKKDLqhbYmDV9jOoA+yK6Xu8BLgppGjKEqkwZrDQoUtfVeU/69P&#10;RsFfvDntMrc88L44jj8WPlsWZabU4K3/moDw1Ptn+NH+1QqSOEoSuN8JV0DO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EoIO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ных</w:t>
                              </w:r>
                              <w:r>
                                <w:rPr>
                                  <w:spacing w:val="-208"/>
                                  <w:sz w:val="18"/>
                                </w:rPr>
                                <w:t xml:space="preserve"> </w:t>
                              </w:r>
                              <w:r>
                                <w:rPr>
                                  <w:sz w:val="18"/>
                                </w:rPr>
                                <w:t>народов</w:t>
                              </w:r>
                              <w:r>
                                <w:rPr>
                                  <w:spacing w:val="-208"/>
                                  <w:sz w:val="18"/>
                                </w:rPr>
                                <w:t xml:space="preserve"> </w:t>
                              </w:r>
                              <w:r>
                                <w:rPr>
                                  <w:sz w:val="18"/>
                                </w:rPr>
                                <w:t>России.</w:t>
                              </w:r>
                              <w:r>
                                <w:rPr>
                                  <w:spacing w:val="-208"/>
                                  <w:sz w:val="18"/>
                                </w:rPr>
                                <w:t xml:space="preserve"> </w:t>
                              </w:r>
                              <w:r>
                                <w:rPr>
                                  <w:sz w:val="18"/>
                                </w:rPr>
                                <w:t>Музыкальный</w:t>
                              </w:r>
                              <w:r>
                                <w:rPr>
                                  <w:spacing w:val="-208"/>
                                  <w:sz w:val="18"/>
                                </w:rPr>
                                <w:t xml:space="preserve"> </w:t>
                              </w:r>
                              <w:r>
                                <w:rPr>
                                  <w:sz w:val="18"/>
                                </w:rPr>
                                <w:t>фестиваль</w:t>
                              </w:r>
                              <w:r>
                                <w:rPr>
                                  <w:spacing w:val="-208"/>
                                  <w:sz w:val="18"/>
                                </w:rPr>
                                <w:t xml:space="preserve"> </w:t>
                              </w:r>
                              <w:r>
                                <w:rPr>
                                  <w:sz w:val="18"/>
                                </w:rPr>
                                <w:t>«Наро-</w:t>
                              </w:r>
                            </w:p>
                          </w:txbxContent>
                        </v:textbox>
                      </v:rect>
                      <v:rect id="Rectangle 61067" o:spid="_x0000_s1247" style="position:absolute;left:17097;top:27485;width:908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SFfMcA&#10;AADeAAAADwAAAGRycy9kb3ducmV2LnhtbESPW2vCQBSE3wv9D8sR+lY3kRIluooUJL4oeGnx8TR7&#10;cqHZszG7avz3bqHg4zAz3zCzRW8acaXO1ZYVxMMIBHFudc2lguNh9T4B4TyyxsYyKbiTg8X89WWG&#10;qbY33tF170sRIOxSVFB536ZSurwig25oW+LgFbYz6IPsSqk7vAW4aeQoihJpsOawUGFLnxXlv/uL&#10;UfAVHy7fmdv+8Kk4jz82PtsWZabU26BfTkF46v0z/N9eawVJHCVj+LsTroCc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5khX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ды</w:t>
                              </w:r>
                              <w:r>
                                <w:rPr>
                                  <w:spacing w:val="-208"/>
                                  <w:sz w:val="18"/>
                                </w:rPr>
                                <w:t xml:space="preserve"> </w:t>
                              </w:r>
                              <w:r>
                                <w:rPr>
                                  <w:sz w:val="18"/>
                                </w:rPr>
                                <w:t>России»</w:t>
                              </w:r>
                            </w:p>
                          </w:txbxContent>
                        </v:textbox>
                      </v:rect>
                      <w10:anchorlock/>
                    </v:group>
                  </w:pict>
                </mc:Fallback>
              </mc:AlternateContent>
            </w:r>
          </w:p>
        </w:tc>
        <w:tc>
          <w:tcPr>
            <w:tcW w:w="259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1360626" cy="3238005"/>
                      <wp:effectExtent l="0" t="0" r="0" b="0"/>
                      <wp:docPr id="636494" name="Group 636494"/>
                      <wp:cNvGraphicFramePr/>
                      <a:graphic xmlns:a="http://schemas.openxmlformats.org/drawingml/2006/main">
                        <a:graphicData uri="http://schemas.microsoft.com/office/word/2010/wordprocessingGroup">
                          <wpg:wgp>
                            <wpg:cNvGrpSpPr/>
                            <wpg:grpSpPr>
                              <a:xfrm>
                                <a:off x="0" y="0"/>
                                <a:ext cx="1360626" cy="3238005"/>
                                <a:chOff x="0" y="0"/>
                                <a:chExt cx="1360626" cy="3238005"/>
                              </a:xfrm>
                            </wpg:grpSpPr>
                            <wps:wsp>
                              <wps:cNvPr id="61090" name="Rectangle 61090"/>
                              <wps:cNvSpPr/>
                              <wps:spPr>
                                <a:xfrm rot="-5399999">
                                  <a:off x="-2042146" y="1058128"/>
                                  <a:ext cx="4222025" cy="137730"/>
                                </a:xfrm>
                                <a:prstGeom prst="rect">
                                  <a:avLst/>
                                </a:prstGeom>
                                <a:ln>
                                  <a:noFill/>
                                </a:ln>
                              </wps:spPr>
                              <wps:txbx>
                                <w:txbxContent>
                                  <w:p w:rsidR="00092D06" w:rsidRDefault="00092D06">
                                    <w:pPr>
                                      <w:spacing w:after="160" w:line="259" w:lineRule="auto"/>
                                      <w:ind w:left="0" w:firstLine="0"/>
                                      <w:jc w:val="left"/>
                                    </w:pPr>
                                    <w:r>
                                      <w:rPr>
                                        <w:sz w:val="18"/>
                                      </w:rPr>
                                      <w:t>Сравнение</w:t>
                                    </w:r>
                                    <w:r>
                                      <w:rPr>
                                        <w:spacing w:val="-208"/>
                                        <w:sz w:val="18"/>
                                      </w:rPr>
                                      <w:t xml:space="preserve"> </w:t>
                                    </w:r>
                                    <w:r>
                                      <w:rPr>
                                        <w:sz w:val="18"/>
                                      </w:rPr>
                                      <w:t>аутентичного</w:t>
                                    </w:r>
                                    <w:r>
                                      <w:rPr>
                                        <w:spacing w:val="-208"/>
                                        <w:sz w:val="18"/>
                                      </w:rPr>
                                      <w:t xml:space="preserve"> </w:t>
                                    </w:r>
                                    <w:r>
                                      <w:rPr>
                                        <w:sz w:val="18"/>
                                      </w:rPr>
                                      <w:t>звучания</w:t>
                                    </w:r>
                                    <w:r>
                                      <w:rPr>
                                        <w:spacing w:val="-208"/>
                                        <w:sz w:val="18"/>
                                      </w:rPr>
                                      <w:t xml:space="preserve"> </w:t>
                                    </w:r>
                                    <w:r>
                                      <w:rPr>
                                        <w:sz w:val="18"/>
                                      </w:rPr>
                                      <w:t>фольклора</w:t>
                                    </w:r>
                                    <w:r>
                                      <w:rPr>
                                        <w:spacing w:val="-208"/>
                                        <w:sz w:val="18"/>
                                      </w:rPr>
                                      <w:t xml:space="preserve"> </w:t>
                                    </w:r>
                                    <w:r>
                                      <w:rPr>
                                        <w:sz w:val="18"/>
                                      </w:rPr>
                                      <w:t>и</w:t>
                                    </w:r>
                                    <w:r>
                                      <w:rPr>
                                        <w:spacing w:val="-208"/>
                                        <w:sz w:val="18"/>
                                      </w:rPr>
                                      <w:t xml:space="preserve"> </w:t>
                                    </w:r>
                                    <w:r>
                                      <w:rPr>
                                        <w:sz w:val="18"/>
                                      </w:rPr>
                                      <w:t>фоль-</w:t>
                                    </w:r>
                                  </w:p>
                                </w:txbxContent>
                              </wps:txbx>
                              <wps:bodyPr horzOverflow="overflow" vert="horz" lIns="0" tIns="0" rIns="0" bIns="0" rtlCol="0">
                                <a:noAutofit/>
                              </wps:bodyPr>
                            </wps:wsp>
                            <wps:wsp>
                              <wps:cNvPr id="61091" name="Rectangle 61091"/>
                              <wps:cNvSpPr/>
                              <wps:spPr>
                                <a:xfrm rot="-5399999">
                                  <a:off x="-1857321" y="1103278"/>
                                  <a:ext cx="4131724" cy="137730"/>
                                </a:xfrm>
                                <a:prstGeom prst="rect">
                                  <a:avLst/>
                                </a:prstGeom>
                                <a:ln>
                                  <a:noFill/>
                                </a:ln>
                              </wps:spPr>
                              <wps:txbx>
                                <w:txbxContent>
                                  <w:p w:rsidR="00092D06" w:rsidRDefault="00092D06">
                                    <w:pPr>
                                      <w:spacing w:after="160" w:line="259" w:lineRule="auto"/>
                                      <w:ind w:left="0" w:firstLine="0"/>
                                      <w:jc w:val="left"/>
                                    </w:pPr>
                                    <w:r>
                                      <w:rPr>
                                        <w:sz w:val="18"/>
                                      </w:rPr>
                                      <w:t>клорных</w:t>
                                    </w:r>
                                    <w:r>
                                      <w:rPr>
                                        <w:spacing w:val="-208"/>
                                        <w:sz w:val="18"/>
                                      </w:rPr>
                                      <w:t xml:space="preserve"> </w:t>
                                    </w:r>
                                    <w:r>
                                      <w:rPr>
                                        <w:sz w:val="18"/>
                                      </w:rPr>
                                      <w:t>мелодий</w:t>
                                    </w:r>
                                    <w:r>
                                      <w:rPr>
                                        <w:spacing w:val="-208"/>
                                        <w:sz w:val="18"/>
                                      </w:rPr>
                                      <w:t xml:space="preserve"> </w:t>
                                    </w:r>
                                    <w:r>
                                      <w:rPr>
                                        <w:sz w:val="18"/>
                                      </w:rPr>
                                      <w:t>в</w:t>
                                    </w:r>
                                    <w:r>
                                      <w:rPr>
                                        <w:spacing w:val="-208"/>
                                        <w:sz w:val="18"/>
                                      </w:rPr>
                                      <w:t xml:space="preserve"> </w:t>
                                    </w:r>
                                    <w:r>
                                      <w:rPr>
                                        <w:sz w:val="18"/>
                                      </w:rPr>
                                      <w:t>композиторской</w:t>
                                    </w:r>
                                    <w:r>
                                      <w:rPr>
                                        <w:spacing w:val="-208"/>
                                        <w:sz w:val="18"/>
                                      </w:rPr>
                                      <w:t xml:space="preserve"> </w:t>
                                    </w:r>
                                    <w:r>
                                      <w:rPr>
                                        <w:sz w:val="18"/>
                                      </w:rPr>
                                      <w:t>обработке.</w:t>
                                    </w:r>
                                    <w:r>
                                      <w:rPr>
                                        <w:spacing w:val="-208"/>
                                        <w:sz w:val="18"/>
                                      </w:rPr>
                                      <w:t xml:space="preserve"> </w:t>
                                    </w:r>
                                    <w:r>
                                      <w:rPr>
                                        <w:sz w:val="18"/>
                                      </w:rPr>
                                      <w:t>Раз-</w:t>
                                    </w:r>
                                  </w:p>
                                </w:txbxContent>
                              </wps:txbx>
                              <wps:bodyPr horzOverflow="overflow" vert="horz" lIns="0" tIns="0" rIns="0" bIns="0" rtlCol="0">
                                <a:noAutofit/>
                              </wps:bodyPr>
                            </wps:wsp>
                            <wps:wsp>
                              <wps:cNvPr id="61092" name="Rectangle 61092"/>
                              <wps:cNvSpPr/>
                              <wps:spPr>
                                <a:xfrm rot="-5399999">
                                  <a:off x="-1747975" y="1072950"/>
                                  <a:ext cx="4192381" cy="137730"/>
                                </a:xfrm>
                                <a:prstGeom prst="rect">
                                  <a:avLst/>
                                </a:prstGeom>
                                <a:ln>
                                  <a:noFill/>
                                </a:ln>
                              </wps:spPr>
                              <wps:txbx>
                                <w:txbxContent>
                                  <w:p w:rsidR="00092D06" w:rsidRDefault="00092D06">
                                    <w:pPr>
                                      <w:spacing w:after="160" w:line="259" w:lineRule="auto"/>
                                      <w:ind w:left="0" w:firstLine="0"/>
                                      <w:jc w:val="left"/>
                                    </w:pPr>
                                    <w:r>
                                      <w:rPr>
                                        <w:sz w:val="18"/>
                                      </w:rPr>
                                      <w:t>учивание,</w:t>
                                    </w:r>
                                    <w:r>
                                      <w:rPr>
                                        <w:spacing w:val="-208"/>
                                        <w:sz w:val="18"/>
                                      </w:rPr>
                                      <w:t xml:space="preserve"> </w:t>
                                    </w:r>
                                    <w:r>
                                      <w:rPr>
                                        <w:sz w:val="18"/>
                                      </w:rPr>
                                      <w:t>исполнение</w:t>
                                    </w:r>
                                    <w:r>
                                      <w:rPr>
                                        <w:spacing w:val="-208"/>
                                        <w:sz w:val="18"/>
                                      </w:rPr>
                                      <w:t xml:space="preserve"> </w:t>
                                    </w:r>
                                    <w:r>
                                      <w:rPr>
                                        <w:sz w:val="18"/>
                                      </w:rPr>
                                      <w:t>народной</w:t>
                                    </w:r>
                                    <w:r>
                                      <w:rPr>
                                        <w:spacing w:val="-208"/>
                                        <w:sz w:val="18"/>
                                      </w:rPr>
                                      <w:t xml:space="preserve"> </w:t>
                                    </w:r>
                                    <w:r>
                                      <w:rPr>
                                        <w:sz w:val="18"/>
                                      </w:rPr>
                                      <w:t>песни</w:t>
                                    </w:r>
                                    <w:r>
                                      <w:rPr>
                                        <w:spacing w:val="-208"/>
                                        <w:sz w:val="18"/>
                                      </w:rPr>
                                      <w:t xml:space="preserve"> </w:t>
                                    </w:r>
                                    <w:r>
                                      <w:rPr>
                                        <w:sz w:val="18"/>
                                      </w:rPr>
                                      <w:t>в</w:t>
                                    </w:r>
                                    <w:r>
                                      <w:rPr>
                                        <w:spacing w:val="-208"/>
                                        <w:sz w:val="18"/>
                                      </w:rPr>
                                      <w:t xml:space="preserve"> </w:t>
                                    </w:r>
                                    <w:r>
                                      <w:rPr>
                                        <w:sz w:val="18"/>
                                      </w:rPr>
                                      <w:t>композитор-</w:t>
                                    </w:r>
                                  </w:p>
                                </w:txbxContent>
                              </wps:txbx>
                              <wps:bodyPr horzOverflow="overflow" vert="horz" lIns="0" tIns="0" rIns="0" bIns="0" rtlCol="0">
                                <a:noAutofit/>
                              </wps:bodyPr>
                            </wps:wsp>
                            <wps:wsp>
                              <wps:cNvPr id="61093" name="Rectangle 61093"/>
                              <wps:cNvSpPr/>
                              <wps:spPr>
                                <a:xfrm rot="-5399999">
                                  <a:off x="-127407" y="2553843"/>
                                  <a:ext cx="1230594" cy="137730"/>
                                </a:xfrm>
                                <a:prstGeom prst="rect">
                                  <a:avLst/>
                                </a:prstGeom>
                                <a:ln>
                                  <a:noFill/>
                                </a:ln>
                              </wps:spPr>
                              <wps:txbx>
                                <w:txbxContent>
                                  <w:p w:rsidR="00092D06" w:rsidRDefault="00092D06">
                                    <w:pPr>
                                      <w:spacing w:after="160" w:line="259" w:lineRule="auto"/>
                                      <w:ind w:left="0" w:firstLine="0"/>
                                      <w:jc w:val="left"/>
                                    </w:pPr>
                                    <w:r>
                                      <w:rPr>
                                        <w:sz w:val="18"/>
                                      </w:rPr>
                                      <w:t>ской</w:t>
                                    </w:r>
                                    <w:r>
                                      <w:rPr>
                                        <w:spacing w:val="-208"/>
                                        <w:sz w:val="18"/>
                                      </w:rPr>
                                      <w:t xml:space="preserve"> </w:t>
                                    </w:r>
                                    <w:r>
                                      <w:rPr>
                                        <w:sz w:val="18"/>
                                      </w:rPr>
                                      <w:t>обработке.</w:t>
                                    </w:r>
                                  </w:p>
                                </w:txbxContent>
                              </wps:txbx>
                              <wps:bodyPr horzOverflow="overflow" vert="horz" lIns="0" tIns="0" rIns="0" bIns="0" rtlCol="0">
                                <a:noAutofit/>
                              </wps:bodyPr>
                            </wps:wsp>
                            <wps:wsp>
                              <wps:cNvPr id="61094" name="Rectangle 61094"/>
                              <wps:cNvSpPr/>
                              <wps:spPr>
                                <a:xfrm rot="-5399999">
                                  <a:off x="-1492569" y="1049007"/>
                                  <a:ext cx="4240266" cy="137730"/>
                                </a:xfrm>
                                <a:prstGeom prst="rect">
                                  <a:avLst/>
                                </a:prstGeom>
                                <a:ln>
                                  <a:noFill/>
                                </a:ln>
                              </wps:spPr>
                              <wps:txbx>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w:t>
                                    </w:r>
                                    <w:r>
                                      <w:rPr>
                                        <w:spacing w:val="-208"/>
                                        <w:sz w:val="18"/>
                                      </w:rPr>
                                      <w:t xml:space="preserve"> </w:t>
                                    </w:r>
                                    <w:r>
                                      <w:rPr>
                                        <w:sz w:val="18"/>
                                      </w:rPr>
                                      <w:t>2—3</w:t>
                                    </w:r>
                                    <w:r>
                                      <w:rPr>
                                        <w:spacing w:val="-208"/>
                                        <w:sz w:val="18"/>
                                      </w:rPr>
                                      <w:t xml:space="preserve"> </w:t>
                                    </w:r>
                                    <w:r>
                                      <w:rPr>
                                        <w:sz w:val="18"/>
                                      </w:rPr>
                                      <w:t>фрагментами</w:t>
                                    </w:r>
                                    <w:r>
                                      <w:rPr>
                                        <w:spacing w:val="-208"/>
                                        <w:sz w:val="18"/>
                                      </w:rPr>
                                      <w:t xml:space="preserve"> </w:t>
                                    </w:r>
                                    <w:r>
                                      <w:rPr>
                                        <w:sz w:val="18"/>
                                      </w:rPr>
                                      <w:t>крупных</w:t>
                                    </w:r>
                                    <w:r>
                                      <w:rPr>
                                        <w:spacing w:val="-208"/>
                                        <w:sz w:val="18"/>
                                      </w:rPr>
                                      <w:t xml:space="preserve"> </w:t>
                                    </w:r>
                                    <w:r>
                                      <w:rPr>
                                        <w:sz w:val="18"/>
                                      </w:rPr>
                                      <w:t>сочинений</w:t>
                                    </w:r>
                                    <w:r>
                                      <w:rPr>
                                        <w:spacing w:val="-45"/>
                                        <w:sz w:val="18"/>
                                      </w:rPr>
                                      <w:t xml:space="preserve"> </w:t>
                                    </w:r>
                                  </w:p>
                                </w:txbxContent>
                              </wps:txbx>
                              <wps:bodyPr horzOverflow="overflow" vert="horz" lIns="0" tIns="0" rIns="0" bIns="0" rtlCol="0">
                                <a:noAutofit/>
                              </wps:bodyPr>
                            </wps:wsp>
                            <wps:wsp>
                              <wps:cNvPr id="636099" name="Rectangle 636099"/>
                              <wps:cNvSpPr/>
                              <wps:spPr>
                                <a:xfrm rot="-5399999">
                                  <a:off x="233553" y="2635455"/>
                                  <a:ext cx="4135982" cy="137730"/>
                                </a:xfrm>
                                <a:prstGeom prst="rect">
                                  <a:avLst/>
                                </a:prstGeom>
                                <a:ln>
                                  <a:noFill/>
                                </a:ln>
                              </wps:spPr>
                              <wps:txbx>
                                <w:txbxContent>
                                  <w:p w:rsidR="00092D06" w:rsidRDefault="00092D06">
                                    <w:pPr>
                                      <w:spacing w:after="160" w:line="259" w:lineRule="auto"/>
                                      <w:ind w:left="0" w:firstLine="0"/>
                                      <w:jc w:val="left"/>
                                    </w:pPr>
                                    <w:r>
                                      <w:rPr>
                                        <w:sz w:val="18"/>
                                      </w:rPr>
                                      <w:t>(</w:t>
                                    </w:r>
                                  </w:p>
                                </w:txbxContent>
                              </wps:txbx>
                              <wps:bodyPr horzOverflow="overflow" vert="horz" lIns="0" tIns="0" rIns="0" bIns="0" rtlCol="0">
                                <a:noAutofit/>
                              </wps:bodyPr>
                            </wps:wsp>
                            <wps:wsp>
                              <wps:cNvPr id="636100" name="Rectangle 636100"/>
                              <wps:cNvSpPr/>
                              <wps:spPr>
                                <a:xfrm rot="-5399999">
                                  <a:off x="-1307610" y="1094291"/>
                                  <a:ext cx="4135982" cy="137730"/>
                                </a:xfrm>
                                <a:prstGeom prst="rect">
                                  <a:avLst/>
                                </a:prstGeom>
                                <a:ln>
                                  <a:noFill/>
                                </a:ln>
                              </wps:spPr>
                              <wps:txbx>
                                <w:txbxContent>
                                  <w:p w:rsidR="00092D06" w:rsidRDefault="00092D06">
                                    <w:pPr>
                                      <w:spacing w:after="160" w:line="259" w:lineRule="auto"/>
                                      <w:ind w:left="0" w:firstLine="0"/>
                                      <w:jc w:val="left"/>
                                    </w:pPr>
                                    <w:r>
                                      <w:rPr>
                                        <w:sz w:val="18"/>
                                      </w:rPr>
                                      <w:t>опера,</w:t>
                                    </w:r>
                                    <w:r>
                                      <w:rPr>
                                        <w:spacing w:val="-208"/>
                                        <w:sz w:val="18"/>
                                      </w:rPr>
                                      <w:t xml:space="preserve"> </w:t>
                                    </w:r>
                                    <w:r>
                                      <w:rPr>
                                        <w:sz w:val="18"/>
                                      </w:rPr>
                                      <w:t>симфония,</w:t>
                                    </w:r>
                                    <w:r>
                                      <w:rPr>
                                        <w:spacing w:val="-208"/>
                                        <w:sz w:val="18"/>
                                      </w:rPr>
                                      <w:t xml:space="preserve"> </w:t>
                                    </w:r>
                                    <w:r>
                                      <w:rPr>
                                        <w:sz w:val="18"/>
                                      </w:rPr>
                                      <w:t>концерт,</w:t>
                                    </w:r>
                                    <w:r>
                                      <w:rPr>
                                        <w:spacing w:val="-208"/>
                                        <w:sz w:val="18"/>
                                      </w:rPr>
                                      <w:t xml:space="preserve"> </w:t>
                                    </w:r>
                                    <w:r>
                                      <w:rPr>
                                        <w:sz w:val="18"/>
                                      </w:rPr>
                                      <w:t>квартет,</w:t>
                                    </w:r>
                                    <w:r>
                                      <w:rPr>
                                        <w:spacing w:val="-208"/>
                                        <w:sz w:val="18"/>
                                      </w:rPr>
                                      <w:t xml:space="preserve"> </w:t>
                                    </w:r>
                                    <w:r>
                                      <w:rPr>
                                        <w:sz w:val="18"/>
                                      </w:rPr>
                                      <w:t>вариации</w:t>
                                    </w:r>
                                    <w:r>
                                      <w:rPr>
                                        <w:spacing w:val="-208"/>
                                        <w:sz w:val="18"/>
                                      </w:rPr>
                                      <w:t xml:space="preserve"> </w:t>
                                    </w:r>
                                    <w:r>
                                      <w:rPr>
                                        <w:sz w:val="18"/>
                                      </w:rPr>
                                      <w:t>и</w:t>
                                    </w:r>
                                    <w:r>
                                      <w:rPr>
                                        <w:spacing w:val="-208"/>
                                        <w:sz w:val="18"/>
                                      </w:rPr>
                                      <w:t xml:space="preserve"> </w:t>
                                    </w:r>
                                    <w:r>
                                      <w:rPr>
                                        <w:sz w:val="18"/>
                                      </w:rPr>
                                      <w:t>т.</w:t>
                                    </w:r>
                                    <w:r>
                                      <w:rPr>
                                        <w:spacing w:val="-45"/>
                                        <w:sz w:val="18"/>
                                      </w:rPr>
                                      <w:t xml:space="preserve"> </w:t>
                                    </w:r>
                                  </w:p>
                                </w:txbxContent>
                              </wps:txbx>
                              <wps:bodyPr horzOverflow="overflow" vert="horz" lIns="0" tIns="0" rIns="0" bIns="0" rtlCol="0">
                                <a:noAutofit/>
                              </wps:bodyPr>
                            </wps:wsp>
                            <wps:wsp>
                              <wps:cNvPr id="61096" name="Rectangle 61096"/>
                              <wps:cNvSpPr/>
                              <wps:spPr>
                                <a:xfrm rot="-5399999">
                                  <a:off x="-1246360" y="1015867"/>
                                  <a:ext cx="4306547" cy="137730"/>
                                </a:xfrm>
                                <a:prstGeom prst="rect">
                                  <a:avLst/>
                                </a:prstGeom>
                                <a:ln>
                                  <a:noFill/>
                                </a:ln>
                              </wps:spPr>
                              <wps:txbx>
                                <w:txbxContent>
                                  <w:p w:rsidR="00092D06" w:rsidRDefault="00092D06">
                                    <w:pPr>
                                      <w:spacing w:after="160" w:line="259" w:lineRule="auto"/>
                                      <w:ind w:left="0" w:firstLine="0"/>
                                      <w:jc w:val="left"/>
                                    </w:pPr>
                                    <w:r>
                                      <w:rPr>
                                        <w:sz w:val="18"/>
                                      </w:rPr>
                                      <w:t>п.),</w:t>
                                    </w:r>
                                    <w:r>
                                      <w:rPr>
                                        <w:spacing w:val="-208"/>
                                        <w:sz w:val="18"/>
                                      </w:rPr>
                                      <w:t xml:space="preserve"> </w:t>
                                    </w:r>
                                    <w:r>
                                      <w:rPr>
                                        <w:sz w:val="18"/>
                                      </w:rPr>
                                      <w:t>в</w:t>
                                    </w:r>
                                    <w:r>
                                      <w:rPr>
                                        <w:spacing w:val="-208"/>
                                        <w:sz w:val="18"/>
                                      </w:rPr>
                                      <w:t xml:space="preserve"> </w:t>
                                    </w:r>
                                    <w:r>
                                      <w:rPr>
                                        <w:sz w:val="18"/>
                                      </w:rPr>
                                      <w:t>которых</w:t>
                                    </w:r>
                                    <w:r>
                                      <w:rPr>
                                        <w:spacing w:val="-208"/>
                                        <w:sz w:val="18"/>
                                      </w:rPr>
                                      <w:t xml:space="preserve"> </w:t>
                                    </w:r>
                                    <w:r>
                                      <w:rPr>
                                        <w:sz w:val="18"/>
                                      </w:rPr>
                                      <w:t>использованы</w:t>
                                    </w:r>
                                    <w:r>
                                      <w:rPr>
                                        <w:spacing w:val="-208"/>
                                        <w:sz w:val="18"/>
                                      </w:rPr>
                                      <w:t xml:space="preserve"> </w:t>
                                    </w:r>
                                    <w:r>
                                      <w:rPr>
                                        <w:sz w:val="18"/>
                                      </w:rPr>
                                      <w:t>подлинные</w:t>
                                    </w:r>
                                    <w:r>
                                      <w:rPr>
                                        <w:spacing w:val="-208"/>
                                        <w:sz w:val="18"/>
                                      </w:rPr>
                                      <w:t xml:space="preserve"> </w:t>
                                    </w:r>
                                    <w:r>
                                      <w:rPr>
                                        <w:sz w:val="18"/>
                                      </w:rPr>
                                      <w:t>народные</w:t>
                                    </w:r>
                                    <w:r>
                                      <w:rPr>
                                        <w:spacing w:val="-208"/>
                                        <w:sz w:val="18"/>
                                      </w:rPr>
                                      <w:t xml:space="preserve"> </w:t>
                                    </w:r>
                                    <w:r>
                                      <w:rPr>
                                        <w:sz w:val="18"/>
                                      </w:rPr>
                                      <w:t>ме-</w:t>
                                    </w:r>
                                  </w:p>
                                </w:txbxContent>
                              </wps:txbx>
                              <wps:bodyPr horzOverflow="overflow" vert="horz" lIns="0" tIns="0" rIns="0" bIns="0" rtlCol="0">
                                <a:noAutofit/>
                              </wps:bodyPr>
                            </wps:wsp>
                            <wps:wsp>
                              <wps:cNvPr id="61097" name="Rectangle 61097"/>
                              <wps:cNvSpPr/>
                              <wps:spPr>
                                <a:xfrm rot="-5399999">
                                  <a:off x="-1041242" y="1081310"/>
                                  <a:ext cx="4175659" cy="137730"/>
                                </a:xfrm>
                                <a:prstGeom prst="rect">
                                  <a:avLst/>
                                </a:prstGeom>
                                <a:ln>
                                  <a:noFill/>
                                </a:ln>
                              </wps:spPr>
                              <wps:txbx>
                                <w:txbxContent>
                                  <w:p w:rsidR="00092D06" w:rsidRDefault="00092D06">
                                    <w:pPr>
                                      <w:spacing w:after="160" w:line="259" w:lineRule="auto"/>
                                      <w:ind w:left="0" w:firstLine="0"/>
                                      <w:jc w:val="left"/>
                                    </w:pPr>
                                    <w:r>
                                      <w:rPr>
                                        <w:sz w:val="18"/>
                                      </w:rPr>
                                      <w:t>лодии.</w:t>
                                    </w:r>
                                    <w:r>
                                      <w:rPr>
                                        <w:spacing w:val="-208"/>
                                        <w:sz w:val="18"/>
                                      </w:rPr>
                                      <w:t xml:space="preserve"> </w:t>
                                    </w:r>
                                    <w:r>
                                      <w:rPr>
                                        <w:sz w:val="18"/>
                                      </w:rPr>
                                      <w:t>Наблюдение</w:t>
                                    </w:r>
                                    <w:r>
                                      <w:rPr>
                                        <w:spacing w:val="-208"/>
                                        <w:sz w:val="18"/>
                                      </w:rPr>
                                      <w:t xml:space="preserve"> </w:t>
                                    </w:r>
                                    <w:r>
                                      <w:rPr>
                                        <w:sz w:val="18"/>
                                      </w:rPr>
                                      <w:t>за</w:t>
                                    </w:r>
                                    <w:r>
                                      <w:rPr>
                                        <w:spacing w:val="-208"/>
                                        <w:sz w:val="18"/>
                                      </w:rPr>
                                      <w:t xml:space="preserve"> </w:t>
                                    </w:r>
                                    <w:r>
                                      <w:rPr>
                                        <w:sz w:val="18"/>
                                      </w:rPr>
                                      <w:t>принципами</w:t>
                                    </w:r>
                                    <w:r>
                                      <w:rPr>
                                        <w:spacing w:val="-208"/>
                                        <w:sz w:val="18"/>
                                      </w:rPr>
                                      <w:t xml:space="preserve"> </w:t>
                                    </w:r>
                                    <w:r>
                                      <w:rPr>
                                        <w:sz w:val="18"/>
                                      </w:rPr>
                                      <w:t>композиторской</w:t>
                                    </w:r>
                                    <w:r>
                                      <w:rPr>
                                        <w:spacing w:val="-45"/>
                                        <w:sz w:val="18"/>
                                      </w:rPr>
                                      <w:t xml:space="preserve"> </w:t>
                                    </w:r>
                                  </w:p>
                                </w:txbxContent>
                              </wps:txbx>
                              <wps:bodyPr horzOverflow="overflow" vert="horz" lIns="0" tIns="0" rIns="0" bIns="0" rtlCol="0">
                                <a:noAutofit/>
                              </wps:bodyPr>
                            </wps:wsp>
                            <wps:wsp>
                              <wps:cNvPr id="61098" name="Rectangle 61098"/>
                              <wps:cNvSpPr/>
                              <wps:spPr>
                                <a:xfrm rot="-5399999">
                                  <a:off x="-929919" y="1052959"/>
                                  <a:ext cx="4232361" cy="137730"/>
                                </a:xfrm>
                                <a:prstGeom prst="rect">
                                  <a:avLst/>
                                </a:prstGeom>
                                <a:ln>
                                  <a:noFill/>
                                </a:ln>
                              </wps:spPr>
                              <wps:txbx>
                                <w:txbxContent>
                                  <w:p w:rsidR="00092D06" w:rsidRDefault="00092D06">
                                    <w:pPr>
                                      <w:spacing w:after="160" w:line="259" w:lineRule="auto"/>
                                      <w:ind w:left="0" w:firstLine="0"/>
                                      <w:jc w:val="left"/>
                                    </w:pPr>
                                    <w:r>
                                      <w:rPr>
                                        <w:sz w:val="18"/>
                                      </w:rPr>
                                      <w:t>обработки,</w:t>
                                    </w:r>
                                    <w:r>
                                      <w:rPr>
                                        <w:spacing w:val="-208"/>
                                        <w:sz w:val="18"/>
                                      </w:rPr>
                                      <w:t xml:space="preserve"> </w:t>
                                    </w:r>
                                    <w:r>
                                      <w:rPr>
                                        <w:sz w:val="18"/>
                                      </w:rPr>
                                      <w:t>развития</w:t>
                                    </w:r>
                                    <w:r>
                                      <w:rPr>
                                        <w:spacing w:val="-208"/>
                                        <w:sz w:val="18"/>
                                      </w:rPr>
                                      <w:t xml:space="preserve"> </w:t>
                                    </w:r>
                                    <w:r>
                                      <w:rPr>
                                        <w:sz w:val="18"/>
                                      </w:rPr>
                                      <w:t>фольклорного</w:t>
                                    </w:r>
                                    <w:r>
                                      <w:rPr>
                                        <w:spacing w:val="-208"/>
                                        <w:sz w:val="18"/>
                                      </w:rPr>
                                      <w:t xml:space="preserve"> </w:t>
                                    </w:r>
                                    <w:r>
                                      <w:rPr>
                                        <w:sz w:val="18"/>
                                      </w:rPr>
                                      <w:t>тематического</w:t>
                                    </w:r>
                                    <w:r>
                                      <w:rPr>
                                        <w:spacing w:val="-208"/>
                                        <w:sz w:val="18"/>
                                      </w:rPr>
                                      <w:t xml:space="preserve"> </w:t>
                                    </w:r>
                                    <w:r>
                                      <w:rPr>
                                        <w:sz w:val="18"/>
                                      </w:rPr>
                                      <w:t>ма-</w:t>
                                    </w:r>
                                  </w:p>
                                </w:txbxContent>
                              </wps:txbx>
                              <wps:bodyPr horzOverflow="overflow" vert="horz" lIns="0" tIns="0" rIns="0" bIns="0" rtlCol="0">
                                <a:noAutofit/>
                              </wps:bodyPr>
                            </wps:wsp>
                            <wps:wsp>
                              <wps:cNvPr id="61099" name="Rectangle 61099"/>
                              <wps:cNvSpPr/>
                              <wps:spPr>
                                <a:xfrm rot="-5399999">
                                  <a:off x="999778" y="2842983"/>
                                  <a:ext cx="652313" cy="137730"/>
                                </a:xfrm>
                                <a:prstGeom prst="rect">
                                  <a:avLst/>
                                </a:prstGeom>
                                <a:ln>
                                  <a:noFill/>
                                </a:ln>
                              </wps:spPr>
                              <wps:txbx>
                                <w:txbxContent>
                                  <w:p w:rsidR="00092D06" w:rsidRDefault="00092D06">
                                    <w:pPr>
                                      <w:spacing w:after="160" w:line="259" w:lineRule="auto"/>
                                      <w:ind w:left="0" w:firstLine="0"/>
                                      <w:jc w:val="left"/>
                                    </w:pPr>
                                    <w:r>
                                      <w:rPr>
                                        <w:sz w:val="18"/>
                                      </w:rPr>
                                      <w:t>териала.</w:t>
                                    </w:r>
                                  </w:p>
                                </w:txbxContent>
                              </wps:txbx>
                              <wps:bodyPr horzOverflow="overflow" vert="horz" lIns="0" tIns="0" rIns="0" bIns="0" rtlCol="0">
                                <a:noAutofit/>
                              </wps:bodyPr>
                            </wps:wsp>
                          </wpg:wgp>
                        </a:graphicData>
                      </a:graphic>
                    </wp:inline>
                  </w:drawing>
                </mc:Choice>
                <mc:Fallback>
                  <w:pict>
                    <v:group id="Group 636494" o:spid="_x0000_s1248" style="width:107.15pt;height:254.95pt;mso-position-horizontal-relative:char;mso-position-vertical-relative:line" coordsize="13606,32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">
                      <v:rect id="Rectangle 61090" o:spid="_x0000_s1249" style="position:absolute;left:-20421;top:10581;width:4222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htL8UA&#10;AADeAAAADwAAAGRycy9kb3ducmV2LnhtbESPy2rCQBSG9wXfYThCd3WSIrZGRxFB0o2CV1weMycX&#10;zJxJM6PGt3cWhS5//hvfdN6ZWtypdZVlBfEgAkGcWV1xoeCwX318g3AeWWNtmRQ8ycF81nubYqLt&#10;g7d03/lChBF2CSoovW8SKV1WkkE3sA1x8HLbGvRBtoXULT7CuKnlZxSNpMGKw0OJDS1Lyq67m1Fw&#10;jPe3U+o2Fz7nv1/DtU83eZEq9d7vFhMQnjr/H/5r/2gFozgaB4CAE1BAz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WG0v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Сравнение</w:t>
                              </w:r>
                              <w:r>
                                <w:rPr>
                                  <w:spacing w:val="-208"/>
                                  <w:sz w:val="18"/>
                                </w:rPr>
                                <w:t xml:space="preserve"> </w:t>
                              </w:r>
                              <w:r>
                                <w:rPr>
                                  <w:sz w:val="18"/>
                                </w:rPr>
                                <w:t>аутентичного</w:t>
                              </w:r>
                              <w:r>
                                <w:rPr>
                                  <w:spacing w:val="-208"/>
                                  <w:sz w:val="18"/>
                                </w:rPr>
                                <w:t xml:space="preserve"> </w:t>
                              </w:r>
                              <w:r>
                                <w:rPr>
                                  <w:sz w:val="18"/>
                                </w:rPr>
                                <w:t>звучания</w:t>
                              </w:r>
                              <w:r>
                                <w:rPr>
                                  <w:spacing w:val="-208"/>
                                  <w:sz w:val="18"/>
                                </w:rPr>
                                <w:t xml:space="preserve"> </w:t>
                              </w:r>
                              <w:r>
                                <w:rPr>
                                  <w:sz w:val="18"/>
                                </w:rPr>
                                <w:t>фольклора</w:t>
                              </w:r>
                              <w:r>
                                <w:rPr>
                                  <w:spacing w:val="-208"/>
                                  <w:sz w:val="18"/>
                                </w:rPr>
                                <w:t xml:space="preserve"> </w:t>
                              </w:r>
                              <w:r>
                                <w:rPr>
                                  <w:sz w:val="18"/>
                                </w:rPr>
                                <w:t>и</w:t>
                              </w:r>
                              <w:r>
                                <w:rPr>
                                  <w:spacing w:val="-208"/>
                                  <w:sz w:val="18"/>
                                </w:rPr>
                                <w:t xml:space="preserve"> </w:t>
                              </w:r>
                              <w:r>
                                <w:rPr>
                                  <w:sz w:val="18"/>
                                </w:rPr>
                                <w:t>фоль-</w:t>
                              </w:r>
                            </w:p>
                          </w:txbxContent>
                        </v:textbox>
                      </v:rect>
                      <v:rect id="Rectangle 61091" o:spid="_x0000_s1250" style="position:absolute;left:-18574;top:11033;width:4131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TItMcA&#10;AADeAAAADwAAAGRycy9kb3ducmV2LnhtbESPT2vCQBTE70K/w/IK3nSTItamboIIEi8K1bb0+Jp9&#10;+UOzb9PsqvHbdwuCx2FmfsMss8G04ky9aywriKcRCOLC6oYrBe/HzWQBwnlkja1lUnAlB1n6MFpi&#10;ou2F3+h88JUIEHYJKqi97xIpXVGTQTe1HXHwStsb9EH2ldQ9XgLctPIpiubSYMNhocaO1jUVP4eT&#10;UfARH0+fudt/81f5+zzb+XxfVrlS48dh9QrC0+Dv4Vt7qxXM4+glhv874QrI9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sUyL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клорных</w:t>
                              </w:r>
                              <w:r>
                                <w:rPr>
                                  <w:spacing w:val="-208"/>
                                  <w:sz w:val="18"/>
                                </w:rPr>
                                <w:t xml:space="preserve"> </w:t>
                              </w:r>
                              <w:r>
                                <w:rPr>
                                  <w:sz w:val="18"/>
                                </w:rPr>
                                <w:t>мелодий</w:t>
                              </w:r>
                              <w:r>
                                <w:rPr>
                                  <w:spacing w:val="-208"/>
                                  <w:sz w:val="18"/>
                                </w:rPr>
                                <w:t xml:space="preserve"> </w:t>
                              </w:r>
                              <w:r>
                                <w:rPr>
                                  <w:sz w:val="18"/>
                                </w:rPr>
                                <w:t>в</w:t>
                              </w:r>
                              <w:r>
                                <w:rPr>
                                  <w:spacing w:val="-208"/>
                                  <w:sz w:val="18"/>
                                </w:rPr>
                                <w:t xml:space="preserve"> </w:t>
                              </w:r>
                              <w:r>
                                <w:rPr>
                                  <w:sz w:val="18"/>
                                </w:rPr>
                                <w:t>композиторской</w:t>
                              </w:r>
                              <w:r>
                                <w:rPr>
                                  <w:spacing w:val="-208"/>
                                  <w:sz w:val="18"/>
                                </w:rPr>
                                <w:t xml:space="preserve"> </w:t>
                              </w:r>
                              <w:r>
                                <w:rPr>
                                  <w:sz w:val="18"/>
                                </w:rPr>
                                <w:t>обработке.</w:t>
                              </w:r>
                              <w:r>
                                <w:rPr>
                                  <w:spacing w:val="-208"/>
                                  <w:sz w:val="18"/>
                                </w:rPr>
                                <w:t xml:space="preserve"> </w:t>
                              </w:r>
                              <w:r>
                                <w:rPr>
                                  <w:sz w:val="18"/>
                                </w:rPr>
                                <w:t>Раз-</w:t>
                              </w:r>
                            </w:p>
                          </w:txbxContent>
                        </v:textbox>
                      </v:rect>
                      <v:rect id="Rectangle 61092" o:spid="_x0000_s1251" style="position:absolute;left:-17480;top:10730;width:4192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ZWw8cA&#10;AADeAAAADwAAAGRycy9kb3ducmV2LnhtbESPT2vCQBTE70K/w/KE3nQTEVujqxRB0kuFahWPz+zL&#10;H8y+jdlV02/fLQgeh5n5DTNfdqYWN2pdZVlBPIxAEGdWV1wo+NmtB+8gnEfWWFsmBb/kYLl46c0x&#10;0fbO33Tb+kIECLsEFZTeN4mULivJoBvahjh4uW0N+iDbQuoW7wFuajmKook0WHFYKLGhVUnZeXs1&#10;Cvbx7npI3ebEx/zyNv7y6SYvUqVe+93HDISnzj/Dj/anVjCJo+kI/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vGVs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учивание,</w:t>
                              </w:r>
                              <w:r>
                                <w:rPr>
                                  <w:spacing w:val="-208"/>
                                  <w:sz w:val="18"/>
                                </w:rPr>
                                <w:t xml:space="preserve"> </w:t>
                              </w:r>
                              <w:r>
                                <w:rPr>
                                  <w:sz w:val="18"/>
                                </w:rPr>
                                <w:t>исполнение</w:t>
                              </w:r>
                              <w:r>
                                <w:rPr>
                                  <w:spacing w:val="-208"/>
                                  <w:sz w:val="18"/>
                                </w:rPr>
                                <w:t xml:space="preserve"> </w:t>
                              </w:r>
                              <w:r>
                                <w:rPr>
                                  <w:sz w:val="18"/>
                                </w:rPr>
                                <w:t>народной</w:t>
                              </w:r>
                              <w:r>
                                <w:rPr>
                                  <w:spacing w:val="-208"/>
                                  <w:sz w:val="18"/>
                                </w:rPr>
                                <w:t xml:space="preserve"> </w:t>
                              </w:r>
                              <w:r>
                                <w:rPr>
                                  <w:sz w:val="18"/>
                                </w:rPr>
                                <w:t>песни</w:t>
                              </w:r>
                              <w:r>
                                <w:rPr>
                                  <w:spacing w:val="-208"/>
                                  <w:sz w:val="18"/>
                                </w:rPr>
                                <w:t xml:space="preserve"> </w:t>
                              </w:r>
                              <w:r>
                                <w:rPr>
                                  <w:sz w:val="18"/>
                                </w:rPr>
                                <w:t>в</w:t>
                              </w:r>
                              <w:r>
                                <w:rPr>
                                  <w:spacing w:val="-208"/>
                                  <w:sz w:val="18"/>
                                </w:rPr>
                                <w:t xml:space="preserve"> </w:t>
                              </w:r>
                              <w:r>
                                <w:rPr>
                                  <w:sz w:val="18"/>
                                </w:rPr>
                                <w:t>композитор-</w:t>
                              </w:r>
                            </w:p>
                          </w:txbxContent>
                        </v:textbox>
                      </v:rect>
                      <v:rect id="Rectangle 61093" o:spid="_x0000_s1252" style="position:absolute;left:-1274;top:25538;width:1230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rzWMgA&#10;AADeAAAADwAAAGRycy9kb3ducmV2LnhtbESPT2vCQBTE70K/w/IK3nQTK1ZTV5FCiRcFTZUeX7Mv&#10;f2j2bZpdNf323ULB4zAzv2GW69404kqdqy0riMcRCOLc6ppLBe/Z22gOwnlkjY1lUvBDDtarh8ES&#10;E21vfKDr0ZciQNglqKDyvk2kdHlFBt3YtsTBK2xn0AfZlVJ3eAtw08hJFM2kwZrDQoUtvVaUfx0v&#10;RsEpzi7n1O0/+aP4fp7ufLovylSp4WO/eQHhqff38H97qxXM4mjxBH93whWQq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ivNY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ской</w:t>
                              </w:r>
                              <w:r>
                                <w:rPr>
                                  <w:spacing w:val="-208"/>
                                  <w:sz w:val="18"/>
                                </w:rPr>
                                <w:t xml:space="preserve"> </w:t>
                              </w:r>
                              <w:r>
                                <w:rPr>
                                  <w:sz w:val="18"/>
                                </w:rPr>
                                <w:t>обработке.</w:t>
                              </w:r>
                            </w:p>
                          </w:txbxContent>
                        </v:textbox>
                      </v:rect>
                      <v:rect id="Rectangle 61094" o:spid="_x0000_s1253" style="position:absolute;left:-14926;top:10490;width:42402;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NrLMcA&#10;AADeAAAADwAAAGRycy9kb3ducmV2LnhtbESPT2vCQBTE70K/w/IEb7qJiG2jqxRB4kWh2pYen9mX&#10;P5h9G7Orxm/fLQgeh5n5DTNfdqYWV2pdZVlBPIpAEGdWV1wo+Dqsh28gnEfWWFsmBXdysFy89OaY&#10;aHvjT7rufSEChF2CCkrvm0RKl5Vk0I1sQxy83LYGfZBtIXWLtwA3tRxH0VQarDgslNjQqqTstL8Y&#10;Bd/x4fKTut2Rf/Pz62Tr011epEoN+t3HDISnzj/Dj/ZGK5jG0fsE/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tjay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w:t>
                              </w:r>
                              <w:r>
                                <w:rPr>
                                  <w:spacing w:val="-208"/>
                                  <w:sz w:val="18"/>
                                </w:rPr>
                                <w:t xml:space="preserve"> </w:t>
                              </w:r>
                              <w:r>
                                <w:rPr>
                                  <w:sz w:val="18"/>
                                </w:rPr>
                                <w:t>2—3</w:t>
                              </w:r>
                              <w:r>
                                <w:rPr>
                                  <w:spacing w:val="-208"/>
                                  <w:sz w:val="18"/>
                                </w:rPr>
                                <w:t xml:space="preserve"> </w:t>
                              </w:r>
                              <w:r>
                                <w:rPr>
                                  <w:sz w:val="18"/>
                                </w:rPr>
                                <w:t>фрагментами</w:t>
                              </w:r>
                              <w:r>
                                <w:rPr>
                                  <w:spacing w:val="-208"/>
                                  <w:sz w:val="18"/>
                                </w:rPr>
                                <w:t xml:space="preserve"> </w:t>
                              </w:r>
                              <w:r>
                                <w:rPr>
                                  <w:sz w:val="18"/>
                                </w:rPr>
                                <w:t>крупных</w:t>
                              </w:r>
                              <w:r>
                                <w:rPr>
                                  <w:spacing w:val="-208"/>
                                  <w:sz w:val="18"/>
                                </w:rPr>
                                <w:t xml:space="preserve"> </w:t>
                              </w:r>
                              <w:r>
                                <w:rPr>
                                  <w:sz w:val="18"/>
                                </w:rPr>
                                <w:t>сочинений</w:t>
                              </w:r>
                              <w:r>
                                <w:rPr>
                                  <w:spacing w:val="-45"/>
                                  <w:sz w:val="18"/>
                                </w:rPr>
                                <w:t xml:space="preserve"> </w:t>
                              </w:r>
                            </w:p>
                          </w:txbxContent>
                        </v:textbox>
                      </v:rect>
                      <v:rect id="Rectangle 636099" o:spid="_x0000_s1254" style="position:absolute;left:2335;top:26354;width:4136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yfQskA&#10;AADfAAAADwAAAGRycy9kb3ducmV2LnhtbESPT2vCQBTE74LfYXmF3nSjlbSmriKFkl4UNFV6fM2+&#10;/MHs2zS7avz2XaHQ4zAzv2EWq9404kKdqy0rmIwjEMS51TWXCj6z99ELCOeRNTaWScGNHKyWw8EC&#10;E22vvKPL3pciQNglqKDyvk2kdHlFBt3YtsTBK2xn0AfZlVJ3eA1w08hpFMXSYM1hocKW3irKT/uz&#10;UXCYZOdj6rbf/FX8PM82Pt0WZarU40O/fgXhqff/4b/2h1YQP8XRfA73P+ELyO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qyfQskAAADfAAAADwAAAAAAAAAAAAAAAACYAgAA&#10;ZHJzL2Rvd25yZXYueG1sUEsFBgAAAAAEAAQA9QAAAI4DAAAAAA==&#10;" filled="f" stroked="f">
                        <v:textbox inset="0,0,0,0">
                          <w:txbxContent>
                            <w:p w:rsidR="00092D06" w:rsidRDefault="00092D06">
                              <w:pPr>
                                <w:spacing w:after="160" w:line="259" w:lineRule="auto"/>
                                <w:ind w:left="0" w:firstLine="0"/>
                                <w:jc w:val="left"/>
                              </w:pPr>
                              <w:r>
                                <w:rPr>
                                  <w:sz w:val="18"/>
                                </w:rPr>
                                <w:t>(</w:t>
                              </w:r>
                            </w:p>
                          </w:txbxContent>
                        </v:textbox>
                      </v:rect>
                      <v:rect id="Rectangle 636100" o:spid="_x0000_s1255" style="position:absolute;left:-13076;top:10943;width:4135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2sxccA&#10;AADfAAAADwAAAGRycy9kb3ducmV2LnhtbESPy2rDMBBF94H+g5hCdonsNrjBtRxKoTibBJoXXU6t&#10;8YNaI9dSEufvo0Why8t9cbLVaDpxocG1lhXE8wgEcWl1y7WCw/5jtgThPLLGzjIpuJGDVf4wyTDV&#10;9sqfdNn5WoQRdikqaLzvUyld2ZBBN7c9cfAqOxj0QQ611ANew7jp5FMUJdJgy+GhwZ7eGyp/dmej&#10;4Bjvz6fCbb/5q/p9WWx8sa3qQqnp4/j2CsLT6P/Df+21VpA8J3EUCAJPYAGZ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19rMXHAAAA3w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опера,</w:t>
                              </w:r>
                              <w:r>
                                <w:rPr>
                                  <w:spacing w:val="-208"/>
                                  <w:sz w:val="18"/>
                                </w:rPr>
                                <w:t xml:space="preserve"> </w:t>
                              </w:r>
                              <w:r>
                                <w:rPr>
                                  <w:sz w:val="18"/>
                                </w:rPr>
                                <w:t>симфония,</w:t>
                              </w:r>
                              <w:r>
                                <w:rPr>
                                  <w:spacing w:val="-208"/>
                                  <w:sz w:val="18"/>
                                </w:rPr>
                                <w:t xml:space="preserve"> </w:t>
                              </w:r>
                              <w:r>
                                <w:rPr>
                                  <w:sz w:val="18"/>
                                </w:rPr>
                                <w:t>концерт,</w:t>
                              </w:r>
                              <w:r>
                                <w:rPr>
                                  <w:spacing w:val="-208"/>
                                  <w:sz w:val="18"/>
                                </w:rPr>
                                <w:t xml:space="preserve"> </w:t>
                              </w:r>
                              <w:r>
                                <w:rPr>
                                  <w:sz w:val="18"/>
                                </w:rPr>
                                <w:t>квартет,</w:t>
                              </w:r>
                              <w:r>
                                <w:rPr>
                                  <w:spacing w:val="-208"/>
                                  <w:sz w:val="18"/>
                                </w:rPr>
                                <w:t xml:space="preserve"> </w:t>
                              </w:r>
                              <w:r>
                                <w:rPr>
                                  <w:sz w:val="18"/>
                                </w:rPr>
                                <w:t>вариации</w:t>
                              </w:r>
                              <w:r>
                                <w:rPr>
                                  <w:spacing w:val="-208"/>
                                  <w:sz w:val="18"/>
                                </w:rPr>
                                <w:t xml:space="preserve"> </w:t>
                              </w:r>
                              <w:r>
                                <w:rPr>
                                  <w:sz w:val="18"/>
                                </w:rPr>
                                <w:t>и</w:t>
                              </w:r>
                              <w:r>
                                <w:rPr>
                                  <w:spacing w:val="-208"/>
                                  <w:sz w:val="18"/>
                                </w:rPr>
                                <w:t xml:space="preserve"> </w:t>
                              </w:r>
                              <w:r>
                                <w:rPr>
                                  <w:sz w:val="18"/>
                                </w:rPr>
                                <w:t>т.</w:t>
                              </w:r>
                              <w:r>
                                <w:rPr>
                                  <w:spacing w:val="-45"/>
                                  <w:sz w:val="18"/>
                                </w:rPr>
                                <w:t xml:space="preserve"> </w:t>
                              </w:r>
                            </w:p>
                          </w:txbxContent>
                        </v:textbox>
                      </v:rect>
                      <v:rect id="Rectangle 61096" o:spid="_x0000_s1256" style="position:absolute;left:-12464;top:10159;width:4306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1QwMcA&#10;AADeAAAADwAAAGRycy9kb3ducmV2LnhtbESPW2vCQBSE3wv+h+UIvtVNSok1dZVSKPFFwSs+HrMn&#10;F5o9m2ZXjf++WxD6OMzMN8xs0ZtGXKlztWUF8TgCQZxbXXOpYL/7en4D4TyyxsYyKbiTg8V88DTD&#10;VNsbb+i69aUIEHYpKqi8b1MpXV6RQTe2LXHwCtsZ9EF2pdQd3gLcNPIlihJpsOawUGFLnxXl39uL&#10;UXCId5dj5tZnPhU/k9eVz9ZFmSk1GvYf7yA89f4//GgvtYIkjqYJ/N0JV0D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T9UM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w:t>
                              </w:r>
                              <w:r>
                                <w:rPr>
                                  <w:spacing w:val="-208"/>
                                  <w:sz w:val="18"/>
                                </w:rPr>
                                <w:t xml:space="preserve"> </w:t>
                              </w:r>
                              <w:r>
                                <w:rPr>
                                  <w:sz w:val="18"/>
                                </w:rPr>
                                <w:t>в</w:t>
                              </w:r>
                              <w:r>
                                <w:rPr>
                                  <w:spacing w:val="-208"/>
                                  <w:sz w:val="18"/>
                                </w:rPr>
                                <w:t xml:space="preserve"> </w:t>
                              </w:r>
                              <w:r>
                                <w:rPr>
                                  <w:sz w:val="18"/>
                                </w:rPr>
                                <w:t>которых</w:t>
                              </w:r>
                              <w:r>
                                <w:rPr>
                                  <w:spacing w:val="-208"/>
                                  <w:sz w:val="18"/>
                                </w:rPr>
                                <w:t xml:space="preserve"> </w:t>
                              </w:r>
                              <w:r>
                                <w:rPr>
                                  <w:sz w:val="18"/>
                                </w:rPr>
                                <w:t>использованы</w:t>
                              </w:r>
                              <w:r>
                                <w:rPr>
                                  <w:spacing w:val="-208"/>
                                  <w:sz w:val="18"/>
                                </w:rPr>
                                <w:t xml:space="preserve"> </w:t>
                              </w:r>
                              <w:r>
                                <w:rPr>
                                  <w:sz w:val="18"/>
                                </w:rPr>
                                <w:t>подлинные</w:t>
                              </w:r>
                              <w:r>
                                <w:rPr>
                                  <w:spacing w:val="-208"/>
                                  <w:sz w:val="18"/>
                                </w:rPr>
                                <w:t xml:space="preserve"> </w:t>
                              </w:r>
                              <w:r>
                                <w:rPr>
                                  <w:sz w:val="18"/>
                                </w:rPr>
                                <w:t>народные</w:t>
                              </w:r>
                              <w:r>
                                <w:rPr>
                                  <w:spacing w:val="-208"/>
                                  <w:sz w:val="18"/>
                                </w:rPr>
                                <w:t xml:space="preserve"> </w:t>
                              </w:r>
                              <w:r>
                                <w:rPr>
                                  <w:sz w:val="18"/>
                                </w:rPr>
                                <w:t>ме-</w:t>
                              </w:r>
                            </w:p>
                          </w:txbxContent>
                        </v:textbox>
                      </v:rect>
                      <v:rect id="Rectangle 61097" o:spid="_x0000_s1257" style="position:absolute;left:-10412;top:10813;width:4175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H1W8gA&#10;AADeAAAADwAAAGRycy9kb3ducmV2LnhtbESPT2vCQBTE70K/w/IKvekmpWhN3YRSKOmlglrF42v2&#10;5Q/Nvk2zq8Zv7wqCx2FmfsMsssG04ki9aywriCcRCOLC6oYrBT+bz/ErCOeRNbaWScGZHGTpw2iB&#10;ibYnXtFx7SsRIOwSVFB73yVSuqImg25iO+LglbY36IPsK6l7PAW4aeVzFE2lwYbDQo0dfdRU/K0P&#10;RsE23hx2uVv+8r78n718+3xZVrlST4/D+xsIT4O/h2/tL61gGkfzGVzvhCsg0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sfVb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лодии.</w:t>
                              </w:r>
                              <w:r>
                                <w:rPr>
                                  <w:spacing w:val="-208"/>
                                  <w:sz w:val="18"/>
                                </w:rPr>
                                <w:t xml:space="preserve"> </w:t>
                              </w:r>
                              <w:r>
                                <w:rPr>
                                  <w:sz w:val="18"/>
                                </w:rPr>
                                <w:t>Наблюдение</w:t>
                              </w:r>
                              <w:r>
                                <w:rPr>
                                  <w:spacing w:val="-208"/>
                                  <w:sz w:val="18"/>
                                </w:rPr>
                                <w:t xml:space="preserve"> </w:t>
                              </w:r>
                              <w:r>
                                <w:rPr>
                                  <w:sz w:val="18"/>
                                </w:rPr>
                                <w:t>за</w:t>
                              </w:r>
                              <w:r>
                                <w:rPr>
                                  <w:spacing w:val="-208"/>
                                  <w:sz w:val="18"/>
                                </w:rPr>
                                <w:t xml:space="preserve"> </w:t>
                              </w:r>
                              <w:r>
                                <w:rPr>
                                  <w:sz w:val="18"/>
                                </w:rPr>
                                <w:t>принципами</w:t>
                              </w:r>
                              <w:r>
                                <w:rPr>
                                  <w:spacing w:val="-208"/>
                                  <w:sz w:val="18"/>
                                </w:rPr>
                                <w:t xml:space="preserve"> </w:t>
                              </w:r>
                              <w:r>
                                <w:rPr>
                                  <w:sz w:val="18"/>
                                </w:rPr>
                                <w:t>композиторской</w:t>
                              </w:r>
                              <w:r>
                                <w:rPr>
                                  <w:spacing w:val="-45"/>
                                  <w:sz w:val="18"/>
                                </w:rPr>
                                <w:t xml:space="preserve"> </w:t>
                              </w:r>
                            </w:p>
                          </w:txbxContent>
                        </v:textbox>
                      </v:rect>
                      <v:rect id="Rectangle 61098" o:spid="_x0000_s1258" style="position:absolute;left:-9300;top:10530;width:4232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hKcMA&#10;AADeAAAADwAAAGRycy9kb3ducmV2LnhtbERPy2rCQBTdF/yH4Qrd1UmK2BodRQRJNwo+cXnN3Dww&#10;cyfNjBr/3lkUujyc93TemVrcqXWVZQXxIAJBnFldcaHgsF99fINwHlljbZkUPMnBfNZ7m2Ki7YO3&#10;dN/5QoQQdgkqKL1vEildVpJBN7ANceBy2xr0AbaF1C0+Qrip5WcUjaTBikNDiQ0tS8quu5tRcIz3&#10;t1PqNhc+579fw7VPN3mRKvXe7xYTEJ46/y/+c/9oBaM4Goe94U64AnL2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i5hKc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обработки,</w:t>
                              </w:r>
                              <w:r>
                                <w:rPr>
                                  <w:spacing w:val="-208"/>
                                  <w:sz w:val="18"/>
                                </w:rPr>
                                <w:t xml:space="preserve"> </w:t>
                              </w:r>
                              <w:r>
                                <w:rPr>
                                  <w:sz w:val="18"/>
                                </w:rPr>
                                <w:t>развития</w:t>
                              </w:r>
                              <w:r>
                                <w:rPr>
                                  <w:spacing w:val="-208"/>
                                  <w:sz w:val="18"/>
                                </w:rPr>
                                <w:t xml:space="preserve"> </w:t>
                              </w:r>
                              <w:r>
                                <w:rPr>
                                  <w:sz w:val="18"/>
                                </w:rPr>
                                <w:t>фольклорного</w:t>
                              </w:r>
                              <w:r>
                                <w:rPr>
                                  <w:spacing w:val="-208"/>
                                  <w:sz w:val="18"/>
                                </w:rPr>
                                <w:t xml:space="preserve"> </w:t>
                              </w:r>
                              <w:r>
                                <w:rPr>
                                  <w:sz w:val="18"/>
                                </w:rPr>
                                <w:t>тематического</w:t>
                              </w:r>
                              <w:r>
                                <w:rPr>
                                  <w:spacing w:val="-208"/>
                                  <w:sz w:val="18"/>
                                </w:rPr>
                                <w:t xml:space="preserve"> </w:t>
                              </w:r>
                              <w:r>
                                <w:rPr>
                                  <w:sz w:val="18"/>
                                </w:rPr>
                                <w:t>ма-</w:t>
                              </w:r>
                            </w:p>
                          </w:txbxContent>
                        </v:textbox>
                      </v:rect>
                      <v:rect id="Rectangle 61099" o:spid="_x0000_s1259" style="position:absolute;left:9997;top:28429;width:652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LEssgA&#10;AADeAAAADwAAAGRycy9kb3ducmV2LnhtbESPT2vCQBTE70K/w/IKvekmRbTGbEQESS8Kalt6fM2+&#10;/MHs2zS7avz23UKhx2FmfsOkq8G04kq9aywriCcRCOLC6oYrBW+n7fgFhPPIGlvLpOBODlbZwyjF&#10;RNsbH+h69JUIEHYJKqi97xIpXVGTQTexHXHwStsb9EH2ldQ93gLctPI5imbSYMNhocaONjUV5+PF&#10;KHiPT5eP3O2/+LP8nk93Pt+XVa7U0+OwXoLwNPj/8F/7VSuYxdFiAb93whWQ2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1YsSy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териала.</w:t>
                              </w:r>
                            </w:p>
                          </w:txbxContent>
                        </v:textbox>
                      </v:rect>
                      <w10:anchorlock/>
                    </v:group>
                  </w:pict>
                </mc:Fallback>
              </mc:AlternateContent>
            </w:r>
          </w:p>
        </w:tc>
      </w:tr>
      <w:tr w:rsidR="00AA013E">
        <w:trPr>
          <w:trHeight w:val="2052"/>
        </w:trPr>
        <w:tc>
          <w:tcPr>
            <w:tcW w:w="369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662254" cy="1026185"/>
                      <wp:effectExtent l="0" t="0" r="0" b="0"/>
                      <wp:docPr id="636498" name="Group 636498"/>
                      <wp:cNvGraphicFramePr/>
                      <a:graphic xmlns:a="http://schemas.openxmlformats.org/drawingml/2006/main">
                        <a:graphicData uri="http://schemas.microsoft.com/office/word/2010/wordprocessingGroup">
                          <wpg:wgp>
                            <wpg:cNvGrpSpPr/>
                            <wpg:grpSpPr>
                              <a:xfrm>
                                <a:off x="0" y="0"/>
                                <a:ext cx="662254" cy="1026185"/>
                                <a:chOff x="0" y="0"/>
                                <a:chExt cx="662254" cy="1026185"/>
                              </a:xfrm>
                            </wpg:grpSpPr>
                            <wps:wsp>
                              <wps:cNvPr id="61046" name="Rectangle 61046"/>
                              <wps:cNvSpPr/>
                              <wps:spPr>
                                <a:xfrm rot="-5399999">
                                  <a:off x="-569538" y="318917"/>
                                  <a:ext cx="1276808" cy="137729"/>
                                </a:xfrm>
                                <a:prstGeom prst="rect">
                                  <a:avLst/>
                                </a:prstGeom>
                                <a:ln>
                                  <a:noFill/>
                                </a:ln>
                              </wps:spPr>
                              <wps:txbx>
                                <w:txbxContent>
                                  <w:p w:rsidR="00092D06" w:rsidRDefault="00092D06">
                                    <w:pPr>
                                      <w:spacing w:after="160" w:line="259" w:lineRule="auto"/>
                                      <w:ind w:left="0" w:firstLine="0"/>
                                      <w:jc w:val="left"/>
                                    </w:pPr>
                                    <w:r>
                                      <w:rPr>
                                        <w:sz w:val="18"/>
                                      </w:rPr>
                                      <w:t>Общее</w:t>
                                    </w:r>
                                    <w:r>
                                      <w:rPr>
                                        <w:spacing w:val="-208"/>
                                        <w:sz w:val="18"/>
                                      </w:rPr>
                                      <w:t xml:space="preserve"> </w:t>
                                    </w:r>
                                    <w:r>
                                      <w:rPr>
                                        <w:sz w:val="18"/>
                                      </w:rPr>
                                      <w:t>и</w:t>
                                    </w:r>
                                    <w:r>
                                      <w:rPr>
                                        <w:spacing w:val="-208"/>
                                        <w:sz w:val="18"/>
                                      </w:rPr>
                                      <w:t xml:space="preserve"> </w:t>
                                    </w:r>
                                    <w:r>
                                      <w:rPr>
                                        <w:sz w:val="18"/>
                                      </w:rPr>
                                      <w:t>особен-</w:t>
                                    </w:r>
                                  </w:p>
                                </w:txbxContent>
                              </wps:txbx>
                              <wps:bodyPr horzOverflow="overflow" vert="horz" lIns="0" tIns="0" rIns="0" bIns="0" rtlCol="0">
                                <a:noAutofit/>
                              </wps:bodyPr>
                            </wps:wsp>
                            <wps:wsp>
                              <wps:cNvPr id="61047" name="Rectangle 61047"/>
                              <wps:cNvSpPr/>
                              <wps:spPr>
                                <a:xfrm rot="-5399999">
                                  <a:off x="-473873" y="274907"/>
                                  <a:ext cx="1364827" cy="137730"/>
                                </a:xfrm>
                                <a:prstGeom prst="rect">
                                  <a:avLst/>
                                </a:prstGeom>
                                <a:ln>
                                  <a:noFill/>
                                </a:ln>
                              </wps:spPr>
                              <wps:txbx>
                                <w:txbxContent>
                                  <w:p w:rsidR="00092D06" w:rsidRDefault="00092D06">
                                    <w:pPr>
                                      <w:spacing w:after="160" w:line="259" w:lineRule="auto"/>
                                      <w:ind w:left="0" w:firstLine="0"/>
                                      <w:jc w:val="left"/>
                                    </w:pPr>
                                    <w:r>
                                      <w:rPr>
                                        <w:sz w:val="18"/>
                                      </w:rPr>
                                      <w:t>ное</w:t>
                                    </w:r>
                                    <w:r>
                                      <w:rPr>
                                        <w:spacing w:val="-208"/>
                                        <w:sz w:val="18"/>
                                      </w:rPr>
                                      <w:t xml:space="preserve"> </w:t>
                                    </w:r>
                                    <w:r>
                                      <w:rPr>
                                        <w:sz w:val="18"/>
                                      </w:rPr>
                                      <w:t>в</w:t>
                                    </w:r>
                                    <w:r>
                                      <w:rPr>
                                        <w:spacing w:val="-208"/>
                                        <w:sz w:val="18"/>
                                      </w:rPr>
                                      <w:t xml:space="preserve"> </w:t>
                                    </w:r>
                                    <w:r>
                                      <w:rPr>
                                        <w:sz w:val="18"/>
                                      </w:rPr>
                                      <w:t>фольклоре</w:t>
                                    </w:r>
                                    <w:r>
                                      <w:rPr>
                                        <w:spacing w:val="-45"/>
                                        <w:sz w:val="18"/>
                                      </w:rPr>
                                      <w:t xml:space="preserve"> </w:t>
                                    </w:r>
                                  </w:p>
                                </w:txbxContent>
                              </wps:txbx>
                              <wps:bodyPr horzOverflow="overflow" vert="horz" lIns="0" tIns="0" rIns="0" bIns="0" rtlCol="0">
                                <a:noAutofit/>
                              </wps:bodyPr>
                            </wps:wsp>
                            <wps:wsp>
                              <wps:cNvPr id="61048" name="Rectangle 61048"/>
                              <wps:cNvSpPr/>
                              <wps:spPr>
                                <a:xfrm rot="-5399999">
                                  <a:off x="-320517" y="288589"/>
                                  <a:ext cx="1337463" cy="137729"/>
                                </a:xfrm>
                                <a:prstGeom prst="rect">
                                  <a:avLst/>
                                </a:prstGeom>
                                <a:ln>
                                  <a:noFill/>
                                </a:ln>
                              </wps:spPr>
                              <wps:txbx>
                                <w:txbxContent>
                                  <w:p w:rsidR="00092D06" w:rsidRDefault="00092D06">
                                    <w:pPr>
                                      <w:spacing w:after="160" w:line="259" w:lineRule="auto"/>
                                      <w:ind w:left="0" w:firstLine="0"/>
                                      <w:jc w:val="left"/>
                                    </w:pPr>
                                    <w:r>
                                      <w:rPr>
                                        <w:sz w:val="18"/>
                                      </w:rPr>
                                      <w:t>народов</w:t>
                                    </w:r>
                                    <w:r>
                                      <w:rPr>
                                        <w:spacing w:val="-208"/>
                                        <w:sz w:val="18"/>
                                      </w:rPr>
                                      <w:t xml:space="preserve"> </w:t>
                                    </w:r>
                                    <w:r>
                                      <w:rPr>
                                        <w:sz w:val="18"/>
                                      </w:rPr>
                                      <w:t>России:</w:t>
                                    </w:r>
                                    <w:r>
                                      <w:rPr>
                                        <w:spacing w:val="-45"/>
                                        <w:sz w:val="18"/>
                                      </w:rPr>
                                      <w:t xml:space="preserve"> </w:t>
                                    </w:r>
                                  </w:p>
                                </w:txbxContent>
                              </wps:txbx>
                              <wps:bodyPr horzOverflow="overflow" vert="horz" lIns="0" tIns="0" rIns="0" bIns="0" rtlCol="0">
                                <a:noAutofit/>
                              </wps:bodyPr>
                            </wps:wsp>
                            <wps:wsp>
                              <wps:cNvPr id="61049" name="Rectangle 61049"/>
                              <wps:cNvSpPr/>
                              <wps:spPr>
                                <a:xfrm rot="-5399999">
                                  <a:off x="-190343" y="279088"/>
                                  <a:ext cx="1356466" cy="137730"/>
                                </a:xfrm>
                                <a:prstGeom prst="rect">
                                  <a:avLst/>
                                </a:prstGeom>
                                <a:ln>
                                  <a:noFill/>
                                </a:ln>
                              </wps:spPr>
                              <wps:txbx>
                                <w:txbxContent>
                                  <w:p w:rsidR="00092D06" w:rsidRDefault="00092D06">
                                    <w:pPr>
                                      <w:spacing w:after="160" w:line="259" w:lineRule="auto"/>
                                      <w:ind w:left="0" w:firstLine="0"/>
                                      <w:jc w:val="left"/>
                                    </w:pPr>
                                    <w:r>
                                      <w:rPr>
                                        <w:sz w:val="18"/>
                                      </w:rPr>
                                      <w:t>лирика,</w:t>
                                    </w:r>
                                    <w:r>
                                      <w:rPr>
                                        <w:spacing w:val="-208"/>
                                        <w:sz w:val="18"/>
                                      </w:rPr>
                                      <w:t xml:space="preserve"> </w:t>
                                    </w:r>
                                    <w:r>
                                      <w:rPr>
                                        <w:sz w:val="18"/>
                                      </w:rPr>
                                      <w:t>эпос,</w:t>
                                    </w:r>
                                    <w:r>
                                      <w:rPr>
                                        <w:spacing w:val="-208"/>
                                        <w:sz w:val="18"/>
                                      </w:rPr>
                                      <w:t xml:space="preserve"> </w:t>
                                    </w:r>
                                    <w:r>
                                      <w:rPr>
                                        <w:sz w:val="18"/>
                                      </w:rPr>
                                      <w:t>та-</w:t>
                                    </w:r>
                                  </w:p>
                                </w:txbxContent>
                              </wps:txbx>
                              <wps:bodyPr horzOverflow="overflow" vert="horz" lIns="0" tIns="0" rIns="0" bIns="0" rtlCol="0">
                                <a:noAutofit/>
                              </wps:bodyPr>
                            </wps:wsp>
                            <wps:wsp>
                              <wps:cNvPr id="61050" name="Rectangle 61050"/>
                              <wps:cNvSpPr/>
                              <wps:spPr>
                                <a:xfrm rot="-5399999">
                                  <a:off x="492798" y="822556"/>
                                  <a:ext cx="269530" cy="137729"/>
                                </a:xfrm>
                                <a:prstGeom prst="rect">
                                  <a:avLst/>
                                </a:prstGeom>
                                <a:ln>
                                  <a:noFill/>
                                </a:ln>
                              </wps:spPr>
                              <wps:txbx>
                                <w:txbxContent>
                                  <w:p w:rsidR="00092D06" w:rsidRDefault="00092D06">
                                    <w:pPr>
                                      <w:spacing w:after="160" w:line="259" w:lineRule="auto"/>
                                      <w:ind w:left="0" w:firstLine="0"/>
                                      <w:jc w:val="left"/>
                                    </w:pPr>
                                    <w:r>
                                      <w:rPr>
                                        <w:sz w:val="18"/>
                                      </w:rPr>
                                      <w:t>нец</w:t>
                                    </w:r>
                                  </w:p>
                                </w:txbxContent>
                              </wps:txbx>
                              <wps:bodyPr horzOverflow="overflow" vert="horz" lIns="0" tIns="0" rIns="0" bIns="0" rtlCol="0">
                                <a:noAutofit/>
                              </wps:bodyPr>
                            </wps:wsp>
                          </wpg:wgp>
                        </a:graphicData>
                      </a:graphic>
                    </wp:inline>
                  </w:drawing>
                </mc:Choice>
                <mc:Fallback>
                  <w:pict>
                    <v:group id="Group 636498" o:spid="_x0000_s1260" style="width:52.15pt;height:80.8pt;mso-position-horizontal-relative:char;mso-position-vertical-relative:line" coordsize="6622,10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">
                      <v:rect id="Rectangle 61046" o:spid="_x0000_s1261" style="position:absolute;left:-5695;top:3189;width:1276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18h8cA&#10;AADeAAAADwAAAGRycy9kb3ducmV2LnhtbESPT2vCQBTE74V+h+UJvdVNRKJEV5GCxEuFqi0eX7Mv&#10;f2j2bcyuGr+9WxA8DjPzG2a+7E0jLtS52rKCeBiBIM6trrlUcNiv36cgnEfW2FgmBTdysFy8vswx&#10;1fbKX3TZ+VIECLsUFVTet6mULq/IoBvaljh4he0M+iC7UuoOrwFuGjmKokQarDksVNjSR0X53+5s&#10;FHzH+/NP5ra/fCxOk/Gnz7ZFmSn1NuhXMxCeev8MP9obrSCJo3EC/3fCFZC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qdfI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Общее</w:t>
                              </w:r>
                              <w:r>
                                <w:rPr>
                                  <w:spacing w:val="-208"/>
                                  <w:sz w:val="18"/>
                                </w:rPr>
                                <w:t xml:space="preserve"> </w:t>
                              </w:r>
                              <w:r>
                                <w:rPr>
                                  <w:sz w:val="18"/>
                                </w:rPr>
                                <w:t>и</w:t>
                              </w:r>
                              <w:r>
                                <w:rPr>
                                  <w:spacing w:val="-208"/>
                                  <w:sz w:val="18"/>
                                </w:rPr>
                                <w:t xml:space="preserve"> </w:t>
                              </w:r>
                              <w:r>
                                <w:rPr>
                                  <w:sz w:val="18"/>
                                </w:rPr>
                                <w:t>особен-</w:t>
                              </w:r>
                            </w:p>
                          </w:txbxContent>
                        </v:textbox>
                      </v:rect>
                      <v:rect id="Rectangle 61047" o:spid="_x0000_s1262" style="position:absolute;left:-4739;top:2749;width:1364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HZHMcA&#10;AADeAAAADwAAAGRycy9kb3ducmV2LnhtbESPW2vCQBSE3wv9D8sp9K3ZREQluooUSvpSwSs+HrMn&#10;F8yejdlV03/vFgo+DjPzDTNb9KYRN+pcbVlBEsUgiHOray4V7LZfHxMQziNrbCyTgl9ysJi/vsww&#10;1fbOa7ptfCkChF2KCirv21RKl1dk0EW2JQ5eYTuDPsiulLrDe4CbRg7ieCQN1hwWKmzps6L8vLka&#10;Bftkez1kbnXiY3EZD398tirKTKn3t345BeGp98/wf/tbKxgl8XAMf3fCFZ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XR2R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ное</w:t>
                              </w:r>
                              <w:r>
                                <w:rPr>
                                  <w:spacing w:val="-208"/>
                                  <w:sz w:val="18"/>
                                </w:rPr>
                                <w:t xml:space="preserve"> </w:t>
                              </w:r>
                              <w:r>
                                <w:rPr>
                                  <w:sz w:val="18"/>
                                </w:rPr>
                                <w:t>в</w:t>
                              </w:r>
                              <w:r>
                                <w:rPr>
                                  <w:spacing w:val="-208"/>
                                  <w:sz w:val="18"/>
                                </w:rPr>
                                <w:t xml:space="preserve"> </w:t>
                              </w:r>
                              <w:r>
                                <w:rPr>
                                  <w:sz w:val="18"/>
                                </w:rPr>
                                <w:t>фольклоре</w:t>
                              </w:r>
                              <w:r>
                                <w:rPr>
                                  <w:spacing w:val="-45"/>
                                  <w:sz w:val="18"/>
                                </w:rPr>
                                <w:t xml:space="preserve"> </w:t>
                              </w:r>
                            </w:p>
                          </w:txbxContent>
                        </v:textbox>
                      </v:rect>
                      <v:rect id="Rectangle 61048" o:spid="_x0000_s1263" style="position:absolute;left:-3205;top:2886;width:1337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5NbsMA&#10;AADeAAAADwAAAGRycy9kb3ducmV2LnhtbERPy4rCMBTdD/gP4QruxrQijlSjiCB1M8L4wuW1uX1g&#10;c1ObqJ2/nywGXB7Oe77sTC2e1LrKsoJ4GIEgzqyuuFBwPGw+pyCcR9ZYWyYFv+Rgueh9zDHR9sU/&#10;9Nz7QoQQdgkqKL1vEildVpJBN7QNceBy2xr0AbaF1C2+Qrip5SiKJtJgxaGhxIbWJWW3/cMoOMWH&#10;xzl1uytf8vvX+Nunu7xIlRr0u9UMhKfOv8X/7q1WMImjcdgb7oQr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E5Nbs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народов</w:t>
                              </w:r>
                              <w:r>
                                <w:rPr>
                                  <w:spacing w:val="-208"/>
                                  <w:sz w:val="18"/>
                                </w:rPr>
                                <w:t xml:space="preserve"> </w:t>
                              </w:r>
                              <w:r>
                                <w:rPr>
                                  <w:sz w:val="18"/>
                                </w:rPr>
                                <w:t>России:</w:t>
                              </w:r>
                              <w:r>
                                <w:rPr>
                                  <w:spacing w:val="-45"/>
                                  <w:sz w:val="18"/>
                                </w:rPr>
                                <w:t xml:space="preserve"> </w:t>
                              </w:r>
                            </w:p>
                          </w:txbxContent>
                        </v:textbox>
                      </v:rect>
                      <v:rect id="Rectangle 61049" o:spid="_x0000_s1264" style="position:absolute;left:-1903;top:2791;width:1356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Lo9ccA&#10;AADeAAAADwAAAGRycy9kb3ducmV2LnhtbESPT2vCQBTE70K/w/IEb7qJiG2jqxRB4kWh2pYen9mX&#10;P5h9G7Orxm/fLQgeh5n5DTNfdqYWV2pdZVlBPIpAEGdWV1wo+Dqsh28gnEfWWFsmBXdysFy89OaY&#10;aHvjT7rufSEChF2CCkrvm0RKl5Vk0I1sQxy83LYGfZBtIXWLtwA3tRxH0VQarDgslNjQqqTstL8Y&#10;Bd/x4fKTut2Rf/Pz62Tr011epEoN+t3HDISnzj/Dj/ZGK5jG0eQd/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sC6P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лирика,</w:t>
                              </w:r>
                              <w:r>
                                <w:rPr>
                                  <w:spacing w:val="-208"/>
                                  <w:sz w:val="18"/>
                                </w:rPr>
                                <w:t xml:space="preserve"> </w:t>
                              </w:r>
                              <w:r>
                                <w:rPr>
                                  <w:sz w:val="18"/>
                                </w:rPr>
                                <w:t>эпос,</w:t>
                              </w:r>
                              <w:r>
                                <w:rPr>
                                  <w:spacing w:val="-208"/>
                                  <w:sz w:val="18"/>
                                </w:rPr>
                                <w:t xml:space="preserve"> </w:t>
                              </w:r>
                              <w:r>
                                <w:rPr>
                                  <w:sz w:val="18"/>
                                </w:rPr>
                                <w:t>та-</w:t>
                              </w:r>
                            </w:p>
                          </w:txbxContent>
                        </v:textbox>
                      </v:rect>
                      <v:rect id="Rectangle 61050" o:spid="_x0000_s1265" style="position:absolute;left:4927;top:8225;width:269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XtcUA&#10;AADeAAAADwAAAGRycy9kb3ducmV2LnhtbESPy2rCQBSG9wXfYThCd3WSolaio4gg6UbBKy6PmZML&#10;Zs6kmVHTt+8shC5//hvfbNGZWjyodZVlBfEgAkGcWV1xoeB4WH9MQDiPrLG2TAp+ycFi3nubYaLt&#10;k3f02PtChBF2CSoovW8SKV1WkkE3sA1x8HLbGvRBtoXULT7DuKnlZxSNpcGKw0OJDa1Kym77u1Fw&#10;ig/3c+q2V77kP1/DjU+3eZEq9d7vllMQnjr/H361v7WCcRyNAkDACSg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4de1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нец</w:t>
                              </w:r>
                            </w:p>
                          </w:txbxContent>
                        </v:textbox>
                      </v:rect>
                      <w10:anchorlock/>
                    </v:group>
                  </w:pict>
                </mc:Fallback>
              </mc:AlternateContent>
            </w:r>
          </w:p>
        </w:tc>
        <w:tc>
          <w:tcPr>
            <w:tcW w:w="259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1500301" cy="1102995"/>
                      <wp:effectExtent l="0" t="0" r="0" b="0"/>
                      <wp:docPr id="636502" name="Group 636502"/>
                      <wp:cNvGraphicFramePr/>
                      <a:graphic xmlns:a="http://schemas.openxmlformats.org/drawingml/2006/main">
                        <a:graphicData uri="http://schemas.microsoft.com/office/word/2010/wordprocessingGroup">
                          <wpg:wgp>
                            <wpg:cNvGrpSpPr/>
                            <wpg:grpSpPr>
                              <a:xfrm>
                                <a:off x="0" y="0"/>
                                <a:ext cx="1500301" cy="1102995"/>
                                <a:chOff x="0" y="0"/>
                                <a:chExt cx="1500301" cy="1102995"/>
                              </a:xfrm>
                            </wpg:grpSpPr>
                            <wps:wsp>
                              <wps:cNvPr id="61079" name="Rectangle 61079"/>
                              <wps:cNvSpPr/>
                              <wps:spPr>
                                <a:xfrm rot="-5399999">
                                  <a:off x="-627230" y="338036"/>
                                  <a:ext cx="1392190" cy="137729"/>
                                </a:xfrm>
                                <a:prstGeom prst="rect">
                                  <a:avLst/>
                                </a:prstGeom>
                                <a:ln>
                                  <a:noFill/>
                                </a:ln>
                              </wps:spPr>
                              <wps:txbx>
                                <w:txbxContent>
                                  <w:p w:rsidR="00092D06" w:rsidRDefault="00092D06">
                                    <w:pPr>
                                      <w:spacing w:after="160" w:line="259" w:lineRule="auto"/>
                                      <w:ind w:left="0" w:firstLine="0"/>
                                      <w:jc w:val="left"/>
                                    </w:pPr>
                                    <w:r>
                                      <w:rPr>
                                        <w:sz w:val="18"/>
                                      </w:rPr>
                                      <w:t>Народные</w:t>
                                    </w:r>
                                    <w:r>
                                      <w:rPr>
                                        <w:spacing w:val="-208"/>
                                        <w:sz w:val="18"/>
                                      </w:rPr>
                                      <w:t xml:space="preserve"> </w:t>
                                    </w:r>
                                    <w:r>
                                      <w:rPr>
                                        <w:sz w:val="18"/>
                                      </w:rPr>
                                      <w:t>истоки</w:t>
                                    </w:r>
                                    <w:r>
                                      <w:rPr>
                                        <w:spacing w:val="-45"/>
                                        <w:sz w:val="18"/>
                                      </w:rPr>
                                      <w:t xml:space="preserve"> </w:t>
                                    </w:r>
                                  </w:p>
                                </w:txbxContent>
                              </wps:txbx>
                              <wps:bodyPr horzOverflow="overflow" vert="horz" lIns="0" tIns="0" rIns="0" bIns="0" rtlCol="0">
                                <a:noAutofit/>
                              </wps:bodyPr>
                            </wps:wsp>
                            <wps:wsp>
                              <wps:cNvPr id="61080" name="Rectangle 61080"/>
                              <wps:cNvSpPr/>
                              <wps:spPr>
                                <a:xfrm rot="-5399999">
                                  <a:off x="-437921" y="387669"/>
                                  <a:ext cx="1292922" cy="137730"/>
                                </a:xfrm>
                                <a:prstGeom prst="rect">
                                  <a:avLst/>
                                </a:prstGeom>
                                <a:ln>
                                  <a:noFill/>
                                </a:ln>
                              </wps:spPr>
                              <wps:txbx>
                                <w:txbxContent>
                                  <w:p w:rsidR="00092D06" w:rsidRDefault="00092D06">
                                    <w:pPr>
                                      <w:spacing w:after="160" w:line="259" w:lineRule="auto"/>
                                      <w:ind w:left="0" w:firstLine="0"/>
                                      <w:jc w:val="left"/>
                                    </w:pPr>
                                    <w:r>
                                      <w:rPr>
                                        <w:sz w:val="18"/>
                                      </w:rPr>
                                      <w:t>композиторского</w:t>
                                    </w:r>
                                    <w:r>
                                      <w:rPr>
                                        <w:spacing w:val="-45"/>
                                        <w:sz w:val="18"/>
                                      </w:rPr>
                                      <w:t xml:space="preserve"> </w:t>
                                    </w:r>
                                  </w:p>
                                </w:txbxContent>
                              </wps:txbx>
                              <wps:bodyPr horzOverflow="overflow" vert="horz" lIns="0" tIns="0" rIns="0" bIns="0" rtlCol="0">
                                <a:noAutofit/>
                              </wps:bodyPr>
                            </wps:wsp>
                            <wps:wsp>
                              <wps:cNvPr id="61081" name="Rectangle 61081"/>
                              <wps:cNvSpPr/>
                              <wps:spPr>
                                <a:xfrm rot="-5399999">
                                  <a:off x="-294293" y="391622"/>
                                  <a:ext cx="1285017" cy="137730"/>
                                </a:xfrm>
                                <a:prstGeom prst="rect">
                                  <a:avLst/>
                                </a:prstGeom>
                                <a:ln>
                                  <a:noFill/>
                                </a:ln>
                              </wps:spPr>
                              <wps:txbx>
                                <w:txbxContent>
                                  <w:p w:rsidR="00092D06" w:rsidRDefault="00092D06">
                                    <w:pPr>
                                      <w:spacing w:after="160" w:line="259" w:lineRule="auto"/>
                                      <w:ind w:left="0" w:firstLine="0"/>
                                      <w:jc w:val="left"/>
                                    </w:pPr>
                                    <w:r>
                                      <w:rPr>
                                        <w:sz w:val="18"/>
                                      </w:rPr>
                                      <w:t>творчества:</w:t>
                                    </w:r>
                                    <w:r>
                                      <w:rPr>
                                        <w:spacing w:val="-208"/>
                                        <w:sz w:val="18"/>
                                      </w:rPr>
                                      <w:t xml:space="preserve"> </w:t>
                                    </w:r>
                                    <w:r>
                                      <w:rPr>
                                        <w:sz w:val="18"/>
                                      </w:rPr>
                                      <w:t>обра-</w:t>
                                    </w:r>
                                  </w:p>
                                </w:txbxContent>
                              </wps:txbx>
                              <wps:bodyPr horzOverflow="overflow" vert="horz" lIns="0" tIns="0" rIns="0" bIns="0" rtlCol="0">
                                <a:noAutofit/>
                              </wps:bodyPr>
                            </wps:wsp>
                            <wps:wsp>
                              <wps:cNvPr id="61082" name="Rectangle 61082"/>
                              <wps:cNvSpPr/>
                              <wps:spPr>
                                <a:xfrm rot="-5399999">
                                  <a:off x="-214438" y="331802"/>
                                  <a:ext cx="1404656" cy="137730"/>
                                </a:xfrm>
                                <a:prstGeom prst="rect">
                                  <a:avLst/>
                                </a:prstGeom>
                                <a:ln>
                                  <a:noFill/>
                                </a:ln>
                              </wps:spPr>
                              <wps:txbx>
                                <w:txbxContent>
                                  <w:p w:rsidR="00092D06" w:rsidRDefault="00092D06">
                                    <w:pPr>
                                      <w:spacing w:after="160" w:line="259" w:lineRule="auto"/>
                                      <w:ind w:left="0" w:firstLine="0"/>
                                      <w:jc w:val="left"/>
                                    </w:pPr>
                                    <w:r>
                                      <w:rPr>
                                        <w:sz w:val="18"/>
                                      </w:rPr>
                                      <w:t>ботки</w:t>
                                    </w:r>
                                    <w:r>
                                      <w:rPr>
                                        <w:spacing w:val="-208"/>
                                        <w:sz w:val="18"/>
                                      </w:rPr>
                                      <w:t xml:space="preserve"> </w:t>
                                    </w:r>
                                    <w:r>
                                      <w:rPr>
                                        <w:sz w:val="18"/>
                                      </w:rPr>
                                      <w:t>фольклора,</w:t>
                                    </w:r>
                                    <w:r>
                                      <w:rPr>
                                        <w:spacing w:val="-45"/>
                                        <w:sz w:val="18"/>
                                      </w:rPr>
                                      <w:t xml:space="preserve"> </w:t>
                                    </w:r>
                                  </w:p>
                                </w:txbxContent>
                              </wps:txbx>
                              <wps:bodyPr horzOverflow="overflow" vert="horz" lIns="0" tIns="0" rIns="0" bIns="0" rtlCol="0">
                                <a:noAutofit/>
                              </wps:bodyPr>
                            </wps:wsp>
                            <wps:wsp>
                              <wps:cNvPr id="61083" name="Rectangle 61083"/>
                              <wps:cNvSpPr/>
                              <wps:spPr>
                                <a:xfrm rot="-5399999">
                                  <a:off x="-60778" y="345788"/>
                                  <a:ext cx="1376684" cy="137730"/>
                                </a:xfrm>
                                <a:prstGeom prst="rect">
                                  <a:avLst/>
                                </a:prstGeom>
                                <a:ln>
                                  <a:noFill/>
                                </a:ln>
                              </wps:spPr>
                              <wps:txbx>
                                <w:txbxContent>
                                  <w:p w:rsidR="00092D06" w:rsidRDefault="00092D06">
                                    <w:pPr>
                                      <w:spacing w:after="160" w:line="259" w:lineRule="auto"/>
                                      <w:ind w:left="0" w:firstLine="0"/>
                                      <w:jc w:val="left"/>
                                    </w:pPr>
                                    <w:r>
                                      <w:rPr>
                                        <w:sz w:val="18"/>
                                      </w:rPr>
                                      <w:t>цитаты;</w:t>
                                    </w:r>
                                    <w:r>
                                      <w:rPr>
                                        <w:spacing w:val="-208"/>
                                        <w:sz w:val="18"/>
                                      </w:rPr>
                                      <w:t xml:space="preserve"> </w:t>
                                    </w:r>
                                    <w:r>
                                      <w:rPr>
                                        <w:sz w:val="18"/>
                                      </w:rPr>
                                      <w:t>картины</w:t>
                                    </w:r>
                                    <w:r>
                                      <w:rPr>
                                        <w:spacing w:val="-45"/>
                                        <w:sz w:val="18"/>
                                      </w:rPr>
                                      <w:t xml:space="preserve"> </w:t>
                                    </w:r>
                                  </w:p>
                                </w:txbxContent>
                              </wps:txbx>
                              <wps:bodyPr horzOverflow="overflow" vert="horz" lIns="0" tIns="0" rIns="0" bIns="0" rtlCol="0">
                                <a:noAutofit/>
                              </wps:bodyPr>
                            </wps:wsp>
                            <wps:wsp>
                              <wps:cNvPr id="61084" name="Rectangle 61084"/>
                              <wps:cNvSpPr/>
                              <wps:spPr>
                                <a:xfrm rot="-5399999">
                                  <a:off x="33746" y="300638"/>
                                  <a:ext cx="1466984" cy="137730"/>
                                </a:xfrm>
                                <a:prstGeom prst="rect">
                                  <a:avLst/>
                                </a:prstGeom>
                                <a:ln>
                                  <a:noFill/>
                                </a:ln>
                              </wps:spPr>
                              <wps:txbx>
                                <w:txbxContent>
                                  <w:p w:rsidR="00092D06" w:rsidRDefault="00092D06">
                                    <w:pPr>
                                      <w:spacing w:after="160" w:line="259" w:lineRule="auto"/>
                                      <w:ind w:left="0" w:firstLine="0"/>
                                      <w:jc w:val="left"/>
                                    </w:pPr>
                                    <w:r>
                                      <w:rPr>
                                        <w:sz w:val="18"/>
                                      </w:rPr>
                                      <w:t>родной</w:t>
                                    </w:r>
                                    <w:r>
                                      <w:rPr>
                                        <w:spacing w:val="-208"/>
                                        <w:sz w:val="18"/>
                                      </w:rPr>
                                      <w:t xml:space="preserve"> </w:t>
                                    </w:r>
                                    <w:r>
                                      <w:rPr>
                                        <w:sz w:val="18"/>
                                      </w:rPr>
                                      <w:t>природы</w:t>
                                    </w:r>
                                    <w:r>
                                      <w:rPr>
                                        <w:spacing w:val="-208"/>
                                        <w:sz w:val="18"/>
                                      </w:rPr>
                                      <w:t xml:space="preserve"> </w:t>
                                    </w:r>
                                    <w:r>
                                      <w:rPr>
                                        <w:sz w:val="18"/>
                                      </w:rPr>
                                      <w:t>и</w:t>
                                    </w:r>
                                    <w:r>
                                      <w:rPr>
                                        <w:spacing w:val="-45"/>
                                        <w:sz w:val="18"/>
                                      </w:rPr>
                                      <w:t xml:space="preserve"> </w:t>
                                    </w:r>
                                  </w:p>
                                </w:txbxContent>
                              </wps:txbx>
                              <wps:bodyPr horzOverflow="overflow" vert="horz" lIns="0" tIns="0" rIns="0" bIns="0" rtlCol="0">
                                <a:noAutofit/>
                              </wps:bodyPr>
                            </wps:wsp>
                            <wps:wsp>
                              <wps:cNvPr id="61085" name="Rectangle 61085"/>
                              <wps:cNvSpPr/>
                              <wps:spPr>
                                <a:xfrm rot="-5399999">
                                  <a:off x="230048" y="357266"/>
                                  <a:ext cx="1353729" cy="137730"/>
                                </a:xfrm>
                                <a:prstGeom prst="rect">
                                  <a:avLst/>
                                </a:prstGeom>
                                <a:ln>
                                  <a:noFill/>
                                </a:ln>
                              </wps:spPr>
                              <wps:txbx>
                                <w:txbxContent>
                                  <w:p w:rsidR="00092D06" w:rsidRDefault="00092D06">
                                    <w:pPr>
                                      <w:spacing w:after="160" w:line="259" w:lineRule="auto"/>
                                      <w:ind w:left="0" w:firstLine="0"/>
                                      <w:jc w:val="left"/>
                                    </w:pPr>
                                    <w:r>
                                      <w:rPr>
                                        <w:sz w:val="18"/>
                                      </w:rPr>
                                      <w:t>отражение</w:t>
                                    </w:r>
                                    <w:r>
                                      <w:rPr>
                                        <w:spacing w:val="-208"/>
                                        <w:sz w:val="18"/>
                                      </w:rPr>
                                      <w:t xml:space="preserve"> </w:t>
                                    </w:r>
                                    <w:r>
                                      <w:rPr>
                                        <w:sz w:val="18"/>
                                      </w:rPr>
                                      <w:t>типич-</w:t>
                                    </w:r>
                                  </w:p>
                                </w:txbxContent>
                              </wps:txbx>
                              <wps:bodyPr horzOverflow="overflow" vert="horz" lIns="0" tIns="0" rIns="0" bIns="0" rtlCol="0">
                                <a:noAutofit/>
                              </wps:bodyPr>
                            </wps:wsp>
                            <wps:wsp>
                              <wps:cNvPr id="61086" name="Rectangle 61086"/>
                              <wps:cNvSpPr/>
                              <wps:spPr>
                                <a:xfrm rot="-5399999">
                                  <a:off x="410919" y="398463"/>
                                  <a:ext cx="1271335" cy="137730"/>
                                </a:xfrm>
                                <a:prstGeom prst="rect">
                                  <a:avLst/>
                                </a:prstGeom>
                                <a:ln>
                                  <a:noFill/>
                                </a:ln>
                              </wps:spPr>
                              <wps:txbx>
                                <w:txbxContent>
                                  <w:p w:rsidR="00092D06" w:rsidRDefault="00092D06">
                                    <w:pPr>
                                      <w:spacing w:after="160" w:line="259" w:lineRule="auto"/>
                                      <w:ind w:left="0" w:firstLine="0"/>
                                      <w:jc w:val="left"/>
                                    </w:pPr>
                                    <w:r>
                                      <w:rPr>
                                        <w:sz w:val="18"/>
                                      </w:rPr>
                                      <w:t>ных</w:t>
                                    </w:r>
                                    <w:r>
                                      <w:rPr>
                                        <w:spacing w:val="-208"/>
                                        <w:sz w:val="18"/>
                                      </w:rPr>
                                      <w:t xml:space="preserve"> </w:t>
                                    </w:r>
                                    <w:r>
                                      <w:rPr>
                                        <w:sz w:val="18"/>
                                      </w:rPr>
                                      <w:t>образов,</w:t>
                                    </w:r>
                                    <w:r>
                                      <w:rPr>
                                        <w:spacing w:val="-208"/>
                                        <w:sz w:val="18"/>
                                      </w:rPr>
                                      <w:t xml:space="preserve"> </w:t>
                                    </w:r>
                                    <w:r>
                                      <w:rPr>
                                        <w:sz w:val="18"/>
                                      </w:rPr>
                                      <w:t>ха-</w:t>
                                    </w:r>
                                  </w:p>
                                </w:txbxContent>
                              </wps:txbx>
                              <wps:bodyPr horzOverflow="overflow" vert="horz" lIns="0" tIns="0" rIns="0" bIns="0" rtlCol="0">
                                <a:noAutofit/>
                              </wps:bodyPr>
                            </wps:wsp>
                            <wps:wsp>
                              <wps:cNvPr id="61087" name="Rectangle 61087"/>
                              <wps:cNvSpPr/>
                              <wps:spPr>
                                <a:xfrm rot="-5399999">
                                  <a:off x="463335" y="311204"/>
                                  <a:ext cx="1445853" cy="137730"/>
                                </a:xfrm>
                                <a:prstGeom prst="rect">
                                  <a:avLst/>
                                </a:prstGeom>
                                <a:ln>
                                  <a:noFill/>
                                </a:ln>
                              </wps:spPr>
                              <wps:txbx>
                                <w:txbxContent>
                                  <w:p w:rsidR="00092D06" w:rsidRDefault="00092D06">
                                    <w:pPr>
                                      <w:spacing w:after="160" w:line="259" w:lineRule="auto"/>
                                      <w:ind w:left="0" w:firstLine="0"/>
                                      <w:jc w:val="left"/>
                                    </w:pPr>
                                    <w:r>
                                      <w:rPr>
                                        <w:sz w:val="18"/>
                                      </w:rPr>
                                      <w:t>рактеров,</w:t>
                                    </w:r>
                                    <w:r>
                                      <w:rPr>
                                        <w:spacing w:val="-208"/>
                                        <w:sz w:val="18"/>
                                      </w:rPr>
                                      <w:t xml:space="preserve"> </w:t>
                                    </w:r>
                                    <w:r>
                                      <w:rPr>
                                        <w:sz w:val="18"/>
                                      </w:rPr>
                                      <w:t>важных</w:t>
                                    </w:r>
                                    <w:r>
                                      <w:rPr>
                                        <w:spacing w:val="-45"/>
                                        <w:sz w:val="18"/>
                                      </w:rPr>
                                      <w:t xml:space="preserve"> </w:t>
                                    </w:r>
                                  </w:p>
                                </w:txbxContent>
                              </wps:txbx>
                              <wps:bodyPr horzOverflow="overflow" vert="horz" lIns="0" tIns="0" rIns="0" bIns="0" rtlCol="0">
                                <a:noAutofit/>
                              </wps:bodyPr>
                            </wps:wsp>
                            <wps:wsp>
                              <wps:cNvPr id="61088" name="Rectangle 61088"/>
                              <wps:cNvSpPr/>
                              <wps:spPr>
                                <a:xfrm rot="-5399999">
                                  <a:off x="684035" y="392230"/>
                                  <a:ext cx="1283801" cy="137730"/>
                                </a:xfrm>
                                <a:prstGeom prst="rect">
                                  <a:avLst/>
                                </a:prstGeom>
                                <a:ln>
                                  <a:noFill/>
                                </a:ln>
                              </wps:spPr>
                              <wps:txbx>
                                <w:txbxContent>
                                  <w:p w:rsidR="00092D06" w:rsidRDefault="00092D06">
                                    <w:pPr>
                                      <w:spacing w:after="160" w:line="259" w:lineRule="auto"/>
                                      <w:ind w:left="0" w:firstLine="0"/>
                                      <w:jc w:val="left"/>
                                    </w:pPr>
                                    <w:r>
                                      <w:rPr>
                                        <w:sz w:val="18"/>
                                      </w:rPr>
                                      <w:t>исторических</w:t>
                                    </w:r>
                                    <w:r>
                                      <w:rPr>
                                        <w:spacing w:val="-208"/>
                                        <w:sz w:val="18"/>
                                      </w:rPr>
                                      <w:t xml:space="preserve"> </w:t>
                                    </w:r>
                                    <w:r>
                                      <w:rPr>
                                        <w:sz w:val="18"/>
                                      </w:rPr>
                                      <w:t>со-</w:t>
                                    </w:r>
                                  </w:p>
                                </w:txbxContent>
                              </wps:txbx>
                              <wps:bodyPr horzOverflow="overflow" vert="horz" lIns="0" tIns="0" rIns="0" bIns="0" rtlCol="0">
                                <a:noAutofit/>
                              </wps:bodyPr>
                            </wps:wsp>
                            <wps:wsp>
                              <wps:cNvPr id="61089" name="Rectangle 61089"/>
                              <wps:cNvSpPr/>
                              <wps:spPr>
                                <a:xfrm rot="-5399999">
                                  <a:off x="1208925" y="777446"/>
                                  <a:ext cx="513368" cy="137730"/>
                                </a:xfrm>
                                <a:prstGeom prst="rect">
                                  <a:avLst/>
                                </a:prstGeom>
                                <a:ln>
                                  <a:noFill/>
                                </a:ln>
                              </wps:spPr>
                              <wps:txbx>
                                <w:txbxContent>
                                  <w:p w:rsidR="00092D06" w:rsidRDefault="00092D06">
                                    <w:pPr>
                                      <w:spacing w:after="160" w:line="259" w:lineRule="auto"/>
                                      <w:ind w:left="0" w:firstLine="0"/>
                                      <w:jc w:val="left"/>
                                    </w:pPr>
                                    <w:r>
                                      <w:rPr>
                                        <w:sz w:val="18"/>
                                      </w:rPr>
                                      <w:t>бытий.</w:t>
                                    </w:r>
                                  </w:p>
                                </w:txbxContent>
                              </wps:txbx>
                              <wps:bodyPr horzOverflow="overflow" vert="horz" lIns="0" tIns="0" rIns="0" bIns="0" rtlCol="0">
                                <a:noAutofit/>
                              </wps:bodyPr>
                            </wps:wsp>
                          </wpg:wgp>
                        </a:graphicData>
                      </a:graphic>
                    </wp:inline>
                  </w:drawing>
                </mc:Choice>
                <mc:Fallback>
                  <w:pict>
                    <v:group id="Group 636502" o:spid="_x0000_s1266" style="width:118.15pt;height:86.85pt;mso-position-horizontal-relative:char;mso-position-vertical-relative:line" coordsize="15003,11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">
                      <v:rect id="Rectangle 61079" o:spid="_x0000_s1267" style="position:absolute;left:-6271;top:3380;width:1392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4iSMgA&#10;AADeAAAADwAAAGRycy9kb3ducmV2LnhtbESPT2vCQBTE70K/w/IKvekmpWhN3YRSKOmlglrF42v2&#10;5Q/Nvk2zq8Zv7wqCx2FmfsMsssG04ki9aywriCcRCOLC6oYrBT+bz/ErCOeRNbaWScGZHGTpw2iB&#10;ibYnXtFx7SsRIOwSVFB73yVSuqImg25iO+LglbY36IPsK6l7PAW4aeVzFE2lwYbDQo0dfdRU/K0P&#10;RsE23hx2uVv+8r78n718+3xZVrlST4/D+xsIT4O/h2/tL61gGkezOVzvhCsg0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biJI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Народные</w:t>
                              </w:r>
                              <w:r>
                                <w:rPr>
                                  <w:spacing w:val="-208"/>
                                  <w:sz w:val="18"/>
                                </w:rPr>
                                <w:t xml:space="preserve"> </w:t>
                              </w:r>
                              <w:r>
                                <w:rPr>
                                  <w:sz w:val="18"/>
                                </w:rPr>
                                <w:t>истоки</w:t>
                              </w:r>
                              <w:r>
                                <w:rPr>
                                  <w:spacing w:val="-45"/>
                                  <w:sz w:val="18"/>
                                </w:rPr>
                                <w:t xml:space="preserve"> </w:t>
                              </w:r>
                            </w:p>
                          </w:txbxContent>
                        </v:textbox>
                      </v:rect>
                      <v:rect id="Rectangle 61080" o:spid="_x0000_s1268" style="position:absolute;left:-4379;top:3876;width:1292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H78sUA&#10;AADeAAAADwAAAGRycy9kb3ducmV2LnhtbESPy4rCMBSG98K8QzjC7DStDCrVKDIgnY2ClxlcHpvT&#10;CzYnnSZqfXuzEFz+/De++bIztbhR6yrLCuJhBII4s7riQsHxsB5MQTiPrLG2TAoe5GC5+OjNMdH2&#10;zju67X0hwgi7BBWU3jeJlC4ryaAb2oY4eLltDfog20LqFu9h3NRyFEVjabDi8FBiQ98lZZf91Sj4&#10;jQ/Xv9Rtz3zK/ydfG59u8yJV6rPfrWYgPHX+HX61f7SCcRxNA0DACSggF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gfvy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композиторского</w:t>
                              </w:r>
                              <w:r>
                                <w:rPr>
                                  <w:spacing w:val="-45"/>
                                  <w:sz w:val="18"/>
                                </w:rPr>
                                <w:t xml:space="preserve"> </w:t>
                              </w:r>
                            </w:p>
                          </w:txbxContent>
                        </v:textbox>
                      </v:rect>
                      <v:rect id="Rectangle 61081" o:spid="_x0000_s1269" style="position:absolute;left:-2943;top:3916;width:1284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1eacYA&#10;AADeAAAADwAAAGRycy9kb3ducmV2LnhtbESPW2vCQBSE3wv+h+UIvtVNSrESXUUESV8U6g0fj9mT&#10;C2bPptlV4793CwUfh5n5hpnOO1OLG7WusqwgHkYgiDOrKy4U7Her9zEI55E11pZJwYMczGe9tykm&#10;2t75h25bX4gAYZeggtL7JpHSZSUZdEPbEAcvt61BH2RbSN3iPcBNLT+iaCQNVhwWSmxoWVJ22V6N&#10;gkO8ux5TtznzKf/9+lz7dJMXqVKDfreYgPDU+Vf4v/2tFYziaBzD351wBeTs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s1eac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творчества:</w:t>
                              </w:r>
                              <w:r>
                                <w:rPr>
                                  <w:spacing w:val="-208"/>
                                  <w:sz w:val="18"/>
                                </w:rPr>
                                <w:t xml:space="preserve"> </w:t>
                              </w:r>
                              <w:r>
                                <w:rPr>
                                  <w:sz w:val="18"/>
                                </w:rPr>
                                <w:t>обра-</w:t>
                              </w:r>
                            </w:p>
                          </w:txbxContent>
                        </v:textbox>
                      </v:rect>
                      <v:rect id="Rectangle 61082" o:spid="_x0000_s1270" style="position:absolute;left:-2144;top:3318;width:1404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AHscA&#10;AADeAAAADwAAAGRycy9kb3ducmV2LnhtbESPT2vCQBTE74V+h+UVequbSNEQ3UgpSHqpULXF4zP7&#10;8gezb2N2o+m37xYEj8PM/IZZrkbTigv1rrGsIJ5EIIgLqxuuFOx365cEhPPIGlvLpOCXHKyyx4cl&#10;ptpe+YsuW1+JAGGXooLa+y6V0hU1GXQT2xEHr7S9QR9kX0nd4zXATSunUTSTBhsOCzV29F5TcdoO&#10;RsF3vBt+crc58qE8z18/fb4pq1yp56fxbQHC0+jv4Vv7QyuYxVEyhf874QrI7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4fwB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ботки</w:t>
                              </w:r>
                              <w:r>
                                <w:rPr>
                                  <w:spacing w:val="-208"/>
                                  <w:sz w:val="18"/>
                                </w:rPr>
                                <w:t xml:space="preserve"> </w:t>
                              </w:r>
                              <w:r>
                                <w:rPr>
                                  <w:sz w:val="18"/>
                                </w:rPr>
                                <w:t>фольклора,</w:t>
                              </w:r>
                              <w:r>
                                <w:rPr>
                                  <w:spacing w:val="-45"/>
                                  <w:sz w:val="18"/>
                                </w:rPr>
                                <w:t xml:space="preserve"> </w:t>
                              </w:r>
                            </w:p>
                          </w:txbxContent>
                        </v:textbox>
                      </v:rect>
                      <v:rect id="Rectangle 61083" o:spid="_x0000_s1271" style="position:absolute;left:-608;top:3458;width:1376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NlhccA&#10;AADeAAAADwAAAGRycy9kb3ducmV2LnhtbESPW2vCQBSE3wX/w3KEvukmtqikrlIKJX2pUG/4eMye&#10;XGj2bMyuGv99VxB8HGbmG2a+7EwtLtS6yrKCeBSBIM6srrhQsN18DWcgnEfWWFsmBTdysFz0e3NM&#10;tL3yL13WvhABwi5BBaX3TSKly0oy6Ea2IQ5ebluDPsi2kLrFa4CbWo6jaCINVhwWSmzos6Tsb302&#10;Cnbx5rxP3erIh/w0ffvx6SovUqVeBt3HOwhPnX+GH+1vrWASR7NXuN8JV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FTZY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цитаты;</w:t>
                              </w:r>
                              <w:r>
                                <w:rPr>
                                  <w:spacing w:val="-208"/>
                                  <w:sz w:val="18"/>
                                </w:rPr>
                                <w:t xml:space="preserve"> </w:t>
                              </w:r>
                              <w:r>
                                <w:rPr>
                                  <w:sz w:val="18"/>
                                </w:rPr>
                                <w:t>картины</w:t>
                              </w:r>
                              <w:r>
                                <w:rPr>
                                  <w:spacing w:val="-45"/>
                                  <w:sz w:val="18"/>
                                </w:rPr>
                                <w:t xml:space="preserve"> </w:t>
                              </w:r>
                            </w:p>
                          </w:txbxContent>
                        </v:textbox>
                      </v:rect>
                      <v:rect id="Rectangle 61084" o:spid="_x0000_s1272" style="position:absolute;left:338;top:3006;width:1466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r98ccA&#10;AADeAAAADwAAAGRycy9kb3ducmV2LnhtbESPT2vCQBTE74LfYXkFb7qJiA2pGymCpBcFtS09vmZf&#10;/tDs2zS70fTbd4VCj8PM/IbZbEfTiiv1rrGsIF5EIIgLqxuuFLxe9vMEhPPIGlvLpOCHHGyz6WSD&#10;qbY3PtH17CsRIOxSVFB736VSuqImg25hO+LglbY36IPsK6l7vAW4aeUyitbSYMNhocaOdjUVX+fB&#10;KHiLL8N77o6f/FF+P64OPj+WVa7U7GF8fgLhafT/4b/2i1awjqNkBfc74QrI7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66/f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родной</w:t>
                              </w:r>
                              <w:r>
                                <w:rPr>
                                  <w:spacing w:val="-208"/>
                                  <w:sz w:val="18"/>
                                </w:rPr>
                                <w:t xml:space="preserve"> </w:t>
                              </w:r>
                              <w:r>
                                <w:rPr>
                                  <w:sz w:val="18"/>
                                </w:rPr>
                                <w:t>природы</w:t>
                              </w:r>
                              <w:r>
                                <w:rPr>
                                  <w:spacing w:val="-208"/>
                                  <w:sz w:val="18"/>
                                </w:rPr>
                                <w:t xml:space="preserve"> </w:t>
                              </w:r>
                              <w:r>
                                <w:rPr>
                                  <w:sz w:val="18"/>
                                </w:rPr>
                                <w:t>и</w:t>
                              </w:r>
                              <w:r>
                                <w:rPr>
                                  <w:spacing w:val="-45"/>
                                  <w:sz w:val="18"/>
                                </w:rPr>
                                <w:t xml:space="preserve"> </w:t>
                              </w:r>
                            </w:p>
                          </w:txbxContent>
                        </v:textbox>
                      </v:rect>
                      <v:rect id="Rectangle 61085" o:spid="_x0000_s1273" style="position:absolute;left:2301;top:3572;width:1353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ZYascA&#10;AADeAAAADwAAAGRycy9kb3ducmV2LnhtbESPW2vCQBSE3wX/w3KEvukm0qqkrlIKJX2pUG/4eMye&#10;XGj2bMyuGv99VxB8HGbmG2a+7EwtLtS6yrKCeBSBIM6srrhQsN18DWcgnEfWWFsmBTdysFz0e3NM&#10;tL3yL13WvhABwi5BBaX3TSKly0oy6Ea2IQ5ebluDPsi2kLrFa4CbWo6jaCINVhwWSmzos6Tsb302&#10;Cnbx5rxP3erIh/w0ff3x6SovUqVeBt3HOwhPnX+GH+1vrWASR7M3uN8JV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H2WG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отражение</w:t>
                              </w:r>
                              <w:r>
                                <w:rPr>
                                  <w:spacing w:val="-208"/>
                                  <w:sz w:val="18"/>
                                </w:rPr>
                                <w:t xml:space="preserve"> </w:t>
                              </w:r>
                              <w:r>
                                <w:rPr>
                                  <w:sz w:val="18"/>
                                </w:rPr>
                                <w:t>типич-</w:t>
                              </w:r>
                            </w:p>
                          </w:txbxContent>
                        </v:textbox>
                      </v:rect>
                      <v:rect id="Rectangle 61086" o:spid="_x0000_s1274" style="position:absolute;left:4110;top:3984;width:1271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TGHccA&#10;AADeAAAADwAAAGRycy9kb3ducmV2LnhtbESPW2vCQBSE3wv9D8sp+FY3kRIlukoRJH1R8Fb6eMye&#10;XGj2bMyumv77riD4OMzMN8xs0ZtGXKlztWUF8TACQZxbXXOp4LBfvU9AOI+ssbFMCv7IwWL++jLD&#10;VNsbb+m686UIEHYpKqi8b1MpXV6RQTe0LXHwCtsZ9EF2pdQd3gLcNHIURYk0WHNYqLClZUX57+5i&#10;FBzj/eU7c5sT/xTn8cfaZ5uizJQavPWfUxCeev8MP9pfWkESR5ME7nfCFZD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Ekxh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ных</w:t>
                              </w:r>
                              <w:r>
                                <w:rPr>
                                  <w:spacing w:val="-208"/>
                                  <w:sz w:val="18"/>
                                </w:rPr>
                                <w:t xml:space="preserve"> </w:t>
                              </w:r>
                              <w:r>
                                <w:rPr>
                                  <w:sz w:val="18"/>
                                </w:rPr>
                                <w:t>образов,</w:t>
                              </w:r>
                              <w:r>
                                <w:rPr>
                                  <w:spacing w:val="-208"/>
                                  <w:sz w:val="18"/>
                                </w:rPr>
                                <w:t xml:space="preserve"> </w:t>
                              </w:r>
                              <w:r>
                                <w:rPr>
                                  <w:sz w:val="18"/>
                                </w:rPr>
                                <w:t>ха-</w:t>
                              </w:r>
                            </w:p>
                          </w:txbxContent>
                        </v:textbox>
                      </v:rect>
                      <v:rect id="Rectangle 61087" o:spid="_x0000_s1275" style="position:absolute;left:4633;top:3112;width:1445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hjhscA&#10;AADeAAAADwAAAGRycy9kb3ducmV2LnhtbESPT2vCQBTE74LfYXkFb7pJEQ2pGylCSS8Vqrb0+Jp9&#10;+UOzb9PsRtNv3xUEj8PM/IbZbEfTijP1rrGsIF5EIIgLqxuuFJyOL/MEhPPIGlvLpOCPHGyz6WSD&#10;qbYXfqfzwVciQNilqKD2vkuldEVNBt3CdsTBK21v0AfZV1L3eAlw08rHKFpJgw2HhRo72tVU/BwG&#10;o+AjPg6fudt/81f5u16++XxfVrlSs4fx+QmEp9Hfw7f2q1awiqNkDdc74QrI7B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5oY4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рактеров,</w:t>
                              </w:r>
                              <w:r>
                                <w:rPr>
                                  <w:spacing w:val="-208"/>
                                  <w:sz w:val="18"/>
                                </w:rPr>
                                <w:t xml:space="preserve"> </w:t>
                              </w:r>
                              <w:r>
                                <w:rPr>
                                  <w:sz w:val="18"/>
                                </w:rPr>
                                <w:t>важных</w:t>
                              </w:r>
                              <w:r>
                                <w:rPr>
                                  <w:spacing w:val="-45"/>
                                  <w:sz w:val="18"/>
                                </w:rPr>
                                <w:t xml:space="preserve"> </w:t>
                              </w:r>
                            </w:p>
                          </w:txbxContent>
                        </v:textbox>
                      </v:rect>
                      <v:rect id="Rectangle 61088" o:spid="_x0000_s1276" style="position:absolute;left:6840;top:3922;width:1283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39MMA&#10;AADeAAAADwAAAGRycy9kb3ducmV2LnhtbERPy4rCMBTdC/MP4Qqz07QyqFSjyIB0Ngo+ZnB5bW4f&#10;2Nx0mqj1781CcHk47/myM7W4UesqywriYQSCOLO64kLB8bAeTEE4j6yxtkwKHuRgufjozTHR9s47&#10;uu19IUIIuwQVlN43iZQuK8mgG9qGOHC5bQ36ANtC6hbvIdzUchRFY2mw4tBQYkPfJWWX/dUo+I0P&#10;17/Ubc98yv8nXxufbvMiVeqz361mIDx1/i1+uX+0gnEcTcPecCdcAb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f39M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исторических</w:t>
                              </w:r>
                              <w:r>
                                <w:rPr>
                                  <w:spacing w:val="-208"/>
                                  <w:sz w:val="18"/>
                                </w:rPr>
                                <w:t xml:space="preserve"> </w:t>
                              </w:r>
                              <w:r>
                                <w:rPr>
                                  <w:sz w:val="18"/>
                                </w:rPr>
                                <w:t>со-</w:t>
                              </w:r>
                            </w:p>
                          </w:txbxContent>
                        </v:textbox>
                      </v:rect>
                      <v:rect id="Rectangle 61089" o:spid="_x0000_s1277" style="position:absolute;left:12089;top:7774;width:513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tSb8gA&#10;AADeAAAADwAAAGRycy9kb3ducmV2LnhtbESPT2vCQBTE70K/w/IKvekmRdTGbEQESS8Kalt6fM2+&#10;/MHs2zS7avz23UKhx2FmfsOkq8G04kq9aywriCcRCOLC6oYrBW+n7XgBwnlkja1lUnAnB6vsYZRi&#10;ou2ND3Q9+koECLsEFdTed4mUrqjJoJvYjjh4pe0N+iD7SuoebwFuWvkcRTNpsOGwUGNHm5qK8/Fi&#10;FLzHp8tH7vZf/Fl+z6c7n+/LKlfq6XFYL0F4Gvx/+K/9qhXM4mjxAr93whWQ2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u1Jv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бытий.</w:t>
                              </w:r>
                            </w:p>
                          </w:txbxContent>
                        </v:textbox>
                      </v:rect>
                      <w10:anchorlock/>
                    </v:group>
                  </w:pict>
                </mc:Fallback>
              </mc:AlternateContent>
            </w:r>
          </w:p>
        </w:tc>
      </w:tr>
      <w:tr w:rsidR="00AA013E">
        <w:trPr>
          <w:trHeight w:val="1336"/>
        </w:trPr>
        <w:tc>
          <w:tcPr>
            <w:tcW w:w="369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243230" cy="671398"/>
                      <wp:effectExtent l="0" t="0" r="0" b="0"/>
                      <wp:docPr id="636506" name="Group 636506"/>
                      <wp:cNvGraphicFramePr/>
                      <a:graphic xmlns:a="http://schemas.openxmlformats.org/drawingml/2006/main">
                        <a:graphicData uri="http://schemas.microsoft.com/office/word/2010/wordprocessingGroup">
                          <wpg:wgp>
                            <wpg:cNvGrpSpPr/>
                            <wpg:grpSpPr>
                              <a:xfrm>
                                <a:off x="0" y="0"/>
                                <a:ext cx="243230" cy="671398"/>
                                <a:chOff x="0" y="0"/>
                                <a:chExt cx="243230" cy="671398"/>
                              </a:xfrm>
                            </wpg:grpSpPr>
                            <wps:wsp>
                              <wps:cNvPr id="61044" name="Rectangle 61044"/>
                              <wps:cNvSpPr/>
                              <wps:spPr>
                                <a:xfrm rot="-5399999">
                                  <a:off x="-337253" y="196415"/>
                                  <a:ext cx="812237" cy="137729"/>
                                </a:xfrm>
                                <a:prstGeom prst="rect">
                                  <a:avLst/>
                                </a:prstGeom>
                                <a:ln>
                                  <a:noFill/>
                                </a:ln>
                              </wps:spPr>
                              <wps:txbx>
                                <w:txbxContent>
                                  <w:p w:rsidR="00092D06" w:rsidRDefault="00092D06">
                                    <w:pPr>
                                      <w:spacing w:after="160" w:line="259" w:lineRule="auto"/>
                                      <w:ind w:left="0" w:firstLine="0"/>
                                      <w:jc w:val="left"/>
                                    </w:pPr>
                                    <w:r>
                                      <w:rPr>
                                        <w:sz w:val="18"/>
                                      </w:rPr>
                                      <w:t>Фольклор-</w:t>
                                    </w:r>
                                  </w:p>
                                </w:txbxContent>
                              </wps:txbx>
                              <wps:bodyPr horzOverflow="overflow" vert="horz" lIns="0" tIns="0" rIns="0" bIns="0" rtlCol="0">
                                <a:noAutofit/>
                              </wps:bodyPr>
                            </wps:wsp>
                            <wps:wsp>
                              <wps:cNvPr id="61045" name="Rectangle 61045"/>
                              <wps:cNvSpPr/>
                              <wps:spPr>
                                <a:xfrm rot="-5399999">
                                  <a:off x="-237939" y="156053"/>
                                  <a:ext cx="892959" cy="137730"/>
                                </a:xfrm>
                                <a:prstGeom prst="rect">
                                  <a:avLst/>
                                </a:prstGeom>
                                <a:ln>
                                  <a:noFill/>
                                </a:ln>
                              </wps:spPr>
                              <wps:txbx>
                                <w:txbxContent>
                                  <w:p w:rsidR="00092D06" w:rsidRDefault="00092D06">
                                    <w:pPr>
                                      <w:spacing w:after="160" w:line="259" w:lineRule="auto"/>
                                      <w:ind w:left="0" w:firstLine="0"/>
                                      <w:jc w:val="left"/>
                                    </w:pPr>
                                    <w:r>
                                      <w:rPr>
                                        <w:sz w:val="18"/>
                                      </w:rPr>
                                      <w:t>ные</w:t>
                                    </w:r>
                                    <w:r>
                                      <w:rPr>
                                        <w:spacing w:val="-208"/>
                                        <w:sz w:val="18"/>
                                      </w:rPr>
                                      <w:t xml:space="preserve"> </w:t>
                                    </w:r>
                                    <w:r>
                                      <w:rPr>
                                        <w:sz w:val="18"/>
                                      </w:rPr>
                                      <w:t>жанры</w:t>
                                    </w:r>
                                  </w:p>
                                </w:txbxContent>
                              </wps:txbx>
                              <wps:bodyPr horzOverflow="overflow" vert="horz" lIns="0" tIns="0" rIns="0" bIns="0" rtlCol="0">
                                <a:noAutofit/>
                              </wps:bodyPr>
                            </wps:wsp>
                          </wpg:wgp>
                        </a:graphicData>
                      </a:graphic>
                    </wp:inline>
                  </w:drawing>
                </mc:Choice>
                <mc:Fallback>
                  <w:pict>
                    <v:group id="Group 636506" o:spid="_x0000_s1278" style="width:19.15pt;height:52.85pt;mso-position-horizontal-relative:char;mso-position-vertical-relative:line" coordsize="2432,6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">
                      <v:rect id="Rectangle 61044" o:spid="_x0000_s1279" style="position:absolute;left:-3372;top:1964;width:812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NHa8cA&#10;AADeAAAADwAAAGRycy9kb3ducmV2LnhtbESPT2vCQBTE7wW/w/KE3uomErREVxFB4qVCtS0eX7Mv&#10;f2j2bcyuGr+9WxA8DjPzG2a+7E0jLtS52rKCeBSBIM6trrlU8HXYvL2DcB5ZY2OZFNzIwXIxeJlj&#10;qu2VP+my96UIEHYpKqi8b1MpXV6RQTeyLXHwCtsZ9EF2pdQdXgPcNHIcRRNpsOawUGFL64ryv/3Z&#10;KPiOD+efzO1++VicpsmHz3ZFmSn1OuxXMxCeev8MP9pbrWASR0kC/3fCFZC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UDR2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Фольклор-</w:t>
                              </w:r>
                            </w:p>
                          </w:txbxContent>
                        </v:textbox>
                      </v:rect>
                      <v:rect id="Rectangle 61045" o:spid="_x0000_s1280" style="position:absolute;left:-2379;top:1560;width:892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i8McA&#10;AADeAAAADwAAAGRycy9kb3ducmV2LnhtbESPT2vCQBTE70K/w/IEb7qJqC3RVYog8aJQbUuPz+zL&#10;H8y+jdlV02/fLQgeh5n5DbNYdaYWN2pdZVlBPIpAEGdWV1wo+Dxuhm8gnEfWWFsmBb/kYLV86S0w&#10;0fbOH3Q7+EIECLsEFZTeN4mULivJoBvZhjh4uW0N+iDbQuoW7wFuajmOopk0WHFYKLGhdUnZ+XA1&#10;Cr7i4/U7dfsT/+SX18nOp/u8SJUa9Lv3OQhPnX+GH+2tVjCLo8kU/u+EK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pP4v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ные</w:t>
                              </w:r>
                              <w:r>
                                <w:rPr>
                                  <w:spacing w:val="-208"/>
                                  <w:sz w:val="18"/>
                                </w:rPr>
                                <w:t xml:space="preserve"> </w:t>
                              </w:r>
                              <w:r>
                                <w:rPr>
                                  <w:sz w:val="18"/>
                                </w:rPr>
                                <w:t>жанры</w:t>
                              </w:r>
                            </w:p>
                          </w:txbxContent>
                        </v:textbox>
                      </v:rect>
                      <w10:anchorlock/>
                    </v:group>
                  </w:pict>
                </mc:Fallback>
              </mc:AlternateContent>
            </w:r>
          </w:p>
        </w:tc>
        <w:tc>
          <w:tcPr>
            <w:tcW w:w="259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941603" cy="596761"/>
                      <wp:effectExtent l="0" t="0" r="0" b="0"/>
                      <wp:docPr id="636510" name="Group 636510"/>
                      <wp:cNvGraphicFramePr/>
                      <a:graphic xmlns:a="http://schemas.openxmlformats.org/drawingml/2006/main">
                        <a:graphicData uri="http://schemas.microsoft.com/office/word/2010/wordprocessingGroup">
                          <wpg:wgp>
                            <wpg:cNvGrpSpPr/>
                            <wpg:grpSpPr>
                              <a:xfrm>
                                <a:off x="0" y="0"/>
                                <a:ext cx="941603" cy="596761"/>
                                <a:chOff x="0" y="0"/>
                                <a:chExt cx="941603" cy="596761"/>
                              </a:xfrm>
                            </wpg:grpSpPr>
                            <wps:wsp>
                              <wps:cNvPr id="61072" name="Rectangle 61072"/>
                              <wps:cNvSpPr/>
                              <wps:spPr>
                                <a:xfrm rot="-5399999">
                                  <a:off x="-327980" y="131050"/>
                                  <a:ext cx="793692" cy="137730"/>
                                </a:xfrm>
                                <a:prstGeom prst="rect">
                                  <a:avLst/>
                                </a:prstGeom>
                                <a:ln>
                                  <a:noFill/>
                                </a:ln>
                              </wps:spPr>
                              <wps:txbx>
                                <w:txbxContent>
                                  <w:p w:rsidR="00092D06" w:rsidRDefault="00092D06">
                                    <w:pPr>
                                      <w:spacing w:after="160" w:line="259" w:lineRule="auto"/>
                                      <w:ind w:left="0" w:firstLine="0"/>
                                      <w:jc w:val="left"/>
                                    </w:pPr>
                                    <w:r>
                                      <w:rPr>
                                        <w:sz w:val="18"/>
                                      </w:rPr>
                                      <w:t>Фольклор</w:t>
                                    </w:r>
                                    <w:r>
                                      <w:rPr>
                                        <w:spacing w:val="-45"/>
                                        <w:sz w:val="18"/>
                                      </w:rPr>
                                      <w:t xml:space="preserve"> </w:t>
                                    </w:r>
                                  </w:p>
                                </w:txbxContent>
                              </wps:txbx>
                              <wps:bodyPr horzOverflow="overflow" vert="horz" lIns="0" tIns="0" rIns="0" bIns="0" rtlCol="0">
                                <a:noAutofit/>
                              </wps:bodyPr>
                            </wps:wsp>
                            <wps:wsp>
                              <wps:cNvPr id="61073" name="Rectangle 61073"/>
                              <wps:cNvSpPr/>
                              <wps:spPr>
                                <a:xfrm rot="-5399999">
                                  <a:off x="-146728" y="172627"/>
                                  <a:ext cx="710537" cy="137730"/>
                                </a:xfrm>
                                <a:prstGeom prst="rect">
                                  <a:avLst/>
                                </a:prstGeom>
                                <a:ln>
                                  <a:noFill/>
                                </a:ln>
                              </wps:spPr>
                              <wps:txbx>
                                <w:txbxContent>
                                  <w:p w:rsidR="00092D06" w:rsidRDefault="00092D06">
                                    <w:pPr>
                                      <w:spacing w:after="160" w:line="259" w:lineRule="auto"/>
                                      <w:ind w:left="0" w:firstLine="0"/>
                                      <w:jc w:val="left"/>
                                    </w:pPr>
                                    <w:r>
                                      <w:rPr>
                                        <w:sz w:val="18"/>
                                      </w:rPr>
                                      <w:t>в</w:t>
                                    </w:r>
                                    <w:r>
                                      <w:rPr>
                                        <w:spacing w:val="-208"/>
                                        <w:sz w:val="18"/>
                                      </w:rPr>
                                      <w:t xml:space="preserve"> </w:t>
                                    </w:r>
                                    <w:r>
                                      <w:rPr>
                                        <w:sz w:val="18"/>
                                      </w:rPr>
                                      <w:t>творче-</w:t>
                                    </w:r>
                                  </w:p>
                                </w:txbxContent>
                              </wps:txbx>
                              <wps:bodyPr horzOverflow="overflow" vert="horz" lIns="0" tIns="0" rIns="0" bIns="0" rtlCol="0">
                                <a:noAutofit/>
                              </wps:bodyPr>
                            </wps:wsp>
                            <wps:wsp>
                              <wps:cNvPr id="61074" name="Rectangle 61074"/>
                              <wps:cNvSpPr/>
                              <wps:spPr>
                                <a:xfrm rot="-5399999">
                                  <a:off x="-6902" y="172779"/>
                                  <a:ext cx="710233" cy="137729"/>
                                </a:xfrm>
                                <a:prstGeom prst="rect">
                                  <a:avLst/>
                                </a:prstGeom>
                                <a:ln>
                                  <a:noFill/>
                                </a:ln>
                              </wps:spPr>
                              <wps:txbx>
                                <w:txbxContent>
                                  <w:p w:rsidR="00092D06" w:rsidRDefault="00092D06">
                                    <w:pPr>
                                      <w:spacing w:after="160" w:line="259" w:lineRule="auto"/>
                                      <w:ind w:left="0" w:firstLine="0"/>
                                      <w:jc w:val="left"/>
                                    </w:pPr>
                                    <w:r>
                                      <w:rPr>
                                        <w:sz w:val="18"/>
                                      </w:rPr>
                                      <w:t>стве</w:t>
                                    </w:r>
                                    <w:r>
                                      <w:rPr>
                                        <w:spacing w:val="-208"/>
                                        <w:sz w:val="18"/>
                                      </w:rPr>
                                      <w:t xml:space="preserve"> </w:t>
                                    </w:r>
                                    <w:r>
                                      <w:rPr>
                                        <w:sz w:val="18"/>
                                      </w:rPr>
                                      <w:t>про-</w:t>
                                    </w:r>
                                  </w:p>
                                </w:txbxContent>
                              </wps:txbx>
                              <wps:bodyPr horzOverflow="overflow" vert="horz" lIns="0" tIns="0" rIns="0" bIns="0" rtlCol="0">
                                <a:noAutofit/>
                              </wps:bodyPr>
                            </wps:wsp>
                            <wps:wsp>
                              <wps:cNvPr id="61075" name="Rectangle 61075"/>
                              <wps:cNvSpPr/>
                              <wps:spPr>
                                <a:xfrm rot="-5399999">
                                  <a:off x="200952" y="240960"/>
                                  <a:ext cx="573872" cy="137730"/>
                                </a:xfrm>
                                <a:prstGeom prst="rect">
                                  <a:avLst/>
                                </a:prstGeom>
                                <a:ln>
                                  <a:noFill/>
                                </a:ln>
                              </wps:spPr>
                              <wps:txbx>
                                <w:txbxContent>
                                  <w:p w:rsidR="00092D06" w:rsidRDefault="00092D06">
                                    <w:pPr>
                                      <w:spacing w:after="160" w:line="259" w:lineRule="auto"/>
                                      <w:ind w:left="0" w:firstLine="0"/>
                                      <w:jc w:val="left"/>
                                    </w:pPr>
                                    <w:r>
                                      <w:rPr>
                                        <w:sz w:val="18"/>
                                      </w:rPr>
                                      <w:t>фессио-</w:t>
                                    </w:r>
                                  </w:p>
                                </w:txbxContent>
                              </wps:txbx>
                              <wps:bodyPr horzOverflow="overflow" vert="horz" lIns="0" tIns="0" rIns="0" bIns="0" rtlCol="0">
                                <a:noAutofit/>
                              </wps:bodyPr>
                            </wps:wsp>
                            <wps:wsp>
                              <wps:cNvPr id="61076" name="Rectangle 61076"/>
                              <wps:cNvSpPr/>
                              <wps:spPr>
                                <a:xfrm rot="-5399999">
                                  <a:off x="277387" y="177720"/>
                                  <a:ext cx="700352" cy="137730"/>
                                </a:xfrm>
                                <a:prstGeom prst="rect">
                                  <a:avLst/>
                                </a:prstGeom>
                                <a:ln>
                                  <a:noFill/>
                                </a:ln>
                              </wps:spPr>
                              <wps:txbx>
                                <w:txbxContent>
                                  <w:p w:rsidR="00092D06" w:rsidRDefault="00092D06">
                                    <w:pPr>
                                      <w:spacing w:after="160" w:line="259" w:lineRule="auto"/>
                                      <w:ind w:left="0" w:firstLine="0"/>
                                      <w:jc w:val="left"/>
                                    </w:pPr>
                                    <w:r>
                                      <w:rPr>
                                        <w:sz w:val="18"/>
                                      </w:rPr>
                                      <w:t>нальных</w:t>
                                    </w:r>
                                    <w:r>
                                      <w:rPr>
                                        <w:spacing w:val="-45"/>
                                        <w:sz w:val="18"/>
                                      </w:rPr>
                                      <w:t xml:space="preserve"> </w:t>
                                    </w:r>
                                  </w:p>
                                </w:txbxContent>
                              </wps:txbx>
                              <wps:bodyPr horzOverflow="overflow" vert="horz" lIns="0" tIns="0" rIns="0" bIns="0" rtlCol="0">
                                <a:noAutofit/>
                              </wps:bodyPr>
                            </wps:wsp>
                            <wps:wsp>
                              <wps:cNvPr id="61077" name="Rectangle 61077"/>
                              <wps:cNvSpPr/>
                              <wps:spPr>
                                <a:xfrm rot="-5399999">
                                  <a:off x="419037" y="179696"/>
                                  <a:ext cx="696399" cy="137730"/>
                                </a:xfrm>
                                <a:prstGeom prst="rect">
                                  <a:avLst/>
                                </a:prstGeom>
                                <a:ln>
                                  <a:noFill/>
                                </a:ln>
                              </wps:spPr>
                              <wps:txbx>
                                <w:txbxContent>
                                  <w:p w:rsidR="00092D06" w:rsidRDefault="00092D06">
                                    <w:pPr>
                                      <w:spacing w:after="160" w:line="259" w:lineRule="auto"/>
                                      <w:ind w:left="0" w:firstLine="0"/>
                                      <w:jc w:val="left"/>
                                    </w:pPr>
                                    <w:r>
                                      <w:rPr>
                                        <w:sz w:val="18"/>
                                      </w:rPr>
                                      <w:t>компози-</w:t>
                                    </w:r>
                                  </w:p>
                                </w:txbxContent>
                              </wps:txbx>
                              <wps:bodyPr horzOverflow="overflow" vert="horz" lIns="0" tIns="0" rIns="0" bIns="0" rtlCol="0">
                                <a:noAutofit/>
                              </wps:bodyPr>
                            </wps:wsp>
                            <wps:wsp>
                              <wps:cNvPr id="61078" name="Rectangle 61078"/>
                              <wps:cNvSpPr/>
                              <wps:spPr>
                                <a:xfrm rot="-5399999">
                                  <a:off x="698797" y="319782"/>
                                  <a:ext cx="416229" cy="137730"/>
                                </a:xfrm>
                                <a:prstGeom prst="rect">
                                  <a:avLst/>
                                </a:prstGeom>
                                <a:ln>
                                  <a:noFill/>
                                </a:ln>
                              </wps:spPr>
                              <wps:txbx>
                                <w:txbxContent>
                                  <w:p w:rsidR="00092D06" w:rsidRDefault="00092D06">
                                    <w:pPr>
                                      <w:spacing w:after="160" w:line="259" w:lineRule="auto"/>
                                      <w:ind w:left="0" w:firstLine="0"/>
                                      <w:jc w:val="left"/>
                                    </w:pPr>
                                    <w:r>
                                      <w:rPr>
                                        <w:sz w:val="18"/>
                                      </w:rPr>
                                      <w:t>торов</w:t>
                                    </w:r>
                                  </w:p>
                                </w:txbxContent>
                              </wps:txbx>
                              <wps:bodyPr horzOverflow="overflow" vert="horz" lIns="0" tIns="0" rIns="0" bIns="0" rtlCol="0">
                                <a:noAutofit/>
                              </wps:bodyPr>
                            </wps:wsp>
                          </wpg:wgp>
                        </a:graphicData>
                      </a:graphic>
                    </wp:inline>
                  </w:drawing>
                </mc:Choice>
                <mc:Fallback>
                  <w:pict>
                    <v:group id="Group 636510" o:spid="_x0000_s1281" style="width:74.15pt;height:47pt;mso-position-horizontal-relative:char;mso-position-vertical-relative:line" coordsize="9416,59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">
                      <v:rect id="Rectangle 61072" o:spid="_x0000_s1282" style="position:absolute;left:-3279;top:1310;width:793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qwOccA&#10;AADeAAAADwAAAGRycy9kb3ducmV2LnhtbESPW2vCQBSE3wv9D8sp9K3ZRIpKdBUplPRFwSs+HrMn&#10;F8yeTbOrxn/vFgo+DjPzDTOd96YRV+pcbVlBEsUgiHOray4V7LbfH2MQziNrbCyTgjs5mM9eX6aY&#10;anvjNV03vhQBwi5FBZX3bSqlyysy6CLbEgevsJ1BH2RXSt3hLcBNIwdxPJQGaw4LFbb0VVF+3lyM&#10;gn2yvRwytzrxsfgdfS59tirKTKn3t34xAeGp98/wf/tHKxgm8WgAf3fCFZC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vKsD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Фольклор</w:t>
                              </w:r>
                              <w:r>
                                <w:rPr>
                                  <w:spacing w:val="-45"/>
                                  <w:sz w:val="18"/>
                                </w:rPr>
                                <w:t xml:space="preserve"> </w:t>
                              </w:r>
                            </w:p>
                          </w:txbxContent>
                        </v:textbox>
                      </v:rect>
                      <v:rect id="Rectangle 61073" o:spid="_x0000_s1283" style="position:absolute;left:-1467;top:1726;width:710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YVoscA&#10;AADeAAAADwAAAGRycy9kb3ducmV2LnhtbESPW2vCQBSE3wX/w3KEvukmtqikrlIKJX2pUG/4eMye&#10;XGj2bMyuGv99VxB8HGbmG2a+7EwtLtS6yrKCeBSBIM6srrhQsN18DWcgnEfWWFsmBTdysFz0e3NM&#10;tL3yL13WvhABwi5BBaX3TSKly0oy6Ea2IQ5ebluDPsi2kLrFa4CbWo6jaCINVhwWSmzos6Tsb302&#10;Cnbx5rxP3erIh/w0ffvx6SovUqVeBt3HOwhPnX+GH+1vrWASR9NXuN8JV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SGFa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w:t>
                              </w:r>
                              <w:r>
                                <w:rPr>
                                  <w:spacing w:val="-208"/>
                                  <w:sz w:val="18"/>
                                </w:rPr>
                                <w:t xml:space="preserve"> </w:t>
                              </w:r>
                              <w:r>
                                <w:rPr>
                                  <w:sz w:val="18"/>
                                </w:rPr>
                                <w:t>творче-</w:t>
                              </w:r>
                            </w:p>
                          </w:txbxContent>
                        </v:textbox>
                      </v:rect>
                      <v:rect id="Rectangle 61074" o:spid="_x0000_s1284" style="position:absolute;left:-69;top:1728;width:710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N1scA&#10;AADeAAAADwAAAGRycy9kb3ducmV2LnhtbESPW2vCQBSE3wv9D8sp9K3ZREQluooUSvpSwSs+HrMn&#10;F8yejdlV03/vFgo+DjPzDTNb9KYRN+pcbVlBEsUgiHOray4V7LZfHxMQziNrbCyTgl9ysJi/vsww&#10;1fbOa7ptfCkChF2KCirv21RKl1dk0EW2JQ5eYTuDPsiulLrDe4CbRg7ieCQN1hwWKmzps6L8vLka&#10;Bftkez1kbnXiY3EZD398tirKTKn3t345BeGp98/wf/tbKxgl8XgIf3fCFZ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tvjd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стве</w:t>
                              </w:r>
                              <w:r>
                                <w:rPr>
                                  <w:spacing w:val="-208"/>
                                  <w:sz w:val="18"/>
                                </w:rPr>
                                <w:t xml:space="preserve"> </w:t>
                              </w:r>
                              <w:r>
                                <w:rPr>
                                  <w:sz w:val="18"/>
                                </w:rPr>
                                <w:t>про-</w:t>
                              </w:r>
                            </w:p>
                          </w:txbxContent>
                        </v:textbox>
                      </v:rect>
                      <v:rect id="Rectangle 61075" o:spid="_x0000_s1285" style="position:absolute;left:2009;top:2409;width:573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MoTccA&#10;AADeAAAADwAAAGRycy9kb3ducmV2LnhtbESPW2vCQBSE3wX/w3KEvukm0qqkrlIKJX2pUG/4eMye&#10;XGj2bMyuGv99VxB8HGbmG2a+7EwtLtS6yrKCeBSBIM6srrhQsN18DWcgnEfWWFsmBTdysFz0e3NM&#10;tL3yL13WvhABwi5BBaX3TSKly0oy6Ea2IQ5ebluDPsi2kLrFa4CbWo6jaCINVhwWSmzos6Tsb302&#10;Cnbx5rxP3erIh/w0ff3x6SovUqVeBt3HOwhPnX+GH+1vrWASR9M3uN8JV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QjKE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фессио-</w:t>
                              </w:r>
                            </w:p>
                          </w:txbxContent>
                        </v:textbox>
                      </v:rect>
                      <v:rect id="Rectangle 61076" o:spid="_x0000_s1286" style="position:absolute;left:2774;top:1777;width:7002;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G2OscA&#10;AADeAAAADwAAAGRycy9kb3ducmV2LnhtbESPW2vCQBSE3wv9D8sR+lY3kRIluooUJL4oeGnx8TR7&#10;cqHZszG7avz3bqHg4zAz3zCzRW8acaXO1ZYVxMMIBHFudc2lguNh9T4B4TyyxsYyKbiTg8X89WWG&#10;qbY33tF170sRIOxSVFB536ZSurwig25oW+LgFbYz6IPsSqk7vAW4aeQoihJpsOawUGFLnxXlv/uL&#10;UfAVHy7fmdv+8Kk4jz82PtsWZabU26BfTkF46v0z/N9eawVJHI0T+LsTroCc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Txtj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нальных</w:t>
                              </w:r>
                              <w:r>
                                <w:rPr>
                                  <w:spacing w:val="-45"/>
                                  <w:sz w:val="18"/>
                                </w:rPr>
                                <w:t xml:space="preserve"> </w:t>
                              </w:r>
                            </w:p>
                          </w:txbxContent>
                        </v:textbox>
                      </v:rect>
                      <v:rect id="Rectangle 61077" o:spid="_x0000_s1287" style="position:absolute;left:4190;top:1797;width:696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0ToccA&#10;AADeAAAADwAAAGRycy9kb3ducmV2LnhtbESPT2vCQBTE7wW/w/KE3uomUkyJriKCpJcK1Soen9mX&#10;P5h9m2ZXTb99VxA8DjPzG2a26E0jrtS52rKCeBSBIM6trrlU8LNbv32AcB5ZY2OZFPyRg8V88DLD&#10;VNsbf9N160sRIOxSVFB536ZSurwig25kW+LgFbYz6IPsSqk7vAW4aeQ4iibSYM1hocKWVhXl5+3F&#10;KNjHu8shc5sTH4vf5P3LZ5uizJR6HfbLKQhPvX+GH+1PrWASR0kC9zvhCsj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u9E6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компози-</w:t>
                              </w:r>
                            </w:p>
                          </w:txbxContent>
                        </v:textbox>
                      </v:rect>
                      <v:rect id="Rectangle 61078" o:spid="_x0000_s1288" style="position:absolute;left:6988;top:3197;width:416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KH08MA&#10;AADeAAAADwAAAGRycy9kb3ducmV2LnhtbERPy4rCMBTdD/gP4QruxrQiKtUoIkjdKIyO4vLa3D6w&#10;ualN1M7fTxYDszyc92LVmVq8qHWVZQXxMAJBnFldcaHg+7T9nIFwHlljbZkU/JCD1bL3scBE2zd/&#10;0evoCxFC2CWooPS+SaR0WUkG3dA2xIHLbWvQB9gWUrf4DuGmlqMomkiDFYeGEhvalJTdj0+j4Byf&#10;npfUHW58zR/T8d6nh7xIlRr0u/UchKfO/4v/3DutYBJH07A33AlX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iKH08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торов</w:t>
                              </w:r>
                            </w:p>
                          </w:txbxContent>
                        </v:textbox>
                      </v:rect>
                      <w10:anchorlock/>
                    </v:group>
                  </w:pict>
                </mc:Fallback>
              </mc:AlternateContent>
            </w:r>
          </w:p>
        </w:tc>
      </w:tr>
      <w:tr w:rsidR="00AA013E">
        <w:trPr>
          <w:trHeight w:val="1267"/>
        </w:trPr>
        <w:tc>
          <w:tcPr>
            <w:tcW w:w="369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2" w:firstLine="0"/>
              <w:jc w:val="left"/>
            </w:pPr>
            <w:r>
              <w:rPr>
                <w:rFonts w:ascii="Calibri" w:eastAsia="Calibri" w:hAnsi="Calibri" w:cs="Calibri"/>
                <w:noProof/>
                <w:color w:val="000000"/>
                <w:sz w:val="22"/>
              </w:rPr>
              <w:lastRenderedPageBreak/>
              <mc:AlternateContent>
                <mc:Choice Requires="wpg">
                  <w:drawing>
                    <wp:inline distT="0" distB="0" distL="0" distR="0">
                      <wp:extent cx="522580" cy="512750"/>
                      <wp:effectExtent l="0" t="0" r="0" b="0"/>
                      <wp:docPr id="636514" name="Group 636514"/>
                      <wp:cNvGraphicFramePr/>
                      <a:graphic xmlns:a="http://schemas.openxmlformats.org/drawingml/2006/main">
                        <a:graphicData uri="http://schemas.microsoft.com/office/word/2010/wordprocessingGroup">
                          <wpg:wgp>
                            <wpg:cNvGrpSpPr/>
                            <wpg:grpSpPr>
                              <a:xfrm>
                                <a:off x="0" y="0"/>
                                <a:ext cx="522580" cy="512750"/>
                                <a:chOff x="0" y="0"/>
                                <a:chExt cx="522580" cy="512750"/>
                              </a:xfrm>
                            </wpg:grpSpPr>
                            <wps:wsp>
                              <wps:cNvPr id="61040" name="Rectangle 61040"/>
                              <wps:cNvSpPr/>
                              <wps:spPr>
                                <a:xfrm rot="-5399999">
                                  <a:off x="-13376" y="361643"/>
                                  <a:ext cx="164484" cy="137730"/>
                                </a:xfrm>
                                <a:prstGeom prst="rect">
                                  <a:avLst/>
                                </a:prstGeom>
                                <a:ln>
                                  <a:noFill/>
                                </a:ln>
                              </wps:spPr>
                              <wps:txbx>
                                <w:txbxContent>
                                  <w:p w:rsidR="00092D06" w:rsidRDefault="00092D06">
                                    <w:pPr>
                                      <w:spacing w:after="160" w:line="259" w:lineRule="auto"/>
                                      <w:ind w:left="0" w:firstLine="0"/>
                                      <w:jc w:val="left"/>
                                    </w:pPr>
                                    <w:r>
                                      <w:rPr>
                                        <w:sz w:val="18"/>
                                      </w:rPr>
                                      <w:t>Б)</w:t>
                                    </w:r>
                                  </w:p>
                                </w:txbxContent>
                              </wps:txbx>
                              <wps:bodyPr horzOverflow="overflow" vert="horz" lIns="0" tIns="0" rIns="0" bIns="0" rtlCol="0">
                                <a:noAutofit/>
                              </wps:bodyPr>
                            </wps:wsp>
                            <wps:wsp>
                              <wps:cNvPr id="636101" name="Rectangle 636101"/>
                              <wps:cNvSpPr/>
                              <wps:spPr>
                                <a:xfrm rot="-5399999">
                                  <a:off x="126952" y="362298"/>
                                  <a:ext cx="382632" cy="137729"/>
                                </a:xfrm>
                                <a:prstGeom prst="rect">
                                  <a:avLst/>
                                </a:prstGeom>
                                <a:ln>
                                  <a:noFill/>
                                </a:ln>
                              </wps:spPr>
                              <wps:txbx>
                                <w:txbxContent>
                                  <w:p w:rsidR="00092D06" w:rsidRDefault="00092D06">
                                    <w:pPr>
                                      <w:spacing w:after="160" w:line="259" w:lineRule="auto"/>
                                      <w:ind w:left="0" w:firstLine="0"/>
                                      <w:jc w:val="left"/>
                                    </w:pPr>
                                    <w:r>
                                      <w:rPr>
                                        <w:sz w:val="18"/>
                                      </w:rPr>
                                      <w:t>3</w:t>
                                    </w:r>
                                  </w:p>
                                </w:txbxContent>
                              </wps:txbx>
                              <wps:bodyPr horzOverflow="overflow" vert="horz" lIns="0" tIns="0" rIns="0" bIns="0" rtlCol="0">
                                <a:noAutofit/>
                              </wps:bodyPr>
                            </wps:wsp>
                            <wps:wsp>
                              <wps:cNvPr id="636102" name="Rectangle 636102"/>
                              <wps:cNvSpPr/>
                              <wps:spPr>
                                <a:xfrm rot="-5399999">
                                  <a:off x="-16894" y="218451"/>
                                  <a:ext cx="382632" cy="137729"/>
                                </a:xfrm>
                                <a:prstGeom prst="rect">
                                  <a:avLst/>
                                </a:prstGeom>
                                <a:ln>
                                  <a:noFill/>
                                </a:ln>
                              </wps:spPr>
                              <wps:txbx>
                                <w:txbxContent>
                                  <w:p w:rsidR="00092D06" w:rsidRDefault="00092D06">
                                    <w:pPr>
                                      <w:spacing w:after="160" w:line="259" w:lineRule="auto"/>
                                      <w:ind w:left="0" w:firstLine="0"/>
                                      <w:jc w:val="left"/>
                                    </w:pPr>
                                    <w:r>
                                      <w:rPr>
                                        <w:sz w:val="18"/>
                                      </w:rPr>
                                      <w:t>—4</w:t>
                                    </w:r>
                                    <w:r>
                                      <w:rPr>
                                        <w:spacing w:val="-45"/>
                                        <w:sz w:val="18"/>
                                      </w:rPr>
                                      <w:t xml:space="preserve"> </w:t>
                                    </w:r>
                                  </w:p>
                                </w:txbxContent>
                              </wps:txbx>
                              <wps:bodyPr horzOverflow="overflow" vert="horz" lIns="0" tIns="0" rIns="0" bIns="0" rtlCol="0">
                                <a:noAutofit/>
                              </wps:bodyPr>
                            </wps:wsp>
                            <wps:wsp>
                              <wps:cNvPr id="61042" name="Rectangle 61042"/>
                              <wps:cNvSpPr/>
                              <wps:spPr>
                                <a:xfrm rot="-5399999">
                                  <a:off x="7235" y="102907"/>
                                  <a:ext cx="681957" cy="137729"/>
                                </a:xfrm>
                                <a:prstGeom prst="rect">
                                  <a:avLst/>
                                </a:prstGeom>
                                <a:ln>
                                  <a:noFill/>
                                </a:ln>
                              </wps:spPr>
                              <wps:txbx>
                                <w:txbxContent>
                                  <w:p w:rsidR="00092D06" w:rsidRDefault="00092D06">
                                    <w:pPr>
                                      <w:spacing w:after="160" w:line="259" w:lineRule="auto"/>
                                      <w:ind w:left="0" w:firstLine="0"/>
                                      <w:jc w:val="left"/>
                                    </w:pPr>
                                    <w:r>
                                      <w:rPr>
                                        <w:sz w:val="18"/>
                                      </w:rPr>
                                      <w:t>учебных</w:t>
                                    </w:r>
                                    <w:r>
                                      <w:rPr>
                                        <w:spacing w:val="-45"/>
                                        <w:sz w:val="18"/>
                                      </w:rPr>
                                      <w:t xml:space="preserve"> </w:t>
                                    </w:r>
                                  </w:p>
                                </w:txbxContent>
                              </wps:txbx>
                              <wps:bodyPr horzOverflow="overflow" vert="horz" lIns="0" tIns="0" rIns="0" bIns="0" rtlCol="0">
                                <a:noAutofit/>
                              </wps:bodyPr>
                            </wps:wsp>
                            <wps:wsp>
                              <wps:cNvPr id="61043" name="Rectangle 61043"/>
                              <wps:cNvSpPr/>
                              <wps:spPr>
                                <a:xfrm rot="-5399999">
                                  <a:off x="324012" y="280010"/>
                                  <a:ext cx="327753" cy="137729"/>
                                </a:xfrm>
                                <a:prstGeom prst="rect">
                                  <a:avLst/>
                                </a:prstGeom>
                                <a:ln>
                                  <a:noFill/>
                                </a:ln>
                              </wps:spPr>
                              <wps:txbx>
                                <w:txbxContent>
                                  <w:p w:rsidR="00092D06" w:rsidRDefault="00092D06">
                                    <w:pPr>
                                      <w:spacing w:after="160" w:line="259" w:lineRule="auto"/>
                                      <w:ind w:left="0" w:firstLine="0"/>
                                      <w:jc w:val="left"/>
                                    </w:pPr>
                                    <w:r>
                                      <w:rPr>
                                        <w:sz w:val="18"/>
                                      </w:rPr>
                                      <w:t>часа</w:t>
                                    </w:r>
                                  </w:p>
                                </w:txbxContent>
                              </wps:txbx>
                              <wps:bodyPr horzOverflow="overflow" vert="horz" lIns="0" tIns="0" rIns="0" bIns="0" rtlCol="0">
                                <a:noAutofit/>
                              </wps:bodyPr>
                            </wps:wsp>
                          </wpg:wgp>
                        </a:graphicData>
                      </a:graphic>
                    </wp:inline>
                  </w:drawing>
                </mc:Choice>
                <mc:Fallback>
                  <w:pict>
                    <v:group id="Group 636514" o:spid="_x0000_s1289" style="width:41.15pt;height:40.35pt;mso-position-horizontal-relative:char;mso-position-vertical-relative:line" coordsize="522580,512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">
                      <v:rect id="Rectangle 61040" o:spid="_x0000_s1290" style="position:absolute;left:-13376;top:361643;width:164484;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hBaMQA&#10;AADeAAAADwAAAGRycy9kb3ducmV2LnhtbESPy4rCMBSG9wO+QziCuzGtiCPVKCJI3Yww3nB5bE4v&#10;2JzUJmrn7SeLAZc//41vvuxMLZ7UusqygngYgSDOrK64UHA8bD6nIJxH1lhbJgW/5GC56H3MMdH2&#10;xT/03PtChBF2CSoovW8SKV1WkkE3tA1x8HLbGvRBtoXULb7CuKnlKIom0mDF4aHEhtYlZbf9wyg4&#10;xYfHOXW7K1/y+9f426e7vEiVGvS71QyEp86/w//trVYwiaNxAAg4AQX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4QWj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Б)</w:t>
                              </w:r>
                            </w:p>
                          </w:txbxContent>
                        </v:textbox>
                      </v:rect>
                      <v:rect id="Rectangle 636101" o:spid="_x0000_s1291" style="position:absolute;left:126952;top:362298;width:382632;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EJXsgA&#10;AADfAAAADwAAAGRycy9kb3ducmV2LnhtbESPT2vCQBTE7wW/w/KE3uomtUSJriKCpJcKais9vmZf&#10;/mD2bZpdNf32bkHwOMzMb5j5sjeNuFDnassK4lEEgji3uuZSwedh8zIF4TyyxsYyKfgjB8vF4GmO&#10;qbZX3tFl70sRIOxSVFB536ZSurwig25kW+LgFbYz6IPsSqk7vAa4aeRrFCXSYM1hocKW1hXlp/3Z&#10;KPiKD+dj5rY//F38Tt4+fLYtykyp52G/moHw1PtH+N5+1wqScRJHMfz/CV9ALm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MQle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3</w:t>
                              </w:r>
                            </w:p>
                          </w:txbxContent>
                        </v:textbox>
                      </v:rect>
                      <v:rect id="Rectangle 636102" o:spid="_x0000_s1292" style="position:absolute;left:-16894;top:218451;width:382632;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OXKcgA&#10;AADfAAAADwAAAGRycy9kb3ducmV2LnhtbESPW2vCQBSE3wX/w3IKfdNNbIkSXUUKJX2pUG/4eMye&#10;XGj2bJpdNf333YLg4zAz3zCLVW8acaXO1ZYVxOMIBHFudc2lgv3ufTQD4TyyxsYyKfglB6vlcLDA&#10;VNsbf9F160sRIOxSVFB536ZSurwig25sW+LgFbYz6IPsSqk7vAW4aeQkihJpsOawUGFLbxXl39uL&#10;UXCId5dj5jZnPhU/09dPn22KMlPq+alfz0F46v0jfG9/aAXJSxJHE/j/E76AXP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i45cp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—4</w:t>
                              </w:r>
                              <w:r>
                                <w:rPr>
                                  <w:spacing w:val="-45"/>
                                  <w:sz w:val="18"/>
                                </w:rPr>
                                <w:t xml:space="preserve"> </w:t>
                              </w:r>
                            </w:p>
                          </w:txbxContent>
                        </v:textbox>
                      </v:rect>
                      <v:rect id="Rectangle 61042" o:spid="_x0000_s1293" style="position:absolute;left:7235;top:102907;width:681957;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Z6hMcA&#10;AADeAAAADwAAAGRycy9kb3ducmV2LnhtbESPW2vCQBSE34X+h+UU+mY2EVFJXUUKJb5UqJfSx9Ps&#10;yQWzZ2N21fjv3YLg4zAz3zDzZW8acaHO1ZYVJFEMgji3uuZSwX73OZyBcB5ZY2OZFNzIwXLxMphj&#10;qu2Vv+my9aUIEHYpKqi8b1MpXV6RQRfZljh4he0M+iC7UuoOrwFuGjmK44k0WHNYqLClj4ry4/Zs&#10;FByS3fknc5s//i1O0/GXzzZFmSn19tqv3kF46v0z/GivtYJJEo9H8H8nXAG5u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Wmeo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учебных</w:t>
                              </w:r>
                              <w:r>
                                <w:rPr>
                                  <w:spacing w:val="-45"/>
                                  <w:sz w:val="18"/>
                                </w:rPr>
                                <w:t xml:space="preserve"> </w:t>
                              </w:r>
                            </w:p>
                          </w:txbxContent>
                        </v:textbox>
                      </v:rect>
                      <v:rect id="Rectangle 61043" o:spid="_x0000_s1294" style="position:absolute;left:324012;top:280010;width:327753;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rfH8gA&#10;AADeAAAADwAAAGRycy9kb3ducmV2LnhtbESPT2vCQBTE70K/w/IKvekmrVhJ3YRSKOmlglrF42v2&#10;5Q/Nvk2zq8Zv7wqCx2FmfsMsssG04ki9aywriCcRCOLC6oYrBT+bz/EchPPIGlvLpOBMDrL0YbTA&#10;RNsTr+i49pUIEHYJKqi97xIpXVGTQTexHXHwStsb9EH2ldQ9ngLctPI5imbSYMNhocaOPmoq/tYH&#10;o2Abbw673C1/eV/+v06/fb4sq1ypp8fh/Q2Ep8Hfw7f2l1Ywi6PpC1zvhCsg0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q6t8f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часа</w:t>
                              </w:r>
                            </w:p>
                          </w:txbxContent>
                        </v:textbox>
                      </v:rect>
                      <w10:anchorlock/>
                    </v:group>
                  </w:pict>
                </mc:Fallback>
              </mc:AlternateContent>
            </w:r>
          </w:p>
        </w:tc>
        <w:tc>
          <w:tcPr>
            <w:tcW w:w="259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522580" cy="512750"/>
                      <wp:effectExtent l="0" t="0" r="0" b="0"/>
                      <wp:docPr id="636518" name="Group 636518"/>
                      <wp:cNvGraphicFramePr/>
                      <a:graphic xmlns:a="http://schemas.openxmlformats.org/drawingml/2006/main">
                        <a:graphicData uri="http://schemas.microsoft.com/office/word/2010/wordprocessingGroup">
                          <wpg:wgp>
                            <wpg:cNvGrpSpPr/>
                            <wpg:grpSpPr>
                              <a:xfrm>
                                <a:off x="0" y="0"/>
                                <a:ext cx="522580" cy="512750"/>
                                <a:chOff x="0" y="0"/>
                                <a:chExt cx="522580" cy="512750"/>
                              </a:xfrm>
                            </wpg:grpSpPr>
                            <wps:wsp>
                              <wps:cNvPr id="61068" name="Rectangle 61068"/>
                              <wps:cNvSpPr/>
                              <wps:spPr>
                                <a:xfrm rot="-5399999">
                                  <a:off x="-13529" y="361490"/>
                                  <a:ext cx="164789" cy="137730"/>
                                </a:xfrm>
                                <a:prstGeom prst="rect">
                                  <a:avLst/>
                                </a:prstGeom>
                                <a:ln>
                                  <a:noFill/>
                                </a:ln>
                              </wps:spPr>
                              <wps:txbx>
                                <w:txbxContent>
                                  <w:p w:rsidR="00092D06" w:rsidRDefault="00092D06">
                                    <w:pPr>
                                      <w:spacing w:after="160" w:line="259" w:lineRule="auto"/>
                                      <w:ind w:left="0" w:firstLine="0"/>
                                      <w:jc w:val="left"/>
                                    </w:pPr>
                                    <w:r>
                                      <w:rPr>
                                        <w:sz w:val="18"/>
                                      </w:rPr>
                                      <w:t>В)</w:t>
                                    </w:r>
                                  </w:p>
                                </w:txbxContent>
                              </wps:txbx>
                              <wps:bodyPr horzOverflow="overflow" vert="horz" lIns="0" tIns="0" rIns="0" bIns="0" rtlCol="0">
                                <a:noAutofit/>
                              </wps:bodyPr>
                            </wps:wsp>
                            <wps:wsp>
                              <wps:cNvPr id="636103" name="Rectangle 636103"/>
                              <wps:cNvSpPr/>
                              <wps:spPr>
                                <a:xfrm rot="-5399999">
                                  <a:off x="126951" y="362297"/>
                                  <a:ext cx="382632" cy="137730"/>
                                </a:xfrm>
                                <a:prstGeom prst="rect">
                                  <a:avLst/>
                                </a:prstGeom>
                                <a:ln>
                                  <a:noFill/>
                                </a:ln>
                              </wps:spPr>
                              <wps:txbx>
                                <w:txbxContent>
                                  <w:p w:rsidR="00092D06" w:rsidRDefault="00092D06">
                                    <w:pPr>
                                      <w:spacing w:after="160" w:line="259" w:lineRule="auto"/>
                                      <w:ind w:left="0" w:firstLine="0"/>
                                      <w:jc w:val="left"/>
                                    </w:pPr>
                                    <w:r>
                                      <w:rPr>
                                        <w:sz w:val="18"/>
                                      </w:rPr>
                                      <w:t>3</w:t>
                                    </w:r>
                                  </w:p>
                                </w:txbxContent>
                              </wps:txbx>
                              <wps:bodyPr horzOverflow="overflow" vert="horz" lIns="0" tIns="0" rIns="0" bIns="0" rtlCol="0">
                                <a:noAutofit/>
                              </wps:bodyPr>
                            </wps:wsp>
                            <wps:wsp>
                              <wps:cNvPr id="636104" name="Rectangle 636104"/>
                              <wps:cNvSpPr/>
                              <wps:spPr>
                                <a:xfrm rot="-5399999">
                                  <a:off x="-16895" y="218450"/>
                                  <a:ext cx="382632" cy="137729"/>
                                </a:xfrm>
                                <a:prstGeom prst="rect">
                                  <a:avLst/>
                                </a:prstGeom>
                                <a:ln>
                                  <a:noFill/>
                                </a:ln>
                              </wps:spPr>
                              <wps:txbx>
                                <w:txbxContent>
                                  <w:p w:rsidR="00092D06" w:rsidRDefault="00092D06">
                                    <w:pPr>
                                      <w:spacing w:after="160" w:line="259" w:lineRule="auto"/>
                                      <w:ind w:left="0" w:firstLine="0"/>
                                      <w:jc w:val="left"/>
                                    </w:pPr>
                                    <w:r>
                                      <w:rPr>
                                        <w:sz w:val="18"/>
                                      </w:rPr>
                                      <w:t>—4</w:t>
                                    </w:r>
                                    <w:r>
                                      <w:rPr>
                                        <w:spacing w:val="-45"/>
                                        <w:sz w:val="18"/>
                                      </w:rPr>
                                      <w:t xml:space="preserve"> </w:t>
                                    </w:r>
                                  </w:p>
                                </w:txbxContent>
                              </wps:txbx>
                              <wps:bodyPr horzOverflow="overflow" vert="horz" lIns="0" tIns="0" rIns="0" bIns="0" rtlCol="0">
                                <a:noAutofit/>
                              </wps:bodyPr>
                            </wps:wsp>
                            <wps:wsp>
                              <wps:cNvPr id="61070" name="Rectangle 61070"/>
                              <wps:cNvSpPr/>
                              <wps:spPr>
                                <a:xfrm rot="-5399999">
                                  <a:off x="7235" y="102906"/>
                                  <a:ext cx="681958" cy="137730"/>
                                </a:xfrm>
                                <a:prstGeom prst="rect">
                                  <a:avLst/>
                                </a:prstGeom>
                                <a:ln>
                                  <a:noFill/>
                                </a:ln>
                              </wps:spPr>
                              <wps:txbx>
                                <w:txbxContent>
                                  <w:p w:rsidR="00092D06" w:rsidRDefault="00092D06">
                                    <w:pPr>
                                      <w:spacing w:after="160" w:line="259" w:lineRule="auto"/>
                                      <w:ind w:left="0" w:firstLine="0"/>
                                      <w:jc w:val="left"/>
                                    </w:pPr>
                                    <w:r>
                                      <w:rPr>
                                        <w:sz w:val="18"/>
                                      </w:rPr>
                                      <w:t>учебных</w:t>
                                    </w:r>
                                    <w:r>
                                      <w:rPr>
                                        <w:spacing w:val="-45"/>
                                        <w:sz w:val="18"/>
                                      </w:rPr>
                                      <w:t xml:space="preserve"> </w:t>
                                    </w:r>
                                  </w:p>
                                </w:txbxContent>
                              </wps:txbx>
                              <wps:bodyPr horzOverflow="overflow" vert="horz" lIns="0" tIns="0" rIns="0" bIns="0" rtlCol="0">
                                <a:noAutofit/>
                              </wps:bodyPr>
                            </wps:wsp>
                            <wps:wsp>
                              <wps:cNvPr id="61071" name="Rectangle 61071"/>
                              <wps:cNvSpPr/>
                              <wps:spPr>
                                <a:xfrm rot="-5399999">
                                  <a:off x="324011" y="280009"/>
                                  <a:ext cx="327754" cy="137730"/>
                                </a:xfrm>
                                <a:prstGeom prst="rect">
                                  <a:avLst/>
                                </a:prstGeom>
                                <a:ln>
                                  <a:noFill/>
                                </a:ln>
                              </wps:spPr>
                              <wps:txbx>
                                <w:txbxContent>
                                  <w:p w:rsidR="00092D06" w:rsidRDefault="00092D06">
                                    <w:pPr>
                                      <w:spacing w:after="160" w:line="259" w:lineRule="auto"/>
                                      <w:ind w:left="0" w:firstLine="0"/>
                                      <w:jc w:val="left"/>
                                    </w:pPr>
                                    <w:r>
                                      <w:rPr>
                                        <w:sz w:val="18"/>
                                      </w:rPr>
                                      <w:t>часа</w:t>
                                    </w:r>
                                  </w:p>
                                </w:txbxContent>
                              </wps:txbx>
                              <wps:bodyPr horzOverflow="overflow" vert="horz" lIns="0" tIns="0" rIns="0" bIns="0" rtlCol="0">
                                <a:noAutofit/>
                              </wps:bodyPr>
                            </wps:wsp>
                          </wpg:wgp>
                        </a:graphicData>
                      </a:graphic>
                    </wp:inline>
                  </w:drawing>
                </mc:Choice>
                <mc:Fallback>
                  <w:pict>
                    <v:group id="Group 636518" o:spid="_x0000_s1295" style="width:41.15pt;height:40.35pt;mso-position-horizontal-relative:char;mso-position-vertical-relative:line" coordsize="522580,512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">
                      <v:rect id="Rectangle 61068" o:spid="_x0000_s1296" style="position:absolute;left:-13529;top:361490;width:164789;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RDsMA&#10;AADeAAAADwAAAGRycy9kb3ducmV2LnhtbERPy2rCQBTdC/2H4Rbc6SRFYomOUgolbhTUtri8Zm4e&#10;mLkTM6PGv3cWgsvDec+XvWnElTpXW1YQjyMQxLnVNZcKfvc/o08QziNrbCyTgjs5WC7eBnNMtb3x&#10;lq47X4oQwi5FBZX3bSqlyysy6Ma2JQ5cYTuDPsCulLrDWwg3jfyIokQarDk0VNjSd0X5aXcxCv7i&#10;/eU/c5sjH4rzdLL22aYoM6WG7/3XDISn3r/ET/dKK0jiKAl7w51wBe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sRDs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В)</w:t>
                              </w:r>
                            </w:p>
                          </w:txbxContent>
                        </v:textbox>
                      </v:rect>
                      <v:rect id="Rectangle 636103" o:spid="_x0000_s1297" style="position:absolute;left:126951;top:362297;width:382632;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8yssgA&#10;AADfAAAADwAAAGRycy9kb3ducmV2LnhtbESPW2vCQBSE3wX/w3IKfdNNaokSXUUKJX2pUG/4eMye&#10;XGj2bJpdNf333YLg4zAz3zCLVW8acaXO1ZYVxOMIBHFudc2lgv3ufTQD4TyyxsYyKfglB6vlcLDA&#10;VNsbf9F160sRIOxSVFB536ZSurwig25sW+LgFbYz6IPsSqk7vAW4aeRLFCXSYM1hocKW3irKv7cX&#10;o+AQ7y7HzG3OfCp+pq+fPtsUZabU81O/noPw1PtH+N7+0AqSSRJHE/j/E76AXP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rzKy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3</w:t>
                              </w:r>
                            </w:p>
                          </w:txbxContent>
                        </v:textbox>
                      </v:rect>
                      <v:rect id="Rectangle 636104" o:spid="_x0000_s1298" style="position:absolute;left:-16895;top:218450;width:382632;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aqxsgA&#10;AADfAAAADwAAAGRycy9kb3ducmV2LnhtbESPT2vCQBTE74LfYXkFb7pJlbSkriKFkl4qqK14fM2+&#10;/KHZt2l21fjtXUHwOMzMb5j5sjeNOFHnassK4kkEgji3uuZSwffuY/wKwnlkjY1lUnAhB8vFcDDH&#10;VNszb+i09aUIEHYpKqi8b1MpXV6RQTexLXHwCtsZ9EF2pdQdngPcNPI5ihJpsOawUGFL7xXlf9uj&#10;UfAT7477zK1/+VD8v8y+fLYuykyp0VO/egPhqfeP8L39qRUk0ySOZnD7E76AXF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CRqrG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—4</w:t>
                              </w:r>
                              <w:r>
                                <w:rPr>
                                  <w:spacing w:val="-45"/>
                                  <w:sz w:val="18"/>
                                </w:rPr>
                                <w:t xml:space="preserve"> </w:t>
                              </w:r>
                            </w:p>
                          </w:txbxContent>
                        </v:textbox>
                      </v:rect>
                      <v:rect id="Rectangle 61070" o:spid="_x0000_s1299" style="position:absolute;left:7235;top:102906;width:681958;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SL1cUA&#10;AADeAAAADwAAAGRycy9kb3ducmV2LnhtbESPy4rCMBSG9wO+QziCuzGtiEo1ighSNwqjo7g8NqcX&#10;bE5qE7Xz9pPFwCx//hvfYtWZWryodZVlBfEwAkGcWV1xoeD7tP2cgXAeWWNtmRT8kIPVsvexwETb&#10;N3/R6+gLEUbYJaig9L5JpHRZSQbd0DbEwctta9AH2RZSt/gO46aWoyiaSIMVh4cSG9qUlN2PT6Pg&#10;HJ+el9QdbnzNH9Px3qeHvEiVGvS79RyEp87/h//aO61gEkfTABBwAgr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VIvV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учебных</w:t>
                              </w:r>
                              <w:r>
                                <w:rPr>
                                  <w:spacing w:val="-45"/>
                                  <w:sz w:val="18"/>
                                </w:rPr>
                                <w:t xml:space="preserve"> </w:t>
                              </w:r>
                            </w:p>
                          </w:txbxContent>
                        </v:textbox>
                      </v:rect>
                      <v:rect id="Rectangle 61071" o:spid="_x0000_s1300" style="position:absolute;left:324011;top:280009;width:327754;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guTsYA&#10;AADeAAAADwAAAGRycy9kb3ducmV2LnhtbESPW2vCQBSE3wX/w3KEvukmpahEVxGhpC8V6g0fj9mT&#10;C2bPptlV03/fFQQfh5n5hpkvO1OLG7WusqwgHkUgiDOrKy4U7HefwykI55E11pZJwR85WC76vTkm&#10;2t75h25bX4gAYZeggtL7JpHSZSUZdCPbEAcvt61BH2RbSN3iPcBNLd+jaCwNVhwWSmxoXVJ22V6N&#10;gkO8ux5TtznzKf+dfHz7dJMXqVJvg241A+Gp86/ws/2lFYzjaBLD4064AnLx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xguTs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часа</w:t>
                              </w:r>
                            </w:p>
                          </w:txbxContent>
                        </v:textbox>
                      </v:rect>
                      <w10:anchorlock/>
                    </v:group>
                  </w:pict>
                </mc:Fallback>
              </mc:AlternateContent>
            </w:r>
          </w:p>
        </w:tc>
      </w:tr>
    </w:tbl>
    <w:p w:rsidR="00AA013E" w:rsidRDefault="00AA013E">
      <w:pPr>
        <w:spacing w:after="0" w:line="259" w:lineRule="auto"/>
        <w:ind w:left="-737" w:right="1248" w:firstLine="0"/>
        <w:jc w:val="left"/>
      </w:pPr>
    </w:p>
    <w:tbl>
      <w:tblPr>
        <w:tblStyle w:val="TableGrid"/>
        <w:tblW w:w="5945" w:type="dxa"/>
        <w:tblInd w:w="11" w:type="dxa"/>
        <w:tblLook w:val="04A0" w:firstRow="1" w:lastRow="0" w:firstColumn="1" w:lastColumn="0" w:noHBand="0" w:noVBand="1"/>
      </w:tblPr>
      <w:tblGrid>
        <w:gridCol w:w="221"/>
        <w:gridCol w:w="5307"/>
        <w:gridCol w:w="417"/>
      </w:tblGrid>
      <w:tr w:rsidR="00AA013E">
        <w:trPr>
          <w:trHeight w:val="10165"/>
        </w:trPr>
        <w:tc>
          <w:tcPr>
            <w:tcW w:w="221" w:type="dxa"/>
            <w:tcBorders>
              <w:top w:val="nil"/>
              <w:left w:val="nil"/>
              <w:bottom w:val="nil"/>
              <w:right w:val="nil"/>
            </w:tcBorders>
          </w:tcPr>
          <w:p w:rsidR="00AA013E" w:rsidRDefault="00D13C32">
            <w:pPr>
              <w:spacing w:after="0" w:line="259" w:lineRule="auto"/>
              <w:ind w:left="0" w:firstLine="0"/>
              <w:jc w:val="left"/>
            </w:pPr>
            <w:r>
              <w:rPr>
                <w:rFonts w:ascii="Calibri" w:eastAsia="Calibri" w:hAnsi="Calibri" w:cs="Calibri"/>
                <w:noProof/>
                <w:color w:val="000000"/>
                <w:sz w:val="22"/>
              </w:rPr>
              <w:lastRenderedPageBreak/>
              <mc:AlternateContent>
                <mc:Choice Requires="wpg">
                  <w:drawing>
                    <wp:inline distT="0" distB="0" distL="0" distR="0">
                      <wp:extent cx="104242" cy="630365"/>
                      <wp:effectExtent l="0" t="0" r="0" b="0"/>
                      <wp:docPr id="639787" name="Group 639787"/>
                      <wp:cNvGraphicFramePr/>
                      <a:graphic xmlns:a="http://schemas.openxmlformats.org/drawingml/2006/main">
                        <a:graphicData uri="http://schemas.microsoft.com/office/word/2010/wordprocessingGroup">
                          <wpg:wgp>
                            <wpg:cNvGrpSpPr/>
                            <wpg:grpSpPr>
                              <a:xfrm>
                                <a:off x="0" y="0"/>
                                <a:ext cx="104242" cy="630365"/>
                                <a:chOff x="0" y="0"/>
                                <a:chExt cx="104242" cy="630365"/>
                              </a:xfrm>
                            </wpg:grpSpPr>
                            <wps:wsp>
                              <wps:cNvPr id="61186" name="Rectangle 61186"/>
                              <wps:cNvSpPr/>
                              <wps:spPr>
                                <a:xfrm rot="-5399999">
                                  <a:off x="-349871" y="141852"/>
                                  <a:ext cx="838385" cy="138641"/>
                                </a:xfrm>
                                <a:prstGeom prst="rect">
                                  <a:avLst/>
                                </a:prstGeom>
                                <a:ln>
                                  <a:noFill/>
                                </a:ln>
                              </wps:spPr>
                              <wps:txbx>
                                <w:txbxContent>
                                  <w:p w:rsidR="00092D06" w:rsidRDefault="00092D06">
                                    <w:pPr>
                                      <w:spacing w:after="160" w:line="259" w:lineRule="auto"/>
                                      <w:ind w:left="0" w:firstLine="0"/>
                                      <w:jc w:val="left"/>
                                    </w:pPr>
                                    <w:r>
                                      <w:rPr>
                                        <w:i/>
                                        <w:sz w:val="18"/>
                                      </w:rPr>
                                      <w:t>Окончание</w:t>
                                    </w:r>
                                  </w:p>
                                </w:txbxContent>
                              </wps:txbx>
                              <wps:bodyPr horzOverflow="overflow" vert="horz" lIns="0" tIns="0" rIns="0" bIns="0" rtlCol="0">
                                <a:noAutofit/>
                              </wps:bodyPr>
                            </wps:wsp>
                          </wpg:wgp>
                        </a:graphicData>
                      </a:graphic>
                    </wp:inline>
                  </w:drawing>
                </mc:Choice>
                <mc:Fallback>
                  <w:pict>
                    <v:group id="Group 639787" o:spid="_x0000_s1301" style="width:8.2pt;height:49.65pt;mso-position-horizontal-relative:char;mso-position-vertical-relative:line" coordsize="1042,6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">
                      <v:rect id="Rectangle 61186" o:spid="_x0000_s1302" style="position:absolute;left:-3499;top:1419;width:8383;height:138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XJgMcA&#10;AADeAAAADwAAAGRycy9kb3ducmV2LnhtbESPW2vCQBSE3wv9D8sp+FY3kRIlukoRJH1R8Fb6eMye&#10;XGj2bMyumv77riD4OMzMN8xs0ZtGXKlztWUF8TACQZxbXXOp4LBfvU9AOI+ssbFMCv7IwWL++jLD&#10;VNsbb+m686UIEHYpKqi8b1MpXV6RQTe0LXHwCtsZ9EF2pdQd3gLcNHIURYk0WHNYqLClZUX57+5i&#10;FBzj/eU7c5sT/xTn8cfaZ5uizJQavPWfUxCeev8MP9pfWkESx5ME7nfCFZD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fFyYDHAAAA3gAAAA8AAAAAAAAAAAAAAAAAmAIAAGRy&#10;cy9kb3ducmV2LnhtbFBLBQYAAAAABAAEAPUAAACMAwAAAAA=&#10;" filled="f" stroked="f">
                        <v:textbox inset="0,0,0,0">
                          <w:txbxContent>
                            <w:p w:rsidR="00092D06" w:rsidRDefault="00092D06">
                              <w:pPr>
                                <w:spacing w:after="160" w:line="259" w:lineRule="auto"/>
                                <w:ind w:left="0" w:firstLine="0"/>
                                <w:jc w:val="left"/>
                              </w:pPr>
                              <w:r>
                                <w:rPr>
                                  <w:i/>
                                  <w:sz w:val="18"/>
                                </w:rPr>
                                <w:t>Окончание</w:t>
                              </w:r>
                            </w:p>
                          </w:txbxContent>
                        </v:textbox>
                      </v:rect>
                      <w10:anchorlock/>
                    </v:group>
                  </w:pict>
                </mc:Fallback>
              </mc:AlternateContent>
            </w:r>
          </w:p>
        </w:tc>
        <w:tc>
          <w:tcPr>
            <w:tcW w:w="5307" w:type="dxa"/>
            <w:tcBorders>
              <w:top w:val="nil"/>
              <w:left w:val="nil"/>
              <w:bottom w:val="nil"/>
              <w:right w:val="nil"/>
            </w:tcBorders>
          </w:tcPr>
          <w:p w:rsidR="00AA013E" w:rsidRDefault="00AA013E">
            <w:pPr>
              <w:spacing w:after="0" w:line="259" w:lineRule="auto"/>
              <w:ind w:left="-969" w:right="437" w:firstLine="0"/>
              <w:jc w:val="left"/>
            </w:pPr>
          </w:p>
          <w:tbl>
            <w:tblPr>
              <w:tblStyle w:val="TableGrid"/>
              <w:tblW w:w="5138" w:type="dxa"/>
              <w:tblInd w:w="57" w:type="dxa"/>
              <w:tblCellMar>
                <w:left w:w="124" w:type="dxa"/>
                <w:right w:w="104" w:type="dxa"/>
              </w:tblCellMar>
              <w:tblLook w:val="04A0" w:firstRow="1" w:lastRow="0" w:firstColumn="1" w:lastColumn="0" w:noHBand="0" w:noVBand="1"/>
            </w:tblPr>
            <w:tblGrid>
              <w:gridCol w:w="613"/>
              <w:gridCol w:w="2153"/>
              <w:gridCol w:w="2372"/>
            </w:tblGrid>
            <w:tr w:rsidR="00AA013E">
              <w:trPr>
                <w:trHeight w:val="5494"/>
              </w:trPr>
              <w:tc>
                <w:tcPr>
                  <w:tcW w:w="6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104356" cy="4620807"/>
                            <wp:effectExtent l="0" t="0" r="0" b="0"/>
                            <wp:docPr id="639605" name="Group 639605"/>
                            <wp:cNvGraphicFramePr/>
                            <a:graphic xmlns:a="http://schemas.openxmlformats.org/drawingml/2006/main">
                              <a:graphicData uri="http://schemas.microsoft.com/office/word/2010/wordprocessingGroup">
                                <wpg:wgp>
                                  <wpg:cNvGrpSpPr/>
                                  <wpg:grpSpPr>
                                    <a:xfrm>
                                      <a:off x="0" y="0"/>
                                      <a:ext cx="104356" cy="4620807"/>
                                      <a:chOff x="0" y="0"/>
                                      <a:chExt cx="104356" cy="4620807"/>
                                    </a:xfrm>
                                  </wpg:grpSpPr>
                                  <wps:wsp>
                                    <wps:cNvPr id="61140" name="Rectangle 61140"/>
                                    <wps:cNvSpPr/>
                                    <wps:spPr>
                                      <a:xfrm rot="-5399999">
                                        <a:off x="-3003438" y="1478573"/>
                                        <a:ext cx="6145673" cy="138794"/>
                                      </a:xfrm>
                                      <a:prstGeom prst="rect">
                                        <a:avLst/>
                                      </a:prstGeom>
                                      <a:ln>
                                        <a:noFill/>
                                      </a:ln>
                                    </wps:spPr>
                                    <wps:txbx>
                                      <w:txbxContent>
                                        <w:p w:rsidR="00092D06" w:rsidRDefault="00092D06">
                                          <w:pPr>
                                            <w:spacing w:after="160" w:line="259" w:lineRule="auto"/>
                                            <w:ind w:left="0" w:firstLine="0"/>
                                            <w:jc w:val="left"/>
                                          </w:pPr>
                                          <w:r>
                                            <w:rPr>
                                              <w:b/>
                                              <w:sz w:val="18"/>
                                            </w:rPr>
                                            <w:t>ТемыСодержаниеВиды</w:t>
                                          </w:r>
                                          <w:r>
                                            <w:rPr>
                                              <w:b/>
                                              <w:spacing w:val="-209"/>
                                              <w:sz w:val="18"/>
                                            </w:rPr>
                                            <w:t xml:space="preserve"> </w:t>
                                          </w:r>
                                          <w:r>
                                            <w:rPr>
                                              <w:b/>
                                              <w:sz w:val="18"/>
                                            </w:rPr>
                                            <w:t>деятельности</w:t>
                                          </w:r>
                                          <w:r>
                                            <w:rPr>
                                              <w:b/>
                                              <w:spacing w:val="-209"/>
                                              <w:sz w:val="18"/>
                                            </w:rPr>
                                            <w:t xml:space="preserve"> </w:t>
                                          </w:r>
                                          <w:r>
                                            <w:rPr>
                                              <w:b/>
                                              <w:sz w:val="18"/>
                                            </w:rPr>
                                            <w:t>обучающихся</w:t>
                                          </w:r>
                                        </w:p>
                                      </w:txbxContent>
                                    </wps:txbx>
                                    <wps:bodyPr horzOverflow="overflow" vert="horz" lIns="0" tIns="0" rIns="0" bIns="0" rtlCol="0">
                                      <a:noAutofit/>
                                    </wps:bodyPr>
                                  </wps:wsp>
                                </wpg:wgp>
                              </a:graphicData>
                            </a:graphic>
                          </wp:inline>
                        </w:drawing>
                      </mc:Choice>
                      <mc:Fallback>
                        <w:pict>
                          <v:group id="Group 639605" o:spid="_x0000_s1303" style="width:8.2pt;height:363.85pt;mso-position-horizontal-relative:char;mso-position-vertical-relative:line" coordsize="1043,46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">
                            <v:rect id="Rectangle 61140" o:spid="_x0000_s1304" style="position:absolute;left:-30034;top:14786;width:61456;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lO9cYA&#10;AADeAAAADwAAAGRycy9kb3ducmV2LnhtbESPy2rCQBSG90LfYTiF7nSSEmKJjlIKJd0YUNvS5TFz&#10;cqGZM2lmNPHtnYXQ5c9/41tvJ9OJCw2utawgXkQgiEurW64VfB7f5y8gnEfW2FkmBVdysN08zNaY&#10;aTvyni4HX4swwi5DBY33fSalKxsy6Ba2Jw5eZQeDPsihlnrAMYybTj5HUSoNthweGuzpraHy93A2&#10;Cr7i4/k7d8WJf6q/ZbLzeVHVuVJPj9PrCoSnyf+H7+0PrSCN4yQABJyAAn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NlO9cYAAADeAAAADwAAAAAAAAAAAAAAAACYAgAAZHJz&#10;L2Rvd25yZXYueG1sUEsFBgAAAAAEAAQA9QAAAIsDAAAAAA==&#10;" filled="f" stroked="f">
                              <v:textbox inset="0,0,0,0">
                                <w:txbxContent>
                                  <w:p w:rsidR="00092D06" w:rsidRDefault="00092D06">
                                    <w:pPr>
                                      <w:spacing w:after="160" w:line="259" w:lineRule="auto"/>
                                      <w:ind w:left="0" w:firstLine="0"/>
                                      <w:jc w:val="left"/>
                                    </w:pPr>
                                    <w:r>
                                      <w:rPr>
                                        <w:b/>
                                        <w:sz w:val="18"/>
                                      </w:rPr>
                                      <w:t>ТемыСодержаниеВиды</w:t>
                                    </w:r>
                                    <w:r>
                                      <w:rPr>
                                        <w:b/>
                                        <w:spacing w:val="-209"/>
                                        <w:sz w:val="18"/>
                                      </w:rPr>
                                      <w:t xml:space="preserve"> </w:t>
                                    </w:r>
                                    <w:r>
                                      <w:rPr>
                                        <w:b/>
                                        <w:sz w:val="18"/>
                                      </w:rPr>
                                      <w:t>деятельности</w:t>
                                    </w:r>
                                    <w:r>
                                      <w:rPr>
                                        <w:b/>
                                        <w:spacing w:val="-209"/>
                                        <w:sz w:val="18"/>
                                      </w:rPr>
                                      <w:t xml:space="preserve"> </w:t>
                                    </w:r>
                                    <w:r>
                                      <w:rPr>
                                        <w:b/>
                                        <w:sz w:val="18"/>
                                      </w:rPr>
                                      <w:t>обучающихся</w:t>
                                    </w:r>
                                  </w:p>
                                </w:txbxContent>
                              </v:textbox>
                            </v:rect>
                            <w10:anchorlock/>
                          </v:group>
                        </w:pict>
                      </mc:Fallback>
                    </mc:AlternateContent>
                  </w:r>
                </w:p>
              </w:tc>
              <w:tc>
                <w:tcPr>
                  <w:tcW w:w="215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1221638" cy="3327273"/>
                            <wp:effectExtent l="0" t="0" r="0" b="0"/>
                            <wp:docPr id="639611" name="Group 639611"/>
                            <wp:cNvGraphicFramePr/>
                            <a:graphic xmlns:a="http://schemas.openxmlformats.org/drawingml/2006/main">
                              <a:graphicData uri="http://schemas.microsoft.com/office/word/2010/wordprocessingGroup">
                                <wpg:wgp>
                                  <wpg:cNvGrpSpPr/>
                                  <wpg:grpSpPr>
                                    <a:xfrm>
                                      <a:off x="0" y="0"/>
                                      <a:ext cx="1221638" cy="3327273"/>
                                      <a:chOff x="0" y="0"/>
                                      <a:chExt cx="1221638" cy="3327273"/>
                                    </a:xfrm>
                                  </wpg:grpSpPr>
                                  <wps:wsp>
                                    <wps:cNvPr id="61146" name="Rectangle 61146"/>
                                    <wps:cNvSpPr/>
                                    <wps:spPr>
                                      <a:xfrm rot="-5399999">
                                        <a:off x="-1168645" y="2019986"/>
                                        <a:ext cx="2475934" cy="138641"/>
                                      </a:xfrm>
                                      <a:prstGeom prst="rect">
                                        <a:avLst/>
                                      </a:prstGeom>
                                      <a:ln>
                                        <a:noFill/>
                                      </a:ln>
                                    </wps:spPr>
                                    <wps:txbx>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wps:txbx>
                                    <wps:bodyPr horzOverflow="overflow" vert="horz" lIns="0" tIns="0" rIns="0" bIns="0" rtlCol="0">
                                      <a:noAutofit/>
                                    </wps:bodyPr>
                                  </wps:wsp>
                                  <wps:wsp>
                                    <wps:cNvPr id="61147" name="Rectangle 61147"/>
                                    <wps:cNvSpPr/>
                                    <wps:spPr>
                                      <a:xfrm rot="-5399999">
                                        <a:off x="-1877767" y="1171416"/>
                                        <a:ext cx="4173986" cy="137730"/>
                                      </a:xfrm>
                                      <a:prstGeom prst="rect">
                                        <a:avLst/>
                                      </a:prstGeom>
                                      <a:ln>
                                        <a:noFill/>
                                      </a:ln>
                                    </wps:spPr>
                                    <wps:txbx>
                                      <w:txbxContent>
                                        <w:p w:rsidR="00092D06" w:rsidRDefault="00092D06">
                                          <w:pPr>
                                            <w:spacing w:after="160" w:line="259" w:lineRule="auto"/>
                                            <w:ind w:left="0" w:firstLine="0"/>
                                            <w:jc w:val="left"/>
                                          </w:pPr>
                                          <w:r>
                                            <w:rPr>
                                              <w:sz w:val="18"/>
                                            </w:rPr>
                                            <w:t>Исследовательские,</w:t>
                                          </w:r>
                                          <w:r>
                                            <w:rPr>
                                              <w:spacing w:val="-208"/>
                                              <w:sz w:val="18"/>
                                            </w:rPr>
                                            <w:t xml:space="preserve"> </w:t>
                                          </w:r>
                                          <w:r>
                                            <w:rPr>
                                              <w:sz w:val="18"/>
                                            </w:rPr>
                                            <w:t>творческие</w:t>
                                          </w:r>
                                          <w:r>
                                            <w:rPr>
                                              <w:spacing w:val="-208"/>
                                              <w:sz w:val="18"/>
                                            </w:rPr>
                                            <w:t xml:space="preserve"> </w:t>
                                          </w:r>
                                          <w:r>
                                            <w:rPr>
                                              <w:sz w:val="18"/>
                                            </w:rPr>
                                            <w:t>проекты,</w:t>
                                          </w:r>
                                          <w:r>
                                            <w:rPr>
                                              <w:spacing w:val="-208"/>
                                              <w:sz w:val="18"/>
                                            </w:rPr>
                                            <w:t xml:space="preserve"> </w:t>
                                          </w:r>
                                          <w:r>
                                            <w:rPr>
                                              <w:sz w:val="18"/>
                                            </w:rPr>
                                            <w:t>раскрываю-</w:t>
                                          </w:r>
                                        </w:p>
                                      </w:txbxContent>
                                    </wps:txbx>
                                    <wps:bodyPr horzOverflow="overflow" vert="horz" lIns="0" tIns="0" rIns="0" bIns="0" rtlCol="0">
                                      <a:noAutofit/>
                                    </wps:bodyPr>
                                  </wps:wsp>
                                  <wps:wsp>
                                    <wps:cNvPr id="61148" name="Rectangle 61148"/>
                                    <wps:cNvSpPr/>
                                    <wps:spPr>
                                      <a:xfrm rot="-5399999">
                                        <a:off x="-1770016" y="1139492"/>
                                        <a:ext cx="4237833" cy="137730"/>
                                      </a:xfrm>
                                      <a:prstGeom prst="rect">
                                        <a:avLst/>
                                      </a:prstGeom>
                                      <a:ln>
                                        <a:noFill/>
                                      </a:ln>
                                    </wps:spPr>
                                    <wps:txbx>
                                      <w:txbxContent>
                                        <w:p w:rsidR="00092D06" w:rsidRDefault="00092D06">
                                          <w:pPr>
                                            <w:spacing w:after="160" w:line="259" w:lineRule="auto"/>
                                            <w:ind w:left="0" w:firstLine="0"/>
                                            <w:jc w:val="left"/>
                                          </w:pPr>
                                          <w:r>
                                            <w:rPr>
                                              <w:sz w:val="18"/>
                                            </w:rPr>
                                            <w:t>щие</w:t>
                                          </w:r>
                                          <w:r>
                                            <w:rPr>
                                              <w:spacing w:val="-208"/>
                                              <w:sz w:val="18"/>
                                            </w:rPr>
                                            <w:t xml:space="preserve"> </w:t>
                                          </w:r>
                                          <w:r>
                                            <w:rPr>
                                              <w:sz w:val="18"/>
                                            </w:rPr>
                                            <w:t>тему</w:t>
                                          </w:r>
                                          <w:r>
                                            <w:rPr>
                                              <w:spacing w:val="-208"/>
                                              <w:sz w:val="18"/>
                                            </w:rPr>
                                            <w:t xml:space="preserve"> </w:t>
                                          </w:r>
                                          <w:r>
                                            <w:rPr>
                                              <w:sz w:val="18"/>
                                            </w:rPr>
                                            <w:t>отражения</w:t>
                                          </w:r>
                                          <w:r>
                                            <w:rPr>
                                              <w:spacing w:val="-208"/>
                                              <w:sz w:val="18"/>
                                            </w:rPr>
                                            <w:t xml:space="preserve"> </w:t>
                                          </w:r>
                                          <w:r>
                                            <w:rPr>
                                              <w:sz w:val="18"/>
                                            </w:rPr>
                                            <w:t>фольклора</w:t>
                                          </w:r>
                                          <w:r>
                                            <w:rPr>
                                              <w:spacing w:val="-208"/>
                                              <w:sz w:val="18"/>
                                            </w:rPr>
                                            <w:t xml:space="preserve"> </w:t>
                                          </w:r>
                                          <w:r>
                                            <w:rPr>
                                              <w:sz w:val="18"/>
                                            </w:rPr>
                                            <w:t>в</w:t>
                                          </w:r>
                                          <w:r>
                                            <w:rPr>
                                              <w:spacing w:val="-208"/>
                                              <w:sz w:val="18"/>
                                            </w:rPr>
                                            <w:t xml:space="preserve"> </w:t>
                                          </w:r>
                                          <w:r>
                                            <w:rPr>
                                              <w:sz w:val="18"/>
                                            </w:rPr>
                                            <w:t>творчестве</w:t>
                                          </w:r>
                                          <w:r>
                                            <w:rPr>
                                              <w:spacing w:val="-208"/>
                                              <w:sz w:val="18"/>
                                            </w:rPr>
                                            <w:t xml:space="preserve"> </w:t>
                                          </w:r>
                                          <w:r>
                                            <w:rPr>
                                              <w:sz w:val="18"/>
                                            </w:rPr>
                                            <w:t>профес-</w:t>
                                          </w:r>
                                        </w:p>
                                      </w:txbxContent>
                                    </wps:txbx>
                                    <wps:bodyPr horzOverflow="overflow" vert="horz" lIns="0" tIns="0" rIns="0" bIns="0" rtlCol="0">
                                      <a:noAutofit/>
                                    </wps:bodyPr>
                                  </wps:wsp>
                                  <wps:wsp>
                                    <wps:cNvPr id="61149" name="Rectangle 61149"/>
                                    <wps:cNvSpPr/>
                                    <wps:spPr>
                                      <a:xfrm rot="-5399999">
                                        <a:off x="-1641743" y="1128090"/>
                                        <a:ext cx="4260637" cy="137730"/>
                                      </a:xfrm>
                                      <a:prstGeom prst="rect">
                                        <a:avLst/>
                                      </a:prstGeom>
                                      <a:ln>
                                        <a:noFill/>
                                      </a:ln>
                                    </wps:spPr>
                                    <wps:txbx>
                                      <w:txbxContent>
                                        <w:p w:rsidR="00092D06" w:rsidRDefault="00092D06">
                                          <w:pPr>
                                            <w:spacing w:after="160" w:line="259" w:lineRule="auto"/>
                                            <w:ind w:left="0" w:firstLine="0"/>
                                            <w:jc w:val="left"/>
                                          </w:pPr>
                                          <w:r>
                                            <w:rPr>
                                              <w:sz w:val="18"/>
                                            </w:rPr>
                                            <w:t>сиональных</w:t>
                                          </w:r>
                                          <w:r>
                                            <w:rPr>
                                              <w:spacing w:val="-208"/>
                                              <w:sz w:val="18"/>
                                            </w:rPr>
                                            <w:t xml:space="preserve"> </w:t>
                                          </w:r>
                                          <w:r>
                                            <w:rPr>
                                              <w:sz w:val="18"/>
                                            </w:rPr>
                                            <w:t>композиторов</w:t>
                                          </w:r>
                                          <w:r>
                                            <w:rPr>
                                              <w:spacing w:val="-208"/>
                                              <w:sz w:val="18"/>
                                            </w:rPr>
                                            <w:t xml:space="preserve"> </w:t>
                                          </w:r>
                                          <w:r>
                                            <w:rPr>
                                              <w:sz w:val="18"/>
                                            </w:rPr>
                                            <w:t>(на</w:t>
                                          </w:r>
                                          <w:r>
                                            <w:rPr>
                                              <w:spacing w:val="-208"/>
                                              <w:sz w:val="18"/>
                                            </w:rPr>
                                            <w:t xml:space="preserve"> </w:t>
                                          </w:r>
                                          <w:r>
                                            <w:rPr>
                                              <w:sz w:val="18"/>
                                            </w:rPr>
                                            <w:t>примере</w:t>
                                          </w:r>
                                          <w:r>
                                            <w:rPr>
                                              <w:spacing w:val="-208"/>
                                              <w:sz w:val="18"/>
                                            </w:rPr>
                                            <w:t xml:space="preserve"> </w:t>
                                          </w:r>
                                          <w:r>
                                            <w:rPr>
                                              <w:sz w:val="18"/>
                                            </w:rPr>
                                            <w:t>выбранной</w:t>
                                          </w:r>
                                          <w:r>
                                            <w:rPr>
                                              <w:spacing w:val="-208"/>
                                              <w:sz w:val="18"/>
                                            </w:rPr>
                                            <w:t xml:space="preserve"> </w:t>
                                          </w:r>
                                          <w:r>
                                            <w:rPr>
                                              <w:sz w:val="18"/>
                                            </w:rPr>
                                            <w:t>ре-</w:t>
                                          </w:r>
                                        </w:p>
                                      </w:txbxContent>
                                    </wps:txbx>
                                    <wps:bodyPr horzOverflow="overflow" vert="horz" lIns="0" tIns="0" rIns="0" bIns="0" rtlCol="0">
                                      <a:noAutofit/>
                                    </wps:bodyPr>
                                  </wps:wsp>
                                  <wps:wsp>
                                    <wps:cNvPr id="61150" name="Rectangle 61150"/>
                                    <wps:cNvSpPr/>
                                    <wps:spPr>
                                      <a:xfrm rot="-5399999">
                                        <a:off x="-268967" y="2361193"/>
                                        <a:ext cx="1794432" cy="137729"/>
                                      </a:xfrm>
                                      <a:prstGeom prst="rect">
                                        <a:avLst/>
                                      </a:prstGeom>
                                      <a:ln>
                                        <a:noFill/>
                                      </a:ln>
                                    </wps:spPr>
                                    <wps:txbx>
                                      <w:txbxContent>
                                        <w:p w:rsidR="00092D06" w:rsidRDefault="00092D06">
                                          <w:pPr>
                                            <w:spacing w:after="160" w:line="259" w:lineRule="auto"/>
                                            <w:ind w:left="0" w:firstLine="0"/>
                                            <w:jc w:val="left"/>
                                          </w:pPr>
                                          <w:r>
                                            <w:rPr>
                                              <w:sz w:val="18"/>
                                            </w:rPr>
                                            <w:t>гиональной</w:t>
                                          </w:r>
                                          <w:r>
                                            <w:rPr>
                                              <w:spacing w:val="-208"/>
                                              <w:sz w:val="18"/>
                                            </w:rPr>
                                            <w:t xml:space="preserve"> </w:t>
                                          </w:r>
                                          <w:r>
                                            <w:rPr>
                                              <w:sz w:val="18"/>
                                            </w:rPr>
                                            <w:t>традиции).</w:t>
                                          </w:r>
                                        </w:p>
                                      </w:txbxContent>
                                    </wps:txbx>
                                    <wps:bodyPr horzOverflow="overflow" vert="horz" lIns="0" tIns="0" rIns="0" bIns="0" rtlCol="0">
                                      <a:noAutofit/>
                                    </wps:bodyPr>
                                  </wps:wsp>
                                  <wps:wsp>
                                    <wps:cNvPr id="61151" name="Rectangle 61151"/>
                                    <wps:cNvSpPr/>
                                    <wps:spPr>
                                      <a:xfrm rot="-5399999">
                                        <a:off x="-1305158" y="1185326"/>
                                        <a:ext cx="4146166" cy="137730"/>
                                      </a:xfrm>
                                      <a:prstGeom prst="rect">
                                        <a:avLst/>
                                      </a:prstGeom>
                                      <a:ln>
                                        <a:noFill/>
                                      </a:ln>
                                    </wps:spPr>
                                    <wps:txbx>
                                      <w:txbxContent>
                                        <w:p w:rsidR="00092D06" w:rsidRDefault="00092D06">
                                          <w:pPr>
                                            <w:spacing w:after="160" w:line="259" w:lineRule="auto"/>
                                            <w:ind w:left="0" w:firstLine="0"/>
                                            <w:jc w:val="left"/>
                                          </w:pPr>
                                          <w:r>
                                            <w:rPr>
                                              <w:sz w:val="18"/>
                                            </w:rPr>
                                            <w:t>Посещение</w:t>
                                          </w:r>
                                          <w:r>
                                            <w:rPr>
                                              <w:spacing w:val="-208"/>
                                              <w:sz w:val="18"/>
                                            </w:rPr>
                                            <w:t xml:space="preserve"> </w:t>
                                          </w:r>
                                          <w:r>
                                            <w:rPr>
                                              <w:sz w:val="18"/>
                                            </w:rPr>
                                            <w:t>концерта,</w:t>
                                          </w:r>
                                          <w:r>
                                            <w:rPr>
                                              <w:spacing w:val="-208"/>
                                              <w:sz w:val="18"/>
                                            </w:rPr>
                                            <w:t xml:space="preserve"> </w:t>
                                          </w:r>
                                          <w:r>
                                            <w:rPr>
                                              <w:sz w:val="18"/>
                                            </w:rPr>
                                            <w:t>спектакля</w:t>
                                          </w:r>
                                          <w:r>
                                            <w:rPr>
                                              <w:spacing w:val="-208"/>
                                              <w:sz w:val="18"/>
                                            </w:rPr>
                                            <w:t xml:space="preserve"> </w:t>
                                          </w:r>
                                          <w:r>
                                            <w:rPr>
                                              <w:sz w:val="18"/>
                                            </w:rPr>
                                            <w:t>(просмотр</w:t>
                                          </w:r>
                                          <w:r>
                                            <w:rPr>
                                              <w:spacing w:val="-208"/>
                                              <w:sz w:val="18"/>
                                            </w:rPr>
                                            <w:t xml:space="preserve"> </w:t>
                                          </w:r>
                                          <w:r>
                                            <w:rPr>
                                              <w:sz w:val="18"/>
                                            </w:rPr>
                                            <w:t>фильма,</w:t>
                                          </w:r>
                                          <w:r>
                                            <w:rPr>
                                              <w:spacing w:val="-45"/>
                                              <w:sz w:val="18"/>
                                            </w:rPr>
                                            <w:t xml:space="preserve"> </w:t>
                                          </w:r>
                                        </w:p>
                                      </w:txbxContent>
                                    </wps:txbx>
                                    <wps:bodyPr horzOverflow="overflow" vert="horz" lIns="0" tIns="0" rIns="0" bIns="0" rtlCol="0">
                                      <a:noAutofit/>
                                    </wps:bodyPr>
                                  </wps:wsp>
                                  <wps:wsp>
                                    <wps:cNvPr id="61152" name="Rectangle 61152"/>
                                    <wps:cNvSpPr/>
                                    <wps:spPr>
                                      <a:xfrm rot="-5399999">
                                        <a:off x="-1305038" y="1045772"/>
                                        <a:ext cx="4425274" cy="137730"/>
                                      </a:xfrm>
                                      <a:prstGeom prst="rect">
                                        <a:avLst/>
                                      </a:prstGeom>
                                      <a:ln>
                                        <a:noFill/>
                                      </a:ln>
                                    </wps:spPr>
                                    <wps:txbx>
                                      <w:txbxContent>
                                        <w:p w:rsidR="00092D06" w:rsidRDefault="00092D06">
                                          <w:pPr>
                                            <w:spacing w:after="160" w:line="259" w:lineRule="auto"/>
                                            <w:ind w:left="0" w:firstLine="0"/>
                                            <w:jc w:val="left"/>
                                          </w:pPr>
                                          <w:r>
                                            <w:rPr>
                                              <w:sz w:val="18"/>
                                            </w:rPr>
                                            <w:t>телепередачи),</w:t>
                                          </w:r>
                                          <w:r>
                                            <w:rPr>
                                              <w:spacing w:val="-208"/>
                                              <w:sz w:val="18"/>
                                            </w:rPr>
                                            <w:t xml:space="preserve"> </w:t>
                                          </w:r>
                                          <w:r>
                                            <w:rPr>
                                              <w:sz w:val="18"/>
                                            </w:rPr>
                                            <w:t>посвящённого</w:t>
                                          </w:r>
                                          <w:r>
                                            <w:rPr>
                                              <w:spacing w:val="-208"/>
                                              <w:sz w:val="18"/>
                                            </w:rPr>
                                            <w:t xml:space="preserve"> </w:t>
                                          </w:r>
                                          <w:r>
                                            <w:rPr>
                                              <w:sz w:val="18"/>
                                            </w:rPr>
                                            <w:t>данной</w:t>
                                          </w:r>
                                          <w:r>
                                            <w:rPr>
                                              <w:spacing w:val="-208"/>
                                              <w:sz w:val="18"/>
                                            </w:rPr>
                                            <w:t xml:space="preserve"> </w:t>
                                          </w:r>
                                          <w:r>
                                            <w:rPr>
                                              <w:sz w:val="18"/>
                                            </w:rPr>
                                            <w:t>теме.</w:t>
                                          </w:r>
                                          <w:r>
                                            <w:rPr>
                                              <w:spacing w:val="-208"/>
                                              <w:sz w:val="18"/>
                                            </w:rPr>
                                            <w:t xml:space="preserve"> </w:t>
                                          </w:r>
                                          <w:r>
                                            <w:rPr>
                                              <w:sz w:val="18"/>
                                            </w:rPr>
                                            <w:t>Обсуждение</w:t>
                                          </w:r>
                                          <w:r>
                                            <w:rPr>
                                              <w:spacing w:val="-45"/>
                                              <w:sz w:val="18"/>
                                            </w:rPr>
                                            <w:t xml:space="preserve"> </w:t>
                                          </w:r>
                                        </w:p>
                                      </w:txbxContent>
                                    </wps:txbx>
                                    <wps:bodyPr horzOverflow="overflow" vert="horz" lIns="0" tIns="0" rIns="0" bIns="0" rtlCol="0">
                                      <a:noAutofit/>
                                    </wps:bodyPr>
                                  </wps:wsp>
                                  <wps:wsp>
                                    <wps:cNvPr id="61153" name="Rectangle 61153"/>
                                    <wps:cNvSpPr/>
                                    <wps:spPr>
                                      <a:xfrm rot="-5399999">
                                        <a:off x="-1084565" y="1126570"/>
                                        <a:ext cx="4263677" cy="137730"/>
                                      </a:xfrm>
                                      <a:prstGeom prst="rect">
                                        <a:avLst/>
                                      </a:prstGeom>
                                      <a:ln>
                                        <a:noFill/>
                                      </a:ln>
                                    </wps:spPr>
                                    <wps:txbx>
                                      <w:txbxContent>
                                        <w:p w:rsidR="00092D06" w:rsidRDefault="00092D06">
                                          <w:pPr>
                                            <w:spacing w:after="160" w:line="259" w:lineRule="auto"/>
                                            <w:ind w:left="0" w:firstLine="0"/>
                                            <w:jc w:val="left"/>
                                          </w:pPr>
                                          <w:r>
                                            <w:rPr>
                                              <w:sz w:val="18"/>
                                            </w:rPr>
                                            <w:t>в</w:t>
                                          </w:r>
                                          <w:r>
                                            <w:rPr>
                                              <w:spacing w:val="-208"/>
                                              <w:sz w:val="18"/>
                                            </w:rPr>
                                            <w:t xml:space="preserve"> </w:t>
                                          </w:r>
                                          <w:r>
                                            <w:rPr>
                                              <w:sz w:val="18"/>
                                            </w:rPr>
                                            <w:t>классе</w:t>
                                          </w:r>
                                          <w:r>
                                            <w:rPr>
                                              <w:spacing w:val="-208"/>
                                              <w:sz w:val="18"/>
                                            </w:rPr>
                                            <w:t xml:space="preserve"> </w:t>
                                          </w:r>
                                          <w:r>
                                            <w:rPr>
                                              <w:sz w:val="18"/>
                                            </w:rPr>
                                            <w:t>и/или</w:t>
                                          </w:r>
                                          <w:r>
                                            <w:rPr>
                                              <w:spacing w:val="-208"/>
                                              <w:sz w:val="18"/>
                                            </w:rPr>
                                            <w:t xml:space="preserve"> </w:t>
                                          </w:r>
                                          <w:r>
                                            <w:rPr>
                                              <w:sz w:val="18"/>
                                            </w:rPr>
                                            <w:t>письменная</w:t>
                                          </w:r>
                                          <w:r>
                                            <w:rPr>
                                              <w:spacing w:val="-208"/>
                                              <w:sz w:val="18"/>
                                            </w:rPr>
                                            <w:t xml:space="preserve"> </w:t>
                                          </w:r>
                                          <w:r>
                                            <w:rPr>
                                              <w:sz w:val="18"/>
                                            </w:rPr>
                                            <w:t>рецензия</w:t>
                                          </w:r>
                                          <w:r>
                                            <w:rPr>
                                              <w:spacing w:val="-208"/>
                                              <w:sz w:val="18"/>
                                            </w:rPr>
                                            <w:t xml:space="preserve"> </w:t>
                                          </w:r>
                                          <w:r>
                                            <w:rPr>
                                              <w:sz w:val="18"/>
                                            </w:rPr>
                                            <w:t>по</w:t>
                                          </w:r>
                                          <w:r>
                                            <w:rPr>
                                              <w:spacing w:val="-208"/>
                                              <w:sz w:val="18"/>
                                            </w:rPr>
                                            <w:t xml:space="preserve"> </w:t>
                                          </w:r>
                                          <w:r>
                                            <w:rPr>
                                              <w:sz w:val="18"/>
                                            </w:rPr>
                                            <w:t>результатам</w:t>
                                          </w:r>
                                          <w:r>
                                            <w:rPr>
                                              <w:spacing w:val="-45"/>
                                              <w:sz w:val="18"/>
                                            </w:rPr>
                                            <w:t xml:space="preserve"> </w:t>
                                          </w:r>
                                        </w:p>
                                      </w:txbxContent>
                                    </wps:txbx>
                                    <wps:bodyPr horzOverflow="overflow" vert="horz" lIns="0" tIns="0" rIns="0" bIns="0" rtlCol="0">
                                      <a:noAutofit/>
                                    </wps:bodyPr>
                                  </wps:wsp>
                                  <wps:wsp>
                                    <wps:cNvPr id="61154" name="Rectangle 61154"/>
                                    <wps:cNvSpPr/>
                                    <wps:spPr>
                                      <a:xfrm rot="-5399999">
                                        <a:off x="791546" y="2863008"/>
                                        <a:ext cx="790803" cy="137729"/>
                                      </a:xfrm>
                                      <a:prstGeom prst="rect">
                                        <a:avLst/>
                                      </a:prstGeom>
                                      <a:ln>
                                        <a:noFill/>
                                      </a:ln>
                                    </wps:spPr>
                                    <wps:txbx>
                                      <w:txbxContent>
                                        <w:p w:rsidR="00092D06" w:rsidRDefault="00092D06">
                                          <w:pPr>
                                            <w:spacing w:after="160" w:line="259" w:lineRule="auto"/>
                                            <w:ind w:left="0" w:firstLine="0"/>
                                            <w:jc w:val="left"/>
                                          </w:pPr>
                                          <w:r>
                                            <w:rPr>
                                              <w:sz w:val="18"/>
                                            </w:rPr>
                                            <w:t>просмотра</w:t>
                                          </w:r>
                                        </w:p>
                                      </w:txbxContent>
                                    </wps:txbx>
                                    <wps:bodyPr horzOverflow="overflow" vert="horz" lIns="0" tIns="0" rIns="0" bIns="0" rtlCol="0">
                                      <a:noAutofit/>
                                    </wps:bodyPr>
                                  </wps:wsp>
                                </wpg:wgp>
                              </a:graphicData>
                            </a:graphic>
                          </wp:inline>
                        </w:drawing>
                      </mc:Choice>
                      <mc:Fallback>
                        <w:pict>
                          <v:group id="Group 639611" o:spid="_x0000_s1305" style="width:96.2pt;height:262pt;mso-position-horizontal-relative:char;mso-position-vertical-relative:line" coordsize="12216,33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">
                            <v:rect id="Rectangle 61146" o:spid="_x0000_s1306" style="position:absolute;left:-11687;top:20200;width:24759;height:138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xzGscA&#10;AADeAAAADwAAAGRycy9kb3ducmV2LnhtbESPT2vCQBTE70K/w/IK3nQTkViiq5SCpBeFahWPz+zL&#10;H8y+TbOrpt++WxA8DjPzG2ax6k0jbtS52rKCeByBIM6trrlU8L1fj95AOI+ssbFMCn7JwWr5Mlhg&#10;qu2dv+i286UIEHYpKqi8b1MpXV6RQTe2LXHwCtsZ9EF2pdQd3gPcNHISRYk0WHNYqLClj4ryy+5q&#10;FBzi/fWYue2ZT8XPbLrx2bYoM6WGr/37HISn3j/Dj/anVpDE8TSB/zvhCs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x8cxrHAAAA3gAAAA8AAAAAAAAAAAAAAAAAmAIAAGRy&#10;cy9kb3ducmV2LnhtbFBLBQYAAAAABAAEAPUAAACMAwAAAAA=&#10;" filled="f" stroked="f">
                              <v:textbox inset="0,0,0,0">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v:textbox>
                            </v:rect>
                            <v:rect id="Rectangle 61147" o:spid="_x0000_s1307" style="position:absolute;left:-18778;top:11714;width:4173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DWgccA&#10;AADeAAAADwAAAGRycy9kb3ducmV2LnhtbESPT2vCQBTE70K/w/IKvekmIlpiNlIKJb0oqK14fGZf&#10;/tDs25hdNX57t1DocZiZ3zDpajCtuFLvGssK4kkEgriwuuFKwdf+Y/wKwnlkja1lUnAnB6vsaZRi&#10;ou2Nt3Td+UoECLsEFdTed4mUrqjJoJvYjjh4pe0N+iD7SuoebwFuWjmNork02HBYqLGj95qKn93F&#10;KPiO95dD7jYnPpbnxWzt801Z5Uq9PA9vSxCeBv8f/mt/agXzOJ4t4PdOuAIye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Mw1o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Исследовательские,</w:t>
                                    </w:r>
                                    <w:r>
                                      <w:rPr>
                                        <w:spacing w:val="-208"/>
                                        <w:sz w:val="18"/>
                                      </w:rPr>
                                      <w:t xml:space="preserve"> </w:t>
                                    </w:r>
                                    <w:r>
                                      <w:rPr>
                                        <w:sz w:val="18"/>
                                      </w:rPr>
                                      <w:t>творческие</w:t>
                                    </w:r>
                                    <w:r>
                                      <w:rPr>
                                        <w:spacing w:val="-208"/>
                                        <w:sz w:val="18"/>
                                      </w:rPr>
                                      <w:t xml:space="preserve"> </w:t>
                                    </w:r>
                                    <w:r>
                                      <w:rPr>
                                        <w:sz w:val="18"/>
                                      </w:rPr>
                                      <w:t>проекты,</w:t>
                                    </w:r>
                                    <w:r>
                                      <w:rPr>
                                        <w:spacing w:val="-208"/>
                                        <w:sz w:val="18"/>
                                      </w:rPr>
                                      <w:t xml:space="preserve"> </w:t>
                                    </w:r>
                                    <w:r>
                                      <w:rPr>
                                        <w:sz w:val="18"/>
                                      </w:rPr>
                                      <w:t>раскрываю-</w:t>
                                    </w:r>
                                  </w:p>
                                </w:txbxContent>
                              </v:textbox>
                            </v:rect>
                            <v:rect id="Rectangle 61148" o:spid="_x0000_s1308" style="position:absolute;left:-17700;top:11395;width:4237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9C88UA&#10;AADeAAAADwAAAGRycy9kb3ducmV2LnhtbERPy2rCQBTdC/2H4Ra600lKiCU6SimUdGNAbUuX18zN&#10;g2bupJnRxL93FkKXh/NebyfTiQsNrrWsIF5EIIhLq1uuFXwe3+cvIJxH1thZJgVXcrDdPMzWmGk7&#10;8p4uB1+LEMIuQwWN930mpSsbMugWticOXGUHgz7AoZZ6wDGEm04+R1EqDbYcGhrs6a2h8vdwNgq+&#10;4uP5O3fFiX+qv2Wy83lR1blST4/T6wqEp8n/i+/uD60gjeMk7A13whWQm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r0Lz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щие</w:t>
                                    </w:r>
                                    <w:r>
                                      <w:rPr>
                                        <w:spacing w:val="-208"/>
                                        <w:sz w:val="18"/>
                                      </w:rPr>
                                      <w:t xml:space="preserve"> </w:t>
                                    </w:r>
                                    <w:r>
                                      <w:rPr>
                                        <w:sz w:val="18"/>
                                      </w:rPr>
                                      <w:t>тему</w:t>
                                    </w:r>
                                    <w:r>
                                      <w:rPr>
                                        <w:spacing w:val="-208"/>
                                        <w:sz w:val="18"/>
                                      </w:rPr>
                                      <w:t xml:space="preserve"> </w:t>
                                    </w:r>
                                    <w:r>
                                      <w:rPr>
                                        <w:sz w:val="18"/>
                                      </w:rPr>
                                      <w:t>отражения</w:t>
                                    </w:r>
                                    <w:r>
                                      <w:rPr>
                                        <w:spacing w:val="-208"/>
                                        <w:sz w:val="18"/>
                                      </w:rPr>
                                      <w:t xml:space="preserve"> </w:t>
                                    </w:r>
                                    <w:r>
                                      <w:rPr>
                                        <w:sz w:val="18"/>
                                      </w:rPr>
                                      <w:t>фольклора</w:t>
                                    </w:r>
                                    <w:r>
                                      <w:rPr>
                                        <w:spacing w:val="-208"/>
                                        <w:sz w:val="18"/>
                                      </w:rPr>
                                      <w:t xml:space="preserve"> </w:t>
                                    </w:r>
                                    <w:r>
                                      <w:rPr>
                                        <w:sz w:val="18"/>
                                      </w:rPr>
                                      <w:t>в</w:t>
                                    </w:r>
                                    <w:r>
                                      <w:rPr>
                                        <w:spacing w:val="-208"/>
                                        <w:sz w:val="18"/>
                                      </w:rPr>
                                      <w:t xml:space="preserve"> </w:t>
                                    </w:r>
                                    <w:r>
                                      <w:rPr>
                                        <w:sz w:val="18"/>
                                      </w:rPr>
                                      <w:t>творчестве</w:t>
                                    </w:r>
                                    <w:r>
                                      <w:rPr>
                                        <w:spacing w:val="-208"/>
                                        <w:sz w:val="18"/>
                                      </w:rPr>
                                      <w:t xml:space="preserve"> </w:t>
                                    </w:r>
                                    <w:r>
                                      <w:rPr>
                                        <w:sz w:val="18"/>
                                      </w:rPr>
                                      <w:t>профес-</w:t>
                                    </w:r>
                                  </w:p>
                                </w:txbxContent>
                              </v:textbox>
                            </v:rect>
                            <v:rect id="Rectangle 61149" o:spid="_x0000_s1309" style="position:absolute;left:-16417;top:11281;width:4260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PnaMcA&#10;AADeAAAADwAAAGRycy9kb3ducmV2LnhtbESPT2vCQBTE70K/w/IEb7qJiG2jqxRB4kWh2pYen9mX&#10;P5h9G7Orxm/fLQgeh5n5DTNfdqYWV2pdZVlBPIpAEGdWV1wo+Dqsh28gnEfWWFsmBXdysFy89OaY&#10;aHvjT7rufSEChF2CCkrvm0RKl5Vk0I1sQxy83LYGfZBtIXWLtwA3tRxH0VQarDgslNjQqqTstL8Y&#10;Bd/x4fKTut2Rf/Pz62Tr011epEoN+t3HDISnzj/Dj/ZGK5jG8eQd/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3j52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сиональных</w:t>
                                    </w:r>
                                    <w:r>
                                      <w:rPr>
                                        <w:spacing w:val="-208"/>
                                        <w:sz w:val="18"/>
                                      </w:rPr>
                                      <w:t xml:space="preserve"> </w:t>
                                    </w:r>
                                    <w:r>
                                      <w:rPr>
                                        <w:sz w:val="18"/>
                                      </w:rPr>
                                      <w:t>композиторов</w:t>
                                    </w:r>
                                    <w:r>
                                      <w:rPr>
                                        <w:spacing w:val="-208"/>
                                        <w:sz w:val="18"/>
                                      </w:rPr>
                                      <w:t xml:space="preserve"> </w:t>
                                    </w:r>
                                    <w:r>
                                      <w:rPr>
                                        <w:sz w:val="18"/>
                                      </w:rPr>
                                      <w:t>(на</w:t>
                                    </w:r>
                                    <w:r>
                                      <w:rPr>
                                        <w:spacing w:val="-208"/>
                                        <w:sz w:val="18"/>
                                      </w:rPr>
                                      <w:t xml:space="preserve"> </w:t>
                                    </w:r>
                                    <w:r>
                                      <w:rPr>
                                        <w:sz w:val="18"/>
                                      </w:rPr>
                                      <w:t>примере</w:t>
                                    </w:r>
                                    <w:r>
                                      <w:rPr>
                                        <w:spacing w:val="-208"/>
                                        <w:sz w:val="18"/>
                                      </w:rPr>
                                      <w:t xml:space="preserve"> </w:t>
                                    </w:r>
                                    <w:r>
                                      <w:rPr>
                                        <w:sz w:val="18"/>
                                      </w:rPr>
                                      <w:t>выбранной</w:t>
                                    </w:r>
                                    <w:r>
                                      <w:rPr>
                                        <w:spacing w:val="-208"/>
                                        <w:sz w:val="18"/>
                                      </w:rPr>
                                      <w:t xml:space="preserve"> </w:t>
                                    </w:r>
                                    <w:r>
                                      <w:rPr>
                                        <w:sz w:val="18"/>
                                      </w:rPr>
                                      <w:t>ре-</w:t>
                                    </w:r>
                                  </w:p>
                                </w:txbxContent>
                              </v:textbox>
                            </v:rect>
                            <v:rect id="Rectangle 61150" o:spid="_x0000_s1310" style="position:absolute;left:-2690;top:23611;width:1794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DYKMUA&#10;AADeAAAADwAAAGRycy9kb3ducmV2LnhtbESPy2rCQBSG9wXfYThCd3WSolaio4gg6UbBKy6PmZML&#10;Zs6kmVHTt+8shC5//hvfbNGZWjyodZVlBfEgAkGcWV1xoeB4WH9MQDiPrLG2TAp+ycFi3nubYaLt&#10;k3f02PtChBF2CSoovW8SKV1WkkE3sA1x8HLbGvRBtoXULT7DuKnlZxSNpcGKw0OJDa1Kym77u1Fw&#10;ig/3c+q2V77kP1/DjU+3eZEq9d7vllMQnjr/H361v7WCcRyPAkDACSg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ANgo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гиональной</w:t>
                                    </w:r>
                                    <w:r>
                                      <w:rPr>
                                        <w:spacing w:val="-208"/>
                                        <w:sz w:val="18"/>
                                      </w:rPr>
                                      <w:t xml:space="preserve"> </w:t>
                                    </w:r>
                                    <w:r>
                                      <w:rPr>
                                        <w:sz w:val="18"/>
                                      </w:rPr>
                                      <w:t>традиции).</w:t>
                                    </w:r>
                                  </w:p>
                                </w:txbxContent>
                              </v:textbox>
                            </v:rect>
                            <v:rect id="Rectangle 61151" o:spid="_x0000_s1311" style="position:absolute;left:-13051;top:11853;width:4146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x9s8cA&#10;AADeAAAADwAAAGRycy9kb3ducmV2LnhtbESPT2sCMRTE74V+h/AKvdVsilpZjVIKsr0oqK14fG7e&#10;/sHNy3YTdfvtTUHocZiZ3zCzRW8bcaHO1441qEECgjh3puZSw9du+TIB4QOywcYxafglD4v548MM&#10;U+OuvKHLNpQiQtinqKEKoU2l9HlFFv3AtcTRK1xnMUTZldJ0eI1w28jXJBlLizXHhQpb+qgoP23P&#10;VsO32p33mV8f+VD8vA1XIVsXZab181P/PgURqA//4Xv702gYKzVS8HcnXgE5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ZMfb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Посещение</w:t>
                                    </w:r>
                                    <w:r>
                                      <w:rPr>
                                        <w:spacing w:val="-208"/>
                                        <w:sz w:val="18"/>
                                      </w:rPr>
                                      <w:t xml:space="preserve"> </w:t>
                                    </w:r>
                                    <w:r>
                                      <w:rPr>
                                        <w:sz w:val="18"/>
                                      </w:rPr>
                                      <w:t>концерта,</w:t>
                                    </w:r>
                                    <w:r>
                                      <w:rPr>
                                        <w:spacing w:val="-208"/>
                                        <w:sz w:val="18"/>
                                      </w:rPr>
                                      <w:t xml:space="preserve"> </w:t>
                                    </w:r>
                                    <w:r>
                                      <w:rPr>
                                        <w:sz w:val="18"/>
                                      </w:rPr>
                                      <w:t>спектакля</w:t>
                                    </w:r>
                                    <w:r>
                                      <w:rPr>
                                        <w:spacing w:val="-208"/>
                                        <w:sz w:val="18"/>
                                      </w:rPr>
                                      <w:t xml:space="preserve"> </w:t>
                                    </w:r>
                                    <w:r>
                                      <w:rPr>
                                        <w:sz w:val="18"/>
                                      </w:rPr>
                                      <w:t>(просмотр</w:t>
                                    </w:r>
                                    <w:r>
                                      <w:rPr>
                                        <w:spacing w:val="-208"/>
                                        <w:sz w:val="18"/>
                                      </w:rPr>
                                      <w:t xml:space="preserve"> </w:t>
                                    </w:r>
                                    <w:r>
                                      <w:rPr>
                                        <w:sz w:val="18"/>
                                      </w:rPr>
                                      <w:t>фильма,</w:t>
                                    </w:r>
                                    <w:r>
                                      <w:rPr>
                                        <w:spacing w:val="-45"/>
                                        <w:sz w:val="18"/>
                                      </w:rPr>
                                      <w:t xml:space="preserve"> </w:t>
                                    </w:r>
                                  </w:p>
                                </w:txbxContent>
                              </v:textbox>
                            </v:rect>
                            <v:rect id="Rectangle 61152" o:spid="_x0000_s1312" style="position:absolute;left:-13050;top:10457;width:4425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7jxMgA&#10;AADeAAAADwAAAGRycy9kb3ducmV2LnhtbESPW2vCQBSE3wv+h+UUfKubSKslzUZEKPGlgpeWPp5m&#10;Ty40ezZmV43/3hUKfRxm5hsmXQymFWfqXWNZQTyJQBAXVjdcKTjs359eQTiPrLG1TAqu5GCRjR5S&#10;TLS98JbOO1+JAGGXoILa+y6R0hU1GXQT2xEHr7S9QR9kX0nd4yXATSunUTSTBhsOCzV2tKqp+N2d&#10;jILPeH/6yt3mh7/L4/z5w+ebssqVGj8OyzcQngb/H/5rr7WCWRy/TOF+J1wBmd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2nuPE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телепередачи),</w:t>
                                    </w:r>
                                    <w:r>
                                      <w:rPr>
                                        <w:spacing w:val="-208"/>
                                        <w:sz w:val="18"/>
                                      </w:rPr>
                                      <w:t xml:space="preserve"> </w:t>
                                    </w:r>
                                    <w:r>
                                      <w:rPr>
                                        <w:sz w:val="18"/>
                                      </w:rPr>
                                      <w:t>посвящённого</w:t>
                                    </w:r>
                                    <w:r>
                                      <w:rPr>
                                        <w:spacing w:val="-208"/>
                                        <w:sz w:val="18"/>
                                      </w:rPr>
                                      <w:t xml:space="preserve"> </w:t>
                                    </w:r>
                                    <w:r>
                                      <w:rPr>
                                        <w:sz w:val="18"/>
                                      </w:rPr>
                                      <w:t>данной</w:t>
                                    </w:r>
                                    <w:r>
                                      <w:rPr>
                                        <w:spacing w:val="-208"/>
                                        <w:sz w:val="18"/>
                                      </w:rPr>
                                      <w:t xml:space="preserve"> </w:t>
                                    </w:r>
                                    <w:r>
                                      <w:rPr>
                                        <w:sz w:val="18"/>
                                      </w:rPr>
                                      <w:t>теме.</w:t>
                                    </w:r>
                                    <w:r>
                                      <w:rPr>
                                        <w:spacing w:val="-208"/>
                                        <w:sz w:val="18"/>
                                      </w:rPr>
                                      <w:t xml:space="preserve"> </w:t>
                                    </w:r>
                                    <w:r>
                                      <w:rPr>
                                        <w:sz w:val="18"/>
                                      </w:rPr>
                                      <w:t>Обсуждение</w:t>
                                    </w:r>
                                    <w:r>
                                      <w:rPr>
                                        <w:spacing w:val="-45"/>
                                        <w:sz w:val="18"/>
                                      </w:rPr>
                                      <w:t xml:space="preserve"> </w:t>
                                    </w:r>
                                  </w:p>
                                </w:txbxContent>
                              </v:textbox>
                            </v:rect>
                            <v:rect id="Rectangle 61153" o:spid="_x0000_s1313" style="position:absolute;left:-10845;top:11265;width:4263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JGX8cA&#10;AADeAAAADwAAAGRycy9kb3ducmV2LnhtbESPT2vCQBTE74LfYXkFb7pJbVVSVymCxEuFapUeX7Mv&#10;fzD7NmZXjd++KxR6HGbmN8x82ZlaXKl1lWUF8SgCQZxZXXGh4Gu/Hs5AOI+ssbZMCu7kYLno9+aY&#10;aHvjT7rufCEChF2CCkrvm0RKl5Vk0I1sQxy83LYGfZBtIXWLtwA3tXyOook0WHFYKLGhVUnZaXcx&#10;Cg7x/nJM3faHv/Pz9OXDp9u8SJUaPHXvbyA8df4//NfeaAWTOH4dw+NOuAJy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nSR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w:t>
                                    </w:r>
                                    <w:r>
                                      <w:rPr>
                                        <w:spacing w:val="-208"/>
                                        <w:sz w:val="18"/>
                                      </w:rPr>
                                      <w:t xml:space="preserve"> </w:t>
                                    </w:r>
                                    <w:r>
                                      <w:rPr>
                                        <w:sz w:val="18"/>
                                      </w:rPr>
                                      <w:t>классе</w:t>
                                    </w:r>
                                    <w:r>
                                      <w:rPr>
                                        <w:spacing w:val="-208"/>
                                        <w:sz w:val="18"/>
                                      </w:rPr>
                                      <w:t xml:space="preserve"> </w:t>
                                    </w:r>
                                    <w:r>
                                      <w:rPr>
                                        <w:sz w:val="18"/>
                                      </w:rPr>
                                      <w:t>и/или</w:t>
                                    </w:r>
                                    <w:r>
                                      <w:rPr>
                                        <w:spacing w:val="-208"/>
                                        <w:sz w:val="18"/>
                                      </w:rPr>
                                      <w:t xml:space="preserve"> </w:t>
                                    </w:r>
                                    <w:r>
                                      <w:rPr>
                                        <w:sz w:val="18"/>
                                      </w:rPr>
                                      <w:t>письменная</w:t>
                                    </w:r>
                                    <w:r>
                                      <w:rPr>
                                        <w:spacing w:val="-208"/>
                                        <w:sz w:val="18"/>
                                      </w:rPr>
                                      <w:t xml:space="preserve"> </w:t>
                                    </w:r>
                                    <w:r>
                                      <w:rPr>
                                        <w:sz w:val="18"/>
                                      </w:rPr>
                                      <w:t>рецензия</w:t>
                                    </w:r>
                                    <w:r>
                                      <w:rPr>
                                        <w:spacing w:val="-208"/>
                                        <w:sz w:val="18"/>
                                      </w:rPr>
                                      <w:t xml:space="preserve"> </w:t>
                                    </w:r>
                                    <w:r>
                                      <w:rPr>
                                        <w:sz w:val="18"/>
                                      </w:rPr>
                                      <w:t>по</w:t>
                                    </w:r>
                                    <w:r>
                                      <w:rPr>
                                        <w:spacing w:val="-208"/>
                                        <w:sz w:val="18"/>
                                      </w:rPr>
                                      <w:t xml:space="preserve"> </w:t>
                                    </w:r>
                                    <w:r>
                                      <w:rPr>
                                        <w:sz w:val="18"/>
                                      </w:rPr>
                                      <w:t>результатам</w:t>
                                    </w:r>
                                    <w:r>
                                      <w:rPr>
                                        <w:spacing w:val="-45"/>
                                        <w:sz w:val="18"/>
                                      </w:rPr>
                                      <w:t xml:space="preserve"> </w:t>
                                    </w:r>
                                  </w:p>
                                </w:txbxContent>
                              </v:textbox>
                            </v:rect>
                            <v:rect id="Rectangle 61154" o:spid="_x0000_s1314" style="position:absolute;left:7915;top:28629;width:790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veK8cA&#10;AADeAAAADwAAAGRycy9kb3ducmV2LnhtbESPT2vCQBTE70K/w/IEb7qJqC3RVYog8aJQbUuPz+zL&#10;H8y+jdlV02/fLQgeh5n5DbNYdaYWN2pdZVlBPIpAEGdWV1wo+Dxuhm8gnEfWWFsmBb/kYLV86S0w&#10;0fbOH3Q7+EIECLsEFZTeN4mULivJoBvZhjh4uW0N+iDbQuoW7wFuajmOopk0WHFYKLGhdUnZ+XA1&#10;Cr7i4/U7dfsT/+SX18nOp/u8SJUa9Lv3OQhPnX+GH+2tVjCL4+kE/u+EK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Y73i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просмотра</w:t>
                                    </w:r>
                                  </w:p>
                                </w:txbxContent>
                              </v:textbox>
                            </v:rect>
                            <w10:anchorlock/>
                          </v:group>
                        </w:pict>
                      </mc:Fallback>
                    </mc:AlternateContent>
                  </w:r>
                </w:p>
              </w:tc>
              <w:tc>
                <w:tcPr>
                  <w:tcW w:w="237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1221629" cy="3273019"/>
                            <wp:effectExtent l="0" t="0" r="0" b="0"/>
                            <wp:docPr id="639615" name="Group 639615"/>
                            <wp:cNvGraphicFramePr/>
                            <a:graphic xmlns:a="http://schemas.openxmlformats.org/drawingml/2006/main">
                              <a:graphicData uri="http://schemas.microsoft.com/office/word/2010/wordprocessingGroup">
                                <wpg:wgp>
                                  <wpg:cNvGrpSpPr/>
                                  <wpg:grpSpPr>
                                    <a:xfrm>
                                      <a:off x="0" y="0"/>
                                      <a:ext cx="1221629" cy="3273019"/>
                                      <a:chOff x="0" y="0"/>
                                      <a:chExt cx="1221629" cy="3273019"/>
                                    </a:xfrm>
                                  </wpg:grpSpPr>
                                  <wps:wsp>
                                    <wps:cNvPr id="61171" name="Rectangle 61171"/>
                                    <wps:cNvSpPr/>
                                    <wps:spPr>
                                      <a:xfrm rot="-5399999">
                                        <a:off x="-2107590" y="1027545"/>
                                        <a:ext cx="4352912" cy="137729"/>
                                      </a:xfrm>
                                      <a:prstGeom prst="rect">
                                        <a:avLst/>
                                      </a:prstGeom>
                                      <a:ln>
                                        <a:noFill/>
                                      </a:ln>
                                    </wps:spPr>
                                    <wps:txbx>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w:t>
                                          </w:r>
                                          <w:r>
                                            <w:rPr>
                                              <w:spacing w:val="-208"/>
                                              <w:sz w:val="18"/>
                                            </w:rPr>
                                            <w:t xml:space="preserve"> </w:t>
                                          </w:r>
                                          <w:r>
                                            <w:rPr>
                                              <w:sz w:val="18"/>
                                            </w:rPr>
                                            <w:t>примерами</w:t>
                                          </w:r>
                                          <w:r>
                                            <w:rPr>
                                              <w:spacing w:val="-208"/>
                                              <w:sz w:val="18"/>
                                            </w:rPr>
                                            <w:t xml:space="preserve"> </w:t>
                                          </w:r>
                                          <w:r>
                                            <w:rPr>
                                              <w:sz w:val="18"/>
                                            </w:rPr>
                                            <w:t>смешения</w:t>
                                          </w:r>
                                          <w:r>
                                            <w:rPr>
                                              <w:spacing w:val="-208"/>
                                              <w:sz w:val="18"/>
                                            </w:rPr>
                                            <w:t xml:space="preserve"> </w:t>
                                          </w:r>
                                          <w:r>
                                            <w:rPr>
                                              <w:sz w:val="18"/>
                                            </w:rPr>
                                            <w:t>культурных</w:t>
                                          </w:r>
                                          <w:r>
                                            <w:rPr>
                                              <w:spacing w:val="-208"/>
                                              <w:sz w:val="18"/>
                                            </w:rPr>
                                            <w:t xml:space="preserve"> </w:t>
                                          </w:r>
                                          <w:r>
                                            <w:rPr>
                                              <w:sz w:val="18"/>
                                            </w:rPr>
                                            <w:t>тради-</w:t>
                                          </w:r>
                                        </w:p>
                                      </w:txbxContent>
                                    </wps:txbx>
                                    <wps:bodyPr horzOverflow="overflow" vert="horz" lIns="0" tIns="0" rIns="0" bIns="0" rtlCol="0">
                                      <a:noAutofit/>
                                    </wps:bodyPr>
                                  </wps:wsp>
                                  <wps:wsp>
                                    <wps:cNvPr id="61172" name="Rectangle 61172"/>
                                    <wps:cNvSpPr/>
                                    <wps:spPr>
                                      <a:xfrm rot="-5399999">
                                        <a:off x="-1081417" y="1914044"/>
                                        <a:ext cx="2579915" cy="137730"/>
                                      </a:xfrm>
                                      <a:prstGeom prst="rect">
                                        <a:avLst/>
                                      </a:prstGeom>
                                      <a:ln>
                                        <a:noFill/>
                                      </a:ln>
                                    </wps:spPr>
                                    <wps:txbx>
                                      <w:txbxContent>
                                        <w:p w:rsidR="00092D06" w:rsidRDefault="00092D06">
                                          <w:pPr>
                                            <w:spacing w:after="160" w:line="259" w:lineRule="auto"/>
                                            <w:ind w:left="0" w:firstLine="0"/>
                                            <w:jc w:val="left"/>
                                          </w:pPr>
                                          <w:r>
                                            <w:rPr>
                                              <w:sz w:val="18"/>
                                            </w:rPr>
                                            <w:t>ций</w:t>
                                          </w:r>
                                          <w:r>
                                            <w:rPr>
                                              <w:spacing w:val="-208"/>
                                              <w:sz w:val="18"/>
                                            </w:rPr>
                                            <w:t xml:space="preserve"> </w:t>
                                          </w:r>
                                          <w:r>
                                            <w:rPr>
                                              <w:sz w:val="18"/>
                                            </w:rPr>
                                            <w:t>в</w:t>
                                          </w:r>
                                          <w:r>
                                            <w:rPr>
                                              <w:spacing w:val="-208"/>
                                              <w:sz w:val="18"/>
                                            </w:rPr>
                                            <w:t xml:space="preserve"> </w:t>
                                          </w:r>
                                          <w:r>
                                            <w:rPr>
                                              <w:sz w:val="18"/>
                                            </w:rPr>
                                            <w:t>пограничных</w:t>
                                          </w:r>
                                          <w:r>
                                            <w:rPr>
                                              <w:spacing w:val="-208"/>
                                              <w:sz w:val="18"/>
                                            </w:rPr>
                                            <w:t xml:space="preserve"> </w:t>
                                          </w:r>
                                          <w:r>
                                            <w:rPr>
                                              <w:sz w:val="18"/>
                                            </w:rPr>
                                            <w:t>территориях</w:t>
                                          </w:r>
                                        </w:p>
                                      </w:txbxContent>
                                    </wps:txbx>
                                    <wps:bodyPr horzOverflow="overflow" vert="horz" lIns="0" tIns="0" rIns="0" bIns="0" rtlCol="0">
                                      <a:noAutofit/>
                                    </wps:bodyPr>
                                  </wps:wsp>
                                  <wps:wsp>
                                    <wps:cNvPr id="61173" name="Rectangle 61173"/>
                                    <wps:cNvSpPr/>
                                    <wps:spPr>
                                      <a:xfrm rot="-5399999">
                                        <a:off x="150776" y="1266631"/>
                                        <a:ext cx="52910" cy="80296"/>
                                      </a:xfrm>
                                      <a:prstGeom prst="rect">
                                        <a:avLst/>
                                      </a:prstGeom>
                                      <a:ln>
                                        <a:noFill/>
                                      </a:ln>
                                    </wps:spPr>
                                    <wps:txbx>
                                      <w:txbxContent>
                                        <w:p w:rsidR="00092D06" w:rsidRDefault="00092D06">
                                          <w:pPr>
                                            <w:spacing w:after="160" w:line="259" w:lineRule="auto"/>
                                            <w:ind w:left="0" w:firstLine="0"/>
                                            <w:jc w:val="left"/>
                                          </w:pPr>
                                          <w:r>
                                            <w:rPr>
                                              <w:sz w:val="10"/>
                                            </w:rPr>
                                            <w:t>7</w:t>
                                          </w:r>
                                        </w:p>
                                      </w:txbxContent>
                                    </wps:txbx>
                                    <wps:bodyPr horzOverflow="overflow" vert="horz" lIns="0" tIns="0" rIns="0" bIns="0" rtlCol="0">
                                      <a:noAutofit/>
                                    </wps:bodyPr>
                                  </wps:wsp>
                                  <wps:wsp>
                                    <wps:cNvPr id="61174" name="Rectangle 61174"/>
                                    <wps:cNvSpPr/>
                                    <wps:spPr>
                                      <a:xfrm rot="-5399999">
                                        <a:off x="-624000" y="391376"/>
                                        <a:ext cx="1666432" cy="137729"/>
                                      </a:xfrm>
                                      <a:prstGeom prst="rect">
                                        <a:avLst/>
                                      </a:prstGeom>
                                      <a:ln>
                                        <a:noFill/>
                                      </a:ln>
                                    </wps:spPr>
                                    <wps:txbx>
                                      <w:txbxContent>
                                        <w:p w:rsidR="00092D06" w:rsidRDefault="00092D06">
                                          <w:pPr>
                                            <w:spacing w:after="160" w:line="259" w:lineRule="auto"/>
                                            <w:ind w:left="0" w:firstLine="0"/>
                                            <w:jc w:val="left"/>
                                          </w:pPr>
                                          <w:r>
                                            <w:rPr>
                                              <w:sz w:val="18"/>
                                            </w:rPr>
                                            <w:t>.</w:t>
                                          </w:r>
                                          <w:r>
                                            <w:rPr>
                                              <w:spacing w:val="-208"/>
                                              <w:sz w:val="18"/>
                                            </w:rPr>
                                            <w:t xml:space="preserve"> </w:t>
                                          </w:r>
                                          <w:r>
                                            <w:rPr>
                                              <w:sz w:val="18"/>
                                            </w:rPr>
                                            <w:t>Выявление</w:t>
                                          </w:r>
                                          <w:r>
                                            <w:rPr>
                                              <w:spacing w:val="-208"/>
                                              <w:sz w:val="18"/>
                                            </w:rPr>
                                            <w:t xml:space="preserve"> </w:t>
                                          </w:r>
                                          <w:r>
                                            <w:rPr>
                                              <w:sz w:val="18"/>
                                            </w:rPr>
                                            <w:t>причин-</w:t>
                                          </w:r>
                                        </w:p>
                                      </w:txbxContent>
                                    </wps:txbx>
                                    <wps:bodyPr horzOverflow="overflow" vert="horz" lIns="0" tIns="0" rIns="0" bIns="0" rtlCol="0">
                                      <a:noAutofit/>
                                    </wps:bodyPr>
                                  </wps:wsp>
                                  <wps:wsp>
                                    <wps:cNvPr id="61175" name="Rectangle 61175"/>
                                    <wps:cNvSpPr/>
                                    <wps:spPr>
                                      <a:xfrm rot="-5399999">
                                        <a:off x="-1308496" y="1546767"/>
                                        <a:ext cx="3314775" cy="137730"/>
                                      </a:xfrm>
                                      <a:prstGeom prst="rect">
                                        <a:avLst/>
                                      </a:prstGeom>
                                      <a:ln>
                                        <a:noFill/>
                                      </a:ln>
                                    </wps:spPr>
                                    <wps:txbx>
                                      <w:txbxContent>
                                        <w:p w:rsidR="00092D06" w:rsidRDefault="00092D06">
                                          <w:pPr>
                                            <w:spacing w:after="160" w:line="259" w:lineRule="auto"/>
                                            <w:ind w:left="0" w:firstLine="0"/>
                                            <w:jc w:val="left"/>
                                          </w:pPr>
                                          <w:r>
                                            <w:rPr>
                                              <w:sz w:val="18"/>
                                            </w:rPr>
                                            <w:t>но-следственных</w:t>
                                          </w:r>
                                          <w:r>
                                            <w:rPr>
                                              <w:spacing w:val="-208"/>
                                              <w:sz w:val="18"/>
                                            </w:rPr>
                                            <w:t xml:space="preserve"> </w:t>
                                          </w:r>
                                          <w:r>
                                            <w:rPr>
                                              <w:sz w:val="18"/>
                                            </w:rPr>
                                            <w:t>связей</w:t>
                                          </w:r>
                                          <w:r>
                                            <w:rPr>
                                              <w:spacing w:val="-208"/>
                                              <w:sz w:val="18"/>
                                            </w:rPr>
                                            <w:t xml:space="preserve"> </w:t>
                                          </w:r>
                                          <w:r>
                                            <w:rPr>
                                              <w:sz w:val="18"/>
                                            </w:rPr>
                                            <w:t>такого</w:t>
                                          </w:r>
                                          <w:r>
                                            <w:rPr>
                                              <w:spacing w:val="-208"/>
                                              <w:sz w:val="18"/>
                                            </w:rPr>
                                            <w:t xml:space="preserve"> </w:t>
                                          </w:r>
                                          <w:r>
                                            <w:rPr>
                                              <w:sz w:val="18"/>
                                            </w:rPr>
                                            <w:t>смешения.</w:t>
                                          </w:r>
                                        </w:p>
                                      </w:txbxContent>
                                    </wps:txbx>
                                    <wps:bodyPr horzOverflow="overflow" vert="horz" lIns="0" tIns="0" rIns="0" bIns="0" rtlCol="0">
                                      <a:noAutofit/>
                                    </wps:bodyPr>
                                  </wps:wsp>
                                  <wps:wsp>
                                    <wps:cNvPr id="61176" name="Rectangle 61176"/>
                                    <wps:cNvSpPr/>
                                    <wps:spPr>
                                      <a:xfrm rot="-5399999">
                                        <a:off x="-1595615" y="1119974"/>
                                        <a:ext cx="4168362" cy="137730"/>
                                      </a:xfrm>
                                      <a:prstGeom prst="rect">
                                        <a:avLst/>
                                      </a:prstGeom>
                                      <a:ln>
                                        <a:noFill/>
                                      </a:ln>
                                    </wps:spPr>
                                    <wps:txbx>
                                      <w:txbxContent>
                                        <w:p w:rsidR="00092D06" w:rsidRDefault="00092D06">
                                          <w:pPr>
                                            <w:spacing w:after="160" w:line="259" w:lineRule="auto"/>
                                            <w:ind w:left="0" w:firstLine="0"/>
                                            <w:jc w:val="left"/>
                                          </w:pPr>
                                          <w:r>
                                            <w:rPr>
                                              <w:sz w:val="18"/>
                                            </w:rPr>
                                            <w:t>Изучение</w:t>
                                          </w:r>
                                          <w:r>
                                            <w:rPr>
                                              <w:spacing w:val="-208"/>
                                              <w:sz w:val="18"/>
                                            </w:rPr>
                                            <w:t xml:space="preserve"> </w:t>
                                          </w:r>
                                          <w:r>
                                            <w:rPr>
                                              <w:sz w:val="18"/>
                                            </w:rPr>
                                            <w:t>творчества</w:t>
                                          </w:r>
                                          <w:r>
                                            <w:rPr>
                                              <w:spacing w:val="-208"/>
                                              <w:sz w:val="18"/>
                                            </w:rPr>
                                            <w:t xml:space="preserve"> </w:t>
                                          </w:r>
                                          <w:r>
                                            <w:rPr>
                                              <w:sz w:val="18"/>
                                            </w:rPr>
                                            <w:t>и</w:t>
                                          </w:r>
                                          <w:r>
                                            <w:rPr>
                                              <w:spacing w:val="-208"/>
                                              <w:sz w:val="18"/>
                                            </w:rPr>
                                            <w:t xml:space="preserve"> </w:t>
                                          </w:r>
                                          <w:r>
                                            <w:rPr>
                                              <w:sz w:val="18"/>
                                            </w:rPr>
                                            <w:t>вклада</w:t>
                                          </w:r>
                                          <w:r>
                                            <w:rPr>
                                              <w:spacing w:val="-208"/>
                                              <w:sz w:val="18"/>
                                            </w:rPr>
                                            <w:t xml:space="preserve"> </w:t>
                                          </w:r>
                                          <w:r>
                                            <w:rPr>
                                              <w:sz w:val="18"/>
                                            </w:rPr>
                                            <w:t>в</w:t>
                                          </w:r>
                                          <w:r>
                                            <w:rPr>
                                              <w:spacing w:val="-208"/>
                                              <w:sz w:val="18"/>
                                            </w:rPr>
                                            <w:t xml:space="preserve"> </w:t>
                                          </w:r>
                                          <w:r>
                                            <w:rPr>
                                              <w:sz w:val="18"/>
                                            </w:rPr>
                                            <w:t>развитие</w:t>
                                          </w:r>
                                          <w:r>
                                            <w:rPr>
                                              <w:spacing w:val="-208"/>
                                              <w:sz w:val="18"/>
                                            </w:rPr>
                                            <w:t xml:space="preserve"> </w:t>
                                          </w:r>
                                          <w:r>
                                            <w:rPr>
                                              <w:sz w:val="18"/>
                                            </w:rPr>
                                            <w:t>культуры</w:t>
                                          </w:r>
                                          <w:r>
                                            <w:rPr>
                                              <w:spacing w:val="-45"/>
                                              <w:sz w:val="18"/>
                                            </w:rPr>
                                            <w:t xml:space="preserve"> </w:t>
                                          </w:r>
                                        </w:p>
                                      </w:txbxContent>
                                    </wps:txbx>
                                    <wps:bodyPr horzOverflow="overflow" vert="horz" lIns="0" tIns="0" rIns="0" bIns="0" rtlCol="0">
                                      <a:noAutofit/>
                                    </wps:bodyPr>
                                  </wps:wsp>
                                  <wps:wsp>
                                    <wps:cNvPr id="61177" name="Rectangle 61177"/>
                                    <wps:cNvSpPr/>
                                    <wps:spPr>
                                      <a:xfrm rot="-5399999">
                                        <a:off x="-1468557" y="1107356"/>
                                        <a:ext cx="4193596" cy="137730"/>
                                      </a:xfrm>
                                      <a:prstGeom prst="rect">
                                        <a:avLst/>
                                      </a:prstGeom>
                                      <a:ln>
                                        <a:noFill/>
                                      </a:ln>
                                    </wps:spPr>
                                    <wps:txbx>
                                      <w:txbxContent>
                                        <w:p w:rsidR="00092D06" w:rsidRDefault="00092D06">
                                          <w:pPr>
                                            <w:spacing w:after="160" w:line="259" w:lineRule="auto"/>
                                            <w:ind w:left="0" w:firstLine="0"/>
                                            <w:jc w:val="left"/>
                                          </w:pPr>
                                          <w:r>
                                            <w:rPr>
                                              <w:sz w:val="18"/>
                                            </w:rPr>
                                            <w:t>современных</w:t>
                                          </w:r>
                                          <w:r>
                                            <w:rPr>
                                              <w:spacing w:val="-208"/>
                                              <w:sz w:val="18"/>
                                            </w:rPr>
                                            <w:t xml:space="preserve"> </w:t>
                                          </w:r>
                                          <w:r>
                                            <w:rPr>
                                              <w:sz w:val="18"/>
                                            </w:rPr>
                                            <w:t>этно-исполнителей,</w:t>
                                          </w:r>
                                          <w:r>
                                            <w:rPr>
                                              <w:spacing w:val="-208"/>
                                              <w:sz w:val="18"/>
                                            </w:rPr>
                                            <w:t xml:space="preserve"> </w:t>
                                          </w:r>
                                          <w:r>
                                            <w:rPr>
                                              <w:sz w:val="18"/>
                                            </w:rPr>
                                            <w:t>исследователей</w:t>
                                          </w:r>
                                          <w:r>
                                            <w:rPr>
                                              <w:spacing w:val="-208"/>
                                              <w:sz w:val="18"/>
                                            </w:rPr>
                                            <w:t xml:space="preserve"> </w:t>
                                          </w:r>
                                          <w:r>
                                            <w:rPr>
                                              <w:sz w:val="18"/>
                                            </w:rPr>
                                            <w:t>тра-</w:t>
                                          </w:r>
                                        </w:p>
                                      </w:txbxContent>
                                    </wps:txbx>
                                    <wps:bodyPr horzOverflow="overflow" vert="horz" lIns="0" tIns="0" rIns="0" bIns="0" rtlCol="0">
                                      <a:noAutofit/>
                                    </wps:bodyPr>
                                  </wps:wsp>
                                  <wps:wsp>
                                    <wps:cNvPr id="61178" name="Rectangle 61178"/>
                                    <wps:cNvSpPr/>
                                    <wps:spPr>
                                      <a:xfrm rot="-5399999">
                                        <a:off x="-149215" y="2287024"/>
                                        <a:ext cx="1834261" cy="137730"/>
                                      </a:xfrm>
                                      <a:prstGeom prst="rect">
                                        <a:avLst/>
                                      </a:prstGeom>
                                      <a:ln>
                                        <a:noFill/>
                                      </a:ln>
                                    </wps:spPr>
                                    <wps:txbx>
                                      <w:txbxContent>
                                        <w:p w:rsidR="00092D06" w:rsidRDefault="00092D06">
                                          <w:pPr>
                                            <w:spacing w:after="160" w:line="259" w:lineRule="auto"/>
                                            <w:ind w:left="0" w:firstLine="0"/>
                                            <w:jc w:val="left"/>
                                          </w:pPr>
                                          <w:r>
                                            <w:rPr>
                                              <w:sz w:val="18"/>
                                            </w:rPr>
                                            <w:t>диционного</w:t>
                                          </w:r>
                                          <w:r>
                                            <w:rPr>
                                              <w:spacing w:val="-208"/>
                                              <w:sz w:val="18"/>
                                            </w:rPr>
                                            <w:t xml:space="preserve"> </w:t>
                                          </w:r>
                                          <w:r>
                                            <w:rPr>
                                              <w:sz w:val="18"/>
                                            </w:rPr>
                                            <w:t>фольклора.</w:t>
                                          </w:r>
                                        </w:p>
                                      </w:txbxContent>
                                    </wps:txbx>
                                    <wps:bodyPr horzOverflow="overflow" vert="horz" lIns="0" tIns="0" rIns="0" bIns="0" rtlCol="0">
                                      <a:noAutofit/>
                                    </wps:bodyPr>
                                  </wps:wsp>
                                  <wps:wsp>
                                    <wps:cNvPr id="61179" name="Rectangle 61179"/>
                                    <wps:cNvSpPr/>
                                    <wps:spPr>
                                      <a:xfrm rot="-5399999">
                                        <a:off x="-330607" y="1965731"/>
                                        <a:ext cx="2475934" cy="138641"/>
                                      </a:xfrm>
                                      <a:prstGeom prst="rect">
                                        <a:avLst/>
                                      </a:prstGeom>
                                      <a:ln>
                                        <a:noFill/>
                                      </a:ln>
                                    </wps:spPr>
                                    <wps:txbx>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wps:txbx>
                                    <wps:bodyPr horzOverflow="overflow" vert="horz" lIns="0" tIns="0" rIns="0" bIns="0" rtlCol="0">
                                      <a:noAutofit/>
                                    </wps:bodyPr>
                                  </wps:wsp>
                                  <wps:wsp>
                                    <wps:cNvPr id="61180" name="Rectangle 61180"/>
                                    <wps:cNvSpPr/>
                                    <wps:spPr>
                                      <a:xfrm rot="-5399999">
                                        <a:off x="-1054322" y="1102567"/>
                                        <a:ext cx="4203174" cy="137730"/>
                                      </a:xfrm>
                                      <a:prstGeom prst="rect">
                                        <a:avLst/>
                                      </a:prstGeom>
                                      <a:ln>
                                        <a:noFill/>
                                      </a:ln>
                                    </wps:spPr>
                                    <wps:txbx>
                                      <w:txbxContent>
                                        <w:p w:rsidR="00092D06" w:rsidRDefault="00092D06">
                                          <w:pPr>
                                            <w:spacing w:after="160" w:line="259" w:lineRule="auto"/>
                                            <w:ind w:left="0" w:firstLine="0"/>
                                            <w:jc w:val="left"/>
                                          </w:pPr>
                                          <w:r>
                                            <w:rPr>
                                              <w:sz w:val="18"/>
                                            </w:rPr>
                                            <w:t>Участие</w:t>
                                          </w:r>
                                          <w:r>
                                            <w:rPr>
                                              <w:spacing w:val="-208"/>
                                              <w:sz w:val="18"/>
                                            </w:rPr>
                                            <w:t xml:space="preserve"> </w:t>
                                          </w:r>
                                          <w:r>
                                            <w:rPr>
                                              <w:sz w:val="18"/>
                                            </w:rPr>
                                            <w:t>в</w:t>
                                          </w:r>
                                          <w:r>
                                            <w:rPr>
                                              <w:spacing w:val="-208"/>
                                              <w:sz w:val="18"/>
                                            </w:rPr>
                                            <w:t xml:space="preserve"> </w:t>
                                          </w:r>
                                          <w:r>
                                            <w:rPr>
                                              <w:sz w:val="18"/>
                                            </w:rPr>
                                            <w:t>этнографической</w:t>
                                          </w:r>
                                          <w:r>
                                            <w:rPr>
                                              <w:spacing w:val="-208"/>
                                              <w:sz w:val="18"/>
                                            </w:rPr>
                                            <w:t xml:space="preserve"> </w:t>
                                          </w:r>
                                          <w:r>
                                            <w:rPr>
                                              <w:sz w:val="18"/>
                                            </w:rPr>
                                            <w:t>экспедиции,</w:t>
                                          </w:r>
                                          <w:r>
                                            <w:rPr>
                                              <w:spacing w:val="-208"/>
                                              <w:sz w:val="18"/>
                                            </w:rPr>
                                            <w:t xml:space="preserve"> </w:t>
                                          </w:r>
                                          <w:r>
                                            <w:rPr>
                                              <w:sz w:val="18"/>
                                            </w:rPr>
                                            <w:t>посещение/</w:t>
                                          </w:r>
                                          <w:r>
                                            <w:rPr>
                                              <w:spacing w:val="-45"/>
                                              <w:sz w:val="18"/>
                                            </w:rPr>
                                            <w:t xml:space="preserve"> </w:t>
                                          </w:r>
                                        </w:p>
                                      </w:txbxContent>
                                    </wps:txbx>
                                    <wps:bodyPr horzOverflow="overflow" vert="horz" lIns="0" tIns="0" rIns="0" bIns="0" rtlCol="0">
                                      <a:noAutofit/>
                                    </wps:bodyPr>
                                  </wps:wsp>
                                  <wps:wsp>
                                    <wps:cNvPr id="61181" name="Rectangle 61181"/>
                                    <wps:cNvSpPr/>
                                    <wps:spPr>
                                      <a:xfrm rot="-5399999">
                                        <a:off x="-590088" y="1427128"/>
                                        <a:ext cx="3554053" cy="137730"/>
                                      </a:xfrm>
                                      <a:prstGeom prst="rect">
                                        <a:avLst/>
                                      </a:prstGeom>
                                      <a:ln>
                                        <a:noFill/>
                                      </a:ln>
                                    </wps:spPr>
                                    <wps:txbx>
                                      <w:txbxContent>
                                        <w:p w:rsidR="00092D06" w:rsidRDefault="00092D06">
                                          <w:pPr>
                                            <w:spacing w:after="160" w:line="259" w:lineRule="auto"/>
                                            <w:ind w:left="0" w:firstLine="0"/>
                                            <w:jc w:val="left"/>
                                          </w:pPr>
                                          <w:r>
                                            <w:rPr>
                                              <w:sz w:val="18"/>
                                            </w:rPr>
                                            <w:t>участие</w:t>
                                          </w:r>
                                          <w:r>
                                            <w:rPr>
                                              <w:spacing w:val="-208"/>
                                              <w:sz w:val="18"/>
                                            </w:rPr>
                                            <w:t xml:space="preserve"> </w:t>
                                          </w:r>
                                          <w:r>
                                            <w:rPr>
                                              <w:sz w:val="18"/>
                                            </w:rPr>
                                            <w:t>в</w:t>
                                          </w:r>
                                          <w:r>
                                            <w:rPr>
                                              <w:spacing w:val="-208"/>
                                              <w:sz w:val="18"/>
                                            </w:rPr>
                                            <w:t xml:space="preserve"> </w:t>
                                          </w:r>
                                          <w:r>
                                            <w:rPr>
                                              <w:sz w:val="18"/>
                                            </w:rPr>
                                            <w:t>фестивале</w:t>
                                          </w:r>
                                          <w:r>
                                            <w:rPr>
                                              <w:spacing w:val="-208"/>
                                              <w:sz w:val="18"/>
                                            </w:rPr>
                                            <w:t xml:space="preserve"> </w:t>
                                          </w:r>
                                          <w:r>
                                            <w:rPr>
                                              <w:sz w:val="18"/>
                                            </w:rPr>
                                            <w:t>традиционной</w:t>
                                          </w:r>
                                          <w:r>
                                            <w:rPr>
                                              <w:spacing w:val="-208"/>
                                              <w:sz w:val="18"/>
                                            </w:rPr>
                                            <w:t xml:space="preserve"> </w:t>
                                          </w:r>
                                          <w:r>
                                            <w:rPr>
                                              <w:sz w:val="18"/>
                                            </w:rPr>
                                            <w:t>культуры</w:t>
                                          </w:r>
                                        </w:p>
                                      </w:txbxContent>
                                    </wps:txbx>
                                    <wps:bodyPr horzOverflow="overflow" vert="horz" lIns="0" tIns="0" rIns="0" bIns="0" rtlCol="0">
                                      <a:noAutofit/>
                                    </wps:bodyPr>
                                  </wps:wsp>
                                </wpg:wgp>
                              </a:graphicData>
                            </a:graphic>
                          </wp:inline>
                        </w:drawing>
                      </mc:Choice>
                      <mc:Fallback>
                        <w:pict>
                          <v:group id="Group 639615" o:spid="_x0000_s1315" style="width:96.2pt;height:257.7pt;mso-position-horizontal-relative:char;mso-position-vertical-relative:line" coordsize="12216,32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">
                            <v:rect id="Rectangle 61171" o:spid="_x0000_s1316" style="position:absolute;left:-21075;top:10275;width:4352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kh08cA&#10;AADeAAAADwAAAGRycy9kb3ducmV2LnhtbESPT2sCMRTE7wW/Q3iF3rrZlKJlNUoRyvZSQW2Lx+fm&#10;7R/cvGw3Ubff3giCx2FmfsPMFoNtxYl63zjWoJIUBHHhTMOVhu/tx/MbCB+QDbaOScM/eVjMRw8z&#10;zIw785pOm1CJCGGfoYY6hC6T0hc1WfSJ64ijV7reYoiyr6Tp8RzhtpUvaTqWFhuOCzV2tKypOGyO&#10;VsOP2h5/c7/a8678m7x+hXxVVrnWT4/D+xREoCHcw7f2p9EwVmqi4HonXgE5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35Id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w:t>
                                    </w:r>
                                    <w:r>
                                      <w:rPr>
                                        <w:spacing w:val="-208"/>
                                        <w:sz w:val="18"/>
                                      </w:rPr>
                                      <w:t xml:space="preserve"> </w:t>
                                    </w:r>
                                    <w:r>
                                      <w:rPr>
                                        <w:sz w:val="18"/>
                                      </w:rPr>
                                      <w:t>примерами</w:t>
                                    </w:r>
                                    <w:r>
                                      <w:rPr>
                                        <w:spacing w:val="-208"/>
                                        <w:sz w:val="18"/>
                                      </w:rPr>
                                      <w:t xml:space="preserve"> </w:t>
                                    </w:r>
                                    <w:r>
                                      <w:rPr>
                                        <w:sz w:val="18"/>
                                      </w:rPr>
                                      <w:t>смешения</w:t>
                                    </w:r>
                                    <w:r>
                                      <w:rPr>
                                        <w:spacing w:val="-208"/>
                                        <w:sz w:val="18"/>
                                      </w:rPr>
                                      <w:t xml:space="preserve"> </w:t>
                                    </w:r>
                                    <w:r>
                                      <w:rPr>
                                        <w:sz w:val="18"/>
                                      </w:rPr>
                                      <w:t>культурных</w:t>
                                    </w:r>
                                    <w:r>
                                      <w:rPr>
                                        <w:spacing w:val="-208"/>
                                        <w:sz w:val="18"/>
                                      </w:rPr>
                                      <w:t xml:space="preserve"> </w:t>
                                    </w:r>
                                    <w:r>
                                      <w:rPr>
                                        <w:sz w:val="18"/>
                                      </w:rPr>
                                      <w:t>тради-</w:t>
                                    </w:r>
                                  </w:p>
                                </w:txbxContent>
                              </v:textbox>
                            </v:rect>
                            <v:rect id="Rectangle 61172" o:spid="_x0000_s1317" style="position:absolute;left:-10815;top:19140;width:2579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pMcA&#10;AADeAAAADwAAAGRycy9kb3ducmV2LnhtbESPW2vCQBSE34X+h+UU+mY2kaKSuooUSnxR8Fb6eJo9&#10;uWD2bMyuGv+9Wyj4OMzMN8xs0ZtGXKlztWUFSRSDIM6trrlUcNh/DacgnEfW2FgmBXdysJi/DGaY&#10;anvjLV13vhQBwi5FBZX3bSqlyysy6CLbEgevsJ1BH2RXSt3hLcBNI0dxPJYGaw4LFbb0WVF+2l2M&#10;gmOyv3xnbvPLP8V58r722aYoM6XeXvvlBwhPvX+G/9srrWCcJJMR/N0JV0DO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0rv6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ций</w:t>
                                    </w:r>
                                    <w:r>
                                      <w:rPr>
                                        <w:spacing w:val="-208"/>
                                        <w:sz w:val="18"/>
                                      </w:rPr>
                                      <w:t xml:space="preserve"> </w:t>
                                    </w:r>
                                    <w:r>
                                      <w:rPr>
                                        <w:sz w:val="18"/>
                                      </w:rPr>
                                      <w:t>в</w:t>
                                    </w:r>
                                    <w:r>
                                      <w:rPr>
                                        <w:spacing w:val="-208"/>
                                        <w:sz w:val="18"/>
                                      </w:rPr>
                                      <w:t xml:space="preserve"> </w:t>
                                    </w:r>
                                    <w:r>
                                      <w:rPr>
                                        <w:sz w:val="18"/>
                                      </w:rPr>
                                      <w:t>пограничных</w:t>
                                    </w:r>
                                    <w:r>
                                      <w:rPr>
                                        <w:spacing w:val="-208"/>
                                        <w:sz w:val="18"/>
                                      </w:rPr>
                                      <w:t xml:space="preserve"> </w:t>
                                    </w:r>
                                    <w:r>
                                      <w:rPr>
                                        <w:sz w:val="18"/>
                                      </w:rPr>
                                      <w:t>территориях</w:t>
                                    </w:r>
                                  </w:p>
                                </w:txbxContent>
                              </v:textbox>
                            </v:rect>
                            <v:rect id="Rectangle 61173" o:spid="_x0000_s1318" style="position:absolute;left:1507;top:12666;width:529;height:80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caP8cA&#10;AADeAAAADwAAAGRycy9kb3ducmV2LnhtbESPW2vCQBSE3wX/w3KEvukmtqikrlIKJX2pUG/4eMye&#10;XGj2bMyuGv99VxB8HGbmG2a+7EwtLtS6yrKCeBSBIM6srrhQsN18DWcgnEfWWFsmBTdysFz0e3NM&#10;tL3yL13WvhABwi5BBaX3TSKly0oy6Ea2IQ5ebluDPsi2kLrFa4CbWo6jaCINVhwWSmzos6Tsb302&#10;Cnbx5rxP3erIh/w0ffvx6SovUqVeBt3HOwhPnX+GH+1vrWASx9NXuN8JV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JnG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0"/>
                                      </w:rPr>
                                      <w:t>7</w:t>
                                    </w:r>
                                  </w:p>
                                </w:txbxContent>
                              </v:textbox>
                            </v:rect>
                            <v:rect id="Rectangle 61174" o:spid="_x0000_s1319" style="position:absolute;left:-6240;top:3914;width:1666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6CS8cA&#10;AADeAAAADwAAAGRycy9kb3ducmV2LnhtbESPT2vCQBTE70K/w/IKvekmIlpiNlIKJb0oqK14fGZf&#10;/tDs25hdNX57t1DocZiZ3zDpajCtuFLvGssK4kkEgriwuuFKwdf+Y/wKwnlkja1lUnAnB6vsaZRi&#10;ou2Nt3Td+UoECLsEFdTed4mUrqjJoJvYjjh4pe0N+iD7SuoebwFuWjmNork02HBYqLGj95qKn93F&#10;KPiO95dD7jYnPpbnxWzt801Z5Uq9PA9vSxCeBv8f/mt/agXzOF7M4PdOuAIye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2Ogk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w:t>
                                    </w:r>
                                    <w:r>
                                      <w:rPr>
                                        <w:spacing w:val="-208"/>
                                        <w:sz w:val="18"/>
                                      </w:rPr>
                                      <w:t xml:space="preserve"> </w:t>
                                    </w:r>
                                    <w:r>
                                      <w:rPr>
                                        <w:sz w:val="18"/>
                                      </w:rPr>
                                      <w:t>Выявление</w:t>
                                    </w:r>
                                    <w:r>
                                      <w:rPr>
                                        <w:spacing w:val="-208"/>
                                        <w:sz w:val="18"/>
                                      </w:rPr>
                                      <w:t xml:space="preserve"> </w:t>
                                    </w:r>
                                    <w:r>
                                      <w:rPr>
                                        <w:sz w:val="18"/>
                                      </w:rPr>
                                      <w:t>причин-</w:t>
                                    </w:r>
                                  </w:p>
                                </w:txbxContent>
                              </v:textbox>
                            </v:rect>
                            <v:rect id="Rectangle 61175" o:spid="_x0000_s1320" style="position:absolute;left:-13085;top:15468;width:3314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In0McA&#10;AADeAAAADwAAAGRycy9kb3ducmV2LnhtbESPW2vCQBSE3wX/w3KEvukm0qqkrlIKJX2pUG/4eMye&#10;XGj2bMyuGv99VxB8HGbmG2a+7EwtLtS6yrKCeBSBIM6srrhQsN18DWcgnEfWWFsmBTdysFz0e3NM&#10;tL3yL13WvhABwi5BBaX3TSKly0oy6Ea2IQ5ebluDPsi2kLrFa4CbWo6jaCINVhwWSmzos6Tsb302&#10;Cnbx5rxP3erIh/w0ff3x6SovUqVeBt3HOwhPnX+GH+1vrWASx9M3uN8JV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LCJ9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но-следственных</w:t>
                                    </w:r>
                                    <w:r>
                                      <w:rPr>
                                        <w:spacing w:val="-208"/>
                                        <w:sz w:val="18"/>
                                      </w:rPr>
                                      <w:t xml:space="preserve"> </w:t>
                                    </w:r>
                                    <w:r>
                                      <w:rPr>
                                        <w:sz w:val="18"/>
                                      </w:rPr>
                                      <w:t>связей</w:t>
                                    </w:r>
                                    <w:r>
                                      <w:rPr>
                                        <w:spacing w:val="-208"/>
                                        <w:sz w:val="18"/>
                                      </w:rPr>
                                      <w:t xml:space="preserve"> </w:t>
                                    </w:r>
                                    <w:r>
                                      <w:rPr>
                                        <w:sz w:val="18"/>
                                      </w:rPr>
                                      <w:t>такого</w:t>
                                    </w:r>
                                    <w:r>
                                      <w:rPr>
                                        <w:spacing w:val="-208"/>
                                        <w:sz w:val="18"/>
                                      </w:rPr>
                                      <w:t xml:space="preserve"> </w:t>
                                    </w:r>
                                    <w:r>
                                      <w:rPr>
                                        <w:sz w:val="18"/>
                                      </w:rPr>
                                      <w:t>смешения.</w:t>
                                    </w:r>
                                  </w:p>
                                </w:txbxContent>
                              </v:textbox>
                            </v:rect>
                            <v:rect id="Rectangle 61176" o:spid="_x0000_s1321" style="position:absolute;left:-15956;top:11200;width:4168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C5p8cA&#10;AADeAAAADwAAAGRycy9kb3ducmV2LnhtbESPT2vCQBTE70K/w/IK3nQTkViiq5SCpJcKahWPz+zL&#10;H8y+TbOrpt/eLRQ8DjPzG2ax6k0jbtS52rKCeByBIM6trrlU8L1fj95AOI+ssbFMCn7JwWr5Mlhg&#10;qu2dt3Tb+VIECLsUFVTet6mULq/IoBvbljh4he0M+iC7UuoO7wFuGjmJokQarDksVNjSR0X5ZXc1&#10;Cg7x/nrM3ObMp+JnNv3y2aYoM6WGr/37HISn3j/D/+1PrSCJ41kCf3fCFZDL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IQua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Изучение</w:t>
                                    </w:r>
                                    <w:r>
                                      <w:rPr>
                                        <w:spacing w:val="-208"/>
                                        <w:sz w:val="18"/>
                                      </w:rPr>
                                      <w:t xml:space="preserve"> </w:t>
                                    </w:r>
                                    <w:r>
                                      <w:rPr>
                                        <w:sz w:val="18"/>
                                      </w:rPr>
                                      <w:t>творчества</w:t>
                                    </w:r>
                                    <w:r>
                                      <w:rPr>
                                        <w:spacing w:val="-208"/>
                                        <w:sz w:val="18"/>
                                      </w:rPr>
                                      <w:t xml:space="preserve"> </w:t>
                                    </w:r>
                                    <w:r>
                                      <w:rPr>
                                        <w:sz w:val="18"/>
                                      </w:rPr>
                                      <w:t>и</w:t>
                                    </w:r>
                                    <w:r>
                                      <w:rPr>
                                        <w:spacing w:val="-208"/>
                                        <w:sz w:val="18"/>
                                      </w:rPr>
                                      <w:t xml:space="preserve"> </w:t>
                                    </w:r>
                                    <w:r>
                                      <w:rPr>
                                        <w:sz w:val="18"/>
                                      </w:rPr>
                                      <w:t>вклада</w:t>
                                    </w:r>
                                    <w:r>
                                      <w:rPr>
                                        <w:spacing w:val="-208"/>
                                        <w:sz w:val="18"/>
                                      </w:rPr>
                                      <w:t xml:space="preserve"> </w:t>
                                    </w:r>
                                    <w:r>
                                      <w:rPr>
                                        <w:sz w:val="18"/>
                                      </w:rPr>
                                      <w:t>в</w:t>
                                    </w:r>
                                    <w:r>
                                      <w:rPr>
                                        <w:spacing w:val="-208"/>
                                        <w:sz w:val="18"/>
                                      </w:rPr>
                                      <w:t xml:space="preserve"> </w:t>
                                    </w:r>
                                    <w:r>
                                      <w:rPr>
                                        <w:sz w:val="18"/>
                                      </w:rPr>
                                      <w:t>развитие</w:t>
                                    </w:r>
                                    <w:r>
                                      <w:rPr>
                                        <w:spacing w:val="-208"/>
                                        <w:sz w:val="18"/>
                                      </w:rPr>
                                      <w:t xml:space="preserve"> </w:t>
                                    </w:r>
                                    <w:r>
                                      <w:rPr>
                                        <w:sz w:val="18"/>
                                      </w:rPr>
                                      <w:t>культуры</w:t>
                                    </w:r>
                                    <w:r>
                                      <w:rPr>
                                        <w:spacing w:val="-45"/>
                                        <w:sz w:val="18"/>
                                      </w:rPr>
                                      <w:t xml:space="preserve"> </w:t>
                                    </w:r>
                                  </w:p>
                                </w:txbxContent>
                              </v:textbox>
                            </v:rect>
                            <v:rect id="Rectangle 61177" o:spid="_x0000_s1322" style="position:absolute;left:-14686;top:11074;width:4193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wcPMcA&#10;AADeAAAADwAAAGRycy9kb3ducmV2LnhtbESPT2vCQBTE7wW/w/KE3uomUkyJriKCpJcK1Soen9mX&#10;P5h9m2ZXTb99VxA8DjPzG2a26E0jrtS52rKCeBSBIM6trrlU8LNbv32AcB5ZY2OZFPyRg8V88DLD&#10;VNsbf9N160sRIOxSVFB536ZSurwig25kW+LgFbYz6IPsSqk7vAW4aeQ4iibSYM1hocKWVhXl5+3F&#10;KNjHu8shc5sTH4vf5P3LZ5uizJR6HfbLKQhPvX+GH+1PrWASx0kC9zvhCsj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1cHD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современных</w:t>
                                    </w:r>
                                    <w:r>
                                      <w:rPr>
                                        <w:spacing w:val="-208"/>
                                        <w:sz w:val="18"/>
                                      </w:rPr>
                                      <w:t xml:space="preserve"> </w:t>
                                    </w:r>
                                    <w:r>
                                      <w:rPr>
                                        <w:sz w:val="18"/>
                                      </w:rPr>
                                      <w:t>этно-исполнителей,</w:t>
                                    </w:r>
                                    <w:r>
                                      <w:rPr>
                                        <w:spacing w:val="-208"/>
                                        <w:sz w:val="18"/>
                                      </w:rPr>
                                      <w:t xml:space="preserve"> </w:t>
                                    </w:r>
                                    <w:r>
                                      <w:rPr>
                                        <w:sz w:val="18"/>
                                      </w:rPr>
                                      <w:t>исследователей</w:t>
                                    </w:r>
                                    <w:r>
                                      <w:rPr>
                                        <w:spacing w:val="-208"/>
                                        <w:sz w:val="18"/>
                                      </w:rPr>
                                      <w:t xml:space="preserve"> </w:t>
                                    </w:r>
                                    <w:r>
                                      <w:rPr>
                                        <w:sz w:val="18"/>
                                      </w:rPr>
                                      <w:t>тра-</w:t>
                                    </w:r>
                                  </w:p>
                                </w:txbxContent>
                              </v:textbox>
                            </v:rect>
                            <v:rect id="Rectangle 61178" o:spid="_x0000_s1323" style="position:absolute;left:-1493;top:22870;width:1834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OITsUA&#10;AADeAAAADwAAAGRycy9kb3ducmV2LnhtbERPy2rCQBTdC/2H4Ra6M5OUoiU6SimUdNOAxpYur5mb&#10;B83cSTMTjX/vLASXh/NebyfTiRMNrrWsIIliEMSl1S3XCg7Fx/wVhPPIGjvLpOBCDrabh9kaU23P&#10;vKPT3tcihLBLUUHjfZ9K6cqGDLrI9sSBq+xg0Ac41FIPeA7hppPPcbyQBlsODQ329N5Q+bcfjYLv&#10;pBh/Mpcf+bf6X758+Syv6kypp8fpbQXC0+Tv4pv7UytYJMky7A13whWQm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w4hO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диционного</w:t>
                                    </w:r>
                                    <w:r>
                                      <w:rPr>
                                        <w:spacing w:val="-208"/>
                                        <w:sz w:val="18"/>
                                      </w:rPr>
                                      <w:t xml:space="preserve"> </w:t>
                                    </w:r>
                                    <w:r>
                                      <w:rPr>
                                        <w:sz w:val="18"/>
                                      </w:rPr>
                                      <w:t>фольклора.</w:t>
                                    </w:r>
                                  </w:p>
                                </w:txbxContent>
                              </v:textbox>
                            </v:rect>
                            <v:rect id="Rectangle 61179" o:spid="_x0000_s1324" style="position:absolute;left:-3307;top:19657;width:24760;height:138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8t1cgA&#10;AADeAAAADwAAAGRycy9kb3ducmV2LnhtbESPT2vCQBTE70K/w/IKvekmpWhN3YRSKOmlglrF42v2&#10;5Q/Nvk2zq8Zv7wqCx2FmfsMsssG04ki9aywriCcRCOLC6oYrBT+bz/ErCOeRNbaWScGZHGTpw2iB&#10;ibYnXtFx7SsRIOwSVFB73yVSuqImg25iO+LglbY36IPsK6l7PAW4aeVzFE2lwYbDQo0dfdRU/K0P&#10;RsE23hx2uVv+8r78n718+3xZVrlST4/D+xsIT4O/h2/tL61gGsezOVzvhCsg0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zjy3VyAAAAN4AAAAPAAAAAAAAAAAAAAAAAJgCAABk&#10;cnMvZG93bnJldi54bWxQSwUGAAAAAAQABAD1AAAAjQMAAAAA&#10;" filled="f" stroked="f">
                              <v:textbox inset="0,0,0,0">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v:textbox>
                            </v:rect>
                            <v:rect id="Rectangle 61180" o:spid="_x0000_s1325" style="position:absolute;left:-10543;top:11026;width:4203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D0b8QA&#10;AADeAAAADwAAAGRycy9kb3ducmV2LnhtbESPy4rCMBSG9wO+QziCuzHtII5Uo4gw1M0IXnF5bE4v&#10;2JzUJmrn7c1iwOXPf+ObLTpTiwe1rrKsIB5GIIgzqysuFBz2P58TEM4ja6wtk4I/crCY9z5mmGj7&#10;5C09dr4QYYRdggpK75tESpeVZNANbUMcvNy2Bn2QbSF1i88wbmr5FUVjabDi8FBiQ6uSsuvubhQc&#10;4/39lLrNhc/57Xv069NNXqRKDfrdcgrCU+ff4f/2WisYx/EkAAScgAJy/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g9G/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Участие</w:t>
                                    </w:r>
                                    <w:r>
                                      <w:rPr>
                                        <w:spacing w:val="-208"/>
                                        <w:sz w:val="18"/>
                                      </w:rPr>
                                      <w:t xml:space="preserve"> </w:t>
                                    </w:r>
                                    <w:r>
                                      <w:rPr>
                                        <w:sz w:val="18"/>
                                      </w:rPr>
                                      <w:t>в</w:t>
                                    </w:r>
                                    <w:r>
                                      <w:rPr>
                                        <w:spacing w:val="-208"/>
                                        <w:sz w:val="18"/>
                                      </w:rPr>
                                      <w:t xml:space="preserve"> </w:t>
                                    </w:r>
                                    <w:r>
                                      <w:rPr>
                                        <w:sz w:val="18"/>
                                      </w:rPr>
                                      <w:t>этнографической</w:t>
                                    </w:r>
                                    <w:r>
                                      <w:rPr>
                                        <w:spacing w:val="-208"/>
                                        <w:sz w:val="18"/>
                                      </w:rPr>
                                      <w:t xml:space="preserve"> </w:t>
                                    </w:r>
                                    <w:r>
                                      <w:rPr>
                                        <w:sz w:val="18"/>
                                      </w:rPr>
                                      <w:t>экспедиции,</w:t>
                                    </w:r>
                                    <w:r>
                                      <w:rPr>
                                        <w:spacing w:val="-208"/>
                                        <w:sz w:val="18"/>
                                      </w:rPr>
                                      <w:t xml:space="preserve"> </w:t>
                                    </w:r>
                                    <w:r>
                                      <w:rPr>
                                        <w:sz w:val="18"/>
                                      </w:rPr>
                                      <w:t>посещение/</w:t>
                                    </w:r>
                                    <w:r>
                                      <w:rPr>
                                        <w:spacing w:val="-45"/>
                                        <w:sz w:val="18"/>
                                      </w:rPr>
                                      <w:t xml:space="preserve"> </w:t>
                                    </w:r>
                                  </w:p>
                                </w:txbxContent>
                              </v:textbox>
                            </v:rect>
                            <v:rect id="Rectangle 61181" o:spid="_x0000_s1326" style="position:absolute;left:-5901;top:14271;width:3554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xR9McA&#10;AADeAAAADwAAAGRycy9kb3ducmV2LnhtbESPW2sCMRSE3wv9D+EU+lazkaKyGqUIsn2pUG/4eNyc&#10;vdDNybqJuv33TUHwcZiZb5jZoreNuFLna8ca1CABQZw7U3OpYbddvU1A+IBssHFMGn7Jw2L+/DTD&#10;1Lgbf9N1E0oRIexT1FCF0KZS+rwii37gWuLoFa6zGKLsSmk6vEW4beQwSUbSYs1xocKWlhXlP5uL&#10;1bBX28sh8+sTH4vz+P0rZOuizLR+fek/piAC9eERvrc/jYaRUhMF/3fiF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gsUf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участие</w:t>
                                    </w:r>
                                    <w:r>
                                      <w:rPr>
                                        <w:spacing w:val="-208"/>
                                        <w:sz w:val="18"/>
                                      </w:rPr>
                                      <w:t xml:space="preserve"> </w:t>
                                    </w:r>
                                    <w:r>
                                      <w:rPr>
                                        <w:sz w:val="18"/>
                                      </w:rPr>
                                      <w:t>в</w:t>
                                    </w:r>
                                    <w:r>
                                      <w:rPr>
                                        <w:spacing w:val="-208"/>
                                        <w:sz w:val="18"/>
                                      </w:rPr>
                                      <w:t xml:space="preserve"> </w:t>
                                    </w:r>
                                    <w:r>
                                      <w:rPr>
                                        <w:sz w:val="18"/>
                                      </w:rPr>
                                      <w:t>фестивале</w:t>
                                    </w:r>
                                    <w:r>
                                      <w:rPr>
                                        <w:spacing w:val="-208"/>
                                        <w:sz w:val="18"/>
                                      </w:rPr>
                                      <w:t xml:space="preserve"> </w:t>
                                    </w:r>
                                    <w:r>
                                      <w:rPr>
                                        <w:sz w:val="18"/>
                                      </w:rPr>
                                      <w:t>традиционной</w:t>
                                    </w:r>
                                    <w:r>
                                      <w:rPr>
                                        <w:spacing w:val="-208"/>
                                        <w:sz w:val="18"/>
                                      </w:rPr>
                                      <w:t xml:space="preserve"> </w:t>
                                    </w:r>
                                    <w:r>
                                      <w:rPr>
                                        <w:sz w:val="18"/>
                                      </w:rPr>
                                      <w:t>культуры</w:t>
                                    </w:r>
                                  </w:p>
                                </w:txbxContent>
                              </v:textbox>
                            </v:rect>
                            <w10:anchorlock/>
                          </v:group>
                        </w:pict>
                      </mc:Fallback>
                    </mc:AlternateContent>
                  </w:r>
                </w:p>
              </w:tc>
            </w:tr>
            <w:tr w:rsidR="00AA013E">
              <w:trPr>
                <w:trHeight w:val="2052"/>
              </w:trPr>
              <w:tc>
                <w:tcPr>
                  <w:tcW w:w="61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215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662254" cy="1207351"/>
                            <wp:effectExtent l="0" t="0" r="0" b="0"/>
                            <wp:docPr id="639626" name="Group 639626"/>
                            <wp:cNvGraphicFramePr/>
                            <a:graphic xmlns:a="http://schemas.openxmlformats.org/drawingml/2006/main">
                              <a:graphicData uri="http://schemas.microsoft.com/office/word/2010/wordprocessingGroup">
                                <wpg:wgp>
                                  <wpg:cNvGrpSpPr/>
                                  <wpg:grpSpPr>
                                    <a:xfrm>
                                      <a:off x="0" y="0"/>
                                      <a:ext cx="662254" cy="1207351"/>
                                      <a:chOff x="0" y="0"/>
                                      <a:chExt cx="662254" cy="1207351"/>
                                    </a:xfrm>
                                  </wpg:grpSpPr>
                                  <wps:wsp>
                                    <wps:cNvPr id="61141" name="Rectangle 61141"/>
                                    <wps:cNvSpPr/>
                                    <wps:spPr>
                                      <a:xfrm rot="-5399999">
                                        <a:off x="-734023" y="335598"/>
                                        <a:ext cx="1605777" cy="137729"/>
                                      </a:xfrm>
                                      <a:prstGeom prst="rect">
                                        <a:avLst/>
                                      </a:prstGeom>
                                      <a:ln>
                                        <a:noFill/>
                                      </a:ln>
                                    </wps:spPr>
                                    <wps:txbx>
                                      <w:txbxContent>
                                        <w:p w:rsidR="00092D06" w:rsidRDefault="00092D06">
                                          <w:pPr>
                                            <w:spacing w:after="160" w:line="259" w:lineRule="auto"/>
                                            <w:ind w:left="0" w:firstLine="0"/>
                                            <w:jc w:val="left"/>
                                          </w:pPr>
                                          <w:r>
                                            <w:rPr>
                                              <w:sz w:val="18"/>
                                            </w:rPr>
                                            <w:t>Внутреннее</w:t>
                                          </w:r>
                                          <w:r>
                                            <w:rPr>
                                              <w:spacing w:val="-208"/>
                                              <w:sz w:val="18"/>
                                            </w:rPr>
                                            <w:t xml:space="preserve"> </w:t>
                                          </w:r>
                                          <w:r>
                                            <w:rPr>
                                              <w:sz w:val="18"/>
                                            </w:rPr>
                                            <w:t>родство</w:t>
                                          </w:r>
                                          <w:r>
                                            <w:rPr>
                                              <w:spacing w:val="-45"/>
                                              <w:sz w:val="18"/>
                                            </w:rPr>
                                            <w:t xml:space="preserve"> </w:t>
                                          </w:r>
                                        </w:p>
                                      </w:txbxContent>
                                    </wps:txbx>
                                    <wps:bodyPr horzOverflow="overflow" vert="horz" lIns="0" tIns="0" rIns="0" bIns="0" rtlCol="0">
                                      <a:noAutofit/>
                                    </wps:bodyPr>
                                  </wps:wsp>
                                  <wps:wsp>
                                    <wps:cNvPr id="61142" name="Rectangle 61142"/>
                                    <wps:cNvSpPr/>
                                    <wps:spPr>
                                      <a:xfrm rot="-5399999">
                                        <a:off x="-564400" y="365546"/>
                                        <a:ext cx="1545881" cy="137729"/>
                                      </a:xfrm>
                                      <a:prstGeom prst="rect">
                                        <a:avLst/>
                                      </a:prstGeom>
                                      <a:ln>
                                        <a:noFill/>
                                      </a:ln>
                                    </wps:spPr>
                                    <wps:txbx>
                                      <w:txbxContent>
                                        <w:p w:rsidR="00092D06" w:rsidRDefault="00092D06">
                                          <w:pPr>
                                            <w:spacing w:after="160" w:line="259" w:lineRule="auto"/>
                                            <w:ind w:left="0" w:firstLine="0"/>
                                            <w:jc w:val="left"/>
                                          </w:pPr>
                                          <w:r>
                                            <w:rPr>
                                              <w:sz w:val="18"/>
                                            </w:rPr>
                                            <w:t>композиторского</w:t>
                                          </w:r>
                                          <w:r>
                                            <w:rPr>
                                              <w:spacing w:val="-208"/>
                                              <w:sz w:val="18"/>
                                            </w:rPr>
                                            <w:t xml:space="preserve"> </w:t>
                                          </w:r>
                                          <w:r>
                                            <w:rPr>
                                              <w:sz w:val="18"/>
                                            </w:rPr>
                                            <w:t>и</w:t>
                                          </w:r>
                                          <w:r>
                                            <w:rPr>
                                              <w:spacing w:val="-45"/>
                                              <w:sz w:val="18"/>
                                            </w:rPr>
                                            <w:t xml:space="preserve"> </w:t>
                                          </w:r>
                                        </w:p>
                                      </w:txbxContent>
                                    </wps:txbx>
                                    <wps:bodyPr horzOverflow="overflow" vert="horz" lIns="0" tIns="0" rIns="0" bIns="0" rtlCol="0">
                                      <a:noAutofit/>
                                    </wps:bodyPr>
                                  </wps:wsp>
                                  <wps:wsp>
                                    <wps:cNvPr id="61143" name="Rectangle 61143"/>
                                    <wps:cNvSpPr/>
                                    <wps:spPr>
                                      <a:xfrm rot="-5399999">
                                        <a:off x="-350617" y="439655"/>
                                        <a:ext cx="1397663" cy="137729"/>
                                      </a:xfrm>
                                      <a:prstGeom prst="rect">
                                        <a:avLst/>
                                      </a:prstGeom>
                                      <a:ln>
                                        <a:noFill/>
                                      </a:ln>
                                    </wps:spPr>
                                    <wps:txbx>
                                      <w:txbxContent>
                                        <w:p w:rsidR="00092D06" w:rsidRDefault="00092D06">
                                          <w:pPr>
                                            <w:spacing w:after="160" w:line="259" w:lineRule="auto"/>
                                            <w:ind w:left="0" w:firstLine="0"/>
                                            <w:jc w:val="left"/>
                                          </w:pPr>
                                          <w:r>
                                            <w:rPr>
                                              <w:sz w:val="18"/>
                                            </w:rPr>
                                            <w:t>народного</w:t>
                                          </w:r>
                                          <w:r>
                                            <w:rPr>
                                              <w:spacing w:val="-208"/>
                                              <w:sz w:val="18"/>
                                            </w:rPr>
                                            <w:t xml:space="preserve"> </w:t>
                                          </w:r>
                                          <w:r>
                                            <w:rPr>
                                              <w:sz w:val="18"/>
                                            </w:rPr>
                                            <w:t>творче-</w:t>
                                          </w:r>
                                        </w:p>
                                      </w:txbxContent>
                                    </wps:txbx>
                                    <wps:bodyPr horzOverflow="overflow" vert="horz" lIns="0" tIns="0" rIns="0" bIns="0" rtlCol="0">
                                      <a:noAutofit/>
                                    </wps:bodyPr>
                                  </wps:wsp>
                                  <wps:wsp>
                                    <wps:cNvPr id="61144" name="Rectangle 61144"/>
                                    <wps:cNvSpPr/>
                                    <wps:spPr>
                                      <a:xfrm rot="-5399999">
                                        <a:off x="-225155" y="425442"/>
                                        <a:ext cx="1426090" cy="137729"/>
                                      </a:xfrm>
                                      <a:prstGeom prst="rect">
                                        <a:avLst/>
                                      </a:prstGeom>
                                      <a:ln>
                                        <a:noFill/>
                                      </a:ln>
                                    </wps:spPr>
                                    <wps:txbx>
                                      <w:txbxContent>
                                        <w:p w:rsidR="00092D06" w:rsidRDefault="00092D06">
                                          <w:pPr>
                                            <w:spacing w:after="160" w:line="259" w:lineRule="auto"/>
                                            <w:ind w:left="0" w:firstLine="0"/>
                                            <w:jc w:val="left"/>
                                          </w:pPr>
                                          <w:r>
                                            <w:rPr>
                                              <w:sz w:val="18"/>
                                            </w:rPr>
                                            <w:t>ства</w:t>
                                          </w:r>
                                          <w:r>
                                            <w:rPr>
                                              <w:spacing w:val="-208"/>
                                              <w:sz w:val="18"/>
                                            </w:rPr>
                                            <w:t xml:space="preserve"> </w:t>
                                          </w:r>
                                          <w:r>
                                            <w:rPr>
                                              <w:sz w:val="18"/>
                                            </w:rPr>
                                            <w:t>на</w:t>
                                          </w:r>
                                          <w:r>
                                            <w:rPr>
                                              <w:spacing w:val="-208"/>
                                              <w:sz w:val="18"/>
                                            </w:rPr>
                                            <w:t xml:space="preserve"> </w:t>
                                          </w:r>
                                          <w:r>
                                            <w:rPr>
                                              <w:sz w:val="18"/>
                                            </w:rPr>
                                            <w:t>интонаци-</w:t>
                                          </w:r>
                                        </w:p>
                                      </w:txbxContent>
                                    </wps:txbx>
                                    <wps:bodyPr horzOverflow="overflow" vert="horz" lIns="0" tIns="0" rIns="0" bIns="0" rtlCol="0">
                                      <a:noAutofit/>
                                    </wps:bodyPr>
                                  </wps:wsp>
                                  <wps:wsp>
                                    <wps:cNvPr id="61145" name="Rectangle 61145"/>
                                    <wps:cNvSpPr/>
                                    <wps:spPr>
                                      <a:xfrm rot="-5399999">
                                        <a:off x="99297" y="610221"/>
                                        <a:ext cx="1056532" cy="137729"/>
                                      </a:xfrm>
                                      <a:prstGeom prst="rect">
                                        <a:avLst/>
                                      </a:prstGeom>
                                      <a:ln>
                                        <a:noFill/>
                                      </a:ln>
                                    </wps:spPr>
                                    <wps:txbx>
                                      <w:txbxContent>
                                        <w:p w:rsidR="00092D06" w:rsidRDefault="00092D06">
                                          <w:pPr>
                                            <w:spacing w:after="160" w:line="259" w:lineRule="auto"/>
                                            <w:ind w:left="0" w:firstLine="0"/>
                                            <w:jc w:val="left"/>
                                          </w:pPr>
                                          <w:r>
                                            <w:rPr>
                                              <w:sz w:val="18"/>
                                            </w:rPr>
                                            <w:t>онном</w:t>
                                          </w:r>
                                          <w:r>
                                            <w:rPr>
                                              <w:spacing w:val="-208"/>
                                              <w:sz w:val="18"/>
                                            </w:rPr>
                                            <w:t xml:space="preserve"> </w:t>
                                          </w:r>
                                          <w:r>
                                            <w:rPr>
                                              <w:sz w:val="18"/>
                                            </w:rPr>
                                            <w:t>уровне</w:t>
                                          </w:r>
                                        </w:p>
                                      </w:txbxContent>
                                    </wps:txbx>
                                    <wps:bodyPr horzOverflow="overflow" vert="horz" lIns="0" tIns="0" rIns="0" bIns="0" rtlCol="0">
                                      <a:noAutofit/>
                                    </wps:bodyPr>
                                  </wps:wsp>
                                </wpg:wgp>
                              </a:graphicData>
                            </a:graphic>
                          </wp:inline>
                        </w:drawing>
                      </mc:Choice>
                      <mc:Fallback>
                        <w:pict>
                          <v:group id="Group 639626" o:spid="_x0000_s1327" style="width:52.15pt;height:95.05pt;mso-position-horizontal-relative:char;mso-position-vertical-relative:line" coordsize="6622,12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">
                            <v:rect id="Rectangle 61141" o:spid="_x0000_s1328" style="position:absolute;left:-7340;top:3356;width:1605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XrbscA&#10;AADeAAAADwAAAGRycy9kb3ducmV2LnhtbESPT2sCMRTE7wW/Q3hCb91sRGzZGkUE2V4qqFV6fN28&#10;/UM3L9tN1O23b4SCx2FmfsPMl4NtxYV63zjWoJIUBHHhTMOVho/D5ukFhA/IBlvHpOGXPCwXo4c5&#10;ZsZdeUeXfahEhLDPUEMdQpdJ6YuaLPrEdcTRK11vMUTZV9L0eI1w28pJms6kxYbjQo0drWsqvvdn&#10;q+GoDudT7rdf/Fn+PE/fQ74tq1zrx/GwegURaAj38H/7zWiYKTVVcLsTr4B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OV62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Внутреннее</w:t>
                                    </w:r>
                                    <w:r>
                                      <w:rPr>
                                        <w:spacing w:val="-208"/>
                                        <w:sz w:val="18"/>
                                      </w:rPr>
                                      <w:t xml:space="preserve"> </w:t>
                                    </w:r>
                                    <w:r>
                                      <w:rPr>
                                        <w:sz w:val="18"/>
                                      </w:rPr>
                                      <w:t>родство</w:t>
                                    </w:r>
                                    <w:r>
                                      <w:rPr>
                                        <w:spacing w:val="-45"/>
                                        <w:sz w:val="18"/>
                                      </w:rPr>
                                      <w:t xml:space="preserve"> </w:t>
                                    </w:r>
                                  </w:p>
                                </w:txbxContent>
                              </v:textbox>
                            </v:rect>
                            <v:rect id="Rectangle 61142" o:spid="_x0000_s1329" style="position:absolute;left:-5644;top:3655;width:1545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d1GccA&#10;AADeAAAADwAAAGRycy9kb3ducmV2LnhtbESPT2vCQBTE7wW/w/IEb3UTEStpNiKCpBcFtZYeX7Mv&#10;fzD7Ns2umn77rlDocZiZ3zDpajCtuFHvGssK4mkEgriwuuFKwftp+7wE4TyyxtYyKfghB6ts9JRi&#10;ou2dD3Q7+koECLsEFdTed4mUrqjJoJvajjh4pe0N+iD7Suoe7wFuWjmLooU02HBYqLGjTU3F5Xg1&#10;Cs7x6fqRu/0Xf5bfL/Odz/dllSs1GQ/rVxCeBv8f/mu/aQWLOJ7P4HEnXAGZ/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NHdR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композиторского</w:t>
                                    </w:r>
                                    <w:r>
                                      <w:rPr>
                                        <w:spacing w:val="-208"/>
                                        <w:sz w:val="18"/>
                                      </w:rPr>
                                      <w:t xml:space="preserve"> </w:t>
                                    </w:r>
                                    <w:r>
                                      <w:rPr>
                                        <w:sz w:val="18"/>
                                      </w:rPr>
                                      <w:t>и</w:t>
                                    </w:r>
                                    <w:r>
                                      <w:rPr>
                                        <w:spacing w:val="-45"/>
                                        <w:sz w:val="18"/>
                                      </w:rPr>
                                      <w:t xml:space="preserve"> </w:t>
                                    </w:r>
                                  </w:p>
                                </w:txbxContent>
                              </v:textbox>
                            </v:rect>
                            <v:rect id="Rectangle 61143" o:spid="_x0000_s1330" style="position:absolute;left:-3506;top:4396;width:1397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vQgsgA&#10;AADeAAAADwAAAGRycy9kb3ducmV2LnhtbESPT2vCQBTE70K/w/IKvekmrVhJ3YRSKOmlglrF42v2&#10;5Q/Nvk2zq8Zv7wqCx2FmfsMsssG04ki9aywriCcRCOLC6oYrBT+bz/EchPPIGlvLpOBMDrL0YbTA&#10;RNsTr+i49pUIEHYJKqi97xIpXVGTQTexHXHwStsb9EH2ldQ9ngLctPI5imbSYMNhocaOPmoq/tYH&#10;o2Abbw673C1/eV/+v06/fb4sq1ypp8fh/Q2Ep8Hfw7f2l1Ywi+PpC1zvhCsg0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C9CC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народного</w:t>
                                    </w:r>
                                    <w:r>
                                      <w:rPr>
                                        <w:spacing w:val="-208"/>
                                        <w:sz w:val="18"/>
                                      </w:rPr>
                                      <w:t xml:space="preserve"> </w:t>
                                    </w:r>
                                    <w:r>
                                      <w:rPr>
                                        <w:sz w:val="18"/>
                                      </w:rPr>
                                      <w:t>творче-</w:t>
                                    </w:r>
                                  </w:p>
                                </w:txbxContent>
                              </v:textbox>
                            </v:rect>
                            <v:rect id="Rectangle 61144" o:spid="_x0000_s1331" style="position:absolute;left:-2251;top:4254;width:1426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I9scA&#10;AADeAAAADwAAAGRycy9kb3ducmV2LnhtbESPT2vCQBTE74LfYXmCN92kBFuiq4hQ0otCtYrHZ/bl&#10;D2bfptlV02/fLRQ8DjPzG2ax6k0j7tS52rKCeBqBIM6trrlU8HV4n7yBcB5ZY2OZFPyQg9VyOFhg&#10;qu2DP+m+96UIEHYpKqi8b1MpXV6RQTe1LXHwCtsZ9EF2pdQdPgLcNPIlimbSYM1hocKWNhXl1/3N&#10;KDjGh9spc7sLn4vv12Trs11RZkqNR/16DsJT75/h//aHVjCL4ySBvzvhCs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PiSP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ства</w:t>
                                    </w:r>
                                    <w:r>
                                      <w:rPr>
                                        <w:spacing w:val="-208"/>
                                        <w:sz w:val="18"/>
                                      </w:rPr>
                                      <w:t xml:space="preserve"> </w:t>
                                    </w:r>
                                    <w:r>
                                      <w:rPr>
                                        <w:sz w:val="18"/>
                                      </w:rPr>
                                      <w:t>на</w:t>
                                    </w:r>
                                    <w:r>
                                      <w:rPr>
                                        <w:spacing w:val="-208"/>
                                        <w:sz w:val="18"/>
                                      </w:rPr>
                                      <w:t xml:space="preserve"> </w:t>
                                    </w:r>
                                    <w:r>
                                      <w:rPr>
                                        <w:sz w:val="18"/>
                                      </w:rPr>
                                      <w:t>интонаци-</w:t>
                                    </w:r>
                                  </w:p>
                                </w:txbxContent>
                              </v:textbox>
                            </v:rect>
                            <v:rect id="Rectangle 61145" o:spid="_x0000_s1332" style="position:absolute;left:992;top:6102;width:1056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7tbccA&#10;AADeAAAADwAAAGRycy9kb3ducmV2LnhtbESPT2vCQBTE70K/w/IEb7qJqC3RVYog8aJQbUuPz+zL&#10;H8y+jdlV02/fLQgeh5n5DbNYdaYWN2pdZVlBPIpAEGdWV1wo+Dxuhm8gnEfWWFsmBb/kYLV86S0w&#10;0fbOH3Q7+EIECLsEFZTeN4mULivJoBvZhjh4uW0N+iDbQuoW7wFuajmOopk0WHFYKLGhdUnZ+XA1&#10;Cr7i4/U7dfsT/+SX18nOp/u8SJUa9Lv3OQhPnX+GH+2tVjCL48kU/u+EK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yu7W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онном</w:t>
                                    </w:r>
                                    <w:r>
                                      <w:rPr>
                                        <w:spacing w:val="-208"/>
                                        <w:sz w:val="18"/>
                                      </w:rPr>
                                      <w:t xml:space="preserve"> </w:t>
                                    </w:r>
                                    <w:r>
                                      <w:rPr>
                                        <w:sz w:val="18"/>
                                      </w:rPr>
                                      <w:t>уровне</w:t>
                                    </w:r>
                                  </w:p>
                                </w:txbxContent>
                              </v:textbox>
                            </v:rect>
                            <w10:anchorlock/>
                          </v:group>
                        </w:pict>
                      </mc:Fallback>
                    </mc:AlternateContent>
                  </w:r>
                </w:p>
              </w:tc>
              <w:tc>
                <w:tcPr>
                  <w:tcW w:w="237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1220952" cy="1137285"/>
                            <wp:effectExtent l="0" t="0" r="0" b="0"/>
                            <wp:docPr id="639693" name="Group 639693"/>
                            <wp:cNvGraphicFramePr/>
                            <a:graphic xmlns:a="http://schemas.openxmlformats.org/drawingml/2006/main">
                              <a:graphicData uri="http://schemas.microsoft.com/office/word/2010/wordprocessingGroup">
                                <wpg:wgp>
                                  <wpg:cNvGrpSpPr/>
                                  <wpg:grpSpPr>
                                    <a:xfrm>
                                      <a:off x="0" y="0"/>
                                      <a:ext cx="1220952" cy="1137285"/>
                                      <a:chOff x="0" y="0"/>
                                      <a:chExt cx="1220952" cy="1137285"/>
                                    </a:xfrm>
                                  </wpg:grpSpPr>
                                  <wps:wsp>
                                    <wps:cNvPr id="61162" name="Rectangle 61162"/>
                                    <wps:cNvSpPr/>
                                    <wps:spPr>
                                      <a:xfrm rot="-5399999">
                                        <a:off x="-687429" y="312126"/>
                                        <a:ext cx="1512589" cy="137730"/>
                                      </a:xfrm>
                                      <a:prstGeom prst="rect">
                                        <a:avLst/>
                                      </a:prstGeom>
                                      <a:ln>
                                        <a:noFill/>
                                      </a:ln>
                                    </wps:spPr>
                                    <wps:txbx>
                                      <w:txbxContent>
                                        <w:p w:rsidR="00092D06" w:rsidRDefault="00092D06">
                                          <w:pPr>
                                            <w:spacing w:after="160" w:line="259" w:lineRule="auto"/>
                                            <w:ind w:left="0" w:firstLine="0"/>
                                            <w:jc w:val="left"/>
                                          </w:pPr>
                                          <w:r>
                                            <w:rPr>
                                              <w:sz w:val="18"/>
                                            </w:rPr>
                                            <w:t>Взаимное</w:t>
                                          </w:r>
                                          <w:r>
                                            <w:rPr>
                                              <w:spacing w:val="-208"/>
                                              <w:sz w:val="18"/>
                                            </w:rPr>
                                            <w:t xml:space="preserve"> </w:t>
                                          </w:r>
                                          <w:r>
                                            <w:rPr>
                                              <w:sz w:val="18"/>
                                            </w:rPr>
                                            <w:t>влияние</w:t>
                                          </w:r>
                                          <w:r>
                                            <w:rPr>
                                              <w:spacing w:val="-45"/>
                                              <w:sz w:val="18"/>
                                            </w:rPr>
                                            <w:t xml:space="preserve"> </w:t>
                                          </w:r>
                                        </w:p>
                                      </w:txbxContent>
                                    </wps:txbx>
                                    <wps:bodyPr horzOverflow="overflow" vert="horz" lIns="0" tIns="0" rIns="0" bIns="0" rtlCol="0">
                                      <a:noAutofit/>
                                    </wps:bodyPr>
                                  </wps:wsp>
                                  <wps:wsp>
                                    <wps:cNvPr id="61163" name="Rectangle 61163"/>
                                    <wps:cNvSpPr/>
                                    <wps:spPr>
                                      <a:xfrm rot="-5399999">
                                        <a:off x="-502452" y="357427"/>
                                        <a:ext cx="1421986" cy="137730"/>
                                      </a:xfrm>
                                      <a:prstGeom prst="rect">
                                        <a:avLst/>
                                      </a:prstGeom>
                                      <a:ln>
                                        <a:noFill/>
                                      </a:ln>
                                    </wps:spPr>
                                    <wps:txbx>
                                      <w:txbxContent>
                                        <w:p w:rsidR="00092D06" w:rsidRDefault="00092D06">
                                          <w:pPr>
                                            <w:spacing w:after="160" w:line="259" w:lineRule="auto"/>
                                            <w:ind w:left="0" w:firstLine="0"/>
                                            <w:jc w:val="left"/>
                                          </w:pPr>
                                          <w:r>
                                            <w:rPr>
                                              <w:sz w:val="18"/>
                                            </w:rPr>
                                            <w:t>фольклорных</w:t>
                                          </w:r>
                                          <w:r>
                                            <w:rPr>
                                              <w:spacing w:val="-208"/>
                                              <w:sz w:val="18"/>
                                            </w:rPr>
                                            <w:t xml:space="preserve"> </w:t>
                                          </w:r>
                                          <w:r>
                                            <w:rPr>
                                              <w:sz w:val="18"/>
                                            </w:rPr>
                                            <w:t>тра-</w:t>
                                          </w:r>
                                        </w:p>
                                      </w:txbxContent>
                                    </wps:txbx>
                                    <wps:bodyPr horzOverflow="overflow" vert="horz" lIns="0" tIns="0" rIns="0" bIns="0" rtlCol="0">
                                      <a:noAutofit/>
                                    </wps:bodyPr>
                                  </wps:wsp>
                                  <wps:wsp>
                                    <wps:cNvPr id="61164" name="Rectangle 61164"/>
                                    <wps:cNvSpPr/>
                                    <wps:spPr>
                                      <a:xfrm rot="-5399999">
                                        <a:off x="-257277" y="462928"/>
                                        <a:ext cx="1210983" cy="137730"/>
                                      </a:xfrm>
                                      <a:prstGeom prst="rect">
                                        <a:avLst/>
                                      </a:prstGeom>
                                      <a:ln>
                                        <a:noFill/>
                                      </a:ln>
                                    </wps:spPr>
                                    <wps:txbx>
                                      <w:txbxContent>
                                        <w:p w:rsidR="00092D06" w:rsidRDefault="00092D06">
                                          <w:pPr>
                                            <w:spacing w:after="160" w:line="259" w:lineRule="auto"/>
                                            <w:ind w:left="0" w:firstLine="0"/>
                                            <w:jc w:val="left"/>
                                          </w:pPr>
                                          <w:r>
                                            <w:rPr>
                                              <w:sz w:val="18"/>
                                            </w:rPr>
                                            <w:t>диций</w:t>
                                          </w:r>
                                          <w:r>
                                            <w:rPr>
                                              <w:spacing w:val="-208"/>
                                              <w:sz w:val="18"/>
                                            </w:rPr>
                                            <w:t xml:space="preserve"> </w:t>
                                          </w:r>
                                          <w:r>
                                            <w:rPr>
                                              <w:sz w:val="18"/>
                                            </w:rPr>
                                            <w:t>друг</w:t>
                                          </w:r>
                                          <w:r>
                                            <w:rPr>
                                              <w:spacing w:val="-208"/>
                                              <w:sz w:val="18"/>
                                            </w:rPr>
                                            <w:t xml:space="preserve"> </w:t>
                                          </w:r>
                                          <w:r>
                                            <w:rPr>
                                              <w:sz w:val="18"/>
                                            </w:rPr>
                                            <w:t>на</w:t>
                                          </w:r>
                                          <w:r>
                                            <w:rPr>
                                              <w:spacing w:val="-45"/>
                                              <w:sz w:val="18"/>
                                            </w:rPr>
                                            <w:t xml:space="preserve"> </w:t>
                                          </w:r>
                                        </w:p>
                                      </w:txbxContent>
                                    </wps:txbx>
                                    <wps:bodyPr horzOverflow="overflow" vert="horz" lIns="0" tIns="0" rIns="0" bIns="0" rtlCol="0">
                                      <a:noAutofit/>
                                    </wps:bodyPr>
                                  </wps:wsp>
                                  <wps:wsp>
                                    <wps:cNvPr id="61165" name="Rectangle 61165"/>
                                    <wps:cNvSpPr/>
                                    <wps:spPr>
                                      <a:xfrm rot="-5399999">
                                        <a:off x="252716" y="833246"/>
                                        <a:ext cx="470347" cy="137730"/>
                                      </a:xfrm>
                                      <a:prstGeom prst="rect">
                                        <a:avLst/>
                                      </a:prstGeom>
                                      <a:ln>
                                        <a:noFill/>
                                      </a:ln>
                                    </wps:spPr>
                                    <wps:txbx>
                                      <w:txbxContent>
                                        <w:p w:rsidR="00092D06" w:rsidRDefault="00092D06">
                                          <w:pPr>
                                            <w:spacing w:after="160" w:line="259" w:lineRule="auto"/>
                                            <w:ind w:left="0" w:firstLine="0"/>
                                            <w:jc w:val="left"/>
                                          </w:pPr>
                                          <w:r>
                                            <w:rPr>
                                              <w:sz w:val="18"/>
                                            </w:rPr>
                                            <w:t>друга.</w:t>
                                          </w:r>
                                        </w:p>
                                      </w:txbxContent>
                                    </wps:txbx>
                                    <wps:bodyPr horzOverflow="overflow" vert="horz" lIns="0" tIns="0" rIns="0" bIns="0" rtlCol="0">
                                      <a:noAutofit/>
                                    </wps:bodyPr>
                                  </wps:wsp>
                                  <wps:wsp>
                                    <wps:cNvPr id="61166" name="Rectangle 61166"/>
                                    <wps:cNvSpPr/>
                                    <wps:spPr>
                                      <a:xfrm rot="-5399999">
                                        <a:off x="-52493" y="388363"/>
                                        <a:ext cx="1360113" cy="137730"/>
                                      </a:xfrm>
                                      <a:prstGeom prst="rect">
                                        <a:avLst/>
                                      </a:prstGeom>
                                      <a:ln>
                                        <a:noFill/>
                                      </a:ln>
                                    </wps:spPr>
                                    <wps:txbx>
                                      <w:txbxContent>
                                        <w:p w:rsidR="00092D06" w:rsidRDefault="00092D06">
                                          <w:pPr>
                                            <w:spacing w:after="160" w:line="259" w:lineRule="auto"/>
                                            <w:ind w:left="0" w:firstLine="0"/>
                                            <w:jc w:val="left"/>
                                          </w:pPr>
                                          <w:r>
                                            <w:rPr>
                                              <w:sz w:val="18"/>
                                            </w:rPr>
                                            <w:t>Этнографические</w:t>
                                          </w:r>
                                          <w:r>
                                            <w:rPr>
                                              <w:spacing w:val="-45"/>
                                              <w:sz w:val="18"/>
                                            </w:rPr>
                                            <w:t xml:space="preserve"> </w:t>
                                          </w:r>
                                        </w:p>
                                      </w:txbxContent>
                                    </wps:txbx>
                                    <wps:bodyPr horzOverflow="overflow" vert="horz" lIns="0" tIns="0" rIns="0" bIns="0" rtlCol="0">
                                      <a:noAutofit/>
                                    </wps:bodyPr>
                                  </wps:wsp>
                                  <wps:wsp>
                                    <wps:cNvPr id="61167" name="Rectangle 61167"/>
                                    <wps:cNvSpPr/>
                                    <wps:spPr>
                                      <a:xfrm rot="-5399999">
                                        <a:off x="75095" y="376277"/>
                                        <a:ext cx="1384285" cy="137730"/>
                                      </a:xfrm>
                                      <a:prstGeom prst="rect">
                                        <a:avLst/>
                                      </a:prstGeom>
                                      <a:ln>
                                        <a:noFill/>
                                      </a:ln>
                                    </wps:spPr>
                                    <wps:txbx>
                                      <w:txbxContent>
                                        <w:p w:rsidR="00092D06" w:rsidRDefault="00092D06">
                                          <w:pPr>
                                            <w:spacing w:after="160" w:line="259" w:lineRule="auto"/>
                                            <w:ind w:left="0" w:firstLine="0"/>
                                            <w:jc w:val="left"/>
                                          </w:pPr>
                                          <w:r>
                                            <w:rPr>
                                              <w:sz w:val="18"/>
                                            </w:rPr>
                                            <w:t>экспедиции</w:t>
                                          </w:r>
                                          <w:r>
                                            <w:rPr>
                                              <w:spacing w:val="-208"/>
                                              <w:sz w:val="18"/>
                                            </w:rPr>
                                            <w:t xml:space="preserve"> </w:t>
                                          </w:r>
                                          <w:r>
                                            <w:rPr>
                                              <w:sz w:val="18"/>
                                            </w:rPr>
                                            <w:t>и</w:t>
                                          </w:r>
                                          <w:r>
                                            <w:rPr>
                                              <w:spacing w:val="-208"/>
                                              <w:sz w:val="18"/>
                                            </w:rPr>
                                            <w:t xml:space="preserve"> </w:t>
                                          </w:r>
                                          <w:r>
                                            <w:rPr>
                                              <w:sz w:val="18"/>
                                            </w:rPr>
                                            <w:t>фе-</w:t>
                                          </w:r>
                                        </w:p>
                                      </w:txbxContent>
                                    </wps:txbx>
                                    <wps:bodyPr horzOverflow="overflow" vert="horz" lIns="0" tIns="0" rIns="0" bIns="0" rtlCol="0">
                                      <a:noAutofit/>
                                    </wps:bodyPr>
                                  </wps:wsp>
                                  <wps:wsp>
                                    <wps:cNvPr id="61168" name="Rectangle 61168"/>
                                    <wps:cNvSpPr/>
                                    <wps:spPr>
                                      <a:xfrm rot="-5399999">
                                        <a:off x="575815" y="737322"/>
                                        <a:ext cx="662195" cy="137730"/>
                                      </a:xfrm>
                                      <a:prstGeom prst="rect">
                                        <a:avLst/>
                                      </a:prstGeom>
                                      <a:ln>
                                        <a:noFill/>
                                      </a:ln>
                                    </wps:spPr>
                                    <wps:txbx>
                                      <w:txbxContent>
                                        <w:p w:rsidR="00092D06" w:rsidRDefault="00092D06">
                                          <w:pPr>
                                            <w:spacing w:after="160" w:line="259" w:lineRule="auto"/>
                                            <w:ind w:left="0" w:firstLine="0"/>
                                            <w:jc w:val="left"/>
                                          </w:pPr>
                                          <w:r>
                                            <w:rPr>
                                              <w:sz w:val="18"/>
                                            </w:rPr>
                                            <w:t>стивали.</w:t>
                                          </w:r>
                                        </w:p>
                                      </w:txbxContent>
                                    </wps:txbx>
                                    <wps:bodyPr horzOverflow="overflow" vert="horz" lIns="0" tIns="0" rIns="0" bIns="0" rtlCol="0">
                                      <a:noAutofit/>
                                    </wps:bodyPr>
                                  </wps:wsp>
                                  <wps:wsp>
                                    <wps:cNvPr id="61169" name="Rectangle 61169"/>
                                    <wps:cNvSpPr/>
                                    <wps:spPr>
                                      <a:xfrm rot="-5399999">
                                        <a:off x="533827" y="555660"/>
                                        <a:ext cx="1025520" cy="137730"/>
                                      </a:xfrm>
                                      <a:prstGeom prst="rect">
                                        <a:avLst/>
                                      </a:prstGeom>
                                      <a:ln>
                                        <a:noFill/>
                                      </a:ln>
                                    </wps:spPr>
                                    <wps:txbx>
                                      <w:txbxContent>
                                        <w:p w:rsidR="00092D06" w:rsidRDefault="00092D06">
                                          <w:pPr>
                                            <w:spacing w:after="160" w:line="259" w:lineRule="auto"/>
                                            <w:ind w:left="0" w:firstLine="0"/>
                                            <w:jc w:val="left"/>
                                          </w:pPr>
                                          <w:r>
                                            <w:rPr>
                                              <w:sz w:val="18"/>
                                            </w:rPr>
                                            <w:t>Современная</w:t>
                                          </w:r>
                                          <w:r>
                                            <w:rPr>
                                              <w:spacing w:val="-45"/>
                                              <w:sz w:val="18"/>
                                            </w:rPr>
                                            <w:t xml:space="preserve"> </w:t>
                                          </w:r>
                                        </w:p>
                                      </w:txbxContent>
                                    </wps:txbx>
                                    <wps:bodyPr horzOverflow="overflow" vert="horz" lIns="0" tIns="0" rIns="0" bIns="0" rtlCol="0">
                                      <a:noAutofit/>
                                    </wps:bodyPr>
                                  </wps:wsp>
                                  <wps:wsp>
                                    <wps:cNvPr id="61170" name="Rectangle 61170"/>
                                    <wps:cNvSpPr/>
                                    <wps:spPr>
                                      <a:xfrm rot="-5399999">
                                        <a:off x="500428" y="382586"/>
                                        <a:ext cx="1371668" cy="137730"/>
                                      </a:xfrm>
                                      <a:prstGeom prst="rect">
                                        <a:avLst/>
                                      </a:prstGeom>
                                      <a:ln>
                                        <a:noFill/>
                                      </a:ln>
                                    </wps:spPr>
                                    <wps:txbx>
                                      <w:txbxContent>
                                        <w:p w:rsidR="00092D06" w:rsidRDefault="00092D06">
                                          <w:pPr>
                                            <w:spacing w:after="160" w:line="259" w:lineRule="auto"/>
                                            <w:ind w:left="0" w:firstLine="0"/>
                                            <w:jc w:val="left"/>
                                          </w:pPr>
                                          <w:r>
                                            <w:rPr>
                                              <w:sz w:val="18"/>
                                            </w:rPr>
                                            <w:t>жизнь</w:t>
                                          </w:r>
                                          <w:r>
                                            <w:rPr>
                                              <w:spacing w:val="-208"/>
                                              <w:sz w:val="18"/>
                                            </w:rPr>
                                            <w:t xml:space="preserve"> </w:t>
                                          </w:r>
                                          <w:r>
                                            <w:rPr>
                                              <w:sz w:val="18"/>
                                            </w:rPr>
                                            <w:t>фольклора</w:t>
                                          </w:r>
                                        </w:p>
                                      </w:txbxContent>
                                    </wps:txbx>
                                    <wps:bodyPr horzOverflow="overflow" vert="horz" lIns="0" tIns="0" rIns="0" bIns="0" rtlCol="0">
                                      <a:noAutofit/>
                                    </wps:bodyPr>
                                  </wps:wsp>
                                </wpg:wgp>
                              </a:graphicData>
                            </a:graphic>
                          </wp:inline>
                        </w:drawing>
                      </mc:Choice>
                      <mc:Fallback>
                        <w:pict>
                          <v:group id="Group 639693" o:spid="_x0000_s1333" style="width:96.15pt;height:89.55pt;mso-position-horizontal-relative:char;mso-position-vertical-relative:line" coordsize="12209,11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">
                            <v:rect id="Rectangle 61162" o:spid="_x0000_s1334" style="position:absolute;left:-6874;top:3121;width:1512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IpeccA&#10;AADeAAAADwAAAGRycy9kb3ducmV2LnhtbESPT2vCQBTE70K/w/IKvekmIrFEVykFiZcK1Soen9mX&#10;P5h9G7Orpt++WxA8DjPzG2a+7E0jbtS52rKCeBSBIM6trrlU8LNbDd9BOI+ssbFMCn7JwXLxMphj&#10;qu2dv+m29aUIEHYpKqi8b1MpXV6RQTeyLXHwCtsZ9EF2pdQd3gPcNHIcRYk0WHNYqLClz4ry8/Zq&#10;FOzj3fWQuc2Jj8VlOvny2aYoM6XeXvuPGQhPvX+GH+21VpDEcTKG/zvhCs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jyKX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Взаимное</w:t>
                                    </w:r>
                                    <w:r>
                                      <w:rPr>
                                        <w:spacing w:val="-208"/>
                                        <w:sz w:val="18"/>
                                      </w:rPr>
                                      <w:t xml:space="preserve"> </w:t>
                                    </w:r>
                                    <w:r>
                                      <w:rPr>
                                        <w:sz w:val="18"/>
                                      </w:rPr>
                                      <w:t>влияние</w:t>
                                    </w:r>
                                    <w:r>
                                      <w:rPr>
                                        <w:spacing w:val="-45"/>
                                        <w:sz w:val="18"/>
                                      </w:rPr>
                                      <w:t xml:space="preserve"> </w:t>
                                    </w:r>
                                  </w:p>
                                </w:txbxContent>
                              </v:textbox>
                            </v:rect>
                            <v:rect id="Rectangle 61163" o:spid="_x0000_s1335" style="position:absolute;left:-5025;top:3574;width:1421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6M4scA&#10;AADeAAAADwAAAGRycy9kb3ducmV2LnhtbESPT2vCQBTE74LfYXlCb2YTW1JJXaUUSnqpoLbS42v2&#10;5Q/Nvo3ZVeO3dwWhx2FmfsMsVoNpxYl611hWkEQxCOLC6oYrBV+79+kchPPIGlvLpOBCDlbL8WiB&#10;mbZn3tBp6ysRIOwyVFB732VSuqImgy6yHXHwStsb9EH2ldQ9ngPctHIWx6k02HBYqLGjt5qKv+3R&#10;KPhOdsd97ta//FMenp8+fb4uq1yph8nw+gLC0+D/w/f2h1aQJkn6CLc74QrI5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e+jO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фольклорных</w:t>
                                    </w:r>
                                    <w:r>
                                      <w:rPr>
                                        <w:spacing w:val="-208"/>
                                        <w:sz w:val="18"/>
                                      </w:rPr>
                                      <w:t xml:space="preserve"> </w:t>
                                    </w:r>
                                    <w:r>
                                      <w:rPr>
                                        <w:sz w:val="18"/>
                                      </w:rPr>
                                      <w:t>тра-</w:t>
                                    </w:r>
                                  </w:p>
                                </w:txbxContent>
                              </v:textbox>
                            </v:rect>
                            <v:rect id="Rectangle 61164" o:spid="_x0000_s1336" style="position:absolute;left:-2572;top:4629;width:1210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cUlscA&#10;AADeAAAADwAAAGRycy9kb3ducmV2LnhtbESPT2vCQBTE70K/w/IK3nQTkViiq5SCpBeFahWPz+zL&#10;H8y+TbOrpt++WxA8DjPzG2ax6k0jbtS52rKCeByBIM6trrlU8L1fj95AOI+ssbFMCn7JwWr5Mlhg&#10;qu2dv+i286UIEHYpKqi8b1MpXV6RQTe2LXHwCtsZ9EF2pdQd3gPcNHISRYk0WHNYqLClj4ryy+5q&#10;FBzi/fWYue2ZT8XPbLrx2bYoM6WGr/37HISn3j/Dj/anVpDEcTKF/zvhCs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hXFJ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диций</w:t>
                                    </w:r>
                                    <w:r>
                                      <w:rPr>
                                        <w:spacing w:val="-208"/>
                                        <w:sz w:val="18"/>
                                      </w:rPr>
                                      <w:t xml:space="preserve"> </w:t>
                                    </w:r>
                                    <w:r>
                                      <w:rPr>
                                        <w:sz w:val="18"/>
                                      </w:rPr>
                                      <w:t>друг</w:t>
                                    </w:r>
                                    <w:r>
                                      <w:rPr>
                                        <w:spacing w:val="-208"/>
                                        <w:sz w:val="18"/>
                                      </w:rPr>
                                      <w:t xml:space="preserve"> </w:t>
                                    </w:r>
                                    <w:r>
                                      <w:rPr>
                                        <w:sz w:val="18"/>
                                      </w:rPr>
                                      <w:t>на</w:t>
                                    </w:r>
                                    <w:r>
                                      <w:rPr>
                                        <w:spacing w:val="-45"/>
                                        <w:sz w:val="18"/>
                                      </w:rPr>
                                      <w:t xml:space="preserve"> </w:t>
                                    </w:r>
                                  </w:p>
                                </w:txbxContent>
                              </v:textbox>
                            </v:rect>
                            <v:rect id="Rectangle 61165" o:spid="_x0000_s1337" style="position:absolute;left:2527;top:8332;width:470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uxDccA&#10;AADeAAAADwAAAGRycy9kb3ducmV2LnhtbESPT2vCQBTE74LfYXlCb2YTaVNJXaUUSnqpoLbS42v2&#10;5Q/Nvo3ZVeO3dwWhx2FmfsMsVoNpxYl611hWkEQxCOLC6oYrBV+79+kchPPIGlvLpOBCDlbL8WiB&#10;mbZn3tBp6ysRIOwyVFB732VSuqImgy6yHXHwStsb9EH2ldQ9ngPctHIWx6k02HBYqLGjt5qKv+3R&#10;KPhOdsd97ta//FMenh8/fb4uq1yph8nw+gLC0+D/w/f2h1aQJkn6BLc74QrI5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cbsQ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друга.</w:t>
                                    </w:r>
                                  </w:p>
                                </w:txbxContent>
                              </v:textbox>
                            </v:rect>
                            <v:rect id="Rectangle 61166" o:spid="_x0000_s1338" style="position:absolute;left:-525;top:3883;width:1360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kvescA&#10;AADeAAAADwAAAGRycy9kb3ducmV2LnhtbESPS2vDMBCE74H+B7GF3hLZITjFtRxKoTiXBvJo6XFr&#10;rR/UWjmWkrj/vgoEchxm5hsmW42mE2caXGtZQTyLQBCXVrdcKzjs36fPIJxH1thZJgV/5GCVP0wy&#10;TLW98JbOO1+LAGGXooLG+z6V0pUNGXQz2xMHr7KDQR/kUEs94CXATSfnUZRIgy2HhQZ7emuo/N2d&#10;jILPeH/6Ktzmh7+r43Lx4YtNVRdKPT2Ory8gPI3+Hr6111pBEsdJAtc74QrI/B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fJL3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Этнографические</w:t>
                                    </w:r>
                                    <w:r>
                                      <w:rPr>
                                        <w:spacing w:val="-45"/>
                                        <w:sz w:val="18"/>
                                      </w:rPr>
                                      <w:t xml:space="preserve"> </w:t>
                                    </w:r>
                                  </w:p>
                                </w:txbxContent>
                              </v:textbox>
                            </v:rect>
                            <v:rect id="Rectangle 61167" o:spid="_x0000_s1339" style="position:absolute;left:751;top:3762;width:13842;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WK4ccA&#10;AADeAAAADwAAAGRycy9kb3ducmV2LnhtbESPT2vCQBTE70K/w/IK3nQTkViiq5SCpJcKahWPz+zL&#10;H8y+TbOrpt/eLRQ8DjPzG2ax6k0jbtS52rKCeByBIM6trrlU8L1fj95AOI+ssbFMCn7JwWr5Mlhg&#10;qu2dt3Tb+VIECLsUFVTet6mULq/IoBvbljh4he0M+iC7UuoO7wFuGjmJokQarDksVNjSR0X5ZXc1&#10;Cg7x/nrM3ObMp+JnNv3y2aYoM6WGr/37HISn3j/D/+1PrSCJ42QGf3fCFZDL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iFiu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экспедиции</w:t>
                                    </w:r>
                                    <w:r>
                                      <w:rPr>
                                        <w:spacing w:val="-208"/>
                                        <w:sz w:val="18"/>
                                      </w:rPr>
                                      <w:t xml:space="preserve"> </w:t>
                                    </w:r>
                                    <w:r>
                                      <w:rPr>
                                        <w:sz w:val="18"/>
                                      </w:rPr>
                                      <w:t>и</w:t>
                                    </w:r>
                                    <w:r>
                                      <w:rPr>
                                        <w:spacing w:val="-208"/>
                                        <w:sz w:val="18"/>
                                      </w:rPr>
                                      <w:t xml:space="preserve"> </w:t>
                                    </w:r>
                                    <w:r>
                                      <w:rPr>
                                        <w:sz w:val="18"/>
                                      </w:rPr>
                                      <w:t>фе-</w:t>
                                    </w:r>
                                  </w:p>
                                </w:txbxContent>
                              </v:textbox>
                            </v:rect>
                            <v:rect id="Rectangle 61168" o:spid="_x0000_s1340" style="position:absolute;left:5758;top:7372;width:662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oek8MA&#10;AADeAAAADwAAAGRycy9kb3ducmV2LnhtbERPy2rCQBTdC/2H4Rbc6SRFYomOUgolbhTUtri8Zm4e&#10;mLkTM6PGv3cWgsvDec+XvWnElTpXW1YQjyMQxLnVNZcKfvc/o08QziNrbCyTgjs5WC7eBnNMtb3x&#10;lq47X4oQwi5FBZX3bSqlyysy6Ma2JQ5cYTuDPsCulLrDWwg3jfyIokQarDk0VNjSd0X5aXcxCv7i&#10;/eU/c5sjH4rzdLL22aYoM6WG7/3XDISn3r/ET/dKK0jiOAl7w51wBe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Roek8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стивали.</w:t>
                                    </w:r>
                                  </w:p>
                                </w:txbxContent>
                              </v:textbox>
                            </v:rect>
                            <v:rect id="Rectangle 61169" o:spid="_x0000_s1341" style="position:absolute;left:5338;top:5556;width:1025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a7CMcA&#10;AADeAAAADwAAAGRycy9kb3ducmV2LnhtbESPW2vCQBSE3wv+h+UIvtVNSok1dZVSKPFFwSs+HrMn&#10;F5o9m2ZXjf++WxD6OMzMN8xs0ZtGXKlztWUF8TgCQZxbXXOpYL/7en4D4TyyxsYyKbiTg8V88DTD&#10;VNsbb+i69aUIEHYpKqi8b1MpXV6RQTe2LXHwCtsZ9EF2pdQd3gLcNPIlihJpsOawUGFLnxXl39uL&#10;UXCId5dj5tZnPhU/k9eVz9ZFmSk1GvYf7yA89f4//GgvtYIkjpMp/N0JV0D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ZWuw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Современная</w:t>
                                    </w:r>
                                    <w:r>
                                      <w:rPr>
                                        <w:spacing w:val="-45"/>
                                        <w:sz w:val="18"/>
                                      </w:rPr>
                                      <w:t xml:space="preserve"> </w:t>
                                    </w:r>
                                  </w:p>
                                </w:txbxContent>
                              </v:textbox>
                            </v:rect>
                            <v:rect id="Rectangle 61170" o:spid="_x0000_s1342" style="position:absolute;left:5004;top:3826;width:1371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WESMYA&#10;AADeAAAADwAAAGRycy9kb3ducmV2LnhtbESPy2rCQBSG90LfYTiF7swkpWiJjlIKJd00oLGly2Pm&#10;5EIzZ9LMROPbOwvB5c9/41tvJ9OJEw2utawgiWIQxKXVLdcKDsXH/BWE88gaO8uk4EIOtpuH2RpT&#10;bc+8o9Pe1yKMsEtRQeN9n0rpyoYMusj2xMGr7GDQBznUUg94DuOmk89xvJAGWw4PDfb03lD5tx+N&#10;gu+kGH8ylx/5t/pfvnz5LK/qTKmnx+ltBcLT5O/hW/tTK1gkyTIABJyAAn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rWESM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жизнь</w:t>
                                    </w:r>
                                    <w:r>
                                      <w:rPr>
                                        <w:spacing w:val="-208"/>
                                        <w:sz w:val="18"/>
                                      </w:rPr>
                                      <w:t xml:space="preserve"> </w:t>
                                    </w:r>
                                    <w:r>
                                      <w:rPr>
                                        <w:sz w:val="18"/>
                                      </w:rPr>
                                      <w:t>фольклора</w:t>
                                    </w:r>
                                  </w:p>
                                </w:txbxContent>
                              </v:textbox>
                            </v:rect>
                            <w10:anchorlock/>
                          </v:group>
                        </w:pict>
                      </mc:Fallback>
                    </mc:AlternateContent>
                  </w:r>
                </w:p>
              </w:tc>
            </w:tr>
            <w:tr w:rsidR="00AA013E">
              <w:trPr>
                <w:trHeight w:val="1336"/>
              </w:trPr>
              <w:tc>
                <w:tcPr>
                  <w:tcW w:w="61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215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237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382905" cy="599732"/>
                            <wp:effectExtent l="0" t="0" r="0" b="0"/>
                            <wp:docPr id="639722" name="Group 639722"/>
                            <wp:cNvGraphicFramePr/>
                            <a:graphic xmlns:a="http://schemas.openxmlformats.org/drawingml/2006/main">
                              <a:graphicData uri="http://schemas.microsoft.com/office/word/2010/wordprocessingGroup">
                                <wpg:wgp>
                                  <wpg:cNvGrpSpPr/>
                                  <wpg:grpSpPr>
                                    <a:xfrm>
                                      <a:off x="0" y="0"/>
                                      <a:ext cx="382905" cy="599732"/>
                                      <a:chOff x="0" y="0"/>
                                      <a:chExt cx="382905" cy="599732"/>
                                    </a:xfrm>
                                  </wpg:grpSpPr>
                                  <wps:wsp>
                                    <wps:cNvPr id="61159" name="Rectangle 61159"/>
                                    <wps:cNvSpPr/>
                                    <wps:spPr>
                                      <a:xfrm rot="-5399999">
                                        <a:off x="-267097" y="194906"/>
                                        <a:ext cx="671925" cy="137730"/>
                                      </a:xfrm>
                                      <a:prstGeom prst="rect">
                                        <a:avLst/>
                                      </a:prstGeom>
                                      <a:ln>
                                        <a:noFill/>
                                      </a:ln>
                                    </wps:spPr>
                                    <wps:txbx>
                                      <w:txbxContent>
                                        <w:p w:rsidR="00092D06" w:rsidRDefault="00092D06">
                                          <w:pPr>
                                            <w:spacing w:after="160" w:line="259" w:lineRule="auto"/>
                                            <w:ind w:left="0" w:firstLine="0"/>
                                            <w:jc w:val="left"/>
                                          </w:pPr>
                                          <w:r>
                                            <w:rPr>
                                              <w:sz w:val="18"/>
                                            </w:rPr>
                                            <w:t>На</w:t>
                                          </w:r>
                                          <w:r>
                                            <w:rPr>
                                              <w:spacing w:val="-208"/>
                                              <w:sz w:val="18"/>
                                            </w:rPr>
                                            <w:t xml:space="preserve"> </w:t>
                                          </w:r>
                                          <w:r>
                                            <w:rPr>
                                              <w:sz w:val="18"/>
                                            </w:rPr>
                                            <w:t>рубе-</w:t>
                                          </w:r>
                                        </w:p>
                                      </w:txbxContent>
                                    </wps:txbx>
                                    <wps:bodyPr horzOverflow="overflow" vert="horz" lIns="0" tIns="0" rIns="0" bIns="0" rtlCol="0">
                                      <a:noAutofit/>
                                    </wps:bodyPr>
                                  </wps:wsp>
                                  <wps:wsp>
                                    <wps:cNvPr id="61160" name="Rectangle 61160"/>
                                    <wps:cNvSpPr/>
                                    <wps:spPr>
                                      <a:xfrm rot="-5399999">
                                        <a:off x="-190282" y="132045"/>
                                        <a:ext cx="797644" cy="137730"/>
                                      </a:xfrm>
                                      <a:prstGeom prst="rect">
                                        <a:avLst/>
                                      </a:prstGeom>
                                      <a:ln>
                                        <a:noFill/>
                                      </a:ln>
                                    </wps:spPr>
                                    <wps:txbx>
                                      <w:txbxContent>
                                        <w:p w:rsidR="00092D06" w:rsidRDefault="00092D06">
                                          <w:pPr>
                                            <w:spacing w:after="160" w:line="259" w:lineRule="auto"/>
                                            <w:ind w:left="0" w:firstLine="0"/>
                                            <w:jc w:val="left"/>
                                          </w:pPr>
                                          <w:r>
                                            <w:rPr>
                                              <w:sz w:val="18"/>
                                            </w:rPr>
                                            <w:t>жах</w:t>
                                          </w:r>
                                          <w:r>
                                            <w:rPr>
                                              <w:spacing w:val="-208"/>
                                              <w:sz w:val="18"/>
                                            </w:rPr>
                                            <w:t xml:space="preserve"> </w:t>
                                          </w:r>
                                          <w:r>
                                            <w:rPr>
                                              <w:sz w:val="18"/>
                                            </w:rPr>
                                            <w:t>куль-</w:t>
                                          </w:r>
                                        </w:p>
                                      </w:txbxContent>
                                    </wps:txbx>
                                    <wps:bodyPr horzOverflow="overflow" vert="horz" lIns="0" tIns="0" rIns="0" bIns="0" rtlCol="0">
                                      <a:noAutofit/>
                                    </wps:bodyPr>
                                  </wps:wsp>
                                  <wps:wsp>
                                    <wps:cNvPr id="61161" name="Rectangle 61161"/>
                                    <wps:cNvSpPr/>
                                    <wps:spPr>
                                      <a:xfrm rot="-5399999">
                                        <a:off x="220214" y="402868"/>
                                        <a:ext cx="256000" cy="137730"/>
                                      </a:xfrm>
                                      <a:prstGeom prst="rect">
                                        <a:avLst/>
                                      </a:prstGeom>
                                      <a:ln>
                                        <a:noFill/>
                                      </a:ln>
                                    </wps:spPr>
                                    <wps:txbx>
                                      <w:txbxContent>
                                        <w:p w:rsidR="00092D06" w:rsidRDefault="00092D06">
                                          <w:pPr>
                                            <w:spacing w:after="160" w:line="259" w:lineRule="auto"/>
                                            <w:ind w:left="0" w:firstLine="0"/>
                                            <w:jc w:val="left"/>
                                          </w:pPr>
                                          <w:r>
                                            <w:rPr>
                                              <w:sz w:val="18"/>
                                            </w:rPr>
                                            <w:t>тур</w:t>
                                          </w:r>
                                        </w:p>
                                      </w:txbxContent>
                                    </wps:txbx>
                                    <wps:bodyPr horzOverflow="overflow" vert="horz" lIns="0" tIns="0" rIns="0" bIns="0" rtlCol="0">
                                      <a:noAutofit/>
                                    </wps:bodyPr>
                                  </wps:wsp>
                                </wpg:wgp>
                              </a:graphicData>
                            </a:graphic>
                          </wp:inline>
                        </w:drawing>
                      </mc:Choice>
                      <mc:Fallback>
                        <w:pict>
                          <v:group id="Group 639722" o:spid="_x0000_s1343" style="width:30.15pt;height:47.2pt;mso-position-horizontal-relative:char;mso-position-vertical-relative:line" coordsize="3829,5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">
                            <v:rect id="Rectangle 61159" o:spid="_x0000_s1344" style="position:absolute;left:-2670;top:1949;width:671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pxtccA&#10;AADeAAAADwAAAGRycy9kb3ducmV2LnhtbESPT2vCQBTE70K/w/IEb7qJVG2jq0ihxItC1RaPz+zL&#10;H5p9m2ZXTb+9WxB6HGbmN8xi1ZlaXKl1lWUF8SgCQZxZXXGh4Hh4H76AcB5ZY22ZFPySg9XyqbfA&#10;RNsbf9B17wsRIOwSVFB63yRSuqwkg25kG+Lg5bY16INsC6lbvAW4qeU4iqbSYMVhocSG3krKvvcX&#10;o+AzPly+Urc78yn/mT1vfbrLi1SpQb9bz0F46vx/+NHeaAXTOJ68wt+dcAXk8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g6cb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На</w:t>
                                    </w:r>
                                    <w:r>
                                      <w:rPr>
                                        <w:spacing w:val="-208"/>
                                        <w:sz w:val="18"/>
                                      </w:rPr>
                                      <w:t xml:space="preserve"> </w:t>
                                    </w:r>
                                    <w:r>
                                      <w:rPr>
                                        <w:sz w:val="18"/>
                                      </w:rPr>
                                      <w:t>рубе-</w:t>
                                    </w:r>
                                  </w:p>
                                </w:txbxContent>
                              </v:textbox>
                            </v:rect>
                            <v:rect id="Rectangle 61160" o:spid="_x0000_s1345" style="position:absolute;left:-1903;top:1320;width:7976;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2wSlcUA&#10;AADeAAAADwAAAGRycy9kb3ducmV2LnhtbESPy2rCQBSG90LfYTgFdzpJkViio5RCiRsFtS0uj5mT&#10;C2bOxMyo8e2dheDy57/xzZe9acSVOldbVhCPIxDEudU1lwp+9z+jTxDOI2tsLJOCOzlYLt4Gc0y1&#10;vfGWrjtfijDCLkUFlfdtKqXLKzLoxrYlDl5hO4M+yK6UusNbGDeN/IiiRBqsOTxU2NJ3RflpdzEK&#10;/uL95T9zmyMfivN0svbZpigzpYbv/dcMhKfev8LP9korSOI4CQABJ6CA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bBKV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жах</w:t>
                                    </w:r>
                                    <w:r>
                                      <w:rPr>
                                        <w:spacing w:val="-208"/>
                                        <w:sz w:val="18"/>
                                      </w:rPr>
                                      <w:t xml:space="preserve"> </w:t>
                                    </w:r>
                                    <w:r>
                                      <w:rPr>
                                        <w:sz w:val="18"/>
                                      </w:rPr>
                                      <w:t>куль-</w:t>
                                    </w:r>
                                  </w:p>
                                </w:txbxContent>
                              </v:textbox>
                            </v:rect>
                            <v:rect id="Rectangle 61161" o:spid="_x0000_s1346" style="position:absolute;left:2202;top:4028;width:256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C3DscA&#10;AADeAAAADwAAAGRycy9kb3ducmV2LnhtbESPT2sCMRTE7wW/Q3iCt5qNlG3ZGqUIsr0oVG3p8XXz&#10;9g/dvKybqOu3N4WCx2FmfsPMl4NtxZl63zjWoKYJCOLCmYYrDYf9+vEFhA/IBlvHpOFKHpaL0cMc&#10;M+Mu/EHnXahEhLDPUEMdQpdJ6YuaLPqp64ijV7reYoiyr6Tp8RLhtpWzJEmlxYbjQo0drWoqfncn&#10;q+FT7U9fud/+8Hd5fH7ahHxbVrnWk/Hw9goi0BDu4f/2u9GQKpUq+LsTr4Bc3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ggtw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тур</w:t>
                                    </w:r>
                                  </w:p>
                                </w:txbxContent>
                              </v:textbox>
                            </v:rect>
                            <w10:anchorlock/>
                          </v:group>
                        </w:pict>
                      </mc:Fallback>
                    </mc:AlternateContent>
                  </w:r>
                </w:p>
              </w:tc>
            </w:tr>
            <w:tr w:rsidR="00AA013E">
              <w:trPr>
                <w:trHeight w:val="1267"/>
              </w:trPr>
              <w:tc>
                <w:tcPr>
                  <w:tcW w:w="6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244031" cy="720547"/>
                            <wp:effectExtent l="0" t="0" r="0" b="0"/>
                            <wp:docPr id="639726" name="Group 639726"/>
                            <wp:cNvGraphicFramePr/>
                            <a:graphic xmlns:a="http://schemas.openxmlformats.org/drawingml/2006/main">
                              <a:graphicData uri="http://schemas.microsoft.com/office/word/2010/wordprocessingGroup">
                                <wpg:wgp>
                                  <wpg:cNvGrpSpPr/>
                                  <wpg:grpSpPr>
                                    <a:xfrm>
                                      <a:off x="0" y="0"/>
                                      <a:ext cx="244031" cy="720547"/>
                                      <a:chOff x="0" y="0"/>
                                      <a:chExt cx="244031" cy="720547"/>
                                    </a:xfrm>
                                  </wpg:grpSpPr>
                                  <wps:wsp>
                                    <wps:cNvPr id="61138" name="Rectangle 61138"/>
                                    <wps:cNvSpPr/>
                                    <wps:spPr>
                                      <a:xfrm rot="-5399999">
                                        <a:off x="-326688" y="165111"/>
                                        <a:ext cx="792171" cy="138793"/>
                                      </a:xfrm>
                                      <a:prstGeom prst="rect">
                                        <a:avLst/>
                                      </a:prstGeom>
                                      <a:ln>
                                        <a:noFill/>
                                      </a:ln>
                                    </wps:spPr>
                                    <wps:txbx>
                                      <w:txbxContent>
                                        <w:p w:rsidR="00092D06" w:rsidRDefault="00092D06">
                                          <w:pPr>
                                            <w:spacing w:after="160" w:line="259" w:lineRule="auto"/>
                                            <w:ind w:left="0" w:firstLine="0"/>
                                            <w:jc w:val="left"/>
                                          </w:pPr>
                                          <w:r>
                                            <w:rPr>
                                              <w:b/>
                                              <w:sz w:val="18"/>
                                            </w:rPr>
                                            <w:t>№</w:t>
                                          </w:r>
                                          <w:r>
                                            <w:rPr>
                                              <w:b/>
                                              <w:spacing w:val="-209"/>
                                              <w:sz w:val="18"/>
                                            </w:rPr>
                                            <w:t xml:space="preserve"> </w:t>
                                          </w:r>
                                          <w:r>
                                            <w:rPr>
                                              <w:b/>
                                              <w:sz w:val="18"/>
                                            </w:rPr>
                                            <w:t>блока,</w:t>
                                          </w:r>
                                          <w:r>
                                            <w:rPr>
                                              <w:b/>
                                              <w:spacing w:val="-45"/>
                                              <w:sz w:val="18"/>
                                            </w:rPr>
                                            <w:t xml:space="preserve"> </w:t>
                                          </w:r>
                                        </w:p>
                                      </w:txbxContent>
                                    </wps:txbx>
                                    <wps:bodyPr horzOverflow="overflow" vert="horz" lIns="0" tIns="0" rIns="0" bIns="0" rtlCol="0">
                                      <a:noAutofit/>
                                    </wps:bodyPr>
                                  </wps:wsp>
                                  <wps:wsp>
                                    <wps:cNvPr id="61139" name="Rectangle 61139"/>
                                    <wps:cNvSpPr/>
                                    <wps:spPr>
                                      <a:xfrm rot="-5399999">
                                        <a:off x="-270091" y="171987"/>
                                        <a:ext cx="958328" cy="138794"/>
                                      </a:xfrm>
                                      <a:prstGeom prst="rect">
                                        <a:avLst/>
                                      </a:prstGeom>
                                      <a:ln>
                                        <a:noFill/>
                                      </a:ln>
                                    </wps:spPr>
                                    <wps:txbx>
                                      <w:txbxContent>
                                        <w:p w:rsidR="00092D06" w:rsidRDefault="00092D06">
                                          <w:pPr>
                                            <w:spacing w:after="160" w:line="259" w:lineRule="auto"/>
                                            <w:ind w:left="0" w:firstLine="0"/>
                                            <w:jc w:val="left"/>
                                          </w:pPr>
                                          <w:r>
                                            <w:rPr>
                                              <w:b/>
                                              <w:sz w:val="18"/>
                                            </w:rPr>
                                            <w:t>кол-во</w:t>
                                          </w:r>
                                          <w:r>
                                            <w:rPr>
                                              <w:b/>
                                              <w:spacing w:val="-209"/>
                                              <w:sz w:val="18"/>
                                            </w:rPr>
                                            <w:t xml:space="preserve"> </w:t>
                                          </w:r>
                                          <w:r>
                                            <w:rPr>
                                              <w:b/>
                                              <w:sz w:val="18"/>
                                            </w:rPr>
                                            <w:t>часов</w:t>
                                          </w:r>
                                        </w:p>
                                      </w:txbxContent>
                                    </wps:txbx>
                                    <wps:bodyPr horzOverflow="overflow" vert="horz" lIns="0" tIns="0" rIns="0" bIns="0" rtlCol="0">
                                      <a:noAutofit/>
                                    </wps:bodyPr>
                                  </wps:wsp>
                                </wpg:wgp>
                              </a:graphicData>
                            </a:graphic>
                          </wp:inline>
                        </w:drawing>
                      </mc:Choice>
                      <mc:Fallback>
                        <w:pict>
                          <v:group id="Group 639726" o:spid="_x0000_s1347" style="width:19.2pt;height:56.75pt;mso-position-horizontal-relative:char;mso-position-vertical-relative:line" coordsize="2440,7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">
                            <v:rect id="Rectangle 61138" o:spid="_x0000_s1348" style="position:absolute;left:-3266;top:1651;width:7920;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kxjsMA&#10;AADeAAAADwAAAGRycy9kb3ducmV2LnhtbERPy2rCQBTdF/yH4Qrd1UmqWImOIoKkGwWfuLxmbh6Y&#10;uZNmRk3/vrMQujyc92zRmVo8qHWVZQXxIAJBnFldcaHgeFh/TEA4j6yxtkwKfsnBYt57m2Gi7ZN3&#10;9Nj7QoQQdgkqKL1vEildVpJBN7ANceBy2xr0AbaF1C0+Q7ip5WcUjaXBikNDiQ2tSspu+7tRcIoP&#10;93Pqtle+5D9fo41Pt3mRKvXe75ZTEJ46/y9+ub+1gnEcD8PecCdcAT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qkxjsMAAADeAAAADwAAAAAAAAAAAAAAAACYAgAAZHJzL2Rv&#10;d25yZXYueG1sUEsFBgAAAAAEAAQA9QAAAIgDAAAAAA==&#10;" filled="f" stroked="f">
                              <v:textbox inset="0,0,0,0">
                                <w:txbxContent>
                                  <w:p w:rsidR="00092D06" w:rsidRDefault="00092D06">
                                    <w:pPr>
                                      <w:spacing w:after="160" w:line="259" w:lineRule="auto"/>
                                      <w:ind w:left="0" w:firstLine="0"/>
                                      <w:jc w:val="left"/>
                                    </w:pPr>
                                    <w:r>
                                      <w:rPr>
                                        <w:b/>
                                        <w:sz w:val="18"/>
                                      </w:rPr>
                                      <w:t>№</w:t>
                                    </w:r>
                                    <w:r>
                                      <w:rPr>
                                        <w:b/>
                                        <w:spacing w:val="-209"/>
                                        <w:sz w:val="18"/>
                                      </w:rPr>
                                      <w:t xml:space="preserve"> </w:t>
                                    </w:r>
                                    <w:r>
                                      <w:rPr>
                                        <w:b/>
                                        <w:sz w:val="18"/>
                                      </w:rPr>
                                      <w:t>блока,</w:t>
                                    </w:r>
                                    <w:r>
                                      <w:rPr>
                                        <w:b/>
                                        <w:spacing w:val="-45"/>
                                        <w:sz w:val="18"/>
                                      </w:rPr>
                                      <w:t xml:space="preserve"> </w:t>
                                    </w:r>
                                  </w:p>
                                </w:txbxContent>
                              </v:textbox>
                            </v:rect>
                            <v:rect id="Rectangle 61139" o:spid="_x0000_s1349" style="position:absolute;left:-2701;top:1720;width:9582;height:138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WUFccA&#10;AADeAAAADwAAAGRycy9kb3ducmV2LnhtbESPT2vCQBTE70K/w/IEb7qJFW2jq0ihxItC1RaPz+zL&#10;H5p9m2ZXTb+9WxB6HGbmN8xi1ZlaXKl1lWUF8SgCQZxZXXGh4Hh4H76AcB5ZY22ZFPySg9XyqbfA&#10;RNsbf9B17wsRIOwSVFB63yRSuqwkg25kG+Lg5bY16INsC6lbvAW4qeU4iqbSYMVhocSG3krKvvcX&#10;o+AzPly+Urc78yn/mU22Pt3lRarUoN+t5yA8df4//GhvtIJpHD+/wt+dcAXk8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XllBXHAAAA3gAAAA8AAAAAAAAAAAAAAAAAmAIAAGRy&#10;cy9kb3ducmV2LnhtbFBLBQYAAAAABAAEAPUAAACMAwAAAAA=&#10;" filled="f" stroked="f">
                              <v:textbox inset="0,0,0,0">
                                <w:txbxContent>
                                  <w:p w:rsidR="00092D06" w:rsidRDefault="00092D06">
                                    <w:pPr>
                                      <w:spacing w:after="160" w:line="259" w:lineRule="auto"/>
                                      <w:ind w:left="0" w:firstLine="0"/>
                                      <w:jc w:val="left"/>
                                    </w:pPr>
                                    <w:r>
                                      <w:rPr>
                                        <w:b/>
                                        <w:sz w:val="18"/>
                                      </w:rPr>
                                      <w:t>кол-во</w:t>
                                    </w:r>
                                    <w:r>
                                      <w:rPr>
                                        <w:b/>
                                        <w:spacing w:val="-209"/>
                                        <w:sz w:val="18"/>
                                      </w:rPr>
                                      <w:t xml:space="preserve"> </w:t>
                                    </w:r>
                                    <w:r>
                                      <w:rPr>
                                        <w:b/>
                                        <w:sz w:val="18"/>
                                      </w:rPr>
                                      <w:t>часов</w:t>
                                    </w:r>
                                  </w:p>
                                </w:txbxContent>
                              </v:textbox>
                            </v:rect>
                            <w10:anchorlock/>
                          </v:group>
                        </w:pict>
                      </mc:Fallback>
                    </mc:AlternateContent>
                  </w:r>
                </w:p>
              </w:tc>
              <w:tc>
                <w:tcPr>
                  <w:tcW w:w="215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237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522580" cy="512749"/>
                            <wp:effectExtent l="0" t="0" r="0" b="0"/>
                            <wp:docPr id="639736" name="Group 639736"/>
                            <wp:cNvGraphicFramePr/>
                            <a:graphic xmlns:a="http://schemas.openxmlformats.org/drawingml/2006/main">
                              <a:graphicData uri="http://schemas.microsoft.com/office/word/2010/wordprocessingGroup">
                                <wpg:wgp>
                                  <wpg:cNvGrpSpPr/>
                                  <wpg:grpSpPr>
                                    <a:xfrm>
                                      <a:off x="0" y="0"/>
                                      <a:ext cx="522580" cy="512749"/>
                                      <a:chOff x="0" y="0"/>
                                      <a:chExt cx="522580" cy="512749"/>
                                    </a:xfrm>
                                  </wpg:grpSpPr>
                                  <wps:wsp>
                                    <wps:cNvPr id="61155" name="Rectangle 61155"/>
                                    <wps:cNvSpPr/>
                                    <wps:spPr>
                                      <a:xfrm rot="-5399999">
                                        <a:off x="-6080" y="368939"/>
                                        <a:ext cx="149890" cy="137730"/>
                                      </a:xfrm>
                                      <a:prstGeom prst="rect">
                                        <a:avLst/>
                                      </a:prstGeom>
                                      <a:ln>
                                        <a:noFill/>
                                      </a:ln>
                                    </wps:spPr>
                                    <wps:txbx>
                                      <w:txbxContent>
                                        <w:p w:rsidR="00092D06" w:rsidRDefault="00092D06">
                                          <w:pPr>
                                            <w:spacing w:after="160" w:line="259" w:lineRule="auto"/>
                                            <w:ind w:left="0" w:firstLine="0"/>
                                            <w:jc w:val="left"/>
                                          </w:pPr>
                                          <w:r>
                                            <w:rPr>
                                              <w:sz w:val="18"/>
                                            </w:rPr>
                                            <w:t>Г)</w:t>
                                          </w:r>
                                        </w:p>
                                      </w:txbxContent>
                                    </wps:txbx>
                                    <wps:bodyPr horzOverflow="overflow" vert="horz" lIns="0" tIns="0" rIns="0" bIns="0" rtlCol="0">
                                      <a:noAutofit/>
                                    </wps:bodyPr>
                                  </wps:wsp>
                                  <wps:wsp>
                                    <wps:cNvPr id="639242" name="Rectangle 639242"/>
                                    <wps:cNvSpPr/>
                                    <wps:spPr>
                                      <a:xfrm rot="-5399999">
                                        <a:off x="126952" y="362297"/>
                                        <a:ext cx="382631" cy="137730"/>
                                      </a:xfrm>
                                      <a:prstGeom prst="rect">
                                        <a:avLst/>
                                      </a:prstGeom>
                                      <a:ln>
                                        <a:noFill/>
                                      </a:ln>
                                    </wps:spPr>
                                    <wps:txbx>
                                      <w:txbxContent>
                                        <w:p w:rsidR="00092D06" w:rsidRDefault="00092D06">
                                          <w:pPr>
                                            <w:spacing w:after="160" w:line="259" w:lineRule="auto"/>
                                            <w:ind w:left="0" w:firstLine="0"/>
                                            <w:jc w:val="left"/>
                                          </w:pPr>
                                          <w:r>
                                            <w:rPr>
                                              <w:sz w:val="18"/>
                                            </w:rPr>
                                            <w:t>3</w:t>
                                          </w:r>
                                        </w:p>
                                      </w:txbxContent>
                                    </wps:txbx>
                                    <wps:bodyPr horzOverflow="overflow" vert="horz" lIns="0" tIns="0" rIns="0" bIns="0" rtlCol="0">
                                      <a:noAutofit/>
                                    </wps:bodyPr>
                                  </wps:wsp>
                                  <wps:wsp>
                                    <wps:cNvPr id="639243" name="Rectangle 639243"/>
                                    <wps:cNvSpPr/>
                                    <wps:spPr>
                                      <a:xfrm rot="-5399999">
                                        <a:off x="-16893" y="218451"/>
                                        <a:ext cx="382631" cy="137730"/>
                                      </a:xfrm>
                                      <a:prstGeom prst="rect">
                                        <a:avLst/>
                                      </a:prstGeom>
                                      <a:ln>
                                        <a:noFill/>
                                      </a:ln>
                                    </wps:spPr>
                                    <wps:txbx>
                                      <w:txbxContent>
                                        <w:p w:rsidR="00092D06" w:rsidRDefault="00092D06">
                                          <w:pPr>
                                            <w:spacing w:after="160" w:line="259" w:lineRule="auto"/>
                                            <w:ind w:left="0" w:firstLine="0"/>
                                            <w:jc w:val="left"/>
                                          </w:pPr>
                                          <w:r>
                                            <w:rPr>
                                              <w:sz w:val="18"/>
                                            </w:rPr>
                                            <w:t>—4</w:t>
                                          </w:r>
                                          <w:r>
                                            <w:rPr>
                                              <w:spacing w:val="-45"/>
                                              <w:sz w:val="18"/>
                                            </w:rPr>
                                            <w:t xml:space="preserve"> </w:t>
                                          </w:r>
                                        </w:p>
                                      </w:txbxContent>
                                    </wps:txbx>
                                    <wps:bodyPr horzOverflow="overflow" vert="horz" lIns="0" tIns="0" rIns="0" bIns="0" rtlCol="0">
                                      <a:noAutofit/>
                                    </wps:bodyPr>
                                  </wps:wsp>
                                  <wps:wsp>
                                    <wps:cNvPr id="61157" name="Rectangle 61157"/>
                                    <wps:cNvSpPr/>
                                    <wps:spPr>
                                      <a:xfrm rot="-5399999">
                                        <a:off x="7235" y="102906"/>
                                        <a:ext cx="681957" cy="137730"/>
                                      </a:xfrm>
                                      <a:prstGeom prst="rect">
                                        <a:avLst/>
                                      </a:prstGeom>
                                      <a:ln>
                                        <a:noFill/>
                                      </a:ln>
                                    </wps:spPr>
                                    <wps:txbx>
                                      <w:txbxContent>
                                        <w:p w:rsidR="00092D06" w:rsidRDefault="00092D06">
                                          <w:pPr>
                                            <w:spacing w:after="160" w:line="259" w:lineRule="auto"/>
                                            <w:ind w:left="0" w:firstLine="0"/>
                                            <w:jc w:val="left"/>
                                          </w:pPr>
                                          <w:r>
                                            <w:rPr>
                                              <w:sz w:val="18"/>
                                            </w:rPr>
                                            <w:t>учебных</w:t>
                                          </w:r>
                                          <w:r>
                                            <w:rPr>
                                              <w:spacing w:val="-45"/>
                                              <w:sz w:val="18"/>
                                            </w:rPr>
                                            <w:t xml:space="preserve"> </w:t>
                                          </w:r>
                                        </w:p>
                                      </w:txbxContent>
                                    </wps:txbx>
                                    <wps:bodyPr horzOverflow="overflow" vert="horz" lIns="0" tIns="0" rIns="0" bIns="0" rtlCol="0">
                                      <a:noAutofit/>
                                    </wps:bodyPr>
                                  </wps:wsp>
                                  <wps:wsp>
                                    <wps:cNvPr id="61158" name="Rectangle 61158"/>
                                    <wps:cNvSpPr/>
                                    <wps:spPr>
                                      <a:xfrm rot="-5399999">
                                        <a:off x="324012" y="280008"/>
                                        <a:ext cx="327753" cy="137730"/>
                                      </a:xfrm>
                                      <a:prstGeom prst="rect">
                                        <a:avLst/>
                                      </a:prstGeom>
                                      <a:ln>
                                        <a:noFill/>
                                      </a:ln>
                                    </wps:spPr>
                                    <wps:txbx>
                                      <w:txbxContent>
                                        <w:p w:rsidR="00092D06" w:rsidRDefault="00092D06">
                                          <w:pPr>
                                            <w:spacing w:after="160" w:line="259" w:lineRule="auto"/>
                                            <w:ind w:left="0" w:firstLine="0"/>
                                            <w:jc w:val="left"/>
                                          </w:pPr>
                                          <w:r>
                                            <w:rPr>
                                              <w:sz w:val="18"/>
                                            </w:rPr>
                                            <w:t>часа</w:t>
                                          </w:r>
                                        </w:p>
                                      </w:txbxContent>
                                    </wps:txbx>
                                    <wps:bodyPr horzOverflow="overflow" vert="horz" lIns="0" tIns="0" rIns="0" bIns="0" rtlCol="0">
                                      <a:noAutofit/>
                                    </wps:bodyPr>
                                  </wps:wsp>
                                </wpg:wgp>
                              </a:graphicData>
                            </a:graphic>
                          </wp:inline>
                        </w:drawing>
                      </mc:Choice>
                      <mc:Fallback>
                        <w:pict>
                          <v:group id="Group 639736" o:spid="_x0000_s1350" style="width:41.15pt;height:40.35pt;mso-position-horizontal-relative:char;mso-position-vertical-relative:line" coordsize="522580,512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">
                            <v:rect id="Rectangle 61155" o:spid="_x0000_s1351" style="position:absolute;left:-6080;top:368939;width:149890;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d7sMgA&#10;AADeAAAADwAAAGRycy9kb3ducmV2LnhtbESPT2vCQBTE70K/w/IKvekmpVpJ3YRSKOmlglrF42v2&#10;5Q/Nvk2zq8Zv7wqCx2FmfsMsssG04ki9aywriCcRCOLC6oYrBT+bz/EchPPIGlvLpOBMDrL0YbTA&#10;RNsTr+i49pUIEHYJKqi97xIpXVGTQTexHXHwStsb9EH2ldQ9ngLctPI5imbSYMNhocaOPmoq/tYH&#10;o2Abbw673C1/eV/+v758+3xZVrlST4/D+xsIT4O/h2/tL61gFsfTKVzvhCsg0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5d3uw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Г)</w:t>
                                    </w:r>
                                  </w:p>
                                </w:txbxContent>
                              </v:textbox>
                            </v:rect>
                            <v:rect id="Rectangle 639242" o:spid="_x0000_s1352" style="position:absolute;left:126952;top:362297;width:382631;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HwcgA&#10;AADfAAAADwAAAGRycy9kb3ducmV2LnhtbESPW2vCQBSE3wv9D8sRfKsbo3iJrlIKJX2p4BUfj9mT&#10;C82eTbOrpv++Wyj4OMzMN8xy3Zla3Kh1lWUFw0EEgjizuuJCwWH//jID4TyyxtoyKfghB+vV89MS&#10;E23vvKXbzhciQNglqKD0vkmkdFlJBt3ANsTBy21r0AfZFlK3eA9wU8s4iibSYMVhocSG3krKvnZX&#10;o+A43F9Pqdtc+Jx/T8efPt3kRapUv9e9LkB46vwj/N/+0Aomo3k8juHvT/gCcvU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yb8fB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3</w:t>
                                    </w:r>
                                  </w:p>
                                </w:txbxContent>
                              </v:textbox>
                            </v:rect>
                            <v:rect id="Rectangle 639243" o:spid="_x0000_s1353" style="position:absolute;left:-16893;top:218451;width:382631;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NiWsgA&#10;AADfAAAADwAAAGRycy9kb3ducmV2LnhtbESPSWsCQRSE74H8h+YFvMUeF1wmthIEmVwiuOLxZfrN&#10;QqZfj9Otjv8+LQQ8FlX1FTVbtKYSV2pcaVlBrxuBIE6tLjlXsN+t3icgnEfWWFkmBXdysJi/vsww&#10;1vbGG7pufS4ChF2MCgrv61hKlxZk0HVtTRy8zDYGfZBNLnWDtwA3lexH0UgaLDksFFjTsqD0d3sx&#10;Cg693eWYuPUPn7LzePjtk3WWJ0p13trPDxCeWv8M/7e/tILRYNofDuDxJ3wBOf8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I2Ja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—4</w:t>
                                    </w:r>
                                    <w:r>
                                      <w:rPr>
                                        <w:spacing w:val="-45"/>
                                        <w:sz w:val="18"/>
                                      </w:rPr>
                                      <w:t xml:space="preserve"> </w:t>
                                    </w:r>
                                  </w:p>
                                </w:txbxContent>
                              </v:textbox>
                            </v:rect>
                            <v:rect id="Rectangle 61157" o:spid="_x0000_s1354" style="position:absolute;left:7235;top:102906;width:681957;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lAXMcA&#10;AADeAAAADwAAAGRycy9kb3ducmV2LnhtbESPW2vCQBSE3wX/w3KEvukm0qqkrlIKJX2pUG/4eMye&#10;XGj2bMyuGv99VxB8HGbmG2a+7EwtLtS6yrKCeBSBIM6srrhQsN18DWcgnEfWWFsmBTdysFz0e3NM&#10;tL3yL13WvhABwi5BBaX3TSKly0oy6Ea2IQ5ebluDPsi2kLrFa4CbWo6jaCINVhwWSmzos6Tsb302&#10;Cnbx5rxP3erIh/w0ff3x6SovUqVeBt3HOwhPnX+GH+1vrWASx29TuN8JV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bpQF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учебных</w:t>
                                    </w:r>
                                    <w:r>
                                      <w:rPr>
                                        <w:spacing w:val="-45"/>
                                        <w:sz w:val="18"/>
                                      </w:rPr>
                                      <w:t xml:space="preserve"> </w:t>
                                    </w:r>
                                  </w:p>
                                </w:txbxContent>
                              </v:textbox>
                            </v:rect>
                            <v:rect id="Rectangle 61158" o:spid="_x0000_s1355" style="position:absolute;left:324012;top:280008;width:327753;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bULsMA&#10;AADeAAAADwAAAGRycy9kb3ducmV2LnhtbERPy2rCQBTdF/yH4Qrd1UmKWomOIoKkGwWfuLxmbh6Y&#10;uZNmRk3/vrMQujyc92zRmVo8qHWVZQXxIAJBnFldcaHgeFh/TEA4j6yxtkwKfsnBYt57m2Gi7ZN3&#10;9Nj7QoQQdgkqKL1vEildVpJBN7ANceBy2xr0AbaF1C0+Q7ip5WcUjaXBikNDiQ2tSspu+7tRcIoP&#10;93Pqtle+5D9fw41Pt3mRKvXe75ZTEJ46/y9+ub+1gnEcj8LecCdcAT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3bULs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часа</w:t>
                                    </w:r>
                                  </w:p>
                                </w:txbxContent>
                              </v:textbox>
                            </v:rect>
                            <w10:anchorlock/>
                          </v:group>
                        </w:pict>
                      </mc:Fallback>
                    </mc:AlternateContent>
                  </w:r>
                </w:p>
              </w:tc>
            </w:tr>
          </w:tbl>
          <w:p w:rsidR="00AA013E" w:rsidRDefault="00AA013E">
            <w:pPr>
              <w:spacing w:after="160" w:line="259" w:lineRule="auto"/>
              <w:ind w:left="0" w:firstLine="0"/>
              <w:jc w:val="left"/>
            </w:pPr>
          </w:p>
        </w:tc>
        <w:tc>
          <w:tcPr>
            <w:tcW w:w="417" w:type="dxa"/>
            <w:tcBorders>
              <w:top w:val="nil"/>
              <w:left w:val="nil"/>
              <w:bottom w:val="nil"/>
              <w:right w:val="nil"/>
            </w:tcBorders>
          </w:tcPr>
          <w:p w:rsidR="00AA013E" w:rsidRDefault="00D13C32">
            <w:pPr>
              <w:spacing w:after="0" w:line="259" w:lineRule="auto"/>
              <w:ind w:left="112" w:firstLine="0"/>
              <w:jc w:val="left"/>
            </w:pPr>
            <w:r>
              <w:rPr>
                <w:rFonts w:ascii="Calibri" w:eastAsia="Calibri" w:hAnsi="Calibri" w:cs="Calibri"/>
                <w:noProof/>
                <w:color w:val="000000"/>
                <w:sz w:val="22"/>
              </w:rPr>
              <w:lastRenderedPageBreak/>
              <mc:AlternateContent>
                <mc:Choice Requires="wpg">
                  <w:drawing>
                    <wp:inline distT="0" distB="0" distL="0" distR="0">
                      <wp:extent cx="193154" cy="3675889"/>
                      <wp:effectExtent l="0" t="0" r="0" b="0"/>
                      <wp:docPr id="639786" name="Group 639786"/>
                      <wp:cNvGraphicFramePr/>
                      <a:graphic xmlns:a="http://schemas.openxmlformats.org/drawingml/2006/main">
                        <a:graphicData uri="http://schemas.microsoft.com/office/word/2010/wordprocessingGroup">
                          <wpg:wgp>
                            <wpg:cNvGrpSpPr/>
                            <wpg:grpSpPr>
                              <a:xfrm>
                                <a:off x="0" y="0"/>
                                <a:ext cx="193154" cy="3675889"/>
                                <a:chOff x="0" y="0"/>
                                <a:chExt cx="193154" cy="3675889"/>
                              </a:xfrm>
                            </wpg:grpSpPr>
                            <wps:wsp>
                              <wps:cNvPr id="61182" name="Rectangle 61182"/>
                              <wps:cNvSpPr/>
                              <wps:spPr>
                                <a:xfrm rot="-5399999">
                                  <a:off x="100023" y="3609285"/>
                                  <a:ext cx="52911" cy="80296"/>
                                </a:xfrm>
                                <a:prstGeom prst="rect">
                                  <a:avLst/>
                                </a:prstGeom>
                                <a:ln>
                                  <a:noFill/>
                                </a:ln>
                              </wps:spPr>
                              <wps:txbx>
                                <w:txbxContent>
                                  <w:p w:rsidR="00092D06" w:rsidRDefault="00092D06">
                                    <w:pPr>
                                      <w:spacing w:after="160" w:line="259" w:lineRule="auto"/>
                                      <w:ind w:left="0" w:firstLine="0"/>
                                      <w:jc w:val="left"/>
                                    </w:pPr>
                                    <w:r>
                                      <w:rPr>
                                        <w:sz w:val="10"/>
                                      </w:rPr>
                                      <w:t>7</w:t>
                                    </w:r>
                                  </w:p>
                                </w:txbxContent>
                              </wps:txbx>
                              <wps:bodyPr horzOverflow="overflow" vert="horz" lIns="0" tIns="0" rIns="0" bIns="0" rtlCol="0">
                                <a:noAutofit/>
                              </wps:bodyPr>
                            </wps:wsp>
                            <wps:wsp>
                              <wps:cNvPr id="61183" name="Rectangle 61183"/>
                              <wps:cNvSpPr/>
                              <wps:spPr>
                                <a:xfrm rot="-5399999">
                                  <a:off x="140221" y="3549004"/>
                                  <a:ext cx="36485" cy="137730"/>
                                </a:xfrm>
                                <a:prstGeom prst="rect">
                                  <a:avLst/>
                                </a:prstGeom>
                                <a:ln>
                                  <a:noFill/>
                                </a:ln>
                              </wps:spPr>
                              <wps:txbx>
                                <w:txbxContent>
                                  <w:p w:rsidR="00092D06" w:rsidRDefault="00092D06">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61184" name="Rectangle 61184"/>
                              <wps:cNvSpPr/>
                              <wps:spPr>
                                <a:xfrm rot="-5399999">
                                  <a:off x="-2190229" y="1114312"/>
                                  <a:ext cx="4697387" cy="137730"/>
                                </a:xfrm>
                                <a:prstGeom prst="rect">
                                  <a:avLst/>
                                </a:prstGeom>
                                <a:ln>
                                  <a:noFill/>
                                </a:ln>
                              </wps:spPr>
                              <wps:txbx>
                                <w:txbxContent>
                                  <w:p w:rsidR="00092D06" w:rsidRDefault="00092D06">
                                    <w:pPr>
                                      <w:spacing w:after="160" w:line="259" w:lineRule="auto"/>
                                      <w:ind w:left="0" w:firstLine="0"/>
                                      <w:jc w:val="left"/>
                                    </w:pPr>
                                    <w:r>
                                      <w:rPr>
                                        <w:sz w:val="18"/>
                                      </w:rPr>
                                      <w:t>Например,</w:t>
                                    </w:r>
                                    <w:r>
                                      <w:rPr>
                                        <w:spacing w:val="-208"/>
                                        <w:sz w:val="18"/>
                                      </w:rPr>
                                      <w:t xml:space="preserve"> </w:t>
                                    </w:r>
                                    <w:r>
                                      <w:rPr>
                                        <w:sz w:val="18"/>
                                      </w:rPr>
                                      <w:t>казачья</w:t>
                                    </w:r>
                                    <w:r>
                                      <w:rPr>
                                        <w:spacing w:val="-208"/>
                                        <w:sz w:val="18"/>
                                      </w:rPr>
                                      <w:t xml:space="preserve"> </w:t>
                                    </w:r>
                                    <w:r>
                                      <w:rPr>
                                        <w:sz w:val="18"/>
                                      </w:rPr>
                                      <w:t>лезгинка,</w:t>
                                    </w:r>
                                    <w:r>
                                      <w:rPr>
                                        <w:spacing w:val="-208"/>
                                        <w:sz w:val="18"/>
                                      </w:rPr>
                                      <w:t xml:space="preserve"> </w:t>
                                    </w:r>
                                    <w:r>
                                      <w:rPr>
                                        <w:sz w:val="18"/>
                                      </w:rPr>
                                      <w:t>калмыцкая</w:t>
                                    </w:r>
                                    <w:r>
                                      <w:rPr>
                                        <w:spacing w:val="-208"/>
                                        <w:sz w:val="18"/>
                                      </w:rPr>
                                      <w:t xml:space="preserve"> </w:t>
                                    </w:r>
                                    <w:r>
                                      <w:rPr>
                                        <w:sz w:val="18"/>
                                      </w:rPr>
                                      <w:t>гармошка</w:t>
                                    </w:r>
                                    <w:r>
                                      <w:rPr>
                                        <w:spacing w:val="-208"/>
                                        <w:sz w:val="18"/>
                                      </w:rPr>
                                      <w:t xml:space="preserve"> </w:t>
                                    </w:r>
                                    <w:r>
                                      <w:rPr>
                                        <w:sz w:val="18"/>
                                      </w:rPr>
                                      <w:t>и</w:t>
                                    </w:r>
                                    <w:r>
                                      <w:rPr>
                                        <w:spacing w:val="-208"/>
                                        <w:sz w:val="18"/>
                                      </w:rPr>
                                      <w:t xml:space="preserve"> </w:t>
                                    </w:r>
                                    <w:r>
                                      <w:rPr>
                                        <w:sz w:val="18"/>
                                      </w:rPr>
                                      <w:t>т.</w:t>
                                    </w:r>
                                    <w:r>
                                      <w:rPr>
                                        <w:spacing w:val="-208"/>
                                        <w:sz w:val="18"/>
                                      </w:rPr>
                                      <w:t xml:space="preserve"> </w:t>
                                    </w:r>
                                    <w:r>
                                      <w:rPr>
                                        <w:sz w:val="18"/>
                                      </w:rPr>
                                      <w:t>п.</w:t>
                                    </w:r>
                                  </w:p>
                                </w:txbxContent>
                              </wps:txbx>
                              <wps:bodyPr horzOverflow="overflow" vert="horz" lIns="0" tIns="0" rIns="0" bIns="0" rtlCol="0">
                                <a:noAutofit/>
                              </wps:bodyPr>
                            </wps:wsp>
                            <wps:wsp>
                              <wps:cNvPr id="61185" name="Shape 61185"/>
                              <wps:cNvSpPr/>
                              <wps:spPr>
                                <a:xfrm>
                                  <a:off x="0" y="2595893"/>
                                  <a:ext cx="0" cy="1079995"/>
                                </a:xfrm>
                                <a:custGeom>
                                  <a:avLst/>
                                  <a:gdLst/>
                                  <a:ahLst/>
                                  <a:cxnLst/>
                                  <a:rect l="0" t="0" r="0" b="0"/>
                                  <a:pathLst>
                                    <a:path h="1079995">
                                      <a:moveTo>
                                        <a:pt x="0" y="1079995"/>
                                      </a:moveTo>
                                      <a:lnTo>
                                        <a:pt x="0" y="0"/>
                                      </a:lnTo>
                                    </a:path>
                                  </a:pathLst>
                                </a:custGeom>
                                <a:ln w="6350" cap="flat">
                                  <a:miter lim="100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id="Group 639786" o:spid="_x0000_s1356" style="width:15.2pt;height:289.45pt;mso-position-horizontal-relative:char;mso-position-vertical-relative:line" coordsize="1931,36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">
                      <v:rect id="Rectangle 61182" o:spid="_x0000_s1357" style="position:absolute;left:1000;top:36092;width:529;height:80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7Pg8cA&#10;AADeAAAADwAAAGRycy9kb3ducmV2LnhtbESPT2vCQBTE70K/w/IKvekmIhpSN1IKEi8Vqrb0+Jp9&#10;+UOzb2N2o+m37xYEj8PM/IZZb0bTigv1rrGsIJ5FIIgLqxuuFJyO22kCwnlkja1lUvBLDjbZw2SN&#10;qbZXfqfLwVciQNilqKD2vkuldEVNBt3MdsTBK21v0AfZV1L3eA1w08p5FC2lwYbDQo0dvdZU/BwG&#10;o+AjPg6fudt/81d5Xi3efL4vq1ypp8fx5RmEp9Hfw7f2TitYxnEyh/874QrI7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j+z4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0"/>
                                </w:rPr>
                                <w:t>7</w:t>
                              </w:r>
                            </w:p>
                          </w:txbxContent>
                        </v:textbox>
                      </v:rect>
                      <v:rect id="Rectangle 61183" o:spid="_x0000_s1358" style="position:absolute;left:1401;top:35490;width:36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JqGMcA&#10;AADeAAAADwAAAGRycy9kb3ducmV2LnhtbESPW2vCQBSE3wX/w3KEvukmtqikrlIKJX2pUG/4eMye&#10;XGj2bMyuGv99VxB8HGbmG2a+7EwtLtS6yrKCeBSBIM6srrhQsN18DWcgnEfWWFsmBTdysFz0e3NM&#10;tL3yL13WvhABwi5BBaX3TSKly0oy6Ea2IQ5ebluDPsi2kLrFa4CbWo6jaCINVhwWSmzos6Tsb302&#10;Cnbx5rxP3erIh/w0ffvx6SovUqVeBt3HOwhPnX+GH+1vrWASx7NXuN8JV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eyah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 xml:space="preserve"> </w:t>
                              </w:r>
                            </w:p>
                          </w:txbxContent>
                        </v:textbox>
                      </v:rect>
                      <v:rect id="Rectangle 61184" o:spid="_x0000_s1359" style="position:absolute;left:-21902;top:11143;width:4697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vybMcA&#10;AADeAAAADwAAAGRycy9kb3ducmV2LnhtbESPT2vCQBTE70K/w/IK3nQTEQ2pGykFSS8KVVt6fM2+&#10;/KHZt2l2o+m37xYEj8PM/IbZbEfTigv1rrGsIJ5HIIgLqxuuFJxPu1kCwnlkja1lUvBLDrbZw2SD&#10;qbZXfqPL0VciQNilqKD2vkuldEVNBt3cdsTBK21v0AfZV1L3eA1w08pFFK2kwYbDQo0dvdRUfB8H&#10;o+A9Pg0fuTt88Wf5s17ufX4oq1yp6eP4/ATC0+jv4Vv7VStYxXGyhP874QrI7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hb8m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Например,</w:t>
                              </w:r>
                              <w:r>
                                <w:rPr>
                                  <w:spacing w:val="-208"/>
                                  <w:sz w:val="18"/>
                                </w:rPr>
                                <w:t xml:space="preserve"> </w:t>
                              </w:r>
                              <w:r>
                                <w:rPr>
                                  <w:sz w:val="18"/>
                                </w:rPr>
                                <w:t>казачья</w:t>
                              </w:r>
                              <w:r>
                                <w:rPr>
                                  <w:spacing w:val="-208"/>
                                  <w:sz w:val="18"/>
                                </w:rPr>
                                <w:t xml:space="preserve"> </w:t>
                              </w:r>
                              <w:r>
                                <w:rPr>
                                  <w:sz w:val="18"/>
                                </w:rPr>
                                <w:t>лезгинка,</w:t>
                              </w:r>
                              <w:r>
                                <w:rPr>
                                  <w:spacing w:val="-208"/>
                                  <w:sz w:val="18"/>
                                </w:rPr>
                                <w:t xml:space="preserve"> </w:t>
                              </w:r>
                              <w:r>
                                <w:rPr>
                                  <w:sz w:val="18"/>
                                </w:rPr>
                                <w:t>калмыцкая</w:t>
                              </w:r>
                              <w:r>
                                <w:rPr>
                                  <w:spacing w:val="-208"/>
                                  <w:sz w:val="18"/>
                                </w:rPr>
                                <w:t xml:space="preserve"> </w:t>
                              </w:r>
                              <w:r>
                                <w:rPr>
                                  <w:sz w:val="18"/>
                                </w:rPr>
                                <w:t>гармошка</w:t>
                              </w:r>
                              <w:r>
                                <w:rPr>
                                  <w:spacing w:val="-208"/>
                                  <w:sz w:val="18"/>
                                </w:rPr>
                                <w:t xml:space="preserve"> </w:t>
                              </w:r>
                              <w:r>
                                <w:rPr>
                                  <w:sz w:val="18"/>
                                </w:rPr>
                                <w:t>и</w:t>
                              </w:r>
                              <w:r>
                                <w:rPr>
                                  <w:spacing w:val="-208"/>
                                  <w:sz w:val="18"/>
                                </w:rPr>
                                <w:t xml:space="preserve"> </w:t>
                              </w:r>
                              <w:r>
                                <w:rPr>
                                  <w:sz w:val="18"/>
                                </w:rPr>
                                <w:t>т.</w:t>
                              </w:r>
                              <w:r>
                                <w:rPr>
                                  <w:spacing w:val="-208"/>
                                  <w:sz w:val="18"/>
                                </w:rPr>
                                <w:t xml:space="preserve"> </w:t>
                              </w:r>
                              <w:r>
                                <w:rPr>
                                  <w:sz w:val="18"/>
                                </w:rPr>
                                <w:t>п.</w:t>
                              </w:r>
                            </w:p>
                          </w:txbxContent>
                        </v:textbox>
                      </v:rect>
                      <v:shape id="Shape 61185" o:spid="_x0000_s1360" style="position:absolute;top:25958;width:0;height:10800;visibility:visible;mso-wrap-style:square;v-text-anchor:top" coordsize="0,1079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nG48QA&#10;AADeAAAADwAAAGRycy9kb3ducmV2LnhtbESPwWrDMBBE74X+g9hCbo3sQIJxo5hSKDTHuIHkuEhb&#10;2dRaGUu1HX99VSjkOMzMG2Zfza4TIw2h9awgX2cgiLU3LVsF58/35wJEiMgGO8+k4EYBqsPjwx5L&#10;4yc+0VhHKxKEQ4kKmhj7UsqgG3IY1r4nTt6XHxzGJAcrzYBTgrtObrJsJx22nBYa7OmtIf1d/zgF&#10;3J2OV2NNfluWy7m+UuG81kqtnubXFxCR5ngP/7c/jIJdnhdb+LuTroA8/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5xuPEAAAA3gAAAA8AAAAAAAAAAAAAAAAAmAIAAGRycy9k&#10;b3ducmV2LnhtbFBLBQYAAAAABAAEAPUAAACJAwAAAAA=&#10;" path="m,1079995l,e" filled="f" strokecolor="#221f1f" strokeweight=".5pt">
                        <v:stroke miterlimit="1" joinstyle="miter"/>
                        <v:path arrowok="t" textboxrect="0,0,0,1079995"/>
                      </v:shape>
                      <w10:anchorlock/>
                    </v:group>
                  </w:pict>
                </mc:Fallback>
              </mc:AlternateContent>
            </w:r>
          </w:p>
        </w:tc>
      </w:tr>
    </w:tbl>
    <w:tbl>
      <w:tblPr>
        <w:tblStyle w:val="TableGrid"/>
        <w:tblpPr w:vertAnchor="text" w:tblpX="193"/>
        <w:tblOverlap w:val="never"/>
        <w:tblW w:w="6283" w:type="dxa"/>
        <w:tblInd w:w="0" w:type="dxa"/>
        <w:tblLook w:val="04A0" w:firstRow="1" w:lastRow="0" w:firstColumn="1" w:lastColumn="0" w:noHBand="0" w:noVBand="1"/>
      </w:tblPr>
      <w:tblGrid>
        <w:gridCol w:w="3906"/>
        <w:gridCol w:w="2377"/>
      </w:tblGrid>
      <w:tr w:rsidR="00AA013E">
        <w:trPr>
          <w:trHeight w:val="10271"/>
        </w:trPr>
        <w:tc>
          <w:tcPr>
            <w:tcW w:w="3906" w:type="dxa"/>
            <w:tcBorders>
              <w:top w:val="nil"/>
              <w:left w:val="nil"/>
              <w:bottom w:val="nil"/>
              <w:right w:val="nil"/>
            </w:tcBorders>
          </w:tcPr>
          <w:p w:rsidR="00AA013E" w:rsidRDefault="00AA013E">
            <w:pPr>
              <w:spacing w:after="0" w:line="259" w:lineRule="auto"/>
              <w:ind w:left="-930" w:right="126" w:firstLine="0"/>
              <w:jc w:val="left"/>
            </w:pPr>
          </w:p>
          <w:tbl>
            <w:tblPr>
              <w:tblStyle w:val="TableGrid"/>
              <w:tblW w:w="3833" w:type="dxa"/>
              <w:tblInd w:w="0" w:type="dxa"/>
              <w:tblCellMar>
                <w:left w:w="67" w:type="dxa"/>
                <w:right w:w="25" w:type="dxa"/>
              </w:tblCellMar>
              <w:tblLook w:val="04A0" w:firstRow="1" w:lastRow="0" w:firstColumn="1" w:lastColumn="0" w:noHBand="0" w:noVBand="1"/>
            </w:tblPr>
            <w:tblGrid>
              <w:gridCol w:w="477"/>
              <w:gridCol w:w="2203"/>
              <w:gridCol w:w="1153"/>
            </w:tblGrid>
            <w:tr w:rsidR="00AA013E">
              <w:trPr>
                <w:trHeight w:val="5540"/>
              </w:trPr>
              <w:tc>
                <w:tcPr>
                  <w:tcW w:w="477" w:type="dxa"/>
                  <w:tcBorders>
                    <w:top w:val="single" w:sz="4" w:space="0" w:color="221F1F"/>
                    <w:left w:val="single" w:sz="4" w:space="0" w:color="221F1F"/>
                    <w:bottom w:val="single" w:sz="4" w:space="0" w:color="221F1F"/>
                    <w:right w:val="single" w:sz="4" w:space="0" w:color="221F1F"/>
                  </w:tcBorders>
                </w:tcPr>
                <w:p w:rsidR="00AA013E" w:rsidRDefault="00D13C32" w:rsidP="00C41988">
                  <w:pPr>
                    <w:framePr w:wrap="around" w:vAnchor="text" w:hAnchor="text" w:x="193"/>
                    <w:spacing w:after="0" w:line="259" w:lineRule="auto"/>
                    <w:ind w:left="0" w:firstLine="0"/>
                    <w:suppressOverlap/>
                    <w:jc w:val="left"/>
                  </w:pPr>
                  <w:r>
                    <w:rPr>
                      <w:rFonts w:ascii="Calibri" w:eastAsia="Calibri" w:hAnsi="Calibri" w:cs="Calibri"/>
                      <w:noProof/>
                      <w:color w:val="000000"/>
                      <w:sz w:val="22"/>
                    </w:rPr>
                    <mc:AlternateContent>
                      <mc:Choice Requires="wpg">
                        <w:drawing>
                          <wp:inline distT="0" distB="0" distL="0" distR="0">
                            <wp:extent cx="104356" cy="1988363"/>
                            <wp:effectExtent l="0" t="0" r="0" b="0"/>
                            <wp:docPr id="639827" name="Group 639827"/>
                            <wp:cNvGraphicFramePr/>
                            <a:graphic xmlns:a="http://schemas.openxmlformats.org/drawingml/2006/main">
                              <a:graphicData uri="http://schemas.microsoft.com/office/word/2010/wordprocessingGroup">
                                <wpg:wgp>
                                  <wpg:cNvGrpSpPr/>
                                  <wpg:grpSpPr>
                                    <a:xfrm>
                                      <a:off x="0" y="0"/>
                                      <a:ext cx="104356" cy="1988363"/>
                                      <a:chOff x="0" y="0"/>
                                      <a:chExt cx="104356" cy="1988363"/>
                                    </a:xfrm>
                                  </wpg:grpSpPr>
                                  <wps:wsp>
                                    <wps:cNvPr id="61223" name="Rectangle 61223"/>
                                    <wps:cNvSpPr/>
                                    <wps:spPr>
                                      <a:xfrm rot="-5399999">
                                        <a:off x="-1252864" y="596705"/>
                                        <a:ext cx="2644523" cy="138794"/>
                                      </a:xfrm>
                                      <a:prstGeom prst="rect">
                                        <a:avLst/>
                                      </a:prstGeom>
                                      <a:ln>
                                        <a:noFill/>
                                      </a:ln>
                                    </wps:spPr>
                                    <wps:txbx>
                                      <w:txbxContent>
                                        <w:p w:rsidR="00092D06" w:rsidRDefault="00092D06">
                                          <w:pPr>
                                            <w:spacing w:after="160" w:line="259" w:lineRule="auto"/>
                                            <w:ind w:left="0" w:firstLine="0"/>
                                            <w:jc w:val="left"/>
                                          </w:pPr>
                                          <w:r>
                                            <w:rPr>
                                              <w:b/>
                                              <w:sz w:val="18"/>
                                            </w:rPr>
                                            <w:t>Виды</w:t>
                                          </w:r>
                                          <w:r>
                                            <w:rPr>
                                              <w:b/>
                                              <w:spacing w:val="-209"/>
                                              <w:sz w:val="18"/>
                                            </w:rPr>
                                            <w:t xml:space="preserve"> </w:t>
                                          </w:r>
                                          <w:r>
                                            <w:rPr>
                                              <w:b/>
                                              <w:sz w:val="18"/>
                                            </w:rPr>
                                            <w:t>деятельности</w:t>
                                          </w:r>
                                          <w:r>
                                            <w:rPr>
                                              <w:b/>
                                              <w:spacing w:val="-209"/>
                                              <w:sz w:val="18"/>
                                            </w:rPr>
                                            <w:t xml:space="preserve"> </w:t>
                                          </w:r>
                                          <w:r>
                                            <w:rPr>
                                              <w:b/>
                                              <w:sz w:val="18"/>
                                            </w:rPr>
                                            <w:t>обучающихся</w:t>
                                          </w:r>
                                        </w:p>
                                      </w:txbxContent>
                                    </wps:txbx>
                                    <wps:bodyPr horzOverflow="overflow" vert="horz" lIns="0" tIns="0" rIns="0" bIns="0" rtlCol="0">
                                      <a:noAutofit/>
                                    </wps:bodyPr>
                                  </wps:wsp>
                                </wpg:wgp>
                              </a:graphicData>
                            </a:graphic>
                          </wp:inline>
                        </w:drawing>
                      </mc:Choice>
                      <mc:Fallback>
                        <w:pict>
                          <v:group id="Group 639827" o:spid="_x0000_s1361" style="width:8.2pt;height:156.55pt;mso-position-horizontal-relative:char;mso-position-vertical-relative:line" coordsize="1043,19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">
                            <v:rect id="Rectangle 61223" o:spid="_x0000_s1362" style="position:absolute;left:-12528;top:5967;width:26444;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FUXscA&#10;AADeAAAADwAAAGRycy9kb3ducmV2LnhtbESPW2vCQBSE3wX/w3IKfdNN0qISXUWEkr5UqDd8PGZP&#10;LjR7NmZXTf99t1Do4zAz3zCLVW8acafO1ZYVxOMIBHFudc2lgsP+bTQD4TyyxsYyKfgmB6vlcLDA&#10;VNsHf9J950sRIOxSVFB536ZSurwig25sW+LgFbYz6IPsSqk7fAS4aWQSRRNpsOawUGFLm4ryr93N&#10;KDjG+9spc9sLn4vr9PXDZ9uizJR6furXcxCeev8f/mu/awWTOEle4PdOuA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rxVF7HAAAA3gAAAA8AAAAAAAAAAAAAAAAAmAIAAGRy&#10;cy9kb3ducmV2LnhtbFBLBQYAAAAABAAEAPUAAACMAwAAAAA=&#10;" filled="f" stroked="f">
                              <v:textbox inset="0,0,0,0">
                                <w:txbxContent>
                                  <w:p w:rsidR="00092D06" w:rsidRDefault="00092D06">
                                    <w:pPr>
                                      <w:spacing w:after="160" w:line="259" w:lineRule="auto"/>
                                      <w:ind w:left="0" w:firstLine="0"/>
                                      <w:jc w:val="left"/>
                                    </w:pPr>
                                    <w:r>
                                      <w:rPr>
                                        <w:b/>
                                        <w:sz w:val="18"/>
                                      </w:rPr>
                                      <w:t>Виды</w:t>
                                    </w:r>
                                    <w:r>
                                      <w:rPr>
                                        <w:b/>
                                        <w:spacing w:val="-209"/>
                                        <w:sz w:val="18"/>
                                      </w:rPr>
                                      <w:t xml:space="preserve"> </w:t>
                                    </w:r>
                                    <w:r>
                                      <w:rPr>
                                        <w:b/>
                                        <w:sz w:val="18"/>
                                      </w:rPr>
                                      <w:t>деятельности</w:t>
                                    </w:r>
                                    <w:r>
                                      <w:rPr>
                                        <w:b/>
                                        <w:spacing w:val="-209"/>
                                        <w:sz w:val="18"/>
                                      </w:rPr>
                                      <w:t xml:space="preserve"> </w:t>
                                    </w:r>
                                    <w:r>
                                      <w:rPr>
                                        <w:b/>
                                        <w:sz w:val="18"/>
                                      </w:rPr>
                                      <w:t>обучающихся</w:t>
                                    </w:r>
                                  </w:p>
                                </w:txbxContent>
                              </v:textbox>
                            </v:rect>
                            <w10:anchorlock/>
                          </v:group>
                        </w:pict>
                      </mc:Fallback>
                    </mc:AlternateContent>
                  </w:r>
                </w:p>
              </w:tc>
              <w:tc>
                <w:tcPr>
                  <w:tcW w:w="2203" w:type="dxa"/>
                  <w:tcBorders>
                    <w:top w:val="single" w:sz="4" w:space="0" w:color="221F1F"/>
                    <w:left w:val="single" w:sz="4" w:space="0" w:color="221F1F"/>
                    <w:bottom w:val="single" w:sz="4" w:space="0" w:color="221F1F"/>
                    <w:right w:val="single" w:sz="4" w:space="0" w:color="221F1F"/>
                  </w:tcBorders>
                </w:tcPr>
                <w:p w:rsidR="00AA013E" w:rsidRDefault="00D13C32" w:rsidP="00C41988">
                  <w:pPr>
                    <w:framePr w:wrap="around" w:vAnchor="text" w:hAnchor="text" w:x="193"/>
                    <w:spacing w:after="0" w:line="259" w:lineRule="auto"/>
                    <w:ind w:left="31" w:firstLine="0"/>
                    <w:suppressOverlap/>
                    <w:jc w:val="left"/>
                  </w:pPr>
                  <w:r>
                    <w:rPr>
                      <w:rFonts w:ascii="Calibri" w:eastAsia="Calibri" w:hAnsi="Calibri" w:cs="Calibri"/>
                      <w:noProof/>
                      <w:color w:val="000000"/>
                      <w:sz w:val="22"/>
                    </w:rPr>
                    <mc:AlternateContent>
                      <mc:Choice Requires="wpg">
                        <w:drawing>
                          <wp:inline distT="0" distB="0" distL="0" distR="0">
                            <wp:extent cx="1304049" cy="3327044"/>
                            <wp:effectExtent l="0" t="0" r="0" b="0"/>
                            <wp:docPr id="639832" name="Group 639832"/>
                            <wp:cNvGraphicFramePr/>
                            <a:graphic xmlns:a="http://schemas.openxmlformats.org/drawingml/2006/main">
                              <a:graphicData uri="http://schemas.microsoft.com/office/word/2010/wordprocessingGroup">
                                <wpg:wgp>
                                  <wpg:cNvGrpSpPr/>
                                  <wpg:grpSpPr>
                                    <a:xfrm>
                                      <a:off x="0" y="0"/>
                                      <a:ext cx="1304049" cy="3327044"/>
                                      <a:chOff x="0" y="0"/>
                                      <a:chExt cx="1304049" cy="3327044"/>
                                    </a:xfrm>
                                  </wpg:grpSpPr>
                                  <wps:wsp>
                                    <wps:cNvPr id="61244" name="Rectangle 61244"/>
                                    <wps:cNvSpPr/>
                                    <wps:spPr>
                                      <a:xfrm rot="-5399999">
                                        <a:off x="-2117472" y="1071842"/>
                                        <a:ext cx="4372676" cy="137729"/>
                                      </a:xfrm>
                                      <a:prstGeom prst="rect">
                                        <a:avLst/>
                                      </a:prstGeom>
                                      <a:ln>
                                        <a:noFill/>
                                      </a:ln>
                                    </wps:spPr>
                                    <wps:txbx>
                                      <w:txbxContent>
                                        <w:p w:rsidR="00092D06" w:rsidRDefault="00092D06">
                                          <w:pPr>
                                            <w:spacing w:after="160" w:line="259" w:lineRule="auto"/>
                                            <w:ind w:left="0" w:firstLine="0"/>
                                            <w:jc w:val="left"/>
                                          </w:pPr>
                                          <w:r>
                                            <w:rPr>
                                              <w:sz w:val="18"/>
                                            </w:rPr>
                                            <w:t>Экскурсия</w:t>
                                          </w:r>
                                          <w:r>
                                            <w:rPr>
                                              <w:spacing w:val="-208"/>
                                              <w:sz w:val="18"/>
                                            </w:rPr>
                                            <w:t xml:space="preserve"> </w:t>
                                          </w:r>
                                          <w:r>
                                            <w:rPr>
                                              <w:sz w:val="18"/>
                                            </w:rPr>
                                            <w:t>в</w:t>
                                          </w:r>
                                          <w:r>
                                            <w:rPr>
                                              <w:spacing w:val="-208"/>
                                              <w:sz w:val="18"/>
                                            </w:rPr>
                                            <w:t xml:space="preserve"> </w:t>
                                          </w:r>
                                          <w:r>
                                            <w:rPr>
                                              <w:sz w:val="18"/>
                                            </w:rPr>
                                            <w:t>музей</w:t>
                                          </w:r>
                                          <w:r>
                                            <w:rPr>
                                              <w:spacing w:val="-208"/>
                                              <w:sz w:val="18"/>
                                            </w:rPr>
                                            <w:t xml:space="preserve"> </w:t>
                                          </w:r>
                                          <w:r>
                                            <w:rPr>
                                              <w:sz w:val="18"/>
                                            </w:rPr>
                                            <w:t>(реальный</w:t>
                                          </w:r>
                                          <w:r>
                                            <w:rPr>
                                              <w:spacing w:val="-208"/>
                                              <w:sz w:val="18"/>
                                            </w:rPr>
                                            <w:t xml:space="preserve"> </w:t>
                                          </w:r>
                                          <w:r>
                                            <w:rPr>
                                              <w:sz w:val="18"/>
                                            </w:rPr>
                                            <w:t>или</w:t>
                                          </w:r>
                                          <w:r>
                                            <w:rPr>
                                              <w:spacing w:val="-208"/>
                                              <w:sz w:val="18"/>
                                            </w:rPr>
                                            <w:t xml:space="preserve"> </w:t>
                                          </w:r>
                                          <w:r>
                                            <w:rPr>
                                              <w:sz w:val="18"/>
                                            </w:rPr>
                                            <w:t>виртуальный)</w:t>
                                          </w:r>
                                          <w:r>
                                            <w:rPr>
                                              <w:spacing w:val="-208"/>
                                              <w:sz w:val="18"/>
                                            </w:rPr>
                                            <w:t xml:space="preserve"> </w:t>
                                          </w:r>
                                          <w:r>
                                            <w:rPr>
                                              <w:sz w:val="18"/>
                                            </w:rPr>
                                            <w:t>с</w:t>
                                          </w:r>
                                          <w:r>
                                            <w:rPr>
                                              <w:spacing w:val="-208"/>
                                              <w:sz w:val="18"/>
                                            </w:rPr>
                                            <w:t xml:space="preserve"> </w:t>
                                          </w:r>
                                          <w:r>
                                            <w:rPr>
                                              <w:sz w:val="18"/>
                                            </w:rPr>
                                            <w:t>экс-</w:t>
                                          </w:r>
                                        </w:p>
                                      </w:txbxContent>
                                    </wps:txbx>
                                    <wps:bodyPr horzOverflow="overflow" vert="horz" lIns="0" tIns="0" rIns="0" bIns="0" rtlCol="0">
                                      <a:noAutofit/>
                                    </wps:bodyPr>
                                  </wps:wsp>
                                  <wps:wsp>
                                    <wps:cNvPr id="61245" name="Rectangle 61245"/>
                                    <wps:cNvSpPr/>
                                    <wps:spPr>
                                      <a:xfrm rot="-5399999">
                                        <a:off x="-2003010" y="1052916"/>
                                        <a:ext cx="4410528" cy="137729"/>
                                      </a:xfrm>
                                      <a:prstGeom prst="rect">
                                        <a:avLst/>
                                      </a:prstGeom>
                                      <a:ln>
                                        <a:noFill/>
                                      </a:ln>
                                    </wps:spPr>
                                    <wps:txbx>
                                      <w:txbxContent>
                                        <w:p w:rsidR="00092D06" w:rsidRDefault="00092D06">
                                          <w:pPr>
                                            <w:spacing w:after="160" w:line="259" w:lineRule="auto"/>
                                            <w:ind w:left="0" w:firstLine="0"/>
                                            <w:jc w:val="left"/>
                                          </w:pPr>
                                          <w:r>
                                            <w:rPr>
                                              <w:sz w:val="18"/>
                                            </w:rPr>
                                            <w:t>позицией</w:t>
                                          </w:r>
                                          <w:r>
                                            <w:rPr>
                                              <w:spacing w:val="-208"/>
                                              <w:sz w:val="18"/>
                                            </w:rPr>
                                            <w:t xml:space="preserve"> </w:t>
                                          </w:r>
                                          <w:r>
                                            <w:rPr>
                                              <w:sz w:val="18"/>
                                            </w:rPr>
                                            <w:t>музыкальных</w:t>
                                          </w:r>
                                          <w:r>
                                            <w:rPr>
                                              <w:spacing w:val="-208"/>
                                              <w:sz w:val="18"/>
                                            </w:rPr>
                                            <w:t xml:space="preserve"> </w:t>
                                          </w:r>
                                          <w:r>
                                            <w:rPr>
                                              <w:sz w:val="18"/>
                                            </w:rPr>
                                            <w:t>артефактов</w:t>
                                          </w:r>
                                          <w:r>
                                            <w:rPr>
                                              <w:spacing w:val="-208"/>
                                              <w:sz w:val="18"/>
                                            </w:rPr>
                                            <w:t xml:space="preserve"> </w:t>
                                          </w:r>
                                          <w:r>
                                            <w:rPr>
                                              <w:sz w:val="18"/>
                                            </w:rPr>
                                            <w:t>древности,</w:t>
                                          </w:r>
                                          <w:r>
                                            <w:rPr>
                                              <w:spacing w:val="-208"/>
                                              <w:sz w:val="18"/>
                                            </w:rPr>
                                            <w:t xml:space="preserve"> </w:t>
                                          </w:r>
                                          <w:r>
                                            <w:rPr>
                                              <w:sz w:val="18"/>
                                            </w:rPr>
                                            <w:t>последу-</w:t>
                                          </w:r>
                                        </w:p>
                                      </w:txbxContent>
                                    </wps:txbx>
                                    <wps:bodyPr horzOverflow="overflow" vert="horz" lIns="0" tIns="0" rIns="0" bIns="0" rtlCol="0">
                                      <a:noAutofit/>
                                    </wps:bodyPr>
                                  </wps:wsp>
                                  <wps:wsp>
                                    <wps:cNvPr id="61246" name="Rectangle 61246"/>
                                    <wps:cNvSpPr/>
                                    <wps:spPr>
                                      <a:xfrm rot="-5399999">
                                        <a:off x="-1295066" y="1627472"/>
                                        <a:ext cx="3261416" cy="137729"/>
                                      </a:xfrm>
                                      <a:prstGeom prst="rect">
                                        <a:avLst/>
                                      </a:prstGeom>
                                      <a:ln>
                                        <a:noFill/>
                                      </a:ln>
                                    </wps:spPr>
                                    <wps:txbx>
                                      <w:txbxContent>
                                        <w:p w:rsidR="00092D06" w:rsidRDefault="00092D06">
                                          <w:pPr>
                                            <w:spacing w:after="160" w:line="259" w:lineRule="auto"/>
                                            <w:ind w:left="0" w:firstLine="0"/>
                                            <w:jc w:val="left"/>
                                          </w:pPr>
                                          <w:r>
                                            <w:rPr>
                                              <w:sz w:val="18"/>
                                            </w:rPr>
                                            <w:t>ющий</w:t>
                                          </w:r>
                                          <w:r>
                                            <w:rPr>
                                              <w:spacing w:val="-208"/>
                                              <w:sz w:val="18"/>
                                            </w:rPr>
                                            <w:t xml:space="preserve"> </w:t>
                                          </w:r>
                                          <w:r>
                                            <w:rPr>
                                              <w:sz w:val="18"/>
                                            </w:rPr>
                                            <w:t>пересказ</w:t>
                                          </w:r>
                                          <w:r>
                                            <w:rPr>
                                              <w:spacing w:val="-208"/>
                                              <w:sz w:val="18"/>
                                            </w:rPr>
                                            <w:t xml:space="preserve"> </w:t>
                                          </w:r>
                                          <w:r>
                                            <w:rPr>
                                              <w:sz w:val="18"/>
                                            </w:rPr>
                                            <w:t>полученной</w:t>
                                          </w:r>
                                          <w:r>
                                            <w:rPr>
                                              <w:spacing w:val="-208"/>
                                              <w:sz w:val="18"/>
                                            </w:rPr>
                                            <w:t xml:space="preserve"> </w:t>
                                          </w:r>
                                          <w:r>
                                            <w:rPr>
                                              <w:sz w:val="18"/>
                                            </w:rPr>
                                            <w:t>информации.</w:t>
                                          </w:r>
                                        </w:p>
                                      </w:txbxContent>
                                    </wps:txbx>
                                    <wps:bodyPr horzOverflow="overflow" vert="horz" lIns="0" tIns="0" rIns="0" bIns="0" rtlCol="0">
                                      <a:noAutofit/>
                                    </wps:bodyPr>
                                  </wps:wsp>
                                  <wps:wsp>
                                    <wps:cNvPr id="61247" name="Rectangle 61247"/>
                                    <wps:cNvSpPr/>
                                    <wps:spPr>
                                      <a:xfrm rot="-5399999">
                                        <a:off x="-1679227" y="1109923"/>
                                        <a:ext cx="4296514" cy="137729"/>
                                      </a:xfrm>
                                      <a:prstGeom prst="rect">
                                        <a:avLst/>
                                      </a:prstGeom>
                                      <a:ln>
                                        <a:noFill/>
                                      </a:ln>
                                    </wps:spPr>
                                    <wps:txbx>
                                      <w:txbxContent>
                                        <w:p w:rsidR="00092D06" w:rsidRDefault="00092D06">
                                          <w:pPr>
                                            <w:spacing w:after="160" w:line="259" w:lineRule="auto"/>
                                            <w:ind w:left="0" w:firstLine="0"/>
                                            <w:jc w:val="left"/>
                                          </w:pPr>
                                          <w:r>
                                            <w:rPr>
                                              <w:sz w:val="18"/>
                                            </w:rPr>
                                            <w:t>Импровизация</w:t>
                                          </w:r>
                                          <w:r>
                                            <w:rPr>
                                              <w:spacing w:val="-208"/>
                                              <w:sz w:val="18"/>
                                            </w:rPr>
                                            <w:t xml:space="preserve"> </w:t>
                                          </w:r>
                                          <w:r>
                                            <w:rPr>
                                              <w:sz w:val="18"/>
                                            </w:rPr>
                                            <w:t>в</w:t>
                                          </w:r>
                                          <w:r>
                                            <w:rPr>
                                              <w:spacing w:val="-208"/>
                                              <w:sz w:val="18"/>
                                            </w:rPr>
                                            <w:t xml:space="preserve"> </w:t>
                                          </w:r>
                                          <w:r>
                                            <w:rPr>
                                              <w:sz w:val="18"/>
                                            </w:rPr>
                                            <w:t>духе</w:t>
                                          </w:r>
                                          <w:r>
                                            <w:rPr>
                                              <w:spacing w:val="-208"/>
                                              <w:sz w:val="18"/>
                                            </w:rPr>
                                            <w:t xml:space="preserve"> </w:t>
                                          </w:r>
                                          <w:r>
                                            <w:rPr>
                                              <w:sz w:val="18"/>
                                            </w:rPr>
                                            <w:t>древнего</w:t>
                                          </w:r>
                                          <w:r>
                                            <w:rPr>
                                              <w:spacing w:val="-208"/>
                                              <w:sz w:val="18"/>
                                            </w:rPr>
                                            <w:t xml:space="preserve"> </w:t>
                                          </w:r>
                                          <w:r>
                                            <w:rPr>
                                              <w:sz w:val="18"/>
                                            </w:rPr>
                                            <w:t>обряда</w:t>
                                          </w:r>
                                          <w:r>
                                            <w:rPr>
                                              <w:spacing w:val="-208"/>
                                              <w:sz w:val="18"/>
                                            </w:rPr>
                                            <w:t xml:space="preserve"> </w:t>
                                          </w:r>
                                          <w:r>
                                            <w:rPr>
                                              <w:sz w:val="18"/>
                                            </w:rPr>
                                            <w:t>(вызывание</w:t>
                                          </w:r>
                                          <w:r>
                                            <w:rPr>
                                              <w:spacing w:val="-208"/>
                                              <w:sz w:val="18"/>
                                            </w:rPr>
                                            <w:t xml:space="preserve"> </w:t>
                                          </w:r>
                                          <w:r>
                                            <w:rPr>
                                              <w:sz w:val="18"/>
                                            </w:rPr>
                                            <w:t>до-</w:t>
                                          </w:r>
                                        </w:p>
                                      </w:txbxContent>
                                    </wps:txbx>
                                    <wps:bodyPr horzOverflow="overflow" vert="horz" lIns="0" tIns="0" rIns="0" bIns="0" rtlCol="0">
                                      <a:noAutofit/>
                                    </wps:bodyPr>
                                  </wps:wsp>
                                  <wps:wsp>
                                    <wps:cNvPr id="61248" name="Rectangle 61248"/>
                                    <wps:cNvSpPr/>
                                    <wps:spPr>
                                      <a:xfrm rot="-5399999">
                                        <a:off x="-1321763" y="1333999"/>
                                        <a:ext cx="3848362" cy="137729"/>
                                      </a:xfrm>
                                      <a:prstGeom prst="rect">
                                        <a:avLst/>
                                      </a:prstGeom>
                                      <a:ln>
                                        <a:noFill/>
                                      </a:ln>
                                    </wps:spPr>
                                    <wps:txbx>
                                      <w:txbxContent>
                                        <w:p w:rsidR="00092D06" w:rsidRDefault="00092D06">
                                          <w:pPr>
                                            <w:spacing w:after="160" w:line="259" w:lineRule="auto"/>
                                            <w:ind w:left="0" w:firstLine="0"/>
                                            <w:jc w:val="left"/>
                                          </w:pPr>
                                          <w:r>
                                            <w:rPr>
                                              <w:sz w:val="18"/>
                                            </w:rPr>
                                            <w:t>ждя,</w:t>
                                          </w:r>
                                          <w:r>
                                            <w:rPr>
                                              <w:spacing w:val="-208"/>
                                              <w:sz w:val="18"/>
                                            </w:rPr>
                                            <w:t xml:space="preserve"> </w:t>
                                          </w:r>
                                          <w:r>
                                            <w:rPr>
                                              <w:sz w:val="18"/>
                                            </w:rPr>
                                            <w:t>поклонение</w:t>
                                          </w:r>
                                          <w:r>
                                            <w:rPr>
                                              <w:spacing w:val="-208"/>
                                              <w:sz w:val="18"/>
                                            </w:rPr>
                                            <w:t xml:space="preserve"> </w:t>
                                          </w:r>
                                          <w:r>
                                            <w:rPr>
                                              <w:sz w:val="18"/>
                                            </w:rPr>
                                            <w:t>тотемному</w:t>
                                          </w:r>
                                          <w:r>
                                            <w:rPr>
                                              <w:spacing w:val="-208"/>
                                              <w:sz w:val="18"/>
                                            </w:rPr>
                                            <w:t xml:space="preserve"> </w:t>
                                          </w:r>
                                          <w:r>
                                            <w:rPr>
                                              <w:sz w:val="18"/>
                                            </w:rPr>
                                            <w:t>животному</w:t>
                                          </w:r>
                                          <w:r>
                                            <w:rPr>
                                              <w:spacing w:val="-208"/>
                                              <w:sz w:val="18"/>
                                            </w:rPr>
                                            <w:t xml:space="preserve"> </w:t>
                                          </w:r>
                                          <w:r>
                                            <w:rPr>
                                              <w:sz w:val="18"/>
                                            </w:rPr>
                                            <w:t>и</w:t>
                                          </w:r>
                                          <w:r>
                                            <w:rPr>
                                              <w:spacing w:val="-208"/>
                                              <w:sz w:val="18"/>
                                            </w:rPr>
                                            <w:t xml:space="preserve"> </w:t>
                                          </w:r>
                                          <w:r>
                                            <w:rPr>
                                              <w:sz w:val="18"/>
                                            </w:rPr>
                                            <w:t>т.</w:t>
                                          </w:r>
                                          <w:r>
                                            <w:rPr>
                                              <w:spacing w:val="-208"/>
                                              <w:sz w:val="18"/>
                                            </w:rPr>
                                            <w:t xml:space="preserve"> </w:t>
                                          </w:r>
                                          <w:r>
                                            <w:rPr>
                                              <w:sz w:val="18"/>
                                            </w:rPr>
                                            <w:t>п.).</w:t>
                                          </w:r>
                                        </w:p>
                                      </w:txbxContent>
                                    </wps:txbx>
                                    <wps:bodyPr horzOverflow="overflow" vert="horz" lIns="0" tIns="0" rIns="0" bIns="0" rtlCol="0">
                                      <a:noAutofit/>
                                    </wps:bodyPr>
                                  </wps:wsp>
                                  <wps:wsp>
                                    <wps:cNvPr id="61249" name="Rectangle 61249"/>
                                    <wps:cNvSpPr/>
                                    <wps:spPr>
                                      <a:xfrm rot="-5399999">
                                        <a:off x="-1394512" y="1127862"/>
                                        <a:ext cx="4260637" cy="137729"/>
                                      </a:xfrm>
                                      <a:prstGeom prst="rect">
                                        <a:avLst/>
                                      </a:prstGeom>
                                      <a:ln>
                                        <a:noFill/>
                                      </a:ln>
                                    </wps:spPr>
                                    <wps:txbx>
                                      <w:txbxContent>
                                        <w:p w:rsidR="00092D06" w:rsidRDefault="00092D06">
                                          <w:pPr>
                                            <w:spacing w:after="160" w:line="259" w:lineRule="auto"/>
                                            <w:ind w:left="0" w:firstLine="0"/>
                                            <w:jc w:val="left"/>
                                          </w:pPr>
                                          <w:r>
                                            <w:rPr>
                                              <w:sz w:val="18"/>
                                            </w:rPr>
                                            <w:t>Озвучивание,</w:t>
                                          </w:r>
                                          <w:r>
                                            <w:rPr>
                                              <w:spacing w:val="-208"/>
                                              <w:sz w:val="18"/>
                                            </w:rPr>
                                            <w:t xml:space="preserve"> </w:t>
                                          </w:r>
                                          <w:r>
                                            <w:rPr>
                                              <w:sz w:val="18"/>
                                            </w:rPr>
                                            <w:t>театрализация</w:t>
                                          </w:r>
                                          <w:r>
                                            <w:rPr>
                                              <w:spacing w:val="-208"/>
                                              <w:sz w:val="18"/>
                                            </w:rPr>
                                            <w:t xml:space="preserve"> </w:t>
                                          </w:r>
                                          <w:r>
                                            <w:rPr>
                                              <w:sz w:val="18"/>
                                            </w:rPr>
                                            <w:t>легенды/мифа</w:t>
                                          </w:r>
                                          <w:r>
                                            <w:rPr>
                                              <w:spacing w:val="-208"/>
                                              <w:sz w:val="18"/>
                                            </w:rPr>
                                            <w:t xml:space="preserve"> </w:t>
                                          </w:r>
                                          <w:r>
                                            <w:rPr>
                                              <w:sz w:val="18"/>
                                            </w:rPr>
                                            <w:t>о</w:t>
                                          </w:r>
                                          <w:r>
                                            <w:rPr>
                                              <w:spacing w:val="-208"/>
                                              <w:sz w:val="18"/>
                                            </w:rPr>
                                            <w:t xml:space="preserve"> </w:t>
                                          </w:r>
                                          <w:r>
                                            <w:rPr>
                                              <w:sz w:val="18"/>
                                            </w:rPr>
                                            <w:t>музыке.</w:t>
                                          </w:r>
                                        </w:p>
                                      </w:txbxContent>
                                    </wps:txbx>
                                    <wps:bodyPr horzOverflow="overflow" vert="horz" lIns="0" tIns="0" rIns="0" bIns="0" rtlCol="0">
                                      <a:noAutofit/>
                                    </wps:bodyPr>
                                  </wps:wsp>
                                  <wps:wsp>
                                    <wps:cNvPr id="61250" name="Rectangle 61250"/>
                                    <wps:cNvSpPr/>
                                    <wps:spPr>
                                      <a:xfrm rot="-5399999">
                                        <a:off x="-369002" y="2019757"/>
                                        <a:ext cx="2475934" cy="138641"/>
                                      </a:xfrm>
                                      <a:prstGeom prst="rect">
                                        <a:avLst/>
                                      </a:prstGeom>
                                      <a:ln>
                                        <a:noFill/>
                                      </a:ln>
                                    </wps:spPr>
                                    <wps:txbx>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wps:txbx>
                                    <wps:bodyPr horzOverflow="overflow" vert="horz" lIns="0" tIns="0" rIns="0" bIns="0" rtlCol="0">
                                      <a:noAutofit/>
                                    </wps:bodyPr>
                                  </wps:wsp>
                                  <wps:wsp>
                                    <wps:cNvPr id="61251" name="Rectangle 61251"/>
                                    <wps:cNvSpPr/>
                                    <wps:spPr>
                                      <a:xfrm rot="-5399999">
                                        <a:off x="-1161256" y="1094341"/>
                                        <a:ext cx="4327677" cy="137730"/>
                                      </a:xfrm>
                                      <a:prstGeom prst="rect">
                                        <a:avLst/>
                                      </a:prstGeom>
                                      <a:ln>
                                        <a:noFill/>
                                      </a:ln>
                                    </wps:spPr>
                                    <wps:txbx>
                                      <w:txbxContent>
                                        <w:p w:rsidR="00092D06" w:rsidRDefault="00092D06">
                                          <w:pPr>
                                            <w:spacing w:after="160" w:line="259" w:lineRule="auto"/>
                                            <w:ind w:left="0" w:firstLine="0"/>
                                            <w:jc w:val="left"/>
                                          </w:pPr>
                                          <w:r>
                                            <w:rPr>
                                              <w:sz w:val="18"/>
                                            </w:rPr>
                                            <w:t>Квесты,</w:t>
                                          </w:r>
                                          <w:r>
                                            <w:rPr>
                                              <w:spacing w:val="-208"/>
                                              <w:sz w:val="18"/>
                                            </w:rPr>
                                            <w:t xml:space="preserve"> </w:t>
                                          </w:r>
                                          <w:r>
                                            <w:rPr>
                                              <w:sz w:val="18"/>
                                            </w:rPr>
                                            <w:t>викторины,</w:t>
                                          </w:r>
                                          <w:r>
                                            <w:rPr>
                                              <w:spacing w:val="-208"/>
                                              <w:sz w:val="18"/>
                                            </w:rPr>
                                            <w:t xml:space="preserve"> </w:t>
                                          </w:r>
                                          <w:r>
                                            <w:rPr>
                                              <w:sz w:val="18"/>
                                            </w:rPr>
                                            <w:t>интеллектуальные</w:t>
                                          </w:r>
                                          <w:r>
                                            <w:rPr>
                                              <w:spacing w:val="-208"/>
                                              <w:sz w:val="18"/>
                                            </w:rPr>
                                            <w:t xml:space="preserve"> </w:t>
                                          </w:r>
                                          <w:r>
                                            <w:rPr>
                                              <w:sz w:val="18"/>
                                            </w:rPr>
                                            <w:t>игры.</w:t>
                                          </w:r>
                                          <w:r>
                                            <w:rPr>
                                              <w:spacing w:val="-208"/>
                                              <w:sz w:val="18"/>
                                            </w:rPr>
                                            <w:t xml:space="preserve"> </w:t>
                                          </w:r>
                                          <w:r>
                                            <w:rPr>
                                              <w:sz w:val="18"/>
                                            </w:rPr>
                                            <w:t>Исследо-</w:t>
                                          </w:r>
                                        </w:p>
                                      </w:txbxContent>
                                    </wps:txbx>
                                    <wps:bodyPr horzOverflow="overflow" vert="horz" lIns="0" tIns="0" rIns="0" bIns="0" rtlCol="0">
                                      <a:noAutofit/>
                                    </wps:bodyPr>
                                  </wps:wsp>
                                  <wps:wsp>
                                    <wps:cNvPr id="61252" name="Rectangle 61252"/>
                                    <wps:cNvSpPr/>
                                    <wps:spPr>
                                      <a:xfrm rot="-5399999">
                                        <a:off x="-1001341" y="1120869"/>
                                        <a:ext cx="4274622" cy="137730"/>
                                      </a:xfrm>
                                      <a:prstGeom prst="rect">
                                        <a:avLst/>
                                      </a:prstGeom>
                                      <a:ln>
                                        <a:noFill/>
                                      </a:ln>
                                    </wps:spPr>
                                    <wps:txbx>
                                      <w:txbxContent>
                                        <w:p w:rsidR="00092D06" w:rsidRDefault="00092D06">
                                          <w:pPr>
                                            <w:spacing w:after="160" w:line="259" w:lineRule="auto"/>
                                            <w:ind w:left="0" w:firstLine="0"/>
                                            <w:jc w:val="left"/>
                                          </w:pPr>
                                          <w:r>
                                            <w:rPr>
                                              <w:sz w:val="18"/>
                                            </w:rPr>
                                            <w:t>вательские</w:t>
                                          </w:r>
                                          <w:r>
                                            <w:rPr>
                                              <w:spacing w:val="-208"/>
                                              <w:sz w:val="18"/>
                                            </w:rPr>
                                            <w:t xml:space="preserve"> </w:t>
                                          </w:r>
                                          <w:r>
                                            <w:rPr>
                                              <w:sz w:val="18"/>
                                            </w:rPr>
                                            <w:t>проекты</w:t>
                                          </w:r>
                                          <w:r>
                                            <w:rPr>
                                              <w:spacing w:val="-208"/>
                                              <w:sz w:val="18"/>
                                            </w:rPr>
                                            <w:t xml:space="preserve"> </w:t>
                                          </w:r>
                                          <w:r>
                                            <w:rPr>
                                              <w:sz w:val="18"/>
                                            </w:rPr>
                                            <w:t>в</w:t>
                                          </w:r>
                                          <w:r>
                                            <w:rPr>
                                              <w:spacing w:val="-208"/>
                                              <w:sz w:val="18"/>
                                            </w:rPr>
                                            <w:t xml:space="preserve"> </w:t>
                                          </w:r>
                                          <w:r>
                                            <w:rPr>
                                              <w:sz w:val="18"/>
                                            </w:rPr>
                                            <w:t>рамках</w:t>
                                          </w:r>
                                          <w:r>
                                            <w:rPr>
                                              <w:spacing w:val="-208"/>
                                              <w:sz w:val="18"/>
                                            </w:rPr>
                                            <w:t xml:space="preserve"> </w:t>
                                          </w:r>
                                          <w:r>
                                            <w:rPr>
                                              <w:sz w:val="18"/>
                                            </w:rPr>
                                            <w:t>тематики</w:t>
                                          </w:r>
                                          <w:r>
                                            <w:rPr>
                                              <w:spacing w:val="-208"/>
                                              <w:sz w:val="18"/>
                                            </w:rPr>
                                            <w:t xml:space="preserve"> </w:t>
                                          </w:r>
                                          <w:r>
                                            <w:rPr>
                                              <w:sz w:val="18"/>
                                            </w:rPr>
                                            <w:t>«Мифы</w:t>
                                          </w:r>
                                          <w:r>
                                            <w:rPr>
                                              <w:spacing w:val="-208"/>
                                              <w:sz w:val="18"/>
                                            </w:rPr>
                                            <w:t xml:space="preserve"> </w:t>
                                          </w:r>
                                          <w:r>
                                            <w:rPr>
                                              <w:sz w:val="18"/>
                                            </w:rPr>
                                            <w:t>Древ-</w:t>
                                          </w:r>
                                        </w:p>
                                      </w:txbxContent>
                                    </wps:txbx>
                                    <wps:bodyPr horzOverflow="overflow" vert="horz" lIns="0" tIns="0" rIns="0" bIns="0" rtlCol="0">
                                      <a:noAutofit/>
                                    </wps:bodyPr>
                                  </wps:wsp>
                                  <wps:wsp>
                                    <wps:cNvPr id="61253" name="Rectangle 61253"/>
                                    <wps:cNvSpPr/>
                                    <wps:spPr>
                                      <a:xfrm rot="-5399999">
                                        <a:off x="-943126" y="1045695"/>
                                        <a:ext cx="4424969" cy="137730"/>
                                      </a:xfrm>
                                      <a:prstGeom prst="rect">
                                        <a:avLst/>
                                      </a:prstGeom>
                                      <a:ln>
                                        <a:noFill/>
                                      </a:ln>
                                    </wps:spPr>
                                    <wps:txbx>
                                      <w:txbxContent>
                                        <w:p w:rsidR="00092D06" w:rsidRDefault="00092D06">
                                          <w:pPr>
                                            <w:spacing w:after="160" w:line="259" w:lineRule="auto"/>
                                            <w:ind w:left="0" w:firstLine="0"/>
                                            <w:jc w:val="left"/>
                                          </w:pPr>
                                          <w:r>
                                            <w:rPr>
                                              <w:sz w:val="18"/>
                                            </w:rPr>
                                            <w:t>ней</w:t>
                                          </w:r>
                                          <w:r>
                                            <w:rPr>
                                              <w:spacing w:val="-208"/>
                                              <w:sz w:val="18"/>
                                            </w:rPr>
                                            <w:t xml:space="preserve"> </w:t>
                                          </w:r>
                                          <w:r>
                                            <w:rPr>
                                              <w:sz w:val="18"/>
                                            </w:rPr>
                                            <w:t>Греции</w:t>
                                          </w:r>
                                          <w:r>
                                            <w:rPr>
                                              <w:spacing w:val="-208"/>
                                              <w:sz w:val="18"/>
                                            </w:rPr>
                                            <w:t xml:space="preserve"> </w:t>
                                          </w:r>
                                          <w:r>
                                            <w:rPr>
                                              <w:sz w:val="18"/>
                                            </w:rPr>
                                            <w:t>в</w:t>
                                          </w:r>
                                          <w:r>
                                            <w:rPr>
                                              <w:spacing w:val="-208"/>
                                              <w:sz w:val="18"/>
                                            </w:rPr>
                                            <w:t xml:space="preserve"> </w:t>
                                          </w:r>
                                          <w:r>
                                            <w:rPr>
                                              <w:sz w:val="18"/>
                                            </w:rPr>
                                            <w:t>музыкальном</w:t>
                                          </w:r>
                                          <w:r>
                                            <w:rPr>
                                              <w:spacing w:val="-208"/>
                                              <w:sz w:val="18"/>
                                            </w:rPr>
                                            <w:t xml:space="preserve"> </w:t>
                                          </w:r>
                                          <w:r>
                                            <w:rPr>
                                              <w:sz w:val="18"/>
                                            </w:rPr>
                                            <w:t>искусстве</w:t>
                                          </w:r>
                                          <w:r>
                                            <w:rPr>
                                              <w:spacing w:val="-208"/>
                                              <w:sz w:val="18"/>
                                            </w:rPr>
                                            <w:t xml:space="preserve"> </w:t>
                                          </w:r>
                                          <w:r>
                                            <w:rPr>
                                              <w:sz w:val="18"/>
                                            </w:rPr>
                                            <w:t>XVII—XX</w:t>
                                          </w:r>
                                          <w:r>
                                            <w:rPr>
                                              <w:spacing w:val="-208"/>
                                              <w:sz w:val="18"/>
                                            </w:rPr>
                                            <w:t xml:space="preserve"> </w:t>
                                          </w:r>
                                          <w:r>
                                            <w:rPr>
                                              <w:sz w:val="18"/>
                                            </w:rPr>
                                            <w:t>веков»</w:t>
                                          </w:r>
                                        </w:p>
                                      </w:txbxContent>
                                    </wps:txbx>
                                    <wps:bodyPr horzOverflow="overflow" vert="horz" lIns="0" tIns="0" rIns="0" bIns="0" rtlCol="0">
                                      <a:noAutofit/>
                                    </wps:bodyPr>
                                  </wps:wsp>
                                </wpg:wgp>
                              </a:graphicData>
                            </a:graphic>
                          </wp:inline>
                        </w:drawing>
                      </mc:Choice>
                      <mc:Fallback>
                        <w:pict>
                          <v:group id="Group 639832" o:spid="_x0000_s1363" style="width:102.7pt;height:261.95pt;mso-position-horizontal-relative:char;mso-position-vertical-relative:line" coordsize="13040,33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">
                            <v:rect id="Rectangle 61244" o:spid="_x0000_s1364" style="position:absolute;left:-21174;top:10718;width:4372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cpiscA&#10;AADeAAAADwAAAGRycy9kb3ducmV2LnhtbESPW2vCQBSE34X+h+UUfNNNJGiJriKFkr4oeGnp4zF7&#10;csHs2TS7avrvu4Lg4zAz3zCLVW8acaXO1ZYVxOMIBHFudc2lguPhY/QGwnlkjY1lUvBHDlbLl8EC&#10;U21vvKPr3pciQNilqKDyvk2ldHlFBt3YtsTBK2xn0AfZlVJ3eAtw08hJFE2lwZrDQoUtvVeUn/cX&#10;o+ArPly+M7c98U/xO0s2PtsWZabU8LVfz0F46v0z/Gh/agXTeJIkcL8TroBc/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jHKY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Экскурсия</w:t>
                                    </w:r>
                                    <w:r>
                                      <w:rPr>
                                        <w:spacing w:val="-208"/>
                                        <w:sz w:val="18"/>
                                      </w:rPr>
                                      <w:t xml:space="preserve"> </w:t>
                                    </w:r>
                                    <w:r>
                                      <w:rPr>
                                        <w:sz w:val="18"/>
                                      </w:rPr>
                                      <w:t>в</w:t>
                                    </w:r>
                                    <w:r>
                                      <w:rPr>
                                        <w:spacing w:val="-208"/>
                                        <w:sz w:val="18"/>
                                      </w:rPr>
                                      <w:t xml:space="preserve"> </w:t>
                                    </w:r>
                                    <w:r>
                                      <w:rPr>
                                        <w:sz w:val="18"/>
                                      </w:rPr>
                                      <w:t>музей</w:t>
                                    </w:r>
                                    <w:r>
                                      <w:rPr>
                                        <w:spacing w:val="-208"/>
                                        <w:sz w:val="18"/>
                                      </w:rPr>
                                      <w:t xml:space="preserve"> </w:t>
                                    </w:r>
                                    <w:r>
                                      <w:rPr>
                                        <w:sz w:val="18"/>
                                      </w:rPr>
                                      <w:t>(реальный</w:t>
                                    </w:r>
                                    <w:r>
                                      <w:rPr>
                                        <w:spacing w:val="-208"/>
                                        <w:sz w:val="18"/>
                                      </w:rPr>
                                      <w:t xml:space="preserve"> </w:t>
                                    </w:r>
                                    <w:r>
                                      <w:rPr>
                                        <w:sz w:val="18"/>
                                      </w:rPr>
                                      <w:t>или</w:t>
                                    </w:r>
                                    <w:r>
                                      <w:rPr>
                                        <w:spacing w:val="-208"/>
                                        <w:sz w:val="18"/>
                                      </w:rPr>
                                      <w:t xml:space="preserve"> </w:t>
                                    </w:r>
                                    <w:r>
                                      <w:rPr>
                                        <w:sz w:val="18"/>
                                      </w:rPr>
                                      <w:t>виртуальный)</w:t>
                                    </w:r>
                                    <w:r>
                                      <w:rPr>
                                        <w:spacing w:val="-208"/>
                                        <w:sz w:val="18"/>
                                      </w:rPr>
                                      <w:t xml:space="preserve"> </w:t>
                                    </w:r>
                                    <w:r>
                                      <w:rPr>
                                        <w:sz w:val="18"/>
                                      </w:rPr>
                                      <w:t>с</w:t>
                                    </w:r>
                                    <w:r>
                                      <w:rPr>
                                        <w:spacing w:val="-208"/>
                                        <w:sz w:val="18"/>
                                      </w:rPr>
                                      <w:t xml:space="preserve"> </w:t>
                                    </w:r>
                                    <w:r>
                                      <w:rPr>
                                        <w:sz w:val="18"/>
                                      </w:rPr>
                                      <w:t>экс-</w:t>
                                    </w:r>
                                  </w:p>
                                </w:txbxContent>
                              </v:textbox>
                            </v:rect>
                            <v:rect id="Rectangle 61245" o:spid="_x0000_s1365" style="position:absolute;left:-20030;top:10529;width:4410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uMEccA&#10;AADeAAAADwAAAGRycy9kb3ducmV2LnhtbESPW2vCQBSE3wX/w3KEvukmYq1EVykFSV8q1Bt9PM2e&#10;XDB7NmZXjf++Kwh9HGbmG2ax6kwtrtS6yrKCeBSBIM6srrhQsN+thzMQziNrrC2Tgjs5WC37vQUm&#10;2t74m65bX4gAYZeggtL7JpHSZSUZdCPbEAcvt61BH2RbSN3iLcBNLcdRNJUGKw4LJTb0UVJ22l6M&#10;gkO8uxxTt/nln/z8Nvny6SYvUqVeBt37HISnzv+Hn+1PrWAajyev8LgTr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eLjB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позицией</w:t>
                                    </w:r>
                                    <w:r>
                                      <w:rPr>
                                        <w:spacing w:val="-208"/>
                                        <w:sz w:val="18"/>
                                      </w:rPr>
                                      <w:t xml:space="preserve"> </w:t>
                                    </w:r>
                                    <w:r>
                                      <w:rPr>
                                        <w:sz w:val="18"/>
                                      </w:rPr>
                                      <w:t>музыкальных</w:t>
                                    </w:r>
                                    <w:r>
                                      <w:rPr>
                                        <w:spacing w:val="-208"/>
                                        <w:sz w:val="18"/>
                                      </w:rPr>
                                      <w:t xml:space="preserve"> </w:t>
                                    </w:r>
                                    <w:r>
                                      <w:rPr>
                                        <w:sz w:val="18"/>
                                      </w:rPr>
                                      <w:t>артефактов</w:t>
                                    </w:r>
                                    <w:r>
                                      <w:rPr>
                                        <w:spacing w:val="-208"/>
                                        <w:sz w:val="18"/>
                                      </w:rPr>
                                      <w:t xml:space="preserve"> </w:t>
                                    </w:r>
                                    <w:r>
                                      <w:rPr>
                                        <w:sz w:val="18"/>
                                      </w:rPr>
                                      <w:t>древности,</w:t>
                                    </w:r>
                                    <w:r>
                                      <w:rPr>
                                        <w:spacing w:val="-208"/>
                                        <w:sz w:val="18"/>
                                      </w:rPr>
                                      <w:t xml:space="preserve"> </w:t>
                                    </w:r>
                                    <w:r>
                                      <w:rPr>
                                        <w:sz w:val="18"/>
                                      </w:rPr>
                                      <w:t>последу-</w:t>
                                    </w:r>
                                  </w:p>
                                </w:txbxContent>
                              </v:textbox>
                            </v:rect>
                            <v:rect id="Rectangle 61246" o:spid="_x0000_s1366" style="position:absolute;left:-12951;top:16274;width:3261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kSZscA&#10;AADeAAAADwAAAGRycy9kb3ducmV2LnhtbESPW2vCQBSE3wv+h+UIfaubiESJrlIESV8qeCt9PGZP&#10;LjR7Ns2umv77riD4OMzMN8xi1ZtGXKlztWUF8SgCQZxbXXOp4HjYvM1AOI+ssbFMCv7IwWo5eFlg&#10;qu2Nd3Td+1IECLsUFVTet6mULq/IoBvZljh4he0M+iC7UuoObwFuGjmOokQarDksVNjSuqL8Z38x&#10;Ck7x4fKVue2Zv4vf6eTTZ9uizJR6HfbvcxCeev8MP9ofWkESjycJ3O+EKy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dZEm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ющий</w:t>
                                    </w:r>
                                    <w:r>
                                      <w:rPr>
                                        <w:spacing w:val="-208"/>
                                        <w:sz w:val="18"/>
                                      </w:rPr>
                                      <w:t xml:space="preserve"> </w:t>
                                    </w:r>
                                    <w:r>
                                      <w:rPr>
                                        <w:sz w:val="18"/>
                                      </w:rPr>
                                      <w:t>пересказ</w:t>
                                    </w:r>
                                    <w:r>
                                      <w:rPr>
                                        <w:spacing w:val="-208"/>
                                        <w:sz w:val="18"/>
                                      </w:rPr>
                                      <w:t xml:space="preserve"> </w:t>
                                    </w:r>
                                    <w:r>
                                      <w:rPr>
                                        <w:sz w:val="18"/>
                                      </w:rPr>
                                      <w:t>полученной</w:t>
                                    </w:r>
                                    <w:r>
                                      <w:rPr>
                                        <w:spacing w:val="-208"/>
                                        <w:sz w:val="18"/>
                                      </w:rPr>
                                      <w:t xml:space="preserve"> </w:t>
                                    </w:r>
                                    <w:r>
                                      <w:rPr>
                                        <w:sz w:val="18"/>
                                      </w:rPr>
                                      <w:t>информации.</w:t>
                                    </w:r>
                                  </w:p>
                                </w:txbxContent>
                              </v:textbox>
                            </v:rect>
                            <v:rect id="Rectangle 61247" o:spid="_x0000_s1367" style="position:absolute;left:-16792;top:11099;width:4296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3/ccA&#10;AADeAAAADwAAAGRycy9kb3ducmV2LnhtbESPT2vCQBTE70K/w/IK3nQTES3RVUpB4kVBbYvH1+zL&#10;H5p9G7Mbjd/eLRQ8DjPzG2a57k0trtS6yrKCeByBIM6srrhQ8HnajN5AOI+ssbZMCu7kYL16GSwx&#10;0fbGB7oefSEChF2CCkrvm0RKl5Vk0I1tQxy83LYGfZBtIXWLtwA3tZxE0UwarDgslNjQR0nZ77Ez&#10;Cr7iU/eduv0Pn/PLfLrz6T4vUqWGr/37AoSn3j/D/+2tVjCLJ9M5/N0JV0Cu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gVt/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Импровизация</w:t>
                                    </w:r>
                                    <w:r>
                                      <w:rPr>
                                        <w:spacing w:val="-208"/>
                                        <w:sz w:val="18"/>
                                      </w:rPr>
                                      <w:t xml:space="preserve"> </w:t>
                                    </w:r>
                                    <w:r>
                                      <w:rPr>
                                        <w:sz w:val="18"/>
                                      </w:rPr>
                                      <w:t>в</w:t>
                                    </w:r>
                                    <w:r>
                                      <w:rPr>
                                        <w:spacing w:val="-208"/>
                                        <w:sz w:val="18"/>
                                      </w:rPr>
                                      <w:t xml:space="preserve"> </w:t>
                                    </w:r>
                                    <w:r>
                                      <w:rPr>
                                        <w:sz w:val="18"/>
                                      </w:rPr>
                                      <w:t>духе</w:t>
                                    </w:r>
                                    <w:r>
                                      <w:rPr>
                                        <w:spacing w:val="-208"/>
                                        <w:sz w:val="18"/>
                                      </w:rPr>
                                      <w:t xml:space="preserve"> </w:t>
                                    </w:r>
                                    <w:r>
                                      <w:rPr>
                                        <w:sz w:val="18"/>
                                      </w:rPr>
                                      <w:t>древнего</w:t>
                                    </w:r>
                                    <w:r>
                                      <w:rPr>
                                        <w:spacing w:val="-208"/>
                                        <w:sz w:val="18"/>
                                      </w:rPr>
                                      <w:t xml:space="preserve"> </w:t>
                                    </w:r>
                                    <w:r>
                                      <w:rPr>
                                        <w:sz w:val="18"/>
                                      </w:rPr>
                                      <w:t>обряда</w:t>
                                    </w:r>
                                    <w:r>
                                      <w:rPr>
                                        <w:spacing w:val="-208"/>
                                        <w:sz w:val="18"/>
                                      </w:rPr>
                                      <w:t xml:space="preserve"> </w:t>
                                    </w:r>
                                    <w:r>
                                      <w:rPr>
                                        <w:sz w:val="18"/>
                                      </w:rPr>
                                      <w:t>(вызывание</w:t>
                                    </w:r>
                                    <w:r>
                                      <w:rPr>
                                        <w:spacing w:val="-208"/>
                                        <w:sz w:val="18"/>
                                      </w:rPr>
                                      <w:t xml:space="preserve"> </w:t>
                                    </w:r>
                                    <w:r>
                                      <w:rPr>
                                        <w:sz w:val="18"/>
                                      </w:rPr>
                                      <w:t>до-</w:t>
                                    </w:r>
                                  </w:p>
                                </w:txbxContent>
                              </v:textbox>
                            </v:rect>
                            <v:rect id="Rectangle 61248" o:spid="_x0000_s1368" style="position:absolute;left:-13218;top:13340;width:3848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ojj8UA&#10;AADeAAAADwAAAGRycy9kb3ducmV2LnhtbERPy2rCQBTdC/7DcAvudBKRVFInUoQSNxWqtnR5m7l5&#10;0MydNDMx6d93FgWXh/Pe7SfTihv1rrGsIF5FIIgLqxuuFFwvL8stCOeRNbaWScEvOdhn89kOU21H&#10;fqPb2VcihLBLUUHtfZdK6YqaDLqV7YgDV9reoA+wr6TucQzhppXrKEqkwYZDQ40dHWoqvs+DUfAe&#10;X4aP3J2++LP8edy8+vxUVrlSi4fp+QmEp8nfxf/uo1aQxOtN2BvuhCs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iiOP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ждя,</w:t>
                                    </w:r>
                                    <w:r>
                                      <w:rPr>
                                        <w:spacing w:val="-208"/>
                                        <w:sz w:val="18"/>
                                      </w:rPr>
                                      <w:t xml:space="preserve"> </w:t>
                                    </w:r>
                                    <w:r>
                                      <w:rPr>
                                        <w:sz w:val="18"/>
                                      </w:rPr>
                                      <w:t>поклонение</w:t>
                                    </w:r>
                                    <w:r>
                                      <w:rPr>
                                        <w:spacing w:val="-208"/>
                                        <w:sz w:val="18"/>
                                      </w:rPr>
                                      <w:t xml:space="preserve"> </w:t>
                                    </w:r>
                                    <w:r>
                                      <w:rPr>
                                        <w:sz w:val="18"/>
                                      </w:rPr>
                                      <w:t>тотемному</w:t>
                                    </w:r>
                                    <w:r>
                                      <w:rPr>
                                        <w:spacing w:val="-208"/>
                                        <w:sz w:val="18"/>
                                      </w:rPr>
                                      <w:t xml:space="preserve"> </w:t>
                                    </w:r>
                                    <w:r>
                                      <w:rPr>
                                        <w:sz w:val="18"/>
                                      </w:rPr>
                                      <w:t>животному</w:t>
                                    </w:r>
                                    <w:r>
                                      <w:rPr>
                                        <w:spacing w:val="-208"/>
                                        <w:sz w:val="18"/>
                                      </w:rPr>
                                      <w:t xml:space="preserve"> </w:t>
                                    </w:r>
                                    <w:r>
                                      <w:rPr>
                                        <w:sz w:val="18"/>
                                      </w:rPr>
                                      <w:t>и</w:t>
                                    </w:r>
                                    <w:r>
                                      <w:rPr>
                                        <w:spacing w:val="-208"/>
                                        <w:sz w:val="18"/>
                                      </w:rPr>
                                      <w:t xml:space="preserve"> </w:t>
                                    </w:r>
                                    <w:r>
                                      <w:rPr>
                                        <w:sz w:val="18"/>
                                      </w:rPr>
                                      <w:t>т.</w:t>
                                    </w:r>
                                    <w:r>
                                      <w:rPr>
                                        <w:spacing w:val="-208"/>
                                        <w:sz w:val="18"/>
                                      </w:rPr>
                                      <w:t xml:space="preserve"> </w:t>
                                    </w:r>
                                    <w:r>
                                      <w:rPr>
                                        <w:sz w:val="18"/>
                                      </w:rPr>
                                      <w:t>п.).</w:t>
                                    </w:r>
                                  </w:p>
                                </w:txbxContent>
                              </v:textbox>
                            </v:rect>
                            <v:rect id="Rectangle 61249" o:spid="_x0000_s1369" style="position:absolute;left:-13945;top:11279;width:4260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aGFMcA&#10;AADeAAAADwAAAGRycy9kb3ducmV2LnhtbESPT2vCQBTE70K/w/IK3nQTEVujq5SCxItCtZUeX7Mv&#10;fzD7NmZXjd/eFYQeh5n5DTNfdqYWF2pdZVlBPIxAEGdWV1wo+N6vBu8gnEfWWFsmBTdysFy89OaY&#10;aHvlL7rsfCEChF2CCkrvm0RKl5Vk0A1tQxy83LYGfZBtIXWL1wA3tRxF0UQarDgslNjQZ0nZcXc2&#10;Cn7i/fmQuu0f/+ant/HGp9u8SJXqv3YfMxCeOv8ffrbXWsEkHo2n8Lg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bGhh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Озвучивание,</w:t>
                                    </w:r>
                                    <w:r>
                                      <w:rPr>
                                        <w:spacing w:val="-208"/>
                                        <w:sz w:val="18"/>
                                      </w:rPr>
                                      <w:t xml:space="preserve"> </w:t>
                                    </w:r>
                                    <w:r>
                                      <w:rPr>
                                        <w:sz w:val="18"/>
                                      </w:rPr>
                                      <w:t>театрализация</w:t>
                                    </w:r>
                                    <w:r>
                                      <w:rPr>
                                        <w:spacing w:val="-208"/>
                                        <w:sz w:val="18"/>
                                      </w:rPr>
                                      <w:t xml:space="preserve"> </w:t>
                                    </w:r>
                                    <w:r>
                                      <w:rPr>
                                        <w:sz w:val="18"/>
                                      </w:rPr>
                                      <w:t>легенды/мифа</w:t>
                                    </w:r>
                                    <w:r>
                                      <w:rPr>
                                        <w:spacing w:val="-208"/>
                                        <w:sz w:val="18"/>
                                      </w:rPr>
                                      <w:t xml:space="preserve"> </w:t>
                                    </w:r>
                                    <w:r>
                                      <w:rPr>
                                        <w:sz w:val="18"/>
                                      </w:rPr>
                                      <w:t>о</w:t>
                                    </w:r>
                                    <w:r>
                                      <w:rPr>
                                        <w:spacing w:val="-208"/>
                                        <w:sz w:val="18"/>
                                      </w:rPr>
                                      <w:t xml:space="preserve"> </w:t>
                                    </w:r>
                                    <w:r>
                                      <w:rPr>
                                        <w:sz w:val="18"/>
                                      </w:rPr>
                                      <w:t>музыке.</w:t>
                                    </w:r>
                                  </w:p>
                                </w:txbxContent>
                              </v:textbox>
                            </v:rect>
                            <v:rect id="Rectangle 61250" o:spid="_x0000_s1370" style="position:absolute;left:-3691;top:20198;width:24759;height:138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W5VMYA&#10;AADeAAAADwAAAGRycy9kb3ducmV2LnhtbESPy2rCQBSG9wXfYThCd3USqVZSJ0EKJd0oqLV0eZo5&#10;uWDmTJoZNb69sxBc/vw3vmU2mFacqXeNZQXxJAJBXFjdcKXge//5sgDhPLLG1jIpuJKDLB09LTHR&#10;9sJbOu98JcIIuwQV1N53iZSuqMmgm9iOOHil7Q36IPtK6h4vYdy0chpFc2mw4fBQY0cfNRXH3cko&#10;OMT700/uNn/8W/6/va59vimrXKnn8bB6B+Fp8I/wvf2lFczj6SwABJyAAjK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iW5VMYAAADeAAAADwAAAAAAAAAAAAAAAACYAgAAZHJz&#10;L2Rvd25yZXYueG1sUEsFBgAAAAAEAAQA9QAAAIsDAAAAAA==&#10;" filled="f" stroked="f">
                              <v:textbox inset="0,0,0,0">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v:textbox>
                            </v:rect>
                            <v:rect id="Rectangle 61251" o:spid="_x0000_s1371" style="position:absolute;left:-11612;top:10943;width:4327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kcz8gA&#10;AADeAAAADwAAAGRycy9kb3ducmV2LnhtbESPW2vCQBSE3wv+h+UUfKubSKslzUZEKPGlgpeWPp5m&#10;Ty40ezZmV43/3hUKfRxm5hsmXQymFWfqXWNZQTyJQBAXVjdcKTjs359eQTiPrLG1TAqu5GCRjR5S&#10;TLS98JbOO1+JAGGXoILa+y6R0hU1GXQT2xEHr7S9QR9kX0nd4yXATSunUTSTBhsOCzV2tKqp+N2d&#10;jILPeH/6yt3mh7/L4/z5w+ebssqVGj8OyzcQngb/H/5rr7WCWTx9ieF+J1wBmd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aRzP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Квесты,</w:t>
                                    </w:r>
                                    <w:r>
                                      <w:rPr>
                                        <w:spacing w:val="-208"/>
                                        <w:sz w:val="18"/>
                                      </w:rPr>
                                      <w:t xml:space="preserve"> </w:t>
                                    </w:r>
                                    <w:r>
                                      <w:rPr>
                                        <w:sz w:val="18"/>
                                      </w:rPr>
                                      <w:t>викторины,</w:t>
                                    </w:r>
                                    <w:r>
                                      <w:rPr>
                                        <w:spacing w:val="-208"/>
                                        <w:sz w:val="18"/>
                                      </w:rPr>
                                      <w:t xml:space="preserve"> </w:t>
                                    </w:r>
                                    <w:r>
                                      <w:rPr>
                                        <w:sz w:val="18"/>
                                      </w:rPr>
                                      <w:t>интеллектуальные</w:t>
                                    </w:r>
                                    <w:r>
                                      <w:rPr>
                                        <w:spacing w:val="-208"/>
                                        <w:sz w:val="18"/>
                                      </w:rPr>
                                      <w:t xml:space="preserve"> </w:t>
                                    </w:r>
                                    <w:r>
                                      <w:rPr>
                                        <w:sz w:val="18"/>
                                      </w:rPr>
                                      <w:t>игры.</w:t>
                                    </w:r>
                                    <w:r>
                                      <w:rPr>
                                        <w:spacing w:val="-208"/>
                                        <w:sz w:val="18"/>
                                      </w:rPr>
                                      <w:t xml:space="preserve"> </w:t>
                                    </w:r>
                                    <w:r>
                                      <w:rPr>
                                        <w:sz w:val="18"/>
                                      </w:rPr>
                                      <w:t>Исследо-</w:t>
                                    </w:r>
                                  </w:p>
                                </w:txbxContent>
                              </v:textbox>
                            </v:rect>
                            <v:rect id="Rectangle 61252" o:spid="_x0000_s1372" style="position:absolute;left:-10013;top:11209;width:4274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uCuMcA&#10;AADeAAAADwAAAGRycy9kb3ducmV2LnhtbESPW2vCQBSE3wX/w3IKfdNNQqsSXUWEkr5UqDd8PGZP&#10;LjR7NmZXTf99t1Do4zAz3zCLVW8acafO1ZYVxOMIBHFudc2lgsP+bTQD4TyyxsYyKfgmB6vlcLDA&#10;VNsHf9J950sRIOxSVFB536ZSurwig25sW+LgFbYz6IPsSqk7fAS4aWQSRRNpsOawUGFLm4ryr93N&#10;KDjG+9spc9sLn4vr9OXDZ9uizJR6furXcxCeev8f/mu/awWTOHlN4PdOuA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27gr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вательские</w:t>
                                    </w:r>
                                    <w:r>
                                      <w:rPr>
                                        <w:spacing w:val="-208"/>
                                        <w:sz w:val="18"/>
                                      </w:rPr>
                                      <w:t xml:space="preserve"> </w:t>
                                    </w:r>
                                    <w:r>
                                      <w:rPr>
                                        <w:sz w:val="18"/>
                                      </w:rPr>
                                      <w:t>проекты</w:t>
                                    </w:r>
                                    <w:r>
                                      <w:rPr>
                                        <w:spacing w:val="-208"/>
                                        <w:sz w:val="18"/>
                                      </w:rPr>
                                      <w:t xml:space="preserve"> </w:t>
                                    </w:r>
                                    <w:r>
                                      <w:rPr>
                                        <w:sz w:val="18"/>
                                      </w:rPr>
                                      <w:t>в</w:t>
                                    </w:r>
                                    <w:r>
                                      <w:rPr>
                                        <w:spacing w:val="-208"/>
                                        <w:sz w:val="18"/>
                                      </w:rPr>
                                      <w:t xml:space="preserve"> </w:t>
                                    </w:r>
                                    <w:r>
                                      <w:rPr>
                                        <w:sz w:val="18"/>
                                      </w:rPr>
                                      <w:t>рамках</w:t>
                                    </w:r>
                                    <w:r>
                                      <w:rPr>
                                        <w:spacing w:val="-208"/>
                                        <w:sz w:val="18"/>
                                      </w:rPr>
                                      <w:t xml:space="preserve"> </w:t>
                                    </w:r>
                                    <w:r>
                                      <w:rPr>
                                        <w:sz w:val="18"/>
                                      </w:rPr>
                                      <w:t>тематики</w:t>
                                    </w:r>
                                    <w:r>
                                      <w:rPr>
                                        <w:spacing w:val="-208"/>
                                        <w:sz w:val="18"/>
                                      </w:rPr>
                                      <w:t xml:space="preserve"> </w:t>
                                    </w:r>
                                    <w:r>
                                      <w:rPr>
                                        <w:sz w:val="18"/>
                                      </w:rPr>
                                      <w:t>«Мифы</w:t>
                                    </w:r>
                                    <w:r>
                                      <w:rPr>
                                        <w:spacing w:val="-208"/>
                                        <w:sz w:val="18"/>
                                      </w:rPr>
                                      <w:t xml:space="preserve"> </w:t>
                                    </w:r>
                                    <w:r>
                                      <w:rPr>
                                        <w:sz w:val="18"/>
                                      </w:rPr>
                                      <w:t>Древ-</w:t>
                                    </w:r>
                                  </w:p>
                                </w:txbxContent>
                              </v:textbox>
                            </v:rect>
                            <v:rect id="Rectangle 61253" o:spid="_x0000_s1373" style="position:absolute;left:-9432;top:10457;width:4424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cnI8cA&#10;AADeAAAADwAAAGRycy9kb3ducmV2LnhtbESPW2vCQBSE3wv9D8sp9K1uoq1KdJUiSPpSwSs+HrMn&#10;F5o9G7Orxn/fFQp9HGbmG2Y670wtrtS6yrKCuBeBIM6srrhQsNsu38YgnEfWWFsmBXdyMJ89P00x&#10;0fbGa7pufCEChF2CCkrvm0RKl5Vk0PVsQxy83LYGfZBtIXWLtwA3texH0VAarDgslNjQoqTsZ3Mx&#10;Cvbx9nJI3erEx/w8ev/26SovUqVeX7rPCQhPnf8P/7W/tIJh3P8YwONOuAJy9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L3Jy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ней</w:t>
                                    </w:r>
                                    <w:r>
                                      <w:rPr>
                                        <w:spacing w:val="-208"/>
                                        <w:sz w:val="18"/>
                                      </w:rPr>
                                      <w:t xml:space="preserve"> </w:t>
                                    </w:r>
                                    <w:r>
                                      <w:rPr>
                                        <w:sz w:val="18"/>
                                      </w:rPr>
                                      <w:t>Греции</w:t>
                                    </w:r>
                                    <w:r>
                                      <w:rPr>
                                        <w:spacing w:val="-208"/>
                                        <w:sz w:val="18"/>
                                      </w:rPr>
                                      <w:t xml:space="preserve"> </w:t>
                                    </w:r>
                                    <w:r>
                                      <w:rPr>
                                        <w:sz w:val="18"/>
                                      </w:rPr>
                                      <w:t>в</w:t>
                                    </w:r>
                                    <w:r>
                                      <w:rPr>
                                        <w:spacing w:val="-208"/>
                                        <w:sz w:val="18"/>
                                      </w:rPr>
                                      <w:t xml:space="preserve"> </w:t>
                                    </w:r>
                                    <w:r>
                                      <w:rPr>
                                        <w:sz w:val="18"/>
                                      </w:rPr>
                                      <w:t>музыкальном</w:t>
                                    </w:r>
                                    <w:r>
                                      <w:rPr>
                                        <w:spacing w:val="-208"/>
                                        <w:sz w:val="18"/>
                                      </w:rPr>
                                      <w:t xml:space="preserve"> </w:t>
                                    </w:r>
                                    <w:r>
                                      <w:rPr>
                                        <w:sz w:val="18"/>
                                      </w:rPr>
                                      <w:t>искусстве</w:t>
                                    </w:r>
                                    <w:r>
                                      <w:rPr>
                                        <w:spacing w:val="-208"/>
                                        <w:sz w:val="18"/>
                                      </w:rPr>
                                      <w:t xml:space="preserve"> </w:t>
                                    </w:r>
                                    <w:r>
                                      <w:rPr>
                                        <w:sz w:val="18"/>
                                      </w:rPr>
                                      <w:t>XVII—XX</w:t>
                                    </w:r>
                                    <w:r>
                                      <w:rPr>
                                        <w:spacing w:val="-208"/>
                                        <w:sz w:val="18"/>
                                      </w:rPr>
                                      <w:t xml:space="preserve"> </w:t>
                                    </w:r>
                                    <w:r>
                                      <w:rPr>
                                        <w:sz w:val="18"/>
                                      </w:rPr>
                                      <w:t>веков»</w:t>
                                    </w:r>
                                  </w:p>
                                </w:txbxContent>
                              </v:textbox>
                            </v:rect>
                            <w10:anchorlock/>
                          </v:group>
                        </w:pict>
                      </mc:Fallback>
                    </mc:AlternateContent>
                  </w:r>
                </w:p>
              </w:tc>
              <w:tc>
                <w:tcPr>
                  <w:tcW w:w="1153" w:type="dxa"/>
                  <w:tcBorders>
                    <w:top w:val="single" w:sz="4" w:space="0" w:color="221F1F"/>
                    <w:left w:val="single" w:sz="4" w:space="0" w:color="221F1F"/>
                    <w:bottom w:val="single" w:sz="4" w:space="0" w:color="221F1F"/>
                    <w:right w:val="single" w:sz="4" w:space="0" w:color="221F1F"/>
                  </w:tcBorders>
                </w:tcPr>
                <w:p w:rsidR="00AA013E" w:rsidRDefault="00D13C32" w:rsidP="00C41988">
                  <w:pPr>
                    <w:framePr w:wrap="around" w:vAnchor="text" w:hAnchor="text" w:x="193"/>
                    <w:spacing w:after="0" w:line="259" w:lineRule="auto"/>
                    <w:ind w:left="30" w:firstLine="0"/>
                    <w:suppressOverlap/>
                    <w:jc w:val="left"/>
                  </w:pPr>
                  <w:r>
                    <w:rPr>
                      <w:rFonts w:ascii="Calibri" w:eastAsia="Calibri" w:hAnsi="Calibri" w:cs="Calibri"/>
                      <w:noProof/>
                      <w:color w:val="000000"/>
                      <w:sz w:val="22"/>
                    </w:rPr>
                    <mc:AlternateContent>
                      <mc:Choice Requires="wpg">
                        <w:drawing>
                          <wp:inline distT="0" distB="0" distL="0" distR="0">
                            <wp:extent cx="637109" cy="3314815"/>
                            <wp:effectExtent l="0" t="0" r="0" b="0"/>
                            <wp:docPr id="639879" name="Group 639879"/>
                            <wp:cNvGraphicFramePr/>
                            <a:graphic xmlns:a="http://schemas.openxmlformats.org/drawingml/2006/main">
                              <a:graphicData uri="http://schemas.microsoft.com/office/word/2010/wordprocessingGroup">
                                <wpg:wgp>
                                  <wpg:cNvGrpSpPr/>
                                  <wpg:grpSpPr>
                                    <a:xfrm>
                                      <a:off x="0" y="0"/>
                                      <a:ext cx="637109" cy="3314815"/>
                                      <a:chOff x="0" y="0"/>
                                      <a:chExt cx="637109" cy="3314815"/>
                                    </a:xfrm>
                                  </wpg:grpSpPr>
                                  <wps:wsp>
                                    <wps:cNvPr id="61267" name="Rectangle 61267"/>
                                    <wps:cNvSpPr/>
                                    <wps:spPr>
                                      <a:xfrm rot="-5399999">
                                        <a:off x="-2082279" y="1094805"/>
                                        <a:ext cx="4302290" cy="137730"/>
                                      </a:xfrm>
                                      <a:prstGeom prst="rect">
                                        <a:avLst/>
                                      </a:prstGeom>
                                      <a:ln>
                                        <a:noFill/>
                                      </a:ln>
                                    </wps:spPr>
                                    <wps:txbx>
                                      <w:txbxContent>
                                        <w:p w:rsidR="00092D06" w:rsidRDefault="00092D06">
                                          <w:pPr>
                                            <w:spacing w:after="160" w:line="259" w:lineRule="auto"/>
                                            <w:ind w:left="0" w:firstLine="0"/>
                                            <w:jc w:val="left"/>
                                          </w:pPr>
                                          <w:r>
                                            <w:rPr>
                                              <w:sz w:val="18"/>
                                            </w:rPr>
                                            <w:t>Выявление</w:t>
                                          </w:r>
                                          <w:r>
                                            <w:rPr>
                                              <w:spacing w:val="-208"/>
                                              <w:sz w:val="18"/>
                                            </w:rPr>
                                            <w:t xml:space="preserve"> </w:t>
                                          </w:r>
                                          <w:r>
                                            <w:rPr>
                                              <w:sz w:val="18"/>
                                            </w:rPr>
                                            <w:t>характерных</w:t>
                                          </w:r>
                                          <w:r>
                                            <w:rPr>
                                              <w:spacing w:val="-208"/>
                                              <w:sz w:val="18"/>
                                            </w:rPr>
                                            <w:t xml:space="preserve"> </w:t>
                                          </w:r>
                                          <w:r>
                                            <w:rPr>
                                              <w:sz w:val="18"/>
                                            </w:rPr>
                                            <w:t>интонаций</w:t>
                                          </w:r>
                                          <w:r>
                                            <w:rPr>
                                              <w:spacing w:val="-208"/>
                                              <w:sz w:val="18"/>
                                            </w:rPr>
                                            <w:t xml:space="preserve"> </w:t>
                                          </w:r>
                                          <w:r>
                                            <w:rPr>
                                              <w:sz w:val="18"/>
                                            </w:rPr>
                                            <w:t>и</w:t>
                                          </w:r>
                                          <w:r>
                                            <w:rPr>
                                              <w:spacing w:val="-208"/>
                                              <w:sz w:val="18"/>
                                            </w:rPr>
                                            <w:t xml:space="preserve"> </w:t>
                                          </w:r>
                                          <w:r>
                                            <w:rPr>
                                              <w:sz w:val="18"/>
                                            </w:rPr>
                                            <w:t>ритмов</w:t>
                                          </w:r>
                                          <w:r>
                                            <w:rPr>
                                              <w:spacing w:val="-208"/>
                                              <w:sz w:val="18"/>
                                            </w:rPr>
                                            <w:t xml:space="preserve"> </w:t>
                                          </w:r>
                                          <w:r>
                                            <w:rPr>
                                              <w:sz w:val="18"/>
                                            </w:rPr>
                                            <w:t>в</w:t>
                                          </w:r>
                                          <w:r>
                                            <w:rPr>
                                              <w:spacing w:val="-208"/>
                                              <w:sz w:val="18"/>
                                            </w:rPr>
                                            <w:t xml:space="preserve"> </w:t>
                                          </w:r>
                                          <w:r>
                                            <w:rPr>
                                              <w:sz w:val="18"/>
                                            </w:rPr>
                                            <w:t>звуча-</w:t>
                                          </w:r>
                                        </w:p>
                                      </w:txbxContent>
                                    </wps:txbx>
                                    <wps:bodyPr horzOverflow="overflow" vert="horz" lIns="0" tIns="0" rIns="0" bIns="0" rtlCol="0">
                                      <a:noAutofit/>
                                    </wps:bodyPr>
                                  </wps:wsp>
                                  <wps:wsp>
                                    <wps:cNvPr id="61268" name="Rectangle 61268"/>
                                    <wps:cNvSpPr/>
                                    <wps:spPr>
                                      <a:xfrm rot="-5399999">
                                        <a:off x="-1546497" y="1497200"/>
                                        <a:ext cx="3497501" cy="137730"/>
                                      </a:xfrm>
                                      <a:prstGeom prst="rect">
                                        <a:avLst/>
                                      </a:prstGeom>
                                      <a:ln>
                                        <a:noFill/>
                                      </a:ln>
                                    </wps:spPr>
                                    <wps:txbx>
                                      <w:txbxContent>
                                        <w:p w:rsidR="00092D06" w:rsidRDefault="00092D06">
                                          <w:pPr>
                                            <w:spacing w:after="160" w:line="259" w:lineRule="auto"/>
                                            <w:ind w:left="0" w:firstLine="0"/>
                                            <w:jc w:val="left"/>
                                          </w:pPr>
                                          <w:r>
                                            <w:rPr>
                                              <w:sz w:val="18"/>
                                            </w:rPr>
                                            <w:t>нии</w:t>
                                          </w:r>
                                          <w:r>
                                            <w:rPr>
                                              <w:spacing w:val="-208"/>
                                              <w:sz w:val="18"/>
                                            </w:rPr>
                                            <w:t xml:space="preserve"> </w:t>
                                          </w:r>
                                          <w:r>
                                            <w:rPr>
                                              <w:sz w:val="18"/>
                                            </w:rPr>
                                            <w:t>традиционной</w:t>
                                          </w:r>
                                          <w:r>
                                            <w:rPr>
                                              <w:spacing w:val="-208"/>
                                              <w:sz w:val="18"/>
                                            </w:rPr>
                                            <w:t xml:space="preserve"> </w:t>
                                          </w:r>
                                          <w:r>
                                            <w:rPr>
                                              <w:sz w:val="18"/>
                                            </w:rPr>
                                            <w:t>музыки</w:t>
                                          </w:r>
                                          <w:r>
                                            <w:rPr>
                                              <w:spacing w:val="-208"/>
                                              <w:sz w:val="18"/>
                                            </w:rPr>
                                            <w:t xml:space="preserve"> </w:t>
                                          </w:r>
                                          <w:r>
                                            <w:rPr>
                                              <w:sz w:val="18"/>
                                            </w:rPr>
                                            <w:t>народов</w:t>
                                          </w:r>
                                          <w:r>
                                            <w:rPr>
                                              <w:spacing w:val="-208"/>
                                              <w:sz w:val="18"/>
                                            </w:rPr>
                                            <w:t xml:space="preserve"> </w:t>
                                          </w:r>
                                          <w:r>
                                            <w:rPr>
                                              <w:sz w:val="18"/>
                                            </w:rPr>
                                            <w:t>Европы.</w:t>
                                          </w:r>
                                        </w:p>
                                      </w:txbxContent>
                                    </wps:txbx>
                                    <wps:bodyPr horzOverflow="overflow" vert="horz" lIns="0" tIns="0" rIns="0" bIns="0" rtlCol="0">
                                      <a:noAutofit/>
                                    </wps:bodyPr>
                                  </wps:wsp>
                                  <wps:wsp>
                                    <wps:cNvPr id="61269" name="Rectangle 61269"/>
                                    <wps:cNvSpPr/>
                                    <wps:spPr>
                                      <a:xfrm rot="-5399999">
                                        <a:off x="-1855711" y="1054596"/>
                                        <a:ext cx="4382708" cy="137730"/>
                                      </a:xfrm>
                                      <a:prstGeom prst="rect">
                                        <a:avLst/>
                                      </a:prstGeom>
                                      <a:ln>
                                        <a:noFill/>
                                      </a:ln>
                                    </wps:spPr>
                                    <wps:txbx>
                                      <w:txbxContent>
                                        <w:p w:rsidR="00092D06" w:rsidRDefault="00092D06">
                                          <w:pPr>
                                            <w:spacing w:after="160" w:line="259" w:lineRule="auto"/>
                                            <w:ind w:left="0" w:firstLine="0"/>
                                            <w:jc w:val="left"/>
                                          </w:pPr>
                                          <w:r>
                                            <w:rPr>
                                              <w:sz w:val="18"/>
                                            </w:rPr>
                                            <w:t>Выявление</w:t>
                                          </w:r>
                                          <w:r>
                                            <w:rPr>
                                              <w:spacing w:val="-208"/>
                                              <w:sz w:val="18"/>
                                            </w:rPr>
                                            <w:t xml:space="preserve"> </w:t>
                                          </w:r>
                                          <w:r>
                                            <w:rPr>
                                              <w:sz w:val="18"/>
                                            </w:rPr>
                                            <w:t>общего</w:t>
                                          </w:r>
                                          <w:r>
                                            <w:rPr>
                                              <w:spacing w:val="-208"/>
                                              <w:sz w:val="18"/>
                                            </w:rPr>
                                            <w:t xml:space="preserve"> </w:t>
                                          </w:r>
                                          <w:r>
                                            <w:rPr>
                                              <w:sz w:val="18"/>
                                            </w:rPr>
                                            <w:t>и</w:t>
                                          </w:r>
                                          <w:r>
                                            <w:rPr>
                                              <w:spacing w:val="-208"/>
                                              <w:sz w:val="18"/>
                                            </w:rPr>
                                            <w:t xml:space="preserve"> </w:t>
                                          </w:r>
                                          <w:r>
                                            <w:rPr>
                                              <w:sz w:val="18"/>
                                            </w:rPr>
                                            <w:t>особенного</w:t>
                                          </w:r>
                                          <w:r>
                                            <w:rPr>
                                              <w:spacing w:val="-208"/>
                                              <w:sz w:val="18"/>
                                            </w:rPr>
                                            <w:t xml:space="preserve"> </w:t>
                                          </w:r>
                                          <w:r>
                                            <w:rPr>
                                              <w:sz w:val="18"/>
                                            </w:rPr>
                                            <w:t>при</w:t>
                                          </w:r>
                                          <w:r>
                                            <w:rPr>
                                              <w:spacing w:val="-208"/>
                                              <w:sz w:val="18"/>
                                            </w:rPr>
                                            <w:t xml:space="preserve"> </w:t>
                                          </w:r>
                                          <w:r>
                                            <w:rPr>
                                              <w:sz w:val="18"/>
                                            </w:rPr>
                                            <w:t>сравнении</w:t>
                                          </w:r>
                                          <w:r>
                                            <w:rPr>
                                              <w:spacing w:val="-208"/>
                                              <w:sz w:val="18"/>
                                            </w:rPr>
                                            <w:t xml:space="preserve"> </w:t>
                                          </w:r>
                                          <w:r>
                                            <w:rPr>
                                              <w:sz w:val="18"/>
                                            </w:rPr>
                                            <w:t>изучае-</w:t>
                                          </w:r>
                                        </w:p>
                                      </w:txbxContent>
                                    </wps:txbx>
                                    <wps:bodyPr horzOverflow="overflow" vert="horz" lIns="0" tIns="0" rIns="0" bIns="0" rtlCol="0">
                                      <a:noAutofit/>
                                    </wps:bodyPr>
                                  </wps:wsp>
                                  <wps:wsp>
                                    <wps:cNvPr id="61270" name="Rectangle 61270"/>
                                    <wps:cNvSpPr/>
                                    <wps:spPr>
                                      <a:xfrm rot="-5399999">
                                        <a:off x="-1735321" y="1041598"/>
                                        <a:ext cx="4408704" cy="137730"/>
                                      </a:xfrm>
                                      <a:prstGeom prst="rect">
                                        <a:avLst/>
                                      </a:prstGeom>
                                      <a:ln>
                                        <a:noFill/>
                                      </a:ln>
                                    </wps:spPr>
                                    <wps:txbx>
                                      <w:txbxContent>
                                        <w:p w:rsidR="00092D06" w:rsidRDefault="00092D06">
                                          <w:pPr>
                                            <w:spacing w:after="160" w:line="259" w:lineRule="auto"/>
                                            <w:ind w:left="0" w:firstLine="0"/>
                                            <w:jc w:val="left"/>
                                          </w:pPr>
                                          <w:r>
                                            <w:rPr>
                                              <w:sz w:val="18"/>
                                            </w:rPr>
                                            <w:t>мых</w:t>
                                          </w:r>
                                          <w:r>
                                            <w:rPr>
                                              <w:spacing w:val="-208"/>
                                              <w:sz w:val="18"/>
                                            </w:rPr>
                                            <w:t xml:space="preserve"> </w:t>
                                          </w:r>
                                          <w:r>
                                            <w:rPr>
                                              <w:sz w:val="18"/>
                                            </w:rPr>
                                            <w:t>образцов</w:t>
                                          </w:r>
                                          <w:r>
                                            <w:rPr>
                                              <w:spacing w:val="-208"/>
                                              <w:sz w:val="18"/>
                                            </w:rPr>
                                            <w:t xml:space="preserve"> </w:t>
                                          </w:r>
                                          <w:r>
                                            <w:rPr>
                                              <w:sz w:val="18"/>
                                            </w:rPr>
                                            <w:t>европейского</w:t>
                                          </w:r>
                                          <w:r>
                                            <w:rPr>
                                              <w:spacing w:val="-208"/>
                                              <w:sz w:val="18"/>
                                            </w:rPr>
                                            <w:t xml:space="preserve"> </w:t>
                                          </w:r>
                                          <w:r>
                                            <w:rPr>
                                              <w:sz w:val="18"/>
                                            </w:rPr>
                                            <w:t>фольклора</w:t>
                                          </w:r>
                                          <w:r>
                                            <w:rPr>
                                              <w:spacing w:val="-208"/>
                                              <w:sz w:val="18"/>
                                            </w:rPr>
                                            <w:t xml:space="preserve"> </w:t>
                                          </w:r>
                                          <w:r>
                                            <w:rPr>
                                              <w:sz w:val="18"/>
                                            </w:rPr>
                                            <w:t>и</w:t>
                                          </w:r>
                                          <w:r>
                                            <w:rPr>
                                              <w:spacing w:val="-208"/>
                                              <w:sz w:val="18"/>
                                            </w:rPr>
                                            <w:t xml:space="preserve"> </w:t>
                                          </w:r>
                                          <w:r>
                                            <w:rPr>
                                              <w:sz w:val="18"/>
                                            </w:rPr>
                                            <w:t>фольклора</w:t>
                                          </w:r>
                                          <w:r>
                                            <w:rPr>
                                              <w:spacing w:val="-208"/>
                                              <w:sz w:val="18"/>
                                            </w:rPr>
                                            <w:t xml:space="preserve"> </w:t>
                                          </w:r>
                                          <w:r>
                                            <w:rPr>
                                              <w:sz w:val="18"/>
                                            </w:rPr>
                                            <w:t>на-</w:t>
                                          </w:r>
                                        </w:p>
                                      </w:txbxContent>
                                    </wps:txbx>
                                    <wps:bodyPr horzOverflow="overflow" vert="horz" lIns="0" tIns="0" rIns="0" bIns="0" rtlCol="0">
                                      <a:noAutofit/>
                                    </wps:bodyPr>
                                  </wps:wsp>
                                  <wps:wsp>
                                    <wps:cNvPr id="61271" name="Rectangle 61271"/>
                                    <wps:cNvSpPr/>
                                    <wps:spPr>
                                      <a:xfrm rot="-5399999">
                                        <a:off x="58874" y="2702406"/>
                                        <a:ext cx="1087088" cy="137730"/>
                                      </a:xfrm>
                                      <a:prstGeom prst="rect">
                                        <a:avLst/>
                                      </a:prstGeom>
                                      <a:ln>
                                        <a:noFill/>
                                      </a:ln>
                                    </wps:spPr>
                                    <wps:txbx>
                                      <w:txbxContent>
                                        <w:p w:rsidR="00092D06" w:rsidRDefault="00092D06">
                                          <w:pPr>
                                            <w:spacing w:after="160" w:line="259" w:lineRule="auto"/>
                                            <w:ind w:left="0" w:firstLine="0"/>
                                            <w:jc w:val="left"/>
                                          </w:pPr>
                                          <w:r>
                                            <w:rPr>
                                              <w:sz w:val="18"/>
                                            </w:rPr>
                                            <w:t>родов</w:t>
                                          </w:r>
                                          <w:r>
                                            <w:rPr>
                                              <w:spacing w:val="-208"/>
                                              <w:sz w:val="18"/>
                                            </w:rPr>
                                            <w:t xml:space="preserve"> </w:t>
                                          </w:r>
                                          <w:r>
                                            <w:rPr>
                                              <w:sz w:val="18"/>
                                            </w:rPr>
                                            <w:t>России.</w:t>
                                          </w:r>
                                        </w:p>
                                      </w:txbxContent>
                                    </wps:txbx>
                                    <wps:bodyPr horzOverflow="overflow" vert="horz" lIns="0" tIns="0" rIns="0" bIns="0" rtlCol="0">
                                      <a:noAutofit/>
                                    </wps:bodyPr>
                                  </wps:wsp>
                                </wpg:wgp>
                              </a:graphicData>
                            </a:graphic>
                          </wp:inline>
                        </w:drawing>
                      </mc:Choice>
                      <mc:Fallback>
                        <w:pict>
                          <v:group id="Group 639879" o:spid="_x0000_s1374" style="width:50.15pt;height:261pt;mso-position-horizontal-relative:char;mso-position-vertical-relative:line" coordsize="6371,33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">
                            <v:rect id="Rectangle 61267" o:spid="_x0000_s1375" style="position:absolute;left:-20822;top:10948;width:4302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DrnccA&#10;AADeAAAADwAAAGRycy9kb3ducmV2LnhtbESPT2vCQBTE70K/w/IK3nQTkSjRVaRQ0kuFahWPz+zL&#10;H8y+TbOrpt++Kwg9DjPzG2a57k0jbtS52rKCeByBIM6trrlU8L1/H81BOI+ssbFMCn7JwXr1Mlhi&#10;qu2dv+i286UIEHYpKqi8b1MpXV6RQTe2LXHwCtsZ9EF2pdQd3gPcNHISRYk0WHNYqLClt4ryy+5q&#10;FBzi/fWYue2ZT8XPbPrps21RZkoNX/vNAoSn3v+Hn+0PrSCJJ8kMHnfCFZ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Og65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Выявление</w:t>
                                    </w:r>
                                    <w:r>
                                      <w:rPr>
                                        <w:spacing w:val="-208"/>
                                        <w:sz w:val="18"/>
                                      </w:rPr>
                                      <w:t xml:space="preserve"> </w:t>
                                    </w:r>
                                    <w:r>
                                      <w:rPr>
                                        <w:sz w:val="18"/>
                                      </w:rPr>
                                      <w:t>характерных</w:t>
                                    </w:r>
                                    <w:r>
                                      <w:rPr>
                                        <w:spacing w:val="-208"/>
                                        <w:sz w:val="18"/>
                                      </w:rPr>
                                      <w:t xml:space="preserve"> </w:t>
                                    </w:r>
                                    <w:r>
                                      <w:rPr>
                                        <w:sz w:val="18"/>
                                      </w:rPr>
                                      <w:t>интонаций</w:t>
                                    </w:r>
                                    <w:r>
                                      <w:rPr>
                                        <w:spacing w:val="-208"/>
                                        <w:sz w:val="18"/>
                                      </w:rPr>
                                      <w:t xml:space="preserve"> </w:t>
                                    </w:r>
                                    <w:r>
                                      <w:rPr>
                                        <w:sz w:val="18"/>
                                      </w:rPr>
                                      <w:t>и</w:t>
                                    </w:r>
                                    <w:r>
                                      <w:rPr>
                                        <w:spacing w:val="-208"/>
                                        <w:sz w:val="18"/>
                                      </w:rPr>
                                      <w:t xml:space="preserve"> </w:t>
                                    </w:r>
                                    <w:r>
                                      <w:rPr>
                                        <w:sz w:val="18"/>
                                      </w:rPr>
                                      <w:t>ритмов</w:t>
                                    </w:r>
                                    <w:r>
                                      <w:rPr>
                                        <w:spacing w:val="-208"/>
                                        <w:sz w:val="18"/>
                                      </w:rPr>
                                      <w:t xml:space="preserve"> </w:t>
                                    </w:r>
                                    <w:r>
                                      <w:rPr>
                                        <w:sz w:val="18"/>
                                      </w:rPr>
                                      <w:t>в</w:t>
                                    </w:r>
                                    <w:r>
                                      <w:rPr>
                                        <w:spacing w:val="-208"/>
                                        <w:sz w:val="18"/>
                                      </w:rPr>
                                      <w:t xml:space="preserve"> </w:t>
                                    </w:r>
                                    <w:r>
                                      <w:rPr>
                                        <w:sz w:val="18"/>
                                      </w:rPr>
                                      <w:t>звуча-</w:t>
                                    </w:r>
                                  </w:p>
                                </w:txbxContent>
                              </v:textbox>
                            </v:rect>
                            <v:rect id="Rectangle 61268" o:spid="_x0000_s1376" style="position:absolute;left:-15465;top:14972;width:3497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9/78QA&#10;AADeAAAADwAAAGRycy9kb3ducmV2LnhtbERPy2rCQBTdC/2H4Rbc6SQiaYmOUgolbhR8VFxeMzcP&#10;mrkTM6PGv3cWBZeH854ve9OIG3WutqwgHkcgiHOray4VHPY/o08QziNrbCyTggc5WC7eBnNMtb3z&#10;lm47X4oQwi5FBZX3bSqlyysy6Ma2JQ5cYTuDPsCulLrDewg3jZxEUSIN1hwaKmzpu6L8b3c1Cn7j&#10;/fWYuc2ZT8XlY7r22aYoM6WG7/3XDISn3r/E/+6VVpDEkyTsDXfCFZC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f+/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нии</w:t>
                                    </w:r>
                                    <w:r>
                                      <w:rPr>
                                        <w:spacing w:val="-208"/>
                                        <w:sz w:val="18"/>
                                      </w:rPr>
                                      <w:t xml:space="preserve"> </w:t>
                                    </w:r>
                                    <w:r>
                                      <w:rPr>
                                        <w:sz w:val="18"/>
                                      </w:rPr>
                                      <w:t>традиционной</w:t>
                                    </w:r>
                                    <w:r>
                                      <w:rPr>
                                        <w:spacing w:val="-208"/>
                                        <w:sz w:val="18"/>
                                      </w:rPr>
                                      <w:t xml:space="preserve"> </w:t>
                                    </w:r>
                                    <w:r>
                                      <w:rPr>
                                        <w:sz w:val="18"/>
                                      </w:rPr>
                                      <w:t>музыки</w:t>
                                    </w:r>
                                    <w:r>
                                      <w:rPr>
                                        <w:spacing w:val="-208"/>
                                        <w:sz w:val="18"/>
                                      </w:rPr>
                                      <w:t xml:space="preserve"> </w:t>
                                    </w:r>
                                    <w:r>
                                      <w:rPr>
                                        <w:sz w:val="18"/>
                                      </w:rPr>
                                      <w:t>народов</w:t>
                                    </w:r>
                                    <w:r>
                                      <w:rPr>
                                        <w:spacing w:val="-208"/>
                                        <w:sz w:val="18"/>
                                      </w:rPr>
                                      <w:t xml:space="preserve"> </w:t>
                                    </w:r>
                                    <w:r>
                                      <w:rPr>
                                        <w:sz w:val="18"/>
                                      </w:rPr>
                                      <w:t>Европы.</w:t>
                                    </w:r>
                                  </w:p>
                                </w:txbxContent>
                              </v:textbox>
                            </v:rect>
                            <v:rect id="Rectangle 61269" o:spid="_x0000_s1377" style="position:absolute;left:-18557;top:10546;width:43826;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PadMgA&#10;AADeAAAADwAAAGRycy9kb3ducmV2LnhtbESPT2vCQBTE74V+h+UJvTWbiMQ2dZVSkPSioLbi8TX7&#10;8gezb9PsqvHbdwuCx2FmfsPMFoNpxZl611hWkEQxCOLC6oYrBV+75fMLCOeRNbaWScGVHCzmjw8z&#10;zLS98IbOW1+JAGGXoYLa+y6T0hU1GXSR7YiDV9reoA+yr6Tu8RLgppXjOE6lwYbDQo0dfdRUHLcn&#10;o+A72Z32uVv/8KH8nU5WPl+XVa7U02h4fwPhafD38K39qRWkyTh9hf874QrI+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c9p0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Выявление</w:t>
                                    </w:r>
                                    <w:r>
                                      <w:rPr>
                                        <w:spacing w:val="-208"/>
                                        <w:sz w:val="18"/>
                                      </w:rPr>
                                      <w:t xml:space="preserve"> </w:t>
                                    </w:r>
                                    <w:r>
                                      <w:rPr>
                                        <w:sz w:val="18"/>
                                      </w:rPr>
                                      <w:t>общего</w:t>
                                    </w:r>
                                    <w:r>
                                      <w:rPr>
                                        <w:spacing w:val="-208"/>
                                        <w:sz w:val="18"/>
                                      </w:rPr>
                                      <w:t xml:space="preserve"> </w:t>
                                    </w:r>
                                    <w:r>
                                      <w:rPr>
                                        <w:sz w:val="18"/>
                                      </w:rPr>
                                      <w:t>и</w:t>
                                    </w:r>
                                    <w:r>
                                      <w:rPr>
                                        <w:spacing w:val="-208"/>
                                        <w:sz w:val="18"/>
                                      </w:rPr>
                                      <w:t xml:space="preserve"> </w:t>
                                    </w:r>
                                    <w:r>
                                      <w:rPr>
                                        <w:sz w:val="18"/>
                                      </w:rPr>
                                      <w:t>особенного</w:t>
                                    </w:r>
                                    <w:r>
                                      <w:rPr>
                                        <w:spacing w:val="-208"/>
                                        <w:sz w:val="18"/>
                                      </w:rPr>
                                      <w:t xml:space="preserve"> </w:t>
                                    </w:r>
                                    <w:r>
                                      <w:rPr>
                                        <w:sz w:val="18"/>
                                      </w:rPr>
                                      <w:t>при</w:t>
                                    </w:r>
                                    <w:r>
                                      <w:rPr>
                                        <w:spacing w:val="-208"/>
                                        <w:sz w:val="18"/>
                                      </w:rPr>
                                      <w:t xml:space="preserve"> </w:t>
                                    </w:r>
                                    <w:r>
                                      <w:rPr>
                                        <w:sz w:val="18"/>
                                      </w:rPr>
                                      <w:t>сравнении</w:t>
                                    </w:r>
                                    <w:r>
                                      <w:rPr>
                                        <w:spacing w:val="-208"/>
                                        <w:sz w:val="18"/>
                                      </w:rPr>
                                      <w:t xml:space="preserve"> </w:t>
                                    </w:r>
                                    <w:r>
                                      <w:rPr>
                                        <w:sz w:val="18"/>
                                      </w:rPr>
                                      <w:t>изучае-</w:t>
                                    </w:r>
                                  </w:p>
                                </w:txbxContent>
                              </v:textbox>
                            </v:rect>
                            <v:rect id="Rectangle 61270" o:spid="_x0000_s1378" style="position:absolute;left:-17353;top:10416;width:4408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DlNMUA&#10;AADeAAAADwAAAGRycy9kb3ducmV2LnhtbESPy4rCMBSG9wPzDuEI7sa0IjpUo8iA1I3C6Cguj83p&#10;BZuT2kStb28WAy5//hvfbNGZWtypdZVlBfEgAkGcWV1xoeBvv/r6BuE8ssbaMil4koPF/PNjhom2&#10;D/6l+84XIoywS1BB6X2TSOmykgy6gW2Ig5fb1qAPsi2kbvERxk0th1E0lgYrDg8lNvRTUnbZ3YyC&#10;Q7y/HVO3PfMpv05GG59u8yJVqt/rllMQnjr/Dv+311rBOB5OAkDACSgg5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kOU0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мых</w:t>
                                    </w:r>
                                    <w:r>
                                      <w:rPr>
                                        <w:spacing w:val="-208"/>
                                        <w:sz w:val="18"/>
                                      </w:rPr>
                                      <w:t xml:space="preserve"> </w:t>
                                    </w:r>
                                    <w:r>
                                      <w:rPr>
                                        <w:sz w:val="18"/>
                                      </w:rPr>
                                      <w:t>образцов</w:t>
                                    </w:r>
                                    <w:r>
                                      <w:rPr>
                                        <w:spacing w:val="-208"/>
                                        <w:sz w:val="18"/>
                                      </w:rPr>
                                      <w:t xml:space="preserve"> </w:t>
                                    </w:r>
                                    <w:r>
                                      <w:rPr>
                                        <w:sz w:val="18"/>
                                      </w:rPr>
                                      <w:t>европейского</w:t>
                                    </w:r>
                                    <w:r>
                                      <w:rPr>
                                        <w:spacing w:val="-208"/>
                                        <w:sz w:val="18"/>
                                      </w:rPr>
                                      <w:t xml:space="preserve"> </w:t>
                                    </w:r>
                                    <w:r>
                                      <w:rPr>
                                        <w:sz w:val="18"/>
                                      </w:rPr>
                                      <w:t>фольклора</w:t>
                                    </w:r>
                                    <w:r>
                                      <w:rPr>
                                        <w:spacing w:val="-208"/>
                                        <w:sz w:val="18"/>
                                      </w:rPr>
                                      <w:t xml:space="preserve"> </w:t>
                                    </w:r>
                                    <w:r>
                                      <w:rPr>
                                        <w:sz w:val="18"/>
                                      </w:rPr>
                                      <w:t>и</w:t>
                                    </w:r>
                                    <w:r>
                                      <w:rPr>
                                        <w:spacing w:val="-208"/>
                                        <w:sz w:val="18"/>
                                      </w:rPr>
                                      <w:t xml:space="preserve"> </w:t>
                                    </w:r>
                                    <w:r>
                                      <w:rPr>
                                        <w:sz w:val="18"/>
                                      </w:rPr>
                                      <w:t>фольклора</w:t>
                                    </w:r>
                                    <w:r>
                                      <w:rPr>
                                        <w:spacing w:val="-208"/>
                                        <w:sz w:val="18"/>
                                      </w:rPr>
                                      <w:t xml:space="preserve"> </w:t>
                                    </w:r>
                                    <w:r>
                                      <w:rPr>
                                        <w:sz w:val="18"/>
                                      </w:rPr>
                                      <w:t>на-</w:t>
                                    </w:r>
                                  </w:p>
                                </w:txbxContent>
                              </v:textbox>
                            </v:rect>
                            <v:rect id="Rectangle 61271" o:spid="_x0000_s1379" style="position:absolute;left:588;top:27024;width:1087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xAr8cA&#10;AADeAAAADwAAAGRycy9kb3ducmV2LnhtbESPW2vCQBSE34X+h+UU+mY2kaKSuooUSnxR8Fb6eJo9&#10;uWD2bMyuGv+9Wyj4OMzMN8xs0ZtGXKlztWUFSRSDIM6trrlUcNh/DacgnEfW2FgmBXdysJi/DGaY&#10;anvjLV13vhQBwi5FBZX3bSqlyysy6CLbEgevsJ1BH2RXSt3hLcBNI0dxPJYGaw4LFbb0WVF+2l2M&#10;gmOyv3xnbvPLP8V58r722aYoM6XeXvvlBwhPvX+G/9srrWCcjCYJ/N0JV0DO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bcQK/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родов</w:t>
                                    </w:r>
                                    <w:r>
                                      <w:rPr>
                                        <w:spacing w:val="-208"/>
                                        <w:sz w:val="18"/>
                                      </w:rPr>
                                      <w:t xml:space="preserve"> </w:t>
                                    </w:r>
                                    <w:r>
                                      <w:rPr>
                                        <w:sz w:val="18"/>
                                      </w:rPr>
                                      <w:t>России.</w:t>
                                    </w:r>
                                  </w:p>
                                </w:txbxContent>
                              </v:textbox>
                            </v:rect>
                            <w10:anchorlock/>
                          </v:group>
                        </w:pict>
                      </mc:Fallback>
                    </mc:AlternateContent>
                  </w:r>
                </w:p>
              </w:tc>
            </w:tr>
            <w:tr w:rsidR="00AA013E">
              <w:trPr>
                <w:trHeight w:val="2030"/>
              </w:trPr>
              <w:tc>
                <w:tcPr>
                  <w:tcW w:w="477" w:type="dxa"/>
                  <w:tcBorders>
                    <w:top w:val="single" w:sz="4" w:space="0" w:color="221F1F"/>
                    <w:left w:val="single" w:sz="4" w:space="0" w:color="221F1F"/>
                    <w:bottom w:val="single" w:sz="4" w:space="0" w:color="221F1F"/>
                    <w:right w:val="single" w:sz="4" w:space="0" w:color="221F1F"/>
                  </w:tcBorders>
                </w:tcPr>
                <w:p w:rsidR="00AA013E" w:rsidRDefault="00D13C32" w:rsidP="00C41988">
                  <w:pPr>
                    <w:framePr w:wrap="around" w:vAnchor="text" w:hAnchor="text" w:x="193"/>
                    <w:spacing w:after="0" w:line="259" w:lineRule="auto"/>
                    <w:ind w:left="0" w:firstLine="0"/>
                    <w:suppressOverlap/>
                    <w:jc w:val="left"/>
                  </w:pPr>
                  <w:r>
                    <w:rPr>
                      <w:rFonts w:ascii="Calibri" w:eastAsia="Calibri" w:hAnsi="Calibri" w:cs="Calibri"/>
                      <w:noProof/>
                      <w:color w:val="000000"/>
                      <w:sz w:val="22"/>
                    </w:rPr>
                    <mc:AlternateContent>
                      <mc:Choice Requires="wpg">
                        <w:drawing>
                          <wp:inline distT="0" distB="0" distL="0" distR="0">
                            <wp:extent cx="104356" cy="1563281"/>
                            <wp:effectExtent l="0" t="0" r="0" b="0"/>
                            <wp:docPr id="639931" name="Group 639931"/>
                            <wp:cNvGraphicFramePr/>
                            <a:graphic xmlns:a="http://schemas.openxmlformats.org/drawingml/2006/main">
                              <a:graphicData uri="http://schemas.microsoft.com/office/word/2010/wordprocessingGroup">
                                <wpg:wgp>
                                  <wpg:cNvGrpSpPr/>
                                  <wpg:grpSpPr>
                                    <a:xfrm>
                                      <a:off x="0" y="0"/>
                                      <a:ext cx="104356" cy="1563281"/>
                                      <a:chOff x="0" y="0"/>
                                      <a:chExt cx="104356" cy="1563281"/>
                                    </a:xfrm>
                                  </wpg:grpSpPr>
                                  <wps:wsp>
                                    <wps:cNvPr id="61222" name="Rectangle 61222"/>
                                    <wps:cNvSpPr/>
                                    <wps:spPr>
                                      <a:xfrm rot="-5399999">
                                        <a:off x="-970185" y="454302"/>
                                        <a:ext cx="2079164" cy="138794"/>
                                      </a:xfrm>
                                      <a:prstGeom prst="rect">
                                        <a:avLst/>
                                      </a:prstGeom>
                                      <a:ln>
                                        <a:noFill/>
                                      </a:ln>
                                    </wps:spPr>
                                    <wps:txbx>
                                      <w:txbxContent>
                                        <w:p w:rsidR="00092D06" w:rsidRDefault="00092D06">
                                          <w:pPr>
                                            <w:spacing w:after="160" w:line="259" w:lineRule="auto"/>
                                            <w:ind w:left="0" w:firstLine="0"/>
                                            <w:jc w:val="left"/>
                                          </w:pPr>
                                          <w:r>
                                            <w:rPr>
                                              <w:b/>
                                              <w:sz w:val="18"/>
                                            </w:rPr>
                                            <w:t>ТемыСодержание</w:t>
                                          </w:r>
                                        </w:p>
                                      </w:txbxContent>
                                    </wps:txbx>
                                    <wps:bodyPr horzOverflow="overflow" vert="horz" lIns="0" tIns="0" rIns="0" bIns="0" rtlCol="0">
                                      <a:noAutofit/>
                                    </wps:bodyPr>
                                  </wps:wsp>
                                </wpg:wgp>
                              </a:graphicData>
                            </a:graphic>
                          </wp:inline>
                        </w:drawing>
                      </mc:Choice>
                      <mc:Fallback>
                        <w:pict>
                          <v:group id="Group 639931" o:spid="_x0000_s1380" style="width:8.2pt;height:123.1pt;mso-position-horizontal-relative:char;mso-position-vertical-relative:line" coordsize="1043,15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">
                            <v:rect id="Rectangle 61222" o:spid="_x0000_s1381" style="position:absolute;left:-9701;top:4543;width:20790;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3xxccA&#10;AADeAAAADwAAAGRycy9kb3ducmV2LnhtbESPT2vCQBTE74LfYXlCb7pJEFuiq4hQ4qVCtYrHZ/bl&#10;D2bfptlV02/fLRQ8DjPzG2ax6k0j7tS52rKCeBKBIM6trrlU8HV4H7+BcB5ZY2OZFPyQg9VyOFhg&#10;qu2DP+m+96UIEHYpKqi8b1MpXV6RQTexLXHwCtsZ9EF2pdQdPgLcNDKJopk0WHNYqLClTUX5dX8z&#10;Co7x4XbK3O7C5+L7dfrhs11RZkq9jPr1HISn3j/D/+2tVjCLkySBvzvhCs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W98cXHAAAA3gAAAA8AAAAAAAAAAAAAAAAAmAIAAGRy&#10;cy9kb3ducmV2LnhtbFBLBQYAAAAABAAEAPUAAACMAwAAAAA=&#10;" filled="f" stroked="f">
                              <v:textbox inset="0,0,0,0">
                                <w:txbxContent>
                                  <w:p w:rsidR="00092D06" w:rsidRDefault="00092D06">
                                    <w:pPr>
                                      <w:spacing w:after="160" w:line="259" w:lineRule="auto"/>
                                      <w:ind w:left="0" w:firstLine="0"/>
                                      <w:jc w:val="left"/>
                                    </w:pPr>
                                    <w:r>
                                      <w:rPr>
                                        <w:b/>
                                        <w:sz w:val="18"/>
                                      </w:rPr>
                                      <w:t>ТемыСодержание</w:t>
                                    </w:r>
                                  </w:p>
                                </w:txbxContent>
                              </v:textbox>
                            </v:rect>
                            <w10:anchorlock/>
                          </v:group>
                        </w:pict>
                      </mc:Fallback>
                    </mc:AlternateContent>
                  </w:r>
                </w:p>
              </w:tc>
              <w:tc>
                <w:tcPr>
                  <w:tcW w:w="2203" w:type="dxa"/>
                  <w:tcBorders>
                    <w:top w:val="single" w:sz="4" w:space="0" w:color="221F1F"/>
                    <w:left w:val="single" w:sz="4" w:space="0" w:color="221F1F"/>
                    <w:bottom w:val="single" w:sz="4" w:space="0" w:color="221F1F"/>
                    <w:right w:val="single" w:sz="4" w:space="0" w:color="221F1F"/>
                  </w:tcBorders>
                </w:tcPr>
                <w:p w:rsidR="00AA013E" w:rsidRDefault="00D13C32" w:rsidP="00C41988">
                  <w:pPr>
                    <w:framePr w:wrap="around" w:vAnchor="text" w:hAnchor="text" w:x="193"/>
                    <w:spacing w:after="0" w:line="259" w:lineRule="auto"/>
                    <w:ind w:left="30" w:firstLine="0"/>
                    <w:suppressOverlap/>
                    <w:jc w:val="left"/>
                  </w:pPr>
                  <w:r>
                    <w:rPr>
                      <w:rFonts w:ascii="Calibri" w:eastAsia="Calibri" w:hAnsi="Calibri" w:cs="Calibri"/>
                      <w:noProof/>
                      <w:color w:val="000000"/>
                      <w:sz w:val="22"/>
                    </w:rPr>
                    <mc:AlternateContent>
                      <mc:Choice Requires="wpg">
                        <w:drawing>
                          <wp:inline distT="0" distB="0" distL="0" distR="0">
                            <wp:extent cx="1304049" cy="1190320"/>
                            <wp:effectExtent l="0" t="0" r="0" b="0"/>
                            <wp:docPr id="639945" name="Group 639945"/>
                            <wp:cNvGraphicFramePr/>
                            <a:graphic xmlns:a="http://schemas.openxmlformats.org/drawingml/2006/main">
                              <a:graphicData uri="http://schemas.microsoft.com/office/word/2010/wordprocessingGroup">
                                <wpg:wgp>
                                  <wpg:cNvGrpSpPr/>
                                  <wpg:grpSpPr>
                                    <a:xfrm>
                                      <a:off x="0" y="0"/>
                                      <a:ext cx="1304049" cy="1190320"/>
                                      <a:chOff x="0" y="0"/>
                                      <a:chExt cx="1304049" cy="1190320"/>
                                    </a:xfrm>
                                  </wpg:grpSpPr>
                                  <wps:wsp>
                                    <wps:cNvPr id="61234" name="Rectangle 61234"/>
                                    <wps:cNvSpPr/>
                                    <wps:spPr>
                                      <a:xfrm rot="-5399999">
                                        <a:off x="-612331" y="440258"/>
                                        <a:ext cx="1362394" cy="137730"/>
                                      </a:xfrm>
                                      <a:prstGeom prst="rect">
                                        <a:avLst/>
                                      </a:prstGeom>
                                      <a:ln>
                                        <a:noFill/>
                                      </a:ln>
                                    </wps:spPr>
                                    <wps:txbx>
                                      <w:txbxContent>
                                        <w:p w:rsidR="00092D06" w:rsidRDefault="00092D06">
                                          <w:pPr>
                                            <w:spacing w:after="160" w:line="259" w:lineRule="auto"/>
                                            <w:ind w:left="0" w:firstLine="0"/>
                                            <w:jc w:val="left"/>
                                          </w:pPr>
                                          <w:r>
                                            <w:rPr>
                                              <w:sz w:val="18"/>
                                            </w:rPr>
                                            <w:t>Археологические</w:t>
                                          </w:r>
                                          <w:r>
                                            <w:rPr>
                                              <w:spacing w:val="-45"/>
                                              <w:sz w:val="18"/>
                                            </w:rPr>
                                            <w:t xml:space="preserve"> </w:t>
                                          </w:r>
                                        </w:p>
                                      </w:txbxContent>
                                    </wps:txbx>
                                    <wps:bodyPr horzOverflow="overflow" vert="horz" lIns="0" tIns="0" rIns="0" bIns="0" rtlCol="0">
                                      <a:noAutofit/>
                                    </wps:bodyPr>
                                  </wps:wsp>
                                  <wps:wsp>
                                    <wps:cNvPr id="61235" name="Rectangle 61235"/>
                                    <wps:cNvSpPr/>
                                    <wps:spPr>
                                      <a:xfrm rot="-5399999">
                                        <a:off x="-526526" y="392677"/>
                                        <a:ext cx="1457558" cy="137729"/>
                                      </a:xfrm>
                                      <a:prstGeom prst="rect">
                                        <a:avLst/>
                                      </a:prstGeom>
                                      <a:ln>
                                        <a:noFill/>
                                      </a:ln>
                                    </wps:spPr>
                                    <wps:txbx>
                                      <w:txbxContent>
                                        <w:p w:rsidR="00092D06" w:rsidRDefault="00092D06">
                                          <w:pPr>
                                            <w:spacing w:after="160" w:line="259" w:lineRule="auto"/>
                                            <w:ind w:left="0" w:firstLine="0"/>
                                            <w:jc w:val="left"/>
                                          </w:pPr>
                                          <w:r>
                                            <w:rPr>
                                              <w:sz w:val="18"/>
                                            </w:rPr>
                                            <w:t>находки,</w:t>
                                          </w:r>
                                          <w:r>
                                            <w:rPr>
                                              <w:spacing w:val="-208"/>
                                              <w:sz w:val="18"/>
                                            </w:rPr>
                                            <w:t xml:space="preserve"> </w:t>
                                          </w:r>
                                          <w:r>
                                            <w:rPr>
                                              <w:sz w:val="18"/>
                                            </w:rPr>
                                            <w:t>легенды</w:t>
                                          </w:r>
                                          <w:r>
                                            <w:rPr>
                                              <w:spacing w:val="-45"/>
                                              <w:sz w:val="18"/>
                                            </w:rPr>
                                            <w:t xml:space="preserve"> </w:t>
                                          </w:r>
                                        </w:p>
                                      </w:txbxContent>
                                    </wps:txbx>
                                    <wps:bodyPr horzOverflow="overflow" vert="horz" lIns="0" tIns="0" rIns="0" bIns="0" rtlCol="0">
                                      <a:noAutofit/>
                                    </wps:bodyPr>
                                  </wps:wsp>
                                  <wps:wsp>
                                    <wps:cNvPr id="61236" name="Rectangle 61236"/>
                                    <wps:cNvSpPr/>
                                    <wps:spPr>
                                      <a:xfrm rot="-5399999">
                                        <a:off x="-340615" y="445199"/>
                                        <a:ext cx="1352513" cy="137729"/>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сказания</w:t>
                                          </w:r>
                                          <w:r>
                                            <w:rPr>
                                              <w:spacing w:val="-208"/>
                                              <w:sz w:val="18"/>
                                            </w:rPr>
                                            <w:t xml:space="preserve"> </w:t>
                                          </w:r>
                                          <w:r>
                                            <w:rPr>
                                              <w:sz w:val="18"/>
                                            </w:rPr>
                                            <w:t>о</w:t>
                                          </w:r>
                                          <w:r>
                                            <w:rPr>
                                              <w:spacing w:val="-208"/>
                                              <w:sz w:val="18"/>
                                            </w:rPr>
                                            <w:t xml:space="preserve"> </w:t>
                                          </w:r>
                                          <w:r>
                                            <w:rPr>
                                              <w:sz w:val="18"/>
                                            </w:rPr>
                                            <w:t>му-</w:t>
                                          </w:r>
                                        </w:p>
                                      </w:txbxContent>
                                    </wps:txbx>
                                    <wps:bodyPr horzOverflow="overflow" vert="horz" lIns="0" tIns="0" rIns="0" bIns="0" rtlCol="0">
                                      <a:noAutofit/>
                                    </wps:bodyPr>
                                  </wps:wsp>
                                  <wps:wsp>
                                    <wps:cNvPr id="61237" name="Rectangle 61237"/>
                                    <wps:cNvSpPr/>
                                    <wps:spPr>
                                      <a:xfrm rot="-5399999">
                                        <a:off x="-91008" y="561418"/>
                                        <a:ext cx="1120076" cy="137730"/>
                                      </a:xfrm>
                                      <a:prstGeom prst="rect">
                                        <a:avLst/>
                                      </a:prstGeom>
                                      <a:ln>
                                        <a:noFill/>
                                      </a:ln>
                                    </wps:spPr>
                                    <wps:txbx>
                                      <w:txbxContent>
                                        <w:p w:rsidR="00092D06" w:rsidRDefault="00092D06">
                                          <w:pPr>
                                            <w:spacing w:after="160" w:line="259" w:lineRule="auto"/>
                                            <w:ind w:left="0" w:firstLine="0"/>
                                            <w:jc w:val="left"/>
                                          </w:pPr>
                                          <w:r>
                                            <w:rPr>
                                              <w:sz w:val="18"/>
                                            </w:rPr>
                                            <w:t>зыке</w:t>
                                          </w:r>
                                          <w:r>
                                            <w:rPr>
                                              <w:spacing w:val="-208"/>
                                              <w:sz w:val="18"/>
                                            </w:rPr>
                                            <w:t xml:space="preserve"> </w:t>
                                          </w:r>
                                          <w:r>
                                            <w:rPr>
                                              <w:sz w:val="18"/>
                                            </w:rPr>
                                            <w:t>древних.</w:t>
                                          </w:r>
                                        </w:p>
                                      </w:txbxContent>
                                    </wps:txbx>
                                    <wps:bodyPr horzOverflow="overflow" vert="horz" lIns="0" tIns="0" rIns="0" bIns="0" rtlCol="0">
                                      <a:noAutofit/>
                                    </wps:bodyPr>
                                  </wps:wsp>
                                  <wps:wsp>
                                    <wps:cNvPr id="61238" name="Rectangle 61238"/>
                                    <wps:cNvSpPr/>
                                    <wps:spPr>
                                      <a:xfrm rot="-5399999">
                                        <a:off x="-189145" y="329893"/>
                                        <a:ext cx="1583126" cy="137729"/>
                                      </a:xfrm>
                                      <a:prstGeom prst="rect">
                                        <a:avLst/>
                                      </a:prstGeom>
                                      <a:ln>
                                        <a:noFill/>
                                      </a:ln>
                                    </wps:spPr>
                                    <wps:txbx>
                                      <w:txbxContent>
                                        <w:p w:rsidR="00092D06" w:rsidRDefault="00092D06">
                                          <w:pPr>
                                            <w:spacing w:after="160" w:line="259" w:lineRule="auto"/>
                                            <w:ind w:left="0" w:firstLine="0"/>
                                            <w:jc w:val="left"/>
                                          </w:pPr>
                                          <w:r>
                                            <w:rPr>
                                              <w:sz w:val="18"/>
                                            </w:rPr>
                                            <w:t>Древняя</w:t>
                                          </w:r>
                                          <w:r>
                                            <w:rPr>
                                              <w:spacing w:val="-208"/>
                                              <w:sz w:val="18"/>
                                            </w:rPr>
                                            <w:t xml:space="preserve"> </w:t>
                                          </w:r>
                                          <w:r>
                                            <w:rPr>
                                              <w:sz w:val="18"/>
                                            </w:rPr>
                                            <w:t>Греция</w:t>
                                          </w:r>
                                          <w:r>
                                            <w:rPr>
                                              <w:spacing w:val="-208"/>
                                              <w:sz w:val="18"/>
                                            </w:rPr>
                                            <w:t xml:space="preserve"> </w:t>
                                          </w:r>
                                          <w:r>
                                            <w:rPr>
                                              <w:sz w:val="18"/>
                                            </w:rPr>
                                            <w:t>—</w:t>
                                          </w:r>
                                          <w:r>
                                            <w:rPr>
                                              <w:spacing w:val="-45"/>
                                              <w:sz w:val="18"/>
                                            </w:rPr>
                                            <w:t xml:space="preserve"> </w:t>
                                          </w:r>
                                        </w:p>
                                      </w:txbxContent>
                                    </wps:txbx>
                                    <wps:bodyPr horzOverflow="overflow" vert="horz" lIns="0" tIns="0" rIns="0" bIns="0" rtlCol="0">
                                      <a:noAutofit/>
                                    </wps:bodyPr>
                                  </wps:wsp>
                                  <wps:wsp>
                                    <wps:cNvPr id="61239" name="Rectangle 61239"/>
                                    <wps:cNvSpPr/>
                                    <wps:spPr>
                                      <a:xfrm rot="-5399999">
                                        <a:off x="8471" y="394121"/>
                                        <a:ext cx="1454670" cy="137729"/>
                                      </a:xfrm>
                                      <a:prstGeom prst="rect">
                                        <a:avLst/>
                                      </a:prstGeom>
                                      <a:ln>
                                        <a:noFill/>
                                      </a:ln>
                                    </wps:spPr>
                                    <wps:txbx>
                                      <w:txbxContent>
                                        <w:p w:rsidR="00092D06" w:rsidRDefault="00092D06">
                                          <w:pPr>
                                            <w:spacing w:after="160" w:line="259" w:lineRule="auto"/>
                                            <w:ind w:left="0" w:firstLine="0"/>
                                            <w:jc w:val="left"/>
                                          </w:pPr>
                                          <w:r>
                                            <w:rPr>
                                              <w:sz w:val="18"/>
                                            </w:rPr>
                                            <w:t>колыбель</w:t>
                                          </w:r>
                                          <w:r>
                                            <w:rPr>
                                              <w:spacing w:val="-208"/>
                                              <w:sz w:val="18"/>
                                            </w:rPr>
                                            <w:t xml:space="preserve"> </w:t>
                                          </w:r>
                                          <w:r>
                                            <w:rPr>
                                              <w:sz w:val="18"/>
                                            </w:rPr>
                                            <w:t>европей-</w:t>
                                          </w:r>
                                        </w:p>
                                      </w:txbxContent>
                                    </wps:txbx>
                                    <wps:bodyPr horzOverflow="overflow" vert="horz" lIns="0" tIns="0" rIns="0" bIns="0" rtlCol="0">
                                      <a:noAutofit/>
                                    </wps:bodyPr>
                                  </wps:wsp>
                                  <wps:wsp>
                                    <wps:cNvPr id="61240" name="Rectangle 61240"/>
                                    <wps:cNvSpPr/>
                                    <wps:spPr>
                                      <a:xfrm rot="-5399999">
                                        <a:off x="122856" y="375118"/>
                                        <a:ext cx="1492675" cy="137730"/>
                                      </a:xfrm>
                                      <a:prstGeom prst="rect">
                                        <a:avLst/>
                                      </a:prstGeom>
                                      <a:ln>
                                        <a:noFill/>
                                      </a:ln>
                                    </wps:spPr>
                                    <wps:txbx>
                                      <w:txbxContent>
                                        <w:p w:rsidR="00092D06" w:rsidRDefault="00092D06">
                                          <w:pPr>
                                            <w:spacing w:after="160" w:line="259" w:lineRule="auto"/>
                                            <w:ind w:left="0" w:firstLine="0"/>
                                            <w:jc w:val="left"/>
                                          </w:pPr>
                                          <w:r>
                                            <w:rPr>
                                              <w:sz w:val="18"/>
                                            </w:rPr>
                                            <w:t>ской</w:t>
                                          </w:r>
                                          <w:r>
                                            <w:rPr>
                                              <w:spacing w:val="-208"/>
                                              <w:sz w:val="18"/>
                                            </w:rPr>
                                            <w:t xml:space="preserve"> </w:t>
                                          </w:r>
                                          <w:r>
                                            <w:rPr>
                                              <w:sz w:val="18"/>
                                            </w:rPr>
                                            <w:t>культуры</w:t>
                                          </w:r>
                                          <w:r>
                                            <w:rPr>
                                              <w:spacing w:val="-208"/>
                                              <w:sz w:val="18"/>
                                            </w:rPr>
                                            <w:t xml:space="preserve"> </w:t>
                                          </w:r>
                                          <w:r>
                                            <w:rPr>
                                              <w:sz w:val="18"/>
                                            </w:rPr>
                                            <w:t>(те-</w:t>
                                          </w:r>
                                        </w:p>
                                      </w:txbxContent>
                                    </wps:txbx>
                                    <wps:bodyPr horzOverflow="overflow" vert="horz" lIns="0" tIns="0" rIns="0" bIns="0" rtlCol="0">
                                      <a:noAutofit/>
                                    </wps:bodyPr>
                                  </wps:wsp>
                                  <wps:wsp>
                                    <wps:cNvPr id="61241" name="Rectangle 61241"/>
                                    <wps:cNvSpPr/>
                                    <wps:spPr>
                                      <a:xfrm rot="-5399999">
                                        <a:off x="260348" y="379223"/>
                                        <a:ext cx="1484466" cy="137730"/>
                                      </a:xfrm>
                                      <a:prstGeom prst="rect">
                                        <a:avLst/>
                                      </a:prstGeom>
                                      <a:ln>
                                        <a:noFill/>
                                      </a:ln>
                                    </wps:spPr>
                                    <wps:txbx>
                                      <w:txbxContent>
                                        <w:p w:rsidR="00092D06" w:rsidRDefault="00092D06">
                                          <w:pPr>
                                            <w:spacing w:after="160" w:line="259" w:lineRule="auto"/>
                                            <w:ind w:left="0" w:firstLine="0"/>
                                            <w:jc w:val="left"/>
                                          </w:pPr>
                                          <w:r>
                                            <w:rPr>
                                              <w:sz w:val="18"/>
                                            </w:rPr>
                                            <w:t>атр,</w:t>
                                          </w:r>
                                          <w:r>
                                            <w:rPr>
                                              <w:spacing w:val="-208"/>
                                              <w:sz w:val="18"/>
                                            </w:rPr>
                                            <w:t xml:space="preserve"> </w:t>
                                          </w:r>
                                          <w:r>
                                            <w:rPr>
                                              <w:sz w:val="18"/>
                                            </w:rPr>
                                            <w:t>хор,</w:t>
                                          </w:r>
                                          <w:r>
                                            <w:rPr>
                                              <w:spacing w:val="-208"/>
                                              <w:sz w:val="18"/>
                                            </w:rPr>
                                            <w:t xml:space="preserve"> </w:t>
                                          </w:r>
                                          <w:r>
                                            <w:rPr>
                                              <w:sz w:val="18"/>
                                            </w:rPr>
                                            <w:t>оркестр,</w:t>
                                          </w:r>
                                          <w:r>
                                            <w:rPr>
                                              <w:spacing w:val="-45"/>
                                              <w:sz w:val="18"/>
                                            </w:rPr>
                                            <w:t xml:space="preserve"> </w:t>
                                          </w:r>
                                        </w:p>
                                      </w:txbxContent>
                                    </wps:txbx>
                                    <wps:bodyPr horzOverflow="overflow" vert="horz" lIns="0" tIns="0" rIns="0" bIns="0" rtlCol="0">
                                      <a:noAutofit/>
                                    </wps:bodyPr>
                                  </wps:wsp>
                                  <wps:wsp>
                                    <wps:cNvPr id="61242" name="Rectangle 61242"/>
                                    <wps:cNvSpPr/>
                                    <wps:spPr>
                                      <a:xfrm rot="-5399999">
                                        <a:off x="504710" y="490196"/>
                                        <a:ext cx="1262518" cy="137730"/>
                                      </a:xfrm>
                                      <a:prstGeom prst="rect">
                                        <a:avLst/>
                                      </a:prstGeom>
                                      <a:ln>
                                        <a:noFill/>
                                      </a:ln>
                                    </wps:spPr>
                                    <wps:txbx>
                                      <w:txbxContent>
                                        <w:p w:rsidR="00092D06" w:rsidRDefault="00092D06">
                                          <w:pPr>
                                            <w:spacing w:after="160" w:line="259" w:lineRule="auto"/>
                                            <w:ind w:left="0" w:firstLine="0"/>
                                            <w:jc w:val="left"/>
                                          </w:pPr>
                                          <w:r>
                                            <w:rPr>
                                              <w:sz w:val="18"/>
                                            </w:rPr>
                                            <w:t>лады,</w:t>
                                          </w:r>
                                          <w:r>
                                            <w:rPr>
                                              <w:spacing w:val="-208"/>
                                              <w:sz w:val="18"/>
                                            </w:rPr>
                                            <w:t xml:space="preserve"> </w:t>
                                          </w:r>
                                          <w:r>
                                            <w:rPr>
                                              <w:sz w:val="18"/>
                                            </w:rPr>
                                            <w:t>учение</w:t>
                                          </w:r>
                                          <w:r>
                                            <w:rPr>
                                              <w:spacing w:val="-208"/>
                                              <w:sz w:val="18"/>
                                            </w:rPr>
                                            <w:t xml:space="preserve"> </w:t>
                                          </w:r>
                                          <w:r>
                                            <w:rPr>
                                              <w:sz w:val="18"/>
                                            </w:rPr>
                                            <w:t>о</w:t>
                                          </w:r>
                                          <w:r>
                                            <w:rPr>
                                              <w:spacing w:val="-45"/>
                                              <w:sz w:val="18"/>
                                            </w:rPr>
                                            <w:t xml:space="preserve"> </w:t>
                                          </w:r>
                                        </w:p>
                                      </w:txbxContent>
                                    </wps:txbx>
                                    <wps:bodyPr horzOverflow="overflow" vert="horz" lIns="0" tIns="0" rIns="0" bIns="0" rtlCol="0">
                                      <a:noAutofit/>
                                    </wps:bodyPr>
                                  </wps:wsp>
                                  <wps:wsp>
                                    <wps:cNvPr id="61243" name="Rectangle 61243"/>
                                    <wps:cNvSpPr/>
                                    <wps:spPr>
                                      <a:xfrm rot="-5399999">
                                        <a:off x="640075" y="492173"/>
                                        <a:ext cx="1258565" cy="137730"/>
                                      </a:xfrm>
                                      <a:prstGeom prst="rect">
                                        <a:avLst/>
                                      </a:prstGeom>
                                      <a:ln>
                                        <a:noFill/>
                                      </a:ln>
                                    </wps:spPr>
                                    <wps:txbx>
                                      <w:txbxContent>
                                        <w:p w:rsidR="00092D06" w:rsidRDefault="00092D06">
                                          <w:pPr>
                                            <w:spacing w:after="160" w:line="259" w:lineRule="auto"/>
                                            <w:ind w:left="0" w:firstLine="0"/>
                                            <w:jc w:val="left"/>
                                          </w:pPr>
                                          <w:r>
                                            <w:rPr>
                                              <w:sz w:val="18"/>
                                            </w:rPr>
                                            <w:t>гармонии</w:t>
                                          </w:r>
                                          <w:r>
                                            <w:rPr>
                                              <w:spacing w:val="-208"/>
                                              <w:sz w:val="18"/>
                                            </w:rPr>
                                            <w:t xml:space="preserve"> </w:t>
                                          </w:r>
                                          <w:r>
                                            <w:rPr>
                                              <w:sz w:val="18"/>
                                            </w:rPr>
                                            <w:t>и</w:t>
                                          </w:r>
                                          <w:r>
                                            <w:rPr>
                                              <w:spacing w:val="-208"/>
                                              <w:sz w:val="18"/>
                                            </w:rPr>
                                            <w:t xml:space="preserve"> </w:t>
                                          </w:r>
                                          <w:r>
                                            <w:rPr>
                                              <w:sz w:val="18"/>
                                            </w:rPr>
                                            <w:t>др.)</w:t>
                                          </w:r>
                                        </w:p>
                                      </w:txbxContent>
                                    </wps:txbx>
                                    <wps:bodyPr horzOverflow="overflow" vert="horz" lIns="0" tIns="0" rIns="0" bIns="0" rtlCol="0">
                                      <a:noAutofit/>
                                    </wps:bodyPr>
                                  </wps:wsp>
                                </wpg:wgp>
                              </a:graphicData>
                            </a:graphic>
                          </wp:inline>
                        </w:drawing>
                      </mc:Choice>
                      <mc:Fallback>
                        <w:pict>
                          <v:group id="Group 639945" o:spid="_x0000_s1382" style="width:102.7pt;height:93.75pt;mso-position-horizontal-relative:char;mso-position-vertical-relative:line" coordsize="13040,11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">
                            <v:rect id="Rectangle 61234" o:spid="_x0000_s1383" style="position:absolute;left:-6123;top:4403;width:1362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Fa98cA&#10;AADeAAAADwAAAGRycy9kb3ducmV2LnhtbESPW2vCQBSE3wX/w3KEvukmVqxEVymFEl8U6g0fj9mT&#10;C2bPptlV03/fLQh9HGbmG2ax6kwt7tS6yrKCeBSBIM6srrhQcNh/DmcgnEfWWFsmBT/kYLXs9xaY&#10;aPvgL7rvfCEChF2CCkrvm0RKl5Vk0I1sQxy83LYGfZBtIXWLjwA3tRxH0VQarDgslNjQR0nZdXcz&#10;Co7x/nZK3fbC5/z7bbLx6TYvUqVeBt37HISnzv+Hn+21VjCNx68T+LsTr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DBWv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Археологические</w:t>
                                    </w:r>
                                    <w:r>
                                      <w:rPr>
                                        <w:spacing w:val="-45"/>
                                        <w:sz w:val="18"/>
                                      </w:rPr>
                                      <w:t xml:space="preserve"> </w:t>
                                    </w:r>
                                  </w:p>
                                </w:txbxContent>
                              </v:textbox>
                            </v:rect>
                            <v:rect id="Rectangle 61235" o:spid="_x0000_s1384" style="position:absolute;left:-5266;top:3927;width:1457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3/bMcA&#10;AADeAAAADwAAAGRycy9kb3ducmV2LnhtbESPW2vCQBSE3wv9D8sp9K1uoq1KdJUiSPpSwSs+HrMn&#10;F5o9G7Orxn/fFQp9HGbmG2Y670wtrtS6yrKCuBeBIM6srrhQsNsu38YgnEfWWFsmBXdyMJ89P00x&#10;0fbGa7pufCEChF2CCkrvm0RKl5Vk0PVsQxy83LYGfZBtIXWLtwA3texH0VAarDgslNjQoqTsZ3Mx&#10;Cvbx9nJI3erEx/w8ev/26SovUqVeX7rPCQhPnf8P/7W/tIJh3B98wONOuAJy9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N/2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находки,</w:t>
                                    </w:r>
                                    <w:r>
                                      <w:rPr>
                                        <w:spacing w:val="-208"/>
                                        <w:sz w:val="18"/>
                                      </w:rPr>
                                      <w:t xml:space="preserve"> </w:t>
                                    </w:r>
                                    <w:r>
                                      <w:rPr>
                                        <w:sz w:val="18"/>
                                      </w:rPr>
                                      <w:t>легенды</w:t>
                                    </w:r>
                                    <w:r>
                                      <w:rPr>
                                        <w:spacing w:val="-45"/>
                                        <w:sz w:val="18"/>
                                      </w:rPr>
                                      <w:t xml:space="preserve"> </w:t>
                                    </w:r>
                                  </w:p>
                                </w:txbxContent>
                              </v:textbox>
                            </v:rect>
                            <v:rect id="Rectangle 61236" o:spid="_x0000_s1385" style="position:absolute;left:-3406;top:4452;width:1352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9hG8cA&#10;AADeAAAADwAAAGRycy9kb3ducmV2LnhtbESPW2vCQBSE3wX/w3IKfdNNbIkSXUUKJX2pUG/4eMye&#10;XGj2bJpdNf333YLg4zAz3zCLVW8acaXO1ZYVxOMIBHFudc2lgv3ufTQD4TyyxsYyKfglB6vlcLDA&#10;VNsbf9F160sRIOxSVFB536ZSurwig25sW+LgFbYz6IPsSqk7vAW4aeQkihJpsOawUGFLbxXl39uL&#10;UXCId5dj5jZnPhU/09dPn22KMlPq+alfz0F46v0jfG9/aAVJPHlJ4P9Ou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9fYR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сказания</w:t>
                                    </w:r>
                                    <w:r>
                                      <w:rPr>
                                        <w:spacing w:val="-208"/>
                                        <w:sz w:val="18"/>
                                      </w:rPr>
                                      <w:t xml:space="preserve"> </w:t>
                                    </w:r>
                                    <w:r>
                                      <w:rPr>
                                        <w:sz w:val="18"/>
                                      </w:rPr>
                                      <w:t>о</w:t>
                                    </w:r>
                                    <w:r>
                                      <w:rPr>
                                        <w:spacing w:val="-208"/>
                                        <w:sz w:val="18"/>
                                      </w:rPr>
                                      <w:t xml:space="preserve"> </w:t>
                                    </w:r>
                                    <w:r>
                                      <w:rPr>
                                        <w:sz w:val="18"/>
                                      </w:rPr>
                                      <w:t>му-</w:t>
                                    </w:r>
                                  </w:p>
                                </w:txbxContent>
                              </v:textbox>
                            </v:rect>
                            <v:rect id="Rectangle 61237" o:spid="_x0000_s1386" style="position:absolute;left:-911;top:5614;width:1120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PEgMcA&#10;AADeAAAADwAAAGRycy9kb3ducmV2LnhtbESPT2vCQBTE70K/w/KE3nQTW1SiqxShpJcKahWPz+zL&#10;H8y+jdlV02/vFoQeh5n5DTNfdqYWN2pdZVlBPIxAEGdWV1wo+Nl9DqYgnEfWWFsmBb/kYLl46c0x&#10;0fbOG7ptfSEChF2CCkrvm0RKl5Vk0A1tQxy83LYGfZBtIXWL9wA3tRxF0VgarDgslNjQqqTsvL0a&#10;Bft4dz2kbn3iY36ZvH/7dJ0XqVKv/e5jBsJT5//Dz/aXVjCOR28T+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ATxI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зыке</w:t>
                                    </w:r>
                                    <w:r>
                                      <w:rPr>
                                        <w:spacing w:val="-208"/>
                                        <w:sz w:val="18"/>
                                      </w:rPr>
                                      <w:t xml:space="preserve"> </w:t>
                                    </w:r>
                                    <w:r>
                                      <w:rPr>
                                        <w:sz w:val="18"/>
                                      </w:rPr>
                                      <w:t>древних.</w:t>
                                    </w:r>
                                  </w:p>
                                </w:txbxContent>
                              </v:textbox>
                            </v:rect>
                            <v:rect id="Rectangle 61238" o:spid="_x0000_s1387" style="position:absolute;left:-1892;top:3299;width:1583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xQ8sQA&#10;AADeAAAADwAAAGRycy9kb3ducmV2LnhtbERPy2rCQBTdF/yH4Qrd1UmsWEmdBCmUdKOg1tLlbebm&#10;gZk7aWbU+PfOQnB5OO9lNphWnKl3jWUF8SQCQVxY3XCl4Hv/+bIA4TyyxtYyKbiSgywdPS0x0fbC&#10;WzrvfCVCCLsEFdTed4mUrqjJoJvYjjhwpe0N+gD7SuoeLyHctHIaRXNpsOHQUGNHHzUVx93JKDjE&#10;+9NP7jZ//Fv+v83WPt+UVa7U83hYvYPwNPiH+O7+0grm8fQ17A13whWQ6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MUPL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Древняя</w:t>
                                    </w:r>
                                    <w:r>
                                      <w:rPr>
                                        <w:spacing w:val="-208"/>
                                        <w:sz w:val="18"/>
                                      </w:rPr>
                                      <w:t xml:space="preserve"> </w:t>
                                    </w:r>
                                    <w:r>
                                      <w:rPr>
                                        <w:sz w:val="18"/>
                                      </w:rPr>
                                      <w:t>Греция</w:t>
                                    </w:r>
                                    <w:r>
                                      <w:rPr>
                                        <w:spacing w:val="-208"/>
                                        <w:sz w:val="18"/>
                                      </w:rPr>
                                      <w:t xml:space="preserve"> </w:t>
                                    </w:r>
                                    <w:r>
                                      <w:rPr>
                                        <w:sz w:val="18"/>
                                      </w:rPr>
                                      <w:t>—</w:t>
                                    </w:r>
                                    <w:r>
                                      <w:rPr>
                                        <w:spacing w:val="-45"/>
                                        <w:sz w:val="18"/>
                                      </w:rPr>
                                      <w:t xml:space="preserve"> </w:t>
                                    </w:r>
                                  </w:p>
                                </w:txbxContent>
                              </v:textbox>
                            </v:rect>
                            <v:rect id="Rectangle 61239" o:spid="_x0000_s1388" style="position:absolute;left:85;top:3941;width:1454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D1acgA&#10;AADeAAAADwAAAGRycy9kb3ducmV2LnhtbESPT2vCQBTE74LfYXlCb7qJLdpGVymFkl4qaKr0+My+&#10;/KHZt2l21fjtu0LB4zAzv2GW69404kydqy0riCcRCOLc6ppLBV/Z+/gZhPPIGhvLpOBKDtar4WCJ&#10;ibYX3tJ550sRIOwSVFB53yZSurwig25iW+LgFbYz6IPsSqk7vAS4aeQ0imbSYM1hocKW3irKf3Yn&#10;o2AfZ6dD6jZH/i5+50+fPt0UZarUw6h/XYDw1Pt7+L/9oRXM4unjC9zuhCsgV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PVp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колыбель</w:t>
                                    </w:r>
                                    <w:r>
                                      <w:rPr>
                                        <w:spacing w:val="-208"/>
                                        <w:sz w:val="18"/>
                                      </w:rPr>
                                      <w:t xml:space="preserve"> </w:t>
                                    </w:r>
                                    <w:r>
                                      <w:rPr>
                                        <w:sz w:val="18"/>
                                      </w:rPr>
                                      <w:t>европей-</w:t>
                                    </w:r>
                                  </w:p>
                                </w:txbxContent>
                              </v:textbox>
                            </v:rect>
                            <v:rect id="Rectangle 61240" o:spid="_x0000_s1389" style="position:absolute;left:1229;top:3751;width:1492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vicYA&#10;AADeAAAADwAAAGRycy9kb3ducmV2LnhtbESPy2rCQBSG94LvMJyCO51EJJXUiRShxE2Fqi1dnmZO&#10;LjRzJs1MTPr2nUXB5c9/49vtJ9OKG/WusawgXkUgiAurG64UXC8vyy0I55E1tpZJwS852Gfz2Q5T&#10;bUd+o9vZVyKMsEtRQe19l0rpipoMupXtiINX2t6gD7KvpO5xDOOmlesoSqTBhsNDjR0daiq+z4NR&#10;8B5fho/cnb74s/x53Lz6/FRWuVKLh+n5CYSnyd/D/+2jVpDE600ACDgBBWT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wvic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ской</w:t>
                                    </w:r>
                                    <w:r>
                                      <w:rPr>
                                        <w:spacing w:val="-208"/>
                                        <w:sz w:val="18"/>
                                      </w:rPr>
                                      <w:t xml:space="preserve"> </w:t>
                                    </w:r>
                                    <w:r>
                                      <w:rPr>
                                        <w:sz w:val="18"/>
                                      </w:rPr>
                                      <w:t>культуры</w:t>
                                    </w:r>
                                    <w:r>
                                      <w:rPr>
                                        <w:spacing w:val="-208"/>
                                        <w:sz w:val="18"/>
                                      </w:rPr>
                                      <w:t xml:space="preserve"> </w:t>
                                    </w:r>
                                    <w:r>
                                      <w:rPr>
                                        <w:sz w:val="18"/>
                                      </w:rPr>
                                      <w:t>(те-</w:t>
                                    </w:r>
                                  </w:p>
                                </w:txbxContent>
                              </v:textbox>
                            </v:rect>
                            <v:rect id="Rectangle 61241" o:spid="_x0000_s1390" style="position:absolute;left:2604;top:3792;width:1484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CKEscA&#10;AADeAAAADwAAAGRycy9kb3ducmV2LnhtbESPT2vCQBTE7wW/w/IEb3UTEStpNiKCpBcFtZYeX7Mv&#10;fzD7Ns2umn77rlDocZiZ3zDpajCtuFHvGssK4mkEgriwuuFKwftp+7wE4TyyxtYyKfghB6ts9JRi&#10;ou2dD3Q7+koECLsEFdTed4mUrqjJoJvajjh4pe0N+iD7Suoe7wFuWjmLooU02HBYqLGjTU3F5Xg1&#10;Cs7x6fqRu/0Xf5bfL/Odz/dllSs1GQ/rVxCeBv8f/mu/aQWLeDaP4XEnXAGZ/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iwih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атр,</w:t>
                                    </w:r>
                                    <w:r>
                                      <w:rPr>
                                        <w:spacing w:val="-208"/>
                                        <w:sz w:val="18"/>
                                      </w:rPr>
                                      <w:t xml:space="preserve"> </w:t>
                                    </w:r>
                                    <w:r>
                                      <w:rPr>
                                        <w:sz w:val="18"/>
                                      </w:rPr>
                                      <w:t>хор,</w:t>
                                    </w:r>
                                    <w:r>
                                      <w:rPr>
                                        <w:spacing w:val="-208"/>
                                        <w:sz w:val="18"/>
                                      </w:rPr>
                                      <w:t xml:space="preserve"> </w:t>
                                    </w:r>
                                    <w:r>
                                      <w:rPr>
                                        <w:sz w:val="18"/>
                                      </w:rPr>
                                      <w:t>оркестр,</w:t>
                                    </w:r>
                                    <w:r>
                                      <w:rPr>
                                        <w:spacing w:val="-45"/>
                                        <w:sz w:val="18"/>
                                      </w:rPr>
                                      <w:t xml:space="preserve"> </w:t>
                                    </w:r>
                                  </w:p>
                                </w:txbxContent>
                              </v:textbox>
                            </v:rect>
                            <v:rect id="Rectangle 61242" o:spid="_x0000_s1391" style="position:absolute;left:5048;top:4902;width:1262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IUZccA&#10;AADeAAAADwAAAGRycy9kb3ducmV2LnhtbESPW2vCQBSE34X+h+UUfNNNgmiJriKFkr4oeGnp4zF7&#10;csHs2TS7avrvu4Lg4zAz3zCLVW8acaXO1ZYVxOMIBHFudc2lguPhY/QGwnlkjY1lUvBHDlbLl8EC&#10;U21vvKPr3pciQNilqKDyvk2ldHlFBt3YtsTBK2xn0AfZlVJ3eAtw08gkiqbSYM1hocKW3ivKz/uL&#10;UfAVHy7fmdue+Kf4nU02PtsWZabU8LVfz0F46v0z/Gh/agXTOJkkcL8TroBc/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iFG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лады,</w:t>
                                    </w:r>
                                    <w:r>
                                      <w:rPr>
                                        <w:spacing w:val="-208"/>
                                        <w:sz w:val="18"/>
                                      </w:rPr>
                                      <w:t xml:space="preserve"> </w:t>
                                    </w:r>
                                    <w:r>
                                      <w:rPr>
                                        <w:sz w:val="18"/>
                                      </w:rPr>
                                      <w:t>учение</w:t>
                                    </w:r>
                                    <w:r>
                                      <w:rPr>
                                        <w:spacing w:val="-208"/>
                                        <w:sz w:val="18"/>
                                      </w:rPr>
                                      <w:t xml:space="preserve"> </w:t>
                                    </w:r>
                                    <w:r>
                                      <w:rPr>
                                        <w:sz w:val="18"/>
                                      </w:rPr>
                                      <w:t>о</w:t>
                                    </w:r>
                                    <w:r>
                                      <w:rPr>
                                        <w:spacing w:val="-45"/>
                                        <w:sz w:val="18"/>
                                      </w:rPr>
                                      <w:t xml:space="preserve"> </w:t>
                                    </w:r>
                                  </w:p>
                                </w:txbxContent>
                              </v:textbox>
                            </v:rect>
                            <v:rect id="Rectangle 61243" o:spid="_x0000_s1392" style="position:absolute;left:6400;top:4922;width:1258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6x/scA&#10;AADeAAAADwAAAGRycy9kb3ducmV2LnhtbESPW2vCQBSE3wX/w3KEvukmVqxEVymFEl8U6g0fj9mT&#10;C2bPptlV03/fLQh9HGbmG2ax6kwt7tS6yrKCeBSBIM6srrhQcNh/DmcgnEfWWFsmBT/kYLXs9xaY&#10;aPvgL7rvfCEChF2CCkrvm0RKl5Vk0I1sQxy83LYGfZBtIXWLjwA3tRxH0VQarDgslNjQR0nZdXcz&#10;Co7x/nZK3fbC5/z7bbLx6TYvUqVeBt37HISnzv+Hn+21VjCNx5NX+LsTr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cusf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гармонии</w:t>
                                    </w:r>
                                    <w:r>
                                      <w:rPr>
                                        <w:spacing w:val="-208"/>
                                        <w:sz w:val="18"/>
                                      </w:rPr>
                                      <w:t xml:space="preserve"> </w:t>
                                    </w:r>
                                    <w:r>
                                      <w:rPr>
                                        <w:sz w:val="18"/>
                                      </w:rPr>
                                      <w:t>и</w:t>
                                    </w:r>
                                    <w:r>
                                      <w:rPr>
                                        <w:spacing w:val="-208"/>
                                        <w:sz w:val="18"/>
                                      </w:rPr>
                                      <w:t xml:space="preserve"> </w:t>
                                    </w:r>
                                    <w:r>
                                      <w:rPr>
                                        <w:sz w:val="18"/>
                                      </w:rPr>
                                      <w:t>др.)</w:t>
                                    </w:r>
                                  </w:p>
                                </w:txbxContent>
                              </v:textbox>
                            </v:rect>
                            <w10:anchorlock/>
                          </v:group>
                        </w:pict>
                      </mc:Fallback>
                    </mc:AlternateContent>
                  </w:r>
                </w:p>
              </w:tc>
              <w:tc>
                <w:tcPr>
                  <w:tcW w:w="1153" w:type="dxa"/>
                  <w:tcBorders>
                    <w:top w:val="single" w:sz="4" w:space="0" w:color="221F1F"/>
                    <w:left w:val="single" w:sz="4" w:space="0" w:color="221F1F"/>
                    <w:bottom w:val="single" w:sz="4" w:space="0" w:color="221F1F"/>
                    <w:right w:val="single" w:sz="4" w:space="0" w:color="221F1F"/>
                  </w:tcBorders>
                </w:tcPr>
                <w:p w:rsidR="00AA013E" w:rsidRDefault="00D13C32" w:rsidP="00C41988">
                  <w:pPr>
                    <w:framePr w:wrap="around" w:vAnchor="text" w:hAnchor="text" w:x="193"/>
                    <w:spacing w:after="0" w:line="259" w:lineRule="auto"/>
                    <w:ind w:left="32" w:firstLine="0"/>
                    <w:suppressOverlap/>
                    <w:jc w:val="left"/>
                  </w:pPr>
                  <w:r>
                    <w:rPr>
                      <w:rFonts w:ascii="Calibri" w:eastAsia="Calibri" w:hAnsi="Calibri" w:cs="Calibri"/>
                      <w:noProof/>
                      <w:color w:val="000000"/>
                      <w:sz w:val="22"/>
                    </w:rPr>
                    <mc:AlternateContent>
                      <mc:Choice Requires="wpg">
                        <w:drawing>
                          <wp:inline distT="0" distB="0" distL="0" distR="0">
                            <wp:extent cx="503720" cy="1069391"/>
                            <wp:effectExtent l="0" t="0" r="0" b="0"/>
                            <wp:docPr id="639949" name="Group 639949"/>
                            <wp:cNvGraphicFramePr/>
                            <a:graphic xmlns:a="http://schemas.openxmlformats.org/drawingml/2006/main">
                              <a:graphicData uri="http://schemas.microsoft.com/office/word/2010/wordprocessingGroup">
                                <wpg:wgp>
                                  <wpg:cNvGrpSpPr/>
                                  <wpg:grpSpPr>
                                    <a:xfrm>
                                      <a:off x="0" y="0"/>
                                      <a:ext cx="503720" cy="1069391"/>
                                      <a:chOff x="0" y="0"/>
                                      <a:chExt cx="503720" cy="1069391"/>
                                    </a:xfrm>
                                  </wpg:grpSpPr>
                                  <wps:wsp>
                                    <wps:cNvPr id="61262" name="Rectangle 61262"/>
                                    <wps:cNvSpPr/>
                                    <wps:spPr>
                                      <a:xfrm rot="-5399999">
                                        <a:off x="-642279" y="289381"/>
                                        <a:ext cx="1422290" cy="137730"/>
                                      </a:xfrm>
                                      <a:prstGeom prst="rect">
                                        <a:avLst/>
                                      </a:prstGeom>
                                      <a:ln>
                                        <a:noFill/>
                                      </a:ln>
                                    </wps:spPr>
                                    <wps:txbx>
                                      <w:txbxContent>
                                        <w:p w:rsidR="00092D06" w:rsidRDefault="00092D06">
                                          <w:pPr>
                                            <w:spacing w:after="160" w:line="259" w:lineRule="auto"/>
                                            <w:ind w:left="0" w:firstLine="0"/>
                                            <w:jc w:val="left"/>
                                          </w:pPr>
                                          <w:r>
                                            <w:rPr>
                                              <w:sz w:val="18"/>
                                            </w:rPr>
                                            <w:t>Интонации</w:t>
                                          </w:r>
                                          <w:r>
                                            <w:rPr>
                                              <w:spacing w:val="-208"/>
                                              <w:sz w:val="18"/>
                                            </w:rPr>
                                            <w:t xml:space="preserve"> </w:t>
                                          </w:r>
                                          <w:r>
                                            <w:rPr>
                                              <w:sz w:val="18"/>
                                            </w:rPr>
                                            <w:t>и</w:t>
                                          </w:r>
                                          <w:r>
                                            <w:rPr>
                                              <w:spacing w:val="-208"/>
                                              <w:sz w:val="18"/>
                                            </w:rPr>
                                            <w:t xml:space="preserve"> </w:t>
                                          </w:r>
                                          <w:r>
                                            <w:rPr>
                                              <w:sz w:val="18"/>
                                            </w:rPr>
                                            <w:t>рит-</w:t>
                                          </w:r>
                                        </w:p>
                                      </w:txbxContent>
                                    </wps:txbx>
                                    <wps:bodyPr horzOverflow="overflow" vert="horz" lIns="0" tIns="0" rIns="0" bIns="0" rtlCol="0">
                                      <a:noAutofit/>
                                    </wps:bodyPr>
                                  </wps:wsp>
                                  <wps:wsp>
                                    <wps:cNvPr id="61263" name="Rectangle 61263"/>
                                    <wps:cNvSpPr/>
                                    <wps:spPr>
                                      <a:xfrm rot="-5399999">
                                        <a:off x="-360673" y="437600"/>
                                        <a:ext cx="1125853" cy="137730"/>
                                      </a:xfrm>
                                      <a:prstGeom prst="rect">
                                        <a:avLst/>
                                      </a:prstGeom>
                                      <a:ln>
                                        <a:noFill/>
                                      </a:ln>
                                    </wps:spPr>
                                    <wps:txbx>
                                      <w:txbxContent>
                                        <w:p w:rsidR="00092D06" w:rsidRDefault="00092D06">
                                          <w:pPr>
                                            <w:spacing w:after="160" w:line="259" w:lineRule="auto"/>
                                            <w:ind w:left="0" w:firstLine="0"/>
                                            <w:jc w:val="left"/>
                                          </w:pPr>
                                          <w:r>
                                            <w:rPr>
                                              <w:sz w:val="18"/>
                                            </w:rPr>
                                            <w:t>мы,</w:t>
                                          </w:r>
                                          <w:r>
                                            <w:rPr>
                                              <w:spacing w:val="-208"/>
                                              <w:sz w:val="18"/>
                                            </w:rPr>
                                            <w:t xml:space="preserve"> </w:t>
                                          </w:r>
                                          <w:r>
                                            <w:rPr>
                                              <w:sz w:val="18"/>
                                            </w:rPr>
                                            <w:t>формы</w:t>
                                          </w:r>
                                          <w:r>
                                            <w:rPr>
                                              <w:spacing w:val="-208"/>
                                              <w:sz w:val="18"/>
                                            </w:rPr>
                                            <w:t xml:space="preserve"> </w:t>
                                          </w:r>
                                          <w:r>
                                            <w:rPr>
                                              <w:sz w:val="18"/>
                                            </w:rPr>
                                            <w:t>и</w:t>
                                          </w:r>
                                          <w:r>
                                            <w:rPr>
                                              <w:spacing w:val="-45"/>
                                              <w:sz w:val="18"/>
                                            </w:rPr>
                                            <w:t xml:space="preserve"> </w:t>
                                          </w:r>
                                        </w:p>
                                      </w:txbxContent>
                                    </wps:txbx>
                                    <wps:bodyPr horzOverflow="overflow" vert="horz" lIns="0" tIns="0" rIns="0" bIns="0" rtlCol="0">
                                      <a:noAutofit/>
                                    </wps:bodyPr>
                                  </wps:wsp>
                                  <wps:wsp>
                                    <wps:cNvPr id="61264" name="Rectangle 61264"/>
                                    <wps:cNvSpPr/>
                                    <wps:spPr>
                                      <a:xfrm rot="-5399999">
                                        <a:off x="-292196" y="372687"/>
                                        <a:ext cx="1255677" cy="137730"/>
                                      </a:xfrm>
                                      <a:prstGeom prst="rect">
                                        <a:avLst/>
                                      </a:prstGeom>
                                      <a:ln>
                                        <a:noFill/>
                                      </a:ln>
                                    </wps:spPr>
                                    <wps:txbx>
                                      <w:txbxContent>
                                        <w:p w:rsidR="00092D06" w:rsidRDefault="00092D06">
                                          <w:pPr>
                                            <w:spacing w:after="160" w:line="259" w:lineRule="auto"/>
                                            <w:ind w:left="0" w:firstLine="0"/>
                                            <w:jc w:val="left"/>
                                          </w:pPr>
                                          <w:r>
                                            <w:rPr>
                                              <w:sz w:val="18"/>
                                            </w:rPr>
                                            <w:t>жанры</w:t>
                                          </w:r>
                                          <w:r>
                                            <w:rPr>
                                              <w:spacing w:val="-208"/>
                                              <w:sz w:val="18"/>
                                            </w:rPr>
                                            <w:t xml:space="preserve"> </w:t>
                                          </w:r>
                                          <w:r>
                                            <w:rPr>
                                              <w:sz w:val="18"/>
                                            </w:rPr>
                                            <w:t>европей-</w:t>
                                          </w:r>
                                        </w:p>
                                      </w:txbxContent>
                                    </wps:txbx>
                                    <wps:bodyPr horzOverflow="overflow" vert="horz" lIns="0" tIns="0" rIns="0" bIns="0" rtlCol="0">
                                      <a:noAutofit/>
                                    </wps:bodyPr>
                                  </wps:wsp>
                                  <wps:wsp>
                                    <wps:cNvPr id="61265" name="Rectangle 61265"/>
                                    <wps:cNvSpPr/>
                                    <wps:spPr>
                                      <a:xfrm rot="-5399999">
                                        <a:off x="-179407" y="352089"/>
                                        <a:ext cx="1296874" cy="137730"/>
                                      </a:xfrm>
                                      <a:prstGeom prst="rect">
                                        <a:avLst/>
                                      </a:prstGeom>
                                      <a:ln>
                                        <a:noFill/>
                                      </a:ln>
                                    </wps:spPr>
                                    <wps:txbx>
                                      <w:txbxContent>
                                        <w:p w:rsidR="00092D06" w:rsidRDefault="00092D06">
                                          <w:pPr>
                                            <w:spacing w:after="160" w:line="259" w:lineRule="auto"/>
                                            <w:ind w:left="0" w:firstLine="0"/>
                                            <w:jc w:val="left"/>
                                          </w:pPr>
                                          <w:r>
                                            <w:rPr>
                                              <w:sz w:val="18"/>
                                            </w:rPr>
                                            <w:t>ского</w:t>
                                          </w:r>
                                          <w:r>
                                            <w:rPr>
                                              <w:spacing w:val="-208"/>
                                              <w:sz w:val="18"/>
                                            </w:rPr>
                                            <w:t xml:space="preserve"> </w:t>
                                          </w:r>
                                          <w:r>
                                            <w:rPr>
                                              <w:sz w:val="18"/>
                                            </w:rPr>
                                            <w:t>фольклора</w:t>
                                          </w:r>
                                        </w:p>
                                      </w:txbxContent>
                                    </wps:txbx>
                                    <wps:bodyPr horzOverflow="overflow" vert="horz" lIns="0" tIns="0" rIns="0" bIns="0" rtlCol="0">
                                      <a:noAutofit/>
                                    </wps:bodyPr>
                                  </wps:wsp>
                                  <wps:wsp>
                                    <wps:cNvPr id="61266" name="Rectangle 61266"/>
                                    <wps:cNvSpPr/>
                                    <wps:spPr>
                                      <a:xfrm rot="-5399999">
                                        <a:off x="409075" y="27695"/>
                                        <a:ext cx="53087" cy="80296"/>
                                      </a:xfrm>
                                      <a:prstGeom prst="rect">
                                        <a:avLst/>
                                      </a:prstGeom>
                                      <a:ln>
                                        <a:noFill/>
                                      </a:ln>
                                    </wps:spPr>
                                    <wps:txbx>
                                      <w:txbxContent>
                                        <w:p w:rsidR="00092D06" w:rsidRDefault="00092D06">
                                          <w:pPr>
                                            <w:spacing w:after="160" w:line="259" w:lineRule="auto"/>
                                            <w:ind w:left="0" w:firstLine="0"/>
                                            <w:jc w:val="left"/>
                                          </w:pPr>
                                          <w:r>
                                            <w:rPr>
                                              <w:sz w:val="10"/>
                                            </w:rPr>
                                            <w:t>9</w:t>
                                          </w:r>
                                        </w:p>
                                      </w:txbxContent>
                                    </wps:txbx>
                                    <wps:bodyPr horzOverflow="overflow" vert="horz" lIns="0" tIns="0" rIns="0" bIns="0" rtlCol="0">
                                      <a:noAutofit/>
                                    </wps:bodyPr>
                                  </wps:wsp>
                                </wpg:wgp>
                              </a:graphicData>
                            </a:graphic>
                          </wp:inline>
                        </w:drawing>
                      </mc:Choice>
                      <mc:Fallback>
                        <w:pict>
                          <v:group id="Group 639949" o:spid="_x0000_s1393" style="width:39.65pt;height:84.2pt;mso-position-horizontal-relative:char;mso-position-vertical-relative:line" coordsize="5037,10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">
                            <v:rect id="Rectangle 61262" o:spid="_x0000_s1394" style="position:absolute;left:-6422;top:2894;width:1422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dIBccA&#10;AADeAAAADwAAAGRycy9kb3ducmV2LnhtbESPT2vCQBTE7wW/w/IK3uomoUSJrlKEkl4UqrZ4fGZf&#10;/mD2bZpdNf323YLgcZiZ3zCL1WBacaXeNZYVxJMIBHFhdcOVgsP+/WUGwnlkja1lUvBLDlbL0dMC&#10;M21v/EnXna9EgLDLUEHtfZdJ6YqaDLqJ7YiDV9reoA+yr6Tu8RbgppVJFKXSYMNhocaO1jUV593F&#10;KPiK95fv3G1PfCx/pq8bn2/LKldq/Dy8zUF4GvwjfG9/aAVpnKQJ/N8JV0A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PXSA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Интонации</w:t>
                                    </w:r>
                                    <w:r>
                                      <w:rPr>
                                        <w:spacing w:val="-208"/>
                                        <w:sz w:val="18"/>
                                      </w:rPr>
                                      <w:t xml:space="preserve"> </w:t>
                                    </w:r>
                                    <w:r>
                                      <w:rPr>
                                        <w:sz w:val="18"/>
                                      </w:rPr>
                                      <w:t>и</w:t>
                                    </w:r>
                                    <w:r>
                                      <w:rPr>
                                        <w:spacing w:val="-208"/>
                                        <w:sz w:val="18"/>
                                      </w:rPr>
                                      <w:t xml:space="preserve"> </w:t>
                                    </w:r>
                                    <w:r>
                                      <w:rPr>
                                        <w:sz w:val="18"/>
                                      </w:rPr>
                                      <w:t>рит-</w:t>
                                    </w:r>
                                  </w:p>
                                </w:txbxContent>
                              </v:textbox>
                            </v:rect>
                            <v:rect id="Rectangle 61263" o:spid="_x0000_s1395" style="position:absolute;left:-3607;top:4376;width:1125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vtnscA&#10;AADeAAAADwAAAGRycy9kb3ducmV2LnhtbESPW2vCQBSE3wX/w3IKfdNNbIkSXUUKJX2pUG/4eMye&#10;XGj2bJpdNf333YLg4zAz3zCLVW8acaXO1ZYVxOMIBHFudc2lgv3ufTQD4TyyxsYyKfglB6vlcLDA&#10;VNsbf9F160sRIOxSVFB536ZSurwig25sW+LgFbYz6IPsSqk7vAW4aeQkihJpsOawUGFLbxXl39uL&#10;UXCId5dj5jZnPhU/09dPn22KMlPq+alfz0F46v0jfG9/aAVJPEle4P9Ou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yb7Z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мы,</w:t>
                                    </w:r>
                                    <w:r>
                                      <w:rPr>
                                        <w:spacing w:val="-208"/>
                                        <w:sz w:val="18"/>
                                      </w:rPr>
                                      <w:t xml:space="preserve"> </w:t>
                                    </w:r>
                                    <w:r>
                                      <w:rPr>
                                        <w:sz w:val="18"/>
                                      </w:rPr>
                                      <w:t>формы</w:t>
                                    </w:r>
                                    <w:r>
                                      <w:rPr>
                                        <w:spacing w:val="-208"/>
                                        <w:sz w:val="18"/>
                                      </w:rPr>
                                      <w:t xml:space="preserve"> </w:t>
                                    </w:r>
                                    <w:r>
                                      <w:rPr>
                                        <w:sz w:val="18"/>
                                      </w:rPr>
                                      <w:t>и</w:t>
                                    </w:r>
                                    <w:r>
                                      <w:rPr>
                                        <w:spacing w:val="-45"/>
                                        <w:sz w:val="18"/>
                                      </w:rPr>
                                      <w:t xml:space="preserve"> </w:t>
                                    </w:r>
                                  </w:p>
                                </w:txbxContent>
                              </v:textbox>
                            </v:rect>
                            <v:rect id="Rectangle 61264" o:spid="_x0000_s1396" style="position:absolute;left:-2922;top:3727;width:1255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J16scA&#10;AADeAAAADwAAAGRycy9kb3ducmV2LnhtbESPW2vCQBSE3wv+h+UIfaubiESJrlIESV8qeCt9PGZP&#10;LjR7Ns2umv77riD4OMzMN8xi1ZtGXKlztWUF8SgCQZxbXXOp4HjYvM1AOI+ssbFMCv7IwWo5eFlg&#10;qu2Nd3Td+1IECLsUFVTet6mULq/IoBvZljh4he0M+iC7UuoObwFuGjmOokQarDksVNjSuqL8Z38x&#10;Ck7x4fKVue2Zv4vf6eTTZ9uizJR6HfbvcxCeev8MP9ofWkESj5MJ3O+EKy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Nyde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жанры</w:t>
                                    </w:r>
                                    <w:r>
                                      <w:rPr>
                                        <w:spacing w:val="-208"/>
                                        <w:sz w:val="18"/>
                                      </w:rPr>
                                      <w:t xml:space="preserve"> </w:t>
                                    </w:r>
                                    <w:r>
                                      <w:rPr>
                                        <w:sz w:val="18"/>
                                      </w:rPr>
                                      <w:t>европей-</w:t>
                                    </w:r>
                                  </w:p>
                                </w:txbxContent>
                              </v:textbox>
                            </v:rect>
                            <v:rect id="Rectangle 61265" o:spid="_x0000_s1397" style="position:absolute;left:-1794;top:3521;width:1296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7QcccA&#10;AADeAAAADwAAAGRycy9kb3ducmV2LnhtbESPW2vCQBSE3wX/w3IKfdNNpI0SXUUKJX2pUG/4eMye&#10;XGj2bJpdNf333YLg4zAz3zCLVW8acaXO1ZYVxOMIBHFudc2lgv3ufTQD4TyyxsYyKfglB6vlcLDA&#10;VNsbf9F160sRIOxSVFB536ZSurwig25sW+LgFbYz6IPsSqk7vAW4aeQkihJpsOawUGFLbxXl39uL&#10;UXCId5dj5jZnPhU/05dPn22KMlPq+alfz0F46v0jfG9/aAVJPEle4f9Ou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w+0H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ского</w:t>
                                    </w:r>
                                    <w:r>
                                      <w:rPr>
                                        <w:spacing w:val="-208"/>
                                        <w:sz w:val="18"/>
                                      </w:rPr>
                                      <w:t xml:space="preserve"> </w:t>
                                    </w:r>
                                    <w:r>
                                      <w:rPr>
                                        <w:sz w:val="18"/>
                                      </w:rPr>
                                      <w:t>фольклора</w:t>
                                    </w:r>
                                  </w:p>
                                </w:txbxContent>
                              </v:textbox>
                            </v:rect>
                            <v:rect id="Rectangle 61266" o:spid="_x0000_s1398" style="position:absolute;left:4090;top:276;width:531;height:80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xOBscA&#10;AADeAAAADwAAAGRycy9kb3ducmV2LnhtbESPT2vCQBTE70K/w/IKvekmIrFEVykFiZcK1Soen9mX&#10;P5h9G7Orpt++WxA8DjPzG2a+7E0jbtS52rKCeBSBIM6trrlU8LNbDd9BOI+ssbFMCn7JwXLxMphj&#10;qu2dv+m29aUIEHYpKqi8b1MpXV6RQTeyLXHwCtsZ9EF2pdQd3gPcNHIcRYk0WHNYqLClz4ry8/Zq&#10;FOzj3fWQuc2Jj8VlOvny2aYoM6XeXvuPGQhPvX+GH+21VpDE4ySB/zvhCs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zsTg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0"/>
                                      </w:rPr>
                                      <w:t>9</w:t>
                                    </w:r>
                                  </w:p>
                                </w:txbxContent>
                              </v:textbox>
                            </v:rect>
                            <w10:anchorlock/>
                          </v:group>
                        </w:pict>
                      </mc:Fallback>
                    </mc:AlternateContent>
                  </w:r>
                </w:p>
              </w:tc>
            </w:tr>
            <w:tr w:rsidR="00AA013E">
              <w:trPr>
                <w:trHeight w:val="1302"/>
              </w:trPr>
              <w:tc>
                <w:tcPr>
                  <w:tcW w:w="477" w:type="dxa"/>
                  <w:tcBorders>
                    <w:top w:val="single" w:sz="4" w:space="0" w:color="221F1F"/>
                    <w:left w:val="single" w:sz="4" w:space="0" w:color="221F1F"/>
                    <w:bottom w:val="single" w:sz="4" w:space="0" w:color="221F1F"/>
                    <w:right w:val="single" w:sz="4" w:space="0" w:color="221F1F"/>
                  </w:tcBorders>
                </w:tcPr>
                <w:p w:rsidR="00AA013E" w:rsidRDefault="00AA013E" w:rsidP="00C41988">
                  <w:pPr>
                    <w:framePr w:wrap="around" w:vAnchor="text" w:hAnchor="text" w:x="193"/>
                    <w:spacing w:after="160" w:line="259" w:lineRule="auto"/>
                    <w:ind w:left="0" w:firstLine="0"/>
                    <w:suppressOverlap/>
                    <w:jc w:val="left"/>
                  </w:pPr>
                </w:p>
              </w:tc>
              <w:tc>
                <w:tcPr>
                  <w:tcW w:w="2203" w:type="dxa"/>
                  <w:tcBorders>
                    <w:top w:val="single" w:sz="4" w:space="0" w:color="221F1F"/>
                    <w:left w:val="single" w:sz="4" w:space="0" w:color="221F1F"/>
                    <w:bottom w:val="single" w:sz="4" w:space="0" w:color="221F1F"/>
                    <w:right w:val="single" w:sz="4" w:space="0" w:color="221F1F"/>
                  </w:tcBorders>
                </w:tcPr>
                <w:p w:rsidR="00AA013E" w:rsidRDefault="00D13C32" w:rsidP="00C41988">
                  <w:pPr>
                    <w:framePr w:wrap="around" w:vAnchor="text" w:hAnchor="text" w:x="193"/>
                    <w:spacing w:after="0" w:line="259" w:lineRule="auto"/>
                    <w:ind w:left="30" w:firstLine="0"/>
                    <w:suppressOverlap/>
                    <w:jc w:val="left"/>
                  </w:pPr>
                  <w:r>
                    <w:rPr>
                      <w:rFonts w:ascii="Calibri" w:eastAsia="Calibri" w:hAnsi="Calibri" w:cs="Calibri"/>
                      <w:noProof/>
                      <w:color w:val="000000"/>
                      <w:sz w:val="22"/>
                    </w:rPr>
                    <mc:AlternateContent>
                      <mc:Choice Requires="wpg">
                        <w:drawing>
                          <wp:inline distT="0" distB="0" distL="0" distR="0">
                            <wp:extent cx="770496" cy="653338"/>
                            <wp:effectExtent l="0" t="0" r="0" b="0"/>
                            <wp:docPr id="639993" name="Group 639993"/>
                            <wp:cNvGraphicFramePr/>
                            <a:graphic xmlns:a="http://schemas.openxmlformats.org/drawingml/2006/main">
                              <a:graphicData uri="http://schemas.microsoft.com/office/word/2010/wordprocessingGroup">
                                <wpg:wgp>
                                  <wpg:cNvGrpSpPr/>
                                  <wpg:grpSpPr>
                                    <a:xfrm>
                                      <a:off x="0" y="0"/>
                                      <a:ext cx="770496" cy="653338"/>
                                      <a:chOff x="0" y="0"/>
                                      <a:chExt cx="770496" cy="653338"/>
                                    </a:xfrm>
                                  </wpg:grpSpPr>
                                  <wps:wsp>
                                    <wps:cNvPr id="61228" name="Rectangle 61228"/>
                                    <wps:cNvSpPr/>
                                    <wps:spPr>
                                      <a:xfrm rot="-5399999">
                                        <a:off x="-172845" y="342763"/>
                                        <a:ext cx="483420" cy="137730"/>
                                      </a:xfrm>
                                      <a:prstGeom prst="rect">
                                        <a:avLst/>
                                      </a:prstGeom>
                                      <a:ln>
                                        <a:noFill/>
                                      </a:ln>
                                    </wps:spPr>
                                    <wps:txbx>
                                      <w:txbxContent>
                                        <w:p w:rsidR="00092D06" w:rsidRDefault="00092D06">
                                          <w:pPr>
                                            <w:spacing w:after="160" w:line="259" w:lineRule="auto"/>
                                            <w:ind w:left="0" w:firstLine="0"/>
                                            <w:jc w:val="left"/>
                                          </w:pPr>
                                          <w:r>
                                            <w:rPr>
                                              <w:sz w:val="18"/>
                                            </w:rPr>
                                            <w:t>Музы-</w:t>
                                          </w:r>
                                        </w:p>
                                      </w:txbxContent>
                                    </wps:txbx>
                                    <wps:bodyPr horzOverflow="overflow" vert="horz" lIns="0" tIns="0" rIns="0" bIns="0" rtlCol="0">
                                      <a:noAutofit/>
                                    </wps:bodyPr>
                                  </wps:wsp>
                                  <wps:wsp>
                                    <wps:cNvPr id="61229" name="Rectangle 61229"/>
                                    <wps:cNvSpPr/>
                                    <wps:spPr>
                                      <a:xfrm rot="-5399999">
                                        <a:off x="-25927" y="356294"/>
                                        <a:ext cx="456361" cy="137729"/>
                                      </a:xfrm>
                                      <a:prstGeom prst="rect">
                                        <a:avLst/>
                                      </a:prstGeom>
                                      <a:ln>
                                        <a:noFill/>
                                      </a:ln>
                                    </wps:spPr>
                                    <wps:txbx>
                                      <w:txbxContent>
                                        <w:p w:rsidR="00092D06" w:rsidRDefault="00092D06">
                                          <w:pPr>
                                            <w:spacing w:after="160" w:line="259" w:lineRule="auto"/>
                                            <w:ind w:left="0" w:firstLine="0"/>
                                            <w:jc w:val="left"/>
                                          </w:pPr>
                                          <w:r>
                                            <w:rPr>
                                              <w:sz w:val="18"/>
                                            </w:rPr>
                                            <w:t>ка</w:t>
                                          </w:r>
                                          <w:r>
                                            <w:rPr>
                                              <w:spacing w:val="-208"/>
                                              <w:sz w:val="18"/>
                                            </w:rPr>
                                            <w:t xml:space="preserve"> </w:t>
                                          </w:r>
                                          <w:r>
                                            <w:rPr>
                                              <w:sz w:val="18"/>
                                            </w:rPr>
                                            <w:t>—</w:t>
                                          </w:r>
                                          <w:r>
                                            <w:rPr>
                                              <w:spacing w:val="-45"/>
                                              <w:sz w:val="18"/>
                                            </w:rPr>
                                            <w:t xml:space="preserve"> </w:t>
                                          </w:r>
                                        </w:p>
                                      </w:txbxContent>
                                    </wps:txbx>
                                    <wps:bodyPr horzOverflow="overflow" vert="horz" lIns="0" tIns="0" rIns="0" bIns="0" rtlCol="0">
                                      <a:noAutofit/>
                                    </wps:bodyPr>
                                  </wps:wsp>
                                  <wps:wsp>
                                    <wps:cNvPr id="61230" name="Rectangle 61230"/>
                                    <wps:cNvSpPr/>
                                    <wps:spPr>
                                      <a:xfrm rot="-5399999">
                                        <a:off x="5303" y="254136"/>
                                        <a:ext cx="660674" cy="137730"/>
                                      </a:xfrm>
                                      <a:prstGeom prst="rect">
                                        <a:avLst/>
                                      </a:prstGeom>
                                      <a:ln>
                                        <a:noFill/>
                                      </a:ln>
                                    </wps:spPr>
                                    <wps:txbx>
                                      <w:txbxContent>
                                        <w:p w:rsidR="00092D06" w:rsidRDefault="00092D06">
                                          <w:pPr>
                                            <w:spacing w:after="160" w:line="259" w:lineRule="auto"/>
                                            <w:ind w:left="0" w:firstLine="0"/>
                                            <w:jc w:val="left"/>
                                          </w:pPr>
                                          <w:r>
                                            <w:rPr>
                                              <w:sz w:val="18"/>
                                            </w:rPr>
                                            <w:t>древней-</w:t>
                                          </w:r>
                                        </w:p>
                                      </w:txbxContent>
                                    </wps:txbx>
                                    <wps:bodyPr horzOverflow="overflow" vert="horz" lIns="0" tIns="0" rIns="0" bIns="0" rtlCol="0">
                                      <a:noAutofit/>
                                    </wps:bodyPr>
                                  </wps:wsp>
                                  <wps:wsp>
                                    <wps:cNvPr id="61231" name="Rectangle 61231"/>
                                    <wps:cNvSpPr/>
                                    <wps:spPr>
                                      <a:xfrm rot="-5399999">
                                        <a:off x="34558" y="150004"/>
                                        <a:ext cx="868940" cy="137730"/>
                                      </a:xfrm>
                                      <a:prstGeom prst="rect">
                                        <a:avLst/>
                                      </a:prstGeom>
                                      <a:ln>
                                        <a:noFill/>
                                      </a:ln>
                                    </wps:spPr>
                                    <wps:txbx>
                                      <w:txbxContent>
                                        <w:p w:rsidR="00092D06" w:rsidRDefault="00092D06">
                                          <w:pPr>
                                            <w:spacing w:after="160" w:line="259" w:lineRule="auto"/>
                                            <w:ind w:left="0" w:firstLine="0"/>
                                            <w:jc w:val="left"/>
                                          </w:pPr>
                                          <w:r>
                                            <w:rPr>
                                              <w:sz w:val="18"/>
                                            </w:rPr>
                                            <w:t>ший</w:t>
                                          </w:r>
                                          <w:r>
                                            <w:rPr>
                                              <w:spacing w:val="-208"/>
                                              <w:sz w:val="18"/>
                                            </w:rPr>
                                            <w:t xml:space="preserve"> </w:t>
                                          </w:r>
                                          <w:r>
                                            <w:rPr>
                                              <w:sz w:val="18"/>
                                            </w:rPr>
                                            <w:t>язык</w:t>
                                          </w:r>
                                          <w:r>
                                            <w:rPr>
                                              <w:spacing w:val="-45"/>
                                              <w:sz w:val="18"/>
                                            </w:rPr>
                                            <w:t xml:space="preserve"> </w:t>
                                          </w:r>
                                        </w:p>
                                      </w:txbxContent>
                                    </wps:txbx>
                                    <wps:bodyPr horzOverflow="overflow" vert="horz" lIns="0" tIns="0" rIns="0" bIns="0" rtlCol="0">
                                      <a:noAutofit/>
                                    </wps:bodyPr>
                                  </wps:wsp>
                                  <wps:wsp>
                                    <wps:cNvPr id="61232" name="Rectangle 61232"/>
                                    <wps:cNvSpPr/>
                                    <wps:spPr>
                                      <a:xfrm rot="-5399999">
                                        <a:off x="241676" y="223732"/>
                                        <a:ext cx="721482" cy="137730"/>
                                      </a:xfrm>
                                      <a:prstGeom prst="rect">
                                        <a:avLst/>
                                      </a:prstGeom>
                                      <a:ln>
                                        <a:noFill/>
                                      </a:ln>
                                    </wps:spPr>
                                    <wps:txbx>
                                      <w:txbxContent>
                                        <w:p w:rsidR="00092D06" w:rsidRDefault="00092D06">
                                          <w:pPr>
                                            <w:spacing w:after="160" w:line="259" w:lineRule="auto"/>
                                            <w:ind w:left="0" w:firstLine="0"/>
                                            <w:jc w:val="left"/>
                                          </w:pPr>
                                          <w:r>
                                            <w:rPr>
                                              <w:sz w:val="18"/>
                                            </w:rPr>
                                            <w:t>человече-</w:t>
                                          </w:r>
                                        </w:p>
                                      </w:txbxContent>
                                    </wps:txbx>
                                    <wps:bodyPr horzOverflow="overflow" vert="horz" lIns="0" tIns="0" rIns="0" bIns="0" rtlCol="0">
                                      <a:noAutofit/>
                                    </wps:bodyPr>
                                  </wps:wsp>
                                  <wps:wsp>
                                    <wps:cNvPr id="61233" name="Rectangle 61233"/>
                                    <wps:cNvSpPr/>
                                    <wps:spPr>
                                      <a:xfrm rot="-5399999">
                                        <a:off x="576110" y="424778"/>
                                        <a:ext cx="319392" cy="137729"/>
                                      </a:xfrm>
                                      <a:prstGeom prst="rect">
                                        <a:avLst/>
                                      </a:prstGeom>
                                      <a:ln>
                                        <a:noFill/>
                                      </a:ln>
                                    </wps:spPr>
                                    <wps:txbx>
                                      <w:txbxContent>
                                        <w:p w:rsidR="00092D06" w:rsidRDefault="00092D06">
                                          <w:pPr>
                                            <w:spacing w:after="160" w:line="259" w:lineRule="auto"/>
                                            <w:ind w:left="0" w:firstLine="0"/>
                                            <w:jc w:val="left"/>
                                          </w:pPr>
                                          <w:r>
                                            <w:rPr>
                                              <w:sz w:val="18"/>
                                            </w:rPr>
                                            <w:t>ства</w:t>
                                          </w:r>
                                        </w:p>
                                      </w:txbxContent>
                                    </wps:txbx>
                                    <wps:bodyPr horzOverflow="overflow" vert="horz" lIns="0" tIns="0" rIns="0" bIns="0" rtlCol="0">
                                      <a:noAutofit/>
                                    </wps:bodyPr>
                                  </wps:wsp>
                                </wpg:wgp>
                              </a:graphicData>
                            </a:graphic>
                          </wp:inline>
                        </w:drawing>
                      </mc:Choice>
                      <mc:Fallback>
                        <w:pict>
                          <v:group id="Group 639993" o:spid="_x0000_s1399" style="width:60.65pt;height:51.45pt;mso-position-horizontal-relative:char;mso-position-vertical-relative:line" coordsize="7704,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">
                            <v:rect id="Rectangle 61228" o:spid="_x0000_s1400" style="position:absolute;left:-1728;top:3427;width:483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XGL8UA&#10;AADeAAAADwAAAGRycy9kb3ducmV2LnhtbERPy2rCQBTdF/yH4QrdNZOEopI6CSJIuqlQraXL28zN&#10;AzN30syo6d93FkKXh/NeF5PpxZVG11lWkEQxCOLK6o4bBR/H3dMKhPPIGnvLpOCXHBT57GGNmbY3&#10;fqfrwTcihLDLUEHr/ZBJ6aqWDLrIDsSBq+1o0Ac4NlKPeAvhppdpHC+kwY5DQ4sDbVuqzoeLUXBK&#10;jpfP0u2/+av+WT6/+XJfN6VSj/Np8wLC0+T/xXf3q1awSNI07A13whWQ+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VcYv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Музы-</w:t>
                                    </w:r>
                                  </w:p>
                                </w:txbxContent>
                              </v:textbox>
                            </v:rect>
                            <v:rect id="Rectangle 61229" o:spid="_x0000_s1401" style="position:absolute;left:-260;top:3562;width:456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ljtMcA&#10;AADeAAAADwAAAGRycy9kb3ducmV2LnhtbESPW2vCQBSE3wv+h+UUfKubhGI1uooIJb5UqDd8PGZP&#10;LjR7NmZXTf99t1Do4zAz3zDzZW8acafO1ZYVxKMIBHFudc2lgsP+/WUCwnlkjY1lUvBNDpaLwdMc&#10;U20f/En3nS9FgLBLUUHlfZtK6fKKDLqRbYmDV9jOoA+yK6Xu8BHgppFJFI2lwZrDQoUtrSvKv3Y3&#10;o+AY72+nzG0vfC6ub68fPtsWZabU8LlfzUB46v1/+K+90QrGcZJM4fdOuAJy8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sZY7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ка</w:t>
                                    </w:r>
                                    <w:r>
                                      <w:rPr>
                                        <w:spacing w:val="-208"/>
                                        <w:sz w:val="18"/>
                                      </w:rPr>
                                      <w:t xml:space="preserve"> </w:t>
                                    </w:r>
                                    <w:r>
                                      <w:rPr>
                                        <w:sz w:val="18"/>
                                      </w:rPr>
                                      <w:t>—</w:t>
                                    </w:r>
                                    <w:r>
                                      <w:rPr>
                                        <w:spacing w:val="-45"/>
                                        <w:sz w:val="18"/>
                                      </w:rPr>
                                      <w:t xml:space="preserve"> </w:t>
                                    </w:r>
                                  </w:p>
                                </w:txbxContent>
                              </v:textbox>
                            </v:rect>
                            <v:rect id="Rectangle 61230" o:spid="_x0000_s1402" style="position:absolute;left:53;top:2541;width:6606;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c9MYA&#10;AADeAAAADwAAAGRycy9kb3ducmV2LnhtbESPy2rCQBSG9wXfYThCd3USK1ZSJ0EKJd0oqLV0eZo5&#10;uWDmTJoZNb69sxBc/vw3vmU2mFacqXeNZQXxJAJBXFjdcKXge//5sgDhPLLG1jIpuJKDLB09LTHR&#10;9sJbOu98JcIIuwQV1N53iZSuqMmgm9iOOHil7Q36IPtK6h4vYdy0chpFc2mw4fBQY0cfNRXH3cko&#10;OMT700/uNn/8W/6/zdY+35RVrtTzeFi9g/A0+Ef43v7SCubx9DUABJyAAjK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c9M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древней-</w:t>
                                    </w:r>
                                  </w:p>
                                </w:txbxContent>
                              </v:textbox>
                            </v:rect>
                            <v:rect id="Rectangle 61231" o:spid="_x0000_s1403" style="position:absolute;left:345;top:1500;width:868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b5b8gA&#10;AADeAAAADwAAAGRycy9kb3ducmV2LnhtbESPW2vCQBSE3wv+h+UUfKub2KIlzUZEKPGlgpeWPp5m&#10;Ty40ezZmV43/3hUKfRxm5hsmXQymFWfqXWNZQTyJQBAXVjdcKTjs359eQTiPrLG1TAqu5GCRjR5S&#10;TLS98JbOO1+JAGGXoILa+y6R0hU1GXQT2xEHr7S9QR9kX0nd4yXATSunUTSTBhsOCzV2tKqp+N2d&#10;jILPeH/6yt3mh7/L4/zlw+ebssqVGj8OyzcQngb/H/5rr7WCWTx9juF+J1wBmd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tvlv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ший</w:t>
                                    </w:r>
                                    <w:r>
                                      <w:rPr>
                                        <w:spacing w:val="-208"/>
                                        <w:sz w:val="18"/>
                                      </w:rPr>
                                      <w:t xml:space="preserve"> </w:t>
                                    </w:r>
                                    <w:r>
                                      <w:rPr>
                                        <w:sz w:val="18"/>
                                      </w:rPr>
                                      <w:t>язык</w:t>
                                    </w:r>
                                    <w:r>
                                      <w:rPr>
                                        <w:spacing w:val="-45"/>
                                        <w:sz w:val="18"/>
                                      </w:rPr>
                                      <w:t xml:space="preserve"> </w:t>
                                    </w:r>
                                  </w:p>
                                </w:txbxContent>
                              </v:textbox>
                            </v:rect>
                            <v:rect id="Rectangle 61232" o:spid="_x0000_s1404" style="position:absolute;left:2417;top:2237;width:721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RnGMcA&#10;AADeAAAADwAAAGRycy9kb3ducmV2LnhtbESPW2vCQBSE3wX/w3IKfdNN0qISXUWEkr5UqDd8PGZP&#10;LjR7NmZXTf99t1Do4zAz3zCLVW8acafO1ZYVxOMIBHFudc2lgsP+bTQD4TyyxsYyKfgmB6vlcLDA&#10;VNsHf9J950sRIOxSVFB536ZSurwig25sW+LgFbYz6IPsSqk7fAS4aWQSRRNpsOawUGFLm4ryr93N&#10;KDjG+9spc9sLn4vr9PXDZ9uizJR6furXcxCeev8f/mu/awWTOHlJ4PdOuA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BkZx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человече-</w:t>
                                    </w:r>
                                  </w:p>
                                </w:txbxContent>
                              </v:textbox>
                            </v:rect>
                            <v:rect id="Rectangle 61233" o:spid="_x0000_s1405" style="position:absolute;left:5761;top:4247;width:319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jCg8cA&#10;AADeAAAADwAAAGRycy9kb3ducmV2LnhtbESPW2vCQBSE3wX/w3KEvukmWqxEVykFSV8q1Bt9PM2e&#10;XDB7NmZXjf++Kwh9HGbmG2ax6kwtrtS6yrKCeBSBIM6srrhQsN+thzMQziNrrC2Tgjs5WC37vQUm&#10;2t74m65bX4gAYZeggtL7JpHSZSUZdCPbEAcvt61BH2RbSN3iLcBNLcdRNJUGKw4LJTb0UVJ22l6M&#10;gkO8uxxTt/nln/z89vrl001epEq9DLr3OQhPnf8PP9ufWsE0Hk8m8LgTr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8owo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ства</w:t>
                                    </w:r>
                                  </w:p>
                                </w:txbxContent>
                              </v:textbox>
                            </v:rect>
                            <w10:anchorlock/>
                          </v:group>
                        </w:pict>
                      </mc:Fallback>
                    </mc:AlternateContent>
                  </w:r>
                </w:p>
              </w:tc>
              <w:tc>
                <w:tcPr>
                  <w:tcW w:w="1153" w:type="dxa"/>
                  <w:tcBorders>
                    <w:top w:val="single" w:sz="4" w:space="0" w:color="221F1F"/>
                    <w:left w:val="single" w:sz="4" w:space="0" w:color="221F1F"/>
                    <w:bottom w:val="single" w:sz="4" w:space="0" w:color="221F1F"/>
                    <w:right w:val="single" w:sz="4" w:space="0" w:color="221F1F"/>
                  </w:tcBorders>
                </w:tcPr>
                <w:p w:rsidR="00AA013E" w:rsidRDefault="00D13C32" w:rsidP="00C41988">
                  <w:pPr>
                    <w:framePr w:wrap="around" w:vAnchor="text" w:hAnchor="text" w:x="193"/>
                    <w:spacing w:after="0" w:line="259" w:lineRule="auto"/>
                    <w:ind w:left="32" w:firstLine="0"/>
                    <w:suppressOverlap/>
                    <w:jc w:val="left"/>
                  </w:pPr>
                  <w:r>
                    <w:rPr>
                      <w:rFonts w:ascii="Calibri" w:eastAsia="Calibri" w:hAnsi="Calibri" w:cs="Calibri"/>
                      <w:noProof/>
                      <w:color w:val="000000"/>
                      <w:sz w:val="22"/>
                    </w:rPr>
                    <mc:AlternateContent>
                      <mc:Choice Requires="wpg">
                        <w:drawing>
                          <wp:inline distT="0" distB="0" distL="0" distR="0">
                            <wp:extent cx="503720" cy="681228"/>
                            <wp:effectExtent l="0" t="0" r="0" b="0"/>
                            <wp:docPr id="640001" name="Group 640001"/>
                            <wp:cNvGraphicFramePr/>
                            <a:graphic xmlns:a="http://schemas.openxmlformats.org/drawingml/2006/main">
                              <a:graphicData uri="http://schemas.microsoft.com/office/word/2010/wordprocessingGroup">
                                <wpg:wgp>
                                  <wpg:cNvGrpSpPr/>
                                  <wpg:grpSpPr>
                                    <a:xfrm>
                                      <a:off x="0" y="0"/>
                                      <a:ext cx="503720" cy="681228"/>
                                      <a:chOff x="0" y="0"/>
                                      <a:chExt cx="503720" cy="681228"/>
                                    </a:xfrm>
                                  </wpg:grpSpPr>
                                  <wps:wsp>
                                    <wps:cNvPr id="61258" name="Rectangle 61258"/>
                                    <wps:cNvSpPr/>
                                    <wps:spPr>
                                      <a:xfrm rot="-5399999">
                                        <a:off x="-350479" y="193019"/>
                                        <a:ext cx="838689" cy="137729"/>
                                      </a:xfrm>
                                      <a:prstGeom prst="rect">
                                        <a:avLst/>
                                      </a:prstGeom>
                                      <a:ln>
                                        <a:noFill/>
                                      </a:ln>
                                    </wps:spPr>
                                    <wps:txbx>
                                      <w:txbxContent>
                                        <w:p w:rsidR="00092D06" w:rsidRDefault="00092D06">
                                          <w:pPr>
                                            <w:spacing w:after="160" w:line="259" w:lineRule="auto"/>
                                            <w:ind w:left="0" w:firstLine="0"/>
                                            <w:jc w:val="left"/>
                                          </w:pPr>
                                          <w:r>
                                            <w:rPr>
                                              <w:sz w:val="18"/>
                                            </w:rPr>
                                            <w:t>Музыкаль-</w:t>
                                          </w:r>
                                        </w:p>
                                      </w:txbxContent>
                                    </wps:txbx>
                                    <wps:bodyPr horzOverflow="overflow" vert="horz" lIns="0" tIns="0" rIns="0" bIns="0" rtlCol="0">
                                      <a:noAutofit/>
                                    </wps:bodyPr>
                                  </wps:wsp>
                                  <wps:wsp>
                                    <wps:cNvPr id="61259" name="Rectangle 61259"/>
                                    <wps:cNvSpPr/>
                                    <wps:spPr>
                                      <a:xfrm rot="-5399999">
                                        <a:off x="-204777" y="205333"/>
                                        <a:ext cx="814062" cy="137729"/>
                                      </a:xfrm>
                                      <a:prstGeom prst="rect">
                                        <a:avLst/>
                                      </a:prstGeom>
                                      <a:ln>
                                        <a:noFill/>
                                      </a:ln>
                                    </wps:spPr>
                                    <wps:txbx>
                                      <w:txbxContent>
                                        <w:p w:rsidR="00092D06" w:rsidRDefault="00092D06">
                                          <w:pPr>
                                            <w:spacing w:after="160" w:line="259" w:lineRule="auto"/>
                                            <w:ind w:left="0" w:firstLine="0"/>
                                            <w:jc w:val="left"/>
                                          </w:pPr>
                                          <w:r>
                                            <w:rPr>
                                              <w:sz w:val="18"/>
                                            </w:rPr>
                                            <w:t>ный</w:t>
                                          </w:r>
                                          <w:r>
                                            <w:rPr>
                                              <w:spacing w:val="-208"/>
                                              <w:sz w:val="18"/>
                                            </w:rPr>
                                            <w:t xml:space="preserve"> </w:t>
                                          </w:r>
                                          <w:r>
                                            <w:rPr>
                                              <w:sz w:val="18"/>
                                            </w:rPr>
                                            <w:t>фоль-</w:t>
                                          </w:r>
                                        </w:p>
                                      </w:txbxContent>
                                    </wps:txbx>
                                    <wps:bodyPr horzOverflow="overflow" vert="horz" lIns="0" tIns="0" rIns="0" bIns="0" rtlCol="0">
                                      <a:noAutofit/>
                                    </wps:bodyPr>
                                  </wps:wsp>
                                  <wps:wsp>
                                    <wps:cNvPr id="61260" name="Rectangle 61260"/>
                                    <wps:cNvSpPr/>
                                    <wps:spPr>
                                      <a:xfrm rot="-5399999">
                                        <a:off x="-84007" y="192715"/>
                                        <a:ext cx="839297" cy="137729"/>
                                      </a:xfrm>
                                      <a:prstGeom prst="rect">
                                        <a:avLst/>
                                      </a:prstGeom>
                                      <a:ln>
                                        <a:noFill/>
                                      </a:ln>
                                    </wps:spPr>
                                    <wps:txbx>
                                      <w:txbxContent>
                                        <w:p w:rsidR="00092D06" w:rsidRDefault="00092D06">
                                          <w:pPr>
                                            <w:spacing w:after="160" w:line="259" w:lineRule="auto"/>
                                            <w:ind w:left="0" w:firstLine="0"/>
                                            <w:jc w:val="left"/>
                                          </w:pPr>
                                          <w:r>
                                            <w:rPr>
                                              <w:sz w:val="18"/>
                                            </w:rPr>
                                            <w:t>клор</w:t>
                                          </w:r>
                                          <w:r>
                                            <w:rPr>
                                              <w:spacing w:val="-208"/>
                                              <w:sz w:val="18"/>
                                            </w:rPr>
                                            <w:t xml:space="preserve"> </w:t>
                                          </w:r>
                                          <w:r>
                                            <w:rPr>
                                              <w:sz w:val="18"/>
                                            </w:rPr>
                                            <w:t>наро-</w:t>
                                          </w:r>
                                        </w:p>
                                      </w:txbxContent>
                                    </wps:txbx>
                                    <wps:bodyPr horzOverflow="overflow" vert="horz" lIns="0" tIns="0" rIns="0" bIns="0" rtlCol="0">
                                      <a:noAutofit/>
                                    </wps:bodyPr>
                                  </wps:wsp>
                                  <wps:wsp>
                                    <wps:cNvPr id="61261" name="Rectangle 61261"/>
                                    <wps:cNvSpPr/>
                                    <wps:spPr>
                                      <a:xfrm rot="-5399999">
                                        <a:off x="16013" y="159346"/>
                                        <a:ext cx="906034" cy="137730"/>
                                      </a:xfrm>
                                      <a:prstGeom prst="rect">
                                        <a:avLst/>
                                      </a:prstGeom>
                                      <a:ln>
                                        <a:noFill/>
                                      </a:ln>
                                    </wps:spPr>
                                    <wps:txbx>
                                      <w:txbxContent>
                                        <w:p w:rsidR="00092D06" w:rsidRDefault="00092D06">
                                          <w:pPr>
                                            <w:spacing w:after="160" w:line="259" w:lineRule="auto"/>
                                            <w:ind w:left="0" w:firstLine="0"/>
                                            <w:jc w:val="left"/>
                                          </w:pPr>
                                          <w:r>
                                            <w:rPr>
                                              <w:sz w:val="18"/>
                                            </w:rPr>
                                            <w:t>дов</w:t>
                                          </w:r>
                                          <w:r>
                                            <w:rPr>
                                              <w:spacing w:val="-208"/>
                                              <w:sz w:val="18"/>
                                            </w:rPr>
                                            <w:t xml:space="preserve"> </w:t>
                                          </w:r>
                                          <w:r>
                                            <w:rPr>
                                              <w:sz w:val="18"/>
                                            </w:rPr>
                                            <w:t>Европы</w:t>
                                          </w:r>
                                        </w:p>
                                      </w:txbxContent>
                                    </wps:txbx>
                                    <wps:bodyPr horzOverflow="overflow" vert="horz" lIns="0" tIns="0" rIns="0" bIns="0" rtlCol="0">
                                      <a:noAutofit/>
                                    </wps:bodyPr>
                                  </wps:wsp>
                                </wpg:wgp>
                              </a:graphicData>
                            </a:graphic>
                          </wp:inline>
                        </w:drawing>
                      </mc:Choice>
                      <mc:Fallback>
                        <w:pict>
                          <v:group id="Group 640001" o:spid="_x0000_s1406" style="width:39.65pt;height:53.65pt;mso-position-horizontal-relative:char;mso-position-vertical-relative:line" coordsize="5037,6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">
                            <v:rect id="Rectangle 61258" o:spid="_x0000_s1407" style="position:absolute;left:-3504;top:1930;width:838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O1UsQA&#10;AADeAAAADwAAAGRycy9kb3ducmV2LnhtbERPy2rCQBTdF/yH4Qrd1UmkWkmdBCmUdKOg1tLlbebm&#10;gZk7aWbU+PfOQnB5OO9lNphWnKl3jWUF8SQCQVxY3XCl4Hv/+bIA4TyyxtYyKbiSgywdPS0x0fbC&#10;WzrvfCVCCLsEFdTed4mUrqjJoJvYjjhwpe0N+gD7SuoeLyHctHIaRXNpsOHQUGNHHzUVx93JKDjE&#10;+9NP7jZ//Fv+v72ufb4pq1yp5/GwegfhafAP8d39pRXM4+ks7A13whWQ6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TtVL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Музыкаль-</w:t>
                                    </w:r>
                                  </w:p>
                                </w:txbxContent>
                              </v:textbox>
                            </v:rect>
                            <v:rect id="Rectangle 61259" o:spid="_x0000_s1408" style="position:absolute;left:-2048;top:2053;width:814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8QycgA&#10;AADeAAAADwAAAGRycy9kb3ducmV2LnhtbESPT2vCQBTE74LfYXlCb7qJtNpGVymFkl4qaKr0+My+&#10;/KHZt2l21fjtu0LB4zAzv2GW69404kydqy0riCcRCOLc6ppLBV/Z+/gZhPPIGhvLpOBKDtar4WCJ&#10;ibYX3tJ550sRIOwSVFB53yZSurwig25iW+LgFbYz6IPsSqk7vAS4aeQ0imbSYM1hocKW3irKf3Yn&#10;o2AfZ6dD6jZH/i5+54+fPt0UZarUw6h/XYDw1Pt7+L/9oRXM4unTC9zuhCsgV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HxDJ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ный</w:t>
                                    </w:r>
                                    <w:r>
                                      <w:rPr>
                                        <w:spacing w:val="-208"/>
                                        <w:sz w:val="18"/>
                                      </w:rPr>
                                      <w:t xml:space="preserve"> </w:t>
                                    </w:r>
                                    <w:r>
                                      <w:rPr>
                                        <w:sz w:val="18"/>
                                      </w:rPr>
                                      <w:t>фоль-</w:t>
                                    </w:r>
                                  </w:p>
                                </w:txbxContent>
                              </v:textbox>
                            </v:rect>
                            <v:rect id="Rectangle 61260" o:spid="_x0000_s1409" style="position:absolute;left:-840;top:1927;width:8392;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lz6cUA&#10;AADeAAAADwAAAGRycy9kb3ducmV2LnhtbESPy2rCQBSG90LfYTgFdzqJSFqio5RCiRsFLxWXx8zJ&#10;hWbOxMyo8e2dRcHlz3/jmy9704gbda62rCAeRyCIc6trLhUc9j+jTxDOI2tsLJOCBzlYLt4Gc0y1&#10;vfOWbjtfijDCLkUFlfdtKqXLKzLoxrYlDl5hO4M+yK6UusN7GDeNnERRIg3WHB4qbOm7ovxvdzUK&#10;fuP99Zi5zZlPxeVjuvbZpigzpYbv/dcMhKfev8L/7ZVWkMSTJAAEnIACcvE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SXPp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клор</w:t>
                                    </w:r>
                                    <w:r>
                                      <w:rPr>
                                        <w:spacing w:val="-208"/>
                                        <w:sz w:val="18"/>
                                      </w:rPr>
                                      <w:t xml:space="preserve"> </w:t>
                                    </w:r>
                                    <w:r>
                                      <w:rPr>
                                        <w:sz w:val="18"/>
                                      </w:rPr>
                                      <w:t>наро-</w:t>
                                    </w:r>
                                  </w:p>
                                </w:txbxContent>
                              </v:textbox>
                            </v:rect>
                            <v:rect id="Rectangle 61261" o:spid="_x0000_s1410" style="position:absolute;left:160;top:1593;width:906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XWcscA&#10;AADeAAAADwAAAGRycy9kb3ducmV2LnhtbESPT2vCQBTE70K/w/IKvekmIrFEVykFiZcK1Soen9mX&#10;P5h9G7Orpt++WxA8DjPzG2a+7E0jbtS52rKCeBSBIM6trrlU8LNbDd9BOI+ssbFMCn7JwXLxMphj&#10;qu2dv+m29aUIEHYpKqi8b1MpXV6RQTeyLXHwCtsZ9EF2pdQd3gPcNHIcRYk0WHNYqLClz4ry8/Zq&#10;FOzj3fWQuc2Jj8VlOvny2aYoM6XeXvuPGQhPvX+GH+21VpDE4ySG/zvhCs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MF1n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дов</w:t>
                                    </w:r>
                                    <w:r>
                                      <w:rPr>
                                        <w:spacing w:val="-208"/>
                                        <w:sz w:val="18"/>
                                      </w:rPr>
                                      <w:t xml:space="preserve"> </w:t>
                                    </w:r>
                                    <w:r>
                                      <w:rPr>
                                        <w:sz w:val="18"/>
                                      </w:rPr>
                                      <w:t>Европы</w:t>
                                    </w:r>
                                  </w:p>
                                </w:txbxContent>
                              </v:textbox>
                            </v:rect>
                            <w10:anchorlock/>
                          </v:group>
                        </w:pict>
                      </mc:Fallback>
                    </mc:AlternateContent>
                  </w:r>
                </w:p>
              </w:tc>
            </w:tr>
            <w:tr w:rsidR="00AA013E">
              <w:trPr>
                <w:trHeight w:val="1267"/>
              </w:trPr>
              <w:tc>
                <w:tcPr>
                  <w:tcW w:w="477" w:type="dxa"/>
                  <w:tcBorders>
                    <w:top w:val="single" w:sz="4" w:space="0" w:color="221F1F"/>
                    <w:left w:val="single" w:sz="4" w:space="0" w:color="221F1F"/>
                    <w:bottom w:val="single" w:sz="4" w:space="0" w:color="221F1F"/>
                    <w:right w:val="single" w:sz="4" w:space="0" w:color="221F1F"/>
                  </w:tcBorders>
                </w:tcPr>
                <w:p w:rsidR="00AA013E" w:rsidRDefault="00D13C32" w:rsidP="00C41988">
                  <w:pPr>
                    <w:framePr w:wrap="around" w:vAnchor="text" w:hAnchor="text" w:x="193"/>
                    <w:spacing w:after="0" w:line="259" w:lineRule="auto"/>
                    <w:ind w:left="0" w:firstLine="0"/>
                    <w:suppressOverlap/>
                    <w:jc w:val="left"/>
                  </w:pPr>
                  <w:r>
                    <w:rPr>
                      <w:rFonts w:ascii="Calibri" w:eastAsia="Calibri" w:hAnsi="Calibri" w:cs="Calibri"/>
                      <w:noProof/>
                      <w:color w:val="000000"/>
                      <w:sz w:val="22"/>
                    </w:rPr>
                    <w:lastRenderedPageBreak/>
                    <mc:AlternateContent>
                      <mc:Choice Requires="wpg">
                        <w:drawing>
                          <wp:inline distT="0" distB="0" distL="0" distR="0">
                            <wp:extent cx="244031" cy="720547"/>
                            <wp:effectExtent l="0" t="0" r="0" b="0"/>
                            <wp:docPr id="640005" name="Group 640005"/>
                            <wp:cNvGraphicFramePr/>
                            <a:graphic xmlns:a="http://schemas.openxmlformats.org/drawingml/2006/main">
                              <a:graphicData uri="http://schemas.microsoft.com/office/word/2010/wordprocessingGroup">
                                <wpg:wgp>
                                  <wpg:cNvGrpSpPr/>
                                  <wpg:grpSpPr>
                                    <a:xfrm>
                                      <a:off x="0" y="0"/>
                                      <a:ext cx="244031" cy="720547"/>
                                      <a:chOff x="0" y="0"/>
                                      <a:chExt cx="244031" cy="720547"/>
                                    </a:xfrm>
                                  </wpg:grpSpPr>
                                  <wps:wsp>
                                    <wps:cNvPr id="61220" name="Rectangle 61220"/>
                                    <wps:cNvSpPr/>
                                    <wps:spPr>
                                      <a:xfrm rot="-5399999">
                                        <a:off x="-326688" y="165110"/>
                                        <a:ext cx="792171" cy="138794"/>
                                      </a:xfrm>
                                      <a:prstGeom prst="rect">
                                        <a:avLst/>
                                      </a:prstGeom>
                                      <a:ln>
                                        <a:noFill/>
                                      </a:ln>
                                    </wps:spPr>
                                    <wps:txbx>
                                      <w:txbxContent>
                                        <w:p w:rsidR="00092D06" w:rsidRDefault="00092D06">
                                          <w:pPr>
                                            <w:spacing w:after="160" w:line="259" w:lineRule="auto"/>
                                            <w:ind w:left="0" w:firstLine="0"/>
                                            <w:jc w:val="left"/>
                                          </w:pPr>
                                          <w:r>
                                            <w:rPr>
                                              <w:b/>
                                              <w:sz w:val="18"/>
                                            </w:rPr>
                                            <w:t>№</w:t>
                                          </w:r>
                                          <w:r>
                                            <w:rPr>
                                              <w:b/>
                                              <w:spacing w:val="-209"/>
                                              <w:sz w:val="18"/>
                                            </w:rPr>
                                            <w:t xml:space="preserve"> </w:t>
                                          </w:r>
                                          <w:r>
                                            <w:rPr>
                                              <w:b/>
                                              <w:sz w:val="18"/>
                                            </w:rPr>
                                            <w:t>блока,</w:t>
                                          </w:r>
                                          <w:r>
                                            <w:rPr>
                                              <w:b/>
                                              <w:spacing w:val="-45"/>
                                              <w:sz w:val="18"/>
                                            </w:rPr>
                                            <w:t xml:space="preserve"> </w:t>
                                          </w:r>
                                        </w:p>
                                      </w:txbxContent>
                                    </wps:txbx>
                                    <wps:bodyPr horzOverflow="overflow" vert="horz" lIns="0" tIns="0" rIns="0" bIns="0" rtlCol="0">
                                      <a:noAutofit/>
                                    </wps:bodyPr>
                                  </wps:wsp>
                                  <wps:wsp>
                                    <wps:cNvPr id="61221" name="Rectangle 61221"/>
                                    <wps:cNvSpPr/>
                                    <wps:spPr>
                                      <a:xfrm rot="-5399999">
                                        <a:off x="-270091" y="171987"/>
                                        <a:ext cx="958328" cy="138794"/>
                                      </a:xfrm>
                                      <a:prstGeom prst="rect">
                                        <a:avLst/>
                                      </a:prstGeom>
                                      <a:ln>
                                        <a:noFill/>
                                      </a:ln>
                                    </wps:spPr>
                                    <wps:txbx>
                                      <w:txbxContent>
                                        <w:p w:rsidR="00092D06" w:rsidRDefault="00092D06">
                                          <w:pPr>
                                            <w:spacing w:after="160" w:line="259" w:lineRule="auto"/>
                                            <w:ind w:left="0" w:firstLine="0"/>
                                            <w:jc w:val="left"/>
                                          </w:pPr>
                                          <w:r>
                                            <w:rPr>
                                              <w:b/>
                                              <w:sz w:val="18"/>
                                            </w:rPr>
                                            <w:t>кол-во</w:t>
                                          </w:r>
                                          <w:r>
                                            <w:rPr>
                                              <w:b/>
                                              <w:spacing w:val="-209"/>
                                              <w:sz w:val="18"/>
                                            </w:rPr>
                                            <w:t xml:space="preserve"> </w:t>
                                          </w:r>
                                          <w:r>
                                            <w:rPr>
                                              <w:b/>
                                              <w:sz w:val="18"/>
                                            </w:rPr>
                                            <w:t>часов</w:t>
                                          </w:r>
                                        </w:p>
                                      </w:txbxContent>
                                    </wps:txbx>
                                    <wps:bodyPr horzOverflow="overflow" vert="horz" lIns="0" tIns="0" rIns="0" bIns="0" rtlCol="0">
                                      <a:noAutofit/>
                                    </wps:bodyPr>
                                  </wps:wsp>
                                </wpg:wgp>
                              </a:graphicData>
                            </a:graphic>
                          </wp:inline>
                        </w:drawing>
                      </mc:Choice>
                      <mc:Fallback>
                        <w:pict>
                          <v:group id="Group 640005" o:spid="_x0000_s1411" style="width:19.2pt;height:56.75pt;mso-position-horizontal-relative:char;mso-position-vertical-relative:line" coordsize="2440,7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">
                            <v:rect id="Rectangle 61220" o:spid="_x0000_s1412" style="position:absolute;left:-3266;top:1651;width:7920;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PKKcYA&#10;AADeAAAADwAAAGRycy9kb3ducmV2LnhtbESPy2rCQBSG9wXfYThCd80koaikToIIkm4qVGvp8jRz&#10;csHMmTQzavr2nYXQ5c9/41sXk+nFlUbXWVaQRDEI4srqjhsFH8fd0wqE88gae8uk4JccFPnsYY2Z&#10;tjd+p+vBNyKMsMtQQev9kEnpqpYMusgOxMGr7WjQBzk2Uo94C+Oml2kcL6TBjsNDiwNtW6rOh4tR&#10;cEqOl8/S7b/5q/5ZPr/5cl83pVKP82nzAsLT5P/D9/arVrBI0jQABJyAAj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iPKKcYAAADeAAAADwAAAAAAAAAAAAAAAACYAgAAZHJz&#10;L2Rvd25yZXYueG1sUEsFBgAAAAAEAAQA9QAAAIsDAAAAAA==&#10;" filled="f" stroked="f">
                              <v:textbox inset="0,0,0,0">
                                <w:txbxContent>
                                  <w:p w:rsidR="00092D06" w:rsidRDefault="00092D06">
                                    <w:pPr>
                                      <w:spacing w:after="160" w:line="259" w:lineRule="auto"/>
                                      <w:ind w:left="0" w:firstLine="0"/>
                                      <w:jc w:val="left"/>
                                    </w:pPr>
                                    <w:r>
                                      <w:rPr>
                                        <w:b/>
                                        <w:sz w:val="18"/>
                                      </w:rPr>
                                      <w:t>№</w:t>
                                    </w:r>
                                    <w:r>
                                      <w:rPr>
                                        <w:b/>
                                        <w:spacing w:val="-209"/>
                                        <w:sz w:val="18"/>
                                      </w:rPr>
                                      <w:t xml:space="preserve"> </w:t>
                                    </w:r>
                                    <w:r>
                                      <w:rPr>
                                        <w:b/>
                                        <w:sz w:val="18"/>
                                      </w:rPr>
                                      <w:t>блока,</w:t>
                                    </w:r>
                                    <w:r>
                                      <w:rPr>
                                        <w:b/>
                                        <w:spacing w:val="-45"/>
                                        <w:sz w:val="18"/>
                                      </w:rPr>
                                      <w:t xml:space="preserve"> </w:t>
                                    </w:r>
                                  </w:p>
                                </w:txbxContent>
                              </v:textbox>
                            </v:rect>
                            <v:rect id="Rectangle 61221" o:spid="_x0000_s1413" style="position:absolute;left:-2701;top:1720;width:9582;height:138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9vsscA&#10;AADeAAAADwAAAGRycy9kb3ducmV2LnhtbESPT2vCQBTE74LfYXlCb7pJEFuiq4hQ4qVCtYrHZ/bl&#10;D2bfptlV02/fLRQ8DjPzG2ax6k0j7tS52rKCeBKBIM6trrlU8HV4H7+BcB5ZY2OZFPyQg9VyOFhg&#10;qu2DP+m+96UIEHYpKqi8b1MpXV6RQTexLXHwCtsZ9EF2pdQdPgLcNDKJopk0WHNYqLClTUX5dX8z&#10;Co7x4XbK3O7C5+L7dfrhs11RZkq9jPr1HISn3j/D/+2tVjCLkySGvzvhCs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Vvb7LHAAAA3gAAAA8AAAAAAAAAAAAAAAAAmAIAAGRy&#10;cy9kb3ducmV2LnhtbFBLBQYAAAAABAAEAPUAAACMAwAAAAA=&#10;" filled="f" stroked="f">
                              <v:textbox inset="0,0,0,0">
                                <w:txbxContent>
                                  <w:p w:rsidR="00092D06" w:rsidRDefault="00092D06">
                                    <w:pPr>
                                      <w:spacing w:after="160" w:line="259" w:lineRule="auto"/>
                                      <w:ind w:left="0" w:firstLine="0"/>
                                      <w:jc w:val="left"/>
                                    </w:pPr>
                                    <w:r>
                                      <w:rPr>
                                        <w:b/>
                                        <w:sz w:val="18"/>
                                      </w:rPr>
                                      <w:t>кол-во</w:t>
                                    </w:r>
                                    <w:r>
                                      <w:rPr>
                                        <w:b/>
                                        <w:spacing w:val="-209"/>
                                        <w:sz w:val="18"/>
                                      </w:rPr>
                                      <w:t xml:space="preserve"> </w:t>
                                    </w:r>
                                    <w:r>
                                      <w:rPr>
                                        <w:b/>
                                        <w:sz w:val="18"/>
                                      </w:rPr>
                                      <w:t>часов</w:t>
                                    </w:r>
                                  </w:p>
                                </w:txbxContent>
                              </v:textbox>
                            </v:rect>
                            <w10:anchorlock/>
                          </v:group>
                        </w:pict>
                      </mc:Fallback>
                    </mc:AlternateContent>
                  </w:r>
                </w:p>
              </w:tc>
              <w:tc>
                <w:tcPr>
                  <w:tcW w:w="2203" w:type="dxa"/>
                  <w:tcBorders>
                    <w:top w:val="single" w:sz="4" w:space="0" w:color="221F1F"/>
                    <w:left w:val="single" w:sz="4" w:space="0" w:color="221F1F"/>
                    <w:bottom w:val="single" w:sz="4" w:space="0" w:color="221F1F"/>
                    <w:right w:val="single" w:sz="4" w:space="0" w:color="221F1F"/>
                  </w:tcBorders>
                </w:tcPr>
                <w:p w:rsidR="00AA013E" w:rsidRDefault="00D13C32" w:rsidP="00C41988">
                  <w:pPr>
                    <w:framePr w:wrap="around" w:vAnchor="text" w:hAnchor="text" w:x="193"/>
                    <w:spacing w:after="0" w:line="259" w:lineRule="auto"/>
                    <w:ind w:left="30" w:firstLine="0"/>
                    <w:suppressOverlap/>
                    <w:jc w:val="left"/>
                  </w:pPr>
                  <w:r>
                    <w:rPr>
                      <w:rFonts w:ascii="Calibri" w:eastAsia="Calibri" w:hAnsi="Calibri" w:cs="Calibri"/>
                      <w:noProof/>
                      <w:color w:val="000000"/>
                      <w:sz w:val="22"/>
                    </w:rPr>
                    <mc:AlternateContent>
                      <mc:Choice Requires="wpg">
                        <w:drawing>
                          <wp:inline distT="0" distB="0" distL="0" distR="0">
                            <wp:extent cx="503720" cy="512750"/>
                            <wp:effectExtent l="0" t="0" r="0" b="0"/>
                            <wp:docPr id="640009" name="Group 640009"/>
                            <wp:cNvGraphicFramePr/>
                            <a:graphic xmlns:a="http://schemas.openxmlformats.org/drawingml/2006/main">
                              <a:graphicData uri="http://schemas.microsoft.com/office/word/2010/wordprocessingGroup">
                                <wpg:wgp>
                                  <wpg:cNvGrpSpPr/>
                                  <wpg:grpSpPr>
                                    <a:xfrm>
                                      <a:off x="0" y="0"/>
                                      <a:ext cx="503720" cy="512750"/>
                                      <a:chOff x="0" y="0"/>
                                      <a:chExt cx="503720" cy="512750"/>
                                    </a:xfrm>
                                  </wpg:grpSpPr>
                                  <wps:wsp>
                                    <wps:cNvPr id="61224" name="Rectangle 61224"/>
                                    <wps:cNvSpPr/>
                                    <wps:spPr>
                                      <a:xfrm rot="-5399999">
                                        <a:off x="-22954" y="352065"/>
                                        <a:ext cx="183639" cy="137730"/>
                                      </a:xfrm>
                                      <a:prstGeom prst="rect">
                                        <a:avLst/>
                                      </a:prstGeom>
                                      <a:ln>
                                        <a:noFill/>
                                      </a:ln>
                                    </wps:spPr>
                                    <wps:txbx>
                                      <w:txbxContent>
                                        <w:p w:rsidR="00092D06" w:rsidRDefault="00092D06">
                                          <w:pPr>
                                            <w:spacing w:after="160" w:line="259" w:lineRule="auto"/>
                                            <w:ind w:left="0" w:firstLine="0"/>
                                            <w:jc w:val="left"/>
                                          </w:pPr>
                                          <w:r>
                                            <w:rPr>
                                              <w:sz w:val="18"/>
                                            </w:rPr>
                                            <w:t>А)</w:t>
                                          </w:r>
                                        </w:p>
                                      </w:txbxContent>
                                    </wps:txbx>
                                    <wps:bodyPr horzOverflow="overflow" vert="horz" lIns="0" tIns="0" rIns="0" bIns="0" rtlCol="0">
                                      <a:noAutofit/>
                                    </wps:bodyPr>
                                  </wps:wsp>
                                  <wps:wsp>
                                    <wps:cNvPr id="639258" name="Rectangle 639258"/>
                                    <wps:cNvSpPr/>
                                    <wps:spPr>
                                      <a:xfrm rot="-5399999">
                                        <a:off x="120665" y="362296"/>
                                        <a:ext cx="382632" cy="137730"/>
                                      </a:xfrm>
                                      <a:prstGeom prst="rect">
                                        <a:avLst/>
                                      </a:prstGeom>
                                      <a:ln>
                                        <a:noFill/>
                                      </a:ln>
                                    </wps:spPr>
                                    <wps:txbx>
                                      <w:txbxContent>
                                        <w:p w:rsidR="00092D06" w:rsidRDefault="00092D06">
                                          <w:pPr>
                                            <w:spacing w:after="160" w:line="259" w:lineRule="auto"/>
                                            <w:ind w:left="0" w:firstLine="0"/>
                                            <w:jc w:val="left"/>
                                          </w:pPr>
                                          <w:r>
                                            <w:rPr>
                                              <w:sz w:val="18"/>
                                            </w:rPr>
                                            <w:t>3</w:t>
                                          </w:r>
                                        </w:p>
                                      </w:txbxContent>
                                    </wps:txbx>
                                    <wps:bodyPr horzOverflow="overflow" vert="horz" lIns="0" tIns="0" rIns="0" bIns="0" rtlCol="0">
                                      <a:noAutofit/>
                                    </wps:bodyPr>
                                  </wps:wsp>
                                  <wps:wsp>
                                    <wps:cNvPr id="639259" name="Rectangle 639259"/>
                                    <wps:cNvSpPr/>
                                    <wps:spPr>
                                      <a:xfrm rot="-5399999">
                                        <a:off x="-23181" y="218451"/>
                                        <a:ext cx="382632" cy="137729"/>
                                      </a:xfrm>
                                      <a:prstGeom prst="rect">
                                        <a:avLst/>
                                      </a:prstGeom>
                                      <a:ln>
                                        <a:noFill/>
                                      </a:ln>
                                    </wps:spPr>
                                    <wps:txbx>
                                      <w:txbxContent>
                                        <w:p w:rsidR="00092D06" w:rsidRDefault="00092D06">
                                          <w:pPr>
                                            <w:spacing w:after="160" w:line="259" w:lineRule="auto"/>
                                            <w:ind w:left="0" w:firstLine="0"/>
                                            <w:jc w:val="left"/>
                                          </w:pPr>
                                          <w:r>
                                            <w:rPr>
                                              <w:sz w:val="18"/>
                                            </w:rPr>
                                            <w:t>—4</w:t>
                                          </w:r>
                                          <w:r>
                                            <w:rPr>
                                              <w:spacing w:val="-45"/>
                                              <w:sz w:val="18"/>
                                            </w:rPr>
                                            <w:t xml:space="preserve"> </w:t>
                                          </w:r>
                                        </w:p>
                                      </w:txbxContent>
                                    </wps:txbx>
                                    <wps:bodyPr horzOverflow="overflow" vert="horz" lIns="0" tIns="0" rIns="0" bIns="0" rtlCol="0">
                                      <a:noAutofit/>
                                    </wps:bodyPr>
                                  </wps:wsp>
                                  <wps:wsp>
                                    <wps:cNvPr id="61226" name="Rectangle 61226"/>
                                    <wps:cNvSpPr/>
                                    <wps:spPr>
                                      <a:xfrm rot="-5399999">
                                        <a:off x="-5337" y="102907"/>
                                        <a:ext cx="681957" cy="137730"/>
                                      </a:xfrm>
                                      <a:prstGeom prst="rect">
                                        <a:avLst/>
                                      </a:prstGeom>
                                      <a:ln>
                                        <a:noFill/>
                                      </a:ln>
                                    </wps:spPr>
                                    <wps:txbx>
                                      <w:txbxContent>
                                        <w:p w:rsidR="00092D06" w:rsidRDefault="00092D06">
                                          <w:pPr>
                                            <w:spacing w:after="160" w:line="259" w:lineRule="auto"/>
                                            <w:ind w:left="0" w:firstLine="0"/>
                                            <w:jc w:val="left"/>
                                          </w:pPr>
                                          <w:r>
                                            <w:rPr>
                                              <w:sz w:val="18"/>
                                            </w:rPr>
                                            <w:t>учебных</w:t>
                                          </w:r>
                                          <w:r>
                                            <w:rPr>
                                              <w:spacing w:val="-45"/>
                                              <w:sz w:val="18"/>
                                            </w:rPr>
                                            <w:t xml:space="preserve"> </w:t>
                                          </w:r>
                                        </w:p>
                                      </w:txbxContent>
                                    </wps:txbx>
                                    <wps:bodyPr horzOverflow="overflow" vert="horz" lIns="0" tIns="0" rIns="0" bIns="0" rtlCol="0">
                                      <a:noAutofit/>
                                    </wps:bodyPr>
                                  </wps:wsp>
                                  <wps:wsp>
                                    <wps:cNvPr id="61227" name="Rectangle 61227"/>
                                    <wps:cNvSpPr/>
                                    <wps:spPr>
                                      <a:xfrm rot="-5399999">
                                        <a:off x="305152" y="280008"/>
                                        <a:ext cx="327753" cy="137729"/>
                                      </a:xfrm>
                                      <a:prstGeom prst="rect">
                                        <a:avLst/>
                                      </a:prstGeom>
                                      <a:ln>
                                        <a:noFill/>
                                      </a:ln>
                                    </wps:spPr>
                                    <wps:txbx>
                                      <w:txbxContent>
                                        <w:p w:rsidR="00092D06" w:rsidRDefault="00092D06">
                                          <w:pPr>
                                            <w:spacing w:after="160" w:line="259" w:lineRule="auto"/>
                                            <w:ind w:left="0" w:firstLine="0"/>
                                            <w:jc w:val="left"/>
                                          </w:pPr>
                                          <w:r>
                                            <w:rPr>
                                              <w:sz w:val="18"/>
                                            </w:rPr>
                                            <w:t>часа</w:t>
                                          </w:r>
                                        </w:p>
                                      </w:txbxContent>
                                    </wps:txbx>
                                    <wps:bodyPr horzOverflow="overflow" vert="horz" lIns="0" tIns="0" rIns="0" bIns="0" rtlCol="0">
                                      <a:noAutofit/>
                                    </wps:bodyPr>
                                  </wps:wsp>
                                </wpg:wgp>
                              </a:graphicData>
                            </a:graphic>
                          </wp:inline>
                        </w:drawing>
                      </mc:Choice>
                      <mc:Fallback>
                        <w:pict>
                          <v:group id="Group 640009" o:spid="_x0000_s1414" style="width:39.65pt;height:40.35pt;mso-position-horizontal-relative:char;mso-position-vertical-relative:line" coordsize="503720,512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">
                            <v:rect id="Rectangle 61224" o:spid="_x0000_s1415" style="position:absolute;left:-22954;top:352065;width:183639;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jMKscA&#10;AADeAAAADwAAAGRycy9kb3ducmV2LnhtbESPW2vCQBSE34X+h+UUfNNNgmiJriKFkr4oeGnp4zF7&#10;csHs2TS7avrvu4Lg4zAz3zCLVW8acaXO1ZYVxOMIBHFudc2lguPhY/QGwnlkjY1lUvBHDlbLl8EC&#10;U21vvKPr3pciQNilqKDyvk2ldHlFBt3YtsTBK2xn0AfZlVJ3eAtw08gkiqbSYM1hocKW3ivKz/uL&#10;UfAVHy7fmdue+Kf4nU02PtsWZabU8LVfz0F46v0z/Gh/agXTOEkmcL8TroBc/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UYzC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А)</w:t>
                                    </w:r>
                                  </w:p>
                                </w:txbxContent>
                              </v:textbox>
                            </v:rect>
                            <v:rect id="Rectangle 639258" o:spid="_x0000_s1416" style="position:absolute;left:120665;top:362296;width:382632;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5m9sYA&#10;AADfAAAADwAAAGRycy9kb3ducmV2LnhtbERPy2rCQBTdF/oPwxXc1UmstTU6ESlI3FSotuLymrl5&#10;0MydmBk1/XtnUejycN6LZW8acaXO1ZYVxKMIBHFudc2lgq/9+ukNhPPIGhvLpOCXHCzTx4cFJtre&#10;+JOuO1+KEMIuQQWV920ipcsrMuhGtiUOXGE7gz7ArpS6w1sIN40cR9FUGqw5NFTY0ntF+c/uYhR8&#10;x/vLIXPbEx+L8+vkw2fbosyUGg761RyEp97/i//cG61g+jwbv4TB4U/4AjK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l5m9sYAAADf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3</w:t>
                                    </w:r>
                                  </w:p>
                                </w:txbxContent>
                              </v:textbox>
                            </v:rect>
                            <v:rect id="Rectangle 639259" o:spid="_x0000_s1417" style="position:absolute;left:-23181;top:218451;width:382632;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LDbckA&#10;AADfAAAADwAAAGRycy9kb3ducmV2LnhtbESPS2sCQRCE74H8h6GF3OKsJvGxOooEwuYSwSce253e&#10;B9npWXdG3fx7JyB4LKrqK2o6b00lLtS40rKCXjcCQZxaXXKuYLv5eh2BcB5ZY2WZFPyRg/ns+WmK&#10;sbZXXtFl7XMRIOxiVFB4X8dSurQgg65ra+LgZbYx6INscqkbvAa4qWQ/igbSYMlhocCaPgtKf9dn&#10;o2DX25z3iVse+ZCdhu8/PllmeaLUS6ddTEB4av0jfG9/awWDt3H/Ywz/f8IXkLMb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RLDbckAAADfAAAADwAAAAAAAAAAAAAAAACYAgAA&#10;ZHJzL2Rvd25yZXYueG1sUEsFBgAAAAAEAAQA9QAAAI4DAAAAAA==&#10;" filled="f" stroked="f">
                              <v:textbox inset="0,0,0,0">
                                <w:txbxContent>
                                  <w:p w:rsidR="00092D06" w:rsidRDefault="00092D06">
                                    <w:pPr>
                                      <w:spacing w:after="160" w:line="259" w:lineRule="auto"/>
                                      <w:ind w:left="0" w:firstLine="0"/>
                                      <w:jc w:val="left"/>
                                    </w:pPr>
                                    <w:r>
                                      <w:rPr>
                                        <w:sz w:val="18"/>
                                      </w:rPr>
                                      <w:t>—4</w:t>
                                    </w:r>
                                    <w:r>
                                      <w:rPr>
                                        <w:spacing w:val="-45"/>
                                        <w:sz w:val="18"/>
                                      </w:rPr>
                                      <w:t xml:space="preserve"> </w:t>
                                    </w:r>
                                  </w:p>
                                </w:txbxContent>
                              </v:textbox>
                            </v:rect>
                            <v:rect id="Rectangle 61226" o:spid="_x0000_s1418" style="position:absolute;left:-5337;top:102907;width:681957;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b3xscA&#10;AADeAAAADwAAAGRycy9kb3ducmV2LnhtbESPT2vCQBTE7wW/w/IK3uomoUSJrlKEkl4UqrZ4fGZf&#10;/mD2bZpdNf323YLgcZiZ3zCL1WBacaXeNZYVxJMIBHFhdcOVgsP+/WUGwnlkja1lUvBLDlbL0dMC&#10;M21v/EnXna9EgLDLUEHtfZdJ6YqaDLqJ7YiDV9reoA+yr6Tu8RbgppVJFKXSYMNhocaO1jUV593F&#10;KPiK95fv3G1PfCx/pq8bn2/LKldq/Dy8zUF4GvwjfG9/aAVpnCQp/N8JV0A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G98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учебных</w:t>
                                    </w:r>
                                    <w:r>
                                      <w:rPr>
                                        <w:spacing w:val="-45"/>
                                        <w:sz w:val="18"/>
                                      </w:rPr>
                                      <w:t xml:space="preserve"> </w:t>
                                    </w:r>
                                  </w:p>
                                </w:txbxContent>
                              </v:textbox>
                            </v:rect>
                            <v:rect id="Rectangle 61227" o:spid="_x0000_s1419" style="position:absolute;left:305152;top:280008;width:327753;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pSXccA&#10;AADeAAAADwAAAGRycy9kb3ducmV2LnhtbESPW2vCQBSE34X+h+UUfNNNgmiJriKFkr5U8NLSx2P2&#10;5ILZs2l21fTfu4Lg4zAz3zCLVW8acaHO1ZYVxOMIBHFudc2lgsP+Y/QGwnlkjY1lUvBPDlbLl8EC&#10;U22vvKXLzpciQNilqKDyvk2ldHlFBt3YtsTBK2xn0AfZlVJ3eA1w08gkiqbSYM1hocKW3ivKT7uz&#10;UfAd788/mdsc+bf4m02+fLYpykyp4Wu/noPw1Ptn+NH+1AqmcZLM4H4nX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XKUl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часа</w:t>
                                    </w:r>
                                  </w:p>
                                </w:txbxContent>
                              </v:textbox>
                            </v:rect>
                            <w10:anchorlock/>
                          </v:group>
                        </w:pict>
                      </mc:Fallback>
                    </mc:AlternateContent>
                  </w:r>
                </w:p>
              </w:tc>
              <w:tc>
                <w:tcPr>
                  <w:tcW w:w="1153" w:type="dxa"/>
                  <w:tcBorders>
                    <w:top w:val="single" w:sz="4" w:space="0" w:color="221F1F"/>
                    <w:left w:val="single" w:sz="4" w:space="0" w:color="221F1F"/>
                    <w:bottom w:val="single" w:sz="4" w:space="0" w:color="221F1F"/>
                    <w:right w:val="single" w:sz="4" w:space="0" w:color="221F1F"/>
                  </w:tcBorders>
                </w:tcPr>
                <w:p w:rsidR="00AA013E" w:rsidRDefault="00D13C32" w:rsidP="00C41988">
                  <w:pPr>
                    <w:framePr w:wrap="around" w:vAnchor="text" w:hAnchor="text" w:x="193"/>
                    <w:spacing w:after="0" w:line="259" w:lineRule="auto"/>
                    <w:ind w:left="31" w:firstLine="0"/>
                    <w:suppressOverlap/>
                    <w:jc w:val="left"/>
                  </w:pPr>
                  <w:r>
                    <w:rPr>
                      <w:rFonts w:ascii="Calibri" w:eastAsia="Calibri" w:hAnsi="Calibri" w:cs="Calibri"/>
                      <w:noProof/>
                      <w:color w:val="000000"/>
                      <w:sz w:val="22"/>
                    </w:rPr>
                    <mc:AlternateContent>
                      <mc:Choice Requires="wpg">
                        <w:drawing>
                          <wp:inline distT="0" distB="0" distL="0" distR="0">
                            <wp:extent cx="503720" cy="512749"/>
                            <wp:effectExtent l="0" t="0" r="0" b="0"/>
                            <wp:docPr id="640013" name="Group 640013"/>
                            <wp:cNvGraphicFramePr/>
                            <a:graphic xmlns:a="http://schemas.openxmlformats.org/drawingml/2006/main">
                              <a:graphicData uri="http://schemas.microsoft.com/office/word/2010/wordprocessingGroup">
                                <wpg:wgp>
                                  <wpg:cNvGrpSpPr/>
                                  <wpg:grpSpPr>
                                    <a:xfrm>
                                      <a:off x="0" y="0"/>
                                      <a:ext cx="503720" cy="512749"/>
                                      <a:chOff x="0" y="0"/>
                                      <a:chExt cx="503720" cy="512749"/>
                                    </a:xfrm>
                                  </wpg:grpSpPr>
                                  <wps:wsp>
                                    <wps:cNvPr id="61254" name="Rectangle 61254"/>
                                    <wps:cNvSpPr/>
                                    <wps:spPr>
                                      <a:xfrm rot="-5399999">
                                        <a:off x="-13377" y="361642"/>
                                        <a:ext cx="164484" cy="137730"/>
                                      </a:xfrm>
                                      <a:prstGeom prst="rect">
                                        <a:avLst/>
                                      </a:prstGeom>
                                      <a:ln>
                                        <a:noFill/>
                                      </a:ln>
                                    </wps:spPr>
                                    <wps:txbx>
                                      <w:txbxContent>
                                        <w:p w:rsidR="00092D06" w:rsidRDefault="00092D06">
                                          <w:pPr>
                                            <w:spacing w:after="160" w:line="259" w:lineRule="auto"/>
                                            <w:ind w:left="0" w:firstLine="0"/>
                                            <w:jc w:val="left"/>
                                          </w:pPr>
                                          <w:r>
                                            <w:rPr>
                                              <w:sz w:val="18"/>
                                            </w:rPr>
                                            <w:t>Б)</w:t>
                                          </w:r>
                                        </w:p>
                                      </w:txbxContent>
                                    </wps:txbx>
                                    <wps:bodyPr horzOverflow="overflow" vert="horz" lIns="0" tIns="0" rIns="0" bIns="0" rtlCol="0">
                                      <a:noAutofit/>
                                    </wps:bodyPr>
                                  </wps:wsp>
                                  <wps:wsp>
                                    <wps:cNvPr id="639260" name="Rectangle 639260"/>
                                    <wps:cNvSpPr/>
                                    <wps:spPr>
                                      <a:xfrm rot="-5399999">
                                        <a:off x="120665" y="362297"/>
                                        <a:ext cx="382631" cy="137730"/>
                                      </a:xfrm>
                                      <a:prstGeom prst="rect">
                                        <a:avLst/>
                                      </a:prstGeom>
                                      <a:ln>
                                        <a:noFill/>
                                      </a:ln>
                                    </wps:spPr>
                                    <wps:txbx>
                                      <w:txbxContent>
                                        <w:p w:rsidR="00092D06" w:rsidRDefault="00092D06">
                                          <w:pPr>
                                            <w:spacing w:after="160" w:line="259" w:lineRule="auto"/>
                                            <w:ind w:left="0" w:firstLine="0"/>
                                            <w:jc w:val="left"/>
                                          </w:pPr>
                                          <w:r>
                                            <w:rPr>
                                              <w:sz w:val="18"/>
                                            </w:rPr>
                                            <w:t>3</w:t>
                                          </w:r>
                                        </w:p>
                                      </w:txbxContent>
                                    </wps:txbx>
                                    <wps:bodyPr horzOverflow="overflow" vert="horz" lIns="0" tIns="0" rIns="0" bIns="0" rtlCol="0">
                                      <a:noAutofit/>
                                    </wps:bodyPr>
                                  </wps:wsp>
                                  <wps:wsp>
                                    <wps:cNvPr id="639261" name="Rectangle 639261"/>
                                    <wps:cNvSpPr/>
                                    <wps:spPr>
                                      <a:xfrm rot="-5399999">
                                        <a:off x="-23179" y="218451"/>
                                        <a:ext cx="382631" cy="137730"/>
                                      </a:xfrm>
                                      <a:prstGeom prst="rect">
                                        <a:avLst/>
                                      </a:prstGeom>
                                      <a:ln>
                                        <a:noFill/>
                                      </a:ln>
                                    </wps:spPr>
                                    <wps:txbx>
                                      <w:txbxContent>
                                        <w:p w:rsidR="00092D06" w:rsidRDefault="00092D06">
                                          <w:pPr>
                                            <w:spacing w:after="160" w:line="259" w:lineRule="auto"/>
                                            <w:ind w:left="0" w:firstLine="0"/>
                                            <w:jc w:val="left"/>
                                          </w:pPr>
                                          <w:r>
                                            <w:rPr>
                                              <w:sz w:val="18"/>
                                            </w:rPr>
                                            <w:t>—4</w:t>
                                          </w:r>
                                          <w:r>
                                            <w:rPr>
                                              <w:spacing w:val="-45"/>
                                              <w:sz w:val="18"/>
                                            </w:rPr>
                                            <w:t xml:space="preserve"> </w:t>
                                          </w:r>
                                        </w:p>
                                      </w:txbxContent>
                                    </wps:txbx>
                                    <wps:bodyPr horzOverflow="overflow" vert="horz" lIns="0" tIns="0" rIns="0" bIns="0" rtlCol="0">
                                      <a:noAutofit/>
                                    </wps:bodyPr>
                                  </wps:wsp>
                                  <wps:wsp>
                                    <wps:cNvPr id="61256" name="Rectangle 61256"/>
                                    <wps:cNvSpPr/>
                                    <wps:spPr>
                                      <a:xfrm rot="-5399999">
                                        <a:off x="-5337" y="102906"/>
                                        <a:ext cx="681957" cy="137729"/>
                                      </a:xfrm>
                                      <a:prstGeom prst="rect">
                                        <a:avLst/>
                                      </a:prstGeom>
                                      <a:ln>
                                        <a:noFill/>
                                      </a:ln>
                                    </wps:spPr>
                                    <wps:txbx>
                                      <w:txbxContent>
                                        <w:p w:rsidR="00092D06" w:rsidRDefault="00092D06">
                                          <w:pPr>
                                            <w:spacing w:after="160" w:line="259" w:lineRule="auto"/>
                                            <w:ind w:left="0" w:firstLine="0"/>
                                            <w:jc w:val="left"/>
                                          </w:pPr>
                                          <w:r>
                                            <w:rPr>
                                              <w:sz w:val="18"/>
                                            </w:rPr>
                                            <w:t>учебных</w:t>
                                          </w:r>
                                          <w:r>
                                            <w:rPr>
                                              <w:spacing w:val="-45"/>
                                              <w:sz w:val="18"/>
                                            </w:rPr>
                                            <w:t xml:space="preserve"> </w:t>
                                          </w:r>
                                        </w:p>
                                      </w:txbxContent>
                                    </wps:txbx>
                                    <wps:bodyPr horzOverflow="overflow" vert="horz" lIns="0" tIns="0" rIns="0" bIns="0" rtlCol="0">
                                      <a:noAutofit/>
                                    </wps:bodyPr>
                                  </wps:wsp>
                                  <wps:wsp>
                                    <wps:cNvPr id="61257" name="Rectangle 61257"/>
                                    <wps:cNvSpPr/>
                                    <wps:spPr>
                                      <a:xfrm rot="-5399999">
                                        <a:off x="305152" y="280008"/>
                                        <a:ext cx="327753" cy="137730"/>
                                      </a:xfrm>
                                      <a:prstGeom prst="rect">
                                        <a:avLst/>
                                      </a:prstGeom>
                                      <a:ln>
                                        <a:noFill/>
                                      </a:ln>
                                    </wps:spPr>
                                    <wps:txbx>
                                      <w:txbxContent>
                                        <w:p w:rsidR="00092D06" w:rsidRDefault="00092D06">
                                          <w:pPr>
                                            <w:spacing w:after="160" w:line="259" w:lineRule="auto"/>
                                            <w:ind w:left="0" w:firstLine="0"/>
                                            <w:jc w:val="left"/>
                                          </w:pPr>
                                          <w:r>
                                            <w:rPr>
                                              <w:sz w:val="18"/>
                                            </w:rPr>
                                            <w:t>часа</w:t>
                                          </w:r>
                                        </w:p>
                                      </w:txbxContent>
                                    </wps:txbx>
                                    <wps:bodyPr horzOverflow="overflow" vert="horz" lIns="0" tIns="0" rIns="0" bIns="0" rtlCol="0">
                                      <a:noAutofit/>
                                    </wps:bodyPr>
                                  </wps:wsp>
                                </wpg:wgp>
                              </a:graphicData>
                            </a:graphic>
                          </wp:inline>
                        </w:drawing>
                      </mc:Choice>
                      <mc:Fallback>
                        <w:pict>
                          <v:group id="Group 640013" o:spid="_x0000_s1420" style="width:39.65pt;height:40.35pt;mso-position-horizontal-relative:char;mso-position-vertical-relative:line" coordsize="503720,512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">
                            <v:rect id="Rectangle 61254" o:spid="_x0000_s1421" style="position:absolute;left:-13377;top:361642;width:164484;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6/V8cA&#10;AADeAAAADwAAAGRycy9kb3ducmV2LnhtbESPW2vCQBSE3wX/w3KEvukmYq1EVykFSV8q1Bt9PM2e&#10;XDB7NmZXjf++Kwh9HGbmG2ax6kwtrtS6yrKCeBSBIM6srrhQsN+thzMQziNrrC2Tgjs5WC37vQUm&#10;2t74m65bX4gAYZeggtL7JpHSZSUZdCPbEAcvt61BH2RbSN3iLcBNLcdRNJUGKw4LJTb0UVJ22l6M&#10;gkO8uxxTt/nln/z8Nvny6SYvUqVeBt37HISnzv+Hn+1PrWAaj18n8LgTr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0ev1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Б)</w:t>
                                    </w:r>
                                  </w:p>
                                </w:txbxContent>
                              </v:textbox>
                            </v:rect>
                            <v:rect id="Rectangle 639260" o:spid="_x0000_s1422" style="position:absolute;left:120665;top:362297;width:382631;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SgTccA&#10;AADfAAAADwAAAGRycy9kb3ducmV2LnhtbESPy2rCQBSG9wXfYTiCuzpRS2yjo4hQ0o1C1RaXx8zJ&#10;BTNn0syo8e2dhdDlz3/jmy87U4srta6yrGA0jEAQZ1ZXXCg47D9f30E4j6yxtkwK7uRguei9zDHR&#10;9sbfdN35QoQRdgkqKL1vEildVpJBN7QNcfBy2xr0QbaF1C3ewrip5TiKYmmw4vBQYkPrkrLz7mIU&#10;/Iz2l9/UbU98zP+mbxufbvMiVWrQ71YzEJ46/x9+tr+0gnjyMY4DQeAJLC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ZEoE3HAAAA3w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3</w:t>
                                    </w:r>
                                  </w:p>
                                </w:txbxContent>
                              </v:textbox>
                            </v:rect>
                            <v:rect id="Rectangle 639261" o:spid="_x0000_s1423" style="position:absolute;left:-23179;top:218451;width:382631;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F1sgA&#10;AADfAAAADwAAAGRycy9kb3ducmV2LnhtbESPW2vCQBSE3wv9D8sp+FY3sSW10VVEKPGlglf6eMye&#10;XDB7NmZXTf99t1Do4zAz3zDTeW8acaPO1ZYVxMMIBHFudc2lgv3u43kMwnlkjY1lUvBNDuazx4cp&#10;ptreeUO3rS9FgLBLUUHlfZtK6fKKDLqhbYmDV9jOoA+yK6Xu8B7gppGjKEqkwZrDQoUtLSvKz9ur&#10;UXCId9dj5tYn/ioub6+fPlsXZabU4KlfTEB46v1/+K+90gqSl/dREsPvn/AF5Ow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CAXW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—4</w:t>
                                    </w:r>
                                    <w:r>
                                      <w:rPr>
                                        <w:spacing w:val="-45"/>
                                        <w:sz w:val="18"/>
                                      </w:rPr>
                                      <w:t xml:space="preserve"> </w:t>
                                    </w:r>
                                  </w:p>
                                </w:txbxContent>
                              </v:textbox>
                            </v:rect>
                            <v:rect id="Rectangle 61256" o:spid="_x0000_s1424" style="position:absolute;left:-5337;top:102906;width:681957;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CEu8cA&#10;AADeAAAADwAAAGRycy9kb3ducmV2LnhtbESPW2vCQBSE3wX/w3IKfdNNpI0SXUUKJX2pUG/4eMye&#10;XGj2bJpdNf333YLg4zAz3zCLVW8acaXO1ZYVxOMIBHFudc2lgv3ufTQD4TyyxsYyKfglB6vlcLDA&#10;VNsbf9F160sRIOxSVFB536ZSurwig25sW+LgFbYz6IPsSqk7vAW4aeQkihJpsOawUGFLbxXl39uL&#10;UXCId5dj5jZnPhU/05dPn22KMlPq+alfz0F46v0jfG9/aAVJPHlN4P9Ou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KAhL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учебных</w:t>
                                    </w:r>
                                    <w:r>
                                      <w:rPr>
                                        <w:spacing w:val="-45"/>
                                        <w:sz w:val="18"/>
                                      </w:rPr>
                                      <w:t xml:space="preserve"> </w:t>
                                    </w:r>
                                  </w:p>
                                </w:txbxContent>
                              </v:textbox>
                            </v:rect>
                            <v:rect id="Rectangle 61257" o:spid="_x0000_s1425" style="position:absolute;left:305152;top:280008;width:327753;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whIMcA&#10;AADeAAAADwAAAGRycy9kb3ducmV2LnhtbESPT2vCQBTE70K/w/KE3nQTaVWiqxShpJcKahWPz+zL&#10;H8y+jdlV02/vFoQeh5n5DTNfdqYWN2pdZVlBPIxAEGdWV1wo+Nl9DqYgnEfWWFsmBb/kYLl46c0x&#10;0fbOG7ptfSEChF2CCkrvm0RKl5Vk0A1tQxy83LYGfZBtIXWL9wA3tRxF0VgarDgslNjQqqTsvL0a&#10;Bft4dz2kbn3iY36ZvH37dJ0XqVKv/e5jBsJT5//Dz/aXVjCOR+8T+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3MIS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часа</w:t>
                                    </w:r>
                                  </w:p>
                                </w:txbxContent>
                              </v:textbox>
                            </v:rect>
                            <w10:anchorlock/>
                          </v:group>
                        </w:pict>
                      </mc:Fallback>
                    </mc:AlternateContent>
                  </w:r>
                </w:p>
              </w:tc>
            </w:tr>
          </w:tbl>
          <w:p w:rsidR="00AA013E" w:rsidRDefault="00AA013E">
            <w:pPr>
              <w:spacing w:after="160" w:line="259" w:lineRule="auto"/>
              <w:ind w:left="0" w:firstLine="0"/>
              <w:jc w:val="left"/>
            </w:pPr>
          </w:p>
        </w:tc>
        <w:tc>
          <w:tcPr>
            <w:tcW w:w="2377" w:type="dxa"/>
            <w:tcBorders>
              <w:top w:val="nil"/>
              <w:left w:val="nil"/>
              <w:bottom w:val="nil"/>
              <w:right w:val="nil"/>
            </w:tcBorders>
          </w:tcPr>
          <w:p w:rsidR="00AA013E" w:rsidRDefault="00D13C32">
            <w:pPr>
              <w:spacing w:after="0" w:line="259" w:lineRule="auto"/>
              <w:ind w:left="73" w:firstLine="0"/>
              <w:jc w:val="left"/>
            </w:pPr>
            <w:r>
              <w:rPr>
                <w:rFonts w:ascii="Calibri" w:eastAsia="Calibri" w:hAnsi="Calibri" w:cs="Calibri"/>
                <w:noProof/>
                <w:color w:val="000000"/>
                <w:sz w:val="22"/>
              </w:rPr>
              <w:lastRenderedPageBreak/>
              <mc:AlternateContent>
                <mc:Choice Requires="wpg">
                  <w:drawing>
                    <wp:inline distT="0" distB="0" distL="0" distR="0">
                      <wp:extent cx="1463078" cy="6522249"/>
                      <wp:effectExtent l="0" t="0" r="0" b="0"/>
                      <wp:docPr id="640024" name="Group 640024"/>
                      <wp:cNvGraphicFramePr/>
                      <a:graphic xmlns:a="http://schemas.openxmlformats.org/drawingml/2006/main">
                        <a:graphicData uri="http://schemas.microsoft.com/office/word/2010/wordprocessingGroup">
                          <wpg:wgp>
                            <wpg:cNvGrpSpPr/>
                            <wpg:grpSpPr>
                              <a:xfrm>
                                <a:off x="0" y="0"/>
                                <a:ext cx="1463078" cy="6522249"/>
                                <a:chOff x="0" y="0"/>
                                <a:chExt cx="1463078" cy="6522249"/>
                              </a:xfrm>
                            </wpg:grpSpPr>
                            <wps:wsp>
                              <wps:cNvPr id="61272" name="Rectangle 61272"/>
                              <wps:cNvSpPr/>
                              <wps:spPr>
                                <a:xfrm rot="-5399999">
                                  <a:off x="100067" y="6455690"/>
                                  <a:ext cx="52823" cy="80296"/>
                                </a:xfrm>
                                <a:prstGeom prst="rect">
                                  <a:avLst/>
                                </a:prstGeom>
                                <a:ln>
                                  <a:noFill/>
                                </a:ln>
                              </wps:spPr>
                              <wps:txbx>
                                <w:txbxContent>
                                  <w:p w:rsidR="00092D06" w:rsidRDefault="00092D06">
                                    <w:pPr>
                                      <w:spacing w:after="160" w:line="259" w:lineRule="auto"/>
                                      <w:ind w:left="0" w:firstLine="0"/>
                                      <w:jc w:val="left"/>
                                    </w:pPr>
                                    <w:r>
                                      <w:rPr>
                                        <w:sz w:val="10"/>
                                      </w:rPr>
                                      <w:t>8</w:t>
                                    </w:r>
                                  </w:p>
                                </w:txbxContent>
                              </wps:txbx>
                              <wps:bodyPr horzOverflow="overflow" vert="horz" lIns="0" tIns="0" rIns="0" bIns="0" rtlCol="0">
                                <a:noAutofit/>
                              </wps:bodyPr>
                            </wps:wsp>
                            <wps:wsp>
                              <wps:cNvPr id="61273" name="Rectangle 61273"/>
                              <wps:cNvSpPr/>
                              <wps:spPr>
                                <a:xfrm rot="-5399999">
                                  <a:off x="140220" y="6395429"/>
                                  <a:ext cx="36485" cy="137729"/>
                                </a:xfrm>
                                <a:prstGeom prst="rect">
                                  <a:avLst/>
                                </a:prstGeom>
                                <a:ln>
                                  <a:noFill/>
                                </a:ln>
                              </wps:spPr>
                              <wps:txbx>
                                <w:txbxContent>
                                  <w:p w:rsidR="00092D06" w:rsidRDefault="00092D06">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61274" name="Rectangle 61274"/>
                              <wps:cNvSpPr/>
                              <wps:spPr>
                                <a:xfrm rot="-5399999">
                                  <a:off x="-4075144" y="2075822"/>
                                  <a:ext cx="8467215" cy="137730"/>
                                </a:xfrm>
                                <a:prstGeom prst="rect">
                                  <a:avLst/>
                                </a:prstGeom>
                                <a:ln>
                                  <a:noFill/>
                                </a:ln>
                              </wps:spPr>
                              <wps:txbx>
                                <w:txbxContent>
                                  <w:p w:rsidR="00092D06" w:rsidRDefault="00092D06">
                                    <w:pPr>
                                      <w:spacing w:after="160" w:line="259" w:lineRule="auto"/>
                                      <w:ind w:left="0" w:firstLine="0"/>
                                      <w:jc w:val="left"/>
                                    </w:pPr>
                                    <w:r>
                                      <w:rPr>
                                        <w:sz w:val="18"/>
                                      </w:rPr>
                                      <w:t>Изучение</w:t>
                                    </w:r>
                                    <w:r>
                                      <w:rPr>
                                        <w:spacing w:val="-208"/>
                                        <w:sz w:val="18"/>
                                      </w:rPr>
                                      <w:t xml:space="preserve"> </w:t>
                                    </w:r>
                                    <w:r>
                                      <w:rPr>
                                        <w:sz w:val="18"/>
                                      </w:rPr>
                                      <w:t>тематических</w:t>
                                    </w:r>
                                    <w:r>
                                      <w:rPr>
                                        <w:spacing w:val="-208"/>
                                        <w:sz w:val="18"/>
                                      </w:rPr>
                                      <w:t xml:space="preserve"> </w:t>
                                    </w:r>
                                    <w:r>
                                      <w:rPr>
                                        <w:sz w:val="18"/>
                                      </w:rPr>
                                      <w:t>блоков</w:t>
                                    </w:r>
                                    <w:r>
                                      <w:rPr>
                                        <w:spacing w:val="-208"/>
                                        <w:sz w:val="18"/>
                                      </w:rPr>
                                      <w:t xml:space="preserve"> </w:t>
                                    </w:r>
                                    <w:r>
                                      <w:rPr>
                                        <w:sz w:val="18"/>
                                      </w:rPr>
                                      <w:t>данного</w:t>
                                    </w:r>
                                    <w:r>
                                      <w:rPr>
                                        <w:spacing w:val="-208"/>
                                        <w:sz w:val="18"/>
                                      </w:rPr>
                                      <w:t xml:space="preserve"> </w:t>
                                    </w:r>
                                    <w:r>
                                      <w:rPr>
                                        <w:sz w:val="18"/>
                                      </w:rPr>
                                      <w:t>модуля</w:t>
                                    </w:r>
                                    <w:r>
                                      <w:rPr>
                                        <w:spacing w:val="-208"/>
                                        <w:sz w:val="18"/>
                                      </w:rPr>
                                      <w:t xml:space="preserve"> </w:t>
                                    </w:r>
                                    <w:r>
                                      <w:rPr>
                                        <w:sz w:val="18"/>
                                      </w:rPr>
                                      <w:t>в</w:t>
                                    </w:r>
                                    <w:r>
                                      <w:rPr>
                                        <w:spacing w:val="-208"/>
                                        <w:sz w:val="18"/>
                                      </w:rPr>
                                      <w:t xml:space="preserve"> </w:t>
                                    </w:r>
                                    <w:r>
                                      <w:rPr>
                                        <w:sz w:val="18"/>
                                      </w:rPr>
                                      <w:t>календарном</w:t>
                                    </w:r>
                                    <w:r>
                                      <w:rPr>
                                        <w:spacing w:val="-208"/>
                                        <w:sz w:val="18"/>
                                      </w:rPr>
                                      <w:t xml:space="preserve"> </w:t>
                                    </w:r>
                                    <w:r>
                                      <w:rPr>
                                        <w:sz w:val="18"/>
                                      </w:rPr>
                                      <w:t>планировании</w:t>
                                    </w:r>
                                    <w:r>
                                      <w:rPr>
                                        <w:spacing w:val="-208"/>
                                        <w:sz w:val="18"/>
                                      </w:rPr>
                                      <w:t xml:space="preserve"> </w:t>
                                    </w:r>
                                    <w:r>
                                      <w:rPr>
                                        <w:sz w:val="18"/>
                                      </w:rPr>
                                      <w:t>целесообразно</w:t>
                                    </w:r>
                                    <w:r>
                                      <w:rPr>
                                        <w:spacing w:val="-208"/>
                                        <w:sz w:val="18"/>
                                      </w:rPr>
                                      <w:t xml:space="preserve"> </w:t>
                                    </w:r>
                                    <w:r>
                                      <w:rPr>
                                        <w:sz w:val="18"/>
                                      </w:rPr>
                                      <w:t>соотносить</w:t>
                                    </w:r>
                                    <w:r>
                                      <w:rPr>
                                        <w:spacing w:val="-208"/>
                                        <w:sz w:val="18"/>
                                      </w:rPr>
                                      <w:t xml:space="preserve"> </w:t>
                                    </w:r>
                                    <w:r>
                                      <w:rPr>
                                        <w:sz w:val="18"/>
                                      </w:rPr>
                                      <w:t>с</w:t>
                                    </w:r>
                                    <w:r>
                                      <w:rPr>
                                        <w:spacing w:val="-45"/>
                                        <w:sz w:val="18"/>
                                      </w:rPr>
                                      <w:t xml:space="preserve"> </w:t>
                                    </w:r>
                                  </w:p>
                                </w:txbxContent>
                              </wps:txbx>
                              <wps:bodyPr horzOverflow="overflow" vert="horz" lIns="0" tIns="0" rIns="0" bIns="0" rtlCol="0">
                                <a:noAutofit/>
                              </wps:bodyPr>
                            </wps:wsp>
                            <wps:wsp>
                              <wps:cNvPr id="61275" name="Rectangle 61275"/>
                              <wps:cNvSpPr/>
                              <wps:spPr>
                                <a:xfrm rot="-5399999">
                                  <a:off x="-3955195" y="2068783"/>
                                  <a:ext cx="8481292" cy="137730"/>
                                </a:xfrm>
                                <a:prstGeom prst="rect">
                                  <a:avLst/>
                                </a:prstGeom>
                                <a:ln>
                                  <a:noFill/>
                                </a:ln>
                              </wps:spPr>
                              <wps:txbx>
                                <w:txbxContent>
                                  <w:p w:rsidR="00092D06" w:rsidRDefault="00092D06">
                                    <w:pPr>
                                      <w:spacing w:after="160" w:line="259" w:lineRule="auto"/>
                                      <w:ind w:left="0" w:firstLine="0"/>
                                      <w:jc w:val="left"/>
                                    </w:pPr>
                                    <w:r>
                                      <w:rPr>
                                        <w:sz w:val="18"/>
                                      </w:rPr>
                                      <w:t>изучением</w:t>
                                    </w:r>
                                    <w:r>
                                      <w:rPr>
                                        <w:spacing w:val="-208"/>
                                        <w:sz w:val="18"/>
                                      </w:rPr>
                                      <w:t xml:space="preserve"> </w:t>
                                    </w:r>
                                    <w:r>
                                      <w:rPr>
                                        <w:sz w:val="18"/>
                                      </w:rPr>
                                      <w:t>модулей</w:t>
                                    </w:r>
                                    <w:r>
                                      <w:rPr>
                                        <w:spacing w:val="-208"/>
                                        <w:sz w:val="18"/>
                                      </w:rPr>
                                      <w:t xml:space="preserve"> </w:t>
                                    </w:r>
                                    <w:r>
                                      <w:rPr>
                                        <w:sz w:val="18"/>
                                      </w:rPr>
                                      <w:t>«Музыка</w:t>
                                    </w:r>
                                    <w:r>
                                      <w:rPr>
                                        <w:spacing w:val="-208"/>
                                        <w:sz w:val="18"/>
                                      </w:rPr>
                                      <w:t xml:space="preserve"> </w:t>
                                    </w:r>
                                    <w:r>
                                      <w:rPr>
                                        <w:sz w:val="18"/>
                                      </w:rPr>
                                      <w:t>моего</w:t>
                                    </w:r>
                                    <w:r>
                                      <w:rPr>
                                        <w:spacing w:val="-208"/>
                                        <w:sz w:val="18"/>
                                      </w:rPr>
                                      <w:t xml:space="preserve"> </w:t>
                                    </w:r>
                                    <w:r>
                                      <w:rPr>
                                        <w:sz w:val="18"/>
                                      </w:rPr>
                                      <w:t>края»</w:t>
                                    </w:r>
                                    <w:r>
                                      <w:rPr>
                                        <w:spacing w:val="-208"/>
                                        <w:sz w:val="18"/>
                                      </w:rPr>
                                      <w:t xml:space="preserve"> </w:t>
                                    </w:r>
                                    <w:r>
                                      <w:rPr>
                                        <w:sz w:val="18"/>
                                      </w:rPr>
                                      <w:t>и</w:t>
                                    </w:r>
                                    <w:r>
                                      <w:rPr>
                                        <w:spacing w:val="-208"/>
                                        <w:sz w:val="18"/>
                                      </w:rPr>
                                      <w:t xml:space="preserve"> </w:t>
                                    </w:r>
                                    <w:r>
                                      <w:rPr>
                                        <w:sz w:val="18"/>
                                      </w:rPr>
                                      <w:t>«Народное</w:t>
                                    </w:r>
                                    <w:r>
                                      <w:rPr>
                                        <w:spacing w:val="-208"/>
                                        <w:sz w:val="18"/>
                                      </w:rPr>
                                      <w:t xml:space="preserve"> </w:t>
                                    </w:r>
                                    <w:r>
                                      <w:rPr>
                                        <w:sz w:val="18"/>
                                      </w:rPr>
                                      <w:t>музыкальное</w:t>
                                    </w:r>
                                    <w:r>
                                      <w:rPr>
                                        <w:spacing w:val="-208"/>
                                        <w:sz w:val="18"/>
                                      </w:rPr>
                                      <w:t xml:space="preserve"> </w:t>
                                    </w:r>
                                    <w:r>
                                      <w:rPr>
                                        <w:sz w:val="18"/>
                                      </w:rPr>
                                      <w:t>творчество</w:t>
                                    </w:r>
                                    <w:r>
                                      <w:rPr>
                                        <w:spacing w:val="-208"/>
                                        <w:sz w:val="18"/>
                                      </w:rPr>
                                      <w:t xml:space="preserve"> </w:t>
                                    </w:r>
                                    <w:r>
                                      <w:rPr>
                                        <w:sz w:val="18"/>
                                      </w:rPr>
                                      <w:t>России»,</w:t>
                                    </w:r>
                                    <w:r>
                                      <w:rPr>
                                        <w:spacing w:val="-208"/>
                                        <w:sz w:val="18"/>
                                      </w:rPr>
                                      <w:t xml:space="preserve"> </w:t>
                                    </w:r>
                                    <w:r>
                                      <w:rPr>
                                        <w:sz w:val="18"/>
                                      </w:rPr>
                                      <w:t>устанавливая</w:t>
                                    </w:r>
                                    <w:r>
                                      <w:rPr>
                                        <w:spacing w:val="-45"/>
                                        <w:sz w:val="18"/>
                                      </w:rPr>
                                      <w:t xml:space="preserve"> </w:t>
                                    </w:r>
                                  </w:p>
                                </w:txbxContent>
                              </wps:txbx>
                              <wps:bodyPr horzOverflow="overflow" vert="horz" lIns="0" tIns="0" rIns="0" bIns="0" rtlCol="0">
                                <a:noAutofit/>
                              </wps:bodyPr>
                            </wps:wsp>
                            <wps:wsp>
                              <wps:cNvPr id="61276" name="Rectangle 61276"/>
                              <wps:cNvSpPr/>
                              <wps:spPr>
                                <a:xfrm rot="-5399999">
                                  <a:off x="-3829127" y="2067864"/>
                                  <a:ext cx="8483132" cy="137730"/>
                                </a:xfrm>
                                <a:prstGeom prst="rect">
                                  <a:avLst/>
                                </a:prstGeom>
                                <a:ln>
                                  <a:noFill/>
                                </a:ln>
                              </wps:spPr>
                              <wps:txbx>
                                <w:txbxContent>
                                  <w:p w:rsidR="00092D06" w:rsidRDefault="00092D06">
                                    <w:pPr>
                                      <w:spacing w:after="160" w:line="259" w:lineRule="auto"/>
                                      <w:ind w:left="0" w:firstLine="0"/>
                                      <w:jc w:val="left"/>
                                    </w:pPr>
                                    <w:r>
                                      <w:rPr>
                                        <w:sz w:val="18"/>
                                      </w:rPr>
                                      <w:t>смысловые</w:t>
                                    </w:r>
                                    <w:r>
                                      <w:rPr>
                                        <w:spacing w:val="-208"/>
                                        <w:sz w:val="18"/>
                                      </w:rPr>
                                      <w:t xml:space="preserve"> </w:t>
                                    </w:r>
                                    <w:r>
                                      <w:rPr>
                                        <w:sz w:val="18"/>
                                      </w:rPr>
                                      <w:t>арки,</w:t>
                                    </w:r>
                                    <w:r>
                                      <w:rPr>
                                        <w:spacing w:val="-208"/>
                                        <w:sz w:val="18"/>
                                      </w:rPr>
                                      <w:t xml:space="preserve"> </w:t>
                                    </w:r>
                                    <w:r>
                                      <w:rPr>
                                        <w:sz w:val="18"/>
                                      </w:rPr>
                                      <w:t>сопоставляя</w:t>
                                    </w:r>
                                    <w:r>
                                      <w:rPr>
                                        <w:spacing w:val="-208"/>
                                        <w:sz w:val="18"/>
                                      </w:rPr>
                                      <w:t xml:space="preserve"> </w:t>
                                    </w:r>
                                    <w:r>
                                      <w:rPr>
                                        <w:sz w:val="18"/>
                                      </w:rPr>
                                      <w:t>и</w:t>
                                    </w:r>
                                    <w:r>
                                      <w:rPr>
                                        <w:spacing w:val="-208"/>
                                        <w:sz w:val="18"/>
                                      </w:rPr>
                                      <w:t xml:space="preserve"> </w:t>
                                    </w:r>
                                    <w:r>
                                      <w:rPr>
                                        <w:sz w:val="18"/>
                                      </w:rPr>
                                      <w:t>сравнивая</w:t>
                                    </w:r>
                                    <w:r>
                                      <w:rPr>
                                        <w:spacing w:val="-208"/>
                                        <w:sz w:val="18"/>
                                      </w:rPr>
                                      <w:t xml:space="preserve"> </w:t>
                                    </w:r>
                                    <w:r>
                                      <w:rPr>
                                        <w:sz w:val="18"/>
                                      </w:rPr>
                                      <w:t>музыкальный</w:t>
                                    </w:r>
                                    <w:r>
                                      <w:rPr>
                                        <w:spacing w:val="-208"/>
                                        <w:sz w:val="18"/>
                                      </w:rPr>
                                      <w:t xml:space="preserve"> </w:t>
                                    </w:r>
                                    <w:r>
                                      <w:rPr>
                                        <w:sz w:val="18"/>
                                      </w:rPr>
                                      <w:t>материал</w:t>
                                    </w:r>
                                    <w:r>
                                      <w:rPr>
                                        <w:spacing w:val="-208"/>
                                        <w:sz w:val="18"/>
                                      </w:rPr>
                                      <w:t xml:space="preserve"> </w:t>
                                    </w:r>
                                    <w:r>
                                      <w:rPr>
                                        <w:sz w:val="18"/>
                                      </w:rPr>
                                      <w:t>данных</w:t>
                                    </w:r>
                                    <w:r>
                                      <w:rPr>
                                        <w:spacing w:val="-208"/>
                                        <w:sz w:val="18"/>
                                      </w:rPr>
                                      <w:t xml:space="preserve"> </w:t>
                                    </w:r>
                                    <w:r>
                                      <w:rPr>
                                        <w:sz w:val="18"/>
                                      </w:rPr>
                                      <w:t>разделов</w:t>
                                    </w:r>
                                    <w:r>
                                      <w:rPr>
                                        <w:spacing w:val="-208"/>
                                        <w:sz w:val="18"/>
                                      </w:rPr>
                                      <w:t xml:space="preserve"> </w:t>
                                    </w:r>
                                    <w:r>
                                      <w:rPr>
                                        <w:sz w:val="18"/>
                                      </w:rPr>
                                      <w:t>программы</w:t>
                                    </w:r>
                                    <w:r>
                                      <w:rPr>
                                        <w:spacing w:val="-208"/>
                                        <w:sz w:val="18"/>
                                      </w:rPr>
                                      <w:t xml:space="preserve"> </w:t>
                                    </w:r>
                                    <w:r>
                                      <w:rPr>
                                        <w:sz w:val="18"/>
                                      </w:rPr>
                                      <w:t>между</w:t>
                                    </w:r>
                                    <w:r>
                                      <w:rPr>
                                        <w:spacing w:val="-45"/>
                                        <w:sz w:val="18"/>
                                      </w:rPr>
                                      <w:t xml:space="preserve"> </w:t>
                                    </w:r>
                                  </w:p>
                                </w:txbxContent>
                              </wps:txbx>
                              <wps:bodyPr horzOverflow="overflow" vert="horz" lIns="0" tIns="0" rIns="0" bIns="0" rtlCol="0">
                                <a:noAutofit/>
                              </wps:bodyPr>
                            </wps:wsp>
                            <wps:wsp>
                              <wps:cNvPr id="61277" name="Rectangle 61277"/>
                              <wps:cNvSpPr/>
                              <wps:spPr>
                                <a:xfrm rot="-5399999">
                                  <a:off x="303644" y="6073648"/>
                                  <a:ext cx="471563" cy="137730"/>
                                </a:xfrm>
                                <a:prstGeom prst="rect">
                                  <a:avLst/>
                                </a:prstGeom>
                                <a:ln>
                                  <a:noFill/>
                                </a:ln>
                              </wps:spPr>
                              <wps:txbx>
                                <w:txbxContent>
                                  <w:p w:rsidR="00092D06" w:rsidRDefault="00092D06">
                                    <w:pPr>
                                      <w:spacing w:after="160" w:line="259" w:lineRule="auto"/>
                                      <w:ind w:left="0" w:firstLine="0"/>
                                      <w:jc w:val="left"/>
                                    </w:pPr>
                                    <w:r>
                                      <w:rPr>
                                        <w:sz w:val="18"/>
                                      </w:rPr>
                                      <w:t>собой.</w:t>
                                    </w:r>
                                  </w:p>
                                </w:txbxContent>
                              </wps:txbx>
                              <wps:bodyPr horzOverflow="overflow" vert="horz" lIns="0" tIns="0" rIns="0" bIns="0" rtlCol="0">
                                <a:noAutofit/>
                              </wps:bodyPr>
                            </wps:wsp>
                            <wps:wsp>
                              <wps:cNvPr id="61278" name="Rectangle 61278"/>
                              <wps:cNvSpPr/>
                              <wps:spPr>
                                <a:xfrm rot="-5399999">
                                  <a:off x="607935" y="6455557"/>
                                  <a:ext cx="53089" cy="80296"/>
                                </a:xfrm>
                                <a:prstGeom prst="rect">
                                  <a:avLst/>
                                </a:prstGeom>
                                <a:ln>
                                  <a:noFill/>
                                </a:ln>
                              </wps:spPr>
                              <wps:txbx>
                                <w:txbxContent>
                                  <w:p w:rsidR="00092D06" w:rsidRDefault="00092D06">
                                    <w:pPr>
                                      <w:spacing w:after="160" w:line="259" w:lineRule="auto"/>
                                      <w:ind w:left="0" w:firstLine="0"/>
                                      <w:jc w:val="left"/>
                                    </w:pPr>
                                    <w:r>
                                      <w:rPr>
                                        <w:sz w:val="10"/>
                                      </w:rPr>
                                      <w:t>9</w:t>
                                    </w:r>
                                  </w:p>
                                </w:txbxContent>
                              </wps:txbx>
                              <wps:bodyPr horzOverflow="overflow" vert="horz" lIns="0" tIns="0" rIns="0" bIns="0" rtlCol="0">
                                <a:noAutofit/>
                              </wps:bodyPr>
                            </wps:wsp>
                            <wps:wsp>
                              <wps:cNvPr id="61279" name="Rectangle 61279"/>
                              <wps:cNvSpPr/>
                              <wps:spPr>
                                <a:xfrm rot="-5399999">
                                  <a:off x="-3636176" y="2110829"/>
                                  <a:ext cx="8605279" cy="137730"/>
                                </a:xfrm>
                                <a:prstGeom prst="rect">
                                  <a:avLst/>
                                </a:prstGeom>
                                <a:ln>
                                  <a:noFill/>
                                </a:ln>
                              </wps:spPr>
                              <wps:txbx>
                                <w:txbxContent>
                                  <w:p w:rsidR="00092D06" w:rsidRDefault="00092D06">
                                    <w:pPr>
                                      <w:spacing w:after="160" w:line="259" w:lineRule="auto"/>
                                      <w:ind w:left="0" w:firstLine="0"/>
                                      <w:jc w:val="left"/>
                                    </w:pPr>
                                    <w:r>
                                      <w:rPr>
                                        <w:spacing w:val="-45"/>
                                        <w:sz w:val="18"/>
                                      </w:rPr>
                                      <w:t xml:space="preserve"> </w:t>
                                    </w:r>
                                    <w:r>
                                      <w:rPr>
                                        <w:sz w:val="18"/>
                                      </w:rPr>
                                      <w:t>Для</w:t>
                                    </w:r>
                                    <w:r>
                                      <w:rPr>
                                        <w:spacing w:val="-208"/>
                                        <w:sz w:val="18"/>
                                      </w:rPr>
                                      <w:t xml:space="preserve"> </w:t>
                                    </w:r>
                                    <w:r>
                                      <w:rPr>
                                        <w:sz w:val="18"/>
                                      </w:rPr>
                                      <w:t>изучения</w:t>
                                    </w:r>
                                    <w:r>
                                      <w:rPr>
                                        <w:spacing w:val="-208"/>
                                        <w:sz w:val="18"/>
                                      </w:rPr>
                                      <w:t xml:space="preserve"> </w:t>
                                    </w:r>
                                    <w:r>
                                      <w:rPr>
                                        <w:sz w:val="18"/>
                                      </w:rPr>
                                      <w:t>данной</w:t>
                                    </w:r>
                                    <w:r>
                                      <w:rPr>
                                        <w:spacing w:val="-208"/>
                                        <w:sz w:val="18"/>
                                      </w:rPr>
                                      <w:t xml:space="preserve"> </w:t>
                                    </w:r>
                                    <w:r>
                                      <w:rPr>
                                        <w:sz w:val="18"/>
                                      </w:rPr>
                                      <w:t>темы</w:t>
                                    </w:r>
                                    <w:r>
                                      <w:rPr>
                                        <w:spacing w:val="-208"/>
                                        <w:sz w:val="18"/>
                                      </w:rPr>
                                      <w:t xml:space="preserve"> </w:t>
                                    </w:r>
                                    <w:r>
                                      <w:rPr>
                                        <w:sz w:val="18"/>
                                      </w:rPr>
                                      <w:t>рекомендуется</w:t>
                                    </w:r>
                                    <w:r>
                                      <w:rPr>
                                        <w:spacing w:val="-208"/>
                                        <w:sz w:val="18"/>
                                      </w:rPr>
                                      <w:t xml:space="preserve"> </w:t>
                                    </w:r>
                                    <w:r>
                                      <w:rPr>
                                        <w:sz w:val="18"/>
                                      </w:rPr>
                                      <w:t>выбрать</w:t>
                                    </w:r>
                                    <w:r>
                                      <w:rPr>
                                        <w:spacing w:val="-208"/>
                                        <w:sz w:val="18"/>
                                      </w:rPr>
                                      <w:t xml:space="preserve"> </w:t>
                                    </w:r>
                                    <w:r>
                                      <w:rPr>
                                        <w:sz w:val="18"/>
                                      </w:rPr>
                                      <w:t>не</w:t>
                                    </w:r>
                                    <w:r>
                                      <w:rPr>
                                        <w:spacing w:val="-208"/>
                                        <w:sz w:val="18"/>
                                      </w:rPr>
                                      <w:t xml:space="preserve"> </w:t>
                                    </w:r>
                                    <w:r>
                                      <w:rPr>
                                        <w:sz w:val="18"/>
                                      </w:rPr>
                                      <w:t>менее</w:t>
                                    </w:r>
                                    <w:r>
                                      <w:rPr>
                                        <w:spacing w:val="-208"/>
                                        <w:sz w:val="18"/>
                                      </w:rPr>
                                      <w:t xml:space="preserve"> </w:t>
                                    </w:r>
                                    <w:r>
                                      <w:rPr>
                                        <w:sz w:val="18"/>
                                      </w:rPr>
                                      <w:t>2—3</w:t>
                                    </w:r>
                                    <w:r>
                                      <w:rPr>
                                        <w:spacing w:val="-208"/>
                                        <w:sz w:val="18"/>
                                      </w:rPr>
                                      <w:t xml:space="preserve"> </w:t>
                                    </w:r>
                                    <w:r>
                                      <w:rPr>
                                        <w:sz w:val="18"/>
                                      </w:rPr>
                                      <w:t>национальных</w:t>
                                    </w:r>
                                    <w:r>
                                      <w:rPr>
                                        <w:spacing w:val="-208"/>
                                        <w:sz w:val="18"/>
                                      </w:rPr>
                                      <w:t xml:space="preserve"> </w:t>
                                    </w:r>
                                    <w:r>
                                      <w:rPr>
                                        <w:sz w:val="18"/>
                                      </w:rPr>
                                      <w:t>культур</w:t>
                                    </w:r>
                                    <w:r>
                                      <w:rPr>
                                        <w:spacing w:val="-208"/>
                                        <w:sz w:val="18"/>
                                      </w:rPr>
                                      <w:t xml:space="preserve"> </w:t>
                                    </w:r>
                                    <w:r>
                                      <w:rPr>
                                        <w:sz w:val="18"/>
                                      </w:rPr>
                                      <w:t>из</w:t>
                                    </w:r>
                                    <w:r>
                                      <w:rPr>
                                        <w:spacing w:val="-208"/>
                                        <w:sz w:val="18"/>
                                      </w:rPr>
                                      <w:t xml:space="preserve"> </w:t>
                                    </w:r>
                                    <w:r>
                                      <w:rPr>
                                        <w:sz w:val="18"/>
                                      </w:rPr>
                                      <w:t>следующего</w:t>
                                    </w:r>
                                    <w:r>
                                      <w:rPr>
                                        <w:spacing w:val="-45"/>
                                        <w:sz w:val="18"/>
                                      </w:rPr>
                                      <w:t xml:space="preserve"> </w:t>
                                    </w:r>
                                  </w:p>
                                </w:txbxContent>
                              </wps:txbx>
                              <wps:bodyPr horzOverflow="overflow" vert="horz" lIns="0" tIns="0" rIns="0" bIns="0" rtlCol="0">
                                <a:noAutofit/>
                              </wps:bodyPr>
                            </wps:wsp>
                            <wps:wsp>
                              <wps:cNvPr id="61280" name="Rectangle 61280"/>
                              <wps:cNvSpPr/>
                              <wps:spPr>
                                <a:xfrm rot="-5399999">
                                  <a:off x="-3400889" y="2114999"/>
                                  <a:ext cx="8388682" cy="137730"/>
                                </a:xfrm>
                                <a:prstGeom prst="rect">
                                  <a:avLst/>
                                </a:prstGeom>
                                <a:ln>
                                  <a:noFill/>
                                </a:ln>
                              </wps:spPr>
                              <wps:txbx>
                                <w:txbxContent>
                                  <w:p w:rsidR="00092D06" w:rsidRDefault="00092D06">
                                    <w:pPr>
                                      <w:spacing w:after="160" w:line="259" w:lineRule="auto"/>
                                      <w:ind w:left="0" w:firstLine="0"/>
                                      <w:jc w:val="left"/>
                                    </w:pPr>
                                    <w:r>
                                      <w:rPr>
                                        <w:sz w:val="18"/>
                                      </w:rPr>
                                      <w:t>списка:</w:t>
                                    </w:r>
                                    <w:r>
                                      <w:rPr>
                                        <w:spacing w:val="-208"/>
                                        <w:sz w:val="18"/>
                                      </w:rPr>
                                      <w:t xml:space="preserve"> </w:t>
                                    </w:r>
                                    <w:r>
                                      <w:rPr>
                                        <w:sz w:val="18"/>
                                      </w:rPr>
                                      <w:t>английский,</w:t>
                                    </w:r>
                                    <w:r>
                                      <w:rPr>
                                        <w:spacing w:val="-208"/>
                                        <w:sz w:val="18"/>
                                      </w:rPr>
                                      <w:t xml:space="preserve"> </w:t>
                                    </w:r>
                                    <w:r>
                                      <w:rPr>
                                        <w:sz w:val="18"/>
                                      </w:rPr>
                                      <w:t>австрийский,</w:t>
                                    </w:r>
                                    <w:r>
                                      <w:rPr>
                                        <w:spacing w:val="-208"/>
                                        <w:sz w:val="18"/>
                                      </w:rPr>
                                      <w:t xml:space="preserve"> </w:t>
                                    </w:r>
                                    <w:r>
                                      <w:rPr>
                                        <w:sz w:val="18"/>
                                      </w:rPr>
                                      <w:t>немецкий,</w:t>
                                    </w:r>
                                    <w:r>
                                      <w:rPr>
                                        <w:spacing w:val="-208"/>
                                        <w:sz w:val="18"/>
                                      </w:rPr>
                                      <w:t xml:space="preserve"> </w:t>
                                    </w:r>
                                    <w:r>
                                      <w:rPr>
                                        <w:sz w:val="18"/>
                                      </w:rPr>
                                      <w:t>французский,</w:t>
                                    </w:r>
                                    <w:r>
                                      <w:rPr>
                                        <w:spacing w:val="-208"/>
                                        <w:sz w:val="18"/>
                                      </w:rPr>
                                      <w:t xml:space="preserve"> </w:t>
                                    </w:r>
                                    <w:r>
                                      <w:rPr>
                                        <w:sz w:val="18"/>
                                      </w:rPr>
                                      <w:t>итальянский,</w:t>
                                    </w:r>
                                    <w:r>
                                      <w:rPr>
                                        <w:spacing w:val="-208"/>
                                        <w:sz w:val="18"/>
                                      </w:rPr>
                                      <w:t xml:space="preserve"> </w:t>
                                    </w:r>
                                    <w:r>
                                      <w:rPr>
                                        <w:sz w:val="18"/>
                                      </w:rPr>
                                      <w:t>испанский,</w:t>
                                    </w:r>
                                    <w:r>
                                      <w:rPr>
                                        <w:spacing w:val="-208"/>
                                        <w:sz w:val="18"/>
                                      </w:rPr>
                                      <w:t xml:space="preserve"> </w:t>
                                    </w:r>
                                    <w:r>
                                      <w:rPr>
                                        <w:sz w:val="18"/>
                                      </w:rPr>
                                      <w:t>польский,</w:t>
                                    </w:r>
                                    <w:r>
                                      <w:rPr>
                                        <w:spacing w:val="-208"/>
                                        <w:sz w:val="18"/>
                                      </w:rPr>
                                      <w:t xml:space="preserve"> </w:t>
                                    </w:r>
                                    <w:r>
                                      <w:rPr>
                                        <w:sz w:val="18"/>
                                      </w:rPr>
                                      <w:t>норвеж-</w:t>
                                    </w:r>
                                  </w:p>
                                </w:txbxContent>
                              </wps:txbx>
                              <wps:bodyPr horzOverflow="overflow" vert="horz" lIns="0" tIns="0" rIns="0" bIns="0" rtlCol="0">
                                <a:noAutofit/>
                              </wps:bodyPr>
                            </wps:wsp>
                            <wps:wsp>
                              <wps:cNvPr id="61281" name="Rectangle 61281"/>
                              <wps:cNvSpPr/>
                              <wps:spPr>
                                <a:xfrm rot="-5399999">
                                  <a:off x="-3273880" y="2115022"/>
                                  <a:ext cx="8388637" cy="137730"/>
                                </a:xfrm>
                                <a:prstGeom prst="rect">
                                  <a:avLst/>
                                </a:prstGeom>
                                <a:ln>
                                  <a:noFill/>
                                </a:ln>
                              </wps:spPr>
                              <wps:txbx>
                                <w:txbxContent>
                                  <w:p w:rsidR="00092D06" w:rsidRDefault="00092D06">
                                    <w:pPr>
                                      <w:spacing w:after="160" w:line="259" w:lineRule="auto"/>
                                      <w:ind w:left="0" w:firstLine="0"/>
                                      <w:jc w:val="left"/>
                                    </w:pPr>
                                    <w:r>
                                      <w:rPr>
                                        <w:sz w:val="18"/>
                                      </w:rPr>
                                      <w:t>ский,</w:t>
                                    </w:r>
                                    <w:r>
                                      <w:rPr>
                                        <w:spacing w:val="-208"/>
                                        <w:sz w:val="18"/>
                                      </w:rPr>
                                      <w:t xml:space="preserve"> </w:t>
                                    </w:r>
                                    <w:r>
                                      <w:rPr>
                                        <w:sz w:val="18"/>
                                      </w:rPr>
                                      <w:t>венгерский</w:t>
                                    </w:r>
                                    <w:r>
                                      <w:rPr>
                                        <w:spacing w:val="-208"/>
                                        <w:sz w:val="18"/>
                                      </w:rPr>
                                      <w:t xml:space="preserve"> </w:t>
                                    </w:r>
                                    <w:r>
                                      <w:rPr>
                                        <w:sz w:val="18"/>
                                      </w:rPr>
                                      <w:t>фольклор.</w:t>
                                    </w:r>
                                    <w:r>
                                      <w:rPr>
                                        <w:spacing w:val="-208"/>
                                        <w:sz w:val="18"/>
                                      </w:rPr>
                                      <w:t xml:space="preserve"> </w:t>
                                    </w:r>
                                    <w:r>
                                      <w:rPr>
                                        <w:sz w:val="18"/>
                                      </w:rPr>
                                      <w:t>Каждая</w:t>
                                    </w:r>
                                    <w:r>
                                      <w:rPr>
                                        <w:spacing w:val="-208"/>
                                        <w:sz w:val="18"/>
                                      </w:rPr>
                                      <w:t xml:space="preserve"> </w:t>
                                    </w:r>
                                    <w:r>
                                      <w:rPr>
                                        <w:sz w:val="18"/>
                                      </w:rPr>
                                      <w:t>выбранная</w:t>
                                    </w:r>
                                    <w:r>
                                      <w:rPr>
                                        <w:spacing w:val="-208"/>
                                        <w:sz w:val="18"/>
                                      </w:rPr>
                                      <w:t xml:space="preserve"> </w:t>
                                    </w:r>
                                    <w:r>
                                      <w:rPr>
                                        <w:sz w:val="18"/>
                                      </w:rPr>
                                      <w:t>национальная</w:t>
                                    </w:r>
                                    <w:r>
                                      <w:rPr>
                                        <w:spacing w:val="-208"/>
                                        <w:sz w:val="18"/>
                                      </w:rPr>
                                      <w:t xml:space="preserve"> </w:t>
                                    </w:r>
                                    <w:r>
                                      <w:rPr>
                                        <w:sz w:val="18"/>
                                      </w:rPr>
                                      <w:t>культура</w:t>
                                    </w:r>
                                    <w:r>
                                      <w:rPr>
                                        <w:spacing w:val="-208"/>
                                        <w:sz w:val="18"/>
                                      </w:rPr>
                                      <w:t xml:space="preserve"> </w:t>
                                    </w:r>
                                    <w:r>
                                      <w:rPr>
                                        <w:sz w:val="18"/>
                                      </w:rPr>
                                      <w:t>должна</w:t>
                                    </w:r>
                                    <w:r>
                                      <w:rPr>
                                        <w:spacing w:val="-208"/>
                                        <w:sz w:val="18"/>
                                      </w:rPr>
                                      <w:t xml:space="preserve"> </w:t>
                                    </w:r>
                                    <w:r>
                                      <w:rPr>
                                        <w:sz w:val="18"/>
                                      </w:rPr>
                                      <w:t>быть</w:t>
                                    </w:r>
                                    <w:r>
                                      <w:rPr>
                                        <w:spacing w:val="-208"/>
                                        <w:sz w:val="18"/>
                                      </w:rPr>
                                      <w:t xml:space="preserve"> </w:t>
                                    </w:r>
                                    <w:r>
                                      <w:rPr>
                                        <w:sz w:val="18"/>
                                      </w:rPr>
                                      <w:t>представлена</w:t>
                                    </w:r>
                                    <w:r>
                                      <w:rPr>
                                        <w:spacing w:val="-208"/>
                                        <w:sz w:val="18"/>
                                      </w:rPr>
                                      <w:t xml:space="preserve"> </w:t>
                                    </w:r>
                                    <w:r>
                                      <w:rPr>
                                        <w:sz w:val="18"/>
                                      </w:rPr>
                                      <w:t>не</w:t>
                                    </w:r>
                                    <w:r>
                                      <w:rPr>
                                        <w:spacing w:val="-208"/>
                                        <w:sz w:val="18"/>
                                      </w:rPr>
                                      <w:t xml:space="preserve"> </w:t>
                                    </w:r>
                                    <w:r>
                                      <w:rPr>
                                        <w:sz w:val="18"/>
                                      </w:rPr>
                                      <w:t>ме-</w:t>
                                    </w:r>
                                  </w:p>
                                </w:txbxContent>
                              </wps:txbx>
                              <wps:bodyPr horzOverflow="overflow" vert="horz" lIns="0" tIns="0" rIns="0" bIns="0" rtlCol="0">
                                <a:noAutofit/>
                              </wps:bodyPr>
                            </wps:wsp>
                            <wps:wsp>
                              <wps:cNvPr id="61282" name="Rectangle 61282"/>
                              <wps:cNvSpPr/>
                              <wps:spPr>
                                <a:xfrm rot="-5399999">
                                  <a:off x="-3186341" y="2075573"/>
                                  <a:ext cx="8467534" cy="137730"/>
                                </a:xfrm>
                                <a:prstGeom prst="rect">
                                  <a:avLst/>
                                </a:prstGeom>
                                <a:ln>
                                  <a:noFill/>
                                </a:ln>
                              </wps:spPr>
                              <wps:txbx>
                                <w:txbxContent>
                                  <w:p w:rsidR="00092D06" w:rsidRDefault="00092D06">
                                    <w:pPr>
                                      <w:spacing w:after="160" w:line="259" w:lineRule="auto"/>
                                      <w:ind w:left="0" w:firstLine="0"/>
                                      <w:jc w:val="left"/>
                                    </w:pPr>
                                    <w:r>
                                      <w:rPr>
                                        <w:sz w:val="18"/>
                                      </w:rPr>
                                      <w:t>нее</w:t>
                                    </w:r>
                                    <w:r>
                                      <w:rPr>
                                        <w:spacing w:val="-208"/>
                                        <w:sz w:val="18"/>
                                      </w:rPr>
                                      <w:t xml:space="preserve"> </w:t>
                                    </w:r>
                                    <w:r>
                                      <w:rPr>
                                        <w:sz w:val="18"/>
                                      </w:rPr>
                                      <w:t>чем</w:t>
                                    </w:r>
                                    <w:r>
                                      <w:rPr>
                                        <w:spacing w:val="-208"/>
                                        <w:sz w:val="18"/>
                                      </w:rPr>
                                      <w:t xml:space="preserve"> </w:t>
                                    </w:r>
                                    <w:r>
                                      <w:rPr>
                                        <w:sz w:val="18"/>
                                      </w:rPr>
                                      <w:t>двумя</w:t>
                                    </w:r>
                                    <w:r>
                                      <w:rPr>
                                        <w:spacing w:val="-208"/>
                                        <w:sz w:val="18"/>
                                      </w:rPr>
                                      <w:t xml:space="preserve"> </w:t>
                                    </w:r>
                                    <w:r>
                                      <w:rPr>
                                        <w:sz w:val="18"/>
                                      </w:rPr>
                                      <w:t>наиболее</w:t>
                                    </w:r>
                                    <w:r>
                                      <w:rPr>
                                        <w:spacing w:val="-208"/>
                                        <w:sz w:val="18"/>
                                      </w:rPr>
                                      <w:t xml:space="preserve"> </w:t>
                                    </w:r>
                                    <w:r>
                                      <w:rPr>
                                        <w:sz w:val="18"/>
                                      </w:rPr>
                                      <w:t>яркими</w:t>
                                    </w:r>
                                    <w:r>
                                      <w:rPr>
                                        <w:spacing w:val="-208"/>
                                        <w:sz w:val="18"/>
                                      </w:rPr>
                                      <w:t xml:space="preserve"> </w:t>
                                    </w:r>
                                    <w:r>
                                      <w:rPr>
                                        <w:sz w:val="18"/>
                                      </w:rPr>
                                      <w:t>явлениями.</w:t>
                                    </w:r>
                                    <w:r>
                                      <w:rPr>
                                        <w:spacing w:val="-208"/>
                                        <w:sz w:val="18"/>
                                      </w:rPr>
                                      <w:t xml:space="preserve"> </w:t>
                                    </w:r>
                                    <w:r>
                                      <w:rPr>
                                        <w:sz w:val="18"/>
                                      </w:rPr>
                                      <w:t>В</w:t>
                                    </w:r>
                                    <w:r>
                                      <w:rPr>
                                        <w:spacing w:val="-208"/>
                                        <w:sz w:val="18"/>
                                      </w:rPr>
                                      <w:t xml:space="preserve"> </w:t>
                                    </w:r>
                                    <w:r>
                                      <w:rPr>
                                        <w:sz w:val="18"/>
                                      </w:rPr>
                                      <w:t>том</w:t>
                                    </w:r>
                                    <w:r>
                                      <w:rPr>
                                        <w:spacing w:val="-208"/>
                                        <w:sz w:val="18"/>
                                      </w:rPr>
                                      <w:t xml:space="preserve"> </w:t>
                                    </w:r>
                                    <w:r>
                                      <w:rPr>
                                        <w:sz w:val="18"/>
                                      </w:rPr>
                                      <w:t>числе,</w:t>
                                    </w:r>
                                    <w:r>
                                      <w:rPr>
                                        <w:spacing w:val="-208"/>
                                        <w:sz w:val="18"/>
                                      </w:rPr>
                                      <w:t xml:space="preserve"> </w:t>
                                    </w:r>
                                    <w:r>
                                      <w:rPr>
                                        <w:sz w:val="18"/>
                                      </w:rPr>
                                      <w:t>но</w:t>
                                    </w:r>
                                    <w:r>
                                      <w:rPr>
                                        <w:spacing w:val="-208"/>
                                        <w:sz w:val="18"/>
                                      </w:rPr>
                                      <w:t xml:space="preserve"> </w:t>
                                    </w:r>
                                    <w:r>
                                      <w:rPr>
                                        <w:sz w:val="18"/>
                                      </w:rPr>
                                      <w:t>не</w:t>
                                    </w:r>
                                    <w:r>
                                      <w:rPr>
                                        <w:spacing w:val="-208"/>
                                        <w:sz w:val="18"/>
                                      </w:rPr>
                                      <w:t xml:space="preserve"> </w:t>
                                    </w:r>
                                    <w:r>
                                      <w:rPr>
                                        <w:sz w:val="18"/>
                                      </w:rPr>
                                      <w:t>исключительно</w:t>
                                    </w:r>
                                    <w:r>
                                      <w:rPr>
                                        <w:spacing w:val="-208"/>
                                        <w:sz w:val="18"/>
                                      </w:rPr>
                                      <w:t xml:space="preserve"> </w:t>
                                    </w:r>
                                    <w:r>
                                      <w:rPr>
                                        <w:sz w:val="18"/>
                                      </w:rPr>
                                      <w:t>—</w:t>
                                    </w:r>
                                    <w:r>
                                      <w:rPr>
                                        <w:spacing w:val="-208"/>
                                        <w:sz w:val="18"/>
                                      </w:rPr>
                                      <w:t xml:space="preserve"> </w:t>
                                    </w:r>
                                    <w:r>
                                      <w:rPr>
                                        <w:sz w:val="18"/>
                                      </w:rPr>
                                      <w:t>образцами</w:t>
                                    </w:r>
                                    <w:r>
                                      <w:rPr>
                                        <w:spacing w:val="-208"/>
                                        <w:sz w:val="18"/>
                                      </w:rPr>
                                      <w:t xml:space="preserve"> </w:t>
                                    </w:r>
                                    <w:r>
                                      <w:rPr>
                                        <w:sz w:val="18"/>
                                      </w:rPr>
                                      <w:t>типичных</w:t>
                                    </w:r>
                                    <w:r>
                                      <w:rPr>
                                        <w:spacing w:val="-45"/>
                                        <w:sz w:val="18"/>
                                      </w:rPr>
                                      <w:t xml:space="preserve"> </w:t>
                                    </w:r>
                                  </w:p>
                                </w:txbxContent>
                              </wps:txbx>
                              <wps:bodyPr horzOverflow="overflow" vert="horz" lIns="0" tIns="0" rIns="0" bIns="0" rtlCol="0">
                                <a:noAutofit/>
                              </wps:bodyPr>
                            </wps:wsp>
                            <wps:wsp>
                              <wps:cNvPr id="61283" name="Rectangle 61283"/>
                              <wps:cNvSpPr/>
                              <wps:spPr>
                                <a:xfrm rot="-5399999">
                                  <a:off x="-3019944" y="2114984"/>
                                  <a:ext cx="8388713" cy="137730"/>
                                </a:xfrm>
                                <a:prstGeom prst="rect">
                                  <a:avLst/>
                                </a:prstGeom>
                                <a:ln>
                                  <a:noFill/>
                                </a:ln>
                              </wps:spPr>
                              <wps:txbx>
                                <w:txbxContent>
                                  <w:p w:rsidR="00092D06" w:rsidRDefault="00092D06">
                                    <w:pPr>
                                      <w:spacing w:after="160" w:line="259" w:lineRule="auto"/>
                                      <w:ind w:left="0" w:firstLine="0"/>
                                      <w:jc w:val="left"/>
                                    </w:pPr>
                                    <w:r>
                                      <w:rPr>
                                        <w:sz w:val="18"/>
                                      </w:rPr>
                                      <w:t>инструментов,</w:t>
                                    </w:r>
                                    <w:r>
                                      <w:rPr>
                                        <w:spacing w:val="-208"/>
                                        <w:sz w:val="18"/>
                                      </w:rPr>
                                      <w:t xml:space="preserve"> </w:t>
                                    </w:r>
                                    <w:r>
                                      <w:rPr>
                                        <w:sz w:val="18"/>
                                      </w:rPr>
                                      <w:t>жанров,</w:t>
                                    </w:r>
                                    <w:r>
                                      <w:rPr>
                                        <w:spacing w:val="-208"/>
                                        <w:sz w:val="18"/>
                                      </w:rPr>
                                      <w:t xml:space="preserve"> </w:t>
                                    </w:r>
                                    <w:r>
                                      <w:rPr>
                                        <w:sz w:val="18"/>
                                      </w:rPr>
                                      <w:t>стилевых</w:t>
                                    </w:r>
                                    <w:r>
                                      <w:rPr>
                                        <w:spacing w:val="-208"/>
                                        <w:sz w:val="18"/>
                                      </w:rPr>
                                      <w:t xml:space="preserve"> </w:t>
                                    </w:r>
                                    <w:r>
                                      <w:rPr>
                                        <w:sz w:val="18"/>
                                      </w:rPr>
                                      <w:t>и</w:t>
                                    </w:r>
                                    <w:r>
                                      <w:rPr>
                                        <w:spacing w:val="-208"/>
                                        <w:sz w:val="18"/>
                                      </w:rPr>
                                      <w:t xml:space="preserve"> </w:t>
                                    </w:r>
                                    <w:r>
                                      <w:rPr>
                                        <w:sz w:val="18"/>
                                      </w:rPr>
                                      <w:t>культурных</w:t>
                                    </w:r>
                                    <w:r>
                                      <w:rPr>
                                        <w:spacing w:val="-208"/>
                                        <w:sz w:val="18"/>
                                      </w:rPr>
                                      <w:t xml:space="preserve"> </w:t>
                                    </w:r>
                                    <w:r>
                                      <w:rPr>
                                        <w:sz w:val="18"/>
                                      </w:rPr>
                                      <w:t>особенностей</w:t>
                                    </w:r>
                                    <w:r>
                                      <w:rPr>
                                        <w:spacing w:val="-208"/>
                                        <w:sz w:val="18"/>
                                      </w:rPr>
                                      <w:t xml:space="preserve"> </w:t>
                                    </w:r>
                                    <w:r>
                                      <w:rPr>
                                        <w:sz w:val="18"/>
                                      </w:rPr>
                                      <w:t>(например,</w:t>
                                    </w:r>
                                    <w:r>
                                      <w:rPr>
                                        <w:spacing w:val="-208"/>
                                        <w:sz w:val="18"/>
                                      </w:rPr>
                                      <w:t xml:space="preserve"> </w:t>
                                    </w:r>
                                    <w:r>
                                      <w:rPr>
                                        <w:sz w:val="18"/>
                                      </w:rPr>
                                      <w:t>испанский</w:t>
                                    </w:r>
                                    <w:r>
                                      <w:rPr>
                                        <w:spacing w:val="-208"/>
                                        <w:sz w:val="18"/>
                                      </w:rPr>
                                      <w:t xml:space="preserve"> </w:t>
                                    </w:r>
                                    <w:r>
                                      <w:rPr>
                                        <w:sz w:val="18"/>
                                      </w:rPr>
                                      <w:t>фольклор</w:t>
                                    </w:r>
                                    <w:r>
                                      <w:rPr>
                                        <w:spacing w:val="-208"/>
                                        <w:sz w:val="18"/>
                                      </w:rPr>
                                      <w:t xml:space="preserve"> </w:t>
                                    </w:r>
                                    <w:r>
                                      <w:rPr>
                                        <w:sz w:val="18"/>
                                      </w:rPr>
                                      <w:t>—</w:t>
                                    </w:r>
                                    <w:r>
                                      <w:rPr>
                                        <w:spacing w:val="-208"/>
                                        <w:sz w:val="18"/>
                                      </w:rPr>
                                      <w:t xml:space="preserve"> </w:t>
                                    </w:r>
                                    <w:r>
                                      <w:rPr>
                                        <w:sz w:val="18"/>
                                      </w:rPr>
                                      <w:t>каста-</w:t>
                                    </w:r>
                                  </w:p>
                                </w:txbxContent>
                              </wps:txbx>
                              <wps:bodyPr horzOverflow="overflow" vert="horz" lIns="0" tIns="0" rIns="0" bIns="0" rtlCol="0">
                                <a:noAutofit/>
                              </wps:bodyPr>
                            </wps:wsp>
                            <wps:wsp>
                              <wps:cNvPr id="61284" name="Rectangle 61284"/>
                              <wps:cNvSpPr/>
                              <wps:spPr>
                                <a:xfrm rot="-5399999">
                                  <a:off x="-2892940" y="2114999"/>
                                  <a:ext cx="8388682" cy="137730"/>
                                </a:xfrm>
                                <a:prstGeom prst="rect">
                                  <a:avLst/>
                                </a:prstGeom>
                                <a:ln>
                                  <a:noFill/>
                                </a:ln>
                              </wps:spPr>
                              <wps:txbx>
                                <w:txbxContent>
                                  <w:p w:rsidR="00092D06" w:rsidRDefault="00092D06">
                                    <w:pPr>
                                      <w:spacing w:after="160" w:line="259" w:lineRule="auto"/>
                                      <w:ind w:left="0" w:firstLine="0"/>
                                      <w:jc w:val="left"/>
                                    </w:pPr>
                                    <w:r>
                                      <w:rPr>
                                        <w:sz w:val="18"/>
                                      </w:rPr>
                                      <w:t>ньеты,</w:t>
                                    </w:r>
                                    <w:r>
                                      <w:rPr>
                                        <w:spacing w:val="-208"/>
                                        <w:sz w:val="18"/>
                                      </w:rPr>
                                      <w:t xml:space="preserve"> </w:t>
                                    </w:r>
                                    <w:r>
                                      <w:rPr>
                                        <w:sz w:val="18"/>
                                      </w:rPr>
                                      <w:t>фламенко,</w:t>
                                    </w:r>
                                    <w:r>
                                      <w:rPr>
                                        <w:spacing w:val="-208"/>
                                        <w:sz w:val="18"/>
                                      </w:rPr>
                                      <w:t xml:space="preserve"> </w:t>
                                    </w:r>
                                    <w:r>
                                      <w:rPr>
                                        <w:sz w:val="18"/>
                                      </w:rPr>
                                      <w:t>болеро;</w:t>
                                    </w:r>
                                    <w:r>
                                      <w:rPr>
                                        <w:spacing w:val="-208"/>
                                        <w:sz w:val="18"/>
                                      </w:rPr>
                                      <w:t xml:space="preserve"> </w:t>
                                    </w:r>
                                    <w:r>
                                      <w:rPr>
                                        <w:sz w:val="18"/>
                                      </w:rPr>
                                      <w:t>польский</w:t>
                                    </w:r>
                                    <w:r>
                                      <w:rPr>
                                        <w:spacing w:val="-208"/>
                                        <w:sz w:val="18"/>
                                      </w:rPr>
                                      <w:t xml:space="preserve"> </w:t>
                                    </w:r>
                                    <w:r>
                                      <w:rPr>
                                        <w:sz w:val="18"/>
                                      </w:rPr>
                                      <w:t>фольклор</w:t>
                                    </w:r>
                                    <w:r>
                                      <w:rPr>
                                        <w:spacing w:val="-208"/>
                                        <w:sz w:val="18"/>
                                      </w:rPr>
                                      <w:t xml:space="preserve"> </w:t>
                                    </w:r>
                                    <w:r>
                                      <w:rPr>
                                        <w:sz w:val="18"/>
                                      </w:rPr>
                                      <w:t>—</w:t>
                                    </w:r>
                                    <w:r>
                                      <w:rPr>
                                        <w:spacing w:val="-208"/>
                                        <w:sz w:val="18"/>
                                      </w:rPr>
                                      <w:t xml:space="preserve"> </w:t>
                                    </w:r>
                                    <w:r>
                                      <w:rPr>
                                        <w:sz w:val="18"/>
                                      </w:rPr>
                                      <w:t>мазурка,</w:t>
                                    </w:r>
                                    <w:r>
                                      <w:rPr>
                                        <w:spacing w:val="-208"/>
                                        <w:sz w:val="18"/>
                                      </w:rPr>
                                      <w:t xml:space="preserve"> </w:t>
                                    </w:r>
                                    <w:r>
                                      <w:rPr>
                                        <w:sz w:val="18"/>
                                      </w:rPr>
                                      <w:t>полонез;</w:t>
                                    </w:r>
                                    <w:r>
                                      <w:rPr>
                                        <w:spacing w:val="-208"/>
                                        <w:sz w:val="18"/>
                                      </w:rPr>
                                      <w:t xml:space="preserve"> </w:t>
                                    </w:r>
                                    <w:r>
                                      <w:rPr>
                                        <w:sz w:val="18"/>
                                      </w:rPr>
                                      <w:t>французский</w:t>
                                    </w:r>
                                    <w:r>
                                      <w:rPr>
                                        <w:spacing w:val="-208"/>
                                        <w:sz w:val="18"/>
                                      </w:rPr>
                                      <w:t xml:space="preserve"> </w:t>
                                    </w:r>
                                    <w:r>
                                      <w:rPr>
                                        <w:sz w:val="18"/>
                                      </w:rPr>
                                      <w:t>фольклор</w:t>
                                    </w:r>
                                    <w:r>
                                      <w:rPr>
                                        <w:spacing w:val="-208"/>
                                        <w:sz w:val="18"/>
                                      </w:rPr>
                                      <w:t xml:space="preserve"> </w:t>
                                    </w:r>
                                    <w:r>
                                      <w:rPr>
                                        <w:sz w:val="18"/>
                                      </w:rPr>
                                      <w:t>—</w:t>
                                    </w:r>
                                    <w:r>
                                      <w:rPr>
                                        <w:spacing w:val="-208"/>
                                        <w:sz w:val="18"/>
                                      </w:rPr>
                                      <w:t xml:space="preserve"> </w:t>
                                    </w:r>
                                    <w:r>
                                      <w:rPr>
                                        <w:sz w:val="18"/>
                                      </w:rPr>
                                      <w:t>рондо,</w:t>
                                    </w:r>
                                    <w:r>
                                      <w:rPr>
                                        <w:spacing w:val="-208"/>
                                        <w:sz w:val="18"/>
                                      </w:rPr>
                                      <w:t xml:space="preserve"> </w:t>
                                    </w:r>
                                    <w:r>
                                      <w:rPr>
                                        <w:sz w:val="18"/>
                                      </w:rPr>
                                      <w:t>тру-</w:t>
                                    </w:r>
                                  </w:p>
                                </w:txbxContent>
                              </wps:txbx>
                              <wps:bodyPr horzOverflow="overflow" vert="horz" lIns="0" tIns="0" rIns="0" bIns="0" rtlCol="0">
                                <a:noAutofit/>
                              </wps:bodyPr>
                            </wps:wsp>
                            <wps:wsp>
                              <wps:cNvPr id="61285" name="Rectangle 61285"/>
                              <wps:cNvSpPr/>
                              <wps:spPr>
                                <a:xfrm rot="-5399999">
                                  <a:off x="-2034605" y="2846348"/>
                                  <a:ext cx="6925986" cy="137730"/>
                                </a:xfrm>
                                <a:prstGeom prst="rect">
                                  <a:avLst/>
                                </a:prstGeom>
                                <a:ln>
                                  <a:noFill/>
                                </a:ln>
                              </wps:spPr>
                              <wps:txbx>
                                <w:txbxContent>
                                  <w:p w:rsidR="00092D06" w:rsidRDefault="00092D06">
                                    <w:pPr>
                                      <w:spacing w:after="160" w:line="259" w:lineRule="auto"/>
                                      <w:ind w:left="0" w:firstLine="0"/>
                                      <w:jc w:val="left"/>
                                    </w:pPr>
                                    <w:r>
                                      <w:rPr>
                                        <w:sz w:val="18"/>
                                      </w:rPr>
                                      <w:t>бадуры;</w:t>
                                    </w:r>
                                    <w:r>
                                      <w:rPr>
                                        <w:spacing w:val="-208"/>
                                        <w:sz w:val="18"/>
                                      </w:rPr>
                                      <w:t xml:space="preserve"> </w:t>
                                    </w:r>
                                    <w:r>
                                      <w:rPr>
                                        <w:sz w:val="18"/>
                                      </w:rPr>
                                      <w:t>австрийский</w:t>
                                    </w:r>
                                    <w:r>
                                      <w:rPr>
                                        <w:spacing w:val="-208"/>
                                        <w:sz w:val="18"/>
                                      </w:rPr>
                                      <w:t xml:space="preserve"> </w:t>
                                    </w:r>
                                    <w:r>
                                      <w:rPr>
                                        <w:sz w:val="18"/>
                                      </w:rPr>
                                      <w:t>фольклор</w:t>
                                    </w:r>
                                    <w:r>
                                      <w:rPr>
                                        <w:spacing w:val="-208"/>
                                        <w:sz w:val="18"/>
                                      </w:rPr>
                                      <w:t xml:space="preserve"> </w:t>
                                    </w:r>
                                    <w:r>
                                      <w:rPr>
                                        <w:sz w:val="18"/>
                                      </w:rPr>
                                      <w:t>—</w:t>
                                    </w:r>
                                    <w:r>
                                      <w:rPr>
                                        <w:spacing w:val="-208"/>
                                        <w:sz w:val="18"/>
                                      </w:rPr>
                                      <w:t xml:space="preserve"> </w:t>
                                    </w:r>
                                    <w:r>
                                      <w:rPr>
                                        <w:sz w:val="18"/>
                                      </w:rPr>
                                      <w:t>альпийский</w:t>
                                    </w:r>
                                    <w:r>
                                      <w:rPr>
                                        <w:spacing w:val="-208"/>
                                        <w:sz w:val="18"/>
                                      </w:rPr>
                                      <w:t xml:space="preserve"> </w:t>
                                    </w:r>
                                    <w:r>
                                      <w:rPr>
                                        <w:sz w:val="18"/>
                                      </w:rPr>
                                      <w:t>рог,</w:t>
                                    </w:r>
                                    <w:r>
                                      <w:rPr>
                                        <w:spacing w:val="-208"/>
                                        <w:sz w:val="18"/>
                                      </w:rPr>
                                      <w:t xml:space="preserve"> </w:t>
                                    </w:r>
                                    <w:r>
                                      <w:rPr>
                                        <w:sz w:val="18"/>
                                      </w:rPr>
                                      <w:t>тирольское</w:t>
                                    </w:r>
                                    <w:r>
                                      <w:rPr>
                                        <w:spacing w:val="-208"/>
                                        <w:sz w:val="18"/>
                                      </w:rPr>
                                      <w:t xml:space="preserve"> </w:t>
                                    </w:r>
                                    <w:r>
                                      <w:rPr>
                                        <w:sz w:val="18"/>
                                      </w:rPr>
                                      <w:t>пение,</w:t>
                                    </w:r>
                                    <w:r>
                                      <w:rPr>
                                        <w:spacing w:val="-208"/>
                                        <w:sz w:val="18"/>
                                      </w:rPr>
                                      <w:t xml:space="preserve"> </w:t>
                                    </w:r>
                                    <w:r>
                                      <w:rPr>
                                        <w:sz w:val="18"/>
                                      </w:rPr>
                                      <w:t>лендлер</w:t>
                                    </w:r>
                                    <w:r>
                                      <w:rPr>
                                        <w:spacing w:val="-208"/>
                                        <w:sz w:val="18"/>
                                      </w:rPr>
                                      <w:t xml:space="preserve"> </w:t>
                                    </w:r>
                                    <w:r>
                                      <w:rPr>
                                        <w:sz w:val="18"/>
                                      </w:rPr>
                                      <w:t>и</w:t>
                                    </w:r>
                                    <w:r>
                                      <w:rPr>
                                        <w:spacing w:val="-208"/>
                                        <w:sz w:val="18"/>
                                      </w:rPr>
                                      <w:t xml:space="preserve"> </w:t>
                                    </w:r>
                                    <w:r>
                                      <w:rPr>
                                        <w:sz w:val="18"/>
                                      </w:rPr>
                                      <w:t>т.</w:t>
                                    </w:r>
                                    <w:r>
                                      <w:rPr>
                                        <w:spacing w:val="-208"/>
                                        <w:sz w:val="18"/>
                                      </w:rPr>
                                      <w:t xml:space="preserve"> </w:t>
                                    </w:r>
                                    <w:r>
                                      <w:rPr>
                                        <w:sz w:val="18"/>
                                      </w:rPr>
                                      <w:t>д.).</w:t>
                                    </w:r>
                                  </w:p>
                                </w:txbxContent>
                              </wps:txbx>
                              <wps:bodyPr horzOverflow="overflow" vert="horz" lIns="0" tIns="0" rIns="0" bIns="0" rtlCol="0">
                                <a:noAutofit/>
                              </wps:bodyPr>
                            </wps:wsp>
                            <wps:wsp>
                              <wps:cNvPr id="61286" name="Shape 61286"/>
                              <wps:cNvSpPr/>
                              <wps:spPr>
                                <a:xfrm>
                                  <a:off x="0" y="5442254"/>
                                  <a:ext cx="0" cy="1079995"/>
                                </a:xfrm>
                                <a:custGeom>
                                  <a:avLst/>
                                  <a:gdLst/>
                                  <a:ahLst/>
                                  <a:cxnLst/>
                                  <a:rect l="0" t="0" r="0" b="0"/>
                                  <a:pathLst>
                                    <a:path h="1079995">
                                      <a:moveTo>
                                        <a:pt x="0" y="1079995"/>
                                      </a:moveTo>
                                      <a:lnTo>
                                        <a:pt x="0" y="0"/>
                                      </a:lnTo>
                                    </a:path>
                                  </a:pathLst>
                                </a:custGeom>
                                <a:ln w="6350" cap="flat">
                                  <a:miter lim="100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id="Group 640024" o:spid="_x0000_s1426" style="width:115.2pt;height:513.55pt;mso-position-horizontal-relative:char;mso-position-vertical-relative:line" coordsize="14630,65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">
                      <v:rect id="Rectangle 61272" o:spid="_x0000_s1427" style="position:absolute;left:1001;top:64556;width:528;height:80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7e2McA&#10;AADeAAAADwAAAGRycy9kb3ducmV2LnhtbESPW2vCQBSE34X+h+UUfNNNgmiJriKFkr5U8NLSx2P2&#10;5ILZs2l21fTfu4Lg4zAz3zCLVW8acaHO1ZYVxOMIBHFudc2lgsP+Y/QGwnlkjY1lUvBPDlbLl8EC&#10;U22vvKXLzpciQNilqKDyvk2ldHlFBt3YtsTBK2xn0AfZlVJ3eA1w08gkiqbSYM1hocKW3ivKT7uz&#10;UfAd788/mdsc+bf4m02+fLYpykyp4Wu/noPw1Ptn+NH+1AqmcTJL4H4nX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YO3t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0"/>
                                </w:rPr>
                                <w:t>8</w:t>
                              </w:r>
                            </w:p>
                          </w:txbxContent>
                        </v:textbox>
                      </v:rect>
                      <v:rect id="Rectangle 61273" o:spid="_x0000_s1428" style="position:absolute;left:1401;top:63954;width:36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J7Q8cA&#10;AADeAAAADwAAAGRycy9kb3ducmV2LnhtbESPT2vCQBTE70K/w/KE3nQTW1SiqxShpJcKahWPz+zL&#10;H8y+jdlV02/vFoQeh5n5DTNfdqYWN2pdZVlBPIxAEGdWV1wo+Nl9DqYgnEfWWFsmBb/kYLl46c0x&#10;0fbOG7ptfSEChF2CCkrvm0RKl5Vk0A1tQxy83LYGfZBtIXWL9wA3tRxF0VgarDgslNjQqqTsvL0a&#10;Bft4dz2kbn3iY36ZvH/7dJ0XqVKv/e5jBsJT5//Dz/aXVjCOR5M3+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lCe0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 xml:space="preserve"> </w:t>
                              </w:r>
                            </w:p>
                          </w:txbxContent>
                        </v:textbox>
                      </v:rect>
                      <v:rect id="Rectangle 61274" o:spid="_x0000_s1429" style="position:absolute;left:-40752;top:20758;width:84671;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vjN8cA&#10;AADeAAAADwAAAGRycy9kb3ducmV2LnhtbESPT2vCQBTE70K/w/IK3nQTES3RVUpB4kVBbYvH1+zL&#10;H5p9G7Mbjd/eLRQ8DjPzG2a57k0trtS6yrKCeByBIM6srrhQ8HnajN5AOI+ssbZMCu7kYL16GSwx&#10;0fbGB7oefSEChF2CCkrvm0RKl5Vk0I1tQxy83LYGfZBtIXWLtwA3tZxE0UwarDgslNjQR0nZ77Ez&#10;Cr7iU/eduv0Pn/PLfLrz6T4vUqWGr/37AoSn3j/D/+2tVjCLJ/Mp/N0JV0Cu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ar4z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Изучение</w:t>
                              </w:r>
                              <w:r>
                                <w:rPr>
                                  <w:spacing w:val="-208"/>
                                  <w:sz w:val="18"/>
                                </w:rPr>
                                <w:t xml:space="preserve"> </w:t>
                              </w:r>
                              <w:r>
                                <w:rPr>
                                  <w:sz w:val="18"/>
                                </w:rPr>
                                <w:t>тематических</w:t>
                              </w:r>
                              <w:r>
                                <w:rPr>
                                  <w:spacing w:val="-208"/>
                                  <w:sz w:val="18"/>
                                </w:rPr>
                                <w:t xml:space="preserve"> </w:t>
                              </w:r>
                              <w:r>
                                <w:rPr>
                                  <w:sz w:val="18"/>
                                </w:rPr>
                                <w:t>блоков</w:t>
                              </w:r>
                              <w:r>
                                <w:rPr>
                                  <w:spacing w:val="-208"/>
                                  <w:sz w:val="18"/>
                                </w:rPr>
                                <w:t xml:space="preserve"> </w:t>
                              </w:r>
                              <w:r>
                                <w:rPr>
                                  <w:sz w:val="18"/>
                                </w:rPr>
                                <w:t>данного</w:t>
                              </w:r>
                              <w:r>
                                <w:rPr>
                                  <w:spacing w:val="-208"/>
                                  <w:sz w:val="18"/>
                                </w:rPr>
                                <w:t xml:space="preserve"> </w:t>
                              </w:r>
                              <w:r>
                                <w:rPr>
                                  <w:sz w:val="18"/>
                                </w:rPr>
                                <w:t>модуля</w:t>
                              </w:r>
                              <w:r>
                                <w:rPr>
                                  <w:spacing w:val="-208"/>
                                  <w:sz w:val="18"/>
                                </w:rPr>
                                <w:t xml:space="preserve"> </w:t>
                              </w:r>
                              <w:r>
                                <w:rPr>
                                  <w:sz w:val="18"/>
                                </w:rPr>
                                <w:t>в</w:t>
                              </w:r>
                              <w:r>
                                <w:rPr>
                                  <w:spacing w:val="-208"/>
                                  <w:sz w:val="18"/>
                                </w:rPr>
                                <w:t xml:space="preserve"> </w:t>
                              </w:r>
                              <w:r>
                                <w:rPr>
                                  <w:sz w:val="18"/>
                                </w:rPr>
                                <w:t>календарном</w:t>
                              </w:r>
                              <w:r>
                                <w:rPr>
                                  <w:spacing w:val="-208"/>
                                  <w:sz w:val="18"/>
                                </w:rPr>
                                <w:t xml:space="preserve"> </w:t>
                              </w:r>
                              <w:r>
                                <w:rPr>
                                  <w:sz w:val="18"/>
                                </w:rPr>
                                <w:t>планировании</w:t>
                              </w:r>
                              <w:r>
                                <w:rPr>
                                  <w:spacing w:val="-208"/>
                                  <w:sz w:val="18"/>
                                </w:rPr>
                                <w:t xml:space="preserve"> </w:t>
                              </w:r>
                              <w:r>
                                <w:rPr>
                                  <w:sz w:val="18"/>
                                </w:rPr>
                                <w:t>целесообразно</w:t>
                              </w:r>
                              <w:r>
                                <w:rPr>
                                  <w:spacing w:val="-208"/>
                                  <w:sz w:val="18"/>
                                </w:rPr>
                                <w:t xml:space="preserve"> </w:t>
                              </w:r>
                              <w:r>
                                <w:rPr>
                                  <w:sz w:val="18"/>
                                </w:rPr>
                                <w:t>соотносить</w:t>
                              </w:r>
                              <w:r>
                                <w:rPr>
                                  <w:spacing w:val="-208"/>
                                  <w:sz w:val="18"/>
                                </w:rPr>
                                <w:t xml:space="preserve"> </w:t>
                              </w:r>
                              <w:r>
                                <w:rPr>
                                  <w:sz w:val="18"/>
                                </w:rPr>
                                <w:t>с</w:t>
                              </w:r>
                              <w:r>
                                <w:rPr>
                                  <w:spacing w:val="-45"/>
                                  <w:sz w:val="18"/>
                                </w:rPr>
                                <w:t xml:space="preserve"> </w:t>
                              </w:r>
                            </w:p>
                          </w:txbxContent>
                        </v:textbox>
                      </v:rect>
                      <v:rect id="Rectangle 61275" o:spid="_x0000_s1430" style="position:absolute;left:-39552;top:20688;width:84811;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dGrMcA&#10;AADeAAAADwAAAGRycy9kb3ducmV2LnhtbESPT2vCQBTE70K/w/KE3nQTaVWiqxShpJcKahWPz+zL&#10;H8y+jdlV02/vFoQeh5n5DTNfdqYWN2pdZVlBPIxAEGdWV1wo+Nl9DqYgnEfWWFsmBb/kYLl46c0x&#10;0fbOG7ptfSEChF2CCkrvm0RKl5Vk0A1tQxy83LYGfZBtIXWL9wA3tRxF0VgarDgslNjQqqTsvL0a&#10;Bft4dz2kbn3iY36ZvH37dJ0XqVKv/e5jBsJT5//Dz/aXVjCOR5N3+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nnRq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изучением</w:t>
                              </w:r>
                              <w:r>
                                <w:rPr>
                                  <w:spacing w:val="-208"/>
                                  <w:sz w:val="18"/>
                                </w:rPr>
                                <w:t xml:space="preserve"> </w:t>
                              </w:r>
                              <w:r>
                                <w:rPr>
                                  <w:sz w:val="18"/>
                                </w:rPr>
                                <w:t>модулей</w:t>
                              </w:r>
                              <w:r>
                                <w:rPr>
                                  <w:spacing w:val="-208"/>
                                  <w:sz w:val="18"/>
                                </w:rPr>
                                <w:t xml:space="preserve"> </w:t>
                              </w:r>
                              <w:r>
                                <w:rPr>
                                  <w:sz w:val="18"/>
                                </w:rPr>
                                <w:t>«Музыка</w:t>
                              </w:r>
                              <w:r>
                                <w:rPr>
                                  <w:spacing w:val="-208"/>
                                  <w:sz w:val="18"/>
                                </w:rPr>
                                <w:t xml:space="preserve"> </w:t>
                              </w:r>
                              <w:r>
                                <w:rPr>
                                  <w:sz w:val="18"/>
                                </w:rPr>
                                <w:t>моего</w:t>
                              </w:r>
                              <w:r>
                                <w:rPr>
                                  <w:spacing w:val="-208"/>
                                  <w:sz w:val="18"/>
                                </w:rPr>
                                <w:t xml:space="preserve"> </w:t>
                              </w:r>
                              <w:r>
                                <w:rPr>
                                  <w:sz w:val="18"/>
                                </w:rPr>
                                <w:t>края»</w:t>
                              </w:r>
                              <w:r>
                                <w:rPr>
                                  <w:spacing w:val="-208"/>
                                  <w:sz w:val="18"/>
                                </w:rPr>
                                <w:t xml:space="preserve"> </w:t>
                              </w:r>
                              <w:r>
                                <w:rPr>
                                  <w:sz w:val="18"/>
                                </w:rPr>
                                <w:t>и</w:t>
                              </w:r>
                              <w:r>
                                <w:rPr>
                                  <w:spacing w:val="-208"/>
                                  <w:sz w:val="18"/>
                                </w:rPr>
                                <w:t xml:space="preserve"> </w:t>
                              </w:r>
                              <w:r>
                                <w:rPr>
                                  <w:sz w:val="18"/>
                                </w:rPr>
                                <w:t>«Народное</w:t>
                              </w:r>
                              <w:r>
                                <w:rPr>
                                  <w:spacing w:val="-208"/>
                                  <w:sz w:val="18"/>
                                </w:rPr>
                                <w:t xml:space="preserve"> </w:t>
                              </w:r>
                              <w:r>
                                <w:rPr>
                                  <w:sz w:val="18"/>
                                </w:rPr>
                                <w:t>музыкальное</w:t>
                              </w:r>
                              <w:r>
                                <w:rPr>
                                  <w:spacing w:val="-208"/>
                                  <w:sz w:val="18"/>
                                </w:rPr>
                                <w:t xml:space="preserve"> </w:t>
                              </w:r>
                              <w:r>
                                <w:rPr>
                                  <w:sz w:val="18"/>
                                </w:rPr>
                                <w:t>творчество</w:t>
                              </w:r>
                              <w:r>
                                <w:rPr>
                                  <w:spacing w:val="-208"/>
                                  <w:sz w:val="18"/>
                                </w:rPr>
                                <w:t xml:space="preserve"> </w:t>
                              </w:r>
                              <w:r>
                                <w:rPr>
                                  <w:sz w:val="18"/>
                                </w:rPr>
                                <w:t>России»,</w:t>
                              </w:r>
                              <w:r>
                                <w:rPr>
                                  <w:spacing w:val="-208"/>
                                  <w:sz w:val="18"/>
                                </w:rPr>
                                <w:t xml:space="preserve"> </w:t>
                              </w:r>
                              <w:r>
                                <w:rPr>
                                  <w:sz w:val="18"/>
                                </w:rPr>
                                <w:t>устанавливая</w:t>
                              </w:r>
                              <w:r>
                                <w:rPr>
                                  <w:spacing w:val="-45"/>
                                  <w:sz w:val="18"/>
                                </w:rPr>
                                <w:t xml:space="preserve"> </w:t>
                              </w:r>
                            </w:p>
                          </w:txbxContent>
                        </v:textbox>
                      </v:rect>
                      <v:rect id="Rectangle 61276" o:spid="_x0000_s1431" style="position:absolute;left:-38291;top:20678;width:8483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XY28cA&#10;AADeAAAADwAAAGRycy9kb3ducmV2LnhtbESPT2vCQBTE70K/w/IK3nQTkSjRVaRQ0kuFahWPz+zL&#10;H8y+TbOrpt++Kwg9DjPzG2a57k0jbtS52rKCeByBIM6trrlU8L1/H81BOI+ssbFMCn7JwXr1Mlhi&#10;qu2dv+i286UIEHYpKqi8b1MpXV6RQTe2LXHwCtsZ9EF2pdQd3gPcNHISRYk0WHNYqLClt4ryy+5q&#10;FBzi/fWYue2ZT8XPbPrps21RZkoNX/vNAoSn3v+Hn+0PrSCJJ7MEHnfCFZ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12N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смысловые</w:t>
                              </w:r>
                              <w:r>
                                <w:rPr>
                                  <w:spacing w:val="-208"/>
                                  <w:sz w:val="18"/>
                                </w:rPr>
                                <w:t xml:space="preserve"> </w:t>
                              </w:r>
                              <w:r>
                                <w:rPr>
                                  <w:sz w:val="18"/>
                                </w:rPr>
                                <w:t>арки,</w:t>
                              </w:r>
                              <w:r>
                                <w:rPr>
                                  <w:spacing w:val="-208"/>
                                  <w:sz w:val="18"/>
                                </w:rPr>
                                <w:t xml:space="preserve"> </w:t>
                              </w:r>
                              <w:r>
                                <w:rPr>
                                  <w:sz w:val="18"/>
                                </w:rPr>
                                <w:t>сопоставляя</w:t>
                              </w:r>
                              <w:r>
                                <w:rPr>
                                  <w:spacing w:val="-208"/>
                                  <w:sz w:val="18"/>
                                </w:rPr>
                                <w:t xml:space="preserve"> </w:t>
                              </w:r>
                              <w:r>
                                <w:rPr>
                                  <w:sz w:val="18"/>
                                </w:rPr>
                                <w:t>и</w:t>
                              </w:r>
                              <w:r>
                                <w:rPr>
                                  <w:spacing w:val="-208"/>
                                  <w:sz w:val="18"/>
                                </w:rPr>
                                <w:t xml:space="preserve"> </w:t>
                              </w:r>
                              <w:r>
                                <w:rPr>
                                  <w:sz w:val="18"/>
                                </w:rPr>
                                <w:t>сравнивая</w:t>
                              </w:r>
                              <w:r>
                                <w:rPr>
                                  <w:spacing w:val="-208"/>
                                  <w:sz w:val="18"/>
                                </w:rPr>
                                <w:t xml:space="preserve"> </w:t>
                              </w:r>
                              <w:r>
                                <w:rPr>
                                  <w:sz w:val="18"/>
                                </w:rPr>
                                <w:t>музыкальный</w:t>
                              </w:r>
                              <w:r>
                                <w:rPr>
                                  <w:spacing w:val="-208"/>
                                  <w:sz w:val="18"/>
                                </w:rPr>
                                <w:t xml:space="preserve"> </w:t>
                              </w:r>
                              <w:r>
                                <w:rPr>
                                  <w:sz w:val="18"/>
                                </w:rPr>
                                <w:t>материал</w:t>
                              </w:r>
                              <w:r>
                                <w:rPr>
                                  <w:spacing w:val="-208"/>
                                  <w:sz w:val="18"/>
                                </w:rPr>
                                <w:t xml:space="preserve"> </w:t>
                              </w:r>
                              <w:r>
                                <w:rPr>
                                  <w:sz w:val="18"/>
                                </w:rPr>
                                <w:t>данных</w:t>
                              </w:r>
                              <w:r>
                                <w:rPr>
                                  <w:spacing w:val="-208"/>
                                  <w:sz w:val="18"/>
                                </w:rPr>
                                <w:t xml:space="preserve"> </w:t>
                              </w:r>
                              <w:r>
                                <w:rPr>
                                  <w:sz w:val="18"/>
                                </w:rPr>
                                <w:t>разделов</w:t>
                              </w:r>
                              <w:r>
                                <w:rPr>
                                  <w:spacing w:val="-208"/>
                                  <w:sz w:val="18"/>
                                </w:rPr>
                                <w:t xml:space="preserve"> </w:t>
                              </w:r>
                              <w:r>
                                <w:rPr>
                                  <w:sz w:val="18"/>
                                </w:rPr>
                                <w:t>программы</w:t>
                              </w:r>
                              <w:r>
                                <w:rPr>
                                  <w:spacing w:val="-208"/>
                                  <w:sz w:val="18"/>
                                </w:rPr>
                                <w:t xml:space="preserve"> </w:t>
                              </w:r>
                              <w:r>
                                <w:rPr>
                                  <w:sz w:val="18"/>
                                </w:rPr>
                                <w:t>между</w:t>
                              </w:r>
                              <w:r>
                                <w:rPr>
                                  <w:spacing w:val="-45"/>
                                  <w:sz w:val="18"/>
                                </w:rPr>
                                <w:t xml:space="preserve"> </w:t>
                              </w:r>
                            </w:p>
                          </w:txbxContent>
                        </v:textbox>
                      </v:rect>
                      <v:rect id="Rectangle 61277" o:spid="_x0000_s1432" style="position:absolute;left:3036;top:60736;width:471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l9QMcA&#10;AADeAAAADwAAAGRycy9kb3ducmV2LnhtbESPW2vCQBSE3wv9D8sp9K1uIsWU6CoiSPqi4KWlj8fs&#10;yQWzZ9PsqvHfu4Lg4zAz3zCTWW8acabO1ZYVxIMIBHFudc2lgv1u+fEFwnlkjY1lUnAlB7Pp68sE&#10;U20vvKHz1pciQNilqKDyvk2ldHlFBt3AtsTBK2xn0AfZlVJ3eAlw08hhFI2kwZrDQoUtLSrKj9uT&#10;UfAT706/mVsf+K/4Tz5XPlsXZabU+1s/H4Pw1Ptn+NH+1gpG8TBJ4H4nX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Z5fU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собой.</w:t>
                              </w:r>
                            </w:p>
                          </w:txbxContent>
                        </v:textbox>
                      </v:rect>
                      <v:rect id="Rectangle 61278" o:spid="_x0000_s1433" style="position:absolute;left:6079;top:64555;width:531;height:80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pMsMA&#10;AADeAAAADwAAAGRycy9kb3ducmV2LnhtbERPy4rCMBTdD8w/hCu4G9OK6FCNIgNSNwqjo7i8NrcP&#10;bG5qE7X+vVkMuDyc92zRmVrcqXWVZQXxIAJBnFldcaHgb7/6+gbhPLLG2jIpeJKDxfzzY4aJtg/+&#10;pfvOFyKEsEtQQel9k0jpspIMuoFtiAOX29agD7AtpG7xEcJNLYdRNJYGKw4NJTb0U1J22d2MgkO8&#10;vx1Ttz3zKb9ORhufbvMiVarf65ZTEJ46/xb/u9dawTgeTsLecCdcAT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bpMs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0"/>
                                </w:rPr>
                                <w:t>9</w:t>
                              </w:r>
                            </w:p>
                          </w:txbxContent>
                        </v:textbox>
                      </v:rect>
                      <v:rect id="Rectangle 61279" o:spid="_x0000_s1434" style="position:absolute;left:-36362;top:21108;width:86052;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pMqccA&#10;AADeAAAADwAAAGRycy9kb3ducmV2LnhtbESPW2vCQBSE3wX/w3KEvukmUrRGVymFEl8U6g0fj9mT&#10;C2bPptlV03/fLQh9HGbmG2ax6kwt7tS6yrKCeBSBIM6srrhQcNh/Dt9AOI+ssbZMCn7IwWrZ7y0w&#10;0fbBX3Tf+UIECLsEFZTeN4mULivJoBvZhjh4uW0N+iDbQuoWHwFuajmOook0WHFYKLGhj5Ky6+5m&#10;FBzj/e2Uuu2Fz/n39HXj021epEq9DLr3OQhPnf8PP9trrWASj6cz+LsTr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iqTKnHAAAA3gAAAA8AAAAAAAAAAAAAAAAAmAIAAGRy&#10;cy9kb3ducmV2LnhtbFBLBQYAAAAABAAEAPUAAACMAwAAAAA=&#10;" filled="f" stroked="f">
                        <v:textbox inset="0,0,0,0">
                          <w:txbxContent>
                            <w:p w:rsidR="00092D06" w:rsidRDefault="00092D06">
                              <w:pPr>
                                <w:spacing w:after="160" w:line="259" w:lineRule="auto"/>
                                <w:ind w:left="0" w:firstLine="0"/>
                                <w:jc w:val="left"/>
                              </w:pPr>
                              <w:r>
                                <w:rPr>
                                  <w:spacing w:val="-45"/>
                                  <w:sz w:val="18"/>
                                </w:rPr>
                                <w:t xml:space="preserve"> </w:t>
                              </w:r>
                              <w:r>
                                <w:rPr>
                                  <w:sz w:val="18"/>
                                </w:rPr>
                                <w:t>Для</w:t>
                              </w:r>
                              <w:r>
                                <w:rPr>
                                  <w:spacing w:val="-208"/>
                                  <w:sz w:val="18"/>
                                </w:rPr>
                                <w:t xml:space="preserve"> </w:t>
                              </w:r>
                              <w:r>
                                <w:rPr>
                                  <w:sz w:val="18"/>
                                </w:rPr>
                                <w:t>изучения</w:t>
                              </w:r>
                              <w:r>
                                <w:rPr>
                                  <w:spacing w:val="-208"/>
                                  <w:sz w:val="18"/>
                                </w:rPr>
                                <w:t xml:space="preserve"> </w:t>
                              </w:r>
                              <w:r>
                                <w:rPr>
                                  <w:sz w:val="18"/>
                                </w:rPr>
                                <w:t>данной</w:t>
                              </w:r>
                              <w:r>
                                <w:rPr>
                                  <w:spacing w:val="-208"/>
                                  <w:sz w:val="18"/>
                                </w:rPr>
                                <w:t xml:space="preserve"> </w:t>
                              </w:r>
                              <w:r>
                                <w:rPr>
                                  <w:sz w:val="18"/>
                                </w:rPr>
                                <w:t>темы</w:t>
                              </w:r>
                              <w:r>
                                <w:rPr>
                                  <w:spacing w:val="-208"/>
                                  <w:sz w:val="18"/>
                                </w:rPr>
                                <w:t xml:space="preserve"> </w:t>
                              </w:r>
                              <w:r>
                                <w:rPr>
                                  <w:sz w:val="18"/>
                                </w:rPr>
                                <w:t>рекомендуется</w:t>
                              </w:r>
                              <w:r>
                                <w:rPr>
                                  <w:spacing w:val="-208"/>
                                  <w:sz w:val="18"/>
                                </w:rPr>
                                <w:t xml:space="preserve"> </w:t>
                              </w:r>
                              <w:r>
                                <w:rPr>
                                  <w:sz w:val="18"/>
                                </w:rPr>
                                <w:t>выбрать</w:t>
                              </w:r>
                              <w:r>
                                <w:rPr>
                                  <w:spacing w:val="-208"/>
                                  <w:sz w:val="18"/>
                                </w:rPr>
                                <w:t xml:space="preserve"> </w:t>
                              </w:r>
                              <w:r>
                                <w:rPr>
                                  <w:sz w:val="18"/>
                                </w:rPr>
                                <w:t>не</w:t>
                              </w:r>
                              <w:r>
                                <w:rPr>
                                  <w:spacing w:val="-208"/>
                                  <w:sz w:val="18"/>
                                </w:rPr>
                                <w:t xml:space="preserve"> </w:t>
                              </w:r>
                              <w:r>
                                <w:rPr>
                                  <w:sz w:val="18"/>
                                </w:rPr>
                                <w:t>менее</w:t>
                              </w:r>
                              <w:r>
                                <w:rPr>
                                  <w:spacing w:val="-208"/>
                                  <w:sz w:val="18"/>
                                </w:rPr>
                                <w:t xml:space="preserve"> </w:t>
                              </w:r>
                              <w:r>
                                <w:rPr>
                                  <w:sz w:val="18"/>
                                </w:rPr>
                                <w:t>2—3</w:t>
                              </w:r>
                              <w:r>
                                <w:rPr>
                                  <w:spacing w:val="-208"/>
                                  <w:sz w:val="18"/>
                                </w:rPr>
                                <w:t xml:space="preserve"> </w:t>
                              </w:r>
                              <w:r>
                                <w:rPr>
                                  <w:sz w:val="18"/>
                                </w:rPr>
                                <w:t>национальных</w:t>
                              </w:r>
                              <w:r>
                                <w:rPr>
                                  <w:spacing w:val="-208"/>
                                  <w:sz w:val="18"/>
                                </w:rPr>
                                <w:t xml:space="preserve"> </w:t>
                              </w:r>
                              <w:r>
                                <w:rPr>
                                  <w:sz w:val="18"/>
                                </w:rPr>
                                <w:t>культур</w:t>
                              </w:r>
                              <w:r>
                                <w:rPr>
                                  <w:spacing w:val="-208"/>
                                  <w:sz w:val="18"/>
                                </w:rPr>
                                <w:t xml:space="preserve"> </w:t>
                              </w:r>
                              <w:r>
                                <w:rPr>
                                  <w:sz w:val="18"/>
                                </w:rPr>
                                <w:t>из</w:t>
                              </w:r>
                              <w:r>
                                <w:rPr>
                                  <w:spacing w:val="-208"/>
                                  <w:sz w:val="18"/>
                                </w:rPr>
                                <w:t xml:space="preserve"> </w:t>
                              </w:r>
                              <w:r>
                                <w:rPr>
                                  <w:sz w:val="18"/>
                                </w:rPr>
                                <w:t>следующего</w:t>
                              </w:r>
                              <w:r>
                                <w:rPr>
                                  <w:spacing w:val="-45"/>
                                  <w:sz w:val="18"/>
                                </w:rPr>
                                <w:t xml:space="preserve"> </w:t>
                              </w:r>
                            </w:p>
                          </w:txbxContent>
                        </v:textbox>
                      </v:rect>
                      <v:rect id="Rectangle 61280" o:spid="_x0000_s1435" style="position:absolute;left:-34009;top:21150;width:83886;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WVE8YA&#10;AADeAAAADwAAAGRycy9kb3ducmV2LnhtbESPy2rDMBBF94X8g5hAd7XsUFLjWgkhENxNA82jdDm1&#10;xg9ijVxLTty/rxaFLC/3xcnXk+nElQbXWlaQRDEI4tLqlmsFp+PuKQXhPLLGzjIp+CUH69XsIcdM&#10;2xt/0PXgaxFG2GWooPG+z6R0ZUMGXWR74uBVdjDogxxqqQe8hXHTyUUcL6XBlsNDgz1tGyovh9Eo&#10;OCfH8bNw+2/+qn5ent99sa/qQqnH+bR5BeFp8vfwf/tNK1gmizQABJyA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EWVE8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списка:</w:t>
                              </w:r>
                              <w:r>
                                <w:rPr>
                                  <w:spacing w:val="-208"/>
                                  <w:sz w:val="18"/>
                                </w:rPr>
                                <w:t xml:space="preserve"> </w:t>
                              </w:r>
                              <w:r>
                                <w:rPr>
                                  <w:sz w:val="18"/>
                                </w:rPr>
                                <w:t>английский,</w:t>
                              </w:r>
                              <w:r>
                                <w:rPr>
                                  <w:spacing w:val="-208"/>
                                  <w:sz w:val="18"/>
                                </w:rPr>
                                <w:t xml:space="preserve"> </w:t>
                              </w:r>
                              <w:r>
                                <w:rPr>
                                  <w:sz w:val="18"/>
                                </w:rPr>
                                <w:t>австрийский,</w:t>
                              </w:r>
                              <w:r>
                                <w:rPr>
                                  <w:spacing w:val="-208"/>
                                  <w:sz w:val="18"/>
                                </w:rPr>
                                <w:t xml:space="preserve"> </w:t>
                              </w:r>
                              <w:r>
                                <w:rPr>
                                  <w:sz w:val="18"/>
                                </w:rPr>
                                <w:t>немецкий,</w:t>
                              </w:r>
                              <w:r>
                                <w:rPr>
                                  <w:spacing w:val="-208"/>
                                  <w:sz w:val="18"/>
                                </w:rPr>
                                <w:t xml:space="preserve"> </w:t>
                              </w:r>
                              <w:r>
                                <w:rPr>
                                  <w:sz w:val="18"/>
                                </w:rPr>
                                <w:t>французский,</w:t>
                              </w:r>
                              <w:r>
                                <w:rPr>
                                  <w:spacing w:val="-208"/>
                                  <w:sz w:val="18"/>
                                </w:rPr>
                                <w:t xml:space="preserve"> </w:t>
                              </w:r>
                              <w:r>
                                <w:rPr>
                                  <w:sz w:val="18"/>
                                </w:rPr>
                                <w:t>итальянский,</w:t>
                              </w:r>
                              <w:r>
                                <w:rPr>
                                  <w:spacing w:val="-208"/>
                                  <w:sz w:val="18"/>
                                </w:rPr>
                                <w:t xml:space="preserve"> </w:t>
                              </w:r>
                              <w:r>
                                <w:rPr>
                                  <w:sz w:val="18"/>
                                </w:rPr>
                                <w:t>испанский,</w:t>
                              </w:r>
                              <w:r>
                                <w:rPr>
                                  <w:spacing w:val="-208"/>
                                  <w:sz w:val="18"/>
                                </w:rPr>
                                <w:t xml:space="preserve"> </w:t>
                              </w:r>
                              <w:r>
                                <w:rPr>
                                  <w:sz w:val="18"/>
                                </w:rPr>
                                <w:t>польский,</w:t>
                              </w:r>
                              <w:r>
                                <w:rPr>
                                  <w:spacing w:val="-208"/>
                                  <w:sz w:val="18"/>
                                </w:rPr>
                                <w:t xml:space="preserve"> </w:t>
                              </w:r>
                              <w:r>
                                <w:rPr>
                                  <w:sz w:val="18"/>
                                </w:rPr>
                                <w:t>норвеж-</w:t>
                              </w:r>
                            </w:p>
                          </w:txbxContent>
                        </v:textbox>
                      </v:rect>
                      <v:rect id="Rectangle 61281" o:spid="_x0000_s1436" style="position:absolute;left:-32739;top:21150;width:83886;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kwiMcA&#10;AADeAAAADwAAAGRycy9kb3ducmV2LnhtbESPT2vCQBTE70K/w/IKvekmIhpSN1IKEi8Vqrb0+Jp9&#10;+UOzb2N2o+m37xYEj8PM/IZZb0bTigv1rrGsIJ5FIIgLqxuuFJyO22kCwnlkja1lUvBLDjbZw2SN&#10;qbZXfqfLwVciQNilqKD2vkuldEVNBt3MdsTBK21v0AfZV1L3eA1w08p5FC2lwYbDQo0dvdZU/BwG&#10;o+AjPg6fudt/81d5Xi3efL4vq1ypp8fx5RmEp9Hfw7f2TitYxvMkhv874QrI7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MJMI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ский,</w:t>
                              </w:r>
                              <w:r>
                                <w:rPr>
                                  <w:spacing w:val="-208"/>
                                  <w:sz w:val="18"/>
                                </w:rPr>
                                <w:t xml:space="preserve"> </w:t>
                              </w:r>
                              <w:r>
                                <w:rPr>
                                  <w:sz w:val="18"/>
                                </w:rPr>
                                <w:t>венгерский</w:t>
                              </w:r>
                              <w:r>
                                <w:rPr>
                                  <w:spacing w:val="-208"/>
                                  <w:sz w:val="18"/>
                                </w:rPr>
                                <w:t xml:space="preserve"> </w:t>
                              </w:r>
                              <w:r>
                                <w:rPr>
                                  <w:sz w:val="18"/>
                                </w:rPr>
                                <w:t>фольклор.</w:t>
                              </w:r>
                              <w:r>
                                <w:rPr>
                                  <w:spacing w:val="-208"/>
                                  <w:sz w:val="18"/>
                                </w:rPr>
                                <w:t xml:space="preserve"> </w:t>
                              </w:r>
                              <w:r>
                                <w:rPr>
                                  <w:sz w:val="18"/>
                                </w:rPr>
                                <w:t>Каждая</w:t>
                              </w:r>
                              <w:r>
                                <w:rPr>
                                  <w:spacing w:val="-208"/>
                                  <w:sz w:val="18"/>
                                </w:rPr>
                                <w:t xml:space="preserve"> </w:t>
                              </w:r>
                              <w:r>
                                <w:rPr>
                                  <w:sz w:val="18"/>
                                </w:rPr>
                                <w:t>выбранная</w:t>
                              </w:r>
                              <w:r>
                                <w:rPr>
                                  <w:spacing w:val="-208"/>
                                  <w:sz w:val="18"/>
                                </w:rPr>
                                <w:t xml:space="preserve"> </w:t>
                              </w:r>
                              <w:r>
                                <w:rPr>
                                  <w:sz w:val="18"/>
                                </w:rPr>
                                <w:t>национальная</w:t>
                              </w:r>
                              <w:r>
                                <w:rPr>
                                  <w:spacing w:val="-208"/>
                                  <w:sz w:val="18"/>
                                </w:rPr>
                                <w:t xml:space="preserve"> </w:t>
                              </w:r>
                              <w:r>
                                <w:rPr>
                                  <w:sz w:val="18"/>
                                </w:rPr>
                                <w:t>культура</w:t>
                              </w:r>
                              <w:r>
                                <w:rPr>
                                  <w:spacing w:val="-208"/>
                                  <w:sz w:val="18"/>
                                </w:rPr>
                                <w:t xml:space="preserve"> </w:t>
                              </w:r>
                              <w:r>
                                <w:rPr>
                                  <w:sz w:val="18"/>
                                </w:rPr>
                                <w:t>должна</w:t>
                              </w:r>
                              <w:r>
                                <w:rPr>
                                  <w:spacing w:val="-208"/>
                                  <w:sz w:val="18"/>
                                </w:rPr>
                                <w:t xml:space="preserve"> </w:t>
                              </w:r>
                              <w:r>
                                <w:rPr>
                                  <w:sz w:val="18"/>
                                </w:rPr>
                                <w:t>быть</w:t>
                              </w:r>
                              <w:r>
                                <w:rPr>
                                  <w:spacing w:val="-208"/>
                                  <w:sz w:val="18"/>
                                </w:rPr>
                                <w:t xml:space="preserve"> </w:t>
                              </w:r>
                              <w:r>
                                <w:rPr>
                                  <w:sz w:val="18"/>
                                </w:rPr>
                                <w:t>представлена</w:t>
                              </w:r>
                              <w:r>
                                <w:rPr>
                                  <w:spacing w:val="-208"/>
                                  <w:sz w:val="18"/>
                                </w:rPr>
                                <w:t xml:space="preserve"> </w:t>
                              </w:r>
                              <w:r>
                                <w:rPr>
                                  <w:sz w:val="18"/>
                                </w:rPr>
                                <w:t>не</w:t>
                              </w:r>
                              <w:r>
                                <w:rPr>
                                  <w:spacing w:val="-208"/>
                                  <w:sz w:val="18"/>
                                </w:rPr>
                                <w:t xml:space="preserve"> </w:t>
                              </w:r>
                              <w:r>
                                <w:rPr>
                                  <w:sz w:val="18"/>
                                </w:rPr>
                                <w:t>ме-</w:t>
                              </w:r>
                            </w:p>
                          </w:txbxContent>
                        </v:textbox>
                      </v:rect>
                      <v:rect id="Rectangle 61282" o:spid="_x0000_s1437" style="position:absolute;left:-31864;top:20756;width:8467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uu/8cA&#10;AADeAAAADwAAAGRycy9kb3ducmV2LnhtbESPW2vCQBSE3wv+h+UUfKubhKISXaUIkr4o1Bs+nmZP&#10;LjR7NmZXTf99tyD4OMzMN8x82ZtG3KhztWUF8SgCQZxbXXOp4LBfv01BOI+ssbFMCn7JwXIxeJlj&#10;qu2dv+i286UIEHYpKqi8b1MpXV6RQTeyLXHwCtsZ9EF2pdQd3gPcNDKJorE0WHNYqLClVUX5z+5q&#10;FBzj/fWUue03n4vL5H3js21RZkoNX/uPGQhPvX+GH+1PrWAcJ9ME/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Pbr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нее</w:t>
                              </w:r>
                              <w:r>
                                <w:rPr>
                                  <w:spacing w:val="-208"/>
                                  <w:sz w:val="18"/>
                                </w:rPr>
                                <w:t xml:space="preserve"> </w:t>
                              </w:r>
                              <w:r>
                                <w:rPr>
                                  <w:sz w:val="18"/>
                                </w:rPr>
                                <w:t>чем</w:t>
                              </w:r>
                              <w:r>
                                <w:rPr>
                                  <w:spacing w:val="-208"/>
                                  <w:sz w:val="18"/>
                                </w:rPr>
                                <w:t xml:space="preserve"> </w:t>
                              </w:r>
                              <w:r>
                                <w:rPr>
                                  <w:sz w:val="18"/>
                                </w:rPr>
                                <w:t>двумя</w:t>
                              </w:r>
                              <w:r>
                                <w:rPr>
                                  <w:spacing w:val="-208"/>
                                  <w:sz w:val="18"/>
                                </w:rPr>
                                <w:t xml:space="preserve"> </w:t>
                              </w:r>
                              <w:r>
                                <w:rPr>
                                  <w:sz w:val="18"/>
                                </w:rPr>
                                <w:t>наиболее</w:t>
                              </w:r>
                              <w:r>
                                <w:rPr>
                                  <w:spacing w:val="-208"/>
                                  <w:sz w:val="18"/>
                                </w:rPr>
                                <w:t xml:space="preserve"> </w:t>
                              </w:r>
                              <w:r>
                                <w:rPr>
                                  <w:sz w:val="18"/>
                                </w:rPr>
                                <w:t>яркими</w:t>
                              </w:r>
                              <w:r>
                                <w:rPr>
                                  <w:spacing w:val="-208"/>
                                  <w:sz w:val="18"/>
                                </w:rPr>
                                <w:t xml:space="preserve"> </w:t>
                              </w:r>
                              <w:r>
                                <w:rPr>
                                  <w:sz w:val="18"/>
                                </w:rPr>
                                <w:t>явлениями.</w:t>
                              </w:r>
                              <w:r>
                                <w:rPr>
                                  <w:spacing w:val="-208"/>
                                  <w:sz w:val="18"/>
                                </w:rPr>
                                <w:t xml:space="preserve"> </w:t>
                              </w:r>
                              <w:r>
                                <w:rPr>
                                  <w:sz w:val="18"/>
                                </w:rPr>
                                <w:t>В</w:t>
                              </w:r>
                              <w:r>
                                <w:rPr>
                                  <w:spacing w:val="-208"/>
                                  <w:sz w:val="18"/>
                                </w:rPr>
                                <w:t xml:space="preserve"> </w:t>
                              </w:r>
                              <w:r>
                                <w:rPr>
                                  <w:sz w:val="18"/>
                                </w:rPr>
                                <w:t>том</w:t>
                              </w:r>
                              <w:r>
                                <w:rPr>
                                  <w:spacing w:val="-208"/>
                                  <w:sz w:val="18"/>
                                </w:rPr>
                                <w:t xml:space="preserve"> </w:t>
                              </w:r>
                              <w:r>
                                <w:rPr>
                                  <w:sz w:val="18"/>
                                </w:rPr>
                                <w:t>числе,</w:t>
                              </w:r>
                              <w:r>
                                <w:rPr>
                                  <w:spacing w:val="-208"/>
                                  <w:sz w:val="18"/>
                                </w:rPr>
                                <w:t xml:space="preserve"> </w:t>
                              </w:r>
                              <w:r>
                                <w:rPr>
                                  <w:sz w:val="18"/>
                                </w:rPr>
                                <w:t>но</w:t>
                              </w:r>
                              <w:r>
                                <w:rPr>
                                  <w:spacing w:val="-208"/>
                                  <w:sz w:val="18"/>
                                </w:rPr>
                                <w:t xml:space="preserve"> </w:t>
                              </w:r>
                              <w:r>
                                <w:rPr>
                                  <w:sz w:val="18"/>
                                </w:rPr>
                                <w:t>не</w:t>
                              </w:r>
                              <w:r>
                                <w:rPr>
                                  <w:spacing w:val="-208"/>
                                  <w:sz w:val="18"/>
                                </w:rPr>
                                <w:t xml:space="preserve"> </w:t>
                              </w:r>
                              <w:r>
                                <w:rPr>
                                  <w:sz w:val="18"/>
                                </w:rPr>
                                <w:t>исключительно</w:t>
                              </w:r>
                              <w:r>
                                <w:rPr>
                                  <w:spacing w:val="-208"/>
                                  <w:sz w:val="18"/>
                                </w:rPr>
                                <w:t xml:space="preserve"> </w:t>
                              </w:r>
                              <w:r>
                                <w:rPr>
                                  <w:sz w:val="18"/>
                                </w:rPr>
                                <w:t>—</w:t>
                              </w:r>
                              <w:r>
                                <w:rPr>
                                  <w:spacing w:val="-208"/>
                                  <w:sz w:val="18"/>
                                </w:rPr>
                                <w:t xml:space="preserve"> </w:t>
                              </w:r>
                              <w:r>
                                <w:rPr>
                                  <w:sz w:val="18"/>
                                </w:rPr>
                                <w:t>образцами</w:t>
                              </w:r>
                              <w:r>
                                <w:rPr>
                                  <w:spacing w:val="-208"/>
                                  <w:sz w:val="18"/>
                                </w:rPr>
                                <w:t xml:space="preserve"> </w:t>
                              </w:r>
                              <w:r>
                                <w:rPr>
                                  <w:sz w:val="18"/>
                                </w:rPr>
                                <w:t>типичных</w:t>
                              </w:r>
                              <w:r>
                                <w:rPr>
                                  <w:spacing w:val="-45"/>
                                  <w:sz w:val="18"/>
                                </w:rPr>
                                <w:t xml:space="preserve"> </w:t>
                              </w:r>
                            </w:p>
                          </w:txbxContent>
                        </v:textbox>
                      </v:rect>
                      <v:rect id="Rectangle 61283" o:spid="_x0000_s1438" style="position:absolute;left:-30200;top:21150;width:8388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cLZMcA&#10;AADeAAAADwAAAGRycy9kb3ducmV2LnhtbESPT2vCQBTE70K/w/KE3nQTLSqpqxRB0ksFtRWPr9mX&#10;P5h9G7Orpt/eLQgeh5n5DTNfdqYWV2pdZVlBPIxAEGdWV1wo+N6vBzMQziNrrC2Tgj9ysFy89OaY&#10;aHvjLV13vhABwi5BBaX3TSKly0oy6Ia2IQ5ebluDPsi2kLrFW4CbWo6iaCINVhwWSmxoVVJ22l2M&#10;gp94fzmkbvPLx/w8ffvy6SYvUqVe+93HOwhPnX+GH+1PrWASj2Zj+L8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yXC2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инструментов,</w:t>
                              </w:r>
                              <w:r>
                                <w:rPr>
                                  <w:spacing w:val="-208"/>
                                  <w:sz w:val="18"/>
                                </w:rPr>
                                <w:t xml:space="preserve"> </w:t>
                              </w:r>
                              <w:r>
                                <w:rPr>
                                  <w:sz w:val="18"/>
                                </w:rPr>
                                <w:t>жанров,</w:t>
                              </w:r>
                              <w:r>
                                <w:rPr>
                                  <w:spacing w:val="-208"/>
                                  <w:sz w:val="18"/>
                                </w:rPr>
                                <w:t xml:space="preserve"> </w:t>
                              </w:r>
                              <w:r>
                                <w:rPr>
                                  <w:sz w:val="18"/>
                                </w:rPr>
                                <w:t>стилевых</w:t>
                              </w:r>
                              <w:r>
                                <w:rPr>
                                  <w:spacing w:val="-208"/>
                                  <w:sz w:val="18"/>
                                </w:rPr>
                                <w:t xml:space="preserve"> </w:t>
                              </w:r>
                              <w:r>
                                <w:rPr>
                                  <w:sz w:val="18"/>
                                </w:rPr>
                                <w:t>и</w:t>
                              </w:r>
                              <w:r>
                                <w:rPr>
                                  <w:spacing w:val="-208"/>
                                  <w:sz w:val="18"/>
                                </w:rPr>
                                <w:t xml:space="preserve"> </w:t>
                              </w:r>
                              <w:r>
                                <w:rPr>
                                  <w:sz w:val="18"/>
                                </w:rPr>
                                <w:t>культурных</w:t>
                              </w:r>
                              <w:r>
                                <w:rPr>
                                  <w:spacing w:val="-208"/>
                                  <w:sz w:val="18"/>
                                </w:rPr>
                                <w:t xml:space="preserve"> </w:t>
                              </w:r>
                              <w:r>
                                <w:rPr>
                                  <w:sz w:val="18"/>
                                </w:rPr>
                                <w:t>особенностей</w:t>
                              </w:r>
                              <w:r>
                                <w:rPr>
                                  <w:spacing w:val="-208"/>
                                  <w:sz w:val="18"/>
                                </w:rPr>
                                <w:t xml:space="preserve"> </w:t>
                              </w:r>
                              <w:r>
                                <w:rPr>
                                  <w:sz w:val="18"/>
                                </w:rPr>
                                <w:t>(например,</w:t>
                              </w:r>
                              <w:r>
                                <w:rPr>
                                  <w:spacing w:val="-208"/>
                                  <w:sz w:val="18"/>
                                </w:rPr>
                                <w:t xml:space="preserve"> </w:t>
                              </w:r>
                              <w:r>
                                <w:rPr>
                                  <w:sz w:val="18"/>
                                </w:rPr>
                                <w:t>испанский</w:t>
                              </w:r>
                              <w:r>
                                <w:rPr>
                                  <w:spacing w:val="-208"/>
                                  <w:sz w:val="18"/>
                                </w:rPr>
                                <w:t xml:space="preserve"> </w:t>
                              </w:r>
                              <w:r>
                                <w:rPr>
                                  <w:sz w:val="18"/>
                                </w:rPr>
                                <w:t>фольклор</w:t>
                              </w:r>
                              <w:r>
                                <w:rPr>
                                  <w:spacing w:val="-208"/>
                                  <w:sz w:val="18"/>
                                </w:rPr>
                                <w:t xml:space="preserve"> </w:t>
                              </w:r>
                              <w:r>
                                <w:rPr>
                                  <w:sz w:val="18"/>
                                </w:rPr>
                                <w:t>—</w:t>
                              </w:r>
                              <w:r>
                                <w:rPr>
                                  <w:spacing w:val="-208"/>
                                  <w:sz w:val="18"/>
                                </w:rPr>
                                <w:t xml:space="preserve"> </w:t>
                              </w:r>
                              <w:r>
                                <w:rPr>
                                  <w:sz w:val="18"/>
                                </w:rPr>
                                <w:t>каста-</w:t>
                              </w:r>
                            </w:p>
                          </w:txbxContent>
                        </v:textbox>
                      </v:rect>
                      <v:rect id="Rectangle 61284" o:spid="_x0000_s1439" style="position:absolute;left:-28929;top:21150;width:8388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6TEMYA&#10;AADeAAAADwAAAGRycy9kb3ducmV2LnhtbESPT2vCQBTE74LfYXmCN91ExEp0FREkvShUW/H4zL78&#10;wezbNLtq+u27hYLHYWZ+wyzXnanFg1pXWVYQjyMQxJnVFRcKPk+70RyE88gaa8uk4IccrFf93hIT&#10;bZ/8QY+jL0SAsEtQQel9k0jpspIMurFtiIOX29agD7ItpG7xGeCmlpMomkmDFYeFEhvalpTdjnej&#10;4Cs+3c+pO1z5kn+/Tfc+PeRFqtRw0G0WIDx1/hX+b79rBbN4Mp/C351wBe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36TEM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ньеты,</w:t>
                              </w:r>
                              <w:r>
                                <w:rPr>
                                  <w:spacing w:val="-208"/>
                                  <w:sz w:val="18"/>
                                </w:rPr>
                                <w:t xml:space="preserve"> </w:t>
                              </w:r>
                              <w:r>
                                <w:rPr>
                                  <w:sz w:val="18"/>
                                </w:rPr>
                                <w:t>фламенко,</w:t>
                              </w:r>
                              <w:r>
                                <w:rPr>
                                  <w:spacing w:val="-208"/>
                                  <w:sz w:val="18"/>
                                </w:rPr>
                                <w:t xml:space="preserve"> </w:t>
                              </w:r>
                              <w:r>
                                <w:rPr>
                                  <w:sz w:val="18"/>
                                </w:rPr>
                                <w:t>болеро;</w:t>
                              </w:r>
                              <w:r>
                                <w:rPr>
                                  <w:spacing w:val="-208"/>
                                  <w:sz w:val="18"/>
                                </w:rPr>
                                <w:t xml:space="preserve"> </w:t>
                              </w:r>
                              <w:r>
                                <w:rPr>
                                  <w:sz w:val="18"/>
                                </w:rPr>
                                <w:t>польский</w:t>
                              </w:r>
                              <w:r>
                                <w:rPr>
                                  <w:spacing w:val="-208"/>
                                  <w:sz w:val="18"/>
                                </w:rPr>
                                <w:t xml:space="preserve"> </w:t>
                              </w:r>
                              <w:r>
                                <w:rPr>
                                  <w:sz w:val="18"/>
                                </w:rPr>
                                <w:t>фольклор</w:t>
                              </w:r>
                              <w:r>
                                <w:rPr>
                                  <w:spacing w:val="-208"/>
                                  <w:sz w:val="18"/>
                                </w:rPr>
                                <w:t xml:space="preserve"> </w:t>
                              </w:r>
                              <w:r>
                                <w:rPr>
                                  <w:sz w:val="18"/>
                                </w:rPr>
                                <w:t>—</w:t>
                              </w:r>
                              <w:r>
                                <w:rPr>
                                  <w:spacing w:val="-208"/>
                                  <w:sz w:val="18"/>
                                </w:rPr>
                                <w:t xml:space="preserve"> </w:t>
                              </w:r>
                              <w:r>
                                <w:rPr>
                                  <w:sz w:val="18"/>
                                </w:rPr>
                                <w:t>мазурка,</w:t>
                              </w:r>
                              <w:r>
                                <w:rPr>
                                  <w:spacing w:val="-208"/>
                                  <w:sz w:val="18"/>
                                </w:rPr>
                                <w:t xml:space="preserve"> </w:t>
                              </w:r>
                              <w:r>
                                <w:rPr>
                                  <w:sz w:val="18"/>
                                </w:rPr>
                                <w:t>полонез;</w:t>
                              </w:r>
                              <w:r>
                                <w:rPr>
                                  <w:spacing w:val="-208"/>
                                  <w:sz w:val="18"/>
                                </w:rPr>
                                <w:t xml:space="preserve"> </w:t>
                              </w:r>
                              <w:r>
                                <w:rPr>
                                  <w:sz w:val="18"/>
                                </w:rPr>
                                <w:t>французский</w:t>
                              </w:r>
                              <w:r>
                                <w:rPr>
                                  <w:spacing w:val="-208"/>
                                  <w:sz w:val="18"/>
                                </w:rPr>
                                <w:t xml:space="preserve"> </w:t>
                              </w:r>
                              <w:r>
                                <w:rPr>
                                  <w:sz w:val="18"/>
                                </w:rPr>
                                <w:t>фольклор</w:t>
                              </w:r>
                              <w:r>
                                <w:rPr>
                                  <w:spacing w:val="-208"/>
                                  <w:sz w:val="18"/>
                                </w:rPr>
                                <w:t xml:space="preserve"> </w:t>
                              </w:r>
                              <w:r>
                                <w:rPr>
                                  <w:sz w:val="18"/>
                                </w:rPr>
                                <w:t>—</w:t>
                              </w:r>
                              <w:r>
                                <w:rPr>
                                  <w:spacing w:val="-208"/>
                                  <w:sz w:val="18"/>
                                </w:rPr>
                                <w:t xml:space="preserve"> </w:t>
                              </w:r>
                              <w:r>
                                <w:rPr>
                                  <w:sz w:val="18"/>
                                </w:rPr>
                                <w:t>рондо,</w:t>
                              </w:r>
                              <w:r>
                                <w:rPr>
                                  <w:spacing w:val="-208"/>
                                  <w:sz w:val="18"/>
                                </w:rPr>
                                <w:t xml:space="preserve"> </w:t>
                              </w:r>
                              <w:r>
                                <w:rPr>
                                  <w:sz w:val="18"/>
                                </w:rPr>
                                <w:t>тру-</w:t>
                              </w:r>
                            </w:p>
                          </w:txbxContent>
                        </v:textbox>
                      </v:rect>
                      <v:rect id="Rectangle 61285" o:spid="_x0000_s1440" style="position:absolute;left:-20346;top:28464;width:6925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I2i8cA&#10;AADeAAAADwAAAGRycy9kb3ducmV2LnhtbESPT2vCQBTE70K/w/KE3nQTsSqpqxRB0ksFtRWPr9mX&#10;P5h9G7Orpt/eLQgeh5n5DTNfdqYWV2pdZVlBPIxAEGdWV1wo+N6vBzMQziNrrC2Tgj9ysFy89OaY&#10;aHvjLV13vhABwi5BBaX3TSKly0oy6Ia2IQ5ebluDPsi2kLrFW4CbWo6iaCINVhwWSmxoVVJ22l2M&#10;gp94fzmkbvPLx/w8HX/5dJMXqVKv/e7jHYSnzj/Dj/anVjCJR7M3+L8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wyNo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бадуры;</w:t>
                              </w:r>
                              <w:r>
                                <w:rPr>
                                  <w:spacing w:val="-208"/>
                                  <w:sz w:val="18"/>
                                </w:rPr>
                                <w:t xml:space="preserve"> </w:t>
                              </w:r>
                              <w:r>
                                <w:rPr>
                                  <w:sz w:val="18"/>
                                </w:rPr>
                                <w:t>австрийский</w:t>
                              </w:r>
                              <w:r>
                                <w:rPr>
                                  <w:spacing w:val="-208"/>
                                  <w:sz w:val="18"/>
                                </w:rPr>
                                <w:t xml:space="preserve"> </w:t>
                              </w:r>
                              <w:r>
                                <w:rPr>
                                  <w:sz w:val="18"/>
                                </w:rPr>
                                <w:t>фольклор</w:t>
                              </w:r>
                              <w:r>
                                <w:rPr>
                                  <w:spacing w:val="-208"/>
                                  <w:sz w:val="18"/>
                                </w:rPr>
                                <w:t xml:space="preserve"> </w:t>
                              </w:r>
                              <w:r>
                                <w:rPr>
                                  <w:sz w:val="18"/>
                                </w:rPr>
                                <w:t>—</w:t>
                              </w:r>
                              <w:r>
                                <w:rPr>
                                  <w:spacing w:val="-208"/>
                                  <w:sz w:val="18"/>
                                </w:rPr>
                                <w:t xml:space="preserve"> </w:t>
                              </w:r>
                              <w:r>
                                <w:rPr>
                                  <w:sz w:val="18"/>
                                </w:rPr>
                                <w:t>альпийский</w:t>
                              </w:r>
                              <w:r>
                                <w:rPr>
                                  <w:spacing w:val="-208"/>
                                  <w:sz w:val="18"/>
                                </w:rPr>
                                <w:t xml:space="preserve"> </w:t>
                              </w:r>
                              <w:r>
                                <w:rPr>
                                  <w:sz w:val="18"/>
                                </w:rPr>
                                <w:t>рог,</w:t>
                              </w:r>
                              <w:r>
                                <w:rPr>
                                  <w:spacing w:val="-208"/>
                                  <w:sz w:val="18"/>
                                </w:rPr>
                                <w:t xml:space="preserve"> </w:t>
                              </w:r>
                              <w:r>
                                <w:rPr>
                                  <w:sz w:val="18"/>
                                </w:rPr>
                                <w:t>тирольское</w:t>
                              </w:r>
                              <w:r>
                                <w:rPr>
                                  <w:spacing w:val="-208"/>
                                  <w:sz w:val="18"/>
                                </w:rPr>
                                <w:t xml:space="preserve"> </w:t>
                              </w:r>
                              <w:r>
                                <w:rPr>
                                  <w:sz w:val="18"/>
                                </w:rPr>
                                <w:t>пение,</w:t>
                              </w:r>
                              <w:r>
                                <w:rPr>
                                  <w:spacing w:val="-208"/>
                                  <w:sz w:val="18"/>
                                </w:rPr>
                                <w:t xml:space="preserve"> </w:t>
                              </w:r>
                              <w:r>
                                <w:rPr>
                                  <w:sz w:val="18"/>
                                </w:rPr>
                                <w:t>лендлер</w:t>
                              </w:r>
                              <w:r>
                                <w:rPr>
                                  <w:spacing w:val="-208"/>
                                  <w:sz w:val="18"/>
                                </w:rPr>
                                <w:t xml:space="preserve"> </w:t>
                              </w:r>
                              <w:r>
                                <w:rPr>
                                  <w:sz w:val="18"/>
                                </w:rPr>
                                <w:t>и</w:t>
                              </w:r>
                              <w:r>
                                <w:rPr>
                                  <w:spacing w:val="-208"/>
                                  <w:sz w:val="18"/>
                                </w:rPr>
                                <w:t xml:space="preserve"> </w:t>
                              </w:r>
                              <w:r>
                                <w:rPr>
                                  <w:sz w:val="18"/>
                                </w:rPr>
                                <w:t>т.</w:t>
                              </w:r>
                              <w:r>
                                <w:rPr>
                                  <w:spacing w:val="-208"/>
                                  <w:sz w:val="18"/>
                                </w:rPr>
                                <w:t xml:space="preserve"> </w:t>
                              </w:r>
                              <w:r>
                                <w:rPr>
                                  <w:sz w:val="18"/>
                                </w:rPr>
                                <w:t>д.).</w:t>
                              </w:r>
                            </w:p>
                          </w:txbxContent>
                        </v:textbox>
                      </v:rect>
                      <v:shape id="Shape 61286" o:spid="_x0000_s1441" style="position:absolute;top:54422;width:0;height:10800;visibility:visible;mso-wrap-style:square;v-text-anchor:top" coordsize="0,1079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456MIA&#10;AADeAAAADwAAAGRycy9kb3ducmV2LnhtbESPQYvCMBSE7wv+h/AEb2taD6VUo4gg6NGuoMdH8myL&#10;zUtpolZ/vREWPA4z8w2zWA22FXfqfeNYQTpNQBBrZxquFBz/tr85CB+QDbaOScGTPKyWo58FFsY9&#10;+ED3MlQiQtgXqKAOoSuk9Lomi37qOuLoXVxvMUTZV9L0+Ihw28pZkmTSYsNxocaONjXpa3mzCrg9&#10;7M+mMunz9TodyzPl1mmt1GQ8rOcgAg3hG/5v74yCLJ3lGXzuxCsgl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TjnowgAAAN4AAAAPAAAAAAAAAAAAAAAAAJgCAABkcnMvZG93&#10;bnJldi54bWxQSwUGAAAAAAQABAD1AAAAhwMAAAAA&#10;" path="m,1079995l,e" filled="f" strokecolor="#221f1f" strokeweight=".5pt">
                        <v:stroke miterlimit="1" joinstyle="miter"/>
                        <v:path arrowok="t" textboxrect="0,0,0,1079995"/>
                      </v:shape>
                      <w10:anchorlock/>
                    </v:group>
                  </w:pict>
                </mc:Fallback>
              </mc:AlternateContent>
            </w:r>
          </w:p>
        </w:tc>
      </w:tr>
    </w:tbl>
    <w:p w:rsidR="00AA013E" w:rsidRDefault="00D13C32">
      <w:pPr>
        <w:spacing w:after="0" w:line="259" w:lineRule="auto"/>
        <w:ind w:left="-737" w:right="2324" w:firstLine="0"/>
        <w:jc w:val="left"/>
      </w:pPr>
      <w:r>
        <w:rPr>
          <w:rFonts w:ascii="Calibri" w:eastAsia="Calibri" w:hAnsi="Calibri" w:cs="Calibri"/>
          <w:noProof/>
          <w:color w:val="000000"/>
          <w:sz w:val="22"/>
        </w:rPr>
        <w:lastRenderedPageBreak/>
        <mc:AlternateContent>
          <mc:Choice Requires="wpg">
            <w:drawing>
              <wp:anchor distT="0" distB="0" distL="114300" distR="114300" simplePos="0" relativeHeight="251663360" behindDoc="0" locked="0" layoutInCell="1" allowOverlap="1">
                <wp:simplePos x="0" y="0"/>
                <wp:positionH relativeFrom="page">
                  <wp:posOffset>338226</wp:posOffset>
                </wp:positionH>
                <wp:positionV relativeFrom="page">
                  <wp:posOffset>4408104</wp:posOffset>
                </wp:positionV>
                <wp:extent cx="129503" cy="2503897"/>
                <wp:effectExtent l="0" t="0" r="0" b="0"/>
                <wp:wrapTopAndBottom/>
                <wp:docPr id="640023" name="Group 640023"/>
                <wp:cNvGraphicFramePr/>
                <a:graphic xmlns:a="http://schemas.openxmlformats.org/drawingml/2006/main">
                  <a:graphicData uri="http://schemas.microsoft.com/office/word/2010/wordprocessingGroup">
                    <wpg:wgp>
                      <wpg:cNvGrpSpPr/>
                      <wpg:grpSpPr>
                        <a:xfrm>
                          <a:off x="0" y="0"/>
                          <a:ext cx="129503" cy="2503897"/>
                          <a:chOff x="0" y="0"/>
                          <a:chExt cx="129503" cy="2503897"/>
                        </a:xfrm>
                      </wpg:grpSpPr>
                      <wps:wsp>
                        <wps:cNvPr id="61193" name="Rectangle 61193"/>
                        <wps:cNvSpPr/>
                        <wps:spPr>
                          <a:xfrm rot="-5399999">
                            <a:off x="-1548266" y="784958"/>
                            <a:ext cx="3271956" cy="165921"/>
                          </a:xfrm>
                          <a:prstGeom prst="rect">
                            <a:avLst/>
                          </a:prstGeom>
                          <a:ln>
                            <a:noFill/>
                          </a:ln>
                        </wps:spPr>
                        <wps:txbx>
                          <w:txbxContent>
                            <w:p w:rsidR="00092D06" w:rsidRDefault="00092D06">
                              <w:pPr>
                                <w:spacing w:after="160" w:line="259" w:lineRule="auto"/>
                                <w:ind w:left="0" w:firstLine="0"/>
                                <w:jc w:val="left"/>
                              </w:pPr>
                              <w:r>
                                <w:rPr>
                                  <w:rFonts w:ascii="Calibri" w:eastAsia="Calibri" w:hAnsi="Calibri" w:cs="Calibri"/>
                                  <w:b/>
                                  <w:sz w:val="22"/>
                                </w:rPr>
                                <w:t>Модуль</w:t>
                              </w:r>
                              <w:r>
                                <w:rPr>
                                  <w:rFonts w:ascii="Calibri" w:eastAsia="Calibri" w:hAnsi="Calibri" w:cs="Calibri"/>
                                  <w:b/>
                                  <w:spacing w:val="-246"/>
                                  <w:sz w:val="22"/>
                                </w:rPr>
                                <w:t xml:space="preserve"> </w:t>
                              </w:r>
                              <w:r>
                                <w:rPr>
                                  <w:rFonts w:ascii="Calibri" w:eastAsia="Calibri" w:hAnsi="Calibri" w:cs="Calibri"/>
                                  <w:b/>
                                  <w:sz w:val="22"/>
                                </w:rPr>
                                <w:t>№</w:t>
                              </w:r>
                              <w:r>
                                <w:rPr>
                                  <w:rFonts w:ascii="Calibri" w:eastAsia="Calibri" w:hAnsi="Calibri" w:cs="Calibri"/>
                                  <w:b/>
                                  <w:spacing w:val="-246"/>
                                  <w:sz w:val="22"/>
                                </w:rPr>
                                <w:t xml:space="preserve"> </w:t>
                              </w:r>
                              <w:r>
                                <w:rPr>
                                  <w:rFonts w:ascii="Calibri" w:eastAsia="Calibri" w:hAnsi="Calibri" w:cs="Calibri"/>
                                  <w:b/>
                                  <w:sz w:val="22"/>
                                </w:rPr>
                                <w:t>3</w:t>
                              </w:r>
                              <w:r>
                                <w:rPr>
                                  <w:rFonts w:ascii="Calibri" w:eastAsia="Calibri" w:hAnsi="Calibri" w:cs="Calibri"/>
                                  <w:b/>
                                  <w:spacing w:val="-246"/>
                                  <w:sz w:val="22"/>
                                </w:rPr>
                                <w:t xml:space="preserve"> </w:t>
                              </w:r>
                              <w:r>
                                <w:rPr>
                                  <w:rFonts w:ascii="Calibri" w:eastAsia="Calibri" w:hAnsi="Calibri" w:cs="Calibri"/>
                                  <w:b/>
                                  <w:sz w:val="22"/>
                                </w:rPr>
                                <w:t>«Музыка</w:t>
                              </w:r>
                              <w:r>
                                <w:rPr>
                                  <w:rFonts w:ascii="Calibri" w:eastAsia="Calibri" w:hAnsi="Calibri" w:cs="Calibri"/>
                                  <w:b/>
                                  <w:spacing w:val="-246"/>
                                  <w:sz w:val="22"/>
                                </w:rPr>
                                <w:t xml:space="preserve"> </w:t>
                              </w:r>
                              <w:r>
                                <w:rPr>
                                  <w:rFonts w:ascii="Calibri" w:eastAsia="Calibri" w:hAnsi="Calibri" w:cs="Calibri"/>
                                  <w:b/>
                                  <w:sz w:val="22"/>
                                </w:rPr>
                                <w:t>народов</w:t>
                              </w:r>
                              <w:r>
                                <w:rPr>
                                  <w:rFonts w:ascii="Calibri" w:eastAsia="Calibri" w:hAnsi="Calibri" w:cs="Calibri"/>
                                  <w:b/>
                                  <w:spacing w:val="-246"/>
                                  <w:sz w:val="22"/>
                                </w:rPr>
                                <w:t xml:space="preserve"> </w:t>
                              </w:r>
                              <w:r>
                                <w:rPr>
                                  <w:rFonts w:ascii="Calibri" w:eastAsia="Calibri" w:hAnsi="Calibri" w:cs="Calibri"/>
                                  <w:b/>
                                  <w:sz w:val="22"/>
                                </w:rPr>
                                <w:t>мира»</w:t>
                              </w:r>
                            </w:p>
                          </w:txbxContent>
                        </wps:txbx>
                        <wps:bodyPr horzOverflow="overflow" vert="horz" lIns="0" tIns="0" rIns="0" bIns="0" rtlCol="0">
                          <a:noAutofit/>
                        </wps:bodyPr>
                      </wps:wsp>
                      <wps:wsp>
                        <wps:cNvPr id="61194" name="Rectangle 61194"/>
                        <wps:cNvSpPr/>
                        <wps:spPr>
                          <a:xfrm rot="-5399999">
                            <a:off x="19227" y="-33686"/>
                            <a:ext cx="58277" cy="96731"/>
                          </a:xfrm>
                          <a:prstGeom prst="rect">
                            <a:avLst/>
                          </a:prstGeom>
                          <a:ln>
                            <a:noFill/>
                          </a:ln>
                        </wps:spPr>
                        <wps:txbx>
                          <w:txbxContent>
                            <w:p w:rsidR="00092D06" w:rsidRDefault="00092D06">
                              <w:pPr>
                                <w:spacing w:after="160" w:line="259" w:lineRule="auto"/>
                                <w:ind w:left="0" w:firstLine="0"/>
                                <w:jc w:val="left"/>
                              </w:pPr>
                              <w:r>
                                <w:rPr>
                                  <w:rFonts w:ascii="Calibri" w:eastAsia="Calibri" w:hAnsi="Calibri" w:cs="Calibri"/>
                                  <w:b/>
                                  <w:sz w:val="13"/>
                                </w:rPr>
                                <w:t>8</w:t>
                              </w:r>
                            </w:p>
                          </w:txbxContent>
                        </wps:txbx>
                        <wps:bodyPr horzOverflow="overflow" vert="horz" lIns="0" tIns="0" rIns="0" bIns="0" rtlCol="0">
                          <a:noAutofit/>
                        </wps:bodyPr>
                      </wps:wsp>
                    </wpg:wgp>
                  </a:graphicData>
                </a:graphic>
              </wp:anchor>
            </w:drawing>
          </mc:Choice>
          <mc:Fallback>
            <w:pict>
              <v:group id="Group 640023" o:spid="_x0000_s1442" style="position:absolute;left:0;text-align:left;margin-left:26.65pt;margin-top:347.1pt;width:10.2pt;height:197.15pt;z-index:251663360;mso-position-horizontal-relative:page;mso-position-vertical-relative:page" coordsize="1295,25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">
                <v:rect id="Rectangle 61193" o:spid="_x0000_s1443" style="position:absolute;left:-15482;top:7849;width:32718;height:165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v8xccA&#10;AADeAAAADwAAAGRycy9kb3ducmV2LnhtbESPT2vCQBTE70K/w/IEb7qJFW2jq0ihxItC1RaPz+zL&#10;H5p9m2ZXTb+9WxB6HGbmN8xi1ZlaXKl1lWUF8SgCQZxZXXGh4Hh4H76AcB5ZY22ZFPySg9XyqbfA&#10;RNsbf9B17wsRIOwSVFB63yRSuqwkg25kG+Lg5bY16INsC6lbvAW4qeU4iqbSYMVhocSG3krKvvcX&#10;o+AzPly+Urc78yn/mU22Pt3lRarUoN+t5yA8df4//GhvtIJpHL8+w9+dcAXk8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Jr/MXHAAAA3gAAAA8AAAAAAAAAAAAAAAAAmAIAAGRy&#10;cy9kb3ducmV2LnhtbFBLBQYAAAAABAAEAPUAAACMAwAAAAA=&#10;" filled="f" stroked="f">
                  <v:textbox inset="0,0,0,0">
                    <w:txbxContent>
                      <w:p w:rsidR="00092D06" w:rsidRDefault="00092D06">
                        <w:pPr>
                          <w:spacing w:after="160" w:line="259" w:lineRule="auto"/>
                          <w:ind w:left="0" w:firstLine="0"/>
                          <w:jc w:val="left"/>
                        </w:pPr>
                        <w:r>
                          <w:rPr>
                            <w:rFonts w:ascii="Calibri" w:eastAsia="Calibri" w:hAnsi="Calibri" w:cs="Calibri"/>
                            <w:b/>
                            <w:sz w:val="22"/>
                          </w:rPr>
                          <w:t>Модуль</w:t>
                        </w:r>
                        <w:r>
                          <w:rPr>
                            <w:rFonts w:ascii="Calibri" w:eastAsia="Calibri" w:hAnsi="Calibri" w:cs="Calibri"/>
                            <w:b/>
                            <w:spacing w:val="-246"/>
                            <w:sz w:val="22"/>
                          </w:rPr>
                          <w:t xml:space="preserve"> </w:t>
                        </w:r>
                        <w:r>
                          <w:rPr>
                            <w:rFonts w:ascii="Calibri" w:eastAsia="Calibri" w:hAnsi="Calibri" w:cs="Calibri"/>
                            <w:b/>
                            <w:sz w:val="22"/>
                          </w:rPr>
                          <w:t>№</w:t>
                        </w:r>
                        <w:r>
                          <w:rPr>
                            <w:rFonts w:ascii="Calibri" w:eastAsia="Calibri" w:hAnsi="Calibri" w:cs="Calibri"/>
                            <w:b/>
                            <w:spacing w:val="-246"/>
                            <w:sz w:val="22"/>
                          </w:rPr>
                          <w:t xml:space="preserve"> </w:t>
                        </w:r>
                        <w:r>
                          <w:rPr>
                            <w:rFonts w:ascii="Calibri" w:eastAsia="Calibri" w:hAnsi="Calibri" w:cs="Calibri"/>
                            <w:b/>
                            <w:sz w:val="22"/>
                          </w:rPr>
                          <w:t>3</w:t>
                        </w:r>
                        <w:r>
                          <w:rPr>
                            <w:rFonts w:ascii="Calibri" w:eastAsia="Calibri" w:hAnsi="Calibri" w:cs="Calibri"/>
                            <w:b/>
                            <w:spacing w:val="-246"/>
                            <w:sz w:val="22"/>
                          </w:rPr>
                          <w:t xml:space="preserve"> </w:t>
                        </w:r>
                        <w:r>
                          <w:rPr>
                            <w:rFonts w:ascii="Calibri" w:eastAsia="Calibri" w:hAnsi="Calibri" w:cs="Calibri"/>
                            <w:b/>
                            <w:sz w:val="22"/>
                          </w:rPr>
                          <w:t>«Музыка</w:t>
                        </w:r>
                        <w:r>
                          <w:rPr>
                            <w:rFonts w:ascii="Calibri" w:eastAsia="Calibri" w:hAnsi="Calibri" w:cs="Calibri"/>
                            <w:b/>
                            <w:spacing w:val="-246"/>
                            <w:sz w:val="22"/>
                          </w:rPr>
                          <w:t xml:space="preserve"> </w:t>
                        </w:r>
                        <w:r>
                          <w:rPr>
                            <w:rFonts w:ascii="Calibri" w:eastAsia="Calibri" w:hAnsi="Calibri" w:cs="Calibri"/>
                            <w:b/>
                            <w:sz w:val="22"/>
                          </w:rPr>
                          <w:t>народов</w:t>
                        </w:r>
                        <w:r>
                          <w:rPr>
                            <w:rFonts w:ascii="Calibri" w:eastAsia="Calibri" w:hAnsi="Calibri" w:cs="Calibri"/>
                            <w:b/>
                            <w:spacing w:val="-246"/>
                            <w:sz w:val="22"/>
                          </w:rPr>
                          <w:t xml:space="preserve"> </w:t>
                        </w:r>
                        <w:r>
                          <w:rPr>
                            <w:rFonts w:ascii="Calibri" w:eastAsia="Calibri" w:hAnsi="Calibri" w:cs="Calibri"/>
                            <w:b/>
                            <w:sz w:val="22"/>
                          </w:rPr>
                          <w:t>мира»</w:t>
                        </w:r>
                      </w:p>
                    </w:txbxContent>
                  </v:textbox>
                </v:rect>
                <v:rect id="Rectangle 61194" o:spid="_x0000_s1444" style="position:absolute;left:193;top:-337;width:582;height:96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JksccA&#10;AADeAAAADwAAAGRycy9kb3ducmV2LnhtbESPT2vCQBTE70K/w/IEb7qJiG2jqxRB4kWh2pYen9mX&#10;P5h9G7Orxm/fLQgeh5n5DTNfdqYWV2pdZVlBPIpAEGdWV1wo+Dqsh28gnEfWWFsmBXdysFy89OaY&#10;aHvjT7rufSEChF2CCkrvm0RKl5Vk0I1sQxy83LYGfZBtIXWLtwA3tRxH0VQarDgslNjQqqTstL8Y&#10;Bd/x4fKTut2Rf/Pz62Tr011epEoN+t3HDISnzj/Dj/ZGK5jG8fsE/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2CZLHHAAAA3gAAAA8AAAAAAAAAAAAAAAAAmAIAAGRy&#10;cy9kb3ducmV2LnhtbFBLBQYAAAAABAAEAPUAAACMAwAAAAA=&#10;" filled="f" stroked="f">
                  <v:textbox inset="0,0,0,0">
                    <w:txbxContent>
                      <w:p w:rsidR="00092D06" w:rsidRDefault="00092D06">
                        <w:pPr>
                          <w:spacing w:after="160" w:line="259" w:lineRule="auto"/>
                          <w:ind w:left="0" w:firstLine="0"/>
                          <w:jc w:val="left"/>
                        </w:pPr>
                        <w:r>
                          <w:rPr>
                            <w:rFonts w:ascii="Calibri" w:eastAsia="Calibri" w:hAnsi="Calibri" w:cs="Calibri"/>
                            <w:b/>
                            <w:sz w:val="13"/>
                          </w:rPr>
                          <w:t>8</w:t>
                        </w:r>
                      </w:p>
                    </w:txbxContent>
                  </v:textbox>
                </v:rect>
                <w10:wrap type="topAndBottom" anchorx="page" anchory="page"/>
              </v:group>
            </w:pict>
          </mc:Fallback>
        </mc:AlternateContent>
      </w:r>
      <w:r>
        <w:br w:type="page"/>
      </w:r>
    </w:p>
    <w:p w:rsidR="00AA013E" w:rsidRDefault="00AA013E">
      <w:pPr>
        <w:spacing w:after="0" w:line="259" w:lineRule="auto"/>
        <w:ind w:left="-737" w:right="553" w:firstLine="0"/>
        <w:jc w:val="left"/>
      </w:pPr>
    </w:p>
    <w:tbl>
      <w:tblPr>
        <w:tblStyle w:val="TableGrid"/>
        <w:tblW w:w="6394" w:type="dxa"/>
        <w:tblInd w:w="11" w:type="dxa"/>
        <w:tblLook w:val="04A0" w:firstRow="1" w:lastRow="0" w:firstColumn="1" w:lastColumn="0" w:noHBand="0" w:noVBand="1"/>
      </w:tblPr>
      <w:tblGrid>
        <w:gridCol w:w="220"/>
        <w:gridCol w:w="5617"/>
        <w:gridCol w:w="557"/>
      </w:tblGrid>
      <w:tr w:rsidR="00AA013E">
        <w:trPr>
          <w:trHeight w:val="10203"/>
        </w:trPr>
        <w:tc>
          <w:tcPr>
            <w:tcW w:w="221" w:type="dxa"/>
            <w:tcBorders>
              <w:top w:val="nil"/>
              <w:left w:val="nil"/>
              <w:bottom w:val="nil"/>
              <w:right w:val="nil"/>
            </w:tcBorders>
          </w:tcPr>
          <w:p w:rsidR="00AA013E" w:rsidRDefault="00D13C32">
            <w:pPr>
              <w:spacing w:after="0" w:line="259" w:lineRule="auto"/>
              <w:ind w:left="0" w:firstLine="0"/>
              <w:jc w:val="left"/>
            </w:pPr>
            <w:r>
              <w:rPr>
                <w:rFonts w:ascii="Calibri" w:eastAsia="Calibri" w:hAnsi="Calibri" w:cs="Calibri"/>
                <w:noProof/>
                <w:color w:val="000000"/>
                <w:sz w:val="22"/>
              </w:rPr>
              <w:lastRenderedPageBreak/>
              <mc:AlternateContent>
                <mc:Choice Requires="wpg">
                  <w:drawing>
                    <wp:inline distT="0" distB="0" distL="0" distR="0">
                      <wp:extent cx="104242" cy="630365"/>
                      <wp:effectExtent l="0" t="0" r="0" b="0"/>
                      <wp:docPr id="637380" name="Group 637380"/>
                      <wp:cNvGraphicFramePr/>
                      <a:graphic xmlns:a="http://schemas.openxmlformats.org/drawingml/2006/main">
                        <a:graphicData uri="http://schemas.microsoft.com/office/word/2010/wordprocessingGroup">
                          <wpg:wgp>
                            <wpg:cNvGrpSpPr/>
                            <wpg:grpSpPr>
                              <a:xfrm>
                                <a:off x="0" y="0"/>
                                <a:ext cx="104242" cy="630365"/>
                                <a:chOff x="0" y="0"/>
                                <a:chExt cx="104242" cy="630365"/>
                              </a:xfrm>
                            </wpg:grpSpPr>
                            <wps:wsp>
                              <wps:cNvPr id="61399" name="Rectangle 61399"/>
                              <wps:cNvSpPr/>
                              <wps:spPr>
                                <a:xfrm rot="-5399999">
                                  <a:off x="-349871" y="141852"/>
                                  <a:ext cx="838385" cy="138641"/>
                                </a:xfrm>
                                <a:prstGeom prst="rect">
                                  <a:avLst/>
                                </a:prstGeom>
                                <a:ln>
                                  <a:noFill/>
                                </a:ln>
                              </wps:spPr>
                              <wps:txbx>
                                <w:txbxContent>
                                  <w:p w:rsidR="00092D06" w:rsidRDefault="00092D06">
                                    <w:pPr>
                                      <w:spacing w:after="160" w:line="259" w:lineRule="auto"/>
                                      <w:ind w:left="0" w:firstLine="0"/>
                                      <w:jc w:val="left"/>
                                    </w:pPr>
                                    <w:r>
                                      <w:rPr>
                                        <w:i/>
                                        <w:sz w:val="18"/>
                                      </w:rPr>
                                      <w:t>Окончание</w:t>
                                    </w:r>
                                  </w:p>
                                </w:txbxContent>
                              </wps:txbx>
                              <wps:bodyPr horzOverflow="overflow" vert="horz" lIns="0" tIns="0" rIns="0" bIns="0" rtlCol="0">
                                <a:noAutofit/>
                              </wps:bodyPr>
                            </wps:wsp>
                          </wpg:wgp>
                        </a:graphicData>
                      </a:graphic>
                    </wp:inline>
                  </w:drawing>
                </mc:Choice>
                <mc:Fallback>
                  <w:pict>
                    <v:group id="Group 637380" o:spid="_x0000_s1445" style="width:8.2pt;height:49.65pt;mso-position-horizontal-relative:char;mso-position-vertical-relative:line" coordsize="1042,6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">
                      <v:rect id="Rectangle 61399" o:spid="_x0000_s1446" style="position:absolute;left:-3499;top:1419;width:8383;height:138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elzsgA&#10;AADeAAAADwAAAGRycy9kb3ducmV2LnhtbESPT2vCQBTE70K/w/KE3nQTK7ZGV5FCSS8Kmio9vmZf&#10;/tDs2zS7avrt3YLQ4zAzv2GW69404kKdqy0riMcRCOLc6ppLBR/Z2+gFhPPIGhvLpOCXHKxXD4Ml&#10;JtpeeU+Xgy9FgLBLUEHlfZtI6fKKDLqxbYmDV9jOoA+yK6Xu8BrgppGTKJpJgzWHhQpbeq0o/z6c&#10;jYJjnJ1Pqdt98Wfx8zzd+nRXlKlSj8N+swDhqff/4Xv7XSuYxU/zOfzdCVdArm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R6XOyAAAAN4AAAAPAAAAAAAAAAAAAAAAAJgCAABk&#10;cnMvZG93bnJldi54bWxQSwUGAAAAAAQABAD1AAAAjQMAAAAA&#10;" filled="f" stroked="f">
                        <v:textbox inset="0,0,0,0">
                          <w:txbxContent>
                            <w:p w:rsidR="00092D06" w:rsidRDefault="00092D06">
                              <w:pPr>
                                <w:spacing w:after="160" w:line="259" w:lineRule="auto"/>
                                <w:ind w:left="0" w:firstLine="0"/>
                                <w:jc w:val="left"/>
                              </w:pPr>
                              <w:r>
                                <w:rPr>
                                  <w:i/>
                                  <w:sz w:val="18"/>
                                </w:rPr>
                                <w:t>Окончание</w:t>
                              </w:r>
                            </w:p>
                          </w:txbxContent>
                        </v:textbox>
                      </v:rect>
                      <w10:anchorlock/>
                    </v:group>
                  </w:pict>
                </mc:Fallback>
              </mc:AlternateContent>
            </w:r>
          </w:p>
        </w:tc>
        <w:tc>
          <w:tcPr>
            <w:tcW w:w="5617" w:type="dxa"/>
            <w:tcBorders>
              <w:top w:val="nil"/>
              <w:left w:val="nil"/>
              <w:bottom w:val="nil"/>
              <w:right w:val="nil"/>
            </w:tcBorders>
          </w:tcPr>
          <w:p w:rsidR="00AA013E" w:rsidRDefault="00AA013E">
            <w:pPr>
              <w:spacing w:after="0" w:line="259" w:lineRule="auto"/>
              <w:ind w:left="-969" w:right="157" w:firstLine="0"/>
              <w:jc w:val="left"/>
            </w:pPr>
          </w:p>
          <w:tbl>
            <w:tblPr>
              <w:tblStyle w:val="TableGrid"/>
              <w:tblW w:w="5508" w:type="dxa"/>
              <w:tblInd w:w="57" w:type="dxa"/>
              <w:tblCellMar>
                <w:top w:w="19" w:type="dxa"/>
                <w:left w:w="124" w:type="dxa"/>
                <w:right w:w="82" w:type="dxa"/>
              </w:tblCellMar>
              <w:tblLook w:val="04A0" w:firstRow="1" w:lastRow="0" w:firstColumn="1" w:lastColumn="0" w:noHBand="0" w:noVBand="1"/>
            </w:tblPr>
            <w:tblGrid>
              <w:gridCol w:w="590"/>
              <w:gridCol w:w="1272"/>
              <w:gridCol w:w="2813"/>
              <w:gridCol w:w="833"/>
            </w:tblGrid>
            <w:tr w:rsidR="00AA013E">
              <w:trPr>
                <w:trHeight w:val="5540"/>
              </w:trPr>
              <w:tc>
                <w:tcPr>
                  <w:tcW w:w="590"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104356" cy="1988363"/>
                            <wp:effectExtent l="0" t="0" r="0" b="0"/>
                            <wp:docPr id="637307" name="Group 637307"/>
                            <wp:cNvGraphicFramePr/>
                            <a:graphic xmlns:a="http://schemas.openxmlformats.org/drawingml/2006/main">
                              <a:graphicData uri="http://schemas.microsoft.com/office/word/2010/wordprocessingGroup">
                                <wpg:wgp>
                                  <wpg:cNvGrpSpPr/>
                                  <wpg:grpSpPr>
                                    <a:xfrm>
                                      <a:off x="0" y="0"/>
                                      <a:ext cx="104356" cy="1988363"/>
                                      <a:chOff x="0" y="0"/>
                                      <a:chExt cx="104356" cy="1988363"/>
                                    </a:xfrm>
                                  </wpg:grpSpPr>
                                  <wps:wsp>
                                    <wps:cNvPr id="61335" name="Rectangle 61335"/>
                                    <wps:cNvSpPr/>
                                    <wps:spPr>
                                      <a:xfrm rot="-5399999">
                                        <a:off x="-1252863" y="596705"/>
                                        <a:ext cx="2644523" cy="138794"/>
                                      </a:xfrm>
                                      <a:prstGeom prst="rect">
                                        <a:avLst/>
                                      </a:prstGeom>
                                      <a:ln>
                                        <a:noFill/>
                                      </a:ln>
                                    </wps:spPr>
                                    <wps:txbx>
                                      <w:txbxContent>
                                        <w:p w:rsidR="00092D06" w:rsidRDefault="00092D06">
                                          <w:pPr>
                                            <w:spacing w:after="160" w:line="259" w:lineRule="auto"/>
                                            <w:ind w:left="0" w:firstLine="0"/>
                                            <w:jc w:val="left"/>
                                          </w:pPr>
                                          <w:r>
                                            <w:rPr>
                                              <w:b/>
                                              <w:sz w:val="18"/>
                                            </w:rPr>
                                            <w:t>Виды</w:t>
                                          </w:r>
                                          <w:r>
                                            <w:rPr>
                                              <w:b/>
                                              <w:spacing w:val="-209"/>
                                              <w:sz w:val="18"/>
                                            </w:rPr>
                                            <w:t xml:space="preserve"> </w:t>
                                          </w:r>
                                          <w:r>
                                            <w:rPr>
                                              <w:b/>
                                              <w:sz w:val="18"/>
                                            </w:rPr>
                                            <w:t>деятельности</w:t>
                                          </w:r>
                                          <w:r>
                                            <w:rPr>
                                              <w:b/>
                                              <w:spacing w:val="-209"/>
                                              <w:sz w:val="18"/>
                                            </w:rPr>
                                            <w:t xml:space="preserve"> </w:t>
                                          </w:r>
                                          <w:r>
                                            <w:rPr>
                                              <w:b/>
                                              <w:sz w:val="18"/>
                                            </w:rPr>
                                            <w:t>обучающихся</w:t>
                                          </w:r>
                                        </w:p>
                                      </w:txbxContent>
                                    </wps:txbx>
                                    <wps:bodyPr horzOverflow="overflow" vert="horz" lIns="0" tIns="0" rIns="0" bIns="0" rtlCol="0">
                                      <a:noAutofit/>
                                    </wps:bodyPr>
                                  </wps:wsp>
                                </wpg:wgp>
                              </a:graphicData>
                            </a:graphic>
                          </wp:inline>
                        </w:drawing>
                      </mc:Choice>
                      <mc:Fallback>
                        <w:pict>
                          <v:group id="Group 637307" o:spid="_x0000_s1447" style="width:8.2pt;height:156.55pt;mso-position-horizontal-relative:char;mso-position-vertical-relative:line" coordsize="1043,19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">
                            <v:rect id="Rectangle 61335" o:spid="_x0000_s1448" style="position:absolute;left:-12528;top:5967;width:26444;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zw8cgA&#10;AADeAAAADwAAAGRycy9kb3ducmV2LnhtbESPT2vCQBTE70K/w/IKvekm1aqkrlIKJb0oaFQ8vmZf&#10;/tDs2zS7avz2XaHQ4zAzv2EWq9404kKdqy0riEcRCOLc6ppLBfvsYzgH4TyyxsYyKbiRg9XyYbDA&#10;RNsrb+my86UIEHYJKqi8bxMpXV6RQTeyLXHwCtsZ9EF2pdQdXgPcNPI5iqbSYM1hocKW3ivKv3dn&#10;o+AQZ+dj6jZffCp+ZpO1TzdFmSr19Ni/vYLw1Pv/8F/7UyuYxuPxC9zvhCsgl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bPDxyAAAAN4AAAAPAAAAAAAAAAAAAAAAAJgCAABk&#10;cnMvZG93bnJldi54bWxQSwUGAAAAAAQABAD1AAAAjQMAAAAA&#10;" filled="f" stroked="f">
                              <v:textbox inset="0,0,0,0">
                                <w:txbxContent>
                                  <w:p w:rsidR="00092D06" w:rsidRDefault="00092D06">
                                    <w:pPr>
                                      <w:spacing w:after="160" w:line="259" w:lineRule="auto"/>
                                      <w:ind w:left="0" w:firstLine="0"/>
                                      <w:jc w:val="left"/>
                                    </w:pPr>
                                    <w:r>
                                      <w:rPr>
                                        <w:b/>
                                        <w:sz w:val="18"/>
                                      </w:rPr>
                                      <w:t>Виды</w:t>
                                    </w:r>
                                    <w:r>
                                      <w:rPr>
                                        <w:b/>
                                        <w:spacing w:val="-209"/>
                                        <w:sz w:val="18"/>
                                      </w:rPr>
                                      <w:t xml:space="preserve"> </w:t>
                                    </w:r>
                                    <w:r>
                                      <w:rPr>
                                        <w:b/>
                                        <w:sz w:val="18"/>
                                      </w:rPr>
                                      <w:t>деятельности</w:t>
                                    </w:r>
                                    <w:r>
                                      <w:rPr>
                                        <w:b/>
                                        <w:spacing w:val="-209"/>
                                        <w:sz w:val="18"/>
                                      </w:rPr>
                                      <w:t xml:space="preserve"> </w:t>
                                    </w:r>
                                    <w:r>
                                      <w:rPr>
                                        <w:b/>
                                        <w:sz w:val="18"/>
                                      </w:rPr>
                                      <w:t>обучающихся</w:t>
                                    </w:r>
                                  </w:p>
                                </w:txbxContent>
                              </v:textbox>
                            </v:rect>
                            <w10:anchorlock/>
                          </v:group>
                        </w:pict>
                      </mc:Fallback>
                    </mc:AlternateContent>
                  </w:r>
                </w:p>
              </w:tc>
              <w:tc>
                <w:tcPr>
                  <w:tcW w:w="127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522580" cy="3227490"/>
                            <wp:effectExtent l="0" t="0" r="0" b="0"/>
                            <wp:docPr id="637311" name="Group 637311"/>
                            <wp:cNvGraphicFramePr/>
                            <a:graphic xmlns:a="http://schemas.openxmlformats.org/drawingml/2006/main">
                              <a:graphicData uri="http://schemas.microsoft.com/office/word/2010/wordprocessingGroup">
                                <wpg:wgp>
                                  <wpg:cNvGrpSpPr/>
                                  <wpg:grpSpPr>
                                    <a:xfrm>
                                      <a:off x="0" y="0"/>
                                      <a:ext cx="522580" cy="3227490"/>
                                      <a:chOff x="0" y="0"/>
                                      <a:chExt cx="522580" cy="3227490"/>
                                    </a:xfrm>
                                  </wpg:grpSpPr>
                                  <wps:wsp>
                                    <wps:cNvPr id="61341" name="Rectangle 61341"/>
                                    <wps:cNvSpPr/>
                                    <wps:spPr>
                                      <a:xfrm rot="-5399999">
                                        <a:off x="-2018887" y="1070872"/>
                                        <a:ext cx="4175506" cy="137730"/>
                                      </a:xfrm>
                                      <a:prstGeom prst="rect">
                                        <a:avLst/>
                                      </a:prstGeom>
                                      <a:ln>
                                        <a:noFill/>
                                      </a:ln>
                                    </wps:spPr>
                                    <wps:txbx>
                                      <w:txbxContent>
                                        <w:p w:rsidR="00092D06" w:rsidRDefault="00092D06">
                                          <w:pPr>
                                            <w:spacing w:after="160" w:line="259" w:lineRule="auto"/>
                                            <w:ind w:left="0" w:firstLine="0"/>
                                            <w:jc w:val="left"/>
                                          </w:pPr>
                                          <w:r>
                                            <w:rPr>
                                              <w:sz w:val="18"/>
                                            </w:rPr>
                                            <w:t>Разучивание</w:t>
                                          </w:r>
                                          <w:r>
                                            <w:rPr>
                                              <w:spacing w:val="-208"/>
                                              <w:sz w:val="18"/>
                                            </w:rPr>
                                            <w:t xml:space="preserve"> </w:t>
                                          </w:r>
                                          <w:r>
                                            <w:rPr>
                                              <w:sz w:val="18"/>
                                            </w:rPr>
                                            <w:t>и</w:t>
                                          </w:r>
                                          <w:r>
                                            <w:rPr>
                                              <w:spacing w:val="-208"/>
                                              <w:sz w:val="18"/>
                                            </w:rPr>
                                            <w:t xml:space="preserve"> </w:t>
                                          </w:r>
                                          <w:r>
                                            <w:rPr>
                                              <w:sz w:val="18"/>
                                            </w:rPr>
                                            <w:t>исполнение</w:t>
                                          </w:r>
                                          <w:r>
                                            <w:rPr>
                                              <w:spacing w:val="-208"/>
                                              <w:sz w:val="18"/>
                                            </w:rPr>
                                            <w:t xml:space="preserve"> </w:t>
                                          </w:r>
                                          <w:r>
                                            <w:rPr>
                                              <w:sz w:val="18"/>
                                            </w:rPr>
                                            <w:t>народных</w:t>
                                          </w:r>
                                          <w:r>
                                            <w:rPr>
                                              <w:spacing w:val="-208"/>
                                              <w:sz w:val="18"/>
                                            </w:rPr>
                                            <w:t xml:space="preserve"> </w:t>
                                          </w:r>
                                          <w:r>
                                            <w:rPr>
                                              <w:sz w:val="18"/>
                                            </w:rPr>
                                            <w:t>песен,</w:t>
                                          </w:r>
                                          <w:r>
                                            <w:rPr>
                                              <w:spacing w:val="-208"/>
                                              <w:sz w:val="18"/>
                                            </w:rPr>
                                            <w:t xml:space="preserve"> </w:t>
                                          </w:r>
                                          <w:r>
                                            <w:rPr>
                                              <w:sz w:val="18"/>
                                            </w:rPr>
                                            <w:t>танцев.</w:t>
                                          </w:r>
                                          <w:r>
                                            <w:rPr>
                                              <w:spacing w:val="-45"/>
                                              <w:sz w:val="18"/>
                                            </w:rPr>
                                            <w:t xml:space="preserve"> </w:t>
                                          </w:r>
                                        </w:p>
                                      </w:txbxContent>
                                    </wps:txbx>
                                    <wps:bodyPr horzOverflow="overflow" vert="horz" lIns="0" tIns="0" rIns="0" bIns="0" rtlCol="0">
                                      <a:noAutofit/>
                                    </wps:bodyPr>
                                  </wps:wsp>
                                  <wps:wsp>
                                    <wps:cNvPr id="61342" name="Rectangle 61342"/>
                                    <wps:cNvSpPr/>
                                    <wps:spPr>
                                      <a:xfrm rot="-5399999">
                                        <a:off x="-1923298" y="1026786"/>
                                        <a:ext cx="4263677" cy="137730"/>
                                      </a:xfrm>
                                      <a:prstGeom prst="rect">
                                        <a:avLst/>
                                      </a:prstGeom>
                                      <a:ln>
                                        <a:noFill/>
                                      </a:ln>
                                    </wps:spPr>
                                    <wps:txbx>
                                      <w:txbxContent>
                                        <w:p w:rsidR="00092D06" w:rsidRDefault="00092D06">
                                          <w:pPr>
                                            <w:spacing w:after="160" w:line="259" w:lineRule="auto"/>
                                            <w:ind w:left="0" w:firstLine="0"/>
                                            <w:jc w:val="left"/>
                                          </w:pPr>
                                          <w:r>
                                            <w:rPr>
                                              <w:sz w:val="18"/>
                                            </w:rPr>
                                            <w:t>Двигательная,</w:t>
                                          </w:r>
                                          <w:r>
                                            <w:rPr>
                                              <w:spacing w:val="-208"/>
                                              <w:sz w:val="18"/>
                                            </w:rPr>
                                            <w:t xml:space="preserve"> </w:t>
                                          </w:r>
                                          <w:r>
                                            <w:rPr>
                                              <w:sz w:val="18"/>
                                            </w:rPr>
                                            <w:t>ритмическая,</w:t>
                                          </w:r>
                                          <w:r>
                                            <w:rPr>
                                              <w:spacing w:val="-208"/>
                                              <w:sz w:val="18"/>
                                            </w:rPr>
                                            <w:t xml:space="preserve"> </w:t>
                                          </w:r>
                                          <w:r>
                                            <w:rPr>
                                              <w:sz w:val="18"/>
                                            </w:rPr>
                                            <w:t>интонационная</w:t>
                                          </w:r>
                                          <w:r>
                                            <w:rPr>
                                              <w:spacing w:val="-208"/>
                                              <w:sz w:val="18"/>
                                            </w:rPr>
                                            <w:t xml:space="preserve"> </w:t>
                                          </w:r>
                                          <w:r>
                                            <w:rPr>
                                              <w:sz w:val="18"/>
                                            </w:rPr>
                                            <w:t>импрови-</w:t>
                                          </w:r>
                                        </w:p>
                                      </w:txbxContent>
                                    </wps:txbx>
                                    <wps:bodyPr horzOverflow="overflow" vert="horz" lIns="0" tIns="0" rIns="0" bIns="0" rtlCol="0">
                                      <a:noAutofit/>
                                    </wps:bodyPr>
                                  </wps:wsp>
                                  <wps:wsp>
                                    <wps:cNvPr id="61343" name="Rectangle 61343"/>
                                    <wps:cNvSpPr/>
                                    <wps:spPr>
                                      <a:xfrm rot="-5399999">
                                        <a:off x="-1798065" y="1012344"/>
                                        <a:ext cx="4292561" cy="137730"/>
                                      </a:xfrm>
                                      <a:prstGeom prst="rect">
                                        <a:avLst/>
                                      </a:prstGeom>
                                      <a:ln>
                                        <a:noFill/>
                                      </a:ln>
                                    </wps:spPr>
                                    <wps:txbx>
                                      <w:txbxContent>
                                        <w:p w:rsidR="00092D06" w:rsidRDefault="00092D06">
                                          <w:pPr>
                                            <w:spacing w:after="160" w:line="259" w:lineRule="auto"/>
                                            <w:ind w:left="0" w:firstLine="0"/>
                                            <w:jc w:val="left"/>
                                          </w:pPr>
                                          <w:r>
                                            <w:rPr>
                                              <w:sz w:val="18"/>
                                            </w:rPr>
                                            <w:t>зация</w:t>
                                          </w:r>
                                          <w:r>
                                            <w:rPr>
                                              <w:spacing w:val="-208"/>
                                              <w:sz w:val="18"/>
                                            </w:rPr>
                                            <w:t xml:space="preserve"> </w:t>
                                          </w:r>
                                          <w:r>
                                            <w:rPr>
                                              <w:sz w:val="18"/>
                                            </w:rPr>
                                            <w:t>по</w:t>
                                          </w:r>
                                          <w:r>
                                            <w:rPr>
                                              <w:spacing w:val="-208"/>
                                              <w:sz w:val="18"/>
                                            </w:rPr>
                                            <w:t xml:space="preserve"> </w:t>
                                          </w:r>
                                          <w:r>
                                            <w:rPr>
                                              <w:sz w:val="18"/>
                                            </w:rPr>
                                            <w:t>мотивам</w:t>
                                          </w:r>
                                          <w:r>
                                            <w:rPr>
                                              <w:spacing w:val="-208"/>
                                              <w:sz w:val="18"/>
                                            </w:rPr>
                                            <w:t xml:space="preserve"> </w:t>
                                          </w:r>
                                          <w:r>
                                            <w:rPr>
                                              <w:sz w:val="18"/>
                                            </w:rPr>
                                            <w:t>изученных</w:t>
                                          </w:r>
                                          <w:r>
                                            <w:rPr>
                                              <w:spacing w:val="-208"/>
                                              <w:sz w:val="18"/>
                                            </w:rPr>
                                            <w:t xml:space="preserve"> </w:t>
                                          </w:r>
                                          <w:r>
                                            <w:rPr>
                                              <w:sz w:val="18"/>
                                            </w:rPr>
                                            <w:t>традиций</w:t>
                                          </w:r>
                                          <w:r>
                                            <w:rPr>
                                              <w:spacing w:val="-208"/>
                                              <w:sz w:val="18"/>
                                            </w:rPr>
                                            <w:t xml:space="preserve"> </w:t>
                                          </w:r>
                                          <w:r>
                                            <w:rPr>
                                              <w:sz w:val="18"/>
                                            </w:rPr>
                                            <w:t>народов</w:t>
                                          </w:r>
                                          <w:r>
                                            <w:rPr>
                                              <w:spacing w:val="-208"/>
                                              <w:sz w:val="18"/>
                                            </w:rPr>
                                            <w:t xml:space="preserve"> </w:t>
                                          </w:r>
                                          <w:r>
                                            <w:rPr>
                                              <w:sz w:val="18"/>
                                            </w:rPr>
                                            <w:t>Евро-</w:t>
                                          </w:r>
                                        </w:p>
                                      </w:txbxContent>
                                    </wps:txbx>
                                    <wps:bodyPr horzOverflow="overflow" vert="horz" lIns="0" tIns="0" rIns="0" bIns="0" rtlCol="0">
                                      <a:noAutofit/>
                                    </wps:bodyPr>
                                  </wps:wsp>
                                  <wps:wsp>
                                    <wps:cNvPr id="61344" name="Rectangle 61344"/>
                                    <wps:cNvSpPr/>
                                    <wps:spPr>
                                      <a:xfrm rot="-5399999">
                                        <a:off x="-785117" y="1885618"/>
                                        <a:ext cx="2546014" cy="137730"/>
                                      </a:xfrm>
                                      <a:prstGeom prst="rect">
                                        <a:avLst/>
                                      </a:prstGeom>
                                      <a:ln>
                                        <a:noFill/>
                                      </a:ln>
                                    </wps:spPr>
                                    <wps:txbx>
                                      <w:txbxContent>
                                        <w:p w:rsidR="00092D06" w:rsidRDefault="00092D06">
                                          <w:pPr>
                                            <w:spacing w:after="160" w:line="259" w:lineRule="auto"/>
                                            <w:ind w:left="0" w:firstLine="0"/>
                                            <w:jc w:val="left"/>
                                          </w:pPr>
                                          <w:r>
                                            <w:rPr>
                                              <w:sz w:val="18"/>
                                            </w:rPr>
                                            <w:t>пы</w:t>
                                          </w:r>
                                          <w:r>
                                            <w:rPr>
                                              <w:spacing w:val="-208"/>
                                              <w:sz w:val="18"/>
                                            </w:rPr>
                                            <w:t xml:space="preserve"> </w:t>
                                          </w:r>
                                          <w:r>
                                            <w:rPr>
                                              <w:sz w:val="18"/>
                                            </w:rPr>
                                            <w:t>(в</w:t>
                                          </w:r>
                                          <w:r>
                                            <w:rPr>
                                              <w:spacing w:val="-208"/>
                                              <w:sz w:val="18"/>
                                            </w:rPr>
                                            <w:t xml:space="preserve"> </w:t>
                                          </w:r>
                                          <w:r>
                                            <w:rPr>
                                              <w:sz w:val="18"/>
                                            </w:rPr>
                                            <w:t>том</w:t>
                                          </w:r>
                                          <w:r>
                                            <w:rPr>
                                              <w:spacing w:val="-208"/>
                                              <w:sz w:val="18"/>
                                            </w:rPr>
                                            <w:t xml:space="preserve"> </w:t>
                                          </w:r>
                                          <w:r>
                                            <w:rPr>
                                              <w:sz w:val="18"/>
                                            </w:rPr>
                                            <w:t>числе</w:t>
                                          </w:r>
                                          <w:r>
                                            <w:rPr>
                                              <w:spacing w:val="-208"/>
                                              <w:sz w:val="18"/>
                                            </w:rPr>
                                            <w:t xml:space="preserve"> </w:t>
                                          </w:r>
                                          <w:r>
                                            <w:rPr>
                                              <w:sz w:val="18"/>
                                            </w:rPr>
                                            <w:t>в</w:t>
                                          </w:r>
                                          <w:r>
                                            <w:rPr>
                                              <w:spacing w:val="-208"/>
                                              <w:sz w:val="18"/>
                                            </w:rPr>
                                            <w:t xml:space="preserve"> </w:t>
                                          </w:r>
                                          <w:r>
                                            <w:rPr>
                                              <w:sz w:val="18"/>
                                            </w:rPr>
                                            <w:t>форме</w:t>
                                          </w:r>
                                          <w:r>
                                            <w:rPr>
                                              <w:spacing w:val="-208"/>
                                              <w:sz w:val="18"/>
                                            </w:rPr>
                                            <w:t xml:space="preserve"> </w:t>
                                          </w:r>
                                          <w:r>
                                            <w:rPr>
                                              <w:sz w:val="18"/>
                                            </w:rPr>
                                            <w:t>рондо)</w:t>
                                          </w:r>
                                        </w:p>
                                      </w:txbxContent>
                                    </wps:txbx>
                                    <wps:bodyPr horzOverflow="overflow" vert="horz" lIns="0" tIns="0" rIns="0" bIns="0" rtlCol="0">
                                      <a:noAutofit/>
                                    </wps:bodyPr>
                                  </wps:wsp>
                                </wpg:wgp>
                              </a:graphicData>
                            </a:graphic>
                          </wp:inline>
                        </w:drawing>
                      </mc:Choice>
                      <mc:Fallback>
                        <w:pict>
                          <v:group id="Group 637311" o:spid="_x0000_s1449" style="width:41.15pt;height:254.15pt;mso-position-horizontal-relative:char;mso-position-vertical-relative:line" coordsize="5225,32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">
                            <v:rect id="Rectangle 61341" o:spid="_x0000_s1450" style="position:absolute;left:-20188;top:10708;width:4175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GFj8gA&#10;AADeAAAADwAAAGRycy9kb3ducmV2LnhtbESPT2vCQBTE70K/w/IKvekmrVhJ3YRSKOmlglrF42v2&#10;5Q/Nvk2zq8Zv7wqCx2FmfsMsssG04ki9aywriCcRCOLC6oYrBT+bz/EchPPIGlvLpOBMDrL0YbTA&#10;RNsTr+i49pUIEHYJKqi97xIpXVGTQTexHXHwStsb9EH2ldQ9ngLctPI5imbSYMNhocaOPmoq/tYH&#10;o2Abbw673C1/eV/+v06/fb4sq1ypp8fh/Q2Ep8Hfw7f2l1Ywi1+mMVzvhCsg0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UYWP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Разучивание</w:t>
                                    </w:r>
                                    <w:r>
                                      <w:rPr>
                                        <w:spacing w:val="-208"/>
                                        <w:sz w:val="18"/>
                                      </w:rPr>
                                      <w:t xml:space="preserve"> </w:t>
                                    </w:r>
                                    <w:r>
                                      <w:rPr>
                                        <w:sz w:val="18"/>
                                      </w:rPr>
                                      <w:t>и</w:t>
                                    </w:r>
                                    <w:r>
                                      <w:rPr>
                                        <w:spacing w:val="-208"/>
                                        <w:sz w:val="18"/>
                                      </w:rPr>
                                      <w:t xml:space="preserve"> </w:t>
                                    </w:r>
                                    <w:r>
                                      <w:rPr>
                                        <w:sz w:val="18"/>
                                      </w:rPr>
                                      <w:t>исполнение</w:t>
                                    </w:r>
                                    <w:r>
                                      <w:rPr>
                                        <w:spacing w:val="-208"/>
                                        <w:sz w:val="18"/>
                                      </w:rPr>
                                      <w:t xml:space="preserve"> </w:t>
                                    </w:r>
                                    <w:r>
                                      <w:rPr>
                                        <w:sz w:val="18"/>
                                      </w:rPr>
                                      <w:t>народных</w:t>
                                    </w:r>
                                    <w:r>
                                      <w:rPr>
                                        <w:spacing w:val="-208"/>
                                        <w:sz w:val="18"/>
                                      </w:rPr>
                                      <w:t xml:space="preserve"> </w:t>
                                    </w:r>
                                    <w:r>
                                      <w:rPr>
                                        <w:sz w:val="18"/>
                                      </w:rPr>
                                      <w:t>песен,</w:t>
                                    </w:r>
                                    <w:r>
                                      <w:rPr>
                                        <w:spacing w:val="-208"/>
                                        <w:sz w:val="18"/>
                                      </w:rPr>
                                      <w:t xml:space="preserve"> </w:t>
                                    </w:r>
                                    <w:r>
                                      <w:rPr>
                                        <w:sz w:val="18"/>
                                      </w:rPr>
                                      <w:t>танцев.</w:t>
                                    </w:r>
                                    <w:r>
                                      <w:rPr>
                                        <w:spacing w:val="-45"/>
                                        <w:sz w:val="18"/>
                                      </w:rPr>
                                      <w:t xml:space="preserve"> </w:t>
                                    </w:r>
                                  </w:p>
                                </w:txbxContent>
                              </v:textbox>
                            </v:rect>
                            <v:rect id="Rectangle 61342" o:spid="_x0000_s1451" style="position:absolute;left:-19233;top:10268;width:4263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Mb+McA&#10;AADeAAAADwAAAGRycy9kb3ducmV2LnhtbESPW2vCQBSE3wX/w3KEvukmVqxEVymFEl8U6g0fj9mT&#10;C2bPptlV03/fLQh9HGbmG2ax6kwt7tS6yrKCeBSBIM6srrhQcNh/DmcgnEfWWFsmBT/kYLXs9xaY&#10;aPvgL7rvfCEChF2CCkrvm0RKl5Vk0I1sQxy83LYGfZBtIXWLjwA3tRxH0VQarDgslNjQR0nZdXcz&#10;Co7x/nZK3fbC5/z7bbLx6TYvUqVeBt37HISnzv+Hn+21VjCNXydj+LsTr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6DG/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Двигательная,</w:t>
                                    </w:r>
                                    <w:r>
                                      <w:rPr>
                                        <w:spacing w:val="-208"/>
                                        <w:sz w:val="18"/>
                                      </w:rPr>
                                      <w:t xml:space="preserve"> </w:t>
                                    </w:r>
                                    <w:r>
                                      <w:rPr>
                                        <w:sz w:val="18"/>
                                      </w:rPr>
                                      <w:t>ритмическая,</w:t>
                                    </w:r>
                                    <w:r>
                                      <w:rPr>
                                        <w:spacing w:val="-208"/>
                                        <w:sz w:val="18"/>
                                      </w:rPr>
                                      <w:t xml:space="preserve"> </w:t>
                                    </w:r>
                                    <w:r>
                                      <w:rPr>
                                        <w:sz w:val="18"/>
                                      </w:rPr>
                                      <w:t>интонационная</w:t>
                                    </w:r>
                                    <w:r>
                                      <w:rPr>
                                        <w:spacing w:val="-208"/>
                                        <w:sz w:val="18"/>
                                      </w:rPr>
                                      <w:t xml:space="preserve"> </w:t>
                                    </w:r>
                                    <w:r>
                                      <w:rPr>
                                        <w:sz w:val="18"/>
                                      </w:rPr>
                                      <w:t>импрови-</w:t>
                                    </w:r>
                                  </w:p>
                                </w:txbxContent>
                              </v:textbox>
                            </v:rect>
                            <v:rect id="Rectangle 61343" o:spid="_x0000_s1452" style="position:absolute;left:-17980;top:10123;width:4292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Y8cA&#10;AADeAAAADwAAAGRycy9kb3ducmV2LnhtbESPW2vCQBSE3wX/w3KEvukmKlaiq5RCSV8q1Bs+HrMn&#10;F8yejdlV03/fLQh9HGbmG2a57kwt7tS6yrKCeBSBIM6srrhQsN99DOcgnEfWWFsmBT/kYL3q95aY&#10;aPvgb7pvfSEChF2CCkrvm0RKl5Vk0I1sQxy83LYGfZBtIXWLjwA3tRxH0UwarDgslNjQe0nZZXsz&#10;Cg7x7nZM3ebMp/z6Ov3y6SYvUqVeBt3bAoSnzv+Hn+1PrWAWT6YT+LsTro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HPvm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зация</w:t>
                                    </w:r>
                                    <w:r>
                                      <w:rPr>
                                        <w:spacing w:val="-208"/>
                                        <w:sz w:val="18"/>
                                      </w:rPr>
                                      <w:t xml:space="preserve"> </w:t>
                                    </w:r>
                                    <w:r>
                                      <w:rPr>
                                        <w:sz w:val="18"/>
                                      </w:rPr>
                                      <w:t>по</w:t>
                                    </w:r>
                                    <w:r>
                                      <w:rPr>
                                        <w:spacing w:val="-208"/>
                                        <w:sz w:val="18"/>
                                      </w:rPr>
                                      <w:t xml:space="preserve"> </w:t>
                                    </w:r>
                                    <w:r>
                                      <w:rPr>
                                        <w:sz w:val="18"/>
                                      </w:rPr>
                                      <w:t>мотивам</w:t>
                                    </w:r>
                                    <w:r>
                                      <w:rPr>
                                        <w:spacing w:val="-208"/>
                                        <w:sz w:val="18"/>
                                      </w:rPr>
                                      <w:t xml:space="preserve"> </w:t>
                                    </w:r>
                                    <w:r>
                                      <w:rPr>
                                        <w:sz w:val="18"/>
                                      </w:rPr>
                                      <w:t>изученных</w:t>
                                    </w:r>
                                    <w:r>
                                      <w:rPr>
                                        <w:spacing w:val="-208"/>
                                        <w:sz w:val="18"/>
                                      </w:rPr>
                                      <w:t xml:space="preserve"> </w:t>
                                    </w:r>
                                    <w:r>
                                      <w:rPr>
                                        <w:sz w:val="18"/>
                                      </w:rPr>
                                      <w:t>традиций</w:t>
                                    </w:r>
                                    <w:r>
                                      <w:rPr>
                                        <w:spacing w:val="-208"/>
                                        <w:sz w:val="18"/>
                                      </w:rPr>
                                      <w:t xml:space="preserve"> </w:t>
                                    </w:r>
                                    <w:r>
                                      <w:rPr>
                                        <w:sz w:val="18"/>
                                      </w:rPr>
                                      <w:t>народов</w:t>
                                    </w:r>
                                    <w:r>
                                      <w:rPr>
                                        <w:spacing w:val="-208"/>
                                        <w:sz w:val="18"/>
                                      </w:rPr>
                                      <w:t xml:space="preserve"> </w:t>
                                    </w:r>
                                    <w:r>
                                      <w:rPr>
                                        <w:sz w:val="18"/>
                                      </w:rPr>
                                      <w:t>Евро-</w:t>
                                    </w:r>
                                  </w:p>
                                </w:txbxContent>
                              </v:textbox>
                            </v:rect>
                            <v:rect id="Rectangle 61344" o:spid="_x0000_s1453" style="position:absolute;left:-7851;top:18855;width:2546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YmF8cA&#10;AADeAAAADwAAAGRycy9kb3ducmV2LnhtbESPW2vCQBSE3wX/w3IKfdNNbFCJriJCSV8q1Bs+HrMn&#10;F5o9m2ZXTf99t1Do4zAz3zDLdW8acafO1ZYVxOMIBHFudc2lguPhdTQH4TyyxsYyKfgmB+vVcLDE&#10;VNsHf9B970sRIOxSVFB536ZSurwig25sW+LgFbYz6IPsSqk7fAS4aeQkiqbSYM1hocKWthXln/ub&#10;UXCKD7dz5nZXvhRfs+TdZ7uizJR6fuo3CxCeev8f/mu/aQXT+CVJ4PdOuAJy9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4mJh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пы</w:t>
                                    </w:r>
                                    <w:r>
                                      <w:rPr>
                                        <w:spacing w:val="-208"/>
                                        <w:sz w:val="18"/>
                                      </w:rPr>
                                      <w:t xml:space="preserve"> </w:t>
                                    </w:r>
                                    <w:r>
                                      <w:rPr>
                                        <w:sz w:val="18"/>
                                      </w:rPr>
                                      <w:t>(в</w:t>
                                    </w:r>
                                    <w:r>
                                      <w:rPr>
                                        <w:spacing w:val="-208"/>
                                        <w:sz w:val="18"/>
                                      </w:rPr>
                                      <w:t xml:space="preserve"> </w:t>
                                    </w:r>
                                    <w:r>
                                      <w:rPr>
                                        <w:sz w:val="18"/>
                                      </w:rPr>
                                      <w:t>том</w:t>
                                    </w:r>
                                    <w:r>
                                      <w:rPr>
                                        <w:spacing w:val="-208"/>
                                        <w:sz w:val="18"/>
                                      </w:rPr>
                                      <w:t xml:space="preserve"> </w:t>
                                    </w:r>
                                    <w:r>
                                      <w:rPr>
                                        <w:sz w:val="18"/>
                                      </w:rPr>
                                      <w:t>числе</w:t>
                                    </w:r>
                                    <w:r>
                                      <w:rPr>
                                        <w:spacing w:val="-208"/>
                                        <w:sz w:val="18"/>
                                      </w:rPr>
                                      <w:t xml:space="preserve"> </w:t>
                                    </w:r>
                                    <w:r>
                                      <w:rPr>
                                        <w:sz w:val="18"/>
                                      </w:rPr>
                                      <w:t>в</w:t>
                                    </w:r>
                                    <w:r>
                                      <w:rPr>
                                        <w:spacing w:val="-208"/>
                                        <w:sz w:val="18"/>
                                      </w:rPr>
                                      <w:t xml:space="preserve"> </w:t>
                                    </w:r>
                                    <w:r>
                                      <w:rPr>
                                        <w:sz w:val="18"/>
                                      </w:rPr>
                                      <w:t>форме</w:t>
                                    </w:r>
                                    <w:r>
                                      <w:rPr>
                                        <w:spacing w:val="-208"/>
                                        <w:sz w:val="18"/>
                                      </w:rPr>
                                      <w:t xml:space="preserve"> </w:t>
                                    </w:r>
                                    <w:r>
                                      <w:rPr>
                                        <w:sz w:val="18"/>
                                      </w:rPr>
                                      <w:t>рондо)</w:t>
                                    </w:r>
                                  </w:p>
                                </w:txbxContent>
                              </v:textbox>
                            </v:rect>
                            <w10:anchorlock/>
                          </v:group>
                        </w:pict>
                      </mc:Fallback>
                    </mc:AlternateContent>
                  </w:r>
                </w:p>
              </w:tc>
              <w:tc>
                <w:tcPr>
                  <w:tcW w:w="28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1500302" cy="3295269"/>
                            <wp:effectExtent l="0" t="0" r="0" b="0"/>
                            <wp:docPr id="637315" name="Group 637315"/>
                            <wp:cNvGraphicFramePr/>
                            <a:graphic xmlns:a="http://schemas.openxmlformats.org/drawingml/2006/main">
                              <a:graphicData uri="http://schemas.microsoft.com/office/word/2010/wordprocessingGroup">
                                <wpg:wgp>
                                  <wpg:cNvGrpSpPr/>
                                  <wpg:grpSpPr>
                                    <a:xfrm>
                                      <a:off x="0" y="0"/>
                                      <a:ext cx="1500302" cy="3295269"/>
                                      <a:chOff x="0" y="0"/>
                                      <a:chExt cx="1500302" cy="3295269"/>
                                    </a:xfrm>
                                  </wpg:grpSpPr>
                                  <wps:wsp>
                                    <wps:cNvPr id="61369" name="Rectangle 61369"/>
                                    <wps:cNvSpPr/>
                                    <wps:spPr>
                                      <a:xfrm rot="-5399999">
                                        <a:off x="-2082279" y="1075259"/>
                                        <a:ext cx="4302290" cy="137730"/>
                                      </a:xfrm>
                                      <a:prstGeom prst="rect">
                                        <a:avLst/>
                                      </a:prstGeom>
                                      <a:ln>
                                        <a:noFill/>
                                      </a:ln>
                                    </wps:spPr>
                                    <wps:txbx>
                                      <w:txbxContent>
                                        <w:p w:rsidR="00092D06" w:rsidRDefault="00092D06">
                                          <w:pPr>
                                            <w:spacing w:after="160" w:line="259" w:lineRule="auto"/>
                                            <w:ind w:left="0" w:firstLine="0"/>
                                            <w:jc w:val="left"/>
                                          </w:pPr>
                                          <w:r>
                                            <w:rPr>
                                              <w:sz w:val="18"/>
                                            </w:rPr>
                                            <w:t>Выявление</w:t>
                                          </w:r>
                                          <w:r>
                                            <w:rPr>
                                              <w:spacing w:val="-208"/>
                                              <w:sz w:val="18"/>
                                            </w:rPr>
                                            <w:t xml:space="preserve"> </w:t>
                                          </w:r>
                                          <w:r>
                                            <w:rPr>
                                              <w:sz w:val="18"/>
                                            </w:rPr>
                                            <w:t>характерных</w:t>
                                          </w:r>
                                          <w:r>
                                            <w:rPr>
                                              <w:spacing w:val="-208"/>
                                              <w:sz w:val="18"/>
                                            </w:rPr>
                                            <w:t xml:space="preserve"> </w:t>
                                          </w:r>
                                          <w:r>
                                            <w:rPr>
                                              <w:sz w:val="18"/>
                                            </w:rPr>
                                            <w:t>интонаций</w:t>
                                          </w:r>
                                          <w:r>
                                            <w:rPr>
                                              <w:spacing w:val="-208"/>
                                              <w:sz w:val="18"/>
                                            </w:rPr>
                                            <w:t xml:space="preserve"> </w:t>
                                          </w:r>
                                          <w:r>
                                            <w:rPr>
                                              <w:sz w:val="18"/>
                                            </w:rPr>
                                            <w:t>и</w:t>
                                          </w:r>
                                          <w:r>
                                            <w:rPr>
                                              <w:spacing w:val="-208"/>
                                              <w:sz w:val="18"/>
                                            </w:rPr>
                                            <w:t xml:space="preserve"> </w:t>
                                          </w:r>
                                          <w:r>
                                            <w:rPr>
                                              <w:sz w:val="18"/>
                                            </w:rPr>
                                            <w:t>ритмов</w:t>
                                          </w:r>
                                          <w:r>
                                            <w:rPr>
                                              <w:spacing w:val="-208"/>
                                              <w:sz w:val="18"/>
                                            </w:rPr>
                                            <w:t xml:space="preserve"> </w:t>
                                          </w:r>
                                          <w:r>
                                            <w:rPr>
                                              <w:sz w:val="18"/>
                                            </w:rPr>
                                            <w:t>в</w:t>
                                          </w:r>
                                          <w:r>
                                            <w:rPr>
                                              <w:spacing w:val="-208"/>
                                              <w:sz w:val="18"/>
                                            </w:rPr>
                                            <w:t xml:space="preserve"> </w:t>
                                          </w:r>
                                          <w:r>
                                            <w:rPr>
                                              <w:sz w:val="18"/>
                                            </w:rPr>
                                            <w:t>звуча-</w:t>
                                          </w:r>
                                        </w:p>
                                      </w:txbxContent>
                                    </wps:txbx>
                                    <wps:bodyPr horzOverflow="overflow" vert="horz" lIns="0" tIns="0" rIns="0" bIns="0" rtlCol="0">
                                      <a:noAutofit/>
                                    </wps:bodyPr>
                                  </wps:wsp>
                                  <wps:wsp>
                                    <wps:cNvPr id="61370" name="Rectangle 61370"/>
                                    <wps:cNvSpPr/>
                                    <wps:spPr>
                                      <a:xfrm rot="-5399999">
                                        <a:off x="-1882253" y="1135611"/>
                                        <a:ext cx="4181587" cy="137730"/>
                                      </a:xfrm>
                                      <a:prstGeom prst="rect">
                                        <a:avLst/>
                                      </a:prstGeom>
                                      <a:ln>
                                        <a:noFill/>
                                      </a:ln>
                                    </wps:spPr>
                                    <wps:txbx>
                                      <w:txbxContent>
                                        <w:p w:rsidR="00092D06" w:rsidRDefault="00092D06">
                                          <w:pPr>
                                            <w:spacing w:after="160" w:line="259" w:lineRule="auto"/>
                                            <w:ind w:left="0" w:firstLine="0"/>
                                            <w:jc w:val="left"/>
                                          </w:pPr>
                                          <w:r>
                                            <w:rPr>
                                              <w:sz w:val="18"/>
                                            </w:rPr>
                                            <w:t>нии</w:t>
                                          </w:r>
                                          <w:r>
                                            <w:rPr>
                                              <w:spacing w:val="-208"/>
                                              <w:sz w:val="18"/>
                                            </w:rPr>
                                            <w:t xml:space="preserve"> </w:t>
                                          </w:r>
                                          <w:r>
                                            <w:rPr>
                                              <w:sz w:val="18"/>
                                            </w:rPr>
                                            <w:t>традиционной</w:t>
                                          </w:r>
                                          <w:r>
                                            <w:rPr>
                                              <w:spacing w:val="-208"/>
                                              <w:sz w:val="18"/>
                                            </w:rPr>
                                            <w:t xml:space="preserve"> </w:t>
                                          </w:r>
                                          <w:r>
                                            <w:rPr>
                                              <w:sz w:val="18"/>
                                            </w:rPr>
                                            <w:t>музыки</w:t>
                                          </w:r>
                                          <w:r>
                                            <w:rPr>
                                              <w:spacing w:val="-208"/>
                                              <w:sz w:val="18"/>
                                            </w:rPr>
                                            <w:t xml:space="preserve"> </w:t>
                                          </w:r>
                                          <w:r>
                                            <w:rPr>
                                              <w:sz w:val="18"/>
                                            </w:rPr>
                                            <w:t>народов</w:t>
                                          </w:r>
                                          <w:r>
                                            <w:rPr>
                                              <w:spacing w:val="-208"/>
                                              <w:sz w:val="18"/>
                                            </w:rPr>
                                            <w:t xml:space="preserve"> </w:t>
                                          </w:r>
                                          <w:r>
                                            <w:rPr>
                                              <w:sz w:val="18"/>
                                            </w:rPr>
                                            <w:t>Африки</w:t>
                                          </w:r>
                                          <w:r>
                                            <w:rPr>
                                              <w:spacing w:val="-208"/>
                                              <w:sz w:val="18"/>
                                            </w:rPr>
                                            <w:t xml:space="preserve"> </w:t>
                                          </w:r>
                                          <w:r>
                                            <w:rPr>
                                              <w:sz w:val="18"/>
                                            </w:rPr>
                                            <w:t>и</w:t>
                                          </w:r>
                                          <w:r>
                                            <w:rPr>
                                              <w:spacing w:val="-208"/>
                                              <w:sz w:val="18"/>
                                            </w:rPr>
                                            <w:t xml:space="preserve"> </w:t>
                                          </w:r>
                                          <w:r>
                                            <w:rPr>
                                              <w:sz w:val="18"/>
                                            </w:rPr>
                                            <w:t>Азии.</w:t>
                                          </w:r>
                                        </w:p>
                                      </w:txbxContent>
                                    </wps:txbx>
                                    <wps:bodyPr horzOverflow="overflow" vert="horz" lIns="0" tIns="0" rIns="0" bIns="0" rtlCol="0">
                                      <a:noAutofit/>
                                    </wps:bodyPr>
                                  </wps:wsp>
                                  <wps:wsp>
                                    <wps:cNvPr id="61371" name="Rectangle 61371"/>
                                    <wps:cNvSpPr/>
                                    <wps:spPr>
                                      <a:xfrm rot="-5399999">
                                        <a:off x="-1843139" y="1035051"/>
                                        <a:ext cx="4382708" cy="137729"/>
                                      </a:xfrm>
                                      <a:prstGeom prst="rect">
                                        <a:avLst/>
                                      </a:prstGeom>
                                      <a:ln>
                                        <a:noFill/>
                                      </a:ln>
                                    </wps:spPr>
                                    <wps:txbx>
                                      <w:txbxContent>
                                        <w:p w:rsidR="00092D06" w:rsidRDefault="00092D06">
                                          <w:pPr>
                                            <w:spacing w:after="160" w:line="259" w:lineRule="auto"/>
                                            <w:ind w:left="0" w:firstLine="0"/>
                                            <w:jc w:val="left"/>
                                          </w:pPr>
                                          <w:r>
                                            <w:rPr>
                                              <w:sz w:val="18"/>
                                            </w:rPr>
                                            <w:t>Выявление</w:t>
                                          </w:r>
                                          <w:r>
                                            <w:rPr>
                                              <w:spacing w:val="-208"/>
                                              <w:sz w:val="18"/>
                                            </w:rPr>
                                            <w:t xml:space="preserve"> </w:t>
                                          </w:r>
                                          <w:r>
                                            <w:rPr>
                                              <w:sz w:val="18"/>
                                            </w:rPr>
                                            <w:t>общего</w:t>
                                          </w:r>
                                          <w:r>
                                            <w:rPr>
                                              <w:spacing w:val="-208"/>
                                              <w:sz w:val="18"/>
                                            </w:rPr>
                                            <w:t xml:space="preserve"> </w:t>
                                          </w:r>
                                          <w:r>
                                            <w:rPr>
                                              <w:sz w:val="18"/>
                                            </w:rPr>
                                            <w:t>и</w:t>
                                          </w:r>
                                          <w:r>
                                            <w:rPr>
                                              <w:spacing w:val="-208"/>
                                              <w:sz w:val="18"/>
                                            </w:rPr>
                                            <w:t xml:space="preserve"> </w:t>
                                          </w:r>
                                          <w:r>
                                            <w:rPr>
                                              <w:sz w:val="18"/>
                                            </w:rPr>
                                            <w:t>особенного</w:t>
                                          </w:r>
                                          <w:r>
                                            <w:rPr>
                                              <w:spacing w:val="-208"/>
                                              <w:sz w:val="18"/>
                                            </w:rPr>
                                            <w:t xml:space="preserve"> </w:t>
                                          </w:r>
                                          <w:r>
                                            <w:rPr>
                                              <w:sz w:val="18"/>
                                            </w:rPr>
                                            <w:t>при</w:t>
                                          </w:r>
                                          <w:r>
                                            <w:rPr>
                                              <w:spacing w:val="-208"/>
                                              <w:sz w:val="18"/>
                                            </w:rPr>
                                            <w:t xml:space="preserve"> </w:t>
                                          </w:r>
                                          <w:r>
                                            <w:rPr>
                                              <w:sz w:val="18"/>
                                            </w:rPr>
                                            <w:t>сравнении</w:t>
                                          </w:r>
                                          <w:r>
                                            <w:rPr>
                                              <w:spacing w:val="-208"/>
                                              <w:sz w:val="18"/>
                                            </w:rPr>
                                            <w:t xml:space="preserve"> </w:t>
                                          </w:r>
                                          <w:r>
                                            <w:rPr>
                                              <w:sz w:val="18"/>
                                            </w:rPr>
                                            <w:t>изучае-</w:t>
                                          </w:r>
                                        </w:p>
                                      </w:txbxContent>
                                    </wps:txbx>
                                    <wps:bodyPr horzOverflow="overflow" vert="horz" lIns="0" tIns="0" rIns="0" bIns="0" rtlCol="0">
                                      <a:noAutofit/>
                                    </wps:bodyPr>
                                  </wps:wsp>
                                  <wps:wsp>
                                    <wps:cNvPr id="61372" name="Rectangle 61372"/>
                                    <wps:cNvSpPr/>
                                    <wps:spPr>
                                      <a:xfrm rot="-5399999">
                                        <a:off x="-1622818" y="1115696"/>
                                        <a:ext cx="4221416" cy="137730"/>
                                      </a:xfrm>
                                      <a:prstGeom prst="rect">
                                        <a:avLst/>
                                      </a:prstGeom>
                                      <a:ln>
                                        <a:noFill/>
                                      </a:ln>
                                    </wps:spPr>
                                    <wps:txbx>
                                      <w:txbxContent>
                                        <w:p w:rsidR="00092D06" w:rsidRDefault="00092D06">
                                          <w:pPr>
                                            <w:spacing w:after="160" w:line="259" w:lineRule="auto"/>
                                            <w:ind w:left="0" w:firstLine="0"/>
                                            <w:jc w:val="left"/>
                                          </w:pPr>
                                          <w:r>
                                            <w:rPr>
                                              <w:sz w:val="18"/>
                                            </w:rPr>
                                            <w:t>мых</w:t>
                                          </w:r>
                                          <w:r>
                                            <w:rPr>
                                              <w:spacing w:val="-208"/>
                                              <w:sz w:val="18"/>
                                            </w:rPr>
                                            <w:t xml:space="preserve"> </w:t>
                                          </w:r>
                                          <w:r>
                                            <w:rPr>
                                              <w:sz w:val="18"/>
                                            </w:rPr>
                                            <w:t>образцов</w:t>
                                          </w:r>
                                          <w:r>
                                            <w:rPr>
                                              <w:spacing w:val="-208"/>
                                              <w:sz w:val="18"/>
                                            </w:rPr>
                                            <w:t xml:space="preserve"> </w:t>
                                          </w:r>
                                          <w:r>
                                            <w:rPr>
                                              <w:sz w:val="18"/>
                                            </w:rPr>
                                            <w:t>азиатского</w:t>
                                          </w:r>
                                          <w:r>
                                            <w:rPr>
                                              <w:spacing w:val="-208"/>
                                              <w:sz w:val="18"/>
                                            </w:rPr>
                                            <w:t xml:space="preserve"> </w:t>
                                          </w:r>
                                          <w:r>
                                            <w:rPr>
                                              <w:sz w:val="18"/>
                                            </w:rPr>
                                            <w:t>фольклора</w:t>
                                          </w:r>
                                          <w:r>
                                            <w:rPr>
                                              <w:spacing w:val="-208"/>
                                              <w:sz w:val="18"/>
                                            </w:rPr>
                                            <w:t xml:space="preserve"> </w:t>
                                          </w:r>
                                          <w:r>
                                            <w:rPr>
                                              <w:sz w:val="18"/>
                                            </w:rPr>
                                            <w:t>и</w:t>
                                          </w:r>
                                          <w:r>
                                            <w:rPr>
                                              <w:spacing w:val="-208"/>
                                              <w:sz w:val="18"/>
                                            </w:rPr>
                                            <w:t xml:space="preserve"> </w:t>
                                          </w:r>
                                          <w:r>
                                            <w:rPr>
                                              <w:sz w:val="18"/>
                                            </w:rPr>
                                            <w:t>фольклора</w:t>
                                          </w:r>
                                          <w:r>
                                            <w:rPr>
                                              <w:spacing w:val="-208"/>
                                              <w:sz w:val="18"/>
                                            </w:rPr>
                                            <w:t xml:space="preserve"> </w:t>
                                          </w:r>
                                          <w:r>
                                            <w:rPr>
                                              <w:sz w:val="18"/>
                                            </w:rPr>
                                            <w:t>на-</w:t>
                                          </w:r>
                                        </w:p>
                                      </w:txbxContent>
                                    </wps:txbx>
                                    <wps:bodyPr horzOverflow="overflow" vert="horz" lIns="0" tIns="0" rIns="0" bIns="0" rtlCol="0">
                                      <a:noAutofit/>
                                    </wps:bodyPr>
                                  </wps:wsp>
                                  <wps:wsp>
                                    <wps:cNvPr id="61373" name="Rectangle 61373"/>
                                    <wps:cNvSpPr/>
                                    <wps:spPr>
                                      <a:xfrm rot="-5399999">
                                        <a:off x="84019" y="2682861"/>
                                        <a:ext cx="1087088" cy="137729"/>
                                      </a:xfrm>
                                      <a:prstGeom prst="rect">
                                        <a:avLst/>
                                      </a:prstGeom>
                                      <a:ln>
                                        <a:noFill/>
                                      </a:ln>
                                    </wps:spPr>
                                    <wps:txbx>
                                      <w:txbxContent>
                                        <w:p w:rsidR="00092D06" w:rsidRDefault="00092D06">
                                          <w:pPr>
                                            <w:spacing w:after="160" w:line="259" w:lineRule="auto"/>
                                            <w:ind w:left="0" w:firstLine="0"/>
                                            <w:jc w:val="left"/>
                                          </w:pPr>
                                          <w:r>
                                            <w:rPr>
                                              <w:sz w:val="18"/>
                                            </w:rPr>
                                            <w:t>родов</w:t>
                                          </w:r>
                                          <w:r>
                                            <w:rPr>
                                              <w:spacing w:val="-208"/>
                                              <w:sz w:val="18"/>
                                            </w:rPr>
                                            <w:t xml:space="preserve"> </w:t>
                                          </w:r>
                                          <w:r>
                                            <w:rPr>
                                              <w:sz w:val="18"/>
                                            </w:rPr>
                                            <w:t>России.</w:t>
                                          </w:r>
                                        </w:p>
                                      </w:txbxContent>
                                    </wps:txbx>
                                    <wps:bodyPr horzOverflow="overflow" vert="horz" lIns="0" tIns="0" rIns="0" bIns="0" rtlCol="0">
                                      <a:noAutofit/>
                                    </wps:bodyPr>
                                  </wps:wsp>
                                  <wps:wsp>
                                    <wps:cNvPr id="61374" name="Rectangle 61374"/>
                                    <wps:cNvSpPr/>
                                    <wps:spPr>
                                      <a:xfrm rot="-5399999">
                                        <a:off x="-1284029" y="1175136"/>
                                        <a:ext cx="4102537" cy="137730"/>
                                      </a:xfrm>
                                      <a:prstGeom prst="rect">
                                        <a:avLst/>
                                      </a:prstGeom>
                                      <a:ln>
                                        <a:noFill/>
                                      </a:ln>
                                    </wps:spPr>
                                    <wps:txbx>
                                      <w:txbxContent>
                                        <w:p w:rsidR="00092D06" w:rsidRDefault="00092D06">
                                          <w:pPr>
                                            <w:spacing w:after="160" w:line="259" w:lineRule="auto"/>
                                            <w:ind w:left="0" w:firstLine="0"/>
                                            <w:jc w:val="left"/>
                                          </w:pPr>
                                          <w:r>
                                            <w:rPr>
                                              <w:sz w:val="18"/>
                                            </w:rPr>
                                            <w:t>Разучивание</w:t>
                                          </w:r>
                                          <w:r>
                                            <w:rPr>
                                              <w:spacing w:val="-208"/>
                                              <w:sz w:val="18"/>
                                            </w:rPr>
                                            <w:t xml:space="preserve"> </w:t>
                                          </w:r>
                                          <w:r>
                                            <w:rPr>
                                              <w:sz w:val="18"/>
                                            </w:rPr>
                                            <w:t>и</w:t>
                                          </w:r>
                                          <w:r>
                                            <w:rPr>
                                              <w:spacing w:val="-208"/>
                                              <w:sz w:val="18"/>
                                            </w:rPr>
                                            <w:t xml:space="preserve"> </w:t>
                                          </w:r>
                                          <w:r>
                                            <w:rPr>
                                              <w:sz w:val="18"/>
                                            </w:rPr>
                                            <w:t>исполнение</w:t>
                                          </w:r>
                                          <w:r>
                                            <w:rPr>
                                              <w:spacing w:val="-208"/>
                                              <w:sz w:val="18"/>
                                            </w:rPr>
                                            <w:t xml:space="preserve"> </w:t>
                                          </w:r>
                                          <w:r>
                                            <w:rPr>
                                              <w:sz w:val="18"/>
                                            </w:rPr>
                                            <w:t>народных</w:t>
                                          </w:r>
                                          <w:r>
                                            <w:rPr>
                                              <w:spacing w:val="-208"/>
                                              <w:sz w:val="18"/>
                                            </w:rPr>
                                            <w:t xml:space="preserve"> </w:t>
                                          </w:r>
                                          <w:r>
                                            <w:rPr>
                                              <w:sz w:val="18"/>
                                            </w:rPr>
                                            <w:t>песен,</w:t>
                                          </w:r>
                                          <w:r>
                                            <w:rPr>
                                              <w:spacing w:val="-208"/>
                                              <w:sz w:val="18"/>
                                            </w:rPr>
                                            <w:t xml:space="preserve"> </w:t>
                                          </w:r>
                                          <w:r>
                                            <w:rPr>
                                              <w:sz w:val="18"/>
                                            </w:rPr>
                                            <w:t>танцев.</w:t>
                                          </w:r>
                                        </w:p>
                                      </w:txbxContent>
                                    </wps:txbx>
                                    <wps:bodyPr horzOverflow="overflow" vert="horz" lIns="0" tIns="0" rIns="0" bIns="0" rtlCol="0">
                                      <a:noAutofit/>
                                    </wps:bodyPr>
                                  </wps:wsp>
                                  <wps:wsp>
                                    <wps:cNvPr id="61375" name="Rectangle 61375"/>
                                    <wps:cNvSpPr/>
                                    <wps:spPr>
                                      <a:xfrm rot="-5399999">
                                        <a:off x="-1170730" y="1148761"/>
                                        <a:ext cx="4155288" cy="137730"/>
                                      </a:xfrm>
                                      <a:prstGeom prst="rect">
                                        <a:avLst/>
                                      </a:prstGeom>
                                      <a:ln>
                                        <a:noFill/>
                                      </a:ln>
                                    </wps:spPr>
                                    <wps:txbx>
                                      <w:txbxContent>
                                        <w:p w:rsidR="00092D06" w:rsidRDefault="00092D06">
                                          <w:pPr>
                                            <w:spacing w:after="160" w:line="259" w:lineRule="auto"/>
                                            <w:ind w:left="0" w:firstLine="0"/>
                                            <w:jc w:val="left"/>
                                          </w:pPr>
                                          <w:r>
                                            <w:rPr>
                                              <w:sz w:val="18"/>
                                            </w:rPr>
                                            <w:t>Коллективные</w:t>
                                          </w:r>
                                          <w:r>
                                            <w:rPr>
                                              <w:spacing w:val="-208"/>
                                              <w:sz w:val="18"/>
                                            </w:rPr>
                                            <w:t xml:space="preserve"> </w:t>
                                          </w:r>
                                          <w:r>
                                            <w:rPr>
                                              <w:sz w:val="18"/>
                                            </w:rPr>
                                            <w:t>ритмические</w:t>
                                          </w:r>
                                          <w:r>
                                            <w:rPr>
                                              <w:spacing w:val="-208"/>
                                              <w:sz w:val="18"/>
                                            </w:rPr>
                                            <w:t xml:space="preserve"> </w:t>
                                          </w:r>
                                          <w:r>
                                            <w:rPr>
                                              <w:sz w:val="18"/>
                                            </w:rPr>
                                            <w:t>импровизации</w:t>
                                          </w:r>
                                          <w:r>
                                            <w:rPr>
                                              <w:spacing w:val="-208"/>
                                              <w:sz w:val="18"/>
                                            </w:rPr>
                                            <w:t xml:space="preserve"> </w:t>
                                          </w:r>
                                          <w:r>
                                            <w:rPr>
                                              <w:sz w:val="18"/>
                                            </w:rPr>
                                            <w:t>на</w:t>
                                          </w:r>
                                          <w:r>
                                            <w:rPr>
                                              <w:spacing w:val="-208"/>
                                              <w:sz w:val="18"/>
                                            </w:rPr>
                                            <w:t xml:space="preserve"> </w:t>
                                          </w:r>
                                          <w:r>
                                            <w:rPr>
                                              <w:sz w:val="18"/>
                                            </w:rPr>
                                            <w:t>шумо-</w:t>
                                          </w:r>
                                        </w:p>
                                      </w:txbxContent>
                                    </wps:txbx>
                                    <wps:bodyPr horzOverflow="overflow" vert="horz" lIns="0" tIns="0" rIns="0" bIns="0" rtlCol="0">
                                      <a:noAutofit/>
                                    </wps:bodyPr>
                                  </wps:wsp>
                                  <wps:wsp>
                                    <wps:cNvPr id="61376" name="Rectangle 61376"/>
                                    <wps:cNvSpPr/>
                                    <wps:spPr>
                                      <a:xfrm rot="-5399999">
                                        <a:off x="-146305" y="2033511"/>
                                        <a:ext cx="2385786" cy="137730"/>
                                      </a:xfrm>
                                      <a:prstGeom prst="rect">
                                        <a:avLst/>
                                      </a:prstGeom>
                                      <a:ln>
                                        <a:noFill/>
                                      </a:ln>
                                    </wps:spPr>
                                    <wps:txbx>
                                      <w:txbxContent>
                                        <w:p w:rsidR="00092D06" w:rsidRDefault="00092D06">
                                          <w:pPr>
                                            <w:spacing w:after="160" w:line="259" w:lineRule="auto"/>
                                            <w:ind w:left="0" w:firstLine="0"/>
                                            <w:jc w:val="left"/>
                                          </w:pPr>
                                          <w:r>
                                            <w:rPr>
                                              <w:sz w:val="18"/>
                                            </w:rPr>
                                            <w:t>вых</w:t>
                                          </w:r>
                                          <w:r>
                                            <w:rPr>
                                              <w:spacing w:val="-208"/>
                                              <w:sz w:val="18"/>
                                            </w:rPr>
                                            <w:t xml:space="preserve"> </w:t>
                                          </w:r>
                                          <w:r>
                                            <w:rPr>
                                              <w:sz w:val="18"/>
                                            </w:rPr>
                                            <w:t>и</w:t>
                                          </w:r>
                                          <w:r>
                                            <w:rPr>
                                              <w:spacing w:val="-208"/>
                                              <w:sz w:val="18"/>
                                            </w:rPr>
                                            <w:t xml:space="preserve"> </w:t>
                                          </w:r>
                                          <w:r>
                                            <w:rPr>
                                              <w:sz w:val="18"/>
                                            </w:rPr>
                                            <w:t>ударных</w:t>
                                          </w:r>
                                          <w:r>
                                            <w:rPr>
                                              <w:spacing w:val="-208"/>
                                              <w:sz w:val="18"/>
                                            </w:rPr>
                                            <w:t xml:space="preserve"> </w:t>
                                          </w:r>
                                          <w:r>
                                            <w:rPr>
                                              <w:sz w:val="18"/>
                                            </w:rPr>
                                            <w:t>инструментах.</w:t>
                                          </w:r>
                                        </w:p>
                                      </w:txbxContent>
                                    </wps:txbx>
                                    <wps:bodyPr horzOverflow="overflow" vert="horz" lIns="0" tIns="0" rIns="0" bIns="0" rtlCol="0">
                                      <a:noAutofit/>
                                    </wps:bodyPr>
                                  </wps:wsp>
                                  <wps:wsp>
                                    <wps:cNvPr id="61377" name="Rectangle 61377"/>
                                    <wps:cNvSpPr/>
                                    <wps:spPr>
                                      <a:xfrm rot="-5399999">
                                        <a:off x="-51934" y="1987982"/>
                                        <a:ext cx="2475933" cy="138641"/>
                                      </a:xfrm>
                                      <a:prstGeom prst="rect">
                                        <a:avLst/>
                                      </a:prstGeom>
                                      <a:ln>
                                        <a:noFill/>
                                      </a:ln>
                                    </wps:spPr>
                                    <wps:txbx>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wps:txbx>
                                    <wps:bodyPr horzOverflow="overflow" vert="horz" lIns="0" tIns="0" rIns="0" bIns="0" rtlCol="0">
                                      <a:noAutofit/>
                                    </wps:bodyPr>
                                  </wps:wsp>
                                  <wps:wsp>
                                    <wps:cNvPr id="61378" name="Rectangle 61378"/>
                                    <wps:cNvSpPr/>
                                    <wps:spPr>
                                      <a:xfrm rot="-5399999">
                                        <a:off x="-762576" y="1137891"/>
                                        <a:ext cx="4177027" cy="137730"/>
                                      </a:xfrm>
                                      <a:prstGeom prst="rect">
                                        <a:avLst/>
                                      </a:prstGeom>
                                      <a:ln>
                                        <a:noFill/>
                                      </a:ln>
                                    </wps:spPr>
                                    <wps:txbx>
                                      <w:txbxContent>
                                        <w:p w:rsidR="00092D06" w:rsidRDefault="00092D06">
                                          <w:pPr>
                                            <w:spacing w:after="160" w:line="259" w:lineRule="auto"/>
                                            <w:ind w:left="0" w:firstLine="0"/>
                                            <w:jc w:val="left"/>
                                          </w:pPr>
                                          <w:r>
                                            <w:rPr>
                                              <w:sz w:val="18"/>
                                            </w:rPr>
                                            <w:t>Исследовательские</w:t>
                                          </w:r>
                                          <w:r>
                                            <w:rPr>
                                              <w:spacing w:val="-208"/>
                                              <w:sz w:val="18"/>
                                            </w:rPr>
                                            <w:t xml:space="preserve"> </w:t>
                                          </w:r>
                                          <w:r>
                                            <w:rPr>
                                              <w:sz w:val="18"/>
                                            </w:rPr>
                                            <w:t>проекты</w:t>
                                          </w:r>
                                          <w:r>
                                            <w:rPr>
                                              <w:spacing w:val="-208"/>
                                              <w:sz w:val="18"/>
                                            </w:rPr>
                                            <w:t xml:space="preserve"> </w:t>
                                          </w:r>
                                          <w:r>
                                            <w:rPr>
                                              <w:sz w:val="18"/>
                                            </w:rPr>
                                            <w:t>по</w:t>
                                          </w:r>
                                          <w:r>
                                            <w:rPr>
                                              <w:spacing w:val="-208"/>
                                              <w:sz w:val="18"/>
                                            </w:rPr>
                                            <w:t xml:space="preserve"> </w:t>
                                          </w:r>
                                          <w:r>
                                            <w:rPr>
                                              <w:sz w:val="18"/>
                                            </w:rPr>
                                            <w:t>теме</w:t>
                                          </w:r>
                                          <w:r>
                                            <w:rPr>
                                              <w:spacing w:val="-208"/>
                                              <w:sz w:val="18"/>
                                            </w:rPr>
                                            <w:t xml:space="preserve"> </w:t>
                                          </w:r>
                                          <w:r>
                                            <w:rPr>
                                              <w:sz w:val="18"/>
                                            </w:rPr>
                                            <w:t>«Музыка</w:t>
                                          </w:r>
                                          <w:r>
                                            <w:rPr>
                                              <w:spacing w:val="-208"/>
                                              <w:sz w:val="18"/>
                                            </w:rPr>
                                            <w:t xml:space="preserve"> </w:t>
                                          </w:r>
                                          <w:r>
                                            <w:rPr>
                                              <w:sz w:val="18"/>
                                            </w:rPr>
                                            <w:t>стран</w:t>
                                          </w:r>
                                          <w:r>
                                            <w:rPr>
                                              <w:spacing w:val="-45"/>
                                              <w:sz w:val="18"/>
                                            </w:rPr>
                                            <w:t xml:space="preserve"> </w:t>
                                          </w:r>
                                        </w:p>
                                      </w:txbxContent>
                                    </wps:txbx>
                                    <wps:bodyPr horzOverflow="overflow" vert="horz" lIns="0" tIns="0" rIns="0" bIns="0" rtlCol="0">
                                      <a:noAutofit/>
                                    </wps:bodyPr>
                                  </wps:wsp>
                                  <wps:wsp>
                                    <wps:cNvPr id="61379" name="Rectangle 61379"/>
                                    <wps:cNvSpPr/>
                                    <wps:spPr>
                                      <a:xfrm rot="-5399999">
                                        <a:off x="787834" y="2548628"/>
                                        <a:ext cx="1355553" cy="137730"/>
                                      </a:xfrm>
                                      <a:prstGeom prst="rect">
                                        <a:avLst/>
                                      </a:prstGeom>
                                      <a:ln>
                                        <a:noFill/>
                                      </a:ln>
                                    </wps:spPr>
                                    <wps:txbx>
                                      <w:txbxContent>
                                        <w:p w:rsidR="00092D06" w:rsidRDefault="00092D06">
                                          <w:pPr>
                                            <w:spacing w:after="160" w:line="259" w:lineRule="auto"/>
                                            <w:ind w:left="0" w:firstLine="0"/>
                                            <w:jc w:val="left"/>
                                          </w:pPr>
                                          <w:r>
                                            <w:rPr>
                                              <w:sz w:val="18"/>
                                            </w:rPr>
                                            <w:t>Азии</w:t>
                                          </w:r>
                                          <w:r>
                                            <w:rPr>
                                              <w:spacing w:val="-208"/>
                                              <w:sz w:val="18"/>
                                            </w:rPr>
                                            <w:t xml:space="preserve"> </w:t>
                                          </w:r>
                                          <w:r>
                                            <w:rPr>
                                              <w:sz w:val="18"/>
                                            </w:rPr>
                                            <w:t>и</w:t>
                                          </w:r>
                                          <w:r>
                                            <w:rPr>
                                              <w:spacing w:val="-208"/>
                                              <w:sz w:val="18"/>
                                            </w:rPr>
                                            <w:t xml:space="preserve"> </w:t>
                                          </w:r>
                                          <w:r>
                                            <w:rPr>
                                              <w:sz w:val="18"/>
                                            </w:rPr>
                                            <w:t>Африки»</w:t>
                                          </w:r>
                                        </w:p>
                                      </w:txbxContent>
                                    </wps:txbx>
                                    <wps:bodyPr horzOverflow="overflow" vert="horz" lIns="0" tIns="0" rIns="0" bIns="0" rtlCol="0">
                                      <a:noAutofit/>
                                    </wps:bodyPr>
                                  </wps:wsp>
                                </wpg:wgp>
                              </a:graphicData>
                            </a:graphic>
                          </wp:inline>
                        </w:drawing>
                      </mc:Choice>
                      <mc:Fallback>
                        <w:pict>
                          <v:group id="Group 637315" o:spid="_x0000_s1454" style="width:118.15pt;height:259.45pt;mso-position-horizontal-relative:char;mso-position-vertical-relative:line" coordsize="15003,3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">
                            <v:rect id="Rectangle 61369" o:spid="_x0000_s1455" style="position:absolute;left:-20822;top:10752;width:4302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LV6cgA&#10;AADeAAAADwAAAGRycy9kb3ducmV2LnhtbESPT2vCQBTE7wW/w/IKvdVNrKQ1dRURSnpRqLbS42v2&#10;5Q9m38bsqvHbu4LQ4zAzv2Gm89404kSdqy0riIcRCOLc6ppLBd/bj+c3EM4ja2wsk4ILOZjPBg9T&#10;TLU98xedNr4UAcIuRQWV920qpcsrMuiGtiUOXmE7gz7IrpS6w3OAm0aOoiiRBmsOCxW2tKwo32+O&#10;RsFPvD3uMrf+49/i8Dpe+WxdlJlST4/94h2Ep97/h+/tT60giV+SCdzuhCsgZ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ktXp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Выявление</w:t>
                                    </w:r>
                                    <w:r>
                                      <w:rPr>
                                        <w:spacing w:val="-208"/>
                                        <w:sz w:val="18"/>
                                      </w:rPr>
                                      <w:t xml:space="preserve"> </w:t>
                                    </w:r>
                                    <w:r>
                                      <w:rPr>
                                        <w:sz w:val="18"/>
                                      </w:rPr>
                                      <w:t>характерных</w:t>
                                    </w:r>
                                    <w:r>
                                      <w:rPr>
                                        <w:spacing w:val="-208"/>
                                        <w:sz w:val="18"/>
                                      </w:rPr>
                                      <w:t xml:space="preserve"> </w:t>
                                    </w:r>
                                    <w:r>
                                      <w:rPr>
                                        <w:sz w:val="18"/>
                                      </w:rPr>
                                      <w:t>интонаций</w:t>
                                    </w:r>
                                    <w:r>
                                      <w:rPr>
                                        <w:spacing w:val="-208"/>
                                        <w:sz w:val="18"/>
                                      </w:rPr>
                                      <w:t xml:space="preserve"> </w:t>
                                    </w:r>
                                    <w:r>
                                      <w:rPr>
                                        <w:sz w:val="18"/>
                                      </w:rPr>
                                      <w:t>и</w:t>
                                    </w:r>
                                    <w:r>
                                      <w:rPr>
                                        <w:spacing w:val="-208"/>
                                        <w:sz w:val="18"/>
                                      </w:rPr>
                                      <w:t xml:space="preserve"> </w:t>
                                    </w:r>
                                    <w:r>
                                      <w:rPr>
                                        <w:sz w:val="18"/>
                                      </w:rPr>
                                      <w:t>ритмов</w:t>
                                    </w:r>
                                    <w:r>
                                      <w:rPr>
                                        <w:spacing w:val="-208"/>
                                        <w:sz w:val="18"/>
                                      </w:rPr>
                                      <w:t xml:space="preserve"> </w:t>
                                    </w:r>
                                    <w:r>
                                      <w:rPr>
                                        <w:sz w:val="18"/>
                                      </w:rPr>
                                      <w:t>в</w:t>
                                    </w:r>
                                    <w:r>
                                      <w:rPr>
                                        <w:spacing w:val="-208"/>
                                        <w:sz w:val="18"/>
                                      </w:rPr>
                                      <w:t xml:space="preserve"> </w:t>
                                    </w:r>
                                    <w:r>
                                      <w:rPr>
                                        <w:sz w:val="18"/>
                                      </w:rPr>
                                      <w:t>звуча-</w:t>
                                    </w:r>
                                  </w:p>
                                </w:txbxContent>
                              </v:textbox>
                            </v:rect>
                            <v:rect id="Rectangle 61370" o:spid="_x0000_s1456" style="position:absolute;left:-18823;top:11356;width:4181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HqqcYA&#10;AADeAAAADwAAAGRycy9kb3ducmV2LnhtbESPy2rCQBSG94LvMBzBnU5Si5bUSZBCSTcVamzp8jRz&#10;csHMmTQzavr2nYXg8ue/8W2z0XTiQoNrLSuIlxEI4tLqlmsFx+J18QTCeWSNnWVS8EcOsnQ62WKi&#10;7ZU/6HLwtQgj7BJU0HjfJ1K6siGDbml74uBVdjDogxxqqQe8hnHTyYcoWkuDLYeHBnt6aag8Hc5G&#10;wWdcnL9yt//h7+p38/ju831V50rNZ+PuGYSn0d/Dt/abVrCOV5sAEHACCsj0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3Hqqc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нии</w:t>
                                    </w:r>
                                    <w:r>
                                      <w:rPr>
                                        <w:spacing w:val="-208"/>
                                        <w:sz w:val="18"/>
                                      </w:rPr>
                                      <w:t xml:space="preserve"> </w:t>
                                    </w:r>
                                    <w:r>
                                      <w:rPr>
                                        <w:sz w:val="18"/>
                                      </w:rPr>
                                      <w:t>традиционной</w:t>
                                    </w:r>
                                    <w:r>
                                      <w:rPr>
                                        <w:spacing w:val="-208"/>
                                        <w:sz w:val="18"/>
                                      </w:rPr>
                                      <w:t xml:space="preserve"> </w:t>
                                    </w:r>
                                    <w:r>
                                      <w:rPr>
                                        <w:sz w:val="18"/>
                                      </w:rPr>
                                      <w:t>музыки</w:t>
                                    </w:r>
                                    <w:r>
                                      <w:rPr>
                                        <w:spacing w:val="-208"/>
                                        <w:sz w:val="18"/>
                                      </w:rPr>
                                      <w:t xml:space="preserve"> </w:t>
                                    </w:r>
                                    <w:r>
                                      <w:rPr>
                                        <w:sz w:val="18"/>
                                      </w:rPr>
                                      <w:t>народов</w:t>
                                    </w:r>
                                    <w:r>
                                      <w:rPr>
                                        <w:spacing w:val="-208"/>
                                        <w:sz w:val="18"/>
                                      </w:rPr>
                                      <w:t xml:space="preserve"> </w:t>
                                    </w:r>
                                    <w:r>
                                      <w:rPr>
                                        <w:sz w:val="18"/>
                                      </w:rPr>
                                      <w:t>Африки</w:t>
                                    </w:r>
                                    <w:r>
                                      <w:rPr>
                                        <w:spacing w:val="-208"/>
                                        <w:sz w:val="18"/>
                                      </w:rPr>
                                      <w:t xml:space="preserve"> </w:t>
                                    </w:r>
                                    <w:r>
                                      <w:rPr>
                                        <w:sz w:val="18"/>
                                      </w:rPr>
                                      <w:t>и</w:t>
                                    </w:r>
                                    <w:r>
                                      <w:rPr>
                                        <w:spacing w:val="-208"/>
                                        <w:sz w:val="18"/>
                                      </w:rPr>
                                      <w:t xml:space="preserve"> </w:t>
                                    </w:r>
                                    <w:r>
                                      <w:rPr>
                                        <w:sz w:val="18"/>
                                      </w:rPr>
                                      <w:t>Азии.</w:t>
                                    </w:r>
                                  </w:p>
                                </w:txbxContent>
                              </v:textbox>
                            </v:rect>
                            <v:rect id="Rectangle 61371" o:spid="_x0000_s1457" style="position:absolute;left:-18431;top:10350;width:4382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1PMscA&#10;AADeAAAADwAAAGRycy9kb3ducmV2LnhtbESPW2vCQBSE3wX/w3KEvukmtqikrlIKJX2pUG/4eMye&#10;XGj2bMyuGv99VxB8HGbmG2a+7EwtLtS6yrKCeBSBIM6srrhQsN18DWcgnEfWWFsmBTdysFz0e3NM&#10;tL3yL13WvhABwi5BBaX3TSKly0oy6Ea2IQ5ebluDPsi2kLrFa4CbWo6jaCINVhwWSmzos6Tsb302&#10;Cnbx5rxP3erIh/w0ffvx6SovUqVeBt3HOwhPnX+GH+1vrWASv05juN8JV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A9Tz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Выявление</w:t>
                                    </w:r>
                                    <w:r>
                                      <w:rPr>
                                        <w:spacing w:val="-208"/>
                                        <w:sz w:val="18"/>
                                      </w:rPr>
                                      <w:t xml:space="preserve"> </w:t>
                                    </w:r>
                                    <w:r>
                                      <w:rPr>
                                        <w:sz w:val="18"/>
                                      </w:rPr>
                                      <w:t>общего</w:t>
                                    </w:r>
                                    <w:r>
                                      <w:rPr>
                                        <w:spacing w:val="-208"/>
                                        <w:sz w:val="18"/>
                                      </w:rPr>
                                      <w:t xml:space="preserve"> </w:t>
                                    </w:r>
                                    <w:r>
                                      <w:rPr>
                                        <w:sz w:val="18"/>
                                      </w:rPr>
                                      <w:t>и</w:t>
                                    </w:r>
                                    <w:r>
                                      <w:rPr>
                                        <w:spacing w:val="-208"/>
                                        <w:sz w:val="18"/>
                                      </w:rPr>
                                      <w:t xml:space="preserve"> </w:t>
                                    </w:r>
                                    <w:r>
                                      <w:rPr>
                                        <w:sz w:val="18"/>
                                      </w:rPr>
                                      <w:t>особенного</w:t>
                                    </w:r>
                                    <w:r>
                                      <w:rPr>
                                        <w:spacing w:val="-208"/>
                                        <w:sz w:val="18"/>
                                      </w:rPr>
                                      <w:t xml:space="preserve"> </w:t>
                                    </w:r>
                                    <w:r>
                                      <w:rPr>
                                        <w:sz w:val="18"/>
                                      </w:rPr>
                                      <w:t>при</w:t>
                                    </w:r>
                                    <w:r>
                                      <w:rPr>
                                        <w:spacing w:val="-208"/>
                                        <w:sz w:val="18"/>
                                      </w:rPr>
                                      <w:t xml:space="preserve"> </w:t>
                                    </w:r>
                                    <w:r>
                                      <w:rPr>
                                        <w:sz w:val="18"/>
                                      </w:rPr>
                                      <w:t>сравнении</w:t>
                                    </w:r>
                                    <w:r>
                                      <w:rPr>
                                        <w:spacing w:val="-208"/>
                                        <w:sz w:val="18"/>
                                      </w:rPr>
                                      <w:t xml:space="preserve"> </w:t>
                                    </w:r>
                                    <w:r>
                                      <w:rPr>
                                        <w:sz w:val="18"/>
                                      </w:rPr>
                                      <w:t>изучае-</w:t>
                                    </w:r>
                                  </w:p>
                                </w:txbxContent>
                              </v:textbox>
                            </v:rect>
                            <v:rect id="Rectangle 61372" o:spid="_x0000_s1458" style="position:absolute;left:-16228;top:11157;width:4221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RRccA&#10;AADeAAAADwAAAGRycy9kb3ducmV2LnhtbESPT2vCQBTE70K/w/KE3nQTW1SiqxShpJcKahWPz+zL&#10;H8y+jdlV02/vFoQeh5n5DTNfdqYWN2pdZVlBPIxAEGdWV1wo+Nl9DqYgnEfWWFsmBb/kYLl46c0x&#10;0fbOG7ptfSEChF2CCkrvm0RKl5Vk0A1tQxy83LYGfZBtIXWL9wA3tRxF0VgarDgslNjQqqTsvL0a&#10;Bft4dz2kbn3iY36ZvH/7dJ0XqVKv/e5jBsJT5//Dz/aXVjCO3yYj+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Dv0U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мых</w:t>
                                    </w:r>
                                    <w:r>
                                      <w:rPr>
                                        <w:spacing w:val="-208"/>
                                        <w:sz w:val="18"/>
                                      </w:rPr>
                                      <w:t xml:space="preserve"> </w:t>
                                    </w:r>
                                    <w:r>
                                      <w:rPr>
                                        <w:sz w:val="18"/>
                                      </w:rPr>
                                      <w:t>образцов</w:t>
                                    </w:r>
                                    <w:r>
                                      <w:rPr>
                                        <w:spacing w:val="-208"/>
                                        <w:sz w:val="18"/>
                                      </w:rPr>
                                      <w:t xml:space="preserve"> </w:t>
                                    </w:r>
                                    <w:r>
                                      <w:rPr>
                                        <w:sz w:val="18"/>
                                      </w:rPr>
                                      <w:t>азиатского</w:t>
                                    </w:r>
                                    <w:r>
                                      <w:rPr>
                                        <w:spacing w:val="-208"/>
                                        <w:sz w:val="18"/>
                                      </w:rPr>
                                      <w:t xml:space="preserve"> </w:t>
                                    </w:r>
                                    <w:r>
                                      <w:rPr>
                                        <w:sz w:val="18"/>
                                      </w:rPr>
                                      <w:t>фольклора</w:t>
                                    </w:r>
                                    <w:r>
                                      <w:rPr>
                                        <w:spacing w:val="-208"/>
                                        <w:sz w:val="18"/>
                                      </w:rPr>
                                      <w:t xml:space="preserve"> </w:t>
                                    </w:r>
                                    <w:r>
                                      <w:rPr>
                                        <w:sz w:val="18"/>
                                      </w:rPr>
                                      <w:t>и</w:t>
                                    </w:r>
                                    <w:r>
                                      <w:rPr>
                                        <w:spacing w:val="-208"/>
                                        <w:sz w:val="18"/>
                                      </w:rPr>
                                      <w:t xml:space="preserve"> </w:t>
                                    </w:r>
                                    <w:r>
                                      <w:rPr>
                                        <w:sz w:val="18"/>
                                      </w:rPr>
                                      <w:t>фольклора</w:t>
                                    </w:r>
                                    <w:r>
                                      <w:rPr>
                                        <w:spacing w:val="-208"/>
                                        <w:sz w:val="18"/>
                                      </w:rPr>
                                      <w:t xml:space="preserve"> </w:t>
                                    </w:r>
                                    <w:r>
                                      <w:rPr>
                                        <w:sz w:val="18"/>
                                      </w:rPr>
                                      <w:t>на-</w:t>
                                    </w:r>
                                  </w:p>
                                </w:txbxContent>
                              </v:textbox>
                            </v:rect>
                            <v:rect id="Rectangle 61373" o:spid="_x0000_s1459" style="position:absolute;left:839;top:26828;width:10871;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N03scA&#10;AADeAAAADwAAAGRycy9kb3ducmV2LnhtbESPT2vCQBTE70K/w/KE3nQTLSrRVYpQ0ksFtYrHZ/bl&#10;D2bfptlV02/vFoQeh5n5DbNYdaYWN2pdZVlBPIxAEGdWV1wo+N5/DGYgnEfWWFsmBb/kYLV86S0w&#10;0fbOW7rtfCEChF2CCkrvm0RKl5Vk0A1tQxy83LYGfZBtIXWL9wA3tRxF0UQarDgslNjQuqTssrsa&#10;BYd4fz2mbnPmU/4zffvy6SYvUqVe+937HISnzv+Hn+1PrWASj6dj+LsTroBcP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jdN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родов</w:t>
                                    </w:r>
                                    <w:r>
                                      <w:rPr>
                                        <w:spacing w:val="-208"/>
                                        <w:sz w:val="18"/>
                                      </w:rPr>
                                      <w:t xml:space="preserve"> </w:t>
                                    </w:r>
                                    <w:r>
                                      <w:rPr>
                                        <w:sz w:val="18"/>
                                      </w:rPr>
                                      <w:t>России.</w:t>
                                    </w:r>
                                  </w:p>
                                </w:txbxContent>
                              </v:textbox>
                            </v:rect>
                            <v:rect id="Rectangle 61374" o:spid="_x0000_s1460" style="position:absolute;left:-12840;top:11751;width:4102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rsqscA&#10;AADeAAAADwAAAGRycy9kb3ducmV2LnhtbESPT2vCQBTE74LfYXlCb7qJFZXoKiKU9FKhWsXjM/vy&#10;B7Nv0+yq6bfvFoQeh5n5DbNcd6YWd2pdZVlBPIpAEGdWV1wo+Dq8DecgnEfWWFsmBT/kYL3q95aY&#10;aPvgT7rvfSEChF2CCkrvm0RKl5Vk0I1sQxy83LYGfZBtIXWLjwA3tRxH0VQarDgslNjQtqTsur8Z&#10;Bcf4cDulbnfhc/49m3z4dJcXqVIvg26zAOGp8//hZ/tdK5jGr7MJ/N0JV0C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BK7K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Разучивание</w:t>
                                    </w:r>
                                    <w:r>
                                      <w:rPr>
                                        <w:spacing w:val="-208"/>
                                        <w:sz w:val="18"/>
                                      </w:rPr>
                                      <w:t xml:space="preserve"> </w:t>
                                    </w:r>
                                    <w:r>
                                      <w:rPr>
                                        <w:sz w:val="18"/>
                                      </w:rPr>
                                      <w:t>и</w:t>
                                    </w:r>
                                    <w:r>
                                      <w:rPr>
                                        <w:spacing w:val="-208"/>
                                        <w:sz w:val="18"/>
                                      </w:rPr>
                                      <w:t xml:space="preserve"> </w:t>
                                    </w:r>
                                    <w:r>
                                      <w:rPr>
                                        <w:sz w:val="18"/>
                                      </w:rPr>
                                      <w:t>исполнение</w:t>
                                    </w:r>
                                    <w:r>
                                      <w:rPr>
                                        <w:spacing w:val="-208"/>
                                        <w:sz w:val="18"/>
                                      </w:rPr>
                                      <w:t xml:space="preserve"> </w:t>
                                    </w:r>
                                    <w:r>
                                      <w:rPr>
                                        <w:sz w:val="18"/>
                                      </w:rPr>
                                      <w:t>народных</w:t>
                                    </w:r>
                                    <w:r>
                                      <w:rPr>
                                        <w:spacing w:val="-208"/>
                                        <w:sz w:val="18"/>
                                      </w:rPr>
                                      <w:t xml:space="preserve"> </w:t>
                                    </w:r>
                                    <w:r>
                                      <w:rPr>
                                        <w:sz w:val="18"/>
                                      </w:rPr>
                                      <w:t>песен,</w:t>
                                    </w:r>
                                    <w:r>
                                      <w:rPr>
                                        <w:spacing w:val="-208"/>
                                        <w:sz w:val="18"/>
                                      </w:rPr>
                                      <w:t xml:space="preserve"> </w:t>
                                    </w:r>
                                    <w:r>
                                      <w:rPr>
                                        <w:sz w:val="18"/>
                                      </w:rPr>
                                      <w:t>танцев.</w:t>
                                    </w:r>
                                  </w:p>
                                </w:txbxContent>
                              </v:textbox>
                            </v:rect>
                            <v:rect id="Rectangle 61375" o:spid="_x0000_s1461" style="position:absolute;left:-11707;top:11487;width:4155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ZJMcgA&#10;AADeAAAADwAAAGRycy9kb3ducmV2LnhtbESPW2vCQBSE3wv9D8sp+FY3sd5IXUUKJb4oaFrx8Zg9&#10;udDs2TS7avrv3UKhj8PMfMMsVr1pxJU6V1tWEA8jEMS51TWXCj6y9+c5COeRNTaWScEPOVgtHx8W&#10;mGh74z1dD74UAcIuQQWV920ipcsrMuiGtiUOXmE7gz7IrpS6w1uAm0aOomgqDdYcFips6a2i/Otw&#10;MQo+4+xyTN3uzKfiezbe+nRXlKlSg6d+/QrCU+//w3/tjVYwjV9mE/i9E66AX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fBkkx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Коллективные</w:t>
                                    </w:r>
                                    <w:r>
                                      <w:rPr>
                                        <w:spacing w:val="-208"/>
                                        <w:sz w:val="18"/>
                                      </w:rPr>
                                      <w:t xml:space="preserve"> </w:t>
                                    </w:r>
                                    <w:r>
                                      <w:rPr>
                                        <w:sz w:val="18"/>
                                      </w:rPr>
                                      <w:t>ритмические</w:t>
                                    </w:r>
                                    <w:r>
                                      <w:rPr>
                                        <w:spacing w:val="-208"/>
                                        <w:sz w:val="18"/>
                                      </w:rPr>
                                      <w:t xml:space="preserve"> </w:t>
                                    </w:r>
                                    <w:r>
                                      <w:rPr>
                                        <w:sz w:val="18"/>
                                      </w:rPr>
                                      <w:t>импровизации</w:t>
                                    </w:r>
                                    <w:r>
                                      <w:rPr>
                                        <w:spacing w:val="-208"/>
                                        <w:sz w:val="18"/>
                                      </w:rPr>
                                      <w:t xml:space="preserve"> </w:t>
                                    </w:r>
                                    <w:r>
                                      <w:rPr>
                                        <w:sz w:val="18"/>
                                      </w:rPr>
                                      <w:t>на</w:t>
                                    </w:r>
                                    <w:r>
                                      <w:rPr>
                                        <w:spacing w:val="-208"/>
                                        <w:sz w:val="18"/>
                                      </w:rPr>
                                      <w:t xml:space="preserve"> </w:t>
                                    </w:r>
                                    <w:r>
                                      <w:rPr>
                                        <w:sz w:val="18"/>
                                      </w:rPr>
                                      <w:t>шумо-</w:t>
                                    </w:r>
                                  </w:p>
                                </w:txbxContent>
                              </v:textbox>
                            </v:rect>
                            <v:rect id="Rectangle 61376" o:spid="_x0000_s1462" style="position:absolute;left:-1463;top:20334;width:2385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TXRscA&#10;AADeAAAADwAAAGRycy9kb3ducmV2LnhtbESPW2vCQBSE34X+h+UU+qabtCVKdBURSvpSod7w8Zg9&#10;uWD2bJpdNf333YLg4zAz3zCzRW8acaXO1ZYVxKMIBHFudc2lgt32YzgB4TyyxsYyKfglB4v502CG&#10;qbY3/qbrxpciQNilqKDyvk2ldHlFBt3ItsTBK2xn0AfZlVJ3eAtw08jXKEqkwZrDQoUtrSrKz5uL&#10;UbCPt5dD5tYnPhY/4/cvn62LMlPq5blfTkF46v0jfG9/agVJ/DZO4P9Ou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U10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вых</w:t>
                                    </w:r>
                                    <w:r>
                                      <w:rPr>
                                        <w:spacing w:val="-208"/>
                                        <w:sz w:val="18"/>
                                      </w:rPr>
                                      <w:t xml:space="preserve"> </w:t>
                                    </w:r>
                                    <w:r>
                                      <w:rPr>
                                        <w:sz w:val="18"/>
                                      </w:rPr>
                                      <w:t>и</w:t>
                                    </w:r>
                                    <w:r>
                                      <w:rPr>
                                        <w:spacing w:val="-208"/>
                                        <w:sz w:val="18"/>
                                      </w:rPr>
                                      <w:t xml:space="preserve"> </w:t>
                                    </w:r>
                                    <w:r>
                                      <w:rPr>
                                        <w:sz w:val="18"/>
                                      </w:rPr>
                                      <w:t>ударных</w:t>
                                    </w:r>
                                    <w:r>
                                      <w:rPr>
                                        <w:spacing w:val="-208"/>
                                        <w:sz w:val="18"/>
                                      </w:rPr>
                                      <w:t xml:space="preserve"> </w:t>
                                    </w:r>
                                    <w:r>
                                      <w:rPr>
                                        <w:sz w:val="18"/>
                                      </w:rPr>
                                      <w:t>инструментах.</w:t>
                                    </w:r>
                                  </w:p>
                                </w:txbxContent>
                              </v:textbox>
                            </v:rect>
                            <v:rect id="Rectangle 61377" o:spid="_x0000_s1463" style="position:absolute;left:-520;top:19880;width:24759;height:138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hy3ccA&#10;AADeAAAADwAAAGRycy9kb3ducmV2LnhtbESPW2vCQBSE34X+h+UU+qabtMVIdBURSvpSod7w8Zg9&#10;uWD2bJpdNf333YLg4zAz3zCzRW8acaXO1ZYVxKMIBHFudc2lgt32YzgB4TyyxsYyKfglB4v502CG&#10;qbY3/qbrxpciQNilqKDyvk2ldHlFBt3ItsTBK2xn0AfZlVJ3eAtw08jXKBpLgzWHhQpbWlWUnzcX&#10;o2Afby+HzK1PfCx+kvcvn62LMlPq5blfTkF46v0jfG9/agXj+C1J4P9Ou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CYct3HAAAA3gAAAA8AAAAAAAAAAAAAAAAAmAIAAGRy&#10;cy9kb3ducmV2LnhtbFBLBQYAAAAABAAEAPUAAACMAwAAAAA=&#10;" filled="f" stroked="f">
                              <v:textbox inset="0,0,0,0">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v:textbox>
                            </v:rect>
                            <v:rect id="Rectangle 61378" o:spid="_x0000_s1464" style="position:absolute;left:-7626;top:11379;width:4176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fmr8UA&#10;AADeAAAADwAAAGRycy9kb3ducmV2LnhtbERPy2rCQBTdC/7DcAV3OkktWlInQQol3VSosaXL28zN&#10;AzN30syo6d93FoLLw3lvs9F04kKDay0riJcRCOLS6pZrBcfidfEEwnlkjZ1lUvBHDrJ0Otliou2V&#10;P+hy8LUIIewSVNB43ydSurIhg25pe+LAVXYw6AMcaqkHvIZw08mHKFpLgy2HhgZ7emmoPB3ORsFn&#10;XJy/crf/4e/qd/P47vN9VedKzWfj7hmEp9HfxTf3m1awjlebsDfcCVdAp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B+av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Исследовательские</w:t>
                                    </w:r>
                                    <w:r>
                                      <w:rPr>
                                        <w:spacing w:val="-208"/>
                                        <w:sz w:val="18"/>
                                      </w:rPr>
                                      <w:t xml:space="preserve"> </w:t>
                                    </w:r>
                                    <w:r>
                                      <w:rPr>
                                        <w:sz w:val="18"/>
                                      </w:rPr>
                                      <w:t>проекты</w:t>
                                    </w:r>
                                    <w:r>
                                      <w:rPr>
                                        <w:spacing w:val="-208"/>
                                        <w:sz w:val="18"/>
                                      </w:rPr>
                                      <w:t xml:space="preserve"> </w:t>
                                    </w:r>
                                    <w:r>
                                      <w:rPr>
                                        <w:sz w:val="18"/>
                                      </w:rPr>
                                      <w:t>по</w:t>
                                    </w:r>
                                    <w:r>
                                      <w:rPr>
                                        <w:spacing w:val="-208"/>
                                        <w:sz w:val="18"/>
                                      </w:rPr>
                                      <w:t xml:space="preserve"> </w:t>
                                    </w:r>
                                    <w:r>
                                      <w:rPr>
                                        <w:sz w:val="18"/>
                                      </w:rPr>
                                      <w:t>теме</w:t>
                                    </w:r>
                                    <w:r>
                                      <w:rPr>
                                        <w:spacing w:val="-208"/>
                                        <w:sz w:val="18"/>
                                      </w:rPr>
                                      <w:t xml:space="preserve"> </w:t>
                                    </w:r>
                                    <w:r>
                                      <w:rPr>
                                        <w:sz w:val="18"/>
                                      </w:rPr>
                                      <w:t>«Музыка</w:t>
                                    </w:r>
                                    <w:r>
                                      <w:rPr>
                                        <w:spacing w:val="-208"/>
                                        <w:sz w:val="18"/>
                                      </w:rPr>
                                      <w:t xml:space="preserve"> </w:t>
                                    </w:r>
                                    <w:r>
                                      <w:rPr>
                                        <w:sz w:val="18"/>
                                      </w:rPr>
                                      <w:t>стран</w:t>
                                    </w:r>
                                    <w:r>
                                      <w:rPr>
                                        <w:spacing w:val="-45"/>
                                        <w:sz w:val="18"/>
                                      </w:rPr>
                                      <w:t xml:space="preserve"> </w:t>
                                    </w:r>
                                  </w:p>
                                </w:txbxContent>
                              </v:textbox>
                            </v:rect>
                            <v:rect id="Rectangle 61379" o:spid="_x0000_s1465" style="position:absolute;left:7878;top:25486;width:1355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tDNMgA&#10;AADeAAAADwAAAGRycy9kb3ducmV2LnhtbESPT2vCQBTE74V+h+UVvNVNqmgbXUUKJV4UNFV6fGZf&#10;/mD2bZpdNf32XaHQ4zAzv2Hmy9404kqdqy0riIcRCOLc6ppLBZ/Zx/MrCOeRNTaWScEPOVguHh/m&#10;mGh74x1d974UAcIuQQWV920ipcsrMuiGtiUOXmE7gz7IrpS6w1uAm0a+RNFEGqw5LFTY0ntF+Xl/&#10;MQoOcXY5pm574q/iezre+HRblKlSg6d+NQPhqff/4b/2WiuYxKPpG9zvhCsgF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eS0M0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Азии</w:t>
                                    </w:r>
                                    <w:r>
                                      <w:rPr>
                                        <w:spacing w:val="-208"/>
                                        <w:sz w:val="18"/>
                                      </w:rPr>
                                      <w:t xml:space="preserve"> </w:t>
                                    </w:r>
                                    <w:r>
                                      <w:rPr>
                                        <w:sz w:val="18"/>
                                      </w:rPr>
                                      <w:t>и</w:t>
                                    </w:r>
                                    <w:r>
                                      <w:rPr>
                                        <w:spacing w:val="-208"/>
                                        <w:sz w:val="18"/>
                                      </w:rPr>
                                      <w:t xml:space="preserve"> </w:t>
                                    </w:r>
                                    <w:r>
                                      <w:rPr>
                                        <w:sz w:val="18"/>
                                      </w:rPr>
                                      <w:t>Африки»</w:t>
                                    </w:r>
                                  </w:p>
                                </w:txbxContent>
                              </v:textbox>
                            </v:rect>
                            <w10:anchorlock/>
                          </v:group>
                        </w:pict>
                      </mc:Fallback>
                    </mc:AlternateContent>
                  </w:r>
                </w:p>
              </w:tc>
              <w:tc>
                <w:tcPr>
                  <w:tcW w:w="83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382905" cy="3291612"/>
                            <wp:effectExtent l="0" t="0" r="0" b="0"/>
                            <wp:docPr id="637326" name="Group 637326"/>
                            <wp:cNvGraphicFramePr/>
                            <a:graphic xmlns:a="http://schemas.openxmlformats.org/drawingml/2006/main">
                              <a:graphicData uri="http://schemas.microsoft.com/office/word/2010/wordprocessingGroup">
                                <wpg:wgp>
                                  <wpg:cNvGrpSpPr/>
                                  <wpg:grpSpPr>
                                    <a:xfrm>
                                      <a:off x="0" y="0"/>
                                      <a:ext cx="382905" cy="3291612"/>
                                      <a:chOff x="0" y="0"/>
                                      <a:chExt cx="382905" cy="3291612"/>
                                    </a:xfrm>
                                  </wpg:grpSpPr>
                                  <wps:wsp>
                                    <wps:cNvPr id="61389" name="Rectangle 61389"/>
                                    <wps:cNvSpPr/>
                                    <wps:spPr>
                                      <a:xfrm rot="-5399999">
                                        <a:off x="-2082279" y="1071602"/>
                                        <a:ext cx="4302290" cy="137730"/>
                                      </a:xfrm>
                                      <a:prstGeom prst="rect">
                                        <a:avLst/>
                                      </a:prstGeom>
                                      <a:ln>
                                        <a:noFill/>
                                      </a:ln>
                                    </wps:spPr>
                                    <wps:txbx>
                                      <w:txbxContent>
                                        <w:p w:rsidR="00092D06" w:rsidRDefault="00092D06">
                                          <w:pPr>
                                            <w:spacing w:after="160" w:line="259" w:lineRule="auto"/>
                                            <w:ind w:left="0" w:firstLine="0"/>
                                            <w:jc w:val="left"/>
                                          </w:pPr>
                                          <w:r>
                                            <w:rPr>
                                              <w:sz w:val="18"/>
                                            </w:rPr>
                                            <w:t>Выявление</w:t>
                                          </w:r>
                                          <w:r>
                                            <w:rPr>
                                              <w:spacing w:val="-208"/>
                                              <w:sz w:val="18"/>
                                            </w:rPr>
                                            <w:t xml:space="preserve"> </w:t>
                                          </w:r>
                                          <w:r>
                                            <w:rPr>
                                              <w:sz w:val="18"/>
                                            </w:rPr>
                                            <w:t>характерных</w:t>
                                          </w:r>
                                          <w:r>
                                            <w:rPr>
                                              <w:spacing w:val="-208"/>
                                              <w:sz w:val="18"/>
                                            </w:rPr>
                                            <w:t xml:space="preserve"> </w:t>
                                          </w:r>
                                          <w:r>
                                            <w:rPr>
                                              <w:sz w:val="18"/>
                                            </w:rPr>
                                            <w:t>интонаций</w:t>
                                          </w:r>
                                          <w:r>
                                            <w:rPr>
                                              <w:spacing w:val="-208"/>
                                              <w:sz w:val="18"/>
                                            </w:rPr>
                                            <w:t xml:space="preserve"> </w:t>
                                          </w:r>
                                          <w:r>
                                            <w:rPr>
                                              <w:sz w:val="18"/>
                                            </w:rPr>
                                            <w:t>и</w:t>
                                          </w:r>
                                          <w:r>
                                            <w:rPr>
                                              <w:spacing w:val="-208"/>
                                              <w:sz w:val="18"/>
                                            </w:rPr>
                                            <w:t xml:space="preserve"> </w:t>
                                          </w:r>
                                          <w:r>
                                            <w:rPr>
                                              <w:sz w:val="18"/>
                                            </w:rPr>
                                            <w:t>ритмов</w:t>
                                          </w:r>
                                          <w:r>
                                            <w:rPr>
                                              <w:spacing w:val="-208"/>
                                              <w:sz w:val="18"/>
                                            </w:rPr>
                                            <w:t xml:space="preserve"> </w:t>
                                          </w:r>
                                          <w:r>
                                            <w:rPr>
                                              <w:sz w:val="18"/>
                                            </w:rPr>
                                            <w:t>в</w:t>
                                          </w:r>
                                          <w:r>
                                            <w:rPr>
                                              <w:spacing w:val="-208"/>
                                              <w:sz w:val="18"/>
                                            </w:rPr>
                                            <w:t xml:space="preserve"> </w:t>
                                          </w:r>
                                          <w:r>
                                            <w:rPr>
                                              <w:sz w:val="18"/>
                                            </w:rPr>
                                            <w:t>звуча-</w:t>
                                          </w:r>
                                        </w:p>
                                      </w:txbxContent>
                                    </wps:txbx>
                                    <wps:bodyPr horzOverflow="overflow" vert="horz" lIns="0" tIns="0" rIns="0" bIns="0" rtlCol="0">
                                      <a:noAutofit/>
                                    </wps:bodyPr>
                                  </wps:wsp>
                                  <wps:wsp>
                                    <wps:cNvPr id="61390" name="Rectangle 61390"/>
                                    <wps:cNvSpPr/>
                                    <wps:spPr>
                                      <a:xfrm rot="-5399999">
                                        <a:off x="-1980382" y="1033825"/>
                                        <a:ext cx="4377843" cy="137730"/>
                                      </a:xfrm>
                                      <a:prstGeom prst="rect">
                                        <a:avLst/>
                                      </a:prstGeom>
                                      <a:ln>
                                        <a:noFill/>
                                      </a:ln>
                                    </wps:spPr>
                                    <wps:txbx>
                                      <w:txbxContent>
                                        <w:p w:rsidR="00092D06" w:rsidRDefault="00092D06">
                                          <w:pPr>
                                            <w:spacing w:after="160" w:line="259" w:lineRule="auto"/>
                                            <w:ind w:left="0" w:firstLine="0"/>
                                            <w:jc w:val="left"/>
                                          </w:pPr>
                                          <w:r>
                                            <w:rPr>
                                              <w:sz w:val="18"/>
                                            </w:rPr>
                                            <w:t>нии</w:t>
                                          </w:r>
                                          <w:r>
                                            <w:rPr>
                                              <w:spacing w:val="-208"/>
                                              <w:sz w:val="18"/>
                                            </w:rPr>
                                            <w:t xml:space="preserve"> </w:t>
                                          </w:r>
                                          <w:r>
                                            <w:rPr>
                                              <w:sz w:val="18"/>
                                            </w:rPr>
                                            <w:t>американского,</w:t>
                                          </w:r>
                                          <w:r>
                                            <w:rPr>
                                              <w:spacing w:val="-208"/>
                                              <w:sz w:val="18"/>
                                            </w:rPr>
                                            <w:t xml:space="preserve"> </w:t>
                                          </w:r>
                                          <w:r>
                                            <w:rPr>
                                              <w:sz w:val="18"/>
                                            </w:rPr>
                                            <w:t>латино-американского</w:t>
                                          </w:r>
                                          <w:r>
                                            <w:rPr>
                                              <w:spacing w:val="-208"/>
                                              <w:sz w:val="18"/>
                                            </w:rPr>
                                            <w:t xml:space="preserve"> </w:t>
                                          </w:r>
                                          <w:r>
                                            <w:rPr>
                                              <w:sz w:val="18"/>
                                            </w:rPr>
                                            <w:t>фольклора,</w:t>
                                          </w:r>
                                          <w:r>
                                            <w:rPr>
                                              <w:spacing w:val="-45"/>
                                              <w:sz w:val="18"/>
                                            </w:rPr>
                                            <w:t xml:space="preserve"> </w:t>
                                          </w:r>
                                        </w:p>
                                      </w:txbxContent>
                                    </wps:txbx>
                                    <wps:bodyPr horzOverflow="overflow" vert="horz" lIns="0" tIns="0" rIns="0" bIns="0" rtlCol="0">
                                      <a:noAutofit/>
                                    </wps:bodyPr>
                                  </wps:wsp>
                                  <wps:wsp>
                                    <wps:cNvPr id="61391" name="Rectangle 61391"/>
                                    <wps:cNvSpPr/>
                                    <wps:spPr>
                                      <a:xfrm rot="-5399999">
                                        <a:off x="-1333267" y="1541265"/>
                                        <a:ext cx="3362964" cy="137730"/>
                                      </a:xfrm>
                                      <a:prstGeom prst="rect">
                                        <a:avLst/>
                                      </a:prstGeom>
                                      <a:ln>
                                        <a:noFill/>
                                      </a:ln>
                                    </wps:spPr>
                                    <wps:txbx>
                                      <w:txbxContent>
                                        <w:p w:rsidR="00092D06" w:rsidRDefault="00092D06">
                                          <w:pPr>
                                            <w:spacing w:after="160" w:line="259" w:lineRule="auto"/>
                                            <w:ind w:left="0" w:firstLine="0"/>
                                            <w:jc w:val="left"/>
                                          </w:pPr>
                                          <w:r>
                                            <w:rPr>
                                              <w:sz w:val="18"/>
                                            </w:rPr>
                                            <w:t>прослеживание</w:t>
                                          </w:r>
                                          <w:r>
                                            <w:rPr>
                                              <w:spacing w:val="-208"/>
                                              <w:sz w:val="18"/>
                                            </w:rPr>
                                            <w:t xml:space="preserve"> </w:t>
                                          </w:r>
                                          <w:r>
                                            <w:rPr>
                                              <w:sz w:val="18"/>
                                            </w:rPr>
                                            <w:t>их</w:t>
                                          </w:r>
                                          <w:r>
                                            <w:rPr>
                                              <w:spacing w:val="-208"/>
                                              <w:sz w:val="18"/>
                                            </w:rPr>
                                            <w:t xml:space="preserve"> </w:t>
                                          </w:r>
                                          <w:r>
                                            <w:rPr>
                                              <w:sz w:val="18"/>
                                            </w:rPr>
                                            <w:t>национальных</w:t>
                                          </w:r>
                                          <w:r>
                                            <w:rPr>
                                              <w:spacing w:val="-208"/>
                                              <w:sz w:val="18"/>
                                            </w:rPr>
                                            <w:t xml:space="preserve"> </w:t>
                                          </w:r>
                                          <w:r>
                                            <w:rPr>
                                              <w:sz w:val="18"/>
                                            </w:rPr>
                                            <w:t>истоков.</w:t>
                                          </w:r>
                                        </w:p>
                                      </w:txbxContent>
                                    </wps:txbx>
                                    <wps:bodyPr horzOverflow="overflow" vert="horz" lIns="0" tIns="0" rIns="0" bIns="0" rtlCol="0">
                                      <a:noAutofit/>
                                    </wps:bodyPr>
                                  </wps:wsp>
                                </wpg:wgp>
                              </a:graphicData>
                            </a:graphic>
                          </wp:inline>
                        </w:drawing>
                      </mc:Choice>
                      <mc:Fallback>
                        <w:pict>
                          <v:group id="Group 637326" o:spid="_x0000_s1466" style="width:30.15pt;height:259.2pt;mso-position-horizontal-relative:char;mso-position-vertical-relative:line" coordsize="3829,32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">
                            <v:rect id="Rectangle 61389" o:spid="_x0000_s1467" style="position:absolute;left:-20822;top:10716;width:4302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4zE8cA&#10;AADeAAAADwAAAGRycy9kb3ducmV2LnhtbESPW2vCQBSE3wv+h+UIfaubtMVLdJVSKOlLBa/4eMye&#10;XDB7Ns2umv57tyD4OMzMN8xs0ZlaXKh1lWUF8SACQZxZXXGhYLv5ehmDcB5ZY22ZFPyRg8W89zTD&#10;RNsrr+iy9oUIEHYJKii9bxIpXVaSQTewDXHwctsa9EG2hdQtXgPc1PI1iobSYMVhocSGPkvKTuuz&#10;UbCLN+d96pZHPuS/o/cfny7zIlXqud99TEF46vwjfG9/awXD+G08gf874QrI+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ueMx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Выявление</w:t>
                                    </w:r>
                                    <w:r>
                                      <w:rPr>
                                        <w:spacing w:val="-208"/>
                                        <w:sz w:val="18"/>
                                      </w:rPr>
                                      <w:t xml:space="preserve"> </w:t>
                                    </w:r>
                                    <w:r>
                                      <w:rPr>
                                        <w:sz w:val="18"/>
                                      </w:rPr>
                                      <w:t>характерных</w:t>
                                    </w:r>
                                    <w:r>
                                      <w:rPr>
                                        <w:spacing w:val="-208"/>
                                        <w:sz w:val="18"/>
                                      </w:rPr>
                                      <w:t xml:space="preserve"> </w:t>
                                    </w:r>
                                    <w:r>
                                      <w:rPr>
                                        <w:sz w:val="18"/>
                                      </w:rPr>
                                      <w:t>интонаций</w:t>
                                    </w:r>
                                    <w:r>
                                      <w:rPr>
                                        <w:spacing w:val="-208"/>
                                        <w:sz w:val="18"/>
                                      </w:rPr>
                                      <w:t xml:space="preserve"> </w:t>
                                    </w:r>
                                    <w:r>
                                      <w:rPr>
                                        <w:sz w:val="18"/>
                                      </w:rPr>
                                      <w:t>и</w:t>
                                    </w:r>
                                    <w:r>
                                      <w:rPr>
                                        <w:spacing w:val="-208"/>
                                        <w:sz w:val="18"/>
                                      </w:rPr>
                                      <w:t xml:space="preserve"> </w:t>
                                    </w:r>
                                    <w:r>
                                      <w:rPr>
                                        <w:sz w:val="18"/>
                                      </w:rPr>
                                      <w:t>ритмов</w:t>
                                    </w:r>
                                    <w:r>
                                      <w:rPr>
                                        <w:spacing w:val="-208"/>
                                        <w:sz w:val="18"/>
                                      </w:rPr>
                                      <w:t xml:space="preserve"> </w:t>
                                    </w:r>
                                    <w:r>
                                      <w:rPr>
                                        <w:sz w:val="18"/>
                                      </w:rPr>
                                      <w:t>в</w:t>
                                    </w:r>
                                    <w:r>
                                      <w:rPr>
                                        <w:spacing w:val="-208"/>
                                        <w:sz w:val="18"/>
                                      </w:rPr>
                                      <w:t xml:space="preserve"> </w:t>
                                    </w:r>
                                    <w:r>
                                      <w:rPr>
                                        <w:sz w:val="18"/>
                                      </w:rPr>
                                      <w:t>звуча-</w:t>
                                    </w:r>
                                  </w:p>
                                </w:txbxContent>
                              </v:textbox>
                            </v:rect>
                            <v:rect id="Rectangle 61390" o:spid="_x0000_s1468" style="position:absolute;left:-19804;top:10338;width:4377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0MU8YA&#10;AADeAAAADwAAAGRycy9kb3ducmV2LnhtbESPy2rCQBSG9wXfYTiCuzpJFa3RUaQgcVNBbYvLY+bk&#10;gpkzMTNq+vadRcHlz3/jW6w6U4s7ta6yrCAeRiCIM6srLhR8HTev7yCcR9ZYWyYFv+Rgtey9LDDR&#10;9sF7uh98IcIIuwQVlN43iZQuK8mgG9qGOHi5bQ36INtC6hYfYdzU8i2KJtJgxeGhxIY+Ssouh5tR&#10;8B0fbz+p2535lF+n40+f7vIiVWrQ79ZzEJ46/wz/t7dawSQezQJAwAko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30MU8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нии</w:t>
                                    </w:r>
                                    <w:r>
                                      <w:rPr>
                                        <w:spacing w:val="-208"/>
                                        <w:sz w:val="18"/>
                                      </w:rPr>
                                      <w:t xml:space="preserve"> </w:t>
                                    </w:r>
                                    <w:r>
                                      <w:rPr>
                                        <w:sz w:val="18"/>
                                      </w:rPr>
                                      <w:t>американского,</w:t>
                                    </w:r>
                                    <w:r>
                                      <w:rPr>
                                        <w:spacing w:val="-208"/>
                                        <w:sz w:val="18"/>
                                      </w:rPr>
                                      <w:t xml:space="preserve"> </w:t>
                                    </w:r>
                                    <w:r>
                                      <w:rPr>
                                        <w:sz w:val="18"/>
                                      </w:rPr>
                                      <w:t>латино-американского</w:t>
                                    </w:r>
                                    <w:r>
                                      <w:rPr>
                                        <w:spacing w:val="-208"/>
                                        <w:sz w:val="18"/>
                                      </w:rPr>
                                      <w:t xml:space="preserve"> </w:t>
                                    </w:r>
                                    <w:r>
                                      <w:rPr>
                                        <w:sz w:val="18"/>
                                      </w:rPr>
                                      <w:t>фольклора,</w:t>
                                    </w:r>
                                    <w:r>
                                      <w:rPr>
                                        <w:spacing w:val="-45"/>
                                        <w:sz w:val="18"/>
                                      </w:rPr>
                                      <w:t xml:space="preserve"> </w:t>
                                    </w:r>
                                  </w:p>
                                </w:txbxContent>
                              </v:textbox>
                            </v:rect>
                            <v:rect id="Rectangle 61391" o:spid="_x0000_s1469" style="position:absolute;left:-13333;top:15413;width:3362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GpyMcA&#10;AADeAAAADwAAAGRycy9kb3ducmV2LnhtbESPT2vCQBTE70K/w/IEb7qJFW2jq0ihxItC1RaPz+zL&#10;H5p9m2ZXTb+9WxB6HGbmN8xi1ZlaXKl1lWUF8SgCQZxZXXGh4Hh4H76AcB5ZY22ZFPySg9XyqbfA&#10;RNsbf9B17wsRIOwSVFB63yRSuqwkg25kG+Lg5bY16INsC6lbvAW4qeU4iqbSYMVhocSG3krKvvcX&#10;o+AzPly+Urc78yn/mU22Pt3lRarUoN+t5yA8df4//GhvtIJp/Pwaw9+dcAXk8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Axqc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прослеживание</w:t>
                                    </w:r>
                                    <w:r>
                                      <w:rPr>
                                        <w:spacing w:val="-208"/>
                                        <w:sz w:val="18"/>
                                      </w:rPr>
                                      <w:t xml:space="preserve"> </w:t>
                                    </w:r>
                                    <w:r>
                                      <w:rPr>
                                        <w:sz w:val="18"/>
                                      </w:rPr>
                                      <w:t>их</w:t>
                                    </w:r>
                                    <w:r>
                                      <w:rPr>
                                        <w:spacing w:val="-208"/>
                                        <w:sz w:val="18"/>
                                      </w:rPr>
                                      <w:t xml:space="preserve"> </w:t>
                                    </w:r>
                                    <w:r>
                                      <w:rPr>
                                        <w:sz w:val="18"/>
                                      </w:rPr>
                                      <w:t>национальных</w:t>
                                    </w:r>
                                    <w:r>
                                      <w:rPr>
                                        <w:spacing w:val="-208"/>
                                        <w:sz w:val="18"/>
                                      </w:rPr>
                                      <w:t xml:space="preserve"> </w:t>
                                    </w:r>
                                    <w:r>
                                      <w:rPr>
                                        <w:sz w:val="18"/>
                                      </w:rPr>
                                      <w:t>истоков.</w:t>
                                    </w:r>
                                  </w:p>
                                </w:txbxContent>
                              </v:textbox>
                            </v:rect>
                            <w10:anchorlock/>
                          </v:group>
                        </w:pict>
                      </mc:Fallback>
                    </mc:AlternateContent>
                  </w:r>
                </w:p>
              </w:tc>
            </w:tr>
            <w:tr w:rsidR="00AA013E">
              <w:trPr>
                <w:trHeight w:val="2030"/>
              </w:trPr>
              <w:tc>
                <w:tcPr>
                  <w:tcW w:w="590"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104356" cy="1563281"/>
                            <wp:effectExtent l="0" t="0" r="0" b="0"/>
                            <wp:docPr id="637330" name="Group 637330"/>
                            <wp:cNvGraphicFramePr/>
                            <a:graphic xmlns:a="http://schemas.openxmlformats.org/drawingml/2006/main">
                              <a:graphicData uri="http://schemas.microsoft.com/office/word/2010/wordprocessingGroup">
                                <wpg:wgp>
                                  <wpg:cNvGrpSpPr/>
                                  <wpg:grpSpPr>
                                    <a:xfrm>
                                      <a:off x="0" y="0"/>
                                      <a:ext cx="104356" cy="1563281"/>
                                      <a:chOff x="0" y="0"/>
                                      <a:chExt cx="104356" cy="1563281"/>
                                    </a:xfrm>
                                  </wpg:grpSpPr>
                                  <wps:wsp>
                                    <wps:cNvPr id="61334" name="Rectangle 61334"/>
                                    <wps:cNvSpPr/>
                                    <wps:spPr>
                                      <a:xfrm rot="-5399999">
                                        <a:off x="-970184" y="454302"/>
                                        <a:ext cx="2079164" cy="138794"/>
                                      </a:xfrm>
                                      <a:prstGeom prst="rect">
                                        <a:avLst/>
                                      </a:prstGeom>
                                      <a:ln>
                                        <a:noFill/>
                                      </a:ln>
                                    </wps:spPr>
                                    <wps:txbx>
                                      <w:txbxContent>
                                        <w:p w:rsidR="00092D06" w:rsidRDefault="00092D06">
                                          <w:pPr>
                                            <w:spacing w:after="160" w:line="259" w:lineRule="auto"/>
                                            <w:ind w:left="0" w:firstLine="0"/>
                                            <w:jc w:val="left"/>
                                          </w:pPr>
                                          <w:r>
                                            <w:rPr>
                                              <w:b/>
                                              <w:sz w:val="18"/>
                                            </w:rPr>
                                            <w:t>ТемыСодержание</w:t>
                                          </w:r>
                                        </w:p>
                                      </w:txbxContent>
                                    </wps:txbx>
                                    <wps:bodyPr horzOverflow="overflow" vert="horz" lIns="0" tIns="0" rIns="0" bIns="0" rtlCol="0">
                                      <a:noAutofit/>
                                    </wps:bodyPr>
                                  </wps:wsp>
                                </wpg:wgp>
                              </a:graphicData>
                            </a:graphic>
                          </wp:inline>
                        </w:drawing>
                      </mc:Choice>
                      <mc:Fallback>
                        <w:pict>
                          <v:group id="Group 637330" o:spid="_x0000_s1470" style="width:8.2pt;height:123.1pt;mso-position-horizontal-relative:char;mso-position-vertical-relative:line" coordsize="1043,15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">
                            <v:rect id="Rectangle 61334" o:spid="_x0000_s1471" style="position:absolute;left:-9701;top:4543;width:20790;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BVascA&#10;AADeAAAADwAAAGRycy9kb3ducmV2LnhtbESPW2vCQBSE3wX/w3KEvukmKlaiq5RCSV8q1Bs+HrMn&#10;F8yejdlV03/fLQh9HGbmG2a57kwt7tS6yrKCeBSBIM6srrhQsN99DOcgnEfWWFsmBT/kYL3q95aY&#10;aPvgb7pvfSEChF2CCkrvm0RKl5Vk0I1sQxy83LYGfZBtIXWLjwA3tRxH0UwarDgslNjQe0nZZXsz&#10;Cg7x7nZM3ebMp/z6Ov3y6SYvUqVeBt3bAoSnzv+Hn+1PrWAWTyZT+LsTro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YgVWrHAAAA3gAAAA8AAAAAAAAAAAAAAAAAmAIAAGRy&#10;cy9kb3ducmV2LnhtbFBLBQYAAAAABAAEAPUAAACMAwAAAAA=&#10;" filled="f" stroked="f">
                              <v:textbox inset="0,0,0,0">
                                <w:txbxContent>
                                  <w:p w:rsidR="00092D06" w:rsidRDefault="00092D06">
                                    <w:pPr>
                                      <w:spacing w:after="160" w:line="259" w:lineRule="auto"/>
                                      <w:ind w:left="0" w:firstLine="0"/>
                                      <w:jc w:val="left"/>
                                    </w:pPr>
                                    <w:r>
                                      <w:rPr>
                                        <w:b/>
                                        <w:sz w:val="18"/>
                                      </w:rPr>
                                      <w:t>ТемыСодержание</w:t>
                                    </w:r>
                                  </w:p>
                                </w:txbxContent>
                              </v:textbox>
                            </v:rect>
                            <w10:anchorlock/>
                          </v:group>
                        </w:pict>
                      </mc:Fallback>
                    </mc:AlternateContent>
                  </w:r>
                </w:p>
              </w:tc>
              <w:tc>
                <w:tcPr>
                  <w:tcW w:w="127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662254" cy="1120140"/>
                            <wp:effectExtent l="0" t="0" r="0" b="0"/>
                            <wp:docPr id="637338" name="Group 637338"/>
                            <wp:cNvGraphicFramePr/>
                            <a:graphic xmlns:a="http://schemas.openxmlformats.org/drawingml/2006/main">
                              <a:graphicData uri="http://schemas.microsoft.com/office/word/2010/wordprocessingGroup">
                                <wpg:wgp>
                                  <wpg:cNvGrpSpPr/>
                                  <wpg:grpSpPr>
                                    <a:xfrm>
                                      <a:off x="0" y="0"/>
                                      <a:ext cx="662254" cy="1120140"/>
                                      <a:chOff x="0" y="0"/>
                                      <a:chExt cx="662254" cy="1120140"/>
                                    </a:xfrm>
                                  </wpg:grpSpPr>
                                  <wps:wsp>
                                    <wps:cNvPr id="61336" name="Rectangle 61336"/>
                                    <wps:cNvSpPr/>
                                    <wps:spPr>
                                      <a:xfrm rot="-5399999">
                                        <a:off x="-582232" y="400178"/>
                                        <a:ext cx="1302195" cy="137729"/>
                                      </a:xfrm>
                                      <a:prstGeom prst="rect">
                                        <a:avLst/>
                                      </a:prstGeom>
                                      <a:ln>
                                        <a:noFill/>
                                      </a:ln>
                                    </wps:spPr>
                                    <wps:txbx>
                                      <w:txbxContent>
                                        <w:p w:rsidR="00092D06" w:rsidRDefault="00092D06">
                                          <w:pPr>
                                            <w:spacing w:after="160" w:line="259" w:lineRule="auto"/>
                                            <w:ind w:left="0" w:firstLine="0"/>
                                            <w:jc w:val="left"/>
                                          </w:pPr>
                                          <w:r>
                                            <w:rPr>
                                              <w:sz w:val="18"/>
                                            </w:rPr>
                                            <w:t>Отражение</w:t>
                                          </w:r>
                                          <w:r>
                                            <w:rPr>
                                              <w:spacing w:val="-208"/>
                                              <w:sz w:val="18"/>
                                            </w:rPr>
                                            <w:t xml:space="preserve"> </w:t>
                                          </w:r>
                                          <w:r>
                                            <w:rPr>
                                              <w:sz w:val="18"/>
                                            </w:rPr>
                                            <w:t>евро-</w:t>
                                          </w:r>
                                        </w:p>
                                      </w:txbxContent>
                                    </wps:txbx>
                                    <wps:bodyPr horzOverflow="overflow" vert="horz" lIns="0" tIns="0" rIns="0" bIns="0" rtlCol="0">
                                      <a:noAutofit/>
                                    </wps:bodyPr>
                                  </wps:wsp>
                                  <wps:wsp>
                                    <wps:cNvPr id="61337" name="Rectangle 61337"/>
                                    <wps:cNvSpPr/>
                                    <wps:spPr>
                                      <a:xfrm rot="-5399999">
                                        <a:off x="-516286" y="326449"/>
                                        <a:ext cx="1449653" cy="137729"/>
                                      </a:xfrm>
                                      <a:prstGeom prst="rect">
                                        <a:avLst/>
                                      </a:prstGeom>
                                      <a:ln>
                                        <a:noFill/>
                                      </a:ln>
                                    </wps:spPr>
                                    <wps:txbx>
                                      <w:txbxContent>
                                        <w:p w:rsidR="00092D06" w:rsidRDefault="00092D06">
                                          <w:pPr>
                                            <w:spacing w:after="160" w:line="259" w:lineRule="auto"/>
                                            <w:ind w:left="0" w:firstLine="0"/>
                                            <w:jc w:val="left"/>
                                          </w:pPr>
                                          <w:r>
                                            <w:rPr>
                                              <w:sz w:val="18"/>
                                            </w:rPr>
                                            <w:t>пейского</w:t>
                                          </w:r>
                                          <w:r>
                                            <w:rPr>
                                              <w:spacing w:val="-208"/>
                                              <w:sz w:val="18"/>
                                            </w:rPr>
                                            <w:t xml:space="preserve"> </w:t>
                                          </w:r>
                                          <w:r>
                                            <w:rPr>
                                              <w:sz w:val="18"/>
                                            </w:rPr>
                                            <w:t>фолькло-</w:t>
                                          </w:r>
                                        </w:p>
                                      </w:txbxContent>
                                    </wps:txbx>
                                    <wps:bodyPr horzOverflow="overflow" vert="horz" lIns="0" tIns="0" rIns="0" bIns="0" rtlCol="0">
                                      <a:noAutofit/>
                                    </wps:bodyPr>
                                  </wps:wsp>
                                  <wps:wsp>
                                    <wps:cNvPr id="61338" name="Rectangle 61338"/>
                                    <wps:cNvSpPr/>
                                    <wps:spPr>
                                      <a:xfrm rot="-5399999">
                                        <a:off x="-295509" y="407551"/>
                                        <a:ext cx="1287449" cy="137729"/>
                                      </a:xfrm>
                                      <a:prstGeom prst="rect">
                                        <a:avLst/>
                                      </a:prstGeom>
                                      <a:ln>
                                        <a:noFill/>
                                      </a:ln>
                                    </wps:spPr>
                                    <wps:txbx>
                                      <w:txbxContent>
                                        <w:p w:rsidR="00092D06" w:rsidRDefault="00092D06">
                                          <w:pPr>
                                            <w:spacing w:after="160" w:line="259" w:lineRule="auto"/>
                                            <w:ind w:left="0" w:firstLine="0"/>
                                            <w:jc w:val="left"/>
                                          </w:pPr>
                                          <w:r>
                                            <w:rPr>
                                              <w:sz w:val="18"/>
                                            </w:rPr>
                                            <w:t>ра</w:t>
                                          </w:r>
                                          <w:r>
                                            <w:rPr>
                                              <w:spacing w:val="-208"/>
                                              <w:sz w:val="18"/>
                                            </w:rPr>
                                            <w:t xml:space="preserve"> </w:t>
                                          </w:r>
                                          <w:r>
                                            <w:rPr>
                                              <w:sz w:val="18"/>
                                            </w:rPr>
                                            <w:t>в</w:t>
                                          </w:r>
                                          <w:r>
                                            <w:rPr>
                                              <w:spacing w:val="-208"/>
                                              <w:sz w:val="18"/>
                                            </w:rPr>
                                            <w:t xml:space="preserve"> </w:t>
                                          </w:r>
                                          <w:r>
                                            <w:rPr>
                                              <w:sz w:val="18"/>
                                            </w:rPr>
                                            <w:t>творчестве</w:t>
                                          </w:r>
                                          <w:r>
                                            <w:rPr>
                                              <w:spacing w:val="-45"/>
                                              <w:sz w:val="18"/>
                                            </w:rPr>
                                            <w:t xml:space="preserve"> </w:t>
                                          </w:r>
                                        </w:p>
                                      </w:txbxContent>
                                    </wps:txbx>
                                    <wps:bodyPr horzOverflow="overflow" vert="horz" lIns="0" tIns="0" rIns="0" bIns="0" rtlCol="0">
                                      <a:noAutofit/>
                                    </wps:bodyPr>
                                  </wps:wsp>
                                  <wps:wsp>
                                    <wps:cNvPr id="61339" name="Rectangle 61339"/>
                                    <wps:cNvSpPr/>
                                    <wps:spPr>
                                      <a:xfrm rot="-5399999">
                                        <a:off x="-257003" y="306382"/>
                                        <a:ext cx="1489786" cy="137729"/>
                                      </a:xfrm>
                                      <a:prstGeom prst="rect">
                                        <a:avLst/>
                                      </a:prstGeom>
                                      <a:ln>
                                        <a:noFill/>
                                      </a:ln>
                                    </wps:spPr>
                                    <wps:txbx>
                                      <w:txbxContent>
                                        <w:p w:rsidR="00092D06" w:rsidRDefault="00092D06">
                                          <w:pPr>
                                            <w:spacing w:after="160" w:line="259" w:lineRule="auto"/>
                                            <w:ind w:left="0" w:firstLine="0"/>
                                            <w:jc w:val="left"/>
                                          </w:pPr>
                                          <w:r>
                                            <w:rPr>
                                              <w:sz w:val="18"/>
                                            </w:rPr>
                                            <w:t>профессиональных</w:t>
                                          </w:r>
                                          <w:r>
                                            <w:rPr>
                                              <w:spacing w:val="-45"/>
                                              <w:sz w:val="18"/>
                                            </w:rPr>
                                            <w:t xml:space="preserve"> </w:t>
                                          </w:r>
                                        </w:p>
                                      </w:txbxContent>
                                    </wps:txbx>
                                    <wps:bodyPr horzOverflow="overflow" vert="horz" lIns="0" tIns="0" rIns="0" bIns="0" rtlCol="0">
                                      <a:noAutofit/>
                                    </wps:bodyPr>
                                  </wps:wsp>
                                  <wps:wsp>
                                    <wps:cNvPr id="61340" name="Rectangle 61340"/>
                                    <wps:cNvSpPr/>
                                    <wps:spPr>
                                      <a:xfrm rot="-5399999">
                                        <a:off x="98765" y="522477"/>
                                        <a:ext cx="1057596" cy="137729"/>
                                      </a:xfrm>
                                      <a:prstGeom prst="rect">
                                        <a:avLst/>
                                      </a:prstGeom>
                                      <a:ln>
                                        <a:noFill/>
                                      </a:ln>
                                    </wps:spPr>
                                    <wps:txbx>
                                      <w:txbxContent>
                                        <w:p w:rsidR="00092D06" w:rsidRDefault="00092D06">
                                          <w:pPr>
                                            <w:spacing w:after="160" w:line="259" w:lineRule="auto"/>
                                            <w:ind w:left="0" w:firstLine="0"/>
                                            <w:jc w:val="left"/>
                                          </w:pPr>
                                          <w:r>
                                            <w:rPr>
                                              <w:sz w:val="18"/>
                                            </w:rPr>
                                            <w:t>композиторов</w:t>
                                          </w:r>
                                        </w:p>
                                      </w:txbxContent>
                                    </wps:txbx>
                                    <wps:bodyPr horzOverflow="overflow" vert="horz" lIns="0" tIns="0" rIns="0" bIns="0" rtlCol="0">
                                      <a:noAutofit/>
                                    </wps:bodyPr>
                                  </wps:wsp>
                                </wpg:wgp>
                              </a:graphicData>
                            </a:graphic>
                          </wp:inline>
                        </w:drawing>
                      </mc:Choice>
                      <mc:Fallback>
                        <w:pict>
                          <v:group id="Group 637338" o:spid="_x0000_s1472" style="width:52.15pt;height:88.2pt;mso-position-horizontal-relative:char;mso-position-vertical-relative:line" coordsize="6622,11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">
                            <v:rect id="Rectangle 61336" o:spid="_x0000_s1473" style="position:absolute;left:-5822;top:4002;width:1302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5uhscA&#10;AADeAAAADwAAAGRycy9kb3ducmV2LnhtbESPW2vCQBSE3wX/w3IKfdNNaokSXUUKJX2pUG/4eMye&#10;XGj2bJpdNf333YLg4zAz3zCLVW8acaXO1ZYVxOMIBHFudc2lgv3ufTQD4TyyxsYyKfglB6vlcLDA&#10;VNsbf9F160sRIOxSVFB536ZSurwig25sW+LgFbYz6IPsSqk7vAW4aeRLFCXSYM1hocKW3irKv7cX&#10;o+AQ7y7HzG3OfCp+pq+fPtsUZabU81O/noPw1PtH+N7+0AqSeDJJ4P9Ou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m+bo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Отражение</w:t>
                                    </w:r>
                                    <w:r>
                                      <w:rPr>
                                        <w:spacing w:val="-208"/>
                                        <w:sz w:val="18"/>
                                      </w:rPr>
                                      <w:t xml:space="preserve"> </w:t>
                                    </w:r>
                                    <w:r>
                                      <w:rPr>
                                        <w:sz w:val="18"/>
                                      </w:rPr>
                                      <w:t>евро-</w:t>
                                    </w:r>
                                  </w:p>
                                </w:txbxContent>
                              </v:textbox>
                            </v:rect>
                            <v:rect id="Rectangle 61337" o:spid="_x0000_s1474" style="position:absolute;left:-5163;top:3264;width:14496;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LLHccA&#10;AADeAAAADwAAAGRycy9kb3ducmV2LnhtbESPT2vCQBTE70K/w/KE3nQTLSrRVYpQ0ksFtYrHZ/bl&#10;D2bfptlV02/vFoQeh5n5DbNYdaYWN2pdZVlBPIxAEGdWV1wo+N5/DGYgnEfWWFsmBb/kYLV86S0w&#10;0fbOW7rtfCEChF2CCkrvm0RKl5Vk0A1tQxy83LYGfZBtIXWL9wA3tRxF0UQarDgslNjQuqTssrsa&#10;BYd4fz2mbnPmU/4zffvy6SYvUqVe+937HISnzv+Hn+1PrWASj8dT+LsTroBcP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byyx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пейского</w:t>
                                    </w:r>
                                    <w:r>
                                      <w:rPr>
                                        <w:spacing w:val="-208"/>
                                        <w:sz w:val="18"/>
                                      </w:rPr>
                                      <w:t xml:space="preserve"> </w:t>
                                    </w:r>
                                    <w:r>
                                      <w:rPr>
                                        <w:sz w:val="18"/>
                                      </w:rPr>
                                      <w:t>фолькло-</w:t>
                                    </w:r>
                                  </w:p>
                                </w:txbxContent>
                              </v:textbox>
                            </v:rect>
                            <v:rect id="Rectangle 61338" o:spid="_x0000_s1475" style="position:absolute;left:-2955;top:4075;width:1287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1fb8QA&#10;AADeAAAADwAAAGRycy9kb3ducmV2LnhtbERPy2rCQBTdF/yH4Qrd1UmqWEmdBClIulGo1tLlbebm&#10;gZk7MTNq/HtnUXB5OO9lNphWXKh3jWUF8SQCQVxY3XCl4Hu/flmAcB5ZY2uZFNzIQZaOnpaYaHvl&#10;L7rsfCVCCLsEFdTed4mUrqjJoJvYjjhwpe0N+gD7SuoeryHctPI1iubSYMOhocaOPmoqjruzUXCI&#10;9+ef3G3/+Lc8vc02Pt+WVa7U83hYvYPwNPiH+N/9qRXM4+k07A13whWQ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tX2/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ра</w:t>
                                    </w:r>
                                    <w:r>
                                      <w:rPr>
                                        <w:spacing w:val="-208"/>
                                        <w:sz w:val="18"/>
                                      </w:rPr>
                                      <w:t xml:space="preserve"> </w:t>
                                    </w:r>
                                    <w:r>
                                      <w:rPr>
                                        <w:sz w:val="18"/>
                                      </w:rPr>
                                      <w:t>в</w:t>
                                    </w:r>
                                    <w:r>
                                      <w:rPr>
                                        <w:spacing w:val="-208"/>
                                        <w:sz w:val="18"/>
                                      </w:rPr>
                                      <w:t xml:space="preserve"> </w:t>
                                    </w:r>
                                    <w:r>
                                      <w:rPr>
                                        <w:sz w:val="18"/>
                                      </w:rPr>
                                      <w:t>творчестве</w:t>
                                    </w:r>
                                    <w:r>
                                      <w:rPr>
                                        <w:spacing w:val="-45"/>
                                        <w:sz w:val="18"/>
                                      </w:rPr>
                                      <w:t xml:space="preserve"> </w:t>
                                    </w:r>
                                  </w:p>
                                </w:txbxContent>
                              </v:textbox>
                            </v:rect>
                            <v:rect id="Rectangle 61339" o:spid="_x0000_s1476" style="position:absolute;left:-2570;top:3064;width:1489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H69MgA&#10;AADeAAAADwAAAGRycy9kb3ducmV2LnhtbESPT2vCQBTE70K/w/IKvekmVaymrlIKJb0oaFQ8vmZf&#10;/tDs2zS7avz2XaHQ4zAzv2EWq9404kKdqy0riEcRCOLc6ppLBfvsYzgD4TyyxsYyKbiRg9XyYbDA&#10;RNsrb+my86UIEHYJKqi8bxMpXV6RQTeyLXHwCtsZ9EF2pdQdXgPcNPI5iqbSYM1hocKW3ivKv3dn&#10;o+AQZ+dj6jZffCp+XiZrn26KMlXq6bF/ewXhqff/4b/2p1YwjcfjOdzvhCsgl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Ifr0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профессиональных</w:t>
                                    </w:r>
                                    <w:r>
                                      <w:rPr>
                                        <w:spacing w:val="-45"/>
                                        <w:sz w:val="18"/>
                                      </w:rPr>
                                      <w:t xml:space="preserve"> </w:t>
                                    </w:r>
                                  </w:p>
                                </w:txbxContent>
                              </v:textbox>
                            </v:rect>
                            <v:rect id="Rectangle 61340" o:spid="_x0000_s1477" style="position:absolute;left:987;top:5224;width:10576;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0gFMYA&#10;AADeAAAADwAAAGRycy9kb3ducmV2LnhtbESPy2rCQBSG94LvMBzBnU5SRUvqJEihpJsKNbZ0eZo5&#10;uWDmTJoZNX37zqLg8ue/8e2y0XTiSoNrLSuIlxEI4tLqlmsFp+Jl8QjCeWSNnWVS8EsOsnQ62WGi&#10;7Y3f6Xr0tQgj7BJU0HjfJ1K6siGDbml74uBVdjDogxxqqQe8hXHTyYco2kiDLYeHBnt6bqg8Hy9G&#10;wUdcXD5zd/jmr+pnu37z+aGqc6Xms3H/BMLT6O/h//arVrCJV+sAEHACCsj0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R0gFM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композиторов</w:t>
                                    </w:r>
                                  </w:p>
                                </w:txbxContent>
                              </v:textbox>
                            </v:rect>
                            <w10:anchorlock/>
                          </v:group>
                        </w:pict>
                      </mc:Fallback>
                    </mc:AlternateContent>
                  </w:r>
                </w:p>
              </w:tc>
              <w:tc>
                <w:tcPr>
                  <w:tcW w:w="28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1640536" cy="1168832"/>
                            <wp:effectExtent l="0" t="0" r="0" b="0"/>
                            <wp:docPr id="637342" name="Group 637342"/>
                            <wp:cNvGraphicFramePr/>
                            <a:graphic xmlns:a="http://schemas.openxmlformats.org/drawingml/2006/main">
                              <a:graphicData uri="http://schemas.microsoft.com/office/word/2010/wordprocessingGroup">
                                <wpg:wgp>
                                  <wpg:cNvGrpSpPr/>
                                  <wpg:grpSpPr>
                                    <a:xfrm>
                                      <a:off x="0" y="0"/>
                                      <a:ext cx="1640536" cy="1168832"/>
                                      <a:chOff x="0" y="0"/>
                                      <a:chExt cx="1640536" cy="1168832"/>
                                    </a:xfrm>
                                  </wpg:grpSpPr>
                                  <wps:wsp>
                                    <wps:cNvPr id="61355" name="Rectangle 61355"/>
                                    <wps:cNvSpPr/>
                                    <wps:spPr>
                                      <a:xfrm rot="-5399999">
                                        <a:off x="-620768" y="410244"/>
                                        <a:ext cx="1379268" cy="137730"/>
                                      </a:xfrm>
                                      <a:prstGeom prst="rect">
                                        <a:avLst/>
                                      </a:prstGeom>
                                      <a:ln>
                                        <a:noFill/>
                                      </a:ln>
                                    </wps:spPr>
                                    <wps:txbx>
                                      <w:txbxContent>
                                        <w:p w:rsidR="00092D06" w:rsidRDefault="00092D06">
                                          <w:pPr>
                                            <w:spacing w:after="160" w:line="259" w:lineRule="auto"/>
                                            <w:ind w:left="0" w:firstLine="0"/>
                                            <w:jc w:val="left"/>
                                          </w:pPr>
                                          <w:r>
                                            <w:rPr>
                                              <w:sz w:val="18"/>
                                            </w:rPr>
                                            <w:t>Африканская</w:t>
                                          </w:r>
                                          <w:r>
                                            <w:rPr>
                                              <w:spacing w:val="-208"/>
                                              <w:sz w:val="18"/>
                                            </w:rPr>
                                            <w:t xml:space="preserve"> </w:t>
                                          </w:r>
                                          <w:r>
                                            <w:rPr>
                                              <w:sz w:val="18"/>
                                            </w:rPr>
                                            <w:t>му-</w:t>
                                          </w:r>
                                        </w:p>
                                      </w:txbxContent>
                                    </wps:txbx>
                                    <wps:bodyPr horzOverflow="overflow" vert="horz" lIns="0" tIns="0" rIns="0" bIns="0" rtlCol="0">
                                      <a:noAutofit/>
                                    </wps:bodyPr>
                                  </wps:wsp>
                                  <wps:wsp>
                                    <wps:cNvPr id="61356" name="Rectangle 61356"/>
                                    <wps:cNvSpPr/>
                                    <wps:spPr>
                                      <a:xfrm rot="-5399999">
                                        <a:off x="-439517" y="451821"/>
                                        <a:ext cx="1296114" cy="137730"/>
                                      </a:xfrm>
                                      <a:prstGeom prst="rect">
                                        <a:avLst/>
                                      </a:prstGeom>
                                      <a:ln>
                                        <a:noFill/>
                                      </a:ln>
                                    </wps:spPr>
                                    <wps:txbx>
                                      <w:txbxContent>
                                        <w:p w:rsidR="00092D06" w:rsidRDefault="00092D06">
                                          <w:pPr>
                                            <w:spacing w:after="160" w:line="259" w:lineRule="auto"/>
                                            <w:ind w:left="0" w:firstLine="0"/>
                                            <w:jc w:val="left"/>
                                          </w:pPr>
                                          <w:r>
                                            <w:rPr>
                                              <w:sz w:val="18"/>
                                            </w:rPr>
                                            <w:t>зыка</w:t>
                                          </w:r>
                                          <w:r>
                                            <w:rPr>
                                              <w:spacing w:val="-208"/>
                                              <w:sz w:val="18"/>
                                            </w:rPr>
                                            <w:t xml:space="preserve"> </w:t>
                                          </w:r>
                                          <w:r>
                                            <w:rPr>
                                              <w:sz w:val="18"/>
                                            </w:rPr>
                                            <w:t>—</w:t>
                                          </w:r>
                                          <w:r>
                                            <w:rPr>
                                              <w:spacing w:val="-208"/>
                                              <w:sz w:val="18"/>
                                            </w:rPr>
                                            <w:t xml:space="preserve"> </w:t>
                                          </w:r>
                                          <w:r>
                                            <w:rPr>
                                              <w:sz w:val="18"/>
                                            </w:rPr>
                                            <w:t>стихия</w:t>
                                          </w:r>
                                          <w:r>
                                            <w:rPr>
                                              <w:spacing w:val="-45"/>
                                              <w:sz w:val="18"/>
                                            </w:rPr>
                                            <w:t xml:space="preserve"> </w:t>
                                          </w:r>
                                        </w:p>
                                      </w:txbxContent>
                                    </wps:txbx>
                                    <wps:bodyPr horzOverflow="overflow" vert="horz" lIns="0" tIns="0" rIns="0" bIns="0" rtlCol="0">
                                      <a:noAutofit/>
                                    </wps:bodyPr>
                                  </wps:wsp>
                                  <wps:wsp>
                                    <wps:cNvPr id="61357" name="Rectangle 61357"/>
                                    <wps:cNvSpPr/>
                                    <wps:spPr>
                                      <a:xfrm rot="-5399999">
                                        <a:off x="91074" y="842738"/>
                                        <a:ext cx="514280" cy="137730"/>
                                      </a:xfrm>
                                      <a:prstGeom prst="rect">
                                        <a:avLst/>
                                      </a:prstGeom>
                                      <a:ln>
                                        <a:noFill/>
                                      </a:ln>
                                    </wps:spPr>
                                    <wps:txbx>
                                      <w:txbxContent>
                                        <w:p w:rsidR="00092D06" w:rsidRDefault="00092D06">
                                          <w:pPr>
                                            <w:spacing w:after="160" w:line="259" w:lineRule="auto"/>
                                            <w:ind w:left="0" w:firstLine="0"/>
                                            <w:jc w:val="left"/>
                                          </w:pPr>
                                          <w:r>
                                            <w:rPr>
                                              <w:sz w:val="18"/>
                                            </w:rPr>
                                            <w:t>ритма.</w:t>
                                          </w:r>
                                        </w:p>
                                      </w:txbxContent>
                                    </wps:txbx>
                                    <wps:bodyPr horzOverflow="overflow" vert="horz" lIns="0" tIns="0" rIns="0" bIns="0" rtlCol="0">
                                      <a:noAutofit/>
                                    </wps:bodyPr>
                                  </wps:wsp>
                                  <wps:wsp>
                                    <wps:cNvPr id="61358" name="Rectangle 61358"/>
                                    <wps:cNvSpPr/>
                                    <wps:spPr>
                                      <a:xfrm rot="-5399999">
                                        <a:off x="-212082" y="399907"/>
                                        <a:ext cx="1399943" cy="137730"/>
                                      </a:xfrm>
                                      <a:prstGeom prst="rect">
                                        <a:avLst/>
                                      </a:prstGeom>
                                      <a:ln>
                                        <a:noFill/>
                                      </a:ln>
                                    </wps:spPr>
                                    <wps:txbx>
                                      <w:txbxContent>
                                        <w:p w:rsidR="00092D06" w:rsidRDefault="00092D06">
                                          <w:pPr>
                                            <w:spacing w:after="160" w:line="259" w:lineRule="auto"/>
                                            <w:ind w:left="0" w:firstLine="0"/>
                                            <w:jc w:val="left"/>
                                          </w:pPr>
                                          <w:r>
                                            <w:rPr>
                                              <w:sz w:val="18"/>
                                            </w:rPr>
                                            <w:t>Интонационно-ла-</w:t>
                                          </w:r>
                                        </w:p>
                                      </w:txbxContent>
                                    </wps:txbx>
                                    <wps:bodyPr horzOverflow="overflow" vert="horz" lIns="0" tIns="0" rIns="0" bIns="0" rtlCol="0">
                                      <a:noAutofit/>
                                    </wps:bodyPr>
                                  </wps:wsp>
                                  <wps:wsp>
                                    <wps:cNvPr id="61359" name="Rectangle 61359"/>
                                    <wps:cNvSpPr/>
                                    <wps:spPr>
                                      <a:xfrm rot="-5399999">
                                        <a:off x="-38507" y="433807"/>
                                        <a:ext cx="1332143" cy="137729"/>
                                      </a:xfrm>
                                      <a:prstGeom prst="rect">
                                        <a:avLst/>
                                      </a:prstGeom>
                                      <a:ln>
                                        <a:noFill/>
                                      </a:ln>
                                    </wps:spPr>
                                    <wps:txbx>
                                      <w:txbxContent>
                                        <w:p w:rsidR="00092D06" w:rsidRDefault="00092D06">
                                          <w:pPr>
                                            <w:spacing w:after="160" w:line="259" w:lineRule="auto"/>
                                            <w:ind w:left="0" w:firstLine="0"/>
                                            <w:jc w:val="left"/>
                                          </w:pPr>
                                          <w:r>
                                            <w:rPr>
                                              <w:sz w:val="18"/>
                                            </w:rPr>
                                            <w:t>довая</w:t>
                                          </w:r>
                                          <w:r>
                                            <w:rPr>
                                              <w:spacing w:val="-208"/>
                                              <w:sz w:val="18"/>
                                            </w:rPr>
                                            <w:t xml:space="preserve"> </w:t>
                                          </w:r>
                                          <w:r>
                                            <w:rPr>
                                              <w:sz w:val="18"/>
                                            </w:rPr>
                                            <w:t>основа</w:t>
                                          </w:r>
                                          <w:r>
                                            <w:rPr>
                                              <w:spacing w:val="-208"/>
                                              <w:sz w:val="18"/>
                                            </w:rPr>
                                            <w:t xml:space="preserve"> </w:t>
                                          </w:r>
                                          <w:r>
                                            <w:rPr>
                                              <w:sz w:val="18"/>
                                            </w:rPr>
                                            <w:t>му-</w:t>
                                          </w:r>
                                        </w:p>
                                      </w:txbxContent>
                                    </wps:txbx>
                                    <wps:bodyPr horzOverflow="overflow" vert="horz" lIns="0" tIns="0" rIns="0" bIns="0" rtlCol="0">
                                      <a:noAutofit/>
                                    </wps:bodyPr>
                                  </wps:wsp>
                                  <wps:wsp>
                                    <wps:cNvPr id="61360" name="Rectangle 61360"/>
                                    <wps:cNvSpPr/>
                                    <wps:spPr>
                                      <a:xfrm rot="-5399999">
                                        <a:off x="88701" y="421341"/>
                                        <a:ext cx="1357074" cy="137730"/>
                                      </a:xfrm>
                                      <a:prstGeom prst="rect">
                                        <a:avLst/>
                                      </a:prstGeom>
                                      <a:ln>
                                        <a:noFill/>
                                      </a:ln>
                                    </wps:spPr>
                                    <wps:txbx>
                                      <w:txbxContent>
                                        <w:p w:rsidR="00092D06" w:rsidRDefault="00092D06">
                                          <w:pPr>
                                            <w:spacing w:after="160" w:line="259" w:lineRule="auto"/>
                                            <w:ind w:left="0" w:firstLine="0"/>
                                            <w:jc w:val="left"/>
                                          </w:pPr>
                                          <w:r>
                                            <w:rPr>
                                              <w:sz w:val="18"/>
                                            </w:rPr>
                                            <w:t>зыки</w:t>
                                          </w:r>
                                          <w:r>
                                            <w:rPr>
                                              <w:spacing w:val="-208"/>
                                              <w:sz w:val="18"/>
                                            </w:rPr>
                                            <w:t xml:space="preserve"> </w:t>
                                          </w:r>
                                          <w:r>
                                            <w:rPr>
                                              <w:sz w:val="18"/>
                                            </w:rPr>
                                            <w:t>стран</w:t>
                                          </w:r>
                                          <w:r>
                                            <w:rPr>
                                              <w:spacing w:val="-208"/>
                                              <w:sz w:val="18"/>
                                            </w:rPr>
                                            <w:t xml:space="preserve"> </w:t>
                                          </w:r>
                                          <w:r>
                                            <w:rPr>
                                              <w:sz w:val="18"/>
                                            </w:rPr>
                                            <w:t>Азии</w:t>
                                          </w:r>
                                        </w:p>
                                      </w:txbxContent>
                                    </wps:txbx>
                                    <wps:bodyPr horzOverflow="overflow" vert="horz" lIns="0" tIns="0" rIns="0" bIns="0" rtlCol="0">
                                      <a:noAutofit/>
                                    </wps:bodyPr>
                                  </wps:wsp>
                                  <wps:wsp>
                                    <wps:cNvPr id="61361" name="Rectangle 61361"/>
                                    <wps:cNvSpPr/>
                                    <wps:spPr>
                                      <a:xfrm rot="-5399999">
                                        <a:off x="682903" y="55418"/>
                                        <a:ext cx="105821" cy="80296"/>
                                      </a:xfrm>
                                      <a:prstGeom prst="rect">
                                        <a:avLst/>
                                      </a:prstGeom>
                                      <a:ln>
                                        <a:noFill/>
                                      </a:ln>
                                    </wps:spPr>
                                    <wps:txbx>
                                      <w:txbxContent>
                                        <w:p w:rsidR="00092D06" w:rsidRDefault="00092D06">
                                          <w:pPr>
                                            <w:spacing w:after="160" w:line="259" w:lineRule="auto"/>
                                            <w:ind w:left="0" w:firstLine="0"/>
                                            <w:jc w:val="left"/>
                                          </w:pPr>
                                          <w:r>
                                            <w:rPr>
                                              <w:sz w:val="10"/>
                                            </w:rPr>
                                            <w:t>10</w:t>
                                          </w:r>
                                        </w:p>
                                      </w:txbxContent>
                                    </wps:txbx>
                                    <wps:bodyPr horzOverflow="overflow" vert="horz" lIns="0" tIns="0" rIns="0" bIns="0" rtlCol="0">
                                      <a:noAutofit/>
                                    </wps:bodyPr>
                                  </wps:wsp>
                                  <wps:wsp>
                                    <wps:cNvPr id="61362" name="Rectangle 61362"/>
                                    <wps:cNvSpPr/>
                                    <wps:spPr>
                                      <a:xfrm rot="-5399999">
                                        <a:off x="721964" y="-45775"/>
                                        <a:ext cx="91667" cy="137729"/>
                                      </a:xfrm>
                                      <a:prstGeom prst="rect">
                                        <a:avLst/>
                                      </a:prstGeom>
                                      <a:ln>
                                        <a:noFill/>
                                      </a:ln>
                                    </wps:spPr>
                                    <wps:txbx>
                                      <w:txbxContent>
                                        <w:p w:rsidR="00092D06" w:rsidRDefault="00092D06">
                                          <w:pPr>
                                            <w:spacing w:after="160" w:line="259" w:lineRule="auto"/>
                                            <w:ind w:left="0" w:firstLine="0"/>
                                            <w:jc w:val="left"/>
                                          </w:pPr>
                                          <w:r>
                                            <w:rPr>
                                              <w:sz w:val="18"/>
                                            </w:rPr>
                                            <w:t>,</w:t>
                                          </w:r>
                                          <w:r>
                                            <w:rPr>
                                              <w:spacing w:val="-45"/>
                                              <w:sz w:val="18"/>
                                            </w:rPr>
                                            <w:t xml:space="preserve"> </w:t>
                                          </w:r>
                                        </w:p>
                                      </w:txbxContent>
                                    </wps:txbx>
                                    <wps:bodyPr horzOverflow="overflow" vert="horz" lIns="0" tIns="0" rIns="0" bIns="0" rtlCol="0">
                                      <a:noAutofit/>
                                    </wps:bodyPr>
                                  </wps:wsp>
                                  <wps:wsp>
                                    <wps:cNvPr id="61363" name="Rectangle 61363"/>
                                    <wps:cNvSpPr/>
                                    <wps:spPr>
                                      <a:xfrm rot="-5399999">
                                        <a:off x="160299" y="352793"/>
                                        <a:ext cx="1494347" cy="137730"/>
                                      </a:xfrm>
                                      <a:prstGeom prst="rect">
                                        <a:avLst/>
                                      </a:prstGeom>
                                      <a:ln>
                                        <a:noFill/>
                                      </a:ln>
                                    </wps:spPr>
                                    <wps:txbx>
                                      <w:txbxContent>
                                        <w:p w:rsidR="00092D06" w:rsidRDefault="00092D06">
                                          <w:pPr>
                                            <w:spacing w:after="160" w:line="259" w:lineRule="auto"/>
                                            <w:ind w:left="0" w:firstLine="0"/>
                                            <w:jc w:val="left"/>
                                          </w:pPr>
                                          <w:r>
                                            <w:rPr>
                                              <w:sz w:val="18"/>
                                            </w:rPr>
                                            <w:t>уникальные</w:t>
                                          </w:r>
                                          <w:r>
                                            <w:rPr>
                                              <w:spacing w:val="-208"/>
                                              <w:sz w:val="18"/>
                                            </w:rPr>
                                            <w:t xml:space="preserve"> </w:t>
                                          </w:r>
                                          <w:r>
                                            <w:rPr>
                                              <w:sz w:val="18"/>
                                            </w:rPr>
                                            <w:t>тради-</w:t>
                                          </w:r>
                                        </w:p>
                                      </w:txbxContent>
                                    </wps:txbx>
                                    <wps:bodyPr horzOverflow="overflow" vert="horz" lIns="0" tIns="0" rIns="0" bIns="0" rtlCol="0">
                                      <a:noAutofit/>
                                    </wps:bodyPr>
                                  </wps:wsp>
                                  <wps:wsp>
                                    <wps:cNvPr id="61364" name="Rectangle 61364"/>
                                    <wps:cNvSpPr/>
                                    <wps:spPr>
                                      <a:xfrm rot="-5399999">
                                        <a:off x="277170" y="329991"/>
                                        <a:ext cx="1539953" cy="137730"/>
                                      </a:xfrm>
                                      <a:prstGeom prst="rect">
                                        <a:avLst/>
                                      </a:prstGeom>
                                      <a:ln>
                                        <a:noFill/>
                                      </a:ln>
                                    </wps:spPr>
                                    <wps:txbx>
                                      <w:txbxContent>
                                        <w:p w:rsidR="00092D06" w:rsidRDefault="00092D06">
                                          <w:pPr>
                                            <w:spacing w:after="160" w:line="259" w:lineRule="auto"/>
                                            <w:ind w:left="0" w:firstLine="0"/>
                                            <w:jc w:val="left"/>
                                          </w:pPr>
                                          <w:r>
                                            <w:rPr>
                                              <w:sz w:val="18"/>
                                            </w:rPr>
                                            <w:t>ции,</w:t>
                                          </w:r>
                                          <w:r>
                                            <w:rPr>
                                              <w:spacing w:val="-208"/>
                                              <w:sz w:val="18"/>
                                            </w:rPr>
                                            <w:t xml:space="preserve"> </w:t>
                                          </w:r>
                                          <w:r>
                                            <w:rPr>
                                              <w:sz w:val="18"/>
                                            </w:rPr>
                                            <w:t>музыкальные</w:t>
                                          </w:r>
                                          <w:r>
                                            <w:rPr>
                                              <w:spacing w:val="-45"/>
                                              <w:sz w:val="18"/>
                                            </w:rPr>
                                            <w:t xml:space="preserve"> </w:t>
                                          </w:r>
                                        </w:p>
                                      </w:txbxContent>
                                    </wps:txbx>
                                    <wps:bodyPr horzOverflow="overflow" vert="horz" lIns="0" tIns="0" rIns="0" bIns="0" rtlCol="0">
                                      <a:noAutofit/>
                                    </wps:bodyPr>
                                  </wps:wsp>
                                  <wps:wsp>
                                    <wps:cNvPr id="61365" name="Rectangle 61365"/>
                                    <wps:cNvSpPr/>
                                    <wps:spPr>
                                      <a:xfrm rot="-5399999">
                                        <a:off x="638413" y="551558"/>
                                        <a:ext cx="1096817" cy="137730"/>
                                      </a:xfrm>
                                      <a:prstGeom prst="rect">
                                        <a:avLst/>
                                      </a:prstGeom>
                                      <a:ln>
                                        <a:noFill/>
                                      </a:ln>
                                    </wps:spPr>
                                    <wps:txbx>
                                      <w:txbxContent>
                                        <w:p w:rsidR="00092D06" w:rsidRDefault="00092D06">
                                          <w:pPr>
                                            <w:spacing w:after="160" w:line="259" w:lineRule="auto"/>
                                            <w:ind w:left="0" w:firstLine="0"/>
                                            <w:jc w:val="left"/>
                                          </w:pPr>
                                          <w:r>
                                            <w:rPr>
                                              <w:sz w:val="18"/>
                                            </w:rPr>
                                            <w:t>инструменты.</w:t>
                                          </w:r>
                                          <w:r>
                                            <w:rPr>
                                              <w:spacing w:val="-45"/>
                                              <w:sz w:val="18"/>
                                            </w:rPr>
                                            <w:t xml:space="preserve"> </w:t>
                                          </w:r>
                                        </w:p>
                                      </w:txbxContent>
                                    </wps:txbx>
                                    <wps:bodyPr horzOverflow="overflow" vert="horz" lIns="0" tIns="0" rIns="0" bIns="0" rtlCol="0">
                                      <a:noAutofit/>
                                    </wps:bodyPr>
                                  </wps:wsp>
                                  <wps:wsp>
                                    <wps:cNvPr id="61366" name="Rectangle 61366"/>
                                    <wps:cNvSpPr/>
                                    <wps:spPr>
                                      <a:xfrm rot="-5399999">
                                        <a:off x="636026" y="409496"/>
                                        <a:ext cx="1380941" cy="137730"/>
                                      </a:xfrm>
                                      <a:prstGeom prst="rect">
                                        <a:avLst/>
                                      </a:prstGeom>
                                      <a:ln>
                                        <a:noFill/>
                                      </a:ln>
                                    </wps:spPr>
                                    <wps:txbx>
                                      <w:txbxContent>
                                        <w:p w:rsidR="00092D06" w:rsidRDefault="00092D06">
                                          <w:pPr>
                                            <w:spacing w:after="160" w:line="259" w:lineRule="auto"/>
                                            <w:ind w:left="0" w:firstLine="0"/>
                                            <w:jc w:val="left"/>
                                          </w:pPr>
                                          <w:r>
                                            <w:rPr>
                                              <w:sz w:val="18"/>
                                            </w:rPr>
                                            <w:t>Представления</w:t>
                                          </w:r>
                                          <w:r>
                                            <w:rPr>
                                              <w:spacing w:val="-208"/>
                                              <w:sz w:val="18"/>
                                            </w:rPr>
                                            <w:t xml:space="preserve"> </w:t>
                                          </w:r>
                                          <w:r>
                                            <w:rPr>
                                              <w:sz w:val="18"/>
                                            </w:rPr>
                                            <w:t>о</w:t>
                                          </w:r>
                                          <w:r>
                                            <w:rPr>
                                              <w:spacing w:val="-45"/>
                                              <w:sz w:val="18"/>
                                            </w:rPr>
                                            <w:t xml:space="preserve"> </w:t>
                                          </w:r>
                                        </w:p>
                                      </w:txbxContent>
                                    </wps:txbx>
                                    <wps:bodyPr horzOverflow="overflow" vert="horz" lIns="0" tIns="0" rIns="0" bIns="0" rtlCol="0">
                                      <a:noAutofit/>
                                    </wps:bodyPr>
                                  </wps:wsp>
                                  <wps:wsp>
                                    <wps:cNvPr id="61367" name="Rectangle 61367"/>
                                    <wps:cNvSpPr/>
                                    <wps:spPr>
                                      <a:xfrm rot="-5399999">
                                        <a:off x="838332" y="472129"/>
                                        <a:ext cx="1255677" cy="137730"/>
                                      </a:xfrm>
                                      <a:prstGeom prst="rect">
                                        <a:avLst/>
                                      </a:prstGeom>
                                      <a:ln>
                                        <a:noFill/>
                                      </a:ln>
                                    </wps:spPr>
                                    <wps:txbx>
                                      <w:txbxContent>
                                        <w:p w:rsidR="00092D06" w:rsidRDefault="00092D06">
                                          <w:pPr>
                                            <w:spacing w:after="160" w:line="259" w:lineRule="auto"/>
                                            <w:ind w:left="0" w:firstLine="0"/>
                                            <w:jc w:val="left"/>
                                          </w:pPr>
                                          <w:r>
                                            <w:rPr>
                                              <w:sz w:val="18"/>
                                            </w:rPr>
                                            <w:t>роли</w:t>
                                          </w:r>
                                          <w:r>
                                            <w:rPr>
                                              <w:spacing w:val="-208"/>
                                              <w:sz w:val="18"/>
                                            </w:rPr>
                                            <w:t xml:space="preserve"> </w:t>
                                          </w:r>
                                          <w:r>
                                            <w:rPr>
                                              <w:sz w:val="18"/>
                                            </w:rPr>
                                            <w:t>музыки</w:t>
                                          </w:r>
                                          <w:r>
                                            <w:rPr>
                                              <w:spacing w:val="-208"/>
                                              <w:sz w:val="18"/>
                                            </w:rPr>
                                            <w:t xml:space="preserve"> </w:t>
                                          </w:r>
                                          <w:r>
                                            <w:rPr>
                                              <w:sz w:val="18"/>
                                            </w:rPr>
                                            <w:t>в</w:t>
                                          </w:r>
                                          <w:r>
                                            <w:rPr>
                                              <w:spacing w:val="-45"/>
                                              <w:sz w:val="18"/>
                                            </w:rPr>
                                            <w:t xml:space="preserve"> </w:t>
                                          </w:r>
                                        </w:p>
                                      </w:txbxContent>
                                    </wps:txbx>
                                    <wps:bodyPr horzOverflow="overflow" vert="horz" lIns="0" tIns="0" rIns="0" bIns="0" rtlCol="0">
                                      <a:noAutofit/>
                                    </wps:bodyPr>
                                  </wps:wsp>
                                  <wps:wsp>
                                    <wps:cNvPr id="61368" name="Rectangle 61368"/>
                                    <wps:cNvSpPr/>
                                    <wps:spPr>
                                      <a:xfrm rot="-5399999">
                                        <a:off x="1081000" y="575122"/>
                                        <a:ext cx="1049691" cy="137730"/>
                                      </a:xfrm>
                                      <a:prstGeom prst="rect">
                                        <a:avLst/>
                                      </a:prstGeom>
                                      <a:ln>
                                        <a:noFill/>
                                      </a:ln>
                                    </wps:spPr>
                                    <wps:txbx>
                                      <w:txbxContent>
                                        <w:p w:rsidR="00092D06" w:rsidRDefault="00092D06">
                                          <w:pPr>
                                            <w:spacing w:after="160" w:line="259" w:lineRule="auto"/>
                                            <w:ind w:left="0" w:firstLine="0"/>
                                            <w:jc w:val="left"/>
                                          </w:pPr>
                                          <w:r>
                                            <w:rPr>
                                              <w:sz w:val="18"/>
                                            </w:rPr>
                                            <w:t>жизни</w:t>
                                          </w:r>
                                          <w:r>
                                            <w:rPr>
                                              <w:spacing w:val="-208"/>
                                              <w:sz w:val="18"/>
                                            </w:rPr>
                                            <w:t xml:space="preserve"> </w:t>
                                          </w:r>
                                          <w:r>
                                            <w:rPr>
                                              <w:sz w:val="18"/>
                                            </w:rPr>
                                            <w:t>людей</w:t>
                                          </w:r>
                                        </w:p>
                                      </w:txbxContent>
                                    </wps:txbx>
                                    <wps:bodyPr horzOverflow="overflow" vert="horz" lIns="0" tIns="0" rIns="0" bIns="0" rtlCol="0">
                                      <a:noAutofit/>
                                    </wps:bodyPr>
                                  </wps:wsp>
                                </wpg:wgp>
                              </a:graphicData>
                            </a:graphic>
                          </wp:inline>
                        </w:drawing>
                      </mc:Choice>
                      <mc:Fallback>
                        <w:pict>
                          <v:group id="Group 637342" o:spid="_x0000_s1478" style="width:129.2pt;height:92.05pt;mso-position-horizontal-relative:char;mso-position-vertical-relative:line" coordsize="16405,11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">
                            <v:rect id="Rectangle 61355" o:spid="_x0000_s1479" style="position:absolute;left:-6207;top:4102;width:1379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MVUcgA&#10;AADeAAAADwAAAGRycy9kb3ducmV2LnhtbESPW2vCQBSE3wv9D8sp+FY3qZeW6CpSKPFFQVOlj8fs&#10;yQWzZ9Psqum/7wqFPg4z8w0zX/amEVfqXG1ZQTyMQBDnVtdcKvjMPp7fQDiPrLGxTAp+yMFy8fgw&#10;x0TbG+/ouvelCBB2CSqovG8TKV1ekUE3tC1x8ArbGfRBdqXUHd4C3DTyJYqm0mDNYaHClt4rys/7&#10;i1FwiLPLMXXbE38V36/jjU+3RZkqNXjqVzMQnnr/H/5rr7WCaTyaTOB+J1wBufg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sxVR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Африканская</w:t>
                                    </w:r>
                                    <w:r>
                                      <w:rPr>
                                        <w:spacing w:val="-208"/>
                                        <w:sz w:val="18"/>
                                      </w:rPr>
                                      <w:t xml:space="preserve"> </w:t>
                                    </w:r>
                                    <w:r>
                                      <w:rPr>
                                        <w:sz w:val="18"/>
                                      </w:rPr>
                                      <w:t>му-</w:t>
                                    </w:r>
                                  </w:p>
                                </w:txbxContent>
                              </v:textbox>
                            </v:rect>
                            <v:rect id="Rectangle 61356" o:spid="_x0000_s1480" style="position:absolute;left:-4395;top:4518;width:1296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GLJsgA&#10;AADeAAAADwAAAGRycy9kb3ducmV2LnhtbESPT2vCQBTE7wW/w/IK3uomraaSukoRSrwoVFvp8TX7&#10;8gezb2N21fjtXaHQ4zAzv2Fmi9404kydqy0riEcRCOLc6ppLBV+7j6cpCOeRNTaWScGVHCzmg4cZ&#10;ptpe+JPOW1+KAGGXooLK+zaV0uUVGXQj2xIHr7CdQR9kV0rd4SXATSOfoyiRBmsOCxW2tKwoP2xP&#10;RsF3vDvtM7f55Z/i+Dpe+2xTlJlSw8f+/Q2Ep97/h//aK60giV8mCdzvhCsg5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YYsm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зыка</w:t>
                                    </w:r>
                                    <w:r>
                                      <w:rPr>
                                        <w:spacing w:val="-208"/>
                                        <w:sz w:val="18"/>
                                      </w:rPr>
                                      <w:t xml:space="preserve"> </w:t>
                                    </w:r>
                                    <w:r>
                                      <w:rPr>
                                        <w:sz w:val="18"/>
                                      </w:rPr>
                                      <w:t>—</w:t>
                                    </w:r>
                                    <w:r>
                                      <w:rPr>
                                        <w:spacing w:val="-208"/>
                                        <w:sz w:val="18"/>
                                      </w:rPr>
                                      <w:t xml:space="preserve"> </w:t>
                                    </w:r>
                                    <w:r>
                                      <w:rPr>
                                        <w:sz w:val="18"/>
                                      </w:rPr>
                                      <w:t>стихия</w:t>
                                    </w:r>
                                    <w:r>
                                      <w:rPr>
                                        <w:spacing w:val="-45"/>
                                        <w:sz w:val="18"/>
                                      </w:rPr>
                                      <w:t xml:space="preserve"> </w:t>
                                    </w:r>
                                  </w:p>
                                </w:txbxContent>
                              </v:textbox>
                            </v:rect>
                            <v:rect id="Rectangle 61357" o:spid="_x0000_s1481" style="position:absolute;left:910;top:8427;width:514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0uvcgA&#10;AADeAAAADwAAAGRycy9kb3ducmV2LnhtbESPW2vCQBSE3wv9D8sp+FY3sd5IXUUKJb4oaFrx8Zg9&#10;udDs2TS7avrv3UKhj8PMfMMsVr1pxJU6V1tWEA8jEMS51TWXCj6y9+c5COeRNTaWScEPOVgtHx8W&#10;mGh74z1dD74UAcIuQQWV920ipcsrMuiGtiUOXmE7gz7IrpS6w1uAm0aOomgqDdYcFips6a2i/Otw&#10;MQo+4+xyTN3uzKfiezbe+nRXlKlSg6d+/QrCU+//w3/tjVYwjV8mM/i9E66AX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LS69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ритма.</w:t>
                                    </w:r>
                                  </w:p>
                                </w:txbxContent>
                              </v:textbox>
                            </v:rect>
                            <v:rect id="Rectangle 61358" o:spid="_x0000_s1482" style="position:absolute;left:-2121;top:3999;width:1399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K6z8QA&#10;AADeAAAADwAAAGRycy9kb3ducmV2LnhtbERPy2rCQBTdF/yH4Rbc1Ul8taSOIoLEjYKPli5vMzcP&#10;zNyJmVHTv+8sBJeH854tOlOLG7WusqwgHkQgiDOrKy4UnI7rtw8QziNrrC2Tgj9ysJj3XmaYaHvn&#10;Pd0OvhAhhF2CCkrvm0RKl5Vk0A1sQxy43LYGfYBtIXWL9xBuajmMoqk0WHFoKLGhVUnZ+XA1Cr7i&#10;4/U7dbtf/skv7+OtT3d5kSrVf+2WnyA8df4pfrg3WsE0Hk3C3nAnXAE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yus/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Интонационно-ла-</w:t>
                                    </w:r>
                                  </w:p>
                                </w:txbxContent>
                              </v:textbox>
                            </v:rect>
                            <v:rect id="Rectangle 61359" o:spid="_x0000_s1483" style="position:absolute;left:-385;top:4338;width:1332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4fVMgA&#10;AADeAAAADwAAAGRycy9kb3ducmV2LnhtbESPW2vCQBSE3wX/w3KEvukmtlWbukoplPSlglf6eJo9&#10;uWD2bJpdNf33bkHwcZiZb5j5sjO1OFPrKssK4lEEgjizuuJCwW77MZyBcB5ZY22ZFPyRg+Wi35tj&#10;ou2F13Te+EIECLsEFZTeN4mULivJoBvZhjh4uW0N+iDbQuoWLwFuajmOook0WHFYKLGh95Ky4+Zk&#10;FOzj7emQutUPf+e/06cvn67yIlXqYdC9vYLw1Pl7+Nb+1Aom8ePzC/zfCVdALq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h9U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довая</w:t>
                                    </w:r>
                                    <w:r>
                                      <w:rPr>
                                        <w:spacing w:val="-208"/>
                                        <w:sz w:val="18"/>
                                      </w:rPr>
                                      <w:t xml:space="preserve"> </w:t>
                                    </w:r>
                                    <w:r>
                                      <w:rPr>
                                        <w:sz w:val="18"/>
                                      </w:rPr>
                                      <w:t>основа</w:t>
                                    </w:r>
                                    <w:r>
                                      <w:rPr>
                                        <w:spacing w:val="-208"/>
                                        <w:sz w:val="18"/>
                                      </w:rPr>
                                      <w:t xml:space="preserve"> </w:t>
                                    </w:r>
                                    <w:r>
                                      <w:rPr>
                                        <w:sz w:val="18"/>
                                      </w:rPr>
                                      <w:t>му-</w:t>
                                    </w:r>
                                  </w:p>
                                </w:txbxContent>
                              </v:textbox>
                            </v:rect>
                            <v:rect id="Rectangle 61360" o:spid="_x0000_s1484" style="position:absolute;left:887;top:4213;width:1357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h8dMUA&#10;AADeAAAADwAAAGRycy9kb3ducmV2LnhtbESPy2rCQBSG90LfYTiF7nQSLVFSRykFSTcVvNLlaebk&#10;QjNnYmbU+PbOQnD589/45sveNOJCnastK4hHEQji3OqaSwX73Wo4A+E8ssbGMim4kYPl4mUwx1Tb&#10;K2/osvWlCCPsUlRQed+mUrq8IoNuZFvi4BW2M+iD7EqpO7yGcdPIcRQl0mDN4aHClr4qyv+3Z6Pg&#10;EO/Ox8yt//i3OE3ff3y2LspMqbfX/vMDhKfeP8OP9rdWkMSTJAAEnIACc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qHx0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зыки</w:t>
                                    </w:r>
                                    <w:r>
                                      <w:rPr>
                                        <w:spacing w:val="-208"/>
                                        <w:sz w:val="18"/>
                                      </w:rPr>
                                      <w:t xml:space="preserve"> </w:t>
                                    </w:r>
                                    <w:r>
                                      <w:rPr>
                                        <w:sz w:val="18"/>
                                      </w:rPr>
                                      <w:t>стран</w:t>
                                    </w:r>
                                    <w:r>
                                      <w:rPr>
                                        <w:spacing w:val="-208"/>
                                        <w:sz w:val="18"/>
                                      </w:rPr>
                                      <w:t xml:space="preserve"> </w:t>
                                    </w:r>
                                    <w:r>
                                      <w:rPr>
                                        <w:sz w:val="18"/>
                                      </w:rPr>
                                      <w:t>Азии</w:t>
                                    </w:r>
                                  </w:p>
                                </w:txbxContent>
                              </v:textbox>
                            </v:rect>
                            <v:rect id="Rectangle 61361" o:spid="_x0000_s1485" style="position:absolute;left:6829;top:553;width:1058;height:80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TZ78cA&#10;AADeAAAADwAAAGRycy9kb3ducmV2LnhtbESPT2vCQBTE74LfYXlCb2YTW1JJXaUUSnqpoLbS42v2&#10;5Q/Nvo3ZVeO3dwWhx2FmfsMsVoNpxYl611hWkEQxCOLC6oYrBV+79+kchPPIGlvLpOBCDlbL8WiB&#10;mbZn3tBp6ysRIOwyVFB732VSuqImgy6yHXHwStsb9EH2ldQ9ngPctHIWx6k02HBYqLGjt5qKv+3R&#10;KPhOdsd97ta//FMenp8+fb4uq1yph8nw+gLC0+D/w/f2h1aQJo9pArc74QrI5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Xk2e/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0"/>
                                      </w:rPr>
                                      <w:t>10</w:t>
                                    </w:r>
                                  </w:p>
                                </w:txbxContent>
                              </v:textbox>
                            </v:rect>
                            <v:rect id="Rectangle 61362" o:spid="_x0000_s1486" style="position:absolute;left:7220;top:-458;width:91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ZHmMcA&#10;AADeAAAADwAAAGRycy9kb3ducmV2LnhtbESPW2vCQBSE3wX/w3IKfdNNbIkSXUUKJX2pUG/4eMye&#10;XGj2bJpdNf333YLg4zAz3zCLVW8acaXO1ZYVxOMIBHFudc2lgv3ufTQD4TyyxsYyKfglB6vlcLDA&#10;VNsbf9F160sRIOxSVFB536ZSurwig25sW+LgFbYz6IPsSqk7vAW4aeQkihJpsOawUGFLbxXl39uL&#10;UXCId5dj5jZnPhU/09dPn22KMlPq+alfz0F46v0jfG9/aAVJ/JJM4P9Ou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U2R5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w:t>
                                    </w:r>
                                    <w:r>
                                      <w:rPr>
                                        <w:spacing w:val="-45"/>
                                        <w:sz w:val="18"/>
                                      </w:rPr>
                                      <w:t xml:space="preserve"> </w:t>
                                    </w:r>
                                  </w:p>
                                </w:txbxContent>
                              </v:textbox>
                            </v:rect>
                            <v:rect id="Rectangle 61363" o:spid="_x0000_s1487" style="position:absolute;left:1603;top:3528;width:1494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riA8cA&#10;AADeAAAADwAAAGRycy9kb3ducmV2LnhtbESPW2vCQBSE3wX/w3IKfdNNaokSXUUKJX2pUG/4eMye&#10;XGj2bJpdNf333YLg4zAz3zCLVW8acaXO1ZYVxOMIBHFudc2lgv3ufTQD4TyyxsYyKfglB6vlcLDA&#10;VNsbf9F160sRIOxSVFB536ZSurwig25sW+LgFbYz6IPsSqk7vAW4aeRLFCXSYM1hocKW3irKv7cX&#10;o+AQ7y7HzG3OfCp+pq+fPtsUZabU81O/noPw1PtH+N7+0AqSeJJM4P9Ou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p64g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уникальные</w:t>
                                    </w:r>
                                    <w:r>
                                      <w:rPr>
                                        <w:spacing w:val="-208"/>
                                        <w:sz w:val="18"/>
                                      </w:rPr>
                                      <w:t xml:space="preserve"> </w:t>
                                    </w:r>
                                    <w:r>
                                      <w:rPr>
                                        <w:sz w:val="18"/>
                                      </w:rPr>
                                      <w:t>тради-</w:t>
                                    </w:r>
                                  </w:p>
                                </w:txbxContent>
                              </v:textbox>
                            </v:rect>
                            <v:rect id="Rectangle 61364" o:spid="_x0000_s1488" style="position:absolute;left:2771;top:3300;width:1539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N6d8cA&#10;AADeAAAADwAAAGRycy9kb3ducmV2LnhtbESPT2vCQBTE74LfYXkFb7pJlbSkriKFkl4qqK14fM2+&#10;/KHZt2l21fjtXUHwOMzMb5j5sjeNOFHnassK4kkEgji3uuZSwffuY/wKwnlkjY1lUnAhB8vFcDDH&#10;VNszb+i09aUIEHYpKqi8b1MpXV6RQTexLXHwCtsZ9EF2pdQdngPcNPI5ihJpsOawUGFL7xXlf9uj&#10;UfAT7477zK1/+VD8v8y+fLYuykyp0VO/egPhqfeP8L39qRUk8TSZwe1OuAJyc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WTen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ции,</w:t>
                                    </w:r>
                                    <w:r>
                                      <w:rPr>
                                        <w:spacing w:val="-208"/>
                                        <w:sz w:val="18"/>
                                      </w:rPr>
                                      <w:t xml:space="preserve"> </w:t>
                                    </w:r>
                                    <w:r>
                                      <w:rPr>
                                        <w:sz w:val="18"/>
                                      </w:rPr>
                                      <w:t>музыкальные</w:t>
                                    </w:r>
                                    <w:r>
                                      <w:rPr>
                                        <w:spacing w:val="-45"/>
                                        <w:sz w:val="18"/>
                                      </w:rPr>
                                      <w:t xml:space="preserve"> </w:t>
                                    </w:r>
                                  </w:p>
                                </w:txbxContent>
                              </v:textbox>
                            </v:rect>
                            <v:rect id="Rectangle 61365" o:spid="_x0000_s1489" style="position:absolute;left:6384;top:5515;width:1096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f7MgA&#10;AADeAAAADwAAAGRycy9kb3ducmV2LnhtbESPT2vCQBTE7wW/w/IK3uomraaSukoRSrwoVFvp8TX7&#10;8gezb2N21fjtXaHQ4zAzv2Fmi9404kydqy0riEcRCOLc6ppLBV+7j6cpCOeRNTaWScGVHCzmg4cZ&#10;ptpe+JPOW1+KAGGXooLK+zaV0uUVGXQj2xIHr7CdQR9kV0rd4SXATSOfoyiRBmsOCxW2tKwoP2xP&#10;RsF3vDvtM7f55Z/i+Dpe+2xTlJlSw8f+/Q2Ep97/h//aK60giV+SCdzvhCsg5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39/s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инструменты.</w:t>
                                    </w:r>
                                    <w:r>
                                      <w:rPr>
                                        <w:spacing w:val="-45"/>
                                        <w:sz w:val="18"/>
                                      </w:rPr>
                                      <w:t xml:space="preserve"> </w:t>
                                    </w:r>
                                  </w:p>
                                </w:txbxContent>
                              </v:textbox>
                            </v:rect>
                            <v:rect id="Rectangle 61366" o:spid="_x0000_s1490" style="position:absolute;left:6360;top:4095;width:1380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1Bm8cA&#10;AADeAAAADwAAAGRycy9kb3ducmV2LnhtbESPW2vCQBSE3wX/w3KEvukmtqSSukoplPSlgld8PGZP&#10;LjR7NmZXTf+9WxD6OMzMN8x82ZtGXKlztWUF8SQCQZxbXXOpYLf9HM9AOI+ssbFMCn7JwXIxHMwx&#10;1fbGa7pufCkChF2KCirv21RKl1dk0E1sSxy8wnYGfZBdKXWHtwA3jZxGUSIN1hwWKmzpo6L8Z3Mx&#10;Cvbx9nLI3OrEx+L8+vLts1VRZko9jfr3NxCeev8ffrS/tIIkfk4S+Ls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oNQZ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Представления</w:t>
                                    </w:r>
                                    <w:r>
                                      <w:rPr>
                                        <w:spacing w:val="-208"/>
                                        <w:sz w:val="18"/>
                                      </w:rPr>
                                      <w:t xml:space="preserve"> </w:t>
                                    </w:r>
                                    <w:r>
                                      <w:rPr>
                                        <w:sz w:val="18"/>
                                      </w:rPr>
                                      <w:t>о</w:t>
                                    </w:r>
                                    <w:r>
                                      <w:rPr>
                                        <w:spacing w:val="-45"/>
                                        <w:sz w:val="18"/>
                                      </w:rPr>
                                      <w:t xml:space="preserve"> </w:t>
                                    </w:r>
                                  </w:p>
                                </w:txbxContent>
                              </v:textbox>
                            </v:rect>
                            <v:rect id="Rectangle 61367" o:spid="_x0000_s1491" style="position:absolute;left:8384;top:4721;width:1255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HkAMcA&#10;AADeAAAADwAAAGRycy9kb3ducmV2LnhtbESPW2vCQBSE34X+h+UU+qabtCVKdBURSvpSod7w8Zg9&#10;uWD2bJpdNf333YLg4zAz3zCzRW8acaXO1ZYVxKMIBHFudc2lgt32YzgB4TyyxsYyKfglB4v502CG&#10;qbY3/qbrxpciQNilqKDyvk2ldHlFBt3ItsTBK2xn0AfZlVJ3eAtw08jXKEqkwZrDQoUtrSrKz5uL&#10;UbCPt5dD5tYnPhY/4/cvn62LMlPq5blfTkF46v0jfG9/agVJ/JaM4f9Ou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VB5A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роли</w:t>
                                    </w:r>
                                    <w:r>
                                      <w:rPr>
                                        <w:spacing w:val="-208"/>
                                        <w:sz w:val="18"/>
                                      </w:rPr>
                                      <w:t xml:space="preserve"> </w:t>
                                    </w:r>
                                    <w:r>
                                      <w:rPr>
                                        <w:sz w:val="18"/>
                                      </w:rPr>
                                      <w:t>музыки</w:t>
                                    </w:r>
                                    <w:r>
                                      <w:rPr>
                                        <w:spacing w:val="-208"/>
                                        <w:sz w:val="18"/>
                                      </w:rPr>
                                      <w:t xml:space="preserve"> </w:t>
                                    </w:r>
                                    <w:r>
                                      <w:rPr>
                                        <w:sz w:val="18"/>
                                      </w:rPr>
                                      <w:t>в</w:t>
                                    </w:r>
                                    <w:r>
                                      <w:rPr>
                                        <w:spacing w:val="-45"/>
                                        <w:sz w:val="18"/>
                                      </w:rPr>
                                      <w:t xml:space="preserve"> </w:t>
                                    </w:r>
                                  </w:p>
                                </w:txbxContent>
                              </v:textbox>
                            </v:rect>
                            <v:rect id="Rectangle 61368" o:spid="_x0000_s1492" style="position:absolute;left:10809;top:5751;width:1049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5wcsQA&#10;AADeAAAADwAAAGRycy9kb3ducmV2LnhtbERPy2rCQBTdC/2H4Ra600m0REkdpRQk3VTwSZe3mZsH&#10;zdyJmVHj3zsLweXhvOfL3jTiQp2rLSuIRxEI4tzqmksF+91qOAPhPLLGxjIpuJGD5eJlMMdU2ytv&#10;6LL1pQgh7FJUUHnfplK6vCKDbmRb4sAVtjPoA+xKqTu8hnDTyHEUJdJgzaGhwpa+Ksr/t2ej4BDv&#10;zsfMrf/4tzhN3398ti7KTKm31/7zA4Sn3j/FD/e3VpDEkyTsDXfCFZ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ecHL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жизни</w:t>
                                    </w:r>
                                    <w:r>
                                      <w:rPr>
                                        <w:spacing w:val="-208"/>
                                        <w:sz w:val="18"/>
                                      </w:rPr>
                                      <w:t xml:space="preserve"> </w:t>
                                    </w:r>
                                    <w:r>
                                      <w:rPr>
                                        <w:sz w:val="18"/>
                                      </w:rPr>
                                      <w:t>людей</w:t>
                                    </w:r>
                                  </w:p>
                                </w:txbxContent>
                              </v:textbox>
                            </v:rect>
                            <w10:anchorlock/>
                          </v:group>
                        </w:pict>
                      </mc:Fallback>
                    </mc:AlternateContent>
                  </w:r>
                </w:p>
              </w:tc>
              <w:tc>
                <w:tcPr>
                  <w:tcW w:w="83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382905" cy="1062076"/>
                            <wp:effectExtent l="0" t="0" r="0" b="0"/>
                            <wp:docPr id="637346" name="Group 637346"/>
                            <wp:cNvGraphicFramePr/>
                            <a:graphic xmlns:a="http://schemas.openxmlformats.org/drawingml/2006/main">
                              <a:graphicData uri="http://schemas.microsoft.com/office/word/2010/wordprocessingGroup">
                                <wpg:wgp>
                                  <wpg:cNvGrpSpPr/>
                                  <wpg:grpSpPr>
                                    <a:xfrm>
                                      <a:off x="0" y="0"/>
                                      <a:ext cx="382905" cy="1062076"/>
                                      <a:chOff x="0" y="0"/>
                                      <a:chExt cx="382905" cy="1062076"/>
                                    </a:xfrm>
                                  </wpg:grpSpPr>
                                  <wps:wsp>
                                    <wps:cNvPr id="61386" name="Rectangle 61386"/>
                                    <wps:cNvSpPr/>
                                    <wps:spPr>
                                      <a:xfrm rot="-5399999">
                                        <a:off x="-587932" y="336412"/>
                                        <a:ext cx="1313596" cy="137730"/>
                                      </a:xfrm>
                                      <a:prstGeom prst="rect">
                                        <a:avLst/>
                                      </a:prstGeom>
                                      <a:ln>
                                        <a:noFill/>
                                      </a:ln>
                                    </wps:spPr>
                                    <wps:txbx>
                                      <w:txbxContent>
                                        <w:p w:rsidR="00092D06" w:rsidRDefault="00092D06">
                                          <w:pPr>
                                            <w:spacing w:after="160" w:line="259" w:lineRule="auto"/>
                                            <w:ind w:left="0" w:firstLine="0"/>
                                            <w:jc w:val="left"/>
                                          </w:pPr>
                                          <w:r>
                                            <w:rPr>
                                              <w:sz w:val="18"/>
                                            </w:rPr>
                                            <w:t>Стили</w:t>
                                          </w:r>
                                          <w:r>
                                            <w:rPr>
                                              <w:spacing w:val="-208"/>
                                              <w:sz w:val="18"/>
                                            </w:rPr>
                                            <w:t xml:space="preserve"> </w:t>
                                          </w:r>
                                          <w:r>
                                            <w:rPr>
                                              <w:sz w:val="18"/>
                                            </w:rPr>
                                            <w:t>и</w:t>
                                          </w:r>
                                          <w:r>
                                            <w:rPr>
                                              <w:spacing w:val="-208"/>
                                              <w:sz w:val="18"/>
                                            </w:rPr>
                                            <w:t xml:space="preserve"> </w:t>
                                          </w:r>
                                          <w:r>
                                            <w:rPr>
                                              <w:sz w:val="18"/>
                                            </w:rPr>
                                            <w:t>жанры</w:t>
                                          </w:r>
                                          <w:r>
                                            <w:rPr>
                                              <w:spacing w:val="-45"/>
                                              <w:sz w:val="18"/>
                                            </w:rPr>
                                            <w:t xml:space="preserve"> </w:t>
                                          </w:r>
                                        </w:p>
                                      </w:txbxContent>
                                    </wps:txbx>
                                    <wps:bodyPr horzOverflow="overflow" vert="horz" lIns="0" tIns="0" rIns="0" bIns="0" rtlCol="0">
                                      <a:noAutofit/>
                                    </wps:bodyPr>
                                  </wps:wsp>
                                  <wps:wsp>
                                    <wps:cNvPr id="61387" name="Rectangle 61387"/>
                                    <wps:cNvSpPr/>
                                    <wps:spPr>
                                      <a:xfrm rot="-5399999">
                                        <a:off x="-497739" y="286930"/>
                                        <a:ext cx="1412561" cy="137730"/>
                                      </a:xfrm>
                                      <a:prstGeom prst="rect">
                                        <a:avLst/>
                                      </a:prstGeom>
                                      <a:ln>
                                        <a:noFill/>
                                      </a:ln>
                                    </wps:spPr>
                                    <wps:txbx>
                                      <w:txbxContent>
                                        <w:p w:rsidR="00092D06" w:rsidRDefault="00092D06">
                                          <w:pPr>
                                            <w:spacing w:after="160" w:line="259" w:lineRule="auto"/>
                                            <w:ind w:left="0" w:firstLine="0"/>
                                            <w:jc w:val="left"/>
                                          </w:pPr>
                                          <w:r>
                                            <w:rPr>
                                              <w:sz w:val="18"/>
                                            </w:rPr>
                                            <w:t>американской</w:t>
                                          </w:r>
                                          <w:r>
                                            <w:rPr>
                                              <w:spacing w:val="-208"/>
                                              <w:sz w:val="18"/>
                                            </w:rPr>
                                            <w:t xml:space="preserve"> </w:t>
                                          </w:r>
                                          <w:r>
                                            <w:rPr>
                                              <w:sz w:val="18"/>
                                            </w:rPr>
                                            <w:t>му-</w:t>
                                          </w:r>
                                        </w:p>
                                      </w:txbxContent>
                                    </wps:txbx>
                                    <wps:bodyPr horzOverflow="overflow" vert="horz" lIns="0" tIns="0" rIns="0" bIns="0" rtlCol="0">
                                      <a:noAutofit/>
                                    </wps:bodyPr>
                                  </wps:wsp>
                                  <wps:wsp>
                                    <wps:cNvPr id="61388" name="Rectangle 61388"/>
                                    <wps:cNvSpPr/>
                                    <wps:spPr>
                                      <a:xfrm rot="-5399999">
                                        <a:off x="-246559" y="398436"/>
                                        <a:ext cx="1189549" cy="137730"/>
                                      </a:xfrm>
                                      <a:prstGeom prst="rect">
                                        <a:avLst/>
                                      </a:prstGeom>
                                      <a:ln>
                                        <a:noFill/>
                                      </a:ln>
                                    </wps:spPr>
                                    <wps:txbx>
                                      <w:txbxContent>
                                        <w:p w:rsidR="00092D06" w:rsidRDefault="00092D06">
                                          <w:pPr>
                                            <w:spacing w:after="160" w:line="259" w:lineRule="auto"/>
                                            <w:ind w:left="0" w:firstLine="0"/>
                                            <w:jc w:val="left"/>
                                          </w:pPr>
                                          <w:r>
                                            <w:rPr>
                                              <w:sz w:val="18"/>
                                            </w:rPr>
                                            <w:t>зыки</w:t>
                                          </w:r>
                                          <w:r>
                                            <w:rPr>
                                              <w:spacing w:val="-208"/>
                                              <w:sz w:val="18"/>
                                            </w:rPr>
                                            <w:t xml:space="preserve"> </w:t>
                                          </w:r>
                                          <w:r>
                                            <w:rPr>
                                              <w:sz w:val="18"/>
                                            </w:rPr>
                                            <w:t>(кантри,</w:t>
                                          </w:r>
                                          <w:r>
                                            <w:rPr>
                                              <w:spacing w:val="-45"/>
                                              <w:sz w:val="18"/>
                                            </w:rPr>
                                            <w:t xml:space="preserve"> </w:t>
                                          </w:r>
                                        </w:p>
                                      </w:txbxContent>
                                    </wps:txbx>
                                    <wps:bodyPr horzOverflow="overflow" vert="horz" lIns="0" tIns="0" rIns="0" bIns="0" rtlCol="0">
                                      <a:noAutofit/>
                                    </wps:bodyPr>
                                  </wps:wsp>
                                </wpg:wgp>
                              </a:graphicData>
                            </a:graphic>
                          </wp:inline>
                        </w:drawing>
                      </mc:Choice>
                      <mc:Fallback>
                        <w:pict>
                          <v:group id="Group 637346" o:spid="_x0000_s1493" style="width:30.15pt;height:83.65pt;mso-position-horizontal-relative:char;mso-position-vertical-relative:line" coordsize="3829,1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">
                            <v:rect id="Rectangle 61386" o:spid="_x0000_s1494" style="position:absolute;left:-5879;top:3364;width:1313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GnYccA&#10;AADeAAAADwAAAGRycy9kb3ducmV2LnhtbESPW2vCQBSE34X+h+UU+qabtCVKdBURSvpSod7w8Zg9&#10;uWD2bJpdNf333YLg4zAz3zCzRW8acaXO1ZYVxKMIBHFudc2lgt32YzgB4TyyxsYyKfglB4v502CG&#10;qbY3/qbrxpciQNilqKDyvk2ldHlFBt3ItsTBK2xn0AfZlVJ3eAtw08jXKEqkwZrDQoUtrSrKz5uL&#10;UbCPt5dD5tYnPhY/4/cvn62LMlPq5blfTkF46v0jfG9/agVJ/DZJ4P9Ou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oBp2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Стили</w:t>
                                    </w:r>
                                    <w:r>
                                      <w:rPr>
                                        <w:spacing w:val="-208"/>
                                        <w:sz w:val="18"/>
                                      </w:rPr>
                                      <w:t xml:space="preserve"> </w:t>
                                    </w:r>
                                    <w:r>
                                      <w:rPr>
                                        <w:sz w:val="18"/>
                                      </w:rPr>
                                      <w:t>и</w:t>
                                    </w:r>
                                    <w:r>
                                      <w:rPr>
                                        <w:spacing w:val="-208"/>
                                        <w:sz w:val="18"/>
                                      </w:rPr>
                                      <w:t xml:space="preserve"> </w:t>
                                    </w:r>
                                    <w:r>
                                      <w:rPr>
                                        <w:sz w:val="18"/>
                                      </w:rPr>
                                      <w:t>жанры</w:t>
                                    </w:r>
                                    <w:r>
                                      <w:rPr>
                                        <w:spacing w:val="-45"/>
                                        <w:sz w:val="18"/>
                                      </w:rPr>
                                      <w:t xml:space="preserve"> </w:t>
                                    </w:r>
                                  </w:p>
                                </w:txbxContent>
                              </v:textbox>
                            </v:rect>
                            <v:rect id="Rectangle 61387" o:spid="_x0000_s1495" style="position:absolute;left:-4977;top:2869;width:1412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0C+scA&#10;AADeAAAADwAAAGRycy9kb3ducmV2LnhtbESPT2vCQBTE70K/w/IKvekmVVSiq5SCpBcFtS0en9mX&#10;P5h9m2ZXjd/eFYQeh5n5DTNfdqYWF2pdZVlBPIhAEGdWV1wo+N6v+lMQziNrrC2Tghs5WC5eenNM&#10;tL3yli47X4gAYZeggtL7JpHSZSUZdAPbEAcvt61BH2RbSN3iNcBNLd+jaCwNVhwWSmzos6TstDsb&#10;BT/x/vybus2RD/nfZLT26SYvUqXeXruPGQhPnf8PP9tfWsE4Hk4n8Lg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VNAv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американской</w:t>
                                    </w:r>
                                    <w:r>
                                      <w:rPr>
                                        <w:spacing w:val="-208"/>
                                        <w:sz w:val="18"/>
                                      </w:rPr>
                                      <w:t xml:space="preserve"> </w:t>
                                    </w:r>
                                    <w:r>
                                      <w:rPr>
                                        <w:sz w:val="18"/>
                                      </w:rPr>
                                      <w:t>му-</w:t>
                                    </w:r>
                                  </w:p>
                                </w:txbxContent>
                              </v:textbox>
                            </v:rect>
                            <v:rect id="Rectangle 61388" o:spid="_x0000_s1496" style="position:absolute;left:-2465;top:3984;width:1189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KWiMQA&#10;AADeAAAADwAAAGRycy9kb3ducmV2LnhtbERPy2rCQBTdF/yH4Qrd1Um0qERHEUHSTQUfLV3eZm4e&#10;mLkTM6PGv3cWgsvDec+XnanFlVpXWVYQDyIQxJnVFRcKjofNxxSE88gaa8uk4E4Olove2xwTbW+8&#10;o+veFyKEsEtQQel9k0jpspIMuoFtiAOX29agD7AtpG7xFsJNLYdRNJYGKw4NJTa0Lik77S9GwU98&#10;uPymbvvPf/l58vnt021epEq997vVDISnzr/ET/eXVjCOR9OwN9wJV0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Sloj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зыки</w:t>
                                    </w:r>
                                    <w:r>
                                      <w:rPr>
                                        <w:spacing w:val="-208"/>
                                        <w:sz w:val="18"/>
                                      </w:rPr>
                                      <w:t xml:space="preserve"> </w:t>
                                    </w:r>
                                    <w:r>
                                      <w:rPr>
                                        <w:sz w:val="18"/>
                                      </w:rPr>
                                      <w:t>(кантри,</w:t>
                                    </w:r>
                                    <w:r>
                                      <w:rPr>
                                        <w:spacing w:val="-45"/>
                                        <w:sz w:val="18"/>
                                      </w:rPr>
                                      <w:t xml:space="preserve"> </w:t>
                                    </w:r>
                                  </w:p>
                                </w:txbxContent>
                              </v:textbox>
                            </v:rect>
                            <w10:anchorlock/>
                          </v:group>
                        </w:pict>
                      </mc:Fallback>
                    </mc:AlternateContent>
                  </w:r>
                </w:p>
              </w:tc>
            </w:tr>
            <w:tr w:rsidR="00AA013E">
              <w:trPr>
                <w:trHeight w:val="1302"/>
              </w:trPr>
              <w:tc>
                <w:tcPr>
                  <w:tcW w:w="590"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127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28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801929" cy="576758"/>
                            <wp:effectExtent l="0" t="0" r="0" b="0"/>
                            <wp:docPr id="637351" name="Group 637351"/>
                            <wp:cNvGraphicFramePr/>
                            <a:graphic xmlns:a="http://schemas.openxmlformats.org/drawingml/2006/main">
                              <a:graphicData uri="http://schemas.microsoft.com/office/word/2010/wordprocessingGroup">
                                <wpg:wgp>
                                  <wpg:cNvGrpSpPr/>
                                  <wpg:grpSpPr>
                                    <a:xfrm>
                                      <a:off x="0" y="0"/>
                                      <a:ext cx="801929" cy="576758"/>
                                      <a:chOff x="0" y="0"/>
                                      <a:chExt cx="801929" cy="576758"/>
                                    </a:xfrm>
                                  </wpg:grpSpPr>
                                  <wps:wsp>
                                    <wps:cNvPr id="61349" name="Rectangle 61349"/>
                                    <wps:cNvSpPr/>
                                    <wps:spPr>
                                      <a:xfrm rot="-5399999">
                                        <a:off x="-172844" y="266183"/>
                                        <a:ext cx="483420" cy="137729"/>
                                      </a:xfrm>
                                      <a:prstGeom prst="rect">
                                        <a:avLst/>
                                      </a:prstGeom>
                                      <a:ln>
                                        <a:noFill/>
                                      </a:ln>
                                    </wps:spPr>
                                    <wps:txbx>
                                      <w:txbxContent>
                                        <w:p w:rsidR="00092D06" w:rsidRDefault="00092D06">
                                          <w:pPr>
                                            <w:spacing w:after="160" w:line="259" w:lineRule="auto"/>
                                            <w:ind w:left="0" w:firstLine="0"/>
                                            <w:jc w:val="left"/>
                                          </w:pPr>
                                          <w:r>
                                            <w:rPr>
                                              <w:sz w:val="18"/>
                                            </w:rPr>
                                            <w:t>Музы-</w:t>
                                          </w:r>
                                        </w:p>
                                      </w:txbxContent>
                                    </wps:txbx>
                                    <wps:bodyPr horzOverflow="overflow" vert="horz" lIns="0" tIns="0" rIns="0" bIns="0" rtlCol="0">
                                      <a:noAutofit/>
                                    </wps:bodyPr>
                                  </wps:wsp>
                                  <wps:wsp>
                                    <wps:cNvPr id="61350" name="Rectangle 61350"/>
                                    <wps:cNvSpPr/>
                                    <wps:spPr>
                                      <a:xfrm rot="-5399999">
                                        <a:off x="-145284" y="154069"/>
                                        <a:ext cx="707648" cy="137730"/>
                                      </a:xfrm>
                                      <a:prstGeom prst="rect">
                                        <a:avLst/>
                                      </a:prstGeom>
                                      <a:ln>
                                        <a:noFill/>
                                      </a:ln>
                                    </wps:spPr>
                                    <wps:txbx>
                                      <w:txbxContent>
                                        <w:p w:rsidR="00092D06" w:rsidRDefault="00092D06">
                                          <w:pPr>
                                            <w:spacing w:after="160" w:line="259" w:lineRule="auto"/>
                                            <w:ind w:left="0" w:firstLine="0"/>
                                            <w:jc w:val="left"/>
                                          </w:pPr>
                                          <w:r>
                                            <w:rPr>
                                              <w:sz w:val="18"/>
                                            </w:rPr>
                                            <w:t>кальный</w:t>
                                          </w:r>
                                          <w:r>
                                            <w:rPr>
                                              <w:spacing w:val="-45"/>
                                              <w:sz w:val="18"/>
                                            </w:rPr>
                                            <w:t xml:space="preserve"> </w:t>
                                          </w:r>
                                        </w:p>
                                      </w:txbxContent>
                                    </wps:txbx>
                                    <wps:bodyPr horzOverflow="overflow" vert="horz" lIns="0" tIns="0" rIns="0" bIns="0" rtlCol="0">
                                      <a:noAutofit/>
                                    </wps:bodyPr>
                                  </wps:wsp>
                                  <wps:wsp>
                                    <wps:cNvPr id="61351" name="Rectangle 61351"/>
                                    <wps:cNvSpPr/>
                                    <wps:spPr>
                                      <a:xfrm rot="-5399999">
                                        <a:off x="-35329" y="124349"/>
                                        <a:ext cx="767088" cy="137730"/>
                                      </a:xfrm>
                                      <a:prstGeom prst="rect">
                                        <a:avLst/>
                                      </a:prstGeom>
                                      <a:ln>
                                        <a:noFill/>
                                      </a:ln>
                                    </wps:spPr>
                                    <wps:txbx>
                                      <w:txbxContent>
                                        <w:p w:rsidR="00092D06" w:rsidRDefault="00092D06">
                                          <w:pPr>
                                            <w:spacing w:after="160" w:line="259" w:lineRule="auto"/>
                                            <w:ind w:left="0" w:firstLine="0"/>
                                            <w:jc w:val="left"/>
                                          </w:pPr>
                                          <w:r>
                                            <w:rPr>
                                              <w:sz w:val="18"/>
                                            </w:rPr>
                                            <w:t>фольклор</w:t>
                                          </w:r>
                                          <w:r>
                                            <w:rPr>
                                              <w:spacing w:val="-45"/>
                                              <w:sz w:val="18"/>
                                            </w:rPr>
                                            <w:t xml:space="preserve"> </w:t>
                                          </w:r>
                                        </w:p>
                                      </w:txbxContent>
                                    </wps:txbx>
                                    <wps:bodyPr horzOverflow="overflow" vert="horz" lIns="0" tIns="0" rIns="0" bIns="0" rtlCol="0">
                                      <a:noAutofit/>
                                    </wps:bodyPr>
                                  </wps:wsp>
                                  <wps:wsp>
                                    <wps:cNvPr id="61352" name="Rectangle 61352"/>
                                    <wps:cNvSpPr/>
                                    <wps:spPr>
                                      <a:xfrm rot="-5399999">
                                        <a:off x="168801" y="188806"/>
                                        <a:ext cx="638176" cy="137729"/>
                                      </a:xfrm>
                                      <a:prstGeom prst="rect">
                                        <a:avLst/>
                                      </a:prstGeom>
                                      <a:ln>
                                        <a:noFill/>
                                      </a:ln>
                                    </wps:spPr>
                                    <wps:txbx>
                                      <w:txbxContent>
                                        <w:p w:rsidR="00092D06" w:rsidRDefault="00092D06">
                                          <w:pPr>
                                            <w:spacing w:after="160" w:line="259" w:lineRule="auto"/>
                                            <w:ind w:left="0" w:firstLine="0"/>
                                            <w:jc w:val="left"/>
                                          </w:pPr>
                                          <w:r>
                                            <w:rPr>
                                              <w:sz w:val="18"/>
                                            </w:rPr>
                                            <w:t>народов</w:t>
                                          </w:r>
                                          <w:r>
                                            <w:rPr>
                                              <w:spacing w:val="-45"/>
                                              <w:sz w:val="18"/>
                                            </w:rPr>
                                            <w:t xml:space="preserve"> </w:t>
                                          </w:r>
                                        </w:p>
                                      </w:txbxContent>
                                    </wps:txbx>
                                    <wps:bodyPr horzOverflow="overflow" vert="horz" lIns="0" tIns="0" rIns="0" bIns="0" rtlCol="0">
                                      <a:noAutofit/>
                                    </wps:bodyPr>
                                  </wps:wsp>
                                  <wps:wsp>
                                    <wps:cNvPr id="61353" name="Rectangle 61353"/>
                                    <wps:cNvSpPr/>
                                    <wps:spPr>
                                      <a:xfrm rot="-5399999">
                                        <a:off x="306423" y="186753"/>
                                        <a:ext cx="642280" cy="137729"/>
                                      </a:xfrm>
                                      <a:prstGeom prst="rect">
                                        <a:avLst/>
                                      </a:prstGeom>
                                      <a:ln>
                                        <a:noFill/>
                                      </a:ln>
                                    </wps:spPr>
                                    <wps:txbx>
                                      <w:txbxContent>
                                        <w:p w:rsidR="00092D06" w:rsidRDefault="00092D06">
                                          <w:pPr>
                                            <w:spacing w:after="160" w:line="259" w:lineRule="auto"/>
                                            <w:ind w:left="0" w:firstLine="0"/>
                                            <w:jc w:val="left"/>
                                          </w:pPr>
                                          <w:r>
                                            <w:rPr>
                                              <w:sz w:val="18"/>
                                            </w:rPr>
                                            <w:t>Азии</w:t>
                                          </w:r>
                                          <w:r>
                                            <w:rPr>
                                              <w:spacing w:val="-208"/>
                                              <w:sz w:val="18"/>
                                            </w:rPr>
                                            <w:t xml:space="preserve"> </w:t>
                                          </w:r>
                                          <w:r>
                                            <w:rPr>
                                              <w:sz w:val="18"/>
                                            </w:rPr>
                                            <w:t>и</w:t>
                                          </w:r>
                                          <w:r>
                                            <w:rPr>
                                              <w:spacing w:val="-45"/>
                                              <w:sz w:val="18"/>
                                            </w:rPr>
                                            <w:t xml:space="preserve"> </w:t>
                                          </w:r>
                                        </w:p>
                                      </w:txbxContent>
                                    </wps:txbx>
                                    <wps:bodyPr horzOverflow="overflow" vert="horz" lIns="0" tIns="0" rIns="0" bIns="0" rtlCol="0">
                                      <a:noAutofit/>
                                    </wps:bodyPr>
                                  </wps:wsp>
                                  <wps:wsp>
                                    <wps:cNvPr id="61354" name="Rectangle 61354"/>
                                    <wps:cNvSpPr/>
                                    <wps:spPr>
                                      <a:xfrm rot="-5399999">
                                        <a:off x="455979" y="196635"/>
                                        <a:ext cx="622518" cy="137730"/>
                                      </a:xfrm>
                                      <a:prstGeom prst="rect">
                                        <a:avLst/>
                                      </a:prstGeom>
                                      <a:ln>
                                        <a:noFill/>
                                      </a:ln>
                                    </wps:spPr>
                                    <wps:txbx>
                                      <w:txbxContent>
                                        <w:p w:rsidR="00092D06" w:rsidRDefault="00092D06">
                                          <w:pPr>
                                            <w:spacing w:after="160" w:line="259" w:lineRule="auto"/>
                                            <w:ind w:left="0" w:firstLine="0"/>
                                            <w:jc w:val="left"/>
                                          </w:pPr>
                                          <w:r>
                                            <w:rPr>
                                              <w:sz w:val="18"/>
                                            </w:rPr>
                                            <w:t>Африки</w:t>
                                          </w:r>
                                        </w:p>
                                      </w:txbxContent>
                                    </wps:txbx>
                                    <wps:bodyPr horzOverflow="overflow" vert="horz" lIns="0" tIns="0" rIns="0" bIns="0" rtlCol="0">
                                      <a:noAutofit/>
                                    </wps:bodyPr>
                                  </wps:wsp>
                                </wpg:wgp>
                              </a:graphicData>
                            </a:graphic>
                          </wp:inline>
                        </w:drawing>
                      </mc:Choice>
                      <mc:Fallback>
                        <w:pict>
                          <v:group id="Group 637351" o:spid="_x0000_s1497" style="width:63.15pt;height:45.4pt;mso-position-horizontal-relative:char;mso-position-vertical-relative:line" coordsize="8019,5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">
                            <v:rect id="Rectangle 61349" o:spid="_x0000_s1498" style="position:absolute;left:-1728;top:2661;width:483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eJicgA&#10;AADeAAAADwAAAGRycy9kb3ducmV2LnhtbESPT2vCQBTE74V+h+UVvNVNqtg2uooUSrwoaKr0+My+&#10;/MHs2zS7avz2XaHQ4zAzv2Fmi9404kKdqy0riIcRCOLc6ppLBV/Z5/MbCOeRNTaWScGNHCzmjw8z&#10;TLS98pYuO1+KAGGXoILK+zaR0uUVGXRD2xIHr7CdQR9kV0rd4TXATSNfomgiDdYcFips6aOi/LQ7&#10;GwX7ODsfUrc58nfx8zpe+3RTlKlSg6d+OQXhqff/4b/2SiuYxKPxO9zvhCsg5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J4mJ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Музы-</w:t>
                                    </w:r>
                                  </w:p>
                                </w:txbxContent>
                              </v:textbox>
                            </v:rect>
                            <v:rect id="Rectangle 61350" o:spid="_x0000_s1499" style="position:absolute;left:-1453;top:1541;width:707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S2ycYA&#10;AADeAAAADwAAAGRycy9kb3ducmV2LnhtbESPy2rCQBSG9wXfYTgFd3USby2po4ggcaPgpaXL08zJ&#10;BTNnYmbU9O07C8Hlz3/jmy06U4sbta6yrCAeRCCIM6srLhScjuu3DxDOI2usLZOCP3KwmPdeZpho&#10;e+c93Q6+EGGEXYIKSu+bREqXlWTQDWxDHLzctgZ9kG0hdYv3MG5qOYyiqTRYcXgosaFVSdn5cDUK&#10;vuLj9Tt1u1/+yS/v461Pd3mRKtV/7ZafIDx1/hl+tDdawTQeTQJAwAkoI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MS2yc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кальный</w:t>
                                    </w:r>
                                    <w:r>
                                      <w:rPr>
                                        <w:spacing w:val="-45"/>
                                        <w:sz w:val="18"/>
                                      </w:rPr>
                                      <w:t xml:space="preserve"> </w:t>
                                    </w:r>
                                  </w:p>
                                </w:txbxContent>
                              </v:textbox>
                            </v:rect>
                            <v:rect id="Rectangle 61351" o:spid="_x0000_s1500" style="position:absolute;left:-353;top:1243;width:767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gTUscA&#10;AADeAAAADwAAAGRycy9kb3ducmV2LnhtbESPT2vCQBTE74LfYXkFb7pJbVVSVymCxEuFapUeX7Mv&#10;fzD7NmZXjd++KxR6HGbmN8x82ZlaXKl1lWUF8SgCQZxZXXGh4Gu/Hs5AOI+ssbZMCu7kYLno9+aY&#10;aHvjT7rufCEChF2CCkrvm0RKl5Vk0I1sQxy83LYGfZBtIXWLtwA3tXyOook0WHFYKLGhVUnZaXcx&#10;Cg7x/nJM3faHv/Pz9OXDp9u8SJUaPHXvbyA8df4//NfeaAWTePwaw+NOuAJy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uIE1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фольклор</w:t>
                                    </w:r>
                                    <w:r>
                                      <w:rPr>
                                        <w:spacing w:val="-45"/>
                                        <w:sz w:val="18"/>
                                      </w:rPr>
                                      <w:t xml:space="preserve"> </w:t>
                                    </w:r>
                                  </w:p>
                                </w:txbxContent>
                              </v:textbox>
                            </v:rect>
                            <v:rect id="Rectangle 61352" o:spid="_x0000_s1501" style="position:absolute;left:1688;top:1888;width:638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qNJccA&#10;AADeAAAADwAAAGRycy9kb3ducmV2LnhtbESPW2vCQBSE3wv9D8sp9K1uoq1KdJUiSPpSwSs+HrMn&#10;F5o9G7Orxn/fFQp9HGbmG2Y670wtrtS6yrKCuBeBIM6srrhQsNsu38YgnEfWWFsmBXdyMJ89P00x&#10;0fbGa7pufCEChF2CCkrvm0RKl5Vk0PVsQxy83LYGfZBtIXWLtwA3texH0VAarDgslNjQoqTsZ3Mx&#10;Cvbx9nJI3erEx/w8ev/26SovUqVeX7rPCQhPnf8P/7W/tIJhPPjow+NOuAJy9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tajS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народов</w:t>
                                    </w:r>
                                    <w:r>
                                      <w:rPr>
                                        <w:spacing w:val="-45"/>
                                        <w:sz w:val="18"/>
                                      </w:rPr>
                                      <w:t xml:space="preserve"> </w:t>
                                    </w:r>
                                  </w:p>
                                </w:txbxContent>
                              </v:textbox>
                            </v:rect>
                            <v:rect id="Rectangle 61353" o:spid="_x0000_s1502" style="position:absolute;left:3064;top:1867;width:6422;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YovsgA&#10;AADeAAAADwAAAGRycy9kb3ducmV2LnhtbESPT2vCQBTE70K/w/IKvekm1aqkrlIKJb0oaFQ8vmZf&#10;/tDs2zS7avz2XaHQ4zAzv2EWq9404kKdqy0riEcRCOLc6ppLBfvsYzgH4TyyxsYyKbiRg9XyYbDA&#10;RNsrb+my86UIEHYJKqi8bxMpXV6RQTeyLXHwCtsZ9EF2pdQdXgPcNPI5iqbSYM1hocKW3ivKv3dn&#10;o+AQZ+dj6jZffCp+ZpO1TzdFmSr19Ni/vYLw1Pv/8F/7UyuYxuOXMdzvhCsgl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0Fii+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Азии</w:t>
                                    </w:r>
                                    <w:r>
                                      <w:rPr>
                                        <w:spacing w:val="-208"/>
                                        <w:sz w:val="18"/>
                                      </w:rPr>
                                      <w:t xml:space="preserve"> </w:t>
                                    </w:r>
                                    <w:r>
                                      <w:rPr>
                                        <w:sz w:val="18"/>
                                      </w:rPr>
                                      <w:t>и</w:t>
                                    </w:r>
                                    <w:r>
                                      <w:rPr>
                                        <w:spacing w:val="-45"/>
                                        <w:sz w:val="18"/>
                                      </w:rPr>
                                      <w:t xml:space="preserve"> </w:t>
                                    </w:r>
                                  </w:p>
                                </w:txbxContent>
                              </v:textbox>
                            </v:rect>
                            <v:rect id="Rectangle 61354" o:spid="_x0000_s1503" style="position:absolute;left:4560;top:1966;width:622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sgA&#10;AADeAAAADwAAAGRycy9kb3ducmV2LnhtbESPT2vCQBTE70K/w/IK3nSTam2JriKFEi8Kmio9PrMv&#10;fzD7Ns2umn77bqHQ4zAzv2EWq9404kadqy0riMcRCOLc6ppLBR/Z++gVhPPIGhvLpOCbHKyWD4MF&#10;JtreeU+3gy9FgLBLUEHlfZtI6fKKDLqxbYmDV9jOoA+yK6Xu8B7gppFPUTSTBmsOCxW29FZRfjlc&#10;jYJjnF1Pqdud+bP4eplufborylSp4WO/noPw1Pv/8F97oxXM4snzFH7vhCsgl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7/7DK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Африки</w:t>
                                    </w:r>
                                  </w:p>
                                </w:txbxContent>
                              </v:textbox>
                            </v:rect>
                            <w10:anchorlock/>
                          </v:group>
                        </w:pict>
                      </mc:Fallback>
                    </mc:AlternateContent>
                  </w:r>
                </w:p>
              </w:tc>
              <w:tc>
                <w:tcPr>
                  <w:tcW w:w="83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382905" cy="584187"/>
                            <wp:effectExtent l="0" t="0" r="0" b="0"/>
                            <wp:docPr id="637355" name="Group 637355"/>
                            <wp:cNvGraphicFramePr/>
                            <a:graphic xmlns:a="http://schemas.openxmlformats.org/drawingml/2006/main">
                              <a:graphicData uri="http://schemas.microsoft.com/office/word/2010/wordprocessingGroup">
                                <wpg:wgp>
                                  <wpg:cNvGrpSpPr/>
                                  <wpg:grpSpPr>
                                    <a:xfrm>
                                      <a:off x="0" y="0"/>
                                      <a:ext cx="382905" cy="584187"/>
                                      <a:chOff x="0" y="0"/>
                                      <a:chExt cx="382905" cy="584187"/>
                                    </a:xfrm>
                                  </wpg:grpSpPr>
                                  <wps:wsp>
                                    <wps:cNvPr id="61383" name="Rectangle 61383"/>
                                    <wps:cNvSpPr/>
                                    <wps:spPr>
                                      <a:xfrm rot="-5399999">
                                        <a:off x="-319619" y="126838"/>
                                        <a:ext cx="776969" cy="137730"/>
                                      </a:xfrm>
                                      <a:prstGeom prst="rect">
                                        <a:avLst/>
                                      </a:prstGeom>
                                      <a:ln>
                                        <a:noFill/>
                                      </a:ln>
                                    </wps:spPr>
                                    <wps:txbx>
                                      <w:txbxContent>
                                        <w:p w:rsidR="00092D06" w:rsidRDefault="00092D06">
                                          <w:pPr>
                                            <w:spacing w:after="160" w:line="259" w:lineRule="auto"/>
                                            <w:ind w:left="0" w:firstLine="0"/>
                                            <w:jc w:val="left"/>
                                          </w:pPr>
                                          <w:r>
                                            <w:rPr>
                                              <w:sz w:val="18"/>
                                            </w:rPr>
                                            <w:t>Народная</w:t>
                                          </w:r>
                                          <w:r>
                                            <w:rPr>
                                              <w:spacing w:val="-45"/>
                                              <w:sz w:val="18"/>
                                            </w:rPr>
                                            <w:t xml:space="preserve"> </w:t>
                                          </w:r>
                                        </w:p>
                                      </w:txbxContent>
                                    </wps:txbx>
                                    <wps:bodyPr horzOverflow="overflow" vert="horz" lIns="0" tIns="0" rIns="0" bIns="0" rtlCol="0">
                                      <a:noAutofit/>
                                    </wps:bodyPr>
                                  </wps:wsp>
                                  <wps:wsp>
                                    <wps:cNvPr id="61384" name="Rectangle 61384"/>
                                    <wps:cNvSpPr/>
                                    <wps:spPr>
                                      <a:xfrm rot="-5399999">
                                        <a:off x="-97930" y="208852"/>
                                        <a:ext cx="612941" cy="137730"/>
                                      </a:xfrm>
                                      <a:prstGeom prst="rect">
                                        <a:avLst/>
                                      </a:prstGeom>
                                      <a:ln>
                                        <a:noFill/>
                                      </a:ln>
                                    </wps:spPr>
                                    <wps:txbx>
                                      <w:txbxContent>
                                        <w:p w:rsidR="00092D06" w:rsidRDefault="00092D06">
                                          <w:pPr>
                                            <w:spacing w:after="160" w:line="259" w:lineRule="auto"/>
                                            <w:ind w:left="0" w:firstLine="0"/>
                                            <w:jc w:val="left"/>
                                          </w:pPr>
                                          <w:r>
                                            <w:rPr>
                                              <w:sz w:val="18"/>
                                            </w:rPr>
                                            <w:t>музыка</w:t>
                                          </w:r>
                                          <w:r>
                                            <w:rPr>
                                              <w:spacing w:val="-45"/>
                                              <w:sz w:val="18"/>
                                            </w:rPr>
                                            <w:t xml:space="preserve"> </w:t>
                                          </w:r>
                                        </w:p>
                                      </w:txbxContent>
                                    </wps:txbx>
                                    <wps:bodyPr horzOverflow="overflow" vert="horz" lIns="0" tIns="0" rIns="0" bIns="0" rtlCol="0">
                                      <a:noAutofit/>
                                    </wps:bodyPr>
                                  </wps:wsp>
                                  <wps:wsp>
                                    <wps:cNvPr id="61385" name="Rectangle 61385"/>
                                    <wps:cNvSpPr/>
                                    <wps:spPr>
                                      <a:xfrm rot="-5399999">
                                        <a:off x="68726" y="235836"/>
                                        <a:ext cx="558974" cy="137730"/>
                                      </a:xfrm>
                                      <a:prstGeom prst="rect">
                                        <a:avLst/>
                                      </a:prstGeom>
                                      <a:ln>
                                        <a:noFill/>
                                      </a:ln>
                                    </wps:spPr>
                                    <wps:txbx>
                                      <w:txbxContent>
                                        <w:p w:rsidR="00092D06" w:rsidRDefault="00092D06">
                                          <w:pPr>
                                            <w:spacing w:after="160" w:line="259" w:lineRule="auto"/>
                                            <w:ind w:left="0" w:firstLine="0"/>
                                            <w:jc w:val="left"/>
                                          </w:pPr>
                                          <w:r>
                                            <w:rPr>
                                              <w:sz w:val="18"/>
                                            </w:rPr>
                                            <w:t>Амери-</w:t>
                                          </w:r>
                                        </w:p>
                                      </w:txbxContent>
                                    </wps:txbx>
                                    <wps:bodyPr horzOverflow="overflow" vert="horz" lIns="0" tIns="0" rIns="0" bIns="0" rtlCol="0">
                                      <a:noAutofit/>
                                    </wps:bodyPr>
                                  </wps:wsp>
                                </wpg:wgp>
                              </a:graphicData>
                            </a:graphic>
                          </wp:inline>
                        </w:drawing>
                      </mc:Choice>
                      <mc:Fallback>
                        <w:pict>
                          <v:group id="Group 637355" o:spid="_x0000_s1504" style="width:30.15pt;height:46pt;mso-position-horizontal-relative:char;mso-position-vertical-relative:line" coordsize="3829,5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">
                            <v:rect id="Rectangle 61383" o:spid="_x0000_s1505" style="position:absolute;left:-3195;top:1268;width:776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YE+ccA&#10;AADeAAAADwAAAGRycy9kb3ducmV2LnhtbESPT2vCQBTE70K/w/IEb7qJFpXUVYpQ4qWC2orH1+zL&#10;H8y+TbOrpt/eLQgeh5n5DbNYdaYWV2pdZVlBPIpAEGdWV1wo+Dp8DOcgnEfWWFsmBX/kYLV86S0w&#10;0fbGO7rufSEChF2CCkrvm0RKl5Vk0I1sQxy83LYGfZBtIXWLtwA3tRxH0VQarDgslNjQuqTsvL8Y&#10;Bd/x4XJM3faHT/nv7PXTp9u8SJUa9Lv3NxCeOv8MP9obrWAaT+YT+L8TroBc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p2BP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Народная</w:t>
                                    </w:r>
                                    <w:r>
                                      <w:rPr>
                                        <w:spacing w:val="-45"/>
                                        <w:sz w:val="18"/>
                                      </w:rPr>
                                      <w:t xml:space="preserve"> </w:t>
                                    </w:r>
                                  </w:p>
                                </w:txbxContent>
                              </v:textbox>
                            </v:rect>
                            <v:rect id="Rectangle 61384" o:spid="_x0000_s1506" style="position:absolute;left:-979;top:2088;width:612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cjccA&#10;AADeAAAADwAAAGRycy9kb3ducmV2LnhtbESPW2vCQBSE3wX/w3KEvukmVqxEVxGhpC8V6g0fj9mT&#10;C2bPptlV03/fLQh9HGbmG2ax6kwt7tS6yrKCeBSBIM6srrhQcNi/D2cgnEfWWFsmBT/kYLXs9xaY&#10;aPvgL7rvfCEChF2CCkrvm0RKl5Vk0I1sQxy83LYGfZBtIXWLjwA3tRxH0VQarDgslNjQpqTsursZ&#10;Bcd4fzulbnvhc/79Nvn06TYvUqVeBt16DsJT5//Dz/aHVjCNX2cT+LsTr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WfnI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музыка</w:t>
                                    </w:r>
                                    <w:r>
                                      <w:rPr>
                                        <w:spacing w:val="-45"/>
                                        <w:sz w:val="18"/>
                                      </w:rPr>
                                      <w:t xml:space="preserve"> </w:t>
                                    </w:r>
                                  </w:p>
                                </w:txbxContent>
                              </v:textbox>
                            </v:rect>
                            <v:rect id="Rectangle 61385" o:spid="_x0000_s1507" style="position:absolute;left:687;top:2358;width:558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M5FsgA&#10;AADeAAAADwAAAGRycy9kb3ducmV2LnhtbESPT2vCQBTE74V+h+UJ3uomVq1EV5FCiRcFTZUeX7Mv&#10;f2j2bZpdNf32bqHQ4zAzv2GW69404kqdqy0riEcRCOLc6ppLBe/Z29MchPPIGhvLpOCHHKxXjw9L&#10;TLS98YGuR1+KAGGXoILK+zaR0uUVGXQj2xIHr7CdQR9kV0rd4S3ATSPHUTSTBmsOCxW29FpR/nW8&#10;GAWnOLucU7f/5I/i+2Wy8+m+KFOlhoN+swDhqff/4b/2ViuYxc/zKfzeCVdAru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q0zkW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Амери-</w:t>
                                    </w:r>
                                  </w:p>
                                </w:txbxContent>
                              </v:textbox>
                            </v:rect>
                            <w10:anchorlock/>
                          </v:group>
                        </w:pict>
                      </mc:Fallback>
                    </mc:AlternateContent>
                  </w:r>
                </w:p>
              </w:tc>
            </w:tr>
            <w:tr w:rsidR="00AA013E">
              <w:trPr>
                <w:trHeight w:val="1267"/>
              </w:trPr>
              <w:tc>
                <w:tcPr>
                  <w:tcW w:w="590"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w:lastRenderedPageBreak/>
                    <mc:AlternateContent>
                      <mc:Choice Requires="wpg">
                        <w:drawing>
                          <wp:inline distT="0" distB="0" distL="0" distR="0">
                            <wp:extent cx="244031" cy="720547"/>
                            <wp:effectExtent l="0" t="0" r="0" b="0"/>
                            <wp:docPr id="637362" name="Group 637362"/>
                            <wp:cNvGraphicFramePr/>
                            <a:graphic xmlns:a="http://schemas.openxmlformats.org/drawingml/2006/main">
                              <a:graphicData uri="http://schemas.microsoft.com/office/word/2010/wordprocessingGroup">
                                <wpg:wgp>
                                  <wpg:cNvGrpSpPr/>
                                  <wpg:grpSpPr>
                                    <a:xfrm>
                                      <a:off x="0" y="0"/>
                                      <a:ext cx="244031" cy="720547"/>
                                      <a:chOff x="0" y="0"/>
                                      <a:chExt cx="244031" cy="720547"/>
                                    </a:xfrm>
                                  </wpg:grpSpPr>
                                  <wps:wsp>
                                    <wps:cNvPr id="61332" name="Rectangle 61332"/>
                                    <wps:cNvSpPr/>
                                    <wps:spPr>
                                      <a:xfrm rot="-5399999">
                                        <a:off x="-326687" y="165111"/>
                                        <a:ext cx="792171" cy="138793"/>
                                      </a:xfrm>
                                      <a:prstGeom prst="rect">
                                        <a:avLst/>
                                      </a:prstGeom>
                                      <a:ln>
                                        <a:noFill/>
                                      </a:ln>
                                    </wps:spPr>
                                    <wps:txbx>
                                      <w:txbxContent>
                                        <w:p w:rsidR="00092D06" w:rsidRDefault="00092D06">
                                          <w:pPr>
                                            <w:spacing w:after="160" w:line="259" w:lineRule="auto"/>
                                            <w:ind w:left="0" w:firstLine="0"/>
                                            <w:jc w:val="left"/>
                                          </w:pPr>
                                          <w:r>
                                            <w:rPr>
                                              <w:b/>
                                              <w:sz w:val="18"/>
                                            </w:rPr>
                                            <w:t>№</w:t>
                                          </w:r>
                                          <w:r>
                                            <w:rPr>
                                              <w:b/>
                                              <w:spacing w:val="-209"/>
                                              <w:sz w:val="18"/>
                                            </w:rPr>
                                            <w:t xml:space="preserve"> </w:t>
                                          </w:r>
                                          <w:r>
                                            <w:rPr>
                                              <w:b/>
                                              <w:sz w:val="18"/>
                                            </w:rPr>
                                            <w:t>блока,</w:t>
                                          </w:r>
                                          <w:r>
                                            <w:rPr>
                                              <w:b/>
                                              <w:spacing w:val="-45"/>
                                              <w:sz w:val="18"/>
                                            </w:rPr>
                                            <w:t xml:space="preserve"> </w:t>
                                          </w:r>
                                        </w:p>
                                      </w:txbxContent>
                                    </wps:txbx>
                                    <wps:bodyPr horzOverflow="overflow" vert="horz" lIns="0" tIns="0" rIns="0" bIns="0" rtlCol="0">
                                      <a:noAutofit/>
                                    </wps:bodyPr>
                                  </wps:wsp>
                                  <wps:wsp>
                                    <wps:cNvPr id="61333" name="Rectangle 61333"/>
                                    <wps:cNvSpPr/>
                                    <wps:spPr>
                                      <a:xfrm rot="-5399999">
                                        <a:off x="-270092" y="171986"/>
                                        <a:ext cx="958328" cy="138794"/>
                                      </a:xfrm>
                                      <a:prstGeom prst="rect">
                                        <a:avLst/>
                                      </a:prstGeom>
                                      <a:ln>
                                        <a:noFill/>
                                      </a:ln>
                                    </wps:spPr>
                                    <wps:txbx>
                                      <w:txbxContent>
                                        <w:p w:rsidR="00092D06" w:rsidRDefault="00092D06">
                                          <w:pPr>
                                            <w:spacing w:after="160" w:line="259" w:lineRule="auto"/>
                                            <w:ind w:left="0" w:firstLine="0"/>
                                            <w:jc w:val="left"/>
                                          </w:pPr>
                                          <w:r>
                                            <w:rPr>
                                              <w:b/>
                                              <w:sz w:val="18"/>
                                            </w:rPr>
                                            <w:t>кол-во</w:t>
                                          </w:r>
                                          <w:r>
                                            <w:rPr>
                                              <w:b/>
                                              <w:spacing w:val="-209"/>
                                              <w:sz w:val="18"/>
                                            </w:rPr>
                                            <w:t xml:space="preserve"> </w:t>
                                          </w:r>
                                          <w:r>
                                            <w:rPr>
                                              <w:b/>
                                              <w:sz w:val="18"/>
                                            </w:rPr>
                                            <w:t>часов</w:t>
                                          </w:r>
                                        </w:p>
                                      </w:txbxContent>
                                    </wps:txbx>
                                    <wps:bodyPr horzOverflow="overflow" vert="horz" lIns="0" tIns="0" rIns="0" bIns="0" rtlCol="0">
                                      <a:noAutofit/>
                                    </wps:bodyPr>
                                  </wps:wsp>
                                </wpg:wgp>
                              </a:graphicData>
                            </a:graphic>
                          </wp:inline>
                        </w:drawing>
                      </mc:Choice>
                      <mc:Fallback>
                        <w:pict>
                          <v:group id="Group 637362" o:spid="_x0000_s1508" style="width:19.2pt;height:56.75pt;mso-position-horizontal-relative:char;mso-position-vertical-relative:line" coordsize="2440,7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">
                            <v:rect id="Rectangle 61332" o:spid="_x0000_s1509" style="position:absolute;left:-3266;top:1651;width:7920;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VohccA&#10;AADeAAAADwAAAGRycy9kb3ducmV2LnhtbESPW2vCQBSE3wX/w3KEvukmWqxEVykFSV8q1Bt9PM2e&#10;XDB7NmZXjf++Kwh9HGbmG2ax6kwtrtS6yrKCeBSBIM6srrhQsN+thzMQziNrrC2Tgjs5WC37vQUm&#10;2t74m65bX4gAYZeggtL7JpHSZSUZdCPbEAcvt61BH2RbSN3iLcBNLcdRNJUGKw4LJTb0UVJ22l6M&#10;gkO8uxxTt/nln/z89vrl001epEq9DLr3OQhPnf8PP9ufWsE0nkzG8LgTr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aFaIXHAAAA3gAAAA8AAAAAAAAAAAAAAAAAmAIAAGRy&#10;cy9kb3ducmV2LnhtbFBLBQYAAAAABAAEAPUAAACMAwAAAAA=&#10;" filled="f" stroked="f">
                              <v:textbox inset="0,0,0,0">
                                <w:txbxContent>
                                  <w:p w:rsidR="00092D06" w:rsidRDefault="00092D06">
                                    <w:pPr>
                                      <w:spacing w:after="160" w:line="259" w:lineRule="auto"/>
                                      <w:ind w:left="0" w:firstLine="0"/>
                                      <w:jc w:val="left"/>
                                    </w:pPr>
                                    <w:r>
                                      <w:rPr>
                                        <w:b/>
                                        <w:sz w:val="18"/>
                                      </w:rPr>
                                      <w:t>№</w:t>
                                    </w:r>
                                    <w:r>
                                      <w:rPr>
                                        <w:b/>
                                        <w:spacing w:val="-209"/>
                                        <w:sz w:val="18"/>
                                      </w:rPr>
                                      <w:t xml:space="preserve"> </w:t>
                                    </w:r>
                                    <w:r>
                                      <w:rPr>
                                        <w:b/>
                                        <w:sz w:val="18"/>
                                      </w:rPr>
                                      <w:t>блока,</w:t>
                                    </w:r>
                                    <w:r>
                                      <w:rPr>
                                        <w:b/>
                                        <w:spacing w:val="-45"/>
                                        <w:sz w:val="18"/>
                                      </w:rPr>
                                      <w:t xml:space="preserve"> </w:t>
                                    </w:r>
                                  </w:p>
                                </w:txbxContent>
                              </v:textbox>
                            </v:rect>
                            <v:rect id="Rectangle 61333" o:spid="_x0000_s1510" style="position:absolute;left:-2701;top:1720;width:9582;height:138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nNHscA&#10;AADeAAAADwAAAGRycy9kb3ducmV2LnhtbESPW2vCQBSE3wX/w3IKfdNNTFGJriJCSV8q1Bs+HrMn&#10;F5o9m2ZXTf99t1Do4zAz3zDLdW8acafO1ZYVxOMIBHFudc2lguPhdTQH4TyyxsYyKfgmB+vVcLDE&#10;VNsHf9B970sRIOxSVFB536ZSurwig25sW+LgFbYz6IPsSqk7fAS4aeQkiqbSYM1hocKWthXln/ub&#10;UXCKD7dz5nZXvhRfs5d3n+2KMlPq+anfLEB46v1/+K/9phVM4yRJ4PdOuAJy9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nJzR7HAAAA3gAAAA8AAAAAAAAAAAAAAAAAmAIAAGRy&#10;cy9kb3ducmV2LnhtbFBLBQYAAAAABAAEAPUAAACMAwAAAAA=&#10;" filled="f" stroked="f">
                              <v:textbox inset="0,0,0,0">
                                <w:txbxContent>
                                  <w:p w:rsidR="00092D06" w:rsidRDefault="00092D06">
                                    <w:pPr>
                                      <w:spacing w:after="160" w:line="259" w:lineRule="auto"/>
                                      <w:ind w:left="0" w:firstLine="0"/>
                                      <w:jc w:val="left"/>
                                    </w:pPr>
                                    <w:r>
                                      <w:rPr>
                                        <w:b/>
                                        <w:sz w:val="18"/>
                                      </w:rPr>
                                      <w:t>кол-во</w:t>
                                    </w:r>
                                    <w:r>
                                      <w:rPr>
                                        <w:b/>
                                        <w:spacing w:val="-209"/>
                                        <w:sz w:val="18"/>
                                      </w:rPr>
                                      <w:t xml:space="preserve"> </w:t>
                                    </w:r>
                                    <w:r>
                                      <w:rPr>
                                        <w:b/>
                                        <w:sz w:val="18"/>
                                      </w:rPr>
                                      <w:t>часов</w:t>
                                    </w:r>
                                  </w:p>
                                </w:txbxContent>
                              </v:textbox>
                            </v:rect>
                            <w10:anchorlock/>
                          </v:group>
                        </w:pict>
                      </mc:Fallback>
                    </mc:AlternateContent>
                  </w:r>
                </w:p>
              </w:tc>
              <w:tc>
                <w:tcPr>
                  <w:tcW w:w="127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28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522580" cy="512750"/>
                            <wp:effectExtent l="0" t="0" r="0" b="0"/>
                            <wp:docPr id="637368" name="Group 637368"/>
                            <wp:cNvGraphicFramePr/>
                            <a:graphic xmlns:a="http://schemas.openxmlformats.org/drawingml/2006/main">
                              <a:graphicData uri="http://schemas.microsoft.com/office/word/2010/wordprocessingGroup">
                                <wpg:wgp>
                                  <wpg:cNvGrpSpPr/>
                                  <wpg:grpSpPr>
                                    <a:xfrm>
                                      <a:off x="0" y="0"/>
                                      <a:ext cx="522580" cy="512750"/>
                                      <a:chOff x="0" y="0"/>
                                      <a:chExt cx="522580" cy="512750"/>
                                    </a:xfrm>
                                  </wpg:grpSpPr>
                                  <wps:wsp>
                                    <wps:cNvPr id="61345" name="Rectangle 61345"/>
                                    <wps:cNvSpPr/>
                                    <wps:spPr>
                                      <a:xfrm rot="-5399999">
                                        <a:off x="-13528" y="361491"/>
                                        <a:ext cx="164788" cy="137730"/>
                                      </a:xfrm>
                                      <a:prstGeom prst="rect">
                                        <a:avLst/>
                                      </a:prstGeom>
                                      <a:ln>
                                        <a:noFill/>
                                      </a:ln>
                                    </wps:spPr>
                                    <wps:txbx>
                                      <w:txbxContent>
                                        <w:p w:rsidR="00092D06" w:rsidRDefault="00092D06">
                                          <w:pPr>
                                            <w:spacing w:after="160" w:line="259" w:lineRule="auto"/>
                                            <w:ind w:left="0" w:firstLine="0"/>
                                            <w:jc w:val="left"/>
                                          </w:pPr>
                                          <w:r>
                                            <w:rPr>
                                              <w:sz w:val="18"/>
                                            </w:rPr>
                                            <w:t>В)</w:t>
                                          </w:r>
                                        </w:p>
                                      </w:txbxContent>
                                    </wps:txbx>
                                    <wps:bodyPr horzOverflow="overflow" vert="horz" lIns="0" tIns="0" rIns="0" bIns="0" rtlCol="0">
                                      <a:noAutofit/>
                                    </wps:bodyPr>
                                  </wps:wsp>
                                  <wps:wsp>
                                    <wps:cNvPr id="636938" name="Rectangle 636938"/>
                                    <wps:cNvSpPr/>
                                    <wps:spPr>
                                      <a:xfrm rot="-5399999">
                                        <a:off x="126951" y="362297"/>
                                        <a:ext cx="382632" cy="137730"/>
                                      </a:xfrm>
                                      <a:prstGeom prst="rect">
                                        <a:avLst/>
                                      </a:prstGeom>
                                      <a:ln>
                                        <a:noFill/>
                                      </a:ln>
                                    </wps:spPr>
                                    <wps:txbx>
                                      <w:txbxContent>
                                        <w:p w:rsidR="00092D06" w:rsidRDefault="00092D06">
                                          <w:pPr>
                                            <w:spacing w:after="160" w:line="259" w:lineRule="auto"/>
                                            <w:ind w:left="0" w:firstLine="0"/>
                                            <w:jc w:val="left"/>
                                          </w:pPr>
                                          <w:r>
                                            <w:rPr>
                                              <w:sz w:val="18"/>
                                            </w:rPr>
                                            <w:t>3</w:t>
                                          </w:r>
                                        </w:p>
                                      </w:txbxContent>
                                    </wps:txbx>
                                    <wps:bodyPr horzOverflow="overflow" vert="horz" lIns="0" tIns="0" rIns="0" bIns="0" rtlCol="0">
                                      <a:noAutofit/>
                                    </wps:bodyPr>
                                  </wps:wsp>
                                  <wps:wsp>
                                    <wps:cNvPr id="636939" name="Rectangle 636939"/>
                                    <wps:cNvSpPr/>
                                    <wps:spPr>
                                      <a:xfrm rot="-5399999">
                                        <a:off x="-16895" y="218450"/>
                                        <a:ext cx="382632" cy="137730"/>
                                      </a:xfrm>
                                      <a:prstGeom prst="rect">
                                        <a:avLst/>
                                      </a:prstGeom>
                                      <a:ln>
                                        <a:noFill/>
                                      </a:ln>
                                    </wps:spPr>
                                    <wps:txbx>
                                      <w:txbxContent>
                                        <w:p w:rsidR="00092D06" w:rsidRDefault="00092D06">
                                          <w:pPr>
                                            <w:spacing w:after="160" w:line="259" w:lineRule="auto"/>
                                            <w:ind w:left="0" w:firstLine="0"/>
                                            <w:jc w:val="left"/>
                                          </w:pPr>
                                          <w:r>
                                            <w:rPr>
                                              <w:sz w:val="18"/>
                                            </w:rPr>
                                            <w:t>—4</w:t>
                                          </w:r>
                                          <w:r>
                                            <w:rPr>
                                              <w:spacing w:val="-45"/>
                                              <w:sz w:val="18"/>
                                            </w:rPr>
                                            <w:t xml:space="preserve"> </w:t>
                                          </w:r>
                                        </w:p>
                                      </w:txbxContent>
                                    </wps:txbx>
                                    <wps:bodyPr horzOverflow="overflow" vert="horz" lIns="0" tIns="0" rIns="0" bIns="0" rtlCol="0">
                                      <a:noAutofit/>
                                    </wps:bodyPr>
                                  </wps:wsp>
                                  <wps:wsp>
                                    <wps:cNvPr id="61347" name="Rectangle 61347"/>
                                    <wps:cNvSpPr/>
                                    <wps:spPr>
                                      <a:xfrm rot="-5399999">
                                        <a:off x="7235" y="102906"/>
                                        <a:ext cx="681957" cy="137729"/>
                                      </a:xfrm>
                                      <a:prstGeom prst="rect">
                                        <a:avLst/>
                                      </a:prstGeom>
                                      <a:ln>
                                        <a:noFill/>
                                      </a:ln>
                                    </wps:spPr>
                                    <wps:txbx>
                                      <w:txbxContent>
                                        <w:p w:rsidR="00092D06" w:rsidRDefault="00092D06">
                                          <w:pPr>
                                            <w:spacing w:after="160" w:line="259" w:lineRule="auto"/>
                                            <w:ind w:left="0" w:firstLine="0"/>
                                            <w:jc w:val="left"/>
                                          </w:pPr>
                                          <w:r>
                                            <w:rPr>
                                              <w:sz w:val="18"/>
                                            </w:rPr>
                                            <w:t>учебных</w:t>
                                          </w:r>
                                          <w:r>
                                            <w:rPr>
                                              <w:spacing w:val="-45"/>
                                              <w:sz w:val="18"/>
                                            </w:rPr>
                                            <w:t xml:space="preserve"> </w:t>
                                          </w:r>
                                        </w:p>
                                      </w:txbxContent>
                                    </wps:txbx>
                                    <wps:bodyPr horzOverflow="overflow" vert="horz" lIns="0" tIns="0" rIns="0" bIns="0" rtlCol="0">
                                      <a:noAutofit/>
                                    </wps:bodyPr>
                                  </wps:wsp>
                                  <wps:wsp>
                                    <wps:cNvPr id="61348" name="Rectangle 61348"/>
                                    <wps:cNvSpPr/>
                                    <wps:spPr>
                                      <a:xfrm rot="-5399999">
                                        <a:off x="324012" y="280009"/>
                                        <a:ext cx="327753" cy="137730"/>
                                      </a:xfrm>
                                      <a:prstGeom prst="rect">
                                        <a:avLst/>
                                      </a:prstGeom>
                                      <a:ln>
                                        <a:noFill/>
                                      </a:ln>
                                    </wps:spPr>
                                    <wps:txbx>
                                      <w:txbxContent>
                                        <w:p w:rsidR="00092D06" w:rsidRDefault="00092D06">
                                          <w:pPr>
                                            <w:spacing w:after="160" w:line="259" w:lineRule="auto"/>
                                            <w:ind w:left="0" w:firstLine="0"/>
                                            <w:jc w:val="left"/>
                                          </w:pPr>
                                          <w:r>
                                            <w:rPr>
                                              <w:sz w:val="18"/>
                                            </w:rPr>
                                            <w:t>часа</w:t>
                                          </w:r>
                                        </w:p>
                                      </w:txbxContent>
                                    </wps:txbx>
                                    <wps:bodyPr horzOverflow="overflow" vert="horz" lIns="0" tIns="0" rIns="0" bIns="0" rtlCol="0">
                                      <a:noAutofit/>
                                    </wps:bodyPr>
                                  </wps:wsp>
                                </wpg:wgp>
                              </a:graphicData>
                            </a:graphic>
                          </wp:inline>
                        </w:drawing>
                      </mc:Choice>
                      <mc:Fallback>
                        <w:pict>
                          <v:group id="Group 637368" o:spid="_x0000_s1511" style="width:41.15pt;height:40.35pt;mso-position-horizontal-relative:char;mso-position-vertical-relative:line" coordsize="522580,512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">
                            <v:rect id="Rectangle 61345" o:spid="_x0000_s1512" style="position:absolute;left:-13528;top:361491;width:164788;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qDjMgA&#10;AADeAAAADwAAAGRycy9kb3ducmV2LnhtbESPT2vCQBTE70K/w/IK3nSTam2JriKFEi8Kmio9PrMv&#10;fzD7Ns2umn77bqHQ4zAzv2EWq9404kadqy0riMcRCOLc6ppLBR/Z++gVhPPIGhvLpOCbHKyWD4MF&#10;JtreeU+3gy9FgLBLUEHlfZtI6fKKDLqxbYmDV9jOoA+yK6Xu8B7gppFPUTSTBmsOCxW29FZRfjlc&#10;jYJjnF1Pqdud+bP4eplufborylSp4WO/noPw1Pv/8F97oxXM4sn0GX7vhCsgl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aoOM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В)</w:t>
                                    </w:r>
                                  </w:p>
                                </w:txbxContent>
                              </v:textbox>
                            </v:rect>
                            <v:rect id="Rectangle 636938" o:spid="_x0000_s1513" style="position:absolute;left:126951;top:362297;width:382632;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kzTcUA&#10;AADfAAAADwAAAGRycy9kb3ducmV2LnhtbERPy2rCQBTdF/yH4Qrd1YlaYhsdRYSSbhSqtri8Zm4e&#10;mLkTM6PGv3cWQpeH854tOlOLK7WusqxgOIhAEGdWV1wo2O++3j5AOI+ssbZMCu7kYDHvvcww0fbG&#10;P3Td+kKEEHYJKii9bxIpXVaSQTewDXHgctsa9AG2hdQt3kK4qeUoimJpsOLQUGJDq5Ky0/ZiFPwO&#10;d5e/1G2OfMjPk/e1Tzd5kSr12u+WUxCeOv8vfrq/tYJ4HH+Ow+DwJ3wBO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eTNNxQAAAN8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3</w:t>
                                    </w:r>
                                  </w:p>
                                </w:txbxContent>
                              </v:textbox>
                            </v:rect>
                            <v:rect id="Rectangle 636939" o:spid="_x0000_s1514" style="position:absolute;left:-16895;top:218450;width:382632;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WW1sgA&#10;AADfAAAADwAAAGRycy9kb3ducmV2LnhtbESPW2vCQBSE3wv+h+UIfasbq0SNrlIKJX1RqDd8PGZP&#10;LjR7Ns2uGv99Vyj0cZiZb5jFqjO1uFLrKssKhoMIBHFmdcWFgv3u42UKwnlkjbVlUnAnB6tl72mB&#10;ibY3/qLr1hciQNglqKD0vkmkdFlJBt3ANsTBy21r0AfZFlK3eAtwU8vXKIqlwYrDQokNvZeUfW8v&#10;RsFhuLscU7c58yn/mYzXPt3kRarUc797m4Pw1Pn/8F/7UyuIR/FsNIPHn/AF5PI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NZbW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—4</w:t>
                                    </w:r>
                                    <w:r>
                                      <w:rPr>
                                        <w:spacing w:val="-45"/>
                                        <w:sz w:val="18"/>
                                      </w:rPr>
                                      <w:t xml:space="preserve"> </w:t>
                                    </w:r>
                                  </w:p>
                                </w:txbxContent>
                              </v:textbox>
                            </v:rect>
                            <v:rect id="Rectangle 61347" o:spid="_x0000_s1515" style="position:absolute;left:7235;top:102906;width:681957;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S4YMcA&#10;AADeAAAADwAAAGRycy9kb3ducmV2LnhtbESPT2vCQBTE74LfYXlCb7qJFZXoKiKU9FKhWsXjM/vy&#10;B7Nv0+yq6bfvFoQeh5n5DbNcd6YWd2pdZVlBPIpAEGdWV1wo+Dq8DecgnEfWWFsmBT/kYL3q95aY&#10;aPvgT7rvfSEChF2CCkrvm0RKl5Vk0I1sQxy83LYGfZBtIXWLjwA3tRxH0VQarDgslNjQtqTsur8Z&#10;Bcf4cDulbnfhc/49m3z4dJcXqVIvg26zAOGp8//hZ/tdK5jGr5MZ/N0JV0C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70uG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учебных</w:t>
                                    </w:r>
                                    <w:r>
                                      <w:rPr>
                                        <w:spacing w:val="-45"/>
                                        <w:sz w:val="18"/>
                                      </w:rPr>
                                      <w:t xml:space="preserve"> </w:t>
                                    </w:r>
                                  </w:p>
                                </w:txbxContent>
                              </v:textbox>
                            </v:rect>
                            <v:rect id="Rectangle 61348" o:spid="_x0000_s1516" style="position:absolute;left:324012;top:280009;width:327753;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sEsUA&#10;AADeAAAADwAAAGRycy9kb3ducmV2LnhtbERPy2rCQBTdC/7DcAV3OkkVLamTIIWSbirU2NLlbebm&#10;gZk7aWbU9O87i4LLw3nvstF04kqDay0riJcRCOLS6pZrBafiZfEIwnlkjZ1lUvBLDrJ0Otlhou2N&#10;3+l69LUIIewSVNB43ydSurIhg25pe+LAVXYw6AMcaqkHvIVw08mHKNpIgy2HhgZ7em6oPB8vRsFH&#10;XFw+c3f45q/qZ7t+8/mhqnOl5rNx/wTC0+jv4n/3q1awiVfrsDfcCVdAp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ywS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часа</w:t>
                                    </w:r>
                                  </w:p>
                                </w:txbxContent>
                              </v:textbox>
                            </v:rect>
                            <w10:anchorlock/>
                          </v:group>
                        </w:pict>
                      </mc:Fallback>
                    </mc:AlternateContent>
                  </w:r>
                </w:p>
              </w:tc>
              <w:tc>
                <w:tcPr>
                  <w:tcW w:w="83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382905" cy="485318"/>
                            <wp:effectExtent l="0" t="0" r="0" b="0"/>
                            <wp:docPr id="637372" name="Group 637372"/>
                            <wp:cNvGraphicFramePr/>
                            <a:graphic xmlns:a="http://schemas.openxmlformats.org/drawingml/2006/main">
                              <a:graphicData uri="http://schemas.microsoft.com/office/word/2010/wordprocessingGroup">
                                <wpg:wgp>
                                  <wpg:cNvGrpSpPr/>
                                  <wpg:grpSpPr>
                                    <a:xfrm>
                                      <a:off x="0" y="0"/>
                                      <a:ext cx="382905" cy="485318"/>
                                      <a:chOff x="0" y="0"/>
                                      <a:chExt cx="382905" cy="485318"/>
                                    </a:xfrm>
                                  </wpg:grpSpPr>
                                  <wps:wsp>
                                    <wps:cNvPr id="61380" name="Rectangle 61380"/>
                                    <wps:cNvSpPr/>
                                    <wps:spPr>
                                      <a:xfrm rot="-5399999">
                                        <a:off x="-6080" y="341507"/>
                                        <a:ext cx="149891" cy="137730"/>
                                      </a:xfrm>
                                      <a:prstGeom prst="rect">
                                        <a:avLst/>
                                      </a:prstGeom>
                                      <a:ln>
                                        <a:noFill/>
                                      </a:ln>
                                    </wps:spPr>
                                    <wps:txbx>
                                      <w:txbxContent>
                                        <w:p w:rsidR="00092D06" w:rsidRDefault="00092D06">
                                          <w:pPr>
                                            <w:spacing w:after="160" w:line="259" w:lineRule="auto"/>
                                            <w:ind w:left="0" w:firstLine="0"/>
                                            <w:jc w:val="left"/>
                                          </w:pPr>
                                          <w:r>
                                            <w:rPr>
                                              <w:sz w:val="18"/>
                                            </w:rPr>
                                            <w:t>Г)</w:t>
                                          </w:r>
                                        </w:p>
                                      </w:txbxContent>
                                    </wps:txbx>
                                    <wps:bodyPr horzOverflow="overflow" vert="horz" lIns="0" tIns="0" rIns="0" bIns="0" rtlCol="0">
                                      <a:noAutofit/>
                                    </wps:bodyPr>
                                  </wps:wsp>
                                  <wps:wsp>
                                    <wps:cNvPr id="636940" name="Rectangle 636940"/>
                                    <wps:cNvSpPr/>
                                    <wps:spPr>
                                      <a:xfrm rot="-5399999">
                                        <a:off x="126951" y="334864"/>
                                        <a:ext cx="382632" cy="137730"/>
                                      </a:xfrm>
                                      <a:prstGeom prst="rect">
                                        <a:avLst/>
                                      </a:prstGeom>
                                      <a:ln>
                                        <a:noFill/>
                                      </a:ln>
                                    </wps:spPr>
                                    <wps:txbx>
                                      <w:txbxContent>
                                        <w:p w:rsidR="00092D06" w:rsidRDefault="00092D06">
                                          <w:pPr>
                                            <w:spacing w:after="160" w:line="259" w:lineRule="auto"/>
                                            <w:ind w:left="0" w:firstLine="0"/>
                                            <w:jc w:val="left"/>
                                          </w:pPr>
                                          <w:r>
                                            <w:rPr>
                                              <w:sz w:val="18"/>
                                            </w:rPr>
                                            <w:t>3</w:t>
                                          </w:r>
                                        </w:p>
                                      </w:txbxContent>
                                    </wps:txbx>
                                    <wps:bodyPr horzOverflow="overflow" vert="horz" lIns="0" tIns="0" rIns="0" bIns="0" rtlCol="0">
                                      <a:noAutofit/>
                                    </wps:bodyPr>
                                  </wps:wsp>
                                  <wps:wsp>
                                    <wps:cNvPr id="636941" name="Rectangle 636941"/>
                                    <wps:cNvSpPr/>
                                    <wps:spPr>
                                      <a:xfrm rot="-5399999">
                                        <a:off x="-16894" y="191019"/>
                                        <a:ext cx="382632" cy="137729"/>
                                      </a:xfrm>
                                      <a:prstGeom prst="rect">
                                        <a:avLst/>
                                      </a:prstGeom>
                                      <a:ln>
                                        <a:noFill/>
                                      </a:ln>
                                    </wps:spPr>
                                    <wps:txbx>
                                      <w:txbxContent>
                                        <w:p w:rsidR="00092D06" w:rsidRDefault="00092D06">
                                          <w:pPr>
                                            <w:spacing w:after="160" w:line="259" w:lineRule="auto"/>
                                            <w:ind w:left="0" w:firstLine="0"/>
                                            <w:jc w:val="left"/>
                                          </w:pPr>
                                          <w:r>
                                            <w:rPr>
                                              <w:sz w:val="18"/>
                                            </w:rPr>
                                            <w:t>—4</w:t>
                                          </w:r>
                                          <w:r>
                                            <w:rPr>
                                              <w:spacing w:val="-45"/>
                                              <w:sz w:val="18"/>
                                            </w:rPr>
                                            <w:t xml:space="preserve"> </w:t>
                                          </w:r>
                                        </w:p>
                                      </w:txbxContent>
                                    </wps:txbx>
                                    <wps:bodyPr horzOverflow="overflow" vert="horz" lIns="0" tIns="0" rIns="0" bIns="0" rtlCol="0">
                                      <a:noAutofit/>
                                    </wps:bodyPr>
                                  </wps:wsp>
                                  <wps:wsp>
                                    <wps:cNvPr id="61382" name="Rectangle 61382"/>
                                    <wps:cNvSpPr/>
                                    <wps:spPr>
                                      <a:xfrm rot="-5399999">
                                        <a:off x="25478" y="93716"/>
                                        <a:ext cx="645473" cy="137730"/>
                                      </a:xfrm>
                                      <a:prstGeom prst="rect">
                                        <a:avLst/>
                                      </a:prstGeom>
                                      <a:ln>
                                        <a:noFill/>
                                      </a:ln>
                                    </wps:spPr>
                                    <wps:txbx>
                                      <w:txbxContent>
                                        <w:p w:rsidR="00092D06" w:rsidRDefault="00092D06">
                                          <w:pPr>
                                            <w:spacing w:after="160" w:line="259" w:lineRule="auto"/>
                                            <w:ind w:left="0" w:firstLine="0"/>
                                            <w:jc w:val="left"/>
                                          </w:pPr>
                                          <w:r>
                                            <w:rPr>
                                              <w:sz w:val="18"/>
                                            </w:rPr>
                                            <w:t>учебных</w:t>
                                          </w:r>
                                        </w:p>
                                      </w:txbxContent>
                                    </wps:txbx>
                                    <wps:bodyPr horzOverflow="overflow" vert="horz" lIns="0" tIns="0" rIns="0" bIns="0" rtlCol="0">
                                      <a:noAutofit/>
                                    </wps:bodyPr>
                                  </wps:wsp>
                                </wpg:wgp>
                              </a:graphicData>
                            </a:graphic>
                          </wp:inline>
                        </w:drawing>
                      </mc:Choice>
                      <mc:Fallback>
                        <w:pict>
                          <v:group id="Group 637372" o:spid="_x0000_s1517" style="width:30.15pt;height:38.2pt;mso-position-horizontal-relative:char;mso-position-vertical-relative:line" coordsize="382905,485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">
                            <v:rect id="Rectangle 61380" o:spid="_x0000_s1518" style="position:absolute;left:-6080;top:341507;width:149891;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ajsUA&#10;AADeAAAADwAAAGRycy9kb3ducmV2LnhtbESPy2rCQBSG9wXfYThCd3USLSrRUUSQdFPBS0uXp5mT&#10;C2bOxMyo8e2dheDy57/xzZedqcWVWldZVhAPIhDEmdUVFwqOh83HFITzyBpry6TgTg6Wi97bHBNt&#10;b7yj694XIoywS1BB6X2TSOmykgy6gW2Ig5fb1qAPsi2kbvEWxk0th1E0lgYrDg8lNrQuKTvtL0bB&#10;T3y4/KZu+89/+Xny+e3TbV6kSr33u9UMhKfOv8LP9pdWMI5H0wAQcAIK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pJqO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Г)</w:t>
                                    </w:r>
                                  </w:p>
                                </w:txbxContent>
                              </v:textbox>
                            </v:rect>
                            <v:rect id="Rectangle 636940" o:spid="_x0000_s1519" style="position:absolute;left:126951;top:334864;width:382632;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lMNscA&#10;AADfAAAADwAAAGRycy9kb3ducmV2LnhtbESPy2rCQBSG94W+w3AEd3WSKrGNjlIKEjcVqra4PGZO&#10;LjRzJs1MNH17ZyF0+fPf+JbrwTTiQp2rLSuIJxEI4tzqmksFx8Pm6QWE88gaG8uk4I8crFePD0tM&#10;tb3yJ132vhRhhF2KCirv21RKl1dk0E1sSxy8wnYGfZBdKXWH1zBuGvkcRYk0WHN4qLCl94ryn31v&#10;FHzFh/47c7szn4rf+ezDZ7uizJQaj4a3BQhPg/8P39tbrSCZJq+zQBB4AgvI1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0JTDbHAAAA3w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3</w:t>
                                    </w:r>
                                  </w:p>
                                </w:txbxContent>
                              </v:textbox>
                            </v:rect>
                            <v:rect id="Rectangle 636941" o:spid="_x0000_s1520" style="position:absolute;left:-16894;top:191019;width:382632;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XprckA&#10;AADfAAAADwAAAGRycy9kb3ducmV2LnhtbESPT2vCQBTE74LfYXlCb7pJK7FNXUUKJb1UUNvS42v2&#10;5Q9m36bZVeO3dwXB4zAzv2Hmy9404kidqy0riCcRCOLc6ppLBV+79/EzCOeRNTaWScGZHCwXw8Ec&#10;U21PvKHj1pciQNilqKDyvk2ldHlFBt3EtsTBK2xn0AfZlVJ3eApw08jHKEqkwZrDQoUtvVWU77cH&#10;o+A73h1+Mrf+49/ifzb99Nm6KDOlHkb96hWEp97fw7f2h1aQPCUv0xiuf8IXkIsL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kXprckAAADfAAAADwAAAAAAAAAAAAAAAACYAgAA&#10;ZHJzL2Rvd25yZXYueG1sUEsFBgAAAAAEAAQA9QAAAI4DAAAAAA==&#10;" filled="f" stroked="f">
                              <v:textbox inset="0,0,0,0">
                                <w:txbxContent>
                                  <w:p w:rsidR="00092D06" w:rsidRDefault="00092D06">
                                    <w:pPr>
                                      <w:spacing w:after="160" w:line="259" w:lineRule="auto"/>
                                      <w:ind w:left="0" w:firstLine="0"/>
                                      <w:jc w:val="left"/>
                                    </w:pPr>
                                    <w:r>
                                      <w:rPr>
                                        <w:sz w:val="18"/>
                                      </w:rPr>
                                      <w:t>—4</w:t>
                                    </w:r>
                                    <w:r>
                                      <w:rPr>
                                        <w:spacing w:val="-45"/>
                                        <w:sz w:val="18"/>
                                      </w:rPr>
                                      <w:t xml:space="preserve"> </w:t>
                                    </w:r>
                                  </w:p>
                                </w:txbxContent>
                              </v:textbox>
                            </v:rect>
                            <v:rect id="Rectangle 61382" o:spid="_x0000_s1521" style="position:absolute;left:25478;top:93716;width:645473;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qhYscA&#10;AADeAAAADwAAAGRycy9kb3ducmV2LnhtbESPT2vCQBTE70K/w/KE3nQTLSqpqxRB0ksFtRWPr9mX&#10;P5h9G7Orpt/eLQgeh5n5DTNfdqYWV2pdZVlBPIxAEGdWV1wo+N6vBzMQziNrrC2Tgj9ysFy89OaY&#10;aHvjLV13vhABwi5BBaX3TSKly0oy6Ia2IQ5ebluDPsi2kLrFW4CbWo6iaCINVhwWSmxoVVJ22l2M&#10;gp94fzmkbvPLx/w8ffvy6SYvUqVe+93HOwhPnX+GH+1PrWASj2cj+L8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U6oW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учебных</w:t>
                                    </w:r>
                                  </w:p>
                                </w:txbxContent>
                              </v:textbox>
                            </v:rect>
                            <w10:anchorlock/>
                          </v:group>
                        </w:pict>
                      </mc:Fallback>
                    </mc:AlternateContent>
                  </w:r>
                </w:p>
              </w:tc>
            </w:tr>
          </w:tbl>
          <w:p w:rsidR="00AA013E" w:rsidRDefault="00AA013E">
            <w:pPr>
              <w:spacing w:after="160" w:line="259" w:lineRule="auto"/>
              <w:ind w:left="0" w:firstLine="0"/>
              <w:jc w:val="left"/>
            </w:pPr>
          </w:p>
        </w:tc>
        <w:tc>
          <w:tcPr>
            <w:tcW w:w="556" w:type="dxa"/>
            <w:tcBorders>
              <w:top w:val="nil"/>
              <w:left w:val="nil"/>
              <w:bottom w:val="nil"/>
              <w:right w:val="nil"/>
            </w:tcBorders>
          </w:tcPr>
          <w:p w:rsidR="00AA013E" w:rsidRDefault="00D13C32">
            <w:pPr>
              <w:spacing w:after="0" w:line="259" w:lineRule="auto"/>
              <w:ind w:left="52" w:firstLine="0"/>
              <w:jc w:val="left"/>
            </w:pPr>
            <w:r>
              <w:rPr>
                <w:rFonts w:ascii="Calibri" w:eastAsia="Calibri" w:hAnsi="Calibri" w:cs="Calibri"/>
                <w:noProof/>
                <w:color w:val="000000"/>
                <w:sz w:val="22"/>
              </w:rPr>
              <w:lastRenderedPageBreak/>
              <mc:AlternateContent>
                <mc:Choice Requires="wpg">
                  <w:drawing>
                    <wp:inline distT="0" distB="0" distL="0" distR="0">
                      <wp:extent cx="320129" cy="6478651"/>
                      <wp:effectExtent l="0" t="0" r="0" b="0"/>
                      <wp:docPr id="637379" name="Group 637379"/>
                      <wp:cNvGraphicFramePr/>
                      <a:graphic xmlns:a="http://schemas.openxmlformats.org/drawingml/2006/main">
                        <a:graphicData uri="http://schemas.microsoft.com/office/word/2010/wordprocessingGroup">
                          <wpg:wgp>
                            <wpg:cNvGrpSpPr/>
                            <wpg:grpSpPr>
                              <a:xfrm>
                                <a:off x="0" y="0"/>
                                <a:ext cx="320129" cy="6478651"/>
                                <a:chOff x="0" y="0"/>
                                <a:chExt cx="320129" cy="6478651"/>
                              </a:xfrm>
                            </wpg:grpSpPr>
                            <wps:wsp>
                              <wps:cNvPr id="61392" name="Rectangle 61392"/>
                              <wps:cNvSpPr/>
                              <wps:spPr>
                                <a:xfrm rot="-5399999">
                                  <a:off x="73556" y="6385592"/>
                                  <a:ext cx="105821" cy="80296"/>
                                </a:xfrm>
                                <a:prstGeom prst="rect">
                                  <a:avLst/>
                                </a:prstGeom>
                                <a:ln>
                                  <a:noFill/>
                                </a:ln>
                              </wps:spPr>
                              <wps:txbx>
                                <w:txbxContent>
                                  <w:p w:rsidR="00092D06" w:rsidRDefault="00092D06">
                                    <w:pPr>
                                      <w:spacing w:after="160" w:line="259" w:lineRule="auto"/>
                                      <w:ind w:left="0" w:firstLine="0"/>
                                      <w:jc w:val="left"/>
                                    </w:pPr>
                                    <w:r>
                                      <w:rPr>
                                        <w:sz w:val="10"/>
                                      </w:rPr>
                                      <w:t>10</w:t>
                                    </w:r>
                                  </w:p>
                                </w:txbxContent>
                              </wps:txbx>
                              <wps:bodyPr horzOverflow="overflow" vert="horz" lIns="0" tIns="0" rIns="0" bIns="0" rtlCol="0">
                                <a:noAutofit/>
                              </wps:bodyPr>
                            </wps:wsp>
                            <wps:wsp>
                              <wps:cNvPr id="61393" name="Rectangle 61393"/>
                              <wps:cNvSpPr/>
                              <wps:spPr>
                                <a:xfrm rot="-5399999">
                                  <a:off x="140208" y="6311978"/>
                                  <a:ext cx="36484" cy="137730"/>
                                </a:xfrm>
                                <a:prstGeom prst="rect">
                                  <a:avLst/>
                                </a:prstGeom>
                                <a:ln>
                                  <a:noFill/>
                                </a:ln>
                              </wps:spPr>
                              <wps:txbx>
                                <w:txbxContent>
                                  <w:p w:rsidR="00092D06" w:rsidRDefault="00092D06">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61394" name="Rectangle 61394"/>
                              <wps:cNvSpPr/>
                              <wps:spPr>
                                <a:xfrm rot="-5399999">
                                  <a:off x="-2734698" y="3372606"/>
                                  <a:ext cx="5786299" cy="137730"/>
                                </a:xfrm>
                                <a:prstGeom prst="rect">
                                  <a:avLst/>
                                </a:prstGeom>
                                <a:ln>
                                  <a:noFill/>
                                </a:ln>
                              </wps:spPr>
                              <wps:txbx>
                                <w:txbxContent>
                                  <w:p w:rsidR="00092D06" w:rsidRDefault="00092D06">
                                    <w:pPr>
                                      <w:spacing w:after="160" w:line="259" w:lineRule="auto"/>
                                      <w:ind w:left="0" w:firstLine="0"/>
                                      <w:jc w:val="left"/>
                                    </w:pPr>
                                    <w:r>
                                      <w:rPr>
                                        <w:sz w:val="18"/>
                                      </w:rPr>
                                      <w:t>Для</w:t>
                                    </w:r>
                                    <w:r>
                                      <w:rPr>
                                        <w:spacing w:val="-208"/>
                                        <w:sz w:val="18"/>
                                      </w:rPr>
                                      <w:t xml:space="preserve"> </w:t>
                                    </w:r>
                                    <w:r>
                                      <w:rPr>
                                        <w:sz w:val="18"/>
                                      </w:rPr>
                                      <w:t>изучения</w:t>
                                    </w:r>
                                    <w:r>
                                      <w:rPr>
                                        <w:spacing w:val="-208"/>
                                        <w:sz w:val="18"/>
                                      </w:rPr>
                                      <w:t xml:space="preserve"> </w:t>
                                    </w:r>
                                    <w:r>
                                      <w:rPr>
                                        <w:sz w:val="18"/>
                                      </w:rPr>
                                      <w:t>данного</w:t>
                                    </w:r>
                                    <w:r>
                                      <w:rPr>
                                        <w:spacing w:val="-208"/>
                                        <w:sz w:val="18"/>
                                      </w:rPr>
                                      <w:t xml:space="preserve"> </w:t>
                                    </w:r>
                                    <w:r>
                                      <w:rPr>
                                        <w:sz w:val="18"/>
                                      </w:rPr>
                                      <w:t>тематического</w:t>
                                    </w:r>
                                    <w:r>
                                      <w:rPr>
                                        <w:spacing w:val="-208"/>
                                        <w:sz w:val="18"/>
                                      </w:rPr>
                                      <w:t xml:space="preserve"> </w:t>
                                    </w:r>
                                    <w:r>
                                      <w:rPr>
                                        <w:sz w:val="18"/>
                                      </w:rPr>
                                      <w:t>блока</w:t>
                                    </w:r>
                                    <w:r>
                                      <w:rPr>
                                        <w:spacing w:val="-208"/>
                                        <w:sz w:val="18"/>
                                      </w:rPr>
                                      <w:t xml:space="preserve"> </w:t>
                                    </w:r>
                                    <w:r>
                                      <w:rPr>
                                        <w:sz w:val="18"/>
                                      </w:rPr>
                                      <w:t>рекомендуется</w:t>
                                    </w:r>
                                    <w:r>
                                      <w:rPr>
                                        <w:spacing w:val="-208"/>
                                        <w:sz w:val="18"/>
                                      </w:rPr>
                                      <w:t xml:space="preserve"> </w:t>
                                    </w:r>
                                    <w:r>
                                      <w:rPr>
                                        <w:sz w:val="18"/>
                                      </w:rPr>
                                      <w:t>выбрать</w:t>
                                    </w:r>
                                    <w:r>
                                      <w:rPr>
                                        <w:spacing w:val="-208"/>
                                        <w:sz w:val="18"/>
                                      </w:rPr>
                                      <w:t xml:space="preserve"> </w:t>
                                    </w:r>
                                    <w:r>
                                      <w:rPr>
                                        <w:sz w:val="18"/>
                                      </w:rPr>
                                      <w:t>1</w:t>
                                    </w:r>
                                  </w:p>
                                </w:txbxContent>
                              </wps:txbx>
                              <wps:bodyPr horzOverflow="overflow" vert="horz" lIns="0" tIns="0" rIns="0" bIns="0" rtlCol="0">
                                <a:noAutofit/>
                              </wps:bodyPr>
                            </wps:wsp>
                            <wps:wsp>
                              <wps:cNvPr id="61395" name="Rectangle 61395"/>
                              <wps:cNvSpPr/>
                              <wps:spPr>
                                <a:xfrm rot="-5399999">
                                  <a:off x="76055" y="1832874"/>
                                  <a:ext cx="164789" cy="137730"/>
                                </a:xfrm>
                                <a:prstGeom prst="rect">
                                  <a:avLst/>
                                </a:prstGeom>
                                <a:ln>
                                  <a:noFill/>
                                </a:ln>
                              </wps:spPr>
                              <wps:txbx>
                                <w:txbxContent>
                                  <w:p w:rsidR="00092D06" w:rsidRDefault="00092D06">
                                    <w:pPr>
                                      <w:spacing w:after="160" w:line="259" w:lineRule="auto"/>
                                      <w:ind w:left="0" w:firstLine="0"/>
                                      <w:jc w:val="left"/>
                                    </w:pPr>
                                    <w:r>
                                      <w:rPr>
                                        <w:sz w:val="18"/>
                                      </w:rPr>
                                      <w:t>—</w:t>
                                    </w:r>
                                  </w:p>
                                </w:txbxContent>
                              </wps:txbx>
                              <wps:bodyPr horzOverflow="overflow" vert="horz" lIns="0" tIns="0" rIns="0" bIns="0" rtlCol="0">
                                <a:noAutofit/>
                              </wps:bodyPr>
                            </wps:wsp>
                            <wps:wsp>
                              <wps:cNvPr id="636936" name="Rectangle 636936"/>
                              <wps:cNvSpPr/>
                              <wps:spPr>
                                <a:xfrm rot="-5399999">
                                  <a:off x="-192280" y="1440636"/>
                                  <a:ext cx="2552551" cy="137730"/>
                                </a:xfrm>
                                <a:prstGeom prst="rect">
                                  <a:avLst/>
                                </a:prstGeom>
                                <a:ln>
                                  <a:noFill/>
                                </a:ln>
                              </wps:spPr>
                              <wps:txbx>
                                <w:txbxContent>
                                  <w:p w:rsidR="00092D06" w:rsidRDefault="00092D06">
                                    <w:pPr>
                                      <w:spacing w:after="160" w:line="259" w:lineRule="auto"/>
                                      <w:ind w:left="0" w:firstLine="0"/>
                                      <w:jc w:val="left"/>
                                    </w:pPr>
                                    <w:r>
                                      <w:rPr>
                                        <w:sz w:val="18"/>
                                      </w:rPr>
                                      <w:t>2</w:t>
                                    </w:r>
                                  </w:p>
                                </w:txbxContent>
                              </wps:txbx>
                              <wps:bodyPr horzOverflow="overflow" vert="horz" lIns="0" tIns="0" rIns="0" bIns="0" rtlCol="0">
                                <a:noAutofit/>
                              </wps:bodyPr>
                            </wps:wsp>
                            <wps:wsp>
                              <wps:cNvPr id="636937" name="Rectangle 636937"/>
                              <wps:cNvSpPr/>
                              <wps:spPr>
                                <a:xfrm rot="-5399999">
                                  <a:off x="-1122396" y="510520"/>
                                  <a:ext cx="2552551" cy="137730"/>
                                </a:xfrm>
                                <a:prstGeom prst="rect">
                                  <a:avLst/>
                                </a:prstGeom>
                                <a:ln>
                                  <a:noFill/>
                                </a:ln>
                              </wps:spPr>
                              <wps:txbx>
                                <w:txbxContent>
                                  <w:p w:rsidR="00092D06" w:rsidRDefault="00092D06">
                                    <w:pPr>
                                      <w:spacing w:after="160" w:line="259" w:lineRule="auto"/>
                                      <w:ind w:left="0" w:firstLine="0"/>
                                      <w:jc w:val="left"/>
                                    </w:pPr>
                                    <w:r>
                                      <w:rPr>
                                        <w:spacing w:val="-45"/>
                                        <w:sz w:val="18"/>
                                      </w:rPr>
                                      <w:t xml:space="preserve"> </w:t>
                                    </w:r>
                                    <w:r>
                                      <w:rPr>
                                        <w:sz w:val="18"/>
                                      </w:rPr>
                                      <w:t>национальные</w:t>
                                    </w:r>
                                    <w:r>
                                      <w:rPr>
                                        <w:spacing w:val="-208"/>
                                        <w:sz w:val="18"/>
                                      </w:rPr>
                                      <w:t xml:space="preserve"> </w:t>
                                    </w:r>
                                    <w:r>
                                      <w:rPr>
                                        <w:sz w:val="18"/>
                                      </w:rPr>
                                      <w:t>традиции</w:t>
                                    </w:r>
                                    <w:r>
                                      <w:rPr>
                                        <w:spacing w:val="-208"/>
                                        <w:sz w:val="18"/>
                                      </w:rPr>
                                      <w:t xml:space="preserve"> </w:t>
                                    </w:r>
                                    <w:r>
                                      <w:rPr>
                                        <w:sz w:val="18"/>
                                      </w:rPr>
                                      <w:t>из</w:t>
                                    </w:r>
                                    <w:r>
                                      <w:rPr>
                                        <w:spacing w:val="-45"/>
                                        <w:sz w:val="18"/>
                                      </w:rPr>
                                      <w:t xml:space="preserve"> </w:t>
                                    </w:r>
                                  </w:p>
                                </w:txbxContent>
                              </wps:txbx>
                              <wps:bodyPr horzOverflow="overflow" vert="horz" lIns="0" tIns="0" rIns="0" bIns="0" rtlCol="0">
                                <a:noAutofit/>
                              </wps:bodyPr>
                            </wps:wsp>
                            <wps:wsp>
                              <wps:cNvPr id="61397" name="Rectangle 61397"/>
                              <wps:cNvSpPr/>
                              <wps:spPr>
                                <a:xfrm rot="-5399999">
                                  <a:off x="-2941088" y="3039228"/>
                                  <a:ext cx="6453055" cy="137730"/>
                                </a:xfrm>
                                <a:prstGeom prst="rect">
                                  <a:avLst/>
                                </a:prstGeom>
                                <a:ln>
                                  <a:noFill/>
                                </a:ln>
                              </wps:spPr>
                              <wps:txbx>
                                <w:txbxContent>
                                  <w:p w:rsidR="00092D06" w:rsidRDefault="00092D06">
                                    <w:pPr>
                                      <w:spacing w:after="160" w:line="259" w:lineRule="auto"/>
                                      <w:ind w:left="0" w:firstLine="0"/>
                                      <w:jc w:val="left"/>
                                    </w:pPr>
                                    <w:r>
                                      <w:rPr>
                                        <w:sz w:val="18"/>
                                      </w:rPr>
                                      <w:t>следующего</w:t>
                                    </w:r>
                                    <w:r>
                                      <w:rPr>
                                        <w:spacing w:val="-208"/>
                                        <w:sz w:val="18"/>
                                      </w:rPr>
                                      <w:t xml:space="preserve"> </w:t>
                                    </w:r>
                                    <w:r>
                                      <w:rPr>
                                        <w:sz w:val="18"/>
                                      </w:rPr>
                                      <w:t>списка:</w:t>
                                    </w:r>
                                    <w:r>
                                      <w:rPr>
                                        <w:spacing w:val="-208"/>
                                        <w:sz w:val="18"/>
                                      </w:rPr>
                                      <w:t xml:space="preserve"> </w:t>
                                    </w:r>
                                    <w:r>
                                      <w:rPr>
                                        <w:sz w:val="18"/>
                                      </w:rPr>
                                      <w:t>Китай,</w:t>
                                    </w:r>
                                    <w:r>
                                      <w:rPr>
                                        <w:spacing w:val="-208"/>
                                        <w:sz w:val="18"/>
                                      </w:rPr>
                                      <w:t xml:space="preserve"> </w:t>
                                    </w:r>
                                    <w:r>
                                      <w:rPr>
                                        <w:sz w:val="18"/>
                                      </w:rPr>
                                      <w:t>Индия,</w:t>
                                    </w:r>
                                    <w:r>
                                      <w:rPr>
                                        <w:spacing w:val="-208"/>
                                        <w:sz w:val="18"/>
                                      </w:rPr>
                                      <w:t xml:space="preserve"> </w:t>
                                    </w:r>
                                    <w:r>
                                      <w:rPr>
                                        <w:sz w:val="18"/>
                                      </w:rPr>
                                      <w:t>Япония,</w:t>
                                    </w:r>
                                    <w:r>
                                      <w:rPr>
                                        <w:spacing w:val="-208"/>
                                        <w:sz w:val="18"/>
                                      </w:rPr>
                                      <w:t xml:space="preserve"> </w:t>
                                    </w:r>
                                    <w:r>
                                      <w:rPr>
                                        <w:sz w:val="18"/>
                                      </w:rPr>
                                      <w:t>Вьетнам,</w:t>
                                    </w:r>
                                    <w:r>
                                      <w:rPr>
                                        <w:spacing w:val="-208"/>
                                        <w:sz w:val="18"/>
                                      </w:rPr>
                                      <w:t xml:space="preserve"> </w:t>
                                    </w:r>
                                    <w:r>
                                      <w:rPr>
                                        <w:sz w:val="18"/>
                                      </w:rPr>
                                      <w:t>Индонезия,</w:t>
                                    </w:r>
                                    <w:r>
                                      <w:rPr>
                                        <w:spacing w:val="-208"/>
                                        <w:sz w:val="18"/>
                                      </w:rPr>
                                      <w:t xml:space="preserve"> </w:t>
                                    </w:r>
                                    <w:r>
                                      <w:rPr>
                                        <w:sz w:val="18"/>
                                      </w:rPr>
                                      <w:t>Иран,</w:t>
                                    </w:r>
                                    <w:r>
                                      <w:rPr>
                                        <w:spacing w:val="-208"/>
                                        <w:sz w:val="18"/>
                                      </w:rPr>
                                      <w:t xml:space="preserve"> </w:t>
                                    </w:r>
                                    <w:r>
                                      <w:rPr>
                                        <w:sz w:val="18"/>
                                      </w:rPr>
                                      <w:t>Турция.</w:t>
                                    </w:r>
                                  </w:p>
                                </w:txbxContent>
                              </wps:txbx>
                              <wps:bodyPr horzOverflow="overflow" vert="horz" lIns="0" tIns="0" rIns="0" bIns="0" rtlCol="0">
                                <a:noAutofit/>
                              </wps:bodyPr>
                            </wps:wsp>
                            <wps:wsp>
                              <wps:cNvPr id="61398" name="Shape 61398"/>
                              <wps:cNvSpPr/>
                              <wps:spPr>
                                <a:xfrm>
                                  <a:off x="0" y="5398656"/>
                                  <a:ext cx="0" cy="1079995"/>
                                </a:xfrm>
                                <a:custGeom>
                                  <a:avLst/>
                                  <a:gdLst/>
                                  <a:ahLst/>
                                  <a:cxnLst/>
                                  <a:rect l="0" t="0" r="0" b="0"/>
                                  <a:pathLst>
                                    <a:path h="1079995">
                                      <a:moveTo>
                                        <a:pt x="0" y="1079995"/>
                                      </a:moveTo>
                                      <a:lnTo>
                                        <a:pt x="0" y="0"/>
                                      </a:lnTo>
                                    </a:path>
                                  </a:pathLst>
                                </a:custGeom>
                                <a:ln w="6350" cap="flat">
                                  <a:miter lim="100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id="Group 637379" o:spid="_x0000_s1522" style="width:25.2pt;height:510.15pt;mso-position-horizontal-relative:char;mso-position-vertical-relative:line" coordsize="3201,647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">
                      <v:rect id="Rectangle 61392" o:spid="_x0000_s1523" style="position:absolute;left:736;top:63855;width:1058;height:80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M3v8gA&#10;AADeAAAADwAAAGRycy9kb3ducmV2LnhtbESPT2vCQBTE74LfYXlCb7qJLdpGVymFkl4qaKr0+My+&#10;/KHZt2l21fjtu0LB4zAzv2GW69404kydqy0riCcRCOLc6ppLBV/Z+/gZhPPIGhvLpOBKDtar4WCJ&#10;ibYX3tJ550sRIOwSVFB53yZSurwig25iW+LgFbYz6IPsSqk7vAS4aeQ0imbSYM1hocKW3irKf3Yn&#10;o2AfZ6dD6jZH/i5+50+fPt0UZarUw6h/XYDw1Pt7+L/9oRXM4seXKdzuhCsgV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g4ze/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0"/>
                                </w:rPr>
                                <w:t>10</w:t>
                              </w:r>
                            </w:p>
                          </w:txbxContent>
                        </v:textbox>
                      </v:rect>
                      <v:rect id="Rectangle 61393" o:spid="_x0000_s1524" style="position:absolute;left:1402;top:63119;width:36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SJMgA&#10;AADeAAAADwAAAGRycy9kb3ducmV2LnhtbESPT2vCQBTE70K/w/IKvekmVaymrlIKJb0oaFQ8vmZf&#10;/tDs2zS7avz2XaHQ4zAzv2EWq9404kKdqy0riEcRCOLc6ppLBfvsYzgD4TyyxsYyKbiRg9XyYbDA&#10;RNsrb+my86UIEHYJKqi8bxMpXV6RQTeyLXHwCtsZ9EF2pdQdXgPcNPI5iqbSYM1hocKW3ivKv3dn&#10;o+AQZ+dj6jZffCp+XiZrn26KMlXq6bF/ewXhqff/4b/2p1YwjcfzMdzvhCsgl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Pr5Ik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 xml:space="preserve"> </w:t>
                              </w:r>
                            </w:p>
                          </w:txbxContent>
                        </v:textbox>
                      </v:rect>
                      <v:rect id="Rectangle 61394" o:spid="_x0000_s1525" style="position:absolute;left:-27348;top:33726;width:5786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YKUMgA&#10;AADeAAAADwAAAGRycy9kb3ducmV2LnhtbESPT2vCQBTE74V+h+UVvNVNqtg2uooUSrwoaKr0+My+&#10;/MHs2zS7avz2XaHQ4zAzv2Fmi9404kKdqy0riIcRCOLc6ppLBV/Z5/MbCOeRNTaWScGNHCzmjw8z&#10;TLS98pYuO1+KAGGXoILK+zaR0uUVGXRD2xIHr7CdQR9kV0rd4TXATSNfomgiDdYcFips6aOi/LQ7&#10;GwX7ODsfUrc58nfx8zpe+3RTlKlSg6d+OQXhqff/4b/2SiuYxKP3MdzvhCsg5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ARgpQ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Для</w:t>
                              </w:r>
                              <w:r>
                                <w:rPr>
                                  <w:spacing w:val="-208"/>
                                  <w:sz w:val="18"/>
                                </w:rPr>
                                <w:t xml:space="preserve"> </w:t>
                              </w:r>
                              <w:r>
                                <w:rPr>
                                  <w:sz w:val="18"/>
                                </w:rPr>
                                <w:t>изучения</w:t>
                              </w:r>
                              <w:r>
                                <w:rPr>
                                  <w:spacing w:val="-208"/>
                                  <w:sz w:val="18"/>
                                </w:rPr>
                                <w:t xml:space="preserve"> </w:t>
                              </w:r>
                              <w:r>
                                <w:rPr>
                                  <w:sz w:val="18"/>
                                </w:rPr>
                                <w:t>данного</w:t>
                              </w:r>
                              <w:r>
                                <w:rPr>
                                  <w:spacing w:val="-208"/>
                                  <w:sz w:val="18"/>
                                </w:rPr>
                                <w:t xml:space="preserve"> </w:t>
                              </w:r>
                              <w:r>
                                <w:rPr>
                                  <w:sz w:val="18"/>
                                </w:rPr>
                                <w:t>тематического</w:t>
                              </w:r>
                              <w:r>
                                <w:rPr>
                                  <w:spacing w:val="-208"/>
                                  <w:sz w:val="18"/>
                                </w:rPr>
                                <w:t xml:space="preserve"> </w:t>
                              </w:r>
                              <w:r>
                                <w:rPr>
                                  <w:sz w:val="18"/>
                                </w:rPr>
                                <w:t>блока</w:t>
                              </w:r>
                              <w:r>
                                <w:rPr>
                                  <w:spacing w:val="-208"/>
                                  <w:sz w:val="18"/>
                                </w:rPr>
                                <w:t xml:space="preserve"> </w:t>
                              </w:r>
                              <w:r>
                                <w:rPr>
                                  <w:sz w:val="18"/>
                                </w:rPr>
                                <w:t>рекомендуется</w:t>
                              </w:r>
                              <w:r>
                                <w:rPr>
                                  <w:spacing w:val="-208"/>
                                  <w:sz w:val="18"/>
                                </w:rPr>
                                <w:t xml:space="preserve"> </w:t>
                              </w:r>
                              <w:r>
                                <w:rPr>
                                  <w:sz w:val="18"/>
                                </w:rPr>
                                <w:t>выбрать</w:t>
                              </w:r>
                              <w:r>
                                <w:rPr>
                                  <w:spacing w:val="-208"/>
                                  <w:sz w:val="18"/>
                                </w:rPr>
                                <w:t xml:space="preserve"> </w:t>
                              </w:r>
                              <w:r>
                                <w:rPr>
                                  <w:sz w:val="18"/>
                                </w:rPr>
                                <w:t>1</w:t>
                              </w:r>
                            </w:p>
                          </w:txbxContent>
                        </v:textbox>
                      </v:rect>
                      <v:rect id="Rectangle 61395" o:spid="_x0000_s1526" style="position:absolute;left:760;top:18328;width:164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qvy8gA&#10;AADeAAAADwAAAGRycy9kb3ducmV2LnhtbESPW2vCQBSE3wX/w3KEvukmtlWbukoplPSlglf6eJo9&#10;uWD2bJpdNf33bkHwcZiZb5j5sjO1OFPrKssK4lEEgjizuuJCwW77MZyBcB5ZY22ZFPyRg+Wi35tj&#10;ou2F13Te+EIECLsEFZTeN4mULivJoBvZhjh4uW0N+iDbQuoWLwFuajmOook0WHFYKLGh95Ky4+Zk&#10;FOzj7emQutUPf+e/06cvn67yIlXqYdC9vYLw1Pl7+Nb+1Aom8ePLM/zfCVdALq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vCq/L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w:t>
                              </w:r>
                            </w:p>
                          </w:txbxContent>
                        </v:textbox>
                      </v:rect>
                      <v:rect id="Rectangle 636936" o:spid="_x0000_s1527" style="position:absolute;left:-1923;top:14406;width:2552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oCpMkA&#10;AADfAAAADwAAAGRycy9kb3ducmV2LnhtbESPT2vCQBTE70K/w/IKvenGKrFNXaUUJL0oaKr0+Jp9&#10;+UOzb2N21fjtu0LB4zAzv2Hmy9404kydqy0rGI8iEMS51TWXCr6y1fAFhPPIGhvLpOBKDpaLh8Ec&#10;E20vvKXzzpciQNglqKDyvk2kdHlFBt3ItsTBK2xn0AfZlVJ3eAlw08jnKIqlwZrDQoUtfVSU/+5O&#10;RsF+nJ0Oqdv88HdxnE3XPt0UZarU02P//gbCU+/v4f/2p1YQT+LXSQy3P+ELyMU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aoCpMkAAADfAAAADwAAAAAAAAAAAAAAAACYAgAA&#10;ZHJzL2Rvd25yZXYueG1sUEsFBgAAAAAEAAQA9QAAAI4DAAAAAA==&#10;" filled="f" stroked="f">
                        <v:textbox inset="0,0,0,0">
                          <w:txbxContent>
                            <w:p w:rsidR="00092D06" w:rsidRDefault="00092D06">
                              <w:pPr>
                                <w:spacing w:after="160" w:line="259" w:lineRule="auto"/>
                                <w:ind w:left="0" w:firstLine="0"/>
                                <w:jc w:val="left"/>
                              </w:pPr>
                              <w:r>
                                <w:rPr>
                                  <w:sz w:val="18"/>
                                </w:rPr>
                                <w:t>2</w:t>
                              </w:r>
                            </w:p>
                          </w:txbxContent>
                        </v:textbox>
                      </v:rect>
                      <v:rect id="Rectangle 636937" o:spid="_x0000_s1528" style="position:absolute;left:-11223;top:5105;width:2552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anP8gA&#10;AADfAAAADwAAAGRycy9kb3ducmV2LnhtbESPW2vCQBSE34X+h+UIfdONWqJGV5FCSV8q1Bs+HrMn&#10;F5o9m2ZXTf99t1DwcZiZb5jlujO1uFHrKssKRsMIBHFmdcWFgsP+bTAD4TyyxtoyKfghB+vVU2+J&#10;ibZ3/qTbzhciQNglqKD0vkmkdFlJBt3QNsTBy21r0AfZFlK3eA9wU8txFMXSYMVhocSGXkvKvnZX&#10;o+A42l9Pqdte+Jx/T18+fLrNi1Sp5363WYDw1PlH+L/9rhXEk3g+mcLfn/AF5Oo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5qc/yAAAAN8AAAAPAAAAAAAAAAAAAAAAAJgCAABk&#10;cnMvZG93bnJldi54bWxQSwUGAAAAAAQABAD1AAAAjQMAAAAA&#10;" filled="f" stroked="f">
                        <v:textbox inset="0,0,0,0">
                          <w:txbxContent>
                            <w:p w:rsidR="00092D06" w:rsidRDefault="00092D06">
                              <w:pPr>
                                <w:spacing w:after="160" w:line="259" w:lineRule="auto"/>
                                <w:ind w:left="0" w:firstLine="0"/>
                                <w:jc w:val="left"/>
                              </w:pPr>
                              <w:r>
                                <w:rPr>
                                  <w:spacing w:val="-45"/>
                                  <w:sz w:val="18"/>
                                </w:rPr>
                                <w:t xml:space="preserve"> </w:t>
                              </w:r>
                              <w:r>
                                <w:rPr>
                                  <w:sz w:val="18"/>
                                </w:rPr>
                                <w:t>национальные</w:t>
                              </w:r>
                              <w:r>
                                <w:rPr>
                                  <w:spacing w:val="-208"/>
                                  <w:sz w:val="18"/>
                                </w:rPr>
                                <w:t xml:space="preserve"> </w:t>
                              </w:r>
                              <w:r>
                                <w:rPr>
                                  <w:sz w:val="18"/>
                                </w:rPr>
                                <w:t>традиции</w:t>
                              </w:r>
                              <w:r>
                                <w:rPr>
                                  <w:spacing w:val="-208"/>
                                  <w:sz w:val="18"/>
                                </w:rPr>
                                <w:t xml:space="preserve"> </w:t>
                              </w:r>
                              <w:r>
                                <w:rPr>
                                  <w:sz w:val="18"/>
                                </w:rPr>
                                <w:t>из</w:t>
                              </w:r>
                              <w:r>
                                <w:rPr>
                                  <w:spacing w:val="-45"/>
                                  <w:sz w:val="18"/>
                                </w:rPr>
                                <w:t xml:space="preserve"> </w:t>
                              </w:r>
                            </w:p>
                          </w:txbxContent>
                        </v:textbox>
                      </v:rect>
                      <v:rect id="Rectangle 61397" o:spid="_x0000_s1529" style="position:absolute;left:-29411;top:30392;width:6453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SUJ8gA&#10;AADeAAAADwAAAGRycy9kb3ducmV2LnhtbESPT2vCQBTE74V+h+UVvNVNqmgbXUUKJV4UNFV6fGZf&#10;/mD2bZpdNf32XaHQ4zAzv2Hmy9404kqdqy0riIcRCOLc6ppLBZ/Zx/MrCOeRNTaWScEPOVguHh/m&#10;mGh74x1d974UAcIuQQWV920ipcsrMuiGtiUOXmE7gz7IrpS6w1uAm0a+RNFEGqw5LFTY0ntF+Xl/&#10;MQoOcXY5pm574q/iezre+HRblKlSg6d+NQPhqff/4b/2WiuYxKO3KdzvhCsgF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lJQn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следующего</w:t>
                              </w:r>
                              <w:r>
                                <w:rPr>
                                  <w:spacing w:val="-208"/>
                                  <w:sz w:val="18"/>
                                </w:rPr>
                                <w:t xml:space="preserve"> </w:t>
                              </w:r>
                              <w:r>
                                <w:rPr>
                                  <w:sz w:val="18"/>
                                </w:rPr>
                                <w:t>списка:</w:t>
                              </w:r>
                              <w:r>
                                <w:rPr>
                                  <w:spacing w:val="-208"/>
                                  <w:sz w:val="18"/>
                                </w:rPr>
                                <w:t xml:space="preserve"> </w:t>
                              </w:r>
                              <w:r>
                                <w:rPr>
                                  <w:sz w:val="18"/>
                                </w:rPr>
                                <w:t>Китай,</w:t>
                              </w:r>
                              <w:r>
                                <w:rPr>
                                  <w:spacing w:val="-208"/>
                                  <w:sz w:val="18"/>
                                </w:rPr>
                                <w:t xml:space="preserve"> </w:t>
                              </w:r>
                              <w:r>
                                <w:rPr>
                                  <w:sz w:val="18"/>
                                </w:rPr>
                                <w:t>Индия,</w:t>
                              </w:r>
                              <w:r>
                                <w:rPr>
                                  <w:spacing w:val="-208"/>
                                  <w:sz w:val="18"/>
                                </w:rPr>
                                <w:t xml:space="preserve"> </w:t>
                              </w:r>
                              <w:r>
                                <w:rPr>
                                  <w:sz w:val="18"/>
                                </w:rPr>
                                <w:t>Япония,</w:t>
                              </w:r>
                              <w:r>
                                <w:rPr>
                                  <w:spacing w:val="-208"/>
                                  <w:sz w:val="18"/>
                                </w:rPr>
                                <w:t xml:space="preserve"> </w:t>
                              </w:r>
                              <w:r>
                                <w:rPr>
                                  <w:sz w:val="18"/>
                                </w:rPr>
                                <w:t>Вьетнам,</w:t>
                              </w:r>
                              <w:r>
                                <w:rPr>
                                  <w:spacing w:val="-208"/>
                                  <w:sz w:val="18"/>
                                </w:rPr>
                                <w:t xml:space="preserve"> </w:t>
                              </w:r>
                              <w:r>
                                <w:rPr>
                                  <w:sz w:val="18"/>
                                </w:rPr>
                                <w:t>Индонезия,</w:t>
                              </w:r>
                              <w:r>
                                <w:rPr>
                                  <w:spacing w:val="-208"/>
                                  <w:sz w:val="18"/>
                                </w:rPr>
                                <w:t xml:space="preserve"> </w:t>
                              </w:r>
                              <w:r>
                                <w:rPr>
                                  <w:sz w:val="18"/>
                                </w:rPr>
                                <w:t>Иран,</w:t>
                              </w:r>
                              <w:r>
                                <w:rPr>
                                  <w:spacing w:val="-208"/>
                                  <w:sz w:val="18"/>
                                </w:rPr>
                                <w:t xml:space="preserve"> </w:t>
                              </w:r>
                              <w:r>
                                <w:rPr>
                                  <w:sz w:val="18"/>
                                </w:rPr>
                                <w:t>Турция.</w:t>
                              </w:r>
                            </w:p>
                          </w:txbxContent>
                        </v:textbox>
                      </v:rect>
                      <v:shape id="Shape 61398" o:spid="_x0000_s1530" style="position:absolute;top:53986;width:0;height:10800;visibility:visible;mso-wrap-style:square;v-text-anchor:top" coordsize="0,1079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WRQcIA&#10;AADeAAAADwAAAGRycy9kb3ducmV2LnhtbERPz2uDMBS+D/Y/hDfYbY12UDprlDIobMe6wjw+kleV&#10;mhcxmbX+9c2hsOPH9zsvZ9uLiUbfOVaQrhIQxNqZjhsFp5/D2xaED8gGe8ek4EYeyuL5KcfMuCsf&#10;aapCI2II+wwVtCEMmZRet2TRr9xAHLmzGy2GCMdGmhGvMdz2cp0kG2mx49jQ4kCfLelL9WcVcH/8&#10;rk1j0tuy/J6qmrbWaa3U68u834EINId/8cP9ZRRs0vePuDfeiVdAFn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pZFBwgAAAN4AAAAPAAAAAAAAAAAAAAAAAJgCAABkcnMvZG93&#10;bnJldi54bWxQSwUGAAAAAAQABAD1AAAAhwMAAAAA&#10;" path="m,1079995l,e" filled="f" strokecolor="#221f1f" strokeweight=".5pt">
                        <v:stroke miterlimit="1" joinstyle="miter"/>
                        <v:path arrowok="t" textboxrect="0,0,0,1079995"/>
                      </v:shape>
                      <w10:anchorlock/>
                    </v:group>
                  </w:pict>
                </mc:Fallback>
              </mc:AlternateContent>
            </w:r>
          </w:p>
        </w:tc>
      </w:tr>
    </w:tbl>
    <w:p w:rsidR="00AA013E" w:rsidRDefault="00AA013E">
      <w:pPr>
        <w:spacing w:after="0" w:line="259" w:lineRule="auto"/>
        <w:ind w:left="-737" w:right="5" w:firstLine="0"/>
        <w:jc w:val="left"/>
      </w:pPr>
    </w:p>
    <w:tbl>
      <w:tblPr>
        <w:tblStyle w:val="TableGrid"/>
        <w:tblW w:w="6335" w:type="dxa"/>
        <w:tblInd w:w="10" w:type="dxa"/>
        <w:tblLook w:val="04A0" w:firstRow="1" w:lastRow="0" w:firstColumn="1" w:lastColumn="0" w:noHBand="0" w:noVBand="1"/>
      </w:tblPr>
      <w:tblGrid>
        <w:gridCol w:w="4718"/>
        <w:gridCol w:w="1617"/>
      </w:tblGrid>
      <w:tr w:rsidR="00AA013E">
        <w:trPr>
          <w:trHeight w:val="10252"/>
        </w:trPr>
        <w:tc>
          <w:tcPr>
            <w:tcW w:w="4719" w:type="dxa"/>
            <w:tcBorders>
              <w:top w:val="nil"/>
              <w:left w:val="nil"/>
              <w:bottom w:val="nil"/>
              <w:right w:val="nil"/>
            </w:tcBorders>
          </w:tcPr>
          <w:p w:rsidR="00AA013E" w:rsidRDefault="00AA013E">
            <w:pPr>
              <w:spacing w:after="0" w:line="259" w:lineRule="auto"/>
              <w:ind w:left="-747" w:right="246" w:firstLine="0"/>
              <w:jc w:val="left"/>
            </w:pPr>
          </w:p>
          <w:tbl>
            <w:tblPr>
              <w:tblStyle w:val="TableGrid"/>
              <w:tblW w:w="4607" w:type="dxa"/>
              <w:tblInd w:w="0" w:type="dxa"/>
              <w:tblCellMar>
                <w:left w:w="124" w:type="dxa"/>
                <w:right w:w="104" w:type="dxa"/>
              </w:tblCellMar>
              <w:tblLook w:val="04A0" w:firstRow="1" w:lastRow="0" w:firstColumn="1" w:lastColumn="0" w:noHBand="0" w:noVBand="1"/>
            </w:tblPr>
            <w:tblGrid>
              <w:gridCol w:w="1492"/>
              <w:gridCol w:w="760"/>
              <w:gridCol w:w="613"/>
              <w:gridCol w:w="1742"/>
            </w:tblGrid>
            <w:tr w:rsidR="00AA013E">
              <w:trPr>
                <w:trHeight w:val="5534"/>
              </w:trPr>
              <w:tc>
                <w:tcPr>
                  <w:tcW w:w="149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522580" cy="3284296"/>
                            <wp:effectExtent l="0" t="0" r="0" b="0"/>
                            <wp:docPr id="636780" name="Group 636780"/>
                            <wp:cNvGraphicFramePr/>
                            <a:graphic xmlns:a="http://schemas.openxmlformats.org/drawingml/2006/main">
                              <a:graphicData uri="http://schemas.microsoft.com/office/word/2010/wordprocessingGroup">
                                <wpg:wgp>
                                  <wpg:cNvGrpSpPr/>
                                  <wpg:grpSpPr>
                                    <a:xfrm>
                                      <a:off x="0" y="0"/>
                                      <a:ext cx="522580" cy="3284296"/>
                                      <a:chOff x="0" y="0"/>
                                      <a:chExt cx="522580" cy="3284296"/>
                                    </a:xfrm>
                                  </wpg:grpSpPr>
                                  <wps:wsp>
                                    <wps:cNvPr id="61432" name="Rectangle 61432"/>
                                    <wps:cNvSpPr/>
                                    <wps:spPr>
                                      <a:xfrm rot="-5399999">
                                        <a:off x="-1982402" y="1164163"/>
                                        <a:ext cx="4102537" cy="137730"/>
                                      </a:xfrm>
                                      <a:prstGeom prst="rect">
                                        <a:avLst/>
                                      </a:prstGeom>
                                      <a:ln>
                                        <a:noFill/>
                                      </a:ln>
                                    </wps:spPr>
                                    <wps:txbx>
                                      <w:txbxContent>
                                        <w:p w:rsidR="00092D06" w:rsidRDefault="00092D06">
                                          <w:pPr>
                                            <w:spacing w:after="160" w:line="259" w:lineRule="auto"/>
                                            <w:ind w:left="0" w:firstLine="0"/>
                                            <w:jc w:val="left"/>
                                          </w:pPr>
                                          <w:r>
                                            <w:rPr>
                                              <w:sz w:val="18"/>
                                            </w:rPr>
                                            <w:t>Разучивание</w:t>
                                          </w:r>
                                          <w:r>
                                            <w:rPr>
                                              <w:spacing w:val="-208"/>
                                              <w:sz w:val="18"/>
                                            </w:rPr>
                                            <w:t xml:space="preserve"> </w:t>
                                          </w:r>
                                          <w:r>
                                            <w:rPr>
                                              <w:sz w:val="18"/>
                                            </w:rPr>
                                            <w:t>и</w:t>
                                          </w:r>
                                          <w:r>
                                            <w:rPr>
                                              <w:spacing w:val="-208"/>
                                              <w:sz w:val="18"/>
                                            </w:rPr>
                                            <w:t xml:space="preserve"> </w:t>
                                          </w:r>
                                          <w:r>
                                            <w:rPr>
                                              <w:sz w:val="18"/>
                                            </w:rPr>
                                            <w:t>исполнение</w:t>
                                          </w:r>
                                          <w:r>
                                            <w:rPr>
                                              <w:spacing w:val="-208"/>
                                              <w:sz w:val="18"/>
                                            </w:rPr>
                                            <w:t xml:space="preserve"> </w:t>
                                          </w:r>
                                          <w:r>
                                            <w:rPr>
                                              <w:sz w:val="18"/>
                                            </w:rPr>
                                            <w:t>народных</w:t>
                                          </w:r>
                                          <w:r>
                                            <w:rPr>
                                              <w:spacing w:val="-208"/>
                                              <w:sz w:val="18"/>
                                            </w:rPr>
                                            <w:t xml:space="preserve"> </w:t>
                                          </w:r>
                                          <w:r>
                                            <w:rPr>
                                              <w:sz w:val="18"/>
                                            </w:rPr>
                                            <w:t>песен,</w:t>
                                          </w:r>
                                          <w:r>
                                            <w:rPr>
                                              <w:spacing w:val="-208"/>
                                              <w:sz w:val="18"/>
                                            </w:rPr>
                                            <w:t xml:space="preserve"> </w:t>
                                          </w:r>
                                          <w:r>
                                            <w:rPr>
                                              <w:sz w:val="18"/>
                                            </w:rPr>
                                            <w:t>танцев.</w:t>
                                          </w:r>
                                        </w:p>
                                      </w:txbxContent>
                                    </wps:txbx>
                                    <wps:bodyPr horzOverflow="overflow" vert="horz" lIns="0" tIns="0" rIns="0" bIns="0" rtlCol="0">
                                      <a:noAutofit/>
                                    </wps:bodyPr>
                                  </wps:wsp>
                                  <wps:wsp>
                                    <wps:cNvPr id="61433" name="Rectangle 61433"/>
                                    <wps:cNvSpPr/>
                                    <wps:spPr>
                                      <a:xfrm rot="-5399999">
                                        <a:off x="-1975517" y="1031374"/>
                                        <a:ext cx="4368114" cy="137730"/>
                                      </a:xfrm>
                                      <a:prstGeom prst="rect">
                                        <a:avLst/>
                                      </a:prstGeom>
                                      <a:ln>
                                        <a:noFill/>
                                      </a:ln>
                                    </wps:spPr>
                                    <wps:txbx>
                                      <w:txbxContent>
                                        <w:p w:rsidR="00092D06" w:rsidRDefault="00092D06">
                                          <w:pPr>
                                            <w:spacing w:after="160" w:line="259" w:lineRule="auto"/>
                                            <w:ind w:left="0" w:firstLine="0"/>
                                            <w:jc w:val="left"/>
                                          </w:pPr>
                                          <w:r>
                                            <w:rPr>
                                              <w:sz w:val="18"/>
                                            </w:rPr>
                                            <w:t>Индивидуальные</w:t>
                                          </w:r>
                                          <w:r>
                                            <w:rPr>
                                              <w:spacing w:val="-208"/>
                                              <w:sz w:val="18"/>
                                            </w:rPr>
                                            <w:t xml:space="preserve"> </w:t>
                                          </w:r>
                                          <w:r>
                                            <w:rPr>
                                              <w:sz w:val="18"/>
                                            </w:rPr>
                                            <w:t>и</w:t>
                                          </w:r>
                                          <w:r>
                                            <w:rPr>
                                              <w:spacing w:val="-208"/>
                                              <w:sz w:val="18"/>
                                            </w:rPr>
                                            <w:t xml:space="preserve"> </w:t>
                                          </w:r>
                                          <w:r>
                                            <w:rPr>
                                              <w:sz w:val="18"/>
                                            </w:rPr>
                                            <w:t>коллективные</w:t>
                                          </w:r>
                                          <w:r>
                                            <w:rPr>
                                              <w:spacing w:val="-208"/>
                                              <w:sz w:val="18"/>
                                            </w:rPr>
                                            <w:t xml:space="preserve"> </w:t>
                                          </w:r>
                                          <w:r>
                                            <w:rPr>
                                              <w:sz w:val="18"/>
                                            </w:rPr>
                                            <w:t>ритмические</w:t>
                                          </w:r>
                                          <w:r>
                                            <w:rPr>
                                              <w:spacing w:val="-208"/>
                                              <w:sz w:val="18"/>
                                            </w:rPr>
                                            <w:t xml:space="preserve"> </w:t>
                                          </w:r>
                                          <w:r>
                                            <w:rPr>
                                              <w:sz w:val="18"/>
                                            </w:rPr>
                                            <w:t>и</w:t>
                                          </w:r>
                                          <w:r>
                                            <w:rPr>
                                              <w:spacing w:val="-208"/>
                                              <w:sz w:val="18"/>
                                            </w:rPr>
                                            <w:t xml:space="preserve"> </w:t>
                                          </w:r>
                                          <w:r>
                                            <w:rPr>
                                              <w:sz w:val="18"/>
                                            </w:rPr>
                                            <w:t>мело-</w:t>
                                          </w:r>
                                        </w:p>
                                      </w:txbxContent>
                                    </wps:txbx>
                                    <wps:bodyPr horzOverflow="overflow" vert="horz" lIns="0" tIns="0" rIns="0" bIns="0" rtlCol="0">
                                      <a:noAutofit/>
                                    </wps:bodyPr>
                                  </wps:wsp>
                                  <wps:wsp>
                                    <wps:cNvPr id="61434" name="Rectangle 61434"/>
                                    <wps:cNvSpPr/>
                                    <wps:spPr>
                                      <a:xfrm rot="-5399999">
                                        <a:off x="-1719092" y="1148125"/>
                                        <a:ext cx="4134613" cy="137730"/>
                                      </a:xfrm>
                                      <a:prstGeom prst="rect">
                                        <a:avLst/>
                                      </a:prstGeom>
                                      <a:ln>
                                        <a:noFill/>
                                      </a:ln>
                                    </wps:spPr>
                                    <wps:txbx>
                                      <w:txbxContent>
                                        <w:p w:rsidR="00092D06" w:rsidRDefault="00092D06">
                                          <w:pPr>
                                            <w:spacing w:after="160" w:line="259" w:lineRule="auto"/>
                                            <w:ind w:left="0" w:firstLine="0"/>
                                            <w:jc w:val="left"/>
                                          </w:pPr>
                                          <w:r>
                                            <w:rPr>
                                              <w:sz w:val="18"/>
                                            </w:rPr>
                                            <w:t>дические</w:t>
                                          </w:r>
                                          <w:r>
                                            <w:rPr>
                                              <w:spacing w:val="-208"/>
                                              <w:sz w:val="18"/>
                                            </w:rPr>
                                            <w:t xml:space="preserve"> </w:t>
                                          </w:r>
                                          <w:r>
                                            <w:rPr>
                                              <w:sz w:val="18"/>
                                            </w:rPr>
                                            <w:t>импровизации</w:t>
                                          </w:r>
                                          <w:r>
                                            <w:rPr>
                                              <w:spacing w:val="-208"/>
                                              <w:sz w:val="18"/>
                                            </w:rPr>
                                            <w:t xml:space="preserve"> </w:t>
                                          </w:r>
                                          <w:r>
                                            <w:rPr>
                                              <w:sz w:val="18"/>
                                            </w:rPr>
                                            <w:t>в</w:t>
                                          </w:r>
                                          <w:r>
                                            <w:rPr>
                                              <w:spacing w:val="-208"/>
                                              <w:sz w:val="18"/>
                                            </w:rPr>
                                            <w:t xml:space="preserve"> </w:t>
                                          </w:r>
                                          <w:r>
                                            <w:rPr>
                                              <w:sz w:val="18"/>
                                            </w:rPr>
                                            <w:t>стиле</w:t>
                                          </w:r>
                                          <w:r>
                                            <w:rPr>
                                              <w:spacing w:val="-208"/>
                                              <w:sz w:val="18"/>
                                            </w:rPr>
                                            <w:t xml:space="preserve"> </w:t>
                                          </w:r>
                                          <w:r>
                                            <w:rPr>
                                              <w:sz w:val="18"/>
                                            </w:rPr>
                                            <w:t>(жанре)</w:t>
                                          </w:r>
                                          <w:r>
                                            <w:rPr>
                                              <w:spacing w:val="-208"/>
                                              <w:sz w:val="18"/>
                                            </w:rPr>
                                            <w:t xml:space="preserve"> </w:t>
                                          </w:r>
                                          <w:r>
                                            <w:rPr>
                                              <w:sz w:val="18"/>
                                            </w:rPr>
                                            <w:t>изучаемой</w:t>
                                          </w:r>
                                          <w:r>
                                            <w:rPr>
                                              <w:spacing w:val="-45"/>
                                              <w:sz w:val="18"/>
                                            </w:rPr>
                                            <w:t xml:space="preserve"> </w:t>
                                          </w:r>
                                        </w:p>
                                      </w:txbxContent>
                                    </wps:txbx>
                                    <wps:bodyPr horzOverflow="overflow" vert="horz" lIns="0" tIns="0" rIns="0" bIns="0" rtlCol="0">
                                      <a:noAutofit/>
                                    </wps:bodyPr>
                                  </wps:wsp>
                                  <wps:wsp>
                                    <wps:cNvPr id="61435" name="Rectangle 61435"/>
                                    <wps:cNvSpPr/>
                                    <wps:spPr>
                                      <a:xfrm rot="-5399999">
                                        <a:off x="122663" y="2850206"/>
                                        <a:ext cx="730451" cy="137729"/>
                                      </a:xfrm>
                                      <a:prstGeom prst="rect">
                                        <a:avLst/>
                                      </a:prstGeom>
                                      <a:ln>
                                        <a:noFill/>
                                      </a:ln>
                                    </wps:spPr>
                                    <wps:txbx>
                                      <w:txbxContent>
                                        <w:p w:rsidR="00092D06" w:rsidRDefault="00092D06">
                                          <w:pPr>
                                            <w:spacing w:after="160" w:line="259" w:lineRule="auto"/>
                                            <w:ind w:left="0" w:firstLine="0"/>
                                            <w:jc w:val="left"/>
                                          </w:pPr>
                                          <w:r>
                                            <w:rPr>
                                              <w:sz w:val="18"/>
                                            </w:rPr>
                                            <w:t>традиции</w:t>
                                          </w:r>
                                        </w:p>
                                      </w:txbxContent>
                                    </wps:txbx>
                                    <wps:bodyPr horzOverflow="overflow" vert="horz" lIns="0" tIns="0" rIns="0" bIns="0" rtlCol="0">
                                      <a:noAutofit/>
                                    </wps:bodyPr>
                                  </wps:wsp>
                                </wpg:wgp>
                              </a:graphicData>
                            </a:graphic>
                          </wp:inline>
                        </w:drawing>
                      </mc:Choice>
                      <mc:Fallback>
                        <w:pict>
                          <v:group id="Group 636780" o:spid="_x0000_s1531" style="width:41.15pt;height:258.6pt;mso-position-horizontal-relative:char;mso-position-vertical-relative:line" coordsize="5225,32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">
                            <v:rect id="Rectangle 61432" o:spid="_x0000_s1532" style="position:absolute;left:-19823;top:11641;width:4102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l4McA&#10;AADeAAAADwAAAGRycy9kb3ducmV2LnhtbESPW2vCQBSE3wX/w3KEvukmVqxEVymFEl8U6g0fj9mT&#10;C2bPptlV03/fLQh9HGbmG2ax6kwt7tS6yrKCeBSBIM6srrhQcNh/DmcgnEfWWFsmBT/kYLXs9xaY&#10;aPvgL7rvfCEChF2CCkrvm0RKl5Vk0I1sQxy83LYGfZBtIXWLjwA3tRxH0VQarDgslNjQR0nZdXcz&#10;Co7x/nZK3fbC5/z7bbLx6TYvUqVeBt37HISnzv+Hn+21VjCNJ69j+LsTr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Yvpe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Разучивание</w:t>
                                    </w:r>
                                    <w:r>
                                      <w:rPr>
                                        <w:spacing w:val="-208"/>
                                        <w:sz w:val="18"/>
                                      </w:rPr>
                                      <w:t xml:space="preserve"> </w:t>
                                    </w:r>
                                    <w:r>
                                      <w:rPr>
                                        <w:sz w:val="18"/>
                                      </w:rPr>
                                      <w:t>и</w:t>
                                    </w:r>
                                    <w:r>
                                      <w:rPr>
                                        <w:spacing w:val="-208"/>
                                        <w:sz w:val="18"/>
                                      </w:rPr>
                                      <w:t xml:space="preserve"> </w:t>
                                    </w:r>
                                    <w:r>
                                      <w:rPr>
                                        <w:sz w:val="18"/>
                                      </w:rPr>
                                      <w:t>исполнение</w:t>
                                    </w:r>
                                    <w:r>
                                      <w:rPr>
                                        <w:spacing w:val="-208"/>
                                        <w:sz w:val="18"/>
                                      </w:rPr>
                                      <w:t xml:space="preserve"> </w:t>
                                    </w:r>
                                    <w:r>
                                      <w:rPr>
                                        <w:sz w:val="18"/>
                                      </w:rPr>
                                      <w:t>народных</w:t>
                                    </w:r>
                                    <w:r>
                                      <w:rPr>
                                        <w:spacing w:val="-208"/>
                                        <w:sz w:val="18"/>
                                      </w:rPr>
                                      <w:t xml:space="preserve"> </w:t>
                                    </w:r>
                                    <w:r>
                                      <w:rPr>
                                        <w:sz w:val="18"/>
                                      </w:rPr>
                                      <w:t>песен,</w:t>
                                    </w:r>
                                    <w:r>
                                      <w:rPr>
                                        <w:spacing w:val="-208"/>
                                        <w:sz w:val="18"/>
                                      </w:rPr>
                                      <w:t xml:space="preserve"> </w:t>
                                    </w:r>
                                    <w:r>
                                      <w:rPr>
                                        <w:sz w:val="18"/>
                                      </w:rPr>
                                      <w:t>танцев.</w:t>
                                    </w:r>
                                  </w:p>
                                </w:txbxContent>
                              </v:textbox>
                            </v:rect>
                            <v:rect id="Rectangle 61433" o:spid="_x0000_s1533" style="position:absolute;left:-19755;top:10313;width:4368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MAe8cA&#10;AADeAAAADwAAAGRycy9kb3ducmV2LnhtbESPW2vCQBSE3wX/w3KEvukmKlaiq5RCSV8q1Bs+HrMn&#10;F8yejdlV03/fLQh9HGbmG2a57kwt7tS6yrKCeBSBIM6srrhQsN99DOcgnEfWWFsmBT/kYL3q95aY&#10;aPvgb7pvfSEChF2CCkrvm0RKl5Vk0I1sQxy83LYGfZBtIXWLjwA3tRxH0UwarDgslNjQe0nZZXsz&#10;Cg7x7nZM3ebMp/z6Ov3y6SYvUqVeBt3bAoSnzv+Hn+1PrWAWTycT+LsTro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ljAH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Индивидуальные</w:t>
                                    </w:r>
                                    <w:r>
                                      <w:rPr>
                                        <w:spacing w:val="-208"/>
                                        <w:sz w:val="18"/>
                                      </w:rPr>
                                      <w:t xml:space="preserve"> </w:t>
                                    </w:r>
                                    <w:r>
                                      <w:rPr>
                                        <w:sz w:val="18"/>
                                      </w:rPr>
                                      <w:t>и</w:t>
                                    </w:r>
                                    <w:r>
                                      <w:rPr>
                                        <w:spacing w:val="-208"/>
                                        <w:sz w:val="18"/>
                                      </w:rPr>
                                      <w:t xml:space="preserve"> </w:t>
                                    </w:r>
                                    <w:r>
                                      <w:rPr>
                                        <w:sz w:val="18"/>
                                      </w:rPr>
                                      <w:t>коллективные</w:t>
                                    </w:r>
                                    <w:r>
                                      <w:rPr>
                                        <w:spacing w:val="-208"/>
                                        <w:sz w:val="18"/>
                                      </w:rPr>
                                      <w:t xml:space="preserve"> </w:t>
                                    </w:r>
                                    <w:r>
                                      <w:rPr>
                                        <w:sz w:val="18"/>
                                      </w:rPr>
                                      <w:t>ритмические</w:t>
                                    </w:r>
                                    <w:r>
                                      <w:rPr>
                                        <w:spacing w:val="-208"/>
                                        <w:sz w:val="18"/>
                                      </w:rPr>
                                      <w:t xml:space="preserve"> </w:t>
                                    </w:r>
                                    <w:r>
                                      <w:rPr>
                                        <w:sz w:val="18"/>
                                      </w:rPr>
                                      <w:t>и</w:t>
                                    </w:r>
                                    <w:r>
                                      <w:rPr>
                                        <w:spacing w:val="-208"/>
                                        <w:sz w:val="18"/>
                                      </w:rPr>
                                      <w:t xml:space="preserve"> </w:t>
                                    </w:r>
                                    <w:r>
                                      <w:rPr>
                                        <w:sz w:val="18"/>
                                      </w:rPr>
                                      <w:t>мело-</w:t>
                                    </w:r>
                                  </w:p>
                                </w:txbxContent>
                              </v:textbox>
                            </v:rect>
                            <v:rect id="Rectangle 61434" o:spid="_x0000_s1534" style="position:absolute;left:-17191;top:11481;width:4134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qYD8cA&#10;AADeAAAADwAAAGRycy9kb3ducmV2LnhtbESPW2vCQBSE3wX/w3IKfdNNbFCJriJCSV8q1Bs+HrMn&#10;F5o9m2ZXTf99t1Do4zAz3zDLdW8acafO1ZYVxOMIBHFudc2lguPhdTQH4TyyxsYyKfgmB+vVcLDE&#10;VNsHf9B970sRIOxSVFB536ZSurwig25sW+LgFbYz6IPsSqk7fAS4aeQkiqbSYM1hocKWthXln/ub&#10;UXCKD7dz5nZXvhRfs+TdZ7uizJR6fuo3CxCeev8f/mu/aQXTOHlJ4PdOuAJy9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aKmA/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дические</w:t>
                                    </w:r>
                                    <w:r>
                                      <w:rPr>
                                        <w:spacing w:val="-208"/>
                                        <w:sz w:val="18"/>
                                      </w:rPr>
                                      <w:t xml:space="preserve"> </w:t>
                                    </w:r>
                                    <w:r>
                                      <w:rPr>
                                        <w:sz w:val="18"/>
                                      </w:rPr>
                                      <w:t>импровизации</w:t>
                                    </w:r>
                                    <w:r>
                                      <w:rPr>
                                        <w:spacing w:val="-208"/>
                                        <w:sz w:val="18"/>
                                      </w:rPr>
                                      <w:t xml:space="preserve"> </w:t>
                                    </w:r>
                                    <w:r>
                                      <w:rPr>
                                        <w:sz w:val="18"/>
                                      </w:rPr>
                                      <w:t>в</w:t>
                                    </w:r>
                                    <w:r>
                                      <w:rPr>
                                        <w:spacing w:val="-208"/>
                                        <w:sz w:val="18"/>
                                      </w:rPr>
                                      <w:t xml:space="preserve"> </w:t>
                                    </w:r>
                                    <w:r>
                                      <w:rPr>
                                        <w:sz w:val="18"/>
                                      </w:rPr>
                                      <w:t>стиле</w:t>
                                    </w:r>
                                    <w:r>
                                      <w:rPr>
                                        <w:spacing w:val="-208"/>
                                        <w:sz w:val="18"/>
                                      </w:rPr>
                                      <w:t xml:space="preserve"> </w:t>
                                    </w:r>
                                    <w:r>
                                      <w:rPr>
                                        <w:sz w:val="18"/>
                                      </w:rPr>
                                      <w:t>(жанре)</w:t>
                                    </w:r>
                                    <w:r>
                                      <w:rPr>
                                        <w:spacing w:val="-208"/>
                                        <w:sz w:val="18"/>
                                      </w:rPr>
                                      <w:t xml:space="preserve"> </w:t>
                                    </w:r>
                                    <w:r>
                                      <w:rPr>
                                        <w:sz w:val="18"/>
                                      </w:rPr>
                                      <w:t>изучаемой</w:t>
                                    </w:r>
                                    <w:r>
                                      <w:rPr>
                                        <w:spacing w:val="-45"/>
                                        <w:sz w:val="18"/>
                                      </w:rPr>
                                      <w:t xml:space="preserve"> </w:t>
                                    </w:r>
                                  </w:p>
                                </w:txbxContent>
                              </v:textbox>
                            </v:rect>
                            <v:rect id="Rectangle 61435" o:spid="_x0000_s1535" style="position:absolute;left:1227;top:28501;width:730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Y9lMgA&#10;AADeAAAADwAAAGRycy9kb3ducmV2LnhtbESPT2vCQBTE70K/w/IK3nSTam2JriKFEi8Kmio9PrMv&#10;fzD7Ns2umn77bqHQ4zAzv2EWq9404kadqy0riMcRCOLc6ppLBR/Z++gVhPPIGhvLpOCbHKyWD4MF&#10;JtreeU+3gy9FgLBLUEHlfZtI6fKKDLqxbYmDV9jOoA+yK6Xu8B7gppFPUTSTBmsOCxW29FZRfjlc&#10;jYJjnF1Pqdud+bP4eplufborylSp4WO/noPw1Pv/8F97oxXM4unkGX7vhCsgl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Jxj2U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традиции</w:t>
                                    </w:r>
                                  </w:p>
                                </w:txbxContent>
                              </v:textbox>
                            </v:rect>
                            <w10:anchorlock/>
                          </v:group>
                        </w:pict>
                      </mc:Fallback>
                    </mc:AlternateContent>
                  </w:r>
                </w:p>
              </w:tc>
              <w:tc>
                <w:tcPr>
                  <w:tcW w:w="760" w:type="dxa"/>
                  <w:vMerge w:val="restart"/>
                  <w:tcBorders>
                    <w:top w:val="nil"/>
                    <w:left w:val="single" w:sz="4" w:space="0" w:color="221F1F"/>
                    <w:bottom w:val="nil"/>
                    <w:right w:val="single" w:sz="4" w:space="0" w:color="221F1F"/>
                  </w:tcBorders>
                  <w:vAlign w:val="center"/>
                </w:tcPr>
                <w:p w:rsidR="00AA013E" w:rsidRDefault="00D13C32">
                  <w:pPr>
                    <w:spacing w:after="0" w:line="259" w:lineRule="auto"/>
                    <w:ind w:left="296" w:firstLine="0"/>
                    <w:jc w:val="left"/>
                  </w:pPr>
                  <w:r>
                    <w:rPr>
                      <w:rFonts w:ascii="Calibri" w:eastAsia="Calibri" w:hAnsi="Calibri" w:cs="Calibri"/>
                      <w:noProof/>
                      <w:color w:val="000000"/>
                      <w:sz w:val="22"/>
                    </w:rPr>
                    <mc:AlternateContent>
                      <mc:Choice Requires="wpg">
                        <w:drawing>
                          <wp:inline distT="0" distB="0" distL="0" distR="0">
                            <wp:extent cx="129503" cy="3304209"/>
                            <wp:effectExtent l="0" t="0" r="0" b="0"/>
                            <wp:docPr id="636789" name="Group 636789"/>
                            <wp:cNvGraphicFramePr/>
                            <a:graphic xmlns:a="http://schemas.openxmlformats.org/drawingml/2006/main">
                              <a:graphicData uri="http://schemas.microsoft.com/office/word/2010/wordprocessingGroup">
                                <wpg:wgp>
                                  <wpg:cNvGrpSpPr/>
                                  <wpg:grpSpPr>
                                    <a:xfrm>
                                      <a:off x="0" y="0"/>
                                      <a:ext cx="129503" cy="3304209"/>
                                      <a:chOff x="0" y="0"/>
                                      <a:chExt cx="129503" cy="3304209"/>
                                    </a:xfrm>
                                  </wpg:grpSpPr>
                                  <wps:wsp>
                                    <wps:cNvPr id="61436" name="Rectangle 61436"/>
                                    <wps:cNvSpPr/>
                                    <wps:spPr>
                                      <a:xfrm rot="-5399999">
                                        <a:off x="-2062284" y="1071253"/>
                                        <a:ext cx="4299993" cy="165920"/>
                                      </a:xfrm>
                                      <a:prstGeom prst="rect">
                                        <a:avLst/>
                                      </a:prstGeom>
                                      <a:ln>
                                        <a:noFill/>
                                      </a:ln>
                                    </wps:spPr>
                                    <wps:txbx>
                                      <w:txbxContent>
                                        <w:p w:rsidR="00092D06" w:rsidRDefault="00092D06">
                                          <w:pPr>
                                            <w:spacing w:after="160" w:line="259" w:lineRule="auto"/>
                                            <w:ind w:left="0" w:firstLine="0"/>
                                            <w:jc w:val="left"/>
                                          </w:pPr>
                                          <w:r>
                                            <w:rPr>
                                              <w:rFonts w:ascii="Calibri" w:eastAsia="Calibri" w:hAnsi="Calibri" w:cs="Calibri"/>
                                              <w:b/>
                                              <w:sz w:val="22"/>
                                            </w:rPr>
                                            <w:t>Модуль</w:t>
                                          </w:r>
                                          <w:r>
                                            <w:rPr>
                                              <w:rFonts w:ascii="Calibri" w:eastAsia="Calibri" w:hAnsi="Calibri" w:cs="Calibri"/>
                                              <w:b/>
                                              <w:spacing w:val="-246"/>
                                              <w:sz w:val="22"/>
                                            </w:rPr>
                                            <w:t xml:space="preserve"> </w:t>
                                          </w:r>
                                          <w:r>
                                            <w:rPr>
                                              <w:rFonts w:ascii="Calibri" w:eastAsia="Calibri" w:hAnsi="Calibri" w:cs="Calibri"/>
                                              <w:b/>
                                              <w:sz w:val="22"/>
                                            </w:rPr>
                                            <w:t>№</w:t>
                                          </w:r>
                                          <w:r>
                                            <w:rPr>
                                              <w:rFonts w:ascii="Calibri" w:eastAsia="Calibri" w:hAnsi="Calibri" w:cs="Calibri"/>
                                              <w:b/>
                                              <w:spacing w:val="-246"/>
                                              <w:sz w:val="22"/>
                                            </w:rPr>
                                            <w:t xml:space="preserve"> </w:t>
                                          </w:r>
                                          <w:r>
                                            <w:rPr>
                                              <w:rFonts w:ascii="Calibri" w:eastAsia="Calibri" w:hAnsi="Calibri" w:cs="Calibri"/>
                                              <w:b/>
                                              <w:sz w:val="22"/>
                                            </w:rPr>
                                            <w:t>4</w:t>
                                          </w:r>
                                          <w:r>
                                            <w:rPr>
                                              <w:rFonts w:ascii="Calibri" w:eastAsia="Calibri" w:hAnsi="Calibri" w:cs="Calibri"/>
                                              <w:b/>
                                              <w:spacing w:val="-246"/>
                                              <w:sz w:val="22"/>
                                            </w:rPr>
                                            <w:t xml:space="preserve"> </w:t>
                                          </w:r>
                                          <w:r>
                                            <w:rPr>
                                              <w:rFonts w:ascii="Calibri" w:eastAsia="Calibri" w:hAnsi="Calibri" w:cs="Calibri"/>
                                              <w:b/>
                                              <w:sz w:val="22"/>
                                            </w:rPr>
                                            <w:t>«Европейская</w:t>
                                          </w:r>
                                          <w:r>
                                            <w:rPr>
                                              <w:rFonts w:ascii="Calibri" w:eastAsia="Calibri" w:hAnsi="Calibri" w:cs="Calibri"/>
                                              <w:b/>
                                              <w:spacing w:val="-246"/>
                                              <w:sz w:val="22"/>
                                            </w:rPr>
                                            <w:t xml:space="preserve"> </w:t>
                                          </w:r>
                                          <w:r>
                                            <w:rPr>
                                              <w:rFonts w:ascii="Calibri" w:eastAsia="Calibri" w:hAnsi="Calibri" w:cs="Calibri"/>
                                              <w:b/>
                                              <w:sz w:val="22"/>
                                            </w:rPr>
                                            <w:t>классическая</w:t>
                                          </w:r>
                                          <w:r>
                                            <w:rPr>
                                              <w:rFonts w:ascii="Calibri" w:eastAsia="Calibri" w:hAnsi="Calibri" w:cs="Calibri"/>
                                              <w:b/>
                                              <w:spacing w:val="-246"/>
                                              <w:sz w:val="22"/>
                                            </w:rPr>
                                            <w:t xml:space="preserve"> </w:t>
                                          </w:r>
                                          <w:r>
                                            <w:rPr>
                                              <w:rFonts w:ascii="Calibri" w:eastAsia="Calibri" w:hAnsi="Calibri" w:cs="Calibri"/>
                                              <w:b/>
                                              <w:sz w:val="22"/>
                                            </w:rPr>
                                            <w:t>музыка»</w:t>
                                          </w:r>
                                        </w:p>
                                      </w:txbxContent>
                                    </wps:txbx>
                                    <wps:bodyPr horzOverflow="overflow" vert="horz" lIns="0" tIns="0" rIns="0" bIns="0" rtlCol="0">
                                      <a:noAutofit/>
                                    </wps:bodyPr>
                                  </wps:wsp>
                                  <wps:wsp>
                                    <wps:cNvPr id="61437" name="Rectangle 61437"/>
                                    <wps:cNvSpPr/>
                                    <wps:spPr>
                                      <a:xfrm rot="-5399999">
                                        <a:off x="1029" y="-24518"/>
                                        <a:ext cx="94673" cy="96731"/>
                                      </a:xfrm>
                                      <a:prstGeom prst="rect">
                                        <a:avLst/>
                                      </a:prstGeom>
                                      <a:ln>
                                        <a:noFill/>
                                      </a:ln>
                                    </wps:spPr>
                                    <wps:txbx>
                                      <w:txbxContent>
                                        <w:p w:rsidR="00092D06" w:rsidRDefault="00092D06">
                                          <w:pPr>
                                            <w:spacing w:after="160" w:line="259" w:lineRule="auto"/>
                                            <w:ind w:left="0" w:firstLine="0"/>
                                            <w:jc w:val="left"/>
                                          </w:pPr>
                                          <w:r>
                                            <w:rPr>
                                              <w:rFonts w:ascii="Calibri" w:eastAsia="Calibri" w:hAnsi="Calibri" w:cs="Calibri"/>
                                              <w:b/>
                                              <w:sz w:val="13"/>
                                            </w:rPr>
                                            <w:t>11</w:t>
                                          </w:r>
                                        </w:p>
                                      </w:txbxContent>
                                    </wps:txbx>
                                    <wps:bodyPr horzOverflow="overflow" vert="horz" lIns="0" tIns="0" rIns="0" bIns="0" rtlCol="0">
                                      <a:noAutofit/>
                                    </wps:bodyPr>
                                  </wps:wsp>
                                </wpg:wgp>
                              </a:graphicData>
                            </a:graphic>
                          </wp:inline>
                        </w:drawing>
                      </mc:Choice>
                      <mc:Fallback>
                        <w:pict>
                          <v:group id="Group 636789" o:spid="_x0000_s1536" style="width:10.2pt;height:260.15pt;mso-position-horizontal-relative:char;mso-position-vertical-relative:line" coordsize="1295,33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">
                            <v:rect id="Rectangle 61436" o:spid="_x0000_s1537" style="position:absolute;left:-20623;top:10713;width:42999;height:165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Sj48cA&#10;AADeAAAADwAAAGRycy9kb3ducmV2LnhtbESPT2vCQBTE74LfYXkFb7pJlbSkriKFkl4qqK14fM2+&#10;/KHZt2l21fjtXUHwOMzMb5j5sjeNOFHnassK4kkEgji3uuZSwffuY/wKwnlkjY1lUnAhB8vFcDDH&#10;VNszb+i09aUIEHYpKqi8b1MpXV6RQTexLXHwCtsZ9EF2pdQdngPcNPI5ihJpsOawUGFL7xXlf9uj&#10;UfAT7477zK1/+VD8v8y+fLYuykyp0VO/egPhqfeP8L39qRUk8WyawO1OuAJyc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kUo+PHAAAA3gAAAA8AAAAAAAAAAAAAAAAAmAIAAGRy&#10;cy9kb3ducmV2LnhtbFBLBQYAAAAABAAEAPUAAACMAwAAAAA=&#10;" filled="f" stroked="f">
                              <v:textbox inset="0,0,0,0">
                                <w:txbxContent>
                                  <w:p w:rsidR="00092D06" w:rsidRDefault="00092D06">
                                    <w:pPr>
                                      <w:spacing w:after="160" w:line="259" w:lineRule="auto"/>
                                      <w:ind w:left="0" w:firstLine="0"/>
                                      <w:jc w:val="left"/>
                                    </w:pPr>
                                    <w:r>
                                      <w:rPr>
                                        <w:rFonts w:ascii="Calibri" w:eastAsia="Calibri" w:hAnsi="Calibri" w:cs="Calibri"/>
                                        <w:b/>
                                        <w:sz w:val="22"/>
                                      </w:rPr>
                                      <w:t>Модуль</w:t>
                                    </w:r>
                                    <w:r>
                                      <w:rPr>
                                        <w:rFonts w:ascii="Calibri" w:eastAsia="Calibri" w:hAnsi="Calibri" w:cs="Calibri"/>
                                        <w:b/>
                                        <w:spacing w:val="-246"/>
                                        <w:sz w:val="22"/>
                                      </w:rPr>
                                      <w:t xml:space="preserve"> </w:t>
                                    </w:r>
                                    <w:r>
                                      <w:rPr>
                                        <w:rFonts w:ascii="Calibri" w:eastAsia="Calibri" w:hAnsi="Calibri" w:cs="Calibri"/>
                                        <w:b/>
                                        <w:sz w:val="22"/>
                                      </w:rPr>
                                      <w:t>№</w:t>
                                    </w:r>
                                    <w:r>
                                      <w:rPr>
                                        <w:rFonts w:ascii="Calibri" w:eastAsia="Calibri" w:hAnsi="Calibri" w:cs="Calibri"/>
                                        <w:b/>
                                        <w:spacing w:val="-246"/>
                                        <w:sz w:val="22"/>
                                      </w:rPr>
                                      <w:t xml:space="preserve"> </w:t>
                                    </w:r>
                                    <w:r>
                                      <w:rPr>
                                        <w:rFonts w:ascii="Calibri" w:eastAsia="Calibri" w:hAnsi="Calibri" w:cs="Calibri"/>
                                        <w:b/>
                                        <w:sz w:val="22"/>
                                      </w:rPr>
                                      <w:t>4</w:t>
                                    </w:r>
                                    <w:r>
                                      <w:rPr>
                                        <w:rFonts w:ascii="Calibri" w:eastAsia="Calibri" w:hAnsi="Calibri" w:cs="Calibri"/>
                                        <w:b/>
                                        <w:spacing w:val="-246"/>
                                        <w:sz w:val="22"/>
                                      </w:rPr>
                                      <w:t xml:space="preserve"> </w:t>
                                    </w:r>
                                    <w:r>
                                      <w:rPr>
                                        <w:rFonts w:ascii="Calibri" w:eastAsia="Calibri" w:hAnsi="Calibri" w:cs="Calibri"/>
                                        <w:b/>
                                        <w:sz w:val="22"/>
                                      </w:rPr>
                                      <w:t>«Европейская</w:t>
                                    </w:r>
                                    <w:r>
                                      <w:rPr>
                                        <w:rFonts w:ascii="Calibri" w:eastAsia="Calibri" w:hAnsi="Calibri" w:cs="Calibri"/>
                                        <w:b/>
                                        <w:spacing w:val="-246"/>
                                        <w:sz w:val="22"/>
                                      </w:rPr>
                                      <w:t xml:space="preserve"> </w:t>
                                    </w:r>
                                    <w:r>
                                      <w:rPr>
                                        <w:rFonts w:ascii="Calibri" w:eastAsia="Calibri" w:hAnsi="Calibri" w:cs="Calibri"/>
                                        <w:b/>
                                        <w:sz w:val="22"/>
                                      </w:rPr>
                                      <w:t>классическая</w:t>
                                    </w:r>
                                    <w:r>
                                      <w:rPr>
                                        <w:rFonts w:ascii="Calibri" w:eastAsia="Calibri" w:hAnsi="Calibri" w:cs="Calibri"/>
                                        <w:b/>
                                        <w:spacing w:val="-246"/>
                                        <w:sz w:val="22"/>
                                      </w:rPr>
                                      <w:t xml:space="preserve"> </w:t>
                                    </w:r>
                                    <w:r>
                                      <w:rPr>
                                        <w:rFonts w:ascii="Calibri" w:eastAsia="Calibri" w:hAnsi="Calibri" w:cs="Calibri"/>
                                        <w:b/>
                                        <w:sz w:val="22"/>
                                      </w:rPr>
                                      <w:t>музыка»</w:t>
                                    </w:r>
                                  </w:p>
                                </w:txbxContent>
                              </v:textbox>
                            </v:rect>
                            <v:rect id="Rectangle 61437" o:spid="_x0000_s1538" style="position:absolute;left:11;top:-245;width:945;height:96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gGeMcA&#10;AADeAAAADwAAAGRycy9kb3ducmV2LnhtbESPT2vCQBTE74LfYXlCb7qJFZXoKiKU9FKhWsXjM/vy&#10;B7Nv0+yq6bfvFoQeh5n5DbNcd6YWd2pdZVlBPIpAEGdWV1wo+Dq8DecgnEfWWFsmBT/kYL3q95aY&#10;aPvgT7rvfSEChF2CCkrvm0RKl5Vk0I1sQxy83LYGfZBtIXWLjwA3tRxH0VQarDgslNjQtqTsur8Z&#10;Bcf4cDulbnfhc/49m3z4dJcXqVIvg26zAOGp8//hZ/tdK5jGk9cZ/N0JV0C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ZYBnjHAAAA3gAAAA8AAAAAAAAAAAAAAAAAmAIAAGRy&#10;cy9kb3ducmV2LnhtbFBLBQYAAAAABAAEAPUAAACMAwAAAAA=&#10;" filled="f" stroked="f">
                              <v:textbox inset="0,0,0,0">
                                <w:txbxContent>
                                  <w:p w:rsidR="00092D06" w:rsidRDefault="00092D06">
                                    <w:pPr>
                                      <w:spacing w:after="160" w:line="259" w:lineRule="auto"/>
                                      <w:ind w:left="0" w:firstLine="0"/>
                                      <w:jc w:val="left"/>
                                    </w:pPr>
                                    <w:r>
                                      <w:rPr>
                                        <w:rFonts w:ascii="Calibri" w:eastAsia="Calibri" w:hAnsi="Calibri" w:cs="Calibri"/>
                                        <w:b/>
                                        <w:sz w:val="13"/>
                                      </w:rPr>
                                      <w:t>11</w:t>
                                    </w:r>
                                  </w:p>
                                </w:txbxContent>
                              </v:textbox>
                            </v:rect>
                            <w10:anchorlock/>
                          </v:group>
                        </w:pict>
                      </mc:Fallback>
                    </mc:AlternateContent>
                  </w:r>
                </w:p>
              </w:tc>
              <w:tc>
                <w:tcPr>
                  <w:tcW w:w="6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104356" cy="4610062"/>
                            <wp:effectExtent l="0" t="0" r="0" b="0"/>
                            <wp:docPr id="636797" name="Group 636797"/>
                            <wp:cNvGraphicFramePr/>
                            <a:graphic xmlns:a="http://schemas.openxmlformats.org/drawingml/2006/main">
                              <a:graphicData uri="http://schemas.microsoft.com/office/word/2010/wordprocessingGroup">
                                <wpg:wgp>
                                  <wpg:cNvGrpSpPr/>
                                  <wpg:grpSpPr>
                                    <a:xfrm>
                                      <a:off x="0" y="0"/>
                                      <a:ext cx="104356" cy="4610062"/>
                                      <a:chOff x="0" y="0"/>
                                      <a:chExt cx="104356" cy="4610062"/>
                                    </a:xfrm>
                                  </wpg:grpSpPr>
                                  <wps:wsp>
                                    <wps:cNvPr id="61459" name="Rectangle 61459"/>
                                    <wps:cNvSpPr/>
                                    <wps:spPr>
                                      <a:xfrm rot="-5399999">
                                        <a:off x="-2996294" y="1474974"/>
                                        <a:ext cx="6131383" cy="138794"/>
                                      </a:xfrm>
                                      <a:prstGeom prst="rect">
                                        <a:avLst/>
                                      </a:prstGeom>
                                      <a:ln>
                                        <a:noFill/>
                                      </a:ln>
                                    </wps:spPr>
                                    <wps:txbx>
                                      <w:txbxContent>
                                        <w:p w:rsidR="00092D06" w:rsidRDefault="00092D06">
                                          <w:pPr>
                                            <w:spacing w:after="160" w:line="259" w:lineRule="auto"/>
                                            <w:ind w:left="0" w:firstLine="0"/>
                                            <w:jc w:val="left"/>
                                          </w:pPr>
                                          <w:r>
                                            <w:rPr>
                                              <w:b/>
                                              <w:sz w:val="18"/>
                                            </w:rPr>
                                            <w:t>ТемыСодержаниеВиды</w:t>
                                          </w:r>
                                          <w:r>
                                            <w:rPr>
                                              <w:b/>
                                              <w:spacing w:val="-209"/>
                                              <w:sz w:val="18"/>
                                            </w:rPr>
                                            <w:t xml:space="preserve"> </w:t>
                                          </w:r>
                                          <w:r>
                                            <w:rPr>
                                              <w:b/>
                                              <w:sz w:val="18"/>
                                            </w:rPr>
                                            <w:t>деятельности</w:t>
                                          </w:r>
                                          <w:r>
                                            <w:rPr>
                                              <w:b/>
                                              <w:spacing w:val="-209"/>
                                              <w:sz w:val="18"/>
                                            </w:rPr>
                                            <w:t xml:space="preserve"> </w:t>
                                          </w:r>
                                          <w:r>
                                            <w:rPr>
                                              <w:b/>
                                              <w:sz w:val="18"/>
                                            </w:rPr>
                                            <w:t>обучающихся</w:t>
                                          </w:r>
                                        </w:p>
                                      </w:txbxContent>
                                    </wps:txbx>
                                    <wps:bodyPr horzOverflow="overflow" vert="horz" lIns="0" tIns="0" rIns="0" bIns="0" rtlCol="0">
                                      <a:noAutofit/>
                                    </wps:bodyPr>
                                  </wps:wsp>
                                </wpg:wgp>
                              </a:graphicData>
                            </a:graphic>
                          </wp:inline>
                        </w:drawing>
                      </mc:Choice>
                      <mc:Fallback>
                        <w:pict>
                          <v:group id="Group 636797" o:spid="_x0000_s1539" style="width:8.2pt;height:363pt;mso-position-horizontal-relative:char;mso-position-vertical-relative:line" coordsize="1043,46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">
                            <v:rect id="Rectangle 61459" o:spid="_x0000_s1540" style="position:absolute;left:-29963;top:14750;width:61313;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TSMcgA&#10;AADeAAAADwAAAGRycy9kb3ducmV2LnhtbESPT2vCQBTE70K/w/IKvekmRa2mrlIKJb0oaFQ8vmZf&#10;/tDs2zS7avz2XaHQ4zAzv2EWq9404kKdqy0riEcRCOLc6ppLBfvsYzgD4TyyxsYyKbiRg9XyYbDA&#10;RNsrb+my86UIEHYJKqi8bxMpXV6RQTeyLXHwCtsZ9EF2pdQdXgPcNPI5iqbSYM1hocKW3ivKv3dn&#10;o+AQZ+dj6jZffCp+XsZrn26KMlXq6bF/ewXhqff/4b/2p1YwjceTOdzvhCsgl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VNIxyAAAAN4AAAAPAAAAAAAAAAAAAAAAAJgCAABk&#10;cnMvZG93bnJldi54bWxQSwUGAAAAAAQABAD1AAAAjQMAAAAA&#10;" filled="f" stroked="f">
                              <v:textbox inset="0,0,0,0">
                                <w:txbxContent>
                                  <w:p w:rsidR="00092D06" w:rsidRDefault="00092D06">
                                    <w:pPr>
                                      <w:spacing w:after="160" w:line="259" w:lineRule="auto"/>
                                      <w:ind w:left="0" w:firstLine="0"/>
                                      <w:jc w:val="left"/>
                                    </w:pPr>
                                    <w:r>
                                      <w:rPr>
                                        <w:b/>
                                        <w:sz w:val="18"/>
                                      </w:rPr>
                                      <w:t>ТемыСодержаниеВиды</w:t>
                                    </w:r>
                                    <w:r>
                                      <w:rPr>
                                        <w:b/>
                                        <w:spacing w:val="-209"/>
                                        <w:sz w:val="18"/>
                                      </w:rPr>
                                      <w:t xml:space="preserve"> </w:t>
                                    </w:r>
                                    <w:r>
                                      <w:rPr>
                                        <w:b/>
                                        <w:sz w:val="18"/>
                                      </w:rPr>
                                      <w:t>деятельности</w:t>
                                    </w:r>
                                    <w:r>
                                      <w:rPr>
                                        <w:b/>
                                        <w:spacing w:val="-209"/>
                                        <w:sz w:val="18"/>
                                      </w:rPr>
                                      <w:t xml:space="preserve"> </w:t>
                                    </w:r>
                                    <w:r>
                                      <w:rPr>
                                        <w:b/>
                                        <w:sz w:val="18"/>
                                      </w:rPr>
                                      <w:t>обучающихся</w:t>
                                    </w:r>
                                  </w:p>
                                </w:txbxContent>
                              </v:textbox>
                            </v:rect>
                            <w10:anchorlock/>
                          </v:group>
                        </w:pict>
                      </mc:Fallback>
                    </mc:AlternateContent>
                  </w:r>
                </w:p>
              </w:tc>
              <w:tc>
                <w:tcPr>
                  <w:tcW w:w="1742"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941604" cy="3320301"/>
                            <wp:effectExtent l="0" t="0" r="0" b="0"/>
                            <wp:docPr id="636809" name="Group 636809"/>
                            <wp:cNvGraphicFramePr/>
                            <a:graphic xmlns:a="http://schemas.openxmlformats.org/drawingml/2006/main">
                              <a:graphicData uri="http://schemas.microsoft.com/office/word/2010/wordprocessingGroup">
                                <wpg:wgp>
                                  <wpg:cNvGrpSpPr/>
                                  <wpg:grpSpPr>
                                    <a:xfrm>
                                      <a:off x="0" y="0"/>
                                      <a:ext cx="941604" cy="3320301"/>
                                      <a:chOff x="0" y="0"/>
                                      <a:chExt cx="941604" cy="3320301"/>
                                    </a:xfrm>
                                  </wpg:grpSpPr>
                                  <wps:wsp>
                                    <wps:cNvPr id="61476" name="Rectangle 61476"/>
                                    <wps:cNvSpPr/>
                                    <wps:spPr>
                                      <a:xfrm rot="-5399999">
                                        <a:off x="-2033253" y="1149317"/>
                                        <a:ext cx="4204238" cy="137730"/>
                                      </a:xfrm>
                                      <a:prstGeom prst="rect">
                                        <a:avLst/>
                                      </a:prstGeom>
                                      <a:ln>
                                        <a:noFill/>
                                      </a:ln>
                                    </wps:spPr>
                                    <wps:txbx>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w:t>
                                          </w:r>
                                          <w:r>
                                            <w:rPr>
                                              <w:spacing w:val="-208"/>
                                              <w:sz w:val="18"/>
                                            </w:rPr>
                                            <w:t xml:space="preserve"> </w:t>
                                          </w:r>
                                          <w:r>
                                            <w:rPr>
                                              <w:sz w:val="18"/>
                                            </w:rPr>
                                            <w:t>образцами</w:t>
                                          </w:r>
                                          <w:r>
                                            <w:rPr>
                                              <w:spacing w:val="-208"/>
                                              <w:sz w:val="18"/>
                                            </w:rPr>
                                            <w:t xml:space="preserve"> </w:t>
                                          </w:r>
                                          <w:r>
                                            <w:rPr>
                                              <w:sz w:val="18"/>
                                            </w:rPr>
                                            <w:t>музыки</w:t>
                                          </w:r>
                                          <w:r>
                                            <w:rPr>
                                              <w:spacing w:val="-208"/>
                                              <w:sz w:val="18"/>
                                            </w:rPr>
                                            <w:t xml:space="preserve"> </w:t>
                                          </w:r>
                                          <w:r>
                                            <w:rPr>
                                              <w:sz w:val="18"/>
                                            </w:rPr>
                                            <w:t>разных</w:t>
                                          </w:r>
                                          <w:r>
                                            <w:rPr>
                                              <w:spacing w:val="-208"/>
                                              <w:sz w:val="18"/>
                                            </w:rPr>
                                            <w:t xml:space="preserve"> </w:t>
                                          </w:r>
                                          <w:r>
                                            <w:rPr>
                                              <w:sz w:val="18"/>
                                            </w:rPr>
                                            <w:t>жанров,</w:t>
                                          </w:r>
                                          <w:r>
                                            <w:rPr>
                                              <w:spacing w:val="-208"/>
                                              <w:sz w:val="18"/>
                                            </w:rPr>
                                            <w:t xml:space="preserve"> </w:t>
                                          </w:r>
                                          <w:r>
                                            <w:rPr>
                                              <w:sz w:val="18"/>
                                            </w:rPr>
                                            <w:t>ти-</w:t>
                                          </w:r>
                                        </w:p>
                                      </w:txbxContent>
                                    </wps:txbx>
                                    <wps:bodyPr horzOverflow="overflow" vert="horz" lIns="0" tIns="0" rIns="0" bIns="0" rtlCol="0">
                                      <a:noAutofit/>
                                    </wps:bodyPr>
                                  </wps:wsp>
                                  <wps:wsp>
                                    <wps:cNvPr id="61477" name="Rectangle 61477"/>
                                    <wps:cNvSpPr/>
                                    <wps:spPr>
                                      <a:xfrm rot="-5399999">
                                        <a:off x="-1929683" y="1113213"/>
                                        <a:ext cx="4276446" cy="137730"/>
                                      </a:xfrm>
                                      <a:prstGeom prst="rect">
                                        <a:avLst/>
                                      </a:prstGeom>
                                      <a:ln>
                                        <a:noFill/>
                                      </a:ln>
                                    </wps:spPr>
                                    <wps:txbx>
                                      <w:txbxContent>
                                        <w:p w:rsidR="00092D06" w:rsidRDefault="00092D06">
                                          <w:pPr>
                                            <w:spacing w:after="160" w:line="259" w:lineRule="auto"/>
                                            <w:ind w:left="0" w:firstLine="0"/>
                                            <w:jc w:val="left"/>
                                          </w:pPr>
                                          <w:r>
                                            <w:rPr>
                                              <w:sz w:val="18"/>
                                            </w:rPr>
                                            <w:t>пичных</w:t>
                                          </w:r>
                                          <w:r>
                                            <w:rPr>
                                              <w:spacing w:val="-208"/>
                                              <w:sz w:val="18"/>
                                            </w:rPr>
                                            <w:t xml:space="preserve"> </w:t>
                                          </w:r>
                                          <w:r>
                                            <w:rPr>
                                              <w:sz w:val="18"/>
                                            </w:rPr>
                                            <w:t>для</w:t>
                                          </w:r>
                                          <w:r>
                                            <w:rPr>
                                              <w:spacing w:val="-208"/>
                                              <w:sz w:val="18"/>
                                            </w:rPr>
                                            <w:t xml:space="preserve"> </w:t>
                                          </w:r>
                                          <w:r>
                                            <w:rPr>
                                              <w:sz w:val="18"/>
                                            </w:rPr>
                                            <w:t>рассматриваемых</w:t>
                                          </w:r>
                                          <w:r>
                                            <w:rPr>
                                              <w:spacing w:val="-208"/>
                                              <w:sz w:val="18"/>
                                            </w:rPr>
                                            <w:t xml:space="preserve"> </w:t>
                                          </w:r>
                                          <w:r>
                                            <w:rPr>
                                              <w:sz w:val="18"/>
                                            </w:rPr>
                                            <w:t>национальных</w:t>
                                          </w:r>
                                          <w:r>
                                            <w:rPr>
                                              <w:spacing w:val="-208"/>
                                              <w:sz w:val="18"/>
                                            </w:rPr>
                                            <w:t xml:space="preserve"> </w:t>
                                          </w:r>
                                          <w:r>
                                            <w:rPr>
                                              <w:sz w:val="18"/>
                                            </w:rPr>
                                            <w:t>стилей,</w:t>
                                          </w:r>
                                          <w:r>
                                            <w:rPr>
                                              <w:spacing w:val="-45"/>
                                              <w:sz w:val="18"/>
                                            </w:rPr>
                                            <w:t xml:space="preserve"> </w:t>
                                          </w:r>
                                        </w:p>
                                      </w:txbxContent>
                                    </wps:txbx>
                                    <wps:bodyPr horzOverflow="overflow" vert="horz" lIns="0" tIns="0" rIns="0" bIns="0" rtlCol="0">
                                      <a:noAutofit/>
                                    </wps:bodyPr>
                                  </wps:wsp>
                                  <wps:wsp>
                                    <wps:cNvPr id="61478" name="Rectangle 61478"/>
                                    <wps:cNvSpPr/>
                                    <wps:spPr>
                                      <a:xfrm rot="-5399999">
                                        <a:off x="-1106759" y="1796463"/>
                                        <a:ext cx="2909948" cy="137730"/>
                                      </a:xfrm>
                                      <a:prstGeom prst="rect">
                                        <a:avLst/>
                                      </a:prstGeom>
                                      <a:ln>
                                        <a:noFill/>
                                      </a:ln>
                                    </wps:spPr>
                                    <wps:txbx>
                                      <w:txbxContent>
                                        <w:p w:rsidR="00092D06" w:rsidRDefault="00092D06">
                                          <w:pPr>
                                            <w:spacing w:after="160" w:line="259" w:lineRule="auto"/>
                                            <w:ind w:left="0" w:firstLine="0"/>
                                            <w:jc w:val="left"/>
                                          </w:pPr>
                                          <w:r>
                                            <w:rPr>
                                              <w:sz w:val="18"/>
                                            </w:rPr>
                                            <w:t>творчества</w:t>
                                          </w:r>
                                          <w:r>
                                            <w:rPr>
                                              <w:spacing w:val="-208"/>
                                              <w:sz w:val="18"/>
                                            </w:rPr>
                                            <w:t xml:space="preserve"> </w:t>
                                          </w:r>
                                          <w:r>
                                            <w:rPr>
                                              <w:sz w:val="18"/>
                                            </w:rPr>
                                            <w:t>изучаемых</w:t>
                                          </w:r>
                                          <w:r>
                                            <w:rPr>
                                              <w:spacing w:val="-208"/>
                                              <w:sz w:val="18"/>
                                            </w:rPr>
                                            <w:t xml:space="preserve"> </w:t>
                                          </w:r>
                                          <w:r>
                                            <w:rPr>
                                              <w:sz w:val="18"/>
                                            </w:rPr>
                                            <w:t>композиторов.</w:t>
                                          </w:r>
                                        </w:p>
                                      </w:txbxContent>
                                    </wps:txbx>
                                    <wps:bodyPr horzOverflow="overflow" vert="horz" lIns="0" tIns="0" rIns="0" bIns="0" rtlCol="0">
                                      <a:noAutofit/>
                                    </wps:bodyPr>
                                  </wps:wsp>
                                  <wps:wsp>
                                    <wps:cNvPr id="61479" name="Rectangle 61479"/>
                                    <wps:cNvSpPr/>
                                    <wps:spPr>
                                      <a:xfrm rot="-5399999">
                                        <a:off x="-1720110" y="1043436"/>
                                        <a:ext cx="4416000" cy="137730"/>
                                      </a:xfrm>
                                      <a:prstGeom prst="rect">
                                        <a:avLst/>
                                      </a:prstGeom>
                                      <a:ln>
                                        <a:noFill/>
                                      </a:ln>
                                    </wps:spPr>
                                    <wps:txbx>
                                      <w:txbxContent>
                                        <w:p w:rsidR="00092D06" w:rsidRDefault="00092D06">
                                          <w:pPr>
                                            <w:spacing w:after="160" w:line="259" w:lineRule="auto"/>
                                            <w:ind w:left="0" w:firstLine="0"/>
                                            <w:jc w:val="left"/>
                                          </w:pPr>
                                          <w:r>
                                            <w:rPr>
                                              <w:sz w:val="18"/>
                                            </w:rPr>
                                            <w:t>Определение</w:t>
                                          </w:r>
                                          <w:r>
                                            <w:rPr>
                                              <w:spacing w:val="-208"/>
                                              <w:sz w:val="18"/>
                                            </w:rPr>
                                            <w:t xml:space="preserve"> </w:t>
                                          </w:r>
                                          <w:r>
                                            <w:rPr>
                                              <w:sz w:val="18"/>
                                            </w:rPr>
                                            <w:t>на</w:t>
                                          </w:r>
                                          <w:r>
                                            <w:rPr>
                                              <w:spacing w:val="-208"/>
                                              <w:sz w:val="18"/>
                                            </w:rPr>
                                            <w:t xml:space="preserve"> </w:t>
                                          </w:r>
                                          <w:r>
                                            <w:rPr>
                                              <w:sz w:val="18"/>
                                            </w:rPr>
                                            <w:t>слух</w:t>
                                          </w:r>
                                          <w:r>
                                            <w:rPr>
                                              <w:spacing w:val="-208"/>
                                              <w:sz w:val="18"/>
                                            </w:rPr>
                                            <w:t xml:space="preserve"> </w:t>
                                          </w:r>
                                          <w:r>
                                            <w:rPr>
                                              <w:sz w:val="18"/>
                                            </w:rPr>
                                            <w:t>характерных</w:t>
                                          </w:r>
                                          <w:r>
                                            <w:rPr>
                                              <w:spacing w:val="-208"/>
                                              <w:sz w:val="18"/>
                                            </w:rPr>
                                            <w:t xml:space="preserve"> </w:t>
                                          </w:r>
                                          <w:r>
                                            <w:rPr>
                                              <w:sz w:val="18"/>
                                            </w:rPr>
                                            <w:t>интонаций,</w:t>
                                          </w:r>
                                          <w:r>
                                            <w:rPr>
                                              <w:spacing w:val="-208"/>
                                              <w:sz w:val="18"/>
                                            </w:rPr>
                                            <w:t xml:space="preserve"> </w:t>
                                          </w:r>
                                          <w:r>
                                            <w:rPr>
                                              <w:sz w:val="18"/>
                                            </w:rPr>
                                            <w:t>ритмов,</w:t>
                                          </w:r>
                                          <w:r>
                                            <w:rPr>
                                              <w:spacing w:val="-45"/>
                                              <w:sz w:val="18"/>
                                            </w:rPr>
                                            <w:t xml:space="preserve"> </w:t>
                                          </w:r>
                                        </w:p>
                                      </w:txbxContent>
                                    </wps:txbx>
                                    <wps:bodyPr horzOverflow="overflow" vert="horz" lIns="0" tIns="0" rIns="0" bIns="0" rtlCol="0">
                                      <a:noAutofit/>
                                    </wps:bodyPr>
                                  </wps:wsp>
                                  <wps:wsp>
                                    <wps:cNvPr id="61480" name="Rectangle 61480"/>
                                    <wps:cNvSpPr/>
                                    <wps:spPr>
                                      <a:xfrm rot="-5399999">
                                        <a:off x="-1518184" y="1105688"/>
                                        <a:ext cx="4291496" cy="137730"/>
                                      </a:xfrm>
                                      <a:prstGeom prst="rect">
                                        <a:avLst/>
                                      </a:prstGeom>
                                      <a:ln>
                                        <a:noFill/>
                                      </a:ln>
                                    </wps:spPr>
                                    <wps:txbx>
                                      <w:txbxContent>
                                        <w:p w:rsidR="00092D06" w:rsidRDefault="00092D06">
                                          <w:pPr>
                                            <w:spacing w:after="160" w:line="259" w:lineRule="auto"/>
                                            <w:ind w:left="0" w:firstLine="0"/>
                                            <w:jc w:val="left"/>
                                          </w:pPr>
                                          <w:r>
                                            <w:rPr>
                                              <w:sz w:val="18"/>
                                            </w:rPr>
                                            <w:t>элементов</w:t>
                                          </w:r>
                                          <w:r>
                                            <w:rPr>
                                              <w:spacing w:val="-208"/>
                                              <w:sz w:val="18"/>
                                            </w:rPr>
                                            <w:t xml:space="preserve"> </w:t>
                                          </w:r>
                                          <w:r>
                                            <w:rPr>
                                              <w:sz w:val="18"/>
                                            </w:rPr>
                                            <w:t>музыкального</w:t>
                                          </w:r>
                                          <w:r>
                                            <w:rPr>
                                              <w:spacing w:val="-208"/>
                                              <w:sz w:val="18"/>
                                            </w:rPr>
                                            <w:t xml:space="preserve"> </w:t>
                                          </w:r>
                                          <w:r>
                                            <w:rPr>
                                              <w:sz w:val="18"/>
                                            </w:rPr>
                                            <w:t>языка,</w:t>
                                          </w:r>
                                          <w:r>
                                            <w:rPr>
                                              <w:spacing w:val="-208"/>
                                              <w:sz w:val="18"/>
                                            </w:rPr>
                                            <w:t xml:space="preserve"> </w:t>
                                          </w:r>
                                          <w:r>
                                            <w:rPr>
                                              <w:sz w:val="18"/>
                                            </w:rPr>
                                            <w:t>умение</w:t>
                                          </w:r>
                                          <w:r>
                                            <w:rPr>
                                              <w:spacing w:val="-208"/>
                                              <w:sz w:val="18"/>
                                            </w:rPr>
                                            <w:t xml:space="preserve"> </w:t>
                                          </w:r>
                                          <w:r>
                                            <w:rPr>
                                              <w:sz w:val="18"/>
                                            </w:rPr>
                                            <w:t>напеть</w:t>
                                          </w:r>
                                          <w:r>
                                            <w:rPr>
                                              <w:spacing w:val="-208"/>
                                              <w:sz w:val="18"/>
                                            </w:rPr>
                                            <w:t xml:space="preserve"> </w:t>
                                          </w:r>
                                          <w:r>
                                            <w:rPr>
                                              <w:sz w:val="18"/>
                                            </w:rPr>
                                            <w:t>наибо-</w:t>
                                          </w:r>
                                        </w:p>
                                      </w:txbxContent>
                                    </wps:txbx>
                                    <wps:bodyPr horzOverflow="overflow" vert="horz" lIns="0" tIns="0" rIns="0" bIns="0" rtlCol="0">
                                      <a:noAutofit/>
                                    </wps:bodyPr>
                                  </wps:wsp>
                                  <wps:wsp>
                                    <wps:cNvPr id="61481" name="Rectangle 61481"/>
                                    <wps:cNvSpPr/>
                                    <wps:spPr>
                                      <a:xfrm rot="-5399999">
                                        <a:off x="-1398728" y="1085469"/>
                                        <a:ext cx="4331934" cy="137730"/>
                                      </a:xfrm>
                                      <a:prstGeom prst="rect">
                                        <a:avLst/>
                                      </a:prstGeom>
                                      <a:ln>
                                        <a:noFill/>
                                      </a:ln>
                                    </wps:spPr>
                                    <wps:txbx>
                                      <w:txbxContent>
                                        <w:p w:rsidR="00092D06" w:rsidRDefault="00092D06">
                                          <w:pPr>
                                            <w:spacing w:after="160" w:line="259" w:lineRule="auto"/>
                                            <w:ind w:left="0" w:firstLine="0"/>
                                            <w:jc w:val="left"/>
                                          </w:pPr>
                                          <w:r>
                                            <w:rPr>
                                              <w:sz w:val="18"/>
                                            </w:rPr>
                                            <w:t>лее</w:t>
                                          </w:r>
                                          <w:r>
                                            <w:rPr>
                                              <w:spacing w:val="-208"/>
                                              <w:sz w:val="18"/>
                                            </w:rPr>
                                            <w:t xml:space="preserve"> </w:t>
                                          </w:r>
                                          <w:r>
                                            <w:rPr>
                                              <w:sz w:val="18"/>
                                            </w:rPr>
                                            <w:t>яркие</w:t>
                                          </w:r>
                                          <w:r>
                                            <w:rPr>
                                              <w:spacing w:val="-208"/>
                                              <w:sz w:val="18"/>
                                            </w:rPr>
                                            <w:t xml:space="preserve"> </w:t>
                                          </w:r>
                                          <w:r>
                                            <w:rPr>
                                              <w:sz w:val="18"/>
                                            </w:rPr>
                                            <w:t>интонации,</w:t>
                                          </w:r>
                                          <w:r>
                                            <w:rPr>
                                              <w:spacing w:val="-208"/>
                                              <w:sz w:val="18"/>
                                            </w:rPr>
                                            <w:t xml:space="preserve"> </w:t>
                                          </w:r>
                                          <w:r>
                                            <w:rPr>
                                              <w:sz w:val="18"/>
                                            </w:rPr>
                                            <w:t>прохлопать</w:t>
                                          </w:r>
                                          <w:r>
                                            <w:rPr>
                                              <w:spacing w:val="-208"/>
                                              <w:sz w:val="18"/>
                                            </w:rPr>
                                            <w:t xml:space="preserve"> </w:t>
                                          </w:r>
                                          <w:r>
                                            <w:rPr>
                                              <w:sz w:val="18"/>
                                            </w:rPr>
                                            <w:t>ритмические</w:t>
                                          </w:r>
                                          <w:r>
                                            <w:rPr>
                                              <w:spacing w:val="-208"/>
                                              <w:sz w:val="18"/>
                                            </w:rPr>
                                            <w:t xml:space="preserve"> </w:t>
                                          </w:r>
                                          <w:r>
                                            <w:rPr>
                                              <w:sz w:val="18"/>
                                            </w:rPr>
                                            <w:t>приме-</w:t>
                                          </w:r>
                                        </w:p>
                                      </w:txbxContent>
                                    </wps:txbx>
                                    <wps:bodyPr horzOverflow="overflow" vert="horz" lIns="0" tIns="0" rIns="0" bIns="0" rtlCol="0">
                                      <a:noAutofit/>
                                    </wps:bodyPr>
                                  </wps:wsp>
                                  <wps:wsp>
                                    <wps:cNvPr id="61482" name="Rectangle 61482"/>
                                    <wps:cNvSpPr/>
                                    <wps:spPr>
                                      <a:xfrm rot="-5399999">
                                        <a:off x="-1180155" y="1164367"/>
                                        <a:ext cx="4174138" cy="137730"/>
                                      </a:xfrm>
                                      <a:prstGeom prst="rect">
                                        <a:avLst/>
                                      </a:prstGeom>
                                      <a:ln>
                                        <a:noFill/>
                                      </a:ln>
                                    </wps:spPr>
                                    <wps:txbx>
                                      <w:txbxContent>
                                        <w:p w:rsidR="00092D06" w:rsidRDefault="00092D06">
                                          <w:pPr>
                                            <w:spacing w:after="160" w:line="259" w:lineRule="auto"/>
                                            <w:ind w:left="0" w:firstLine="0"/>
                                            <w:jc w:val="left"/>
                                          </w:pPr>
                                          <w:r>
                                            <w:rPr>
                                              <w:sz w:val="18"/>
                                            </w:rPr>
                                            <w:t>ры</w:t>
                                          </w:r>
                                          <w:r>
                                            <w:rPr>
                                              <w:spacing w:val="-208"/>
                                              <w:sz w:val="18"/>
                                            </w:rPr>
                                            <w:t xml:space="preserve"> </w:t>
                                          </w:r>
                                          <w:r>
                                            <w:rPr>
                                              <w:sz w:val="18"/>
                                            </w:rPr>
                                            <w:t>из</w:t>
                                          </w:r>
                                          <w:r>
                                            <w:rPr>
                                              <w:spacing w:val="-208"/>
                                              <w:sz w:val="18"/>
                                            </w:rPr>
                                            <w:t xml:space="preserve"> </w:t>
                                          </w:r>
                                          <w:r>
                                            <w:rPr>
                                              <w:sz w:val="18"/>
                                            </w:rPr>
                                            <w:t>числа</w:t>
                                          </w:r>
                                          <w:r>
                                            <w:rPr>
                                              <w:spacing w:val="-208"/>
                                              <w:sz w:val="18"/>
                                            </w:rPr>
                                            <w:t xml:space="preserve"> </w:t>
                                          </w:r>
                                          <w:r>
                                            <w:rPr>
                                              <w:sz w:val="18"/>
                                            </w:rPr>
                                            <w:t>изучаемых</w:t>
                                          </w:r>
                                          <w:r>
                                            <w:rPr>
                                              <w:spacing w:val="-208"/>
                                              <w:sz w:val="18"/>
                                            </w:rPr>
                                            <w:t xml:space="preserve"> </w:t>
                                          </w:r>
                                          <w:r>
                                            <w:rPr>
                                              <w:sz w:val="18"/>
                                            </w:rPr>
                                            <w:t>классических</w:t>
                                          </w:r>
                                          <w:r>
                                            <w:rPr>
                                              <w:spacing w:val="-208"/>
                                              <w:sz w:val="18"/>
                                            </w:rPr>
                                            <w:t xml:space="preserve"> </w:t>
                                          </w:r>
                                          <w:r>
                                            <w:rPr>
                                              <w:sz w:val="18"/>
                                            </w:rPr>
                                            <w:t>произведений.</w:t>
                                          </w:r>
                                        </w:p>
                                      </w:txbxContent>
                                    </wps:txbx>
                                    <wps:bodyPr horzOverflow="overflow" vert="horz" lIns="0" tIns="0" rIns="0" bIns="0" rtlCol="0">
                                      <a:noAutofit/>
                                    </wps:bodyPr>
                                  </wps:wsp>
                                </wpg:wgp>
                              </a:graphicData>
                            </a:graphic>
                          </wp:inline>
                        </w:drawing>
                      </mc:Choice>
                      <mc:Fallback>
                        <w:pict>
                          <v:group id="Group 636809" o:spid="_x0000_s1541" style="width:74.15pt;height:261.45pt;mso-position-horizontal-relative:char;mso-position-vertical-relative:line" coordsize="9416,33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">
                            <v:rect id="Rectangle 61476" o:spid="_x0000_s1542" style="position:absolute;left:-20332;top:11493;width:4204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4aI8cA&#10;AADeAAAADwAAAGRycy9kb3ducmV2LnhtbESPW2vCQBSE3wv9D8sp9K1uIhIlukoplPRFwVvp4zF7&#10;cqHZszG7avz3riD4OMzMN8xs0ZtGnKlztWUF8SACQZxbXXOpYLf9/piAcB5ZY2OZFFzJwWL++jLD&#10;VNsLr+m88aUIEHYpKqi8b1MpXV6RQTewLXHwCtsZ9EF2pdQdXgLcNHIYRYk0WHNYqLClr4ry/83J&#10;KNjH29Nv5lYH/iuO49HSZ6uizJR6f+s/pyA89f4ZfrR/tIIkHo0TuN8JV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9+Gi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w:t>
                                    </w:r>
                                    <w:r>
                                      <w:rPr>
                                        <w:spacing w:val="-208"/>
                                        <w:sz w:val="18"/>
                                      </w:rPr>
                                      <w:t xml:space="preserve"> </w:t>
                                    </w:r>
                                    <w:r>
                                      <w:rPr>
                                        <w:sz w:val="18"/>
                                      </w:rPr>
                                      <w:t>образцами</w:t>
                                    </w:r>
                                    <w:r>
                                      <w:rPr>
                                        <w:spacing w:val="-208"/>
                                        <w:sz w:val="18"/>
                                      </w:rPr>
                                      <w:t xml:space="preserve"> </w:t>
                                    </w:r>
                                    <w:r>
                                      <w:rPr>
                                        <w:sz w:val="18"/>
                                      </w:rPr>
                                      <w:t>музыки</w:t>
                                    </w:r>
                                    <w:r>
                                      <w:rPr>
                                        <w:spacing w:val="-208"/>
                                        <w:sz w:val="18"/>
                                      </w:rPr>
                                      <w:t xml:space="preserve"> </w:t>
                                    </w:r>
                                    <w:r>
                                      <w:rPr>
                                        <w:sz w:val="18"/>
                                      </w:rPr>
                                      <w:t>разных</w:t>
                                    </w:r>
                                    <w:r>
                                      <w:rPr>
                                        <w:spacing w:val="-208"/>
                                        <w:sz w:val="18"/>
                                      </w:rPr>
                                      <w:t xml:space="preserve"> </w:t>
                                    </w:r>
                                    <w:r>
                                      <w:rPr>
                                        <w:sz w:val="18"/>
                                      </w:rPr>
                                      <w:t>жанров,</w:t>
                                    </w:r>
                                    <w:r>
                                      <w:rPr>
                                        <w:spacing w:val="-208"/>
                                        <w:sz w:val="18"/>
                                      </w:rPr>
                                      <w:t xml:space="preserve"> </w:t>
                                    </w:r>
                                    <w:r>
                                      <w:rPr>
                                        <w:sz w:val="18"/>
                                      </w:rPr>
                                      <w:t>ти-</w:t>
                                    </w:r>
                                  </w:p>
                                </w:txbxContent>
                              </v:textbox>
                            </v:rect>
                            <v:rect id="Rectangle 61477" o:spid="_x0000_s1543" style="position:absolute;left:-19297;top:11132;width:4276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K/uMcA&#10;AADeAAAADwAAAGRycy9kb3ducmV2LnhtbESPW2vCQBSE3wv9D8sp9K1uImJKdBURJH2p4KWlj8fs&#10;yQWzZ2N21fTfu4Lg4zAz3zDTeW8acaHO1ZYVxIMIBHFudc2lgv1u9fEJwnlkjY1lUvBPDuaz15cp&#10;ptpeeUOXrS9FgLBLUUHlfZtK6fKKDLqBbYmDV9jOoA+yK6Xu8BrgppHDKBpLgzWHhQpbWlaUH7dn&#10;o+An3p1/M7c+8F9xSkbfPlsXZabU+1u/mIDw1Ptn+NH+0grG8ShJ4H4nXAE5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Ayv7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пичных</w:t>
                                    </w:r>
                                    <w:r>
                                      <w:rPr>
                                        <w:spacing w:val="-208"/>
                                        <w:sz w:val="18"/>
                                      </w:rPr>
                                      <w:t xml:space="preserve"> </w:t>
                                    </w:r>
                                    <w:r>
                                      <w:rPr>
                                        <w:sz w:val="18"/>
                                      </w:rPr>
                                      <w:t>для</w:t>
                                    </w:r>
                                    <w:r>
                                      <w:rPr>
                                        <w:spacing w:val="-208"/>
                                        <w:sz w:val="18"/>
                                      </w:rPr>
                                      <w:t xml:space="preserve"> </w:t>
                                    </w:r>
                                    <w:r>
                                      <w:rPr>
                                        <w:sz w:val="18"/>
                                      </w:rPr>
                                      <w:t>рассматриваемых</w:t>
                                    </w:r>
                                    <w:r>
                                      <w:rPr>
                                        <w:spacing w:val="-208"/>
                                        <w:sz w:val="18"/>
                                      </w:rPr>
                                      <w:t xml:space="preserve"> </w:t>
                                    </w:r>
                                    <w:r>
                                      <w:rPr>
                                        <w:sz w:val="18"/>
                                      </w:rPr>
                                      <w:t>национальных</w:t>
                                    </w:r>
                                    <w:r>
                                      <w:rPr>
                                        <w:spacing w:val="-208"/>
                                        <w:sz w:val="18"/>
                                      </w:rPr>
                                      <w:t xml:space="preserve"> </w:t>
                                    </w:r>
                                    <w:r>
                                      <w:rPr>
                                        <w:sz w:val="18"/>
                                      </w:rPr>
                                      <w:t>стилей,</w:t>
                                    </w:r>
                                    <w:r>
                                      <w:rPr>
                                        <w:spacing w:val="-45"/>
                                        <w:sz w:val="18"/>
                                      </w:rPr>
                                      <w:t xml:space="preserve"> </w:t>
                                    </w:r>
                                  </w:p>
                                </w:txbxContent>
                              </v:textbox>
                            </v:rect>
                            <v:rect id="Rectangle 61478" o:spid="_x0000_s1544" style="position:absolute;left:-11068;top:17964;width:2910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0rysUA&#10;AADeAAAADwAAAGRycy9kb3ducmV2LnhtbERPyWrDMBC9B/IPYgq9xbJLSIJrOZRAcS8NZGnpcWqN&#10;F2qNXEtO3L+vDoEcH2/PtpPpxIUG11pWkEQxCOLS6pZrBefT62IDwnlkjZ1lUvBHDrb5fJZhqu2V&#10;D3Q5+lqEEHYpKmi871MpXdmQQRfZnjhwlR0M+gCHWuoBryHcdPIpjlfSYMuhocGedg2VP8fRKPhI&#10;TuNn4fbf/FX9rpfvvthXdaHU48P08gzC0+Tv4pv7TStYJct12BvuhCsg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rSvK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творчества</w:t>
                                    </w:r>
                                    <w:r>
                                      <w:rPr>
                                        <w:spacing w:val="-208"/>
                                        <w:sz w:val="18"/>
                                      </w:rPr>
                                      <w:t xml:space="preserve"> </w:t>
                                    </w:r>
                                    <w:r>
                                      <w:rPr>
                                        <w:sz w:val="18"/>
                                      </w:rPr>
                                      <w:t>изучаемых</w:t>
                                    </w:r>
                                    <w:r>
                                      <w:rPr>
                                        <w:spacing w:val="-208"/>
                                        <w:sz w:val="18"/>
                                      </w:rPr>
                                      <w:t xml:space="preserve"> </w:t>
                                    </w:r>
                                    <w:r>
                                      <w:rPr>
                                        <w:sz w:val="18"/>
                                      </w:rPr>
                                      <w:t>композиторов.</w:t>
                                    </w:r>
                                  </w:p>
                                </w:txbxContent>
                              </v:textbox>
                            </v:rect>
                            <v:rect id="Rectangle 61479" o:spid="_x0000_s1545" style="position:absolute;left:-17201;top:10435;width:4415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GOUccA&#10;AADeAAAADwAAAGRycy9kb3ducmV2LnhtbESPW2vCQBSE3wX/w3KEvukmIlqjq5RCSV8q1Bs+HrMn&#10;F8yejdlV03/fLQh9HGbmG2a57kwt7tS6yrKCeBSBIM6srrhQsN99DF9BOI+ssbZMCn7IwXrV7y0x&#10;0fbB33Tf+kIECLsEFZTeN4mULivJoBvZhjh4uW0N+iDbQuoWHwFuajmOoqk0WHFYKLGh95Kyy/Zm&#10;FBzi3e2Yus2ZT/l1Nvny6SYvUqVeBt3bAoSnzv+Hn+1PrWAaT2Zz+LsTro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7hjl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Определение</w:t>
                                    </w:r>
                                    <w:r>
                                      <w:rPr>
                                        <w:spacing w:val="-208"/>
                                        <w:sz w:val="18"/>
                                      </w:rPr>
                                      <w:t xml:space="preserve"> </w:t>
                                    </w:r>
                                    <w:r>
                                      <w:rPr>
                                        <w:sz w:val="18"/>
                                      </w:rPr>
                                      <w:t>на</w:t>
                                    </w:r>
                                    <w:r>
                                      <w:rPr>
                                        <w:spacing w:val="-208"/>
                                        <w:sz w:val="18"/>
                                      </w:rPr>
                                      <w:t xml:space="preserve"> </w:t>
                                    </w:r>
                                    <w:r>
                                      <w:rPr>
                                        <w:sz w:val="18"/>
                                      </w:rPr>
                                      <w:t>слух</w:t>
                                    </w:r>
                                    <w:r>
                                      <w:rPr>
                                        <w:spacing w:val="-208"/>
                                        <w:sz w:val="18"/>
                                      </w:rPr>
                                      <w:t xml:space="preserve"> </w:t>
                                    </w:r>
                                    <w:r>
                                      <w:rPr>
                                        <w:sz w:val="18"/>
                                      </w:rPr>
                                      <w:t>характерных</w:t>
                                    </w:r>
                                    <w:r>
                                      <w:rPr>
                                        <w:spacing w:val="-208"/>
                                        <w:sz w:val="18"/>
                                      </w:rPr>
                                      <w:t xml:space="preserve"> </w:t>
                                    </w:r>
                                    <w:r>
                                      <w:rPr>
                                        <w:sz w:val="18"/>
                                      </w:rPr>
                                      <w:t>интонаций,</w:t>
                                    </w:r>
                                    <w:r>
                                      <w:rPr>
                                        <w:spacing w:val="-208"/>
                                        <w:sz w:val="18"/>
                                      </w:rPr>
                                      <w:t xml:space="preserve"> </w:t>
                                    </w:r>
                                    <w:r>
                                      <w:rPr>
                                        <w:sz w:val="18"/>
                                      </w:rPr>
                                      <w:t>ритмов,</w:t>
                                    </w:r>
                                    <w:r>
                                      <w:rPr>
                                        <w:spacing w:val="-45"/>
                                        <w:sz w:val="18"/>
                                      </w:rPr>
                                      <w:t xml:space="preserve"> </w:t>
                                    </w:r>
                                  </w:p>
                                </w:txbxContent>
                              </v:textbox>
                            </v:rect>
                            <v:rect id="Rectangle 61480" o:spid="_x0000_s1546" style="position:absolute;left:-15182;top:11057;width:4291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5X68YA&#10;AADeAAAADwAAAGRycy9kb3ducmV2LnhtbESPy2rDMBBF94X8g5hAd7XsElLjWgkhENxNA82jdDm1&#10;xg9ijVxLTty/rxaFLC/3xcnXk+nElQbXWlaQRDEI4tLqlmsFp+PuKQXhPLLGzjIp+CUH69XsIcdM&#10;2xt/0PXgaxFG2GWooPG+z6R0ZUMGXWR74uBVdjDogxxqqQe8hXHTyec4XkqDLYeHBnvaNlReDqNR&#10;cE6O42fh9t/8Vf28LN59sa/qQqnH+bR5BeFp8vfwf/tNK1gmizQABJyA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g5X68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элементов</w:t>
                                    </w:r>
                                    <w:r>
                                      <w:rPr>
                                        <w:spacing w:val="-208"/>
                                        <w:sz w:val="18"/>
                                      </w:rPr>
                                      <w:t xml:space="preserve"> </w:t>
                                    </w:r>
                                    <w:r>
                                      <w:rPr>
                                        <w:sz w:val="18"/>
                                      </w:rPr>
                                      <w:t>музыкального</w:t>
                                    </w:r>
                                    <w:r>
                                      <w:rPr>
                                        <w:spacing w:val="-208"/>
                                        <w:sz w:val="18"/>
                                      </w:rPr>
                                      <w:t xml:space="preserve"> </w:t>
                                    </w:r>
                                    <w:r>
                                      <w:rPr>
                                        <w:sz w:val="18"/>
                                      </w:rPr>
                                      <w:t>языка,</w:t>
                                    </w:r>
                                    <w:r>
                                      <w:rPr>
                                        <w:spacing w:val="-208"/>
                                        <w:sz w:val="18"/>
                                      </w:rPr>
                                      <w:t xml:space="preserve"> </w:t>
                                    </w:r>
                                    <w:r>
                                      <w:rPr>
                                        <w:sz w:val="18"/>
                                      </w:rPr>
                                      <w:t>умение</w:t>
                                    </w:r>
                                    <w:r>
                                      <w:rPr>
                                        <w:spacing w:val="-208"/>
                                        <w:sz w:val="18"/>
                                      </w:rPr>
                                      <w:t xml:space="preserve"> </w:t>
                                    </w:r>
                                    <w:r>
                                      <w:rPr>
                                        <w:sz w:val="18"/>
                                      </w:rPr>
                                      <w:t>напеть</w:t>
                                    </w:r>
                                    <w:r>
                                      <w:rPr>
                                        <w:spacing w:val="-208"/>
                                        <w:sz w:val="18"/>
                                      </w:rPr>
                                      <w:t xml:space="preserve"> </w:t>
                                    </w:r>
                                    <w:r>
                                      <w:rPr>
                                        <w:sz w:val="18"/>
                                      </w:rPr>
                                      <w:t>наибо-</w:t>
                                    </w:r>
                                  </w:p>
                                </w:txbxContent>
                              </v:textbox>
                            </v:rect>
                            <v:rect id="Rectangle 61481" o:spid="_x0000_s1547" style="position:absolute;left:-13988;top:10855;width:4331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LycMcA&#10;AADeAAAADwAAAGRycy9kb3ducmV2LnhtbESPT2vCQBTE70K/w/IK3nQTEQ2pGykFSS8KVVt6fM2+&#10;/KHZt2l2o+m37xYEj8PM/IbZbEfTigv1rrGsIJ5HIIgLqxuuFJxPu1kCwnlkja1lUvBLDrbZw2SD&#10;qbZXfqPL0VciQNilqKD2vkuldEVNBt3cdsTBK21v0AfZV1L3eA1w08pFFK2kwYbDQo0dvdRUfB8H&#10;o+A9Pg0fuTt88Wf5s17ufX4oq1yp6eP4/ATC0+jv4Vv7VStYxcskhv874QrI7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VC8n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лее</w:t>
                                    </w:r>
                                    <w:r>
                                      <w:rPr>
                                        <w:spacing w:val="-208"/>
                                        <w:sz w:val="18"/>
                                      </w:rPr>
                                      <w:t xml:space="preserve"> </w:t>
                                    </w:r>
                                    <w:r>
                                      <w:rPr>
                                        <w:sz w:val="18"/>
                                      </w:rPr>
                                      <w:t>яркие</w:t>
                                    </w:r>
                                    <w:r>
                                      <w:rPr>
                                        <w:spacing w:val="-208"/>
                                        <w:sz w:val="18"/>
                                      </w:rPr>
                                      <w:t xml:space="preserve"> </w:t>
                                    </w:r>
                                    <w:r>
                                      <w:rPr>
                                        <w:sz w:val="18"/>
                                      </w:rPr>
                                      <w:t>интонации,</w:t>
                                    </w:r>
                                    <w:r>
                                      <w:rPr>
                                        <w:spacing w:val="-208"/>
                                        <w:sz w:val="18"/>
                                      </w:rPr>
                                      <w:t xml:space="preserve"> </w:t>
                                    </w:r>
                                    <w:r>
                                      <w:rPr>
                                        <w:sz w:val="18"/>
                                      </w:rPr>
                                      <w:t>прохлопать</w:t>
                                    </w:r>
                                    <w:r>
                                      <w:rPr>
                                        <w:spacing w:val="-208"/>
                                        <w:sz w:val="18"/>
                                      </w:rPr>
                                      <w:t xml:space="preserve"> </w:t>
                                    </w:r>
                                    <w:r>
                                      <w:rPr>
                                        <w:sz w:val="18"/>
                                      </w:rPr>
                                      <w:t>ритмические</w:t>
                                    </w:r>
                                    <w:r>
                                      <w:rPr>
                                        <w:spacing w:val="-208"/>
                                        <w:sz w:val="18"/>
                                      </w:rPr>
                                      <w:t xml:space="preserve"> </w:t>
                                    </w:r>
                                    <w:r>
                                      <w:rPr>
                                        <w:sz w:val="18"/>
                                      </w:rPr>
                                      <w:t>приме-</w:t>
                                    </w:r>
                                  </w:p>
                                </w:txbxContent>
                              </v:textbox>
                            </v:rect>
                            <v:rect id="Rectangle 61482" o:spid="_x0000_s1548" style="position:absolute;left:-11802;top:11644;width:4174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BsB8YA&#10;AADeAAAADwAAAGRycy9kb3ducmV2LnhtbESPT2vCQBTE74LfYXmCN91ExEp0FREkvShUW/H4zL78&#10;wezbNLtq+u27hYLHYWZ+wyzXnanFg1pXWVYQjyMQxJnVFRcKPk+70RyE88gaa8uk4IccrFf93hIT&#10;bZ/8QY+jL0SAsEtQQel9k0jpspIMurFtiIOX29agD7ItpG7xGeCmlpMomkmDFYeFEhvalpTdjnej&#10;4Cs+3c+pO1z5kn+/Tfc+PeRFqtRw0G0WIDx1/hX+b79rBbN4Op/A351wBe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ZBsB8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ры</w:t>
                                    </w:r>
                                    <w:r>
                                      <w:rPr>
                                        <w:spacing w:val="-208"/>
                                        <w:sz w:val="18"/>
                                      </w:rPr>
                                      <w:t xml:space="preserve"> </w:t>
                                    </w:r>
                                    <w:r>
                                      <w:rPr>
                                        <w:sz w:val="18"/>
                                      </w:rPr>
                                      <w:t>из</w:t>
                                    </w:r>
                                    <w:r>
                                      <w:rPr>
                                        <w:spacing w:val="-208"/>
                                        <w:sz w:val="18"/>
                                      </w:rPr>
                                      <w:t xml:space="preserve"> </w:t>
                                    </w:r>
                                    <w:r>
                                      <w:rPr>
                                        <w:sz w:val="18"/>
                                      </w:rPr>
                                      <w:t>числа</w:t>
                                    </w:r>
                                    <w:r>
                                      <w:rPr>
                                        <w:spacing w:val="-208"/>
                                        <w:sz w:val="18"/>
                                      </w:rPr>
                                      <w:t xml:space="preserve"> </w:t>
                                    </w:r>
                                    <w:r>
                                      <w:rPr>
                                        <w:sz w:val="18"/>
                                      </w:rPr>
                                      <w:t>изучаемых</w:t>
                                    </w:r>
                                    <w:r>
                                      <w:rPr>
                                        <w:spacing w:val="-208"/>
                                        <w:sz w:val="18"/>
                                      </w:rPr>
                                      <w:t xml:space="preserve"> </w:t>
                                    </w:r>
                                    <w:r>
                                      <w:rPr>
                                        <w:sz w:val="18"/>
                                      </w:rPr>
                                      <w:t>классических</w:t>
                                    </w:r>
                                    <w:r>
                                      <w:rPr>
                                        <w:spacing w:val="-208"/>
                                        <w:sz w:val="18"/>
                                      </w:rPr>
                                      <w:t xml:space="preserve"> </w:t>
                                    </w:r>
                                    <w:r>
                                      <w:rPr>
                                        <w:sz w:val="18"/>
                                      </w:rPr>
                                      <w:t>произведений.</w:t>
                                    </w:r>
                                  </w:p>
                                </w:txbxContent>
                              </v:textbox>
                            </v:rect>
                            <w10:anchorlock/>
                          </v:group>
                        </w:pict>
                      </mc:Fallback>
                    </mc:AlternateContent>
                  </w:r>
                </w:p>
              </w:tc>
            </w:tr>
            <w:tr w:rsidR="00AA013E">
              <w:trPr>
                <w:trHeight w:val="2030"/>
              </w:trPr>
              <w:tc>
                <w:tcPr>
                  <w:tcW w:w="149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801929" cy="1126427"/>
                            <wp:effectExtent l="0" t="0" r="0" b="0"/>
                            <wp:docPr id="636823" name="Group 636823"/>
                            <wp:cNvGraphicFramePr/>
                            <a:graphic xmlns:a="http://schemas.openxmlformats.org/drawingml/2006/main">
                              <a:graphicData uri="http://schemas.microsoft.com/office/word/2010/wordprocessingGroup">
                                <wpg:wgp>
                                  <wpg:cNvGrpSpPr/>
                                  <wpg:grpSpPr>
                                    <a:xfrm>
                                      <a:off x="0" y="0"/>
                                      <a:ext cx="801929" cy="1126427"/>
                                      <a:chOff x="0" y="0"/>
                                      <a:chExt cx="801929" cy="1126427"/>
                                    </a:xfrm>
                                  </wpg:grpSpPr>
                                  <wps:wsp>
                                    <wps:cNvPr id="61426" name="Rectangle 61426"/>
                                    <wps:cNvSpPr/>
                                    <wps:spPr>
                                      <a:xfrm rot="-5399999">
                                        <a:off x="-680208" y="308489"/>
                                        <a:ext cx="1498147" cy="137729"/>
                                      </a:xfrm>
                                      <a:prstGeom prst="rect">
                                        <a:avLst/>
                                      </a:prstGeom>
                                      <a:ln>
                                        <a:noFill/>
                                      </a:ln>
                                    </wps:spPr>
                                    <wps:txbx>
                                      <w:txbxContent>
                                        <w:p w:rsidR="00092D06" w:rsidRDefault="00092D06">
                                          <w:pPr>
                                            <w:spacing w:after="160" w:line="259" w:lineRule="auto"/>
                                            <w:ind w:left="0" w:firstLine="0"/>
                                            <w:jc w:val="left"/>
                                          </w:pPr>
                                          <w:r>
                                            <w:rPr>
                                              <w:sz w:val="18"/>
                                            </w:rPr>
                                            <w:t>блюз,</w:t>
                                          </w:r>
                                          <w:r>
                                            <w:rPr>
                                              <w:spacing w:val="-208"/>
                                              <w:sz w:val="18"/>
                                            </w:rPr>
                                            <w:t xml:space="preserve"> </w:t>
                                          </w:r>
                                          <w:r>
                                            <w:rPr>
                                              <w:sz w:val="18"/>
                                            </w:rPr>
                                            <w:t>спиричуэлс,</w:t>
                                          </w:r>
                                          <w:r>
                                            <w:rPr>
                                              <w:spacing w:val="-45"/>
                                              <w:sz w:val="18"/>
                                            </w:rPr>
                                            <w:t xml:space="preserve"> </w:t>
                                          </w:r>
                                        </w:p>
                                      </w:txbxContent>
                                    </wps:txbx>
                                    <wps:bodyPr horzOverflow="overflow" vert="horz" lIns="0" tIns="0" rIns="0" bIns="0" rtlCol="0">
                                      <a:noAutofit/>
                                    </wps:bodyPr>
                                  </wps:wsp>
                                  <wps:wsp>
                                    <wps:cNvPr id="61427" name="Rectangle 61427"/>
                                    <wps:cNvSpPr/>
                                    <wps:spPr>
                                      <a:xfrm rot="-5399999">
                                        <a:off x="-505645" y="343377"/>
                                        <a:ext cx="1428370" cy="137730"/>
                                      </a:xfrm>
                                      <a:prstGeom prst="rect">
                                        <a:avLst/>
                                      </a:prstGeom>
                                      <a:ln>
                                        <a:noFill/>
                                      </a:ln>
                                    </wps:spPr>
                                    <wps:txbx>
                                      <w:txbxContent>
                                        <w:p w:rsidR="00092D06" w:rsidRDefault="00092D06">
                                          <w:pPr>
                                            <w:spacing w:after="160" w:line="259" w:lineRule="auto"/>
                                            <w:ind w:left="0" w:firstLine="0"/>
                                            <w:jc w:val="left"/>
                                          </w:pPr>
                                          <w:r>
                                            <w:rPr>
                                              <w:sz w:val="18"/>
                                            </w:rPr>
                                            <w:t>самба,</w:t>
                                          </w:r>
                                          <w:r>
                                            <w:rPr>
                                              <w:spacing w:val="-208"/>
                                              <w:sz w:val="18"/>
                                            </w:rPr>
                                            <w:t xml:space="preserve"> </w:t>
                                          </w:r>
                                          <w:r>
                                            <w:rPr>
                                              <w:sz w:val="18"/>
                                            </w:rPr>
                                            <w:t>босса-нова</w:t>
                                          </w:r>
                                          <w:r>
                                            <w:rPr>
                                              <w:spacing w:val="-45"/>
                                              <w:sz w:val="18"/>
                                            </w:rPr>
                                            <w:t xml:space="preserve"> </w:t>
                                          </w:r>
                                        </w:p>
                                      </w:txbxContent>
                                    </wps:txbx>
                                    <wps:bodyPr horzOverflow="overflow" vert="horz" lIns="0" tIns="0" rIns="0" bIns="0" rtlCol="0">
                                      <a:noAutofit/>
                                    </wps:bodyPr>
                                  </wps:wsp>
                                  <wps:wsp>
                                    <wps:cNvPr id="61428" name="Rectangle 61428"/>
                                    <wps:cNvSpPr/>
                                    <wps:spPr>
                                      <a:xfrm rot="-5399999">
                                        <a:off x="-367947" y="341401"/>
                                        <a:ext cx="1432323" cy="137729"/>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др.).</w:t>
                                          </w:r>
                                          <w:r>
                                            <w:rPr>
                                              <w:spacing w:val="-208"/>
                                              <w:sz w:val="18"/>
                                            </w:rPr>
                                            <w:t xml:space="preserve"> </w:t>
                                          </w:r>
                                          <w:r>
                                            <w:rPr>
                                              <w:sz w:val="18"/>
                                            </w:rPr>
                                            <w:t>Смешение</w:t>
                                          </w:r>
                                          <w:r>
                                            <w:rPr>
                                              <w:spacing w:val="-45"/>
                                              <w:sz w:val="18"/>
                                            </w:rPr>
                                            <w:t xml:space="preserve"> </w:t>
                                          </w:r>
                                        </w:p>
                                      </w:txbxContent>
                                    </wps:txbx>
                                    <wps:bodyPr horzOverflow="overflow" vert="horz" lIns="0" tIns="0" rIns="0" bIns="0" rtlCol="0">
                                      <a:noAutofit/>
                                    </wps:bodyPr>
                                  </wps:wsp>
                                  <wps:wsp>
                                    <wps:cNvPr id="61429" name="Rectangle 61429"/>
                                    <wps:cNvSpPr/>
                                    <wps:spPr>
                                      <a:xfrm rot="-5399999">
                                        <a:off x="-207749" y="361923"/>
                                        <a:ext cx="1391278" cy="137729"/>
                                      </a:xfrm>
                                      <a:prstGeom prst="rect">
                                        <a:avLst/>
                                      </a:prstGeom>
                                      <a:ln>
                                        <a:noFill/>
                                      </a:ln>
                                    </wps:spPr>
                                    <wps:txbx>
                                      <w:txbxContent>
                                        <w:p w:rsidR="00092D06" w:rsidRDefault="00092D06">
                                          <w:pPr>
                                            <w:spacing w:after="160" w:line="259" w:lineRule="auto"/>
                                            <w:ind w:left="0" w:firstLine="0"/>
                                            <w:jc w:val="left"/>
                                          </w:pPr>
                                          <w:r>
                                            <w:rPr>
                                              <w:sz w:val="18"/>
                                            </w:rPr>
                                            <w:t>интонаций</w:t>
                                          </w:r>
                                          <w:r>
                                            <w:rPr>
                                              <w:spacing w:val="-208"/>
                                              <w:sz w:val="18"/>
                                            </w:rPr>
                                            <w:t xml:space="preserve"> </w:t>
                                          </w:r>
                                          <w:r>
                                            <w:rPr>
                                              <w:sz w:val="18"/>
                                            </w:rPr>
                                            <w:t>и</w:t>
                                          </w:r>
                                          <w:r>
                                            <w:rPr>
                                              <w:spacing w:val="-208"/>
                                              <w:sz w:val="18"/>
                                            </w:rPr>
                                            <w:t xml:space="preserve"> </w:t>
                                          </w:r>
                                          <w:r>
                                            <w:rPr>
                                              <w:sz w:val="18"/>
                                            </w:rPr>
                                            <w:t>рит-</w:t>
                                          </w:r>
                                        </w:p>
                                      </w:txbxContent>
                                    </wps:txbx>
                                    <wps:bodyPr horzOverflow="overflow" vert="horz" lIns="0" tIns="0" rIns="0" bIns="0" rtlCol="0">
                                      <a:noAutofit/>
                                    </wps:bodyPr>
                                  </wps:wsp>
                                  <wps:wsp>
                                    <wps:cNvPr id="61430" name="Rectangle 61430"/>
                                    <wps:cNvSpPr/>
                                    <wps:spPr>
                                      <a:xfrm rot="-5399999">
                                        <a:off x="-14108" y="415890"/>
                                        <a:ext cx="1283344" cy="137729"/>
                                      </a:xfrm>
                                      <a:prstGeom prst="rect">
                                        <a:avLst/>
                                      </a:prstGeom>
                                      <a:ln>
                                        <a:noFill/>
                                      </a:ln>
                                    </wps:spPr>
                                    <wps:txbx>
                                      <w:txbxContent>
                                        <w:p w:rsidR="00092D06" w:rsidRDefault="00092D06">
                                          <w:pPr>
                                            <w:spacing w:after="160" w:line="259" w:lineRule="auto"/>
                                            <w:ind w:left="0" w:firstLine="0"/>
                                            <w:jc w:val="left"/>
                                          </w:pPr>
                                          <w:r>
                                            <w:rPr>
                                              <w:sz w:val="18"/>
                                            </w:rPr>
                                            <w:t>мов</w:t>
                                          </w:r>
                                          <w:r>
                                            <w:rPr>
                                              <w:spacing w:val="-208"/>
                                              <w:sz w:val="18"/>
                                            </w:rPr>
                                            <w:t xml:space="preserve"> </w:t>
                                          </w:r>
                                          <w:r>
                                            <w:rPr>
                                              <w:sz w:val="18"/>
                                            </w:rPr>
                                            <w:t>различного</w:t>
                                          </w:r>
                                          <w:r>
                                            <w:rPr>
                                              <w:spacing w:val="-45"/>
                                              <w:sz w:val="18"/>
                                            </w:rPr>
                                            <w:t xml:space="preserve"> </w:t>
                                          </w:r>
                                        </w:p>
                                      </w:txbxContent>
                                    </wps:txbx>
                                    <wps:bodyPr horzOverflow="overflow" vert="horz" lIns="0" tIns="0" rIns="0" bIns="0" rtlCol="0">
                                      <a:noAutofit/>
                                    </wps:bodyPr>
                                  </wps:wsp>
                                  <wps:wsp>
                                    <wps:cNvPr id="61431" name="Rectangle 61431"/>
                                    <wps:cNvSpPr/>
                                    <wps:spPr>
                                      <a:xfrm rot="-5399999">
                                        <a:off x="166231" y="456555"/>
                                        <a:ext cx="1202014" cy="137730"/>
                                      </a:xfrm>
                                      <a:prstGeom prst="rect">
                                        <a:avLst/>
                                      </a:prstGeom>
                                      <a:ln>
                                        <a:noFill/>
                                      </a:ln>
                                    </wps:spPr>
                                    <wps:txbx>
                                      <w:txbxContent>
                                        <w:p w:rsidR="00092D06" w:rsidRDefault="00092D06">
                                          <w:pPr>
                                            <w:spacing w:after="160" w:line="259" w:lineRule="auto"/>
                                            <w:ind w:left="0" w:firstLine="0"/>
                                            <w:jc w:val="left"/>
                                          </w:pPr>
                                          <w:r>
                                            <w:rPr>
                                              <w:sz w:val="18"/>
                                            </w:rPr>
                                            <w:t>происхождения</w:t>
                                          </w:r>
                                        </w:p>
                                      </w:txbxContent>
                                    </wps:txbx>
                                    <wps:bodyPr horzOverflow="overflow" vert="horz" lIns="0" tIns="0" rIns="0" bIns="0" rtlCol="0">
                                      <a:noAutofit/>
                                    </wps:bodyPr>
                                  </wps:wsp>
                                </wpg:wgp>
                              </a:graphicData>
                            </a:graphic>
                          </wp:inline>
                        </w:drawing>
                      </mc:Choice>
                      <mc:Fallback>
                        <w:pict>
                          <v:group id="Group 636823" o:spid="_x0000_s1549" style="width:63.15pt;height:88.7pt;mso-position-horizontal-relative:char;mso-position-vertical-relative:line" coordsize="8019,11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">
                            <v:rect id="Rectangle 61426" o:spid="_x0000_s1550" style="position:absolute;left:-6802;top:3085;width:1498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1PscA&#10;AADeAAAADwAAAGRycy9kb3ducmV2LnhtbESPW2vCQBSE3wv+h+UIfaubiESJrlIESV8qeCt9PGZP&#10;LjR7Ns2umv77riD4OMzMN8xi1ZtGXKlztWUF8SgCQZxbXXOp4HjYvM1AOI+ssbFMCv7IwWo5eFlg&#10;qu2Nd3Td+1IECLsUFVTet6mULq/IoBvZljh4he0M+iC7UuoObwFuGjmOokQarDksVNjSuqL8Z38x&#10;Ck7x4fKVue2Zv4vf6eTTZ9uizJR6HfbvcxCeev8MP9ofWkEST8YJ3O+EKy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zNNT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блюз,</w:t>
                                    </w:r>
                                    <w:r>
                                      <w:rPr>
                                        <w:spacing w:val="-208"/>
                                        <w:sz w:val="18"/>
                                      </w:rPr>
                                      <w:t xml:space="preserve"> </w:t>
                                    </w:r>
                                    <w:r>
                                      <w:rPr>
                                        <w:sz w:val="18"/>
                                      </w:rPr>
                                      <w:t>спиричуэлс,</w:t>
                                    </w:r>
                                    <w:r>
                                      <w:rPr>
                                        <w:spacing w:val="-45"/>
                                        <w:sz w:val="18"/>
                                      </w:rPr>
                                      <w:t xml:space="preserve"> </w:t>
                                    </w:r>
                                  </w:p>
                                </w:txbxContent>
                              </v:textbox>
                            </v:rect>
                            <v:rect id="Rectangle 61427" o:spid="_x0000_s1551" style="position:absolute;left:-5057;top:3434;width:1428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GQpccA&#10;AADeAAAADwAAAGRycy9kb3ducmV2LnhtbESPT2vCQBTE70K/w/IK3nQTES3RVUpB4kVBbYvH1+zL&#10;H5p9G7Mbjd/eLRQ8DjPzG2a57k0trtS6yrKCeByBIM6srrhQ8HnajN5AOI+ssbZMCu7kYL16GSwx&#10;0fbGB7oefSEChF2CCkrvm0RKl5Vk0I1tQxy83LYGfZBtIXWLtwA3tZxE0UwarDgslNjQR0nZ77Ez&#10;Cr7iU/eduv0Pn/PLfLrz6T4vUqWGr/37AoSn3j/D/+2tVjCLp5M5/N0JV0Cu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OBkK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самба,</w:t>
                                    </w:r>
                                    <w:r>
                                      <w:rPr>
                                        <w:spacing w:val="-208"/>
                                        <w:sz w:val="18"/>
                                      </w:rPr>
                                      <w:t xml:space="preserve"> </w:t>
                                    </w:r>
                                    <w:r>
                                      <w:rPr>
                                        <w:sz w:val="18"/>
                                      </w:rPr>
                                      <w:t>босса-нова</w:t>
                                    </w:r>
                                    <w:r>
                                      <w:rPr>
                                        <w:spacing w:val="-45"/>
                                        <w:sz w:val="18"/>
                                      </w:rPr>
                                      <w:t xml:space="preserve"> </w:t>
                                    </w:r>
                                  </w:p>
                                </w:txbxContent>
                              </v:textbox>
                            </v:rect>
                            <v:rect id="Rectangle 61428" o:spid="_x0000_s1552" style="position:absolute;left:-3679;top:3414;width:1432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4E18UA&#10;AADeAAAADwAAAGRycy9kb3ducmV2LnhtbERPy2rCQBTdC/7DcAvudBKRVFInUoQSNxWqtnR5m7l5&#10;0MydNDMx6d93FgWXh/Pe7SfTihv1rrGsIF5FIIgLqxuuFFwvL8stCOeRNbaWScEvOdhn89kOU21H&#10;fqPb2VcihLBLUUHtfZdK6YqaDLqV7YgDV9reoA+wr6TucQzhppXrKEqkwYZDQ40dHWoqvs+DUfAe&#10;X4aP3J2++LP8edy8+vxUVrlSi4fp+QmEp8nfxf/uo1aQxJt12BvuhCs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HgTX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др.).</w:t>
                                    </w:r>
                                    <w:r>
                                      <w:rPr>
                                        <w:spacing w:val="-208"/>
                                        <w:sz w:val="18"/>
                                      </w:rPr>
                                      <w:t xml:space="preserve"> </w:t>
                                    </w:r>
                                    <w:r>
                                      <w:rPr>
                                        <w:sz w:val="18"/>
                                      </w:rPr>
                                      <w:t>Смешение</w:t>
                                    </w:r>
                                    <w:r>
                                      <w:rPr>
                                        <w:spacing w:val="-45"/>
                                        <w:sz w:val="18"/>
                                      </w:rPr>
                                      <w:t xml:space="preserve"> </w:t>
                                    </w:r>
                                  </w:p>
                                </w:txbxContent>
                              </v:textbox>
                            </v:rect>
                            <v:rect id="Rectangle 61429" o:spid="_x0000_s1553" style="position:absolute;left:-2077;top:3619;width:1391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KhTMcA&#10;AADeAAAADwAAAGRycy9kb3ducmV2LnhtbESPT2vCQBTE70K/w/IK3nQTEVujq5SCxItCtZUeX7Mv&#10;fzD7NmZXjd/eFYQeh5n5DTNfdqYWF2pdZVlBPIxAEGdWV1wo+N6vBu8gnEfWWFsmBTdysFy89OaY&#10;aHvlL7rsfCEChF2CCkrvm0RKl5Vk0A1tQxy83LYGfZBtIXWL1wA3tRxF0UQarDgslNjQZ0nZcXc2&#10;Cn7i/fmQuu0f/+ant/HGp9u8SJXqv3YfMxCeOv8ffrbXWsEkHo+m8Lg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1SoU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интонаций</w:t>
                                    </w:r>
                                    <w:r>
                                      <w:rPr>
                                        <w:spacing w:val="-208"/>
                                        <w:sz w:val="18"/>
                                      </w:rPr>
                                      <w:t xml:space="preserve"> </w:t>
                                    </w:r>
                                    <w:r>
                                      <w:rPr>
                                        <w:sz w:val="18"/>
                                      </w:rPr>
                                      <w:t>и</w:t>
                                    </w:r>
                                    <w:r>
                                      <w:rPr>
                                        <w:spacing w:val="-208"/>
                                        <w:sz w:val="18"/>
                                      </w:rPr>
                                      <w:t xml:space="preserve"> </w:t>
                                    </w:r>
                                    <w:r>
                                      <w:rPr>
                                        <w:sz w:val="18"/>
                                      </w:rPr>
                                      <w:t>рит-</w:t>
                                    </w:r>
                                  </w:p>
                                </w:txbxContent>
                              </v:textbox>
                            </v:rect>
                            <v:rect id="Rectangle 61430" o:spid="_x0000_s1554" style="position:absolute;left:-142;top:4159;width:1283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GeDMYA&#10;AADeAAAADwAAAGRycy9kb3ducmV2LnhtbESPy2rCQBSG94LvMBzBnU5SRUvqJEihpJsKNbZ0eZo5&#10;uWDmTJoZNX37zqLg8ue/8e2y0XTiSoNrLSuIlxEI4tLqlmsFp+Jl8QjCeWSNnWVS8EsOsnQ62WGi&#10;7Y3f6Xr0tQgj7BJU0HjfJ1K6siGDbml74uBVdjDogxxqqQe8hXHTyYco2kiDLYeHBnt6bqg8Hy9G&#10;wUdcXD5zd/jmr+pnu37z+aGqc6Xms3H/BMLT6O/h//arVrCJ16sAEHACCsj0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bGeDM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мов</w:t>
                                    </w:r>
                                    <w:r>
                                      <w:rPr>
                                        <w:spacing w:val="-208"/>
                                        <w:sz w:val="18"/>
                                      </w:rPr>
                                      <w:t xml:space="preserve"> </w:t>
                                    </w:r>
                                    <w:r>
                                      <w:rPr>
                                        <w:sz w:val="18"/>
                                      </w:rPr>
                                      <w:t>различного</w:t>
                                    </w:r>
                                    <w:r>
                                      <w:rPr>
                                        <w:spacing w:val="-45"/>
                                        <w:sz w:val="18"/>
                                      </w:rPr>
                                      <w:t xml:space="preserve"> </w:t>
                                    </w:r>
                                  </w:p>
                                </w:txbxContent>
                              </v:textbox>
                            </v:rect>
                            <v:rect id="Rectangle 61431" o:spid="_x0000_s1555" style="position:absolute;left:1662;top:4566;width:1201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07l8gA&#10;AADeAAAADwAAAGRycy9kb3ducmV2LnhtbESPT2vCQBTE70K/w/IKvekmrVhJ3YRSKOmlglrF42v2&#10;5Q/Nvk2zq8Zv7wqCx2FmfsMsssG04ki9aywriCcRCOLC6oYrBT+bz/EchPPIGlvLpOBMDrL0YbTA&#10;RNsTr+i49pUIEHYJKqi97xIpXVGTQTexHXHwStsb9EH2ldQ9ngLctPI5imbSYMNhocaOPmoq/tYH&#10;o2Abbw673C1/eV/+v06/fb4sq1ypp8fh/Q2Ep8Hfw7f2l1Ywi6cvMVzvhCsg0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2/TuX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происхождения</w:t>
                                    </w:r>
                                  </w:p>
                                </w:txbxContent>
                              </v:textbox>
                            </v:rect>
                            <w10:anchorlock/>
                          </v:group>
                        </w:pict>
                      </mc:Fallback>
                    </mc:AlternateContent>
                  </w:r>
                </w:p>
              </w:tc>
              <w:tc>
                <w:tcPr>
                  <w:tcW w:w="0" w:type="auto"/>
                  <w:vMerge/>
                  <w:tcBorders>
                    <w:top w:val="nil"/>
                    <w:left w:val="single" w:sz="4" w:space="0" w:color="221F1F"/>
                    <w:bottom w:val="nil"/>
                    <w:right w:val="single" w:sz="4" w:space="0" w:color="221F1F"/>
                  </w:tcBorders>
                </w:tcPr>
                <w:p w:rsidR="00AA013E" w:rsidRDefault="00AA013E">
                  <w:pPr>
                    <w:spacing w:after="160" w:line="259" w:lineRule="auto"/>
                    <w:ind w:left="0" w:firstLine="0"/>
                    <w:jc w:val="left"/>
                  </w:pPr>
                </w:p>
              </w:tc>
              <w:tc>
                <w:tcPr>
                  <w:tcW w:w="61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1742"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801929" cy="1097051"/>
                            <wp:effectExtent l="0" t="0" r="0" b="0"/>
                            <wp:docPr id="636839" name="Group 636839"/>
                            <wp:cNvGraphicFramePr/>
                            <a:graphic xmlns:a="http://schemas.openxmlformats.org/drawingml/2006/main">
                              <a:graphicData uri="http://schemas.microsoft.com/office/word/2010/wordprocessingGroup">
                                <wpg:wgp>
                                  <wpg:cNvGrpSpPr/>
                                  <wpg:grpSpPr>
                                    <a:xfrm>
                                      <a:off x="0" y="0"/>
                                      <a:ext cx="801929" cy="1097051"/>
                                      <a:chOff x="0" y="0"/>
                                      <a:chExt cx="801929" cy="1097051"/>
                                    </a:xfrm>
                                  </wpg:grpSpPr>
                                  <wps:wsp>
                                    <wps:cNvPr id="61470" name="Rectangle 61470"/>
                                    <wps:cNvSpPr/>
                                    <wps:spPr>
                                      <a:xfrm rot="-5399999">
                                        <a:off x="-528265" y="431056"/>
                                        <a:ext cx="1194261" cy="137730"/>
                                      </a:xfrm>
                                      <a:prstGeom prst="rect">
                                        <a:avLst/>
                                      </a:prstGeom>
                                      <a:ln>
                                        <a:noFill/>
                                      </a:ln>
                                    </wps:spPr>
                                    <wps:txbx>
                                      <w:txbxContent>
                                        <w:p w:rsidR="00092D06" w:rsidRDefault="00092D06">
                                          <w:pPr>
                                            <w:spacing w:after="160" w:line="259" w:lineRule="auto"/>
                                            <w:ind w:left="0" w:firstLine="0"/>
                                            <w:jc w:val="left"/>
                                          </w:pPr>
                                          <w:r>
                                            <w:rPr>
                                              <w:sz w:val="18"/>
                                            </w:rPr>
                                            <w:t>Национальный</w:t>
                                          </w:r>
                                          <w:r>
                                            <w:rPr>
                                              <w:spacing w:val="-45"/>
                                              <w:sz w:val="18"/>
                                            </w:rPr>
                                            <w:t xml:space="preserve"> </w:t>
                                          </w:r>
                                        </w:p>
                                      </w:txbxContent>
                                    </wps:txbx>
                                    <wps:bodyPr horzOverflow="overflow" vert="horz" lIns="0" tIns="0" rIns="0" bIns="0" rtlCol="0">
                                      <a:noAutofit/>
                                    </wps:bodyPr>
                                  </wps:wsp>
                                  <wps:wsp>
                                    <wps:cNvPr id="61471" name="Rectangle 61471"/>
                                    <wps:cNvSpPr/>
                                    <wps:spPr>
                                      <a:xfrm rot="-5399999">
                                        <a:off x="-343212" y="476434"/>
                                        <a:ext cx="1103506" cy="137729"/>
                                      </a:xfrm>
                                      <a:prstGeom prst="rect">
                                        <a:avLst/>
                                      </a:prstGeom>
                                      <a:ln>
                                        <a:noFill/>
                                      </a:ln>
                                    </wps:spPr>
                                    <wps:txbx>
                                      <w:txbxContent>
                                        <w:p w:rsidR="00092D06" w:rsidRDefault="00092D06">
                                          <w:pPr>
                                            <w:spacing w:after="160" w:line="259" w:lineRule="auto"/>
                                            <w:ind w:left="0" w:firstLine="0"/>
                                            <w:jc w:val="left"/>
                                          </w:pPr>
                                          <w:r>
                                            <w:rPr>
                                              <w:sz w:val="18"/>
                                            </w:rPr>
                                            <w:t>музыкальный</w:t>
                                          </w:r>
                                          <w:r>
                                            <w:rPr>
                                              <w:spacing w:val="-45"/>
                                              <w:sz w:val="18"/>
                                            </w:rPr>
                                            <w:t xml:space="preserve"> </w:t>
                                          </w:r>
                                        </w:p>
                                      </w:txbxContent>
                                    </wps:txbx>
                                    <wps:bodyPr horzOverflow="overflow" vert="horz" lIns="0" tIns="0" rIns="0" bIns="0" rtlCol="0">
                                      <a:noAutofit/>
                                    </wps:bodyPr>
                                  </wps:wsp>
                                  <wps:wsp>
                                    <wps:cNvPr id="61472" name="Rectangle 61472"/>
                                    <wps:cNvSpPr/>
                                    <wps:spPr>
                                      <a:xfrm rot="-5399999">
                                        <a:off x="-381324" y="298648"/>
                                        <a:ext cx="1459078" cy="137730"/>
                                      </a:xfrm>
                                      <a:prstGeom prst="rect">
                                        <a:avLst/>
                                      </a:prstGeom>
                                      <a:ln>
                                        <a:noFill/>
                                      </a:ln>
                                    </wps:spPr>
                                    <wps:txbx>
                                      <w:txbxContent>
                                        <w:p w:rsidR="00092D06" w:rsidRDefault="00092D06">
                                          <w:pPr>
                                            <w:spacing w:after="160" w:line="259" w:lineRule="auto"/>
                                            <w:ind w:left="0" w:firstLine="0"/>
                                            <w:jc w:val="left"/>
                                          </w:pPr>
                                          <w:r>
                                            <w:rPr>
                                              <w:sz w:val="18"/>
                                            </w:rPr>
                                            <w:t>стиль</w:t>
                                          </w:r>
                                          <w:r>
                                            <w:rPr>
                                              <w:spacing w:val="-208"/>
                                              <w:sz w:val="18"/>
                                            </w:rPr>
                                            <w:t xml:space="preserve"> </w:t>
                                          </w:r>
                                          <w:r>
                                            <w:rPr>
                                              <w:sz w:val="18"/>
                                            </w:rPr>
                                            <w:t>на</w:t>
                                          </w:r>
                                          <w:r>
                                            <w:rPr>
                                              <w:spacing w:val="-208"/>
                                              <w:sz w:val="18"/>
                                            </w:rPr>
                                            <w:t xml:space="preserve"> </w:t>
                                          </w:r>
                                          <w:r>
                                            <w:rPr>
                                              <w:sz w:val="18"/>
                                            </w:rPr>
                                            <w:t>примере</w:t>
                                          </w:r>
                                          <w:r>
                                            <w:rPr>
                                              <w:spacing w:val="-45"/>
                                              <w:sz w:val="18"/>
                                            </w:rPr>
                                            <w:t xml:space="preserve"> </w:t>
                                          </w:r>
                                        </w:p>
                                      </w:txbxContent>
                                    </wps:txbx>
                                    <wps:bodyPr horzOverflow="overflow" vert="horz" lIns="0" tIns="0" rIns="0" bIns="0" rtlCol="0">
                                      <a:noAutofit/>
                                    </wps:bodyPr>
                                  </wps:wsp>
                                  <wps:wsp>
                                    <wps:cNvPr id="61473" name="Rectangle 61473"/>
                                    <wps:cNvSpPr/>
                                    <wps:spPr>
                                      <a:xfrm rot="-5399999">
                                        <a:off x="60259" y="600558"/>
                                        <a:ext cx="855258" cy="137729"/>
                                      </a:xfrm>
                                      <a:prstGeom prst="rect">
                                        <a:avLst/>
                                      </a:prstGeom>
                                      <a:ln>
                                        <a:noFill/>
                                      </a:ln>
                                    </wps:spPr>
                                    <wps:txbx>
                                      <w:txbxContent>
                                        <w:p w:rsidR="00092D06" w:rsidRDefault="00092D06">
                                          <w:pPr>
                                            <w:spacing w:after="160" w:line="259" w:lineRule="auto"/>
                                            <w:ind w:left="0" w:firstLine="0"/>
                                            <w:jc w:val="left"/>
                                          </w:pPr>
                                          <w:r>
                                            <w:rPr>
                                              <w:sz w:val="18"/>
                                            </w:rPr>
                                            <w:t>творчества</w:t>
                                          </w:r>
                                          <w:r>
                                            <w:rPr>
                                              <w:spacing w:val="-45"/>
                                              <w:sz w:val="18"/>
                                            </w:rPr>
                                            <w:t xml:space="preserve"> </w:t>
                                          </w:r>
                                        </w:p>
                                      </w:txbxContent>
                                    </wps:txbx>
                                    <wps:bodyPr horzOverflow="overflow" vert="horz" lIns="0" tIns="0" rIns="0" bIns="0" rtlCol="0">
                                      <a:noAutofit/>
                                    </wps:bodyPr>
                                  </wps:wsp>
                                  <wps:wsp>
                                    <wps:cNvPr id="61474" name="Rectangle 61474"/>
                                    <wps:cNvSpPr/>
                                    <wps:spPr>
                                      <a:xfrm rot="-5399999">
                                        <a:off x="144447" y="545071"/>
                                        <a:ext cx="966233" cy="137730"/>
                                      </a:xfrm>
                                      <a:prstGeom prst="rect">
                                        <a:avLst/>
                                      </a:prstGeom>
                                      <a:ln>
                                        <a:noFill/>
                                      </a:ln>
                                    </wps:spPr>
                                    <wps:txbx>
                                      <w:txbxContent>
                                        <w:p w:rsidR="00092D06" w:rsidRDefault="00092D06">
                                          <w:pPr>
                                            <w:spacing w:after="160" w:line="259" w:lineRule="auto"/>
                                            <w:ind w:left="0" w:firstLine="0"/>
                                            <w:jc w:val="left"/>
                                          </w:pPr>
                                          <w:r>
                                            <w:rPr>
                                              <w:sz w:val="18"/>
                                            </w:rPr>
                                            <w:t>Ф.</w:t>
                                          </w:r>
                                          <w:r>
                                            <w:rPr>
                                              <w:spacing w:val="-208"/>
                                              <w:sz w:val="18"/>
                                            </w:rPr>
                                            <w:t xml:space="preserve"> </w:t>
                                          </w:r>
                                          <w:r>
                                            <w:rPr>
                                              <w:sz w:val="18"/>
                                            </w:rPr>
                                            <w:t>Шопена,</w:t>
                                          </w:r>
                                          <w:r>
                                            <w:rPr>
                                              <w:spacing w:val="-45"/>
                                              <w:sz w:val="18"/>
                                            </w:rPr>
                                            <w:t xml:space="preserve"> </w:t>
                                          </w:r>
                                        </w:p>
                                      </w:txbxContent>
                                    </wps:txbx>
                                    <wps:bodyPr horzOverflow="overflow" vert="horz" lIns="0" tIns="0" rIns="0" bIns="0" rtlCol="0">
                                      <a:noAutofit/>
                                    </wps:bodyPr>
                                  </wps:wsp>
                                  <wps:wsp>
                                    <wps:cNvPr id="61475" name="Rectangle 61475"/>
                                    <wps:cNvSpPr/>
                                    <wps:spPr>
                                      <a:xfrm rot="-5399999">
                                        <a:off x="199219" y="460168"/>
                                        <a:ext cx="1136038" cy="137730"/>
                                      </a:xfrm>
                                      <a:prstGeom prst="rect">
                                        <a:avLst/>
                                      </a:prstGeom>
                                      <a:ln>
                                        <a:noFill/>
                                      </a:ln>
                                    </wps:spPr>
                                    <wps:txbx>
                                      <w:txbxContent>
                                        <w:p w:rsidR="00092D06" w:rsidRDefault="00092D06">
                                          <w:pPr>
                                            <w:spacing w:after="160" w:line="259" w:lineRule="auto"/>
                                            <w:ind w:left="0" w:firstLine="0"/>
                                            <w:jc w:val="left"/>
                                          </w:pPr>
                                          <w:r>
                                            <w:rPr>
                                              <w:sz w:val="18"/>
                                            </w:rPr>
                                            <w:t>Э.</w:t>
                                          </w:r>
                                          <w:r>
                                            <w:rPr>
                                              <w:spacing w:val="-208"/>
                                              <w:sz w:val="18"/>
                                            </w:rPr>
                                            <w:t xml:space="preserve"> </w:t>
                                          </w:r>
                                          <w:r>
                                            <w:rPr>
                                              <w:sz w:val="18"/>
                                            </w:rPr>
                                            <w:t>Грига</w:t>
                                          </w:r>
                                          <w:r>
                                            <w:rPr>
                                              <w:spacing w:val="-208"/>
                                              <w:sz w:val="18"/>
                                            </w:rPr>
                                            <w:t xml:space="preserve"> </w:t>
                                          </w:r>
                                          <w:r>
                                            <w:rPr>
                                              <w:sz w:val="18"/>
                                            </w:rPr>
                                            <w:t>и</w:t>
                                          </w:r>
                                          <w:r>
                                            <w:rPr>
                                              <w:spacing w:val="-208"/>
                                              <w:sz w:val="18"/>
                                            </w:rPr>
                                            <w:t xml:space="preserve"> </w:t>
                                          </w:r>
                                          <w:r>
                                            <w:rPr>
                                              <w:sz w:val="18"/>
                                            </w:rPr>
                                            <w:t>др.</w:t>
                                          </w:r>
                                        </w:p>
                                      </w:txbxContent>
                                    </wps:txbx>
                                    <wps:bodyPr horzOverflow="overflow" vert="horz" lIns="0" tIns="0" rIns="0" bIns="0" rtlCol="0">
                                      <a:noAutofit/>
                                    </wps:bodyPr>
                                  </wps:wsp>
                                </wpg:wgp>
                              </a:graphicData>
                            </a:graphic>
                          </wp:inline>
                        </w:drawing>
                      </mc:Choice>
                      <mc:Fallback>
                        <w:pict>
                          <v:group id="Group 636839" o:spid="_x0000_s1556" style="width:63.15pt;height:86.4pt;mso-position-horizontal-relative:char;mso-position-vertical-relative:line" coordsize="8019,10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">
                            <v:rect id="Rectangle 61470" o:spid="_x0000_s1557" style="position:absolute;left:-5282;top:4310;width:1194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snzMYA&#10;AADeAAAADwAAAGRycy9kb3ducmV2LnhtbESPy2rDMBBF94H8g5hCd7HsEpLgWg4lUNxNA3m0dDm1&#10;xg9qjVxLTty/rxaBLC/3xcm2k+nEhQbXWlaQRDEI4tLqlmsF59PrYgPCeWSNnWVS8EcOtvl8lmGq&#10;7ZUPdDn6WoQRdikqaLzvUyld2ZBBF9meOHiVHQz6IIda6gGvYdx08imOV9Jgy+GhwZ52DZU/x9Eo&#10;+EhO42fh9t/8Vf2ul+++2Fd1odTjw/TyDMLT5O/hW/tNK1gly3UACDgBBWT+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9snzM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Национальный</w:t>
                                    </w:r>
                                    <w:r>
                                      <w:rPr>
                                        <w:spacing w:val="-45"/>
                                        <w:sz w:val="18"/>
                                      </w:rPr>
                                      <w:t xml:space="preserve"> </w:t>
                                    </w:r>
                                  </w:p>
                                </w:txbxContent>
                              </v:textbox>
                            </v:rect>
                            <v:rect id="Rectangle 61471" o:spid="_x0000_s1558" style="position:absolute;left:-3432;top:4764;width:1103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eCV8cA&#10;AADeAAAADwAAAGRycy9kb3ducmV2LnhtbESPT2vCQBTE70K/w/IKvekmIlpiNlIKJb0oqK14fGZf&#10;/tDs25hdNX57t1DocZiZ3zDpajCtuFLvGssK4kkEgriwuuFKwdf+Y/wKwnlkja1lUnAnB6vsaZRi&#10;ou2Nt3Td+UoECLsEFdTed4mUrqjJoJvYjjh4pe0N+iD7SuoebwFuWjmNork02HBYqLGj95qKn93F&#10;KPiO95dD7jYnPpbnxWzt801Z5Uq9PA9vSxCeBv8f/mt/agXzeLaI4fdOuAIye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CXgl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музыкальный</w:t>
                                    </w:r>
                                    <w:r>
                                      <w:rPr>
                                        <w:spacing w:val="-45"/>
                                        <w:sz w:val="18"/>
                                      </w:rPr>
                                      <w:t xml:space="preserve"> </w:t>
                                    </w:r>
                                  </w:p>
                                </w:txbxContent>
                              </v:textbox>
                            </v:rect>
                            <v:rect id="Rectangle 61472" o:spid="_x0000_s1559" style="position:absolute;left:-3813;top:2986;width:1459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UcIMcA&#10;AADeAAAADwAAAGRycy9kb3ducmV2LnhtbESPT2vCQBTE70K/w/IK3nQTES3RVUpB4kVBbYvH1+zL&#10;H5p9G7Mbjd/eLRQ8DjPzG2a57k0trtS6yrKCeByBIM6srrhQ8HnajN5AOI+ssbZMCu7kYL16GSwx&#10;0fbGB7oefSEChF2CCkrvm0RKl5Vk0I1tQxy83LYGfZBtIXWLtwA3tZxE0UwarDgslNjQR0nZ77Ez&#10;Cr7iU/eduv0Pn/PLfLrz6T4vUqWGr/37AoSn3j/D/+2tVjCLp/MJ/N0JV0Cu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BFHC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стиль</w:t>
                                    </w:r>
                                    <w:r>
                                      <w:rPr>
                                        <w:spacing w:val="-208"/>
                                        <w:sz w:val="18"/>
                                      </w:rPr>
                                      <w:t xml:space="preserve"> </w:t>
                                    </w:r>
                                    <w:r>
                                      <w:rPr>
                                        <w:sz w:val="18"/>
                                      </w:rPr>
                                      <w:t>на</w:t>
                                    </w:r>
                                    <w:r>
                                      <w:rPr>
                                        <w:spacing w:val="-208"/>
                                        <w:sz w:val="18"/>
                                      </w:rPr>
                                      <w:t xml:space="preserve"> </w:t>
                                    </w:r>
                                    <w:r>
                                      <w:rPr>
                                        <w:sz w:val="18"/>
                                      </w:rPr>
                                      <w:t>примере</w:t>
                                    </w:r>
                                    <w:r>
                                      <w:rPr>
                                        <w:spacing w:val="-45"/>
                                        <w:sz w:val="18"/>
                                      </w:rPr>
                                      <w:t xml:space="preserve"> </w:t>
                                    </w:r>
                                  </w:p>
                                </w:txbxContent>
                              </v:textbox>
                            </v:rect>
                            <v:rect id="Rectangle 61473" o:spid="_x0000_s1560" style="position:absolute;left:602;top:6005;width:855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5u8cA&#10;AADeAAAADwAAAGRycy9kb3ducmV2LnhtbESPT2vCQBTE74LfYXlCb7qJFZXoKiKU9FKhWsXjM/vy&#10;B7Nv0+yq6bfvFoQeh5n5DbNcd6YWd2pdZVlBPIpAEGdWV1wo+Dq8DecgnEfWWFsmBT/kYL3q95aY&#10;aPvgT7rvfSEChF2CCkrvm0RKl5Vk0I1sQxy83LYGfZBtIXWLjwA3tRxH0VQarDgslNjQtqTsur8Z&#10;Bcf4cDulbnfhc/49m3z4dJcXqVIvg26zAOGp8//hZ/tdK5jGk9kr/N0JV0C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8Jub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творчества</w:t>
                                    </w:r>
                                    <w:r>
                                      <w:rPr>
                                        <w:spacing w:val="-45"/>
                                        <w:sz w:val="18"/>
                                      </w:rPr>
                                      <w:t xml:space="preserve"> </w:t>
                                    </w:r>
                                  </w:p>
                                </w:txbxContent>
                              </v:textbox>
                            </v:rect>
                            <v:rect id="Rectangle 61474" o:spid="_x0000_s1561" style="position:absolute;left:1444;top:5450;width:9662;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Ahz8cA&#10;AADeAAAADwAAAGRycy9kb3ducmV2LnhtbESPW2vCQBSE34X+h+UUfNNNStASXUUKJb5U8NLSx2P2&#10;5ILZs2l21fTfu4Lg4zAz3zDzZW8acaHO1ZYVxOMIBHFudc2lgsP+c/QOwnlkjY1lUvBPDpaLl8Ec&#10;U22vvKXLzpciQNilqKDyvk2ldHlFBt3YtsTBK2xn0AfZlVJ3eA1w08i3KJpIgzWHhQpb+qgoP+3O&#10;RsF3vD//ZG5z5N/ib5p8+WxTlJlSw9d+NQPhqffP8KO91gomcTJN4H4nXAG5u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DgIc/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Ф.</w:t>
                                    </w:r>
                                    <w:r>
                                      <w:rPr>
                                        <w:spacing w:val="-208"/>
                                        <w:sz w:val="18"/>
                                      </w:rPr>
                                      <w:t xml:space="preserve"> </w:t>
                                    </w:r>
                                    <w:r>
                                      <w:rPr>
                                        <w:sz w:val="18"/>
                                      </w:rPr>
                                      <w:t>Шопена,</w:t>
                                    </w:r>
                                    <w:r>
                                      <w:rPr>
                                        <w:spacing w:val="-45"/>
                                        <w:sz w:val="18"/>
                                      </w:rPr>
                                      <w:t xml:space="preserve"> </w:t>
                                    </w:r>
                                  </w:p>
                                </w:txbxContent>
                              </v:textbox>
                            </v:rect>
                            <v:rect id="Rectangle 61475" o:spid="_x0000_s1562" style="position:absolute;left:1992;top:4602;width:1135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yEVMcA&#10;AADeAAAADwAAAGRycy9kb3ducmV2LnhtbESPT2vCQBTE70K/w/KE3nQTsSrRVYpQ0ksFtYrHZ/bl&#10;D2bfptlV02/vFoQeh5n5DbNYdaYWN2pdZVlBPIxAEGdWV1wo+N5/DGYgnEfWWFsmBb/kYLV86S0w&#10;0fbOW7rtfCEChF2CCkrvm0RKl5Vk0A1tQxy83LYGfZBtIXWL9wA3tRxF0UQarDgslNjQuqTssrsa&#10;BYd4fz2mbnPmU/4zHX/5dJMXqVKv/e59DsJT5//Dz/anVjCJx9M3+LsTroBcP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shF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Э.</w:t>
                                    </w:r>
                                    <w:r>
                                      <w:rPr>
                                        <w:spacing w:val="-208"/>
                                        <w:sz w:val="18"/>
                                      </w:rPr>
                                      <w:t xml:space="preserve"> </w:t>
                                    </w:r>
                                    <w:r>
                                      <w:rPr>
                                        <w:sz w:val="18"/>
                                      </w:rPr>
                                      <w:t>Грига</w:t>
                                    </w:r>
                                    <w:r>
                                      <w:rPr>
                                        <w:spacing w:val="-208"/>
                                        <w:sz w:val="18"/>
                                      </w:rPr>
                                      <w:t xml:space="preserve"> </w:t>
                                    </w:r>
                                    <w:r>
                                      <w:rPr>
                                        <w:sz w:val="18"/>
                                      </w:rPr>
                                      <w:t>и</w:t>
                                    </w:r>
                                    <w:r>
                                      <w:rPr>
                                        <w:spacing w:val="-208"/>
                                        <w:sz w:val="18"/>
                                      </w:rPr>
                                      <w:t xml:space="preserve"> </w:t>
                                    </w:r>
                                    <w:r>
                                      <w:rPr>
                                        <w:sz w:val="18"/>
                                      </w:rPr>
                                      <w:t>др.</w:t>
                                    </w:r>
                                  </w:p>
                                </w:txbxContent>
                              </v:textbox>
                            </v:rect>
                            <w10:anchorlock/>
                          </v:group>
                        </w:pict>
                      </mc:Fallback>
                    </mc:AlternateContent>
                  </w:r>
                </w:p>
              </w:tc>
            </w:tr>
            <w:tr w:rsidR="00AA013E">
              <w:trPr>
                <w:trHeight w:val="1308"/>
              </w:trPr>
              <w:tc>
                <w:tcPr>
                  <w:tcW w:w="149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221" w:firstLine="0"/>
                    <w:jc w:val="left"/>
                  </w:pPr>
                  <w:r>
                    <w:rPr>
                      <w:rFonts w:ascii="Calibri" w:eastAsia="Calibri" w:hAnsi="Calibri" w:cs="Calibri"/>
                      <w:noProof/>
                      <w:color w:val="000000"/>
                      <w:sz w:val="22"/>
                    </w:rPr>
                    <w:lastRenderedPageBreak/>
                    <mc:AlternateContent>
                      <mc:Choice Requires="wpg">
                        <w:drawing>
                          <wp:inline distT="0" distB="0" distL="0" distR="0">
                            <wp:extent cx="243230" cy="581787"/>
                            <wp:effectExtent l="0" t="0" r="0" b="0"/>
                            <wp:docPr id="636844" name="Group 636844"/>
                            <wp:cNvGraphicFramePr/>
                            <a:graphic xmlns:a="http://schemas.openxmlformats.org/drawingml/2006/main">
                              <a:graphicData uri="http://schemas.microsoft.com/office/word/2010/wordprocessingGroup">
                                <wpg:wgp>
                                  <wpg:cNvGrpSpPr/>
                                  <wpg:grpSpPr>
                                    <a:xfrm>
                                      <a:off x="0" y="0"/>
                                      <a:ext cx="243230" cy="581787"/>
                                      <a:chOff x="0" y="0"/>
                                      <a:chExt cx="243230" cy="581787"/>
                                    </a:xfrm>
                                  </wpg:grpSpPr>
                                  <wps:wsp>
                                    <wps:cNvPr id="61424" name="Rectangle 61424"/>
                                    <wps:cNvSpPr/>
                                    <wps:spPr>
                                      <a:xfrm rot="-5399999">
                                        <a:off x="-318023" y="126034"/>
                                        <a:ext cx="773777" cy="137730"/>
                                      </a:xfrm>
                                      <a:prstGeom prst="rect">
                                        <a:avLst/>
                                      </a:prstGeom>
                                      <a:ln>
                                        <a:noFill/>
                                      </a:ln>
                                    </wps:spPr>
                                    <wps:txbx>
                                      <w:txbxContent>
                                        <w:p w:rsidR="00092D06" w:rsidRDefault="00092D06">
                                          <w:pPr>
                                            <w:spacing w:after="160" w:line="259" w:lineRule="auto"/>
                                            <w:ind w:left="0" w:firstLine="0"/>
                                            <w:jc w:val="left"/>
                                          </w:pPr>
                                          <w:r>
                                            <w:rPr>
                                              <w:sz w:val="18"/>
                                            </w:rPr>
                                            <w:t>континен-</w:t>
                                          </w:r>
                                        </w:p>
                                      </w:txbxContent>
                                    </wps:txbx>
                                    <wps:bodyPr horzOverflow="overflow" vert="horz" lIns="0" tIns="0" rIns="0" bIns="0" rtlCol="0">
                                      <a:noAutofit/>
                                    </wps:bodyPr>
                                  </wps:wsp>
                                  <wps:wsp>
                                    <wps:cNvPr id="61425" name="Rectangle 61425"/>
                                    <wps:cNvSpPr/>
                                    <wps:spPr>
                                      <a:xfrm rot="-5399999">
                                        <a:off x="129793" y="434176"/>
                                        <a:ext cx="157492" cy="137729"/>
                                      </a:xfrm>
                                      <a:prstGeom prst="rect">
                                        <a:avLst/>
                                      </a:prstGeom>
                                      <a:ln>
                                        <a:noFill/>
                                      </a:ln>
                                    </wps:spPr>
                                    <wps:txbx>
                                      <w:txbxContent>
                                        <w:p w:rsidR="00092D06" w:rsidRDefault="00092D06">
                                          <w:pPr>
                                            <w:spacing w:after="160" w:line="259" w:lineRule="auto"/>
                                            <w:ind w:left="0" w:firstLine="0"/>
                                            <w:jc w:val="left"/>
                                          </w:pPr>
                                          <w:r>
                                            <w:rPr>
                                              <w:sz w:val="18"/>
                                            </w:rPr>
                                            <w:t>та</w:t>
                                          </w:r>
                                        </w:p>
                                      </w:txbxContent>
                                    </wps:txbx>
                                    <wps:bodyPr horzOverflow="overflow" vert="horz" lIns="0" tIns="0" rIns="0" bIns="0" rtlCol="0">
                                      <a:noAutofit/>
                                    </wps:bodyPr>
                                  </wps:wsp>
                                </wpg:wgp>
                              </a:graphicData>
                            </a:graphic>
                          </wp:inline>
                        </w:drawing>
                      </mc:Choice>
                      <mc:Fallback>
                        <w:pict>
                          <v:group id="Group 636844" o:spid="_x0000_s1563" style="width:19.15pt;height:45.8pt;mso-position-horizontal-relative:char;mso-position-vertical-relative:line" coordsize="2432,5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">
                            <v:rect id="Rectangle 61424" o:spid="_x0000_s1564" style="position:absolute;left:-3179;top:1260;width:773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MO0scA&#10;AADeAAAADwAAAGRycy9kb3ducmV2LnhtbESPW2vCQBSE34X+h+UUfNNNJGiJriKFkr4oeGnp4zF7&#10;csHs2TS7avrvu4Lg4zAz3zCLVW8acaXO1ZYVxOMIBHFudc2lguPhY/QGwnlkjY1lUvBHDlbLl8EC&#10;U21vvKPr3pciQNilqKDyvk2ldHlFBt3YtsTBK2xn0AfZlVJ3eAtw08hJFE2lwZrDQoUtvVeUn/cX&#10;o+ArPly+M7c98U/xO0s2PtsWZabU8LVfz0F46v0z/Gh/agXTOJkkcL8TroBc/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NTDt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континен-</w:t>
                                    </w:r>
                                  </w:p>
                                </w:txbxContent>
                              </v:textbox>
                            </v:rect>
                            <v:rect id="Rectangle 61425" o:spid="_x0000_s1565" style="position:absolute;left:1297;top:4341;width:157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rSccA&#10;AADeAAAADwAAAGRycy9kb3ducmV2LnhtbESPW2vCQBSE3wX/w3KEvukmYq1EVykFSV8q1Bt9PM2e&#10;XDB7NmZXjf++Kwh9HGbmG2ax6kwtrtS6yrKCeBSBIM6srrhQsN+thzMQziNrrC2Tgjs5WC37vQUm&#10;2t74m65bX4gAYZeggtL7JpHSZSUZdCPbEAcvt61BH2RbSN3iLcBNLcdRNJUGKw4LJTb0UVJ22l6M&#10;gkO8uxxTt/nln/z8Nvny6SYvUqVeBt37HISnzv+Hn+1PrWAaT8av8LgTr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wfq0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та</w:t>
                                    </w:r>
                                  </w:p>
                                </w:txbxContent>
                              </v:textbox>
                            </v:rect>
                            <w10:anchorlock/>
                          </v:group>
                        </w:pict>
                      </mc:Fallback>
                    </mc:AlternateContent>
                  </w:r>
                </w:p>
              </w:tc>
              <w:tc>
                <w:tcPr>
                  <w:tcW w:w="0" w:type="auto"/>
                  <w:vMerge/>
                  <w:tcBorders>
                    <w:top w:val="nil"/>
                    <w:left w:val="single" w:sz="4" w:space="0" w:color="221F1F"/>
                    <w:bottom w:val="nil"/>
                    <w:right w:val="single" w:sz="4" w:space="0" w:color="221F1F"/>
                  </w:tcBorders>
                </w:tcPr>
                <w:p w:rsidR="00AA013E" w:rsidRDefault="00AA013E">
                  <w:pPr>
                    <w:spacing w:after="160" w:line="259" w:lineRule="auto"/>
                    <w:ind w:left="0" w:firstLine="0"/>
                    <w:jc w:val="left"/>
                  </w:pPr>
                </w:p>
              </w:tc>
              <w:tc>
                <w:tcPr>
                  <w:tcW w:w="61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1742"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801929" cy="555384"/>
                            <wp:effectExtent l="0" t="0" r="0" b="0"/>
                            <wp:docPr id="636858" name="Group 636858"/>
                            <wp:cNvGraphicFramePr/>
                            <a:graphic xmlns:a="http://schemas.openxmlformats.org/drawingml/2006/main">
                              <a:graphicData uri="http://schemas.microsoft.com/office/word/2010/wordprocessingGroup">
                                <wpg:wgp>
                                  <wpg:cNvGrpSpPr/>
                                  <wpg:grpSpPr>
                                    <a:xfrm>
                                      <a:off x="0" y="0"/>
                                      <a:ext cx="801929" cy="555384"/>
                                      <a:chOff x="0" y="0"/>
                                      <a:chExt cx="801929" cy="555384"/>
                                    </a:xfrm>
                                  </wpg:grpSpPr>
                                  <wps:wsp>
                                    <wps:cNvPr id="61464" name="Rectangle 61464"/>
                                    <wps:cNvSpPr/>
                                    <wps:spPr>
                                      <a:xfrm rot="-5399999">
                                        <a:off x="-203552" y="214101"/>
                                        <a:ext cx="544836" cy="137730"/>
                                      </a:xfrm>
                                      <a:prstGeom prst="rect">
                                        <a:avLst/>
                                      </a:prstGeom>
                                      <a:ln>
                                        <a:noFill/>
                                      </a:ln>
                                    </wps:spPr>
                                    <wps:txbx>
                                      <w:txbxContent>
                                        <w:p w:rsidR="00092D06" w:rsidRDefault="00092D06">
                                          <w:pPr>
                                            <w:spacing w:after="160" w:line="259" w:lineRule="auto"/>
                                            <w:ind w:left="0" w:firstLine="0"/>
                                            <w:jc w:val="left"/>
                                          </w:pPr>
                                          <w:r>
                                            <w:rPr>
                                              <w:sz w:val="18"/>
                                            </w:rPr>
                                            <w:t>Нацио-</w:t>
                                          </w:r>
                                        </w:p>
                                      </w:txbxContent>
                                    </wps:txbx>
                                    <wps:bodyPr horzOverflow="overflow" vert="horz" lIns="0" tIns="0" rIns="0" bIns="0" rtlCol="0">
                                      <a:noAutofit/>
                                    </wps:bodyPr>
                                  </wps:wsp>
                                  <wps:wsp>
                                    <wps:cNvPr id="61465" name="Rectangle 61465"/>
                                    <wps:cNvSpPr/>
                                    <wps:spPr>
                                      <a:xfrm rot="-5399999">
                                        <a:off x="-132514" y="145464"/>
                                        <a:ext cx="682109" cy="137729"/>
                                      </a:xfrm>
                                      <a:prstGeom prst="rect">
                                        <a:avLst/>
                                      </a:prstGeom>
                                      <a:ln>
                                        <a:noFill/>
                                      </a:ln>
                                    </wps:spPr>
                                    <wps:txbx>
                                      <w:txbxContent>
                                        <w:p w:rsidR="00092D06" w:rsidRDefault="00092D06">
                                          <w:pPr>
                                            <w:spacing w:after="160" w:line="259" w:lineRule="auto"/>
                                            <w:ind w:left="0" w:firstLine="0"/>
                                            <w:jc w:val="left"/>
                                          </w:pPr>
                                          <w:r>
                                            <w:rPr>
                                              <w:sz w:val="18"/>
                                            </w:rPr>
                                            <w:t>нальные</w:t>
                                          </w:r>
                                          <w:r>
                                            <w:rPr>
                                              <w:spacing w:val="-45"/>
                                              <w:sz w:val="18"/>
                                            </w:rPr>
                                            <w:t xml:space="preserve"> </w:t>
                                          </w:r>
                                        </w:p>
                                      </w:txbxContent>
                                    </wps:txbx>
                                    <wps:bodyPr horzOverflow="overflow" vert="horz" lIns="0" tIns="0" rIns="0" bIns="0" rtlCol="0">
                                      <a:noAutofit/>
                                    </wps:bodyPr>
                                  </wps:wsp>
                                  <wps:wsp>
                                    <wps:cNvPr id="61466" name="Rectangle 61466"/>
                                    <wps:cNvSpPr/>
                                    <wps:spPr>
                                      <a:xfrm rot="-5399999">
                                        <a:off x="65763" y="204068"/>
                                        <a:ext cx="564902" cy="137730"/>
                                      </a:xfrm>
                                      <a:prstGeom prst="rect">
                                        <a:avLst/>
                                      </a:prstGeom>
                                      <a:ln>
                                        <a:noFill/>
                                      </a:ln>
                                    </wps:spPr>
                                    <wps:txbx>
                                      <w:txbxContent>
                                        <w:p w:rsidR="00092D06" w:rsidRDefault="00092D06">
                                          <w:pPr>
                                            <w:spacing w:after="160" w:line="259" w:lineRule="auto"/>
                                            <w:ind w:left="0" w:firstLine="0"/>
                                            <w:jc w:val="left"/>
                                          </w:pPr>
                                          <w:r>
                                            <w:rPr>
                                              <w:sz w:val="18"/>
                                            </w:rPr>
                                            <w:t>истоки</w:t>
                                          </w:r>
                                          <w:r>
                                            <w:rPr>
                                              <w:spacing w:val="-45"/>
                                              <w:sz w:val="18"/>
                                            </w:rPr>
                                            <w:t xml:space="preserve"> </w:t>
                                          </w:r>
                                        </w:p>
                                      </w:txbxContent>
                                    </wps:txbx>
                                    <wps:bodyPr horzOverflow="overflow" vert="horz" lIns="0" tIns="0" rIns="0" bIns="0" rtlCol="0">
                                      <a:noAutofit/>
                                    </wps:bodyPr>
                                  </wps:wsp>
                                  <wps:wsp>
                                    <wps:cNvPr id="61467" name="Rectangle 61467"/>
                                    <wps:cNvSpPr/>
                                    <wps:spPr>
                                      <a:xfrm rot="-5399999">
                                        <a:off x="118559" y="117189"/>
                                        <a:ext cx="738660" cy="137730"/>
                                      </a:xfrm>
                                      <a:prstGeom prst="rect">
                                        <a:avLst/>
                                      </a:prstGeom>
                                      <a:ln>
                                        <a:noFill/>
                                      </a:ln>
                                    </wps:spPr>
                                    <wps:txbx>
                                      <w:txbxContent>
                                        <w:p w:rsidR="00092D06" w:rsidRDefault="00092D06">
                                          <w:pPr>
                                            <w:spacing w:after="160" w:line="259" w:lineRule="auto"/>
                                            <w:ind w:left="0" w:firstLine="0"/>
                                            <w:jc w:val="left"/>
                                          </w:pPr>
                                          <w:r>
                                            <w:rPr>
                                              <w:sz w:val="18"/>
                                            </w:rPr>
                                            <w:t>классиче-</w:t>
                                          </w:r>
                                        </w:p>
                                      </w:txbxContent>
                                    </wps:txbx>
                                    <wps:bodyPr horzOverflow="overflow" vert="horz" lIns="0" tIns="0" rIns="0" bIns="0" rtlCol="0">
                                      <a:noAutofit/>
                                    </wps:bodyPr>
                                  </wps:wsp>
                                  <wps:wsp>
                                    <wps:cNvPr id="61468" name="Rectangle 61468"/>
                                    <wps:cNvSpPr/>
                                    <wps:spPr>
                                      <a:xfrm rot="-5399999">
                                        <a:off x="287801" y="146757"/>
                                        <a:ext cx="679525" cy="137730"/>
                                      </a:xfrm>
                                      <a:prstGeom prst="rect">
                                        <a:avLst/>
                                      </a:prstGeom>
                                      <a:ln>
                                        <a:noFill/>
                                      </a:ln>
                                    </wps:spPr>
                                    <wps:txbx>
                                      <w:txbxContent>
                                        <w:p w:rsidR="00092D06" w:rsidRDefault="00092D06">
                                          <w:pPr>
                                            <w:spacing w:after="160" w:line="259" w:lineRule="auto"/>
                                            <w:ind w:left="0" w:firstLine="0"/>
                                            <w:jc w:val="left"/>
                                          </w:pPr>
                                          <w:r>
                                            <w:rPr>
                                              <w:sz w:val="18"/>
                                            </w:rPr>
                                            <w:t>ской</w:t>
                                          </w:r>
                                          <w:r>
                                            <w:rPr>
                                              <w:spacing w:val="-208"/>
                                              <w:sz w:val="18"/>
                                            </w:rPr>
                                            <w:t xml:space="preserve"> </w:t>
                                          </w:r>
                                          <w:r>
                                            <w:rPr>
                                              <w:sz w:val="18"/>
                                            </w:rPr>
                                            <w:t>му-</w:t>
                                          </w:r>
                                        </w:p>
                                      </w:txbxContent>
                                    </wps:txbx>
                                    <wps:bodyPr horzOverflow="overflow" vert="horz" lIns="0" tIns="0" rIns="0" bIns="0" rtlCol="0">
                                      <a:noAutofit/>
                                    </wps:bodyPr>
                                  </wps:wsp>
                                  <wps:wsp>
                                    <wps:cNvPr id="61469" name="Rectangle 61469"/>
                                    <wps:cNvSpPr/>
                                    <wps:spPr>
                                      <a:xfrm rot="-5399999">
                                        <a:off x="571589" y="290870"/>
                                        <a:ext cx="391297" cy="137730"/>
                                      </a:xfrm>
                                      <a:prstGeom prst="rect">
                                        <a:avLst/>
                                      </a:prstGeom>
                                      <a:ln>
                                        <a:noFill/>
                                      </a:ln>
                                    </wps:spPr>
                                    <wps:txbx>
                                      <w:txbxContent>
                                        <w:p w:rsidR="00092D06" w:rsidRDefault="00092D06">
                                          <w:pPr>
                                            <w:spacing w:after="160" w:line="259" w:lineRule="auto"/>
                                            <w:ind w:left="0" w:firstLine="0"/>
                                            <w:jc w:val="left"/>
                                          </w:pPr>
                                          <w:r>
                                            <w:rPr>
                                              <w:sz w:val="18"/>
                                            </w:rPr>
                                            <w:t>зыки</w:t>
                                          </w:r>
                                        </w:p>
                                      </w:txbxContent>
                                    </wps:txbx>
                                    <wps:bodyPr horzOverflow="overflow" vert="horz" lIns="0" tIns="0" rIns="0" bIns="0" rtlCol="0">
                                      <a:noAutofit/>
                                    </wps:bodyPr>
                                  </wps:wsp>
                                </wpg:wgp>
                              </a:graphicData>
                            </a:graphic>
                          </wp:inline>
                        </w:drawing>
                      </mc:Choice>
                      <mc:Fallback>
                        <w:pict>
                          <v:group id="Group 636858" o:spid="_x0000_s1566" style="width:63.15pt;height:43.75pt;mso-position-horizontal-relative:char;mso-position-vertical-relative:line" coordsize="8019,5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">
                            <v:rect id="Rectangle 61464" o:spid="_x0000_s1567" style="position:absolute;left:-2035;top:2140;width:544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m3EscA&#10;AADeAAAADwAAAGRycy9kb3ducmV2LnhtbESPT2vCQBTE7wW/w/IKvTWbSIiSukoRJL1UqNrS42v2&#10;5Q/Nvk2zq8Zv7xYEj8PM/IZZrEbTiRMNrrWsIIliEMSl1S3XCg77zfMchPPIGjvLpOBCDlbLycMC&#10;c23P/EGnna9FgLDLUUHjfZ9L6cqGDLrI9sTBq+xg0Ac51FIPeA5w08lpHGfSYMthocGe1g2Vv7uj&#10;UfCZ7I9fhdv+8Hf1N0vffbGt6kKpp8fx9QWEp9Hfw7f2m1aQJWmWwv+dcAXk8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U5tx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Нацио-</w:t>
                                    </w:r>
                                  </w:p>
                                </w:txbxContent>
                              </v:textbox>
                            </v:rect>
                            <v:rect id="Rectangle 61465" o:spid="_x0000_s1568" style="position:absolute;left:-1325;top:1454;width:682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USiccA&#10;AADeAAAADwAAAGRycy9kb3ducmV2LnhtbESPW2vCQBSE3wX/w3IKfdNNio0SXUUKJX2pUG/4eMye&#10;XGj2bJpdNf333YLg4zAz3zCLVW8acaXO1ZYVxOMIBHFudc2lgv3ufTQD4TyyxsYyKfglB6vlcLDA&#10;VNsbf9F160sRIOxSVFB536ZSurwig25sW+LgFbYz6IPsSqk7vAW4aeRLFCXSYM1hocKW3irKv7cX&#10;o+AQ7y7HzG3OfCp+ppNPn22KMlPq+alfz0F46v0jfG9/aAVJPEle4f9Ou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p1Eo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нальные</w:t>
                                    </w:r>
                                    <w:r>
                                      <w:rPr>
                                        <w:spacing w:val="-45"/>
                                        <w:sz w:val="18"/>
                                      </w:rPr>
                                      <w:t xml:space="preserve"> </w:t>
                                    </w:r>
                                  </w:p>
                                </w:txbxContent>
                              </v:textbox>
                            </v:rect>
                            <v:rect id="Rectangle 61466" o:spid="_x0000_s1569" style="position:absolute;left:658;top:2040;width:564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eM/scA&#10;AADeAAAADwAAAGRycy9kb3ducmV2LnhtbESPT2vCQBTE70K/w/IK3nQTkViiq5SCpBeFahWPz+zL&#10;H8y+TbOrpt++WxA8DjPzG2ax6k0jbtS52rKCeByBIM6trrlU8L1fj95AOI+ssbFMCn7JwWr5Mlhg&#10;qu2dv+i286UIEHYpKqi8b1MpXV6RQTe2LXHwCtsZ9EF2pdQd3gPcNHISRYk0WHNYqLClj4ryy+5q&#10;FBzi/fWYue2ZT8XPbLrx2bYoM6WGr/37HISn3j/Dj/anVpDE0ySB/zvhCs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qnjP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истоки</w:t>
                                    </w:r>
                                    <w:r>
                                      <w:rPr>
                                        <w:spacing w:val="-45"/>
                                        <w:sz w:val="18"/>
                                      </w:rPr>
                                      <w:t xml:space="preserve"> </w:t>
                                    </w:r>
                                  </w:p>
                                </w:txbxContent>
                              </v:textbox>
                            </v:rect>
                            <v:rect id="Rectangle 61467" o:spid="_x0000_s1570" style="position:absolute;left:1186;top:1172;width:738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spZccA&#10;AADeAAAADwAAAGRycy9kb3ducmV2LnhtbESPW2vCQBSE3wv9D8sp9K1uIhIlukoplPRFwVvp4zF7&#10;cqHZszG7avz3riD4OMzMN8xs0ZtGnKlztWUF8SACQZxbXXOpYLf9/piAcB5ZY2OZFFzJwWL++jLD&#10;VNsLr+m88aUIEHYpKqi8b1MpXV6RQTewLXHwCtsZ9EF2pdQdXgLcNHIYRYk0WHNYqLClr4ry/83J&#10;KNjH29Nv5lYH/iuO49HSZ6uizJR6f+s/pyA89f4ZfrR/tIIkHiVjuN8JV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XrKW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классиче-</w:t>
                                    </w:r>
                                  </w:p>
                                </w:txbxContent>
                              </v:textbox>
                            </v:rect>
                            <v:rect id="Rectangle 61468" o:spid="_x0000_s1571" style="position:absolute;left:2878;top:1467;width:679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S9F8UA&#10;AADeAAAADwAAAGRycy9kb3ducmV2LnhtbERPy2rCQBTdF/yH4QrdNZMUiZI6CSJIuqlQraXL28zN&#10;AzN30syo6d93FkKXh/NeF5PpxZVG11lWkEQxCOLK6o4bBR/H3dMKhPPIGnvLpOCXHBT57GGNmbY3&#10;fqfrwTcihLDLUEHr/ZBJ6aqWDLrIDsSBq+1o0Ac4NlKPeAvhppfPcZxKgx2HhhYH2rZUnQ8Xo+CU&#10;HC+fpdt/81f9s1y8+XJfN6VSj/Np8wLC0+T/xXf3q1aQJos07A13whWQ+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dL0X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ской</w:t>
                                    </w:r>
                                    <w:r>
                                      <w:rPr>
                                        <w:spacing w:val="-208"/>
                                        <w:sz w:val="18"/>
                                      </w:rPr>
                                      <w:t xml:space="preserve"> </w:t>
                                    </w:r>
                                    <w:r>
                                      <w:rPr>
                                        <w:sz w:val="18"/>
                                      </w:rPr>
                                      <w:t>му-</w:t>
                                    </w:r>
                                  </w:p>
                                </w:txbxContent>
                              </v:textbox>
                            </v:rect>
                            <v:rect id="Rectangle 61469" o:spid="_x0000_s1572" style="position:absolute;left:5715;top:2908;width:391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gYjMgA&#10;AADeAAAADwAAAGRycy9kb3ducmV2LnhtbESPT2vCQBTE74V+h+UJ3ppNisQ2dZVSkHipoLbi8TX7&#10;8gezb2N21fTbdwuCx2FmfsPMFoNpxYV611hWkEQxCOLC6oYrBV+75dMLCOeRNbaWScEvOVjMHx9m&#10;mGl75Q1dtr4SAcIuQwW1910mpStqMugi2xEHr7S9QR9kX0nd4zXATSuf4ziVBhsOCzV29FFTcdye&#10;jYLvZHfe5279w4fyNJ18+nxdVrlS49Hw/gbC0+Dv4Vt7pRWkySR9hf874QrI+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bOBiM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зыки</w:t>
                                    </w:r>
                                  </w:p>
                                </w:txbxContent>
                              </v:textbox>
                            </v:rect>
                            <w10:anchorlock/>
                          </v:group>
                        </w:pict>
                      </mc:Fallback>
                    </mc:AlternateContent>
                  </w:r>
                </w:p>
              </w:tc>
            </w:tr>
            <w:tr w:rsidR="00AA013E">
              <w:trPr>
                <w:trHeight w:val="1267"/>
              </w:trPr>
              <w:tc>
                <w:tcPr>
                  <w:tcW w:w="149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103556" cy="1347939"/>
                            <wp:effectExtent l="0" t="0" r="0" b="0"/>
                            <wp:docPr id="636868" name="Group 636868"/>
                            <wp:cNvGraphicFramePr/>
                            <a:graphic xmlns:a="http://schemas.openxmlformats.org/drawingml/2006/main">
                              <a:graphicData uri="http://schemas.microsoft.com/office/word/2010/wordprocessingGroup">
                                <wpg:wgp>
                                  <wpg:cNvGrpSpPr/>
                                  <wpg:grpSpPr>
                                    <a:xfrm>
                                      <a:off x="0" y="0"/>
                                      <a:ext cx="103556" cy="1347939"/>
                                      <a:chOff x="0" y="0"/>
                                      <a:chExt cx="103556" cy="1347939"/>
                                    </a:xfrm>
                                  </wpg:grpSpPr>
                                  <wps:wsp>
                                    <wps:cNvPr id="61423" name="Rectangle 61423"/>
                                    <wps:cNvSpPr/>
                                    <wps:spPr>
                                      <a:xfrm rot="-5399999">
                                        <a:off x="-827514" y="382695"/>
                                        <a:ext cx="1792760" cy="137729"/>
                                      </a:xfrm>
                                      <a:prstGeom prst="rect">
                                        <a:avLst/>
                                      </a:prstGeom>
                                      <a:ln>
                                        <a:noFill/>
                                      </a:ln>
                                    </wps:spPr>
                                    <wps:txbx>
                                      <w:txbxContent>
                                        <w:p w:rsidR="00092D06" w:rsidRDefault="00092D06">
                                          <w:pPr>
                                            <w:spacing w:after="160" w:line="259" w:lineRule="auto"/>
                                            <w:ind w:left="0" w:firstLine="0"/>
                                            <w:jc w:val="left"/>
                                          </w:pPr>
                                          <w:r>
                                            <w:rPr>
                                              <w:sz w:val="18"/>
                                            </w:rPr>
                                            <w:t>часаканского</w:t>
                                          </w:r>
                                          <w:r>
                                            <w:rPr>
                                              <w:spacing w:val="-45"/>
                                              <w:sz w:val="18"/>
                                            </w:rPr>
                                            <w:t xml:space="preserve"> </w:t>
                                          </w:r>
                                        </w:p>
                                      </w:txbxContent>
                                    </wps:txbx>
                                    <wps:bodyPr horzOverflow="overflow" vert="horz" lIns="0" tIns="0" rIns="0" bIns="0" rtlCol="0">
                                      <a:noAutofit/>
                                    </wps:bodyPr>
                                  </wps:wsp>
                                </wpg:wgp>
                              </a:graphicData>
                            </a:graphic>
                          </wp:inline>
                        </w:drawing>
                      </mc:Choice>
                      <mc:Fallback>
                        <w:pict>
                          <v:group id="Group 636868" o:spid="_x0000_s1573" style="width:8.15pt;height:106.15pt;mso-position-horizontal-relative:char;mso-position-vertical-relative:line" coordsize="1035,13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">
                            <v:rect id="Rectangle 61423" o:spid="_x0000_s1574" style="position:absolute;left:-8275;top:3827;width:1792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qWpscA&#10;AADeAAAADwAAAGRycy9kb3ducmV2LnhtbESPW2vCQBSE3wX/w3KEvukmVqxEVymFEl8U6g0fj9mT&#10;C2bPptlV03/fLQh9HGbmG2ax6kwt7tS6yrKCeBSBIM6srrhQcNh/DmcgnEfWWFsmBT/kYLXs9xaY&#10;aPvgL7rvfCEChF2CCkrvm0RKl5Vk0I1sQxy83LYGfZBtIXWLjwA3tRxH0VQarDgslNjQR0nZdXcz&#10;Co7x/nZK3fbC5/z7bbLx6TYvUqVeBt37HISnzv+Hn+21VjCNJ+NX+LsTr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y6lq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часаканского</w:t>
                                    </w:r>
                                    <w:r>
                                      <w:rPr>
                                        <w:spacing w:val="-45"/>
                                        <w:sz w:val="18"/>
                                      </w:rPr>
                                      <w:t xml:space="preserve"> </w:t>
                                    </w:r>
                                  </w:p>
                                </w:txbxContent>
                              </v:textbox>
                            </v:rect>
                            <w10:anchorlock/>
                          </v:group>
                        </w:pict>
                      </mc:Fallback>
                    </mc:AlternateContent>
                  </w:r>
                </w:p>
              </w:tc>
              <w:tc>
                <w:tcPr>
                  <w:tcW w:w="0" w:type="auto"/>
                  <w:vMerge/>
                  <w:tcBorders>
                    <w:top w:val="nil"/>
                    <w:left w:val="single" w:sz="4" w:space="0" w:color="221F1F"/>
                    <w:bottom w:val="nil"/>
                    <w:right w:val="single" w:sz="4" w:space="0" w:color="221F1F"/>
                  </w:tcBorders>
                </w:tcPr>
                <w:p w:rsidR="00AA013E" w:rsidRDefault="00AA013E">
                  <w:pPr>
                    <w:spacing w:after="160" w:line="259" w:lineRule="auto"/>
                    <w:ind w:left="0" w:firstLine="0"/>
                    <w:jc w:val="left"/>
                  </w:pPr>
                </w:p>
              </w:tc>
              <w:tc>
                <w:tcPr>
                  <w:tcW w:w="6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244030" cy="720547"/>
                            <wp:effectExtent l="0" t="0" r="0" b="0"/>
                            <wp:docPr id="636878" name="Group 636878"/>
                            <wp:cNvGraphicFramePr/>
                            <a:graphic xmlns:a="http://schemas.openxmlformats.org/drawingml/2006/main">
                              <a:graphicData uri="http://schemas.microsoft.com/office/word/2010/wordprocessingGroup">
                                <wpg:wgp>
                                  <wpg:cNvGrpSpPr/>
                                  <wpg:grpSpPr>
                                    <a:xfrm>
                                      <a:off x="0" y="0"/>
                                      <a:ext cx="244030" cy="720547"/>
                                      <a:chOff x="0" y="0"/>
                                      <a:chExt cx="244030" cy="720547"/>
                                    </a:xfrm>
                                  </wpg:grpSpPr>
                                  <wps:wsp>
                                    <wps:cNvPr id="61457" name="Rectangle 61457"/>
                                    <wps:cNvSpPr/>
                                    <wps:spPr>
                                      <a:xfrm rot="-5399999">
                                        <a:off x="-326688" y="165110"/>
                                        <a:ext cx="792171" cy="138794"/>
                                      </a:xfrm>
                                      <a:prstGeom prst="rect">
                                        <a:avLst/>
                                      </a:prstGeom>
                                      <a:ln>
                                        <a:noFill/>
                                      </a:ln>
                                    </wps:spPr>
                                    <wps:txbx>
                                      <w:txbxContent>
                                        <w:p w:rsidR="00092D06" w:rsidRDefault="00092D06">
                                          <w:pPr>
                                            <w:spacing w:after="160" w:line="259" w:lineRule="auto"/>
                                            <w:ind w:left="0" w:firstLine="0"/>
                                            <w:jc w:val="left"/>
                                          </w:pPr>
                                          <w:r>
                                            <w:rPr>
                                              <w:b/>
                                              <w:sz w:val="18"/>
                                            </w:rPr>
                                            <w:t>№</w:t>
                                          </w:r>
                                          <w:r>
                                            <w:rPr>
                                              <w:b/>
                                              <w:spacing w:val="-209"/>
                                              <w:sz w:val="18"/>
                                            </w:rPr>
                                            <w:t xml:space="preserve"> </w:t>
                                          </w:r>
                                          <w:r>
                                            <w:rPr>
                                              <w:b/>
                                              <w:sz w:val="18"/>
                                            </w:rPr>
                                            <w:t>блока,</w:t>
                                          </w:r>
                                          <w:r>
                                            <w:rPr>
                                              <w:b/>
                                              <w:spacing w:val="-45"/>
                                              <w:sz w:val="18"/>
                                            </w:rPr>
                                            <w:t xml:space="preserve"> </w:t>
                                          </w:r>
                                        </w:p>
                                      </w:txbxContent>
                                    </wps:txbx>
                                    <wps:bodyPr horzOverflow="overflow" vert="horz" lIns="0" tIns="0" rIns="0" bIns="0" rtlCol="0">
                                      <a:noAutofit/>
                                    </wps:bodyPr>
                                  </wps:wsp>
                                  <wps:wsp>
                                    <wps:cNvPr id="61458" name="Rectangle 61458"/>
                                    <wps:cNvSpPr/>
                                    <wps:spPr>
                                      <a:xfrm rot="-5399999">
                                        <a:off x="-270092" y="171987"/>
                                        <a:ext cx="958328" cy="138794"/>
                                      </a:xfrm>
                                      <a:prstGeom prst="rect">
                                        <a:avLst/>
                                      </a:prstGeom>
                                      <a:ln>
                                        <a:noFill/>
                                      </a:ln>
                                    </wps:spPr>
                                    <wps:txbx>
                                      <w:txbxContent>
                                        <w:p w:rsidR="00092D06" w:rsidRDefault="00092D06">
                                          <w:pPr>
                                            <w:spacing w:after="160" w:line="259" w:lineRule="auto"/>
                                            <w:ind w:left="0" w:firstLine="0"/>
                                            <w:jc w:val="left"/>
                                          </w:pPr>
                                          <w:r>
                                            <w:rPr>
                                              <w:b/>
                                              <w:sz w:val="18"/>
                                            </w:rPr>
                                            <w:t>кол-во</w:t>
                                          </w:r>
                                          <w:r>
                                            <w:rPr>
                                              <w:b/>
                                              <w:spacing w:val="-209"/>
                                              <w:sz w:val="18"/>
                                            </w:rPr>
                                            <w:t xml:space="preserve"> </w:t>
                                          </w:r>
                                          <w:r>
                                            <w:rPr>
                                              <w:b/>
                                              <w:sz w:val="18"/>
                                            </w:rPr>
                                            <w:t>часов</w:t>
                                          </w:r>
                                        </w:p>
                                      </w:txbxContent>
                                    </wps:txbx>
                                    <wps:bodyPr horzOverflow="overflow" vert="horz" lIns="0" tIns="0" rIns="0" bIns="0" rtlCol="0">
                                      <a:noAutofit/>
                                    </wps:bodyPr>
                                  </wps:wsp>
                                </wpg:wgp>
                              </a:graphicData>
                            </a:graphic>
                          </wp:inline>
                        </w:drawing>
                      </mc:Choice>
                      <mc:Fallback>
                        <w:pict>
                          <v:group id="Group 636878" o:spid="_x0000_s1575" style="width:19.2pt;height:56.75pt;mso-position-horizontal-relative:char;mso-position-vertical-relative:line" coordsize="2440,7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">
                            <v:rect id="Rectangle 61457" o:spid="_x0000_s1576" style="position:absolute;left:-3266;top:1651;width:7920;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fj2McA&#10;AADeAAAADwAAAGRycy9kb3ducmV2LnhtbESPT2vCQBTE70K/w/KE3nQTsSrRVYpQ0ksFtYrHZ/bl&#10;D2bfptlV02/vFoQeh5n5DbNYdaYWN2pdZVlBPIxAEGdWV1wo+N5/DGYgnEfWWFsmBb/kYLV86S0w&#10;0fbOW7rtfCEChF2CCkrvm0RKl5Vk0A1tQxy83LYGfZBtIXWL9wA3tRxF0UQarDgslNjQuqTssrsa&#10;BYd4fz2mbnPmU/4zHX/5dJMXqVKv/e59DsJT5//Dz/anVjCJx29T+LsTroBcP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uH49jHAAAA3gAAAA8AAAAAAAAAAAAAAAAAmAIAAGRy&#10;cy9kb3ducmV2LnhtbFBLBQYAAAAABAAEAPUAAACMAwAAAAA=&#10;" filled="f" stroked="f">
                              <v:textbox inset="0,0,0,0">
                                <w:txbxContent>
                                  <w:p w:rsidR="00092D06" w:rsidRDefault="00092D06">
                                    <w:pPr>
                                      <w:spacing w:after="160" w:line="259" w:lineRule="auto"/>
                                      <w:ind w:left="0" w:firstLine="0"/>
                                      <w:jc w:val="left"/>
                                    </w:pPr>
                                    <w:r>
                                      <w:rPr>
                                        <w:b/>
                                        <w:sz w:val="18"/>
                                      </w:rPr>
                                      <w:t>№</w:t>
                                    </w:r>
                                    <w:r>
                                      <w:rPr>
                                        <w:b/>
                                        <w:spacing w:val="-209"/>
                                        <w:sz w:val="18"/>
                                      </w:rPr>
                                      <w:t xml:space="preserve"> </w:t>
                                    </w:r>
                                    <w:r>
                                      <w:rPr>
                                        <w:b/>
                                        <w:sz w:val="18"/>
                                      </w:rPr>
                                      <w:t>блока,</w:t>
                                    </w:r>
                                    <w:r>
                                      <w:rPr>
                                        <w:b/>
                                        <w:spacing w:val="-45"/>
                                        <w:sz w:val="18"/>
                                      </w:rPr>
                                      <w:t xml:space="preserve"> </w:t>
                                    </w:r>
                                  </w:p>
                                </w:txbxContent>
                              </v:textbox>
                            </v:rect>
                            <v:rect id="Rectangle 61458" o:spid="_x0000_s1577" style="position:absolute;left:-2701;top:1720;width:9582;height:138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h3qsQA&#10;AADeAAAADwAAAGRycy9kb3ducmV2LnhtbERPy2rCQBTdF/yH4Qrd1UmKWkmdBClIulGo1tLlbebm&#10;gZk7MTNq/HtnUXB5OO9lNphWXKh3jWUF8SQCQVxY3XCl4Hu/flmAcB5ZY2uZFNzIQZaOnpaYaHvl&#10;L7rsfCVCCLsEFdTed4mUrqjJoJvYjjhwpe0N+gD7SuoeryHctPI1iubSYMOhocaOPmoqjruzUXCI&#10;9+ef3G3/+Lc8vU03Pt+WVa7U83hYvYPwNPiH+N/9qRXM4+ks7A13whWQ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Yd6rEAAAA3gAAAA8AAAAAAAAAAAAAAAAAmAIAAGRycy9k&#10;b3ducmV2LnhtbFBLBQYAAAAABAAEAPUAAACJAwAAAAA=&#10;" filled="f" stroked="f">
                              <v:textbox inset="0,0,0,0">
                                <w:txbxContent>
                                  <w:p w:rsidR="00092D06" w:rsidRDefault="00092D06">
                                    <w:pPr>
                                      <w:spacing w:after="160" w:line="259" w:lineRule="auto"/>
                                      <w:ind w:left="0" w:firstLine="0"/>
                                      <w:jc w:val="left"/>
                                    </w:pPr>
                                    <w:r>
                                      <w:rPr>
                                        <w:b/>
                                        <w:sz w:val="18"/>
                                      </w:rPr>
                                      <w:t>кол-во</w:t>
                                    </w:r>
                                    <w:r>
                                      <w:rPr>
                                        <w:b/>
                                        <w:spacing w:val="-209"/>
                                        <w:sz w:val="18"/>
                                      </w:rPr>
                                      <w:t xml:space="preserve"> </w:t>
                                    </w:r>
                                    <w:r>
                                      <w:rPr>
                                        <w:b/>
                                        <w:sz w:val="18"/>
                                      </w:rPr>
                                      <w:t>часов</w:t>
                                    </w:r>
                                  </w:p>
                                </w:txbxContent>
                              </v:textbox>
                            </v:rect>
                            <w10:anchorlock/>
                          </v:group>
                        </w:pict>
                      </mc:Fallback>
                    </mc:AlternateContent>
                  </w:r>
                </w:p>
              </w:tc>
              <w:tc>
                <w:tcPr>
                  <w:tcW w:w="1742"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522580" cy="512750"/>
                            <wp:effectExtent l="0" t="0" r="0" b="0"/>
                            <wp:docPr id="636888" name="Group 636888"/>
                            <wp:cNvGraphicFramePr/>
                            <a:graphic xmlns:a="http://schemas.openxmlformats.org/drawingml/2006/main">
                              <a:graphicData uri="http://schemas.microsoft.com/office/word/2010/wordprocessingGroup">
                                <wpg:wgp>
                                  <wpg:cNvGrpSpPr/>
                                  <wpg:grpSpPr>
                                    <a:xfrm>
                                      <a:off x="0" y="0"/>
                                      <a:ext cx="522580" cy="512750"/>
                                      <a:chOff x="0" y="0"/>
                                      <a:chExt cx="522580" cy="512750"/>
                                    </a:xfrm>
                                  </wpg:grpSpPr>
                                  <wps:wsp>
                                    <wps:cNvPr id="61460" name="Rectangle 61460"/>
                                    <wps:cNvSpPr/>
                                    <wps:spPr>
                                      <a:xfrm rot="-5399999">
                                        <a:off x="-22953" y="352066"/>
                                        <a:ext cx="183639" cy="137730"/>
                                      </a:xfrm>
                                      <a:prstGeom prst="rect">
                                        <a:avLst/>
                                      </a:prstGeom>
                                      <a:ln>
                                        <a:noFill/>
                                      </a:ln>
                                    </wps:spPr>
                                    <wps:txbx>
                                      <w:txbxContent>
                                        <w:p w:rsidR="00092D06" w:rsidRDefault="00092D06">
                                          <w:pPr>
                                            <w:spacing w:after="160" w:line="259" w:lineRule="auto"/>
                                            <w:ind w:left="0" w:firstLine="0"/>
                                            <w:jc w:val="left"/>
                                          </w:pPr>
                                          <w:r>
                                            <w:rPr>
                                              <w:sz w:val="18"/>
                                            </w:rPr>
                                            <w:t>А)</w:t>
                                          </w:r>
                                        </w:p>
                                      </w:txbxContent>
                                    </wps:txbx>
                                    <wps:bodyPr horzOverflow="overflow" vert="horz" lIns="0" tIns="0" rIns="0" bIns="0" rtlCol="0">
                                      <a:noAutofit/>
                                    </wps:bodyPr>
                                  </wps:wsp>
                                  <wps:wsp>
                                    <wps:cNvPr id="636488" name="Rectangle 636488"/>
                                    <wps:cNvSpPr/>
                                    <wps:spPr>
                                      <a:xfrm rot="-5399999">
                                        <a:off x="127009" y="362353"/>
                                        <a:ext cx="382632" cy="137730"/>
                                      </a:xfrm>
                                      <a:prstGeom prst="rect">
                                        <a:avLst/>
                                      </a:prstGeom>
                                      <a:ln>
                                        <a:noFill/>
                                      </a:ln>
                                    </wps:spPr>
                                    <wps:txbx>
                                      <w:txbxContent>
                                        <w:p w:rsidR="00092D06" w:rsidRDefault="00092D06">
                                          <w:pPr>
                                            <w:spacing w:after="160" w:line="259" w:lineRule="auto"/>
                                            <w:ind w:left="0" w:firstLine="0"/>
                                            <w:jc w:val="left"/>
                                          </w:pPr>
                                          <w:r>
                                            <w:rPr>
                                              <w:sz w:val="18"/>
                                            </w:rPr>
                                            <w:t>2</w:t>
                                          </w:r>
                                        </w:p>
                                      </w:txbxContent>
                                    </wps:txbx>
                                    <wps:bodyPr horzOverflow="overflow" vert="horz" lIns="0" tIns="0" rIns="0" bIns="0" rtlCol="0">
                                      <a:noAutofit/>
                                    </wps:bodyPr>
                                  </wps:wsp>
                                  <wps:wsp>
                                    <wps:cNvPr id="636489" name="Rectangle 636489"/>
                                    <wps:cNvSpPr/>
                                    <wps:spPr>
                                      <a:xfrm rot="-5399999">
                                        <a:off x="-16837" y="218508"/>
                                        <a:ext cx="382632" cy="137729"/>
                                      </a:xfrm>
                                      <a:prstGeom prst="rect">
                                        <a:avLst/>
                                      </a:prstGeom>
                                      <a:ln>
                                        <a:noFill/>
                                      </a:ln>
                                    </wps:spPr>
                                    <wps:txbx>
                                      <w:txbxContent>
                                        <w:p w:rsidR="00092D06" w:rsidRDefault="00092D06">
                                          <w:pPr>
                                            <w:spacing w:after="160" w:line="259" w:lineRule="auto"/>
                                            <w:ind w:left="0" w:firstLine="0"/>
                                            <w:jc w:val="left"/>
                                          </w:pPr>
                                          <w:r>
                                            <w:rPr>
                                              <w:sz w:val="18"/>
                                            </w:rPr>
                                            <w:t>—3</w:t>
                                          </w:r>
                                          <w:r>
                                            <w:rPr>
                                              <w:spacing w:val="-45"/>
                                              <w:sz w:val="18"/>
                                            </w:rPr>
                                            <w:t xml:space="preserve"> </w:t>
                                          </w:r>
                                        </w:p>
                                      </w:txbxContent>
                                    </wps:txbx>
                                    <wps:bodyPr horzOverflow="overflow" vert="horz" lIns="0" tIns="0" rIns="0" bIns="0" rtlCol="0">
                                      <a:noAutofit/>
                                    </wps:bodyPr>
                                  </wps:wsp>
                                  <wps:wsp>
                                    <wps:cNvPr id="61462" name="Rectangle 61462"/>
                                    <wps:cNvSpPr/>
                                    <wps:spPr>
                                      <a:xfrm rot="-5399999">
                                        <a:off x="7235" y="102906"/>
                                        <a:ext cx="681957" cy="137729"/>
                                      </a:xfrm>
                                      <a:prstGeom prst="rect">
                                        <a:avLst/>
                                      </a:prstGeom>
                                      <a:ln>
                                        <a:noFill/>
                                      </a:ln>
                                    </wps:spPr>
                                    <wps:txbx>
                                      <w:txbxContent>
                                        <w:p w:rsidR="00092D06" w:rsidRDefault="00092D06">
                                          <w:pPr>
                                            <w:spacing w:after="160" w:line="259" w:lineRule="auto"/>
                                            <w:ind w:left="0" w:firstLine="0"/>
                                            <w:jc w:val="left"/>
                                          </w:pPr>
                                          <w:r>
                                            <w:rPr>
                                              <w:sz w:val="18"/>
                                            </w:rPr>
                                            <w:t>учебных</w:t>
                                          </w:r>
                                          <w:r>
                                            <w:rPr>
                                              <w:spacing w:val="-45"/>
                                              <w:sz w:val="18"/>
                                            </w:rPr>
                                            <w:t xml:space="preserve"> </w:t>
                                          </w:r>
                                        </w:p>
                                      </w:txbxContent>
                                    </wps:txbx>
                                    <wps:bodyPr horzOverflow="overflow" vert="horz" lIns="0" tIns="0" rIns="0" bIns="0" rtlCol="0">
                                      <a:noAutofit/>
                                    </wps:bodyPr>
                                  </wps:wsp>
                                  <wps:wsp>
                                    <wps:cNvPr id="61463" name="Rectangle 61463"/>
                                    <wps:cNvSpPr/>
                                    <wps:spPr>
                                      <a:xfrm rot="-5399999">
                                        <a:off x="324013" y="280009"/>
                                        <a:ext cx="327753" cy="137730"/>
                                      </a:xfrm>
                                      <a:prstGeom prst="rect">
                                        <a:avLst/>
                                      </a:prstGeom>
                                      <a:ln>
                                        <a:noFill/>
                                      </a:ln>
                                    </wps:spPr>
                                    <wps:txbx>
                                      <w:txbxContent>
                                        <w:p w:rsidR="00092D06" w:rsidRDefault="00092D06">
                                          <w:pPr>
                                            <w:spacing w:after="160" w:line="259" w:lineRule="auto"/>
                                            <w:ind w:left="0" w:firstLine="0"/>
                                            <w:jc w:val="left"/>
                                          </w:pPr>
                                          <w:r>
                                            <w:rPr>
                                              <w:sz w:val="18"/>
                                            </w:rPr>
                                            <w:t>часа</w:t>
                                          </w:r>
                                        </w:p>
                                      </w:txbxContent>
                                    </wps:txbx>
                                    <wps:bodyPr horzOverflow="overflow" vert="horz" lIns="0" tIns="0" rIns="0" bIns="0" rtlCol="0">
                                      <a:noAutofit/>
                                    </wps:bodyPr>
                                  </wps:wsp>
                                </wpg:wgp>
                              </a:graphicData>
                            </a:graphic>
                          </wp:inline>
                        </w:drawing>
                      </mc:Choice>
                      <mc:Fallback>
                        <w:pict>
                          <v:group id="Group 636888" o:spid="_x0000_s1578" style="width:41.15pt;height:40.35pt;mso-position-horizontal-relative:char;mso-position-vertical-relative:line" coordsize="522580,512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">
                            <v:rect id="Rectangle 61460" o:spid="_x0000_s1579" style="position:absolute;left:-22953;top:352066;width:183639;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KxEcYA&#10;AADeAAAADwAAAGRycy9kb3ducmV2LnhtbESPy2rCQBSG9wXfYThCd80kRaKkToIIkm4qVGvp8jRz&#10;csHMmTQzavr2nYXQ5c9/41sXk+nFlUbXWVaQRDEI4srqjhsFH8fd0wqE88gae8uk4JccFPnsYY2Z&#10;tjd+p+vBNyKMsMtQQev9kEnpqpYMusgOxMGr7WjQBzk2Uo94C+Oml89xnEqDHYeHFgfatlSdDxej&#10;4JQcL5+l23/zV/2zXLz5cl83pVKP82nzAsLT5P/D9/arVpAmizQABJyAAj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gKxEc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А)</w:t>
                                    </w:r>
                                  </w:p>
                                </w:txbxContent>
                              </v:textbox>
                            </v:rect>
                            <v:rect id="Rectangle 636488" o:spid="_x0000_s1580" style="position:absolute;left:127009;top:362353;width:382632;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YAHcYA&#10;AADfAAAADwAAAGRycy9kb3ducmV2LnhtbERPy2rCQBTdC/2H4Ra604lWUomZSBFK3CjUtOLymrl5&#10;0MydNDNq+vedRaHLw3mnm9F04kaDay0rmM8iEMSl1S3XCj6Kt+kKhPPIGjvLpOCHHGyyh0mKibZ3&#10;fqfb0dcihLBLUEHjfZ9I6cqGDLqZ7YkDV9nBoA9wqKUe8B7CTScXURRLgy2HhgZ72jZUfh2vRsHn&#10;vLiecne48Ln6flnufX6o6lypp8fxdQ3C0+j/xX/unVYQP8fLVRgc/oQvI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7YAHcYAAADf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2</w:t>
                                    </w:r>
                                  </w:p>
                                </w:txbxContent>
                              </v:textbox>
                            </v:rect>
                            <v:rect id="Rectangle 636489" o:spid="_x0000_s1581" style="position:absolute;left:-16837;top:218508;width:382632;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qlhsgA&#10;AADfAAAADwAAAGRycy9kb3ducmV2LnhtbESPT2vCQBTE70K/w/IKvelGK1FTVxFB0kuFqi0eX7Mv&#10;fzD7NmZXjd++KxR6HGbmN8x82ZlaXKl1lWUFw0EEgjizuuJCwWG/6U9BOI+ssbZMCu7kYLl46s0x&#10;0fbGn3Td+UIECLsEFZTeN4mULivJoBvYhjh4uW0N+iDbQuoWbwFuajmKolgarDgslNjQuqTstLsY&#10;BV/D/eU7ddsfPubnyfjDp9u8SJV6ee5WbyA8df4//Nd+1wri13g8ncHjT/gCcvE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s+qWG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—3</w:t>
                                    </w:r>
                                    <w:r>
                                      <w:rPr>
                                        <w:spacing w:val="-45"/>
                                        <w:sz w:val="18"/>
                                      </w:rPr>
                                      <w:t xml:space="preserve"> </w:t>
                                    </w:r>
                                  </w:p>
                                </w:txbxContent>
                              </v:textbox>
                            </v:rect>
                            <v:rect id="Rectangle 61462" o:spid="_x0000_s1582" style="position:absolute;left:7235;top:102906;width:681957;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yK/ccA&#10;AADeAAAADwAAAGRycy9kb3ducmV2LnhtbESPW2vCQBSE3wv+h+UIfaubiESJrlIESV8qeCt9PGZP&#10;LjR7Ns2umv77riD4OMzMN8xi1ZtGXKlztWUF8SgCQZxbXXOp4HjYvM1AOI+ssbFMCv7IwWo5eFlg&#10;qu2Nd3Td+1IECLsUFVTet6mULq/IoBvZljh4he0M+iC7UuoObwFuGjmOokQarDksVNjSuqL8Z38x&#10;Ck7x4fKVue2Zv4vf6eTTZ9uizJR6HfbvcxCeev8MP9ofWkEST5Ix3O+EKy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Wciv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учебных</w:t>
                                    </w:r>
                                    <w:r>
                                      <w:rPr>
                                        <w:spacing w:val="-45"/>
                                        <w:sz w:val="18"/>
                                      </w:rPr>
                                      <w:t xml:space="preserve"> </w:t>
                                    </w:r>
                                  </w:p>
                                </w:txbxContent>
                              </v:textbox>
                            </v:rect>
                            <v:rect id="Rectangle 61463" o:spid="_x0000_s1583" style="position:absolute;left:324013;top:280009;width:327753;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AvZscA&#10;AADeAAAADwAAAGRycy9kb3ducmV2LnhtbESPT2vCQBTE74LfYXkFb7pJlbSkriKFkl4qqK14fM2+&#10;/KHZt2l21fjtXUHwOMzMb5j5sjeNOFHnassK4kkEgji3uuZSwffuY/wKwnlkjY1lUnAhB8vFcDDH&#10;VNszb+i09aUIEHYpKqi8b1MpXV6RQTexLXHwCtsZ9EF2pdQdngPcNPI5ihJpsOawUGFL7xXlf9uj&#10;UfAT7477zK1/+VD8v8y+fLYuykyp0VO/egPhqfeP8L39qRUk8SyZwu1OuAJyc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rQL2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часа</w:t>
                                    </w:r>
                                  </w:p>
                                </w:txbxContent>
                              </v:textbox>
                            </v:rect>
                            <w10:anchorlock/>
                          </v:group>
                        </w:pict>
                      </mc:Fallback>
                    </mc:AlternateContent>
                  </w:r>
                </w:p>
              </w:tc>
            </w:tr>
          </w:tbl>
          <w:p w:rsidR="00AA013E" w:rsidRDefault="00AA013E">
            <w:pPr>
              <w:spacing w:after="160" w:line="259" w:lineRule="auto"/>
              <w:ind w:left="0" w:firstLine="0"/>
              <w:jc w:val="left"/>
            </w:pPr>
          </w:p>
        </w:tc>
        <w:tc>
          <w:tcPr>
            <w:tcW w:w="1616" w:type="dxa"/>
            <w:tcBorders>
              <w:top w:val="nil"/>
              <w:left w:val="nil"/>
              <w:bottom w:val="nil"/>
              <w:right w:val="nil"/>
            </w:tcBorders>
          </w:tcPr>
          <w:p w:rsidR="00AA013E" w:rsidRDefault="00D13C32">
            <w:pPr>
              <w:spacing w:after="0" w:line="259" w:lineRule="auto"/>
              <w:ind w:left="112" w:firstLine="0"/>
              <w:jc w:val="left"/>
            </w:pPr>
            <w:r>
              <w:rPr>
                <w:rFonts w:ascii="Calibri" w:eastAsia="Calibri" w:hAnsi="Calibri" w:cs="Calibri"/>
                <w:noProof/>
                <w:color w:val="000000"/>
                <w:sz w:val="22"/>
              </w:rPr>
              <w:lastRenderedPageBreak/>
              <mc:AlternateContent>
                <mc:Choice Requires="wpg">
                  <w:drawing>
                    <wp:inline distT="0" distB="0" distL="0" distR="0">
                      <wp:extent cx="955065" cy="6509706"/>
                      <wp:effectExtent l="0" t="0" r="0" b="0"/>
                      <wp:docPr id="636907" name="Group 636907"/>
                      <wp:cNvGraphicFramePr/>
                      <a:graphic xmlns:a="http://schemas.openxmlformats.org/drawingml/2006/main">
                        <a:graphicData uri="http://schemas.microsoft.com/office/word/2010/wordprocessingGroup">
                          <wpg:wgp>
                            <wpg:cNvGrpSpPr/>
                            <wpg:grpSpPr>
                              <a:xfrm>
                                <a:off x="0" y="0"/>
                                <a:ext cx="955065" cy="6509706"/>
                                <a:chOff x="0" y="0"/>
                                <a:chExt cx="955065" cy="6509706"/>
                              </a:xfrm>
                            </wpg:grpSpPr>
                            <wps:wsp>
                              <wps:cNvPr id="61483" name="Rectangle 61483"/>
                              <wps:cNvSpPr/>
                              <wps:spPr>
                                <a:xfrm rot="-5399999">
                                  <a:off x="73556" y="6416647"/>
                                  <a:ext cx="105821" cy="80296"/>
                                </a:xfrm>
                                <a:prstGeom prst="rect">
                                  <a:avLst/>
                                </a:prstGeom>
                                <a:ln>
                                  <a:noFill/>
                                </a:ln>
                              </wps:spPr>
                              <wps:txbx>
                                <w:txbxContent>
                                  <w:p w:rsidR="00092D06" w:rsidRDefault="00092D06">
                                    <w:pPr>
                                      <w:spacing w:after="160" w:line="259" w:lineRule="auto"/>
                                      <w:ind w:left="0" w:firstLine="0"/>
                                      <w:jc w:val="left"/>
                                    </w:pPr>
                                    <w:r>
                                      <w:rPr>
                                        <w:sz w:val="10"/>
                                      </w:rPr>
                                      <w:t>11</w:t>
                                    </w:r>
                                  </w:p>
                                </w:txbxContent>
                              </wps:txbx>
                              <wps:bodyPr horzOverflow="overflow" vert="horz" lIns="0" tIns="0" rIns="0" bIns="0" rtlCol="0">
                                <a:noAutofit/>
                              </wps:bodyPr>
                            </wps:wsp>
                            <wps:wsp>
                              <wps:cNvPr id="61484" name="Rectangle 61484"/>
                              <wps:cNvSpPr/>
                              <wps:spPr>
                                <a:xfrm rot="-5399999">
                                  <a:off x="140209" y="6343046"/>
                                  <a:ext cx="36484" cy="137730"/>
                                </a:xfrm>
                                <a:prstGeom prst="rect">
                                  <a:avLst/>
                                </a:prstGeom>
                                <a:ln>
                                  <a:noFill/>
                                </a:ln>
                              </wps:spPr>
                              <wps:txbx>
                                <w:txbxContent>
                                  <w:p w:rsidR="00092D06" w:rsidRDefault="00092D06">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61485" name="Rectangle 61485"/>
                              <wps:cNvSpPr/>
                              <wps:spPr>
                                <a:xfrm rot="-5399999">
                                  <a:off x="-4035905" y="2102466"/>
                                  <a:ext cx="8388713" cy="137730"/>
                                </a:xfrm>
                                <a:prstGeom prst="rect">
                                  <a:avLst/>
                                </a:prstGeom>
                                <a:ln>
                                  <a:noFill/>
                                </a:ln>
                              </wps:spPr>
                              <wps:txbx>
                                <w:txbxContent>
                                  <w:p w:rsidR="00092D06" w:rsidRDefault="00092D06">
                                    <w:pPr>
                                      <w:spacing w:after="160" w:line="259" w:lineRule="auto"/>
                                      <w:ind w:left="0" w:firstLine="0"/>
                                      <w:jc w:val="left"/>
                                    </w:pPr>
                                    <w:r>
                                      <w:rPr>
                                        <w:sz w:val="18"/>
                                      </w:rPr>
                                      <w:t>Изучение</w:t>
                                    </w:r>
                                    <w:r>
                                      <w:rPr>
                                        <w:spacing w:val="-208"/>
                                        <w:sz w:val="18"/>
                                      </w:rPr>
                                      <w:t xml:space="preserve"> </w:t>
                                    </w:r>
                                    <w:r>
                                      <w:rPr>
                                        <w:sz w:val="18"/>
                                      </w:rPr>
                                      <w:t>тематических</w:t>
                                    </w:r>
                                    <w:r>
                                      <w:rPr>
                                        <w:spacing w:val="-208"/>
                                        <w:sz w:val="18"/>
                                      </w:rPr>
                                      <w:t xml:space="preserve"> </w:t>
                                    </w:r>
                                    <w:r>
                                      <w:rPr>
                                        <w:sz w:val="18"/>
                                      </w:rPr>
                                      <w:t>блоков</w:t>
                                    </w:r>
                                    <w:r>
                                      <w:rPr>
                                        <w:spacing w:val="-208"/>
                                        <w:sz w:val="18"/>
                                      </w:rPr>
                                      <w:t xml:space="preserve"> </w:t>
                                    </w:r>
                                    <w:r>
                                      <w:rPr>
                                        <w:sz w:val="18"/>
                                      </w:rPr>
                                      <w:t>данного</w:t>
                                    </w:r>
                                    <w:r>
                                      <w:rPr>
                                        <w:spacing w:val="-208"/>
                                        <w:sz w:val="18"/>
                                      </w:rPr>
                                      <w:t xml:space="preserve"> </w:t>
                                    </w:r>
                                    <w:r>
                                      <w:rPr>
                                        <w:sz w:val="18"/>
                                      </w:rPr>
                                      <w:t>модуля</w:t>
                                    </w:r>
                                    <w:r>
                                      <w:rPr>
                                        <w:spacing w:val="-208"/>
                                        <w:sz w:val="18"/>
                                      </w:rPr>
                                      <w:t xml:space="preserve"> </w:t>
                                    </w:r>
                                    <w:r>
                                      <w:rPr>
                                        <w:sz w:val="18"/>
                                      </w:rPr>
                                      <w:t>строится</w:t>
                                    </w:r>
                                    <w:r>
                                      <w:rPr>
                                        <w:spacing w:val="-208"/>
                                        <w:sz w:val="18"/>
                                      </w:rPr>
                                      <w:t xml:space="preserve"> </w:t>
                                    </w:r>
                                    <w:r>
                                      <w:rPr>
                                        <w:sz w:val="18"/>
                                      </w:rPr>
                                      <w:t>по</w:t>
                                    </w:r>
                                    <w:r>
                                      <w:rPr>
                                        <w:spacing w:val="-208"/>
                                        <w:sz w:val="18"/>
                                      </w:rPr>
                                      <w:t xml:space="preserve"> </w:t>
                                    </w:r>
                                    <w:r>
                                      <w:rPr>
                                        <w:sz w:val="18"/>
                                      </w:rPr>
                                      <w:t>принципу</w:t>
                                    </w:r>
                                    <w:r>
                                      <w:rPr>
                                        <w:spacing w:val="-208"/>
                                        <w:sz w:val="18"/>
                                      </w:rPr>
                                      <w:t xml:space="preserve"> </w:t>
                                    </w:r>
                                    <w:r>
                                      <w:rPr>
                                        <w:sz w:val="18"/>
                                      </w:rPr>
                                      <w:t>сопоставления</w:t>
                                    </w:r>
                                    <w:r>
                                      <w:rPr>
                                        <w:spacing w:val="-208"/>
                                        <w:sz w:val="18"/>
                                      </w:rPr>
                                      <w:t xml:space="preserve"> </w:t>
                                    </w:r>
                                    <w:r>
                                      <w:rPr>
                                        <w:sz w:val="18"/>
                                      </w:rPr>
                                      <w:t>значительных</w:t>
                                    </w:r>
                                    <w:r>
                                      <w:rPr>
                                        <w:spacing w:val="-208"/>
                                        <w:sz w:val="18"/>
                                      </w:rPr>
                                      <w:t xml:space="preserve"> </w:t>
                                    </w:r>
                                    <w:r>
                                      <w:rPr>
                                        <w:sz w:val="18"/>
                                      </w:rPr>
                                      <w:t>явле-</w:t>
                                    </w:r>
                                  </w:p>
                                </w:txbxContent>
                              </wps:txbx>
                              <wps:bodyPr horzOverflow="overflow" vert="horz" lIns="0" tIns="0" rIns="0" bIns="0" rtlCol="0">
                                <a:noAutofit/>
                              </wps:bodyPr>
                            </wps:wsp>
                            <wps:wsp>
                              <wps:cNvPr id="61486" name="Rectangle 61486"/>
                              <wps:cNvSpPr/>
                              <wps:spPr>
                                <a:xfrm rot="-5399999">
                                  <a:off x="-3908894" y="2102489"/>
                                  <a:ext cx="8388666" cy="137730"/>
                                </a:xfrm>
                                <a:prstGeom prst="rect">
                                  <a:avLst/>
                                </a:prstGeom>
                                <a:ln>
                                  <a:noFill/>
                                </a:ln>
                              </wps:spPr>
                              <wps:txbx>
                                <w:txbxContent>
                                  <w:p w:rsidR="00092D06" w:rsidRDefault="00092D06">
                                    <w:pPr>
                                      <w:spacing w:after="160" w:line="259" w:lineRule="auto"/>
                                      <w:ind w:left="0" w:firstLine="0"/>
                                      <w:jc w:val="left"/>
                                    </w:pPr>
                                    <w:r>
                                      <w:rPr>
                                        <w:sz w:val="18"/>
                                      </w:rPr>
                                      <w:t>ний,</w:t>
                                    </w:r>
                                    <w:r>
                                      <w:rPr>
                                        <w:spacing w:val="-208"/>
                                        <w:sz w:val="18"/>
                                      </w:rPr>
                                      <w:t xml:space="preserve"> </w:t>
                                    </w:r>
                                    <w:r>
                                      <w:rPr>
                                        <w:sz w:val="18"/>
                                      </w:rPr>
                                      <w:t>стилей,</w:t>
                                    </w:r>
                                    <w:r>
                                      <w:rPr>
                                        <w:spacing w:val="-208"/>
                                        <w:sz w:val="18"/>
                                      </w:rPr>
                                      <w:t xml:space="preserve"> </w:t>
                                    </w:r>
                                    <w:r>
                                      <w:rPr>
                                        <w:sz w:val="18"/>
                                      </w:rPr>
                                      <w:t>образов</w:t>
                                    </w:r>
                                    <w:r>
                                      <w:rPr>
                                        <w:spacing w:val="-208"/>
                                        <w:sz w:val="18"/>
                                      </w:rPr>
                                      <w:t xml:space="preserve"> </w:t>
                                    </w:r>
                                    <w:r>
                                      <w:rPr>
                                        <w:sz w:val="18"/>
                                      </w:rPr>
                                      <w:t>на</w:t>
                                    </w:r>
                                    <w:r>
                                      <w:rPr>
                                        <w:spacing w:val="-208"/>
                                        <w:sz w:val="18"/>
                                      </w:rPr>
                                      <w:t xml:space="preserve"> </w:t>
                                    </w:r>
                                    <w:r>
                                      <w:rPr>
                                        <w:sz w:val="18"/>
                                      </w:rPr>
                                      <w:t>примере</w:t>
                                    </w:r>
                                    <w:r>
                                      <w:rPr>
                                        <w:spacing w:val="-208"/>
                                        <w:sz w:val="18"/>
                                      </w:rPr>
                                      <w:t xml:space="preserve"> </w:t>
                                    </w:r>
                                    <w:r>
                                      <w:rPr>
                                        <w:sz w:val="18"/>
                                      </w:rPr>
                                      <w:t>творчества</w:t>
                                    </w:r>
                                    <w:r>
                                      <w:rPr>
                                        <w:spacing w:val="-208"/>
                                        <w:sz w:val="18"/>
                                      </w:rPr>
                                      <w:t xml:space="preserve"> </w:t>
                                    </w:r>
                                    <w:r>
                                      <w:rPr>
                                        <w:sz w:val="18"/>
                                      </w:rPr>
                                      <w:t>крупнейших</w:t>
                                    </w:r>
                                    <w:r>
                                      <w:rPr>
                                        <w:spacing w:val="-208"/>
                                        <w:sz w:val="18"/>
                                      </w:rPr>
                                      <w:t xml:space="preserve"> </w:t>
                                    </w:r>
                                    <w:r>
                                      <w:rPr>
                                        <w:sz w:val="18"/>
                                      </w:rPr>
                                      <w:t>композиторов</w:t>
                                    </w:r>
                                    <w:r>
                                      <w:rPr>
                                        <w:spacing w:val="-208"/>
                                        <w:sz w:val="18"/>
                                      </w:rPr>
                                      <w:t xml:space="preserve"> </w:t>
                                    </w:r>
                                    <w:r>
                                      <w:rPr>
                                        <w:sz w:val="18"/>
                                      </w:rPr>
                                      <w:t>Западной</w:t>
                                    </w:r>
                                    <w:r>
                                      <w:rPr>
                                        <w:spacing w:val="-208"/>
                                        <w:sz w:val="18"/>
                                      </w:rPr>
                                      <w:t xml:space="preserve"> </w:t>
                                    </w:r>
                                    <w:r>
                                      <w:rPr>
                                        <w:sz w:val="18"/>
                                      </w:rPr>
                                      <w:t>Европы.</w:t>
                                    </w:r>
                                    <w:r>
                                      <w:rPr>
                                        <w:spacing w:val="-208"/>
                                        <w:sz w:val="18"/>
                                      </w:rPr>
                                      <w:t xml:space="preserve"> </w:t>
                                    </w:r>
                                    <w:r>
                                      <w:rPr>
                                        <w:sz w:val="18"/>
                                      </w:rPr>
                                      <w:t>Однако</w:t>
                                    </w:r>
                                    <w:r>
                                      <w:rPr>
                                        <w:spacing w:val="-208"/>
                                        <w:sz w:val="18"/>
                                      </w:rPr>
                                      <w:t xml:space="preserve"> </w:t>
                                    </w:r>
                                    <w:r>
                                      <w:rPr>
                                        <w:sz w:val="18"/>
                                      </w:rPr>
                                      <w:t>биогра-</w:t>
                                    </w:r>
                                  </w:p>
                                </w:txbxContent>
                              </wps:txbx>
                              <wps:bodyPr horzOverflow="overflow" vert="horz" lIns="0" tIns="0" rIns="0" bIns="0" rtlCol="0">
                                <a:noAutofit/>
                              </wps:bodyPr>
                            </wps:wsp>
                            <wps:wsp>
                              <wps:cNvPr id="61487" name="Rectangle 61487"/>
                              <wps:cNvSpPr/>
                              <wps:spPr>
                                <a:xfrm rot="-5399999">
                                  <a:off x="-3820757" y="2063640"/>
                                  <a:ext cx="8466365" cy="137730"/>
                                </a:xfrm>
                                <a:prstGeom prst="rect">
                                  <a:avLst/>
                                </a:prstGeom>
                                <a:ln>
                                  <a:noFill/>
                                </a:ln>
                              </wps:spPr>
                              <wps:txbx>
                                <w:txbxContent>
                                  <w:p w:rsidR="00092D06" w:rsidRDefault="00092D06">
                                    <w:pPr>
                                      <w:spacing w:after="160" w:line="259" w:lineRule="auto"/>
                                      <w:ind w:left="0" w:firstLine="0"/>
                                      <w:jc w:val="left"/>
                                    </w:pPr>
                                    <w:r>
                                      <w:rPr>
                                        <w:sz w:val="18"/>
                                      </w:rPr>
                                      <w:t>фические</w:t>
                                    </w:r>
                                    <w:r>
                                      <w:rPr>
                                        <w:spacing w:val="-208"/>
                                        <w:sz w:val="18"/>
                                      </w:rPr>
                                      <w:t xml:space="preserve"> </w:t>
                                    </w:r>
                                    <w:r>
                                      <w:rPr>
                                        <w:sz w:val="18"/>
                                      </w:rPr>
                                      <w:t>сведения</w:t>
                                    </w:r>
                                    <w:r>
                                      <w:rPr>
                                        <w:spacing w:val="-208"/>
                                        <w:sz w:val="18"/>
                                      </w:rPr>
                                      <w:t xml:space="preserve"> </w:t>
                                    </w:r>
                                    <w:r>
                                      <w:rPr>
                                        <w:sz w:val="18"/>
                                      </w:rPr>
                                      <w:t>из</w:t>
                                    </w:r>
                                    <w:r>
                                      <w:rPr>
                                        <w:spacing w:val="-208"/>
                                        <w:sz w:val="18"/>
                                      </w:rPr>
                                      <w:t xml:space="preserve"> </w:t>
                                    </w:r>
                                    <w:r>
                                      <w:rPr>
                                        <w:sz w:val="18"/>
                                      </w:rPr>
                                      <w:t>жизни</w:t>
                                    </w:r>
                                    <w:r>
                                      <w:rPr>
                                        <w:spacing w:val="-208"/>
                                        <w:sz w:val="18"/>
                                      </w:rPr>
                                      <w:t xml:space="preserve"> </w:t>
                                    </w:r>
                                    <w:r>
                                      <w:rPr>
                                        <w:sz w:val="18"/>
                                      </w:rPr>
                                      <w:t>композиторов</w:t>
                                    </w:r>
                                    <w:r>
                                      <w:rPr>
                                        <w:spacing w:val="-208"/>
                                        <w:sz w:val="18"/>
                                      </w:rPr>
                                      <w:t xml:space="preserve"> </w:t>
                                    </w:r>
                                    <w:r>
                                      <w:rPr>
                                        <w:sz w:val="18"/>
                                      </w:rPr>
                                      <w:t>предполагаются</w:t>
                                    </w:r>
                                    <w:r>
                                      <w:rPr>
                                        <w:spacing w:val="-208"/>
                                        <w:sz w:val="18"/>
                                      </w:rPr>
                                      <w:t xml:space="preserve"> </w:t>
                                    </w:r>
                                    <w:r>
                                      <w:rPr>
                                        <w:sz w:val="18"/>
                                      </w:rPr>
                                      <w:t>к</w:t>
                                    </w:r>
                                    <w:r>
                                      <w:rPr>
                                        <w:spacing w:val="-208"/>
                                        <w:sz w:val="18"/>
                                      </w:rPr>
                                      <w:t xml:space="preserve"> </w:t>
                                    </w:r>
                                    <w:r>
                                      <w:rPr>
                                        <w:sz w:val="18"/>
                                      </w:rPr>
                                      <w:t>использованию</w:t>
                                    </w:r>
                                    <w:r>
                                      <w:rPr>
                                        <w:spacing w:val="-208"/>
                                        <w:sz w:val="18"/>
                                      </w:rPr>
                                      <w:t xml:space="preserve"> </w:t>
                                    </w:r>
                                    <w:r>
                                      <w:rPr>
                                        <w:sz w:val="18"/>
                                      </w:rPr>
                                      <w:t>лишь</w:t>
                                    </w:r>
                                    <w:r>
                                      <w:rPr>
                                        <w:spacing w:val="-208"/>
                                        <w:sz w:val="18"/>
                                      </w:rPr>
                                      <w:t xml:space="preserve"> </w:t>
                                    </w:r>
                                    <w:r>
                                      <w:rPr>
                                        <w:sz w:val="18"/>
                                      </w:rPr>
                                      <w:t>в</w:t>
                                    </w:r>
                                    <w:r>
                                      <w:rPr>
                                        <w:spacing w:val="-208"/>
                                        <w:sz w:val="18"/>
                                      </w:rPr>
                                      <w:t xml:space="preserve"> </w:t>
                                    </w:r>
                                    <w:r>
                                      <w:rPr>
                                        <w:sz w:val="18"/>
                                      </w:rPr>
                                      <w:t>качестве</w:t>
                                    </w:r>
                                    <w:r>
                                      <w:rPr>
                                        <w:spacing w:val="-208"/>
                                        <w:sz w:val="18"/>
                                      </w:rPr>
                                      <w:t xml:space="preserve"> </w:t>
                                    </w:r>
                                    <w:r>
                                      <w:rPr>
                                        <w:sz w:val="18"/>
                                      </w:rPr>
                                      <w:t>контекста</w:t>
                                    </w:r>
                                    <w:r>
                                      <w:rPr>
                                        <w:spacing w:val="-45"/>
                                        <w:sz w:val="18"/>
                                      </w:rPr>
                                      <w:t xml:space="preserve"> </w:t>
                                    </w:r>
                                  </w:p>
                                </w:txbxContent>
                              </wps:txbx>
                              <wps:bodyPr horzOverflow="overflow" vert="horz" lIns="0" tIns="0" rIns="0" bIns="0" rtlCol="0">
                                <a:noAutofit/>
                              </wps:bodyPr>
                            </wps:wsp>
                            <wps:wsp>
                              <wps:cNvPr id="61488" name="Rectangle 61488"/>
                              <wps:cNvSpPr/>
                              <wps:spPr>
                                <a:xfrm rot="-5399999">
                                  <a:off x="-3357974" y="2399435"/>
                                  <a:ext cx="7794774" cy="137730"/>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не</w:t>
                                    </w:r>
                                    <w:r>
                                      <w:rPr>
                                        <w:spacing w:val="-208"/>
                                        <w:sz w:val="18"/>
                                      </w:rPr>
                                      <w:t xml:space="preserve"> </w:t>
                                    </w:r>
                                    <w:r>
                                      <w:rPr>
                                        <w:sz w:val="18"/>
                                      </w:rPr>
                                      <w:t>должны</w:t>
                                    </w:r>
                                    <w:r>
                                      <w:rPr>
                                        <w:spacing w:val="-208"/>
                                        <w:sz w:val="18"/>
                                      </w:rPr>
                                      <w:t xml:space="preserve"> </w:t>
                                    </w:r>
                                    <w:r>
                                      <w:rPr>
                                        <w:sz w:val="18"/>
                                      </w:rPr>
                                      <w:t>подменять</w:t>
                                    </w:r>
                                    <w:r>
                                      <w:rPr>
                                        <w:spacing w:val="-208"/>
                                        <w:sz w:val="18"/>
                                      </w:rPr>
                                      <w:t xml:space="preserve"> </w:t>
                                    </w:r>
                                    <w:r>
                                      <w:rPr>
                                        <w:sz w:val="18"/>
                                      </w:rPr>
                                      <w:t>собой</w:t>
                                    </w:r>
                                    <w:r>
                                      <w:rPr>
                                        <w:spacing w:val="-208"/>
                                        <w:sz w:val="18"/>
                                      </w:rPr>
                                      <w:t xml:space="preserve"> </w:t>
                                    </w:r>
                                    <w:r>
                                      <w:rPr>
                                        <w:sz w:val="18"/>
                                      </w:rPr>
                                      <w:t>освоение,</w:t>
                                    </w:r>
                                    <w:r>
                                      <w:rPr>
                                        <w:spacing w:val="-208"/>
                                        <w:sz w:val="18"/>
                                      </w:rPr>
                                      <w:t xml:space="preserve"> </w:t>
                                    </w:r>
                                    <w:r>
                                      <w:rPr>
                                        <w:sz w:val="18"/>
                                      </w:rPr>
                                      <w:t>постижение</w:t>
                                    </w:r>
                                    <w:r>
                                      <w:rPr>
                                        <w:spacing w:val="-208"/>
                                        <w:sz w:val="18"/>
                                      </w:rPr>
                                      <w:t xml:space="preserve"> </w:t>
                                    </w:r>
                                    <w:r>
                                      <w:rPr>
                                        <w:sz w:val="18"/>
                                      </w:rPr>
                                      <w:t>смысла</w:t>
                                    </w:r>
                                    <w:r>
                                      <w:rPr>
                                        <w:spacing w:val="-208"/>
                                        <w:sz w:val="18"/>
                                      </w:rPr>
                                      <w:t xml:space="preserve"> </w:t>
                                    </w:r>
                                    <w:r>
                                      <w:rPr>
                                        <w:sz w:val="18"/>
                                      </w:rPr>
                                      <w:t>самих</w:t>
                                    </w:r>
                                    <w:r>
                                      <w:rPr>
                                        <w:spacing w:val="-208"/>
                                        <w:sz w:val="18"/>
                                      </w:rPr>
                                      <w:t xml:space="preserve"> </w:t>
                                    </w:r>
                                    <w:r>
                                      <w:rPr>
                                        <w:sz w:val="18"/>
                                      </w:rPr>
                                      <w:t>музыкальных</w:t>
                                    </w:r>
                                    <w:r>
                                      <w:rPr>
                                        <w:spacing w:val="-208"/>
                                        <w:sz w:val="18"/>
                                      </w:rPr>
                                      <w:t xml:space="preserve"> </w:t>
                                    </w:r>
                                    <w:r>
                                      <w:rPr>
                                        <w:sz w:val="18"/>
                                      </w:rPr>
                                      <w:t>произведений.</w:t>
                                    </w:r>
                                    <w:r>
                                      <w:rPr>
                                        <w:spacing w:val="-208"/>
                                        <w:sz w:val="18"/>
                                      </w:rPr>
                                      <w:t xml:space="preserve"> </w:t>
                                    </w:r>
                                    <w:r>
                                      <w:rPr>
                                        <w:spacing w:val="118"/>
                                        <w:sz w:val="18"/>
                                      </w:rPr>
                                      <w:t xml:space="preserve"> </w:t>
                                    </w:r>
                                  </w:p>
                                </w:txbxContent>
                              </wps:txbx>
                              <wps:bodyPr horzOverflow="overflow" vert="horz" lIns="0" tIns="0" rIns="0" bIns="0" rtlCol="0">
                                <a:noAutofit/>
                              </wps:bodyPr>
                            </wps:wsp>
                            <wps:wsp>
                              <wps:cNvPr id="61489" name="Rectangle 61489"/>
                              <wps:cNvSpPr/>
                              <wps:spPr>
                                <a:xfrm rot="-5399999">
                                  <a:off x="-3527888" y="2102535"/>
                                  <a:ext cx="8388576" cy="137730"/>
                                </a:xfrm>
                                <a:prstGeom prst="rect">
                                  <a:avLst/>
                                </a:prstGeom>
                                <a:ln>
                                  <a:noFill/>
                                </a:ln>
                              </wps:spPr>
                              <wps:txbx>
                                <w:txbxContent>
                                  <w:p w:rsidR="00092D06" w:rsidRDefault="00092D06">
                                    <w:pPr>
                                      <w:spacing w:after="160" w:line="259" w:lineRule="auto"/>
                                      <w:ind w:left="0" w:firstLine="0"/>
                                      <w:jc w:val="left"/>
                                    </w:pPr>
                                    <w:r>
                                      <w:rPr>
                                        <w:sz w:val="18"/>
                                      </w:rPr>
                                      <w:t>В</w:t>
                                    </w:r>
                                    <w:r>
                                      <w:rPr>
                                        <w:spacing w:val="-208"/>
                                        <w:sz w:val="18"/>
                                      </w:rPr>
                                      <w:t xml:space="preserve"> </w:t>
                                    </w:r>
                                    <w:r>
                                      <w:rPr>
                                        <w:sz w:val="18"/>
                                      </w:rPr>
                                      <w:t>календарном</w:t>
                                    </w:r>
                                    <w:r>
                                      <w:rPr>
                                        <w:spacing w:val="-208"/>
                                        <w:sz w:val="18"/>
                                      </w:rPr>
                                      <w:t xml:space="preserve"> </w:t>
                                    </w:r>
                                    <w:r>
                                      <w:rPr>
                                        <w:sz w:val="18"/>
                                      </w:rPr>
                                      <w:t>планировании</w:t>
                                    </w:r>
                                    <w:r>
                                      <w:rPr>
                                        <w:spacing w:val="-208"/>
                                        <w:sz w:val="18"/>
                                      </w:rPr>
                                      <w:t xml:space="preserve"> </w:t>
                                    </w:r>
                                    <w:r>
                                      <w:rPr>
                                        <w:sz w:val="18"/>
                                      </w:rPr>
                                      <w:t>данный</w:t>
                                    </w:r>
                                    <w:r>
                                      <w:rPr>
                                        <w:spacing w:val="-208"/>
                                        <w:sz w:val="18"/>
                                      </w:rPr>
                                      <w:t xml:space="preserve"> </w:t>
                                    </w:r>
                                    <w:r>
                                      <w:rPr>
                                        <w:sz w:val="18"/>
                                      </w:rPr>
                                      <w:t>модуль</w:t>
                                    </w:r>
                                    <w:r>
                                      <w:rPr>
                                        <w:spacing w:val="-208"/>
                                        <w:sz w:val="18"/>
                                      </w:rPr>
                                      <w:t xml:space="preserve"> </w:t>
                                    </w:r>
                                    <w:r>
                                      <w:rPr>
                                        <w:sz w:val="18"/>
                                      </w:rPr>
                                      <w:t>целесообразно</w:t>
                                    </w:r>
                                    <w:r>
                                      <w:rPr>
                                        <w:spacing w:val="-208"/>
                                        <w:sz w:val="18"/>
                                      </w:rPr>
                                      <w:t xml:space="preserve"> </w:t>
                                    </w:r>
                                    <w:r>
                                      <w:rPr>
                                        <w:sz w:val="18"/>
                                      </w:rPr>
                                      <w:t>соотносить</w:t>
                                    </w:r>
                                    <w:r>
                                      <w:rPr>
                                        <w:spacing w:val="-208"/>
                                        <w:sz w:val="18"/>
                                      </w:rPr>
                                      <w:t xml:space="preserve"> </w:t>
                                    </w:r>
                                    <w:r>
                                      <w:rPr>
                                        <w:sz w:val="18"/>
                                      </w:rPr>
                                      <w:t>с</w:t>
                                    </w:r>
                                    <w:r>
                                      <w:rPr>
                                        <w:spacing w:val="-208"/>
                                        <w:sz w:val="18"/>
                                      </w:rPr>
                                      <w:t xml:space="preserve"> </w:t>
                                    </w:r>
                                    <w:r>
                                      <w:rPr>
                                        <w:sz w:val="18"/>
                                      </w:rPr>
                                      <w:t>изучением</w:t>
                                    </w:r>
                                    <w:r>
                                      <w:rPr>
                                        <w:spacing w:val="-208"/>
                                        <w:sz w:val="18"/>
                                      </w:rPr>
                                      <w:t xml:space="preserve"> </w:t>
                                    </w:r>
                                    <w:r>
                                      <w:rPr>
                                        <w:sz w:val="18"/>
                                      </w:rPr>
                                      <w:t>модуля</w:t>
                                    </w:r>
                                    <w:r>
                                      <w:rPr>
                                        <w:spacing w:val="-208"/>
                                        <w:sz w:val="18"/>
                                      </w:rPr>
                                      <w:t xml:space="preserve"> </w:t>
                                    </w:r>
                                    <w:r>
                                      <w:rPr>
                                        <w:sz w:val="18"/>
                                      </w:rPr>
                                      <w:t>«Музыка</w:t>
                                    </w:r>
                                    <w:r>
                                      <w:rPr>
                                        <w:spacing w:val="-208"/>
                                        <w:sz w:val="18"/>
                                      </w:rPr>
                                      <w:t xml:space="preserve"> </w:t>
                                    </w:r>
                                    <w:r>
                                      <w:rPr>
                                        <w:sz w:val="18"/>
                                      </w:rPr>
                                      <w:t>на-</w:t>
                                    </w:r>
                                  </w:p>
                                </w:txbxContent>
                              </wps:txbx>
                              <wps:bodyPr horzOverflow="overflow" vert="horz" lIns="0" tIns="0" rIns="0" bIns="0" rtlCol="0">
                                <a:noAutofit/>
                              </wps:bodyPr>
                            </wps:wsp>
                            <wps:wsp>
                              <wps:cNvPr id="61490" name="Rectangle 61490"/>
                              <wps:cNvSpPr/>
                              <wps:spPr>
                                <a:xfrm rot="-5399999">
                                  <a:off x="-3400938" y="2102496"/>
                                  <a:ext cx="8388652" cy="137730"/>
                                </a:xfrm>
                                <a:prstGeom prst="rect">
                                  <a:avLst/>
                                </a:prstGeom>
                                <a:ln>
                                  <a:noFill/>
                                </a:ln>
                              </wps:spPr>
                              <wps:txbx>
                                <w:txbxContent>
                                  <w:p w:rsidR="00092D06" w:rsidRDefault="00092D06">
                                    <w:pPr>
                                      <w:spacing w:after="160" w:line="259" w:lineRule="auto"/>
                                      <w:ind w:left="0" w:firstLine="0"/>
                                      <w:jc w:val="left"/>
                                    </w:pPr>
                                    <w:r>
                                      <w:rPr>
                                        <w:sz w:val="18"/>
                                      </w:rPr>
                                      <w:t>родов</w:t>
                                    </w:r>
                                    <w:r>
                                      <w:rPr>
                                        <w:spacing w:val="-208"/>
                                        <w:sz w:val="18"/>
                                      </w:rPr>
                                      <w:t xml:space="preserve"> </w:t>
                                    </w:r>
                                    <w:r>
                                      <w:rPr>
                                        <w:sz w:val="18"/>
                                      </w:rPr>
                                      <w:t>мира»,</w:t>
                                    </w:r>
                                    <w:r>
                                      <w:rPr>
                                        <w:spacing w:val="-208"/>
                                        <w:sz w:val="18"/>
                                      </w:rPr>
                                      <w:t xml:space="preserve"> </w:t>
                                    </w:r>
                                    <w:r>
                                      <w:rPr>
                                        <w:sz w:val="18"/>
                                      </w:rPr>
                                      <w:t>переходя</w:t>
                                    </w:r>
                                    <w:r>
                                      <w:rPr>
                                        <w:spacing w:val="-208"/>
                                        <w:sz w:val="18"/>
                                      </w:rPr>
                                      <w:t xml:space="preserve"> </w:t>
                                    </w:r>
                                    <w:r>
                                      <w:rPr>
                                        <w:sz w:val="18"/>
                                      </w:rPr>
                                      <w:t>от</w:t>
                                    </w:r>
                                    <w:r>
                                      <w:rPr>
                                        <w:spacing w:val="-208"/>
                                        <w:sz w:val="18"/>
                                      </w:rPr>
                                      <w:t xml:space="preserve"> </w:t>
                                    </w:r>
                                    <w:r>
                                      <w:rPr>
                                        <w:sz w:val="18"/>
                                      </w:rPr>
                                      <w:t>фольклора</w:t>
                                    </w:r>
                                    <w:r>
                                      <w:rPr>
                                        <w:spacing w:val="-208"/>
                                        <w:sz w:val="18"/>
                                      </w:rPr>
                                      <w:t xml:space="preserve"> </w:t>
                                    </w:r>
                                    <w:r>
                                      <w:rPr>
                                        <w:sz w:val="18"/>
                                      </w:rPr>
                                      <w:t>той</w:t>
                                    </w:r>
                                    <w:r>
                                      <w:rPr>
                                        <w:spacing w:val="-208"/>
                                        <w:sz w:val="18"/>
                                      </w:rPr>
                                      <w:t xml:space="preserve"> </w:t>
                                    </w:r>
                                    <w:r>
                                      <w:rPr>
                                        <w:sz w:val="18"/>
                                      </w:rPr>
                                      <w:t>или</w:t>
                                    </w:r>
                                    <w:r>
                                      <w:rPr>
                                        <w:spacing w:val="-208"/>
                                        <w:sz w:val="18"/>
                                      </w:rPr>
                                      <w:t xml:space="preserve"> </w:t>
                                    </w:r>
                                    <w:r>
                                      <w:rPr>
                                        <w:sz w:val="18"/>
                                      </w:rPr>
                                      <w:t>иной</w:t>
                                    </w:r>
                                    <w:r>
                                      <w:rPr>
                                        <w:spacing w:val="-208"/>
                                        <w:sz w:val="18"/>
                                      </w:rPr>
                                      <w:t xml:space="preserve"> </w:t>
                                    </w:r>
                                    <w:r>
                                      <w:rPr>
                                        <w:sz w:val="18"/>
                                      </w:rPr>
                                      <w:t>страны</w:t>
                                    </w:r>
                                    <w:r>
                                      <w:rPr>
                                        <w:spacing w:val="-208"/>
                                        <w:sz w:val="18"/>
                                      </w:rPr>
                                      <w:t xml:space="preserve"> </w:t>
                                    </w:r>
                                    <w:r>
                                      <w:rPr>
                                        <w:sz w:val="18"/>
                                      </w:rPr>
                                      <w:t>к</w:t>
                                    </w:r>
                                    <w:r>
                                      <w:rPr>
                                        <w:spacing w:val="-208"/>
                                        <w:sz w:val="18"/>
                                      </w:rPr>
                                      <w:t xml:space="preserve"> </w:t>
                                    </w:r>
                                    <w:r>
                                      <w:rPr>
                                        <w:sz w:val="18"/>
                                      </w:rPr>
                                      <w:t>творчеству</w:t>
                                    </w:r>
                                    <w:r>
                                      <w:rPr>
                                        <w:spacing w:val="-208"/>
                                        <w:sz w:val="18"/>
                                      </w:rPr>
                                      <w:t xml:space="preserve"> </w:t>
                                    </w:r>
                                    <w:r>
                                      <w:rPr>
                                        <w:sz w:val="18"/>
                                      </w:rPr>
                                      <w:t>профессиональных</w:t>
                                    </w:r>
                                    <w:r>
                                      <w:rPr>
                                        <w:spacing w:val="-208"/>
                                        <w:sz w:val="18"/>
                                      </w:rPr>
                                      <w:t xml:space="preserve"> </w:t>
                                    </w:r>
                                    <w:r>
                                      <w:rPr>
                                        <w:sz w:val="18"/>
                                      </w:rPr>
                                      <w:t>композито-</w:t>
                                    </w:r>
                                  </w:p>
                                </w:txbxContent>
                              </wps:txbx>
                              <wps:bodyPr horzOverflow="overflow" vert="horz" lIns="0" tIns="0" rIns="0" bIns="0" rtlCol="0">
                                <a:noAutofit/>
                              </wps:bodyPr>
                            </wps:wsp>
                            <wps:wsp>
                              <wps:cNvPr id="61491" name="Rectangle 61491"/>
                              <wps:cNvSpPr/>
                              <wps:spPr>
                                <a:xfrm rot="-5399999">
                                  <a:off x="-2531140" y="2845307"/>
                                  <a:ext cx="6903031" cy="137730"/>
                                </a:xfrm>
                                <a:prstGeom prst="rect">
                                  <a:avLst/>
                                </a:prstGeom>
                                <a:ln>
                                  <a:noFill/>
                                </a:ln>
                              </wps:spPr>
                              <wps:txbx>
                                <w:txbxContent>
                                  <w:p w:rsidR="00092D06" w:rsidRDefault="00092D06">
                                    <w:pPr>
                                      <w:spacing w:after="160" w:line="259" w:lineRule="auto"/>
                                      <w:ind w:left="0" w:firstLine="0"/>
                                      <w:jc w:val="left"/>
                                    </w:pPr>
                                    <w:r>
                                      <w:rPr>
                                        <w:sz w:val="18"/>
                                      </w:rPr>
                                      <w:t>ров,</w:t>
                                    </w:r>
                                    <w:r>
                                      <w:rPr>
                                        <w:spacing w:val="-208"/>
                                        <w:sz w:val="18"/>
                                      </w:rPr>
                                      <w:t xml:space="preserve"> </w:t>
                                    </w:r>
                                    <w:r>
                                      <w:rPr>
                                        <w:sz w:val="18"/>
                                      </w:rPr>
                                      <w:t>в</w:t>
                                    </w:r>
                                    <w:r>
                                      <w:rPr>
                                        <w:spacing w:val="-208"/>
                                        <w:sz w:val="18"/>
                                      </w:rPr>
                                      <w:t xml:space="preserve"> </w:t>
                                    </w:r>
                                    <w:r>
                                      <w:rPr>
                                        <w:sz w:val="18"/>
                                      </w:rPr>
                                      <w:t>котором</w:t>
                                    </w:r>
                                    <w:r>
                                      <w:rPr>
                                        <w:spacing w:val="-208"/>
                                        <w:sz w:val="18"/>
                                      </w:rPr>
                                      <w:t xml:space="preserve"> </w:t>
                                    </w:r>
                                    <w:r>
                                      <w:rPr>
                                        <w:sz w:val="18"/>
                                      </w:rPr>
                                      <w:t>изученная</w:t>
                                    </w:r>
                                    <w:r>
                                      <w:rPr>
                                        <w:spacing w:val="-208"/>
                                        <w:sz w:val="18"/>
                                      </w:rPr>
                                      <w:t xml:space="preserve"> </w:t>
                                    </w:r>
                                    <w:r>
                                      <w:rPr>
                                        <w:sz w:val="18"/>
                                      </w:rPr>
                                      <w:t>национальная</w:t>
                                    </w:r>
                                    <w:r>
                                      <w:rPr>
                                        <w:spacing w:val="-208"/>
                                        <w:sz w:val="18"/>
                                      </w:rPr>
                                      <w:t xml:space="preserve"> </w:t>
                                    </w:r>
                                    <w:r>
                                      <w:rPr>
                                        <w:sz w:val="18"/>
                                      </w:rPr>
                                      <w:t>традиция</w:t>
                                    </w:r>
                                    <w:r>
                                      <w:rPr>
                                        <w:spacing w:val="-208"/>
                                        <w:sz w:val="18"/>
                                      </w:rPr>
                                      <w:t xml:space="preserve"> </w:t>
                                    </w:r>
                                    <w:r>
                                      <w:rPr>
                                        <w:sz w:val="18"/>
                                      </w:rPr>
                                      <w:t>получила</w:t>
                                    </w:r>
                                    <w:r>
                                      <w:rPr>
                                        <w:spacing w:val="-208"/>
                                        <w:sz w:val="18"/>
                                      </w:rPr>
                                      <w:t xml:space="preserve"> </w:t>
                                    </w:r>
                                    <w:r>
                                      <w:rPr>
                                        <w:sz w:val="18"/>
                                      </w:rPr>
                                      <w:t>продолжение</w:t>
                                    </w:r>
                                    <w:r>
                                      <w:rPr>
                                        <w:spacing w:val="-208"/>
                                        <w:sz w:val="18"/>
                                      </w:rPr>
                                      <w:t xml:space="preserve"> </w:t>
                                    </w:r>
                                    <w:r>
                                      <w:rPr>
                                        <w:sz w:val="18"/>
                                      </w:rPr>
                                      <w:t>и</w:t>
                                    </w:r>
                                    <w:r>
                                      <w:rPr>
                                        <w:spacing w:val="-208"/>
                                        <w:sz w:val="18"/>
                                      </w:rPr>
                                      <w:t xml:space="preserve"> </w:t>
                                    </w:r>
                                    <w:r>
                                      <w:rPr>
                                        <w:sz w:val="18"/>
                                      </w:rPr>
                                      <w:t>развитие.</w:t>
                                    </w:r>
                                    <w:r>
                                      <w:rPr>
                                        <w:spacing w:val="-45"/>
                                        <w:sz w:val="18"/>
                                      </w:rPr>
                                      <w:t xml:space="preserve"> </w:t>
                                    </w:r>
                                  </w:p>
                                </w:txbxContent>
                              </wps:txbx>
                              <wps:bodyPr horzOverflow="overflow" vert="horz" lIns="0" tIns="0" rIns="0" bIns="0" rtlCol="0">
                                <a:noAutofit/>
                              </wps:bodyPr>
                            </wps:wsp>
                            <wps:wsp>
                              <wps:cNvPr id="61492" name="Shape 61492"/>
                              <wps:cNvSpPr/>
                              <wps:spPr>
                                <a:xfrm>
                                  <a:off x="0" y="5429711"/>
                                  <a:ext cx="0" cy="1079995"/>
                                </a:xfrm>
                                <a:custGeom>
                                  <a:avLst/>
                                  <a:gdLst/>
                                  <a:ahLst/>
                                  <a:cxnLst/>
                                  <a:rect l="0" t="0" r="0" b="0"/>
                                  <a:pathLst>
                                    <a:path h="1079995">
                                      <a:moveTo>
                                        <a:pt x="0" y="1079995"/>
                                      </a:moveTo>
                                      <a:lnTo>
                                        <a:pt x="0" y="0"/>
                                      </a:lnTo>
                                    </a:path>
                                  </a:pathLst>
                                </a:custGeom>
                                <a:ln w="6350" cap="flat">
                                  <a:miter lim="100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id="Group 636907" o:spid="_x0000_s1584" style="width:75.2pt;height:512.6pt;mso-position-horizontal-relative:char;mso-position-vertical-relative:line" coordsize="9550,65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">
                      <v:rect id="Rectangle 61483" o:spid="_x0000_s1585" style="position:absolute;left:735;top:64166;width:1059;height:80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zJnMcA&#10;AADeAAAADwAAAGRycy9kb3ducmV2LnhtbESPW2vCQBSE3wX/w3KEvukmVqxEVxGhpC8V6g0fj9mT&#10;C2bPptlV03/fLQh9HGbmG2ax6kwt7tS6yrKCeBSBIM6srrhQcNi/D2cgnEfWWFsmBT/kYLXs9xaY&#10;aPvgL7rvfCEChF2CCkrvm0RKl5Vk0I1sQxy83LYGfZBtIXWLjwA3tRxH0VQarDgslNjQpqTsursZ&#10;Bcd4fzulbnvhc/79Nvn06TYvUqVeBt16DsJT5//Dz/aHVjCNJ7NX+LsTr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rcyZ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0"/>
                                </w:rPr>
                                <w:t>11</w:t>
                              </w:r>
                            </w:p>
                          </w:txbxContent>
                        </v:textbox>
                      </v:rect>
                      <v:rect id="Rectangle 61484" o:spid="_x0000_s1586" style="position:absolute;left:1401;top:63430;width:36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VR6McA&#10;AADeAAAADwAAAGRycy9kb3ducmV2LnhtbESPW2vCQBSE3wv+h+UU+lY3kaASXaUIkr5UqDd8PM2e&#10;XGj2bJpdNf57tyD4OMzMN8x82ZtGXKhztWUF8TACQZxbXXOpYL9bv09BOI+ssbFMCm7kYLkYvMwx&#10;1fbK33TZ+lIECLsUFVTet6mULq/IoBvaljh4he0M+iC7UuoOrwFuGjmKorE0WHNYqLClVUX57/Zs&#10;FBzi3fmYuc0Pn4q/SfLls01RZkq9vfYfMxCeev8MP9qfWsE4TqYJ/N8JV0Au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U1Ue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 xml:space="preserve"> </w:t>
                              </w:r>
                            </w:p>
                          </w:txbxContent>
                        </v:textbox>
                      </v:rect>
                      <v:rect id="Rectangle 61485" o:spid="_x0000_s1587" style="position:absolute;left:-40359;top:21024;width:83886;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n0c8cA&#10;AADeAAAADwAAAGRycy9kb3ducmV2LnhtbESPT2vCQBTE70K/w/IEb7qJWJXUVYpQ4qWC2orH1+zL&#10;H8y+TbOrpt/eLQgeh5n5DbNYdaYWV2pdZVlBPIpAEGdWV1wo+Dp8DOcgnEfWWFsmBX/kYLV86S0w&#10;0fbGO7rufSEChF2CCkrvm0RKl5Vk0I1sQxy83LYGfZBtIXWLtwA3tRxH0VQarDgslNjQuqTsvL8Y&#10;Bd/x4XJM3faHT/nvbPLp021epEoN+t37GwhPnX+GH+2NVjCNJ/NX+L8TroBc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p59H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Изучение</w:t>
                              </w:r>
                              <w:r>
                                <w:rPr>
                                  <w:spacing w:val="-208"/>
                                  <w:sz w:val="18"/>
                                </w:rPr>
                                <w:t xml:space="preserve"> </w:t>
                              </w:r>
                              <w:r>
                                <w:rPr>
                                  <w:sz w:val="18"/>
                                </w:rPr>
                                <w:t>тематических</w:t>
                              </w:r>
                              <w:r>
                                <w:rPr>
                                  <w:spacing w:val="-208"/>
                                  <w:sz w:val="18"/>
                                </w:rPr>
                                <w:t xml:space="preserve"> </w:t>
                              </w:r>
                              <w:r>
                                <w:rPr>
                                  <w:sz w:val="18"/>
                                </w:rPr>
                                <w:t>блоков</w:t>
                              </w:r>
                              <w:r>
                                <w:rPr>
                                  <w:spacing w:val="-208"/>
                                  <w:sz w:val="18"/>
                                </w:rPr>
                                <w:t xml:space="preserve"> </w:t>
                              </w:r>
                              <w:r>
                                <w:rPr>
                                  <w:sz w:val="18"/>
                                </w:rPr>
                                <w:t>данного</w:t>
                              </w:r>
                              <w:r>
                                <w:rPr>
                                  <w:spacing w:val="-208"/>
                                  <w:sz w:val="18"/>
                                </w:rPr>
                                <w:t xml:space="preserve"> </w:t>
                              </w:r>
                              <w:r>
                                <w:rPr>
                                  <w:sz w:val="18"/>
                                </w:rPr>
                                <w:t>модуля</w:t>
                              </w:r>
                              <w:r>
                                <w:rPr>
                                  <w:spacing w:val="-208"/>
                                  <w:sz w:val="18"/>
                                </w:rPr>
                                <w:t xml:space="preserve"> </w:t>
                              </w:r>
                              <w:r>
                                <w:rPr>
                                  <w:sz w:val="18"/>
                                </w:rPr>
                                <w:t>строится</w:t>
                              </w:r>
                              <w:r>
                                <w:rPr>
                                  <w:spacing w:val="-208"/>
                                  <w:sz w:val="18"/>
                                </w:rPr>
                                <w:t xml:space="preserve"> </w:t>
                              </w:r>
                              <w:r>
                                <w:rPr>
                                  <w:sz w:val="18"/>
                                </w:rPr>
                                <w:t>по</w:t>
                              </w:r>
                              <w:r>
                                <w:rPr>
                                  <w:spacing w:val="-208"/>
                                  <w:sz w:val="18"/>
                                </w:rPr>
                                <w:t xml:space="preserve"> </w:t>
                              </w:r>
                              <w:r>
                                <w:rPr>
                                  <w:sz w:val="18"/>
                                </w:rPr>
                                <w:t>принципу</w:t>
                              </w:r>
                              <w:r>
                                <w:rPr>
                                  <w:spacing w:val="-208"/>
                                  <w:sz w:val="18"/>
                                </w:rPr>
                                <w:t xml:space="preserve"> </w:t>
                              </w:r>
                              <w:r>
                                <w:rPr>
                                  <w:sz w:val="18"/>
                                </w:rPr>
                                <w:t>сопоставления</w:t>
                              </w:r>
                              <w:r>
                                <w:rPr>
                                  <w:spacing w:val="-208"/>
                                  <w:sz w:val="18"/>
                                </w:rPr>
                                <w:t xml:space="preserve"> </w:t>
                              </w:r>
                              <w:r>
                                <w:rPr>
                                  <w:sz w:val="18"/>
                                </w:rPr>
                                <w:t>значительных</w:t>
                              </w:r>
                              <w:r>
                                <w:rPr>
                                  <w:spacing w:val="-208"/>
                                  <w:sz w:val="18"/>
                                </w:rPr>
                                <w:t xml:space="preserve"> </w:t>
                              </w:r>
                              <w:r>
                                <w:rPr>
                                  <w:sz w:val="18"/>
                                </w:rPr>
                                <w:t>явле-</w:t>
                              </w:r>
                            </w:p>
                          </w:txbxContent>
                        </v:textbox>
                      </v:rect>
                      <v:rect id="Rectangle 61486" o:spid="_x0000_s1588" style="position:absolute;left:-39089;top:21025;width:8388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tqBMcA&#10;AADeAAAADwAAAGRycy9kb3ducmV2LnhtbESPW2vCQBSE3wv+h+UU+lY3EYkSXaUIkr5UqDd8PM2e&#10;XGj2bJpdNf57tyD4OMzMN8x82ZtGXKhztWUF8TACQZxbXXOpYL9bv09BOI+ssbFMCm7kYLkYvMwx&#10;1fbK33TZ+lIECLsUFVTet6mULq/IoBvaljh4he0M+iC7UuoOrwFuGjmKokQarDksVNjSqqL8d3s2&#10;Cg7x7nzM3OaHT8XfZPzls01RZkq9vfYfMxCeev8MP9qfWkESj6cJ/N8JV0Au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qrag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ний,</w:t>
                              </w:r>
                              <w:r>
                                <w:rPr>
                                  <w:spacing w:val="-208"/>
                                  <w:sz w:val="18"/>
                                </w:rPr>
                                <w:t xml:space="preserve"> </w:t>
                              </w:r>
                              <w:r>
                                <w:rPr>
                                  <w:sz w:val="18"/>
                                </w:rPr>
                                <w:t>стилей,</w:t>
                              </w:r>
                              <w:r>
                                <w:rPr>
                                  <w:spacing w:val="-208"/>
                                  <w:sz w:val="18"/>
                                </w:rPr>
                                <w:t xml:space="preserve"> </w:t>
                              </w:r>
                              <w:r>
                                <w:rPr>
                                  <w:sz w:val="18"/>
                                </w:rPr>
                                <w:t>образов</w:t>
                              </w:r>
                              <w:r>
                                <w:rPr>
                                  <w:spacing w:val="-208"/>
                                  <w:sz w:val="18"/>
                                </w:rPr>
                                <w:t xml:space="preserve"> </w:t>
                              </w:r>
                              <w:r>
                                <w:rPr>
                                  <w:sz w:val="18"/>
                                </w:rPr>
                                <w:t>на</w:t>
                              </w:r>
                              <w:r>
                                <w:rPr>
                                  <w:spacing w:val="-208"/>
                                  <w:sz w:val="18"/>
                                </w:rPr>
                                <w:t xml:space="preserve"> </w:t>
                              </w:r>
                              <w:r>
                                <w:rPr>
                                  <w:sz w:val="18"/>
                                </w:rPr>
                                <w:t>примере</w:t>
                              </w:r>
                              <w:r>
                                <w:rPr>
                                  <w:spacing w:val="-208"/>
                                  <w:sz w:val="18"/>
                                </w:rPr>
                                <w:t xml:space="preserve"> </w:t>
                              </w:r>
                              <w:r>
                                <w:rPr>
                                  <w:sz w:val="18"/>
                                </w:rPr>
                                <w:t>творчества</w:t>
                              </w:r>
                              <w:r>
                                <w:rPr>
                                  <w:spacing w:val="-208"/>
                                  <w:sz w:val="18"/>
                                </w:rPr>
                                <w:t xml:space="preserve"> </w:t>
                              </w:r>
                              <w:r>
                                <w:rPr>
                                  <w:sz w:val="18"/>
                                </w:rPr>
                                <w:t>крупнейших</w:t>
                              </w:r>
                              <w:r>
                                <w:rPr>
                                  <w:spacing w:val="-208"/>
                                  <w:sz w:val="18"/>
                                </w:rPr>
                                <w:t xml:space="preserve"> </w:t>
                              </w:r>
                              <w:r>
                                <w:rPr>
                                  <w:sz w:val="18"/>
                                </w:rPr>
                                <w:t>композиторов</w:t>
                              </w:r>
                              <w:r>
                                <w:rPr>
                                  <w:spacing w:val="-208"/>
                                  <w:sz w:val="18"/>
                                </w:rPr>
                                <w:t xml:space="preserve"> </w:t>
                              </w:r>
                              <w:r>
                                <w:rPr>
                                  <w:sz w:val="18"/>
                                </w:rPr>
                                <w:t>Западной</w:t>
                              </w:r>
                              <w:r>
                                <w:rPr>
                                  <w:spacing w:val="-208"/>
                                  <w:sz w:val="18"/>
                                </w:rPr>
                                <w:t xml:space="preserve"> </w:t>
                              </w:r>
                              <w:r>
                                <w:rPr>
                                  <w:sz w:val="18"/>
                                </w:rPr>
                                <w:t>Европы.</w:t>
                              </w:r>
                              <w:r>
                                <w:rPr>
                                  <w:spacing w:val="-208"/>
                                  <w:sz w:val="18"/>
                                </w:rPr>
                                <w:t xml:space="preserve"> </w:t>
                              </w:r>
                              <w:r>
                                <w:rPr>
                                  <w:sz w:val="18"/>
                                </w:rPr>
                                <w:t>Однако</w:t>
                              </w:r>
                              <w:r>
                                <w:rPr>
                                  <w:spacing w:val="-208"/>
                                  <w:sz w:val="18"/>
                                </w:rPr>
                                <w:t xml:space="preserve"> </w:t>
                              </w:r>
                              <w:r>
                                <w:rPr>
                                  <w:sz w:val="18"/>
                                </w:rPr>
                                <w:t>биогра-</w:t>
                              </w:r>
                            </w:p>
                          </w:txbxContent>
                        </v:textbox>
                      </v:rect>
                      <v:rect id="Rectangle 61487" o:spid="_x0000_s1589" style="position:absolute;left:-38207;top:20636;width:8466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fPn8cA&#10;AADeAAAADwAAAGRycy9kb3ducmV2LnhtbESPT2vCQBTE7wW/w/KE3uomIhqiqxRB0ouC2pYen9mX&#10;PzT7NmZXjd/eLRQ8DjPzG2ax6k0jrtS52rKCeBSBIM6trrlU8HncvCUgnEfW2FgmBXdysFoOXhaY&#10;anvjPV0PvhQBwi5FBZX3bSqlyysy6Ea2JQ5eYTuDPsiulLrDW4CbRo6jaCoN1hwWKmxpXVH+e7gY&#10;BV/x8fKdud2Jf4rzbLL12a4oM6Veh/37HISn3j/D/+0PrWAaT5IZ/N0JV0Au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Xnz5/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фические</w:t>
                              </w:r>
                              <w:r>
                                <w:rPr>
                                  <w:spacing w:val="-208"/>
                                  <w:sz w:val="18"/>
                                </w:rPr>
                                <w:t xml:space="preserve"> </w:t>
                              </w:r>
                              <w:r>
                                <w:rPr>
                                  <w:sz w:val="18"/>
                                </w:rPr>
                                <w:t>сведения</w:t>
                              </w:r>
                              <w:r>
                                <w:rPr>
                                  <w:spacing w:val="-208"/>
                                  <w:sz w:val="18"/>
                                </w:rPr>
                                <w:t xml:space="preserve"> </w:t>
                              </w:r>
                              <w:r>
                                <w:rPr>
                                  <w:sz w:val="18"/>
                                </w:rPr>
                                <w:t>из</w:t>
                              </w:r>
                              <w:r>
                                <w:rPr>
                                  <w:spacing w:val="-208"/>
                                  <w:sz w:val="18"/>
                                </w:rPr>
                                <w:t xml:space="preserve"> </w:t>
                              </w:r>
                              <w:r>
                                <w:rPr>
                                  <w:sz w:val="18"/>
                                </w:rPr>
                                <w:t>жизни</w:t>
                              </w:r>
                              <w:r>
                                <w:rPr>
                                  <w:spacing w:val="-208"/>
                                  <w:sz w:val="18"/>
                                </w:rPr>
                                <w:t xml:space="preserve"> </w:t>
                              </w:r>
                              <w:r>
                                <w:rPr>
                                  <w:sz w:val="18"/>
                                </w:rPr>
                                <w:t>композиторов</w:t>
                              </w:r>
                              <w:r>
                                <w:rPr>
                                  <w:spacing w:val="-208"/>
                                  <w:sz w:val="18"/>
                                </w:rPr>
                                <w:t xml:space="preserve"> </w:t>
                              </w:r>
                              <w:r>
                                <w:rPr>
                                  <w:sz w:val="18"/>
                                </w:rPr>
                                <w:t>предполагаются</w:t>
                              </w:r>
                              <w:r>
                                <w:rPr>
                                  <w:spacing w:val="-208"/>
                                  <w:sz w:val="18"/>
                                </w:rPr>
                                <w:t xml:space="preserve"> </w:t>
                              </w:r>
                              <w:r>
                                <w:rPr>
                                  <w:sz w:val="18"/>
                                </w:rPr>
                                <w:t>к</w:t>
                              </w:r>
                              <w:r>
                                <w:rPr>
                                  <w:spacing w:val="-208"/>
                                  <w:sz w:val="18"/>
                                </w:rPr>
                                <w:t xml:space="preserve"> </w:t>
                              </w:r>
                              <w:r>
                                <w:rPr>
                                  <w:sz w:val="18"/>
                                </w:rPr>
                                <w:t>использованию</w:t>
                              </w:r>
                              <w:r>
                                <w:rPr>
                                  <w:spacing w:val="-208"/>
                                  <w:sz w:val="18"/>
                                </w:rPr>
                                <w:t xml:space="preserve"> </w:t>
                              </w:r>
                              <w:r>
                                <w:rPr>
                                  <w:sz w:val="18"/>
                                </w:rPr>
                                <w:t>лишь</w:t>
                              </w:r>
                              <w:r>
                                <w:rPr>
                                  <w:spacing w:val="-208"/>
                                  <w:sz w:val="18"/>
                                </w:rPr>
                                <w:t xml:space="preserve"> </w:t>
                              </w:r>
                              <w:r>
                                <w:rPr>
                                  <w:sz w:val="18"/>
                                </w:rPr>
                                <w:t>в</w:t>
                              </w:r>
                              <w:r>
                                <w:rPr>
                                  <w:spacing w:val="-208"/>
                                  <w:sz w:val="18"/>
                                </w:rPr>
                                <w:t xml:space="preserve"> </w:t>
                              </w:r>
                              <w:r>
                                <w:rPr>
                                  <w:sz w:val="18"/>
                                </w:rPr>
                                <w:t>качестве</w:t>
                              </w:r>
                              <w:r>
                                <w:rPr>
                                  <w:spacing w:val="-208"/>
                                  <w:sz w:val="18"/>
                                </w:rPr>
                                <w:t xml:space="preserve"> </w:t>
                              </w:r>
                              <w:r>
                                <w:rPr>
                                  <w:sz w:val="18"/>
                                </w:rPr>
                                <w:t>контекста</w:t>
                              </w:r>
                              <w:r>
                                <w:rPr>
                                  <w:spacing w:val="-45"/>
                                  <w:sz w:val="18"/>
                                </w:rPr>
                                <w:t xml:space="preserve"> </w:t>
                              </w:r>
                            </w:p>
                          </w:txbxContent>
                        </v:textbox>
                      </v:rect>
                      <v:rect id="Rectangle 61488" o:spid="_x0000_s1590" style="position:absolute;left:-33579;top:23994;width:7794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hb7cUA&#10;AADeAAAADwAAAGRycy9kb3ducmV2LnhtbERPyWrDMBC9F/IPYgK91bJLSI1rJYRAcC8NNEvpcWqN&#10;F2KNXEtO3L+vDoUcH2/P15PpxJUG11pWkEQxCOLS6pZrBafj7ikF4Tyyxs4yKfglB+vV7CHHTNsb&#10;f9D14GsRQthlqKDxvs+kdGVDBl1ke+LAVXYw6AMcaqkHvIVw08nnOF5Kgy2HhgZ72jZUXg6jUXBO&#10;juNn4fbf/FX9vCzefbGv6kKpx/m0eQXhafJ38b/7TStYJos07A13whW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eFvt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не</w:t>
                              </w:r>
                              <w:r>
                                <w:rPr>
                                  <w:spacing w:val="-208"/>
                                  <w:sz w:val="18"/>
                                </w:rPr>
                                <w:t xml:space="preserve"> </w:t>
                              </w:r>
                              <w:r>
                                <w:rPr>
                                  <w:sz w:val="18"/>
                                </w:rPr>
                                <w:t>должны</w:t>
                              </w:r>
                              <w:r>
                                <w:rPr>
                                  <w:spacing w:val="-208"/>
                                  <w:sz w:val="18"/>
                                </w:rPr>
                                <w:t xml:space="preserve"> </w:t>
                              </w:r>
                              <w:r>
                                <w:rPr>
                                  <w:sz w:val="18"/>
                                </w:rPr>
                                <w:t>подменять</w:t>
                              </w:r>
                              <w:r>
                                <w:rPr>
                                  <w:spacing w:val="-208"/>
                                  <w:sz w:val="18"/>
                                </w:rPr>
                                <w:t xml:space="preserve"> </w:t>
                              </w:r>
                              <w:r>
                                <w:rPr>
                                  <w:sz w:val="18"/>
                                </w:rPr>
                                <w:t>собой</w:t>
                              </w:r>
                              <w:r>
                                <w:rPr>
                                  <w:spacing w:val="-208"/>
                                  <w:sz w:val="18"/>
                                </w:rPr>
                                <w:t xml:space="preserve"> </w:t>
                              </w:r>
                              <w:r>
                                <w:rPr>
                                  <w:sz w:val="18"/>
                                </w:rPr>
                                <w:t>освоение,</w:t>
                              </w:r>
                              <w:r>
                                <w:rPr>
                                  <w:spacing w:val="-208"/>
                                  <w:sz w:val="18"/>
                                </w:rPr>
                                <w:t xml:space="preserve"> </w:t>
                              </w:r>
                              <w:r>
                                <w:rPr>
                                  <w:sz w:val="18"/>
                                </w:rPr>
                                <w:t>постижение</w:t>
                              </w:r>
                              <w:r>
                                <w:rPr>
                                  <w:spacing w:val="-208"/>
                                  <w:sz w:val="18"/>
                                </w:rPr>
                                <w:t xml:space="preserve"> </w:t>
                              </w:r>
                              <w:r>
                                <w:rPr>
                                  <w:sz w:val="18"/>
                                </w:rPr>
                                <w:t>смысла</w:t>
                              </w:r>
                              <w:r>
                                <w:rPr>
                                  <w:spacing w:val="-208"/>
                                  <w:sz w:val="18"/>
                                </w:rPr>
                                <w:t xml:space="preserve"> </w:t>
                              </w:r>
                              <w:r>
                                <w:rPr>
                                  <w:sz w:val="18"/>
                                </w:rPr>
                                <w:t>самих</w:t>
                              </w:r>
                              <w:r>
                                <w:rPr>
                                  <w:spacing w:val="-208"/>
                                  <w:sz w:val="18"/>
                                </w:rPr>
                                <w:t xml:space="preserve"> </w:t>
                              </w:r>
                              <w:r>
                                <w:rPr>
                                  <w:sz w:val="18"/>
                                </w:rPr>
                                <w:t>музыкальных</w:t>
                              </w:r>
                              <w:r>
                                <w:rPr>
                                  <w:spacing w:val="-208"/>
                                  <w:sz w:val="18"/>
                                </w:rPr>
                                <w:t xml:space="preserve"> </w:t>
                              </w:r>
                              <w:r>
                                <w:rPr>
                                  <w:sz w:val="18"/>
                                </w:rPr>
                                <w:t>произведений.</w:t>
                              </w:r>
                              <w:r>
                                <w:rPr>
                                  <w:spacing w:val="-208"/>
                                  <w:sz w:val="18"/>
                                </w:rPr>
                                <w:t xml:space="preserve"> </w:t>
                              </w:r>
                              <w:r>
                                <w:rPr>
                                  <w:spacing w:val="118"/>
                                  <w:sz w:val="18"/>
                                </w:rPr>
                                <w:t xml:space="preserve"> </w:t>
                              </w:r>
                            </w:p>
                          </w:txbxContent>
                        </v:textbox>
                      </v:rect>
                      <v:rect id="Rectangle 61489" o:spid="_x0000_s1591" style="position:absolute;left:-35278;top:21025;width:8388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T+dscA&#10;AADeAAAADwAAAGRycy9kb3ducmV2LnhtbESPW2vCQBSE3wv9D8sR+lY3EfESXaUIJX1RUKv4eMye&#10;XDB7Ns2uGv99tyD0cZiZb5j5sjO1uFHrKssK4n4EgjizuuJCwff+830CwnlkjbVlUvAgB8vF68sc&#10;E23vvKXbzhciQNglqKD0vkmkdFlJBl3fNsTBy21r0AfZFlK3eA9wU8tBFI2kwYrDQokNrUrKLrur&#10;UXCI99dj6jZnPuU/4+Hap5u8SJV663UfMxCeOv8ffra/tIJRPJxM4e9OuAJy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s0/n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w:t>
                              </w:r>
                              <w:r>
                                <w:rPr>
                                  <w:spacing w:val="-208"/>
                                  <w:sz w:val="18"/>
                                </w:rPr>
                                <w:t xml:space="preserve"> </w:t>
                              </w:r>
                              <w:r>
                                <w:rPr>
                                  <w:sz w:val="18"/>
                                </w:rPr>
                                <w:t>календарном</w:t>
                              </w:r>
                              <w:r>
                                <w:rPr>
                                  <w:spacing w:val="-208"/>
                                  <w:sz w:val="18"/>
                                </w:rPr>
                                <w:t xml:space="preserve"> </w:t>
                              </w:r>
                              <w:r>
                                <w:rPr>
                                  <w:sz w:val="18"/>
                                </w:rPr>
                                <w:t>планировании</w:t>
                              </w:r>
                              <w:r>
                                <w:rPr>
                                  <w:spacing w:val="-208"/>
                                  <w:sz w:val="18"/>
                                </w:rPr>
                                <w:t xml:space="preserve"> </w:t>
                              </w:r>
                              <w:r>
                                <w:rPr>
                                  <w:sz w:val="18"/>
                                </w:rPr>
                                <w:t>данный</w:t>
                              </w:r>
                              <w:r>
                                <w:rPr>
                                  <w:spacing w:val="-208"/>
                                  <w:sz w:val="18"/>
                                </w:rPr>
                                <w:t xml:space="preserve"> </w:t>
                              </w:r>
                              <w:r>
                                <w:rPr>
                                  <w:sz w:val="18"/>
                                </w:rPr>
                                <w:t>модуль</w:t>
                              </w:r>
                              <w:r>
                                <w:rPr>
                                  <w:spacing w:val="-208"/>
                                  <w:sz w:val="18"/>
                                </w:rPr>
                                <w:t xml:space="preserve"> </w:t>
                              </w:r>
                              <w:r>
                                <w:rPr>
                                  <w:sz w:val="18"/>
                                </w:rPr>
                                <w:t>целесообразно</w:t>
                              </w:r>
                              <w:r>
                                <w:rPr>
                                  <w:spacing w:val="-208"/>
                                  <w:sz w:val="18"/>
                                </w:rPr>
                                <w:t xml:space="preserve"> </w:t>
                              </w:r>
                              <w:r>
                                <w:rPr>
                                  <w:sz w:val="18"/>
                                </w:rPr>
                                <w:t>соотносить</w:t>
                              </w:r>
                              <w:r>
                                <w:rPr>
                                  <w:spacing w:val="-208"/>
                                  <w:sz w:val="18"/>
                                </w:rPr>
                                <w:t xml:space="preserve"> </w:t>
                              </w:r>
                              <w:r>
                                <w:rPr>
                                  <w:sz w:val="18"/>
                                </w:rPr>
                                <w:t>с</w:t>
                              </w:r>
                              <w:r>
                                <w:rPr>
                                  <w:spacing w:val="-208"/>
                                  <w:sz w:val="18"/>
                                </w:rPr>
                                <w:t xml:space="preserve"> </w:t>
                              </w:r>
                              <w:r>
                                <w:rPr>
                                  <w:sz w:val="18"/>
                                </w:rPr>
                                <w:t>изучением</w:t>
                              </w:r>
                              <w:r>
                                <w:rPr>
                                  <w:spacing w:val="-208"/>
                                  <w:sz w:val="18"/>
                                </w:rPr>
                                <w:t xml:space="preserve"> </w:t>
                              </w:r>
                              <w:r>
                                <w:rPr>
                                  <w:sz w:val="18"/>
                                </w:rPr>
                                <w:t>модуля</w:t>
                              </w:r>
                              <w:r>
                                <w:rPr>
                                  <w:spacing w:val="-208"/>
                                  <w:sz w:val="18"/>
                                </w:rPr>
                                <w:t xml:space="preserve"> </w:t>
                              </w:r>
                              <w:r>
                                <w:rPr>
                                  <w:sz w:val="18"/>
                                </w:rPr>
                                <w:t>«Музыка</w:t>
                              </w:r>
                              <w:r>
                                <w:rPr>
                                  <w:spacing w:val="-208"/>
                                  <w:sz w:val="18"/>
                                </w:rPr>
                                <w:t xml:space="preserve"> </w:t>
                              </w:r>
                              <w:r>
                                <w:rPr>
                                  <w:sz w:val="18"/>
                                </w:rPr>
                                <w:t>на-</w:t>
                              </w:r>
                            </w:p>
                          </w:txbxContent>
                        </v:textbox>
                      </v:rect>
                      <v:rect id="Rectangle 61490" o:spid="_x0000_s1592" style="position:absolute;left:-34009;top:21025;width:8388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fBNsUA&#10;AADeAAAADwAAAGRycy9kb3ducmV2LnhtbESPy2rCQBSG90LfYTgFdzpJEW2jo5SCxI2C2orLY+bk&#10;QjNnYmbU+PbOQnD589/4ZovO1OJKrassK4iHEQjizOqKCwW/++XgE4TzyBpry6TgTg4W87feDBNt&#10;b7yl684XIoywS1BB6X2TSOmykgy6oW2Ig5fb1qAPsi2kbvEWxk0tP6JoLA1WHB5KbOinpOx/dzEK&#10;/uL95ZC6zYmP+XkyWvt0kxepUv337nsKwlPnX+Fne6UVjOPRVwAIOAEF5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8E2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родов</w:t>
                              </w:r>
                              <w:r>
                                <w:rPr>
                                  <w:spacing w:val="-208"/>
                                  <w:sz w:val="18"/>
                                </w:rPr>
                                <w:t xml:space="preserve"> </w:t>
                              </w:r>
                              <w:r>
                                <w:rPr>
                                  <w:sz w:val="18"/>
                                </w:rPr>
                                <w:t>мира»,</w:t>
                              </w:r>
                              <w:r>
                                <w:rPr>
                                  <w:spacing w:val="-208"/>
                                  <w:sz w:val="18"/>
                                </w:rPr>
                                <w:t xml:space="preserve"> </w:t>
                              </w:r>
                              <w:r>
                                <w:rPr>
                                  <w:sz w:val="18"/>
                                </w:rPr>
                                <w:t>переходя</w:t>
                              </w:r>
                              <w:r>
                                <w:rPr>
                                  <w:spacing w:val="-208"/>
                                  <w:sz w:val="18"/>
                                </w:rPr>
                                <w:t xml:space="preserve"> </w:t>
                              </w:r>
                              <w:r>
                                <w:rPr>
                                  <w:sz w:val="18"/>
                                </w:rPr>
                                <w:t>от</w:t>
                              </w:r>
                              <w:r>
                                <w:rPr>
                                  <w:spacing w:val="-208"/>
                                  <w:sz w:val="18"/>
                                </w:rPr>
                                <w:t xml:space="preserve"> </w:t>
                              </w:r>
                              <w:r>
                                <w:rPr>
                                  <w:sz w:val="18"/>
                                </w:rPr>
                                <w:t>фольклора</w:t>
                              </w:r>
                              <w:r>
                                <w:rPr>
                                  <w:spacing w:val="-208"/>
                                  <w:sz w:val="18"/>
                                </w:rPr>
                                <w:t xml:space="preserve"> </w:t>
                              </w:r>
                              <w:r>
                                <w:rPr>
                                  <w:sz w:val="18"/>
                                </w:rPr>
                                <w:t>той</w:t>
                              </w:r>
                              <w:r>
                                <w:rPr>
                                  <w:spacing w:val="-208"/>
                                  <w:sz w:val="18"/>
                                </w:rPr>
                                <w:t xml:space="preserve"> </w:t>
                              </w:r>
                              <w:r>
                                <w:rPr>
                                  <w:sz w:val="18"/>
                                </w:rPr>
                                <w:t>или</w:t>
                              </w:r>
                              <w:r>
                                <w:rPr>
                                  <w:spacing w:val="-208"/>
                                  <w:sz w:val="18"/>
                                </w:rPr>
                                <w:t xml:space="preserve"> </w:t>
                              </w:r>
                              <w:r>
                                <w:rPr>
                                  <w:sz w:val="18"/>
                                </w:rPr>
                                <w:t>иной</w:t>
                              </w:r>
                              <w:r>
                                <w:rPr>
                                  <w:spacing w:val="-208"/>
                                  <w:sz w:val="18"/>
                                </w:rPr>
                                <w:t xml:space="preserve"> </w:t>
                              </w:r>
                              <w:r>
                                <w:rPr>
                                  <w:sz w:val="18"/>
                                </w:rPr>
                                <w:t>страны</w:t>
                              </w:r>
                              <w:r>
                                <w:rPr>
                                  <w:spacing w:val="-208"/>
                                  <w:sz w:val="18"/>
                                </w:rPr>
                                <w:t xml:space="preserve"> </w:t>
                              </w:r>
                              <w:r>
                                <w:rPr>
                                  <w:sz w:val="18"/>
                                </w:rPr>
                                <w:t>к</w:t>
                              </w:r>
                              <w:r>
                                <w:rPr>
                                  <w:spacing w:val="-208"/>
                                  <w:sz w:val="18"/>
                                </w:rPr>
                                <w:t xml:space="preserve"> </w:t>
                              </w:r>
                              <w:r>
                                <w:rPr>
                                  <w:sz w:val="18"/>
                                </w:rPr>
                                <w:t>творчеству</w:t>
                              </w:r>
                              <w:r>
                                <w:rPr>
                                  <w:spacing w:val="-208"/>
                                  <w:sz w:val="18"/>
                                </w:rPr>
                                <w:t xml:space="preserve"> </w:t>
                              </w:r>
                              <w:r>
                                <w:rPr>
                                  <w:sz w:val="18"/>
                                </w:rPr>
                                <w:t>профессиональных</w:t>
                              </w:r>
                              <w:r>
                                <w:rPr>
                                  <w:spacing w:val="-208"/>
                                  <w:sz w:val="18"/>
                                </w:rPr>
                                <w:t xml:space="preserve"> </w:t>
                              </w:r>
                              <w:r>
                                <w:rPr>
                                  <w:sz w:val="18"/>
                                </w:rPr>
                                <w:t>композито-</w:t>
                              </w:r>
                            </w:p>
                          </w:txbxContent>
                        </v:textbox>
                      </v:rect>
                      <v:rect id="Rectangle 61491" o:spid="_x0000_s1593" style="position:absolute;left:-25311;top:28453;width:6902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tkrccA&#10;AADeAAAADwAAAGRycy9kb3ducmV2LnhtbESPT2vCQBTE70K/w/IEb7qJiG2jqxRB4kWh2pYen9mX&#10;P5h9G7Orxm/fLQgeh5n5DTNfdqYWV2pdZVlBPIpAEGdWV1wo+Dqsh28gnEfWWFsmBXdysFy89OaY&#10;aHvjT7rufSEChF2CCkrvm0RKl5Vk0I1sQxy83LYGfZBtIXWLtwA3tRxH0VQarDgslNjQqqTstL8Y&#10;Bd/x4fKTut2Rf/Pz62Tr011epEoN+t3HDISnzj/Dj/ZGK5jGk/cY/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CbZK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ров,</w:t>
                              </w:r>
                              <w:r>
                                <w:rPr>
                                  <w:spacing w:val="-208"/>
                                  <w:sz w:val="18"/>
                                </w:rPr>
                                <w:t xml:space="preserve"> </w:t>
                              </w:r>
                              <w:r>
                                <w:rPr>
                                  <w:sz w:val="18"/>
                                </w:rPr>
                                <w:t>в</w:t>
                              </w:r>
                              <w:r>
                                <w:rPr>
                                  <w:spacing w:val="-208"/>
                                  <w:sz w:val="18"/>
                                </w:rPr>
                                <w:t xml:space="preserve"> </w:t>
                              </w:r>
                              <w:r>
                                <w:rPr>
                                  <w:sz w:val="18"/>
                                </w:rPr>
                                <w:t>котором</w:t>
                              </w:r>
                              <w:r>
                                <w:rPr>
                                  <w:spacing w:val="-208"/>
                                  <w:sz w:val="18"/>
                                </w:rPr>
                                <w:t xml:space="preserve"> </w:t>
                              </w:r>
                              <w:r>
                                <w:rPr>
                                  <w:sz w:val="18"/>
                                </w:rPr>
                                <w:t>изученная</w:t>
                              </w:r>
                              <w:r>
                                <w:rPr>
                                  <w:spacing w:val="-208"/>
                                  <w:sz w:val="18"/>
                                </w:rPr>
                                <w:t xml:space="preserve"> </w:t>
                              </w:r>
                              <w:r>
                                <w:rPr>
                                  <w:sz w:val="18"/>
                                </w:rPr>
                                <w:t>национальная</w:t>
                              </w:r>
                              <w:r>
                                <w:rPr>
                                  <w:spacing w:val="-208"/>
                                  <w:sz w:val="18"/>
                                </w:rPr>
                                <w:t xml:space="preserve"> </w:t>
                              </w:r>
                              <w:r>
                                <w:rPr>
                                  <w:sz w:val="18"/>
                                </w:rPr>
                                <w:t>традиция</w:t>
                              </w:r>
                              <w:r>
                                <w:rPr>
                                  <w:spacing w:val="-208"/>
                                  <w:sz w:val="18"/>
                                </w:rPr>
                                <w:t xml:space="preserve"> </w:t>
                              </w:r>
                              <w:r>
                                <w:rPr>
                                  <w:sz w:val="18"/>
                                </w:rPr>
                                <w:t>получила</w:t>
                              </w:r>
                              <w:r>
                                <w:rPr>
                                  <w:spacing w:val="-208"/>
                                  <w:sz w:val="18"/>
                                </w:rPr>
                                <w:t xml:space="preserve"> </w:t>
                              </w:r>
                              <w:r>
                                <w:rPr>
                                  <w:sz w:val="18"/>
                                </w:rPr>
                                <w:t>продолжение</w:t>
                              </w:r>
                              <w:r>
                                <w:rPr>
                                  <w:spacing w:val="-208"/>
                                  <w:sz w:val="18"/>
                                </w:rPr>
                                <w:t xml:space="preserve"> </w:t>
                              </w:r>
                              <w:r>
                                <w:rPr>
                                  <w:sz w:val="18"/>
                                </w:rPr>
                                <w:t>и</w:t>
                              </w:r>
                              <w:r>
                                <w:rPr>
                                  <w:spacing w:val="-208"/>
                                  <w:sz w:val="18"/>
                                </w:rPr>
                                <w:t xml:space="preserve"> </w:t>
                              </w:r>
                              <w:r>
                                <w:rPr>
                                  <w:sz w:val="18"/>
                                </w:rPr>
                                <w:t>развитие.</w:t>
                              </w:r>
                              <w:r>
                                <w:rPr>
                                  <w:spacing w:val="-45"/>
                                  <w:sz w:val="18"/>
                                </w:rPr>
                                <w:t xml:space="preserve"> </w:t>
                              </w:r>
                            </w:p>
                          </w:txbxContent>
                        </v:textbox>
                      </v:rect>
                      <v:shape id="Shape 61492" o:spid="_x0000_s1594" style="position:absolute;top:54297;width:0;height:10800;visibility:visible;mso-wrap-style:square;v-text-anchor:top" coordsize="0,1079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drzsMA&#10;AADeAAAADwAAAGRycy9kb3ducmV2LnhtbESPQYvCMBSE78L+h/AWvGnaIqJdY1kWBD1aBT0+krdt&#10;2ealNFmt/nojCB6HmfmGWRWDbcWFet84VpBOExDE2pmGKwXHw2ayAOEDssHWMSm4kYdi/TFaYW7c&#10;lfd0KUMlIoR9jgrqELpcSq9rsuinriOO3q/rLYYo+0qaHq8RbluZJclcWmw4LtTY0U9N+q/8twq4&#10;3e/OpjLp7X4/HcszLazTWqnx5/D9BSLQEN7hV3trFMzT2TKD5514BeT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drzsMAAADeAAAADwAAAAAAAAAAAAAAAACYAgAAZHJzL2Rv&#10;d25yZXYueG1sUEsFBgAAAAAEAAQA9QAAAIgDAAAAAA==&#10;" path="m,1079995l,e" filled="f" strokecolor="#221f1f" strokeweight=".5pt">
                        <v:stroke miterlimit="1" joinstyle="miter"/>
                        <v:path arrowok="t" textboxrect="0,0,0,1079995"/>
                      </v:shape>
                      <w10:anchorlock/>
                    </v:group>
                  </w:pict>
                </mc:Fallback>
              </mc:AlternateContent>
            </w:r>
          </w:p>
        </w:tc>
      </w:tr>
    </w:tbl>
    <w:p w:rsidR="00AA013E" w:rsidRDefault="00AA013E">
      <w:pPr>
        <w:spacing w:after="0" w:line="259" w:lineRule="auto"/>
        <w:ind w:left="-737" w:right="135" w:firstLine="0"/>
        <w:jc w:val="left"/>
      </w:pPr>
    </w:p>
    <w:tbl>
      <w:tblPr>
        <w:tblStyle w:val="TableGrid"/>
        <w:tblW w:w="6306" w:type="dxa"/>
        <w:tblInd w:w="11" w:type="dxa"/>
        <w:tblLook w:val="04A0" w:firstRow="1" w:lastRow="0" w:firstColumn="1" w:lastColumn="0" w:noHBand="0" w:noVBand="1"/>
      </w:tblPr>
      <w:tblGrid>
        <w:gridCol w:w="211"/>
        <w:gridCol w:w="6095"/>
      </w:tblGrid>
      <w:tr w:rsidR="00AA013E">
        <w:trPr>
          <w:trHeight w:val="10154"/>
        </w:trPr>
        <w:tc>
          <w:tcPr>
            <w:tcW w:w="221" w:type="dxa"/>
            <w:tcBorders>
              <w:top w:val="nil"/>
              <w:left w:val="nil"/>
              <w:bottom w:val="nil"/>
              <w:right w:val="nil"/>
            </w:tcBorders>
          </w:tcPr>
          <w:p w:rsidR="00AA013E" w:rsidRDefault="00D13C32">
            <w:pPr>
              <w:spacing w:after="0" w:line="259" w:lineRule="auto"/>
              <w:ind w:left="0" w:firstLine="0"/>
              <w:jc w:val="left"/>
            </w:pPr>
            <w:r>
              <w:rPr>
                <w:rFonts w:ascii="Calibri" w:eastAsia="Calibri" w:hAnsi="Calibri" w:cs="Calibri"/>
                <w:noProof/>
                <w:color w:val="000000"/>
                <w:sz w:val="22"/>
              </w:rPr>
              <w:lastRenderedPageBreak/>
              <mc:AlternateContent>
                <mc:Choice Requires="wpg">
                  <w:drawing>
                    <wp:inline distT="0" distB="0" distL="0" distR="0">
                      <wp:extent cx="104242" cy="788441"/>
                      <wp:effectExtent l="0" t="0" r="0" b="0"/>
                      <wp:docPr id="636862" name="Group 636862"/>
                      <wp:cNvGraphicFramePr/>
                      <a:graphic xmlns:a="http://schemas.openxmlformats.org/drawingml/2006/main">
                        <a:graphicData uri="http://schemas.microsoft.com/office/word/2010/wordprocessingGroup">
                          <wpg:wgp>
                            <wpg:cNvGrpSpPr/>
                            <wpg:grpSpPr>
                              <a:xfrm>
                                <a:off x="0" y="0"/>
                                <a:ext cx="104242" cy="788441"/>
                                <a:chOff x="0" y="0"/>
                                <a:chExt cx="104242" cy="788441"/>
                              </a:xfrm>
                            </wpg:grpSpPr>
                            <wps:wsp>
                              <wps:cNvPr id="61499" name="Rectangle 61499"/>
                              <wps:cNvSpPr/>
                              <wps:spPr>
                                <a:xfrm rot="-5399999">
                                  <a:off x="-454992" y="194807"/>
                                  <a:ext cx="1048627" cy="138641"/>
                                </a:xfrm>
                                <a:prstGeom prst="rect">
                                  <a:avLst/>
                                </a:prstGeom>
                                <a:ln>
                                  <a:noFill/>
                                </a:ln>
                              </wps:spPr>
                              <wps:txbx>
                                <w:txbxContent>
                                  <w:p w:rsidR="00092D06" w:rsidRDefault="00092D06">
                                    <w:pPr>
                                      <w:spacing w:after="160" w:line="259" w:lineRule="auto"/>
                                      <w:ind w:left="0" w:firstLine="0"/>
                                      <w:jc w:val="left"/>
                                    </w:pPr>
                                    <w:r>
                                      <w:rPr>
                                        <w:i/>
                                        <w:sz w:val="18"/>
                                      </w:rPr>
                                      <w:t>Продолжение</w:t>
                                    </w:r>
                                  </w:p>
                                </w:txbxContent>
                              </wps:txbx>
                              <wps:bodyPr horzOverflow="overflow" vert="horz" lIns="0" tIns="0" rIns="0" bIns="0" rtlCol="0">
                                <a:noAutofit/>
                              </wps:bodyPr>
                            </wps:wsp>
                          </wpg:wgp>
                        </a:graphicData>
                      </a:graphic>
                    </wp:inline>
                  </w:drawing>
                </mc:Choice>
                <mc:Fallback>
                  <w:pict>
                    <v:group id="Group 636862" o:spid="_x0000_s1595" style="width:8.2pt;height:62.1pt;mso-position-horizontal-relative:char;mso-position-vertical-relative:line" coordsize="1042,7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">
                      <v:rect id="Rectangle 61499" o:spid="_x0000_s1596" style="position:absolute;left:-4550;top:1949;width:10485;height:138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1oq8cA&#10;AADeAAAADwAAAGRycy9kb3ducmV2LnhtbESPW2vCQBSE3wv9D8sR+lY3EdEaXaUIJX1R8IqPx+zJ&#10;BbNn0+yq8d93C0Ifh5n5hpktOlOLG7Wusqwg7kcgiDOrKy4U7Hdf7x8gnEfWWFsmBQ9ysJi/vsww&#10;0fbOG7ptfSEChF2CCkrvm0RKl5Vk0PVtQxy83LYGfZBtIXWL9wA3tRxE0UgarDgslNjQsqTssr0a&#10;BYd4dz2mbn3mU/4zHq58us6LVKm3Xvc5BeGp8//hZ/tbKxjFw8kE/u6EK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7taKvHAAAA3gAAAA8AAAAAAAAAAAAAAAAAmAIAAGRy&#10;cy9kb3ducmV2LnhtbFBLBQYAAAAABAAEAPUAAACMAwAAAAA=&#10;" filled="f" stroked="f">
                        <v:textbox inset="0,0,0,0">
                          <w:txbxContent>
                            <w:p w:rsidR="00092D06" w:rsidRDefault="00092D06">
                              <w:pPr>
                                <w:spacing w:after="160" w:line="259" w:lineRule="auto"/>
                                <w:ind w:left="0" w:firstLine="0"/>
                                <w:jc w:val="left"/>
                              </w:pPr>
                              <w:r>
                                <w:rPr>
                                  <w:i/>
                                  <w:sz w:val="18"/>
                                </w:rPr>
                                <w:t>Продолжение</w:t>
                              </w:r>
                            </w:p>
                          </w:txbxContent>
                        </v:textbox>
                      </v:rect>
                      <w10:anchorlock/>
                    </v:group>
                  </w:pict>
                </mc:Fallback>
              </mc:AlternateContent>
            </w:r>
          </w:p>
        </w:tc>
        <w:tc>
          <w:tcPr>
            <w:tcW w:w="6085" w:type="dxa"/>
            <w:tcBorders>
              <w:top w:val="nil"/>
              <w:left w:val="nil"/>
              <w:bottom w:val="nil"/>
              <w:right w:val="nil"/>
            </w:tcBorders>
          </w:tcPr>
          <w:p w:rsidR="00AA013E" w:rsidRDefault="00AA013E">
            <w:pPr>
              <w:spacing w:after="0" w:line="259" w:lineRule="auto"/>
              <w:ind w:left="-969" w:right="102" w:firstLine="0"/>
              <w:jc w:val="left"/>
            </w:pPr>
          </w:p>
          <w:tbl>
            <w:tblPr>
              <w:tblStyle w:val="TableGrid"/>
              <w:tblW w:w="6028" w:type="dxa"/>
              <w:tblInd w:w="57" w:type="dxa"/>
              <w:tblCellMar>
                <w:top w:w="68" w:type="dxa"/>
                <w:left w:w="124" w:type="dxa"/>
                <w:right w:w="102" w:type="dxa"/>
              </w:tblCellMar>
              <w:tblLook w:val="04A0" w:firstRow="1" w:lastRow="0" w:firstColumn="1" w:lastColumn="0" w:noHBand="0" w:noVBand="1"/>
            </w:tblPr>
            <w:tblGrid>
              <w:gridCol w:w="612"/>
              <w:gridCol w:w="3123"/>
              <w:gridCol w:w="2293"/>
            </w:tblGrid>
            <w:tr w:rsidR="00AA013E">
              <w:trPr>
                <w:trHeight w:val="5528"/>
              </w:trPr>
              <w:tc>
                <w:tcPr>
                  <w:tcW w:w="6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104356" cy="4610062"/>
                            <wp:effectExtent l="0" t="0" r="0" b="0"/>
                            <wp:docPr id="636719" name="Group 636719"/>
                            <wp:cNvGraphicFramePr/>
                            <a:graphic xmlns:a="http://schemas.openxmlformats.org/drawingml/2006/main">
                              <a:graphicData uri="http://schemas.microsoft.com/office/word/2010/wordprocessingGroup">
                                <wpg:wgp>
                                  <wpg:cNvGrpSpPr/>
                                  <wpg:grpSpPr>
                                    <a:xfrm>
                                      <a:off x="0" y="0"/>
                                      <a:ext cx="104356" cy="4610062"/>
                                      <a:chOff x="0" y="0"/>
                                      <a:chExt cx="104356" cy="4610062"/>
                                    </a:xfrm>
                                  </wpg:grpSpPr>
                                  <wps:wsp>
                                    <wps:cNvPr id="61527" name="Rectangle 61527"/>
                                    <wps:cNvSpPr/>
                                    <wps:spPr>
                                      <a:xfrm rot="-5399999">
                                        <a:off x="-2996294" y="1474974"/>
                                        <a:ext cx="6131383" cy="138794"/>
                                      </a:xfrm>
                                      <a:prstGeom prst="rect">
                                        <a:avLst/>
                                      </a:prstGeom>
                                      <a:ln>
                                        <a:noFill/>
                                      </a:ln>
                                    </wps:spPr>
                                    <wps:txbx>
                                      <w:txbxContent>
                                        <w:p w:rsidR="00092D06" w:rsidRDefault="00092D06">
                                          <w:pPr>
                                            <w:spacing w:after="160" w:line="259" w:lineRule="auto"/>
                                            <w:ind w:left="0" w:firstLine="0"/>
                                            <w:jc w:val="left"/>
                                          </w:pPr>
                                          <w:r>
                                            <w:rPr>
                                              <w:b/>
                                              <w:sz w:val="18"/>
                                            </w:rPr>
                                            <w:t>ТемыСодержаниеВиды</w:t>
                                          </w:r>
                                          <w:r>
                                            <w:rPr>
                                              <w:b/>
                                              <w:spacing w:val="-209"/>
                                              <w:sz w:val="18"/>
                                            </w:rPr>
                                            <w:t xml:space="preserve"> </w:t>
                                          </w:r>
                                          <w:r>
                                            <w:rPr>
                                              <w:b/>
                                              <w:sz w:val="18"/>
                                            </w:rPr>
                                            <w:t>деятельности</w:t>
                                          </w:r>
                                          <w:r>
                                            <w:rPr>
                                              <w:b/>
                                              <w:spacing w:val="-209"/>
                                              <w:sz w:val="18"/>
                                            </w:rPr>
                                            <w:t xml:space="preserve"> </w:t>
                                          </w:r>
                                          <w:r>
                                            <w:rPr>
                                              <w:b/>
                                              <w:sz w:val="18"/>
                                            </w:rPr>
                                            <w:t>обучающихся</w:t>
                                          </w:r>
                                        </w:p>
                                      </w:txbxContent>
                                    </wps:txbx>
                                    <wps:bodyPr horzOverflow="overflow" vert="horz" lIns="0" tIns="0" rIns="0" bIns="0" rtlCol="0">
                                      <a:noAutofit/>
                                    </wps:bodyPr>
                                  </wps:wsp>
                                </wpg:wgp>
                              </a:graphicData>
                            </a:graphic>
                          </wp:inline>
                        </w:drawing>
                      </mc:Choice>
                      <mc:Fallback>
                        <w:pict>
                          <v:group id="Group 636719" o:spid="_x0000_s1597" style="width:8.2pt;height:363pt;mso-position-horizontal-relative:char;mso-position-vertical-relative:line" coordsize="1043,46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">
                            <v:rect id="Rectangle 61527" o:spid="_x0000_s1598" style="position:absolute;left:-29963;top:14750;width:61313;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CfOMcA&#10;AADeAAAADwAAAGRycy9kb3ducmV2LnhtbESPT2vCQBTE70K/w/KE3nQTaVWiqxShpJcKahWPz+zL&#10;H8y+jdlV02/vFoQeh5n5DTNfdqYWN2pdZVlBPIxAEGdWV1wo+Nl9DqYgnEfWWFsmBb/kYLl46c0x&#10;0fbOG7ptfSEChF2CCkrvm0RKl5Vk0A1tQxy83LYGfZBtIXWL9wA3tRxF0VgarDgslNjQqqTsvL0a&#10;Bft4dz2kbn3iY36ZvH37dJ0XqVKv/e5jBsJT5//Dz/aXVjCO30cT+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VgnzjHAAAA3gAAAA8AAAAAAAAAAAAAAAAAmAIAAGRy&#10;cy9kb3ducmV2LnhtbFBLBQYAAAAABAAEAPUAAACMAwAAAAA=&#10;" filled="f" stroked="f">
                              <v:textbox inset="0,0,0,0">
                                <w:txbxContent>
                                  <w:p w:rsidR="00092D06" w:rsidRDefault="00092D06">
                                    <w:pPr>
                                      <w:spacing w:after="160" w:line="259" w:lineRule="auto"/>
                                      <w:ind w:left="0" w:firstLine="0"/>
                                      <w:jc w:val="left"/>
                                    </w:pPr>
                                    <w:r>
                                      <w:rPr>
                                        <w:b/>
                                        <w:sz w:val="18"/>
                                      </w:rPr>
                                      <w:t>ТемыСодержаниеВиды</w:t>
                                    </w:r>
                                    <w:r>
                                      <w:rPr>
                                        <w:b/>
                                        <w:spacing w:val="-209"/>
                                        <w:sz w:val="18"/>
                                      </w:rPr>
                                      <w:t xml:space="preserve"> </w:t>
                                    </w:r>
                                    <w:r>
                                      <w:rPr>
                                        <w:b/>
                                        <w:sz w:val="18"/>
                                      </w:rPr>
                                      <w:t>деятельности</w:t>
                                    </w:r>
                                    <w:r>
                                      <w:rPr>
                                        <w:b/>
                                        <w:spacing w:val="-209"/>
                                        <w:sz w:val="18"/>
                                      </w:rPr>
                                      <w:t xml:space="preserve"> </w:t>
                                    </w:r>
                                    <w:r>
                                      <w:rPr>
                                        <w:b/>
                                        <w:sz w:val="18"/>
                                      </w:rPr>
                                      <w:t>обучающихся</w:t>
                                    </w:r>
                                  </w:p>
                                </w:txbxContent>
                              </v:textbox>
                            </v:rect>
                            <w10:anchorlock/>
                          </v:group>
                        </w:pict>
                      </mc:Fallback>
                    </mc:AlternateContent>
                  </w:r>
                </w:p>
              </w:tc>
              <w:tc>
                <w:tcPr>
                  <w:tcW w:w="312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2" w:firstLine="0"/>
                    <w:jc w:val="left"/>
                  </w:pPr>
                  <w:r>
                    <w:rPr>
                      <w:rFonts w:ascii="Calibri" w:eastAsia="Calibri" w:hAnsi="Calibri" w:cs="Calibri"/>
                      <w:noProof/>
                      <w:color w:val="000000"/>
                      <w:sz w:val="22"/>
                    </w:rPr>
                    <mc:AlternateContent>
                      <mc:Choice Requires="wpg">
                        <w:drawing>
                          <wp:inline distT="0" distB="0" distL="0" distR="0">
                            <wp:extent cx="1837602" cy="3330245"/>
                            <wp:effectExtent l="0" t="0" r="0" b="0"/>
                            <wp:docPr id="636748" name="Group 636748"/>
                            <wp:cNvGraphicFramePr/>
                            <a:graphic xmlns:a="http://schemas.openxmlformats.org/drawingml/2006/main">
                              <a:graphicData uri="http://schemas.microsoft.com/office/word/2010/wordprocessingGroup">
                                <wpg:wgp>
                                  <wpg:cNvGrpSpPr/>
                                  <wpg:grpSpPr>
                                    <a:xfrm>
                                      <a:off x="0" y="0"/>
                                      <a:ext cx="1837602" cy="3330245"/>
                                      <a:chOff x="0" y="0"/>
                                      <a:chExt cx="1837602" cy="3330245"/>
                                    </a:xfrm>
                                  </wpg:grpSpPr>
                                  <wps:wsp>
                                    <wps:cNvPr id="61538" name="Rectangle 61538"/>
                                    <wps:cNvSpPr/>
                                    <wps:spPr>
                                      <a:xfrm rot="-5399999">
                                        <a:off x="-2086612" y="1105903"/>
                                        <a:ext cx="4310955" cy="137730"/>
                                      </a:xfrm>
                                      <a:prstGeom prst="rect">
                                        <a:avLst/>
                                      </a:prstGeom>
                                      <a:ln>
                                        <a:noFill/>
                                      </a:ln>
                                    </wps:spPr>
                                    <wps:txbx>
                                      <w:txbxContent>
                                        <w:p w:rsidR="00092D06" w:rsidRDefault="00092D06">
                                          <w:pPr>
                                            <w:spacing w:after="160" w:line="259" w:lineRule="auto"/>
                                            <w:ind w:left="0" w:firstLine="0"/>
                                            <w:jc w:val="left"/>
                                          </w:pPr>
                                          <w:r>
                                            <w:rPr>
                                              <w:sz w:val="18"/>
                                            </w:rPr>
                                            <w:t>Разучивание,</w:t>
                                          </w:r>
                                          <w:r>
                                            <w:rPr>
                                              <w:spacing w:val="-208"/>
                                              <w:sz w:val="18"/>
                                            </w:rPr>
                                            <w:t xml:space="preserve"> </w:t>
                                          </w:r>
                                          <w:r>
                                            <w:rPr>
                                              <w:sz w:val="18"/>
                                            </w:rPr>
                                            <w:t>исполнение</w:t>
                                          </w:r>
                                          <w:r>
                                            <w:rPr>
                                              <w:spacing w:val="-208"/>
                                              <w:sz w:val="18"/>
                                            </w:rPr>
                                            <w:t xml:space="preserve"> </w:t>
                                          </w:r>
                                          <w:r>
                                            <w:rPr>
                                              <w:sz w:val="18"/>
                                            </w:rPr>
                                            <w:t>не</w:t>
                                          </w:r>
                                          <w:r>
                                            <w:rPr>
                                              <w:spacing w:val="-208"/>
                                              <w:sz w:val="18"/>
                                            </w:rPr>
                                            <w:t xml:space="preserve"> </w:t>
                                          </w:r>
                                          <w:r>
                                            <w:rPr>
                                              <w:sz w:val="18"/>
                                            </w:rPr>
                                            <w:t>менее</w:t>
                                          </w:r>
                                          <w:r>
                                            <w:rPr>
                                              <w:spacing w:val="-208"/>
                                              <w:sz w:val="18"/>
                                            </w:rPr>
                                            <w:t xml:space="preserve"> </w:t>
                                          </w:r>
                                          <w:r>
                                            <w:rPr>
                                              <w:sz w:val="18"/>
                                            </w:rPr>
                                            <w:t>одного</w:t>
                                          </w:r>
                                          <w:r>
                                            <w:rPr>
                                              <w:spacing w:val="-208"/>
                                              <w:sz w:val="18"/>
                                            </w:rPr>
                                            <w:t xml:space="preserve"> </w:t>
                                          </w:r>
                                          <w:r>
                                            <w:rPr>
                                              <w:sz w:val="18"/>
                                            </w:rPr>
                                            <w:t>вокального</w:t>
                                          </w:r>
                                          <w:r>
                                            <w:rPr>
                                              <w:spacing w:val="-45"/>
                                              <w:sz w:val="18"/>
                                            </w:rPr>
                                            <w:t xml:space="preserve"> </w:t>
                                          </w:r>
                                        </w:p>
                                      </w:txbxContent>
                                    </wps:txbx>
                                    <wps:bodyPr horzOverflow="overflow" vert="horz" lIns="0" tIns="0" rIns="0" bIns="0" rtlCol="0">
                                      <a:noAutofit/>
                                    </wps:bodyPr>
                                  </wps:wsp>
                                  <wps:wsp>
                                    <wps:cNvPr id="61539" name="Rectangle 61539"/>
                                    <wps:cNvSpPr/>
                                    <wps:spPr>
                                      <a:xfrm rot="-5399999">
                                        <a:off x="-1908074" y="1151053"/>
                                        <a:ext cx="4220655" cy="137729"/>
                                      </a:xfrm>
                                      <a:prstGeom prst="rect">
                                        <a:avLst/>
                                      </a:prstGeom>
                                      <a:ln>
                                        <a:noFill/>
                                      </a:ln>
                                    </wps:spPr>
                                    <wps:txbx>
                                      <w:txbxContent>
                                        <w:p w:rsidR="00092D06" w:rsidRDefault="00092D06">
                                          <w:pPr>
                                            <w:spacing w:after="160" w:line="259" w:lineRule="auto"/>
                                            <w:ind w:left="0" w:firstLine="0"/>
                                            <w:jc w:val="left"/>
                                          </w:pPr>
                                          <w:r>
                                            <w:rPr>
                                              <w:sz w:val="18"/>
                                            </w:rPr>
                                            <w:t>произведения,</w:t>
                                          </w:r>
                                          <w:r>
                                            <w:rPr>
                                              <w:spacing w:val="-208"/>
                                              <w:sz w:val="18"/>
                                            </w:rPr>
                                            <w:t xml:space="preserve"> </w:t>
                                          </w:r>
                                          <w:r>
                                            <w:rPr>
                                              <w:sz w:val="18"/>
                                            </w:rPr>
                                            <w:t>сочинённого</w:t>
                                          </w:r>
                                          <w:r>
                                            <w:rPr>
                                              <w:spacing w:val="-208"/>
                                              <w:sz w:val="18"/>
                                            </w:rPr>
                                            <w:t xml:space="preserve"> </w:t>
                                          </w:r>
                                          <w:r>
                                            <w:rPr>
                                              <w:sz w:val="18"/>
                                            </w:rPr>
                                            <w:t>композитором-классиком</w:t>
                                          </w:r>
                                          <w:r>
                                            <w:rPr>
                                              <w:spacing w:val="-45"/>
                                              <w:sz w:val="18"/>
                                            </w:rPr>
                                            <w:t xml:space="preserve"> </w:t>
                                          </w:r>
                                        </w:p>
                                      </w:txbxContent>
                                    </wps:txbx>
                                    <wps:bodyPr horzOverflow="overflow" vert="horz" lIns="0" tIns="0" rIns="0" bIns="0" rtlCol="0">
                                      <a:noAutofit/>
                                    </wps:bodyPr>
                                  </wps:wsp>
                                  <wps:wsp>
                                    <wps:cNvPr id="636454" name="Rectangle 636454"/>
                                    <wps:cNvSpPr/>
                                    <wps:spPr>
                                      <a:xfrm rot="-5399999">
                                        <a:off x="-79850" y="2845888"/>
                                        <a:ext cx="3183278" cy="137729"/>
                                      </a:xfrm>
                                      <a:prstGeom prst="rect">
                                        <a:avLst/>
                                      </a:prstGeom>
                                      <a:ln>
                                        <a:noFill/>
                                      </a:ln>
                                    </wps:spPr>
                                    <wps:txbx>
                                      <w:txbxContent>
                                        <w:p w:rsidR="00092D06" w:rsidRDefault="00092D06">
                                          <w:pPr>
                                            <w:spacing w:after="160" w:line="259" w:lineRule="auto"/>
                                            <w:ind w:left="0" w:firstLine="0"/>
                                            <w:jc w:val="left"/>
                                          </w:pPr>
                                          <w:r>
                                            <w:rPr>
                                              <w:sz w:val="18"/>
                                            </w:rPr>
                                            <w:t>(</w:t>
                                          </w:r>
                                        </w:p>
                                      </w:txbxContent>
                                    </wps:txbx>
                                    <wps:bodyPr horzOverflow="overflow" vert="horz" lIns="0" tIns="0" rIns="0" bIns="0" rtlCol="0">
                                      <a:noAutofit/>
                                    </wps:bodyPr>
                                  </wps:wsp>
                                  <wps:wsp>
                                    <wps:cNvPr id="636455" name="Rectangle 636455"/>
                                    <wps:cNvSpPr/>
                                    <wps:spPr>
                                      <a:xfrm rot="-5399999">
                                        <a:off x="-2411742" y="513997"/>
                                        <a:ext cx="3183278" cy="137729"/>
                                      </a:xfrm>
                                      <a:prstGeom prst="rect">
                                        <a:avLst/>
                                      </a:prstGeom>
                                      <a:ln>
                                        <a:noFill/>
                                      </a:ln>
                                    </wps:spPr>
                                    <wps:txbx>
                                      <w:txbxContent>
                                        <w:p w:rsidR="00092D06" w:rsidRDefault="00092D06">
                                          <w:pPr>
                                            <w:spacing w:after="160" w:line="259" w:lineRule="auto"/>
                                            <w:ind w:left="0" w:firstLine="0"/>
                                            <w:jc w:val="left"/>
                                          </w:pPr>
                                          <w:r>
                                            <w:rPr>
                                              <w:sz w:val="18"/>
                                            </w:rPr>
                                            <w:t>).</w:t>
                                          </w:r>
                                        </w:p>
                                      </w:txbxContent>
                                    </wps:txbx>
                                    <wps:bodyPr horzOverflow="overflow" vert="horz" lIns="0" tIns="0" rIns="0" bIns="0" rtlCol="0">
                                      <a:noAutofit/>
                                    </wps:bodyPr>
                                  </wps:wsp>
                                  <wps:wsp>
                                    <wps:cNvPr id="636457" name="Rectangle 636457"/>
                                    <wps:cNvSpPr/>
                                    <wps:spPr>
                                      <a:xfrm rot="-5399999">
                                        <a:off x="-1235595" y="1690144"/>
                                        <a:ext cx="3183278" cy="137729"/>
                                      </a:xfrm>
                                      <a:prstGeom prst="rect">
                                        <a:avLst/>
                                      </a:prstGeom>
                                      <a:ln>
                                        <a:noFill/>
                                      </a:ln>
                                    </wps:spPr>
                                    <wps:txbx>
                                      <w:txbxContent>
                                        <w:p w:rsidR="00092D06" w:rsidRDefault="00092D06">
                                          <w:pPr>
                                            <w:spacing w:after="160" w:line="259" w:lineRule="auto"/>
                                            <w:ind w:left="0" w:firstLine="0"/>
                                            <w:jc w:val="left"/>
                                          </w:pPr>
                                          <w:r>
                                            <w:rPr>
                                              <w:sz w:val="18"/>
                                            </w:rPr>
                                            <w:t>из</w:t>
                                          </w:r>
                                          <w:r>
                                            <w:rPr>
                                              <w:spacing w:val="-208"/>
                                              <w:sz w:val="18"/>
                                            </w:rPr>
                                            <w:t xml:space="preserve"> </w:t>
                                          </w:r>
                                          <w:r>
                                            <w:rPr>
                                              <w:sz w:val="18"/>
                                            </w:rPr>
                                            <w:t>числа</w:t>
                                          </w:r>
                                          <w:r>
                                            <w:rPr>
                                              <w:spacing w:val="-208"/>
                                              <w:sz w:val="18"/>
                                            </w:rPr>
                                            <w:t xml:space="preserve"> </w:t>
                                          </w:r>
                                          <w:r>
                                            <w:rPr>
                                              <w:sz w:val="18"/>
                                            </w:rPr>
                                            <w:t>изучаемых</w:t>
                                          </w:r>
                                          <w:r>
                                            <w:rPr>
                                              <w:spacing w:val="-208"/>
                                              <w:sz w:val="18"/>
                                            </w:rPr>
                                            <w:t xml:space="preserve"> </w:t>
                                          </w:r>
                                          <w:r>
                                            <w:rPr>
                                              <w:sz w:val="18"/>
                                            </w:rPr>
                                            <w:t>в</w:t>
                                          </w:r>
                                          <w:r>
                                            <w:rPr>
                                              <w:spacing w:val="-208"/>
                                              <w:sz w:val="18"/>
                                            </w:rPr>
                                            <w:t xml:space="preserve"> </w:t>
                                          </w:r>
                                          <w:r>
                                            <w:rPr>
                                              <w:sz w:val="18"/>
                                            </w:rPr>
                                            <w:t>данном</w:t>
                                          </w:r>
                                          <w:r>
                                            <w:rPr>
                                              <w:spacing w:val="-208"/>
                                              <w:sz w:val="18"/>
                                            </w:rPr>
                                            <w:t xml:space="preserve"> </w:t>
                                          </w:r>
                                          <w:r>
                                            <w:rPr>
                                              <w:sz w:val="18"/>
                                            </w:rPr>
                                            <w:t>разделе</w:t>
                                          </w:r>
                                        </w:p>
                                      </w:txbxContent>
                                    </wps:txbx>
                                    <wps:bodyPr horzOverflow="overflow" vert="horz" lIns="0" tIns="0" rIns="0" bIns="0" rtlCol="0">
                                      <a:noAutofit/>
                                    </wps:bodyPr>
                                  </wps:wsp>
                                  <wps:wsp>
                                    <wps:cNvPr id="61541" name="Rectangle 61541"/>
                                    <wps:cNvSpPr/>
                                    <wps:spPr>
                                      <a:xfrm rot="-5399999">
                                        <a:off x="-1704082" y="1088269"/>
                                        <a:ext cx="4346224" cy="137729"/>
                                      </a:xfrm>
                                      <a:prstGeom prst="rect">
                                        <a:avLst/>
                                      </a:prstGeom>
                                      <a:ln>
                                        <a:noFill/>
                                      </a:ln>
                                    </wps:spPr>
                                    <wps:txbx>
                                      <w:txbxContent>
                                        <w:p w:rsidR="00092D06" w:rsidRDefault="00092D06">
                                          <w:pPr>
                                            <w:spacing w:after="160" w:line="259" w:lineRule="auto"/>
                                            <w:ind w:left="0" w:firstLine="0"/>
                                            <w:jc w:val="left"/>
                                          </w:pPr>
                                          <w:r>
                                            <w:rPr>
                                              <w:sz w:val="18"/>
                                            </w:rPr>
                                            <w:t>Музыкальная</w:t>
                                          </w:r>
                                          <w:r>
                                            <w:rPr>
                                              <w:spacing w:val="-208"/>
                                              <w:sz w:val="18"/>
                                            </w:rPr>
                                            <w:t xml:space="preserve"> </w:t>
                                          </w:r>
                                          <w:r>
                                            <w:rPr>
                                              <w:sz w:val="18"/>
                                            </w:rPr>
                                            <w:t>викторина</w:t>
                                          </w:r>
                                          <w:r>
                                            <w:rPr>
                                              <w:spacing w:val="-208"/>
                                              <w:sz w:val="18"/>
                                            </w:rPr>
                                            <w:t xml:space="preserve"> </w:t>
                                          </w:r>
                                          <w:r>
                                            <w:rPr>
                                              <w:sz w:val="18"/>
                                            </w:rPr>
                                            <w:t>на</w:t>
                                          </w:r>
                                          <w:r>
                                            <w:rPr>
                                              <w:spacing w:val="-208"/>
                                              <w:sz w:val="18"/>
                                            </w:rPr>
                                            <w:t xml:space="preserve"> </w:t>
                                          </w:r>
                                          <w:r>
                                            <w:rPr>
                                              <w:sz w:val="18"/>
                                            </w:rPr>
                                            <w:t>знание</w:t>
                                          </w:r>
                                          <w:r>
                                            <w:rPr>
                                              <w:spacing w:val="-208"/>
                                              <w:sz w:val="18"/>
                                            </w:rPr>
                                            <w:t xml:space="preserve"> </w:t>
                                          </w:r>
                                          <w:r>
                                            <w:rPr>
                                              <w:sz w:val="18"/>
                                            </w:rPr>
                                            <w:t>музыки,</w:t>
                                          </w:r>
                                          <w:r>
                                            <w:rPr>
                                              <w:spacing w:val="-208"/>
                                              <w:sz w:val="18"/>
                                            </w:rPr>
                                            <w:t xml:space="preserve"> </w:t>
                                          </w:r>
                                          <w:r>
                                            <w:rPr>
                                              <w:sz w:val="18"/>
                                            </w:rPr>
                                            <w:t>названий</w:t>
                                          </w:r>
                                          <w:r>
                                            <w:rPr>
                                              <w:spacing w:val="-45"/>
                                              <w:sz w:val="18"/>
                                            </w:rPr>
                                            <w:t xml:space="preserve"> </w:t>
                                          </w:r>
                                        </w:p>
                                      </w:txbxContent>
                                    </wps:txbx>
                                    <wps:bodyPr horzOverflow="overflow" vert="horz" lIns="0" tIns="0" rIns="0" bIns="0" rtlCol="0">
                                      <a:noAutofit/>
                                    </wps:bodyPr>
                                  </wps:wsp>
                                  <wps:wsp>
                                    <wps:cNvPr id="61542" name="Rectangle 61542"/>
                                    <wps:cNvSpPr/>
                                    <wps:spPr>
                                      <a:xfrm rot="-5399999">
                                        <a:off x="-816451" y="1842511"/>
                                        <a:ext cx="2837739" cy="137730"/>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авторов</w:t>
                                          </w:r>
                                          <w:r>
                                            <w:rPr>
                                              <w:spacing w:val="-208"/>
                                              <w:sz w:val="18"/>
                                            </w:rPr>
                                            <w:t xml:space="preserve"> </w:t>
                                          </w:r>
                                          <w:r>
                                            <w:rPr>
                                              <w:sz w:val="18"/>
                                            </w:rPr>
                                            <w:t>изученных</w:t>
                                          </w:r>
                                          <w:r>
                                            <w:rPr>
                                              <w:spacing w:val="-208"/>
                                              <w:sz w:val="18"/>
                                            </w:rPr>
                                            <w:t xml:space="preserve"> </w:t>
                                          </w:r>
                                          <w:r>
                                            <w:rPr>
                                              <w:sz w:val="18"/>
                                            </w:rPr>
                                            <w:t>произведений.</w:t>
                                          </w:r>
                                        </w:p>
                                      </w:txbxContent>
                                    </wps:txbx>
                                    <wps:bodyPr horzOverflow="overflow" vert="horz" lIns="0" tIns="0" rIns="0" bIns="0" rtlCol="0">
                                      <a:noAutofit/>
                                    </wps:bodyPr>
                                  </wps:wsp>
                                  <wps:wsp>
                                    <wps:cNvPr id="61543" name="Rectangle 61543"/>
                                    <wps:cNvSpPr/>
                                    <wps:spPr>
                                      <a:xfrm rot="-5399999">
                                        <a:off x="-502390" y="2022957"/>
                                        <a:ext cx="2475934" cy="138641"/>
                                      </a:xfrm>
                                      <a:prstGeom prst="rect">
                                        <a:avLst/>
                                      </a:prstGeom>
                                      <a:ln>
                                        <a:noFill/>
                                      </a:ln>
                                    </wps:spPr>
                                    <wps:txbx>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wps:txbx>
                                    <wps:bodyPr horzOverflow="overflow" vert="horz" lIns="0" tIns="0" rIns="0" bIns="0" rtlCol="0">
                                      <a:noAutofit/>
                                    </wps:bodyPr>
                                  </wps:wsp>
                                  <wps:wsp>
                                    <wps:cNvPr id="61544" name="Rectangle 61544"/>
                                    <wps:cNvSpPr/>
                                    <wps:spPr>
                                      <a:xfrm rot="-5399999">
                                        <a:off x="-1291984" y="1100202"/>
                                        <a:ext cx="4322356" cy="137730"/>
                                      </a:xfrm>
                                      <a:prstGeom prst="rect">
                                        <a:avLst/>
                                      </a:prstGeom>
                                      <a:ln>
                                        <a:noFill/>
                                      </a:ln>
                                    </wps:spPr>
                                    <wps:txbx>
                                      <w:txbxContent>
                                        <w:p w:rsidR="00092D06" w:rsidRDefault="00092D06">
                                          <w:pPr>
                                            <w:spacing w:after="160" w:line="259" w:lineRule="auto"/>
                                            <w:ind w:left="0" w:firstLine="0"/>
                                            <w:jc w:val="left"/>
                                          </w:pPr>
                                          <w:r>
                                            <w:rPr>
                                              <w:sz w:val="18"/>
                                            </w:rPr>
                                            <w:t>Исследовательские</w:t>
                                          </w:r>
                                          <w:r>
                                            <w:rPr>
                                              <w:spacing w:val="-208"/>
                                              <w:sz w:val="18"/>
                                            </w:rPr>
                                            <w:t xml:space="preserve"> </w:t>
                                          </w:r>
                                          <w:r>
                                            <w:rPr>
                                              <w:sz w:val="18"/>
                                            </w:rPr>
                                            <w:t>проекты</w:t>
                                          </w:r>
                                          <w:r>
                                            <w:rPr>
                                              <w:spacing w:val="-208"/>
                                              <w:sz w:val="18"/>
                                            </w:rPr>
                                            <w:t xml:space="preserve"> </w:t>
                                          </w:r>
                                          <w:r>
                                            <w:rPr>
                                              <w:sz w:val="18"/>
                                            </w:rPr>
                                            <w:t>о</w:t>
                                          </w:r>
                                          <w:r>
                                            <w:rPr>
                                              <w:spacing w:val="-208"/>
                                              <w:sz w:val="18"/>
                                            </w:rPr>
                                            <w:t xml:space="preserve"> </w:t>
                                          </w:r>
                                          <w:r>
                                            <w:rPr>
                                              <w:sz w:val="18"/>
                                            </w:rPr>
                                            <w:t>творчестве</w:t>
                                          </w:r>
                                          <w:r>
                                            <w:rPr>
                                              <w:spacing w:val="-208"/>
                                              <w:sz w:val="18"/>
                                            </w:rPr>
                                            <w:t xml:space="preserve"> </w:t>
                                          </w:r>
                                          <w:r>
                                            <w:rPr>
                                              <w:sz w:val="18"/>
                                            </w:rPr>
                                            <w:t>европейских</w:t>
                                          </w:r>
                                          <w:r>
                                            <w:rPr>
                                              <w:spacing w:val="-45"/>
                                              <w:sz w:val="18"/>
                                            </w:rPr>
                                            <w:t xml:space="preserve"> </w:t>
                                          </w:r>
                                        </w:p>
                                      </w:txbxContent>
                                    </wps:txbx>
                                    <wps:bodyPr horzOverflow="overflow" vert="horz" lIns="0" tIns="0" rIns="0" bIns="0" rtlCol="0">
                                      <a:noAutofit/>
                                    </wps:bodyPr>
                                  </wps:wsp>
                                  <wps:wsp>
                                    <wps:cNvPr id="61545" name="Rectangle 61545"/>
                                    <wps:cNvSpPr/>
                                    <wps:spPr>
                                      <a:xfrm rot="-5399999">
                                        <a:off x="-1068220" y="1190578"/>
                                        <a:ext cx="4141605" cy="137730"/>
                                      </a:xfrm>
                                      <a:prstGeom prst="rect">
                                        <a:avLst/>
                                      </a:prstGeom>
                                      <a:ln>
                                        <a:noFill/>
                                      </a:ln>
                                    </wps:spPr>
                                    <wps:txbx>
                                      <w:txbxContent>
                                        <w:p w:rsidR="00092D06" w:rsidRDefault="00092D06">
                                          <w:pPr>
                                            <w:spacing w:after="160" w:line="259" w:lineRule="auto"/>
                                            <w:ind w:left="0" w:firstLine="0"/>
                                            <w:jc w:val="left"/>
                                          </w:pPr>
                                          <w:r>
                                            <w:rPr>
                                              <w:sz w:val="18"/>
                                            </w:rPr>
                                            <w:t>композиторов-классиков,</w:t>
                                          </w:r>
                                          <w:r>
                                            <w:rPr>
                                              <w:spacing w:val="-208"/>
                                              <w:sz w:val="18"/>
                                            </w:rPr>
                                            <w:t xml:space="preserve"> </w:t>
                                          </w:r>
                                          <w:r>
                                            <w:rPr>
                                              <w:sz w:val="18"/>
                                            </w:rPr>
                                            <w:t>представителей</w:t>
                                          </w:r>
                                          <w:r>
                                            <w:rPr>
                                              <w:spacing w:val="-208"/>
                                              <w:sz w:val="18"/>
                                            </w:rPr>
                                            <w:t xml:space="preserve"> </w:t>
                                          </w:r>
                                          <w:r>
                                            <w:rPr>
                                              <w:sz w:val="18"/>
                                            </w:rPr>
                                            <w:t>националь-</w:t>
                                          </w:r>
                                        </w:p>
                                      </w:txbxContent>
                                    </wps:txbx>
                                    <wps:bodyPr horzOverflow="overflow" vert="horz" lIns="0" tIns="0" rIns="0" bIns="0" rtlCol="0">
                                      <a:noAutofit/>
                                    </wps:bodyPr>
                                  </wps:wsp>
                                  <wps:wsp>
                                    <wps:cNvPr id="61546" name="Rectangle 61546"/>
                                    <wps:cNvSpPr/>
                                    <wps:spPr>
                                      <a:xfrm rot="-5399999">
                                        <a:off x="710697" y="2836107"/>
                                        <a:ext cx="850546" cy="137730"/>
                                      </a:xfrm>
                                      <a:prstGeom prst="rect">
                                        <a:avLst/>
                                      </a:prstGeom>
                                      <a:ln>
                                        <a:noFill/>
                                      </a:ln>
                                    </wps:spPr>
                                    <wps:txbx>
                                      <w:txbxContent>
                                        <w:p w:rsidR="00092D06" w:rsidRDefault="00092D06">
                                          <w:pPr>
                                            <w:spacing w:after="160" w:line="259" w:lineRule="auto"/>
                                            <w:ind w:left="0" w:firstLine="0"/>
                                            <w:jc w:val="left"/>
                                          </w:pPr>
                                          <w:r>
                                            <w:rPr>
                                              <w:sz w:val="18"/>
                                            </w:rPr>
                                            <w:t>ных</w:t>
                                          </w:r>
                                          <w:r>
                                            <w:rPr>
                                              <w:spacing w:val="-208"/>
                                              <w:sz w:val="18"/>
                                            </w:rPr>
                                            <w:t xml:space="preserve"> </w:t>
                                          </w:r>
                                          <w:r>
                                            <w:rPr>
                                              <w:sz w:val="18"/>
                                            </w:rPr>
                                            <w:t>школ.</w:t>
                                          </w:r>
                                        </w:p>
                                      </w:txbxContent>
                                    </wps:txbx>
                                    <wps:bodyPr horzOverflow="overflow" vert="horz" lIns="0" tIns="0" rIns="0" bIns="0" rtlCol="0">
                                      <a:noAutofit/>
                                    </wps:bodyPr>
                                  </wps:wsp>
                                  <wps:wsp>
                                    <wps:cNvPr id="61547" name="Rectangle 61547"/>
                                    <wps:cNvSpPr/>
                                    <wps:spPr>
                                      <a:xfrm rot="-5399999">
                                        <a:off x="-945254" y="1046767"/>
                                        <a:ext cx="4429226" cy="137729"/>
                                      </a:xfrm>
                                      <a:prstGeom prst="rect">
                                        <a:avLst/>
                                      </a:prstGeom>
                                      <a:ln>
                                        <a:noFill/>
                                      </a:ln>
                                    </wps:spPr>
                                    <wps:txbx>
                                      <w:txbxContent>
                                        <w:p w:rsidR="00092D06" w:rsidRDefault="00092D06">
                                          <w:pPr>
                                            <w:spacing w:after="160" w:line="259" w:lineRule="auto"/>
                                            <w:ind w:left="0" w:firstLine="0"/>
                                            <w:jc w:val="left"/>
                                          </w:pPr>
                                          <w:r>
                                            <w:rPr>
                                              <w:sz w:val="18"/>
                                            </w:rPr>
                                            <w:t>Просмотр</w:t>
                                          </w:r>
                                          <w:r>
                                            <w:rPr>
                                              <w:spacing w:val="-208"/>
                                              <w:sz w:val="18"/>
                                            </w:rPr>
                                            <w:t xml:space="preserve"> </w:t>
                                          </w:r>
                                          <w:r>
                                            <w:rPr>
                                              <w:sz w:val="18"/>
                                            </w:rPr>
                                            <w:t>художественных</w:t>
                                          </w:r>
                                          <w:r>
                                            <w:rPr>
                                              <w:spacing w:val="-208"/>
                                              <w:sz w:val="18"/>
                                            </w:rPr>
                                            <w:t xml:space="preserve"> </w:t>
                                          </w:r>
                                          <w:r>
                                            <w:rPr>
                                              <w:sz w:val="18"/>
                                            </w:rPr>
                                            <w:t>и</w:t>
                                          </w:r>
                                          <w:r>
                                            <w:rPr>
                                              <w:spacing w:val="-208"/>
                                              <w:sz w:val="18"/>
                                            </w:rPr>
                                            <w:t xml:space="preserve"> </w:t>
                                          </w:r>
                                          <w:r>
                                            <w:rPr>
                                              <w:sz w:val="18"/>
                                            </w:rPr>
                                            <w:t>документальных</w:t>
                                          </w:r>
                                          <w:r>
                                            <w:rPr>
                                              <w:spacing w:val="-208"/>
                                              <w:sz w:val="18"/>
                                            </w:rPr>
                                            <w:t xml:space="preserve"> </w:t>
                                          </w:r>
                                          <w:r>
                                            <w:rPr>
                                              <w:sz w:val="18"/>
                                            </w:rPr>
                                            <w:t>фильмов</w:t>
                                          </w:r>
                                          <w:r>
                                            <w:rPr>
                                              <w:spacing w:val="-45"/>
                                              <w:sz w:val="18"/>
                                            </w:rPr>
                                            <w:t xml:space="preserve"> </w:t>
                                          </w:r>
                                        </w:p>
                                      </w:txbxContent>
                                    </wps:txbx>
                                    <wps:bodyPr horzOverflow="overflow" vert="horz" lIns="0" tIns="0" rIns="0" bIns="0" rtlCol="0">
                                      <a:noAutofit/>
                                    </wps:bodyPr>
                                  </wps:wsp>
                                  <wps:wsp>
                                    <wps:cNvPr id="61548" name="Rectangle 61548"/>
                                    <wps:cNvSpPr/>
                                    <wps:spPr>
                                      <a:xfrm rot="-5399999">
                                        <a:off x="-653842" y="1204791"/>
                                        <a:ext cx="4113179" cy="137730"/>
                                      </a:xfrm>
                                      <a:prstGeom prst="rect">
                                        <a:avLst/>
                                      </a:prstGeom>
                                      <a:ln>
                                        <a:noFill/>
                                      </a:ln>
                                    </wps:spPr>
                                    <wps:txbx>
                                      <w:txbxContent>
                                        <w:p w:rsidR="00092D06" w:rsidRDefault="00092D06">
                                          <w:pPr>
                                            <w:spacing w:after="160" w:line="259" w:lineRule="auto"/>
                                            <w:ind w:left="0" w:firstLine="0"/>
                                            <w:jc w:val="left"/>
                                          </w:pPr>
                                          <w:r>
                                            <w:rPr>
                                              <w:sz w:val="18"/>
                                            </w:rPr>
                                            <w:t>о</w:t>
                                          </w:r>
                                          <w:r>
                                            <w:rPr>
                                              <w:spacing w:val="-208"/>
                                              <w:sz w:val="18"/>
                                            </w:rPr>
                                            <w:t xml:space="preserve"> </w:t>
                                          </w:r>
                                          <w:r>
                                            <w:rPr>
                                              <w:sz w:val="18"/>
                                            </w:rPr>
                                            <w:t>творчестве</w:t>
                                          </w:r>
                                          <w:r>
                                            <w:rPr>
                                              <w:spacing w:val="-208"/>
                                              <w:sz w:val="18"/>
                                            </w:rPr>
                                            <w:t xml:space="preserve"> </w:t>
                                          </w:r>
                                          <w:r>
                                            <w:rPr>
                                              <w:sz w:val="18"/>
                                            </w:rPr>
                                            <w:t>выдающих</w:t>
                                          </w:r>
                                          <w:r>
                                            <w:rPr>
                                              <w:spacing w:val="-208"/>
                                              <w:sz w:val="18"/>
                                            </w:rPr>
                                            <w:t xml:space="preserve"> </w:t>
                                          </w:r>
                                          <w:r>
                                            <w:rPr>
                                              <w:sz w:val="18"/>
                                            </w:rPr>
                                            <w:t>европейских</w:t>
                                          </w:r>
                                          <w:r>
                                            <w:rPr>
                                              <w:spacing w:val="-208"/>
                                              <w:sz w:val="18"/>
                                            </w:rPr>
                                            <w:t xml:space="preserve"> </w:t>
                                          </w:r>
                                          <w:r>
                                            <w:rPr>
                                              <w:sz w:val="18"/>
                                            </w:rPr>
                                            <w:t>композиторов</w:t>
                                          </w:r>
                                          <w:r>
                                            <w:rPr>
                                              <w:spacing w:val="-45"/>
                                              <w:sz w:val="18"/>
                                            </w:rPr>
                                            <w:t xml:space="preserve"> </w:t>
                                          </w:r>
                                        </w:p>
                                      </w:txbxContent>
                                    </wps:txbx>
                                    <wps:bodyPr horzOverflow="overflow" vert="horz" lIns="0" tIns="0" rIns="0" bIns="0" rtlCol="0">
                                      <a:noAutofit/>
                                    </wps:bodyPr>
                                  </wps:wsp>
                                  <wps:wsp>
                                    <wps:cNvPr id="61549" name="Rectangle 61549"/>
                                    <wps:cNvSpPr/>
                                    <wps:spPr>
                                      <a:xfrm rot="-5399999">
                                        <a:off x="-2905" y="1722340"/>
                                        <a:ext cx="3078081" cy="137730"/>
                                      </a:xfrm>
                                      <a:prstGeom prst="rect">
                                        <a:avLst/>
                                      </a:prstGeom>
                                      <a:ln>
                                        <a:noFill/>
                                      </a:ln>
                                    </wps:spPr>
                                    <wps:txbx>
                                      <w:txbxContent>
                                        <w:p w:rsidR="00092D06" w:rsidRDefault="00092D06">
                                          <w:pPr>
                                            <w:spacing w:after="160" w:line="259" w:lineRule="auto"/>
                                            <w:ind w:left="0" w:firstLine="0"/>
                                            <w:jc w:val="left"/>
                                          </w:pPr>
                                          <w:r>
                                            <w:rPr>
                                              <w:sz w:val="18"/>
                                            </w:rPr>
                                            <w:t>с</w:t>
                                          </w:r>
                                          <w:r>
                                            <w:rPr>
                                              <w:spacing w:val="-208"/>
                                              <w:sz w:val="18"/>
                                            </w:rPr>
                                            <w:t xml:space="preserve"> </w:t>
                                          </w:r>
                                          <w:r>
                                            <w:rPr>
                                              <w:sz w:val="18"/>
                                            </w:rPr>
                                            <w:t>последующим</w:t>
                                          </w:r>
                                          <w:r>
                                            <w:rPr>
                                              <w:spacing w:val="-208"/>
                                              <w:sz w:val="18"/>
                                            </w:rPr>
                                            <w:t xml:space="preserve"> </w:t>
                                          </w:r>
                                          <w:r>
                                            <w:rPr>
                                              <w:sz w:val="18"/>
                                            </w:rPr>
                                            <w:t>обсуждением</w:t>
                                          </w:r>
                                          <w:r>
                                            <w:rPr>
                                              <w:spacing w:val="-208"/>
                                              <w:sz w:val="18"/>
                                            </w:rPr>
                                            <w:t xml:space="preserve"> </w:t>
                                          </w:r>
                                          <w:r>
                                            <w:rPr>
                                              <w:sz w:val="18"/>
                                            </w:rPr>
                                            <w:t>в</w:t>
                                          </w:r>
                                          <w:r>
                                            <w:rPr>
                                              <w:spacing w:val="-208"/>
                                              <w:sz w:val="18"/>
                                            </w:rPr>
                                            <w:t xml:space="preserve"> </w:t>
                                          </w:r>
                                          <w:r>
                                            <w:rPr>
                                              <w:sz w:val="18"/>
                                            </w:rPr>
                                            <w:t>классе.</w:t>
                                          </w:r>
                                        </w:p>
                                      </w:txbxContent>
                                    </wps:txbx>
                                    <wps:bodyPr horzOverflow="overflow" vert="horz" lIns="0" tIns="0" rIns="0" bIns="0" rtlCol="0">
                                      <a:noAutofit/>
                                    </wps:bodyPr>
                                  </wps:wsp>
                                  <wps:wsp>
                                    <wps:cNvPr id="61550" name="Rectangle 61550"/>
                                    <wps:cNvSpPr/>
                                    <wps:spPr>
                                      <a:xfrm rot="-5399999">
                                        <a:off x="-400063" y="1191793"/>
                                        <a:ext cx="4139173" cy="137730"/>
                                      </a:xfrm>
                                      <a:prstGeom prst="rect">
                                        <a:avLst/>
                                      </a:prstGeom>
                                      <a:ln>
                                        <a:noFill/>
                                      </a:ln>
                                    </wps:spPr>
                                    <wps:txbx>
                                      <w:txbxContent>
                                        <w:p w:rsidR="00092D06" w:rsidRDefault="00092D06">
                                          <w:pPr>
                                            <w:spacing w:after="160" w:line="259" w:lineRule="auto"/>
                                            <w:ind w:left="0" w:firstLine="0"/>
                                            <w:jc w:val="left"/>
                                          </w:pPr>
                                          <w:r>
                                            <w:rPr>
                                              <w:sz w:val="18"/>
                                            </w:rPr>
                                            <w:t>Посещение</w:t>
                                          </w:r>
                                          <w:r>
                                            <w:rPr>
                                              <w:spacing w:val="-208"/>
                                              <w:sz w:val="18"/>
                                            </w:rPr>
                                            <w:t xml:space="preserve"> </w:t>
                                          </w:r>
                                          <w:r>
                                            <w:rPr>
                                              <w:sz w:val="18"/>
                                            </w:rPr>
                                            <w:t>концерта</w:t>
                                          </w:r>
                                          <w:r>
                                            <w:rPr>
                                              <w:spacing w:val="-208"/>
                                              <w:sz w:val="18"/>
                                            </w:rPr>
                                            <w:t xml:space="preserve"> </w:t>
                                          </w:r>
                                          <w:r>
                                            <w:rPr>
                                              <w:sz w:val="18"/>
                                            </w:rPr>
                                            <w:t>классической</w:t>
                                          </w:r>
                                          <w:r>
                                            <w:rPr>
                                              <w:spacing w:val="-208"/>
                                              <w:sz w:val="18"/>
                                            </w:rPr>
                                            <w:t xml:space="preserve"> </w:t>
                                          </w:r>
                                          <w:r>
                                            <w:rPr>
                                              <w:sz w:val="18"/>
                                            </w:rPr>
                                            <w:t>музыки,</w:t>
                                          </w:r>
                                          <w:r>
                                            <w:rPr>
                                              <w:spacing w:val="-208"/>
                                              <w:sz w:val="18"/>
                                            </w:rPr>
                                            <w:t xml:space="preserve"> </w:t>
                                          </w:r>
                                          <w:r>
                                            <w:rPr>
                                              <w:sz w:val="18"/>
                                            </w:rPr>
                                            <w:t>балета,</w:t>
                                          </w:r>
                                          <w:r>
                                            <w:rPr>
                                              <w:spacing w:val="-45"/>
                                              <w:sz w:val="18"/>
                                            </w:rPr>
                                            <w:t xml:space="preserve"> </w:t>
                                          </w:r>
                                        </w:p>
                                      </w:txbxContent>
                                    </wps:txbx>
                                    <wps:bodyPr horzOverflow="overflow" vert="horz" lIns="0" tIns="0" rIns="0" bIns="0" rtlCol="0">
                                      <a:noAutofit/>
                                    </wps:bodyPr>
                                  </wps:wsp>
                                  <wps:wsp>
                                    <wps:cNvPr id="61551" name="Rectangle 61551"/>
                                    <wps:cNvSpPr/>
                                    <wps:spPr>
                                      <a:xfrm rot="-5399999">
                                        <a:off x="771918" y="2230388"/>
                                        <a:ext cx="2061986" cy="137729"/>
                                      </a:xfrm>
                                      <a:prstGeom prst="rect">
                                        <a:avLst/>
                                      </a:prstGeom>
                                      <a:ln>
                                        <a:noFill/>
                                      </a:ln>
                                    </wps:spPr>
                                    <wps:txbx>
                                      <w:txbxContent>
                                        <w:p w:rsidR="00092D06" w:rsidRDefault="00092D06">
                                          <w:pPr>
                                            <w:spacing w:after="160" w:line="259" w:lineRule="auto"/>
                                            <w:ind w:left="0" w:firstLine="0"/>
                                            <w:jc w:val="left"/>
                                          </w:pPr>
                                          <w:r>
                                            <w:rPr>
                                              <w:sz w:val="18"/>
                                            </w:rPr>
                                            <w:t>драматического</w:t>
                                          </w:r>
                                          <w:r>
                                            <w:rPr>
                                              <w:spacing w:val="-208"/>
                                              <w:sz w:val="18"/>
                                            </w:rPr>
                                            <w:t xml:space="preserve"> </w:t>
                                          </w:r>
                                          <w:r>
                                            <w:rPr>
                                              <w:sz w:val="18"/>
                                            </w:rPr>
                                            <w:t>спектакля</w:t>
                                          </w:r>
                                        </w:p>
                                      </w:txbxContent>
                                    </wps:txbx>
                                    <wps:bodyPr horzOverflow="overflow" vert="horz" lIns="0" tIns="0" rIns="0" bIns="0" rtlCol="0">
                                      <a:noAutofit/>
                                    </wps:bodyPr>
                                  </wps:wsp>
                                </wpg:wgp>
                              </a:graphicData>
                            </a:graphic>
                          </wp:inline>
                        </w:drawing>
                      </mc:Choice>
                      <mc:Fallback>
                        <w:pict>
                          <v:group id="Group 636748" o:spid="_x0000_s1599" style="width:144.7pt;height:262.2pt;mso-position-horizontal-relative:char;mso-position-vertical-relative:line" coordsize="18376,3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">
                            <v:rect id="Rectangle 61538" o:spid="_x0000_s1600" style="position:absolute;left:-20866;top:11059;width:4310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adl8QA&#10;AADeAAAADwAAAGRycy9kb3ducmV2LnhtbERPy2rCQBTdF/yH4Rbc1Ul8taSOIoLEjYKPli5vMzcP&#10;zNyJmVHTv+8sBJeH854tOlOLG7WusqwgHkQgiDOrKy4UnI7rtw8QziNrrC2Tgj9ysJj3XmaYaHvn&#10;Pd0OvhAhhF2CCkrvm0RKl5Vk0A1sQxy43LYGfYBtIXWL9xBuajmMoqk0WHFoKLGhVUnZ+XA1Cr7i&#10;4/U7dbtf/skv7+OtT3d5kSrVf+2WnyA8df4pfrg3WsE0nozC3nAnXAE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mnZf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Разучивание,</w:t>
                                    </w:r>
                                    <w:r>
                                      <w:rPr>
                                        <w:spacing w:val="-208"/>
                                        <w:sz w:val="18"/>
                                      </w:rPr>
                                      <w:t xml:space="preserve"> </w:t>
                                    </w:r>
                                    <w:r>
                                      <w:rPr>
                                        <w:sz w:val="18"/>
                                      </w:rPr>
                                      <w:t>исполнение</w:t>
                                    </w:r>
                                    <w:r>
                                      <w:rPr>
                                        <w:spacing w:val="-208"/>
                                        <w:sz w:val="18"/>
                                      </w:rPr>
                                      <w:t xml:space="preserve"> </w:t>
                                    </w:r>
                                    <w:r>
                                      <w:rPr>
                                        <w:sz w:val="18"/>
                                      </w:rPr>
                                      <w:t>не</w:t>
                                    </w:r>
                                    <w:r>
                                      <w:rPr>
                                        <w:spacing w:val="-208"/>
                                        <w:sz w:val="18"/>
                                      </w:rPr>
                                      <w:t xml:space="preserve"> </w:t>
                                    </w:r>
                                    <w:r>
                                      <w:rPr>
                                        <w:sz w:val="18"/>
                                      </w:rPr>
                                      <w:t>менее</w:t>
                                    </w:r>
                                    <w:r>
                                      <w:rPr>
                                        <w:spacing w:val="-208"/>
                                        <w:sz w:val="18"/>
                                      </w:rPr>
                                      <w:t xml:space="preserve"> </w:t>
                                    </w:r>
                                    <w:r>
                                      <w:rPr>
                                        <w:sz w:val="18"/>
                                      </w:rPr>
                                      <w:t>одного</w:t>
                                    </w:r>
                                    <w:r>
                                      <w:rPr>
                                        <w:spacing w:val="-208"/>
                                        <w:sz w:val="18"/>
                                      </w:rPr>
                                      <w:t xml:space="preserve"> </w:t>
                                    </w:r>
                                    <w:r>
                                      <w:rPr>
                                        <w:sz w:val="18"/>
                                      </w:rPr>
                                      <w:t>вокального</w:t>
                                    </w:r>
                                    <w:r>
                                      <w:rPr>
                                        <w:spacing w:val="-45"/>
                                        <w:sz w:val="18"/>
                                      </w:rPr>
                                      <w:t xml:space="preserve"> </w:t>
                                    </w:r>
                                  </w:p>
                                </w:txbxContent>
                              </v:textbox>
                            </v:rect>
                            <v:rect id="Rectangle 61539" o:spid="_x0000_s1601" style="position:absolute;left:-19081;top:11510;width:42206;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o4DMgA&#10;AADeAAAADwAAAGRycy9kb3ducmV2LnhtbESPW2vCQBSE3wX/w3KEvukmtlWbukoplPSlglf6eJo9&#10;uWD2bJpdNf33bkHwcZiZb5j5sjO1OFPrKssK4lEEgjizuuJCwW77MZyBcB5ZY22ZFPyRg+Wi35tj&#10;ou2F13Te+EIECLsEFZTeN4mULivJoBvZhjh4uW0N+iDbQuoWLwFuajmOook0WHFYKLGh95Ky4+Zk&#10;FOzj7emQutUPf+e/06cvn67yIlXqYdC9vYLw1Pl7+Nb+1Aom8fPjC/zfCVdALq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jgM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произведения,</w:t>
                                    </w:r>
                                    <w:r>
                                      <w:rPr>
                                        <w:spacing w:val="-208"/>
                                        <w:sz w:val="18"/>
                                      </w:rPr>
                                      <w:t xml:space="preserve"> </w:t>
                                    </w:r>
                                    <w:r>
                                      <w:rPr>
                                        <w:sz w:val="18"/>
                                      </w:rPr>
                                      <w:t>сочинённого</w:t>
                                    </w:r>
                                    <w:r>
                                      <w:rPr>
                                        <w:spacing w:val="-208"/>
                                        <w:sz w:val="18"/>
                                      </w:rPr>
                                      <w:t xml:space="preserve"> </w:t>
                                    </w:r>
                                    <w:r>
                                      <w:rPr>
                                        <w:sz w:val="18"/>
                                      </w:rPr>
                                      <w:t>композитором-классиком</w:t>
                                    </w:r>
                                    <w:r>
                                      <w:rPr>
                                        <w:spacing w:val="-45"/>
                                        <w:sz w:val="18"/>
                                      </w:rPr>
                                      <w:t xml:space="preserve"> </w:t>
                                    </w:r>
                                  </w:p>
                                </w:txbxContent>
                              </v:textbox>
                            </v:rect>
                            <v:rect id="Rectangle 636454" o:spid="_x0000_s1602" style="position:absolute;left:-798;top:28458;width:3183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smX8gA&#10;AADfAAAADwAAAGRycy9kb3ducmV2LnhtbESPW2vCQBSE3wv9D8sp+FY31jSW6CpSKPFFwSt9PGZP&#10;Lpg9m2ZXTf99t1Do4zAz3zCzRW8acaPO1ZYVjIYRCOLc6ppLBYf9x/MbCOeRNTaWScE3OVjMHx9m&#10;mGp75y3ddr4UAcIuRQWV920qpcsrMuiGtiUOXmE7gz7IrpS6w3uAm0a+RFEiDdYcFips6b2i/LK7&#10;GgXH0f56ytzmzJ/F1yRe+2xTlJlSg6d+OQXhqff/4b/2SitIxkn8GsPvn/AF5Pw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8myZf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w:t>
                                    </w:r>
                                  </w:p>
                                </w:txbxContent>
                              </v:textbox>
                            </v:rect>
                            <v:rect id="Rectangle 636455" o:spid="_x0000_s1603" style="position:absolute;left:-24116;top:5140;width:3183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eDxMkA&#10;AADfAAAADwAAAGRycy9kb3ducmV2LnhtbESPT2vCQBTE74V+h+UVvNWNVVNJXaUUJF4q1Fjx+My+&#10;/KHZt2l21fjt3ULB4zAzv2Hmy9404kydqy0rGA0jEMS51TWXCnbZ6nkGwnlkjY1lUnAlB8vF48Mc&#10;E20v/EXnrS9FgLBLUEHlfZtI6fKKDLqhbYmDV9jOoA+yK6Xu8BLgppEvURRLgzWHhQpb+qgo/9me&#10;jILvUXbap25z5EPx+zr59OmmKFOlBk/9+xsIT72/h//ba60gHseT6RT+/oQvIBc3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09eDxMkAAADfAAAADwAAAAAAAAAAAAAAAACYAgAA&#10;ZHJzL2Rvd25yZXYueG1sUEsFBgAAAAAEAAQA9QAAAI4DAAAAAA==&#10;" filled="f" stroked="f">
                              <v:textbox inset="0,0,0,0">
                                <w:txbxContent>
                                  <w:p w:rsidR="00092D06" w:rsidRDefault="00092D06">
                                    <w:pPr>
                                      <w:spacing w:after="160" w:line="259" w:lineRule="auto"/>
                                      <w:ind w:left="0" w:firstLine="0"/>
                                      <w:jc w:val="left"/>
                                    </w:pPr>
                                    <w:r>
                                      <w:rPr>
                                        <w:sz w:val="18"/>
                                      </w:rPr>
                                      <w:t>).</w:t>
                                    </w:r>
                                  </w:p>
                                </w:txbxContent>
                              </v:textbox>
                            </v:rect>
                            <v:rect id="Rectangle 636457" o:spid="_x0000_s1604" style="position:absolute;left:-12357;top:16901;width:3183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m4KMgA&#10;AADfAAAADwAAAGRycy9kb3ducmV2LnhtbESPT2vCQBTE70K/w/IK3nRjtVFSV5FCiReFqi0eX7Mv&#10;fzD7Ns2uGr99Vyh4HGbmN8x82ZlaXKh1lWUFo2EEgjizuuJCwWH/MZiBcB5ZY22ZFNzIwXLx1Jtj&#10;ou2VP+my84UIEHYJKii9bxIpXVaSQTe0DXHwctsa9EG2hdQtXgPc1PIlimJpsOKwUGJD7yVlp93Z&#10;KPga7c/fqdv+8DH/nU42Pt3mRapU/7lbvYHw1PlH+L+91gricTx5ncL9T/gCcvE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Sbgo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из</w:t>
                                    </w:r>
                                    <w:r>
                                      <w:rPr>
                                        <w:spacing w:val="-208"/>
                                        <w:sz w:val="18"/>
                                      </w:rPr>
                                      <w:t xml:space="preserve"> </w:t>
                                    </w:r>
                                    <w:r>
                                      <w:rPr>
                                        <w:sz w:val="18"/>
                                      </w:rPr>
                                      <w:t>числа</w:t>
                                    </w:r>
                                    <w:r>
                                      <w:rPr>
                                        <w:spacing w:val="-208"/>
                                        <w:sz w:val="18"/>
                                      </w:rPr>
                                      <w:t xml:space="preserve"> </w:t>
                                    </w:r>
                                    <w:r>
                                      <w:rPr>
                                        <w:sz w:val="18"/>
                                      </w:rPr>
                                      <w:t>изучаемых</w:t>
                                    </w:r>
                                    <w:r>
                                      <w:rPr>
                                        <w:spacing w:val="-208"/>
                                        <w:sz w:val="18"/>
                                      </w:rPr>
                                      <w:t xml:space="preserve"> </w:t>
                                    </w:r>
                                    <w:r>
                                      <w:rPr>
                                        <w:sz w:val="18"/>
                                      </w:rPr>
                                      <w:t>в</w:t>
                                    </w:r>
                                    <w:r>
                                      <w:rPr>
                                        <w:spacing w:val="-208"/>
                                        <w:sz w:val="18"/>
                                      </w:rPr>
                                      <w:t xml:space="preserve"> </w:t>
                                    </w:r>
                                    <w:r>
                                      <w:rPr>
                                        <w:sz w:val="18"/>
                                      </w:rPr>
                                      <w:t>данном</w:t>
                                    </w:r>
                                    <w:r>
                                      <w:rPr>
                                        <w:spacing w:val="-208"/>
                                        <w:sz w:val="18"/>
                                      </w:rPr>
                                      <w:t xml:space="preserve"> </w:t>
                                    </w:r>
                                    <w:r>
                                      <w:rPr>
                                        <w:sz w:val="18"/>
                                      </w:rPr>
                                      <w:t>разделе</w:t>
                                    </w:r>
                                  </w:p>
                                </w:txbxContent>
                              </v:textbox>
                            </v:rect>
                            <v:rect id="Rectangle 61541" o:spid="_x0000_s1605" style="position:absolute;left:-17041;top:10883;width:4346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pHd8cA&#10;AADeAAAADwAAAGRycy9kb3ducmV2LnhtbESPT2vCQBTE70K/w/IEb7qJqC3RVYog8aJQbUuPz+zL&#10;H8y+jdlV02/fLQgeh5n5DbNYdaYWN2pdZVlBPIpAEGdWV1wo+Dxuhm8gnEfWWFsmBb/kYLV86S0w&#10;0fbOH3Q7+EIECLsEFZTeN4mULivJoBvZhjh4uW0N+iDbQuoW7wFuajmOopk0WHFYKLGhdUnZ+XA1&#10;Cr7i4/U7dfsT/+SX18nOp/u8SJUa9Lv3OQhPnX+GH+2tVjCLp5MY/u+EK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gaR3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Музыкальная</w:t>
                                    </w:r>
                                    <w:r>
                                      <w:rPr>
                                        <w:spacing w:val="-208"/>
                                        <w:sz w:val="18"/>
                                      </w:rPr>
                                      <w:t xml:space="preserve"> </w:t>
                                    </w:r>
                                    <w:r>
                                      <w:rPr>
                                        <w:sz w:val="18"/>
                                      </w:rPr>
                                      <w:t>викторина</w:t>
                                    </w:r>
                                    <w:r>
                                      <w:rPr>
                                        <w:spacing w:val="-208"/>
                                        <w:sz w:val="18"/>
                                      </w:rPr>
                                      <w:t xml:space="preserve"> </w:t>
                                    </w:r>
                                    <w:r>
                                      <w:rPr>
                                        <w:sz w:val="18"/>
                                      </w:rPr>
                                      <w:t>на</w:t>
                                    </w:r>
                                    <w:r>
                                      <w:rPr>
                                        <w:spacing w:val="-208"/>
                                        <w:sz w:val="18"/>
                                      </w:rPr>
                                      <w:t xml:space="preserve"> </w:t>
                                    </w:r>
                                    <w:r>
                                      <w:rPr>
                                        <w:sz w:val="18"/>
                                      </w:rPr>
                                      <w:t>знание</w:t>
                                    </w:r>
                                    <w:r>
                                      <w:rPr>
                                        <w:spacing w:val="-208"/>
                                        <w:sz w:val="18"/>
                                      </w:rPr>
                                      <w:t xml:space="preserve"> </w:t>
                                    </w:r>
                                    <w:r>
                                      <w:rPr>
                                        <w:sz w:val="18"/>
                                      </w:rPr>
                                      <w:t>музыки,</w:t>
                                    </w:r>
                                    <w:r>
                                      <w:rPr>
                                        <w:spacing w:val="-208"/>
                                        <w:sz w:val="18"/>
                                      </w:rPr>
                                      <w:t xml:space="preserve"> </w:t>
                                    </w:r>
                                    <w:r>
                                      <w:rPr>
                                        <w:sz w:val="18"/>
                                      </w:rPr>
                                      <w:t>названий</w:t>
                                    </w:r>
                                    <w:r>
                                      <w:rPr>
                                        <w:spacing w:val="-45"/>
                                        <w:sz w:val="18"/>
                                      </w:rPr>
                                      <w:t xml:space="preserve"> </w:t>
                                    </w:r>
                                  </w:p>
                                </w:txbxContent>
                              </v:textbox>
                            </v:rect>
                            <v:rect id="Rectangle 61542" o:spid="_x0000_s1606" style="position:absolute;left:-8165;top:18425;width:2837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jZAMcA&#10;AADeAAAADwAAAGRycy9kb3ducmV2LnhtbESPW2vCQBSE3wX/w3KEvukmYq1EVykFSV8q1Bt9PM2e&#10;XDB7NmZXjf++Kwh9HGbmG2ax6kwtrtS6yrKCeBSBIM6srrhQsN+thzMQziNrrC2Tgjs5WC37vQUm&#10;2t74m65bX4gAYZeggtL7JpHSZSUZdCPbEAcvt61BH2RbSN3iLcBNLcdRNJUGKw4LJTb0UVJ22l6M&#10;gkO8uxxTt/nln/z8Nvny6SYvUqVeBt37HISnzv+Hn+1PrWAav07G8LgTr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jI2Q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авторов</w:t>
                                    </w:r>
                                    <w:r>
                                      <w:rPr>
                                        <w:spacing w:val="-208"/>
                                        <w:sz w:val="18"/>
                                      </w:rPr>
                                      <w:t xml:space="preserve"> </w:t>
                                    </w:r>
                                    <w:r>
                                      <w:rPr>
                                        <w:sz w:val="18"/>
                                      </w:rPr>
                                      <w:t>изученных</w:t>
                                    </w:r>
                                    <w:r>
                                      <w:rPr>
                                        <w:spacing w:val="-208"/>
                                        <w:sz w:val="18"/>
                                      </w:rPr>
                                      <w:t xml:space="preserve"> </w:t>
                                    </w:r>
                                    <w:r>
                                      <w:rPr>
                                        <w:sz w:val="18"/>
                                      </w:rPr>
                                      <w:t>произведений.</w:t>
                                    </w:r>
                                  </w:p>
                                </w:txbxContent>
                              </v:textbox>
                            </v:rect>
                            <v:rect id="Rectangle 61543" o:spid="_x0000_s1607" style="position:absolute;left:-5025;top:20230;width:24759;height:138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R8m8gA&#10;AADeAAAADwAAAGRycy9kb3ducmV2LnhtbESPT2vCQBTE70K/w/IK3nSTam2JriKFEi8Kmio9PrMv&#10;fzD7Ns2umn77bqHQ4zAzv2EWq9404kadqy0riMcRCOLc6ppLBR/Z++gVhPPIGhvLpOCbHKyWD4MF&#10;JtreeU+3gy9FgLBLUEHlfZtI6fKKDLqxbYmDV9jOoA+yK6Xu8B7gppFPUTSTBmsOCxW29FZRfjlc&#10;jYJjnF1Pqdud+bP4eplufborylSp4WO/noPw1Pv/8F97oxXM4ufpBH7vhCsgl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hHybyAAAAN4AAAAPAAAAAAAAAAAAAAAAAJgCAABk&#10;cnMvZG93bnJldi54bWxQSwUGAAAAAAQABAD1AAAAjQMAAAAA&#10;" filled="f" stroked="f">
                              <v:textbox inset="0,0,0,0">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v:textbox>
                            </v:rect>
                            <v:rect id="Rectangle 61544" o:spid="_x0000_s1608" style="position:absolute;left:-12920;top:11002;width:4322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3k78cA&#10;AADeAAAADwAAAGRycy9kb3ducmV2LnhtbESPW2vCQBSE3wX/w3IKfdNNJFWJriJCSV8q1Bs+HrMn&#10;F5o9m2ZXTf99t1Do4zAz3zDLdW8acafO1ZYVxOMIBHFudc2lguPhdTQH4TyyxsYyKfgmB+vVcLDE&#10;VNsHf9B970sRIOxSVFB536ZSurwig25sW+LgFbYz6IPsSqk7fAS4aeQkiqbSYM1hocKWthXln/ub&#10;UXCKD7dz5nZXvhRfs+TdZ7uizJR6fuo3CxCeev8f/mu/aQXT+CVJ4PdOuAJy9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ht5O/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Исследовательские</w:t>
                                    </w:r>
                                    <w:r>
                                      <w:rPr>
                                        <w:spacing w:val="-208"/>
                                        <w:sz w:val="18"/>
                                      </w:rPr>
                                      <w:t xml:space="preserve"> </w:t>
                                    </w:r>
                                    <w:r>
                                      <w:rPr>
                                        <w:sz w:val="18"/>
                                      </w:rPr>
                                      <w:t>проекты</w:t>
                                    </w:r>
                                    <w:r>
                                      <w:rPr>
                                        <w:spacing w:val="-208"/>
                                        <w:sz w:val="18"/>
                                      </w:rPr>
                                      <w:t xml:space="preserve"> </w:t>
                                    </w:r>
                                    <w:r>
                                      <w:rPr>
                                        <w:sz w:val="18"/>
                                      </w:rPr>
                                      <w:t>о</w:t>
                                    </w:r>
                                    <w:r>
                                      <w:rPr>
                                        <w:spacing w:val="-208"/>
                                        <w:sz w:val="18"/>
                                      </w:rPr>
                                      <w:t xml:space="preserve"> </w:t>
                                    </w:r>
                                    <w:r>
                                      <w:rPr>
                                        <w:sz w:val="18"/>
                                      </w:rPr>
                                      <w:t>творчестве</w:t>
                                    </w:r>
                                    <w:r>
                                      <w:rPr>
                                        <w:spacing w:val="-208"/>
                                        <w:sz w:val="18"/>
                                      </w:rPr>
                                      <w:t xml:space="preserve"> </w:t>
                                    </w:r>
                                    <w:r>
                                      <w:rPr>
                                        <w:sz w:val="18"/>
                                      </w:rPr>
                                      <w:t>европейских</w:t>
                                    </w:r>
                                    <w:r>
                                      <w:rPr>
                                        <w:spacing w:val="-45"/>
                                        <w:sz w:val="18"/>
                                      </w:rPr>
                                      <w:t xml:space="preserve"> </w:t>
                                    </w:r>
                                  </w:p>
                                </w:txbxContent>
                              </v:textbox>
                            </v:rect>
                            <v:rect id="Rectangle 61545" o:spid="_x0000_s1609" style="position:absolute;left:-10682;top:11906;width:4141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FBdMcA&#10;AADeAAAADwAAAGRycy9kb3ducmV2LnhtbESPW2vCQBSE3wX/w3KEvukmolaiq5RCSV8q1Bs+HrMn&#10;F8yejdlV03/fLQh9HGbmG2a57kwt7tS6yrKCeBSBIM6srrhQsN99DOcgnEfWWFsmBT/kYL3q95aY&#10;aPvgb7pvfSEChF2CCkrvm0RKl5Vk0I1sQxy83LYGfZBtIXWLjwA3tRxH0UwarDgslNjQe0nZZXsz&#10;Cg7x7nZM3ebMp/z6Ovny6SYvUqVeBt3bAoSnzv+Hn+1PrWAWTydT+LsTro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chQX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композиторов-классиков,</w:t>
                                    </w:r>
                                    <w:r>
                                      <w:rPr>
                                        <w:spacing w:val="-208"/>
                                        <w:sz w:val="18"/>
                                      </w:rPr>
                                      <w:t xml:space="preserve"> </w:t>
                                    </w:r>
                                    <w:r>
                                      <w:rPr>
                                        <w:sz w:val="18"/>
                                      </w:rPr>
                                      <w:t>представителей</w:t>
                                    </w:r>
                                    <w:r>
                                      <w:rPr>
                                        <w:spacing w:val="-208"/>
                                        <w:sz w:val="18"/>
                                      </w:rPr>
                                      <w:t xml:space="preserve"> </w:t>
                                    </w:r>
                                    <w:r>
                                      <w:rPr>
                                        <w:sz w:val="18"/>
                                      </w:rPr>
                                      <w:t>националь-</w:t>
                                    </w:r>
                                  </w:p>
                                </w:txbxContent>
                              </v:textbox>
                            </v:rect>
                            <v:rect id="Rectangle 61546" o:spid="_x0000_s1610" style="position:absolute;left:7107;top:28360;width:850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fA8cA&#10;AADeAAAADwAAAGRycy9kb3ducmV2LnhtbESPW2vCQBSE3wX/w3IKfdNNio0SXUUKJX2pUG/4eMye&#10;XGj2bJpdNf333YLg4zAz3zCLVW8acaXO1ZYVxOMIBHFudc2lgv3ufTQD4TyyxsYyKfglB6vlcLDA&#10;VNsbf9F160sRIOxSVFB536ZSurwig25sW+LgFbYz6IPsSqk7vAW4aeRLFCXSYM1hocKW3irKv7cX&#10;o+AQ7y7HzG3OfCp+ppNPn22KMlPq+alfz0F46v0jfG9/aAVJ/DpJ4P9Ou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fz3w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ных</w:t>
                                    </w:r>
                                    <w:r>
                                      <w:rPr>
                                        <w:spacing w:val="-208"/>
                                        <w:sz w:val="18"/>
                                      </w:rPr>
                                      <w:t xml:space="preserve"> </w:t>
                                    </w:r>
                                    <w:r>
                                      <w:rPr>
                                        <w:sz w:val="18"/>
                                      </w:rPr>
                                      <w:t>школ.</w:t>
                                    </w:r>
                                  </w:p>
                                </w:txbxContent>
                              </v:textbox>
                            </v:rect>
                            <v:rect id="Rectangle 61547" o:spid="_x0000_s1611" style="position:absolute;left:-9453;top:10468;width:44291;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96mMcA&#10;AADeAAAADwAAAGRycy9kb3ducmV2LnhtbESPT2vCQBTE70K/w/KE3nQTsSrRVYpQ0ksFtYrHZ/bl&#10;D2bfptlV02/vFoQeh5n5DbNYdaYWN2pdZVlBPIxAEGdWV1wo+N5/DGYgnEfWWFsmBb/kYLV86S0w&#10;0fbOW7rtfCEChF2CCkrvm0RKl5Vk0A1tQxy83LYGfZBtIXWL9wA3tRxF0UQarDgslNjQuqTssrsa&#10;BYd4fz2mbnPmU/4zHX/5dJMXqVKv/e59DsJT5//Dz/anVjCJ38ZT+LsTroBcP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i/ep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Просмотр</w:t>
                                    </w:r>
                                    <w:r>
                                      <w:rPr>
                                        <w:spacing w:val="-208"/>
                                        <w:sz w:val="18"/>
                                      </w:rPr>
                                      <w:t xml:space="preserve"> </w:t>
                                    </w:r>
                                    <w:r>
                                      <w:rPr>
                                        <w:sz w:val="18"/>
                                      </w:rPr>
                                      <w:t>художественных</w:t>
                                    </w:r>
                                    <w:r>
                                      <w:rPr>
                                        <w:spacing w:val="-208"/>
                                        <w:sz w:val="18"/>
                                      </w:rPr>
                                      <w:t xml:space="preserve"> </w:t>
                                    </w:r>
                                    <w:r>
                                      <w:rPr>
                                        <w:sz w:val="18"/>
                                      </w:rPr>
                                      <w:t>и</w:t>
                                    </w:r>
                                    <w:r>
                                      <w:rPr>
                                        <w:spacing w:val="-208"/>
                                        <w:sz w:val="18"/>
                                      </w:rPr>
                                      <w:t xml:space="preserve"> </w:t>
                                    </w:r>
                                    <w:r>
                                      <w:rPr>
                                        <w:sz w:val="18"/>
                                      </w:rPr>
                                      <w:t>документальных</w:t>
                                    </w:r>
                                    <w:r>
                                      <w:rPr>
                                        <w:spacing w:val="-208"/>
                                        <w:sz w:val="18"/>
                                      </w:rPr>
                                      <w:t xml:space="preserve"> </w:t>
                                    </w:r>
                                    <w:r>
                                      <w:rPr>
                                        <w:sz w:val="18"/>
                                      </w:rPr>
                                      <w:t>фильмов</w:t>
                                    </w:r>
                                    <w:r>
                                      <w:rPr>
                                        <w:spacing w:val="-45"/>
                                        <w:sz w:val="18"/>
                                      </w:rPr>
                                      <w:t xml:space="preserve"> </w:t>
                                    </w:r>
                                  </w:p>
                                </w:txbxContent>
                              </v:textbox>
                            </v:rect>
                            <v:rect id="Rectangle 61548" o:spid="_x0000_s1612" style="position:absolute;left:-6539;top:12048;width:41131;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Du6sQA&#10;AADeAAAADwAAAGRycy9kb3ducmV2LnhtbERPy2rCQBTdF/yH4Qrd1UmKWkmdBClIulGo1tLlbebm&#10;gZk7MTNq/HtnUXB5OO9lNphWXKh3jWUF8SQCQVxY3XCl4Hu/flmAcB5ZY2uZFNzIQZaOnpaYaHvl&#10;L7rsfCVCCLsEFdTed4mUrqjJoJvYjjhwpe0N+gD7SuoeryHctPI1iubSYMOhocaOPmoqjruzUXCI&#10;9+ef3G3/+Lc8vU03Pt+WVa7U83hYvYPwNPiH+N/9qRXM49k07A13whWQ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g7ur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о</w:t>
                                    </w:r>
                                    <w:r>
                                      <w:rPr>
                                        <w:spacing w:val="-208"/>
                                        <w:sz w:val="18"/>
                                      </w:rPr>
                                      <w:t xml:space="preserve"> </w:t>
                                    </w:r>
                                    <w:r>
                                      <w:rPr>
                                        <w:sz w:val="18"/>
                                      </w:rPr>
                                      <w:t>творчестве</w:t>
                                    </w:r>
                                    <w:r>
                                      <w:rPr>
                                        <w:spacing w:val="-208"/>
                                        <w:sz w:val="18"/>
                                      </w:rPr>
                                      <w:t xml:space="preserve"> </w:t>
                                    </w:r>
                                    <w:r>
                                      <w:rPr>
                                        <w:sz w:val="18"/>
                                      </w:rPr>
                                      <w:t>выдающих</w:t>
                                    </w:r>
                                    <w:r>
                                      <w:rPr>
                                        <w:spacing w:val="-208"/>
                                        <w:sz w:val="18"/>
                                      </w:rPr>
                                      <w:t xml:space="preserve"> </w:t>
                                    </w:r>
                                    <w:r>
                                      <w:rPr>
                                        <w:sz w:val="18"/>
                                      </w:rPr>
                                      <w:t>европейских</w:t>
                                    </w:r>
                                    <w:r>
                                      <w:rPr>
                                        <w:spacing w:val="-208"/>
                                        <w:sz w:val="18"/>
                                      </w:rPr>
                                      <w:t xml:space="preserve"> </w:t>
                                    </w:r>
                                    <w:r>
                                      <w:rPr>
                                        <w:sz w:val="18"/>
                                      </w:rPr>
                                      <w:t>композиторов</w:t>
                                    </w:r>
                                    <w:r>
                                      <w:rPr>
                                        <w:spacing w:val="-45"/>
                                        <w:sz w:val="18"/>
                                      </w:rPr>
                                      <w:t xml:space="preserve"> </w:t>
                                    </w:r>
                                  </w:p>
                                </w:txbxContent>
                              </v:textbox>
                            </v:rect>
                            <v:rect id="Rectangle 61549" o:spid="_x0000_s1613" style="position:absolute;left:-30;top:17223;width:30781;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xLccgA&#10;AADeAAAADwAAAGRycy9kb3ducmV2LnhtbESPT2vCQBTE70K/w/IKvekmRa2mrlIKJb0oaFQ8vmZf&#10;/tDs2zS7avz2XaHQ4zAzv2EWq9404kKdqy0riEcRCOLc6ppLBfvsYzgD4TyyxsYyKbiRg9XyYbDA&#10;RNsrb+my86UIEHYJKqi8bxMpXV6RQTeyLXHwCtsZ9EF2pdQdXgPcNPI5iqbSYM1hocKW3ivKv3dn&#10;o+AQZ+dj6jZffCp+XsZrn26KMlXq6bF/ewXhqff/4b/2p1YwjSfjOdzvhCsgl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bEtx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с</w:t>
                                    </w:r>
                                    <w:r>
                                      <w:rPr>
                                        <w:spacing w:val="-208"/>
                                        <w:sz w:val="18"/>
                                      </w:rPr>
                                      <w:t xml:space="preserve"> </w:t>
                                    </w:r>
                                    <w:r>
                                      <w:rPr>
                                        <w:sz w:val="18"/>
                                      </w:rPr>
                                      <w:t>последующим</w:t>
                                    </w:r>
                                    <w:r>
                                      <w:rPr>
                                        <w:spacing w:val="-208"/>
                                        <w:sz w:val="18"/>
                                      </w:rPr>
                                      <w:t xml:space="preserve"> </w:t>
                                    </w:r>
                                    <w:r>
                                      <w:rPr>
                                        <w:sz w:val="18"/>
                                      </w:rPr>
                                      <w:t>обсуждением</w:t>
                                    </w:r>
                                    <w:r>
                                      <w:rPr>
                                        <w:spacing w:val="-208"/>
                                        <w:sz w:val="18"/>
                                      </w:rPr>
                                      <w:t xml:space="preserve"> </w:t>
                                    </w:r>
                                    <w:r>
                                      <w:rPr>
                                        <w:sz w:val="18"/>
                                      </w:rPr>
                                      <w:t>в</w:t>
                                    </w:r>
                                    <w:r>
                                      <w:rPr>
                                        <w:spacing w:val="-208"/>
                                        <w:sz w:val="18"/>
                                      </w:rPr>
                                      <w:t xml:space="preserve"> </w:t>
                                    </w:r>
                                    <w:r>
                                      <w:rPr>
                                        <w:sz w:val="18"/>
                                      </w:rPr>
                                      <w:t>классе.</w:t>
                                    </w:r>
                                  </w:p>
                                </w:txbxContent>
                              </v:textbox>
                            </v:rect>
                            <v:rect id="Rectangle 61550" o:spid="_x0000_s1614" style="position:absolute;left:-4001;top:11918;width:4139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90MccA&#10;AADeAAAADwAAAGRycy9kb3ducmV2LnhtbESPy2rCQBSG94LvMBzBnU5SvJTUSZBCSTcVamzp8jRz&#10;csHMmTQzavr2nUXB5c9/49tlo+nElQbXWlYQLyMQxKXVLdcKTsXL4hGE88gaO8uk4JccZOl0ssNE&#10;2xu/0/XoaxFG2CWooPG+T6R0ZUMG3dL2xMGr7GDQBznUUg94C+Omkw9RtJEGWw4PDfb03FB5Pl6M&#10;go+4uHzm7vDNX9XPdvXm80NV50rNZ+P+CYSn0d/D/+1XrWATr9cBIOAEFJDp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KPdD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Посещение</w:t>
                                    </w:r>
                                    <w:r>
                                      <w:rPr>
                                        <w:spacing w:val="-208"/>
                                        <w:sz w:val="18"/>
                                      </w:rPr>
                                      <w:t xml:space="preserve"> </w:t>
                                    </w:r>
                                    <w:r>
                                      <w:rPr>
                                        <w:sz w:val="18"/>
                                      </w:rPr>
                                      <w:t>концерта</w:t>
                                    </w:r>
                                    <w:r>
                                      <w:rPr>
                                        <w:spacing w:val="-208"/>
                                        <w:sz w:val="18"/>
                                      </w:rPr>
                                      <w:t xml:space="preserve"> </w:t>
                                    </w:r>
                                    <w:r>
                                      <w:rPr>
                                        <w:sz w:val="18"/>
                                      </w:rPr>
                                      <w:t>классической</w:t>
                                    </w:r>
                                    <w:r>
                                      <w:rPr>
                                        <w:spacing w:val="-208"/>
                                        <w:sz w:val="18"/>
                                      </w:rPr>
                                      <w:t xml:space="preserve"> </w:t>
                                    </w:r>
                                    <w:r>
                                      <w:rPr>
                                        <w:sz w:val="18"/>
                                      </w:rPr>
                                      <w:t>музыки,</w:t>
                                    </w:r>
                                    <w:r>
                                      <w:rPr>
                                        <w:spacing w:val="-208"/>
                                        <w:sz w:val="18"/>
                                      </w:rPr>
                                      <w:t xml:space="preserve"> </w:t>
                                    </w:r>
                                    <w:r>
                                      <w:rPr>
                                        <w:sz w:val="18"/>
                                      </w:rPr>
                                      <w:t>балета,</w:t>
                                    </w:r>
                                    <w:r>
                                      <w:rPr>
                                        <w:spacing w:val="-45"/>
                                        <w:sz w:val="18"/>
                                      </w:rPr>
                                      <w:t xml:space="preserve"> </w:t>
                                    </w:r>
                                  </w:p>
                                </w:txbxContent>
                              </v:textbox>
                            </v:rect>
                            <v:rect id="Rectangle 61551" o:spid="_x0000_s1615" style="position:absolute;left:7719;top:22303;width:2062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PRqsgA&#10;AADeAAAADwAAAGRycy9kb3ducmV2LnhtbESPT2vCQBTE70K/w/IKvekmpVpJ3YRSKOmlglrF42v2&#10;5Q/Nvk2zq8Zv7wqCx2FmfsMsssG04ki9aywriCcRCOLC6oYrBT+bz/EchPPIGlvLpOBMDrL0YbTA&#10;RNsTr+i49pUIEHYJKqi97xIpXVGTQTexHXHwStsb9EH2ldQ9ngLctPI5imbSYMNhocaOPmoq/tYH&#10;o2Abbw673C1/eV/+v758+3xZVrlST4/D+xsIT4O/h2/tL61gFk+nMVzvhCsg0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w9Gq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драматического</w:t>
                                    </w:r>
                                    <w:r>
                                      <w:rPr>
                                        <w:spacing w:val="-208"/>
                                        <w:sz w:val="18"/>
                                      </w:rPr>
                                      <w:t xml:space="preserve"> </w:t>
                                    </w:r>
                                    <w:r>
                                      <w:rPr>
                                        <w:sz w:val="18"/>
                                      </w:rPr>
                                      <w:t>спектакля</w:t>
                                    </w:r>
                                  </w:p>
                                </w:txbxContent>
                              </v:textbox>
                            </v:rect>
                            <w10:anchorlock/>
                          </v:group>
                        </w:pict>
                      </mc:Fallback>
                    </mc:AlternateContent>
                  </w:r>
                </w:p>
              </w:tc>
              <w:tc>
                <w:tcPr>
                  <w:tcW w:w="229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3" w:firstLine="0"/>
                    <w:jc w:val="left"/>
                  </w:pPr>
                  <w:r>
                    <w:rPr>
                      <w:rFonts w:ascii="Calibri" w:eastAsia="Calibri" w:hAnsi="Calibri" w:cs="Calibri"/>
                      <w:noProof/>
                      <w:color w:val="000000"/>
                      <w:sz w:val="22"/>
                    </w:rPr>
                    <mc:AlternateContent>
                      <mc:Choice Requires="wpg">
                        <w:drawing>
                          <wp:inline distT="0" distB="0" distL="0" distR="0">
                            <wp:extent cx="1310334" cy="3316300"/>
                            <wp:effectExtent l="0" t="0" r="0" b="0"/>
                            <wp:docPr id="636759" name="Group 636759"/>
                            <wp:cNvGraphicFramePr/>
                            <a:graphic xmlns:a="http://schemas.openxmlformats.org/drawingml/2006/main">
                              <a:graphicData uri="http://schemas.microsoft.com/office/word/2010/wordprocessingGroup">
                                <wpg:wgp>
                                  <wpg:cNvGrpSpPr/>
                                  <wpg:grpSpPr>
                                    <a:xfrm>
                                      <a:off x="0" y="0"/>
                                      <a:ext cx="1310334" cy="3316300"/>
                                      <a:chOff x="0" y="0"/>
                                      <a:chExt cx="1310334" cy="3316300"/>
                                    </a:xfrm>
                                  </wpg:grpSpPr>
                                  <wps:wsp>
                                    <wps:cNvPr id="61568" name="Rectangle 61568"/>
                                    <wps:cNvSpPr/>
                                    <wps:spPr>
                                      <a:xfrm rot="-5399999">
                                        <a:off x="-2095657" y="1082913"/>
                                        <a:ext cx="4329045" cy="137730"/>
                                      </a:xfrm>
                                      <a:prstGeom prst="rect">
                                        <a:avLst/>
                                      </a:prstGeom>
                                      <a:ln>
                                        <a:noFill/>
                                      </a:ln>
                                    </wps:spPr>
                                    <wps:txbx>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w:t>
                                          </w:r>
                                          <w:r>
                                            <w:rPr>
                                              <w:spacing w:val="-208"/>
                                              <w:sz w:val="18"/>
                                            </w:rPr>
                                            <w:t xml:space="preserve"> </w:t>
                                          </w:r>
                                          <w:r>
                                            <w:rPr>
                                              <w:sz w:val="18"/>
                                            </w:rPr>
                                            <w:t>образцами</w:t>
                                          </w:r>
                                          <w:r>
                                            <w:rPr>
                                              <w:spacing w:val="-208"/>
                                              <w:sz w:val="18"/>
                                            </w:rPr>
                                            <w:t xml:space="preserve"> </w:t>
                                          </w:r>
                                          <w:r>
                                            <w:rPr>
                                              <w:sz w:val="18"/>
                                            </w:rPr>
                                            <w:t>виртуозной</w:t>
                                          </w:r>
                                          <w:r>
                                            <w:rPr>
                                              <w:spacing w:val="-208"/>
                                              <w:sz w:val="18"/>
                                            </w:rPr>
                                            <w:t xml:space="preserve"> </w:t>
                                          </w:r>
                                          <w:r>
                                            <w:rPr>
                                              <w:sz w:val="18"/>
                                            </w:rPr>
                                            <w:t>музыки.</w:t>
                                          </w:r>
                                          <w:r>
                                            <w:rPr>
                                              <w:spacing w:val="-208"/>
                                              <w:sz w:val="18"/>
                                            </w:rPr>
                                            <w:t xml:space="preserve"> </w:t>
                                          </w:r>
                                          <w:r>
                                            <w:rPr>
                                              <w:sz w:val="18"/>
                                            </w:rPr>
                                            <w:t>Размыш-</w:t>
                                          </w:r>
                                        </w:p>
                                      </w:txbxContent>
                                    </wps:txbx>
                                    <wps:bodyPr horzOverflow="overflow" vert="horz" lIns="0" tIns="0" rIns="0" bIns="0" rtlCol="0">
                                      <a:noAutofit/>
                                    </wps:bodyPr>
                                  </wps:wsp>
                                  <wps:wsp>
                                    <wps:cNvPr id="61569" name="Rectangle 61569"/>
                                    <wps:cNvSpPr/>
                                    <wps:spPr>
                                      <a:xfrm rot="-5399999">
                                        <a:off x="-2003086" y="1042095"/>
                                        <a:ext cx="4410679" cy="137730"/>
                                      </a:xfrm>
                                      <a:prstGeom prst="rect">
                                        <a:avLst/>
                                      </a:prstGeom>
                                      <a:ln>
                                        <a:noFill/>
                                      </a:ln>
                                    </wps:spPr>
                                    <wps:txbx>
                                      <w:txbxContent>
                                        <w:p w:rsidR="00092D06" w:rsidRDefault="00092D06">
                                          <w:pPr>
                                            <w:spacing w:after="160" w:line="259" w:lineRule="auto"/>
                                            <w:ind w:left="0" w:firstLine="0"/>
                                            <w:jc w:val="left"/>
                                          </w:pPr>
                                          <w:r>
                                            <w:rPr>
                                              <w:sz w:val="18"/>
                                            </w:rPr>
                                            <w:t>ление</w:t>
                                          </w:r>
                                          <w:r>
                                            <w:rPr>
                                              <w:spacing w:val="-208"/>
                                              <w:sz w:val="18"/>
                                            </w:rPr>
                                            <w:t xml:space="preserve"> </w:t>
                                          </w:r>
                                          <w:r>
                                            <w:rPr>
                                              <w:sz w:val="18"/>
                                            </w:rPr>
                                            <w:t>над</w:t>
                                          </w:r>
                                          <w:r>
                                            <w:rPr>
                                              <w:spacing w:val="-208"/>
                                              <w:sz w:val="18"/>
                                            </w:rPr>
                                            <w:t xml:space="preserve"> </w:t>
                                          </w:r>
                                          <w:r>
                                            <w:rPr>
                                              <w:sz w:val="18"/>
                                            </w:rPr>
                                            <w:t>фактами</w:t>
                                          </w:r>
                                          <w:r>
                                            <w:rPr>
                                              <w:spacing w:val="-208"/>
                                              <w:sz w:val="18"/>
                                            </w:rPr>
                                            <w:t xml:space="preserve"> </w:t>
                                          </w:r>
                                          <w:r>
                                            <w:rPr>
                                              <w:sz w:val="18"/>
                                            </w:rPr>
                                            <w:t>биографий</w:t>
                                          </w:r>
                                          <w:r>
                                            <w:rPr>
                                              <w:spacing w:val="-208"/>
                                              <w:sz w:val="18"/>
                                            </w:rPr>
                                            <w:t xml:space="preserve"> </w:t>
                                          </w:r>
                                          <w:r>
                                            <w:rPr>
                                              <w:sz w:val="18"/>
                                            </w:rPr>
                                            <w:t>великих</w:t>
                                          </w:r>
                                          <w:r>
                                            <w:rPr>
                                              <w:spacing w:val="-208"/>
                                              <w:sz w:val="18"/>
                                            </w:rPr>
                                            <w:t xml:space="preserve"> </w:t>
                                          </w:r>
                                          <w:r>
                                            <w:rPr>
                                              <w:sz w:val="18"/>
                                            </w:rPr>
                                            <w:t>музыкантов</w:t>
                                          </w:r>
                                          <w:r>
                                            <w:rPr>
                                              <w:spacing w:val="-208"/>
                                              <w:sz w:val="18"/>
                                            </w:rPr>
                                            <w:t xml:space="preserve"> </w:t>
                                          </w:r>
                                          <w:r>
                                            <w:rPr>
                                              <w:sz w:val="18"/>
                                            </w:rPr>
                                            <w:t>—</w:t>
                                          </w:r>
                                          <w:r>
                                            <w:rPr>
                                              <w:spacing w:val="-45"/>
                                              <w:sz w:val="18"/>
                                            </w:rPr>
                                            <w:t xml:space="preserve"> </w:t>
                                          </w:r>
                                        </w:p>
                                      </w:txbxContent>
                                    </wps:txbx>
                                    <wps:bodyPr horzOverflow="overflow" vert="horz" lIns="0" tIns="0" rIns="0" bIns="0" rtlCol="0">
                                      <a:noAutofit/>
                                    </wps:bodyPr>
                                  </wps:wsp>
                                  <wps:wsp>
                                    <wps:cNvPr id="61570" name="Rectangle 61570"/>
                                    <wps:cNvSpPr/>
                                    <wps:spPr>
                                      <a:xfrm rot="-5399999">
                                        <a:off x="-1819531" y="1092262"/>
                                        <a:ext cx="4310347" cy="137730"/>
                                      </a:xfrm>
                                      <a:prstGeom prst="rect">
                                        <a:avLst/>
                                      </a:prstGeom>
                                      <a:ln>
                                        <a:noFill/>
                                      </a:ln>
                                    </wps:spPr>
                                    <wps:txbx>
                                      <w:txbxContent>
                                        <w:p w:rsidR="00092D06" w:rsidRDefault="00092D06">
                                          <w:pPr>
                                            <w:spacing w:after="160" w:line="259" w:lineRule="auto"/>
                                            <w:ind w:left="0" w:firstLine="0"/>
                                            <w:jc w:val="left"/>
                                          </w:pPr>
                                          <w:r>
                                            <w:rPr>
                                              <w:sz w:val="18"/>
                                            </w:rPr>
                                            <w:t>как</w:t>
                                          </w:r>
                                          <w:r>
                                            <w:rPr>
                                              <w:spacing w:val="-208"/>
                                              <w:sz w:val="18"/>
                                            </w:rPr>
                                            <w:t xml:space="preserve"> </w:t>
                                          </w:r>
                                          <w:r>
                                            <w:rPr>
                                              <w:sz w:val="18"/>
                                            </w:rPr>
                                            <w:t>любимцев</w:t>
                                          </w:r>
                                          <w:r>
                                            <w:rPr>
                                              <w:spacing w:val="-208"/>
                                              <w:sz w:val="18"/>
                                            </w:rPr>
                                            <w:t xml:space="preserve"> </w:t>
                                          </w:r>
                                          <w:r>
                                            <w:rPr>
                                              <w:sz w:val="18"/>
                                            </w:rPr>
                                            <w:t>публики,</w:t>
                                          </w:r>
                                          <w:r>
                                            <w:rPr>
                                              <w:spacing w:val="-208"/>
                                              <w:sz w:val="18"/>
                                            </w:rPr>
                                            <w:t xml:space="preserve"> </w:t>
                                          </w:r>
                                          <w:r>
                                            <w:rPr>
                                              <w:sz w:val="18"/>
                                            </w:rPr>
                                            <w:t>так</w:t>
                                          </w:r>
                                          <w:r>
                                            <w:rPr>
                                              <w:spacing w:val="-208"/>
                                              <w:sz w:val="18"/>
                                            </w:rPr>
                                            <w:t xml:space="preserve"> </w:t>
                                          </w:r>
                                          <w:r>
                                            <w:rPr>
                                              <w:sz w:val="18"/>
                                            </w:rPr>
                                            <w:t>и</w:t>
                                          </w:r>
                                          <w:r>
                                            <w:rPr>
                                              <w:spacing w:val="-208"/>
                                              <w:sz w:val="18"/>
                                            </w:rPr>
                                            <w:t xml:space="preserve"> </w:t>
                                          </w:r>
                                          <w:r>
                                            <w:rPr>
                                              <w:sz w:val="18"/>
                                            </w:rPr>
                                            <w:t>непóнятых</w:t>
                                          </w:r>
                                          <w:r>
                                            <w:rPr>
                                              <w:spacing w:val="-208"/>
                                              <w:sz w:val="18"/>
                                            </w:rPr>
                                            <w:t xml:space="preserve"> </w:t>
                                          </w:r>
                                          <w:r>
                                            <w:rPr>
                                              <w:sz w:val="18"/>
                                            </w:rPr>
                                            <w:t>современни-</w:t>
                                          </w:r>
                                        </w:p>
                                      </w:txbxContent>
                                    </wps:txbx>
                                    <wps:bodyPr horzOverflow="overflow" vert="horz" lIns="0" tIns="0" rIns="0" bIns="0" rtlCol="0">
                                      <a:noAutofit/>
                                    </wps:bodyPr>
                                  </wps:wsp>
                                  <wps:wsp>
                                    <wps:cNvPr id="61571" name="Rectangle 61571"/>
                                    <wps:cNvSpPr/>
                                    <wps:spPr>
                                      <a:xfrm rot="-5399999">
                                        <a:off x="246625" y="3025031"/>
                                        <a:ext cx="444808" cy="137730"/>
                                      </a:xfrm>
                                      <a:prstGeom prst="rect">
                                        <a:avLst/>
                                      </a:prstGeom>
                                      <a:ln>
                                        <a:noFill/>
                                      </a:ln>
                                    </wps:spPr>
                                    <wps:txbx>
                                      <w:txbxContent>
                                        <w:p w:rsidR="00092D06" w:rsidRDefault="00092D06">
                                          <w:pPr>
                                            <w:spacing w:after="160" w:line="259" w:lineRule="auto"/>
                                            <w:ind w:left="0" w:firstLine="0"/>
                                            <w:jc w:val="left"/>
                                          </w:pPr>
                                          <w:r>
                                            <w:rPr>
                                              <w:sz w:val="18"/>
                                            </w:rPr>
                                            <w:t>ками.</w:t>
                                          </w:r>
                                        </w:p>
                                      </w:txbxContent>
                                    </wps:txbx>
                                    <wps:bodyPr horzOverflow="overflow" vert="horz" lIns="0" tIns="0" rIns="0" bIns="0" rtlCol="0">
                                      <a:noAutofit/>
                                    </wps:bodyPr>
                                  </wps:wsp>
                                  <wps:wsp>
                                    <wps:cNvPr id="61572" name="Rectangle 61572"/>
                                    <wps:cNvSpPr/>
                                    <wps:spPr>
                                      <a:xfrm rot="-5399999">
                                        <a:off x="-1455159" y="1189858"/>
                                        <a:ext cx="4115155" cy="137730"/>
                                      </a:xfrm>
                                      <a:prstGeom prst="rect">
                                        <a:avLst/>
                                      </a:prstGeom>
                                      <a:ln>
                                        <a:noFill/>
                                      </a:ln>
                                    </wps:spPr>
                                    <wps:txbx>
                                      <w:txbxContent>
                                        <w:p w:rsidR="00092D06" w:rsidRDefault="00092D06">
                                          <w:pPr>
                                            <w:spacing w:after="160" w:line="259" w:lineRule="auto"/>
                                            <w:ind w:left="0" w:firstLine="0"/>
                                            <w:jc w:val="left"/>
                                          </w:pPr>
                                          <w:r>
                                            <w:rPr>
                                              <w:sz w:val="18"/>
                                            </w:rPr>
                                            <w:t>Определение</w:t>
                                          </w:r>
                                          <w:r>
                                            <w:rPr>
                                              <w:spacing w:val="-208"/>
                                              <w:sz w:val="18"/>
                                            </w:rPr>
                                            <w:t xml:space="preserve"> </w:t>
                                          </w:r>
                                          <w:r>
                                            <w:rPr>
                                              <w:sz w:val="18"/>
                                            </w:rPr>
                                            <w:t>на</w:t>
                                          </w:r>
                                          <w:r>
                                            <w:rPr>
                                              <w:spacing w:val="-208"/>
                                              <w:sz w:val="18"/>
                                            </w:rPr>
                                            <w:t xml:space="preserve"> </w:t>
                                          </w:r>
                                          <w:r>
                                            <w:rPr>
                                              <w:sz w:val="18"/>
                                            </w:rPr>
                                            <w:t>слух</w:t>
                                          </w:r>
                                          <w:r>
                                            <w:rPr>
                                              <w:spacing w:val="-208"/>
                                              <w:sz w:val="18"/>
                                            </w:rPr>
                                            <w:t xml:space="preserve"> </w:t>
                                          </w:r>
                                          <w:r>
                                            <w:rPr>
                                              <w:sz w:val="18"/>
                                            </w:rPr>
                                            <w:t>мелодий,</w:t>
                                          </w:r>
                                          <w:r>
                                            <w:rPr>
                                              <w:spacing w:val="-208"/>
                                              <w:sz w:val="18"/>
                                            </w:rPr>
                                            <w:t xml:space="preserve"> </w:t>
                                          </w:r>
                                          <w:r>
                                            <w:rPr>
                                              <w:sz w:val="18"/>
                                            </w:rPr>
                                            <w:t>интонаций,</w:t>
                                          </w:r>
                                          <w:r>
                                            <w:rPr>
                                              <w:spacing w:val="-208"/>
                                              <w:sz w:val="18"/>
                                            </w:rPr>
                                            <w:t xml:space="preserve"> </w:t>
                                          </w:r>
                                          <w:r>
                                            <w:rPr>
                                              <w:sz w:val="18"/>
                                            </w:rPr>
                                            <w:t>ритмов,</w:t>
                                          </w:r>
                                          <w:r>
                                            <w:rPr>
                                              <w:spacing w:val="-45"/>
                                              <w:sz w:val="18"/>
                                            </w:rPr>
                                            <w:t xml:space="preserve"> </w:t>
                                          </w:r>
                                        </w:p>
                                      </w:txbxContent>
                                    </wps:txbx>
                                    <wps:bodyPr horzOverflow="overflow" vert="horz" lIns="0" tIns="0" rIns="0" bIns="0" rtlCol="0">
                                      <a:noAutofit/>
                                    </wps:bodyPr>
                                  </wps:wsp>
                                  <wps:wsp>
                                    <wps:cNvPr id="61573" name="Rectangle 61573"/>
                                    <wps:cNvSpPr/>
                                    <wps:spPr>
                                      <a:xfrm rot="-5399999">
                                        <a:off x="-1357724" y="1153906"/>
                                        <a:ext cx="4187059" cy="137730"/>
                                      </a:xfrm>
                                      <a:prstGeom prst="rect">
                                        <a:avLst/>
                                      </a:prstGeom>
                                      <a:ln>
                                        <a:noFill/>
                                      </a:ln>
                                    </wps:spPr>
                                    <wps:txbx>
                                      <w:txbxContent>
                                        <w:p w:rsidR="00092D06" w:rsidRDefault="00092D06">
                                          <w:pPr>
                                            <w:spacing w:after="160" w:line="259" w:lineRule="auto"/>
                                            <w:ind w:left="0" w:firstLine="0"/>
                                            <w:jc w:val="left"/>
                                          </w:pPr>
                                          <w:r>
                                            <w:rPr>
                                              <w:sz w:val="18"/>
                                            </w:rPr>
                                            <w:t>элементов</w:t>
                                          </w:r>
                                          <w:r>
                                            <w:rPr>
                                              <w:spacing w:val="-208"/>
                                              <w:sz w:val="18"/>
                                            </w:rPr>
                                            <w:t xml:space="preserve"> </w:t>
                                          </w:r>
                                          <w:r>
                                            <w:rPr>
                                              <w:sz w:val="18"/>
                                            </w:rPr>
                                            <w:t>музыкального</w:t>
                                          </w:r>
                                          <w:r>
                                            <w:rPr>
                                              <w:spacing w:val="-208"/>
                                              <w:sz w:val="18"/>
                                            </w:rPr>
                                            <w:t xml:space="preserve"> </w:t>
                                          </w:r>
                                          <w:r>
                                            <w:rPr>
                                              <w:sz w:val="18"/>
                                            </w:rPr>
                                            <w:t>языка</w:t>
                                          </w:r>
                                          <w:r>
                                            <w:rPr>
                                              <w:spacing w:val="-208"/>
                                              <w:sz w:val="18"/>
                                            </w:rPr>
                                            <w:t xml:space="preserve"> </w:t>
                                          </w:r>
                                          <w:r>
                                            <w:rPr>
                                              <w:sz w:val="18"/>
                                            </w:rPr>
                                            <w:t>изучаемых</w:t>
                                          </w:r>
                                          <w:r>
                                            <w:rPr>
                                              <w:spacing w:val="-208"/>
                                              <w:sz w:val="18"/>
                                            </w:rPr>
                                            <w:t xml:space="preserve"> </w:t>
                                          </w:r>
                                          <w:r>
                                            <w:rPr>
                                              <w:sz w:val="18"/>
                                            </w:rPr>
                                            <w:t>классиче-</w:t>
                                          </w:r>
                                        </w:p>
                                      </w:txbxContent>
                                    </wps:txbx>
                                    <wps:bodyPr horzOverflow="overflow" vert="horz" lIns="0" tIns="0" rIns="0" bIns="0" rtlCol="0">
                                      <a:noAutofit/>
                                    </wps:bodyPr>
                                  </wps:wsp>
                                  <wps:wsp>
                                    <wps:cNvPr id="61574" name="Rectangle 61574"/>
                                    <wps:cNvSpPr/>
                                    <wps:spPr>
                                      <a:xfrm rot="-5399999">
                                        <a:off x="-1313115" y="1065126"/>
                                        <a:ext cx="4364618" cy="137730"/>
                                      </a:xfrm>
                                      <a:prstGeom prst="rect">
                                        <a:avLst/>
                                      </a:prstGeom>
                                      <a:ln>
                                        <a:noFill/>
                                      </a:ln>
                                    </wps:spPr>
                                    <wps:txbx>
                                      <w:txbxContent>
                                        <w:p w:rsidR="00092D06" w:rsidRDefault="00092D06">
                                          <w:pPr>
                                            <w:spacing w:after="160" w:line="259" w:lineRule="auto"/>
                                            <w:ind w:left="0" w:firstLine="0"/>
                                            <w:jc w:val="left"/>
                                          </w:pPr>
                                          <w:r>
                                            <w:rPr>
                                              <w:sz w:val="18"/>
                                            </w:rPr>
                                            <w:t>ских</w:t>
                                          </w:r>
                                          <w:r>
                                            <w:rPr>
                                              <w:spacing w:val="-208"/>
                                              <w:sz w:val="18"/>
                                            </w:rPr>
                                            <w:t xml:space="preserve"> </w:t>
                                          </w:r>
                                          <w:r>
                                            <w:rPr>
                                              <w:sz w:val="18"/>
                                            </w:rPr>
                                            <w:t>произведений,</w:t>
                                          </w:r>
                                          <w:r>
                                            <w:rPr>
                                              <w:spacing w:val="-208"/>
                                              <w:sz w:val="18"/>
                                            </w:rPr>
                                            <w:t xml:space="preserve"> </w:t>
                                          </w:r>
                                          <w:r>
                                            <w:rPr>
                                              <w:sz w:val="18"/>
                                            </w:rPr>
                                            <w:t>умение</w:t>
                                          </w:r>
                                          <w:r>
                                            <w:rPr>
                                              <w:spacing w:val="-208"/>
                                              <w:sz w:val="18"/>
                                            </w:rPr>
                                            <w:t xml:space="preserve"> </w:t>
                                          </w:r>
                                          <w:r>
                                            <w:rPr>
                                              <w:sz w:val="18"/>
                                            </w:rPr>
                                            <w:t>напеть</w:t>
                                          </w:r>
                                          <w:r>
                                            <w:rPr>
                                              <w:spacing w:val="-208"/>
                                              <w:sz w:val="18"/>
                                            </w:rPr>
                                            <w:t xml:space="preserve"> </w:t>
                                          </w:r>
                                          <w:r>
                                            <w:rPr>
                                              <w:sz w:val="18"/>
                                            </w:rPr>
                                            <w:t>их</w:t>
                                          </w:r>
                                          <w:r>
                                            <w:rPr>
                                              <w:spacing w:val="-208"/>
                                              <w:sz w:val="18"/>
                                            </w:rPr>
                                            <w:t xml:space="preserve"> </w:t>
                                          </w:r>
                                          <w:r>
                                            <w:rPr>
                                              <w:sz w:val="18"/>
                                            </w:rPr>
                                            <w:t>наиболее</w:t>
                                          </w:r>
                                          <w:r>
                                            <w:rPr>
                                              <w:spacing w:val="-208"/>
                                              <w:sz w:val="18"/>
                                            </w:rPr>
                                            <w:t xml:space="preserve"> </w:t>
                                          </w:r>
                                          <w:r>
                                            <w:rPr>
                                              <w:sz w:val="18"/>
                                            </w:rPr>
                                            <w:t>яркие</w:t>
                                          </w:r>
                                          <w:r>
                                            <w:rPr>
                                              <w:spacing w:val="-45"/>
                                              <w:sz w:val="18"/>
                                            </w:rPr>
                                            <w:t xml:space="preserve"> </w:t>
                                          </w:r>
                                        </w:p>
                                      </w:txbxContent>
                                    </wps:txbx>
                                    <wps:bodyPr horzOverflow="overflow" vert="horz" lIns="0" tIns="0" rIns="0" bIns="0" rtlCol="0">
                                      <a:noAutofit/>
                                    </wps:bodyPr>
                                  </wps:wsp>
                                  <wps:wsp>
                                    <wps:cNvPr id="61575" name="Rectangle 61575"/>
                                    <wps:cNvSpPr/>
                                    <wps:spPr>
                                      <a:xfrm rot="-5399999">
                                        <a:off x="304510" y="2549364"/>
                                        <a:ext cx="1396142" cy="137730"/>
                                      </a:xfrm>
                                      <a:prstGeom prst="rect">
                                        <a:avLst/>
                                      </a:prstGeom>
                                      <a:ln>
                                        <a:noFill/>
                                      </a:ln>
                                    </wps:spPr>
                                    <wps:txbx>
                                      <w:txbxContent>
                                        <w:p w:rsidR="00092D06" w:rsidRDefault="00092D06">
                                          <w:pPr>
                                            <w:spacing w:after="160" w:line="259" w:lineRule="auto"/>
                                            <w:ind w:left="0" w:firstLine="0"/>
                                            <w:jc w:val="left"/>
                                          </w:pPr>
                                          <w:r>
                                            <w:rPr>
                                              <w:sz w:val="18"/>
                                            </w:rPr>
                                            <w:t>ритмо-интонации.</w:t>
                                          </w:r>
                                        </w:p>
                                      </w:txbxContent>
                                    </wps:txbx>
                                    <wps:bodyPr horzOverflow="overflow" vert="horz" lIns="0" tIns="0" rIns="0" bIns="0" rtlCol="0">
                                      <a:noAutofit/>
                                    </wps:bodyPr>
                                  </wps:wsp>
                                  <wps:wsp>
                                    <wps:cNvPr id="61576" name="Rectangle 61576"/>
                                    <wps:cNvSpPr/>
                                    <wps:spPr>
                                      <a:xfrm rot="-5399999">
                                        <a:off x="-1037141" y="1074324"/>
                                        <a:ext cx="4346223" cy="137730"/>
                                      </a:xfrm>
                                      <a:prstGeom prst="rect">
                                        <a:avLst/>
                                      </a:prstGeom>
                                      <a:ln>
                                        <a:noFill/>
                                      </a:ln>
                                    </wps:spPr>
                                    <wps:txbx>
                                      <w:txbxContent>
                                        <w:p w:rsidR="00092D06" w:rsidRDefault="00092D06">
                                          <w:pPr>
                                            <w:spacing w:after="160" w:line="259" w:lineRule="auto"/>
                                            <w:ind w:left="0" w:firstLine="0"/>
                                            <w:jc w:val="left"/>
                                          </w:pPr>
                                          <w:r>
                                            <w:rPr>
                                              <w:sz w:val="18"/>
                                            </w:rPr>
                                            <w:t>Музыкальная</w:t>
                                          </w:r>
                                          <w:r>
                                            <w:rPr>
                                              <w:spacing w:val="-208"/>
                                              <w:sz w:val="18"/>
                                            </w:rPr>
                                            <w:t xml:space="preserve"> </w:t>
                                          </w:r>
                                          <w:r>
                                            <w:rPr>
                                              <w:sz w:val="18"/>
                                            </w:rPr>
                                            <w:t>викторина</w:t>
                                          </w:r>
                                          <w:r>
                                            <w:rPr>
                                              <w:spacing w:val="-208"/>
                                              <w:sz w:val="18"/>
                                            </w:rPr>
                                            <w:t xml:space="preserve"> </w:t>
                                          </w:r>
                                          <w:r>
                                            <w:rPr>
                                              <w:sz w:val="18"/>
                                            </w:rPr>
                                            <w:t>на</w:t>
                                          </w:r>
                                          <w:r>
                                            <w:rPr>
                                              <w:spacing w:val="-208"/>
                                              <w:sz w:val="18"/>
                                            </w:rPr>
                                            <w:t xml:space="preserve"> </w:t>
                                          </w:r>
                                          <w:r>
                                            <w:rPr>
                                              <w:sz w:val="18"/>
                                            </w:rPr>
                                            <w:t>знание</w:t>
                                          </w:r>
                                          <w:r>
                                            <w:rPr>
                                              <w:spacing w:val="-208"/>
                                              <w:sz w:val="18"/>
                                            </w:rPr>
                                            <w:t xml:space="preserve"> </w:t>
                                          </w:r>
                                          <w:r>
                                            <w:rPr>
                                              <w:sz w:val="18"/>
                                            </w:rPr>
                                            <w:t>музыки,</w:t>
                                          </w:r>
                                          <w:r>
                                            <w:rPr>
                                              <w:spacing w:val="-208"/>
                                              <w:sz w:val="18"/>
                                            </w:rPr>
                                            <w:t xml:space="preserve"> </w:t>
                                          </w:r>
                                          <w:r>
                                            <w:rPr>
                                              <w:sz w:val="18"/>
                                            </w:rPr>
                                            <w:t>названий</w:t>
                                          </w:r>
                                          <w:r>
                                            <w:rPr>
                                              <w:spacing w:val="-45"/>
                                              <w:sz w:val="18"/>
                                            </w:rPr>
                                            <w:t xml:space="preserve"> </w:t>
                                          </w:r>
                                        </w:p>
                                      </w:txbxContent>
                                    </wps:txbx>
                                    <wps:bodyPr horzOverflow="overflow" vert="horz" lIns="0" tIns="0" rIns="0" bIns="0" rtlCol="0">
                                      <a:noAutofit/>
                                    </wps:bodyPr>
                                  </wps:wsp>
                                  <wps:wsp>
                                    <wps:cNvPr id="61577" name="Rectangle 61577"/>
                                    <wps:cNvSpPr/>
                                    <wps:spPr>
                                      <a:xfrm rot="-5399999">
                                        <a:off x="-143225" y="1828566"/>
                                        <a:ext cx="2837739" cy="137730"/>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авторов</w:t>
                                          </w:r>
                                          <w:r>
                                            <w:rPr>
                                              <w:spacing w:val="-208"/>
                                              <w:sz w:val="18"/>
                                            </w:rPr>
                                            <w:t xml:space="preserve"> </w:t>
                                          </w:r>
                                          <w:r>
                                            <w:rPr>
                                              <w:sz w:val="18"/>
                                            </w:rPr>
                                            <w:t>изученных</w:t>
                                          </w:r>
                                          <w:r>
                                            <w:rPr>
                                              <w:spacing w:val="-208"/>
                                              <w:sz w:val="18"/>
                                            </w:rPr>
                                            <w:t xml:space="preserve"> </w:t>
                                          </w:r>
                                          <w:r>
                                            <w:rPr>
                                              <w:sz w:val="18"/>
                                            </w:rPr>
                                            <w:t>произведений.</w:t>
                                          </w:r>
                                        </w:p>
                                      </w:txbxContent>
                                    </wps:txbx>
                                    <wps:bodyPr horzOverflow="overflow" vert="horz" lIns="0" tIns="0" rIns="0" bIns="0" rtlCol="0">
                                      <a:noAutofit/>
                                    </wps:bodyPr>
                                  </wps:wsp>
                                </wpg:wgp>
                              </a:graphicData>
                            </a:graphic>
                          </wp:inline>
                        </w:drawing>
                      </mc:Choice>
                      <mc:Fallback>
                        <w:pict>
                          <v:group id="Group 636759" o:spid="_x0000_s1616" style="width:103.2pt;height:261.15pt;mso-position-horizontal-relative:char;mso-position-vertical-relative:line" coordsize="13103,33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">
                            <v:rect id="Rectangle 61568" o:spid="_x0000_s1617" style="position:absolute;left:-20956;top:10829;width:4329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WyisQA&#10;AADeAAAADwAAAGRycy9kb3ducmV2LnhtbERPy2rCQBTdC/2H4Ra600nERkkdpRQk3VTwSZe3mZsH&#10;zdyJmVHj3zsLweXhvOfL3jTiQp2rLSuIRxEI4tzqmksF+91qOAPhPLLGxjIpuJGD5eJlMMdU2ytv&#10;6LL1pQgh7FJUUHnfplK6vCKDbmRb4sAVtjPoA+xKqTu8hnDTyHEUJdJgzaGhwpa+Ksr/t2ej4BDv&#10;zsfMrf/4tzhNJz8+WxdlptTba//5AcJT75/ih/tbK0ji9yTsDXfCFZ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Vsor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w:t>
                                    </w:r>
                                    <w:r>
                                      <w:rPr>
                                        <w:spacing w:val="-208"/>
                                        <w:sz w:val="18"/>
                                      </w:rPr>
                                      <w:t xml:space="preserve"> </w:t>
                                    </w:r>
                                    <w:r>
                                      <w:rPr>
                                        <w:sz w:val="18"/>
                                      </w:rPr>
                                      <w:t>образцами</w:t>
                                    </w:r>
                                    <w:r>
                                      <w:rPr>
                                        <w:spacing w:val="-208"/>
                                        <w:sz w:val="18"/>
                                      </w:rPr>
                                      <w:t xml:space="preserve"> </w:t>
                                    </w:r>
                                    <w:r>
                                      <w:rPr>
                                        <w:sz w:val="18"/>
                                      </w:rPr>
                                      <w:t>виртуозной</w:t>
                                    </w:r>
                                    <w:r>
                                      <w:rPr>
                                        <w:spacing w:val="-208"/>
                                        <w:sz w:val="18"/>
                                      </w:rPr>
                                      <w:t xml:space="preserve"> </w:t>
                                    </w:r>
                                    <w:r>
                                      <w:rPr>
                                        <w:sz w:val="18"/>
                                      </w:rPr>
                                      <w:t>музыки.</w:t>
                                    </w:r>
                                    <w:r>
                                      <w:rPr>
                                        <w:spacing w:val="-208"/>
                                        <w:sz w:val="18"/>
                                      </w:rPr>
                                      <w:t xml:space="preserve"> </w:t>
                                    </w:r>
                                    <w:r>
                                      <w:rPr>
                                        <w:sz w:val="18"/>
                                      </w:rPr>
                                      <w:t>Размыш-</w:t>
                                    </w:r>
                                  </w:p>
                                </w:txbxContent>
                              </v:textbox>
                            </v:rect>
                            <v:rect id="Rectangle 61569" o:spid="_x0000_s1618" style="position:absolute;left:-20031;top:10421;width:4410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kXEcgA&#10;AADeAAAADwAAAGRycy9kb3ducmV2LnhtbESPT2vCQBTE7wW/w/IKvdVNpKY1dRURSnpRqLbS42v2&#10;5Q9m38bsqvHbu4LQ4zAzv2Gm89404kSdqy0riIcRCOLc6ppLBd/bj+c3EM4ja2wsk4ILOZjPBg9T&#10;TLU98xedNr4UAcIuRQWV920qpcsrMuiGtiUOXmE7gz7IrpS6w3OAm0aOoiiRBmsOCxW2tKwo32+O&#10;RsFPvD3uMrf+49/i8Pqy8tm6KDOlnh77xTsIT73/D9/bn1pBEo+TCdzuhCsgZ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2RcR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ление</w:t>
                                    </w:r>
                                    <w:r>
                                      <w:rPr>
                                        <w:spacing w:val="-208"/>
                                        <w:sz w:val="18"/>
                                      </w:rPr>
                                      <w:t xml:space="preserve"> </w:t>
                                    </w:r>
                                    <w:r>
                                      <w:rPr>
                                        <w:sz w:val="18"/>
                                      </w:rPr>
                                      <w:t>над</w:t>
                                    </w:r>
                                    <w:r>
                                      <w:rPr>
                                        <w:spacing w:val="-208"/>
                                        <w:sz w:val="18"/>
                                      </w:rPr>
                                      <w:t xml:space="preserve"> </w:t>
                                    </w:r>
                                    <w:r>
                                      <w:rPr>
                                        <w:sz w:val="18"/>
                                      </w:rPr>
                                      <w:t>фактами</w:t>
                                    </w:r>
                                    <w:r>
                                      <w:rPr>
                                        <w:spacing w:val="-208"/>
                                        <w:sz w:val="18"/>
                                      </w:rPr>
                                      <w:t xml:space="preserve"> </w:t>
                                    </w:r>
                                    <w:r>
                                      <w:rPr>
                                        <w:sz w:val="18"/>
                                      </w:rPr>
                                      <w:t>биографий</w:t>
                                    </w:r>
                                    <w:r>
                                      <w:rPr>
                                        <w:spacing w:val="-208"/>
                                        <w:sz w:val="18"/>
                                      </w:rPr>
                                      <w:t xml:space="preserve"> </w:t>
                                    </w:r>
                                    <w:r>
                                      <w:rPr>
                                        <w:sz w:val="18"/>
                                      </w:rPr>
                                      <w:t>великих</w:t>
                                    </w:r>
                                    <w:r>
                                      <w:rPr>
                                        <w:spacing w:val="-208"/>
                                        <w:sz w:val="18"/>
                                      </w:rPr>
                                      <w:t xml:space="preserve"> </w:t>
                                    </w:r>
                                    <w:r>
                                      <w:rPr>
                                        <w:sz w:val="18"/>
                                      </w:rPr>
                                      <w:t>музыкантов</w:t>
                                    </w:r>
                                    <w:r>
                                      <w:rPr>
                                        <w:spacing w:val="-208"/>
                                        <w:sz w:val="18"/>
                                      </w:rPr>
                                      <w:t xml:space="preserve"> </w:t>
                                    </w:r>
                                    <w:r>
                                      <w:rPr>
                                        <w:sz w:val="18"/>
                                      </w:rPr>
                                      <w:t>—</w:t>
                                    </w:r>
                                    <w:r>
                                      <w:rPr>
                                        <w:spacing w:val="-45"/>
                                        <w:sz w:val="18"/>
                                      </w:rPr>
                                      <w:t xml:space="preserve"> </w:t>
                                    </w:r>
                                  </w:p>
                                </w:txbxContent>
                              </v:textbox>
                            </v:rect>
                            <v:rect id="Rectangle 61570" o:spid="_x0000_s1619" style="position:absolute;left:-18196;top:10923;width:4310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ooUcYA&#10;AADeAAAADwAAAGRycy9kb3ducmV2LnhtbESPy2rCQBSG94LvMBzBnU5SrJbUSZBCSTcVamzp8jRz&#10;csHMmTQzavr2nYXg8ue/8W2z0XTiQoNrLSuIlxEI4tLqlmsFx+J18QTCeWSNnWVS8EcOsnQ62WKi&#10;7ZU/6HLwtQgj7BJU0HjfJ1K6siGDbml74uBVdjDogxxqqQe8hnHTyYcoWkuDLYeHBnt6aag8Hc5G&#10;wWdcnL9yt//h7+p3s3r3+b6qc6Xms3H3DMLT6O/hW/tNK1jHj5sAEHACCsj0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TooUc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как</w:t>
                                    </w:r>
                                    <w:r>
                                      <w:rPr>
                                        <w:spacing w:val="-208"/>
                                        <w:sz w:val="18"/>
                                      </w:rPr>
                                      <w:t xml:space="preserve"> </w:t>
                                    </w:r>
                                    <w:r>
                                      <w:rPr>
                                        <w:sz w:val="18"/>
                                      </w:rPr>
                                      <w:t>любимцев</w:t>
                                    </w:r>
                                    <w:r>
                                      <w:rPr>
                                        <w:spacing w:val="-208"/>
                                        <w:sz w:val="18"/>
                                      </w:rPr>
                                      <w:t xml:space="preserve"> </w:t>
                                    </w:r>
                                    <w:r>
                                      <w:rPr>
                                        <w:sz w:val="18"/>
                                      </w:rPr>
                                      <w:t>публики,</w:t>
                                    </w:r>
                                    <w:r>
                                      <w:rPr>
                                        <w:spacing w:val="-208"/>
                                        <w:sz w:val="18"/>
                                      </w:rPr>
                                      <w:t xml:space="preserve"> </w:t>
                                    </w:r>
                                    <w:r>
                                      <w:rPr>
                                        <w:sz w:val="18"/>
                                      </w:rPr>
                                      <w:t>так</w:t>
                                    </w:r>
                                    <w:r>
                                      <w:rPr>
                                        <w:spacing w:val="-208"/>
                                        <w:sz w:val="18"/>
                                      </w:rPr>
                                      <w:t xml:space="preserve"> </w:t>
                                    </w:r>
                                    <w:r>
                                      <w:rPr>
                                        <w:sz w:val="18"/>
                                      </w:rPr>
                                      <w:t>и</w:t>
                                    </w:r>
                                    <w:r>
                                      <w:rPr>
                                        <w:spacing w:val="-208"/>
                                        <w:sz w:val="18"/>
                                      </w:rPr>
                                      <w:t xml:space="preserve"> </w:t>
                                    </w:r>
                                    <w:r>
                                      <w:rPr>
                                        <w:sz w:val="18"/>
                                      </w:rPr>
                                      <w:t>непóнятых</w:t>
                                    </w:r>
                                    <w:r>
                                      <w:rPr>
                                        <w:spacing w:val="-208"/>
                                        <w:sz w:val="18"/>
                                      </w:rPr>
                                      <w:t xml:space="preserve"> </w:t>
                                    </w:r>
                                    <w:r>
                                      <w:rPr>
                                        <w:sz w:val="18"/>
                                      </w:rPr>
                                      <w:t>современни-</w:t>
                                    </w:r>
                                  </w:p>
                                </w:txbxContent>
                              </v:textbox>
                            </v:rect>
                            <v:rect id="Rectangle 61571" o:spid="_x0000_s1620" style="position:absolute;left:2465;top:30250;width:444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aNyscA&#10;AADeAAAADwAAAGRycy9kb3ducmV2LnhtbESPW2vCQBSE3wX/w3KEvukm0qqkrlIKJX2pUG/4eMye&#10;XGj2bMyuGv99VxB8HGbmG2a+7EwtLtS6yrKCeBSBIM6srrhQsN18DWcgnEfWWFsmBTdysFz0e3NM&#10;tL3yL13WvhABwi5BBaX3TSKly0oy6Ea2IQ5ebluDPsi2kLrFa4CbWo6jaCINVhwWSmzos6Tsb302&#10;Cnbx5rxP3erIh/w0ff3x6SovUqVeBt3HOwhPnX+GH+1vrWASv01juN8JV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Z2jc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ками.</w:t>
                                    </w:r>
                                  </w:p>
                                </w:txbxContent>
                              </v:textbox>
                            </v:rect>
                            <v:rect id="Rectangle 61572" o:spid="_x0000_s1621" style="position:absolute;left:-14552;top:11899;width:4115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QTvccA&#10;AADeAAAADwAAAGRycy9kb3ducmV2LnhtbESPT2vCQBTE70K/w/KE3nQTaVWiqxShpJcKahWPz+zL&#10;H8y+jdlV02/vFoQeh5n5DTNfdqYWN2pdZVlBPIxAEGdWV1wo+Nl9DqYgnEfWWFsmBb/kYLl46c0x&#10;0fbOG7ptfSEChF2CCkrvm0RKl5Vk0A1tQxy83LYGfZBtIXWL9wA3tRxF0VgarDgslNjQqqTsvL0a&#10;Bft4dz2kbn3iY36ZvH37dJ0XqVKv/e5jBsJT5//Dz/aXVjCO3ycj+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akE7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Определение</w:t>
                                    </w:r>
                                    <w:r>
                                      <w:rPr>
                                        <w:spacing w:val="-208"/>
                                        <w:sz w:val="18"/>
                                      </w:rPr>
                                      <w:t xml:space="preserve"> </w:t>
                                    </w:r>
                                    <w:r>
                                      <w:rPr>
                                        <w:sz w:val="18"/>
                                      </w:rPr>
                                      <w:t>на</w:t>
                                    </w:r>
                                    <w:r>
                                      <w:rPr>
                                        <w:spacing w:val="-208"/>
                                        <w:sz w:val="18"/>
                                      </w:rPr>
                                      <w:t xml:space="preserve"> </w:t>
                                    </w:r>
                                    <w:r>
                                      <w:rPr>
                                        <w:sz w:val="18"/>
                                      </w:rPr>
                                      <w:t>слух</w:t>
                                    </w:r>
                                    <w:r>
                                      <w:rPr>
                                        <w:spacing w:val="-208"/>
                                        <w:sz w:val="18"/>
                                      </w:rPr>
                                      <w:t xml:space="preserve"> </w:t>
                                    </w:r>
                                    <w:r>
                                      <w:rPr>
                                        <w:sz w:val="18"/>
                                      </w:rPr>
                                      <w:t>мелодий,</w:t>
                                    </w:r>
                                    <w:r>
                                      <w:rPr>
                                        <w:spacing w:val="-208"/>
                                        <w:sz w:val="18"/>
                                      </w:rPr>
                                      <w:t xml:space="preserve"> </w:t>
                                    </w:r>
                                    <w:r>
                                      <w:rPr>
                                        <w:sz w:val="18"/>
                                      </w:rPr>
                                      <w:t>интонаций,</w:t>
                                    </w:r>
                                    <w:r>
                                      <w:rPr>
                                        <w:spacing w:val="-208"/>
                                        <w:sz w:val="18"/>
                                      </w:rPr>
                                      <w:t xml:space="preserve"> </w:t>
                                    </w:r>
                                    <w:r>
                                      <w:rPr>
                                        <w:sz w:val="18"/>
                                      </w:rPr>
                                      <w:t>ритмов,</w:t>
                                    </w:r>
                                    <w:r>
                                      <w:rPr>
                                        <w:spacing w:val="-45"/>
                                        <w:sz w:val="18"/>
                                      </w:rPr>
                                      <w:t xml:space="preserve"> </w:t>
                                    </w:r>
                                  </w:p>
                                </w:txbxContent>
                              </v:textbox>
                            </v:rect>
                            <v:rect id="Rectangle 61573" o:spid="_x0000_s1622" style="position:absolute;left:-13577;top:11539;width:4187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i2JsgA&#10;AADeAAAADwAAAGRycy9kb3ducmV2LnhtbESPW2vCQBSE3wv9D8sp+FY3sd5IXUUKJb4oaFrx8Zg9&#10;udDs2TS7avrv3UKhj8PMfMMsVr1pxJU6V1tWEA8jEMS51TWXCj6y9+c5COeRNTaWScEPOVgtHx8W&#10;mGh74z1dD74UAcIuQQWV920ipcsrMuiGtiUOXmE7gz7IrpS6w1uAm0aOomgqDdYcFips6a2i/Otw&#10;MQo+4+xyTN3uzKfiezbe+nRXlKlSg6d+/QrCU+//w3/tjVYwjSezF/i9E66AX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J6LYm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элементов</w:t>
                                    </w:r>
                                    <w:r>
                                      <w:rPr>
                                        <w:spacing w:val="-208"/>
                                        <w:sz w:val="18"/>
                                      </w:rPr>
                                      <w:t xml:space="preserve"> </w:t>
                                    </w:r>
                                    <w:r>
                                      <w:rPr>
                                        <w:sz w:val="18"/>
                                      </w:rPr>
                                      <w:t>музыкального</w:t>
                                    </w:r>
                                    <w:r>
                                      <w:rPr>
                                        <w:spacing w:val="-208"/>
                                        <w:sz w:val="18"/>
                                      </w:rPr>
                                      <w:t xml:space="preserve"> </w:t>
                                    </w:r>
                                    <w:r>
                                      <w:rPr>
                                        <w:sz w:val="18"/>
                                      </w:rPr>
                                      <w:t>языка</w:t>
                                    </w:r>
                                    <w:r>
                                      <w:rPr>
                                        <w:spacing w:val="-208"/>
                                        <w:sz w:val="18"/>
                                      </w:rPr>
                                      <w:t xml:space="preserve"> </w:t>
                                    </w:r>
                                    <w:r>
                                      <w:rPr>
                                        <w:sz w:val="18"/>
                                      </w:rPr>
                                      <w:t>изучаемых</w:t>
                                    </w:r>
                                    <w:r>
                                      <w:rPr>
                                        <w:spacing w:val="-208"/>
                                        <w:sz w:val="18"/>
                                      </w:rPr>
                                      <w:t xml:space="preserve"> </w:t>
                                    </w:r>
                                    <w:r>
                                      <w:rPr>
                                        <w:sz w:val="18"/>
                                      </w:rPr>
                                      <w:t>классиче-</w:t>
                                    </w:r>
                                  </w:p>
                                </w:txbxContent>
                              </v:textbox>
                            </v:rect>
                            <v:rect id="Rectangle 61574" o:spid="_x0000_s1623" style="position:absolute;left:-13131;top:10651;width:4364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EuUscA&#10;AADeAAAADwAAAGRycy9kb3ducmV2LnhtbESPT2vCQBTE70K/w/KE3nQTsSrRVYpQ0ksFtYrHZ/bl&#10;D2bfptlV02/vFoQeh5n5DbNYdaYWN2pdZVlBPIxAEGdWV1wo+N5/DGYgnEfWWFsmBb/kYLV86S0w&#10;0fbOW7rtfCEChF2CCkrvm0RKl5Vk0A1tQxy83LYGfZBtIXWL9wA3tRxF0UQarDgslNjQuqTssrsa&#10;BYd4fz2mbnPmU/4zHX/5dJMXqVKv/e59DsJT5//Dz/anVjCJ36Zj+LsTroBcP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YBLl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ских</w:t>
                                    </w:r>
                                    <w:r>
                                      <w:rPr>
                                        <w:spacing w:val="-208"/>
                                        <w:sz w:val="18"/>
                                      </w:rPr>
                                      <w:t xml:space="preserve"> </w:t>
                                    </w:r>
                                    <w:r>
                                      <w:rPr>
                                        <w:sz w:val="18"/>
                                      </w:rPr>
                                      <w:t>произведений,</w:t>
                                    </w:r>
                                    <w:r>
                                      <w:rPr>
                                        <w:spacing w:val="-208"/>
                                        <w:sz w:val="18"/>
                                      </w:rPr>
                                      <w:t xml:space="preserve"> </w:t>
                                    </w:r>
                                    <w:r>
                                      <w:rPr>
                                        <w:sz w:val="18"/>
                                      </w:rPr>
                                      <w:t>умение</w:t>
                                    </w:r>
                                    <w:r>
                                      <w:rPr>
                                        <w:spacing w:val="-208"/>
                                        <w:sz w:val="18"/>
                                      </w:rPr>
                                      <w:t xml:space="preserve"> </w:t>
                                    </w:r>
                                    <w:r>
                                      <w:rPr>
                                        <w:sz w:val="18"/>
                                      </w:rPr>
                                      <w:t>напеть</w:t>
                                    </w:r>
                                    <w:r>
                                      <w:rPr>
                                        <w:spacing w:val="-208"/>
                                        <w:sz w:val="18"/>
                                      </w:rPr>
                                      <w:t xml:space="preserve"> </w:t>
                                    </w:r>
                                    <w:r>
                                      <w:rPr>
                                        <w:sz w:val="18"/>
                                      </w:rPr>
                                      <w:t>их</w:t>
                                    </w:r>
                                    <w:r>
                                      <w:rPr>
                                        <w:spacing w:val="-208"/>
                                        <w:sz w:val="18"/>
                                      </w:rPr>
                                      <w:t xml:space="preserve"> </w:t>
                                    </w:r>
                                    <w:r>
                                      <w:rPr>
                                        <w:sz w:val="18"/>
                                      </w:rPr>
                                      <w:t>наиболее</w:t>
                                    </w:r>
                                    <w:r>
                                      <w:rPr>
                                        <w:spacing w:val="-208"/>
                                        <w:sz w:val="18"/>
                                      </w:rPr>
                                      <w:t xml:space="preserve"> </w:t>
                                    </w:r>
                                    <w:r>
                                      <w:rPr>
                                        <w:sz w:val="18"/>
                                      </w:rPr>
                                      <w:t>яркие</w:t>
                                    </w:r>
                                    <w:r>
                                      <w:rPr>
                                        <w:spacing w:val="-45"/>
                                        <w:sz w:val="18"/>
                                      </w:rPr>
                                      <w:t xml:space="preserve"> </w:t>
                                    </w:r>
                                  </w:p>
                                </w:txbxContent>
                              </v:textbox>
                            </v:rect>
                            <v:rect id="Rectangle 61575" o:spid="_x0000_s1624" style="position:absolute;left:3045;top:25493;width:1396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2LyccA&#10;AADeAAAADwAAAGRycy9kb3ducmV2LnhtbESPW2vCQBSE3wX/w3KEvukmUi9EVxGhpC8VqlV8PGZP&#10;Lpg9m2ZXTf99tyD0cZiZb5jlujO1uFPrKssK4lEEgjizuuJCwdfhbTgH4TyyxtoyKfghB+tVv7fE&#10;RNsHf9J97wsRIOwSVFB63yRSuqwkg25kG+Lg5bY16INsC6lbfAS4qeU4iqbSYMVhocSGtiVl1/3N&#10;KDjGh9spdbsLn/Pv2euHT3d5kSr1Mug2CxCeOv8ffrbftYJpPJlN4O9OuA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lNi8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ритмо-интонации.</w:t>
                                    </w:r>
                                  </w:p>
                                </w:txbxContent>
                              </v:textbox>
                            </v:rect>
                            <v:rect id="Rectangle 61576" o:spid="_x0000_s1625" style="position:absolute;left:-10371;top:10743;width:4346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8VvscA&#10;AADeAAAADwAAAGRycy9kb3ducmV2LnhtbESPW2vCQBSE34X+h+UU+qablDZKdBURSvpSod7w8Zg9&#10;uWD2bJpdNf333YLg4zAz3zCzRW8acaXO1ZYVxKMIBHFudc2lgt32YzgB4TyyxsYyKfglB4v502CG&#10;qbY3/qbrxpciQNilqKDyvk2ldHlFBt3ItsTBK2xn0AfZlVJ3eAtw08jXKEqkwZrDQoUtrSrKz5uL&#10;UbCPt5dD5tYnPhY/47cvn62LMlPq5blfTkF46v0jfG9/agVJ/D5O4P9Ou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mfFb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Музыкальная</w:t>
                                    </w:r>
                                    <w:r>
                                      <w:rPr>
                                        <w:spacing w:val="-208"/>
                                        <w:sz w:val="18"/>
                                      </w:rPr>
                                      <w:t xml:space="preserve"> </w:t>
                                    </w:r>
                                    <w:r>
                                      <w:rPr>
                                        <w:sz w:val="18"/>
                                      </w:rPr>
                                      <w:t>викторина</w:t>
                                    </w:r>
                                    <w:r>
                                      <w:rPr>
                                        <w:spacing w:val="-208"/>
                                        <w:sz w:val="18"/>
                                      </w:rPr>
                                      <w:t xml:space="preserve"> </w:t>
                                    </w:r>
                                    <w:r>
                                      <w:rPr>
                                        <w:sz w:val="18"/>
                                      </w:rPr>
                                      <w:t>на</w:t>
                                    </w:r>
                                    <w:r>
                                      <w:rPr>
                                        <w:spacing w:val="-208"/>
                                        <w:sz w:val="18"/>
                                      </w:rPr>
                                      <w:t xml:space="preserve"> </w:t>
                                    </w:r>
                                    <w:r>
                                      <w:rPr>
                                        <w:sz w:val="18"/>
                                      </w:rPr>
                                      <w:t>знание</w:t>
                                    </w:r>
                                    <w:r>
                                      <w:rPr>
                                        <w:spacing w:val="-208"/>
                                        <w:sz w:val="18"/>
                                      </w:rPr>
                                      <w:t xml:space="preserve"> </w:t>
                                    </w:r>
                                    <w:r>
                                      <w:rPr>
                                        <w:sz w:val="18"/>
                                      </w:rPr>
                                      <w:t>музыки,</w:t>
                                    </w:r>
                                    <w:r>
                                      <w:rPr>
                                        <w:spacing w:val="-208"/>
                                        <w:sz w:val="18"/>
                                      </w:rPr>
                                      <w:t xml:space="preserve"> </w:t>
                                    </w:r>
                                    <w:r>
                                      <w:rPr>
                                        <w:sz w:val="18"/>
                                      </w:rPr>
                                      <w:t>названий</w:t>
                                    </w:r>
                                    <w:r>
                                      <w:rPr>
                                        <w:spacing w:val="-45"/>
                                        <w:sz w:val="18"/>
                                      </w:rPr>
                                      <w:t xml:space="preserve"> </w:t>
                                    </w:r>
                                  </w:p>
                                </w:txbxContent>
                              </v:textbox>
                            </v:rect>
                            <v:rect id="Rectangle 61577" o:spid="_x0000_s1626" style="position:absolute;left:-1433;top:18285;width:2837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OwJccA&#10;AADeAAAADwAAAGRycy9kb3ducmV2LnhtbESPW2vCQBSE34X+h+UU+qablNZIdBURSvpSod7w8Zg9&#10;uWD2bJpdNf333YLg4zAz3zCzRW8acaXO1ZYVxKMIBHFudc2lgt32YzgB4TyyxsYyKfglB4v502CG&#10;qbY3/qbrxpciQNilqKDyvk2ldHlFBt3ItsTBK2xn0AfZlVJ3eAtw08jXKBpLgzWHhQpbWlWUnzcX&#10;o2Afby+HzK1PfCx+krcvn62LMlPq5blfTkF46v0jfG9/agXj+D1J4P9Ou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bTsC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авторов</w:t>
                                    </w:r>
                                    <w:r>
                                      <w:rPr>
                                        <w:spacing w:val="-208"/>
                                        <w:sz w:val="18"/>
                                      </w:rPr>
                                      <w:t xml:space="preserve"> </w:t>
                                    </w:r>
                                    <w:r>
                                      <w:rPr>
                                        <w:sz w:val="18"/>
                                      </w:rPr>
                                      <w:t>изученных</w:t>
                                    </w:r>
                                    <w:r>
                                      <w:rPr>
                                        <w:spacing w:val="-208"/>
                                        <w:sz w:val="18"/>
                                      </w:rPr>
                                      <w:t xml:space="preserve"> </w:t>
                                    </w:r>
                                    <w:r>
                                      <w:rPr>
                                        <w:sz w:val="18"/>
                                      </w:rPr>
                                      <w:t>произведений.</w:t>
                                    </w:r>
                                  </w:p>
                                </w:txbxContent>
                              </v:textbox>
                            </v:rect>
                            <w10:anchorlock/>
                          </v:group>
                        </w:pict>
                      </mc:Fallback>
                    </mc:AlternateContent>
                  </w:r>
                </w:p>
              </w:tc>
            </w:tr>
            <w:tr w:rsidR="00AA013E">
              <w:trPr>
                <w:trHeight w:val="2030"/>
              </w:trPr>
              <w:tc>
                <w:tcPr>
                  <w:tcW w:w="61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312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1304049" cy="1053389"/>
                            <wp:effectExtent l="0" t="0" r="0" b="0"/>
                            <wp:docPr id="636782" name="Group 636782"/>
                            <wp:cNvGraphicFramePr/>
                            <a:graphic xmlns:a="http://schemas.openxmlformats.org/drawingml/2006/main">
                              <a:graphicData uri="http://schemas.microsoft.com/office/word/2010/wordprocessingGroup">
                                <wpg:wgp>
                                  <wpg:cNvGrpSpPr/>
                                  <wpg:grpSpPr>
                                    <a:xfrm>
                                      <a:off x="0" y="0"/>
                                      <a:ext cx="1304049" cy="1053389"/>
                                      <a:chOff x="0" y="0"/>
                                      <a:chExt cx="1304049" cy="1053389"/>
                                    </a:xfrm>
                                  </wpg:grpSpPr>
                                  <wps:wsp>
                                    <wps:cNvPr id="61528" name="Rectangle 61528"/>
                                    <wps:cNvSpPr/>
                                    <wps:spPr>
                                      <a:xfrm rot="-5399999">
                                        <a:off x="-616968" y="298691"/>
                                        <a:ext cx="1371668" cy="137729"/>
                                      </a:xfrm>
                                      <a:prstGeom prst="rect">
                                        <a:avLst/>
                                      </a:prstGeom>
                                      <a:ln>
                                        <a:noFill/>
                                      </a:ln>
                                    </wps:spPr>
                                    <wps:txbx>
                                      <w:txbxContent>
                                        <w:p w:rsidR="00092D06" w:rsidRDefault="00092D06">
                                          <w:pPr>
                                            <w:spacing w:after="160" w:line="259" w:lineRule="auto"/>
                                            <w:ind w:left="0" w:firstLine="0"/>
                                            <w:jc w:val="left"/>
                                          </w:pPr>
                                          <w:r>
                                            <w:rPr>
                                              <w:sz w:val="18"/>
                                            </w:rPr>
                                            <w:t>Значение</w:t>
                                          </w:r>
                                          <w:r>
                                            <w:rPr>
                                              <w:spacing w:val="-208"/>
                                              <w:sz w:val="18"/>
                                            </w:rPr>
                                            <w:t xml:space="preserve"> </w:t>
                                          </w:r>
                                          <w:r>
                                            <w:rPr>
                                              <w:sz w:val="18"/>
                                            </w:rPr>
                                            <w:t>и</w:t>
                                          </w:r>
                                          <w:r>
                                            <w:rPr>
                                              <w:spacing w:val="-208"/>
                                              <w:sz w:val="18"/>
                                            </w:rPr>
                                            <w:t xml:space="preserve"> </w:t>
                                          </w:r>
                                          <w:r>
                                            <w:rPr>
                                              <w:sz w:val="18"/>
                                            </w:rPr>
                                            <w:t>роль</w:t>
                                          </w:r>
                                          <w:r>
                                            <w:rPr>
                                              <w:spacing w:val="-45"/>
                                              <w:sz w:val="18"/>
                                            </w:rPr>
                                            <w:t xml:space="preserve"> </w:t>
                                          </w:r>
                                        </w:p>
                                      </w:txbxContent>
                                    </wps:txbx>
                                    <wps:bodyPr horzOverflow="overflow" vert="horz" lIns="0" tIns="0" rIns="0" bIns="0" rtlCol="0">
                                      <a:noAutofit/>
                                    </wps:bodyPr>
                                  </wps:wsp>
                                  <wps:wsp>
                                    <wps:cNvPr id="61529" name="Rectangle 61529"/>
                                    <wps:cNvSpPr/>
                                    <wps:spPr>
                                      <a:xfrm rot="-5399999">
                                        <a:off x="-421784" y="360487"/>
                                        <a:ext cx="1248076" cy="137729"/>
                                      </a:xfrm>
                                      <a:prstGeom prst="rect">
                                        <a:avLst/>
                                      </a:prstGeom>
                                      <a:ln>
                                        <a:noFill/>
                                      </a:ln>
                                    </wps:spPr>
                                    <wps:txbx>
                                      <w:txbxContent>
                                        <w:p w:rsidR="00092D06" w:rsidRDefault="00092D06">
                                          <w:pPr>
                                            <w:spacing w:after="160" w:line="259" w:lineRule="auto"/>
                                            <w:ind w:left="0" w:firstLine="0"/>
                                            <w:jc w:val="left"/>
                                          </w:pPr>
                                          <w:r>
                                            <w:rPr>
                                              <w:sz w:val="18"/>
                                            </w:rPr>
                                            <w:t>композитора</w:t>
                                          </w:r>
                                          <w:r>
                                            <w:rPr>
                                              <w:spacing w:val="-208"/>
                                              <w:sz w:val="18"/>
                                            </w:rPr>
                                            <w:t xml:space="preserve"> </w:t>
                                          </w:r>
                                          <w:r>
                                            <w:rPr>
                                              <w:sz w:val="18"/>
                                            </w:rPr>
                                            <w:t>—</w:t>
                                          </w:r>
                                          <w:r>
                                            <w:rPr>
                                              <w:spacing w:val="-45"/>
                                              <w:sz w:val="18"/>
                                            </w:rPr>
                                            <w:t xml:space="preserve"> </w:t>
                                          </w:r>
                                        </w:p>
                                      </w:txbxContent>
                                    </wps:txbx>
                                    <wps:bodyPr horzOverflow="overflow" vert="horz" lIns="0" tIns="0" rIns="0" bIns="0" rtlCol="0">
                                      <a:noAutofit/>
                                    </wps:bodyPr>
                                  </wps:wsp>
                                  <wps:wsp>
                                    <wps:cNvPr id="61530" name="Rectangle 61530"/>
                                    <wps:cNvSpPr/>
                                    <wps:spPr>
                                      <a:xfrm rot="-5399999">
                                        <a:off x="-364862" y="284021"/>
                                        <a:ext cx="1401008" cy="137729"/>
                                      </a:xfrm>
                                      <a:prstGeom prst="rect">
                                        <a:avLst/>
                                      </a:prstGeom>
                                      <a:ln>
                                        <a:noFill/>
                                      </a:ln>
                                    </wps:spPr>
                                    <wps:txbx>
                                      <w:txbxContent>
                                        <w:p w:rsidR="00092D06" w:rsidRDefault="00092D06">
                                          <w:pPr>
                                            <w:spacing w:after="160" w:line="259" w:lineRule="auto"/>
                                            <w:ind w:left="0" w:firstLine="0"/>
                                            <w:jc w:val="left"/>
                                          </w:pPr>
                                          <w:r>
                                            <w:rPr>
                                              <w:sz w:val="18"/>
                                            </w:rPr>
                                            <w:t>основоположника</w:t>
                                          </w:r>
                                          <w:r>
                                            <w:rPr>
                                              <w:spacing w:val="-45"/>
                                              <w:sz w:val="18"/>
                                            </w:rPr>
                                            <w:t xml:space="preserve"> </w:t>
                                          </w:r>
                                        </w:p>
                                      </w:txbxContent>
                                    </wps:txbx>
                                    <wps:bodyPr horzOverflow="overflow" vert="horz" lIns="0" tIns="0" rIns="0" bIns="0" rtlCol="0">
                                      <a:noAutofit/>
                                    </wps:bodyPr>
                                  </wps:wsp>
                                  <wps:wsp>
                                    <wps:cNvPr id="61531" name="Rectangle 61531"/>
                                    <wps:cNvSpPr/>
                                    <wps:spPr>
                                      <a:xfrm rot="-5399999">
                                        <a:off x="-91236" y="424259"/>
                                        <a:ext cx="1120533" cy="137729"/>
                                      </a:xfrm>
                                      <a:prstGeom prst="rect">
                                        <a:avLst/>
                                      </a:prstGeom>
                                      <a:ln>
                                        <a:noFill/>
                                      </a:ln>
                                    </wps:spPr>
                                    <wps:txbx>
                                      <w:txbxContent>
                                        <w:p w:rsidR="00092D06" w:rsidRDefault="00092D06">
                                          <w:pPr>
                                            <w:spacing w:after="160" w:line="259" w:lineRule="auto"/>
                                            <w:ind w:left="0" w:firstLine="0"/>
                                            <w:jc w:val="left"/>
                                          </w:pPr>
                                          <w:r>
                                            <w:rPr>
                                              <w:sz w:val="18"/>
                                            </w:rPr>
                                            <w:t>национальной</w:t>
                                          </w:r>
                                          <w:r>
                                            <w:rPr>
                                              <w:spacing w:val="-45"/>
                                              <w:sz w:val="18"/>
                                            </w:rPr>
                                            <w:t xml:space="preserve"> </w:t>
                                          </w:r>
                                        </w:p>
                                      </w:txbxContent>
                                    </wps:txbx>
                                    <wps:bodyPr horzOverflow="overflow" vert="horz" lIns="0" tIns="0" rIns="0" bIns="0" rtlCol="0">
                                      <a:noAutofit/>
                                    </wps:bodyPr>
                                  </wps:wsp>
                                  <wps:wsp>
                                    <wps:cNvPr id="61532" name="Rectangle 61532"/>
                                    <wps:cNvSpPr/>
                                    <wps:spPr>
                                      <a:xfrm rot="-5399999">
                                        <a:off x="-79159" y="302947"/>
                                        <a:ext cx="1363155" cy="137730"/>
                                      </a:xfrm>
                                      <a:prstGeom prst="rect">
                                        <a:avLst/>
                                      </a:prstGeom>
                                      <a:ln>
                                        <a:noFill/>
                                      </a:ln>
                                    </wps:spPr>
                                    <wps:txbx>
                                      <w:txbxContent>
                                        <w:p w:rsidR="00092D06" w:rsidRDefault="00092D06">
                                          <w:pPr>
                                            <w:spacing w:after="160" w:line="259" w:lineRule="auto"/>
                                            <w:ind w:left="0" w:firstLine="0"/>
                                            <w:jc w:val="left"/>
                                          </w:pPr>
                                          <w:r>
                                            <w:rPr>
                                              <w:sz w:val="18"/>
                                            </w:rPr>
                                            <w:t>классической</w:t>
                                          </w:r>
                                          <w:r>
                                            <w:rPr>
                                              <w:spacing w:val="-208"/>
                                              <w:sz w:val="18"/>
                                            </w:rPr>
                                            <w:t xml:space="preserve"> </w:t>
                                          </w:r>
                                          <w:r>
                                            <w:rPr>
                                              <w:sz w:val="18"/>
                                            </w:rPr>
                                            <w:t>му-</w:t>
                                          </w:r>
                                        </w:p>
                                      </w:txbxContent>
                                    </wps:txbx>
                                    <wps:bodyPr horzOverflow="overflow" vert="horz" lIns="0" tIns="0" rIns="0" bIns="0" rtlCol="0">
                                      <a:noAutofit/>
                                    </wps:bodyPr>
                                  </wps:wsp>
                                  <wps:wsp>
                                    <wps:cNvPr id="61533" name="Rectangle 61533"/>
                                    <wps:cNvSpPr/>
                                    <wps:spPr>
                                      <a:xfrm rot="-5399999">
                                        <a:off x="513021" y="761740"/>
                                        <a:ext cx="445568" cy="137730"/>
                                      </a:xfrm>
                                      <a:prstGeom prst="rect">
                                        <a:avLst/>
                                      </a:prstGeom>
                                      <a:ln>
                                        <a:noFill/>
                                      </a:ln>
                                    </wps:spPr>
                                    <wps:txbx>
                                      <w:txbxContent>
                                        <w:p w:rsidR="00092D06" w:rsidRDefault="00092D06">
                                          <w:pPr>
                                            <w:spacing w:after="160" w:line="259" w:lineRule="auto"/>
                                            <w:ind w:left="0" w:firstLine="0"/>
                                            <w:jc w:val="left"/>
                                          </w:pPr>
                                          <w:r>
                                            <w:rPr>
                                              <w:sz w:val="18"/>
                                            </w:rPr>
                                            <w:t>зыки.</w:t>
                                          </w:r>
                                        </w:p>
                                      </w:txbxContent>
                                    </wps:txbx>
                                    <wps:bodyPr horzOverflow="overflow" vert="horz" lIns="0" tIns="0" rIns="0" bIns="0" rtlCol="0">
                                      <a:noAutofit/>
                                    </wps:bodyPr>
                                  </wps:wsp>
                                  <wps:wsp>
                                    <wps:cNvPr id="61534" name="Rectangle 61534"/>
                                    <wps:cNvSpPr/>
                                    <wps:spPr>
                                      <a:xfrm rot="-5399999">
                                        <a:off x="343283" y="458615"/>
                                        <a:ext cx="1051820" cy="137730"/>
                                      </a:xfrm>
                                      <a:prstGeom prst="rect">
                                        <a:avLst/>
                                      </a:prstGeom>
                                      <a:ln>
                                        <a:noFill/>
                                      </a:ln>
                                    </wps:spPr>
                                    <wps:txbx>
                                      <w:txbxContent>
                                        <w:p w:rsidR="00092D06" w:rsidRDefault="00092D06">
                                          <w:pPr>
                                            <w:spacing w:after="160" w:line="259" w:lineRule="auto"/>
                                            <w:ind w:left="0" w:firstLine="0"/>
                                            <w:jc w:val="left"/>
                                          </w:pPr>
                                          <w:r>
                                            <w:rPr>
                                              <w:sz w:val="18"/>
                                            </w:rPr>
                                            <w:t>Характерные</w:t>
                                          </w:r>
                                          <w:r>
                                            <w:rPr>
                                              <w:spacing w:val="-45"/>
                                              <w:sz w:val="18"/>
                                            </w:rPr>
                                            <w:t xml:space="preserve"> </w:t>
                                          </w:r>
                                        </w:p>
                                      </w:txbxContent>
                                    </wps:txbx>
                                    <wps:bodyPr horzOverflow="overflow" vert="horz" lIns="0" tIns="0" rIns="0" bIns="0" rtlCol="0">
                                      <a:noAutofit/>
                                    </wps:bodyPr>
                                  </wps:wsp>
                                  <wps:wsp>
                                    <wps:cNvPr id="61535" name="Rectangle 61535"/>
                                    <wps:cNvSpPr/>
                                    <wps:spPr>
                                      <a:xfrm rot="-5399999">
                                        <a:off x="345327" y="327270"/>
                                        <a:ext cx="1314509" cy="137730"/>
                                      </a:xfrm>
                                      <a:prstGeom prst="rect">
                                        <a:avLst/>
                                      </a:prstGeom>
                                      <a:ln>
                                        <a:noFill/>
                                      </a:ln>
                                    </wps:spPr>
                                    <wps:txbx>
                                      <w:txbxContent>
                                        <w:p w:rsidR="00092D06" w:rsidRDefault="00092D06">
                                          <w:pPr>
                                            <w:spacing w:after="160" w:line="259" w:lineRule="auto"/>
                                            <w:ind w:left="0" w:firstLine="0"/>
                                            <w:jc w:val="left"/>
                                          </w:pPr>
                                          <w:r>
                                            <w:rPr>
                                              <w:sz w:val="18"/>
                                            </w:rPr>
                                            <w:t>жанры,</w:t>
                                          </w:r>
                                          <w:r>
                                            <w:rPr>
                                              <w:spacing w:val="-208"/>
                                              <w:sz w:val="18"/>
                                            </w:rPr>
                                            <w:t xml:space="preserve"> </w:t>
                                          </w:r>
                                          <w:r>
                                            <w:rPr>
                                              <w:sz w:val="18"/>
                                            </w:rPr>
                                            <w:t>образы,</w:t>
                                          </w:r>
                                          <w:r>
                                            <w:rPr>
                                              <w:spacing w:val="-45"/>
                                              <w:sz w:val="18"/>
                                            </w:rPr>
                                            <w:t xml:space="preserve"> </w:t>
                                          </w:r>
                                        </w:p>
                                      </w:txbxContent>
                                    </wps:txbx>
                                    <wps:bodyPr horzOverflow="overflow" vert="horz" lIns="0" tIns="0" rIns="0" bIns="0" rtlCol="0">
                                      <a:noAutofit/>
                                    </wps:bodyPr>
                                  </wps:wsp>
                                  <wps:wsp>
                                    <wps:cNvPr id="61536" name="Rectangle 61536"/>
                                    <wps:cNvSpPr/>
                                    <wps:spPr>
                                      <a:xfrm rot="-5399999">
                                        <a:off x="511627" y="360182"/>
                                        <a:ext cx="1248685" cy="137730"/>
                                      </a:xfrm>
                                      <a:prstGeom prst="rect">
                                        <a:avLst/>
                                      </a:prstGeom>
                                      <a:ln>
                                        <a:noFill/>
                                      </a:ln>
                                    </wps:spPr>
                                    <wps:txbx>
                                      <w:txbxContent>
                                        <w:p w:rsidR="00092D06" w:rsidRDefault="00092D06">
                                          <w:pPr>
                                            <w:spacing w:after="160" w:line="259" w:lineRule="auto"/>
                                            <w:ind w:left="0" w:firstLine="0"/>
                                            <w:jc w:val="left"/>
                                          </w:pPr>
                                          <w:r>
                                            <w:rPr>
                                              <w:sz w:val="18"/>
                                            </w:rPr>
                                            <w:t>элементы</w:t>
                                          </w:r>
                                          <w:r>
                                            <w:rPr>
                                              <w:spacing w:val="-208"/>
                                              <w:sz w:val="18"/>
                                            </w:rPr>
                                            <w:t xml:space="preserve"> </w:t>
                                          </w:r>
                                          <w:r>
                                            <w:rPr>
                                              <w:sz w:val="18"/>
                                            </w:rPr>
                                            <w:t>музы-</w:t>
                                          </w:r>
                                        </w:p>
                                      </w:txbxContent>
                                    </wps:txbx>
                                    <wps:bodyPr horzOverflow="overflow" vert="horz" lIns="0" tIns="0" rIns="0" bIns="0" rtlCol="0">
                                      <a:noAutofit/>
                                    </wps:bodyPr>
                                  </wps:wsp>
                                  <wps:wsp>
                                    <wps:cNvPr id="61537" name="Rectangle 61537"/>
                                    <wps:cNvSpPr/>
                                    <wps:spPr>
                                      <a:xfrm rot="-5399999">
                                        <a:off x="653225" y="368391"/>
                                        <a:ext cx="1232266" cy="137730"/>
                                      </a:xfrm>
                                      <a:prstGeom prst="rect">
                                        <a:avLst/>
                                      </a:prstGeom>
                                      <a:ln>
                                        <a:noFill/>
                                      </a:ln>
                                    </wps:spPr>
                                    <wps:txbx>
                                      <w:txbxContent>
                                        <w:p w:rsidR="00092D06" w:rsidRDefault="00092D06">
                                          <w:pPr>
                                            <w:spacing w:after="160" w:line="259" w:lineRule="auto"/>
                                            <w:ind w:left="0" w:firstLine="0"/>
                                            <w:jc w:val="left"/>
                                          </w:pPr>
                                          <w:r>
                                            <w:rPr>
                                              <w:sz w:val="18"/>
                                            </w:rPr>
                                            <w:t>кального</w:t>
                                          </w:r>
                                          <w:r>
                                            <w:rPr>
                                              <w:spacing w:val="-208"/>
                                              <w:sz w:val="18"/>
                                            </w:rPr>
                                            <w:t xml:space="preserve"> </w:t>
                                          </w:r>
                                          <w:r>
                                            <w:rPr>
                                              <w:sz w:val="18"/>
                                            </w:rPr>
                                            <w:t>языка</w:t>
                                          </w:r>
                                        </w:p>
                                      </w:txbxContent>
                                    </wps:txbx>
                                    <wps:bodyPr horzOverflow="overflow" vert="horz" lIns="0" tIns="0" rIns="0" bIns="0" rtlCol="0">
                                      <a:noAutofit/>
                                    </wps:bodyPr>
                                  </wps:wsp>
                                </wpg:wgp>
                              </a:graphicData>
                            </a:graphic>
                          </wp:inline>
                        </w:drawing>
                      </mc:Choice>
                      <mc:Fallback>
                        <w:pict>
                          <v:group id="Group 636782" o:spid="_x0000_s1627" style="width:102.7pt;height:82.95pt;mso-position-horizontal-relative:char;mso-position-vertical-relative:line" coordsize="13040,10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">
                            <v:rect id="Rectangle 61528" o:spid="_x0000_s1628" style="position:absolute;left:-6169;top:2987;width:1371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8LSsQA&#10;AADeAAAADwAAAGRycy9kb3ducmV2LnhtbERPy2rCQBTdF/yH4Qrd1UmkWkmdBCmUdKOg1tLlbebm&#10;gZk7aWbU+PfOQnB5OO9lNphWnKl3jWUF8SQCQVxY3XCl4Hv/+bIA4TyyxtYyKbiSgywdPS0x0fbC&#10;WzrvfCVCCLsEFdTed4mUrqjJoJvYjjhwpe0N+gD7SuoeLyHctHIaRXNpsOHQUGNHHzUVx93JKDjE&#10;+9NP7jZ//Fv+v72ufb4pq1yp5/GwegfhafAP8d39pRXM49k07A13whWQ6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C0r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Значение</w:t>
                                    </w:r>
                                    <w:r>
                                      <w:rPr>
                                        <w:spacing w:val="-208"/>
                                        <w:sz w:val="18"/>
                                      </w:rPr>
                                      <w:t xml:space="preserve"> </w:t>
                                    </w:r>
                                    <w:r>
                                      <w:rPr>
                                        <w:sz w:val="18"/>
                                      </w:rPr>
                                      <w:t>и</w:t>
                                    </w:r>
                                    <w:r>
                                      <w:rPr>
                                        <w:spacing w:val="-208"/>
                                        <w:sz w:val="18"/>
                                      </w:rPr>
                                      <w:t xml:space="preserve"> </w:t>
                                    </w:r>
                                    <w:r>
                                      <w:rPr>
                                        <w:sz w:val="18"/>
                                      </w:rPr>
                                      <w:t>роль</w:t>
                                    </w:r>
                                    <w:r>
                                      <w:rPr>
                                        <w:spacing w:val="-45"/>
                                        <w:sz w:val="18"/>
                                      </w:rPr>
                                      <w:t xml:space="preserve"> </w:t>
                                    </w:r>
                                  </w:p>
                                </w:txbxContent>
                              </v:textbox>
                            </v:rect>
                            <v:rect id="Rectangle 61529" o:spid="_x0000_s1629" style="position:absolute;left:-4218;top:3605;width:1247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u0cgA&#10;AADeAAAADwAAAGRycy9kb3ducmV2LnhtbESPT2vCQBTE74LfYXlCb7qJtNpGVymFkl4qaKr0+My+&#10;/KHZt2l21fjtu0LB4zAzv2GW69404kydqy0riCcRCOLc6ppLBV/Z+/gZhPPIGhvLpOBKDtar4WCJ&#10;ibYX3tJ550sRIOwSVFB53yZSurwig25iW+LgFbYz6IPsSqk7vAS4aeQ0imbSYM1hocKW3irKf3Yn&#10;o2AfZ6dD6jZH/i5+54+fPt0UZarUw6h/XYDw1Pt7+L/9oRXM4qfpC9zuhCsgV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7s67R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композитора</w:t>
                                    </w:r>
                                    <w:r>
                                      <w:rPr>
                                        <w:spacing w:val="-208"/>
                                        <w:sz w:val="18"/>
                                      </w:rPr>
                                      <w:t xml:space="preserve"> </w:t>
                                    </w:r>
                                    <w:r>
                                      <w:rPr>
                                        <w:sz w:val="18"/>
                                      </w:rPr>
                                      <w:t>—</w:t>
                                    </w:r>
                                    <w:r>
                                      <w:rPr>
                                        <w:spacing w:val="-45"/>
                                        <w:sz w:val="18"/>
                                      </w:rPr>
                                      <w:t xml:space="preserve"> </w:t>
                                    </w:r>
                                  </w:p>
                                </w:txbxContent>
                              </v:textbox>
                            </v:rect>
                            <v:rect id="Rectangle 61530" o:spid="_x0000_s1630" style="position:absolute;left:-3649;top:2840;width:1400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CRkcYA&#10;AADeAAAADwAAAGRycy9kb3ducmV2LnhtbESPy2rCQBSG9wXfYTgFd3USby2po4ggcaPgpaXL08zJ&#10;BTNnYmbU9O07C8Hlz3/jmy06U4sbta6yrCAeRCCIM6srLhScjuu3DxDOI2usLZOCP3KwmPdeZpho&#10;e+c93Q6+EGGEXYIKSu+bREqXlWTQDWxDHLzctgZ9kG0hdYv3MG5qOYyiqTRYcXgosaFVSdn5cDUK&#10;vuLj9Tt1u1/+yS/v461Pd3mRKtV/7ZafIDx1/hl+tDdawTSejAJAwAkoI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1CRkc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основоположника</w:t>
                                    </w:r>
                                    <w:r>
                                      <w:rPr>
                                        <w:spacing w:val="-45"/>
                                        <w:sz w:val="18"/>
                                      </w:rPr>
                                      <w:t xml:space="preserve"> </w:t>
                                    </w:r>
                                  </w:p>
                                </w:txbxContent>
                              </v:textbox>
                            </v:rect>
                            <v:rect id="Rectangle 61531" o:spid="_x0000_s1631" style="position:absolute;left:-912;top:4242;width:1120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w0CscA&#10;AADeAAAADwAAAGRycy9kb3ducmV2LnhtbESPT2vCQBTE74LfYXkFb7pJbVVSVymCxEuFapUeX7Mv&#10;fzD7NmZXjd++KxR6HGbmN8x82ZlaXKl1lWUF8SgCQZxZXXGh4Gu/Hs5AOI+ssbZMCu7kYLno9+aY&#10;aHvjT7rufCEChF2CCkrvm0RKl5Vk0I1sQxy83LYGfZBtIXWLtwA3tXyOook0WHFYKLGhVUnZaXcx&#10;Cg7x/nJM3faHv/Pz9OXDp9u8SJUaPHXvbyA8df4//NfeaAWT+HUcw+NOuAJy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AcNA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национальной</w:t>
                                    </w:r>
                                    <w:r>
                                      <w:rPr>
                                        <w:spacing w:val="-45"/>
                                        <w:sz w:val="18"/>
                                      </w:rPr>
                                      <w:t xml:space="preserve"> </w:t>
                                    </w:r>
                                  </w:p>
                                </w:txbxContent>
                              </v:textbox>
                            </v:rect>
                            <v:rect id="Rectangle 61532" o:spid="_x0000_s1632" style="position:absolute;left:-791;top:3029;width:1363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6qfccA&#10;AADeAAAADwAAAGRycy9kb3ducmV2LnhtbESPW2vCQBSE3wv9D8sp9K1uoq1KdJUiSPpSwSs+HrMn&#10;F5o9G7Orxn/fFQp9HGbmG2Y670wtrtS6yrKCuBeBIM6srrhQsNsu38YgnEfWWFsmBXdyMJ89P00x&#10;0fbGa7pufCEChF2CCkrvm0RKl5Vk0PVsQxy83LYGfZBtIXWLtwA3texH0VAarDgslNjQoqTsZ3Mx&#10;Cvbx9nJI3erEx/w8ev/26SovUqVeX7rPCQhPnf8P/7W/tIJh/DHow+NOuAJy9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DOqn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классической</w:t>
                                    </w:r>
                                    <w:r>
                                      <w:rPr>
                                        <w:spacing w:val="-208"/>
                                        <w:sz w:val="18"/>
                                      </w:rPr>
                                      <w:t xml:space="preserve"> </w:t>
                                    </w:r>
                                    <w:r>
                                      <w:rPr>
                                        <w:sz w:val="18"/>
                                      </w:rPr>
                                      <w:t>му-</w:t>
                                    </w:r>
                                  </w:p>
                                </w:txbxContent>
                              </v:textbox>
                            </v:rect>
                            <v:rect id="Rectangle 61533" o:spid="_x0000_s1633" style="position:absolute;left:5130;top:7617;width:445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IP5sgA&#10;AADeAAAADwAAAGRycy9kb3ducmV2LnhtbESPT2vCQBTE70K/w/IKvekm1aqkrlIKJb0oaFQ8vmZf&#10;/tDs2zS7avz2XaHQ4zAzv2EWq9404kKdqy0riEcRCOLc6ppLBfvsYzgH4TyyxsYyKbiRg9XyYbDA&#10;RNsrb+my86UIEHYJKqi8bxMpXV6RQTeyLXHwCtsZ9EF2pdQdXgPcNPI5iqbSYM1hocKW3ivKv3dn&#10;o+AQZ+dj6jZffCp+ZpO1TzdFmSr19Ni/vYLw1Pv/8F/7UyuYxi/jMdzvhCsgl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gg/m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зыки.</w:t>
                                    </w:r>
                                  </w:p>
                                </w:txbxContent>
                              </v:textbox>
                            </v:rect>
                            <v:rect id="Rectangle 61534" o:spid="_x0000_s1634" style="position:absolute;left:3433;top:4585;width:1051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uXksgA&#10;AADeAAAADwAAAGRycy9kb3ducmV2LnhtbESPT2vCQBTE70K/w/IK3nSTam2JriKFEi8Kmio9PrMv&#10;fzD7Ns2umn77bqHQ4zAzv2EWq9404kadqy0riMcRCOLc6ppLBR/Z++gVhPPIGhvLpOCbHKyWD4MF&#10;JtreeU+3gy9FgLBLUEHlfZtI6fKKDLqxbYmDV9jOoA+yK6Xu8B7gppFPUTSTBmsOCxW29FZRfjlc&#10;jYJjnF1Pqdud+bP4eplufborylSp4WO/noPw1Pv/8F97oxXM4ufJFH7vhCsgl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a5eS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Характерные</w:t>
                                    </w:r>
                                    <w:r>
                                      <w:rPr>
                                        <w:spacing w:val="-45"/>
                                        <w:sz w:val="18"/>
                                      </w:rPr>
                                      <w:t xml:space="preserve"> </w:t>
                                    </w:r>
                                  </w:p>
                                </w:txbxContent>
                              </v:textbox>
                            </v:rect>
                            <v:rect id="Rectangle 61535" o:spid="_x0000_s1635" style="position:absolute;left:3454;top:3272;width:1314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yCcgA&#10;AADeAAAADwAAAGRycy9kb3ducmV2LnhtbESPW2vCQBSE3wv9D8sp+FY3qZeW6CpSKPFFQVOlj8fs&#10;yQWzZ9Psqum/7wqFPg4z8w0zX/amEVfqXG1ZQTyMQBDnVtdcKvjMPp7fQDiPrLGxTAp+yMFy8fgw&#10;x0TbG+/ouvelCBB2CSqovG8TKV1ekUE3tC1x8ArbGfRBdqXUHd4C3DTyJYqm0mDNYaHClt4rys/7&#10;i1FwiLPLMXXbE38V36/jjU+3RZkqNXjqVzMQnnr/H/5rr7WCaTwZTeB+J1wBufg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JzIJ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жанры,</w:t>
                                    </w:r>
                                    <w:r>
                                      <w:rPr>
                                        <w:spacing w:val="-208"/>
                                        <w:sz w:val="18"/>
                                      </w:rPr>
                                      <w:t xml:space="preserve"> </w:t>
                                    </w:r>
                                    <w:r>
                                      <w:rPr>
                                        <w:sz w:val="18"/>
                                      </w:rPr>
                                      <w:t>образы,</w:t>
                                    </w:r>
                                    <w:r>
                                      <w:rPr>
                                        <w:spacing w:val="-45"/>
                                        <w:sz w:val="18"/>
                                      </w:rPr>
                                      <w:t xml:space="preserve"> </w:t>
                                    </w:r>
                                  </w:p>
                                </w:txbxContent>
                              </v:textbox>
                            </v:rect>
                            <v:rect id="Rectangle 61536" o:spid="_x0000_s1636" style="position:absolute;left:5117;top:3602;width:1248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sfsgA&#10;AADeAAAADwAAAGRycy9kb3ducmV2LnhtbESPT2vCQBTE7wW/w/IK3uomraaSukoRSrwoVFvp8TX7&#10;8gezb2N21fjtXaHQ4zAzv2Fmi9404kydqy0riEcRCOLc6ppLBV+7j6cpCOeRNTaWScGVHCzmg4cZ&#10;ptpe+JPOW1+KAGGXooLK+zaV0uUVGXQj2xIHr7CdQR9kV0rd4SXATSOfoyiRBmsOCxW2tKwoP2xP&#10;RsF3vDvtM7f55Z/i+Dpe+2xTlJlSw8f+/Q2Ep97/h//aK60giScvCdzvhCsg5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9ax+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элементы</w:t>
                                    </w:r>
                                    <w:r>
                                      <w:rPr>
                                        <w:spacing w:val="-208"/>
                                        <w:sz w:val="18"/>
                                      </w:rPr>
                                      <w:t xml:space="preserve"> </w:t>
                                    </w:r>
                                    <w:r>
                                      <w:rPr>
                                        <w:sz w:val="18"/>
                                      </w:rPr>
                                      <w:t>музы-</w:t>
                                    </w:r>
                                  </w:p>
                                </w:txbxContent>
                              </v:textbox>
                            </v:rect>
                            <v:rect id="Rectangle 61537" o:spid="_x0000_s1637" style="position:absolute;left:6532;top:3684;width:12321;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kJ5cgA&#10;AADeAAAADwAAAGRycy9kb3ducmV2LnhtbESPW2vCQBSE3wv9D8sp+FY3sd5IXUUKJb4oaFrx8Zg9&#10;udDs2TS7avrv3UKhj8PMfMMsVr1pxJU6V1tWEA8jEMS51TWXCj6y9+c5COeRNTaWScEPOVgtHx8W&#10;mGh74z1dD74UAcIuQQWV920ipcsrMuiGtiUOXmE7gz7IrpS6w1uAm0aOomgqDdYcFips6a2i/Otw&#10;MQo+4+xyTN3uzKfiezbe+nRXlKlSg6d+/QrCU+//w3/tjVYwjScvM/i9E66AX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uQnl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кального</w:t>
                                    </w:r>
                                    <w:r>
                                      <w:rPr>
                                        <w:spacing w:val="-208"/>
                                        <w:sz w:val="18"/>
                                      </w:rPr>
                                      <w:t xml:space="preserve"> </w:t>
                                    </w:r>
                                    <w:r>
                                      <w:rPr>
                                        <w:sz w:val="18"/>
                                      </w:rPr>
                                      <w:t>языка</w:t>
                                    </w:r>
                                  </w:p>
                                </w:txbxContent>
                              </v:textbox>
                            </v:rect>
                            <w10:anchorlock/>
                          </v:group>
                        </w:pict>
                      </mc:Fallback>
                    </mc:AlternateContent>
                  </w:r>
                </w:p>
              </w:tc>
              <w:tc>
                <w:tcPr>
                  <w:tcW w:w="229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3" w:firstLine="0"/>
                    <w:jc w:val="left"/>
                  </w:pPr>
                  <w:r>
                    <w:rPr>
                      <w:rFonts w:ascii="Calibri" w:eastAsia="Calibri" w:hAnsi="Calibri" w:cs="Calibri"/>
                      <w:noProof/>
                      <w:color w:val="000000"/>
                      <w:sz w:val="22"/>
                    </w:rPr>
                    <mc:AlternateContent>
                      <mc:Choice Requires="wpg">
                        <w:drawing>
                          <wp:inline distT="0" distB="0" distL="0" distR="0">
                            <wp:extent cx="1310335" cy="1072820"/>
                            <wp:effectExtent l="0" t="0" r="0" b="0"/>
                            <wp:docPr id="636799" name="Group 636799"/>
                            <wp:cNvGraphicFramePr/>
                            <a:graphic xmlns:a="http://schemas.openxmlformats.org/drawingml/2006/main">
                              <a:graphicData uri="http://schemas.microsoft.com/office/word/2010/wordprocessingGroup">
                                <wpg:wgp>
                                  <wpg:cNvGrpSpPr/>
                                  <wpg:grpSpPr>
                                    <a:xfrm>
                                      <a:off x="0" y="0"/>
                                      <a:ext cx="1310335" cy="1072820"/>
                                      <a:chOff x="0" y="0"/>
                                      <a:chExt cx="1310335" cy="1072820"/>
                                    </a:xfrm>
                                  </wpg:grpSpPr>
                                  <wps:wsp>
                                    <wps:cNvPr id="61558" name="Rectangle 61558"/>
                                    <wps:cNvSpPr/>
                                    <wps:spPr>
                                      <a:xfrm rot="-5399999">
                                        <a:off x="-641823" y="293266"/>
                                        <a:ext cx="1421378" cy="137730"/>
                                      </a:xfrm>
                                      <a:prstGeom prst="rect">
                                        <a:avLst/>
                                      </a:prstGeom>
                                      <a:ln>
                                        <a:noFill/>
                                      </a:ln>
                                    </wps:spPr>
                                    <wps:txbx>
                                      <w:txbxContent>
                                        <w:p w:rsidR="00092D06" w:rsidRDefault="00092D06">
                                          <w:pPr>
                                            <w:spacing w:after="160" w:line="259" w:lineRule="auto"/>
                                            <w:ind w:left="0" w:firstLine="0"/>
                                            <w:jc w:val="left"/>
                                          </w:pPr>
                                          <w:r>
                                            <w:rPr>
                                              <w:sz w:val="18"/>
                                            </w:rPr>
                                            <w:t>Кумиры</w:t>
                                          </w:r>
                                          <w:r>
                                            <w:rPr>
                                              <w:spacing w:val="-208"/>
                                              <w:sz w:val="18"/>
                                            </w:rPr>
                                            <w:t xml:space="preserve"> </w:t>
                                          </w:r>
                                          <w:r>
                                            <w:rPr>
                                              <w:sz w:val="18"/>
                                            </w:rPr>
                                            <w:t>публики</w:t>
                                          </w:r>
                                          <w:r>
                                            <w:rPr>
                                              <w:spacing w:val="-45"/>
                                              <w:sz w:val="18"/>
                                            </w:rPr>
                                            <w:t xml:space="preserve"> </w:t>
                                          </w:r>
                                        </w:p>
                                      </w:txbxContent>
                                    </wps:txbx>
                                    <wps:bodyPr horzOverflow="overflow" vert="horz" lIns="0" tIns="0" rIns="0" bIns="0" rtlCol="0">
                                      <a:noAutofit/>
                                    </wps:bodyPr>
                                  </wps:wsp>
                                  <wps:wsp>
                                    <wps:cNvPr id="636460" name="Rectangle 636460"/>
                                    <wps:cNvSpPr/>
                                    <wps:spPr>
                                      <a:xfrm rot="-5399999">
                                        <a:off x="7473" y="809176"/>
                                        <a:ext cx="1404200" cy="137730"/>
                                      </a:xfrm>
                                      <a:prstGeom prst="rect">
                                        <a:avLst/>
                                      </a:prstGeom>
                                      <a:ln>
                                        <a:noFill/>
                                      </a:ln>
                                    </wps:spPr>
                                    <wps:txbx>
                                      <w:txbxContent>
                                        <w:p w:rsidR="00092D06" w:rsidRDefault="00092D06">
                                          <w:pPr>
                                            <w:spacing w:after="160" w:line="259" w:lineRule="auto"/>
                                            <w:ind w:left="0" w:firstLine="0"/>
                                            <w:jc w:val="left"/>
                                          </w:pPr>
                                          <w:r>
                                            <w:rPr>
                                              <w:sz w:val="18"/>
                                            </w:rPr>
                                            <w:t>(</w:t>
                                          </w:r>
                                        </w:p>
                                      </w:txbxContent>
                                    </wps:txbx>
                                    <wps:bodyPr horzOverflow="overflow" vert="horz" lIns="0" tIns="0" rIns="0" bIns="0" rtlCol="0">
                                      <a:noAutofit/>
                                    </wps:bodyPr>
                                  </wps:wsp>
                                  <wps:wsp>
                                    <wps:cNvPr id="636461" name="Rectangle 636461"/>
                                    <wps:cNvSpPr/>
                                    <wps:spPr>
                                      <a:xfrm rot="-5399999">
                                        <a:off x="-1007052" y="-205350"/>
                                        <a:ext cx="1404200" cy="137730"/>
                                      </a:xfrm>
                                      <a:prstGeom prst="rect">
                                        <a:avLst/>
                                      </a:prstGeom>
                                      <a:ln>
                                        <a:noFill/>
                                      </a:ln>
                                    </wps:spPr>
                                    <wps:txbx>
                                      <w:txbxContent>
                                        <w:p w:rsidR="00092D06" w:rsidRDefault="00092D06">
                                          <w:pPr>
                                            <w:spacing w:after="160" w:line="259" w:lineRule="auto"/>
                                            <w:ind w:left="0" w:firstLine="0"/>
                                            <w:jc w:val="left"/>
                                          </w:pPr>
                                          <w:r>
                                            <w:rPr>
                                              <w:sz w:val="18"/>
                                            </w:rPr>
                                            <w:t>-</w:t>
                                          </w:r>
                                        </w:p>
                                      </w:txbxContent>
                                    </wps:txbx>
                                    <wps:bodyPr horzOverflow="overflow" vert="horz" lIns="0" tIns="0" rIns="0" bIns="0" rtlCol="0">
                                      <a:noAutofit/>
                                    </wps:bodyPr>
                                  </wps:wsp>
                                  <wps:wsp>
                                    <wps:cNvPr id="636462" name="Rectangle 636462"/>
                                    <wps:cNvSpPr/>
                                    <wps:spPr>
                                      <a:xfrm rot="-5399999">
                                        <a:off x="-499732" y="301970"/>
                                        <a:ext cx="1404200" cy="137730"/>
                                      </a:xfrm>
                                      <a:prstGeom prst="rect">
                                        <a:avLst/>
                                      </a:prstGeom>
                                      <a:ln>
                                        <a:noFill/>
                                      </a:ln>
                                    </wps:spPr>
                                    <wps:txbx>
                                      <w:txbxContent>
                                        <w:p w:rsidR="00092D06" w:rsidRDefault="00092D06">
                                          <w:pPr>
                                            <w:spacing w:after="160" w:line="259" w:lineRule="auto"/>
                                            <w:ind w:left="0" w:firstLine="0"/>
                                            <w:jc w:val="left"/>
                                          </w:pPr>
                                          <w:r>
                                            <w:rPr>
                                              <w:sz w:val="18"/>
                                            </w:rPr>
                                            <w:t>на</w:t>
                                          </w:r>
                                          <w:r>
                                            <w:rPr>
                                              <w:spacing w:val="-208"/>
                                              <w:sz w:val="18"/>
                                            </w:rPr>
                                            <w:t xml:space="preserve"> </w:t>
                                          </w:r>
                                          <w:r>
                                            <w:rPr>
                                              <w:sz w:val="18"/>
                                            </w:rPr>
                                            <w:t>примере</w:t>
                                          </w:r>
                                          <w:r>
                                            <w:rPr>
                                              <w:spacing w:val="-208"/>
                                              <w:sz w:val="18"/>
                                            </w:rPr>
                                            <w:t xml:space="preserve"> </w:t>
                                          </w:r>
                                          <w:r>
                                            <w:rPr>
                                              <w:sz w:val="18"/>
                                            </w:rPr>
                                            <w:t>твор</w:t>
                                          </w:r>
                                        </w:p>
                                      </w:txbxContent>
                                    </wps:txbx>
                                    <wps:bodyPr horzOverflow="overflow" vert="horz" lIns="0" tIns="0" rIns="0" bIns="0" rtlCol="0">
                                      <a:noAutofit/>
                                    </wps:bodyPr>
                                  </wps:wsp>
                                  <wps:wsp>
                                    <wps:cNvPr id="61560" name="Rectangle 61560"/>
                                    <wps:cNvSpPr/>
                                    <wps:spPr>
                                      <a:xfrm rot="-5399999">
                                        <a:off x="-313555" y="354758"/>
                                        <a:ext cx="1298394" cy="137730"/>
                                      </a:xfrm>
                                      <a:prstGeom prst="rect">
                                        <a:avLst/>
                                      </a:prstGeom>
                                      <a:ln>
                                        <a:noFill/>
                                      </a:ln>
                                    </wps:spPr>
                                    <wps:txbx>
                                      <w:txbxContent>
                                        <w:p w:rsidR="00092D06" w:rsidRDefault="00092D06">
                                          <w:pPr>
                                            <w:spacing w:after="160" w:line="259" w:lineRule="auto"/>
                                            <w:ind w:left="0" w:firstLine="0"/>
                                            <w:jc w:val="left"/>
                                          </w:pPr>
                                          <w:r>
                                            <w:rPr>
                                              <w:sz w:val="18"/>
                                            </w:rPr>
                                            <w:t>чества</w:t>
                                          </w:r>
                                          <w:r>
                                            <w:rPr>
                                              <w:spacing w:val="-208"/>
                                              <w:sz w:val="18"/>
                                            </w:rPr>
                                            <w:t xml:space="preserve"> </w:t>
                                          </w:r>
                                          <w:r>
                                            <w:rPr>
                                              <w:sz w:val="18"/>
                                            </w:rPr>
                                            <w:t>В.</w:t>
                                          </w:r>
                                          <w:r>
                                            <w:rPr>
                                              <w:spacing w:val="-208"/>
                                              <w:sz w:val="18"/>
                                            </w:rPr>
                                            <w:t xml:space="preserve"> </w:t>
                                          </w:r>
                                          <w:r>
                                            <w:rPr>
                                              <w:sz w:val="18"/>
                                            </w:rPr>
                                            <w:t>А.</w:t>
                                          </w:r>
                                          <w:r>
                                            <w:rPr>
                                              <w:spacing w:val="-208"/>
                                              <w:sz w:val="18"/>
                                            </w:rPr>
                                            <w:t xml:space="preserve"> </w:t>
                                          </w:r>
                                          <w:r>
                                            <w:rPr>
                                              <w:sz w:val="18"/>
                                            </w:rPr>
                                            <w:t>Мо-</w:t>
                                          </w:r>
                                        </w:p>
                                      </w:txbxContent>
                                    </wps:txbx>
                                    <wps:bodyPr horzOverflow="overflow" vert="horz" lIns="0" tIns="0" rIns="0" bIns="0" rtlCol="0">
                                      <a:noAutofit/>
                                    </wps:bodyPr>
                                  </wps:wsp>
                                  <wps:wsp>
                                    <wps:cNvPr id="61561" name="Rectangle 61561"/>
                                    <wps:cNvSpPr/>
                                    <wps:spPr>
                                      <a:xfrm rot="-5399999">
                                        <a:off x="-244396" y="290530"/>
                                        <a:ext cx="1426850" cy="137730"/>
                                      </a:xfrm>
                                      <a:prstGeom prst="rect">
                                        <a:avLst/>
                                      </a:prstGeom>
                                      <a:ln>
                                        <a:noFill/>
                                      </a:ln>
                                    </wps:spPr>
                                    <wps:txbx>
                                      <w:txbxContent>
                                        <w:p w:rsidR="00092D06" w:rsidRDefault="00092D06">
                                          <w:pPr>
                                            <w:spacing w:after="160" w:line="259" w:lineRule="auto"/>
                                            <w:ind w:left="0" w:firstLine="0"/>
                                            <w:jc w:val="left"/>
                                          </w:pPr>
                                          <w:r>
                                            <w:rPr>
                                              <w:sz w:val="18"/>
                                            </w:rPr>
                                            <w:t>царта,</w:t>
                                          </w:r>
                                          <w:r>
                                            <w:rPr>
                                              <w:spacing w:val="-208"/>
                                              <w:sz w:val="18"/>
                                            </w:rPr>
                                            <w:t xml:space="preserve"> </w:t>
                                          </w:r>
                                          <w:r>
                                            <w:rPr>
                                              <w:sz w:val="18"/>
                                            </w:rPr>
                                            <w:t>Н.</w:t>
                                          </w:r>
                                          <w:r>
                                            <w:rPr>
                                              <w:spacing w:val="-208"/>
                                              <w:sz w:val="18"/>
                                            </w:rPr>
                                            <w:t xml:space="preserve"> </w:t>
                                          </w:r>
                                          <w:r>
                                            <w:rPr>
                                              <w:sz w:val="18"/>
                                            </w:rPr>
                                            <w:t>Пагани-</w:t>
                                          </w:r>
                                        </w:p>
                                      </w:txbxContent>
                                    </wps:txbx>
                                    <wps:bodyPr horzOverflow="overflow" vert="horz" lIns="0" tIns="0" rIns="0" bIns="0" rtlCol="0">
                                      <a:noAutofit/>
                                    </wps:bodyPr>
                                  </wps:wsp>
                                  <wps:wsp>
                                    <wps:cNvPr id="61562" name="Rectangle 61562"/>
                                    <wps:cNvSpPr/>
                                    <wps:spPr>
                                      <a:xfrm rot="-5399999">
                                        <a:off x="44507" y="446045"/>
                                        <a:ext cx="1115820" cy="137730"/>
                                      </a:xfrm>
                                      <a:prstGeom prst="rect">
                                        <a:avLst/>
                                      </a:prstGeom>
                                      <a:ln>
                                        <a:noFill/>
                                      </a:ln>
                                    </wps:spPr>
                                    <wps:txbx>
                                      <w:txbxContent>
                                        <w:p w:rsidR="00092D06" w:rsidRDefault="00092D06">
                                          <w:pPr>
                                            <w:spacing w:after="160" w:line="259" w:lineRule="auto"/>
                                            <w:ind w:left="0" w:firstLine="0"/>
                                            <w:jc w:val="left"/>
                                          </w:pPr>
                                          <w:r>
                                            <w:rPr>
                                              <w:sz w:val="18"/>
                                            </w:rPr>
                                            <w:t>ни,</w:t>
                                          </w:r>
                                          <w:r>
                                            <w:rPr>
                                              <w:spacing w:val="-208"/>
                                              <w:sz w:val="18"/>
                                            </w:rPr>
                                            <w:t xml:space="preserve"> </w:t>
                                          </w:r>
                                          <w:r>
                                            <w:rPr>
                                              <w:sz w:val="18"/>
                                            </w:rPr>
                                            <w:t>Ф.</w:t>
                                          </w:r>
                                          <w:r>
                                            <w:rPr>
                                              <w:spacing w:val="-208"/>
                                              <w:sz w:val="18"/>
                                            </w:rPr>
                                            <w:t xml:space="preserve"> </w:t>
                                          </w:r>
                                          <w:r>
                                            <w:rPr>
                                              <w:sz w:val="18"/>
                                            </w:rPr>
                                            <w:t>Листа</w:t>
                                          </w:r>
                                          <w:r>
                                            <w:rPr>
                                              <w:spacing w:val="-45"/>
                                              <w:sz w:val="18"/>
                                            </w:rPr>
                                            <w:t xml:space="preserve"> </w:t>
                                          </w:r>
                                        </w:p>
                                      </w:txbxContent>
                                    </wps:txbx>
                                    <wps:bodyPr horzOverflow="overflow" vert="horz" lIns="0" tIns="0" rIns="0" bIns="0" rtlCol="0">
                                      <a:noAutofit/>
                                    </wps:bodyPr>
                                  </wps:wsp>
                                  <wps:wsp>
                                    <wps:cNvPr id="61563" name="Rectangle 61563"/>
                                    <wps:cNvSpPr/>
                                    <wps:spPr>
                                      <a:xfrm rot="-5399999">
                                        <a:off x="107662" y="375812"/>
                                        <a:ext cx="1256285" cy="137730"/>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др.).</w:t>
                                          </w:r>
                                          <w:r>
                                            <w:rPr>
                                              <w:spacing w:val="-208"/>
                                              <w:sz w:val="18"/>
                                            </w:rPr>
                                            <w:t xml:space="preserve"> </w:t>
                                          </w:r>
                                          <w:r>
                                            <w:rPr>
                                              <w:sz w:val="18"/>
                                            </w:rPr>
                                            <w:t>Виртуоз-</w:t>
                                          </w:r>
                                        </w:p>
                                      </w:txbxContent>
                                    </wps:txbx>
                                    <wps:bodyPr horzOverflow="overflow" vert="horz" lIns="0" tIns="0" rIns="0" bIns="0" rtlCol="0">
                                      <a:noAutofit/>
                                    </wps:bodyPr>
                                  </wps:wsp>
                                  <wps:wsp>
                                    <wps:cNvPr id="61564" name="Rectangle 61564"/>
                                    <wps:cNvSpPr/>
                                    <wps:spPr>
                                      <a:xfrm rot="-5399999">
                                        <a:off x="272138" y="406900"/>
                                        <a:ext cx="1194109" cy="137730"/>
                                      </a:xfrm>
                                      <a:prstGeom prst="rect">
                                        <a:avLst/>
                                      </a:prstGeom>
                                      <a:ln>
                                        <a:noFill/>
                                      </a:ln>
                                    </wps:spPr>
                                    <wps:txbx>
                                      <w:txbxContent>
                                        <w:p w:rsidR="00092D06" w:rsidRDefault="00092D06">
                                          <w:pPr>
                                            <w:spacing w:after="160" w:line="259" w:lineRule="auto"/>
                                            <w:ind w:left="0" w:firstLine="0"/>
                                            <w:jc w:val="left"/>
                                          </w:pPr>
                                          <w:r>
                                            <w:rPr>
                                              <w:sz w:val="18"/>
                                            </w:rPr>
                                            <w:t>ность.</w:t>
                                          </w:r>
                                          <w:r>
                                            <w:rPr>
                                              <w:spacing w:val="-208"/>
                                              <w:sz w:val="18"/>
                                            </w:rPr>
                                            <w:t xml:space="preserve"> </w:t>
                                          </w:r>
                                          <w:r>
                                            <w:rPr>
                                              <w:sz w:val="18"/>
                                            </w:rPr>
                                            <w:t>Талант,</w:t>
                                          </w:r>
                                          <w:r>
                                            <w:rPr>
                                              <w:spacing w:val="-45"/>
                                              <w:sz w:val="18"/>
                                            </w:rPr>
                                            <w:t xml:space="preserve"> </w:t>
                                          </w:r>
                                        </w:p>
                                      </w:txbxContent>
                                    </wps:txbx>
                                    <wps:bodyPr horzOverflow="overflow" vert="horz" lIns="0" tIns="0" rIns="0" bIns="0" rtlCol="0">
                                      <a:noAutofit/>
                                    </wps:bodyPr>
                                  </wps:wsp>
                                  <wps:wsp>
                                    <wps:cNvPr id="61565" name="Rectangle 61565"/>
                                    <wps:cNvSpPr/>
                                    <wps:spPr>
                                      <a:xfrm rot="-5399999">
                                        <a:off x="456908" y="458283"/>
                                        <a:ext cx="1091344" cy="137730"/>
                                      </a:xfrm>
                                      <a:prstGeom prst="rect">
                                        <a:avLst/>
                                      </a:prstGeom>
                                      <a:ln>
                                        <a:noFill/>
                                      </a:ln>
                                    </wps:spPr>
                                    <wps:txbx>
                                      <w:txbxContent>
                                        <w:p w:rsidR="00092D06" w:rsidRDefault="00092D06">
                                          <w:pPr>
                                            <w:spacing w:after="160" w:line="259" w:lineRule="auto"/>
                                            <w:ind w:left="0" w:firstLine="0"/>
                                            <w:jc w:val="left"/>
                                          </w:pPr>
                                          <w:r>
                                            <w:rPr>
                                              <w:sz w:val="18"/>
                                            </w:rPr>
                                            <w:t>труд,</w:t>
                                          </w:r>
                                          <w:r>
                                            <w:rPr>
                                              <w:spacing w:val="-208"/>
                                              <w:sz w:val="18"/>
                                            </w:rPr>
                                            <w:t xml:space="preserve"> </w:t>
                                          </w:r>
                                          <w:r>
                                            <w:rPr>
                                              <w:sz w:val="18"/>
                                            </w:rPr>
                                            <w:t>миссия</w:t>
                                          </w:r>
                                          <w:r>
                                            <w:rPr>
                                              <w:spacing w:val="-45"/>
                                              <w:sz w:val="18"/>
                                            </w:rPr>
                                            <w:t xml:space="preserve"> </w:t>
                                          </w:r>
                                        </w:p>
                                      </w:txbxContent>
                                    </wps:txbx>
                                    <wps:bodyPr horzOverflow="overflow" vert="horz" lIns="0" tIns="0" rIns="0" bIns="0" rtlCol="0">
                                      <a:noAutofit/>
                                    </wps:bodyPr>
                                  </wps:wsp>
                                  <wps:wsp>
                                    <wps:cNvPr id="61566" name="Rectangle 61566"/>
                                    <wps:cNvSpPr/>
                                    <wps:spPr>
                                      <a:xfrm rot="-5399999">
                                        <a:off x="471418" y="339404"/>
                                        <a:ext cx="1329102" cy="137730"/>
                                      </a:xfrm>
                                      <a:prstGeom prst="rect">
                                        <a:avLst/>
                                      </a:prstGeom>
                                      <a:ln>
                                        <a:noFill/>
                                      </a:ln>
                                    </wps:spPr>
                                    <wps:txbx>
                                      <w:txbxContent>
                                        <w:p w:rsidR="00092D06" w:rsidRDefault="00092D06">
                                          <w:pPr>
                                            <w:spacing w:after="160" w:line="259" w:lineRule="auto"/>
                                            <w:ind w:left="0" w:firstLine="0"/>
                                            <w:jc w:val="left"/>
                                          </w:pPr>
                                          <w:r>
                                            <w:rPr>
                                              <w:sz w:val="18"/>
                                            </w:rPr>
                                            <w:t>композитора,</w:t>
                                          </w:r>
                                          <w:r>
                                            <w:rPr>
                                              <w:spacing w:val="-208"/>
                                              <w:sz w:val="18"/>
                                            </w:rPr>
                                            <w:t xml:space="preserve"> </w:t>
                                          </w:r>
                                          <w:r>
                                            <w:rPr>
                                              <w:sz w:val="18"/>
                                            </w:rPr>
                                            <w:t>ис-</w:t>
                                          </w:r>
                                        </w:p>
                                      </w:txbxContent>
                                    </wps:txbx>
                                    <wps:bodyPr horzOverflow="overflow" vert="horz" lIns="0" tIns="0" rIns="0" bIns="0" rtlCol="0">
                                      <a:noAutofit/>
                                    </wps:bodyPr>
                                  </wps:wsp>
                                  <wps:wsp>
                                    <wps:cNvPr id="61567" name="Rectangle 61567"/>
                                    <wps:cNvSpPr/>
                                    <wps:spPr>
                                      <a:xfrm rot="-5399999">
                                        <a:off x="624622" y="352934"/>
                                        <a:ext cx="1302043" cy="137730"/>
                                      </a:xfrm>
                                      <a:prstGeom prst="rect">
                                        <a:avLst/>
                                      </a:prstGeom>
                                      <a:ln>
                                        <a:noFill/>
                                      </a:ln>
                                    </wps:spPr>
                                    <wps:txbx>
                                      <w:txbxContent>
                                        <w:p w:rsidR="00092D06" w:rsidRDefault="00092D06">
                                          <w:pPr>
                                            <w:spacing w:after="160" w:line="259" w:lineRule="auto"/>
                                            <w:ind w:left="0" w:firstLine="0"/>
                                            <w:jc w:val="left"/>
                                          </w:pPr>
                                          <w:r>
                                            <w:rPr>
                                              <w:sz w:val="18"/>
                                            </w:rPr>
                                            <w:t>полнителя.</w:t>
                                          </w:r>
                                          <w:r>
                                            <w:rPr>
                                              <w:spacing w:val="-208"/>
                                              <w:sz w:val="18"/>
                                            </w:rPr>
                                            <w:t xml:space="preserve"> </w:t>
                                          </w:r>
                                          <w:r>
                                            <w:rPr>
                                              <w:sz w:val="18"/>
                                            </w:rPr>
                                            <w:t>При-</w:t>
                                          </w:r>
                                        </w:p>
                                      </w:txbxContent>
                                    </wps:txbx>
                                    <wps:bodyPr horzOverflow="overflow" vert="horz" lIns="0" tIns="0" rIns="0" bIns="0" rtlCol="0">
                                      <a:noAutofit/>
                                    </wps:bodyPr>
                                  </wps:wsp>
                                </wpg:wgp>
                              </a:graphicData>
                            </a:graphic>
                          </wp:inline>
                        </w:drawing>
                      </mc:Choice>
                      <mc:Fallback>
                        <w:pict>
                          <v:group id="Group 636799" o:spid="_x0000_s1638" style="width:103.2pt;height:84.45pt;mso-position-horizontal-relative:char;mso-position-vertical-relative:line" coordsize="13103,10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">
                            <v:rect id="Rectangle 61558" o:spid="_x0000_s1639" style="position:absolute;left:-6418;top:2933;width:1421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l4N8UA&#10;AADeAAAADwAAAGRycy9kb3ducmV2LnhtbERPy2rCQBTdC/7DcAV3OknxUVInQQol3VSosaXL28zN&#10;AzN30syo6d93FgWXh/PeZaPpxJUG11pWEC8jEMSl1S3XCk7Fy+IRhPPIGjvLpOCXHGTpdLLDRNsb&#10;v9P16GsRQtglqKDxvk+kdGVDBt3S9sSBq+xg0Ac41FIPeAvhppMPUbSRBlsODQ329NxQeT5ejIKP&#10;uLh85u7wzV/Vz3b15vNDVedKzWfj/gmEp9Hfxf/uV61gE6/XYW+4E66AT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Xg3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Кумиры</w:t>
                                    </w:r>
                                    <w:r>
                                      <w:rPr>
                                        <w:spacing w:val="-208"/>
                                        <w:sz w:val="18"/>
                                      </w:rPr>
                                      <w:t xml:space="preserve"> </w:t>
                                    </w:r>
                                    <w:r>
                                      <w:rPr>
                                        <w:sz w:val="18"/>
                                      </w:rPr>
                                      <w:t>публики</w:t>
                                    </w:r>
                                    <w:r>
                                      <w:rPr>
                                        <w:spacing w:val="-45"/>
                                        <w:sz w:val="18"/>
                                      </w:rPr>
                                      <w:t xml:space="preserve"> </w:t>
                                    </w:r>
                                  </w:p>
                                </w:txbxContent>
                              </v:textbox>
                            </v:rect>
                            <v:rect id="Rectangle 636460" o:spid="_x0000_s1640" style="position:absolute;left:75;top:8091;width:1404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zq4ccA&#10;AADfAAAADwAAAGRycy9kb3ducmV2LnhtbESPy2rCQBSG90LfYTiF7nSilVRSJ6EIJd1U0NTS5Wnm&#10;5EIzZ9LMqPHtnYXg8ue/8a2z0XTiRINrLSuYzyIQxKXVLdcKvor36QqE88gaO8uk4EIOsvRhssZE&#10;2zPv6LT3tQgj7BJU0HjfJ1K6siGDbmZ74uBVdjDogxxqqQc8h3HTyUUUxdJgy+GhwZ42DZV/+6NR&#10;cJgXx+/cbX/5p/p/WX76fFvVuVJPj+PbKwhPo7+Hb+0PrSB+jpdxIAg8gQVke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3M6uHHAAAA3w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w:t>
                                    </w:r>
                                  </w:p>
                                </w:txbxContent>
                              </v:textbox>
                            </v:rect>
                            <v:rect id="Rectangle 636461" o:spid="_x0000_s1641" style="position:absolute;left:-10070;top:-2053;width:14041;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BPesgA&#10;AADfAAAADwAAAGRycy9kb3ducmV2LnhtbESPT2vCQBTE74LfYXkFb7pJlbSkriKFkl4qqK14fM2+&#10;/KHZt2l21fjtXUHwOMzMb5j5sjeNOFHnassK4kkEgji3uuZSwffuY/wKwnlkjY1lUnAhB8vFcDDH&#10;VNszb+i09aUIEHYpKqi8b1MpXV6RQTexLXHwCtsZ9EF2pdQdngPcNPI5ihJpsOawUGFL7xXlf9uj&#10;UfAT7477zK1/+VD8v8y+fLYuykyp0VO/egPhqfeP8L39qRUk02SWxHD7E76AXF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igE96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w:t>
                                    </w:r>
                                  </w:p>
                                </w:txbxContent>
                              </v:textbox>
                            </v:rect>
                            <v:rect id="Rectangle 636462" o:spid="_x0000_s1642" style="position:absolute;left:-4997;top:3020;width:1404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LRDcgA&#10;AADfAAAADwAAAGRycy9kb3ducmV2LnhtbESPW2vCQBSE3wv+h+UIfasbraQSXaUUSnxRqDd8PGZP&#10;Lpg9m2ZXjf++Kwh9HGbmG2a26EwtrtS6yrKC4SACQZxZXXGhYLf9fpuAcB5ZY22ZFNzJwWLee5lh&#10;ou2Nf+i68YUIEHYJKii9bxIpXVaSQTewDXHwctsa9EG2hdQt3gLc1HIURbE0WHFYKLGhr5Ky8+Zi&#10;FOyH28shdesTH/Pfj/HKp+u8SJV67XefUxCeOv8ffraXWkH8Ho/jETz+hC8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SUtEN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на</w:t>
                                    </w:r>
                                    <w:r>
                                      <w:rPr>
                                        <w:spacing w:val="-208"/>
                                        <w:sz w:val="18"/>
                                      </w:rPr>
                                      <w:t xml:space="preserve"> </w:t>
                                    </w:r>
                                    <w:r>
                                      <w:rPr>
                                        <w:sz w:val="18"/>
                                      </w:rPr>
                                      <w:t>примере</w:t>
                                    </w:r>
                                    <w:r>
                                      <w:rPr>
                                        <w:spacing w:val="-208"/>
                                        <w:sz w:val="18"/>
                                      </w:rPr>
                                      <w:t xml:space="preserve"> </w:t>
                                    </w:r>
                                    <w:r>
                                      <w:rPr>
                                        <w:sz w:val="18"/>
                                      </w:rPr>
                                      <w:t>твор</w:t>
                                    </w:r>
                                  </w:p>
                                </w:txbxContent>
                              </v:textbox>
                            </v:rect>
                            <v:rect id="Rectangle 61560" o:spid="_x0000_s1643" style="position:absolute;left:-3136;top:3548;width:1298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jMUA&#10;AADeAAAADwAAAGRycy9kb3ducmV2LnhtbESPy2rCQBSG90LfYTiF7nQSsVFSRykFSTcVvNLlaebk&#10;QjNnYmbU+PbOQnD589/45sveNOJCnastK4hHEQji3OqaSwX73Wo4A+E8ssbGMim4kYPl4mUwx1Tb&#10;K2/osvWlCCPsUlRQed+mUrq8IoNuZFvi4BW2M+iD7EqpO7yGcdPIcRQl0mDN4aHClr4qyv+3Z6Pg&#10;EO/Ox8yt//i3OE0nPz5bF2Wm1Ntr//kBwlPvn+FH+1srSOL3JAAEnIACc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476M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чества</w:t>
                                    </w:r>
                                    <w:r>
                                      <w:rPr>
                                        <w:spacing w:val="-208"/>
                                        <w:sz w:val="18"/>
                                      </w:rPr>
                                      <w:t xml:space="preserve"> </w:t>
                                    </w:r>
                                    <w:r>
                                      <w:rPr>
                                        <w:sz w:val="18"/>
                                      </w:rPr>
                                      <w:t>В.</w:t>
                                    </w:r>
                                    <w:r>
                                      <w:rPr>
                                        <w:spacing w:val="-208"/>
                                        <w:sz w:val="18"/>
                                      </w:rPr>
                                      <w:t xml:space="preserve"> </w:t>
                                    </w:r>
                                    <w:r>
                                      <w:rPr>
                                        <w:sz w:val="18"/>
                                      </w:rPr>
                                      <w:t>А.</w:t>
                                    </w:r>
                                    <w:r>
                                      <w:rPr>
                                        <w:spacing w:val="-208"/>
                                        <w:sz w:val="18"/>
                                      </w:rPr>
                                      <w:t xml:space="preserve"> </w:t>
                                    </w:r>
                                    <w:r>
                                      <w:rPr>
                                        <w:sz w:val="18"/>
                                      </w:rPr>
                                      <w:t>Мо-</w:t>
                                    </w:r>
                                  </w:p>
                                </w:txbxContent>
                              </v:textbox>
                            </v:rect>
                            <v:rect id="Rectangle 61561" o:spid="_x0000_s1644" style="position:absolute;left:-2444;top:2905;width:1426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8bF8cA&#10;AADeAAAADwAAAGRycy9kb3ducmV2LnhtbESPT2vCQBTE74LfYXlCb2YTaVNJXaUUSnqpoLbS42v2&#10;5Q/Nvo3ZVeO3dwWhx2FmfsMsVoNpxYl611hWkEQxCOLC6oYrBV+79+kchPPIGlvLpOBCDlbL8WiB&#10;mbZn3tBp6ysRIOwyVFB732VSuqImgy6yHXHwStsb9EH2ldQ9ngPctHIWx6k02HBYqLGjt5qKv+3R&#10;KPhOdsd97ta//FMenh8/fb4uq1yph8nw+gLC0+D/w/f2h1aQJk9pArc74QrI5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OvGx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царта,</w:t>
                                    </w:r>
                                    <w:r>
                                      <w:rPr>
                                        <w:spacing w:val="-208"/>
                                        <w:sz w:val="18"/>
                                      </w:rPr>
                                      <w:t xml:space="preserve"> </w:t>
                                    </w:r>
                                    <w:r>
                                      <w:rPr>
                                        <w:sz w:val="18"/>
                                      </w:rPr>
                                      <w:t>Н.</w:t>
                                    </w:r>
                                    <w:r>
                                      <w:rPr>
                                        <w:spacing w:val="-208"/>
                                        <w:sz w:val="18"/>
                                      </w:rPr>
                                      <w:t xml:space="preserve"> </w:t>
                                    </w:r>
                                    <w:r>
                                      <w:rPr>
                                        <w:sz w:val="18"/>
                                      </w:rPr>
                                      <w:t>Пагани-</w:t>
                                    </w:r>
                                  </w:p>
                                </w:txbxContent>
                              </v:textbox>
                            </v:rect>
                            <v:rect id="Rectangle 61562" o:spid="_x0000_s1645" style="position:absolute;left:445;top:4460;width:1115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2FYMcA&#10;AADeAAAADwAAAGRycy9kb3ducmV2LnhtbESPW2vCQBSE3wX/w3IKfdNNpI0SXUUKJX2pUG/4eMye&#10;XGj2bJpdNf333YLg4zAz3zCLVW8acaXO1ZYVxOMIBHFudc2lgv3ufTQD4TyyxsYyKfglB6vlcLDA&#10;VNsbf9F160sRIOxSVFB536ZSurwig25sW+LgFbYz6IPsSqk7vAW4aeQkihJpsOawUGFLbxXl39uL&#10;UXCId5dj5jZnPhU/05dPn22KMlPq+alfz0F46v0jfG9/aAVJ/JpM4P9Ou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N9hW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ни,</w:t>
                                    </w:r>
                                    <w:r>
                                      <w:rPr>
                                        <w:spacing w:val="-208"/>
                                        <w:sz w:val="18"/>
                                      </w:rPr>
                                      <w:t xml:space="preserve"> </w:t>
                                    </w:r>
                                    <w:r>
                                      <w:rPr>
                                        <w:sz w:val="18"/>
                                      </w:rPr>
                                      <w:t>Ф.</w:t>
                                    </w:r>
                                    <w:r>
                                      <w:rPr>
                                        <w:spacing w:val="-208"/>
                                        <w:sz w:val="18"/>
                                      </w:rPr>
                                      <w:t xml:space="preserve"> </w:t>
                                    </w:r>
                                    <w:r>
                                      <w:rPr>
                                        <w:sz w:val="18"/>
                                      </w:rPr>
                                      <w:t>Листа</w:t>
                                    </w:r>
                                    <w:r>
                                      <w:rPr>
                                        <w:spacing w:val="-45"/>
                                        <w:sz w:val="18"/>
                                      </w:rPr>
                                      <w:t xml:space="preserve"> </w:t>
                                    </w:r>
                                  </w:p>
                                </w:txbxContent>
                              </v:textbox>
                            </v:rect>
                            <v:rect id="Rectangle 61563" o:spid="_x0000_s1646" style="position:absolute;left:1077;top:3758;width:1256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Eg+8gA&#10;AADeAAAADwAAAGRycy9kb3ducmV2LnhtbESPT2vCQBTE7wW/w/IK3uomraaSukoRSrwoVFvp8TX7&#10;8gezb2N21fjtXaHQ4zAzv2Fmi9404kydqy0riEcRCOLc6ppLBV+7j6cpCOeRNTaWScGVHCzmg4cZ&#10;ptpe+JPOW1+KAGGXooLK+zaV0uUVGXQj2xIHr7CdQR9kV0rd4SXATSOfoyiRBmsOCxW2tKwoP2xP&#10;RsF3vDvtM7f55Z/i+Dpe+2xTlJlSw8f+/Q2Ep97/h//aK60giSfJC9zvhCsg5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MSD7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др.).</w:t>
                                    </w:r>
                                    <w:r>
                                      <w:rPr>
                                        <w:spacing w:val="-208"/>
                                        <w:sz w:val="18"/>
                                      </w:rPr>
                                      <w:t xml:space="preserve"> </w:t>
                                    </w:r>
                                    <w:r>
                                      <w:rPr>
                                        <w:sz w:val="18"/>
                                      </w:rPr>
                                      <w:t>Виртуоз-</w:t>
                                    </w:r>
                                  </w:p>
                                </w:txbxContent>
                              </v:textbox>
                            </v:rect>
                            <v:rect id="Rectangle 61564" o:spid="_x0000_s1647" style="position:absolute;left:2722;top:4069;width:1194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i4j8cA&#10;AADeAAAADwAAAGRycy9kb3ducmV2LnhtbESPW2vCQBSE3wX/w3IKfdNNio0SXUUKJX2pUG/4eMye&#10;XGj2bJpdNf333YLg4zAz3zCLVW8acaXO1ZYVxOMIBHFudc2lgv3ufTQD4TyyxsYyKfglB6vlcLDA&#10;VNsbf9F160sRIOxSVFB536ZSurwig25sW+LgFbYz6IPsSqk7vAW4aeRLFCXSYM1hocKW3irKv7cX&#10;o+AQ7y7HzG3OfCp+ppNPn22KMlPq+alfz0F46v0jfG9/aAVJ/JpM4P9Ou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PYuI/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ность.</w:t>
                                    </w:r>
                                    <w:r>
                                      <w:rPr>
                                        <w:spacing w:val="-208"/>
                                        <w:sz w:val="18"/>
                                      </w:rPr>
                                      <w:t xml:space="preserve"> </w:t>
                                    </w:r>
                                    <w:r>
                                      <w:rPr>
                                        <w:sz w:val="18"/>
                                      </w:rPr>
                                      <w:t>Талант,</w:t>
                                    </w:r>
                                    <w:r>
                                      <w:rPr>
                                        <w:spacing w:val="-45"/>
                                        <w:sz w:val="18"/>
                                      </w:rPr>
                                      <w:t xml:space="preserve"> </w:t>
                                    </w:r>
                                  </w:p>
                                </w:txbxContent>
                              </v:textbox>
                            </v:rect>
                            <v:rect id="Rectangle 61565" o:spid="_x0000_s1648" style="position:absolute;left:4569;top:4583;width:1091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QdFMcA&#10;AADeAAAADwAAAGRycy9kb3ducmV2LnhtbESPT2vCQBTE74LfYXkFb7pJ0bSkriKFkl4qqK14fM2+&#10;/KHZt2l21fjtXUHwOMzMb5j5sjeNOFHnassK4kkEgji3uuZSwffuY/wKwnlkjY1lUnAhB8vFcDDH&#10;VNszb+i09aUIEHYpKqi8b1MpXV6RQTexLXHwCtsZ9EF2pdQdngPcNPI5ihJpsOawUGFL7xXlf9uj&#10;UfAT7477zK1/+VD8v0y/fLYuykyp0VO/egPhqfeP8L39qRUk8SyZwe1OuAJyc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yUHR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труд,</w:t>
                                    </w:r>
                                    <w:r>
                                      <w:rPr>
                                        <w:spacing w:val="-208"/>
                                        <w:sz w:val="18"/>
                                      </w:rPr>
                                      <w:t xml:space="preserve"> </w:t>
                                    </w:r>
                                    <w:r>
                                      <w:rPr>
                                        <w:sz w:val="18"/>
                                      </w:rPr>
                                      <w:t>миссия</w:t>
                                    </w:r>
                                    <w:r>
                                      <w:rPr>
                                        <w:spacing w:val="-45"/>
                                        <w:sz w:val="18"/>
                                      </w:rPr>
                                      <w:t xml:space="preserve"> </w:t>
                                    </w:r>
                                  </w:p>
                                </w:txbxContent>
                              </v:textbox>
                            </v:rect>
                            <v:rect id="Rectangle 61566" o:spid="_x0000_s1649" style="position:absolute;left:4715;top:3394;width:1329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aDY8cA&#10;AADeAAAADwAAAGRycy9kb3ducmV2LnhtbESPW2vCQBSE3wX/w3KEvukm0qaSukoplPSlgld8PGZP&#10;LjR7NmZXTf+9WxD6OMzMN8x82ZtGXKlztWUF8SQCQZxbXXOpYLf9HM9AOI+ssbFMCn7JwXIxHMwx&#10;1fbGa7pufCkChF2KCirv21RKl1dk0E1sSxy8wnYGfZBdKXWHtwA3jZxGUSIN1hwWKmzpo6L8Z3Mx&#10;Cvbx9nLI3OrEx+L8+vzts1VRZko9jfr3NxCeev8ffrS/tIIkfkkS+Ls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xGg2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композитора,</w:t>
                                    </w:r>
                                    <w:r>
                                      <w:rPr>
                                        <w:spacing w:val="-208"/>
                                        <w:sz w:val="18"/>
                                      </w:rPr>
                                      <w:t xml:space="preserve"> </w:t>
                                    </w:r>
                                    <w:r>
                                      <w:rPr>
                                        <w:sz w:val="18"/>
                                      </w:rPr>
                                      <w:t>ис-</w:t>
                                    </w:r>
                                  </w:p>
                                </w:txbxContent>
                              </v:textbox>
                            </v:rect>
                            <v:rect id="Rectangle 61567" o:spid="_x0000_s1650" style="position:absolute;left:6246;top:3529;width:1302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om+McA&#10;AADeAAAADwAAAGRycy9kb3ducmV2LnhtbESPW2vCQBSE34X+h+UU+qablDZKdBURSvpSod7w8Zg9&#10;uWD2bJpdNf333YLg4zAz3zCzRW8acaXO1ZYVxKMIBHFudc2lgt32YzgB4TyyxsYyKfglB4v502CG&#10;qbY3/qbrxpciQNilqKDyvk2ldHlFBt3ItsTBK2xn0AfZlVJ3eAtw08jXKEqkwZrDQoUtrSrKz5uL&#10;UbCPt5dD5tYnPhY/47cvn62LMlPq5blfTkF46v0jfG9/agVJ/J6M4f9Ou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MKJv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полнителя.</w:t>
                                    </w:r>
                                    <w:r>
                                      <w:rPr>
                                        <w:spacing w:val="-208"/>
                                        <w:sz w:val="18"/>
                                      </w:rPr>
                                      <w:t xml:space="preserve"> </w:t>
                                    </w:r>
                                    <w:r>
                                      <w:rPr>
                                        <w:sz w:val="18"/>
                                      </w:rPr>
                                      <w:t>При-</w:t>
                                    </w:r>
                                  </w:p>
                                </w:txbxContent>
                              </v:textbox>
                            </v:rect>
                            <w10:anchorlock/>
                          </v:group>
                        </w:pict>
                      </mc:Fallback>
                    </mc:AlternateContent>
                  </w:r>
                </w:p>
              </w:tc>
            </w:tr>
            <w:tr w:rsidR="00AA013E">
              <w:trPr>
                <w:trHeight w:val="1313"/>
              </w:trPr>
              <w:tc>
                <w:tcPr>
                  <w:tcW w:w="61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312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229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3" w:firstLine="0"/>
                    <w:jc w:val="left"/>
                  </w:pPr>
                  <w:r>
                    <w:rPr>
                      <w:rFonts w:ascii="Calibri" w:eastAsia="Calibri" w:hAnsi="Calibri" w:cs="Calibri"/>
                      <w:noProof/>
                      <w:color w:val="000000"/>
                      <w:sz w:val="22"/>
                    </w:rPr>
                    <mc:AlternateContent>
                      <mc:Choice Requires="wpg">
                        <w:drawing>
                          <wp:inline distT="0" distB="0" distL="0" distR="0">
                            <wp:extent cx="236944" cy="616420"/>
                            <wp:effectExtent l="0" t="0" r="0" b="0"/>
                            <wp:docPr id="636822" name="Group 636822"/>
                            <wp:cNvGraphicFramePr/>
                            <a:graphic xmlns:a="http://schemas.openxmlformats.org/drawingml/2006/main">
                              <a:graphicData uri="http://schemas.microsoft.com/office/word/2010/wordprocessingGroup">
                                <wpg:wgp>
                                  <wpg:cNvGrpSpPr/>
                                  <wpg:grpSpPr>
                                    <a:xfrm>
                                      <a:off x="0" y="0"/>
                                      <a:ext cx="236944" cy="616420"/>
                                      <a:chOff x="0" y="0"/>
                                      <a:chExt cx="236944" cy="616420"/>
                                    </a:xfrm>
                                  </wpg:grpSpPr>
                                  <wps:wsp>
                                    <wps:cNvPr id="61556" name="Rectangle 61556"/>
                                    <wps:cNvSpPr/>
                                    <wps:spPr>
                                      <a:xfrm rot="-5399999">
                                        <a:off x="-341054" y="137636"/>
                                        <a:ext cx="819839" cy="137730"/>
                                      </a:xfrm>
                                      <a:prstGeom prst="rect">
                                        <a:avLst/>
                                      </a:prstGeom>
                                      <a:ln>
                                        <a:noFill/>
                                      </a:ln>
                                    </wps:spPr>
                                    <wps:txbx>
                                      <w:txbxContent>
                                        <w:p w:rsidR="00092D06" w:rsidRDefault="00092D06">
                                          <w:pPr>
                                            <w:spacing w:after="160" w:line="259" w:lineRule="auto"/>
                                            <w:ind w:left="0" w:firstLine="0"/>
                                            <w:jc w:val="left"/>
                                          </w:pPr>
                                          <w:r>
                                            <w:rPr>
                                              <w:sz w:val="18"/>
                                            </w:rPr>
                                            <w:t>Музыкант</w:t>
                                          </w:r>
                                          <w:r>
                                            <w:rPr>
                                              <w:spacing w:val="-45"/>
                                              <w:sz w:val="18"/>
                                            </w:rPr>
                                            <w:t xml:space="preserve"> </w:t>
                                          </w:r>
                                        </w:p>
                                      </w:txbxContent>
                                    </wps:txbx>
                                    <wps:bodyPr horzOverflow="overflow" vert="horz" lIns="0" tIns="0" rIns="0" bIns="0" rtlCol="0">
                                      <a:noAutofit/>
                                    </wps:bodyPr>
                                  </wps:wsp>
                                  <wps:wsp>
                                    <wps:cNvPr id="61557" name="Rectangle 61557"/>
                                    <wps:cNvSpPr/>
                                    <wps:spPr>
                                      <a:xfrm rot="-5399999">
                                        <a:off x="-199912" y="145390"/>
                                        <a:ext cx="804332" cy="137729"/>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публика</w:t>
                                          </w:r>
                                        </w:p>
                                      </w:txbxContent>
                                    </wps:txbx>
                                    <wps:bodyPr horzOverflow="overflow" vert="horz" lIns="0" tIns="0" rIns="0" bIns="0" rtlCol="0">
                                      <a:noAutofit/>
                                    </wps:bodyPr>
                                  </wps:wsp>
                                </wpg:wgp>
                              </a:graphicData>
                            </a:graphic>
                          </wp:inline>
                        </w:drawing>
                      </mc:Choice>
                      <mc:Fallback>
                        <w:pict>
                          <v:group id="Group 636822" o:spid="_x0000_s1651" style="width:18.65pt;height:48.55pt;mso-position-horizontal-relative:char;mso-position-vertical-relative:line" coordsize="2369,6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">
                            <v:rect id="Rectangle 61556" o:spid="_x0000_s1652" style="position:absolute;left:-3410;top:1376;width:819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pJ3scA&#10;AADeAAAADwAAAGRycy9kb3ducmV2LnhtbESPT2vCQBTE74LfYXkFb7pJ0bSkriKFkl4qqK14fM2+&#10;/KHZt2l21fjtXUHwOMzMb5j5sjeNOFHnassK4kkEgji3uuZSwffuY/wKwnlkjY1lUnAhB8vFcDDH&#10;VNszb+i09aUIEHYpKqi8b1MpXV6RQTexLXHwCtsZ9EF2pdQdngPcNPI5ihJpsOawUGFL7xXlf9uj&#10;UfAT7477zK1/+VD8v0y/fLYuykyp0VO/egPhqfeP8L39qRUk8WyWwO1OuAJyc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IqSd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Музыкант</w:t>
                                    </w:r>
                                    <w:r>
                                      <w:rPr>
                                        <w:spacing w:val="-45"/>
                                        <w:sz w:val="18"/>
                                      </w:rPr>
                                      <w:t xml:space="preserve"> </w:t>
                                    </w:r>
                                  </w:p>
                                </w:txbxContent>
                              </v:textbox>
                            </v:rect>
                            <v:rect id="Rectangle 61557" o:spid="_x0000_s1653" style="position:absolute;left:-2000;top:1454;width:804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bsRccA&#10;AADeAAAADwAAAGRycy9kb3ducmV2LnhtbESPW2vCQBSE3wX/w3KEvukmUi9EVxGhpC8VqlV8PGZP&#10;Lpg9m2ZXTf99tyD0cZiZb5jlujO1uFPrKssK4lEEgjizuuJCwdfhbTgH4TyyxtoyKfghB+tVv7fE&#10;RNsHf9J97wsRIOwSVFB63yRSuqwkg25kG+Lg5bY16INsC6lbfAS4qeU4iqbSYMVhocSGtiVl1/3N&#10;KDjGh9spdbsLn/Pv2euHT3d5kSr1Mug2CxCeOv8ffrbftYJpPJnM4O9OuA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1m7E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публика</w:t>
                                    </w:r>
                                  </w:p>
                                </w:txbxContent>
                              </v:textbox>
                            </v:rect>
                            <w10:anchorlock/>
                          </v:group>
                        </w:pict>
                      </mc:Fallback>
                    </mc:AlternateContent>
                  </w:r>
                </w:p>
              </w:tc>
            </w:tr>
            <w:tr w:rsidR="00AA013E">
              <w:trPr>
                <w:trHeight w:val="1267"/>
              </w:trPr>
              <w:tc>
                <w:tcPr>
                  <w:tcW w:w="6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244031" cy="720547"/>
                            <wp:effectExtent l="0" t="0" r="0" b="0"/>
                            <wp:docPr id="636827" name="Group 636827"/>
                            <wp:cNvGraphicFramePr/>
                            <a:graphic xmlns:a="http://schemas.openxmlformats.org/drawingml/2006/main">
                              <a:graphicData uri="http://schemas.microsoft.com/office/word/2010/wordprocessingGroup">
                                <wpg:wgp>
                                  <wpg:cNvGrpSpPr/>
                                  <wpg:grpSpPr>
                                    <a:xfrm>
                                      <a:off x="0" y="0"/>
                                      <a:ext cx="244031" cy="720547"/>
                                      <a:chOff x="0" y="0"/>
                                      <a:chExt cx="244031" cy="720547"/>
                                    </a:xfrm>
                                  </wpg:grpSpPr>
                                  <wps:wsp>
                                    <wps:cNvPr id="61525" name="Rectangle 61525"/>
                                    <wps:cNvSpPr/>
                                    <wps:spPr>
                                      <a:xfrm rot="-5399999">
                                        <a:off x="-326688" y="165111"/>
                                        <a:ext cx="792171" cy="138793"/>
                                      </a:xfrm>
                                      <a:prstGeom prst="rect">
                                        <a:avLst/>
                                      </a:prstGeom>
                                      <a:ln>
                                        <a:noFill/>
                                      </a:ln>
                                    </wps:spPr>
                                    <wps:txbx>
                                      <w:txbxContent>
                                        <w:p w:rsidR="00092D06" w:rsidRDefault="00092D06">
                                          <w:pPr>
                                            <w:spacing w:after="160" w:line="259" w:lineRule="auto"/>
                                            <w:ind w:left="0" w:firstLine="0"/>
                                            <w:jc w:val="left"/>
                                          </w:pPr>
                                          <w:r>
                                            <w:rPr>
                                              <w:b/>
                                              <w:sz w:val="18"/>
                                            </w:rPr>
                                            <w:t>№</w:t>
                                          </w:r>
                                          <w:r>
                                            <w:rPr>
                                              <w:b/>
                                              <w:spacing w:val="-209"/>
                                              <w:sz w:val="18"/>
                                            </w:rPr>
                                            <w:t xml:space="preserve"> </w:t>
                                          </w:r>
                                          <w:r>
                                            <w:rPr>
                                              <w:b/>
                                              <w:sz w:val="18"/>
                                            </w:rPr>
                                            <w:t>блока,</w:t>
                                          </w:r>
                                          <w:r>
                                            <w:rPr>
                                              <w:b/>
                                              <w:spacing w:val="-45"/>
                                              <w:sz w:val="18"/>
                                            </w:rPr>
                                            <w:t xml:space="preserve"> </w:t>
                                          </w:r>
                                        </w:p>
                                      </w:txbxContent>
                                    </wps:txbx>
                                    <wps:bodyPr horzOverflow="overflow" vert="horz" lIns="0" tIns="0" rIns="0" bIns="0" rtlCol="0">
                                      <a:noAutofit/>
                                    </wps:bodyPr>
                                  </wps:wsp>
                                  <wps:wsp>
                                    <wps:cNvPr id="61526" name="Rectangle 61526"/>
                                    <wps:cNvSpPr/>
                                    <wps:spPr>
                                      <a:xfrm rot="-5399999">
                                        <a:off x="-270091" y="171987"/>
                                        <a:ext cx="958328" cy="138794"/>
                                      </a:xfrm>
                                      <a:prstGeom prst="rect">
                                        <a:avLst/>
                                      </a:prstGeom>
                                      <a:ln>
                                        <a:noFill/>
                                      </a:ln>
                                    </wps:spPr>
                                    <wps:txbx>
                                      <w:txbxContent>
                                        <w:p w:rsidR="00092D06" w:rsidRDefault="00092D06">
                                          <w:pPr>
                                            <w:spacing w:after="160" w:line="259" w:lineRule="auto"/>
                                            <w:ind w:left="0" w:firstLine="0"/>
                                            <w:jc w:val="left"/>
                                          </w:pPr>
                                          <w:r>
                                            <w:rPr>
                                              <w:b/>
                                              <w:sz w:val="18"/>
                                            </w:rPr>
                                            <w:t>кол-во</w:t>
                                          </w:r>
                                          <w:r>
                                            <w:rPr>
                                              <w:b/>
                                              <w:spacing w:val="-209"/>
                                              <w:sz w:val="18"/>
                                            </w:rPr>
                                            <w:t xml:space="preserve"> </w:t>
                                          </w:r>
                                          <w:r>
                                            <w:rPr>
                                              <w:b/>
                                              <w:sz w:val="18"/>
                                            </w:rPr>
                                            <w:t>часов</w:t>
                                          </w:r>
                                        </w:p>
                                      </w:txbxContent>
                                    </wps:txbx>
                                    <wps:bodyPr horzOverflow="overflow" vert="horz" lIns="0" tIns="0" rIns="0" bIns="0" rtlCol="0">
                                      <a:noAutofit/>
                                    </wps:bodyPr>
                                  </wps:wsp>
                                </wpg:wgp>
                              </a:graphicData>
                            </a:graphic>
                          </wp:inline>
                        </w:drawing>
                      </mc:Choice>
                      <mc:Fallback>
                        <w:pict>
                          <v:group id="Group 636827" o:spid="_x0000_s1654" style="width:19.2pt;height:56.75pt;mso-position-horizontal-relative:char;mso-position-vertical-relative:line" coordsize="2440,7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">
                            <v:rect id="Rectangle 61525" o:spid="_x0000_s1655" style="position:absolute;left:-3266;top:1651;width:7920;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6k1McA&#10;AADeAAAADwAAAGRycy9kb3ducmV2LnhtbESPW2vCQBSE3wX/w3KEvukmUq1EVymFEl8U6g0fj9mT&#10;C2bPptlV03/fLQh9HGbmG2ax6kwt7tS6yrKCeBSBIM6srrhQcNh/DmcgnEfWWFsmBT/kYLXs9xaY&#10;aPvgL7rvfCEChF2CCkrvm0RKl5Vk0I1sQxy83LYGfZBtIXWLjwA3tRxH0VQarDgslNjQR0nZdXcz&#10;Co7x/nZK3fbC5/z77XXj021epEq9DLr3OQhPnf8PP9trrWAaT8YT+LsTr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r+pNTHAAAA3gAAAA8AAAAAAAAAAAAAAAAAmAIAAGRy&#10;cy9kb3ducmV2LnhtbFBLBQYAAAAABAAEAPUAAACMAwAAAAA=&#10;" filled="f" stroked="f">
                              <v:textbox inset="0,0,0,0">
                                <w:txbxContent>
                                  <w:p w:rsidR="00092D06" w:rsidRDefault="00092D06">
                                    <w:pPr>
                                      <w:spacing w:after="160" w:line="259" w:lineRule="auto"/>
                                      <w:ind w:left="0" w:firstLine="0"/>
                                      <w:jc w:val="left"/>
                                    </w:pPr>
                                    <w:r>
                                      <w:rPr>
                                        <w:b/>
                                        <w:sz w:val="18"/>
                                      </w:rPr>
                                      <w:t>№</w:t>
                                    </w:r>
                                    <w:r>
                                      <w:rPr>
                                        <w:b/>
                                        <w:spacing w:val="-209"/>
                                        <w:sz w:val="18"/>
                                      </w:rPr>
                                      <w:t xml:space="preserve"> </w:t>
                                    </w:r>
                                    <w:r>
                                      <w:rPr>
                                        <w:b/>
                                        <w:sz w:val="18"/>
                                      </w:rPr>
                                      <w:t>блока,</w:t>
                                    </w:r>
                                    <w:r>
                                      <w:rPr>
                                        <w:b/>
                                        <w:spacing w:val="-45"/>
                                        <w:sz w:val="18"/>
                                      </w:rPr>
                                      <w:t xml:space="preserve"> </w:t>
                                    </w:r>
                                  </w:p>
                                </w:txbxContent>
                              </v:textbox>
                            </v:rect>
                            <v:rect id="Rectangle 61526" o:spid="_x0000_s1656" style="position:absolute;left:-2701;top:1720;width:9582;height:138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w6o8cA&#10;AADeAAAADwAAAGRycy9kb3ducmV2LnhtbESPW2vCQBSE3wX/w3IKfdNNpI0SXUUKJX2pUG/4eMye&#10;XGj2bJpdNf333YLg4zAz3zCLVW8acaXO1ZYVxOMIBHFudc2lgv3ufTQD4TyyxsYyKfglB6vlcLDA&#10;VNsbf9F160sRIOxSVFB536ZSurwig25sW+LgFbYz6IPsSqk7vAW4aeQkihJpsOawUGFLbxXl39uL&#10;UXCId5dj5jZnPhU/05dPn22KMlPq+alfz0F46v0jfG9/aAVJ/DpJ4P9Ou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osOqPHAAAA3gAAAA8AAAAAAAAAAAAAAAAAmAIAAGRy&#10;cy9kb3ducmV2LnhtbFBLBQYAAAAABAAEAPUAAACMAwAAAAA=&#10;" filled="f" stroked="f">
                              <v:textbox inset="0,0,0,0">
                                <w:txbxContent>
                                  <w:p w:rsidR="00092D06" w:rsidRDefault="00092D06">
                                    <w:pPr>
                                      <w:spacing w:after="160" w:line="259" w:lineRule="auto"/>
                                      <w:ind w:left="0" w:firstLine="0"/>
                                      <w:jc w:val="left"/>
                                    </w:pPr>
                                    <w:r>
                                      <w:rPr>
                                        <w:b/>
                                        <w:sz w:val="18"/>
                                      </w:rPr>
                                      <w:t>кол-во</w:t>
                                    </w:r>
                                    <w:r>
                                      <w:rPr>
                                        <w:b/>
                                        <w:spacing w:val="-209"/>
                                        <w:sz w:val="18"/>
                                      </w:rPr>
                                      <w:t xml:space="preserve"> </w:t>
                                    </w:r>
                                    <w:r>
                                      <w:rPr>
                                        <w:b/>
                                        <w:sz w:val="18"/>
                                      </w:rPr>
                                      <w:t>часов</w:t>
                                    </w:r>
                                  </w:p>
                                </w:txbxContent>
                              </v:textbox>
                            </v:rect>
                            <w10:anchorlock/>
                          </v:group>
                        </w:pict>
                      </mc:Fallback>
                    </mc:AlternateContent>
                  </w:r>
                </w:p>
              </w:tc>
              <w:tc>
                <w:tcPr>
                  <w:tcW w:w="312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229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3" w:firstLine="0"/>
                    <w:jc w:val="left"/>
                  </w:pPr>
                  <w:r>
                    <w:rPr>
                      <w:rFonts w:ascii="Calibri" w:eastAsia="Calibri" w:hAnsi="Calibri" w:cs="Calibri"/>
                      <w:noProof/>
                      <w:color w:val="000000"/>
                      <w:sz w:val="22"/>
                    </w:rPr>
                    <mc:AlternateContent>
                      <mc:Choice Requires="wpg">
                        <w:drawing>
                          <wp:inline distT="0" distB="0" distL="0" distR="0">
                            <wp:extent cx="503720" cy="512750"/>
                            <wp:effectExtent l="0" t="0" r="0" b="0"/>
                            <wp:docPr id="636840" name="Group 636840"/>
                            <wp:cNvGraphicFramePr/>
                            <a:graphic xmlns:a="http://schemas.openxmlformats.org/drawingml/2006/main">
                              <a:graphicData uri="http://schemas.microsoft.com/office/word/2010/wordprocessingGroup">
                                <wpg:wgp>
                                  <wpg:cNvGrpSpPr/>
                                  <wpg:grpSpPr>
                                    <a:xfrm>
                                      <a:off x="0" y="0"/>
                                      <a:ext cx="503720" cy="512750"/>
                                      <a:chOff x="0" y="0"/>
                                      <a:chExt cx="503720" cy="512750"/>
                                    </a:xfrm>
                                  </wpg:grpSpPr>
                                  <wps:wsp>
                                    <wps:cNvPr id="61552" name="Rectangle 61552"/>
                                    <wps:cNvSpPr/>
                                    <wps:spPr>
                                      <a:xfrm rot="-5399999">
                                        <a:off x="-13376" y="361643"/>
                                        <a:ext cx="164484" cy="137730"/>
                                      </a:xfrm>
                                      <a:prstGeom prst="rect">
                                        <a:avLst/>
                                      </a:prstGeom>
                                      <a:ln>
                                        <a:noFill/>
                                      </a:ln>
                                    </wps:spPr>
                                    <wps:txbx>
                                      <w:txbxContent>
                                        <w:p w:rsidR="00092D06" w:rsidRDefault="00092D06">
                                          <w:pPr>
                                            <w:spacing w:after="160" w:line="259" w:lineRule="auto"/>
                                            <w:ind w:left="0" w:firstLine="0"/>
                                            <w:jc w:val="left"/>
                                          </w:pPr>
                                          <w:r>
                                            <w:rPr>
                                              <w:sz w:val="18"/>
                                            </w:rPr>
                                            <w:t>Б)</w:t>
                                          </w:r>
                                        </w:p>
                                      </w:txbxContent>
                                    </wps:txbx>
                                    <wps:bodyPr horzOverflow="overflow" vert="horz" lIns="0" tIns="0" rIns="0" bIns="0" rtlCol="0">
                                      <a:noAutofit/>
                                    </wps:bodyPr>
                                  </wps:wsp>
                                  <wps:wsp>
                                    <wps:cNvPr id="636466" name="Rectangle 636466"/>
                                    <wps:cNvSpPr/>
                                    <wps:spPr>
                                      <a:xfrm rot="-5399999">
                                        <a:off x="120722" y="362354"/>
                                        <a:ext cx="382632" cy="137730"/>
                                      </a:xfrm>
                                      <a:prstGeom prst="rect">
                                        <a:avLst/>
                                      </a:prstGeom>
                                      <a:ln>
                                        <a:noFill/>
                                      </a:ln>
                                    </wps:spPr>
                                    <wps:txbx>
                                      <w:txbxContent>
                                        <w:p w:rsidR="00092D06" w:rsidRDefault="00092D06">
                                          <w:pPr>
                                            <w:spacing w:after="160" w:line="259" w:lineRule="auto"/>
                                            <w:ind w:left="0" w:firstLine="0"/>
                                            <w:jc w:val="left"/>
                                          </w:pPr>
                                          <w:r>
                                            <w:rPr>
                                              <w:sz w:val="18"/>
                                            </w:rPr>
                                            <w:t>2</w:t>
                                          </w:r>
                                        </w:p>
                                      </w:txbxContent>
                                    </wps:txbx>
                                    <wps:bodyPr horzOverflow="overflow" vert="horz" lIns="0" tIns="0" rIns="0" bIns="0" rtlCol="0">
                                      <a:noAutofit/>
                                    </wps:bodyPr>
                                  </wps:wsp>
                                  <wps:wsp>
                                    <wps:cNvPr id="636467" name="Rectangle 636467"/>
                                    <wps:cNvSpPr/>
                                    <wps:spPr>
                                      <a:xfrm rot="-5399999">
                                        <a:off x="-23124" y="218507"/>
                                        <a:ext cx="382632" cy="137730"/>
                                      </a:xfrm>
                                      <a:prstGeom prst="rect">
                                        <a:avLst/>
                                      </a:prstGeom>
                                      <a:ln>
                                        <a:noFill/>
                                      </a:ln>
                                    </wps:spPr>
                                    <wps:txbx>
                                      <w:txbxContent>
                                        <w:p w:rsidR="00092D06" w:rsidRDefault="00092D06">
                                          <w:pPr>
                                            <w:spacing w:after="160" w:line="259" w:lineRule="auto"/>
                                            <w:ind w:left="0" w:firstLine="0"/>
                                            <w:jc w:val="left"/>
                                          </w:pPr>
                                          <w:r>
                                            <w:rPr>
                                              <w:sz w:val="18"/>
                                            </w:rPr>
                                            <w:t>—3</w:t>
                                          </w:r>
                                          <w:r>
                                            <w:rPr>
                                              <w:spacing w:val="-45"/>
                                              <w:sz w:val="18"/>
                                            </w:rPr>
                                            <w:t xml:space="preserve"> </w:t>
                                          </w:r>
                                        </w:p>
                                      </w:txbxContent>
                                    </wps:txbx>
                                    <wps:bodyPr horzOverflow="overflow" vert="horz" lIns="0" tIns="0" rIns="0" bIns="0" rtlCol="0">
                                      <a:noAutofit/>
                                    </wps:bodyPr>
                                  </wps:wsp>
                                  <wps:wsp>
                                    <wps:cNvPr id="61554" name="Rectangle 61554"/>
                                    <wps:cNvSpPr/>
                                    <wps:spPr>
                                      <a:xfrm rot="-5399999">
                                        <a:off x="-5337" y="102907"/>
                                        <a:ext cx="681957" cy="137730"/>
                                      </a:xfrm>
                                      <a:prstGeom prst="rect">
                                        <a:avLst/>
                                      </a:prstGeom>
                                      <a:ln>
                                        <a:noFill/>
                                      </a:ln>
                                    </wps:spPr>
                                    <wps:txbx>
                                      <w:txbxContent>
                                        <w:p w:rsidR="00092D06" w:rsidRDefault="00092D06">
                                          <w:pPr>
                                            <w:spacing w:after="160" w:line="259" w:lineRule="auto"/>
                                            <w:ind w:left="0" w:firstLine="0"/>
                                            <w:jc w:val="left"/>
                                          </w:pPr>
                                          <w:r>
                                            <w:rPr>
                                              <w:sz w:val="18"/>
                                            </w:rPr>
                                            <w:t>учебных</w:t>
                                          </w:r>
                                          <w:r>
                                            <w:rPr>
                                              <w:spacing w:val="-45"/>
                                              <w:sz w:val="18"/>
                                            </w:rPr>
                                            <w:t xml:space="preserve"> </w:t>
                                          </w:r>
                                        </w:p>
                                      </w:txbxContent>
                                    </wps:txbx>
                                    <wps:bodyPr horzOverflow="overflow" vert="horz" lIns="0" tIns="0" rIns="0" bIns="0" rtlCol="0">
                                      <a:noAutofit/>
                                    </wps:bodyPr>
                                  </wps:wsp>
                                  <wps:wsp>
                                    <wps:cNvPr id="61555" name="Rectangle 61555"/>
                                    <wps:cNvSpPr/>
                                    <wps:spPr>
                                      <a:xfrm rot="-5399999">
                                        <a:off x="305153" y="280009"/>
                                        <a:ext cx="327753" cy="137730"/>
                                      </a:xfrm>
                                      <a:prstGeom prst="rect">
                                        <a:avLst/>
                                      </a:prstGeom>
                                      <a:ln>
                                        <a:noFill/>
                                      </a:ln>
                                    </wps:spPr>
                                    <wps:txbx>
                                      <w:txbxContent>
                                        <w:p w:rsidR="00092D06" w:rsidRDefault="00092D06">
                                          <w:pPr>
                                            <w:spacing w:after="160" w:line="259" w:lineRule="auto"/>
                                            <w:ind w:left="0" w:firstLine="0"/>
                                            <w:jc w:val="left"/>
                                          </w:pPr>
                                          <w:r>
                                            <w:rPr>
                                              <w:sz w:val="18"/>
                                            </w:rPr>
                                            <w:t>часа</w:t>
                                          </w:r>
                                        </w:p>
                                      </w:txbxContent>
                                    </wps:txbx>
                                    <wps:bodyPr horzOverflow="overflow" vert="horz" lIns="0" tIns="0" rIns="0" bIns="0" rtlCol="0">
                                      <a:noAutofit/>
                                    </wps:bodyPr>
                                  </wps:wsp>
                                </wpg:wgp>
                              </a:graphicData>
                            </a:graphic>
                          </wp:inline>
                        </w:drawing>
                      </mc:Choice>
                      <mc:Fallback>
                        <w:pict>
                          <v:group id="Group 636840" o:spid="_x0000_s1657" style="width:39.65pt;height:40.35pt;mso-position-horizontal-relative:char;mso-position-vertical-relative:line" coordsize="503720,512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">
                            <v:rect id="Rectangle 61552" o:spid="_x0000_s1658" style="position:absolute;left:-13376;top:361643;width:164484;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FP3ccA&#10;AADeAAAADwAAAGRycy9kb3ducmV2LnhtbESPW2vCQBSE3wX/w3KEvukmUq1EVymFEl8U6g0fj9mT&#10;C2bPptlV03/fLQh9HGbmG2ax6kwt7tS6yrKCeBSBIM6srrhQcNh/DmcgnEfWWFsmBT/kYLXs9xaY&#10;aPvgL7rvfCEChF2CCkrvm0RKl5Vk0I1sQxy83LYGfZBtIXWLjwA3tRxH0VQarDgslNjQR0nZdXcz&#10;Co7x/nZK3fbC5/z77XXj021epEq9DLr3OQhPnf8PP9trrWAaTyZj+LsTr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0RT9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Б)</w:t>
                                    </w:r>
                                  </w:p>
                                </w:txbxContent>
                              </v:textbox>
                            </v:rect>
                            <v:rect id="Rectangle 636466" o:spid="_x0000_s1659" style="position:absolute;left:120722;top:362354;width:382632;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nXDsgA&#10;AADfAAAADwAAAGRycy9kb3ducmV2LnhtbESPW2sCMRSE3wv9D+EU+lazWolla5QilPVFwUtLH083&#10;Zy90c7LdRF3/vREEH4eZ+YaZznvbiCN1vnasYThIQBDnztRcatjvPl/eQPiAbLBxTBrO5GE+e3yY&#10;YmrciTd03IZSRAj7FDVUIbSplD6vyKIfuJY4eoXrLIYou1KaDk8Rbhs5ShIlLdYcFypsaVFR/rc9&#10;WA1fw93hO/PrX/4p/ifjVcjWRZlp/fzUf7yDCNSHe/jWXhoN6lWNlYLrn/gF5O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adcO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2</w:t>
                                    </w:r>
                                  </w:p>
                                </w:txbxContent>
                              </v:textbox>
                            </v:rect>
                            <v:rect id="Rectangle 636467" o:spid="_x0000_s1660" style="position:absolute;left:-23124;top:218507;width:382632;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VylcgA&#10;AADfAAAADwAAAGRycy9kb3ducmV2LnhtbESPW2vCQBSE3wv9D8sR+lY3WokSXaUIJX2pUG/4eMye&#10;XDB7Ns2uGv99VxB8HGbmG2a26EwtLtS6yrKCQT8CQZxZXXGhYLv5ep+AcB5ZY22ZFNzIwWL++jLD&#10;RNsr/9Jl7QsRIOwSVFB63yRSuqwkg65vG+Lg5bY16INsC6lbvAa4qeUwimJpsOKwUGJDy5Ky0/ps&#10;FOwGm/M+dasjH/K/8ejHp6u8SJV663WfUxCeOv8MP9rfWkH8EY/iMdz/hC8g5/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CJXKV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—3</w:t>
                                    </w:r>
                                    <w:r>
                                      <w:rPr>
                                        <w:spacing w:val="-45"/>
                                        <w:sz w:val="18"/>
                                      </w:rPr>
                                      <w:t xml:space="preserve"> </w:t>
                                    </w:r>
                                  </w:p>
                                </w:txbxContent>
                              </v:textbox>
                            </v:rect>
                            <v:rect id="Rectangle 61554" o:spid="_x0000_s1661" style="position:absolute;left:-5337;top:102907;width:681957;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RyMscA&#10;AADeAAAADwAAAGRycy9kb3ducmV2LnhtbESPW2vCQBSE3wX/w3KEvukmolaiq5RCSV8q1Bs+HrMn&#10;F8yejdlV03/fLQh9HGbmG2a57kwt7tS6yrKCeBSBIM6srrhQsN99DOcgnEfWWFsmBT/kYL3q95aY&#10;aPvgb7pvfSEChF2CCkrvm0RKl5Vk0I1sQxy83LYGfZBtIXWLjwA3tRxH0UwarDgslNjQe0nZZXsz&#10;Cg7x7nZM3ebMp/z6Ovny6SYvUqVeBt3bAoSnzv+Hn+1PrWAWT6cT+LsTro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20cj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учебных</w:t>
                                    </w:r>
                                    <w:r>
                                      <w:rPr>
                                        <w:spacing w:val="-45"/>
                                        <w:sz w:val="18"/>
                                      </w:rPr>
                                      <w:t xml:space="preserve"> </w:t>
                                    </w:r>
                                  </w:p>
                                </w:txbxContent>
                              </v:textbox>
                            </v:rect>
                            <v:rect id="Rectangle 61555" o:spid="_x0000_s1662" style="position:absolute;left:305153;top:280009;width:327753;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jXqccA&#10;AADeAAAADwAAAGRycy9kb3ducmV2LnhtbESPW2vCQBSE3wX/w3IKfdNNpFGJriJCSV8q1Bs+HrMn&#10;F5o9m2ZXTf99t1Do4zAz3zDLdW8acafO1ZYVxOMIBHFudc2lguPhdTQH4TyyxsYyKfgmB+vVcLDE&#10;VNsHf9B970sRIOxSVFB536ZSurwig25sW+LgFbYz6IPsSqk7fAS4aeQkiqbSYM1hocKWthXln/ub&#10;UXCKD7dz5nZXvhRfs5d3n+2KMlPq+anfLEB46v1/+K/9phVM4yRJ4PdOuAJy9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L416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часа</w:t>
                                    </w:r>
                                  </w:p>
                                </w:txbxContent>
                              </v:textbox>
                            </v:rect>
                            <w10:anchorlock/>
                          </v:group>
                        </w:pict>
                      </mc:Fallback>
                    </mc:AlternateContent>
                  </w:r>
                </w:p>
              </w:tc>
            </w:tr>
          </w:tbl>
          <w:p w:rsidR="00AA013E" w:rsidRDefault="00AA013E">
            <w:pPr>
              <w:spacing w:after="160" w:line="259" w:lineRule="auto"/>
              <w:ind w:left="0" w:firstLine="0"/>
              <w:jc w:val="left"/>
            </w:pPr>
          </w:p>
        </w:tc>
      </w:tr>
    </w:tbl>
    <w:p w:rsidR="00AA013E" w:rsidRDefault="00AA013E">
      <w:pPr>
        <w:spacing w:after="0" w:line="259" w:lineRule="auto"/>
        <w:ind w:left="-737" w:right="518" w:firstLine="0"/>
        <w:jc w:val="left"/>
      </w:pPr>
    </w:p>
    <w:tbl>
      <w:tblPr>
        <w:tblStyle w:val="TableGrid"/>
        <w:tblW w:w="6297" w:type="dxa"/>
        <w:tblInd w:w="5" w:type="dxa"/>
        <w:tblCellMar>
          <w:left w:w="97" w:type="dxa"/>
          <w:right w:w="51" w:type="dxa"/>
        </w:tblCellMar>
        <w:tblLook w:val="04A0" w:firstRow="1" w:lastRow="0" w:firstColumn="1" w:lastColumn="0" w:noHBand="0" w:noVBand="1"/>
      </w:tblPr>
      <w:tblGrid>
        <w:gridCol w:w="2413"/>
        <w:gridCol w:w="3884"/>
      </w:tblGrid>
      <w:tr w:rsidR="00AA013E">
        <w:trPr>
          <w:trHeight w:val="5528"/>
        </w:trPr>
        <w:tc>
          <w:tcPr>
            <w:tcW w:w="24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1437437" cy="3383920"/>
                      <wp:effectExtent l="0" t="0" r="0" b="0"/>
                      <wp:docPr id="636739" name="Group 636739"/>
                      <wp:cNvGraphicFramePr/>
                      <a:graphic xmlns:a="http://schemas.openxmlformats.org/drawingml/2006/main">
                        <a:graphicData uri="http://schemas.microsoft.com/office/word/2010/wordprocessingGroup">
                          <wpg:wgp>
                            <wpg:cNvGrpSpPr/>
                            <wpg:grpSpPr>
                              <a:xfrm>
                                <a:off x="0" y="0"/>
                                <a:ext cx="1437437" cy="3383920"/>
                                <a:chOff x="0" y="0"/>
                                <a:chExt cx="1437437" cy="3383920"/>
                              </a:xfrm>
                            </wpg:grpSpPr>
                            <wps:wsp>
                              <wps:cNvPr id="61615" name="Rectangle 61615"/>
                              <wps:cNvSpPr/>
                              <wps:spPr>
                                <a:xfrm rot="-5399999">
                                  <a:off x="-2057197" y="1188993"/>
                                  <a:ext cx="4252124" cy="137729"/>
                                </a:xfrm>
                                <a:prstGeom prst="rect">
                                  <a:avLst/>
                                </a:prstGeom>
                                <a:ln>
                                  <a:noFill/>
                                </a:ln>
                              </wps:spPr>
                              <wps:txbx>
                                <w:txbxContent>
                                  <w:p w:rsidR="00092D06" w:rsidRDefault="00092D06">
                                    <w:pPr>
                                      <w:spacing w:after="160" w:line="259" w:lineRule="auto"/>
                                      <w:ind w:left="0" w:firstLine="0"/>
                                      <w:jc w:val="left"/>
                                    </w:pPr>
                                    <w:r>
                                      <w:rPr>
                                        <w:sz w:val="18"/>
                                      </w:rPr>
                                      <w:t>Знание</w:t>
                                    </w:r>
                                    <w:r>
                                      <w:rPr>
                                        <w:spacing w:val="-208"/>
                                        <w:sz w:val="18"/>
                                      </w:rPr>
                                      <w:t xml:space="preserve"> </w:t>
                                    </w:r>
                                    <w:r>
                                      <w:rPr>
                                        <w:sz w:val="18"/>
                                      </w:rPr>
                                      <w:t>и</w:t>
                                    </w:r>
                                    <w:r>
                                      <w:rPr>
                                        <w:spacing w:val="-208"/>
                                        <w:sz w:val="18"/>
                                      </w:rPr>
                                      <w:t xml:space="preserve"> </w:t>
                                    </w:r>
                                    <w:r>
                                      <w:rPr>
                                        <w:sz w:val="18"/>
                                      </w:rPr>
                                      <w:t>соблюдение</w:t>
                                    </w:r>
                                    <w:r>
                                      <w:rPr>
                                        <w:spacing w:val="-208"/>
                                        <w:sz w:val="18"/>
                                      </w:rPr>
                                      <w:t xml:space="preserve"> </w:t>
                                    </w:r>
                                    <w:r>
                                      <w:rPr>
                                        <w:sz w:val="18"/>
                                      </w:rPr>
                                      <w:t>общепринятых</w:t>
                                    </w:r>
                                    <w:r>
                                      <w:rPr>
                                        <w:spacing w:val="-208"/>
                                        <w:sz w:val="18"/>
                                      </w:rPr>
                                      <w:t xml:space="preserve"> </w:t>
                                    </w:r>
                                    <w:r>
                                      <w:rPr>
                                        <w:sz w:val="18"/>
                                      </w:rPr>
                                      <w:t>норм</w:t>
                                    </w:r>
                                    <w:r>
                                      <w:rPr>
                                        <w:spacing w:val="-208"/>
                                        <w:sz w:val="18"/>
                                      </w:rPr>
                                      <w:t xml:space="preserve"> </w:t>
                                    </w:r>
                                    <w:r>
                                      <w:rPr>
                                        <w:sz w:val="18"/>
                                      </w:rPr>
                                      <w:t>слушания</w:t>
                                    </w:r>
                                    <w:r>
                                      <w:rPr>
                                        <w:spacing w:val="-45"/>
                                        <w:sz w:val="18"/>
                                      </w:rPr>
                                      <w:t xml:space="preserve"> </w:t>
                                    </w:r>
                                  </w:p>
                                </w:txbxContent>
                              </wps:txbx>
                              <wps:bodyPr horzOverflow="overflow" vert="horz" lIns="0" tIns="0" rIns="0" bIns="0" rtlCol="0">
                                <a:noAutofit/>
                              </wps:bodyPr>
                            </wps:wsp>
                            <wps:wsp>
                              <wps:cNvPr id="61616" name="Rectangle 61616"/>
                              <wps:cNvSpPr/>
                              <wps:spPr>
                                <a:xfrm rot="-5399999">
                                  <a:off x="-1967362" y="1145440"/>
                                  <a:ext cx="4339231" cy="137729"/>
                                </a:xfrm>
                                <a:prstGeom prst="rect">
                                  <a:avLst/>
                                </a:prstGeom>
                                <a:ln>
                                  <a:noFill/>
                                </a:ln>
                              </wps:spPr>
                              <wps:txbx>
                                <w:txbxContent>
                                  <w:p w:rsidR="00092D06" w:rsidRDefault="00092D06">
                                    <w:pPr>
                                      <w:spacing w:after="160" w:line="259" w:lineRule="auto"/>
                                      <w:ind w:left="0" w:firstLine="0"/>
                                      <w:jc w:val="left"/>
                                    </w:pPr>
                                    <w:r>
                                      <w:rPr>
                                        <w:sz w:val="18"/>
                                      </w:rPr>
                                      <w:t>музыки,</w:t>
                                    </w:r>
                                    <w:r>
                                      <w:rPr>
                                        <w:spacing w:val="-208"/>
                                        <w:sz w:val="18"/>
                                      </w:rPr>
                                      <w:t xml:space="preserve"> </w:t>
                                    </w:r>
                                    <w:r>
                                      <w:rPr>
                                        <w:sz w:val="18"/>
                                      </w:rPr>
                                      <w:t>правил</w:t>
                                    </w:r>
                                    <w:r>
                                      <w:rPr>
                                        <w:spacing w:val="-208"/>
                                        <w:sz w:val="18"/>
                                      </w:rPr>
                                      <w:t xml:space="preserve"> </w:t>
                                    </w:r>
                                    <w:r>
                                      <w:rPr>
                                        <w:sz w:val="18"/>
                                      </w:rPr>
                                      <w:t>поведения</w:t>
                                    </w:r>
                                    <w:r>
                                      <w:rPr>
                                        <w:spacing w:val="-208"/>
                                        <w:sz w:val="18"/>
                                      </w:rPr>
                                      <w:t xml:space="preserve"> </w:t>
                                    </w:r>
                                    <w:r>
                                      <w:rPr>
                                        <w:sz w:val="18"/>
                                      </w:rPr>
                                      <w:t>в</w:t>
                                    </w:r>
                                    <w:r>
                                      <w:rPr>
                                        <w:spacing w:val="-208"/>
                                        <w:sz w:val="18"/>
                                      </w:rPr>
                                      <w:t xml:space="preserve"> </w:t>
                                    </w:r>
                                    <w:r>
                                      <w:rPr>
                                        <w:sz w:val="18"/>
                                      </w:rPr>
                                      <w:t>концертном</w:t>
                                    </w:r>
                                    <w:r>
                                      <w:rPr>
                                        <w:spacing w:val="-208"/>
                                        <w:sz w:val="18"/>
                                      </w:rPr>
                                      <w:t xml:space="preserve"> </w:t>
                                    </w:r>
                                    <w:r>
                                      <w:rPr>
                                        <w:sz w:val="18"/>
                                      </w:rPr>
                                      <w:t>зале,</w:t>
                                    </w:r>
                                    <w:r>
                                      <w:rPr>
                                        <w:spacing w:val="-208"/>
                                        <w:sz w:val="18"/>
                                      </w:rPr>
                                      <w:t xml:space="preserve"> </w:t>
                                    </w:r>
                                    <w:r>
                                      <w:rPr>
                                        <w:sz w:val="18"/>
                                      </w:rPr>
                                      <w:t>театре</w:t>
                                    </w:r>
                                    <w:r>
                                      <w:rPr>
                                        <w:spacing w:val="-45"/>
                                        <w:sz w:val="18"/>
                                      </w:rPr>
                                      <w:t xml:space="preserve"> </w:t>
                                    </w:r>
                                  </w:p>
                                </w:txbxContent>
                              </wps:txbx>
                              <wps:bodyPr horzOverflow="overflow" vert="horz" lIns="0" tIns="0" rIns="0" bIns="0" rtlCol="0">
                                <a:noAutofit/>
                              </wps:bodyPr>
                            </wps:wsp>
                            <wps:wsp>
                              <wps:cNvPr id="61617" name="Rectangle 61617"/>
                              <wps:cNvSpPr/>
                              <wps:spPr>
                                <a:xfrm rot="-5399999">
                                  <a:off x="-291665" y="2687749"/>
                                  <a:ext cx="1254613" cy="137729"/>
                                </a:xfrm>
                                <a:prstGeom prst="rect">
                                  <a:avLst/>
                                </a:prstGeom>
                                <a:ln>
                                  <a:noFill/>
                                </a:ln>
                              </wps:spPr>
                              <wps:txbx>
                                <w:txbxContent>
                                  <w:p w:rsidR="00092D06" w:rsidRDefault="00092D06">
                                    <w:pPr>
                                      <w:spacing w:after="160" w:line="259" w:lineRule="auto"/>
                                      <w:ind w:left="0" w:firstLine="0"/>
                                      <w:jc w:val="left"/>
                                    </w:pPr>
                                    <w:r>
                                      <w:rPr>
                                        <w:sz w:val="18"/>
                                      </w:rPr>
                                      <w:t>оперы</w:t>
                                    </w:r>
                                    <w:r>
                                      <w:rPr>
                                        <w:spacing w:val="-208"/>
                                        <w:sz w:val="18"/>
                                      </w:rPr>
                                      <w:t xml:space="preserve"> </w:t>
                                    </w:r>
                                    <w:r>
                                      <w:rPr>
                                        <w:sz w:val="18"/>
                                      </w:rPr>
                                      <w:t>и</w:t>
                                    </w:r>
                                    <w:r>
                                      <w:rPr>
                                        <w:spacing w:val="-208"/>
                                        <w:sz w:val="18"/>
                                      </w:rPr>
                                      <w:t xml:space="preserve"> </w:t>
                                    </w:r>
                                    <w:r>
                                      <w:rPr>
                                        <w:sz w:val="18"/>
                                      </w:rPr>
                                      <w:t>балета.</w:t>
                                    </w:r>
                                  </w:p>
                                </w:txbxContent>
                              </wps:txbx>
                              <wps:bodyPr horzOverflow="overflow" vert="horz" lIns="0" tIns="0" rIns="0" bIns="0" rtlCol="0">
                                <a:noAutofit/>
                              </wps:bodyPr>
                            </wps:wsp>
                            <wps:wsp>
                              <wps:cNvPr id="61618" name="Rectangle 61618"/>
                              <wps:cNvSpPr/>
                              <wps:spPr>
                                <a:xfrm rot="-5399999">
                                  <a:off x="-769167" y="2076633"/>
                                  <a:ext cx="2475934" cy="138641"/>
                                </a:xfrm>
                                <a:prstGeom prst="rect">
                                  <a:avLst/>
                                </a:prstGeom>
                                <a:ln>
                                  <a:noFill/>
                                </a:ln>
                              </wps:spPr>
                              <wps:txbx>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wps:txbx>
                              <wps:bodyPr horzOverflow="overflow" vert="horz" lIns="0" tIns="0" rIns="0" bIns="0" rtlCol="0">
                                <a:noAutofit/>
                              </wps:bodyPr>
                            </wps:wsp>
                            <wps:wsp>
                              <wps:cNvPr id="61619" name="Rectangle 61619"/>
                              <wps:cNvSpPr/>
                              <wps:spPr>
                                <a:xfrm rot="-5399999">
                                  <a:off x="-1647889" y="1064749"/>
                                  <a:ext cx="4500614" cy="137730"/>
                                </a:xfrm>
                                <a:prstGeom prst="rect">
                                  <a:avLst/>
                                </a:prstGeom>
                                <a:ln>
                                  <a:noFill/>
                                </a:ln>
                              </wps:spPr>
                              <wps:txbx>
                                <w:txbxContent>
                                  <w:p w:rsidR="00092D06" w:rsidRDefault="00092D06">
                                    <w:pPr>
                                      <w:spacing w:after="160" w:line="259" w:lineRule="auto"/>
                                      <w:ind w:left="0" w:firstLine="0"/>
                                      <w:jc w:val="left"/>
                                    </w:pPr>
                                    <w:r>
                                      <w:rPr>
                                        <w:sz w:val="18"/>
                                      </w:rPr>
                                      <w:t>Работа</w:t>
                                    </w:r>
                                    <w:r>
                                      <w:rPr>
                                        <w:spacing w:val="-208"/>
                                        <w:sz w:val="18"/>
                                      </w:rPr>
                                      <w:t xml:space="preserve"> </w:t>
                                    </w:r>
                                    <w:r>
                                      <w:rPr>
                                        <w:sz w:val="18"/>
                                      </w:rPr>
                                      <w:t>с</w:t>
                                    </w:r>
                                    <w:r>
                                      <w:rPr>
                                        <w:spacing w:val="-208"/>
                                        <w:sz w:val="18"/>
                                      </w:rPr>
                                      <w:t xml:space="preserve"> </w:t>
                                    </w:r>
                                    <w:r>
                                      <w:rPr>
                                        <w:sz w:val="18"/>
                                      </w:rPr>
                                      <w:t>интерактивной</w:t>
                                    </w:r>
                                    <w:r>
                                      <w:rPr>
                                        <w:spacing w:val="-208"/>
                                        <w:sz w:val="18"/>
                                      </w:rPr>
                                      <w:t xml:space="preserve"> </w:t>
                                    </w:r>
                                    <w:r>
                                      <w:rPr>
                                        <w:sz w:val="18"/>
                                      </w:rPr>
                                      <w:t>картой</w:t>
                                    </w:r>
                                    <w:r>
                                      <w:rPr>
                                        <w:spacing w:val="-208"/>
                                        <w:sz w:val="18"/>
                                      </w:rPr>
                                      <w:t xml:space="preserve"> </w:t>
                                    </w:r>
                                    <w:r>
                                      <w:rPr>
                                        <w:sz w:val="18"/>
                                      </w:rPr>
                                      <w:t>(география</w:t>
                                    </w:r>
                                    <w:r>
                                      <w:rPr>
                                        <w:spacing w:val="-208"/>
                                        <w:sz w:val="18"/>
                                      </w:rPr>
                                      <w:t xml:space="preserve"> </w:t>
                                    </w:r>
                                    <w:r>
                                      <w:rPr>
                                        <w:sz w:val="18"/>
                                      </w:rPr>
                                      <w:t>путешествий,</w:t>
                                    </w:r>
                                    <w:r>
                                      <w:rPr>
                                        <w:spacing w:val="-45"/>
                                        <w:sz w:val="18"/>
                                      </w:rPr>
                                      <w:t xml:space="preserve"> </w:t>
                                    </w:r>
                                  </w:p>
                                </w:txbxContent>
                              </wps:txbx>
                              <wps:bodyPr horzOverflow="overflow" vert="horz" lIns="0" tIns="0" rIns="0" bIns="0" rtlCol="0">
                                <a:noAutofit/>
                              </wps:bodyPr>
                            </wps:wsp>
                            <wps:wsp>
                              <wps:cNvPr id="61620" name="Rectangle 61620"/>
                              <wps:cNvSpPr/>
                              <wps:spPr>
                                <a:xfrm rot="-5399999">
                                  <a:off x="-1352935" y="1226315"/>
                                  <a:ext cx="4177482" cy="137730"/>
                                </a:xfrm>
                                <a:prstGeom prst="rect">
                                  <a:avLst/>
                                </a:prstGeom>
                                <a:ln>
                                  <a:noFill/>
                                </a:ln>
                              </wps:spPr>
                              <wps:txbx>
                                <w:txbxContent>
                                  <w:p w:rsidR="00092D06" w:rsidRDefault="00092D06">
                                    <w:pPr>
                                      <w:spacing w:after="160" w:line="259" w:lineRule="auto"/>
                                      <w:ind w:left="0" w:firstLine="0"/>
                                      <w:jc w:val="left"/>
                                    </w:pPr>
                                    <w:r>
                                      <w:rPr>
                                        <w:sz w:val="18"/>
                                      </w:rPr>
                                      <w:t>гастролей),</w:t>
                                    </w:r>
                                    <w:r>
                                      <w:rPr>
                                        <w:spacing w:val="-208"/>
                                        <w:sz w:val="18"/>
                                      </w:rPr>
                                      <w:t xml:space="preserve"> </w:t>
                                    </w:r>
                                    <w:r>
                                      <w:rPr>
                                        <w:sz w:val="18"/>
                                      </w:rPr>
                                      <w:t>лентой</w:t>
                                    </w:r>
                                    <w:r>
                                      <w:rPr>
                                        <w:spacing w:val="-208"/>
                                        <w:sz w:val="18"/>
                                      </w:rPr>
                                      <w:t xml:space="preserve"> </w:t>
                                    </w:r>
                                    <w:r>
                                      <w:rPr>
                                        <w:sz w:val="18"/>
                                      </w:rPr>
                                      <w:t>времени</w:t>
                                    </w:r>
                                    <w:r>
                                      <w:rPr>
                                        <w:spacing w:val="-208"/>
                                        <w:sz w:val="18"/>
                                      </w:rPr>
                                      <w:t xml:space="preserve"> </w:t>
                                    </w:r>
                                    <w:r>
                                      <w:rPr>
                                        <w:sz w:val="18"/>
                                      </w:rPr>
                                      <w:t>(имена,</w:t>
                                    </w:r>
                                    <w:r>
                                      <w:rPr>
                                        <w:spacing w:val="-208"/>
                                        <w:sz w:val="18"/>
                                      </w:rPr>
                                      <w:t xml:space="preserve"> </w:t>
                                    </w:r>
                                    <w:r>
                                      <w:rPr>
                                        <w:sz w:val="18"/>
                                      </w:rPr>
                                      <w:t>факты,</w:t>
                                    </w:r>
                                    <w:r>
                                      <w:rPr>
                                        <w:spacing w:val="-208"/>
                                        <w:sz w:val="18"/>
                                      </w:rPr>
                                      <w:t xml:space="preserve"> </w:t>
                                    </w:r>
                                    <w:r>
                                      <w:rPr>
                                        <w:sz w:val="18"/>
                                      </w:rPr>
                                      <w:t>явления,</w:t>
                                    </w:r>
                                    <w:r>
                                      <w:rPr>
                                        <w:spacing w:val="-45"/>
                                        <w:sz w:val="18"/>
                                      </w:rPr>
                                      <w:t xml:space="preserve"> </w:t>
                                    </w:r>
                                  </w:p>
                                </w:txbxContent>
                              </wps:txbx>
                              <wps:bodyPr horzOverflow="overflow" vert="horz" lIns="0" tIns="0" rIns="0" bIns="0" rtlCol="0">
                                <a:noAutofit/>
                              </wps:bodyPr>
                            </wps:wsp>
                            <wps:wsp>
                              <wps:cNvPr id="61621" name="Rectangle 61621"/>
                              <wps:cNvSpPr/>
                              <wps:spPr>
                                <a:xfrm rot="-5399999">
                                  <a:off x="-249362" y="2196500"/>
                                  <a:ext cx="2237112" cy="137729"/>
                                </a:xfrm>
                                <a:prstGeom prst="rect">
                                  <a:avLst/>
                                </a:prstGeom>
                                <a:ln>
                                  <a:noFill/>
                                </a:ln>
                              </wps:spPr>
                              <wps:txbx>
                                <w:txbxContent>
                                  <w:p w:rsidR="00092D06" w:rsidRDefault="00092D06">
                                    <w:pPr>
                                      <w:spacing w:after="160" w:line="259" w:lineRule="auto"/>
                                      <w:ind w:left="0" w:firstLine="0"/>
                                      <w:jc w:val="left"/>
                                    </w:pPr>
                                    <w:r>
                                      <w:rPr>
                                        <w:sz w:val="18"/>
                                      </w:rPr>
                                      <w:t>музыкальные</w:t>
                                    </w:r>
                                    <w:r>
                                      <w:rPr>
                                        <w:spacing w:val="-208"/>
                                        <w:sz w:val="18"/>
                                      </w:rPr>
                                      <w:t xml:space="preserve"> </w:t>
                                    </w:r>
                                    <w:r>
                                      <w:rPr>
                                        <w:sz w:val="18"/>
                                      </w:rPr>
                                      <w:t>произведения).</w:t>
                                    </w:r>
                                  </w:p>
                                </w:txbxContent>
                              </wps:txbx>
                              <wps:bodyPr horzOverflow="overflow" vert="horz" lIns="0" tIns="0" rIns="0" bIns="0" rtlCol="0">
                                <a:noAutofit/>
                              </wps:bodyPr>
                            </wps:wsp>
                            <wps:wsp>
                              <wps:cNvPr id="61622" name="Rectangle 61622"/>
                              <wps:cNvSpPr/>
                              <wps:spPr>
                                <a:xfrm rot="-5399999">
                                  <a:off x="-1191432" y="1121041"/>
                                  <a:ext cx="4388029" cy="137730"/>
                                </a:xfrm>
                                <a:prstGeom prst="rect">
                                  <a:avLst/>
                                </a:prstGeom>
                                <a:ln>
                                  <a:noFill/>
                                </a:ln>
                              </wps:spPr>
                              <wps:txbx>
                                <w:txbxContent>
                                  <w:p w:rsidR="00092D06" w:rsidRDefault="00092D06">
                                    <w:pPr>
                                      <w:spacing w:after="160" w:line="259" w:lineRule="auto"/>
                                      <w:ind w:left="0" w:firstLine="0"/>
                                      <w:jc w:val="left"/>
                                    </w:pPr>
                                    <w:r>
                                      <w:rPr>
                                        <w:sz w:val="18"/>
                                      </w:rPr>
                                      <w:t>Посещение</w:t>
                                    </w:r>
                                    <w:r>
                                      <w:rPr>
                                        <w:spacing w:val="-208"/>
                                        <w:sz w:val="18"/>
                                      </w:rPr>
                                      <w:t xml:space="preserve"> </w:t>
                                    </w:r>
                                    <w:r>
                                      <w:rPr>
                                        <w:sz w:val="18"/>
                                      </w:rPr>
                                      <w:t>концерта</w:t>
                                    </w:r>
                                    <w:r>
                                      <w:rPr>
                                        <w:spacing w:val="-208"/>
                                        <w:sz w:val="18"/>
                                      </w:rPr>
                                      <w:t xml:space="preserve"> </w:t>
                                    </w:r>
                                    <w:r>
                                      <w:rPr>
                                        <w:sz w:val="18"/>
                                      </w:rPr>
                                      <w:t>классической</w:t>
                                    </w:r>
                                    <w:r>
                                      <w:rPr>
                                        <w:spacing w:val="-208"/>
                                        <w:sz w:val="18"/>
                                      </w:rPr>
                                      <w:t xml:space="preserve"> </w:t>
                                    </w:r>
                                    <w:r>
                                      <w:rPr>
                                        <w:sz w:val="18"/>
                                      </w:rPr>
                                      <w:t>музыки</w:t>
                                    </w:r>
                                    <w:r>
                                      <w:rPr>
                                        <w:spacing w:val="-208"/>
                                        <w:sz w:val="18"/>
                                      </w:rPr>
                                      <w:t xml:space="preserve"> </w:t>
                                    </w:r>
                                    <w:r>
                                      <w:rPr>
                                        <w:sz w:val="18"/>
                                      </w:rPr>
                                      <w:t>с</w:t>
                                    </w:r>
                                    <w:r>
                                      <w:rPr>
                                        <w:spacing w:val="-208"/>
                                        <w:sz w:val="18"/>
                                      </w:rPr>
                                      <w:t xml:space="preserve"> </w:t>
                                    </w:r>
                                    <w:r>
                                      <w:rPr>
                                        <w:sz w:val="18"/>
                                      </w:rPr>
                                      <w:t>последую-</w:t>
                                    </w:r>
                                  </w:p>
                                </w:txbxContent>
                              </wps:txbx>
                              <wps:bodyPr horzOverflow="overflow" vert="horz" lIns="0" tIns="0" rIns="0" bIns="0" rtlCol="0">
                                <a:noAutofit/>
                              </wps:bodyPr>
                            </wps:wsp>
                            <wps:wsp>
                              <wps:cNvPr id="61623" name="Rectangle 61623"/>
                              <wps:cNvSpPr/>
                              <wps:spPr>
                                <a:xfrm rot="-5399999">
                                  <a:off x="31020" y="2210106"/>
                                  <a:ext cx="2209900" cy="137730"/>
                                </a:xfrm>
                                <a:prstGeom prst="rect">
                                  <a:avLst/>
                                </a:prstGeom>
                                <a:ln>
                                  <a:noFill/>
                                </a:ln>
                              </wps:spPr>
                              <wps:txbx>
                                <w:txbxContent>
                                  <w:p w:rsidR="00092D06" w:rsidRDefault="00092D06">
                                    <w:pPr>
                                      <w:spacing w:after="160" w:line="259" w:lineRule="auto"/>
                                      <w:ind w:left="0" w:firstLine="0"/>
                                      <w:jc w:val="left"/>
                                    </w:pPr>
                                    <w:r>
                                      <w:rPr>
                                        <w:sz w:val="18"/>
                                      </w:rPr>
                                      <w:t>щим</w:t>
                                    </w:r>
                                    <w:r>
                                      <w:rPr>
                                        <w:spacing w:val="-208"/>
                                        <w:sz w:val="18"/>
                                      </w:rPr>
                                      <w:t xml:space="preserve"> </w:t>
                                    </w:r>
                                    <w:r>
                                      <w:rPr>
                                        <w:sz w:val="18"/>
                                      </w:rPr>
                                      <w:t>обсуждением</w:t>
                                    </w:r>
                                    <w:r>
                                      <w:rPr>
                                        <w:spacing w:val="-208"/>
                                        <w:sz w:val="18"/>
                                      </w:rPr>
                                      <w:t xml:space="preserve"> </w:t>
                                    </w:r>
                                    <w:r>
                                      <w:rPr>
                                        <w:sz w:val="18"/>
                                      </w:rPr>
                                      <w:t>в</w:t>
                                    </w:r>
                                    <w:r>
                                      <w:rPr>
                                        <w:spacing w:val="-208"/>
                                        <w:sz w:val="18"/>
                                      </w:rPr>
                                      <w:t xml:space="preserve"> </w:t>
                                    </w:r>
                                    <w:r>
                                      <w:rPr>
                                        <w:sz w:val="18"/>
                                      </w:rPr>
                                      <w:t>классе.</w:t>
                                    </w:r>
                                  </w:p>
                                </w:txbxContent>
                              </wps:txbx>
                              <wps:bodyPr horzOverflow="overflow" vert="horz" lIns="0" tIns="0" rIns="0" bIns="0" rtlCol="0">
                                <a:noAutofit/>
                              </wps:bodyPr>
                            </wps:wsp>
                            <wps:wsp>
                              <wps:cNvPr id="61624" name="Rectangle 61624"/>
                              <wps:cNvSpPr/>
                              <wps:spPr>
                                <a:xfrm rot="-5399999">
                                  <a:off x="-880038" y="1165659"/>
                                  <a:ext cx="4298793" cy="137730"/>
                                </a:xfrm>
                                <a:prstGeom prst="rect">
                                  <a:avLst/>
                                </a:prstGeom>
                                <a:ln>
                                  <a:noFill/>
                                </a:ln>
                              </wps:spPr>
                              <wps:txbx>
                                <w:txbxContent>
                                  <w:p w:rsidR="00092D06" w:rsidRDefault="00092D06">
                                    <w:pPr>
                                      <w:spacing w:after="160" w:line="259" w:lineRule="auto"/>
                                      <w:ind w:left="0" w:firstLine="0"/>
                                      <w:jc w:val="left"/>
                                    </w:pPr>
                                    <w:r>
                                      <w:rPr>
                                        <w:sz w:val="18"/>
                                      </w:rPr>
                                      <w:t>Создание</w:t>
                                    </w:r>
                                    <w:r>
                                      <w:rPr>
                                        <w:spacing w:val="-208"/>
                                        <w:sz w:val="18"/>
                                      </w:rPr>
                                      <w:t xml:space="preserve"> </w:t>
                                    </w:r>
                                    <w:r>
                                      <w:rPr>
                                        <w:sz w:val="18"/>
                                      </w:rPr>
                                      <w:t>тематической</w:t>
                                    </w:r>
                                    <w:r>
                                      <w:rPr>
                                        <w:spacing w:val="-208"/>
                                        <w:sz w:val="18"/>
                                      </w:rPr>
                                      <w:t xml:space="preserve"> </w:t>
                                    </w:r>
                                    <w:r>
                                      <w:rPr>
                                        <w:sz w:val="18"/>
                                      </w:rPr>
                                      <w:t>подборки</w:t>
                                    </w:r>
                                    <w:r>
                                      <w:rPr>
                                        <w:spacing w:val="-208"/>
                                        <w:sz w:val="18"/>
                                      </w:rPr>
                                      <w:t xml:space="preserve"> </w:t>
                                    </w:r>
                                    <w:r>
                                      <w:rPr>
                                        <w:sz w:val="18"/>
                                      </w:rPr>
                                      <w:t>музыкальных</w:t>
                                    </w:r>
                                    <w:r>
                                      <w:rPr>
                                        <w:spacing w:val="-208"/>
                                        <w:sz w:val="18"/>
                                      </w:rPr>
                                      <w:t xml:space="preserve"> </w:t>
                                    </w:r>
                                    <w:r>
                                      <w:rPr>
                                        <w:sz w:val="18"/>
                                      </w:rPr>
                                      <w:t>произ-</w:t>
                                    </w:r>
                                  </w:p>
                                </w:txbxContent>
                              </wps:txbx>
                              <wps:bodyPr horzOverflow="overflow" vert="horz" lIns="0" tIns="0" rIns="0" bIns="0" rtlCol="0">
                                <a:noAutofit/>
                              </wps:bodyPr>
                            </wps:wsp>
                            <wps:wsp>
                              <wps:cNvPr id="61625" name="Rectangle 61625"/>
                              <wps:cNvSpPr/>
                              <wps:spPr>
                                <a:xfrm rot="-5399999">
                                  <a:off x="-173994" y="1738315"/>
                                  <a:ext cx="3153483" cy="137730"/>
                                </a:xfrm>
                                <a:prstGeom prst="rect">
                                  <a:avLst/>
                                </a:prstGeom>
                                <a:ln>
                                  <a:noFill/>
                                </a:ln>
                              </wps:spPr>
                              <wps:txbx>
                                <w:txbxContent>
                                  <w:p w:rsidR="00092D06" w:rsidRDefault="00092D06">
                                    <w:pPr>
                                      <w:spacing w:after="160" w:line="259" w:lineRule="auto"/>
                                      <w:ind w:left="0" w:firstLine="0"/>
                                      <w:jc w:val="left"/>
                                    </w:pPr>
                                    <w:r>
                                      <w:rPr>
                                        <w:sz w:val="18"/>
                                      </w:rPr>
                                      <w:t>ведений</w:t>
                                    </w:r>
                                    <w:r>
                                      <w:rPr>
                                        <w:spacing w:val="-208"/>
                                        <w:sz w:val="18"/>
                                      </w:rPr>
                                      <w:t xml:space="preserve"> </w:t>
                                    </w:r>
                                    <w:r>
                                      <w:rPr>
                                        <w:sz w:val="18"/>
                                      </w:rPr>
                                      <w:t>для</w:t>
                                    </w:r>
                                    <w:r>
                                      <w:rPr>
                                        <w:spacing w:val="-208"/>
                                        <w:sz w:val="18"/>
                                      </w:rPr>
                                      <w:t xml:space="preserve"> </w:t>
                                    </w:r>
                                    <w:r>
                                      <w:rPr>
                                        <w:sz w:val="18"/>
                                      </w:rPr>
                                      <w:t>домашнего</w:t>
                                    </w:r>
                                    <w:r>
                                      <w:rPr>
                                        <w:spacing w:val="-208"/>
                                        <w:sz w:val="18"/>
                                      </w:rPr>
                                      <w:t xml:space="preserve"> </w:t>
                                    </w:r>
                                    <w:r>
                                      <w:rPr>
                                        <w:sz w:val="18"/>
                                      </w:rPr>
                                      <w:t>прослушивания</w:t>
                                    </w:r>
                                  </w:p>
                                </w:txbxContent>
                              </wps:txbx>
                              <wps:bodyPr horzOverflow="overflow" vert="horz" lIns="0" tIns="0" rIns="0" bIns="0" rtlCol="0">
                                <a:noAutofit/>
                              </wps:bodyPr>
                            </wps:wsp>
                          </wpg:wgp>
                        </a:graphicData>
                      </a:graphic>
                    </wp:inline>
                  </w:drawing>
                </mc:Choice>
                <mc:Fallback>
                  <w:pict>
                    <v:group id="Group 636739" o:spid="_x0000_s1663" style="width:113.2pt;height:266.45pt;mso-position-horizontal-relative:char;mso-position-vertical-relative:line" coordsize="14374,33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">
                      <v:rect id="Rectangle 61615" o:spid="_x0000_s1664" style="position:absolute;left:-20572;top:11890;width:4252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cPFccA&#10;AADeAAAADwAAAGRycy9kb3ducmV2LnhtbESPT2vCQBTE74LfYXlCb2YTaVNJXaUUSnqpoLbS42v2&#10;5Q/Nvo3ZVeO3dwWhx2FmfsMsVoNpxYl611hWkEQxCOLC6oYrBV+79+kchPPIGlvLpOBCDlbL8WiB&#10;mbZn3tBp6ysRIOwyVFB732VSuqImgy6yHXHwStsb9EH2ldQ9ngPctHIWx6k02HBYqLGjt5qKv+3R&#10;KPhOdsd97ta//FMenh8/fb4uq1yph8nw+gLC0+D/w/f2h1aQJmnyBLc74QrI5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3Dx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Знание</w:t>
                              </w:r>
                              <w:r>
                                <w:rPr>
                                  <w:spacing w:val="-208"/>
                                  <w:sz w:val="18"/>
                                </w:rPr>
                                <w:t xml:space="preserve"> </w:t>
                              </w:r>
                              <w:r>
                                <w:rPr>
                                  <w:sz w:val="18"/>
                                </w:rPr>
                                <w:t>и</w:t>
                              </w:r>
                              <w:r>
                                <w:rPr>
                                  <w:spacing w:val="-208"/>
                                  <w:sz w:val="18"/>
                                </w:rPr>
                                <w:t xml:space="preserve"> </w:t>
                              </w:r>
                              <w:r>
                                <w:rPr>
                                  <w:sz w:val="18"/>
                                </w:rPr>
                                <w:t>соблюдение</w:t>
                              </w:r>
                              <w:r>
                                <w:rPr>
                                  <w:spacing w:val="-208"/>
                                  <w:sz w:val="18"/>
                                </w:rPr>
                                <w:t xml:space="preserve"> </w:t>
                              </w:r>
                              <w:r>
                                <w:rPr>
                                  <w:sz w:val="18"/>
                                </w:rPr>
                                <w:t>общепринятых</w:t>
                              </w:r>
                              <w:r>
                                <w:rPr>
                                  <w:spacing w:val="-208"/>
                                  <w:sz w:val="18"/>
                                </w:rPr>
                                <w:t xml:space="preserve"> </w:t>
                              </w:r>
                              <w:r>
                                <w:rPr>
                                  <w:sz w:val="18"/>
                                </w:rPr>
                                <w:t>норм</w:t>
                              </w:r>
                              <w:r>
                                <w:rPr>
                                  <w:spacing w:val="-208"/>
                                  <w:sz w:val="18"/>
                                </w:rPr>
                                <w:t xml:space="preserve"> </w:t>
                              </w:r>
                              <w:r>
                                <w:rPr>
                                  <w:sz w:val="18"/>
                                </w:rPr>
                                <w:t>слушания</w:t>
                              </w:r>
                              <w:r>
                                <w:rPr>
                                  <w:spacing w:val="-45"/>
                                  <w:sz w:val="18"/>
                                </w:rPr>
                                <w:t xml:space="preserve"> </w:t>
                              </w:r>
                            </w:p>
                          </w:txbxContent>
                        </v:textbox>
                      </v:rect>
                      <v:rect id="Rectangle 61616" o:spid="_x0000_s1665" style="position:absolute;left:-19674;top:11454;width:43392;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WRYsQA&#10;AADeAAAADwAAAGRycy9kb3ducmV2LnhtbERPy2rCQBTdF/yH4QrdNZMU0RIdRQSJmwo+Wrq8Zm4e&#10;mLmTZkZN/74jCHJWh/PizBa9acSVOldbVpBEMQji3OqaSwXHw/rtA4TzyBoby6Tgjxws5oOXGaba&#10;3nhH170vRShhl6KCyvs2ldLlFRl0kW2Jg1bYzqAPtCul7vAWyk0j3+N4LA3WHBYqbGlVUX7eX4yC&#10;r+Rw+c7c9sQ/xe9k9OmzbVFmSr0O++UUhKfeP82P9EYrGCcBcL8TroC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9lkWL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музыки,</w:t>
                              </w:r>
                              <w:r>
                                <w:rPr>
                                  <w:spacing w:val="-208"/>
                                  <w:sz w:val="18"/>
                                </w:rPr>
                                <w:t xml:space="preserve"> </w:t>
                              </w:r>
                              <w:r>
                                <w:rPr>
                                  <w:sz w:val="18"/>
                                </w:rPr>
                                <w:t>правил</w:t>
                              </w:r>
                              <w:r>
                                <w:rPr>
                                  <w:spacing w:val="-208"/>
                                  <w:sz w:val="18"/>
                                </w:rPr>
                                <w:t xml:space="preserve"> </w:t>
                              </w:r>
                              <w:r>
                                <w:rPr>
                                  <w:sz w:val="18"/>
                                </w:rPr>
                                <w:t>поведения</w:t>
                              </w:r>
                              <w:r>
                                <w:rPr>
                                  <w:spacing w:val="-208"/>
                                  <w:sz w:val="18"/>
                                </w:rPr>
                                <w:t xml:space="preserve"> </w:t>
                              </w:r>
                              <w:r>
                                <w:rPr>
                                  <w:sz w:val="18"/>
                                </w:rPr>
                                <w:t>в</w:t>
                              </w:r>
                              <w:r>
                                <w:rPr>
                                  <w:spacing w:val="-208"/>
                                  <w:sz w:val="18"/>
                                </w:rPr>
                                <w:t xml:space="preserve"> </w:t>
                              </w:r>
                              <w:r>
                                <w:rPr>
                                  <w:sz w:val="18"/>
                                </w:rPr>
                                <w:t>концертном</w:t>
                              </w:r>
                              <w:r>
                                <w:rPr>
                                  <w:spacing w:val="-208"/>
                                  <w:sz w:val="18"/>
                                </w:rPr>
                                <w:t xml:space="preserve"> </w:t>
                              </w:r>
                              <w:r>
                                <w:rPr>
                                  <w:sz w:val="18"/>
                                </w:rPr>
                                <w:t>зале,</w:t>
                              </w:r>
                              <w:r>
                                <w:rPr>
                                  <w:spacing w:val="-208"/>
                                  <w:sz w:val="18"/>
                                </w:rPr>
                                <w:t xml:space="preserve"> </w:t>
                              </w:r>
                              <w:r>
                                <w:rPr>
                                  <w:sz w:val="18"/>
                                </w:rPr>
                                <w:t>театре</w:t>
                              </w:r>
                              <w:r>
                                <w:rPr>
                                  <w:spacing w:val="-45"/>
                                  <w:sz w:val="18"/>
                                </w:rPr>
                                <w:t xml:space="preserve"> </w:t>
                              </w:r>
                            </w:p>
                          </w:txbxContent>
                        </v:textbox>
                      </v:rect>
                      <v:rect id="Rectangle 61617" o:spid="_x0000_s1666" style="position:absolute;left:-2917;top:26877;width:12546;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k0+ccA&#10;AADeAAAADwAAAGRycy9kb3ducmV2LnhtbESPT2vCQBTE70K/w/IK3nQTkViiq5SCpJcKahWPz+zL&#10;H8y+TbOrpt/eLRQ8DjPzG2ax6k0jbtS52rKCeByBIM6trrlU8L1fj95AOI+ssbFMCn7JwWr5Mlhg&#10;qu2dt3Tb+VIECLsUFVTet6mULq/IoBvbljh4he0M+iC7UuoO7wFuGjmJokQarDksVNjSR0X5ZXc1&#10;Cg7x/nrM3ObMp+JnNv3y2aYoM6WGr/37HISn3j/D/+1PrSCJk3gGf3fCFZDL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ApNP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оперы</w:t>
                              </w:r>
                              <w:r>
                                <w:rPr>
                                  <w:spacing w:val="-208"/>
                                  <w:sz w:val="18"/>
                                </w:rPr>
                                <w:t xml:space="preserve"> </w:t>
                              </w:r>
                              <w:r>
                                <w:rPr>
                                  <w:sz w:val="18"/>
                                </w:rPr>
                                <w:t>и</w:t>
                              </w:r>
                              <w:r>
                                <w:rPr>
                                  <w:spacing w:val="-208"/>
                                  <w:sz w:val="18"/>
                                </w:rPr>
                                <w:t xml:space="preserve"> </w:t>
                              </w:r>
                              <w:r>
                                <w:rPr>
                                  <w:sz w:val="18"/>
                                </w:rPr>
                                <w:t>балета.</w:t>
                              </w:r>
                            </w:p>
                          </w:txbxContent>
                        </v:textbox>
                      </v:rect>
                      <v:rect id="Rectangle 61618" o:spid="_x0000_s1667" style="position:absolute;left:-7692;top:20765;width:24760;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agi8MA&#10;AADeAAAADwAAAGRycy9kb3ducmV2LnhtbERPy2rCQBTdC/2H4Rbc6SRFYomOUgolbhTUtri8Zm4e&#10;mLkTM6PGv3cWgsvDec+XvWnElTpXW1YQjyMQxLnVNZcKfvc/o08QziNrbCyTgjs5WC7eBnNMtb3x&#10;lq47X4oQwi5FBZX3bSqlyysy6Ma2JQ5cYTuDPsCulLrDWwg3jfyIokQarDk0VNjSd0X5aXcxCv7i&#10;/eU/c5sjH4rzdLL22aYoM6WG7/3XDISn3r/ET/dKK0jiJA57w51wBe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agi8MAAADeAAAADwAAAAAAAAAAAAAAAACYAgAAZHJzL2Rv&#10;d25yZXYueG1sUEsFBgAAAAAEAAQA9QAAAIgDAAAAAA==&#10;" filled="f" stroked="f">
                        <v:textbox inset="0,0,0,0">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v:textbox>
                      </v:rect>
                      <v:rect id="Rectangle 61619" o:spid="_x0000_s1668" style="position:absolute;left:-16479;top:10648;width:4500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oFEMcA&#10;AADeAAAADwAAAGRycy9kb3ducmV2LnhtbESPW2vCQBSE3wv+h+UIvtVNSok1dZVSKPFFwSs+HrMn&#10;F5o9m2ZXjf++WxD6OMzMN8xs0ZtGXKlztWUF8TgCQZxbXXOpYL/7en4D4TyyxsYyKbiTg8V88DTD&#10;VNsbb+i69aUIEHYpKqi8b1MpXV6RQTe2LXHwCtsZ9EF2pdQd3gLcNPIlihJpsOawUGFLnxXl39uL&#10;UXCId5dj5tZnPhU/k9eVz9ZFmSk1GvYf7yA89f4//GgvtYIkTuIp/N0JV0D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76BR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Работа</w:t>
                              </w:r>
                              <w:r>
                                <w:rPr>
                                  <w:spacing w:val="-208"/>
                                  <w:sz w:val="18"/>
                                </w:rPr>
                                <w:t xml:space="preserve"> </w:t>
                              </w:r>
                              <w:r>
                                <w:rPr>
                                  <w:sz w:val="18"/>
                                </w:rPr>
                                <w:t>с</w:t>
                              </w:r>
                              <w:r>
                                <w:rPr>
                                  <w:spacing w:val="-208"/>
                                  <w:sz w:val="18"/>
                                </w:rPr>
                                <w:t xml:space="preserve"> </w:t>
                              </w:r>
                              <w:r>
                                <w:rPr>
                                  <w:sz w:val="18"/>
                                </w:rPr>
                                <w:t>интерактивной</w:t>
                              </w:r>
                              <w:r>
                                <w:rPr>
                                  <w:spacing w:val="-208"/>
                                  <w:sz w:val="18"/>
                                </w:rPr>
                                <w:t xml:space="preserve"> </w:t>
                              </w:r>
                              <w:r>
                                <w:rPr>
                                  <w:sz w:val="18"/>
                                </w:rPr>
                                <w:t>картой</w:t>
                              </w:r>
                              <w:r>
                                <w:rPr>
                                  <w:spacing w:val="-208"/>
                                  <w:sz w:val="18"/>
                                </w:rPr>
                                <w:t xml:space="preserve"> </w:t>
                              </w:r>
                              <w:r>
                                <w:rPr>
                                  <w:sz w:val="18"/>
                                </w:rPr>
                                <w:t>(география</w:t>
                              </w:r>
                              <w:r>
                                <w:rPr>
                                  <w:spacing w:val="-208"/>
                                  <w:sz w:val="18"/>
                                </w:rPr>
                                <w:t xml:space="preserve"> </w:t>
                              </w:r>
                              <w:r>
                                <w:rPr>
                                  <w:sz w:val="18"/>
                                </w:rPr>
                                <w:t>путешествий,</w:t>
                              </w:r>
                              <w:r>
                                <w:rPr>
                                  <w:spacing w:val="-45"/>
                                  <w:sz w:val="18"/>
                                </w:rPr>
                                <w:t xml:space="preserve"> </w:t>
                              </w:r>
                            </w:p>
                          </w:txbxContent>
                        </v:textbox>
                      </v:rect>
                      <v:rect id="Rectangle 61620" o:spid="_x0000_s1669" style="position:absolute;left:-13529;top:12263;width:4177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xmMMUA&#10;AADeAAAADwAAAGRycy9kb3ducmV2LnhtbESPy2rCQBSG90LfYTgFdzqJSFqio5RCiRsFLxWXx8zJ&#10;hWbOxMyo8e2dRcHlz3/jmy9704gbda62rCAeRyCIc6trLhUc9j+jTxDOI2tsLJOCBzlYLt4Gc0y1&#10;vfOWbjtfijDCLkUFlfdtKqXLKzLoxrYlDl5hO4M+yK6UusN7GDeNnERRIg3WHB4qbOm7ovxvdzUK&#10;fuP99Zi5zZlPxeVjuvbZpigzpYbv/dcMhKfev8L/7ZVWkMTJJAAEnIACcvE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rGYw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гастролей),</w:t>
                              </w:r>
                              <w:r>
                                <w:rPr>
                                  <w:spacing w:val="-208"/>
                                  <w:sz w:val="18"/>
                                </w:rPr>
                                <w:t xml:space="preserve"> </w:t>
                              </w:r>
                              <w:r>
                                <w:rPr>
                                  <w:sz w:val="18"/>
                                </w:rPr>
                                <w:t>лентой</w:t>
                              </w:r>
                              <w:r>
                                <w:rPr>
                                  <w:spacing w:val="-208"/>
                                  <w:sz w:val="18"/>
                                </w:rPr>
                                <w:t xml:space="preserve"> </w:t>
                              </w:r>
                              <w:r>
                                <w:rPr>
                                  <w:sz w:val="18"/>
                                </w:rPr>
                                <w:t>времени</w:t>
                              </w:r>
                              <w:r>
                                <w:rPr>
                                  <w:spacing w:val="-208"/>
                                  <w:sz w:val="18"/>
                                </w:rPr>
                                <w:t xml:space="preserve"> </w:t>
                              </w:r>
                              <w:r>
                                <w:rPr>
                                  <w:sz w:val="18"/>
                                </w:rPr>
                                <w:t>(имена,</w:t>
                              </w:r>
                              <w:r>
                                <w:rPr>
                                  <w:spacing w:val="-208"/>
                                  <w:sz w:val="18"/>
                                </w:rPr>
                                <w:t xml:space="preserve"> </w:t>
                              </w:r>
                              <w:r>
                                <w:rPr>
                                  <w:sz w:val="18"/>
                                </w:rPr>
                                <w:t>факты,</w:t>
                              </w:r>
                              <w:r>
                                <w:rPr>
                                  <w:spacing w:val="-208"/>
                                  <w:sz w:val="18"/>
                                </w:rPr>
                                <w:t xml:space="preserve"> </w:t>
                              </w:r>
                              <w:r>
                                <w:rPr>
                                  <w:sz w:val="18"/>
                                </w:rPr>
                                <w:t>явления,</w:t>
                              </w:r>
                              <w:r>
                                <w:rPr>
                                  <w:spacing w:val="-45"/>
                                  <w:sz w:val="18"/>
                                </w:rPr>
                                <w:t xml:space="preserve"> </w:t>
                              </w:r>
                            </w:p>
                          </w:txbxContent>
                        </v:textbox>
                      </v:rect>
                      <v:rect id="Rectangle 61621" o:spid="_x0000_s1670" style="position:absolute;left:-2494;top:21965;width:2237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DDq8cA&#10;AADeAAAADwAAAGRycy9kb3ducmV2LnhtbESPT2vCQBTE70K/w/IKvekmIrFEVykFiZcK1Soen9mX&#10;P5h9G7Orpt++WxA8DjPzG2a+7E0jbtS52rKCeBSBIM6trrlU8LNbDd9BOI+ssbFMCn7JwXLxMphj&#10;qu2dv+m29aUIEHYpKqi8b1MpXV6RQTeyLXHwCtsZ9EF2pdQd3gPcNHIcRYk0WHNYqLClz4ry8/Zq&#10;FOzj3fWQuc2Jj8VlOvny2aYoM6XeXvuPGQhPvX+GH+21VpDEyTiG/zvhCs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7gw6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музыкальные</w:t>
                              </w:r>
                              <w:r>
                                <w:rPr>
                                  <w:spacing w:val="-208"/>
                                  <w:sz w:val="18"/>
                                </w:rPr>
                                <w:t xml:space="preserve"> </w:t>
                              </w:r>
                              <w:r>
                                <w:rPr>
                                  <w:sz w:val="18"/>
                                </w:rPr>
                                <w:t>произведения).</w:t>
                              </w:r>
                            </w:p>
                          </w:txbxContent>
                        </v:textbox>
                      </v:rect>
                      <v:rect id="Rectangle 61622" o:spid="_x0000_s1671" style="position:absolute;left:-11914;top:11210;width:4388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Jd3McA&#10;AADeAAAADwAAAGRycy9kb3ducmV2LnhtbESPT2vCQBTE7wW/w/IK3uomoUSJrlKEkl4UqrZ4fGZf&#10;/mD2bZpdNf323YLgcZiZ3zCL1WBacaXeNZYVxJMIBHFhdcOVgsP+/WUGwnlkja1lUvBLDlbL0dMC&#10;M21v/EnXna9EgLDLUEHtfZdJ6YqaDLqJ7YiDV9reoA+yr6Tu8RbgppVJFKXSYMNhocaO1jUV593F&#10;KPiK95fv3G1PfCx/pq8bn2/LKldq/Dy8zUF4GvwjfG9/aAVpnCYJ/N8JV0A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4yXd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Посещение</w:t>
                              </w:r>
                              <w:r>
                                <w:rPr>
                                  <w:spacing w:val="-208"/>
                                  <w:sz w:val="18"/>
                                </w:rPr>
                                <w:t xml:space="preserve"> </w:t>
                              </w:r>
                              <w:r>
                                <w:rPr>
                                  <w:sz w:val="18"/>
                                </w:rPr>
                                <w:t>концерта</w:t>
                              </w:r>
                              <w:r>
                                <w:rPr>
                                  <w:spacing w:val="-208"/>
                                  <w:sz w:val="18"/>
                                </w:rPr>
                                <w:t xml:space="preserve"> </w:t>
                              </w:r>
                              <w:r>
                                <w:rPr>
                                  <w:sz w:val="18"/>
                                </w:rPr>
                                <w:t>классической</w:t>
                              </w:r>
                              <w:r>
                                <w:rPr>
                                  <w:spacing w:val="-208"/>
                                  <w:sz w:val="18"/>
                                </w:rPr>
                                <w:t xml:space="preserve"> </w:t>
                              </w:r>
                              <w:r>
                                <w:rPr>
                                  <w:sz w:val="18"/>
                                </w:rPr>
                                <w:t>музыки</w:t>
                              </w:r>
                              <w:r>
                                <w:rPr>
                                  <w:spacing w:val="-208"/>
                                  <w:sz w:val="18"/>
                                </w:rPr>
                                <w:t xml:space="preserve"> </w:t>
                              </w:r>
                              <w:r>
                                <w:rPr>
                                  <w:sz w:val="18"/>
                                </w:rPr>
                                <w:t>с</w:t>
                              </w:r>
                              <w:r>
                                <w:rPr>
                                  <w:spacing w:val="-208"/>
                                  <w:sz w:val="18"/>
                                </w:rPr>
                                <w:t xml:space="preserve"> </w:t>
                              </w:r>
                              <w:r>
                                <w:rPr>
                                  <w:sz w:val="18"/>
                                </w:rPr>
                                <w:t>последую-</w:t>
                              </w:r>
                            </w:p>
                          </w:txbxContent>
                        </v:textbox>
                      </v:rect>
                      <v:rect id="Rectangle 61623" o:spid="_x0000_s1672" style="position:absolute;left:310;top:22101;width:2209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74R8cA&#10;AADeAAAADwAAAGRycy9kb3ducmV2LnhtbESPW2vCQBSE3wX/w3IKfdNNbIkSXUUKJX2pUG/4eMye&#10;XGj2bJpdNf333YLg4zAz3zCLVW8acaXO1ZYVxOMIBHFudc2lgv3ufTQD4TyyxsYyKfglB6vlcLDA&#10;VNsbf9F160sRIOxSVFB536ZSurwig25sW+LgFbYz6IPsSqk7vAW4aeQkihJpsOawUGFLbxXl39uL&#10;UXCId5dj5jZnPhU/09dPn22KMlPq+alfz0F46v0jfG9/aAVJnExe4P9Ou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F++E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щим</w:t>
                              </w:r>
                              <w:r>
                                <w:rPr>
                                  <w:spacing w:val="-208"/>
                                  <w:sz w:val="18"/>
                                </w:rPr>
                                <w:t xml:space="preserve"> </w:t>
                              </w:r>
                              <w:r>
                                <w:rPr>
                                  <w:sz w:val="18"/>
                                </w:rPr>
                                <w:t>обсуждением</w:t>
                              </w:r>
                              <w:r>
                                <w:rPr>
                                  <w:spacing w:val="-208"/>
                                  <w:sz w:val="18"/>
                                </w:rPr>
                                <w:t xml:space="preserve"> </w:t>
                              </w:r>
                              <w:r>
                                <w:rPr>
                                  <w:sz w:val="18"/>
                                </w:rPr>
                                <w:t>в</w:t>
                              </w:r>
                              <w:r>
                                <w:rPr>
                                  <w:spacing w:val="-208"/>
                                  <w:sz w:val="18"/>
                                </w:rPr>
                                <w:t xml:space="preserve"> </w:t>
                              </w:r>
                              <w:r>
                                <w:rPr>
                                  <w:sz w:val="18"/>
                                </w:rPr>
                                <w:t>классе.</w:t>
                              </w:r>
                            </w:p>
                          </w:txbxContent>
                        </v:textbox>
                      </v:rect>
                      <v:rect id="Rectangle 61624" o:spid="_x0000_s1673" style="position:absolute;left:-8801;top:11657;width:4298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dgM8cA&#10;AADeAAAADwAAAGRycy9kb3ducmV2LnhtbESPW2vCQBSE3wv+h+UIfaubiESJrlIESV8qeCt9PGZP&#10;LjR7Ns2umv77riD4OMzMN8xi1ZtGXKlztWUF8SgCQZxbXXOp4HjYvM1AOI+ssbFMCv7IwWo5eFlg&#10;qu2Nd3Td+1IECLsUFVTet6mULq/IoBvZljh4he0M+iC7UuoObwFuGjmOokQarDksVNjSuqL8Z38x&#10;Ck7x4fKVue2Zv4vf6eTTZ9uizJR6HfbvcxCeev8MP9ofWkESJ+MJ3O+EKy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6XYD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Создание</w:t>
                              </w:r>
                              <w:r>
                                <w:rPr>
                                  <w:spacing w:val="-208"/>
                                  <w:sz w:val="18"/>
                                </w:rPr>
                                <w:t xml:space="preserve"> </w:t>
                              </w:r>
                              <w:r>
                                <w:rPr>
                                  <w:sz w:val="18"/>
                                </w:rPr>
                                <w:t>тематической</w:t>
                              </w:r>
                              <w:r>
                                <w:rPr>
                                  <w:spacing w:val="-208"/>
                                  <w:sz w:val="18"/>
                                </w:rPr>
                                <w:t xml:space="preserve"> </w:t>
                              </w:r>
                              <w:r>
                                <w:rPr>
                                  <w:sz w:val="18"/>
                                </w:rPr>
                                <w:t>подборки</w:t>
                              </w:r>
                              <w:r>
                                <w:rPr>
                                  <w:spacing w:val="-208"/>
                                  <w:sz w:val="18"/>
                                </w:rPr>
                                <w:t xml:space="preserve"> </w:t>
                              </w:r>
                              <w:r>
                                <w:rPr>
                                  <w:sz w:val="18"/>
                                </w:rPr>
                                <w:t>музыкальных</w:t>
                              </w:r>
                              <w:r>
                                <w:rPr>
                                  <w:spacing w:val="-208"/>
                                  <w:sz w:val="18"/>
                                </w:rPr>
                                <w:t xml:space="preserve"> </w:t>
                              </w:r>
                              <w:r>
                                <w:rPr>
                                  <w:sz w:val="18"/>
                                </w:rPr>
                                <w:t>произ-</w:t>
                              </w:r>
                            </w:p>
                          </w:txbxContent>
                        </v:textbox>
                      </v:rect>
                      <v:rect id="Rectangle 61625" o:spid="_x0000_s1674" style="position:absolute;left:-1741;top:17383;width:3153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vFqMcA&#10;AADeAAAADwAAAGRycy9kb3ducmV2LnhtbESPW2vCQBSE3wX/w3IKfdNNpI0SXUUKJX2pUG/4eMye&#10;XGj2bJpdNf333YLg4zAz3zCLVW8acaXO1ZYVxOMIBHFudc2lgv3ufTQD4TyyxsYyKfglB6vlcLDA&#10;VNsbf9F160sRIOxSVFB536ZSurwig25sW+LgFbYz6IPsSqk7vAW4aeQkihJpsOawUGFLbxXl39uL&#10;UXCId5dj5jZnPhU/05dPn22KMlPq+alfz0F46v0jfG9/aAVJnExe4f9Ou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Hbxa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ведений</w:t>
                              </w:r>
                              <w:r>
                                <w:rPr>
                                  <w:spacing w:val="-208"/>
                                  <w:sz w:val="18"/>
                                </w:rPr>
                                <w:t xml:space="preserve"> </w:t>
                              </w:r>
                              <w:r>
                                <w:rPr>
                                  <w:sz w:val="18"/>
                                </w:rPr>
                                <w:t>для</w:t>
                              </w:r>
                              <w:r>
                                <w:rPr>
                                  <w:spacing w:val="-208"/>
                                  <w:sz w:val="18"/>
                                </w:rPr>
                                <w:t xml:space="preserve"> </w:t>
                              </w:r>
                              <w:r>
                                <w:rPr>
                                  <w:sz w:val="18"/>
                                </w:rPr>
                                <w:t>домашнего</w:t>
                              </w:r>
                              <w:r>
                                <w:rPr>
                                  <w:spacing w:val="-208"/>
                                  <w:sz w:val="18"/>
                                </w:rPr>
                                <w:t xml:space="preserve"> </w:t>
                              </w:r>
                              <w:r>
                                <w:rPr>
                                  <w:sz w:val="18"/>
                                </w:rPr>
                                <w:t>прослушивания</w:t>
                              </w:r>
                            </w:p>
                          </w:txbxContent>
                        </v:textbox>
                      </v:rect>
                      <w10:anchorlock/>
                    </v:group>
                  </w:pict>
                </mc:Fallback>
              </mc:AlternateContent>
            </w:r>
          </w:p>
        </w:tc>
        <w:tc>
          <w:tcPr>
            <w:tcW w:w="388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2" w:firstLine="0"/>
              <w:jc w:val="left"/>
            </w:pPr>
            <w:r>
              <w:rPr>
                <w:rFonts w:ascii="Calibri" w:eastAsia="Calibri" w:hAnsi="Calibri" w:cs="Calibri"/>
                <w:noProof/>
                <w:color w:val="000000"/>
                <w:sz w:val="22"/>
              </w:rPr>
              <mc:AlternateContent>
                <mc:Choice Requires="wpg">
                  <w:drawing>
                    <wp:inline distT="0" distB="0" distL="0" distR="0">
                      <wp:extent cx="2104377" cy="3369449"/>
                      <wp:effectExtent l="0" t="0" r="0" b="0"/>
                      <wp:docPr id="636760" name="Group 636760"/>
                      <wp:cNvGraphicFramePr/>
                      <a:graphic xmlns:a="http://schemas.openxmlformats.org/drawingml/2006/main">
                        <a:graphicData uri="http://schemas.microsoft.com/office/word/2010/wordprocessingGroup">
                          <wpg:wgp>
                            <wpg:cNvGrpSpPr/>
                            <wpg:grpSpPr>
                              <a:xfrm>
                                <a:off x="0" y="0"/>
                                <a:ext cx="2104377" cy="3369449"/>
                                <a:chOff x="0" y="0"/>
                                <a:chExt cx="2104377" cy="3369449"/>
                              </a:xfrm>
                            </wpg:grpSpPr>
                            <wps:wsp>
                              <wps:cNvPr id="61650" name="Rectangle 61650"/>
                              <wps:cNvSpPr/>
                              <wps:spPr>
                                <a:xfrm rot="-5399999">
                                  <a:off x="-2118383" y="1113336"/>
                                  <a:ext cx="4374498" cy="137730"/>
                                </a:xfrm>
                                <a:prstGeom prst="rect">
                                  <a:avLst/>
                                </a:prstGeom>
                                <a:ln>
                                  <a:noFill/>
                                </a:ln>
                              </wps:spPr>
                              <wps:txbx>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w:t>
                                    </w:r>
                                    <w:r>
                                      <w:rPr>
                                        <w:spacing w:val="-208"/>
                                        <w:sz w:val="18"/>
                                      </w:rPr>
                                      <w:t xml:space="preserve"> </w:t>
                                    </w:r>
                                    <w:r>
                                      <w:rPr>
                                        <w:sz w:val="18"/>
                                      </w:rPr>
                                      <w:t>образцами</w:t>
                                    </w:r>
                                    <w:r>
                                      <w:rPr>
                                        <w:spacing w:val="-208"/>
                                        <w:sz w:val="18"/>
                                      </w:rPr>
                                      <w:t xml:space="preserve"> </w:t>
                                    </w:r>
                                    <w:r>
                                      <w:rPr>
                                        <w:sz w:val="18"/>
                                      </w:rPr>
                                      <w:t>полифонической</w:t>
                                    </w:r>
                                    <w:r>
                                      <w:rPr>
                                        <w:spacing w:val="-208"/>
                                        <w:sz w:val="18"/>
                                      </w:rPr>
                                      <w:t xml:space="preserve"> </w:t>
                                    </w:r>
                                    <w:r>
                                      <w:rPr>
                                        <w:sz w:val="18"/>
                                      </w:rPr>
                                      <w:t>и</w:t>
                                    </w:r>
                                    <w:r>
                                      <w:rPr>
                                        <w:spacing w:val="-208"/>
                                        <w:sz w:val="18"/>
                                      </w:rPr>
                                      <w:t xml:space="preserve"> </w:t>
                                    </w:r>
                                    <w:r>
                                      <w:rPr>
                                        <w:sz w:val="18"/>
                                      </w:rPr>
                                      <w:t>гомофонно-</w:t>
                                    </w:r>
                                  </w:p>
                                </w:txbxContent>
                              </wps:txbx>
                              <wps:bodyPr horzOverflow="overflow" vert="horz" lIns="0" tIns="0" rIns="0" bIns="0" rtlCol="0">
                                <a:noAutofit/>
                              </wps:bodyPr>
                            </wps:wsp>
                            <wps:wsp>
                              <wps:cNvPr id="61651" name="Rectangle 61651"/>
                              <wps:cNvSpPr/>
                              <wps:spPr>
                                <a:xfrm rot="-5399999">
                                  <a:off x="-731295" y="2367036"/>
                                  <a:ext cx="1867097" cy="137729"/>
                                </a:xfrm>
                                <a:prstGeom prst="rect">
                                  <a:avLst/>
                                </a:prstGeom>
                                <a:ln>
                                  <a:noFill/>
                                </a:ln>
                              </wps:spPr>
                              <wps:txbx>
                                <w:txbxContent>
                                  <w:p w:rsidR="00092D06" w:rsidRDefault="00092D06">
                                    <w:pPr>
                                      <w:spacing w:after="160" w:line="259" w:lineRule="auto"/>
                                      <w:ind w:left="0" w:firstLine="0"/>
                                      <w:jc w:val="left"/>
                                    </w:pPr>
                                    <w:r>
                                      <w:rPr>
                                        <w:sz w:val="18"/>
                                      </w:rPr>
                                      <w:t>гармонической</w:t>
                                    </w:r>
                                    <w:r>
                                      <w:rPr>
                                        <w:spacing w:val="-208"/>
                                        <w:sz w:val="18"/>
                                      </w:rPr>
                                      <w:t xml:space="preserve"> </w:t>
                                    </w:r>
                                    <w:r>
                                      <w:rPr>
                                        <w:sz w:val="18"/>
                                      </w:rPr>
                                      <w:t>музыки.</w:t>
                                    </w:r>
                                  </w:p>
                                </w:txbxContent>
                              </wps:txbx>
                              <wps:bodyPr horzOverflow="overflow" vert="horz" lIns="0" tIns="0" rIns="0" bIns="0" rtlCol="0">
                                <a:noAutofit/>
                              </wps:bodyPr>
                            </wps:wsp>
                            <wps:wsp>
                              <wps:cNvPr id="61652" name="Rectangle 61652"/>
                              <wps:cNvSpPr/>
                              <wps:spPr>
                                <a:xfrm rot="-5399999">
                                  <a:off x="-1819835" y="1145107"/>
                                  <a:ext cx="4310955" cy="137730"/>
                                </a:xfrm>
                                <a:prstGeom prst="rect">
                                  <a:avLst/>
                                </a:prstGeom>
                                <a:ln>
                                  <a:noFill/>
                                </a:ln>
                              </wps:spPr>
                              <wps:txbx>
                                <w:txbxContent>
                                  <w:p w:rsidR="00092D06" w:rsidRDefault="00092D06">
                                    <w:pPr>
                                      <w:spacing w:after="160" w:line="259" w:lineRule="auto"/>
                                      <w:ind w:left="0" w:firstLine="0"/>
                                      <w:jc w:val="left"/>
                                    </w:pPr>
                                    <w:r>
                                      <w:rPr>
                                        <w:sz w:val="18"/>
                                      </w:rPr>
                                      <w:t>Разучивание,</w:t>
                                    </w:r>
                                    <w:r>
                                      <w:rPr>
                                        <w:spacing w:val="-208"/>
                                        <w:sz w:val="18"/>
                                      </w:rPr>
                                      <w:t xml:space="preserve"> </w:t>
                                    </w:r>
                                    <w:r>
                                      <w:rPr>
                                        <w:sz w:val="18"/>
                                      </w:rPr>
                                      <w:t>исполнение</w:t>
                                    </w:r>
                                    <w:r>
                                      <w:rPr>
                                        <w:spacing w:val="-208"/>
                                        <w:sz w:val="18"/>
                                      </w:rPr>
                                      <w:t xml:space="preserve"> </w:t>
                                    </w:r>
                                    <w:r>
                                      <w:rPr>
                                        <w:sz w:val="18"/>
                                      </w:rPr>
                                      <w:t>не</w:t>
                                    </w:r>
                                    <w:r>
                                      <w:rPr>
                                        <w:spacing w:val="-208"/>
                                        <w:sz w:val="18"/>
                                      </w:rPr>
                                      <w:t xml:space="preserve"> </w:t>
                                    </w:r>
                                    <w:r>
                                      <w:rPr>
                                        <w:sz w:val="18"/>
                                      </w:rPr>
                                      <w:t>менее</w:t>
                                    </w:r>
                                    <w:r>
                                      <w:rPr>
                                        <w:spacing w:val="-208"/>
                                        <w:sz w:val="18"/>
                                      </w:rPr>
                                      <w:t xml:space="preserve"> </w:t>
                                    </w:r>
                                    <w:r>
                                      <w:rPr>
                                        <w:sz w:val="18"/>
                                      </w:rPr>
                                      <w:t>одного</w:t>
                                    </w:r>
                                    <w:r>
                                      <w:rPr>
                                        <w:spacing w:val="-208"/>
                                        <w:sz w:val="18"/>
                                      </w:rPr>
                                      <w:t xml:space="preserve"> </w:t>
                                    </w:r>
                                    <w:r>
                                      <w:rPr>
                                        <w:sz w:val="18"/>
                                      </w:rPr>
                                      <w:t>вокального</w:t>
                                    </w:r>
                                    <w:r>
                                      <w:rPr>
                                        <w:spacing w:val="-45"/>
                                        <w:sz w:val="18"/>
                                      </w:rPr>
                                      <w:t xml:space="preserve"> </w:t>
                                    </w:r>
                                  </w:p>
                                </w:txbxContent>
                              </wps:txbx>
                              <wps:bodyPr horzOverflow="overflow" vert="horz" lIns="0" tIns="0" rIns="0" bIns="0" rtlCol="0">
                                <a:noAutofit/>
                              </wps:bodyPr>
                            </wps:wsp>
                            <wps:wsp>
                              <wps:cNvPr id="61653" name="Rectangle 61653"/>
                              <wps:cNvSpPr/>
                              <wps:spPr>
                                <a:xfrm rot="-5399999">
                                  <a:off x="-1641298" y="1190256"/>
                                  <a:ext cx="4220657" cy="137730"/>
                                </a:xfrm>
                                <a:prstGeom prst="rect">
                                  <a:avLst/>
                                </a:prstGeom>
                                <a:ln>
                                  <a:noFill/>
                                </a:ln>
                              </wps:spPr>
                              <wps:txbx>
                                <w:txbxContent>
                                  <w:p w:rsidR="00092D06" w:rsidRDefault="00092D06">
                                    <w:pPr>
                                      <w:spacing w:after="160" w:line="259" w:lineRule="auto"/>
                                      <w:ind w:left="0" w:firstLine="0"/>
                                      <w:jc w:val="left"/>
                                    </w:pPr>
                                    <w:r>
                                      <w:rPr>
                                        <w:sz w:val="18"/>
                                      </w:rPr>
                                      <w:t>произведения,</w:t>
                                    </w:r>
                                    <w:r>
                                      <w:rPr>
                                        <w:spacing w:val="-208"/>
                                        <w:sz w:val="18"/>
                                      </w:rPr>
                                      <w:t xml:space="preserve"> </w:t>
                                    </w:r>
                                    <w:r>
                                      <w:rPr>
                                        <w:sz w:val="18"/>
                                      </w:rPr>
                                      <w:t>сочинённого</w:t>
                                    </w:r>
                                    <w:r>
                                      <w:rPr>
                                        <w:spacing w:val="-208"/>
                                        <w:sz w:val="18"/>
                                      </w:rPr>
                                      <w:t xml:space="preserve"> </w:t>
                                    </w:r>
                                    <w:r>
                                      <w:rPr>
                                        <w:sz w:val="18"/>
                                      </w:rPr>
                                      <w:t>композитором-классиком</w:t>
                                    </w:r>
                                    <w:r>
                                      <w:rPr>
                                        <w:spacing w:val="-45"/>
                                        <w:sz w:val="18"/>
                                      </w:rPr>
                                      <w:t xml:space="preserve"> </w:t>
                                    </w:r>
                                  </w:p>
                                </w:txbxContent>
                              </wps:txbx>
                              <wps:bodyPr horzOverflow="overflow" vert="horz" lIns="0" tIns="0" rIns="0" bIns="0" rtlCol="0">
                                <a:noAutofit/>
                              </wps:bodyPr>
                            </wps:wsp>
                            <wps:wsp>
                              <wps:cNvPr id="636456" name="Rectangle 636456"/>
                              <wps:cNvSpPr/>
                              <wps:spPr>
                                <a:xfrm rot="-5399999">
                                  <a:off x="186926" y="2885093"/>
                                  <a:ext cx="3183278" cy="137730"/>
                                </a:xfrm>
                                <a:prstGeom prst="rect">
                                  <a:avLst/>
                                </a:prstGeom>
                                <a:ln>
                                  <a:noFill/>
                                </a:ln>
                              </wps:spPr>
                              <wps:txbx>
                                <w:txbxContent>
                                  <w:p w:rsidR="00092D06" w:rsidRDefault="00092D06">
                                    <w:pPr>
                                      <w:spacing w:after="160" w:line="259" w:lineRule="auto"/>
                                      <w:ind w:left="0" w:firstLine="0"/>
                                      <w:jc w:val="left"/>
                                    </w:pPr>
                                    <w:r>
                                      <w:rPr>
                                        <w:sz w:val="18"/>
                                      </w:rPr>
                                      <w:t>(</w:t>
                                    </w:r>
                                  </w:p>
                                </w:txbxContent>
                              </wps:txbx>
                              <wps:bodyPr horzOverflow="overflow" vert="horz" lIns="0" tIns="0" rIns="0" bIns="0" rtlCol="0">
                                <a:noAutofit/>
                              </wps:bodyPr>
                            </wps:wsp>
                            <wps:wsp>
                              <wps:cNvPr id="636458" name="Rectangle 636458"/>
                              <wps:cNvSpPr/>
                              <wps:spPr>
                                <a:xfrm rot="-5399999">
                                  <a:off x="-2144965" y="553201"/>
                                  <a:ext cx="3183278" cy="137730"/>
                                </a:xfrm>
                                <a:prstGeom prst="rect">
                                  <a:avLst/>
                                </a:prstGeom>
                                <a:ln>
                                  <a:noFill/>
                                </a:ln>
                              </wps:spPr>
                              <wps:txbx>
                                <w:txbxContent>
                                  <w:p w:rsidR="00092D06" w:rsidRDefault="00092D06">
                                    <w:pPr>
                                      <w:spacing w:after="160" w:line="259" w:lineRule="auto"/>
                                      <w:ind w:left="0" w:firstLine="0"/>
                                      <w:jc w:val="left"/>
                                    </w:pPr>
                                    <w:r>
                                      <w:rPr>
                                        <w:sz w:val="18"/>
                                      </w:rPr>
                                      <w:t>).</w:t>
                                    </w:r>
                                  </w:p>
                                </w:txbxContent>
                              </wps:txbx>
                              <wps:bodyPr horzOverflow="overflow" vert="horz" lIns="0" tIns="0" rIns="0" bIns="0" rtlCol="0">
                                <a:noAutofit/>
                              </wps:bodyPr>
                            </wps:wsp>
                            <wps:wsp>
                              <wps:cNvPr id="636459" name="Rectangle 636459"/>
                              <wps:cNvSpPr/>
                              <wps:spPr>
                                <a:xfrm rot="-5399999">
                                  <a:off x="-968818" y="1729349"/>
                                  <a:ext cx="3183278" cy="137730"/>
                                </a:xfrm>
                                <a:prstGeom prst="rect">
                                  <a:avLst/>
                                </a:prstGeom>
                                <a:ln>
                                  <a:noFill/>
                                </a:ln>
                              </wps:spPr>
                              <wps:txbx>
                                <w:txbxContent>
                                  <w:p w:rsidR="00092D06" w:rsidRDefault="00092D06">
                                    <w:pPr>
                                      <w:spacing w:after="160" w:line="259" w:lineRule="auto"/>
                                      <w:ind w:left="0" w:firstLine="0"/>
                                      <w:jc w:val="left"/>
                                    </w:pPr>
                                    <w:r>
                                      <w:rPr>
                                        <w:sz w:val="18"/>
                                      </w:rPr>
                                      <w:t>из</w:t>
                                    </w:r>
                                    <w:r>
                                      <w:rPr>
                                        <w:spacing w:val="-208"/>
                                        <w:sz w:val="18"/>
                                      </w:rPr>
                                      <w:t xml:space="preserve"> </w:t>
                                    </w:r>
                                    <w:r>
                                      <w:rPr>
                                        <w:sz w:val="18"/>
                                      </w:rPr>
                                      <w:t>числа</w:t>
                                    </w:r>
                                    <w:r>
                                      <w:rPr>
                                        <w:spacing w:val="-208"/>
                                        <w:sz w:val="18"/>
                                      </w:rPr>
                                      <w:t xml:space="preserve"> </w:t>
                                    </w:r>
                                    <w:r>
                                      <w:rPr>
                                        <w:sz w:val="18"/>
                                      </w:rPr>
                                      <w:t>изучаемых</w:t>
                                    </w:r>
                                    <w:r>
                                      <w:rPr>
                                        <w:spacing w:val="-208"/>
                                        <w:sz w:val="18"/>
                                      </w:rPr>
                                      <w:t xml:space="preserve"> </w:t>
                                    </w:r>
                                    <w:r>
                                      <w:rPr>
                                        <w:sz w:val="18"/>
                                      </w:rPr>
                                      <w:t>в</w:t>
                                    </w:r>
                                    <w:r>
                                      <w:rPr>
                                        <w:spacing w:val="-208"/>
                                        <w:sz w:val="18"/>
                                      </w:rPr>
                                      <w:t xml:space="preserve"> </w:t>
                                    </w:r>
                                    <w:r>
                                      <w:rPr>
                                        <w:sz w:val="18"/>
                                      </w:rPr>
                                      <w:t>данном</w:t>
                                    </w:r>
                                    <w:r>
                                      <w:rPr>
                                        <w:spacing w:val="-208"/>
                                        <w:sz w:val="18"/>
                                      </w:rPr>
                                      <w:t xml:space="preserve"> </w:t>
                                    </w:r>
                                    <w:r>
                                      <w:rPr>
                                        <w:sz w:val="18"/>
                                      </w:rPr>
                                      <w:t>разделе</w:t>
                                    </w:r>
                                  </w:p>
                                </w:txbxContent>
                              </wps:txbx>
                              <wps:bodyPr horzOverflow="overflow" vert="horz" lIns="0" tIns="0" rIns="0" bIns="0" rtlCol="0">
                                <a:noAutofit/>
                              </wps:bodyPr>
                            </wps:wsp>
                            <wps:wsp>
                              <wps:cNvPr id="61655" name="Rectangle 61655"/>
                              <wps:cNvSpPr/>
                              <wps:spPr>
                                <a:xfrm rot="-5399999">
                                  <a:off x="-1363652" y="1201126"/>
                                  <a:ext cx="4198917" cy="137730"/>
                                </a:xfrm>
                                <a:prstGeom prst="rect">
                                  <a:avLst/>
                                </a:prstGeom>
                                <a:ln>
                                  <a:noFill/>
                                </a:ln>
                              </wps:spPr>
                              <wps:txbx>
                                <w:txbxContent>
                                  <w:p w:rsidR="00092D06" w:rsidRDefault="00092D06">
                                    <w:pPr>
                                      <w:spacing w:after="160" w:line="259" w:lineRule="auto"/>
                                      <w:ind w:left="0" w:firstLine="0"/>
                                      <w:jc w:val="left"/>
                                    </w:pPr>
                                    <w:r>
                                      <w:rPr>
                                        <w:sz w:val="18"/>
                                      </w:rPr>
                                      <w:t>Исполнение</w:t>
                                    </w:r>
                                    <w:r>
                                      <w:rPr>
                                        <w:spacing w:val="-208"/>
                                        <w:sz w:val="18"/>
                                      </w:rPr>
                                      <w:t xml:space="preserve"> </w:t>
                                    </w:r>
                                    <w:r>
                                      <w:rPr>
                                        <w:sz w:val="18"/>
                                      </w:rPr>
                                      <w:t>вокальных,</w:t>
                                    </w:r>
                                    <w:r>
                                      <w:rPr>
                                        <w:spacing w:val="-208"/>
                                        <w:sz w:val="18"/>
                                      </w:rPr>
                                      <w:t xml:space="preserve"> </w:t>
                                    </w:r>
                                    <w:r>
                                      <w:rPr>
                                        <w:sz w:val="18"/>
                                      </w:rPr>
                                      <w:t>ритмических,</w:t>
                                    </w:r>
                                    <w:r>
                                      <w:rPr>
                                        <w:spacing w:val="-208"/>
                                        <w:sz w:val="18"/>
                                      </w:rPr>
                                      <w:t xml:space="preserve"> </w:t>
                                    </w:r>
                                    <w:r>
                                      <w:rPr>
                                        <w:sz w:val="18"/>
                                      </w:rPr>
                                      <w:t>речевых</w:t>
                                    </w:r>
                                    <w:r>
                                      <w:rPr>
                                        <w:spacing w:val="-208"/>
                                        <w:sz w:val="18"/>
                                      </w:rPr>
                                      <w:t xml:space="preserve"> </w:t>
                                    </w:r>
                                    <w:r>
                                      <w:rPr>
                                        <w:sz w:val="18"/>
                                      </w:rPr>
                                      <w:t>кано-</w:t>
                                    </w:r>
                                  </w:p>
                                </w:txbxContent>
                              </wps:txbx>
                              <wps:bodyPr horzOverflow="overflow" vert="horz" lIns="0" tIns="0" rIns="0" bIns="0" rtlCol="0">
                                <a:noAutofit/>
                              </wps:bodyPr>
                            </wps:wsp>
                            <wps:wsp>
                              <wps:cNvPr id="61656" name="Rectangle 61656"/>
                              <wps:cNvSpPr/>
                              <wps:spPr>
                                <a:xfrm rot="-5399999">
                                  <a:off x="711474" y="3142865"/>
                                  <a:ext cx="315439" cy="137729"/>
                                </a:xfrm>
                                <a:prstGeom prst="rect">
                                  <a:avLst/>
                                </a:prstGeom>
                                <a:ln>
                                  <a:noFill/>
                                </a:ln>
                              </wps:spPr>
                              <wps:txbx>
                                <w:txbxContent>
                                  <w:p w:rsidR="00092D06" w:rsidRDefault="00092D06">
                                    <w:pPr>
                                      <w:spacing w:after="160" w:line="259" w:lineRule="auto"/>
                                      <w:ind w:left="0" w:firstLine="0"/>
                                      <w:jc w:val="left"/>
                                    </w:pPr>
                                    <w:r>
                                      <w:rPr>
                                        <w:sz w:val="18"/>
                                      </w:rPr>
                                      <w:t>нов.</w:t>
                                    </w:r>
                                  </w:p>
                                </w:txbxContent>
                              </wps:txbx>
                              <wps:bodyPr horzOverflow="overflow" vert="horz" lIns="0" tIns="0" rIns="0" bIns="0" rtlCol="0">
                                <a:noAutofit/>
                              </wps:bodyPr>
                            </wps:wsp>
                            <wps:wsp>
                              <wps:cNvPr id="61657" name="Rectangle 61657"/>
                              <wps:cNvSpPr/>
                              <wps:spPr>
                                <a:xfrm rot="-5399999">
                                  <a:off x="-1170529" y="1127473"/>
                                  <a:ext cx="4346224" cy="137730"/>
                                </a:xfrm>
                                <a:prstGeom prst="rect">
                                  <a:avLst/>
                                </a:prstGeom>
                                <a:ln>
                                  <a:noFill/>
                                </a:ln>
                              </wps:spPr>
                              <wps:txbx>
                                <w:txbxContent>
                                  <w:p w:rsidR="00092D06" w:rsidRDefault="00092D06">
                                    <w:pPr>
                                      <w:spacing w:after="160" w:line="259" w:lineRule="auto"/>
                                      <w:ind w:left="0" w:firstLine="0"/>
                                      <w:jc w:val="left"/>
                                    </w:pPr>
                                    <w:r>
                                      <w:rPr>
                                        <w:sz w:val="18"/>
                                      </w:rPr>
                                      <w:t>Музыкальная</w:t>
                                    </w:r>
                                    <w:r>
                                      <w:rPr>
                                        <w:spacing w:val="-208"/>
                                        <w:sz w:val="18"/>
                                      </w:rPr>
                                      <w:t xml:space="preserve"> </w:t>
                                    </w:r>
                                    <w:r>
                                      <w:rPr>
                                        <w:sz w:val="18"/>
                                      </w:rPr>
                                      <w:t>викторина</w:t>
                                    </w:r>
                                    <w:r>
                                      <w:rPr>
                                        <w:spacing w:val="-208"/>
                                        <w:sz w:val="18"/>
                                      </w:rPr>
                                      <w:t xml:space="preserve"> </w:t>
                                    </w:r>
                                    <w:r>
                                      <w:rPr>
                                        <w:sz w:val="18"/>
                                      </w:rPr>
                                      <w:t>на</w:t>
                                    </w:r>
                                    <w:r>
                                      <w:rPr>
                                        <w:spacing w:val="-208"/>
                                        <w:sz w:val="18"/>
                                      </w:rPr>
                                      <w:t xml:space="preserve"> </w:t>
                                    </w:r>
                                    <w:r>
                                      <w:rPr>
                                        <w:sz w:val="18"/>
                                      </w:rPr>
                                      <w:t>знание</w:t>
                                    </w:r>
                                    <w:r>
                                      <w:rPr>
                                        <w:spacing w:val="-208"/>
                                        <w:sz w:val="18"/>
                                      </w:rPr>
                                      <w:t xml:space="preserve"> </w:t>
                                    </w:r>
                                    <w:r>
                                      <w:rPr>
                                        <w:sz w:val="18"/>
                                      </w:rPr>
                                      <w:t>музыки,</w:t>
                                    </w:r>
                                    <w:r>
                                      <w:rPr>
                                        <w:spacing w:val="-208"/>
                                        <w:sz w:val="18"/>
                                      </w:rPr>
                                      <w:t xml:space="preserve"> </w:t>
                                    </w:r>
                                    <w:r>
                                      <w:rPr>
                                        <w:sz w:val="18"/>
                                      </w:rPr>
                                      <w:t>названий</w:t>
                                    </w:r>
                                    <w:r>
                                      <w:rPr>
                                        <w:spacing w:val="-45"/>
                                        <w:sz w:val="18"/>
                                      </w:rPr>
                                      <w:t xml:space="preserve"> </w:t>
                                    </w:r>
                                  </w:p>
                                </w:txbxContent>
                              </wps:txbx>
                              <wps:bodyPr horzOverflow="overflow" vert="horz" lIns="0" tIns="0" rIns="0" bIns="0" rtlCol="0">
                                <a:noAutofit/>
                              </wps:bodyPr>
                            </wps:wsp>
                            <wps:wsp>
                              <wps:cNvPr id="61658" name="Rectangle 61658"/>
                              <wps:cNvSpPr/>
                              <wps:spPr>
                                <a:xfrm rot="-5399999">
                                  <a:off x="-282898" y="1881716"/>
                                  <a:ext cx="2837739" cy="137730"/>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авторов</w:t>
                                    </w:r>
                                    <w:r>
                                      <w:rPr>
                                        <w:spacing w:val="-208"/>
                                        <w:sz w:val="18"/>
                                      </w:rPr>
                                      <w:t xml:space="preserve"> </w:t>
                                    </w:r>
                                    <w:r>
                                      <w:rPr>
                                        <w:sz w:val="18"/>
                                      </w:rPr>
                                      <w:t>изученных</w:t>
                                    </w:r>
                                    <w:r>
                                      <w:rPr>
                                        <w:spacing w:val="-208"/>
                                        <w:sz w:val="18"/>
                                      </w:rPr>
                                      <w:t xml:space="preserve"> </w:t>
                                    </w:r>
                                    <w:r>
                                      <w:rPr>
                                        <w:sz w:val="18"/>
                                      </w:rPr>
                                      <w:t>произведений.</w:t>
                                    </w:r>
                                  </w:p>
                                </w:txbxContent>
                              </wps:txbx>
                              <wps:bodyPr horzOverflow="overflow" vert="horz" lIns="0" tIns="0" rIns="0" bIns="0" rtlCol="0">
                                <a:noAutofit/>
                              </wps:bodyPr>
                            </wps:wsp>
                            <wps:wsp>
                              <wps:cNvPr id="61659" name="Rectangle 61659"/>
                              <wps:cNvSpPr/>
                              <wps:spPr>
                                <a:xfrm rot="-5399999">
                                  <a:off x="31162" y="2062162"/>
                                  <a:ext cx="2475934" cy="138641"/>
                                </a:xfrm>
                                <a:prstGeom prst="rect">
                                  <a:avLst/>
                                </a:prstGeom>
                                <a:ln>
                                  <a:noFill/>
                                </a:ln>
                              </wps:spPr>
                              <wps:txbx>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wps:txbx>
                              <wps:bodyPr horzOverflow="overflow" vert="horz" lIns="0" tIns="0" rIns="0" bIns="0" rtlCol="0">
                                <a:noAutofit/>
                              </wps:bodyPr>
                            </wps:wsp>
                            <wps:wsp>
                              <wps:cNvPr id="61660" name="Rectangle 61660"/>
                              <wps:cNvSpPr/>
                              <wps:spPr>
                                <a:xfrm rot="-5399999">
                                  <a:off x="-789215" y="1108623"/>
                                  <a:ext cx="4383924" cy="137730"/>
                                </a:xfrm>
                                <a:prstGeom prst="rect">
                                  <a:avLst/>
                                </a:prstGeom>
                                <a:ln>
                                  <a:noFill/>
                                </a:ln>
                              </wps:spPr>
                              <wps:txbx>
                                <w:txbxContent>
                                  <w:p w:rsidR="00092D06" w:rsidRDefault="00092D06">
                                    <w:pPr>
                                      <w:spacing w:after="160" w:line="259" w:lineRule="auto"/>
                                      <w:ind w:left="0" w:firstLine="0"/>
                                      <w:jc w:val="left"/>
                                    </w:pPr>
                                    <w:r>
                                      <w:rPr>
                                        <w:sz w:val="18"/>
                                      </w:rPr>
                                      <w:t>Составление</w:t>
                                    </w:r>
                                    <w:r>
                                      <w:rPr>
                                        <w:spacing w:val="-208"/>
                                        <w:sz w:val="18"/>
                                      </w:rPr>
                                      <w:t xml:space="preserve"> </w:t>
                                    </w:r>
                                    <w:r>
                                      <w:rPr>
                                        <w:sz w:val="18"/>
                                      </w:rPr>
                                      <w:t>сравнительной</w:t>
                                    </w:r>
                                    <w:r>
                                      <w:rPr>
                                        <w:spacing w:val="-208"/>
                                        <w:sz w:val="18"/>
                                      </w:rPr>
                                      <w:t xml:space="preserve"> </w:t>
                                    </w:r>
                                    <w:r>
                                      <w:rPr>
                                        <w:sz w:val="18"/>
                                      </w:rPr>
                                      <w:t>таблицы</w:t>
                                    </w:r>
                                    <w:r>
                                      <w:rPr>
                                        <w:spacing w:val="-208"/>
                                        <w:sz w:val="18"/>
                                      </w:rPr>
                                      <w:t xml:space="preserve"> </w:t>
                                    </w:r>
                                    <w:r>
                                      <w:rPr>
                                        <w:sz w:val="18"/>
                                      </w:rPr>
                                      <w:t>стилей</w:t>
                                    </w:r>
                                    <w:r>
                                      <w:rPr>
                                        <w:spacing w:val="-208"/>
                                        <w:sz w:val="18"/>
                                      </w:rPr>
                                      <w:t xml:space="preserve"> </w:t>
                                    </w:r>
                                    <w:r>
                                      <w:rPr>
                                        <w:sz w:val="18"/>
                                      </w:rPr>
                                      <w:t>барокко</w:t>
                                    </w:r>
                                    <w:r>
                                      <w:rPr>
                                        <w:spacing w:val="-208"/>
                                        <w:sz w:val="18"/>
                                      </w:rPr>
                                      <w:t xml:space="preserve"> </w:t>
                                    </w:r>
                                    <w:r>
                                      <w:rPr>
                                        <w:sz w:val="18"/>
                                      </w:rPr>
                                      <w:t>и</w:t>
                                    </w:r>
                                    <w:r>
                                      <w:rPr>
                                        <w:spacing w:val="-45"/>
                                        <w:sz w:val="18"/>
                                      </w:rPr>
                                      <w:t xml:space="preserve"> </w:t>
                                    </w:r>
                                  </w:p>
                                </w:txbxContent>
                              </wps:txbx>
                              <wps:bodyPr horzOverflow="overflow" vert="horz" lIns="0" tIns="0" rIns="0" bIns="0" rtlCol="0">
                                <a:noAutofit/>
                              </wps:bodyPr>
                            </wps:wsp>
                            <wps:wsp>
                              <wps:cNvPr id="61661" name="Rectangle 61661"/>
                              <wps:cNvSpPr/>
                              <wps:spPr>
                                <a:xfrm rot="-5399999">
                                  <a:off x="-701584" y="1062865"/>
                                  <a:ext cx="4475440" cy="137730"/>
                                </a:xfrm>
                                <a:prstGeom prst="rect">
                                  <a:avLst/>
                                </a:prstGeom>
                                <a:ln>
                                  <a:noFill/>
                                </a:ln>
                              </wps:spPr>
                              <wps:txbx>
                                <w:txbxContent>
                                  <w:p w:rsidR="00092D06" w:rsidRDefault="00092D06">
                                    <w:pPr>
                                      <w:spacing w:after="160" w:line="259" w:lineRule="auto"/>
                                      <w:ind w:left="0" w:firstLine="0"/>
                                      <w:jc w:val="left"/>
                                    </w:pPr>
                                    <w:r>
                                      <w:rPr>
                                        <w:sz w:val="18"/>
                                      </w:rPr>
                                      <w:t>классицизм</w:t>
                                    </w:r>
                                    <w:r>
                                      <w:rPr>
                                        <w:spacing w:val="-208"/>
                                        <w:sz w:val="18"/>
                                      </w:rPr>
                                      <w:t xml:space="preserve"> </w:t>
                                    </w:r>
                                    <w:r>
                                      <w:rPr>
                                        <w:sz w:val="18"/>
                                      </w:rPr>
                                      <w:t>(на</w:t>
                                    </w:r>
                                    <w:r>
                                      <w:rPr>
                                        <w:spacing w:val="-208"/>
                                        <w:sz w:val="18"/>
                                      </w:rPr>
                                      <w:t xml:space="preserve"> </w:t>
                                    </w:r>
                                    <w:r>
                                      <w:rPr>
                                        <w:sz w:val="18"/>
                                      </w:rPr>
                                      <w:t>примере</w:t>
                                    </w:r>
                                    <w:r>
                                      <w:rPr>
                                        <w:spacing w:val="-208"/>
                                        <w:sz w:val="18"/>
                                      </w:rPr>
                                      <w:t xml:space="preserve"> </w:t>
                                    </w:r>
                                    <w:r>
                                      <w:rPr>
                                        <w:sz w:val="18"/>
                                      </w:rPr>
                                      <w:t>музыкального</w:t>
                                    </w:r>
                                    <w:r>
                                      <w:rPr>
                                        <w:spacing w:val="-208"/>
                                        <w:sz w:val="18"/>
                                      </w:rPr>
                                      <w:t xml:space="preserve"> </w:t>
                                    </w:r>
                                    <w:r>
                                      <w:rPr>
                                        <w:sz w:val="18"/>
                                      </w:rPr>
                                      <w:t>искусства,</w:t>
                                    </w:r>
                                    <w:r>
                                      <w:rPr>
                                        <w:spacing w:val="-208"/>
                                        <w:sz w:val="18"/>
                                      </w:rPr>
                                      <w:t xml:space="preserve"> </w:t>
                                    </w:r>
                                    <w:r>
                                      <w:rPr>
                                        <w:sz w:val="18"/>
                                      </w:rPr>
                                      <w:t>либо</w:t>
                                    </w:r>
                                    <w:r>
                                      <w:rPr>
                                        <w:spacing w:val="-208"/>
                                        <w:sz w:val="18"/>
                                      </w:rPr>
                                      <w:t xml:space="preserve"> </w:t>
                                    </w:r>
                                    <w:r>
                                      <w:rPr>
                                        <w:spacing w:val="118"/>
                                        <w:sz w:val="18"/>
                                      </w:rPr>
                                      <w:t xml:space="preserve"> </w:t>
                                    </w:r>
                                  </w:p>
                                </w:txbxContent>
                              </wps:txbx>
                              <wps:bodyPr horzOverflow="overflow" vert="horz" lIns="0" tIns="0" rIns="0" bIns="0" rtlCol="0">
                                <a:noAutofit/>
                              </wps:bodyPr>
                            </wps:wsp>
                            <wps:wsp>
                              <wps:cNvPr id="61662" name="Rectangle 61662"/>
                              <wps:cNvSpPr/>
                              <wps:spPr>
                                <a:xfrm rot="-5399999">
                                  <a:off x="-162762" y="1468300"/>
                                  <a:ext cx="3664570" cy="137730"/>
                                </a:xfrm>
                                <a:prstGeom prst="rect">
                                  <a:avLst/>
                                </a:prstGeom>
                                <a:ln>
                                  <a:noFill/>
                                </a:ln>
                              </wps:spPr>
                              <wps:txbx>
                                <w:txbxContent>
                                  <w:p w:rsidR="00092D06" w:rsidRDefault="00092D06">
                                    <w:pPr>
                                      <w:spacing w:after="160" w:line="259" w:lineRule="auto"/>
                                      <w:ind w:left="0" w:firstLine="0"/>
                                      <w:jc w:val="left"/>
                                    </w:pPr>
                                    <w:r>
                                      <w:rPr>
                                        <w:sz w:val="18"/>
                                      </w:rPr>
                                      <w:t>музыки</w:t>
                                    </w:r>
                                    <w:r>
                                      <w:rPr>
                                        <w:spacing w:val="-208"/>
                                        <w:sz w:val="18"/>
                                      </w:rPr>
                                      <w:t xml:space="preserve"> </w:t>
                                    </w:r>
                                    <w:r>
                                      <w:rPr>
                                        <w:sz w:val="18"/>
                                      </w:rPr>
                                      <w:t>и</w:t>
                                    </w:r>
                                    <w:r>
                                      <w:rPr>
                                        <w:spacing w:val="-208"/>
                                        <w:sz w:val="18"/>
                                      </w:rPr>
                                      <w:t xml:space="preserve"> </w:t>
                                    </w:r>
                                    <w:r>
                                      <w:rPr>
                                        <w:sz w:val="18"/>
                                      </w:rPr>
                                      <w:t>живописи,</w:t>
                                    </w:r>
                                    <w:r>
                                      <w:rPr>
                                        <w:spacing w:val="-208"/>
                                        <w:sz w:val="18"/>
                                      </w:rPr>
                                      <w:t xml:space="preserve"> </w:t>
                                    </w:r>
                                    <w:r>
                                      <w:rPr>
                                        <w:sz w:val="18"/>
                                      </w:rPr>
                                      <w:t>музыки</w:t>
                                    </w:r>
                                    <w:r>
                                      <w:rPr>
                                        <w:spacing w:val="-208"/>
                                        <w:sz w:val="18"/>
                                      </w:rPr>
                                      <w:t xml:space="preserve"> </w:t>
                                    </w:r>
                                    <w:r>
                                      <w:rPr>
                                        <w:sz w:val="18"/>
                                      </w:rPr>
                                      <w:t>и</w:t>
                                    </w:r>
                                    <w:r>
                                      <w:rPr>
                                        <w:spacing w:val="-208"/>
                                        <w:sz w:val="18"/>
                                      </w:rPr>
                                      <w:t xml:space="preserve"> </w:t>
                                    </w:r>
                                    <w:r>
                                      <w:rPr>
                                        <w:sz w:val="18"/>
                                      </w:rPr>
                                      <w:t>архитектуры).</w:t>
                                    </w:r>
                                  </w:p>
                                </w:txbxContent>
                              </wps:txbx>
                              <wps:bodyPr horzOverflow="overflow" vert="horz" lIns="0" tIns="0" rIns="0" bIns="0" rtlCol="0">
                                <a:noAutofit/>
                              </wps:bodyPr>
                            </wps:wsp>
                            <wps:wsp>
                              <wps:cNvPr id="61663" name="Rectangle 61663"/>
                              <wps:cNvSpPr/>
                              <wps:spPr>
                                <a:xfrm rot="-5399999">
                                  <a:off x="-375216" y="1122456"/>
                                  <a:ext cx="4356257" cy="137730"/>
                                </a:xfrm>
                                <a:prstGeom prst="rect">
                                  <a:avLst/>
                                </a:prstGeom>
                                <a:ln>
                                  <a:noFill/>
                                </a:ln>
                              </wps:spPr>
                              <wps:txbx>
                                <w:txbxContent>
                                  <w:p w:rsidR="00092D06" w:rsidRDefault="00092D06">
                                    <w:pPr>
                                      <w:spacing w:after="160" w:line="259" w:lineRule="auto"/>
                                      <w:ind w:left="0" w:firstLine="0"/>
                                      <w:jc w:val="left"/>
                                    </w:pPr>
                                    <w:r>
                                      <w:rPr>
                                        <w:sz w:val="18"/>
                                      </w:rPr>
                                      <w:t>Просмотр</w:t>
                                    </w:r>
                                    <w:r>
                                      <w:rPr>
                                        <w:spacing w:val="-208"/>
                                        <w:sz w:val="18"/>
                                      </w:rPr>
                                      <w:t xml:space="preserve"> </w:t>
                                    </w:r>
                                    <w:r>
                                      <w:rPr>
                                        <w:sz w:val="18"/>
                                      </w:rPr>
                                      <w:t>художественных</w:t>
                                    </w:r>
                                    <w:r>
                                      <w:rPr>
                                        <w:spacing w:val="-208"/>
                                        <w:sz w:val="18"/>
                                      </w:rPr>
                                      <w:t xml:space="preserve"> </w:t>
                                    </w:r>
                                    <w:r>
                                      <w:rPr>
                                        <w:sz w:val="18"/>
                                      </w:rPr>
                                      <w:t>фильмов</w:t>
                                    </w:r>
                                    <w:r>
                                      <w:rPr>
                                        <w:spacing w:val="-208"/>
                                        <w:sz w:val="18"/>
                                      </w:rPr>
                                      <w:t xml:space="preserve"> </w:t>
                                    </w:r>
                                    <w:r>
                                      <w:rPr>
                                        <w:sz w:val="18"/>
                                      </w:rPr>
                                      <w:t>и</w:t>
                                    </w:r>
                                    <w:r>
                                      <w:rPr>
                                        <w:spacing w:val="-208"/>
                                        <w:sz w:val="18"/>
                                      </w:rPr>
                                      <w:t xml:space="preserve"> </w:t>
                                    </w:r>
                                    <w:r>
                                      <w:rPr>
                                        <w:sz w:val="18"/>
                                      </w:rPr>
                                      <w:t>телепередач,</w:t>
                                    </w:r>
                                    <w:r>
                                      <w:rPr>
                                        <w:spacing w:val="-208"/>
                                        <w:sz w:val="18"/>
                                      </w:rPr>
                                      <w:t xml:space="preserve"> </w:t>
                                    </w:r>
                                    <w:r>
                                      <w:rPr>
                                        <w:sz w:val="18"/>
                                      </w:rPr>
                                      <w:t>по-</w:t>
                                    </w:r>
                                  </w:p>
                                </w:txbxContent>
                              </wps:txbx>
                              <wps:bodyPr horzOverflow="overflow" vert="horz" lIns="0" tIns="0" rIns="0" bIns="0" rtlCol="0">
                                <a:noAutofit/>
                              </wps:bodyPr>
                            </wps:wsp>
                            <wps:wsp>
                              <wps:cNvPr id="61664" name="Rectangle 61664"/>
                              <wps:cNvSpPr/>
                              <wps:spPr>
                                <a:xfrm rot="-5399999">
                                  <a:off x="-304384" y="1059901"/>
                                  <a:ext cx="4481368" cy="137729"/>
                                </a:xfrm>
                                <a:prstGeom prst="rect">
                                  <a:avLst/>
                                </a:prstGeom>
                                <a:ln>
                                  <a:noFill/>
                                </a:ln>
                              </wps:spPr>
                              <wps:txbx>
                                <w:txbxContent>
                                  <w:p w:rsidR="00092D06" w:rsidRDefault="00092D06">
                                    <w:pPr>
                                      <w:spacing w:after="160" w:line="259" w:lineRule="auto"/>
                                      <w:ind w:left="0" w:firstLine="0"/>
                                      <w:jc w:val="left"/>
                                    </w:pPr>
                                    <w:r>
                                      <w:rPr>
                                        <w:sz w:val="18"/>
                                      </w:rPr>
                                      <w:t>свящённых</w:t>
                                    </w:r>
                                    <w:r>
                                      <w:rPr>
                                        <w:spacing w:val="-208"/>
                                        <w:sz w:val="18"/>
                                      </w:rPr>
                                      <w:t xml:space="preserve"> </w:t>
                                    </w:r>
                                    <w:r>
                                      <w:rPr>
                                        <w:sz w:val="18"/>
                                      </w:rPr>
                                      <w:t>стилям</w:t>
                                    </w:r>
                                    <w:r>
                                      <w:rPr>
                                        <w:spacing w:val="-208"/>
                                        <w:sz w:val="18"/>
                                      </w:rPr>
                                      <w:t xml:space="preserve"> </w:t>
                                    </w:r>
                                    <w:r>
                                      <w:rPr>
                                        <w:sz w:val="18"/>
                                      </w:rPr>
                                      <w:t>барокко</w:t>
                                    </w:r>
                                    <w:r>
                                      <w:rPr>
                                        <w:spacing w:val="-208"/>
                                        <w:sz w:val="18"/>
                                      </w:rPr>
                                      <w:t xml:space="preserve"> </w:t>
                                    </w:r>
                                    <w:r>
                                      <w:rPr>
                                        <w:sz w:val="18"/>
                                      </w:rPr>
                                      <w:t>и</w:t>
                                    </w:r>
                                    <w:r>
                                      <w:rPr>
                                        <w:spacing w:val="-208"/>
                                        <w:sz w:val="18"/>
                                      </w:rPr>
                                      <w:t xml:space="preserve"> </w:t>
                                    </w:r>
                                    <w:r>
                                      <w:rPr>
                                        <w:sz w:val="18"/>
                                      </w:rPr>
                                      <w:t>классицизм,</w:t>
                                    </w:r>
                                    <w:r>
                                      <w:rPr>
                                        <w:spacing w:val="-208"/>
                                        <w:sz w:val="18"/>
                                      </w:rPr>
                                      <w:t xml:space="preserve"> </w:t>
                                    </w:r>
                                    <w:r>
                                      <w:rPr>
                                        <w:sz w:val="18"/>
                                      </w:rPr>
                                      <w:t>творческому</w:t>
                                    </w:r>
                                    <w:r>
                                      <w:rPr>
                                        <w:spacing w:val="-45"/>
                                        <w:sz w:val="18"/>
                                      </w:rPr>
                                      <w:t xml:space="preserve"> </w:t>
                                    </w:r>
                                  </w:p>
                                </w:txbxContent>
                              </wps:txbx>
                              <wps:bodyPr horzOverflow="overflow" vert="horz" lIns="0" tIns="0" rIns="0" bIns="0" rtlCol="0">
                                <a:noAutofit/>
                              </wps:bodyPr>
                            </wps:wsp>
                            <wps:wsp>
                              <wps:cNvPr id="61665" name="Rectangle 61665"/>
                              <wps:cNvSpPr/>
                              <wps:spPr>
                                <a:xfrm rot="-5399999">
                                  <a:off x="871245" y="2102143"/>
                                  <a:ext cx="2396884" cy="137730"/>
                                </a:xfrm>
                                <a:prstGeom prst="rect">
                                  <a:avLst/>
                                </a:prstGeom>
                                <a:ln>
                                  <a:noFill/>
                                </a:ln>
                              </wps:spPr>
                              <wps:txbx>
                                <w:txbxContent>
                                  <w:p w:rsidR="00092D06" w:rsidRDefault="00092D06">
                                    <w:pPr>
                                      <w:spacing w:after="160" w:line="259" w:lineRule="auto"/>
                                      <w:ind w:left="0" w:firstLine="0"/>
                                      <w:jc w:val="left"/>
                                    </w:pPr>
                                    <w:r>
                                      <w:rPr>
                                        <w:sz w:val="18"/>
                                      </w:rPr>
                                      <w:t>пути</w:t>
                                    </w:r>
                                    <w:r>
                                      <w:rPr>
                                        <w:spacing w:val="-208"/>
                                        <w:sz w:val="18"/>
                                      </w:rPr>
                                      <w:t xml:space="preserve"> </w:t>
                                    </w:r>
                                    <w:r>
                                      <w:rPr>
                                        <w:sz w:val="18"/>
                                      </w:rPr>
                                      <w:t>изучаемых</w:t>
                                    </w:r>
                                    <w:r>
                                      <w:rPr>
                                        <w:spacing w:val="-208"/>
                                        <w:sz w:val="18"/>
                                      </w:rPr>
                                      <w:t xml:space="preserve"> </w:t>
                                    </w:r>
                                    <w:r>
                                      <w:rPr>
                                        <w:sz w:val="18"/>
                                      </w:rPr>
                                      <w:t>композиторов</w:t>
                                    </w:r>
                                  </w:p>
                                </w:txbxContent>
                              </wps:txbx>
                              <wps:bodyPr horzOverflow="overflow" vert="horz" lIns="0" tIns="0" rIns="0" bIns="0" rtlCol="0">
                                <a:noAutofit/>
                              </wps:bodyPr>
                            </wps:wsp>
                          </wpg:wgp>
                        </a:graphicData>
                      </a:graphic>
                    </wp:inline>
                  </w:drawing>
                </mc:Choice>
                <mc:Fallback>
                  <w:pict>
                    <v:group id="Group 636760" o:spid="_x0000_s1675" style="width:165.7pt;height:265.3pt;mso-position-horizontal-relative:char;mso-position-vertical-relative:line" coordsize="21043,33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">
                      <v:rect id="Rectangle 61650" o:spid="_x0000_s1676" style="position:absolute;left:-21183;top:11133;width:4374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oVTcUA&#10;AADeAAAADwAAAGRycy9kb3ducmV2LnhtbESPy2rCQBSG90LfYTiF7nQSsVFSRykFSTcVvNLlaebk&#10;QjNnYmbU+PbOQnD589/45sveNOJCnastK4hHEQji3OqaSwX73Wo4A+E8ssbGMim4kYPl4mUwx1Tb&#10;K2/osvWlCCPsUlRQed+mUrq8IoNuZFvi4BW2M+iD7EqpO7yGcdPIcRQl0mDN4aHClr4qyv+3Z6Pg&#10;EO/Ox8yt//i3OE0nPz5bF2Wm1Ntr//kBwlPvn+FH+1srSOLkPQAEnIACc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qhVN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w:t>
                              </w:r>
                              <w:r>
                                <w:rPr>
                                  <w:spacing w:val="-208"/>
                                  <w:sz w:val="18"/>
                                </w:rPr>
                                <w:t xml:space="preserve"> </w:t>
                              </w:r>
                              <w:r>
                                <w:rPr>
                                  <w:sz w:val="18"/>
                                </w:rPr>
                                <w:t>образцами</w:t>
                              </w:r>
                              <w:r>
                                <w:rPr>
                                  <w:spacing w:val="-208"/>
                                  <w:sz w:val="18"/>
                                </w:rPr>
                                <w:t xml:space="preserve"> </w:t>
                              </w:r>
                              <w:r>
                                <w:rPr>
                                  <w:sz w:val="18"/>
                                </w:rPr>
                                <w:t>полифонической</w:t>
                              </w:r>
                              <w:r>
                                <w:rPr>
                                  <w:spacing w:val="-208"/>
                                  <w:sz w:val="18"/>
                                </w:rPr>
                                <w:t xml:space="preserve"> </w:t>
                              </w:r>
                              <w:r>
                                <w:rPr>
                                  <w:sz w:val="18"/>
                                </w:rPr>
                                <w:t>и</w:t>
                              </w:r>
                              <w:r>
                                <w:rPr>
                                  <w:spacing w:val="-208"/>
                                  <w:sz w:val="18"/>
                                </w:rPr>
                                <w:t xml:space="preserve"> </w:t>
                              </w:r>
                              <w:r>
                                <w:rPr>
                                  <w:sz w:val="18"/>
                                </w:rPr>
                                <w:t>гомофонно-</w:t>
                              </w:r>
                            </w:p>
                          </w:txbxContent>
                        </v:textbox>
                      </v:rect>
                      <v:rect id="Rectangle 61651" o:spid="_x0000_s1677" style="position:absolute;left:-7314;top:23670;width:18671;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aw1scA&#10;AADeAAAADwAAAGRycy9kb3ducmV2LnhtbESPT2vCQBTE74LfYXlCb2YTaVNJXaUUSnqpoLbS42v2&#10;5Q/Nvo3ZVeO3dwWhx2FmfsMsVoNpxYl611hWkEQxCOLC6oYrBV+79+kchPPIGlvLpOBCDlbL8WiB&#10;mbZn3tBp6ysRIOwyVFB732VSuqImgy6yHXHwStsb9EH2ldQ9ngPctHIWx6k02HBYqLGjt5qKv+3R&#10;KPhOdsd97ta//FMenh8/fb4uq1yph8nw+gLC0+D/w/f2h1aQJulTArc74QrI5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bmsN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гармонической</w:t>
                              </w:r>
                              <w:r>
                                <w:rPr>
                                  <w:spacing w:val="-208"/>
                                  <w:sz w:val="18"/>
                                </w:rPr>
                                <w:t xml:space="preserve"> </w:t>
                              </w:r>
                              <w:r>
                                <w:rPr>
                                  <w:sz w:val="18"/>
                                </w:rPr>
                                <w:t>музыки.</w:t>
                              </w:r>
                            </w:p>
                          </w:txbxContent>
                        </v:textbox>
                      </v:rect>
                      <v:rect id="Rectangle 61652" o:spid="_x0000_s1678" style="position:absolute;left:-18199;top:11451;width:4310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QuoccA&#10;AADeAAAADwAAAGRycy9kb3ducmV2LnhtbESPW2vCQBSE3wX/w3IKfdNNpI0SXUUKJX2pUG/4eMye&#10;XGj2bJpdNf333YLg4zAz3zCLVW8acaXO1ZYVxOMIBHFudc2lgv3ufTQD4TyyxsYyKfglB6vlcLDA&#10;VNsbf9F160sRIOxSVFB536ZSurwig25sW+LgFbYz6IPsSqk7vAW4aeQkihJpsOawUGFLbxXl39uL&#10;UXCId5dj5jZnPhU/05dPn22KMlPq+alfz0F46v0jfG9/aAVJnLxO4P9Ou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Y0Lq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Разучивание,</w:t>
                              </w:r>
                              <w:r>
                                <w:rPr>
                                  <w:spacing w:val="-208"/>
                                  <w:sz w:val="18"/>
                                </w:rPr>
                                <w:t xml:space="preserve"> </w:t>
                              </w:r>
                              <w:r>
                                <w:rPr>
                                  <w:sz w:val="18"/>
                                </w:rPr>
                                <w:t>исполнение</w:t>
                              </w:r>
                              <w:r>
                                <w:rPr>
                                  <w:spacing w:val="-208"/>
                                  <w:sz w:val="18"/>
                                </w:rPr>
                                <w:t xml:space="preserve"> </w:t>
                              </w:r>
                              <w:r>
                                <w:rPr>
                                  <w:sz w:val="18"/>
                                </w:rPr>
                                <w:t>не</w:t>
                              </w:r>
                              <w:r>
                                <w:rPr>
                                  <w:spacing w:val="-208"/>
                                  <w:sz w:val="18"/>
                                </w:rPr>
                                <w:t xml:space="preserve"> </w:t>
                              </w:r>
                              <w:r>
                                <w:rPr>
                                  <w:sz w:val="18"/>
                                </w:rPr>
                                <w:t>менее</w:t>
                              </w:r>
                              <w:r>
                                <w:rPr>
                                  <w:spacing w:val="-208"/>
                                  <w:sz w:val="18"/>
                                </w:rPr>
                                <w:t xml:space="preserve"> </w:t>
                              </w:r>
                              <w:r>
                                <w:rPr>
                                  <w:sz w:val="18"/>
                                </w:rPr>
                                <w:t>одного</w:t>
                              </w:r>
                              <w:r>
                                <w:rPr>
                                  <w:spacing w:val="-208"/>
                                  <w:sz w:val="18"/>
                                </w:rPr>
                                <w:t xml:space="preserve"> </w:t>
                              </w:r>
                              <w:r>
                                <w:rPr>
                                  <w:sz w:val="18"/>
                                </w:rPr>
                                <w:t>вокального</w:t>
                              </w:r>
                              <w:r>
                                <w:rPr>
                                  <w:spacing w:val="-45"/>
                                  <w:sz w:val="18"/>
                                </w:rPr>
                                <w:t xml:space="preserve"> </w:t>
                              </w:r>
                            </w:p>
                          </w:txbxContent>
                        </v:textbox>
                      </v:rect>
                      <v:rect id="Rectangle 61653" o:spid="_x0000_s1679" style="position:absolute;left:-16413;top:11902;width:4220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iLOsgA&#10;AADeAAAADwAAAGRycy9kb3ducmV2LnhtbESPT2vCQBTE7wW/w/IK3uomraaSukoRSrwoVFvp8TX7&#10;8gezb2N21fjtXaHQ4zAzv2Fmi9404kydqy0riEcRCOLc6ppLBV+7j6cpCOeRNTaWScGVHCzmg4cZ&#10;ptpe+JPOW1+KAGGXooLK+zaV0uUVGXQj2xIHr7CdQR9kV0rd4SXATSOfoyiRBmsOCxW2tKwoP2xP&#10;RsF3vDvtM7f55Z/i+Dpe+2xTlJlSw8f+/Q2Ep97/h//aK60giZPJC9zvhCsg5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eIs6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произведения,</w:t>
                              </w:r>
                              <w:r>
                                <w:rPr>
                                  <w:spacing w:val="-208"/>
                                  <w:sz w:val="18"/>
                                </w:rPr>
                                <w:t xml:space="preserve"> </w:t>
                              </w:r>
                              <w:r>
                                <w:rPr>
                                  <w:sz w:val="18"/>
                                </w:rPr>
                                <w:t>сочинённого</w:t>
                              </w:r>
                              <w:r>
                                <w:rPr>
                                  <w:spacing w:val="-208"/>
                                  <w:sz w:val="18"/>
                                </w:rPr>
                                <w:t xml:space="preserve"> </w:t>
                              </w:r>
                              <w:r>
                                <w:rPr>
                                  <w:sz w:val="18"/>
                                </w:rPr>
                                <w:t>композитором-классиком</w:t>
                              </w:r>
                              <w:r>
                                <w:rPr>
                                  <w:spacing w:val="-45"/>
                                  <w:sz w:val="18"/>
                                </w:rPr>
                                <w:t xml:space="preserve"> </w:t>
                              </w:r>
                            </w:p>
                          </w:txbxContent>
                        </v:textbox>
                      </v:rect>
                      <v:rect id="Rectangle 636456" o:spid="_x0000_s1680" style="position:absolute;left:1870;top:28850;width:3183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Uds8kA&#10;AADfAAAADwAAAGRycy9kb3ducmV2LnhtbESPT2vCQBTE74LfYXmCN91YNS2pq5RCSS8VNFV6fM2+&#10;/KHZt2l21fjtXaHQ4zAzv2FWm9404kydqy0rmE0jEMS51TWXCj6zt8kTCOeRNTaWScGVHGzWw8EK&#10;E20vvKPz3pciQNglqKDyvk2kdHlFBt3UtsTBK2xn0AfZlVJ3eAlw08iHKIqlwZrDQoUtvVaU/+xP&#10;RsFhlp2Oqdt+81fx+7j48Om2KFOlxqP+5RmEp97/h//a71pBPI8Xyxjuf8IXkOsb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wUds8kAAADfAAAADwAAAAAAAAAAAAAAAACYAgAA&#10;ZHJzL2Rvd25yZXYueG1sUEsFBgAAAAAEAAQA9QAAAI4DAAAAAA==&#10;" filled="f" stroked="f">
                        <v:textbox inset="0,0,0,0">
                          <w:txbxContent>
                            <w:p w:rsidR="00092D06" w:rsidRDefault="00092D06">
                              <w:pPr>
                                <w:spacing w:after="160" w:line="259" w:lineRule="auto"/>
                                <w:ind w:left="0" w:firstLine="0"/>
                                <w:jc w:val="left"/>
                              </w:pPr>
                              <w:r>
                                <w:rPr>
                                  <w:sz w:val="18"/>
                                </w:rPr>
                                <w:t>(</w:t>
                              </w:r>
                            </w:p>
                          </w:txbxContent>
                        </v:textbox>
                      </v:rect>
                      <v:rect id="Rectangle 636458" o:spid="_x0000_s1681" style="position:absolute;left:-21448;top:5532;width:3183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YsWsYA&#10;AADfAAAADwAAAGRycy9kb3ducmV2LnhtbERPy2rCQBTdC/7DcIXudKK1aYlORIQSNwrVtnR5zdw8&#10;MHMnzUw0/fvOotDl4bzXm8E04kadqy0rmM8iEMS51TWXCt7Pr9MXEM4ja2wsk4IfcrBJx6M1Jtre&#10;+Y1uJ1+KEMIuQQWV920ipcsrMuhmtiUOXGE7gz7ArpS6w3sIN41cRFEsDdYcGipsaVdRfj31RsHH&#10;/Nx/Zu544a/i+3l58NmxKDOlHibDdgXC0+D/xX/uvVYQP8bLpzA4/AlfQK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dYsWsYAAADf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w:t>
                              </w:r>
                            </w:p>
                          </w:txbxContent>
                        </v:textbox>
                      </v:rect>
                      <v:rect id="Rectangle 636459" o:spid="_x0000_s1682" style="position:absolute;left:-9689;top:17293;width:3183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qJwckA&#10;AADfAAAADwAAAGRycy9kb3ducmV2LnhtbESPW2vCQBSE34X+h+UU+qYbW402dZVSkPii4BUfT7Mn&#10;F5o9m2ZXTf99t1DwcZiZb5jZojO1uFLrKssKhoMIBHFmdcWFgsN+2Z+CcB5ZY22ZFPyQg8X8oTfD&#10;RNsbb+m684UIEHYJKii9bxIpXVaSQTewDXHwctsa9EG2hdQt3gLc1PI5imJpsOKwUGJDHyVlX7uL&#10;UXAc7i+n1G0++Zx/T0Zrn27yIlXq6bF7fwPhqfP38H97pRXEL/Fo/Ap/f8IXkPN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pqJwckAAADfAAAADwAAAAAAAAAAAAAAAACYAgAA&#10;ZHJzL2Rvd25yZXYueG1sUEsFBgAAAAAEAAQA9QAAAI4DAAAAAA==&#10;" filled="f" stroked="f">
                        <v:textbox inset="0,0,0,0">
                          <w:txbxContent>
                            <w:p w:rsidR="00092D06" w:rsidRDefault="00092D06">
                              <w:pPr>
                                <w:spacing w:after="160" w:line="259" w:lineRule="auto"/>
                                <w:ind w:left="0" w:firstLine="0"/>
                                <w:jc w:val="left"/>
                              </w:pPr>
                              <w:r>
                                <w:rPr>
                                  <w:sz w:val="18"/>
                                </w:rPr>
                                <w:t>из</w:t>
                              </w:r>
                              <w:r>
                                <w:rPr>
                                  <w:spacing w:val="-208"/>
                                  <w:sz w:val="18"/>
                                </w:rPr>
                                <w:t xml:space="preserve"> </w:t>
                              </w:r>
                              <w:r>
                                <w:rPr>
                                  <w:sz w:val="18"/>
                                </w:rPr>
                                <w:t>числа</w:t>
                              </w:r>
                              <w:r>
                                <w:rPr>
                                  <w:spacing w:val="-208"/>
                                  <w:sz w:val="18"/>
                                </w:rPr>
                                <w:t xml:space="preserve"> </w:t>
                              </w:r>
                              <w:r>
                                <w:rPr>
                                  <w:sz w:val="18"/>
                                </w:rPr>
                                <w:t>изучаемых</w:t>
                              </w:r>
                              <w:r>
                                <w:rPr>
                                  <w:spacing w:val="-208"/>
                                  <w:sz w:val="18"/>
                                </w:rPr>
                                <w:t xml:space="preserve"> </w:t>
                              </w:r>
                              <w:r>
                                <w:rPr>
                                  <w:sz w:val="18"/>
                                </w:rPr>
                                <w:t>в</w:t>
                              </w:r>
                              <w:r>
                                <w:rPr>
                                  <w:spacing w:val="-208"/>
                                  <w:sz w:val="18"/>
                                </w:rPr>
                                <w:t xml:space="preserve"> </w:t>
                              </w:r>
                              <w:r>
                                <w:rPr>
                                  <w:sz w:val="18"/>
                                </w:rPr>
                                <w:t>данном</w:t>
                              </w:r>
                              <w:r>
                                <w:rPr>
                                  <w:spacing w:val="-208"/>
                                  <w:sz w:val="18"/>
                                </w:rPr>
                                <w:t xml:space="preserve"> </w:t>
                              </w:r>
                              <w:r>
                                <w:rPr>
                                  <w:sz w:val="18"/>
                                </w:rPr>
                                <w:t>разделе</w:t>
                              </w:r>
                            </w:p>
                          </w:txbxContent>
                        </v:textbox>
                      </v:rect>
                      <v:rect id="Rectangle 61655" o:spid="_x0000_s1683" style="position:absolute;left:-13636;top:12011;width:4198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21ccA&#10;AADeAAAADwAAAGRycy9kb3ducmV2LnhtbESPT2vCQBTE74LfYXkFb7pJ0bSkriKFkl4qqK14fM2+&#10;/KHZt2l21fjtXUHwOMzMb5j5sjeNOFHnassK4kkEgji3uuZSwffuY/wKwnlkjY1lUnAhB8vFcDDH&#10;VNszb+i09aUIEHYpKqi8b1MpXV6RQTexLXHwCtsZ9EF2pdQdngPcNPI5ihJpsOawUGFL7xXlf9uj&#10;UfAT7477zK1/+VD8v0y/fLYuykyp0VO/egPhqfeP8L39qRUkcTKbwe1OuAJyc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ndtt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Исполнение</w:t>
                              </w:r>
                              <w:r>
                                <w:rPr>
                                  <w:spacing w:val="-208"/>
                                  <w:sz w:val="18"/>
                                </w:rPr>
                                <w:t xml:space="preserve"> </w:t>
                              </w:r>
                              <w:r>
                                <w:rPr>
                                  <w:sz w:val="18"/>
                                </w:rPr>
                                <w:t>вокальных,</w:t>
                              </w:r>
                              <w:r>
                                <w:rPr>
                                  <w:spacing w:val="-208"/>
                                  <w:sz w:val="18"/>
                                </w:rPr>
                                <w:t xml:space="preserve"> </w:t>
                              </w:r>
                              <w:r>
                                <w:rPr>
                                  <w:sz w:val="18"/>
                                </w:rPr>
                                <w:t>ритмических,</w:t>
                              </w:r>
                              <w:r>
                                <w:rPr>
                                  <w:spacing w:val="-208"/>
                                  <w:sz w:val="18"/>
                                </w:rPr>
                                <w:t xml:space="preserve"> </w:t>
                              </w:r>
                              <w:r>
                                <w:rPr>
                                  <w:sz w:val="18"/>
                                </w:rPr>
                                <w:t>речевых</w:t>
                              </w:r>
                              <w:r>
                                <w:rPr>
                                  <w:spacing w:val="-208"/>
                                  <w:sz w:val="18"/>
                                </w:rPr>
                                <w:t xml:space="preserve"> </w:t>
                              </w:r>
                              <w:r>
                                <w:rPr>
                                  <w:sz w:val="18"/>
                                </w:rPr>
                                <w:t>кано-</w:t>
                              </w:r>
                            </w:p>
                          </w:txbxContent>
                        </v:textbox>
                      </v:rect>
                      <v:rect id="Rectangle 61656" o:spid="_x0000_s1684" style="position:absolute;left:7115;top:31428;width:315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8ooscA&#10;AADeAAAADwAAAGRycy9kb3ducmV2LnhtbESPW2vCQBSE3wX/w3KEvukm0qaSukoplPSlgld8PGZP&#10;LjR7NmZXTf+9WxD6OMzMN8x82ZtGXKlztWUF8SQCQZxbXXOpYLf9HM9AOI+ssbFMCn7JwXIxHMwx&#10;1fbGa7pufCkChF2KCirv21RKl1dk0E1sSxy8wnYGfZBdKXWHtwA3jZxGUSIN1hwWKmzpo6L8Z3Mx&#10;Cvbx9nLI3OrEx+L8+vzts1VRZko9jfr3NxCeev8ffrS/tIIkTl4S+Ls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kPKK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нов.</w:t>
                              </w:r>
                            </w:p>
                          </w:txbxContent>
                        </v:textbox>
                      </v:rect>
                      <v:rect id="Rectangle 61657" o:spid="_x0000_s1685" style="position:absolute;left:-11705;top:11275;width:4346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ONOccA&#10;AADeAAAADwAAAGRycy9kb3ducmV2LnhtbESPW2vCQBSE34X+h+UU+qablDZKdBURSvpSod7w8Zg9&#10;uWD2bJpdNf333YLg4zAz3zCzRW8acaXO1ZYVxKMIBHFudc2lgt32YzgB4TyyxsYyKfglB4v502CG&#10;qbY3/qbrxpciQNilqKDyvk2ldHlFBt3ItsTBK2xn0AfZlVJ3eAtw08jXKEqkwZrDQoUtrSrKz5uL&#10;UbCPt5dD5tYnPhY/47cvn62LMlPq5blfTkF46v0jfG9/agVJnLyP4f9Ou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ZDjT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Музыкальная</w:t>
                              </w:r>
                              <w:r>
                                <w:rPr>
                                  <w:spacing w:val="-208"/>
                                  <w:sz w:val="18"/>
                                </w:rPr>
                                <w:t xml:space="preserve"> </w:t>
                              </w:r>
                              <w:r>
                                <w:rPr>
                                  <w:sz w:val="18"/>
                                </w:rPr>
                                <w:t>викторина</w:t>
                              </w:r>
                              <w:r>
                                <w:rPr>
                                  <w:spacing w:val="-208"/>
                                  <w:sz w:val="18"/>
                                </w:rPr>
                                <w:t xml:space="preserve"> </w:t>
                              </w:r>
                              <w:r>
                                <w:rPr>
                                  <w:sz w:val="18"/>
                                </w:rPr>
                                <w:t>на</w:t>
                              </w:r>
                              <w:r>
                                <w:rPr>
                                  <w:spacing w:val="-208"/>
                                  <w:sz w:val="18"/>
                                </w:rPr>
                                <w:t xml:space="preserve"> </w:t>
                              </w:r>
                              <w:r>
                                <w:rPr>
                                  <w:sz w:val="18"/>
                                </w:rPr>
                                <w:t>знание</w:t>
                              </w:r>
                              <w:r>
                                <w:rPr>
                                  <w:spacing w:val="-208"/>
                                  <w:sz w:val="18"/>
                                </w:rPr>
                                <w:t xml:space="preserve"> </w:t>
                              </w:r>
                              <w:r>
                                <w:rPr>
                                  <w:sz w:val="18"/>
                                </w:rPr>
                                <w:t>музыки,</w:t>
                              </w:r>
                              <w:r>
                                <w:rPr>
                                  <w:spacing w:val="-208"/>
                                  <w:sz w:val="18"/>
                                </w:rPr>
                                <w:t xml:space="preserve"> </w:t>
                              </w:r>
                              <w:r>
                                <w:rPr>
                                  <w:sz w:val="18"/>
                                </w:rPr>
                                <w:t>названий</w:t>
                              </w:r>
                              <w:r>
                                <w:rPr>
                                  <w:spacing w:val="-45"/>
                                  <w:sz w:val="18"/>
                                </w:rPr>
                                <w:t xml:space="preserve"> </w:t>
                              </w:r>
                            </w:p>
                          </w:txbxContent>
                        </v:textbox>
                      </v:rect>
                      <v:rect id="Rectangle 61658" o:spid="_x0000_s1686" style="position:absolute;left:-2829;top:18817;width:2837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wZS8QA&#10;AADeAAAADwAAAGRycy9kb3ducmV2LnhtbERPy2rCQBTdC/2H4Ra600nERkkdpRQk3VTwSZe3mZsH&#10;zdyJmVHj3zsLweXhvOfL3jTiQp2rLSuIRxEI4tzqmksF+91qOAPhPLLGxjIpuJGD5eJlMMdU2ytv&#10;6LL1pQgh7FJUUHnfplK6vCKDbmRb4sAVtjPoA+xKqTu8hnDTyHEUJdJgzaGhwpa+Ksr/t2ej4BDv&#10;zsfMrf/4tzhNJz8+WxdlptTba//5AcJT75/ih/tbK0ji5D3sDXfCFZ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cGUv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авторов</w:t>
                              </w:r>
                              <w:r>
                                <w:rPr>
                                  <w:spacing w:val="-208"/>
                                  <w:sz w:val="18"/>
                                </w:rPr>
                                <w:t xml:space="preserve"> </w:t>
                              </w:r>
                              <w:r>
                                <w:rPr>
                                  <w:sz w:val="18"/>
                                </w:rPr>
                                <w:t>изученных</w:t>
                              </w:r>
                              <w:r>
                                <w:rPr>
                                  <w:spacing w:val="-208"/>
                                  <w:sz w:val="18"/>
                                </w:rPr>
                                <w:t xml:space="preserve"> </w:t>
                              </w:r>
                              <w:r>
                                <w:rPr>
                                  <w:sz w:val="18"/>
                                </w:rPr>
                                <w:t>произведений.</w:t>
                              </w:r>
                            </w:p>
                          </w:txbxContent>
                        </v:textbox>
                      </v:rect>
                      <v:rect id="Rectangle 61659" o:spid="_x0000_s1687" style="position:absolute;left:311;top:20622;width:24759;height:138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C80MgA&#10;AADeAAAADwAAAGRycy9kb3ducmV2LnhtbESPT2vCQBTE7wW/w/IKvdVNpKY1dRURSnpRqLbS42v2&#10;5Q9m38bsqvHbu4LQ4zAzv2Gm89404kSdqy0riIcRCOLc6ppLBd/bj+c3EM4ja2wsk4ILOZjPBg9T&#10;TLU98xedNr4UAcIuRQWV920qpcsrMuiGtiUOXmE7gz7IrpS6w3OAm0aOoiiRBmsOCxW2tKwo32+O&#10;RsFPvD3uMrf+49/i8Pqy8tm6KDOlnh77xTsIT73/D9/bn1pBEifjCdzuhCsgZ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4kLzQyAAAAN4AAAAPAAAAAAAAAAAAAAAAAJgCAABk&#10;cnMvZG93bnJldi54bWxQSwUGAAAAAAQABAD1AAAAjQMAAAAA&#10;" filled="f" stroked="f">
                        <v:textbox inset="0,0,0,0">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v:textbox>
                      </v:rect>
                      <v:rect id="Rectangle 61660" o:spid="_x0000_s1688" style="position:absolute;left:-7892;top:11086;width:4383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bf8MUA&#10;AADeAAAADwAAAGRycy9kb3ducmV2LnhtbESPy2rCQBSG94LvMByhO52klCipo4hQ0o2CV7o8zZxc&#10;aOZMmhk1vr2zEFz+/De++bI3jbhS52rLCuJJBII4t7rmUsHx8DWegXAeWWNjmRTcycFyMRzMMdX2&#10;xju67n0pwgi7FBVU3replC6vyKCb2JY4eIXtDPogu1LqDm9h3DTyPYoSabDm8FBhS+uK8r/9xSg4&#10;xYfLOXPbX/4p/qcfG59tizJT6m3Urz5BeOr9K/xsf2sFSZwkASDgBBS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xt/w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Составление</w:t>
                              </w:r>
                              <w:r>
                                <w:rPr>
                                  <w:spacing w:val="-208"/>
                                  <w:sz w:val="18"/>
                                </w:rPr>
                                <w:t xml:space="preserve"> </w:t>
                              </w:r>
                              <w:r>
                                <w:rPr>
                                  <w:sz w:val="18"/>
                                </w:rPr>
                                <w:t>сравнительной</w:t>
                              </w:r>
                              <w:r>
                                <w:rPr>
                                  <w:spacing w:val="-208"/>
                                  <w:sz w:val="18"/>
                                </w:rPr>
                                <w:t xml:space="preserve"> </w:t>
                              </w:r>
                              <w:r>
                                <w:rPr>
                                  <w:sz w:val="18"/>
                                </w:rPr>
                                <w:t>таблицы</w:t>
                              </w:r>
                              <w:r>
                                <w:rPr>
                                  <w:spacing w:val="-208"/>
                                  <w:sz w:val="18"/>
                                </w:rPr>
                                <w:t xml:space="preserve"> </w:t>
                              </w:r>
                              <w:r>
                                <w:rPr>
                                  <w:sz w:val="18"/>
                                </w:rPr>
                                <w:t>стилей</w:t>
                              </w:r>
                              <w:r>
                                <w:rPr>
                                  <w:spacing w:val="-208"/>
                                  <w:sz w:val="18"/>
                                </w:rPr>
                                <w:t xml:space="preserve"> </w:t>
                              </w:r>
                              <w:r>
                                <w:rPr>
                                  <w:sz w:val="18"/>
                                </w:rPr>
                                <w:t>барокко</w:t>
                              </w:r>
                              <w:r>
                                <w:rPr>
                                  <w:spacing w:val="-208"/>
                                  <w:sz w:val="18"/>
                                </w:rPr>
                                <w:t xml:space="preserve"> </w:t>
                              </w:r>
                              <w:r>
                                <w:rPr>
                                  <w:sz w:val="18"/>
                                </w:rPr>
                                <w:t>и</w:t>
                              </w:r>
                              <w:r>
                                <w:rPr>
                                  <w:spacing w:val="-45"/>
                                  <w:sz w:val="18"/>
                                </w:rPr>
                                <w:t xml:space="preserve"> </w:t>
                              </w:r>
                            </w:p>
                          </w:txbxContent>
                        </v:textbox>
                      </v:rect>
                      <v:rect id="Rectangle 61661" o:spid="_x0000_s1689" style="position:absolute;left:-7016;top:10629;width:4475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p6a8cA&#10;AADeAAAADwAAAGRycy9kb3ducmV2LnhtbESPS2vDMBCE74H+B7GF3hLZITjFtRxKoTiXBvJo6XFr&#10;rR/UWjmWkrj/vgoEchxm5hsmW42mE2caXGtZQTyLQBCXVrdcKzjs36fPIJxH1thZJgV/5GCVP0wy&#10;TLW98JbOO1+LAGGXooLG+z6V0pUNGXQz2xMHr7KDQR/kUEs94CXATSfnUZRIgy2HhQZ7emuo/N2d&#10;jILPeH/6Ktzmh7+r43Lx4YtNVRdKPT2Ory8gPI3+Hr6111pBEidJDNc74QrI/B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iKem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классицизм</w:t>
                              </w:r>
                              <w:r>
                                <w:rPr>
                                  <w:spacing w:val="-208"/>
                                  <w:sz w:val="18"/>
                                </w:rPr>
                                <w:t xml:space="preserve"> </w:t>
                              </w:r>
                              <w:r>
                                <w:rPr>
                                  <w:sz w:val="18"/>
                                </w:rPr>
                                <w:t>(на</w:t>
                              </w:r>
                              <w:r>
                                <w:rPr>
                                  <w:spacing w:val="-208"/>
                                  <w:sz w:val="18"/>
                                </w:rPr>
                                <w:t xml:space="preserve"> </w:t>
                              </w:r>
                              <w:r>
                                <w:rPr>
                                  <w:sz w:val="18"/>
                                </w:rPr>
                                <w:t>примере</w:t>
                              </w:r>
                              <w:r>
                                <w:rPr>
                                  <w:spacing w:val="-208"/>
                                  <w:sz w:val="18"/>
                                </w:rPr>
                                <w:t xml:space="preserve"> </w:t>
                              </w:r>
                              <w:r>
                                <w:rPr>
                                  <w:sz w:val="18"/>
                                </w:rPr>
                                <w:t>музыкального</w:t>
                              </w:r>
                              <w:r>
                                <w:rPr>
                                  <w:spacing w:val="-208"/>
                                  <w:sz w:val="18"/>
                                </w:rPr>
                                <w:t xml:space="preserve"> </w:t>
                              </w:r>
                              <w:r>
                                <w:rPr>
                                  <w:sz w:val="18"/>
                                </w:rPr>
                                <w:t>искусства,</w:t>
                              </w:r>
                              <w:r>
                                <w:rPr>
                                  <w:spacing w:val="-208"/>
                                  <w:sz w:val="18"/>
                                </w:rPr>
                                <w:t xml:space="preserve"> </w:t>
                              </w:r>
                              <w:r>
                                <w:rPr>
                                  <w:sz w:val="18"/>
                                </w:rPr>
                                <w:t>либо</w:t>
                              </w:r>
                              <w:r>
                                <w:rPr>
                                  <w:spacing w:val="-208"/>
                                  <w:sz w:val="18"/>
                                </w:rPr>
                                <w:t xml:space="preserve"> </w:t>
                              </w:r>
                              <w:r>
                                <w:rPr>
                                  <w:spacing w:val="118"/>
                                  <w:sz w:val="18"/>
                                </w:rPr>
                                <w:t xml:space="preserve"> </w:t>
                              </w:r>
                            </w:p>
                          </w:txbxContent>
                        </v:textbox>
                      </v:rect>
                      <v:rect id="Rectangle 61662" o:spid="_x0000_s1690" style="position:absolute;left:-1628;top:14683;width:3664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jkHMcA&#10;AADeAAAADwAAAGRycy9kb3ducmV2LnhtbESPT2vCQBTE70K/w/IKvekmIrFEVykFiZcK1Soen9mX&#10;P5h9G7Orpt++WxA8DjPzG2a+7E0jbtS52rKCeBSBIM6trrlU8LNbDd9BOI+ssbFMCn7JwXLxMphj&#10;qu2dv+m29aUIEHYpKqi8b1MpXV6RQTeyLXHwCtsZ9EF2pdQd3gPcNHIcRYk0WHNYqLClz4ry8/Zq&#10;FOzj3fWQuc2Jj8VlOvny2aYoM6XeXvuPGQhPvX+GH+21VpDESTKG/zvhCs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hY5B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музыки</w:t>
                              </w:r>
                              <w:r>
                                <w:rPr>
                                  <w:spacing w:val="-208"/>
                                  <w:sz w:val="18"/>
                                </w:rPr>
                                <w:t xml:space="preserve"> </w:t>
                              </w:r>
                              <w:r>
                                <w:rPr>
                                  <w:sz w:val="18"/>
                                </w:rPr>
                                <w:t>и</w:t>
                              </w:r>
                              <w:r>
                                <w:rPr>
                                  <w:spacing w:val="-208"/>
                                  <w:sz w:val="18"/>
                                </w:rPr>
                                <w:t xml:space="preserve"> </w:t>
                              </w:r>
                              <w:r>
                                <w:rPr>
                                  <w:sz w:val="18"/>
                                </w:rPr>
                                <w:t>живописи,</w:t>
                              </w:r>
                              <w:r>
                                <w:rPr>
                                  <w:spacing w:val="-208"/>
                                  <w:sz w:val="18"/>
                                </w:rPr>
                                <w:t xml:space="preserve"> </w:t>
                              </w:r>
                              <w:r>
                                <w:rPr>
                                  <w:sz w:val="18"/>
                                </w:rPr>
                                <w:t>музыки</w:t>
                              </w:r>
                              <w:r>
                                <w:rPr>
                                  <w:spacing w:val="-208"/>
                                  <w:sz w:val="18"/>
                                </w:rPr>
                                <w:t xml:space="preserve"> </w:t>
                              </w:r>
                              <w:r>
                                <w:rPr>
                                  <w:sz w:val="18"/>
                                </w:rPr>
                                <w:t>и</w:t>
                              </w:r>
                              <w:r>
                                <w:rPr>
                                  <w:spacing w:val="-208"/>
                                  <w:sz w:val="18"/>
                                </w:rPr>
                                <w:t xml:space="preserve"> </w:t>
                              </w:r>
                              <w:r>
                                <w:rPr>
                                  <w:sz w:val="18"/>
                                </w:rPr>
                                <w:t>архитектуры).</w:t>
                              </w:r>
                            </w:p>
                          </w:txbxContent>
                        </v:textbox>
                      </v:rect>
                      <v:rect id="Rectangle 61663" o:spid="_x0000_s1691" style="position:absolute;left:-3752;top:11224;width:4356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RBh8cA&#10;AADeAAAADwAAAGRycy9kb3ducmV2LnhtbESPW2vCQBSE3wX/w3KEvukmtqSSukoplPSlgld8PGZP&#10;LjR7NmZXTf+9WxD6OMzMN8x82ZtGXKlztWUF8SQCQZxbXXOpYLf9HM9AOI+ssbFMCn7JwXIxHMwx&#10;1fbGa7pufCkChF2KCirv21RKl1dk0E1sSxy8wnYGfZBdKXWHtwA3jZxGUSIN1hwWKmzpo6L8Z3Mx&#10;Cvbx9nLI3OrEx+L8+vLts1VRZko9jfr3NxCeev8ffrS/tIIkTpJn+Ls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cUQY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Просмотр</w:t>
                              </w:r>
                              <w:r>
                                <w:rPr>
                                  <w:spacing w:val="-208"/>
                                  <w:sz w:val="18"/>
                                </w:rPr>
                                <w:t xml:space="preserve"> </w:t>
                              </w:r>
                              <w:r>
                                <w:rPr>
                                  <w:sz w:val="18"/>
                                </w:rPr>
                                <w:t>художественных</w:t>
                              </w:r>
                              <w:r>
                                <w:rPr>
                                  <w:spacing w:val="-208"/>
                                  <w:sz w:val="18"/>
                                </w:rPr>
                                <w:t xml:space="preserve"> </w:t>
                              </w:r>
                              <w:r>
                                <w:rPr>
                                  <w:sz w:val="18"/>
                                </w:rPr>
                                <w:t>фильмов</w:t>
                              </w:r>
                              <w:r>
                                <w:rPr>
                                  <w:spacing w:val="-208"/>
                                  <w:sz w:val="18"/>
                                </w:rPr>
                                <w:t xml:space="preserve"> </w:t>
                              </w:r>
                              <w:r>
                                <w:rPr>
                                  <w:sz w:val="18"/>
                                </w:rPr>
                                <w:t>и</w:t>
                              </w:r>
                              <w:r>
                                <w:rPr>
                                  <w:spacing w:val="-208"/>
                                  <w:sz w:val="18"/>
                                </w:rPr>
                                <w:t xml:space="preserve"> </w:t>
                              </w:r>
                              <w:r>
                                <w:rPr>
                                  <w:sz w:val="18"/>
                                </w:rPr>
                                <w:t>телепередач,</w:t>
                              </w:r>
                              <w:r>
                                <w:rPr>
                                  <w:spacing w:val="-208"/>
                                  <w:sz w:val="18"/>
                                </w:rPr>
                                <w:t xml:space="preserve"> </w:t>
                              </w:r>
                              <w:r>
                                <w:rPr>
                                  <w:sz w:val="18"/>
                                </w:rPr>
                                <w:t>по-</w:t>
                              </w:r>
                            </w:p>
                          </w:txbxContent>
                        </v:textbox>
                      </v:rect>
                      <v:rect id="Rectangle 61664" o:spid="_x0000_s1692" style="position:absolute;left:-3044;top:10599;width:4481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3Z88cA&#10;AADeAAAADwAAAGRycy9kb3ducmV2LnhtbESPT2vCQBTE70K/w/IK3nQTkViiq5SCpBeFahWPz+zL&#10;H8y+TbOrpt++WxA8DjPzG2ax6k0jbtS52rKCeByBIM6trrlU8L1fj95AOI+ssbFMCn7JwWr5Mlhg&#10;qu2dv+i286UIEHYpKqi8b1MpXV6RQTe2LXHwCtsZ9EF2pdQd3gPcNHISRYk0WHNYqLClj4ryy+5q&#10;FBzi/fWYue2ZT8XPbLrx2bYoM6WGr/37HISn3j/Dj/anVpDESTKF/zvhCs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j92f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свящённых</w:t>
                              </w:r>
                              <w:r>
                                <w:rPr>
                                  <w:spacing w:val="-208"/>
                                  <w:sz w:val="18"/>
                                </w:rPr>
                                <w:t xml:space="preserve"> </w:t>
                              </w:r>
                              <w:r>
                                <w:rPr>
                                  <w:sz w:val="18"/>
                                </w:rPr>
                                <w:t>стилям</w:t>
                              </w:r>
                              <w:r>
                                <w:rPr>
                                  <w:spacing w:val="-208"/>
                                  <w:sz w:val="18"/>
                                </w:rPr>
                                <w:t xml:space="preserve"> </w:t>
                              </w:r>
                              <w:r>
                                <w:rPr>
                                  <w:sz w:val="18"/>
                                </w:rPr>
                                <w:t>барокко</w:t>
                              </w:r>
                              <w:r>
                                <w:rPr>
                                  <w:spacing w:val="-208"/>
                                  <w:sz w:val="18"/>
                                </w:rPr>
                                <w:t xml:space="preserve"> </w:t>
                              </w:r>
                              <w:r>
                                <w:rPr>
                                  <w:sz w:val="18"/>
                                </w:rPr>
                                <w:t>и</w:t>
                              </w:r>
                              <w:r>
                                <w:rPr>
                                  <w:spacing w:val="-208"/>
                                  <w:sz w:val="18"/>
                                </w:rPr>
                                <w:t xml:space="preserve"> </w:t>
                              </w:r>
                              <w:r>
                                <w:rPr>
                                  <w:sz w:val="18"/>
                                </w:rPr>
                                <w:t>классицизм,</w:t>
                              </w:r>
                              <w:r>
                                <w:rPr>
                                  <w:spacing w:val="-208"/>
                                  <w:sz w:val="18"/>
                                </w:rPr>
                                <w:t xml:space="preserve"> </w:t>
                              </w:r>
                              <w:r>
                                <w:rPr>
                                  <w:sz w:val="18"/>
                                </w:rPr>
                                <w:t>творческому</w:t>
                              </w:r>
                              <w:r>
                                <w:rPr>
                                  <w:spacing w:val="-45"/>
                                  <w:sz w:val="18"/>
                                </w:rPr>
                                <w:t xml:space="preserve"> </w:t>
                              </w:r>
                            </w:p>
                          </w:txbxContent>
                        </v:textbox>
                      </v:rect>
                      <v:rect id="Rectangle 61665" o:spid="_x0000_s1693" style="position:absolute;left:8712;top:21021;width:2396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F8aMcA&#10;AADeAAAADwAAAGRycy9kb3ducmV2LnhtbESPW2vCQBSE3wX/w3KEvukm0qaSukoplPSlgld8PGZP&#10;LjR7NmZXTf+9WxD6OMzMN8x82ZtGXKlztWUF8SQCQZxbXXOpYLf9HM9AOI+ssbFMCn7JwXIxHMwx&#10;1fbGa7pufCkChF2KCirv21RKl1dk0E1sSxy8wnYGfZBdKXWHtwA3jZxGUSIN1hwWKmzpo6L8Z3Mx&#10;Cvbx9nLI3OrEx+L8+vzts1VRZko9jfr3NxCeev8ffrS/tIIkTpIX+Ls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exfG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пути</w:t>
                              </w:r>
                              <w:r>
                                <w:rPr>
                                  <w:spacing w:val="-208"/>
                                  <w:sz w:val="18"/>
                                </w:rPr>
                                <w:t xml:space="preserve"> </w:t>
                              </w:r>
                              <w:r>
                                <w:rPr>
                                  <w:sz w:val="18"/>
                                </w:rPr>
                                <w:t>изучаемых</w:t>
                              </w:r>
                              <w:r>
                                <w:rPr>
                                  <w:spacing w:val="-208"/>
                                  <w:sz w:val="18"/>
                                </w:rPr>
                                <w:t xml:space="preserve"> </w:t>
                              </w:r>
                              <w:r>
                                <w:rPr>
                                  <w:sz w:val="18"/>
                                </w:rPr>
                                <w:t>композиторов</w:t>
                              </w:r>
                            </w:p>
                          </w:txbxContent>
                        </v:textbox>
                      </v:rect>
                      <w10:anchorlock/>
                    </v:group>
                  </w:pict>
                </mc:Fallback>
              </mc:AlternateContent>
            </w:r>
          </w:p>
        </w:tc>
      </w:tr>
      <w:tr w:rsidR="00AA013E">
        <w:trPr>
          <w:trHeight w:val="2030"/>
        </w:trPr>
        <w:tc>
          <w:tcPr>
            <w:tcW w:w="24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770496" cy="1108596"/>
                      <wp:effectExtent l="0" t="0" r="0" b="0"/>
                      <wp:docPr id="636781" name="Group 636781"/>
                      <wp:cNvGraphicFramePr/>
                      <a:graphic xmlns:a="http://schemas.openxmlformats.org/drawingml/2006/main">
                        <a:graphicData uri="http://schemas.microsoft.com/office/word/2010/wordprocessingGroup">
                          <wpg:wgp>
                            <wpg:cNvGrpSpPr/>
                            <wpg:grpSpPr>
                              <a:xfrm>
                                <a:off x="0" y="0"/>
                                <a:ext cx="770496" cy="1108596"/>
                                <a:chOff x="0" y="0"/>
                                <a:chExt cx="770496" cy="1108596"/>
                              </a:xfrm>
                            </wpg:grpSpPr>
                            <wps:wsp>
                              <wps:cNvPr id="61609" name="Rectangle 61609"/>
                              <wps:cNvSpPr/>
                              <wps:spPr>
                                <a:xfrm rot="-5399999">
                                  <a:off x="-615372" y="355493"/>
                                  <a:ext cx="1368475" cy="137729"/>
                                </a:xfrm>
                                <a:prstGeom prst="rect">
                                  <a:avLst/>
                                </a:prstGeom>
                                <a:ln>
                                  <a:noFill/>
                                </a:ln>
                              </wps:spPr>
                              <wps:txbx>
                                <w:txbxContent>
                                  <w:p w:rsidR="00092D06" w:rsidRDefault="00092D06">
                                    <w:pPr>
                                      <w:spacing w:after="160" w:line="259" w:lineRule="auto"/>
                                      <w:ind w:left="0" w:firstLine="0"/>
                                      <w:jc w:val="left"/>
                                    </w:pPr>
                                    <w:r>
                                      <w:rPr>
                                        <w:sz w:val="18"/>
                                      </w:rPr>
                                      <w:t>знание</w:t>
                                    </w:r>
                                    <w:r>
                                      <w:rPr>
                                        <w:spacing w:val="-208"/>
                                        <w:sz w:val="18"/>
                                      </w:rPr>
                                      <w:t xml:space="preserve"> </w:t>
                                    </w:r>
                                    <w:r>
                                      <w:rPr>
                                        <w:sz w:val="18"/>
                                      </w:rPr>
                                      <w:t>публики.</w:t>
                                    </w:r>
                                    <w:r>
                                      <w:rPr>
                                        <w:spacing w:val="-45"/>
                                        <w:sz w:val="18"/>
                                      </w:rPr>
                                      <w:t xml:space="preserve"> </w:t>
                                    </w:r>
                                  </w:p>
                                </w:txbxContent>
                              </wps:txbx>
                              <wps:bodyPr horzOverflow="overflow" vert="horz" lIns="0" tIns="0" rIns="0" bIns="0" rtlCol="0">
                                <a:noAutofit/>
                              </wps:bodyPr>
                            </wps:wsp>
                            <wps:wsp>
                              <wps:cNvPr id="61610" name="Rectangle 61610"/>
                              <wps:cNvSpPr/>
                              <wps:spPr>
                                <a:xfrm rot="-5399999">
                                  <a:off x="-534962" y="302515"/>
                                  <a:ext cx="1474432" cy="137730"/>
                                </a:xfrm>
                                <a:prstGeom prst="rect">
                                  <a:avLst/>
                                </a:prstGeom>
                                <a:ln>
                                  <a:noFill/>
                                </a:ln>
                              </wps:spPr>
                              <wps:txbx>
                                <w:txbxContent>
                                  <w:p w:rsidR="00092D06" w:rsidRDefault="00092D06">
                                    <w:pPr>
                                      <w:spacing w:after="160" w:line="259" w:lineRule="auto"/>
                                      <w:ind w:left="0" w:firstLine="0"/>
                                      <w:jc w:val="left"/>
                                    </w:pPr>
                                    <w:r>
                                      <w:rPr>
                                        <w:sz w:val="18"/>
                                      </w:rPr>
                                      <w:t>Культура</w:t>
                                    </w:r>
                                    <w:r>
                                      <w:rPr>
                                        <w:spacing w:val="-208"/>
                                        <w:sz w:val="18"/>
                                      </w:rPr>
                                      <w:t xml:space="preserve"> </w:t>
                                    </w:r>
                                    <w:r>
                                      <w:rPr>
                                        <w:sz w:val="18"/>
                                      </w:rPr>
                                      <w:t>слушате-</w:t>
                                    </w:r>
                                  </w:p>
                                </w:txbxContent>
                              </wps:txbx>
                              <wps:bodyPr horzOverflow="overflow" vert="horz" lIns="0" tIns="0" rIns="0" bIns="0" rtlCol="0">
                                <a:noAutofit/>
                              </wps:bodyPr>
                            </wps:wsp>
                            <wps:wsp>
                              <wps:cNvPr id="61611" name="Rectangle 61611"/>
                              <wps:cNvSpPr/>
                              <wps:spPr>
                                <a:xfrm rot="-5399999">
                                  <a:off x="-388957" y="315132"/>
                                  <a:ext cx="1449197" cy="137730"/>
                                </a:xfrm>
                                <a:prstGeom prst="rect">
                                  <a:avLst/>
                                </a:prstGeom>
                                <a:ln>
                                  <a:noFill/>
                                </a:ln>
                              </wps:spPr>
                              <wps:txbx>
                                <w:txbxContent>
                                  <w:p w:rsidR="00092D06" w:rsidRDefault="00092D06">
                                    <w:pPr>
                                      <w:spacing w:after="160" w:line="259" w:lineRule="auto"/>
                                      <w:ind w:left="0" w:firstLine="0"/>
                                      <w:jc w:val="left"/>
                                    </w:pPr>
                                    <w:r>
                                      <w:rPr>
                                        <w:sz w:val="18"/>
                                      </w:rPr>
                                      <w:t>ля.</w:t>
                                    </w:r>
                                    <w:r>
                                      <w:rPr>
                                        <w:spacing w:val="-208"/>
                                        <w:sz w:val="18"/>
                                      </w:rPr>
                                      <w:t xml:space="preserve"> </w:t>
                                    </w:r>
                                    <w:r>
                                      <w:rPr>
                                        <w:sz w:val="18"/>
                                      </w:rPr>
                                      <w:t>Традиции</w:t>
                                    </w:r>
                                    <w:r>
                                      <w:rPr>
                                        <w:spacing w:val="-208"/>
                                        <w:sz w:val="18"/>
                                      </w:rPr>
                                      <w:t xml:space="preserve"> </w:t>
                                    </w:r>
                                    <w:r>
                                      <w:rPr>
                                        <w:sz w:val="18"/>
                                      </w:rPr>
                                      <w:t>слу-</w:t>
                                    </w:r>
                                  </w:p>
                                </w:txbxContent>
                              </wps:txbx>
                              <wps:bodyPr horzOverflow="overflow" vert="horz" lIns="0" tIns="0" rIns="0" bIns="0" rtlCol="0">
                                <a:noAutofit/>
                              </wps:bodyPr>
                            </wps:wsp>
                            <wps:wsp>
                              <wps:cNvPr id="61612" name="Rectangle 61612"/>
                              <wps:cNvSpPr/>
                              <wps:spPr>
                                <a:xfrm rot="-5399999">
                                  <a:off x="-232081" y="338619"/>
                                  <a:ext cx="1402223" cy="137729"/>
                                </a:xfrm>
                                <a:prstGeom prst="rect">
                                  <a:avLst/>
                                </a:prstGeom>
                                <a:ln>
                                  <a:noFill/>
                                </a:ln>
                              </wps:spPr>
                              <wps:txbx>
                                <w:txbxContent>
                                  <w:p w:rsidR="00092D06" w:rsidRDefault="00092D06">
                                    <w:pPr>
                                      <w:spacing w:after="160" w:line="259" w:lineRule="auto"/>
                                      <w:ind w:left="0" w:firstLine="0"/>
                                      <w:jc w:val="left"/>
                                    </w:pPr>
                                    <w:r>
                                      <w:rPr>
                                        <w:sz w:val="18"/>
                                      </w:rPr>
                                      <w:t>шания</w:t>
                                    </w:r>
                                    <w:r>
                                      <w:rPr>
                                        <w:spacing w:val="-208"/>
                                        <w:sz w:val="18"/>
                                      </w:rPr>
                                      <w:t xml:space="preserve"> </w:t>
                                    </w:r>
                                    <w:r>
                                      <w:rPr>
                                        <w:sz w:val="18"/>
                                      </w:rPr>
                                      <w:t>музыки</w:t>
                                    </w:r>
                                    <w:r>
                                      <w:rPr>
                                        <w:spacing w:val="-208"/>
                                        <w:sz w:val="18"/>
                                      </w:rPr>
                                      <w:t xml:space="preserve"> </w:t>
                                    </w:r>
                                    <w:r>
                                      <w:rPr>
                                        <w:sz w:val="18"/>
                                      </w:rPr>
                                      <w:t>в</w:t>
                                    </w:r>
                                    <w:r>
                                      <w:rPr>
                                        <w:spacing w:val="-45"/>
                                        <w:sz w:val="18"/>
                                      </w:rPr>
                                      <w:t xml:space="preserve"> </w:t>
                                    </w:r>
                                  </w:p>
                                </w:txbxContent>
                              </wps:txbx>
                              <wps:bodyPr horzOverflow="overflow" vert="horz" lIns="0" tIns="0" rIns="0" bIns="0" rtlCol="0">
                                <a:noAutofit/>
                              </wps:bodyPr>
                            </wps:wsp>
                            <wps:wsp>
                              <wps:cNvPr id="61613" name="Rectangle 61613"/>
                              <wps:cNvSpPr/>
                              <wps:spPr>
                                <a:xfrm rot="-5399999">
                                  <a:off x="-76575" y="360738"/>
                                  <a:ext cx="1357986" cy="137729"/>
                                </a:xfrm>
                                <a:prstGeom prst="rect">
                                  <a:avLst/>
                                </a:prstGeom>
                                <a:ln>
                                  <a:noFill/>
                                </a:ln>
                              </wps:spPr>
                              <wps:txbx>
                                <w:txbxContent>
                                  <w:p w:rsidR="00092D06" w:rsidRDefault="00092D06">
                                    <w:pPr>
                                      <w:spacing w:after="160" w:line="259" w:lineRule="auto"/>
                                      <w:ind w:left="0" w:firstLine="0"/>
                                      <w:jc w:val="left"/>
                                    </w:pPr>
                                    <w:r>
                                      <w:rPr>
                                        <w:sz w:val="18"/>
                                      </w:rPr>
                                      <w:t>прошлые</w:t>
                                    </w:r>
                                    <w:r>
                                      <w:rPr>
                                        <w:spacing w:val="-208"/>
                                        <w:sz w:val="18"/>
                                      </w:rPr>
                                      <w:t xml:space="preserve"> </w:t>
                                    </w:r>
                                    <w:r>
                                      <w:rPr>
                                        <w:sz w:val="18"/>
                                      </w:rPr>
                                      <w:t>века</w:t>
                                    </w:r>
                                    <w:r>
                                      <w:rPr>
                                        <w:spacing w:val="-208"/>
                                        <w:sz w:val="18"/>
                                      </w:rPr>
                                      <w:t xml:space="preserve"> </w:t>
                                    </w:r>
                                    <w:r>
                                      <w:rPr>
                                        <w:sz w:val="18"/>
                                      </w:rPr>
                                      <w:t>и</w:t>
                                    </w:r>
                                    <w:r>
                                      <w:rPr>
                                        <w:spacing w:val="-45"/>
                                        <w:sz w:val="18"/>
                                      </w:rPr>
                                      <w:t xml:space="preserve"> </w:t>
                                    </w:r>
                                  </w:p>
                                </w:txbxContent>
                              </wps:txbx>
                              <wps:bodyPr horzOverflow="overflow" vert="horz" lIns="0" tIns="0" rIns="0" bIns="0" rtlCol="0">
                                <a:noAutofit/>
                              </wps:bodyPr>
                            </wps:wsp>
                            <wps:wsp>
                              <wps:cNvPr id="61614" name="Rectangle 61614"/>
                              <wps:cNvSpPr/>
                              <wps:spPr>
                                <a:xfrm rot="-5399999">
                                  <a:off x="445829" y="749755"/>
                                  <a:ext cx="579952" cy="137730"/>
                                </a:xfrm>
                                <a:prstGeom prst="rect">
                                  <a:avLst/>
                                </a:prstGeom>
                                <a:ln>
                                  <a:noFill/>
                                </a:ln>
                              </wps:spPr>
                              <wps:txbx>
                                <w:txbxContent>
                                  <w:p w:rsidR="00092D06" w:rsidRDefault="00092D06">
                                    <w:pPr>
                                      <w:spacing w:after="160" w:line="259" w:lineRule="auto"/>
                                      <w:ind w:left="0" w:firstLine="0"/>
                                      <w:jc w:val="left"/>
                                    </w:pPr>
                                    <w:r>
                                      <w:rPr>
                                        <w:sz w:val="18"/>
                                      </w:rPr>
                                      <w:t>сегодня</w:t>
                                    </w:r>
                                  </w:p>
                                </w:txbxContent>
                              </wps:txbx>
                              <wps:bodyPr horzOverflow="overflow" vert="horz" lIns="0" tIns="0" rIns="0" bIns="0" rtlCol="0">
                                <a:noAutofit/>
                              </wps:bodyPr>
                            </wps:wsp>
                          </wpg:wgp>
                        </a:graphicData>
                      </a:graphic>
                    </wp:inline>
                  </w:drawing>
                </mc:Choice>
                <mc:Fallback>
                  <w:pict>
                    <v:group id="Group 636781" o:spid="_x0000_s1694" style="width:60.65pt;height:87.3pt;mso-position-horizontal-relative:char;mso-position-vertical-relative:line" coordsize="7704,11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">
                      <v:rect id="Rectangle 61609" o:spid="_x0000_s1695" style="position:absolute;left:-6153;top:3555;width:1368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OTzccA&#10;AADeAAAADwAAAGRycy9kb3ducmV2LnhtbESPW2vCQBSE3wv+h+UIvtVNSok1dZVSKPFFwSs+HrMn&#10;F5o9m2ZXjf++WxD6OMzMN8xs0ZtGXKlztWUF8TgCQZxbXXOpYL/7en4D4TyyxsYyKbiTg8V88DTD&#10;VNsbb+i69aUIEHYpKqi8b1MpXV6RQTe2LXHwCtsZ9EF2pdQd3gLcNPIlihJpsOawUGFLnxXl39uL&#10;UXCId5dj5tZnPhU/k9eVz9ZFmSk1GvYf7yA89f4//GgvtYIkTqIp/N0JV0D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sjk8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знание</w:t>
                              </w:r>
                              <w:r>
                                <w:rPr>
                                  <w:spacing w:val="-208"/>
                                  <w:sz w:val="18"/>
                                </w:rPr>
                                <w:t xml:space="preserve"> </w:t>
                              </w:r>
                              <w:r>
                                <w:rPr>
                                  <w:sz w:val="18"/>
                                </w:rPr>
                                <w:t>публики.</w:t>
                              </w:r>
                              <w:r>
                                <w:rPr>
                                  <w:spacing w:val="-45"/>
                                  <w:sz w:val="18"/>
                                </w:rPr>
                                <w:t xml:space="preserve"> </w:t>
                              </w:r>
                            </w:p>
                          </w:txbxContent>
                        </v:textbox>
                      </v:rect>
                      <v:rect id="Rectangle 61610" o:spid="_x0000_s1696" style="position:absolute;left:-5350;top:3025;width:1474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CsjcUA&#10;AADeAAAADwAAAGRycy9kb3ducmV2LnhtbESPy2rCQBSG90LfYTgFdzpJkViio5RCiRsFtS0uj5mT&#10;C2bOxMyo8e2dheDy57/xzZe9acSVOldbVhCPIxDEudU1lwp+9z+jTxDOI2tsLJOCOzlYLt4Gc0y1&#10;vfGWrjtfijDCLkUFlfdtKqXLKzLoxrYlDl5hO4M+yK6UusNbGDeN/IiiRBqsOTxU2NJ3RflpdzEK&#10;/uL95T9zmyMfivN0svbZpigzpYbv/dcMhKfev8LP9korSOIkDgABJ6CA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KyN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Культура</w:t>
                              </w:r>
                              <w:r>
                                <w:rPr>
                                  <w:spacing w:val="-208"/>
                                  <w:sz w:val="18"/>
                                </w:rPr>
                                <w:t xml:space="preserve"> </w:t>
                              </w:r>
                              <w:r>
                                <w:rPr>
                                  <w:sz w:val="18"/>
                                </w:rPr>
                                <w:t>слушате-</w:t>
                              </w:r>
                            </w:p>
                          </w:txbxContent>
                        </v:textbox>
                      </v:rect>
                      <v:rect id="Rectangle 61611" o:spid="_x0000_s1697" style="position:absolute;left:-3890;top:3151;width:14491;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wJFscA&#10;AADeAAAADwAAAGRycy9kb3ducmV2LnhtbESPT2sCMRTE7wW/Q3iCt5qNlG3ZGqUIsr0oVG3p8XXz&#10;9g/dvKybqOu3N4WCx2FmfsPMl4NtxZl63zjWoKYJCOLCmYYrDYf9+vEFhA/IBlvHpOFKHpaL0cMc&#10;M+Mu/EHnXahEhLDPUEMdQpdJ6YuaLPqp64ijV7reYoiyr6Tp8RLhtpWzJEmlxYbjQo0drWoqfncn&#10;q+FT7U9fud/+8Hd5fH7ahHxbVrnWk/Hw9goi0BDu4f/2u9GQqlQp+LsTr4Bc3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CMCR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ля.</w:t>
                              </w:r>
                              <w:r>
                                <w:rPr>
                                  <w:spacing w:val="-208"/>
                                  <w:sz w:val="18"/>
                                </w:rPr>
                                <w:t xml:space="preserve"> </w:t>
                              </w:r>
                              <w:r>
                                <w:rPr>
                                  <w:sz w:val="18"/>
                                </w:rPr>
                                <w:t>Традиции</w:t>
                              </w:r>
                              <w:r>
                                <w:rPr>
                                  <w:spacing w:val="-208"/>
                                  <w:sz w:val="18"/>
                                </w:rPr>
                                <w:t xml:space="preserve"> </w:t>
                              </w:r>
                              <w:r>
                                <w:rPr>
                                  <w:sz w:val="18"/>
                                </w:rPr>
                                <w:t>слу-</w:t>
                              </w:r>
                            </w:p>
                          </w:txbxContent>
                        </v:textbox>
                      </v:rect>
                      <v:rect id="Rectangle 61612" o:spid="_x0000_s1698" style="position:absolute;left:-2321;top:3386;width:1402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6XYccA&#10;AADeAAAADwAAAGRycy9kb3ducmV2LnhtbESPT2vCQBTE70K/w/IKvekmIrFEVykFiZcK1Soen9mX&#10;P5h9G7Orpt++WxA8DjPzG2a+7E0jbtS52rKCeBSBIM6trrlU8LNbDd9BOI+ssbFMCn7JwXLxMphj&#10;qu2dv+m29aUIEHYpKqi8b1MpXV6RQTeyLXHwCtsZ9EF2pdQd3gPcNHIcRYk0WHNYqLClz4ry8/Zq&#10;FOzj3fWQuc2Jj8VlOvny2aYoM6XeXvuPGQhPvX+GH+21VpDESTyG/zvhCs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Bel2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шания</w:t>
                              </w:r>
                              <w:r>
                                <w:rPr>
                                  <w:spacing w:val="-208"/>
                                  <w:sz w:val="18"/>
                                </w:rPr>
                                <w:t xml:space="preserve"> </w:t>
                              </w:r>
                              <w:r>
                                <w:rPr>
                                  <w:sz w:val="18"/>
                                </w:rPr>
                                <w:t>музыки</w:t>
                              </w:r>
                              <w:r>
                                <w:rPr>
                                  <w:spacing w:val="-208"/>
                                  <w:sz w:val="18"/>
                                </w:rPr>
                                <w:t xml:space="preserve"> </w:t>
                              </w:r>
                              <w:r>
                                <w:rPr>
                                  <w:sz w:val="18"/>
                                </w:rPr>
                                <w:t>в</w:t>
                              </w:r>
                              <w:r>
                                <w:rPr>
                                  <w:spacing w:val="-45"/>
                                  <w:sz w:val="18"/>
                                </w:rPr>
                                <w:t xml:space="preserve"> </w:t>
                              </w:r>
                            </w:p>
                          </w:txbxContent>
                        </v:textbox>
                      </v:rect>
                      <v:rect id="Rectangle 61613" o:spid="_x0000_s1699" style="position:absolute;left:-765;top:3607;width:1357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Iy+scA&#10;AADeAAAADwAAAGRycy9kb3ducmV2LnhtbESPT2vCQBTE74LfYXlCb2YTW1JJXaUUSnqpoLbS42v2&#10;5Q/Nvo3ZVeO3dwWhx2FmfsMsVoNpxYl611hWkEQxCOLC6oYrBV+79+kchPPIGlvLpOBCDlbL8WiB&#10;mbZn3tBp6ysRIOwyVFB732VSuqImgy6yHXHwStsb9EH2ldQ9ngPctHIWx6k02HBYqLGjt5qKv+3R&#10;KPhOdsd97ta//FMenp8+fb4uq1yph8nw+gLC0+D/w/f2h1aQJmnyCLc74QrI5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8SMv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прошлые</w:t>
                              </w:r>
                              <w:r>
                                <w:rPr>
                                  <w:spacing w:val="-208"/>
                                  <w:sz w:val="18"/>
                                </w:rPr>
                                <w:t xml:space="preserve"> </w:t>
                              </w:r>
                              <w:r>
                                <w:rPr>
                                  <w:sz w:val="18"/>
                                </w:rPr>
                                <w:t>века</w:t>
                              </w:r>
                              <w:r>
                                <w:rPr>
                                  <w:spacing w:val="-208"/>
                                  <w:sz w:val="18"/>
                                </w:rPr>
                                <w:t xml:space="preserve"> </w:t>
                              </w:r>
                              <w:r>
                                <w:rPr>
                                  <w:sz w:val="18"/>
                                </w:rPr>
                                <w:t>и</w:t>
                              </w:r>
                              <w:r>
                                <w:rPr>
                                  <w:spacing w:val="-45"/>
                                  <w:sz w:val="18"/>
                                </w:rPr>
                                <w:t xml:space="preserve"> </w:t>
                              </w:r>
                            </w:p>
                          </w:txbxContent>
                        </v:textbox>
                      </v:rect>
                      <v:rect id="Rectangle 61614" o:spid="_x0000_s1700" style="position:absolute;left:4458;top:7497;width:579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uqjscA&#10;AADeAAAADwAAAGRycy9kb3ducmV2LnhtbESPT2vCQBTE70K/w/IK3nQTkViiq5SCpBeFahWPz+zL&#10;H8y+TbOrpt++WxA8DjPzG2ax6k0jbtS52rKCeByBIM6trrlU8L1fj95AOI+ssbFMCn7JwWr5Mlhg&#10;qu2dv+i286UIEHYpKqi8b1MpXV6RQTe2LXHwCtsZ9EF2pdQd3gPcNHISRYk0WHNYqLClj4ryy+5q&#10;FBzi/fWYue2ZT8XPbLrx2bYoM6WGr/37HISn3j/Dj/anVpDESTyF/zvhCs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D7qo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сегодня</w:t>
                              </w:r>
                            </w:p>
                          </w:txbxContent>
                        </v:textbox>
                      </v:rect>
                      <w10:anchorlock/>
                    </v:group>
                  </w:pict>
                </mc:Fallback>
              </mc:AlternateContent>
            </w:r>
          </w:p>
        </w:tc>
        <w:tc>
          <w:tcPr>
            <w:tcW w:w="388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2371153" cy="1192035"/>
                      <wp:effectExtent l="0" t="0" r="0" b="0"/>
                      <wp:docPr id="636798" name="Group 636798"/>
                      <wp:cNvGraphicFramePr/>
                      <a:graphic xmlns:a="http://schemas.openxmlformats.org/drawingml/2006/main">
                        <a:graphicData uri="http://schemas.microsoft.com/office/word/2010/wordprocessingGroup">
                          <wpg:wgp>
                            <wpg:cNvGrpSpPr/>
                            <wpg:grpSpPr>
                              <a:xfrm>
                                <a:off x="0" y="0"/>
                                <a:ext cx="2371153" cy="1192035"/>
                                <a:chOff x="0" y="0"/>
                                <a:chExt cx="2371153" cy="1192035"/>
                              </a:xfrm>
                            </wpg:grpSpPr>
                            <wps:wsp>
                              <wps:cNvPr id="61632" name="Rectangle 61632"/>
                              <wps:cNvSpPr/>
                              <wps:spPr>
                                <a:xfrm rot="-5399999">
                                  <a:off x="-613928" y="440377"/>
                                  <a:ext cx="1365587" cy="137729"/>
                                </a:xfrm>
                                <a:prstGeom prst="rect">
                                  <a:avLst/>
                                </a:prstGeom>
                                <a:ln>
                                  <a:noFill/>
                                </a:ln>
                              </wps:spPr>
                              <wps:txbx>
                                <w:txbxContent>
                                  <w:p w:rsidR="00092D06" w:rsidRDefault="00092D06">
                                    <w:pPr>
                                      <w:spacing w:after="160" w:line="259" w:lineRule="auto"/>
                                      <w:ind w:left="0" w:firstLine="0"/>
                                      <w:jc w:val="left"/>
                                    </w:pPr>
                                    <w:r>
                                      <w:rPr>
                                        <w:sz w:val="18"/>
                                      </w:rPr>
                                      <w:t>Искусство</w:t>
                                    </w:r>
                                    <w:r>
                                      <w:rPr>
                                        <w:spacing w:val="-208"/>
                                        <w:sz w:val="18"/>
                                      </w:rPr>
                                      <w:t xml:space="preserve"> </w:t>
                                    </w:r>
                                    <w:r>
                                      <w:rPr>
                                        <w:sz w:val="18"/>
                                      </w:rPr>
                                      <w:t>как</w:t>
                                    </w:r>
                                    <w:r>
                                      <w:rPr>
                                        <w:spacing w:val="-208"/>
                                        <w:sz w:val="18"/>
                                      </w:rPr>
                                      <w:t xml:space="preserve"> </w:t>
                                    </w:r>
                                    <w:r>
                                      <w:rPr>
                                        <w:sz w:val="18"/>
                                      </w:rPr>
                                      <w:t>от-</w:t>
                                    </w:r>
                                  </w:p>
                                </w:txbxContent>
                              </wps:txbx>
                              <wps:bodyPr horzOverflow="overflow" vert="horz" lIns="0" tIns="0" rIns="0" bIns="0" rtlCol="0">
                                <a:noAutofit/>
                              </wps:bodyPr>
                            </wps:wsp>
                            <wps:wsp>
                              <wps:cNvPr id="61633" name="Rectangle 61633"/>
                              <wps:cNvSpPr/>
                              <wps:spPr>
                                <a:xfrm rot="-5399999">
                                  <a:off x="-495894" y="425022"/>
                                  <a:ext cx="1396295" cy="137730"/>
                                </a:xfrm>
                                <a:prstGeom prst="rect">
                                  <a:avLst/>
                                </a:prstGeom>
                                <a:ln>
                                  <a:noFill/>
                                </a:ln>
                              </wps:spPr>
                              <wps:txbx>
                                <w:txbxContent>
                                  <w:p w:rsidR="00092D06" w:rsidRDefault="00092D06">
                                    <w:pPr>
                                      <w:spacing w:after="160" w:line="259" w:lineRule="auto"/>
                                      <w:ind w:left="0" w:firstLine="0"/>
                                      <w:jc w:val="left"/>
                                    </w:pPr>
                                    <w:r>
                                      <w:rPr>
                                        <w:sz w:val="18"/>
                                      </w:rPr>
                                      <w:t>ражение,</w:t>
                                    </w:r>
                                    <w:r>
                                      <w:rPr>
                                        <w:spacing w:val="-208"/>
                                        <w:sz w:val="18"/>
                                      </w:rPr>
                                      <w:t xml:space="preserve"> </w:t>
                                    </w:r>
                                    <w:r>
                                      <w:rPr>
                                        <w:sz w:val="18"/>
                                      </w:rPr>
                                      <w:t>с</w:t>
                                    </w:r>
                                    <w:r>
                                      <w:rPr>
                                        <w:spacing w:val="-208"/>
                                        <w:sz w:val="18"/>
                                      </w:rPr>
                                      <w:t xml:space="preserve"> </w:t>
                                    </w:r>
                                    <w:r>
                                      <w:rPr>
                                        <w:sz w:val="18"/>
                                      </w:rPr>
                                      <w:t>одной</w:t>
                                    </w:r>
                                    <w:r>
                                      <w:rPr>
                                        <w:spacing w:val="-45"/>
                                        <w:sz w:val="18"/>
                                      </w:rPr>
                                      <w:t xml:space="preserve"> </w:t>
                                    </w:r>
                                  </w:p>
                                </w:txbxContent>
                              </wps:txbx>
                              <wps:bodyPr horzOverflow="overflow" vert="horz" lIns="0" tIns="0" rIns="0" bIns="0" rtlCol="0">
                                <a:noAutofit/>
                              </wps:bodyPr>
                            </wps:wsp>
                            <wps:wsp>
                              <wps:cNvPr id="61634" name="Rectangle 61634"/>
                              <wps:cNvSpPr/>
                              <wps:spPr>
                                <a:xfrm rot="-5399999">
                                  <a:off x="-390857" y="396672"/>
                                  <a:ext cx="1452998" cy="137730"/>
                                </a:xfrm>
                                <a:prstGeom prst="rect">
                                  <a:avLst/>
                                </a:prstGeom>
                                <a:ln>
                                  <a:noFill/>
                                </a:ln>
                              </wps:spPr>
                              <wps:txbx>
                                <w:txbxContent>
                                  <w:p w:rsidR="00092D06" w:rsidRDefault="00092D06">
                                    <w:pPr>
                                      <w:spacing w:after="160" w:line="259" w:lineRule="auto"/>
                                      <w:ind w:left="0" w:firstLine="0"/>
                                      <w:jc w:val="left"/>
                                    </w:pPr>
                                    <w:r>
                                      <w:rPr>
                                        <w:sz w:val="18"/>
                                      </w:rPr>
                                      <w:t>стороны</w:t>
                                    </w:r>
                                    <w:r>
                                      <w:rPr>
                                        <w:spacing w:val="-208"/>
                                        <w:sz w:val="18"/>
                                      </w:rPr>
                                      <w:t xml:space="preserve"> </w:t>
                                    </w:r>
                                    <w:r>
                                      <w:rPr>
                                        <w:sz w:val="18"/>
                                      </w:rPr>
                                      <w:t>—</w:t>
                                    </w:r>
                                    <w:r>
                                      <w:rPr>
                                        <w:spacing w:val="-208"/>
                                        <w:sz w:val="18"/>
                                      </w:rPr>
                                      <w:t xml:space="preserve"> </w:t>
                                    </w:r>
                                    <w:r>
                                      <w:rPr>
                                        <w:sz w:val="18"/>
                                      </w:rPr>
                                      <w:t>образа</w:t>
                                    </w:r>
                                    <w:r>
                                      <w:rPr>
                                        <w:spacing w:val="-45"/>
                                        <w:sz w:val="18"/>
                                      </w:rPr>
                                      <w:t xml:space="preserve"> </w:t>
                                    </w:r>
                                  </w:p>
                                </w:txbxContent>
                              </wps:txbx>
                              <wps:bodyPr horzOverflow="overflow" vert="horz" lIns="0" tIns="0" rIns="0" bIns="0" rtlCol="0">
                                <a:noAutofit/>
                              </wps:bodyPr>
                            </wps:wsp>
                            <wps:wsp>
                              <wps:cNvPr id="61635" name="Rectangle 61635"/>
                              <wps:cNvSpPr/>
                              <wps:spPr>
                                <a:xfrm rot="-5399999">
                                  <a:off x="-306571" y="347569"/>
                                  <a:ext cx="1551202" cy="137729"/>
                                </a:xfrm>
                                <a:prstGeom prst="rect">
                                  <a:avLst/>
                                </a:prstGeom>
                                <a:ln>
                                  <a:noFill/>
                                </a:ln>
                              </wps:spPr>
                              <wps:txbx>
                                <w:txbxContent>
                                  <w:p w:rsidR="00092D06" w:rsidRDefault="00092D06">
                                    <w:pPr>
                                      <w:spacing w:after="160" w:line="259" w:lineRule="auto"/>
                                      <w:ind w:left="0" w:firstLine="0"/>
                                      <w:jc w:val="left"/>
                                    </w:pPr>
                                    <w:r>
                                      <w:rPr>
                                        <w:sz w:val="18"/>
                                      </w:rPr>
                                      <w:t>жизни,</w:t>
                                    </w:r>
                                    <w:r>
                                      <w:rPr>
                                        <w:spacing w:val="-208"/>
                                        <w:sz w:val="18"/>
                                      </w:rPr>
                                      <w:t xml:space="preserve"> </w:t>
                                    </w:r>
                                    <w:r>
                                      <w:rPr>
                                        <w:sz w:val="18"/>
                                      </w:rPr>
                                      <w:t>с</w:t>
                                    </w:r>
                                    <w:r>
                                      <w:rPr>
                                        <w:spacing w:val="-208"/>
                                        <w:sz w:val="18"/>
                                      </w:rPr>
                                      <w:t xml:space="preserve"> </w:t>
                                    </w:r>
                                    <w:r>
                                      <w:rPr>
                                        <w:sz w:val="18"/>
                                      </w:rPr>
                                      <w:t>другой</w:t>
                                    </w:r>
                                    <w:r>
                                      <w:rPr>
                                        <w:spacing w:val="-208"/>
                                        <w:sz w:val="18"/>
                                      </w:rPr>
                                      <w:t xml:space="preserve"> </w:t>
                                    </w:r>
                                    <w:r>
                                      <w:rPr>
                                        <w:sz w:val="18"/>
                                      </w:rPr>
                                      <w:t>—</w:t>
                                    </w:r>
                                    <w:r>
                                      <w:rPr>
                                        <w:spacing w:val="-45"/>
                                        <w:sz w:val="18"/>
                                      </w:rPr>
                                      <w:t xml:space="preserve"> </w:t>
                                    </w:r>
                                  </w:p>
                                </w:txbxContent>
                              </wps:txbx>
                              <wps:bodyPr horzOverflow="overflow" vert="horz" lIns="0" tIns="0" rIns="0" bIns="0" rtlCol="0">
                                <a:noAutofit/>
                              </wps:bodyPr>
                            </wps:wsp>
                            <wps:wsp>
                              <wps:cNvPr id="61636" name="Rectangle 61636"/>
                              <wps:cNvSpPr/>
                              <wps:spPr>
                                <a:xfrm rot="-5399999">
                                  <a:off x="-176375" y="344377"/>
                                  <a:ext cx="1557587" cy="137730"/>
                                </a:xfrm>
                                <a:prstGeom prst="rect">
                                  <a:avLst/>
                                </a:prstGeom>
                                <a:ln>
                                  <a:noFill/>
                                </a:ln>
                              </wps:spPr>
                              <wps:txbx>
                                <w:txbxContent>
                                  <w:p w:rsidR="00092D06" w:rsidRDefault="00092D06">
                                    <w:pPr>
                                      <w:spacing w:after="160" w:line="259" w:lineRule="auto"/>
                                      <w:ind w:left="0" w:firstLine="0"/>
                                      <w:jc w:val="left"/>
                                    </w:pPr>
                                    <w:r>
                                      <w:rPr>
                                        <w:sz w:val="18"/>
                                      </w:rPr>
                                      <w:t>главных</w:t>
                                    </w:r>
                                    <w:r>
                                      <w:rPr>
                                        <w:spacing w:val="-208"/>
                                        <w:sz w:val="18"/>
                                      </w:rPr>
                                      <w:t xml:space="preserve"> </w:t>
                                    </w:r>
                                    <w:r>
                                      <w:rPr>
                                        <w:sz w:val="18"/>
                                      </w:rPr>
                                      <w:t>ценностей,</w:t>
                                    </w:r>
                                    <w:r>
                                      <w:rPr>
                                        <w:spacing w:val="-45"/>
                                        <w:sz w:val="18"/>
                                      </w:rPr>
                                      <w:t xml:space="preserve"> </w:t>
                                    </w:r>
                                  </w:p>
                                </w:txbxContent>
                              </wps:txbx>
                              <wps:bodyPr horzOverflow="overflow" vert="horz" lIns="0" tIns="0" rIns="0" bIns="0" rtlCol="0">
                                <a:noAutofit/>
                              </wps:bodyPr>
                            </wps:wsp>
                            <wps:wsp>
                              <wps:cNvPr id="61637" name="Rectangle 61637"/>
                              <wps:cNvSpPr/>
                              <wps:spPr>
                                <a:xfrm rot="-5399999">
                                  <a:off x="-56896" y="330467"/>
                                  <a:ext cx="1585406" cy="137730"/>
                                </a:xfrm>
                                <a:prstGeom prst="rect">
                                  <a:avLst/>
                                </a:prstGeom>
                                <a:ln>
                                  <a:noFill/>
                                </a:ln>
                              </wps:spPr>
                              <wps:txbx>
                                <w:txbxContent>
                                  <w:p w:rsidR="00092D06" w:rsidRDefault="00092D06">
                                    <w:pPr>
                                      <w:spacing w:after="160" w:line="259" w:lineRule="auto"/>
                                      <w:ind w:left="0" w:firstLine="0"/>
                                      <w:jc w:val="left"/>
                                    </w:pPr>
                                    <w:r>
                                      <w:rPr>
                                        <w:sz w:val="18"/>
                                      </w:rPr>
                                      <w:t>идеалов</w:t>
                                    </w:r>
                                    <w:r>
                                      <w:rPr>
                                        <w:spacing w:val="-208"/>
                                        <w:sz w:val="18"/>
                                      </w:rPr>
                                      <w:t xml:space="preserve"> </w:t>
                                    </w:r>
                                    <w:r>
                                      <w:rPr>
                                        <w:sz w:val="18"/>
                                      </w:rPr>
                                      <w:t>конкретной</w:t>
                                    </w:r>
                                    <w:r>
                                      <w:rPr>
                                        <w:spacing w:val="-45"/>
                                        <w:sz w:val="18"/>
                                      </w:rPr>
                                      <w:t xml:space="preserve"> </w:t>
                                    </w:r>
                                  </w:p>
                                </w:txbxContent>
                              </wps:txbx>
                              <wps:bodyPr horzOverflow="overflow" vert="horz" lIns="0" tIns="0" rIns="0" bIns="0" rtlCol="0">
                                <a:noAutofit/>
                              </wps:bodyPr>
                            </wps:wsp>
                            <wps:wsp>
                              <wps:cNvPr id="61638" name="Rectangle 61638"/>
                              <wps:cNvSpPr/>
                              <wps:spPr>
                                <a:xfrm rot="-5399999">
                                  <a:off x="227142" y="481118"/>
                                  <a:ext cx="1284105" cy="137729"/>
                                </a:xfrm>
                                <a:prstGeom prst="rect">
                                  <a:avLst/>
                                </a:prstGeom>
                                <a:ln>
                                  <a:noFill/>
                                </a:ln>
                              </wps:spPr>
                              <wps:txbx>
                                <w:txbxContent>
                                  <w:p w:rsidR="00092D06" w:rsidRDefault="00092D06">
                                    <w:pPr>
                                      <w:spacing w:after="160" w:line="259" w:lineRule="auto"/>
                                      <w:ind w:left="0" w:firstLine="0"/>
                                      <w:jc w:val="left"/>
                                    </w:pPr>
                                    <w:r>
                                      <w:rPr>
                                        <w:sz w:val="18"/>
                                      </w:rPr>
                                      <w:t>эпохи.</w:t>
                                    </w:r>
                                    <w:r>
                                      <w:rPr>
                                        <w:spacing w:val="-208"/>
                                        <w:sz w:val="18"/>
                                      </w:rPr>
                                      <w:t xml:space="preserve"> </w:t>
                                    </w:r>
                                    <w:r>
                                      <w:rPr>
                                        <w:sz w:val="18"/>
                                      </w:rPr>
                                      <w:t>Стили</w:t>
                                    </w:r>
                                    <w:r>
                                      <w:rPr>
                                        <w:spacing w:val="-208"/>
                                        <w:sz w:val="18"/>
                                      </w:rPr>
                                      <w:t xml:space="preserve"> </w:t>
                                    </w:r>
                                    <w:r>
                                      <w:rPr>
                                        <w:sz w:val="18"/>
                                      </w:rPr>
                                      <w:t>ба-</w:t>
                                    </w:r>
                                  </w:p>
                                </w:txbxContent>
                              </wps:txbx>
                              <wps:bodyPr horzOverflow="overflow" vert="horz" lIns="0" tIns="0" rIns="0" bIns="0" rtlCol="0">
                                <a:noAutofit/>
                              </wps:bodyPr>
                            </wps:wsp>
                            <wps:wsp>
                              <wps:cNvPr id="61639" name="Rectangle 61639"/>
                              <wps:cNvSpPr/>
                              <wps:spPr>
                                <a:xfrm rot="-5399999">
                                  <a:off x="391694" y="512281"/>
                                  <a:ext cx="1221777" cy="137730"/>
                                </a:xfrm>
                                <a:prstGeom prst="rect">
                                  <a:avLst/>
                                </a:prstGeom>
                                <a:ln>
                                  <a:noFill/>
                                </a:ln>
                              </wps:spPr>
                              <wps:txbx>
                                <w:txbxContent>
                                  <w:p w:rsidR="00092D06" w:rsidRDefault="00092D06">
                                    <w:pPr>
                                      <w:spacing w:after="160" w:line="259" w:lineRule="auto"/>
                                      <w:ind w:left="0" w:firstLine="0"/>
                                      <w:jc w:val="left"/>
                                    </w:pPr>
                                    <w:r>
                                      <w:rPr>
                                        <w:sz w:val="18"/>
                                      </w:rPr>
                                      <w:t>рокко</w:t>
                                    </w:r>
                                    <w:r>
                                      <w:rPr>
                                        <w:spacing w:val="-208"/>
                                        <w:sz w:val="18"/>
                                      </w:rPr>
                                      <w:t xml:space="preserve"> </w:t>
                                    </w:r>
                                    <w:r>
                                      <w:rPr>
                                        <w:sz w:val="18"/>
                                      </w:rPr>
                                      <w:t>и</w:t>
                                    </w:r>
                                    <w:r>
                                      <w:rPr>
                                        <w:spacing w:val="-208"/>
                                        <w:sz w:val="18"/>
                                      </w:rPr>
                                      <w:t xml:space="preserve"> </w:t>
                                    </w:r>
                                    <w:r>
                                      <w:rPr>
                                        <w:sz w:val="18"/>
                                      </w:rPr>
                                      <w:t>класси-</w:t>
                                    </w:r>
                                  </w:p>
                                </w:txbxContent>
                              </wps:txbx>
                              <wps:bodyPr horzOverflow="overflow" vert="horz" lIns="0" tIns="0" rIns="0" bIns="0" rtlCol="0">
                                <a:noAutofit/>
                              </wps:bodyPr>
                            </wps:wsp>
                            <wps:wsp>
                              <wps:cNvPr id="61640" name="Rectangle 61640"/>
                              <wps:cNvSpPr/>
                              <wps:spPr>
                                <a:xfrm rot="-5399999">
                                  <a:off x="460170" y="447370"/>
                                  <a:ext cx="1351601" cy="137729"/>
                                </a:xfrm>
                                <a:prstGeom prst="rect">
                                  <a:avLst/>
                                </a:prstGeom>
                                <a:ln>
                                  <a:noFill/>
                                </a:ln>
                              </wps:spPr>
                              <wps:txbx>
                                <w:txbxContent>
                                  <w:p w:rsidR="00092D06" w:rsidRDefault="00092D06">
                                    <w:pPr>
                                      <w:spacing w:after="160" w:line="259" w:lineRule="auto"/>
                                      <w:ind w:left="0" w:firstLine="0"/>
                                      <w:jc w:val="left"/>
                                    </w:pPr>
                                    <w:r>
                                      <w:rPr>
                                        <w:sz w:val="18"/>
                                      </w:rPr>
                                      <w:t>цизм</w:t>
                                    </w:r>
                                    <w:r>
                                      <w:rPr>
                                        <w:spacing w:val="-208"/>
                                        <w:sz w:val="18"/>
                                      </w:rPr>
                                      <w:t xml:space="preserve"> </w:t>
                                    </w:r>
                                    <w:r>
                                      <w:rPr>
                                        <w:sz w:val="18"/>
                                      </w:rPr>
                                      <w:t>(круг</w:t>
                                    </w:r>
                                    <w:r>
                                      <w:rPr>
                                        <w:spacing w:val="-208"/>
                                        <w:sz w:val="18"/>
                                      </w:rPr>
                                      <w:t xml:space="preserve"> </w:t>
                                    </w:r>
                                    <w:r>
                                      <w:rPr>
                                        <w:sz w:val="18"/>
                                      </w:rPr>
                                      <w:t>основ-</w:t>
                                    </w:r>
                                  </w:p>
                                </w:txbxContent>
                              </wps:txbx>
                              <wps:bodyPr horzOverflow="overflow" vert="horz" lIns="0" tIns="0" rIns="0" bIns="0" rtlCol="0">
                                <a:noAutofit/>
                              </wps:bodyPr>
                            </wps:wsp>
                            <wps:wsp>
                              <wps:cNvPr id="61641" name="Rectangle 61641"/>
                              <wps:cNvSpPr/>
                              <wps:spPr>
                                <a:xfrm rot="-5399999">
                                  <a:off x="633691" y="487502"/>
                                  <a:ext cx="1271335" cy="137730"/>
                                </a:xfrm>
                                <a:prstGeom prst="rect">
                                  <a:avLst/>
                                </a:prstGeom>
                                <a:ln>
                                  <a:noFill/>
                                </a:ln>
                              </wps:spPr>
                              <wps:txbx>
                                <w:txbxContent>
                                  <w:p w:rsidR="00092D06" w:rsidRDefault="00092D06">
                                    <w:pPr>
                                      <w:spacing w:after="160" w:line="259" w:lineRule="auto"/>
                                      <w:ind w:left="0" w:firstLine="0"/>
                                      <w:jc w:val="left"/>
                                    </w:pPr>
                                    <w:r>
                                      <w:rPr>
                                        <w:sz w:val="18"/>
                                      </w:rPr>
                                      <w:t>ных</w:t>
                                    </w:r>
                                    <w:r>
                                      <w:rPr>
                                        <w:spacing w:val="-208"/>
                                        <w:sz w:val="18"/>
                                      </w:rPr>
                                      <w:t xml:space="preserve"> </w:t>
                                    </w:r>
                                    <w:r>
                                      <w:rPr>
                                        <w:sz w:val="18"/>
                                      </w:rPr>
                                      <w:t>образов,</w:t>
                                    </w:r>
                                    <w:r>
                                      <w:rPr>
                                        <w:spacing w:val="-208"/>
                                        <w:sz w:val="18"/>
                                      </w:rPr>
                                      <w:t xml:space="preserve"> </w:t>
                                    </w:r>
                                    <w:r>
                                      <w:rPr>
                                        <w:sz w:val="18"/>
                                      </w:rPr>
                                      <w:t>ха-</w:t>
                                    </w:r>
                                  </w:p>
                                </w:txbxContent>
                              </wps:txbx>
                              <wps:bodyPr horzOverflow="overflow" vert="horz" lIns="0" tIns="0" rIns="0" bIns="0" rtlCol="0">
                                <a:noAutofit/>
                              </wps:bodyPr>
                            </wps:wsp>
                            <wps:wsp>
                              <wps:cNvPr id="61642" name="Rectangle 61642"/>
                              <wps:cNvSpPr/>
                              <wps:spPr>
                                <a:xfrm rot="-5399999">
                                  <a:off x="772096" y="492519"/>
                                  <a:ext cx="1261302" cy="137730"/>
                                </a:xfrm>
                                <a:prstGeom prst="rect">
                                  <a:avLst/>
                                </a:prstGeom>
                                <a:ln>
                                  <a:noFill/>
                                </a:ln>
                              </wps:spPr>
                              <wps:txbx>
                                <w:txbxContent>
                                  <w:p w:rsidR="00092D06" w:rsidRDefault="00092D06">
                                    <w:pPr>
                                      <w:spacing w:after="160" w:line="259" w:lineRule="auto"/>
                                      <w:ind w:left="0" w:firstLine="0"/>
                                      <w:jc w:val="left"/>
                                    </w:pPr>
                                    <w:r>
                                      <w:rPr>
                                        <w:sz w:val="18"/>
                                      </w:rPr>
                                      <w:t>рактерных</w:t>
                                    </w:r>
                                    <w:r>
                                      <w:rPr>
                                        <w:spacing w:val="-208"/>
                                        <w:sz w:val="18"/>
                                      </w:rPr>
                                      <w:t xml:space="preserve"> </w:t>
                                    </w:r>
                                    <w:r>
                                      <w:rPr>
                                        <w:sz w:val="18"/>
                                      </w:rPr>
                                      <w:t>инто-</w:t>
                                    </w:r>
                                  </w:p>
                                </w:txbxContent>
                              </wps:txbx>
                              <wps:bodyPr horzOverflow="overflow" vert="horz" lIns="0" tIns="0" rIns="0" bIns="0" rtlCol="0">
                                <a:noAutofit/>
                              </wps:bodyPr>
                            </wps:wsp>
                            <wps:wsp>
                              <wps:cNvPr id="61643" name="Rectangle 61643"/>
                              <wps:cNvSpPr/>
                              <wps:spPr>
                                <a:xfrm rot="-5399999">
                                  <a:off x="919013" y="506048"/>
                                  <a:ext cx="1234243" cy="137730"/>
                                </a:xfrm>
                                <a:prstGeom prst="rect">
                                  <a:avLst/>
                                </a:prstGeom>
                                <a:ln>
                                  <a:noFill/>
                                </a:ln>
                              </wps:spPr>
                              <wps:txbx>
                                <w:txbxContent>
                                  <w:p w:rsidR="00092D06" w:rsidRDefault="00092D06">
                                    <w:pPr>
                                      <w:spacing w:after="160" w:line="259" w:lineRule="auto"/>
                                      <w:ind w:left="0" w:firstLine="0"/>
                                      <w:jc w:val="left"/>
                                    </w:pPr>
                                    <w:r>
                                      <w:rPr>
                                        <w:sz w:val="18"/>
                                      </w:rPr>
                                      <w:t>наций,</w:t>
                                    </w:r>
                                    <w:r>
                                      <w:rPr>
                                        <w:spacing w:val="-208"/>
                                        <w:sz w:val="18"/>
                                      </w:rPr>
                                      <w:t xml:space="preserve"> </w:t>
                                    </w:r>
                                    <w:r>
                                      <w:rPr>
                                        <w:sz w:val="18"/>
                                      </w:rPr>
                                      <w:t>жанров).</w:t>
                                    </w:r>
                                  </w:p>
                                </w:txbxContent>
                              </wps:txbx>
                              <wps:bodyPr horzOverflow="overflow" vert="horz" lIns="0" tIns="0" rIns="0" bIns="0" rtlCol="0">
                                <a:noAutofit/>
                              </wps:bodyPr>
                            </wps:wsp>
                            <wps:wsp>
                              <wps:cNvPr id="61644" name="Rectangle 61644"/>
                              <wps:cNvSpPr/>
                              <wps:spPr>
                                <a:xfrm rot="-5399999">
                                  <a:off x="885485" y="339132"/>
                                  <a:ext cx="1568076" cy="137730"/>
                                </a:xfrm>
                                <a:prstGeom prst="rect">
                                  <a:avLst/>
                                </a:prstGeom>
                                <a:ln>
                                  <a:noFill/>
                                </a:ln>
                              </wps:spPr>
                              <wps:txbx>
                                <w:txbxContent>
                                  <w:p w:rsidR="00092D06" w:rsidRDefault="00092D06">
                                    <w:pPr>
                                      <w:spacing w:after="160" w:line="259" w:lineRule="auto"/>
                                      <w:ind w:left="0" w:firstLine="0"/>
                                      <w:jc w:val="left"/>
                                    </w:pPr>
                                    <w:r>
                                      <w:rPr>
                                        <w:sz w:val="18"/>
                                      </w:rPr>
                                      <w:t>Полифонический</w:t>
                                    </w:r>
                                    <w:r>
                                      <w:rPr>
                                        <w:spacing w:val="-208"/>
                                        <w:sz w:val="18"/>
                                      </w:rPr>
                                      <w:t xml:space="preserve"> </w:t>
                                    </w:r>
                                    <w:r>
                                      <w:rPr>
                                        <w:sz w:val="18"/>
                                      </w:rPr>
                                      <w:t>и</w:t>
                                    </w:r>
                                    <w:r>
                                      <w:rPr>
                                        <w:spacing w:val="-45"/>
                                        <w:sz w:val="18"/>
                                      </w:rPr>
                                      <w:t xml:space="preserve"> </w:t>
                                    </w:r>
                                  </w:p>
                                </w:txbxContent>
                              </wps:txbx>
                              <wps:bodyPr horzOverflow="overflow" vert="horz" lIns="0" tIns="0" rIns="0" bIns="0" rtlCol="0">
                                <a:noAutofit/>
                              </wps:bodyPr>
                            </wps:wsp>
                            <wps:wsp>
                              <wps:cNvPr id="61645" name="Rectangle 61645"/>
                              <wps:cNvSpPr/>
                              <wps:spPr>
                                <a:xfrm rot="-5399999">
                                  <a:off x="1117532" y="437792"/>
                                  <a:ext cx="1370756" cy="137730"/>
                                </a:xfrm>
                                <a:prstGeom prst="rect">
                                  <a:avLst/>
                                </a:prstGeom>
                                <a:ln>
                                  <a:noFill/>
                                </a:ln>
                              </wps:spPr>
                              <wps:txbx>
                                <w:txbxContent>
                                  <w:p w:rsidR="00092D06" w:rsidRDefault="00092D06">
                                    <w:pPr>
                                      <w:spacing w:after="160" w:line="259" w:lineRule="auto"/>
                                      <w:ind w:left="0" w:firstLine="0"/>
                                      <w:jc w:val="left"/>
                                    </w:pPr>
                                    <w:r>
                                      <w:rPr>
                                        <w:sz w:val="18"/>
                                      </w:rPr>
                                      <w:t>гомофонно-гармо-</w:t>
                                    </w:r>
                                  </w:p>
                                </w:txbxContent>
                              </wps:txbx>
                              <wps:bodyPr horzOverflow="overflow" vert="horz" lIns="0" tIns="0" rIns="0" bIns="0" rtlCol="0">
                                <a:noAutofit/>
                              </wps:bodyPr>
                            </wps:wsp>
                            <wps:wsp>
                              <wps:cNvPr id="61646" name="Rectangle 61646"/>
                              <wps:cNvSpPr/>
                              <wps:spPr>
                                <a:xfrm rot="-5399999">
                                  <a:off x="1158569" y="345440"/>
                                  <a:ext cx="1555459" cy="137730"/>
                                </a:xfrm>
                                <a:prstGeom prst="rect">
                                  <a:avLst/>
                                </a:prstGeom>
                                <a:ln>
                                  <a:noFill/>
                                </a:ln>
                              </wps:spPr>
                              <wps:txbx>
                                <w:txbxContent>
                                  <w:p w:rsidR="00092D06" w:rsidRDefault="00092D06">
                                    <w:pPr>
                                      <w:spacing w:after="160" w:line="259" w:lineRule="auto"/>
                                      <w:ind w:left="0" w:firstLine="0"/>
                                      <w:jc w:val="left"/>
                                    </w:pPr>
                                    <w:r>
                                      <w:rPr>
                                        <w:sz w:val="18"/>
                                      </w:rPr>
                                      <w:t>нический</w:t>
                                    </w:r>
                                    <w:r>
                                      <w:rPr>
                                        <w:spacing w:val="-208"/>
                                        <w:sz w:val="18"/>
                                      </w:rPr>
                                      <w:t xml:space="preserve"> </w:t>
                                    </w:r>
                                    <w:r>
                                      <w:rPr>
                                        <w:sz w:val="18"/>
                                      </w:rPr>
                                      <w:t>склад</w:t>
                                    </w:r>
                                    <w:r>
                                      <w:rPr>
                                        <w:spacing w:val="-208"/>
                                        <w:sz w:val="18"/>
                                      </w:rPr>
                                      <w:t xml:space="preserve"> </w:t>
                                    </w:r>
                                    <w:r>
                                      <w:rPr>
                                        <w:sz w:val="18"/>
                                      </w:rPr>
                                      <w:t>на</w:t>
                                    </w:r>
                                    <w:r>
                                      <w:rPr>
                                        <w:spacing w:val="-45"/>
                                        <w:sz w:val="18"/>
                                      </w:rPr>
                                      <w:t xml:space="preserve"> </w:t>
                                    </w:r>
                                  </w:p>
                                </w:txbxContent>
                              </wps:txbx>
                              <wps:bodyPr horzOverflow="overflow" vert="horz" lIns="0" tIns="0" rIns="0" bIns="0" rtlCol="0">
                                <a:noAutofit/>
                              </wps:bodyPr>
                            </wps:wsp>
                            <wps:wsp>
                              <wps:cNvPr id="61647" name="Rectangle 61647"/>
                              <wps:cNvSpPr/>
                              <wps:spPr>
                                <a:xfrm rot="-5399999">
                                  <a:off x="1437363" y="490847"/>
                                  <a:ext cx="1264646" cy="137730"/>
                                </a:xfrm>
                                <a:prstGeom prst="rect">
                                  <a:avLst/>
                                </a:prstGeom>
                                <a:ln>
                                  <a:noFill/>
                                </a:ln>
                              </wps:spPr>
                              <wps:txbx>
                                <w:txbxContent>
                                  <w:p w:rsidR="00092D06" w:rsidRDefault="00092D06">
                                    <w:pPr>
                                      <w:spacing w:after="160" w:line="259" w:lineRule="auto"/>
                                      <w:ind w:left="0" w:firstLine="0"/>
                                      <w:jc w:val="left"/>
                                    </w:pPr>
                                    <w:r>
                                      <w:rPr>
                                        <w:sz w:val="18"/>
                                      </w:rPr>
                                      <w:t>примере</w:t>
                                    </w:r>
                                    <w:r>
                                      <w:rPr>
                                        <w:spacing w:val="-208"/>
                                        <w:sz w:val="18"/>
                                      </w:rPr>
                                      <w:t xml:space="preserve"> </w:t>
                                    </w:r>
                                    <w:r>
                                      <w:rPr>
                                        <w:sz w:val="18"/>
                                      </w:rPr>
                                      <w:t>творче-</w:t>
                                    </w:r>
                                  </w:p>
                                </w:txbxContent>
                              </wps:txbx>
                              <wps:bodyPr horzOverflow="overflow" vert="horz" lIns="0" tIns="0" rIns="0" bIns="0" rtlCol="0">
                                <a:noAutofit/>
                              </wps:bodyPr>
                            </wps:wsp>
                            <wps:wsp>
                              <wps:cNvPr id="61648" name="Rectangle 61648"/>
                              <wps:cNvSpPr/>
                              <wps:spPr>
                                <a:xfrm rot="-5399999">
                                  <a:off x="1475663" y="395758"/>
                                  <a:ext cx="1454822" cy="137730"/>
                                </a:xfrm>
                                <a:prstGeom prst="rect">
                                  <a:avLst/>
                                </a:prstGeom>
                                <a:ln>
                                  <a:noFill/>
                                </a:ln>
                              </wps:spPr>
                              <wps:txbx>
                                <w:txbxContent>
                                  <w:p w:rsidR="00092D06" w:rsidRDefault="00092D06">
                                    <w:pPr>
                                      <w:spacing w:after="160" w:line="259" w:lineRule="auto"/>
                                      <w:ind w:left="0" w:firstLine="0"/>
                                      <w:jc w:val="left"/>
                                    </w:pPr>
                                    <w:r>
                                      <w:rPr>
                                        <w:sz w:val="18"/>
                                      </w:rPr>
                                      <w:t>ства</w:t>
                                    </w:r>
                                    <w:r>
                                      <w:rPr>
                                        <w:spacing w:val="-208"/>
                                        <w:sz w:val="18"/>
                                      </w:rPr>
                                      <w:t xml:space="preserve"> </w:t>
                                    </w:r>
                                    <w:r>
                                      <w:rPr>
                                        <w:sz w:val="18"/>
                                      </w:rPr>
                                      <w:t>И.</w:t>
                                    </w:r>
                                    <w:r>
                                      <w:rPr>
                                        <w:spacing w:val="-208"/>
                                        <w:sz w:val="18"/>
                                      </w:rPr>
                                      <w:t xml:space="preserve"> </w:t>
                                    </w:r>
                                    <w:r>
                                      <w:rPr>
                                        <w:sz w:val="18"/>
                                      </w:rPr>
                                      <w:t>С.</w:t>
                                    </w:r>
                                    <w:r>
                                      <w:rPr>
                                        <w:spacing w:val="-208"/>
                                        <w:sz w:val="18"/>
                                      </w:rPr>
                                      <w:t xml:space="preserve"> </w:t>
                                    </w:r>
                                    <w:r>
                                      <w:rPr>
                                        <w:sz w:val="18"/>
                                      </w:rPr>
                                      <w:t>Баха</w:t>
                                    </w:r>
                                    <w:r>
                                      <w:rPr>
                                        <w:spacing w:val="-208"/>
                                        <w:sz w:val="18"/>
                                      </w:rPr>
                                      <w:t xml:space="preserve"> </w:t>
                                    </w:r>
                                    <w:r>
                                      <w:rPr>
                                        <w:sz w:val="18"/>
                                      </w:rPr>
                                      <w:t>и</w:t>
                                    </w:r>
                                    <w:r>
                                      <w:rPr>
                                        <w:spacing w:val="-45"/>
                                        <w:sz w:val="18"/>
                                      </w:rPr>
                                      <w:t xml:space="preserve"> </w:t>
                                    </w:r>
                                  </w:p>
                                </w:txbxContent>
                              </wps:txbx>
                              <wps:bodyPr horzOverflow="overflow" vert="horz" lIns="0" tIns="0" rIns="0" bIns="0" rtlCol="0">
                                <a:noAutofit/>
                              </wps:bodyPr>
                            </wps:wsp>
                            <wps:wsp>
                              <wps:cNvPr id="61649" name="Rectangle 61649"/>
                              <wps:cNvSpPr/>
                              <wps:spPr>
                                <a:xfrm rot="-5399999">
                                  <a:off x="1654353" y="441060"/>
                                  <a:ext cx="1364218" cy="137730"/>
                                </a:xfrm>
                                <a:prstGeom prst="rect">
                                  <a:avLst/>
                                </a:prstGeom>
                                <a:ln>
                                  <a:noFill/>
                                </a:ln>
                              </wps:spPr>
                              <wps:txbx>
                                <w:txbxContent>
                                  <w:p w:rsidR="00092D06" w:rsidRDefault="00092D06">
                                    <w:pPr>
                                      <w:spacing w:after="160" w:line="259" w:lineRule="auto"/>
                                      <w:ind w:left="0" w:firstLine="0"/>
                                      <w:jc w:val="left"/>
                                    </w:pPr>
                                    <w:r>
                                      <w:rPr>
                                        <w:sz w:val="18"/>
                                      </w:rPr>
                                      <w:t>Л.</w:t>
                                    </w:r>
                                    <w:r>
                                      <w:rPr>
                                        <w:spacing w:val="-208"/>
                                        <w:sz w:val="18"/>
                                      </w:rPr>
                                      <w:t xml:space="preserve"> </w:t>
                                    </w:r>
                                    <w:r>
                                      <w:rPr>
                                        <w:sz w:val="18"/>
                                      </w:rPr>
                                      <w:t>ван</w:t>
                                    </w:r>
                                    <w:r>
                                      <w:rPr>
                                        <w:spacing w:val="-208"/>
                                        <w:sz w:val="18"/>
                                      </w:rPr>
                                      <w:t xml:space="preserve"> </w:t>
                                    </w:r>
                                    <w:r>
                                      <w:rPr>
                                        <w:sz w:val="18"/>
                                      </w:rPr>
                                      <w:t>Бетховена</w:t>
                                    </w:r>
                                  </w:p>
                                </w:txbxContent>
                              </wps:txbx>
                              <wps:bodyPr horzOverflow="overflow" vert="horz" lIns="0" tIns="0" rIns="0" bIns="0" rtlCol="0">
                                <a:noAutofit/>
                              </wps:bodyPr>
                            </wps:wsp>
                          </wpg:wgp>
                        </a:graphicData>
                      </a:graphic>
                    </wp:inline>
                  </w:drawing>
                </mc:Choice>
                <mc:Fallback>
                  <w:pict>
                    <v:group id="Group 636798" o:spid="_x0000_s1701" style="width:186.7pt;height:93.85pt;mso-position-horizontal-relative:char;mso-position-vertical-relative:line" coordsize="23711,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">
                      <v:rect id="Rectangle 61632" o:spid="_x0000_s1702" style="position:absolute;left:-6139;top:4404;width:1365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LAccA&#10;AADeAAAADwAAAGRycy9kb3ducmV2LnhtbESPW2vCQBSE3wX/w3IKfdNNbIkSXUUKJX2pUG/4eMye&#10;XGj2bJpdNf333YLg4zAz3zCLVW8acaXO1ZYVxOMIBHFudc2lgv3ufTQD4TyyxsYyKfglB6vlcLDA&#10;VNsbf9F160sRIOxSVFB536ZSurwig25sW+LgFbYz6IPsSqk7vAW4aeQkihJpsOawUGFLbxXl39uL&#10;UXCId5dj5jZnPhU/09dPn22KMlPq+alfz0F46v0jfG9/aAVJnLxM4P9Ou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vryw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Искусство</w:t>
                              </w:r>
                              <w:r>
                                <w:rPr>
                                  <w:spacing w:val="-208"/>
                                  <w:sz w:val="18"/>
                                </w:rPr>
                                <w:t xml:space="preserve"> </w:t>
                              </w:r>
                              <w:r>
                                <w:rPr>
                                  <w:sz w:val="18"/>
                                </w:rPr>
                                <w:t>как</w:t>
                              </w:r>
                              <w:r>
                                <w:rPr>
                                  <w:spacing w:val="-208"/>
                                  <w:sz w:val="18"/>
                                </w:rPr>
                                <w:t xml:space="preserve"> </w:t>
                              </w:r>
                              <w:r>
                                <w:rPr>
                                  <w:sz w:val="18"/>
                                </w:rPr>
                                <w:t>от-</w:t>
                              </w:r>
                            </w:p>
                          </w:txbxContent>
                        </v:textbox>
                      </v:rect>
                      <v:rect id="Rectangle 61633" o:spid="_x0000_s1703" style="position:absolute;left:-4959;top:4250;width:13962;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dumscA&#10;AADeAAAADwAAAGRycy9kb3ducmV2LnhtbESPW2vCQBSE3wX/w3IKfdNNaokSXUUKJX2pUG/4eMye&#10;XGj2bJpdNf333YLg4zAz3zCLVW8acaXO1ZYVxOMIBHFudc2lgv3ufTQD4TyyxsYyKfglB6vlcLDA&#10;VNsbf9F160sRIOxSVFB536ZSurwig25sW+LgFbYz6IPsSqk7vAW4aeRLFCXSYM1hocKW3irKv7cX&#10;o+AQ7y7HzG3OfCp+pq+fPtsUZabU81O/noPw1PtH+N7+0AqSOJlM4P9Ou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Snbp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ражение,</w:t>
                              </w:r>
                              <w:r>
                                <w:rPr>
                                  <w:spacing w:val="-208"/>
                                  <w:sz w:val="18"/>
                                </w:rPr>
                                <w:t xml:space="preserve"> </w:t>
                              </w:r>
                              <w:r>
                                <w:rPr>
                                  <w:sz w:val="18"/>
                                </w:rPr>
                                <w:t>с</w:t>
                              </w:r>
                              <w:r>
                                <w:rPr>
                                  <w:spacing w:val="-208"/>
                                  <w:sz w:val="18"/>
                                </w:rPr>
                                <w:t xml:space="preserve"> </w:t>
                              </w:r>
                              <w:r>
                                <w:rPr>
                                  <w:sz w:val="18"/>
                                </w:rPr>
                                <w:t>одной</w:t>
                              </w:r>
                              <w:r>
                                <w:rPr>
                                  <w:spacing w:val="-45"/>
                                  <w:sz w:val="18"/>
                                </w:rPr>
                                <w:t xml:space="preserve"> </w:t>
                              </w:r>
                            </w:p>
                          </w:txbxContent>
                        </v:textbox>
                      </v:rect>
                      <v:rect id="Rectangle 61634" o:spid="_x0000_s1704" style="position:absolute;left:-3909;top:3967;width:1452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727scA&#10;AADeAAAADwAAAGRycy9kb3ducmV2LnhtbESPT2vCQBTE74LfYXkFb7pJlbSkriKFkl4qqK14fM2+&#10;/KHZt2l21fjtXUHwOMzMb5j5sjeNOFHnassK4kkEgji3uuZSwffuY/wKwnlkjY1lUnAhB8vFcDDH&#10;VNszb+i09aUIEHYpKqi8b1MpXV6RQTexLXHwCtsZ9EF2pdQdngPcNPI5ihJpsOawUGFL7xXlf9uj&#10;UfAT7477zK1/+VD8v8y+fLYuykyp0VO/egPhqfeP8L39qRUkcTKdwe1OuAJyc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tO9u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стороны</w:t>
                              </w:r>
                              <w:r>
                                <w:rPr>
                                  <w:spacing w:val="-208"/>
                                  <w:sz w:val="18"/>
                                </w:rPr>
                                <w:t xml:space="preserve"> </w:t>
                              </w:r>
                              <w:r>
                                <w:rPr>
                                  <w:sz w:val="18"/>
                                </w:rPr>
                                <w:t>—</w:t>
                              </w:r>
                              <w:r>
                                <w:rPr>
                                  <w:spacing w:val="-208"/>
                                  <w:sz w:val="18"/>
                                </w:rPr>
                                <w:t xml:space="preserve"> </w:t>
                              </w:r>
                              <w:r>
                                <w:rPr>
                                  <w:sz w:val="18"/>
                                </w:rPr>
                                <w:t>образа</w:t>
                              </w:r>
                              <w:r>
                                <w:rPr>
                                  <w:spacing w:val="-45"/>
                                  <w:sz w:val="18"/>
                                </w:rPr>
                                <w:t xml:space="preserve"> </w:t>
                              </w:r>
                            </w:p>
                          </w:txbxContent>
                        </v:textbox>
                      </v:rect>
                      <v:rect id="Rectangle 61635" o:spid="_x0000_s1705" style="position:absolute;left:-3066;top:3476;width:1551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JTdcgA&#10;AADeAAAADwAAAGRycy9kb3ducmV2LnhtbESPT2vCQBTE7wW/w/IK3uomraaSukoRSrwoVFvp8TX7&#10;8gezb2N21fjtXaHQ4zAzv2Fmi9404kydqy0riEcRCOLc6ppLBV+7j6cpCOeRNTaWScGVHCzmg4cZ&#10;ptpe+JPOW1+KAGGXooLK+zaV0uUVGXQj2xIHr7CdQR9kV0rd4SXATSOfoyiRBmsOCxW2tKwoP2xP&#10;RsF3vDvtM7f55Z/i+Dpe+2xTlJlSw8f+/Q2Ep97/h//aK60giZOXCdzvhCsg5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kAlN1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жизни,</w:t>
                              </w:r>
                              <w:r>
                                <w:rPr>
                                  <w:spacing w:val="-208"/>
                                  <w:sz w:val="18"/>
                                </w:rPr>
                                <w:t xml:space="preserve"> </w:t>
                              </w:r>
                              <w:r>
                                <w:rPr>
                                  <w:sz w:val="18"/>
                                </w:rPr>
                                <w:t>с</w:t>
                              </w:r>
                              <w:r>
                                <w:rPr>
                                  <w:spacing w:val="-208"/>
                                  <w:sz w:val="18"/>
                                </w:rPr>
                                <w:t xml:space="preserve"> </w:t>
                              </w:r>
                              <w:r>
                                <w:rPr>
                                  <w:sz w:val="18"/>
                                </w:rPr>
                                <w:t>другой</w:t>
                              </w:r>
                              <w:r>
                                <w:rPr>
                                  <w:spacing w:val="-208"/>
                                  <w:sz w:val="18"/>
                                </w:rPr>
                                <w:t xml:space="preserve"> </w:t>
                              </w:r>
                              <w:r>
                                <w:rPr>
                                  <w:sz w:val="18"/>
                                </w:rPr>
                                <w:t>—</w:t>
                              </w:r>
                              <w:r>
                                <w:rPr>
                                  <w:spacing w:val="-45"/>
                                  <w:sz w:val="18"/>
                                </w:rPr>
                                <w:t xml:space="preserve"> </w:t>
                              </w:r>
                            </w:p>
                          </w:txbxContent>
                        </v:textbox>
                      </v:rect>
                      <v:rect id="Rectangle 61636" o:spid="_x0000_s1706" style="position:absolute;left:-1764;top:3444;width:1557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DNAscA&#10;AADeAAAADwAAAGRycy9kb3ducmV2LnhtbESPW2vCQBSE3wX/w3KEvukmtqSSukoplPSlgld8PGZP&#10;LjR7NmZXTf+9WxD6OMzMN8x82ZtGXKlztWUF8SQCQZxbXXOpYLf9HM9AOI+ssbFMCn7JwXIxHMwx&#10;1fbGa7pufCkChF2KCirv21RKl1dk0E1sSxy8wnYGfZBdKXWHtwA3jZxGUSIN1hwWKmzpo6L8Z3Mx&#10;Cvbx9nLI3OrEx+L8+vLts1VRZko9jfr3NxCeev8ffrS/tIIkTp4T+Ls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TQzQ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главных</w:t>
                              </w:r>
                              <w:r>
                                <w:rPr>
                                  <w:spacing w:val="-208"/>
                                  <w:sz w:val="18"/>
                                </w:rPr>
                                <w:t xml:space="preserve"> </w:t>
                              </w:r>
                              <w:r>
                                <w:rPr>
                                  <w:sz w:val="18"/>
                                </w:rPr>
                                <w:t>ценностей,</w:t>
                              </w:r>
                              <w:r>
                                <w:rPr>
                                  <w:spacing w:val="-45"/>
                                  <w:sz w:val="18"/>
                                </w:rPr>
                                <w:t xml:space="preserve"> </w:t>
                              </w:r>
                            </w:p>
                          </w:txbxContent>
                        </v:textbox>
                      </v:rect>
                      <v:rect id="Rectangle 61637" o:spid="_x0000_s1707" style="position:absolute;left:-569;top:3305;width:1585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xomccA&#10;AADeAAAADwAAAGRycy9kb3ducmV2LnhtbESPW2vCQBSE34X+h+UU+qabtCVKdBURSvpSod7w8Zg9&#10;uWD2bJpdNf333YLg4zAz3zCzRW8acaXO1ZYVxKMIBHFudc2lgt32YzgB4TyyxsYyKfglB4v502CG&#10;qbY3/qbrxpciQNilqKDyvk2ldHlFBt3ItsTBK2xn0AfZlVJ3eAtw08jXKEqkwZrDQoUtrSrKz5uL&#10;UbCPt5dD5tYnPhY/4/cvn62LMlPq5blfTkF46v0jfG9/agVJnLyN4f9Ou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ucaJ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идеалов</w:t>
                              </w:r>
                              <w:r>
                                <w:rPr>
                                  <w:spacing w:val="-208"/>
                                  <w:sz w:val="18"/>
                                </w:rPr>
                                <w:t xml:space="preserve"> </w:t>
                              </w:r>
                              <w:r>
                                <w:rPr>
                                  <w:sz w:val="18"/>
                                </w:rPr>
                                <w:t>конкретной</w:t>
                              </w:r>
                              <w:r>
                                <w:rPr>
                                  <w:spacing w:val="-45"/>
                                  <w:sz w:val="18"/>
                                </w:rPr>
                                <w:t xml:space="preserve"> </w:t>
                              </w:r>
                            </w:p>
                          </w:txbxContent>
                        </v:textbox>
                      </v:rect>
                      <v:rect id="Rectangle 61638" o:spid="_x0000_s1708" style="position:absolute;left:2272;top:4811;width:1284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P868QA&#10;AADeAAAADwAAAGRycy9kb3ducmV2LnhtbERPy2rCQBTdC/2H4Ra600m0REkdpRQk3VTwSZe3mZsH&#10;zdyJmVHj3zsLweXhvOfL3jTiQp2rLSuIRxEI4tzqmksF+91qOAPhPLLGxjIpuJGD5eJlMMdU2ytv&#10;6LL1pQgh7FJUUHnfplK6vCKDbmRb4sAVtjPoA+xKqTu8hnDTyHEUJdJgzaGhwpa+Ksr/t2ej4BDv&#10;zsfMrf/4tzhN3398ti7KTKm31/7zA4Sn3j/FD/e3VpDEySTsDXfCFZ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D/Ov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эпохи.</w:t>
                              </w:r>
                              <w:r>
                                <w:rPr>
                                  <w:spacing w:val="-208"/>
                                  <w:sz w:val="18"/>
                                </w:rPr>
                                <w:t xml:space="preserve"> </w:t>
                              </w:r>
                              <w:r>
                                <w:rPr>
                                  <w:sz w:val="18"/>
                                </w:rPr>
                                <w:t>Стили</w:t>
                              </w:r>
                              <w:r>
                                <w:rPr>
                                  <w:spacing w:val="-208"/>
                                  <w:sz w:val="18"/>
                                </w:rPr>
                                <w:t xml:space="preserve"> </w:t>
                              </w:r>
                              <w:r>
                                <w:rPr>
                                  <w:sz w:val="18"/>
                                </w:rPr>
                                <w:t>ба-</w:t>
                              </w:r>
                            </w:p>
                          </w:txbxContent>
                        </v:textbox>
                      </v:rect>
                      <v:rect id="Rectangle 61639" o:spid="_x0000_s1709" style="position:absolute;left:3917;top:5123;width:1221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9ZcMgA&#10;AADeAAAADwAAAGRycy9kb3ducmV2LnhtbESPT2vCQBTE7wW/w/IKvdVNrKQ1dRURSnpRqLbS42v2&#10;5Q9m38bsqvHbu4LQ4zAzv2Gm89404kSdqy0riIcRCOLc6ppLBd/bj+c3EM4ja2wsk4ILOZjPBg9T&#10;TLU98xedNr4UAcIuRQWV920qpcsrMuiGtiUOXmE7gz7IrpS6w3OAm0aOoiiRBmsOCxW2tKwo32+O&#10;RsFPvD3uMrf+49/i8Dpe+WxdlJlST4/94h2Ep97/h+/tT60giZOXCdzuhCsgZ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lT1lw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рокко</w:t>
                              </w:r>
                              <w:r>
                                <w:rPr>
                                  <w:spacing w:val="-208"/>
                                  <w:sz w:val="18"/>
                                </w:rPr>
                                <w:t xml:space="preserve"> </w:t>
                              </w:r>
                              <w:r>
                                <w:rPr>
                                  <w:sz w:val="18"/>
                                </w:rPr>
                                <w:t>и</w:t>
                              </w:r>
                              <w:r>
                                <w:rPr>
                                  <w:spacing w:val="-208"/>
                                  <w:sz w:val="18"/>
                                </w:rPr>
                                <w:t xml:space="preserve"> </w:t>
                              </w:r>
                              <w:r>
                                <w:rPr>
                                  <w:sz w:val="18"/>
                                </w:rPr>
                                <w:t>класси-</w:t>
                              </w:r>
                            </w:p>
                          </w:txbxContent>
                        </v:textbox>
                      </v:rect>
                      <v:rect id="Rectangle 61640" o:spid="_x0000_s1710" style="position:absolute;left:4602;top:4474;width:1351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ODkMYA&#10;AADeAAAADwAAAGRycy9kb3ducmV2LnhtbESPy2rCQBSG9wXfYThCd80kRaKkToIIkm4qVGvp8jRz&#10;csHMmTQzavr2nYXQ5c9/41sXk+nFlUbXWVaQRDEI4srqjhsFH8fd0wqE88gae8uk4JccFPnsYY2Z&#10;tjd+p+vBNyKMsMtQQev9kEnpqpYMusgOxMGr7WjQBzk2Uo94C+Oml89xnEqDHYeHFgfatlSdDxej&#10;4JQcL5+l23/zV/2zXLz5cl83pVKP82nzAsLT5P/D9/arVpAm6SIABJyAAj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HODkM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цизм</w:t>
                              </w:r>
                              <w:r>
                                <w:rPr>
                                  <w:spacing w:val="-208"/>
                                  <w:sz w:val="18"/>
                                </w:rPr>
                                <w:t xml:space="preserve"> </w:t>
                              </w:r>
                              <w:r>
                                <w:rPr>
                                  <w:sz w:val="18"/>
                                </w:rPr>
                                <w:t>(круг</w:t>
                              </w:r>
                              <w:r>
                                <w:rPr>
                                  <w:spacing w:val="-208"/>
                                  <w:sz w:val="18"/>
                                </w:rPr>
                                <w:t xml:space="preserve"> </w:t>
                              </w:r>
                              <w:r>
                                <w:rPr>
                                  <w:sz w:val="18"/>
                                </w:rPr>
                                <w:t>основ-</w:t>
                              </w:r>
                            </w:p>
                          </w:txbxContent>
                        </v:textbox>
                      </v:rect>
                      <v:rect id="Rectangle 61641" o:spid="_x0000_s1711" style="position:absolute;left:6336;top:4875;width:1271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8mC8cA&#10;AADeAAAADwAAAGRycy9kb3ducmV2LnhtbESPT2vCQBTE70K/w/IK3nQTkViiq5SCpBeFahWPz+zL&#10;H8y+TbOrpt++WxA8DjPzG2ax6k0jbtS52rKCeByBIM6trrlU8L1fj95AOI+ssbFMCn7JwWr5Mlhg&#10;qu2dv+i286UIEHYpKqi8b1MpXV6RQTe2LXHwCtsZ9EF2pdQd3gPcNHISRYk0WHNYqLClj4ryy+5q&#10;FBzi/fWYue2ZT8XPbLrx2bYoM6WGr/37HISn3j/Dj/anVpDEyTSG/zvhCs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M/Jg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ных</w:t>
                              </w:r>
                              <w:r>
                                <w:rPr>
                                  <w:spacing w:val="-208"/>
                                  <w:sz w:val="18"/>
                                </w:rPr>
                                <w:t xml:space="preserve"> </w:t>
                              </w:r>
                              <w:r>
                                <w:rPr>
                                  <w:sz w:val="18"/>
                                </w:rPr>
                                <w:t>образов,</w:t>
                              </w:r>
                              <w:r>
                                <w:rPr>
                                  <w:spacing w:val="-208"/>
                                  <w:sz w:val="18"/>
                                </w:rPr>
                                <w:t xml:space="preserve"> </w:t>
                              </w:r>
                              <w:r>
                                <w:rPr>
                                  <w:sz w:val="18"/>
                                </w:rPr>
                                <w:t>ха-</w:t>
                              </w:r>
                            </w:p>
                          </w:txbxContent>
                        </v:textbox>
                      </v:rect>
                      <v:rect id="Rectangle 61642" o:spid="_x0000_s1712" style="position:absolute;left:7721;top:4925;width:12612;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4fMcA&#10;AADeAAAADwAAAGRycy9kb3ducmV2LnhtbESPW2vCQBSE3wv+h+UIfaubiESJrlIESV8qeCt9PGZP&#10;LjR7Ns2umv77riD4OMzMN8xi1ZtGXKlztWUF8SgCQZxbXXOp4HjYvM1AOI+ssbFMCv7IwWo5eFlg&#10;qu2Nd3Td+1IECLsUFVTet6mULq/IoBvZljh4he0M+iC7UuoObwFuGjmOokQarDksVNjSuqL8Z38x&#10;Ck7x4fKVue2Zv4vf6eTTZ9uizJR6HfbvcxCeev8MP9ofWkESJ5Mx3O+EKy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PtuH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рактерных</w:t>
                              </w:r>
                              <w:r>
                                <w:rPr>
                                  <w:spacing w:val="-208"/>
                                  <w:sz w:val="18"/>
                                </w:rPr>
                                <w:t xml:space="preserve"> </w:t>
                              </w:r>
                              <w:r>
                                <w:rPr>
                                  <w:sz w:val="18"/>
                                </w:rPr>
                                <w:t>инто-</w:t>
                              </w:r>
                            </w:p>
                          </w:txbxContent>
                        </v:textbox>
                      </v:rect>
                      <v:rect id="Rectangle 61643" o:spid="_x0000_s1713" style="position:absolute;left:9190;top:5060;width:12342;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Ed58cA&#10;AADeAAAADwAAAGRycy9kb3ducmV2LnhtbESPT2vCQBTE74LfYXkFb7pJlbSkriKFkl4qqK14fM2+&#10;/KHZt2l21fjtXUHwOMzMb5j5sjeNOFHnassK4kkEgji3uuZSwffuY/wKwnlkjY1lUnAhB8vFcDDH&#10;VNszb+i09aUIEHYpKqi8b1MpXV6RQTexLXHwCtsZ9EF2pdQdngPcNPI5ihJpsOawUGFL7xXlf9uj&#10;UfAT7477zK1/+VD8v8y+fLYuykyp0VO/egPhqfeP8L39qRUkcTKbwu1OuAJyc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yhHe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наций,</w:t>
                              </w:r>
                              <w:r>
                                <w:rPr>
                                  <w:spacing w:val="-208"/>
                                  <w:sz w:val="18"/>
                                </w:rPr>
                                <w:t xml:space="preserve"> </w:t>
                              </w:r>
                              <w:r>
                                <w:rPr>
                                  <w:sz w:val="18"/>
                                </w:rPr>
                                <w:t>жанров).</w:t>
                              </w:r>
                            </w:p>
                          </w:txbxContent>
                        </v:textbox>
                      </v:rect>
                      <v:rect id="Rectangle 61644" o:spid="_x0000_s1714" style="position:absolute;left:8855;top:3391;width:1568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iFk8cA&#10;AADeAAAADwAAAGRycy9kb3ducmV2LnhtbESPT2vCQBTE7wW/w/IKvTWbSIiSukoRJL1UqNrS42v2&#10;5Q/Nvk2zq8Zv7xYEj8PM/IZZrEbTiRMNrrWsIIliEMSl1S3XCg77zfMchPPIGjvLpOBCDlbLycMC&#10;c23P/EGnna9FgLDLUUHjfZ9L6cqGDLrI9sTBq+xg0Ac51FIPeA5w08lpHGfSYMthocGe1g2Vv7uj&#10;UfCZ7I9fhdv+8Hf1N0vffbGt6kKpp8fx9QWEp9Hfw7f2m1aQJVmawv+dcAXk8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NIhZ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Полифонический</w:t>
                              </w:r>
                              <w:r>
                                <w:rPr>
                                  <w:spacing w:val="-208"/>
                                  <w:sz w:val="18"/>
                                </w:rPr>
                                <w:t xml:space="preserve"> </w:t>
                              </w:r>
                              <w:r>
                                <w:rPr>
                                  <w:sz w:val="18"/>
                                </w:rPr>
                                <w:t>и</w:t>
                              </w:r>
                              <w:r>
                                <w:rPr>
                                  <w:spacing w:val="-45"/>
                                  <w:sz w:val="18"/>
                                </w:rPr>
                                <w:t xml:space="preserve"> </w:t>
                              </w:r>
                            </w:p>
                          </w:txbxContent>
                        </v:textbox>
                      </v:rect>
                      <v:rect id="Rectangle 61645" o:spid="_x0000_s1715" style="position:absolute;left:11175;top:4378;width:1370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QgCMcA&#10;AADeAAAADwAAAGRycy9kb3ducmV2LnhtbESPW2vCQBSE3wX/w3IKfdNNio0SXUUKJX2pUG/4eMye&#10;XGj2bJpdNf333YLg4zAz3zCLVW8acaXO1ZYVxOMIBHFudc2lgv3ufTQD4TyyxsYyKfglB6vlcLDA&#10;VNsbf9F160sRIOxSVFB536ZSurwig25sW+LgFbYz6IPsSqk7vAW4aeRLFCXSYM1hocKW3irKv7cX&#10;o+AQ7y7HzG3OfCp+ppNPn22KMlPq+alfz0F46v0jfG9/aAVJnExe4f9Ou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wEIA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гомофонно-гармо-</w:t>
                              </w:r>
                            </w:p>
                          </w:txbxContent>
                        </v:textbox>
                      </v:rect>
                      <v:rect id="Rectangle 61646" o:spid="_x0000_s1716" style="position:absolute;left:11586;top:3454;width:1555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a+f8cA&#10;AADeAAAADwAAAGRycy9kb3ducmV2LnhtbESPT2vCQBTE70K/w/IK3nQTkViiq5SCpBeFahWPz+zL&#10;H8y+TbOrpt++WxA8DjPzG2ax6k0jbtS52rKCeByBIM6trrlU8L1fj95AOI+ssbFMCn7JwWr5Mlhg&#10;qu2dv+i286UIEHYpKqi8b1MpXV6RQTe2LXHwCtsZ9EF2pdQd3gPcNHISRYk0WHNYqLClj4ryy+5q&#10;FBzi/fWYue2ZT8XPbLrx2bYoM6WGr/37HISn3j/Dj/anVpDEyTSB/zvhCs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zWv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нический</w:t>
                              </w:r>
                              <w:r>
                                <w:rPr>
                                  <w:spacing w:val="-208"/>
                                  <w:sz w:val="18"/>
                                </w:rPr>
                                <w:t xml:space="preserve"> </w:t>
                              </w:r>
                              <w:r>
                                <w:rPr>
                                  <w:sz w:val="18"/>
                                </w:rPr>
                                <w:t>склад</w:t>
                              </w:r>
                              <w:r>
                                <w:rPr>
                                  <w:spacing w:val="-208"/>
                                  <w:sz w:val="18"/>
                                </w:rPr>
                                <w:t xml:space="preserve"> </w:t>
                              </w:r>
                              <w:r>
                                <w:rPr>
                                  <w:sz w:val="18"/>
                                </w:rPr>
                                <w:t>на</w:t>
                              </w:r>
                              <w:r>
                                <w:rPr>
                                  <w:spacing w:val="-45"/>
                                  <w:sz w:val="18"/>
                                </w:rPr>
                                <w:t xml:space="preserve"> </w:t>
                              </w:r>
                            </w:p>
                          </w:txbxContent>
                        </v:textbox>
                      </v:rect>
                      <v:rect id="Rectangle 61647" o:spid="_x0000_s1717" style="position:absolute;left:14374;top:4908;width:1264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ob5McA&#10;AADeAAAADwAAAGRycy9kb3ducmV2LnhtbESPW2vCQBSE3wv9D8sp9K1uIhIlukoplPRFwVvp4zF7&#10;cqHZszG7avz3riD4OMzMN8xs0ZtGnKlztWUF8SACQZxbXXOpYLf9/piAcB5ZY2OZFFzJwWL++jLD&#10;VNsLr+m88aUIEHYpKqi8b1MpXV6RQTewLXHwCtsZ9EF2pdQdXgLcNHIYRYk0WHNYqLClr4ry/83J&#10;KNjH29Nv5lYH/iuO49HSZ6uizJR6f+s/pyA89f4ZfrR/tIIkTkZjuN8JV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OaG+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примере</w:t>
                              </w:r>
                              <w:r>
                                <w:rPr>
                                  <w:spacing w:val="-208"/>
                                  <w:sz w:val="18"/>
                                </w:rPr>
                                <w:t xml:space="preserve"> </w:t>
                              </w:r>
                              <w:r>
                                <w:rPr>
                                  <w:sz w:val="18"/>
                                </w:rPr>
                                <w:t>творче-</w:t>
                              </w:r>
                            </w:p>
                          </w:txbxContent>
                        </v:textbox>
                      </v:rect>
                      <v:rect id="Rectangle 61648" o:spid="_x0000_s1718" style="position:absolute;left:14757;top:3958;width:1454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WPlsUA&#10;AADeAAAADwAAAGRycy9kb3ducmV2LnhtbERPy2rCQBTdF/yH4QrdNZMUiZI6CSJIuqlQraXL28zN&#10;AzN30syo6d93FkKXh/NeF5PpxZVG11lWkEQxCOLK6o4bBR/H3dMKhPPIGnvLpOCXHBT57GGNmbY3&#10;fqfrwTcihLDLUEHr/ZBJ6aqWDLrIDsSBq+1o0Ac4NlKPeAvhppfPcZxKgx2HhhYH2rZUnQ8Xo+CU&#10;HC+fpdt/81f9s1y8+XJfN6VSj/Np8wLC0+T/xXf3q1aQJuki7A13whWQ+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BY+W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ства</w:t>
                              </w:r>
                              <w:r>
                                <w:rPr>
                                  <w:spacing w:val="-208"/>
                                  <w:sz w:val="18"/>
                                </w:rPr>
                                <w:t xml:space="preserve"> </w:t>
                              </w:r>
                              <w:r>
                                <w:rPr>
                                  <w:sz w:val="18"/>
                                </w:rPr>
                                <w:t>И.</w:t>
                              </w:r>
                              <w:r>
                                <w:rPr>
                                  <w:spacing w:val="-208"/>
                                  <w:sz w:val="18"/>
                                </w:rPr>
                                <w:t xml:space="preserve"> </w:t>
                              </w:r>
                              <w:r>
                                <w:rPr>
                                  <w:sz w:val="18"/>
                                </w:rPr>
                                <w:t>С.</w:t>
                              </w:r>
                              <w:r>
                                <w:rPr>
                                  <w:spacing w:val="-208"/>
                                  <w:sz w:val="18"/>
                                </w:rPr>
                                <w:t xml:space="preserve"> </w:t>
                              </w:r>
                              <w:r>
                                <w:rPr>
                                  <w:sz w:val="18"/>
                                </w:rPr>
                                <w:t>Баха</w:t>
                              </w:r>
                              <w:r>
                                <w:rPr>
                                  <w:spacing w:val="-208"/>
                                  <w:sz w:val="18"/>
                                </w:rPr>
                                <w:t xml:space="preserve"> </w:t>
                              </w:r>
                              <w:r>
                                <w:rPr>
                                  <w:sz w:val="18"/>
                                </w:rPr>
                                <w:t>и</w:t>
                              </w:r>
                              <w:r>
                                <w:rPr>
                                  <w:spacing w:val="-45"/>
                                  <w:sz w:val="18"/>
                                </w:rPr>
                                <w:t xml:space="preserve"> </w:t>
                              </w:r>
                            </w:p>
                          </w:txbxContent>
                        </v:textbox>
                      </v:rect>
                      <v:rect id="Rectangle 61649" o:spid="_x0000_s1719" style="position:absolute;left:16543;top:4411;width:13641;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qDcgA&#10;AADeAAAADwAAAGRycy9kb3ducmV2LnhtbESPT2vCQBTE74V+h+UJ3ppNisQ2dZVSkHipoLbi8TX7&#10;8gezb2N21fTbdwuCx2FmfsPMFoNpxYV611hWkEQxCOLC6oYrBV+75dMLCOeRNbaWScEvOVjMHx9m&#10;mGl75Q1dtr4SAcIuQwW1910mpStqMugi2xEHr7S9QR9kX0nd4zXATSuf4ziVBhsOCzV29FFTcdye&#10;jYLvZHfe5279w4fyNJ18+nxdVrlS49Hw/gbC0+Dv4Vt7pRWkSTp5hf874QrI+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9SSoN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Л.</w:t>
                              </w:r>
                              <w:r>
                                <w:rPr>
                                  <w:spacing w:val="-208"/>
                                  <w:sz w:val="18"/>
                                </w:rPr>
                                <w:t xml:space="preserve"> </w:t>
                              </w:r>
                              <w:r>
                                <w:rPr>
                                  <w:sz w:val="18"/>
                                </w:rPr>
                                <w:t>ван</w:t>
                              </w:r>
                              <w:r>
                                <w:rPr>
                                  <w:spacing w:val="-208"/>
                                  <w:sz w:val="18"/>
                                </w:rPr>
                                <w:t xml:space="preserve"> </w:t>
                              </w:r>
                              <w:r>
                                <w:rPr>
                                  <w:sz w:val="18"/>
                                </w:rPr>
                                <w:t>Бетховена</w:t>
                              </w:r>
                            </w:p>
                          </w:txbxContent>
                        </v:textbox>
                      </v:rect>
                      <w10:anchorlock/>
                    </v:group>
                  </w:pict>
                </mc:Fallback>
              </mc:AlternateContent>
            </w:r>
          </w:p>
        </w:tc>
      </w:tr>
      <w:tr w:rsidR="00AA013E">
        <w:trPr>
          <w:trHeight w:val="1313"/>
        </w:trPr>
        <w:tc>
          <w:tcPr>
            <w:tcW w:w="241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388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370332" cy="664083"/>
                      <wp:effectExtent l="0" t="0" r="0" b="0"/>
                      <wp:docPr id="636812" name="Group 636812"/>
                      <wp:cNvGraphicFramePr/>
                      <a:graphic xmlns:a="http://schemas.openxmlformats.org/drawingml/2006/main">
                        <a:graphicData uri="http://schemas.microsoft.com/office/word/2010/wordprocessingGroup">
                          <wpg:wgp>
                            <wpg:cNvGrpSpPr/>
                            <wpg:grpSpPr>
                              <a:xfrm>
                                <a:off x="0" y="0"/>
                                <a:ext cx="370332" cy="664083"/>
                                <a:chOff x="0" y="0"/>
                                <a:chExt cx="370332" cy="664083"/>
                              </a:xfrm>
                            </wpg:grpSpPr>
                            <wps:wsp>
                              <wps:cNvPr id="61629" name="Rectangle 61629"/>
                              <wps:cNvSpPr/>
                              <wps:spPr>
                                <a:xfrm rot="-5399999">
                                  <a:off x="-372750" y="153603"/>
                                  <a:ext cx="883231" cy="137729"/>
                                </a:xfrm>
                                <a:prstGeom prst="rect">
                                  <a:avLst/>
                                </a:prstGeom>
                                <a:ln>
                                  <a:noFill/>
                                </a:ln>
                              </wps:spPr>
                              <wps:txbx>
                                <w:txbxContent>
                                  <w:p w:rsidR="00092D06" w:rsidRDefault="00092D06">
                                    <w:pPr>
                                      <w:spacing w:after="160" w:line="259" w:lineRule="auto"/>
                                      <w:ind w:left="0" w:firstLine="0"/>
                                      <w:jc w:val="left"/>
                                    </w:pPr>
                                    <w:r>
                                      <w:rPr>
                                        <w:sz w:val="18"/>
                                      </w:rPr>
                                      <w:t>Музыка</w:t>
                                    </w:r>
                                    <w:r>
                                      <w:rPr>
                                        <w:spacing w:val="-208"/>
                                        <w:sz w:val="18"/>
                                      </w:rPr>
                                      <w:t xml:space="preserve"> </w:t>
                                    </w:r>
                                    <w:r>
                                      <w:rPr>
                                        <w:sz w:val="18"/>
                                      </w:rPr>
                                      <w:t>—</w:t>
                                    </w:r>
                                    <w:r>
                                      <w:rPr>
                                        <w:spacing w:val="-45"/>
                                        <w:sz w:val="18"/>
                                      </w:rPr>
                                      <w:t xml:space="preserve"> </w:t>
                                    </w:r>
                                  </w:p>
                                </w:txbxContent>
                              </wps:txbx>
                              <wps:bodyPr horzOverflow="overflow" vert="horz" lIns="0" tIns="0" rIns="0" bIns="0" rtlCol="0">
                                <a:noAutofit/>
                              </wps:bodyPr>
                            </wps:wsp>
                            <wps:wsp>
                              <wps:cNvPr id="61630" name="Rectangle 61630"/>
                              <wps:cNvSpPr/>
                              <wps:spPr>
                                <a:xfrm rot="-5399999">
                                  <a:off x="-114022" y="278943"/>
                                  <a:ext cx="632551" cy="137730"/>
                                </a:xfrm>
                                <a:prstGeom prst="rect">
                                  <a:avLst/>
                                </a:prstGeom>
                                <a:ln>
                                  <a:noFill/>
                                </a:ln>
                              </wps:spPr>
                              <wps:txbx>
                                <w:txbxContent>
                                  <w:p w:rsidR="00092D06" w:rsidRDefault="00092D06">
                                    <w:pPr>
                                      <w:spacing w:after="160" w:line="259" w:lineRule="auto"/>
                                      <w:ind w:left="0" w:firstLine="0"/>
                                      <w:jc w:val="left"/>
                                    </w:pPr>
                                    <w:r>
                                      <w:rPr>
                                        <w:sz w:val="18"/>
                                      </w:rPr>
                                      <w:t>зеркало</w:t>
                                    </w:r>
                                    <w:r>
                                      <w:rPr>
                                        <w:spacing w:val="-45"/>
                                        <w:sz w:val="18"/>
                                      </w:rPr>
                                      <w:t xml:space="preserve"> </w:t>
                                    </w:r>
                                  </w:p>
                                </w:txbxContent>
                              </wps:txbx>
                              <wps:bodyPr horzOverflow="overflow" vert="horz" lIns="0" tIns="0" rIns="0" bIns="0" rtlCol="0">
                                <a:noAutofit/>
                              </wps:bodyPr>
                            </wps:wsp>
                            <wps:wsp>
                              <wps:cNvPr id="61631" name="Rectangle 61631"/>
                              <wps:cNvSpPr/>
                              <wps:spPr>
                                <a:xfrm rot="-5399999">
                                  <a:off x="113922" y="373499"/>
                                  <a:ext cx="443439" cy="137730"/>
                                </a:xfrm>
                                <a:prstGeom prst="rect">
                                  <a:avLst/>
                                </a:prstGeom>
                                <a:ln>
                                  <a:noFill/>
                                </a:ln>
                              </wps:spPr>
                              <wps:txbx>
                                <w:txbxContent>
                                  <w:p w:rsidR="00092D06" w:rsidRDefault="00092D06">
                                    <w:pPr>
                                      <w:spacing w:after="160" w:line="259" w:lineRule="auto"/>
                                      <w:ind w:left="0" w:firstLine="0"/>
                                      <w:jc w:val="left"/>
                                    </w:pPr>
                                    <w:r>
                                      <w:rPr>
                                        <w:sz w:val="18"/>
                                      </w:rPr>
                                      <w:t>эпохи</w:t>
                                    </w:r>
                                  </w:p>
                                </w:txbxContent>
                              </wps:txbx>
                              <wps:bodyPr horzOverflow="overflow" vert="horz" lIns="0" tIns="0" rIns="0" bIns="0" rtlCol="0">
                                <a:noAutofit/>
                              </wps:bodyPr>
                            </wps:wsp>
                          </wpg:wgp>
                        </a:graphicData>
                      </a:graphic>
                    </wp:inline>
                  </w:drawing>
                </mc:Choice>
                <mc:Fallback>
                  <w:pict>
                    <v:group id="Group 636812" o:spid="_x0000_s1720" style="width:29.15pt;height:52.3pt;mso-position-horizontal-relative:char;mso-position-vertical-relative:line" coordsize="3703,6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">
                      <v:rect id="Rectangle 61629" o:spid="_x0000_s1721" style="position:absolute;left:-3727;top:1536;width:883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bPrcgA&#10;AADeAAAADwAAAGRycy9kb3ducmV2LnhtbESPT2vCQBTE74V+h+UJvTWbiMQ2dZVSkPSioLbi8TX7&#10;8gezb9PsqvHbdwuCx2FmfsPMFoNpxZl611hWkEQxCOLC6oYrBV+75fMLCOeRNbaWScGVHCzmjw8z&#10;zLS98IbOW1+JAGGXoYLa+y6T0hU1GXSR7YiDV9reoA+yr6Tu8RLgppXjOE6lwYbDQo0dfdRUHLcn&#10;o+A72Z32uVv/8KH8nU5WPl+XVa7U02h4fwPhafD38K39qRWkSTp+hf874QrI+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ls+t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Музыка</w:t>
                              </w:r>
                              <w:r>
                                <w:rPr>
                                  <w:spacing w:val="-208"/>
                                  <w:sz w:val="18"/>
                                </w:rPr>
                                <w:t xml:space="preserve"> </w:t>
                              </w:r>
                              <w:r>
                                <w:rPr>
                                  <w:sz w:val="18"/>
                                </w:rPr>
                                <w:t>—</w:t>
                              </w:r>
                              <w:r>
                                <w:rPr>
                                  <w:spacing w:val="-45"/>
                                  <w:sz w:val="18"/>
                                </w:rPr>
                                <w:t xml:space="preserve"> </w:t>
                              </w:r>
                            </w:p>
                          </w:txbxContent>
                        </v:textbox>
                      </v:rect>
                      <v:rect id="Rectangle 61630" o:spid="_x0000_s1722" style="position:absolute;left:-1141;top:2789;width:632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Xw7cUA&#10;AADeAAAADwAAAGRycy9kb3ducmV2LnhtbESPy2rCQBSG90LfYTiF7nQSLVFSRykFSTcVvNLlaebk&#10;QjNnYmbU+PbOQnD589/45sveNOJCnastK4hHEQji3OqaSwX73Wo4A+E8ssbGMim4kYPl4mUwx1Tb&#10;K2/osvWlCCPsUlRQed+mUrq8IoNuZFvi4BW2M+iD7EqpO7yGcdPIcRQl0mDN4aHClr4qyv+3Z6Pg&#10;EO/Ox8yt//i3OE3ff3y2LspMqbfX/vMDhKfeP8OP9rdWkMTJJAAEnIACc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dfDt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зеркало</w:t>
                              </w:r>
                              <w:r>
                                <w:rPr>
                                  <w:spacing w:val="-45"/>
                                  <w:sz w:val="18"/>
                                </w:rPr>
                                <w:t xml:space="preserve"> </w:t>
                              </w:r>
                            </w:p>
                          </w:txbxContent>
                        </v:textbox>
                      </v:rect>
                      <v:rect id="Rectangle 61631" o:spid="_x0000_s1723" style="position:absolute;left:1139;top:3734;width:443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lVdscA&#10;AADeAAAADwAAAGRycy9kb3ducmV2LnhtbESPT2vCQBTE74LfYXlCb2YTW1JJXaUUSnqpoLbS42v2&#10;5Q/Nvo3ZVeO3dwWhx2FmfsMsVoNpxYl611hWkEQxCOLC6oYrBV+79+kchPPIGlvLpOBCDlbL8WiB&#10;mbZn3tBp6ysRIOwyVFB732VSuqImgy6yHXHwStsb9EH2ldQ9ngPctHIWx6k02HBYqLGjt5qKv+3R&#10;KPhOdsd97ta//FMenp8+fb4uq1yph8nw+gLC0+D/w/f2h1aQJuljArc74QrI5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s5VX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эпохи</w:t>
                              </w:r>
                            </w:p>
                          </w:txbxContent>
                        </v:textbox>
                      </v:rect>
                      <w10:anchorlock/>
                    </v:group>
                  </w:pict>
                </mc:Fallback>
              </mc:AlternateContent>
            </w:r>
          </w:p>
        </w:tc>
      </w:tr>
      <w:tr w:rsidR="00AA013E">
        <w:trPr>
          <w:trHeight w:val="1267"/>
        </w:trPr>
        <w:tc>
          <w:tcPr>
            <w:tcW w:w="241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388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370332" cy="607505"/>
                      <wp:effectExtent l="0" t="0" r="0" b="0"/>
                      <wp:docPr id="636832" name="Group 636832"/>
                      <wp:cNvGraphicFramePr/>
                      <a:graphic xmlns:a="http://schemas.openxmlformats.org/drawingml/2006/main">
                        <a:graphicData uri="http://schemas.microsoft.com/office/word/2010/wordprocessingGroup">
                          <wpg:wgp>
                            <wpg:cNvGrpSpPr/>
                            <wpg:grpSpPr>
                              <a:xfrm>
                                <a:off x="0" y="0"/>
                                <a:ext cx="370332" cy="607505"/>
                                <a:chOff x="0" y="0"/>
                                <a:chExt cx="370332" cy="607505"/>
                              </a:xfrm>
                            </wpg:grpSpPr>
                            <wps:wsp>
                              <wps:cNvPr id="61626" name="Rectangle 61626"/>
                              <wps:cNvSpPr/>
                              <wps:spPr>
                                <a:xfrm rot="-5399999">
                                  <a:off x="-13529" y="456247"/>
                                  <a:ext cx="164788" cy="137729"/>
                                </a:xfrm>
                                <a:prstGeom prst="rect">
                                  <a:avLst/>
                                </a:prstGeom>
                                <a:ln>
                                  <a:noFill/>
                                </a:ln>
                              </wps:spPr>
                              <wps:txbx>
                                <w:txbxContent>
                                  <w:p w:rsidR="00092D06" w:rsidRDefault="00092D06">
                                    <w:pPr>
                                      <w:spacing w:after="160" w:line="259" w:lineRule="auto"/>
                                      <w:ind w:left="0" w:firstLine="0"/>
                                      <w:jc w:val="left"/>
                                    </w:pPr>
                                    <w:r>
                                      <w:rPr>
                                        <w:sz w:val="18"/>
                                      </w:rPr>
                                      <w:t>В)</w:t>
                                    </w:r>
                                  </w:p>
                                </w:txbxContent>
                              </wps:txbx>
                              <wps:bodyPr horzOverflow="overflow" vert="horz" lIns="0" tIns="0" rIns="0" bIns="0" rtlCol="0">
                                <a:noAutofit/>
                              </wps:bodyPr>
                            </wps:wsp>
                            <wps:wsp>
                              <wps:cNvPr id="636463" name="Rectangle 636463"/>
                              <wps:cNvSpPr/>
                              <wps:spPr>
                                <a:xfrm rot="-5399999">
                                  <a:off x="67953" y="404340"/>
                                  <a:ext cx="807981" cy="137730"/>
                                </a:xfrm>
                                <a:prstGeom prst="rect">
                                  <a:avLst/>
                                </a:prstGeom>
                                <a:ln>
                                  <a:noFill/>
                                </a:ln>
                              </wps:spPr>
                              <wps:txbx>
                                <w:txbxContent>
                                  <w:p w:rsidR="00092D06" w:rsidRDefault="00092D06">
                                    <w:pPr>
                                      <w:spacing w:after="160" w:line="259" w:lineRule="auto"/>
                                      <w:ind w:left="0" w:firstLine="0"/>
                                      <w:jc w:val="left"/>
                                    </w:pPr>
                                    <w:r>
                                      <w:rPr>
                                        <w:sz w:val="18"/>
                                      </w:rPr>
                                      <w:t>4</w:t>
                                    </w:r>
                                  </w:p>
                                </w:txbxContent>
                              </wps:txbx>
                              <wps:bodyPr horzOverflow="overflow" vert="horz" lIns="0" tIns="0" rIns="0" bIns="0" rtlCol="0">
                                <a:noAutofit/>
                              </wps:bodyPr>
                            </wps:wsp>
                            <wps:wsp>
                              <wps:cNvPr id="636465" name="Rectangle 636465"/>
                              <wps:cNvSpPr/>
                              <wps:spPr>
                                <a:xfrm rot="-5399999">
                                  <a:off x="-215110" y="121276"/>
                                  <a:ext cx="807981" cy="137730"/>
                                </a:xfrm>
                                <a:prstGeom prst="rect">
                                  <a:avLst/>
                                </a:prstGeom>
                                <a:ln>
                                  <a:noFill/>
                                </a:ln>
                              </wps:spPr>
                              <wps:txbx>
                                <w:txbxContent>
                                  <w:p w:rsidR="00092D06" w:rsidRDefault="00092D06">
                                    <w:pPr>
                                      <w:spacing w:after="160" w:line="259" w:lineRule="auto"/>
                                      <w:ind w:left="0" w:firstLine="0"/>
                                      <w:jc w:val="left"/>
                                    </w:pPr>
                                    <w:r>
                                      <w:rPr>
                                        <w:sz w:val="18"/>
                                      </w:rPr>
                                      <w:t>—6</w:t>
                                    </w:r>
                                    <w:r>
                                      <w:rPr>
                                        <w:spacing w:val="-208"/>
                                        <w:sz w:val="18"/>
                                      </w:rPr>
                                      <w:t xml:space="preserve"> </w:t>
                                    </w:r>
                                    <w:r>
                                      <w:rPr>
                                        <w:sz w:val="18"/>
                                      </w:rPr>
                                      <w:t>учеб</w:t>
                                    </w:r>
                                  </w:p>
                                </w:txbxContent>
                              </wps:txbx>
                              <wps:bodyPr horzOverflow="overflow" vert="horz" lIns="0" tIns="0" rIns="0" bIns="0" rtlCol="0">
                                <a:noAutofit/>
                              </wps:bodyPr>
                            </wps:wsp>
                            <wps:wsp>
                              <wps:cNvPr id="636464" name="Rectangle 636464"/>
                              <wps:cNvSpPr/>
                              <wps:spPr>
                                <a:xfrm rot="-5399999">
                                  <a:off x="-484801" y="-148414"/>
                                  <a:ext cx="807981" cy="137730"/>
                                </a:xfrm>
                                <a:prstGeom prst="rect">
                                  <a:avLst/>
                                </a:prstGeom>
                                <a:ln>
                                  <a:noFill/>
                                </a:ln>
                              </wps:spPr>
                              <wps:txbx>
                                <w:txbxContent>
                                  <w:p w:rsidR="00092D06" w:rsidRDefault="00092D06">
                                    <w:pPr>
                                      <w:spacing w:after="160" w:line="259" w:lineRule="auto"/>
                                      <w:ind w:left="0" w:firstLine="0"/>
                                      <w:jc w:val="left"/>
                                    </w:pPr>
                                    <w:r>
                                      <w:rPr>
                                        <w:sz w:val="18"/>
                                      </w:rPr>
                                      <w:t>-</w:t>
                                    </w:r>
                                  </w:p>
                                </w:txbxContent>
                              </wps:txbx>
                              <wps:bodyPr horzOverflow="overflow" vert="horz" lIns="0" tIns="0" rIns="0" bIns="0" rtlCol="0">
                                <a:noAutofit/>
                              </wps:bodyPr>
                            </wps:wsp>
                            <wps:wsp>
                              <wps:cNvPr id="61628" name="Rectangle 61628"/>
                              <wps:cNvSpPr/>
                              <wps:spPr>
                                <a:xfrm rot="-5399999">
                                  <a:off x="-62496" y="140502"/>
                                  <a:ext cx="796276" cy="137730"/>
                                </a:xfrm>
                                <a:prstGeom prst="rect">
                                  <a:avLst/>
                                </a:prstGeom>
                                <a:ln>
                                  <a:noFill/>
                                </a:ln>
                              </wps:spPr>
                              <wps:txbx>
                                <w:txbxContent>
                                  <w:p w:rsidR="00092D06" w:rsidRDefault="00092D06">
                                    <w:pPr>
                                      <w:spacing w:after="160" w:line="259" w:lineRule="auto"/>
                                      <w:ind w:left="0" w:firstLine="0"/>
                                      <w:jc w:val="left"/>
                                    </w:pPr>
                                    <w:r>
                                      <w:rPr>
                                        <w:sz w:val="18"/>
                                      </w:rPr>
                                      <w:t>ных</w:t>
                                    </w:r>
                                    <w:r>
                                      <w:rPr>
                                        <w:spacing w:val="-208"/>
                                        <w:sz w:val="18"/>
                                      </w:rPr>
                                      <w:t xml:space="preserve"> </w:t>
                                    </w:r>
                                    <w:r>
                                      <w:rPr>
                                        <w:sz w:val="18"/>
                                      </w:rPr>
                                      <w:t>часов</w:t>
                                    </w:r>
                                  </w:p>
                                </w:txbxContent>
                              </wps:txbx>
                              <wps:bodyPr horzOverflow="overflow" vert="horz" lIns="0" tIns="0" rIns="0" bIns="0" rtlCol="0">
                                <a:noAutofit/>
                              </wps:bodyPr>
                            </wps:wsp>
                          </wpg:wgp>
                        </a:graphicData>
                      </a:graphic>
                    </wp:inline>
                  </w:drawing>
                </mc:Choice>
                <mc:Fallback>
                  <w:pict>
                    <v:group id="Group 636832" o:spid="_x0000_s1724" style="width:29.15pt;height:47.85pt;mso-position-horizontal-relative:char;mso-position-vertical-relative:line" coordsize="3703,6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">
                      <v:rect id="Rectangle 61626" o:spid="_x0000_s1725" style="position:absolute;left:-135;top:4562;width:164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lb38cA&#10;AADeAAAADwAAAGRycy9kb3ducmV2LnhtbESPT2vCQBTE70K/w/IKvekmIrFEVykFiZcK1Soen9mX&#10;P5h9G7Orpt++WxA8DjPzG2a+7E0jbtS52rKCeBSBIM6trrlU8LNbDd9BOI+ssbFMCn7JwXLxMphj&#10;qu2dv+m29aUIEHYpKqi8b1MpXV6RQTeyLXHwCtsZ9EF2pdQd3gPcNHIcRYk0WHNYqLClz4ry8/Zq&#10;FOzj3fWQuc2Jj8VlOvny2aYoM6XeXvuPGQhPvX+GH+21VpDEyTiB/zvhCs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EJW9/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w:t>
                              </w:r>
                            </w:p>
                          </w:txbxContent>
                        </v:textbox>
                      </v:rect>
                      <v:rect id="Rectangle 636463" o:spid="_x0000_s1726" style="position:absolute;left:679;top:4043;width:807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0lsgA&#10;AADfAAAADwAAAGRycy9kb3ducmV2LnhtbESPW2vCQBSE3wX/w3KEvunGC6lEVymFEl8Uqq308TR7&#10;csHs2ZhdNf77riD0cZiZb5jlujO1uFLrKssKxqMIBHFmdcWFgq/Dx3AOwnlkjbVlUnAnB+tVv7fE&#10;RNsbf9J17wsRIOwSVFB63yRSuqwkg25kG+Lg5bY16INsC6lbvAW4qeUkimJpsOKwUGJD7yVlp/3F&#10;KPgeHy7H1O1++Sc/v862Pt3lRarUy6B7W4Dw1Pn/8LO90QriaTyLp/D4E76AXP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9HnSW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4</w:t>
                              </w:r>
                            </w:p>
                          </w:txbxContent>
                        </v:textbox>
                      </v:rect>
                      <v:rect id="Rectangle 636465" o:spid="_x0000_s1727" style="position:absolute;left:-2151;top:1213;width:807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tJeckA&#10;AADfAAAADwAAAGRycy9kb3ducmV2LnhtbESPT2vCQBTE74LfYXmCN91YNS2pq5RCSS8VNFV6fM2+&#10;/KHZt2l21fjtXaHQ4zAzv2FWm9404kydqy0rmE0jEMS51TWXCj6zt8kTCOeRNTaWScGVHGzWw8EK&#10;E20vvKPz3pciQNglqKDyvk2kdHlFBt3UtsTBK2xn0AfZlVJ3eAlw08iHKIqlwZrDQoUtvVaU/+xP&#10;RsFhlp2Oqdt+81fx+7j48Om2KFOlxqP+5RmEp97/h//a71pBPI8X8RLuf8IXkOsb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btJeckAAADfAAAADwAAAAAAAAAAAAAAAACYAgAA&#10;ZHJzL2Rvd25yZXYueG1sUEsFBgAAAAAEAAQA9QAAAI4DAAAAAA==&#10;" filled="f" stroked="f">
                        <v:textbox inset="0,0,0,0">
                          <w:txbxContent>
                            <w:p w:rsidR="00092D06" w:rsidRDefault="00092D06">
                              <w:pPr>
                                <w:spacing w:after="160" w:line="259" w:lineRule="auto"/>
                                <w:ind w:left="0" w:firstLine="0"/>
                                <w:jc w:val="left"/>
                              </w:pPr>
                              <w:r>
                                <w:rPr>
                                  <w:sz w:val="18"/>
                                </w:rPr>
                                <w:t>—6</w:t>
                              </w:r>
                              <w:r>
                                <w:rPr>
                                  <w:spacing w:val="-208"/>
                                  <w:sz w:val="18"/>
                                </w:rPr>
                                <w:t xml:space="preserve"> </w:t>
                              </w:r>
                              <w:r>
                                <w:rPr>
                                  <w:sz w:val="18"/>
                                </w:rPr>
                                <w:t>учеб</w:t>
                              </w:r>
                            </w:p>
                          </w:txbxContent>
                        </v:textbox>
                      </v:rect>
                      <v:rect id="Rectangle 636464" o:spid="_x0000_s1728" style="position:absolute;left:-4847;top:-1484;width:807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fs4sgA&#10;AADfAAAADwAAAGRycy9kb3ducmV2LnhtbESPW2vCQBSE3wv+h+UU+lY3tiFKdBUplPSlQr3h4zF7&#10;cqHZs2l21fjvu4Lg4zAz3zCzRW8acabO1ZYVjIYRCOLc6ppLBdvN5+sEhPPIGhvLpOBKDhbzwdMM&#10;U20v/EPntS9FgLBLUUHlfZtK6fKKDLqhbYmDV9jOoA+yK6Xu8BLgppFvUZRIgzWHhQpb+qgo/12f&#10;jILdaHPaZ2515EPxN46/fbYqykypl+d+OQXhqfeP8L39pRUk70mcxHD7E76AnP8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9+zi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w:t>
                              </w:r>
                            </w:p>
                          </w:txbxContent>
                        </v:textbox>
                      </v:rect>
                      <v:rect id="Rectangle 61628" o:spid="_x0000_s1729" style="position:absolute;left:-625;top:1405;width:7962;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pqNsQA&#10;AADeAAAADwAAAGRycy9kb3ducmV2LnhtbERPy2rCQBTdC/2H4Rbc6SQiaYmOUgolbhR8VFxeMzcP&#10;mrkTM6PGv3cWBZeH854ve9OIG3WutqwgHkcgiHOray4VHPY/o08QziNrbCyTggc5WC7eBnNMtb3z&#10;lm47X4oQwi5FBZX3bSqlyysy6Ma2JQ5cYTuDPsCulLrDewg3jZxEUSIN1hwaKmzpu6L8b3c1Cn7j&#10;/fWYuc2ZT8XlY7r22aYoM6WG7/3XDISn3r/E/+6VVpDEySTsDXfCFZC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ajb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ных</w:t>
                              </w:r>
                              <w:r>
                                <w:rPr>
                                  <w:spacing w:val="-208"/>
                                  <w:sz w:val="18"/>
                                </w:rPr>
                                <w:t xml:space="preserve"> </w:t>
                              </w:r>
                              <w:r>
                                <w:rPr>
                                  <w:sz w:val="18"/>
                                </w:rPr>
                                <w:t>часов</w:t>
                              </w:r>
                            </w:p>
                          </w:txbxContent>
                        </v:textbox>
                      </v:rect>
                      <w10:anchorlock/>
                    </v:group>
                  </w:pict>
                </mc:Fallback>
              </mc:AlternateContent>
            </w:r>
          </w:p>
        </w:tc>
      </w:tr>
    </w:tbl>
    <w:p w:rsidR="00AA013E" w:rsidRDefault="00AA013E">
      <w:pPr>
        <w:spacing w:after="0" w:line="259" w:lineRule="auto"/>
        <w:ind w:left="-737" w:right="542" w:firstLine="0"/>
        <w:jc w:val="left"/>
      </w:pPr>
    </w:p>
    <w:tbl>
      <w:tblPr>
        <w:tblStyle w:val="TableGrid"/>
        <w:tblW w:w="5903" w:type="dxa"/>
        <w:tblInd w:w="11" w:type="dxa"/>
        <w:tblLook w:val="04A0" w:firstRow="1" w:lastRow="0" w:firstColumn="1" w:lastColumn="0" w:noHBand="0" w:noVBand="1"/>
      </w:tblPr>
      <w:tblGrid>
        <w:gridCol w:w="211"/>
        <w:gridCol w:w="5692"/>
      </w:tblGrid>
      <w:tr w:rsidR="00AA013E">
        <w:trPr>
          <w:trHeight w:val="10154"/>
        </w:trPr>
        <w:tc>
          <w:tcPr>
            <w:tcW w:w="221" w:type="dxa"/>
            <w:tcBorders>
              <w:top w:val="nil"/>
              <w:left w:val="nil"/>
              <w:bottom w:val="nil"/>
              <w:right w:val="nil"/>
            </w:tcBorders>
          </w:tcPr>
          <w:p w:rsidR="00AA013E" w:rsidRDefault="00D13C32">
            <w:pPr>
              <w:spacing w:after="0" w:line="259" w:lineRule="auto"/>
              <w:ind w:left="0" w:firstLine="0"/>
              <w:jc w:val="left"/>
            </w:pPr>
            <w:r>
              <w:rPr>
                <w:rFonts w:ascii="Calibri" w:eastAsia="Calibri" w:hAnsi="Calibri" w:cs="Calibri"/>
                <w:noProof/>
                <w:color w:val="000000"/>
                <w:sz w:val="22"/>
              </w:rPr>
              <w:lastRenderedPageBreak/>
              <mc:AlternateContent>
                <mc:Choice Requires="wpg">
                  <w:drawing>
                    <wp:inline distT="0" distB="0" distL="0" distR="0">
                      <wp:extent cx="104242" cy="788441"/>
                      <wp:effectExtent l="0" t="0" r="0" b="0"/>
                      <wp:docPr id="636935" name="Group 636935"/>
                      <wp:cNvGraphicFramePr/>
                      <a:graphic xmlns:a="http://schemas.openxmlformats.org/drawingml/2006/main">
                        <a:graphicData uri="http://schemas.microsoft.com/office/word/2010/wordprocessingGroup">
                          <wpg:wgp>
                            <wpg:cNvGrpSpPr/>
                            <wpg:grpSpPr>
                              <a:xfrm>
                                <a:off x="0" y="0"/>
                                <a:ext cx="104242" cy="788441"/>
                                <a:chOff x="0" y="0"/>
                                <a:chExt cx="104242" cy="788441"/>
                              </a:xfrm>
                            </wpg:grpSpPr>
                            <wps:wsp>
                              <wps:cNvPr id="61676" name="Rectangle 61676"/>
                              <wps:cNvSpPr/>
                              <wps:spPr>
                                <a:xfrm rot="-5399999">
                                  <a:off x="-454992" y="194807"/>
                                  <a:ext cx="1048627" cy="138641"/>
                                </a:xfrm>
                                <a:prstGeom prst="rect">
                                  <a:avLst/>
                                </a:prstGeom>
                                <a:ln>
                                  <a:noFill/>
                                </a:ln>
                              </wps:spPr>
                              <wps:txbx>
                                <w:txbxContent>
                                  <w:p w:rsidR="00092D06" w:rsidRDefault="00092D06">
                                    <w:pPr>
                                      <w:spacing w:after="160" w:line="259" w:lineRule="auto"/>
                                      <w:ind w:left="0" w:firstLine="0"/>
                                      <w:jc w:val="left"/>
                                    </w:pPr>
                                    <w:r>
                                      <w:rPr>
                                        <w:i/>
                                        <w:sz w:val="18"/>
                                      </w:rPr>
                                      <w:t>Продолжение</w:t>
                                    </w:r>
                                  </w:p>
                                </w:txbxContent>
                              </wps:txbx>
                              <wps:bodyPr horzOverflow="overflow" vert="horz" lIns="0" tIns="0" rIns="0" bIns="0" rtlCol="0">
                                <a:noAutofit/>
                              </wps:bodyPr>
                            </wps:wsp>
                          </wpg:wgp>
                        </a:graphicData>
                      </a:graphic>
                    </wp:inline>
                  </w:drawing>
                </mc:Choice>
                <mc:Fallback>
                  <w:pict>
                    <v:group id="Group 636935" o:spid="_x0000_s1730" style="width:8.2pt;height:62.1pt;mso-position-horizontal-relative:char;mso-position-vertical-relative:line" coordsize="1042,7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">
                      <v:rect id="Rectangle 61676" o:spid="_x0000_s1731" style="position:absolute;left:-4550;top:1949;width:10485;height:138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p0wscA&#10;AADeAAAADwAAAGRycy9kb3ducmV2LnhtbESPT2vCQBTE70K/w/IK3nQTkViiq5SCpJcKahWPz+zL&#10;H8y+TbOrpt/eLRQ8DjPzG2ax6k0jbtS52rKCeByBIM6trrlU8L1fj95AOI+ssbFMCn7JwWr5Mlhg&#10;qu2dt3Tb+VIECLsUFVTet6mULq/IoBvbljh4he0M+iC7UuoO7wFuGjmJokQarDksVNjSR0X5ZXc1&#10;Cg7x/nrM3ObMp+JnNv3y2aYoM6WGr/37HISn3j/D/+1PrSCJk1kCf3fCFZDL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K6dMLHAAAA3gAAAA8AAAAAAAAAAAAAAAAAmAIAAGRy&#10;cy9kb3ducmV2LnhtbFBLBQYAAAAABAAEAPUAAACMAwAAAAA=&#10;" filled="f" stroked="f">
                        <v:textbox inset="0,0,0,0">
                          <w:txbxContent>
                            <w:p w:rsidR="00092D06" w:rsidRDefault="00092D06">
                              <w:pPr>
                                <w:spacing w:after="160" w:line="259" w:lineRule="auto"/>
                                <w:ind w:left="0" w:firstLine="0"/>
                                <w:jc w:val="left"/>
                              </w:pPr>
                              <w:r>
                                <w:rPr>
                                  <w:i/>
                                  <w:sz w:val="18"/>
                                </w:rPr>
                                <w:t>Продолжение</w:t>
                              </w:r>
                            </w:p>
                          </w:txbxContent>
                        </v:textbox>
                      </v:rect>
                      <w10:anchorlock/>
                    </v:group>
                  </w:pict>
                </mc:Fallback>
              </mc:AlternateContent>
            </w:r>
          </w:p>
        </w:tc>
        <w:tc>
          <w:tcPr>
            <w:tcW w:w="5682" w:type="dxa"/>
            <w:tcBorders>
              <w:top w:val="nil"/>
              <w:left w:val="nil"/>
              <w:bottom w:val="nil"/>
              <w:right w:val="nil"/>
            </w:tcBorders>
          </w:tcPr>
          <w:p w:rsidR="00AA013E" w:rsidRDefault="00AA013E">
            <w:pPr>
              <w:spacing w:after="0" w:line="259" w:lineRule="auto"/>
              <w:ind w:left="-969" w:right="106" w:firstLine="0"/>
              <w:jc w:val="left"/>
            </w:pPr>
          </w:p>
          <w:tbl>
            <w:tblPr>
              <w:tblStyle w:val="TableGrid"/>
              <w:tblW w:w="5625" w:type="dxa"/>
              <w:tblInd w:w="57" w:type="dxa"/>
              <w:tblCellMar>
                <w:top w:w="68" w:type="dxa"/>
                <w:left w:w="124" w:type="dxa"/>
                <w:right w:w="104" w:type="dxa"/>
              </w:tblCellMar>
              <w:tblLook w:val="04A0" w:firstRow="1" w:lastRow="0" w:firstColumn="1" w:lastColumn="0" w:noHBand="0" w:noVBand="1"/>
            </w:tblPr>
            <w:tblGrid>
              <w:gridCol w:w="613"/>
              <w:gridCol w:w="5012"/>
            </w:tblGrid>
            <w:tr w:rsidR="00AA013E">
              <w:trPr>
                <w:trHeight w:val="5528"/>
              </w:trPr>
              <w:tc>
                <w:tcPr>
                  <w:tcW w:w="6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104356" cy="4610062"/>
                            <wp:effectExtent l="0" t="0" r="0" b="0"/>
                            <wp:docPr id="636903" name="Group 636903"/>
                            <wp:cNvGraphicFramePr/>
                            <a:graphic xmlns:a="http://schemas.openxmlformats.org/drawingml/2006/main">
                              <a:graphicData uri="http://schemas.microsoft.com/office/word/2010/wordprocessingGroup">
                                <wpg:wgp>
                                  <wpg:cNvGrpSpPr/>
                                  <wpg:grpSpPr>
                                    <a:xfrm>
                                      <a:off x="0" y="0"/>
                                      <a:ext cx="104356" cy="4610062"/>
                                      <a:chOff x="0" y="0"/>
                                      <a:chExt cx="104356" cy="4610062"/>
                                    </a:xfrm>
                                  </wpg:grpSpPr>
                                  <wps:wsp>
                                    <wps:cNvPr id="61695" name="Rectangle 61695"/>
                                    <wps:cNvSpPr/>
                                    <wps:spPr>
                                      <a:xfrm rot="-5399999">
                                        <a:off x="-2996294" y="1474974"/>
                                        <a:ext cx="6131383" cy="138794"/>
                                      </a:xfrm>
                                      <a:prstGeom prst="rect">
                                        <a:avLst/>
                                      </a:prstGeom>
                                      <a:ln>
                                        <a:noFill/>
                                      </a:ln>
                                    </wps:spPr>
                                    <wps:txbx>
                                      <w:txbxContent>
                                        <w:p w:rsidR="00092D06" w:rsidRDefault="00092D06">
                                          <w:pPr>
                                            <w:spacing w:after="160" w:line="259" w:lineRule="auto"/>
                                            <w:ind w:left="0" w:firstLine="0"/>
                                            <w:jc w:val="left"/>
                                          </w:pPr>
                                          <w:r>
                                            <w:rPr>
                                              <w:b/>
                                              <w:sz w:val="18"/>
                                            </w:rPr>
                                            <w:t>ТемыСодержаниеВиды</w:t>
                                          </w:r>
                                          <w:r>
                                            <w:rPr>
                                              <w:b/>
                                              <w:spacing w:val="-209"/>
                                              <w:sz w:val="18"/>
                                            </w:rPr>
                                            <w:t xml:space="preserve"> </w:t>
                                          </w:r>
                                          <w:r>
                                            <w:rPr>
                                              <w:b/>
                                              <w:sz w:val="18"/>
                                            </w:rPr>
                                            <w:t>деятельности</w:t>
                                          </w:r>
                                          <w:r>
                                            <w:rPr>
                                              <w:b/>
                                              <w:spacing w:val="-209"/>
                                              <w:sz w:val="18"/>
                                            </w:rPr>
                                            <w:t xml:space="preserve"> </w:t>
                                          </w:r>
                                          <w:r>
                                            <w:rPr>
                                              <w:b/>
                                              <w:sz w:val="18"/>
                                            </w:rPr>
                                            <w:t>обучающихся</w:t>
                                          </w:r>
                                        </w:p>
                                      </w:txbxContent>
                                    </wps:txbx>
                                    <wps:bodyPr horzOverflow="overflow" vert="horz" lIns="0" tIns="0" rIns="0" bIns="0" rtlCol="0">
                                      <a:noAutofit/>
                                    </wps:bodyPr>
                                  </wps:wsp>
                                </wpg:wgp>
                              </a:graphicData>
                            </a:graphic>
                          </wp:inline>
                        </w:drawing>
                      </mc:Choice>
                      <mc:Fallback>
                        <w:pict>
                          <v:group id="Group 636903" o:spid="_x0000_s1732" style="width:8.2pt;height:363pt;mso-position-horizontal-relative:char;mso-position-vertical-relative:line" coordsize="1043,46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">
                            <v:rect id="Rectangle 61695" o:spid="_x0000_s1733" style="position:absolute;left:-29963;top:14750;width:61313;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QMT8gA&#10;AADeAAAADwAAAGRycy9kb3ducmV2LnhtbESPT2vCQBTE7wW/w/IKvdVNpKY1dRURSnpRqLbS42v2&#10;5Q9m38bsqvHbu4LQ4zAzv2Gm89404kSdqy0riIcRCOLc6ppLBd/bj+c3EM4ja2wsk4ILOZjPBg9T&#10;TLU98xedNr4UAcIuRQWV920qpcsrMuiGtiUOXmE7gz7IrpS6w3OAm0aOoiiRBmsOCxW2tKwo32+O&#10;RsFPvD3uMrf+49/i8Pqy8tm6KDOlnh77xTsIT73/D9/bn1pBEieTMdzuhCsgZ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CZAxPyAAAAN4AAAAPAAAAAAAAAAAAAAAAAJgCAABk&#10;cnMvZG93bnJldi54bWxQSwUGAAAAAAQABAD1AAAAjQMAAAAA&#10;" filled="f" stroked="f">
                              <v:textbox inset="0,0,0,0">
                                <w:txbxContent>
                                  <w:p w:rsidR="00092D06" w:rsidRDefault="00092D06">
                                    <w:pPr>
                                      <w:spacing w:after="160" w:line="259" w:lineRule="auto"/>
                                      <w:ind w:left="0" w:firstLine="0"/>
                                      <w:jc w:val="left"/>
                                    </w:pPr>
                                    <w:r>
                                      <w:rPr>
                                        <w:b/>
                                        <w:sz w:val="18"/>
                                      </w:rPr>
                                      <w:t>ТемыСодержаниеВиды</w:t>
                                    </w:r>
                                    <w:r>
                                      <w:rPr>
                                        <w:b/>
                                        <w:spacing w:val="-209"/>
                                        <w:sz w:val="18"/>
                                      </w:rPr>
                                      <w:t xml:space="preserve"> </w:t>
                                    </w:r>
                                    <w:r>
                                      <w:rPr>
                                        <w:b/>
                                        <w:sz w:val="18"/>
                                      </w:rPr>
                                      <w:t>деятельности</w:t>
                                    </w:r>
                                    <w:r>
                                      <w:rPr>
                                        <w:b/>
                                        <w:spacing w:val="-209"/>
                                        <w:sz w:val="18"/>
                                      </w:rPr>
                                      <w:t xml:space="preserve"> </w:t>
                                    </w:r>
                                    <w:r>
                                      <w:rPr>
                                        <w:b/>
                                        <w:sz w:val="18"/>
                                      </w:rPr>
                                      <w:t>обучающихся</w:t>
                                    </w:r>
                                  </w:p>
                                </w:txbxContent>
                              </v:textbox>
                            </v:rect>
                            <w10:anchorlock/>
                          </v:group>
                        </w:pict>
                      </mc:Fallback>
                    </mc:AlternateContent>
                  </w:r>
                </w:p>
              </w:tc>
              <w:tc>
                <w:tcPr>
                  <w:tcW w:w="50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3036722" cy="3342361"/>
                            <wp:effectExtent l="0" t="0" r="0" b="0"/>
                            <wp:docPr id="636908" name="Group 636908"/>
                            <wp:cNvGraphicFramePr/>
                            <a:graphic xmlns:a="http://schemas.openxmlformats.org/drawingml/2006/main">
                              <a:graphicData uri="http://schemas.microsoft.com/office/word/2010/wordprocessingGroup">
                                <wpg:wgp>
                                  <wpg:cNvGrpSpPr/>
                                  <wpg:grpSpPr>
                                    <a:xfrm>
                                      <a:off x="0" y="0"/>
                                      <a:ext cx="3036722" cy="3342361"/>
                                      <a:chOff x="0" y="0"/>
                                      <a:chExt cx="3036722" cy="3342361"/>
                                    </a:xfrm>
                                  </wpg:grpSpPr>
                                  <wps:wsp>
                                    <wps:cNvPr id="61721" name="Rectangle 61721"/>
                                    <wps:cNvSpPr/>
                                    <wps:spPr>
                                      <a:xfrm rot="-5399999">
                                        <a:off x="-1989928" y="1214702"/>
                                        <a:ext cx="4117587" cy="137730"/>
                                      </a:xfrm>
                                      <a:prstGeom prst="rect">
                                        <a:avLst/>
                                      </a:prstGeom>
                                      <a:ln>
                                        <a:noFill/>
                                      </a:ln>
                                    </wps:spPr>
                                    <wps:txbx>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w:t>
                                          </w:r>
                                          <w:r>
                                            <w:rPr>
                                              <w:spacing w:val="-208"/>
                                              <w:sz w:val="18"/>
                                            </w:rPr>
                                            <w:t xml:space="preserve"> </w:t>
                                          </w:r>
                                          <w:r>
                                            <w:rPr>
                                              <w:sz w:val="18"/>
                                            </w:rPr>
                                            <w:t>произведениями</w:t>
                                          </w:r>
                                          <w:r>
                                            <w:rPr>
                                              <w:spacing w:val="-208"/>
                                              <w:sz w:val="18"/>
                                            </w:rPr>
                                            <w:t xml:space="preserve"> </w:t>
                                          </w:r>
                                          <w:r>
                                            <w:rPr>
                                              <w:sz w:val="18"/>
                                            </w:rPr>
                                            <w:t>композиторов</w:t>
                                          </w:r>
                                          <w:r>
                                            <w:rPr>
                                              <w:spacing w:val="-208"/>
                                              <w:sz w:val="18"/>
                                            </w:rPr>
                                            <w:t xml:space="preserve"> </w:t>
                                          </w:r>
                                          <w:r>
                                            <w:rPr>
                                              <w:sz w:val="18"/>
                                            </w:rPr>
                                            <w:t>—</w:t>
                                          </w:r>
                                          <w:r>
                                            <w:rPr>
                                              <w:spacing w:val="-208"/>
                                              <w:sz w:val="18"/>
                                            </w:rPr>
                                            <w:t xml:space="preserve"> </w:t>
                                          </w:r>
                                          <w:r>
                                            <w:rPr>
                                              <w:sz w:val="18"/>
                                            </w:rPr>
                                            <w:t>вен-</w:t>
                                          </w:r>
                                        </w:p>
                                      </w:txbxContent>
                                    </wps:txbx>
                                    <wps:bodyPr horzOverflow="overflow" vert="horz" lIns="0" tIns="0" rIns="0" bIns="0" rtlCol="0">
                                      <a:noAutofit/>
                                    </wps:bodyPr>
                                  </wps:wsp>
                                  <wps:wsp>
                                    <wps:cNvPr id="61722" name="Rectangle 61722"/>
                                    <wps:cNvSpPr/>
                                    <wps:spPr>
                                      <a:xfrm rot="-5399999">
                                        <a:off x="-1957351" y="1107605"/>
                                        <a:ext cx="4331782" cy="137730"/>
                                      </a:xfrm>
                                      <a:prstGeom prst="rect">
                                        <a:avLst/>
                                      </a:prstGeom>
                                      <a:ln>
                                        <a:noFill/>
                                      </a:ln>
                                    </wps:spPr>
                                    <wps:txbx>
                                      <w:txbxContent>
                                        <w:p w:rsidR="00092D06" w:rsidRDefault="00092D06">
                                          <w:pPr>
                                            <w:spacing w:after="160" w:line="259" w:lineRule="auto"/>
                                            <w:ind w:left="0" w:firstLine="0"/>
                                            <w:jc w:val="left"/>
                                          </w:pPr>
                                          <w:r>
                                            <w:rPr>
                                              <w:sz w:val="18"/>
                                            </w:rPr>
                                            <w:t>ских</w:t>
                                          </w:r>
                                          <w:r>
                                            <w:rPr>
                                              <w:spacing w:val="-208"/>
                                              <w:sz w:val="18"/>
                                            </w:rPr>
                                            <w:t xml:space="preserve"> </w:t>
                                          </w:r>
                                          <w:r>
                                            <w:rPr>
                                              <w:sz w:val="18"/>
                                            </w:rPr>
                                            <w:t>классиков,</w:t>
                                          </w:r>
                                          <w:r>
                                            <w:rPr>
                                              <w:spacing w:val="-208"/>
                                              <w:sz w:val="18"/>
                                            </w:rPr>
                                            <w:t xml:space="preserve"> </w:t>
                                          </w:r>
                                          <w:r>
                                            <w:rPr>
                                              <w:sz w:val="18"/>
                                            </w:rPr>
                                            <w:t>композиторов-романтиков,</w:t>
                                          </w:r>
                                          <w:r>
                                            <w:rPr>
                                              <w:spacing w:val="-208"/>
                                              <w:sz w:val="18"/>
                                            </w:rPr>
                                            <w:t xml:space="preserve"> </w:t>
                                          </w:r>
                                          <w:r>
                                            <w:rPr>
                                              <w:sz w:val="18"/>
                                            </w:rPr>
                                            <w:t>сравнение</w:t>
                                          </w:r>
                                          <w:r>
                                            <w:rPr>
                                              <w:spacing w:val="-45"/>
                                              <w:sz w:val="18"/>
                                            </w:rPr>
                                            <w:t xml:space="preserve"> </w:t>
                                          </w:r>
                                        </w:p>
                                      </w:txbxContent>
                                    </wps:txbx>
                                    <wps:bodyPr horzOverflow="overflow" vert="horz" lIns="0" tIns="0" rIns="0" bIns="0" rtlCol="0">
                                      <a:noAutofit/>
                                    </wps:bodyPr>
                                  </wps:wsp>
                                  <wps:wsp>
                                    <wps:cNvPr id="61723" name="Rectangle 61723"/>
                                    <wps:cNvSpPr/>
                                    <wps:spPr>
                                      <a:xfrm rot="-5399999">
                                        <a:off x="-1824517" y="1100765"/>
                                        <a:ext cx="4345463" cy="137730"/>
                                      </a:xfrm>
                                      <a:prstGeom prst="rect">
                                        <a:avLst/>
                                      </a:prstGeom>
                                      <a:ln>
                                        <a:noFill/>
                                      </a:ln>
                                    </wps:spPr>
                                    <wps:txbx>
                                      <w:txbxContent>
                                        <w:p w:rsidR="00092D06" w:rsidRDefault="00092D06">
                                          <w:pPr>
                                            <w:spacing w:after="160" w:line="259" w:lineRule="auto"/>
                                            <w:ind w:left="0" w:firstLine="0"/>
                                            <w:jc w:val="left"/>
                                          </w:pPr>
                                          <w:r>
                                            <w:rPr>
                                              <w:sz w:val="18"/>
                                            </w:rPr>
                                            <w:t>образов</w:t>
                                          </w:r>
                                          <w:r>
                                            <w:rPr>
                                              <w:spacing w:val="-208"/>
                                              <w:sz w:val="18"/>
                                            </w:rPr>
                                            <w:t xml:space="preserve"> </w:t>
                                          </w:r>
                                          <w:r>
                                            <w:rPr>
                                              <w:sz w:val="18"/>
                                            </w:rPr>
                                            <w:t>их</w:t>
                                          </w:r>
                                          <w:r>
                                            <w:rPr>
                                              <w:spacing w:val="-208"/>
                                              <w:sz w:val="18"/>
                                            </w:rPr>
                                            <w:t xml:space="preserve"> </w:t>
                                          </w:r>
                                          <w:r>
                                            <w:rPr>
                                              <w:sz w:val="18"/>
                                            </w:rPr>
                                            <w:t>произведений.</w:t>
                                          </w:r>
                                          <w:r>
                                            <w:rPr>
                                              <w:spacing w:val="-208"/>
                                              <w:sz w:val="18"/>
                                            </w:rPr>
                                            <w:t xml:space="preserve"> </w:t>
                                          </w:r>
                                          <w:r>
                                            <w:rPr>
                                              <w:sz w:val="18"/>
                                            </w:rPr>
                                            <w:t>Сопереживание</w:t>
                                          </w:r>
                                          <w:r>
                                            <w:rPr>
                                              <w:spacing w:val="-208"/>
                                              <w:sz w:val="18"/>
                                            </w:rPr>
                                            <w:t xml:space="preserve"> </w:t>
                                          </w:r>
                                          <w:r>
                                            <w:rPr>
                                              <w:sz w:val="18"/>
                                            </w:rPr>
                                            <w:t>музыкально-</w:t>
                                          </w:r>
                                        </w:p>
                                      </w:txbxContent>
                                    </wps:txbx>
                                    <wps:bodyPr horzOverflow="overflow" vert="horz" lIns="0" tIns="0" rIns="0" bIns="0" rtlCol="0">
                                      <a:noAutofit/>
                                    </wps:bodyPr>
                                  </wps:wsp>
                                  <wps:wsp>
                                    <wps:cNvPr id="61724" name="Rectangle 61724"/>
                                    <wps:cNvSpPr/>
                                    <wps:spPr>
                                      <a:xfrm rot="-5399999">
                                        <a:off x="-1627683" y="1157924"/>
                                        <a:ext cx="4231145" cy="137730"/>
                                      </a:xfrm>
                                      <a:prstGeom prst="rect">
                                        <a:avLst/>
                                      </a:prstGeom>
                                      <a:ln>
                                        <a:noFill/>
                                      </a:ln>
                                    </wps:spPr>
                                    <wps:txbx>
                                      <w:txbxContent>
                                        <w:p w:rsidR="00092D06" w:rsidRDefault="00092D06">
                                          <w:pPr>
                                            <w:spacing w:after="160" w:line="259" w:lineRule="auto"/>
                                            <w:ind w:left="0" w:firstLine="0"/>
                                            <w:jc w:val="left"/>
                                          </w:pPr>
                                          <w:r>
                                            <w:rPr>
                                              <w:sz w:val="18"/>
                                            </w:rPr>
                                            <w:t>му</w:t>
                                          </w:r>
                                          <w:r>
                                            <w:rPr>
                                              <w:spacing w:val="-208"/>
                                              <w:sz w:val="18"/>
                                            </w:rPr>
                                            <w:t xml:space="preserve"> </w:t>
                                          </w:r>
                                          <w:r>
                                            <w:rPr>
                                              <w:sz w:val="18"/>
                                            </w:rPr>
                                            <w:t>образу,</w:t>
                                          </w:r>
                                          <w:r>
                                            <w:rPr>
                                              <w:spacing w:val="-208"/>
                                              <w:sz w:val="18"/>
                                            </w:rPr>
                                            <w:t xml:space="preserve"> </w:t>
                                          </w:r>
                                          <w:r>
                                            <w:rPr>
                                              <w:sz w:val="18"/>
                                            </w:rPr>
                                            <w:t>идентификация</w:t>
                                          </w:r>
                                          <w:r>
                                            <w:rPr>
                                              <w:spacing w:val="-208"/>
                                              <w:sz w:val="18"/>
                                            </w:rPr>
                                            <w:t xml:space="preserve"> </w:t>
                                          </w:r>
                                          <w:r>
                                            <w:rPr>
                                              <w:sz w:val="18"/>
                                            </w:rPr>
                                            <w:t>с</w:t>
                                          </w:r>
                                          <w:r>
                                            <w:rPr>
                                              <w:spacing w:val="-208"/>
                                              <w:sz w:val="18"/>
                                            </w:rPr>
                                            <w:t xml:space="preserve"> </w:t>
                                          </w:r>
                                          <w:r>
                                            <w:rPr>
                                              <w:sz w:val="18"/>
                                            </w:rPr>
                                            <w:t>лирическим</w:t>
                                          </w:r>
                                          <w:r>
                                            <w:rPr>
                                              <w:spacing w:val="-208"/>
                                              <w:sz w:val="18"/>
                                            </w:rPr>
                                            <w:t xml:space="preserve"> </w:t>
                                          </w:r>
                                          <w:r>
                                            <w:rPr>
                                              <w:sz w:val="18"/>
                                            </w:rPr>
                                            <w:t>героем</w:t>
                                          </w:r>
                                          <w:r>
                                            <w:rPr>
                                              <w:spacing w:val="-208"/>
                                              <w:sz w:val="18"/>
                                            </w:rPr>
                                            <w:t xml:space="preserve"> </w:t>
                                          </w:r>
                                          <w:r>
                                            <w:rPr>
                                              <w:sz w:val="18"/>
                                            </w:rPr>
                                            <w:t>про-</w:t>
                                          </w:r>
                                        </w:p>
                                      </w:txbxContent>
                                    </wps:txbx>
                                    <wps:bodyPr horzOverflow="overflow" vert="horz" lIns="0" tIns="0" rIns="0" bIns="0" rtlCol="0">
                                      <a:noAutofit/>
                                    </wps:bodyPr>
                                  </wps:wsp>
                                  <wps:wsp>
                                    <wps:cNvPr id="61725" name="Rectangle 61725"/>
                                    <wps:cNvSpPr/>
                                    <wps:spPr>
                                      <a:xfrm rot="-5399999">
                                        <a:off x="209967" y="2855900"/>
                                        <a:ext cx="835193" cy="137730"/>
                                      </a:xfrm>
                                      <a:prstGeom prst="rect">
                                        <a:avLst/>
                                      </a:prstGeom>
                                      <a:ln>
                                        <a:noFill/>
                                      </a:ln>
                                    </wps:spPr>
                                    <wps:txbx>
                                      <w:txbxContent>
                                        <w:p w:rsidR="00092D06" w:rsidRDefault="00092D06">
                                          <w:pPr>
                                            <w:spacing w:after="160" w:line="259" w:lineRule="auto"/>
                                            <w:ind w:left="0" w:firstLine="0"/>
                                            <w:jc w:val="left"/>
                                          </w:pPr>
                                          <w:r>
                                            <w:rPr>
                                              <w:sz w:val="18"/>
                                            </w:rPr>
                                            <w:t>изведения.</w:t>
                                          </w:r>
                                        </w:p>
                                      </w:txbxContent>
                                    </wps:txbx>
                                    <wps:bodyPr horzOverflow="overflow" vert="horz" lIns="0" tIns="0" rIns="0" bIns="0" rtlCol="0">
                                      <a:noAutofit/>
                                    </wps:bodyPr>
                                  </wps:wsp>
                                  <wps:wsp>
                                    <wps:cNvPr id="61726" name="Rectangle 61726"/>
                                    <wps:cNvSpPr/>
                                    <wps:spPr>
                                      <a:xfrm rot="-5399999">
                                        <a:off x="-1349398" y="1156859"/>
                                        <a:ext cx="4233274" cy="137730"/>
                                      </a:xfrm>
                                      <a:prstGeom prst="rect">
                                        <a:avLst/>
                                      </a:prstGeom>
                                      <a:ln>
                                        <a:noFill/>
                                      </a:ln>
                                    </wps:spPr>
                                    <wps:txbx>
                                      <w:txbxContent>
                                        <w:p w:rsidR="00092D06" w:rsidRDefault="00092D06">
                                          <w:pPr>
                                            <w:spacing w:after="160" w:line="259" w:lineRule="auto"/>
                                            <w:ind w:left="0" w:firstLine="0"/>
                                            <w:jc w:val="left"/>
                                          </w:pPr>
                                          <w:r>
                                            <w:rPr>
                                              <w:sz w:val="18"/>
                                            </w:rPr>
                                            <w:t>Узнавание</w:t>
                                          </w:r>
                                          <w:r>
                                            <w:rPr>
                                              <w:spacing w:val="-208"/>
                                              <w:sz w:val="18"/>
                                            </w:rPr>
                                            <w:t xml:space="preserve"> </w:t>
                                          </w:r>
                                          <w:r>
                                            <w:rPr>
                                              <w:sz w:val="18"/>
                                            </w:rPr>
                                            <w:t>на</w:t>
                                          </w:r>
                                          <w:r>
                                            <w:rPr>
                                              <w:spacing w:val="-208"/>
                                              <w:sz w:val="18"/>
                                            </w:rPr>
                                            <w:t xml:space="preserve"> </w:t>
                                          </w:r>
                                          <w:r>
                                            <w:rPr>
                                              <w:sz w:val="18"/>
                                            </w:rPr>
                                            <w:t>слух</w:t>
                                          </w:r>
                                          <w:r>
                                            <w:rPr>
                                              <w:spacing w:val="-208"/>
                                              <w:sz w:val="18"/>
                                            </w:rPr>
                                            <w:t xml:space="preserve"> </w:t>
                                          </w:r>
                                          <w:r>
                                            <w:rPr>
                                              <w:sz w:val="18"/>
                                            </w:rPr>
                                            <w:t>мелодий,</w:t>
                                          </w:r>
                                          <w:r>
                                            <w:rPr>
                                              <w:spacing w:val="-208"/>
                                              <w:sz w:val="18"/>
                                            </w:rPr>
                                            <w:t xml:space="preserve"> </w:t>
                                          </w:r>
                                          <w:r>
                                            <w:rPr>
                                              <w:sz w:val="18"/>
                                            </w:rPr>
                                            <w:t>интонаций,</w:t>
                                          </w:r>
                                          <w:r>
                                            <w:rPr>
                                              <w:spacing w:val="-208"/>
                                              <w:sz w:val="18"/>
                                            </w:rPr>
                                            <w:t xml:space="preserve"> </w:t>
                                          </w:r>
                                          <w:r>
                                            <w:rPr>
                                              <w:sz w:val="18"/>
                                            </w:rPr>
                                            <w:t>ритмов,</w:t>
                                          </w:r>
                                          <w:r>
                                            <w:rPr>
                                              <w:spacing w:val="-208"/>
                                              <w:sz w:val="18"/>
                                            </w:rPr>
                                            <w:t xml:space="preserve"> </w:t>
                                          </w:r>
                                          <w:r>
                                            <w:rPr>
                                              <w:sz w:val="18"/>
                                            </w:rPr>
                                            <w:t>эле-</w:t>
                                          </w:r>
                                        </w:p>
                                      </w:txbxContent>
                                    </wps:txbx>
                                    <wps:bodyPr horzOverflow="overflow" vert="horz" lIns="0" tIns="0" rIns="0" bIns="0" rtlCol="0">
                                      <a:noAutofit/>
                                    </wps:bodyPr>
                                  </wps:wsp>
                                  <wps:wsp>
                                    <wps:cNvPr id="61727" name="Rectangle 61727"/>
                                    <wps:cNvSpPr/>
                                    <wps:spPr>
                                      <a:xfrm rot="-5399999">
                                        <a:off x="-1256925" y="1109658"/>
                                        <a:ext cx="4327678" cy="137730"/>
                                      </a:xfrm>
                                      <a:prstGeom prst="rect">
                                        <a:avLst/>
                                      </a:prstGeom>
                                      <a:ln>
                                        <a:noFill/>
                                      </a:ln>
                                    </wps:spPr>
                                    <wps:txbx>
                                      <w:txbxContent>
                                        <w:p w:rsidR="00092D06" w:rsidRDefault="00092D06">
                                          <w:pPr>
                                            <w:spacing w:after="160" w:line="259" w:lineRule="auto"/>
                                            <w:ind w:left="0" w:firstLine="0"/>
                                            <w:jc w:val="left"/>
                                          </w:pPr>
                                          <w:r>
                                            <w:rPr>
                                              <w:sz w:val="18"/>
                                            </w:rPr>
                                            <w:t>ментов</w:t>
                                          </w:r>
                                          <w:r>
                                            <w:rPr>
                                              <w:spacing w:val="-208"/>
                                              <w:sz w:val="18"/>
                                            </w:rPr>
                                            <w:t xml:space="preserve"> </w:t>
                                          </w:r>
                                          <w:r>
                                            <w:rPr>
                                              <w:sz w:val="18"/>
                                            </w:rPr>
                                            <w:t>музыкального</w:t>
                                          </w:r>
                                          <w:r>
                                            <w:rPr>
                                              <w:spacing w:val="-208"/>
                                              <w:sz w:val="18"/>
                                            </w:rPr>
                                            <w:t xml:space="preserve"> </w:t>
                                          </w:r>
                                          <w:r>
                                            <w:rPr>
                                              <w:sz w:val="18"/>
                                            </w:rPr>
                                            <w:t>языка</w:t>
                                          </w:r>
                                          <w:r>
                                            <w:rPr>
                                              <w:spacing w:val="-208"/>
                                              <w:sz w:val="18"/>
                                            </w:rPr>
                                            <w:t xml:space="preserve"> </w:t>
                                          </w:r>
                                          <w:r>
                                            <w:rPr>
                                              <w:sz w:val="18"/>
                                            </w:rPr>
                                            <w:t>изучаемых</w:t>
                                          </w:r>
                                          <w:r>
                                            <w:rPr>
                                              <w:spacing w:val="-208"/>
                                              <w:sz w:val="18"/>
                                            </w:rPr>
                                            <w:t xml:space="preserve"> </w:t>
                                          </w:r>
                                          <w:r>
                                            <w:rPr>
                                              <w:sz w:val="18"/>
                                            </w:rPr>
                                            <w:t>классических</w:t>
                                          </w:r>
                                          <w:r>
                                            <w:rPr>
                                              <w:spacing w:val="-45"/>
                                              <w:sz w:val="18"/>
                                            </w:rPr>
                                            <w:t xml:space="preserve"> </w:t>
                                          </w:r>
                                        </w:p>
                                      </w:txbxContent>
                                    </wps:txbx>
                                    <wps:bodyPr horzOverflow="overflow" vert="horz" lIns="0" tIns="0" rIns="0" bIns="0" rtlCol="0">
                                      <a:noAutofit/>
                                    </wps:bodyPr>
                                  </wps:wsp>
                                  <wps:wsp>
                                    <wps:cNvPr id="61728" name="Rectangle 61728"/>
                                    <wps:cNvSpPr/>
                                    <wps:spPr>
                                      <a:xfrm rot="-5399999">
                                        <a:off x="-1176082" y="1050826"/>
                                        <a:ext cx="4445340" cy="137730"/>
                                      </a:xfrm>
                                      <a:prstGeom prst="rect">
                                        <a:avLst/>
                                      </a:prstGeom>
                                      <a:ln>
                                        <a:noFill/>
                                      </a:ln>
                                    </wps:spPr>
                                    <wps:txbx>
                                      <w:txbxContent>
                                        <w:p w:rsidR="00092D06" w:rsidRDefault="00092D06">
                                          <w:pPr>
                                            <w:spacing w:after="160" w:line="259" w:lineRule="auto"/>
                                            <w:ind w:left="0" w:firstLine="0"/>
                                            <w:jc w:val="left"/>
                                          </w:pPr>
                                          <w:r>
                                            <w:rPr>
                                              <w:sz w:val="18"/>
                                            </w:rPr>
                                            <w:t>произведений,</w:t>
                                          </w:r>
                                          <w:r>
                                            <w:rPr>
                                              <w:spacing w:val="-208"/>
                                              <w:sz w:val="18"/>
                                            </w:rPr>
                                            <w:t xml:space="preserve"> </w:t>
                                          </w:r>
                                          <w:r>
                                            <w:rPr>
                                              <w:sz w:val="18"/>
                                            </w:rPr>
                                            <w:t>умение</w:t>
                                          </w:r>
                                          <w:r>
                                            <w:rPr>
                                              <w:spacing w:val="-208"/>
                                              <w:sz w:val="18"/>
                                            </w:rPr>
                                            <w:t xml:space="preserve"> </w:t>
                                          </w:r>
                                          <w:r>
                                            <w:rPr>
                                              <w:sz w:val="18"/>
                                            </w:rPr>
                                            <w:t>напеть</w:t>
                                          </w:r>
                                          <w:r>
                                            <w:rPr>
                                              <w:spacing w:val="-208"/>
                                              <w:sz w:val="18"/>
                                            </w:rPr>
                                            <w:t xml:space="preserve"> </w:t>
                                          </w:r>
                                          <w:r>
                                            <w:rPr>
                                              <w:sz w:val="18"/>
                                            </w:rPr>
                                            <w:t>их</w:t>
                                          </w:r>
                                          <w:r>
                                            <w:rPr>
                                              <w:spacing w:val="-208"/>
                                              <w:sz w:val="18"/>
                                            </w:rPr>
                                            <w:t xml:space="preserve"> </w:t>
                                          </w:r>
                                          <w:r>
                                            <w:rPr>
                                              <w:sz w:val="18"/>
                                            </w:rPr>
                                            <w:t>наиболее</w:t>
                                          </w:r>
                                          <w:r>
                                            <w:rPr>
                                              <w:spacing w:val="-208"/>
                                              <w:sz w:val="18"/>
                                            </w:rPr>
                                            <w:t xml:space="preserve"> </w:t>
                                          </w:r>
                                          <w:r>
                                            <w:rPr>
                                              <w:sz w:val="18"/>
                                            </w:rPr>
                                            <w:t>яркие</w:t>
                                          </w:r>
                                          <w:r>
                                            <w:rPr>
                                              <w:spacing w:val="-208"/>
                                              <w:sz w:val="18"/>
                                            </w:rPr>
                                            <w:t xml:space="preserve"> </w:t>
                                          </w:r>
                                          <w:r>
                                            <w:rPr>
                                              <w:sz w:val="18"/>
                                            </w:rPr>
                                            <w:t>темы,</w:t>
                                          </w:r>
                                          <w:r>
                                            <w:rPr>
                                              <w:spacing w:val="-45"/>
                                              <w:sz w:val="18"/>
                                            </w:rPr>
                                            <w:t xml:space="preserve"> </w:t>
                                          </w:r>
                                        </w:p>
                                      </w:txbxContent>
                                    </wps:txbx>
                                    <wps:bodyPr horzOverflow="overflow" vert="horz" lIns="0" tIns="0" rIns="0" bIns="0" rtlCol="0">
                                      <a:noAutofit/>
                                    </wps:bodyPr>
                                  </wps:wsp>
                                  <wps:wsp>
                                    <wps:cNvPr id="61729" name="Rectangle 61729"/>
                                    <wps:cNvSpPr/>
                                    <wps:spPr>
                                      <a:xfrm rot="-5399999">
                                        <a:off x="469948" y="2557182"/>
                                        <a:ext cx="1432627" cy="137730"/>
                                      </a:xfrm>
                                      <a:prstGeom prst="rect">
                                        <a:avLst/>
                                      </a:prstGeom>
                                      <a:ln>
                                        <a:noFill/>
                                      </a:ln>
                                    </wps:spPr>
                                    <wps:txbx>
                                      <w:txbxContent>
                                        <w:p w:rsidR="00092D06" w:rsidRDefault="00092D06">
                                          <w:pPr>
                                            <w:spacing w:after="160" w:line="259" w:lineRule="auto"/>
                                            <w:ind w:left="0" w:firstLine="0"/>
                                            <w:jc w:val="left"/>
                                          </w:pPr>
                                          <w:r>
                                            <w:rPr>
                                              <w:sz w:val="18"/>
                                            </w:rPr>
                                            <w:t>ритмо-интонации.</w:t>
                                          </w:r>
                                          <w:r>
                                            <w:rPr>
                                              <w:spacing w:val="-45"/>
                                              <w:sz w:val="18"/>
                                            </w:rPr>
                                            <w:t xml:space="preserve"> </w:t>
                                          </w:r>
                                        </w:p>
                                      </w:txbxContent>
                                    </wps:txbx>
                                    <wps:bodyPr horzOverflow="overflow" vert="horz" lIns="0" tIns="0" rIns="0" bIns="0" rtlCol="0">
                                      <a:noAutofit/>
                                    </wps:bodyPr>
                                  </wps:wsp>
                                  <wps:wsp>
                                    <wps:cNvPr id="61730" name="Rectangle 61730"/>
                                    <wps:cNvSpPr/>
                                    <wps:spPr>
                                      <a:xfrm rot="-5399999">
                                        <a:off x="-829540" y="1118019"/>
                                        <a:ext cx="4310955" cy="137730"/>
                                      </a:xfrm>
                                      <a:prstGeom prst="rect">
                                        <a:avLst/>
                                      </a:prstGeom>
                                      <a:ln>
                                        <a:noFill/>
                                      </a:ln>
                                    </wps:spPr>
                                    <wps:txbx>
                                      <w:txbxContent>
                                        <w:p w:rsidR="00092D06" w:rsidRDefault="00092D06">
                                          <w:pPr>
                                            <w:spacing w:after="160" w:line="259" w:lineRule="auto"/>
                                            <w:ind w:left="0" w:firstLine="0"/>
                                            <w:jc w:val="left"/>
                                          </w:pPr>
                                          <w:r>
                                            <w:rPr>
                                              <w:sz w:val="18"/>
                                            </w:rPr>
                                            <w:t>Разучивание,</w:t>
                                          </w:r>
                                          <w:r>
                                            <w:rPr>
                                              <w:spacing w:val="-208"/>
                                              <w:sz w:val="18"/>
                                            </w:rPr>
                                            <w:t xml:space="preserve"> </w:t>
                                          </w:r>
                                          <w:r>
                                            <w:rPr>
                                              <w:sz w:val="18"/>
                                            </w:rPr>
                                            <w:t>исполнение</w:t>
                                          </w:r>
                                          <w:r>
                                            <w:rPr>
                                              <w:spacing w:val="-208"/>
                                              <w:sz w:val="18"/>
                                            </w:rPr>
                                            <w:t xml:space="preserve"> </w:t>
                                          </w:r>
                                          <w:r>
                                            <w:rPr>
                                              <w:sz w:val="18"/>
                                            </w:rPr>
                                            <w:t>не</w:t>
                                          </w:r>
                                          <w:r>
                                            <w:rPr>
                                              <w:spacing w:val="-208"/>
                                              <w:sz w:val="18"/>
                                            </w:rPr>
                                            <w:t xml:space="preserve"> </w:t>
                                          </w:r>
                                          <w:r>
                                            <w:rPr>
                                              <w:sz w:val="18"/>
                                            </w:rPr>
                                            <w:t>менее</w:t>
                                          </w:r>
                                          <w:r>
                                            <w:rPr>
                                              <w:spacing w:val="-208"/>
                                              <w:sz w:val="18"/>
                                            </w:rPr>
                                            <w:t xml:space="preserve"> </w:t>
                                          </w:r>
                                          <w:r>
                                            <w:rPr>
                                              <w:sz w:val="18"/>
                                            </w:rPr>
                                            <w:t>одного</w:t>
                                          </w:r>
                                          <w:r>
                                            <w:rPr>
                                              <w:spacing w:val="-208"/>
                                              <w:sz w:val="18"/>
                                            </w:rPr>
                                            <w:t xml:space="preserve"> </w:t>
                                          </w:r>
                                          <w:r>
                                            <w:rPr>
                                              <w:sz w:val="18"/>
                                            </w:rPr>
                                            <w:t>вокального</w:t>
                                          </w:r>
                                          <w:r>
                                            <w:rPr>
                                              <w:spacing w:val="-45"/>
                                              <w:sz w:val="18"/>
                                            </w:rPr>
                                            <w:t xml:space="preserve"> </w:t>
                                          </w:r>
                                        </w:p>
                                      </w:txbxContent>
                                    </wps:txbx>
                                    <wps:bodyPr horzOverflow="overflow" vert="horz" lIns="0" tIns="0" rIns="0" bIns="0" rtlCol="0">
                                      <a:noAutofit/>
                                    </wps:bodyPr>
                                  </wps:wsp>
                                  <wps:wsp>
                                    <wps:cNvPr id="61731" name="Rectangle 61731"/>
                                    <wps:cNvSpPr/>
                                    <wps:spPr>
                                      <a:xfrm rot="-5399999">
                                        <a:off x="-672307" y="1135577"/>
                                        <a:ext cx="4275838" cy="137730"/>
                                      </a:xfrm>
                                      <a:prstGeom prst="rect">
                                        <a:avLst/>
                                      </a:prstGeom>
                                      <a:ln>
                                        <a:noFill/>
                                      </a:ln>
                                    </wps:spPr>
                                    <wps:txbx>
                                      <w:txbxContent>
                                        <w:p w:rsidR="00092D06" w:rsidRDefault="00092D06">
                                          <w:pPr>
                                            <w:spacing w:after="160" w:line="259" w:lineRule="auto"/>
                                            <w:ind w:left="0" w:firstLine="0"/>
                                            <w:jc w:val="left"/>
                                          </w:pPr>
                                          <w:r>
                                            <w:rPr>
                                              <w:sz w:val="18"/>
                                            </w:rPr>
                                            <w:t>произведения,</w:t>
                                          </w:r>
                                          <w:r>
                                            <w:rPr>
                                              <w:spacing w:val="-208"/>
                                              <w:sz w:val="18"/>
                                            </w:rPr>
                                            <w:t xml:space="preserve"> </w:t>
                                          </w:r>
                                          <w:r>
                                            <w:rPr>
                                              <w:sz w:val="18"/>
                                            </w:rPr>
                                            <w:t>сочинённого</w:t>
                                          </w:r>
                                          <w:r>
                                            <w:rPr>
                                              <w:spacing w:val="-208"/>
                                              <w:sz w:val="18"/>
                                            </w:rPr>
                                            <w:t xml:space="preserve"> </w:t>
                                          </w:r>
                                          <w:r>
                                            <w:rPr>
                                              <w:sz w:val="18"/>
                                            </w:rPr>
                                            <w:t>композитором-классиком,</w:t>
                                          </w:r>
                                          <w:r>
                                            <w:rPr>
                                              <w:spacing w:val="-45"/>
                                              <w:sz w:val="18"/>
                                            </w:rPr>
                                            <w:t xml:space="preserve"> </w:t>
                                          </w:r>
                                        </w:p>
                                      </w:txbxContent>
                                    </wps:txbx>
                                    <wps:bodyPr horzOverflow="overflow" vert="horz" lIns="0" tIns="0" rIns="0" bIns="0" rtlCol="0">
                                      <a:noAutofit/>
                                    </wps:bodyPr>
                                  </wps:wsp>
                                  <wps:wsp>
                                    <wps:cNvPr id="61732" name="Rectangle 61732"/>
                                    <wps:cNvSpPr/>
                                    <wps:spPr>
                                      <a:xfrm rot="-5399999">
                                        <a:off x="-503445" y="1164765"/>
                                        <a:ext cx="4217463" cy="137730"/>
                                      </a:xfrm>
                                      <a:prstGeom prst="rect">
                                        <a:avLst/>
                                      </a:prstGeom>
                                      <a:ln>
                                        <a:noFill/>
                                      </a:ln>
                                    </wps:spPr>
                                    <wps:txbx>
                                      <w:txbxContent>
                                        <w:p w:rsidR="00092D06" w:rsidRDefault="00092D06">
                                          <w:pPr>
                                            <w:spacing w:after="160" w:line="259" w:lineRule="auto"/>
                                            <w:ind w:left="0" w:firstLine="0"/>
                                            <w:jc w:val="left"/>
                                          </w:pPr>
                                          <w:r>
                                            <w:rPr>
                                              <w:sz w:val="18"/>
                                            </w:rPr>
                                            <w:t>художественная</w:t>
                                          </w:r>
                                          <w:r>
                                            <w:rPr>
                                              <w:spacing w:val="-208"/>
                                              <w:sz w:val="18"/>
                                            </w:rPr>
                                            <w:t xml:space="preserve"> </w:t>
                                          </w:r>
                                          <w:r>
                                            <w:rPr>
                                              <w:sz w:val="18"/>
                                            </w:rPr>
                                            <w:t>интерпретация</w:t>
                                          </w:r>
                                          <w:r>
                                            <w:rPr>
                                              <w:spacing w:val="-208"/>
                                              <w:sz w:val="18"/>
                                            </w:rPr>
                                            <w:t xml:space="preserve"> </w:t>
                                          </w:r>
                                          <w:r>
                                            <w:rPr>
                                              <w:sz w:val="18"/>
                                            </w:rPr>
                                            <w:t>его</w:t>
                                          </w:r>
                                          <w:r>
                                            <w:rPr>
                                              <w:spacing w:val="-208"/>
                                              <w:sz w:val="18"/>
                                            </w:rPr>
                                            <w:t xml:space="preserve"> </w:t>
                                          </w:r>
                                          <w:r>
                                            <w:rPr>
                                              <w:sz w:val="18"/>
                                            </w:rPr>
                                            <w:t>музыкального</w:t>
                                          </w:r>
                                          <w:r>
                                            <w:rPr>
                                              <w:spacing w:val="-208"/>
                                              <w:sz w:val="18"/>
                                            </w:rPr>
                                            <w:t xml:space="preserve"> </w:t>
                                          </w:r>
                                          <w:r>
                                            <w:rPr>
                                              <w:sz w:val="18"/>
                                            </w:rPr>
                                            <w:t>об-</w:t>
                                          </w:r>
                                        </w:p>
                                      </w:txbxContent>
                                    </wps:txbx>
                                    <wps:bodyPr horzOverflow="overflow" vert="horz" lIns="0" tIns="0" rIns="0" bIns="0" rtlCol="0">
                                      <a:noAutofit/>
                                    </wps:bodyPr>
                                  </wps:wsp>
                                  <wps:wsp>
                                    <wps:cNvPr id="61733" name="Rectangle 61733"/>
                                    <wps:cNvSpPr/>
                                    <wps:spPr>
                                      <a:xfrm rot="-5399999">
                                        <a:off x="1552124" y="3080660"/>
                                        <a:ext cx="385672" cy="137729"/>
                                      </a:xfrm>
                                      <a:prstGeom prst="rect">
                                        <a:avLst/>
                                      </a:prstGeom>
                                      <a:ln>
                                        <a:noFill/>
                                      </a:ln>
                                    </wps:spPr>
                                    <wps:txbx>
                                      <w:txbxContent>
                                        <w:p w:rsidR="00092D06" w:rsidRDefault="00092D06">
                                          <w:pPr>
                                            <w:spacing w:after="160" w:line="259" w:lineRule="auto"/>
                                            <w:ind w:left="0" w:firstLine="0"/>
                                            <w:jc w:val="left"/>
                                          </w:pPr>
                                          <w:r>
                                            <w:rPr>
                                              <w:sz w:val="18"/>
                                            </w:rPr>
                                            <w:t>раза.</w:t>
                                          </w:r>
                                        </w:p>
                                      </w:txbxContent>
                                    </wps:txbx>
                                    <wps:bodyPr horzOverflow="overflow" vert="horz" lIns="0" tIns="0" rIns="0" bIns="0" rtlCol="0">
                                      <a:noAutofit/>
                                    </wps:bodyPr>
                                  </wps:wsp>
                                  <wps:wsp>
                                    <wps:cNvPr id="61734" name="Rectangle 61734"/>
                                    <wps:cNvSpPr/>
                                    <wps:spPr>
                                      <a:xfrm rot="-5399999">
                                        <a:off x="-288476" y="1100385"/>
                                        <a:ext cx="4346223" cy="137730"/>
                                      </a:xfrm>
                                      <a:prstGeom prst="rect">
                                        <a:avLst/>
                                      </a:prstGeom>
                                      <a:ln>
                                        <a:noFill/>
                                      </a:ln>
                                    </wps:spPr>
                                    <wps:txbx>
                                      <w:txbxContent>
                                        <w:p w:rsidR="00092D06" w:rsidRDefault="00092D06">
                                          <w:pPr>
                                            <w:spacing w:after="160" w:line="259" w:lineRule="auto"/>
                                            <w:ind w:left="0" w:firstLine="0"/>
                                            <w:jc w:val="left"/>
                                          </w:pPr>
                                          <w:r>
                                            <w:rPr>
                                              <w:sz w:val="18"/>
                                            </w:rPr>
                                            <w:t>Музыкальная</w:t>
                                          </w:r>
                                          <w:r>
                                            <w:rPr>
                                              <w:spacing w:val="-208"/>
                                              <w:sz w:val="18"/>
                                            </w:rPr>
                                            <w:t xml:space="preserve"> </w:t>
                                          </w:r>
                                          <w:r>
                                            <w:rPr>
                                              <w:sz w:val="18"/>
                                            </w:rPr>
                                            <w:t>викторина</w:t>
                                          </w:r>
                                          <w:r>
                                            <w:rPr>
                                              <w:spacing w:val="-208"/>
                                              <w:sz w:val="18"/>
                                            </w:rPr>
                                            <w:t xml:space="preserve"> </w:t>
                                          </w:r>
                                          <w:r>
                                            <w:rPr>
                                              <w:sz w:val="18"/>
                                            </w:rPr>
                                            <w:t>на</w:t>
                                          </w:r>
                                          <w:r>
                                            <w:rPr>
                                              <w:spacing w:val="-208"/>
                                              <w:sz w:val="18"/>
                                            </w:rPr>
                                            <w:t xml:space="preserve"> </w:t>
                                          </w:r>
                                          <w:r>
                                            <w:rPr>
                                              <w:sz w:val="18"/>
                                            </w:rPr>
                                            <w:t>знание</w:t>
                                          </w:r>
                                          <w:r>
                                            <w:rPr>
                                              <w:spacing w:val="-208"/>
                                              <w:sz w:val="18"/>
                                            </w:rPr>
                                            <w:t xml:space="preserve"> </w:t>
                                          </w:r>
                                          <w:r>
                                            <w:rPr>
                                              <w:sz w:val="18"/>
                                            </w:rPr>
                                            <w:t>музыки,</w:t>
                                          </w:r>
                                          <w:r>
                                            <w:rPr>
                                              <w:spacing w:val="-208"/>
                                              <w:sz w:val="18"/>
                                            </w:rPr>
                                            <w:t xml:space="preserve"> </w:t>
                                          </w:r>
                                          <w:r>
                                            <w:rPr>
                                              <w:sz w:val="18"/>
                                            </w:rPr>
                                            <w:t>названий</w:t>
                                          </w:r>
                                          <w:r>
                                            <w:rPr>
                                              <w:spacing w:val="-45"/>
                                              <w:sz w:val="18"/>
                                            </w:rPr>
                                            <w:t xml:space="preserve"> </w:t>
                                          </w:r>
                                        </w:p>
                                      </w:txbxContent>
                                    </wps:txbx>
                                    <wps:bodyPr horzOverflow="overflow" vert="horz" lIns="0" tIns="0" rIns="0" bIns="0" rtlCol="0">
                                      <a:noAutofit/>
                                    </wps:bodyPr>
                                  </wps:wsp>
                                  <wps:wsp>
                                    <wps:cNvPr id="61735" name="Rectangle 61735"/>
                                    <wps:cNvSpPr/>
                                    <wps:spPr>
                                      <a:xfrm rot="-5399999">
                                        <a:off x="605440" y="1854627"/>
                                        <a:ext cx="2837739" cy="137730"/>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авторов</w:t>
                                          </w:r>
                                          <w:r>
                                            <w:rPr>
                                              <w:spacing w:val="-208"/>
                                              <w:sz w:val="18"/>
                                            </w:rPr>
                                            <w:t xml:space="preserve"> </w:t>
                                          </w:r>
                                          <w:r>
                                            <w:rPr>
                                              <w:sz w:val="18"/>
                                            </w:rPr>
                                            <w:t>изученных</w:t>
                                          </w:r>
                                          <w:r>
                                            <w:rPr>
                                              <w:spacing w:val="-208"/>
                                              <w:sz w:val="18"/>
                                            </w:rPr>
                                            <w:t xml:space="preserve"> </w:t>
                                          </w:r>
                                          <w:r>
                                            <w:rPr>
                                              <w:sz w:val="18"/>
                                            </w:rPr>
                                            <w:t>произведений.</w:t>
                                          </w:r>
                                        </w:p>
                                      </w:txbxContent>
                                    </wps:txbx>
                                    <wps:bodyPr horzOverflow="overflow" vert="horz" lIns="0" tIns="0" rIns="0" bIns="0" rtlCol="0">
                                      <a:noAutofit/>
                                    </wps:bodyPr>
                                  </wps:wsp>
                                  <wps:wsp>
                                    <wps:cNvPr id="61736" name="Rectangle 61736"/>
                                    <wps:cNvSpPr/>
                                    <wps:spPr>
                                      <a:xfrm rot="-5399999">
                                        <a:off x="925788" y="2035073"/>
                                        <a:ext cx="2475933" cy="138642"/>
                                      </a:xfrm>
                                      <a:prstGeom prst="rect">
                                        <a:avLst/>
                                      </a:prstGeom>
                                      <a:ln>
                                        <a:noFill/>
                                      </a:ln>
                                    </wps:spPr>
                                    <wps:txbx>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wps:txbx>
                                    <wps:bodyPr horzOverflow="overflow" vert="horz" lIns="0" tIns="0" rIns="0" bIns="0" rtlCol="0">
                                      <a:noAutofit/>
                                    </wps:bodyPr>
                                  </wps:wsp>
                                  <wps:wsp>
                                    <wps:cNvPr id="61737" name="Rectangle 61737"/>
                                    <wps:cNvSpPr/>
                                    <wps:spPr>
                                      <a:xfrm rot="-5399999">
                                        <a:off x="186642" y="1156479"/>
                                        <a:ext cx="4234034" cy="137730"/>
                                      </a:xfrm>
                                      <a:prstGeom prst="rect">
                                        <a:avLst/>
                                      </a:prstGeom>
                                      <a:ln>
                                        <a:noFill/>
                                      </a:ln>
                                    </wps:spPr>
                                    <wps:txbx>
                                      <w:txbxContent>
                                        <w:p w:rsidR="00092D06" w:rsidRDefault="00092D06">
                                          <w:pPr>
                                            <w:spacing w:after="160" w:line="259" w:lineRule="auto"/>
                                            <w:ind w:left="0" w:firstLine="0"/>
                                            <w:jc w:val="left"/>
                                          </w:pPr>
                                          <w:r>
                                            <w:rPr>
                                              <w:sz w:val="18"/>
                                            </w:rPr>
                                            <w:t>Сочинение</w:t>
                                          </w:r>
                                          <w:r>
                                            <w:rPr>
                                              <w:spacing w:val="-208"/>
                                              <w:sz w:val="18"/>
                                            </w:rPr>
                                            <w:t xml:space="preserve"> </w:t>
                                          </w:r>
                                          <w:r>
                                            <w:rPr>
                                              <w:sz w:val="18"/>
                                            </w:rPr>
                                            <w:t>музыки,</w:t>
                                          </w:r>
                                          <w:r>
                                            <w:rPr>
                                              <w:spacing w:val="-208"/>
                                              <w:sz w:val="18"/>
                                            </w:rPr>
                                            <w:t xml:space="preserve"> </w:t>
                                          </w:r>
                                          <w:r>
                                            <w:rPr>
                                              <w:sz w:val="18"/>
                                            </w:rPr>
                                            <w:t>импровизация;</w:t>
                                          </w:r>
                                          <w:r>
                                            <w:rPr>
                                              <w:spacing w:val="-208"/>
                                              <w:sz w:val="18"/>
                                            </w:rPr>
                                            <w:t xml:space="preserve"> </w:t>
                                          </w:r>
                                          <w:r>
                                            <w:rPr>
                                              <w:sz w:val="18"/>
                                            </w:rPr>
                                            <w:t>литературное,</w:t>
                                          </w:r>
                                          <w:r>
                                            <w:rPr>
                                              <w:spacing w:val="-208"/>
                                              <w:sz w:val="18"/>
                                            </w:rPr>
                                            <w:t xml:space="preserve"> </w:t>
                                          </w:r>
                                          <w:r>
                                            <w:rPr>
                                              <w:sz w:val="18"/>
                                            </w:rPr>
                                            <w:t>ху-</w:t>
                                          </w:r>
                                        </w:p>
                                      </w:txbxContent>
                                    </wps:txbx>
                                    <wps:bodyPr horzOverflow="overflow" vert="horz" lIns="0" tIns="0" rIns="0" bIns="0" rtlCol="0">
                                      <a:noAutofit/>
                                    </wps:bodyPr>
                                  </wps:wsp>
                                  <wps:wsp>
                                    <wps:cNvPr id="61738" name="Rectangle 61738"/>
                                    <wps:cNvSpPr/>
                                    <wps:spPr>
                                      <a:xfrm rot="-5399999">
                                        <a:off x="311039" y="1141202"/>
                                        <a:ext cx="4264589" cy="137730"/>
                                      </a:xfrm>
                                      <a:prstGeom prst="rect">
                                        <a:avLst/>
                                      </a:prstGeom>
                                      <a:ln>
                                        <a:noFill/>
                                      </a:ln>
                                    </wps:spPr>
                                    <wps:txbx>
                                      <w:txbxContent>
                                        <w:p w:rsidR="00092D06" w:rsidRDefault="00092D06">
                                          <w:pPr>
                                            <w:spacing w:after="160" w:line="259" w:lineRule="auto"/>
                                            <w:ind w:left="0" w:firstLine="0"/>
                                            <w:jc w:val="left"/>
                                          </w:pPr>
                                          <w:r>
                                            <w:rPr>
                                              <w:sz w:val="18"/>
                                            </w:rPr>
                                            <w:t>дожественное</w:t>
                                          </w:r>
                                          <w:r>
                                            <w:rPr>
                                              <w:spacing w:val="-208"/>
                                              <w:sz w:val="18"/>
                                            </w:rPr>
                                            <w:t xml:space="preserve"> </w:t>
                                          </w:r>
                                          <w:r>
                                            <w:rPr>
                                              <w:sz w:val="18"/>
                                            </w:rPr>
                                            <w:t>творчество,</w:t>
                                          </w:r>
                                          <w:r>
                                            <w:rPr>
                                              <w:spacing w:val="-208"/>
                                              <w:sz w:val="18"/>
                                            </w:rPr>
                                            <w:t xml:space="preserve"> </w:t>
                                          </w:r>
                                          <w:r>
                                            <w:rPr>
                                              <w:sz w:val="18"/>
                                            </w:rPr>
                                            <w:t>созвучное</w:t>
                                          </w:r>
                                          <w:r>
                                            <w:rPr>
                                              <w:spacing w:val="-208"/>
                                              <w:sz w:val="18"/>
                                            </w:rPr>
                                            <w:t xml:space="preserve"> </w:t>
                                          </w:r>
                                          <w:r>
                                            <w:rPr>
                                              <w:sz w:val="18"/>
                                            </w:rPr>
                                            <w:t>кругу</w:t>
                                          </w:r>
                                          <w:r>
                                            <w:rPr>
                                              <w:spacing w:val="-208"/>
                                              <w:sz w:val="18"/>
                                            </w:rPr>
                                            <w:t xml:space="preserve"> </w:t>
                                          </w:r>
                                          <w:r>
                                            <w:rPr>
                                              <w:sz w:val="18"/>
                                            </w:rPr>
                                            <w:t>образов</w:t>
                                          </w:r>
                                          <w:r>
                                            <w:rPr>
                                              <w:spacing w:val="-208"/>
                                              <w:sz w:val="18"/>
                                            </w:rPr>
                                            <w:t xml:space="preserve"> </w:t>
                                          </w:r>
                                          <w:r>
                                            <w:rPr>
                                              <w:sz w:val="18"/>
                                            </w:rPr>
                                            <w:t>из-</w:t>
                                          </w:r>
                                        </w:p>
                                      </w:txbxContent>
                                    </wps:txbx>
                                    <wps:bodyPr horzOverflow="overflow" vert="horz" lIns="0" tIns="0" rIns="0" bIns="0" rtlCol="0">
                                      <a:noAutofit/>
                                    </wps:bodyPr>
                                  </wps:wsp>
                                  <wps:wsp>
                                    <wps:cNvPr id="61739" name="Rectangle 61739"/>
                                    <wps:cNvSpPr/>
                                    <wps:spPr>
                                      <a:xfrm rot="-5399999">
                                        <a:off x="439312" y="1129800"/>
                                        <a:ext cx="4287392" cy="137730"/>
                                      </a:xfrm>
                                      <a:prstGeom prst="rect">
                                        <a:avLst/>
                                      </a:prstGeom>
                                      <a:ln>
                                        <a:noFill/>
                                      </a:ln>
                                    </wps:spPr>
                                    <wps:txbx>
                                      <w:txbxContent>
                                        <w:p w:rsidR="00092D06" w:rsidRDefault="00092D06">
                                          <w:pPr>
                                            <w:spacing w:after="160" w:line="259" w:lineRule="auto"/>
                                            <w:ind w:left="0" w:firstLine="0"/>
                                            <w:jc w:val="left"/>
                                          </w:pPr>
                                          <w:r>
                                            <w:rPr>
                                              <w:sz w:val="18"/>
                                            </w:rPr>
                                            <w:t>учаемого</w:t>
                                          </w:r>
                                          <w:r>
                                            <w:rPr>
                                              <w:spacing w:val="-208"/>
                                              <w:sz w:val="18"/>
                                            </w:rPr>
                                            <w:t xml:space="preserve"> </w:t>
                                          </w:r>
                                          <w:r>
                                            <w:rPr>
                                              <w:sz w:val="18"/>
                                            </w:rPr>
                                            <w:t>композитора.</w:t>
                                          </w:r>
                                          <w:r>
                                            <w:rPr>
                                              <w:spacing w:val="-208"/>
                                              <w:sz w:val="18"/>
                                            </w:rPr>
                                            <w:t xml:space="preserve"> </w:t>
                                          </w:r>
                                          <w:r>
                                            <w:rPr>
                                              <w:sz w:val="18"/>
                                            </w:rPr>
                                            <w:t>Составление</w:t>
                                          </w:r>
                                          <w:r>
                                            <w:rPr>
                                              <w:spacing w:val="-208"/>
                                              <w:sz w:val="18"/>
                                            </w:rPr>
                                            <w:t xml:space="preserve"> </w:t>
                                          </w:r>
                                          <w:r>
                                            <w:rPr>
                                              <w:sz w:val="18"/>
                                            </w:rPr>
                                            <w:t>сравнительной</w:t>
                                          </w:r>
                                          <w:r>
                                            <w:rPr>
                                              <w:spacing w:val="-208"/>
                                              <w:sz w:val="18"/>
                                            </w:rPr>
                                            <w:t xml:space="preserve"> </w:t>
                                          </w:r>
                                          <w:r>
                                            <w:rPr>
                                              <w:sz w:val="18"/>
                                            </w:rPr>
                                            <w:t>та-</w:t>
                                          </w:r>
                                        </w:p>
                                      </w:txbxContent>
                                    </wps:txbx>
                                    <wps:bodyPr horzOverflow="overflow" vert="horz" lIns="0" tIns="0" rIns="0" bIns="0" rtlCol="0">
                                      <a:noAutofit/>
                                    </wps:bodyPr>
                                  </wps:wsp>
                                  <wps:wsp>
                                    <wps:cNvPr id="61740" name="Rectangle 61740"/>
                                    <wps:cNvSpPr/>
                                    <wps:spPr>
                                      <a:xfrm rot="-5399999">
                                        <a:off x="678939" y="1229753"/>
                                        <a:ext cx="4087487" cy="137730"/>
                                      </a:xfrm>
                                      <a:prstGeom prst="rect">
                                        <a:avLst/>
                                      </a:prstGeom>
                                      <a:ln>
                                        <a:noFill/>
                                      </a:ln>
                                    </wps:spPr>
                                    <wps:txbx>
                                      <w:txbxContent>
                                        <w:p w:rsidR="00092D06" w:rsidRDefault="00092D06">
                                          <w:pPr>
                                            <w:spacing w:after="160" w:line="259" w:lineRule="auto"/>
                                            <w:ind w:left="0" w:firstLine="0"/>
                                            <w:jc w:val="left"/>
                                          </w:pPr>
                                          <w:r>
                                            <w:rPr>
                                              <w:sz w:val="18"/>
                                            </w:rPr>
                                            <w:t>блицы</w:t>
                                          </w:r>
                                          <w:r>
                                            <w:rPr>
                                              <w:spacing w:val="-208"/>
                                              <w:sz w:val="18"/>
                                            </w:rPr>
                                            <w:t xml:space="preserve"> </w:t>
                                          </w:r>
                                          <w:r>
                                            <w:rPr>
                                              <w:sz w:val="18"/>
                                            </w:rPr>
                                            <w:t>стилей</w:t>
                                          </w:r>
                                          <w:r>
                                            <w:rPr>
                                              <w:spacing w:val="-208"/>
                                              <w:sz w:val="18"/>
                                            </w:rPr>
                                            <w:t xml:space="preserve"> </w:t>
                                          </w:r>
                                          <w:r>
                                            <w:rPr>
                                              <w:sz w:val="18"/>
                                            </w:rPr>
                                            <w:t>классицизм</w:t>
                                          </w:r>
                                          <w:r>
                                            <w:rPr>
                                              <w:spacing w:val="-208"/>
                                              <w:sz w:val="18"/>
                                            </w:rPr>
                                            <w:t xml:space="preserve"> </w:t>
                                          </w:r>
                                          <w:r>
                                            <w:rPr>
                                              <w:sz w:val="18"/>
                                            </w:rPr>
                                            <w:t>и</w:t>
                                          </w:r>
                                          <w:r>
                                            <w:rPr>
                                              <w:spacing w:val="-208"/>
                                              <w:sz w:val="18"/>
                                            </w:rPr>
                                            <w:t xml:space="preserve"> </w:t>
                                          </w:r>
                                          <w:r>
                                            <w:rPr>
                                              <w:sz w:val="18"/>
                                            </w:rPr>
                                            <w:t>романтизм</w:t>
                                          </w:r>
                                          <w:r>
                                            <w:rPr>
                                              <w:spacing w:val="-208"/>
                                              <w:sz w:val="18"/>
                                            </w:rPr>
                                            <w:t xml:space="preserve"> </w:t>
                                          </w:r>
                                          <w:r>
                                            <w:rPr>
                                              <w:sz w:val="18"/>
                                            </w:rPr>
                                            <w:t>(только</w:t>
                                          </w:r>
                                          <w:r>
                                            <w:rPr>
                                              <w:spacing w:val="-208"/>
                                              <w:sz w:val="18"/>
                                            </w:rPr>
                                            <w:t xml:space="preserve"> </w:t>
                                          </w:r>
                                          <w:r>
                                            <w:rPr>
                                              <w:sz w:val="18"/>
                                            </w:rPr>
                                            <w:t>на</w:t>
                                          </w:r>
                                          <w:r>
                                            <w:rPr>
                                              <w:spacing w:val="-45"/>
                                              <w:sz w:val="18"/>
                                            </w:rPr>
                                            <w:t xml:space="preserve"> </w:t>
                                          </w:r>
                                        </w:p>
                                      </w:txbxContent>
                                    </wps:txbx>
                                    <wps:bodyPr horzOverflow="overflow" vert="horz" lIns="0" tIns="0" rIns="0" bIns="0" rtlCol="0">
                                      <a:noAutofit/>
                                    </wps:bodyPr>
                                  </wps:wsp>
                                  <wps:wsp>
                                    <wps:cNvPr id="61741" name="Rectangle 61741"/>
                                    <wps:cNvSpPr/>
                                    <wps:spPr>
                                      <a:xfrm rot="-5399999">
                                        <a:off x="698670" y="1109809"/>
                                        <a:ext cx="4327373" cy="137730"/>
                                      </a:xfrm>
                                      <a:prstGeom prst="rect">
                                        <a:avLst/>
                                      </a:prstGeom>
                                      <a:ln>
                                        <a:noFill/>
                                      </a:ln>
                                    </wps:spPr>
                                    <wps:txbx>
                                      <w:txbxContent>
                                        <w:p w:rsidR="00092D06" w:rsidRDefault="00092D06">
                                          <w:pPr>
                                            <w:spacing w:after="160" w:line="259" w:lineRule="auto"/>
                                            <w:ind w:left="0" w:firstLine="0"/>
                                            <w:jc w:val="left"/>
                                          </w:pPr>
                                          <w:r>
                                            <w:rPr>
                                              <w:sz w:val="18"/>
                                            </w:rPr>
                                            <w:t>примере</w:t>
                                          </w:r>
                                          <w:r>
                                            <w:rPr>
                                              <w:spacing w:val="-208"/>
                                              <w:sz w:val="18"/>
                                            </w:rPr>
                                            <w:t xml:space="preserve"> </w:t>
                                          </w:r>
                                          <w:r>
                                            <w:rPr>
                                              <w:sz w:val="18"/>
                                            </w:rPr>
                                            <w:t>музыки,</w:t>
                                          </w:r>
                                          <w:r>
                                            <w:rPr>
                                              <w:spacing w:val="-208"/>
                                              <w:sz w:val="18"/>
                                            </w:rPr>
                                            <w:t xml:space="preserve"> </w:t>
                                          </w:r>
                                          <w:r>
                                            <w:rPr>
                                              <w:sz w:val="18"/>
                                            </w:rPr>
                                            <w:t>либо</w:t>
                                          </w:r>
                                          <w:r>
                                            <w:rPr>
                                              <w:spacing w:val="-208"/>
                                              <w:sz w:val="18"/>
                                            </w:rPr>
                                            <w:t xml:space="preserve"> </w:t>
                                          </w:r>
                                          <w:r>
                                            <w:rPr>
                                              <w:sz w:val="18"/>
                                            </w:rPr>
                                            <w:t>в</w:t>
                                          </w:r>
                                          <w:r>
                                            <w:rPr>
                                              <w:spacing w:val="-208"/>
                                              <w:sz w:val="18"/>
                                            </w:rPr>
                                            <w:t xml:space="preserve"> </w:t>
                                          </w:r>
                                          <w:r>
                                            <w:rPr>
                                              <w:sz w:val="18"/>
                                            </w:rPr>
                                            <w:t>музыке</w:t>
                                          </w:r>
                                          <w:r>
                                            <w:rPr>
                                              <w:spacing w:val="-208"/>
                                              <w:sz w:val="18"/>
                                            </w:rPr>
                                            <w:t xml:space="preserve"> </w:t>
                                          </w:r>
                                          <w:r>
                                            <w:rPr>
                                              <w:sz w:val="18"/>
                                            </w:rPr>
                                            <w:t>и</w:t>
                                          </w:r>
                                          <w:r>
                                            <w:rPr>
                                              <w:spacing w:val="-208"/>
                                              <w:sz w:val="18"/>
                                            </w:rPr>
                                            <w:t xml:space="preserve"> </w:t>
                                          </w:r>
                                          <w:r>
                                            <w:rPr>
                                              <w:sz w:val="18"/>
                                            </w:rPr>
                                            <w:t>живописи,</w:t>
                                          </w:r>
                                          <w:r>
                                            <w:rPr>
                                              <w:spacing w:val="-208"/>
                                              <w:sz w:val="18"/>
                                            </w:rPr>
                                            <w:t xml:space="preserve"> </w:t>
                                          </w:r>
                                          <w:r>
                                            <w:rPr>
                                              <w:sz w:val="18"/>
                                            </w:rPr>
                                            <w:t>в</w:t>
                                          </w:r>
                                          <w:r>
                                            <w:rPr>
                                              <w:spacing w:val="-208"/>
                                              <w:sz w:val="18"/>
                                            </w:rPr>
                                            <w:t xml:space="preserve"> </w:t>
                                          </w:r>
                                          <w:r>
                                            <w:rPr>
                                              <w:sz w:val="18"/>
                                            </w:rPr>
                                            <w:t>музы-</w:t>
                                          </w:r>
                                        </w:p>
                                      </w:txbxContent>
                                    </wps:txbx>
                                    <wps:bodyPr horzOverflow="overflow" vert="horz" lIns="0" tIns="0" rIns="0" bIns="0" rtlCol="0">
                                      <a:noAutofit/>
                                    </wps:bodyPr>
                                  </wps:wsp>
                                  <wps:wsp>
                                    <wps:cNvPr id="61742" name="Rectangle 61742"/>
                                    <wps:cNvSpPr/>
                                    <wps:spPr>
                                      <a:xfrm rot="-5399999">
                                        <a:off x="2046972" y="2318437"/>
                                        <a:ext cx="1910119" cy="137730"/>
                                      </a:xfrm>
                                      <a:prstGeom prst="rect">
                                        <a:avLst/>
                                      </a:prstGeom>
                                      <a:ln>
                                        <a:noFill/>
                                      </a:ln>
                                    </wps:spPr>
                                    <wps:txbx>
                                      <w:txbxContent>
                                        <w:p w:rsidR="00092D06" w:rsidRDefault="00092D06">
                                          <w:pPr>
                                            <w:spacing w:after="160" w:line="259" w:lineRule="auto"/>
                                            <w:ind w:left="0" w:firstLine="0"/>
                                            <w:jc w:val="left"/>
                                          </w:pPr>
                                          <w:r>
                                            <w:rPr>
                                              <w:sz w:val="18"/>
                                            </w:rPr>
                                            <w:t>ке</w:t>
                                          </w:r>
                                          <w:r>
                                            <w:rPr>
                                              <w:spacing w:val="-208"/>
                                              <w:sz w:val="18"/>
                                            </w:rPr>
                                            <w:t xml:space="preserve"> </w:t>
                                          </w:r>
                                          <w:r>
                                            <w:rPr>
                                              <w:sz w:val="18"/>
                                            </w:rPr>
                                            <w:t>и</w:t>
                                          </w:r>
                                          <w:r>
                                            <w:rPr>
                                              <w:spacing w:val="-208"/>
                                              <w:sz w:val="18"/>
                                            </w:rPr>
                                            <w:t xml:space="preserve"> </w:t>
                                          </w:r>
                                          <w:r>
                                            <w:rPr>
                                              <w:sz w:val="18"/>
                                            </w:rPr>
                                            <w:t>литературе</w:t>
                                          </w:r>
                                          <w:r>
                                            <w:rPr>
                                              <w:spacing w:val="-208"/>
                                              <w:sz w:val="18"/>
                                            </w:rPr>
                                            <w:t xml:space="preserve"> </w:t>
                                          </w:r>
                                          <w:r>
                                            <w:rPr>
                                              <w:sz w:val="18"/>
                                            </w:rPr>
                                            <w:t>и</w:t>
                                          </w:r>
                                          <w:r>
                                            <w:rPr>
                                              <w:spacing w:val="-208"/>
                                              <w:sz w:val="18"/>
                                            </w:rPr>
                                            <w:t xml:space="preserve"> </w:t>
                                          </w:r>
                                          <w:r>
                                            <w:rPr>
                                              <w:sz w:val="18"/>
                                            </w:rPr>
                                            <w:t>т.</w:t>
                                          </w:r>
                                          <w:r>
                                            <w:rPr>
                                              <w:spacing w:val="-208"/>
                                              <w:sz w:val="18"/>
                                            </w:rPr>
                                            <w:t xml:space="preserve"> </w:t>
                                          </w:r>
                                          <w:r>
                                            <w:rPr>
                                              <w:sz w:val="18"/>
                                            </w:rPr>
                                            <w:t>д.)</w:t>
                                          </w:r>
                                        </w:p>
                                      </w:txbxContent>
                                    </wps:txbx>
                                    <wps:bodyPr horzOverflow="overflow" vert="horz" lIns="0" tIns="0" rIns="0" bIns="0" rtlCol="0">
                                      <a:noAutofit/>
                                    </wps:bodyPr>
                                  </wps:wsp>
                                </wpg:wgp>
                              </a:graphicData>
                            </a:graphic>
                          </wp:inline>
                        </w:drawing>
                      </mc:Choice>
                      <mc:Fallback>
                        <w:pict>
                          <v:group id="Group 636908" o:spid="_x0000_s1734" style="width:239.1pt;height:263.2pt;mso-position-horizontal-relative:char;mso-position-vertical-relative:line" coordsize="30367,33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">
                            <v:rect id="Rectangle 61721" o:spid="_x0000_s1735" style="position:absolute;left:-19899;top:12147;width:4117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HMNscA&#10;AADeAAAADwAAAGRycy9kb3ducmV2LnhtbESPW2vCQBSE34X+h+UU+mY2kaKSuooUSnxR8Fb6eJo9&#10;uWD2bMyuGv+9Wyj4OMzMN8xs0ZtGXKlztWUFSRSDIM6trrlUcNh/DacgnEfW2FgmBXdysJi/DGaY&#10;anvjLV13vhQBwi5FBZX3bSqlyysy6CLbEgevsJ1BH2RXSt3hLcBNI0dxPJYGaw4LFbb0WVF+2l2M&#10;gmOyv3xnbvPLP8V58r722aYoM6XeXvvlBwhPvX+G/9srrWCcTEYJ/N0JV0DO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gBzD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w:t>
                                    </w:r>
                                    <w:r>
                                      <w:rPr>
                                        <w:spacing w:val="-208"/>
                                        <w:sz w:val="18"/>
                                      </w:rPr>
                                      <w:t xml:space="preserve"> </w:t>
                                    </w:r>
                                    <w:r>
                                      <w:rPr>
                                        <w:sz w:val="18"/>
                                      </w:rPr>
                                      <w:t>произведениями</w:t>
                                    </w:r>
                                    <w:r>
                                      <w:rPr>
                                        <w:spacing w:val="-208"/>
                                        <w:sz w:val="18"/>
                                      </w:rPr>
                                      <w:t xml:space="preserve"> </w:t>
                                    </w:r>
                                    <w:r>
                                      <w:rPr>
                                        <w:sz w:val="18"/>
                                      </w:rPr>
                                      <w:t>композиторов</w:t>
                                    </w:r>
                                    <w:r>
                                      <w:rPr>
                                        <w:spacing w:val="-208"/>
                                        <w:sz w:val="18"/>
                                      </w:rPr>
                                      <w:t xml:space="preserve"> </w:t>
                                    </w:r>
                                    <w:r>
                                      <w:rPr>
                                        <w:sz w:val="18"/>
                                      </w:rPr>
                                      <w:t>—</w:t>
                                    </w:r>
                                    <w:r>
                                      <w:rPr>
                                        <w:spacing w:val="-208"/>
                                        <w:sz w:val="18"/>
                                      </w:rPr>
                                      <w:t xml:space="preserve"> </w:t>
                                    </w:r>
                                    <w:r>
                                      <w:rPr>
                                        <w:sz w:val="18"/>
                                      </w:rPr>
                                      <w:t>вен-</w:t>
                                    </w:r>
                                  </w:p>
                                </w:txbxContent>
                              </v:textbox>
                            </v:rect>
                            <v:rect id="Rectangle 61722" o:spid="_x0000_s1736" style="position:absolute;left:-19574;top:11076;width:4331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NSQccA&#10;AADeAAAADwAAAGRycy9kb3ducmV2LnhtbESPW2vCQBSE34X+h+UUfNNNgmiJriKFkr5U8NLSx2P2&#10;5ILZs2l21fTfu4Lg4zAz3zCLVW8acaHO1ZYVxOMIBHFudc2lgsP+Y/QGwnlkjY1lUvBPDlbLl8EC&#10;U22vvKXLzpciQNilqKDyvk2ldHlFBt3YtsTBK2xn0AfZlVJ3eA1w08gkiqbSYM1hocKW3ivKT7uz&#10;UfAd788/mdsc+bf4m02+fLYpykyp4Wu/noPw1Ptn+NH+1Aqm8SxJ4H4nX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jTUk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ских</w:t>
                                    </w:r>
                                    <w:r>
                                      <w:rPr>
                                        <w:spacing w:val="-208"/>
                                        <w:sz w:val="18"/>
                                      </w:rPr>
                                      <w:t xml:space="preserve"> </w:t>
                                    </w:r>
                                    <w:r>
                                      <w:rPr>
                                        <w:sz w:val="18"/>
                                      </w:rPr>
                                      <w:t>классиков,</w:t>
                                    </w:r>
                                    <w:r>
                                      <w:rPr>
                                        <w:spacing w:val="-208"/>
                                        <w:sz w:val="18"/>
                                      </w:rPr>
                                      <w:t xml:space="preserve"> </w:t>
                                    </w:r>
                                    <w:r>
                                      <w:rPr>
                                        <w:sz w:val="18"/>
                                      </w:rPr>
                                      <w:t>композиторов-романтиков,</w:t>
                                    </w:r>
                                    <w:r>
                                      <w:rPr>
                                        <w:spacing w:val="-208"/>
                                        <w:sz w:val="18"/>
                                      </w:rPr>
                                      <w:t xml:space="preserve"> </w:t>
                                    </w:r>
                                    <w:r>
                                      <w:rPr>
                                        <w:sz w:val="18"/>
                                      </w:rPr>
                                      <w:t>сравнение</w:t>
                                    </w:r>
                                    <w:r>
                                      <w:rPr>
                                        <w:spacing w:val="-45"/>
                                        <w:sz w:val="18"/>
                                      </w:rPr>
                                      <w:t xml:space="preserve"> </w:t>
                                    </w:r>
                                  </w:p>
                                </w:txbxContent>
                              </v:textbox>
                            </v:rect>
                            <v:rect id="Rectangle 61723" o:spid="_x0000_s1737" style="position:absolute;left:-18245;top:11007;width:4345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32scA&#10;AADeAAAADwAAAGRycy9kb3ducmV2LnhtbESPT2vCQBTE70K/w/KE3nQTW1SiqxShpJcKahWPz+zL&#10;H8y+jdlV02/vFoQeh5n5DTNfdqYWN2pdZVlBPIxAEGdWV1wo+Nl9DqYgnEfWWFsmBb/kYLl46c0x&#10;0fbOG7ptfSEChF2CCkrvm0RKl5Vk0A1tQxy83LYGfZBtIXWL9wA3tRxF0VgarDgslNjQqqTsvL0a&#10;Bft4dz2kbn3iY36ZvH/7dJ0XqVKv/e5jBsJT5//Dz/aXVjCOJ6M3+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ef99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образов</w:t>
                                    </w:r>
                                    <w:r>
                                      <w:rPr>
                                        <w:spacing w:val="-208"/>
                                        <w:sz w:val="18"/>
                                      </w:rPr>
                                      <w:t xml:space="preserve"> </w:t>
                                    </w:r>
                                    <w:r>
                                      <w:rPr>
                                        <w:sz w:val="18"/>
                                      </w:rPr>
                                      <w:t>их</w:t>
                                    </w:r>
                                    <w:r>
                                      <w:rPr>
                                        <w:spacing w:val="-208"/>
                                        <w:sz w:val="18"/>
                                      </w:rPr>
                                      <w:t xml:space="preserve"> </w:t>
                                    </w:r>
                                    <w:r>
                                      <w:rPr>
                                        <w:sz w:val="18"/>
                                      </w:rPr>
                                      <w:t>произведений.</w:t>
                                    </w:r>
                                    <w:r>
                                      <w:rPr>
                                        <w:spacing w:val="-208"/>
                                        <w:sz w:val="18"/>
                                      </w:rPr>
                                      <w:t xml:space="preserve"> </w:t>
                                    </w:r>
                                    <w:r>
                                      <w:rPr>
                                        <w:sz w:val="18"/>
                                      </w:rPr>
                                      <w:t>Сопереживание</w:t>
                                    </w:r>
                                    <w:r>
                                      <w:rPr>
                                        <w:spacing w:val="-208"/>
                                        <w:sz w:val="18"/>
                                      </w:rPr>
                                      <w:t xml:space="preserve"> </w:t>
                                    </w:r>
                                    <w:r>
                                      <w:rPr>
                                        <w:sz w:val="18"/>
                                      </w:rPr>
                                      <w:t>музыкально-</w:t>
                                    </w:r>
                                  </w:p>
                                </w:txbxContent>
                              </v:textbox>
                            </v:rect>
                            <v:rect id="Rectangle 61724" o:spid="_x0000_s1738" style="position:absolute;left:-16276;top:11579;width:4231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ZvrscA&#10;AADeAAAADwAAAGRycy9kb3ducmV2LnhtbESPT2vCQBTE70K/w/IK3nQTES3RVUpB4kVBbYvH1+zL&#10;H5p9G7Mbjd/eLRQ8DjPzG2a57k0trtS6yrKCeByBIM6srrhQ8HnajN5AOI+ssbZMCu7kYL16GSwx&#10;0fbGB7oefSEChF2CCkrvm0RKl5Vk0I1tQxy83LYGfZBtIXWLtwA3tZxE0UwarDgslNjQR0nZ77Ez&#10;Cr7iU/eduv0Pn/PLfLrz6T4vUqWGr/37AoSn3j/D/+2tVjCL55Mp/N0JV0Cu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h2b6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му</w:t>
                                    </w:r>
                                    <w:r>
                                      <w:rPr>
                                        <w:spacing w:val="-208"/>
                                        <w:sz w:val="18"/>
                                      </w:rPr>
                                      <w:t xml:space="preserve"> </w:t>
                                    </w:r>
                                    <w:r>
                                      <w:rPr>
                                        <w:sz w:val="18"/>
                                      </w:rPr>
                                      <w:t>образу,</w:t>
                                    </w:r>
                                    <w:r>
                                      <w:rPr>
                                        <w:spacing w:val="-208"/>
                                        <w:sz w:val="18"/>
                                      </w:rPr>
                                      <w:t xml:space="preserve"> </w:t>
                                    </w:r>
                                    <w:r>
                                      <w:rPr>
                                        <w:sz w:val="18"/>
                                      </w:rPr>
                                      <w:t>идентификация</w:t>
                                    </w:r>
                                    <w:r>
                                      <w:rPr>
                                        <w:spacing w:val="-208"/>
                                        <w:sz w:val="18"/>
                                      </w:rPr>
                                      <w:t xml:space="preserve"> </w:t>
                                    </w:r>
                                    <w:r>
                                      <w:rPr>
                                        <w:sz w:val="18"/>
                                      </w:rPr>
                                      <w:t>с</w:t>
                                    </w:r>
                                    <w:r>
                                      <w:rPr>
                                        <w:spacing w:val="-208"/>
                                        <w:sz w:val="18"/>
                                      </w:rPr>
                                      <w:t xml:space="preserve"> </w:t>
                                    </w:r>
                                    <w:r>
                                      <w:rPr>
                                        <w:sz w:val="18"/>
                                      </w:rPr>
                                      <w:t>лирическим</w:t>
                                    </w:r>
                                    <w:r>
                                      <w:rPr>
                                        <w:spacing w:val="-208"/>
                                        <w:sz w:val="18"/>
                                      </w:rPr>
                                      <w:t xml:space="preserve"> </w:t>
                                    </w:r>
                                    <w:r>
                                      <w:rPr>
                                        <w:sz w:val="18"/>
                                      </w:rPr>
                                      <w:t>героем</w:t>
                                    </w:r>
                                    <w:r>
                                      <w:rPr>
                                        <w:spacing w:val="-208"/>
                                        <w:sz w:val="18"/>
                                      </w:rPr>
                                      <w:t xml:space="preserve"> </w:t>
                                    </w:r>
                                    <w:r>
                                      <w:rPr>
                                        <w:sz w:val="18"/>
                                      </w:rPr>
                                      <w:t>про-</w:t>
                                    </w:r>
                                  </w:p>
                                </w:txbxContent>
                              </v:textbox>
                            </v:rect>
                            <v:rect id="Rectangle 61725" o:spid="_x0000_s1739" style="position:absolute;left:2099;top:28558;width:8352;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rKNccA&#10;AADeAAAADwAAAGRycy9kb3ducmV2LnhtbESPT2vCQBTE70K/w/KE3nQTaVWiqxShpJcKahWPz+zL&#10;H8y+jdlV02/vFoQeh5n5DTNfdqYWN2pdZVlBPIxAEGdWV1wo+Nl9DqYgnEfWWFsmBb/kYLl46c0x&#10;0fbOG7ptfSEChF2CCkrvm0RKl5Vk0A1tQxy83LYGfZBtIXWL9wA3tRxF0VgarDgslNjQqqTsvL0a&#10;Bft4dz2kbn3iY36ZvH37dJ0XqVKv/e5jBsJT5//Dz/aXVjCOJ6N3+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c6yj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изведения.</w:t>
                                    </w:r>
                                  </w:p>
                                </w:txbxContent>
                              </v:textbox>
                            </v:rect>
                            <v:rect id="Rectangle 61726" o:spid="_x0000_s1740" style="position:absolute;left:-13494;top:11568;width:42332;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UQscA&#10;AADeAAAADwAAAGRycy9kb3ducmV2LnhtbESPT2vCQBTE70K/w/IK3nQTkSjRVaRQ0kuFahWPz+zL&#10;H8y+TbOrpt++Kwg9DjPzG2a57k0jbtS52rKCeByBIM6trrlU8L1/H81BOI+ssbFMCn7JwXr1Mlhi&#10;qu2dv+i286UIEHYpKqi8b1MpXV6RQTe2LXHwCtsZ9EF2pdQd3gPcNHISRYk0WHNYqLClt4ryy+5q&#10;FBzi/fWYue2ZT8XPbPrps21RZkoNX/vNAoSn3v+Hn+0PrSCJZ5MEHnfCFZ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foVE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Узнавание</w:t>
                                    </w:r>
                                    <w:r>
                                      <w:rPr>
                                        <w:spacing w:val="-208"/>
                                        <w:sz w:val="18"/>
                                      </w:rPr>
                                      <w:t xml:space="preserve"> </w:t>
                                    </w:r>
                                    <w:r>
                                      <w:rPr>
                                        <w:sz w:val="18"/>
                                      </w:rPr>
                                      <w:t>на</w:t>
                                    </w:r>
                                    <w:r>
                                      <w:rPr>
                                        <w:spacing w:val="-208"/>
                                        <w:sz w:val="18"/>
                                      </w:rPr>
                                      <w:t xml:space="preserve"> </w:t>
                                    </w:r>
                                    <w:r>
                                      <w:rPr>
                                        <w:sz w:val="18"/>
                                      </w:rPr>
                                      <w:t>слух</w:t>
                                    </w:r>
                                    <w:r>
                                      <w:rPr>
                                        <w:spacing w:val="-208"/>
                                        <w:sz w:val="18"/>
                                      </w:rPr>
                                      <w:t xml:space="preserve"> </w:t>
                                    </w:r>
                                    <w:r>
                                      <w:rPr>
                                        <w:sz w:val="18"/>
                                      </w:rPr>
                                      <w:t>мелодий,</w:t>
                                    </w:r>
                                    <w:r>
                                      <w:rPr>
                                        <w:spacing w:val="-208"/>
                                        <w:sz w:val="18"/>
                                      </w:rPr>
                                      <w:t xml:space="preserve"> </w:t>
                                    </w:r>
                                    <w:r>
                                      <w:rPr>
                                        <w:sz w:val="18"/>
                                      </w:rPr>
                                      <w:t>интонаций,</w:t>
                                    </w:r>
                                    <w:r>
                                      <w:rPr>
                                        <w:spacing w:val="-208"/>
                                        <w:sz w:val="18"/>
                                      </w:rPr>
                                      <w:t xml:space="preserve"> </w:t>
                                    </w:r>
                                    <w:r>
                                      <w:rPr>
                                        <w:sz w:val="18"/>
                                      </w:rPr>
                                      <w:t>ритмов,</w:t>
                                    </w:r>
                                    <w:r>
                                      <w:rPr>
                                        <w:spacing w:val="-208"/>
                                        <w:sz w:val="18"/>
                                      </w:rPr>
                                      <w:t xml:space="preserve"> </w:t>
                                    </w:r>
                                    <w:r>
                                      <w:rPr>
                                        <w:sz w:val="18"/>
                                      </w:rPr>
                                      <w:t>эле-</w:t>
                                    </w:r>
                                  </w:p>
                                </w:txbxContent>
                              </v:textbox>
                            </v:rect>
                            <v:rect id="Rectangle 61727" o:spid="_x0000_s1741" style="position:absolute;left:-12569;top:11096;width:4327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Tx2ccA&#10;AADeAAAADwAAAGRycy9kb3ducmV2LnhtbESPW2vCQBSE3wv9D8sp9K1uIsWU6CoiSPqi4KWlj8fs&#10;yQWzZ9PsqvHfu4Lg4zAz3zCTWW8acabO1ZYVxIMIBHFudc2lgv1u+fEFwnlkjY1lUnAlB7Pp68sE&#10;U20vvKHz1pciQNilqKDyvk2ldHlFBt3AtsTBK2xn0AfZlVJ3eAlw08hhFI2kwZrDQoUtLSrKj9uT&#10;UfAT706/mVsf+K/4Tz5XPlsXZabU+1s/H4Pw1Ptn+NH+1gpGcTJM4H4nX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ik8d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ментов</w:t>
                                    </w:r>
                                    <w:r>
                                      <w:rPr>
                                        <w:spacing w:val="-208"/>
                                        <w:sz w:val="18"/>
                                      </w:rPr>
                                      <w:t xml:space="preserve"> </w:t>
                                    </w:r>
                                    <w:r>
                                      <w:rPr>
                                        <w:sz w:val="18"/>
                                      </w:rPr>
                                      <w:t>музыкального</w:t>
                                    </w:r>
                                    <w:r>
                                      <w:rPr>
                                        <w:spacing w:val="-208"/>
                                        <w:sz w:val="18"/>
                                      </w:rPr>
                                      <w:t xml:space="preserve"> </w:t>
                                    </w:r>
                                    <w:r>
                                      <w:rPr>
                                        <w:sz w:val="18"/>
                                      </w:rPr>
                                      <w:t>языка</w:t>
                                    </w:r>
                                    <w:r>
                                      <w:rPr>
                                        <w:spacing w:val="-208"/>
                                        <w:sz w:val="18"/>
                                      </w:rPr>
                                      <w:t xml:space="preserve"> </w:t>
                                    </w:r>
                                    <w:r>
                                      <w:rPr>
                                        <w:sz w:val="18"/>
                                      </w:rPr>
                                      <w:t>изучаемых</w:t>
                                    </w:r>
                                    <w:r>
                                      <w:rPr>
                                        <w:spacing w:val="-208"/>
                                        <w:sz w:val="18"/>
                                      </w:rPr>
                                      <w:t xml:space="preserve"> </w:t>
                                    </w:r>
                                    <w:r>
                                      <w:rPr>
                                        <w:sz w:val="18"/>
                                      </w:rPr>
                                      <w:t>классических</w:t>
                                    </w:r>
                                    <w:r>
                                      <w:rPr>
                                        <w:spacing w:val="-45"/>
                                        <w:sz w:val="18"/>
                                      </w:rPr>
                                      <w:t xml:space="preserve"> </w:t>
                                    </w:r>
                                  </w:p>
                                </w:txbxContent>
                              </v:textbox>
                            </v:rect>
                            <v:rect id="Rectangle 61728" o:spid="_x0000_s1742" style="position:absolute;left:-11760;top:10508;width:4445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tlq8MA&#10;AADeAAAADwAAAGRycy9kb3ducmV2LnhtbERPy4rCMBTdD8w/hCu4G9OK6FCNIgNSNwqjo7i8NrcP&#10;bG5qE7X+vVkMuDyc92zRmVrcqXWVZQXxIAJBnFldcaHgb7/6+gbhPLLG2jIpeJKDxfzzY4aJtg/+&#10;pfvOFyKEsEtQQel9k0jpspIMuoFtiAOX29agD7AtpG7xEcJNLYdRNJYGKw4NJTb0U1J22d2MgkO8&#10;vx1Ttz3zKb9ORhufbvMiVarf65ZTEJ46/xb/u9dawTieDMPecCdcAT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tlq8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произведений,</w:t>
                                    </w:r>
                                    <w:r>
                                      <w:rPr>
                                        <w:spacing w:val="-208"/>
                                        <w:sz w:val="18"/>
                                      </w:rPr>
                                      <w:t xml:space="preserve"> </w:t>
                                    </w:r>
                                    <w:r>
                                      <w:rPr>
                                        <w:sz w:val="18"/>
                                      </w:rPr>
                                      <w:t>умение</w:t>
                                    </w:r>
                                    <w:r>
                                      <w:rPr>
                                        <w:spacing w:val="-208"/>
                                        <w:sz w:val="18"/>
                                      </w:rPr>
                                      <w:t xml:space="preserve"> </w:t>
                                    </w:r>
                                    <w:r>
                                      <w:rPr>
                                        <w:sz w:val="18"/>
                                      </w:rPr>
                                      <w:t>напеть</w:t>
                                    </w:r>
                                    <w:r>
                                      <w:rPr>
                                        <w:spacing w:val="-208"/>
                                        <w:sz w:val="18"/>
                                      </w:rPr>
                                      <w:t xml:space="preserve"> </w:t>
                                    </w:r>
                                    <w:r>
                                      <w:rPr>
                                        <w:sz w:val="18"/>
                                      </w:rPr>
                                      <w:t>их</w:t>
                                    </w:r>
                                    <w:r>
                                      <w:rPr>
                                        <w:spacing w:val="-208"/>
                                        <w:sz w:val="18"/>
                                      </w:rPr>
                                      <w:t xml:space="preserve"> </w:t>
                                    </w:r>
                                    <w:r>
                                      <w:rPr>
                                        <w:sz w:val="18"/>
                                      </w:rPr>
                                      <w:t>наиболее</w:t>
                                    </w:r>
                                    <w:r>
                                      <w:rPr>
                                        <w:spacing w:val="-208"/>
                                        <w:sz w:val="18"/>
                                      </w:rPr>
                                      <w:t xml:space="preserve"> </w:t>
                                    </w:r>
                                    <w:r>
                                      <w:rPr>
                                        <w:sz w:val="18"/>
                                      </w:rPr>
                                      <w:t>яркие</w:t>
                                    </w:r>
                                    <w:r>
                                      <w:rPr>
                                        <w:spacing w:val="-208"/>
                                        <w:sz w:val="18"/>
                                      </w:rPr>
                                      <w:t xml:space="preserve"> </w:t>
                                    </w:r>
                                    <w:r>
                                      <w:rPr>
                                        <w:sz w:val="18"/>
                                      </w:rPr>
                                      <w:t>темы,</w:t>
                                    </w:r>
                                    <w:r>
                                      <w:rPr>
                                        <w:spacing w:val="-45"/>
                                        <w:sz w:val="18"/>
                                      </w:rPr>
                                      <w:t xml:space="preserve"> </w:t>
                                    </w:r>
                                  </w:p>
                                </w:txbxContent>
                              </v:textbox>
                            </v:rect>
                            <v:rect id="Rectangle 61729" o:spid="_x0000_s1743" style="position:absolute;left:4699;top:25571;width:14326;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fAMMcA&#10;AADeAAAADwAAAGRycy9kb3ducmV2LnhtbESPW2vCQBSE3wX/w3KEvukmUrRGVymFEl8U6g0fj9mT&#10;C2bPptlV03/fLQh9HGbmG2ax6kwt7tS6yrKCeBSBIM6srrhQcNh/Dt9AOI+ssbZMCn7IwWrZ7y0w&#10;0fbBX3Tf+UIECLsEFZTeN4mULivJoBvZhjh4uW0N+iDbQuoWHwFuajmOook0WHFYKLGhj5Ky6+5m&#10;FBzj/e2Uuu2Fz/n39HXj021epEq9DLr3OQhPnf8PP9trrWAST8cz+LsTr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Z3wD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ритмо-интонации.</w:t>
                                    </w:r>
                                    <w:r>
                                      <w:rPr>
                                        <w:spacing w:val="-45"/>
                                        <w:sz w:val="18"/>
                                      </w:rPr>
                                      <w:t xml:space="preserve"> </w:t>
                                    </w:r>
                                  </w:p>
                                </w:txbxContent>
                              </v:textbox>
                            </v:rect>
                            <v:rect id="Rectangle 61730" o:spid="_x0000_s1744" style="position:absolute;left:-8295;top:11180;width:4310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T/cMYA&#10;AADeAAAADwAAAGRycy9kb3ducmV2LnhtbESPy2rCQBSG94LvMBzBnU5Si5bUSZBCSTcVamzp8jRz&#10;csHMmTQzavr2nYXg8ue/8W2z0XTiQoNrLSuIlxEI4tLqlmsFx+J18QTCeWSNnWVS8EcOsnQ62WKi&#10;7ZU/6HLwtQgj7BJU0HjfJ1K6siGDbml74uBVdjDogxxqqQe8hnHTyYcoWkuDLYeHBnt6aag8Hc5G&#10;wWdcnL9yt//h7+p38/ju831V50rNZ+PuGYSn0d/Dt/abVrCON6sAEHACCsj0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pT/cM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Разучивание,</w:t>
                                    </w:r>
                                    <w:r>
                                      <w:rPr>
                                        <w:spacing w:val="-208"/>
                                        <w:sz w:val="18"/>
                                      </w:rPr>
                                      <w:t xml:space="preserve"> </w:t>
                                    </w:r>
                                    <w:r>
                                      <w:rPr>
                                        <w:sz w:val="18"/>
                                      </w:rPr>
                                      <w:t>исполнение</w:t>
                                    </w:r>
                                    <w:r>
                                      <w:rPr>
                                        <w:spacing w:val="-208"/>
                                        <w:sz w:val="18"/>
                                      </w:rPr>
                                      <w:t xml:space="preserve"> </w:t>
                                    </w:r>
                                    <w:r>
                                      <w:rPr>
                                        <w:sz w:val="18"/>
                                      </w:rPr>
                                      <w:t>не</w:t>
                                    </w:r>
                                    <w:r>
                                      <w:rPr>
                                        <w:spacing w:val="-208"/>
                                        <w:sz w:val="18"/>
                                      </w:rPr>
                                      <w:t xml:space="preserve"> </w:t>
                                    </w:r>
                                    <w:r>
                                      <w:rPr>
                                        <w:sz w:val="18"/>
                                      </w:rPr>
                                      <w:t>менее</w:t>
                                    </w:r>
                                    <w:r>
                                      <w:rPr>
                                        <w:spacing w:val="-208"/>
                                        <w:sz w:val="18"/>
                                      </w:rPr>
                                      <w:t xml:space="preserve"> </w:t>
                                    </w:r>
                                    <w:r>
                                      <w:rPr>
                                        <w:sz w:val="18"/>
                                      </w:rPr>
                                      <w:t>одного</w:t>
                                    </w:r>
                                    <w:r>
                                      <w:rPr>
                                        <w:spacing w:val="-208"/>
                                        <w:sz w:val="18"/>
                                      </w:rPr>
                                      <w:t xml:space="preserve"> </w:t>
                                    </w:r>
                                    <w:r>
                                      <w:rPr>
                                        <w:sz w:val="18"/>
                                      </w:rPr>
                                      <w:t>вокального</w:t>
                                    </w:r>
                                    <w:r>
                                      <w:rPr>
                                        <w:spacing w:val="-45"/>
                                        <w:sz w:val="18"/>
                                      </w:rPr>
                                      <w:t xml:space="preserve"> </w:t>
                                    </w:r>
                                  </w:p>
                                </w:txbxContent>
                              </v:textbox>
                            </v:rect>
                            <v:rect id="Rectangle 61731" o:spid="_x0000_s1745" style="position:absolute;left:-6723;top:11356;width:4275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ha68cA&#10;AADeAAAADwAAAGRycy9kb3ducmV2LnhtbESPW2vCQBSE3wX/w3KEvukmtqikrlIKJX2pUG/4eMye&#10;XGj2bMyuGv99VxB8HGbmG2a+7EwtLtS6yrKCeBSBIM6srrhQsN18DWcgnEfWWFsmBTdysFz0e3NM&#10;tL3yL13WvhABwi5BBaX3TSKly0oy6Ea2IQ5ebluDPsi2kLrFa4CbWo6jaCINVhwWSmzos6Tsb302&#10;Cnbx5rxP3erIh/w0ffvx6SovUqVeBt3HOwhPnX+GH+1vrWAST19juN8JV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3YWu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произведения,</w:t>
                                    </w:r>
                                    <w:r>
                                      <w:rPr>
                                        <w:spacing w:val="-208"/>
                                        <w:sz w:val="18"/>
                                      </w:rPr>
                                      <w:t xml:space="preserve"> </w:t>
                                    </w:r>
                                    <w:r>
                                      <w:rPr>
                                        <w:sz w:val="18"/>
                                      </w:rPr>
                                      <w:t>сочинённого</w:t>
                                    </w:r>
                                    <w:r>
                                      <w:rPr>
                                        <w:spacing w:val="-208"/>
                                        <w:sz w:val="18"/>
                                      </w:rPr>
                                      <w:t xml:space="preserve"> </w:t>
                                    </w:r>
                                    <w:r>
                                      <w:rPr>
                                        <w:sz w:val="18"/>
                                      </w:rPr>
                                      <w:t>композитором-классиком,</w:t>
                                    </w:r>
                                    <w:r>
                                      <w:rPr>
                                        <w:spacing w:val="-45"/>
                                        <w:sz w:val="18"/>
                                      </w:rPr>
                                      <w:t xml:space="preserve"> </w:t>
                                    </w:r>
                                  </w:p>
                                </w:txbxContent>
                              </v:textbox>
                            </v:rect>
                            <v:rect id="Rectangle 61732" o:spid="_x0000_s1746" style="position:absolute;left:-5034;top:11647;width:4217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rEnMcA&#10;AADeAAAADwAAAGRycy9kb3ducmV2LnhtbESPT2vCQBTE70K/w/KE3nQTW1SiqxShpJcKahWPz+zL&#10;H8y+jdlV02/vFoQeh5n5DTNfdqYWN2pdZVlBPIxAEGdWV1wo+Nl9DqYgnEfWWFsmBb/kYLl46c0x&#10;0fbOG7ptfSEChF2CCkrvm0RKl5Vk0A1tQxy83LYGfZBtIXWL9wA3tRxF0VgarDgslNjQqqTsvL0a&#10;Bft4dz2kbn3iY36ZvH/7dJ0XqVKv/e5jBsJT5//Dz/aXVjCOJ28j+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0KxJ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художественная</w:t>
                                    </w:r>
                                    <w:r>
                                      <w:rPr>
                                        <w:spacing w:val="-208"/>
                                        <w:sz w:val="18"/>
                                      </w:rPr>
                                      <w:t xml:space="preserve"> </w:t>
                                    </w:r>
                                    <w:r>
                                      <w:rPr>
                                        <w:sz w:val="18"/>
                                      </w:rPr>
                                      <w:t>интерпретация</w:t>
                                    </w:r>
                                    <w:r>
                                      <w:rPr>
                                        <w:spacing w:val="-208"/>
                                        <w:sz w:val="18"/>
                                      </w:rPr>
                                      <w:t xml:space="preserve"> </w:t>
                                    </w:r>
                                    <w:r>
                                      <w:rPr>
                                        <w:sz w:val="18"/>
                                      </w:rPr>
                                      <w:t>его</w:t>
                                    </w:r>
                                    <w:r>
                                      <w:rPr>
                                        <w:spacing w:val="-208"/>
                                        <w:sz w:val="18"/>
                                      </w:rPr>
                                      <w:t xml:space="preserve"> </w:t>
                                    </w:r>
                                    <w:r>
                                      <w:rPr>
                                        <w:sz w:val="18"/>
                                      </w:rPr>
                                      <w:t>музыкального</w:t>
                                    </w:r>
                                    <w:r>
                                      <w:rPr>
                                        <w:spacing w:val="-208"/>
                                        <w:sz w:val="18"/>
                                      </w:rPr>
                                      <w:t xml:space="preserve"> </w:t>
                                    </w:r>
                                    <w:r>
                                      <w:rPr>
                                        <w:sz w:val="18"/>
                                      </w:rPr>
                                      <w:t>об-</w:t>
                                    </w:r>
                                  </w:p>
                                </w:txbxContent>
                              </v:textbox>
                            </v:rect>
                            <v:rect id="Rectangle 61733" o:spid="_x0000_s1747" style="position:absolute;left:15520;top:30806;width:385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ZhB8cA&#10;AADeAAAADwAAAGRycy9kb3ducmV2LnhtbESPT2vCQBTE70K/w/KE3nQTLSrRVYpQ0ksFtYrHZ/bl&#10;D2bfptlV02/vFoQeh5n5DbNYdaYWN2pdZVlBPIxAEGdWV1wo+N5/DGYgnEfWWFsmBb/kYLV86S0w&#10;0fbOW7rtfCEChF2CCkrvm0RKl5Vk0A1tQxy83LYGfZBtIXWL9wA3tRxF0UQarDgslNjQuqTssrsa&#10;BYd4fz2mbnPmU/4zffvy6SYvUqVe+937HISnzv+Hn+1PrWAST8dj+LsTroBcP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JGYQ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раза.</w:t>
                                    </w:r>
                                  </w:p>
                                </w:txbxContent>
                              </v:textbox>
                            </v:rect>
                            <v:rect id="Rectangle 61734" o:spid="_x0000_s1748" style="position:absolute;left:-2885;top:11004;width:43461;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5c8cA&#10;AADeAAAADwAAAGRycy9kb3ducmV2LnhtbESPT2vCQBTE74LfYXlCb7qJFZXoKiKU9FKhWsXjM/vy&#10;B7Nv0+yq6bfvFoQeh5n5DbNcd6YWd2pdZVlBPIpAEGdWV1wo+Dq8DecgnEfWWFsmBT/kYL3q95aY&#10;aPvgT7rvfSEChF2CCkrvm0RKl5Vk0I1sQxy83LYGfZBtIXWLjwA3tRxH0VQarDgslNjQtqTsur8Z&#10;Bcf4cDulbnfhc/49m3z4dJcXqVIvg26zAOGp8//hZ/tdK5jGs9cJ/N0JV0C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2v+X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Музыкальная</w:t>
                                    </w:r>
                                    <w:r>
                                      <w:rPr>
                                        <w:spacing w:val="-208"/>
                                        <w:sz w:val="18"/>
                                      </w:rPr>
                                      <w:t xml:space="preserve"> </w:t>
                                    </w:r>
                                    <w:r>
                                      <w:rPr>
                                        <w:sz w:val="18"/>
                                      </w:rPr>
                                      <w:t>викторина</w:t>
                                    </w:r>
                                    <w:r>
                                      <w:rPr>
                                        <w:spacing w:val="-208"/>
                                        <w:sz w:val="18"/>
                                      </w:rPr>
                                      <w:t xml:space="preserve"> </w:t>
                                    </w:r>
                                    <w:r>
                                      <w:rPr>
                                        <w:sz w:val="18"/>
                                      </w:rPr>
                                      <w:t>на</w:t>
                                    </w:r>
                                    <w:r>
                                      <w:rPr>
                                        <w:spacing w:val="-208"/>
                                        <w:sz w:val="18"/>
                                      </w:rPr>
                                      <w:t xml:space="preserve"> </w:t>
                                    </w:r>
                                    <w:r>
                                      <w:rPr>
                                        <w:sz w:val="18"/>
                                      </w:rPr>
                                      <w:t>знание</w:t>
                                    </w:r>
                                    <w:r>
                                      <w:rPr>
                                        <w:spacing w:val="-208"/>
                                        <w:sz w:val="18"/>
                                      </w:rPr>
                                      <w:t xml:space="preserve"> </w:t>
                                    </w:r>
                                    <w:r>
                                      <w:rPr>
                                        <w:sz w:val="18"/>
                                      </w:rPr>
                                      <w:t>музыки,</w:t>
                                    </w:r>
                                    <w:r>
                                      <w:rPr>
                                        <w:spacing w:val="-208"/>
                                        <w:sz w:val="18"/>
                                      </w:rPr>
                                      <w:t xml:space="preserve"> </w:t>
                                    </w:r>
                                    <w:r>
                                      <w:rPr>
                                        <w:sz w:val="18"/>
                                      </w:rPr>
                                      <w:t>названий</w:t>
                                    </w:r>
                                    <w:r>
                                      <w:rPr>
                                        <w:spacing w:val="-45"/>
                                        <w:sz w:val="18"/>
                                      </w:rPr>
                                      <w:t xml:space="preserve"> </w:t>
                                    </w:r>
                                  </w:p>
                                </w:txbxContent>
                              </v:textbox>
                            </v:rect>
                            <v:rect id="Rectangle 61735" o:spid="_x0000_s1749" style="position:absolute;left:6054;top:18546;width:2837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Nc6MgA&#10;AADeAAAADwAAAGRycy9kb3ducmV2LnhtbESPW2vCQBSE3wv9D8sp+FY3sd5IXUUKJb4oaFrx8Zg9&#10;udDs2TS7avrv3UKhj8PMfMMsVr1pxJU6V1tWEA8jEMS51TWXCj6y9+c5COeRNTaWScEPOVgtHx8W&#10;mGh74z1dD74UAcIuQQWV920ipcsrMuiGtiUOXmE7gz7IrpS6w1uAm0aOomgqDdYcFips6a2i/Otw&#10;MQo+4+xyTN3uzKfiezbe+nRXlKlSg6d+/QrCU+//w3/tjVYwjWcvE/i9E66AX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41zo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авторов</w:t>
                                    </w:r>
                                    <w:r>
                                      <w:rPr>
                                        <w:spacing w:val="-208"/>
                                        <w:sz w:val="18"/>
                                      </w:rPr>
                                      <w:t xml:space="preserve"> </w:t>
                                    </w:r>
                                    <w:r>
                                      <w:rPr>
                                        <w:sz w:val="18"/>
                                      </w:rPr>
                                      <w:t>изученных</w:t>
                                    </w:r>
                                    <w:r>
                                      <w:rPr>
                                        <w:spacing w:val="-208"/>
                                        <w:sz w:val="18"/>
                                      </w:rPr>
                                      <w:t xml:space="preserve"> </w:t>
                                    </w:r>
                                    <w:r>
                                      <w:rPr>
                                        <w:sz w:val="18"/>
                                      </w:rPr>
                                      <w:t>произведений.</w:t>
                                    </w:r>
                                  </w:p>
                                </w:txbxContent>
                              </v:textbox>
                            </v:rect>
                            <v:rect id="Rectangle 61736" o:spid="_x0000_s1750" style="position:absolute;left:9257;top:20351;width:24759;height:138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HCn8cA&#10;AADeAAAADwAAAGRycy9kb3ducmV2LnhtbESPW2vCQBSE34X+h+UU+qabtCVKdBURSvpSod7w8Zg9&#10;uWD2bJpdNf333YLg4zAz3zCzRW8acaXO1ZYVxKMIBHFudc2lgt32YzgB4TyyxsYyKfglB4v502CG&#10;qbY3/qbrxpciQNilqKDyvk2ldHlFBt3ItsTBK2xn0AfZlVJ3eAtw08jXKEqkwZrDQoUtrSrKz5uL&#10;UbCPt5dD5tYnPhY/4/cvn62LMlPq5blfTkF46v0jfG9/agVJPH5L4P9Ou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Ixwp/HAAAA3gAAAA8AAAAAAAAAAAAAAAAAmAIAAGRy&#10;cy9kb3ducmV2LnhtbFBLBQYAAAAABAAEAPUAAACMAwAAAAA=&#10;" filled="f" stroked="f">
                              <v:textbox inset="0,0,0,0">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v:textbox>
                            </v:rect>
                            <v:rect id="Rectangle 61737" o:spid="_x0000_s1751" style="position:absolute;left:1866;top:11565;width:4233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1nBMcA&#10;AADeAAAADwAAAGRycy9kb3ducmV2LnhtbESPW2vCQBSE34X+h+UU+qabtMVIdBURSvpSod7w8Zg9&#10;uWD2bJpdNf333YLg4zAz3zCzRW8acaXO1ZYVxKMIBHFudc2lgt32YzgB4TyyxsYyKfglB4v502CG&#10;qbY3/qbrxpciQNilqKDyvk2ldHlFBt3ItsTBK2xn0AfZlVJ3eAtw08jXKBpLgzWHhQpbWlWUnzcX&#10;o2Afby+HzK1PfCx+kvcvn62LMlPq5blfTkF46v0jfG9/agXjOHlL4P9Ou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19Zw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Сочинение</w:t>
                                    </w:r>
                                    <w:r>
                                      <w:rPr>
                                        <w:spacing w:val="-208"/>
                                        <w:sz w:val="18"/>
                                      </w:rPr>
                                      <w:t xml:space="preserve"> </w:t>
                                    </w:r>
                                    <w:r>
                                      <w:rPr>
                                        <w:sz w:val="18"/>
                                      </w:rPr>
                                      <w:t>музыки,</w:t>
                                    </w:r>
                                    <w:r>
                                      <w:rPr>
                                        <w:spacing w:val="-208"/>
                                        <w:sz w:val="18"/>
                                      </w:rPr>
                                      <w:t xml:space="preserve"> </w:t>
                                    </w:r>
                                    <w:r>
                                      <w:rPr>
                                        <w:sz w:val="18"/>
                                      </w:rPr>
                                      <w:t>импровизация;</w:t>
                                    </w:r>
                                    <w:r>
                                      <w:rPr>
                                        <w:spacing w:val="-208"/>
                                        <w:sz w:val="18"/>
                                      </w:rPr>
                                      <w:t xml:space="preserve"> </w:t>
                                    </w:r>
                                    <w:r>
                                      <w:rPr>
                                        <w:sz w:val="18"/>
                                      </w:rPr>
                                      <w:t>литературное,</w:t>
                                    </w:r>
                                    <w:r>
                                      <w:rPr>
                                        <w:spacing w:val="-208"/>
                                        <w:sz w:val="18"/>
                                      </w:rPr>
                                      <w:t xml:space="preserve"> </w:t>
                                    </w:r>
                                    <w:r>
                                      <w:rPr>
                                        <w:sz w:val="18"/>
                                      </w:rPr>
                                      <w:t>ху-</w:t>
                                    </w:r>
                                  </w:p>
                                </w:txbxContent>
                              </v:textbox>
                            </v:rect>
                            <v:rect id="Rectangle 61738" o:spid="_x0000_s1752" style="position:absolute;left:3110;top:11412;width:4264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LzdsUA&#10;AADeAAAADwAAAGRycy9kb3ducmV2LnhtbERPy2rCQBTdC/7DcAV3OkktWlInQQol3VSosaXL28zN&#10;AzN30syo6d93FoLLw3lvs9F04kKDay0riJcRCOLS6pZrBcfidfEEwnlkjZ1lUvBHDrJ0Otliou2V&#10;P+hy8LUIIewSVNB43ydSurIhg25pe+LAVXYw6AMcaqkHvIZw08mHKFpLgy2HhgZ7emmoPB3ORsFn&#10;XJy/crf/4e/qd/P47vN9VedKzWfj7hmEp9HfxTf3m1awjjersDfcCVdAp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4vN2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дожественное</w:t>
                                    </w:r>
                                    <w:r>
                                      <w:rPr>
                                        <w:spacing w:val="-208"/>
                                        <w:sz w:val="18"/>
                                      </w:rPr>
                                      <w:t xml:space="preserve"> </w:t>
                                    </w:r>
                                    <w:r>
                                      <w:rPr>
                                        <w:sz w:val="18"/>
                                      </w:rPr>
                                      <w:t>творчество,</w:t>
                                    </w:r>
                                    <w:r>
                                      <w:rPr>
                                        <w:spacing w:val="-208"/>
                                        <w:sz w:val="18"/>
                                      </w:rPr>
                                      <w:t xml:space="preserve"> </w:t>
                                    </w:r>
                                    <w:r>
                                      <w:rPr>
                                        <w:sz w:val="18"/>
                                      </w:rPr>
                                      <w:t>созвучное</w:t>
                                    </w:r>
                                    <w:r>
                                      <w:rPr>
                                        <w:spacing w:val="-208"/>
                                        <w:sz w:val="18"/>
                                      </w:rPr>
                                      <w:t xml:space="preserve"> </w:t>
                                    </w:r>
                                    <w:r>
                                      <w:rPr>
                                        <w:sz w:val="18"/>
                                      </w:rPr>
                                      <w:t>кругу</w:t>
                                    </w:r>
                                    <w:r>
                                      <w:rPr>
                                        <w:spacing w:val="-208"/>
                                        <w:sz w:val="18"/>
                                      </w:rPr>
                                      <w:t xml:space="preserve"> </w:t>
                                    </w:r>
                                    <w:r>
                                      <w:rPr>
                                        <w:sz w:val="18"/>
                                      </w:rPr>
                                      <w:t>образов</w:t>
                                    </w:r>
                                    <w:r>
                                      <w:rPr>
                                        <w:spacing w:val="-208"/>
                                        <w:sz w:val="18"/>
                                      </w:rPr>
                                      <w:t xml:space="preserve"> </w:t>
                                    </w:r>
                                    <w:r>
                                      <w:rPr>
                                        <w:sz w:val="18"/>
                                      </w:rPr>
                                      <w:t>из-</w:t>
                                    </w:r>
                                  </w:p>
                                </w:txbxContent>
                              </v:textbox>
                            </v:rect>
                            <v:rect id="Rectangle 61739" o:spid="_x0000_s1753" style="position:absolute;left:4393;top:11298;width:4287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5W7cgA&#10;AADeAAAADwAAAGRycy9kb3ducmV2LnhtbESPT2vCQBTE74V+h+UVvNVNqmgbXUUKJV4UNFV6fGZf&#10;/mD2bZpdNf32XaHQ4zAzv2Hmy9404kqdqy0riIcRCOLc6ppLBZ/Zx/MrCOeRNTaWScEPOVguHh/m&#10;mGh74x1d974UAcIuQQWV920ipcsrMuiGtiUOXmE7gz7IrpS6w1uAm0a+RNFEGqw5LFTY0ntF+Xl/&#10;MQoOcXY5pm574q/iezre+HRblKlSg6d+NQPhqff/4b/2WiuYxNPRG9zvhCsgF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rlbt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учаемого</w:t>
                                    </w:r>
                                    <w:r>
                                      <w:rPr>
                                        <w:spacing w:val="-208"/>
                                        <w:sz w:val="18"/>
                                      </w:rPr>
                                      <w:t xml:space="preserve"> </w:t>
                                    </w:r>
                                    <w:r>
                                      <w:rPr>
                                        <w:sz w:val="18"/>
                                      </w:rPr>
                                      <w:t>композитора.</w:t>
                                    </w:r>
                                    <w:r>
                                      <w:rPr>
                                        <w:spacing w:val="-208"/>
                                        <w:sz w:val="18"/>
                                      </w:rPr>
                                      <w:t xml:space="preserve"> </w:t>
                                    </w:r>
                                    <w:r>
                                      <w:rPr>
                                        <w:sz w:val="18"/>
                                      </w:rPr>
                                      <w:t>Составление</w:t>
                                    </w:r>
                                    <w:r>
                                      <w:rPr>
                                        <w:spacing w:val="-208"/>
                                        <w:sz w:val="18"/>
                                      </w:rPr>
                                      <w:t xml:space="preserve"> </w:t>
                                    </w:r>
                                    <w:r>
                                      <w:rPr>
                                        <w:sz w:val="18"/>
                                      </w:rPr>
                                      <w:t>сравнительной</w:t>
                                    </w:r>
                                    <w:r>
                                      <w:rPr>
                                        <w:spacing w:val="-208"/>
                                        <w:sz w:val="18"/>
                                      </w:rPr>
                                      <w:t xml:space="preserve"> </w:t>
                                    </w:r>
                                    <w:r>
                                      <w:rPr>
                                        <w:sz w:val="18"/>
                                      </w:rPr>
                                      <w:t>та-</w:t>
                                    </w:r>
                                  </w:p>
                                </w:txbxContent>
                              </v:textbox>
                            </v:rect>
                            <v:rect id="Rectangle 61740" o:spid="_x0000_s1754" style="position:absolute;left:6790;top:12297;width:4087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KMDcYA&#10;AADeAAAADwAAAGRycy9kb3ducmV2LnhtbESPy2rDMBBF94H8g5hCd7HsEpLgWg4lUNxNA3m0dDm1&#10;xg9qjVxLTty/rxaBLC/3xcm2k+nEhQbXWlaQRDEI4tLqlmsF59PrYgPCeWSNnWVS8EcOtvl8lmGq&#10;7ZUPdDn6WoQRdikqaLzvUyld2ZBBF9meOHiVHQz6IIda6gGvYdx08imOV9Jgy+GhwZ52DZU/x9Eo&#10;+EhO42fh9t/8Vf2ul+++2Fd1odTjw/TyDMLT5O/hW/tNK1gl62UACDgBBWT+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pKMDc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блицы</w:t>
                                    </w:r>
                                    <w:r>
                                      <w:rPr>
                                        <w:spacing w:val="-208"/>
                                        <w:sz w:val="18"/>
                                      </w:rPr>
                                      <w:t xml:space="preserve"> </w:t>
                                    </w:r>
                                    <w:r>
                                      <w:rPr>
                                        <w:sz w:val="18"/>
                                      </w:rPr>
                                      <w:t>стилей</w:t>
                                    </w:r>
                                    <w:r>
                                      <w:rPr>
                                        <w:spacing w:val="-208"/>
                                        <w:sz w:val="18"/>
                                      </w:rPr>
                                      <w:t xml:space="preserve"> </w:t>
                                    </w:r>
                                    <w:r>
                                      <w:rPr>
                                        <w:sz w:val="18"/>
                                      </w:rPr>
                                      <w:t>классицизм</w:t>
                                    </w:r>
                                    <w:r>
                                      <w:rPr>
                                        <w:spacing w:val="-208"/>
                                        <w:sz w:val="18"/>
                                      </w:rPr>
                                      <w:t xml:space="preserve"> </w:t>
                                    </w:r>
                                    <w:r>
                                      <w:rPr>
                                        <w:sz w:val="18"/>
                                      </w:rPr>
                                      <w:t>и</w:t>
                                    </w:r>
                                    <w:r>
                                      <w:rPr>
                                        <w:spacing w:val="-208"/>
                                        <w:sz w:val="18"/>
                                      </w:rPr>
                                      <w:t xml:space="preserve"> </w:t>
                                    </w:r>
                                    <w:r>
                                      <w:rPr>
                                        <w:sz w:val="18"/>
                                      </w:rPr>
                                      <w:t>романтизм</w:t>
                                    </w:r>
                                    <w:r>
                                      <w:rPr>
                                        <w:spacing w:val="-208"/>
                                        <w:sz w:val="18"/>
                                      </w:rPr>
                                      <w:t xml:space="preserve"> </w:t>
                                    </w:r>
                                    <w:r>
                                      <w:rPr>
                                        <w:sz w:val="18"/>
                                      </w:rPr>
                                      <w:t>(только</w:t>
                                    </w:r>
                                    <w:r>
                                      <w:rPr>
                                        <w:spacing w:val="-208"/>
                                        <w:sz w:val="18"/>
                                      </w:rPr>
                                      <w:t xml:space="preserve"> </w:t>
                                    </w:r>
                                    <w:r>
                                      <w:rPr>
                                        <w:sz w:val="18"/>
                                      </w:rPr>
                                      <w:t>на</w:t>
                                    </w:r>
                                    <w:r>
                                      <w:rPr>
                                        <w:spacing w:val="-45"/>
                                        <w:sz w:val="18"/>
                                      </w:rPr>
                                      <w:t xml:space="preserve"> </w:t>
                                    </w:r>
                                  </w:p>
                                </w:txbxContent>
                              </v:textbox>
                            </v:rect>
                            <v:rect id="Rectangle 61741" o:spid="_x0000_s1755" style="position:absolute;left:6986;top:11098;width:4327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4plscA&#10;AADeAAAADwAAAGRycy9kb3ducmV2LnhtbESPT2vCQBTE70K/w/IKvekmIlpiNlIKJb0oqK14fGZf&#10;/tDs25hdNX57t1DocZiZ3zDpajCtuFLvGssK4kkEgriwuuFKwdf+Y/wKwnlkja1lUnAnB6vsaZRi&#10;ou2Nt3Td+UoECLsEFdTed4mUrqjJoJvYjjh4pe0N+iD7SuoebwFuWjmNork02HBYqLGj95qKn93F&#10;KPiO95dD7jYnPpbnxWzt801Z5Uq9PA9vSxCeBv8f/mt/agXzeDGL4fdOuAIye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XeKZ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примере</w:t>
                                    </w:r>
                                    <w:r>
                                      <w:rPr>
                                        <w:spacing w:val="-208"/>
                                        <w:sz w:val="18"/>
                                      </w:rPr>
                                      <w:t xml:space="preserve"> </w:t>
                                    </w:r>
                                    <w:r>
                                      <w:rPr>
                                        <w:sz w:val="18"/>
                                      </w:rPr>
                                      <w:t>музыки,</w:t>
                                    </w:r>
                                    <w:r>
                                      <w:rPr>
                                        <w:spacing w:val="-208"/>
                                        <w:sz w:val="18"/>
                                      </w:rPr>
                                      <w:t xml:space="preserve"> </w:t>
                                    </w:r>
                                    <w:r>
                                      <w:rPr>
                                        <w:sz w:val="18"/>
                                      </w:rPr>
                                      <w:t>либо</w:t>
                                    </w:r>
                                    <w:r>
                                      <w:rPr>
                                        <w:spacing w:val="-208"/>
                                        <w:sz w:val="18"/>
                                      </w:rPr>
                                      <w:t xml:space="preserve"> </w:t>
                                    </w:r>
                                    <w:r>
                                      <w:rPr>
                                        <w:sz w:val="18"/>
                                      </w:rPr>
                                      <w:t>в</w:t>
                                    </w:r>
                                    <w:r>
                                      <w:rPr>
                                        <w:spacing w:val="-208"/>
                                        <w:sz w:val="18"/>
                                      </w:rPr>
                                      <w:t xml:space="preserve"> </w:t>
                                    </w:r>
                                    <w:r>
                                      <w:rPr>
                                        <w:sz w:val="18"/>
                                      </w:rPr>
                                      <w:t>музыке</w:t>
                                    </w:r>
                                    <w:r>
                                      <w:rPr>
                                        <w:spacing w:val="-208"/>
                                        <w:sz w:val="18"/>
                                      </w:rPr>
                                      <w:t xml:space="preserve"> </w:t>
                                    </w:r>
                                    <w:r>
                                      <w:rPr>
                                        <w:sz w:val="18"/>
                                      </w:rPr>
                                      <w:t>и</w:t>
                                    </w:r>
                                    <w:r>
                                      <w:rPr>
                                        <w:spacing w:val="-208"/>
                                        <w:sz w:val="18"/>
                                      </w:rPr>
                                      <w:t xml:space="preserve"> </w:t>
                                    </w:r>
                                    <w:r>
                                      <w:rPr>
                                        <w:sz w:val="18"/>
                                      </w:rPr>
                                      <w:t>живописи,</w:t>
                                    </w:r>
                                    <w:r>
                                      <w:rPr>
                                        <w:spacing w:val="-208"/>
                                        <w:sz w:val="18"/>
                                      </w:rPr>
                                      <w:t xml:space="preserve"> </w:t>
                                    </w:r>
                                    <w:r>
                                      <w:rPr>
                                        <w:sz w:val="18"/>
                                      </w:rPr>
                                      <w:t>в</w:t>
                                    </w:r>
                                    <w:r>
                                      <w:rPr>
                                        <w:spacing w:val="-208"/>
                                        <w:sz w:val="18"/>
                                      </w:rPr>
                                      <w:t xml:space="preserve"> </w:t>
                                    </w:r>
                                    <w:r>
                                      <w:rPr>
                                        <w:sz w:val="18"/>
                                      </w:rPr>
                                      <w:t>музы-</w:t>
                                    </w:r>
                                  </w:p>
                                </w:txbxContent>
                              </v:textbox>
                            </v:rect>
                            <v:rect id="Rectangle 61742" o:spid="_x0000_s1756" style="position:absolute;left:20469;top:23184;width:1910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y34ccA&#10;AADeAAAADwAAAGRycy9kb3ducmV2LnhtbESPT2vCQBTE70K/w/IK3nQTES3RVUpB4kVBbYvH1+zL&#10;H5p9G7Mbjd/eLRQ8DjPzG2a57k0trtS6yrKCeByBIM6srrhQ8HnajN5AOI+ssbZMCu7kYL16GSwx&#10;0fbGB7oefSEChF2CCkrvm0RKl5Vk0I1tQxy83LYGfZBtIXWLtwA3tZxE0UwarDgslNjQR0nZ77Ez&#10;Cr7iU/eduv0Pn/PLfLrz6T4vUqWGr/37AoSn3j/D/+2tVjCL59MJ/N0JV0Cu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UMt+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ке</w:t>
                                    </w:r>
                                    <w:r>
                                      <w:rPr>
                                        <w:spacing w:val="-208"/>
                                        <w:sz w:val="18"/>
                                      </w:rPr>
                                      <w:t xml:space="preserve"> </w:t>
                                    </w:r>
                                    <w:r>
                                      <w:rPr>
                                        <w:sz w:val="18"/>
                                      </w:rPr>
                                      <w:t>и</w:t>
                                    </w:r>
                                    <w:r>
                                      <w:rPr>
                                        <w:spacing w:val="-208"/>
                                        <w:sz w:val="18"/>
                                      </w:rPr>
                                      <w:t xml:space="preserve"> </w:t>
                                    </w:r>
                                    <w:r>
                                      <w:rPr>
                                        <w:sz w:val="18"/>
                                      </w:rPr>
                                      <w:t>литературе</w:t>
                                    </w:r>
                                    <w:r>
                                      <w:rPr>
                                        <w:spacing w:val="-208"/>
                                        <w:sz w:val="18"/>
                                      </w:rPr>
                                      <w:t xml:space="preserve"> </w:t>
                                    </w:r>
                                    <w:r>
                                      <w:rPr>
                                        <w:sz w:val="18"/>
                                      </w:rPr>
                                      <w:t>и</w:t>
                                    </w:r>
                                    <w:r>
                                      <w:rPr>
                                        <w:spacing w:val="-208"/>
                                        <w:sz w:val="18"/>
                                      </w:rPr>
                                      <w:t xml:space="preserve"> </w:t>
                                    </w:r>
                                    <w:r>
                                      <w:rPr>
                                        <w:sz w:val="18"/>
                                      </w:rPr>
                                      <w:t>т.</w:t>
                                    </w:r>
                                    <w:r>
                                      <w:rPr>
                                        <w:spacing w:val="-208"/>
                                        <w:sz w:val="18"/>
                                      </w:rPr>
                                      <w:t xml:space="preserve"> </w:t>
                                    </w:r>
                                    <w:r>
                                      <w:rPr>
                                        <w:sz w:val="18"/>
                                      </w:rPr>
                                      <w:t>д.)</w:t>
                                    </w:r>
                                  </w:p>
                                </w:txbxContent>
                              </v:textbox>
                            </v:rect>
                            <w10:anchorlock/>
                          </v:group>
                        </w:pict>
                      </mc:Fallback>
                    </mc:AlternateContent>
                  </w:r>
                </w:p>
              </w:tc>
            </w:tr>
            <w:tr w:rsidR="00AA013E">
              <w:trPr>
                <w:trHeight w:val="2030"/>
              </w:trPr>
              <w:tc>
                <w:tcPr>
                  <w:tcW w:w="613" w:type="dxa"/>
                  <w:tcBorders>
                    <w:top w:val="single" w:sz="4" w:space="0" w:color="221F1F"/>
                    <w:left w:val="single" w:sz="4" w:space="0" w:color="221F1F"/>
                    <w:bottom w:val="single" w:sz="4" w:space="0" w:color="221F1F"/>
                    <w:right w:val="single" w:sz="4" w:space="0" w:color="221F1F"/>
                  </w:tcBorders>
                  <w:vAlign w:val="center"/>
                </w:tcPr>
                <w:p w:rsidR="00AA013E" w:rsidRDefault="00AA013E">
                  <w:pPr>
                    <w:spacing w:after="160" w:line="259" w:lineRule="auto"/>
                    <w:ind w:left="0" w:firstLine="0"/>
                    <w:jc w:val="left"/>
                  </w:pPr>
                </w:p>
              </w:tc>
              <w:tc>
                <w:tcPr>
                  <w:tcW w:w="50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2478024" cy="1125626"/>
                            <wp:effectExtent l="0" t="0" r="0" b="0"/>
                            <wp:docPr id="636915" name="Group 636915"/>
                            <wp:cNvGraphicFramePr/>
                            <a:graphic xmlns:a="http://schemas.openxmlformats.org/drawingml/2006/main">
                              <a:graphicData uri="http://schemas.microsoft.com/office/word/2010/wordprocessingGroup">
                                <wpg:wgp>
                                  <wpg:cNvGrpSpPr/>
                                  <wpg:grpSpPr>
                                    <a:xfrm>
                                      <a:off x="0" y="0"/>
                                      <a:ext cx="2478024" cy="1125626"/>
                                      <a:chOff x="0" y="0"/>
                                      <a:chExt cx="2478024" cy="1125626"/>
                                    </a:xfrm>
                                  </wpg:grpSpPr>
                                  <wps:wsp>
                                    <wps:cNvPr id="61703" name="Rectangle 61703"/>
                                    <wps:cNvSpPr/>
                                    <wps:spPr>
                                      <a:xfrm rot="-5399999">
                                        <a:off x="-549395" y="438500"/>
                                        <a:ext cx="1236523" cy="137729"/>
                                      </a:xfrm>
                                      <a:prstGeom prst="rect">
                                        <a:avLst/>
                                      </a:prstGeom>
                                      <a:ln>
                                        <a:noFill/>
                                      </a:ln>
                                    </wps:spPr>
                                    <wps:txbx>
                                      <w:txbxContent>
                                        <w:p w:rsidR="00092D06" w:rsidRDefault="00092D06">
                                          <w:pPr>
                                            <w:spacing w:after="160" w:line="259" w:lineRule="auto"/>
                                            <w:ind w:left="0" w:firstLine="0"/>
                                            <w:jc w:val="left"/>
                                          </w:pPr>
                                          <w:r>
                                            <w:rPr>
                                              <w:sz w:val="18"/>
                                            </w:rPr>
                                            <w:t>Героические</w:t>
                                          </w:r>
                                          <w:r>
                                            <w:rPr>
                                              <w:spacing w:val="-208"/>
                                              <w:sz w:val="18"/>
                                            </w:rPr>
                                            <w:t xml:space="preserve"> </w:t>
                                          </w:r>
                                          <w:r>
                                            <w:rPr>
                                              <w:sz w:val="18"/>
                                            </w:rPr>
                                            <w:t>об-</w:t>
                                          </w:r>
                                        </w:p>
                                      </w:txbxContent>
                                    </wps:txbx>
                                    <wps:bodyPr horzOverflow="overflow" vert="horz" lIns="0" tIns="0" rIns="0" bIns="0" rtlCol="0">
                                      <a:noAutofit/>
                                    </wps:bodyPr>
                                  </wps:wsp>
                                  <wps:wsp>
                                    <wps:cNvPr id="61704" name="Rectangle 61704"/>
                                    <wps:cNvSpPr/>
                                    <wps:spPr>
                                      <a:xfrm rot="-5399999">
                                        <a:off x="-438452" y="409769"/>
                                        <a:ext cx="1293985" cy="137730"/>
                                      </a:xfrm>
                                      <a:prstGeom prst="rect">
                                        <a:avLst/>
                                      </a:prstGeom>
                                      <a:ln>
                                        <a:noFill/>
                                      </a:ln>
                                    </wps:spPr>
                                    <wps:txbx>
                                      <w:txbxContent>
                                        <w:p w:rsidR="00092D06" w:rsidRDefault="00092D06">
                                          <w:pPr>
                                            <w:spacing w:after="160" w:line="259" w:lineRule="auto"/>
                                            <w:ind w:left="0" w:firstLine="0"/>
                                            <w:jc w:val="left"/>
                                          </w:pPr>
                                          <w:r>
                                            <w:rPr>
                                              <w:sz w:val="18"/>
                                            </w:rPr>
                                            <w:t>разы</w:t>
                                          </w:r>
                                          <w:r>
                                            <w:rPr>
                                              <w:spacing w:val="-208"/>
                                              <w:sz w:val="18"/>
                                            </w:rPr>
                                            <w:t xml:space="preserve"> </w:t>
                                          </w:r>
                                          <w:r>
                                            <w:rPr>
                                              <w:sz w:val="18"/>
                                            </w:rPr>
                                            <w:t>в</w:t>
                                          </w:r>
                                          <w:r>
                                            <w:rPr>
                                              <w:spacing w:val="-208"/>
                                              <w:sz w:val="18"/>
                                            </w:rPr>
                                            <w:t xml:space="preserve"> </w:t>
                                          </w:r>
                                          <w:r>
                                            <w:rPr>
                                              <w:sz w:val="18"/>
                                            </w:rPr>
                                            <w:t>музыке.</w:t>
                                          </w:r>
                                          <w:r>
                                            <w:rPr>
                                              <w:spacing w:val="-45"/>
                                              <w:sz w:val="18"/>
                                            </w:rPr>
                                            <w:t xml:space="preserve"> </w:t>
                                          </w:r>
                                        </w:p>
                                      </w:txbxContent>
                                    </wps:txbx>
                                    <wps:bodyPr horzOverflow="overflow" vert="horz" lIns="0" tIns="0" rIns="0" bIns="0" rtlCol="0">
                                      <a:noAutofit/>
                                    </wps:bodyPr>
                                  </wps:wsp>
                                  <wps:wsp>
                                    <wps:cNvPr id="61705" name="Rectangle 61705"/>
                                    <wps:cNvSpPr/>
                                    <wps:spPr>
                                      <a:xfrm rot="-5399999">
                                        <a:off x="-261533" y="447013"/>
                                        <a:ext cx="1219496" cy="137729"/>
                                      </a:xfrm>
                                      <a:prstGeom prst="rect">
                                        <a:avLst/>
                                      </a:prstGeom>
                                      <a:ln>
                                        <a:noFill/>
                                      </a:ln>
                                    </wps:spPr>
                                    <wps:txbx>
                                      <w:txbxContent>
                                        <w:p w:rsidR="00092D06" w:rsidRDefault="00092D06">
                                          <w:pPr>
                                            <w:spacing w:after="160" w:line="259" w:lineRule="auto"/>
                                            <w:ind w:left="0" w:firstLine="0"/>
                                            <w:jc w:val="left"/>
                                          </w:pPr>
                                          <w:r>
                                            <w:rPr>
                                              <w:sz w:val="18"/>
                                            </w:rPr>
                                            <w:t>Лирический</w:t>
                                          </w:r>
                                          <w:r>
                                            <w:rPr>
                                              <w:spacing w:val="-208"/>
                                              <w:sz w:val="18"/>
                                            </w:rPr>
                                            <w:t xml:space="preserve"> </w:t>
                                          </w:r>
                                          <w:r>
                                            <w:rPr>
                                              <w:sz w:val="18"/>
                                            </w:rPr>
                                            <w:t>ге-</w:t>
                                          </w:r>
                                        </w:p>
                                      </w:txbxContent>
                                    </wps:txbx>
                                    <wps:bodyPr horzOverflow="overflow" vert="horz" lIns="0" tIns="0" rIns="0" bIns="0" rtlCol="0">
                                      <a:noAutofit/>
                                    </wps:bodyPr>
                                  </wps:wsp>
                                  <wps:wsp>
                                    <wps:cNvPr id="61706" name="Rectangle 61706"/>
                                    <wps:cNvSpPr/>
                                    <wps:spPr>
                                      <a:xfrm rot="-5399999">
                                        <a:off x="-260652" y="308220"/>
                                        <a:ext cx="1497083" cy="137729"/>
                                      </a:xfrm>
                                      <a:prstGeom prst="rect">
                                        <a:avLst/>
                                      </a:prstGeom>
                                      <a:ln>
                                        <a:noFill/>
                                      </a:ln>
                                    </wps:spPr>
                                    <wps:txbx>
                                      <w:txbxContent>
                                        <w:p w:rsidR="00092D06" w:rsidRDefault="00092D06">
                                          <w:pPr>
                                            <w:spacing w:after="160" w:line="259" w:lineRule="auto"/>
                                            <w:ind w:left="0" w:firstLine="0"/>
                                            <w:jc w:val="left"/>
                                          </w:pPr>
                                          <w:r>
                                            <w:rPr>
                                              <w:sz w:val="18"/>
                                            </w:rPr>
                                            <w:t>рой</w:t>
                                          </w:r>
                                          <w:r>
                                            <w:rPr>
                                              <w:spacing w:val="-208"/>
                                              <w:sz w:val="18"/>
                                            </w:rPr>
                                            <w:t xml:space="preserve"> </w:t>
                                          </w:r>
                                          <w:r>
                                            <w:rPr>
                                              <w:sz w:val="18"/>
                                            </w:rPr>
                                            <w:t>музыкального</w:t>
                                          </w:r>
                                          <w:r>
                                            <w:rPr>
                                              <w:spacing w:val="-45"/>
                                              <w:sz w:val="18"/>
                                            </w:rPr>
                                            <w:t xml:space="preserve"> </w:t>
                                          </w:r>
                                        </w:p>
                                      </w:txbxContent>
                                    </wps:txbx>
                                    <wps:bodyPr horzOverflow="overflow" vert="horz" lIns="0" tIns="0" rIns="0" bIns="0" rtlCol="0">
                                      <a:noAutofit/>
                                    </wps:bodyPr>
                                  </wps:wsp>
                                  <wps:wsp>
                                    <wps:cNvPr id="61707" name="Rectangle 61707"/>
                                    <wps:cNvSpPr/>
                                    <wps:spPr>
                                      <a:xfrm rot="-5399999">
                                        <a:off x="57188" y="486386"/>
                                        <a:ext cx="1140750" cy="137730"/>
                                      </a:xfrm>
                                      <a:prstGeom prst="rect">
                                        <a:avLst/>
                                      </a:prstGeom>
                                      <a:ln>
                                        <a:noFill/>
                                      </a:ln>
                                    </wps:spPr>
                                    <wps:txbx>
                                      <w:txbxContent>
                                        <w:p w:rsidR="00092D06" w:rsidRDefault="00092D06">
                                          <w:pPr>
                                            <w:spacing w:after="160" w:line="259" w:lineRule="auto"/>
                                            <w:ind w:left="0" w:firstLine="0"/>
                                            <w:jc w:val="left"/>
                                          </w:pPr>
                                          <w:r>
                                            <w:rPr>
                                              <w:sz w:val="18"/>
                                            </w:rPr>
                                            <w:t>произведения.</w:t>
                                          </w:r>
                                          <w:r>
                                            <w:rPr>
                                              <w:spacing w:val="-45"/>
                                              <w:sz w:val="18"/>
                                            </w:rPr>
                                            <w:t xml:space="preserve"> </w:t>
                                          </w:r>
                                        </w:p>
                                      </w:txbxContent>
                                    </wps:txbx>
                                    <wps:bodyPr horzOverflow="overflow" vert="horz" lIns="0" tIns="0" rIns="0" bIns="0" rtlCol="0">
                                      <a:noAutofit/>
                                    </wps:bodyPr>
                                  </wps:wsp>
                                  <wps:wsp>
                                    <wps:cNvPr id="61708" name="Rectangle 61708"/>
                                    <wps:cNvSpPr/>
                                    <wps:spPr>
                                      <a:xfrm rot="-5399999">
                                        <a:off x="191162" y="480686"/>
                                        <a:ext cx="1152152" cy="137729"/>
                                      </a:xfrm>
                                      <a:prstGeom prst="rect">
                                        <a:avLst/>
                                      </a:prstGeom>
                                      <a:ln>
                                        <a:noFill/>
                                      </a:ln>
                                    </wps:spPr>
                                    <wps:txbx>
                                      <w:txbxContent>
                                        <w:p w:rsidR="00092D06" w:rsidRDefault="00092D06">
                                          <w:pPr>
                                            <w:spacing w:after="160" w:line="259" w:lineRule="auto"/>
                                            <w:ind w:left="0" w:firstLine="0"/>
                                            <w:jc w:val="left"/>
                                          </w:pPr>
                                          <w:r>
                                            <w:rPr>
                                              <w:sz w:val="18"/>
                                            </w:rPr>
                                            <w:t>Судьба</w:t>
                                          </w:r>
                                          <w:r>
                                            <w:rPr>
                                              <w:spacing w:val="-208"/>
                                              <w:sz w:val="18"/>
                                            </w:rPr>
                                            <w:t xml:space="preserve"> </w:t>
                                          </w:r>
                                          <w:r>
                                            <w:rPr>
                                              <w:sz w:val="18"/>
                                            </w:rPr>
                                            <w:t>челове-</w:t>
                                          </w:r>
                                        </w:p>
                                      </w:txbxContent>
                                    </wps:txbx>
                                    <wps:bodyPr horzOverflow="overflow" vert="horz" lIns="0" tIns="0" rIns="0" bIns="0" rtlCol="0">
                                      <a:noAutofit/>
                                    </wps:bodyPr>
                                  </wps:wsp>
                                  <wps:wsp>
                                    <wps:cNvPr id="61709" name="Rectangle 61709"/>
                                    <wps:cNvSpPr/>
                                    <wps:spPr>
                                      <a:xfrm rot="-5399999">
                                        <a:off x="267292" y="417142"/>
                                        <a:ext cx="1279240" cy="137730"/>
                                      </a:xfrm>
                                      <a:prstGeom prst="rect">
                                        <a:avLst/>
                                      </a:prstGeom>
                                      <a:ln>
                                        <a:noFill/>
                                      </a:ln>
                                    </wps:spPr>
                                    <wps:txbx>
                                      <w:txbxContent>
                                        <w:p w:rsidR="00092D06" w:rsidRDefault="00092D06">
                                          <w:pPr>
                                            <w:spacing w:after="160" w:line="259" w:lineRule="auto"/>
                                            <w:ind w:left="0" w:firstLine="0"/>
                                            <w:jc w:val="left"/>
                                          </w:pPr>
                                          <w:r>
                                            <w:rPr>
                                              <w:sz w:val="18"/>
                                            </w:rPr>
                                            <w:t>ка</w:t>
                                          </w:r>
                                          <w:r>
                                            <w:rPr>
                                              <w:spacing w:val="-208"/>
                                              <w:sz w:val="18"/>
                                            </w:rPr>
                                            <w:t xml:space="preserve"> </w:t>
                                          </w:r>
                                          <w:r>
                                            <w:rPr>
                                              <w:sz w:val="18"/>
                                            </w:rPr>
                                            <w:t>—</w:t>
                                          </w:r>
                                          <w:r>
                                            <w:rPr>
                                              <w:spacing w:val="-208"/>
                                              <w:sz w:val="18"/>
                                            </w:rPr>
                                            <w:t xml:space="preserve"> </w:t>
                                          </w:r>
                                          <w:r>
                                            <w:rPr>
                                              <w:sz w:val="18"/>
                                            </w:rPr>
                                            <w:t>судьба</w:t>
                                          </w:r>
                                          <w:r>
                                            <w:rPr>
                                              <w:spacing w:val="-208"/>
                                              <w:sz w:val="18"/>
                                            </w:rPr>
                                            <w:t xml:space="preserve"> </w:t>
                                          </w:r>
                                          <w:r>
                                            <w:rPr>
                                              <w:sz w:val="18"/>
                                            </w:rPr>
                                            <w:t>че-</w:t>
                                          </w:r>
                                        </w:p>
                                      </w:txbxContent>
                                    </wps:txbx>
                                    <wps:bodyPr horzOverflow="overflow" vert="horz" lIns="0" tIns="0" rIns="0" bIns="0" rtlCol="0">
                                      <a:noAutofit/>
                                    </wps:bodyPr>
                                  </wps:wsp>
                                  <wps:wsp>
                                    <wps:cNvPr id="61710" name="Rectangle 61710"/>
                                    <wps:cNvSpPr/>
                                    <wps:spPr>
                                      <a:xfrm rot="-5399999">
                                        <a:off x="447404" y="457578"/>
                                        <a:ext cx="1198366" cy="137730"/>
                                      </a:xfrm>
                                      <a:prstGeom prst="rect">
                                        <a:avLst/>
                                      </a:prstGeom>
                                      <a:ln>
                                        <a:noFill/>
                                      </a:ln>
                                    </wps:spPr>
                                    <wps:txbx>
                                      <w:txbxContent>
                                        <w:p w:rsidR="00092D06" w:rsidRDefault="00092D06">
                                          <w:pPr>
                                            <w:spacing w:after="160" w:line="259" w:lineRule="auto"/>
                                            <w:ind w:left="0" w:firstLine="0"/>
                                            <w:jc w:val="left"/>
                                          </w:pPr>
                                          <w:r>
                                            <w:rPr>
                                              <w:sz w:val="18"/>
                                            </w:rPr>
                                            <w:t>ловечества</w:t>
                                          </w:r>
                                          <w:r>
                                            <w:rPr>
                                              <w:spacing w:val="-208"/>
                                              <w:sz w:val="18"/>
                                            </w:rPr>
                                            <w:t xml:space="preserve"> </w:t>
                                          </w:r>
                                          <w:r>
                                            <w:rPr>
                                              <w:sz w:val="18"/>
                                            </w:rPr>
                                            <w:t>(на</w:t>
                                          </w:r>
                                          <w:r>
                                            <w:rPr>
                                              <w:spacing w:val="-45"/>
                                              <w:sz w:val="18"/>
                                            </w:rPr>
                                            <w:t xml:space="preserve"> </w:t>
                                          </w:r>
                                        </w:p>
                                      </w:txbxContent>
                                    </wps:txbx>
                                    <wps:bodyPr horzOverflow="overflow" vert="horz" lIns="0" tIns="0" rIns="0" bIns="0" rtlCol="0">
                                      <a:noAutofit/>
                                    </wps:bodyPr>
                                  </wps:wsp>
                                  <wps:wsp>
                                    <wps:cNvPr id="61711" name="Rectangle 61711"/>
                                    <wps:cNvSpPr/>
                                    <wps:spPr>
                                      <a:xfrm rot="-5399999">
                                        <a:off x="553939" y="424439"/>
                                        <a:ext cx="1264646" cy="137730"/>
                                      </a:xfrm>
                                      <a:prstGeom prst="rect">
                                        <a:avLst/>
                                      </a:prstGeom>
                                      <a:ln>
                                        <a:noFill/>
                                      </a:ln>
                                    </wps:spPr>
                                    <wps:txbx>
                                      <w:txbxContent>
                                        <w:p w:rsidR="00092D06" w:rsidRDefault="00092D06">
                                          <w:pPr>
                                            <w:spacing w:after="160" w:line="259" w:lineRule="auto"/>
                                            <w:ind w:left="0" w:firstLine="0"/>
                                            <w:jc w:val="left"/>
                                          </w:pPr>
                                          <w:r>
                                            <w:rPr>
                                              <w:sz w:val="18"/>
                                            </w:rPr>
                                            <w:t>примере</w:t>
                                          </w:r>
                                          <w:r>
                                            <w:rPr>
                                              <w:spacing w:val="-208"/>
                                              <w:sz w:val="18"/>
                                            </w:rPr>
                                            <w:t xml:space="preserve"> </w:t>
                                          </w:r>
                                          <w:r>
                                            <w:rPr>
                                              <w:sz w:val="18"/>
                                            </w:rPr>
                                            <w:t>творче-</w:t>
                                          </w:r>
                                        </w:p>
                                      </w:txbxContent>
                                    </wps:txbx>
                                    <wps:bodyPr horzOverflow="overflow" vert="horz" lIns="0" tIns="0" rIns="0" bIns="0" rtlCol="0">
                                      <a:noAutofit/>
                                    </wps:bodyPr>
                                  </wps:wsp>
                                  <wps:wsp>
                                    <wps:cNvPr id="61712" name="Rectangle 61712"/>
                                    <wps:cNvSpPr/>
                                    <wps:spPr>
                                      <a:xfrm rot="-5399999">
                                        <a:off x="677043" y="407868"/>
                                        <a:ext cx="1297786" cy="137730"/>
                                      </a:xfrm>
                                      <a:prstGeom prst="rect">
                                        <a:avLst/>
                                      </a:prstGeom>
                                      <a:ln>
                                        <a:noFill/>
                                      </a:ln>
                                    </wps:spPr>
                                    <wps:txbx>
                                      <w:txbxContent>
                                        <w:p w:rsidR="00092D06" w:rsidRDefault="00092D06">
                                          <w:pPr>
                                            <w:spacing w:after="160" w:line="259" w:lineRule="auto"/>
                                            <w:ind w:left="0" w:firstLine="0"/>
                                            <w:jc w:val="left"/>
                                          </w:pPr>
                                          <w:r>
                                            <w:rPr>
                                              <w:sz w:val="18"/>
                                            </w:rPr>
                                            <w:t>ства</w:t>
                                          </w:r>
                                          <w:r>
                                            <w:rPr>
                                              <w:spacing w:val="-208"/>
                                              <w:sz w:val="18"/>
                                            </w:rPr>
                                            <w:t xml:space="preserve"> </w:t>
                                          </w:r>
                                          <w:r>
                                            <w:rPr>
                                              <w:sz w:val="18"/>
                                            </w:rPr>
                                            <w:t>Л.</w:t>
                                          </w:r>
                                          <w:r>
                                            <w:rPr>
                                              <w:spacing w:val="-208"/>
                                              <w:sz w:val="18"/>
                                            </w:rPr>
                                            <w:t xml:space="preserve"> </w:t>
                                          </w:r>
                                          <w:r>
                                            <w:rPr>
                                              <w:sz w:val="18"/>
                                            </w:rPr>
                                            <w:t>ван</w:t>
                                          </w:r>
                                          <w:r>
                                            <w:rPr>
                                              <w:spacing w:val="-208"/>
                                              <w:sz w:val="18"/>
                                            </w:rPr>
                                            <w:t xml:space="preserve"> </w:t>
                                          </w:r>
                                          <w:r>
                                            <w:rPr>
                                              <w:sz w:val="18"/>
                                            </w:rPr>
                                            <w:t>Бет-</w:t>
                                          </w:r>
                                        </w:p>
                                      </w:txbxContent>
                                    </wps:txbx>
                                    <wps:bodyPr horzOverflow="overflow" vert="horz" lIns="0" tIns="0" rIns="0" bIns="0" rtlCol="0">
                                      <a:noAutofit/>
                                    </wps:bodyPr>
                                  </wps:wsp>
                                  <wps:wsp>
                                    <wps:cNvPr id="61713" name="Rectangle 61713"/>
                                    <wps:cNvSpPr/>
                                    <wps:spPr>
                                      <a:xfrm rot="-5399999">
                                        <a:off x="851454" y="442605"/>
                                        <a:ext cx="1228313" cy="137730"/>
                                      </a:xfrm>
                                      <a:prstGeom prst="rect">
                                        <a:avLst/>
                                      </a:prstGeom>
                                      <a:ln>
                                        <a:noFill/>
                                      </a:ln>
                                    </wps:spPr>
                                    <wps:txbx>
                                      <w:txbxContent>
                                        <w:p w:rsidR="00092D06" w:rsidRDefault="00092D06">
                                          <w:pPr>
                                            <w:spacing w:after="160" w:line="259" w:lineRule="auto"/>
                                            <w:ind w:left="0" w:firstLine="0"/>
                                            <w:jc w:val="left"/>
                                          </w:pPr>
                                          <w:r>
                                            <w:rPr>
                                              <w:sz w:val="18"/>
                                            </w:rPr>
                                            <w:t>ховена,</w:t>
                                          </w:r>
                                          <w:r>
                                            <w:rPr>
                                              <w:spacing w:val="-208"/>
                                              <w:sz w:val="18"/>
                                            </w:rPr>
                                            <w:t xml:space="preserve"> </w:t>
                                          </w:r>
                                          <w:r>
                                            <w:rPr>
                                              <w:sz w:val="18"/>
                                            </w:rPr>
                                            <w:t>Ф.</w:t>
                                          </w:r>
                                          <w:r>
                                            <w:rPr>
                                              <w:spacing w:val="-208"/>
                                              <w:sz w:val="18"/>
                                            </w:rPr>
                                            <w:t xml:space="preserve"> </w:t>
                                          </w:r>
                                          <w:r>
                                            <w:rPr>
                                              <w:sz w:val="18"/>
                                            </w:rPr>
                                            <w:t>Шу-</w:t>
                                          </w:r>
                                        </w:p>
                                      </w:txbxContent>
                                    </wps:txbx>
                                    <wps:bodyPr horzOverflow="overflow" vert="horz" lIns="0" tIns="0" rIns="0" bIns="0" rtlCol="0">
                                      <a:noAutofit/>
                                    </wps:bodyPr>
                                  </wps:wsp>
                                  <wps:wsp>
                                    <wps:cNvPr id="61714" name="Rectangle 61714"/>
                                    <wps:cNvSpPr/>
                                    <wps:spPr>
                                      <a:xfrm rot="-5399999">
                                        <a:off x="906682" y="358158"/>
                                        <a:ext cx="1397207" cy="137730"/>
                                      </a:xfrm>
                                      <a:prstGeom prst="rect">
                                        <a:avLst/>
                                      </a:prstGeom>
                                      <a:ln>
                                        <a:noFill/>
                                      </a:ln>
                                    </wps:spPr>
                                    <wps:txbx>
                                      <w:txbxContent>
                                        <w:p w:rsidR="00092D06" w:rsidRDefault="00092D06">
                                          <w:pPr>
                                            <w:spacing w:after="160" w:line="259" w:lineRule="auto"/>
                                            <w:ind w:left="0" w:firstLine="0"/>
                                            <w:jc w:val="left"/>
                                          </w:pPr>
                                          <w:r>
                                            <w:rPr>
                                              <w:sz w:val="18"/>
                                            </w:rPr>
                                            <w:t>берта</w:t>
                                          </w:r>
                                          <w:r>
                                            <w:rPr>
                                              <w:spacing w:val="-208"/>
                                              <w:sz w:val="18"/>
                                            </w:rPr>
                                            <w:t xml:space="preserve"> </w:t>
                                          </w:r>
                                          <w:r>
                                            <w:rPr>
                                              <w:sz w:val="18"/>
                                            </w:rPr>
                                            <w:t>и</w:t>
                                          </w:r>
                                          <w:r>
                                            <w:rPr>
                                              <w:spacing w:val="-208"/>
                                              <w:sz w:val="18"/>
                                            </w:rPr>
                                            <w:t xml:space="preserve"> </w:t>
                                          </w:r>
                                          <w:r>
                                            <w:rPr>
                                              <w:sz w:val="18"/>
                                            </w:rPr>
                                            <w:t>др.).</w:t>
                                          </w:r>
                                          <w:r>
                                            <w:rPr>
                                              <w:spacing w:val="-208"/>
                                              <w:sz w:val="18"/>
                                            </w:rPr>
                                            <w:t xml:space="preserve"> </w:t>
                                          </w:r>
                                          <w:r>
                                            <w:rPr>
                                              <w:sz w:val="18"/>
                                            </w:rPr>
                                            <w:t>Сти-</w:t>
                                          </w:r>
                                        </w:p>
                                      </w:txbxContent>
                                    </wps:txbx>
                                    <wps:bodyPr horzOverflow="overflow" vert="horz" lIns="0" tIns="0" rIns="0" bIns="0" rtlCol="0">
                                      <a:noAutofit/>
                                    </wps:bodyPr>
                                  </wps:wsp>
                                  <wps:wsp>
                                    <wps:cNvPr id="61715" name="Rectangle 61715"/>
                                    <wps:cNvSpPr/>
                                    <wps:spPr>
                                      <a:xfrm rot="-5399999">
                                        <a:off x="1041188" y="352990"/>
                                        <a:ext cx="1407544" cy="137729"/>
                                      </a:xfrm>
                                      <a:prstGeom prst="rect">
                                        <a:avLst/>
                                      </a:prstGeom>
                                      <a:ln>
                                        <a:noFill/>
                                      </a:ln>
                                    </wps:spPr>
                                    <wps:txbx>
                                      <w:txbxContent>
                                        <w:p w:rsidR="00092D06" w:rsidRDefault="00092D06">
                                          <w:pPr>
                                            <w:spacing w:after="160" w:line="259" w:lineRule="auto"/>
                                            <w:ind w:left="0" w:firstLine="0"/>
                                            <w:jc w:val="left"/>
                                          </w:pPr>
                                          <w:r>
                                            <w:rPr>
                                              <w:sz w:val="18"/>
                                            </w:rPr>
                                            <w:t>ли</w:t>
                                          </w:r>
                                          <w:r>
                                            <w:rPr>
                                              <w:spacing w:val="-208"/>
                                              <w:sz w:val="18"/>
                                            </w:rPr>
                                            <w:t xml:space="preserve"> </w:t>
                                          </w:r>
                                          <w:r>
                                            <w:rPr>
                                              <w:sz w:val="18"/>
                                            </w:rPr>
                                            <w:t>классицизм</w:t>
                                          </w:r>
                                          <w:r>
                                            <w:rPr>
                                              <w:spacing w:val="-208"/>
                                              <w:sz w:val="18"/>
                                            </w:rPr>
                                            <w:t xml:space="preserve"> </w:t>
                                          </w:r>
                                          <w:r>
                                            <w:rPr>
                                              <w:sz w:val="18"/>
                                            </w:rPr>
                                            <w:t>и</w:t>
                                          </w:r>
                                          <w:r>
                                            <w:rPr>
                                              <w:spacing w:val="-45"/>
                                              <w:sz w:val="18"/>
                                            </w:rPr>
                                            <w:t xml:space="preserve"> </w:t>
                                          </w:r>
                                        </w:p>
                                      </w:txbxContent>
                                    </wps:txbx>
                                    <wps:bodyPr horzOverflow="overflow" vert="horz" lIns="0" tIns="0" rIns="0" bIns="0" rtlCol="0">
                                      <a:noAutofit/>
                                    </wps:bodyPr>
                                  </wps:wsp>
                                  <wps:wsp>
                                    <wps:cNvPr id="61716" name="Rectangle 61716"/>
                                    <wps:cNvSpPr/>
                                    <wps:spPr>
                                      <a:xfrm rot="-5399999">
                                        <a:off x="1198497" y="370624"/>
                                        <a:ext cx="1372275" cy="137729"/>
                                      </a:xfrm>
                                      <a:prstGeom prst="rect">
                                        <a:avLst/>
                                      </a:prstGeom>
                                      <a:ln>
                                        <a:noFill/>
                                      </a:ln>
                                    </wps:spPr>
                                    <wps:txbx>
                                      <w:txbxContent>
                                        <w:p w:rsidR="00092D06" w:rsidRDefault="00092D06">
                                          <w:pPr>
                                            <w:spacing w:after="160" w:line="259" w:lineRule="auto"/>
                                            <w:ind w:left="0" w:firstLine="0"/>
                                            <w:jc w:val="left"/>
                                          </w:pPr>
                                          <w:r>
                                            <w:rPr>
                                              <w:sz w:val="18"/>
                                            </w:rPr>
                                            <w:t>романтизм</w:t>
                                          </w:r>
                                          <w:r>
                                            <w:rPr>
                                              <w:spacing w:val="-208"/>
                                              <w:sz w:val="18"/>
                                            </w:rPr>
                                            <w:t xml:space="preserve"> </w:t>
                                          </w:r>
                                          <w:r>
                                            <w:rPr>
                                              <w:sz w:val="18"/>
                                            </w:rPr>
                                            <w:t>(круг</w:t>
                                          </w:r>
                                          <w:r>
                                            <w:rPr>
                                              <w:spacing w:val="-45"/>
                                              <w:sz w:val="18"/>
                                            </w:rPr>
                                            <w:t xml:space="preserve"> </w:t>
                                          </w:r>
                                        </w:p>
                                      </w:txbxContent>
                                    </wps:txbx>
                                    <wps:bodyPr horzOverflow="overflow" vert="horz" lIns="0" tIns="0" rIns="0" bIns="0" rtlCol="0">
                                      <a:noAutofit/>
                                    </wps:bodyPr>
                                  </wps:wsp>
                                  <wps:wsp>
                                    <wps:cNvPr id="61717" name="Rectangle 61717"/>
                                    <wps:cNvSpPr/>
                                    <wps:spPr>
                                      <a:xfrm rot="-5399999">
                                        <a:off x="1426951" y="459403"/>
                                        <a:ext cx="1194717" cy="137730"/>
                                      </a:xfrm>
                                      <a:prstGeom prst="rect">
                                        <a:avLst/>
                                      </a:prstGeom>
                                      <a:ln>
                                        <a:noFill/>
                                      </a:ln>
                                    </wps:spPr>
                                    <wps:txbx>
                                      <w:txbxContent>
                                        <w:p w:rsidR="00092D06" w:rsidRDefault="00092D06">
                                          <w:pPr>
                                            <w:spacing w:after="160" w:line="259" w:lineRule="auto"/>
                                            <w:ind w:left="0" w:firstLine="0"/>
                                            <w:jc w:val="left"/>
                                          </w:pPr>
                                          <w:r>
                                            <w:rPr>
                                              <w:sz w:val="18"/>
                                            </w:rPr>
                                            <w:t>основных</w:t>
                                          </w:r>
                                          <w:r>
                                            <w:rPr>
                                              <w:spacing w:val="-208"/>
                                              <w:sz w:val="18"/>
                                            </w:rPr>
                                            <w:t xml:space="preserve"> </w:t>
                                          </w:r>
                                          <w:r>
                                            <w:rPr>
                                              <w:sz w:val="18"/>
                                            </w:rPr>
                                            <w:t>обра-</w:t>
                                          </w:r>
                                        </w:p>
                                      </w:txbxContent>
                                    </wps:txbx>
                                    <wps:bodyPr horzOverflow="overflow" vert="horz" lIns="0" tIns="0" rIns="0" bIns="0" rtlCol="0">
                                      <a:noAutofit/>
                                    </wps:bodyPr>
                                  </wps:wsp>
                                  <wps:wsp>
                                    <wps:cNvPr id="61718" name="Rectangle 61718"/>
                                    <wps:cNvSpPr/>
                                    <wps:spPr>
                                      <a:xfrm rot="-5399999">
                                        <a:off x="1443110" y="335887"/>
                                        <a:ext cx="1441748" cy="137730"/>
                                      </a:xfrm>
                                      <a:prstGeom prst="rect">
                                        <a:avLst/>
                                      </a:prstGeom>
                                      <a:ln>
                                        <a:noFill/>
                                      </a:ln>
                                    </wps:spPr>
                                    <wps:txbx>
                                      <w:txbxContent>
                                        <w:p w:rsidR="00092D06" w:rsidRDefault="00092D06">
                                          <w:pPr>
                                            <w:spacing w:after="160" w:line="259" w:lineRule="auto"/>
                                            <w:ind w:left="0" w:firstLine="0"/>
                                            <w:jc w:val="left"/>
                                          </w:pPr>
                                          <w:r>
                                            <w:rPr>
                                              <w:sz w:val="18"/>
                                            </w:rPr>
                                            <w:t>зов,</w:t>
                                          </w:r>
                                          <w:r>
                                            <w:rPr>
                                              <w:spacing w:val="-208"/>
                                              <w:sz w:val="18"/>
                                            </w:rPr>
                                            <w:t xml:space="preserve"> </w:t>
                                          </w:r>
                                          <w:r>
                                            <w:rPr>
                                              <w:sz w:val="18"/>
                                            </w:rPr>
                                            <w:t>характерных</w:t>
                                          </w:r>
                                          <w:r>
                                            <w:rPr>
                                              <w:spacing w:val="-45"/>
                                              <w:sz w:val="18"/>
                                            </w:rPr>
                                            <w:t xml:space="preserve"> </w:t>
                                          </w:r>
                                        </w:p>
                                      </w:txbxContent>
                                    </wps:txbx>
                                    <wps:bodyPr horzOverflow="overflow" vert="horz" lIns="0" tIns="0" rIns="0" bIns="0" rtlCol="0">
                                      <a:noAutofit/>
                                    </wps:bodyPr>
                                  </wps:wsp>
                                  <wps:wsp>
                                    <wps:cNvPr id="61719" name="Rectangle 61719"/>
                                    <wps:cNvSpPr/>
                                    <wps:spPr>
                                      <a:xfrm rot="-5399999">
                                        <a:off x="1641692" y="394795"/>
                                        <a:ext cx="1323933" cy="137730"/>
                                      </a:xfrm>
                                      <a:prstGeom prst="rect">
                                        <a:avLst/>
                                      </a:prstGeom>
                                      <a:ln>
                                        <a:noFill/>
                                      </a:ln>
                                    </wps:spPr>
                                    <wps:txbx>
                                      <w:txbxContent>
                                        <w:p w:rsidR="00092D06" w:rsidRDefault="00092D06">
                                          <w:pPr>
                                            <w:spacing w:after="160" w:line="259" w:lineRule="auto"/>
                                            <w:ind w:left="0" w:firstLine="0"/>
                                            <w:jc w:val="left"/>
                                          </w:pPr>
                                          <w:r>
                                            <w:rPr>
                                              <w:sz w:val="18"/>
                                            </w:rPr>
                                            <w:t>интонаций,</w:t>
                                          </w:r>
                                          <w:r>
                                            <w:rPr>
                                              <w:spacing w:val="-208"/>
                                              <w:sz w:val="18"/>
                                            </w:rPr>
                                            <w:t xml:space="preserve"> </w:t>
                                          </w:r>
                                          <w:r>
                                            <w:rPr>
                                              <w:sz w:val="18"/>
                                            </w:rPr>
                                            <w:t>жан-</w:t>
                                          </w:r>
                                        </w:p>
                                      </w:txbxContent>
                                    </wps:txbx>
                                    <wps:bodyPr horzOverflow="overflow" vert="horz" lIns="0" tIns="0" rIns="0" bIns="0" rtlCol="0">
                                      <a:noAutofit/>
                                    </wps:bodyPr>
                                  </wps:wsp>
                                  <wps:wsp>
                                    <wps:cNvPr id="61720" name="Rectangle 61720"/>
                                    <wps:cNvSpPr/>
                                    <wps:spPr>
                                      <a:xfrm rot="-5399999">
                                        <a:off x="2269424" y="882852"/>
                                        <a:ext cx="347819" cy="137730"/>
                                      </a:xfrm>
                                      <a:prstGeom prst="rect">
                                        <a:avLst/>
                                      </a:prstGeom>
                                      <a:ln>
                                        <a:noFill/>
                                      </a:ln>
                                    </wps:spPr>
                                    <wps:txbx>
                                      <w:txbxContent>
                                        <w:p w:rsidR="00092D06" w:rsidRDefault="00092D06">
                                          <w:pPr>
                                            <w:spacing w:after="160" w:line="259" w:lineRule="auto"/>
                                            <w:ind w:left="0" w:firstLine="0"/>
                                            <w:jc w:val="left"/>
                                          </w:pPr>
                                          <w:r>
                                            <w:rPr>
                                              <w:sz w:val="18"/>
                                            </w:rPr>
                                            <w:t>ров)</w:t>
                                          </w:r>
                                          <w:r>
                                            <w:rPr>
                                              <w:spacing w:val="-45"/>
                                              <w:sz w:val="18"/>
                                            </w:rPr>
                                            <w:t xml:space="preserve"> </w:t>
                                          </w:r>
                                        </w:p>
                                      </w:txbxContent>
                                    </wps:txbx>
                                    <wps:bodyPr horzOverflow="overflow" vert="horz" lIns="0" tIns="0" rIns="0" bIns="0" rtlCol="0">
                                      <a:noAutofit/>
                                    </wps:bodyPr>
                                  </wps:wsp>
                                </wpg:wgp>
                              </a:graphicData>
                            </a:graphic>
                          </wp:inline>
                        </w:drawing>
                      </mc:Choice>
                      <mc:Fallback>
                        <w:pict>
                          <v:group id="Group 636915" o:spid="_x0000_s1757" style="width:195.1pt;height:88.65pt;mso-position-horizontal-relative:char;mso-position-vertical-relative:line" coordsize="24780,11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">
                            <v:rect id="Rectangle 61703" o:spid="_x0000_s1758" style="position:absolute;left:-5493;top:4385;width:1236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qruscA&#10;AADeAAAADwAAAGRycy9kb3ducmV2LnhtbESPW2vCQBSE3wX/w3KEvukmtqikrlIKJX2pUG/4eMye&#10;XGj2bMyuGv99VxB8HGbmG2a+7EwtLtS6yrKCeBSBIM6srrhQsN18DWcgnEfWWFsmBTdysFz0e3NM&#10;tL3yL13WvhABwi5BBaX3TSKly0oy6Ea2IQ5ebluDPsi2kLrFa4CbWo6jaCINVhwWSmzos6Tsb302&#10;Cnbx5rxP3erIh/w0ffvx6SovUqVeBt3HOwhPnX+GH+1vrWAST6NXuN8JV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wqq7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Героические</w:t>
                                    </w:r>
                                    <w:r>
                                      <w:rPr>
                                        <w:spacing w:val="-208"/>
                                        <w:sz w:val="18"/>
                                      </w:rPr>
                                      <w:t xml:space="preserve"> </w:t>
                                    </w:r>
                                    <w:r>
                                      <w:rPr>
                                        <w:sz w:val="18"/>
                                      </w:rPr>
                                      <w:t>об-</w:t>
                                    </w:r>
                                  </w:p>
                                </w:txbxContent>
                              </v:textbox>
                            </v:rect>
                            <v:rect id="Rectangle 61704" o:spid="_x0000_s1759" style="position:absolute;left:-4385;top:4098;width:1293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MzzscA&#10;AADeAAAADwAAAGRycy9kb3ducmV2LnhtbESPW2vCQBSE3wv9D8sp9K3ZREQluooUSvpSwSs+HrMn&#10;F8yejdlV03/vFgo+DjPzDTNb9KYRN+pcbVlBEsUgiHOray4V7LZfHxMQziNrbCyTgl9ysJi/vsww&#10;1fbOa7ptfCkChF2KCirv21RKl1dk0EW2JQ5eYTuDPsiulLrDe4CbRg7ieCQN1hwWKmzps6L8vLka&#10;Bftkez1kbnXiY3EZD398tirKTKn3t345BeGp98/wf/tbKxgl43gIf3fCFZ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PDM8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разы</w:t>
                                    </w:r>
                                    <w:r>
                                      <w:rPr>
                                        <w:spacing w:val="-208"/>
                                        <w:sz w:val="18"/>
                                      </w:rPr>
                                      <w:t xml:space="preserve"> </w:t>
                                    </w:r>
                                    <w:r>
                                      <w:rPr>
                                        <w:sz w:val="18"/>
                                      </w:rPr>
                                      <w:t>в</w:t>
                                    </w:r>
                                    <w:r>
                                      <w:rPr>
                                        <w:spacing w:val="-208"/>
                                        <w:sz w:val="18"/>
                                      </w:rPr>
                                      <w:t xml:space="preserve"> </w:t>
                                    </w:r>
                                    <w:r>
                                      <w:rPr>
                                        <w:sz w:val="18"/>
                                      </w:rPr>
                                      <w:t>музыке.</w:t>
                                    </w:r>
                                    <w:r>
                                      <w:rPr>
                                        <w:spacing w:val="-45"/>
                                        <w:sz w:val="18"/>
                                      </w:rPr>
                                      <w:t xml:space="preserve"> </w:t>
                                    </w:r>
                                  </w:p>
                                </w:txbxContent>
                              </v:textbox>
                            </v:rect>
                            <v:rect id="Rectangle 61705" o:spid="_x0000_s1760" style="position:absolute;left:-2615;top:4470;width:1219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WVccA&#10;AADeAAAADwAAAGRycy9kb3ducmV2LnhtbESPW2vCQBSE3wX/w3KEvukm0qqkrlIKJX2pUG/4eMye&#10;XGj2bMyuGv99VxB8HGbmG2a+7EwtLtS6yrKCeBSBIM6srrhQsN18DWcgnEfWWFsmBTdysFz0e3NM&#10;tL3yL13WvhABwi5BBaX3TSKly0oy6Ea2IQ5ebluDPsi2kLrFa4CbWo6jaCINVhwWSmzos6Tsb302&#10;Cnbx5rxP3erIh/w0ff3x6SovUqVeBt3HOwhPnX+GH+1vrWAST6M3uN8JV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yPll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Лирический</w:t>
                                    </w:r>
                                    <w:r>
                                      <w:rPr>
                                        <w:spacing w:val="-208"/>
                                        <w:sz w:val="18"/>
                                      </w:rPr>
                                      <w:t xml:space="preserve"> </w:t>
                                    </w:r>
                                    <w:r>
                                      <w:rPr>
                                        <w:sz w:val="18"/>
                                      </w:rPr>
                                      <w:t>ге-</w:t>
                                    </w:r>
                                  </w:p>
                                </w:txbxContent>
                              </v:textbox>
                            </v:rect>
                            <v:rect id="Rectangle 61706" o:spid="_x0000_s1761" style="position:absolute;left:-2606;top:3082;width:1497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0IIscA&#10;AADeAAAADwAAAGRycy9kb3ducmV2LnhtbESPW2vCQBSE3wv9D8sR+lY3kRIluooUJL4oeGnx8TR7&#10;cqHZszG7avz3bqHg4zAz3zCzRW8acaXO1ZYVxMMIBHFudc2lguNh9T4B4TyyxsYyKbiTg8X89WWG&#10;qbY33tF170sRIOxSVFB536ZSurwig25oW+LgFbYz6IPsSqk7vAW4aeQoihJpsOawUGFLnxXlv/uL&#10;UfAVHy7fmdv+8Kk4jz82PtsWZabU26BfTkF46v0z/N9eawVJPI4S+LsTroCc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xdCC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рой</w:t>
                                    </w:r>
                                    <w:r>
                                      <w:rPr>
                                        <w:spacing w:val="-208"/>
                                        <w:sz w:val="18"/>
                                      </w:rPr>
                                      <w:t xml:space="preserve"> </w:t>
                                    </w:r>
                                    <w:r>
                                      <w:rPr>
                                        <w:sz w:val="18"/>
                                      </w:rPr>
                                      <w:t>музыкального</w:t>
                                    </w:r>
                                    <w:r>
                                      <w:rPr>
                                        <w:spacing w:val="-45"/>
                                        <w:sz w:val="18"/>
                                      </w:rPr>
                                      <w:t xml:space="preserve"> </w:t>
                                    </w:r>
                                  </w:p>
                                </w:txbxContent>
                              </v:textbox>
                            </v:rect>
                            <v:rect id="Rectangle 61707" o:spid="_x0000_s1762" style="position:absolute;left:571;top:4864;width:1140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GtuccA&#10;AADeAAAADwAAAGRycy9kb3ducmV2LnhtbESPT2vCQBTE7wW/w/KE3uomUkyJriKCpJcK1Soen9mX&#10;P5h9m2ZXTb99VxA8DjPzG2a26E0jrtS52rKCeBSBIM6trrlU8LNbv32AcB5ZY2OZFPyRg8V88DLD&#10;VNsbf9N160sRIOxSVFB536ZSurwig25kW+LgFbYz6IPsSqk7vAW4aeQ4iibSYM1hocKWVhXl5+3F&#10;KNjHu8shc5sTH4vf5P3LZ5uizJR6HfbLKQhPvX+GH+1PrWASJ1EC9zvhCsj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MRrb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произведения.</w:t>
                                    </w:r>
                                    <w:r>
                                      <w:rPr>
                                        <w:spacing w:val="-45"/>
                                        <w:sz w:val="18"/>
                                      </w:rPr>
                                      <w:t xml:space="preserve"> </w:t>
                                    </w:r>
                                  </w:p>
                                </w:txbxContent>
                              </v:textbox>
                            </v:rect>
                            <v:rect id="Rectangle 61708" o:spid="_x0000_s1763" style="position:absolute;left:1911;top:4807;width:11521;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45y8MA&#10;AADeAAAADwAAAGRycy9kb3ducmV2LnhtbERPy4rCMBTdD/gP4QruxrQiKtUoIkjdKIyO4vLa3D6w&#10;ualN1M7fTxYDszyc92LVmVq8qHWVZQXxMAJBnFldcaHg+7T9nIFwHlljbZkU/JCD1bL3scBE2zd/&#10;0evoCxFC2CWooPS+SaR0WUkG3dA2xIHLbWvQB9gWUrf4DuGmlqMomkiDFYeGEhvalJTdj0+j4Byf&#10;npfUHW58zR/T8d6nh7xIlRr0u/UchKfO/4v/3DutYBJPo7A33AlX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o45y8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Судьба</w:t>
                                    </w:r>
                                    <w:r>
                                      <w:rPr>
                                        <w:spacing w:val="-208"/>
                                        <w:sz w:val="18"/>
                                      </w:rPr>
                                      <w:t xml:space="preserve"> </w:t>
                                    </w:r>
                                    <w:r>
                                      <w:rPr>
                                        <w:sz w:val="18"/>
                                      </w:rPr>
                                      <w:t>челове-</w:t>
                                    </w:r>
                                  </w:p>
                                </w:txbxContent>
                              </v:textbox>
                            </v:rect>
                            <v:rect id="Rectangle 61709" o:spid="_x0000_s1764" style="position:absolute;left:2673;top:4171;width:1279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KcUMgA&#10;AADeAAAADwAAAGRycy9kb3ducmV2LnhtbESPT2vCQBTE70K/w/IKvekmpWhN3YRSKOmlglrF42v2&#10;5Q/Nvk2zq8Zv7wqCx2FmfsMsssG04ki9aywriCcRCOLC6oYrBT+bz/ErCOeRNbaWScGZHGTpw2iB&#10;ibYnXtFx7SsRIOwSVFB73yVSuqImg25iO+LglbY36IPsK6l7PAW4aeVzFE2lwYbDQo0dfdRU/K0P&#10;RsE23hx2uVv+8r78n718+3xZVrlST4/D+xsIT4O/h2/tL61gGs+iOVzvhCsg0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wpxQ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ка</w:t>
                                    </w:r>
                                    <w:r>
                                      <w:rPr>
                                        <w:spacing w:val="-208"/>
                                        <w:sz w:val="18"/>
                                      </w:rPr>
                                      <w:t xml:space="preserve"> </w:t>
                                    </w:r>
                                    <w:r>
                                      <w:rPr>
                                        <w:sz w:val="18"/>
                                      </w:rPr>
                                      <w:t>—</w:t>
                                    </w:r>
                                    <w:r>
                                      <w:rPr>
                                        <w:spacing w:val="-208"/>
                                        <w:sz w:val="18"/>
                                      </w:rPr>
                                      <w:t xml:space="preserve"> </w:t>
                                    </w:r>
                                    <w:r>
                                      <w:rPr>
                                        <w:sz w:val="18"/>
                                      </w:rPr>
                                      <w:t>судьба</w:t>
                                    </w:r>
                                    <w:r>
                                      <w:rPr>
                                        <w:spacing w:val="-208"/>
                                        <w:sz w:val="18"/>
                                      </w:rPr>
                                      <w:t xml:space="preserve"> </w:t>
                                    </w:r>
                                    <w:r>
                                      <w:rPr>
                                        <w:sz w:val="18"/>
                                      </w:rPr>
                                      <w:t>че-</w:t>
                                    </w:r>
                                  </w:p>
                                </w:txbxContent>
                              </v:textbox>
                            </v:rect>
                            <v:rect id="Rectangle 61710" o:spid="_x0000_s1765" style="position:absolute;left:4474;top:4576;width:1198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GjEMYA&#10;AADeAAAADwAAAGRycy9kb3ducmV2LnhtbESPy2rCQBSG90LfYTiF7swkpWiJjlIKJd00oLGly2Pm&#10;5EIzZ9LMROPbOwvB5c9/41tvJ9OJEw2utawgiWIQxKXVLdcKDsXH/BWE88gaO8uk4EIOtpuH2RpT&#10;bc+8o9Pe1yKMsEtRQeN9n0rpyoYMusj2xMGr7GDQBznUUg94DuOmk89xvJAGWw4PDfb03lD5tx+N&#10;gu+kGH8ylx/5t/pfvnz5LK/qTKmnx+ltBcLT5O/hW/tTK1gkyyQABJyAAn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SGjEM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ловечества</w:t>
                                    </w:r>
                                    <w:r>
                                      <w:rPr>
                                        <w:spacing w:val="-208"/>
                                        <w:sz w:val="18"/>
                                      </w:rPr>
                                      <w:t xml:space="preserve"> </w:t>
                                    </w:r>
                                    <w:r>
                                      <w:rPr>
                                        <w:sz w:val="18"/>
                                      </w:rPr>
                                      <w:t>(на</w:t>
                                    </w:r>
                                    <w:r>
                                      <w:rPr>
                                        <w:spacing w:val="-45"/>
                                        <w:sz w:val="18"/>
                                      </w:rPr>
                                      <w:t xml:space="preserve"> </w:t>
                                    </w:r>
                                  </w:p>
                                </w:txbxContent>
                              </v:textbox>
                            </v:rect>
                            <v:rect id="Rectangle 61711" o:spid="_x0000_s1766" style="position:absolute;left:5539;top:4244;width:12646;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0Gi8cA&#10;AADeAAAADwAAAGRycy9kb3ducmV2LnhtbESPT2sCMRTE7wW/Q3iF3rrZlKJlNUoRyvZSQW2Lx+fm&#10;7R/cvGw3Ubff3giCx2FmfsPMFoNtxYl63zjWoJIUBHHhTMOVhu/tx/MbCB+QDbaOScM/eVjMRw8z&#10;zIw785pOm1CJCGGfoYY6hC6T0hc1WfSJ64ijV7reYoiyr6Tp8RzhtpUvaTqWFhuOCzV2tKypOGyO&#10;VsOP2h5/c7/a8678m7x+hXxVVrnWT4/D+xREoCHcw7f2p9EwVhOl4HonXgE5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ZtBo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примере</w:t>
                                    </w:r>
                                    <w:r>
                                      <w:rPr>
                                        <w:spacing w:val="-208"/>
                                        <w:sz w:val="18"/>
                                      </w:rPr>
                                      <w:t xml:space="preserve"> </w:t>
                                    </w:r>
                                    <w:r>
                                      <w:rPr>
                                        <w:sz w:val="18"/>
                                      </w:rPr>
                                      <w:t>творче-</w:t>
                                    </w:r>
                                  </w:p>
                                </w:txbxContent>
                              </v:textbox>
                            </v:rect>
                            <v:rect id="Rectangle 61712" o:spid="_x0000_s1767" style="position:absolute;left:6770;top:4079;width:1297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Y/McA&#10;AADeAAAADwAAAGRycy9kb3ducmV2LnhtbESPW2vCQBSE34X+h+UU+mY2kaKSuooUSnxR8Fb6eJo9&#10;uWD2bMyuGv+9Wyj4OMzMN8xs0ZtGXKlztWUFSRSDIM6trrlUcNh/DacgnEfW2FgmBXdysJi/DGaY&#10;anvjLV13vhQBwi5FBZX3bSqlyysy6CLbEgevsJ1BH2RXSt3hLcBNI0dxPJYGaw4LFbb0WVF+2l2M&#10;gmOyv3xnbvPLP8V58r722aYoM6XeXvvlBwhPvX+G/9srrWCcTJIR/N0JV0DO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a/mP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ства</w:t>
                                    </w:r>
                                    <w:r>
                                      <w:rPr>
                                        <w:spacing w:val="-208"/>
                                        <w:sz w:val="18"/>
                                      </w:rPr>
                                      <w:t xml:space="preserve"> </w:t>
                                    </w:r>
                                    <w:r>
                                      <w:rPr>
                                        <w:sz w:val="18"/>
                                      </w:rPr>
                                      <w:t>Л.</w:t>
                                    </w:r>
                                    <w:r>
                                      <w:rPr>
                                        <w:spacing w:val="-208"/>
                                        <w:sz w:val="18"/>
                                      </w:rPr>
                                      <w:t xml:space="preserve"> </w:t>
                                    </w:r>
                                    <w:r>
                                      <w:rPr>
                                        <w:sz w:val="18"/>
                                      </w:rPr>
                                      <w:t>ван</w:t>
                                    </w:r>
                                    <w:r>
                                      <w:rPr>
                                        <w:spacing w:val="-208"/>
                                        <w:sz w:val="18"/>
                                      </w:rPr>
                                      <w:t xml:space="preserve"> </w:t>
                                    </w:r>
                                    <w:r>
                                      <w:rPr>
                                        <w:sz w:val="18"/>
                                      </w:rPr>
                                      <w:t>Бет-</w:t>
                                    </w:r>
                                  </w:p>
                                </w:txbxContent>
                              </v:textbox>
                            </v:rect>
                            <v:rect id="Rectangle 61713" o:spid="_x0000_s1768" style="position:absolute;left:8515;top:4426;width:1228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9Z8cA&#10;AADeAAAADwAAAGRycy9kb3ducmV2LnhtbESPW2vCQBSE3wX/w3KEvukmtqikrlIKJX2pUG/4eMye&#10;XGj2bMyuGv99VxB8HGbmG2a+7EwtLtS6yrKCeBSBIM6srrhQsN18DWcgnEfWWFsmBTdysFz0e3NM&#10;tL3yL13WvhABwi5BBaX3TSKly0oy6Ea2IQ5ebluDPsi2kLrFa4CbWo6jaCINVhwWSmzos6Tsb302&#10;Cnbx5rxP3erIh/w0ffvx6SovUqVeBt3HOwhPnX+GH+1vrWAST+NXuN8JV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nzPW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ховена,</w:t>
                                    </w:r>
                                    <w:r>
                                      <w:rPr>
                                        <w:spacing w:val="-208"/>
                                        <w:sz w:val="18"/>
                                      </w:rPr>
                                      <w:t xml:space="preserve"> </w:t>
                                    </w:r>
                                    <w:r>
                                      <w:rPr>
                                        <w:sz w:val="18"/>
                                      </w:rPr>
                                      <w:t>Ф.</w:t>
                                    </w:r>
                                    <w:r>
                                      <w:rPr>
                                        <w:spacing w:val="-208"/>
                                        <w:sz w:val="18"/>
                                      </w:rPr>
                                      <w:t xml:space="preserve"> </w:t>
                                    </w:r>
                                    <w:r>
                                      <w:rPr>
                                        <w:sz w:val="18"/>
                                      </w:rPr>
                                      <w:t>Шу-</w:t>
                                    </w:r>
                                  </w:p>
                                </w:txbxContent>
                              </v:textbox>
                            </v:rect>
                            <v:rect id="Rectangle 61714" o:spid="_x0000_s1769" style="position:absolute;left:9067;top:3582;width:1397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qlE8cA&#10;AADeAAAADwAAAGRycy9kb3ducmV2LnhtbESPT2vCQBTE70K/w/IKvekmIlpiNlIKJb0oqK14fGZf&#10;/tDs25hdNX57t1DocZiZ3zDpajCtuFLvGssK4kkEgriwuuFKwdf+Y/wKwnlkja1lUnAnB6vsaZRi&#10;ou2Nt3Td+UoECLsEFdTed4mUrqjJoJvYjjh4pe0N+iD7SuoebwFuWjmNork02HBYqLGj95qKn93F&#10;KPiO95dD7jYnPpbnxWzt801Z5Uq9PA9vSxCeBv8f/mt/agXzeBHP4PdOuAIye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YapR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берта</w:t>
                                    </w:r>
                                    <w:r>
                                      <w:rPr>
                                        <w:spacing w:val="-208"/>
                                        <w:sz w:val="18"/>
                                      </w:rPr>
                                      <w:t xml:space="preserve"> </w:t>
                                    </w:r>
                                    <w:r>
                                      <w:rPr>
                                        <w:sz w:val="18"/>
                                      </w:rPr>
                                      <w:t>и</w:t>
                                    </w:r>
                                    <w:r>
                                      <w:rPr>
                                        <w:spacing w:val="-208"/>
                                        <w:sz w:val="18"/>
                                      </w:rPr>
                                      <w:t xml:space="preserve"> </w:t>
                                    </w:r>
                                    <w:r>
                                      <w:rPr>
                                        <w:sz w:val="18"/>
                                      </w:rPr>
                                      <w:t>др.).</w:t>
                                    </w:r>
                                    <w:r>
                                      <w:rPr>
                                        <w:spacing w:val="-208"/>
                                        <w:sz w:val="18"/>
                                      </w:rPr>
                                      <w:t xml:space="preserve"> </w:t>
                                    </w:r>
                                    <w:r>
                                      <w:rPr>
                                        <w:sz w:val="18"/>
                                      </w:rPr>
                                      <w:t>Сти-</w:t>
                                    </w:r>
                                  </w:p>
                                </w:txbxContent>
                              </v:textbox>
                            </v:rect>
                            <v:rect id="Rectangle 61715" o:spid="_x0000_s1770" style="position:absolute;left:10411;top:3530;width:1407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YAiMcA&#10;AADeAAAADwAAAGRycy9kb3ducmV2LnhtbESPW2vCQBSE3wX/w3KEvukm0qqkrlIKJX2pUG/4eMye&#10;XGj2bMyuGv99VxB8HGbmG2a+7EwtLtS6yrKCeBSBIM6srrhQsN18DWcgnEfWWFsmBTdysFz0e3NM&#10;tL3yL13WvhABwi5BBaX3TSKly0oy6Ea2IQ5ebluDPsi2kLrFa4CbWo6jaCINVhwWSmzos6Tsb302&#10;Cnbx5rxP3erIh/w0ff3x6SovUqVeBt3HOwhPnX+GH+1vrWAST+M3uN8JV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lWAI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ли</w:t>
                                    </w:r>
                                    <w:r>
                                      <w:rPr>
                                        <w:spacing w:val="-208"/>
                                        <w:sz w:val="18"/>
                                      </w:rPr>
                                      <w:t xml:space="preserve"> </w:t>
                                    </w:r>
                                    <w:r>
                                      <w:rPr>
                                        <w:sz w:val="18"/>
                                      </w:rPr>
                                      <w:t>классицизм</w:t>
                                    </w:r>
                                    <w:r>
                                      <w:rPr>
                                        <w:spacing w:val="-208"/>
                                        <w:sz w:val="18"/>
                                      </w:rPr>
                                      <w:t xml:space="preserve"> </w:t>
                                    </w:r>
                                    <w:r>
                                      <w:rPr>
                                        <w:sz w:val="18"/>
                                      </w:rPr>
                                      <w:t>и</w:t>
                                    </w:r>
                                    <w:r>
                                      <w:rPr>
                                        <w:spacing w:val="-45"/>
                                        <w:sz w:val="18"/>
                                      </w:rPr>
                                      <w:t xml:space="preserve"> </w:t>
                                    </w:r>
                                  </w:p>
                                </w:txbxContent>
                              </v:textbox>
                            </v:rect>
                            <v:rect id="Rectangle 61716" o:spid="_x0000_s1771" style="position:absolute;left:11985;top:3706;width:1372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Se/8cA&#10;AADeAAAADwAAAGRycy9kb3ducmV2LnhtbESPT2vCQBTE70K/w/IK3nQTkViiq5SCpJcKahWPz+zL&#10;H8y+TbOrpt/eLRQ8DjPzG2ax6k0jbtS52rKCeByBIM6trrlU8L1fj95AOI+ssbFMCn7JwWr5Mlhg&#10;qu2dt3Tb+VIECLsUFVTet6mULq/IoBvbljh4he0M+iC7UuoO7wFuGjmJokQarDksVNjSR0X5ZXc1&#10;Cg7x/nrM3ObMp+JnNv3y2aYoM6WGr/37HISn3j/D/+1PrSCJZ3ECf3fCFZDL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mEn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романтизм</w:t>
                                    </w:r>
                                    <w:r>
                                      <w:rPr>
                                        <w:spacing w:val="-208"/>
                                        <w:sz w:val="18"/>
                                      </w:rPr>
                                      <w:t xml:space="preserve"> </w:t>
                                    </w:r>
                                    <w:r>
                                      <w:rPr>
                                        <w:sz w:val="18"/>
                                      </w:rPr>
                                      <w:t>(круг</w:t>
                                    </w:r>
                                    <w:r>
                                      <w:rPr>
                                        <w:spacing w:val="-45"/>
                                        <w:sz w:val="18"/>
                                      </w:rPr>
                                      <w:t xml:space="preserve"> </w:t>
                                    </w:r>
                                  </w:p>
                                </w:txbxContent>
                              </v:textbox>
                            </v:rect>
                            <v:rect id="Rectangle 61717" o:spid="_x0000_s1772" style="position:absolute;left:14270;top:4594;width:1194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g7ZMcA&#10;AADeAAAADwAAAGRycy9kb3ducmV2LnhtbESPT2vCQBTE7wW/w/KE3uomUkyJriKCpJcK1Soen9mX&#10;P5h9m2ZXTb99VxA8DjPzG2a26E0jrtS52rKCeBSBIM6trrlU8LNbv32AcB5ZY2OZFPyRg8V88DLD&#10;VNsbf9N160sRIOxSVFB536ZSurwig25kW+LgFbYz6IPsSqk7vAW4aeQ4iibSYM1hocKWVhXl5+3F&#10;KNjHu8shc5sTH4vf5P3LZ5uizJR6HfbLKQhPvX+GH+1PrWASJ3EC9zvhCsj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bIO2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основных</w:t>
                                    </w:r>
                                    <w:r>
                                      <w:rPr>
                                        <w:spacing w:val="-208"/>
                                        <w:sz w:val="18"/>
                                      </w:rPr>
                                      <w:t xml:space="preserve"> </w:t>
                                    </w:r>
                                    <w:r>
                                      <w:rPr>
                                        <w:sz w:val="18"/>
                                      </w:rPr>
                                      <w:t>обра-</w:t>
                                    </w:r>
                                  </w:p>
                                </w:txbxContent>
                              </v:textbox>
                            </v:rect>
                            <v:rect id="Rectangle 61718" o:spid="_x0000_s1773" style="position:absolute;left:14431;top:3359;width:1441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evFsUA&#10;AADeAAAADwAAAGRycy9kb3ducmV2LnhtbERPy2rCQBTdC/2H4Ra6M5OUoiU6SimUdNOAxpYur5mb&#10;B83cSTMTjX/vLASXh/NebyfTiRMNrrWsIIliEMSl1S3XCg7Fx/wVhPPIGjvLpOBCDrabh9kaU23P&#10;vKPT3tcihLBLUUHjfZ9K6cqGDLrI9sSBq+xg0Ac41FIPeA7hppPPcbyQBlsODQ329N5Q+bcfjYLv&#10;pBh/Mpcf+bf6X758+Syv6kypp8fpbQXC0+Tv4pv7UytYJMsk7A13whWQm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V68W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зов,</w:t>
                                    </w:r>
                                    <w:r>
                                      <w:rPr>
                                        <w:spacing w:val="-208"/>
                                        <w:sz w:val="18"/>
                                      </w:rPr>
                                      <w:t xml:space="preserve"> </w:t>
                                    </w:r>
                                    <w:r>
                                      <w:rPr>
                                        <w:sz w:val="18"/>
                                      </w:rPr>
                                      <w:t>характерных</w:t>
                                    </w:r>
                                    <w:r>
                                      <w:rPr>
                                        <w:spacing w:val="-45"/>
                                        <w:sz w:val="18"/>
                                      </w:rPr>
                                      <w:t xml:space="preserve"> </w:t>
                                    </w:r>
                                  </w:p>
                                </w:txbxContent>
                              </v:textbox>
                            </v:rect>
                            <v:rect id="Rectangle 61719" o:spid="_x0000_s1774" style="position:absolute;left:16416;top:3948;width:1323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sKjcgA&#10;AADeAAAADwAAAGRycy9kb3ducmV2LnhtbESPT2vCQBTE70K/w/IKvekmpWhN3YRSKOmlglrF42v2&#10;5Q/Nvk2zq8Zv7wqCx2FmfsMsssG04ki9aywriCcRCOLC6oYrBT+bz/ErCOeRNbaWScGZHGTpw2iB&#10;ibYnXtFx7SsRIOwSVFB73yVSuqImg25iO+LglbY36IPsK6l7PAW4aeVzFE2lwYbDQo0dfdRU/K0P&#10;RsE23hx2uVv+8r78n718+3xZVrlST4/D+xsIT4O/h2/tL61gGs/iOVzvhCsg0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YGwqN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интонаций,</w:t>
                                    </w:r>
                                    <w:r>
                                      <w:rPr>
                                        <w:spacing w:val="-208"/>
                                        <w:sz w:val="18"/>
                                      </w:rPr>
                                      <w:t xml:space="preserve"> </w:t>
                                    </w:r>
                                    <w:r>
                                      <w:rPr>
                                        <w:sz w:val="18"/>
                                      </w:rPr>
                                      <w:t>жан-</w:t>
                                    </w:r>
                                  </w:p>
                                </w:txbxContent>
                              </v:textbox>
                            </v:rect>
                            <v:rect id="Rectangle 61720" o:spid="_x0000_s1775" style="position:absolute;left:22694;top:8828;width:347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1prcUA&#10;AADeAAAADwAAAGRycy9kb3ducmV2LnhtbESPy4rCMBSG9wPzDuEI7sa0IjpUo8iA1I3C6Cguj83p&#10;BZuT2kStb28WAy5//hvfbNGZWtypdZVlBfEgAkGcWV1xoeBvv/r6BuE8ssbaMil4koPF/PNjhom2&#10;D/6l+84XIoywS1BB6X2TSOmykgy6gW2Ig5fb1qAPsi2kbvERxk0th1E0lgYrDg8lNvRTUnbZ3YyC&#10;Q7y/HVO3PfMpv05GG59u8yJVqt/rllMQnjr/Dv+311rBOJ4MA0DACSgg5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TWmt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ров)</w:t>
                                    </w:r>
                                    <w:r>
                                      <w:rPr>
                                        <w:spacing w:val="-45"/>
                                        <w:sz w:val="18"/>
                                      </w:rPr>
                                      <w:t xml:space="preserve"> </w:t>
                                    </w:r>
                                  </w:p>
                                </w:txbxContent>
                              </v:textbox>
                            </v:rect>
                            <w10:anchorlock/>
                          </v:group>
                        </w:pict>
                      </mc:Fallback>
                    </mc:AlternateContent>
                  </w:r>
                </w:p>
              </w:tc>
            </w:tr>
            <w:tr w:rsidR="00AA013E">
              <w:trPr>
                <w:trHeight w:val="1313"/>
              </w:trPr>
              <w:tc>
                <w:tcPr>
                  <w:tcW w:w="613" w:type="dxa"/>
                  <w:tcBorders>
                    <w:top w:val="single" w:sz="4" w:space="0" w:color="221F1F"/>
                    <w:left w:val="single" w:sz="4" w:space="0" w:color="221F1F"/>
                    <w:bottom w:val="single" w:sz="4" w:space="0" w:color="221F1F"/>
                    <w:right w:val="single" w:sz="4" w:space="0" w:color="221F1F"/>
                  </w:tcBorders>
                  <w:vAlign w:val="center"/>
                </w:tcPr>
                <w:p w:rsidR="00AA013E" w:rsidRDefault="00AA013E">
                  <w:pPr>
                    <w:spacing w:after="160" w:line="259" w:lineRule="auto"/>
                    <w:ind w:left="0" w:firstLine="0"/>
                    <w:jc w:val="left"/>
                  </w:pPr>
                </w:p>
              </w:tc>
              <w:tc>
                <w:tcPr>
                  <w:tcW w:w="50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382905" cy="532066"/>
                            <wp:effectExtent l="0" t="0" r="0" b="0"/>
                            <wp:docPr id="636923" name="Group 636923"/>
                            <wp:cNvGraphicFramePr/>
                            <a:graphic xmlns:a="http://schemas.openxmlformats.org/drawingml/2006/main">
                              <a:graphicData uri="http://schemas.microsoft.com/office/word/2010/wordprocessingGroup">
                                <wpg:wgp>
                                  <wpg:cNvGrpSpPr/>
                                  <wpg:grpSpPr>
                                    <a:xfrm>
                                      <a:off x="0" y="0"/>
                                      <a:ext cx="382905" cy="532066"/>
                                      <a:chOff x="0" y="0"/>
                                      <a:chExt cx="382905" cy="532066"/>
                                    </a:xfrm>
                                  </wpg:grpSpPr>
                                  <wps:wsp>
                                    <wps:cNvPr id="61700" name="Rectangle 61700"/>
                                    <wps:cNvSpPr/>
                                    <wps:spPr>
                                      <a:xfrm rot="-5399999">
                                        <a:off x="-172845" y="221491"/>
                                        <a:ext cx="483420" cy="137730"/>
                                      </a:xfrm>
                                      <a:prstGeom prst="rect">
                                        <a:avLst/>
                                      </a:prstGeom>
                                      <a:ln>
                                        <a:noFill/>
                                      </a:ln>
                                    </wps:spPr>
                                    <wps:txbx>
                                      <w:txbxContent>
                                        <w:p w:rsidR="00092D06" w:rsidRDefault="00092D06">
                                          <w:pPr>
                                            <w:spacing w:after="160" w:line="259" w:lineRule="auto"/>
                                            <w:ind w:left="0" w:firstLine="0"/>
                                            <w:jc w:val="left"/>
                                          </w:pPr>
                                          <w:r>
                                            <w:rPr>
                                              <w:sz w:val="18"/>
                                            </w:rPr>
                                            <w:t>Музы-</w:t>
                                          </w:r>
                                        </w:p>
                                      </w:txbxContent>
                                    </wps:txbx>
                                    <wps:bodyPr horzOverflow="overflow" vert="horz" lIns="0" tIns="0" rIns="0" bIns="0" rtlCol="0">
                                      <a:noAutofit/>
                                    </wps:bodyPr>
                                  </wps:wsp>
                                  <wps:wsp>
                                    <wps:cNvPr id="61701" name="Rectangle 61701"/>
                                    <wps:cNvSpPr/>
                                    <wps:spPr>
                                      <a:xfrm rot="-5399999">
                                        <a:off x="-145284" y="109377"/>
                                        <a:ext cx="707648" cy="137730"/>
                                      </a:xfrm>
                                      <a:prstGeom prst="rect">
                                        <a:avLst/>
                                      </a:prstGeom>
                                      <a:ln>
                                        <a:noFill/>
                                      </a:ln>
                                    </wps:spPr>
                                    <wps:txbx>
                                      <w:txbxContent>
                                        <w:p w:rsidR="00092D06" w:rsidRDefault="00092D06">
                                          <w:pPr>
                                            <w:spacing w:after="160" w:line="259" w:lineRule="auto"/>
                                            <w:ind w:left="0" w:firstLine="0"/>
                                            <w:jc w:val="left"/>
                                          </w:pPr>
                                          <w:r>
                                            <w:rPr>
                                              <w:sz w:val="18"/>
                                            </w:rPr>
                                            <w:t>кальный</w:t>
                                          </w:r>
                                          <w:r>
                                            <w:rPr>
                                              <w:spacing w:val="-45"/>
                                              <w:sz w:val="18"/>
                                            </w:rPr>
                                            <w:t xml:space="preserve"> </w:t>
                                          </w:r>
                                        </w:p>
                                      </w:txbxContent>
                                    </wps:txbx>
                                    <wps:bodyPr horzOverflow="overflow" vert="horz" lIns="0" tIns="0" rIns="0" bIns="0" rtlCol="0">
                                      <a:noAutofit/>
                                    </wps:bodyPr>
                                  </wps:wsp>
                                  <wps:wsp>
                                    <wps:cNvPr id="61702" name="Rectangle 61702"/>
                                    <wps:cNvSpPr/>
                                    <wps:spPr>
                                      <a:xfrm rot="-5399999">
                                        <a:off x="142760" y="257749"/>
                                        <a:ext cx="410907" cy="137729"/>
                                      </a:xfrm>
                                      <a:prstGeom prst="rect">
                                        <a:avLst/>
                                      </a:prstGeom>
                                      <a:ln>
                                        <a:noFill/>
                                      </a:ln>
                                    </wps:spPr>
                                    <wps:txbx>
                                      <w:txbxContent>
                                        <w:p w:rsidR="00092D06" w:rsidRDefault="00092D06">
                                          <w:pPr>
                                            <w:spacing w:after="160" w:line="259" w:lineRule="auto"/>
                                            <w:ind w:left="0" w:firstLine="0"/>
                                            <w:jc w:val="left"/>
                                          </w:pPr>
                                          <w:r>
                                            <w:rPr>
                                              <w:sz w:val="18"/>
                                            </w:rPr>
                                            <w:t>образ</w:t>
                                          </w:r>
                                        </w:p>
                                      </w:txbxContent>
                                    </wps:txbx>
                                    <wps:bodyPr horzOverflow="overflow" vert="horz" lIns="0" tIns="0" rIns="0" bIns="0" rtlCol="0">
                                      <a:noAutofit/>
                                    </wps:bodyPr>
                                  </wps:wsp>
                                </wpg:wgp>
                              </a:graphicData>
                            </a:graphic>
                          </wp:inline>
                        </w:drawing>
                      </mc:Choice>
                      <mc:Fallback>
                        <w:pict>
                          <v:group id="Group 636923" o:spid="_x0000_s1776" style="width:30.15pt;height:41.9pt;mso-position-horizontal-relative:char;mso-position-vertical-relative:line" coordsize="3829,5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">
                            <v:rect id="Rectangle 61700" o:spid="_x0000_s1777" style="position:absolute;left:-1728;top:2214;width:483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g1zcUA&#10;AADeAAAADwAAAGRycy9kb3ducmV2LnhtbESPy4rCMBSG9wO+QziCuzGtiEo1ighSNwqjo7g8NqcX&#10;bE5qE7Xz9pPFwCx//hvfYtWZWryodZVlBfEwAkGcWV1xoeD7tP2cgXAeWWNtmRT8kIPVsvexwETb&#10;N3/R6+gLEUbYJaig9L5JpHRZSQbd0DbEwctta9AH2RZSt/gO46aWoyiaSIMVh4cSG9qUlN2PT6Pg&#10;HJ+el9QdbnzNH9Px3qeHvEiVGvS79RyEp87/h//aO61gEk+jABBwAgr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DXN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Музы-</w:t>
                                    </w:r>
                                  </w:p>
                                </w:txbxContent>
                              </v:textbox>
                            </v:rect>
                            <v:rect id="Rectangle 61701" o:spid="_x0000_s1778" style="position:absolute;left:-1453;top:1094;width:707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7SQVsYA&#10;AADeAAAADwAAAGRycy9kb3ducmV2LnhtbESPW2vCQBSE3wX/w3KEvukmpahEVxGhpC8V6g0fj9mT&#10;C2bPptlV03/fFQQfh5n5hpkvO1OLG7WusqwgHkUgiDOrKy4U7HefwykI55E11pZJwR85WC76vTkm&#10;2t75h25bX4gAYZeggtL7JpHSZSUZdCPbEAcvt61BH2RbSN3iPcBNLd+jaCwNVhwWSmxoXVJ22V6N&#10;gkO8ux5TtznzKf+dfHz7dJMXqVJvg241A+Gp86/ws/2lFYzjSRTD4064AnLx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7SQVs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кальный</w:t>
                                    </w:r>
                                    <w:r>
                                      <w:rPr>
                                        <w:spacing w:val="-45"/>
                                        <w:sz w:val="18"/>
                                      </w:rPr>
                                      <w:t xml:space="preserve"> </w:t>
                                    </w:r>
                                  </w:p>
                                </w:txbxContent>
                              </v:textbox>
                            </v:rect>
                            <v:rect id="Rectangle 61702" o:spid="_x0000_s1779" style="position:absolute;left:1427;top:2577;width:410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YOIccA&#10;AADeAAAADwAAAGRycy9kb3ducmV2LnhtbESPW2vCQBSE3wv9D8sp9K3ZRIpKdBUplPRFwSs+HrMn&#10;F8yeTbOrxn/vFgo+DjPzDTOd96YRV+pcbVlBEsUgiHOray4V7LbfH2MQziNrbCyTgjs5mM9eX6aY&#10;anvjNV03vhQBwi5FBZX3bSqlyysy6CLbEgevsJ1BH2RXSt3hLcBNIwdxPJQGaw4LFbb0VVF+3lyM&#10;gn2yvRwytzrxsfgdfS59tirKTKn3t34xAeGp98/wf/tHKxgmo3gAf3fCFZC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NmDi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образ</w:t>
                                    </w:r>
                                  </w:p>
                                </w:txbxContent>
                              </v:textbox>
                            </v:rect>
                            <w10:anchorlock/>
                          </v:group>
                        </w:pict>
                      </mc:Fallback>
                    </mc:AlternateContent>
                  </w:r>
                </w:p>
              </w:tc>
            </w:tr>
            <w:tr w:rsidR="00AA013E">
              <w:trPr>
                <w:trHeight w:val="1267"/>
              </w:trPr>
              <w:tc>
                <w:tcPr>
                  <w:tcW w:w="6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244031" cy="720547"/>
                            <wp:effectExtent l="0" t="0" r="0" b="0"/>
                            <wp:docPr id="636927" name="Group 636927"/>
                            <wp:cNvGraphicFramePr/>
                            <a:graphic xmlns:a="http://schemas.openxmlformats.org/drawingml/2006/main">
                              <a:graphicData uri="http://schemas.microsoft.com/office/word/2010/wordprocessingGroup">
                                <wpg:wgp>
                                  <wpg:cNvGrpSpPr/>
                                  <wpg:grpSpPr>
                                    <a:xfrm>
                                      <a:off x="0" y="0"/>
                                      <a:ext cx="244031" cy="720547"/>
                                      <a:chOff x="0" y="0"/>
                                      <a:chExt cx="244031" cy="720547"/>
                                    </a:xfrm>
                                  </wpg:grpSpPr>
                                  <wps:wsp>
                                    <wps:cNvPr id="61693" name="Rectangle 61693"/>
                                    <wps:cNvSpPr/>
                                    <wps:spPr>
                                      <a:xfrm rot="-5399999">
                                        <a:off x="-326688" y="165111"/>
                                        <a:ext cx="792171" cy="138793"/>
                                      </a:xfrm>
                                      <a:prstGeom prst="rect">
                                        <a:avLst/>
                                      </a:prstGeom>
                                      <a:ln>
                                        <a:noFill/>
                                      </a:ln>
                                    </wps:spPr>
                                    <wps:txbx>
                                      <w:txbxContent>
                                        <w:p w:rsidR="00092D06" w:rsidRDefault="00092D06">
                                          <w:pPr>
                                            <w:spacing w:after="160" w:line="259" w:lineRule="auto"/>
                                            <w:ind w:left="0" w:firstLine="0"/>
                                            <w:jc w:val="left"/>
                                          </w:pPr>
                                          <w:r>
                                            <w:rPr>
                                              <w:b/>
                                              <w:sz w:val="18"/>
                                            </w:rPr>
                                            <w:t>№</w:t>
                                          </w:r>
                                          <w:r>
                                            <w:rPr>
                                              <w:b/>
                                              <w:spacing w:val="-209"/>
                                              <w:sz w:val="18"/>
                                            </w:rPr>
                                            <w:t xml:space="preserve"> </w:t>
                                          </w:r>
                                          <w:r>
                                            <w:rPr>
                                              <w:b/>
                                              <w:sz w:val="18"/>
                                            </w:rPr>
                                            <w:t>блока,</w:t>
                                          </w:r>
                                          <w:r>
                                            <w:rPr>
                                              <w:b/>
                                              <w:spacing w:val="-45"/>
                                              <w:sz w:val="18"/>
                                            </w:rPr>
                                            <w:t xml:space="preserve"> </w:t>
                                          </w:r>
                                        </w:p>
                                      </w:txbxContent>
                                    </wps:txbx>
                                    <wps:bodyPr horzOverflow="overflow" vert="horz" lIns="0" tIns="0" rIns="0" bIns="0" rtlCol="0">
                                      <a:noAutofit/>
                                    </wps:bodyPr>
                                  </wps:wsp>
                                  <wps:wsp>
                                    <wps:cNvPr id="61694" name="Rectangle 61694"/>
                                    <wps:cNvSpPr/>
                                    <wps:spPr>
                                      <a:xfrm rot="-5399999">
                                        <a:off x="-270091" y="171987"/>
                                        <a:ext cx="958328" cy="138794"/>
                                      </a:xfrm>
                                      <a:prstGeom prst="rect">
                                        <a:avLst/>
                                      </a:prstGeom>
                                      <a:ln>
                                        <a:noFill/>
                                      </a:ln>
                                    </wps:spPr>
                                    <wps:txbx>
                                      <w:txbxContent>
                                        <w:p w:rsidR="00092D06" w:rsidRDefault="00092D06">
                                          <w:pPr>
                                            <w:spacing w:after="160" w:line="259" w:lineRule="auto"/>
                                            <w:ind w:left="0" w:firstLine="0"/>
                                            <w:jc w:val="left"/>
                                          </w:pPr>
                                          <w:r>
                                            <w:rPr>
                                              <w:b/>
                                              <w:sz w:val="18"/>
                                            </w:rPr>
                                            <w:t>кол-во</w:t>
                                          </w:r>
                                          <w:r>
                                            <w:rPr>
                                              <w:b/>
                                              <w:spacing w:val="-209"/>
                                              <w:sz w:val="18"/>
                                            </w:rPr>
                                            <w:t xml:space="preserve"> </w:t>
                                          </w:r>
                                          <w:r>
                                            <w:rPr>
                                              <w:b/>
                                              <w:sz w:val="18"/>
                                            </w:rPr>
                                            <w:t>часов</w:t>
                                          </w:r>
                                        </w:p>
                                      </w:txbxContent>
                                    </wps:txbx>
                                    <wps:bodyPr horzOverflow="overflow" vert="horz" lIns="0" tIns="0" rIns="0" bIns="0" rtlCol="0">
                                      <a:noAutofit/>
                                    </wps:bodyPr>
                                  </wps:wsp>
                                </wpg:wgp>
                              </a:graphicData>
                            </a:graphic>
                          </wp:inline>
                        </w:drawing>
                      </mc:Choice>
                      <mc:Fallback>
                        <w:pict>
                          <v:group id="Group 636927" o:spid="_x0000_s1780" style="width:19.2pt;height:56.75pt;mso-position-horizontal-relative:char;mso-position-vertical-relative:line" coordsize="2440,7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">
                            <v:rect id="Rectangle 61693" o:spid="_x0000_s1781" style="position:absolute;left:-3266;top:1651;width:7920;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ExoMgA&#10;AADeAAAADwAAAGRycy9kb3ducmV2LnhtbESPT2vCQBTE7wW/w/IKvdVNrKQ1dRURSnpRqLbS42v2&#10;5Q9m38bsqvHbu4LQ4zAzv2Gm89404kSdqy0riIcRCOLc6ppLBd/bj+c3EM4ja2wsk4ILOZjPBg9T&#10;TLU98xedNr4UAcIuRQWV920qpcsrMuiGtiUOXmE7gz7IrpS6w3OAm0aOoiiRBmsOCxW2tKwo32+O&#10;RsFPvD3uMrf+49/i8Dpe+WxdlJlST4/94h2Ep97/h+/tT60giZPJC9zuhCsgZ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wTGgyAAAAN4AAAAPAAAAAAAAAAAAAAAAAJgCAABk&#10;cnMvZG93bnJldi54bWxQSwUGAAAAAAQABAD1AAAAjQMAAAAA&#10;" filled="f" stroked="f">
                              <v:textbox inset="0,0,0,0">
                                <w:txbxContent>
                                  <w:p w:rsidR="00092D06" w:rsidRDefault="00092D06">
                                    <w:pPr>
                                      <w:spacing w:after="160" w:line="259" w:lineRule="auto"/>
                                      <w:ind w:left="0" w:firstLine="0"/>
                                      <w:jc w:val="left"/>
                                    </w:pPr>
                                    <w:r>
                                      <w:rPr>
                                        <w:b/>
                                        <w:sz w:val="18"/>
                                      </w:rPr>
                                      <w:t>№</w:t>
                                    </w:r>
                                    <w:r>
                                      <w:rPr>
                                        <w:b/>
                                        <w:spacing w:val="-209"/>
                                        <w:sz w:val="18"/>
                                      </w:rPr>
                                      <w:t xml:space="preserve"> </w:t>
                                    </w:r>
                                    <w:r>
                                      <w:rPr>
                                        <w:b/>
                                        <w:sz w:val="18"/>
                                      </w:rPr>
                                      <w:t>блока,</w:t>
                                    </w:r>
                                    <w:r>
                                      <w:rPr>
                                        <w:b/>
                                        <w:spacing w:val="-45"/>
                                        <w:sz w:val="18"/>
                                      </w:rPr>
                                      <w:t xml:space="preserve"> </w:t>
                                    </w:r>
                                  </w:p>
                                </w:txbxContent>
                              </v:textbox>
                            </v:rect>
                            <v:rect id="Rectangle 61694" o:spid="_x0000_s1782" style="position:absolute;left:-2701;top:1720;width:9582;height:138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ip1MgA&#10;AADeAAAADwAAAGRycy9kb3ducmV2LnhtbESPT2vCQBTE74V+h+UJ3ppNisQ2dZVSkHipoLbi8TX7&#10;8gezb2N21fTbdwuCx2FmfsPMFoNpxYV611hWkEQxCOLC6oYrBV+75dMLCOeRNbaWScEvOVjMHx9m&#10;mGl75Q1dtr4SAcIuQwW1910mpStqMugi2xEHr7S9QR9kX0nd4zXATSuf4ziVBhsOCzV29FFTcdye&#10;jYLvZHfe5279w4fyNJ18+nxdVrlS49Hw/gbC0+Dv4Vt7pRWkSfo6gf874QrI+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KKnUyAAAAN4AAAAPAAAAAAAAAAAAAAAAAJgCAABk&#10;cnMvZG93bnJldi54bWxQSwUGAAAAAAQABAD1AAAAjQMAAAAA&#10;" filled="f" stroked="f">
                              <v:textbox inset="0,0,0,0">
                                <w:txbxContent>
                                  <w:p w:rsidR="00092D06" w:rsidRDefault="00092D06">
                                    <w:pPr>
                                      <w:spacing w:after="160" w:line="259" w:lineRule="auto"/>
                                      <w:ind w:left="0" w:firstLine="0"/>
                                      <w:jc w:val="left"/>
                                    </w:pPr>
                                    <w:r>
                                      <w:rPr>
                                        <w:b/>
                                        <w:sz w:val="18"/>
                                      </w:rPr>
                                      <w:t>кол-во</w:t>
                                    </w:r>
                                    <w:r>
                                      <w:rPr>
                                        <w:b/>
                                        <w:spacing w:val="-209"/>
                                        <w:sz w:val="18"/>
                                      </w:rPr>
                                      <w:t xml:space="preserve"> </w:t>
                                    </w:r>
                                    <w:r>
                                      <w:rPr>
                                        <w:b/>
                                        <w:sz w:val="18"/>
                                      </w:rPr>
                                      <w:t>часов</w:t>
                                    </w:r>
                                  </w:p>
                                </w:txbxContent>
                              </v:textbox>
                            </v:rect>
                            <w10:anchorlock/>
                          </v:group>
                        </w:pict>
                      </mc:Fallback>
                    </mc:AlternateContent>
                  </w:r>
                </w:p>
              </w:tc>
              <w:tc>
                <w:tcPr>
                  <w:tcW w:w="50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522580" cy="512750"/>
                            <wp:effectExtent l="0" t="0" r="0" b="0"/>
                            <wp:docPr id="636931" name="Group 636931"/>
                            <wp:cNvGraphicFramePr/>
                            <a:graphic xmlns:a="http://schemas.openxmlformats.org/drawingml/2006/main">
                              <a:graphicData uri="http://schemas.microsoft.com/office/word/2010/wordprocessingGroup">
                                <wpg:wgp>
                                  <wpg:cNvGrpSpPr/>
                                  <wpg:grpSpPr>
                                    <a:xfrm>
                                      <a:off x="0" y="0"/>
                                      <a:ext cx="522580" cy="512750"/>
                                      <a:chOff x="0" y="0"/>
                                      <a:chExt cx="522580" cy="512750"/>
                                    </a:xfrm>
                                  </wpg:grpSpPr>
                                  <wps:wsp>
                                    <wps:cNvPr id="61696" name="Rectangle 61696"/>
                                    <wps:cNvSpPr/>
                                    <wps:spPr>
                                      <a:xfrm rot="-5399999">
                                        <a:off x="-6080" y="368939"/>
                                        <a:ext cx="149891" cy="137729"/>
                                      </a:xfrm>
                                      <a:prstGeom prst="rect">
                                        <a:avLst/>
                                      </a:prstGeom>
                                      <a:ln>
                                        <a:noFill/>
                                      </a:ln>
                                    </wps:spPr>
                                    <wps:txbx>
                                      <w:txbxContent>
                                        <w:p w:rsidR="00092D06" w:rsidRDefault="00092D06">
                                          <w:pPr>
                                            <w:spacing w:after="160" w:line="259" w:lineRule="auto"/>
                                            <w:ind w:left="0" w:firstLine="0"/>
                                            <w:jc w:val="left"/>
                                          </w:pPr>
                                          <w:r>
                                            <w:rPr>
                                              <w:sz w:val="18"/>
                                            </w:rPr>
                                            <w:t>Г)</w:t>
                                          </w:r>
                                        </w:p>
                                      </w:txbxContent>
                                    </wps:txbx>
                                    <wps:bodyPr horzOverflow="overflow" vert="horz" lIns="0" tIns="0" rIns="0" bIns="0" rtlCol="0">
                                      <a:noAutofit/>
                                    </wps:bodyPr>
                                  </wps:wsp>
                                  <wps:wsp>
                                    <wps:cNvPr id="636532" name="Rectangle 636532"/>
                                    <wps:cNvSpPr/>
                                    <wps:spPr>
                                      <a:xfrm rot="-5399999">
                                        <a:off x="126990" y="362336"/>
                                        <a:ext cx="382784" cy="137729"/>
                                      </a:xfrm>
                                      <a:prstGeom prst="rect">
                                        <a:avLst/>
                                      </a:prstGeom>
                                      <a:ln>
                                        <a:noFill/>
                                      </a:ln>
                                    </wps:spPr>
                                    <wps:txbx>
                                      <w:txbxContent>
                                        <w:p w:rsidR="00092D06" w:rsidRDefault="00092D06">
                                          <w:pPr>
                                            <w:spacing w:after="160" w:line="259" w:lineRule="auto"/>
                                            <w:ind w:left="0" w:firstLine="0"/>
                                            <w:jc w:val="left"/>
                                          </w:pPr>
                                          <w:r>
                                            <w:rPr>
                                              <w:sz w:val="18"/>
                                            </w:rPr>
                                            <w:t>4</w:t>
                                          </w:r>
                                        </w:p>
                                      </w:txbxContent>
                                    </wps:txbx>
                                    <wps:bodyPr horzOverflow="overflow" vert="horz" lIns="0" tIns="0" rIns="0" bIns="0" rtlCol="0">
                                      <a:noAutofit/>
                                    </wps:bodyPr>
                                  </wps:wsp>
                                  <wps:wsp>
                                    <wps:cNvPr id="636533" name="Rectangle 636533"/>
                                    <wps:cNvSpPr/>
                                    <wps:spPr>
                                      <a:xfrm rot="-5399999">
                                        <a:off x="-16913" y="218431"/>
                                        <a:ext cx="382784" cy="137730"/>
                                      </a:xfrm>
                                      <a:prstGeom prst="rect">
                                        <a:avLst/>
                                      </a:prstGeom>
                                      <a:ln>
                                        <a:noFill/>
                                      </a:ln>
                                    </wps:spPr>
                                    <wps:txbx>
                                      <w:txbxContent>
                                        <w:p w:rsidR="00092D06" w:rsidRDefault="00092D06">
                                          <w:pPr>
                                            <w:spacing w:after="160" w:line="259" w:lineRule="auto"/>
                                            <w:ind w:left="0" w:firstLine="0"/>
                                            <w:jc w:val="left"/>
                                          </w:pPr>
                                          <w:r>
                                            <w:rPr>
                                              <w:sz w:val="18"/>
                                            </w:rPr>
                                            <w:t>—6</w:t>
                                          </w:r>
                                          <w:r>
                                            <w:rPr>
                                              <w:spacing w:val="-45"/>
                                              <w:sz w:val="18"/>
                                            </w:rPr>
                                            <w:t xml:space="preserve"> </w:t>
                                          </w:r>
                                        </w:p>
                                      </w:txbxContent>
                                    </wps:txbx>
                                    <wps:bodyPr horzOverflow="overflow" vert="horz" lIns="0" tIns="0" rIns="0" bIns="0" rtlCol="0">
                                      <a:noAutofit/>
                                    </wps:bodyPr>
                                  </wps:wsp>
                                  <wps:wsp>
                                    <wps:cNvPr id="61698" name="Rectangle 61698"/>
                                    <wps:cNvSpPr/>
                                    <wps:spPr>
                                      <a:xfrm rot="-5399999">
                                        <a:off x="7235" y="102906"/>
                                        <a:ext cx="681957" cy="137729"/>
                                      </a:xfrm>
                                      <a:prstGeom prst="rect">
                                        <a:avLst/>
                                      </a:prstGeom>
                                      <a:ln>
                                        <a:noFill/>
                                      </a:ln>
                                    </wps:spPr>
                                    <wps:txbx>
                                      <w:txbxContent>
                                        <w:p w:rsidR="00092D06" w:rsidRDefault="00092D06">
                                          <w:pPr>
                                            <w:spacing w:after="160" w:line="259" w:lineRule="auto"/>
                                            <w:ind w:left="0" w:firstLine="0"/>
                                            <w:jc w:val="left"/>
                                          </w:pPr>
                                          <w:r>
                                            <w:rPr>
                                              <w:sz w:val="18"/>
                                            </w:rPr>
                                            <w:t>учебных</w:t>
                                          </w:r>
                                          <w:r>
                                            <w:rPr>
                                              <w:spacing w:val="-45"/>
                                              <w:sz w:val="18"/>
                                            </w:rPr>
                                            <w:t xml:space="preserve"> </w:t>
                                          </w:r>
                                        </w:p>
                                      </w:txbxContent>
                                    </wps:txbx>
                                    <wps:bodyPr horzOverflow="overflow" vert="horz" lIns="0" tIns="0" rIns="0" bIns="0" rtlCol="0">
                                      <a:noAutofit/>
                                    </wps:bodyPr>
                                  </wps:wsp>
                                  <wps:wsp>
                                    <wps:cNvPr id="61699" name="Rectangle 61699"/>
                                    <wps:cNvSpPr/>
                                    <wps:spPr>
                                      <a:xfrm rot="-5399999">
                                        <a:off x="282131" y="238128"/>
                                        <a:ext cx="411516" cy="137729"/>
                                      </a:xfrm>
                                      <a:prstGeom prst="rect">
                                        <a:avLst/>
                                      </a:prstGeom>
                                      <a:ln>
                                        <a:noFill/>
                                      </a:ln>
                                    </wps:spPr>
                                    <wps:txbx>
                                      <w:txbxContent>
                                        <w:p w:rsidR="00092D06" w:rsidRDefault="00092D06">
                                          <w:pPr>
                                            <w:spacing w:after="160" w:line="259" w:lineRule="auto"/>
                                            <w:ind w:left="0" w:firstLine="0"/>
                                            <w:jc w:val="left"/>
                                          </w:pPr>
                                          <w:r>
                                            <w:rPr>
                                              <w:sz w:val="18"/>
                                            </w:rPr>
                                            <w:t>часов</w:t>
                                          </w:r>
                                        </w:p>
                                      </w:txbxContent>
                                    </wps:txbx>
                                    <wps:bodyPr horzOverflow="overflow" vert="horz" lIns="0" tIns="0" rIns="0" bIns="0" rtlCol="0">
                                      <a:noAutofit/>
                                    </wps:bodyPr>
                                  </wps:wsp>
                                </wpg:wgp>
                              </a:graphicData>
                            </a:graphic>
                          </wp:inline>
                        </w:drawing>
                      </mc:Choice>
                      <mc:Fallback>
                        <w:pict>
                          <v:group id="Group 636931" o:spid="_x0000_s1783" style="width:41.15pt;height:40.35pt;mso-position-horizontal-relative:char;mso-position-vertical-relative:line" coordsize="522580,512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">
                            <v:rect id="Rectangle 61696" o:spid="_x0000_s1784" style="position:absolute;left:-6080;top:368939;width:149891;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aSOMcA&#10;AADeAAAADwAAAGRycy9kb3ducmV2LnhtbESPT2vCQBTE74LfYXlCb2YTkVhTVykFSS8V1FZ6fM2+&#10;/KHZtzG7avrtuwWhx2FmfsOsNoNpxZV611hWkEQxCOLC6oYrBe/H7fQRhPPIGlvLpOCHHGzW49EK&#10;M21vvKfrwVciQNhlqKD2vsukdEVNBl1kO+LglbY36IPsK6l7vAW4aeUsjlNpsOGwUGNHLzUV34eL&#10;UfCRHC+n3O2++LM8L+ZvPt+VVa7Uw2R4fgLhafD/4Xv7VStIk3SZwt+dcAXk+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K2kj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Г)</w:t>
                                    </w:r>
                                  </w:p>
                                </w:txbxContent>
                              </v:textbox>
                            </v:rect>
                            <v:rect id="Rectangle 636532" o:spid="_x0000_s1785" style="position:absolute;left:126990;top:362336;width:382784;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DxjckA&#10;AADfAAAADwAAAGRycy9kb3ducmV2LnhtbESPT2vCQBTE70K/w/IKvelGbaOkrlIKJb1U0Kh4fGZf&#10;/tDs2zS7avrtuwXB4zAzv2EWq9404kKdqy0rGI8iEMS51TWXCnbZx3AOwnlkjY1lUvBLDlbLh8EC&#10;E22vvKHL1pciQNglqKDyvk2kdHlFBt3ItsTBK2xn0AfZlVJ3eA1w08hJFMXSYM1hocKW3ivKv7dn&#10;o2A/zs6H1K1PfCx+Zs9fPl0XZarU02P/9grCU+/v4Vv7UyuIp/HLdAL/f8IXkMs/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9wDxjckAAADfAAAADwAAAAAAAAAAAAAAAACYAgAA&#10;ZHJzL2Rvd25yZXYueG1sUEsFBgAAAAAEAAQA9QAAAI4DAAAAAA==&#10;" filled="f" stroked="f">
                              <v:textbox inset="0,0,0,0">
                                <w:txbxContent>
                                  <w:p w:rsidR="00092D06" w:rsidRDefault="00092D06">
                                    <w:pPr>
                                      <w:spacing w:after="160" w:line="259" w:lineRule="auto"/>
                                      <w:ind w:left="0" w:firstLine="0"/>
                                      <w:jc w:val="left"/>
                                    </w:pPr>
                                    <w:r>
                                      <w:rPr>
                                        <w:sz w:val="18"/>
                                      </w:rPr>
                                      <w:t>4</w:t>
                                    </w:r>
                                  </w:p>
                                </w:txbxContent>
                              </v:textbox>
                            </v:rect>
                            <v:rect id="Rectangle 636533" o:spid="_x0000_s1786" style="position:absolute;left:-16913;top:218431;width:382784;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xUFskA&#10;AADfAAAADwAAAGRycy9kb3ducmV2LnhtbESPT2vCQBTE70K/w/IK3nRj06YluooUJF4qqG3p8Zl9&#10;+YPZtzG7avrtuwXB4zAzv2Fmi9404kKdqy0rmIwjEMS51TWXCj73q9EbCOeRNTaWScEvOVjMHwYz&#10;TLW98pYuO1+KAGGXooLK+zaV0uUVGXRj2xIHr7CdQR9kV0rd4TXATSOfoiiRBmsOCxW29F5Rftyd&#10;jYKvyf78nbnNgX+K0+vzh882RZkpNXzsl1MQnnp/D9/aa60giZOXOIb/P+ELyPk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ExUFskAAADfAAAADwAAAAAAAAAAAAAAAACYAgAA&#10;ZHJzL2Rvd25yZXYueG1sUEsFBgAAAAAEAAQA9QAAAI4DAAAAAA==&#10;" filled="f" stroked="f">
                              <v:textbox inset="0,0,0,0">
                                <w:txbxContent>
                                  <w:p w:rsidR="00092D06" w:rsidRDefault="00092D06">
                                    <w:pPr>
                                      <w:spacing w:after="160" w:line="259" w:lineRule="auto"/>
                                      <w:ind w:left="0" w:firstLine="0"/>
                                      <w:jc w:val="left"/>
                                    </w:pPr>
                                    <w:r>
                                      <w:rPr>
                                        <w:sz w:val="18"/>
                                      </w:rPr>
                                      <w:t>—6</w:t>
                                    </w:r>
                                    <w:r>
                                      <w:rPr>
                                        <w:spacing w:val="-45"/>
                                        <w:sz w:val="18"/>
                                      </w:rPr>
                                      <w:t xml:space="preserve"> </w:t>
                                    </w:r>
                                  </w:p>
                                </w:txbxContent>
                              </v:textbox>
                            </v:rect>
                            <v:rect id="Rectangle 61698" o:spid="_x0000_s1787" style="position:absolute;left:7235;top:102906;width:681957;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Wj0cUA&#10;AADeAAAADwAAAGRycy9kb3ducmV2LnhtbERPy2rCQBTdC/2H4Rbc6SRSok0zkVIocVNBbUuXt5mb&#10;B83ciZlR0793FoLLw3ln69F04kyDay0riOcRCOLS6pZrBZ+H99kKhPPIGjvLpOCfHKzzh0mGqbYX&#10;3tF572sRQtilqKDxvk+ldGVDBt3c9sSBq+xg0Ac41FIPeAnhppOLKEqkwZZDQ4M9vTVU/u1PRsFX&#10;fDh9F277yz/Vcfn04YttVRdKTR/H1xcQnkZ/F9/cG60giZPnsDfcCVdA5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ZaPR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учебных</w:t>
                                    </w:r>
                                    <w:r>
                                      <w:rPr>
                                        <w:spacing w:val="-45"/>
                                        <w:sz w:val="18"/>
                                      </w:rPr>
                                      <w:t xml:space="preserve"> </w:t>
                                    </w:r>
                                  </w:p>
                                </w:txbxContent>
                              </v:textbox>
                            </v:rect>
                            <v:rect id="Rectangle 61699" o:spid="_x0000_s1788" style="position:absolute;left:282131;top:238128;width:411516;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kGSscA&#10;AADeAAAADwAAAGRycy9kb3ducmV2LnhtbESPW2vCQBSE3wv9D8sp+FY3kZJqdJVSKPGlQr3h4zF7&#10;csHs2ZhdNf33rlDo4zAz3zCzRW8acaXO1ZYVxMMIBHFudc2lgu3m63UMwnlkjY1lUvBLDhbz56cZ&#10;ptre+Ieua1+KAGGXooLK+zaV0uUVGXRD2xIHr7CdQR9kV0rd4S3ATSNHUZRIgzWHhQpb+qwoP60v&#10;RsEu3lz2mVsd+VCc39++fbYqykypwUv/MQXhqff/4b/2UitI4mQygcedcAXk/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MpBk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часов</w:t>
                                    </w:r>
                                  </w:p>
                                </w:txbxContent>
                              </v:textbox>
                            </v:rect>
                            <w10:anchorlock/>
                          </v:group>
                        </w:pict>
                      </mc:Fallback>
                    </mc:AlternateContent>
                  </w:r>
                </w:p>
              </w:tc>
            </w:tr>
          </w:tbl>
          <w:p w:rsidR="00AA013E" w:rsidRDefault="00AA013E">
            <w:pPr>
              <w:spacing w:after="160" w:line="259" w:lineRule="auto"/>
              <w:ind w:left="0" w:firstLine="0"/>
              <w:jc w:val="left"/>
            </w:pPr>
          </w:p>
        </w:tc>
      </w:tr>
    </w:tbl>
    <w:p w:rsidR="00AA013E" w:rsidRDefault="00AA013E">
      <w:pPr>
        <w:spacing w:after="0" w:line="259" w:lineRule="auto"/>
        <w:ind w:left="-737" w:right="158" w:firstLine="0"/>
        <w:jc w:val="left"/>
      </w:pPr>
    </w:p>
    <w:tbl>
      <w:tblPr>
        <w:tblStyle w:val="TableGrid"/>
        <w:tblW w:w="6335" w:type="dxa"/>
        <w:tblInd w:w="13" w:type="dxa"/>
        <w:tblCellMar>
          <w:top w:w="84" w:type="dxa"/>
          <w:left w:w="123" w:type="dxa"/>
          <w:right w:w="106" w:type="dxa"/>
        </w:tblCellMar>
        <w:tblLook w:val="04A0" w:firstRow="1" w:lastRow="0" w:firstColumn="1" w:lastColumn="0" w:noHBand="0" w:noVBand="1"/>
      </w:tblPr>
      <w:tblGrid>
        <w:gridCol w:w="5233"/>
        <w:gridCol w:w="1102"/>
      </w:tblGrid>
      <w:tr w:rsidR="00AA013E">
        <w:trPr>
          <w:trHeight w:val="5528"/>
        </w:trPr>
        <w:tc>
          <w:tcPr>
            <w:tcW w:w="523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3176397" cy="3319730"/>
                      <wp:effectExtent l="0" t="0" r="0" b="0"/>
                      <wp:docPr id="637124" name="Group 637124"/>
                      <wp:cNvGraphicFramePr/>
                      <a:graphic xmlns:a="http://schemas.openxmlformats.org/drawingml/2006/main">
                        <a:graphicData uri="http://schemas.microsoft.com/office/word/2010/wordprocessingGroup">
                          <wpg:wgp>
                            <wpg:cNvGrpSpPr/>
                            <wpg:grpSpPr>
                              <a:xfrm>
                                <a:off x="0" y="0"/>
                                <a:ext cx="3176397" cy="3319730"/>
                                <a:chOff x="0" y="0"/>
                                <a:chExt cx="3176397" cy="3319730"/>
                              </a:xfrm>
                            </wpg:grpSpPr>
                            <wps:wsp>
                              <wps:cNvPr id="61788" name="Rectangle 61788"/>
                              <wps:cNvSpPr/>
                              <wps:spPr>
                                <a:xfrm rot="-5399999">
                                  <a:off x="-2101130" y="1080870"/>
                                  <a:ext cx="4339991" cy="137729"/>
                                </a:xfrm>
                                <a:prstGeom prst="rect">
                                  <a:avLst/>
                                </a:prstGeom>
                                <a:ln>
                                  <a:noFill/>
                                </a:ln>
                              </wps:spPr>
                              <wps:txbx>
                                <w:txbxContent>
                                  <w:p w:rsidR="00092D06" w:rsidRDefault="00092D06">
                                    <w:pPr>
                                      <w:spacing w:after="160" w:line="259" w:lineRule="auto"/>
                                      <w:ind w:left="0" w:firstLine="0"/>
                                      <w:jc w:val="left"/>
                                    </w:pPr>
                                    <w:r>
                                      <w:rPr>
                                        <w:sz w:val="18"/>
                                      </w:rPr>
                                      <w:t>Наблюдение</w:t>
                                    </w:r>
                                    <w:r>
                                      <w:rPr>
                                        <w:spacing w:val="-208"/>
                                        <w:sz w:val="18"/>
                                      </w:rPr>
                                      <w:t xml:space="preserve"> </w:t>
                                    </w:r>
                                    <w:r>
                                      <w:rPr>
                                        <w:sz w:val="18"/>
                                      </w:rPr>
                                      <w:t>за</w:t>
                                    </w:r>
                                    <w:r>
                                      <w:rPr>
                                        <w:spacing w:val="-208"/>
                                        <w:sz w:val="18"/>
                                      </w:rPr>
                                      <w:t xml:space="preserve"> </w:t>
                                    </w:r>
                                    <w:r>
                                      <w:rPr>
                                        <w:sz w:val="18"/>
                                      </w:rPr>
                                      <w:t>развитием</w:t>
                                    </w:r>
                                    <w:r>
                                      <w:rPr>
                                        <w:spacing w:val="-208"/>
                                        <w:sz w:val="18"/>
                                      </w:rPr>
                                      <w:t xml:space="preserve"> </w:t>
                                    </w:r>
                                    <w:r>
                                      <w:rPr>
                                        <w:sz w:val="18"/>
                                      </w:rPr>
                                      <w:t>музыкальных</w:t>
                                    </w:r>
                                    <w:r>
                                      <w:rPr>
                                        <w:spacing w:val="-208"/>
                                        <w:sz w:val="18"/>
                                      </w:rPr>
                                      <w:t xml:space="preserve"> </w:t>
                                    </w:r>
                                    <w:r>
                                      <w:rPr>
                                        <w:sz w:val="18"/>
                                      </w:rPr>
                                      <w:t>тем,</w:t>
                                    </w:r>
                                    <w:r>
                                      <w:rPr>
                                        <w:spacing w:val="-208"/>
                                        <w:sz w:val="18"/>
                                      </w:rPr>
                                      <w:t xml:space="preserve"> </w:t>
                                    </w:r>
                                    <w:r>
                                      <w:rPr>
                                        <w:sz w:val="18"/>
                                      </w:rPr>
                                      <w:t>образов,</w:t>
                                    </w:r>
                                    <w:r>
                                      <w:rPr>
                                        <w:spacing w:val="-45"/>
                                        <w:sz w:val="18"/>
                                      </w:rPr>
                                      <w:t xml:space="preserve"> </w:t>
                                    </w:r>
                                  </w:p>
                                </w:txbxContent>
                              </wps:txbx>
                              <wps:bodyPr horzOverflow="overflow" vert="horz" lIns="0" tIns="0" rIns="0" bIns="0" rtlCol="0">
                                <a:noAutofit/>
                              </wps:bodyPr>
                            </wps:wsp>
                            <wps:wsp>
                              <wps:cNvPr id="61789" name="Rectangle 61789"/>
                              <wps:cNvSpPr/>
                              <wps:spPr>
                                <a:xfrm rot="-5399999">
                                  <a:off x="-1881569" y="1160756"/>
                                  <a:ext cx="4180218" cy="137729"/>
                                </a:xfrm>
                                <a:prstGeom prst="rect">
                                  <a:avLst/>
                                </a:prstGeom>
                                <a:ln>
                                  <a:noFill/>
                                </a:ln>
                              </wps:spPr>
                              <wps:txbx>
                                <w:txbxContent>
                                  <w:p w:rsidR="00092D06" w:rsidRDefault="00092D06">
                                    <w:pPr>
                                      <w:spacing w:after="160" w:line="259" w:lineRule="auto"/>
                                      <w:ind w:left="0" w:firstLine="0"/>
                                      <w:jc w:val="left"/>
                                    </w:pPr>
                                    <w:r>
                                      <w:rPr>
                                        <w:sz w:val="18"/>
                                      </w:rPr>
                                      <w:t>восприятие</w:t>
                                    </w:r>
                                    <w:r>
                                      <w:rPr>
                                        <w:spacing w:val="-208"/>
                                        <w:sz w:val="18"/>
                                      </w:rPr>
                                      <w:t xml:space="preserve"> </w:t>
                                    </w:r>
                                    <w:r>
                                      <w:rPr>
                                        <w:sz w:val="18"/>
                                      </w:rPr>
                                      <w:t>логики</w:t>
                                    </w:r>
                                    <w:r>
                                      <w:rPr>
                                        <w:spacing w:val="-208"/>
                                        <w:sz w:val="18"/>
                                      </w:rPr>
                                      <w:t xml:space="preserve"> </w:t>
                                    </w:r>
                                    <w:r>
                                      <w:rPr>
                                        <w:sz w:val="18"/>
                                      </w:rPr>
                                      <w:t>музыкального</w:t>
                                    </w:r>
                                    <w:r>
                                      <w:rPr>
                                        <w:spacing w:val="-208"/>
                                        <w:sz w:val="18"/>
                                      </w:rPr>
                                      <w:t xml:space="preserve"> </w:t>
                                    </w:r>
                                    <w:r>
                                      <w:rPr>
                                        <w:sz w:val="18"/>
                                      </w:rPr>
                                      <w:t>развития.</w:t>
                                    </w:r>
                                    <w:r>
                                      <w:rPr>
                                        <w:spacing w:val="-208"/>
                                        <w:sz w:val="18"/>
                                      </w:rPr>
                                      <w:t xml:space="preserve"> </w:t>
                                    </w:r>
                                    <w:r>
                                      <w:rPr>
                                        <w:sz w:val="18"/>
                                      </w:rPr>
                                      <w:t>Умение</w:t>
                                    </w:r>
                                    <w:r>
                                      <w:rPr>
                                        <w:spacing w:val="-45"/>
                                        <w:sz w:val="18"/>
                                      </w:rPr>
                                      <w:t xml:space="preserve"> </w:t>
                                    </w:r>
                                  </w:p>
                                </w:txbxContent>
                              </wps:txbx>
                              <wps:bodyPr horzOverflow="overflow" vert="horz" lIns="0" tIns="0" rIns="0" bIns="0" rtlCol="0">
                                <a:noAutofit/>
                              </wps:bodyPr>
                            </wps:wsp>
                            <wps:wsp>
                              <wps:cNvPr id="61790" name="Rectangle 61790"/>
                              <wps:cNvSpPr/>
                              <wps:spPr>
                                <a:xfrm rot="-5399999">
                                  <a:off x="-1801942" y="1100708"/>
                                  <a:ext cx="4300314" cy="137730"/>
                                </a:xfrm>
                                <a:prstGeom prst="rect">
                                  <a:avLst/>
                                </a:prstGeom>
                                <a:ln>
                                  <a:noFill/>
                                </a:ln>
                              </wps:spPr>
                              <wps:txbx>
                                <w:txbxContent>
                                  <w:p w:rsidR="00092D06" w:rsidRDefault="00092D06">
                                    <w:pPr>
                                      <w:spacing w:after="160" w:line="259" w:lineRule="auto"/>
                                      <w:ind w:left="0" w:firstLine="0"/>
                                      <w:jc w:val="left"/>
                                    </w:pPr>
                                    <w:r>
                                      <w:rPr>
                                        <w:sz w:val="18"/>
                                      </w:rPr>
                                      <w:t>слышать,</w:t>
                                    </w:r>
                                    <w:r>
                                      <w:rPr>
                                        <w:spacing w:val="-208"/>
                                        <w:sz w:val="18"/>
                                      </w:rPr>
                                      <w:t xml:space="preserve"> </w:t>
                                    </w:r>
                                    <w:r>
                                      <w:rPr>
                                        <w:sz w:val="18"/>
                                      </w:rPr>
                                      <w:t>запоминать</w:t>
                                    </w:r>
                                    <w:r>
                                      <w:rPr>
                                        <w:spacing w:val="-208"/>
                                        <w:sz w:val="18"/>
                                      </w:rPr>
                                      <w:t xml:space="preserve"> </w:t>
                                    </w:r>
                                    <w:r>
                                      <w:rPr>
                                        <w:sz w:val="18"/>
                                      </w:rPr>
                                      <w:t>основные</w:t>
                                    </w:r>
                                    <w:r>
                                      <w:rPr>
                                        <w:spacing w:val="-208"/>
                                        <w:sz w:val="18"/>
                                      </w:rPr>
                                      <w:t xml:space="preserve"> </w:t>
                                    </w:r>
                                    <w:r>
                                      <w:rPr>
                                        <w:sz w:val="18"/>
                                      </w:rPr>
                                      <w:t>изменения,</w:t>
                                    </w:r>
                                    <w:r>
                                      <w:rPr>
                                        <w:spacing w:val="-208"/>
                                        <w:sz w:val="18"/>
                                      </w:rPr>
                                      <w:t xml:space="preserve"> </w:t>
                                    </w:r>
                                    <w:r>
                                      <w:rPr>
                                        <w:sz w:val="18"/>
                                      </w:rPr>
                                      <w:t>последова-</w:t>
                                    </w:r>
                                  </w:p>
                                </w:txbxContent>
                              </wps:txbx>
                              <wps:bodyPr horzOverflow="overflow" vert="horz" lIns="0" tIns="0" rIns="0" bIns="0" rtlCol="0">
                                <a:noAutofit/>
                              </wps:bodyPr>
                            </wps:wsp>
                            <wps:wsp>
                              <wps:cNvPr id="61791" name="Rectangle 61791"/>
                              <wps:cNvSpPr/>
                              <wps:spPr>
                                <a:xfrm rot="-5399999">
                                  <a:off x="-1651322" y="1111654"/>
                                  <a:ext cx="4278423" cy="137730"/>
                                </a:xfrm>
                                <a:prstGeom prst="rect">
                                  <a:avLst/>
                                </a:prstGeom>
                                <a:ln>
                                  <a:noFill/>
                                </a:ln>
                              </wps:spPr>
                              <wps:txbx>
                                <w:txbxContent>
                                  <w:p w:rsidR="00092D06" w:rsidRDefault="00092D06">
                                    <w:pPr>
                                      <w:spacing w:after="160" w:line="259" w:lineRule="auto"/>
                                      <w:ind w:left="0" w:firstLine="0"/>
                                      <w:jc w:val="left"/>
                                    </w:pPr>
                                    <w:r>
                                      <w:rPr>
                                        <w:sz w:val="18"/>
                                      </w:rPr>
                                      <w:t>тельность</w:t>
                                    </w:r>
                                    <w:r>
                                      <w:rPr>
                                        <w:spacing w:val="-208"/>
                                        <w:sz w:val="18"/>
                                      </w:rPr>
                                      <w:t xml:space="preserve"> </w:t>
                                    </w:r>
                                    <w:r>
                                      <w:rPr>
                                        <w:sz w:val="18"/>
                                      </w:rPr>
                                      <w:t>настроений,</w:t>
                                    </w:r>
                                    <w:r>
                                      <w:rPr>
                                        <w:spacing w:val="-208"/>
                                        <w:sz w:val="18"/>
                                      </w:rPr>
                                      <w:t xml:space="preserve"> </w:t>
                                    </w:r>
                                    <w:r>
                                      <w:rPr>
                                        <w:sz w:val="18"/>
                                      </w:rPr>
                                      <w:t>чувств,</w:t>
                                    </w:r>
                                    <w:r>
                                      <w:rPr>
                                        <w:spacing w:val="-208"/>
                                        <w:sz w:val="18"/>
                                      </w:rPr>
                                      <w:t xml:space="preserve"> </w:t>
                                    </w:r>
                                    <w:r>
                                      <w:rPr>
                                        <w:sz w:val="18"/>
                                      </w:rPr>
                                      <w:t>характеров</w:t>
                                    </w:r>
                                    <w:r>
                                      <w:rPr>
                                        <w:spacing w:val="-208"/>
                                        <w:sz w:val="18"/>
                                      </w:rPr>
                                      <w:t xml:space="preserve"> </w:t>
                                    </w:r>
                                    <w:r>
                                      <w:rPr>
                                        <w:sz w:val="18"/>
                                      </w:rPr>
                                      <w:t>в</w:t>
                                    </w:r>
                                    <w:r>
                                      <w:rPr>
                                        <w:spacing w:val="-208"/>
                                        <w:sz w:val="18"/>
                                      </w:rPr>
                                      <w:t xml:space="preserve"> </w:t>
                                    </w:r>
                                    <w:r>
                                      <w:rPr>
                                        <w:sz w:val="18"/>
                                      </w:rPr>
                                      <w:t>развёрты-</w:t>
                                    </w:r>
                                  </w:p>
                                </w:txbxContent>
                              </wps:txbx>
                              <wps:bodyPr horzOverflow="overflow" vert="horz" lIns="0" tIns="0" rIns="0" bIns="0" rtlCol="0">
                                <a:noAutofit/>
                              </wps:bodyPr>
                            </wps:wsp>
                            <wps:wsp>
                              <wps:cNvPr id="61792" name="Rectangle 61792"/>
                              <wps:cNvSpPr/>
                              <wps:spPr>
                                <a:xfrm rot="-5399999">
                                  <a:off x="-1510735" y="1112565"/>
                                  <a:ext cx="4276599" cy="137730"/>
                                </a:xfrm>
                                <a:prstGeom prst="rect">
                                  <a:avLst/>
                                </a:prstGeom>
                                <a:ln>
                                  <a:noFill/>
                                </a:ln>
                              </wps:spPr>
                              <wps:txbx>
                                <w:txbxContent>
                                  <w:p w:rsidR="00092D06" w:rsidRDefault="00092D06">
                                    <w:pPr>
                                      <w:spacing w:after="160" w:line="259" w:lineRule="auto"/>
                                      <w:ind w:left="0" w:firstLine="0"/>
                                      <w:jc w:val="left"/>
                                    </w:pPr>
                                    <w:r>
                                      <w:rPr>
                                        <w:sz w:val="18"/>
                                      </w:rPr>
                                      <w:t>вании</w:t>
                                    </w:r>
                                    <w:r>
                                      <w:rPr>
                                        <w:spacing w:val="-208"/>
                                        <w:sz w:val="18"/>
                                      </w:rPr>
                                      <w:t xml:space="preserve"> </w:t>
                                    </w:r>
                                    <w:r>
                                      <w:rPr>
                                        <w:sz w:val="18"/>
                                      </w:rPr>
                                      <w:t>музыкальной</w:t>
                                    </w:r>
                                    <w:r>
                                      <w:rPr>
                                        <w:spacing w:val="-208"/>
                                        <w:sz w:val="18"/>
                                      </w:rPr>
                                      <w:t xml:space="preserve"> </w:t>
                                    </w:r>
                                    <w:r>
                                      <w:rPr>
                                        <w:sz w:val="18"/>
                                      </w:rPr>
                                      <w:t>драматургии.</w:t>
                                    </w:r>
                                    <w:r>
                                      <w:rPr>
                                        <w:spacing w:val="-208"/>
                                        <w:sz w:val="18"/>
                                      </w:rPr>
                                      <w:t xml:space="preserve"> </w:t>
                                    </w:r>
                                    <w:r>
                                      <w:rPr>
                                        <w:sz w:val="18"/>
                                      </w:rPr>
                                      <w:t>Узнавание</w:t>
                                    </w:r>
                                    <w:r>
                                      <w:rPr>
                                        <w:spacing w:val="-208"/>
                                        <w:sz w:val="18"/>
                                      </w:rPr>
                                      <w:t xml:space="preserve"> </w:t>
                                    </w:r>
                                    <w:r>
                                      <w:rPr>
                                        <w:sz w:val="18"/>
                                      </w:rPr>
                                      <w:t>на</w:t>
                                    </w:r>
                                    <w:r>
                                      <w:rPr>
                                        <w:spacing w:val="-208"/>
                                        <w:sz w:val="18"/>
                                      </w:rPr>
                                      <w:t xml:space="preserve"> </w:t>
                                    </w:r>
                                    <w:r>
                                      <w:rPr>
                                        <w:sz w:val="18"/>
                                      </w:rPr>
                                      <w:t>слух</w:t>
                                    </w:r>
                                    <w:r>
                                      <w:rPr>
                                        <w:spacing w:val="-45"/>
                                        <w:sz w:val="18"/>
                                      </w:rPr>
                                      <w:t xml:space="preserve"> </w:t>
                                    </w:r>
                                  </w:p>
                                </w:txbxContent>
                              </wps:txbx>
                              <wps:bodyPr horzOverflow="overflow" vert="horz" lIns="0" tIns="0" rIns="0" bIns="0" rtlCol="0">
                                <a:noAutofit/>
                              </wps:bodyPr>
                            </wps:wsp>
                            <wps:wsp>
                              <wps:cNvPr id="61793" name="Rectangle 61793"/>
                              <wps:cNvSpPr/>
                              <wps:spPr>
                                <a:xfrm rot="-5399999">
                                  <a:off x="-1340657" y="1142969"/>
                                  <a:ext cx="4215791" cy="137730"/>
                                </a:xfrm>
                                <a:prstGeom prst="rect">
                                  <a:avLst/>
                                </a:prstGeom>
                                <a:ln>
                                  <a:noFill/>
                                </a:ln>
                              </wps:spPr>
                              <wps:txbx>
                                <w:txbxContent>
                                  <w:p w:rsidR="00092D06" w:rsidRDefault="00092D06">
                                    <w:pPr>
                                      <w:spacing w:after="160" w:line="259" w:lineRule="auto"/>
                                      <w:ind w:left="0" w:firstLine="0"/>
                                      <w:jc w:val="left"/>
                                    </w:pPr>
                                    <w:r>
                                      <w:rPr>
                                        <w:sz w:val="18"/>
                                      </w:rPr>
                                      <w:t>музыкальных</w:t>
                                    </w:r>
                                    <w:r>
                                      <w:rPr>
                                        <w:spacing w:val="-208"/>
                                        <w:sz w:val="18"/>
                                      </w:rPr>
                                      <w:t xml:space="preserve"> </w:t>
                                    </w:r>
                                    <w:r>
                                      <w:rPr>
                                        <w:sz w:val="18"/>
                                      </w:rPr>
                                      <w:t>тем,</w:t>
                                    </w:r>
                                    <w:r>
                                      <w:rPr>
                                        <w:spacing w:val="-208"/>
                                        <w:sz w:val="18"/>
                                      </w:rPr>
                                      <w:t xml:space="preserve"> </w:t>
                                    </w:r>
                                    <w:r>
                                      <w:rPr>
                                        <w:sz w:val="18"/>
                                      </w:rPr>
                                      <w:t>их</w:t>
                                    </w:r>
                                    <w:r>
                                      <w:rPr>
                                        <w:spacing w:val="-208"/>
                                        <w:sz w:val="18"/>
                                      </w:rPr>
                                      <w:t xml:space="preserve"> </w:t>
                                    </w:r>
                                    <w:r>
                                      <w:rPr>
                                        <w:sz w:val="18"/>
                                      </w:rPr>
                                      <w:t>вариантов,</w:t>
                                    </w:r>
                                    <w:r>
                                      <w:rPr>
                                        <w:spacing w:val="-208"/>
                                        <w:sz w:val="18"/>
                                      </w:rPr>
                                      <w:t xml:space="preserve"> </w:t>
                                    </w:r>
                                    <w:r>
                                      <w:rPr>
                                        <w:sz w:val="18"/>
                                      </w:rPr>
                                      <w:t>видоизменённых</w:t>
                                    </w:r>
                                    <w:r>
                                      <w:rPr>
                                        <w:spacing w:val="-208"/>
                                        <w:sz w:val="18"/>
                                      </w:rPr>
                                      <w:t xml:space="preserve"> </w:t>
                                    </w:r>
                                    <w:r>
                                      <w:rPr>
                                        <w:sz w:val="18"/>
                                      </w:rPr>
                                      <w:t>в</w:t>
                                    </w:r>
                                    <w:r>
                                      <w:rPr>
                                        <w:spacing w:val="-45"/>
                                        <w:sz w:val="18"/>
                                      </w:rPr>
                                      <w:t xml:space="preserve"> </w:t>
                                    </w:r>
                                  </w:p>
                                </w:txbxContent>
                              </wps:txbx>
                              <wps:bodyPr horzOverflow="overflow" vert="horz" lIns="0" tIns="0" rIns="0" bIns="0" rtlCol="0">
                                <a:noAutofit/>
                              </wps:bodyPr>
                            </wps:wsp>
                            <wps:wsp>
                              <wps:cNvPr id="61794" name="Rectangle 61794"/>
                              <wps:cNvSpPr/>
                              <wps:spPr>
                                <a:xfrm rot="-5399999">
                                  <a:off x="161107" y="2505060"/>
                                  <a:ext cx="1491611" cy="137730"/>
                                </a:xfrm>
                                <a:prstGeom prst="rect">
                                  <a:avLst/>
                                </a:prstGeom>
                                <a:ln>
                                  <a:noFill/>
                                </a:ln>
                              </wps:spPr>
                              <wps:txbx>
                                <w:txbxContent>
                                  <w:p w:rsidR="00092D06" w:rsidRDefault="00092D06">
                                    <w:pPr>
                                      <w:spacing w:after="160" w:line="259" w:lineRule="auto"/>
                                      <w:ind w:left="0" w:firstLine="0"/>
                                      <w:jc w:val="left"/>
                                    </w:pPr>
                                    <w:r>
                                      <w:rPr>
                                        <w:sz w:val="18"/>
                                      </w:rPr>
                                      <w:t>процессе</w:t>
                                    </w:r>
                                    <w:r>
                                      <w:rPr>
                                        <w:spacing w:val="-208"/>
                                        <w:sz w:val="18"/>
                                      </w:rPr>
                                      <w:t xml:space="preserve"> </w:t>
                                    </w:r>
                                    <w:r>
                                      <w:rPr>
                                        <w:sz w:val="18"/>
                                      </w:rPr>
                                      <w:t>развития.</w:t>
                                    </w:r>
                                  </w:p>
                                </w:txbxContent>
                              </wps:txbx>
                              <wps:bodyPr horzOverflow="overflow" vert="horz" lIns="0" tIns="0" rIns="0" bIns="0" rtlCol="0">
                                <a:noAutofit/>
                              </wps:bodyPr>
                            </wps:wsp>
                            <wps:wsp>
                              <wps:cNvPr id="61795" name="Rectangle 61795"/>
                              <wps:cNvSpPr/>
                              <wps:spPr>
                                <a:xfrm rot="-5399999">
                                  <a:off x="-1093307" y="1110969"/>
                                  <a:ext cx="4279791" cy="137730"/>
                                </a:xfrm>
                                <a:prstGeom prst="rect">
                                  <a:avLst/>
                                </a:prstGeom>
                                <a:ln>
                                  <a:noFill/>
                                </a:ln>
                              </wps:spPr>
                              <wps:txbx>
                                <w:txbxContent>
                                  <w:p w:rsidR="00092D06" w:rsidRDefault="00092D06">
                                    <w:pPr>
                                      <w:spacing w:after="160" w:line="259" w:lineRule="auto"/>
                                      <w:ind w:left="0" w:firstLine="0"/>
                                      <w:jc w:val="left"/>
                                    </w:pPr>
                                    <w:r>
                                      <w:rPr>
                                        <w:sz w:val="18"/>
                                      </w:rPr>
                                      <w:t>Составление</w:t>
                                    </w:r>
                                    <w:r>
                                      <w:rPr>
                                        <w:spacing w:val="-208"/>
                                        <w:sz w:val="18"/>
                                      </w:rPr>
                                      <w:t xml:space="preserve"> </w:t>
                                    </w:r>
                                    <w:r>
                                      <w:rPr>
                                        <w:sz w:val="18"/>
                                      </w:rPr>
                                      <w:t>наглядной</w:t>
                                    </w:r>
                                    <w:r>
                                      <w:rPr>
                                        <w:spacing w:val="-208"/>
                                        <w:sz w:val="18"/>
                                      </w:rPr>
                                      <w:t xml:space="preserve"> </w:t>
                                    </w:r>
                                    <w:r>
                                      <w:rPr>
                                        <w:sz w:val="18"/>
                                      </w:rPr>
                                      <w:t>(буквенной,</w:t>
                                    </w:r>
                                    <w:r>
                                      <w:rPr>
                                        <w:spacing w:val="-208"/>
                                        <w:sz w:val="18"/>
                                      </w:rPr>
                                      <w:t xml:space="preserve"> </w:t>
                                    </w:r>
                                    <w:r>
                                      <w:rPr>
                                        <w:sz w:val="18"/>
                                      </w:rPr>
                                      <w:t>цифровой)</w:t>
                                    </w:r>
                                    <w:r>
                                      <w:rPr>
                                        <w:spacing w:val="-208"/>
                                        <w:sz w:val="18"/>
                                      </w:rPr>
                                      <w:t xml:space="preserve"> </w:t>
                                    </w:r>
                                    <w:r>
                                      <w:rPr>
                                        <w:sz w:val="18"/>
                                      </w:rPr>
                                      <w:t>схемы</w:t>
                                    </w:r>
                                    <w:r>
                                      <w:rPr>
                                        <w:spacing w:val="-45"/>
                                        <w:sz w:val="18"/>
                                      </w:rPr>
                                      <w:t xml:space="preserve"> </w:t>
                                    </w:r>
                                  </w:p>
                                </w:txbxContent>
                              </wps:txbx>
                              <wps:bodyPr horzOverflow="overflow" vert="horz" lIns="0" tIns="0" rIns="0" bIns="0" rtlCol="0">
                                <a:noAutofit/>
                              </wps:bodyPr>
                            </wps:wsp>
                            <wps:wsp>
                              <wps:cNvPr id="61796" name="Rectangle 61796"/>
                              <wps:cNvSpPr/>
                              <wps:spPr>
                                <a:xfrm rot="-5399999">
                                  <a:off x="-326555" y="1738048"/>
                                  <a:ext cx="3025634" cy="137730"/>
                                </a:xfrm>
                                <a:prstGeom prst="rect">
                                  <a:avLst/>
                                </a:prstGeom>
                                <a:ln>
                                  <a:noFill/>
                                </a:ln>
                              </wps:spPr>
                              <wps:txbx>
                                <w:txbxContent>
                                  <w:p w:rsidR="00092D06" w:rsidRDefault="00092D06">
                                    <w:pPr>
                                      <w:spacing w:after="160" w:line="259" w:lineRule="auto"/>
                                      <w:ind w:left="0" w:firstLine="0"/>
                                      <w:jc w:val="left"/>
                                    </w:pPr>
                                    <w:r>
                                      <w:rPr>
                                        <w:sz w:val="18"/>
                                      </w:rPr>
                                      <w:t>строения</w:t>
                                    </w:r>
                                    <w:r>
                                      <w:rPr>
                                        <w:spacing w:val="-208"/>
                                        <w:sz w:val="18"/>
                                      </w:rPr>
                                      <w:t xml:space="preserve"> </w:t>
                                    </w:r>
                                    <w:r>
                                      <w:rPr>
                                        <w:sz w:val="18"/>
                                      </w:rPr>
                                      <w:t>музыкального</w:t>
                                    </w:r>
                                    <w:r>
                                      <w:rPr>
                                        <w:spacing w:val="-208"/>
                                        <w:sz w:val="18"/>
                                      </w:rPr>
                                      <w:t xml:space="preserve"> </w:t>
                                    </w:r>
                                    <w:r>
                                      <w:rPr>
                                        <w:sz w:val="18"/>
                                      </w:rPr>
                                      <w:t>произведения.</w:t>
                                    </w:r>
                                  </w:p>
                                </w:txbxContent>
                              </wps:txbx>
                              <wps:bodyPr horzOverflow="overflow" vert="horz" lIns="0" tIns="0" rIns="0" bIns="0" rtlCol="0">
                                <a:noAutofit/>
                              </wps:bodyPr>
                            </wps:wsp>
                            <wps:wsp>
                              <wps:cNvPr id="61797" name="Rectangle 61797"/>
                              <wps:cNvSpPr/>
                              <wps:spPr>
                                <a:xfrm rot="-5399999">
                                  <a:off x="-829541" y="1095387"/>
                                  <a:ext cx="4310955" cy="137730"/>
                                </a:xfrm>
                                <a:prstGeom prst="rect">
                                  <a:avLst/>
                                </a:prstGeom>
                                <a:ln>
                                  <a:noFill/>
                                </a:ln>
                              </wps:spPr>
                              <wps:txbx>
                                <w:txbxContent>
                                  <w:p w:rsidR="00092D06" w:rsidRDefault="00092D06">
                                    <w:pPr>
                                      <w:spacing w:after="160" w:line="259" w:lineRule="auto"/>
                                      <w:ind w:left="0" w:firstLine="0"/>
                                      <w:jc w:val="left"/>
                                    </w:pPr>
                                    <w:r>
                                      <w:rPr>
                                        <w:sz w:val="18"/>
                                      </w:rPr>
                                      <w:t>Разучивание,</w:t>
                                    </w:r>
                                    <w:r>
                                      <w:rPr>
                                        <w:spacing w:val="-208"/>
                                        <w:sz w:val="18"/>
                                      </w:rPr>
                                      <w:t xml:space="preserve"> </w:t>
                                    </w:r>
                                    <w:r>
                                      <w:rPr>
                                        <w:sz w:val="18"/>
                                      </w:rPr>
                                      <w:t>исполнение</w:t>
                                    </w:r>
                                    <w:r>
                                      <w:rPr>
                                        <w:spacing w:val="-208"/>
                                        <w:sz w:val="18"/>
                                      </w:rPr>
                                      <w:t xml:space="preserve"> </w:t>
                                    </w:r>
                                    <w:r>
                                      <w:rPr>
                                        <w:sz w:val="18"/>
                                      </w:rPr>
                                      <w:t>не</w:t>
                                    </w:r>
                                    <w:r>
                                      <w:rPr>
                                        <w:spacing w:val="-208"/>
                                        <w:sz w:val="18"/>
                                      </w:rPr>
                                      <w:t xml:space="preserve"> </w:t>
                                    </w:r>
                                    <w:r>
                                      <w:rPr>
                                        <w:sz w:val="18"/>
                                      </w:rPr>
                                      <w:t>менее</w:t>
                                    </w:r>
                                    <w:r>
                                      <w:rPr>
                                        <w:spacing w:val="-208"/>
                                        <w:sz w:val="18"/>
                                      </w:rPr>
                                      <w:t xml:space="preserve"> </w:t>
                                    </w:r>
                                    <w:r>
                                      <w:rPr>
                                        <w:sz w:val="18"/>
                                      </w:rPr>
                                      <w:t>одного</w:t>
                                    </w:r>
                                    <w:r>
                                      <w:rPr>
                                        <w:spacing w:val="-208"/>
                                        <w:sz w:val="18"/>
                                      </w:rPr>
                                      <w:t xml:space="preserve"> </w:t>
                                    </w:r>
                                    <w:r>
                                      <w:rPr>
                                        <w:sz w:val="18"/>
                                      </w:rPr>
                                      <w:t>вокального</w:t>
                                    </w:r>
                                    <w:r>
                                      <w:rPr>
                                        <w:spacing w:val="-45"/>
                                        <w:sz w:val="18"/>
                                      </w:rPr>
                                      <w:t xml:space="preserve"> </w:t>
                                    </w:r>
                                  </w:p>
                                </w:txbxContent>
                              </wps:txbx>
                              <wps:bodyPr horzOverflow="overflow" vert="horz" lIns="0" tIns="0" rIns="0" bIns="0" rtlCol="0">
                                <a:noAutofit/>
                              </wps:bodyPr>
                            </wps:wsp>
                            <wps:wsp>
                              <wps:cNvPr id="61798" name="Rectangle 61798"/>
                              <wps:cNvSpPr/>
                              <wps:spPr>
                                <a:xfrm rot="-5399999">
                                  <a:off x="-672307" y="1112946"/>
                                  <a:ext cx="4275838" cy="137730"/>
                                </a:xfrm>
                                <a:prstGeom prst="rect">
                                  <a:avLst/>
                                </a:prstGeom>
                                <a:ln>
                                  <a:noFill/>
                                </a:ln>
                              </wps:spPr>
                              <wps:txbx>
                                <w:txbxContent>
                                  <w:p w:rsidR="00092D06" w:rsidRDefault="00092D06">
                                    <w:pPr>
                                      <w:spacing w:after="160" w:line="259" w:lineRule="auto"/>
                                      <w:ind w:left="0" w:firstLine="0"/>
                                      <w:jc w:val="left"/>
                                    </w:pPr>
                                    <w:r>
                                      <w:rPr>
                                        <w:sz w:val="18"/>
                                      </w:rPr>
                                      <w:t>произведения,</w:t>
                                    </w:r>
                                    <w:r>
                                      <w:rPr>
                                        <w:spacing w:val="-208"/>
                                        <w:sz w:val="18"/>
                                      </w:rPr>
                                      <w:t xml:space="preserve"> </w:t>
                                    </w:r>
                                    <w:r>
                                      <w:rPr>
                                        <w:sz w:val="18"/>
                                      </w:rPr>
                                      <w:t>сочинённого</w:t>
                                    </w:r>
                                    <w:r>
                                      <w:rPr>
                                        <w:spacing w:val="-208"/>
                                        <w:sz w:val="18"/>
                                      </w:rPr>
                                      <w:t xml:space="preserve"> </w:t>
                                    </w:r>
                                    <w:r>
                                      <w:rPr>
                                        <w:sz w:val="18"/>
                                      </w:rPr>
                                      <w:t>композитором-классиком,</w:t>
                                    </w:r>
                                    <w:r>
                                      <w:rPr>
                                        <w:spacing w:val="-45"/>
                                        <w:sz w:val="18"/>
                                      </w:rPr>
                                      <w:t xml:space="preserve"> </w:t>
                                    </w:r>
                                  </w:p>
                                </w:txbxContent>
                              </wps:txbx>
                              <wps:bodyPr horzOverflow="overflow" vert="horz" lIns="0" tIns="0" rIns="0" bIns="0" rtlCol="0">
                                <a:noAutofit/>
                              </wps:bodyPr>
                            </wps:wsp>
                            <wps:wsp>
                              <wps:cNvPr id="61799" name="Rectangle 61799"/>
                              <wps:cNvSpPr/>
                              <wps:spPr>
                                <a:xfrm rot="-5399999">
                                  <a:off x="-602334" y="1043244"/>
                                  <a:ext cx="4415241" cy="137730"/>
                                </a:xfrm>
                                <a:prstGeom prst="rect">
                                  <a:avLst/>
                                </a:prstGeom>
                                <a:ln>
                                  <a:noFill/>
                                </a:ln>
                              </wps:spPr>
                              <wps:txbx>
                                <w:txbxContent>
                                  <w:p w:rsidR="00092D06" w:rsidRDefault="00092D06">
                                    <w:pPr>
                                      <w:spacing w:after="160" w:line="259" w:lineRule="auto"/>
                                      <w:ind w:left="0" w:firstLine="0"/>
                                      <w:jc w:val="left"/>
                                    </w:pPr>
                                    <w:r>
                                      <w:rPr>
                                        <w:sz w:val="18"/>
                                      </w:rPr>
                                      <w:t>художественная</w:t>
                                    </w:r>
                                    <w:r>
                                      <w:rPr>
                                        <w:spacing w:val="-208"/>
                                        <w:sz w:val="18"/>
                                      </w:rPr>
                                      <w:t xml:space="preserve"> </w:t>
                                    </w:r>
                                    <w:r>
                                      <w:rPr>
                                        <w:sz w:val="18"/>
                                      </w:rPr>
                                      <w:t>интерпретация</w:t>
                                    </w:r>
                                    <w:r>
                                      <w:rPr>
                                        <w:spacing w:val="-208"/>
                                        <w:sz w:val="18"/>
                                      </w:rPr>
                                      <w:t xml:space="preserve"> </w:t>
                                    </w:r>
                                    <w:r>
                                      <w:rPr>
                                        <w:sz w:val="18"/>
                                      </w:rPr>
                                      <w:t>музыкального</w:t>
                                    </w:r>
                                    <w:r>
                                      <w:rPr>
                                        <w:spacing w:val="-208"/>
                                        <w:sz w:val="18"/>
                                      </w:rPr>
                                      <w:t xml:space="preserve"> </w:t>
                                    </w:r>
                                    <w:r>
                                      <w:rPr>
                                        <w:sz w:val="18"/>
                                      </w:rPr>
                                      <w:t>образа</w:t>
                                    </w:r>
                                    <w:r>
                                      <w:rPr>
                                        <w:spacing w:val="-208"/>
                                        <w:sz w:val="18"/>
                                      </w:rPr>
                                      <w:t xml:space="preserve"> </w:t>
                                    </w:r>
                                    <w:r>
                                      <w:rPr>
                                        <w:sz w:val="18"/>
                                      </w:rPr>
                                      <w:t>в</w:t>
                                    </w:r>
                                    <w:r>
                                      <w:rPr>
                                        <w:spacing w:val="-45"/>
                                        <w:sz w:val="18"/>
                                      </w:rPr>
                                      <w:t xml:space="preserve"> </w:t>
                                    </w:r>
                                  </w:p>
                                </w:txbxContent>
                              </wps:txbx>
                              <wps:bodyPr horzOverflow="overflow" vert="horz" lIns="0" tIns="0" rIns="0" bIns="0" rtlCol="0">
                                <a:noAutofit/>
                              </wps:bodyPr>
                            </wps:wsp>
                            <wps:wsp>
                              <wps:cNvPr id="61800" name="Rectangle 61800"/>
                              <wps:cNvSpPr/>
                              <wps:spPr>
                                <a:xfrm rot="-5399999">
                                  <a:off x="1214414" y="2720319"/>
                                  <a:ext cx="1061093" cy="137730"/>
                                </a:xfrm>
                                <a:prstGeom prst="rect">
                                  <a:avLst/>
                                </a:prstGeom>
                                <a:ln>
                                  <a:noFill/>
                                </a:ln>
                              </wps:spPr>
                              <wps:txbx>
                                <w:txbxContent>
                                  <w:p w:rsidR="00092D06" w:rsidRDefault="00092D06">
                                    <w:pPr>
                                      <w:spacing w:after="160" w:line="259" w:lineRule="auto"/>
                                      <w:ind w:left="0" w:firstLine="0"/>
                                      <w:jc w:val="left"/>
                                    </w:pPr>
                                    <w:r>
                                      <w:rPr>
                                        <w:sz w:val="18"/>
                                      </w:rPr>
                                      <w:t>его</w:t>
                                    </w:r>
                                    <w:r>
                                      <w:rPr>
                                        <w:spacing w:val="-208"/>
                                        <w:sz w:val="18"/>
                                      </w:rPr>
                                      <w:t xml:space="preserve"> </w:t>
                                    </w:r>
                                    <w:r>
                                      <w:rPr>
                                        <w:sz w:val="18"/>
                                      </w:rPr>
                                      <w:t>развитии.</w:t>
                                    </w:r>
                                  </w:p>
                                </w:txbxContent>
                              </wps:txbx>
                              <wps:bodyPr horzOverflow="overflow" vert="horz" lIns="0" tIns="0" rIns="0" bIns="0" rtlCol="0">
                                <a:noAutofit/>
                              </wps:bodyPr>
                            </wps:wsp>
                            <wps:wsp>
                              <wps:cNvPr id="61801" name="Rectangle 61801"/>
                              <wps:cNvSpPr/>
                              <wps:spPr>
                                <a:xfrm rot="-5399999">
                                  <a:off x="-288476" y="1077753"/>
                                  <a:ext cx="4346224" cy="137730"/>
                                </a:xfrm>
                                <a:prstGeom prst="rect">
                                  <a:avLst/>
                                </a:prstGeom>
                                <a:ln>
                                  <a:noFill/>
                                </a:ln>
                              </wps:spPr>
                              <wps:txbx>
                                <w:txbxContent>
                                  <w:p w:rsidR="00092D06" w:rsidRDefault="00092D06">
                                    <w:pPr>
                                      <w:spacing w:after="160" w:line="259" w:lineRule="auto"/>
                                      <w:ind w:left="0" w:firstLine="0"/>
                                      <w:jc w:val="left"/>
                                    </w:pPr>
                                    <w:r>
                                      <w:rPr>
                                        <w:sz w:val="18"/>
                                      </w:rPr>
                                      <w:t>Музыкальная</w:t>
                                    </w:r>
                                    <w:r>
                                      <w:rPr>
                                        <w:spacing w:val="-208"/>
                                        <w:sz w:val="18"/>
                                      </w:rPr>
                                      <w:t xml:space="preserve"> </w:t>
                                    </w:r>
                                    <w:r>
                                      <w:rPr>
                                        <w:sz w:val="18"/>
                                      </w:rPr>
                                      <w:t>викторина</w:t>
                                    </w:r>
                                    <w:r>
                                      <w:rPr>
                                        <w:spacing w:val="-208"/>
                                        <w:sz w:val="18"/>
                                      </w:rPr>
                                      <w:t xml:space="preserve"> </w:t>
                                    </w:r>
                                    <w:r>
                                      <w:rPr>
                                        <w:sz w:val="18"/>
                                      </w:rPr>
                                      <w:t>на</w:t>
                                    </w:r>
                                    <w:r>
                                      <w:rPr>
                                        <w:spacing w:val="-208"/>
                                        <w:sz w:val="18"/>
                                      </w:rPr>
                                      <w:t xml:space="preserve"> </w:t>
                                    </w:r>
                                    <w:r>
                                      <w:rPr>
                                        <w:sz w:val="18"/>
                                      </w:rPr>
                                      <w:t>знание</w:t>
                                    </w:r>
                                    <w:r>
                                      <w:rPr>
                                        <w:spacing w:val="-208"/>
                                        <w:sz w:val="18"/>
                                      </w:rPr>
                                      <w:t xml:space="preserve"> </w:t>
                                    </w:r>
                                    <w:r>
                                      <w:rPr>
                                        <w:sz w:val="18"/>
                                      </w:rPr>
                                      <w:t>музыки,</w:t>
                                    </w:r>
                                    <w:r>
                                      <w:rPr>
                                        <w:spacing w:val="-208"/>
                                        <w:sz w:val="18"/>
                                      </w:rPr>
                                      <w:t xml:space="preserve"> </w:t>
                                    </w:r>
                                    <w:r>
                                      <w:rPr>
                                        <w:sz w:val="18"/>
                                      </w:rPr>
                                      <w:t>названий</w:t>
                                    </w:r>
                                    <w:r>
                                      <w:rPr>
                                        <w:spacing w:val="-45"/>
                                        <w:sz w:val="18"/>
                                      </w:rPr>
                                      <w:t xml:space="preserve"> </w:t>
                                    </w:r>
                                  </w:p>
                                </w:txbxContent>
                              </wps:txbx>
                              <wps:bodyPr horzOverflow="overflow" vert="horz" lIns="0" tIns="0" rIns="0" bIns="0" rtlCol="0">
                                <a:noAutofit/>
                              </wps:bodyPr>
                            </wps:wsp>
                            <wps:wsp>
                              <wps:cNvPr id="61802" name="Rectangle 61802"/>
                              <wps:cNvSpPr/>
                              <wps:spPr>
                                <a:xfrm rot="-5399999">
                                  <a:off x="605440" y="1831996"/>
                                  <a:ext cx="2837739" cy="137730"/>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авторов</w:t>
                                    </w:r>
                                    <w:r>
                                      <w:rPr>
                                        <w:spacing w:val="-208"/>
                                        <w:sz w:val="18"/>
                                      </w:rPr>
                                      <w:t xml:space="preserve"> </w:t>
                                    </w:r>
                                    <w:r>
                                      <w:rPr>
                                        <w:sz w:val="18"/>
                                      </w:rPr>
                                      <w:t>изученных</w:t>
                                    </w:r>
                                    <w:r>
                                      <w:rPr>
                                        <w:spacing w:val="-208"/>
                                        <w:sz w:val="18"/>
                                      </w:rPr>
                                      <w:t xml:space="preserve"> </w:t>
                                    </w:r>
                                    <w:r>
                                      <w:rPr>
                                        <w:sz w:val="18"/>
                                      </w:rPr>
                                      <w:t>произведений.</w:t>
                                    </w:r>
                                  </w:p>
                                </w:txbxContent>
                              </wps:txbx>
                              <wps:bodyPr horzOverflow="overflow" vert="horz" lIns="0" tIns="0" rIns="0" bIns="0" rtlCol="0">
                                <a:noAutofit/>
                              </wps:bodyPr>
                            </wps:wsp>
                            <wps:wsp>
                              <wps:cNvPr id="61803" name="Rectangle 61803"/>
                              <wps:cNvSpPr/>
                              <wps:spPr>
                                <a:xfrm rot="-5399999">
                                  <a:off x="925787" y="2012442"/>
                                  <a:ext cx="2475933" cy="138641"/>
                                </a:xfrm>
                                <a:prstGeom prst="rect">
                                  <a:avLst/>
                                </a:prstGeom>
                                <a:ln>
                                  <a:noFill/>
                                </a:ln>
                              </wps:spPr>
                              <wps:txbx>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wps:txbx>
                              <wps:bodyPr horzOverflow="overflow" vert="horz" lIns="0" tIns="0" rIns="0" bIns="0" rtlCol="0">
                                <a:noAutofit/>
                              </wps:bodyPr>
                            </wps:wsp>
                            <wps:wsp>
                              <wps:cNvPr id="61804" name="Rectangle 61804"/>
                              <wps:cNvSpPr/>
                              <wps:spPr>
                                <a:xfrm rot="-5399999">
                                  <a:off x="124238" y="1071444"/>
                                  <a:ext cx="4358842" cy="137730"/>
                                </a:xfrm>
                                <a:prstGeom prst="rect">
                                  <a:avLst/>
                                </a:prstGeom>
                                <a:ln>
                                  <a:noFill/>
                                </a:ln>
                              </wps:spPr>
                              <wps:txbx>
                                <w:txbxContent>
                                  <w:p w:rsidR="00092D06" w:rsidRDefault="00092D06">
                                    <w:pPr>
                                      <w:spacing w:after="160" w:line="259" w:lineRule="auto"/>
                                      <w:ind w:left="0" w:firstLine="0"/>
                                      <w:jc w:val="left"/>
                                    </w:pPr>
                                    <w:r>
                                      <w:rPr>
                                        <w:sz w:val="18"/>
                                      </w:rPr>
                                      <w:t>Посещение</w:t>
                                    </w:r>
                                    <w:r>
                                      <w:rPr>
                                        <w:spacing w:val="-208"/>
                                        <w:sz w:val="18"/>
                                      </w:rPr>
                                      <w:t xml:space="preserve"> </w:t>
                                    </w:r>
                                    <w:r>
                                      <w:rPr>
                                        <w:sz w:val="18"/>
                                      </w:rPr>
                                      <w:t>концерта</w:t>
                                    </w:r>
                                    <w:r>
                                      <w:rPr>
                                        <w:spacing w:val="-208"/>
                                        <w:sz w:val="18"/>
                                      </w:rPr>
                                      <w:t xml:space="preserve"> </w:t>
                                    </w:r>
                                    <w:r>
                                      <w:rPr>
                                        <w:sz w:val="18"/>
                                      </w:rPr>
                                      <w:t>классической</w:t>
                                    </w:r>
                                    <w:r>
                                      <w:rPr>
                                        <w:spacing w:val="-208"/>
                                        <w:sz w:val="18"/>
                                      </w:rPr>
                                      <w:t xml:space="preserve"> </w:t>
                                    </w:r>
                                    <w:r>
                                      <w:rPr>
                                        <w:sz w:val="18"/>
                                      </w:rPr>
                                      <w:t>музыки,</w:t>
                                    </w:r>
                                    <w:r>
                                      <w:rPr>
                                        <w:spacing w:val="-208"/>
                                        <w:sz w:val="18"/>
                                      </w:rPr>
                                      <w:t xml:space="preserve"> </w:t>
                                    </w:r>
                                    <w:r>
                                      <w:rPr>
                                        <w:sz w:val="18"/>
                                      </w:rPr>
                                      <w:t>в</w:t>
                                    </w:r>
                                    <w:r>
                                      <w:rPr>
                                        <w:spacing w:val="-208"/>
                                        <w:sz w:val="18"/>
                                      </w:rPr>
                                      <w:t xml:space="preserve"> </w:t>
                                    </w:r>
                                    <w:r>
                                      <w:rPr>
                                        <w:sz w:val="18"/>
                                      </w:rPr>
                                      <w:t>програм-</w:t>
                                    </w:r>
                                  </w:p>
                                </w:txbxContent>
                              </wps:txbx>
                              <wps:bodyPr horzOverflow="overflow" vert="horz" lIns="0" tIns="0" rIns="0" bIns="0" rtlCol="0">
                                <a:noAutofit/>
                              </wps:bodyPr>
                            </wps:wsp>
                            <wps:wsp>
                              <wps:cNvPr id="61805" name="Rectangle 61805"/>
                              <wps:cNvSpPr/>
                              <wps:spPr>
                                <a:xfrm rot="-5399999">
                                  <a:off x="385072" y="1192604"/>
                                  <a:ext cx="4116523" cy="137730"/>
                                </a:xfrm>
                                <a:prstGeom prst="rect">
                                  <a:avLst/>
                                </a:prstGeom>
                                <a:ln>
                                  <a:noFill/>
                                </a:ln>
                              </wps:spPr>
                              <wps:txbx>
                                <w:txbxContent>
                                  <w:p w:rsidR="00092D06" w:rsidRDefault="00092D06">
                                    <w:pPr>
                                      <w:spacing w:after="160" w:line="259" w:lineRule="auto"/>
                                      <w:ind w:left="0" w:firstLine="0"/>
                                      <w:jc w:val="left"/>
                                    </w:pPr>
                                    <w:r>
                                      <w:rPr>
                                        <w:sz w:val="18"/>
                                      </w:rPr>
                                      <w:t>ме</w:t>
                                    </w:r>
                                    <w:r>
                                      <w:rPr>
                                        <w:spacing w:val="-208"/>
                                        <w:sz w:val="18"/>
                                      </w:rPr>
                                      <w:t xml:space="preserve"> </w:t>
                                    </w:r>
                                    <w:r>
                                      <w:rPr>
                                        <w:sz w:val="18"/>
                                      </w:rPr>
                                      <w:t>которого</w:t>
                                    </w:r>
                                    <w:r>
                                      <w:rPr>
                                        <w:spacing w:val="-208"/>
                                        <w:sz w:val="18"/>
                                      </w:rPr>
                                      <w:t xml:space="preserve"> </w:t>
                                    </w:r>
                                    <w:r>
                                      <w:rPr>
                                        <w:sz w:val="18"/>
                                      </w:rPr>
                                      <w:t>присутствуют</w:t>
                                    </w:r>
                                    <w:r>
                                      <w:rPr>
                                        <w:spacing w:val="-208"/>
                                        <w:sz w:val="18"/>
                                      </w:rPr>
                                      <w:t xml:space="preserve"> </w:t>
                                    </w:r>
                                    <w:r>
                                      <w:rPr>
                                        <w:sz w:val="18"/>
                                      </w:rPr>
                                      <w:t>крупные</w:t>
                                    </w:r>
                                    <w:r>
                                      <w:rPr>
                                        <w:spacing w:val="-208"/>
                                        <w:sz w:val="18"/>
                                      </w:rPr>
                                      <w:t xml:space="preserve"> </w:t>
                                    </w:r>
                                    <w:r>
                                      <w:rPr>
                                        <w:sz w:val="18"/>
                                      </w:rPr>
                                      <w:t>симфонические</w:t>
                                    </w:r>
                                    <w:r>
                                      <w:rPr>
                                        <w:spacing w:val="-45"/>
                                        <w:sz w:val="18"/>
                                      </w:rPr>
                                      <w:t xml:space="preserve"> </w:t>
                                    </w:r>
                                  </w:p>
                                </w:txbxContent>
                              </wps:txbx>
                              <wps:bodyPr horzOverflow="overflow" vert="horz" lIns="0" tIns="0" rIns="0" bIns="0" rtlCol="0">
                                <a:noAutofit/>
                              </wps:bodyPr>
                            </wps:wsp>
                            <wps:wsp>
                              <wps:cNvPr id="61806" name="Rectangle 61806"/>
                              <wps:cNvSpPr/>
                              <wps:spPr>
                                <a:xfrm rot="-5399999">
                                  <a:off x="2030874" y="2698732"/>
                                  <a:ext cx="1104266" cy="137730"/>
                                </a:xfrm>
                                <a:prstGeom prst="rect">
                                  <a:avLst/>
                                </a:prstGeom>
                                <a:ln>
                                  <a:noFill/>
                                </a:ln>
                              </wps:spPr>
                              <wps:txbx>
                                <w:txbxContent>
                                  <w:p w:rsidR="00092D06" w:rsidRDefault="00092D06">
                                    <w:pPr>
                                      <w:spacing w:after="160" w:line="259" w:lineRule="auto"/>
                                      <w:ind w:left="0" w:firstLine="0"/>
                                      <w:jc w:val="left"/>
                                    </w:pPr>
                                    <w:r>
                                      <w:rPr>
                                        <w:sz w:val="18"/>
                                      </w:rPr>
                                      <w:t>произведения.</w:t>
                                    </w:r>
                                  </w:p>
                                </w:txbxContent>
                              </wps:txbx>
                              <wps:bodyPr horzOverflow="overflow" vert="horz" lIns="0" tIns="0" rIns="0" bIns="0" rtlCol="0">
                                <a:noAutofit/>
                              </wps:bodyPr>
                            </wps:wsp>
                            <wps:wsp>
                              <wps:cNvPr id="61807" name="Rectangle 61807"/>
                              <wps:cNvSpPr/>
                              <wps:spPr>
                                <a:xfrm rot="-5399999">
                                  <a:off x="557020" y="1085202"/>
                                  <a:ext cx="4331326" cy="137730"/>
                                </a:xfrm>
                                <a:prstGeom prst="rect">
                                  <a:avLst/>
                                </a:prstGeom>
                                <a:ln>
                                  <a:noFill/>
                                </a:ln>
                              </wps:spPr>
                              <wps:txbx>
                                <w:txbxContent>
                                  <w:p w:rsidR="00092D06" w:rsidRDefault="00092D06">
                                    <w:pPr>
                                      <w:spacing w:after="160" w:line="259" w:lineRule="auto"/>
                                      <w:ind w:left="0" w:firstLine="0"/>
                                      <w:jc w:val="left"/>
                                    </w:pPr>
                                    <w:r>
                                      <w:rPr>
                                        <w:sz w:val="18"/>
                                      </w:rPr>
                                      <w:t>Создание</w:t>
                                    </w:r>
                                    <w:r>
                                      <w:rPr>
                                        <w:spacing w:val="-208"/>
                                        <w:sz w:val="18"/>
                                      </w:rPr>
                                      <w:t xml:space="preserve"> </w:t>
                                    </w:r>
                                    <w:r>
                                      <w:rPr>
                                        <w:sz w:val="18"/>
                                      </w:rPr>
                                      <w:t>сюжета</w:t>
                                    </w:r>
                                    <w:r>
                                      <w:rPr>
                                        <w:spacing w:val="-208"/>
                                        <w:sz w:val="18"/>
                                      </w:rPr>
                                      <w:t xml:space="preserve"> </w:t>
                                    </w:r>
                                    <w:r>
                                      <w:rPr>
                                        <w:sz w:val="18"/>
                                      </w:rPr>
                                      <w:t>любительского</w:t>
                                    </w:r>
                                    <w:r>
                                      <w:rPr>
                                        <w:spacing w:val="-208"/>
                                        <w:sz w:val="18"/>
                                      </w:rPr>
                                      <w:t xml:space="preserve"> </w:t>
                                    </w:r>
                                    <w:r>
                                      <w:rPr>
                                        <w:sz w:val="18"/>
                                      </w:rPr>
                                      <w:t>фильма</w:t>
                                    </w:r>
                                    <w:r>
                                      <w:rPr>
                                        <w:spacing w:val="-208"/>
                                        <w:sz w:val="18"/>
                                      </w:rPr>
                                      <w:t xml:space="preserve"> </w:t>
                                    </w:r>
                                    <w:r>
                                      <w:rPr>
                                        <w:sz w:val="18"/>
                                      </w:rPr>
                                      <w:t>(в</w:t>
                                    </w:r>
                                    <w:r>
                                      <w:rPr>
                                        <w:spacing w:val="-208"/>
                                        <w:sz w:val="18"/>
                                      </w:rPr>
                                      <w:t xml:space="preserve"> </w:t>
                                    </w:r>
                                    <w:r>
                                      <w:rPr>
                                        <w:sz w:val="18"/>
                                      </w:rPr>
                                      <w:t>том</w:t>
                                    </w:r>
                                    <w:r>
                                      <w:rPr>
                                        <w:spacing w:val="-208"/>
                                        <w:sz w:val="18"/>
                                      </w:rPr>
                                      <w:t xml:space="preserve"> </w:t>
                                    </w:r>
                                    <w:r>
                                      <w:rPr>
                                        <w:sz w:val="18"/>
                                      </w:rPr>
                                      <w:t>числе</w:t>
                                    </w:r>
                                    <w:r>
                                      <w:rPr>
                                        <w:spacing w:val="-45"/>
                                        <w:sz w:val="18"/>
                                      </w:rPr>
                                      <w:t xml:space="preserve"> </w:t>
                                    </w:r>
                                  </w:p>
                                </w:txbxContent>
                              </wps:txbx>
                              <wps:bodyPr horzOverflow="overflow" vert="horz" lIns="0" tIns="0" rIns="0" bIns="0" rtlCol="0">
                                <a:noAutofit/>
                              </wps:bodyPr>
                            </wps:wsp>
                            <wps:wsp>
                              <wps:cNvPr id="61808" name="Rectangle 61808"/>
                              <wps:cNvSpPr/>
                              <wps:spPr>
                                <a:xfrm rot="-5399999">
                                  <a:off x="800447" y="1188955"/>
                                  <a:ext cx="4123819" cy="137730"/>
                                </a:xfrm>
                                <a:prstGeom prst="rect">
                                  <a:avLst/>
                                </a:prstGeom>
                                <a:ln>
                                  <a:noFill/>
                                </a:ln>
                              </wps:spPr>
                              <wps:txbx>
                                <w:txbxContent>
                                  <w:p w:rsidR="00092D06" w:rsidRDefault="00092D06">
                                    <w:pPr>
                                      <w:spacing w:after="160" w:line="259" w:lineRule="auto"/>
                                      <w:ind w:left="0" w:firstLine="0"/>
                                      <w:jc w:val="left"/>
                                    </w:pPr>
                                    <w:r>
                                      <w:rPr>
                                        <w:sz w:val="18"/>
                                      </w:rPr>
                                      <w:t>в</w:t>
                                    </w:r>
                                    <w:r>
                                      <w:rPr>
                                        <w:spacing w:val="-208"/>
                                        <w:sz w:val="18"/>
                                      </w:rPr>
                                      <w:t xml:space="preserve"> </w:t>
                                    </w:r>
                                    <w:r>
                                      <w:rPr>
                                        <w:sz w:val="18"/>
                                      </w:rPr>
                                      <w:t>жанре</w:t>
                                    </w:r>
                                    <w:r>
                                      <w:rPr>
                                        <w:spacing w:val="-208"/>
                                        <w:sz w:val="18"/>
                                      </w:rPr>
                                      <w:t xml:space="preserve"> </w:t>
                                    </w:r>
                                    <w:r>
                                      <w:rPr>
                                        <w:sz w:val="18"/>
                                      </w:rPr>
                                      <w:t>теневого</w:t>
                                    </w:r>
                                    <w:r>
                                      <w:rPr>
                                        <w:spacing w:val="-208"/>
                                        <w:sz w:val="18"/>
                                      </w:rPr>
                                      <w:t xml:space="preserve"> </w:t>
                                    </w:r>
                                    <w:r>
                                      <w:rPr>
                                        <w:sz w:val="18"/>
                                      </w:rPr>
                                      <w:t>театра,</w:t>
                                    </w:r>
                                    <w:r>
                                      <w:rPr>
                                        <w:spacing w:val="-208"/>
                                        <w:sz w:val="18"/>
                                      </w:rPr>
                                      <w:t xml:space="preserve"> </w:t>
                                    </w:r>
                                    <w:r>
                                      <w:rPr>
                                        <w:sz w:val="18"/>
                                      </w:rPr>
                                      <w:t>мультфильма</w:t>
                                    </w:r>
                                    <w:r>
                                      <w:rPr>
                                        <w:spacing w:val="-208"/>
                                        <w:sz w:val="18"/>
                                      </w:rPr>
                                      <w:t xml:space="preserve"> </w:t>
                                    </w:r>
                                    <w:r>
                                      <w:rPr>
                                        <w:sz w:val="18"/>
                                      </w:rPr>
                                      <w:t>и</w:t>
                                    </w:r>
                                    <w:r>
                                      <w:rPr>
                                        <w:spacing w:val="-208"/>
                                        <w:sz w:val="18"/>
                                      </w:rPr>
                                      <w:t xml:space="preserve"> </w:t>
                                    </w:r>
                                    <w:r>
                                      <w:rPr>
                                        <w:sz w:val="18"/>
                                      </w:rPr>
                                      <w:t>др.),</w:t>
                                    </w:r>
                                    <w:r>
                                      <w:rPr>
                                        <w:spacing w:val="-208"/>
                                        <w:sz w:val="18"/>
                                      </w:rPr>
                                      <w:t xml:space="preserve"> </w:t>
                                    </w:r>
                                    <w:r>
                                      <w:rPr>
                                        <w:sz w:val="18"/>
                                      </w:rPr>
                                      <w:t>осно-</w:t>
                                    </w:r>
                                  </w:p>
                                </w:txbxContent>
                              </wps:txbx>
                              <wps:bodyPr horzOverflow="overflow" vert="horz" lIns="0" tIns="0" rIns="0" bIns="0" rtlCol="0">
                                <a:noAutofit/>
                              </wps:bodyPr>
                            </wps:wsp>
                            <wps:wsp>
                              <wps:cNvPr id="61809" name="Rectangle 61809"/>
                              <wps:cNvSpPr/>
                              <wps:spPr>
                                <a:xfrm rot="-5399999">
                                  <a:off x="870116" y="1118950"/>
                                  <a:ext cx="4263830" cy="137730"/>
                                </a:xfrm>
                                <a:prstGeom prst="rect">
                                  <a:avLst/>
                                </a:prstGeom>
                                <a:ln>
                                  <a:noFill/>
                                </a:ln>
                              </wps:spPr>
                              <wps:txbx>
                                <w:txbxContent>
                                  <w:p w:rsidR="00092D06" w:rsidRDefault="00092D06">
                                    <w:pPr>
                                      <w:spacing w:after="160" w:line="259" w:lineRule="auto"/>
                                      <w:ind w:left="0" w:firstLine="0"/>
                                      <w:jc w:val="left"/>
                                    </w:pPr>
                                    <w:r>
                                      <w:rPr>
                                        <w:sz w:val="18"/>
                                      </w:rPr>
                                      <w:t>ванного</w:t>
                                    </w:r>
                                    <w:r>
                                      <w:rPr>
                                        <w:spacing w:val="-208"/>
                                        <w:sz w:val="18"/>
                                      </w:rPr>
                                      <w:t xml:space="preserve"> </w:t>
                                    </w:r>
                                    <w:r>
                                      <w:rPr>
                                        <w:sz w:val="18"/>
                                      </w:rPr>
                                      <w:t>на</w:t>
                                    </w:r>
                                    <w:r>
                                      <w:rPr>
                                        <w:spacing w:val="-208"/>
                                        <w:sz w:val="18"/>
                                      </w:rPr>
                                      <w:t xml:space="preserve"> </w:t>
                                    </w:r>
                                    <w:r>
                                      <w:rPr>
                                        <w:sz w:val="18"/>
                                      </w:rPr>
                                      <w:t>развитии</w:t>
                                    </w:r>
                                    <w:r>
                                      <w:rPr>
                                        <w:spacing w:val="-208"/>
                                        <w:sz w:val="18"/>
                                      </w:rPr>
                                      <w:t xml:space="preserve"> </w:t>
                                    </w:r>
                                    <w:r>
                                      <w:rPr>
                                        <w:sz w:val="18"/>
                                      </w:rPr>
                                      <w:t>образов,</w:t>
                                    </w:r>
                                    <w:r>
                                      <w:rPr>
                                        <w:spacing w:val="-208"/>
                                        <w:sz w:val="18"/>
                                      </w:rPr>
                                      <w:t xml:space="preserve"> </w:t>
                                    </w:r>
                                    <w:r>
                                      <w:rPr>
                                        <w:sz w:val="18"/>
                                      </w:rPr>
                                      <w:t>музыкальной</w:t>
                                    </w:r>
                                    <w:r>
                                      <w:rPr>
                                        <w:spacing w:val="-208"/>
                                        <w:sz w:val="18"/>
                                      </w:rPr>
                                      <w:t xml:space="preserve"> </w:t>
                                    </w:r>
                                    <w:r>
                                      <w:rPr>
                                        <w:sz w:val="18"/>
                                      </w:rPr>
                                      <w:t>драматур-</w:t>
                                    </w:r>
                                  </w:p>
                                </w:txbxContent>
                              </wps:txbx>
                              <wps:bodyPr horzOverflow="overflow" vert="horz" lIns="0" tIns="0" rIns="0" bIns="0" rtlCol="0">
                                <a:noAutofit/>
                              </wps:bodyPr>
                            </wps:wsp>
                            <wps:wsp>
                              <wps:cNvPr id="61810" name="Rectangle 61810"/>
                              <wps:cNvSpPr/>
                              <wps:spPr>
                                <a:xfrm rot="-5399999">
                                  <a:off x="1050152" y="1159311"/>
                                  <a:ext cx="4183107" cy="137730"/>
                                </a:xfrm>
                                <a:prstGeom prst="rect">
                                  <a:avLst/>
                                </a:prstGeom>
                                <a:ln>
                                  <a:noFill/>
                                </a:ln>
                              </wps:spPr>
                              <wps:txbx>
                                <w:txbxContent>
                                  <w:p w:rsidR="00092D06" w:rsidRDefault="00092D06">
                                    <w:pPr>
                                      <w:spacing w:after="160" w:line="259" w:lineRule="auto"/>
                                      <w:ind w:left="0" w:firstLine="0"/>
                                      <w:jc w:val="left"/>
                                    </w:pPr>
                                    <w:r>
                                      <w:rPr>
                                        <w:sz w:val="18"/>
                                      </w:rPr>
                                      <w:t>гии</w:t>
                                    </w:r>
                                    <w:r>
                                      <w:rPr>
                                        <w:spacing w:val="-208"/>
                                        <w:sz w:val="18"/>
                                      </w:rPr>
                                      <w:t xml:space="preserve"> </w:t>
                                    </w:r>
                                    <w:r>
                                      <w:rPr>
                                        <w:sz w:val="18"/>
                                      </w:rPr>
                                      <w:t>одного</w:t>
                                    </w:r>
                                    <w:r>
                                      <w:rPr>
                                        <w:spacing w:val="-208"/>
                                        <w:sz w:val="18"/>
                                      </w:rPr>
                                      <w:t xml:space="preserve"> </w:t>
                                    </w:r>
                                    <w:r>
                                      <w:rPr>
                                        <w:sz w:val="18"/>
                                      </w:rPr>
                                      <w:t>из</w:t>
                                    </w:r>
                                    <w:r>
                                      <w:rPr>
                                        <w:spacing w:val="-208"/>
                                        <w:sz w:val="18"/>
                                      </w:rPr>
                                      <w:t xml:space="preserve"> </w:t>
                                    </w:r>
                                    <w:r>
                                      <w:rPr>
                                        <w:sz w:val="18"/>
                                      </w:rPr>
                                      <w:t>произведений</w:t>
                                    </w:r>
                                    <w:r>
                                      <w:rPr>
                                        <w:spacing w:val="-208"/>
                                        <w:sz w:val="18"/>
                                      </w:rPr>
                                      <w:t xml:space="preserve"> </w:t>
                                    </w:r>
                                    <w:r>
                                      <w:rPr>
                                        <w:sz w:val="18"/>
                                      </w:rPr>
                                      <w:t>композиторов-классиков</w:t>
                                    </w:r>
                                  </w:p>
                                </w:txbxContent>
                              </wps:txbx>
                              <wps:bodyPr horzOverflow="overflow" vert="horz" lIns="0" tIns="0" rIns="0" bIns="0" rtlCol="0">
                                <a:noAutofit/>
                              </wps:bodyPr>
                            </wps:wsp>
                          </wpg:wgp>
                        </a:graphicData>
                      </a:graphic>
                    </wp:inline>
                  </w:drawing>
                </mc:Choice>
                <mc:Fallback>
                  <w:pict>
                    <v:group id="Group 637124" o:spid="_x0000_s1789" style="width:250.1pt;height:261.4pt;mso-position-horizontal-relative:char;mso-position-vertical-relative:line" coordsize="31763,33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">
                      <v:rect id="Rectangle 61788" o:spid="_x0000_s1790" style="position:absolute;left:-21011;top:10809;width:4339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06kcUA&#10;AADeAAAADwAAAGRycy9kb3ducmV2LnhtbERPy2rCQBTdF/oPwy24ayYpRUPMKKVQ0o1CtRWX18zN&#10;g2bupJmJxr93FgWXh/PO15PpxJkG11pWkEQxCOLS6pZrBd/7j+cUhPPIGjvLpOBKDtarx4ccM20v&#10;/EXnna9FCGGXoYLG+z6T0pUNGXSR7YkDV9nBoA9wqKUe8BLCTSdf4nguDbYcGhrs6b2h8nc3GgU/&#10;yX48FG574mP1t3jd+GJb1YVSs6fpbQnC0+Tv4n/3p1YwTxZp2BvuhCs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XTqR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Наблюдение</w:t>
                              </w:r>
                              <w:r>
                                <w:rPr>
                                  <w:spacing w:val="-208"/>
                                  <w:sz w:val="18"/>
                                </w:rPr>
                                <w:t xml:space="preserve"> </w:t>
                              </w:r>
                              <w:r>
                                <w:rPr>
                                  <w:sz w:val="18"/>
                                </w:rPr>
                                <w:t>за</w:t>
                              </w:r>
                              <w:r>
                                <w:rPr>
                                  <w:spacing w:val="-208"/>
                                  <w:sz w:val="18"/>
                                </w:rPr>
                                <w:t xml:space="preserve"> </w:t>
                              </w:r>
                              <w:r>
                                <w:rPr>
                                  <w:sz w:val="18"/>
                                </w:rPr>
                                <w:t>развитием</w:t>
                              </w:r>
                              <w:r>
                                <w:rPr>
                                  <w:spacing w:val="-208"/>
                                  <w:sz w:val="18"/>
                                </w:rPr>
                                <w:t xml:space="preserve"> </w:t>
                              </w:r>
                              <w:r>
                                <w:rPr>
                                  <w:sz w:val="18"/>
                                </w:rPr>
                                <w:t>музыкальных</w:t>
                              </w:r>
                              <w:r>
                                <w:rPr>
                                  <w:spacing w:val="-208"/>
                                  <w:sz w:val="18"/>
                                </w:rPr>
                                <w:t xml:space="preserve"> </w:t>
                              </w:r>
                              <w:r>
                                <w:rPr>
                                  <w:sz w:val="18"/>
                                </w:rPr>
                                <w:t>тем,</w:t>
                              </w:r>
                              <w:r>
                                <w:rPr>
                                  <w:spacing w:val="-208"/>
                                  <w:sz w:val="18"/>
                                </w:rPr>
                                <w:t xml:space="preserve"> </w:t>
                              </w:r>
                              <w:r>
                                <w:rPr>
                                  <w:sz w:val="18"/>
                                </w:rPr>
                                <w:t>образов,</w:t>
                              </w:r>
                              <w:r>
                                <w:rPr>
                                  <w:spacing w:val="-45"/>
                                  <w:sz w:val="18"/>
                                </w:rPr>
                                <w:t xml:space="preserve"> </w:t>
                              </w:r>
                            </w:p>
                          </w:txbxContent>
                        </v:textbox>
                      </v:rect>
                      <v:rect id="Rectangle 61789" o:spid="_x0000_s1791" style="position:absolute;left:-18816;top:11608;width:41801;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GfCscA&#10;AADeAAAADwAAAGRycy9kb3ducmV2LnhtbESPW2vCQBSE3wX/w3KEvukmUrxEVxGhpC8VqlV8PGZP&#10;Lpg9m2ZXTf99tyD0cZiZb5jlujO1uFPrKssK4lEEgjizuuJCwdfhbTgD4TyyxtoyKfghB+tVv7fE&#10;RNsHf9J97wsRIOwSVFB63yRSuqwkg25kG+Lg5bY16INsC6lbfAS4qeU4iibSYMVhocSGtiVl1/3N&#10;KDjGh9spdbsLn/Pv6euHT3d5kSr1Mug2CxCeOv8ffrbftYJJPJ3N4e9OuA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ARnw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восприятие</w:t>
                              </w:r>
                              <w:r>
                                <w:rPr>
                                  <w:spacing w:val="-208"/>
                                  <w:sz w:val="18"/>
                                </w:rPr>
                                <w:t xml:space="preserve"> </w:t>
                              </w:r>
                              <w:r>
                                <w:rPr>
                                  <w:sz w:val="18"/>
                                </w:rPr>
                                <w:t>логики</w:t>
                              </w:r>
                              <w:r>
                                <w:rPr>
                                  <w:spacing w:val="-208"/>
                                  <w:sz w:val="18"/>
                                </w:rPr>
                                <w:t xml:space="preserve"> </w:t>
                              </w:r>
                              <w:r>
                                <w:rPr>
                                  <w:sz w:val="18"/>
                                </w:rPr>
                                <w:t>музыкального</w:t>
                              </w:r>
                              <w:r>
                                <w:rPr>
                                  <w:spacing w:val="-208"/>
                                  <w:sz w:val="18"/>
                                </w:rPr>
                                <w:t xml:space="preserve"> </w:t>
                              </w:r>
                              <w:r>
                                <w:rPr>
                                  <w:sz w:val="18"/>
                                </w:rPr>
                                <w:t>развития.</w:t>
                              </w:r>
                              <w:r>
                                <w:rPr>
                                  <w:spacing w:val="-208"/>
                                  <w:sz w:val="18"/>
                                </w:rPr>
                                <w:t xml:space="preserve"> </w:t>
                              </w:r>
                              <w:r>
                                <w:rPr>
                                  <w:sz w:val="18"/>
                                </w:rPr>
                                <w:t>Умение</w:t>
                              </w:r>
                              <w:r>
                                <w:rPr>
                                  <w:spacing w:val="-45"/>
                                  <w:sz w:val="18"/>
                                </w:rPr>
                                <w:t xml:space="preserve"> </w:t>
                              </w:r>
                            </w:p>
                          </w:txbxContent>
                        </v:textbox>
                      </v:rect>
                      <v:rect id="Rectangle 61790" o:spid="_x0000_s1792" style="position:absolute;left:-18019;top:11007;width:4300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KgSsYA&#10;AADeAAAADwAAAGRycy9kb3ducmV2LnhtbESPy2rCQBSG94LvMBzBnU5SRG3qJEihpJsKNbZ0eZo5&#10;uWDmTJoZNX37zqLg8ue/8e2y0XTiSoNrLSuIlxEI4tLqlmsFp+JlsQXhPLLGzjIp+CUHWTqd7DDR&#10;9sbvdD36WoQRdgkqaLzvEyld2ZBBt7Q9cfAqOxj0QQ611APewrjp5EMUraXBlsNDgz09N1Sejxej&#10;4CMuLp+5O3zzV/WzWb35/FDVuVLz2bh/AuFp9Pfwf/tVK1jHm8cAEHACCsj0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PKgSs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слышать,</w:t>
                              </w:r>
                              <w:r>
                                <w:rPr>
                                  <w:spacing w:val="-208"/>
                                  <w:sz w:val="18"/>
                                </w:rPr>
                                <w:t xml:space="preserve"> </w:t>
                              </w:r>
                              <w:r>
                                <w:rPr>
                                  <w:sz w:val="18"/>
                                </w:rPr>
                                <w:t>запоминать</w:t>
                              </w:r>
                              <w:r>
                                <w:rPr>
                                  <w:spacing w:val="-208"/>
                                  <w:sz w:val="18"/>
                                </w:rPr>
                                <w:t xml:space="preserve"> </w:t>
                              </w:r>
                              <w:r>
                                <w:rPr>
                                  <w:sz w:val="18"/>
                                </w:rPr>
                                <w:t>основные</w:t>
                              </w:r>
                              <w:r>
                                <w:rPr>
                                  <w:spacing w:val="-208"/>
                                  <w:sz w:val="18"/>
                                </w:rPr>
                                <w:t xml:space="preserve"> </w:t>
                              </w:r>
                              <w:r>
                                <w:rPr>
                                  <w:sz w:val="18"/>
                                </w:rPr>
                                <w:t>изменения,</w:t>
                              </w:r>
                              <w:r>
                                <w:rPr>
                                  <w:spacing w:val="-208"/>
                                  <w:sz w:val="18"/>
                                </w:rPr>
                                <w:t xml:space="preserve"> </w:t>
                              </w:r>
                              <w:r>
                                <w:rPr>
                                  <w:sz w:val="18"/>
                                </w:rPr>
                                <w:t>последова-</w:t>
                              </w:r>
                            </w:p>
                          </w:txbxContent>
                        </v:textbox>
                      </v:rect>
                      <v:rect id="Rectangle 61791" o:spid="_x0000_s1793" style="position:absolute;left:-16513;top:11117;width:4278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4F0cgA&#10;AADeAAAADwAAAGRycy9kb3ducmV2LnhtbESPT2vCQBTE70K/w/IKvekmpWhN3YRSKOmlglrF42v2&#10;5Q/Nvk2zq8Zv7wqCx2FmfsMsssG04ki9aywriCcRCOLC6oYrBT+bz/ErCOeRNbaWScGZHGTpw2iB&#10;ibYnXtFx7SsRIOwSVFB73yVSuqImg25iO+LglbY36IPsK6l7PAW4aeVzFE2lwYbDQo0dfdRU/K0P&#10;RsE23hx2uVv+8r78n718+3xZVrlST4/D+xsIT4O/h2/tL61gGs/mMVzvhCsg0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vgXR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тельность</w:t>
                              </w:r>
                              <w:r>
                                <w:rPr>
                                  <w:spacing w:val="-208"/>
                                  <w:sz w:val="18"/>
                                </w:rPr>
                                <w:t xml:space="preserve"> </w:t>
                              </w:r>
                              <w:r>
                                <w:rPr>
                                  <w:sz w:val="18"/>
                                </w:rPr>
                                <w:t>настроений,</w:t>
                              </w:r>
                              <w:r>
                                <w:rPr>
                                  <w:spacing w:val="-208"/>
                                  <w:sz w:val="18"/>
                                </w:rPr>
                                <w:t xml:space="preserve"> </w:t>
                              </w:r>
                              <w:r>
                                <w:rPr>
                                  <w:sz w:val="18"/>
                                </w:rPr>
                                <w:t>чувств,</w:t>
                              </w:r>
                              <w:r>
                                <w:rPr>
                                  <w:spacing w:val="-208"/>
                                  <w:sz w:val="18"/>
                                </w:rPr>
                                <w:t xml:space="preserve"> </w:t>
                              </w:r>
                              <w:r>
                                <w:rPr>
                                  <w:sz w:val="18"/>
                                </w:rPr>
                                <w:t>характеров</w:t>
                              </w:r>
                              <w:r>
                                <w:rPr>
                                  <w:spacing w:val="-208"/>
                                  <w:sz w:val="18"/>
                                </w:rPr>
                                <w:t xml:space="preserve"> </w:t>
                              </w:r>
                              <w:r>
                                <w:rPr>
                                  <w:sz w:val="18"/>
                                </w:rPr>
                                <w:t>в</w:t>
                              </w:r>
                              <w:r>
                                <w:rPr>
                                  <w:spacing w:val="-208"/>
                                  <w:sz w:val="18"/>
                                </w:rPr>
                                <w:t xml:space="preserve"> </w:t>
                              </w:r>
                              <w:r>
                                <w:rPr>
                                  <w:sz w:val="18"/>
                                </w:rPr>
                                <w:t>развёрты-</w:t>
                              </w:r>
                            </w:p>
                          </w:txbxContent>
                        </v:textbox>
                      </v:rect>
                      <v:rect id="Rectangle 61792" o:spid="_x0000_s1794" style="position:absolute;left:-15107;top:11126;width:4276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bpscA&#10;AADeAAAADwAAAGRycy9kb3ducmV2LnhtbESPW2vCQBSE3wX/w3KEvukmUrRGVymFEl8U6g0fj9mT&#10;C2bPptlV03/fLQh9HGbmG2ax6kwt7tS6yrKCeBSBIM6srrhQcNh/Dt9AOI+ssbZMCn7IwWrZ7y0w&#10;0fbBX3Tf+UIECLsEFZTeN4mULivJoBvZhjh4uW0N+iDbQuoWHwFuajmOook0WHFYKLGhj5Ky6+5m&#10;FBzj/e2Uuu2Fz/n39HXj021epEq9DLr3OQhPnf8PP9trrWAST2dj+LsTr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tsm6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вании</w:t>
                              </w:r>
                              <w:r>
                                <w:rPr>
                                  <w:spacing w:val="-208"/>
                                  <w:sz w:val="18"/>
                                </w:rPr>
                                <w:t xml:space="preserve"> </w:t>
                              </w:r>
                              <w:r>
                                <w:rPr>
                                  <w:sz w:val="18"/>
                                </w:rPr>
                                <w:t>музыкальной</w:t>
                              </w:r>
                              <w:r>
                                <w:rPr>
                                  <w:spacing w:val="-208"/>
                                  <w:sz w:val="18"/>
                                </w:rPr>
                                <w:t xml:space="preserve"> </w:t>
                              </w:r>
                              <w:r>
                                <w:rPr>
                                  <w:sz w:val="18"/>
                                </w:rPr>
                                <w:t>драматургии.</w:t>
                              </w:r>
                              <w:r>
                                <w:rPr>
                                  <w:spacing w:val="-208"/>
                                  <w:sz w:val="18"/>
                                </w:rPr>
                                <w:t xml:space="preserve"> </w:t>
                              </w:r>
                              <w:r>
                                <w:rPr>
                                  <w:sz w:val="18"/>
                                </w:rPr>
                                <w:t>Узнавание</w:t>
                              </w:r>
                              <w:r>
                                <w:rPr>
                                  <w:spacing w:val="-208"/>
                                  <w:sz w:val="18"/>
                                </w:rPr>
                                <w:t xml:space="preserve"> </w:t>
                              </w:r>
                              <w:r>
                                <w:rPr>
                                  <w:sz w:val="18"/>
                                </w:rPr>
                                <w:t>на</w:t>
                              </w:r>
                              <w:r>
                                <w:rPr>
                                  <w:spacing w:val="-208"/>
                                  <w:sz w:val="18"/>
                                </w:rPr>
                                <w:t xml:space="preserve"> </w:t>
                              </w:r>
                              <w:r>
                                <w:rPr>
                                  <w:sz w:val="18"/>
                                </w:rPr>
                                <w:t>слух</w:t>
                              </w:r>
                              <w:r>
                                <w:rPr>
                                  <w:spacing w:val="-45"/>
                                  <w:sz w:val="18"/>
                                </w:rPr>
                                <w:t xml:space="preserve"> </w:t>
                              </w:r>
                            </w:p>
                          </w:txbxContent>
                        </v:textbox>
                      </v:rect>
                      <v:rect id="Rectangle 61793" o:spid="_x0000_s1795" style="position:absolute;left:-13407;top:11430;width:4215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A+PcgA&#10;AADeAAAADwAAAGRycy9kb3ducmV2LnhtbESPT2vCQBTE74V+h+UVvNVNqmgbXUUKJV4UNFV6fGZf&#10;/mD2bZpdNf32XaHQ4zAzv2Hmy9404kqdqy0riIcRCOLc6ppLBZ/Zx/MrCOeRNTaWScEPOVguHh/m&#10;mGh74x1d974UAcIuQQWV920ipcsrMuiGtiUOXmE7gz7IrpS6w1uAm0a+RNFEGqw5LFTY0ntF+Xl/&#10;MQoOcXY5pm574q/iezre+HRblKlSg6d+NQPhqff/4b/2WiuYxNO3EdzvhCsgF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ID49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музыкальных</w:t>
                              </w:r>
                              <w:r>
                                <w:rPr>
                                  <w:spacing w:val="-208"/>
                                  <w:sz w:val="18"/>
                                </w:rPr>
                                <w:t xml:space="preserve"> </w:t>
                              </w:r>
                              <w:r>
                                <w:rPr>
                                  <w:sz w:val="18"/>
                                </w:rPr>
                                <w:t>тем,</w:t>
                              </w:r>
                              <w:r>
                                <w:rPr>
                                  <w:spacing w:val="-208"/>
                                  <w:sz w:val="18"/>
                                </w:rPr>
                                <w:t xml:space="preserve"> </w:t>
                              </w:r>
                              <w:r>
                                <w:rPr>
                                  <w:sz w:val="18"/>
                                </w:rPr>
                                <w:t>их</w:t>
                              </w:r>
                              <w:r>
                                <w:rPr>
                                  <w:spacing w:val="-208"/>
                                  <w:sz w:val="18"/>
                                </w:rPr>
                                <w:t xml:space="preserve"> </w:t>
                              </w:r>
                              <w:r>
                                <w:rPr>
                                  <w:sz w:val="18"/>
                                </w:rPr>
                                <w:t>вариантов,</w:t>
                              </w:r>
                              <w:r>
                                <w:rPr>
                                  <w:spacing w:val="-208"/>
                                  <w:sz w:val="18"/>
                                </w:rPr>
                                <w:t xml:space="preserve"> </w:t>
                              </w:r>
                              <w:r>
                                <w:rPr>
                                  <w:sz w:val="18"/>
                                </w:rPr>
                                <w:t>видоизменённых</w:t>
                              </w:r>
                              <w:r>
                                <w:rPr>
                                  <w:spacing w:val="-208"/>
                                  <w:sz w:val="18"/>
                                </w:rPr>
                                <w:t xml:space="preserve"> </w:t>
                              </w:r>
                              <w:r>
                                <w:rPr>
                                  <w:sz w:val="18"/>
                                </w:rPr>
                                <w:t>в</w:t>
                              </w:r>
                              <w:r>
                                <w:rPr>
                                  <w:spacing w:val="-45"/>
                                  <w:sz w:val="18"/>
                                </w:rPr>
                                <w:t xml:space="preserve"> </w:t>
                              </w:r>
                            </w:p>
                          </w:txbxContent>
                        </v:textbox>
                      </v:rect>
                      <v:rect id="Rectangle 61794" o:spid="_x0000_s1796" style="position:absolute;left:1611;top:25050;width:1491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mmSccA&#10;AADeAAAADwAAAGRycy9kb3ducmV2LnhtbESPW2vCQBSE3wX/w3KEvukmIlqjq5RCSV8q1Bs+HrMn&#10;F8yejdlV03/fLQh9HGbmG2a57kwt7tS6yrKCeBSBIM6srrhQsN99DF9BOI+ssbZMCn7IwXrV7y0x&#10;0fbB33Tf+kIECLsEFZTeN4mULivJoBvZhjh4uW0N+iDbQuoWHwFuajmOoqk0WHFYKLGh95Kyy/Zm&#10;FBzi3e2Yus2ZT/l1Nvny6SYvUqVeBt3bAoSnzv+Hn+1PrWAaz+YT+LsTro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vJpk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процессе</w:t>
                              </w:r>
                              <w:r>
                                <w:rPr>
                                  <w:spacing w:val="-208"/>
                                  <w:sz w:val="18"/>
                                </w:rPr>
                                <w:t xml:space="preserve"> </w:t>
                              </w:r>
                              <w:r>
                                <w:rPr>
                                  <w:sz w:val="18"/>
                                </w:rPr>
                                <w:t>развития.</w:t>
                              </w:r>
                            </w:p>
                          </w:txbxContent>
                        </v:textbox>
                      </v:rect>
                      <v:rect id="Rectangle 61795" o:spid="_x0000_s1797" style="position:absolute;left:-10933;top:11110;width:4279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UD0sgA&#10;AADeAAAADwAAAGRycy9kb3ducmV2LnhtbESPW2vCQBSE3wv9D8sp+FY3KV7a6CpSKPFFQVOlj8fs&#10;yQWzZ9Psqum/7wqFPg4z8w0zX/amEVfqXG1ZQTyMQBDnVtdcKvjMPp5fQTiPrLGxTAp+yMFy8fgw&#10;x0TbG+/ouvelCBB2CSqovG8TKV1ekUE3tC1x8ArbGfRBdqXUHd4C3DTyJYom0mDNYaHClt4rys/7&#10;i1FwiLPLMXXbE38V39PRxqfbokyVGjz1qxkIT73/D/+111rBJJ6+jeF+J1wBufg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0hQPS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Составление</w:t>
                              </w:r>
                              <w:r>
                                <w:rPr>
                                  <w:spacing w:val="-208"/>
                                  <w:sz w:val="18"/>
                                </w:rPr>
                                <w:t xml:space="preserve"> </w:t>
                              </w:r>
                              <w:r>
                                <w:rPr>
                                  <w:sz w:val="18"/>
                                </w:rPr>
                                <w:t>наглядной</w:t>
                              </w:r>
                              <w:r>
                                <w:rPr>
                                  <w:spacing w:val="-208"/>
                                  <w:sz w:val="18"/>
                                </w:rPr>
                                <w:t xml:space="preserve"> </w:t>
                              </w:r>
                              <w:r>
                                <w:rPr>
                                  <w:sz w:val="18"/>
                                </w:rPr>
                                <w:t>(буквенной,</w:t>
                              </w:r>
                              <w:r>
                                <w:rPr>
                                  <w:spacing w:val="-208"/>
                                  <w:sz w:val="18"/>
                                </w:rPr>
                                <w:t xml:space="preserve"> </w:t>
                              </w:r>
                              <w:r>
                                <w:rPr>
                                  <w:sz w:val="18"/>
                                </w:rPr>
                                <w:t>цифровой)</w:t>
                              </w:r>
                              <w:r>
                                <w:rPr>
                                  <w:spacing w:val="-208"/>
                                  <w:sz w:val="18"/>
                                </w:rPr>
                                <w:t xml:space="preserve"> </w:t>
                              </w:r>
                              <w:r>
                                <w:rPr>
                                  <w:sz w:val="18"/>
                                </w:rPr>
                                <w:t>схемы</w:t>
                              </w:r>
                              <w:r>
                                <w:rPr>
                                  <w:spacing w:val="-45"/>
                                  <w:sz w:val="18"/>
                                </w:rPr>
                                <w:t xml:space="preserve"> </w:t>
                              </w:r>
                            </w:p>
                          </w:txbxContent>
                        </v:textbox>
                      </v:rect>
                      <v:rect id="Rectangle 61796" o:spid="_x0000_s1798" style="position:absolute;left:-3267;top:17380;width:3025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edpccA&#10;AADeAAAADwAAAGRycy9kb3ducmV2LnhtbESPW2vCQBSE3wX/w3IKfdNNpESNriJCSV8q1Bs+HrMn&#10;F5o9m2ZXTf99t1Do4zAz3zDLdW8acafO1ZYVxOMIBHFudc2lguPhdTQD4TyyxsYyKfgmB+vVcLDE&#10;VNsHf9B970sRIOxSVFB536ZSurwig25sW+LgFbYz6IPsSqk7fAS4aeQkihJpsOawUGFL24ryz/3N&#10;KDjFh9s5c7srX4qv6cu7z3ZFmSn1/NRvFiA89f4//Nd+0wqSeDpP4PdOuAJy9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RXna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строения</w:t>
                              </w:r>
                              <w:r>
                                <w:rPr>
                                  <w:spacing w:val="-208"/>
                                  <w:sz w:val="18"/>
                                </w:rPr>
                                <w:t xml:space="preserve"> </w:t>
                              </w:r>
                              <w:r>
                                <w:rPr>
                                  <w:sz w:val="18"/>
                                </w:rPr>
                                <w:t>музыкального</w:t>
                              </w:r>
                              <w:r>
                                <w:rPr>
                                  <w:spacing w:val="-208"/>
                                  <w:sz w:val="18"/>
                                </w:rPr>
                                <w:t xml:space="preserve"> </w:t>
                              </w:r>
                              <w:r>
                                <w:rPr>
                                  <w:sz w:val="18"/>
                                </w:rPr>
                                <w:t>произведения.</w:t>
                              </w:r>
                            </w:p>
                          </w:txbxContent>
                        </v:textbox>
                      </v:rect>
                      <v:rect id="Rectangle 61797" o:spid="_x0000_s1799" style="position:absolute;left:-8296;top:10954;width:4310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s4PscA&#10;AADeAAAADwAAAGRycy9kb3ducmV2LnhtbESPT2vCQBTE74LfYXkFb7pJEdOmriKFkl4qqK14fM2+&#10;/KHZt2l21fjtXUHwOMzMb5j5sjeNOFHnassK4kkEgji3uuZSwffuY/wCwnlkjY1lUnAhB8vFcDDH&#10;VNszb+i09aUIEHYpKqi8b1MpXV6RQTexLXHwCtsZ9EF2pdQdngPcNPI5imbSYM1hocKW3ivK/7ZH&#10;o+An3h33mVv/8qH4T6ZfPlsXZabU6KlfvYHw1PtH+N7+1ApmcfKawO1OuAJyc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sbOD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Разучивание,</w:t>
                              </w:r>
                              <w:r>
                                <w:rPr>
                                  <w:spacing w:val="-208"/>
                                  <w:sz w:val="18"/>
                                </w:rPr>
                                <w:t xml:space="preserve"> </w:t>
                              </w:r>
                              <w:r>
                                <w:rPr>
                                  <w:sz w:val="18"/>
                                </w:rPr>
                                <w:t>исполнение</w:t>
                              </w:r>
                              <w:r>
                                <w:rPr>
                                  <w:spacing w:val="-208"/>
                                  <w:sz w:val="18"/>
                                </w:rPr>
                                <w:t xml:space="preserve"> </w:t>
                              </w:r>
                              <w:r>
                                <w:rPr>
                                  <w:sz w:val="18"/>
                                </w:rPr>
                                <w:t>не</w:t>
                              </w:r>
                              <w:r>
                                <w:rPr>
                                  <w:spacing w:val="-208"/>
                                  <w:sz w:val="18"/>
                                </w:rPr>
                                <w:t xml:space="preserve"> </w:t>
                              </w:r>
                              <w:r>
                                <w:rPr>
                                  <w:sz w:val="18"/>
                                </w:rPr>
                                <w:t>менее</w:t>
                              </w:r>
                              <w:r>
                                <w:rPr>
                                  <w:spacing w:val="-208"/>
                                  <w:sz w:val="18"/>
                                </w:rPr>
                                <w:t xml:space="preserve"> </w:t>
                              </w:r>
                              <w:r>
                                <w:rPr>
                                  <w:sz w:val="18"/>
                                </w:rPr>
                                <w:t>одного</w:t>
                              </w:r>
                              <w:r>
                                <w:rPr>
                                  <w:spacing w:val="-208"/>
                                  <w:sz w:val="18"/>
                                </w:rPr>
                                <w:t xml:space="preserve"> </w:t>
                              </w:r>
                              <w:r>
                                <w:rPr>
                                  <w:sz w:val="18"/>
                                </w:rPr>
                                <w:t>вокального</w:t>
                              </w:r>
                              <w:r>
                                <w:rPr>
                                  <w:spacing w:val="-45"/>
                                  <w:sz w:val="18"/>
                                </w:rPr>
                                <w:t xml:space="preserve"> </w:t>
                              </w:r>
                            </w:p>
                          </w:txbxContent>
                        </v:textbox>
                      </v:rect>
                      <v:rect id="Rectangle 61798" o:spid="_x0000_s1800" style="position:absolute;left:-6723;top:11129;width:4275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SsTMUA&#10;AADeAAAADwAAAGRycy9kb3ducmV2LnhtbERPy2rCQBTdC/7DcAV3OkkRtamTIIWSbirU2NLlbebm&#10;gZk7aWbU9O87i4LLw3nvstF04kqDay0riJcRCOLS6pZrBafiZbEF4Tyyxs4yKfglB1k6neww0fbG&#10;73Q9+lqEEHYJKmi87xMpXdmQQbe0PXHgKjsY9AEOtdQD3kK46eRDFK2lwZZDQ4M9PTdUno8Xo+Aj&#10;Li6fuTt881f1s1m9+fxQ1blS89m4fwLhafR38b/7VStYx5vHsDfcCVdAp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hKxM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произведения,</w:t>
                              </w:r>
                              <w:r>
                                <w:rPr>
                                  <w:spacing w:val="-208"/>
                                  <w:sz w:val="18"/>
                                </w:rPr>
                                <w:t xml:space="preserve"> </w:t>
                              </w:r>
                              <w:r>
                                <w:rPr>
                                  <w:sz w:val="18"/>
                                </w:rPr>
                                <w:t>сочинённого</w:t>
                              </w:r>
                              <w:r>
                                <w:rPr>
                                  <w:spacing w:val="-208"/>
                                  <w:sz w:val="18"/>
                                </w:rPr>
                                <w:t xml:space="preserve"> </w:t>
                              </w:r>
                              <w:r>
                                <w:rPr>
                                  <w:sz w:val="18"/>
                                </w:rPr>
                                <w:t>композитором-классиком,</w:t>
                              </w:r>
                              <w:r>
                                <w:rPr>
                                  <w:spacing w:val="-45"/>
                                  <w:sz w:val="18"/>
                                </w:rPr>
                                <w:t xml:space="preserve"> </w:t>
                              </w:r>
                            </w:p>
                          </w:txbxContent>
                        </v:textbox>
                      </v:rect>
                      <v:rect id="Rectangle 61799" o:spid="_x0000_s1801" style="position:absolute;left:-6023;top:10432;width:4415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gJ18cA&#10;AADeAAAADwAAAGRycy9kb3ducmV2LnhtbESPW2vCQBSE3wX/w3KEvukmUrRGVxGhpC8V6g0fj9mT&#10;C2bPptlV03/fLQh9HGbmG2ax6kwt7tS6yrKCeBSBIM6srrhQcNi/D99AOI+ssbZMCn7IwWrZ7y0w&#10;0fbBX3Tf+UIECLsEFZTeN4mULivJoBvZhjh4uW0N+iDbQuoWHwFuajmOook0WHFYKLGhTUnZdXcz&#10;Co7x/nZK3fbC5/x7+vrp021epEq9DLr1HISnzv+Hn+0PrWAST2cz+LsTr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XICd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художественная</w:t>
                              </w:r>
                              <w:r>
                                <w:rPr>
                                  <w:spacing w:val="-208"/>
                                  <w:sz w:val="18"/>
                                </w:rPr>
                                <w:t xml:space="preserve"> </w:t>
                              </w:r>
                              <w:r>
                                <w:rPr>
                                  <w:sz w:val="18"/>
                                </w:rPr>
                                <w:t>интерпретация</w:t>
                              </w:r>
                              <w:r>
                                <w:rPr>
                                  <w:spacing w:val="-208"/>
                                  <w:sz w:val="18"/>
                                </w:rPr>
                                <w:t xml:space="preserve"> </w:t>
                              </w:r>
                              <w:r>
                                <w:rPr>
                                  <w:sz w:val="18"/>
                                </w:rPr>
                                <w:t>музыкального</w:t>
                              </w:r>
                              <w:r>
                                <w:rPr>
                                  <w:spacing w:val="-208"/>
                                  <w:sz w:val="18"/>
                                </w:rPr>
                                <w:t xml:space="preserve"> </w:t>
                              </w:r>
                              <w:r>
                                <w:rPr>
                                  <w:sz w:val="18"/>
                                </w:rPr>
                                <w:t>образа</w:t>
                              </w:r>
                              <w:r>
                                <w:rPr>
                                  <w:spacing w:val="-208"/>
                                  <w:sz w:val="18"/>
                                </w:rPr>
                                <w:t xml:space="preserve"> </w:t>
                              </w:r>
                              <w:r>
                                <w:rPr>
                                  <w:sz w:val="18"/>
                                </w:rPr>
                                <w:t>в</w:t>
                              </w:r>
                              <w:r>
                                <w:rPr>
                                  <w:spacing w:val="-45"/>
                                  <w:sz w:val="18"/>
                                </w:rPr>
                                <w:t xml:space="preserve"> </w:t>
                              </w:r>
                            </w:p>
                          </w:txbxContent>
                        </v:textbox>
                      </v:rect>
                      <v:rect id="Rectangle 61800" o:spid="_x0000_s1802" style="position:absolute;left:12143;top:27203;width:10611;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yhm8UA&#10;AADeAAAADwAAAGRycy9kb3ducmV2LnhtbESPy4rCMBSG98K8QzjC7DStDCrVKDIgnY2ClxlcHpvT&#10;CzYnnSZqfXuzEFz+/De++bIztbhR6yrLCuJhBII4s7riQsHxsB5MQTiPrLG2TAoe5GC5+OjNMdH2&#10;zju67X0hwgi7BBWU3jeJlC4ryaAb2oY4eLltDfog20LqFu9h3NRyFEVjabDi8FBiQ98lZZf91Sj4&#10;jQ/Xv9Rtz3zK/ydfG59u8yJV6rPfrWYgPHX+HX61f7SCcTyNAkDACSggF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TKGb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его</w:t>
                              </w:r>
                              <w:r>
                                <w:rPr>
                                  <w:spacing w:val="-208"/>
                                  <w:sz w:val="18"/>
                                </w:rPr>
                                <w:t xml:space="preserve"> </w:t>
                              </w:r>
                              <w:r>
                                <w:rPr>
                                  <w:sz w:val="18"/>
                                </w:rPr>
                                <w:t>развитии.</w:t>
                              </w:r>
                            </w:p>
                          </w:txbxContent>
                        </v:textbox>
                      </v:rect>
                      <v:rect id="Rectangle 61801" o:spid="_x0000_s1803" style="position:absolute;left:-2885;top:10778;width:43461;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AEAMYA&#10;AADeAAAADwAAAGRycy9kb3ducmV2LnhtbESPW2vCQBSE3wv+h+UIvtVNSrESXUUESV8U6g0fj9mT&#10;C2bPptlV4793CwUfh5n5hpnOO1OLG7WusqwgHkYgiDOrKy4U7Her9zEI55E11pZJwYMczGe9tykm&#10;2t75h25bX4gAYZeggtL7JpHSZSUZdEPbEAcvt61BH2RbSN3iPcBNLT+iaCQNVhwWSmxoWVJ22V6N&#10;gkO8ux5TtznzKf/9+lz7dJMXqVKDfreYgPDU+Vf4v/2tFYzicRTD351wBeTs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QAEAM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Музыкальная</w:t>
                              </w:r>
                              <w:r>
                                <w:rPr>
                                  <w:spacing w:val="-208"/>
                                  <w:sz w:val="18"/>
                                </w:rPr>
                                <w:t xml:space="preserve"> </w:t>
                              </w:r>
                              <w:r>
                                <w:rPr>
                                  <w:sz w:val="18"/>
                                </w:rPr>
                                <w:t>викторина</w:t>
                              </w:r>
                              <w:r>
                                <w:rPr>
                                  <w:spacing w:val="-208"/>
                                  <w:sz w:val="18"/>
                                </w:rPr>
                                <w:t xml:space="preserve"> </w:t>
                              </w:r>
                              <w:r>
                                <w:rPr>
                                  <w:sz w:val="18"/>
                                </w:rPr>
                                <w:t>на</w:t>
                              </w:r>
                              <w:r>
                                <w:rPr>
                                  <w:spacing w:val="-208"/>
                                  <w:sz w:val="18"/>
                                </w:rPr>
                                <w:t xml:space="preserve"> </w:t>
                              </w:r>
                              <w:r>
                                <w:rPr>
                                  <w:sz w:val="18"/>
                                </w:rPr>
                                <w:t>знание</w:t>
                              </w:r>
                              <w:r>
                                <w:rPr>
                                  <w:spacing w:val="-208"/>
                                  <w:sz w:val="18"/>
                                </w:rPr>
                                <w:t xml:space="preserve"> </w:t>
                              </w:r>
                              <w:r>
                                <w:rPr>
                                  <w:sz w:val="18"/>
                                </w:rPr>
                                <w:t>музыки,</w:t>
                              </w:r>
                              <w:r>
                                <w:rPr>
                                  <w:spacing w:val="-208"/>
                                  <w:sz w:val="18"/>
                                </w:rPr>
                                <w:t xml:space="preserve"> </w:t>
                              </w:r>
                              <w:r>
                                <w:rPr>
                                  <w:sz w:val="18"/>
                                </w:rPr>
                                <w:t>названий</w:t>
                              </w:r>
                              <w:r>
                                <w:rPr>
                                  <w:spacing w:val="-45"/>
                                  <w:sz w:val="18"/>
                                </w:rPr>
                                <w:t xml:space="preserve"> </w:t>
                              </w:r>
                            </w:p>
                          </w:txbxContent>
                        </v:textbox>
                      </v:rect>
                      <v:rect id="Rectangle 61802" o:spid="_x0000_s1804" style="position:absolute;left:6054;top:18319;width:2837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Kad8cA&#10;AADeAAAADwAAAGRycy9kb3ducmV2LnhtbESPT2vCQBTE74V+h+UVequbSNEQ3UgpSHqpULXF4zP7&#10;8gezb2N2o+m37xYEj8PM/IZZrkbTigv1rrGsIJ5EIIgLqxuuFOx365cEhPPIGlvLpOCXHKyyx4cl&#10;ptpe+YsuW1+JAGGXooLa+y6V0hU1GXQT2xEHr7S9QR9kX0nd4zXATSunUTSTBhsOCzV29F5TcdoO&#10;RsF3vBt+crc58qE8z18/fb4pq1yp56fxbQHC0+jv4Vv7QyuYxUk0hf874QrI7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XSmn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авторов</w:t>
                              </w:r>
                              <w:r>
                                <w:rPr>
                                  <w:spacing w:val="-208"/>
                                  <w:sz w:val="18"/>
                                </w:rPr>
                                <w:t xml:space="preserve"> </w:t>
                              </w:r>
                              <w:r>
                                <w:rPr>
                                  <w:sz w:val="18"/>
                                </w:rPr>
                                <w:t>изученных</w:t>
                              </w:r>
                              <w:r>
                                <w:rPr>
                                  <w:spacing w:val="-208"/>
                                  <w:sz w:val="18"/>
                                </w:rPr>
                                <w:t xml:space="preserve"> </w:t>
                              </w:r>
                              <w:r>
                                <w:rPr>
                                  <w:sz w:val="18"/>
                                </w:rPr>
                                <w:t>произведений.</w:t>
                              </w:r>
                            </w:p>
                          </w:txbxContent>
                        </v:textbox>
                      </v:rect>
                      <v:rect id="Rectangle 61803" o:spid="_x0000_s1805" style="position:absolute;left:9257;top:20124;width:24760;height:138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4/7McA&#10;AADeAAAADwAAAGRycy9kb3ducmV2LnhtbESPW2vCQBSE3wX/w3KEvukmtqikrlIKJX2pUG/4eMye&#10;XGj2bMyuGv99VxB8HGbmG2a+7EwtLtS6yrKCeBSBIM6srrhQsN18DWcgnEfWWFsmBTdysFz0e3NM&#10;tL3yL13WvhABwi5BBaX3TSKly0oy6Ea2IQ5ebluDPsi2kLrFa4CbWo6jaCINVhwWSmzos6Tsb302&#10;Cnbx5rxP3erIh/w0ffvx6SovUqVeBt3HOwhPnX+GH+1vrWASz6JXuN8JV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qeP+zHAAAA3gAAAA8AAAAAAAAAAAAAAAAAmAIAAGRy&#10;cy9kb3ducmV2LnhtbFBLBQYAAAAABAAEAPUAAACMAwAAAAA=&#10;" filled="f" stroked="f">
                        <v:textbox inset="0,0,0,0">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v:textbox>
                      </v:rect>
                      <v:rect id="Rectangle 61804" o:spid="_x0000_s1806" style="position:absolute;left:1242;top:10714;width:4358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enmMcA&#10;AADeAAAADwAAAGRycy9kb3ducmV2LnhtbESPT2vCQBTE74LfYXkFb7qJiA2pGymCpBcFtS09vmZf&#10;/tDs2zS70fTbd4VCj8PM/IbZbEfTiiv1rrGsIF5EIIgLqxuuFLxe9vMEhPPIGlvLpOCHHGyz6WSD&#10;qbY3PtH17CsRIOxSVFB736VSuqImg25hO+LglbY36IPsK6l7vAW4aeUyitbSYMNhocaOdjUVX+fB&#10;KHiLL8N77o6f/FF+P64OPj+WVa7U7GF8fgLhafT/4b/2i1awjpNoBfc74QrI7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V3p5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Посещение</w:t>
                              </w:r>
                              <w:r>
                                <w:rPr>
                                  <w:spacing w:val="-208"/>
                                  <w:sz w:val="18"/>
                                </w:rPr>
                                <w:t xml:space="preserve"> </w:t>
                              </w:r>
                              <w:r>
                                <w:rPr>
                                  <w:sz w:val="18"/>
                                </w:rPr>
                                <w:t>концерта</w:t>
                              </w:r>
                              <w:r>
                                <w:rPr>
                                  <w:spacing w:val="-208"/>
                                  <w:sz w:val="18"/>
                                </w:rPr>
                                <w:t xml:space="preserve"> </w:t>
                              </w:r>
                              <w:r>
                                <w:rPr>
                                  <w:sz w:val="18"/>
                                </w:rPr>
                                <w:t>классической</w:t>
                              </w:r>
                              <w:r>
                                <w:rPr>
                                  <w:spacing w:val="-208"/>
                                  <w:sz w:val="18"/>
                                </w:rPr>
                                <w:t xml:space="preserve"> </w:t>
                              </w:r>
                              <w:r>
                                <w:rPr>
                                  <w:sz w:val="18"/>
                                </w:rPr>
                                <w:t>музыки,</w:t>
                              </w:r>
                              <w:r>
                                <w:rPr>
                                  <w:spacing w:val="-208"/>
                                  <w:sz w:val="18"/>
                                </w:rPr>
                                <w:t xml:space="preserve"> </w:t>
                              </w:r>
                              <w:r>
                                <w:rPr>
                                  <w:sz w:val="18"/>
                                </w:rPr>
                                <w:t>в</w:t>
                              </w:r>
                              <w:r>
                                <w:rPr>
                                  <w:spacing w:val="-208"/>
                                  <w:sz w:val="18"/>
                                </w:rPr>
                                <w:t xml:space="preserve"> </w:t>
                              </w:r>
                              <w:r>
                                <w:rPr>
                                  <w:sz w:val="18"/>
                                </w:rPr>
                                <w:t>програм-</w:t>
                              </w:r>
                            </w:p>
                          </w:txbxContent>
                        </v:textbox>
                      </v:rect>
                      <v:rect id="Rectangle 61805" o:spid="_x0000_s1807" style="position:absolute;left:3851;top:11926;width:4116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sCA8cA&#10;AADeAAAADwAAAGRycy9kb3ducmV2LnhtbESPW2vCQBSE3wX/w3KEvukm0qqkrlIKJX2pUG/4eMye&#10;XGj2bMyuGv99VxB8HGbmG2a+7EwtLtS6yrKCeBSBIM6srrhQsN18DWcgnEfWWFsmBTdysFz0e3NM&#10;tL3yL13WvhABwi5BBaX3TSKly0oy6Ea2IQ5ebluDPsi2kLrFa4CbWo6jaCINVhwWSmzos6Tsb302&#10;Cnbx5rxP3erIh/w0ff3x6SovUqVeBt3HOwhPnX+GH+1vrWASz6I3uN8JV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o7Ag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ме</w:t>
                              </w:r>
                              <w:r>
                                <w:rPr>
                                  <w:spacing w:val="-208"/>
                                  <w:sz w:val="18"/>
                                </w:rPr>
                                <w:t xml:space="preserve"> </w:t>
                              </w:r>
                              <w:r>
                                <w:rPr>
                                  <w:sz w:val="18"/>
                                </w:rPr>
                                <w:t>которого</w:t>
                              </w:r>
                              <w:r>
                                <w:rPr>
                                  <w:spacing w:val="-208"/>
                                  <w:sz w:val="18"/>
                                </w:rPr>
                                <w:t xml:space="preserve"> </w:t>
                              </w:r>
                              <w:r>
                                <w:rPr>
                                  <w:sz w:val="18"/>
                                </w:rPr>
                                <w:t>присутствуют</w:t>
                              </w:r>
                              <w:r>
                                <w:rPr>
                                  <w:spacing w:val="-208"/>
                                  <w:sz w:val="18"/>
                                </w:rPr>
                                <w:t xml:space="preserve"> </w:t>
                              </w:r>
                              <w:r>
                                <w:rPr>
                                  <w:sz w:val="18"/>
                                </w:rPr>
                                <w:t>крупные</w:t>
                              </w:r>
                              <w:r>
                                <w:rPr>
                                  <w:spacing w:val="-208"/>
                                  <w:sz w:val="18"/>
                                </w:rPr>
                                <w:t xml:space="preserve"> </w:t>
                              </w:r>
                              <w:r>
                                <w:rPr>
                                  <w:sz w:val="18"/>
                                </w:rPr>
                                <w:t>симфонические</w:t>
                              </w:r>
                              <w:r>
                                <w:rPr>
                                  <w:spacing w:val="-45"/>
                                  <w:sz w:val="18"/>
                                </w:rPr>
                                <w:t xml:space="preserve"> </w:t>
                              </w:r>
                            </w:p>
                          </w:txbxContent>
                        </v:textbox>
                      </v:rect>
                      <v:rect id="Rectangle 61806" o:spid="_x0000_s1808" style="position:absolute;left:20308;top:26987;width:1104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mcdMcA&#10;AADeAAAADwAAAGRycy9kb3ducmV2LnhtbESPW2vCQBSE3wv9D8sp+FY3kRIlukoRJH1R8Fb6eMye&#10;XGj2bMyumv77riD4OMzMN8xs0ZtGXKlztWUF8TACQZxbXXOp4LBfvU9AOI+ssbFMCv7IwWL++jLD&#10;VNsbb+m686UIEHYpKqi8b1MpXV6RQTe0LXHwCtsZ9EF2pdQd3gLcNHIURYk0WHNYqLClZUX57+5i&#10;FBzj/eU7c5sT/xTn8cfaZ5uizJQavPWfUxCeev8MP9pfWkEST6IE7nfCFZD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rpnH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произведения.</w:t>
                              </w:r>
                            </w:p>
                          </w:txbxContent>
                        </v:textbox>
                      </v:rect>
                      <v:rect id="Rectangle 61807" o:spid="_x0000_s1809" style="position:absolute;left:5571;top:10852;width:4331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U578cA&#10;AADeAAAADwAAAGRycy9kb3ducmV2LnhtbESPT2vCQBTE74LfYXkFb7pJEQ2pGylCSS8Vqrb0+Jp9&#10;+UOzb9PsRtNv3xUEj8PM/IbZbEfTijP1rrGsIF5EIIgLqxuuFJyOL/MEhPPIGlvLpOCPHGyz6WSD&#10;qbYXfqfzwVciQNilqKD2vkuldEVNBt3CdsTBK21v0AfZV1L3eAlw08rHKFpJgw2HhRo72tVU/BwG&#10;o+AjPg6fudt/81f5u16++XxfVrlSs4fx+QmEp9Hfw7f2q1awipNoDdc74QrI7B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WlOe/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Создание</w:t>
                              </w:r>
                              <w:r>
                                <w:rPr>
                                  <w:spacing w:val="-208"/>
                                  <w:sz w:val="18"/>
                                </w:rPr>
                                <w:t xml:space="preserve"> </w:t>
                              </w:r>
                              <w:r>
                                <w:rPr>
                                  <w:sz w:val="18"/>
                                </w:rPr>
                                <w:t>сюжета</w:t>
                              </w:r>
                              <w:r>
                                <w:rPr>
                                  <w:spacing w:val="-208"/>
                                  <w:sz w:val="18"/>
                                </w:rPr>
                                <w:t xml:space="preserve"> </w:t>
                              </w:r>
                              <w:r>
                                <w:rPr>
                                  <w:sz w:val="18"/>
                                </w:rPr>
                                <w:t>любительского</w:t>
                              </w:r>
                              <w:r>
                                <w:rPr>
                                  <w:spacing w:val="-208"/>
                                  <w:sz w:val="18"/>
                                </w:rPr>
                                <w:t xml:space="preserve"> </w:t>
                              </w:r>
                              <w:r>
                                <w:rPr>
                                  <w:sz w:val="18"/>
                                </w:rPr>
                                <w:t>фильма</w:t>
                              </w:r>
                              <w:r>
                                <w:rPr>
                                  <w:spacing w:val="-208"/>
                                  <w:sz w:val="18"/>
                                </w:rPr>
                                <w:t xml:space="preserve"> </w:t>
                              </w:r>
                              <w:r>
                                <w:rPr>
                                  <w:sz w:val="18"/>
                                </w:rPr>
                                <w:t>(в</w:t>
                              </w:r>
                              <w:r>
                                <w:rPr>
                                  <w:spacing w:val="-208"/>
                                  <w:sz w:val="18"/>
                                </w:rPr>
                                <w:t xml:space="preserve"> </w:t>
                              </w:r>
                              <w:r>
                                <w:rPr>
                                  <w:sz w:val="18"/>
                                </w:rPr>
                                <w:t>том</w:t>
                              </w:r>
                              <w:r>
                                <w:rPr>
                                  <w:spacing w:val="-208"/>
                                  <w:sz w:val="18"/>
                                </w:rPr>
                                <w:t xml:space="preserve"> </w:t>
                              </w:r>
                              <w:r>
                                <w:rPr>
                                  <w:sz w:val="18"/>
                                </w:rPr>
                                <w:t>числе</w:t>
                              </w:r>
                              <w:r>
                                <w:rPr>
                                  <w:spacing w:val="-45"/>
                                  <w:sz w:val="18"/>
                                </w:rPr>
                                <w:t xml:space="preserve"> </w:t>
                              </w:r>
                            </w:p>
                          </w:txbxContent>
                        </v:textbox>
                      </v:rect>
                      <v:rect id="Rectangle 61808" o:spid="_x0000_s1810" style="position:absolute;left:8004;top:11890;width:4123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qtncMA&#10;AADeAAAADwAAAGRycy9kb3ducmV2LnhtbERPy4rCMBTdC/MP4Qqz07QyqFSjyIB0Ngo+ZnB5bW4f&#10;2Nx0mqj1781CcHk47/myM7W4UesqywriYQSCOLO64kLB8bAeTEE4j6yxtkwKHuRgufjozTHR9s47&#10;uu19IUIIuwQVlN43iZQuK8mgG9qGOHC5bQ36ANtC6hbvIdzUchRFY2mw4tBQYkPfJWWX/dUo+I0P&#10;17/Ubc98yv8nXxufbvMiVeqz361mIDx1/i1+uX+0gnE8jcLecCdcAb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qtnc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в</w:t>
                              </w:r>
                              <w:r>
                                <w:rPr>
                                  <w:spacing w:val="-208"/>
                                  <w:sz w:val="18"/>
                                </w:rPr>
                                <w:t xml:space="preserve"> </w:t>
                              </w:r>
                              <w:r>
                                <w:rPr>
                                  <w:sz w:val="18"/>
                                </w:rPr>
                                <w:t>жанре</w:t>
                              </w:r>
                              <w:r>
                                <w:rPr>
                                  <w:spacing w:val="-208"/>
                                  <w:sz w:val="18"/>
                                </w:rPr>
                                <w:t xml:space="preserve"> </w:t>
                              </w:r>
                              <w:r>
                                <w:rPr>
                                  <w:sz w:val="18"/>
                                </w:rPr>
                                <w:t>теневого</w:t>
                              </w:r>
                              <w:r>
                                <w:rPr>
                                  <w:spacing w:val="-208"/>
                                  <w:sz w:val="18"/>
                                </w:rPr>
                                <w:t xml:space="preserve"> </w:t>
                              </w:r>
                              <w:r>
                                <w:rPr>
                                  <w:sz w:val="18"/>
                                </w:rPr>
                                <w:t>театра,</w:t>
                              </w:r>
                              <w:r>
                                <w:rPr>
                                  <w:spacing w:val="-208"/>
                                  <w:sz w:val="18"/>
                                </w:rPr>
                                <w:t xml:space="preserve"> </w:t>
                              </w:r>
                              <w:r>
                                <w:rPr>
                                  <w:sz w:val="18"/>
                                </w:rPr>
                                <w:t>мультфильма</w:t>
                              </w:r>
                              <w:r>
                                <w:rPr>
                                  <w:spacing w:val="-208"/>
                                  <w:sz w:val="18"/>
                                </w:rPr>
                                <w:t xml:space="preserve"> </w:t>
                              </w:r>
                              <w:r>
                                <w:rPr>
                                  <w:sz w:val="18"/>
                                </w:rPr>
                                <w:t>и</w:t>
                              </w:r>
                              <w:r>
                                <w:rPr>
                                  <w:spacing w:val="-208"/>
                                  <w:sz w:val="18"/>
                                </w:rPr>
                                <w:t xml:space="preserve"> </w:t>
                              </w:r>
                              <w:r>
                                <w:rPr>
                                  <w:sz w:val="18"/>
                                </w:rPr>
                                <w:t>др.),</w:t>
                              </w:r>
                              <w:r>
                                <w:rPr>
                                  <w:spacing w:val="-208"/>
                                  <w:sz w:val="18"/>
                                </w:rPr>
                                <w:t xml:space="preserve"> </w:t>
                              </w:r>
                              <w:r>
                                <w:rPr>
                                  <w:sz w:val="18"/>
                                </w:rPr>
                                <w:t>осно-</w:t>
                              </w:r>
                            </w:p>
                          </w:txbxContent>
                        </v:textbox>
                      </v:rect>
                      <v:rect id="Rectangle 61809" o:spid="_x0000_s1811" style="position:absolute;left:8701;top:11189;width:4263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YIBsgA&#10;AADeAAAADwAAAGRycy9kb3ducmV2LnhtbESPT2vCQBTE70K/w/IKvekmRdTGbEQESS8Kalt6fM2+&#10;/MHs2zS7avz23UKhx2FmfsOkq8G04kq9aywriCcRCOLC6oYrBW+n7XgBwnlkja1lUnAnB6vsYZRi&#10;ou2ND3Q9+koECLsEFdTed4mUrqjJoJvYjjh4pe0N+iD7SuoebwFuWvkcRTNpsOGwUGNHm5qK8/Fi&#10;FLzHp8tH7vZf/Fl+z6c7n+/LKlfq6XFYL0F4Gvx/+K/9qhXM4kX0Ar93whWQ2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rdggG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ванного</w:t>
                              </w:r>
                              <w:r>
                                <w:rPr>
                                  <w:spacing w:val="-208"/>
                                  <w:sz w:val="18"/>
                                </w:rPr>
                                <w:t xml:space="preserve"> </w:t>
                              </w:r>
                              <w:r>
                                <w:rPr>
                                  <w:sz w:val="18"/>
                                </w:rPr>
                                <w:t>на</w:t>
                              </w:r>
                              <w:r>
                                <w:rPr>
                                  <w:spacing w:val="-208"/>
                                  <w:sz w:val="18"/>
                                </w:rPr>
                                <w:t xml:space="preserve"> </w:t>
                              </w:r>
                              <w:r>
                                <w:rPr>
                                  <w:sz w:val="18"/>
                                </w:rPr>
                                <w:t>развитии</w:t>
                              </w:r>
                              <w:r>
                                <w:rPr>
                                  <w:spacing w:val="-208"/>
                                  <w:sz w:val="18"/>
                                </w:rPr>
                                <w:t xml:space="preserve"> </w:t>
                              </w:r>
                              <w:r>
                                <w:rPr>
                                  <w:sz w:val="18"/>
                                </w:rPr>
                                <w:t>образов,</w:t>
                              </w:r>
                              <w:r>
                                <w:rPr>
                                  <w:spacing w:val="-208"/>
                                  <w:sz w:val="18"/>
                                </w:rPr>
                                <w:t xml:space="preserve"> </w:t>
                              </w:r>
                              <w:r>
                                <w:rPr>
                                  <w:sz w:val="18"/>
                                </w:rPr>
                                <w:t>музыкальной</w:t>
                              </w:r>
                              <w:r>
                                <w:rPr>
                                  <w:spacing w:val="-208"/>
                                  <w:sz w:val="18"/>
                                </w:rPr>
                                <w:t xml:space="preserve"> </w:t>
                              </w:r>
                              <w:r>
                                <w:rPr>
                                  <w:sz w:val="18"/>
                                </w:rPr>
                                <w:t>драматур-</w:t>
                              </w:r>
                            </w:p>
                          </w:txbxContent>
                        </v:textbox>
                      </v:rect>
                      <v:rect id="Rectangle 61810" o:spid="_x0000_s1812" style="position:absolute;left:10502;top:11593;width:4183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3RsQA&#10;AADeAAAADwAAAGRycy9kb3ducmV2LnhtbESPy4rCMBSG9wO+QziCuzHtII5Uo4gw1M0IXnF5bE4v&#10;2JzUJmrn7c1iwOXPf+ObLTpTiwe1rrKsIB5GIIgzqysuFBz2P58TEM4ja6wtk4I/crCY9z5mmGj7&#10;5C09dr4QYYRdggpK75tESpeVZNANbUMcvNy2Bn2QbSF1i88wbmr5FUVjabDi8FBiQ6uSsuvubhQc&#10;4/39lLrNhc/57Xv069NNXqRKDfrdcgrCU+ff4f/2WisYx5M4AAScgAJy/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N0b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гии</w:t>
                              </w:r>
                              <w:r>
                                <w:rPr>
                                  <w:spacing w:val="-208"/>
                                  <w:sz w:val="18"/>
                                </w:rPr>
                                <w:t xml:space="preserve"> </w:t>
                              </w:r>
                              <w:r>
                                <w:rPr>
                                  <w:sz w:val="18"/>
                                </w:rPr>
                                <w:t>одного</w:t>
                              </w:r>
                              <w:r>
                                <w:rPr>
                                  <w:spacing w:val="-208"/>
                                  <w:sz w:val="18"/>
                                </w:rPr>
                                <w:t xml:space="preserve"> </w:t>
                              </w:r>
                              <w:r>
                                <w:rPr>
                                  <w:sz w:val="18"/>
                                </w:rPr>
                                <w:t>из</w:t>
                              </w:r>
                              <w:r>
                                <w:rPr>
                                  <w:spacing w:val="-208"/>
                                  <w:sz w:val="18"/>
                                </w:rPr>
                                <w:t xml:space="preserve"> </w:t>
                              </w:r>
                              <w:r>
                                <w:rPr>
                                  <w:sz w:val="18"/>
                                </w:rPr>
                                <w:t>произведений</w:t>
                              </w:r>
                              <w:r>
                                <w:rPr>
                                  <w:spacing w:val="-208"/>
                                  <w:sz w:val="18"/>
                                </w:rPr>
                                <w:t xml:space="preserve"> </w:t>
                              </w:r>
                              <w:r>
                                <w:rPr>
                                  <w:sz w:val="18"/>
                                </w:rPr>
                                <w:t>композиторов-классиков</w:t>
                              </w:r>
                            </w:p>
                          </w:txbxContent>
                        </v:textbox>
                      </v:rect>
                      <w10:anchorlock/>
                    </v:group>
                  </w:pict>
                </mc:Fallback>
              </mc:AlternateContent>
            </w:r>
          </w:p>
        </w:tc>
        <w:tc>
          <w:tcPr>
            <w:tcW w:w="1102"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522579" cy="3294492"/>
                      <wp:effectExtent l="0" t="0" r="0" b="0"/>
                      <wp:docPr id="637137" name="Group 637137"/>
                      <wp:cNvGraphicFramePr/>
                      <a:graphic xmlns:a="http://schemas.openxmlformats.org/drawingml/2006/main">
                        <a:graphicData uri="http://schemas.microsoft.com/office/word/2010/wordprocessingGroup">
                          <wpg:wgp>
                            <wpg:cNvGrpSpPr/>
                            <wpg:grpSpPr>
                              <a:xfrm>
                                <a:off x="0" y="0"/>
                                <a:ext cx="522579" cy="3294492"/>
                                <a:chOff x="0" y="0"/>
                                <a:chExt cx="522579" cy="3294492"/>
                              </a:xfrm>
                            </wpg:grpSpPr>
                            <wps:wsp>
                              <wps:cNvPr id="61822" name="Rectangle 61822"/>
                              <wps:cNvSpPr/>
                              <wps:spPr>
                                <a:xfrm rot="-5399999">
                                  <a:off x="-2121972" y="1034790"/>
                                  <a:ext cx="4381675" cy="137730"/>
                                </a:xfrm>
                                <a:prstGeom prst="rect">
                                  <a:avLst/>
                                </a:prstGeom>
                                <a:ln>
                                  <a:noFill/>
                                </a:ln>
                              </wps:spPr>
                              <wps:txbx>
                                <w:txbxContent>
                                  <w:p w:rsidR="00092D06" w:rsidRDefault="00092D06">
                                    <w:pPr>
                                      <w:spacing w:after="160" w:line="259" w:lineRule="auto"/>
                                      <w:ind w:left="0" w:firstLine="0"/>
                                      <w:jc w:val="left"/>
                                    </w:pPr>
                                    <w:r>
                                      <w:rPr>
                                        <w:sz w:val="18"/>
                                      </w:rPr>
                                      <w:t>Обобщение</w:t>
                                    </w:r>
                                    <w:r>
                                      <w:rPr>
                                        <w:spacing w:val="-208"/>
                                        <w:sz w:val="18"/>
                                      </w:rPr>
                                      <w:t xml:space="preserve"> </w:t>
                                    </w:r>
                                    <w:r>
                                      <w:rPr>
                                        <w:sz w:val="18"/>
                                      </w:rPr>
                                      <w:t>и</w:t>
                                    </w:r>
                                    <w:r>
                                      <w:rPr>
                                        <w:spacing w:val="-208"/>
                                        <w:sz w:val="18"/>
                                      </w:rPr>
                                      <w:t xml:space="preserve"> </w:t>
                                    </w:r>
                                    <w:r>
                                      <w:rPr>
                                        <w:sz w:val="18"/>
                                      </w:rPr>
                                      <w:t>систематизация</w:t>
                                    </w:r>
                                    <w:r>
                                      <w:rPr>
                                        <w:spacing w:val="-208"/>
                                        <w:sz w:val="18"/>
                                      </w:rPr>
                                      <w:t xml:space="preserve"> </w:t>
                                    </w:r>
                                    <w:r>
                                      <w:rPr>
                                        <w:sz w:val="18"/>
                                      </w:rPr>
                                      <w:t>знаний</w:t>
                                    </w:r>
                                    <w:r>
                                      <w:rPr>
                                        <w:spacing w:val="-208"/>
                                        <w:sz w:val="18"/>
                                      </w:rPr>
                                      <w:t xml:space="preserve"> </w:t>
                                    </w:r>
                                    <w:r>
                                      <w:rPr>
                                        <w:sz w:val="18"/>
                                      </w:rPr>
                                      <w:t>о</w:t>
                                    </w:r>
                                    <w:r>
                                      <w:rPr>
                                        <w:spacing w:val="-208"/>
                                        <w:sz w:val="18"/>
                                      </w:rPr>
                                      <w:t xml:space="preserve"> </w:t>
                                    </w:r>
                                    <w:r>
                                      <w:rPr>
                                        <w:sz w:val="18"/>
                                      </w:rPr>
                                      <w:t>различных</w:t>
                                    </w:r>
                                    <w:r>
                                      <w:rPr>
                                        <w:spacing w:val="-208"/>
                                        <w:sz w:val="18"/>
                                      </w:rPr>
                                      <w:t xml:space="preserve"> </w:t>
                                    </w:r>
                                    <w:r>
                                      <w:rPr>
                                        <w:sz w:val="18"/>
                                      </w:rPr>
                                      <w:t>про-</w:t>
                                    </w:r>
                                  </w:p>
                                </w:txbxContent>
                              </wps:txbx>
                              <wps:bodyPr horzOverflow="overflow" vert="horz" lIns="0" tIns="0" rIns="0" bIns="0" rtlCol="0">
                                <a:noAutofit/>
                              </wps:bodyPr>
                            </wps:wsp>
                            <wps:wsp>
                              <wps:cNvPr id="61823" name="Rectangle 61823"/>
                              <wps:cNvSpPr/>
                              <wps:spPr>
                                <a:xfrm rot="-5399999">
                                  <a:off x="-1967536" y="1049551"/>
                                  <a:ext cx="4352152" cy="137730"/>
                                </a:xfrm>
                                <a:prstGeom prst="rect">
                                  <a:avLst/>
                                </a:prstGeom>
                                <a:ln>
                                  <a:noFill/>
                                </a:ln>
                              </wps:spPr>
                              <wps:txbx>
                                <w:txbxContent>
                                  <w:p w:rsidR="00092D06" w:rsidRDefault="00092D06">
                                    <w:pPr>
                                      <w:spacing w:after="160" w:line="259" w:lineRule="auto"/>
                                      <w:ind w:left="0" w:firstLine="0"/>
                                      <w:jc w:val="left"/>
                                    </w:pPr>
                                    <w:r>
                                      <w:rPr>
                                        <w:sz w:val="18"/>
                                      </w:rPr>
                                      <w:t>явлениях</w:t>
                                    </w:r>
                                    <w:r>
                                      <w:rPr>
                                        <w:spacing w:val="-208"/>
                                        <w:sz w:val="18"/>
                                      </w:rPr>
                                      <w:t xml:space="preserve"> </w:t>
                                    </w:r>
                                    <w:r>
                                      <w:rPr>
                                        <w:sz w:val="18"/>
                                      </w:rPr>
                                      <w:t>музыкального</w:t>
                                    </w:r>
                                    <w:r>
                                      <w:rPr>
                                        <w:spacing w:val="-208"/>
                                        <w:sz w:val="18"/>
                                      </w:rPr>
                                      <w:t xml:space="preserve"> </w:t>
                                    </w:r>
                                    <w:r>
                                      <w:rPr>
                                        <w:sz w:val="18"/>
                                      </w:rPr>
                                      <w:t>стиля</w:t>
                                    </w:r>
                                    <w:r>
                                      <w:rPr>
                                        <w:spacing w:val="-208"/>
                                        <w:sz w:val="18"/>
                                      </w:rPr>
                                      <w:t xml:space="preserve"> </w:t>
                                    </w:r>
                                    <w:r>
                                      <w:rPr>
                                        <w:sz w:val="18"/>
                                      </w:rPr>
                                      <w:t>(стиль</w:t>
                                    </w:r>
                                    <w:r>
                                      <w:rPr>
                                        <w:spacing w:val="-208"/>
                                        <w:sz w:val="18"/>
                                      </w:rPr>
                                      <w:t xml:space="preserve"> </w:t>
                                    </w:r>
                                    <w:r>
                                      <w:rPr>
                                        <w:sz w:val="18"/>
                                      </w:rPr>
                                      <w:t>композитора,</w:t>
                                    </w:r>
                                    <w:r>
                                      <w:rPr>
                                        <w:spacing w:val="-208"/>
                                        <w:sz w:val="18"/>
                                      </w:rPr>
                                      <w:t xml:space="preserve"> </w:t>
                                    </w:r>
                                    <w:r>
                                      <w:rPr>
                                        <w:sz w:val="18"/>
                                      </w:rPr>
                                      <w:t>на-</w:t>
                                    </w:r>
                                  </w:p>
                                </w:txbxContent>
                              </wps:txbx>
                              <wps:bodyPr horzOverflow="overflow" vert="horz" lIns="0" tIns="0" rIns="0" bIns="0" rtlCol="0">
                                <a:noAutofit/>
                              </wps:bodyPr>
                            </wps:wsp>
                            <wps:wsp>
                              <wps:cNvPr id="61824" name="Rectangle 61824"/>
                              <wps:cNvSpPr/>
                              <wps:spPr>
                                <a:xfrm rot="-5399999">
                                  <a:off x="-1257791" y="1619623"/>
                                  <a:ext cx="3212010" cy="137730"/>
                                </a:xfrm>
                                <a:prstGeom prst="rect">
                                  <a:avLst/>
                                </a:prstGeom>
                                <a:ln>
                                  <a:noFill/>
                                </a:ln>
                              </wps:spPr>
                              <wps:txbx>
                                <w:txbxContent>
                                  <w:p w:rsidR="00092D06" w:rsidRDefault="00092D06">
                                    <w:pPr>
                                      <w:spacing w:after="160" w:line="259" w:lineRule="auto"/>
                                      <w:ind w:left="0" w:firstLine="0"/>
                                      <w:jc w:val="left"/>
                                    </w:pPr>
                                    <w:r>
                                      <w:rPr>
                                        <w:sz w:val="18"/>
                                      </w:rPr>
                                      <w:t>циональный</w:t>
                                    </w:r>
                                    <w:r>
                                      <w:rPr>
                                        <w:spacing w:val="-208"/>
                                        <w:sz w:val="18"/>
                                      </w:rPr>
                                      <w:t xml:space="preserve"> </w:t>
                                    </w:r>
                                    <w:r>
                                      <w:rPr>
                                        <w:sz w:val="18"/>
                                      </w:rPr>
                                      <w:t>стиль,</w:t>
                                    </w:r>
                                    <w:r>
                                      <w:rPr>
                                        <w:spacing w:val="-208"/>
                                        <w:sz w:val="18"/>
                                      </w:rPr>
                                      <w:t xml:space="preserve"> </w:t>
                                    </w:r>
                                    <w:r>
                                      <w:rPr>
                                        <w:sz w:val="18"/>
                                      </w:rPr>
                                      <w:t>стиль</w:t>
                                    </w:r>
                                    <w:r>
                                      <w:rPr>
                                        <w:spacing w:val="-208"/>
                                        <w:sz w:val="18"/>
                                      </w:rPr>
                                      <w:t xml:space="preserve"> </w:t>
                                    </w:r>
                                    <w:r>
                                      <w:rPr>
                                        <w:sz w:val="18"/>
                                      </w:rPr>
                                      <w:t>эпохи</w:t>
                                    </w:r>
                                    <w:r>
                                      <w:rPr>
                                        <w:spacing w:val="-208"/>
                                        <w:sz w:val="18"/>
                                      </w:rPr>
                                      <w:t xml:space="preserve"> </w:t>
                                    </w:r>
                                    <w:r>
                                      <w:rPr>
                                        <w:sz w:val="18"/>
                                      </w:rPr>
                                      <w:t>и</w:t>
                                    </w:r>
                                    <w:r>
                                      <w:rPr>
                                        <w:spacing w:val="-208"/>
                                        <w:sz w:val="18"/>
                                      </w:rPr>
                                      <w:t xml:space="preserve"> </w:t>
                                    </w:r>
                                    <w:r>
                                      <w:rPr>
                                        <w:sz w:val="18"/>
                                      </w:rPr>
                                      <w:t>т.</w:t>
                                    </w:r>
                                    <w:r>
                                      <w:rPr>
                                        <w:spacing w:val="-208"/>
                                        <w:sz w:val="18"/>
                                      </w:rPr>
                                      <w:t xml:space="preserve"> </w:t>
                                    </w:r>
                                    <w:r>
                                      <w:rPr>
                                        <w:sz w:val="18"/>
                                      </w:rPr>
                                      <w:t>д.).</w:t>
                                    </w:r>
                                  </w:p>
                                </w:txbxContent>
                              </wps:txbx>
                              <wps:bodyPr horzOverflow="overflow" vert="horz" lIns="0" tIns="0" rIns="0" bIns="0" rtlCol="0">
                                <a:noAutofit/>
                              </wps:bodyPr>
                            </wps:wsp>
                            <wps:wsp>
                              <wps:cNvPr id="61825" name="Rectangle 61825"/>
                              <wps:cNvSpPr/>
                              <wps:spPr>
                                <a:xfrm rot="-5399999">
                                  <a:off x="-1687351" y="1050387"/>
                                  <a:ext cx="4350480" cy="137730"/>
                                </a:xfrm>
                                <a:prstGeom prst="rect">
                                  <a:avLst/>
                                </a:prstGeom>
                                <a:ln>
                                  <a:noFill/>
                                </a:ln>
                              </wps:spPr>
                              <wps:txbx>
                                <w:txbxContent>
                                  <w:p w:rsidR="00092D06" w:rsidRDefault="00092D06">
                                    <w:pPr>
                                      <w:spacing w:after="160" w:line="259" w:lineRule="auto"/>
                                      <w:ind w:left="0" w:firstLine="0"/>
                                      <w:jc w:val="left"/>
                                    </w:pPr>
                                    <w:r>
                                      <w:rPr>
                                        <w:sz w:val="18"/>
                                      </w:rPr>
                                      <w:t>Исполнение</w:t>
                                    </w:r>
                                    <w:r>
                                      <w:rPr>
                                        <w:spacing w:val="-208"/>
                                        <w:sz w:val="18"/>
                                      </w:rPr>
                                      <w:t xml:space="preserve"> </w:t>
                                    </w:r>
                                    <w:r>
                                      <w:rPr>
                                        <w:sz w:val="18"/>
                                      </w:rPr>
                                      <w:t>2—3</w:t>
                                    </w:r>
                                    <w:r>
                                      <w:rPr>
                                        <w:spacing w:val="-208"/>
                                        <w:sz w:val="18"/>
                                      </w:rPr>
                                      <w:t xml:space="preserve"> </w:t>
                                    </w:r>
                                    <w:r>
                                      <w:rPr>
                                        <w:sz w:val="18"/>
                                      </w:rPr>
                                      <w:t>вокальных</w:t>
                                    </w:r>
                                    <w:r>
                                      <w:rPr>
                                        <w:spacing w:val="-208"/>
                                        <w:sz w:val="18"/>
                                      </w:rPr>
                                      <w:t xml:space="preserve"> </w:t>
                                    </w:r>
                                    <w:r>
                                      <w:rPr>
                                        <w:sz w:val="18"/>
                                      </w:rPr>
                                      <w:t>произведений</w:t>
                                    </w:r>
                                    <w:r>
                                      <w:rPr>
                                        <w:spacing w:val="-208"/>
                                        <w:sz w:val="18"/>
                                      </w:rPr>
                                      <w:t xml:space="preserve"> </w:t>
                                    </w:r>
                                    <w:r>
                                      <w:rPr>
                                        <w:sz w:val="18"/>
                                      </w:rPr>
                                      <w:t>—</w:t>
                                    </w:r>
                                    <w:r>
                                      <w:rPr>
                                        <w:spacing w:val="-208"/>
                                        <w:sz w:val="18"/>
                                      </w:rPr>
                                      <w:t xml:space="preserve"> </w:t>
                                    </w:r>
                                    <w:r>
                                      <w:rPr>
                                        <w:sz w:val="18"/>
                                      </w:rPr>
                                      <w:t>образцов</w:t>
                                    </w:r>
                                  </w:p>
                                </w:txbxContent>
                              </wps:txbx>
                              <wps:bodyPr horzOverflow="overflow" vert="horz" lIns="0" tIns="0" rIns="0" bIns="0" rtlCol="0">
                                <a:noAutofit/>
                              </wps:bodyPr>
                            </wps:wsp>
                          </wpg:wgp>
                        </a:graphicData>
                      </a:graphic>
                    </wp:inline>
                  </w:drawing>
                </mc:Choice>
                <mc:Fallback>
                  <w:pict>
                    <v:group id="Group 637137" o:spid="_x0000_s1813" style="width:41.15pt;height:259.4pt;mso-position-horizontal-relative:char;mso-position-vertical-relative:line" coordsize="5225,32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">
                      <v:rect id="Rectangle 61822" o:spid="_x0000_s1814" style="position:absolute;left:-21219;top:10348;width:4381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fGF8cA&#10;AADeAAAADwAAAGRycy9kb3ducmV2LnhtbESPW2vCQBSE3wv+h+UUfKubhKISXaUIkr4o1Bs+nmZP&#10;LjR7NmZXTf99tyD4OMzMN8x82ZtG3KhztWUF8SgCQZxbXXOp4LBfv01BOI+ssbFMCn7JwXIxeJlj&#10;qu2dv+i286UIEHYpKqi8b1MpXV6RQTeyLXHwCtsZ9EF2pdQd3gPcNDKJorE0WHNYqLClVUX5z+5q&#10;FBzj/fWUue03n4vL5H3js21RZkoNX/uPGQhPvX+GH+1PrWAcT5ME/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5nxh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Обобщение</w:t>
                              </w:r>
                              <w:r>
                                <w:rPr>
                                  <w:spacing w:val="-208"/>
                                  <w:sz w:val="18"/>
                                </w:rPr>
                                <w:t xml:space="preserve"> </w:t>
                              </w:r>
                              <w:r>
                                <w:rPr>
                                  <w:sz w:val="18"/>
                                </w:rPr>
                                <w:t>и</w:t>
                              </w:r>
                              <w:r>
                                <w:rPr>
                                  <w:spacing w:val="-208"/>
                                  <w:sz w:val="18"/>
                                </w:rPr>
                                <w:t xml:space="preserve"> </w:t>
                              </w:r>
                              <w:r>
                                <w:rPr>
                                  <w:sz w:val="18"/>
                                </w:rPr>
                                <w:t>систематизация</w:t>
                              </w:r>
                              <w:r>
                                <w:rPr>
                                  <w:spacing w:val="-208"/>
                                  <w:sz w:val="18"/>
                                </w:rPr>
                                <w:t xml:space="preserve"> </w:t>
                              </w:r>
                              <w:r>
                                <w:rPr>
                                  <w:sz w:val="18"/>
                                </w:rPr>
                                <w:t>знаний</w:t>
                              </w:r>
                              <w:r>
                                <w:rPr>
                                  <w:spacing w:val="-208"/>
                                  <w:sz w:val="18"/>
                                </w:rPr>
                                <w:t xml:space="preserve"> </w:t>
                              </w:r>
                              <w:r>
                                <w:rPr>
                                  <w:sz w:val="18"/>
                                </w:rPr>
                                <w:t>о</w:t>
                              </w:r>
                              <w:r>
                                <w:rPr>
                                  <w:spacing w:val="-208"/>
                                  <w:sz w:val="18"/>
                                </w:rPr>
                                <w:t xml:space="preserve"> </w:t>
                              </w:r>
                              <w:r>
                                <w:rPr>
                                  <w:sz w:val="18"/>
                                </w:rPr>
                                <w:t>различных</w:t>
                              </w:r>
                              <w:r>
                                <w:rPr>
                                  <w:spacing w:val="-208"/>
                                  <w:sz w:val="18"/>
                                </w:rPr>
                                <w:t xml:space="preserve"> </w:t>
                              </w:r>
                              <w:r>
                                <w:rPr>
                                  <w:sz w:val="18"/>
                                </w:rPr>
                                <w:t>про-</w:t>
                              </w:r>
                            </w:p>
                          </w:txbxContent>
                        </v:textbox>
                      </v:rect>
                      <v:rect id="Rectangle 61823" o:spid="_x0000_s1815" style="position:absolute;left:-19675;top:10495;width:4352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tjjMcA&#10;AADeAAAADwAAAGRycy9kb3ducmV2LnhtbESPT2vCQBTE70K/w/KE3nQTLSqpqxRB0ksFtRWPr9mX&#10;P5h9G7Orpt/eLQgeh5n5DTNfdqYWV2pdZVlBPIxAEGdWV1wo+N6vBzMQziNrrC2Tgj9ysFy89OaY&#10;aHvjLV13vhABwi5BBaX3TSKly0oy6Ia2IQ5ebluDPsi2kLrFW4CbWo6iaCINVhwWSmxoVVJ22l2M&#10;gp94fzmkbvPLx/w8ffvy6SYvUqVe+93HOwhPnX+GH+1PrWASz0Zj+L8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ErY4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явлениях</w:t>
                              </w:r>
                              <w:r>
                                <w:rPr>
                                  <w:spacing w:val="-208"/>
                                  <w:sz w:val="18"/>
                                </w:rPr>
                                <w:t xml:space="preserve"> </w:t>
                              </w:r>
                              <w:r>
                                <w:rPr>
                                  <w:sz w:val="18"/>
                                </w:rPr>
                                <w:t>музыкального</w:t>
                              </w:r>
                              <w:r>
                                <w:rPr>
                                  <w:spacing w:val="-208"/>
                                  <w:sz w:val="18"/>
                                </w:rPr>
                                <w:t xml:space="preserve"> </w:t>
                              </w:r>
                              <w:r>
                                <w:rPr>
                                  <w:sz w:val="18"/>
                                </w:rPr>
                                <w:t>стиля</w:t>
                              </w:r>
                              <w:r>
                                <w:rPr>
                                  <w:spacing w:val="-208"/>
                                  <w:sz w:val="18"/>
                                </w:rPr>
                                <w:t xml:space="preserve"> </w:t>
                              </w:r>
                              <w:r>
                                <w:rPr>
                                  <w:sz w:val="18"/>
                                </w:rPr>
                                <w:t>(стиль</w:t>
                              </w:r>
                              <w:r>
                                <w:rPr>
                                  <w:spacing w:val="-208"/>
                                  <w:sz w:val="18"/>
                                </w:rPr>
                                <w:t xml:space="preserve"> </w:t>
                              </w:r>
                              <w:r>
                                <w:rPr>
                                  <w:sz w:val="18"/>
                                </w:rPr>
                                <w:t>композитора,</w:t>
                              </w:r>
                              <w:r>
                                <w:rPr>
                                  <w:spacing w:val="-208"/>
                                  <w:sz w:val="18"/>
                                </w:rPr>
                                <w:t xml:space="preserve"> </w:t>
                              </w:r>
                              <w:r>
                                <w:rPr>
                                  <w:sz w:val="18"/>
                                </w:rPr>
                                <w:t>на-</w:t>
                              </w:r>
                            </w:p>
                          </w:txbxContent>
                        </v:textbox>
                      </v:rect>
                      <v:rect id="Rectangle 61824" o:spid="_x0000_s1816" style="position:absolute;left:-12578;top:16195;width:3212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L7+MYA&#10;AADeAAAADwAAAGRycy9kb3ducmV2LnhtbESPT2vCQBTE74LfYXmCN91ExEp0FREkvShUW/H4zL78&#10;wezbNLtq+u27hYLHYWZ+wyzXnanFg1pXWVYQjyMQxJnVFRcKPk+70RyE88gaa8uk4IccrFf93hIT&#10;bZ/8QY+jL0SAsEtQQel9k0jpspIMurFtiIOX29agD7ItpG7xGeCmlpMomkmDFYeFEhvalpTdjnej&#10;4Cs+3c+pO1z5kn+/Tfc+PeRFqtRw0G0WIDx1/hX+b79rBbN4PpnC351wBe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sL7+M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циональный</w:t>
                              </w:r>
                              <w:r>
                                <w:rPr>
                                  <w:spacing w:val="-208"/>
                                  <w:sz w:val="18"/>
                                </w:rPr>
                                <w:t xml:space="preserve"> </w:t>
                              </w:r>
                              <w:r>
                                <w:rPr>
                                  <w:sz w:val="18"/>
                                </w:rPr>
                                <w:t>стиль,</w:t>
                              </w:r>
                              <w:r>
                                <w:rPr>
                                  <w:spacing w:val="-208"/>
                                  <w:sz w:val="18"/>
                                </w:rPr>
                                <w:t xml:space="preserve"> </w:t>
                              </w:r>
                              <w:r>
                                <w:rPr>
                                  <w:sz w:val="18"/>
                                </w:rPr>
                                <w:t>стиль</w:t>
                              </w:r>
                              <w:r>
                                <w:rPr>
                                  <w:spacing w:val="-208"/>
                                  <w:sz w:val="18"/>
                                </w:rPr>
                                <w:t xml:space="preserve"> </w:t>
                              </w:r>
                              <w:r>
                                <w:rPr>
                                  <w:sz w:val="18"/>
                                </w:rPr>
                                <w:t>эпохи</w:t>
                              </w:r>
                              <w:r>
                                <w:rPr>
                                  <w:spacing w:val="-208"/>
                                  <w:sz w:val="18"/>
                                </w:rPr>
                                <w:t xml:space="preserve"> </w:t>
                              </w:r>
                              <w:r>
                                <w:rPr>
                                  <w:sz w:val="18"/>
                                </w:rPr>
                                <w:t>и</w:t>
                              </w:r>
                              <w:r>
                                <w:rPr>
                                  <w:spacing w:val="-208"/>
                                  <w:sz w:val="18"/>
                                </w:rPr>
                                <w:t xml:space="preserve"> </w:t>
                              </w:r>
                              <w:r>
                                <w:rPr>
                                  <w:sz w:val="18"/>
                                </w:rPr>
                                <w:t>т.</w:t>
                              </w:r>
                              <w:r>
                                <w:rPr>
                                  <w:spacing w:val="-208"/>
                                  <w:sz w:val="18"/>
                                </w:rPr>
                                <w:t xml:space="preserve"> </w:t>
                              </w:r>
                              <w:r>
                                <w:rPr>
                                  <w:sz w:val="18"/>
                                </w:rPr>
                                <w:t>д.).</w:t>
                              </w:r>
                            </w:p>
                          </w:txbxContent>
                        </v:textbox>
                      </v:rect>
                      <v:rect id="Rectangle 61825" o:spid="_x0000_s1817" style="position:absolute;left:-16873;top:10504;width:4350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5eY8cA&#10;AADeAAAADwAAAGRycy9kb3ducmV2LnhtbESPT2vCQBTE70K/w/KE3nQTsSqpqxRB0ksFtRWPr9mX&#10;P5h9G7Orpt/eLQgeh5n5DTNfdqYWV2pdZVlBPIxAEGdWV1wo+N6vBzMQziNrrC2Tgj9ysFy89OaY&#10;aHvjLV13vhABwi5BBaX3TSKly0oy6Ia2IQ5ebluDPsi2kLrFW4CbWo6iaCINVhwWSmxoVVJ22l2M&#10;gp94fzmkbvPLx/w8HX/5dJMXqVKv/e7jHYSnzj/Dj/anVjCJZ6M3+L8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GOXm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Исполнение</w:t>
                              </w:r>
                              <w:r>
                                <w:rPr>
                                  <w:spacing w:val="-208"/>
                                  <w:sz w:val="18"/>
                                </w:rPr>
                                <w:t xml:space="preserve"> </w:t>
                              </w:r>
                              <w:r>
                                <w:rPr>
                                  <w:sz w:val="18"/>
                                </w:rPr>
                                <w:t>2—3</w:t>
                              </w:r>
                              <w:r>
                                <w:rPr>
                                  <w:spacing w:val="-208"/>
                                  <w:sz w:val="18"/>
                                </w:rPr>
                                <w:t xml:space="preserve"> </w:t>
                              </w:r>
                              <w:r>
                                <w:rPr>
                                  <w:sz w:val="18"/>
                                </w:rPr>
                                <w:t>вокальных</w:t>
                              </w:r>
                              <w:r>
                                <w:rPr>
                                  <w:spacing w:val="-208"/>
                                  <w:sz w:val="18"/>
                                </w:rPr>
                                <w:t xml:space="preserve"> </w:t>
                              </w:r>
                              <w:r>
                                <w:rPr>
                                  <w:sz w:val="18"/>
                                </w:rPr>
                                <w:t>произведений</w:t>
                              </w:r>
                              <w:r>
                                <w:rPr>
                                  <w:spacing w:val="-208"/>
                                  <w:sz w:val="18"/>
                                </w:rPr>
                                <w:t xml:space="preserve"> </w:t>
                              </w:r>
                              <w:r>
                                <w:rPr>
                                  <w:sz w:val="18"/>
                                </w:rPr>
                                <w:t>—</w:t>
                              </w:r>
                              <w:r>
                                <w:rPr>
                                  <w:spacing w:val="-208"/>
                                  <w:sz w:val="18"/>
                                </w:rPr>
                                <w:t xml:space="preserve"> </w:t>
                              </w:r>
                              <w:r>
                                <w:rPr>
                                  <w:sz w:val="18"/>
                                </w:rPr>
                                <w:t>образцов</w:t>
                              </w:r>
                            </w:p>
                          </w:txbxContent>
                        </v:textbox>
                      </v:rect>
                      <w10:anchorlock/>
                    </v:group>
                  </w:pict>
                </mc:Fallback>
              </mc:AlternateContent>
            </w:r>
          </w:p>
        </w:tc>
      </w:tr>
      <w:tr w:rsidR="00AA013E">
        <w:trPr>
          <w:trHeight w:val="2030"/>
        </w:trPr>
        <w:tc>
          <w:tcPr>
            <w:tcW w:w="523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2" w:firstLine="0"/>
              <w:jc w:val="left"/>
            </w:pPr>
            <w:r>
              <w:rPr>
                <w:rFonts w:ascii="Calibri" w:eastAsia="Calibri" w:hAnsi="Calibri" w:cs="Calibri"/>
                <w:noProof/>
                <w:color w:val="000000"/>
                <w:sz w:val="22"/>
              </w:rPr>
              <mc:AlternateContent>
                <mc:Choice Requires="wpg">
                  <w:drawing>
                    <wp:inline distT="0" distB="0" distL="0" distR="0">
                      <wp:extent cx="1639977" cy="1127318"/>
                      <wp:effectExtent l="0" t="0" r="0" b="0"/>
                      <wp:docPr id="637145" name="Group 637145"/>
                      <wp:cNvGraphicFramePr/>
                      <a:graphic xmlns:a="http://schemas.openxmlformats.org/drawingml/2006/main">
                        <a:graphicData uri="http://schemas.microsoft.com/office/word/2010/wordprocessingGroup">
                          <wpg:wgp>
                            <wpg:cNvGrpSpPr/>
                            <wpg:grpSpPr>
                              <a:xfrm>
                                <a:off x="0" y="0"/>
                                <a:ext cx="1639977" cy="1127318"/>
                                <a:chOff x="0" y="0"/>
                                <a:chExt cx="1639977" cy="1127318"/>
                              </a:xfrm>
                            </wpg:grpSpPr>
                            <wps:wsp>
                              <wps:cNvPr id="61776" name="Rectangle 61776"/>
                              <wps:cNvSpPr/>
                              <wps:spPr>
                                <a:xfrm rot="-5399999">
                                  <a:off x="-541187" y="448401"/>
                                  <a:ext cx="1220105" cy="137730"/>
                                </a:xfrm>
                                <a:prstGeom prst="rect">
                                  <a:avLst/>
                                </a:prstGeom>
                                <a:ln>
                                  <a:noFill/>
                                </a:ln>
                              </wps:spPr>
                              <wps:txbx>
                                <w:txbxContent>
                                  <w:p w:rsidR="00092D06" w:rsidRDefault="00092D06">
                                    <w:pPr>
                                      <w:spacing w:after="160" w:line="259" w:lineRule="auto"/>
                                      <w:ind w:left="0" w:firstLine="0"/>
                                      <w:jc w:val="left"/>
                                    </w:pPr>
                                    <w:r>
                                      <w:rPr>
                                        <w:sz w:val="18"/>
                                      </w:rPr>
                                      <w:t>Развитие</w:t>
                                    </w:r>
                                    <w:r>
                                      <w:rPr>
                                        <w:spacing w:val="-208"/>
                                        <w:sz w:val="18"/>
                                      </w:rPr>
                                      <w:t xml:space="preserve"> </w:t>
                                    </w:r>
                                    <w:r>
                                      <w:rPr>
                                        <w:sz w:val="18"/>
                                      </w:rPr>
                                      <w:t>музы-</w:t>
                                    </w:r>
                                  </w:p>
                                </w:txbxContent>
                              </wps:txbx>
                              <wps:bodyPr horzOverflow="overflow" vert="horz" lIns="0" tIns="0" rIns="0" bIns="0" rtlCol="0">
                                <a:noAutofit/>
                              </wps:bodyPr>
                            </wps:wsp>
                            <wps:wsp>
                              <wps:cNvPr id="61777" name="Rectangle 61777"/>
                              <wps:cNvSpPr/>
                              <wps:spPr>
                                <a:xfrm rot="-5399999">
                                  <a:off x="-513322" y="336591"/>
                                  <a:ext cx="1443724" cy="137729"/>
                                </a:xfrm>
                                <a:prstGeom prst="rect">
                                  <a:avLst/>
                                </a:prstGeom>
                                <a:ln>
                                  <a:noFill/>
                                </a:ln>
                              </wps:spPr>
                              <wps:txbx>
                                <w:txbxContent>
                                  <w:p w:rsidR="00092D06" w:rsidRDefault="00092D06">
                                    <w:pPr>
                                      <w:spacing w:after="160" w:line="259" w:lineRule="auto"/>
                                      <w:ind w:left="0" w:firstLine="0"/>
                                      <w:jc w:val="left"/>
                                    </w:pPr>
                                    <w:r>
                                      <w:rPr>
                                        <w:sz w:val="18"/>
                                      </w:rPr>
                                      <w:t>кальных</w:t>
                                    </w:r>
                                    <w:r>
                                      <w:rPr>
                                        <w:spacing w:val="-208"/>
                                        <w:sz w:val="18"/>
                                      </w:rPr>
                                      <w:t xml:space="preserve"> </w:t>
                                    </w:r>
                                    <w:r>
                                      <w:rPr>
                                        <w:sz w:val="18"/>
                                      </w:rPr>
                                      <w:t>образов.</w:t>
                                    </w:r>
                                    <w:r>
                                      <w:rPr>
                                        <w:spacing w:val="-45"/>
                                        <w:sz w:val="18"/>
                                      </w:rPr>
                                      <w:t xml:space="preserve"> </w:t>
                                    </w:r>
                                  </w:p>
                                </w:txbxContent>
                              </wps:txbx>
                              <wps:bodyPr horzOverflow="overflow" vert="horz" lIns="0" tIns="0" rIns="0" bIns="0" rtlCol="0">
                                <a:noAutofit/>
                              </wps:bodyPr>
                            </wps:wsp>
                            <wps:wsp>
                              <wps:cNvPr id="61778" name="Rectangle 61778"/>
                              <wps:cNvSpPr/>
                              <wps:spPr>
                                <a:xfrm rot="-5399999">
                                  <a:off x="-320061" y="390178"/>
                                  <a:ext cx="1336551" cy="137729"/>
                                </a:xfrm>
                                <a:prstGeom prst="rect">
                                  <a:avLst/>
                                </a:prstGeom>
                                <a:ln>
                                  <a:noFill/>
                                </a:ln>
                              </wps:spPr>
                              <wps:txbx>
                                <w:txbxContent>
                                  <w:p w:rsidR="00092D06" w:rsidRDefault="00092D06">
                                    <w:pPr>
                                      <w:spacing w:after="160" w:line="259" w:lineRule="auto"/>
                                      <w:ind w:left="0" w:firstLine="0"/>
                                      <w:jc w:val="left"/>
                                    </w:pPr>
                                    <w:r>
                                      <w:rPr>
                                        <w:sz w:val="18"/>
                                      </w:rPr>
                                      <w:t>Музыкальная</w:t>
                                    </w:r>
                                    <w:r>
                                      <w:rPr>
                                        <w:spacing w:val="-208"/>
                                        <w:sz w:val="18"/>
                                      </w:rPr>
                                      <w:t xml:space="preserve"> </w:t>
                                    </w:r>
                                    <w:r>
                                      <w:rPr>
                                        <w:sz w:val="18"/>
                                      </w:rPr>
                                      <w:t>те-</w:t>
                                    </w:r>
                                  </w:p>
                                </w:txbxContent>
                              </wps:txbx>
                              <wps:bodyPr horzOverflow="overflow" vert="horz" lIns="0" tIns="0" rIns="0" bIns="0" rtlCol="0">
                                <a:noAutofit/>
                              </wps:bodyPr>
                            </wps:wsp>
                            <wps:wsp>
                              <wps:cNvPr id="61779" name="Rectangle 61779"/>
                              <wps:cNvSpPr/>
                              <wps:spPr>
                                <a:xfrm rot="-5399999">
                                  <a:off x="-122467" y="448097"/>
                                  <a:ext cx="1220712" cy="137729"/>
                                </a:xfrm>
                                <a:prstGeom prst="rect">
                                  <a:avLst/>
                                </a:prstGeom>
                                <a:ln>
                                  <a:noFill/>
                                </a:ln>
                              </wps:spPr>
                              <wps:txbx>
                                <w:txbxContent>
                                  <w:p w:rsidR="00092D06" w:rsidRDefault="00092D06">
                                    <w:pPr>
                                      <w:spacing w:after="160" w:line="259" w:lineRule="auto"/>
                                      <w:ind w:left="0" w:firstLine="0"/>
                                      <w:jc w:val="left"/>
                                    </w:pPr>
                                    <w:r>
                                      <w:rPr>
                                        <w:sz w:val="18"/>
                                      </w:rPr>
                                      <w:t>ма.</w:t>
                                    </w:r>
                                    <w:r>
                                      <w:rPr>
                                        <w:spacing w:val="-208"/>
                                        <w:sz w:val="18"/>
                                      </w:rPr>
                                      <w:t xml:space="preserve"> </w:t>
                                    </w:r>
                                    <w:r>
                                      <w:rPr>
                                        <w:sz w:val="18"/>
                                      </w:rPr>
                                      <w:t>Принципы</w:t>
                                    </w:r>
                                    <w:r>
                                      <w:rPr>
                                        <w:spacing w:val="-45"/>
                                        <w:sz w:val="18"/>
                                      </w:rPr>
                                      <w:t xml:space="preserve"> </w:t>
                                    </w:r>
                                  </w:p>
                                </w:txbxContent>
                              </wps:txbx>
                              <wps:bodyPr horzOverflow="overflow" vert="horz" lIns="0" tIns="0" rIns="0" bIns="0" rtlCol="0">
                                <a:noAutofit/>
                              </wps:bodyPr>
                            </wps:wsp>
                            <wps:wsp>
                              <wps:cNvPr id="61780" name="Rectangle 61780"/>
                              <wps:cNvSpPr/>
                              <wps:spPr>
                                <a:xfrm rot="-5399999">
                                  <a:off x="66689" y="497579"/>
                                  <a:ext cx="1121748" cy="137730"/>
                                </a:xfrm>
                                <a:prstGeom prst="rect">
                                  <a:avLst/>
                                </a:prstGeom>
                                <a:ln>
                                  <a:noFill/>
                                </a:ln>
                              </wps:spPr>
                              <wps:txbx>
                                <w:txbxContent>
                                  <w:p w:rsidR="00092D06" w:rsidRDefault="00092D06">
                                    <w:pPr>
                                      <w:spacing w:after="160" w:line="259" w:lineRule="auto"/>
                                      <w:ind w:left="0" w:firstLine="0"/>
                                      <w:jc w:val="left"/>
                                    </w:pPr>
                                    <w:r>
                                      <w:rPr>
                                        <w:sz w:val="18"/>
                                      </w:rPr>
                                      <w:t>музыкального</w:t>
                                    </w:r>
                                    <w:r>
                                      <w:rPr>
                                        <w:spacing w:val="-45"/>
                                        <w:sz w:val="18"/>
                                      </w:rPr>
                                      <w:t xml:space="preserve"> </w:t>
                                    </w:r>
                                  </w:p>
                                </w:txbxContent>
                              </wps:txbx>
                              <wps:bodyPr horzOverflow="overflow" vert="horz" lIns="0" tIns="0" rIns="0" bIns="0" rtlCol="0">
                                <a:noAutofit/>
                              </wps:bodyPr>
                            </wps:wsp>
                            <wps:wsp>
                              <wps:cNvPr id="61781" name="Rectangle 61781"/>
                              <wps:cNvSpPr/>
                              <wps:spPr>
                                <a:xfrm rot="-5399999">
                                  <a:off x="35646" y="326862"/>
                                  <a:ext cx="1463183" cy="137729"/>
                                </a:xfrm>
                                <a:prstGeom prst="rect">
                                  <a:avLst/>
                                </a:prstGeom>
                                <a:ln>
                                  <a:noFill/>
                                </a:ln>
                              </wps:spPr>
                              <wps:txbx>
                                <w:txbxContent>
                                  <w:p w:rsidR="00092D06" w:rsidRDefault="00092D06">
                                    <w:pPr>
                                      <w:spacing w:after="160" w:line="259" w:lineRule="auto"/>
                                      <w:ind w:left="0" w:firstLine="0"/>
                                      <w:jc w:val="left"/>
                                    </w:pPr>
                                    <w:r>
                                      <w:rPr>
                                        <w:sz w:val="18"/>
                                      </w:rPr>
                                      <w:t>развития:</w:t>
                                    </w:r>
                                    <w:r>
                                      <w:rPr>
                                        <w:spacing w:val="-208"/>
                                        <w:sz w:val="18"/>
                                      </w:rPr>
                                      <w:t xml:space="preserve"> </w:t>
                                    </w:r>
                                    <w:r>
                                      <w:rPr>
                                        <w:sz w:val="18"/>
                                      </w:rPr>
                                      <w:t>повтор,</w:t>
                                    </w:r>
                                    <w:r>
                                      <w:rPr>
                                        <w:spacing w:val="-45"/>
                                        <w:sz w:val="18"/>
                                      </w:rPr>
                                      <w:t xml:space="preserve"> </w:t>
                                    </w:r>
                                  </w:p>
                                </w:txbxContent>
                              </wps:txbx>
                              <wps:bodyPr horzOverflow="overflow" vert="horz" lIns="0" tIns="0" rIns="0" bIns="0" rtlCol="0">
                                <a:noAutofit/>
                              </wps:bodyPr>
                            </wps:wsp>
                            <wps:wsp>
                              <wps:cNvPr id="61782" name="Rectangle 61782"/>
                              <wps:cNvSpPr/>
                              <wps:spPr>
                                <a:xfrm rot="-5399999">
                                  <a:off x="267217" y="418758"/>
                                  <a:ext cx="1279392" cy="137729"/>
                                </a:xfrm>
                                <a:prstGeom prst="rect">
                                  <a:avLst/>
                                </a:prstGeom>
                                <a:ln>
                                  <a:noFill/>
                                </a:ln>
                              </wps:spPr>
                              <wps:txbx>
                                <w:txbxContent>
                                  <w:p w:rsidR="00092D06" w:rsidRDefault="00092D06">
                                    <w:pPr>
                                      <w:spacing w:after="160" w:line="259" w:lineRule="auto"/>
                                      <w:ind w:left="0" w:firstLine="0"/>
                                      <w:jc w:val="left"/>
                                    </w:pPr>
                                    <w:r>
                                      <w:rPr>
                                        <w:sz w:val="18"/>
                                      </w:rPr>
                                      <w:t>контраст,</w:t>
                                    </w:r>
                                    <w:r>
                                      <w:rPr>
                                        <w:spacing w:val="-208"/>
                                        <w:sz w:val="18"/>
                                      </w:rPr>
                                      <w:t xml:space="preserve"> </w:t>
                                    </w:r>
                                    <w:r>
                                      <w:rPr>
                                        <w:sz w:val="18"/>
                                      </w:rPr>
                                      <w:t>разра-</w:t>
                                    </w:r>
                                  </w:p>
                                </w:txbxContent>
                              </wps:txbx>
                              <wps:bodyPr horzOverflow="overflow" vert="horz" lIns="0" tIns="0" rIns="0" bIns="0" rtlCol="0">
                                <a:noAutofit/>
                              </wps:bodyPr>
                            </wps:wsp>
                            <wps:wsp>
                              <wps:cNvPr id="61783" name="Rectangle 61783"/>
                              <wps:cNvSpPr/>
                              <wps:spPr>
                                <a:xfrm rot="-5399999">
                                  <a:off x="807613" y="819480"/>
                                  <a:ext cx="477948" cy="137729"/>
                                </a:xfrm>
                                <a:prstGeom prst="rect">
                                  <a:avLst/>
                                </a:prstGeom>
                                <a:ln>
                                  <a:noFill/>
                                </a:ln>
                              </wps:spPr>
                              <wps:txbx>
                                <w:txbxContent>
                                  <w:p w:rsidR="00092D06" w:rsidRDefault="00092D06">
                                    <w:pPr>
                                      <w:spacing w:after="160" w:line="259" w:lineRule="auto"/>
                                      <w:ind w:left="0" w:firstLine="0"/>
                                      <w:jc w:val="left"/>
                                    </w:pPr>
                                    <w:r>
                                      <w:rPr>
                                        <w:sz w:val="18"/>
                                      </w:rPr>
                                      <w:t>ботка.</w:t>
                                    </w:r>
                                  </w:p>
                                </w:txbxContent>
                              </wps:txbx>
                              <wps:bodyPr horzOverflow="overflow" vert="horz" lIns="0" tIns="0" rIns="0" bIns="0" rtlCol="0">
                                <a:noAutofit/>
                              </wps:bodyPr>
                            </wps:wsp>
                            <wps:wsp>
                              <wps:cNvPr id="61784" name="Rectangle 61784"/>
                              <wps:cNvSpPr/>
                              <wps:spPr>
                                <a:xfrm rot="-5399999">
                                  <a:off x="640893" y="513085"/>
                                  <a:ext cx="1090736" cy="137730"/>
                                </a:xfrm>
                                <a:prstGeom prst="rect">
                                  <a:avLst/>
                                </a:prstGeom>
                                <a:ln>
                                  <a:noFill/>
                                </a:ln>
                              </wps:spPr>
                              <wps:txbx>
                                <w:txbxContent>
                                  <w:p w:rsidR="00092D06" w:rsidRDefault="00092D06">
                                    <w:pPr>
                                      <w:spacing w:after="160" w:line="259" w:lineRule="auto"/>
                                      <w:ind w:left="0" w:firstLine="0"/>
                                      <w:jc w:val="left"/>
                                    </w:pPr>
                                    <w:r>
                                      <w:rPr>
                                        <w:sz w:val="18"/>
                                      </w:rPr>
                                      <w:t>Музыкальная</w:t>
                                    </w:r>
                                    <w:r>
                                      <w:rPr>
                                        <w:spacing w:val="-45"/>
                                        <w:sz w:val="18"/>
                                      </w:rPr>
                                      <w:t xml:space="preserve"> </w:t>
                                    </w:r>
                                  </w:p>
                                </w:txbxContent>
                              </wps:txbx>
                              <wps:bodyPr horzOverflow="overflow" vert="horz" lIns="0" tIns="0" rIns="0" bIns="0" rtlCol="0">
                                <a:noAutofit/>
                              </wps:bodyPr>
                            </wps:wsp>
                            <wps:wsp>
                              <wps:cNvPr id="61785" name="Rectangle 61785"/>
                              <wps:cNvSpPr/>
                              <wps:spPr>
                                <a:xfrm rot="-5399999">
                                  <a:off x="701899" y="434416"/>
                                  <a:ext cx="1248076" cy="137730"/>
                                </a:xfrm>
                                <a:prstGeom prst="rect">
                                  <a:avLst/>
                                </a:prstGeom>
                                <a:ln>
                                  <a:noFill/>
                                </a:ln>
                              </wps:spPr>
                              <wps:txbx>
                                <w:txbxContent>
                                  <w:p w:rsidR="00092D06" w:rsidRDefault="00092D06">
                                    <w:pPr>
                                      <w:spacing w:after="160" w:line="259" w:lineRule="auto"/>
                                      <w:ind w:left="0" w:firstLine="0"/>
                                      <w:jc w:val="left"/>
                                    </w:pPr>
                                    <w:r>
                                      <w:rPr>
                                        <w:sz w:val="18"/>
                                      </w:rPr>
                                      <w:t>форма</w:t>
                                    </w:r>
                                    <w:r>
                                      <w:rPr>
                                        <w:spacing w:val="-208"/>
                                        <w:sz w:val="18"/>
                                      </w:rPr>
                                      <w:t xml:space="preserve"> </w:t>
                                    </w:r>
                                    <w:r>
                                      <w:rPr>
                                        <w:sz w:val="18"/>
                                      </w:rPr>
                                      <w:t>—</w:t>
                                    </w:r>
                                    <w:r>
                                      <w:rPr>
                                        <w:spacing w:val="-208"/>
                                        <w:sz w:val="18"/>
                                      </w:rPr>
                                      <w:t xml:space="preserve"> </w:t>
                                    </w:r>
                                    <w:r>
                                      <w:rPr>
                                        <w:sz w:val="18"/>
                                      </w:rPr>
                                      <w:t>строе-</w:t>
                                    </w:r>
                                  </w:p>
                                </w:txbxContent>
                              </wps:txbx>
                              <wps:bodyPr horzOverflow="overflow" vert="horz" lIns="0" tIns="0" rIns="0" bIns="0" rtlCol="0">
                                <a:noAutofit/>
                              </wps:bodyPr>
                            </wps:wsp>
                            <wps:wsp>
                              <wps:cNvPr id="61786" name="Rectangle 61786"/>
                              <wps:cNvSpPr/>
                              <wps:spPr>
                                <a:xfrm rot="-5399999">
                                  <a:off x="715944" y="308787"/>
                                  <a:ext cx="1499333" cy="137730"/>
                                </a:xfrm>
                                <a:prstGeom prst="rect">
                                  <a:avLst/>
                                </a:prstGeom>
                                <a:ln>
                                  <a:noFill/>
                                </a:ln>
                              </wps:spPr>
                              <wps:txbx>
                                <w:txbxContent>
                                  <w:p w:rsidR="00092D06" w:rsidRDefault="00092D06">
                                    <w:pPr>
                                      <w:spacing w:after="160" w:line="259" w:lineRule="auto"/>
                                      <w:ind w:left="0" w:firstLine="0"/>
                                      <w:jc w:val="left"/>
                                    </w:pPr>
                                    <w:r>
                                      <w:rPr>
                                        <w:sz w:val="18"/>
                                      </w:rPr>
                                      <w:t>ние</w:t>
                                    </w:r>
                                    <w:r>
                                      <w:rPr>
                                        <w:spacing w:val="-208"/>
                                        <w:sz w:val="18"/>
                                      </w:rPr>
                                      <w:t xml:space="preserve"> </w:t>
                                    </w:r>
                                    <w:r>
                                      <w:rPr>
                                        <w:sz w:val="18"/>
                                      </w:rPr>
                                      <w:t>музыкального</w:t>
                                    </w:r>
                                    <w:r>
                                      <w:rPr>
                                        <w:spacing w:val="-45"/>
                                        <w:sz w:val="18"/>
                                      </w:rPr>
                                      <w:t xml:space="preserve"> </w:t>
                                    </w:r>
                                  </w:p>
                                </w:txbxContent>
                              </wps:txbx>
                              <wps:bodyPr horzOverflow="overflow" vert="horz" lIns="0" tIns="0" rIns="0" bIns="0" rtlCol="0">
                                <a:noAutofit/>
                              </wps:bodyPr>
                            </wps:wsp>
                            <wps:wsp>
                              <wps:cNvPr id="61787" name="Rectangle 61787"/>
                              <wps:cNvSpPr/>
                              <wps:spPr>
                                <a:xfrm rot="-5399999">
                                  <a:off x="1080287" y="533456"/>
                                  <a:ext cx="1049995" cy="137730"/>
                                </a:xfrm>
                                <a:prstGeom prst="rect">
                                  <a:avLst/>
                                </a:prstGeom>
                                <a:ln>
                                  <a:noFill/>
                                </a:ln>
                              </wps:spPr>
                              <wps:txbx>
                                <w:txbxContent>
                                  <w:p w:rsidR="00092D06" w:rsidRDefault="00092D06">
                                    <w:pPr>
                                      <w:spacing w:after="160" w:line="259" w:lineRule="auto"/>
                                      <w:ind w:left="0" w:firstLine="0"/>
                                      <w:jc w:val="left"/>
                                    </w:pPr>
                                    <w:r>
                                      <w:rPr>
                                        <w:sz w:val="18"/>
                                      </w:rPr>
                                      <w:t>произведения</w:t>
                                    </w:r>
                                  </w:p>
                                </w:txbxContent>
                              </wps:txbx>
                              <wps:bodyPr horzOverflow="overflow" vert="horz" lIns="0" tIns="0" rIns="0" bIns="0" rtlCol="0">
                                <a:noAutofit/>
                              </wps:bodyPr>
                            </wps:wsp>
                          </wpg:wgp>
                        </a:graphicData>
                      </a:graphic>
                    </wp:inline>
                  </w:drawing>
                </mc:Choice>
                <mc:Fallback>
                  <w:pict>
                    <v:group id="Group 637145" o:spid="_x0000_s1818" style="width:129.15pt;height:88.75pt;mso-position-horizontal-relative:char;mso-position-vertical-relative:line" coordsize="16399,11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">
                      <v:rect id="Rectangle 61776" o:spid="_x0000_s1819" style="position:absolute;left:-5411;top:4484;width:1220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t7X8cA&#10;AADeAAAADwAAAGRycy9kb3ducmV2LnhtbESPW2vCQBSE3wv+h+UU+lY3KSWR1FWKUOKLgpeWPp5m&#10;Ty40ezZmV43/3hUEH4eZ+YaZzgfTihP1rrGsIB5HIIgLqxuuFOx3X68TEM4ja2wtk4ILOZjPRk9T&#10;zLQ984ZOW1+JAGGXoYLa+y6T0hU1GXRj2xEHr7S9QR9kX0nd4znATSvfoiiRBhsOCzV2tKip+N8e&#10;jYLveHf8yd36j3/LQ/q+8vm6rHKlXp6Hzw8Qngb/CN/bS60gidM0gdudcAXk7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be1/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Развитие</w:t>
                              </w:r>
                              <w:r>
                                <w:rPr>
                                  <w:spacing w:val="-208"/>
                                  <w:sz w:val="18"/>
                                </w:rPr>
                                <w:t xml:space="preserve"> </w:t>
                              </w:r>
                              <w:r>
                                <w:rPr>
                                  <w:sz w:val="18"/>
                                </w:rPr>
                                <w:t>музы-</w:t>
                              </w:r>
                            </w:p>
                          </w:txbxContent>
                        </v:textbox>
                      </v:rect>
                      <v:rect id="Rectangle 61777" o:spid="_x0000_s1820" style="position:absolute;left:-5134;top:3366;width:1443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fexMcA&#10;AADeAAAADwAAAGRycy9kb3ducmV2LnhtbESPT2vCQBTE7wW/w/KE3uomUkyJriKCpJcK1Soen9mX&#10;P5h9m2ZXTb99VxA8DjPzG2a26E0jrtS52rKCeBSBIM6trrlU8LNbv32AcB5ZY2OZFPyRg8V88DLD&#10;VNsbf9N160sRIOxSVFB536ZSurwig25kW+LgFbYz6IPsSqk7vAW4aeQ4iibSYM1hocKWVhXl5+3F&#10;KNjHu8shc5sTH4vf5P3LZ5uizJR6HfbLKQhPvX+GH+1PrWASJ0kC9zvhCsj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sX3s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кальных</w:t>
                              </w:r>
                              <w:r>
                                <w:rPr>
                                  <w:spacing w:val="-208"/>
                                  <w:sz w:val="18"/>
                                </w:rPr>
                                <w:t xml:space="preserve"> </w:t>
                              </w:r>
                              <w:r>
                                <w:rPr>
                                  <w:sz w:val="18"/>
                                </w:rPr>
                                <w:t>образов.</w:t>
                              </w:r>
                              <w:r>
                                <w:rPr>
                                  <w:spacing w:val="-45"/>
                                  <w:sz w:val="18"/>
                                </w:rPr>
                                <w:t xml:space="preserve"> </w:t>
                              </w:r>
                            </w:p>
                          </w:txbxContent>
                        </v:textbox>
                      </v:rect>
                      <v:rect id="Rectangle 61778" o:spid="_x0000_s1821" style="position:absolute;left:-3201;top:3902;width:1336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hKtsMA&#10;AADeAAAADwAAAGRycy9kb3ducmV2LnhtbERPy2rCQBTdC/2H4Rbc6SQipkRHKYUSNwpVKy6vmZsH&#10;zdyJmVHj3zuLgsvDeS9WvWnEjTpXW1YQjyMQxLnVNZcKDvvv0QcI55E1NpZJwYMcrJZvgwWm2t75&#10;h247X4oQwi5FBZX3bSqlyysy6Ma2JQ5cYTuDPsCulLrDewg3jZxE0UwarDk0VNjSV0X53+5qFPzG&#10;++sxc9szn4pLMt34bFuUmVLD9/5zDsJT71/if/daK5jFSRL2hjvhCsjl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hKts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Музыкальная</w:t>
                              </w:r>
                              <w:r>
                                <w:rPr>
                                  <w:spacing w:val="-208"/>
                                  <w:sz w:val="18"/>
                                </w:rPr>
                                <w:t xml:space="preserve"> </w:t>
                              </w:r>
                              <w:r>
                                <w:rPr>
                                  <w:sz w:val="18"/>
                                </w:rPr>
                                <w:t>те-</w:t>
                              </w:r>
                            </w:p>
                          </w:txbxContent>
                        </v:textbox>
                      </v:rect>
                      <v:rect id="Rectangle 61779" o:spid="_x0000_s1822" style="position:absolute;left:-1224;top:4481;width:1220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TvLccA&#10;AADeAAAADwAAAGRycy9kb3ducmV2LnhtbESPT2vCQBTE74LfYXkFb7pJEdOmriKFkl4qqK14fM2+&#10;/KHZt2l21fjtXUHwOMzMb5j5sjeNOFHnassK4kkEgji3uuZSwffuY/wCwnlkjY1lUnAhB8vFcDDH&#10;VNszb+i09aUIEHYpKqi8b1MpXV6RQTexLXHwCtsZ9EF2pdQdngPcNPI5imbSYM1hocKW3ivK/7ZH&#10;o+An3h33mVv/8qH4T6ZfPlsXZabU6KlfvYHw1PtH+N7+1ApmcZK8wu1OuAJyc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XE7y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ма.</w:t>
                              </w:r>
                              <w:r>
                                <w:rPr>
                                  <w:spacing w:val="-208"/>
                                  <w:sz w:val="18"/>
                                </w:rPr>
                                <w:t xml:space="preserve"> </w:t>
                              </w:r>
                              <w:r>
                                <w:rPr>
                                  <w:sz w:val="18"/>
                                </w:rPr>
                                <w:t>Принципы</w:t>
                              </w:r>
                              <w:r>
                                <w:rPr>
                                  <w:spacing w:val="-45"/>
                                  <w:sz w:val="18"/>
                                </w:rPr>
                                <w:t xml:space="preserve"> </w:t>
                              </w:r>
                            </w:p>
                          </w:txbxContent>
                        </v:textbox>
                      </v:rect>
                      <v:rect id="Rectangle 61780" o:spid="_x0000_s1823" style="position:absolute;left:666;top:4975;width:1121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s2l8YA&#10;AADeAAAADwAAAGRycy9kb3ducmV2LnhtbESPy2rCQBSG94W+w3AK7ppJStEQM0oplHSjUG3F5TFz&#10;cqGZM2lmovHtnUXB5c9/48vXk+nEmQbXWlaQRDEI4tLqlmsF3/uP5xSE88gaO8uk4EoO1qvHhxwz&#10;bS/8Reedr0UYYZehgsb7PpPSlQ0ZdJHtiYNX2cGgD3KopR7wEsZNJ1/ieC4NthweGuzpvaHydzca&#10;BT/JfjwUbnviY/W3eN34YlvVhVKzp+ltCcLT5O/h//anVjBPFmkACDgBBeTq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Ss2l8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музыкального</w:t>
                              </w:r>
                              <w:r>
                                <w:rPr>
                                  <w:spacing w:val="-45"/>
                                  <w:sz w:val="18"/>
                                </w:rPr>
                                <w:t xml:space="preserve"> </w:t>
                              </w:r>
                            </w:p>
                          </w:txbxContent>
                        </v:textbox>
                      </v:rect>
                      <v:rect id="Rectangle 61781" o:spid="_x0000_s1824" style="position:absolute;left:356;top:3269;width:14631;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eTDMgA&#10;AADeAAAADwAAAGRycy9kb3ducmV2LnhtbESPS2vDMBCE74H+B7GF3BLZISTGjRxKIbiXBvJo6XFr&#10;rR/UWrmWnLj/PioUchxm5htmsx1NKy7Uu8aygngegSAurG64UnA+7WYJCOeRNbaWScEvOdhmD5MN&#10;ptpe+UCXo69EgLBLUUHtfZdK6YqaDLq57YiDV9reoA+yr6Tu8RrgppWLKFpJgw2HhRo7eqmp+D4O&#10;RsF7fBo+crf/4s/yZ7188/m+rHKlpo/j8xMIT6O/h//br1rBKl4nMfzdCVdAZj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OZ5MM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развития:</w:t>
                              </w:r>
                              <w:r>
                                <w:rPr>
                                  <w:spacing w:val="-208"/>
                                  <w:sz w:val="18"/>
                                </w:rPr>
                                <w:t xml:space="preserve"> </w:t>
                              </w:r>
                              <w:r>
                                <w:rPr>
                                  <w:sz w:val="18"/>
                                </w:rPr>
                                <w:t>повтор,</w:t>
                              </w:r>
                              <w:r>
                                <w:rPr>
                                  <w:spacing w:val="-45"/>
                                  <w:sz w:val="18"/>
                                </w:rPr>
                                <w:t xml:space="preserve"> </w:t>
                              </w:r>
                            </w:p>
                          </w:txbxContent>
                        </v:textbox>
                      </v:rect>
                      <v:rect id="Rectangle 61782" o:spid="_x0000_s1825" style="position:absolute;left:2672;top:4188;width:1279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UNe8YA&#10;AADeAAAADwAAAGRycy9kb3ducmV2LnhtbESPT2vCQBTE74LfYXmCN91ERCW6igiSXipUW/H4zL78&#10;wezbNLtq+u27hYLHYWZ+w6w2nanFg1pXWVYQjyMQxJnVFRcKPk/70QKE88gaa8uk4IccbNb93goT&#10;bZ/8QY+jL0SAsEtQQel9k0jpspIMurFtiIOX29agD7ItpG7xGeCmlpMomkmDFYeFEhvalZTdjnej&#10;4Cs+3c+pO1z5kn/Pp+8+PeRFqtRw0G2XIDx1/hX+b79pBbN4vpjA351wBe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rUNe8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контраст,</w:t>
                              </w:r>
                              <w:r>
                                <w:rPr>
                                  <w:spacing w:val="-208"/>
                                  <w:sz w:val="18"/>
                                </w:rPr>
                                <w:t xml:space="preserve"> </w:t>
                              </w:r>
                              <w:r>
                                <w:rPr>
                                  <w:sz w:val="18"/>
                                </w:rPr>
                                <w:t>разра-</w:t>
                              </w:r>
                            </w:p>
                          </w:txbxContent>
                        </v:textbox>
                      </v:rect>
                      <v:rect id="Rectangle 61783" o:spid="_x0000_s1826" style="position:absolute;left:8076;top:8194;width:478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mo4McA&#10;AADeAAAADwAAAGRycy9kb3ducmV2LnhtbESPT2vCQBTE70K/w/IKvekmVVSiq5SCpBcFtS0en9mX&#10;P5h9m2ZXjd/eFYQeh5n5DTNfdqYWF2pdZVlBPIhAEGdWV1wo+N6v+lMQziNrrC2Tghs5WC5eenNM&#10;tL3yli47X4gAYZeggtL7JpHSZSUZdAPbEAcvt61BH2RbSN3iNcBNLd+jaCwNVhwWSmzos6TstDsb&#10;BT/x/vybus2RD/nfZLT26SYvUqXeXruPGQhPnf8PP9tfWsE4nkyH8Lg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H5qO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ботка.</w:t>
                              </w:r>
                            </w:p>
                          </w:txbxContent>
                        </v:textbox>
                      </v:rect>
                      <v:rect id="Rectangle 61784" o:spid="_x0000_s1827" style="position:absolute;left:6408;top:5130;width:1090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AwlMcA&#10;AADeAAAADwAAAGRycy9kb3ducmV2LnhtbESPT2vCQBTE7wW/w/KE3uomIhqiqxRB0ouC2pYen9mX&#10;PzT7NmZXjd/eLRQ8DjPzG2ax6k0jrtS52rKCeBSBIM6trrlU8HncvCUgnEfW2FgmBXdysFoOXhaY&#10;anvjPV0PvhQBwi5FBZX3bSqlyysy6Ea2JQ5eYTuDPsiulLrDW4CbRo6jaCoN1hwWKmxpXVH+e7gY&#10;BV/x8fKdud2Jf4rzbLL12a4oM6Veh/37HISn3j/D/+0PrWAaz5IJ/N0JV0Au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4QMJ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Музыкальная</w:t>
                              </w:r>
                              <w:r>
                                <w:rPr>
                                  <w:spacing w:val="-45"/>
                                  <w:sz w:val="18"/>
                                </w:rPr>
                                <w:t xml:space="preserve"> </w:t>
                              </w:r>
                            </w:p>
                          </w:txbxContent>
                        </v:textbox>
                      </v:rect>
                      <v:rect id="Rectangle 61785" o:spid="_x0000_s1828" style="position:absolute;left:7019;top:4344;width:1248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yVD8cA&#10;AADeAAAADwAAAGRycy9kb3ducmV2LnhtbESPW2vCQBSE34X+h+UU+qabFG9EVykFSV8U1Lb4eMye&#10;XDB7Ns2uGv+9Kwh9HGbmG2a+7EwtLtS6yrKCeBCBIM6srrhQ8L1f9acgnEfWWFsmBTdysFy89OaY&#10;aHvlLV12vhABwi5BBaX3TSKly0oy6Aa2IQ5ebluDPsi2kLrFa4CbWr5H0VgarDgslNjQZ0nZaXc2&#10;Cn7i/fk3dZsjH/K/yXDt001epEq9vXYfMxCeOv8ffra/tIJxPJmO4HEnXAG5u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FclQ/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форма</w:t>
                              </w:r>
                              <w:r>
                                <w:rPr>
                                  <w:spacing w:val="-208"/>
                                  <w:sz w:val="18"/>
                                </w:rPr>
                                <w:t xml:space="preserve"> </w:t>
                              </w:r>
                              <w:r>
                                <w:rPr>
                                  <w:sz w:val="18"/>
                                </w:rPr>
                                <w:t>—</w:t>
                              </w:r>
                              <w:r>
                                <w:rPr>
                                  <w:spacing w:val="-208"/>
                                  <w:sz w:val="18"/>
                                </w:rPr>
                                <w:t xml:space="preserve"> </w:t>
                              </w:r>
                              <w:r>
                                <w:rPr>
                                  <w:sz w:val="18"/>
                                </w:rPr>
                                <w:t>строе-</w:t>
                              </w:r>
                            </w:p>
                          </w:txbxContent>
                        </v:textbox>
                      </v:rect>
                      <v:rect id="Rectangle 61786" o:spid="_x0000_s1829" style="position:absolute;left:7159;top:3088;width:1499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4LeMcA&#10;AADeAAAADwAAAGRycy9kb3ducmV2LnhtbESPW2vCQBSE3wv+h+UU+lY3kRIlukoRJH1R8IqPp9mT&#10;C82eTbOrxn/vFgo+DjPzDTNb9KYRV+pcbVlBPIxAEOdW11wqOOxX7xMQziNrbCyTgjs5WMwHLzNM&#10;tb3xlq47X4oAYZeigsr7NpXS5RUZdEPbEgevsJ1BH2RXSt3hLcBNI0dRlEiDNYeFCltaVpT/7C5G&#10;wTHeX06Z23zzufgdf6x9tinKTKm31/5zCsJT75/h//aXVpDE40kCf3fCFZ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GOC3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ние</w:t>
                              </w:r>
                              <w:r>
                                <w:rPr>
                                  <w:spacing w:val="-208"/>
                                  <w:sz w:val="18"/>
                                </w:rPr>
                                <w:t xml:space="preserve"> </w:t>
                              </w:r>
                              <w:r>
                                <w:rPr>
                                  <w:sz w:val="18"/>
                                </w:rPr>
                                <w:t>музыкального</w:t>
                              </w:r>
                              <w:r>
                                <w:rPr>
                                  <w:spacing w:val="-45"/>
                                  <w:sz w:val="18"/>
                                </w:rPr>
                                <w:t xml:space="preserve"> </w:t>
                              </w:r>
                            </w:p>
                          </w:txbxContent>
                        </v:textbox>
                      </v:rect>
                      <v:rect id="Rectangle 61787" o:spid="_x0000_s1830" style="position:absolute;left:10803;top:5334;width:1050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Ku48cA&#10;AADeAAAADwAAAGRycy9kb3ducmV2LnhtbESPW2vCQBSE3wv+h+UU+lY3KcVIdJUilPii4BUfT7Mn&#10;F5o9G7Orxn/vFgo+DjPzDTOd96YRV+pcbVlBPIxAEOdW11wq2O++38cgnEfW2FgmBXdyMJ8NXqaY&#10;anvjDV23vhQBwi5FBZX3bSqlyysy6Ia2JQ5eYTuDPsiulLrDW4CbRn5E0UgarDksVNjSoqL8d3sx&#10;Cg7x7nLM3PqHT8U5+Vz5bF2UmVJvr/3XBISn3j/D/+2lVjCKk3ECf3fCFZC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7Cru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произведения</w:t>
                              </w:r>
                            </w:p>
                          </w:txbxContent>
                        </v:textbox>
                      </v:rect>
                      <w10:anchorlock/>
                    </v:group>
                  </w:pict>
                </mc:Fallback>
              </mc:AlternateContent>
            </w:r>
          </w:p>
        </w:tc>
        <w:tc>
          <w:tcPr>
            <w:tcW w:w="1102"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522579" cy="1109053"/>
                      <wp:effectExtent l="0" t="0" r="0" b="0"/>
                      <wp:docPr id="637150" name="Group 637150"/>
                      <wp:cNvGraphicFramePr/>
                      <a:graphic xmlns:a="http://schemas.openxmlformats.org/drawingml/2006/main">
                        <a:graphicData uri="http://schemas.microsoft.com/office/word/2010/wordprocessingGroup">
                          <wpg:wgp>
                            <wpg:cNvGrpSpPr/>
                            <wpg:grpSpPr>
                              <a:xfrm>
                                <a:off x="0" y="0"/>
                                <a:ext cx="522579" cy="1109053"/>
                                <a:chOff x="0" y="0"/>
                                <a:chExt cx="522579" cy="1109053"/>
                              </a:xfrm>
                            </wpg:grpSpPr>
                            <wps:wsp>
                              <wps:cNvPr id="61818" name="Rectangle 61818"/>
                              <wps:cNvSpPr/>
                              <wps:spPr>
                                <a:xfrm rot="-5399999">
                                  <a:off x="-575695" y="395627"/>
                                  <a:ext cx="1289121" cy="137730"/>
                                </a:xfrm>
                                <a:prstGeom prst="rect">
                                  <a:avLst/>
                                </a:prstGeom>
                                <a:ln>
                                  <a:noFill/>
                                </a:ln>
                              </wps:spPr>
                              <wps:txbx>
                                <w:txbxContent>
                                  <w:p w:rsidR="00092D06" w:rsidRDefault="00092D06">
                                    <w:pPr>
                                      <w:spacing w:after="160" w:line="259" w:lineRule="auto"/>
                                      <w:ind w:left="0" w:firstLine="0"/>
                                      <w:jc w:val="left"/>
                                    </w:pPr>
                                    <w:r>
                                      <w:rPr>
                                        <w:sz w:val="18"/>
                                      </w:rPr>
                                      <w:t>Стиль</w:t>
                                    </w:r>
                                    <w:r>
                                      <w:rPr>
                                        <w:spacing w:val="-208"/>
                                        <w:sz w:val="18"/>
                                      </w:rPr>
                                      <w:t xml:space="preserve"> </w:t>
                                    </w:r>
                                    <w:r>
                                      <w:rPr>
                                        <w:sz w:val="18"/>
                                      </w:rPr>
                                      <w:t>как</w:t>
                                    </w:r>
                                    <w:r>
                                      <w:rPr>
                                        <w:spacing w:val="-208"/>
                                        <w:sz w:val="18"/>
                                      </w:rPr>
                                      <w:t xml:space="preserve"> </w:t>
                                    </w:r>
                                    <w:r>
                                      <w:rPr>
                                        <w:sz w:val="18"/>
                                      </w:rPr>
                                      <w:t>един-</w:t>
                                    </w:r>
                                  </w:p>
                                </w:txbxContent>
                              </wps:txbx>
                              <wps:bodyPr horzOverflow="overflow" vert="horz" lIns="0" tIns="0" rIns="0" bIns="0" rtlCol="0">
                                <a:noAutofit/>
                              </wps:bodyPr>
                            </wps:wsp>
                            <wps:wsp>
                              <wps:cNvPr id="61819" name="Rectangle 61819"/>
                              <wps:cNvSpPr/>
                              <wps:spPr>
                                <a:xfrm rot="-5399999">
                                  <a:off x="-528980" y="302668"/>
                                  <a:ext cx="1475040" cy="137730"/>
                                </a:xfrm>
                                <a:prstGeom prst="rect">
                                  <a:avLst/>
                                </a:prstGeom>
                                <a:ln>
                                  <a:noFill/>
                                </a:ln>
                              </wps:spPr>
                              <wps:txbx>
                                <w:txbxContent>
                                  <w:p w:rsidR="00092D06" w:rsidRDefault="00092D06">
                                    <w:pPr>
                                      <w:spacing w:after="160" w:line="259" w:lineRule="auto"/>
                                      <w:ind w:left="0" w:firstLine="0"/>
                                      <w:jc w:val="left"/>
                                    </w:pPr>
                                    <w:r>
                                      <w:rPr>
                                        <w:sz w:val="18"/>
                                      </w:rPr>
                                      <w:t>ство</w:t>
                                    </w:r>
                                    <w:r>
                                      <w:rPr>
                                        <w:spacing w:val="-208"/>
                                        <w:sz w:val="18"/>
                                      </w:rPr>
                                      <w:t xml:space="preserve"> </w:t>
                                    </w:r>
                                    <w:r>
                                      <w:rPr>
                                        <w:sz w:val="18"/>
                                      </w:rPr>
                                      <w:t>эстетических</w:t>
                                    </w:r>
                                    <w:r>
                                      <w:rPr>
                                        <w:spacing w:val="-45"/>
                                        <w:sz w:val="18"/>
                                      </w:rPr>
                                      <w:t xml:space="preserve"> </w:t>
                                    </w:r>
                                  </w:p>
                                </w:txbxContent>
                              </wps:txbx>
                              <wps:bodyPr horzOverflow="overflow" vert="horz" lIns="0" tIns="0" rIns="0" bIns="0" rtlCol="0">
                                <a:noAutofit/>
                              </wps:bodyPr>
                            </wps:wsp>
                            <wps:wsp>
                              <wps:cNvPr id="61820" name="Rectangle 61820"/>
                              <wps:cNvSpPr/>
                              <wps:spPr>
                                <a:xfrm rot="-5399999">
                                  <a:off x="-265791" y="426183"/>
                                  <a:ext cx="1228010" cy="137730"/>
                                </a:xfrm>
                                <a:prstGeom prst="rect">
                                  <a:avLst/>
                                </a:prstGeom>
                                <a:ln>
                                  <a:noFill/>
                                </a:ln>
                              </wps:spPr>
                              <wps:txbx>
                                <w:txbxContent>
                                  <w:p w:rsidR="00092D06" w:rsidRDefault="00092D06">
                                    <w:pPr>
                                      <w:spacing w:after="160" w:line="259" w:lineRule="auto"/>
                                      <w:ind w:left="0" w:firstLine="0"/>
                                      <w:jc w:val="left"/>
                                    </w:pPr>
                                    <w:r>
                                      <w:rPr>
                                        <w:sz w:val="18"/>
                                      </w:rPr>
                                      <w:t>идеалов,</w:t>
                                    </w:r>
                                    <w:r>
                                      <w:rPr>
                                        <w:spacing w:val="-208"/>
                                        <w:sz w:val="18"/>
                                      </w:rPr>
                                      <w:t xml:space="preserve"> </w:t>
                                    </w:r>
                                    <w:r>
                                      <w:rPr>
                                        <w:sz w:val="18"/>
                                      </w:rPr>
                                      <w:t>круга</w:t>
                                    </w:r>
                                    <w:r>
                                      <w:rPr>
                                        <w:spacing w:val="-45"/>
                                        <w:sz w:val="18"/>
                                      </w:rPr>
                                      <w:t xml:space="preserve"> </w:t>
                                    </w:r>
                                  </w:p>
                                </w:txbxContent>
                              </wps:txbx>
                              <wps:bodyPr horzOverflow="overflow" vert="horz" lIns="0" tIns="0" rIns="0" bIns="0" rtlCol="0">
                                <a:noAutofit/>
                              </wps:bodyPr>
                            </wps:wsp>
                            <wps:wsp>
                              <wps:cNvPr id="61821" name="Rectangle 61821"/>
                              <wps:cNvSpPr/>
                              <wps:spPr>
                                <a:xfrm rot="-5399999">
                                  <a:off x="-118667" y="433632"/>
                                  <a:ext cx="1213112" cy="137730"/>
                                </a:xfrm>
                                <a:prstGeom prst="rect">
                                  <a:avLst/>
                                </a:prstGeom>
                                <a:ln>
                                  <a:noFill/>
                                </a:ln>
                              </wps:spPr>
                              <wps:txbx>
                                <w:txbxContent>
                                  <w:p w:rsidR="00092D06" w:rsidRDefault="00092D06">
                                    <w:pPr>
                                      <w:spacing w:after="160" w:line="259" w:lineRule="auto"/>
                                      <w:ind w:left="0" w:firstLine="0"/>
                                      <w:jc w:val="left"/>
                                    </w:pPr>
                                    <w:r>
                                      <w:rPr>
                                        <w:sz w:val="18"/>
                                      </w:rPr>
                                      <w:t>образов,</w:t>
                                    </w:r>
                                    <w:r>
                                      <w:rPr>
                                        <w:spacing w:val="-208"/>
                                        <w:sz w:val="18"/>
                                      </w:rPr>
                                      <w:t xml:space="preserve"> </w:t>
                                    </w:r>
                                    <w:r>
                                      <w:rPr>
                                        <w:sz w:val="18"/>
                                      </w:rPr>
                                      <w:t>драма-</w:t>
                                    </w:r>
                                  </w:p>
                                </w:txbxContent>
                              </wps:txbx>
                              <wps:bodyPr horzOverflow="overflow" vert="horz" lIns="0" tIns="0" rIns="0" bIns="0" rtlCol="0">
                                <a:noAutofit/>
                              </wps:bodyPr>
                            </wps:wsp>
                          </wpg:wgp>
                        </a:graphicData>
                      </a:graphic>
                    </wp:inline>
                  </w:drawing>
                </mc:Choice>
                <mc:Fallback>
                  <w:pict>
                    <v:group id="Group 637150" o:spid="_x0000_s1831" style="width:41.15pt;height:87.35pt;mso-position-horizontal-relative:char;mso-position-vertical-relative:line" coordsize="5225,11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">
                      <v:rect id="Rectangle 61818" o:spid="_x0000_s1832" style="position:absolute;left:-5756;top:3956;width:1289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M7QMMA&#10;AADeAAAADwAAAGRycy9kb3ducmV2LnhtbERPy4rCMBTdD/gP4QruxrSDOFKNIsJQNyP4xOW1uX1g&#10;c1ObqJ2/N4sBl4fzni06U4sHta6yrCAeRiCIM6srLhQc9j+fExDOI2usLZOCP3KwmPc+Zpho++Qt&#10;PXa+ECGEXYIKSu+bREqXlWTQDW1DHLjctgZ9gG0hdYvPEG5q+RVFY2mw4tBQYkOrkrLr7m4UHOP9&#10;/ZS6zYXP+e179OvTTV6kSg363XIKwlPn3+J/91orGMeTOOwNd8IV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eM7QM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Стиль</w:t>
                              </w:r>
                              <w:r>
                                <w:rPr>
                                  <w:spacing w:val="-208"/>
                                  <w:sz w:val="18"/>
                                </w:rPr>
                                <w:t xml:space="preserve"> </w:t>
                              </w:r>
                              <w:r>
                                <w:rPr>
                                  <w:sz w:val="18"/>
                                </w:rPr>
                                <w:t>как</w:t>
                              </w:r>
                              <w:r>
                                <w:rPr>
                                  <w:spacing w:val="-208"/>
                                  <w:sz w:val="18"/>
                                </w:rPr>
                                <w:t xml:space="preserve"> </w:t>
                              </w:r>
                              <w:r>
                                <w:rPr>
                                  <w:sz w:val="18"/>
                                </w:rPr>
                                <w:t>един-</w:t>
                              </w:r>
                            </w:p>
                          </w:txbxContent>
                        </v:textbox>
                      </v:rect>
                      <v:rect id="Rectangle 61819" o:spid="_x0000_s1833" style="position:absolute;left:-5290;top:3027;width:1474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e28gA&#10;AADeAAAADwAAAGRycy9kb3ducmV2LnhtbESPT2vCQBTE70K/w/IKvekmRdTGbEQESS8Kalt6fM2+&#10;/MHs2zS7avz23UKhx2FmfsOkq8G04kq9aywriCcRCOLC6oYrBW+n7XgBwnlkja1lUnAnB6vsYZRi&#10;ou2ND3Q9+koECLsEFdTed4mUrqjJoJvYjjh4pe0N+iD7SuoebwFuWvkcRTNpsOGwUGNHm5qK8/Fi&#10;FLzHp8tH7vZf/Fl+z6c7n+/LKlfq6XFYL0F4Gvx/+K/9qhXM4kX8Ar93whWQ2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r57b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ство</w:t>
                              </w:r>
                              <w:r>
                                <w:rPr>
                                  <w:spacing w:val="-208"/>
                                  <w:sz w:val="18"/>
                                </w:rPr>
                                <w:t xml:space="preserve"> </w:t>
                              </w:r>
                              <w:r>
                                <w:rPr>
                                  <w:sz w:val="18"/>
                                </w:rPr>
                                <w:t>эстетических</w:t>
                              </w:r>
                              <w:r>
                                <w:rPr>
                                  <w:spacing w:val="-45"/>
                                  <w:sz w:val="18"/>
                                </w:rPr>
                                <w:t xml:space="preserve"> </w:t>
                              </w:r>
                            </w:p>
                          </w:txbxContent>
                        </v:textbox>
                      </v:rect>
                      <v:rect id="Rectangle 61820" o:spid="_x0000_s1834" style="position:absolute;left:-2658;top:4262;width:1227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n9+8YA&#10;AADeAAAADwAAAGRycy9kb3ducmV2LnhtbESPy2rDMBBF94X8g5hAd7XsUFLjWgkhENxNA82jdDm1&#10;xg9ijVxLTty/rxaFLC/3xcnXk+nElQbXWlaQRDEI4tLqlmsFp+PuKQXhPLLGzjIp+CUH69XsIcdM&#10;2xt/0PXgaxFG2GWooPG+z6R0ZUMGXWR74uBVdjDogxxqqQe8hXHTyUUcL6XBlsNDgz1tGyovh9Eo&#10;OCfH8bNw+2/+qn5ent99sa/qQqnH+bR5BeFp8vfwf/tNK1gm6SIABJyA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fn9+8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идеалов,</w:t>
                              </w:r>
                              <w:r>
                                <w:rPr>
                                  <w:spacing w:val="-208"/>
                                  <w:sz w:val="18"/>
                                </w:rPr>
                                <w:t xml:space="preserve"> </w:t>
                              </w:r>
                              <w:r>
                                <w:rPr>
                                  <w:sz w:val="18"/>
                                </w:rPr>
                                <w:t>круга</w:t>
                              </w:r>
                              <w:r>
                                <w:rPr>
                                  <w:spacing w:val="-45"/>
                                  <w:sz w:val="18"/>
                                </w:rPr>
                                <w:t xml:space="preserve"> </w:t>
                              </w:r>
                            </w:p>
                          </w:txbxContent>
                        </v:textbox>
                      </v:rect>
                      <v:rect id="Rectangle 61821" o:spid="_x0000_s1835" style="position:absolute;left:-1186;top:4336;width:1213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VYYMcA&#10;AADeAAAADwAAAGRycy9kb3ducmV2LnhtbESPT2vCQBTE70K/w/IKvekmIhpSN1IKEi8Vqrb0+Jp9&#10;+UOzb2N2o+m37xYEj8PM/IZZb0bTigv1rrGsIJ5FIIgLqxuuFJyO22kCwnlkja1lUvBLDjbZw2SN&#10;qbZXfqfLwVciQNilqKD2vkuldEVNBt3MdsTBK21v0AfZV1L3eA1w08p5FC2lwYbDQo0dvdZU/BwG&#10;o+AjPg6fudt/81d5Xi3efL4vq1ypp8fx5RmEp9Hfw7f2TitYxsk8hv874QrI7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61WG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образов,</w:t>
                              </w:r>
                              <w:r>
                                <w:rPr>
                                  <w:spacing w:val="-208"/>
                                  <w:sz w:val="18"/>
                                </w:rPr>
                                <w:t xml:space="preserve"> </w:t>
                              </w:r>
                              <w:r>
                                <w:rPr>
                                  <w:sz w:val="18"/>
                                </w:rPr>
                                <w:t>драма-</w:t>
                              </w:r>
                            </w:p>
                          </w:txbxContent>
                        </v:textbox>
                      </v:rect>
                      <w10:anchorlock/>
                    </v:group>
                  </w:pict>
                </mc:Fallback>
              </mc:AlternateContent>
            </w:r>
          </w:p>
        </w:tc>
      </w:tr>
      <w:tr w:rsidR="00AA013E">
        <w:trPr>
          <w:trHeight w:val="1313"/>
        </w:trPr>
        <w:tc>
          <w:tcPr>
            <w:tcW w:w="523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2" w:firstLine="0"/>
              <w:jc w:val="left"/>
            </w:pPr>
            <w:r>
              <w:rPr>
                <w:rFonts w:ascii="Calibri" w:eastAsia="Calibri" w:hAnsi="Calibri" w:cs="Calibri"/>
                <w:noProof/>
                <w:color w:val="000000"/>
                <w:sz w:val="22"/>
              </w:rPr>
              <mc:AlternateContent>
                <mc:Choice Requires="wpg">
                  <w:drawing>
                    <wp:inline distT="0" distB="0" distL="0" distR="0">
                      <wp:extent cx="522580" cy="574815"/>
                      <wp:effectExtent l="0" t="0" r="0" b="0"/>
                      <wp:docPr id="637162" name="Group 637162"/>
                      <wp:cNvGraphicFramePr/>
                      <a:graphic xmlns:a="http://schemas.openxmlformats.org/drawingml/2006/main">
                        <a:graphicData uri="http://schemas.microsoft.com/office/word/2010/wordprocessingGroup">
                          <wpg:wgp>
                            <wpg:cNvGrpSpPr/>
                            <wpg:grpSpPr>
                              <a:xfrm>
                                <a:off x="0" y="0"/>
                                <a:ext cx="522580" cy="574815"/>
                                <a:chOff x="0" y="0"/>
                                <a:chExt cx="522580" cy="574815"/>
                              </a:xfrm>
                            </wpg:grpSpPr>
                            <wps:wsp>
                              <wps:cNvPr id="61772" name="Rectangle 61772"/>
                              <wps:cNvSpPr/>
                              <wps:spPr>
                                <a:xfrm rot="-5399999">
                                  <a:off x="-172845" y="264240"/>
                                  <a:ext cx="483420" cy="137729"/>
                                </a:xfrm>
                                <a:prstGeom prst="rect">
                                  <a:avLst/>
                                </a:prstGeom>
                                <a:ln>
                                  <a:noFill/>
                                </a:ln>
                              </wps:spPr>
                              <wps:txbx>
                                <w:txbxContent>
                                  <w:p w:rsidR="00092D06" w:rsidRDefault="00092D06">
                                    <w:pPr>
                                      <w:spacing w:after="160" w:line="259" w:lineRule="auto"/>
                                      <w:ind w:left="0" w:firstLine="0"/>
                                      <w:jc w:val="left"/>
                                    </w:pPr>
                                    <w:r>
                                      <w:rPr>
                                        <w:sz w:val="18"/>
                                      </w:rPr>
                                      <w:t>Музы-</w:t>
                                    </w:r>
                                  </w:p>
                                </w:txbxContent>
                              </wps:txbx>
                              <wps:bodyPr horzOverflow="overflow" vert="horz" lIns="0" tIns="0" rIns="0" bIns="0" rtlCol="0">
                                <a:noAutofit/>
                              </wps:bodyPr>
                            </wps:wsp>
                            <wps:wsp>
                              <wps:cNvPr id="61773" name="Rectangle 61773"/>
                              <wps:cNvSpPr/>
                              <wps:spPr>
                                <a:xfrm rot="-5399999">
                                  <a:off x="-122633" y="174777"/>
                                  <a:ext cx="662347" cy="137729"/>
                                </a:xfrm>
                                <a:prstGeom prst="rect">
                                  <a:avLst/>
                                </a:prstGeom>
                                <a:ln>
                                  <a:noFill/>
                                </a:ln>
                              </wps:spPr>
                              <wps:txbx>
                                <w:txbxContent>
                                  <w:p w:rsidR="00092D06" w:rsidRDefault="00092D06">
                                    <w:pPr>
                                      <w:spacing w:after="160" w:line="259" w:lineRule="auto"/>
                                      <w:ind w:left="0" w:firstLine="0"/>
                                      <w:jc w:val="left"/>
                                    </w:pPr>
                                    <w:r>
                                      <w:rPr>
                                        <w:sz w:val="18"/>
                                      </w:rPr>
                                      <w:t>кальная</w:t>
                                    </w:r>
                                    <w:r>
                                      <w:rPr>
                                        <w:spacing w:val="-45"/>
                                        <w:sz w:val="18"/>
                                      </w:rPr>
                                      <w:t xml:space="preserve"> </w:t>
                                    </w:r>
                                  </w:p>
                                </w:txbxContent>
                              </wps:txbx>
                              <wps:bodyPr horzOverflow="overflow" vert="horz" lIns="0" tIns="0" rIns="0" bIns="0" rtlCol="0">
                                <a:noAutofit/>
                              </wps:bodyPr>
                            </wps:wsp>
                            <wps:wsp>
                              <wps:cNvPr id="61774" name="Rectangle 61774"/>
                              <wps:cNvSpPr/>
                              <wps:spPr>
                                <a:xfrm rot="-5399999">
                                  <a:off x="-34037" y="123698"/>
                                  <a:ext cx="764504" cy="137730"/>
                                </a:xfrm>
                                <a:prstGeom prst="rect">
                                  <a:avLst/>
                                </a:prstGeom>
                                <a:ln>
                                  <a:noFill/>
                                </a:ln>
                              </wps:spPr>
                              <wps:txbx>
                                <w:txbxContent>
                                  <w:p w:rsidR="00092D06" w:rsidRDefault="00092D06">
                                    <w:pPr>
                                      <w:spacing w:after="160" w:line="259" w:lineRule="auto"/>
                                      <w:ind w:left="0" w:firstLine="0"/>
                                      <w:jc w:val="left"/>
                                    </w:pPr>
                                    <w:r>
                                      <w:rPr>
                                        <w:sz w:val="18"/>
                                      </w:rPr>
                                      <w:t>драматур-</w:t>
                                    </w:r>
                                  </w:p>
                                </w:txbxContent>
                              </wps:txbx>
                              <wps:bodyPr horzOverflow="overflow" vert="horz" lIns="0" tIns="0" rIns="0" bIns="0" rtlCol="0">
                                <a:noAutofit/>
                              </wps:bodyPr>
                            </wps:wsp>
                            <wps:wsp>
                              <wps:cNvPr id="61775" name="Rectangle 61775"/>
                              <wps:cNvSpPr/>
                              <wps:spPr>
                                <a:xfrm rot="-5399999">
                                  <a:off x="355480" y="373541"/>
                                  <a:ext cx="264817" cy="137730"/>
                                </a:xfrm>
                                <a:prstGeom prst="rect">
                                  <a:avLst/>
                                </a:prstGeom>
                                <a:ln>
                                  <a:noFill/>
                                </a:ln>
                              </wps:spPr>
                              <wps:txbx>
                                <w:txbxContent>
                                  <w:p w:rsidR="00092D06" w:rsidRDefault="00092D06">
                                    <w:pPr>
                                      <w:spacing w:after="160" w:line="259" w:lineRule="auto"/>
                                      <w:ind w:left="0" w:firstLine="0"/>
                                      <w:jc w:val="left"/>
                                    </w:pPr>
                                    <w:r>
                                      <w:rPr>
                                        <w:sz w:val="18"/>
                                      </w:rPr>
                                      <w:t>гия</w:t>
                                    </w:r>
                                  </w:p>
                                </w:txbxContent>
                              </wps:txbx>
                              <wps:bodyPr horzOverflow="overflow" vert="horz" lIns="0" tIns="0" rIns="0" bIns="0" rtlCol="0">
                                <a:noAutofit/>
                              </wps:bodyPr>
                            </wps:wsp>
                          </wpg:wgp>
                        </a:graphicData>
                      </a:graphic>
                    </wp:inline>
                  </w:drawing>
                </mc:Choice>
                <mc:Fallback>
                  <w:pict>
                    <v:group id="Group 637162" o:spid="_x0000_s1836" style="width:41.15pt;height:45.25pt;mso-position-horizontal-relative:char;mso-position-vertical-relative:line" coordsize="5225,5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">
                      <v:rect id="Rectangle 61772" o:spid="_x0000_s1837" style="position:absolute;left:-1729;top:2642;width:483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B9XMcA&#10;AADeAAAADwAAAGRycy9kb3ducmV2LnhtbESPW2vCQBSE3wv9D8sp9K1uIsWU6CoiSPqi4KWlj8fs&#10;yQWzZ9PsqvHfu4Lg4zAz3zCTWW8acabO1ZYVxIMIBHFudc2lgv1u+fEFwnlkjY1lUnAlB7Pp68sE&#10;U20vvKHz1pciQNilqKDyvk2ldHlFBt3AtsTBK2xn0AfZlVJ3eAlw08hhFI2kwZrDQoUtLSrKj9uT&#10;UfAT706/mVsf+K/4Tz5XPlsXZabU+1s/H4Pw1Ptn+NH+1gpGcZIM4X4nX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tgfV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Музы-</w:t>
                              </w:r>
                            </w:p>
                          </w:txbxContent>
                        </v:textbox>
                      </v:rect>
                      <v:rect id="Rectangle 61773" o:spid="_x0000_s1838" style="position:absolute;left:-1227;top:1748;width:662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zYx8cA&#10;AADeAAAADwAAAGRycy9kb3ducmV2LnhtbESPW2vCQBSE34X+h+UU+qabtMVIdBURSvpSod7w8Zg9&#10;uWD2bJpdNf333YLg4zAz3zCzRW8acaXO1ZYVxKMIBHFudc2lgt32YzgB4TyyxsYyKfglB4v502CG&#10;qbY3/qbrxpciQNilqKDyvk2ldHlFBt3ItsTBK2xn0AfZlVJ3eAtw08jXKBpLgzWHhQpbWlWUnzcX&#10;o2Afby+HzK1PfCx+kvcvn62LMlPq5blfTkF46v0jfG9/agXjOEne4P9Ou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Qs2M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кальная</w:t>
                              </w:r>
                              <w:r>
                                <w:rPr>
                                  <w:spacing w:val="-45"/>
                                  <w:sz w:val="18"/>
                                </w:rPr>
                                <w:t xml:space="preserve"> </w:t>
                              </w:r>
                            </w:p>
                          </w:txbxContent>
                        </v:textbox>
                      </v:rect>
                      <v:rect id="Rectangle 61774" o:spid="_x0000_s1839" style="position:absolute;left:-340;top:1237;width:764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VAs8cA&#10;AADeAAAADwAAAGRycy9kb3ducmV2LnhtbESPW2vCQBSE3wv9D8sp9K1uImJKdBURJH2p4KWlj8fs&#10;yQWzZ2N21fTfu4Lg4zAz3zDTeW8acaHO1ZYVxIMIBHFudc2lgv1u9fEJwnlkjY1lUvBPDuaz15cp&#10;ptpeeUOXrS9FgLBLUUHlfZtK6fKKDLqBbYmDV9jOoA+yK6Xu8BrgppHDKBpLgzWHhQpbWlaUH7dn&#10;o+An3p1/M7c+8F9xSkbfPlsXZabU+1u/mIDw1Ptn+NH+0grGcZKM4H4nXAE5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vFQL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драматур-</w:t>
                              </w:r>
                            </w:p>
                          </w:txbxContent>
                        </v:textbox>
                      </v:rect>
                      <v:rect id="Rectangle 61775" o:spid="_x0000_s1840" style="position:absolute;left:3554;top:3735;width:264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nlKMcA&#10;AADeAAAADwAAAGRycy9kb3ducmV2LnhtbESPW2vCQBSE34X+h+UU+qablNZIdBURSvpSod7w8Zg9&#10;uWD2bJpdNf333YLg4zAz3zCzRW8acaXO1ZYVxKMIBHFudc2lgt32YzgB4TyyxsYyKfglB4v502CG&#10;qbY3/qbrxpciQNilqKDyvk2ldHlFBt3ItsTBK2xn0AfZlVJ3eAtw08jXKBpLgzWHhQpbWlWUnzcX&#10;o2Afby+HzK1PfCx+krcvn62LMlPq5blfTkF46v0jfG9/agXjOEne4f9Ou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SJ5S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гия</w:t>
                              </w:r>
                            </w:p>
                          </w:txbxContent>
                        </v:textbox>
                      </v:rect>
                      <w10:anchorlock/>
                    </v:group>
                  </w:pict>
                </mc:Fallback>
              </mc:AlternateContent>
            </w:r>
          </w:p>
        </w:tc>
        <w:tc>
          <w:tcPr>
            <w:tcW w:w="1102"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382905" cy="532066"/>
                      <wp:effectExtent l="0" t="0" r="0" b="0"/>
                      <wp:docPr id="637171" name="Group 637171"/>
                      <wp:cNvGraphicFramePr/>
                      <a:graphic xmlns:a="http://schemas.openxmlformats.org/drawingml/2006/main">
                        <a:graphicData uri="http://schemas.microsoft.com/office/word/2010/wordprocessingGroup">
                          <wpg:wgp>
                            <wpg:cNvGrpSpPr/>
                            <wpg:grpSpPr>
                              <a:xfrm>
                                <a:off x="0" y="0"/>
                                <a:ext cx="382905" cy="532066"/>
                                <a:chOff x="0" y="0"/>
                                <a:chExt cx="382905" cy="532066"/>
                              </a:xfrm>
                            </wpg:grpSpPr>
                            <wps:wsp>
                              <wps:cNvPr id="61815" name="Rectangle 61815"/>
                              <wps:cNvSpPr/>
                              <wps:spPr>
                                <a:xfrm rot="-5399999">
                                  <a:off x="-172844" y="221491"/>
                                  <a:ext cx="483420" cy="137730"/>
                                </a:xfrm>
                                <a:prstGeom prst="rect">
                                  <a:avLst/>
                                </a:prstGeom>
                                <a:ln>
                                  <a:noFill/>
                                </a:ln>
                              </wps:spPr>
                              <wps:txbx>
                                <w:txbxContent>
                                  <w:p w:rsidR="00092D06" w:rsidRDefault="00092D06">
                                    <w:pPr>
                                      <w:spacing w:after="160" w:line="259" w:lineRule="auto"/>
                                      <w:ind w:left="0" w:firstLine="0"/>
                                      <w:jc w:val="left"/>
                                    </w:pPr>
                                    <w:r>
                                      <w:rPr>
                                        <w:sz w:val="18"/>
                                      </w:rPr>
                                      <w:t>Музы-</w:t>
                                    </w:r>
                                  </w:p>
                                </w:txbxContent>
                              </wps:txbx>
                              <wps:bodyPr horzOverflow="overflow" vert="horz" lIns="0" tIns="0" rIns="0" bIns="0" rtlCol="0">
                                <a:noAutofit/>
                              </wps:bodyPr>
                            </wps:wsp>
                            <wps:wsp>
                              <wps:cNvPr id="61816" name="Rectangle 61816"/>
                              <wps:cNvSpPr/>
                              <wps:spPr>
                                <a:xfrm rot="-5399999">
                                  <a:off x="-145284" y="109377"/>
                                  <a:ext cx="707648" cy="137730"/>
                                </a:xfrm>
                                <a:prstGeom prst="rect">
                                  <a:avLst/>
                                </a:prstGeom>
                                <a:ln>
                                  <a:noFill/>
                                </a:ln>
                              </wps:spPr>
                              <wps:txbx>
                                <w:txbxContent>
                                  <w:p w:rsidR="00092D06" w:rsidRDefault="00092D06">
                                    <w:pPr>
                                      <w:spacing w:after="160" w:line="259" w:lineRule="auto"/>
                                      <w:ind w:left="0" w:firstLine="0"/>
                                      <w:jc w:val="left"/>
                                    </w:pPr>
                                    <w:r>
                                      <w:rPr>
                                        <w:sz w:val="18"/>
                                      </w:rPr>
                                      <w:t>кальный</w:t>
                                    </w:r>
                                    <w:r>
                                      <w:rPr>
                                        <w:spacing w:val="-45"/>
                                        <w:sz w:val="18"/>
                                      </w:rPr>
                                      <w:t xml:space="preserve"> </w:t>
                                    </w:r>
                                  </w:p>
                                </w:txbxContent>
                              </wps:txbx>
                              <wps:bodyPr horzOverflow="overflow" vert="horz" lIns="0" tIns="0" rIns="0" bIns="0" rtlCol="0">
                                <a:noAutofit/>
                              </wps:bodyPr>
                            </wps:wsp>
                            <wps:wsp>
                              <wps:cNvPr id="61817" name="Rectangle 61817"/>
                              <wps:cNvSpPr/>
                              <wps:spPr>
                                <a:xfrm rot="-5399999">
                                  <a:off x="135464" y="250451"/>
                                  <a:ext cx="425501" cy="137730"/>
                                </a:xfrm>
                                <a:prstGeom prst="rect">
                                  <a:avLst/>
                                </a:prstGeom>
                                <a:ln>
                                  <a:noFill/>
                                </a:ln>
                              </wps:spPr>
                              <wps:txbx>
                                <w:txbxContent>
                                  <w:p w:rsidR="00092D06" w:rsidRDefault="00092D06">
                                    <w:pPr>
                                      <w:spacing w:after="160" w:line="259" w:lineRule="auto"/>
                                      <w:ind w:left="0" w:firstLine="0"/>
                                      <w:jc w:val="left"/>
                                    </w:pPr>
                                    <w:r>
                                      <w:rPr>
                                        <w:sz w:val="18"/>
                                      </w:rPr>
                                      <w:t>стиль</w:t>
                                    </w:r>
                                  </w:p>
                                </w:txbxContent>
                              </wps:txbx>
                              <wps:bodyPr horzOverflow="overflow" vert="horz" lIns="0" tIns="0" rIns="0" bIns="0" rtlCol="0">
                                <a:noAutofit/>
                              </wps:bodyPr>
                            </wps:wsp>
                          </wpg:wgp>
                        </a:graphicData>
                      </a:graphic>
                    </wp:inline>
                  </w:drawing>
                </mc:Choice>
                <mc:Fallback>
                  <w:pict>
                    <v:group id="Group 637171" o:spid="_x0000_s1841" style="width:30.15pt;height:41.9pt;mso-position-horizontal-relative:char;mso-position-vertical-relative:line" coordsize="3829,5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">
                      <v:rect id="Rectangle 61815" o:spid="_x0000_s1842" style="position:absolute;left:-1728;top:2214;width:483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U3scA&#10;AADeAAAADwAAAGRycy9kb3ducmV2LnhtbESPW2vCQBSE3wX/w3KEvukm0qqkrlIKJX2pUG/4eMye&#10;XGj2bMyuGv99VxB8HGbmG2a+7EwtLtS6yrKCeBSBIM6srrhQsN18DWcgnEfWWFsmBTdysFz0e3NM&#10;tL3yL13WvhABwi5BBaX3TSKly0oy6Ea2IQ5ebluDPsi2kLrFa4CbWo6jaCINVhwWSmzos6Tsb302&#10;Cnbx5rxP3erIh/w0ff3x6SovUqVeBt3HOwhPnX+GH+1vrWASz+I3uN8JV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ilN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Музы-</w:t>
                              </w:r>
                            </w:p>
                          </w:txbxContent>
                        </v:textbox>
                      </v:rect>
                      <v:rect id="Rectangle 61816" o:spid="_x0000_s1843" style="position:absolute;left:-1453;top:1094;width:707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AKqccA&#10;AADeAAAADwAAAGRycy9kb3ducmV2LnhtbESPW2vCQBSE3wv9D8sp+FY3kRIlukoRJH1R8Fb6eMye&#10;XGj2bMyumv77riD4OMzMN8xs0ZtGXKlztWUF8TACQZxbXXOp4LBfvU9AOI+ssbFMCv7IwWL++jLD&#10;VNsbb+m686UIEHYpKqi8b1MpXV6RQTe0LXHwCtsZ9EF2pdQd3gLcNHIURYk0WHNYqLClZUX57+5i&#10;FBzj/eU7c5sT/xTn8cfaZ5uizJQavPWfUxCeev8MP9pfWkEST+IE7nfCFZD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8wCq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кальный</w:t>
                              </w:r>
                              <w:r>
                                <w:rPr>
                                  <w:spacing w:val="-45"/>
                                  <w:sz w:val="18"/>
                                </w:rPr>
                                <w:t xml:space="preserve"> </w:t>
                              </w:r>
                            </w:p>
                          </w:txbxContent>
                        </v:textbox>
                      </v:rect>
                      <v:rect id="Rectangle 61817" o:spid="_x0000_s1844" style="position:absolute;left:1354;top:2504;width:425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yvMsgA&#10;AADeAAAADwAAAGRycy9kb3ducmV2LnhtbESPS2vDMBCE74H+B7GF3BLZISTGjRxKIbiXBvJo6XFr&#10;rR/UWrmWnLj/PioUchxm5htmsx1NKy7Uu8aygngegSAurG64UnA+7WYJCOeRNbaWScEvOdhmD5MN&#10;ptpe+UCXo69EgLBLUUHtfZdK6YqaDLq57YiDV9reoA+yr6Tu8RrgppWLKFpJgw2HhRo7eqmp+D4O&#10;RsF7fBo+crf/4s/yZ7188/m+rHKlpo/j8xMIT6O/h//br1rBKk7iNfzdCVdAZj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wfK8y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стиль</w:t>
                              </w:r>
                            </w:p>
                          </w:txbxContent>
                        </v:textbox>
                      </v:rect>
                      <w10:anchorlock/>
                    </v:group>
                  </w:pict>
                </mc:Fallback>
              </mc:AlternateContent>
            </w:r>
          </w:p>
        </w:tc>
      </w:tr>
      <w:tr w:rsidR="00AA013E">
        <w:trPr>
          <w:trHeight w:val="1267"/>
        </w:trPr>
        <w:tc>
          <w:tcPr>
            <w:tcW w:w="523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2" w:firstLine="0"/>
              <w:jc w:val="left"/>
            </w:pPr>
            <w:r>
              <w:rPr>
                <w:rFonts w:ascii="Calibri" w:eastAsia="Calibri" w:hAnsi="Calibri" w:cs="Calibri"/>
                <w:noProof/>
                <w:color w:val="000000"/>
                <w:sz w:val="22"/>
              </w:rPr>
              <w:lastRenderedPageBreak/>
              <mc:AlternateContent>
                <mc:Choice Requires="wpg">
                  <w:drawing>
                    <wp:inline distT="0" distB="0" distL="0" distR="0">
                      <wp:extent cx="522580" cy="512749"/>
                      <wp:effectExtent l="0" t="0" r="0" b="0"/>
                      <wp:docPr id="637182" name="Group 637182"/>
                      <wp:cNvGraphicFramePr/>
                      <a:graphic xmlns:a="http://schemas.openxmlformats.org/drawingml/2006/main">
                        <a:graphicData uri="http://schemas.microsoft.com/office/word/2010/wordprocessingGroup">
                          <wpg:wgp>
                            <wpg:cNvGrpSpPr/>
                            <wpg:grpSpPr>
                              <a:xfrm>
                                <a:off x="0" y="0"/>
                                <a:ext cx="522580" cy="512749"/>
                                <a:chOff x="0" y="0"/>
                                <a:chExt cx="522580" cy="512749"/>
                              </a:xfrm>
                            </wpg:grpSpPr>
                            <wps:wsp>
                              <wps:cNvPr id="61768" name="Rectangle 61768"/>
                              <wps:cNvSpPr/>
                              <wps:spPr>
                                <a:xfrm rot="-5399999">
                                  <a:off x="-17558" y="357462"/>
                                  <a:ext cx="172845" cy="137729"/>
                                </a:xfrm>
                                <a:prstGeom prst="rect">
                                  <a:avLst/>
                                </a:prstGeom>
                                <a:ln>
                                  <a:noFill/>
                                </a:ln>
                              </wps:spPr>
                              <wps:txbx>
                                <w:txbxContent>
                                  <w:p w:rsidR="00092D06" w:rsidRDefault="00092D06">
                                    <w:pPr>
                                      <w:spacing w:after="160" w:line="259" w:lineRule="auto"/>
                                      <w:ind w:left="0" w:firstLine="0"/>
                                      <w:jc w:val="left"/>
                                    </w:pPr>
                                    <w:r>
                                      <w:rPr>
                                        <w:sz w:val="18"/>
                                      </w:rPr>
                                      <w:t>Д)</w:t>
                                    </w:r>
                                  </w:p>
                                </w:txbxContent>
                              </wps:txbx>
                              <wps:bodyPr horzOverflow="overflow" vert="horz" lIns="0" tIns="0" rIns="0" bIns="0" rtlCol="0">
                                <a:noAutofit/>
                              </wps:bodyPr>
                            </wps:wsp>
                            <wps:wsp>
                              <wps:cNvPr id="636884" name="Rectangle 636884"/>
                              <wps:cNvSpPr/>
                              <wps:spPr>
                                <a:xfrm rot="-5399999">
                                  <a:off x="126952" y="362297"/>
                                  <a:ext cx="382631" cy="137729"/>
                                </a:xfrm>
                                <a:prstGeom prst="rect">
                                  <a:avLst/>
                                </a:prstGeom>
                                <a:ln>
                                  <a:noFill/>
                                </a:ln>
                              </wps:spPr>
                              <wps:txbx>
                                <w:txbxContent>
                                  <w:p w:rsidR="00092D06" w:rsidRDefault="00092D06">
                                    <w:pPr>
                                      <w:spacing w:after="160" w:line="259" w:lineRule="auto"/>
                                      <w:ind w:left="0" w:firstLine="0"/>
                                      <w:jc w:val="left"/>
                                    </w:pPr>
                                    <w:r>
                                      <w:rPr>
                                        <w:sz w:val="18"/>
                                      </w:rPr>
                                      <w:t>3</w:t>
                                    </w:r>
                                  </w:p>
                                </w:txbxContent>
                              </wps:txbx>
                              <wps:bodyPr horzOverflow="overflow" vert="horz" lIns="0" tIns="0" rIns="0" bIns="0" rtlCol="0">
                                <a:noAutofit/>
                              </wps:bodyPr>
                            </wps:wsp>
                            <wps:wsp>
                              <wps:cNvPr id="636885" name="Rectangle 636885"/>
                              <wps:cNvSpPr/>
                              <wps:spPr>
                                <a:xfrm rot="-5399999">
                                  <a:off x="-16894" y="218450"/>
                                  <a:ext cx="382631" cy="137729"/>
                                </a:xfrm>
                                <a:prstGeom prst="rect">
                                  <a:avLst/>
                                </a:prstGeom>
                                <a:ln>
                                  <a:noFill/>
                                </a:ln>
                              </wps:spPr>
                              <wps:txbx>
                                <w:txbxContent>
                                  <w:p w:rsidR="00092D06" w:rsidRDefault="00092D06">
                                    <w:pPr>
                                      <w:spacing w:after="160" w:line="259" w:lineRule="auto"/>
                                      <w:ind w:left="0" w:firstLine="0"/>
                                      <w:jc w:val="left"/>
                                    </w:pPr>
                                    <w:r>
                                      <w:rPr>
                                        <w:sz w:val="18"/>
                                      </w:rPr>
                                      <w:t>—4</w:t>
                                    </w:r>
                                    <w:r>
                                      <w:rPr>
                                        <w:spacing w:val="-45"/>
                                        <w:sz w:val="18"/>
                                      </w:rPr>
                                      <w:t xml:space="preserve"> </w:t>
                                    </w:r>
                                  </w:p>
                                </w:txbxContent>
                              </wps:txbx>
                              <wps:bodyPr horzOverflow="overflow" vert="horz" lIns="0" tIns="0" rIns="0" bIns="0" rtlCol="0">
                                <a:noAutofit/>
                              </wps:bodyPr>
                            </wps:wsp>
                            <wps:wsp>
                              <wps:cNvPr id="61770" name="Rectangle 61770"/>
                              <wps:cNvSpPr/>
                              <wps:spPr>
                                <a:xfrm rot="-5399999">
                                  <a:off x="7236" y="102907"/>
                                  <a:ext cx="681957" cy="137730"/>
                                </a:xfrm>
                                <a:prstGeom prst="rect">
                                  <a:avLst/>
                                </a:prstGeom>
                                <a:ln>
                                  <a:noFill/>
                                </a:ln>
                              </wps:spPr>
                              <wps:txbx>
                                <w:txbxContent>
                                  <w:p w:rsidR="00092D06" w:rsidRDefault="00092D06">
                                    <w:pPr>
                                      <w:spacing w:after="160" w:line="259" w:lineRule="auto"/>
                                      <w:ind w:left="0" w:firstLine="0"/>
                                      <w:jc w:val="left"/>
                                    </w:pPr>
                                    <w:r>
                                      <w:rPr>
                                        <w:sz w:val="18"/>
                                      </w:rPr>
                                      <w:t>учебных</w:t>
                                    </w:r>
                                    <w:r>
                                      <w:rPr>
                                        <w:spacing w:val="-45"/>
                                        <w:sz w:val="18"/>
                                      </w:rPr>
                                      <w:t xml:space="preserve"> </w:t>
                                    </w:r>
                                  </w:p>
                                </w:txbxContent>
                              </wps:txbx>
                              <wps:bodyPr horzOverflow="overflow" vert="horz" lIns="0" tIns="0" rIns="0" bIns="0" rtlCol="0">
                                <a:noAutofit/>
                              </wps:bodyPr>
                            </wps:wsp>
                            <wps:wsp>
                              <wps:cNvPr id="61771" name="Rectangle 61771"/>
                              <wps:cNvSpPr/>
                              <wps:spPr>
                                <a:xfrm rot="-5399999">
                                  <a:off x="324012" y="280009"/>
                                  <a:ext cx="327753" cy="137729"/>
                                </a:xfrm>
                                <a:prstGeom prst="rect">
                                  <a:avLst/>
                                </a:prstGeom>
                                <a:ln>
                                  <a:noFill/>
                                </a:ln>
                              </wps:spPr>
                              <wps:txbx>
                                <w:txbxContent>
                                  <w:p w:rsidR="00092D06" w:rsidRDefault="00092D06">
                                    <w:pPr>
                                      <w:spacing w:after="160" w:line="259" w:lineRule="auto"/>
                                      <w:ind w:left="0" w:firstLine="0"/>
                                      <w:jc w:val="left"/>
                                    </w:pPr>
                                    <w:r>
                                      <w:rPr>
                                        <w:sz w:val="18"/>
                                      </w:rPr>
                                      <w:t>часа</w:t>
                                    </w:r>
                                  </w:p>
                                </w:txbxContent>
                              </wps:txbx>
                              <wps:bodyPr horzOverflow="overflow" vert="horz" lIns="0" tIns="0" rIns="0" bIns="0" rtlCol="0">
                                <a:noAutofit/>
                              </wps:bodyPr>
                            </wps:wsp>
                          </wpg:wgp>
                        </a:graphicData>
                      </a:graphic>
                    </wp:inline>
                  </w:drawing>
                </mc:Choice>
                <mc:Fallback>
                  <w:pict>
                    <v:group id="Group 637182" o:spid="_x0000_s1845" style="width:41.15pt;height:40.35pt;mso-position-horizontal-relative:char;mso-position-vertical-relative:line" coordsize="522580,512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">
                      <v:rect id="Rectangle 61768" o:spid="_x0000_s1846" style="position:absolute;left:-17558;top:357462;width:172845;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Hca8QA&#10;AADeAAAADwAAAGRycy9kb3ducmV2LnhtbERPy2rCQBTdF/yH4Qrd1UlKiRKdBBEk3VSoVnF5zdw8&#10;MHMnzYya/n1nUejycN6rfDSduNPgWssK4lkEgri0uuVawddh+7IA4Tyyxs4yKfghB3k2eVphqu2D&#10;P+m+97UIIexSVNB436dSurIhg25me+LAVXYw6AMcaqkHfIRw08nXKEqkwZZDQ4M9bRoqr/ubUXCM&#10;D7dT4XYXPlff87cPX+yqulDqeTqulyA8jf5f/Od+1wqSeJ6EveFOu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R3Gv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Д)</w:t>
                              </w:r>
                            </w:p>
                          </w:txbxContent>
                        </v:textbox>
                      </v:rect>
                      <v:rect id="Rectangle 636884" o:spid="_x0000_s1847" style="position:absolute;left:126952;top:362297;width:382631;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r/MsgA&#10;AADfAAAADwAAAGRycy9kb3ducmV2LnhtbESPT2vCQBTE74V+h+UVems2WokhdZUilHhRUNvS42v2&#10;5Q/Nvk2zq8Zv7wqCx2FmfsPMFoNpxZF611hWMIpiEMSF1Q1XCj73Hy8pCOeRNbaWScGZHCzmjw8z&#10;zLQ98ZaOO1+JAGGXoYLa+y6T0hU1GXSR7YiDV9reoA+yr6Tu8RTgppXjOE6kwYbDQo0dLWsq/nYH&#10;o+BrtD98527zyz/l/3Sy9vmmrHKlnp+G9zcQngZ/D9/aK60geU3SdALXP+ELyPk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av8y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3</w:t>
                              </w:r>
                            </w:p>
                          </w:txbxContent>
                        </v:textbox>
                      </v:rect>
                      <v:rect id="Rectangle 636885" o:spid="_x0000_s1848" style="position:absolute;left:-16894;top:218450;width:382631;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ZaqckA&#10;AADfAAAADwAAAGRycy9kb3ducmV2LnhtbESPT2vCQBTE7wW/w/IKvdWNVtOQuooUSnpRUNvS42v2&#10;5Q9m36bZVeO3dwXB4zAzv2Fmi9404kidqy0rGA0jEMS51TWXCr52H88JCOeRNTaWScGZHCzmg4cZ&#10;ptqeeEPHrS9FgLBLUUHlfZtK6fKKDLqhbYmDV9jOoA+yK6Xu8BTgppHjKIqlwZrDQoUtvVeU77cH&#10;o+B7tDv8ZG79x7/F/+tk5bN1UWZKPT32yzcQnnp/D9/an1pB/BInyRSuf8IXkPML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CZaqckAAADfAAAADwAAAAAAAAAAAAAAAACYAgAA&#10;ZHJzL2Rvd25yZXYueG1sUEsFBgAAAAAEAAQA9QAAAI4DAAAAAA==&#10;" filled="f" stroked="f">
                        <v:textbox inset="0,0,0,0">
                          <w:txbxContent>
                            <w:p w:rsidR="00092D06" w:rsidRDefault="00092D06">
                              <w:pPr>
                                <w:spacing w:after="160" w:line="259" w:lineRule="auto"/>
                                <w:ind w:left="0" w:firstLine="0"/>
                                <w:jc w:val="left"/>
                              </w:pPr>
                              <w:r>
                                <w:rPr>
                                  <w:sz w:val="18"/>
                                </w:rPr>
                                <w:t>—4</w:t>
                              </w:r>
                              <w:r>
                                <w:rPr>
                                  <w:spacing w:val="-45"/>
                                  <w:sz w:val="18"/>
                                </w:rPr>
                                <w:t xml:space="preserve"> </w:t>
                              </w:r>
                            </w:p>
                          </w:txbxContent>
                        </v:textbox>
                      </v:rect>
                      <v:rect id="Rectangle 61770" o:spid="_x0000_s1849" style="position:absolute;left:7236;top:102907;width:681957;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5GsMUA&#10;AADeAAAADwAAAGRycy9kb3ducmV2LnhtbESPy2rCQBSG90LfYTgFdzqJiCnRUUqhxI1C1YrLY+bk&#10;QjNnYmbU+PbOouDy57/xLVa9acSNOldbVhCPIxDEudU1lwoO++/RBwjnkTU2lknBgxyslm+DBaba&#10;3vmHbjtfijDCLkUFlfdtKqXLKzLoxrYlDl5hO4M+yK6UusN7GDeNnETRTBqsOTxU2NJXRfnf7moU&#10;/Mb76zFz2zOfiksy3fhsW5SZUsP3/nMOwlPvX+H/9lormMVJEgACTkABuX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kaw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учебных</w:t>
                              </w:r>
                              <w:r>
                                <w:rPr>
                                  <w:spacing w:val="-45"/>
                                  <w:sz w:val="18"/>
                                </w:rPr>
                                <w:t xml:space="preserve"> </w:t>
                              </w:r>
                            </w:p>
                          </w:txbxContent>
                        </v:textbox>
                      </v:rect>
                      <v:rect id="Rectangle 61771" o:spid="_x0000_s1850" style="position:absolute;left:324012;top:280009;width:327753;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LjK8cA&#10;AADeAAAADwAAAGRycy9kb3ducmV2LnhtbESPT2vCQBTE7wW/w/KE3uomUkyJriKCpJcK1Soen9mX&#10;P5h9m2ZXTb99VxA8DjPzG2a26E0jrtS52rKCeBSBIM6trrlU8LNbv32AcB5ZY2OZFPyRg8V88DLD&#10;VNsbf9N160sRIOxSVFB536ZSurwig25kW+LgFbYz6IPsSqk7vAW4aeQ4iibSYM1hocKWVhXl5+3F&#10;KNjHu8shc5sTH4vf5P3LZ5uizJR6HfbLKQhPvX+GH+1PrWASJ0kM9zvhCsj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uy4y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часа</w:t>
                              </w:r>
                            </w:p>
                          </w:txbxContent>
                        </v:textbox>
                      </v:rect>
                      <w10:anchorlock/>
                    </v:group>
                  </w:pict>
                </mc:Fallback>
              </mc:AlternateContent>
            </w:r>
          </w:p>
        </w:tc>
        <w:tc>
          <w:tcPr>
            <w:tcW w:w="1102"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522579" cy="512750"/>
                      <wp:effectExtent l="0" t="0" r="0" b="0"/>
                      <wp:docPr id="637192" name="Group 637192"/>
                      <wp:cNvGraphicFramePr/>
                      <a:graphic xmlns:a="http://schemas.openxmlformats.org/drawingml/2006/main">
                        <a:graphicData uri="http://schemas.microsoft.com/office/word/2010/wordprocessingGroup">
                          <wpg:wgp>
                            <wpg:cNvGrpSpPr/>
                            <wpg:grpSpPr>
                              <a:xfrm>
                                <a:off x="0" y="0"/>
                                <a:ext cx="522579" cy="512750"/>
                                <a:chOff x="0" y="0"/>
                                <a:chExt cx="522579" cy="512750"/>
                              </a:xfrm>
                            </wpg:grpSpPr>
                            <wps:wsp>
                              <wps:cNvPr id="61811" name="Rectangle 61811"/>
                              <wps:cNvSpPr/>
                              <wps:spPr>
                                <a:xfrm rot="-5399999">
                                  <a:off x="-11552" y="363467"/>
                                  <a:ext cx="160837" cy="137730"/>
                                </a:xfrm>
                                <a:prstGeom prst="rect">
                                  <a:avLst/>
                                </a:prstGeom>
                                <a:ln>
                                  <a:noFill/>
                                </a:ln>
                              </wps:spPr>
                              <wps:txbx>
                                <w:txbxContent>
                                  <w:p w:rsidR="00092D06" w:rsidRDefault="00092D06">
                                    <w:pPr>
                                      <w:spacing w:after="160" w:line="259" w:lineRule="auto"/>
                                      <w:ind w:left="0" w:firstLine="0"/>
                                      <w:jc w:val="left"/>
                                    </w:pPr>
                                    <w:r>
                                      <w:rPr>
                                        <w:sz w:val="18"/>
                                      </w:rPr>
                                      <w:t>Е)</w:t>
                                    </w:r>
                                  </w:p>
                                </w:txbxContent>
                              </wps:txbx>
                              <wps:bodyPr horzOverflow="overflow" vert="horz" lIns="0" tIns="0" rIns="0" bIns="0" rtlCol="0">
                                <a:noAutofit/>
                              </wps:bodyPr>
                            </wps:wsp>
                            <wps:wsp>
                              <wps:cNvPr id="636886" name="Rectangle 636886"/>
                              <wps:cNvSpPr/>
                              <wps:spPr>
                                <a:xfrm rot="-5399999">
                                  <a:off x="126990" y="362335"/>
                                  <a:ext cx="382784" cy="137730"/>
                                </a:xfrm>
                                <a:prstGeom prst="rect">
                                  <a:avLst/>
                                </a:prstGeom>
                                <a:ln>
                                  <a:noFill/>
                                </a:ln>
                              </wps:spPr>
                              <wps:txbx>
                                <w:txbxContent>
                                  <w:p w:rsidR="00092D06" w:rsidRDefault="00092D06">
                                    <w:pPr>
                                      <w:spacing w:after="160" w:line="259" w:lineRule="auto"/>
                                      <w:ind w:left="0" w:firstLine="0"/>
                                      <w:jc w:val="left"/>
                                    </w:pPr>
                                    <w:r>
                                      <w:rPr>
                                        <w:sz w:val="18"/>
                                      </w:rPr>
                                      <w:t>4</w:t>
                                    </w:r>
                                  </w:p>
                                </w:txbxContent>
                              </wps:txbx>
                              <wps:bodyPr horzOverflow="overflow" vert="horz" lIns="0" tIns="0" rIns="0" bIns="0" rtlCol="0">
                                <a:noAutofit/>
                              </wps:bodyPr>
                            </wps:wsp>
                            <wps:wsp>
                              <wps:cNvPr id="636887" name="Rectangle 636887"/>
                              <wps:cNvSpPr/>
                              <wps:spPr>
                                <a:xfrm rot="-5399999">
                                  <a:off x="-16913" y="218432"/>
                                  <a:ext cx="382784" cy="137729"/>
                                </a:xfrm>
                                <a:prstGeom prst="rect">
                                  <a:avLst/>
                                </a:prstGeom>
                                <a:ln>
                                  <a:noFill/>
                                </a:ln>
                              </wps:spPr>
                              <wps:txbx>
                                <w:txbxContent>
                                  <w:p w:rsidR="00092D06" w:rsidRDefault="00092D06">
                                    <w:pPr>
                                      <w:spacing w:after="160" w:line="259" w:lineRule="auto"/>
                                      <w:ind w:left="0" w:firstLine="0"/>
                                      <w:jc w:val="left"/>
                                    </w:pPr>
                                    <w:r>
                                      <w:rPr>
                                        <w:sz w:val="18"/>
                                      </w:rPr>
                                      <w:t>—6</w:t>
                                    </w:r>
                                    <w:r>
                                      <w:rPr>
                                        <w:spacing w:val="-45"/>
                                        <w:sz w:val="18"/>
                                      </w:rPr>
                                      <w:t xml:space="preserve"> </w:t>
                                    </w:r>
                                  </w:p>
                                </w:txbxContent>
                              </wps:txbx>
                              <wps:bodyPr horzOverflow="overflow" vert="horz" lIns="0" tIns="0" rIns="0" bIns="0" rtlCol="0">
                                <a:noAutofit/>
                              </wps:bodyPr>
                            </wps:wsp>
                            <wps:wsp>
                              <wps:cNvPr id="61813" name="Rectangle 61813"/>
                              <wps:cNvSpPr/>
                              <wps:spPr>
                                <a:xfrm rot="-5399999">
                                  <a:off x="7235" y="102906"/>
                                  <a:ext cx="681958" cy="137730"/>
                                </a:xfrm>
                                <a:prstGeom prst="rect">
                                  <a:avLst/>
                                </a:prstGeom>
                                <a:ln>
                                  <a:noFill/>
                                </a:ln>
                              </wps:spPr>
                              <wps:txbx>
                                <w:txbxContent>
                                  <w:p w:rsidR="00092D06" w:rsidRDefault="00092D06">
                                    <w:pPr>
                                      <w:spacing w:after="160" w:line="259" w:lineRule="auto"/>
                                      <w:ind w:left="0" w:firstLine="0"/>
                                      <w:jc w:val="left"/>
                                    </w:pPr>
                                    <w:r>
                                      <w:rPr>
                                        <w:sz w:val="18"/>
                                      </w:rPr>
                                      <w:t>учебных</w:t>
                                    </w:r>
                                    <w:r>
                                      <w:rPr>
                                        <w:spacing w:val="-45"/>
                                        <w:sz w:val="18"/>
                                      </w:rPr>
                                      <w:t xml:space="preserve"> </w:t>
                                    </w:r>
                                  </w:p>
                                </w:txbxContent>
                              </wps:txbx>
                              <wps:bodyPr horzOverflow="overflow" vert="horz" lIns="0" tIns="0" rIns="0" bIns="0" rtlCol="0">
                                <a:noAutofit/>
                              </wps:bodyPr>
                            </wps:wsp>
                            <wps:wsp>
                              <wps:cNvPr id="61814" name="Rectangle 61814"/>
                              <wps:cNvSpPr/>
                              <wps:spPr>
                                <a:xfrm rot="-5399999">
                                  <a:off x="282130" y="238127"/>
                                  <a:ext cx="411516" cy="137730"/>
                                </a:xfrm>
                                <a:prstGeom prst="rect">
                                  <a:avLst/>
                                </a:prstGeom>
                                <a:ln>
                                  <a:noFill/>
                                </a:ln>
                              </wps:spPr>
                              <wps:txbx>
                                <w:txbxContent>
                                  <w:p w:rsidR="00092D06" w:rsidRDefault="00092D06">
                                    <w:pPr>
                                      <w:spacing w:after="160" w:line="259" w:lineRule="auto"/>
                                      <w:ind w:left="0" w:firstLine="0"/>
                                      <w:jc w:val="left"/>
                                    </w:pPr>
                                    <w:r>
                                      <w:rPr>
                                        <w:sz w:val="18"/>
                                      </w:rPr>
                                      <w:t>часов</w:t>
                                    </w:r>
                                  </w:p>
                                </w:txbxContent>
                              </wps:txbx>
                              <wps:bodyPr horzOverflow="overflow" vert="horz" lIns="0" tIns="0" rIns="0" bIns="0" rtlCol="0">
                                <a:noAutofit/>
                              </wps:bodyPr>
                            </wps:wsp>
                          </wpg:wgp>
                        </a:graphicData>
                      </a:graphic>
                    </wp:inline>
                  </w:drawing>
                </mc:Choice>
                <mc:Fallback>
                  <w:pict>
                    <v:group id="Group 637192" o:spid="_x0000_s1851" style="width:41.15pt;height:40.35pt;mso-position-horizontal-relative:char;mso-position-vertical-relative:line" coordsize="522579,512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">
                      <v:rect id="Rectangle 61811" o:spid="_x0000_s1852" style="position:absolute;left:-11552;top:363467;width:160837;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mS3ccA&#10;AADeAAAADwAAAGRycy9kb3ducmV2LnhtbESPW2sCMRSE3wv9D+EU+lazkaKyGqUIsn2pUG/4eNyc&#10;vdDNybqJuv33TUHwcZiZb5jZoreNuFLna8ca1CABQZw7U3OpYbddvU1A+IBssHFMGn7Jw2L+/DTD&#10;1Lgbf9N1E0oRIexT1FCF0KZS+rwii37gWuLoFa6zGKLsSmk6vEW4beQwSUbSYs1xocKWlhXlP5uL&#10;1bBX28sh8+sTH4vz+P0rZOuizLR+fek/piAC9eERvrc/jYaRmigF/3fiF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DZkt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Е)</w:t>
                              </w:r>
                            </w:p>
                          </w:txbxContent>
                        </v:textbox>
                      </v:rect>
                      <v:rect id="Rectangle 636886" o:spid="_x0000_s1853" style="position:absolute;left:126990;top:362335;width:382784;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TE3sgA&#10;AADfAAAADwAAAGRycy9kb3ducmV2LnhtbESPW2vCQBSE3wv9D8sp+FY32hJDdBURSnypUG/4eMye&#10;XDB7NmZXTf99t1Do4zAz3zCzRW8acafO1ZYVjIYRCOLc6ppLBfvdx2sCwnlkjY1lUvBNDhbz56cZ&#10;pto++IvuW1+KAGGXooLK+zaV0uUVGXRD2xIHr7CdQR9kV0rd4SPATSPHURRLgzWHhQpbWlWUX7Y3&#10;o+Aw2t2Omduc+VRcJ++fPtsUZabU4KVfTkF46v1/+K+91gritzhJYvj9E76AnP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w9MTe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4</w:t>
                              </w:r>
                            </w:p>
                          </w:txbxContent>
                        </v:textbox>
                      </v:rect>
                      <v:rect id="Rectangle 636887" o:spid="_x0000_s1854" style="position:absolute;left:-16913;top:218432;width:382784;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hhRcgA&#10;AADfAAAADwAAAGRycy9kb3ducmV2LnhtbESPT2vCQBTE70K/w/IKvelGW5IQXUWEkl4qVNvS42v2&#10;5Q9m38bsqvHbdwWhx2FmfsMsVoNpxZl611hWMJ1EIIgLqxuuFHzuX8cpCOeRNbaWScGVHKyWD6MF&#10;Ztpe+IPOO1+JAGGXoYLa+y6T0hU1GXQT2xEHr7S9QR9kX0nd4yXATStnURRLgw2HhRo72tRUHHYn&#10;o+Bruj995277yz/lMXl59/m2rHKlnh6H9RyEp8H/h+/tN60gfo7TNIHbn/AF5PI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uGFF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—6</w:t>
                              </w:r>
                              <w:r>
                                <w:rPr>
                                  <w:spacing w:val="-45"/>
                                  <w:sz w:val="18"/>
                                </w:rPr>
                                <w:t xml:space="preserve"> </w:t>
                              </w:r>
                            </w:p>
                          </w:txbxContent>
                        </v:textbox>
                      </v:rect>
                      <v:rect id="Rectangle 61813" o:spid="_x0000_s1855" style="position:absolute;left:7235;top:102906;width:681958;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epMccA&#10;AADeAAAADwAAAGRycy9kb3ducmV2LnhtbESPW2vCQBSE3wX/w3KEvukmtqikrlIKJX2pUG/4eMye&#10;XGj2bMyuGv99VxB8HGbmG2a+7EwtLtS6yrKCeBSBIM6srrhQsN18DWcgnEfWWFsmBTdysFz0e3NM&#10;tL3yL13WvhABwi5BBaX3TSKly0oy6Ea2IQ5ebluDPsi2kLrFa4CbWo6jaCINVhwWSmzos6Tsb302&#10;Cnbx5rxP3erIh/w0ffvx6SovUqVeBt3HOwhPnX+GH+1vrWASz+JXuN8JV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9HqT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учебных</w:t>
                              </w:r>
                              <w:r>
                                <w:rPr>
                                  <w:spacing w:val="-45"/>
                                  <w:sz w:val="18"/>
                                </w:rPr>
                                <w:t xml:space="preserve"> </w:t>
                              </w:r>
                            </w:p>
                          </w:txbxContent>
                        </v:textbox>
                      </v:rect>
                      <v:rect id="Rectangle 61814" o:spid="_x0000_s1856" style="position:absolute;left:282130;top:238127;width:411516;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4xRccA&#10;AADeAAAADwAAAGRycy9kb3ducmV2LnhtbESPT2vCQBTE70K/w/IK3nQTEQ2pGykFSS8KVVt6fM2+&#10;/KHZt2l2o+m37xYEj8PM/IbZbEfTigv1rrGsIJ5HIIgLqxuuFJxPu1kCwnlkja1lUvBLDrbZw2SD&#10;qbZXfqPL0VciQNilqKD2vkuldEVNBt3cdsTBK21v0AfZV1L3eA1w08pFFK2kwYbDQo0dvdRUfB8H&#10;o+A9Pg0fuTt88Wf5s17ufX4oq1yp6eP4/ATC0+jv4Vv7VStYxUm8hP874QrI7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CuMU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часов</w:t>
                              </w:r>
                            </w:p>
                          </w:txbxContent>
                        </v:textbox>
                      </v:rect>
                      <w10:anchorlock/>
                    </v:group>
                  </w:pict>
                </mc:Fallback>
              </mc:AlternateContent>
            </w:r>
          </w:p>
        </w:tc>
      </w:tr>
    </w:tbl>
    <w:p w:rsidR="00AA013E" w:rsidRDefault="00D13C32">
      <w:pPr>
        <w:spacing w:after="0" w:line="259" w:lineRule="auto"/>
        <w:ind w:left="10" w:firstLine="0"/>
        <w:jc w:val="left"/>
      </w:pPr>
      <w:r>
        <w:rPr>
          <w:rFonts w:ascii="Calibri" w:eastAsia="Calibri" w:hAnsi="Calibri" w:cs="Calibri"/>
          <w:noProof/>
          <w:color w:val="000000"/>
          <w:sz w:val="22"/>
        </w:rPr>
        <w:lastRenderedPageBreak/>
        <mc:AlternateContent>
          <mc:Choice Requires="wpg">
            <w:drawing>
              <wp:inline distT="0" distB="0" distL="0" distR="0">
                <wp:extent cx="3190306" cy="6451182"/>
                <wp:effectExtent l="0" t="0" r="0" b="0"/>
                <wp:docPr id="637076" name="Group 637076"/>
                <wp:cNvGraphicFramePr/>
                <a:graphic xmlns:a="http://schemas.openxmlformats.org/drawingml/2006/main">
                  <a:graphicData uri="http://schemas.microsoft.com/office/word/2010/wordprocessingGroup">
                    <wpg:wgp>
                      <wpg:cNvGrpSpPr/>
                      <wpg:grpSpPr>
                        <a:xfrm>
                          <a:off x="0" y="0"/>
                          <a:ext cx="3190306" cy="6451182"/>
                          <a:chOff x="0" y="0"/>
                          <a:chExt cx="3190306" cy="6451182"/>
                        </a:xfrm>
                      </wpg:grpSpPr>
                      <wps:wsp>
                        <wps:cNvPr id="61834" name="Shape 61834"/>
                        <wps:cNvSpPr/>
                        <wps:spPr>
                          <a:xfrm>
                            <a:off x="569204" y="6448007"/>
                            <a:ext cx="2617927" cy="0"/>
                          </a:xfrm>
                          <a:custGeom>
                            <a:avLst/>
                            <a:gdLst/>
                            <a:ahLst/>
                            <a:cxnLst/>
                            <a:rect l="0" t="0" r="0" b="0"/>
                            <a:pathLst>
                              <a:path w="2617927">
                                <a:moveTo>
                                  <a:pt x="2617927"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1835" name="Shape 61835"/>
                        <wps:cNvSpPr/>
                        <wps:spPr>
                          <a:xfrm>
                            <a:off x="3190306" y="5643462"/>
                            <a:ext cx="0" cy="807720"/>
                          </a:xfrm>
                          <a:custGeom>
                            <a:avLst/>
                            <a:gdLst/>
                            <a:ahLst/>
                            <a:cxnLst/>
                            <a:rect l="0" t="0" r="0" b="0"/>
                            <a:pathLst>
                              <a:path h="807720">
                                <a:moveTo>
                                  <a:pt x="0" y="80772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1836" name="Shape 61836"/>
                        <wps:cNvSpPr/>
                        <wps:spPr>
                          <a:xfrm>
                            <a:off x="569204" y="5643462"/>
                            <a:ext cx="2617927" cy="0"/>
                          </a:xfrm>
                          <a:custGeom>
                            <a:avLst/>
                            <a:gdLst/>
                            <a:ahLst/>
                            <a:cxnLst/>
                            <a:rect l="0" t="0" r="0" b="0"/>
                            <a:pathLst>
                              <a:path w="2617927">
                                <a:moveTo>
                                  <a:pt x="2617927"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1837" name="Shape 61837"/>
                        <wps:cNvSpPr/>
                        <wps:spPr>
                          <a:xfrm>
                            <a:off x="3190306" y="4809580"/>
                            <a:ext cx="0" cy="833882"/>
                          </a:xfrm>
                          <a:custGeom>
                            <a:avLst/>
                            <a:gdLst/>
                            <a:ahLst/>
                            <a:cxnLst/>
                            <a:rect l="0" t="0" r="0" b="0"/>
                            <a:pathLst>
                              <a:path h="833882">
                                <a:moveTo>
                                  <a:pt x="0" y="833882"/>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1838" name="Shape 61838"/>
                        <wps:cNvSpPr/>
                        <wps:spPr>
                          <a:xfrm>
                            <a:off x="569204" y="4809580"/>
                            <a:ext cx="2617927" cy="0"/>
                          </a:xfrm>
                          <a:custGeom>
                            <a:avLst/>
                            <a:gdLst/>
                            <a:ahLst/>
                            <a:cxnLst/>
                            <a:rect l="0" t="0" r="0" b="0"/>
                            <a:pathLst>
                              <a:path w="2617927">
                                <a:moveTo>
                                  <a:pt x="2617927"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1839" name="Shape 61839"/>
                        <wps:cNvSpPr/>
                        <wps:spPr>
                          <a:xfrm>
                            <a:off x="3190306" y="3520783"/>
                            <a:ext cx="0" cy="1288796"/>
                          </a:xfrm>
                          <a:custGeom>
                            <a:avLst/>
                            <a:gdLst/>
                            <a:ahLst/>
                            <a:cxnLst/>
                            <a:rect l="0" t="0" r="0" b="0"/>
                            <a:pathLst>
                              <a:path h="1288796">
                                <a:moveTo>
                                  <a:pt x="0" y="1288796"/>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1840" name="Shape 61840"/>
                        <wps:cNvSpPr/>
                        <wps:spPr>
                          <a:xfrm>
                            <a:off x="569204" y="3520783"/>
                            <a:ext cx="2617927" cy="0"/>
                          </a:xfrm>
                          <a:custGeom>
                            <a:avLst/>
                            <a:gdLst/>
                            <a:ahLst/>
                            <a:cxnLst/>
                            <a:rect l="0" t="0" r="0" b="0"/>
                            <a:pathLst>
                              <a:path w="2617927">
                                <a:moveTo>
                                  <a:pt x="2617927"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1841" name="Shape 61841"/>
                        <wps:cNvSpPr/>
                        <wps:spPr>
                          <a:xfrm>
                            <a:off x="569204" y="10351"/>
                            <a:ext cx="2617927" cy="0"/>
                          </a:xfrm>
                          <a:custGeom>
                            <a:avLst/>
                            <a:gdLst/>
                            <a:ahLst/>
                            <a:cxnLst/>
                            <a:rect l="0" t="0" r="0" b="0"/>
                            <a:pathLst>
                              <a:path w="2617927">
                                <a:moveTo>
                                  <a:pt x="2617927"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1842" name="Shape 61842"/>
                        <wps:cNvSpPr/>
                        <wps:spPr>
                          <a:xfrm>
                            <a:off x="3190306" y="7176"/>
                            <a:ext cx="0" cy="3513607"/>
                          </a:xfrm>
                          <a:custGeom>
                            <a:avLst/>
                            <a:gdLst/>
                            <a:ahLst/>
                            <a:cxnLst/>
                            <a:rect l="0" t="0" r="0" b="0"/>
                            <a:pathLst>
                              <a:path h="3513607">
                                <a:moveTo>
                                  <a:pt x="0" y="3513607"/>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1843" name="Shape 61843"/>
                        <wps:cNvSpPr/>
                        <wps:spPr>
                          <a:xfrm>
                            <a:off x="176952" y="5643462"/>
                            <a:ext cx="0" cy="807720"/>
                          </a:xfrm>
                          <a:custGeom>
                            <a:avLst/>
                            <a:gdLst/>
                            <a:ahLst/>
                            <a:cxnLst/>
                            <a:rect l="0" t="0" r="0" b="0"/>
                            <a:pathLst>
                              <a:path h="807720">
                                <a:moveTo>
                                  <a:pt x="0" y="80772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1844" name="Shape 61844"/>
                        <wps:cNvSpPr/>
                        <wps:spPr>
                          <a:xfrm>
                            <a:off x="180127" y="6448007"/>
                            <a:ext cx="382727" cy="0"/>
                          </a:xfrm>
                          <a:custGeom>
                            <a:avLst/>
                            <a:gdLst/>
                            <a:ahLst/>
                            <a:cxnLst/>
                            <a:rect l="0" t="0" r="0" b="0"/>
                            <a:pathLst>
                              <a:path w="382727">
                                <a:moveTo>
                                  <a:pt x="382727"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1845" name="Shape 61845"/>
                        <wps:cNvSpPr/>
                        <wps:spPr>
                          <a:xfrm>
                            <a:off x="176952" y="4809580"/>
                            <a:ext cx="0" cy="833882"/>
                          </a:xfrm>
                          <a:custGeom>
                            <a:avLst/>
                            <a:gdLst/>
                            <a:ahLst/>
                            <a:cxnLst/>
                            <a:rect l="0" t="0" r="0" b="0"/>
                            <a:pathLst>
                              <a:path h="833882">
                                <a:moveTo>
                                  <a:pt x="0" y="833882"/>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1846" name="Shape 61846"/>
                        <wps:cNvSpPr/>
                        <wps:spPr>
                          <a:xfrm>
                            <a:off x="180127" y="5643462"/>
                            <a:ext cx="382727" cy="0"/>
                          </a:xfrm>
                          <a:custGeom>
                            <a:avLst/>
                            <a:gdLst/>
                            <a:ahLst/>
                            <a:cxnLst/>
                            <a:rect l="0" t="0" r="0" b="0"/>
                            <a:pathLst>
                              <a:path w="382727">
                                <a:moveTo>
                                  <a:pt x="382727"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1847" name="Shape 61847"/>
                        <wps:cNvSpPr/>
                        <wps:spPr>
                          <a:xfrm>
                            <a:off x="176952" y="3520783"/>
                            <a:ext cx="0" cy="1288796"/>
                          </a:xfrm>
                          <a:custGeom>
                            <a:avLst/>
                            <a:gdLst/>
                            <a:ahLst/>
                            <a:cxnLst/>
                            <a:rect l="0" t="0" r="0" b="0"/>
                            <a:pathLst>
                              <a:path h="1288796">
                                <a:moveTo>
                                  <a:pt x="0" y="1288796"/>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1848" name="Shape 61848"/>
                        <wps:cNvSpPr/>
                        <wps:spPr>
                          <a:xfrm>
                            <a:off x="180127" y="4809580"/>
                            <a:ext cx="382727" cy="0"/>
                          </a:xfrm>
                          <a:custGeom>
                            <a:avLst/>
                            <a:gdLst/>
                            <a:ahLst/>
                            <a:cxnLst/>
                            <a:rect l="0" t="0" r="0" b="0"/>
                            <a:pathLst>
                              <a:path w="382727">
                                <a:moveTo>
                                  <a:pt x="382727"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1849" name="Shape 61849"/>
                        <wps:cNvSpPr/>
                        <wps:spPr>
                          <a:xfrm>
                            <a:off x="176952" y="7176"/>
                            <a:ext cx="0" cy="3513607"/>
                          </a:xfrm>
                          <a:custGeom>
                            <a:avLst/>
                            <a:gdLst/>
                            <a:ahLst/>
                            <a:cxnLst/>
                            <a:rect l="0" t="0" r="0" b="0"/>
                            <a:pathLst>
                              <a:path h="3513607">
                                <a:moveTo>
                                  <a:pt x="0" y="3513607"/>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1850" name="Shape 61850"/>
                        <wps:cNvSpPr/>
                        <wps:spPr>
                          <a:xfrm>
                            <a:off x="180127" y="3520783"/>
                            <a:ext cx="382727" cy="0"/>
                          </a:xfrm>
                          <a:custGeom>
                            <a:avLst/>
                            <a:gdLst/>
                            <a:ahLst/>
                            <a:cxnLst/>
                            <a:rect l="0" t="0" r="0" b="0"/>
                            <a:pathLst>
                              <a:path w="382727">
                                <a:moveTo>
                                  <a:pt x="382727"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1851" name="Shape 61851"/>
                        <wps:cNvSpPr/>
                        <wps:spPr>
                          <a:xfrm>
                            <a:off x="180127" y="10351"/>
                            <a:ext cx="382727" cy="0"/>
                          </a:xfrm>
                          <a:custGeom>
                            <a:avLst/>
                            <a:gdLst/>
                            <a:ahLst/>
                            <a:cxnLst/>
                            <a:rect l="0" t="0" r="0" b="0"/>
                            <a:pathLst>
                              <a:path w="382727">
                                <a:moveTo>
                                  <a:pt x="382727"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1852" name="Shape 61852"/>
                        <wps:cNvSpPr/>
                        <wps:spPr>
                          <a:xfrm>
                            <a:off x="566029" y="7176"/>
                            <a:ext cx="0" cy="6444006"/>
                          </a:xfrm>
                          <a:custGeom>
                            <a:avLst/>
                            <a:gdLst/>
                            <a:ahLst/>
                            <a:cxnLst/>
                            <a:rect l="0" t="0" r="0" b="0"/>
                            <a:pathLst>
                              <a:path h="6444006">
                                <a:moveTo>
                                  <a:pt x="0" y="6444006"/>
                                </a:moveTo>
                                <a:lnTo>
                                  <a:pt x="0" y="5636286"/>
                                </a:lnTo>
                                <a:lnTo>
                                  <a:pt x="0" y="4802404"/>
                                </a:lnTo>
                                <a:lnTo>
                                  <a:pt x="0" y="3513608"/>
                                </a:ln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1853" name="Rectangle 61853"/>
                        <wps:cNvSpPr/>
                        <wps:spPr>
                          <a:xfrm rot="-5399999">
                            <a:off x="-70999" y="5851765"/>
                            <a:ext cx="792171" cy="138793"/>
                          </a:xfrm>
                          <a:prstGeom prst="rect">
                            <a:avLst/>
                          </a:prstGeom>
                          <a:ln>
                            <a:noFill/>
                          </a:ln>
                        </wps:spPr>
                        <wps:txbx>
                          <w:txbxContent>
                            <w:p w:rsidR="00092D06" w:rsidRDefault="00092D06">
                              <w:pPr>
                                <w:spacing w:after="160" w:line="259" w:lineRule="auto"/>
                                <w:ind w:left="0" w:firstLine="0"/>
                                <w:jc w:val="left"/>
                              </w:pPr>
                              <w:r>
                                <w:rPr>
                                  <w:b/>
                                  <w:sz w:val="18"/>
                                </w:rPr>
                                <w:t>№</w:t>
                              </w:r>
                              <w:r>
                                <w:rPr>
                                  <w:b/>
                                  <w:spacing w:val="-209"/>
                                  <w:sz w:val="18"/>
                                </w:rPr>
                                <w:t xml:space="preserve"> </w:t>
                              </w:r>
                              <w:r>
                                <w:rPr>
                                  <w:b/>
                                  <w:sz w:val="18"/>
                                </w:rPr>
                                <w:t>блока,</w:t>
                              </w:r>
                              <w:r>
                                <w:rPr>
                                  <w:b/>
                                  <w:spacing w:val="-45"/>
                                  <w:sz w:val="18"/>
                                </w:rPr>
                                <w:t xml:space="preserve"> </w:t>
                              </w:r>
                            </w:p>
                          </w:txbxContent>
                        </wps:txbx>
                        <wps:bodyPr horzOverflow="overflow" vert="horz" lIns="0" tIns="0" rIns="0" bIns="0" rtlCol="0">
                          <a:noAutofit/>
                        </wps:bodyPr>
                      </wps:wsp>
                      <wps:wsp>
                        <wps:cNvPr id="61854" name="Rectangle 61854"/>
                        <wps:cNvSpPr/>
                        <wps:spPr>
                          <a:xfrm rot="-5399999">
                            <a:off x="-14402" y="5858641"/>
                            <a:ext cx="958328" cy="138794"/>
                          </a:xfrm>
                          <a:prstGeom prst="rect">
                            <a:avLst/>
                          </a:prstGeom>
                          <a:ln>
                            <a:noFill/>
                          </a:ln>
                        </wps:spPr>
                        <wps:txbx>
                          <w:txbxContent>
                            <w:p w:rsidR="00092D06" w:rsidRDefault="00092D06">
                              <w:pPr>
                                <w:spacing w:after="160" w:line="259" w:lineRule="auto"/>
                                <w:ind w:left="0" w:firstLine="0"/>
                                <w:jc w:val="left"/>
                              </w:pPr>
                              <w:r>
                                <w:rPr>
                                  <w:b/>
                                  <w:sz w:val="18"/>
                                </w:rPr>
                                <w:t>кол-во</w:t>
                              </w:r>
                              <w:r>
                                <w:rPr>
                                  <w:b/>
                                  <w:spacing w:val="-209"/>
                                  <w:sz w:val="18"/>
                                </w:rPr>
                                <w:t xml:space="preserve"> </w:t>
                              </w:r>
                              <w:r>
                                <w:rPr>
                                  <w:b/>
                                  <w:sz w:val="18"/>
                                </w:rPr>
                                <w:t>часов</w:t>
                              </w:r>
                            </w:p>
                          </w:txbxContent>
                        </wps:txbx>
                        <wps:bodyPr horzOverflow="overflow" vert="horz" lIns="0" tIns="0" rIns="0" bIns="0" rtlCol="0">
                          <a:noAutofit/>
                        </wps:bodyPr>
                      </wps:wsp>
                      <wps:wsp>
                        <wps:cNvPr id="61855" name="Rectangle 61855"/>
                        <wps:cNvSpPr/>
                        <wps:spPr>
                          <a:xfrm rot="-5399999">
                            <a:off x="-2740604" y="2246271"/>
                            <a:ext cx="6131383" cy="138794"/>
                          </a:xfrm>
                          <a:prstGeom prst="rect">
                            <a:avLst/>
                          </a:prstGeom>
                          <a:ln>
                            <a:noFill/>
                          </a:ln>
                        </wps:spPr>
                        <wps:txbx>
                          <w:txbxContent>
                            <w:p w:rsidR="00092D06" w:rsidRDefault="00092D06">
                              <w:pPr>
                                <w:spacing w:after="160" w:line="259" w:lineRule="auto"/>
                                <w:ind w:left="0" w:firstLine="0"/>
                                <w:jc w:val="left"/>
                              </w:pPr>
                              <w:r>
                                <w:rPr>
                                  <w:b/>
                                  <w:sz w:val="18"/>
                                </w:rPr>
                                <w:t>ТемыСодержаниеВиды</w:t>
                              </w:r>
                              <w:r>
                                <w:rPr>
                                  <w:b/>
                                  <w:spacing w:val="-209"/>
                                  <w:sz w:val="18"/>
                                </w:rPr>
                                <w:t xml:space="preserve"> </w:t>
                              </w:r>
                              <w:r>
                                <w:rPr>
                                  <w:b/>
                                  <w:sz w:val="18"/>
                                </w:rPr>
                                <w:t>деятельности</w:t>
                              </w:r>
                              <w:r>
                                <w:rPr>
                                  <w:b/>
                                  <w:spacing w:val="-209"/>
                                  <w:sz w:val="18"/>
                                </w:rPr>
                                <w:t xml:space="preserve"> </w:t>
                              </w:r>
                              <w:r>
                                <w:rPr>
                                  <w:b/>
                                  <w:sz w:val="18"/>
                                </w:rPr>
                                <w:t>обучающихся</w:t>
                              </w:r>
                            </w:p>
                          </w:txbxContent>
                        </wps:txbx>
                        <wps:bodyPr horzOverflow="overflow" vert="horz" lIns="0" tIns="0" rIns="0" bIns="0" rtlCol="0">
                          <a:noAutofit/>
                        </wps:bodyPr>
                      </wps:wsp>
                      <wps:wsp>
                        <wps:cNvPr id="61856" name="Rectangle 61856"/>
                        <wps:cNvSpPr/>
                        <wps:spPr>
                          <a:xfrm rot="-5399999">
                            <a:off x="30725" y="3949047"/>
                            <a:ext cx="1367411" cy="137729"/>
                          </a:xfrm>
                          <a:prstGeom prst="rect">
                            <a:avLst/>
                          </a:prstGeom>
                          <a:ln>
                            <a:noFill/>
                          </a:ln>
                        </wps:spPr>
                        <wps:txbx>
                          <w:txbxContent>
                            <w:p w:rsidR="00092D06" w:rsidRDefault="00092D06">
                              <w:pPr>
                                <w:spacing w:after="160" w:line="259" w:lineRule="auto"/>
                                <w:ind w:left="0" w:firstLine="0"/>
                                <w:jc w:val="left"/>
                              </w:pPr>
                              <w:r>
                                <w:rPr>
                                  <w:sz w:val="18"/>
                                </w:rPr>
                                <w:t>тургических</w:t>
                              </w:r>
                              <w:r>
                                <w:rPr>
                                  <w:spacing w:val="-208"/>
                                  <w:sz w:val="18"/>
                                </w:rPr>
                                <w:t xml:space="preserve"> </w:t>
                              </w:r>
                              <w:r>
                                <w:rPr>
                                  <w:sz w:val="18"/>
                                </w:rPr>
                                <w:t>при-</w:t>
                              </w:r>
                            </w:p>
                          </w:txbxContent>
                        </wps:txbx>
                        <wps:bodyPr horzOverflow="overflow" vert="horz" lIns="0" tIns="0" rIns="0" bIns="0" rtlCol="0">
                          <a:noAutofit/>
                        </wps:bodyPr>
                      </wps:wsp>
                      <wps:wsp>
                        <wps:cNvPr id="61857" name="Rectangle 61857"/>
                        <wps:cNvSpPr/>
                        <wps:spPr>
                          <a:xfrm rot="-5399999">
                            <a:off x="210457" y="3989103"/>
                            <a:ext cx="1287297" cy="137729"/>
                          </a:xfrm>
                          <a:prstGeom prst="rect">
                            <a:avLst/>
                          </a:prstGeom>
                          <a:ln>
                            <a:noFill/>
                          </a:ln>
                        </wps:spPr>
                        <wps:txbx>
                          <w:txbxContent>
                            <w:p w:rsidR="00092D06" w:rsidRDefault="00092D06">
                              <w:pPr>
                                <w:spacing w:after="160" w:line="259" w:lineRule="auto"/>
                                <w:ind w:left="0" w:firstLine="0"/>
                                <w:jc w:val="left"/>
                              </w:pPr>
                              <w:r>
                                <w:rPr>
                                  <w:sz w:val="18"/>
                                </w:rPr>
                                <w:t>ёмов,</w:t>
                              </w:r>
                              <w:r>
                                <w:rPr>
                                  <w:spacing w:val="-208"/>
                                  <w:sz w:val="18"/>
                                </w:rPr>
                                <w:t xml:space="preserve"> </w:t>
                              </w:r>
                              <w:r>
                                <w:rPr>
                                  <w:sz w:val="18"/>
                                </w:rPr>
                                <w:t>музыкаль-</w:t>
                              </w:r>
                            </w:p>
                          </w:txbxContent>
                        </wps:txbx>
                        <wps:bodyPr horzOverflow="overflow" vert="horz" lIns="0" tIns="0" rIns="0" bIns="0" rtlCol="0">
                          <a:noAutofit/>
                        </wps:bodyPr>
                      </wps:wsp>
                      <wps:wsp>
                        <wps:cNvPr id="61858" name="Rectangle 61858"/>
                        <wps:cNvSpPr/>
                        <wps:spPr>
                          <a:xfrm rot="-5399999">
                            <a:off x="322236" y="3961208"/>
                            <a:ext cx="1343088" cy="137729"/>
                          </a:xfrm>
                          <a:prstGeom prst="rect">
                            <a:avLst/>
                          </a:prstGeom>
                          <a:ln>
                            <a:noFill/>
                          </a:ln>
                        </wps:spPr>
                        <wps:txbx>
                          <w:txbxContent>
                            <w:p w:rsidR="00092D06" w:rsidRDefault="00092D06">
                              <w:pPr>
                                <w:spacing w:after="160" w:line="259" w:lineRule="auto"/>
                                <w:ind w:left="0" w:firstLine="0"/>
                                <w:jc w:val="left"/>
                              </w:pPr>
                              <w:r>
                                <w:rPr>
                                  <w:sz w:val="18"/>
                                </w:rPr>
                                <w:t>ного</w:t>
                              </w:r>
                              <w:r>
                                <w:rPr>
                                  <w:spacing w:val="-208"/>
                                  <w:sz w:val="18"/>
                                </w:rPr>
                                <w:t xml:space="preserve"> </w:t>
                              </w:r>
                              <w:r>
                                <w:rPr>
                                  <w:sz w:val="18"/>
                                </w:rPr>
                                <w:t>языка.</w:t>
                              </w:r>
                              <w:r>
                                <w:rPr>
                                  <w:spacing w:val="-208"/>
                                  <w:sz w:val="18"/>
                                </w:rPr>
                                <w:t xml:space="preserve"> </w:t>
                              </w:r>
                              <w:r>
                                <w:rPr>
                                  <w:sz w:val="18"/>
                                </w:rPr>
                                <w:t>(На</w:t>
                              </w:r>
                              <w:r>
                                <w:rPr>
                                  <w:spacing w:val="-45"/>
                                  <w:sz w:val="18"/>
                                </w:rPr>
                                <w:t xml:space="preserve"> </w:t>
                              </w:r>
                            </w:p>
                          </w:txbxContent>
                        </wps:txbx>
                        <wps:bodyPr horzOverflow="overflow" vert="horz" lIns="0" tIns="0" rIns="0" bIns="0" rtlCol="0">
                          <a:noAutofit/>
                        </wps:bodyPr>
                      </wps:wsp>
                      <wps:wsp>
                        <wps:cNvPr id="61859" name="Rectangle 61859"/>
                        <wps:cNvSpPr/>
                        <wps:spPr>
                          <a:xfrm rot="-5399999">
                            <a:off x="501132" y="4000429"/>
                            <a:ext cx="1264647" cy="137729"/>
                          </a:xfrm>
                          <a:prstGeom prst="rect">
                            <a:avLst/>
                          </a:prstGeom>
                          <a:ln>
                            <a:noFill/>
                          </a:ln>
                        </wps:spPr>
                        <wps:txbx>
                          <w:txbxContent>
                            <w:p w:rsidR="00092D06" w:rsidRDefault="00092D06">
                              <w:pPr>
                                <w:spacing w:after="160" w:line="259" w:lineRule="auto"/>
                                <w:ind w:left="0" w:firstLine="0"/>
                                <w:jc w:val="left"/>
                              </w:pPr>
                              <w:r>
                                <w:rPr>
                                  <w:sz w:val="18"/>
                                </w:rPr>
                                <w:t>примере</w:t>
                              </w:r>
                              <w:r>
                                <w:rPr>
                                  <w:spacing w:val="-208"/>
                                  <w:sz w:val="18"/>
                                </w:rPr>
                                <w:t xml:space="preserve"> </w:t>
                              </w:r>
                              <w:r>
                                <w:rPr>
                                  <w:sz w:val="18"/>
                                </w:rPr>
                                <w:t>творче-</w:t>
                              </w:r>
                            </w:p>
                          </w:txbxContent>
                        </wps:txbx>
                        <wps:bodyPr horzOverflow="overflow" vert="horz" lIns="0" tIns="0" rIns="0" bIns="0" rtlCol="0">
                          <a:noAutofit/>
                        </wps:bodyPr>
                      </wps:wsp>
                      <wps:wsp>
                        <wps:cNvPr id="61860" name="Rectangle 61860"/>
                        <wps:cNvSpPr/>
                        <wps:spPr>
                          <a:xfrm rot="-5399999">
                            <a:off x="571866" y="3931489"/>
                            <a:ext cx="1402527" cy="137729"/>
                          </a:xfrm>
                          <a:prstGeom prst="rect">
                            <a:avLst/>
                          </a:prstGeom>
                          <a:ln>
                            <a:noFill/>
                          </a:ln>
                        </wps:spPr>
                        <wps:txbx>
                          <w:txbxContent>
                            <w:p w:rsidR="00092D06" w:rsidRDefault="00092D06">
                              <w:pPr>
                                <w:spacing w:after="160" w:line="259" w:lineRule="auto"/>
                                <w:ind w:left="0" w:firstLine="0"/>
                                <w:jc w:val="left"/>
                              </w:pPr>
                              <w:r>
                                <w:rPr>
                                  <w:sz w:val="18"/>
                                </w:rPr>
                                <w:t>ства</w:t>
                              </w:r>
                              <w:r>
                                <w:rPr>
                                  <w:spacing w:val="-208"/>
                                  <w:sz w:val="18"/>
                                </w:rPr>
                                <w:t xml:space="preserve"> </w:t>
                              </w:r>
                              <w:r>
                                <w:rPr>
                                  <w:sz w:val="18"/>
                                </w:rPr>
                                <w:t>В.</w:t>
                              </w:r>
                              <w:r>
                                <w:rPr>
                                  <w:spacing w:val="-208"/>
                                  <w:sz w:val="18"/>
                                </w:rPr>
                                <w:t xml:space="preserve"> </w:t>
                              </w:r>
                              <w:r>
                                <w:rPr>
                                  <w:sz w:val="18"/>
                                </w:rPr>
                                <w:t>А.</w:t>
                              </w:r>
                              <w:r>
                                <w:rPr>
                                  <w:spacing w:val="-208"/>
                                  <w:sz w:val="18"/>
                                </w:rPr>
                                <w:t xml:space="preserve"> </w:t>
                              </w:r>
                              <w:r>
                                <w:rPr>
                                  <w:sz w:val="18"/>
                                </w:rPr>
                                <w:t>Моцар-</w:t>
                              </w:r>
                            </w:p>
                          </w:txbxContent>
                        </wps:txbx>
                        <wps:bodyPr horzOverflow="overflow" vert="horz" lIns="0" tIns="0" rIns="0" bIns="0" rtlCol="0">
                          <a:noAutofit/>
                        </wps:bodyPr>
                      </wps:wsp>
                      <wps:wsp>
                        <wps:cNvPr id="61861" name="Rectangle 61861"/>
                        <wps:cNvSpPr/>
                        <wps:spPr>
                          <a:xfrm rot="-5399999">
                            <a:off x="758667" y="3978614"/>
                            <a:ext cx="1308276" cy="137730"/>
                          </a:xfrm>
                          <a:prstGeom prst="rect">
                            <a:avLst/>
                          </a:prstGeom>
                          <a:ln>
                            <a:noFill/>
                          </a:ln>
                        </wps:spPr>
                        <wps:txbx>
                          <w:txbxContent>
                            <w:p w:rsidR="00092D06" w:rsidRDefault="00092D06">
                              <w:pPr>
                                <w:spacing w:after="160" w:line="259" w:lineRule="auto"/>
                                <w:ind w:left="0" w:firstLine="0"/>
                                <w:jc w:val="left"/>
                              </w:pPr>
                              <w:r>
                                <w:rPr>
                                  <w:sz w:val="18"/>
                                </w:rPr>
                                <w:t>та,</w:t>
                              </w:r>
                              <w:r>
                                <w:rPr>
                                  <w:spacing w:val="-208"/>
                                  <w:sz w:val="18"/>
                                </w:rPr>
                                <w:t xml:space="preserve"> </w:t>
                              </w:r>
                              <w:r>
                                <w:rPr>
                                  <w:sz w:val="18"/>
                                </w:rPr>
                                <w:t>К.</w:t>
                              </w:r>
                              <w:r>
                                <w:rPr>
                                  <w:spacing w:val="-208"/>
                                  <w:sz w:val="18"/>
                                </w:rPr>
                                <w:t xml:space="preserve"> </w:t>
                              </w:r>
                              <w:r>
                                <w:rPr>
                                  <w:sz w:val="18"/>
                                </w:rPr>
                                <w:t>Дебюсси,</w:t>
                              </w:r>
                              <w:r>
                                <w:rPr>
                                  <w:spacing w:val="-45"/>
                                  <w:sz w:val="18"/>
                                </w:rPr>
                                <w:t xml:space="preserve"> </w:t>
                              </w:r>
                            </w:p>
                          </w:txbxContent>
                        </wps:txbx>
                        <wps:bodyPr horzOverflow="overflow" vert="horz" lIns="0" tIns="0" rIns="0" bIns="0" rtlCol="0">
                          <a:noAutofit/>
                        </wps:bodyPr>
                      </wps:wsp>
                      <wps:wsp>
                        <wps:cNvPr id="61862" name="Rectangle 61862"/>
                        <wps:cNvSpPr/>
                        <wps:spPr>
                          <a:xfrm rot="-5399999">
                            <a:off x="927681" y="4007954"/>
                            <a:ext cx="1249597" cy="137730"/>
                          </a:xfrm>
                          <a:prstGeom prst="rect">
                            <a:avLst/>
                          </a:prstGeom>
                          <a:ln>
                            <a:noFill/>
                          </a:ln>
                        </wps:spPr>
                        <wps:txbx>
                          <w:txbxContent>
                            <w:p w:rsidR="00092D06" w:rsidRDefault="00092D06">
                              <w:pPr>
                                <w:spacing w:after="160" w:line="259" w:lineRule="auto"/>
                                <w:ind w:left="0" w:firstLine="0"/>
                                <w:jc w:val="left"/>
                              </w:pPr>
                              <w:r>
                                <w:rPr>
                                  <w:sz w:val="18"/>
                                </w:rPr>
                                <w:t>А.</w:t>
                              </w:r>
                              <w:r>
                                <w:rPr>
                                  <w:spacing w:val="-208"/>
                                  <w:sz w:val="18"/>
                                </w:rPr>
                                <w:t xml:space="preserve"> </w:t>
                              </w:r>
                              <w:r>
                                <w:rPr>
                                  <w:sz w:val="18"/>
                                </w:rPr>
                                <w:t>Шёнберга</w:t>
                              </w:r>
                              <w:r>
                                <w:rPr>
                                  <w:spacing w:val="-208"/>
                                  <w:sz w:val="18"/>
                                </w:rPr>
                                <w:t xml:space="preserve"> </w:t>
                              </w:r>
                              <w:r>
                                <w:rPr>
                                  <w:sz w:val="18"/>
                                </w:rPr>
                                <w:t>и</w:t>
                              </w:r>
                              <w:r>
                                <w:rPr>
                                  <w:spacing w:val="-45"/>
                                  <w:sz w:val="18"/>
                                </w:rPr>
                                <w:t xml:space="preserve"> </w:t>
                              </w:r>
                            </w:p>
                          </w:txbxContent>
                        </wps:txbx>
                        <wps:bodyPr horzOverflow="overflow" vert="horz" lIns="0" tIns="0" rIns="0" bIns="0" rtlCol="0">
                          <a:noAutofit/>
                        </wps:bodyPr>
                      </wps:wsp>
                      <wps:wsp>
                        <wps:cNvPr id="61863" name="Rectangle 61863"/>
                        <wps:cNvSpPr/>
                        <wps:spPr>
                          <a:xfrm rot="-5399999">
                            <a:off x="1531241" y="4471840"/>
                            <a:ext cx="321824" cy="137730"/>
                          </a:xfrm>
                          <a:prstGeom prst="rect">
                            <a:avLst/>
                          </a:prstGeom>
                          <a:ln>
                            <a:noFill/>
                          </a:ln>
                        </wps:spPr>
                        <wps:txbx>
                          <w:txbxContent>
                            <w:p w:rsidR="00092D06" w:rsidRDefault="00092D06">
                              <w:pPr>
                                <w:spacing w:after="160" w:line="259" w:lineRule="auto"/>
                                <w:ind w:left="0" w:firstLine="0"/>
                                <w:jc w:val="left"/>
                              </w:pPr>
                              <w:r>
                                <w:rPr>
                                  <w:sz w:val="18"/>
                                </w:rPr>
                                <w:t>др.)</w:t>
                              </w:r>
                              <w:r>
                                <w:rPr>
                                  <w:spacing w:val="-45"/>
                                  <w:sz w:val="18"/>
                                </w:rPr>
                                <w:t xml:space="preserve"> </w:t>
                              </w:r>
                            </w:p>
                          </w:txbxContent>
                        </wps:txbx>
                        <wps:bodyPr horzOverflow="overflow" vert="horz" lIns="0" tIns="0" rIns="0" bIns="0" rtlCol="0">
                          <a:noAutofit/>
                        </wps:bodyPr>
                      </wps:wsp>
                      <wps:wsp>
                        <wps:cNvPr id="61864" name="Rectangle 61864"/>
                        <wps:cNvSpPr/>
                        <wps:spPr>
                          <a:xfrm rot="-5399999">
                            <a:off x="-1397036" y="1232665"/>
                            <a:ext cx="4222480" cy="137729"/>
                          </a:xfrm>
                          <a:prstGeom prst="rect">
                            <a:avLst/>
                          </a:prstGeom>
                          <a:ln>
                            <a:noFill/>
                          </a:ln>
                        </wps:spPr>
                        <wps:txbx>
                          <w:txbxContent>
                            <w:p w:rsidR="00092D06" w:rsidRDefault="00092D06">
                              <w:pPr>
                                <w:spacing w:after="160" w:line="259" w:lineRule="auto"/>
                                <w:ind w:left="0" w:firstLine="0"/>
                                <w:jc w:val="left"/>
                              </w:pPr>
                              <w:r>
                                <w:rPr>
                                  <w:sz w:val="18"/>
                                </w:rPr>
                                <w:t>барокко,</w:t>
                              </w:r>
                              <w:r>
                                <w:rPr>
                                  <w:spacing w:val="-208"/>
                                  <w:sz w:val="18"/>
                                </w:rPr>
                                <w:t xml:space="preserve"> </w:t>
                              </w:r>
                              <w:r>
                                <w:rPr>
                                  <w:sz w:val="18"/>
                                </w:rPr>
                                <w:t>классицизма,</w:t>
                              </w:r>
                              <w:r>
                                <w:rPr>
                                  <w:spacing w:val="-208"/>
                                  <w:sz w:val="18"/>
                                </w:rPr>
                                <w:t xml:space="preserve"> </w:t>
                              </w:r>
                              <w:r>
                                <w:rPr>
                                  <w:sz w:val="18"/>
                                </w:rPr>
                                <w:t>романтизма,</w:t>
                              </w:r>
                              <w:r>
                                <w:rPr>
                                  <w:spacing w:val="-208"/>
                                  <w:sz w:val="18"/>
                                </w:rPr>
                                <w:t xml:space="preserve"> </w:t>
                              </w:r>
                              <w:r>
                                <w:rPr>
                                  <w:sz w:val="18"/>
                                </w:rPr>
                                <w:t>импрессионизма</w:t>
                              </w:r>
                              <w:r>
                                <w:rPr>
                                  <w:spacing w:val="-45"/>
                                  <w:sz w:val="18"/>
                                </w:rPr>
                                <w:t xml:space="preserve"> </w:t>
                              </w:r>
                            </w:p>
                          </w:txbxContent>
                        </wps:txbx>
                        <wps:bodyPr horzOverflow="overflow" vert="horz" lIns="0" tIns="0" rIns="0" bIns="0" rtlCol="0">
                          <a:noAutofit/>
                        </wps:bodyPr>
                      </wps:wsp>
                      <wps:wsp>
                        <wps:cNvPr id="636891" name="Rectangle 636891"/>
                        <wps:cNvSpPr/>
                        <wps:spPr>
                          <a:xfrm rot="-5399999">
                            <a:off x="-441976" y="2048051"/>
                            <a:ext cx="2632513" cy="137729"/>
                          </a:xfrm>
                          <a:prstGeom prst="rect">
                            <a:avLst/>
                          </a:prstGeom>
                          <a:ln>
                            <a:noFill/>
                          </a:ln>
                        </wps:spPr>
                        <wps:txbx>
                          <w:txbxContent>
                            <w:p w:rsidR="00092D06" w:rsidRDefault="00092D06">
                              <w:pPr>
                                <w:spacing w:after="160" w:line="259" w:lineRule="auto"/>
                                <w:ind w:left="0" w:firstLine="0"/>
                                <w:jc w:val="left"/>
                              </w:pPr>
                              <w:r>
                                <w:rPr>
                                  <w:sz w:val="18"/>
                                </w:rPr>
                                <w:t>подлинных</w:t>
                              </w:r>
                              <w:r>
                                <w:rPr>
                                  <w:spacing w:val="-208"/>
                                  <w:sz w:val="18"/>
                                </w:rPr>
                                <w:t xml:space="preserve"> </w:t>
                              </w:r>
                              <w:r>
                                <w:rPr>
                                  <w:sz w:val="18"/>
                                </w:rPr>
                                <w:t>или</w:t>
                              </w:r>
                              <w:r>
                                <w:rPr>
                                  <w:spacing w:val="-208"/>
                                  <w:sz w:val="18"/>
                                </w:rPr>
                                <w:t xml:space="preserve"> </w:t>
                              </w:r>
                              <w:r>
                                <w:rPr>
                                  <w:sz w:val="18"/>
                                </w:rPr>
                                <w:t>стилизованных</w:t>
                              </w:r>
                            </w:p>
                          </w:txbxContent>
                        </wps:txbx>
                        <wps:bodyPr horzOverflow="overflow" vert="horz" lIns="0" tIns="0" rIns="0" bIns="0" rtlCol="0">
                          <a:noAutofit/>
                        </wps:bodyPr>
                      </wps:wsp>
                      <wps:wsp>
                        <wps:cNvPr id="636889" name="Rectangle 636889"/>
                        <wps:cNvSpPr/>
                        <wps:spPr>
                          <a:xfrm rot="-5399999">
                            <a:off x="506713" y="2996742"/>
                            <a:ext cx="2632513" cy="137729"/>
                          </a:xfrm>
                          <a:prstGeom prst="rect">
                            <a:avLst/>
                          </a:prstGeom>
                          <a:ln>
                            <a:noFill/>
                          </a:ln>
                        </wps:spPr>
                        <wps:txbx>
                          <w:txbxContent>
                            <w:p w:rsidR="00092D06" w:rsidRDefault="00092D06">
                              <w:pPr>
                                <w:spacing w:after="160" w:line="259" w:lineRule="auto"/>
                                <w:ind w:left="0" w:firstLine="0"/>
                                <w:jc w:val="left"/>
                              </w:pPr>
                              <w:r>
                                <w:rPr>
                                  <w:sz w:val="18"/>
                                </w:rPr>
                                <w:t>(</w:t>
                              </w:r>
                            </w:p>
                          </w:txbxContent>
                        </wps:txbx>
                        <wps:bodyPr horzOverflow="overflow" vert="horz" lIns="0" tIns="0" rIns="0" bIns="0" rtlCol="0">
                          <a:noAutofit/>
                        </wps:bodyPr>
                      </wps:wsp>
                      <wps:wsp>
                        <wps:cNvPr id="636890" name="Rectangle 636890"/>
                        <wps:cNvSpPr/>
                        <wps:spPr>
                          <a:xfrm rot="-5399999">
                            <a:off x="-1411068" y="1078959"/>
                            <a:ext cx="2632513" cy="137729"/>
                          </a:xfrm>
                          <a:prstGeom prst="rect">
                            <a:avLst/>
                          </a:prstGeom>
                          <a:ln>
                            <a:noFill/>
                          </a:ln>
                        </wps:spPr>
                        <wps:txbx>
                          <w:txbxContent>
                            <w:p w:rsidR="00092D06" w:rsidRDefault="00092D06">
                              <w:pPr>
                                <w:spacing w:after="160" w:line="259" w:lineRule="auto"/>
                                <w:ind w:left="0" w:firstLine="0"/>
                                <w:jc w:val="left"/>
                              </w:pPr>
                              <w:r>
                                <w:rPr>
                                  <w:sz w:val="18"/>
                                </w:rPr>
                                <w:t>).</w:t>
                              </w:r>
                            </w:p>
                          </w:txbxContent>
                        </wps:txbx>
                        <wps:bodyPr horzOverflow="overflow" vert="horz" lIns="0" tIns="0" rIns="0" bIns="0" rtlCol="0">
                          <a:noAutofit/>
                        </wps:bodyPr>
                      </wps:wsp>
                      <wps:wsp>
                        <wps:cNvPr id="61866" name="Rectangle 61866"/>
                        <wps:cNvSpPr/>
                        <wps:spPr>
                          <a:xfrm rot="-5399999">
                            <a:off x="-1172870" y="1177482"/>
                            <a:ext cx="4332846" cy="137729"/>
                          </a:xfrm>
                          <a:prstGeom prst="rect">
                            <a:avLst/>
                          </a:prstGeom>
                          <a:ln>
                            <a:noFill/>
                          </a:ln>
                        </wps:spPr>
                        <wps:txbx>
                          <w:txbxContent>
                            <w:p w:rsidR="00092D06" w:rsidRDefault="00092D06">
                              <w:pPr>
                                <w:spacing w:after="160" w:line="259" w:lineRule="auto"/>
                                <w:ind w:left="0" w:firstLine="0"/>
                                <w:jc w:val="left"/>
                              </w:pPr>
                              <w:r>
                                <w:rPr>
                                  <w:sz w:val="18"/>
                                </w:rPr>
                                <w:t>Определение</w:t>
                              </w:r>
                              <w:r>
                                <w:rPr>
                                  <w:spacing w:val="-208"/>
                                  <w:sz w:val="18"/>
                                </w:rPr>
                                <w:t xml:space="preserve"> </w:t>
                              </w:r>
                              <w:r>
                                <w:rPr>
                                  <w:sz w:val="18"/>
                                </w:rPr>
                                <w:t>на</w:t>
                              </w:r>
                              <w:r>
                                <w:rPr>
                                  <w:spacing w:val="-208"/>
                                  <w:sz w:val="18"/>
                                </w:rPr>
                                <w:t xml:space="preserve"> </w:t>
                              </w:r>
                              <w:r>
                                <w:rPr>
                                  <w:sz w:val="18"/>
                                </w:rPr>
                                <w:t>слух</w:t>
                              </w:r>
                              <w:r>
                                <w:rPr>
                                  <w:spacing w:val="-208"/>
                                  <w:sz w:val="18"/>
                                </w:rPr>
                                <w:t xml:space="preserve"> </w:t>
                              </w:r>
                              <w:r>
                                <w:rPr>
                                  <w:sz w:val="18"/>
                                </w:rPr>
                                <w:t>в</w:t>
                              </w:r>
                              <w:r>
                                <w:rPr>
                                  <w:spacing w:val="-208"/>
                                  <w:sz w:val="18"/>
                                </w:rPr>
                                <w:t xml:space="preserve"> </w:t>
                              </w:r>
                              <w:r>
                                <w:rPr>
                                  <w:sz w:val="18"/>
                                </w:rPr>
                                <w:t>звучании</w:t>
                              </w:r>
                              <w:r>
                                <w:rPr>
                                  <w:spacing w:val="-208"/>
                                  <w:sz w:val="18"/>
                                </w:rPr>
                                <w:t xml:space="preserve"> </w:t>
                              </w:r>
                              <w:r>
                                <w:rPr>
                                  <w:sz w:val="18"/>
                                </w:rPr>
                                <w:t>незнакомого</w:t>
                              </w:r>
                              <w:r>
                                <w:rPr>
                                  <w:spacing w:val="-208"/>
                                  <w:sz w:val="18"/>
                                </w:rPr>
                                <w:t xml:space="preserve"> </w:t>
                              </w:r>
                              <w:r>
                                <w:rPr>
                                  <w:sz w:val="18"/>
                                </w:rPr>
                                <w:t>произве-</w:t>
                              </w:r>
                            </w:p>
                          </w:txbxContent>
                        </wps:txbx>
                        <wps:bodyPr horzOverflow="overflow" vert="horz" lIns="0" tIns="0" rIns="0" bIns="0" rtlCol="0">
                          <a:noAutofit/>
                        </wps:bodyPr>
                      </wps:wsp>
                      <wps:wsp>
                        <wps:cNvPr id="61867" name="Rectangle 61867"/>
                        <wps:cNvSpPr/>
                        <wps:spPr>
                          <a:xfrm rot="-5399999">
                            <a:off x="863317" y="3073996"/>
                            <a:ext cx="539819" cy="137729"/>
                          </a:xfrm>
                          <a:prstGeom prst="rect">
                            <a:avLst/>
                          </a:prstGeom>
                          <a:ln>
                            <a:noFill/>
                          </a:ln>
                        </wps:spPr>
                        <wps:txbx>
                          <w:txbxContent>
                            <w:p w:rsidR="00092D06" w:rsidRDefault="00092D06">
                              <w:pPr>
                                <w:spacing w:after="160" w:line="259" w:lineRule="auto"/>
                                <w:ind w:left="0" w:firstLine="0"/>
                                <w:jc w:val="left"/>
                              </w:pPr>
                              <w:r>
                                <w:rPr>
                                  <w:sz w:val="18"/>
                                </w:rPr>
                                <w:t>дения:</w:t>
                              </w:r>
                              <w:r>
                                <w:rPr>
                                  <w:spacing w:val="-45"/>
                                  <w:sz w:val="18"/>
                                </w:rPr>
                                <w:t xml:space="preserve"> </w:t>
                              </w:r>
                            </w:p>
                          </w:txbxContent>
                        </wps:txbx>
                        <wps:bodyPr horzOverflow="overflow" vert="horz" lIns="0" tIns="0" rIns="0" bIns="0" rtlCol="0">
                          <a:noAutofit/>
                        </wps:bodyPr>
                      </wps:wsp>
                      <wps:wsp>
                        <wps:cNvPr id="61868" name="Rectangle 61868"/>
                        <wps:cNvSpPr/>
                        <wps:spPr>
                          <a:xfrm rot="-5399999">
                            <a:off x="-796076" y="1274927"/>
                            <a:ext cx="4137957" cy="137730"/>
                          </a:xfrm>
                          <a:prstGeom prst="rect">
                            <a:avLst/>
                          </a:prstGeom>
                          <a:ln>
                            <a:noFill/>
                          </a:ln>
                        </wps:spPr>
                        <wps:txbx>
                          <w:txbxContent>
                            <w:p w:rsidR="00092D06" w:rsidRDefault="00092D06">
                              <w:pPr>
                                <w:spacing w:after="160" w:line="259" w:lineRule="auto"/>
                                <w:ind w:left="0" w:firstLine="0"/>
                                <w:jc w:val="left"/>
                              </w:pPr>
                              <w:r>
                                <w:rPr>
                                  <w:sz w:val="18"/>
                                </w:rPr>
                                <w:t>—</w:t>
                              </w:r>
                              <w:r>
                                <w:rPr>
                                  <w:spacing w:val="-208"/>
                                  <w:sz w:val="18"/>
                                </w:rPr>
                                <w:t xml:space="preserve"> </w:t>
                              </w:r>
                              <w:r>
                                <w:rPr>
                                  <w:sz w:val="18"/>
                                </w:rPr>
                                <w:t>принадлежности</w:t>
                              </w:r>
                              <w:r>
                                <w:rPr>
                                  <w:spacing w:val="-208"/>
                                  <w:sz w:val="18"/>
                                </w:rPr>
                                <w:t xml:space="preserve"> </w:t>
                              </w:r>
                              <w:r>
                                <w:rPr>
                                  <w:sz w:val="18"/>
                                </w:rPr>
                                <w:t>к</w:t>
                              </w:r>
                              <w:r>
                                <w:rPr>
                                  <w:spacing w:val="-208"/>
                                  <w:sz w:val="18"/>
                                </w:rPr>
                                <w:t xml:space="preserve"> </w:t>
                              </w:r>
                              <w:r>
                                <w:rPr>
                                  <w:sz w:val="18"/>
                                </w:rPr>
                                <w:t>одному</w:t>
                              </w:r>
                              <w:r>
                                <w:rPr>
                                  <w:spacing w:val="-208"/>
                                  <w:sz w:val="18"/>
                                </w:rPr>
                                <w:t xml:space="preserve"> </w:t>
                              </w:r>
                              <w:r>
                                <w:rPr>
                                  <w:sz w:val="18"/>
                                </w:rPr>
                                <w:t>из</w:t>
                              </w:r>
                              <w:r>
                                <w:rPr>
                                  <w:spacing w:val="-208"/>
                                  <w:sz w:val="18"/>
                                </w:rPr>
                                <w:t xml:space="preserve"> </w:t>
                              </w:r>
                              <w:r>
                                <w:rPr>
                                  <w:sz w:val="18"/>
                                </w:rPr>
                                <w:t>изученных</w:t>
                              </w:r>
                              <w:r>
                                <w:rPr>
                                  <w:spacing w:val="-208"/>
                                  <w:sz w:val="18"/>
                                </w:rPr>
                                <w:t xml:space="preserve"> </w:t>
                              </w:r>
                              <w:r>
                                <w:rPr>
                                  <w:sz w:val="18"/>
                                </w:rPr>
                                <w:t>стилей;</w:t>
                              </w:r>
                              <w:r>
                                <w:rPr>
                                  <w:spacing w:val="-45"/>
                                  <w:sz w:val="18"/>
                                </w:rPr>
                                <w:t xml:space="preserve"> </w:t>
                              </w:r>
                            </w:p>
                          </w:txbxContent>
                        </wps:txbx>
                        <wps:bodyPr horzOverflow="overflow" vert="horz" lIns="0" tIns="0" rIns="0" bIns="0" rtlCol="0">
                          <a:noAutofit/>
                        </wps:bodyPr>
                      </wps:wsp>
                      <wps:wsp>
                        <wps:cNvPr id="61869" name="Rectangle 61869"/>
                        <wps:cNvSpPr/>
                        <wps:spPr>
                          <a:xfrm rot="-5399999">
                            <a:off x="-708773" y="1222556"/>
                            <a:ext cx="4242699" cy="137730"/>
                          </a:xfrm>
                          <a:prstGeom prst="rect">
                            <a:avLst/>
                          </a:prstGeom>
                          <a:ln>
                            <a:noFill/>
                          </a:ln>
                        </wps:spPr>
                        <wps:txbx>
                          <w:txbxContent>
                            <w:p w:rsidR="00092D06" w:rsidRDefault="00092D06">
                              <w:pPr>
                                <w:spacing w:after="160" w:line="259" w:lineRule="auto"/>
                                <w:ind w:left="0" w:firstLine="0"/>
                                <w:jc w:val="left"/>
                              </w:pPr>
                              <w:r>
                                <w:rPr>
                                  <w:sz w:val="18"/>
                                </w:rPr>
                                <w:t>—</w:t>
                              </w:r>
                              <w:r>
                                <w:rPr>
                                  <w:spacing w:val="-208"/>
                                  <w:sz w:val="18"/>
                                </w:rPr>
                                <w:t xml:space="preserve"> </w:t>
                              </w:r>
                              <w:r>
                                <w:rPr>
                                  <w:sz w:val="18"/>
                                </w:rPr>
                                <w:t>исполнительского</w:t>
                              </w:r>
                              <w:r>
                                <w:rPr>
                                  <w:spacing w:val="-208"/>
                                  <w:sz w:val="18"/>
                                </w:rPr>
                                <w:t xml:space="preserve"> </w:t>
                              </w:r>
                              <w:r>
                                <w:rPr>
                                  <w:sz w:val="18"/>
                                </w:rPr>
                                <w:t>состава</w:t>
                              </w:r>
                              <w:r>
                                <w:rPr>
                                  <w:spacing w:val="-208"/>
                                  <w:sz w:val="18"/>
                                </w:rPr>
                                <w:t xml:space="preserve"> </w:t>
                              </w:r>
                              <w:r>
                                <w:rPr>
                                  <w:sz w:val="18"/>
                                </w:rPr>
                                <w:t>(количество</w:t>
                              </w:r>
                              <w:r>
                                <w:rPr>
                                  <w:spacing w:val="-208"/>
                                  <w:sz w:val="18"/>
                                </w:rPr>
                                <w:t xml:space="preserve"> </w:t>
                              </w:r>
                              <w:r>
                                <w:rPr>
                                  <w:sz w:val="18"/>
                                </w:rPr>
                                <w:t>и</w:t>
                              </w:r>
                              <w:r>
                                <w:rPr>
                                  <w:spacing w:val="-208"/>
                                  <w:sz w:val="18"/>
                                </w:rPr>
                                <w:t xml:space="preserve"> </w:t>
                              </w:r>
                              <w:r>
                                <w:rPr>
                                  <w:sz w:val="18"/>
                                </w:rPr>
                                <w:t>состав</w:t>
                              </w:r>
                              <w:r>
                                <w:rPr>
                                  <w:spacing w:val="-208"/>
                                  <w:sz w:val="18"/>
                                </w:rPr>
                                <w:t xml:space="preserve"> </w:t>
                              </w:r>
                              <w:r>
                                <w:rPr>
                                  <w:sz w:val="18"/>
                                </w:rPr>
                                <w:t>ис-</w:t>
                              </w:r>
                            </w:p>
                          </w:txbxContent>
                        </wps:txbx>
                        <wps:bodyPr horzOverflow="overflow" vert="horz" lIns="0" tIns="0" rIns="0" bIns="0" rtlCol="0">
                          <a:noAutofit/>
                        </wps:bodyPr>
                      </wps:wsp>
                      <wps:wsp>
                        <wps:cNvPr id="61870" name="Rectangle 61870"/>
                        <wps:cNvSpPr/>
                        <wps:spPr>
                          <a:xfrm rot="-5399999">
                            <a:off x="-119197" y="1672456"/>
                            <a:ext cx="3342898" cy="137730"/>
                          </a:xfrm>
                          <a:prstGeom prst="rect">
                            <a:avLst/>
                          </a:prstGeom>
                          <a:ln>
                            <a:noFill/>
                          </a:ln>
                        </wps:spPr>
                        <wps:txbx>
                          <w:txbxContent>
                            <w:p w:rsidR="00092D06" w:rsidRDefault="00092D06">
                              <w:pPr>
                                <w:spacing w:after="160" w:line="259" w:lineRule="auto"/>
                                <w:ind w:left="0" w:firstLine="0"/>
                                <w:jc w:val="left"/>
                              </w:pPr>
                              <w:r>
                                <w:rPr>
                                  <w:sz w:val="18"/>
                                </w:rPr>
                                <w:t>полнителей,</w:t>
                              </w:r>
                              <w:r>
                                <w:rPr>
                                  <w:spacing w:val="-208"/>
                                  <w:sz w:val="18"/>
                                </w:rPr>
                                <w:t xml:space="preserve"> </w:t>
                              </w:r>
                              <w:r>
                                <w:rPr>
                                  <w:sz w:val="18"/>
                                </w:rPr>
                                <w:t>музыкальных</w:t>
                              </w:r>
                              <w:r>
                                <w:rPr>
                                  <w:spacing w:val="-208"/>
                                  <w:sz w:val="18"/>
                                </w:rPr>
                                <w:t xml:space="preserve"> </w:t>
                              </w:r>
                              <w:r>
                                <w:rPr>
                                  <w:sz w:val="18"/>
                                </w:rPr>
                                <w:t>инструментов);</w:t>
                              </w:r>
                              <w:r>
                                <w:rPr>
                                  <w:spacing w:val="-45"/>
                                  <w:sz w:val="18"/>
                                </w:rPr>
                                <w:t xml:space="preserve"> </w:t>
                              </w:r>
                            </w:p>
                          </w:txbxContent>
                        </wps:txbx>
                        <wps:bodyPr horzOverflow="overflow" vert="horz" lIns="0" tIns="0" rIns="0" bIns="0" rtlCol="0">
                          <a:noAutofit/>
                        </wps:bodyPr>
                      </wps:wsp>
                      <wps:wsp>
                        <wps:cNvPr id="61871" name="Rectangle 61871"/>
                        <wps:cNvSpPr/>
                        <wps:spPr>
                          <a:xfrm rot="-5399999">
                            <a:off x="699697" y="2351678"/>
                            <a:ext cx="1984456" cy="137729"/>
                          </a:xfrm>
                          <a:prstGeom prst="rect">
                            <a:avLst/>
                          </a:prstGeom>
                          <a:ln>
                            <a:noFill/>
                          </a:ln>
                        </wps:spPr>
                        <wps:txbx>
                          <w:txbxContent>
                            <w:p w:rsidR="00092D06" w:rsidRDefault="00092D06">
                              <w:pPr>
                                <w:spacing w:after="160" w:line="259" w:lineRule="auto"/>
                                <w:ind w:left="0" w:firstLine="0"/>
                                <w:jc w:val="left"/>
                              </w:pPr>
                              <w:r>
                                <w:rPr>
                                  <w:sz w:val="18"/>
                                </w:rPr>
                                <w:t>—</w:t>
                              </w:r>
                              <w:r>
                                <w:rPr>
                                  <w:spacing w:val="-208"/>
                                  <w:sz w:val="18"/>
                                </w:rPr>
                                <w:t xml:space="preserve"> </w:t>
                              </w:r>
                              <w:r>
                                <w:rPr>
                                  <w:sz w:val="18"/>
                                </w:rPr>
                                <w:t>жанра,</w:t>
                              </w:r>
                              <w:r>
                                <w:rPr>
                                  <w:spacing w:val="-208"/>
                                  <w:sz w:val="18"/>
                                </w:rPr>
                                <w:t xml:space="preserve"> </w:t>
                              </w:r>
                              <w:r>
                                <w:rPr>
                                  <w:sz w:val="18"/>
                                </w:rPr>
                                <w:t>круга</w:t>
                              </w:r>
                              <w:r>
                                <w:rPr>
                                  <w:spacing w:val="-208"/>
                                  <w:sz w:val="18"/>
                                </w:rPr>
                                <w:t xml:space="preserve"> </w:t>
                              </w:r>
                              <w:r>
                                <w:rPr>
                                  <w:sz w:val="18"/>
                                </w:rPr>
                                <w:t>образов;</w:t>
                              </w:r>
                            </w:p>
                          </w:txbxContent>
                        </wps:txbx>
                        <wps:bodyPr horzOverflow="overflow" vert="horz" lIns="0" tIns="0" rIns="0" bIns="0" rtlCol="0">
                          <a:noAutofit/>
                        </wps:bodyPr>
                      </wps:wsp>
                      <wps:wsp>
                        <wps:cNvPr id="61872" name="Rectangle 61872"/>
                        <wps:cNvSpPr/>
                        <wps:spPr>
                          <a:xfrm rot="-5399999">
                            <a:off x="-359237" y="1153068"/>
                            <a:ext cx="4381675" cy="137730"/>
                          </a:xfrm>
                          <a:prstGeom prst="rect">
                            <a:avLst/>
                          </a:prstGeom>
                          <a:ln>
                            <a:noFill/>
                          </a:ln>
                        </wps:spPr>
                        <wps:txbx>
                          <w:txbxContent>
                            <w:p w:rsidR="00092D06" w:rsidRDefault="00092D06">
                              <w:pPr>
                                <w:spacing w:after="160" w:line="259" w:lineRule="auto"/>
                                <w:ind w:left="0" w:firstLine="0"/>
                                <w:jc w:val="left"/>
                              </w:pPr>
                              <w:r>
                                <w:rPr>
                                  <w:sz w:val="18"/>
                                </w:rPr>
                                <w:t>—</w:t>
                              </w:r>
                              <w:r>
                                <w:rPr>
                                  <w:spacing w:val="-208"/>
                                  <w:sz w:val="18"/>
                                </w:rPr>
                                <w:t xml:space="preserve"> </w:t>
                              </w:r>
                              <w:r>
                                <w:rPr>
                                  <w:sz w:val="18"/>
                                </w:rPr>
                                <w:t>способа</w:t>
                              </w:r>
                              <w:r>
                                <w:rPr>
                                  <w:spacing w:val="-208"/>
                                  <w:sz w:val="18"/>
                                </w:rPr>
                                <w:t xml:space="preserve"> </w:t>
                              </w:r>
                              <w:r>
                                <w:rPr>
                                  <w:sz w:val="18"/>
                                </w:rPr>
                                <w:t>музыкального</w:t>
                              </w:r>
                              <w:r>
                                <w:rPr>
                                  <w:spacing w:val="-208"/>
                                  <w:sz w:val="18"/>
                                </w:rPr>
                                <w:t xml:space="preserve"> </w:t>
                              </w:r>
                              <w:r>
                                <w:rPr>
                                  <w:sz w:val="18"/>
                                </w:rPr>
                                <w:t>изложения</w:t>
                              </w:r>
                              <w:r>
                                <w:rPr>
                                  <w:spacing w:val="-208"/>
                                  <w:sz w:val="18"/>
                                </w:rPr>
                                <w:t xml:space="preserve"> </w:t>
                              </w:r>
                              <w:r>
                                <w:rPr>
                                  <w:sz w:val="18"/>
                                </w:rPr>
                                <w:t>и</w:t>
                              </w:r>
                              <w:r>
                                <w:rPr>
                                  <w:spacing w:val="-208"/>
                                  <w:sz w:val="18"/>
                                </w:rPr>
                                <w:t xml:space="preserve"> </w:t>
                              </w:r>
                              <w:r>
                                <w:rPr>
                                  <w:sz w:val="18"/>
                                </w:rPr>
                                <w:t>развития</w:t>
                              </w:r>
                              <w:r>
                                <w:rPr>
                                  <w:spacing w:val="-208"/>
                                  <w:sz w:val="18"/>
                                </w:rPr>
                                <w:t xml:space="preserve"> </w:t>
                              </w:r>
                              <w:r>
                                <w:rPr>
                                  <w:sz w:val="18"/>
                                </w:rPr>
                                <w:t>в</w:t>
                              </w:r>
                              <w:r>
                                <w:rPr>
                                  <w:spacing w:val="-208"/>
                                  <w:sz w:val="18"/>
                                </w:rPr>
                                <w:t xml:space="preserve"> </w:t>
                              </w:r>
                              <w:r>
                                <w:rPr>
                                  <w:sz w:val="18"/>
                                </w:rPr>
                                <w:t>про-</w:t>
                              </w:r>
                            </w:p>
                          </w:txbxContent>
                        </wps:txbx>
                        <wps:bodyPr horzOverflow="overflow" vert="horz" lIns="0" tIns="0" rIns="0" bIns="0" rtlCol="0">
                          <a:noAutofit/>
                        </wps:bodyPr>
                      </wps:wsp>
                      <wps:wsp>
                        <wps:cNvPr id="61873" name="Rectangle 61873"/>
                        <wps:cNvSpPr/>
                        <wps:spPr>
                          <a:xfrm rot="-5399999">
                            <a:off x="-120127" y="1252504"/>
                            <a:ext cx="4182803" cy="137730"/>
                          </a:xfrm>
                          <a:prstGeom prst="rect">
                            <a:avLst/>
                          </a:prstGeom>
                          <a:ln>
                            <a:noFill/>
                          </a:ln>
                        </wps:spPr>
                        <wps:txbx>
                          <w:txbxContent>
                            <w:p w:rsidR="00092D06" w:rsidRDefault="00092D06">
                              <w:pPr>
                                <w:spacing w:after="160" w:line="259" w:lineRule="auto"/>
                                <w:ind w:left="0" w:firstLine="0"/>
                                <w:jc w:val="left"/>
                              </w:pPr>
                              <w:r>
                                <w:rPr>
                                  <w:sz w:val="18"/>
                                </w:rPr>
                                <w:t>стых</w:t>
                              </w:r>
                              <w:r>
                                <w:rPr>
                                  <w:spacing w:val="-208"/>
                                  <w:sz w:val="18"/>
                                </w:rPr>
                                <w:t xml:space="preserve"> </w:t>
                              </w:r>
                              <w:r>
                                <w:rPr>
                                  <w:sz w:val="18"/>
                                </w:rPr>
                                <w:t>и</w:t>
                              </w:r>
                              <w:r>
                                <w:rPr>
                                  <w:spacing w:val="-208"/>
                                  <w:sz w:val="18"/>
                                </w:rPr>
                                <w:t xml:space="preserve"> </w:t>
                              </w:r>
                              <w:r>
                                <w:rPr>
                                  <w:sz w:val="18"/>
                                </w:rPr>
                                <w:t>сложных</w:t>
                              </w:r>
                              <w:r>
                                <w:rPr>
                                  <w:spacing w:val="-208"/>
                                  <w:sz w:val="18"/>
                                </w:rPr>
                                <w:t xml:space="preserve"> </w:t>
                              </w:r>
                              <w:r>
                                <w:rPr>
                                  <w:sz w:val="18"/>
                                </w:rPr>
                                <w:t>музыкальных</w:t>
                              </w:r>
                              <w:r>
                                <w:rPr>
                                  <w:spacing w:val="-208"/>
                                  <w:sz w:val="18"/>
                                </w:rPr>
                                <w:t xml:space="preserve"> </w:t>
                              </w:r>
                              <w:r>
                                <w:rPr>
                                  <w:sz w:val="18"/>
                                </w:rPr>
                                <w:t>формах</w:t>
                              </w:r>
                              <w:r>
                                <w:rPr>
                                  <w:spacing w:val="-208"/>
                                  <w:sz w:val="18"/>
                                </w:rPr>
                                <w:t xml:space="preserve"> </w:t>
                              </w:r>
                              <w:r>
                                <w:rPr>
                                  <w:sz w:val="18"/>
                                </w:rPr>
                                <w:t>(гомофония,</w:t>
                              </w:r>
                              <w:r>
                                <w:rPr>
                                  <w:spacing w:val="-45"/>
                                  <w:sz w:val="18"/>
                                </w:rPr>
                                <w:t xml:space="preserve"> </w:t>
                              </w:r>
                            </w:p>
                          </w:txbxContent>
                        </wps:txbx>
                        <wps:bodyPr horzOverflow="overflow" vert="horz" lIns="0" tIns="0" rIns="0" bIns="0" rtlCol="0">
                          <a:noAutofit/>
                        </wps:bodyPr>
                      </wps:wsp>
                      <wps:wsp>
                        <wps:cNvPr id="61874" name="Rectangle 61874"/>
                        <wps:cNvSpPr/>
                        <wps:spPr>
                          <a:xfrm rot="-5399999">
                            <a:off x="-82760" y="1150195"/>
                            <a:ext cx="4387421" cy="137730"/>
                          </a:xfrm>
                          <a:prstGeom prst="rect">
                            <a:avLst/>
                          </a:prstGeom>
                          <a:ln>
                            <a:noFill/>
                          </a:ln>
                        </wps:spPr>
                        <wps:txbx>
                          <w:txbxContent>
                            <w:p w:rsidR="00092D06" w:rsidRDefault="00092D06">
                              <w:pPr>
                                <w:spacing w:after="160" w:line="259" w:lineRule="auto"/>
                                <w:ind w:left="0" w:firstLine="0"/>
                                <w:jc w:val="left"/>
                              </w:pPr>
                              <w:r>
                                <w:rPr>
                                  <w:sz w:val="18"/>
                                </w:rPr>
                                <w:t>полифония,</w:t>
                              </w:r>
                              <w:r>
                                <w:rPr>
                                  <w:spacing w:val="-208"/>
                                  <w:sz w:val="18"/>
                                </w:rPr>
                                <w:t xml:space="preserve"> </w:t>
                              </w:r>
                              <w:r>
                                <w:rPr>
                                  <w:sz w:val="18"/>
                                </w:rPr>
                                <w:t>повтор,</w:t>
                              </w:r>
                              <w:r>
                                <w:rPr>
                                  <w:spacing w:val="-208"/>
                                  <w:sz w:val="18"/>
                                </w:rPr>
                                <w:t xml:space="preserve"> </w:t>
                              </w:r>
                              <w:r>
                                <w:rPr>
                                  <w:sz w:val="18"/>
                                </w:rPr>
                                <w:t>контраст,</w:t>
                              </w:r>
                              <w:r>
                                <w:rPr>
                                  <w:spacing w:val="-208"/>
                                  <w:sz w:val="18"/>
                                </w:rPr>
                                <w:t xml:space="preserve"> </w:t>
                              </w:r>
                              <w:r>
                                <w:rPr>
                                  <w:sz w:val="18"/>
                                </w:rPr>
                                <w:t>соотношение</w:t>
                              </w:r>
                              <w:r>
                                <w:rPr>
                                  <w:spacing w:val="-208"/>
                                  <w:sz w:val="18"/>
                                </w:rPr>
                                <w:t xml:space="preserve"> </w:t>
                              </w:r>
                              <w:r>
                                <w:rPr>
                                  <w:sz w:val="18"/>
                                </w:rPr>
                                <w:t>разделов</w:t>
                              </w:r>
                              <w:r>
                                <w:rPr>
                                  <w:spacing w:val="-208"/>
                                  <w:sz w:val="18"/>
                                </w:rPr>
                                <w:t xml:space="preserve"> </w:t>
                              </w:r>
                              <w:r>
                                <w:rPr>
                                  <w:sz w:val="18"/>
                                </w:rPr>
                                <w:t>и</w:t>
                              </w:r>
                              <w:r>
                                <w:rPr>
                                  <w:spacing w:val="-45"/>
                                  <w:sz w:val="18"/>
                                </w:rPr>
                                <w:t xml:space="preserve"> </w:t>
                              </w:r>
                            </w:p>
                          </w:txbxContent>
                        </wps:txbx>
                        <wps:bodyPr horzOverflow="overflow" vert="horz" lIns="0" tIns="0" rIns="0" bIns="0" rtlCol="0">
                          <a:noAutofit/>
                        </wps:bodyPr>
                      </wps:wsp>
                      <wps:wsp>
                        <wps:cNvPr id="61875" name="Rectangle 61875"/>
                        <wps:cNvSpPr/>
                        <wps:spPr>
                          <a:xfrm rot="-5399999">
                            <a:off x="1067916" y="2161198"/>
                            <a:ext cx="2365416" cy="137730"/>
                          </a:xfrm>
                          <a:prstGeom prst="rect">
                            <a:avLst/>
                          </a:prstGeom>
                          <a:ln>
                            <a:noFill/>
                          </a:ln>
                        </wps:spPr>
                        <wps:txbx>
                          <w:txbxContent>
                            <w:p w:rsidR="00092D06" w:rsidRDefault="00092D06">
                              <w:pPr>
                                <w:spacing w:after="160" w:line="259" w:lineRule="auto"/>
                                <w:ind w:left="0" w:firstLine="0"/>
                                <w:jc w:val="left"/>
                              </w:pPr>
                              <w:r>
                                <w:rPr>
                                  <w:sz w:val="18"/>
                                </w:rPr>
                                <w:t>частей</w:t>
                              </w:r>
                              <w:r>
                                <w:rPr>
                                  <w:spacing w:val="-208"/>
                                  <w:sz w:val="18"/>
                                </w:rPr>
                                <w:t xml:space="preserve"> </w:t>
                              </w:r>
                              <w:r>
                                <w:rPr>
                                  <w:sz w:val="18"/>
                                </w:rPr>
                                <w:t>в</w:t>
                              </w:r>
                              <w:r>
                                <w:rPr>
                                  <w:spacing w:val="-208"/>
                                  <w:sz w:val="18"/>
                                </w:rPr>
                                <w:t xml:space="preserve"> </w:t>
                              </w:r>
                              <w:r>
                                <w:rPr>
                                  <w:sz w:val="18"/>
                                </w:rPr>
                                <w:t>произведении</w:t>
                              </w:r>
                              <w:r>
                                <w:rPr>
                                  <w:spacing w:val="-208"/>
                                  <w:sz w:val="18"/>
                                </w:rPr>
                                <w:t xml:space="preserve"> </w:t>
                              </w:r>
                              <w:r>
                                <w:rPr>
                                  <w:sz w:val="18"/>
                                </w:rPr>
                                <w:t>и</w:t>
                              </w:r>
                              <w:r>
                                <w:rPr>
                                  <w:spacing w:val="-208"/>
                                  <w:sz w:val="18"/>
                                </w:rPr>
                                <w:t xml:space="preserve"> </w:t>
                              </w:r>
                              <w:r>
                                <w:rPr>
                                  <w:sz w:val="18"/>
                                </w:rPr>
                                <w:t>др.).</w:t>
                              </w:r>
                            </w:p>
                          </w:txbxContent>
                        </wps:txbx>
                        <wps:bodyPr horzOverflow="overflow" vert="horz" lIns="0" tIns="0" rIns="0" bIns="0" rtlCol="0">
                          <a:noAutofit/>
                        </wps:bodyPr>
                      </wps:wsp>
                      <wps:wsp>
                        <wps:cNvPr id="61876" name="Rectangle 61876"/>
                        <wps:cNvSpPr/>
                        <wps:spPr>
                          <a:xfrm rot="-5399999">
                            <a:off x="217187" y="1170794"/>
                            <a:ext cx="4346224" cy="137730"/>
                          </a:xfrm>
                          <a:prstGeom prst="rect">
                            <a:avLst/>
                          </a:prstGeom>
                          <a:ln>
                            <a:noFill/>
                          </a:ln>
                        </wps:spPr>
                        <wps:txbx>
                          <w:txbxContent>
                            <w:p w:rsidR="00092D06" w:rsidRDefault="00092D06">
                              <w:pPr>
                                <w:spacing w:after="160" w:line="259" w:lineRule="auto"/>
                                <w:ind w:left="0" w:firstLine="0"/>
                                <w:jc w:val="left"/>
                              </w:pPr>
                              <w:r>
                                <w:rPr>
                                  <w:sz w:val="18"/>
                                </w:rPr>
                                <w:t>Музыкальная</w:t>
                              </w:r>
                              <w:r>
                                <w:rPr>
                                  <w:spacing w:val="-208"/>
                                  <w:sz w:val="18"/>
                                </w:rPr>
                                <w:t xml:space="preserve"> </w:t>
                              </w:r>
                              <w:r>
                                <w:rPr>
                                  <w:sz w:val="18"/>
                                </w:rPr>
                                <w:t>викторина</w:t>
                              </w:r>
                              <w:r>
                                <w:rPr>
                                  <w:spacing w:val="-208"/>
                                  <w:sz w:val="18"/>
                                </w:rPr>
                                <w:t xml:space="preserve"> </w:t>
                              </w:r>
                              <w:r>
                                <w:rPr>
                                  <w:sz w:val="18"/>
                                </w:rPr>
                                <w:t>на</w:t>
                              </w:r>
                              <w:r>
                                <w:rPr>
                                  <w:spacing w:val="-208"/>
                                  <w:sz w:val="18"/>
                                </w:rPr>
                                <w:t xml:space="preserve"> </w:t>
                              </w:r>
                              <w:r>
                                <w:rPr>
                                  <w:sz w:val="18"/>
                                </w:rPr>
                                <w:t>знание</w:t>
                              </w:r>
                              <w:r>
                                <w:rPr>
                                  <w:spacing w:val="-208"/>
                                  <w:sz w:val="18"/>
                                </w:rPr>
                                <w:t xml:space="preserve"> </w:t>
                              </w:r>
                              <w:r>
                                <w:rPr>
                                  <w:sz w:val="18"/>
                                </w:rPr>
                                <w:t>музыки,</w:t>
                              </w:r>
                              <w:r>
                                <w:rPr>
                                  <w:spacing w:val="-208"/>
                                  <w:sz w:val="18"/>
                                </w:rPr>
                                <w:t xml:space="preserve"> </w:t>
                              </w:r>
                              <w:r>
                                <w:rPr>
                                  <w:sz w:val="18"/>
                                </w:rPr>
                                <w:t>названий</w:t>
                              </w:r>
                              <w:r>
                                <w:rPr>
                                  <w:spacing w:val="-45"/>
                                  <w:sz w:val="18"/>
                                </w:rPr>
                                <w:t xml:space="preserve"> </w:t>
                              </w:r>
                            </w:p>
                          </w:txbxContent>
                        </wps:txbx>
                        <wps:bodyPr horzOverflow="overflow" vert="horz" lIns="0" tIns="0" rIns="0" bIns="0" rtlCol="0">
                          <a:noAutofit/>
                        </wps:bodyPr>
                      </wps:wsp>
                      <wps:wsp>
                        <wps:cNvPr id="61877" name="Rectangle 61877"/>
                        <wps:cNvSpPr/>
                        <wps:spPr>
                          <a:xfrm rot="-5399999">
                            <a:off x="1111104" y="1925036"/>
                            <a:ext cx="2837739" cy="137730"/>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авторов</w:t>
                              </w:r>
                              <w:r>
                                <w:rPr>
                                  <w:spacing w:val="-208"/>
                                  <w:sz w:val="18"/>
                                </w:rPr>
                                <w:t xml:space="preserve"> </w:t>
                              </w:r>
                              <w:r>
                                <w:rPr>
                                  <w:sz w:val="18"/>
                                </w:rPr>
                                <w:t>изученных</w:t>
                              </w:r>
                              <w:r>
                                <w:rPr>
                                  <w:spacing w:val="-208"/>
                                  <w:sz w:val="18"/>
                                </w:rPr>
                                <w:t xml:space="preserve"> </w:t>
                              </w:r>
                              <w:r>
                                <w:rPr>
                                  <w:sz w:val="18"/>
                                </w:rPr>
                                <w:t>произведений.</w:t>
                              </w:r>
                            </w:p>
                          </w:txbxContent>
                        </wps:txbx>
                        <wps:bodyPr horzOverflow="overflow" vert="horz" lIns="0" tIns="0" rIns="0" bIns="0" rtlCol="0">
                          <a:noAutofit/>
                        </wps:bodyPr>
                      </wps:wsp>
                      <wps:wsp>
                        <wps:cNvPr id="61878" name="Rectangle 61878"/>
                        <wps:cNvSpPr/>
                        <wps:spPr>
                          <a:xfrm rot="-5399999">
                            <a:off x="1431451" y="2105483"/>
                            <a:ext cx="2475934" cy="138641"/>
                          </a:xfrm>
                          <a:prstGeom prst="rect">
                            <a:avLst/>
                          </a:prstGeom>
                          <a:ln>
                            <a:noFill/>
                          </a:ln>
                        </wps:spPr>
                        <wps:txbx>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wps:txbx>
                        <wps:bodyPr horzOverflow="overflow" vert="horz" lIns="0" tIns="0" rIns="0" bIns="0" rtlCol="0">
                          <a:noAutofit/>
                        </wps:bodyPr>
                      </wps:wsp>
                      <wps:wsp>
                        <wps:cNvPr id="61879" name="Rectangle 61879"/>
                        <wps:cNvSpPr/>
                        <wps:spPr>
                          <a:xfrm rot="-5399999">
                            <a:off x="656809" y="1191392"/>
                            <a:ext cx="4305026" cy="137730"/>
                          </a:xfrm>
                          <a:prstGeom prst="rect">
                            <a:avLst/>
                          </a:prstGeom>
                          <a:ln>
                            <a:noFill/>
                          </a:ln>
                        </wps:spPr>
                        <wps:txbx>
                          <w:txbxContent>
                            <w:p w:rsidR="00092D06" w:rsidRDefault="00092D06">
                              <w:pPr>
                                <w:spacing w:after="160" w:line="259" w:lineRule="auto"/>
                                <w:ind w:left="0" w:firstLine="0"/>
                                <w:jc w:val="left"/>
                              </w:pPr>
                              <w:r>
                                <w:rPr>
                                  <w:sz w:val="18"/>
                                </w:rPr>
                                <w:t>Исследовательские</w:t>
                              </w:r>
                              <w:r>
                                <w:rPr>
                                  <w:spacing w:val="-208"/>
                                  <w:sz w:val="18"/>
                                </w:rPr>
                                <w:t xml:space="preserve"> </w:t>
                              </w:r>
                              <w:r>
                                <w:rPr>
                                  <w:sz w:val="18"/>
                                </w:rPr>
                                <w:t>проекты,</w:t>
                              </w:r>
                              <w:r>
                                <w:rPr>
                                  <w:spacing w:val="-208"/>
                                  <w:sz w:val="18"/>
                                </w:rPr>
                                <w:t xml:space="preserve"> </w:t>
                              </w:r>
                              <w:r>
                                <w:rPr>
                                  <w:sz w:val="18"/>
                                </w:rPr>
                                <w:t>посвящённые</w:t>
                              </w:r>
                              <w:r>
                                <w:rPr>
                                  <w:spacing w:val="-208"/>
                                  <w:sz w:val="18"/>
                                </w:rPr>
                                <w:t xml:space="preserve"> </w:t>
                              </w:r>
                              <w:r>
                                <w:rPr>
                                  <w:sz w:val="18"/>
                                </w:rPr>
                                <w:t>эстетике</w:t>
                              </w:r>
                              <w:r>
                                <w:rPr>
                                  <w:spacing w:val="-208"/>
                                  <w:sz w:val="18"/>
                                </w:rPr>
                                <w:t xml:space="preserve"> </w:t>
                              </w:r>
                              <w:r>
                                <w:rPr>
                                  <w:sz w:val="18"/>
                                </w:rPr>
                                <w:t>и</w:t>
                              </w:r>
                              <w:r>
                                <w:rPr>
                                  <w:spacing w:val="-45"/>
                                  <w:sz w:val="18"/>
                                </w:rPr>
                                <w:t xml:space="preserve"> </w:t>
                              </w:r>
                            </w:p>
                          </w:txbxContent>
                        </wps:txbx>
                        <wps:bodyPr horzOverflow="overflow" vert="horz" lIns="0" tIns="0" rIns="0" bIns="0" rtlCol="0">
                          <a:noAutofit/>
                        </wps:bodyPr>
                      </wps:wsp>
                      <wps:wsp>
                        <wps:cNvPr id="61880" name="Rectangle 61880"/>
                        <wps:cNvSpPr/>
                        <wps:spPr>
                          <a:xfrm rot="-5399999">
                            <a:off x="801576" y="1196485"/>
                            <a:ext cx="4294841" cy="137730"/>
                          </a:xfrm>
                          <a:prstGeom prst="rect">
                            <a:avLst/>
                          </a:prstGeom>
                          <a:ln>
                            <a:noFill/>
                          </a:ln>
                        </wps:spPr>
                        <wps:txbx>
                          <w:txbxContent>
                            <w:p w:rsidR="00092D06" w:rsidRDefault="00092D06">
                              <w:pPr>
                                <w:spacing w:after="160" w:line="259" w:lineRule="auto"/>
                                <w:ind w:left="0" w:firstLine="0"/>
                                <w:jc w:val="left"/>
                              </w:pPr>
                              <w:r>
                                <w:rPr>
                                  <w:sz w:val="18"/>
                                </w:rPr>
                                <w:t>особенностям</w:t>
                              </w:r>
                              <w:r>
                                <w:rPr>
                                  <w:spacing w:val="-208"/>
                                  <w:sz w:val="18"/>
                                </w:rPr>
                                <w:t xml:space="preserve"> </w:t>
                              </w:r>
                              <w:r>
                                <w:rPr>
                                  <w:sz w:val="18"/>
                                </w:rPr>
                                <w:t>музыкального</w:t>
                              </w:r>
                              <w:r>
                                <w:rPr>
                                  <w:spacing w:val="-208"/>
                                  <w:sz w:val="18"/>
                                </w:rPr>
                                <w:t xml:space="preserve"> </w:t>
                              </w:r>
                              <w:r>
                                <w:rPr>
                                  <w:sz w:val="18"/>
                                </w:rPr>
                                <w:t>искусства</w:t>
                              </w:r>
                              <w:r>
                                <w:rPr>
                                  <w:spacing w:val="-208"/>
                                  <w:sz w:val="18"/>
                                </w:rPr>
                                <w:t xml:space="preserve"> </w:t>
                              </w:r>
                              <w:r>
                                <w:rPr>
                                  <w:sz w:val="18"/>
                                </w:rPr>
                                <w:t>различных</w:t>
                              </w:r>
                              <w:r>
                                <w:rPr>
                                  <w:spacing w:val="-208"/>
                                  <w:sz w:val="18"/>
                                </w:rPr>
                                <w:t xml:space="preserve"> </w:t>
                              </w:r>
                              <w:r>
                                <w:rPr>
                                  <w:sz w:val="18"/>
                                </w:rPr>
                                <w:t>сти-</w:t>
                              </w:r>
                            </w:p>
                          </w:txbxContent>
                        </wps:txbx>
                        <wps:bodyPr horzOverflow="overflow" vert="horz" lIns="0" tIns="0" rIns="0" bIns="0" rtlCol="0">
                          <a:noAutofit/>
                        </wps:bodyPr>
                      </wps:wsp>
                      <wps:wsp>
                        <wps:cNvPr id="61881" name="Rectangle 61881"/>
                        <wps:cNvSpPr/>
                        <wps:spPr>
                          <a:xfrm rot="-5399999">
                            <a:off x="2584652" y="2839886"/>
                            <a:ext cx="1008038" cy="137730"/>
                          </a:xfrm>
                          <a:prstGeom prst="rect">
                            <a:avLst/>
                          </a:prstGeom>
                          <a:ln>
                            <a:noFill/>
                          </a:ln>
                        </wps:spPr>
                        <wps:txbx>
                          <w:txbxContent>
                            <w:p w:rsidR="00092D06" w:rsidRDefault="00092D06">
                              <w:pPr>
                                <w:spacing w:after="160" w:line="259" w:lineRule="auto"/>
                                <w:ind w:left="0" w:firstLine="0"/>
                                <w:jc w:val="left"/>
                              </w:pPr>
                              <w:r>
                                <w:rPr>
                                  <w:sz w:val="18"/>
                                </w:rPr>
                                <w:t>лей</w:t>
                              </w:r>
                              <w:r>
                                <w:rPr>
                                  <w:spacing w:val="-208"/>
                                  <w:sz w:val="18"/>
                                </w:rPr>
                                <w:t xml:space="preserve"> </w:t>
                              </w:r>
                              <w:r>
                                <w:rPr>
                                  <w:sz w:val="18"/>
                                </w:rPr>
                                <w:t>XX</w:t>
                              </w:r>
                              <w:r>
                                <w:rPr>
                                  <w:spacing w:val="-208"/>
                                  <w:sz w:val="18"/>
                                </w:rPr>
                                <w:t xml:space="preserve"> </w:t>
                              </w:r>
                              <w:r>
                                <w:rPr>
                                  <w:sz w:val="18"/>
                                </w:rPr>
                                <w:t>века</w:t>
                              </w:r>
                            </w:p>
                          </w:txbxContent>
                        </wps:txbx>
                        <wps:bodyPr horzOverflow="overflow" vert="horz" lIns="0" tIns="0" rIns="0" bIns="0" rtlCol="0">
                          <a:noAutofit/>
                        </wps:bodyPr>
                      </wps:wsp>
                      <wps:wsp>
                        <wps:cNvPr id="61882" name="Rectangle 61882"/>
                        <wps:cNvSpPr/>
                        <wps:spPr>
                          <a:xfrm rot="-5399999">
                            <a:off x="-349871" y="141851"/>
                            <a:ext cx="838385" cy="138641"/>
                          </a:xfrm>
                          <a:prstGeom prst="rect">
                            <a:avLst/>
                          </a:prstGeom>
                          <a:ln>
                            <a:noFill/>
                          </a:ln>
                        </wps:spPr>
                        <wps:txbx>
                          <w:txbxContent>
                            <w:p w:rsidR="00092D06" w:rsidRDefault="00092D06">
                              <w:pPr>
                                <w:spacing w:after="160" w:line="259" w:lineRule="auto"/>
                                <w:ind w:left="0" w:firstLine="0"/>
                                <w:jc w:val="left"/>
                              </w:pPr>
                              <w:r>
                                <w:rPr>
                                  <w:i/>
                                  <w:sz w:val="18"/>
                                </w:rPr>
                                <w:t>Окончание</w:t>
                              </w:r>
                            </w:p>
                          </w:txbxContent>
                        </wps:txbx>
                        <wps:bodyPr horzOverflow="overflow" vert="horz" lIns="0" tIns="0" rIns="0" bIns="0" rtlCol="0">
                          <a:noAutofit/>
                        </wps:bodyPr>
                      </wps:wsp>
                    </wpg:wgp>
                  </a:graphicData>
                </a:graphic>
              </wp:inline>
            </w:drawing>
          </mc:Choice>
          <mc:Fallback>
            <w:pict>
              <v:group id="Group 637076" o:spid="_x0000_s1857" style="width:251.2pt;height:507.95pt;mso-position-horizontal-relative:char;mso-position-vertical-relative:line" coordsize="31903,64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">
                <v:shape id="Shape 61834" o:spid="_x0000_s1858" style="position:absolute;left:5692;top:64480;width:26179;height:0;visibility:visible;mso-wrap-style:square;v-text-anchor:top" coordsize="26179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zck8UA&#10;AADeAAAADwAAAGRycy9kb3ducmV2LnhtbESPQWvCQBSE7wX/w/KE3upGa4OkriKFqiehWvT6yL5k&#10;g9m3Ibtq8u9dQfA4zMw3zHzZ2VpcqfWVYwXjUQKCOHe64lLB/+H3YwbCB2SNtWNS0JOH5WLwNsdM&#10;uxv/0XUfShEh7DNUYEJoMil9bsiiH7mGOHqFay2GKNtS6hZvEW5rOUmSVFqsOC4YbOjHUH7eX6yC&#10;r5NJ3GZyPPHuqHFd9EXaH6RS78Nu9Q0iUBde4Wd7qxWk49nnFB534hW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fNyTxQAAAN4AAAAPAAAAAAAAAAAAAAAAAJgCAABkcnMv&#10;ZG93bnJldi54bWxQSwUGAAAAAAQABAD1AAAAigMAAAAA&#10;" path="m2617927,l,e" filled="f" strokecolor="#221f1f" strokeweight=".5pt">
                  <v:stroke miterlimit="83231f" joinstyle="miter"/>
                  <v:path arrowok="t" textboxrect="0,0,2617927,0"/>
                </v:shape>
                <v:shape id="Shape 61835" o:spid="_x0000_s1859" style="position:absolute;left:31903;top:56434;width:0;height:8077;visibility:visible;mso-wrap-style:square;v-text-anchor:top" coordsize="0,80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YDiMcA&#10;AADeAAAADwAAAGRycy9kb3ducmV2LnhtbESP0WrCQBRE34X+w3ILfdONrRWJrlIaAopF0PYDrtlr&#10;Es3eDbtbE//eLRR8HGbmDLNY9aYRV3K+tqxgPEpAEBdW11wq+PnOhzMQPiBrbCyTght5WC2fBgtM&#10;te14T9dDKEWEsE9RQRVCm0rpi4oM+pFtiaN3ss5giNKVUjvsItw08jVJptJgzXGhwpY+Kyouh1+j&#10;YJedJ5sdHutJl5vyK8mObt1ulXp57j/mIAL14RH+b6+1gul49vYOf3fiFZD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zmA4jHAAAA3gAAAA8AAAAAAAAAAAAAAAAAmAIAAGRy&#10;cy9kb3ducmV2LnhtbFBLBQYAAAAABAAEAPUAAACMAwAAAAA=&#10;" path="m,807720l,e" filled="f" strokecolor="#221f1f" strokeweight=".5pt">
                  <v:stroke miterlimit="83231f" joinstyle="miter"/>
                  <v:path arrowok="t" textboxrect="0,0,0,807720"/>
                </v:shape>
                <v:shape id="Shape 61836" o:spid="_x0000_s1860" style="position:absolute;left:5692;top:56434;width:26179;height:0;visibility:visible;mso-wrap-style:square;v-text-anchor:top" coordsize="26179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nf8UA&#10;AADeAAAADwAAAGRycy9kb3ducmV2LnhtbESPW4vCMBSE34X9D+EI+6apLhbpGkUWvDwJXtDXQ3Pa&#10;lG1OShO1/fdmYcHHYWa+YRarztbiQa2vHCuYjBMQxLnTFZcKLufNaA7CB2SNtWNS0JOH1fJjsMBM&#10;uycf6XEKpYgQ9hkqMCE0mZQ+N2TRj11DHL3CtRZDlG0pdYvPCLe1nCZJKi1WHBcMNvRjKP893a2C&#10;2c0kbje93vhw1bgt+iLtz1Kpz2G3/gYRqAvv8H97rxWkk/lXCn934hWQy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4ud/xQAAAN4AAAAPAAAAAAAAAAAAAAAAAJgCAABkcnMv&#10;ZG93bnJldi54bWxQSwUGAAAAAAQABAD1AAAAigMAAAAA&#10;" path="m2617927,l,e" filled="f" strokecolor="#221f1f" strokeweight=".5pt">
                  <v:stroke miterlimit="83231f" joinstyle="miter"/>
                  <v:path arrowok="t" textboxrect="0,0,2617927,0"/>
                </v:shape>
                <v:shape id="Shape 61837" o:spid="_x0000_s1861" style="position:absolute;left:31903;top:48095;width:0;height:8339;visibility:visible;mso-wrap-style:square;v-text-anchor:top" coordsize="0,8338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D8gA&#10;AADeAAAADwAAAGRycy9kb3ducmV2LnhtbESP0UrDQBRE3wv+w3IFX4rdtJY2xG6LWEIKRdDqB1yz&#10;12w0ezdk1yT2612h4OMwM2eYzW60jeip87VjBfNZAoK4dLrmSsHba36bgvABWWPjmBT8kIfd9mqy&#10;wUy7gV+oP4VKRAj7DBWYENpMSl8asuhnriWO3ofrLIYou0rqDocIt41cJMlKWqw5Lhhs6dFQ+XX6&#10;tgqW+/TZ9HnxlB+nw+e6oCOdi3elbq7Hh3sQgcbwH760D1rBap7ereHvTrwCcvs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3+r8PyAAAAN4AAAAPAAAAAAAAAAAAAAAAAJgCAABk&#10;cnMvZG93bnJldi54bWxQSwUGAAAAAAQABAD1AAAAjQMAAAAA&#10;" path="m,833882l,e" filled="f" strokecolor="#221f1f" strokeweight=".5pt">
                  <v:stroke miterlimit="83231f" joinstyle="miter"/>
                  <v:path arrowok="t" textboxrect="0,0,0,833882"/>
                </v:shape>
                <v:shape id="Shape 61838" o:spid="_x0000_s1862" style="position:absolute;left:5692;top:48095;width:26179;height:0;visibility:visible;mso-wrap-style:square;v-text-anchor:top" coordsize="26179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HWlsEA&#10;AADeAAAADwAAAGRycy9kb3ducmV2LnhtbERPTYvCMBC9C/sfwix401QXi3SNIoK7ngTtotehmTbF&#10;ZlKarLb/3hwEj4/3vdr0thF36nztWMFsmoAgLpyuuVLwl+8nSxA+IGtsHJOCgTxs1h+jFWbaPfhE&#10;93OoRAxhn6ECE0KbSekLQxb91LXEkStdZzFE2FVSd/iI4baR8yRJpcWaY4PBlnaGitv53ypYXE3i&#10;fueXKx8vGn/KoUyHXCo1/uy33yAC9eEtfrkPWkE6W37FvfFOvAJ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0x1pbBAAAA3gAAAA8AAAAAAAAAAAAAAAAAmAIAAGRycy9kb3du&#10;cmV2LnhtbFBLBQYAAAAABAAEAPUAAACGAwAAAAA=&#10;" path="m2617927,l,e" filled="f" strokecolor="#221f1f" strokeweight=".5pt">
                  <v:stroke miterlimit="83231f" joinstyle="miter"/>
                  <v:path arrowok="t" textboxrect="0,0,2617927,0"/>
                </v:shape>
                <v:shape id="Shape 61839" o:spid="_x0000_s1863" style="position:absolute;left:31903;top:35207;width:0;height:12888;visibility:visible;mso-wrap-style:square;v-text-anchor:top" coordsize="0,12887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u+GsgA&#10;AADeAAAADwAAAGRycy9kb3ducmV2LnhtbESP3WrCQBSE7wu+w3IEb4putCCauootaKVgwR/s7Wn2&#10;NBvMng3ZNYlv3y0UejnMzDfMYtXZUjRU+8KxgvEoAUGcOV1wruB82gxnIHxA1lg6JgV38rBa9h4W&#10;mGrX8oGaY8hFhLBPUYEJoUql9Jkhi37kKuLofbvaYoiyzqWusY1wW8pJkkylxYLjgsGKXg1l1+PN&#10;KgjN173bv5Xtx+f2hd4fdxczP0yUGvS79TOIQF34D/+1d1rBdDx7msPvnXgF5PI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e74ayAAAAN4AAAAPAAAAAAAAAAAAAAAAAJgCAABk&#10;cnMvZG93bnJldi54bWxQSwUGAAAAAAQABAD1AAAAjQMAAAAA&#10;" path="m,1288796l,e" filled="f" strokecolor="#221f1f" strokeweight=".5pt">
                  <v:stroke miterlimit="83231f" joinstyle="miter"/>
                  <v:path arrowok="t" textboxrect="0,0,0,1288796"/>
                </v:shape>
                <v:shape id="Shape 61840" o:spid="_x0000_s1864" style="position:absolute;left:5692;top:35207;width:26179;height:0;visibility:visible;mso-wrap-style:square;v-text-anchor:top" coordsize="26179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Gp7cMA&#10;AADeAAAADwAAAGRycy9kb3ducmV2LnhtbESPzYrCMBSF98K8Q7gD7jRVxiIdo4jgjCtBO+j20tw2&#10;xeamNBlt394sBJeH88e32vS2EXfqfO1YwWyagCAunK65UvCX7ydLED4ga2wck4KBPGzWH6MVZto9&#10;+ET3c6hEHGGfoQITQptJ6QtDFv3UtcTRK11nMUTZVVJ3+IjjtpHzJEmlxZrjg8GWdoaK2/nfKlhc&#10;TeJ+55crHy8af8qhTIdcKjX+7LffIAL14R1+tQ9aQTpbfkWAiBNRQK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0Gp7cMAAADeAAAADwAAAAAAAAAAAAAAAACYAgAAZHJzL2Rv&#10;d25yZXYueG1sUEsFBgAAAAAEAAQA9QAAAIgDAAAAAA==&#10;" path="m2617927,l,e" filled="f" strokecolor="#221f1f" strokeweight=".5pt">
                  <v:stroke miterlimit="83231f" joinstyle="miter"/>
                  <v:path arrowok="t" textboxrect="0,0,2617927,0"/>
                </v:shape>
                <v:shape id="Shape 61841" o:spid="_x0000_s1865" style="position:absolute;left:5692;top:103;width:26179;height:0;visibility:visible;mso-wrap-style:square;v-text-anchor:top" coordsize="26179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0MdsUA&#10;AADeAAAADwAAAGRycy9kb3ducmV2LnhtbESPQWvCQBSE7wX/w/IKvdVNpA2SukoR1J4KGtHrI/uS&#10;Dc2+DdlVk3/fFQSPw8x8wyxWg23FlXrfOFaQThMQxKXTDdcKjsXmfQ7CB2SNrWNSMJKH1XLyssBc&#10;uxvv6XoItYgQ9jkqMCF0uZS+NGTRT11HHL3K9RZDlH0tdY+3CLetnCVJJi02HBcMdrQ2VP4dLlbB&#10;59kkbjc7nfn3pHFbjVU2FlKpt9fh+wtEoCE8w4/2j1aQpfOPFO534hW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DQx2xQAAAN4AAAAPAAAAAAAAAAAAAAAAAJgCAABkcnMv&#10;ZG93bnJldi54bWxQSwUGAAAAAAQABAD1AAAAigMAAAAA&#10;" path="m2617927,l,e" filled="f" strokecolor="#221f1f" strokeweight=".5pt">
                  <v:stroke miterlimit="83231f" joinstyle="miter"/>
                  <v:path arrowok="t" textboxrect="0,0,2617927,0"/>
                </v:shape>
                <v:shape id="Shape 61842" o:spid="_x0000_s1866" style="position:absolute;left:31903;top:71;width:0;height:35136;visibility:visible;mso-wrap-style:square;v-text-anchor:top" coordsize="0,35136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tLxskA&#10;AADeAAAADwAAAGRycy9kb3ducmV2LnhtbESPQWvCQBSE74X+h+UVepG6SRAbUlcpgigVD7Wl0Nsj&#10;+5INzb4N2W1M/fWuIPQ4zMw3zGI12lYM1PvGsYJ0moAgLp1uuFbw+bF5ykH4gKyxdUwK/sjDanl/&#10;t8BCuxO/03AMtYgQ9gUqMCF0hZS+NGTRT11HHL3K9RZDlH0tdY+nCLetzJJkLi02HBcMdrQ2VP4c&#10;f62Cff6d6bevKj2b7eH5fGiryW47KPX4ML6+gAg0hv/wrb3TCuZpPsvgeideAbm8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9stLxskAAADeAAAADwAAAAAAAAAAAAAAAACYAgAA&#10;ZHJzL2Rvd25yZXYueG1sUEsFBgAAAAAEAAQA9QAAAI4DAAAAAA==&#10;" path="m,3513607l,e" filled="f" strokecolor="#221f1f" strokeweight=".5pt">
                  <v:stroke miterlimit="83231f" joinstyle="miter"/>
                  <v:path arrowok="t" textboxrect="0,0,0,3513607"/>
                </v:shape>
                <v:shape id="Shape 61843" o:spid="_x0000_s1867" style="position:absolute;left:1769;top:56434;width:0;height:8077;visibility:visible;mso-wrap-style:square;v-text-anchor:top" coordsize="0,80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VNGsYA&#10;AADeAAAADwAAAGRycy9kb3ducmV2LnhtbESP0WrCQBRE34X+w3ILvunGGkSiq5SKoChCrR9wzV6T&#10;2OzdsLua+PduoeDjMDNnmPmyM7W4k/OVZQWjYQKCOLe64kLB6Wc9mILwAVljbZkUPMjDcvHWm2Om&#10;bcvfdD+GQkQI+wwVlCE0mZQ+L8mgH9qGOHoX6wyGKF0htcM2wk0tP5JkIg1WHBdKbOirpPz3eDMK&#10;Dqtruj3guUrbtSn2yersNs1Oqf579zkDEagLr/B/e6MVTEbTdAx/d+IVkI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EVNGsYAAADeAAAADwAAAAAAAAAAAAAAAACYAgAAZHJz&#10;L2Rvd25yZXYueG1sUEsFBgAAAAAEAAQA9QAAAIsDAAAAAA==&#10;" path="m,807720l,e" filled="f" strokecolor="#221f1f" strokeweight=".5pt">
                  <v:stroke miterlimit="83231f" joinstyle="miter"/>
                  <v:path arrowok="t" textboxrect="0,0,0,807720"/>
                </v:shape>
                <v:shape id="Shape 61844" o:spid="_x0000_s1868" style="position:absolute;left:1801;top:64480;width:3827;height:0;visibility:visible;mso-wrap-style:square;v-text-anchor:top" coordsize="3827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cvNsYA&#10;AADeAAAADwAAAGRycy9kb3ducmV2LnhtbESPT4vCMBTE7wt+h/AEb2uq64pWo8jCgoeCrH8O3h7N&#10;sy02LzXJ2vrtzcKCx2FmfsMs152pxZ2crywrGA0TEMS51RUXCo6H7/cZCB+QNdaWScGDPKxXvbcl&#10;ptq2/EP3fShEhLBPUUEZQpNK6fOSDPqhbYijd7HOYIjSFVI7bCPc1HKcJFNpsOK4UGJDXyXl1/2v&#10;UXA6ujb7rHcf8+CyKn/csjOSV2rQ7zYLEIG68Ar/t7dawXQ0m0zg7068AnL1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gcvNsYAAADeAAAADwAAAAAAAAAAAAAAAACYAgAAZHJz&#10;L2Rvd25yZXYueG1sUEsFBgAAAAAEAAQA9QAAAIsDAAAAAA==&#10;" path="m382727,l,e" filled="f" strokecolor="#221f1f" strokeweight=".5pt">
                  <v:stroke miterlimit="83231f" joinstyle="miter"/>
                  <v:path arrowok="t" textboxrect="0,0,382727,0"/>
                </v:shape>
                <v:shape id="Shape 61845" o:spid="_x0000_s1869" style="position:absolute;left:1769;top:48095;width:0;height:8339;visibility:visible;mso-wrap-style:square;v-text-anchor:top" coordsize="0,8338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L3nsgA&#10;AADeAAAADwAAAGRycy9kb3ducmV2LnhtbESP0UrDQBRE3wX/YbmCL2I3lVpD2m0RJUQoBa1+wG32&#10;NpuavRuyaxL9+m5B6OMwM2eY5Xq0jeip87VjBdNJAoK4dLrmSsHXZ36fgvABWWPjmBT8kof16vpq&#10;iZl2A39QvwuViBD2GSowIbSZlL40ZNFPXEscvYPrLIYou0rqDocIt418SJK5tFhzXDDY0ouh8nv3&#10;YxXMXtN30+fFNt/cDcengjb0V+yVur0ZnxcgAo3hEv5vv2kF82k6e4TznXgF5OoE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YveeyAAAAN4AAAAPAAAAAAAAAAAAAAAAAJgCAABk&#10;cnMvZG93bnJldi54bWxQSwUGAAAAAAQABAD1AAAAjQMAAAAA&#10;" path="m,833882l,e" filled="f" strokecolor="#221f1f" strokeweight=".5pt">
                  <v:stroke miterlimit="83231f" joinstyle="miter"/>
                  <v:path arrowok="t" textboxrect="0,0,0,833882"/>
                </v:shape>
                <v:shape id="Shape 61846" o:spid="_x0000_s1870" style="position:absolute;left:1801;top:56434;width:3827;height:0;visibility:visible;mso-wrap-style:square;v-text-anchor:top" coordsize="3827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kU2scA&#10;AADeAAAADwAAAGRycy9kb3ducmV2LnhtbESPzWrDMBCE74W8g9hAb43stjGJEzmUQqEHQ8nfIbfF&#10;2tgm1sqV1Nh5+6pQyHGYmW+Y9WY0nbiS861lBeksAUFcWd1yreCw/3hagPABWWNnmRTcyMOmmDys&#10;Mdd24C1dd6EWEcI+RwVNCH0upa8aMuhntieO3tk6gyFKV0vtcIhw08nnJMmkwZbjQoM9vTdUXXY/&#10;RsHx4IZy3n29LIMr2+r2XZ6QvFKP0/FtBSLQGO7h//anVpCli9cM/u7EKy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2ZFNrHAAAA3gAAAA8AAAAAAAAAAAAAAAAAmAIAAGRy&#10;cy9kb3ducmV2LnhtbFBLBQYAAAAABAAEAPUAAACMAwAAAAA=&#10;" path="m382727,l,e" filled="f" strokecolor="#221f1f" strokeweight=".5pt">
                  <v:stroke miterlimit="83231f" joinstyle="miter"/>
                  <v:path arrowok="t" textboxrect="0,0,382727,0"/>
                </v:shape>
                <v:shape id="Shape 61847" o:spid="_x0000_s1871" style="position:absolute;left:1769;top:35207;width:0;height:12888;visibility:visible;mso-wrap-style:square;v-text-anchor:top" coordsize="0,12887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78jskA&#10;AADeAAAADwAAAGRycy9kb3ducmV2LnhtbESP3WrCQBSE7wu+w3IKvSm6UcRq6iptoVWEFvxBb0+z&#10;p9lg9mzIbpP49l1B6OUwM98w82VnS9FQ7QvHCoaDBARx5nTBuYLD/r0/BeEDssbSMSm4kIflonc3&#10;x1S7lrfU7EIuIoR9igpMCFUqpc8MWfQDVxFH78fVFkOUdS51jW2E21KOkmQiLRYcFwxW9GYoO+9+&#10;rYLQfF+6z1XZfp0+XmnzuD6a2Xak1MN99/IMIlAX/sO39lormAyn4ye43olXQC7+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q78jskAAADeAAAADwAAAAAAAAAAAAAAAACYAgAA&#10;ZHJzL2Rvd25yZXYueG1sUEsFBgAAAAAEAAQA9QAAAI4DAAAAAA==&#10;" path="m,1288796l,e" filled="f" strokecolor="#221f1f" strokeweight=".5pt">
                  <v:stroke miterlimit="83231f" joinstyle="miter"/>
                  <v:path arrowok="t" textboxrect="0,0,0,1288796"/>
                </v:shape>
                <v:shape id="Shape 61848" o:spid="_x0000_s1872" style="position:absolute;left:1801;top:48095;width:3827;height:0;visibility:visible;mso-wrap-style:square;v-text-anchor:top" coordsize="3827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olM8QA&#10;AADeAAAADwAAAGRycy9kb3ducmV2LnhtbERPy2rCQBTdF/oPwy10Vyf2ITF1DFIQugiUaly4u2Su&#10;SWjmTpwZk/j3nYXg8nDeq3wynRjI+daygvksAUFcWd1yraDcb19SED4ga+wsk4IrecjXjw8rzLQd&#10;+ZeGXahFDGGfoYImhD6T0lcNGfQz2xNH7mSdwRChq6V2OMZw08nXJFlIgy3HhgZ7+mqo+ttdjIJD&#10;6cbio/t5WwZXtNX1XByRvFLPT9PmE0SgKdzFN/e3VrCYp+9xb7wTr4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KJTPEAAAA3gAAAA8AAAAAAAAAAAAAAAAAmAIAAGRycy9k&#10;b3ducmV2LnhtbFBLBQYAAAAABAAEAPUAAACJAwAAAAA=&#10;" path="m382727,l,e" filled="f" strokecolor="#221f1f" strokeweight=".5pt">
                  <v:stroke miterlimit="83231f" joinstyle="miter"/>
                  <v:path arrowok="t" textboxrect="0,0,382727,0"/>
                </v:shape>
                <v:shape id="Shape 61849" o:spid="_x0000_s1873" style="position:absolute;left:1769;top:71;width:0;height:35136;visibility:visible;mso-wrap-style:square;v-text-anchor:top" coordsize="0,35136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t8kA&#10;AADeAAAADwAAAGRycy9kb3ducmV2LnhtbESPQUvDQBSE74L/YXmCl2I3KVJj7LaIIC2WHoyl4O2R&#10;fckGs29Ddk1jf323UPA4zMw3zGI12lYM1PvGsYJ0moAgLp1uuFaw/3p/yED4gKyxdUwK/sjDanl7&#10;s8BcuyN/0lCEWkQI+xwVmBC6XEpfGrLop64jjl7leoshyr6WusdjhNtWzpJkLi02HBcMdvRmqPwp&#10;fq2CbfY90x+HKj2Z9e7ptGuryWY9KHV/N76+gAg0hv/wtb3RCuZp9vgMlzvxCsjlG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Zt8kAAADeAAAADwAAAAAAAAAAAAAAAACYAgAA&#10;ZHJzL2Rvd25yZXYueG1sUEsFBgAAAAAEAAQA9QAAAI4DAAAAAA==&#10;" path="m,3513607l,e" filled="f" strokecolor="#221f1f" strokeweight=".5pt">
                  <v:stroke miterlimit="83231f" joinstyle="miter"/>
                  <v:path arrowok="t" textboxrect="0,0,0,3513607"/>
                </v:shape>
                <v:shape id="Shape 61850" o:spid="_x0000_s1874" style="position:absolute;left:1801;top:35207;width:3827;height:0;visibility:visible;mso-wrap-style:square;v-text-anchor:top" coordsize="3827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W/6MUA&#10;AADeAAAADwAAAGRycy9kb3ducmV2LnhtbESPT2vCMBjG74N9h/AOdpupGxWtRpGBsENBVt1ht5fm&#10;tS0mb2oSbf32y0HY8eH5x2+1Ga0RN/Khc6xgOslAENdOd9woOB52b3MQISJrNI5JwZ0CbNbPTyss&#10;tBv4m25VbEQa4VCggjbGvpAy1C1ZDBPXEyfv5LzFmKRvpPY4pHFr5HuWzaTFjtNDiz19tlSfq6tV&#10;8HP0Q5mb/cci+rKr75fyFyko9foybpcgIo3xP/xof2kFs+k8TwAJJ6GA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5b/oxQAAAN4AAAAPAAAAAAAAAAAAAAAAAJgCAABkcnMv&#10;ZG93bnJldi54bWxQSwUGAAAAAAQABAD1AAAAigMAAAAA&#10;" path="m382727,l,e" filled="f" strokecolor="#221f1f" strokeweight=".5pt">
                  <v:stroke miterlimit="83231f" joinstyle="miter"/>
                  <v:path arrowok="t" textboxrect="0,0,382727,0"/>
                </v:shape>
                <v:shape id="Shape 61851" o:spid="_x0000_s1875" style="position:absolute;left:1801;top:103;width:3827;height:0;visibility:visible;mso-wrap-style:square;v-text-anchor:top" coordsize="3827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kac8UA&#10;AADeAAAADwAAAGRycy9kb3ducmV2LnhtbESPQWvCQBSE74L/YXlCb7qJRbGpq0hB8BAQrT309si+&#10;JsHs23R3NfHfu4LgcZiZb5jlujeNuJLztWUF6SQBQVxYXXOp4PS9HS9A+ICssbFMCm7kYb0aDpaY&#10;advxga7HUIoIYZ+hgiqENpPSFxUZ9BPbEkfvzzqDIUpXSu2wi3DTyGmSzKXBmuNChS19VVScjxej&#10;4OfkunzW7N8/gsvr4vaf/yJ5pd5G/eYTRKA+vMLP9k4rmKeLWQqPO/EK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qRpzxQAAAN4AAAAPAAAAAAAAAAAAAAAAAJgCAABkcnMv&#10;ZG93bnJldi54bWxQSwUGAAAAAAQABAD1AAAAigMAAAAA&#10;" path="m382727,l,e" filled="f" strokecolor="#221f1f" strokeweight=".5pt">
                  <v:stroke miterlimit="83231f" joinstyle="miter"/>
                  <v:path arrowok="t" textboxrect="0,0,382727,0"/>
                </v:shape>
                <v:shape id="Shape 61852" o:spid="_x0000_s1876" style="position:absolute;left:5660;top:71;width:0;height:64440;visibility:visible;mso-wrap-style:square;v-text-anchor:top" coordsize="0,64440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X1T8UA&#10;AADeAAAADwAAAGRycy9kb3ducmV2LnhtbESPUWvCMBSF34X9h3AHe9PUwlQ6o0hBGAMfrP0Bl+ba&#10;ZDY3pclq9++XgeDj4ZzzHc52P7lOjDQE61nBcpGBIG68ttwqqC/H+QZEiMgaO8+k4JcC7Hcvsy0W&#10;2t/5TGMVW5EgHApUYGLsCylDY8hhWPieOHlXPziMSQ6t1APeE9x1Ms+ylXRoOS0Y7Kk01NyqH6fA&#10;5nSqS1Ofbfl9GvP1sXJfWCn19jodPkBEmuIz/Gh/agWr5eY9h/876QrI3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fVPxQAAAN4AAAAPAAAAAAAAAAAAAAAAAJgCAABkcnMv&#10;ZG93bnJldi54bWxQSwUGAAAAAAQABAD1AAAAigMAAAAA&#10;" path="m,6444006l,5636286,,4802404,,3513608,,e" filled="f" strokecolor="#221f1f" strokeweight=".5pt">
                  <v:stroke miterlimit="83231f" joinstyle="miter"/>
                  <v:path arrowok="t" textboxrect="0,0,0,6444006"/>
                </v:shape>
                <v:rect id="Rectangle 61853" o:spid="_x0000_s1877" style="position:absolute;left:-711;top:58517;width:7922;height:138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0Q8cgA&#10;AADeAAAADwAAAGRycy9kb3ducmV2LnhtbESPT2vCQBTE74V+h+UJ3uomVq1EV5FCiRcFTZUeX7Mv&#10;f2j2bZpdNf32bqHQ4zAzv2GW69404kqdqy0riEcRCOLc6ppLBe/Z29MchPPIGhvLpOCHHKxXjw9L&#10;TLS98YGuR1+KAGGXoILK+zaR0uUVGXQj2xIHr7CdQR9kV0rd4S3ATSPHUTSTBmsOCxW29FpR/nW8&#10;GAWnOLucU7f/5I/i+2Wy8+m+KFOlhoN+swDhqff/4b/2ViuYxfPpM/zeCVdAru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LRDxyAAAAN4AAAAPAAAAAAAAAAAAAAAAAJgCAABk&#10;cnMvZG93bnJldi54bWxQSwUGAAAAAAQABAD1AAAAjQMAAAAA&#10;" filled="f" stroked="f">
                  <v:textbox inset="0,0,0,0">
                    <w:txbxContent>
                      <w:p w:rsidR="00092D06" w:rsidRDefault="00092D06">
                        <w:pPr>
                          <w:spacing w:after="160" w:line="259" w:lineRule="auto"/>
                          <w:ind w:left="0" w:firstLine="0"/>
                          <w:jc w:val="left"/>
                        </w:pPr>
                        <w:r>
                          <w:rPr>
                            <w:b/>
                            <w:sz w:val="18"/>
                          </w:rPr>
                          <w:t>№</w:t>
                        </w:r>
                        <w:r>
                          <w:rPr>
                            <w:b/>
                            <w:spacing w:val="-209"/>
                            <w:sz w:val="18"/>
                          </w:rPr>
                          <w:t xml:space="preserve"> </w:t>
                        </w:r>
                        <w:r>
                          <w:rPr>
                            <w:b/>
                            <w:sz w:val="18"/>
                          </w:rPr>
                          <w:t>блока,</w:t>
                        </w:r>
                        <w:r>
                          <w:rPr>
                            <w:b/>
                            <w:spacing w:val="-45"/>
                            <w:sz w:val="18"/>
                          </w:rPr>
                          <w:t xml:space="preserve"> </w:t>
                        </w:r>
                      </w:p>
                    </w:txbxContent>
                  </v:textbox>
                </v:rect>
                <v:rect id="Rectangle 61854" o:spid="_x0000_s1878" style="position:absolute;left:-145;top:58586;width:9584;height:138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SIhccA&#10;AADeAAAADwAAAGRycy9kb3ducmV2LnhtbESPT2vCQBTE70K/w/IEb7qJWJXUVYpQ4qWC2orH1+zL&#10;H8y+TbOrpt/eLQgeh5n5DbNYdaYWV2pdZVlBPIpAEGdWV1wo+Dp8DOcgnEfWWFsmBX/kYLV86S0w&#10;0fbGO7rufSEChF2CCkrvm0RKl5Vk0I1sQxy83LYGfZBtIXWLtwA3tRxH0VQarDgslNjQuqTsvL8Y&#10;Bd/x4XJM3faHT/nvbPLp021epEoN+t37GwhPnX+GH+2NVjCN568T+L8TroBc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bEiIXHAAAA3gAAAA8AAAAAAAAAAAAAAAAAmAIAAGRy&#10;cy9kb3ducmV2LnhtbFBLBQYAAAAABAAEAPUAAACMAwAAAAA=&#10;" filled="f" stroked="f">
                  <v:textbox inset="0,0,0,0">
                    <w:txbxContent>
                      <w:p w:rsidR="00092D06" w:rsidRDefault="00092D06">
                        <w:pPr>
                          <w:spacing w:after="160" w:line="259" w:lineRule="auto"/>
                          <w:ind w:left="0" w:firstLine="0"/>
                          <w:jc w:val="left"/>
                        </w:pPr>
                        <w:r>
                          <w:rPr>
                            <w:b/>
                            <w:sz w:val="18"/>
                          </w:rPr>
                          <w:t>кол-во</w:t>
                        </w:r>
                        <w:r>
                          <w:rPr>
                            <w:b/>
                            <w:spacing w:val="-209"/>
                            <w:sz w:val="18"/>
                          </w:rPr>
                          <w:t xml:space="preserve"> </w:t>
                        </w:r>
                        <w:r>
                          <w:rPr>
                            <w:b/>
                            <w:sz w:val="18"/>
                          </w:rPr>
                          <w:t>часов</w:t>
                        </w:r>
                      </w:p>
                    </w:txbxContent>
                  </v:textbox>
                </v:rect>
                <v:rect id="Rectangle 61855" o:spid="_x0000_s1879" style="position:absolute;left:-27407;top:22463;width:61313;height:138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gtHscA&#10;AADeAAAADwAAAGRycy9kb3ducmV2LnhtbESPW2vCQBSE3wX/w3KEvukmUq1EVxGhpC8V6g0fj9mT&#10;C2bPptlV03/fLQh9HGbmG2ax6kwt7tS6yrKCeBSBIM6srrhQcNi/D2cgnEfWWFsmBT/kYLXs9xaY&#10;aPvgL7rvfCEChF2CCkrvm0RKl5Vk0I1sQxy83LYGfZBtIXWLjwA3tRxH0VQarDgslNjQpqTsursZ&#10;Bcd4fzulbnvhc/799vrp021epEq9DLr1HISnzv+Hn+0PrWAazyYT+LsTr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mILR7HAAAA3gAAAA8AAAAAAAAAAAAAAAAAmAIAAGRy&#10;cy9kb3ducmV2LnhtbFBLBQYAAAAABAAEAPUAAACMAwAAAAA=&#10;" filled="f" stroked="f">
                  <v:textbox inset="0,0,0,0">
                    <w:txbxContent>
                      <w:p w:rsidR="00092D06" w:rsidRDefault="00092D06">
                        <w:pPr>
                          <w:spacing w:after="160" w:line="259" w:lineRule="auto"/>
                          <w:ind w:left="0" w:firstLine="0"/>
                          <w:jc w:val="left"/>
                        </w:pPr>
                        <w:r>
                          <w:rPr>
                            <w:b/>
                            <w:sz w:val="18"/>
                          </w:rPr>
                          <w:t>ТемыСодержаниеВиды</w:t>
                        </w:r>
                        <w:r>
                          <w:rPr>
                            <w:b/>
                            <w:spacing w:val="-209"/>
                            <w:sz w:val="18"/>
                          </w:rPr>
                          <w:t xml:space="preserve"> </w:t>
                        </w:r>
                        <w:r>
                          <w:rPr>
                            <w:b/>
                            <w:sz w:val="18"/>
                          </w:rPr>
                          <w:t>деятельности</w:t>
                        </w:r>
                        <w:r>
                          <w:rPr>
                            <w:b/>
                            <w:spacing w:val="-209"/>
                            <w:sz w:val="18"/>
                          </w:rPr>
                          <w:t xml:space="preserve"> </w:t>
                        </w:r>
                        <w:r>
                          <w:rPr>
                            <w:b/>
                            <w:sz w:val="18"/>
                          </w:rPr>
                          <w:t>обучающихся</w:t>
                        </w:r>
                      </w:p>
                    </w:txbxContent>
                  </v:textbox>
                </v:rect>
                <v:rect id="Rectangle 61856" o:spid="_x0000_s1880" style="position:absolute;left:307;top:39490;width:1367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qzaccA&#10;AADeAAAADwAAAGRycy9kb3ducmV2LnhtbESPW2vCQBSE34X+h+UU+qablDZKdBURSvpSod7w8Zg9&#10;uWD2bJpdNf333YLg4zAz3zCzRW8acaXO1ZYVxKMIBHFudc2lgt32YzgB4TyyxsYyKfglB4v502CG&#10;qbY3/qbrxpciQNilqKDyvk2ldHlFBt3ItsTBK2xn0AfZlVJ3eAtw08jXKEqkwZrDQoUtrSrKz5uL&#10;UbCPt5dD5tYnPhY/47cvn62LMlPq5blfTkF46v0jfG9/agVJPHlP4P9Ou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las2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тургических</w:t>
                        </w:r>
                        <w:r>
                          <w:rPr>
                            <w:spacing w:val="-208"/>
                            <w:sz w:val="18"/>
                          </w:rPr>
                          <w:t xml:space="preserve"> </w:t>
                        </w:r>
                        <w:r>
                          <w:rPr>
                            <w:sz w:val="18"/>
                          </w:rPr>
                          <w:t>при-</w:t>
                        </w:r>
                      </w:p>
                    </w:txbxContent>
                  </v:textbox>
                </v:rect>
                <v:rect id="Rectangle 61857" o:spid="_x0000_s1881" style="position:absolute;left:2104;top:39891;width:1287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YW8scA&#10;AADeAAAADwAAAGRycy9kb3ducmV2LnhtbESPW2vCQBSE34X+h+UU+qabFG9EVykFSV8U1Lb4eMye&#10;XDB7Ns2uGv+9Kwh9HGbmG2a+7EwtLtS6yrKCeBCBIM6srrhQ8L1f9acgnEfWWFsmBTdysFy89OaY&#10;aHvlLV12vhABwi5BBaX3TSKly0oy6Aa2IQ5ebluDPsi2kLrFa4CbWr5H0VgarDgslNjQZ0nZaXc2&#10;Cn7i/fk3dZsjH/K/yXDt001epEq9vXYfMxCeOv8ffra/tIJxPB1N4HEnXAG5u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YWFv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ёмов,</w:t>
                        </w:r>
                        <w:r>
                          <w:rPr>
                            <w:spacing w:val="-208"/>
                            <w:sz w:val="18"/>
                          </w:rPr>
                          <w:t xml:space="preserve"> </w:t>
                        </w:r>
                        <w:r>
                          <w:rPr>
                            <w:sz w:val="18"/>
                          </w:rPr>
                          <w:t>музыкаль-</w:t>
                        </w:r>
                      </w:p>
                    </w:txbxContent>
                  </v:textbox>
                </v:rect>
                <v:rect id="Rectangle 61858" o:spid="_x0000_s1882" style="position:absolute;left:3222;top:39612;width:1343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mCgMQA&#10;AADeAAAADwAAAGRycy9kb3ducmV2LnhtbERPy2rCQBTdF/yH4Qrd1UnEqkRHEUHSTQUfLV3eZm4e&#10;mLkTM6PGv3cWgsvDec+XnanFlVpXWVYQDyIQxJnVFRcKjofNxxSE88gaa8uk4E4Olove2xwTbW+8&#10;o+veFyKEsEtQQel9k0jpspIMuoFtiAOX29agD7AtpG7xFsJNLYdRNJYGKw4NJTa0Lik77S9GwU98&#10;uPymbvvPf/l5Mvr26TYvUqXe+91qBsJT51/ip/tLKxjH08+wN9wJV0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JgoD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ного</w:t>
                        </w:r>
                        <w:r>
                          <w:rPr>
                            <w:spacing w:val="-208"/>
                            <w:sz w:val="18"/>
                          </w:rPr>
                          <w:t xml:space="preserve"> </w:t>
                        </w:r>
                        <w:r>
                          <w:rPr>
                            <w:sz w:val="18"/>
                          </w:rPr>
                          <w:t>языка.</w:t>
                        </w:r>
                        <w:r>
                          <w:rPr>
                            <w:spacing w:val="-208"/>
                            <w:sz w:val="18"/>
                          </w:rPr>
                          <w:t xml:space="preserve"> </w:t>
                        </w:r>
                        <w:r>
                          <w:rPr>
                            <w:sz w:val="18"/>
                          </w:rPr>
                          <w:t>(На</w:t>
                        </w:r>
                        <w:r>
                          <w:rPr>
                            <w:spacing w:val="-45"/>
                            <w:sz w:val="18"/>
                          </w:rPr>
                          <w:t xml:space="preserve"> </w:t>
                        </w:r>
                      </w:p>
                    </w:txbxContent>
                  </v:textbox>
                </v:rect>
                <v:rect id="Rectangle 61859" o:spid="_x0000_s1883" style="position:absolute;left:5010;top:40004;width:1264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nG8cA&#10;AADeAAAADwAAAGRycy9kb3ducmV2LnhtbESPW2vCQBSE3wv+h+UIfaublNZLdJVSKOlLBa/4eMye&#10;XDB7Ns2umv57tyD4OMzMN8xs0ZlaXKh1lWUF8SACQZxZXXGhYLv5ehmDcB5ZY22ZFPyRg8W89zTD&#10;RNsrr+iy9oUIEHYJKii9bxIpXVaSQTewDXHwctsa9EG2hdQtXgPc1PI1iobSYMVhocSGPkvKTuuz&#10;UbCLN+d96pZHPuS/o7cfny7zIlXqud99TEF46vwjfG9/awXDePw+gf874QrI+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jFJx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примере</w:t>
                        </w:r>
                        <w:r>
                          <w:rPr>
                            <w:spacing w:val="-208"/>
                            <w:sz w:val="18"/>
                          </w:rPr>
                          <w:t xml:space="preserve"> </w:t>
                        </w:r>
                        <w:r>
                          <w:rPr>
                            <w:sz w:val="18"/>
                          </w:rPr>
                          <w:t>творче-</w:t>
                        </w:r>
                      </w:p>
                    </w:txbxContent>
                  </v:textbox>
                </v:rect>
                <v:rect id="Rectangle 61860" o:spid="_x0000_s1884" style="position:absolute;left:5718;top:39314;width:1402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NEO8YA&#10;AADeAAAADwAAAGRycy9kb3ducmV2LnhtbESPy2rCQBSG9wXfYTiCuzpJkVRSJ0GEEjcK1SpdnmZO&#10;LjRzJmZGjW/fWRS6/PlvfKt8NJ240eBaywrieQSCuLS65VrB5/H9eQnCeWSNnWVS8CAHeTZ5WmGq&#10;7Z0/6HbwtQgj7FJU0Hjfp1K6siGDbm574uBVdjDogxxqqQe8h3HTyZcoSqTBlsNDgz1tGip/Dlej&#10;4BQfr+fC7b/5q7q8Lna+2Fd1odRsOq7fQHga/X/4r73VCpJ4mQSAgBNQQG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5NEO8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ства</w:t>
                        </w:r>
                        <w:r>
                          <w:rPr>
                            <w:spacing w:val="-208"/>
                            <w:sz w:val="18"/>
                          </w:rPr>
                          <w:t xml:space="preserve"> </w:t>
                        </w:r>
                        <w:r>
                          <w:rPr>
                            <w:sz w:val="18"/>
                          </w:rPr>
                          <w:t>В.</w:t>
                        </w:r>
                        <w:r>
                          <w:rPr>
                            <w:spacing w:val="-208"/>
                            <w:sz w:val="18"/>
                          </w:rPr>
                          <w:t xml:space="preserve"> </w:t>
                        </w:r>
                        <w:r>
                          <w:rPr>
                            <w:sz w:val="18"/>
                          </w:rPr>
                          <w:t>А.</w:t>
                        </w:r>
                        <w:r>
                          <w:rPr>
                            <w:spacing w:val="-208"/>
                            <w:sz w:val="18"/>
                          </w:rPr>
                          <w:t xml:space="preserve"> </w:t>
                        </w:r>
                        <w:r>
                          <w:rPr>
                            <w:sz w:val="18"/>
                          </w:rPr>
                          <w:t>Моцар-</w:t>
                        </w:r>
                      </w:p>
                    </w:txbxContent>
                  </v:textbox>
                </v:rect>
                <v:rect id="Rectangle 61861" o:spid="_x0000_s1885" style="position:absolute;left:7586;top:39786;width:1308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hoMcA&#10;AADeAAAADwAAAGRycy9kb3ducmV2LnhtbESPW2vCQBSE3wv9D8sp+FY3kRIlukoRJH1R8Fb6eMye&#10;XGj2bMyumv77riD4OMzMN8xs0ZtGXKlztWUF8TACQZxbXXOp4LBfvU9AOI+ssbFMCv7IwWL++jLD&#10;VNsbb+m686UIEHYpKqi8b1MpXV6RQTe0LXHwCtsZ9EF2pdQd3gLcNHIURYk0WHNYqLClZUX57+5i&#10;FBzj/eU7c5sT/xTn8cfaZ5uizJQavPWfUxCeev8MP9pfWkEST5IY7nfCFZD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jf4a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та,</w:t>
                        </w:r>
                        <w:r>
                          <w:rPr>
                            <w:spacing w:val="-208"/>
                            <w:sz w:val="18"/>
                          </w:rPr>
                          <w:t xml:space="preserve"> </w:t>
                        </w:r>
                        <w:r>
                          <w:rPr>
                            <w:sz w:val="18"/>
                          </w:rPr>
                          <w:t>К.</w:t>
                        </w:r>
                        <w:r>
                          <w:rPr>
                            <w:spacing w:val="-208"/>
                            <w:sz w:val="18"/>
                          </w:rPr>
                          <w:t xml:space="preserve"> </w:t>
                        </w:r>
                        <w:r>
                          <w:rPr>
                            <w:sz w:val="18"/>
                          </w:rPr>
                          <w:t>Дебюсси,</w:t>
                        </w:r>
                        <w:r>
                          <w:rPr>
                            <w:spacing w:val="-45"/>
                            <w:sz w:val="18"/>
                          </w:rPr>
                          <w:t xml:space="preserve"> </w:t>
                        </w:r>
                      </w:p>
                    </w:txbxContent>
                  </v:textbox>
                </v:rect>
                <v:rect id="Rectangle 61862" o:spid="_x0000_s1886" style="position:absolute;left:9277;top:40079;width:1249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1/18cA&#10;AADeAAAADwAAAGRycy9kb3ducmV2LnhtbESPW2vCQBSE3wv+h+UUfKubSIkSXaUIkr4o1Bs+nmZP&#10;LjR7NmZXTf99tyD4OMzMN8x82ZtG3KhztWUF8SgCQZxbXXOp4LBfv01BOI+ssbFMCn7JwXIxeJlj&#10;qu2dv+i286UIEHYpKqi8b1MpXV6RQTeyLXHwCtsZ9EF2pdQd3gPcNHIcRYk0WHNYqLClVUX5z+5q&#10;FBzj/fWUue03n4vL5H3js21RZkoNX/uPGQhPvX+GH+1PrSCJp8kY/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gNf9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А.</w:t>
                        </w:r>
                        <w:r>
                          <w:rPr>
                            <w:spacing w:val="-208"/>
                            <w:sz w:val="18"/>
                          </w:rPr>
                          <w:t xml:space="preserve"> </w:t>
                        </w:r>
                        <w:r>
                          <w:rPr>
                            <w:sz w:val="18"/>
                          </w:rPr>
                          <w:t>Шёнберга</w:t>
                        </w:r>
                        <w:r>
                          <w:rPr>
                            <w:spacing w:val="-208"/>
                            <w:sz w:val="18"/>
                          </w:rPr>
                          <w:t xml:space="preserve"> </w:t>
                        </w:r>
                        <w:r>
                          <w:rPr>
                            <w:sz w:val="18"/>
                          </w:rPr>
                          <w:t>и</w:t>
                        </w:r>
                        <w:r>
                          <w:rPr>
                            <w:spacing w:val="-45"/>
                            <w:sz w:val="18"/>
                          </w:rPr>
                          <w:t xml:space="preserve"> </w:t>
                        </w:r>
                      </w:p>
                    </w:txbxContent>
                  </v:textbox>
                </v:rect>
                <v:rect id="Rectangle 61863" o:spid="_x0000_s1887" style="position:absolute;left:15311;top:44718;width:321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HaTMcA&#10;AADeAAAADwAAAGRycy9kb3ducmV2LnhtbESPW2vCQBSE34X+h+UU+qabtCVKdBURSvpSod7w8Zg9&#10;uWD2bJpdNf333YLg4zAz3zCzRW8acaXO1ZYVxKMIBHFudc2lgt32YzgB4TyyxsYyKfglB4v502CG&#10;qbY3/qbrxpciQNilqKDyvk2ldHlFBt3ItsTBK2xn0AfZlVJ3eAtw08jXKEqkwZrDQoUtrSrKz5uL&#10;UbCPt5dD5tYnPhY/4/cvn62LMlPq5blfTkF46v0jfG9/agVJPEne4P9Ou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dB2k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др.)</w:t>
                        </w:r>
                        <w:r>
                          <w:rPr>
                            <w:spacing w:val="-45"/>
                            <w:sz w:val="18"/>
                          </w:rPr>
                          <w:t xml:space="preserve"> </w:t>
                        </w:r>
                      </w:p>
                    </w:txbxContent>
                  </v:textbox>
                </v:rect>
                <v:rect id="Rectangle 61864" o:spid="_x0000_s1888" style="position:absolute;left:-13970;top:12326;width:4222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hCOMcA&#10;AADeAAAADwAAAGRycy9kb3ducmV2LnhtbESPW2vCQBSE3wv+h+UU+lY3EYkSXaUIkr5UqDd8PM2e&#10;XGj2bJpdNf57tyD4OMzMN8x82ZtGXKhztWUF8TACQZxbXXOpYL9bv09BOI+ssbFMCm7kYLkYvMwx&#10;1fbK33TZ+lIECLsUFVTet6mULq/IoBvaljh4he0M+iC7UuoOrwFuGjmKokQarDksVNjSqqL8d3s2&#10;Cg7x7nzM3OaHT8XfZPzls01RZkq9vfYfMxCeev8MP9qfWkEST5Mx/N8JV0Au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ioQj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барокко,</w:t>
                        </w:r>
                        <w:r>
                          <w:rPr>
                            <w:spacing w:val="-208"/>
                            <w:sz w:val="18"/>
                          </w:rPr>
                          <w:t xml:space="preserve"> </w:t>
                        </w:r>
                        <w:r>
                          <w:rPr>
                            <w:sz w:val="18"/>
                          </w:rPr>
                          <w:t>классицизма,</w:t>
                        </w:r>
                        <w:r>
                          <w:rPr>
                            <w:spacing w:val="-208"/>
                            <w:sz w:val="18"/>
                          </w:rPr>
                          <w:t xml:space="preserve"> </w:t>
                        </w:r>
                        <w:r>
                          <w:rPr>
                            <w:sz w:val="18"/>
                          </w:rPr>
                          <w:t>романтизма,</w:t>
                        </w:r>
                        <w:r>
                          <w:rPr>
                            <w:spacing w:val="-208"/>
                            <w:sz w:val="18"/>
                          </w:rPr>
                          <w:t xml:space="preserve"> </w:t>
                        </w:r>
                        <w:r>
                          <w:rPr>
                            <w:sz w:val="18"/>
                          </w:rPr>
                          <w:t>импрессионизма</w:t>
                        </w:r>
                        <w:r>
                          <w:rPr>
                            <w:spacing w:val="-45"/>
                            <w:sz w:val="18"/>
                          </w:rPr>
                          <w:t xml:space="preserve"> </w:t>
                        </w:r>
                      </w:p>
                    </w:txbxContent>
                  </v:textbox>
                </v:rect>
                <v:rect id="Rectangle 636891" o:spid="_x0000_s1889" style="position:absolute;left:-4420;top:20480;width:2632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TKd8kA&#10;AADfAAAADwAAAGRycy9kb3ducmV2LnhtbESPT2vCQBTE74LfYXmF3nQTW6JNXUUKJb1UUNvS42v2&#10;5Q9m36bZVeO3dwXB4zAzv2Hmy9404kidqy0riMcRCOLc6ppLBV+799EMhPPIGhvLpOBMDpaL4WCO&#10;qbYn3tBx60sRIOxSVFB536ZSurwig25sW+LgFbYz6IPsSqk7PAW4aeQkihJpsOawUGFLbxXl++3B&#10;KPiOd4efzK3/+Lf4nz5/+mxdlJlSjw/96hWEp97fw7f2h1aQPCWzlxiuf8IXkIsL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sTKd8kAAADfAAAADwAAAAAAAAAAAAAAAACYAgAA&#10;ZHJzL2Rvd25yZXYueG1sUEsFBgAAAAAEAAQA9QAAAI4DAAAAAA==&#10;" filled="f" stroked="f">
                  <v:textbox inset="0,0,0,0">
                    <w:txbxContent>
                      <w:p w:rsidR="00092D06" w:rsidRDefault="00092D06">
                        <w:pPr>
                          <w:spacing w:after="160" w:line="259" w:lineRule="auto"/>
                          <w:ind w:left="0" w:firstLine="0"/>
                          <w:jc w:val="left"/>
                        </w:pPr>
                        <w:r>
                          <w:rPr>
                            <w:sz w:val="18"/>
                          </w:rPr>
                          <w:t>подлинных</w:t>
                        </w:r>
                        <w:r>
                          <w:rPr>
                            <w:spacing w:val="-208"/>
                            <w:sz w:val="18"/>
                          </w:rPr>
                          <w:t xml:space="preserve"> </w:t>
                        </w:r>
                        <w:r>
                          <w:rPr>
                            <w:sz w:val="18"/>
                          </w:rPr>
                          <w:t>или</w:t>
                        </w:r>
                        <w:r>
                          <w:rPr>
                            <w:spacing w:val="-208"/>
                            <w:sz w:val="18"/>
                          </w:rPr>
                          <w:t xml:space="preserve"> </w:t>
                        </w:r>
                        <w:r>
                          <w:rPr>
                            <w:sz w:val="18"/>
                          </w:rPr>
                          <w:t>стилизованных</w:t>
                        </w:r>
                      </w:p>
                    </w:txbxContent>
                  </v:textbox>
                </v:rect>
                <v:rect id="Rectangle 636889" o:spid="_x0000_s1890" style="position:absolute;left:5067;top:29967;width:2632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tQrMkA&#10;AADfAAAADwAAAGRycy9kb3ducmV2LnhtbESPT2vCQBTE74LfYXmF3nSjLTFNXUUKJb1UUNvS42v2&#10;5Q9m36bZVeO3dwXB4zAzv2Hmy9404kidqy0rmIwjEMS51TWXCr5276MEhPPIGhvLpOBMDpaL4WCO&#10;qbYn3tBx60sRIOxSVFB536ZSurwig25sW+LgFbYz6IPsSqk7PAW4aeQ0imJpsOawUGFLbxXl++3B&#10;KPie7A4/mVv/8W/xP3v+9Nm6KDOlHh/61SsIT72/h2/tD60gfoqT5AWuf8IXkIsL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WtQrMkAAADfAAAADwAAAAAAAAAAAAAAAACYAgAA&#10;ZHJzL2Rvd25yZXYueG1sUEsFBgAAAAAEAAQA9QAAAI4DAAAAAA==&#10;" filled="f" stroked="f">
                  <v:textbox inset="0,0,0,0">
                    <w:txbxContent>
                      <w:p w:rsidR="00092D06" w:rsidRDefault="00092D06">
                        <w:pPr>
                          <w:spacing w:after="160" w:line="259" w:lineRule="auto"/>
                          <w:ind w:left="0" w:firstLine="0"/>
                          <w:jc w:val="left"/>
                        </w:pPr>
                        <w:r>
                          <w:rPr>
                            <w:sz w:val="18"/>
                          </w:rPr>
                          <w:t>(</w:t>
                        </w:r>
                      </w:p>
                    </w:txbxContent>
                  </v:textbox>
                </v:rect>
                <v:rect id="Rectangle 636890" o:spid="_x0000_s1891" style="position:absolute;left:-14109;top:10789;width:2632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hv7McA&#10;AADfAAAADwAAAGRycy9kb3ducmV2LnhtbESPy2rCQBSG9wXfYThCd3WildRGxyBCiRuFalu6PGZO&#10;Lpg5k2YmGt++syh0+fPf+FbpYBpxpc7VlhVMJxEI4tzqmksFH6e3pwUI55E1NpZJwZ0cpOvRwwoT&#10;bW/8TtejL0UYYZeggsr7NpHS5RUZdBPbEgevsJ1BH2RXSt3hLYybRs6iKJYGaw4PFba0rSi/HHuj&#10;4HN66r8ydzjzd/HzMt/77FCUmVKP42GzBOFp8P/hv/ZOK4if48VrIAg8gQXk+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WIb+zHAAAA3w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w:t>
                        </w:r>
                      </w:p>
                    </w:txbxContent>
                  </v:textbox>
                </v:rect>
                <v:rect id="Rectangle 61866" o:spid="_x0000_s1892" style="position:absolute;left:-11729;top:11775;width:4332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Z51McA&#10;AADeAAAADwAAAGRycy9kb3ducmV2LnhtbESPW2vCQBSE3wv+h+UIfaubFEkluooIEl8q1Bs+HrMn&#10;F8yeTbOrpv++Wyj4OMzMN8xs0ZtG3KlztWUF8SgCQZxbXXOp4LBfv01AOI+ssbFMCn7IwWI+eJlh&#10;qu2Dv+i+86UIEHYpKqi8b1MpXV6RQTeyLXHwCtsZ9EF2pdQdPgLcNPI9ihJpsOawUGFLq4ry6+5m&#10;FBzj/e2Uue2Fz8X3x/jTZ9uizJR6HfbLKQhPvX+G/9sbrSCJJ0kCf3fCFZ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c2ed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Определение</w:t>
                        </w:r>
                        <w:r>
                          <w:rPr>
                            <w:spacing w:val="-208"/>
                            <w:sz w:val="18"/>
                          </w:rPr>
                          <w:t xml:space="preserve"> </w:t>
                        </w:r>
                        <w:r>
                          <w:rPr>
                            <w:sz w:val="18"/>
                          </w:rPr>
                          <w:t>на</w:t>
                        </w:r>
                        <w:r>
                          <w:rPr>
                            <w:spacing w:val="-208"/>
                            <w:sz w:val="18"/>
                          </w:rPr>
                          <w:t xml:space="preserve"> </w:t>
                        </w:r>
                        <w:r>
                          <w:rPr>
                            <w:sz w:val="18"/>
                          </w:rPr>
                          <w:t>слух</w:t>
                        </w:r>
                        <w:r>
                          <w:rPr>
                            <w:spacing w:val="-208"/>
                            <w:sz w:val="18"/>
                          </w:rPr>
                          <w:t xml:space="preserve"> </w:t>
                        </w:r>
                        <w:r>
                          <w:rPr>
                            <w:sz w:val="18"/>
                          </w:rPr>
                          <w:t>в</w:t>
                        </w:r>
                        <w:r>
                          <w:rPr>
                            <w:spacing w:val="-208"/>
                            <w:sz w:val="18"/>
                          </w:rPr>
                          <w:t xml:space="preserve"> </w:t>
                        </w:r>
                        <w:r>
                          <w:rPr>
                            <w:sz w:val="18"/>
                          </w:rPr>
                          <w:t>звучании</w:t>
                        </w:r>
                        <w:r>
                          <w:rPr>
                            <w:spacing w:val="-208"/>
                            <w:sz w:val="18"/>
                          </w:rPr>
                          <w:t xml:space="preserve"> </w:t>
                        </w:r>
                        <w:r>
                          <w:rPr>
                            <w:sz w:val="18"/>
                          </w:rPr>
                          <w:t>незнакомого</w:t>
                        </w:r>
                        <w:r>
                          <w:rPr>
                            <w:spacing w:val="-208"/>
                            <w:sz w:val="18"/>
                          </w:rPr>
                          <w:t xml:space="preserve"> </w:t>
                        </w:r>
                        <w:r>
                          <w:rPr>
                            <w:sz w:val="18"/>
                          </w:rPr>
                          <w:t>произве-</w:t>
                        </w:r>
                      </w:p>
                    </w:txbxContent>
                  </v:textbox>
                </v:rect>
                <v:rect id="Rectangle 61867" o:spid="_x0000_s1893" style="position:absolute;left:8633;top:30739;width:539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rcT8cA&#10;AADeAAAADwAAAGRycy9kb3ducmV2LnhtbESPW2vCQBSE3wv+h+UU+lY3kRIlukoRJH1R8IqPp9mT&#10;C82eTbOrxn/vFgo+DjPzDTNb9KYRV+pcbVlBPIxAEOdW11wqOOxX7xMQziNrbCyTgjs5WMwHLzNM&#10;tb3xlq47X4oAYZeigsr7NpXS5RUZdEPbEgevsJ1BH2RXSt3hLcBNI0dRlEiDNYeFCltaVpT/7C5G&#10;wTHeX06Z23zzufgdf6x9tinKTKm31/5zCsJT75/h//aXVpDEk2QMf3fCFZ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h63E/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дения:</w:t>
                        </w:r>
                        <w:r>
                          <w:rPr>
                            <w:spacing w:val="-45"/>
                            <w:sz w:val="18"/>
                          </w:rPr>
                          <w:t xml:space="preserve"> </w:t>
                        </w:r>
                      </w:p>
                    </w:txbxContent>
                  </v:textbox>
                </v:rect>
                <v:rect id="Rectangle 61868" o:spid="_x0000_s1894" style="position:absolute;left:-7960;top:12749;width:4137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VIPcQA&#10;AADeAAAADwAAAGRycy9kb3ducmV2LnhtbERPy2rCQBTdF/yH4Qru6iRFUkmdBBFK3ChUq3R5m7l5&#10;0MydmBk1/n1nUejycN6rfDSduNHgWssK4nkEgri0uuVawefx/XkJwnlkjZ1lUvAgB3k2eVphqu2d&#10;P+h28LUIIexSVNB436dSurIhg25ue+LAVXYw6AMcaqkHvIdw08mXKEqkwZZDQ4M9bRoqfw5Xo+AU&#10;H6/nwu2/+au6vC52vthXdaHUbDqu30B4Gv2/+M+91QqSeJmEveFOu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lSD3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w:t>
                        </w:r>
                        <w:r>
                          <w:rPr>
                            <w:spacing w:val="-208"/>
                            <w:sz w:val="18"/>
                          </w:rPr>
                          <w:t xml:space="preserve"> </w:t>
                        </w:r>
                        <w:r>
                          <w:rPr>
                            <w:sz w:val="18"/>
                          </w:rPr>
                          <w:t>принадлежности</w:t>
                        </w:r>
                        <w:r>
                          <w:rPr>
                            <w:spacing w:val="-208"/>
                            <w:sz w:val="18"/>
                          </w:rPr>
                          <w:t xml:space="preserve"> </w:t>
                        </w:r>
                        <w:r>
                          <w:rPr>
                            <w:sz w:val="18"/>
                          </w:rPr>
                          <w:t>к</w:t>
                        </w:r>
                        <w:r>
                          <w:rPr>
                            <w:spacing w:val="-208"/>
                            <w:sz w:val="18"/>
                          </w:rPr>
                          <w:t xml:space="preserve"> </w:t>
                        </w:r>
                        <w:r>
                          <w:rPr>
                            <w:sz w:val="18"/>
                          </w:rPr>
                          <w:t>одному</w:t>
                        </w:r>
                        <w:r>
                          <w:rPr>
                            <w:spacing w:val="-208"/>
                            <w:sz w:val="18"/>
                          </w:rPr>
                          <w:t xml:space="preserve"> </w:t>
                        </w:r>
                        <w:r>
                          <w:rPr>
                            <w:sz w:val="18"/>
                          </w:rPr>
                          <w:t>из</w:t>
                        </w:r>
                        <w:r>
                          <w:rPr>
                            <w:spacing w:val="-208"/>
                            <w:sz w:val="18"/>
                          </w:rPr>
                          <w:t xml:space="preserve"> </w:t>
                        </w:r>
                        <w:r>
                          <w:rPr>
                            <w:sz w:val="18"/>
                          </w:rPr>
                          <w:t>изученных</w:t>
                        </w:r>
                        <w:r>
                          <w:rPr>
                            <w:spacing w:val="-208"/>
                            <w:sz w:val="18"/>
                          </w:rPr>
                          <w:t xml:space="preserve"> </w:t>
                        </w:r>
                        <w:r>
                          <w:rPr>
                            <w:sz w:val="18"/>
                          </w:rPr>
                          <w:t>стилей;</w:t>
                        </w:r>
                        <w:r>
                          <w:rPr>
                            <w:spacing w:val="-45"/>
                            <w:sz w:val="18"/>
                          </w:rPr>
                          <w:t xml:space="preserve"> </w:t>
                        </w:r>
                      </w:p>
                    </w:txbxContent>
                  </v:textbox>
                </v:rect>
                <v:rect id="Rectangle 61869" o:spid="_x0000_s1895" style="position:absolute;left:-7087;top:12225;width:4242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ntpscA&#10;AADeAAAADwAAAGRycy9kb3ducmV2LnhtbESPW2vCQBSE3wv9D8sp+FY3kZJqdJVSKPGlQr3h4zF7&#10;csHs2ZhdNf33rlDo4zAz3zCzRW8acaXO1ZYVxMMIBHFudc2lgu3m63UMwnlkjY1lUvBLDhbz56cZ&#10;ptre+Ieua1+KAGGXooLK+zaV0uUVGXRD2xIHr7CdQR9kV0rd4S3ATSNHUZRIgzWHhQpb+qwoP60v&#10;RsEu3lz2mVsd+VCc39++fbYqykypwUv/MQXhqff/4b/2UitI4nEygcedcAXk/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ap7a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w:t>
                        </w:r>
                        <w:r>
                          <w:rPr>
                            <w:spacing w:val="-208"/>
                            <w:sz w:val="18"/>
                          </w:rPr>
                          <w:t xml:space="preserve"> </w:t>
                        </w:r>
                        <w:r>
                          <w:rPr>
                            <w:sz w:val="18"/>
                          </w:rPr>
                          <w:t>исполнительского</w:t>
                        </w:r>
                        <w:r>
                          <w:rPr>
                            <w:spacing w:val="-208"/>
                            <w:sz w:val="18"/>
                          </w:rPr>
                          <w:t xml:space="preserve"> </w:t>
                        </w:r>
                        <w:r>
                          <w:rPr>
                            <w:sz w:val="18"/>
                          </w:rPr>
                          <w:t>состава</w:t>
                        </w:r>
                        <w:r>
                          <w:rPr>
                            <w:spacing w:val="-208"/>
                            <w:sz w:val="18"/>
                          </w:rPr>
                          <w:t xml:space="preserve"> </w:t>
                        </w:r>
                        <w:r>
                          <w:rPr>
                            <w:sz w:val="18"/>
                          </w:rPr>
                          <w:t>(количество</w:t>
                        </w:r>
                        <w:r>
                          <w:rPr>
                            <w:spacing w:val="-208"/>
                            <w:sz w:val="18"/>
                          </w:rPr>
                          <w:t xml:space="preserve"> </w:t>
                        </w:r>
                        <w:r>
                          <w:rPr>
                            <w:sz w:val="18"/>
                          </w:rPr>
                          <w:t>и</w:t>
                        </w:r>
                        <w:r>
                          <w:rPr>
                            <w:spacing w:val="-208"/>
                            <w:sz w:val="18"/>
                          </w:rPr>
                          <w:t xml:space="preserve"> </w:t>
                        </w:r>
                        <w:r>
                          <w:rPr>
                            <w:sz w:val="18"/>
                          </w:rPr>
                          <w:t>состав</w:t>
                        </w:r>
                        <w:r>
                          <w:rPr>
                            <w:spacing w:val="-208"/>
                            <w:sz w:val="18"/>
                          </w:rPr>
                          <w:t xml:space="preserve"> </w:t>
                        </w:r>
                        <w:r>
                          <w:rPr>
                            <w:sz w:val="18"/>
                          </w:rPr>
                          <w:t>ис-</w:t>
                        </w:r>
                      </w:p>
                    </w:txbxContent>
                  </v:textbox>
                </v:rect>
                <v:rect id="Rectangle 61870" o:spid="_x0000_s1896" style="position:absolute;left:-1193;top:16724;width:3342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rS5sYA&#10;AADeAAAADwAAAGRycy9kb3ducmV2LnhtbESPy2rCQBSG94W+w3AK7ppJStEQM0oplHSjUG3F5TFz&#10;cqGZM2lmovHtnUXB5c9/48vXk+nEmQbXWlaQRDEI4tLqlmsF3/uP5xSE88gaO8uk4EoO1qvHhxwz&#10;bS/8Reedr0UYYZehgsb7PpPSlQ0ZdJHtiYNX2cGgD3KopR7wEsZNJ1/ieC4NthweGuzpvaHydzca&#10;BT/JfjwUbnviY/W3eN34YlvVhVKzp+ltCcLT5O/h//anVjBP0kUACDgBBeTq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krS5s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полнителей,</w:t>
                        </w:r>
                        <w:r>
                          <w:rPr>
                            <w:spacing w:val="-208"/>
                            <w:sz w:val="18"/>
                          </w:rPr>
                          <w:t xml:space="preserve"> </w:t>
                        </w:r>
                        <w:r>
                          <w:rPr>
                            <w:sz w:val="18"/>
                          </w:rPr>
                          <w:t>музыкальных</w:t>
                        </w:r>
                        <w:r>
                          <w:rPr>
                            <w:spacing w:val="-208"/>
                            <w:sz w:val="18"/>
                          </w:rPr>
                          <w:t xml:space="preserve"> </w:t>
                        </w:r>
                        <w:r>
                          <w:rPr>
                            <w:sz w:val="18"/>
                          </w:rPr>
                          <w:t>инструментов);</w:t>
                        </w:r>
                        <w:r>
                          <w:rPr>
                            <w:spacing w:val="-45"/>
                            <w:sz w:val="18"/>
                          </w:rPr>
                          <w:t xml:space="preserve"> </w:t>
                        </w:r>
                      </w:p>
                    </w:txbxContent>
                  </v:textbox>
                </v:rect>
                <v:rect id="Rectangle 61871" o:spid="_x0000_s1897" style="position:absolute;left:6997;top:23516;width:1984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Z3fcgA&#10;AADeAAAADwAAAGRycy9kb3ducmV2LnhtbESPS2vDMBCE74H+B7GF3BLZISTGjRxKIbiXBvJo6XFr&#10;rR/UWrmWnLj/PioUchxm5htmsx1NKy7Uu8aygngegSAurG64UnA+7WYJCOeRNbaWScEvOdhmD5MN&#10;ptpe+UCXo69EgLBLUUHtfZdK6YqaDLq57YiDV9reoA+yr6Tu8RrgppWLKFpJgw2HhRo7eqmp+D4O&#10;RsF7fBo+crf/4s/yZ7188/m+rHKlpo/j8xMIT6O/h//br1rBKk7WMfzdCVdAZj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Bnd9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w:t>
                        </w:r>
                        <w:r>
                          <w:rPr>
                            <w:spacing w:val="-208"/>
                            <w:sz w:val="18"/>
                          </w:rPr>
                          <w:t xml:space="preserve"> </w:t>
                        </w:r>
                        <w:r>
                          <w:rPr>
                            <w:sz w:val="18"/>
                          </w:rPr>
                          <w:t>жанра,</w:t>
                        </w:r>
                        <w:r>
                          <w:rPr>
                            <w:spacing w:val="-208"/>
                            <w:sz w:val="18"/>
                          </w:rPr>
                          <w:t xml:space="preserve"> </w:t>
                        </w:r>
                        <w:r>
                          <w:rPr>
                            <w:sz w:val="18"/>
                          </w:rPr>
                          <w:t>круга</w:t>
                        </w:r>
                        <w:r>
                          <w:rPr>
                            <w:spacing w:val="-208"/>
                            <w:sz w:val="18"/>
                          </w:rPr>
                          <w:t xml:space="preserve"> </w:t>
                        </w:r>
                        <w:r>
                          <w:rPr>
                            <w:sz w:val="18"/>
                          </w:rPr>
                          <w:t>образов;</w:t>
                        </w:r>
                      </w:p>
                    </w:txbxContent>
                  </v:textbox>
                </v:rect>
                <v:rect id="Rectangle 61872" o:spid="_x0000_s1898" style="position:absolute;left:-3592;top:11530;width:4381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TpCsYA&#10;AADeAAAADwAAAGRycy9kb3ducmV2LnhtbESPT2vCQBTE74LfYXmCN91ERCW6igiSXipUW/H4zL78&#10;wezbNLtq+u27hYLHYWZ+w6w2nanFg1pXWVYQjyMQxJnVFRcKPk/70QKE88gaa8uk4IccbNb93goT&#10;bZ/8QY+jL0SAsEtQQel9k0jpspIMurFtiIOX29agD7ItpG7xGeCmlpMomkmDFYeFEhvalZTdjnej&#10;4Cs+3c+pO1z5kn/Pp+8+PeRFqtRw0G2XIDx1/hX+b79pBbN4MZ/A351wBe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dTpCs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w:t>
                        </w:r>
                        <w:r>
                          <w:rPr>
                            <w:spacing w:val="-208"/>
                            <w:sz w:val="18"/>
                          </w:rPr>
                          <w:t xml:space="preserve"> </w:t>
                        </w:r>
                        <w:r>
                          <w:rPr>
                            <w:sz w:val="18"/>
                          </w:rPr>
                          <w:t>способа</w:t>
                        </w:r>
                        <w:r>
                          <w:rPr>
                            <w:spacing w:val="-208"/>
                            <w:sz w:val="18"/>
                          </w:rPr>
                          <w:t xml:space="preserve"> </w:t>
                        </w:r>
                        <w:r>
                          <w:rPr>
                            <w:sz w:val="18"/>
                          </w:rPr>
                          <w:t>музыкального</w:t>
                        </w:r>
                        <w:r>
                          <w:rPr>
                            <w:spacing w:val="-208"/>
                            <w:sz w:val="18"/>
                          </w:rPr>
                          <w:t xml:space="preserve"> </w:t>
                        </w:r>
                        <w:r>
                          <w:rPr>
                            <w:sz w:val="18"/>
                          </w:rPr>
                          <w:t>изложения</w:t>
                        </w:r>
                        <w:r>
                          <w:rPr>
                            <w:spacing w:val="-208"/>
                            <w:sz w:val="18"/>
                          </w:rPr>
                          <w:t xml:space="preserve"> </w:t>
                        </w:r>
                        <w:r>
                          <w:rPr>
                            <w:sz w:val="18"/>
                          </w:rPr>
                          <w:t>и</w:t>
                        </w:r>
                        <w:r>
                          <w:rPr>
                            <w:spacing w:val="-208"/>
                            <w:sz w:val="18"/>
                          </w:rPr>
                          <w:t xml:space="preserve"> </w:t>
                        </w:r>
                        <w:r>
                          <w:rPr>
                            <w:sz w:val="18"/>
                          </w:rPr>
                          <w:t>развития</w:t>
                        </w:r>
                        <w:r>
                          <w:rPr>
                            <w:spacing w:val="-208"/>
                            <w:sz w:val="18"/>
                          </w:rPr>
                          <w:t xml:space="preserve"> </w:t>
                        </w:r>
                        <w:r>
                          <w:rPr>
                            <w:sz w:val="18"/>
                          </w:rPr>
                          <w:t>в</w:t>
                        </w:r>
                        <w:r>
                          <w:rPr>
                            <w:spacing w:val="-208"/>
                            <w:sz w:val="18"/>
                          </w:rPr>
                          <w:t xml:space="preserve"> </w:t>
                        </w:r>
                        <w:r>
                          <w:rPr>
                            <w:sz w:val="18"/>
                          </w:rPr>
                          <w:t>про-</w:t>
                        </w:r>
                      </w:p>
                    </w:txbxContent>
                  </v:textbox>
                </v:rect>
                <v:rect id="Rectangle 61873" o:spid="_x0000_s1899" style="position:absolute;left:-1201;top:12525;width:4182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hMkccA&#10;AADeAAAADwAAAGRycy9kb3ducmV2LnhtbESPT2vCQBTE70K/w/IKvekmVVSiq5SCpBcFtS0en9mX&#10;P5h9m2ZXjd/eFYQeh5n5DTNfdqYWF2pdZVlBPIhAEGdWV1wo+N6v+lMQziNrrC2Tghs5WC5eenNM&#10;tL3yli47X4gAYZeggtL7JpHSZSUZdAPbEAcvt61BH2RbSN3iNcBNLd+jaCwNVhwWSmzos6TstDsb&#10;BT/x/vybus2RD/nfZLT26SYvUqXeXruPGQhPnf8PP9tfWsE4nk6G8Lg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KYTJ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стых</w:t>
                        </w:r>
                        <w:r>
                          <w:rPr>
                            <w:spacing w:val="-208"/>
                            <w:sz w:val="18"/>
                          </w:rPr>
                          <w:t xml:space="preserve"> </w:t>
                        </w:r>
                        <w:r>
                          <w:rPr>
                            <w:sz w:val="18"/>
                          </w:rPr>
                          <w:t>и</w:t>
                        </w:r>
                        <w:r>
                          <w:rPr>
                            <w:spacing w:val="-208"/>
                            <w:sz w:val="18"/>
                          </w:rPr>
                          <w:t xml:space="preserve"> </w:t>
                        </w:r>
                        <w:r>
                          <w:rPr>
                            <w:sz w:val="18"/>
                          </w:rPr>
                          <w:t>сложных</w:t>
                        </w:r>
                        <w:r>
                          <w:rPr>
                            <w:spacing w:val="-208"/>
                            <w:sz w:val="18"/>
                          </w:rPr>
                          <w:t xml:space="preserve"> </w:t>
                        </w:r>
                        <w:r>
                          <w:rPr>
                            <w:sz w:val="18"/>
                          </w:rPr>
                          <w:t>музыкальных</w:t>
                        </w:r>
                        <w:r>
                          <w:rPr>
                            <w:spacing w:val="-208"/>
                            <w:sz w:val="18"/>
                          </w:rPr>
                          <w:t xml:space="preserve"> </w:t>
                        </w:r>
                        <w:r>
                          <w:rPr>
                            <w:sz w:val="18"/>
                          </w:rPr>
                          <w:t>формах</w:t>
                        </w:r>
                        <w:r>
                          <w:rPr>
                            <w:spacing w:val="-208"/>
                            <w:sz w:val="18"/>
                          </w:rPr>
                          <w:t xml:space="preserve"> </w:t>
                        </w:r>
                        <w:r>
                          <w:rPr>
                            <w:sz w:val="18"/>
                          </w:rPr>
                          <w:t>(гомофония,</w:t>
                        </w:r>
                        <w:r>
                          <w:rPr>
                            <w:spacing w:val="-45"/>
                            <w:sz w:val="18"/>
                          </w:rPr>
                          <w:t xml:space="preserve"> </w:t>
                        </w:r>
                      </w:p>
                    </w:txbxContent>
                  </v:textbox>
                </v:rect>
                <v:rect id="Rectangle 61874" o:spid="_x0000_s1900" style="position:absolute;left:-828;top:11502;width:4387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HU5ccA&#10;AADeAAAADwAAAGRycy9kb3ducmV2LnhtbESPT2vCQBTE7wW/w/KE3uomIhqiqxRB0ouC2pYen9mX&#10;PzT7NmZXjd/eLRQ8DjPzG2ax6k0jrtS52rKCeBSBIM6trrlU8HncvCUgnEfW2FgmBXdysFoOXhaY&#10;anvjPV0PvhQBwi5FBZX3bSqlyysy6Ea2JQ5eYTuDPsiulLrDW4CbRo6jaCoN1hwWKmxpXVH+e7gY&#10;BV/x8fKdud2Jf4rzbLL12a4oM6Veh/37HISn3j/D/+0PrWAaJ7MJ/N0JV0Au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1x1O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полифония,</w:t>
                        </w:r>
                        <w:r>
                          <w:rPr>
                            <w:spacing w:val="-208"/>
                            <w:sz w:val="18"/>
                          </w:rPr>
                          <w:t xml:space="preserve"> </w:t>
                        </w:r>
                        <w:r>
                          <w:rPr>
                            <w:sz w:val="18"/>
                          </w:rPr>
                          <w:t>повтор,</w:t>
                        </w:r>
                        <w:r>
                          <w:rPr>
                            <w:spacing w:val="-208"/>
                            <w:sz w:val="18"/>
                          </w:rPr>
                          <w:t xml:space="preserve"> </w:t>
                        </w:r>
                        <w:r>
                          <w:rPr>
                            <w:sz w:val="18"/>
                          </w:rPr>
                          <w:t>контраст,</w:t>
                        </w:r>
                        <w:r>
                          <w:rPr>
                            <w:spacing w:val="-208"/>
                            <w:sz w:val="18"/>
                          </w:rPr>
                          <w:t xml:space="preserve"> </w:t>
                        </w:r>
                        <w:r>
                          <w:rPr>
                            <w:sz w:val="18"/>
                          </w:rPr>
                          <w:t>соотношение</w:t>
                        </w:r>
                        <w:r>
                          <w:rPr>
                            <w:spacing w:val="-208"/>
                            <w:sz w:val="18"/>
                          </w:rPr>
                          <w:t xml:space="preserve"> </w:t>
                        </w:r>
                        <w:r>
                          <w:rPr>
                            <w:sz w:val="18"/>
                          </w:rPr>
                          <w:t>разделов</w:t>
                        </w:r>
                        <w:r>
                          <w:rPr>
                            <w:spacing w:val="-208"/>
                            <w:sz w:val="18"/>
                          </w:rPr>
                          <w:t xml:space="preserve"> </w:t>
                        </w:r>
                        <w:r>
                          <w:rPr>
                            <w:sz w:val="18"/>
                          </w:rPr>
                          <w:t>и</w:t>
                        </w:r>
                        <w:r>
                          <w:rPr>
                            <w:spacing w:val="-45"/>
                            <w:sz w:val="18"/>
                          </w:rPr>
                          <w:t xml:space="preserve"> </w:t>
                        </w:r>
                      </w:p>
                    </w:txbxContent>
                  </v:textbox>
                </v:rect>
                <v:rect id="Rectangle 61875" o:spid="_x0000_s1901" style="position:absolute;left:10679;top:21611;width:2365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1xfscA&#10;AADeAAAADwAAAGRycy9kb3ducmV2LnhtbESPW2vCQBSE34X+h+UU+qabFG9EVykFSV8U1Lb4eMye&#10;XDB7Ns2uGv+9Kwh9HGbmG2a+7EwtLtS6yrKCeBCBIM6srrhQ8L1f9acgnEfWWFsmBTdysFy89OaY&#10;aHvlLV12vhABwi5BBaX3TSKly0oy6Aa2IQ5ebluDPsi2kLrFa4CbWr5H0VgarDgslNjQZ0nZaXc2&#10;Cn7i/fk3dZsjH/K/yXDt001epEq9vXYfMxCeOv8ffra/tIJxPJ2M4HEnXAG5u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I9cX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частей</w:t>
                        </w:r>
                        <w:r>
                          <w:rPr>
                            <w:spacing w:val="-208"/>
                            <w:sz w:val="18"/>
                          </w:rPr>
                          <w:t xml:space="preserve"> </w:t>
                        </w:r>
                        <w:r>
                          <w:rPr>
                            <w:sz w:val="18"/>
                          </w:rPr>
                          <w:t>в</w:t>
                        </w:r>
                        <w:r>
                          <w:rPr>
                            <w:spacing w:val="-208"/>
                            <w:sz w:val="18"/>
                          </w:rPr>
                          <w:t xml:space="preserve"> </w:t>
                        </w:r>
                        <w:r>
                          <w:rPr>
                            <w:sz w:val="18"/>
                          </w:rPr>
                          <w:t>произведении</w:t>
                        </w:r>
                        <w:r>
                          <w:rPr>
                            <w:spacing w:val="-208"/>
                            <w:sz w:val="18"/>
                          </w:rPr>
                          <w:t xml:space="preserve"> </w:t>
                        </w:r>
                        <w:r>
                          <w:rPr>
                            <w:sz w:val="18"/>
                          </w:rPr>
                          <w:t>и</w:t>
                        </w:r>
                        <w:r>
                          <w:rPr>
                            <w:spacing w:val="-208"/>
                            <w:sz w:val="18"/>
                          </w:rPr>
                          <w:t xml:space="preserve"> </w:t>
                        </w:r>
                        <w:r>
                          <w:rPr>
                            <w:sz w:val="18"/>
                          </w:rPr>
                          <w:t>др.).</w:t>
                        </w:r>
                      </w:p>
                    </w:txbxContent>
                  </v:textbox>
                </v:rect>
                <v:rect id="Rectangle 61876" o:spid="_x0000_s1902" style="position:absolute;left:2172;top:11708;width:4346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vCccA&#10;AADeAAAADwAAAGRycy9kb3ducmV2LnhtbESPW2vCQBSE3wv+h+UU+lY3kRIlukoRJH1R8IqPp9mT&#10;C82eTbOrxn/vFgo+DjPzDTNb9KYRV+pcbVlBPIxAEOdW11wqOOxX7xMQziNrbCyTgjs5WMwHLzNM&#10;tb3xlq47X4oAYZeigsr7NpXS5RUZdEPbEgevsJ1BH2RXSt3hLcBNI0dRlEiDNYeFCltaVpT/7C5G&#10;wTHeX06Z23zzufgdf6x9tinKTKm31/5zCsJT75/h//aXVpDEk3ECf3fCFZ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Lv7w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Музыкальная</w:t>
                        </w:r>
                        <w:r>
                          <w:rPr>
                            <w:spacing w:val="-208"/>
                            <w:sz w:val="18"/>
                          </w:rPr>
                          <w:t xml:space="preserve"> </w:t>
                        </w:r>
                        <w:r>
                          <w:rPr>
                            <w:sz w:val="18"/>
                          </w:rPr>
                          <w:t>викторина</w:t>
                        </w:r>
                        <w:r>
                          <w:rPr>
                            <w:spacing w:val="-208"/>
                            <w:sz w:val="18"/>
                          </w:rPr>
                          <w:t xml:space="preserve"> </w:t>
                        </w:r>
                        <w:r>
                          <w:rPr>
                            <w:sz w:val="18"/>
                          </w:rPr>
                          <w:t>на</w:t>
                        </w:r>
                        <w:r>
                          <w:rPr>
                            <w:spacing w:val="-208"/>
                            <w:sz w:val="18"/>
                          </w:rPr>
                          <w:t xml:space="preserve"> </w:t>
                        </w:r>
                        <w:r>
                          <w:rPr>
                            <w:sz w:val="18"/>
                          </w:rPr>
                          <w:t>знание</w:t>
                        </w:r>
                        <w:r>
                          <w:rPr>
                            <w:spacing w:val="-208"/>
                            <w:sz w:val="18"/>
                          </w:rPr>
                          <w:t xml:space="preserve"> </w:t>
                        </w:r>
                        <w:r>
                          <w:rPr>
                            <w:sz w:val="18"/>
                          </w:rPr>
                          <w:t>музыки,</w:t>
                        </w:r>
                        <w:r>
                          <w:rPr>
                            <w:spacing w:val="-208"/>
                            <w:sz w:val="18"/>
                          </w:rPr>
                          <w:t xml:space="preserve"> </w:t>
                        </w:r>
                        <w:r>
                          <w:rPr>
                            <w:sz w:val="18"/>
                          </w:rPr>
                          <w:t>названий</w:t>
                        </w:r>
                        <w:r>
                          <w:rPr>
                            <w:spacing w:val="-45"/>
                            <w:sz w:val="18"/>
                          </w:rPr>
                          <w:t xml:space="preserve"> </w:t>
                        </w:r>
                      </w:p>
                    </w:txbxContent>
                  </v:textbox>
                </v:rect>
                <v:rect id="Rectangle 61877" o:spid="_x0000_s1903" style="position:absolute;left:11111;top:19250;width:2837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NKkscA&#10;AADeAAAADwAAAGRycy9kb3ducmV2LnhtbESPW2vCQBSE3wv+h+UU+lY3KcVIdJUilPii4BUfT7Mn&#10;F5o9G7Orxn/vFgo+DjPzDTOd96YRV+pcbVlBPIxAEOdW11wq2O++38cgnEfW2FgmBXdyMJ8NXqaY&#10;anvjDV23vhQBwi5FBZX3bSqlyysy6Ia2JQ5eYTuDPsiulLrDW4CbRn5E0UgarDksVNjSoqL8d3sx&#10;Cg7x7nLM3PqHT8U5+Vz5bF2UmVJvr/3XBISn3j/D/+2lVjCKx0kCf3fCFZC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2jSp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авторов</w:t>
                        </w:r>
                        <w:r>
                          <w:rPr>
                            <w:spacing w:val="-208"/>
                            <w:sz w:val="18"/>
                          </w:rPr>
                          <w:t xml:space="preserve"> </w:t>
                        </w:r>
                        <w:r>
                          <w:rPr>
                            <w:sz w:val="18"/>
                          </w:rPr>
                          <w:t>изученных</w:t>
                        </w:r>
                        <w:r>
                          <w:rPr>
                            <w:spacing w:val="-208"/>
                            <w:sz w:val="18"/>
                          </w:rPr>
                          <w:t xml:space="preserve"> </w:t>
                        </w:r>
                        <w:r>
                          <w:rPr>
                            <w:sz w:val="18"/>
                          </w:rPr>
                          <w:t>произведений.</w:t>
                        </w:r>
                      </w:p>
                    </w:txbxContent>
                  </v:textbox>
                </v:rect>
                <v:rect id="Rectangle 61878" o:spid="_x0000_s1904" style="position:absolute;left:14314;top:21054;width:24759;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ze4MUA&#10;AADeAAAADwAAAGRycy9kb3ducmV2LnhtbERPy2rCQBTdF/oPwy24ayYpRUPMKKVQ0o1CtRWX18zN&#10;g2bupJmJxr93FgWXh/PO15PpxJkG11pWkEQxCOLS6pZrBd/7j+cUhPPIGjvLpOBKDtarx4ccM20v&#10;/EXnna9FCGGXoYLG+z6T0pUNGXSR7YkDV9nBoA9wqKUe8BLCTSdf4nguDbYcGhrs6b2h8nc3GgU/&#10;yX48FG574mP1t3jd+GJb1YVSs6fpbQnC0+Tv4n/3p1YwT9JF2BvuhCs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PN7gxQAAAN4AAAAPAAAAAAAAAAAAAAAAAJgCAABkcnMv&#10;ZG93bnJldi54bWxQSwUGAAAAAAQABAD1AAAAigMAAAAA&#10;" filled="f" stroked="f">
                  <v:textbox inset="0,0,0,0">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v:textbox>
                </v:rect>
                <v:rect id="Rectangle 61879" o:spid="_x0000_s1905" style="position:absolute;left:6568;top:11914;width:4304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B7e8cA&#10;AADeAAAADwAAAGRycy9kb3ducmV2LnhtbESPW2vCQBSE3wX/w3KEvukmUrxEVxGhpC8VqlV8PGZP&#10;Lpg9m2ZXTf99tyD0cZiZb5jlujO1uFPrKssK4lEEgjizuuJCwdfhbTgD4TyyxtoyKfghB+tVv7fE&#10;RNsHf9J97wsRIOwSVFB63yRSuqwkg25kG+Lg5bY16INsC6lbfAS4qeU4iibSYMVhocSGtiVl1/3N&#10;KDjGh9spdbsLn/Pv6euHT3d5kSr1Mug2CxCeOv8ffrbftYJJPJvO4e9OuA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Nwe3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Исследовательские</w:t>
                        </w:r>
                        <w:r>
                          <w:rPr>
                            <w:spacing w:val="-208"/>
                            <w:sz w:val="18"/>
                          </w:rPr>
                          <w:t xml:space="preserve"> </w:t>
                        </w:r>
                        <w:r>
                          <w:rPr>
                            <w:sz w:val="18"/>
                          </w:rPr>
                          <w:t>проекты,</w:t>
                        </w:r>
                        <w:r>
                          <w:rPr>
                            <w:spacing w:val="-208"/>
                            <w:sz w:val="18"/>
                          </w:rPr>
                          <w:t xml:space="preserve"> </w:t>
                        </w:r>
                        <w:r>
                          <w:rPr>
                            <w:sz w:val="18"/>
                          </w:rPr>
                          <w:t>посвящённые</w:t>
                        </w:r>
                        <w:r>
                          <w:rPr>
                            <w:spacing w:val="-208"/>
                            <w:sz w:val="18"/>
                          </w:rPr>
                          <w:t xml:space="preserve"> </w:t>
                        </w:r>
                        <w:r>
                          <w:rPr>
                            <w:sz w:val="18"/>
                          </w:rPr>
                          <w:t>эстетике</w:t>
                        </w:r>
                        <w:r>
                          <w:rPr>
                            <w:spacing w:val="-208"/>
                            <w:sz w:val="18"/>
                          </w:rPr>
                          <w:t xml:space="preserve"> </w:t>
                        </w:r>
                        <w:r>
                          <w:rPr>
                            <w:sz w:val="18"/>
                          </w:rPr>
                          <w:t>и</w:t>
                        </w:r>
                        <w:r>
                          <w:rPr>
                            <w:spacing w:val="-45"/>
                            <w:sz w:val="18"/>
                          </w:rPr>
                          <w:t xml:space="preserve"> </w:t>
                        </w:r>
                      </w:p>
                    </w:txbxContent>
                  </v:textbox>
                </v:rect>
                <v:rect id="Rectangle 61880" o:spid="_x0000_s1906" style="position:absolute;left:8016;top:11965;width:4294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iwcYA&#10;AADeAAAADwAAAGRycy9kb3ducmV2LnhtbESPy2rCQBSG9wXfYTiCuzpJERtSxyBCiRuFapUuTzMn&#10;F5o5EzNjjG/fWRS6/PlvfKtsNK0YqHeNZQXxPAJBXFjdcKXg8/T+nIBwHllja5kUPMhBtp48rTDV&#10;9s4fNBx9JcIIuxQV1N53qZSuqMmgm9uOOHil7Q36IPtK6h7vYdy08iWKltJgw+Ghxo62NRU/x5tR&#10;cI5Pt0vuDt/8VV5fF3ufH8oqV2o2HTdvIDyN/j/8195pBcs4SQJAwAko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5+iwc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особенностям</w:t>
                        </w:r>
                        <w:r>
                          <w:rPr>
                            <w:spacing w:val="-208"/>
                            <w:sz w:val="18"/>
                          </w:rPr>
                          <w:t xml:space="preserve"> </w:t>
                        </w:r>
                        <w:r>
                          <w:rPr>
                            <w:sz w:val="18"/>
                          </w:rPr>
                          <w:t>музыкального</w:t>
                        </w:r>
                        <w:r>
                          <w:rPr>
                            <w:spacing w:val="-208"/>
                            <w:sz w:val="18"/>
                          </w:rPr>
                          <w:t xml:space="preserve"> </w:t>
                        </w:r>
                        <w:r>
                          <w:rPr>
                            <w:sz w:val="18"/>
                          </w:rPr>
                          <w:t>искусства</w:t>
                        </w:r>
                        <w:r>
                          <w:rPr>
                            <w:spacing w:val="-208"/>
                            <w:sz w:val="18"/>
                          </w:rPr>
                          <w:t xml:space="preserve"> </w:t>
                        </w:r>
                        <w:r>
                          <w:rPr>
                            <w:sz w:val="18"/>
                          </w:rPr>
                          <w:t>различных</w:t>
                        </w:r>
                        <w:r>
                          <w:rPr>
                            <w:spacing w:val="-208"/>
                            <w:sz w:val="18"/>
                          </w:rPr>
                          <w:t xml:space="preserve"> </w:t>
                        </w:r>
                        <w:r>
                          <w:rPr>
                            <w:sz w:val="18"/>
                          </w:rPr>
                          <w:t>сти-</w:t>
                        </w:r>
                      </w:p>
                    </w:txbxContent>
                  </v:textbox>
                </v:rect>
                <v:rect id="Rectangle 61881" o:spid="_x0000_s1907" style="position:absolute;left:25847;top:28398;width:1008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MHWscA&#10;AADeAAAADwAAAGRycy9kb3ducmV2LnhtbESPT2vCQBTE7wW/w/IEb3UTKRqiqxRB0ouC2pYen9mX&#10;PzT7NmZXTb99VxA8DjPzG2ax6k0jrtS52rKCeByBIM6trrlU8HncvCYgnEfW2FgmBX/kYLUcvCww&#10;1fbGe7oefCkChF2KCirv21RKl1dk0I1tSxy8wnYGfZBdKXWHtwA3jZxE0VQarDksVNjSuqL893Ax&#10;Cr7i4+U7c7sT/xTn2dvWZ7uizJQaDfv3OQhPvX+GH+0PrWAaJ0kM9zvhCsj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jTB1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лей</w:t>
                        </w:r>
                        <w:r>
                          <w:rPr>
                            <w:spacing w:val="-208"/>
                            <w:sz w:val="18"/>
                          </w:rPr>
                          <w:t xml:space="preserve"> </w:t>
                        </w:r>
                        <w:r>
                          <w:rPr>
                            <w:sz w:val="18"/>
                          </w:rPr>
                          <w:t>XX</w:t>
                        </w:r>
                        <w:r>
                          <w:rPr>
                            <w:spacing w:val="-208"/>
                            <w:sz w:val="18"/>
                          </w:rPr>
                          <w:t xml:space="preserve"> </w:t>
                        </w:r>
                        <w:r>
                          <w:rPr>
                            <w:sz w:val="18"/>
                          </w:rPr>
                          <w:t>века</w:t>
                        </w:r>
                      </w:p>
                    </w:txbxContent>
                  </v:textbox>
                </v:rect>
                <v:rect id="Rectangle 61882" o:spid="_x0000_s1908" style="position:absolute;left:-3499;top:1419;width:8383;height:138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GZLccA&#10;AADeAAAADwAAAGRycy9kb3ducmV2LnhtbESPW2vCQBSE3wv+h+UUfKubSNEQXaUIkr4o1Bs+nmZP&#10;LjR7NmZXTf99tyD4OMzMN8x82ZtG3KhztWUF8SgCQZxbXXOp4LBfvyUgnEfW2FgmBb/kYLkYvMwx&#10;1fbOX3Tb+VIECLsUFVTet6mULq/IoBvZljh4he0M+iC7UuoO7wFuGjmOook0WHNYqLClVUX5z+5q&#10;FBzj/fWUue03n4vL9H3js21RZkoNX/uPGQhPvX+GH+1PrWASJ8kY/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gBmS3HAAAA3gAAAA8AAAAAAAAAAAAAAAAAmAIAAGRy&#10;cy9kb3ducmV2LnhtbFBLBQYAAAAABAAEAPUAAACMAwAAAAA=&#10;" filled="f" stroked="f">
                  <v:textbox inset="0,0,0,0">
                    <w:txbxContent>
                      <w:p w:rsidR="00092D06" w:rsidRDefault="00092D06">
                        <w:pPr>
                          <w:spacing w:after="160" w:line="259" w:lineRule="auto"/>
                          <w:ind w:left="0" w:firstLine="0"/>
                          <w:jc w:val="left"/>
                        </w:pPr>
                        <w:r>
                          <w:rPr>
                            <w:i/>
                            <w:sz w:val="18"/>
                          </w:rPr>
                          <w:t>Окончание</w:t>
                        </w:r>
                      </w:p>
                    </w:txbxContent>
                  </v:textbox>
                </v:rect>
                <w10:anchorlock/>
              </v:group>
            </w:pict>
          </mc:Fallback>
        </mc:AlternateContent>
      </w:r>
    </w:p>
    <w:p w:rsidR="00AA013E" w:rsidRDefault="00AA013E">
      <w:pPr>
        <w:spacing w:after="0" w:line="259" w:lineRule="auto"/>
        <w:ind w:left="-737" w:right="140" w:firstLine="0"/>
        <w:jc w:val="left"/>
      </w:pPr>
    </w:p>
    <w:tbl>
      <w:tblPr>
        <w:tblStyle w:val="TableGrid"/>
        <w:tblW w:w="6216" w:type="dxa"/>
        <w:tblInd w:w="-6" w:type="dxa"/>
        <w:tblLook w:val="04A0" w:firstRow="1" w:lastRow="0" w:firstColumn="1" w:lastColumn="0" w:noHBand="0" w:noVBand="1"/>
      </w:tblPr>
      <w:tblGrid>
        <w:gridCol w:w="329"/>
        <w:gridCol w:w="4707"/>
        <w:gridCol w:w="1180"/>
      </w:tblGrid>
      <w:tr w:rsidR="00AA013E">
        <w:trPr>
          <w:trHeight w:val="10289"/>
        </w:trPr>
        <w:tc>
          <w:tcPr>
            <w:tcW w:w="329" w:type="dxa"/>
            <w:tcBorders>
              <w:top w:val="nil"/>
              <w:left w:val="nil"/>
              <w:bottom w:val="nil"/>
              <w:right w:val="nil"/>
            </w:tcBorders>
            <w:vAlign w:val="bottom"/>
          </w:tcPr>
          <w:p w:rsidR="00AA013E" w:rsidRDefault="00D13C32">
            <w:pPr>
              <w:spacing w:after="0" w:line="259" w:lineRule="auto"/>
              <w:ind w:left="0" w:firstLine="0"/>
              <w:jc w:val="left"/>
            </w:pPr>
            <w:r>
              <w:rPr>
                <w:rFonts w:ascii="Calibri" w:eastAsia="Calibri" w:hAnsi="Calibri" w:cs="Calibri"/>
                <w:noProof/>
                <w:color w:val="000000"/>
                <w:sz w:val="22"/>
              </w:rPr>
              <w:lastRenderedPageBreak/>
              <mc:AlternateContent>
                <mc:Choice Requires="wpg">
                  <w:drawing>
                    <wp:inline distT="0" distB="0" distL="0" distR="0">
                      <wp:extent cx="129503" cy="3004816"/>
                      <wp:effectExtent l="0" t="0" r="0" b="0"/>
                      <wp:docPr id="640552" name="Group 640552"/>
                      <wp:cNvGraphicFramePr/>
                      <a:graphic xmlns:a="http://schemas.openxmlformats.org/drawingml/2006/main">
                        <a:graphicData uri="http://schemas.microsoft.com/office/word/2010/wordprocessingGroup">
                          <wpg:wgp>
                            <wpg:cNvGrpSpPr/>
                            <wpg:grpSpPr>
                              <a:xfrm>
                                <a:off x="0" y="0"/>
                                <a:ext cx="129503" cy="3004816"/>
                                <a:chOff x="0" y="0"/>
                                <a:chExt cx="129503" cy="3004816"/>
                              </a:xfrm>
                            </wpg:grpSpPr>
                            <wps:wsp>
                              <wps:cNvPr id="61890" name="Rectangle 61890"/>
                              <wps:cNvSpPr/>
                              <wps:spPr>
                                <a:xfrm rot="-5399999">
                                  <a:off x="-1856788" y="977355"/>
                                  <a:ext cx="3889001" cy="165921"/>
                                </a:xfrm>
                                <a:prstGeom prst="rect">
                                  <a:avLst/>
                                </a:prstGeom>
                                <a:ln>
                                  <a:noFill/>
                                </a:ln>
                              </wps:spPr>
                              <wps:txbx>
                                <w:txbxContent>
                                  <w:p w:rsidR="00092D06" w:rsidRDefault="00092D06">
                                    <w:pPr>
                                      <w:spacing w:after="160" w:line="259" w:lineRule="auto"/>
                                      <w:ind w:left="0" w:firstLine="0"/>
                                      <w:jc w:val="left"/>
                                    </w:pPr>
                                    <w:r>
                                      <w:rPr>
                                        <w:rFonts w:ascii="Calibri" w:eastAsia="Calibri" w:hAnsi="Calibri" w:cs="Calibri"/>
                                        <w:b/>
                                        <w:sz w:val="22"/>
                                      </w:rPr>
                                      <w:t>Модуль</w:t>
                                    </w:r>
                                    <w:r>
                                      <w:rPr>
                                        <w:rFonts w:ascii="Calibri" w:eastAsia="Calibri" w:hAnsi="Calibri" w:cs="Calibri"/>
                                        <w:b/>
                                        <w:spacing w:val="-246"/>
                                        <w:sz w:val="22"/>
                                      </w:rPr>
                                      <w:t xml:space="preserve"> </w:t>
                                    </w:r>
                                    <w:r>
                                      <w:rPr>
                                        <w:rFonts w:ascii="Calibri" w:eastAsia="Calibri" w:hAnsi="Calibri" w:cs="Calibri"/>
                                        <w:b/>
                                        <w:sz w:val="22"/>
                                      </w:rPr>
                                      <w:t>№</w:t>
                                    </w:r>
                                    <w:r>
                                      <w:rPr>
                                        <w:rFonts w:ascii="Calibri" w:eastAsia="Calibri" w:hAnsi="Calibri" w:cs="Calibri"/>
                                        <w:b/>
                                        <w:spacing w:val="-246"/>
                                        <w:sz w:val="22"/>
                                      </w:rPr>
                                      <w:t xml:space="preserve"> </w:t>
                                    </w:r>
                                    <w:r>
                                      <w:rPr>
                                        <w:rFonts w:ascii="Calibri" w:eastAsia="Calibri" w:hAnsi="Calibri" w:cs="Calibri"/>
                                        <w:b/>
                                        <w:sz w:val="22"/>
                                      </w:rPr>
                                      <w:t>5</w:t>
                                    </w:r>
                                    <w:r>
                                      <w:rPr>
                                        <w:rFonts w:ascii="Calibri" w:eastAsia="Calibri" w:hAnsi="Calibri" w:cs="Calibri"/>
                                        <w:b/>
                                        <w:spacing w:val="-246"/>
                                        <w:sz w:val="22"/>
                                      </w:rPr>
                                      <w:t xml:space="preserve"> </w:t>
                                    </w:r>
                                    <w:r>
                                      <w:rPr>
                                        <w:rFonts w:ascii="Calibri" w:eastAsia="Calibri" w:hAnsi="Calibri" w:cs="Calibri"/>
                                        <w:b/>
                                        <w:sz w:val="22"/>
                                      </w:rPr>
                                      <w:t>«Русская</w:t>
                                    </w:r>
                                    <w:r>
                                      <w:rPr>
                                        <w:rFonts w:ascii="Calibri" w:eastAsia="Calibri" w:hAnsi="Calibri" w:cs="Calibri"/>
                                        <w:b/>
                                        <w:spacing w:val="-246"/>
                                        <w:sz w:val="22"/>
                                      </w:rPr>
                                      <w:t xml:space="preserve"> </w:t>
                                    </w:r>
                                    <w:r>
                                      <w:rPr>
                                        <w:rFonts w:ascii="Calibri" w:eastAsia="Calibri" w:hAnsi="Calibri" w:cs="Calibri"/>
                                        <w:b/>
                                        <w:sz w:val="22"/>
                                      </w:rPr>
                                      <w:t>классическая</w:t>
                                    </w:r>
                                    <w:r>
                                      <w:rPr>
                                        <w:rFonts w:ascii="Calibri" w:eastAsia="Calibri" w:hAnsi="Calibri" w:cs="Calibri"/>
                                        <w:b/>
                                        <w:spacing w:val="-246"/>
                                        <w:sz w:val="22"/>
                                      </w:rPr>
                                      <w:t xml:space="preserve"> </w:t>
                                    </w:r>
                                    <w:r>
                                      <w:rPr>
                                        <w:rFonts w:ascii="Calibri" w:eastAsia="Calibri" w:hAnsi="Calibri" w:cs="Calibri"/>
                                        <w:b/>
                                        <w:sz w:val="22"/>
                                      </w:rPr>
                                      <w:t>музыка»</w:t>
                                    </w:r>
                                  </w:p>
                                </w:txbxContent>
                              </wps:txbx>
                              <wps:bodyPr horzOverflow="overflow" vert="horz" lIns="0" tIns="0" rIns="0" bIns="0" rtlCol="0">
                                <a:noAutofit/>
                              </wps:bodyPr>
                            </wps:wsp>
                            <wps:wsp>
                              <wps:cNvPr id="61891" name="Rectangle 61891"/>
                              <wps:cNvSpPr/>
                              <wps:spPr>
                                <a:xfrm rot="-5399999">
                                  <a:off x="-5361" y="-21299"/>
                                  <a:ext cx="107455" cy="96732"/>
                                </a:xfrm>
                                <a:prstGeom prst="rect">
                                  <a:avLst/>
                                </a:prstGeom>
                                <a:ln>
                                  <a:noFill/>
                                </a:ln>
                              </wps:spPr>
                              <wps:txbx>
                                <w:txbxContent>
                                  <w:p w:rsidR="00092D06" w:rsidRDefault="00092D06">
                                    <w:pPr>
                                      <w:spacing w:after="160" w:line="259" w:lineRule="auto"/>
                                      <w:ind w:left="0" w:firstLine="0"/>
                                      <w:jc w:val="left"/>
                                    </w:pPr>
                                    <w:r>
                                      <w:rPr>
                                        <w:rFonts w:ascii="Calibri" w:eastAsia="Calibri" w:hAnsi="Calibri" w:cs="Calibri"/>
                                        <w:b/>
                                        <w:sz w:val="13"/>
                                      </w:rPr>
                                      <w:t>12</w:t>
                                    </w:r>
                                  </w:p>
                                </w:txbxContent>
                              </wps:txbx>
                              <wps:bodyPr horzOverflow="overflow" vert="horz" lIns="0" tIns="0" rIns="0" bIns="0" rtlCol="0">
                                <a:noAutofit/>
                              </wps:bodyPr>
                            </wps:wsp>
                          </wpg:wgp>
                        </a:graphicData>
                      </a:graphic>
                    </wp:inline>
                  </w:drawing>
                </mc:Choice>
                <mc:Fallback>
                  <w:pict>
                    <v:group id="Group 640552" o:spid="_x0000_s1909" style="width:10.2pt;height:236.6pt;mso-position-horizontal-relative:char;mso-position-vertical-relative:line" coordsize="1295,30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">
                      <v:rect id="Rectangle 61890" o:spid="_x0000_s1910" style="position:absolute;left:-18568;top:9774;width:38889;height:165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Y0HMYA&#10;AADeAAAADwAAAGRycy9kb3ducmV2LnhtbESPy2rCQBSG9wXfYTiCuzpJEWtTJ0EKJd1UqLGly9PM&#10;yQUzZ9LMqPHtnYXg8ue/8a2z0XTiRINrLSuI5xEI4tLqlmsF++L9cQXCeWSNnWVScCEHWTp5WGOi&#10;7Zm/6LTztQgj7BJU0HjfJ1K6siGDbm574uBVdjDogxxqqQc8h3HTyacoWkqDLYeHBnt6a6g87I5G&#10;wXdcHH9yt/3j3+r/efHp821V50rNpuPmFYSn0d/Dt/aHVrCMVy8BIOAEFJD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kY0HMYAAADeAAAADwAAAAAAAAAAAAAAAACYAgAAZHJz&#10;L2Rvd25yZXYueG1sUEsFBgAAAAAEAAQA9QAAAIsDAAAAAA==&#10;" filled="f" stroked="f">
                        <v:textbox inset="0,0,0,0">
                          <w:txbxContent>
                            <w:p w:rsidR="00092D06" w:rsidRDefault="00092D06">
                              <w:pPr>
                                <w:spacing w:after="160" w:line="259" w:lineRule="auto"/>
                                <w:ind w:left="0" w:firstLine="0"/>
                                <w:jc w:val="left"/>
                              </w:pPr>
                              <w:r>
                                <w:rPr>
                                  <w:rFonts w:ascii="Calibri" w:eastAsia="Calibri" w:hAnsi="Calibri" w:cs="Calibri"/>
                                  <w:b/>
                                  <w:sz w:val="22"/>
                                </w:rPr>
                                <w:t>Модуль</w:t>
                              </w:r>
                              <w:r>
                                <w:rPr>
                                  <w:rFonts w:ascii="Calibri" w:eastAsia="Calibri" w:hAnsi="Calibri" w:cs="Calibri"/>
                                  <w:b/>
                                  <w:spacing w:val="-246"/>
                                  <w:sz w:val="22"/>
                                </w:rPr>
                                <w:t xml:space="preserve"> </w:t>
                              </w:r>
                              <w:r>
                                <w:rPr>
                                  <w:rFonts w:ascii="Calibri" w:eastAsia="Calibri" w:hAnsi="Calibri" w:cs="Calibri"/>
                                  <w:b/>
                                  <w:sz w:val="22"/>
                                </w:rPr>
                                <w:t>№</w:t>
                              </w:r>
                              <w:r>
                                <w:rPr>
                                  <w:rFonts w:ascii="Calibri" w:eastAsia="Calibri" w:hAnsi="Calibri" w:cs="Calibri"/>
                                  <w:b/>
                                  <w:spacing w:val="-246"/>
                                  <w:sz w:val="22"/>
                                </w:rPr>
                                <w:t xml:space="preserve"> </w:t>
                              </w:r>
                              <w:r>
                                <w:rPr>
                                  <w:rFonts w:ascii="Calibri" w:eastAsia="Calibri" w:hAnsi="Calibri" w:cs="Calibri"/>
                                  <w:b/>
                                  <w:sz w:val="22"/>
                                </w:rPr>
                                <w:t>5</w:t>
                              </w:r>
                              <w:r>
                                <w:rPr>
                                  <w:rFonts w:ascii="Calibri" w:eastAsia="Calibri" w:hAnsi="Calibri" w:cs="Calibri"/>
                                  <w:b/>
                                  <w:spacing w:val="-246"/>
                                  <w:sz w:val="22"/>
                                </w:rPr>
                                <w:t xml:space="preserve"> </w:t>
                              </w:r>
                              <w:r>
                                <w:rPr>
                                  <w:rFonts w:ascii="Calibri" w:eastAsia="Calibri" w:hAnsi="Calibri" w:cs="Calibri"/>
                                  <w:b/>
                                  <w:sz w:val="22"/>
                                </w:rPr>
                                <w:t>«Русская</w:t>
                              </w:r>
                              <w:r>
                                <w:rPr>
                                  <w:rFonts w:ascii="Calibri" w:eastAsia="Calibri" w:hAnsi="Calibri" w:cs="Calibri"/>
                                  <w:b/>
                                  <w:spacing w:val="-246"/>
                                  <w:sz w:val="22"/>
                                </w:rPr>
                                <w:t xml:space="preserve"> </w:t>
                              </w:r>
                              <w:r>
                                <w:rPr>
                                  <w:rFonts w:ascii="Calibri" w:eastAsia="Calibri" w:hAnsi="Calibri" w:cs="Calibri"/>
                                  <w:b/>
                                  <w:sz w:val="22"/>
                                </w:rPr>
                                <w:t>классическая</w:t>
                              </w:r>
                              <w:r>
                                <w:rPr>
                                  <w:rFonts w:ascii="Calibri" w:eastAsia="Calibri" w:hAnsi="Calibri" w:cs="Calibri"/>
                                  <w:b/>
                                  <w:spacing w:val="-246"/>
                                  <w:sz w:val="22"/>
                                </w:rPr>
                                <w:t xml:space="preserve"> </w:t>
                              </w:r>
                              <w:r>
                                <w:rPr>
                                  <w:rFonts w:ascii="Calibri" w:eastAsia="Calibri" w:hAnsi="Calibri" w:cs="Calibri"/>
                                  <w:b/>
                                  <w:sz w:val="22"/>
                                </w:rPr>
                                <w:t>музыка»</w:t>
                              </w:r>
                            </w:p>
                          </w:txbxContent>
                        </v:textbox>
                      </v:rect>
                      <v:rect id="Rectangle 61891" o:spid="_x0000_s1911" style="position:absolute;left:-53;top:-213;width:1073;height:96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Rh8gA&#10;AADeAAAADwAAAGRycy9kb3ducmV2LnhtbESPT2vCQBTE70K/w/IKvekmRdTGbEQESS8Kalt6fM2+&#10;/MHs2zS7avz23UKhx2FmfsOkq8G04kq9aywriCcRCOLC6oYrBW+n7XgBwnlkja1lUnAnB6vsYZRi&#10;ou2ND3Q9+koECLsEFdTed4mUrqjJoJvYjjh4pe0N+iD7SuoebwFuWvkcRTNpsOGwUGNHm5qK8/Fi&#10;FLzHp8tH7vZf/Fl+z6c7n+/LKlfq6XFYL0F4Gvx/+K/9qhXM4sVLDL93whWQ2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9CpGHyAAAAN4AAAAPAAAAAAAAAAAAAAAAAJgCAABk&#10;cnMvZG93bnJldi54bWxQSwUGAAAAAAQABAD1AAAAjQMAAAAA&#10;" filled="f" stroked="f">
                        <v:textbox inset="0,0,0,0">
                          <w:txbxContent>
                            <w:p w:rsidR="00092D06" w:rsidRDefault="00092D06">
                              <w:pPr>
                                <w:spacing w:after="160" w:line="259" w:lineRule="auto"/>
                                <w:ind w:left="0" w:firstLine="0"/>
                                <w:jc w:val="left"/>
                              </w:pPr>
                              <w:r>
                                <w:rPr>
                                  <w:rFonts w:ascii="Calibri" w:eastAsia="Calibri" w:hAnsi="Calibri" w:cs="Calibri"/>
                                  <w:b/>
                                  <w:sz w:val="13"/>
                                </w:rPr>
                                <w:t>12</w:t>
                              </w:r>
                            </w:p>
                          </w:txbxContent>
                        </v:textbox>
                      </v:rect>
                      <w10:anchorlock/>
                    </v:group>
                  </w:pict>
                </mc:Fallback>
              </mc:AlternateContent>
            </w:r>
          </w:p>
        </w:tc>
        <w:tc>
          <w:tcPr>
            <w:tcW w:w="4707" w:type="dxa"/>
            <w:tcBorders>
              <w:top w:val="nil"/>
              <w:left w:val="nil"/>
              <w:bottom w:val="nil"/>
              <w:right w:val="nil"/>
            </w:tcBorders>
          </w:tcPr>
          <w:p w:rsidR="00AA013E" w:rsidRDefault="00AA013E">
            <w:pPr>
              <w:spacing w:after="0" w:line="259" w:lineRule="auto"/>
              <w:ind w:left="-1060" w:right="382" w:firstLine="0"/>
              <w:jc w:val="left"/>
            </w:pPr>
          </w:p>
          <w:tbl>
            <w:tblPr>
              <w:tblStyle w:val="TableGrid"/>
              <w:tblW w:w="4305" w:type="dxa"/>
              <w:tblInd w:w="125" w:type="dxa"/>
              <w:tblCellMar>
                <w:top w:w="61" w:type="dxa"/>
                <w:left w:w="124" w:type="dxa"/>
                <w:right w:w="104" w:type="dxa"/>
              </w:tblCellMar>
              <w:tblLook w:val="04A0" w:firstRow="1" w:lastRow="0" w:firstColumn="1" w:lastColumn="0" w:noHBand="0" w:noVBand="1"/>
            </w:tblPr>
            <w:tblGrid>
              <w:gridCol w:w="613"/>
              <w:gridCol w:w="3692"/>
            </w:tblGrid>
            <w:tr w:rsidR="00AA013E">
              <w:trPr>
                <w:trHeight w:val="5528"/>
              </w:trPr>
              <w:tc>
                <w:tcPr>
                  <w:tcW w:w="6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104356" cy="4614291"/>
                            <wp:effectExtent l="0" t="0" r="0" b="0"/>
                            <wp:docPr id="640483" name="Group 640483"/>
                            <wp:cNvGraphicFramePr/>
                            <a:graphic xmlns:a="http://schemas.openxmlformats.org/drawingml/2006/main">
                              <a:graphicData uri="http://schemas.microsoft.com/office/word/2010/wordprocessingGroup">
                                <wpg:wgp>
                                  <wpg:cNvGrpSpPr/>
                                  <wpg:grpSpPr>
                                    <a:xfrm>
                                      <a:off x="0" y="0"/>
                                      <a:ext cx="104356" cy="4614291"/>
                                      <a:chOff x="0" y="0"/>
                                      <a:chExt cx="104356" cy="4614291"/>
                                    </a:xfrm>
                                  </wpg:grpSpPr>
                                  <wps:wsp>
                                    <wps:cNvPr id="61913" name="Rectangle 61913"/>
                                    <wps:cNvSpPr/>
                                    <wps:spPr>
                                      <a:xfrm rot="-5399999">
                                        <a:off x="-2999106" y="1476390"/>
                                        <a:ext cx="6137007" cy="138794"/>
                                      </a:xfrm>
                                      <a:prstGeom prst="rect">
                                        <a:avLst/>
                                      </a:prstGeom>
                                      <a:ln>
                                        <a:noFill/>
                                      </a:ln>
                                    </wps:spPr>
                                    <wps:txbx>
                                      <w:txbxContent>
                                        <w:p w:rsidR="00092D06" w:rsidRDefault="00092D06">
                                          <w:pPr>
                                            <w:spacing w:after="160" w:line="259" w:lineRule="auto"/>
                                            <w:ind w:left="0" w:firstLine="0"/>
                                            <w:jc w:val="left"/>
                                          </w:pPr>
                                          <w:r>
                                            <w:rPr>
                                              <w:b/>
                                              <w:sz w:val="18"/>
                                            </w:rPr>
                                            <w:t>ТемыСодержаниеВиды</w:t>
                                          </w:r>
                                          <w:r>
                                            <w:rPr>
                                              <w:b/>
                                              <w:spacing w:val="-209"/>
                                              <w:sz w:val="18"/>
                                            </w:rPr>
                                            <w:t xml:space="preserve"> </w:t>
                                          </w:r>
                                          <w:r>
                                            <w:rPr>
                                              <w:b/>
                                              <w:sz w:val="18"/>
                                            </w:rPr>
                                            <w:t>деятельности</w:t>
                                          </w:r>
                                          <w:r>
                                            <w:rPr>
                                              <w:b/>
                                              <w:spacing w:val="-209"/>
                                              <w:sz w:val="18"/>
                                            </w:rPr>
                                            <w:t xml:space="preserve"> </w:t>
                                          </w:r>
                                          <w:r>
                                            <w:rPr>
                                              <w:b/>
                                              <w:sz w:val="18"/>
                                            </w:rPr>
                                            <w:t>обучающихся</w:t>
                                          </w:r>
                                        </w:p>
                                      </w:txbxContent>
                                    </wps:txbx>
                                    <wps:bodyPr horzOverflow="overflow" vert="horz" lIns="0" tIns="0" rIns="0" bIns="0" rtlCol="0">
                                      <a:noAutofit/>
                                    </wps:bodyPr>
                                  </wps:wsp>
                                </wpg:wgp>
                              </a:graphicData>
                            </a:graphic>
                          </wp:inline>
                        </w:drawing>
                      </mc:Choice>
                      <mc:Fallback>
                        <w:pict>
                          <v:group id="Group 640483" o:spid="_x0000_s1912" style="width:8.2pt;height:363.35pt;mso-position-horizontal-relative:char;mso-position-vertical-relative:line" coordsize="1043,46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">
                            <v:rect id="Rectangle 61913" o:spid="_x0000_s1913" style="position:absolute;left:-29991;top:14764;width:61369;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amrMcA&#10;AADeAAAADwAAAGRycy9kb3ducmV2LnhtbESPT2vCQBTE70K/w/IEb7qJFW2jq0ihxItC1RaPz+zL&#10;H5p9m2ZXTb+9WxB6HGbmN8xi1ZlaXKl1lWUF8SgCQZxZXXGh4Hh4H76AcB5ZY22ZFPySg9XyqbfA&#10;RNsbf9B17wsRIOwSVFB63yRSuqwkg25kG+Lg5bY16INsC6lbvAW4qeU4iqbSYMVhocSG3krKvvcX&#10;o+AzPly+Urc78yn/mU22Pt3lRarUoN+t5yA8df4//GhvtIJp/Bo/w9+dcAXk8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mmpqzHAAAA3gAAAA8AAAAAAAAAAAAAAAAAmAIAAGRy&#10;cy9kb3ducmV2LnhtbFBLBQYAAAAABAAEAPUAAACMAwAAAAA=&#10;" filled="f" stroked="f">
                              <v:textbox inset="0,0,0,0">
                                <w:txbxContent>
                                  <w:p w:rsidR="00092D06" w:rsidRDefault="00092D06">
                                    <w:pPr>
                                      <w:spacing w:after="160" w:line="259" w:lineRule="auto"/>
                                      <w:ind w:left="0" w:firstLine="0"/>
                                      <w:jc w:val="left"/>
                                    </w:pPr>
                                    <w:r>
                                      <w:rPr>
                                        <w:b/>
                                        <w:sz w:val="18"/>
                                      </w:rPr>
                                      <w:t>ТемыСодержаниеВиды</w:t>
                                    </w:r>
                                    <w:r>
                                      <w:rPr>
                                        <w:b/>
                                        <w:spacing w:val="-209"/>
                                        <w:sz w:val="18"/>
                                      </w:rPr>
                                      <w:t xml:space="preserve"> </w:t>
                                    </w:r>
                                    <w:r>
                                      <w:rPr>
                                        <w:b/>
                                        <w:sz w:val="18"/>
                                      </w:rPr>
                                      <w:t>деятельности</w:t>
                                    </w:r>
                                    <w:r>
                                      <w:rPr>
                                        <w:b/>
                                        <w:spacing w:val="-209"/>
                                        <w:sz w:val="18"/>
                                      </w:rPr>
                                      <w:t xml:space="preserve"> </w:t>
                                    </w:r>
                                    <w:r>
                                      <w:rPr>
                                        <w:b/>
                                        <w:sz w:val="18"/>
                                      </w:rPr>
                                      <w:t>обучающихся</w:t>
                                    </w:r>
                                  </w:p>
                                </w:txbxContent>
                              </v:textbox>
                            </v:rect>
                            <w10:anchorlock/>
                          </v:group>
                        </w:pict>
                      </mc:Fallback>
                    </mc:AlternateContent>
                  </w:r>
                </w:p>
              </w:tc>
              <w:tc>
                <w:tcPr>
                  <w:tcW w:w="369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2198675" cy="3319570"/>
                            <wp:effectExtent l="0" t="0" r="0" b="0"/>
                            <wp:docPr id="640490" name="Group 640490"/>
                            <wp:cNvGraphicFramePr/>
                            <a:graphic xmlns:a="http://schemas.openxmlformats.org/drawingml/2006/main">
                              <a:graphicData uri="http://schemas.microsoft.com/office/word/2010/wordprocessingGroup">
                                <wpg:wgp>
                                  <wpg:cNvGrpSpPr/>
                                  <wpg:grpSpPr>
                                    <a:xfrm>
                                      <a:off x="0" y="0"/>
                                      <a:ext cx="2198675" cy="3319570"/>
                                      <a:chOff x="0" y="0"/>
                                      <a:chExt cx="2198675" cy="3319570"/>
                                    </a:xfrm>
                                  </wpg:grpSpPr>
                                  <wps:wsp>
                                    <wps:cNvPr id="61937" name="Rectangle 61937"/>
                                    <wps:cNvSpPr/>
                                    <wps:spPr>
                                      <a:xfrm rot="-5399999">
                                        <a:off x="-421973" y="2759866"/>
                                        <a:ext cx="981678" cy="137729"/>
                                      </a:xfrm>
                                      <a:prstGeom prst="rect">
                                        <a:avLst/>
                                      </a:prstGeom>
                                      <a:ln>
                                        <a:noFill/>
                                      </a:ln>
                                    </wps:spPr>
                                    <wps:txbx>
                                      <w:txbxContent>
                                        <w:p w:rsidR="00092D06" w:rsidRDefault="00092D06">
                                          <w:pPr>
                                            <w:spacing w:after="160" w:line="259" w:lineRule="auto"/>
                                            <w:ind w:left="0" w:firstLine="0"/>
                                            <w:jc w:val="left"/>
                                          </w:pPr>
                                          <w:r>
                                            <w:rPr>
                                              <w:sz w:val="18"/>
                                            </w:rPr>
                                            <w:t>Повторение,</w:t>
                                          </w:r>
                                          <w:r>
                                            <w:rPr>
                                              <w:spacing w:val="-45"/>
                                              <w:sz w:val="18"/>
                                            </w:rPr>
                                            <w:t xml:space="preserve"> </w:t>
                                          </w:r>
                                        </w:p>
                                      </w:txbxContent>
                                    </wps:txbx>
                                    <wps:bodyPr horzOverflow="overflow" vert="horz" lIns="0" tIns="0" rIns="0" bIns="0" rtlCol="0">
                                      <a:noAutofit/>
                                    </wps:bodyPr>
                                  </wps:wsp>
                                  <wps:wsp>
                                    <wps:cNvPr id="61938" name="Rectangle 61938"/>
                                    <wps:cNvSpPr/>
                                    <wps:spPr>
                                      <a:xfrm rot="-5399999">
                                        <a:off x="-56018" y="2360126"/>
                                        <a:ext cx="249767" cy="137729"/>
                                      </a:xfrm>
                                      <a:prstGeom prst="rect">
                                        <a:avLst/>
                                      </a:prstGeom>
                                      <a:ln>
                                        <a:noFill/>
                                      </a:ln>
                                    </wps:spPr>
                                    <wps:txbx>
                                      <w:txbxContent>
                                        <w:p w:rsidR="00092D06" w:rsidRDefault="00092D06">
                                          <w:pPr>
                                            <w:spacing w:after="160" w:line="259" w:lineRule="auto"/>
                                            <w:ind w:left="0" w:firstLine="0"/>
                                            <w:jc w:val="left"/>
                                          </w:pPr>
                                          <w:r>
                                            <w:rPr>
                                              <w:sz w:val="18"/>
                                            </w:rPr>
                                            <w:t>обо</w:t>
                                          </w:r>
                                        </w:p>
                                      </w:txbxContent>
                                    </wps:txbx>
                                    <wps:bodyPr horzOverflow="overflow" vert="horz" lIns="0" tIns="0" rIns="0" bIns="0" rtlCol="0">
                                      <a:noAutofit/>
                                    </wps:bodyPr>
                                  </wps:wsp>
                                  <wps:wsp>
                                    <wps:cNvPr id="61939" name="Rectangle 61939"/>
                                    <wps:cNvSpPr/>
                                    <wps:spPr>
                                      <a:xfrm rot="-5399999">
                                        <a:off x="-1504577" y="723772"/>
                                        <a:ext cx="3146885" cy="137729"/>
                                      </a:xfrm>
                                      <a:prstGeom prst="rect">
                                        <a:avLst/>
                                      </a:prstGeom>
                                      <a:ln>
                                        <a:noFill/>
                                      </a:ln>
                                    </wps:spPr>
                                    <wps:txbx>
                                      <w:txbxContent>
                                        <w:p w:rsidR="00092D06" w:rsidRDefault="00092D06">
                                          <w:pPr>
                                            <w:spacing w:after="160" w:line="259" w:lineRule="auto"/>
                                            <w:ind w:left="0" w:firstLine="0"/>
                                            <w:jc w:val="left"/>
                                          </w:pPr>
                                          <w:r>
                                            <w:rPr>
                                              <w:sz w:val="18"/>
                                            </w:rPr>
                                            <w:t>бщение</w:t>
                                          </w:r>
                                          <w:r>
                                            <w:rPr>
                                              <w:spacing w:val="-208"/>
                                              <w:sz w:val="18"/>
                                            </w:rPr>
                                            <w:t xml:space="preserve"> </w:t>
                                          </w:r>
                                          <w:r>
                                            <w:rPr>
                                              <w:sz w:val="18"/>
                                            </w:rPr>
                                            <w:t>опыта</w:t>
                                          </w:r>
                                          <w:r>
                                            <w:rPr>
                                              <w:spacing w:val="-208"/>
                                              <w:sz w:val="18"/>
                                            </w:rPr>
                                            <w:t xml:space="preserve"> </w:t>
                                          </w:r>
                                          <w:r>
                                            <w:rPr>
                                              <w:sz w:val="18"/>
                                            </w:rPr>
                                            <w:t>слушания,</w:t>
                                          </w:r>
                                          <w:r>
                                            <w:rPr>
                                              <w:spacing w:val="-208"/>
                                              <w:sz w:val="18"/>
                                            </w:rPr>
                                            <w:t xml:space="preserve"> </w:t>
                                          </w:r>
                                          <w:r>
                                            <w:rPr>
                                              <w:sz w:val="18"/>
                                            </w:rPr>
                                            <w:t>проживания,</w:t>
                                          </w:r>
                                          <w:r>
                                            <w:rPr>
                                              <w:spacing w:val="-45"/>
                                              <w:sz w:val="18"/>
                                            </w:rPr>
                                            <w:t xml:space="preserve"> </w:t>
                                          </w:r>
                                        </w:p>
                                      </w:txbxContent>
                                    </wps:txbx>
                                    <wps:bodyPr horzOverflow="overflow" vert="horz" lIns="0" tIns="0" rIns="0" bIns="0" rtlCol="0">
                                      <a:noAutofit/>
                                    </wps:bodyPr>
                                  </wps:wsp>
                                  <wps:wsp>
                                    <wps:cNvPr id="61940" name="Rectangle 61940"/>
                                    <wps:cNvSpPr/>
                                    <wps:spPr>
                                      <a:xfrm rot="-5399999">
                                        <a:off x="-1910529" y="1131636"/>
                                        <a:ext cx="4238138" cy="137729"/>
                                      </a:xfrm>
                                      <a:prstGeom prst="rect">
                                        <a:avLst/>
                                      </a:prstGeom>
                                      <a:ln>
                                        <a:noFill/>
                                      </a:ln>
                                    </wps:spPr>
                                    <wps:txbx>
                                      <w:txbxContent>
                                        <w:p w:rsidR="00092D06" w:rsidRDefault="00092D06">
                                          <w:pPr>
                                            <w:spacing w:after="160" w:line="259" w:lineRule="auto"/>
                                            <w:ind w:left="0" w:firstLine="0"/>
                                            <w:jc w:val="left"/>
                                          </w:pPr>
                                          <w:r>
                                            <w:rPr>
                                              <w:sz w:val="18"/>
                                            </w:rPr>
                                            <w:t>анализа</w:t>
                                          </w:r>
                                          <w:r>
                                            <w:rPr>
                                              <w:spacing w:val="-208"/>
                                              <w:sz w:val="18"/>
                                            </w:rPr>
                                            <w:t xml:space="preserve"> </w:t>
                                          </w:r>
                                          <w:r>
                                            <w:rPr>
                                              <w:sz w:val="18"/>
                                            </w:rPr>
                                            <w:t>музыки</w:t>
                                          </w:r>
                                          <w:r>
                                            <w:rPr>
                                              <w:spacing w:val="-208"/>
                                              <w:sz w:val="18"/>
                                            </w:rPr>
                                            <w:t xml:space="preserve"> </w:t>
                                          </w:r>
                                          <w:r>
                                            <w:rPr>
                                              <w:sz w:val="18"/>
                                            </w:rPr>
                                            <w:t>русских</w:t>
                                          </w:r>
                                          <w:r>
                                            <w:rPr>
                                              <w:spacing w:val="-208"/>
                                              <w:sz w:val="18"/>
                                            </w:rPr>
                                            <w:t xml:space="preserve"> </w:t>
                                          </w:r>
                                          <w:r>
                                            <w:rPr>
                                              <w:sz w:val="18"/>
                                            </w:rPr>
                                            <w:t>композиторов,</w:t>
                                          </w:r>
                                          <w:r>
                                            <w:rPr>
                                              <w:spacing w:val="-208"/>
                                              <w:sz w:val="18"/>
                                            </w:rPr>
                                            <w:t xml:space="preserve"> </w:t>
                                          </w:r>
                                          <w:r>
                                            <w:rPr>
                                              <w:sz w:val="18"/>
                                            </w:rPr>
                                            <w:t>полученного</w:t>
                                          </w:r>
                                          <w:r>
                                            <w:rPr>
                                              <w:spacing w:val="-45"/>
                                              <w:sz w:val="18"/>
                                            </w:rPr>
                                            <w:t xml:space="preserve"> </w:t>
                                          </w:r>
                                        </w:p>
                                      </w:txbxContent>
                                    </wps:txbx>
                                    <wps:bodyPr horzOverflow="overflow" vert="horz" lIns="0" tIns="0" rIns="0" bIns="0" rtlCol="0">
                                      <a:noAutofit/>
                                    </wps:bodyPr>
                                  </wps:wsp>
                                  <wps:wsp>
                                    <wps:cNvPr id="61941" name="Rectangle 61941"/>
                                    <wps:cNvSpPr/>
                                    <wps:spPr>
                                      <a:xfrm rot="-5399999">
                                        <a:off x="-1835159" y="1067332"/>
                                        <a:ext cx="4366746" cy="137729"/>
                                      </a:xfrm>
                                      <a:prstGeom prst="rect">
                                        <a:avLst/>
                                      </a:prstGeom>
                                      <a:ln>
                                        <a:noFill/>
                                      </a:ln>
                                    </wps:spPr>
                                    <wps:txbx>
                                      <w:txbxContent>
                                        <w:p w:rsidR="00092D06" w:rsidRDefault="00092D06">
                                          <w:pPr>
                                            <w:spacing w:after="160" w:line="259" w:lineRule="auto"/>
                                            <w:ind w:left="0" w:firstLine="0"/>
                                            <w:jc w:val="left"/>
                                          </w:pPr>
                                          <w:r>
                                            <w:rPr>
                                              <w:sz w:val="18"/>
                                            </w:rPr>
                                            <w:t>в</w:t>
                                          </w:r>
                                          <w:r>
                                            <w:rPr>
                                              <w:spacing w:val="-208"/>
                                              <w:sz w:val="18"/>
                                            </w:rPr>
                                            <w:t xml:space="preserve"> </w:t>
                                          </w:r>
                                          <w:r>
                                            <w:rPr>
                                              <w:sz w:val="18"/>
                                            </w:rPr>
                                            <w:t>начальных</w:t>
                                          </w:r>
                                          <w:r>
                                            <w:rPr>
                                              <w:spacing w:val="-208"/>
                                              <w:sz w:val="18"/>
                                            </w:rPr>
                                            <w:t xml:space="preserve"> </w:t>
                                          </w:r>
                                          <w:r>
                                            <w:rPr>
                                              <w:sz w:val="18"/>
                                            </w:rPr>
                                            <w:t>классах.</w:t>
                                          </w:r>
                                          <w:r>
                                            <w:rPr>
                                              <w:spacing w:val="-208"/>
                                              <w:sz w:val="18"/>
                                            </w:rPr>
                                            <w:t xml:space="preserve"> </w:t>
                                          </w:r>
                                          <w:r>
                                            <w:rPr>
                                              <w:sz w:val="18"/>
                                            </w:rPr>
                                            <w:t>Выявление</w:t>
                                          </w:r>
                                          <w:r>
                                            <w:rPr>
                                              <w:spacing w:val="-208"/>
                                              <w:sz w:val="18"/>
                                            </w:rPr>
                                            <w:t xml:space="preserve"> </w:t>
                                          </w:r>
                                          <w:r>
                                            <w:rPr>
                                              <w:sz w:val="18"/>
                                            </w:rPr>
                                            <w:t>мелодичности,</w:t>
                                          </w:r>
                                          <w:r>
                                            <w:rPr>
                                              <w:spacing w:val="-208"/>
                                              <w:sz w:val="18"/>
                                            </w:rPr>
                                            <w:t xml:space="preserve"> </w:t>
                                          </w:r>
                                          <w:r>
                                            <w:rPr>
                                              <w:sz w:val="18"/>
                                            </w:rPr>
                                            <w:t>широ-</w:t>
                                          </w:r>
                                        </w:p>
                                      </w:txbxContent>
                                    </wps:txbx>
                                    <wps:bodyPr horzOverflow="overflow" vert="horz" lIns="0" tIns="0" rIns="0" bIns="0" rtlCol="0">
                                      <a:noAutofit/>
                                    </wps:bodyPr>
                                  </wps:wsp>
                                  <wps:wsp>
                                    <wps:cNvPr id="61942" name="Rectangle 61942"/>
                                    <wps:cNvSpPr/>
                                    <wps:spPr>
                                      <a:xfrm rot="-5399999">
                                        <a:off x="-1700956" y="1061859"/>
                                        <a:ext cx="4377691" cy="137729"/>
                                      </a:xfrm>
                                      <a:prstGeom prst="rect">
                                        <a:avLst/>
                                      </a:prstGeom>
                                      <a:ln>
                                        <a:noFill/>
                                      </a:ln>
                                    </wps:spPr>
                                    <wps:txbx>
                                      <w:txbxContent>
                                        <w:p w:rsidR="00092D06" w:rsidRDefault="00092D06">
                                          <w:pPr>
                                            <w:spacing w:after="160" w:line="259" w:lineRule="auto"/>
                                            <w:ind w:left="0" w:firstLine="0"/>
                                            <w:jc w:val="left"/>
                                          </w:pPr>
                                          <w:r>
                                            <w:rPr>
                                              <w:sz w:val="18"/>
                                            </w:rPr>
                                            <w:t>ты</w:t>
                                          </w:r>
                                          <w:r>
                                            <w:rPr>
                                              <w:spacing w:val="-208"/>
                                              <w:sz w:val="18"/>
                                            </w:rPr>
                                            <w:t xml:space="preserve"> </w:t>
                                          </w:r>
                                          <w:r>
                                            <w:rPr>
                                              <w:sz w:val="18"/>
                                            </w:rPr>
                                            <w:t>дыхания,</w:t>
                                          </w:r>
                                          <w:r>
                                            <w:rPr>
                                              <w:spacing w:val="-208"/>
                                              <w:sz w:val="18"/>
                                            </w:rPr>
                                            <w:t xml:space="preserve"> </w:t>
                                          </w:r>
                                          <w:r>
                                            <w:rPr>
                                              <w:sz w:val="18"/>
                                            </w:rPr>
                                            <w:t>интонационной</w:t>
                                          </w:r>
                                          <w:r>
                                            <w:rPr>
                                              <w:spacing w:val="-208"/>
                                              <w:sz w:val="18"/>
                                            </w:rPr>
                                            <w:t xml:space="preserve"> </w:t>
                                          </w:r>
                                          <w:r>
                                            <w:rPr>
                                              <w:sz w:val="18"/>
                                            </w:rPr>
                                            <w:t>близости</w:t>
                                          </w:r>
                                          <w:r>
                                            <w:rPr>
                                              <w:spacing w:val="-208"/>
                                              <w:sz w:val="18"/>
                                            </w:rPr>
                                            <w:t xml:space="preserve"> </w:t>
                                          </w:r>
                                          <w:r>
                                            <w:rPr>
                                              <w:sz w:val="18"/>
                                            </w:rPr>
                                            <w:t>русскому</w:t>
                                          </w:r>
                                          <w:r>
                                            <w:rPr>
                                              <w:spacing w:val="-208"/>
                                              <w:sz w:val="18"/>
                                            </w:rPr>
                                            <w:t xml:space="preserve"> </w:t>
                                          </w:r>
                                          <w:r>
                                            <w:rPr>
                                              <w:sz w:val="18"/>
                                            </w:rPr>
                                            <w:t>фольк-</w:t>
                                          </w:r>
                                        </w:p>
                                      </w:txbxContent>
                                    </wps:txbx>
                                    <wps:bodyPr horzOverflow="overflow" vert="horz" lIns="0" tIns="0" rIns="0" bIns="0" rtlCol="0">
                                      <a:noAutofit/>
                                    </wps:bodyPr>
                                  </wps:wsp>
                                  <wps:wsp>
                                    <wps:cNvPr id="61943" name="Rectangle 61943"/>
                                    <wps:cNvSpPr/>
                                    <wps:spPr>
                                      <a:xfrm rot="-5399999">
                                        <a:off x="428646" y="3051788"/>
                                        <a:ext cx="397834" cy="137730"/>
                                      </a:xfrm>
                                      <a:prstGeom prst="rect">
                                        <a:avLst/>
                                      </a:prstGeom>
                                      <a:ln>
                                        <a:noFill/>
                                      </a:ln>
                                    </wps:spPr>
                                    <wps:txbx>
                                      <w:txbxContent>
                                        <w:p w:rsidR="00092D06" w:rsidRDefault="00092D06">
                                          <w:pPr>
                                            <w:spacing w:after="160" w:line="259" w:lineRule="auto"/>
                                            <w:ind w:left="0" w:firstLine="0"/>
                                            <w:jc w:val="left"/>
                                          </w:pPr>
                                          <w:r>
                                            <w:rPr>
                                              <w:sz w:val="18"/>
                                            </w:rPr>
                                            <w:t>лору.</w:t>
                                          </w:r>
                                        </w:p>
                                      </w:txbxContent>
                                    </wps:txbx>
                                    <wps:bodyPr horzOverflow="overflow" vert="horz" lIns="0" tIns="0" rIns="0" bIns="0" rtlCol="0">
                                      <a:noAutofit/>
                                    </wps:bodyPr>
                                  </wps:wsp>
                                  <wps:wsp>
                                    <wps:cNvPr id="61944" name="Rectangle 61944"/>
                                    <wps:cNvSpPr/>
                                    <wps:spPr>
                                      <a:xfrm rot="-5399999">
                                        <a:off x="-1388239" y="1095227"/>
                                        <a:ext cx="4310955" cy="137730"/>
                                      </a:xfrm>
                                      <a:prstGeom prst="rect">
                                        <a:avLst/>
                                      </a:prstGeom>
                                      <a:ln>
                                        <a:noFill/>
                                      </a:ln>
                                    </wps:spPr>
                                    <wps:txbx>
                                      <w:txbxContent>
                                        <w:p w:rsidR="00092D06" w:rsidRDefault="00092D06">
                                          <w:pPr>
                                            <w:spacing w:after="160" w:line="259" w:lineRule="auto"/>
                                            <w:ind w:left="0" w:firstLine="0"/>
                                            <w:jc w:val="left"/>
                                          </w:pPr>
                                          <w:r>
                                            <w:rPr>
                                              <w:sz w:val="18"/>
                                            </w:rPr>
                                            <w:t>Разучивание,</w:t>
                                          </w:r>
                                          <w:r>
                                            <w:rPr>
                                              <w:spacing w:val="-208"/>
                                              <w:sz w:val="18"/>
                                            </w:rPr>
                                            <w:t xml:space="preserve"> </w:t>
                                          </w:r>
                                          <w:r>
                                            <w:rPr>
                                              <w:sz w:val="18"/>
                                            </w:rPr>
                                            <w:t>исполнение</w:t>
                                          </w:r>
                                          <w:r>
                                            <w:rPr>
                                              <w:spacing w:val="-208"/>
                                              <w:sz w:val="18"/>
                                            </w:rPr>
                                            <w:t xml:space="preserve"> </w:t>
                                          </w:r>
                                          <w:r>
                                            <w:rPr>
                                              <w:sz w:val="18"/>
                                            </w:rPr>
                                            <w:t>не</w:t>
                                          </w:r>
                                          <w:r>
                                            <w:rPr>
                                              <w:spacing w:val="-208"/>
                                              <w:sz w:val="18"/>
                                            </w:rPr>
                                            <w:t xml:space="preserve"> </w:t>
                                          </w:r>
                                          <w:r>
                                            <w:rPr>
                                              <w:sz w:val="18"/>
                                            </w:rPr>
                                            <w:t>менее</w:t>
                                          </w:r>
                                          <w:r>
                                            <w:rPr>
                                              <w:spacing w:val="-208"/>
                                              <w:sz w:val="18"/>
                                            </w:rPr>
                                            <w:t xml:space="preserve"> </w:t>
                                          </w:r>
                                          <w:r>
                                            <w:rPr>
                                              <w:sz w:val="18"/>
                                            </w:rPr>
                                            <w:t>одного</w:t>
                                          </w:r>
                                          <w:r>
                                            <w:rPr>
                                              <w:spacing w:val="-208"/>
                                              <w:sz w:val="18"/>
                                            </w:rPr>
                                            <w:t xml:space="preserve"> </w:t>
                                          </w:r>
                                          <w:r>
                                            <w:rPr>
                                              <w:sz w:val="18"/>
                                            </w:rPr>
                                            <w:t>вокального</w:t>
                                          </w:r>
                                          <w:r>
                                            <w:rPr>
                                              <w:spacing w:val="-45"/>
                                              <w:sz w:val="18"/>
                                            </w:rPr>
                                            <w:t xml:space="preserve"> </w:t>
                                          </w:r>
                                        </w:p>
                                      </w:txbxContent>
                                    </wps:txbx>
                                    <wps:bodyPr horzOverflow="overflow" vert="horz" lIns="0" tIns="0" rIns="0" bIns="0" rtlCol="0">
                                      <a:noAutofit/>
                                    </wps:bodyPr>
                                  </wps:wsp>
                                  <wps:wsp>
                                    <wps:cNvPr id="61945" name="Rectangle 61945"/>
                                    <wps:cNvSpPr/>
                                    <wps:spPr>
                                      <a:xfrm rot="-5399999">
                                        <a:off x="-1112811" y="1230980"/>
                                        <a:ext cx="4039449" cy="137730"/>
                                      </a:xfrm>
                                      <a:prstGeom prst="rect">
                                        <a:avLst/>
                                      </a:prstGeom>
                                      <a:ln>
                                        <a:noFill/>
                                      </a:ln>
                                    </wps:spPr>
                                    <wps:txbx>
                                      <w:txbxContent>
                                        <w:p w:rsidR="00092D06" w:rsidRDefault="00092D06">
                                          <w:pPr>
                                            <w:spacing w:after="160" w:line="259" w:lineRule="auto"/>
                                            <w:ind w:left="0" w:firstLine="0"/>
                                            <w:jc w:val="left"/>
                                          </w:pPr>
                                          <w:r>
                                            <w:rPr>
                                              <w:sz w:val="18"/>
                                            </w:rPr>
                                            <w:t>произведения,</w:t>
                                          </w:r>
                                          <w:r>
                                            <w:rPr>
                                              <w:spacing w:val="-208"/>
                                              <w:sz w:val="18"/>
                                            </w:rPr>
                                            <w:t xml:space="preserve"> </w:t>
                                          </w:r>
                                          <w:r>
                                            <w:rPr>
                                              <w:sz w:val="18"/>
                                            </w:rPr>
                                            <w:t>сочинённого</w:t>
                                          </w:r>
                                          <w:r>
                                            <w:rPr>
                                              <w:spacing w:val="-208"/>
                                              <w:sz w:val="18"/>
                                            </w:rPr>
                                            <w:t xml:space="preserve"> </w:t>
                                          </w:r>
                                          <w:r>
                                            <w:rPr>
                                              <w:sz w:val="18"/>
                                            </w:rPr>
                                            <w:t>русским</w:t>
                                          </w:r>
                                          <w:r>
                                            <w:rPr>
                                              <w:spacing w:val="-208"/>
                                              <w:sz w:val="18"/>
                                            </w:rPr>
                                            <w:t xml:space="preserve"> </w:t>
                                          </w:r>
                                          <w:r>
                                            <w:rPr>
                                              <w:sz w:val="18"/>
                                            </w:rPr>
                                            <w:t>композитором-</w:t>
                                          </w:r>
                                        </w:p>
                                      </w:txbxContent>
                                    </wps:txbx>
                                    <wps:bodyPr horzOverflow="overflow" vert="horz" lIns="0" tIns="0" rIns="0" bIns="0" rtlCol="0">
                                      <a:noAutofit/>
                                    </wps:bodyPr>
                                  </wps:wsp>
                                  <wps:wsp>
                                    <wps:cNvPr id="61946" name="Rectangle 61946"/>
                                    <wps:cNvSpPr/>
                                    <wps:spPr>
                                      <a:xfrm rot="-5399999">
                                        <a:off x="614549" y="2818666"/>
                                        <a:ext cx="864076" cy="137730"/>
                                      </a:xfrm>
                                      <a:prstGeom prst="rect">
                                        <a:avLst/>
                                      </a:prstGeom>
                                      <a:ln>
                                        <a:noFill/>
                                      </a:ln>
                                    </wps:spPr>
                                    <wps:txbx>
                                      <w:txbxContent>
                                        <w:p w:rsidR="00092D06" w:rsidRDefault="00092D06">
                                          <w:pPr>
                                            <w:spacing w:after="160" w:line="259" w:lineRule="auto"/>
                                            <w:ind w:left="0" w:firstLine="0"/>
                                            <w:jc w:val="left"/>
                                          </w:pPr>
                                          <w:r>
                                            <w:rPr>
                                              <w:sz w:val="18"/>
                                            </w:rPr>
                                            <w:t>классиком.</w:t>
                                          </w:r>
                                        </w:p>
                                      </w:txbxContent>
                                    </wps:txbx>
                                    <wps:bodyPr horzOverflow="overflow" vert="horz" lIns="0" tIns="0" rIns="0" bIns="0" rtlCol="0">
                                      <a:noAutofit/>
                                    </wps:bodyPr>
                                  </wps:wsp>
                                  <wps:wsp>
                                    <wps:cNvPr id="61947" name="Rectangle 61947"/>
                                    <wps:cNvSpPr/>
                                    <wps:spPr>
                                      <a:xfrm rot="-5399999">
                                        <a:off x="-986849" y="1077593"/>
                                        <a:ext cx="4346224" cy="137730"/>
                                      </a:xfrm>
                                      <a:prstGeom prst="rect">
                                        <a:avLst/>
                                      </a:prstGeom>
                                      <a:ln>
                                        <a:noFill/>
                                      </a:ln>
                                    </wps:spPr>
                                    <wps:txbx>
                                      <w:txbxContent>
                                        <w:p w:rsidR="00092D06" w:rsidRDefault="00092D06">
                                          <w:pPr>
                                            <w:spacing w:after="160" w:line="259" w:lineRule="auto"/>
                                            <w:ind w:left="0" w:firstLine="0"/>
                                            <w:jc w:val="left"/>
                                          </w:pPr>
                                          <w:r>
                                            <w:rPr>
                                              <w:sz w:val="18"/>
                                            </w:rPr>
                                            <w:t>Музыкальная</w:t>
                                          </w:r>
                                          <w:r>
                                            <w:rPr>
                                              <w:spacing w:val="-208"/>
                                              <w:sz w:val="18"/>
                                            </w:rPr>
                                            <w:t xml:space="preserve"> </w:t>
                                          </w:r>
                                          <w:r>
                                            <w:rPr>
                                              <w:sz w:val="18"/>
                                            </w:rPr>
                                            <w:t>викторина</w:t>
                                          </w:r>
                                          <w:r>
                                            <w:rPr>
                                              <w:spacing w:val="-208"/>
                                              <w:sz w:val="18"/>
                                            </w:rPr>
                                            <w:t xml:space="preserve"> </w:t>
                                          </w:r>
                                          <w:r>
                                            <w:rPr>
                                              <w:sz w:val="18"/>
                                            </w:rPr>
                                            <w:t>на</w:t>
                                          </w:r>
                                          <w:r>
                                            <w:rPr>
                                              <w:spacing w:val="-208"/>
                                              <w:sz w:val="18"/>
                                            </w:rPr>
                                            <w:t xml:space="preserve"> </w:t>
                                          </w:r>
                                          <w:r>
                                            <w:rPr>
                                              <w:sz w:val="18"/>
                                            </w:rPr>
                                            <w:t>знание</w:t>
                                          </w:r>
                                          <w:r>
                                            <w:rPr>
                                              <w:spacing w:val="-208"/>
                                              <w:sz w:val="18"/>
                                            </w:rPr>
                                            <w:t xml:space="preserve"> </w:t>
                                          </w:r>
                                          <w:r>
                                            <w:rPr>
                                              <w:sz w:val="18"/>
                                            </w:rPr>
                                            <w:t>музыки,</w:t>
                                          </w:r>
                                          <w:r>
                                            <w:rPr>
                                              <w:spacing w:val="-208"/>
                                              <w:sz w:val="18"/>
                                            </w:rPr>
                                            <w:t xml:space="preserve"> </w:t>
                                          </w:r>
                                          <w:r>
                                            <w:rPr>
                                              <w:sz w:val="18"/>
                                            </w:rPr>
                                            <w:t>названий</w:t>
                                          </w:r>
                                          <w:r>
                                            <w:rPr>
                                              <w:spacing w:val="-45"/>
                                              <w:sz w:val="18"/>
                                            </w:rPr>
                                            <w:t xml:space="preserve"> </w:t>
                                          </w:r>
                                        </w:p>
                                      </w:txbxContent>
                                    </wps:txbx>
                                    <wps:bodyPr horzOverflow="overflow" vert="horz" lIns="0" tIns="0" rIns="0" bIns="0" rtlCol="0">
                                      <a:noAutofit/>
                                    </wps:bodyPr>
                                  </wps:wsp>
                                  <wps:wsp>
                                    <wps:cNvPr id="61948" name="Rectangle 61948"/>
                                    <wps:cNvSpPr/>
                                    <wps:spPr>
                                      <a:xfrm rot="-5399999">
                                        <a:off x="-92932" y="1831836"/>
                                        <a:ext cx="2837739" cy="137730"/>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авторов</w:t>
                                          </w:r>
                                          <w:r>
                                            <w:rPr>
                                              <w:spacing w:val="-208"/>
                                              <w:sz w:val="18"/>
                                            </w:rPr>
                                            <w:t xml:space="preserve"> </w:t>
                                          </w:r>
                                          <w:r>
                                            <w:rPr>
                                              <w:sz w:val="18"/>
                                            </w:rPr>
                                            <w:t>изученных</w:t>
                                          </w:r>
                                          <w:r>
                                            <w:rPr>
                                              <w:spacing w:val="-208"/>
                                              <w:sz w:val="18"/>
                                            </w:rPr>
                                            <w:t xml:space="preserve"> </w:t>
                                          </w:r>
                                          <w:r>
                                            <w:rPr>
                                              <w:sz w:val="18"/>
                                            </w:rPr>
                                            <w:t>произведений.</w:t>
                                          </w:r>
                                        </w:p>
                                      </w:txbxContent>
                                    </wps:txbx>
                                    <wps:bodyPr horzOverflow="overflow" vert="horz" lIns="0" tIns="0" rIns="0" bIns="0" rtlCol="0">
                                      <a:noAutofit/>
                                    </wps:bodyPr>
                                  </wps:wsp>
                                  <wps:wsp>
                                    <wps:cNvPr id="61949" name="Rectangle 61949"/>
                                    <wps:cNvSpPr/>
                                    <wps:spPr>
                                      <a:xfrm rot="-5399999">
                                        <a:off x="227414" y="2012282"/>
                                        <a:ext cx="2475934" cy="138641"/>
                                      </a:xfrm>
                                      <a:prstGeom prst="rect">
                                        <a:avLst/>
                                      </a:prstGeom>
                                      <a:ln>
                                        <a:noFill/>
                                      </a:ln>
                                    </wps:spPr>
                                    <wps:txbx>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wps:txbx>
                                    <wps:bodyPr horzOverflow="overflow" vert="horz" lIns="0" tIns="0" rIns="0" bIns="0" rtlCol="0">
                                      <a:noAutofit/>
                                    </wps:bodyPr>
                                  </wps:wsp>
                                  <wps:wsp>
                                    <wps:cNvPr id="61950" name="Rectangle 61950"/>
                                    <wps:cNvSpPr/>
                                    <wps:spPr>
                                      <a:xfrm rot="-5399999">
                                        <a:off x="-498656" y="1146762"/>
                                        <a:ext cx="4207886" cy="137730"/>
                                      </a:xfrm>
                                      <a:prstGeom prst="rect">
                                        <a:avLst/>
                                      </a:prstGeom>
                                      <a:ln>
                                        <a:noFill/>
                                      </a:ln>
                                    </wps:spPr>
                                    <wps:txbx>
                                      <w:txbxContent>
                                        <w:p w:rsidR="00092D06" w:rsidRDefault="00092D06">
                                          <w:pPr>
                                            <w:spacing w:after="160" w:line="259" w:lineRule="auto"/>
                                            <w:ind w:left="0" w:firstLine="0"/>
                                            <w:jc w:val="left"/>
                                          </w:pPr>
                                          <w:r>
                                            <w:rPr>
                                              <w:sz w:val="18"/>
                                            </w:rPr>
                                            <w:t>Рисование</w:t>
                                          </w:r>
                                          <w:r>
                                            <w:rPr>
                                              <w:spacing w:val="-208"/>
                                              <w:sz w:val="18"/>
                                            </w:rPr>
                                            <w:t xml:space="preserve"> </w:t>
                                          </w:r>
                                          <w:r>
                                            <w:rPr>
                                              <w:sz w:val="18"/>
                                            </w:rPr>
                                            <w:t>по</w:t>
                                          </w:r>
                                          <w:r>
                                            <w:rPr>
                                              <w:spacing w:val="-208"/>
                                              <w:sz w:val="18"/>
                                            </w:rPr>
                                            <w:t xml:space="preserve"> </w:t>
                                          </w:r>
                                          <w:r>
                                            <w:rPr>
                                              <w:sz w:val="18"/>
                                            </w:rPr>
                                            <w:t>мотивам</w:t>
                                          </w:r>
                                          <w:r>
                                            <w:rPr>
                                              <w:spacing w:val="-208"/>
                                              <w:sz w:val="18"/>
                                            </w:rPr>
                                            <w:t xml:space="preserve"> </w:t>
                                          </w:r>
                                          <w:r>
                                            <w:rPr>
                                              <w:sz w:val="18"/>
                                            </w:rPr>
                                            <w:t>прослушанных</w:t>
                                          </w:r>
                                          <w:r>
                                            <w:rPr>
                                              <w:spacing w:val="-208"/>
                                              <w:sz w:val="18"/>
                                            </w:rPr>
                                            <w:t xml:space="preserve"> </w:t>
                                          </w:r>
                                          <w:r>
                                            <w:rPr>
                                              <w:sz w:val="18"/>
                                            </w:rPr>
                                            <w:t>музыкальных</w:t>
                                          </w:r>
                                          <w:r>
                                            <w:rPr>
                                              <w:spacing w:val="-45"/>
                                              <w:sz w:val="18"/>
                                            </w:rPr>
                                            <w:t xml:space="preserve"> </w:t>
                                          </w:r>
                                        </w:p>
                                      </w:txbxContent>
                                    </wps:txbx>
                                    <wps:bodyPr horzOverflow="overflow" vert="horz" lIns="0" tIns="0" rIns="0" bIns="0" rtlCol="0">
                                      <a:noAutofit/>
                                    </wps:bodyPr>
                                  </wps:wsp>
                                  <wps:wsp>
                                    <wps:cNvPr id="61951" name="Rectangle 61951"/>
                                    <wps:cNvSpPr/>
                                    <wps:spPr>
                                      <a:xfrm rot="-5399999">
                                        <a:off x="1190471" y="2696215"/>
                                        <a:ext cx="1108979" cy="137730"/>
                                      </a:xfrm>
                                      <a:prstGeom prst="rect">
                                        <a:avLst/>
                                      </a:prstGeom>
                                      <a:ln>
                                        <a:noFill/>
                                      </a:ln>
                                    </wps:spPr>
                                    <wps:txbx>
                                      <w:txbxContent>
                                        <w:p w:rsidR="00092D06" w:rsidRDefault="00092D06">
                                          <w:pPr>
                                            <w:spacing w:after="160" w:line="259" w:lineRule="auto"/>
                                            <w:ind w:left="0" w:firstLine="0"/>
                                            <w:jc w:val="left"/>
                                          </w:pPr>
                                          <w:r>
                                            <w:rPr>
                                              <w:sz w:val="18"/>
                                            </w:rPr>
                                            <w:t>произведений.</w:t>
                                          </w:r>
                                        </w:p>
                                      </w:txbxContent>
                                    </wps:txbx>
                                    <wps:bodyPr horzOverflow="overflow" vert="horz" lIns="0" tIns="0" rIns="0" bIns="0" rtlCol="0">
                                      <a:noAutofit/>
                                    </wps:bodyPr>
                                  </wps:wsp>
                                  <wps:wsp>
                                    <wps:cNvPr id="61952" name="Rectangle 61952"/>
                                    <wps:cNvSpPr/>
                                    <wps:spPr>
                                      <a:xfrm rot="-5399999">
                                        <a:off x="-294785" y="1071284"/>
                                        <a:ext cx="4358841" cy="137730"/>
                                      </a:xfrm>
                                      <a:prstGeom prst="rect">
                                        <a:avLst/>
                                      </a:prstGeom>
                                      <a:ln>
                                        <a:noFill/>
                                      </a:ln>
                                    </wps:spPr>
                                    <wps:txbx>
                                      <w:txbxContent>
                                        <w:p w:rsidR="00092D06" w:rsidRDefault="00092D06">
                                          <w:pPr>
                                            <w:spacing w:after="160" w:line="259" w:lineRule="auto"/>
                                            <w:ind w:left="0" w:firstLine="0"/>
                                            <w:jc w:val="left"/>
                                          </w:pPr>
                                          <w:r>
                                            <w:rPr>
                                              <w:sz w:val="18"/>
                                            </w:rPr>
                                            <w:t>Посещение</w:t>
                                          </w:r>
                                          <w:r>
                                            <w:rPr>
                                              <w:spacing w:val="-208"/>
                                              <w:sz w:val="18"/>
                                            </w:rPr>
                                            <w:t xml:space="preserve"> </w:t>
                                          </w:r>
                                          <w:r>
                                            <w:rPr>
                                              <w:sz w:val="18"/>
                                            </w:rPr>
                                            <w:t>концерта</w:t>
                                          </w:r>
                                          <w:r>
                                            <w:rPr>
                                              <w:spacing w:val="-208"/>
                                              <w:sz w:val="18"/>
                                            </w:rPr>
                                            <w:t xml:space="preserve"> </w:t>
                                          </w:r>
                                          <w:r>
                                            <w:rPr>
                                              <w:sz w:val="18"/>
                                            </w:rPr>
                                            <w:t>классической</w:t>
                                          </w:r>
                                          <w:r>
                                            <w:rPr>
                                              <w:spacing w:val="-208"/>
                                              <w:sz w:val="18"/>
                                            </w:rPr>
                                            <w:t xml:space="preserve"> </w:t>
                                          </w:r>
                                          <w:r>
                                            <w:rPr>
                                              <w:sz w:val="18"/>
                                            </w:rPr>
                                            <w:t>музыки,</w:t>
                                          </w:r>
                                          <w:r>
                                            <w:rPr>
                                              <w:spacing w:val="-208"/>
                                              <w:sz w:val="18"/>
                                            </w:rPr>
                                            <w:t xml:space="preserve"> </w:t>
                                          </w:r>
                                          <w:r>
                                            <w:rPr>
                                              <w:sz w:val="18"/>
                                            </w:rPr>
                                            <w:t>в</w:t>
                                          </w:r>
                                          <w:r>
                                            <w:rPr>
                                              <w:spacing w:val="-208"/>
                                              <w:sz w:val="18"/>
                                            </w:rPr>
                                            <w:t xml:space="preserve"> </w:t>
                                          </w:r>
                                          <w:r>
                                            <w:rPr>
                                              <w:sz w:val="18"/>
                                            </w:rPr>
                                            <w:t>програм-</w:t>
                                          </w:r>
                                        </w:p>
                                      </w:txbxContent>
                                    </wps:txbx>
                                    <wps:bodyPr horzOverflow="overflow" vert="horz" lIns="0" tIns="0" rIns="0" bIns="0" rtlCol="0">
                                      <a:noAutofit/>
                                    </wps:bodyPr>
                                  </wps:wsp>
                                  <wps:wsp>
                                    <wps:cNvPr id="61953" name="Rectangle 61953"/>
                                    <wps:cNvSpPr/>
                                    <wps:spPr>
                                      <a:xfrm rot="-5399999">
                                        <a:off x="-109656" y="1116738"/>
                                        <a:ext cx="4267934" cy="137730"/>
                                      </a:xfrm>
                                      <a:prstGeom prst="rect">
                                        <a:avLst/>
                                      </a:prstGeom>
                                      <a:ln>
                                        <a:noFill/>
                                      </a:ln>
                                    </wps:spPr>
                                    <wps:txbx>
                                      <w:txbxContent>
                                        <w:p w:rsidR="00092D06" w:rsidRDefault="00092D06">
                                          <w:pPr>
                                            <w:spacing w:after="160" w:line="259" w:lineRule="auto"/>
                                            <w:ind w:left="0" w:firstLine="0"/>
                                            <w:jc w:val="left"/>
                                          </w:pPr>
                                          <w:r>
                                            <w:rPr>
                                              <w:sz w:val="18"/>
                                            </w:rPr>
                                            <w:t>му</w:t>
                                          </w:r>
                                          <w:r>
                                            <w:rPr>
                                              <w:spacing w:val="-208"/>
                                              <w:sz w:val="18"/>
                                            </w:rPr>
                                            <w:t xml:space="preserve"> </w:t>
                                          </w:r>
                                          <w:r>
                                            <w:rPr>
                                              <w:sz w:val="18"/>
                                            </w:rPr>
                                            <w:t>которого</w:t>
                                          </w:r>
                                          <w:r>
                                            <w:rPr>
                                              <w:spacing w:val="-208"/>
                                              <w:sz w:val="18"/>
                                            </w:rPr>
                                            <w:t xml:space="preserve"> </w:t>
                                          </w:r>
                                          <w:r>
                                            <w:rPr>
                                              <w:sz w:val="18"/>
                                            </w:rPr>
                                            <w:t>входят</w:t>
                                          </w:r>
                                          <w:r>
                                            <w:rPr>
                                              <w:spacing w:val="-208"/>
                                              <w:sz w:val="18"/>
                                            </w:rPr>
                                            <w:t xml:space="preserve"> </w:t>
                                          </w:r>
                                          <w:r>
                                            <w:rPr>
                                              <w:sz w:val="18"/>
                                            </w:rPr>
                                            <w:t>произведения</w:t>
                                          </w:r>
                                          <w:r>
                                            <w:rPr>
                                              <w:spacing w:val="-208"/>
                                              <w:sz w:val="18"/>
                                            </w:rPr>
                                            <w:t xml:space="preserve"> </w:t>
                                          </w:r>
                                          <w:r>
                                            <w:rPr>
                                              <w:sz w:val="18"/>
                                            </w:rPr>
                                            <w:t>русских</w:t>
                                          </w:r>
                                          <w:r>
                                            <w:rPr>
                                              <w:spacing w:val="-208"/>
                                              <w:sz w:val="18"/>
                                            </w:rPr>
                                            <w:t xml:space="preserve"> </w:t>
                                          </w:r>
                                          <w:r>
                                            <w:rPr>
                                              <w:sz w:val="18"/>
                                            </w:rPr>
                                            <w:t>композито-</w:t>
                                          </w:r>
                                        </w:p>
                                      </w:txbxContent>
                                    </wps:txbx>
                                    <wps:bodyPr horzOverflow="overflow" vert="horz" lIns="0" tIns="0" rIns="0" bIns="0" rtlCol="0">
                                      <a:noAutofit/>
                                    </wps:bodyPr>
                                  </wps:wsp>
                                  <wps:wsp>
                                    <wps:cNvPr id="61954" name="Rectangle 61954"/>
                                    <wps:cNvSpPr/>
                                    <wps:spPr>
                                      <a:xfrm rot="-5399999">
                                        <a:off x="2034920" y="3121641"/>
                                        <a:ext cx="258128" cy="137730"/>
                                      </a:xfrm>
                                      <a:prstGeom prst="rect">
                                        <a:avLst/>
                                      </a:prstGeom>
                                      <a:ln>
                                        <a:noFill/>
                                      </a:ln>
                                    </wps:spPr>
                                    <wps:txbx>
                                      <w:txbxContent>
                                        <w:p w:rsidR="00092D06" w:rsidRDefault="00092D06">
                                          <w:pPr>
                                            <w:spacing w:after="160" w:line="259" w:lineRule="auto"/>
                                            <w:ind w:left="0" w:firstLine="0"/>
                                            <w:jc w:val="left"/>
                                          </w:pPr>
                                          <w:r>
                                            <w:rPr>
                                              <w:sz w:val="18"/>
                                            </w:rPr>
                                            <w:t>ров</w:t>
                                          </w:r>
                                        </w:p>
                                      </w:txbxContent>
                                    </wps:txbx>
                                    <wps:bodyPr horzOverflow="overflow" vert="horz" lIns="0" tIns="0" rIns="0" bIns="0" rtlCol="0">
                                      <a:noAutofit/>
                                    </wps:bodyPr>
                                  </wps:wsp>
                                </wpg:wgp>
                              </a:graphicData>
                            </a:graphic>
                          </wp:inline>
                        </w:drawing>
                      </mc:Choice>
                      <mc:Fallback>
                        <w:pict>
                          <v:group id="Group 640490" o:spid="_x0000_s1914" style="width:173.1pt;height:261.4pt;mso-position-horizontal-relative:char;mso-position-vertical-relative:line" coordsize="21986,3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">
                            <v:rect id="Rectangle 61937" o:spid="_x0000_s1915" style="position:absolute;left:-4220;top:27598;width:981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j8z8gA&#10;AADeAAAADwAAAGRycy9kb3ducmV2LnhtbESPT2vCQBTE74V+h+UVvNVNqmgbXUUKJV4UNFV6fGZf&#10;/mD2bZpdNf32XaHQ4zAzv2Hmy9404kqdqy0riIcRCOLc6ppLBZ/Zx/MrCOeRNTaWScEPOVguHh/m&#10;mGh74x1d974UAcIuQQWV920ipcsrMuiGtiUOXmE7gz7IrpS6w1uAm0a+RNFEGqw5LFTY0ntF+Xl/&#10;MQoOcXY5pm574q/iezre+HRblKlSg6d+NQPhqff/4b/2WiuYxG+jKdzvhCsgF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KPzP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Повторение,</w:t>
                                    </w:r>
                                    <w:r>
                                      <w:rPr>
                                        <w:spacing w:val="-45"/>
                                        <w:sz w:val="18"/>
                                      </w:rPr>
                                      <w:t xml:space="preserve"> </w:t>
                                    </w:r>
                                  </w:p>
                                </w:txbxContent>
                              </v:textbox>
                            </v:rect>
                            <v:rect id="Rectangle 61938" o:spid="_x0000_s1916" style="position:absolute;left:-560;top:23601;width:249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dovcQA&#10;AADeAAAADwAAAGRycy9kb3ducmV2LnhtbERPy2rCQBTdF/yH4Qru6iRVtEZHkYLETQW1LS6vmZsH&#10;Zu7EzKjp33cWBZeH816sOlOLO7WusqwgHkYgiDOrKy4UfB03r+8gnEfWWFsmBb/kYLXsvSww0fbB&#10;e7offCFCCLsEFZTeN4mULivJoBvahjhwuW0N+gDbQuoWHyHc1PItiibSYMWhocSGPkrKLoebUfAd&#10;H28/qdud+ZRfp+NPn+7yIlVq0O/WcxCeOv8U/7u3WsEkno3C3nAnX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3aL3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обо</w:t>
                                    </w:r>
                                  </w:p>
                                </w:txbxContent>
                              </v:textbox>
                            </v:rect>
                            <v:rect id="Rectangle 61939" o:spid="_x0000_s1917" style="position:absolute;left:-15045;top:7237;width:3146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NJsgA&#10;AADeAAAADwAAAGRycy9kb3ducmV2LnhtbESPT2vCQBTE70K/w/KE3nQTK7ZGV5FCSS8Kmio9vmZf&#10;/tDs2zS7avrt3YLQ4zAzv2GW69404kKdqy0riMcRCOLc6ppLBR/Z2+gFhPPIGhvLpOCXHKxXD4Ml&#10;JtpeeU+Xgy9FgLBLUEHlfZtI6fKKDLqxbYmDV9jOoA+yK6Xu8BrgppGTKJpJgzWHhQpbeq0o/z6c&#10;jYJjnJ1Pqdt98Wfx8zzd+nRXlKlSj8N+swDhqff/4Xv7XSuYxfOnOfzdCVdArm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80m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бщение</w:t>
                                    </w:r>
                                    <w:r>
                                      <w:rPr>
                                        <w:spacing w:val="-208"/>
                                        <w:sz w:val="18"/>
                                      </w:rPr>
                                      <w:t xml:space="preserve"> </w:t>
                                    </w:r>
                                    <w:r>
                                      <w:rPr>
                                        <w:sz w:val="18"/>
                                      </w:rPr>
                                      <w:t>опыта</w:t>
                                    </w:r>
                                    <w:r>
                                      <w:rPr>
                                        <w:spacing w:val="-208"/>
                                        <w:sz w:val="18"/>
                                      </w:rPr>
                                      <w:t xml:space="preserve"> </w:t>
                                    </w:r>
                                    <w:r>
                                      <w:rPr>
                                        <w:sz w:val="18"/>
                                      </w:rPr>
                                      <w:t>слушания,</w:t>
                                    </w:r>
                                    <w:r>
                                      <w:rPr>
                                        <w:spacing w:val="-208"/>
                                        <w:sz w:val="18"/>
                                      </w:rPr>
                                      <w:t xml:space="preserve"> </w:t>
                                    </w:r>
                                    <w:r>
                                      <w:rPr>
                                        <w:sz w:val="18"/>
                                      </w:rPr>
                                      <w:t>проживания,</w:t>
                                    </w:r>
                                    <w:r>
                                      <w:rPr>
                                        <w:spacing w:val="-45"/>
                                        <w:sz w:val="18"/>
                                      </w:rPr>
                                      <w:t xml:space="preserve"> </w:t>
                                    </w:r>
                                  </w:p>
                                </w:txbxContent>
                              </v:textbox>
                            </v:rect>
                            <v:rect id="Rectangle 61940" o:spid="_x0000_s1918" style="position:absolute;left:-19105;top:11316;width:4238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cXxsUA&#10;AADeAAAADwAAAGRycy9kb3ducmV2LnhtbESPy2rCQBSG90LfYTgFdzpJEW2jo5SCxI2C2orLY+bk&#10;QjNnYmbU+PbOQnD589/4ZovO1OJKrassK4iHEQjizOqKCwW/++XgE4TzyBpry6TgTg4W87feDBNt&#10;b7yl684XIoywS1BB6X2TSOmykgy6oW2Ig5fb1qAPsi2kbvEWxk0tP6JoLA1WHB5KbOinpOx/dzEK&#10;/uL95ZC6zYmP+XkyWvt0kxepUv337nsKwlPnX+Fne6UVjOOvUQAIOAEF5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xxfG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анализа</w:t>
                                    </w:r>
                                    <w:r>
                                      <w:rPr>
                                        <w:spacing w:val="-208"/>
                                        <w:sz w:val="18"/>
                                      </w:rPr>
                                      <w:t xml:space="preserve"> </w:t>
                                    </w:r>
                                    <w:r>
                                      <w:rPr>
                                        <w:sz w:val="18"/>
                                      </w:rPr>
                                      <w:t>музыки</w:t>
                                    </w:r>
                                    <w:r>
                                      <w:rPr>
                                        <w:spacing w:val="-208"/>
                                        <w:sz w:val="18"/>
                                      </w:rPr>
                                      <w:t xml:space="preserve"> </w:t>
                                    </w:r>
                                    <w:r>
                                      <w:rPr>
                                        <w:sz w:val="18"/>
                                      </w:rPr>
                                      <w:t>русских</w:t>
                                    </w:r>
                                    <w:r>
                                      <w:rPr>
                                        <w:spacing w:val="-208"/>
                                        <w:sz w:val="18"/>
                                      </w:rPr>
                                      <w:t xml:space="preserve"> </w:t>
                                    </w:r>
                                    <w:r>
                                      <w:rPr>
                                        <w:sz w:val="18"/>
                                      </w:rPr>
                                      <w:t>композиторов,</w:t>
                                    </w:r>
                                    <w:r>
                                      <w:rPr>
                                        <w:spacing w:val="-208"/>
                                        <w:sz w:val="18"/>
                                      </w:rPr>
                                      <w:t xml:space="preserve"> </w:t>
                                    </w:r>
                                    <w:r>
                                      <w:rPr>
                                        <w:sz w:val="18"/>
                                      </w:rPr>
                                      <w:t>полученного</w:t>
                                    </w:r>
                                    <w:r>
                                      <w:rPr>
                                        <w:spacing w:val="-45"/>
                                        <w:sz w:val="18"/>
                                      </w:rPr>
                                      <w:t xml:space="preserve"> </w:t>
                                    </w:r>
                                  </w:p>
                                </w:txbxContent>
                              </v:textbox>
                            </v:rect>
                            <v:rect id="Rectangle 61941" o:spid="_x0000_s1919" style="position:absolute;left:-18351;top:10673;width:4366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uyXccA&#10;AADeAAAADwAAAGRycy9kb3ducmV2LnhtbESPT2vCQBTE70K/w/IEb7qJiG2jqxRB4kWh2pYen9mX&#10;P5h9G7Orxm/fLQgeh5n5DTNfdqYWV2pdZVlBPIpAEGdWV1wo+Dqsh28gnEfWWFsmBXdysFy89OaY&#10;aHvjT7rufSEChF2CCkrvm0RKl5Vk0I1sQxy83LYGfZBtIXWLtwA3tRxH0VQarDgslNjQqqTstL8Y&#10;Bd/x4fKTut2Rf/Pz62Tr011epEoN+t3HDISnzj/Dj/ZGK5jG75MY/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WLsl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w:t>
                                    </w:r>
                                    <w:r>
                                      <w:rPr>
                                        <w:spacing w:val="-208"/>
                                        <w:sz w:val="18"/>
                                      </w:rPr>
                                      <w:t xml:space="preserve"> </w:t>
                                    </w:r>
                                    <w:r>
                                      <w:rPr>
                                        <w:sz w:val="18"/>
                                      </w:rPr>
                                      <w:t>начальных</w:t>
                                    </w:r>
                                    <w:r>
                                      <w:rPr>
                                        <w:spacing w:val="-208"/>
                                        <w:sz w:val="18"/>
                                      </w:rPr>
                                      <w:t xml:space="preserve"> </w:t>
                                    </w:r>
                                    <w:r>
                                      <w:rPr>
                                        <w:sz w:val="18"/>
                                      </w:rPr>
                                      <w:t>классах.</w:t>
                                    </w:r>
                                    <w:r>
                                      <w:rPr>
                                        <w:spacing w:val="-208"/>
                                        <w:sz w:val="18"/>
                                      </w:rPr>
                                      <w:t xml:space="preserve"> </w:t>
                                    </w:r>
                                    <w:r>
                                      <w:rPr>
                                        <w:sz w:val="18"/>
                                      </w:rPr>
                                      <w:t>Выявление</w:t>
                                    </w:r>
                                    <w:r>
                                      <w:rPr>
                                        <w:spacing w:val="-208"/>
                                        <w:sz w:val="18"/>
                                      </w:rPr>
                                      <w:t xml:space="preserve"> </w:t>
                                    </w:r>
                                    <w:r>
                                      <w:rPr>
                                        <w:sz w:val="18"/>
                                      </w:rPr>
                                      <w:t>мелодичности,</w:t>
                                    </w:r>
                                    <w:r>
                                      <w:rPr>
                                        <w:spacing w:val="-208"/>
                                        <w:sz w:val="18"/>
                                      </w:rPr>
                                      <w:t xml:space="preserve"> </w:t>
                                    </w:r>
                                    <w:r>
                                      <w:rPr>
                                        <w:sz w:val="18"/>
                                      </w:rPr>
                                      <w:t>широ-</w:t>
                                    </w:r>
                                  </w:p>
                                </w:txbxContent>
                              </v:textbox>
                            </v:rect>
                            <v:rect id="Rectangle 61942" o:spid="_x0000_s1920" style="position:absolute;left:-17009;top:10618;width:4377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ksKscA&#10;AADeAAAADwAAAGRycy9kb3ducmV2LnhtbESPT2vCQBTE70K/w/IK3nQTEVujq5SCxItCtZUeX7Mv&#10;fzD7NmZXjd/eFYQeh5n5DTNfdqYWF2pdZVlBPIxAEGdWV1wo+N6vBu8gnEfWWFsmBTdysFy89OaY&#10;aHvlL7rsfCEChF2CCkrvm0RKl5Vk0A1tQxy83LYGfZBtIXWL1wA3tRxF0UQarDgslNjQZ0nZcXc2&#10;Cn7i/fmQuu0f/+ant/HGp9u8SJXqv3YfMxCeOv8ffrbXWsEkno5H8Lg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VZLC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ты</w:t>
                                    </w:r>
                                    <w:r>
                                      <w:rPr>
                                        <w:spacing w:val="-208"/>
                                        <w:sz w:val="18"/>
                                      </w:rPr>
                                      <w:t xml:space="preserve"> </w:t>
                                    </w:r>
                                    <w:r>
                                      <w:rPr>
                                        <w:sz w:val="18"/>
                                      </w:rPr>
                                      <w:t>дыхания,</w:t>
                                    </w:r>
                                    <w:r>
                                      <w:rPr>
                                        <w:spacing w:val="-208"/>
                                        <w:sz w:val="18"/>
                                      </w:rPr>
                                      <w:t xml:space="preserve"> </w:t>
                                    </w:r>
                                    <w:r>
                                      <w:rPr>
                                        <w:sz w:val="18"/>
                                      </w:rPr>
                                      <w:t>интонационной</w:t>
                                    </w:r>
                                    <w:r>
                                      <w:rPr>
                                        <w:spacing w:val="-208"/>
                                        <w:sz w:val="18"/>
                                      </w:rPr>
                                      <w:t xml:space="preserve"> </w:t>
                                    </w:r>
                                    <w:r>
                                      <w:rPr>
                                        <w:sz w:val="18"/>
                                      </w:rPr>
                                      <w:t>близости</w:t>
                                    </w:r>
                                    <w:r>
                                      <w:rPr>
                                        <w:spacing w:val="-208"/>
                                        <w:sz w:val="18"/>
                                      </w:rPr>
                                      <w:t xml:space="preserve"> </w:t>
                                    </w:r>
                                    <w:r>
                                      <w:rPr>
                                        <w:sz w:val="18"/>
                                      </w:rPr>
                                      <w:t>русскому</w:t>
                                    </w:r>
                                    <w:r>
                                      <w:rPr>
                                        <w:spacing w:val="-208"/>
                                        <w:sz w:val="18"/>
                                      </w:rPr>
                                      <w:t xml:space="preserve"> </w:t>
                                    </w:r>
                                    <w:r>
                                      <w:rPr>
                                        <w:sz w:val="18"/>
                                      </w:rPr>
                                      <w:t>фольк-</w:t>
                                    </w:r>
                                  </w:p>
                                </w:txbxContent>
                              </v:textbox>
                            </v:rect>
                            <v:rect id="Rectangle 61943" o:spid="_x0000_s1921" style="position:absolute;left:4286;top:30517;width:397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WJscgA&#10;AADeAAAADwAAAGRycy9kb3ducmV2LnhtbESPT2vCQBTE74V+h+UVvNVNqtg2uooUSrwoaKr0+My+&#10;/MHs2zS7avz2XaHQ4zAzv2Fmi9404kKdqy0riIcRCOLc6ppLBV/Z5/MbCOeRNTaWScGNHCzmjw8z&#10;TLS98pYuO1+KAGGXoILK+zaR0uUVGXRD2xIHr7CdQR9kV0rd4TXATSNfomgiDdYcFips6aOi/LQ7&#10;GwX7ODsfUrc58nfx8zpe+3RTlKlSg6d+OQXhqff/4b/2SiuYxO/jEdzvhCsg5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FYmx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лору.</w:t>
                                    </w:r>
                                  </w:p>
                                </w:txbxContent>
                              </v:textbox>
                            </v:rect>
                            <v:rect id="Rectangle 61944" o:spid="_x0000_s1922" style="position:absolute;left:-13882;top:10952;width:4310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wRxccA&#10;AADeAAAADwAAAGRycy9kb3ducmV2LnhtbESPW2vCQBSE3wv+h+UU+lY3kWA1uooIJX1RqDd8PGZP&#10;LjR7Ns2uGv99t1Do4zAz3zDzZW8acaPO1ZYVxMMIBHFudc2lgsP+/XUCwnlkjY1lUvAgB8vF4GmO&#10;qbZ3/qTbzpciQNilqKDyvk2ldHlFBt3QtsTBK2xn0AfZlVJ3eA9w08hRFI2lwZrDQoUtrSvKv3ZX&#10;o+AY76+nzG0vfC6+35KNz7ZFmSn18tyvZiA89f4//Nf+0ArG8TRJ4PdOuAJy8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X8Ec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Разучивание,</w:t>
                                    </w:r>
                                    <w:r>
                                      <w:rPr>
                                        <w:spacing w:val="-208"/>
                                        <w:sz w:val="18"/>
                                      </w:rPr>
                                      <w:t xml:space="preserve"> </w:t>
                                    </w:r>
                                    <w:r>
                                      <w:rPr>
                                        <w:sz w:val="18"/>
                                      </w:rPr>
                                      <w:t>исполнение</w:t>
                                    </w:r>
                                    <w:r>
                                      <w:rPr>
                                        <w:spacing w:val="-208"/>
                                        <w:sz w:val="18"/>
                                      </w:rPr>
                                      <w:t xml:space="preserve"> </w:t>
                                    </w:r>
                                    <w:r>
                                      <w:rPr>
                                        <w:sz w:val="18"/>
                                      </w:rPr>
                                      <w:t>не</w:t>
                                    </w:r>
                                    <w:r>
                                      <w:rPr>
                                        <w:spacing w:val="-208"/>
                                        <w:sz w:val="18"/>
                                      </w:rPr>
                                      <w:t xml:space="preserve"> </w:t>
                                    </w:r>
                                    <w:r>
                                      <w:rPr>
                                        <w:sz w:val="18"/>
                                      </w:rPr>
                                      <w:t>менее</w:t>
                                    </w:r>
                                    <w:r>
                                      <w:rPr>
                                        <w:spacing w:val="-208"/>
                                        <w:sz w:val="18"/>
                                      </w:rPr>
                                      <w:t xml:space="preserve"> </w:t>
                                    </w:r>
                                    <w:r>
                                      <w:rPr>
                                        <w:sz w:val="18"/>
                                      </w:rPr>
                                      <w:t>одного</w:t>
                                    </w:r>
                                    <w:r>
                                      <w:rPr>
                                        <w:spacing w:val="-208"/>
                                        <w:sz w:val="18"/>
                                      </w:rPr>
                                      <w:t xml:space="preserve"> </w:t>
                                    </w:r>
                                    <w:r>
                                      <w:rPr>
                                        <w:sz w:val="18"/>
                                      </w:rPr>
                                      <w:t>вокального</w:t>
                                    </w:r>
                                    <w:r>
                                      <w:rPr>
                                        <w:spacing w:val="-45"/>
                                        <w:sz w:val="18"/>
                                      </w:rPr>
                                      <w:t xml:space="preserve"> </w:t>
                                    </w:r>
                                  </w:p>
                                </w:txbxContent>
                              </v:textbox>
                            </v:rect>
                            <v:rect id="Rectangle 61945" o:spid="_x0000_s1923" style="position:absolute;left:-11128;top:12310;width:4039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C0XsgA&#10;AADeAAAADwAAAGRycy9kb3ducmV2LnhtbESPT2vCQBTE70K/w/IKvekmRa2mrlIKJb0oaFQ8vmZf&#10;/tDs2zS7avz2XaHQ4zAzv2EWq9404kKdqy0riEcRCOLc6ppLBfvsYzgD4TyyxsYyKbiRg9XyYbDA&#10;RNsrb+my86UIEHYJKqi8bxMpXV6RQTeyLXHwCtsZ9EF2pdQdXgPcNPI5iqbSYM1hocKW3ivKv3dn&#10;o+AQZ+dj6jZffCp+XsZrn26KMlXq6bF/ewXhqff/4b/2p1YwjefjCdzvhCsgl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KsLRe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произведения,</w:t>
                                    </w:r>
                                    <w:r>
                                      <w:rPr>
                                        <w:spacing w:val="-208"/>
                                        <w:sz w:val="18"/>
                                      </w:rPr>
                                      <w:t xml:space="preserve"> </w:t>
                                    </w:r>
                                    <w:r>
                                      <w:rPr>
                                        <w:sz w:val="18"/>
                                      </w:rPr>
                                      <w:t>сочинённого</w:t>
                                    </w:r>
                                    <w:r>
                                      <w:rPr>
                                        <w:spacing w:val="-208"/>
                                        <w:sz w:val="18"/>
                                      </w:rPr>
                                      <w:t xml:space="preserve"> </w:t>
                                    </w:r>
                                    <w:r>
                                      <w:rPr>
                                        <w:sz w:val="18"/>
                                      </w:rPr>
                                      <w:t>русским</w:t>
                                    </w:r>
                                    <w:r>
                                      <w:rPr>
                                        <w:spacing w:val="-208"/>
                                        <w:sz w:val="18"/>
                                      </w:rPr>
                                      <w:t xml:space="preserve"> </w:t>
                                    </w:r>
                                    <w:r>
                                      <w:rPr>
                                        <w:sz w:val="18"/>
                                      </w:rPr>
                                      <w:t>композитором-</w:t>
                                    </w:r>
                                  </w:p>
                                </w:txbxContent>
                              </v:textbox>
                            </v:rect>
                            <v:rect id="Rectangle 61946" o:spid="_x0000_s1924" style="position:absolute;left:6145;top:28186;width:864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IqKcgA&#10;AADeAAAADwAAAGRycy9kb3ducmV2LnhtbESPT2vCQBTE74V+h+UJ3ppNisQ2dZVSkHipoLbi8TX7&#10;8gezb2N21fTbdwuCx2FmfsPMFoNpxYV611hWkEQxCOLC6oYrBV+75dMLCOeRNbaWScEvOVjMHx9m&#10;mGl75Q1dtr4SAcIuQwW1910mpStqMugi2xEHr7S9QR9kX0nd4zXATSuf4ziVBhsOCzV29FFTcdye&#10;jYLvZHfe5279w4fyNJ18+nxdVrlS49Hw/gbC0+Dv4Vt7pRWkyeskhf874QrI+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6Yiop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классиком.</w:t>
                                    </w:r>
                                  </w:p>
                                </w:txbxContent>
                              </v:textbox>
                            </v:rect>
                            <v:rect id="Rectangle 61947" o:spid="_x0000_s1925" style="position:absolute;left:-9869;top:10776;width:43461;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6PsscA&#10;AADeAAAADwAAAGRycy9kb3ducmV2LnhtbESPW2vCQBSE3wX/w3KEvukmIlqjq5RCSV8q1Bs+HrMn&#10;F8yejdlV03/fLQh9HGbmG2a57kwt7tS6yrKCeBSBIM6srrhQsN99DF9BOI+ssbZMCn7IwXrV7y0x&#10;0fbB33Tf+kIECLsEFZTeN4mULivJoBvZhjh4uW0N+iDbQuoWHwFuajmOoqk0WHFYKLGh95Kyy/Zm&#10;FBzi3e2Yus2ZT/l1Nvny6SYvUqVeBt3bAoSnzv+Hn+1PrWAazycz+LsTro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Uuj7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Музыкальная</w:t>
                                    </w:r>
                                    <w:r>
                                      <w:rPr>
                                        <w:spacing w:val="-208"/>
                                        <w:sz w:val="18"/>
                                      </w:rPr>
                                      <w:t xml:space="preserve"> </w:t>
                                    </w:r>
                                    <w:r>
                                      <w:rPr>
                                        <w:sz w:val="18"/>
                                      </w:rPr>
                                      <w:t>викторина</w:t>
                                    </w:r>
                                    <w:r>
                                      <w:rPr>
                                        <w:spacing w:val="-208"/>
                                        <w:sz w:val="18"/>
                                      </w:rPr>
                                      <w:t xml:space="preserve"> </w:t>
                                    </w:r>
                                    <w:r>
                                      <w:rPr>
                                        <w:sz w:val="18"/>
                                      </w:rPr>
                                      <w:t>на</w:t>
                                    </w:r>
                                    <w:r>
                                      <w:rPr>
                                        <w:spacing w:val="-208"/>
                                        <w:sz w:val="18"/>
                                      </w:rPr>
                                      <w:t xml:space="preserve"> </w:t>
                                    </w:r>
                                    <w:r>
                                      <w:rPr>
                                        <w:sz w:val="18"/>
                                      </w:rPr>
                                      <w:t>знание</w:t>
                                    </w:r>
                                    <w:r>
                                      <w:rPr>
                                        <w:spacing w:val="-208"/>
                                        <w:sz w:val="18"/>
                                      </w:rPr>
                                      <w:t xml:space="preserve"> </w:t>
                                    </w:r>
                                    <w:r>
                                      <w:rPr>
                                        <w:sz w:val="18"/>
                                      </w:rPr>
                                      <w:t>музыки,</w:t>
                                    </w:r>
                                    <w:r>
                                      <w:rPr>
                                        <w:spacing w:val="-208"/>
                                        <w:sz w:val="18"/>
                                      </w:rPr>
                                      <w:t xml:space="preserve"> </w:t>
                                    </w:r>
                                    <w:r>
                                      <w:rPr>
                                        <w:sz w:val="18"/>
                                      </w:rPr>
                                      <w:t>названий</w:t>
                                    </w:r>
                                    <w:r>
                                      <w:rPr>
                                        <w:spacing w:val="-45"/>
                                        <w:sz w:val="18"/>
                                      </w:rPr>
                                      <w:t xml:space="preserve"> </w:t>
                                    </w:r>
                                  </w:p>
                                </w:txbxContent>
                              </v:textbox>
                            </v:rect>
                            <v:rect id="Rectangle 61948" o:spid="_x0000_s1926" style="position:absolute;left:-930;top:18318;width:2837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EbwMQA&#10;AADeAAAADwAAAGRycy9kb3ducmV2LnhtbERPy2rCQBTdC/2H4Rbc6SRFtI2OUgoSNwpqKy6vmZsH&#10;zdyJmVHj3zsLweXhvGeLztTiSq2rLCuIhxEI4szqigsFv/vl4BOE88gaa8uk4E4OFvO33gwTbW+8&#10;pevOFyKEsEtQQel9k0jpspIMuqFtiAOX29agD7AtpG7xFsJNLT+iaCwNVhwaSmzop6Tsf3cxCv7i&#10;/eWQus2Jj/l5Mlr7dJMXqVL99+57CsJT51/ip3ulFYzjr1HYG+6EK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xG8D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авторов</w:t>
                                    </w:r>
                                    <w:r>
                                      <w:rPr>
                                        <w:spacing w:val="-208"/>
                                        <w:sz w:val="18"/>
                                      </w:rPr>
                                      <w:t xml:space="preserve"> </w:t>
                                    </w:r>
                                    <w:r>
                                      <w:rPr>
                                        <w:sz w:val="18"/>
                                      </w:rPr>
                                      <w:t>изученных</w:t>
                                    </w:r>
                                    <w:r>
                                      <w:rPr>
                                        <w:spacing w:val="-208"/>
                                        <w:sz w:val="18"/>
                                      </w:rPr>
                                      <w:t xml:space="preserve"> </w:t>
                                    </w:r>
                                    <w:r>
                                      <w:rPr>
                                        <w:sz w:val="18"/>
                                      </w:rPr>
                                      <w:t>произведений.</w:t>
                                    </w:r>
                                  </w:p>
                                </w:txbxContent>
                              </v:textbox>
                            </v:rect>
                            <v:rect id="Rectangle 61949" o:spid="_x0000_s1927" style="position:absolute;left:2274;top:20122;width:24759;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W8cA&#10;AADeAAAADwAAAGRycy9kb3ducmV2LnhtbESPW2vCQBSE3wv9D8sR+lY3EdEaXaUIJX1R8IqPx+zJ&#10;BbNn0+yq8d93C0Ifh5n5hpktOlOLG7Wusqwg7kcgiDOrKy4U7Hdf7x8gnEfWWFsmBQ9ysJi/vsww&#10;0fbOG7ptfSEChF2CCkrvm0RKl5Vk0PVtQxy83LYGfZBtIXWL9wA3tRxE0UgarDgslNjQsqTssr0a&#10;BYd4dz2mbn3mU/4zHq58us6LVKm3Xvc5BeGp8//hZ/tbKxjFk+EE/u6EK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v9vlvHAAAA3gAAAA8AAAAAAAAAAAAAAAAAmAIAAGRy&#10;cy9kb3ducmV2LnhtbFBLBQYAAAAABAAEAPUAAACMAwAAAAA=&#10;" filled="f" stroked="f">
                              <v:textbox inset="0,0,0,0">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v:textbox>
                            </v:rect>
                            <v:rect id="Rectangle 61950" o:spid="_x0000_s1928" style="position:absolute;left:-4986;top:11467;width:4207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6BG8YA&#10;AADeAAAADwAAAGRycy9kb3ducmV2LnhtbESPy2rCQBSG9wXfYTiCuzpJ8VKjo0hB4qaC2haXx8zJ&#10;BTNnYmbU9O07i4LLn//Gt1h1phZ3al1lWUE8jEAQZ1ZXXCj4Om5e30E4j6yxtkwKfsnBatl7WWCi&#10;7YP3dD/4QoQRdgkqKL1vEildVpJBN7QNcfBy2xr0QbaF1C0+wrip5VsUTaTBisNDiQ19lJRdDjej&#10;4Ds+3n5StzvzKb9OR58+3eVFqtSg363nIDx1/hn+b2+1gkk8GweAgBNQ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x6BG8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Рисование</w:t>
                                    </w:r>
                                    <w:r>
                                      <w:rPr>
                                        <w:spacing w:val="-208"/>
                                        <w:sz w:val="18"/>
                                      </w:rPr>
                                      <w:t xml:space="preserve"> </w:t>
                                    </w:r>
                                    <w:r>
                                      <w:rPr>
                                        <w:sz w:val="18"/>
                                      </w:rPr>
                                      <w:t>по</w:t>
                                    </w:r>
                                    <w:r>
                                      <w:rPr>
                                        <w:spacing w:val="-208"/>
                                        <w:sz w:val="18"/>
                                      </w:rPr>
                                      <w:t xml:space="preserve"> </w:t>
                                    </w:r>
                                    <w:r>
                                      <w:rPr>
                                        <w:sz w:val="18"/>
                                      </w:rPr>
                                      <w:t>мотивам</w:t>
                                    </w:r>
                                    <w:r>
                                      <w:rPr>
                                        <w:spacing w:val="-208"/>
                                        <w:sz w:val="18"/>
                                      </w:rPr>
                                      <w:t xml:space="preserve"> </w:t>
                                    </w:r>
                                    <w:r>
                                      <w:rPr>
                                        <w:sz w:val="18"/>
                                      </w:rPr>
                                      <w:t>прослушанных</w:t>
                                    </w:r>
                                    <w:r>
                                      <w:rPr>
                                        <w:spacing w:val="-208"/>
                                        <w:sz w:val="18"/>
                                      </w:rPr>
                                      <w:t xml:space="preserve"> </w:t>
                                    </w:r>
                                    <w:r>
                                      <w:rPr>
                                        <w:sz w:val="18"/>
                                      </w:rPr>
                                      <w:t>музыкальных</w:t>
                                    </w:r>
                                    <w:r>
                                      <w:rPr>
                                        <w:spacing w:val="-45"/>
                                        <w:sz w:val="18"/>
                                      </w:rPr>
                                      <w:t xml:space="preserve"> </w:t>
                                    </w:r>
                                  </w:p>
                                </w:txbxContent>
                              </v:textbox>
                            </v:rect>
                            <v:rect id="Rectangle 61951" o:spid="_x0000_s1929" style="position:absolute;left:11904;top:26961;width:1109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IkgMcA&#10;AADeAAAADwAAAGRycy9kb3ducmV2LnhtbESPT2vCQBTE70K/w/IEb7qJVG2jq0ihxItC1RaPz+zL&#10;H5p9m2ZXTb+9WxB6HGbmN8xi1ZlaXKl1lWUF8SgCQZxZXXGh4Hh4H76AcB5ZY22ZFPySg9XyqbfA&#10;RNsbf9B17wsRIOwSVFB63yRSuqwkg25kG+Lg5bY16INsC6lbvAW4qeU4iqbSYMVhocSG3krKvvcX&#10;o+AzPly+Urc78yn/mT1vfbrLi1SpQb9bz0F46vx/+NHeaAXT+HUSw9+dcAXk8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BSJI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произведений.</w:t>
                                    </w:r>
                                  </w:p>
                                </w:txbxContent>
                              </v:textbox>
                            </v:rect>
                            <v:rect id="Rectangle 61952" o:spid="_x0000_s1930" style="position:absolute;left:-2948;top:10713;width:4358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C698gA&#10;AADeAAAADwAAAGRycy9kb3ducmV2LnhtbESPT2vCQBTE74LfYXlCb7qJtNpGVymFkl4qaKr0+My+&#10;/KHZt2l21fjtu0LB4zAzv2GW69404kydqy0riCcRCOLc6ppLBV/Z+/gZhPPIGhvLpOBKDtar4WCJ&#10;ibYX3tJ550sRIOwSVFB53yZSurwig25iW+LgFbYz6IPsSqk7vAS4aeQ0imbSYM1hocKW3irKf3Yn&#10;o2AfZ6dD6jZH/i5+54+fPt0UZarUw6h/XYDw1Pt7+L/9oRXM4penKdzuhCsgV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gLr3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Посещение</w:t>
                                    </w:r>
                                    <w:r>
                                      <w:rPr>
                                        <w:spacing w:val="-208"/>
                                        <w:sz w:val="18"/>
                                      </w:rPr>
                                      <w:t xml:space="preserve"> </w:t>
                                    </w:r>
                                    <w:r>
                                      <w:rPr>
                                        <w:sz w:val="18"/>
                                      </w:rPr>
                                      <w:t>концерта</w:t>
                                    </w:r>
                                    <w:r>
                                      <w:rPr>
                                        <w:spacing w:val="-208"/>
                                        <w:sz w:val="18"/>
                                      </w:rPr>
                                      <w:t xml:space="preserve"> </w:t>
                                    </w:r>
                                    <w:r>
                                      <w:rPr>
                                        <w:sz w:val="18"/>
                                      </w:rPr>
                                      <w:t>классической</w:t>
                                    </w:r>
                                    <w:r>
                                      <w:rPr>
                                        <w:spacing w:val="-208"/>
                                        <w:sz w:val="18"/>
                                      </w:rPr>
                                      <w:t xml:space="preserve"> </w:t>
                                    </w:r>
                                    <w:r>
                                      <w:rPr>
                                        <w:sz w:val="18"/>
                                      </w:rPr>
                                      <w:t>музыки,</w:t>
                                    </w:r>
                                    <w:r>
                                      <w:rPr>
                                        <w:spacing w:val="-208"/>
                                        <w:sz w:val="18"/>
                                      </w:rPr>
                                      <w:t xml:space="preserve"> </w:t>
                                    </w:r>
                                    <w:r>
                                      <w:rPr>
                                        <w:sz w:val="18"/>
                                      </w:rPr>
                                      <w:t>в</w:t>
                                    </w:r>
                                    <w:r>
                                      <w:rPr>
                                        <w:spacing w:val="-208"/>
                                        <w:sz w:val="18"/>
                                      </w:rPr>
                                      <w:t xml:space="preserve"> </w:t>
                                    </w:r>
                                    <w:r>
                                      <w:rPr>
                                        <w:sz w:val="18"/>
                                      </w:rPr>
                                      <w:t>програм-</w:t>
                                    </w:r>
                                  </w:p>
                                </w:txbxContent>
                              </v:textbox>
                            </v:rect>
                            <v:rect id="Rectangle 61953" o:spid="_x0000_s1931" style="position:absolute;left:-1096;top:11167;width:4267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wfbMgA&#10;AADeAAAADwAAAGRycy9kb3ducmV2LnhtbESPW2vCQBSE3wX/w3KEvukmtlWbukoplPSlglf6eJo9&#10;uWD2bJpdNf33bkHwcZiZb5j5sjO1OFPrKssK4lEEgjizuuJCwW77MZyBcB5ZY22ZFPyRg+Wi35tj&#10;ou2F13Te+EIECLsEFZTeN4mULivJoBvZhjh4uW0N+iDbQuoWLwFuajmOook0WHFYKLGh95Ky4+Zk&#10;FOzj7emQutUPf+e/06cvn67yIlXqYdC9vYLw1Pl7+Nb+1Aom8cvzI/zfCVdALq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zB9s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му</w:t>
                                    </w:r>
                                    <w:r>
                                      <w:rPr>
                                        <w:spacing w:val="-208"/>
                                        <w:sz w:val="18"/>
                                      </w:rPr>
                                      <w:t xml:space="preserve"> </w:t>
                                    </w:r>
                                    <w:r>
                                      <w:rPr>
                                        <w:sz w:val="18"/>
                                      </w:rPr>
                                      <w:t>которого</w:t>
                                    </w:r>
                                    <w:r>
                                      <w:rPr>
                                        <w:spacing w:val="-208"/>
                                        <w:sz w:val="18"/>
                                      </w:rPr>
                                      <w:t xml:space="preserve"> </w:t>
                                    </w:r>
                                    <w:r>
                                      <w:rPr>
                                        <w:sz w:val="18"/>
                                      </w:rPr>
                                      <w:t>входят</w:t>
                                    </w:r>
                                    <w:r>
                                      <w:rPr>
                                        <w:spacing w:val="-208"/>
                                        <w:sz w:val="18"/>
                                      </w:rPr>
                                      <w:t xml:space="preserve"> </w:t>
                                    </w:r>
                                    <w:r>
                                      <w:rPr>
                                        <w:sz w:val="18"/>
                                      </w:rPr>
                                      <w:t>произведения</w:t>
                                    </w:r>
                                    <w:r>
                                      <w:rPr>
                                        <w:spacing w:val="-208"/>
                                        <w:sz w:val="18"/>
                                      </w:rPr>
                                      <w:t xml:space="preserve"> </w:t>
                                    </w:r>
                                    <w:r>
                                      <w:rPr>
                                        <w:sz w:val="18"/>
                                      </w:rPr>
                                      <w:t>русских</w:t>
                                    </w:r>
                                    <w:r>
                                      <w:rPr>
                                        <w:spacing w:val="-208"/>
                                        <w:sz w:val="18"/>
                                      </w:rPr>
                                      <w:t xml:space="preserve"> </w:t>
                                    </w:r>
                                    <w:r>
                                      <w:rPr>
                                        <w:sz w:val="18"/>
                                      </w:rPr>
                                      <w:t>композито-</w:t>
                                    </w:r>
                                  </w:p>
                                </w:txbxContent>
                              </v:textbox>
                            </v:rect>
                            <v:rect id="Rectangle 61954" o:spid="_x0000_s1932" style="position:absolute;left:20349;top:31216;width:258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WHGMgA&#10;AADeAAAADwAAAGRycy9kb3ducmV2LnhtbESPT2vCQBTE70K/w/IKvekmRa2mrlIKJb0oaFQ8vmZf&#10;/tDs2zS7avz2XaHQ4zAzv2EWq9404kKdqy0riEcRCOLc6ppLBfvsYzgD4TyyxsYyKbiRg9XyYbDA&#10;RNsrb+my86UIEHYJKqi8bxMpXV6RQTeyLXHwCtsZ9EF2pdQdXgPcNPI5iqbSYM1hocKW3ivKv3dn&#10;o+AQZ+dj6jZffCp+XsZrn26KMlXq6bF/ewXhqff/4b/2p1YwjeeTMdzvhCsgl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JYcY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ров</w:t>
                                    </w:r>
                                  </w:p>
                                </w:txbxContent>
                              </v:textbox>
                            </v:rect>
                            <w10:anchorlock/>
                          </v:group>
                        </w:pict>
                      </mc:Fallback>
                    </mc:AlternateContent>
                  </w:r>
                </w:p>
              </w:tc>
            </w:tr>
            <w:tr w:rsidR="00AA013E">
              <w:trPr>
                <w:trHeight w:val="2030"/>
              </w:trPr>
              <w:tc>
                <w:tcPr>
                  <w:tcW w:w="61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369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2198675" cy="1122312"/>
                            <wp:effectExtent l="0" t="0" r="0" b="0"/>
                            <wp:docPr id="640534" name="Group 640534"/>
                            <wp:cNvGraphicFramePr/>
                            <a:graphic xmlns:a="http://schemas.openxmlformats.org/drawingml/2006/main">
                              <a:graphicData uri="http://schemas.microsoft.com/office/word/2010/wordprocessingGroup">
                                <wpg:wgp>
                                  <wpg:cNvGrpSpPr/>
                                  <wpg:grpSpPr>
                                    <a:xfrm>
                                      <a:off x="0" y="0"/>
                                      <a:ext cx="2198675" cy="1122312"/>
                                      <a:chOff x="0" y="0"/>
                                      <a:chExt cx="2198675" cy="1122312"/>
                                    </a:xfrm>
                                  </wpg:grpSpPr>
                                  <wps:wsp>
                                    <wps:cNvPr id="61921" name="Rectangle 61921"/>
                                    <wps:cNvSpPr/>
                                    <wps:spPr>
                                      <a:xfrm rot="-5399999">
                                        <a:off x="-602222" y="382359"/>
                                        <a:ext cx="1342176" cy="137730"/>
                                      </a:xfrm>
                                      <a:prstGeom prst="rect">
                                        <a:avLst/>
                                      </a:prstGeom>
                                      <a:ln>
                                        <a:noFill/>
                                      </a:ln>
                                    </wps:spPr>
                                    <wps:txbx>
                                      <w:txbxContent>
                                        <w:p w:rsidR="00092D06" w:rsidRDefault="00092D06">
                                          <w:pPr>
                                            <w:spacing w:after="160" w:line="259" w:lineRule="auto"/>
                                            <w:ind w:left="0" w:firstLine="0"/>
                                            <w:jc w:val="left"/>
                                          </w:pPr>
                                          <w:r>
                                            <w:rPr>
                                              <w:sz w:val="18"/>
                                            </w:rPr>
                                            <w:t>Вокальная</w:t>
                                          </w:r>
                                          <w:r>
                                            <w:rPr>
                                              <w:spacing w:val="-208"/>
                                              <w:sz w:val="18"/>
                                            </w:rPr>
                                            <w:t xml:space="preserve"> </w:t>
                                          </w:r>
                                          <w:r>
                                            <w:rPr>
                                              <w:sz w:val="18"/>
                                            </w:rPr>
                                            <w:t>музы-</w:t>
                                          </w:r>
                                        </w:p>
                                      </w:txbxContent>
                                    </wps:txbx>
                                    <wps:bodyPr horzOverflow="overflow" vert="horz" lIns="0" tIns="0" rIns="0" bIns="0" rtlCol="0">
                                      <a:noAutofit/>
                                    </wps:bodyPr>
                                  </wps:wsp>
                                  <wps:wsp>
                                    <wps:cNvPr id="61922" name="Rectangle 61922"/>
                                    <wps:cNvSpPr/>
                                    <wps:spPr>
                                      <a:xfrm rot="-5399999">
                                        <a:off x="-452287" y="392621"/>
                                        <a:ext cx="1321654" cy="137729"/>
                                      </a:xfrm>
                                      <a:prstGeom prst="rect">
                                        <a:avLst/>
                                      </a:prstGeom>
                                      <a:ln>
                                        <a:noFill/>
                                      </a:ln>
                                    </wps:spPr>
                                    <wps:txbx>
                                      <w:txbxContent>
                                        <w:p w:rsidR="00092D06" w:rsidRDefault="00092D06">
                                          <w:pPr>
                                            <w:spacing w:after="160" w:line="259" w:lineRule="auto"/>
                                            <w:ind w:left="0" w:firstLine="0"/>
                                            <w:jc w:val="left"/>
                                          </w:pPr>
                                          <w:r>
                                            <w:rPr>
                                              <w:sz w:val="18"/>
                                            </w:rPr>
                                            <w:t>ка</w:t>
                                          </w:r>
                                          <w:r>
                                            <w:rPr>
                                              <w:spacing w:val="-208"/>
                                              <w:sz w:val="18"/>
                                            </w:rPr>
                                            <w:t xml:space="preserve"> </w:t>
                                          </w:r>
                                          <w:r>
                                            <w:rPr>
                                              <w:sz w:val="18"/>
                                            </w:rPr>
                                            <w:t>на</w:t>
                                          </w:r>
                                          <w:r>
                                            <w:rPr>
                                              <w:spacing w:val="-208"/>
                                              <w:sz w:val="18"/>
                                            </w:rPr>
                                            <w:t xml:space="preserve"> </w:t>
                                          </w:r>
                                          <w:r>
                                            <w:rPr>
                                              <w:sz w:val="18"/>
                                            </w:rPr>
                                            <w:t>стихи</w:t>
                                          </w:r>
                                          <w:r>
                                            <w:rPr>
                                              <w:spacing w:val="-208"/>
                                              <w:sz w:val="18"/>
                                            </w:rPr>
                                            <w:t xml:space="preserve"> </w:t>
                                          </w:r>
                                          <w:r>
                                            <w:rPr>
                                              <w:sz w:val="18"/>
                                            </w:rPr>
                                            <w:t>рус-</w:t>
                                          </w:r>
                                        </w:p>
                                      </w:txbxContent>
                                    </wps:txbx>
                                    <wps:bodyPr horzOverflow="overflow" vert="horz" lIns="0" tIns="0" rIns="0" bIns="0" rtlCol="0">
                                      <a:noAutofit/>
                                    </wps:bodyPr>
                                  </wps:wsp>
                                  <wps:wsp>
                                    <wps:cNvPr id="61923" name="Rectangle 61923"/>
                                    <wps:cNvSpPr/>
                                    <wps:spPr>
                                      <a:xfrm rot="-5399999">
                                        <a:off x="-344004" y="361229"/>
                                        <a:ext cx="1384437" cy="137729"/>
                                      </a:xfrm>
                                      <a:prstGeom prst="rect">
                                        <a:avLst/>
                                      </a:prstGeom>
                                      <a:ln>
                                        <a:noFill/>
                                      </a:ln>
                                    </wps:spPr>
                                    <wps:txbx>
                                      <w:txbxContent>
                                        <w:p w:rsidR="00092D06" w:rsidRDefault="00092D06">
                                          <w:pPr>
                                            <w:spacing w:after="160" w:line="259" w:lineRule="auto"/>
                                            <w:ind w:left="0" w:firstLine="0"/>
                                            <w:jc w:val="left"/>
                                          </w:pPr>
                                          <w:r>
                                            <w:rPr>
                                              <w:sz w:val="18"/>
                                            </w:rPr>
                                            <w:t>ских</w:t>
                                          </w:r>
                                          <w:r>
                                            <w:rPr>
                                              <w:spacing w:val="-208"/>
                                              <w:sz w:val="18"/>
                                            </w:rPr>
                                            <w:t xml:space="preserve"> </w:t>
                                          </w:r>
                                          <w:r>
                                            <w:rPr>
                                              <w:sz w:val="18"/>
                                            </w:rPr>
                                            <w:t>поэтов,</w:t>
                                          </w:r>
                                          <w:r>
                                            <w:rPr>
                                              <w:spacing w:val="-208"/>
                                              <w:sz w:val="18"/>
                                            </w:rPr>
                                            <w:t xml:space="preserve"> </w:t>
                                          </w:r>
                                          <w:r>
                                            <w:rPr>
                                              <w:sz w:val="18"/>
                                            </w:rPr>
                                            <w:t>про-</w:t>
                                          </w:r>
                                        </w:p>
                                      </w:txbxContent>
                                    </wps:txbx>
                                    <wps:bodyPr horzOverflow="overflow" vert="horz" lIns="0" tIns="0" rIns="0" bIns="0" rtlCol="0">
                                      <a:noAutofit/>
                                    </wps:bodyPr>
                                  </wps:wsp>
                                  <wps:wsp>
                                    <wps:cNvPr id="61924" name="Rectangle 61924"/>
                                    <wps:cNvSpPr/>
                                    <wps:spPr>
                                      <a:xfrm rot="-5399999">
                                        <a:off x="-219075" y="346483"/>
                                        <a:ext cx="1413929" cy="137730"/>
                                      </a:xfrm>
                                      <a:prstGeom prst="rect">
                                        <a:avLst/>
                                      </a:prstGeom>
                                      <a:ln>
                                        <a:noFill/>
                                      </a:ln>
                                    </wps:spPr>
                                    <wps:txbx>
                                      <w:txbxContent>
                                        <w:p w:rsidR="00092D06" w:rsidRDefault="00092D06">
                                          <w:pPr>
                                            <w:spacing w:after="160" w:line="259" w:lineRule="auto"/>
                                            <w:ind w:left="0" w:firstLine="0"/>
                                            <w:jc w:val="left"/>
                                          </w:pPr>
                                          <w:r>
                                            <w:rPr>
                                              <w:sz w:val="18"/>
                                            </w:rPr>
                                            <w:t>граммные</w:t>
                                          </w:r>
                                          <w:r>
                                            <w:rPr>
                                              <w:spacing w:val="-208"/>
                                              <w:sz w:val="18"/>
                                            </w:rPr>
                                            <w:t xml:space="preserve"> </w:t>
                                          </w:r>
                                          <w:r>
                                            <w:rPr>
                                              <w:sz w:val="18"/>
                                            </w:rPr>
                                            <w:t>инстру-</w:t>
                                          </w:r>
                                        </w:p>
                                      </w:txbxContent>
                                    </wps:txbx>
                                    <wps:bodyPr horzOverflow="overflow" vert="horz" lIns="0" tIns="0" rIns="0" bIns="0" rtlCol="0">
                                      <a:noAutofit/>
                                    </wps:bodyPr>
                                  </wps:wsp>
                                  <wps:wsp>
                                    <wps:cNvPr id="61925" name="Rectangle 61925"/>
                                    <wps:cNvSpPr/>
                                    <wps:spPr>
                                      <a:xfrm rot="-5399999">
                                        <a:off x="154100" y="579984"/>
                                        <a:ext cx="946927" cy="137730"/>
                                      </a:xfrm>
                                      <a:prstGeom prst="rect">
                                        <a:avLst/>
                                      </a:prstGeom>
                                      <a:ln>
                                        <a:noFill/>
                                      </a:ln>
                                    </wps:spPr>
                                    <wps:txbx>
                                      <w:txbxContent>
                                        <w:p w:rsidR="00092D06" w:rsidRDefault="00092D06">
                                          <w:pPr>
                                            <w:spacing w:after="160" w:line="259" w:lineRule="auto"/>
                                            <w:ind w:left="0" w:firstLine="0"/>
                                            <w:jc w:val="left"/>
                                          </w:pPr>
                                          <w:r>
                                            <w:rPr>
                                              <w:sz w:val="18"/>
                                            </w:rPr>
                                            <w:t>ментальные</w:t>
                                          </w:r>
                                          <w:r>
                                            <w:rPr>
                                              <w:spacing w:val="-45"/>
                                              <w:sz w:val="18"/>
                                            </w:rPr>
                                            <w:t xml:space="preserve"> </w:t>
                                          </w:r>
                                        </w:p>
                                      </w:txbxContent>
                                    </wps:txbx>
                                    <wps:bodyPr horzOverflow="overflow" vert="horz" lIns="0" tIns="0" rIns="0" bIns="0" rtlCol="0">
                                      <a:noAutofit/>
                                    </wps:bodyPr>
                                  </wps:wsp>
                                  <wps:wsp>
                                    <wps:cNvPr id="61926" name="Rectangle 61926"/>
                                    <wps:cNvSpPr/>
                                    <wps:spPr>
                                      <a:xfrm rot="-5399999">
                                        <a:off x="61642" y="347851"/>
                                        <a:ext cx="1411192" cy="137730"/>
                                      </a:xfrm>
                                      <a:prstGeom prst="rect">
                                        <a:avLst/>
                                      </a:prstGeom>
                                      <a:ln>
                                        <a:noFill/>
                                      </a:ln>
                                    </wps:spPr>
                                    <wps:txbx>
                                      <w:txbxContent>
                                        <w:p w:rsidR="00092D06" w:rsidRDefault="00092D06">
                                          <w:pPr>
                                            <w:spacing w:after="160" w:line="259" w:lineRule="auto"/>
                                            <w:ind w:left="0" w:firstLine="0"/>
                                            <w:jc w:val="left"/>
                                          </w:pPr>
                                          <w:r>
                                            <w:rPr>
                                              <w:sz w:val="18"/>
                                            </w:rPr>
                                            <w:t>произведения,</w:t>
                                          </w:r>
                                          <w:r>
                                            <w:rPr>
                                              <w:spacing w:val="-208"/>
                                              <w:sz w:val="18"/>
                                            </w:rPr>
                                            <w:t xml:space="preserve"> </w:t>
                                          </w:r>
                                          <w:r>
                                            <w:rPr>
                                              <w:sz w:val="18"/>
                                            </w:rPr>
                                            <w:t>по-</w:t>
                                          </w:r>
                                        </w:p>
                                      </w:txbxContent>
                                    </wps:txbx>
                                    <wps:bodyPr horzOverflow="overflow" vert="horz" lIns="0" tIns="0" rIns="0" bIns="0" rtlCol="0">
                                      <a:noAutofit/>
                                    </wps:bodyPr>
                                  </wps:wsp>
                                  <wps:wsp>
                                    <wps:cNvPr id="61927" name="Rectangle 61927"/>
                                    <wps:cNvSpPr/>
                                    <wps:spPr>
                                      <a:xfrm rot="-5399999">
                                        <a:off x="279758" y="426293"/>
                                        <a:ext cx="1254309" cy="137730"/>
                                      </a:xfrm>
                                      <a:prstGeom prst="rect">
                                        <a:avLst/>
                                      </a:prstGeom>
                                      <a:ln>
                                        <a:noFill/>
                                      </a:ln>
                                    </wps:spPr>
                                    <wps:txbx>
                                      <w:txbxContent>
                                        <w:p w:rsidR="00092D06" w:rsidRDefault="00092D06">
                                          <w:pPr>
                                            <w:spacing w:after="160" w:line="259" w:lineRule="auto"/>
                                            <w:ind w:left="0" w:firstLine="0"/>
                                            <w:jc w:val="left"/>
                                          </w:pPr>
                                          <w:r>
                                            <w:rPr>
                                              <w:sz w:val="18"/>
                                            </w:rPr>
                                            <w:t>свящённые</w:t>
                                          </w:r>
                                          <w:r>
                                            <w:rPr>
                                              <w:spacing w:val="-208"/>
                                              <w:sz w:val="18"/>
                                            </w:rPr>
                                            <w:t xml:space="preserve"> </w:t>
                                          </w:r>
                                          <w:r>
                                            <w:rPr>
                                              <w:sz w:val="18"/>
                                            </w:rPr>
                                            <w:t>кар-</w:t>
                                          </w:r>
                                        </w:p>
                                      </w:txbxContent>
                                    </wps:txbx>
                                    <wps:bodyPr horzOverflow="overflow" vert="horz" lIns="0" tIns="0" rIns="0" bIns="0" rtlCol="0">
                                      <a:noAutofit/>
                                    </wps:bodyPr>
                                  </wps:wsp>
                                  <wps:wsp>
                                    <wps:cNvPr id="61928" name="Rectangle 61928"/>
                                    <wps:cNvSpPr/>
                                    <wps:spPr>
                                      <a:xfrm rot="-5399999">
                                        <a:off x="441095" y="447956"/>
                                        <a:ext cx="1210984" cy="137729"/>
                                      </a:xfrm>
                                      <a:prstGeom prst="rect">
                                        <a:avLst/>
                                      </a:prstGeom>
                                      <a:ln>
                                        <a:noFill/>
                                      </a:ln>
                                    </wps:spPr>
                                    <wps:txbx>
                                      <w:txbxContent>
                                        <w:p w:rsidR="00092D06" w:rsidRDefault="00092D06">
                                          <w:pPr>
                                            <w:spacing w:after="160" w:line="259" w:lineRule="auto"/>
                                            <w:ind w:left="0" w:firstLine="0"/>
                                            <w:jc w:val="left"/>
                                          </w:pPr>
                                          <w:r>
                                            <w:rPr>
                                              <w:sz w:val="18"/>
                                            </w:rPr>
                                            <w:t>тинам</w:t>
                                          </w:r>
                                          <w:r>
                                            <w:rPr>
                                              <w:spacing w:val="-208"/>
                                              <w:sz w:val="18"/>
                                            </w:rPr>
                                            <w:t xml:space="preserve"> </w:t>
                                          </w:r>
                                          <w:r>
                                            <w:rPr>
                                              <w:sz w:val="18"/>
                                            </w:rPr>
                                            <w:t>русской</w:t>
                                          </w:r>
                                          <w:r>
                                            <w:rPr>
                                              <w:spacing w:val="-45"/>
                                              <w:sz w:val="18"/>
                                            </w:rPr>
                                            <w:t xml:space="preserve"> </w:t>
                                          </w:r>
                                        </w:p>
                                      </w:txbxContent>
                                    </wps:txbx>
                                    <wps:bodyPr horzOverflow="overflow" vert="horz" lIns="0" tIns="0" rIns="0" bIns="0" rtlCol="0">
                                      <a:noAutofit/>
                                    </wps:bodyPr>
                                  </wps:wsp>
                                  <wps:wsp>
                                    <wps:cNvPr id="61929" name="Rectangle 61929"/>
                                    <wps:cNvSpPr/>
                                    <wps:spPr>
                                      <a:xfrm rot="-5399999">
                                        <a:off x="544513" y="411699"/>
                                        <a:ext cx="1283497" cy="137729"/>
                                      </a:xfrm>
                                      <a:prstGeom prst="rect">
                                        <a:avLst/>
                                      </a:prstGeom>
                                      <a:ln>
                                        <a:noFill/>
                                      </a:ln>
                                    </wps:spPr>
                                    <wps:txbx>
                                      <w:txbxContent>
                                        <w:p w:rsidR="00092D06" w:rsidRDefault="00092D06">
                                          <w:pPr>
                                            <w:spacing w:after="160" w:line="259" w:lineRule="auto"/>
                                            <w:ind w:left="0" w:firstLine="0"/>
                                            <w:jc w:val="left"/>
                                          </w:pPr>
                                          <w:r>
                                            <w:rPr>
                                              <w:sz w:val="18"/>
                                            </w:rPr>
                                            <w:t>природы,</w:t>
                                          </w:r>
                                          <w:r>
                                            <w:rPr>
                                              <w:spacing w:val="-208"/>
                                              <w:sz w:val="18"/>
                                            </w:rPr>
                                            <w:t xml:space="preserve"> </w:t>
                                          </w:r>
                                          <w:r>
                                            <w:rPr>
                                              <w:sz w:val="18"/>
                                            </w:rPr>
                                            <w:t>народ-</w:t>
                                          </w:r>
                                        </w:p>
                                      </w:txbxContent>
                                    </wps:txbx>
                                    <wps:bodyPr horzOverflow="overflow" vert="horz" lIns="0" tIns="0" rIns="0" bIns="0" rtlCol="0">
                                      <a:noAutofit/>
                                    </wps:bodyPr>
                                  </wps:wsp>
                                  <wps:wsp>
                                    <wps:cNvPr id="61930" name="Rectangle 61930"/>
                                    <wps:cNvSpPr/>
                                    <wps:spPr>
                                      <a:xfrm rot="-5399999">
                                        <a:off x="685631" y="413143"/>
                                        <a:ext cx="1280608" cy="137730"/>
                                      </a:xfrm>
                                      <a:prstGeom prst="rect">
                                        <a:avLst/>
                                      </a:prstGeom>
                                      <a:ln>
                                        <a:noFill/>
                                      </a:ln>
                                    </wps:spPr>
                                    <wps:txbx>
                                      <w:txbxContent>
                                        <w:p w:rsidR="00092D06" w:rsidRDefault="00092D06">
                                          <w:pPr>
                                            <w:spacing w:after="160" w:line="259" w:lineRule="auto"/>
                                            <w:ind w:left="0" w:firstLine="0"/>
                                            <w:jc w:val="left"/>
                                          </w:pPr>
                                          <w:r>
                                            <w:rPr>
                                              <w:sz w:val="18"/>
                                            </w:rPr>
                                            <w:t>ного</w:t>
                                          </w:r>
                                          <w:r>
                                            <w:rPr>
                                              <w:spacing w:val="-208"/>
                                              <w:sz w:val="18"/>
                                            </w:rPr>
                                            <w:t xml:space="preserve"> </w:t>
                                          </w:r>
                                          <w:r>
                                            <w:rPr>
                                              <w:sz w:val="18"/>
                                            </w:rPr>
                                            <w:t>быта,</w:t>
                                          </w:r>
                                          <w:r>
                                            <w:rPr>
                                              <w:spacing w:val="-208"/>
                                              <w:sz w:val="18"/>
                                            </w:rPr>
                                            <w:t xml:space="preserve"> </w:t>
                                          </w:r>
                                          <w:r>
                                            <w:rPr>
                                              <w:sz w:val="18"/>
                                            </w:rPr>
                                            <w:t>сказ-</w:t>
                                          </w:r>
                                        </w:p>
                                      </w:txbxContent>
                                    </wps:txbx>
                                    <wps:bodyPr horzOverflow="overflow" vert="horz" lIns="0" tIns="0" rIns="0" bIns="0" rtlCol="0">
                                      <a:noAutofit/>
                                    </wps:bodyPr>
                                  </wps:wsp>
                                  <wps:wsp>
                                    <wps:cNvPr id="61931" name="Rectangle 61931"/>
                                    <wps:cNvSpPr/>
                                    <wps:spPr>
                                      <a:xfrm rot="-5399999">
                                        <a:off x="719274" y="307110"/>
                                        <a:ext cx="1492675" cy="137729"/>
                                      </a:xfrm>
                                      <a:prstGeom prst="rect">
                                        <a:avLst/>
                                      </a:prstGeom>
                                      <a:ln>
                                        <a:noFill/>
                                      </a:ln>
                                    </wps:spPr>
                                    <wps:txbx>
                                      <w:txbxContent>
                                        <w:p w:rsidR="00092D06" w:rsidRDefault="00092D06">
                                          <w:pPr>
                                            <w:spacing w:after="160" w:line="259" w:lineRule="auto"/>
                                            <w:ind w:left="0" w:firstLine="0"/>
                                            <w:jc w:val="left"/>
                                          </w:pPr>
                                          <w:r>
                                            <w:rPr>
                                              <w:sz w:val="18"/>
                                            </w:rPr>
                                            <w:t>кам,</w:t>
                                          </w:r>
                                          <w:r>
                                            <w:rPr>
                                              <w:spacing w:val="-208"/>
                                              <w:sz w:val="18"/>
                                            </w:rPr>
                                            <w:t xml:space="preserve"> </w:t>
                                          </w:r>
                                          <w:r>
                                            <w:rPr>
                                              <w:sz w:val="18"/>
                                            </w:rPr>
                                            <w:t>легендам</w:t>
                                          </w:r>
                                          <w:r>
                                            <w:rPr>
                                              <w:spacing w:val="-208"/>
                                              <w:sz w:val="18"/>
                                            </w:rPr>
                                            <w:t xml:space="preserve"> </w:t>
                                          </w:r>
                                          <w:r>
                                            <w:rPr>
                                              <w:sz w:val="18"/>
                                            </w:rPr>
                                            <w:t>(на</w:t>
                                          </w:r>
                                          <w:r>
                                            <w:rPr>
                                              <w:spacing w:val="-45"/>
                                              <w:sz w:val="18"/>
                                            </w:rPr>
                                            <w:t xml:space="preserve"> </w:t>
                                          </w:r>
                                        </w:p>
                                      </w:txbxContent>
                                    </wps:txbx>
                                    <wps:bodyPr horzOverflow="overflow" vert="horz" lIns="0" tIns="0" rIns="0" bIns="0" rtlCol="0">
                                      <a:noAutofit/>
                                    </wps:bodyPr>
                                  </wps:wsp>
                                  <wps:wsp>
                                    <wps:cNvPr id="61932" name="Rectangle 61932"/>
                                    <wps:cNvSpPr/>
                                    <wps:spPr>
                                      <a:xfrm rot="-5399999">
                                        <a:off x="972961" y="421124"/>
                                        <a:ext cx="1264647" cy="137729"/>
                                      </a:xfrm>
                                      <a:prstGeom prst="rect">
                                        <a:avLst/>
                                      </a:prstGeom>
                                      <a:ln>
                                        <a:noFill/>
                                      </a:ln>
                                    </wps:spPr>
                                    <wps:txbx>
                                      <w:txbxContent>
                                        <w:p w:rsidR="00092D06" w:rsidRDefault="00092D06">
                                          <w:pPr>
                                            <w:spacing w:after="160" w:line="259" w:lineRule="auto"/>
                                            <w:ind w:left="0" w:firstLine="0"/>
                                            <w:jc w:val="left"/>
                                          </w:pPr>
                                          <w:r>
                                            <w:rPr>
                                              <w:sz w:val="18"/>
                                            </w:rPr>
                                            <w:t>примере</w:t>
                                          </w:r>
                                          <w:r>
                                            <w:rPr>
                                              <w:spacing w:val="-208"/>
                                              <w:sz w:val="18"/>
                                            </w:rPr>
                                            <w:t xml:space="preserve"> </w:t>
                                          </w:r>
                                          <w:r>
                                            <w:rPr>
                                              <w:sz w:val="18"/>
                                            </w:rPr>
                                            <w:t>творче-</w:t>
                                          </w:r>
                                        </w:p>
                                      </w:txbxContent>
                                    </wps:txbx>
                                    <wps:bodyPr horzOverflow="overflow" vert="horz" lIns="0" tIns="0" rIns="0" bIns="0" rtlCol="0">
                                      <a:noAutofit/>
                                    </wps:bodyPr>
                                  </wps:wsp>
                                  <wps:wsp>
                                    <wps:cNvPr id="61933" name="Rectangle 61933"/>
                                    <wps:cNvSpPr/>
                                    <wps:spPr>
                                      <a:xfrm rot="-5399999">
                                        <a:off x="1090214" y="398701"/>
                                        <a:ext cx="1309492" cy="137730"/>
                                      </a:xfrm>
                                      <a:prstGeom prst="rect">
                                        <a:avLst/>
                                      </a:prstGeom>
                                      <a:ln>
                                        <a:noFill/>
                                      </a:ln>
                                    </wps:spPr>
                                    <wps:txbx>
                                      <w:txbxContent>
                                        <w:p w:rsidR="00092D06" w:rsidRDefault="00092D06">
                                          <w:pPr>
                                            <w:spacing w:after="160" w:line="259" w:lineRule="auto"/>
                                            <w:ind w:left="0" w:firstLine="0"/>
                                            <w:jc w:val="left"/>
                                          </w:pPr>
                                          <w:r>
                                            <w:rPr>
                                              <w:sz w:val="18"/>
                                            </w:rPr>
                                            <w:t>ства</w:t>
                                          </w:r>
                                          <w:r>
                                            <w:rPr>
                                              <w:spacing w:val="-208"/>
                                              <w:sz w:val="18"/>
                                            </w:rPr>
                                            <w:t xml:space="preserve"> </w:t>
                                          </w:r>
                                          <w:r>
                                            <w:rPr>
                                              <w:sz w:val="18"/>
                                            </w:rPr>
                                            <w:t>М.</w:t>
                                          </w:r>
                                          <w:r>
                                            <w:rPr>
                                              <w:spacing w:val="-208"/>
                                              <w:sz w:val="18"/>
                                            </w:rPr>
                                            <w:t xml:space="preserve"> </w:t>
                                          </w:r>
                                          <w:r>
                                            <w:rPr>
                                              <w:sz w:val="18"/>
                                            </w:rPr>
                                            <w:t>И.</w:t>
                                          </w:r>
                                          <w:r>
                                            <w:rPr>
                                              <w:spacing w:val="-208"/>
                                              <w:sz w:val="18"/>
                                            </w:rPr>
                                            <w:t xml:space="preserve"> </w:t>
                                          </w:r>
                                          <w:r>
                                            <w:rPr>
                                              <w:sz w:val="18"/>
                                            </w:rPr>
                                            <w:t>Глин-</w:t>
                                          </w:r>
                                        </w:p>
                                      </w:txbxContent>
                                    </wps:txbx>
                                    <wps:bodyPr horzOverflow="overflow" vert="horz" lIns="0" tIns="0" rIns="0" bIns="0" rtlCol="0">
                                      <a:noAutofit/>
                                    </wps:bodyPr>
                                  </wps:wsp>
                                  <wps:wsp>
                                    <wps:cNvPr id="61934" name="Rectangle 61934"/>
                                    <wps:cNvSpPr/>
                                    <wps:spPr>
                                      <a:xfrm rot="-5399999">
                                        <a:off x="1240681" y="409495"/>
                                        <a:ext cx="1287905" cy="137730"/>
                                      </a:xfrm>
                                      <a:prstGeom prst="rect">
                                        <a:avLst/>
                                      </a:prstGeom>
                                      <a:ln>
                                        <a:noFill/>
                                      </a:ln>
                                    </wps:spPr>
                                    <wps:txbx>
                                      <w:txbxContent>
                                        <w:p w:rsidR="00092D06" w:rsidRDefault="00092D06">
                                          <w:pPr>
                                            <w:spacing w:after="160" w:line="259" w:lineRule="auto"/>
                                            <w:ind w:left="0" w:firstLine="0"/>
                                            <w:jc w:val="left"/>
                                          </w:pPr>
                                          <w:r>
                                            <w:rPr>
                                              <w:sz w:val="18"/>
                                            </w:rPr>
                                            <w:t>ки,</w:t>
                                          </w:r>
                                          <w:r>
                                            <w:rPr>
                                              <w:spacing w:val="-208"/>
                                              <w:sz w:val="18"/>
                                            </w:rPr>
                                            <w:t xml:space="preserve"> </w:t>
                                          </w:r>
                                          <w:r>
                                            <w:rPr>
                                              <w:sz w:val="18"/>
                                            </w:rPr>
                                            <w:t>С.</w:t>
                                          </w:r>
                                          <w:r>
                                            <w:rPr>
                                              <w:spacing w:val="-208"/>
                                              <w:sz w:val="18"/>
                                            </w:rPr>
                                            <w:t xml:space="preserve"> </w:t>
                                          </w:r>
                                          <w:r>
                                            <w:rPr>
                                              <w:sz w:val="18"/>
                                            </w:rPr>
                                            <w:t>В.</w:t>
                                          </w:r>
                                          <w:r>
                                            <w:rPr>
                                              <w:spacing w:val="-208"/>
                                              <w:sz w:val="18"/>
                                            </w:rPr>
                                            <w:t xml:space="preserve"> </w:t>
                                          </w:r>
                                          <w:r>
                                            <w:rPr>
                                              <w:sz w:val="18"/>
                                            </w:rPr>
                                            <w:t>Рахма-</w:t>
                                          </w:r>
                                        </w:p>
                                      </w:txbxContent>
                                    </wps:txbx>
                                    <wps:bodyPr horzOverflow="overflow" vert="horz" lIns="0" tIns="0" rIns="0" bIns="0" rtlCol="0">
                                      <a:noAutofit/>
                                    </wps:bodyPr>
                                  </wps:wsp>
                                  <wps:wsp>
                                    <wps:cNvPr id="61935" name="Rectangle 61935"/>
                                    <wps:cNvSpPr/>
                                    <wps:spPr>
                                      <a:xfrm rot="-5399999">
                                        <a:off x="1310899" y="340037"/>
                                        <a:ext cx="1426821" cy="137730"/>
                                      </a:xfrm>
                                      <a:prstGeom prst="rect">
                                        <a:avLst/>
                                      </a:prstGeom>
                                      <a:ln>
                                        <a:noFill/>
                                      </a:ln>
                                    </wps:spPr>
                                    <wps:txbx>
                                      <w:txbxContent>
                                        <w:p w:rsidR="00092D06" w:rsidRDefault="00092D06">
                                          <w:pPr>
                                            <w:spacing w:after="160" w:line="259" w:lineRule="auto"/>
                                            <w:ind w:left="0" w:firstLine="0"/>
                                            <w:jc w:val="left"/>
                                          </w:pPr>
                                          <w:r>
                                            <w:rPr>
                                              <w:sz w:val="18"/>
                                            </w:rPr>
                                            <w:t>нинова,</w:t>
                                          </w:r>
                                          <w:r>
                                            <w:rPr>
                                              <w:spacing w:val="-208"/>
                                              <w:sz w:val="18"/>
                                            </w:rPr>
                                            <w:t xml:space="preserve"> </w:t>
                                          </w:r>
                                          <w:r>
                                            <w:rPr>
                                              <w:sz w:val="18"/>
                                            </w:rPr>
                                            <w:t>В.</w:t>
                                          </w:r>
                                          <w:r>
                                            <w:rPr>
                                              <w:spacing w:val="-208"/>
                                              <w:sz w:val="18"/>
                                            </w:rPr>
                                            <w:t xml:space="preserve"> </w:t>
                                          </w:r>
                                          <w:r>
                                            <w:rPr>
                                              <w:sz w:val="18"/>
                                            </w:rPr>
                                            <w:t>А.</w:t>
                                          </w:r>
                                          <w:r>
                                            <w:rPr>
                                              <w:spacing w:val="-208"/>
                                              <w:sz w:val="18"/>
                                            </w:rPr>
                                            <w:t xml:space="preserve"> </w:t>
                                          </w:r>
                                          <w:r>
                                            <w:rPr>
                                              <w:sz w:val="18"/>
                                            </w:rPr>
                                            <w:t>Гав-</w:t>
                                          </w:r>
                                        </w:p>
                                      </w:txbxContent>
                                    </wps:txbx>
                                    <wps:bodyPr horzOverflow="overflow" vert="horz" lIns="0" tIns="0" rIns="0" bIns="0" rtlCol="0">
                                      <a:noAutofit/>
                                    </wps:bodyPr>
                                  </wps:wsp>
                                  <wps:wsp>
                                    <wps:cNvPr id="61936" name="Rectangle 61936"/>
                                    <wps:cNvSpPr/>
                                    <wps:spPr>
                                      <a:xfrm rot="-5399999">
                                        <a:off x="1621656" y="511119"/>
                                        <a:ext cx="1084656" cy="137730"/>
                                      </a:xfrm>
                                      <a:prstGeom prst="rect">
                                        <a:avLst/>
                                      </a:prstGeom>
                                      <a:ln>
                                        <a:noFill/>
                                      </a:ln>
                                    </wps:spPr>
                                    <wps:txbx>
                                      <w:txbxContent>
                                        <w:p w:rsidR="00092D06" w:rsidRDefault="00092D06">
                                          <w:pPr>
                                            <w:spacing w:after="160" w:line="259" w:lineRule="auto"/>
                                            <w:ind w:left="0" w:firstLine="0"/>
                                            <w:jc w:val="left"/>
                                          </w:pPr>
                                          <w:r>
                                            <w:rPr>
                                              <w:sz w:val="18"/>
                                            </w:rPr>
                                            <w:t>рилина</w:t>
                                          </w:r>
                                          <w:r>
                                            <w:rPr>
                                              <w:spacing w:val="-208"/>
                                              <w:sz w:val="18"/>
                                            </w:rPr>
                                            <w:t xml:space="preserve"> </w:t>
                                          </w:r>
                                          <w:r>
                                            <w:rPr>
                                              <w:sz w:val="18"/>
                                            </w:rPr>
                                            <w:t>и</w:t>
                                          </w:r>
                                          <w:r>
                                            <w:rPr>
                                              <w:spacing w:val="-208"/>
                                              <w:sz w:val="18"/>
                                            </w:rPr>
                                            <w:t xml:space="preserve"> </w:t>
                                          </w:r>
                                          <w:r>
                                            <w:rPr>
                                              <w:sz w:val="18"/>
                                            </w:rPr>
                                            <w:t>др.)</w:t>
                                          </w:r>
                                        </w:p>
                                      </w:txbxContent>
                                    </wps:txbx>
                                    <wps:bodyPr horzOverflow="overflow" vert="horz" lIns="0" tIns="0" rIns="0" bIns="0" rtlCol="0">
                                      <a:noAutofit/>
                                    </wps:bodyPr>
                                  </wps:wsp>
                                </wpg:wgp>
                              </a:graphicData>
                            </a:graphic>
                          </wp:inline>
                        </w:drawing>
                      </mc:Choice>
                      <mc:Fallback>
                        <w:pict>
                          <v:group id="Group 640534" o:spid="_x0000_s1933" style="width:173.1pt;height:88.35pt;mso-position-horizontal-relative:char;mso-position-vertical-relative:line" coordsize="21986,11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">
                            <v:rect id="Rectangle 61921" o:spid="_x0000_s1934" style="position:absolute;left:-6022;top:3824;width:1342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RX/ccA&#10;AADeAAAADwAAAGRycy9kb3ducmV2LnhtbESPT2vCQBTE70K/w/KE3nQTEVujqxRB0kuFahWPz+zL&#10;H8y+jdlV02/fLQgeh5n5DTNfdqYWN2pdZVlBPIxAEGdWV1wo+NmtB+8gnEfWWFsmBb/kYLl46c0x&#10;0fbO33Tb+kIECLsEFZTeN4mULivJoBvahjh4uW0N+iDbQuoW7wFuajmKook0WHFYKLGhVUnZeXs1&#10;Cvbx7npI3ebEx/zyNv7y6SYvUqVe+93HDISnzj/Dj/anVjCJp6MY/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hUV/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Вокальная</w:t>
                                    </w:r>
                                    <w:r>
                                      <w:rPr>
                                        <w:spacing w:val="-208"/>
                                        <w:sz w:val="18"/>
                                      </w:rPr>
                                      <w:t xml:space="preserve"> </w:t>
                                    </w:r>
                                    <w:r>
                                      <w:rPr>
                                        <w:sz w:val="18"/>
                                      </w:rPr>
                                      <w:t>музы-</w:t>
                                    </w:r>
                                  </w:p>
                                </w:txbxContent>
                              </v:textbox>
                            </v:rect>
                            <v:rect id="Rectangle 61922" o:spid="_x0000_s1935" style="position:absolute;left:-4523;top:3926;width:13216;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bJiscA&#10;AADeAAAADwAAAGRycy9kb3ducmV2LnhtbESPW2vCQBSE3wv+h+UUfKubhGI1uooIJb5UqDd8PGZP&#10;LjR7NmZXTf99t1Do4zAz3zDzZW8acafO1ZYVxKMIBHFudc2lgsP+/WUCwnlkjY1lUvBNDpaLwdMc&#10;U20f/En3nS9FgLBLUUHlfZtK6fKKDLqRbYmDV9jOoA+yK6Xu8BHgppFJFI2lwZrDQoUtrSvKv3Y3&#10;o+AY72+nzG0vfC6ub68fPtsWZabU8LlfzUB46v1/+K+90QrG8TRJ4PdOuAJy8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iGyY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ка</w:t>
                                    </w:r>
                                    <w:r>
                                      <w:rPr>
                                        <w:spacing w:val="-208"/>
                                        <w:sz w:val="18"/>
                                      </w:rPr>
                                      <w:t xml:space="preserve"> </w:t>
                                    </w:r>
                                    <w:r>
                                      <w:rPr>
                                        <w:sz w:val="18"/>
                                      </w:rPr>
                                      <w:t>на</w:t>
                                    </w:r>
                                    <w:r>
                                      <w:rPr>
                                        <w:spacing w:val="-208"/>
                                        <w:sz w:val="18"/>
                                      </w:rPr>
                                      <w:t xml:space="preserve"> </w:t>
                                    </w:r>
                                    <w:r>
                                      <w:rPr>
                                        <w:sz w:val="18"/>
                                      </w:rPr>
                                      <w:t>стихи</w:t>
                                    </w:r>
                                    <w:r>
                                      <w:rPr>
                                        <w:spacing w:val="-208"/>
                                        <w:sz w:val="18"/>
                                      </w:rPr>
                                      <w:t xml:space="preserve"> </w:t>
                                    </w:r>
                                    <w:r>
                                      <w:rPr>
                                        <w:sz w:val="18"/>
                                      </w:rPr>
                                      <w:t>рус-</w:t>
                                    </w:r>
                                  </w:p>
                                </w:txbxContent>
                              </v:textbox>
                            </v:rect>
                            <v:rect id="Rectangle 61923" o:spid="_x0000_s1936" style="position:absolute;left:-3440;top:3612;width:1384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psEcgA&#10;AADeAAAADwAAAGRycy9kb3ducmV2LnhtbESPT2vCQBTE74LfYXlCb7qJLdpGVymFkl4qaKr0+My+&#10;/KHZt2l21fjtu0LB4zAzv2GW69404kydqy0riCcRCOLc6ppLBV/Z+/gZhPPIGhvLpOBKDtar4WCJ&#10;ibYX3tJ550sRIOwSVFB53yZSurwig25iW+LgFbYz6IPsSqk7vAS4aeQ0imbSYM1hocKW3irKf3Yn&#10;o2AfZ6dD6jZH/i5+50+fPt0UZarUw6h/XYDw1Pt7+L/9oRXM4pfpI9zuhCsgV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3ymwR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ских</w:t>
                                    </w:r>
                                    <w:r>
                                      <w:rPr>
                                        <w:spacing w:val="-208"/>
                                        <w:sz w:val="18"/>
                                      </w:rPr>
                                      <w:t xml:space="preserve"> </w:t>
                                    </w:r>
                                    <w:r>
                                      <w:rPr>
                                        <w:sz w:val="18"/>
                                      </w:rPr>
                                      <w:t>поэтов,</w:t>
                                    </w:r>
                                    <w:r>
                                      <w:rPr>
                                        <w:spacing w:val="-208"/>
                                        <w:sz w:val="18"/>
                                      </w:rPr>
                                      <w:t xml:space="preserve"> </w:t>
                                    </w:r>
                                    <w:r>
                                      <w:rPr>
                                        <w:sz w:val="18"/>
                                      </w:rPr>
                                      <w:t>про-</w:t>
                                    </w:r>
                                  </w:p>
                                </w:txbxContent>
                              </v:textbox>
                            </v:rect>
                            <v:rect id="Rectangle 61924" o:spid="_x0000_s1937" style="position:absolute;left:-2191;top:3465;width:1413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P0ZccA&#10;AADeAAAADwAAAGRycy9kb3ducmV2LnhtbESPT2vCQBTE70K/w/IK3nQTEVujq5SCxItCtZUeX7Mv&#10;fzD7NmZXjd/eFYQeh5n5DTNfdqYWF2pdZVlBPIxAEGdWV1wo+N6vBu8gnEfWWFsmBTdysFy89OaY&#10;aHvlL7rsfCEChF2CCkrvm0RKl5Vk0A1tQxy83LYGfZBtIXWL1wA3tRxF0UQarDgslNjQZ0nZcXc2&#10;Cn7i/fmQuu0f/+ant/HGp9u8SJXqv3YfMxCeOv8ffrbXWsEkno7G8Lg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gj9G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граммные</w:t>
                                    </w:r>
                                    <w:r>
                                      <w:rPr>
                                        <w:spacing w:val="-208"/>
                                        <w:sz w:val="18"/>
                                      </w:rPr>
                                      <w:t xml:space="preserve"> </w:t>
                                    </w:r>
                                    <w:r>
                                      <w:rPr>
                                        <w:sz w:val="18"/>
                                      </w:rPr>
                                      <w:t>инстру-</w:t>
                                    </w:r>
                                  </w:p>
                                </w:txbxContent>
                              </v:textbox>
                            </v:rect>
                            <v:rect id="Rectangle 61925" o:spid="_x0000_s1938" style="position:absolute;left:1540;top:5799;width:947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9R/sgA&#10;AADeAAAADwAAAGRycy9kb3ducmV2LnhtbESPT2vCQBTE74LfYXlCb7qJtNpGVymFkl4qaKr0+My+&#10;/KHZt2l21fjtu0LB4zAzv2GW69404kydqy0riCcRCOLc6ppLBV/Z+/gZhPPIGhvLpOBKDtar4WCJ&#10;ibYX3tJ550sRIOwSVFB53yZSurwig25iW+LgFbYz6IPsSqk7vAS4aeQ0imbSYM1hocKW3irKf3Yn&#10;o2AfZ6dD6jZH/i5+54+fPt0UZarUw6h/XYDw1Pt7+L/9oRXM4pfpE9zuhCsgV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b1H+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ментальные</w:t>
                                    </w:r>
                                    <w:r>
                                      <w:rPr>
                                        <w:spacing w:val="-45"/>
                                        <w:sz w:val="18"/>
                                      </w:rPr>
                                      <w:t xml:space="preserve"> </w:t>
                                    </w:r>
                                  </w:p>
                                </w:txbxContent>
                              </v:textbox>
                            </v:rect>
                            <v:rect id="Rectangle 61926" o:spid="_x0000_s1939" style="position:absolute;left:616;top:3479;width:14111;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3PicgA&#10;AADeAAAADwAAAGRycy9kb3ducmV2LnhtbESPT2vCQBTE74V+h+UJvTWbiMQ2dZVSkPSioLbi8TX7&#10;8gezb9PsqvHbdwuCx2FmfsPMFoNpxZl611hWkEQxCOLC6oYrBV+75fMLCOeRNbaWScGVHCzmjw8z&#10;zLS98IbOW1+JAGGXoYLa+y6T0hU1GXSR7YiDV9reoA+yr6Tu8RLgppXjOE6lwYbDQo0dfdRUHLcn&#10;o+A72Z32uVv/8KH8nU5WPl+XVa7U02h4fwPhafD38K39qRWkyes4hf874QrI+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vc+J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произведения,</w:t>
                                    </w:r>
                                    <w:r>
                                      <w:rPr>
                                        <w:spacing w:val="-208"/>
                                        <w:sz w:val="18"/>
                                      </w:rPr>
                                      <w:t xml:space="preserve"> </w:t>
                                    </w:r>
                                    <w:r>
                                      <w:rPr>
                                        <w:sz w:val="18"/>
                                      </w:rPr>
                                      <w:t>по-</w:t>
                                    </w:r>
                                  </w:p>
                                </w:txbxContent>
                              </v:textbox>
                            </v:rect>
                            <v:rect id="Rectangle 61927" o:spid="_x0000_s1940" style="position:absolute;left:2798;top:4263;width:1254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FqEscA&#10;AADeAAAADwAAAGRycy9kb3ducmV2LnhtbESPW2vCQBSE3wX/w3KEvukmUrRGVymFEl8U6g0fj9mT&#10;C2bPptlV03/fLQh9HGbmG2ax6kwt7tS6yrKCeBSBIM6srrhQcNh/Dt9AOI+ssbZMCn7IwWrZ7y0w&#10;0fbBX3Tf+UIECLsEFZTeN4mULivJoBvZhjh4uW0N+iDbQuoWHwFuajmOook0WHFYKLGhj5Ky6+5m&#10;FBzj/e2Uuu2Fz/n39HXj021epEq9DLr3OQhPnf8PP9trrWASz8ZT+LsTr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jxah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свящённые</w:t>
                                    </w:r>
                                    <w:r>
                                      <w:rPr>
                                        <w:spacing w:val="-208"/>
                                        <w:sz w:val="18"/>
                                      </w:rPr>
                                      <w:t xml:space="preserve"> </w:t>
                                    </w:r>
                                    <w:r>
                                      <w:rPr>
                                        <w:sz w:val="18"/>
                                      </w:rPr>
                                      <w:t>кар-</w:t>
                                    </w:r>
                                  </w:p>
                                </w:txbxContent>
                              </v:textbox>
                            </v:rect>
                            <v:rect id="Rectangle 61928" o:spid="_x0000_s1941" style="position:absolute;left:4411;top:4480;width:1210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7+YMQA&#10;AADeAAAADwAAAGRycy9kb3ducmV2LnhtbERPy2rCQBTdC/2H4Rbc6SQi2kZHKQWJGwW1FZfXzM2D&#10;Zu6kmVHj3zsLweXhvOfLztTiSq2rLCuIhxEI4szqigsFP4fV4AOE88gaa8uk4E4Olou33hwTbW+8&#10;o+veFyKEsEtQQel9k0jpspIMuqFtiAOX29agD7AtpG7xFsJNLUdRNJEGKw4NJTb0XVL2t78YBb/x&#10;4XJM3fbMp/x/Ot74dJsXqVL99+5rBsJT51/ip3utFUziz1HYG+6EK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u/mD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тинам</w:t>
                                    </w:r>
                                    <w:r>
                                      <w:rPr>
                                        <w:spacing w:val="-208"/>
                                        <w:sz w:val="18"/>
                                      </w:rPr>
                                      <w:t xml:space="preserve"> </w:t>
                                    </w:r>
                                    <w:r>
                                      <w:rPr>
                                        <w:sz w:val="18"/>
                                      </w:rPr>
                                      <w:t>русской</w:t>
                                    </w:r>
                                    <w:r>
                                      <w:rPr>
                                        <w:spacing w:val="-45"/>
                                        <w:sz w:val="18"/>
                                      </w:rPr>
                                      <w:t xml:space="preserve"> </w:t>
                                    </w:r>
                                  </w:p>
                                </w:txbxContent>
                              </v:textbox>
                            </v:rect>
                            <v:rect id="Rectangle 61929" o:spid="_x0000_s1942" style="position:absolute;left:5445;top:4117;width:1283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Jb+8cA&#10;AADeAAAADwAAAGRycy9kb3ducmV2LnhtbESPW2vCQBSE3wv9D8sRfKubSNEaXaUIJb5U8IqPx+zJ&#10;BbNnY3bV9N93C0Ifh5n5hpktOlOLO7WusqwgHkQgiDOrKy4U7Hdfbx8gnEfWWFsmBT/kYDF/fZlh&#10;ou2DN3Tf+kIECLsEFZTeN4mULivJoBvYhjh4uW0N+iDbQuoWHwFuajmMopE0WHFYKLGhZUnZZXsz&#10;Cg7x7nZM3frMp/w6fv/26TovUqX6ve5zCsJT5//Dz/ZKKxjFk+EE/u6EK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YiW/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природы,</w:t>
                                    </w:r>
                                    <w:r>
                                      <w:rPr>
                                        <w:spacing w:val="-208"/>
                                        <w:sz w:val="18"/>
                                      </w:rPr>
                                      <w:t xml:space="preserve"> </w:t>
                                    </w:r>
                                    <w:r>
                                      <w:rPr>
                                        <w:sz w:val="18"/>
                                      </w:rPr>
                                      <w:t>народ-</w:t>
                                    </w:r>
                                  </w:p>
                                </w:txbxContent>
                              </v:textbox>
                            </v:rect>
                            <v:rect id="Rectangle 61930" o:spid="_x0000_s1943" style="position:absolute;left:6856;top:4132;width:1280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Fku8YA&#10;AADeAAAADwAAAGRycy9kb3ducmV2LnhtbESPy2rCQBSG9wXfYTiCuzpJFa3RUaQgcVNBbYvLY+bk&#10;gpkzMTNq+vadRcHlz3/jW6w6U4s7ta6yrCAeRiCIM6srLhR8HTev7yCcR9ZYWyYFv+Rgtey9LDDR&#10;9sF7uh98IcIIuwQVlN43iZQuK8mgG9qGOHi5bQ36INtC6hYfYdzU8i2KJtJgxeGhxIY+Ssouh5tR&#10;8B0fbz+p2535lF+n40+f7vIiVWrQ79ZzEJ46/wz/t7dawSSejQJAwAko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sFku8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ного</w:t>
                                    </w:r>
                                    <w:r>
                                      <w:rPr>
                                        <w:spacing w:val="-208"/>
                                        <w:sz w:val="18"/>
                                      </w:rPr>
                                      <w:t xml:space="preserve"> </w:t>
                                    </w:r>
                                    <w:r>
                                      <w:rPr>
                                        <w:sz w:val="18"/>
                                      </w:rPr>
                                      <w:t>быта,</w:t>
                                    </w:r>
                                    <w:r>
                                      <w:rPr>
                                        <w:spacing w:val="-208"/>
                                        <w:sz w:val="18"/>
                                      </w:rPr>
                                      <w:t xml:space="preserve"> </w:t>
                                    </w:r>
                                    <w:r>
                                      <w:rPr>
                                        <w:sz w:val="18"/>
                                      </w:rPr>
                                      <w:t>сказ-</w:t>
                                    </w:r>
                                  </w:p>
                                </w:txbxContent>
                              </v:textbox>
                            </v:rect>
                            <v:rect id="Rectangle 61931" o:spid="_x0000_s1944" style="position:absolute;left:7193;top:3071;width:1492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3BIMcA&#10;AADeAAAADwAAAGRycy9kb3ducmV2LnhtbESPT2vCQBTE70K/w/IEb7qJFW2jq0ihxItC1RaPz+zL&#10;H5p9m2ZXTb+9WxB6HGbmN8xi1ZlaXKl1lWUF8SgCQZxZXXGh4Hh4H76AcB5ZY22ZFPySg9XyqbfA&#10;RNsbf9B17wsRIOwSVFB63yRSuqwkg25kG+Lg5bY16INsC6lbvAW4qeU4iqbSYMVhocSG3krKvvcX&#10;o+AzPly+Urc78yn/mU22Pt3lRarUoN+t5yA8df4//GhvtIJp/Pocw9+dcAXk8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2NwS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кам,</w:t>
                                    </w:r>
                                    <w:r>
                                      <w:rPr>
                                        <w:spacing w:val="-208"/>
                                        <w:sz w:val="18"/>
                                      </w:rPr>
                                      <w:t xml:space="preserve"> </w:t>
                                    </w:r>
                                    <w:r>
                                      <w:rPr>
                                        <w:sz w:val="18"/>
                                      </w:rPr>
                                      <w:t>легендам</w:t>
                                    </w:r>
                                    <w:r>
                                      <w:rPr>
                                        <w:spacing w:val="-208"/>
                                        <w:sz w:val="18"/>
                                      </w:rPr>
                                      <w:t xml:space="preserve"> </w:t>
                                    </w:r>
                                    <w:r>
                                      <w:rPr>
                                        <w:sz w:val="18"/>
                                      </w:rPr>
                                      <w:t>(на</w:t>
                                    </w:r>
                                    <w:r>
                                      <w:rPr>
                                        <w:spacing w:val="-45"/>
                                        <w:sz w:val="18"/>
                                      </w:rPr>
                                      <w:t xml:space="preserve"> </w:t>
                                    </w:r>
                                  </w:p>
                                </w:txbxContent>
                              </v:textbox>
                            </v:rect>
                            <v:rect id="Rectangle 61932" o:spid="_x0000_s1945" style="position:absolute;left:9730;top:4211;width:1264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9fV8gA&#10;AADeAAAADwAAAGRycy9kb3ducmV2LnhtbESPT2vCQBTE74LfYXlCb7qJLdpGVymFkl4qaKr0+My+&#10;/KHZt2l21fjtu0LB4zAzv2GW69404kydqy0riCcRCOLc6ppLBV/Z+/gZhPPIGhvLpOBKDtar4WCJ&#10;ibYX3tJ550sRIOwSVFB53yZSurwig25iW+LgFbYz6IPsSqk7vAS4aeQ0imbSYM1hocKW3irKf3Yn&#10;o2AfZ6dD6jZH/i5+50+fPt0UZarUw6h/XYDw1Pt7+L/9oRXM4pfHKdzuhCsgV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X19X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примере</w:t>
                                    </w:r>
                                    <w:r>
                                      <w:rPr>
                                        <w:spacing w:val="-208"/>
                                        <w:sz w:val="18"/>
                                      </w:rPr>
                                      <w:t xml:space="preserve"> </w:t>
                                    </w:r>
                                    <w:r>
                                      <w:rPr>
                                        <w:sz w:val="18"/>
                                      </w:rPr>
                                      <w:t>творче-</w:t>
                                    </w:r>
                                  </w:p>
                                </w:txbxContent>
                              </v:textbox>
                            </v:rect>
                            <v:rect id="Rectangle 61933" o:spid="_x0000_s1946" style="position:absolute;left:10902;top:3987;width:1309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P6zMgA&#10;AADeAAAADwAAAGRycy9kb3ducmV2LnhtbESPT2vCQBTE70K/w/IKvekmVaymrlIKJb0oaFQ8vmZf&#10;/tDs2zS7avz2XaHQ4zAzv2EWq9404kKdqy0riEcRCOLc6ppLBfvsYzgD4TyyxsYyKbiRg9XyYbDA&#10;RNsrb+my86UIEHYJKqi8bxMpXV6RQTeyLXHwCtsZ9EF2pdQdXgPcNPI5iqbSYM1hocKW3ivKv3dn&#10;o+AQZ+dj6jZffCp+XiZrn26KMlXq6bF/ewXhqff/4b/2p1YwjefjMdzvhCsgl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yE/rM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ства</w:t>
                                    </w:r>
                                    <w:r>
                                      <w:rPr>
                                        <w:spacing w:val="-208"/>
                                        <w:sz w:val="18"/>
                                      </w:rPr>
                                      <w:t xml:space="preserve"> </w:t>
                                    </w:r>
                                    <w:r>
                                      <w:rPr>
                                        <w:sz w:val="18"/>
                                      </w:rPr>
                                      <w:t>М.</w:t>
                                    </w:r>
                                    <w:r>
                                      <w:rPr>
                                        <w:spacing w:val="-208"/>
                                        <w:sz w:val="18"/>
                                      </w:rPr>
                                      <w:t xml:space="preserve"> </w:t>
                                    </w:r>
                                    <w:r>
                                      <w:rPr>
                                        <w:sz w:val="18"/>
                                      </w:rPr>
                                      <w:t>И.</w:t>
                                    </w:r>
                                    <w:r>
                                      <w:rPr>
                                        <w:spacing w:val="-208"/>
                                        <w:sz w:val="18"/>
                                      </w:rPr>
                                      <w:t xml:space="preserve"> </w:t>
                                    </w:r>
                                    <w:r>
                                      <w:rPr>
                                        <w:sz w:val="18"/>
                                      </w:rPr>
                                      <w:t>Глин-</w:t>
                                    </w:r>
                                  </w:p>
                                </w:txbxContent>
                              </v:textbox>
                            </v:rect>
                            <v:rect id="Rectangle 61934" o:spid="_x0000_s1947" style="position:absolute;left:12407;top:4095;width:1287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piuMgA&#10;AADeAAAADwAAAGRycy9kb3ducmV2LnhtbESPT2vCQBTE74V+h+UVvNVNqtg2uooUSrwoaKr0+My+&#10;/MHs2zS7avz2XaHQ4zAzv2Fmi9404kKdqy0riIcRCOLc6ppLBV/Z5/MbCOeRNTaWScGNHCzmjw8z&#10;TLS98pYuO1+KAGGXoILK+zaR0uUVGXRD2xIHr7CdQR9kV0rd4TXATSNfomgiDdYcFips6aOi/LQ7&#10;GwX7ODsfUrc58nfx8zpe+3RTlKlSg6d+OQXhqff/4b/2SiuYxO+jMdzvhCsg5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9+mK4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ки,</w:t>
                                    </w:r>
                                    <w:r>
                                      <w:rPr>
                                        <w:spacing w:val="-208"/>
                                        <w:sz w:val="18"/>
                                      </w:rPr>
                                      <w:t xml:space="preserve"> </w:t>
                                    </w:r>
                                    <w:r>
                                      <w:rPr>
                                        <w:sz w:val="18"/>
                                      </w:rPr>
                                      <w:t>С.</w:t>
                                    </w:r>
                                    <w:r>
                                      <w:rPr>
                                        <w:spacing w:val="-208"/>
                                        <w:sz w:val="18"/>
                                      </w:rPr>
                                      <w:t xml:space="preserve"> </w:t>
                                    </w:r>
                                    <w:r>
                                      <w:rPr>
                                        <w:sz w:val="18"/>
                                      </w:rPr>
                                      <w:t>В.</w:t>
                                    </w:r>
                                    <w:r>
                                      <w:rPr>
                                        <w:spacing w:val="-208"/>
                                        <w:sz w:val="18"/>
                                      </w:rPr>
                                      <w:t xml:space="preserve"> </w:t>
                                    </w:r>
                                    <w:r>
                                      <w:rPr>
                                        <w:sz w:val="18"/>
                                      </w:rPr>
                                      <w:t>Рахма-</w:t>
                                    </w:r>
                                  </w:p>
                                </w:txbxContent>
                              </v:textbox>
                            </v:rect>
                            <v:rect id="Rectangle 61935" o:spid="_x0000_s1948" style="position:absolute;left:13109;top:3400;width:1426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bHI8gA&#10;AADeAAAADwAAAGRycy9kb3ducmV2LnhtbESPW2vCQBSE3wX/w3KEvukmtlWbukoplPSlglf6eJo9&#10;uWD2bJpdNf33bkHwcZiZb5j5sjO1OFPrKssK4lEEgjizuuJCwW77MZyBcB5ZY22ZFPyRg+Wi35tj&#10;ou2F13Te+EIECLsEFZTeN4mULivJoBvZhjh4uW0N+iDbQuoWLwFuajmOook0WHFYKLGh95Ky4+Zk&#10;FOzj7emQutUPf+e/06cvn67yIlXqYdC9vYLw1Pl7+Nb+1Aom8cvjM/zfCVdALq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tscj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нинова,</w:t>
                                    </w:r>
                                    <w:r>
                                      <w:rPr>
                                        <w:spacing w:val="-208"/>
                                        <w:sz w:val="18"/>
                                      </w:rPr>
                                      <w:t xml:space="preserve"> </w:t>
                                    </w:r>
                                    <w:r>
                                      <w:rPr>
                                        <w:sz w:val="18"/>
                                      </w:rPr>
                                      <w:t>В.</w:t>
                                    </w:r>
                                    <w:r>
                                      <w:rPr>
                                        <w:spacing w:val="-208"/>
                                        <w:sz w:val="18"/>
                                      </w:rPr>
                                      <w:t xml:space="preserve"> </w:t>
                                    </w:r>
                                    <w:r>
                                      <w:rPr>
                                        <w:sz w:val="18"/>
                                      </w:rPr>
                                      <w:t>А.</w:t>
                                    </w:r>
                                    <w:r>
                                      <w:rPr>
                                        <w:spacing w:val="-208"/>
                                        <w:sz w:val="18"/>
                                      </w:rPr>
                                      <w:t xml:space="preserve"> </w:t>
                                    </w:r>
                                    <w:r>
                                      <w:rPr>
                                        <w:sz w:val="18"/>
                                      </w:rPr>
                                      <w:t>Гав-</w:t>
                                    </w:r>
                                  </w:p>
                                </w:txbxContent>
                              </v:textbox>
                            </v:rect>
                            <v:rect id="Rectangle 61936" o:spid="_x0000_s1949" style="position:absolute;left:16216;top:5111;width:1084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RZVMgA&#10;AADeAAAADwAAAGRycy9kb3ducmV2LnhtbESPT2vCQBTE7wW/w/IKvdVNrKQ1dRURSnpRqLbS42v2&#10;5Q9m38bsqvHbu4LQ4zAzv2Gm89404kSdqy0riIcRCOLc6ppLBd/bj+c3EM4ja2wsk4ILOZjPBg9T&#10;TLU98xedNr4UAcIuRQWV920qpcsrMuiGtiUOXmE7gz7IrpS6w3OAm0aOoiiRBmsOCxW2tKwo32+O&#10;RsFPvD3uMrf+49/i8Dpe+WxdlJlST4/94h2Ep97/h+/tT60giScvCdzuhCsgZ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iZFlU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рилина</w:t>
                                    </w:r>
                                    <w:r>
                                      <w:rPr>
                                        <w:spacing w:val="-208"/>
                                        <w:sz w:val="18"/>
                                      </w:rPr>
                                      <w:t xml:space="preserve"> </w:t>
                                    </w:r>
                                    <w:r>
                                      <w:rPr>
                                        <w:sz w:val="18"/>
                                      </w:rPr>
                                      <w:t>и</w:t>
                                    </w:r>
                                    <w:r>
                                      <w:rPr>
                                        <w:spacing w:val="-208"/>
                                        <w:sz w:val="18"/>
                                      </w:rPr>
                                      <w:t xml:space="preserve"> </w:t>
                                    </w:r>
                                    <w:r>
                                      <w:rPr>
                                        <w:sz w:val="18"/>
                                      </w:rPr>
                                      <w:t>др.)</w:t>
                                    </w:r>
                                  </w:p>
                                </w:txbxContent>
                              </v:textbox>
                            </v:rect>
                            <w10:anchorlock/>
                          </v:group>
                        </w:pict>
                      </mc:Fallback>
                    </mc:AlternateContent>
                  </w:r>
                </w:p>
              </w:tc>
            </w:tr>
            <w:tr w:rsidR="00AA013E">
              <w:trPr>
                <w:trHeight w:val="1327"/>
              </w:trPr>
              <w:tc>
                <w:tcPr>
                  <w:tcW w:w="61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369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382905" cy="447027"/>
                            <wp:effectExtent l="0" t="0" r="0" b="0"/>
                            <wp:docPr id="640538" name="Group 640538"/>
                            <wp:cNvGraphicFramePr/>
                            <a:graphic xmlns:a="http://schemas.openxmlformats.org/drawingml/2006/main">
                              <a:graphicData uri="http://schemas.microsoft.com/office/word/2010/wordprocessingGroup">
                                <wpg:wgp>
                                  <wpg:cNvGrpSpPr/>
                                  <wpg:grpSpPr>
                                    <a:xfrm>
                                      <a:off x="0" y="0"/>
                                      <a:ext cx="382905" cy="447027"/>
                                      <a:chOff x="0" y="0"/>
                                      <a:chExt cx="382905" cy="447027"/>
                                    </a:xfrm>
                                  </wpg:grpSpPr>
                                  <wps:wsp>
                                    <wps:cNvPr id="61918" name="Rectangle 61918"/>
                                    <wps:cNvSpPr/>
                                    <wps:spPr>
                                      <a:xfrm rot="-5399999">
                                        <a:off x="-228408" y="80889"/>
                                        <a:ext cx="594546" cy="137729"/>
                                      </a:xfrm>
                                      <a:prstGeom prst="rect">
                                        <a:avLst/>
                                      </a:prstGeom>
                                      <a:ln>
                                        <a:noFill/>
                                      </a:ln>
                                    </wps:spPr>
                                    <wps:txbx>
                                      <w:txbxContent>
                                        <w:p w:rsidR="00092D06" w:rsidRDefault="00092D06">
                                          <w:pPr>
                                            <w:spacing w:after="160" w:line="259" w:lineRule="auto"/>
                                            <w:ind w:left="0" w:firstLine="0"/>
                                            <w:jc w:val="left"/>
                                          </w:pPr>
                                          <w:r>
                                            <w:rPr>
                                              <w:sz w:val="18"/>
                                            </w:rPr>
                                            <w:t>Образы</w:t>
                                          </w:r>
                                          <w:r>
                                            <w:rPr>
                                              <w:spacing w:val="-45"/>
                                              <w:sz w:val="18"/>
                                            </w:rPr>
                                            <w:t xml:space="preserve"> </w:t>
                                          </w:r>
                                        </w:p>
                                      </w:txbxContent>
                                    </wps:txbx>
                                    <wps:bodyPr horzOverflow="overflow" vert="horz" lIns="0" tIns="0" rIns="0" bIns="0" rtlCol="0">
                                      <a:noAutofit/>
                                    </wps:bodyPr>
                                  </wps:wsp>
                                  <wps:wsp>
                                    <wps:cNvPr id="61919" name="Rectangle 61919"/>
                                    <wps:cNvSpPr/>
                                    <wps:spPr>
                                      <a:xfrm rot="-5399999">
                                        <a:off x="-77028" y="92594"/>
                                        <a:ext cx="571136" cy="137730"/>
                                      </a:xfrm>
                                      <a:prstGeom prst="rect">
                                        <a:avLst/>
                                      </a:prstGeom>
                                      <a:ln>
                                        <a:noFill/>
                                      </a:ln>
                                    </wps:spPr>
                                    <wps:txbx>
                                      <w:txbxContent>
                                        <w:p w:rsidR="00092D06" w:rsidRDefault="00092D06">
                                          <w:pPr>
                                            <w:spacing w:after="160" w:line="259" w:lineRule="auto"/>
                                            <w:ind w:left="0" w:firstLine="0"/>
                                            <w:jc w:val="left"/>
                                          </w:pPr>
                                          <w:r>
                                            <w:rPr>
                                              <w:sz w:val="18"/>
                                            </w:rPr>
                                            <w:t>родной</w:t>
                                          </w:r>
                                          <w:r>
                                            <w:rPr>
                                              <w:spacing w:val="-45"/>
                                              <w:sz w:val="18"/>
                                            </w:rPr>
                                            <w:t xml:space="preserve"> </w:t>
                                          </w:r>
                                        </w:p>
                                      </w:txbxContent>
                                    </wps:txbx>
                                    <wps:bodyPr horzOverflow="overflow" vert="horz" lIns="0" tIns="0" rIns="0" bIns="0" rtlCol="0">
                                      <a:noAutofit/>
                                    </wps:bodyPr>
                                  </wps:wsp>
                                  <wps:wsp>
                                    <wps:cNvPr id="61920" name="Rectangle 61920"/>
                                    <wps:cNvSpPr/>
                                    <wps:spPr>
                                      <a:xfrm rot="-5399999">
                                        <a:off x="121478" y="151426"/>
                                        <a:ext cx="453473" cy="137729"/>
                                      </a:xfrm>
                                      <a:prstGeom prst="rect">
                                        <a:avLst/>
                                      </a:prstGeom>
                                      <a:ln>
                                        <a:noFill/>
                                      </a:ln>
                                    </wps:spPr>
                                    <wps:txbx>
                                      <w:txbxContent>
                                        <w:p w:rsidR="00092D06" w:rsidRDefault="00092D06">
                                          <w:pPr>
                                            <w:spacing w:after="160" w:line="259" w:lineRule="auto"/>
                                            <w:ind w:left="0" w:firstLine="0"/>
                                            <w:jc w:val="left"/>
                                          </w:pPr>
                                          <w:r>
                                            <w:rPr>
                                              <w:sz w:val="18"/>
                                            </w:rPr>
                                            <w:t>земли</w:t>
                                          </w:r>
                                        </w:p>
                                      </w:txbxContent>
                                    </wps:txbx>
                                    <wps:bodyPr horzOverflow="overflow" vert="horz" lIns="0" tIns="0" rIns="0" bIns="0" rtlCol="0">
                                      <a:noAutofit/>
                                    </wps:bodyPr>
                                  </wps:wsp>
                                </wpg:wgp>
                              </a:graphicData>
                            </a:graphic>
                          </wp:inline>
                        </w:drawing>
                      </mc:Choice>
                      <mc:Fallback>
                        <w:pict>
                          <v:group id="Group 640538" o:spid="_x0000_s1950" style="width:30.15pt;height:35.2pt;mso-position-horizontal-relative:char;mso-position-vertical-relative:line" coordsize="382905,447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">
                            <v:rect id="Rectangle 61918" o:spid="_x0000_s1951" style="position:absolute;left:-228408;top:80889;width:594546;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I03cMA&#10;AADeAAAADwAAAGRycy9kb3ducmV2LnhtbERPy2rCQBTdF/yH4Qrd1UmK2BodRQRJNwo+cXnN3Dww&#10;cyfNjBr/3lkUujyc93TemVrcqXWVZQXxIAJBnFldcaHgsF99fINwHlljbZkUPMnBfNZ7m2Ki7YO3&#10;dN/5QoQQdgkqKL1vEildVpJBN7ANceBy2xr0AbaF1C0+Qrip5WcUjaTBikNDiQ0tS8quu5tRcIz3&#10;t1PqNhc+579fw7VPN3mRKvXe7xYTEJ46/y/+c/9oBaN4HIe94U64AnL2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I03c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Образы</w:t>
                                    </w:r>
                                    <w:r>
                                      <w:rPr>
                                        <w:spacing w:val="-45"/>
                                        <w:sz w:val="18"/>
                                      </w:rPr>
                                      <w:t xml:space="preserve"> </w:t>
                                    </w:r>
                                  </w:p>
                                </w:txbxContent>
                              </v:textbox>
                            </v:rect>
                            <v:rect id="Rectangle 61919" o:spid="_x0000_s1952" style="position:absolute;left:-77028;top:92594;width:571136;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6RRsgA&#10;AADeAAAADwAAAGRycy9kb3ducmV2LnhtbESPT2vCQBTE70K/w/IKvekmRbTGbEQESS8Kalt6fM2+&#10;/MHs2zS7avz23UKhx2FmfsOkq8G04kq9aywriCcRCOLC6oYrBW+n7fgFhPPIGlvLpOBODlbZwyjF&#10;RNsbH+h69JUIEHYJKqi97xIpXVGTQTexHXHwStsb9EH2ldQ93gLctPI5imbSYMNhocaONjUV5+PF&#10;KHiPT5eP3O2/+LP8nk93Pt+XVa7U0+OwXoLwNPj/8F/7VSuYxYt4Ab93whWQ2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YTpFG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родной</w:t>
                                    </w:r>
                                    <w:r>
                                      <w:rPr>
                                        <w:spacing w:val="-45"/>
                                        <w:sz w:val="18"/>
                                      </w:rPr>
                                      <w:t xml:space="preserve"> </w:t>
                                    </w:r>
                                  </w:p>
                                </w:txbxContent>
                              </v:textbox>
                            </v:rect>
                            <v:rect id="Rectangle 61920" o:spid="_x0000_s1953" style="position:absolute;left:121478;top:151426;width:453473;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jyZsUA&#10;AADeAAAADwAAAGRycy9kb3ducmV2LnhtbESPy2rCQBSG90LfYTgFdzqJiLbRUUpB4kZBbcXlMXNy&#10;oZkzaWbU+PbOQnD589/45svO1OJKrassK4iHEQjizOqKCwU/h9XgA4TzyBpry6TgTg6Wi7feHBNt&#10;b7yj694XIoywS1BB6X2TSOmykgy6oW2Ig5fb1qAPsi2kbvEWxk0tR1E0kQYrDg8lNvRdUva3vxgF&#10;v/Hhckzd9syn/H863vh0mxepUv337msGwlPnX+Fne60VTOLPUQAIOAEF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GPJm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земли</w:t>
                                    </w:r>
                                  </w:p>
                                </w:txbxContent>
                              </v:textbox>
                            </v:rect>
                            <w10:anchorlock/>
                          </v:group>
                        </w:pict>
                      </mc:Fallback>
                    </mc:AlternateContent>
                  </w:r>
                </w:p>
              </w:tc>
            </w:tr>
            <w:tr w:rsidR="00AA013E">
              <w:trPr>
                <w:trHeight w:val="1254"/>
              </w:trPr>
              <w:tc>
                <w:tcPr>
                  <w:tcW w:w="6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244031" cy="720547"/>
                            <wp:effectExtent l="0" t="0" r="0" b="0"/>
                            <wp:docPr id="640542" name="Group 640542"/>
                            <wp:cNvGraphicFramePr/>
                            <a:graphic xmlns:a="http://schemas.openxmlformats.org/drawingml/2006/main">
                              <a:graphicData uri="http://schemas.microsoft.com/office/word/2010/wordprocessingGroup">
                                <wpg:wgp>
                                  <wpg:cNvGrpSpPr/>
                                  <wpg:grpSpPr>
                                    <a:xfrm>
                                      <a:off x="0" y="0"/>
                                      <a:ext cx="244031" cy="720547"/>
                                      <a:chOff x="0" y="0"/>
                                      <a:chExt cx="244031" cy="720547"/>
                                    </a:xfrm>
                                  </wpg:grpSpPr>
                                  <wps:wsp>
                                    <wps:cNvPr id="61911" name="Rectangle 61911"/>
                                    <wps:cNvSpPr/>
                                    <wps:spPr>
                                      <a:xfrm rot="-5399999">
                                        <a:off x="-326688" y="165111"/>
                                        <a:ext cx="792171" cy="138793"/>
                                      </a:xfrm>
                                      <a:prstGeom prst="rect">
                                        <a:avLst/>
                                      </a:prstGeom>
                                      <a:ln>
                                        <a:noFill/>
                                      </a:ln>
                                    </wps:spPr>
                                    <wps:txbx>
                                      <w:txbxContent>
                                        <w:p w:rsidR="00092D06" w:rsidRDefault="00092D06">
                                          <w:pPr>
                                            <w:spacing w:after="160" w:line="259" w:lineRule="auto"/>
                                            <w:ind w:left="0" w:firstLine="0"/>
                                            <w:jc w:val="left"/>
                                          </w:pPr>
                                          <w:r>
                                            <w:rPr>
                                              <w:b/>
                                              <w:sz w:val="18"/>
                                            </w:rPr>
                                            <w:t>№</w:t>
                                          </w:r>
                                          <w:r>
                                            <w:rPr>
                                              <w:b/>
                                              <w:spacing w:val="-209"/>
                                              <w:sz w:val="18"/>
                                            </w:rPr>
                                            <w:t xml:space="preserve"> </w:t>
                                          </w:r>
                                          <w:r>
                                            <w:rPr>
                                              <w:b/>
                                              <w:sz w:val="18"/>
                                            </w:rPr>
                                            <w:t>блока,</w:t>
                                          </w:r>
                                          <w:r>
                                            <w:rPr>
                                              <w:b/>
                                              <w:spacing w:val="-45"/>
                                              <w:sz w:val="18"/>
                                            </w:rPr>
                                            <w:t xml:space="preserve"> </w:t>
                                          </w:r>
                                        </w:p>
                                      </w:txbxContent>
                                    </wps:txbx>
                                    <wps:bodyPr horzOverflow="overflow" vert="horz" lIns="0" tIns="0" rIns="0" bIns="0" rtlCol="0">
                                      <a:noAutofit/>
                                    </wps:bodyPr>
                                  </wps:wsp>
                                  <wps:wsp>
                                    <wps:cNvPr id="61912" name="Rectangle 61912"/>
                                    <wps:cNvSpPr/>
                                    <wps:spPr>
                                      <a:xfrm rot="-5399999">
                                        <a:off x="-270091" y="171986"/>
                                        <a:ext cx="958328" cy="138794"/>
                                      </a:xfrm>
                                      <a:prstGeom prst="rect">
                                        <a:avLst/>
                                      </a:prstGeom>
                                      <a:ln>
                                        <a:noFill/>
                                      </a:ln>
                                    </wps:spPr>
                                    <wps:txbx>
                                      <w:txbxContent>
                                        <w:p w:rsidR="00092D06" w:rsidRDefault="00092D06">
                                          <w:pPr>
                                            <w:spacing w:after="160" w:line="259" w:lineRule="auto"/>
                                            <w:ind w:left="0" w:firstLine="0"/>
                                            <w:jc w:val="left"/>
                                          </w:pPr>
                                          <w:r>
                                            <w:rPr>
                                              <w:b/>
                                              <w:sz w:val="18"/>
                                            </w:rPr>
                                            <w:t>кол-во</w:t>
                                          </w:r>
                                          <w:r>
                                            <w:rPr>
                                              <w:b/>
                                              <w:spacing w:val="-209"/>
                                              <w:sz w:val="18"/>
                                            </w:rPr>
                                            <w:t xml:space="preserve"> </w:t>
                                          </w:r>
                                          <w:r>
                                            <w:rPr>
                                              <w:b/>
                                              <w:sz w:val="18"/>
                                            </w:rPr>
                                            <w:t>часов</w:t>
                                          </w:r>
                                        </w:p>
                                      </w:txbxContent>
                                    </wps:txbx>
                                    <wps:bodyPr horzOverflow="overflow" vert="horz" lIns="0" tIns="0" rIns="0" bIns="0" rtlCol="0">
                                      <a:noAutofit/>
                                    </wps:bodyPr>
                                  </wps:wsp>
                                </wpg:wgp>
                              </a:graphicData>
                            </a:graphic>
                          </wp:inline>
                        </w:drawing>
                      </mc:Choice>
                      <mc:Fallback>
                        <w:pict>
                          <v:group id="Group 640542" o:spid="_x0000_s1954" style="width:19.2pt;height:56.75pt;mso-position-horizontal-relative:char;mso-position-vertical-relative:line" coordsize="2440,7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">
                            <v:rect id="Rectangle 61911" o:spid="_x0000_s1955" style="position:absolute;left:-3266;top:1651;width:7920;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idQMcA&#10;AADeAAAADwAAAGRycy9kb3ducmV2LnhtbESPT2sCMRTE74V+h/AK3mo2pWhdjVIKZb0oqK14fG7e&#10;/sHNy3YTdf32TUHocZiZ3zCzRW8bcaHO1441qGECgjh3puZSw9fu8/kNhA/IBhvHpOFGHhbzx4cZ&#10;psZdeUOXbShFhLBPUUMVQptK6fOKLPqha4mjV7jOYoiyK6Xp8BrhtpEvSTKSFmuOCxW29FFRftqe&#10;rYZvtTvvM78+8qH4Gb+uQrYuykzrwVP/PgURqA//4Xt7aTSM1EQp+LsTr4C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Y4nUDHAAAA3gAAAA8AAAAAAAAAAAAAAAAAmAIAAGRy&#10;cy9kb3ducmV2LnhtbFBLBQYAAAAABAAEAPUAAACMAwAAAAA=&#10;" filled="f" stroked="f">
                              <v:textbox inset="0,0,0,0">
                                <w:txbxContent>
                                  <w:p w:rsidR="00092D06" w:rsidRDefault="00092D06">
                                    <w:pPr>
                                      <w:spacing w:after="160" w:line="259" w:lineRule="auto"/>
                                      <w:ind w:left="0" w:firstLine="0"/>
                                      <w:jc w:val="left"/>
                                    </w:pPr>
                                    <w:r>
                                      <w:rPr>
                                        <w:b/>
                                        <w:sz w:val="18"/>
                                      </w:rPr>
                                      <w:t>№</w:t>
                                    </w:r>
                                    <w:r>
                                      <w:rPr>
                                        <w:b/>
                                        <w:spacing w:val="-209"/>
                                        <w:sz w:val="18"/>
                                      </w:rPr>
                                      <w:t xml:space="preserve"> </w:t>
                                    </w:r>
                                    <w:r>
                                      <w:rPr>
                                        <w:b/>
                                        <w:sz w:val="18"/>
                                      </w:rPr>
                                      <w:t>блока,</w:t>
                                    </w:r>
                                    <w:r>
                                      <w:rPr>
                                        <w:b/>
                                        <w:spacing w:val="-45"/>
                                        <w:sz w:val="18"/>
                                      </w:rPr>
                                      <w:t xml:space="preserve"> </w:t>
                                    </w:r>
                                  </w:p>
                                </w:txbxContent>
                              </v:textbox>
                            </v:rect>
                            <v:rect id="Rectangle 61912" o:spid="_x0000_s1956" style="position:absolute;left:-2701;top:1720;width:9582;height:138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oDN8cA&#10;AADeAAAADwAAAGRycy9kb3ducmV2LnhtbESPT2vCQBTE70K/w/KE3nQTEVujqxRB0kuFahWPz+zL&#10;H8y+jdlV02/fLQgeh5n5DTNfdqYWN2pdZVlBPIxAEGdWV1wo+NmtB+8gnEfWWFsmBb/kYLl46c0x&#10;0fbO33Tb+kIECLsEFZTeN4mULivJoBvahjh4uW0N+iDbQuoW7wFuajmKook0WHFYKLGhVUnZeXs1&#10;Cvbx7npI3ebEx/zyNv7y6SYvUqVe+93HDISnzj/Dj/anVjCJp/EI/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bqAzfHAAAA3gAAAA8AAAAAAAAAAAAAAAAAmAIAAGRy&#10;cy9kb3ducmV2LnhtbFBLBQYAAAAABAAEAPUAAACMAwAAAAA=&#10;" filled="f" stroked="f">
                              <v:textbox inset="0,0,0,0">
                                <w:txbxContent>
                                  <w:p w:rsidR="00092D06" w:rsidRDefault="00092D06">
                                    <w:pPr>
                                      <w:spacing w:after="160" w:line="259" w:lineRule="auto"/>
                                      <w:ind w:left="0" w:firstLine="0"/>
                                      <w:jc w:val="left"/>
                                    </w:pPr>
                                    <w:r>
                                      <w:rPr>
                                        <w:b/>
                                        <w:sz w:val="18"/>
                                      </w:rPr>
                                      <w:t>кол-во</w:t>
                                    </w:r>
                                    <w:r>
                                      <w:rPr>
                                        <w:b/>
                                        <w:spacing w:val="-209"/>
                                        <w:sz w:val="18"/>
                                      </w:rPr>
                                      <w:t xml:space="preserve"> </w:t>
                                    </w:r>
                                    <w:r>
                                      <w:rPr>
                                        <w:b/>
                                        <w:sz w:val="18"/>
                                      </w:rPr>
                                      <w:t>часов</w:t>
                                    </w:r>
                                  </w:p>
                                </w:txbxContent>
                              </v:textbox>
                            </v:rect>
                            <w10:anchorlock/>
                          </v:group>
                        </w:pict>
                      </mc:Fallback>
                    </mc:AlternateContent>
                  </w:r>
                </w:p>
              </w:tc>
              <w:tc>
                <w:tcPr>
                  <w:tcW w:w="369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522580" cy="512750"/>
                            <wp:effectExtent l="0" t="0" r="0" b="0"/>
                            <wp:docPr id="640547" name="Group 640547"/>
                            <wp:cNvGraphicFramePr/>
                            <a:graphic xmlns:a="http://schemas.openxmlformats.org/drawingml/2006/main">
                              <a:graphicData uri="http://schemas.microsoft.com/office/word/2010/wordprocessingGroup">
                                <wpg:wgp>
                                  <wpg:cNvGrpSpPr/>
                                  <wpg:grpSpPr>
                                    <a:xfrm>
                                      <a:off x="0" y="0"/>
                                      <a:ext cx="522580" cy="512750"/>
                                      <a:chOff x="0" y="0"/>
                                      <a:chExt cx="522580" cy="512750"/>
                                    </a:xfrm>
                                  </wpg:grpSpPr>
                                  <wps:wsp>
                                    <wps:cNvPr id="61914" name="Rectangle 61914"/>
                                    <wps:cNvSpPr/>
                                    <wps:spPr>
                                      <a:xfrm rot="-5399999">
                                        <a:off x="-22953" y="352066"/>
                                        <a:ext cx="183639" cy="137730"/>
                                      </a:xfrm>
                                      <a:prstGeom prst="rect">
                                        <a:avLst/>
                                      </a:prstGeom>
                                      <a:ln>
                                        <a:noFill/>
                                      </a:ln>
                                    </wps:spPr>
                                    <wps:txbx>
                                      <w:txbxContent>
                                        <w:p w:rsidR="00092D06" w:rsidRDefault="00092D06">
                                          <w:pPr>
                                            <w:spacing w:after="160" w:line="259" w:lineRule="auto"/>
                                            <w:ind w:left="0" w:firstLine="0"/>
                                            <w:jc w:val="left"/>
                                          </w:pPr>
                                          <w:r>
                                            <w:rPr>
                                              <w:sz w:val="18"/>
                                            </w:rPr>
                                            <w:t>А)</w:t>
                                          </w:r>
                                        </w:p>
                                      </w:txbxContent>
                                    </wps:txbx>
                                    <wps:bodyPr horzOverflow="overflow" vert="horz" lIns="0" tIns="0" rIns="0" bIns="0" rtlCol="0">
                                      <a:noAutofit/>
                                    </wps:bodyPr>
                                  </wps:wsp>
                                  <wps:wsp>
                                    <wps:cNvPr id="640103" name="Rectangle 640103"/>
                                    <wps:cNvSpPr/>
                                    <wps:spPr>
                                      <a:xfrm rot="-5399999">
                                        <a:off x="126952" y="362298"/>
                                        <a:ext cx="382632" cy="137729"/>
                                      </a:xfrm>
                                      <a:prstGeom prst="rect">
                                        <a:avLst/>
                                      </a:prstGeom>
                                      <a:ln>
                                        <a:noFill/>
                                      </a:ln>
                                    </wps:spPr>
                                    <wps:txbx>
                                      <w:txbxContent>
                                        <w:p w:rsidR="00092D06" w:rsidRDefault="00092D06">
                                          <w:pPr>
                                            <w:spacing w:after="160" w:line="259" w:lineRule="auto"/>
                                            <w:ind w:left="0" w:firstLine="0"/>
                                            <w:jc w:val="left"/>
                                          </w:pPr>
                                          <w:r>
                                            <w:rPr>
                                              <w:sz w:val="18"/>
                                            </w:rPr>
                                            <w:t>3</w:t>
                                          </w:r>
                                        </w:p>
                                      </w:txbxContent>
                                    </wps:txbx>
                                    <wps:bodyPr horzOverflow="overflow" vert="horz" lIns="0" tIns="0" rIns="0" bIns="0" rtlCol="0">
                                      <a:noAutofit/>
                                    </wps:bodyPr>
                                  </wps:wsp>
                                  <wps:wsp>
                                    <wps:cNvPr id="640104" name="Rectangle 640104"/>
                                    <wps:cNvSpPr/>
                                    <wps:spPr>
                                      <a:xfrm rot="-5399999">
                                        <a:off x="-16894" y="218451"/>
                                        <a:ext cx="382632" cy="137729"/>
                                      </a:xfrm>
                                      <a:prstGeom prst="rect">
                                        <a:avLst/>
                                      </a:prstGeom>
                                      <a:ln>
                                        <a:noFill/>
                                      </a:ln>
                                    </wps:spPr>
                                    <wps:txbx>
                                      <w:txbxContent>
                                        <w:p w:rsidR="00092D06" w:rsidRDefault="00092D06">
                                          <w:pPr>
                                            <w:spacing w:after="160" w:line="259" w:lineRule="auto"/>
                                            <w:ind w:left="0" w:firstLine="0"/>
                                            <w:jc w:val="left"/>
                                          </w:pPr>
                                          <w:r>
                                            <w:rPr>
                                              <w:sz w:val="18"/>
                                            </w:rPr>
                                            <w:t>—4</w:t>
                                          </w:r>
                                          <w:r>
                                            <w:rPr>
                                              <w:spacing w:val="-45"/>
                                              <w:sz w:val="18"/>
                                            </w:rPr>
                                            <w:t xml:space="preserve"> </w:t>
                                          </w:r>
                                        </w:p>
                                      </w:txbxContent>
                                    </wps:txbx>
                                    <wps:bodyPr horzOverflow="overflow" vert="horz" lIns="0" tIns="0" rIns="0" bIns="0" rtlCol="0">
                                      <a:noAutofit/>
                                    </wps:bodyPr>
                                  </wps:wsp>
                                  <wps:wsp>
                                    <wps:cNvPr id="61916" name="Rectangle 61916"/>
                                    <wps:cNvSpPr/>
                                    <wps:spPr>
                                      <a:xfrm rot="-5399999">
                                        <a:off x="7235" y="102907"/>
                                        <a:ext cx="681957" cy="137730"/>
                                      </a:xfrm>
                                      <a:prstGeom prst="rect">
                                        <a:avLst/>
                                      </a:prstGeom>
                                      <a:ln>
                                        <a:noFill/>
                                      </a:ln>
                                    </wps:spPr>
                                    <wps:txbx>
                                      <w:txbxContent>
                                        <w:p w:rsidR="00092D06" w:rsidRDefault="00092D06">
                                          <w:pPr>
                                            <w:spacing w:after="160" w:line="259" w:lineRule="auto"/>
                                            <w:ind w:left="0" w:firstLine="0"/>
                                            <w:jc w:val="left"/>
                                          </w:pPr>
                                          <w:r>
                                            <w:rPr>
                                              <w:sz w:val="18"/>
                                            </w:rPr>
                                            <w:t>учебных</w:t>
                                          </w:r>
                                          <w:r>
                                            <w:rPr>
                                              <w:spacing w:val="-45"/>
                                              <w:sz w:val="18"/>
                                            </w:rPr>
                                            <w:t xml:space="preserve"> </w:t>
                                          </w:r>
                                        </w:p>
                                      </w:txbxContent>
                                    </wps:txbx>
                                    <wps:bodyPr horzOverflow="overflow" vert="horz" lIns="0" tIns="0" rIns="0" bIns="0" rtlCol="0">
                                      <a:noAutofit/>
                                    </wps:bodyPr>
                                  </wps:wsp>
                                  <wps:wsp>
                                    <wps:cNvPr id="61917" name="Rectangle 61917"/>
                                    <wps:cNvSpPr/>
                                    <wps:spPr>
                                      <a:xfrm rot="-5399999">
                                        <a:off x="324012" y="280009"/>
                                        <a:ext cx="327753" cy="137730"/>
                                      </a:xfrm>
                                      <a:prstGeom prst="rect">
                                        <a:avLst/>
                                      </a:prstGeom>
                                      <a:ln>
                                        <a:noFill/>
                                      </a:ln>
                                    </wps:spPr>
                                    <wps:txbx>
                                      <w:txbxContent>
                                        <w:p w:rsidR="00092D06" w:rsidRDefault="00092D06">
                                          <w:pPr>
                                            <w:spacing w:after="160" w:line="259" w:lineRule="auto"/>
                                            <w:ind w:left="0" w:firstLine="0"/>
                                            <w:jc w:val="left"/>
                                          </w:pPr>
                                          <w:r>
                                            <w:rPr>
                                              <w:sz w:val="18"/>
                                            </w:rPr>
                                            <w:t>часа</w:t>
                                          </w:r>
                                        </w:p>
                                      </w:txbxContent>
                                    </wps:txbx>
                                    <wps:bodyPr horzOverflow="overflow" vert="horz" lIns="0" tIns="0" rIns="0" bIns="0" rtlCol="0">
                                      <a:noAutofit/>
                                    </wps:bodyPr>
                                  </wps:wsp>
                                </wpg:wgp>
                              </a:graphicData>
                            </a:graphic>
                          </wp:inline>
                        </w:drawing>
                      </mc:Choice>
                      <mc:Fallback>
                        <w:pict>
                          <v:group id="Group 640547" o:spid="_x0000_s1957" style="width:41.15pt;height:40.35pt;mso-position-horizontal-relative:char;mso-position-vertical-relative:line" coordsize="522580,512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">
                            <v:rect id="Rectangle 61914" o:spid="_x0000_s1958" style="position:absolute;left:-22953;top:352066;width:183639;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8+2McA&#10;AADeAAAADwAAAGRycy9kb3ducmV2LnhtbESPT2vCQBTE70K/w/IEb7qJiG2jqxRB4kWh2pYen9mX&#10;P5h9G7Orxm/fLQgeh5n5DTNfdqYWV2pdZVlBPIpAEGdWV1wo+Dqsh28gnEfWWFsmBXdysFy89OaY&#10;aHvjT7rufSEChF2CCkrvm0RKl5Vk0I1sQxy83LYGfZBtIXWLtwA3tRxH0VQarDgslNjQqqTstL8Y&#10;Bd/x4fKTut2Rf/Pz62Tr011epEoN+t3HDISnzj/Dj/ZGK5jG7/EE/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ZPPt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А)</w:t>
                                    </w:r>
                                  </w:p>
                                </w:txbxContent>
                              </v:textbox>
                            </v:rect>
                            <v:rect id="Rectangle 640103" o:spid="_x0000_s1959" style="position:absolute;left:126952;top:362298;width:382632;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MxbcgA&#10;AADfAAAADwAAAGRycy9kb3ducmV2LnhtbESPT2sCMRTE74LfIbxCb5qsFS1bo4hQ1otC1ZYeXzdv&#10;/9DNy3YTdfvtm4LgcZiZ3zCLVW8bcaHO1441JGMFgjh3puZSw+n4OnoG4QOywcYxafglD6vlcLDA&#10;1Lgrv9HlEEoRIexT1FCF0KZS+rwii37sWuLoFa6zGKLsSmk6vEa4beREqZm0WHNcqLClTUX59+Fs&#10;Nbwnx/NH5vdf/Fn8zKe7kO2LMtP68aFfv4AI1Id7+NbeGg2zqUrUE/z/iV9ALv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gzFt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3</w:t>
                                    </w:r>
                                  </w:p>
                                </w:txbxContent>
                              </v:textbox>
                            </v:rect>
                            <v:rect id="Rectangle 640104" o:spid="_x0000_s1960" style="position:absolute;left:-16894;top:218451;width:382632;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qpGcgA&#10;AADfAAAADwAAAGRycy9kb3ducmV2LnhtbESPT2sCMRTE70K/Q3gFb5psWWxZjVIKZXtRqFbx+Ny8&#10;/YObl+0m6vbbN4WCx2FmfsMsVoNtxZV63zjWkEwVCOLCmYYrDV+798kLCB+QDbaOScMPeVgtH0YL&#10;zIy78Sddt6ESEcI+Qw11CF0mpS9qsuinriOOXul6iyHKvpKmx1uE21Y+KTWTFhuOCzV29FZTcd5e&#10;rIZ9srsccr858bH8fk7XId+UVa71+HF4nYMINIR7+L/9YTTMUpWoFP7+xC8gl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aqkZ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—4</w:t>
                                    </w:r>
                                    <w:r>
                                      <w:rPr>
                                        <w:spacing w:val="-45"/>
                                        <w:sz w:val="18"/>
                                      </w:rPr>
                                      <w:t xml:space="preserve"> </w:t>
                                    </w:r>
                                  </w:p>
                                </w:txbxContent>
                              </v:textbox>
                            </v:rect>
                            <v:rect id="Rectangle 61916" o:spid="_x0000_s1961" style="position:absolute;left:7235;top:102907;width:681957;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EFNMcA&#10;AADeAAAADwAAAGRycy9kb3ducmV2LnhtbESPW2vCQBSE3wv+h+UIvtVNSok1dZVSKPFFwSs+HrMn&#10;F5o9m2ZXjf++WxD6OMzMN8xs0ZtGXKlztWUF8TgCQZxbXXOpYL/7en4D4TyyxsYyKbiTg8V88DTD&#10;VNsbb+i69aUIEHYpKqi8b1MpXV6RQTe2LXHwCtsZ9EF2pdQd3gLcNPIlihJpsOawUGFLnxXl39uL&#10;UXCId5dj5tZnPhU/k9eVz9ZFmSk1GvYf7yA89f4//GgvtYIknsYJ/N0JV0D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nRBT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учебных</w:t>
                                    </w:r>
                                    <w:r>
                                      <w:rPr>
                                        <w:spacing w:val="-45"/>
                                        <w:sz w:val="18"/>
                                      </w:rPr>
                                      <w:t xml:space="preserve"> </w:t>
                                    </w:r>
                                  </w:p>
                                </w:txbxContent>
                              </v:textbox>
                            </v:rect>
                            <v:rect id="Rectangle 61917" o:spid="_x0000_s1962" style="position:absolute;left:324012;top:280009;width:327753;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2gr8gA&#10;AADeAAAADwAAAGRycy9kb3ducmV2LnhtbESPT2vCQBTE70K/w/IKvekmpWhN3YRSKOmlglrF42v2&#10;5Q/Nvk2zq8Zv7wqCx2FmfsMsssG04ki9aywriCcRCOLC6oYrBT+bz/ErCOeRNbaWScGZHGTpw2iB&#10;ibYnXtFx7SsRIOwSVFB73yVSuqImg25iO+LglbY36IPsK6l7PAW4aeVzFE2lwYbDQo0dfdRU/K0P&#10;RsE23hx2uVv+8r78n718+3xZVrlST4/D+xsIT4O/h2/tL61gGs/jGVzvhCsg0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naCv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часа</w:t>
                                    </w:r>
                                  </w:p>
                                </w:txbxContent>
                              </v:textbox>
                            </v:rect>
                            <w10:anchorlock/>
                          </v:group>
                        </w:pict>
                      </mc:Fallback>
                    </mc:AlternateContent>
                  </w:r>
                </w:p>
              </w:tc>
            </w:tr>
          </w:tbl>
          <w:p w:rsidR="00AA013E" w:rsidRDefault="00AA013E">
            <w:pPr>
              <w:spacing w:after="160" w:line="259" w:lineRule="auto"/>
              <w:ind w:left="0" w:firstLine="0"/>
              <w:jc w:val="left"/>
            </w:pPr>
          </w:p>
        </w:tc>
        <w:tc>
          <w:tcPr>
            <w:tcW w:w="1180" w:type="dxa"/>
            <w:tcBorders>
              <w:top w:val="nil"/>
              <w:left w:val="nil"/>
              <w:bottom w:val="nil"/>
              <w:right w:val="nil"/>
            </w:tcBorders>
          </w:tcPr>
          <w:p w:rsidR="00AA013E" w:rsidRDefault="00D13C32">
            <w:pPr>
              <w:spacing w:after="0" w:line="259" w:lineRule="auto"/>
              <w:ind w:left="276" w:firstLine="0"/>
              <w:jc w:val="left"/>
            </w:pPr>
            <w:r>
              <w:rPr>
                <w:rFonts w:ascii="Calibri" w:eastAsia="Calibri" w:hAnsi="Calibri" w:cs="Calibri"/>
                <w:noProof/>
                <w:color w:val="000000"/>
                <w:sz w:val="22"/>
              </w:rPr>
              <w:lastRenderedPageBreak/>
              <mc:AlternateContent>
                <mc:Choice Requires="wpg">
                  <w:drawing>
                    <wp:inline distT="0" distB="0" distL="0" distR="0">
                      <wp:extent cx="574116" cy="6533567"/>
                      <wp:effectExtent l="0" t="0" r="0" b="0"/>
                      <wp:docPr id="640553" name="Group 640553"/>
                      <wp:cNvGraphicFramePr/>
                      <a:graphic xmlns:a="http://schemas.openxmlformats.org/drawingml/2006/main">
                        <a:graphicData uri="http://schemas.microsoft.com/office/word/2010/wordprocessingGroup">
                          <wpg:wgp>
                            <wpg:cNvGrpSpPr/>
                            <wpg:grpSpPr>
                              <a:xfrm>
                                <a:off x="0" y="0"/>
                                <a:ext cx="574116" cy="6533567"/>
                                <a:chOff x="0" y="0"/>
                                <a:chExt cx="574116" cy="6533567"/>
                              </a:xfrm>
                            </wpg:grpSpPr>
                            <wps:wsp>
                              <wps:cNvPr id="61955" name="Rectangle 61955"/>
                              <wps:cNvSpPr/>
                              <wps:spPr>
                                <a:xfrm rot="-5399999">
                                  <a:off x="73613" y="6440553"/>
                                  <a:ext cx="105733" cy="80296"/>
                                </a:xfrm>
                                <a:prstGeom prst="rect">
                                  <a:avLst/>
                                </a:prstGeom>
                                <a:ln>
                                  <a:noFill/>
                                </a:ln>
                              </wps:spPr>
                              <wps:txbx>
                                <w:txbxContent>
                                  <w:p w:rsidR="00092D06" w:rsidRDefault="00092D06">
                                    <w:pPr>
                                      <w:spacing w:after="160" w:line="259" w:lineRule="auto"/>
                                      <w:ind w:left="0" w:firstLine="0"/>
                                      <w:jc w:val="left"/>
                                    </w:pPr>
                                    <w:r>
                                      <w:rPr>
                                        <w:sz w:val="10"/>
                                      </w:rPr>
                                      <w:t>12</w:t>
                                    </w:r>
                                  </w:p>
                                </w:txbxContent>
                              </wps:txbx>
                              <wps:bodyPr horzOverflow="overflow" vert="horz" lIns="0" tIns="0" rIns="0" bIns="0" rtlCol="0">
                                <a:noAutofit/>
                              </wps:bodyPr>
                            </wps:wsp>
                            <wps:wsp>
                              <wps:cNvPr id="61956" name="Rectangle 61956"/>
                              <wps:cNvSpPr/>
                              <wps:spPr>
                                <a:xfrm rot="-5399999">
                                  <a:off x="140221" y="6366957"/>
                                  <a:ext cx="36484" cy="137730"/>
                                </a:xfrm>
                                <a:prstGeom prst="rect">
                                  <a:avLst/>
                                </a:prstGeom>
                                <a:ln>
                                  <a:noFill/>
                                </a:ln>
                              </wps:spPr>
                              <wps:txbx>
                                <w:txbxContent>
                                  <w:p w:rsidR="00092D06" w:rsidRDefault="00092D06">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61957" name="Rectangle 61957"/>
                              <wps:cNvSpPr/>
                              <wps:spPr>
                                <a:xfrm rot="-5399999">
                                  <a:off x="-4076489" y="2085781"/>
                                  <a:ext cx="8469905" cy="137730"/>
                                </a:xfrm>
                                <a:prstGeom prst="rect">
                                  <a:avLst/>
                                </a:prstGeom>
                                <a:ln>
                                  <a:noFill/>
                                </a:ln>
                              </wps:spPr>
                              <wps:txbx>
                                <w:txbxContent>
                                  <w:p w:rsidR="00092D06" w:rsidRDefault="00092D06">
                                    <w:pPr>
                                      <w:spacing w:after="160" w:line="259" w:lineRule="auto"/>
                                      <w:ind w:left="0" w:firstLine="0"/>
                                      <w:jc w:val="left"/>
                                    </w:pPr>
                                    <w:r>
                                      <w:rPr>
                                        <w:sz w:val="18"/>
                                      </w:rPr>
                                      <w:t>Изучение</w:t>
                                    </w:r>
                                    <w:r>
                                      <w:rPr>
                                        <w:spacing w:val="-208"/>
                                        <w:sz w:val="18"/>
                                      </w:rPr>
                                      <w:t xml:space="preserve"> </w:t>
                                    </w:r>
                                    <w:r>
                                      <w:rPr>
                                        <w:sz w:val="18"/>
                                      </w:rPr>
                                      <w:t>тематических</w:t>
                                    </w:r>
                                    <w:r>
                                      <w:rPr>
                                        <w:spacing w:val="-208"/>
                                        <w:sz w:val="18"/>
                                      </w:rPr>
                                      <w:t xml:space="preserve"> </w:t>
                                    </w:r>
                                    <w:r>
                                      <w:rPr>
                                        <w:sz w:val="18"/>
                                      </w:rPr>
                                      <w:t>блоков</w:t>
                                    </w:r>
                                    <w:r>
                                      <w:rPr>
                                        <w:spacing w:val="-208"/>
                                        <w:sz w:val="18"/>
                                      </w:rPr>
                                      <w:t xml:space="preserve"> </w:t>
                                    </w:r>
                                    <w:r>
                                      <w:rPr>
                                        <w:sz w:val="18"/>
                                      </w:rPr>
                                      <w:t>данного</w:t>
                                    </w:r>
                                    <w:r>
                                      <w:rPr>
                                        <w:spacing w:val="-208"/>
                                        <w:sz w:val="18"/>
                                      </w:rPr>
                                      <w:t xml:space="preserve"> </w:t>
                                    </w:r>
                                    <w:r>
                                      <w:rPr>
                                        <w:sz w:val="18"/>
                                      </w:rPr>
                                      <w:t>модуля</w:t>
                                    </w:r>
                                    <w:r>
                                      <w:rPr>
                                        <w:spacing w:val="-208"/>
                                        <w:sz w:val="18"/>
                                      </w:rPr>
                                      <w:t xml:space="preserve"> </w:t>
                                    </w:r>
                                    <w:r>
                                      <w:rPr>
                                        <w:sz w:val="18"/>
                                      </w:rPr>
                                      <w:t>целесообразно</w:t>
                                    </w:r>
                                    <w:r>
                                      <w:rPr>
                                        <w:spacing w:val="-208"/>
                                        <w:sz w:val="18"/>
                                      </w:rPr>
                                      <w:t xml:space="preserve"> </w:t>
                                    </w:r>
                                    <w:r>
                                      <w:rPr>
                                        <w:sz w:val="18"/>
                                      </w:rPr>
                                      <w:t>соотносить</w:t>
                                    </w:r>
                                    <w:r>
                                      <w:rPr>
                                        <w:spacing w:val="-208"/>
                                        <w:sz w:val="18"/>
                                      </w:rPr>
                                      <w:t xml:space="preserve"> </w:t>
                                    </w:r>
                                    <w:r>
                                      <w:rPr>
                                        <w:sz w:val="18"/>
                                      </w:rPr>
                                      <w:t>с</w:t>
                                    </w:r>
                                    <w:r>
                                      <w:rPr>
                                        <w:spacing w:val="-208"/>
                                        <w:sz w:val="18"/>
                                      </w:rPr>
                                      <w:t xml:space="preserve"> </w:t>
                                    </w:r>
                                    <w:r>
                                      <w:rPr>
                                        <w:sz w:val="18"/>
                                      </w:rPr>
                                      <w:t>изучением</w:t>
                                    </w:r>
                                    <w:r>
                                      <w:rPr>
                                        <w:spacing w:val="-208"/>
                                        <w:sz w:val="18"/>
                                      </w:rPr>
                                      <w:t xml:space="preserve"> </w:t>
                                    </w:r>
                                    <w:r>
                                      <w:rPr>
                                        <w:sz w:val="18"/>
                                      </w:rPr>
                                      <w:t>модулей</w:t>
                                    </w:r>
                                    <w:r>
                                      <w:rPr>
                                        <w:spacing w:val="-208"/>
                                        <w:sz w:val="18"/>
                                      </w:rPr>
                                      <w:t xml:space="preserve"> </w:t>
                                    </w:r>
                                    <w:r>
                                      <w:rPr>
                                        <w:sz w:val="18"/>
                                      </w:rPr>
                                      <w:t>«Музыка</w:t>
                                    </w:r>
                                    <w:r>
                                      <w:rPr>
                                        <w:spacing w:val="-45"/>
                                        <w:sz w:val="18"/>
                                      </w:rPr>
                                      <w:t xml:space="preserve"> </w:t>
                                    </w:r>
                                  </w:p>
                                </w:txbxContent>
                              </wps:txbx>
                              <wps:bodyPr horzOverflow="overflow" vert="horz" lIns="0" tIns="0" rIns="0" bIns="0" rtlCol="0">
                                <a:noAutofit/>
                              </wps:bodyPr>
                            </wps:wsp>
                            <wps:wsp>
                              <wps:cNvPr id="61958" name="Rectangle 61958"/>
                              <wps:cNvSpPr/>
                              <wps:spPr>
                                <a:xfrm rot="-5399999">
                                  <a:off x="-3944227" y="2091056"/>
                                  <a:ext cx="8459357" cy="137730"/>
                                </a:xfrm>
                                <a:prstGeom prst="rect">
                                  <a:avLst/>
                                </a:prstGeom>
                                <a:ln>
                                  <a:noFill/>
                                </a:ln>
                              </wps:spPr>
                              <wps:txbx>
                                <w:txbxContent>
                                  <w:p w:rsidR="00092D06" w:rsidRDefault="00092D06">
                                    <w:pPr>
                                      <w:spacing w:after="160" w:line="259" w:lineRule="auto"/>
                                      <w:ind w:left="0" w:firstLine="0"/>
                                      <w:jc w:val="left"/>
                                    </w:pPr>
                                    <w:r>
                                      <w:rPr>
                                        <w:sz w:val="18"/>
                                      </w:rPr>
                                      <w:t>моего</w:t>
                                    </w:r>
                                    <w:r>
                                      <w:rPr>
                                        <w:spacing w:val="-208"/>
                                        <w:sz w:val="18"/>
                                      </w:rPr>
                                      <w:t xml:space="preserve"> </w:t>
                                    </w:r>
                                    <w:r>
                                      <w:rPr>
                                        <w:sz w:val="18"/>
                                      </w:rPr>
                                      <w:t>края»</w:t>
                                    </w:r>
                                    <w:r>
                                      <w:rPr>
                                        <w:spacing w:val="-208"/>
                                        <w:sz w:val="18"/>
                                      </w:rPr>
                                      <w:t xml:space="preserve"> </w:t>
                                    </w:r>
                                    <w:r>
                                      <w:rPr>
                                        <w:sz w:val="18"/>
                                      </w:rPr>
                                      <w:t>и</w:t>
                                    </w:r>
                                    <w:r>
                                      <w:rPr>
                                        <w:spacing w:val="-208"/>
                                        <w:sz w:val="18"/>
                                      </w:rPr>
                                      <w:t xml:space="preserve"> </w:t>
                                    </w:r>
                                    <w:r>
                                      <w:rPr>
                                        <w:sz w:val="18"/>
                                      </w:rPr>
                                      <w:t>«Народное</w:t>
                                    </w:r>
                                    <w:r>
                                      <w:rPr>
                                        <w:spacing w:val="-208"/>
                                        <w:sz w:val="18"/>
                                      </w:rPr>
                                      <w:t xml:space="preserve"> </w:t>
                                    </w:r>
                                    <w:r>
                                      <w:rPr>
                                        <w:sz w:val="18"/>
                                      </w:rPr>
                                      <w:t>музыкальное</w:t>
                                    </w:r>
                                    <w:r>
                                      <w:rPr>
                                        <w:spacing w:val="-208"/>
                                        <w:sz w:val="18"/>
                                      </w:rPr>
                                      <w:t xml:space="preserve"> </w:t>
                                    </w:r>
                                    <w:r>
                                      <w:rPr>
                                        <w:sz w:val="18"/>
                                      </w:rPr>
                                      <w:t>творчество</w:t>
                                    </w:r>
                                    <w:r>
                                      <w:rPr>
                                        <w:spacing w:val="-208"/>
                                        <w:sz w:val="18"/>
                                      </w:rPr>
                                      <w:t xml:space="preserve"> </w:t>
                                    </w:r>
                                    <w:r>
                                      <w:rPr>
                                        <w:sz w:val="18"/>
                                      </w:rPr>
                                      <w:t>России»,</w:t>
                                    </w:r>
                                    <w:r>
                                      <w:rPr>
                                        <w:spacing w:val="-208"/>
                                        <w:sz w:val="18"/>
                                      </w:rPr>
                                      <w:t xml:space="preserve"> </w:t>
                                    </w:r>
                                    <w:r>
                                      <w:rPr>
                                        <w:sz w:val="18"/>
                                      </w:rPr>
                                      <w:t>переходя</w:t>
                                    </w:r>
                                    <w:r>
                                      <w:rPr>
                                        <w:spacing w:val="-208"/>
                                        <w:sz w:val="18"/>
                                      </w:rPr>
                                      <w:t xml:space="preserve"> </w:t>
                                    </w:r>
                                    <w:r>
                                      <w:rPr>
                                        <w:sz w:val="18"/>
                                      </w:rPr>
                                      <w:t>от</w:t>
                                    </w:r>
                                    <w:r>
                                      <w:rPr>
                                        <w:spacing w:val="-208"/>
                                        <w:sz w:val="18"/>
                                      </w:rPr>
                                      <w:t xml:space="preserve"> </w:t>
                                    </w:r>
                                    <w:r>
                                      <w:rPr>
                                        <w:sz w:val="18"/>
                                      </w:rPr>
                                      <w:t>русского</w:t>
                                    </w:r>
                                    <w:r>
                                      <w:rPr>
                                        <w:spacing w:val="-208"/>
                                        <w:sz w:val="18"/>
                                      </w:rPr>
                                      <w:t xml:space="preserve"> </w:t>
                                    </w:r>
                                    <w:r>
                                      <w:rPr>
                                        <w:sz w:val="18"/>
                                      </w:rPr>
                                      <w:t>фольклора</w:t>
                                    </w:r>
                                    <w:r>
                                      <w:rPr>
                                        <w:spacing w:val="-208"/>
                                        <w:sz w:val="18"/>
                                      </w:rPr>
                                      <w:t xml:space="preserve"> </w:t>
                                    </w:r>
                                    <w:r>
                                      <w:rPr>
                                        <w:sz w:val="18"/>
                                      </w:rPr>
                                      <w:t>к</w:t>
                                    </w:r>
                                    <w:r>
                                      <w:rPr>
                                        <w:spacing w:val="-208"/>
                                        <w:sz w:val="18"/>
                                      </w:rPr>
                                      <w:t xml:space="preserve"> </w:t>
                                    </w:r>
                                    <w:r>
                                      <w:rPr>
                                        <w:sz w:val="18"/>
                                      </w:rPr>
                                      <w:t>творчеству</w:t>
                                    </w:r>
                                    <w:r>
                                      <w:rPr>
                                        <w:spacing w:val="-45"/>
                                        <w:sz w:val="18"/>
                                      </w:rPr>
                                      <w:t xml:space="preserve"> </w:t>
                                    </w:r>
                                  </w:p>
                                </w:txbxContent>
                              </wps:txbx>
                              <wps:bodyPr horzOverflow="overflow" vert="horz" lIns="0" tIns="0" rIns="0" bIns="0" rtlCol="0">
                                <a:noAutofit/>
                              </wps:bodyPr>
                            </wps:wsp>
                            <wps:wsp>
                              <wps:cNvPr id="61959" name="Rectangle 61959"/>
                              <wps:cNvSpPr/>
                              <wps:spPr>
                                <a:xfrm rot="-5399999">
                                  <a:off x="-3836645" y="2071650"/>
                                  <a:ext cx="8498167" cy="137730"/>
                                </a:xfrm>
                                <a:prstGeom prst="rect">
                                  <a:avLst/>
                                </a:prstGeom>
                                <a:ln>
                                  <a:noFill/>
                                </a:ln>
                              </wps:spPr>
                              <wps:txbx>
                                <w:txbxContent>
                                  <w:p w:rsidR="00092D06" w:rsidRDefault="00092D06">
                                    <w:pPr>
                                      <w:spacing w:after="160" w:line="259" w:lineRule="auto"/>
                                      <w:ind w:left="0" w:firstLine="0"/>
                                      <w:jc w:val="left"/>
                                    </w:pPr>
                                    <w:r>
                                      <w:rPr>
                                        <w:sz w:val="18"/>
                                      </w:rPr>
                                      <w:t>русских</w:t>
                                    </w:r>
                                    <w:r>
                                      <w:rPr>
                                        <w:spacing w:val="-208"/>
                                        <w:sz w:val="18"/>
                                      </w:rPr>
                                      <w:t xml:space="preserve"> </w:t>
                                    </w:r>
                                    <w:r>
                                      <w:rPr>
                                        <w:sz w:val="18"/>
                                      </w:rPr>
                                      <w:t>композиторов,</w:t>
                                    </w:r>
                                    <w:r>
                                      <w:rPr>
                                        <w:spacing w:val="-208"/>
                                        <w:sz w:val="18"/>
                                      </w:rPr>
                                      <w:t xml:space="preserve"> </w:t>
                                    </w:r>
                                    <w:r>
                                      <w:rPr>
                                        <w:sz w:val="18"/>
                                      </w:rPr>
                                      <w:t>прослеживая</w:t>
                                    </w:r>
                                    <w:r>
                                      <w:rPr>
                                        <w:spacing w:val="-208"/>
                                        <w:sz w:val="18"/>
                                      </w:rPr>
                                      <w:t xml:space="preserve"> </w:t>
                                    </w:r>
                                    <w:r>
                                      <w:rPr>
                                        <w:sz w:val="18"/>
                                      </w:rPr>
                                      <w:t>продолжение</w:t>
                                    </w:r>
                                    <w:r>
                                      <w:rPr>
                                        <w:spacing w:val="-208"/>
                                        <w:sz w:val="18"/>
                                      </w:rPr>
                                      <w:t xml:space="preserve"> </w:t>
                                    </w:r>
                                    <w:r>
                                      <w:rPr>
                                        <w:sz w:val="18"/>
                                      </w:rPr>
                                      <w:t>и</w:t>
                                    </w:r>
                                    <w:r>
                                      <w:rPr>
                                        <w:spacing w:val="-208"/>
                                        <w:sz w:val="18"/>
                                      </w:rPr>
                                      <w:t xml:space="preserve"> </w:t>
                                    </w:r>
                                    <w:r>
                                      <w:rPr>
                                        <w:sz w:val="18"/>
                                      </w:rPr>
                                      <w:t>развитие</w:t>
                                    </w:r>
                                    <w:r>
                                      <w:rPr>
                                        <w:spacing w:val="-208"/>
                                        <w:sz w:val="18"/>
                                      </w:rPr>
                                      <w:t xml:space="preserve"> </w:t>
                                    </w:r>
                                    <w:r>
                                      <w:rPr>
                                        <w:sz w:val="18"/>
                                      </w:rPr>
                                      <w:t>круга</w:t>
                                    </w:r>
                                    <w:r>
                                      <w:rPr>
                                        <w:spacing w:val="-208"/>
                                        <w:sz w:val="18"/>
                                      </w:rPr>
                                      <w:t xml:space="preserve"> </w:t>
                                    </w:r>
                                    <w:r>
                                      <w:rPr>
                                        <w:sz w:val="18"/>
                                      </w:rPr>
                                      <w:t>национальных</w:t>
                                    </w:r>
                                    <w:r>
                                      <w:rPr>
                                        <w:spacing w:val="-208"/>
                                        <w:sz w:val="18"/>
                                      </w:rPr>
                                      <w:t xml:space="preserve"> </w:t>
                                    </w:r>
                                    <w:r>
                                      <w:rPr>
                                        <w:sz w:val="18"/>
                                      </w:rPr>
                                      <w:t>сюжетов,</w:t>
                                    </w:r>
                                    <w:r>
                                      <w:rPr>
                                        <w:spacing w:val="-208"/>
                                        <w:sz w:val="18"/>
                                      </w:rPr>
                                      <w:t xml:space="preserve"> </w:t>
                                    </w:r>
                                    <w:r>
                                      <w:rPr>
                                        <w:sz w:val="18"/>
                                      </w:rPr>
                                      <w:t>образов,</w:t>
                                    </w:r>
                                    <w:r>
                                      <w:rPr>
                                        <w:spacing w:val="-45"/>
                                        <w:sz w:val="18"/>
                                      </w:rPr>
                                      <w:t xml:space="preserve"> </w:t>
                                    </w:r>
                                  </w:p>
                                </w:txbxContent>
                              </wps:txbx>
                              <wps:bodyPr horzOverflow="overflow" vert="horz" lIns="0" tIns="0" rIns="0" bIns="0" rtlCol="0">
                                <a:noAutofit/>
                              </wps:bodyPr>
                            </wps:wsp>
                            <wps:wsp>
                              <wps:cNvPr id="61960" name="Rectangle 61960"/>
                              <wps:cNvSpPr/>
                              <wps:spPr>
                                <a:xfrm rot="-5399999">
                                  <a:off x="99177" y="5880488"/>
                                  <a:ext cx="880494" cy="137730"/>
                                </a:xfrm>
                                <a:prstGeom prst="rect">
                                  <a:avLst/>
                                </a:prstGeom>
                                <a:ln>
                                  <a:noFill/>
                                </a:ln>
                              </wps:spPr>
                              <wps:txbx>
                                <w:txbxContent>
                                  <w:p w:rsidR="00092D06" w:rsidRDefault="00092D06">
                                    <w:pPr>
                                      <w:spacing w:after="160" w:line="259" w:lineRule="auto"/>
                                      <w:ind w:left="0" w:firstLine="0"/>
                                      <w:jc w:val="left"/>
                                    </w:pPr>
                                    <w:r>
                                      <w:rPr>
                                        <w:sz w:val="18"/>
                                      </w:rPr>
                                      <w:t>интонаций.</w:t>
                                    </w:r>
                                  </w:p>
                                </w:txbxContent>
                              </wps:txbx>
                              <wps:bodyPr horzOverflow="overflow" vert="horz" lIns="0" tIns="0" rIns="0" bIns="0" rtlCol="0">
                                <a:noAutofit/>
                              </wps:bodyPr>
                            </wps:wsp>
                            <wps:wsp>
                              <wps:cNvPr id="61961" name="Shape 61961"/>
                              <wps:cNvSpPr/>
                              <wps:spPr>
                                <a:xfrm>
                                  <a:off x="0" y="5453571"/>
                                  <a:ext cx="0" cy="1079995"/>
                                </a:xfrm>
                                <a:custGeom>
                                  <a:avLst/>
                                  <a:gdLst/>
                                  <a:ahLst/>
                                  <a:cxnLst/>
                                  <a:rect l="0" t="0" r="0" b="0"/>
                                  <a:pathLst>
                                    <a:path h="1079995">
                                      <a:moveTo>
                                        <a:pt x="0" y="1079995"/>
                                      </a:moveTo>
                                      <a:lnTo>
                                        <a:pt x="0" y="0"/>
                                      </a:lnTo>
                                    </a:path>
                                  </a:pathLst>
                                </a:custGeom>
                                <a:ln w="6350" cap="flat">
                                  <a:miter lim="100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id="Group 640553" o:spid="_x0000_s1963" style="width:45.2pt;height:514.45pt;mso-position-horizontal-relative:char;mso-position-vertical-relative:line" coordsize="5741,65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">
                      <v:rect id="Rectangle 61955" o:spid="_x0000_s1964" style="position:absolute;left:736;top:64405;width:1057;height:80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kig8gA&#10;AADeAAAADwAAAGRycy9kb3ducmV2LnhtbESPT2vCQBTE74V+h+UVvNVNito2uooUSrwoaKr0+My+&#10;/MHs2zS7avz2XaHQ4zAzv2Fmi9404kKdqy0riIcRCOLc6ppLBV/Z5/MbCOeRNTaWScGNHCzmjw8z&#10;TLS98pYuO1+KAGGXoILK+zaR0uUVGXRD2xIHr7CdQR9kV0rd4TXATSNfomgiDdYcFips6aOi/LQ7&#10;GwX7ODsfUrc58nfx8zpa+3RTlKlSg6d+OQXhqff/4b/2SiuYxO/jMdzvhCsg5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aSKD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0"/>
                                </w:rPr>
                                <w:t>12</w:t>
                              </w:r>
                            </w:p>
                          </w:txbxContent>
                        </v:textbox>
                      </v:rect>
                      <v:rect id="Rectangle 61956" o:spid="_x0000_s1965" style="position:absolute;left:1401;top:63669;width:36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89MgA&#10;AADeAAAADwAAAGRycy9kb3ducmV2LnhtbESPT2vCQBTE7wW/w/IKvdVNpKY1dRURSnpRqLbS42v2&#10;5Q9m38bsqvHbu4LQ4zAzv2Gm89404kSdqy0riIcRCOLc6ppLBd/bj+c3EM4ja2wsk4ILOZjPBg9T&#10;TLU98xedNr4UAcIuRQWV920qpcsrMuiGtiUOXmE7gz7IrpS6w3OAm0aOoiiRBmsOCxW2tKwo32+O&#10;RsFPvD3uMrf+49/i8Pqy8tm6KDOlnh77xTsIT73/D9/bn1pBEk/GCdzuhCsgZ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7z0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 xml:space="preserve"> </w:t>
                              </w:r>
                            </w:p>
                          </w:txbxContent>
                        </v:textbox>
                      </v:rect>
                      <v:rect id="Rectangle 61957" o:spid="_x0000_s1966" style="position:absolute;left:-40765;top:20857;width:8469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cZb8gA&#10;AADeAAAADwAAAGRycy9kb3ducmV2LnhtbESPW2vCQBSE3wv9D8sp+FY3KV7a6CpSKPFFQVOlj8fs&#10;yQWzZ9Psqum/7wqFPg4z8w0zX/amEVfqXG1ZQTyMQBDnVtdcKvjMPp5fQTiPrLGxTAp+yMFy8fgw&#10;x0TbG+/ouvelCBB2CSqovG8TKV1ekUE3tC1x8ArbGfRBdqXUHd4C3DTyJYom0mDNYaHClt4rys/7&#10;i1FwiLPLMXXbE38V39PRxqfbokyVGjz1qxkIT73/D/+111rBJH4bT+F+J1wBufg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9xlv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Изучение</w:t>
                              </w:r>
                              <w:r>
                                <w:rPr>
                                  <w:spacing w:val="-208"/>
                                  <w:sz w:val="18"/>
                                </w:rPr>
                                <w:t xml:space="preserve"> </w:t>
                              </w:r>
                              <w:r>
                                <w:rPr>
                                  <w:sz w:val="18"/>
                                </w:rPr>
                                <w:t>тематических</w:t>
                              </w:r>
                              <w:r>
                                <w:rPr>
                                  <w:spacing w:val="-208"/>
                                  <w:sz w:val="18"/>
                                </w:rPr>
                                <w:t xml:space="preserve"> </w:t>
                              </w:r>
                              <w:r>
                                <w:rPr>
                                  <w:sz w:val="18"/>
                                </w:rPr>
                                <w:t>блоков</w:t>
                              </w:r>
                              <w:r>
                                <w:rPr>
                                  <w:spacing w:val="-208"/>
                                  <w:sz w:val="18"/>
                                </w:rPr>
                                <w:t xml:space="preserve"> </w:t>
                              </w:r>
                              <w:r>
                                <w:rPr>
                                  <w:sz w:val="18"/>
                                </w:rPr>
                                <w:t>данного</w:t>
                              </w:r>
                              <w:r>
                                <w:rPr>
                                  <w:spacing w:val="-208"/>
                                  <w:sz w:val="18"/>
                                </w:rPr>
                                <w:t xml:space="preserve"> </w:t>
                              </w:r>
                              <w:r>
                                <w:rPr>
                                  <w:sz w:val="18"/>
                                </w:rPr>
                                <w:t>модуля</w:t>
                              </w:r>
                              <w:r>
                                <w:rPr>
                                  <w:spacing w:val="-208"/>
                                  <w:sz w:val="18"/>
                                </w:rPr>
                                <w:t xml:space="preserve"> </w:t>
                              </w:r>
                              <w:r>
                                <w:rPr>
                                  <w:sz w:val="18"/>
                                </w:rPr>
                                <w:t>целесообразно</w:t>
                              </w:r>
                              <w:r>
                                <w:rPr>
                                  <w:spacing w:val="-208"/>
                                  <w:sz w:val="18"/>
                                </w:rPr>
                                <w:t xml:space="preserve"> </w:t>
                              </w:r>
                              <w:r>
                                <w:rPr>
                                  <w:sz w:val="18"/>
                                </w:rPr>
                                <w:t>соотносить</w:t>
                              </w:r>
                              <w:r>
                                <w:rPr>
                                  <w:spacing w:val="-208"/>
                                  <w:sz w:val="18"/>
                                </w:rPr>
                                <w:t xml:space="preserve"> </w:t>
                              </w:r>
                              <w:r>
                                <w:rPr>
                                  <w:sz w:val="18"/>
                                </w:rPr>
                                <w:t>с</w:t>
                              </w:r>
                              <w:r>
                                <w:rPr>
                                  <w:spacing w:val="-208"/>
                                  <w:sz w:val="18"/>
                                </w:rPr>
                                <w:t xml:space="preserve"> </w:t>
                              </w:r>
                              <w:r>
                                <w:rPr>
                                  <w:sz w:val="18"/>
                                </w:rPr>
                                <w:t>изучением</w:t>
                              </w:r>
                              <w:r>
                                <w:rPr>
                                  <w:spacing w:val="-208"/>
                                  <w:sz w:val="18"/>
                                </w:rPr>
                                <w:t xml:space="preserve"> </w:t>
                              </w:r>
                              <w:r>
                                <w:rPr>
                                  <w:sz w:val="18"/>
                                </w:rPr>
                                <w:t>модулей</w:t>
                              </w:r>
                              <w:r>
                                <w:rPr>
                                  <w:spacing w:val="-208"/>
                                  <w:sz w:val="18"/>
                                </w:rPr>
                                <w:t xml:space="preserve"> </w:t>
                              </w:r>
                              <w:r>
                                <w:rPr>
                                  <w:sz w:val="18"/>
                                </w:rPr>
                                <w:t>«Музыка</w:t>
                              </w:r>
                              <w:r>
                                <w:rPr>
                                  <w:spacing w:val="-45"/>
                                  <w:sz w:val="18"/>
                                </w:rPr>
                                <w:t xml:space="preserve"> </w:t>
                              </w:r>
                            </w:p>
                          </w:txbxContent>
                        </v:textbox>
                      </v:rect>
                      <v:rect id="Rectangle 61958" o:spid="_x0000_s1967" style="position:absolute;left:-39442;top:20910;width:84592;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iNHcQA&#10;AADeAAAADwAAAGRycy9kb3ducmV2LnhtbERPy2rCQBTdF/yH4Qru6iTFR42OIgWJmwpqW1xeMzcP&#10;zNyJmVHTv+8sCi4P571YdaYWd2pdZVlBPIxAEGdWV1wo+DpuXt9BOI+ssbZMCn7JwWrZe1lgou2D&#10;93Q/+EKEEHYJKii9bxIpXVaSQTe0DXHgctsa9AG2hdQtPkK4qeVbFE2kwYpDQ4kNfZSUXQ43o+A7&#10;Pt5+Urc78ym/TkefPt3lRarUoN+t5yA8df4p/ndvtYJJPBuHveFOu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ojR3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моего</w:t>
                              </w:r>
                              <w:r>
                                <w:rPr>
                                  <w:spacing w:val="-208"/>
                                  <w:sz w:val="18"/>
                                </w:rPr>
                                <w:t xml:space="preserve"> </w:t>
                              </w:r>
                              <w:r>
                                <w:rPr>
                                  <w:sz w:val="18"/>
                                </w:rPr>
                                <w:t>края»</w:t>
                              </w:r>
                              <w:r>
                                <w:rPr>
                                  <w:spacing w:val="-208"/>
                                  <w:sz w:val="18"/>
                                </w:rPr>
                                <w:t xml:space="preserve"> </w:t>
                              </w:r>
                              <w:r>
                                <w:rPr>
                                  <w:sz w:val="18"/>
                                </w:rPr>
                                <w:t>и</w:t>
                              </w:r>
                              <w:r>
                                <w:rPr>
                                  <w:spacing w:val="-208"/>
                                  <w:sz w:val="18"/>
                                </w:rPr>
                                <w:t xml:space="preserve"> </w:t>
                              </w:r>
                              <w:r>
                                <w:rPr>
                                  <w:sz w:val="18"/>
                                </w:rPr>
                                <w:t>«Народное</w:t>
                              </w:r>
                              <w:r>
                                <w:rPr>
                                  <w:spacing w:val="-208"/>
                                  <w:sz w:val="18"/>
                                </w:rPr>
                                <w:t xml:space="preserve"> </w:t>
                              </w:r>
                              <w:r>
                                <w:rPr>
                                  <w:sz w:val="18"/>
                                </w:rPr>
                                <w:t>музыкальное</w:t>
                              </w:r>
                              <w:r>
                                <w:rPr>
                                  <w:spacing w:val="-208"/>
                                  <w:sz w:val="18"/>
                                </w:rPr>
                                <w:t xml:space="preserve"> </w:t>
                              </w:r>
                              <w:r>
                                <w:rPr>
                                  <w:sz w:val="18"/>
                                </w:rPr>
                                <w:t>творчество</w:t>
                              </w:r>
                              <w:r>
                                <w:rPr>
                                  <w:spacing w:val="-208"/>
                                  <w:sz w:val="18"/>
                                </w:rPr>
                                <w:t xml:space="preserve"> </w:t>
                              </w:r>
                              <w:r>
                                <w:rPr>
                                  <w:sz w:val="18"/>
                                </w:rPr>
                                <w:t>России»,</w:t>
                              </w:r>
                              <w:r>
                                <w:rPr>
                                  <w:spacing w:val="-208"/>
                                  <w:sz w:val="18"/>
                                </w:rPr>
                                <w:t xml:space="preserve"> </w:t>
                              </w:r>
                              <w:r>
                                <w:rPr>
                                  <w:sz w:val="18"/>
                                </w:rPr>
                                <w:t>переходя</w:t>
                              </w:r>
                              <w:r>
                                <w:rPr>
                                  <w:spacing w:val="-208"/>
                                  <w:sz w:val="18"/>
                                </w:rPr>
                                <w:t xml:space="preserve"> </w:t>
                              </w:r>
                              <w:r>
                                <w:rPr>
                                  <w:sz w:val="18"/>
                                </w:rPr>
                                <w:t>от</w:t>
                              </w:r>
                              <w:r>
                                <w:rPr>
                                  <w:spacing w:val="-208"/>
                                  <w:sz w:val="18"/>
                                </w:rPr>
                                <w:t xml:space="preserve"> </w:t>
                              </w:r>
                              <w:r>
                                <w:rPr>
                                  <w:sz w:val="18"/>
                                </w:rPr>
                                <w:t>русского</w:t>
                              </w:r>
                              <w:r>
                                <w:rPr>
                                  <w:spacing w:val="-208"/>
                                  <w:sz w:val="18"/>
                                </w:rPr>
                                <w:t xml:space="preserve"> </w:t>
                              </w:r>
                              <w:r>
                                <w:rPr>
                                  <w:sz w:val="18"/>
                                </w:rPr>
                                <w:t>фольклора</w:t>
                              </w:r>
                              <w:r>
                                <w:rPr>
                                  <w:spacing w:val="-208"/>
                                  <w:sz w:val="18"/>
                                </w:rPr>
                                <w:t xml:space="preserve"> </w:t>
                              </w:r>
                              <w:r>
                                <w:rPr>
                                  <w:sz w:val="18"/>
                                </w:rPr>
                                <w:t>к</w:t>
                              </w:r>
                              <w:r>
                                <w:rPr>
                                  <w:spacing w:val="-208"/>
                                  <w:sz w:val="18"/>
                                </w:rPr>
                                <w:t xml:space="preserve"> </w:t>
                              </w:r>
                              <w:r>
                                <w:rPr>
                                  <w:sz w:val="18"/>
                                </w:rPr>
                                <w:t>творчеству</w:t>
                              </w:r>
                              <w:r>
                                <w:rPr>
                                  <w:spacing w:val="-45"/>
                                  <w:sz w:val="18"/>
                                </w:rPr>
                                <w:t xml:space="preserve"> </w:t>
                              </w:r>
                            </w:p>
                          </w:txbxContent>
                        </v:textbox>
                      </v:rect>
                      <v:rect id="Rectangle 61959" o:spid="_x0000_s1968" style="position:absolute;left:-38366;top:20716;width:8498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QohsgA&#10;AADeAAAADwAAAGRycy9kb3ducmV2LnhtbESPT2vCQBTE70K/w/KE3nQTqbZGV5FCSS8Kmio9vmZf&#10;/tDs2zS7avrt3YLQ4zAzv2GW69404kKdqy0riMcRCOLc6ppLBR/Z2+gFhPPIGhvLpOCXHKxXD4Ml&#10;JtpeeU+Xgy9FgLBLUEHlfZtI6fKKDLqxbYmDV9jOoA+yK6Xu8BrgppGTKJpJgzWHhQpbeq0o/z6c&#10;jYJjnJ1Pqdt98Wfx8/y09emuKFOlHof9ZgHCU+//w/f2u1Ywi+fTOfzdCVdArm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OJCiG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русских</w:t>
                              </w:r>
                              <w:r>
                                <w:rPr>
                                  <w:spacing w:val="-208"/>
                                  <w:sz w:val="18"/>
                                </w:rPr>
                                <w:t xml:space="preserve"> </w:t>
                              </w:r>
                              <w:r>
                                <w:rPr>
                                  <w:sz w:val="18"/>
                                </w:rPr>
                                <w:t>композиторов,</w:t>
                              </w:r>
                              <w:r>
                                <w:rPr>
                                  <w:spacing w:val="-208"/>
                                  <w:sz w:val="18"/>
                                </w:rPr>
                                <w:t xml:space="preserve"> </w:t>
                              </w:r>
                              <w:r>
                                <w:rPr>
                                  <w:sz w:val="18"/>
                                </w:rPr>
                                <w:t>прослеживая</w:t>
                              </w:r>
                              <w:r>
                                <w:rPr>
                                  <w:spacing w:val="-208"/>
                                  <w:sz w:val="18"/>
                                </w:rPr>
                                <w:t xml:space="preserve"> </w:t>
                              </w:r>
                              <w:r>
                                <w:rPr>
                                  <w:sz w:val="18"/>
                                </w:rPr>
                                <w:t>продолжение</w:t>
                              </w:r>
                              <w:r>
                                <w:rPr>
                                  <w:spacing w:val="-208"/>
                                  <w:sz w:val="18"/>
                                </w:rPr>
                                <w:t xml:space="preserve"> </w:t>
                              </w:r>
                              <w:r>
                                <w:rPr>
                                  <w:sz w:val="18"/>
                                </w:rPr>
                                <w:t>и</w:t>
                              </w:r>
                              <w:r>
                                <w:rPr>
                                  <w:spacing w:val="-208"/>
                                  <w:sz w:val="18"/>
                                </w:rPr>
                                <w:t xml:space="preserve"> </w:t>
                              </w:r>
                              <w:r>
                                <w:rPr>
                                  <w:sz w:val="18"/>
                                </w:rPr>
                                <w:t>развитие</w:t>
                              </w:r>
                              <w:r>
                                <w:rPr>
                                  <w:spacing w:val="-208"/>
                                  <w:sz w:val="18"/>
                                </w:rPr>
                                <w:t xml:space="preserve"> </w:t>
                              </w:r>
                              <w:r>
                                <w:rPr>
                                  <w:sz w:val="18"/>
                                </w:rPr>
                                <w:t>круга</w:t>
                              </w:r>
                              <w:r>
                                <w:rPr>
                                  <w:spacing w:val="-208"/>
                                  <w:sz w:val="18"/>
                                </w:rPr>
                                <w:t xml:space="preserve"> </w:t>
                              </w:r>
                              <w:r>
                                <w:rPr>
                                  <w:sz w:val="18"/>
                                </w:rPr>
                                <w:t>национальных</w:t>
                              </w:r>
                              <w:r>
                                <w:rPr>
                                  <w:spacing w:val="-208"/>
                                  <w:sz w:val="18"/>
                                </w:rPr>
                                <w:t xml:space="preserve"> </w:t>
                              </w:r>
                              <w:r>
                                <w:rPr>
                                  <w:sz w:val="18"/>
                                </w:rPr>
                                <w:t>сюжетов,</w:t>
                              </w:r>
                              <w:r>
                                <w:rPr>
                                  <w:spacing w:val="-208"/>
                                  <w:sz w:val="18"/>
                                </w:rPr>
                                <w:t xml:space="preserve"> </w:t>
                              </w:r>
                              <w:r>
                                <w:rPr>
                                  <w:sz w:val="18"/>
                                </w:rPr>
                                <w:t>образов,</w:t>
                              </w:r>
                              <w:r>
                                <w:rPr>
                                  <w:spacing w:val="-45"/>
                                  <w:sz w:val="18"/>
                                </w:rPr>
                                <w:t xml:space="preserve"> </w:t>
                              </w:r>
                            </w:p>
                          </w:txbxContent>
                        </v:textbox>
                      </v:rect>
                      <v:rect id="Rectangle 61960" o:spid="_x0000_s1969" style="position:absolute;left:991;top:58805;width:880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JLpsYA&#10;AADeAAAADwAAAGRycy9kb3ducmV2LnhtbESPy2rCQBSG90LfYTgFdzqJlGjTTKQUStxUUNvS5Wnm&#10;5EIzZ2Jm1PTtnYXg8ue/8WXr0XTiTINrLSuI5xEI4tLqlmsFn4f32QqE88gaO8uk4J8crPOHSYap&#10;thfe0XnvaxFG2KWooPG+T6V0ZUMG3dz2xMGr7GDQBznUUg94CeOmk4soSqTBlsNDgz29NVT+7U9G&#10;wVd8OH0XbvvLP9Vx+fThi21VF0pNH8fXFxCeRn8P39obrSCJn5MAEHACCsj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XJLps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интонаций.</w:t>
                              </w:r>
                            </w:p>
                          </w:txbxContent>
                        </v:textbox>
                      </v:rect>
                      <v:shape id="Shape 61961" o:spid="_x0000_s1970" style="position:absolute;top:54535;width:0;height:10800;visibility:visible;mso-wrap-style:square;v-text-anchor:top" coordsize="0,1079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B/KcMA&#10;AADeAAAADwAAAGRycy9kb3ducmV2LnhtbESPQYvCMBSE78L+h/AWvGlaD0WrsSwLC3q0Cnp8JM+2&#10;bPNSmlirv94sLHgcZuYbZlOMthUD9b5xrCCdJyCItTMNVwpOx5/ZEoQPyAZbx6TgQR6K7cdkg7lx&#10;dz7QUIZKRAj7HBXUIXS5lF7XZNHPXUccvavrLYYo+0qaHu8Rblu5SJJMWmw4LtTY0XdN+re8WQXc&#10;HvYXU5n08XyeT+WFltZprdT0c/xagwg0hnf4v70zCrJ0laXwdydeAbl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5B/KcMAAADeAAAADwAAAAAAAAAAAAAAAACYAgAAZHJzL2Rv&#10;d25yZXYueG1sUEsFBgAAAAAEAAQA9QAAAIgDAAAAAA==&#10;" path="m,1079995l,e" filled="f" strokecolor="#221f1f" strokeweight=".5pt">
                        <v:stroke miterlimit="1" joinstyle="miter"/>
                        <v:path arrowok="t" textboxrect="0,0,0,1079995"/>
                      </v:shape>
                      <w10:anchorlock/>
                    </v:group>
                  </w:pict>
                </mc:Fallback>
              </mc:AlternateContent>
            </w:r>
          </w:p>
        </w:tc>
      </w:tr>
    </w:tbl>
    <w:p w:rsidR="00AA013E" w:rsidRDefault="00AA013E">
      <w:pPr>
        <w:spacing w:after="0" w:line="259" w:lineRule="auto"/>
        <w:ind w:left="-737" w:right="1862" w:firstLine="0"/>
        <w:jc w:val="left"/>
      </w:pPr>
    </w:p>
    <w:tbl>
      <w:tblPr>
        <w:tblStyle w:val="TableGrid"/>
        <w:tblW w:w="5903" w:type="dxa"/>
        <w:tblInd w:w="11" w:type="dxa"/>
        <w:tblLook w:val="04A0" w:firstRow="1" w:lastRow="0" w:firstColumn="1" w:lastColumn="0" w:noHBand="0" w:noVBand="1"/>
      </w:tblPr>
      <w:tblGrid>
        <w:gridCol w:w="211"/>
        <w:gridCol w:w="5692"/>
      </w:tblGrid>
      <w:tr w:rsidR="00AA013E">
        <w:trPr>
          <w:trHeight w:val="10166"/>
        </w:trPr>
        <w:tc>
          <w:tcPr>
            <w:tcW w:w="221" w:type="dxa"/>
            <w:tcBorders>
              <w:top w:val="nil"/>
              <w:left w:val="nil"/>
              <w:bottom w:val="nil"/>
              <w:right w:val="nil"/>
            </w:tcBorders>
          </w:tcPr>
          <w:p w:rsidR="00AA013E" w:rsidRDefault="00D13C32">
            <w:pPr>
              <w:spacing w:after="0" w:line="259" w:lineRule="auto"/>
              <w:ind w:left="0" w:firstLine="0"/>
              <w:jc w:val="left"/>
            </w:pPr>
            <w:r>
              <w:rPr>
                <w:rFonts w:ascii="Calibri" w:eastAsia="Calibri" w:hAnsi="Calibri" w:cs="Calibri"/>
                <w:noProof/>
                <w:color w:val="000000"/>
                <w:sz w:val="22"/>
              </w:rPr>
              <w:lastRenderedPageBreak/>
              <mc:AlternateContent>
                <mc:Choice Requires="wpg">
                  <w:drawing>
                    <wp:inline distT="0" distB="0" distL="0" distR="0">
                      <wp:extent cx="104242" cy="788441"/>
                      <wp:effectExtent l="0" t="0" r="0" b="0"/>
                      <wp:docPr id="637443" name="Group 637443"/>
                      <wp:cNvGraphicFramePr/>
                      <a:graphic xmlns:a="http://schemas.openxmlformats.org/drawingml/2006/main">
                        <a:graphicData uri="http://schemas.microsoft.com/office/word/2010/wordprocessingGroup">
                          <wpg:wgp>
                            <wpg:cNvGrpSpPr/>
                            <wpg:grpSpPr>
                              <a:xfrm>
                                <a:off x="0" y="0"/>
                                <a:ext cx="104242" cy="788441"/>
                                <a:chOff x="0" y="0"/>
                                <a:chExt cx="104242" cy="788441"/>
                              </a:xfrm>
                            </wpg:grpSpPr>
                            <wps:wsp>
                              <wps:cNvPr id="61968" name="Rectangle 61968"/>
                              <wps:cNvSpPr/>
                              <wps:spPr>
                                <a:xfrm rot="-5399999">
                                  <a:off x="-454992" y="194807"/>
                                  <a:ext cx="1048627" cy="138641"/>
                                </a:xfrm>
                                <a:prstGeom prst="rect">
                                  <a:avLst/>
                                </a:prstGeom>
                                <a:ln>
                                  <a:noFill/>
                                </a:ln>
                              </wps:spPr>
                              <wps:txbx>
                                <w:txbxContent>
                                  <w:p w:rsidR="00092D06" w:rsidRDefault="00092D06">
                                    <w:pPr>
                                      <w:spacing w:after="160" w:line="259" w:lineRule="auto"/>
                                      <w:ind w:left="0" w:firstLine="0"/>
                                      <w:jc w:val="left"/>
                                    </w:pPr>
                                    <w:r>
                                      <w:rPr>
                                        <w:i/>
                                        <w:sz w:val="18"/>
                                      </w:rPr>
                                      <w:t>Продолжение</w:t>
                                    </w:r>
                                  </w:p>
                                </w:txbxContent>
                              </wps:txbx>
                              <wps:bodyPr horzOverflow="overflow" vert="horz" lIns="0" tIns="0" rIns="0" bIns="0" rtlCol="0">
                                <a:noAutofit/>
                              </wps:bodyPr>
                            </wps:wsp>
                          </wpg:wgp>
                        </a:graphicData>
                      </a:graphic>
                    </wp:inline>
                  </w:drawing>
                </mc:Choice>
                <mc:Fallback>
                  <w:pict>
                    <v:group id="Group 637443" o:spid="_x0000_s1971" style="width:8.2pt;height:62.1pt;mso-position-horizontal-relative:char;mso-position-vertical-relative:line" coordsize="1042,7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">
                      <v:rect id="Rectangle 61968" o:spid="_x0000_s1972" style="position:absolute;left:-4550;top:1949;width:10485;height:138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RHoMUA&#10;AADeAAAADwAAAGRycy9kb3ducmV2LnhtbERPy2rCQBTdC/2H4Rbc6SRSok0zkVIocVNBbUuXt5mb&#10;B83ciZlR0793FoLLw3ln69F04kyDay0riOcRCOLS6pZrBZ+H99kKhPPIGjvLpOCfHKzzh0mGqbYX&#10;3tF572sRQtilqKDxvk+ldGVDBt3c9sSBq+xg0Ac41FIPeAnhppOLKEqkwZZDQ4M9vTVU/u1PRsFX&#10;fDh9F277yz/Vcfn04YttVRdKTR/H1xcQnkZ/F9/cG60giZ+TsDfcCVdA5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BEegxQAAAN4AAAAPAAAAAAAAAAAAAAAAAJgCAABkcnMv&#10;ZG93bnJldi54bWxQSwUGAAAAAAQABAD1AAAAigMAAAAA&#10;" filled="f" stroked="f">
                        <v:textbox inset="0,0,0,0">
                          <w:txbxContent>
                            <w:p w:rsidR="00092D06" w:rsidRDefault="00092D06">
                              <w:pPr>
                                <w:spacing w:after="160" w:line="259" w:lineRule="auto"/>
                                <w:ind w:left="0" w:firstLine="0"/>
                                <w:jc w:val="left"/>
                              </w:pPr>
                              <w:r>
                                <w:rPr>
                                  <w:i/>
                                  <w:sz w:val="18"/>
                                </w:rPr>
                                <w:t>Продолжение</w:t>
                              </w:r>
                            </w:p>
                          </w:txbxContent>
                        </v:textbox>
                      </v:rect>
                      <w10:anchorlock/>
                    </v:group>
                  </w:pict>
                </mc:Fallback>
              </mc:AlternateContent>
            </w:r>
          </w:p>
        </w:tc>
        <w:tc>
          <w:tcPr>
            <w:tcW w:w="5682" w:type="dxa"/>
            <w:tcBorders>
              <w:top w:val="nil"/>
              <w:left w:val="nil"/>
              <w:bottom w:val="nil"/>
              <w:right w:val="nil"/>
            </w:tcBorders>
          </w:tcPr>
          <w:p w:rsidR="00AA013E" w:rsidRDefault="00AA013E">
            <w:pPr>
              <w:spacing w:after="0" w:line="259" w:lineRule="auto"/>
              <w:ind w:left="-969" w:right="1426" w:firstLine="0"/>
              <w:jc w:val="left"/>
            </w:pPr>
          </w:p>
          <w:tbl>
            <w:tblPr>
              <w:tblStyle w:val="TableGrid"/>
              <w:tblW w:w="5625" w:type="dxa"/>
              <w:tblInd w:w="57" w:type="dxa"/>
              <w:tblCellMar>
                <w:top w:w="61" w:type="dxa"/>
                <w:left w:w="124" w:type="dxa"/>
                <w:right w:w="104" w:type="dxa"/>
              </w:tblCellMar>
              <w:tblLook w:val="04A0" w:firstRow="1" w:lastRow="0" w:firstColumn="1" w:lastColumn="0" w:noHBand="0" w:noVBand="1"/>
            </w:tblPr>
            <w:tblGrid>
              <w:gridCol w:w="613"/>
              <w:gridCol w:w="5012"/>
            </w:tblGrid>
            <w:tr w:rsidR="00AA013E">
              <w:trPr>
                <w:trHeight w:val="5528"/>
              </w:trPr>
              <w:tc>
                <w:tcPr>
                  <w:tcW w:w="6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104356" cy="4614291"/>
                            <wp:effectExtent l="0" t="0" r="0" b="0"/>
                            <wp:docPr id="637404" name="Group 637404"/>
                            <wp:cNvGraphicFramePr/>
                            <a:graphic xmlns:a="http://schemas.openxmlformats.org/drawingml/2006/main">
                              <a:graphicData uri="http://schemas.microsoft.com/office/word/2010/wordprocessingGroup">
                                <wpg:wgp>
                                  <wpg:cNvGrpSpPr/>
                                  <wpg:grpSpPr>
                                    <a:xfrm>
                                      <a:off x="0" y="0"/>
                                      <a:ext cx="104356" cy="4614291"/>
                                      <a:chOff x="0" y="0"/>
                                      <a:chExt cx="104356" cy="4614291"/>
                                    </a:xfrm>
                                  </wpg:grpSpPr>
                                  <wps:wsp>
                                    <wps:cNvPr id="61987" name="Rectangle 61987"/>
                                    <wps:cNvSpPr/>
                                    <wps:spPr>
                                      <a:xfrm rot="-5399999">
                                        <a:off x="-2999106" y="1476391"/>
                                        <a:ext cx="6137007" cy="138794"/>
                                      </a:xfrm>
                                      <a:prstGeom prst="rect">
                                        <a:avLst/>
                                      </a:prstGeom>
                                      <a:ln>
                                        <a:noFill/>
                                      </a:ln>
                                    </wps:spPr>
                                    <wps:txbx>
                                      <w:txbxContent>
                                        <w:p w:rsidR="00092D06" w:rsidRDefault="00092D06">
                                          <w:pPr>
                                            <w:spacing w:after="160" w:line="259" w:lineRule="auto"/>
                                            <w:ind w:left="0" w:firstLine="0"/>
                                            <w:jc w:val="left"/>
                                          </w:pPr>
                                          <w:r>
                                            <w:rPr>
                                              <w:b/>
                                              <w:sz w:val="18"/>
                                            </w:rPr>
                                            <w:t>ТемыСодержаниеВиды</w:t>
                                          </w:r>
                                          <w:r>
                                            <w:rPr>
                                              <w:b/>
                                              <w:spacing w:val="-209"/>
                                              <w:sz w:val="18"/>
                                            </w:rPr>
                                            <w:t xml:space="preserve"> </w:t>
                                          </w:r>
                                          <w:r>
                                            <w:rPr>
                                              <w:b/>
                                              <w:sz w:val="18"/>
                                            </w:rPr>
                                            <w:t>деятельности</w:t>
                                          </w:r>
                                          <w:r>
                                            <w:rPr>
                                              <w:b/>
                                              <w:spacing w:val="-209"/>
                                              <w:sz w:val="18"/>
                                            </w:rPr>
                                            <w:t xml:space="preserve"> </w:t>
                                          </w:r>
                                          <w:r>
                                            <w:rPr>
                                              <w:b/>
                                              <w:sz w:val="18"/>
                                            </w:rPr>
                                            <w:t>обучающихся</w:t>
                                          </w:r>
                                        </w:p>
                                      </w:txbxContent>
                                    </wps:txbx>
                                    <wps:bodyPr horzOverflow="overflow" vert="horz" lIns="0" tIns="0" rIns="0" bIns="0" rtlCol="0">
                                      <a:noAutofit/>
                                    </wps:bodyPr>
                                  </wps:wsp>
                                </wpg:wgp>
                              </a:graphicData>
                            </a:graphic>
                          </wp:inline>
                        </w:drawing>
                      </mc:Choice>
                      <mc:Fallback>
                        <w:pict>
                          <v:group id="Group 637404" o:spid="_x0000_s1973" style="width:8.2pt;height:363.35pt;mso-position-horizontal-relative:char;mso-position-vertical-relative:line" coordsize="1043,46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">
                            <v:rect id="Rectangle 61987" o:spid="_x0000_s1974" style="position:absolute;left:-29991;top:14764;width:61369;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c1KMcA&#10;AADeAAAADwAAAGRycy9kb3ducmV2LnhtbESPW2vCQBSE3wX/w3KEvukmUrxEVxGhpC8VqlV8PGZP&#10;Lpg9m2ZXTf99tyD0cZiZb5jlujO1uFPrKssK4lEEgjizuuJCwdfhbTgD4TyyxtoyKfghB+tVv7fE&#10;RNsHf9J97wsRIOwSVFB63yRSuqwkg25kG+Lg5bY16INsC6lbfAS4qeU4iibSYMVhocSGtiVl1/3N&#10;KDjGh9spdbsLn/Pv6euHT3d5kSr1Mug2CxCeOv8ffrbftYJJPJ9N4e9OuA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6XNSjHAAAA3gAAAA8AAAAAAAAAAAAAAAAAmAIAAGRy&#10;cy9kb3ducmV2LnhtbFBLBQYAAAAABAAEAPUAAACMAwAAAAA=&#10;" filled="f" stroked="f">
                              <v:textbox inset="0,0,0,0">
                                <w:txbxContent>
                                  <w:p w:rsidR="00092D06" w:rsidRDefault="00092D06">
                                    <w:pPr>
                                      <w:spacing w:after="160" w:line="259" w:lineRule="auto"/>
                                      <w:ind w:left="0" w:firstLine="0"/>
                                      <w:jc w:val="left"/>
                                    </w:pPr>
                                    <w:r>
                                      <w:rPr>
                                        <w:b/>
                                        <w:sz w:val="18"/>
                                      </w:rPr>
                                      <w:t>ТемыСодержаниеВиды</w:t>
                                    </w:r>
                                    <w:r>
                                      <w:rPr>
                                        <w:b/>
                                        <w:spacing w:val="-209"/>
                                        <w:sz w:val="18"/>
                                      </w:rPr>
                                      <w:t xml:space="preserve"> </w:t>
                                    </w:r>
                                    <w:r>
                                      <w:rPr>
                                        <w:b/>
                                        <w:sz w:val="18"/>
                                      </w:rPr>
                                      <w:t>деятельности</w:t>
                                    </w:r>
                                    <w:r>
                                      <w:rPr>
                                        <w:b/>
                                        <w:spacing w:val="-209"/>
                                        <w:sz w:val="18"/>
                                      </w:rPr>
                                      <w:t xml:space="preserve"> </w:t>
                                    </w:r>
                                    <w:r>
                                      <w:rPr>
                                        <w:b/>
                                        <w:sz w:val="18"/>
                                      </w:rPr>
                                      <w:t>обучающихся</w:t>
                                    </w:r>
                                  </w:p>
                                </w:txbxContent>
                              </v:textbox>
                            </v:rect>
                            <w10:anchorlock/>
                          </v:group>
                        </w:pict>
                      </mc:Fallback>
                    </mc:AlternateContent>
                  </w:r>
                </w:p>
              </w:tc>
              <w:tc>
                <w:tcPr>
                  <w:tcW w:w="50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2198675" cy="3294812"/>
                            <wp:effectExtent l="0" t="0" r="0" b="0"/>
                            <wp:docPr id="637408" name="Group 637408"/>
                            <wp:cNvGraphicFramePr/>
                            <a:graphic xmlns:a="http://schemas.openxmlformats.org/drawingml/2006/main">
                              <a:graphicData uri="http://schemas.microsoft.com/office/word/2010/wordprocessingGroup">
                                <wpg:wgp>
                                  <wpg:cNvGrpSpPr/>
                                  <wpg:grpSpPr>
                                    <a:xfrm>
                                      <a:off x="0" y="0"/>
                                      <a:ext cx="2198675" cy="3294812"/>
                                      <a:chOff x="0" y="0"/>
                                      <a:chExt cx="2198675" cy="3294812"/>
                                    </a:xfrm>
                                  </wpg:grpSpPr>
                                  <wps:wsp>
                                    <wps:cNvPr id="62018" name="Rectangle 62018"/>
                                    <wps:cNvSpPr/>
                                    <wps:spPr>
                                      <a:xfrm rot="-5399999">
                                        <a:off x="-2040246" y="1116836"/>
                                        <a:ext cx="4218223" cy="137730"/>
                                      </a:xfrm>
                                      <a:prstGeom prst="rect">
                                        <a:avLst/>
                                      </a:prstGeom>
                                      <a:ln>
                                        <a:noFill/>
                                      </a:ln>
                                    </wps:spPr>
                                    <wps:txbx>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w:t>
                                          </w:r>
                                          <w:r>
                                            <w:rPr>
                                              <w:spacing w:val="-208"/>
                                              <w:sz w:val="18"/>
                                            </w:rPr>
                                            <w:t xml:space="preserve"> </w:t>
                                          </w:r>
                                          <w:r>
                                            <w:rPr>
                                              <w:sz w:val="18"/>
                                            </w:rPr>
                                            <w:t>шедеврами</w:t>
                                          </w:r>
                                          <w:r>
                                            <w:rPr>
                                              <w:spacing w:val="-208"/>
                                              <w:sz w:val="18"/>
                                            </w:rPr>
                                            <w:t xml:space="preserve"> </w:t>
                                          </w:r>
                                          <w:r>
                                            <w:rPr>
                                              <w:sz w:val="18"/>
                                            </w:rPr>
                                            <w:t>русской</w:t>
                                          </w:r>
                                          <w:r>
                                            <w:rPr>
                                              <w:spacing w:val="-208"/>
                                              <w:sz w:val="18"/>
                                            </w:rPr>
                                            <w:t xml:space="preserve"> </w:t>
                                          </w:r>
                                          <w:r>
                                            <w:rPr>
                                              <w:sz w:val="18"/>
                                            </w:rPr>
                                            <w:t>музыки</w:t>
                                          </w:r>
                                          <w:r>
                                            <w:rPr>
                                              <w:spacing w:val="-208"/>
                                              <w:sz w:val="18"/>
                                            </w:rPr>
                                            <w:t xml:space="preserve"> </w:t>
                                          </w:r>
                                          <w:r>
                                            <w:rPr>
                                              <w:sz w:val="18"/>
                                            </w:rPr>
                                            <w:t>XIX</w:t>
                                          </w:r>
                                          <w:r>
                                            <w:rPr>
                                              <w:spacing w:val="-208"/>
                                              <w:sz w:val="18"/>
                                            </w:rPr>
                                            <w:t xml:space="preserve"> </w:t>
                                          </w:r>
                                          <w:r>
                                            <w:rPr>
                                              <w:sz w:val="18"/>
                                            </w:rPr>
                                            <w:t>века,</w:t>
                                          </w:r>
                                          <w:r>
                                            <w:rPr>
                                              <w:spacing w:val="-45"/>
                                              <w:sz w:val="18"/>
                                            </w:rPr>
                                            <w:t xml:space="preserve"> </w:t>
                                          </w:r>
                                        </w:p>
                                      </w:txbxContent>
                                    </wps:txbx>
                                    <wps:bodyPr horzOverflow="overflow" vert="horz" lIns="0" tIns="0" rIns="0" bIns="0" rtlCol="0">
                                      <a:noAutofit/>
                                    </wps:bodyPr>
                                  </wps:wsp>
                                  <wps:wsp>
                                    <wps:cNvPr id="62019" name="Rectangle 62019"/>
                                    <wps:cNvSpPr/>
                                    <wps:spPr>
                                      <a:xfrm rot="-5399999">
                                        <a:off x="-1930823" y="1086584"/>
                                        <a:ext cx="4278727" cy="137730"/>
                                      </a:xfrm>
                                      <a:prstGeom prst="rect">
                                        <a:avLst/>
                                      </a:prstGeom>
                                      <a:ln>
                                        <a:noFill/>
                                      </a:ln>
                                    </wps:spPr>
                                    <wps:txbx>
                                      <w:txbxContent>
                                        <w:p w:rsidR="00092D06" w:rsidRDefault="00092D06">
                                          <w:pPr>
                                            <w:spacing w:after="160" w:line="259" w:lineRule="auto"/>
                                            <w:ind w:left="0" w:firstLine="0"/>
                                            <w:jc w:val="left"/>
                                          </w:pPr>
                                          <w:r>
                                            <w:rPr>
                                              <w:sz w:val="18"/>
                                            </w:rPr>
                                            <w:t>анализ</w:t>
                                          </w:r>
                                          <w:r>
                                            <w:rPr>
                                              <w:spacing w:val="-208"/>
                                              <w:sz w:val="18"/>
                                            </w:rPr>
                                            <w:t xml:space="preserve"> </w:t>
                                          </w:r>
                                          <w:r>
                                            <w:rPr>
                                              <w:sz w:val="18"/>
                                            </w:rPr>
                                            <w:t>художественного</w:t>
                                          </w:r>
                                          <w:r>
                                            <w:rPr>
                                              <w:spacing w:val="-208"/>
                                              <w:sz w:val="18"/>
                                            </w:rPr>
                                            <w:t xml:space="preserve"> </w:t>
                                          </w:r>
                                          <w:r>
                                            <w:rPr>
                                              <w:sz w:val="18"/>
                                            </w:rPr>
                                            <w:t>содержания,</w:t>
                                          </w:r>
                                          <w:r>
                                            <w:rPr>
                                              <w:spacing w:val="-208"/>
                                              <w:sz w:val="18"/>
                                            </w:rPr>
                                            <w:t xml:space="preserve"> </w:t>
                                          </w:r>
                                          <w:r>
                                            <w:rPr>
                                              <w:sz w:val="18"/>
                                            </w:rPr>
                                            <w:t>выразительных</w:t>
                                          </w:r>
                                          <w:r>
                                            <w:rPr>
                                              <w:spacing w:val="-45"/>
                                              <w:sz w:val="18"/>
                                            </w:rPr>
                                            <w:t xml:space="preserve"> </w:t>
                                          </w:r>
                                        </w:p>
                                      </w:txbxContent>
                                    </wps:txbx>
                                    <wps:bodyPr horzOverflow="overflow" vert="horz" lIns="0" tIns="0" rIns="0" bIns="0" rtlCol="0">
                                      <a:noAutofit/>
                                    </wps:bodyPr>
                                  </wps:wsp>
                                  <wps:wsp>
                                    <wps:cNvPr id="62020" name="Rectangle 62020"/>
                                    <wps:cNvSpPr/>
                                    <wps:spPr>
                                      <a:xfrm rot="-5399999">
                                        <a:off x="39235" y="2916969"/>
                                        <a:ext cx="617957" cy="137729"/>
                                      </a:xfrm>
                                      <a:prstGeom prst="rect">
                                        <a:avLst/>
                                      </a:prstGeom>
                                      <a:ln>
                                        <a:noFill/>
                                      </a:ln>
                                    </wps:spPr>
                                    <wps:txbx>
                                      <w:txbxContent>
                                        <w:p w:rsidR="00092D06" w:rsidRDefault="00092D06">
                                          <w:pPr>
                                            <w:spacing w:after="160" w:line="259" w:lineRule="auto"/>
                                            <w:ind w:left="0" w:firstLine="0"/>
                                            <w:jc w:val="left"/>
                                          </w:pPr>
                                          <w:r>
                                            <w:rPr>
                                              <w:sz w:val="18"/>
                                            </w:rPr>
                                            <w:t>средств.</w:t>
                                          </w:r>
                                        </w:p>
                                      </w:txbxContent>
                                    </wps:txbx>
                                    <wps:bodyPr horzOverflow="overflow" vert="horz" lIns="0" tIns="0" rIns="0" bIns="0" rtlCol="0">
                                      <a:noAutofit/>
                                    </wps:bodyPr>
                                  </wps:wsp>
                                  <wps:wsp>
                                    <wps:cNvPr id="62021" name="Rectangle 62021"/>
                                    <wps:cNvSpPr/>
                                    <wps:spPr>
                                      <a:xfrm rot="-5399999">
                                        <a:off x="-1667588" y="1070469"/>
                                        <a:ext cx="4310955" cy="137730"/>
                                      </a:xfrm>
                                      <a:prstGeom prst="rect">
                                        <a:avLst/>
                                      </a:prstGeom>
                                      <a:ln>
                                        <a:noFill/>
                                      </a:ln>
                                    </wps:spPr>
                                    <wps:txbx>
                                      <w:txbxContent>
                                        <w:p w:rsidR="00092D06" w:rsidRDefault="00092D06">
                                          <w:pPr>
                                            <w:spacing w:after="160" w:line="259" w:lineRule="auto"/>
                                            <w:ind w:left="0" w:firstLine="0"/>
                                            <w:jc w:val="left"/>
                                          </w:pPr>
                                          <w:r>
                                            <w:rPr>
                                              <w:sz w:val="18"/>
                                            </w:rPr>
                                            <w:t>Разучивание,</w:t>
                                          </w:r>
                                          <w:r>
                                            <w:rPr>
                                              <w:spacing w:val="-208"/>
                                              <w:sz w:val="18"/>
                                            </w:rPr>
                                            <w:t xml:space="preserve"> </w:t>
                                          </w:r>
                                          <w:r>
                                            <w:rPr>
                                              <w:sz w:val="18"/>
                                            </w:rPr>
                                            <w:t>исполнение</w:t>
                                          </w:r>
                                          <w:r>
                                            <w:rPr>
                                              <w:spacing w:val="-208"/>
                                              <w:sz w:val="18"/>
                                            </w:rPr>
                                            <w:t xml:space="preserve"> </w:t>
                                          </w:r>
                                          <w:r>
                                            <w:rPr>
                                              <w:sz w:val="18"/>
                                            </w:rPr>
                                            <w:t>не</w:t>
                                          </w:r>
                                          <w:r>
                                            <w:rPr>
                                              <w:spacing w:val="-208"/>
                                              <w:sz w:val="18"/>
                                            </w:rPr>
                                            <w:t xml:space="preserve"> </w:t>
                                          </w:r>
                                          <w:r>
                                            <w:rPr>
                                              <w:sz w:val="18"/>
                                            </w:rPr>
                                            <w:t>менее</w:t>
                                          </w:r>
                                          <w:r>
                                            <w:rPr>
                                              <w:spacing w:val="-208"/>
                                              <w:sz w:val="18"/>
                                            </w:rPr>
                                            <w:t xml:space="preserve"> </w:t>
                                          </w:r>
                                          <w:r>
                                            <w:rPr>
                                              <w:sz w:val="18"/>
                                            </w:rPr>
                                            <w:t>одного</w:t>
                                          </w:r>
                                          <w:r>
                                            <w:rPr>
                                              <w:spacing w:val="-208"/>
                                              <w:sz w:val="18"/>
                                            </w:rPr>
                                            <w:t xml:space="preserve"> </w:t>
                                          </w:r>
                                          <w:r>
                                            <w:rPr>
                                              <w:sz w:val="18"/>
                                            </w:rPr>
                                            <w:t>вокального</w:t>
                                          </w:r>
                                          <w:r>
                                            <w:rPr>
                                              <w:spacing w:val="-45"/>
                                              <w:sz w:val="18"/>
                                            </w:rPr>
                                            <w:t xml:space="preserve"> </w:t>
                                          </w:r>
                                        </w:p>
                                      </w:txbxContent>
                                    </wps:txbx>
                                    <wps:bodyPr horzOverflow="overflow" vert="horz" lIns="0" tIns="0" rIns="0" bIns="0" rtlCol="0">
                                      <a:noAutofit/>
                                    </wps:bodyPr>
                                  </wps:wsp>
                                  <wps:wsp>
                                    <wps:cNvPr id="62022" name="Rectangle 62022"/>
                                    <wps:cNvSpPr/>
                                    <wps:spPr>
                                      <a:xfrm rot="-5399999">
                                        <a:off x="-1557178" y="1041206"/>
                                        <a:ext cx="4369483" cy="137730"/>
                                      </a:xfrm>
                                      <a:prstGeom prst="rect">
                                        <a:avLst/>
                                      </a:prstGeom>
                                      <a:ln>
                                        <a:noFill/>
                                      </a:ln>
                                    </wps:spPr>
                                    <wps:txbx>
                                      <w:txbxContent>
                                        <w:p w:rsidR="00092D06" w:rsidRDefault="00092D06">
                                          <w:pPr>
                                            <w:spacing w:after="160" w:line="259" w:lineRule="auto"/>
                                            <w:ind w:left="0" w:firstLine="0"/>
                                            <w:jc w:val="left"/>
                                          </w:pPr>
                                          <w:r>
                                            <w:rPr>
                                              <w:sz w:val="18"/>
                                            </w:rPr>
                                            <w:t>произведения</w:t>
                                          </w:r>
                                          <w:r>
                                            <w:rPr>
                                              <w:spacing w:val="-208"/>
                                              <w:sz w:val="18"/>
                                            </w:rPr>
                                            <w:t xml:space="preserve"> </w:t>
                                          </w:r>
                                          <w:r>
                                            <w:rPr>
                                              <w:sz w:val="18"/>
                                            </w:rPr>
                                            <w:t>лирического</w:t>
                                          </w:r>
                                          <w:r>
                                            <w:rPr>
                                              <w:spacing w:val="-208"/>
                                              <w:sz w:val="18"/>
                                            </w:rPr>
                                            <w:t xml:space="preserve"> </w:t>
                                          </w:r>
                                          <w:r>
                                            <w:rPr>
                                              <w:sz w:val="18"/>
                                            </w:rPr>
                                            <w:t>характера,</w:t>
                                          </w:r>
                                          <w:r>
                                            <w:rPr>
                                              <w:spacing w:val="-208"/>
                                              <w:sz w:val="18"/>
                                            </w:rPr>
                                            <w:t xml:space="preserve"> </w:t>
                                          </w:r>
                                          <w:r>
                                            <w:rPr>
                                              <w:sz w:val="18"/>
                                            </w:rPr>
                                            <w:t>сочинённого</w:t>
                                          </w:r>
                                          <w:r>
                                            <w:rPr>
                                              <w:spacing w:val="-208"/>
                                              <w:sz w:val="18"/>
                                            </w:rPr>
                                            <w:t xml:space="preserve"> </w:t>
                                          </w:r>
                                          <w:r>
                                            <w:rPr>
                                              <w:sz w:val="18"/>
                                            </w:rPr>
                                            <w:t>рус-</w:t>
                                          </w:r>
                                        </w:p>
                                      </w:txbxContent>
                                    </wps:txbx>
                                    <wps:bodyPr horzOverflow="overflow" vert="horz" lIns="0" tIns="0" rIns="0" bIns="0" rtlCol="0">
                                      <a:noAutofit/>
                                    </wps:bodyPr>
                                  </wps:wsp>
                                  <wps:wsp>
                                    <wps:cNvPr id="62023" name="Rectangle 62023"/>
                                    <wps:cNvSpPr/>
                                    <wps:spPr>
                                      <a:xfrm rot="-5399999">
                                        <a:off x="-462747" y="1995961"/>
                                        <a:ext cx="2459972" cy="137730"/>
                                      </a:xfrm>
                                      <a:prstGeom prst="rect">
                                        <a:avLst/>
                                      </a:prstGeom>
                                      <a:ln>
                                        <a:noFill/>
                                      </a:ln>
                                    </wps:spPr>
                                    <wps:txbx>
                                      <w:txbxContent>
                                        <w:p w:rsidR="00092D06" w:rsidRDefault="00092D06">
                                          <w:pPr>
                                            <w:spacing w:after="160" w:line="259" w:lineRule="auto"/>
                                            <w:ind w:left="0" w:firstLine="0"/>
                                            <w:jc w:val="left"/>
                                          </w:pPr>
                                          <w:r>
                                            <w:rPr>
                                              <w:sz w:val="18"/>
                                            </w:rPr>
                                            <w:t>ским</w:t>
                                          </w:r>
                                          <w:r>
                                            <w:rPr>
                                              <w:spacing w:val="-208"/>
                                              <w:sz w:val="18"/>
                                            </w:rPr>
                                            <w:t xml:space="preserve"> </w:t>
                                          </w:r>
                                          <w:r>
                                            <w:rPr>
                                              <w:sz w:val="18"/>
                                            </w:rPr>
                                            <w:t>композитором-классиком.</w:t>
                                          </w:r>
                                        </w:p>
                                      </w:txbxContent>
                                    </wps:txbx>
                                    <wps:bodyPr horzOverflow="overflow" vert="horz" lIns="0" tIns="0" rIns="0" bIns="0" rtlCol="0">
                                      <a:noAutofit/>
                                    </wps:bodyPr>
                                  </wps:wsp>
                                  <wps:wsp>
                                    <wps:cNvPr id="62024" name="Rectangle 62024"/>
                                    <wps:cNvSpPr/>
                                    <wps:spPr>
                                      <a:xfrm rot="-5399999">
                                        <a:off x="-1266198" y="1052836"/>
                                        <a:ext cx="4346223" cy="137730"/>
                                      </a:xfrm>
                                      <a:prstGeom prst="rect">
                                        <a:avLst/>
                                      </a:prstGeom>
                                      <a:ln>
                                        <a:noFill/>
                                      </a:ln>
                                    </wps:spPr>
                                    <wps:txbx>
                                      <w:txbxContent>
                                        <w:p w:rsidR="00092D06" w:rsidRDefault="00092D06">
                                          <w:pPr>
                                            <w:spacing w:after="160" w:line="259" w:lineRule="auto"/>
                                            <w:ind w:left="0" w:firstLine="0"/>
                                            <w:jc w:val="left"/>
                                          </w:pPr>
                                          <w:r>
                                            <w:rPr>
                                              <w:sz w:val="18"/>
                                            </w:rPr>
                                            <w:t>Музыкальная</w:t>
                                          </w:r>
                                          <w:r>
                                            <w:rPr>
                                              <w:spacing w:val="-208"/>
                                              <w:sz w:val="18"/>
                                            </w:rPr>
                                            <w:t xml:space="preserve"> </w:t>
                                          </w:r>
                                          <w:r>
                                            <w:rPr>
                                              <w:sz w:val="18"/>
                                            </w:rPr>
                                            <w:t>викторина</w:t>
                                          </w:r>
                                          <w:r>
                                            <w:rPr>
                                              <w:spacing w:val="-208"/>
                                              <w:sz w:val="18"/>
                                            </w:rPr>
                                            <w:t xml:space="preserve"> </w:t>
                                          </w:r>
                                          <w:r>
                                            <w:rPr>
                                              <w:sz w:val="18"/>
                                            </w:rPr>
                                            <w:t>на</w:t>
                                          </w:r>
                                          <w:r>
                                            <w:rPr>
                                              <w:spacing w:val="-208"/>
                                              <w:sz w:val="18"/>
                                            </w:rPr>
                                            <w:t xml:space="preserve"> </w:t>
                                          </w:r>
                                          <w:r>
                                            <w:rPr>
                                              <w:sz w:val="18"/>
                                            </w:rPr>
                                            <w:t>знание</w:t>
                                          </w:r>
                                          <w:r>
                                            <w:rPr>
                                              <w:spacing w:val="-208"/>
                                              <w:sz w:val="18"/>
                                            </w:rPr>
                                            <w:t xml:space="preserve"> </w:t>
                                          </w:r>
                                          <w:r>
                                            <w:rPr>
                                              <w:sz w:val="18"/>
                                            </w:rPr>
                                            <w:t>музыки,</w:t>
                                          </w:r>
                                          <w:r>
                                            <w:rPr>
                                              <w:spacing w:val="-208"/>
                                              <w:sz w:val="18"/>
                                            </w:rPr>
                                            <w:t xml:space="preserve"> </w:t>
                                          </w:r>
                                          <w:r>
                                            <w:rPr>
                                              <w:sz w:val="18"/>
                                            </w:rPr>
                                            <w:t>названий</w:t>
                                          </w:r>
                                          <w:r>
                                            <w:rPr>
                                              <w:spacing w:val="-45"/>
                                              <w:sz w:val="18"/>
                                            </w:rPr>
                                            <w:t xml:space="preserve"> </w:t>
                                          </w:r>
                                        </w:p>
                                      </w:txbxContent>
                                    </wps:txbx>
                                    <wps:bodyPr horzOverflow="overflow" vert="horz" lIns="0" tIns="0" rIns="0" bIns="0" rtlCol="0">
                                      <a:noAutofit/>
                                    </wps:bodyPr>
                                  </wps:wsp>
                                  <wps:wsp>
                                    <wps:cNvPr id="62025" name="Rectangle 62025"/>
                                    <wps:cNvSpPr/>
                                    <wps:spPr>
                                      <a:xfrm rot="-5399999">
                                        <a:off x="-372281" y="1807078"/>
                                        <a:ext cx="2837739" cy="137730"/>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авторов</w:t>
                                          </w:r>
                                          <w:r>
                                            <w:rPr>
                                              <w:spacing w:val="-208"/>
                                              <w:sz w:val="18"/>
                                            </w:rPr>
                                            <w:t xml:space="preserve"> </w:t>
                                          </w:r>
                                          <w:r>
                                            <w:rPr>
                                              <w:sz w:val="18"/>
                                            </w:rPr>
                                            <w:t>изученных</w:t>
                                          </w:r>
                                          <w:r>
                                            <w:rPr>
                                              <w:spacing w:val="-208"/>
                                              <w:sz w:val="18"/>
                                            </w:rPr>
                                            <w:t xml:space="preserve"> </w:t>
                                          </w:r>
                                          <w:r>
                                            <w:rPr>
                                              <w:sz w:val="18"/>
                                            </w:rPr>
                                            <w:t>произведений.</w:t>
                                          </w:r>
                                        </w:p>
                                      </w:txbxContent>
                                    </wps:txbx>
                                    <wps:bodyPr horzOverflow="overflow" vert="horz" lIns="0" tIns="0" rIns="0" bIns="0" rtlCol="0">
                                      <a:noAutofit/>
                                    </wps:bodyPr>
                                  </wps:wsp>
                                  <wps:wsp>
                                    <wps:cNvPr id="62026" name="Rectangle 62026"/>
                                    <wps:cNvSpPr/>
                                    <wps:spPr>
                                      <a:xfrm rot="-5399999">
                                        <a:off x="-51934" y="1987524"/>
                                        <a:ext cx="2475933" cy="138641"/>
                                      </a:xfrm>
                                      <a:prstGeom prst="rect">
                                        <a:avLst/>
                                      </a:prstGeom>
                                      <a:ln>
                                        <a:noFill/>
                                      </a:ln>
                                    </wps:spPr>
                                    <wps:txbx>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wps:txbx>
                                    <wps:bodyPr horzOverflow="overflow" vert="horz" lIns="0" tIns="0" rIns="0" bIns="0" rtlCol="0">
                                      <a:noAutofit/>
                                    </wps:bodyPr>
                                  </wps:wsp>
                                  <wps:wsp>
                                    <wps:cNvPr id="62027" name="Rectangle 62027"/>
                                    <wps:cNvSpPr/>
                                    <wps:spPr>
                                      <a:xfrm rot="-5399999">
                                        <a:off x="-794348" y="1105662"/>
                                        <a:ext cx="4240571" cy="137730"/>
                                      </a:xfrm>
                                      <a:prstGeom prst="rect">
                                        <a:avLst/>
                                      </a:prstGeom>
                                      <a:ln>
                                        <a:noFill/>
                                      </a:ln>
                                    </wps:spPr>
                                    <wps:txbx>
                                      <w:txbxContent>
                                        <w:p w:rsidR="00092D06" w:rsidRDefault="00092D06">
                                          <w:pPr>
                                            <w:spacing w:after="160" w:line="259" w:lineRule="auto"/>
                                            <w:ind w:left="0" w:firstLine="0"/>
                                            <w:jc w:val="left"/>
                                          </w:pPr>
                                          <w:r>
                                            <w:rPr>
                                              <w:sz w:val="18"/>
                                            </w:rPr>
                                            <w:t>Просмотр</w:t>
                                          </w:r>
                                          <w:r>
                                            <w:rPr>
                                              <w:spacing w:val="-208"/>
                                              <w:sz w:val="18"/>
                                            </w:rPr>
                                            <w:t xml:space="preserve"> </w:t>
                                          </w:r>
                                          <w:r>
                                            <w:rPr>
                                              <w:sz w:val="18"/>
                                            </w:rPr>
                                            <w:t>художественных</w:t>
                                          </w:r>
                                          <w:r>
                                            <w:rPr>
                                              <w:spacing w:val="-208"/>
                                              <w:sz w:val="18"/>
                                            </w:rPr>
                                            <w:t xml:space="preserve"> </w:t>
                                          </w:r>
                                          <w:r>
                                            <w:rPr>
                                              <w:sz w:val="18"/>
                                            </w:rPr>
                                            <w:t>фильмов,</w:t>
                                          </w:r>
                                          <w:r>
                                            <w:rPr>
                                              <w:spacing w:val="-208"/>
                                              <w:sz w:val="18"/>
                                            </w:rPr>
                                            <w:t xml:space="preserve"> </w:t>
                                          </w:r>
                                          <w:r>
                                            <w:rPr>
                                              <w:sz w:val="18"/>
                                            </w:rPr>
                                            <w:t>телепередач,</w:t>
                                          </w:r>
                                          <w:r>
                                            <w:rPr>
                                              <w:spacing w:val="-208"/>
                                              <w:sz w:val="18"/>
                                            </w:rPr>
                                            <w:t xml:space="preserve"> </w:t>
                                          </w:r>
                                          <w:r>
                                            <w:rPr>
                                              <w:sz w:val="18"/>
                                            </w:rPr>
                                            <w:t>по-</w:t>
                                          </w:r>
                                        </w:p>
                                      </w:txbxContent>
                                    </wps:txbx>
                                    <wps:bodyPr horzOverflow="overflow" vert="horz" lIns="0" tIns="0" rIns="0" bIns="0" rtlCol="0">
                                      <a:noAutofit/>
                                    </wps:bodyPr>
                                  </wps:wsp>
                                  <wps:wsp>
                                    <wps:cNvPr id="62028" name="Rectangle 62028"/>
                                    <wps:cNvSpPr/>
                                    <wps:spPr>
                                      <a:xfrm rot="-5399999">
                                        <a:off x="-116070" y="1644265"/>
                                        <a:ext cx="3163364" cy="137730"/>
                                      </a:xfrm>
                                      <a:prstGeom prst="rect">
                                        <a:avLst/>
                                      </a:prstGeom>
                                      <a:ln>
                                        <a:noFill/>
                                      </a:ln>
                                    </wps:spPr>
                                    <wps:txbx>
                                      <w:txbxContent>
                                        <w:p w:rsidR="00092D06" w:rsidRDefault="00092D06">
                                          <w:pPr>
                                            <w:spacing w:after="160" w:line="259" w:lineRule="auto"/>
                                            <w:ind w:left="0" w:firstLine="0"/>
                                            <w:jc w:val="left"/>
                                          </w:pPr>
                                          <w:r>
                                            <w:rPr>
                                              <w:sz w:val="18"/>
                                            </w:rPr>
                                            <w:t>свящённых</w:t>
                                          </w:r>
                                          <w:r>
                                            <w:rPr>
                                              <w:spacing w:val="-208"/>
                                              <w:sz w:val="18"/>
                                            </w:rPr>
                                            <w:t xml:space="preserve"> </w:t>
                                          </w:r>
                                          <w:r>
                                            <w:rPr>
                                              <w:sz w:val="18"/>
                                            </w:rPr>
                                            <w:t>русской</w:t>
                                          </w:r>
                                          <w:r>
                                            <w:rPr>
                                              <w:spacing w:val="-208"/>
                                              <w:sz w:val="18"/>
                                            </w:rPr>
                                            <w:t xml:space="preserve"> </w:t>
                                          </w:r>
                                          <w:r>
                                            <w:rPr>
                                              <w:sz w:val="18"/>
                                            </w:rPr>
                                            <w:t>культуре</w:t>
                                          </w:r>
                                          <w:r>
                                            <w:rPr>
                                              <w:spacing w:val="-208"/>
                                              <w:sz w:val="18"/>
                                            </w:rPr>
                                            <w:t xml:space="preserve"> </w:t>
                                          </w:r>
                                          <w:r>
                                            <w:rPr>
                                              <w:sz w:val="18"/>
                                            </w:rPr>
                                            <w:t>XIX</w:t>
                                          </w:r>
                                          <w:r>
                                            <w:rPr>
                                              <w:spacing w:val="-208"/>
                                              <w:sz w:val="18"/>
                                            </w:rPr>
                                            <w:t xml:space="preserve"> </w:t>
                                          </w:r>
                                          <w:r>
                                            <w:rPr>
                                              <w:sz w:val="18"/>
                                            </w:rPr>
                                            <w:t>века.</w:t>
                                          </w:r>
                                        </w:p>
                                      </w:txbxContent>
                                    </wps:txbx>
                                    <wps:bodyPr horzOverflow="overflow" vert="horz" lIns="0" tIns="0" rIns="0" bIns="0" rtlCol="0">
                                      <a:noAutofit/>
                                    </wps:bodyPr>
                                  </wps:wsp>
                                  <wps:wsp>
                                    <wps:cNvPr id="62029" name="Rectangle 62029"/>
                                    <wps:cNvSpPr/>
                                    <wps:spPr>
                                      <a:xfrm rot="-5399999">
                                        <a:off x="-513630" y="1107030"/>
                                        <a:ext cx="4237833" cy="137730"/>
                                      </a:xfrm>
                                      <a:prstGeom prst="rect">
                                        <a:avLst/>
                                      </a:prstGeom>
                                      <a:ln>
                                        <a:noFill/>
                                      </a:ln>
                                    </wps:spPr>
                                    <wps:txbx>
                                      <w:txbxContent>
                                        <w:p w:rsidR="00092D06" w:rsidRDefault="00092D06">
                                          <w:pPr>
                                            <w:spacing w:after="160" w:line="259" w:lineRule="auto"/>
                                            <w:ind w:left="0" w:firstLine="0"/>
                                            <w:jc w:val="left"/>
                                          </w:pPr>
                                          <w:r>
                                            <w:rPr>
                                              <w:sz w:val="18"/>
                                            </w:rPr>
                                            <w:t>Создание</w:t>
                                          </w:r>
                                          <w:r>
                                            <w:rPr>
                                              <w:spacing w:val="-208"/>
                                              <w:sz w:val="18"/>
                                            </w:rPr>
                                            <w:t xml:space="preserve"> </w:t>
                                          </w:r>
                                          <w:r>
                                            <w:rPr>
                                              <w:sz w:val="18"/>
                                            </w:rPr>
                                            <w:t>любительского</w:t>
                                          </w:r>
                                          <w:r>
                                            <w:rPr>
                                              <w:spacing w:val="-208"/>
                                              <w:sz w:val="18"/>
                                            </w:rPr>
                                            <w:t xml:space="preserve"> </w:t>
                                          </w:r>
                                          <w:r>
                                            <w:rPr>
                                              <w:sz w:val="18"/>
                                            </w:rPr>
                                            <w:t>фильма,</w:t>
                                          </w:r>
                                          <w:r>
                                            <w:rPr>
                                              <w:spacing w:val="-208"/>
                                              <w:sz w:val="18"/>
                                            </w:rPr>
                                            <w:t xml:space="preserve"> </w:t>
                                          </w:r>
                                          <w:r>
                                            <w:rPr>
                                              <w:sz w:val="18"/>
                                            </w:rPr>
                                            <w:t>радиопередачи,</w:t>
                                          </w:r>
                                          <w:r>
                                            <w:rPr>
                                              <w:spacing w:val="-208"/>
                                              <w:sz w:val="18"/>
                                            </w:rPr>
                                            <w:t xml:space="preserve"> </w:t>
                                          </w:r>
                                          <w:r>
                                            <w:rPr>
                                              <w:sz w:val="18"/>
                                            </w:rPr>
                                            <w:t>теа-</w:t>
                                          </w:r>
                                        </w:p>
                                      </w:txbxContent>
                                    </wps:txbx>
                                    <wps:bodyPr horzOverflow="overflow" vert="horz" lIns="0" tIns="0" rIns="0" bIns="0" rtlCol="0">
                                      <a:noAutofit/>
                                    </wps:bodyPr>
                                  </wps:wsp>
                                  <wps:wsp>
                                    <wps:cNvPr id="62030" name="Rectangle 62030"/>
                                    <wps:cNvSpPr/>
                                    <wps:spPr>
                                      <a:xfrm rot="-5399999">
                                        <a:off x="-418117" y="1062869"/>
                                        <a:ext cx="4326157" cy="137730"/>
                                      </a:xfrm>
                                      <a:prstGeom prst="rect">
                                        <a:avLst/>
                                      </a:prstGeom>
                                      <a:ln>
                                        <a:noFill/>
                                      </a:ln>
                                    </wps:spPr>
                                    <wps:txbx>
                                      <w:txbxContent>
                                        <w:p w:rsidR="00092D06" w:rsidRDefault="00092D06">
                                          <w:pPr>
                                            <w:spacing w:after="160" w:line="259" w:lineRule="auto"/>
                                            <w:ind w:left="0" w:firstLine="0"/>
                                            <w:jc w:val="left"/>
                                          </w:pPr>
                                          <w:r>
                                            <w:rPr>
                                              <w:sz w:val="18"/>
                                            </w:rPr>
                                            <w:t>трализованной</w:t>
                                          </w:r>
                                          <w:r>
                                            <w:rPr>
                                              <w:spacing w:val="-208"/>
                                              <w:sz w:val="18"/>
                                            </w:rPr>
                                            <w:t xml:space="preserve"> </w:t>
                                          </w:r>
                                          <w:r>
                                            <w:rPr>
                                              <w:sz w:val="18"/>
                                            </w:rPr>
                                            <w:t>музыкально-литературной</w:t>
                                          </w:r>
                                          <w:r>
                                            <w:rPr>
                                              <w:spacing w:val="-208"/>
                                              <w:sz w:val="18"/>
                                            </w:rPr>
                                            <w:t xml:space="preserve"> </w:t>
                                          </w:r>
                                          <w:r>
                                            <w:rPr>
                                              <w:sz w:val="18"/>
                                            </w:rPr>
                                            <w:t>композиции</w:t>
                                          </w:r>
                                          <w:r>
                                            <w:rPr>
                                              <w:spacing w:val="-45"/>
                                              <w:sz w:val="18"/>
                                            </w:rPr>
                                            <w:t xml:space="preserve"> </w:t>
                                          </w:r>
                                        </w:p>
                                      </w:txbxContent>
                                    </wps:txbx>
                                    <wps:bodyPr horzOverflow="overflow" vert="horz" lIns="0" tIns="0" rIns="0" bIns="0" rtlCol="0">
                                      <a:noAutofit/>
                                    </wps:bodyPr>
                                  </wps:wsp>
                                  <wps:wsp>
                                    <wps:cNvPr id="62031" name="Rectangle 62031"/>
                                    <wps:cNvSpPr/>
                                    <wps:spPr>
                                      <a:xfrm rot="-5399999">
                                        <a:off x="180046" y="1521358"/>
                                        <a:ext cx="3409178" cy="137730"/>
                                      </a:xfrm>
                                      <a:prstGeom prst="rect">
                                        <a:avLst/>
                                      </a:prstGeom>
                                      <a:ln>
                                        <a:noFill/>
                                      </a:ln>
                                    </wps:spPr>
                                    <wps:txbx>
                                      <w:txbxContent>
                                        <w:p w:rsidR="00092D06" w:rsidRDefault="00092D06">
                                          <w:pPr>
                                            <w:spacing w:after="160" w:line="259" w:lineRule="auto"/>
                                            <w:ind w:left="0" w:firstLine="0"/>
                                            <w:jc w:val="left"/>
                                          </w:pPr>
                                          <w:r>
                                            <w:rPr>
                                              <w:sz w:val="18"/>
                                            </w:rPr>
                                            <w:t>на</w:t>
                                          </w:r>
                                          <w:r>
                                            <w:rPr>
                                              <w:spacing w:val="-208"/>
                                              <w:sz w:val="18"/>
                                            </w:rPr>
                                            <w:t xml:space="preserve"> </w:t>
                                          </w:r>
                                          <w:r>
                                            <w:rPr>
                                              <w:sz w:val="18"/>
                                            </w:rPr>
                                            <w:t>основе</w:t>
                                          </w:r>
                                          <w:r>
                                            <w:rPr>
                                              <w:spacing w:val="-208"/>
                                              <w:sz w:val="18"/>
                                            </w:rPr>
                                            <w:t xml:space="preserve"> </w:t>
                                          </w:r>
                                          <w:r>
                                            <w:rPr>
                                              <w:sz w:val="18"/>
                                            </w:rPr>
                                            <w:t>музыки</w:t>
                                          </w:r>
                                          <w:r>
                                            <w:rPr>
                                              <w:spacing w:val="-208"/>
                                              <w:sz w:val="18"/>
                                            </w:rPr>
                                            <w:t xml:space="preserve"> </w:t>
                                          </w:r>
                                          <w:r>
                                            <w:rPr>
                                              <w:sz w:val="18"/>
                                            </w:rPr>
                                            <w:t>и</w:t>
                                          </w:r>
                                          <w:r>
                                            <w:rPr>
                                              <w:spacing w:val="-208"/>
                                              <w:sz w:val="18"/>
                                            </w:rPr>
                                            <w:t xml:space="preserve"> </w:t>
                                          </w:r>
                                          <w:r>
                                            <w:rPr>
                                              <w:sz w:val="18"/>
                                            </w:rPr>
                                            <w:t>литературы</w:t>
                                          </w:r>
                                          <w:r>
                                            <w:rPr>
                                              <w:spacing w:val="-208"/>
                                              <w:sz w:val="18"/>
                                            </w:rPr>
                                            <w:t xml:space="preserve"> </w:t>
                                          </w:r>
                                          <w:r>
                                            <w:rPr>
                                              <w:sz w:val="18"/>
                                            </w:rPr>
                                            <w:t>XIX</w:t>
                                          </w:r>
                                          <w:r>
                                            <w:rPr>
                                              <w:spacing w:val="-208"/>
                                              <w:sz w:val="18"/>
                                            </w:rPr>
                                            <w:t xml:space="preserve"> </w:t>
                                          </w:r>
                                          <w:r>
                                            <w:rPr>
                                              <w:sz w:val="18"/>
                                            </w:rPr>
                                            <w:t>века.</w:t>
                                          </w:r>
                                        </w:p>
                                      </w:txbxContent>
                                    </wps:txbx>
                                    <wps:bodyPr horzOverflow="overflow" vert="horz" lIns="0" tIns="0" rIns="0" bIns="0" rtlCol="0">
                                      <a:noAutofit/>
                                    </wps:bodyPr>
                                  </wps:wsp>
                                  <wps:wsp>
                                    <wps:cNvPr id="62032" name="Rectangle 62032"/>
                                    <wps:cNvSpPr/>
                                    <wps:spPr>
                                      <a:xfrm rot="-5399999">
                                        <a:off x="-166740" y="1034897"/>
                                        <a:ext cx="4382101" cy="137730"/>
                                      </a:xfrm>
                                      <a:prstGeom prst="rect">
                                        <a:avLst/>
                                      </a:prstGeom>
                                      <a:ln>
                                        <a:noFill/>
                                      </a:ln>
                                    </wps:spPr>
                                    <wps:txbx>
                                      <w:txbxContent>
                                        <w:p w:rsidR="00092D06" w:rsidRDefault="00092D06">
                                          <w:pPr>
                                            <w:spacing w:after="160" w:line="259" w:lineRule="auto"/>
                                            <w:ind w:left="0" w:firstLine="0"/>
                                            <w:jc w:val="left"/>
                                          </w:pPr>
                                          <w:r>
                                            <w:rPr>
                                              <w:sz w:val="18"/>
                                            </w:rPr>
                                            <w:t>Реконструкция</w:t>
                                          </w:r>
                                          <w:r>
                                            <w:rPr>
                                              <w:spacing w:val="-208"/>
                                              <w:sz w:val="18"/>
                                            </w:rPr>
                                            <w:t xml:space="preserve"> </w:t>
                                          </w:r>
                                          <w:r>
                                            <w:rPr>
                                              <w:sz w:val="18"/>
                                            </w:rPr>
                                            <w:t>костюмированного</w:t>
                                          </w:r>
                                          <w:r>
                                            <w:rPr>
                                              <w:spacing w:val="-208"/>
                                              <w:sz w:val="18"/>
                                            </w:rPr>
                                            <w:t xml:space="preserve"> </w:t>
                                          </w:r>
                                          <w:r>
                                            <w:rPr>
                                              <w:sz w:val="18"/>
                                            </w:rPr>
                                            <w:t>бала,</w:t>
                                          </w:r>
                                          <w:r>
                                            <w:rPr>
                                              <w:spacing w:val="-208"/>
                                              <w:sz w:val="18"/>
                                            </w:rPr>
                                            <w:t xml:space="preserve"> </w:t>
                                          </w:r>
                                          <w:r>
                                            <w:rPr>
                                              <w:sz w:val="18"/>
                                            </w:rPr>
                                            <w:t>музыкального</w:t>
                                          </w:r>
                                          <w:r>
                                            <w:rPr>
                                              <w:spacing w:val="-45"/>
                                              <w:sz w:val="18"/>
                                            </w:rPr>
                                            <w:t xml:space="preserve"> </w:t>
                                          </w:r>
                                        </w:p>
                                      </w:txbxContent>
                                    </wps:txbx>
                                    <wps:bodyPr horzOverflow="overflow" vert="horz" lIns="0" tIns="0" rIns="0" bIns="0" rtlCol="0">
                                      <a:noAutofit/>
                                    </wps:bodyPr>
                                  </wps:wsp>
                                  <wps:wsp>
                                    <wps:cNvPr id="62033" name="Rectangle 62033"/>
                                    <wps:cNvSpPr/>
                                    <wps:spPr>
                                      <a:xfrm rot="-5399999">
                                        <a:off x="1909732" y="2971695"/>
                                        <a:ext cx="508504" cy="137730"/>
                                      </a:xfrm>
                                      <a:prstGeom prst="rect">
                                        <a:avLst/>
                                      </a:prstGeom>
                                      <a:ln>
                                        <a:noFill/>
                                      </a:ln>
                                    </wps:spPr>
                                    <wps:txbx>
                                      <w:txbxContent>
                                        <w:p w:rsidR="00092D06" w:rsidRDefault="00092D06">
                                          <w:pPr>
                                            <w:spacing w:after="160" w:line="259" w:lineRule="auto"/>
                                            <w:ind w:left="0" w:firstLine="0"/>
                                            <w:jc w:val="left"/>
                                          </w:pPr>
                                          <w:r>
                                            <w:rPr>
                                              <w:sz w:val="18"/>
                                            </w:rPr>
                                            <w:t>салона</w:t>
                                          </w:r>
                                        </w:p>
                                      </w:txbxContent>
                                    </wps:txbx>
                                    <wps:bodyPr horzOverflow="overflow" vert="horz" lIns="0" tIns="0" rIns="0" bIns="0" rtlCol="0">
                                      <a:noAutofit/>
                                    </wps:bodyPr>
                                  </wps:wsp>
                                </wpg:wgp>
                              </a:graphicData>
                            </a:graphic>
                          </wp:inline>
                        </w:drawing>
                      </mc:Choice>
                      <mc:Fallback>
                        <w:pict>
                          <v:group id="Group 637408" o:spid="_x0000_s1975" style="width:173.1pt;height:259.45pt;mso-position-horizontal-relative:char;mso-position-vertical-relative:line" coordsize="21986,32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">
                            <v:rect id="Rectangle 62018" o:spid="_x0000_s1976" style="position:absolute;left:-20402;top:11168;width:4218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cfYsMA&#10;AADeAAAADwAAAGRycy9kb3ducmV2LnhtbERPy4rCMBTdC/MP4Q7MTtPKoFKNMgwMdaPgE5fX5vbB&#10;NDe1iVr/3iwEl4fzni06U4sbta6yrCAeRCCIM6srLhTsd3/9CQjnkTXWlknBgxws5h+9GSba3nlD&#10;t60vRAhhl6CC0vsmkdJlJRl0A9sQBy63rUEfYFtI3eI9hJtaDqNoJA1WHBpKbOi3pOx/ezUKDvHu&#10;ekzd+syn/DL+Xvl0nRepUl+f3c8UhKfOv8Uv91IrGA2jOOwNd8IV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pcfYs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w:t>
                                    </w:r>
                                    <w:r>
                                      <w:rPr>
                                        <w:spacing w:val="-208"/>
                                        <w:sz w:val="18"/>
                                      </w:rPr>
                                      <w:t xml:space="preserve"> </w:t>
                                    </w:r>
                                    <w:r>
                                      <w:rPr>
                                        <w:sz w:val="18"/>
                                      </w:rPr>
                                      <w:t>шедеврами</w:t>
                                    </w:r>
                                    <w:r>
                                      <w:rPr>
                                        <w:spacing w:val="-208"/>
                                        <w:sz w:val="18"/>
                                      </w:rPr>
                                      <w:t xml:space="preserve"> </w:t>
                                    </w:r>
                                    <w:r>
                                      <w:rPr>
                                        <w:sz w:val="18"/>
                                      </w:rPr>
                                      <w:t>русской</w:t>
                                    </w:r>
                                    <w:r>
                                      <w:rPr>
                                        <w:spacing w:val="-208"/>
                                        <w:sz w:val="18"/>
                                      </w:rPr>
                                      <w:t xml:space="preserve"> </w:t>
                                    </w:r>
                                    <w:r>
                                      <w:rPr>
                                        <w:sz w:val="18"/>
                                      </w:rPr>
                                      <w:t>музыки</w:t>
                                    </w:r>
                                    <w:r>
                                      <w:rPr>
                                        <w:spacing w:val="-208"/>
                                        <w:sz w:val="18"/>
                                      </w:rPr>
                                      <w:t xml:space="preserve"> </w:t>
                                    </w:r>
                                    <w:r>
                                      <w:rPr>
                                        <w:sz w:val="18"/>
                                      </w:rPr>
                                      <w:t>XIX</w:t>
                                    </w:r>
                                    <w:r>
                                      <w:rPr>
                                        <w:spacing w:val="-208"/>
                                        <w:sz w:val="18"/>
                                      </w:rPr>
                                      <w:t xml:space="preserve"> </w:t>
                                    </w:r>
                                    <w:r>
                                      <w:rPr>
                                        <w:sz w:val="18"/>
                                      </w:rPr>
                                      <w:t>века,</w:t>
                                    </w:r>
                                    <w:r>
                                      <w:rPr>
                                        <w:spacing w:val="-45"/>
                                        <w:sz w:val="18"/>
                                      </w:rPr>
                                      <w:t xml:space="preserve"> </w:t>
                                    </w:r>
                                  </w:p>
                                </w:txbxContent>
                              </v:textbox>
                            </v:rect>
                            <v:rect id="Rectangle 62019" o:spid="_x0000_s1977" style="position:absolute;left:-19309;top:10866;width:4278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u6+ccA&#10;AADeAAAADwAAAGRycy9kb3ducmV2LnhtbESPT2vCQBTE70K/w/KE3nQTEVujqxRB0kuFahWPz+zL&#10;H8y+jdlV02/fLQgeh5n5DTNfdqYWN2pdZVlBPIxAEGdWV1wo+NmtB+8gnEfWWFsmBb/kYLl46c0x&#10;0fbO33Tb+kIECLsEFZTeN4mULivJoBvahjh4uW0N+iDbQuoW7wFuajmKook0WHFYKLGhVUnZeXs1&#10;Cvbx7npI3ebEx/zyNv7y6SYvUqVe+93HDISnzj/Dj/anVjAZRfEU/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Hbuv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анализ</w:t>
                                    </w:r>
                                    <w:r>
                                      <w:rPr>
                                        <w:spacing w:val="-208"/>
                                        <w:sz w:val="18"/>
                                      </w:rPr>
                                      <w:t xml:space="preserve"> </w:t>
                                    </w:r>
                                    <w:r>
                                      <w:rPr>
                                        <w:sz w:val="18"/>
                                      </w:rPr>
                                      <w:t>художественного</w:t>
                                    </w:r>
                                    <w:r>
                                      <w:rPr>
                                        <w:spacing w:val="-208"/>
                                        <w:sz w:val="18"/>
                                      </w:rPr>
                                      <w:t xml:space="preserve"> </w:t>
                                    </w:r>
                                    <w:r>
                                      <w:rPr>
                                        <w:sz w:val="18"/>
                                      </w:rPr>
                                      <w:t>содержания,</w:t>
                                    </w:r>
                                    <w:r>
                                      <w:rPr>
                                        <w:spacing w:val="-208"/>
                                        <w:sz w:val="18"/>
                                      </w:rPr>
                                      <w:t xml:space="preserve"> </w:t>
                                    </w:r>
                                    <w:r>
                                      <w:rPr>
                                        <w:sz w:val="18"/>
                                      </w:rPr>
                                      <w:t>выразительных</w:t>
                                    </w:r>
                                    <w:r>
                                      <w:rPr>
                                        <w:spacing w:val="-45"/>
                                        <w:sz w:val="18"/>
                                      </w:rPr>
                                      <w:t xml:space="preserve"> </w:t>
                                    </w:r>
                                  </w:p>
                                </w:txbxContent>
                              </v:textbox>
                            </v:rect>
                            <v:rect id="Rectangle 62020" o:spid="_x0000_s1978" style="position:absolute;left:392;top:29169;width:618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3Z2cYA&#10;AADeAAAADwAAAGRycy9kb3ducmV2LnhtbESPy2rCQBSG90LfYTiF7szEUGKJjlIKJd0oqG3p8pg5&#10;udDMmTQzifHtnYXQ5c9/41tvJ9OKkXrXWFawiGIQxIXVDVcKPk/v8xcQziNrbC2Tgis52G4eZmvM&#10;tL3wgcajr0QYYZehgtr7LpPSFTUZdJHtiINX2t6gD7KvpO7xEsZNK5M4TqXBhsNDjR291VT8Hgej&#10;4GtxGr5ztz/zT/m3fN75fF9WuVJPj9PrCoSnyf+H7+0PrSBN4iQABJyAAn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o3Z2c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средств.</w:t>
                                    </w:r>
                                  </w:p>
                                </w:txbxContent>
                              </v:textbox>
                            </v:rect>
                            <v:rect id="Rectangle 62021" o:spid="_x0000_s1979" style="position:absolute;left:-16676;top:10705;width:4310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F8QscA&#10;AADeAAAADwAAAGRycy9kb3ducmV2LnhtbESPT2vCQBTE7wW/w/IEb3WTULREVxFB0otCtS0eX7Mv&#10;f2j2bcyuGr+9WxA8DjPzG2a+7E0jLtS52rKCeByBIM6trrlU8HXYvL6DcB5ZY2OZFNzIwXIxeJlj&#10;qu2VP+my96UIEHYpKqi8b1MpXV6RQTe2LXHwCtsZ9EF2pdQdXgPcNDKJook0WHNYqLCldUX53/5s&#10;FHzHh/NP5na/fCxO07etz3ZFmSk1GvarGQhPvX+GH+0PrWCSREkM/3fCFZC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HBfE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Разучивание,</w:t>
                                    </w:r>
                                    <w:r>
                                      <w:rPr>
                                        <w:spacing w:val="-208"/>
                                        <w:sz w:val="18"/>
                                      </w:rPr>
                                      <w:t xml:space="preserve"> </w:t>
                                    </w:r>
                                    <w:r>
                                      <w:rPr>
                                        <w:sz w:val="18"/>
                                      </w:rPr>
                                      <w:t>исполнение</w:t>
                                    </w:r>
                                    <w:r>
                                      <w:rPr>
                                        <w:spacing w:val="-208"/>
                                        <w:sz w:val="18"/>
                                      </w:rPr>
                                      <w:t xml:space="preserve"> </w:t>
                                    </w:r>
                                    <w:r>
                                      <w:rPr>
                                        <w:sz w:val="18"/>
                                      </w:rPr>
                                      <w:t>не</w:t>
                                    </w:r>
                                    <w:r>
                                      <w:rPr>
                                        <w:spacing w:val="-208"/>
                                        <w:sz w:val="18"/>
                                      </w:rPr>
                                      <w:t xml:space="preserve"> </w:t>
                                    </w:r>
                                    <w:r>
                                      <w:rPr>
                                        <w:sz w:val="18"/>
                                      </w:rPr>
                                      <w:t>менее</w:t>
                                    </w:r>
                                    <w:r>
                                      <w:rPr>
                                        <w:spacing w:val="-208"/>
                                        <w:sz w:val="18"/>
                                      </w:rPr>
                                      <w:t xml:space="preserve"> </w:t>
                                    </w:r>
                                    <w:r>
                                      <w:rPr>
                                        <w:sz w:val="18"/>
                                      </w:rPr>
                                      <w:t>одного</w:t>
                                    </w:r>
                                    <w:r>
                                      <w:rPr>
                                        <w:spacing w:val="-208"/>
                                        <w:sz w:val="18"/>
                                      </w:rPr>
                                      <w:t xml:space="preserve"> </w:t>
                                    </w:r>
                                    <w:r>
                                      <w:rPr>
                                        <w:sz w:val="18"/>
                                      </w:rPr>
                                      <w:t>вокального</w:t>
                                    </w:r>
                                    <w:r>
                                      <w:rPr>
                                        <w:spacing w:val="-45"/>
                                        <w:sz w:val="18"/>
                                      </w:rPr>
                                      <w:t xml:space="preserve"> </w:t>
                                    </w:r>
                                  </w:p>
                                </w:txbxContent>
                              </v:textbox>
                            </v:rect>
                            <v:rect id="Rectangle 62022" o:spid="_x0000_s1980" style="position:absolute;left:-15572;top:10412;width:4369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PiNccA&#10;AADeAAAADwAAAGRycy9kb3ducmV2LnhtbESPW2vCQBSE3wX/w3IKfTMbg1hJXaUIEl8qeGnp42n2&#10;5EKzZ2N21fjvXaHg4zAz3zDzZW8acaHO1ZYVjKMYBHFudc2lguNhPZqBcB5ZY2OZFNzIwXIxHMwx&#10;1fbKO7rsfSkChF2KCirv21RKl1dk0EW2JQ5eYTuDPsiulLrDa4CbRiZxPJUGaw4LFba0qij/25+N&#10;gq/x4fydue0v/xSnt8mnz7ZFmSn1+tJ/vIPw1Ptn+L+90QqmSZwk8Lg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ET4j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произведения</w:t>
                                    </w:r>
                                    <w:r>
                                      <w:rPr>
                                        <w:spacing w:val="-208"/>
                                        <w:sz w:val="18"/>
                                      </w:rPr>
                                      <w:t xml:space="preserve"> </w:t>
                                    </w:r>
                                    <w:r>
                                      <w:rPr>
                                        <w:sz w:val="18"/>
                                      </w:rPr>
                                      <w:t>лирического</w:t>
                                    </w:r>
                                    <w:r>
                                      <w:rPr>
                                        <w:spacing w:val="-208"/>
                                        <w:sz w:val="18"/>
                                      </w:rPr>
                                      <w:t xml:space="preserve"> </w:t>
                                    </w:r>
                                    <w:r>
                                      <w:rPr>
                                        <w:sz w:val="18"/>
                                      </w:rPr>
                                      <w:t>характера,</w:t>
                                    </w:r>
                                    <w:r>
                                      <w:rPr>
                                        <w:spacing w:val="-208"/>
                                        <w:sz w:val="18"/>
                                      </w:rPr>
                                      <w:t xml:space="preserve"> </w:t>
                                    </w:r>
                                    <w:r>
                                      <w:rPr>
                                        <w:sz w:val="18"/>
                                      </w:rPr>
                                      <w:t>сочинённого</w:t>
                                    </w:r>
                                    <w:r>
                                      <w:rPr>
                                        <w:spacing w:val="-208"/>
                                        <w:sz w:val="18"/>
                                      </w:rPr>
                                      <w:t xml:space="preserve"> </w:t>
                                    </w:r>
                                    <w:r>
                                      <w:rPr>
                                        <w:sz w:val="18"/>
                                      </w:rPr>
                                      <w:t>рус-</w:t>
                                    </w:r>
                                  </w:p>
                                </w:txbxContent>
                              </v:textbox>
                            </v:rect>
                            <v:rect id="Rectangle 62023" o:spid="_x0000_s1981" style="position:absolute;left:-4628;top:19959;width:2460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9HrscA&#10;AADeAAAADwAAAGRycy9kb3ducmV2LnhtbESPS2vDMBCE74X8B7GF3ho5bkmCazmEQnEvDeRJjltr&#10;/aDWyrWUxPn3UaDQ4zAz3zDpYjCtOFPvGssKJuMIBHFhdcOVgt3243kOwnlkja1lUnAlB4ts9JBi&#10;ou2F13Te+EoECLsEFdTed4mUrqjJoBvbjjh4pe0N+iD7SuoeLwFuWhlH0VQabDgs1NjRe03Fz+Zk&#10;FOwn29Mhd6tvPpa/s9cvn6/KKlfq6XFYvoHwNPj/8F/7UyuYxlH8Avc74QrI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5fR6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ским</w:t>
                                    </w:r>
                                    <w:r>
                                      <w:rPr>
                                        <w:spacing w:val="-208"/>
                                        <w:sz w:val="18"/>
                                      </w:rPr>
                                      <w:t xml:space="preserve"> </w:t>
                                    </w:r>
                                    <w:r>
                                      <w:rPr>
                                        <w:sz w:val="18"/>
                                      </w:rPr>
                                      <w:t>композитором-классиком.</w:t>
                                    </w:r>
                                  </w:p>
                                </w:txbxContent>
                              </v:textbox>
                            </v:rect>
                            <v:rect id="Rectangle 62024" o:spid="_x0000_s1982" style="position:absolute;left:-12662;top:10528;width:4346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bf2scA&#10;AADeAAAADwAAAGRycy9kb3ducmV2LnhtbESPT2vCQBTE70K/w/IKvZmNQbREVymFEi8VqlY8PrMv&#10;f2j2bcyuGr+9WxA8DjPzG2a+7E0jLtS52rKCURSDIM6trrlUsNt+Dd9BOI+ssbFMCm7kYLl4Gcwx&#10;1fbKP3TZ+FIECLsUFVTet6mULq/IoItsSxy8wnYGfZBdKXWH1wA3jUzieCIN1hwWKmzps6L8b3M2&#10;Cn5H2/M+c+sjH4rTdPzts3VRZkq9vfYfMxCeev8MP9orrWCSxMkY/u+EK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G239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Музыкальная</w:t>
                                    </w:r>
                                    <w:r>
                                      <w:rPr>
                                        <w:spacing w:val="-208"/>
                                        <w:sz w:val="18"/>
                                      </w:rPr>
                                      <w:t xml:space="preserve"> </w:t>
                                    </w:r>
                                    <w:r>
                                      <w:rPr>
                                        <w:sz w:val="18"/>
                                      </w:rPr>
                                      <w:t>викторина</w:t>
                                    </w:r>
                                    <w:r>
                                      <w:rPr>
                                        <w:spacing w:val="-208"/>
                                        <w:sz w:val="18"/>
                                      </w:rPr>
                                      <w:t xml:space="preserve"> </w:t>
                                    </w:r>
                                    <w:r>
                                      <w:rPr>
                                        <w:sz w:val="18"/>
                                      </w:rPr>
                                      <w:t>на</w:t>
                                    </w:r>
                                    <w:r>
                                      <w:rPr>
                                        <w:spacing w:val="-208"/>
                                        <w:sz w:val="18"/>
                                      </w:rPr>
                                      <w:t xml:space="preserve"> </w:t>
                                    </w:r>
                                    <w:r>
                                      <w:rPr>
                                        <w:sz w:val="18"/>
                                      </w:rPr>
                                      <w:t>знание</w:t>
                                    </w:r>
                                    <w:r>
                                      <w:rPr>
                                        <w:spacing w:val="-208"/>
                                        <w:sz w:val="18"/>
                                      </w:rPr>
                                      <w:t xml:space="preserve"> </w:t>
                                    </w:r>
                                    <w:r>
                                      <w:rPr>
                                        <w:sz w:val="18"/>
                                      </w:rPr>
                                      <w:t>музыки,</w:t>
                                    </w:r>
                                    <w:r>
                                      <w:rPr>
                                        <w:spacing w:val="-208"/>
                                        <w:sz w:val="18"/>
                                      </w:rPr>
                                      <w:t xml:space="preserve"> </w:t>
                                    </w:r>
                                    <w:r>
                                      <w:rPr>
                                        <w:sz w:val="18"/>
                                      </w:rPr>
                                      <w:t>названий</w:t>
                                    </w:r>
                                    <w:r>
                                      <w:rPr>
                                        <w:spacing w:val="-45"/>
                                        <w:sz w:val="18"/>
                                      </w:rPr>
                                      <w:t xml:space="preserve"> </w:t>
                                    </w:r>
                                  </w:p>
                                </w:txbxContent>
                              </v:textbox>
                            </v:rect>
                            <v:rect id="Rectangle 62025" o:spid="_x0000_s1983" style="position:absolute;left:-3723;top:18070;width:2837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p6QccA&#10;AADeAAAADwAAAGRycy9kb3ducmV2LnhtbESPS2vDMBCE74X8B7GF3ho5pk2CazmEQnEvDeRJjltr&#10;/aDWyrWUxPn3UaDQ4zAz3zDpYjCtOFPvGssKJuMIBHFhdcOVgt3243kOwnlkja1lUnAlB4ts9JBi&#10;ou2F13Te+EoECLsEFdTed4mUrqjJoBvbjjh4pe0N+iD7SuoeLwFuWhlH0VQabDgs1NjRe03Fz+Zk&#10;FOwn29Mhd6tvPpa/s5cvn6/KKlfq6XFYvoHwNPj/8F/7UyuYxlH8Cvc74QrI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76ek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авторов</w:t>
                                    </w:r>
                                    <w:r>
                                      <w:rPr>
                                        <w:spacing w:val="-208"/>
                                        <w:sz w:val="18"/>
                                      </w:rPr>
                                      <w:t xml:space="preserve"> </w:t>
                                    </w:r>
                                    <w:r>
                                      <w:rPr>
                                        <w:sz w:val="18"/>
                                      </w:rPr>
                                      <w:t>изученных</w:t>
                                    </w:r>
                                    <w:r>
                                      <w:rPr>
                                        <w:spacing w:val="-208"/>
                                        <w:sz w:val="18"/>
                                      </w:rPr>
                                      <w:t xml:space="preserve"> </w:t>
                                    </w:r>
                                    <w:r>
                                      <w:rPr>
                                        <w:sz w:val="18"/>
                                      </w:rPr>
                                      <w:t>произведений.</w:t>
                                    </w:r>
                                  </w:p>
                                </w:txbxContent>
                              </v:textbox>
                            </v:rect>
                            <v:rect id="Rectangle 62026" o:spid="_x0000_s1984" style="position:absolute;left:-520;top:19875;width:24760;height:138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jkNscA&#10;AADeAAAADwAAAGRycy9kb3ducmV2LnhtbESPT2vCQBTE74V+h+UJ3urGUGKJriIFSS8Kals8vmZf&#10;/tDs25hdNX57VxA8DjPzG2a26E0jztS52rKC8SgCQZxbXXOp4Hu/evsA4TyyxsYyKbiSg8X89WWG&#10;qbYX3tJ550sRIOxSVFB536ZSurwig25kW+LgFbYz6IPsSqk7vAS4aWQcRYk0WHNYqLClz4ry/93J&#10;KPgZ70+/mdv88aE4Tt7XPtsUZabUcNAvpyA89f4ZfrS/tIIkjuIE7nfCFZD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4o5DbHAAAA3gAAAA8AAAAAAAAAAAAAAAAAmAIAAGRy&#10;cy9kb3ducmV2LnhtbFBLBQYAAAAABAAEAPUAAACMAwAAAAA=&#10;" filled="f" stroked="f">
                              <v:textbox inset="0,0,0,0">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v:textbox>
                            </v:rect>
                            <v:rect id="Rectangle 62027" o:spid="_x0000_s1985" style="position:absolute;left:-7944;top:11057;width:4240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RBrccA&#10;AADeAAAADwAAAGRycy9kb3ducmV2LnhtbESPT2vCQBTE7wW/w/IEb3VjEC0xGymCpJcK1VY8PrMv&#10;f2j2bZpdNf32XUHocZiZ3zDpejCtuFLvGssKZtMIBHFhdcOVgs/D9vkFhPPIGlvLpOCXHKyz0VOK&#10;ibY3/qDr3lciQNglqKD2vkukdEVNBt3UdsTBK21v0AfZV1L3eAtw08o4ihbSYMNhocaONjUV3/uL&#10;UfA1O1yOudud+VT+LOfvPt+VVa7UZDy8rkB4Gvx/+NF+0woWcRQv4X4nXAGZ/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FkQa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Просмотр</w:t>
                                    </w:r>
                                    <w:r>
                                      <w:rPr>
                                        <w:spacing w:val="-208"/>
                                        <w:sz w:val="18"/>
                                      </w:rPr>
                                      <w:t xml:space="preserve"> </w:t>
                                    </w:r>
                                    <w:r>
                                      <w:rPr>
                                        <w:sz w:val="18"/>
                                      </w:rPr>
                                      <w:t>художественных</w:t>
                                    </w:r>
                                    <w:r>
                                      <w:rPr>
                                        <w:spacing w:val="-208"/>
                                        <w:sz w:val="18"/>
                                      </w:rPr>
                                      <w:t xml:space="preserve"> </w:t>
                                    </w:r>
                                    <w:r>
                                      <w:rPr>
                                        <w:sz w:val="18"/>
                                      </w:rPr>
                                      <w:t>фильмов,</w:t>
                                    </w:r>
                                    <w:r>
                                      <w:rPr>
                                        <w:spacing w:val="-208"/>
                                        <w:sz w:val="18"/>
                                      </w:rPr>
                                      <w:t xml:space="preserve"> </w:t>
                                    </w:r>
                                    <w:r>
                                      <w:rPr>
                                        <w:sz w:val="18"/>
                                      </w:rPr>
                                      <w:t>телепередач,</w:t>
                                    </w:r>
                                    <w:r>
                                      <w:rPr>
                                        <w:spacing w:val="-208"/>
                                        <w:sz w:val="18"/>
                                      </w:rPr>
                                      <w:t xml:space="preserve"> </w:t>
                                    </w:r>
                                    <w:r>
                                      <w:rPr>
                                        <w:sz w:val="18"/>
                                      </w:rPr>
                                      <w:t>по-</w:t>
                                    </w:r>
                                  </w:p>
                                </w:txbxContent>
                              </v:textbox>
                            </v:rect>
                            <v:rect id="Rectangle 62028" o:spid="_x0000_s1986" style="position:absolute;left:-1161;top:16442;width:3163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vV38UA&#10;AADeAAAADwAAAGRycy9kb3ducmV2LnhtbERPy2rCQBTdC/2H4Ra6MxNDiSU6SimUdKOgtqXLa+bm&#10;QTN30swkxr93FkKXh/NebyfTipF611hWsIhiEMSF1Q1XCj5P7/MXEM4ja2wtk4IrOdhuHmZrzLS9&#10;8IHGo69ECGGXoYLa+y6T0hU1GXSR7YgDV9reoA+wr6Tu8RLCTSuTOE6lwYZDQ40dvdVU/B4Ho+Br&#10;cRq+c7c/80/5t3ze+XxfVrlST4/T6wqEp8n/i+/uD60gTeIk7A13whWQm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9Xf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свящённых</w:t>
                                    </w:r>
                                    <w:r>
                                      <w:rPr>
                                        <w:spacing w:val="-208"/>
                                        <w:sz w:val="18"/>
                                      </w:rPr>
                                      <w:t xml:space="preserve"> </w:t>
                                    </w:r>
                                    <w:r>
                                      <w:rPr>
                                        <w:sz w:val="18"/>
                                      </w:rPr>
                                      <w:t>русской</w:t>
                                    </w:r>
                                    <w:r>
                                      <w:rPr>
                                        <w:spacing w:val="-208"/>
                                        <w:sz w:val="18"/>
                                      </w:rPr>
                                      <w:t xml:space="preserve"> </w:t>
                                    </w:r>
                                    <w:r>
                                      <w:rPr>
                                        <w:sz w:val="18"/>
                                      </w:rPr>
                                      <w:t>культуре</w:t>
                                    </w:r>
                                    <w:r>
                                      <w:rPr>
                                        <w:spacing w:val="-208"/>
                                        <w:sz w:val="18"/>
                                      </w:rPr>
                                      <w:t xml:space="preserve"> </w:t>
                                    </w:r>
                                    <w:r>
                                      <w:rPr>
                                        <w:sz w:val="18"/>
                                      </w:rPr>
                                      <w:t>XIX</w:t>
                                    </w:r>
                                    <w:r>
                                      <w:rPr>
                                        <w:spacing w:val="-208"/>
                                        <w:sz w:val="18"/>
                                      </w:rPr>
                                      <w:t xml:space="preserve"> </w:t>
                                    </w:r>
                                    <w:r>
                                      <w:rPr>
                                        <w:sz w:val="18"/>
                                      </w:rPr>
                                      <w:t>века.</w:t>
                                    </w:r>
                                  </w:p>
                                </w:txbxContent>
                              </v:textbox>
                            </v:rect>
                            <v:rect id="Rectangle 62029" o:spid="_x0000_s1987" style="position:absolute;left:-5136;top:11070;width:4237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dwRMcA&#10;AADeAAAADwAAAGRycy9kb3ducmV2LnhtbESPT2vCQBTE70K/w/IEb7oxiG2jqxRB4kWh2pYen9mX&#10;P5h9G7Orxm/fLQgeh5n5DTNfdqYWV2pdZVnBeBSBIM6srrhQ8HVYD99AOI+ssbZMCu7kYLl46c0x&#10;0fbGn3Td+0IECLsEFZTeN4mULivJoBvZhjh4uW0N+iDbQuoWbwFuahlH0VQarDgslNjQqqTstL8Y&#10;Bd/jw+Undbsj/+bn18nWp7u8SJUa9LuPGQhPnX+GH+2NVjCNo/gd/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3cE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Создание</w:t>
                                    </w:r>
                                    <w:r>
                                      <w:rPr>
                                        <w:spacing w:val="-208"/>
                                        <w:sz w:val="18"/>
                                      </w:rPr>
                                      <w:t xml:space="preserve"> </w:t>
                                    </w:r>
                                    <w:r>
                                      <w:rPr>
                                        <w:sz w:val="18"/>
                                      </w:rPr>
                                      <w:t>любительского</w:t>
                                    </w:r>
                                    <w:r>
                                      <w:rPr>
                                        <w:spacing w:val="-208"/>
                                        <w:sz w:val="18"/>
                                      </w:rPr>
                                      <w:t xml:space="preserve"> </w:t>
                                    </w:r>
                                    <w:r>
                                      <w:rPr>
                                        <w:sz w:val="18"/>
                                      </w:rPr>
                                      <w:t>фильма,</w:t>
                                    </w:r>
                                    <w:r>
                                      <w:rPr>
                                        <w:spacing w:val="-208"/>
                                        <w:sz w:val="18"/>
                                      </w:rPr>
                                      <w:t xml:space="preserve"> </w:t>
                                    </w:r>
                                    <w:r>
                                      <w:rPr>
                                        <w:sz w:val="18"/>
                                      </w:rPr>
                                      <w:t>радиопередачи,</w:t>
                                    </w:r>
                                    <w:r>
                                      <w:rPr>
                                        <w:spacing w:val="-208"/>
                                        <w:sz w:val="18"/>
                                      </w:rPr>
                                      <w:t xml:space="preserve"> </w:t>
                                    </w:r>
                                    <w:r>
                                      <w:rPr>
                                        <w:sz w:val="18"/>
                                      </w:rPr>
                                      <w:t>теа-</w:t>
                                    </w:r>
                                  </w:p>
                                </w:txbxContent>
                              </v:textbox>
                            </v:rect>
                            <v:rect id="Rectangle 62030" o:spid="_x0000_s1988" style="position:absolute;left:-4182;top:10629;width:43261;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PBMYA&#10;AADeAAAADwAAAGRycy9kb3ducmV2LnhtbESPy2rCQBSG90LfYTgFdzqJFVtSx1CEEjcK1VZcnmZO&#10;LjRzJmbGJH37zqLg8ue/8a3T0TSip87VlhXE8wgEcW51zaWCz9P77AWE88gaG8uk4JccpJuHyRoT&#10;bQf+oP7oSxFG2CWooPK+TaR0eUUG3dy2xMErbGfQB9mVUnc4hHHTyEUUraTBmsNDhS1tK8p/jjej&#10;4Cs+3c6ZO3zzpbg+L/c+OxRlptT0cXx7BeFp9Pfwf3unFawW0VMACDgBBeTm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RPBM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трализованной</w:t>
                                    </w:r>
                                    <w:r>
                                      <w:rPr>
                                        <w:spacing w:val="-208"/>
                                        <w:sz w:val="18"/>
                                      </w:rPr>
                                      <w:t xml:space="preserve"> </w:t>
                                    </w:r>
                                    <w:r>
                                      <w:rPr>
                                        <w:sz w:val="18"/>
                                      </w:rPr>
                                      <w:t>музыкально-литературной</w:t>
                                    </w:r>
                                    <w:r>
                                      <w:rPr>
                                        <w:spacing w:val="-208"/>
                                        <w:sz w:val="18"/>
                                      </w:rPr>
                                      <w:t xml:space="preserve"> </w:t>
                                    </w:r>
                                    <w:r>
                                      <w:rPr>
                                        <w:sz w:val="18"/>
                                      </w:rPr>
                                      <w:t>композиции</w:t>
                                    </w:r>
                                    <w:r>
                                      <w:rPr>
                                        <w:spacing w:val="-45"/>
                                        <w:sz w:val="18"/>
                                      </w:rPr>
                                      <w:t xml:space="preserve"> </w:t>
                                    </w:r>
                                  </w:p>
                                </w:txbxContent>
                              </v:textbox>
                            </v:rect>
                            <v:rect id="Rectangle 62031" o:spid="_x0000_s1989" style="position:absolute;left:1800;top:15214;width:34091;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jqn8gA&#10;AADeAAAADwAAAGRycy9kb3ducmV2LnhtbESPW2vCQBSE3wv+h+UUfKub2KIlzUZEKPGlgpeWPp5m&#10;Ty40ezZmV43/3hUKfRxm5hsmXQymFWfqXWNZQTyJQBAXVjdcKTjs359eQTiPrLG1TAqu5GCRjR5S&#10;TLS98JbOO1+JAGGXoILa+y6R0hU1GXQT2xEHr7S9QR9kX0nd4yXATSunUTSTBhsOCzV2tKqp+N2d&#10;jILPeH/6yt3mh7/L4/zlw+ebssqVGj8OyzcQngb/H/5rr7WC2TR6juF+J1wBmd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GOqf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на</w:t>
                                    </w:r>
                                    <w:r>
                                      <w:rPr>
                                        <w:spacing w:val="-208"/>
                                        <w:sz w:val="18"/>
                                      </w:rPr>
                                      <w:t xml:space="preserve"> </w:t>
                                    </w:r>
                                    <w:r>
                                      <w:rPr>
                                        <w:sz w:val="18"/>
                                      </w:rPr>
                                      <w:t>основе</w:t>
                                    </w:r>
                                    <w:r>
                                      <w:rPr>
                                        <w:spacing w:val="-208"/>
                                        <w:sz w:val="18"/>
                                      </w:rPr>
                                      <w:t xml:space="preserve"> </w:t>
                                    </w:r>
                                    <w:r>
                                      <w:rPr>
                                        <w:sz w:val="18"/>
                                      </w:rPr>
                                      <w:t>музыки</w:t>
                                    </w:r>
                                    <w:r>
                                      <w:rPr>
                                        <w:spacing w:val="-208"/>
                                        <w:sz w:val="18"/>
                                      </w:rPr>
                                      <w:t xml:space="preserve"> </w:t>
                                    </w:r>
                                    <w:r>
                                      <w:rPr>
                                        <w:sz w:val="18"/>
                                      </w:rPr>
                                      <w:t>и</w:t>
                                    </w:r>
                                    <w:r>
                                      <w:rPr>
                                        <w:spacing w:val="-208"/>
                                        <w:sz w:val="18"/>
                                      </w:rPr>
                                      <w:t xml:space="preserve"> </w:t>
                                    </w:r>
                                    <w:r>
                                      <w:rPr>
                                        <w:sz w:val="18"/>
                                      </w:rPr>
                                      <w:t>литературы</w:t>
                                    </w:r>
                                    <w:r>
                                      <w:rPr>
                                        <w:spacing w:val="-208"/>
                                        <w:sz w:val="18"/>
                                      </w:rPr>
                                      <w:t xml:space="preserve"> </w:t>
                                    </w:r>
                                    <w:r>
                                      <w:rPr>
                                        <w:sz w:val="18"/>
                                      </w:rPr>
                                      <w:t>XIX</w:t>
                                    </w:r>
                                    <w:r>
                                      <w:rPr>
                                        <w:spacing w:val="-208"/>
                                        <w:sz w:val="18"/>
                                      </w:rPr>
                                      <w:t xml:space="preserve"> </w:t>
                                    </w:r>
                                    <w:r>
                                      <w:rPr>
                                        <w:sz w:val="18"/>
                                      </w:rPr>
                                      <w:t>века.</w:t>
                                    </w:r>
                                  </w:p>
                                </w:txbxContent>
                              </v:textbox>
                            </v:rect>
                            <v:rect id="Rectangle 62032" o:spid="_x0000_s1990" style="position:absolute;left:-1667;top:10349;width:4382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p06McA&#10;AADeAAAADwAAAGRycy9kb3ducmV2LnhtbESPS2vDMBCE74X8B7GF3ho5bkmCazmEQnEvDeRJjltr&#10;/aDWyrWUxPn3UaDQ4zAz3zDpYjCtOFPvGssKJuMIBHFhdcOVgt3243kOwnlkja1lUnAlB4ts9JBi&#10;ou2F13Te+EoECLsEFdTed4mUrqjJoBvbjjh4pe0N+iD7SuoeLwFuWhlH0VQabDgs1NjRe03Fz+Zk&#10;FOwn29Mhd6tvPpa/s9cvn6/KKlfq6XFYvoHwNPj/8F/7UyuYxtFLDPc74QrI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TKdO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Реконструкция</w:t>
                                    </w:r>
                                    <w:r>
                                      <w:rPr>
                                        <w:spacing w:val="-208"/>
                                        <w:sz w:val="18"/>
                                      </w:rPr>
                                      <w:t xml:space="preserve"> </w:t>
                                    </w:r>
                                    <w:r>
                                      <w:rPr>
                                        <w:sz w:val="18"/>
                                      </w:rPr>
                                      <w:t>костюмированного</w:t>
                                    </w:r>
                                    <w:r>
                                      <w:rPr>
                                        <w:spacing w:val="-208"/>
                                        <w:sz w:val="18"/>
                                      </w:rPr>
                                      <w:t xml:space="preserve"> </w:t>
                                    </w:r>
                                    <w:r>
                                      <w:rPr>
                                        <w:sz w:val="18"/>
                                      </w:rPr>
                                      <w:t>бала,</w:t>
                                    </w:r>
                                    <w:r>
                                      <w:rPr>
                                        <w:spacing w:val="-208"/>
                                        <w:sz w:val="18"/>
                                      </w:rPr>
                                      <w:t xml:space="preserve"> </w:t>
                                    </w:r>
                                    <w:r>
                                      <w:rPr>
                                        <w:sz w:val="18"/>
                                      </w:rPr>
                                      <w:t>музыкального</w:t>
                                    </w:r>
                                    <w:r>
                                      <w:rPr>
                                        <w:spacing w:val="-45"/>
                                        <w:sz w:val="18"/>
                                      </w:rPr>
                                      <w:t xml:space="preserve"> </w:t>
                                    </w:r>
                                  </w:p>
                                </w:txbxContent>
                              </v:textbox>
                            </v:rect>
                            <v:rect id="Rectangle 62033" o:spid="_x0000_s1991" style="position:absolute;left:19097;top:29717;width:508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bRc8gA&#10;AADeAAAADwAAAGRycy9kb3ducmV2LnhtbESPW2vCQBSE3wv+h+UIfasbL2iJboIIkr4oVNvSx9Ps&#10;yQWzZ2N21fTfdwuCj8PMfMOs0t404kqdqy0rGI8iEMS51TWXCj6O25dXEM4ja2wsk4JfcpAmg6cV&#10;xtre+J2uB1+KAGEXo4LK+zaW0uUVGXQj2xIHr7CdQR9kV0rd4S3ATSMnUTSXBmsOCxW2tKkoPx0u&#10;RsHn+Hj5ytz+h7+L82K289m+KDOlnof9egnCU+8f4Xv7TSuYT6LpFP7vhCsgk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htFz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салона</w:t>
                                    </w:r>
                                  </w:p>
                                </w:txbxContent>
                              </v:textbox>
                            </v:rect>
                            <w10:anchorlock/>
                          </v:group>
                        </w:pict>
                      </mc:Fallback>
                    </mc:AlternateContent>
                  </w:r>
                </w:p>
              </w:tc>
            </w:tr>
            <w:tr w:rsidR="00AA013E">
              <w:trPr>
                <w:trHeight w:val="2030"/>
              </w:trPr>
              <w:tc>
                <w:tcPr>
                  <w:tcW w:w="61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50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3036722" cy="1127432"/>
                            <wp:effectExtent l="0" t="0" r="0" b="0"/>
                            <wp:docPr id="637413" name="Group 637413"/>
                            <wp:cNvGraphicFramePr/>
                            <a:graphic xmlns:a="http://schemas.openxmlformats.org/drawingml/2006/main">
                              <a:graphicData uri="http://schemas.microsoft.com/office/word/2010/wordprocessingGroup">
                                <wpg:wgp>
                                  <wpg:cNvGrpSpPr/>
                                  <wpg:grpSpPr>
                                    <a:xfrm>
                                      <a:off x="0" y="0"/>
                                      <a:ext cx="3036722" cy="1127432"/>
                                      <a:chOff x="0" y="0"/>
                                      <a:chExt cx="3036722" cy="1127432"/>
                                    </a:xfrm>
                                  </wpg:grpSpPr>
                                  <wps:wsp>
                                    <wps:cNvPr id="61996" name="Rectangle 61996"/>
                                    <wps:cNvSpPr/>
                                    <wps:spPr>
                                      <a:xfrm rot="-5399999">
                                        <a:off x="-637339" y="352363"/>
                                        <a:ext cx="1412408" cy="137729"/>
                                      </a:xfrm>
                                      <a:prstGeom prst="rect">
                                        <a:avLst/>
                                      </a:prstGeom>
                                      <a:ln>
                                        <a:noFill/>
                                      </a:ln>
                                    </wps:spPr>
                                    <wps:txbx>
                                      <w:txbxContent>
                                        <w:p w:rsidR="00092D06" w:rsidRDefault="00092D06">
                                          <w:pPr>
                                            <w:spacing w:after="160" w:line="259" w:lineRule="auto"/>
                                            <w:ind w:left="0" w:firstLine="0"/>
                                            <w:jc w:val="left"/>
                                          </w:pPr>
                                          <w:r>
                                            <w:rPr>
                                              <w:sz w:val="18"/>
                                            </w:rPr>
                                            <w:t>Светская</w:t>
                                          </w:r>
                                          <w:r>
                                            <w:rPr>
                                              <w:spacing w:val="-208"/>
                                              <w:sz w:val="18"/>
                                            </w:rPr>
                                            <w:t xml:space="preserve"> </w:t>
                                          </w:r>
                                          <w:r>
                                            <w:rPr>
                                              <w:sz w:val="18"/>
                                            </w:rPr>
                                            <w:t>музыка</w:t>
                                          </w:r>
                                          <w:r>
                                            <w:rPr>
                                              <w:spacing w:val="-45"/>
                                              <w:sz w:val="18"/>
                                            </w:rPr>
                                            <w:t xml:space="preserve"> </w:t>
                                          </w:r>
                                        </w:p>
                                      </w:txbxContent>
                                    </wps:txbx>
                                    <wps:bodyPr horzOverflow="overflow" vert="horz" lIns="0" tIns="0" rIns="0" bIns="0" rtlCol="0">
                                      <a:noAutofit/>
                                    </wps:bodyPr>
                                  </wps:wsp>
                                  <wps:wsp>
                                    <wps:cNvPr id="61997" name="Rectangle 61997"/>
                                    <wps:cNvSpPr/>
                                    <wps:spPr>
                                      <a:xfrm rot="-5399999">
                                        <a:off x="-446965" y="403061"/>
                                        <a:ext cx="1311011" cy="137729"/>
                                      </a:xfrm>
                                      <a:prstGeom prst="rect">
                                        <a:avLst/>
                                      </a:prstGeom>
                                      <a:ln>
                                        <a:noFill/>
                                      </a:ln>
                                    </wps:spPr>
                                    <wps:txbx>
                                      <w:txbxContent>
                                        <w:p w:rsidR="00092D06" w:rsidRDefault="00092D06">
                                          <w:pPr>
                                            <w:spacing w:after="160" w:line="259" w:lineRule="auto"/>
                                            <w:ind w:left="0" w:firstLine="0"/>
                                            <w:jc w:val="left"/>
                                          </w:pPr>
                                          <w:r>
                                            <w:rPr>
                                              <w:sz w:val="18"/>
                                            </w:rPr>
                                            <w:t>российского</w:t>
                                          </w:r>
                                          <w:r>
                                            <w:rPr>
                                              <w:spacing w:val="-208"/>
                                              <w:sz w:val="18"/>
                                            </w:rPr>
                                            <w:t xml:space="preserve"> </w:t>
                                          </w:r>
                                          <w:r>
                                            <w:rPr>
                                              <w:sz w:val="18"/>
                                            </w:rPr>
                                            <w:t>дво-</w:t>
                                          </w:r>
                                        </w:p>
                                      </w:txbxContent>
                                    </wps:txbx>
                                    <wps:bodyPr horzOverflow="overflow" vert="horz" lIns="0" tIns="0" rIns="0" bIns="0" rtlCol="0">
                                      <a:noAutofit/>
                                    </wps:bodyPr>
                                  </wps:wsp>
                                  <wps:wsp>
                                    <wps:cNvPr id="61998" name="Rectangle 61998"/>
                                    <wps:cNvSpPr/>
                                    <wps:spPr>
                                      <a:xfrm rot="-5399999">
                                        <a:off x="-289961" y="420392"/>
                                        <a:ext cx="1276351" cy="137729"/>
                                      </a:xfrm>
                                      <a:prstGeom prst="rect">
                                        <a:avLst/>
                                      </a:prstGeom>
                                      <a:ln>
                                        <a:noFill/>
                                      </a:ln>
                                    </wps:spPr>
                                    <wps:txbx>
                                      <w:txbxContent>
                                        <w:p w:rsidR="00092D06" w:rsidRDefault="00092D06">
                                          <w:pPr>
                                            <w:spacing w:after="160" w:line="259" w:lineRule="auto"/>
                                            <w:ind w:left="0" w:firstLine="0"/>
                                            <w:jc w:val="left"/>
                                          </w:pPr>
                                          <w:r>
                                            <w:rPr>
                                              <w:sz w:val="18"/>
                                            </w:rPr>
                                            <w:t>рянства</w:t>
                                          </w:r>
                                          <w:r>
                                            <w:rPr>
                                              <w:spacing w:val="-208"/>
                                              <w:sz w:val="18"/>
                                            </w:rPr>
                                            <w:t xml:space="preserve"> </w:t>
                                          </w:r>
                                          <w:r>
                                            <w:rPr>
                                              <w:sz w:val="18"/>
                                            </w:rPr>
                                            <w:t>XIX</w:t>
                                          </w:r>
                                          <w:r>
                                            <w:rPr>
                                              <w:spacing w:val="-208"/>
                                              <w:sz w:val="18"/>
                                            </w:rPr>
                                            <w:t xml:space="preserve"> </w:t>
                                          </w:r>
                                          <w:r>
                                            <w:rPr>
                                              <w:sz w:val="18"/>
                                            </w:rPr>
                                            <w:t>ве-</w:t>
                                          </w:r>
                                        </w:p>
                                      </w:txbxContent>
                                    </wps:txbx>
                                    <wps:bodyPr horzOverflow="overflow" vert="horz" lIns="0" tIns="0" rIns="0" bIns="0" rtlCol="0">
                                      <a:noAutofit/>
                                    </wps:bodyPr>
                                  </wps:wsp>
                                  <wps:wsp>
                                    <wps:cNvPr id="61999" name="Rectangle 61999"/>
                                    <wps:cNvSpPr/>
                                    <wps:spPr>
                                      <a:xfrm rot="-5399999">
                                        <a:off x="-224851" y="345827"/>
                                        <a:ext cx="1425482" cy="137729"/>
                                      </a:xfrm>
                                      <a:prstGeom prst="rect">
                                        <a:avLst/>
                                      </a:prstGeom>
                                      <a:ln>
                                        <a:noFill/>
                                      </a:ln>
                                    </wps:spPr>
                                    <wps:txbx>
                                      <w:txbxContent>
                                        <w:p w:rsidR="00092D06" w:rsidRDefault="00092D06">
                                          <w:pPr>
                                            <w:spacing w:after="160" w:line="259" w:lineRule="auto"/>
                                            <w:ind w:left="0" w:firstLine="0"/>
                                            <w:jc w:val="left"/>
                                          </w:pPr>
                                          <w:r>
                                            <w:rPr>
                                              <w:sz w:val="18"/>
                                            </w:rPr>
                                            <w:t>ка:</w:t>
                                          </w:r>
                                          <w:r>
                                            <w:rPr>
                                              <w:spacing w:val="-208"/>
                                              <w:sz w:val="18"/>
                                            </w:rPr>
                                            <w:t xml:space="preserve"> </w:t>
                                          </w:r>
                                          <w:r>
                                            <w:rPr>
                                              <w:sz w:val="18"/>
                                            </w:rPr>
                                            <w:t>музыкальные</w:t>
                                          </w:r>
                                          <w:r>
                                            <w:rPr>
                                              <w:spacing w:val="-45"/>
                                              <w:sz w:val="18"/>
                                            </w:rPr>
                                            <w:t xml:space="preserve"> </w:t>
                                          </w:r>
                                        </w:p>
                                      </w:txbxContent>
                                    </wps:txbx>
                                    <wps:bodyPr horzOverflow="overflow" vert="horz" lIns="0" tIns="0" rIns="0" bIns="0" rtlCol="0">
                                      <a:noAutofit/>
                                    </wps:bodyPr>
                                  </wps:wsp>
                                  <wps:wsp>
                                    <wps:cNvPr id="62000" name="Rectangle 62000"/>
                                    <wps:cNvSpPr/>
                                    <wps:spPr>
                                      <a:xfrm rot="-5399999">
                                        <a:off x="-121950" y="309053"/>
                                        <a:ext cx="1499029" cy="137730"/>
                                      </a:xfrm>
                                      <a:prstGeom prst="rect">
                                        <a:avLst/>
                                      </a:prstGeom>
                                      <a:ln>
                                        <a:noFill/>
                                      </a:ln>
                                    </wps:spPr>
                                    <wps:txbx>
                                      <w:txbxContent>
                                        <w:p w:rsidR="00092D06" w:rsidRDefault="00092D06">
                                          <w:pPr>
                                            <w:spacing w:after="160" w:line="259" w:lineRule="auto"/>
                                            <w:ind w:left="0" w:firstLine="0"/>
                                            <w:jc w:val="left"/>
                                          </w:pPr>
                                          <w:r>
                                            <w:rPr>
                                              <w:sz w:val="18"/>
                                            </w:rPr>
                                            <w:t>салоны,</w:t>
                                          </w:r>
                                          <w:r>
                                            <w:rPr>
                                              <w:spacing w:val="-208"/>
                                              <w:sz w:val="18"/>
                                            </w:rPr>
                                            <w:t xml:space="preserve"> </w:t>
                                          </w:r>
                                          <w:r>
                                            <w:rPr>
                                              <w:sz w:val="18"/>
                                            </w:rPr>
                                            <w:t>домашнее</w:t>
                                          </w:r>
                                          <w:r>
                                            <w:rPr>
                                              <w:spacing w:val="-45"/>
                                              <w:sz w:val="18"/>
                                            </w:rPr>
                                            <w:t xml:space="preserve"> </w:t>
                                          </w:r>
                                        </w:p>
                                      </w:txbxContent>
                                    </wps:txbx>
                                    <wps:bodyPr horzOverflow="overflow" vert="horz" lIns="0" tIns="0" rIns="0" bIns="0" rtlCol="0">
                                      <a:noAutofit/>
                                    </wps:bodyPr>
                                  </wps:wsp>
                                  <wps:wsp>
                                    <wps:cNvPr id="62001" name="Rectangle 62001"/>
                                    <wps:cNvSpPr/>
                                    <wps:spPr>
                                      <a:xfrm rot="-5399999">
                                        <a:off x="133090" y="424420"/>
                                        <a:ext cx="1268294" cy="137729"/>
                                      </a:xfrm>
                                      <a:prstGeom prst="rect">
                                        <a:avLst/>
                                      </a:prstGeom>
                                      <a:ln>
                                        <a:noFill/>
                                      </a:ln>
                                    </wps:spPr>
                                    <wps:txbx>
                                      <w:txbxContent>
                                        <w:p w:rsidR="00092D06" w:rsidRDefault="00092D06">
                                          <w:pPr>
                                            <w:spacing w:after="160" w:line="259" w:lineRule="auto"/>
                                            <w:ind w:left="0" w:firstLine="0"/>
                                            <w:jc w:val="left"/>
                                          </w:pPr>
                                          <w:r>
                                            <w:rPr>
                                              <w:sz w:val="18"/>
                                            </w:rPr>
                                            <w:t>музицирование,</w:t>
                                          </w:r>
                                          <w:r>
                                            <w:rPr>
                                              <w:spacing w:val="-45"/>
                                              <w:sz w:val="18"/>
                                            </w:rPr>
                                            <w:t xml:space="preserve"> </w:t>
                                          </w:r>
                                        </w:p>
                                      </w:txbxContent>
                                    </wps:txbx>
                                    <wps:bodyPr horzOverflow="overflow" vert="horz" lIns="0" tIns="0" rIns="0" bIns="0" rtlCol="0">
                                      <a:noAutofit/>
                                    </wps:bodyPr>
                                  </wps:wsp>
                                  <wps:wsp>
                                    <wps:cNvPr id="62002" name="Rectangle 62002"/>
                                    <wps:cNvSpPr/>
                                    <wps:spPr>
                                      <a:xfrm rot="-5399999">
                                        <a:off x="198123" y="349779"/>
                                        <a:ext cx="1417577" cy="137729"/>
                                      </a:xfrm>
                                      <a:prstGeom prst="rect">
                                        <a:avLst/>
                                      </a:prstGeom>
                                      <a:ln>
                                        <a:noFill/>
                                      </a:ln>
                                    </wps:spPr>
                                    <wps:txbx>
                                      <w:txbxContent>
                                        <w:p w:rsidR="00092D06" w:rsidRDefault="00092D06">
                                          <w:pPr>
                                            <w:spacing w:after="160" w:line="259" w:lineRule="auto"/>
                                            <w:ind w:left="0" w:firstLine="0"/>
                                            <w:jc w:val="left"/>
                                          </w:pPr>
                                          <w:r>
                                            <w:rPr>
                                              <w:sz w:val="18"/>
                                            </w:rPr>
                                            <w:t>балы,</w:t>
                                          </w:r>
                                          <w:r>
                                            <w:rPr>
                                              <w:spacing w:val="-208"/>
                                              <w:sz w:val="18"/>
                                            </w:rPr>
                                            <w:t xml:space="preserve"> </w:t>
                                          </w:r>
                                          <w:r>
                                            <w:rPr>
                                              <w:sz w:val="18"/>
                                            </w:rPr>
                                            <w:t>театры.</w:t>
                                          </w:r>
                                          <w:r>
                                            <w:rPr>
                                              <w:spacing w:val="-208"/>
                                              <w:sz w:val="18"/>
                                            </w:rPr>
                                            <w:t xml:space="preserve"> </w:t>
                                          </w:r>
                                          <w:r>
                                            <w:rPr>
                                              <w:sz w:val="18"/>
                                            </w:rPr>
                                            <w:t>Ув-</w:t>
                                          </w:r>
                                        </w:p>
                                      </w:txbxContent>
                                    </wps:txbx>
                                    <wps:bodyPr horzOverflow="overflow" vert="horz" lIns="0" tIns="0" rIns="0" bIns="0" rtlCol="0">
                                      <a:noAutofit/>
                                    </wps:bodyPr>
                                  </wps:wsp>
                                  <wps:wsp>
                                    <wps:cNvPr id="62003" name="Rectangle 62003"/>
                                    <wps:cNvSpPr/>
                                    <wps:spPr>
                                      <a:xfrm rot="-5399999">
                                        <a:off x="296845" y="308825"/>
                                        <a:ext cx="1499485" cy="137730"/>
                                      </a:xfrm>
                                      <a:prstGeom prst="rect">
                                        <a:avLst/>
                                      </a:prstGeom>
                                      <a:ln>
                                        <a:noFill/>
                                      </a:ln>
                                    </wps:spPr>
                                    <wps:txbx>
                                      <w:txbxContent>
                                        <w:p w:rsidR="00092D06" w:rsidRDefault="00092D06">
                                          <w:pPr>
                                            <w:spacing w:after="160" w:line="259" w:lineRule="auto"/>
                                            <w:ind w:left="0" w:firstLine="0"/>
                                            <w:jc w:val="left"/>
                                          </w:pPr>
                                          <w:r>
                                            <w:rPr>
                                              <w:sz w:val="18"/>
                                            </w:rPr>
                                            <w:t>лечение</w:t>
                                          </w:r>
                                          <w:r>
                                            <w:rPr>
                                              <w:spacing w:val="-208"/>
                                              <w:sz w:val="18"/>
                                            </w:rPr>
                                            <w:t xml:space="preserve"> </w:t>
                                          </w:r>
                                          <w:r>
                                            <w:rPr>
                                              <w:sz w:val="18"/>
                                            </w:rPr>
                                            <w:t>западным</w:t>
                                          </w:r>
                                          <w:r>
                                            <w:rPr>
                                              <w:spacing w:val="-45"/>
                                              <w:sz w:val="18"/>
                                            </w:rPr>
                                            <w:t xml:space="preserve"> </w:t>
                                          </w:r>
                                        </w:p>
                                      </w:txbxContent>
                                    </wps:txbx>
                                    <wps:bodyPr horzOverflow="overflow" vert="horz" lIns="0" tIns="0" rIns="0" bIns="0" rtlCol="0">
                                      <a:noAutofit/>
                                    </wps:bodyPr>
                                  </wps:wsp>
                                  <wps:wsp>
                                    <wps:cNvPr id="62004" name="Rectangle 62004"/>
                                    <wps:cNvSpPr/>
                                    <wps:spPr>
                                      <a:xfrm rot="-5399999">
                                        <a:off x="488342" y="360648"/>
                                        <a:ext cx="1395839" cy="137729"/>
                                      </a:xfrm>
                                      <a:prstGeom prst="rect">
                                        <a:avLst/>
                                      </a:prstGeom>
                                      <a:ln>
                                        <a:noFill/>
                                      </a:ln>
                                    </wps:spPr>
                                    <wps:txbx>
                                      <w:txbxContent>
                                        <w:p w:rsidR="00092D06" w:rsidRDefault="00092D06">
                                          <w:pPr>
                                            <w:spacing w:after="160" w:line="259" w:lineRule="auto"/>
                                            <w:ind w:left="0" w:firstLine="0"/>
                                            <w:jc w:val="left"/>
                                          </w:pPr>
                                          <w:r>
                                            <w:rPr>
                                              <w:sz w:val="18"/>
                                            </w:rPr>
                                            <w:t>искусством,</w:t>
                                          </w:r>
                                          <w:r>
                                            <w:rPr>
                                              <w:spacing w:val="-208"/>
                                              <w:sz w:val="18"/>
                                            </w:rPr>
                                            <w:t xml:space="preserve"> </w:t>
                                          </w:r>
                                          <w:r>
                                            <w:rPr>
                                              <w:sz w:val="18"/>
                                            </w:rPr>
                                            <w:t>появ-</w:t>
                                          </w:r>
                                        </w:p>
                                      </w:txbxContent>
                                    </wps:txbx>
                                    <wps:bodyPr horzOverflow="overflow" vert="horz" lIns="0" tIns="0" rIns="0" bIns="0" rtlCol="0">
                                      <a:noAutofit/>
                                    </wps:bodyPr>
                                  </wps:wsp>
                                  <wps:wsp>
                                    <wps:cNvPr id="62005" name="Rectangle 62005"/>
                                    <wps:cNvSpPr/>
                                    <wps:spPr>
                                      <a:xfrm rot="-5399999">
                                        <a:off x="618896" y="351527"/>
                                        <a:ext cx="1414081" cy="137730"/>
                                      </a:xfrm>
                                      <a:prstGeom prst="rect">
                                        <a:avLst/>
                                      </a:prstGeom>
                                      <a:ln>
                                        <a:noFill/>
                                      </a:ln>
                                    </wps:spPr>
                                    <wps:txbx>
                                      <w:txbxContent>
                                        <w:p w:rsidR="00092D06" w:rsidRDefault="00092D06">
                                          <w:pPr>
                                            <w:spacing w:after="160" w:line="259" w:lineRule="auto"/>
                                            <w:ind w:left="0" w:firstLine="0"/>
                                            <w:jc w:val="left"/>
                                          </w:pPr>
                                          <w:r>
                                            <w:rPr>
                                              <w:sz w:val="18"/>
                                            </w:rPr>
                                            <w:t>ление</w:t>
                                          </w:r>
                                          <w:r>
                                            <w:rPr>
                                              <w:spacing w:val="-208"/>
                                              <w:sz w:val="18"/>
                                            </w:rPr>
                                            <w:t xml:space="preserve"> </w:t>
                                          </w:r>
                                          <w:r>
                                            <w:rPr>
                                              <w:sz w:val="18"/>
                                            </w:rPr>
                                            <w:t>своих</w:t>
                                          </w:r>
                                          <w:r>
                                            <w:rPr>
                                              <w:spacing w:val="-208"/>
                                              <w:sz w:val="18"/>
                                            </w:rPr>
                                            <w:t xml:space="preserve"> </w:t>
                                          </w:r>
                                          <w:r>
                                            <w:rPr>
                                              <w:sz w:val="18"/>
                                            </w:rPr>
                                            <w:t>гени-</w:t>
                                          </w:r>
                                        </w:p>
                                      </w:txbxContent>
                                    </wps:txbx>
                                    <wps:bodyPr horzOverflow="overflow" vert="horz" lIns="0" tIns="0" rIns="0" bIns="0" rtlCol="0">
                                      <a:noAutofit/>
                                    </wps:bodyPr>
                                  </wps:wsp>
                                  <wps:wsp>
                                    <wps:cNvPr id="62006" name="Rectangle 62006"/>
                                    <wps:cNvSpPr/>
                                    <wps:spPr>
                                      <a:xfrm rot="-5399999">
                                        <a:off x="785706" y="378663"/>
                                        <a:ext cx="1359810" cy="137730"/>
                                      </a:xfrm>
                                      <a:prstGeom prst="rect">
                                        <a:avLst/>
                                      </a:prstGeom>
                                      <a:ln>
                                        <a:noFill/>
                                      </a:ln>
                                    </wps:spPr>
                                    <wps:txbx>
                                      <w:txbxContent>
                                        <w:p w:rsidR="00092D06" w:rsidRDefault="00092D06">
                                          <w:pPr>
                                            <w:spacing w:after="160" w:line="259" w:lineRule="auto"/>
                                            <w:ind w:left="0" w:firstLine="0"/>
                                            <w:jc w:val="left"/>
                                          </w:pPr>
                                          <w:r>
                                            <w:rPr>
                                              <w:sz w:val="18"/>
                                            </w:rPr>
                                            <w:t>ев.</w:t>
                                          </w:r>
                                          <w:r>
                                            <w:rPr>
                                              <w:spacing w:val="-208"/>
                                              <w:sz w:val="18"/>
                                            </w:rPr>
                                            <w:t xml:space="preserve"> </w:t>
                                          </w:r>
                                          <w:r>
                                            <w:rPr>
                                              <w:sz w:val="18"/>
                                            </w:rPr>
                                            <w:t>Синтез</w:t>
                                          </w:r>
                                          <w:r>
                                            <w:rPr>
                                              <w:spacing w:val="-208"/>
                                              <w:sz w:val="18"/>
                                            </w:rPr>
                                            <w:t xml:space="preserve"> </w:t>
                                          </w:r>
                                          <w:r>
                                            <w:rPr>
                                              <w:sz w:val="18"/>
                                            </w:rPr>
                                            <w:t>запад-</w:t>
                                          </w:r>
                                        </w:p>
                                      </w:txbxContent>
                                    </wps:txbx>
                                    <wps:bodyPr horzOverflow="overflow" vert="horz" lIns="0" tIns="0" rIns="0" bIns="0" rtlCol="0">
                                      <a:noAutofit/>
                                    </wps:bodyPr>
                                  </wps:wsp>
                                  <wps:wsp>
                                    <wps:cNvPr id="62007" name="Rectangle 62007"/>
                                    <wps:cNvSpPr/>
                                    <wps:spPr>
                                      <a:xfrm rot="-5399999">
                                        <a:off x="994017" y="447299"/>
                                        <a:ext cx="1222537" cy="137729"/>
                                      </a:xfrm>
                                      <a:prstGeom prst="rect">
                                        <a:avLst/>
                                      </a:prstGeom>
                                      <a:ln>
                                        <a:noFill/>
                                      </a:ln>
                                    </wps:spPr>
                                    <wps:txbx>
                                      <w:txbxContent>
                                        <w:p w:rsidR="00092D06" w:rsidRDefault="00092D06">
                                          <w:pPr>
                                            <w:spacing w:after="160" w:line="259" w:lineRule="auto"/>
                                            <w:ind w:left="0" w:firstLine="0"/>
                                            <w:jc w:val="left"/>
                                          </w:pPr>
                                          <w:r>
                                            <w:rPr>
                                              <w:sz w:val="18"/>
                                            </w:rPr>
                                            <w:t>но-европейской</w:t>
                                          </w:r>
                                          <w:r>
                                            <w:rPr>
                                              <w:spacing w:val="-45"/>
                                              <w:sz w:val="18"/>
                                            </w:rPr>
                                            <w:t xml:space="preserve"> </w:t>
                                          </w:r>
                                        </w:p>
                                      </w:txbxContent>
                                    </wps:txbx>
                                    <wps:bodyPr horzOverflow="overflow" vert="horz" lIns="0" tIns="0" rIns="0" bIns="0" rtlCol="0">
                                      <a:noAutofit/>
                                    </wps:bodyPr>
                                  </wps:wsp>
                                  <wps:wsp>
                                    <wps:cNvPr id="62008" name="Rectangle 62008"/>
                                    <wps:cNvSpPr/>
                                    <wps:spPr>
                                      <a:xfrm rot="-5399999">
                                        <a:off x="1106480" y="420088"/>
                                        <a:ext cx="1276959" cy="137730"/>
                                      </a:xfrm>
                                      <a:prstGeom prst="rect">
                                        <a:avLst/>
                                      </a:prstGeom>
                                      <a:ln>
                                        <a:noFill/>
                                      </a:ln>
                                    </wps:spPr>
                                    <wps:txbx>
                                      <w:txbxContent>
                                        <w:p w:rsidR="00092D06" w:rsidRDefault="00092D06">
                                          <w:pPr>
                                            <w:spacing w:after="160" w:line="259" w:lineRule="auto"/>
                                            <w:ind w:left="0" w:firstLine="0"/>
                                            <w:jc w:val="left"/>
                                          </w:pPr>
                                          <w:r>
                                            <w:rPr>
                                              <w:sz w:val="18"/>
                                            </w:rPr>
                                            <w:t>культуры</w:t>
                                          </w:r>
                                          <w:r>
                                            <w:rPr>
                                              <w:spacing w:val="-208"/>
                                              <w:sz w:val="18"/>
                                            </w:rPr>
                                            <w:t xml:space="preserve"> </w:t>
                                          </w:r>
                                          <w:r>
                                            <w:rPr>
                                              <w:sz w:val="18"/>
                                            </w:rPr>
                                            <w:t>и</w:t>
                                          </w:r>
                                          <w:r>
                                            <w:rPr>
                                              <w:spacing w:val="-208"/>
                                              <w:sz w:val="18"/>
                                            </w:rPr>
                                            <w:t xml:space="preserve"> </w:t>
                                          </w:r>
                                          <w:r>
                                            <w:rPr>
                                              <w:sz w:val="18"/>
                                            </w:rPr>
                                            <w:t>рус-</w:t>
                                          </w:r>
                                        </w:p>
                                      </w:txbxContent>
                                    </wps:txbx>
                                    <wps:bodyPr horzOverflow="overflow" vert="horz" lIns="0" tIns="0" rIns="0" bIns="0" rtlCol="0">
                                      <a:noAutofit/>
                                    </wps:bodyPr>
                                  </wps:wsp>
                                  <wps:wsp>
                                    <wps:cNvPr id="62009" name="Rectangle 62009"/>
                                    <wps:cNvSpPr/>
                                    <wps:spPr>
                                      <a:xfrm rot="-5399999">
                                        <a:off x="1189376" y="363308"/>
                                        <a:ext cx="1390518" cy="137730"/>
                                      </a:xfrm>
                                      <a:prstGeom prst="rect">
                                        <a:avLst/>
                                      </a:prstGeom>
                                      <a:ln>
                                        <a:noFill/>
                                      </a:ln>
                                    </wps:spPr>
                                    <wps:txbx>
                                      <w:txbxContent>
                                        <w:p w:rsidR="00092D06" w:rsidRDefault="00092D06">
                                          <w:pPr>
                                            <w:spacing w:after="160" w:line="259" w:lineRule="auto"/>
                                            <w:ind w:left="0" w:firstLine="0"/>
                                            <w:jc w:val="left"/>
                                          </w:pPr>
                                          <w:r>
                                            <w:rPr>
                                              <w:sz w:val="18"/>
                                            </w:rPr>
                                            <w:t>ских</w:t>
                                          </w:r>
                                          <w:r>
                                            <w:rPr>
                                              <w:spacing w:val="-208"/>
                                              <w:sz w:val="18"/>
                                            </w:rPr>
                                            <w:t xml:space="preserve"> </w:t>
                                          </w:r>
                                          <w:r>
                                            <w:rPr>
                                              <w:sz w:val="18"/>
                                            </w:rPr>
                                            <w:t>интонаций,</w:t>
                                          </w:r>
                                          <w:r>
                                            <w:rPr>
                                              <w:spacing w:val="-45"/>
                                              <w:sz w:val="18"/>
                                            </w:rPr>
                                            <w:t xml:space="preserve"> </w:t>
                                          </w:r>
                                        </w:p>
                                      </w:txbxContent>
                                    </wps:txbx>
                                    <wps:bodyPr horzOverflow="overflow" vert="horz" lIns="0" tIns="0" rIns="0" bIns="0" rtlCol="0">
                                      <a:noAutofit/>
                                    </wps:bodyPr>
                                  </wps:wsp>
                                  <wps:wsp>
                                    <wps:cNvPr id="62010" name="Rectangle 62010"/>
                                    <wps:cNvSpPr/>
                                    <wps:spPr>
                                      <a:xfrm rot="-5399999">
                                        <a:off x="1328746" y="363005"/>
                                        <a:ext cx="1391126" cy="137730"/>
                                      </a:xfrm>
                                      <a:prstGeom prst="rect">
                                        <a:avLst/>
                                      </a:prstGeom>
                                      <a:ln>
                                        <a:noFill/>
                                      </a:ln>
                                    </wps:spPr>
                                    <wps:txbx>
                                      <w:txbxContent>
                                        <w:p w:rsidR="00092D06" w:rsidRDefault="00092D06">
                                          <w:pPr>
                                            <w:spacing w:after="160" w:line="259" w:lineRule="auto"/>
                                            <w:ind w:left="0" w:firstLine="0"/>
                                            <w:jc w:val="left"/>
                                          </w:pPr>
                                          <w:r>
                                            <w:rPr>
                                              <w:sz w:val="18"/>
                                            </w:rPr>
                                            <w:t>настроений,</w:t>
                                          </w:r>
                                          <w:r>
                                            <w:rPr>
                                              <w:spacing w:val="-208"/>
                                              <w:sz w:val="18"/>
                                            </w:rPr>
                                            <w:t xml:space="preserve"> </w:t>
                                          </w:r>
                                          <w:r>
                                            <w:rPr>
                                              <w:sz w:val="18"/>
                                            </w:rPr>
                                            <w:t>обра-</w:t>
                                          </w:r>
                                        </w:p>
                                      </w:txbxContent>
                                    </wps:txbx>
                                    <wps:bodyPr horzOverflow="overflow" vert="horz" lIns="0" tIns="0" rIns="0" bIns="0" rtlCol="0">
                                      <a:noAutofit/>
                                    </wps:bodyPr>
                                  </wps:wsp>
                                  <wps:wsp>
                                    <wps:cNvPr id="62011" name="Rectangle 62011"/>
                                    <wps:cNvSpPr/>
                                    <wps:spPr>
                                      <a:xfrm rot="-5399999">
                                        <a:off x="1499432" y="394017"/>
                                        <a:ext cx="1329102" cy="137730"/>
                                      </a:xfrm>
                                      <a:prstGeom prst="rect">
                                        <a:avLst/>
                                      </a:prstGeom>
                                      <a:ln>
                                        <a:noFill/>
                                      </a:ln>
                                    </wps:spPr>
                                    <wps:txbx>
                                      <w:txbxContent>
                                        <w:p w:rsidR="00092D06" w:rsidRDefault="00092D06">
                                          <w:pPr>
                                            <w:spacing w:after="160" w:line="259" w:lineRule="auto"/>
                                            <w:ind w:left="0" w:firstLine="0"/>
                                            <w:jc w:val="left"/>
                                          </w:pPr>
                                          <w:r>
                                            <w:rPr>
                                              <w:sz w:val="18"/>
                                            </w:rPr>
                                            <w:t>зов</w:t>
                                          </w:r>
                                          <w:r>
                                            <w:rPr>
                                              <w:spacing w:val="-208"/>
                                              <w:sz w:val="18"/>
                                            </w:rPr>
                                            <w:t xml:space="preserve"> </w:t>
                                          </w:r>
                                          <w:r>
                                            <w:rPr>
                                              <w:sz w:val="18"/>
                                            </w:rPr>
                                            <w:t>(на</w:t>
                                          </w:r>
                                          <w:r>
                                            <w:rPr>
                                              <w:spacing w:val="-208"/>
                                              <w:sz w:val="18"/>
                                            </w:rPr>
                                            <w:t xml:space="preserve"> </w:t>
                                          </w:r>
                                          <w:r>
                                            <w:rPr>
                                              <w:sz w:val="18"/>
                                            </w:rPr>
                                            <w:t>примере</w:t>
                                          </w:r>
                                          <w:r>
                                            <w:rPr>
                                              <w:spacing w:val="-45"/>
                                              <w:sz w:val="18"/>
                                            </w:rPr>
                                            <w:t xml:space="preserve"> </w:t>
                                          </w:r>
                                        </w:p>
                                      </w:txbxContent>
                                    </wps:txbx>
                                    <wps:bodyPr horzOverflow="overflow" vert="horz" lIns="0" tIns="0" rIns="0" bIns="0" rtlCol="0">
                                      <a:noAutofit/>
                                    </wps:bodyPr>
                                  </wps:wsp>
                                  <wps:wsp>
                                    <wps:cNvPr id="62012" name="Rectangle 62012"/>
                                    <wps:cNvSpPr/>
                                    <wps:spPr>
                                      <a:xfrm rot="-5399999">
                                        <a:off x="1876029" y="630938"/>
                                        <a:ext cx="855258" cy="137730"/>
                                      </a:xfrm>
                                      <a:prstGeom prst="rect">
                                        <a:avLst/>
                                      </a:prstGeom>
                                      <a:ln>
                                        <a:noFill/>
                                      </a:ln>
                                    </wps:spPr>
                                    <wps:txbx>
                                      <w:txbxContent>
                                        <w:p w:rsidR="00092D06" w:rsidRDefault="00092D06">
                                          <w:pPr>
                                            <w:spacing w:after="160" w:line="259" w:lineRule="auto"/>
                                            <w:ind w:left="0" w:firstLine="0"/>
                                            <w:jc w:val="left"/>
                                          </w:pPr>
                                          <w:r>
                                            <w:rPr>
                                              <w:sz w:val="18"/>
                                            </w:rPr>
                                            <w:t>творчества</w:t>
                                          </w:r>
                                          <w:r>
                                            <w:rPr>
                                              <w:spacing w:val="-45"/>
                                              <w:sz w:val="18"/>
                                            </w:rPr>
                                            <w:t xml:space="preserve"> </w:t>
                                          </w:r>
                                        </w:p>
                                      </w:txbxContent>
                                    </wps:txbx>
                                    <wps:bodyPr horzOverflow="overflow" vert="horz" lIns="0" tIns="0" rIns="0" bIns="0" rtlCol="0">
                                      <a:noAutofit/>
                                    </wps:bodyPr>
                                  </wps:wsp>
                                  <wps:wsp>
                                    <wps:cNvPr id="62013" name="Rectangle 62013"/>
                                    <wps:cNvSpPr/>
                                    <wps:spPr>
                                      <a:xfrm rot="-5399999">
                                        <a:off x="1868093" y="483327"/>
                                        <a:ext cx="1150480" cy="137730"/>
                                      </a:xfrm>
                                      <a:prstGeom prst="rect">
                                        <a:avLst/>
                                      </a:prstGeom>
                                      <a:ln>
                                        <a:noFill/>
                                      </a:ln>
                                    </wps:spPr>
                                    <wps:txbx>
                                      <w:txbxContent>
                                        <w:p w:rsidR="00092D06" w:rsidRDefault="00092D06">
                                          <w:pPr>
                                            <w:spacing w:after="160" w:line="259" w:lineRule="auto"/>
                                            <w:ind w:left="0" w:firstLine="0"/>
                                            <w:jc w:val="left"/>
                                          </w:pPr>
                                          <w:r>
                                            <w:rPr>
                                              <w:sz w:val="18"/>
                                            </w:rPr>
                                            <w:t>М.</w:t>
                                          </w:r>
                                          <w:r>
                                            <w:rPr>
                                              <w:spacing w:val="-208"/>
                                              <w:sz w:val="18"/>
                                            </w:rPr>
                                            <w:t xml:space="preserve"> </w:t>
                                          </w:r>
                                          <w:r>
                                            <w:rPr>
                                              <w:sz w:val="18"/>
                                            </w:rPr>
                                            <w:t>И.</w:t>
                                          </w:r>
                                          <w:r>
                                            <w:rPr>
                                              <w:spacing w:val="-208"/>
                                              <w:sz w:val="18"/>
                                            </w:rPr>
                                            <w:t xml:space="preserve"> </w:t>
                                          </w:r>
                                          <w:r>
                                            <w:rPr>
                                              <w:sz w:val="18"/>
                                            </w:rPr>
                                            <w:t>Глинки,</w:t>
                                          </w:r>
                                          <w:r>
                                            <w:rPr>
                                              <w:spacing w:val="-45"/>
                                              <w:sz w:val="18"/>
                                            </w:rPr>
                                            <w:t xml:space="preserve"> </w:t>
                                          </w:r>
                                        </w:p>
                                      </w:txbxContent>
                                    </wps:txbx>
                                    <wps:bodyPr horzOverflow="overflow" vert="horz" lIns="0" tIns="0" rIns="0" bIns="0" rtlCol="0">
                                      <a:noAutofit/>
                                    </wps:bodyPr>
                                  </wps:wsp>
                                  <wps:wsp>
                                    <wps:cNvPr id="62014" name="Rectangle 62014"/>
                                    <wps:cNvSpPr/>
                                    <wps:spPr>
                                      <a:xfrm rot="-5399999">
                                        <a:off x="1905839" y="381399"/>
                                        <a:ext cx="1354337" cy="137730"/>
                                      </a:xfrm>
                                      <a:prstGeom prst="rect">
                                        <a:avLst/>
                                      </a:prstGeom>
                                      <a:ln>
                                        <a:noFill/>
                                      </a:ln>
                                    </wps:spPr>
                                    <wps:txbx>
                                      <w:txbxContent>
                                        <w:p w:rsidR="00092D06" w:rsidRDefault="00092D06">
                                          <w:pPr>
                                            <w:spacing w:after="160" w:line="259" w:lineRule="auto"/>
                                            <w:ind w:left="0" w:firstLine="0"/>
                                            <w:jc w:val="left"/>
                                          </w:pPr>
                                          <w:r>
                                            <w:rPr>
                                              <w:sz w:val="18"/>
                                            </w:rPr>
                                            <w:t>П.</w:t>
                                          </w:r>
                                          <w:r>
                                            <w:rPr>
                                              <w:spacing w:val="-208"/>
                                              <w:sz w:val="18"/>
                                            </w:rPr>
                                            <w:t xml:space="preserve"> </w:t>
                                          </w:r>
                                          <w:r>
                                            <w:rPr>
                                              <w:sz w:val="18"/>
                                            </w:rPr>
                                            <w:t>И.</w:t>
                                          </w:r>
                                          <w:r>
                                            <w:rPr>
                                              <w:spacing w:val="-208"/>
                                              <w:sz w:val="18"/>
                                            </w:rPr>
                                            <w:t xml:space="preserve"> </w:t>
                                          </w:r>
                                          <w:r>
                                            <w:rPr>
                                              <w:sz w:val="18"/>
                                            </w:rPr>
                                            <w:t>Чайковско-</w:t>
                                          </w:r>
                                        </w:p>
                                      </w:txbxContent>
                                    </wps:txbx>
                                    <wps:bodyPr horzOverflow="overflow" vert="horz" lIns="0" tIns="0" rIns="0" bIns="0" rtlCol="0">
                                      <a:noAutofit/>
                                    </wps:bodyPr>
                                  </wps:wsp>
                                  <wps:wsp>
                                    <wps:cNvPr id="62015" name="Rectangle 62015"/>
                                    <wps:cNvSpPr/>
                                    <wps:spPr>
                                      <a:xfrm rot="-5399999">
                                        <a:off x="2028486" y="364372"/>
                                        <a:ext cx="1388390" cy="137730"/>
                                      </a:xfrm>
                                      <a:prstGeom prst="rect">
                                        <a:avLst/>
                                      </a:prstGeom>
                                      <a:ln>
                                        <a:noFill/>
                                      </a:ln>
                                    </wps:spPr>
                                    <wps:txbx>
                                      <w:txbxContent>
                                        <w:p w:rsidR="00092D06" w:rsidRDefault="00092D06">
                                          <w:pPr>
                                            <w:spacing w:after="160" w:line="259" w:lineRule="auto"/>
                                            <w:ind w:left="0" w:firstLine="0"/>
                                            <w:jc w:val="left"/>
                                          </w:pPr>
                                          <w:r>
                                            <w:rPr>
                                              <w:sz w:val="18"/>
                                            </w:rPr>
                                            <w:t>го,</w:t>
                                          </w:r>
                                          <w:r>
                                            <w:rPr>
                                              <w:spacing w:val="-208"/>
                                              <w:sz w:val="18"/>
                                            </w:rPr>
                                            <w:t xml:space="preserve"> </w:t>
                                          </w:r>
                                          <w:r>
                                            <w:rPr>
                                              <w:sz w:val="18"/>
                                            </w:rPr>
                                            <w:t>Н.</w:t>
                                          </w:r>
                                          <w:r>
                                            <w:rPr>
                                              <w:spacing w:val="-208"/>
                                              <w:sz w:val="18"/>
                                            </w:rPr>
                                            <w:t xml:space="preserve"> </w:t>
                                          </w:r>
                                          <w:r>
                                            <w:rPr>
                                              <w:sz w:val="18"/>
                                            </w:rPr>
                                            <w:t>А.</w:t>
                                          </w:r>
                                          <w:r>
                                            <w:rPr>
                                              <w:spacing w:val="-208"/>
                                              <w:sz w:val="18"/>
                                            </w:rPr>
                                            <w:t xml:space="preserve"> </w:t>
                                          </w:r>
                                          <w:r>
                                            <w:rPr>
                                              <w:sz w:val="18"/>
                                            </w:rPr>
                                            <w:t>Римско-</w:t>
                                          </w:r>
                                        </w:p>
                                      </w:txbxContent>
                                    </wps:txbx>
                                    <wps:bodyPr horzOverflow="overflow" vert="horz" lIns="0" tIns="0" rIns="0" bIns="0" rtlCol="0">
                                      <a:noAutofit/>
                                    </wps:bodyPr>
                                  </wps:wsp>
                                  <wps:wsp>
                                    <wps:cNvPr id="62016" name="Rectangle 62016"/>
                                    <wps:cNvSpPr/>
                                    <wps:spPr>
                                      <a:xfrm rot="-5399999">
                                        <a:off x="2341843" y="538054"/>
                                        <a:ext cx="1041026" cy="137730"/>
                                      </a:xfrm>
                                      <a:prstGeom prst="rect">
                                        <a:avLst/>
                                      </a:prstGeom>
                                      <a:ln>
                                        <a:noFill/>
                                      </a:ln>
                                    </wps:spPr>
                                    <wps:txbx>
                                      <w:txbxContent>
                                        <w:p w:rsidR="00092D06" w:rsidRDefault="00092D06">
                                          <w:pPr>
                                            <w:spacing w:after="160" w:line="259" w:lineRule="auto"/>
                                            <w:ind w:left="0" w:firstLine="0"/>
                                            <w:jc w:val="left"/>
                                          </w:pPr>
                                          <w:r>
                                            <w:rPr>
                                              <w:sz w:val="18"/>
                                            </w:rPr>
                                            <w:t>го-Корсакова</w:t>
                                          </w:r>
                                          <w:r>
                                            <w:rPr>
                                              <w:spacing w:val="-45"/>
                                              <w:sz w:val="18"/>
                                            </w:rPr>
                                            <w:t xml:space="preserve"> </w:t>
                                          </w:r>
                                        </w:p>
                                      </w:txbxContent>
                                    </wps:txbx>
                                    <wps:bodyPr horzOverflow="overflow" vert="horz" lIns="0" tIns="0" rIns="0" bIns="0" rtlCol="0">
                                      <a:noAutofit/>
                                    </wps:bodyPr>
                                  </wps:wsp>
                                  <wps:wsp>
                                    <wps:cNvPr id="62017" name="Rectangle 62017"/>
                                    <wps:cNvSpPr/>
                                    <wps:spPr>
                                      <a:xfrm rot="-5399999">
                                        <a:off x="2773927" y="830463"/>
                                        <a:ext cx="456209" cy="137730"/>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др.)</w:t>
                                          </w:r>
                                        </w:p>
                                      </w:txbxContent>
                                    </wps:txbx>
                                    <wps:bodyPr horzOverflow="overflow" vert="horz" lIns="0" tIns="0" rIns="0" bIns="0" rtlCol="0">
                                      <a:noAutofit/>
                                    </wps:bodyPr>
                                  </wps:wsp>
                                </wpg:wgp>
                              </a:graphicData>
                            </a:graphic>
                          </wp:inline>
                        </w:drawing>
                      </mc:Choice>
                      <mc:Fallback>
                        <w:pict>
                          <v:group id="Group 637413" o:spid="_x0000_s1992" style="width:239.1pt;height:88.75pt;mso-position-horizontal-relative:char;mso-position-vertical-relative:line" coordsize="30367,11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">
                            <v:rect id="Rectangle 61996" o:spid="_x0000_s1993" style="position:absolute;left:-6373;top:3524;width:1412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IGbscA&#10;AADeAAAADwAAAGRycy9kb3ducmV2LnhtbESPW2vCQBSE3wv9D8sp+FY3kZJqdJVSKPGlQr3h4zF7&#10;csHs2ZhdNf33rlDo4zAz3zCzRW8acaXO1ZYVxMMIBHFudc2lgu3m63UMwnlkjY1lUvBLDhbz56cZ&#10;ptre+Ieua1+KAGGXooLK+zaV0uUVGXRD2xIHr7CdQR9kV0rd4S3ATSNHUZRIgzWHhQpb+qwoP60v&#10;RsEu3lz2mVsd+VCc39++fbYqykypwUv/MQXhqff/4b/2UitI4skkgcedcAXk/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QCBm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Светская</w:t>
                                    </w:r>
                                    <w:r>
                                      <w:rPr>
                                        <w:spacing w:val="-208"/>
                                        <w:sz w:val="18"/>
                                      </w:rPr>
                                      <w:t xml:space="preserve"> </w:t>
                                    </w:r>
                                    <w:r>
                                      <w:rPr>
                                        <w:sz w:val="18"/>
                                      </w:rPr>
                                      <w:t>музыка</w:t>
                                    </w:r>
                                    <w:r>
                                      <w:rPr>
                                        <w:spacing w:val="-45"/>
                                        <w:sz w:val="18"/>
                                      </w:rPr>
                                      <w:t xml:space="preserve"> </w:t>
                                    </w:r>
                                  </w:p>
                                </w:txbxContent>
                              </v:textbox>
                            </v:rect>
                            <v:rect id="Rectangle 61997" o:spid="_x0000_s1994" style="position:absolute;left:-4470;top:4031;width:1310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6j9ccA&#10;AADeAAAADwAAAGRycy9kb3ducmV2LnhtbESPW2vCQBSE3wX/w3KEvukmUrRGVxGhpC8V6g0fj9mT&#10;C2bPptlV03/fLQh9HGbmG2ax6kwt7tS6yrKCeBSBIM6srrhQcNi/D99AOI+ssbZMCn7IwWrZ7y0w&#10;0fbBX3Tf+UIECLsEFZTeN4mULivJoBvZhjh4uW0N+iDbQuoWHwFuajmOook0WHFYKLGhTUnZdXcz&#10;Co7x/nZK3fbC5/x7+vrp021epEq9DLr1HISnzv+Hn+0PrWASz2ZT+LsTr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tOo/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российского</w:t>
                                    </w:r>
                                    <w:r>
                                      <w:rPr>
                                        <w:spacing w:val="-208"/>
                                        <w:sz w:val="18"/>
                                      </w:rPr>
                                      <w:t xml:space="preserve"> </w:t>
                                    </w:r>
                                    <w:r>
                                      <w:rPr>
                                        <w:sz w:val="18"/>
                                      </w:rPr>
                                      <w:t>дво-</w:t>
                                    </w:r>
                                  </w:p>
                                </w:txbxContent>
                              </v:textbox>
                            </v:rect>
                            <v:rect id="Rectangle 61998" o:spid="_x0000_s1995" style="position:absolute;left:-2900;top:4204;width:1276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E3h8QA&#10;AADeAAAADwAAAGRycy9kb3ducmV2LnhtbERPy2rCQBTdC/7DcIXudBIRq9FRRJB0U8FHS5e3mZsH&#10;Zu7EzKjp3zuLgsvDeS/XnanFnVpXWVYQjyIQxJnVFRcKzqfdcAbCeWSNtWVS8EcO1qt+b4mJtg8+&#10;0P3oCxFC2CWooPS+SaR0WUkG3cg2xIHLbWvQB9gWUrf4COGmluMomkqDFYeGEhvalpRdjjej4Cs+&#10;3b5Tt//ln/z6Pvn06T4vUqXeBt1mAcJT51/if/eHVjCN5/OwN9wJV0C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RN4f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рянства</w:t>
                                    </w:r>
                                    <w:r>
                                      <w:rPr>
                                        <w:spacing w:val="-208"/>
                                        <w:sz w:val="18"/>
                                      </w:rPr>
                                      <w:t xml:space="preserve"> </w:t>
                                    </w:r>
                                    <w:r>
                                      <w:rPr>
                                        <w:sz w:val="18"/>
                                      </w:rPr>
                                      <w:t>XIX</w:t>
                                    </w:r>
                                    <w:r>
                                      <w:rPr>
                                        <w:spacing w:val="-208"/>
                                        <w:sz w:val="18"/>
                                      </w:rPr>
                                      <w:t xml:space="preserve"> </w:t>
                                    </w:r>
                                    <w:r>
                                      <w:rPr>
                                        <w:sz w:val="18"/>
                                      </w:rPr>
                                      <w:t>ве-</w:t>
                                    </w:r>
                                  </w:p>
                                </w:txbxContent>
                              </v:textbox>
                            </v:rect>
                            <v:rect id="Rectangle 61999" o:spid="_x0000_s1996" style="position:absolute;left:-2248;top:3458;width:1425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2SHMcA&#10;AADeAAAADwAAAGRycy9kb3ducmV2LnhtbESPW2vCQBSE3wv9D8sp9K1uIsWa6CoilPSlQr3h4zF7&#10;csHs2ZhdNf33rlDo4zAz3zDTeW8acaXO1ZYVxIMIBHFudc2lgu3m820MwnlkjY1lUvBLDuaz56cp&#10;ptre+Ieua1+KAGGXooLK+zaV0uUVGXQD2xIHr7CdQR9kV0rd4S3ATSOHUTSSBmsOCxW2tKwoP60v&#10;RsEu3lz2mVsd+VCcP96/fbYqykyp15d+MQHhqff/4b/2l1YwipMkgcedcAXk7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Wdkh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ка:</w:t>
                                    </w:r>
                                    <w:r>
                                      <w:rPr>
                                        <w:spacing w:val="-208"/>
                                        <w:sz w:val="18"/>
                                      </w:rPr>
                                      <w:t xml:space="preserve"> </w:t>
                                    </w:r>
                                    <w:r>
                                      <w:rPr>
                                        <w:sz w:val="18"/>
                                      </w:rPr>
                                      <w:t>музыкальные</w:t>
                                    </w:r>
                                    <w:r>
                                      <w:rPr>
                                        <w:spacing w:val="-45"/>
                                        <w:sz w:val="18"/>
                                      </w:rPr>
                                      <w:t xml:space="preserve"> </w:t>
                                    </w:r>
                                  </w:p>
                                </w:txbxContent>
                              </v:textbox>
                            </v:rect>
                            <v:rect id="Rectangle 62000" o:spid="_x0000_s1997" style="position:absolute;left:-1219;top:3091;width:1498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iFucYA&#10;AADeAAAADwAAAGRycy9kb3ducmV2LnhtbESPy2oCQRBF9wH/oalAdrHHEFRGWwlCmGwi+EhwWU7X&#10;PHC6ejLd6uTvrYXgsrh1z+XMl71r1IW6UHs2MBomoIhzb2suDex3n69TUCEiW2w8k4F/CrBcDJ7m&#10;mFp/5Q1dtrFUAuGQooEqxjbVOuQVOQxD3xJLVvjOYZSzK7Xt8Cpw1+i3JBlrhzXLQoUtrSrKT9uz&#10;M/Az2p1/s7A+8qH4m7x/x2xdlJkxL8/9xwxUpD4+nu/tL2tgLEgREB1RAb2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TiFuc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салоны,</w:t>
                                    </w:r>
                                    <w:r>
                                      <w:rPr>
                                        <w:spacing w:val="-208"/>
                                        <w:sz w:val="18"/>
                                      </w:rPr>
                                      <w:t xml:space="preserve"> </w:t>
                                    </w:r>
                                    <w:r>
                                      <w:rPr>
                                        <w:sz w:val="18"/>
                                      </w:rPr>
                                      <w:t>домашнее</w:t>
                                    </w:r>
                                    <w:r>
                                      <w:rPr>
                                        <w:spacing w:val="-45"/>
                                        <w:sz w:val="18"/>
                                      </w:rPr>
                                      <w:t xml:space="preserve"> </w:t>
                                    </w:r>
                                  </w:p>
                                </w:txbxContent>
                              </v:textbox>
                            </v:rect>
                            <v:rect id="Rectangle 62001" o:spid="_x0000_s1998" style="position:absolute;left:1331;top:4244;width:12682;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QgIsYA&#10;AADeAAAADwAAAGRycy9kb3ducmV2LnhtbESPW2vCQBSE3wv+h+UIfWs2KaIluooIEl8qeGnp4zF7&#10;csHs2TS7avrvu4Lg4zAz3zCzRW8acaXO1ZYVJFEMgji3uuZSwfGwfvsA4TyyxsYyKfgjB4v54GWG&#10;qbY33tF170sRIOxSVFB536ZSurwigy6yLXHwCtsZ9EF2pdQd3gLcNPI9jsfSYM1hocKWVhXl5/3F&#10;KPhKDpfvzG1P/FP8TkafPtsWZabU67BfTkF46v0z/GhvtIJxQCZwvxOug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nQgIs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музицирование,</w:t>
                                    </w:r>
                                    <w:r>
                                      <w:rPr>
                                        <w:spacing w:val="-45"/>
                                        <w:sz w:val="18"/>
                                      </w:rPr>
                                      <w:t xml:space="preserve"> </w:t>
                                    </w:r>
                                  </w:p>
                                </w:txbxContent>
                              </v:textbox>
                            </v:rect>
                            <v:rect id="Rectangle 62002" o:spid="_x0000_s1999" style="position:absolute;left:1981;top:3498;width:1417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a+VccA&#10;AADeAAAADwAAAGRycy9kb3ducmV2LnhtbESPS2vDMBCE74X8B7GB3mo5pqTBsRJCoLiXBvJoyXFr&#10;rR/UWrmW4rj/vgoUchxm5hsmW4+mFQP1rrGsYBbFIIgLqxuuFJyOr08LEM4ja2wtk4JfcrBeTR4y&#10;TLW98p6Gg69EgLBLUUHtfZdK6YqaDLrIdsTBK21v0AfZV1L3eA1w08okjufSYMNhocaOtjUV34eL&#10;UfAxO14+c7f74nP58/L87vNdWeVKPU7HzRKEp9Hfw//tN61gHpAJ3O6EKyB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qmvl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балы,</w:t>
                                    </w:r>
                                    <w:r>
                                      <w:rPr>
                                        <w:spacing w:val="-208"/>
                                        <w:sz w:val="18"/>
                                      </w:rPr>
                                      <w:t xml:space="preserve"> </w:t>
                                    </w:r>
                                    <w:r>
                                      <w:rPr>
                                        <w:sz w:val="18"/>
                                      </w:rPr>
                                      <w:t>театры.</w:t>
                                    </w:r>
                                    <w:r>
                                      <w:rPr>
                                        <w:spacing w:val="-208"/>
                                        <w:sz w:val="18"/>
                                      </w:rPr>
                                      <w:t xml:space="preserve"> </w:t>
                                    </w:r>
                                    <w:r>
                                      <w:rPr>
                                        <w:sz w:val="18"/>
                                      </w:rPr>
                                      <w:t>Ув-</w:t>
                                    </w:r>
                                  </w:p>
                                </w:txbxContent>
                              </v:textbox>
                            </v:rect>
                            <v:rect id="Rectangle 62003" o:spid="_x0000_s2000" style="position:absolute;left:2969;top:3088;width:1499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obzsYA&#10;AADeAAAADwAAAGRycy9kb3ducmV2LnhtbESPW2vCQBSE34X+h+UU+mY2alFJXaUUJH2pUG/4eMye&#10;XGj2bMyuGv99VxB8HGbmG2a26EwtLtS6yrKCQRSDIM6srrhQsN0s+1MQziNrrC2Tghs5WMxfejNM&#10;tL3yL13WvhABwi5BBaX3TSKly0oy6CLbEAcvt61BH2RbSN3iNcBNLYdxPJYGKw4LJTb0VVL2tz4b&#10;BbvB5rxP3erIh/w0ef/x6SovUqXeXrvPDxCeOv8MP9rfWsE4IEdwvxOug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eobzs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лечение</w:t>
                                    </w:r>
                                    <w:r>
                                      <w:rPr>
                                        <w:spacing w:val="-208"/>
                                        <w:sz w:val="18"/>
                                      </w:rPr>
                                      <w:t xml:space="preserve"> </w:t>
                                    </w:r>
                                    <w:r>
                                      <w:rPr>
                                        <w:sz w:val="18"/>
                                      </w:rPr>
                                      <w:t>западным</w:t>
                                    </w:r>
                                    <w:r>
                                      <w:rPr>
                                        <w:spacing w:val="-45"/>
                                        <w:sz w:val="18"/>
                                      </w:rPr>
                                      <w:t xml:space="preserve"> </w:t>
                                    </w:r>
                                  </w:p>
                                </w:txbxContent>
                              </v:textbox>
                            </v:rect>
                            <v:rect id="Rectangle 62004" o:spid="_x0000_s2001" style="position:absolute;left:4883;top:3606;width:1395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ODuscA&#10;AADeAAAADwAAAGRycy9kb3ducmV2LnhtbESPS2vDMBCE74X8B7GB3mo5xaTBsRJCoLiXBvJoyXFr&#10;rR/UWrmW4rj/vgoUchxm5hsmW4+mFQP1rrGsYBbFIIgLqxuuFJyOr08LEM4ja2wtk4JfcrBeTR4y&#10;TLW98p6Gg69EgLBLUUHtfZdK6YqaDLrIdsTBK21v0AfZV1L3eA1w08rnOJ5Lgw2HhRo72tZUfB8u&#10;RsHH7Hj5zN3ui8/lz0vy7vNdWeVKPU7HzRKEp9Hfw//tN61gHpAJ3O6EKyB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oDg7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искусством,</w:t>
                                    </w:r>
                                    <w:r>
                                      <w:rPr>
                                        <w:spacing w:val="-208"/>
                                        <w:sz w:val="18"/>
                                      </w:rPr>
                                      <w:t xml:space="preserve"> </w:t>
                                    </w:r>
                                    <w:r>
                                      <w:rPr>
                                        <w:sz w:val="18"/>
                                      </w:rPr>
                                      <w:t>появ-</w:t>
                                    </w:r>
                                  </w:p>
                                </w:txbxContent>
                              </v:textbox>
                            </v:rect>
                            <v:rect id="Rectangle 62005" o:spid="_x0000_s2002" style="position:absolute;left:6189;top:3515;width:1414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8mIcYA&#10;AADeAAAADwAAAGRycy9kb3ducmV2LnhtbESPW2vCQBSE34X+h+UU+mY2ilVJXaUUJH2pUG/4eMye&#10;XGj2bMyuGv99VxB8HGbmG2a26EwtLtS6yrKCQRSDIM6srrhQsN0s+1MQziNrrC2Tghs5WMxfejNM&#10;tL3yL13WvhABwi5BBaX3TSKly0oy6CLbEAcvt61BH2RbSN3iNcBNLYdxPJYGKw4LJTb0VVL2tz4b&#10;BbvB5rxP3erIh/w0Gf34dJUXqVJvr93nBwhPnX+GH+1vrWAckO9wvxOug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U8mIc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ление</w:t>
                                    </w:r>
                                    <w:r>
                                      <w:rPr>
                                        <w:spacing w:val="-208"/>
                                        <w:sz w:val="18"/>
                                      </w:rPr>
                                      <w:t xml:space="preserve"> </w:t>
                                    </w:r>
                                    <w:r>
                                      <w:rPr>
                                        <w:sz w:val="18"/>
                                      </w:rPr>
                                      <w:t>своих</w:t>
                                    </w:r>
                                    <w:r>
                                      <w:rPr>
                                        <w:spacing w:val="-208"/>
                                        <w:sz w:val="18"/>
                                      </w:rPr>
                                      <w:t xml:space="preserve"> </w:t>
                                    </w:r>
                                    <w:r>
                                      <w:rPr>
                                        <w:sz w:val="18"/>
                                      </w:rPr>
                                      <w:t>гени-</w:t>
                                    </w:r>
                                  </w:p>
                                </w:txbxContent>
                              </v:textbox>
                            </v:rect>
                            <v:rect id="Rectangle 62006" o:spid="_x0000_s2003" style="position:absolute;left:7857;top:3787;width:1359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24VsYA&#10;AADeAAAADwAAAGRycy9kb3ducmV2LnhtbESPT2vCQBTE7wW/w/KE3urGUqJEVxGhpJcKNbZ4fM2+&#10;/KHZt2l2jem37wYEj8PM/IZZbwfTiJ46V1tWMJ9FIIhzq2suFZyy16clCOeRNTaWScEfOdhuJg9r&#10;TLS98gf1R1+KAGGXoILK+zaR0uUVGXQz2xIHr7CdQR9kV0rd4TXATSOfoyiWBmsOCxW2tK8o/zle&#10;jILPeXb5St3hm8/F7+Ll3aeHokyVepwOuxUIT4O/h2/tN60gHpEw3glXQG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Z24Vs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ев.</w:t>
                                    </w:r>
                                    <w:r>
                                      <w:rPr>
                                        <w:spacing w:val="-208"/>
                                        <w:sz w:val="18"/>
                                      </w:rPr>
                                      <w:t xml:space="preserve"> </w:t>
                                    </w:r>
                                    <w:r>
                                      <w:rPr>
                                        <w:sz w:val="18"/>
                                      </w:rPr>
                                      <w:t>Синтез</w:t>
                                    </w:r>
                                    <w:r>
                                      <w:rPr>
                                        <w:spacing w:val="-208"/>
                                        <w:sz w:val="18"/>
                                      </w:rPr>
                                      <w:t xml:space="preserve"> </w:t>
                                    </w:r>
                                    <w:r>
                                      <w:rPr>
                                        <w:sz w:val="18"/>
                                      </w:rPr>
                                      <w:t>запад-</w:t>
                                    </w:r>
                                  </w:p>
                                </w:txbxContent>
                              </v:textbox>
                            </v:rect>
                            <v:rect id="Rectangle 62007" o:spid="_x0000_s2004" style="position:absolute;left:9940;top:4473;width:1222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EdzcUA&#10;AADeAAAADwAAAGRycy9kb3ducmV2LnhtbESPT4vCMBTE78J+h/AWvGmqiC7VKMuC1IuCuorHZ/P6&#10;B5uX2kSt394sLHgcZuY3zGzRmkrcqXGlZQWDfgSCOLW65FzB737Z+wLhPLLGyjIpeJKDxfyjM8NY&#10;2wdv6b7zuQgQdjEqKLyvYyldWpBB17c1cfAy2xj0QTa51A0+AtxUchhFY2mw5LBQYE0/BaWX3c0o&#10;OAz2t2PiNmc+ZdfJaO2TTZYnSnU/2+8pCE+tf4f/2yutYByQE/i7E66An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0R3N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но-европейской</w:t>
                                    </w:r>
                                    <w:r>
                                      <w:rPr>
                                        <w:spacing w:val="-45"/>
                                        <w:sz w:val="18"/>
                                      </w:rPr>
                                      <w:t xml:space="preserve"> </w:t>
                                    </w:r>
                                  </w:p>
                                </w:txbxContent>
                              </v:textbox>
                            </v:rect>
                            <v:rect id="Rectangle 62008" o:spid="_x0000_s2005" style="position:absolute;left:11064;top:4201;width:1276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6Jv8YA&#10;AADeAAAADwAAAGRycy9kb3ducmV2LnhtbESPTWsCQQyG7wX/w5BCb3XWUlRWRylC2V4q+NHiMe5k&#10;P3Ans90ZdfvvzUHwGN68T/LMl71r1IW6UHs2MBomoIhzb2suDex3n69TUCEiW2w8k4F/CrBcDJ7m&#10;mFp/5Q1dtrFUAuGQooEqxjbVOuQVOQxD3xJLVvjOYZSxK7Xt8Cpw1+i3JBlrhzXLhQpbWlWUn7Zn&#10;Z+BntDv/ZmF95EPxN3n/jtm6KDNjXp77jxmoSH18LN/bX9bAWJDyr+iICujF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06Jv8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культуры</w:t>
                                    </w:r>
                                    <w:r>
                                      <w:rPr>
                                        <w:spacing w:val="-208"/>
                                        <w:sz w:val="18"/>
                                      </w:rPr>
                                      <w:t xml:space="preserve"> </w:t>
                                    </w:r>
                                    <w:r>
                                      <w:rPr>
                                        <w:sz w:val="18"/>
                                      </w:rPr>
                                      <w:t>и</w:t>
                                    </w:r>
                                    <w:r>
                                      <w:rPr>
                                        <w:spacing w:val="-208"/>
                                        <w:sz w:val="18"/>
                                      </w:rPr>
                                      <w:t xml:space="preserve"> </w:t>
                                    </w:r>
                                    <w:r>
                                      <w:rPr>
                                        <w:sz w:val="18"/>
                                      </w:rPr>
                                      <w:t>рус-</w:t>
                                    </w:r>
                                  </w:p>
                                </w:txbxContent>
                              </v:textbox>
                            </v:rect>
                            <v:rect id="Rectangle 62009" o:spid="_x0000_s2006" style="position:absolute;left:11894;top:3633;width:1390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IsJMYA&#10;AADeAAAADwAAAGRycy9kb3ducmV2LnhtbESPW2vCQBSE3wv9D8sp+NZsFLGaukopSHypUG/4eMye&#10;XGj2bMyumv57VxB8HGbmG2Y670wtLtS6yrKCfhSDIM6srrhQsN0s3scgnEfWWFsmBf/kYD57fZli&#10;ou2Vf+my9oUIEHYJKii9bxIpXVaSQRfZhjh4uW0N+iDbQuoWrwFuajmI45E0WHFYKLGh75Kyv/XZ&#10;KNj1N+d96lZHPuSnj+GPT1d5kSrVe+u+PkF46vwz/GgvtYJRQE7gfidcAT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AIsJM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ских</w:t>
                                    </w:r>
                                    <w:r>
                                      <w:rPr>
                                        <w:spacing w:val="-208"/>
                                        <w:sz w:val="18"/>
                                      </w:rPr>
                                      <w:t xml:space="preserve"> </w:t>
                                    </w:r>
                                    <w:r>
                                      <w:rPr>
                                        <w:sz w:val="18"/>
                                      </w:rPr>
                                      <w:t>интонаций,</w:t>
                                    </w:r>
                                    <w:r>
                                      <w:rPr>
                                        <w:spacing w:val="-45"/>
                                        <w:sz w:val="18"/>
                                      </w:rPr>
                                      <w:t xml:space="preserve"> </w:t>
                                    </w:r>
                                  </w:p>
                                </w:txbxContent>
                              </v:textbox>
                            </v:rect>
                            <v:rect id="Rectangle 62010" o:spid="_x0000_s2007" style="position:absolute;left:13288;top:3630;width:1391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ETZMQA&#10;AADeAAAADwAAAGRycy9kb3ducmV2LnhtbESPy4rCMBSG98K8QzgDs9O0MqhUowwDQ90oeMXlsTm9&#10;MM1JbaLWtzcLweXPf+ObLTpTixu1rrKsIB5EIIgzqysuFOx3f/0JCOeRNdaWScGDHCzmH70ZJtre&#10;eUO3rS9EGGGXoILS+yaR0mUlGXQD2xAHL7etQR9kW0jd4j2Mm1oOo2gkDVYcHkps6Lek7H97NQoO&#10;8e56TN36zKf8Mv5e+XSdF6lSX5/dzxSEp86/w6/2UisYDaM4AAScg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hE2T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настроений,</w:t>
                                    </w:r>
                                    <w:r>
                                      <w:rPr>
                                        <w:spacing w:val="-208"/>
                                        <w:sz w:val="18"/>
                                      </w:rPr>
                                      <w:t xml:space="preserve"> </w:t>
                                    </w:r>
                                    <w:r>
                                      <w:rPr>
                                        <w:sz w:val="18"/>
                                      </w:rPr>
                                      <w:t>обра-</w:t>
                                    </w:r>
                                  </w:p>
                                </w:txbxContent>
                              </v:textbox>
                            </v:rect>
                            <v:rect id="Rectangle 62011" o:spid="_x0000_s2008" style="position:absolute;left:14995;top:3940;width:1329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22/8cA&#10;AADeAAAADwAAAGRycy9kb3ducmV2LnhtbESPT2vCQBTE74V+h+UJ3ppNpGiJriIFSS8K1Soen9mX&#10;P5h9G7Orpt++WxA8DjPzG2a26E0jbtS52rKCJIpBEOdW11wq+Nmt3j5AOI+ssbFMCn7JwWL++jLD&#10;VNs7f9Nt60sRIOxSVFB536ZSurwigy6yLXHwCtsZ9EF2pdQd3gPcNHIUx2NpsOawUGFLnxXl5+3V&#10;KNgnu+shc5sTH4vL5H3ts01RZkoNB/1yCsJT75/hR/tLKxiP4iSB/zvhCsj5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tt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зов</w:t>
                                    </w:r>
                                    <w:r>
                                      <w:rPr>
                                        <w:spacing w:val="-208"/>
                                        <w:sz w:val="18"/>
                                      </w:rPr>
                                      <w:t xml:space="preserve"> </w:t>
                                    </w:r>
                                    <w:r>
                                      <w:rPr>
                                        <w:sz w:val="18"/>
                                      </w:rPr>
                                      <w:t>(на</w:t>
                                    </w:r>
                                    <w:r>
                                      <w:rPr>
                                        <w:spacing w:val="-208"/>
                                        <w:sz w:val="18"/>
                                      </w:rPr>
                                      <w:t xml:space="preserve"> </w:t>
                                    </w:r>
                                    <w:r>
                                      <w:rPr>
                                        <w:sz w:val="18"/>
                                      </w:rPr>
                                      <w:t>примере</w:t>
                                    </w:r>
                                    <w:r>
                                      <w:rPr>
                                        <w:spacing w:val="-45"/>
                                        <w:sz w:val="18"/>
                                      </w:rPr>
                                      <w:t xml:space="preserve"> </w:t>
                                    </w:r>
                                  </w:p>
                                </w:txbxContent>
                              </v:textbox>
                            </v:rect>
                            <v:rect id="Rectangle 62012" o:spid="_x0000_s2009" style="position:absolute;left:18759;top:6309;width:855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8oiMcA&#10;AADeAAAADwAAAGRycy9kb3ducmV2LnhtbESPT2vCQBTE7wW/w/IEb3WTULREVxFB0otCtS0eX7Mv&#10;f2j2bcyuGr+9WxA8DjPzG2a+7E0jLtS52rKCeByBIM6trrlU8HXYvL6DcB5ZY2OZFNzIwXIxeJlj&#10;qu2VP+my96UIEHYpKqi8b1MpXV6RQTe2LXHwCtsZ9EF2pdQdXgPcNDKJook0WHNYqLCldUX53/5s&#10;FHzHh/NP5na/fCxO07etz3ZFmSk1GvarGQhPvX+GH+0PrWCSRHEC/3fCFZC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9/KI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творчества</w:t>
                                    </w:r>
                                    <w:r>
                                      <w:rPr>
                                        <w:spacing w:val="-45"/>
                                        <w:sz w:val="18"/>
                                      </w:rPr>
                                      <w:t xml:space="preserve"> </w:t>
                                    </w:r>
                                  </w:p>
                                </w:txbxContent>
                              </v:textbox>
                            </v:rect>
                            <v:rect id="Rectangle 62013" o:spid="_x0000_s2010" style="position:absolute;left:18681;top:4833;width:1150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ONE8gA&#10;AADeAAAADwAAAGRycy9kb3ducmV2LnhtbESPW2vCQBSE3wv+h+UUfKub2KIlzUZEKPGlgpeWPp5m&#10;Ty40ezZmV43/3hUKfRxm5hsmXQymFWfqXWNZQTyJQBAXVjdcKTjs359eQTiPrLG1TAqu5GCRjR5S&#10;TLS98JbOO1+JAGGXoILa+y6R0hU1GXQT2xEHr7S9QR9kX0nd4yXATSunUTSTBhsOCzV2tKqp+N2d&#10;jILPeH/6yt3mh7/L4/zlw+ebssqVGj8OyzcQngb/H/5rr7WC2TSKn+F+J1wBmd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M40T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М.</w:t>
                                    </w:r>
                                    <w:r>
                                      <w:rPr>
                                        <w:spacing w:val="-208"/>
                                        <w:sz w:val="18"/>
                                      </w:rPr>
                                      <w:t xml:space="preserve"> </w:t>
                                    </w:r>
                                    <w:r>
                                      <w:rPr>
                                        <w:sz w:val="18"/>
                                      </w:rPr>
                                      <w:t>И.</w:t>
                                    </w:r>
                                    <w:r>
                                      <w:rPr>
                                        <w:spacing w:val="-208"/>
                                        <w:sz w:val="18"/>
                                      </w:rPr>
                                      <w:t xml:space="preserve"> </w:t>
                                    </w:r>
                                    <w:r>
                                      <w:rPr>
                                        <w:sz w:val="18"/>
                                      </w:rPr>
                                      <w:t>Глинки,</w:t>
                                    </w:r>
                                    <w:r>
                                      <w:rPr>
                                        <w:spacing w:val="-45"/>
                                        <w:sz w:val="18"/>
                                      </w:rPr>
                                      <w:t xml:space="preserve"> </w:t>
                                    </w:r>
                                  </w:p>
                                </w:txbxContent>
                              </v:textbox>
                            </v:rect>
                            <v:rect id="Rectangle 62014" o:spid="_x0000_s2011" style="position:absolute;left:19058;top:3814;width:1354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oVZ8cA&#10;AADeAAAADwAAAGRycy9kb3ducmV2LnhtbESPW2vCQBSE34X+h+UU+mY2EVFJXUUKJb5UqJfSx9Ps&#10;yQWzZ2N21fjv3YLg4zAz3zDzZW8acaHO1ZYVJFEMgji3uuZSwX73OZyBcB5ZY2OZFNzIwXLxMphj&#10;qu2Vv+my9aUIEHYpKqi8b1MpXV6RQRfZljh4he0M+iC7UuoOrwFuGjmK44k0WHNYqLClj4ry4/Zs&#10;FByS3fknc5s//i1O0/GXzzZFmSn19tqv3kF46v0z/GivtYLJKE7G8H8nXAG5u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aFW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w:t>
                                    </w:r>
                                    <w:r>
                                      <w:rPr>
                                        <w:spacing w:val="-208"/>
                                        <w:sz w:val="18"/>
                                      </w:rPr>
                                      <w:t xml:space="preserve"> </w:t>
                                    </w:r>
                                    <w:r>
                                      <w:rPr>
                                        <w:sz w:val="18"/>
                                      </w:rPr>
                                      <w:t>И.</w:t>
                                    </w:r>
                                    <w:r>
                                      <w:rPr>
                                        <w:spacing w:val="-208"/>
                                        <w:sz w:val="18"/>
                                      </w:rPr>
                                      <w:t xml:space="preserve"> </w:t>
                                    </w:r>
                                    <w:r>
                                      <w:rPr>
                                        <w:sz w:val="18"/>
                                      </w:rPr>
                                      <w:t>Чайковско-</w:t>
                                    </w:r>
                                  </w:p>
                                </w:txbxContent>
                              </v:textbox>
                            </v:rect>
                            <v:rect id="Rectangle 62015" o:spid="_x0000_s2012" style="position:absolute;left:20285;top:3644;width:1388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aw/MgA&#10;AADeAAAADwAAAGRycy9kb3ducmV2LnhtbESPW2vCQBSE3wv+h+UUfKubSKslzUZEKPGlgpeWPp5m&#10;Ty40ezZmV43/3hUKfRxm5hsmXQymFWfqXWNZQTyJQBAXVjdcKTjs359eQTiPrLG1TAqu5GCRjR5S&#10;TLS98JbOO1+JAGGXoILa+y6R0hU1GXQT2xEHr7S9QR9kX0nd4yXATSunUTSTBhsOCzV2tKqp+N2d&#10;jILPeH/6yt3mh7/L4/z5w+ebssqVGj8OyzcQngb/H/5rr7WC2TSKX+B+J1wBmd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lrD8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го,</w:t>
                                    </w:r>
                                    <w:r>
                                      <w:rPr>
                                        <w:spacing w:val="-208"/>
                                        <w:sz w:val="18"/>
                                      </w:rPr>
                                      <w:t xml:space="preserve"> </w:t>
                                    </w:r>
                                    <w:r>
                                      <w:rPr>
                                        <w:sz w:val="18"/>
                                      </w:rPr>
                                      <w:t>Н.</w:t>
                                    </w:r>
                                    <w:r>
                                      <w:rPr>
                                        <w:spacing w:val="-208"/>
                                        <w:sz w:val="18"/>
                                      </w:rPr>
                                      <w:t xml:space="preserve"> </w:t>
                                    </w:r>
                                    <w:r>
                                      <w:rPr>
                                        <w:sz w:val="18"/>
                                      </w:rPr>
                                      <w:t>А.</w:t>
                                    </w:r>
                                    <w:r>
                                      <w:rPr>
                                        <w:spacing w:val="-208"/>
                                        <w:sz w:val="18"/>
                                      </w:rPr>
                                      <w:t xml:space="preserve"> </w:t>
                                    </w:r>
                                    <w:r>
                                      <w:rPr>
                                        <w:sz w:val="18"/>
                                      </w:rPr>
                                      <w:t>Римско-</w:t>
                                    </w:r>
                                  </w:p>
                                </w:txbxContent>
                              </v:textbox>
                            </v:rect>
                            <v:rect id="Rectangle 62016" o:spid="_x0000_s2013" style="position:absolute;left:23418;top:5380;width:1041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Qui8cA&#10;AADeAAAADwAAAGRycy9kb3ducmV2LnhtbESPT2vCQBTE74V+h+UJ3uomUqJEV5GCpBeFqi0eX7Mv&#10;f2j2bcyuGr+9WxA8DjPzG2a+7E0jLtS52rKCeBSBIM6trrlUcNiv36YgnEfW2FgmBTdysFy8vswx&#10;1fbKX3TZ+VIECLsUFVTet6mULq/IoBvZljh4he0M+iC7UuoOrwFuGjmOokQarDksVNjSR0X53+5s&#10;FHzH+/NP5ra/fCxOk/eNz7ZFmSk1HPSrGQhPvX+GH+1PrSAZR3EC/3fCFZC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BELo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го-Корсакова</w:t>
                                    </w:r>
                                    <w:r>
                                      <w:rPr>
                                        <w:spacing w:val="-45"/>
                                        <w:sz w:val="18"/>
                                      </w:rPr>
                                      <w:t xml:space="preserve"> </w:t>
                                    </w:r>
                                  </w:p>
                                </w:txbxContent>
                              </v:textbox>
                            </v:rect>
                            <v:rect id="Rectangle 62017" o:spid="_x0000_s2014" style="position:absolute;left:27739;top:8304;width:456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iLEMcA&#10;AADeAAAADwAAAGRycy9kb3ducmV2LnhtbESPW2vCQBSE3wv9D8sp9K3ZRIpKdBUplPRFwSs+HrMn&#10;F8yeTbOrxn/vFgo+DjPzDTOd96YRV+pcbVlBEsUgiHOray4V7LbfH2MQziNrbCyTgjs5mM9eX6aY&#10;anvjNV03vhQBwi5FBZX3bSqlyysy6CLbEgevsJ1BH2RXSt3hLcBNIwdxPJQGaw4LFbb0VVF+3lyM&#10;gn2yvRwytzrxsfgdfS59tirKTKn3t34xAeGp98/wf/tHKxgO4mQEf3fCFZC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8Iix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др.)</w:t>
                                    </w:r>
                                  </w:p>
                                </w:txbxContent>
                              </v:textbox>
                            </v:rect>
                            <w10:anchorlock/>
                          </v:group>
                        </w:pict>
                      </mc:Fallback>
                    </mc:AlternateContent>
                  </w:r>
                </w:p>
              </w:tc>
            </w:tr>
            <w:tr w:rsidR="00AA013E">
              <w:trPr>
                <w:trHeight w:val="1327"/>
              </w:trPr>
              <w:tc>
                <w:tcPr>
                  <w:tcW w:w="61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50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522580" cy="626410"/>
                            <wp:effectExtent l="0" t="0" r="0" b="0"/>
                            <wp:docPr id="637418" name="Group 637418"/>
                            <wp:cNvGraphicFramePr/>
                            <a:graphic xmlns:a="http://schemas.openxmlformats.org/drawingml/2006/main">
                              <a:graphicData uri="http://schemas.microsoft.com/office/word/2010/wordprocessingGroup">
                                <wpg:wgp>
                                  <wpg:cNvGrpSpPr/>
                                  <wpg:grpSpPr>
                                    <a:xfrm>
                                      <a:off x="0" y="0"/>
                                      <a:ext cx="522580" cy="626410"/>
                                      <a:chOff x="0" y="0"/>
                                      <a:chExt cx="522580" cy="626410"/>
                                    </a:xfrm>
                                  </wpg:grpSpPr>
                                  <wps:wsp>
                                    <wps:cNvPr id="61992" name="Rectangle 61992"/>
                                    <wps:cNvSpPr/>
                                    <wps:spPr>
                                      <a:xfrm rot="-5399999">
                                        <a:off x="-255011" y="233668"/>
                                        <a:ext cx="647753" cy="137730"/>
                                      </a:xfrm>
                                      <a:prstGeom prst="rect">
                                        <a:avLst/>
                                      </a:prstGeom>
                                      <a:ln>
                                        <a:noFill/>
                                      </a:ln>
                                    </wps:spPr>
                                    <wps:txbx>
                                      <w:txbxContent>
                                        <w:p w:rsidR="00092D06" w:rsidRDefault="00092D06">
                                          <w:pPr>
                                            <w:spacing w:after="160" w:line="259" w:lineRule="auto"/>
                                            <w:ind w:left="0" w:firstLine="0"/>
                                            <w:jc w:val="left"/>
                                          </w:pPr>
                                          <w:r>
                                            <w:rPr>
                                              <w:sz w:val="18"/>
                                            </w:rPr>
                                            <w:t>Золотой</w:t>
                                          </w:r>
                                          <w:r>
                                            <w:rPr>
                                              <w:spacing w:val="-45"/>
                                              <w:sz w:val="18"/>
                                            </w:rPr>
                                            <w:t xml:space="preserve"> </w:t>
                                          </w:r>
                                        </w:p>
                                      </w:txbxContent>
                                    </wps:txbx>
                                    <wps:bodyPr horzOverflow="overflow" vert="horz" lIns="0" tIns="0" rIns="0" bIns="0" rtlCol="0">
                                      <a:noAutofit/>
                                    </wps:bodyPr>
                                  </wps:wsp>
                                  <wps:wsp>
                                    <wps:cNvPr id="61993" name="Rectangle 61993"/>
                                    <wps:cNvSpPr/>
                                    <wps:spPr>
                                      <a:xfrm rot="-5399999">
                                        <a:off x="-107812" y="241194"/>
                                        <a:ext cx="632703" cy="137730"/>
                                      </a:xfrm>
                                      <a:prstGeom prst="rect">
                                        <a:avLst/>
                                      </a:prstGeom>
                                      <a:ln>
                                        <a:noFill/>
                                      </a:ln>
                                    </wps:spPr>
                                    <wps:txbx>
                                      <w:txbxContent>
                                        <w:p w:rsidR="00092D06" w:rsidRDefault="00092D06">
                                          <w:pPr>
                                            <w:spacing w:after="160" w:line="259" w:lineRule="auto"/>
                                            <w:ind w:left="0" w:firstLine="0"/>
                                            <w:jc w:val="left"/>
                                          </w:pPr>
                                          <w:r>
                                            <w:rPr>
                                              <w:sz w:val="18"/>
                                            </w:rPr>
                                            <w:t>век</w:t>
                                          </w:r>
                                          <w:r>
                                            <w:rPr>
                                              <w:spacing w:val="-208"/>
                                              <w:sz w:val="18"/>
                                            </w:rPr>
                                            <w:t xml:space="preserve"> </w:t>
                                          </w:r>
                                          <w:r>
                                            <w:rPr>
                                              <w:sz w:val="18"/>
                                            </w:rPr>
                                            <w:t>рус-</w:t>
                                          </w:r>
                                        </w:p>
                                      </w:txbxContent>
                                    </wps:txbx>
                                    <wps:bodyPr horzOverflow="overflow" vert="horz" lIns="0" tIns="0" rIns="0" bIns="0" rtlCol="0">
                                      <a:noAutofit/>
                                    </wps:bodyPr>
                                  </wps:wsp>
                                  <wps:wsp>
                                    <wps:cNvPr id="61994" name="Rectangle 61994"/>
                                    <wps:cNvSpPr/>
                                    <wps:spPr>
                                      <a:xfrm rot="-5399999">
                                        <a:off x="-68347" y="140982"/>
                                        <a:ext cx="833125" cy="137730"/>
                                      </a:xfrm>
                                      <a:prstGeom prst="rect">
                                        <a:avLst/>
                                      </a:prstGeom>
                                      <a:ln>
                                        <a:noFill/>
                                      </a:ln>
                                    </wps:spPr>
                                    <wps:txbx>
                                      <w:txbxContent>
                                        <w:p w:rsidR="00092D06" w:rsidRDefault="00092D06">
                                          <w:pPr>
                                            <w:spacing w:after="160" w:line="259" w:lineRule="auto"/>
                                            <w:ind w:left="0" w:firstLine="0"/>
                                            <w:jc w:val="left"/>
                                          </w:pPr>
                                          <w:r>
                                            <w:rPr>
                                              <w:sz w:val="18"/>
                                            </w:rPr>
                                            <w:t>ской</w:t>
                                          </w:r>
                                          <w:r>
                                            <w:rPr>
                                              <w:spacing w:val="-208"/>
                                              <w:sz w:val="18"/>
                                            </w:rPr>
                                            <w:t xml:space="preserve"> </w:t>
                                          </w:r>
                                          <w:r>
                                            <w:rPr>
                                              <w:sz w:val="18"/>
                                            </w:rPr>
                                            <w:t>куль-</w:t>
                                          </w:r>
                                        </w:p>
                                      </w:txbxContent>
                                    </wps:txbx>
                                    <wps:bodyPr horzOverflow="overflow" vert="horz" lIns="0" tIns="0" rIns="0" bIns="0" rtlCol="0">
                                      <a:noAutofit/>
                                    </wps:bodyPr>
                                  </wps:wsp>
                                  <wps:wsp>
                                    <wps:cNvPr id="61995" name="Rectangle 61995"/>
                                    <wps:cNvSpPr/>
                                    <wps:spPr>
                                      <a:xfrm rot="-5399999">
                                        <a:off x="298701" y="368358"/>
                                        <a:ext cx="378375" cy="137730"/>
                                      </a:xfrm>
                                      <a:prstGeom prst="rect">
                                        <a:avLst/>
                                      </a:prstGeom>
                                      <a:ln>
                                        <a:noFill/>
                                      </a:ln>
                                    </wps:spPr>
                                    <wps:txbx>
                                      <w:txbxContent>
                                        <w:p w:rsidR="00092D06" w:rsidRDefault="00092D06">
                                          <w:pPr>
                                            <w:spacing w:after="160" w:line="259" w:lineRule="auto"/>
                                            <w:ind w:left="0" w:firstLine="0"/>
                                            <w:jc w:val="left"/>
                                          </w:pPr>
                                          <w:r>
                                            <w:rPr>
                                              <w:sz w:val="18"/>
                                            </w:rPr>
                                            <w:t>туры</w:t>
                                          </w:r>
                                        </w:p>
                                      </w:txbxContent>
                                    </wps:txbx>
                                    <wps:bodyPr horzOverflow="overflow" vert="horz" lIns="0" tIns="0" rIns="0" bIns="0" rtlCol="0">
                                      <a:noAutofit/>
                                    </wps:bodyPr>
                                  </wps:wsp>
                                </wpg:wgp>
                              </a:graphicData>
                            </a:graphic>
                          </wp:inline>
                        </w:drawing>
                      </mc:Choice>
                      <mc:Fallback>
                        <w:pict>
                          <v:group id="Group 637418" o:spid="_x0000_s2015" style="width:41.15pt;height:49.3pt;mso-position-horizontal-relative:char;mso-position-vertical-relative:line" coordsize="5225,6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">
                            <v:rect id="Rectangle 61992" o:spid="_x0000_s2016" style="position:absolute;left:-2550;top:2337;width:647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kAbccA&#10;AADeAAAADwAAAGRycy9kb3ducmV2LnhtbESPW2vCQBSE3wv9D8sRfKubSNEaXaUIJb5U8IqPx+zJ&#10;BbNnY3bV9N93C0Ifh5n5hpktOlOLO7WusqwgHkQgiDOrKy4U7Hdfbx8gnEfWWFsmBT/kYDF/fZlh&#10;ou2DN3Tf+kIECLsEFZTeN4mULivJoBvYhjh4uW0N+iDbQuoWHwFuajmMopE0WHFYKLGhZUnZZXsz&#10;Cg7x7nZM3frMp/w6fv/26TovUqX6ve5zCsJT5//Dz/ZKKxjFk8kQ/u6EK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s5AG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Золотой</w:t>
                                    </w:r>
                                    <w:r>
                                      <w:rPr>
                                        <w:spacing w:val="-45"/>
                                        <w:sz w:val="18"/>
                                      </w:rPr>
                                      <w:t xml:space="preserve"> </w:t>
                                    </w:r>
                                  </w:p>
                                </w:txbxContent>
                              </v:textbox>
                            </v:rect>
                            <v:rect id="Rectangle 61993" o:spid="_x0000_s2017" style="position:absolute;left:-1078;top:2412;width:6326;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Wl9sgA&#10;AADeAAAADwAAAGRycy9kb3ducmV2LnhtbESPT2vCQBTE70K/w/KE3nQTK7ZGV5FCSS8Kmio9vmZf&#10;/tDs2zS7avrt3YLQ4zAzv2GW69404kKdqy0riMcRCOLc6ppLBR/Z2+gFhPPIGhvLpOCXHKxXD4Ml&#10;JtpeeU+Xgy9FgLBLUEHlfZtI6fKKDLqxbYmDV9jOoA+yK6Xu8BrgppGTKJpJgzWHhQpbeq0o/z6c&#10;jYJjnJ1Pqdt98Wfx8zzd+nRXlKlSj8N+swDhqff/4Xv7XSuYxfP5E/zdCVdArm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UdaX2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век</w:t>
                                    </w:r>
                                    <w:r>
                                      <w:rPr>
                                        <w:spacing w:val="-208"/>
                                        <w:sz w:val="18"/>
                                      </w:rPr>
                                      <w:t xml:space="preserve"> </w:t>
                                    </w:r>
                                    <w:r>
                                      <w:rPr>
                                        <w:sz w:val="18"/>
                                      </w:rPr>
                                      <w:t>рус-</w:t>
                                    </w:r>
                                  </w:p>
                                </w:txbxContent>
                              </v:textbox>
                            </v:rect>
                            <v:rect id="Rectangle 61994" o:spid="_x0000_s2018" style="position:absolute;left:-684;top:1410;width:833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w9gscA&#10;AADeAAAADwAAAGRycy9kb3ducmV2LnhtbESPW2vCQBSE3wv9D8sR+lY3EdEaXaUIJX1R8IqPx+zJ&#10;BbNn0+yq8d93C0Ifh5n5hpktOlOLG7Wusqwg7kcgiDOrKy4U7Hdf7x8gnEfWWFsmBQ9ysJi/vsww&#10;0fbOG7ptfSEChF2CCkrvm0RKl5Vk0PVtQxy83LYGfZBtIXWL9wA3tRxE0UgarDgslNjQsqTssr0a&#10;BYd4dz2mbn3mU/4zHq58us6LVKm3Xvc5BeGp8//hZ/tbKxjFk8kQ/u6EK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ucPY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ской</w:t>
                                    </w:r>
                                    <w:r>
                                      <w:rPr>
                                        <w:spacing w:val="-208"/>
                                        <w:sz w:val="18"/>
                                      </w:rPr>
                                      <w:t xml:space="preserve"> </w:t>
                                    </w:r>
                                    <w:r>
                                      <w:rPr>
                                        <w:sz w:val="18"/>
                                      </w:rPr>
                                      <w:t>куль-</w:t>
                                    </w:r>
                                  </w:p>
                                </w:txbxContent>
                              </v:textbox>
                            </v:rect>
                            <v:rect id="Rectangle 61995" o:spid="_x0000_s2019" style="position:absolute;left:2987;top:3683;width:378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CYGcgA&#10;AADeAAAADwAAAGRycy9kb3ducmV2LnhtbESPT2vCQBTE70K/w/KE3nQTqbZGV5FCSS8Kmio9vmZf&#10;/tDs2zS7avrt3YLQ4zAzv2GW69404kKdqy0riMcRCOLc6ppLBR/Z2+gFhPPIGhvLpOCXHKxXD4Ml&#10;JtpeeU+Xgy9FgLBLUEHlfZtI6fKKDLqxbYmDV9jOoA+yK6Xu8BrgppGTKJpJgzWHhQpbeq0o/z6c&#10;jYJjnJ1Pqdt98Wfx8/y09emuKFOlHof9ZgHCU+//w/f2u1Ywi+fzKfzdCVdArm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00JgZ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туры</w:t>
                                    </w:r>
                                  </w:p>
                                </w:txbxContent>
                              </v:textbox>
                            </v:rect>
                            <w10:anchorlock/>
                          </v:group>
                        </w:pict>
                      </mc:Fallback>
                    </mc:AlternateContent>
                  </w:r>
                </w:p>
              </w:tc>
            </w:tr>
            <w:tr w:rsidR="00AA013E">
              <w:trPr>
                <w:trHeight w:val="1254"/>
              </w:trPr>
              <w:tc>
                <w:tcPr>
                  <w:tcW w:w="6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244031" cy="720548"/>
                            <wp:effectExtent l="0" t="0" r="0" b="0"/>
                            <wp:docPr id="637430" name="Group 637430"/>
                            <wp:cNvGraphicFramePr/>
                            <a:graphic xmlns:a="http://schemas.openxmlformats.org/drawingml/2006/main">
                              <a:graphicData uri="http://schemas.microsoft.com/office/word/2010/wordprocessingGroup">
                                <wpg:wgp>
                                  <wpg:cNvGrpSpPr/>
                                  <wpg:grpSpPr>
                                    <a:xfrm>
                                      <a:off x="0" y="0"/>
                                      <a:ext cx="244031" cy="720548"/>
                                      <a:chOff x="0" y="0"/>
                                      <a:chExt cx="244031" cy="720548"/>
                                    </a:xfrm>
                                  </wpg:grpSpPr>
                                  <wps:wsp>
                                    <wps:cNvPr id="61985" name="Rectangle 61985"/>
                                    <wps:cNvSpPr/>
                                    <wps:spPr>
                                      <a:xfrm rot="-5399999">
                                        <a:off x="-326688" y="165111"/>
                                        <a:ext cx="792171" cy="138794"/>
                                      </a:xfrm>
                                      <a:prstGeom prst="rect">
                                        <a:avLst/>
                                      </a:prstGeom>
                                      <a:ln>
                                        <a:noFill/>
                                      </a:ln>
                                    </wps:spPr>
                                    <wps:txbx>
                                      <w:txbxContent>
                                        <w:p w:rsidR="00092D06" w:rsidRDefault="00092D06">
                                          <w:pPr>
                                            <w:spacing w:after="160" w:line="259" w:lineRule="auto"/>
                                            <w:ind w:left="0" w:firstLine="0"/>
                                            <w:jc w:val="left"/>
                                          </w:pPr>
                                          <w:r>
                                            <w:rPr>
                                              <w:b/>
                                              <w:sz w:val="18"/>
                                            </w:rPr>
                                            <w:t>№</w:t>
                                          </w:r>
                                          <w:r>
                                            <w:rPr>
                                              <w:b/>
                                              <w:spacing w:val="-209"/>
                                              <w:sz w:val="18"/>
                                            </w:rPr>
                                            <w:t xml:space="preserve"> </w:t>
                                          </w:r>
                                          <w:r>
                                            <w:rPr>
                                              <w:b/>
                                              <w:sz w:val="18"/>
                                            </w:rPr>
                                            <w:t>блока,</w:t>
                                          </w:r>
                                          <w:r>
                                            <w:rPr>
                                              <w:b/>
                                              <w:spacing w:val="-45"/>
                                              <w:sz w:val="18"/>
                                            </w:rPr>
                                            <w:t xml:space="preserve"> </w:t>
                                          </w:r>
                                        </w:p>
                                      </w:txbxContent>
                                    </wps:txbx>
                                    <wps:bodyPr horzOverflow="overflow" vert="horz" lIns="0" tIns="0" rIns="0" bIns="0" rtlCol="0">
                                      <a:noAutofit/>
                                    </wps:bodyPr>
                                  </wps:wsp>
                                  <wps:wsp>
                                    <wps:cNvPr id="61986" name="Rectangle 61986"/>
                                    <wps:cNvSpPr/>
                                    <wps:spPr>
                                      <a:xfrm rot="-5399999">
                                        <a:off x="-270092" y="171986"/>
                                        <a:ext cx="958328" cy="138794"/>
                                      </a:xfrm>
                                      <a:prstGeom prst="rect">
                                        <a:avLst/>
                                      </a:prstGeom>
                                      <a:ln>
                                        <a:noFill/>
                                      </a:ln>
                                    </wps:spPr>
                                    <wps:txbx>
                                      <w:txbxContent>
                                        <w:p w:rsidR="00092D06" w:rsidRDefault="00092D06">
                                          <w:pPr>
                                            <w:spacing w:after="160" w:line="259" w:lineRule="auto"/>
                                            <w:ind w:left="0" w:firstLine="0"/>
                                            <w:jc w:val="left"/>
                                          </w:pPr>
                                          <w:r>
                                            <w:rPr>
                                              <w:b/>
                                              <w:sz w:val="18"/>
                                            </w:rPr>
                                            <w:t>кол-во</w:t>
                                          </w:r>
                                          <w:r>
                                            <w:rPr>
                                              <w:b/>
                                              <w:spacing w:val="-209"/>
                                              <w:sz w:val="18"/>
                                            </w:rPr>
                                            <w:t xml:space="preserve"> </w:t>
                                          </w:r>
                                          <w:r>
                                            <w:rPr>
                                              <w:b/>
                                              <w:sz w:val="18"/>
                                            </w:rPr>
                                            <w:t>часов</w:t>
                                          </w:r>
                                        </w:p>
                                      </w:txbxContent>
                                    </wps:txbx>
                                    <wps:bodyPr horzOverflow="overflow" vert="horz" lIns="0" tIns="0" rIns="0" bIns="0" rtlCol="0">
                                      <a:noAutofit/>
                                    </wps:bodyPr>
                                  </wps:wsp>
                                </wpg:wgp>
                              </a:graphicData>
                            </a:graphic>
                          </wp:inline>
                        </w:drawing>
                      </mc:Choice>
                      <mc:Fallback>
                        <w:pict>
                          <v:group id="Group 637430" o:spid="_x0000_s2020" style="width:19.2pt;height:56.75pt;mso-position-horizontal-relative:char;mso-position-vertical-relative:line" coordsize="2440,7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">
                            <v:rect id="Rectangle 61985" o:spid="_x0000_s2021" style="position:absolute;left:-3266;top:1651;width:7920;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kOxMcA&#10;AADeAAAADwAAAGRycy9kb3ducmV2LnhtbESPW2vCQBSE3wv+h+UIfaublNZLdJVSKOlLBa/4eMye&#10;XDB7Ns2umv57tyD4OMzMN8xs0ZlaXKh1lWUF8SACQZxZXXGhYLv5ehmDcB5ZY22ZFPyRg8W89zTD&#10;RNsrr+iy9oUIEHYJKii9bxIpXVaSQTewDXHwctsa9EG2hdQtXgPc1PI1iobSYMVhocSGPkvKTuuz&#10;UbCLN+d96pZHPuS/o7cfny7zIlXqud99TEF46vwjfG9/awXDeDJ+h/874QrI+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EJDsTHAAAA3gAAAA8AAAAAAAAAAAAAAAAAmAIAAGRy&#10;cy9kb3ducmV2LnhtbFBLBQYAAAAABAAEAPUAAACMAwAAAAA=&#10;" filled="f" stroked="f">
                              <v:textbox inset="0,0,0,0">
                                <w:txbxContent>
                                  <w:p w:rsidR="00092D06" w:rsidRDefault="00092D06">
                                    <w:pPr>
                                      <w:spacing w:after="160" w:line="259" w:lineRule="auto"/>
                                      <w:ind w:left="0" w:firstLine="0"/>
                                      <w:jc w:val="left"/>
                                    </w:pPr>
                                    <w:r>
                                      <w:rPr>
                                        <w:b/>
                                        <w:sz w:val="18"/>
                                      </w:rPr>
                                      <w:t>№</w:t>
                                    </w:r>
                                    <w:r>
                                      <w:rPr>
                                        <w:b/>
                                        <w:spacing w:val="-209"/>
                                        <w:sz w:val="18"/>
                                      </w:rPr>
                                      <w:t xml:space="preserve"> </w:t>
                                    </w:r>
                                    <w:r>
                                      <w:rPr>
                                        <w:b/>
                                        <w:sz w:val="18"/>
                                      </w:rPr>
                                      <w:t>блока,</w:t>
                                    </w:r>
                                    <w:r>
                                      <w:rPr>
                                        <w:b/>
                                        <w:spacing w:val="-45"/>
                                        <w:sz w:val="18"/>
                                      </w:rPr>
                                      <w:t xml:space="preserve"> </w:t>
                                    </w:r>
                                  </w:p>
                                </w:txbxContent>
                              </v:textbox>
                            </v:rect>
                            <v:rect id="Rectangle 61986" o:spid="_x0000_s2022" style="position:absolute;left:-2701;top:1720;width:9582;height:138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uQs8cA&#10;AADeAAAADwAAAGRycy9kb3ducmV2LnhtbESPW2vCQBSE3wv9D8sp+FY3kZJqdJVSKPGlQr3h4zF7&#10;csHs2ZhdNf33rlDo4zAz3zCzRW8acaXO1ZYVxMMIBHFudc2lgu3m63UMwnlkjY1lUvBLDhbz56cZ&#10;ptre+Ieua1+KAGGXooLK+zaV0uUVGXRD2xIHr7CdQR9kV0rd4S3ATSNHUZRIgzWHhQpb+qwoP60v&#10;RsEu3lz2mVsd+VCc39++fbYqykypwUv/MQXhqff/4b/2UitI4sk4gcedcAXk/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HbkLPHAAAA3gAAAA8AAAAAAAAAAAAAAAAAmAIAAGRy&#10;cy9kb3ducmV2LnhtbFBLBQYAAAAABAAEAPUAAACMAwAAAAA=&#10;" filled="f" stroked="f">
                              <v:textbox inset="0,0,0,0">
                                <w:txbxContent>
                                  <w:p w:rsidR="00092D06" w:rsidRDefault="00092D06">
                                    <w:pPr>
                                      <w:spacing w:after="160" w:line="259" w:lineRule="auto"/>
                                      <w:ind w:left="0" w:firstLine="0"/>
                                      <w:jc w:val="left"/>
                                    </w:pPr>
                                    <w:r>
                                      <w:rPr>
                                        <w:b/>
                                        <w:sz w:val="18"/>
                                      </w:rPr>
                                      <w:t>кол-во</w:t>
                                    </w:r>
                                    <w:r>
                                      <w:rPr>
                                        <w:b/>
                                        <w:spacing w:val="-209"/>
                                        <w:sz w:val="18"/>
                                      </w:rPr>
                                      <w:t xml:space="preserve"> </w:t>
                                    </w:r>
                                    <w:r>
                                      <w:rPr>
                                        <w:b/>
                                        <w:sz w:val="18"/>
                                      </w:rPr>
                                      <w:t>часов</w:t>
                                    </w:r>
                                  </w:p>
                                </w:txbxContent>
                              </v:textbox>
                            </v:rect>
                            <w10:anchorlock/>
                          </v:group>
                        </w:pict>
                      </mc:Fallback>
                    </mc:AlternateContent>
                  </w:r>
                </w:p>
              </w:tc>
              <w:tc>
                <w:tcPr>
                  <w:tcW w:w="50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522580" cy="512750"/>
                            <wp:effectExtent l="0" t="0" r="0" b="0"/>
                            <wp:docPr id="637434" name="Group 637434"/>
                            <wp:cNvGraphicFramePr/>
                            <a:graphic xmlns:a="http://schemas.openxmlformats.org/drawingml/2006/main">
                              <a:graphicData uri="http://schemas.microsoft.com/office/word/2010/wordprocessingGroup">
                                <wpg:wgp>
                                  <wpg:cNvGrpSpPr/>
                                  <wpg:grpSpPr>
                                    <a:xfrm>
                                      <a:off x="0" y="0"/>
                                      <a:ext cx="522580" cy="512750"/>
                                      <a:chOff x="0" y="0"/>
                                      <a:chExt cx="522580" cy="512750"/>
                                    </a:xfrm>
                                  </wpg:grpSpPr>
                                  <wps:wsp>
                                    <wps:cNvPr id="61988" name="Rectangle 61988"/>
                                    <wps:cNvSpPr/>
                                    <wps:spPr>
                                      <a:xfrm rot="-5399999">
                                        <a:off x="-13377" y="361642"/>
                                        <a:ext cx="164485" cy="137729"/>
                                      </a:xfrm>
                                      <a:prstGeom prst="rect">
                                        <a:avLst/>
                                      </a:prstGeom>
                                      <a:ln>
                                        <a:noFill/>
                                      </a:ln>
                                    </wps:spPr>
                                    <wps:txbx>
                                      <w:txbxContent>
                                        <w:p w:rsidR="00092D06" w:rsidRDefault="00092D06">
                                          <w:pPr>
                                            <w:spacing w:after="160" w:line="259" w:lineRule="auto"/>
                                            <w:ind w:left="0" w:firstLine="0"/>
                                            <w:jc w:val="left"/>
                                          </w:pPr>
                                          <w:r>
                                            <w:rPr>
                                              <w:sz w:val="18"/>
                                            </w:rPr>
                                            <w:t>Б)</w:t>
                                          </w:r>
                                        </w:p>
                                      </w:txbxContent>
                                    </wps:txbx>
                                    <wps:bodyPr horzOverflow="overflow" vert="horz" lIns="0" tIns="0" rIns="0" bIns="0" rtlCol="0">
                                      <a:noAutofit/>
                                    </wps:bodyPr>
                                  </wps:wsp>
                                  <wps:wsp>
                                    <wps:cNvPr id="637099" name="Rectangle 637099"/>
                                    <wps:cNvSpPr/>
                                    <wps:spPr>
                                      <a:xfrm rot="-5399999">
                                        <a:off x="126990" y="362335"/>
                                        <a:ext cx="382784" cy="137730"/>
                                      </a:xfrm>
                                      <a:prstGeom prst="rect">
                                        <a:avLst/>
                                      </a:prstGeom>
                                      <a:ln>
                                        <a:noFill/>
                                      </a:ln>
                                    </wps:spPr>
                                    <wps:txbx>
                                      <w:txbxContent>
                                        <w:p w:rsidR="00092D06" w:rsidRDefault="00092D06">
                                          <w:pPr>
                                            <w:spacing w:after="160" w:line="259" w:lineRule="auto"/>
                                            <w:ind w:left="0" w:firstLine="0"/>
                                            <w:jc w:val="left"/>
                                          </w:pPr>
                                          <w:r>
                                            <w:rPr>
                                              <w:sz w:val="18"/>
                                            </w:rPr>
                                            <w:t>4</w:t>
                                          </w:r>
                                        </w:p>
                                      </w:txbxContent>
                                    </wps:txbx>
                                    <wps:bodyPr horzOverflow="overflow" vert="horz" lIns="0" tIns="0" rIns="0" bIns="0" rtlCol="0">
                                      <a:noAutofit/>
                                    </wps:bodyPr>
                                  </wps:wsp>
                                  <wps:wsp>
                                    <wps:cNvPr id="637100" name="Rectangle 637100"/>
                                    <wps:cNvSpPr/>
                                    <wps:spPr>
                                      <a:xfrm rot="-5399999">
                                        <a:off x="-16913" y="218432"/>
                                        <a:ext cx="382784" cy="137729"/>
                                      </a:xfrm>
                                      <a:prstGeom prst="rect">
                                        <a:avLst/>
                                      </a:prstGeom>
                                      <a:ln>
                                        <a:noFill/>
                                      </a:ln>
                                    </wps:spPr>
                                    <wps:txbx>
                                      <w:txbxContent>
                                        <w:p w:rsidR="00092D06" w:rsidRDefault="00092D06">
                                          <w:pPr>
                                            <w:spacing w:after="160" w:line="259" w:lineRule="auto"/>
                                            <w:ind w:left="0" w:firstLine="0"/>
                                            <w:jc w:val="left"/>
                                          </w:pPr>
                                          <w:r>
                                            <w:rPr>
                                              <w:sz w:val="18"/>
                                            </w:rPr>
                                            <w:t>—6</w:t>
                                          </w:r>
                                          <w:r>
                                            <w:rPr>
                                              <w:spacing w:val="-45"/>
                                              <w:sz w:val="18"/>
                                            </w:rPr>
                                            <w:t xml:space="preserve"> </w:t>
                                          </w:r>
                                        </w:p>
                                      </w:txbxContent>
                                    </wps:txbx>
                                    <wps:bodyPr horzOverflow="overflow" vert="horz" lIns="0" tIns="0" rIns="0" bIns="0" rtlCol="0">
                                      <a:noAutofit/>
                                    </wps:bodyPr>
                                  </wps:wsp>
                                  <wps:wsp>
                                    <wps:cNvPr id="61990" name="Rectangle 61990"/>
                                    <wps:cNvSpPr/>
                                    <wps:spPr>
                                      <a:xfrm rot="-5399999">
                                        <a:off x="7235" y="102907"/>
                                        <a:ext cx="681958" cy="137729"/>
                                      </a:xfrm>
                                      <a:prstGeom prst="rect">
                                        <a:avLst/>
                                      </a:prstGeom>
                                      <a:ln>
                                        <a:noFill/>
                                      </a:ln>
                                    </wps:spPr>
                                    <wps:txbx>
                                      <w:txbxContent>
                                        <w:p w:rsidR="00092D06" w:rsidRDefault="00092D06">
                                          <w:pPr>
                                            <w:spacing w:after="160" w:line="259" w:lineRule="auto"/>
                                            <w:ind w:left="0" w:firstLine="0"/>
                                            <w:jc w:val="left"/>
                                          </w:pPr>
                                          <w:r>
                                            <w:rPr>
                                              <w:sz w:val="18"/>
                                            </w:rPr>
                                            <w:t>учебных</w:t>
                                          </w:r>
                                          <w:r>
                                            <w:rPr>
                                              <w:spacing w:val="-45"/>
                                              <w:sz w:val="18"/>
                                            </w:rPr>
                                            <w:t xml:space="preserve"> </w:t>
                                          </w:r>
                                        </w:p>
                                      </w:txbxContent>
                                    </wps:txbx>
                                    <wps:bodyPr horzOverflow="overflow" vert="horz" lIns="0" tIns="0" rIns="0" bIns="0" rtlCol="0">
                                      <a:noAutofit/>
                                    </wps:bodyPr>
                                  </wps:wsp>
                                  <wps:wsp>
                                    <wps:cNvPr id="61991" name="Rectangle 61991"/>
                                    <wps:cNvSpPr/>
                                    <wps:spPr>
                                      <a:xfrm rot="-5399999">
                                        <a:off x="282130" y="238127"/>
                                        <a:ext cx="411516" cy="137730"/>
                                      </a:xfrm>
                                      <a:prstGeom prst="rect">
                                        <a:avLst/>
                                      </a:prstGeom>
                                      <a:ln>
                                        <a:noFill/>
                                      </a:ln>
                                    </wps:spPr>
                                    <wps:txbx>
                                      <w:txbxContent>
                                        <w:p w:rsidR="00092D06" w:rsidRDefault="00092D06">
                                          <w:pPr>
                                            <w:spacing w:after="160" w:line="259" w:lineRule="auto"/>
                                            <w:ind w:left="0" w:firstLine="0"/>
                                            <w:jc w:val="left"/>
                                          </w:pPr>
                                          <w:r>
                                            <w:rPr>
                                              <w:sz w:val="18"/>
                                            </w:rPr>
                                            <w:t>часов</w:t>
                                          </w:r>
                                        </w:p>
                                      </w:txbxContent>
                                    </wps:txbx>
                                    <wps:bodyPr horzOverflow="overflow" vert="horz" lIns="0" tIns="0" rIns="0" bIns="0" rtlCol="0">
                                      <a:noAutofit/>
                                    </wps:bodyPr>
                                  </wps:wsp>
                                </wpg:wgp>
                              </a:graphicData>
                            </a:graphic>
                          </wp:inline>
                        </w:drawing>
                      </mc:Choice>
                      <mc:Fallback>
                        <w:pict>
                          <v:group id="Group 637434" o:spid="_x0000_s2023" style="width:41.15pt;height:40.35pt;mso-position-horizontal-relative:char;mso-position-vertical-relative:line" coordsize="522580,512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">
                            <v:rect id="Rectangle 61988" o:spid="_x0000_s2024" style="position:absolute;left:-13377;top:361642;width:164485;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ihWsUA&#10;AADeAAAADwAAAGRycy9kb3ducmV2LnhtbERPy2rCQBTdF/yH4Qru6iRFrE2dBCmUdFOhxpYubzM3&#10;D8zcSTOjxr93FoLLw3mvs9F04kSDay0riOcRCOLS6pZrBfvi/XEFwnlkjZ1lUnAhB1k6eVhjou2Z&#10;v+i087UIIewSVNB43ydSurIhg25ue+LAVXYw6AMcaqkHPIdw08mnKFpKgy2HhgZ7emuoPOyORsF3&#10;XBx/crf949/q/3nx6fNtVedKzabj5hWEp9HfxTf3h1awjF9WYW+4E66ATK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CKFa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Б)</w:t>
                                    </w:r>
                                  </w:p>
                                </w:txbxContent>
                              </v:textbox>
                            </v:rect>
                            <v:rect id="Rectangle 637099" o:spid="_x0000_s2025" style="position:absolute;left:126990;top:362335;width:382784;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dk+8gA&#10;AADfAAAADwAAAGRycy9kb3ducmV2LnhtbESPT2sCMRTE7wW/Q3iCt5q1itbVKFKQ9VKhakuPz83b&#10;P7h5WTdR129vCgWPw8z8hpkvW1OJKzWutKxg0I9AEKdWl5wrOOzXr+8gnEfWWFkmBXdysFx0XuYY&#10;a3vjL7rufC4ChF2MCgrv61hKlxZk0PVtTRy8zDYGfZBNLnWDtwA3lXyLorE0WHJYKLCmj4LS0+5i&#10;FHwP9pefxG2P/JudJ6NPn2yzPFGq121XMxCeWv8M/7c3WsF4OImmU/j7E76AXD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d2T7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4</w:t>
                                    </w:r>
                                  </w:p>
                                </w:txbxContent>
                              </v:textbox>
                            </v:rect>
                            <v:rect id="Rectangle 637100" o:spid="_x0000_s2026" style="position:absolute;left:-16913;top:218432;width:382784;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ZXfMYA&#10;AADfAAAADwAAAGRycy9kb3ducmV2LnhtbESPy2rCQBSG94W+w3AK3dVJrKhERymCxI2CWsXlMXNy&#10;oZkzMTNqfHtnIXT589/4pvPO1OJGrassK4h7EQjizOqKCwW/++XXGITzyBpry6TgQQ7ms/e3KSba&#10;3nlLt50vRBhhl6CC0vsmkdJlJRl0PdsQBy+3rUEfZFtI3eI9jJta9qNoKA1WHB5KbGhRUva3uxoF&#10;h3h/PaZuc+ZTfhkN1j7d5EWq1OdH9zMB4anz/+FXe6UVDL9HcRQIAk9gATl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aZXfMYAAADf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—6</w:t>
                                    </w:r>
                                    <w:r>
                                      <w:rPr>
                                        <w:spacing w:val="-45"/>
                                        <w:sz w:val="18"/>
                                      </w:rPr>
                                      <w:t xml:space="preserve"> </w:t>
                                    </w:r>
                                  </w:p>
                                </w:txbxContent>
                              </v:textbox>
                            </v:rect>
                            <v:rect id="Rectangle 61990" o:spid="_x0000_s2027" style="position:absolute;left:7235;top:102907;width:681958;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c7gcUA&#10;AADeAAAADwAAAGRycy9kb3ducmV2LnhtbESPy2rCQBSG94LvMByhO51ExGp0FBEk3VTw0tLlaebk&#10;gpkzMTNq+vbOouDy57/xLdedqcWdWldZVhCPIhDEmdUVFwrOp91wBsJ5ZI21ZVLwRw7Wq35viYm2&#10;Dz7Q/egLEUbYJaig9L5JpHRZSQbdyDbEwctta9AH2RZSt/gI46aW4yiaSoMVh4cSG9qWlF2ON6Pg&#10;Kz7dvlO3/+Wf/Po++fTpPi9Spd4G3WYBwlPnX+H/9odWMI3n8wAQcAIKyN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pzuB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учебных</w:t>
                                    </w:r>
                                    <w:r>
                                      <w:rPr>
                                        <w:spacing w:val="-45"/>
                                        <w:sz w:val="18"/>
                                      </w:rPr>
                                      <w:t xml:space="preserve"> </w:t>
                                    </w:r>
                                  </w:p>
                                </w:txbxContent>
                              </v:textbox>
                            </v:rect>
                            <v:rect id="Rectangle 61991" o:spid="_x0000_s2028" style="position:absolute;left:282130;top:238127;width:411516;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eGsgA&#10;AADeAAAADwAAAGRycy9kb3ducmV2LnhtbESPT2vCQBTE70K/w/IKvekmRbTGbEQESS8Kalt6fM2+&#10;/MHs2zS7avz23UKhx2FmfsOkq8G04kq9aywriCcRCOLC6oYrBW+n7fgFhPPIGlvLpOBODlbZwyjF&#10;RNsbH+h69JUIEHYJKqi97xIpXVGTQTexHXHwStsb9EH2ldQ93gLctPI5imbSYMNhocaONjUV5+PF&#10;KHiPT5eP3O2/+LP8nk93Pt+XVa7U0+OwXoLwNPj/8F/7VSuYxYtFDL93whWQ2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L654a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часов</w:t>
                                    </w:r>
                                  </w:p>
                                </w:txbxContent>
                              </v:textbox>
                            </v:rect>
                            <w10:anchorlock/>
                          </v:group>
                        </w:pict>
                      </mc:Fallback>
                    </mc:AlternateContent>
                  </w:r>
                </w:p>
              </w:tc>
            </w:tr>
          </w:tbl>
          <w:p w:rsidR="00AA013E" w:rsidRDefault="00AA013E">
            <w:pPr>
              <w:spacing w:after="160" w:line="259" w:lineRule="auto"/>
              <w:ind w:left="0" w:firstLine="0"/>
              <w:jc w:val="left"/>
            </w:pPr>
          </w:p>
        </w:tc>
      </w:tr>
    </w:tbl>
    <w:p w:rsidR="00AA013E" w:rsidRDefault="00AA013E">
      <w:pPr>
        <w:spacing w:after="0" w:line="259" w:lineRule="auto"/>
        <w:ind w:left="-737" w:right="166" w:firstLine="0"/>
        <w:jc w:val="left"/>
      </w:pPr>
    </w:p>
    <w:tbl>
      <w:tblPr>
        <w:tblStyle w:val="TableGrid"/>
        <w:tblW w:w="6345" w:type="dxa"/>
        <w:tblInd w:w="5" w:type="dxa"/>
        <w:tblCellMar>
          <w:top w:w="54" w:type="dxa"/>
          <w:left w:w="123" w:type="dxa"/>
          <w:right w:w="106" w:type="dxa"/>
        </w:tblCellMar>
        <w:tblLook w:val="04A0" w:firstRow="1" w:lastRow="0" w:firstColumn="1" w:lastColumn="0" w:noHBand="0" w:noVBand="1"/>
      </w:tblPr>
      <w:tblGrid>
        <w:gridCol w:w="3913"/>
        <w:gridCol w:w="2432"/>
      </w:tblGrid>
      <w:tr w:rsidR="00AA013E">
        <w:trPr>
          <w:trHeight w:val="5528"/>
        </w:trPr>
        <w:tc>
          <w:tcPr>
            <w:tcW w:w="39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2338350" cy="3283038"/>
                      <wp:effectExtent l="0" t="0" r="0" b="0"/>
                      <wp:docPr id="637211" name="Group 637211"/>
                      <wp:cNvGraphicFramePr/>
                      <a:graphic xmlns:a="http://schemas.openxmlformats.org/drawingml/2006/main">
                        <a:graphicData uri="http://schemas.microsoft.com/office/word/2010/wordprocessingGroup">
                          <wpg:wgp>
                            <wpg:cNvGrpSpPr/>
                            <wpg:grpSpPr>
                              <a:xfrm>
                                <a:off x="0" y="0"/>
                                <a:ext cx="2338350" cy="3283038"/>
                                <a:chOff x="0" y="0"/>
                                <a:chExt cx="2338350" cy="3283038"/>
                              </a:xfrm>
                            </wpg:grpSpPr>
                            <wps:wsp>
                              <wps:cNvPr id="62086" name="Rectangle 62086"/>
                              <wps:cNvSpPr/>
                              <wps:spPr>
                                <a:xfrm rot="-5399999">
                                  <a:off x="-2086840" y="1058468"/>
                                  <a:ext cx="4311412" cy="137729"/>
                                </a:xfrm>
                                <a:prstGeom prst="rect">
                                  <a:avLst/>
                                </a:prstGeom>
                                <a:ln>
                                  <a:noFill/>
                                </a:ln>
                              </wps:spPr>
                              <wps:txbx>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w:t>
                                    </w:r>
                                    <w:r>
                                      <w:rPr>
                                        <w:spacing w:val="-208"/>
                                        <w:sz w:val="18"/>
                                      </w:rPr>
                                      <w:t xml:space="preserve"> </w:t>
                                    </w:r>
                                    <w:r>
                                      <w:rPr>
                                        <w:sz w:val="18"/>
                                      </w:rPr>
                                      <w:t>шедеврами</w:t>
                                    </w:r>
                                    <w:r>
                                      <w:rPr>
                                        <w:spacing w:val="-208"/>
                                        <w:sz w:val="18"/>
                                      </w:rPr>
                                      <w:t xml:space="preserve"> </w:t>
                                    </w:r>
                                    <w:r>
                                      <w:rPr>
                                        <w:sz w:val="18"/>
                                      </w:rPr>
                                      <w:t>русской</w:t>
                                    </w:r>
                                    <w:r>
                                      <w:rPr>
                                        <w:spacing w:val="-208"/>
                                        <w:sz w:val="18"/>
                                      </w:rPr>
                                      <w:t xml:space="preserve"> </w:t>
                                    </w:r>
                                    <w:r>
                                      <w:rPr>
                                        <w:sz w:val="18"/>
                                      </w:rPr>
                                      <w:t>музыки</w:t>
                                    </w:r>
                                    <w:r>
                                      <w:rPr>
                                        <w:spacing w:val="-208"/>
                                        <w:sz w:val="18"/>
                                      </w:rPr>
                                      <w:t xml:space="preserve"> </w:t>
                                    </w:r>
                                    <w:r>
                                      <w:rPr>
                                        <w:sz w:val="18"/>
                                      </w:rPr>
                                      <w:t>XIX—XX</w:t>
                                    </w:r>
                                    <w:r>
                                      <w:rPr>
                                        <w:spacing w:val="-208"/>
                                        <w:sz w:val="18"/>
                                      </w:rPr>
                                      <w:t xml:space="preserve"> </w:t>
                                    </w:r>
                                    <w:r>
                                      <w:rPr>
                                        <w:sz w:val="18"/>
                                      </w:rPr>
                                      <w:t>ве-</w:t>
                                    </w:r>
                                  </w:p>
                                </w:txbxContent>
                              </wps:txbx>
                              <wps:bodyPr horzOverflow="overflow" vert="horz" lIns="0" tIns="0" rIns="0" bIns="0" rtlCol="0">
                                <a:noAutofit/>
                              </wps:bodyPr>
                            </wps:wsp>
                            <wps:wsp>
                              <wps:cNvPr id="62087" name="Rectangle 62087"/>
                              <wps:cNvSpPr/>
                              <wps:spPr>
                                <a:xfrm rot="-5399999">
                                  <a:off x="-1881189" y="1124445"/>
                                  <a:ext cx="4179459" cy="137729"/>
                                </a:xfrm>
                                <a:prstGeom prst="rect">
                                  <a:avLst/>
                                </a:prstGeom>
                                <a:ln>
                                  <a:noFill/>
                                </a:ln>
                              </wps:spPr>
                              <wps:txbx>
                                <w:txbxContent>
                                  <w:p w:rsidR="00092D06" w:rsidRDefault="00092D06">
                                    <w:pPr>
                                      <w:spacing w:after="160" w:line="259" w:lineRule="auto"/>
                                      <w:ind w:left="0" w:firstLine="0"/>
                                      <w:jc w:val="left"/>
                                    </w:pPr>
                                    <w:r>
                                      <w:rPr>
                                        <w:sz w:val="18"/>
                                      </w:rPr>
                                      <w:t>ков,</w:t>
                                    </w:r>
                                    <w:r>
                                      <w:rPr>
                                        <w:spacing w:val="-208"/>
                                        <w:sz w:val="18"/>
                                      </w:rPr>
                                      <w:t xml:space="preserve"> </w:t>
                                    </w:r>
                                    <w:r>
                                      <w:rPr>
                                        <w:sz w:val="18"/>
                                      </w:rPr>
                                      <w:t>анализ</w:t>
                                    </w:r>
                                    <w:r>
                                      <w:rPr>
                                        <w:spacing w:val="-208"/>
                                        <w:sz w:val="18"/>
                                      </w:rPr>
                                      <w:t xml:space="preserve"> </w:t>
                                    </w:r>
                                    <w:r>
                                      <w:rPr>
                                        <w:sz w:val="18"/>
                                      </w:rPr>
                                      <w:t>художественного</w:t>
                                    </w:r>
                                    <w:r>
                                      <w:rPr>
                                        <w:spacing w:val="-208"/>
                                        <w:sz w:val="18"/>
                                      </w:rPr>
                                      <w:t xml:space="preserve"> </w:t>
                                    </w:r>
                                    <w:r>
                                      <w:rPr>
                                        <w:sz w:val="18"/>
                                      </w:rPr>
                                      <w:t>содержания</w:t>
                                    </w:r>
                                    <w:r>
                                      <w:rPr>
                                        <w:spacing w:val="-208"/>
                                        <w:sz w:val="18"/>
                                      </w:rPr>
                                      <w:t xml:space="preserve"> </w:t>
                                    </w:r>
                                    <w:r>
                                      <w:rPr>
                                        <w:sz w:val="18"/>
                                      </w:rPr>
                                      <w:t>и</w:t>
                                    </w:r>
                                    <w:r>
                                      <w:rPr>
                                        <w:spacing w:val="-208"/>
                                        <w:sz w:val="18"/>
                                      </w:rPr>
                                      <w:t xml:space="preserve"> </w:t>
                                    </w:r>
                                    <w:r>
                                      <w:rPr>
                                        <w:sz w:val="18"/>
                                      </w:rPr>
                                      <w:t>способов</w:t>
                                    </w:r>
                                    <w:r>
                                      <w:rPr>
                                        <w:spacing w:val="-45"/>
                                        <w:sz w:val="18"/>
                                      </w:rPr>
                                      <w:t xml:space="preserve"> </w:t>
                                    </w:r>
                                  </w:p>
                                </w:txbxContent>
                              </wps:txbx>
                              <wps:bodyPr horzOverflow="overflow" vert="horz" lIns="0" tIns="0" rIns="0" bIns="0" rtlCol="0">
                                <a:noAutofit/>
                              </wps:bodyPr>
                            </wps:wsp>
                            <wps:wsp>
                              <wps:cNvPr id="62088" name="Rectangle 62088"/>
                              <wps:cNvSpPr/>
                              <wps:spPr>
                                <a:xfrm rot="-5399999">
                                  <a:off x="-1835006" y="1030953"/>
                                  <a:ext cx="4366441" cy="137729"/>
                                </a:xfrm>
                                <a:prstGeom prst="rect">
                                  <a:avLst/>
                                </a:prstGeom>
                                <a:ln>
                                  <a:noFill/>
                                </a:ln>
                              </wps:spPr>
                              <wps:txbx>
                                <w:txbxContent>
                                  <w:p w:rsidR="00092D06" w:rsidRDefault="00092D06">
                                    <w:pPr>
                                      <w:spacing w:after="160" w:line="259" w:lineRule="auto"/>
                                      <w:ind w:left="0" w:firstLine="0"/>
                                      <w:jc w:val="left"/>
                                    </w:pPr>
                                    <w:r>
                                      <w:rPr>
                                        <w:sz w:val="18"/>
                                      </w:rPr>
                                      <w:t>выражения</w:t>
                                    </w:r>
                                    <w:r>
                                      <w:rPr>
                                        <w:spacing w:val="-208"/>
                                        <w:sz w:val="18"/>
                                      </w:rPr>
                                      <w:t xml:space="preserve"> </w:t>
                                    </w:r>
                                    <w:r>
                                      <w:rPr>
                                        <w:sz w:val="18"/>
                                      </w:rPr>
                                      <w:t>патриотической</w:t>
                                    </w:r>
                                    <w:r>
                                      <w:rPr>
                                        <w:spacing w:val="-208"/>
                                        <w:sz w:val="18"/>
                                      </w:rPr>
                                      <w:t xml:space="preserve"> </w:t>
                                    </w:r>
                                    <w:r>
                                      <w:rPr>
                                        <w:sz w:val="18"/>
                                      </w:rPr>
                                      <w:t>идеи,</w:t>
                                    </w:r>
                                    <w:r>
                                      <w:rPr>
                                        <w:spacing w:val="-208"/>
                                        <w:sz w:val="18"/>
                                      </w:rPr>
                                      <w:t xml:space="preserve"> </w:t>
                                    </w:r>
                                    <w:r>
                                      <w:rPr>
                                        <w:sz w:val="18"/>
                                      </w:rPr>
                                      <w:t>гражданского</w:t>
                                    </w:r>
                                    <w:r>
                                      <w:rPr>
                                        <w:spacing w:val="-208"/>
                                        <w:sz w:val="18"/>
                                      </w:rPr>
                                      <w:t xml:space="preserve"> </w:t>
                                    </w:r>
                                    <w:r>
                                      <w:rPr>
                                        <w:sz w:val="18"/>
                                      </w:rPr>
                                      <w:t>пафоса.</w:t>
                                    </w:r>
                                  </w:p>
                                </w:txbxContent>
                              </wps:txbx>
                              <wps:bodyPr horzOverflow="overflow" vert="horz" lIns="0" tIns="0" rIns="0" bIns="0" rtlCol="0">
                                <a:noAutofit/>
                              </wps:bodyPr>
                            </wps:wsp>
                            <wps:wsp>
                              <wps:cNvPr id="62089" name="Rectangle 62089"/>
                              <wps:cNvSpPr/>
                              <wps:spPr>
                                <a:xfrm rot="-5399999">
                                  <a:off x="-1667588" y="1058696"/>
                                  <a:ext cx="4310955" cy="137730"/>
                                </a:xfrm>
                                <a:prstGeom prst="rect">
                                  <a:avLst/>
                                </a:prstGeom>
                                <a:ln>
                                  <a:noFill/>
                                </a:ln>
                              </wps:spPr>
                              <wps:txbx>
                                <w:txbxContent>
                                  <w:p w:rsidR="00092D06" w:rsidRDefault="00092D06">
                                    <w:pPr>
                                      <w:spacing w:after="160" w:line="259" w:lineRule="auto"/>
                                      <w:ind w:left="0" w:firstLine="0"/>
                                      <w:jc w:val="left"/>
                                    </w:pPr>
                                    <w:r>
                                      <w:rPr>
                                        <w:sz w:val="18"/>
                                      </w:rPr>
                                      <w:t>Разучивание,</w:t>
                                    </w:r>
                                    <w:r>
                                      <w:rPr>
                                        <w:spacing w:val="-208"/>
                                        <w:sz w:val="18"/>
                                      </w:rPr>
                                      <w:t xml:space="preserve"> </w:t>
                                    </w:r>
                                    <w:r>
                                      <w:rPr>
                                        <w:sz w:val="18"/>
                                      </w:rPr>
                                      <w:t>исполнение</w:t>
                                    </w:r>
                                    <w:r>
                                      <w:rPr>
                                        <w:spacing w:val="-208"/>
                                        <w:sz w:val="18"/>
                                      </w:rPr>
                                      <w:t xml:space="preserve"> </w:t>
                                    </w:r>
                                    <w:r>
                                      <w:rPr>
                                        <w:sz w:val="18"/>
                                      </w:rPr>
                                      <w:t>не</w:t>
                                    </w:r>
                                    <w:r>
                                      <w:rPr>
                                        <w:spacing w:val="-208"/>
                                        <w:sz w:val="18"/>
                                      </w:rPr>
                                      <w:t xml:space="preserve"> </w:t>
                                    </w:r>
                                    <w:r>
                                      <w:rPr>
                                        <w:sz w:val="18"/>
                                      </w:rPr>
                                      <w:t>менее</w:t>
                                    </w:r>
                                    <w:r>
                                      <w:rPr>
                                        <w:spacing w:val="-208"/>
                                        <w:sz w:val="18"/>
                                      </w:rPr>
                                      <w:t xml:space="preserve"> </w:t>
                                    </w:r>
                                    <w:r>
                                      <w:rPr>
                                        <w:sz w:val="18"/>
                                      </w:rPr>
                                      <w:t>одного</w:t>
                                    </w:r>
                                    <w:r>
                                      <w:rPr>
                                        <w:spacing w:val="-208"/>
                                        <w:sz w:val="18"/>
                                      </w:rPr>
                                      <w:t xml:space="preserve"> </w:t>
                                    </w:r>
                                    <w:r>
                                      <w:rPr>
                                        <w:sz w:val="18"/>
                                      </w:rPr>
                                      <w:t>вокального</w:t>
                                    </w:r>
                                    <w:r>
                                      <w:rPr>
                                        <w:spacing w:val="-45"/>
                                        <w:sz w:val="18"/>
                                      </w:rPr>
                                      <w:t xml:space="preserve"> </w:t>
                                    </w:r>
                                  </w:p>
                                </w:txbxContent>
                              </wps:txbx>
                              <wps:bodyPr horzOverflow="overflow" vert="horz" lIns="0" tIns="0" rIns="0" bIns="0" rtlCol="0">
                                <a:noAutofit/>
                              </wps:bodyPr>
                            </wps:wsp>
                            <wps:wsp>
                              <wps:cNvPr id="62090" name="Rectangle 62090"/>
                              <wps:cNvSpPr/>
                              <wps:spPr>
                                <a:xfrm rot="-5399999">
                                  <a:off x="-1551933" y="1034677"/>
                                  <a:ext cx="4358994" cy="137730"/>
                                </a:xfrm>
                                <a:prstGeom prst="rect">
                                  <a:avLst/>
                                </a:prstGeom>
                                <a:ln>
                                  <a:noFill/>
                                </a:ln>
                              </wps:spPr>
                              <wps:txbx>
                                <w:txbxContent>
                                  <w:p w:rsidR="00092D06" w:rsidRDefault="00092D06">
                                    <w:pPr>
                                      <w:spacing w:after="160" w:line="259" w:lineRule="auto"/>
                                      <w:ind w:left="0" w:firstLine="0"/>
                                      <w:jc w:val="left"/>
                                    </w:pPr>
                                    <w:r>
                                      <w:rPr>
                                        <w:sz w:val="18"/>
                                      </w:rPr>
                                      <w:t>произведения</w:t>
                                    </w:r>
                                    <w:r>
                                      <w:rPr>
                                        <w:spacing w:val="-208"/>
                                        <w:sz w:val="18"/>
                                      </w:rPr>
                                      <w:t xml:space="preserve"> </w:t>
                                    </w:r>
                                    <w:r>
                                      <w:rPr>
                                        <w:sz w:val="18"/>
                                      </w:rPr>
                                      <w:t>патриотического</w:t>
                                    </w:r>
                                    <w:r>
                                      <w:rPr>
                                        <w:spacing w:val="-208"/>
                                        <w:sz w:val="18"/>
                                      </w:rPr>
                                      <w:t xml:space="preserve"> </w:t>
                                    </w:r>
                                    <w:r>
                                      <w:rPr>
                                        <w:sz w:val="18"/>
                                      </w:rPr>
                                      <w:t>содержания,</w:t>
                                    </w:r>
                                    <w:r>
                                      <w:rPr>
                                        <w:spacing w:val="-208"/>
                                        <w:sz w:val="18"/>
                                      </w:rPr>
                                      <w:t xml:space="preserve"> </w:t>
                                    </w:r>
                                    <w:r>
                                      <w:rPr>
                                        <w:sz w:val="18"/>
                                      </w:rPr>
                                      <w:t>сочинённо-</w:t>
                                    </w:r>
                                  </w:p>
                                </w:txbxContent>
                              </wps:txbx>
                              <wps:bodyPr horzOverflow="overflow" vert="horz" lIns="0" tIns="0" rIns="0" bIns="0" rtlCol="0">
                                <a:noAutofit/>
                              </wps:bodyPr>
                            </wps:wsp>
                            <wps:wsp>
                              <wps:cNvPr id="62091" name="Rectangle 62091"/>
                              <wps:cNvSpPr/>
                              <wps:spPr>
                                <a:xfrm rot="-5399999">
                                  <a:off x="-700885" y="1746050"/>
                                  <a:ext cx="2936248" cy="137729"/>
                                </a:xfrm>
                                <a:prstGeom prst="rect">
                                  <a:avLst/>
                                </a:prstGeom>
                                <a:ln>
                                  <a:noFill/>
                                </a:ln>
                              </wps:spPr>
                              <wps:txbx>
                                <w:txbxContent>
                                  <w:p w:rsidR="00092D06" w:rsidRDefault="00092D06">
                                    <w:pPr>
                                      <w:spacing w:after="160" w:line="259" w:lineRule="auto"/>
                                      <w:ind w:left="0" w:firstLine="0"/>
                                      <w:jc w:val="left"/>
                                    </w:pPr>
                                    <w:r>
                                      <w:rPr>
                                        <w:sz w:val="18"/>
                                      </w:rPr>
                                      <w:t>го</w:t>
                                    </w:r>
                                    <w:r>
                                      <w:rPr>
                                        <w:spacing w:val="-208"/>
                                        <w:sz w:val="18"/>
                                      </w:rPr>
                                      <w:t xml:space="preserve"> </w:t>
                                    </w:r>
                                    <w:r>
                                      <w:rPr>
                                        <w:sz w:val="18"/>
                                      </w:rPr>
                                      <w:t>русским</w:t>
                                    </w:r>
                                    <w:r>
                                      <w:rPr>
                                        <w:spacing w:val="-208"/>
                                        <w:sz w:val="18"/>
                                      </w:rPr>
                                      <w:t xml:space="preserve"> </w:t>
                                    </w:r>
                                    <w:r>
                                      <w:rPr>
                                        <w:sz w:val="18"/>
                                      </w:rPr>
                                      <w:t>композитором-классиком.</w:t>
                                    </w:r>
                                  </w:p>
                                </w:txbxContent>
                              </wps:txbx>
                              <wps:bodyPr horzOverflow="overflow" vert="horz" lIns="0" tIns="0" rIns="0" bIns="0" rtlCol="0">
                                <a:noAutofit/>
                              </wps:bodyPr>
                            </wps:wsp>
                            <wps:wsp>
                              <wps:cNvPr id="62092" name="Rectangle 62092"/>
                              <wps:cNvSpPr/>
                              <wps:spPr>
                                <a:xfrm rot="-5399999">
                                  <a:off x="-793115" y="1514145"/>
                                  <a:ext cx="3400057" cy="137729"/>
                                </a:xfrm>
                                <a:prstGeom prst="rect">
                                  <a:avLst/>
                                </a:prstGeom>
                                <a:ln>
                                  <a:noFill/>
                                </a:ln>
                              </wps:spPr>
                              <wps:txbx>
                                <w:txbxContent>
                                  <w:p w:rsidR="00092D06" w:rsidRDefault="00092D06">
                                    <w:pPr>
                                      <w:spacing w:after="160" w:line="259" w:lineRule="auto"/>
                                      <w:ind w:left="0" w:firstLine="0"/>
                                      <w:jc w:val="left"/>
                                    </w:pPr>
                                    <w:r>
                                      <w:rPr>
                                        <w:sz w:val="18"/>
                                      </w:rPr>
                                      <w:t>Исполнение</w:t>
                                    </w:r>
                                    <w:r>
                                      <w:rPr>
                                        <w:spacing w:val="-208"/>
                                        <w:sz w:val="18"/>
                                      </w:rPr>
                                      <w:t xml:space="preserve"> </w:t>
                                    </w:r>
                                    <w:r>
                                      <w:rPr>
                                        <w:sz w:val="18"/>
                                      </w:rPr>
                                      <w:t>Гимна</w:t>
                                    </w:r>
                                    <w:r>
                                      <w:rPr>
                                        <w:spacing w:val="-208"/>
                                        <w:sz w:val="18"/>
                                      </w:rPr>
                                      <w:t xml:space="preserve"> </w:t>
                                    </w:r>
                                    <w:r>
                                      <w:rPr>
                                        <w:sz w:val="18"/>
                                      </w:rPr>
                                      <w:t>Российской</w:t>
                                    </w:r>
                                    <w:r>
                                      <w:rPr>
                                        <w:spacing w:val="-208"/>
                                        <w:sz w:val="18"/>
                                      </w:rPr>
                                      <w:t xml:space="preserve"> </w:t>
                                    </w:r>
                                    <w:r>
                                      <w:rPr>
                                        <w:sz w:val="18"/>
                                      </w:rPr>
                                      <w:t>Федерации.</w:t>
                                    </w:r>
                                  </w:p>
                                </w:txbxContent>
                              </wps:txbx>
                              <wps:bodyPr horzOverflow="overflow" vert="horz" lIns="0" tIns="0" rIns="0" bIns="0" rtlCol="0">
                                <a:noAutofit/>
                              </wps:bodyPr>
                            </wps:wsp>
                            <wps:wsp>
                              <wps:cNvPr id="62093" name="Rectangle 62093"/>
                              <wps:cNvSpPr/>
                              <wps:spPr>
                                <a:xfrm rot="-5399999">
                                  <a:off x="-1126524" y="1041062"/>
                                  <a:ext cx="4346224" cy="137729"/>
                                </a:xfrm>
                                <a:prstGeom prst="rect">
                                  <a:avLst/>
                                </a:prstGeom>
                                <a:ln>
                                  <a:noFill/>
                                </a:ln>
                              </wps:spPr>
                              <wps:txbx>
                                <w:txbxContent>
                                  <w:p w:rsidR="00092D06" w:rsidRDefault="00092D06">
                                    <w:pPr>
                                      <w:spacing w:after="160" w:line="259" w:lineRule="auto"/>
                                      <w:ind w:left="0" w:firstLine="0"/>
                                      <w:jc w:val="left"/>
                                    </w:pPr>
                                    <w:r>
                                      <w:rPr>
                                        <w:sz w:val="18"/>
                                      </w:rPr>
                                      <w:t>Музыкальная</w:t>
                                    </w:r>
                                    <w:r>
                                      <w:rPr>
                                        <w:spacing w:val="-208"/>
                                        <w:sz w:val="18"/>
                                      </w:rPr>
                                      <w:t xml:space="preserve"> </w:t>
                                    </w:r>
                                    <w:r>
                                      <w:rPr>
                                        <w:sz w:val="18"/>
                                      </w:rPr>
                                      <w:t>викторина</w:t>
                                    </w:r>
                                    <w:r>
                                      <w:rPr>
                                        <w:spacing w:val="-208"/>
                                        <w:sz w:val="18"/>
                                      </w:rPr>
                                      <w:t xml:space="preserve"> </w:t>
                                    </w:r>
                                    <w:r>
                                      <w:rPr>
                                        <w:sz w:val="18"/>
                                      </w:rPr>
                                      <w:t>на</w:t>
                                    </w:r>
                                    <w:r>
                                      <w:rPr>
                                        <w:spacing w:val="-208"/>
                                        <w:sz w:val="18"/>
                                      </w:rPr>
                                      <w:t xml:space="preserve"> </w:t>
                                    </w:r>
                                    <w:r>
                                      <w:rPr>
                                        <w:sz w:val="18"/>
                                      </w:rPr>
                                      <w:t>знание</w:t>
                                    </w:r>
                                    <w:r>
                                      <w:rPr>
                                        <w:spacing w:val="-208"/>
                                        <w:sz w:val="18"/>
                                      </w:rPr>
                                      <w:t xml:space="preserve"> </w:t>
                                    </w:r>
                                    <w:r>
                                      <w:rPr>
                                        <w:sz w:val="18"/>
                                      </w:rPr>
                                      <w:t>музыки,</w:t>
                                    </w:r>
                                    <w:r>
                                      <w:rPr>
                                        <w:spacing w:val="-208"/>
                                        <w:sz w:val="18"/>
                                      </w:rPr>
                                      <w:t xml:space="preserve"> </w:t>
                                    </w:r>
                                    <w:r>
                                      <w:rPr>
                                        <w:sz w:val="18"/>
                                      </w:rPr>
                                      <w:t>названий</w:t>
                                    </w:r>
                                    <w:r>
                                      <w:rPr>
                                        <w:spacing w:val="-45"/>
                                        <w:sz w:val="18"/>
                                      </w:rPr>
                                      <w:t xml:space="preserve"> </w:t>
                                    </w:r>
                                  </w:p>
                                </w:txbxContent>
                              </wps:txbx>
                              <wps:bodyPr horzOverflow="overflow" vert="horz" lIns="0" tIns="0" rIns="0" bIns="0" rtlCol="0">
                                <a:noAutofit/>
                              </wps:bodyPr>
                            </wps:wsp>
                            <wps:wsp>
                              <wps:cNvPr id="62094" name="Rectangle 62094"/>
                              <wps:cNvSpPr/>
                              <wps:spPr>
                                <a:xfrm rot="-5399999">
                                  <a:off x="-232607" y="1795305"/>
                                  <a:ext cx="2837739" cy="137730"/>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авторов</w:t>
                                    </w:r>
                                    <w:r>
                                      <w:rPr>
                                        <w:spacing w:val="-208"/>
                                        <w:sz w:val="18"/>
                                      </w:rPr>
                                      <w:t xml:space="preserve"> </w:t>
                                    </w:r>
                                    <w:r>
                                      <w:rPr>
                                        <w:sz w:val="18"/>
                                      </w:rPr>
                                      <w:t>изученных</w:t>
                                    </w:r>
                                    <w:r>
                                      <w:rPr>
                                        <w:spacing w:val="-208"/>
                                        <w:sz w:val="18"/>
                                      </w:rPr>
                                      <w:t xml:space="preserve"> </w:t>
                                    </w:r>
                                    <w:r>
                                      <w:rPr>
                                        <w:sz w:val="18"/>
                                      </w:rPr>
                                      <w:t>произведений.</w:t>
                                    </w:r>
                                  </w:p>
                                </w:txbxContent>
                              </wps:txbx>
                              <wps:bodyPr horzOverflow="overflow" vert="horz" lIns="0" tIns="0" rIns="0" bIns="0" rtlCol="0">
                                <a:noAutofit/>
                              </wps:bodyPr>
                            </wps:wsp>
                            <wps:wsp>
                              <wps:cNvPr id="62095" name="Rectangle 62095"/>
                              <wps:cNvSpPr/>
                              <wps:spPr>
                                <a:xfrm rot="-5399999">
                                  <a:off x="87740" y="1975751"/>
                                  <a:ext cx="2475934" cy="138641"/>
                                </a:xfrm>
                                <a:prstGeom prst="rect">
                                  <a:avLst/>
                                </a:prstGeom>
                                <a:ln>
                                  <a:noFill/>
                                </a:ln>
                              </wps:spPr>
                              <wps:txbx>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wps:txbx>
                              <wps:bodyPr horzOverflow="overflow" vert="horz" lIns="0" tIns="0" rIns="0" bIns="0" rtlCol="0">
                                <a:noAutofit/>
                              </wps:bodyPr>
                            </wps:wsp>
                            <wps:wsp>
                              <wps:cNvPr id="62096" name="Rectangle 62096"/>
                              <wps:cNvSpPr/>
                              <wps:spPr>
                                <a:xfrm rot="-5399999">
                                  <a:off x="-654673" y="1093889"/>
                                  <a:ext cx="4240570" cy="137730"/>
                                </a:xfrm>
                                <a:prstGeom prst="rect">
                                  <a:avLst/>
                                </a:prstGeom>
                                <a:ln>
                                  <a:noFill/>
                                </a:ln>
                              </wps:spPr>
                              <wps:txbx>
                                <w:txbxContent>
                                  <w:p w:rsidR="00092D06" w:rsidRDefault="00092D06">
                                    <w:pPr>
                                      <w:spacing w:after="160" w:line="259" w:lineRule="auto"/>
                                      <w:ind w:left="0" w:firstLine="0"/>
                                      <w:jc w:val="left"/>
                                    </w:pPr>
                                    <w:r>
                                      <w:rPr>
                                        <w:sz w:val="18"/>
                                      </w:rPr>
                                      <w:t>Просмотр</w:t>
                                    </w:r>
                                    <w:r>
                                      <w:rPr>
                                        <w:spacing w:val="-208"/>
                                        <w:sz w:val="18"/>
                                      </w:rPr>
                                      <w:t xml:space="preserve"> </w:t>
                                    </w:r>
                                    <w:r>
                                      <w:rPr>
                                        <w:sz w:val="18"/>
                                      </w:rPr>
                                      <w:t>художественных</w:t>
                                    </w:r>
                                    <w:r>
                                      <w:rPr>
                                        <w:spacing w:val="-208"/>
                                        <w:sz w:val="18"/>
                                      </w:rPr>
                                      <w:t xml:space="preserve"> </w:t>
                                    </w:r>
                                    <w:r>
                                      <w:rPr>
                                        <w:sz w:val="18"/>
                                      </w:rPr>
                                      <w:t>фильмов,</w:t>
                                    </w:r>
                                    <w:r>
                                      <w:rPr>
                                        <w:spacing w:val="-208"/>
                                        <w:sz w:val="18"/>
                                      </w:rPr>
                                      <w:t xml:space="preserve"> </w:t>
                                    </w:r>
                                    <w:r>
                                      <w:rPr>
                                        <w:sz w:val="18"/>
                                      </w:rPr>
                                      <w:t>телепередач,</w:t>
                                    </w:r>
                                    <w:r>
                                      <w:rPr>
                                        <w:spacing w:val="-208"/>
                                        <w:sz w:val="18"/>
                                      </w:rPr>
                                      <w:t xml:space="preserve"> </w:t>
                                    </w:r>
                                    <w:r>
                                      <w:rPr>
                                        <w:sz w:val="18"/>
                                      </w:rPr>
                                      <w:t>по-</w:t>
                                    </w:r>
                                  </w:p>
                                </w:txbxContent>
                              </wps:txbx>
                              <wps:bodyPr horzOverflow="overflow" vert="horz" lIns="0" tIns="0" rIns="0" bIns="0" rtlCol="0">
                                <a:noAutofit/>
                              </wps:bodyPr>
                            </wps:wsp>
                            <wps:wsp>
                              <wps:cNvPr id="62097" name="Rectangle 62097"/>
                              <wps:cNvSpPr/>
                              <wps:spPr>
                                <a:xfrm rot="-5399999">
                                  <a:off x="-527236" y="1081651"/>
                                  <a:ext cx="4265046" cy="137730"/>
                                </a:xfrm>
                                <a:prstGeom prst="rect">
                                  <a:avLst/>
                                </a:prstGeom>
                                <a:ln>
                                  <a:noFill/>
                                </a:ln>
                              </wps:spPr>
                              <wps:txbx>
                                <w:txbxContent>
                                  <w:p w:rsidR="00092D06" w:rsidRDefault="00092D06">
                                    <w:pPr>
                                      <w:spacing w:after="160" w:line="259" w:lineRule="auto"/>
                                      <w:ind w:left="0" w:firstLine="0"/>
                                      <w:jc w:val="left"/>
                                    </w:pPr>
                                    <w:r>
                                      <w:rPr>
                                        <w:sz w:val="18"/>
                                      </w:rPr>
                                      <w:t>свящённых</w:t>
                                    </w:r>
                                    <w:r>
                                      <w:rPr>
                                        <w:spacing w:val="-208"/>
                                        <w:sz w:val="18"/>
                                      </w:rPr>
                                      <w:t xml:space="preserve"> </w:t>
                                    </w:r>
                                    <w:r>
                                      <w:rPr>
                                        <w:sz w:val="18"/>
                                      </w:rPr>
                                      <w:t>творчеству</w:t>
                                    </w:r>
                                    <w:r>
                                      <w:rPr>
                                        <w:spacing w:val="-208"/>
                                        <w:sz w:val="18"/>
                                      </w:rPr>
                                      <w:t xml:space="preserve"> </w:t>
                                    </w:r>
                                    <w:r>
                                      <w:rPr>
                                        <w:sz w:val="18"/>
                                      </w:rPr>
                                      <w:t>композиторов</w:t>
                                    </w:r>
                                    <w:r>
                                      <w:rPr>
                                        <w:spacing w:val="-208"/>
                                        <w:sz w:val="18"/>
                                      </w:rPr>
                                      <w:t xml:space="preserve"> </w:t>
                                    </w:r>
                                    <w:r>
                                      <w:rPr>
                                        <w:sz w:val="18"/>
                                      </w:rPr>
                                      <w:t>—</w:t>
                                    </w:r>
                                    <w:r>
                                      <w:rPr>
                                        <w:spacing w:val="-208"/>
                                        <w:sz w:val="18"/>
                                      </w:rPr>
                                      <w:t xml:space="preserve"> </w:t>
                                    </w:r>
                                    <w:r>
                                      <w:rPr>
                                        <w:sz w:val="18"/>
                                      </w:rPr>
                                      <w:t>членов</w:t>
                                    </w:r>
                                    <w:r>
                                      <w:rPr>
                                        <w:spacing w:val="-208"/>
                                        <w:sz w:val="18"/>
                                      </w:rPr>
                                      <w:t xml:space="preserve"> </w:t>
                                    </w:r>
                                    <w:r>
                                      <w:rPr>
                                        <w:sz w:val="18"/>
                                      </w:rPr>
                                      <w:t>круж-</w:t>
                                    </w:r>
                                  </w:p>
                                </w:txbxContent>
                              </wps:txbx>
                              <wps:bodyPr horzOverflow="overflow" vert="horz" lIns="0" tIns="0" rIns="0" bIns="0" rtlCol="0">
                                <a:noAutofit/>
                              </wps:bodyPr>
                            </wps:wsp>
                            <wps:wsp>
                              <wps:cNvPr id="62098" name="Rectangle 62098"/>
                              <wps:cNvSpPr/>
                              <wps:spPr>
                                <a:xfrm rot="-5399999">
                                  <a:off x="910680" y="2379894"/>
                                  <a:ext cx="1668560" cy="137729"/>
                                </a:xfrm>
                                <a:prstGeom prst="rect">
                                  <a:avLst/>
                                </a:prstGeom>
                                <a:ln>
                                  <a:noFill/>
                                </a:ln>
                              </wps:spPr>
                              <wps:txbx>
                                <w:txbxContent>
                                  <w:p w:rsidR="00092D06" w:rsidRDefault="00092D06">
                                    <w:pPr>
                                      <w:spacing w:after="160" w:line="259" w:lineRule="auto"/>
                                      <w:ind w:left="0" w:firstLine="0"/>
                                      <w:jc w:val="left"/>
                                    </w:pPr>
                                    <w:r>
                                      <w:rPr>
                                        <w:sz w:val="18"/>
                                      </w:rPr>
                                      <w:t>ка</w:t>
                                    </w:r>
                                    <w:r>
                                      <w:rPr>
                                        <w:spacing w:val="-208"/>
                                        <w:sz w:val="18"/>
                                      </w:rPr>
                                      <w:t xml:space="preserve"> </w:t>
                                    </w:r>
                                    <w:r>
                                      <w:rPr>
                                        <w:sz w:val="18"/>
                                      </w:rPr>
                                      <w:t>«Могучая</w:t>
                                    </w:r>
                                    <w:r>
                                      <w:rPr>
                                        <w:spacing w:val="-208"/>
                                        <w:sz w:val="18"/>
                                      </w:rPr>
                                      <w:t xml:space="preserve"> </w:t>
                                    </w:r>
                                    <w:r>
                                      <w:rPr>
                                        <w:sz w:val="18"/>
                                      </w:rPr>
                                      <w:t>кучка».</w:t>
                                    </w:r>
                                  </w:p>
                                </w:txbxContent>
                              </wps:txbx>
                              <wps:bodyPr horzOverflow="overflow" vert="horz" lIns="0" tIns="0" rIns="0" bIns="0" rtlCol="0">
                                <a:noAutofit/>
                              </wps:bodyPr>
                            </wps:wsp>
                            <wps:wsp>
                              <wps:cNvPr id="62099" name="Rectangle 62099"/>
                              <wps:cNvSpPr/>
                              <wps:spPr>
                                <a:xfrm rot="-5399999">
                                  <a:off x="-227136" y="1102402"/>
                                  <a:ext cx="4223544" cy="137730"/>
                                </a:xfrm>
                                <a:prstGeom prst="rect">
                                  <a:avLst/>
                                </a:prstGeom>
                                <a:ln>
                                  <a:noFill/>
                                </a:ln>
                              </wps:spPr>
                              <wps:txbx>
                                <w:txbxContent>
                                  <w:p w:rsidR="00092D06" w:rsidRDefault="00092D06">
                                    <w:pPr>
                                      <w:spacing w:after="160" w:line="259" w:lineRule="auto"/>
                                      <w:ind w:left="0" w:firstLine="0"/>
                                      <w:jc w:val="left"/>
                                    </w:pPr>
                                    <w:r>
                                      <w:rPr>
                                        <w:sz w:val="18"/>
                                      </w:rPr>
                                      <w:t>Просмотр</w:t>
                                    </w:r>
                                    <w:r>
                                      <w:rPr>
                                        <w:spacing w:val="-208"/>
                                        <w:sz w:val="18"/>
                                      </w:rPr>
                                      <w:t xml:space="preserve"> </w:t>
                                    </w:r>
                                    <w:r>
                                      <w:rPr>
                                        <w:sz w:val="18"/>
                                      </w:rPr>
                                      <w:t>видеозаписи</w:t>
                                    </w:r>
                                    <w:r>
                                      <w:rPr>
                                        <w:spacing w:val="-208"/>
                                        <w:sz w:val="18"/>
                                      </w:rPr>
                                      <w:t xml:space="preserve"> </w:t>
                                    </w:r>
                                    <w:r>
                                      <w:rPr>
                                        <w:sz w:val="18"/>
                                      </w:rPr>
                                      <w:t>оперы</w:t>
                                    </w:r>
                                    <w:r>
                                      <w:rPr>
                                        <w:spacing w:val="-208"/>
                                        <w:sz w:val="18"/>
                                      </w:rPr>
                                      <w:t xml:space="preserve"> </w:t>
                                    </w:r>
                                    <w:r>
                                      <w:rPr>
                                        <w:sz w:val="18"/>
                                      </w:rPr>
                                      <w:t>одного</w:t>
                                    </w:r>
                                    <w:r>
                                      <w:rPr>
                                        <w:spacing w:val="-208"/>
                                        <w:sz w:val="18"/>
                                      </w:rPr>
                                      <w:t xml:space="preserve"> </w:t>
                                    </w:r>
                                    <w:r>
                                      <w:rPr>
                                        <w:sz w:val="18"/>
                                      </w:rPr>
                                      <w:t>из</w:t>
                                    </w:r>
                                    <w:r>
                                      <w:rPr>
                                        <w:spacing w:val="-208"/>
                                        <w:sz w:val="18"/>
                                      </w:rPr>
                                      <w:t xml:space="preserve"> </w:t>
                                    </w:r>
                                    <w:r>
                                      <w:rPr>
                                        <w:sz w:val="18"/>
                                      </w:rPr>
                                      <w:t>русских</w:t>
                                    </w:r>
                                    <w:r>
                                      <w:rPr>
                                        <w:spacing w:val="-208"/>
                                        <w:sz w:val="18"/>
                                      </w:rPr>
                                      <w:t xml:space="preserve"> </w:t>
                                    </w:r>
                                    <w:r>
                                      <w:rPr>
                                        <w:sz w:val="18"/>
                                      </w:rPr>
                                      <w:t>ком-</w:t>
                                    </w:r>
                                  </w:p>
                                </w:txbxContent>
                              </wps:txbx>
                              <wps:bodyPr horzOverflow="overflow" vert="horz" lIns="0" tIns="0" rIns="0" bIns="0" rtlCol="0">
                                <a:noAutofit/>
                              </wps:bodyPr>
                            </wps:wsp>
                            <wps:wsp>
                              <wps:cNvPr id="62100" name="Rectangle 62100"/>
                              <wps:cNvSpPr/>
                              <wps:spPr>
                                <a:xfrm rot="-5399999">
                                  <a:off x="-84726" y="1105138"/>
                                  <a:ext cx="4218072" cy="137730"/>
                                </a:xfrm>
                                <a:prstGeom prst="rect">
                                  <a:avLst/>
                                </a:prstGeom>
                                <a:ln>
                                  <a:noFill/>
                                </a:ln>
                              </wps:spPr>
                              <wps:txbx>
                                <w:txbxContent>
                                  <w:p w:rsidR="00092D06" w:rsidRDefault="00092D06">
                                    <w:pPr>
                                      <w:spacing w:after="160" w:line="259" w:lineRule="auto"/>
                                      <w:ind w:left="0" w:firstLine="0"/>
                                      <w:jc w:val="left"/>
                                    </w:pPr>
                                    <w:r>
                                      <w:rPr>
                                        <w:sz w:val="18"/>
                                      </w:rPr>
                                      <w:t>позиторов</w:t>
                                    </w:r>
                                    <w:r>
                                      <w:rPr>
                                        <w:spacing w:val="-208"/>
                                        <w:sz w:val="18"/>
                                      </w:rPr>
                                      <w:t xml:space="preserve"> </w:t>
                                    </w:r>
                                    <w:r>
                                      <w:rPr>
                                        <w:sz w:val="18"/>
                                      </w:rPr>
                                      <w:t>(или</w:t>
                                    </w:r>
                                    <w:r>
                                      <w:rPr>
                                        <w:spacing w:val="-208"/>
                                        <w:sz w:val="18"/>
                                      </w:rPr>
                                      <w:t xml:space="preserve"> </w:t>
                                    </w:r>
                                    <w:r>
                                      <w:rPr>
                                        <w:sz w:val="18"/>
                                      </w:rPr>
                                      <w:t>посещение</w:t>
                                    </w:r>
                                    <w:r>
                                      <w:rPr>
                                        <w:spacing w:val="-208"/>
                                        <w:sz w:val="18"/>
                                      </w:rPr>
                                      <w:t xml:space="preserve"> </w:t>
                                    </w:r>
                                    <w:r>
                                      <w:rPr>
                                        <w:sz w:val="18"/>
                                      </w:rPr>
                                      <w:t>театра)</w:t>
                                    </w:r>
                                    <w:r>
                                      <w:rPr>
                                        <w:spacing w:val="-208"/>
                                        <w:sz w:val="18"/>
                                      </w:rPr>
                                      <w:t xml:space="preserve"> </w:t>
                                    </w:r>
                                    <w:r>
                                      <w:rPr>
                                        <w:sz w:val="18"/>
                                      </w:rPr>
                                      <w:t>или</w:t>
                                    </w:r>
                                    <w:r>
                                      <w:rPr>
                                        <w:spacing w:val="-208"/>
                                        <w:sz w:val="18"/>
                                      </w:rPr>
                                      <w:t xml:space="preserve"> </w:t>
                                    </w:r>
                                    <w:r>
                                      <w:rPr>
                                        <w:sz w:val="18"/>
                                      </w:rPr>
                                      <w:t>фильма,</w:t>
                                    </w:r>
                                    <w:r>
                                      <w:rPr>
                                        <w:spacing w:val="-208"/>
                                        <w:sz w:val="18"/>
                                      </w:rPr>
                                      <w:t xml:space="preserve"> </w:t>
                                    </w:r>
                                    <w:r>
                                      <w:rPr>
                                        <w:sz w:val="18"/>
                                      </w:rPr>
                                      <w:t>осно-</w:t>
                                    </w:r>
                                  </w:p>
                                </w:txbxContent>
                              </wps:txbx>
                              <wps:bodyPr horzOverflow="overflow" vert="horz" lIns="0" tIns="0" rIns="0" bIns="0" rtlCol="0">
                                <a:noAutofit/>
                              </wps:bodyPr>
                            </wps:wsp>
                            <wps:wsp>
                              <wps:cNvPr id="62101" name="Rectangle 62101"/>
                              <wps:cNvSpPr/>
                              <wps:spPr>
                                <a:xfrm rot="-5399999">
                                  <a:off x="47651" y="1097841"/>
                                  <a:ext cx="4232666" cy="137730"/>
                                </a:xfrm>
                                <a:prstGeom prst="rect">
                                  <a:avLst/>
                                </a:prstGeom>
                                <a:ln>
                                  <a:noFill/>
                                </a:ln>
                              </wps:spPr>
                              <wps:txbx>
                                <w:txbxContent>
                                  <w:p w:rsidR="00092D06" w:rsidRDefault="00092D06">
                                    <w:pPr>
                                      <w:spacing w:after="160" w:line="259" w:lineRule="auto"/>
                                      <w:ind w:left="0" w:firstLine="0"/>
                                      <w:jc w:val="left"/>
                                    </w:pPr>
                                    <w:r>
                                      <w:rPr>
                                        <w:sz w:val="18"/>
                                      </w:rPr>
                                      <w:t>ванного</w:t>
                                    </w:r>
                                    <w:r>
                                      <w:rPr>
                                        <w:spacing w:val="-208"/>
                                        <w:sz w:val="18"/>
                                      </w:rPr>
                                      <w:t xml:space="preserve"> </w:t>
                                    </w:r>
                                    <w:r>
                                      <w:rPr>
                                        <w:sz w:val="18"/>
                                      </w:rPr>
                                      <w:t>на</w:t>
                                    </w:r>
                                    <w:r>
                                      <w:rPr>
                                        <w:spacing w:val="-208"/>
                                        <w:sz w:val="18"/>
                                      </w:rPr>
                                      <w:t xml:space="preserve"> </w:t>
                                    </w:r>
                                    <w:r>
                                      <w:rPr>
                                        <w:sz w:val="18"/>
                                      </w:rPr>
                                      <w:t>музыкальных</w:t>
                                    </w:r>
                                    <w:r>
                                      <w:rPr>
                                        <w:spacing w:val="-208"/>
                                        <w:sz w:val="18"/>
                                      </w:rPr>
                                      <w:t xml:space="preserve"> </w:t>
                                    </w:r>
                                    <w:r>
                                      <w:rPr>
                                        <w:sz w:val="18"/>
                                      </w:rPr>
                                      <w:t>сочинениях</w:t>
                                    </w:r>
                                    <w:r>
                                      <w:rPr>
                                        <w:spacing w:val="-208"/>
                                        <w:sz w:val="18"/>
                                      </w:rPr>
                                      <w:t xml:space="preserve"> </w:t>
                                    </w:r>
                                    <w:r>
                                      <w:rPr>
                                        <w:sz w:val="18"/>
                                      </w:rPr>
                                      <w:t>русских</w:t>
                                    </w:r>
                                    <w:r>
                                      <w:rPr>
                                        <w:spacing w:val="-208"/>
                                        <w:sz w:val="18"/>
                                      </w:rPr>
                                      <w:t xml:space="preserve"> </w:t>
                                    </w:r>
                                    <w:r>
                                      <w:rPr>
                                        <w:sz w:val="18"/>
                                      </w:rPr>
                                      <w:t>компо-</w:t>
                                    </w:r>
                                  </w:p>
                                </w:txbxContent>
                              </wps:txbx>
                              <wps:bodyPr horzOverflow="overflow" vert="horz" lIns="0" tIns="0" rIns="0" bIns="0" rtlCol="0">
                                <a:noAutofit/>
                              </wps:bodyPr>
                            </wps:wsp>
                            <wps:wsp>
                              <wps:cNvPr id="62102" name="Rectangle 62102"/>
                              <wps:cNvSpPr/>
                              <wps:spPr>
                                <a:xfrm rot="-5399999">
                                  <a:off x="2009730" y="2920245"/>
                                  <a:ext cx="587858" cy="137730"/>
                                </a:xfrm>
                                <a:prstGeom prst="rect">
                                  <a:avLst/>
                                </a:prstGeom>
                                <a:ln>
                                  <a:noFill/>
                                </a:ln>
                              </wps:spPr>
                              <wps:txbx>
                                <w:txbxContent>
                                  <w:p w:rsidR="00092D06" w:rsidRDefault="00092D06">
                                    <w:pPr>
                                      <w:spacing w:after="160" w:line="259" w:lineRule="auto"/>
                                      <w:ind w:left="0" w:firstLine="0"/>
                                      <w:jc w:val="left"/>
                                    </w:pPr>
                                    <w:r>
                                      <w:rPr>
                                        <w:sz w:val="18"/>
                                      </w:rPr>
                                      <w:t>зиторов</w:t>
                                    </w:r>
                                  </w:p>
                                </w:txbxContent>
                              </wps:txbx>
                              <wps:bodyPr horzOverflow="overflow" vert="horz" lIns="0" tIns="0" rIns="0" bIns="0" rtlCol="0">
                                <a:noAutofit/>
                              </wps:bodyPr>
                            </wps:wsp>
                          </wpg:wgp>
                        </a:graphicData>
                      </a:graphic>
                    </wp:inline>
                  </w:drawing>
                </mc:Choice>
                <mc:Fallback>
                  <w:pict>
                    <v:group id="Group 637211" o:spid="_x0000_s2029" style="width:184.1pt;height:258.5pt;mso-position-horizontal-relative:char;mso-position-vertical-relative:line" coordsize="23383,32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">
                      <v:rect id="Rectangle 62086" o:spid="_x0000_s2030" style="position:absolute;left:-20868;top:10585;width:4311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67DMcA&#10;AADeAAAADwAAAGRycy9kb3ducmV2LnhtbESPT2vCQBTE74LfYXmF3nSjSBpSN1IEiZcKalt6fM2+&#10;/KHZtzG70fTbd4VCj8PM/IZZb0bTiiv1rrGsYDGPQBAXVjdcKXg772YJCOeRNbaWScEPOdhk08ka&#10;U21vfKTryVciQNilqKD2vkuldEVNBt3cdsTBK21v0AfZV1L3eAtw08plFMXSYMNhocaOtjUV36fB&#10;KHhfnIeP3B2++LO8PK1efX4oq1ypx4fx5RmEp9H/h//ae60gXkZJDPc74QrI7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hOuw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w:t>
                              </w:r>
                              <w:r>
                                <w:rPr>
                                  <w:spacing w:val="-208"/>
                                  <w:sz w:val="18"/>
                                </w:rPr>
                                <w:t xml:space="preserve"> </w:t>
                              </w:r>
                              <w:r>
                                <w:rPr>
                                  <w:sz w:val="18"/>
                                </w:rPr>
                                <w:t>шедеврами</w:t>
                              </w:r>
                              <w:r>
                                <w:rPr>
                                  <w:spacing w:val="-208"/>
                                  <w:sz w:val="18"/>
                                </w:rPr>
                                <w:t xml:space="preserve"> </w:t>
                              </w:r>
                              <w:r>
                                <w:rPr>
                                  <w:sz w:val="18"/>
                                </w:rPr>
                                <w:t>русской</w:t>
                              </w:r>
                              <w:r>
                                <w:rPr>
                                  <w:spacing w:val="-208"/>
                                  <w:sz w:val="18"/>
                                </w:rPr>
                                <w:t xml:space="preserve"> </w:t>
                              </w:r>
                              <w:r>
                                <w:rPr>
                                  <w:sz w:val="18"/>
                                </w:rPr>
                                <w:t>музыки</w:t>
                              </w:r>
                              <w:r>
                                <w:rPr>
                                  <w:spacing w:val="-208"/>
                                  <w:sz w:val="18"/>
                                </w:rPr>
                                <w:t xml:space="preserve"> </w:t>
                              </w:r>
                              <w:r>
                                <w:rPr>
                                  <w:sz w:val="18"/>
                                </w:rPr>
                                <w:t>XIX—XX</w:t>
                              </w:r>
                              <w:r>
                                <w:rPr>
                                  <w:spacing w:val="-208"/>
                                  <w:sz w:val="18"/>
                                </w:rPr>
                                <w:t xml:space="preserve"> </w:t>
                              </w:r>
                              <w:r>
                                <w:rPr>
                                  <w:sz w:val="18"/>
                                </w:rPr>
                                <w:t>ве-</w:t>
                              </w:r>
                            </w:p>
                          </w:txbxContent>
                        </v:textbox>
                      </v:rect>
                      <v:rect id="Rectangle 62087" o:spid="_x0000_s2031" style="position:absolute;left:-18812;top:11244;width:4179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Iel8gA&#10;AADeAAAADwAAAGRycy9kb3ducmV2LnhtbESPS2vDMBCE74X+B7GF3Bo5JjjBjRJKILiXBppH6XFr&#10;rR/UWrmW7Lj/vgoEchxm5htmtRlNIwbqXG1ZwWwagSDOra65VHA67p6XIJxH1thYJgV/5GCzfnxY&#10;YarthT9oOPhSBAi7FBVU3replC6vyKCb2pY4eIXtDPogu1LqDi8BbhoZR1EiDdYcFipsaVtR/nPo&#10;jYLz7Nh/Zm7/zV/F72L+7rN9UWZKTZ7G1xcQnkZ/D9/ab1pBEkfLBVzvhCsg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XAh6X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ков,</w:t>
                              </w:r>
                              <w:r>
                                <w:rPr>
                                  <w:spacing w:val="-208"/>
                                  <w:sz w:val="18"/>
                                </w:rPr>
                                <w:t xml:space="preserve"> </w:t>
                              </w:r>
                              <w:r>
                                <w:rPr>
                                  <w:sz w:val="18"/>
                                </w:rPr>
                                <w:t>анализ</w:t>
                              </w:r>
                              <w:r>
                                <w:rPr>
                                  <w:spacing w:val="-208"/>
                                  <w:sz w:val="18"/>
                                </w:rPr>
                                <w:t xml:space="preserve"> </w:t>
                              </w:r>
                              <w:r>
                                <w:rPr>
                                  <w:sz w:val="18"/>
                                </w:rPr>
                                <w:t>художественного</w:t>
                              </w:r>
                              <w:r>
                                <w:rPr>
                                  <w:spacing w:val="-208"/>
                                  <w:sz w:val="18"/>
                                </w:rPr>
                                <w:t xml:space="preserve"> </w:t>
                              </w:r>
                              <w:r>
                                <w:rPr>
                                  <w:sz w:val="18"/>
                                </w:rPr>
                                <w:t>содержания</w:t>
                              </w:r>
                              <w:r>
                                <w:rPr>
                                  <w:spacing w:val="-208"/>
                                  <w:sz w:val="18"/>
                                </w:rPr>
                                <w:t xml:space="preserve"> </w:t>
                              </w:r>
                              <w:r>
                                <w:rPr>
                                  <w:sz w:val="18"/>
                                </w:rPr>
                                <w:t>и</w:t>
                              </w:r>
                              <w:r>
                                <w:rPr>
                                  <w:spacing w:val="-208"/>
                                  <w:sz w:val="18"/>
                                </w:rPr>
                                <w:t xml:space="preserve"> </w:t>
                              </w:r>
                              <w:r>
                                <w:rPr>
                                  <w:sz w:val="18"/>
                                </w:rPr>
                                <w:t>способов</w:t>
                              </w:r>
                              <w:r>
                                <w:rPr>
                                  <w:spacing w:val="-45"/>
                                  <w:sz w:val="18"/>
                                </w:rPr>
                                <w:t xml:space="preserve"> </w:t>
                              </w:r>
                            </w:p>
                          </w:txbxContent>
                        </v:textbox>
                      </v:rect>
                      <v:rect id="Rectangle 62088" o:spid="_x0000_s2032" style="position:absolute;left:-18350;top:10309;width:4366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2K5cQA&#10;AADeAAAADwAAAGRycy9kb3ducmV2LnhtbERPy2rCQBTdF/yH4QrumolBrERHKYKkmwr1Ubq8Zm4e&#10;NHMnzUxi+vedRcHl4bw3u9E0YqDO1ZYVzKMYBHFudc2lgsv58LwC4TyyxsYyKfglB7vt5GmDqbZ3&#10;/qDh5EsRQtilqKDyvk2ldHlFBl1kW+LAFbYz6APsSqk7vIdw08gkjpfSYM2hocKW9hXl36feKLjO&#10;z/1n5o43/ip+XhbvPjsWZabUbDq+rkF4Gv1D/O9+0wqWSbwKe8OdcAX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diuX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выражения</w:t>
                              </w:r>
                              <w:r>
                                <w:rPr>
                                  <w:spacing w:val="-208"/>
                                  <w:sz w:val="18"/>
                                </w:rPr>
                                <w:t xml:space="preserve"> </w:t>
                              </w:r>
                              <w:r>
                                <w:rPr>
                                  <w:sz w:val="18"/>
                                </w:rPr>
                                <w:t>патриотической</w:t>
                              </w:r>
                              <w:r>
                                <w:rPr>
                                  <w:spacing w:val="-208"/>
                                  <w:sz w:val="18"/>
                                </w:rPr>
                                <w:t xml:space="preserve"> </w:t>
                              </w:r>
                              <w:r>
                                <w:rPr>
                                  <w:sz w:val="18"/>
                                </w:rPr>
                                <w:t>идеи,</w:t>
                              </w:r>
                              <w:r>
                                <w:rPr>
                                  <w:spacing w:val="-208"/>
                                  <w:sz w:val="18"/>
                                </w:rPr>
                                <w:t xml:space="preserve"> </w:t>
                              </w:r>
                              <w:r>
                                <w:rPr>
                                  <w:sz w:val="18"/>
                                </w:rPr>
                                <w:t>гражданского</w:t>
                              </w:r>
                              <w:r>
                                <w:rPr>
                                  <w:spacing w:val="-208"/>
                                  <w:sz w:val="18"/>
                                </w:rPr>
                                <w:t xml:space="preserve"> </w:t>
                              </w:r>
                              <w:r>
                                <w:rPr>
                                  <w:sz w:val="18"/>
                                </w:rPr>
                                <w:t>пафоса.</w:t>
                              </w:r>
                            </w:p>
                          </w:txbxContent>
                        </v:textbox>
                      </v:rect>
                      <v:rect id="Rectangle 62089" o:spid="_x0000_s2033" style="position:absolute;left:-16676;top:10587;width:4310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EvfsgA&#10;AADeAAAADwAAAGRycy9kb3ducmV2LnhtbESPS2vDMBCE74X+B7GB3Bo5oeThWg6lUJxLAnmVHrfW&#10;+kGslWspifPvq0Igx2FmvmGSZW8acaHO1ZYVjEcRCOLc6ppLBYf958schPPIGhvLpOBGDpbp81OC&#10;sbZX3tJl50sRIOxiVFB538ZSurwig25kW+LgFbYz6IPsSqk7vAa4aeQkiqbSYM1hocKWPirKT7uz&#10;UXAc789fmdv88HfxO3td+2xTlJlSw0H//gbCU+8f4Xt7pRVMJ9F8Af93whWQ6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J0S9+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Разучивание,</w:t>
                              </w:r>
                              <w:r>
                                <w:rPr>
                                  <w:spacing w:val="-208"/>
                                  <w:sz w:val="18"/>
                                </w:rPr>
                                <w:t xml:space="preserve"> </w:t>
                              </w:r>
                              <w:r>
                                <w:rPr>
                                  <w:sz w:val="18"/>
                                </w:rPr>
                                <w:t>исполнение</w:t>
                              </w:r>
                              <w:r>
                                <w:rPr>
                                  <w:spacing w:val="-208"/>
                                  <w:sz w:val="18"/>
                                </w:rPr>
                                <w:t xml:space="preserve"> </w:t>
                              </w:r>
                              <w:r>
                                <w:rPr>
                                  <w:sz w:val="18"/>
                                </w:rPr>
                                <w:t>не</w:t>
                              </w:r>
                              <w:r>
                                <w:rPr>
                                  <w:spacing w:val="-208"/>
                                  <w:sz w:val="18"/>
                                </w:rPr>
                                <w:t xml:space="preserve"> </w:t>
                              </w:r>
                              <w:r>
                                <w:rPr>
                                  <w:sz w:val="18"/>
                                </w:rPr>
                                <w:t>менее</w:t>
                              </w:r>
                              <w:r>
                                <w:rPr>
                                  <w:spacing w:val="-208"/>
                                  <w:sz w:val="18"/>
                                </w:rPr>
                                <w:t xml:space="preserve"> </w:t>
                              </w:r>
                              <w:r>
                                <w:rPr>
                                  <w:sz w:val="18"/>
                                </w:rPr>
                                <w:t>одного</w:t>
                              </w:r>
                              <w:r>
                                <w:rPr>
                                  <w:spacing w:val="-208"/>
                                  <w:sz w:val="18"/>
                                </w:rPr>
                                <w:t xml:space="preserve"> </w:t>
                              </w:r>
                              <w:r>
                                <w:rPr>
                                  <w:sz w:val="18"/>
                                </w:rPr>
                                <w:t>вокального</w:t>
                              </w:r>
                              <w:r>
                                <w:rPr>
                                  <w:spacing w:val="-45"/>
                                  <w:sz w:val="18"/>
                                </w:rPr>
                                <w:t xml:space="preserve"> </w:t>
                              </w:r>
                            </w:p>
                          </w:txbxContent>
                        </v:textbox>
                      </v:rect>
                      <v:rect id="Rectangle 62090" o:spid="_x0000_s2034" style="position:absolute;left:-15520;top:10347;width:4358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IQPsYA&#10;AADeAAAADwAAAGRycy9kb3ducmV2LnhtbESPy2rCQBSG9wXfYThCd3USEWtTxyAFSTcVqlZcnmZO&#10;Lpg5k2YmJn37zqLg8ue/8a3T0TTiRp2rLSuIZxEI4tzqmksFp+PuaQXCeWSNjWVS8EsO0s3kYY2J&#10;tgN/0u3gSxFG2CWooPK+TaR0eUUG3cy2xMErbGfQB9mVUnc4hHHTyHkULaXBmsNDhS29VZRfD71R&#10;8BUf+3Pm9t98KX6eFx8+2xdlptTjdNy+gvA0+nv4v/2uFSzn0UsACDgBBeTm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TIQPs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произведения</w:t>
                              </w:r>
                              <w:r>
                                <w:rPr>
                                  <w:spacing w:val="-208"/>
                                  <w:sz w:val="18"/>
                                </w:rPr>
                                <w:t xml:space="preserve"> </w:t>
                              </w:r>
                              <w:r>
                                <w:rPr>
                                  <w:sz w:val="18"/>
                                </w:rPr>
                                <w:t>патриотического</w:t>
                              </w:r>
                              <w:r>
                                <w:rPr>
                                  <w:spacing w:val="-208"/>
                                  <w:sz w:val="18"/>
                                </w:rPr>
                                <w:t xml:space="preserve"> </w:t>
                              </w:r>
                              <w:r>
                                <w:rPr>
                                  <w:sz w:val="18"/>
                                </w:rPr>
                                <w:t>содержания,</w:t>
                              </w:r>
                              <w:r>
                                <w:rPr>
                                  <w:spacing w:val="-208"/>
                                  <w:sz w:val="18"/>
                                </w:rPr>
                                <w:t xml:space="preserve"> </w:t>
                              </w:r>
                              <w:r>
                                <w:rPr>
                                  <w:sz w:val="18"/>
                                </w:rPr>
                                <w:t>сочинённо-</w:t>
                              </w:r>
                            </w:p>
                          </w:txbxContent>
                        </v:textbox>
                      </v:rect>
                      <v:rect id="Rectangle 62091" o:spid="_x0000_s2035" style="position:absolute;left:-7010;top:17460;width:2936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61pccA&#10;AADeAAAADwAAAGRycy9kb3ducmV2LnhtbESPT2vCQBTE70K/w/KE3nQTEVujqxRB0kuFahWPz+zL&#10;H8y+jdlV02/fLQgeh5n5DTNfdqYWN2pdZVlBPIxAEGdWV1wo+NmtB+8gnEfWWFsmBb/kYLl46c0x&#10;0fbO33Tb+kIECLsEFZTeN4mULivJoBvahjh4uW0N+iDbQuoW7wFuajmKook0WHFYKLGhVUnZeXs1&#10;Cvbx7npI3ebEx/zyNv7y6SYvUqVe+93HDISnzj/Dj/anVjAZRdMY/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J+ta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го</w:t>
                              </w:r>
                              <w:r>
                                <w:rPr>
                                  <w:spacing w:val="-208"/>
                                  <w:sz w:val="18"/>
                                </w:rPr>
                                <w:t xml:space="preserve"> </w:t>
                              </w:r>
                              <w:r>
                                <w:rPr>
                                  <w:sz w:val="18"/>
                                </w:rPr>
                                <w:t>русским</w:t>
                              </w:r>
                              <w:r>
                                <w:rPr>
                                  <w:spacing w:val="-208"/>
                                  <w:sz w:val="18"/>
                                </w:rPr>
                                <w:t xml:space="preserve"> </w:t>
                              </w:r>
                              <w:r>
                                <w:rPr>
                                  <w:sz w:val="18"/>
                                </w:rPr>
                                <w:t>композитором-классиком.</w:t>
                              </w:r>
                            </w:p>
                          </w:txbxContent>
                        </v:textbox>
                      </v:rect>
                      <v:rect id="Rectangle 62092" o:spid="_x0000_s2036" style="position:absolute;left:-7931;top:15141;width:3400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wr0scA&#10;AADeAAAADwAAAGRycy9kb3ducmV2LnhtbESPT2vCQBTE70K/w/IEb7oxiG2jqxRB4kWh2pYen9mX&#10;P5h9G7Orxm/fLQgeh5n5DTNfdqYWV2pdZVnBeBSBIM6srrhQ8HVYD99AOI+ssbZMCu7kYLl46c0x&#10;0fbGn3Td+0IECLsEFZTeN4mULivJoBvZhjh4uW0N+iDbQuoWbwFuahlH0VQarDgslNjQqqTstL8Y&#10;Bd/jw+Undbsj/+bn18nWp7u8SJUa9LuPGQhPnX+GH+2NVjCNo/cY/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KsK9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Исполнение</w:t>
                              </w:r>
                              <w:r>
                                <w:rPr>
                                  <w:spacing w:val="-208"/>
                                  <w:sz w:val="18"/>
                                </w:rPr>
                                <w:t xml:space="preserve"> </w:t>
                              </w:r>
                              <w:r>
                                <w:rPr>
                                  <w:sz w:val="18"/>
                                </w:rPr>
                                <w:t>Гимна</w:t>
                              </w:r>
                              <w:r>
                                <w:rPr>
                                  <w:spacing w:val="-208"/>
                                  <w:sz w:val="18"/>
                                </w:rPr>
                                <w:t xml:space="preserve"> </w:t>
                              </w:r>
                              <w:r>
                                <w:rPr>
                                  <w:sz w:val="18"/>
                                </w:rPr>
                                <w:t>Российской</w:t>
                              </w:r>
                              <w:r>
                                <w:rPr>
                                  <w:spacing w:val="-208"/>
                                  <w:sz w:val="18"/>
                                </w:rPr>
                                <w:t xml:space="preserve"> </w:t>
                              </w:r>
                              <w:r>
                                <w:rPr>
                                  <w:sz w:val="18"/>
                                </w:rPr>
                                <w:t>Федерации.</w:t>
                              </w:r>
                            </w:p>
                          </w:txbxContent>
                        </v:textbox>
                      </v:rect>
                      <v:rect id="Rectangle 62093" o:spid="_x0000_s2037" style="position:absolute;left:-11265;top:10411;width:4346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COSccA&#10;AADeAAAADwAAAGRycy9kb3ducmV2LnhtbESPT2sCMRTE7wW/Q3hCbzWrFq2rUaQg20sFtS0en5u3&#10;f3Dzst1EXb+9EQSPw8z8hpktWlOJMzWutKyg34tAEKdWl5wr+Nmt3j5AOI+ssbJMCq7kYDHvvMww&#10;1vbCGzpvfS4ChF2MCgrv61hKlxZk0PVsTRy8zDYGfZBNLnWDlwA3lRxE0UgaLDksFFjTZ0HpcXsy&#10;Cn77u9Nf4tYH3mf/4/dvn6yzPFHqtdsupyA8tf4ZfrS/tILRIJoM4X4nXAE5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3gjk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Музыкальная</w:t>
                              </w:r>
                              <w:r>
                                <w:rPr>
                                  <w:spacing w:val="-208"/>
                                  <w:sz w:val="18"/>
                                </w:rPr>
                                <w:t xml:space="preserve"> </w:t>
                              </w:r>
                              <w:r>
                                <w:rPr>
                                  <w:sz w:val="18"/>
                                </w:rPr>
                                <w:t>викторина</w:t>
                              </w:r>
                              <w:r>
                                <w:rPr>
                                  <w:spacing w:val="-208"/>
                                  <w:sz w:val="18"/>
                                </w:rPr>
                                <w:t xml:space="preserve"> </w:t>
                              </w:r>
                              <w:r>
                                <w:rPr>
                                  <w:sz w:val="18"/>
                                </w:rPr>
                                <w:t>на</w:t>
                              </w:r>
                              <w:r>
                                <w:rPr>
                                  <w:spacing w:val="-208"/>
                                  <w:sz w:val="18"/>
                                </w:rPr>
                                <w:t xml:space="preserve"> </w:t>
                              </w:r>
                              <w:r>
                                <w:rPr>
                                  <w:sz w:val="18"/>
                                </w:rPr>
                                <w:t>знание</w:t>
                              </w:r>
                              <w:r>
                                <w:rPr>
                                  <w:spacing w:val="-208"/>
                                  <w:sz w:val="18"/>
                                </w:rPr>
                                <w:t xml:space="preserve"> </w:t>
                              </w:r>
                              <w:r>
                                <w:rPr>
                                  <w:sz w:val="18"/>
                                </w:rPr>
                                <w:t>музыки,</w:t>
                              </w:r>
                              <w:r>
                                <w:rPr>
                                  <w:spacing w:val="-208"/>
                                  <w:sz w:val="18"/>
                                </w:rPr>
                                <w:t xml:space="preserve"> </w:t>
                              </w:r>
                              <w:r>
                                <w:rPr>
                                  <w:sz w:val="18"/>
                                </w:rPr>
                                <w:t>названий</w:t>
                              </w:r>
                              <w:r>
                                <w:rPr>
                                  <w:spacing w:val="-45"/>
                                  <w:sz w:val="18"/>
                                </w:rPr>
                                <w:t xml:space="preserve"> </w:t>
                              </w:r>
                            </w:p>
                          </w:txbxContent>
                        </v:textbox>
                      </v:rect>
                      <v:rect id="Rectangle 62094" o:spid="_x0000_s2038" style="position:absolute;left:-2327;top:17953;width:2837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kWPccA&#10;AADeAAAADwAAAGRycy9kb3ducmV2LnhtbESPT2vCQBTE74LfYXlCb7pRxNroJohQ0otCtS09vmZf&#10;/mD2bZpdNX77bkHwOMzMb5h12ptGXKhztWUF00kEgji3uuZSwcfxdbwE4TyyxsYyKbiRgzQZDtYY&#10;a3vld7ocfCkChF2MCirv21hKl1dk0E1sSxy8wnYGfZBdKXWH1wA3jZxF0UIarDksVNjStqL8dDgb&#10;BZ/T4/krc/sf/i5+n+c7n+2LMlPqadRvViA89f4RvrfftILFLHqZw/+dcAVk8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IJFj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авторов</w:t>
                              </w:r>
                              <w:r>
                                <w:rPr>
                                  <w:spacing w:val="-208"/>
                                  <w:sz w:val="18"/>
                                </w:rPr>
                                <w:t xml:space="preserve"> </w:t>
                              </w:r>
                              <w:r>
                                <w:rPr>
                                  <w:sz w:val="18"/>
                                </w:rPr>
                                <w:t>изученных</w:t>
                              </w:r>
                              <w:r>
                                <w:rPr>
                                  <w:spacing w:val="-208"/>
                                  <w:sz w:val="18"/>
                                </w:rPr>
                                <w:t xml:space="preserve"> </w:t>
                              </w:r>
                              <w:r>
                                <w:rPr>
                                  <w:sz w:val="18"/>
                                </w:rPr>
                                <w:t>произведений.</w:t>
                              </w:r>
                            </w:p>
                          </w:txbxContent>
                        </v:textbox>
                      </v:rect>
                      <v:rect id="Rectangle 62095" o:spid="_x0000_s2039" style="position:absolute;left:877;top:19757;width:24759;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WzpscA&#10;AADeAAAADwAAAGRycy9kb3ducmV2LnhtbESPT2sCMRTE7wW/Q3hCbzWrWK2rUaQg20sFtS0en5u3&#10;f3Dzst1EXb+9EQSPw8z8hpktWlOJMzWutKyg34tAEKdWl5wr+Nmt3j5AOI+ssbJMCq7kYDHvvMww&#10;1vbCGzpvfS4ChF2MCgrv61hKlxZk0PVsTRy8zDYGfZBNLnWDlwA3lRxE0UgaLDksFFjTZ0HpcXsy&#10;Cn77u9Nf4tYH3mf/4+G3T9ZZnij12m2XUxCeWv8MP9pfWsFoEE3e4X4nXAE5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1Fs6bHAAAA3gAAAA8AAAAAAAAAAAAAAAAAmAIAAGRy&#10;cy9kb3ducmV2LnhtbFBLBQYAAAAABAAEAPUAAACMAwAAAAA=&#10;" filled="f" stroked="f">
                        <v:textbox inset="0,0,0,0">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v:textbox>
                      </v:rect>
                      <v:rect id="Rectangle 62096" o:spid="_x0000_s2040" style="position:absolute;left:-6547;top:10939;width:4240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ct0ccA&#10;AADeAAAADwAAAGRycy9kb3ducmV2LnhtbESPW2vCQBSE34X+h+UU+qYbRVKNrlIESV8q1Bs+HrMn&#10;F5o9G7Orpv++WxB8HGbmG2a+7EwtbtS6yrKC4SACQZxZXXGhYL9b9ycgnEfWWFsmBb/kYLl46c0x&#10;0fbO33Tb+kIECLsEFZTeN4mULivJoBvYhjh4uW0N+iDbQuoW7wFuajmKolgarDgslNjQqqTsZ3s1&#10;Cg7D3fWYus2ZT/nlffzl001epEq9vXYfMxCeOv8MP9qfWkE8iqYx/N8JV0A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2XLd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Просмотр</w:t>
                              </w:r>
                              <w:r>
                                <w:rPr>
                                  <w:spacing w:val="-208"/>
                                  <w:sz w:val="18"/>
                                </w:rPr>
                                <w:t xml:space="preserve"> </w:t>
                              </w:r>
                              <w:r>
                                <w:rPr>
                                  <w:sz w:val="18"/>
                                </w:rPr>
                                <w:t>художественных</w:t>
                              </w:r>
                              <w:r>
                                <w:rPr>
                                  <w:spacing w:val="-208"/>
                                  <w:sz w:val="18"/>
                                </w:rPr>
                                <w:t xml:space="preserve"> </w:t>
                              </w:r>
                              <w:r>
                                <w:rPr>
                                  <w:sz w:val="18"/>
                                </w:rPr>
                                <w:t>фильмов,</w:t>
                              </w:r>
                              <w:r>
                                <w:rPr>
                                  <w:spacing w:val="-208"/>
                                  <w:sz w:val="18"/>
                                </w:rPr>
                                <w:t xml:space="preserve"> </w:t>
                              </w:r>
                              <w:r>
                                <w:rPr>
                                  <w:sz w:val="18"/>
                                </w:rPr>
                                <w:t>телепередач,</w:t>
                              </w:r>
                              <w:r>
                                <w:rPr>
                                  <w:spacing w:val="-208"/>
                                  <w:sz w:val="18"/>
                                </w:rPr>
                                <w:t xml:space="preserve"> </w:t>
                              </w:r>
                              <w:r>
                                <w:rPr>
                                  <w:sz w:val="18"/>
                                </w:rPr>
                                <w:t>по-</w:t>
                              </w:r>
                            </w:p>
                          </w:txbxContent>
                        </v:textbox>
                      </v:rect>
                      <v:rect id="Rectangle 62097" o:spid="_x0000_s2041" style="position:absolute;left:-5272;top:10816;width:4265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uISscA&#10;AADeAAAADwAAAGRycy9kb3ducmV2LnhtbESPT2vCQBTE70K/w/IK3nSjiLapq4gg8aKgtqXH1+zL&#10;H5p9G7Mbjd/eFYQeh5n5DTNfdqYSF2pcaVnBaBiBIE6tLjlX8HnaDN5AOI+ssbJMCm7kYLl46c0x&#10;1vbKB7ocfS4ChF2MCgrv61hKlxZk0A1tTRy8zDYGfZBNLnWD1wA3lRxH0VQaLDksFFjTuqD079ga&#10;BV+jU/uduP0v/2Tn2WTnk32WJ0r1X7vVBwhPnf8PP9tbrWA6jt5n8Lg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LbiE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свящённых</w:t>
                              </w:r>
                              <w:r>
                                <w:rPr>
                                  <w:spacing w:val="-208"/>
                                  <w:sz w:val="18"/>
                                </w:rPr>
                                <w:t xml:space="preserve"> </w:t>
                              </w:r>
                              <w:r>
                                <w:rPr>
                                  <w:sz w:val="18"/>
                                </w:rPr>
                                <w:t>творчеству</w:t>
                              </w:r>
                              <w:r>
                                <w:rPr>
                                  <w:spacing w:val="-208"/>
                                  <w:sz w:val="18"/>
                                </w:rPr>
                                <w:t xml:space="preserve"> </w:t>
                              </w:r>
                              <w:r>
                                <w:rPr>
                                  <w:sz w:val="18"/>
                                </w:rPr>
                                <w:t>композиторов</w:t>
                              </w:r>
                              <w:r>
                                <w:rPr>
                                  <w:spacing w:val="-208"/>
                                  <w:sz w:val="18"/>
                                </w:rPr>
                                <w:t xml:space="preserve"> </w:t>
                              </w:r>
                              <w:r>
                                <w:rPr>
                                  <w:sz w:val="18"/>
                                </w:rPr>
                                <w:t>—</w:t>
                              </w:r>
                              <w:r>
                                <w:rPr>
                                  <w:spacing w:val="-208"/>
                                  <w:sz w:val="18"/>
                                </w:rPr>
                                <w:t xml:space="preserve"> </w:t>
                              </w:r>
                              <w:r>
                                <w:rPr>
                                  <w:sz w:val="18"/>
                                </w:rPr>
                                <w:t>членов</w:t>
                              </w:r>
                              <w:r>
                                <w:rPr>
                                  <w:spacing w:val="-208"/>
                                  <w:sz w:val="18"/>
                                </w:rPr>
                                <w:t xml:space="preserve"> </w:t>
                              </w:r>
                              <w:r>
                                <w:rPr>
                                  <w:sz w:val="18"/>
                                </w:rPr>
                                <w:t>круж-</w:t>
                              </w:r>
                            </w:p>
                          </w:txbxContent>
                        </v:textbox>
                      </v:rect>
                      <v:rect id="Rectangle 62098" o:spid="_x0000_s2042" style="position:absolute;left:9106;top:23798;width:16686;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QcOMUA&#10;AADeAAAADwAAAGRycy9kb3ducmV2LnhtbERPy2rCQBTdF/yH4Qrd1UlErE0dgxQk3VSoWnF5m7l5&#10;YOZOmpmY9O87i4LLw3mv09E04kadqy0riGcRCOLc6ppLBafj7mkFwnlkjY1lUvBLDtLN5GGNibYD&#10;f9Lt4EsRQtglqKDyvk2kdHlFBt3MtsSBK2xn0AfYlVJ3OIRw08h5FC2lwZpDQ4UtvVWUXw+9UfAV&#10;H/tz5vbffCl+nhcfPtsXZabU43TcvoLwNPq7+N/9rhUs59FL2BvuhCs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RBw4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ка</w:t>
                              </w:r>
                              <w:r>
                                <w:rPr>
                                  <w:spacing w:val="-208"/>
                                  <w:sz w:val="18"/>
                                </w:rPr>
                                <w:t xml:space="preserve"> </w:t>
                              </w:r>
                              <w:r>
                                <w:rPr>
                                  <w:sz w:val="18"/>
                                </w:rPr>
                                <w:t>«Могучая</w:t>
                              </w:r>
                              <w:r>
                                <w:rPr>
                                  <w:spacing w:val="-208"/>
                                  <w:sz w:val="18"/>
                                </w:rPr>
                                <w:t xml:space="preserve"> </w:t>
                              </w:r>
                              <w:r>
                                <w:rPr>
                                  <w:sz w:val="18"/>
                                </w:rPr>
                                <w:t>кучка».</w:t>
                              </w:r>
                            </w:p>
                          </w:txbxContent>
                        </v:textbox>
                      </v:rect>
                      <v:rect id="Rectangle 62099" o:spid="_x0000_s2043" style="position:absolute;left:-2272;top:11024;width:4223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i5o8cA&#10;AADeAAAADwAAAGRycy9kb3ducmV2LnhtbESPW2vCQBSE3wX/w3IKfTMbRWxNXUUESV8q1Bs+nmZP&#10;LjR7NmZXTf+9Kwh9HGbmG2a26EwtrtS6yrKCYRSDIM6srrhQsN+tB+8gnEfWWFsmBX/kYDHv92aY&#10;aHvjb7pufSEChF2CCkrvm0RKl5Vk0EW2IQ5ebluDPsi2kLrFW4CbWo7ieCINVhwWSmxoVVL2u70Y&#10;BYfh7nJM3eaHT/n5bfzl001epEq9vnTLDxCeOv8ffrY/tYLJKJ5O4XEnXAE5v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wIua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Просмотр</w:t>
                              </w:r>
                              <w:r>
                                <w:rPr>
                                  <w:spacing w:val="-208"/>
                                  <w:sz w:val="18"/>
                                </w:rPr>
                                <w:t xml:space="preserve"> </w:t>
                              </w:r>
                              <w:r>
                                <w:rPr>
                                  <w:sz w:val="18"/>
                                </w:rPr>
                                <w:t>видеозаписи</w:t>
                              </w:r>
                              <w:r>
                                <w:rPr>
                                  <w:spacing w:val="-208"/>
                                  <w:sz w:val="18"/>
                                </w:rPr>
                                <w:t xml:space="preserve"> </w:t>
                              </w:r>
                              <w:r>
                                <w:rPr>
                                  <w:sz w:val="18"/>
                                </w:rPr>
                                <w:t>оперы</w:t>
                              </w:r>
                              <w:r>
                                <w:rPr>
                                  <w:spacing w:val="-208"/>
                                  <w:sz w:val="18"/>
                                </w:rPr>
                                <w:t xml:space="preserve"> </w:t>
                              </w:r>
                              <w:r>
                                <w:rPr>
                                  <w:sz w:val="18"/>
                                </w:rPr>
                                <w:t>одного</w:t>
                              </w:r>
                              <w:r>
                                <w:rPr>
                                  <w:spacing w:val="-208"/>
                                  <w:sz w:val="18"/>
                                </w:rPr>
                                <w:t xml:space="preserve"> </w:t>
                              </w:r>
                              <w:r>
                                <w:rPr>
                                  <w:sz w:val="18"/>
                                </w:rPr>
                                <w:t>из</w:t>
                              </w:r>
                              <w:r>
                                <w:rPr>
                                  <w:spacing w:val="-208"/>
                                  <w:sz w:val="18"/>
                                </w:rPr>
                                <w:t xml:space="preserve"> </w:t>
                              </w:r>
                              <w:r>
                                <w:rPr>
                                  <w:sz w:val="18"/>
                                </w:rPr>
                                <w:t>русских</w:t>
                              </w:r>
                              <w:r>
                                <w:rPr>
                                  <w:spacing w:val="-208"/>
                                  <w:sz w:val="18"/>
                                </w:rPr>
                                <w:t xml:space="preserve"> </w:t>
                              </w:r>
                              <w:r>
                                <w:rPr>
                                  <w:sz w:val="18"/>
                                </w:rPr>
                                <w:t>ком-</w:t>
                              </w:r>
                            </w:p>
                          </w:txbxContent>
                        </v:textbox>
                      </v:rect>
                      <v:rect id="Rectangle 62100" o:spid="_x0000_s2044" style="position:absolute;left:-847;top:11051;width:4218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mKJMQA&#10;AADeAAAADwAAAGRycy9kb3ducmV2LnhtbESPy4rCMBSG98K8QzgDs9O0MqhUowwDQ90oeMXlsTm9&#10;MM1JbaLWtzcLweXPf+ObLTpTixu1rrKsIB5EIIgzqysuFOx3f/0JCOeRNdaWScGDHCzmH70ZJtre&#10;eUO3rS9EGGGXoILS+yaR0mUlGXQD2xAHL7etQR9kW0jd4j2Mm1oOo2gkDVYcHkps6Lek7H97NQoO&#10;8e56TN36zKf8Mv5e+XSdF6lSX5/dzxSEp86/w6/2UisYDeMoAAScg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ZiiT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позиторов</w:t>
                              </w:r>
                              <w:r>
                                <w:rPr>
                                  <w:spacing w:val="-208"/>
                                  <w:sz w:val="18"/>
                                </w:rPr>
                                <w:t xml:space="preserve"> </w:t>
                              </w:r>
                              <w:r>
                                <w:rPr>
                                  <w:sz w:val="18"/>
                                </w:rPr>
                                <w:t>(или</w:t>
                              </w:r>
                              <w:r>
                                <w:rPr>
                                  <w:spacing w:val="-208"/>
                                  <w:sz w:val="18"/>
                                </w:rPr>
                                <w:t xml:space="preserve"> </w:t>
                              </w:r>
                              <w:r>
                                <w:rPr>
                                  <w:sz w:val="18"/>
                                </w:rPr>
                                <w:t>посещение</w:t>
                              </w:r>
                              <w:r>
                                <w:rPr>
                                  <w:spacing w:val="-208"/>
                                  <w:sz w:val="18"/>
                                </w:rPr>
                                <w:t xml:space="preserve"> </w:t>
                              </w:r>
                              <w:r>
                                <w:rPr>
                                  <w:sz w:val="18"/>
                                </w:rPr>
                                <w:t>театра)</w:t>
                              </w:r>
                              <w:r>
                                <w:rPr>
                                  <w:spacing w:val="-208"/>
                                  <w:sz w:val="18"/>
                                </w:rPr>
                                <w:t xml:space="preserve"> </w:t>
                              </w:r>
                              <w:r>
                                <w:rPr>
                                  <w:sz w:val="18"/>
                                </w:rPr>
                                <w:t>или</w:t>
                              </w:r>
                              <w:r>
                                <w:rPr>
                                  <w:spacing w:val="-208"/>
                                  <w:sz w:val="18"/>
                                </w:rPr>
                                <w:t xml:space="preserve"> </w:t>
                              </w:r>
                              <w:r>
                                <w:rPr>
                                  <w:sz w:val="18"/>
                                </w:rPr>
                                <w:t>фильма,</w:t>
                              </w:r>
                              <w:r>
                                <w:rPr>
                                  <w:spacing w:val="-208"/>
                                  <w:sz w:val="18"/>
                                </w:rPr>
                                <w:t xml:space="preserve"> </w:t>
                              </w:r>
                              <w:r>
                                <w:rPr>
                                  <w:sz w:val="18"/>
                                </w:rPr>
                                <w:t>осно-</w:t>
                              </w:r>
                            </w:p>
                          </w:txbxContent>
                        </v:textbox>
                      </v:rect>
                      <v:rect id="Rectangle 62101" o:spid="_x0000_s2045" style="position:absolute;left:477;top:10978;width:4232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Uvv8cA&#10;AADeAAAADwAAAGRycy9kb3ducmV2LnhtbESPT2vCQBTE74V+h+UJ3ppNpGiJriIFSS8K1Soen9mX&#10;P5h9G7Orpt++WxA8DjPzG2a26E0jbtS52rKCJIpBEOdW11wq+Nmt3j5AOI+ssbFMCn7JwWL++jLD&#10;VNs7f9Nt60sRIOxSVFB536ZSurwigy6yLXHwCtsZ9EF2pdQd3gPcNHIUx2NpsOawUGFLnxXl5+3V&#10;KNgnu+shc5sTH4vL5H3ts01RZkoNB/1yCsJT75/hR/tLKxiPkjiB/zvhCsj5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yVL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ванного</w:t>
                              </w:r>
                              <w:r>
                                <w:rPr>
                                  <w:spacing w:val="-208"/>
                                  <w:sz w:val="18"/>
                                </w:rPr>
                                <w:t xml:space="preserve"> </w:t>
                              </w:r>
                              <w:r>
                                <w:rPr>
                                  <w:sz w:val="18"/>
                                </w:rPr>
                                <w:t>на</w:t>
                              </w:r>
                              <w:r>
                                <w:rPr>
                                  <w:spacing w:val="-208"/>
                                  <w:sz w:val="18"/>
                                </w:rPr>
                                <w:t xml:space="preserve"> </w:t>
                              </w:r>
                              <w:r>
                                <w:rPr>
                                  <w:sz w:val="18"/>
                                </w:rPr>
                                <w:t>музыкальных</w:t>
                              </w:r>
                              <w:r>
                                <w:rPr>
                                  <w:spacing w:val="-208"/>
                                  <w:sz w:val="18"/>
                                </w:rPr>
                                <w:t xml:space="preserve"> </w:t>
                              </w:r>
                              <w:r>
                                <w:rPr>
                                  <w:sz w:val="18"/>
                                </w:rPr>
                                <w:t>сочинениях</w:t>
                              </w:r>
                              <w:r>
                                <w:rPr>
                                  <w:spacing w:val="-208"/>
                                  <w:sz w:val="18"/>
                                </w:rPr>
                                <w:t xml:space="preserve"> </w:t>
                              </w:r>
                              <w:r>
                                <w:rPr>
                                  <w:sz w:val="18"/>
                                </w:rPr>
                                <w:t>русских</w:t>
                              </w:r>
                              <w:r>
                                <w:rPr>
                                  <w:spacing w:val="-208"/>
                                  <w:sz w:val="18"/>
                                </w:rPr>
                                <w:t xml:space="preserve"> </w:t>
                              </w:r>
                              <w:r>
                                <w:rPr>
                                  <w:sz w:val="18"/>
                                </w:rPr>
                                <w:t>компо-</w:t>
                              </w:r>
                            </w:p>
                          </w:txbxContent>
                        </v:textbox>
                      </v:rect>
                      <v:rect id="Rectangle 62102" o:spid="_x0000_s2046" style="position:absolute;left:20096;top:29202;width:587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exyMcA&#10;AADeAAAADwAAAGRycy9kb3ducmV2LnhtbESPT2vCQBTE7wW/w/IEb3WTULREVxFB0otCtS0eX7Mv&#10;f2j2bcyuGr+9WxA8DjPzG2a+7E0jLtS52rKCeByBIM6trrlU8HXYvL6DcB5ZY2OZFNzIwXIxeJlj&#10;qu2VP+my96UIEHYpKqi8b1MpXV6RQTe2LXHwCtsZ9EF2pdQdXgPcNDKJook0WHNYqLCldUX53/5s&#10;FHzHh/NP5na/fCxO07etz3ZFmSk1GvarGQhPvX+GH+0PrWCSxFEC/3fCFZC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xHsc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зиторов</w:t>
                              </w:r>
                            </w:p>
                          </w:txbxContent>
                        </v:textbox>
                      </v:rect>
                      <w10:anchorlock/>
                    </v:group>
                  </w:pict>
                </mc:Fallback>
              </mc:AlternateContent>
            </w:r>
          </w:p>
        </w:tc>
        <w:tc>
          <w:tcPr>
            <w:tcW w:w="2432"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1360626" cy="3368421"/>
                      <wp:effectExtent l="0" t="0" r="0" b="0"/>
                      <wp:docPr id="637215" name="Group 637215"/>
                      <wp:cNvGraphicFramePr/>
                      <a:graphic xmlns:a="http://schemas.openxmlformats.org/drawingml/2006/main">
                        <a:graphicData uri="http://schemas.microsoft.com/office/word/2010/wordprocessingGroup">
                          <wpg:wgp>
                            <wpg:cNvGrpSpPr/>
                            <wpg:grpSpPr>
                              <a:xfrm>
                                <a:off x="0" y="0"/>
                                <a:ext cx="1360626" cy="3368421"/>
                                <a:chOff x="0" y="0"/>
                                <a:chExt cx="1360626" cy="3368421"/>
                              </a:xfrm>
                            </wpg:grpSpPr>
                            <wps:wsp>
                              <wps:cNvPr id="62119" name="Rectangle 62119"/>
                              <wps:cNvSpPr/>
                              <wps:spPr>
                                <a:xfrm rot="-5399999">
                                  <a:off x="-1946070" y="1284620"/>
                                  <a:ext cx="4029872" cy="137730"/>
                                </a:xfrm>
                                <a:prstGeom prst="rect">
                                  <a:avLst/>
                                </a:prstGeom>
                                <a:ln>
                                  <a:noFill/>
                                </a:ln>
                              </wps:spPr>
                              <wps:txbx>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w:t>
                                    </w:r>
                                    <w:r>
                                      <w:rPr>
                                        <w:spacing w:val="-208"/>
                                        <w:sz w:val="18"/>
                                      </w:rPr>
                                      <w:t xml:space="preserve"> </w:t>
                                    </w:r>
                                    <w:r>
                                      <w:rPr>
                                        <w:sz w:val="18"/>
                                      </w:rPr>
                                      <w:t>шедеврами</w:t>
                                    </w:r>
                                    <w:r>
                                      <w:rPr>
                                        <w:spacing w:val="-208"/>
                                        <w:sz w:val="18"/>
                                      </w:rPr>
                                      <w:t xml:space="preserve"> </w:t>
                                    </w:r>
                                    <w:r>
                                      <w:rPr>
                                        <w:sz w:val="18"/>
                                      </w:rPr>
                                      <w:t>русской</w:t>
                                    </w:r>
                                    <w:r>
                                      <w:rPr>
                                        <w:spacing w:val="-208"/>
                                        <w:sz w:val="18"/>
                                      </w:rPr>
                                      <w:t xml:space="preserve"> </w:t>
                                    </w:r>
                                    <w:r>
                                      <w:rPr>
                                        <w:sz w:val="18"/>
                                      </w:rPr>
                                      <w:t>балетной</w:t>
                                    </w:r>
                                    <w:r>
                                      <w:rPr>
                                        <w:spacing w:val="-208"/>
                                        <w:sz w:val="18"/>
                                      </w:rPr>
                                      <w:t xml:space="preserve"> </w:t>
                                    </w:r>
                                    <w:r>
                                      <w:rPr>
                                        <w:sz w:val="18"/>
                                      </w:rPr>
                                      <w:t>музыки.</w:t>
                                    </w:r>
                                  </w:p>
                                </w:txbxContent>
                              </wps:txbx>
                              <wps:bodyPr horzOverflow="overflow" vert="horz" lIns="0" tIns="0" rIns="0" bIns="0" rtlCol="0">
                                <a:noAutofit/>
                              </wps:bodyPr>
                            </wps:wsp>
                            <wps:wsp>
                              <wps:cNvPr id="62120" name="Rectangle 62120"/>
                              <wps:cNvSpPr/>
                              <wps:spPr>
                                <a:xfrm rot="-5399999">
                                  <a:off x="-2031459" y="1059556"/>
                                  <a:ext cx="4480000" cy="137730"/>
                                </a:xfrm>
                                <a:prstGeom prst="rect">
                                  <a:avLst/>
                                </a:prstGeom>
                                <a:ln>
                                  <a:noFill/>
                                </a:ln>
                              </wps:spPr>
                              <wps:txbx>
                                <w:txbxContent>
                                  <w:p w:rsidR="00092D06" w:rsidRDefault="00092D06">
                                    <w:pPr>
                                      <w:spacing w:after="160" w:line="259" w:lineRule="auto"/>
                                      <w:ind w:left="0" w:firstLine="0"/>
                                      <w:jc w:val="left"/>
                                    </w:pPr>
                                    <w:r>
                                      <w:rPr>
                                        <w:sz w:val="18"/>
                                      </w:rPr>
                                      <w:t>Поиск</w:t>
                                    </w:r>
                                    <w:r>
                                      <w:rPr>
                                        <w:spacing w:val="-208"/>
                                        <w:sz w:val="18"/>
                                      </w:rPr>
                                      <w:t xml:space="preserve"> </w:t>
                                    </w:r>
                                    <w:r>
                                      <w:rPr>
                                        <w:sz w:val="18"/>
                                      </w:rPr>
                                      <w:t>информации</w:t>
                                    </w:r>
                                    <w:r>
                                      <w:rPr>
                                        <w:spacing w:val="-208"/>
                                        <w:sz w:val="18"/>
                                      </w:rPr>
                                      <w:t xml:space="preserve"> </w:t>
                                    </w:r>
                                    <w:r>
                                      <w:rPr>
                                        <w:sz w:val="18"/>
                                      </w:rPr>
                                      <w:t>о</w:t>
                                    </w:r>
                                    <w:r>
                                      <w:rPr>
                                        <w:spacing w:val="-208"/>
                                        <w:sz w:val="18"/>
                                      </w:rPr>
                                      <w:t xml:space="preserve"> </w:t>
                                    </w:r>
                                    <w:r>
                                      <w:rPr>
                                        <w:sz w:val="18"/>
                                      </w:rPr>
                                      <w:t>постановках</w:t>
                                    </w:r>
                                    <w:r>
                                      <w:rPr>
                                        <w:spacing w:val="-208"/>
                                        <w:sz w:val="18"/>
                                      </w:rPr>
                                      <w:t xml:space="preserve"> </w:t>
                                    </w:r>
                                    <w:r>
                                      <w:rPr>
                                        <w:sz w:val="18"/>
                                      </w:rPr>
                                      <w:t>балетных</w:t>
                                    </w:r>
                                    <w:r>
                                      <w:rPr>
                                        <w:spacing w:val="-208"/>
                                        <w:sz w:val="18"/>
                                      </w:rPr>
                                      <w:t xml:space="preserve"> </w:t>
                                    </w:r>
                                    <w:r>
                                      <w:rPr>
                                        <w:sz w:val="18"/>
                                      </w:rPr>
                                      <w:t>спектаклей,</w:t>
                                    </w:r>
                                    <w:r>
                                      <w:rPr>
                                        <w:spacing w:val="-45"/>
                                        <w:sz w:val="18"/>
                                      </w:rPr>
                                      <w:t xml:space="preserve"> </w:t>
                                    </w:r>
                                  </w:p>
                                </w:txbxContent>
                              </wps:txbx>
                              <wps:bodyPr horzOverflow="overflow" vert="horz" lIns="0" tIns="0" rIns="0" bIns="0" rtlCol="0">
                                <a:noAutofit/>
                              </wps:bodyPr>
                            </wps:wsp>
                            <wps:wsp>
                              <wps:cNvPr id="62121" name="Rectangle 62121"/>
                              <wps:cNvSpPr/>
                              <wps:spPr>
                                <a:xfrm rot="-5399999">
                                  <a:off x="-1639889" y="1311451"/>
                                  <a:ext cx="3976209" cy="137730"/>
                                </a:xfrm>
                                <a:prstGeom prst="rect">
                                  <a:avLst/>
                                </a:prstGeom>
                                <a:ln>
                                  <a:noFill/>
                                </a:ln>
                              </wps:spPr>
                              <wps:txbx>
                                <w:txbxContent>
                                  <w:p w:rsidR="00092D06" w:rsidRDefault="00092D06">
                                    <w:pPr>
                                      <w:spacing w:after="160" w:line="259" w:lineRule="auto"/>
                                      <w:ind w:left="0" w:firstLine="0"/>
                                      <w:jc w:val="left"/>
                                    </w:pPr>
                                    <w:r>
                                      <w:rPr>
                                        <w:sz w:val="18"/>
                                      </w:rPr>
                                      <w:t>гастролях</w:t>
                                    </w:r>
                                    <w:r>
                                      <w:rPr>
                                        <w:spacing w:val="-208"/>
                                        <w:sz w:val="18"/>
                                      </w:rPr>
                                      <w:t xml:space="preserve"> </w:t>
                                    </w:r>
                                    <w:r>
                                      <w:rPr>
                                        <w:sz w:val="18"/>
                                      </w:rPr>
                                      <w:t>российских</w:t>
                                    </w:r>
                                    <w:r>
                                      <w:rPr>
                                        <w:spacing w:val="-208"/>
                                        <w:sz w:val="18"/>
                                      </w:rPr>
                                      <w:t xml:space="preserve"> </w:t>
                                    </w:r>
                                    <w:r>
                                      <w:rPr>
                                        <w:sz w:val="18"/>
                                      </w:rPr>
                                      <w:t>балетных</w:t>
                                    </w:r>
                                    <w:r>
                                      <w:rPr>
                                        <w:spacing w:val="-208"/>
                                        <w:sz w:val="18"/>
                                      </w:rPr>
                                      <w:t xml:space="preserve"> </w:t>
                                    </w:r>
                                    <w:r>
                                      <w:rPr>
                                        <w:sz w:val="18"/>
                                      </w:rPr>
                                      <w:t>трупп</w:t>
                                    </w:r>
                                    <w:r>
                                      <w:rPr>
                                        <w:spacing w:val="-208"/>
                                        <w:sz w:val="18"/>
                                      </w:rPr>
                                      <w:t xml:space="preserve"> </w:t>
                                    </w:r>
                                    <w:r>
                                      <w:rPr>
                                        <w:sz w:val="18"/>
                                      </w:rPr>
                                      <w:t>за</w:t>
                                    </w:r>
                                    <w:r>
                                      <w:rPr>
                                        <w:spacing w:val="-208"/>
                                        <w:sz w:val="18"/>
                                      </w:rPr>
                                      <w:t xml:space="preserve"> </w:t>
                                    </w:r>
                                    <w:r>
                                      <w:rPr>
                                        <w:sz w:val="18"/>
                                      </w:rPr>
                                      <w:t>рубежом.</w:t>
                                    </w:r>
                                  </w:p>
                                </w:txbxContent>
                              </wps:txbx>
                              <wps:bodyPr horzOverflow="overflow" vert="horz" lIns="0" tIns="0" rIns="0" bIns="0" rtlCol="0">
                                <a:noAutofit/>
                              </wps:bodyPr>
                            </wps:wsp>
                            <wps:wsp>
                              <wps:cNvPr id="62122" name="Rectangle 62122"/>
                              <wps:cNvSpPr/>
                              <wps:spPr>
                                <a:xfrm rot="-5399999">
                                  <a:off x="-1721403" y="1090264"/>
                                  <a:ext cx="4418584" cy="137730"/>
                                </a:xfrm>
                                <a:prstGeom prst="rect">
                                  <a:avLst/>
                                </a:prstGeom>
                                <a:ln>
                                  <a:noFill/>
                                </a:ln>
                              </wps:spPr>
                              <wps:txbx>
                                <w:txbxContent>
                                  <w:p w:rsidR="00092D06" w:rsidRDefault="00092D06">
                                    <w:pPr>
                                      <w:spacing w:after="160" w:line="259" w:lineRule="auto"/>
                                      <w:ind w:left="0" w:firstLine="0"/>
                                      <w:jc w:val="left"/>
                                    </w:pPr>
                                    <w:r>
                                      <w:rPr>
                                        <w:sz w:val="18"/>
                                      </w:rPr>
                                      <w:t>Посещение</w:t>
                                    </w:r>
                                    <w:r>
                                      <w:rPr>
                                        <w:spacing w:val="-208"/>
                                        <w:sz w:val="18"/>
                                      </w:rPr>
                                      <w:t xml:space="preserve"> </w:t>
                                    </w:r>
                                    <w:r>
                                      <w:rPr>
                                        <w:sz w:val="18"/>
                                      </w:rPr>
                                      <w:t>балетного</w:t>
                                    </w:r>
                                    <w:r>
                                      <w:rPr>
                                        <w:spacing w:val="-208"/>
                                        <w:sz w:val="18"/>
                                      </w:rPr>
                                      <w:t xml:space="preserve"> </w:t>
                                    </w:r>
                                    <w:r>
                                      <w:rPr>
                                        <w:sz w:val="18"/>
                                      </w:rPr>
                                      <w:t>спектакля</w:t>
                                    </w:r>
                                    <w:r>
                                      <w:rPr>
                                        <w:spacing w:val="-208"/>
                                        <w:sz w:val="18"/>
                                      </w:rPr>
                                      <w:t xml:space="preserve"> </w:t>
                                    </w:r>
                                    <w:r>
                                      <w:rPr>
                                        <w:sz w:val="18"/>
                                      </w:rPr>
                                      <w:t>(просмотр</w:t>
                                    </w:r>
                                    <w:r>
                                      <w:rPr>
                                        <w:spacing w:val="-208"/>
                                        <w:sz w:val="18"/>
                                      </w:rPr>
                                      <w:t xml:space="preserve"> </w:t>
                                    </w:r>
                                    <w:r>
                                      <w:rPr>
                                        <w:sz w:val="18"/>
                                      </w:rPr>
                                      <w:t>в</w:t>
                                    </w:r>
                                    <w:r>
                                      <w:rPr>
                                        <w:spacing w:val="-208"/>
                                        <w:sz w:val="18"/>
                                      </w:rPr>
                                      <w:t xml:space="preserve"> </w:t>
                                    </w:r>
                                    <w:r>
                                      <w:rPr>
                                        <w:sz w:val="18"/>
                                      </w:rPr>
                                      <w:t>видеозапи-</w:t>
                                    </w:r>
                                  </w:p>
                                </w:txbxContent>
                              </wps:txbx>
                              <wps:bodyPr horzOverflow="overflow" vert="horz" lIns="0" tIns="0" rIns="0" bIns="0" rtlCol="0">
                                <a:noAutofit/>
                              </wps:bodyPr>
                            </wps:wsp>
                            <wps:wsp>
                              <wps:cNvPr id="62123" name="Rectangle 62123"/>
                              <wps:cNvSpPr/>
                              <wps:spPr>
                                <a:xfrm rot="-5399999">
                                  <a:off x="-1566830" y="1105162"/>
                                  <a:ext cx="4388788" cy="137730"/>
                                </a:xfrm>
                                <a:prstGeom prst="rect">
                                  <a:avLst/>
                                </a:prstGeom>
                                <a:ln>
                                  <a:noFill/>
                                </a:ln>
                              </wps:spPr>
                              <wps:txbx>
                                <w:txbxContent>
                                  <w:p w:rsidR="00092D06" w:rsidRDefault="00092D06">
                                    <w:pPr>
                                      <w:spacing w:after="160" w:line="259" w:lineRule="auto"/>
                                      <w:ind w:left="0" w:firstLine="0"/>
                                      <w:jc w:val="left"/>
                                    </w:pPr>
                                    <w:r>
                                      <w:rPr>
                                        <w:sz w:val="18"/>
                                      </w:rPr>
                                      <w:t>си).</w:t>
                                    </w:r>
                                    <w:r>
                                      <w:rPr>
                                        <w:spacing w:val="-208"/>
                                        <w:sz w:val="18"/>
                                      </w:rPr>
                                      <w:t xml:space="preserve"> </w:t>
                                    </w:r>
                                    <w:r>
                                      <w:rPr>
                                        <w:sz w:val="18"/>
                                      </w:rPr>
                                      <w:t>Характеристика</w:t>
                                    </w:r>
                                    <w:r>
                                      <w:rPr>
                                        <w:spacing w:val="-208"/>
                                        <w:sz w:val="18"/>
                                      </w:rPr>
                                      <w:t xml:space="preserve"> </w:t>
                                    </w:r>
                                    <w:r>
                                      <w:rPr>
                                        <w:sz w:val="18"/>
                                      </w:rPr>
                                      <w:t>отдельных</w:t>
                                    </w:r>
                                    <w:r>
                                      <w:rPr>
                                        <w:spacing w:val="-208"/>
                                        <w:sz w:val="18"/>
                                      </w:rPr>
                                      <w:t xml:space="preserve"> </w:t>
                                    </w:r>
                                    <w:r>
                                      <w:rPr>
                                        <w:sz w:val="18"/>
                                      </w:rPr>
                                      <w:t>музыкальных</w:t>
                                    </w:r>
                                    <w:r>
                                      <w:rPr>
                                        <w:spacing w:val="-208"/>
                                        <w:sz w:val="18"/>
                                      </w:rPr>
                                      <w:t xml:space="preserve"> </w:t>
                                    </w:r>
                                    <w:r>
                                      <w:rPr>
                                        <w:sz w:val="18"/>
                                      </w:rPr>
                                      <w:t>номеров</w:t>
                                    </w:r>
                                    <w:r>
                                      <w:rPr>
                                        <w:spacing w:val="-45"/>
                                        <w:sz w:val="18"/>
                                      </w:rPr>
                                      <w:t xml:space="preserve"> </w:t>
                                    </w:r>
                                  </w:p>
                                </w:txbxContent>
                              </wps:txbx>
                              <wps:bodyPr horzOverflow="overflow" vert="horz" lIns="0" tIns="0" rIns="0" bIns="0" rtlCol="0">
                                <a:noAutofit/>
                              </wps:bodyPr>
                            </wps:wsp>
                            <wps:wsp>
                              <wps:cNvPr id="62124" name="Rectangle 62124"/>
                              <wps:cNvSpPr/>
                              <wps:spPr>
                                <a:xfrm rot="-5399999">
                                  <a:off x="-82091" y="2450226"/>
                                  <a:ext cx="1698660" cy="137730"/>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спектакля</w:t>
                                    </w:r>
                                    <w:r>
                                      <w:rPr>
                                        <w:spacing w:val="-208"/>
                                        <w:sz w:val="18"/>
                                      </w:rPr>
                                      <w:t xml:space="preserve"> </w:t>
                                    </w:r>
                                    <w:r>
                                      <w:rPr>
                                        <w:sz w:val="18"/>
                                      </w:rPr>
                                      <w:t>в</w:t>
                                    </w:r>
                                    <w:r>
                                      <w:rPr>
                                        <w:spacing w:val="-208"/>
                                        <w:sz w:val="18"/>
                                      </w:rPr>
                                      <w:t xml:space="preserve"> </w:t>
                                    </w:r>
                                    <w:r>
                                      <w:rPr>
                                        <w:sz w:val="18"/>
                                      </w:rPr>
                                      <w:t>целом.</w:t>
                                    </w:r>
                                  </w:p>
                                </w:txbxContent>
                              </wps:txbx>
                              <wps:bodyPr horzOverflow="overflow" vert="horz" lIns="0" tIns="0" rIns="0" bIns="0" rtlCol="0">
                                <a:noAutofit/>
                              </wps:bodyPr>
                            </wps:wsp>
                            <wps:wsp>
                              <wps:cNvPr id="62125" name="Rectangle 62125"/>
                              <wps:cNvSpPr/>
                              <wps:spPr>
                                <a:xfrm rot="-5399999">
                                  <a:off x="-331284" y="2061133"/>
                                  <a:ext cx="2475934" cy="138641"/>
                                </a:xfrm>
                                <a:prstGeom prst="rect">
                                  <a:avLst/>
                                </a:prstGeom>
                                <a:ln>
                                  <a:noFill/>
                                </a:ln>
                              </wps:spPr>
                              <wps:txbx>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wps:txbx>
                              <wps:bodyPr horzOverflow="overflow" vert="horz" lIns="0" tIns="0" rIns="0" bIns="0" rtlCol="0">
                                <a:noAutofit/>
                              </wps:bodyPr>
                            </wps:wsp>
                            <wps:wsp>
                              <wps:cNvPr id="62126" name="Rectangle 62126"/>
                              <wps:cNvSpPr/>
                              <wps:spPr>
                                <a:xfrm rot="-5399999">
                                  <a:off x="-1145071" y="1107898"/>
                                  <a:ext cx="4383316" cy="137729"/>
                                </a:xfrm>
                                <a:prstGeom prst="rect">
                                  <a:avLst/>
                                </a:prstGeom>
                                <a:ln>
                                  <a:noFill/>
                                </a:ln>
                              </wps:spPr>
                              <wps:txbx>
                                <w:txbxContent>
                                  <w:p w:rsidR="00092D06" w:rsidRDefault="00092D06">
                                    <w:pPr>
                                      <w:spacing w:after="160" w:line="259" w:lineRule="auto"/>
                                      <w:ind w:left="0" w:firstLine="0"/>
                                      <w:jc w:val="left"/>
                                    </w:pPr>
                                    <w:r>
                                      <w:rPr>
                                        <w:sz w:val="18"/>
                                      </w:rPr>
                                      <w:t>Исследовательские</w:t>
                                    </w:r>
                                    <w:r>
                                      <w:rPr>
                                        <w:spacing w:val="-208"/>
                                        <w:sz w:val="18"/>
                                      </w:rPr>
                                      <w:t xml:space="preserve"> </w:t>
                                    </w:r>
                                    <w:r>
                                      <w:rPr>
                                        <w:sz w:val="18"/>
                                      </w:rPr>
                                      <w:t>проекты,</w:t>
                                    </w:r>
                                    <w:r>
                                      <w:rPr>
                                        <w:spacing w:val="-208"/>
                                        <w:sz w:val="18"/>
                                      </w:rPr>
                                      <w:t xml:space="preserve"> </w:t>
                                    </w:r>
                                    <w:r>
                                      <w:rPr>
                                        <w:sz w:val="18"/>
                                      </w:rPr>
                                      <w:t>посвящённые</w:t>
                                    </w:r>
                                    <w:r>
                                      <w:rPr>
                                        <w:spacing w:val="-208"/>
                                        <w:sz w:val="18"/>
                                      </w:rPr>
                                      <w:t xml:space="preserve"> </w:t>
                                    </w:r>
                                    <w:r>
                                      <w:rPr>
                                        <w:sz w:val="18"/>
                                      </w:rPr>
                                      <w:t>истории</w:t>
                                    </w:r>
                                    <w:r>
                                      <w:rPr>
                                        <w:spacing w:val="-208"/>
                                        <w:sz w:val="18"/>
                                      </w:rPr>
                                      <w:t xml:space="preserve"> </w:t>
                                    </w:r>
                                    <w:r>
                                      <w:rPr>
                                        <w:sz w:val="18"/>
                                      </w:rPr>
                                      <w:t>соз-</w:t>
                                    </w:r>
                                  </w:p>
                                </w:txbxContent>
                              </wps:txbx>
                              <wps:bodyPr horzOverflow="overflow" vert="horz" lIns="0" tIns="0" rIns="0" bIns="0" rtlCol="0">
                                <a:noAutofit/>
                              </wps:bodyPr>
                            </wps:wsp>
                            <wps:wsp>
                              <wps:cNvPr id="62127" name="Rectangle 62127"/>
                              <wps:cNvSpPr/>
                              <wps:spPr>
                                <a:xfrm rot="-5399999">
                                  <a:off x="-1030024" y="1083271"/>
                                  <a:ext cx="4432570" cy="137730"/>
                                </a:xfrm>
                                <a:prstGeom prst="rect">
                                  <a:avLst/>
                                </a:prstGeom>
                                <a:ln>
                                  <a:noFill/>
                                </a:ln>
                              </wps:spPr>
                              <wps:txbx>
                                <w:txbxContent>
                                  <w:p w:rsidR="00092D06" w:rsidRDefault="00092D06">
                                    <w:pPr>
                                      <w:spacing w:after="160" w:line="259" w:lineRule="auto"/>
                                      <w:ind w:left="0" w:firstLine="0"/>
                                      <w:jc w:val="left"/>
                                    </w:pPr>
                                    <w:r>
                                      <w:rPr>
                                        <w:sz w:val="18"/>
                                      </w:rPr>
                                      <w:t>дания</w:t>
                                    </w:r>
                                    <w:r>
                                      <w:rPr>
                                        <w:spacing w:val="-208"/>
                                        <w:sz w:val="18"/>
                                      </w:rPr>
                                      <w:t xml:space="preserve"> </w:t>
                                    </w:r>
                                    <w:r>
                                      <w:rPr>
                                        <w:sz w:val="18"/>
                                      </w:rPr>
                                      <w:t>знаменитых</w:t>
                                    </w:r>
                                    <w:r>
                                      <w:rPr>
                                        <w:spacing w:val="-208"/>
                                        <w:sz w:val="18"/>
                                      </w:rPr>
                                      <w:t xml:space="preserve"> </w:t>
                                    </w:r>
                                    <w:r>
                                      <w:rPr>
                                        <w:sz w:val="18"/>
                                      </w:rPr>
                                      <w:t>балетов,</w:t>
                                    </w:r>
                                    <w:r>
                                      <w:rPr>
                                        <w:spacing w:val="-208"/>
                                        <w:sz w:val="18"/>
                                      </w:rPr>
                                      <w:t xml:space="preserve"> </w:t>
                                    </w:r>
                                    <w:r>
                                      <w:rPr>
                                        <w:sz w:val="18"/>
                                      </w:rPr>
                                      <w:t>творческой</w:t>
                                    </w:r>
                                    <w:r>
                                      <w:rPr>
                                        <w:spacing w:val="-208"/>
                                        <w:sz w:val="18"/>
                                      </w:rPr>
                                      <w:t xml:space="preserve"> </w:t>
                                    </w:r>
                                    <w:r>
                                      <w:rPr>
                                        <w:sz w:val="18"/>
                                      </w:rPr>
                                      <w:t>биографии</w:t>
                                    </w:r>
                                    <w:r>
                                      <w:rPr>
                                        <w:spacing w:val="-208"/>
                                        <w:sz w:val="18"/>
                                      </w:rPr>
                                      <w:t xml:space="preserve"> </w:t>
                                    </w:r>
                                    <w:r>
                                      <w:rPr>
                                        <w:sz w:val="18"/>
                                      </w:rPr>
                                      <w:t>бале-</w:t>
                                    </w:r>
                                  </w:p>
                                </w:txbxContent>
                              </wps:txbx>
                              <wps:bodyPr horzOverflow="overflow" vert="horz" lIns="0" tIns="0" rIns="0" bIns="0" rtlCol="0">
                                <a:noAutofit/>
                              </wps:bodyPr>
                            </wps:wsp>
                            <wps:wsp>
                              <wps:cNvPr id="62128" name="Rectangle 62128"/>
                              <wps:cNvSpPr/>
                              <wps:spPr>
                                <a:xfrm rot="-5399999">
                                  <a:off x="-71727" y="1901893"/>
                                  <a:ext cx="2795326" cy="137730"/>
                                </a:xfrm>
                                <a:prstGeom prst="rect">
                                  <a:avLst/>
                                </a:prstGeom>
                                <a:ln>
                                  <a:noFill/>
                                </a:ln>
                              </wps:spPr>
                              <wps:txbx>
                                <w:txbxContent>
                                  <w:p w:rsidR="00092D06" w:rsidRDefault="00092D06">
                                    <w:pPr>
                                      <w:spacing w:after="160" w:line="259" w:lineRule="auto"/>
                                      <w:ind w:left="0" w:firstLine="0"/>
                                      <w:jc w:val="left"/>
                                    </w:pPr>
                                    <w:r>
                                      <w:rPr>
                                        <w:sz w:val="18"/>
                                      </w:rPr>
                                      <w:t>рин,</w:t>
                                    </w:r>
                                    <w:r>
                                      <w:rPr>
                                        <w:spacing w:val="-208"/>
                                        <w:sz w:val="18"/>
                                      </w:rPr>
                                      <w:t xml:space="preserve"> </w:t>
                                    </w:r>
                                    <w:r>
                                      <w:rPr>
                                        <w:sz w:val="18"/>
                                      </w:rPr>
                                      <w:t>танцовщиков,</w:t>
                                    </w:r>
                                    <w:r>
                                      <w:rPr>
                                        <w:spacing w:val="-208"/>
                                        <w:sz w:val="18"/>
                                      </w:rPr>
                                      <w:t xml:space="preserve"> </w:t>
                                    </w:r>
                                    <w:r>
                                      <w:rPr>
                                        <w:sz w:val="18"/>
                                      </w:rPr>
                                      <w:t>балетмейстеров.</w:t>
                                    </w:r>
                                  </w:p>
                                </w:txbxContent>
                              </wps:txbx>
                              <wps:bodyPr horzOverflow="overflow" vert="horz" lIns="0" tIns="0" rIns="0" bIns="0" rtlCol="0">
                                <a:noAutofit/>
                              </wps:bodyPr>
                            </wps:wsp>
                          </wpg:wgp>
                        </a:graphicData>
                      </a:graphic>
                    </wp:inline>
                  </w:drawing>
                </mc:Choice>
                <mc:Fallback>
                  <w:pict>
                    <v:group id="Group 637215" o:spid="_x0000_s2047" style="width:107.15pt;height:265.25pt;mso-position-horizontal-relative:char;mso-position-vertical-relative:line" coordsize="13606,33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">
                      <v:rect id="Rectangle 62119" o:spid="_x0000_s2048" style="position:absolute;left:-19460;top:12846;width:4029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q1ZMcA&#10;AADeAAAADwAAAGRycy9kb3ducmV2LnhtbESPT2vCQBTE70K/w/KE3nQTEVujqxRB0kuFahWPz+zL&#10;H8y+jdlV02/fLQgeh5n5DTNfdqYWN2pdZVlBPIxAEGdWV1wo+NmtB+8gnEfWWFsmBb/kYLl46c0x&#10;0fbO33Tb+kIECLsEFZTeN4mULivJoBvahjh4uW0N+iDbQuoW7wFuajmKook0WHFYKLGhVUnZeXs1&#10;Cvbx7npI3ebEx/zyNv7y6SYvUqVe+93HDISnzj/Dj/anVjAZxfEU/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c6tW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w:t>
                              </w:r>
                              <w:r>
                                <w:rPr>
                                  <w:spacing w:val="-208"/>
                                  <w:sz w:val="18"/>
                                </w:rPr>
                                <w:t xml:space="preserve"> </w:t>
                              </w:r>
                              <w:r>
                                <w:rPr>
                                  <w:sz w:val="18"/>
                                </w:rPr>
                                <w:t>шедеврами</w:t>
                              </w:r>
                              <w:r>
                                <w:rPr>
                                  <w:spacing w:val="-208"/>
                                  <w:sz w:val="18"/>
                                </w:rPr>
                                <w:t xml:space="preserve"> </w:t>
                              </w:r>
                              <w:r>
                                <w:rPr>
                                  <w:sz w:val="18"/>
                                </w:rPr>
                                <w:t>русской</w:t>
                              </w:r>
                              <w:r>
                                <w:rPr>
                                  <w:spacing w:val="-208"/>
                                  <w:sz w:val="18"/>
                                </w:rPr>
                                <w:t xml:space="preserve"> </w:t>
                              </w:r>
                              <w:r>
                                <w:rPr>
                                  <w:sz w:val="18"/>
                                </w:rPr>
                                <w:t>балетной</w:t>
                              </w:r>
                              <w:r>
                                <w:rPr>
                                  <w:spacing w:val="-208"/>
                                  <w:sz w:val="18"/>
                                </w:rPr>
                                <w:t xml:space="preserve"> </w:t>
                              </w:r>
                              <w:r>
                                <w:rPr>
                                  <w:sz w:val="18"/>
                                </w:rPr>
                                <w:t>музыки.</w:t>
                              </w:r>
                            </w:p>
                          </w:txbxContent>
                        </v:textbox>
                      </v:rect>
                      <v:rect id="Rectangle 62120" o:spid="_x0000_s2049" style="position:absolute;left:-20315;top:10596;width:4479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zWRMYA&#10;AADeAAAADwAAAGRycy9kb3ducmV2LnhtbESPy2rCQBSG9wXfYThCd80koaikToIIkm4qVGvp8jRz&#10;csHMmTQzavr2nYXQ5c9/41sXk+nFlUbXWVaQRDEI4srqjhsFH8fd0wqE88gae8uk4JccFPnsYY2Z&#10;tjd+p+vBNyKMsMtQQev9kEnpqpYMusgOxMGr7WjQBzk2Uo94C+Oml2kcL6TBjsNDiwNtW6rOh4tR&#10;cEqOl8/S7b/5q/5ZPr/5cl83pVKP82nzAsLT5P/D9/arVrBIkzQABJyAAj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GzWRM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Поиск</w:t>
                              </w:r>
                              <w:r>
                                <w:rPr>
                                  <w:spacing w:val="-208"/>
                                  <w:sz w:val="18"/>
                                </w:rPr>
                                <w:t xml:space="preserve"> </w:t>
                              </w:r>
                              <w:r>
                                <w:rPr>
                                  <w:sz w:val="18"/>
                                </w:rPr>
                                <w:t>информации</w:t>
                              </w:r>
                              <w:r>
                                <w:rPr>
                                  <w:spacing w:val="-208"/>
                                  <w:sz w:val="18"/>
                                </w:rPr>
                                <w:t xml:space="preserve"> </w:t>
                              </w:r>
                              <w:r>
                                <w:rPr>
                                  <w:sz w:val="18"/>
                                </w:rPr>
                                <w:t>о</w:t>
                              </w:r>
                              <w:r>
                                <w:rPr>
                                  <w:spacing w:val="-208"/>
                                  <w:sz w:val="18"/>
                                </w:rPr>
                                <w:t xml:space="preserve"> </w:t>
                              </w:r>
                              <w:r>
                                <w:rPr>
                                  <w:sz w:val="18"/>
                                </w:rPr>
                                <w:t>постановках</w:t>
                              </w:r>
                              <w:r>
                                <w:rPr>
                                  <w:spacing w:val="-208"/>
                                  <w:sz w:val="18"/>
                                </w:rPr>
                                <w:t xml:space="preserve"> </w:t>
                              </w:r>
                              <w:r>
                                <w:rPr>
                                  <w:sz w:val="18"/>
                                </w:rPr>
                                <w:t>балетных</w:t>
                              </w:r>
                              <w:r>
                                <w:rPr>
                                  <w:spacing w:val="-208"/>
                                  <w:sz w:val="18"/>
                                </w:rPr>
                                <w:t xml:space="preserve"> </w:t>
                              </w:r>
                              <w:r>
                                <w:rPr>
                                  <w:sz w:val="18"/>
                                </w:rPr>
                                <w:t>спектаклей,</w:t>
                              </w:r>
                              <w:r>
                                <w:rPr>
                                  <w:spacing w:val="-45"/>
                                  <w:sz w:val="18"/>
                                </w:rPr>
                                <w:t xml:space="preserve"> </w:t>
                              </w:r>
                            </w:p>
                          </w:txbxContent>
                        </v:textbox>
                      </v:rect>
                      <v:rect id="Rectangle 62121" o:spid="_x0000_s2050" style="position:absolute;left:-16399;top:13115;width:3976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Bz38cA&#10;AADeAAAADwAAAGRycy9kb3ducmV2LnhtbESPT2vCQBTE74LfYXlCb7pJEFuiq4hQ4qVCtYrHZ/bl&#10;D2bfptlV02/fLRQ8DjPzG2ax6k0j7tS52rKCeBKBIM6trrlU8HV4H7+BcB5ZY2OZFPyQg9VyOFhg&#10;qu2DP+m+96UIEHYpKqi8b1MpXV6RQTexLXHwCtsZ9EF2pdQdPgLcNDKJopk0WHNYqLClTUX5dX8z&#10;Co7x4XbK3O7C5+L7dfrhs11RZkq9jPr1HISn3j/D/+2tVjBL4iSGvzvhCs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cgc9/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гастролях</w:t>
                              </w:r>
                              <w:r>
                                <w:rPr>
                                  <w:spacing w:val="-208"/>
                                  <w:sz w:val="18"/>
                                </w:rPr>
                                <w:t xml:space="preserve"> </w:t>
                              </w:r>
                              <w:r>
                                <w:rPr>
                                  <w:sz w:val="18"/>
                                </w:rPr>
                                <w:t>российских</w:t>
                              </w:r>
                              <w:r>
                                <w:rPr>
                                  <w:spacing w:val="-208"/>
                                  <w:sz w:val="18"/>
                                </w:rPr>
                                <w:t xml:space="preserve"> </w:t>
                              </w:r>
                              <w:r>
                                <w:rPr>
                                  <w:sz w:val="18"/>
                                </w:rPr>
                                <w:t>балетных</w:t>
                              </w:r>
                              <w:r>
                                <w:rPr>
                                  <w:spacing w:val="-208"/>
                                  <w:sz w:val="18"/>
                                </w:rPr>
                                <w:t xml:space="preserve"> </w:t>
                              </w:r>
                              <w:r>
                                <w:rPr>
                                  <w:sz w:val="18"/>
                                </w:rPr>
                                <w:t>трупп</w:t>
                              </w:r>
                              <w:r>
                                <w:rPr>
                                  <w:spacing w:val="-208"/>
                                  <w:sz w:val="18"/>
                                </w:rPr>
                                <w:t xml:space="preserve"> </w:t>
                              </w:r>
                              <w:r>
                                <w:rPr>
                                  <w:sz w:val="18"/>
                                </w:rPr>
                                <w:t>за</w:t>
                              </w:r>
                              <w:r>
                                <w:rPr>
                                  <w:spacing w:val="-208"/>
                                  <w:sz w:val="18"/>
                                </w:rPr>
                                <w:t xml:space="preserve"> </w:t>
                              </w:r>
                              <w:r>
                                <w:rPr>
                                  <w:sz w:val="18"/>
                                </w:rPr>
                                <w:t>рубежом.</w:t>
                              </w:r>
                            </w:p>
                          </w:txbxContent>
                        </v:textbox>
                      </v:rect>
                      <v:rect id="Rectangle 62122" o:spid="_x0000_s2051" style="position:absolute;left:-17214;top:10903;width:4418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tqMcA&#10;AADeAAAADwAAAGRycy9kb3ducmV2LnhtbESPT2vCQBTE74LfYXlCb7pJEFuiq4hQ4qVCtYrHZ/bl&#10;D2bfptlV02/fLRQ8DjPzG2ax6k0j7tS52rKCeBKBIM6trrlU8HV4H7+BcB5ZY2OZFPyQg9VyOFhg&#10;qu2DP+m+96UIEHYpKqi8b1MpXV6RQTexLXHwCtsZ9EF2pdQdPgLcNDKJopk0WHNYqLClTUX5dX8z&#10;Co7x4XbK3O7C5+L7dfrhs11RZkq9jPr1HISn3j/D/+2tVjBL4iSBvzvhCs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fy7a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Посещение</w:t>
                              </w:r>
                              <w:r>
                                <w:rPr>
                                  <w:spacing w:val="-208"/>
                                  <w:sz w:val="18"/>
                                </w:rPr>
                                <w:t xml:space="preserve"> </w:t>
                              </w:r>
                              <w:r>
                                <w:rPr>
                                  <w:sz w:val="18"/>
                                </w:rPr>
                                <w:t>балетного</w:t>
                              </w:r>
                              <w:r>
                                <w:rPr>
                                  <w:spacing w:val="-208"/>
                                  <w:sz w:val="18"/>
                                </w:rPr>
                                <w:t xml:space="preserve"> </w:t>
                              </w:r>
                              <w:r>
                                <w:rPr>
                                  <w:sz w:val="18"/>
                                </w:rPr>
                                <w:t>спектакля</w:t>
                              </w:r>
                              <w:r>
                                <w:rPr>
                                  <w:spacing w:val="-208"/>
                                  <w:sz w:val="18"/>
                                </w:rPr>
                                <w:t xml:space="preserve"> </w:t>
                              </w:r>
                              <w:r>
                                <w:rPr>
                                  <w:sz w:val="18"/>
                                </w:rPr>
                                <w:t>(просмотр</w:t>
                              </w:r>
                              <w:r>
                                <w:rPr>
                                  <w:spacing w:val="-208"/>
                                  <w:sz w:val="18"/>
                                </w:rPr>
                                <w:t xml:space="preserve"> </w:t>
                              </w:r>
                              <w:r>
                                <w:rPr>
                                  <w:sz w:val="18"/>
                                </w:rPr>
                                <w:t>в</w:t>
                              </w:r>
                              <w:r>
                                <w:rPr>
                                  <w:spacing w:val="-208"/>
                                  <w:sz w:val="18"/>
                                </w:rPr>
                                <w:t xml:space="preserve"> </w:t>
                              </w:r>
                              <w:r>
                                <w:rPr>
                                  <w:sz w:val="18"/>
                                </w:rPr>
                                <w:t>видеозапи-</w:t>
                              </w:r>
                            </w:p>
                          </w:txbxContent>
                        </v:textbox>
                      </v:rect>
                      <v:rect id="Rectangle 62123" o:spid="_x0000_s2052" style="position:absolute;left:-15669;top:11052;width:4388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IM8cA&#10;AADeAAAADwAAAGRycy9kb3ducmV2LnhtbESPW2vCQBSE3wX/w3IKfdNN0qISXUWEkr5UqDd8PGZP&#10;LjR7NmZXTf99t1Do4zAz3zCLVW8acafO1ZYVxOMIBHFudc2lgsP+bTQD4TyyxsYyKfgmB6vlcLDA&#10;VNsHf9J950sRIOxSVFB536ZSurwig25sW+LgFbYz6IPsSqk7fAS4aWQSRRNpsOawUGFLm4ryr93N&#10;KDjG+9spc9sLn4vr9PXDZ9uizJR6furXcxCeev8f/mu/awWTJE5e4PdOuA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i+SD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си).</w:t>
                              </w:r>
                              <w:r>
                                <w:rPr>
                                  <w:spacing w:val="-208"/>
                                  <w:sz w:val="18"/>
                                </w:rPr>
                                <w:t xml:space="preserve"> </w:t>
                              </w:r>
                              <w:r>
                                <w:rPr>
                                  <w:sz w:val="18"/>
                                </w:rPr>
                                <w:t>Характеристика</w:t>
                              </w:r>
                              <w:r>
                                <w:rPr>
                                  <w:spacing w:val="-208"/>
                                  <w:sz w:val="18"/>
                                </w:rPr>
                                <w:t xml:space="preserve"> </w:t>
                              </w:r>
                              <w:r>
                                <w:rPr>
                                  <w:sz w:val="18"/>
                                </w:rPr>
                                <w:t>отдельных</w:t>
                              </w:r>
                              <w:r>
                                <w:rPr>
                                  <w:spacing w:val="-208"/>
                                  <w:sz w:val="18"/>
                                </w:rPr>
                                <w:t xml:space="preserve"> </w:t>
                              </w:r>
                              <w:r>
                                <w:rPr>
                                  <w:sz w:val="18"/>
                                </w:rPr>
                                <w:t>музыкальных</w:t>
                              </w:r>
                              <w:r>
                                <w:rPr>
                                  <w:spacing w:val="-208"/>
                                  <w:sz w:val="18"/>
                                </w:rPr>
                                <w:t xml:space="preserve"> </w:t>
                              </w:r>
                              <w:r>
                                <w:rPr>
                                  <w:sz w:val="18"/>
                                </w:rPr>
                                <w:t>номеров</w:t>
                              </w:r>
                              <w:r>
                                <w:rPr>
                                  <w:spacing w:val="-45"/>
                                  <w:sz w:val="18"/>
                                </w:rPr>
                                <w:t xml:space="preserve"> </w:t>
                              </w:r>
                            </w:p>
                          </w:txbxContent>
                        </v:textbox>
                      </v:rect>
                      <v:rect id="Rectangle 62124" o:spid="_x0000_s2053" style="position:absolute;left:-822;top:24502;width:1698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fQR8cA&#10;AADeAAAADwAAAGRycy9kb3ducmV2LnhtbESPW2vCQBSE34X+h+UUfNNNgmiJriKFkr4oeGnp4zF7&#10;csHs2TS7avrvu4Lg4zAz3zCLVW8acaXO1ZYVxOMIBHFudc2lguPhY/QGwnlkjY1lUvBHDlbLl8EC&#10;U21vvKPr3pciQNilqKDyvk2ldHlFBt3YtsTBK2xn0AfZlVJ3eAtw08gkiqbSYM1hocKW3ivKz/uL&#10;UfAVHy7fmdue+Kf4nU02PtsWZabU8LVfz0F46v0z/Gh/agXTJE4mcL8TroBc/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dX0E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спектакля</w:t>
                              </w:r>
                              <w:r>
                                <w:rPr>
                                  <w:spacing w:val="-208"/>
                                  <w:sz w:val="18"/>
                                </w:rPr>
                                <w:t xml:space="preserve"> </w:t>
                              </w:r>
                              <w:r>
                                <w:rPr>
                                  <w:sz w:val="18"/>
                                </w:rPr>
                                <w:t>в</w:t>
                              </w:r>
                              <w:r>
                                <w:rPr>
                                  <w:spacing w:val="-208"/>
                                  <w:sz w:val="18"/>
                                </w:rPr>
                                <w:t xml:space="preserve"> </w:t>
                              </w:r>
                              <w:r>
                                <w:rPr>
                                  <w:sz w:val="18"/>
                                </w:rPr>
                                <w:t>целом.</w:t>
                              </w:r>
                            </w:p>
                          </w:txbxContent>
                        </v:textbox>
                      </v:rect>
                      <v:rect id="Rectangle 62125" o:spid="_x0000_s2054" style="position:absolute;left:-3313;top:20610;width:24760;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t13McA&#10;AADeAAAADwAAAGRycy9kb3ducmV2LnhtbESPW2vCQBSE3wX/w3IKfdNNQqsSXUWEkr5UqDd8PGZP&#10;LjR7NmZXTf99t1Do4zAz3zCLVW8acafO1ZYVxOMIBHFudc2lgsP+bTQD4TyyxsYyKfgmB6vlcLDA&#10;VNsHf9J950sRIOxSVFB536ZSurwig25sW+LgFbYz6IPsSqk7fAS4aWQSRRNpsOawUGFLm4ryr93N&#10;KDjG+9spc9sLn4vr9OXDZ9uizJR6furXcxCeev8f/mu/awWTJE5e4fdOuA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gbddzHAAAA3gAAAA8AAAAAAAAAAAAAAAAAmAIAAGRy&#10;cy9kb3ducmV2LnhtbFBLBQYAAAAABAAEAPUAAACMAwAAAAA=&#10;" filled="f" stroked="f">
                        <v:textbox inset="0,0,0,0">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v:textbox>
                      </v:rect>
                      <v:rect id="Rectangle 62126" o:spid="_x0000_s2055" style="position:absolute;left:-11450;top:11079;width:4383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nrq8cA&#10;AADeAAAADwAAAGRycy9kb3ducmV2LnhtbESPT2vCQBTE7wW/w/IK3uomoUSJrlKEkl4UqrZ4fGZf&#10;/mD2bZpdNf323YLgcZiZ3zCL1WBacaXeNZYVxJMIBHFhdcOVgsP+/WUGwnlkja1lUvBLDlbL0dMC&#10;M21v/EnXna9EgLDLUEHtfZdJ6YqaDLqJ7YiDV9reoA+yr6Tu8RbgppVJFKXSYMNhocaO1jUV593F&#10;KPiK95fv3G1PfCx/pq8bn2/LKldq/Dy8zUF4GvwjfG9/aAVpEicp/N8JV0A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jJ66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Исследовательские</w:t>
                              </w:r>
                              <w:r>
                                <w:rPr>
                                  <w:spacing w:val="-208"/>
                                  <w:sz w:val="18"/>
                                </w:rPr>
                                <w:t xml:space="preserve"> </w:t>
                              </w:r>
                              <w:r>
                                <w:rPr>
                                  <w:sz w:val="18"/>
                                </w:rPr>
                                <w:t>проекты,</w:t>
                              </w:r>
                              <w:r>
                                <w:rPr>
                                  <w:spacing w:val="-208"/>
                                  <w:sz w:val="18"/>
                                </w:rPr>
                                <w:t xml:space="preserve"> </w:t>
                              </w:r>
                              <w:r>
                                <w:rPr>
                                  <w:sz w:val="18"/>
                                </w:rPr>
                                <w:t>посвящённые</w:t>
                              </w:r>
                              <w:r>
                                <w:rPr>
                                  <w:spacing w:val="-208"/>
                                  <w:sz w:val="18"/>
                                </w:rPr>
                                <w:t xml:space="preserve"> </w:t>
                              </w:r>
                              <w:r>
                                <w:rPr>
                                  <w:sz w:val="18"/>
                                </w:rPr>
                                <w:t>истории</w:t>
                              </w:r>
                              <w:r>
                                <w:rPr>
                                  <w:spacing w:val="-208"/>
                                  <w:sz w:val="18"/>
                                </w:rPr>
                                <w:t xml:space="preserve"> </w:t>
                              </w:r>
                              <w:r>
                                <w:rPr>
                                  <w:sz w:val="18"/>
                                </w:rPr>
                                <w:t>соз-</w:t>
                              </w:r>
                            </w:p>
                          </w:txbxContent>
                        </v:textbox>
                      </v:rect>
                      <v:rect id="Rectangle 62127" o:spid="_x0000_s2056" style="position:absolute;left:-10301;top:10833;width:4432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VOMMcA&#10;AADeAAAADwAAAGRycy9kb3ducmV2LnhtbESPW2vCQBSE34X+h+UUfNNNgmiJriKFkr5U8NLSx2P2&#10;5ILZs2l21fTfu4Lg4zAz3zCLVW8acaHO1ZYVxOMIBHFudc2lgsP+Y/QGwnlkjY1lUvBPDlbLl8EC&#10;U22vvKXLzpciQNilqKDyvk2ldHlFBt3YtsTBK2xn0AfZlVJ3eA1w08gkiqbSYM1hocKW3ivKT7uz&#10;UfAd788/mdsc+bf4m02+fLYpykyp4Wu/noPw1Ptn+NH+1AqmSZzM4H4nX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eFTj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дания</w:t>
                              </w:r>
                              <w:r>
                                <w:rPr>
                                  <w:spacing w:val="-208"/>
                                  <w:sz w:val="18"/>
                                </w:rPr>
                                <w:t xml:space="preserve"> </w:t>
                              </w:r>
                              <w:r>
                                <w:rPr>
                                  <w:sz w:val="18"/>
                                </w:rPr>
                                <w:t>знаменитых</w:t>
                              </w:r>
                              <w:r>
                                <w:rPr>
                                  <w:spacing w:val="-208"/>
                                  <w:sz w:val="18"/>
                                </w:rPr>
                                <w:t xml:space="preserve"> </w:t>
                              </w:r>
                              <w:r>
                                <w:rPr>
                                  <w:sz w:val="18"/>
                                </w:rPr>
                                <w:t>балетов,</w:t>
                              </w:r>
                              <w:r>
                                <w:rPr>
                                  <w:spacing w:val="-208"/>
                                  <w:sz w:val="18"/>
                                </w:rPr>
                                <w:t xml:space="preserve"> </w:t>
                              </w:r>
                              <w:r>
                                <w:rPr>
                                  <w:sz w:val="18"/>
                                </w:rPr>
                                <w:t>творческой</w:t>
                              </w:r>
                              <w:r>
                                <w:rPr>
                                  <w:spacing w:val="-208"/>
                                  <w:sz w:val="18"/>
                                </w:rPr>
                                <w:t xml:space="preserve"> </w:t>
                              </w:r>
                              <w:r>
                                <w:rPr>
                                  <w:sz w:val="18"/>
                                </w:rPr>
                                <w:t>биографии</w:t>
                              </w:r>
                              <w:r>
                                <w:rPr>
                                  <w:spacing w:val="-208"/>
                                  <w:sz w:val="18"/>
                                </w:rPr>
                                <w:t xml:space="preserve"> </w:t>
                              </w:r>
                              <w:r>
                                <w:rPr>
                                  <w:sz w:val="18"/>
                                </w:rPr>
                                <w:t>бале-</w:t>
                              </w:r>
                            </w:p>
                          </w:txbxContent>
                        </v:textbox>
                      </v:rect>
                      <v:rect id="Rectangle 62128" o:spid="_x0000_s2057" style="position:absolute;left:-718;top:19018;width:2795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raQsUA&#10;AADeAAAADwAAAGRycy9kb3ducmV2LnhtbERPy2rCQBTdF/yH4QrdNZOEopI6CSJIuqlQraXL28zN&#10;AzN30syo6d93FkKXh/NeF5PpxZVG11lWkEQxCOLK6o4bBR/H3dMKhPPIGnvLpOCXHBT57GGNmbY3&#10;fqfrwTcihLDLUEHr/ZBJ6aqWDLrIDsSBq+1o0Ac4NlKPeAvhppdpHC+kwY5DQ4sDbVuqzoeLUXBK&#10;jpfP0u2/+av+WT6/+XJfN6VSj/Np8wLC0+T/xXf3q1awSJM07A13whWQ+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GtpC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рин,</w:t>
                              </w:r>
                              <w:r>
                                <w:rPr>
                                  <w:spacing w:val="-208"/>
                                  <w:sz w:val="18"/>
                                </w:rPr>
                                <w:t xml:space="preserve"> </w:t>
                              </w:r>
                              <w:r>
                                <w:rPr>
                                  <w:sz w:val="18"/>
                                </w:rPr>
                                <w:t>танцовщиков,</w:t>
                              </w:r>
                              <w:r>
                                <w:rPr>
                                  <w:spacing w:val="-208"/>
                                  <w:sz w:val="18"/>
                                </w:rPr>
                                <w:t xml:space="preserve"> </w:t>
                              </w:r>
                              <w:r>
                                <w:rPr>
                                  <w:sz w:val="18"/>
                                </w:rPr>
                                <w:t>балетмейстеров.</w:t>
                              </w:r>
                            </w:p>
                          </w:txbxContent>
                        </v:textbox>
                      </v:rect>
                      <w10:anchorlock/>
                    </v:group>
                  </w:pict>
                </mc:Fallback>
              </mc:AlternateContent>
            </w:r>
          </w:p>
        </w:tc>
      </w:tr>
      <w:tr w:rsidR="00AA013E">
        <w:trPr>
          <w:trHeight w:val="2030"/>
        </w:trPr>
        <w:tc>
          <w:tcPr>
            <w:tcW w:w="39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2" w:firstLine="0"/>
              <w:jc w:val="left"/>
            </w:pPr>
            <w:r>
              <w:rPr>
                <w:rFonts w:ascii="Calibri" w:eastAsia="Calibri" w:hAnsi="Calibri" w:cs="Calibri"/>
                <w:noProof/>
                <w:color w:val="000000"/>
                <w:sz w:val="22"/>
              </w:rPr>
              <mc:AlternateContent>
                <mc:Choice Requires="wpg">
                  <w:drawing>
                    <wp:inline distT="0" distB="0" distL="0" distR="0">
                      <wp:extent cx="2198675" cy="1091680"/>
                      <wp:effectExtent l="0" t="0" r="0" b="0"/>
                      <wp:docPr id="637225" name="Group 637225"/>
                      <wp:cNvGraphicFramePr/>
                      <a:graphic xmlns:a="http://schemas.openxmlformats.org/drawingml/2006/main">
                        <a:graphicData uri="http://schemas.microsoft.com/office/word/2010/wordprocessingGroup">
                          <wpg:wgp>
                            <wpg:cNvGrpSpPr/>
                            <wpg:grpSpPr>
                              <a:xfrm>
                                <a:off x="0" y="0"/>
                                <a:ext cx="2198675" cy="1091680"/>
                                <a:chOff x="0" y="0"/>
                                <a:chExt cx="2198675" cy="1091680"/>
                              </a:xfrm>
                            </wpg:grpSpPr>
                            <wps:wsp>
                              <wps:cNvPr id="62070" name="Rectangle 62070"/>
                              <wps:cNvSpPr/>
                              <wps:spPr>
                                <a:xfrm rot="-5399999">
                                  <a:off x="-657101" y="296848"/>
                                  <a:ext cx="1451934" cy="137730"/>
                                </a:xfrm>
                                <a:prstGeom prst="rect">
                                  <a:avLst/>
                                </a:prstGeom>
                                <a:ln>
                                  <a:noFill/>
                                </a:ln>
                              </wps:spPr>
                              <wps:txbx>
                                <w:txbxContent>
                                  <w:p w:rsidR="00092D06" w:rsidRDefault="00092D06">
                                    <w:pPr>
                                      <w:spacing w:after="160" w:line="259" w:lineRule="auto"/>
                                      <w:ind w:left="0" w:firstLine="0"/>
                                      <w:jc w:val="left"/>
                                    </w:pPr>
                                    <w:r>
                                      <w:rPr>
                                        <w:sz w:val="18"/>
                                      </w:rPr>
                                      <w:t>Образы</w:t>
                                    </w:r>
                                    <w:r>
                                      <w:rPr>
                                        <w:spacing w:val="-208"/>
                                        <w:sz w:val="18"/>
                                      </w:rPr>
                                      <w:t xml:space="preserve"> </w:t>
                                    </w:r>
                                    <w:r>
                                      <w:rPr>
                                        <w:sz w:val="18"/>
                                      </w:rPr>
                                      <w:t>народных</w:t>
                                    </w:r>
                                    <w:r>
                                      <w:rPr>
                                        <w:spacing w:val="-45"/>
                                        <w:sz w:val="18"/>
                                      </w:rPr>
                                      <w:t xml:space="preserve"> </w:t>
                                    </w:r>
                                  </w:p>
                                </w:txbxContent>
                              </wps:txbx>
                              <wps:bodyPr horzOverflow="overflow" vert="horz" lIns="0" tIns="0" rIns="0" bIns="0" rtlCol="0">
                                <a:noAutofit/>
                              </wps:bodyPr>
                            </wps:wsp>
                            <wps:wsp>
                              <wps:cNvPr id="62071" name="Rectangle 62071"/>
                              <wps:cNvSpPr/>
                              <wps:spPr>
                                <a:xfrm rot="-5399999">
                                  <a:off x="-462396" y="351879"/>
                                  <a:ext cx="1341872" cy="137729"/>
                                </a:xfrm>
                                <a:prstGeom prst="rect">
                                  <a:avLst/>
                                </a:prstGeom>
                                <a:ln>
                                  <a:noFill/>
                                </a:ln>
                              </wps:spPr>
                              <wps:txbx>
                                <w:txbxContent>
                                  <w:p w:rsidR="00092D06" w:rsidRDefault="00092D06">
                                    <w:pPr>
                                      <w:spacing w:after="160" w:line="259" w:lineRule="auto"/>
                                      <w:ind w:left="0" w:firstLine="0"/>
                                      <w:jc w:val="left"/>
                                    </w:pPr>
                                    <w:r>
                                      <w:rPr>
                                        <w:sz w:val="18"/>
                                      </w:rPr>
                                      <w:t>героев,</w:t>
                                    </w:r>
                                    <w:r>
                                      <w:rPr>
                                        <w:spacing w:val="-208"/>
                                        <w:sz w:val="18"/>
                                      </w:rPr>
                                      <w:t xml:space="preserve"> </w:t>
                                    </w:r>
                                    <w:r>
                                      <w:rPr>
                                        <w:sz w:val="18"/>
                                      </w:rPr>
                                      <w:t>тема</w:t>
                                    </w:r>
                                    <w:r>
                                      <w:rPr>
                                        <w:spacing w:val="-208"/>
                                        <w:sz w:val="18"/>
                                      </w:rPr>
                                      <w:t xml:space="preserve"> </w:t>
                                    </w:r>
                                    <w:r>
                                      <w:rPr>
                                        <w:sz w:val="18"/>
                                      </w:rPr>
                                      <w:t>слу-</w:t>
                                    </w:r>
                                  </w:p>
                                </w:txbxContent>
                              </wps:txbx>
                              <wps:bodyPr horzOverflow="overflow" vert="horz" lIns="0" tIns="0" rIns="0" bIns="0" rtlCol="0">
                                <a:noAutofit/>
                              </wps:bodyPr>
                            </wps:wsp>
                            <wps:wsp>
                              <wps:cNvPr id="62072" name="Rectangle 62072"/>
                              <wps:cNvSpPr/>
                              <wps:spPr>
                                <a:xfrm rot="-5399999">
                                  <a:off x="-349401" y="325199"/>
                                  <a:ext cx="1395231" cy="137730"/>
                                </a:xfrm>
                                <a:prstGeom prst="rect">
                                  <a:avLst/>
                                </a:prstGeom>
                                <a:ln>
                                  <a:noFill/>
                                </a:ln>
                              </wps:spPr>
                              <wps:txbx>
                                <w:txbxContent>
                                  <w:p w:rsidR="00092D06" w:rsidRDefault="00092D06">
                                    <w:pPr>
                                      <w:spacing w:after="160" w:line="259" w:lineRule="auto"/>
                                      <w:ind w:left="0" w:firstLine="0"/>
                                      <w:jc w:val="left"/>
                                    </w:pPr>
                                    <w:r>
                                      <w:rPr>
                                        <w:sz w:val="18"/>
                                      </w:rPr>
                                      <w:t>жения</w:t>
                                    </w:r>
                                    <w:r>
                                      <w:rPr>
                                        <w:spacing w:val="-208"/>
                                        <w:sz w:val="18"/>
                                      </w:rPr>
                                      <w:t xml:space="preserve"> </w:t>
                                    </w:r>
                                    <w:r>
                                      <w:rPr>
                                        <w:sz w:val="18"/>
                                      </w:rPr>
                                      <w:t>Отечеству</w:t>
                                    </w:r>
                                    <w:r>
                                      <w:rPr>
                                        <w:spacing w:val="-45"/>
                                        <w:sz w:val="18"/>
                                      </w:rPr>
                                      <w:t xml:space="preserve"> </w:t>
                                    </w:r>
                                  </w:p>
                                </w:txbxContent>
                              </wps:txbx>
                              <wps:bodyPr horzOverflow="overflow" vert="horz" lIns="0" tIns="0" rIns="0" bIns="0" rtlCol="0">
                                <a:noAutofit/>
                              </wps:bodyPr>
                            </wps:wsp>
                            <wps:wsp>
                              <wps:cNvPr id="62073" name="Rectangle 62073"/>
                              <wps:cNvSpPr/>
                              <wps:spPr>
                                <a:xfrm rot="-5399999">
                                  <a:off x="-112206" y="422720"/>
                                  <a:ext cx="1200190" cy="137729"/>
                                </a:xfrm>
                                <a:prstGeom prst="rect">
                                  <a:avLst/>
                                </a:prstGeom>
                                <a:ln>
                                  <a:noFill/>
                                </a:ln>
                              </wps:spPr>
                              <wps:txbx>
                                <w:txbxContent>
                                  <w:p w:rsidR="00092D06" w:rsidRDefault="00092D06">
                                    <w:pPr>
                                      <w:spacing w:after="160" w:line="259" w:lineRule="auto"/>
                                      <w:ind w:left="0" w:firstLine="0"/>
                                      <w:jc w:val="left"/>
                                    </w:pPr>
                                    <w:r>
                                      <w:rPr>
                                        <w:sz w:val="18"/>
                                      </w:rPr>
                                      <w:t>в</w:t>
                                    </w:r>
                                    <w:r>
                                      <w:rPr>
                                        <w:spacing w:val="-208"/>
                                        <w:sz w:val="18"/>
                                      </w:rPr>
                                      <w:t xml:space="preserve"> </w:t>
                                    </w:r>
                                    <w:r>
                                      <w:rPr>
                                        <w:sz w:val="18"/>
                                      </w:rPr>
                                      <w:t>крупных</w:t>
                                    </w:r>
                                    <w:r>
                                      <w:rPr>
                                        <w:spacing w:val="-208"/>
                                        <w:sz w:val="18"/>
                                      </w:rPr>
                                      <w:t xml:space="preserve"> </w:t>
                                    </w:r>
                                    <w:r>
                                      <w:rPr>
                                        <w:sz w:val="18"/>
                                      </w:rPr>
                                      <w:t>теа-</w:t>
                                    </w:r>
                                  </w:p>
                                </w:txbxContent>
                              </wps:txbx>
                              <wps:bodyPr horzOverflow="overflow" vert="horz" lIns="0" tIns="0" rIns="0" bIns="0" rtlCol="0">
                                <a:noAutofit/>
                              </wps:bodyPr>
                            </wps:wsp>
                            <wps:wsp>
                              <wps:cNvPr id="62074" name="Rectangle 62074"/>
                              <wps:cNvSpPr/>
                              <wps:spPr>
                                <a:xfrm rot="-5399999">
                                  <a:off x="-32959" y="362292"/>
                                  <a:ext cx="1321046" cy="137729"/>
                                </a:xfrm>
                                <a:prstGeom prst="rect">
                                  <a:avLst/>
                                </a:prstGeom>
                                <a:ln>
                                  <a:noFill/>
                                </a:ln>
                              </wps:spPr>
                              <wps:txbx>
                                <w:txbxContent>
                                  <w:p w:rsidR="00092D06" w:rsidRDefault="00092D06">
                                    <w:pPr>
                                      <w:spacing w:after="160" w:line="259" w:lineRule="auto"/>
                                      <w:ind w:left="0" w:firstLine="0"/>
                                      <w:jc w:val="left"/>
                                    </w:pPr>
                                    <w:r>
                                      <w:rPr>
                                        <w:sz w:val="18"/>
                                      </w:rPr>
                                      <w:t>тральных</w:t>
                                    </w:r>
                                    <w:r>
                                      <w:rPr>
                                        <w:spacing w:val="-208"/>
                                        <w:sz w:val="18"/>
                                      </w:rPr>
                                      <w:t xml:space="preserve"> </w:t>
                                    </w:r>
                                    <w:r>
                                      <w:rPr>
                                        <w:sz w:val="18"/>
                                      </w:rPr>
                                      <w:t>и</w:t>
                                    </w:r>
                                    <w:r>
                                      <w:rPr>
                                        <w:spacing w:val="-208"/>
                                        <w:sz w:val="18"/>
                                      </w:rPr>
                                      <w:t xml:space="preserve"> </w:t>
                                    </w:r>
                                    <w:r>
                                      <w:rPr>
                                        <w:sz w:val="18"/>
                                      </w:rPr>
                                      <w:t>сим-</w:t>
                                    </w:r>
                                  </w:p>
                                </w:txbxContent>
                              </wps:txbx>
                              <wps:bodyPr horzOverflow="overflow" vert="horz" lIns="0" tIns="0" rIns="0" bIns="0" rtlCol="0">
                                <a:noAutofit/>
                              </wps:bodyPr>
                            </wps:wsp>
                            <wps:wsp>
                              <wps:cNvPr id="62075" name="Rectangle 62075"/>
                              <wps:cNvSpPr/>
                              <wps:spPr>
                                <a:xfrm rot="-5399999">
                                  <a:off x="289366" y="544943"/>
                                  <a:ext cx="955744" cy="137729"/>
                                </a:xfrm>
                                <a:prstGeom prst="rect">
                                  <a:avLst/>
                                </a:prstGeom>
                                <a:ln>
                                  <a:noFill/>
                                </a:ln>
                              </wps:spPr>
                              <wps:txbx>
                                <w:txbxContent>
                                  <w:p w:rsidR="00092D06" w:rsidRDefault="00092D06">
                                    <w:pPr>
                                      <w:spacing w:after="160" w:line="259" w:lineRule="auto"/>
                                      <w:ind w:left="0" w:firstLine="0"/>
                                      <w:jc w:val="left"/>
                                    </w:pPr>
                                    <w:r>
                                      <w:rPr>
                                        <w:sz w:val="18"/>
                                      </w:rPr>
                                      <w:t>фонических</w:t>
                                    </w:r>
                                    <w:r>
                                      <w:rPr>
                                        <w:spacing w:val="-45"/>
                                        <w:sz w:val="18"/>
                                      </w:rPr>
                                      <w:t xml:space="preserve"> </w:t>
                                    </w:r>
                                  </w:p>
                                </w:txbxContent>
                              </wps:txbx>
                              <wps:bodyPr horzOverflow="overflow" vert="horz" lIns="0" tIns="0" rIns="0" bIns="0" rtlCol="0">
                                <a:noAutofit/>
                              </wps:bodyPr>
                            </wps:wsp>
                            <wps:wsp>
                              <wps:cNvPr id="62076" name="Rectangle 62076"/>
                              <wps:cNvSpPr/>
                              <wps:spPr>
                                <a:xfrm rot="-5399999">
                                  <a:off x="316775" y="432677"/>
                                  <a:ext cx="1180276" cy="137730"/>
                                </a:xfrm>
                                <a:prstGeom prst="rect">
                                  <a:avLst/>
                                </a:prstGeom>
                                <a:ln>
                                  <a:noFill/>
                                </a:ln>
                              </wps:spPr>
                              <wps:txbx>
                                <w:txbxContent>
                                  <w:p w:rsidR="00092D06" w:rsidRDefault="00092D06">
                                    <w:pPr>
                                      <w:spacing w:after="160" w:line="259" w:lineRule="auto"/>
                                      <w:ind w:left="0" w:firstLine="0"/>
                                      <w:jc w:val="left"/>
                                    </w:pPr>
                                    <w:r>
                                      <w:rPr>
                                        <w:sz w:val="18"/>
                                      </w:rPr>
                                      <w:t>произведениях</w:t>
                                    </w:r>
                                    <w:r>
                                      <w:rPr>
                                        <w:spacing w:val="-45"/>
                                        <w:sz w:val="18"/>
                                      </w:rPr>
                                      <w:t xml:space="preserve"> </w:t>
                                    </w:r>
                                  </w:p>
                                </w:txbxContent>
                              </wps:txbx>
                              <wps:bodyPr horzOverflow="overflow" vert="horz" lIns="0" tIns="0" rIns="0" bIns="0" rtlCol="0">
                                <a:noAutofit/>
                              </wps:bodyPr>
                            </wps:wsp>
                            <wps:wsp>
                              <wps:cNvPr id="62077" name="Rectangle 62077"/>
                              <wps:cNvSpPr/>
                              <wps:spPr>
                                <a:xfrm rot="-5399999">
                                  <a:off x="356724" y="332953"/>
                                  <a:ext cx="1379725" cy="137729"/>
                                </a:xfrm>
                                <a:prstGeom prst="rect">
                                  <a:avLst/>
                                </a:prstGeom>
                                <a:ln>
                                  <a:noFill/>
                                </a:ln>
                              </wps:spPr>
                              <wps:txbx>
                                <w:txbxContent>
                                  <w:p w:rsidR="00092D06" w:rsidRDefault="00092D06">
                                    <w:pPr>
                                      <w:spacing w:after="160" w:line="259" w:lineRule="auto"/>
                                      <w:ind w:left="0" w:firstLine="0"/>
                                      <w:jc w:val="left"/>
                                    </w:pPr>
                                    <w:r>
                                      <w:rPr>
                                        <w:sz w:val="18"/>
                                      </w:rPr>
                                      <w:t>русских</w:t>
                                    </w:r>
                                    <w:r>
                                      <w:rPr>
                                        <w:spacing w:val="-208"/>
                                        <w:sz w:val="18"/>
                                      </w:rPr>
                                      <w:t xml:space="preserve"> </w:t>
                                    </w:r>
                                    <w:r>
                                      <w:rPr>
                                        <w:sz w:val="18"/>
                                      </w:rPr>
                                      <w:t>компози-</w:t>
                                    </w:r>
                                  </w:p>
                                </w:txbxContent>
                              </wps:txbx>
                              <wps:bodyPr horzOverflow="overflow" vert="horz" lIns="0" tIns="0" rIns="0" bIns="0" rtlCol="0">
                                <a:noAutofit/>
                              </wps:bodyPr>
                            </wps:wsp>
                            <wps:wsp>
                              <wps:cNvPr id="62078" name="Rectangle 62078"/>
                              <wps:cNvSpPr/>
                              <wps:spPr>
                                <a:xfrm rot="-5399999">
                                  <a:off x="526271" y="362824"/>
                                  <a:ext cx="1319981" cy="137730"/>
                                </a:xfrm>
                                <a:prstGeom prst="rect">
                                  <a:avLst/>
                                </a:prstGeom>
                                <a:ln>
                                  <a:noFill/>
                                </a:ln>
                              </wps:spPr>
                              <wps:txbx>
                                <w:txbxContent>
                                  <w:p w:rsidR="00092D06" w:rsidRDefault="00092D06">
                                    <w:pPr>
                                      <w:spacing w:after="160" w:line="259" w:lineRule="auto"/>
                                      <w:ind w:left="0" w:firstLine="0"/>
                                      <w:jc w:val="left"/>
                                    </w:pPr>
                                    <w:r>
                                      <w:rPr>
                                        <w:sz w:val="18"/>
                                      </w:rPr>
                                      <w:t>торов</w:t>
                                    </w:r>
                                    <w:r>
                                      <w:rPr>
                                        <w:spacing w:val="-208"/>
                                        <w:sz w:val="18"/>
                                      </w:rPr>
                                      <w:t xml:space="preserve"> </w:t>
                                    </w:r>
                                    <w:r>
                                      <w:rPr>
                                        <w:sz w:val="18"/>
                                      </w:rPr>
                                      <w:t>(на</w:t>
                                    </w:r>
                                    <w:r>
                                      <w:rPr>
                                        <w:spacing w:val="-208"/>
                                        <w:sz w:val="18"/>
                                      </w:rPr>
                                      <w:t xml:space="preserve"> </w:t>
                                    </w:r>
                                    <w:r>
                                      <w:rPr>
                                        <w:sz w:val="18"/>
                                      </w:rPr>
                                      <w:t>приме-</w:t>
                                    </w:r>
                                  </w:p>
                                </w:txbxContent>
                              </wps:txbx>
                              <wps:bodyPr horzOverflow="overflow" vert="horz" lIns="0" tIns="0" rIns="0" bIns="0" rtlCol="0">
                                <a:noAutofit/>
                              </wps:bodyPr>
                            </wps:wsp>
                            <wps:wsp>
                              <wps:cNvPr id="62079" name="Rectangle 62079"/>
                              <wps:cNvSpPr/>
                              <wps:spPr>
                                <a:xfrm rot="-5399999">
                                  <a:off x="766126" y="463005"/>
                                  <a:ext cx="1119620" cy="137730"/>
                                </a:xfrm>
                                <a:prstGeom prst="rect">
                                  <a:avLst/>
                                </a:prstGeom>
                                <a:ln>
                                  <a:noFill/>
                                </a:ln>
                              </wps:spPr>
                              <wps:txbx>
                                <w:txbxContent>
                                  <w:p w:rsidR="00092D06" w:rsidRDefault="00092D06">
                                    <w:pPr>
                                      <w:spacing w:after="160" w:line="259" w:lineRule="auto"/>
                                      <w:ind w:left="0" w:firstLine="0"/>
                                      <w:jc w:val="left"/>
                                    </w:pPr>
                                    <w:r>
                                      <w:rPr>
                                        <w:sz w:val="18"/>
                                      </w:rPr>
                                      <w:t>ре</w:t>
                                    </w:r>
                                    <w:r>
                                      <w:rPr>
                                        <w:spacing w:val="-208"/>
                                        <w:sz w:val="18"/>
                                      </w:rPr>
                                      <w:t xml:space="preserve"> </w:t>
                                    </w:r>
                                    <w:r>
                                      <w:rPr>
                                        <w:sz w:val="18"/>
                                      </w:rPr>
                                      <w:t>сочинений</w:t>
                                    </w:r>
                                    <w:r>
                                      <w:rPr>
                                        <w:spacing w:val="-45"/>
                                        <w:sz w:val="18"/>
                                      </w:rPr>
                                      <w:t xml:space="preserve"> </w:t>
                                    </w:r>
                                  </w:p>
                                </w:txbxContent>
                              </wps:txbx>
                              <wps:bodyPr horzOverflow="overflow" vert="horz" lIns="0" tIns="0" rIns="0" bIns="0" rtlCol="0">
                                <a:noAutofit/>
                              </wps:bodyPr>
                            </wps:wsp>
                            <wps:wsp>
                              <wps:cNvPr id="62080" name="Rectangle 62080"/>
                              <wps:cNvSpPr/>
                              <wps:spPr>
                                <a:xfrm rot="-5399999">
                                  <a:off x="799691" y="356895"/>
                                  <a:ext cx="1331839" cy="137730"/>
                                </a:xfrm>
                                <a:prstGeom prst="rect">
                                  <a:avLst/>
                                </a:prstGeom>
                                <a:ln>
                                  <a:noFill/>
                                </a:ln>
                              </wps:spPr>
                              <wps:txbx>
                                <w:txbxContent>
                                  <w:p w:rsidR="00092D06" w:rsidRDefault="00092D06">
                                    <w:pPr>
                                      <w:spacing w:after="160" w:line="259" w:lineRule="auto"/>
                                      <w:ind w:left="0" w:firstLine="0"/>
                                      <w:jc w:val="left"/>
                                    </w:pPr>
                                    <w:r>
                                      <w:rPr>
                                        <w:sz w:val="18"/>
                                      </w:rPr>
                                      <w:t>композиторов</w:t>
                                    </w:r>
                                    <w:r>
                                      <w:rPr>
                                        <w:spacing w:val="-208"/>
                                        <w:sz w:val="18"/>
                                      </w:rPr>
                                      <w:t xml:space="preserve"> </w:t>
                                    </w:r>
                                    <w:r>
                                      <w:rPr>
                                        <w:sz w:val="18"/>
                                      </w:rPr>
                                      <w:t>—</w:t>
                                    </w:r>
                                    <w:r>
                                      <w:rPr>
                                        <w:spacing w:val="-45"/>
                                        <w:sz w:val="18"/>
                                      </w:rPr>
                                      <w:t xml:space="preserve"> </w:t>
                                    </w:r>
                                  </w:p>
                                </w:txbxContent>
                              </wps:txbx>
                              <wps:bodyPr horzOverflow="overflow" vert="horz" lIns="0" tIns="0" rIns="0" bIns="0" rtlCol="0">
                                <a:noAutofit/>
                              </wps:bodyPr>
                            </wps:wsp>
                            <wps:wsp>
                              <wps:cNvPr id="62081" name="Rectangle 62081"/>
                              <wps:cNvSpPr/>
                              <wps:spPr>
                                <a:xfrm rot="-5399999">
                                  <a:off x="901285" y="318815"/>
                                  <a:ext cx="1408001" cy="137730"/>
                                </a:xfrm>
                                <a:prstGeom prst="rect">
                                  <a:avLst/>
                                </a:prstGeom>
                                <a:ln>
                                  <a:noFill/>
                                </a:ln>
                              </wps:spPr>
                              <wps:txbx>
                                <w:txbxContent>
                                  <w:p w:rsidR="00092D06" w:rsidRDefault="00092D06">
                                    <w:pPr>
                                      <w:spacing w:after="160" w:line="259" w:lineRule="auto"/>
                                      <w:ind w:left="0" w:firstLine="0"/>
                                      <w:jc w:val="left"/>
                                    </w:pPr>
                                    <w:r>
                                      <w:rPr>
                                        <w:sz w:val="18"/>
                                      </w:rPr>
                                      <w:t>членов</w:t>
                                    </w:r>
                                    <w:r>
                                      <w:rPr>
                                        <w:spacing w:val="-208"/>
                                        <w:sz w:val="18"/>
                                      </w:rPr>
                                      <w:t xml:space="preserve"> </w:t>
                                    </w:r>
                                    <w:r>
                                      <w:rPr>
                                        <w:sz w:val="18"/>
                                      </w:rPr>
                                      <w:t>«Могучей</w:t>
                                    </w:r>
                                    <w:r>
                                      <w:rPr>
                                        <w:spacing w:val="-45"/>
                                        <w:sz w:val="18"/>
                                      </w:rPr>
                                      <w:t xml:space="preserve"> </w:t>
                                    </w:r>
                                  </w:p>
                                </w:txbxContent>
                              </wps:txbx>
                              <wps:bodyPr horzOverflow="overflow" vert="horz" lIns="0" tIns="0" rIns="0" bIns="0" rtlCol="0">
                                <a:noAutofit/>
                              </wps:bodyPr>
                            </wps:wsp>
                            <wps:wsp>
                              <wps:cNvPr id="62082" name="Rectangle 62082"/>
                              <wps:cNvSpPr/>
                              <wps:spPr>
                                <a:xfrm rot="-5399999">
                                  <a:off x="1420019" y="697874"/>
                                  <a:ext cx="649882" cy="137729"/>
                                </a:xfrm>
                                <a:prstGeom prst="rect">
                                  <a:avLst/>
                                </a:prstGeom>
                                <a:ln>
                                  <a:noFill/>
                                </a:ln>
                              </wps:spPr>
                              <wps:txbx>
                                <w:txbxContent>
                                  <w:p w:rsidR="00092D06" w:rsidRDefault="00092D06">
                                    <w:pPr>
                                      <w:spacing w:after="160" w:line="259" w:lineRule="auto"/>
                                      <w:ind w:left="0" w:firstLine="0"/>
                                      <w:jc w:val="left"/>
                                    </w:pPr>
                                    <w:r>
                                      <w:rPr>
                                        <w:sz w:val="18"/>
                                      </w:rPr>
                                      <w:t>кучки»,</w:t>
                                    </w:r>
                                    <w:r>
                                      <w:rPr>
                                        <w:spacing w:val="-45"/>
                                        <w:sz w:val="18"/>
                                      </w:rPr>
                                      <w:t xml:space="preserve"> </w:t>
                                    </w:r>
                                  </w:p>
                                </w:txbxContent>
                              </wps:txbx>
                              <wps:bodyPr horzOverflow="overflow" vert="horz" lIns="0" tIns="0" rIns="0" bIns="0" rtlCol="0">
                                <a:noAutofit/>
                              </wps:bodyPr>
                            </wps:wsp>
                            <wps:wsp>
                              <wps:cNvPr id="62083" name="Rectangle 62083"/>
                              <wps:cNvSpPr/>
                              <wps:spPr>
                                <a:xfrm rot="-5399999">
                                  <a:off x="1164976" y="303157"/>
                                  <a:ext cx="1439316" cy="137730"/>
                                </a:xfrm>
                                <a:prstGeom prst="rect">
                                  <a:avLst/>
                                </a:prstGeom>
                                <a:ln>
                                  <a:noFill/>
                                </a:ln>
                              </wps:spPr>
                              <wps:txbx>
                                <w:txbxContent>
                                  <w:p w:rsidR="00092D06" w:rsidRDefault="00092D06">
                                    <w:pPr>
                                      <w:spacing w:after="160" w:line="259" w:lineRule="auto"/>
                                      <w:ind w:left="0" w:firstLine="0"/>
                                      <w:jc w:val="left"/>
                                    </w:pPr>
                                    <w:r>
                                      <w:rPr>
                                        <w:sz w:val="18"/>
                                      </w:rPr>
                                      <w:t>С.</w:t>
                                    </w:r>
                                    <w:r>
                                      <w:rPr>
                                        <w:spacing w:val="-208"/>
                                        <w:sz w:val="18"/>
                                      </w:rPr>
                                      <w:t xml:space="preserve"> </w:t>
                                    </w:r>
                                    <w:r>
                                      <w:rPr>
                                        <w:sz w:val="18"/>
                                      </w:rPr>
                                      <w:t>С.</w:t>
                                    </w:r>
                                    <w:r>
                                      <w:rPr>
                                        <w:spacing w:val="-208"/>
                                        <w:sz w:val="18"/>
                                      </w:rPr>
                                      <w:t xml:space="preserve"> </w:t>
                                    </w:r>
                                    <w:r>
                                      <w:rPr>
                                        <w:sz w:val="18"/>
                                      </w:rPr>
                                      <w:t>Прокофьева,</w:t>
                                    </w:r>
                                    <w:r>
                                      <w:rPr>
                                        <w:spacing w:val="-45"/>
                                        <w:sz w:val="18"/>
                                      </w:rPr>
                                      <w:t xml:space="preserve"> </w:t>
                                    </w:r>
                                  </w:p>
                                </w:txbxContent>
                              </wps:txbx>
                              <wps:bodyPr horzOverflow="overflow" vert="horz" lIns="0" tIns="0" rIns="0" bIns="0" rtlCol="0">
                                <a:noAutofit/>
                              </wps:bodyPr>
                            </wps:wsp>
                            <wps:wsp>
                              <wps:cNvPr id="62084" name="Rectangle 62084"/>
                              <wps:cNvSpPr/>
                              <wps:spPr>
                                <a:xfrm rot="-5399999">
                                  <a:off x="1396775" y="395281"/>
                                  <a:ext cx="1255069" cy="137729"/>
                                </a:xfrm>
                                <a:prstGeom prst="rect">
                                  <a:avLst/>
                                </a:prstGeom>
                                <a:ln>
                                  <a:noFill/>
                                </a:ln>
                              </wps:spPr>
                              <wps:txbx>
                                <w:txbxContent>
                                  <w:p w:rsidR="00092D06" w:rsidRDefault="00092D06">
                                    <w:pPr>
                                      <w:spacing w:after="160" w:line="259" w:lineRule="auto"/>
                                      <w:ind w:left="0" w:firstLine="0"/>
                                      <w:jc w:val="left"/>
                                    </w:pPr>
                                    <w:r>
                                      <w:rPr>
                                        <w:sz w:val="18"/>
                                      </w:rPr>
                                      <w:t>Г.</w:t>
                                    </w:r>
                                    <w:r>
                                      <w:rPr>
                                        <w:spacing w:val="-208"/>
                                        <w:sz w:val="18"/>
                                      </w:rPr>
                                      <w:t xml:space="preserve"> </w:t>
                                    </w:r>
                                    <w:r>
                                      <w:rPr>
                                        <w:sz w:val="18"/>
                                      </w:rPr>
                                      <w:t>В.</w:t>
                                    </w:r>
                                    <w:r>
                                      <w:rPr>
                                        <w:spacing w:val="-208"/>
                                        <w:sz w:val="18"/>
                                      </w:rPr>
                                      <w:t xml:space="preserve"> </w:t>
                                    </w:r>
                                    <w:r>
                                      <w:rPr>
                                        <w:sz w:val="18"/>
                                      </w:rPr>
                                      <w:t>Свиридова</w:t>
                                    </w:r>
                                    <w:r>
                                      <w:rPr>
                                        <w:spacing w:val="-45"/>
                                        <w:sz w:val="18"/>
                                      </w:rPr>
                                      <w:t xml:space="preserve"> </w:t>
                                    </w:r>
                                  </w:p>
                                </w:txbxContent>
                              </wps:txbx>
                              <wps:bodyPr horzOverflow="overflow" vert="horz" lIns="0" tIns="0" rIns="0" bIns="0" rtlCol="0">
                                <a:noAutofit/>
                              </wps:bodyPr>
                            </wps:wsp>
                            <wps:wsp>
                              <wps:cNvPr id="62085" name="Rectangle 62085"/>
                              <wps:cNvSpPr/>
                              <wps:spPr>
                                <a:xfrm rot="-5399999">
                                  <a:off x="1935879" y="794710"/>
                                  <a:ext cx="456210" cy="137730"/>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др.)</w:t>
                                    </w:r>
                                  </w:p>
                                </w:txbxContent>
                              </wps:txbx>
                              <wps:bodyPr horzOverflow="overflow" vert="horz" lIns="0" tIns="0" rIns="0" bIns="0" rtlCol="0">
                                <a:noAutofit/>
                              </wps:bodyPr>
                            </wps:wsp>
                          </wpg:wgp>
                        </a:graphicData>
                      </a:graphic>
                    </wp:inline>
                  </w:drawing>
                </mc:Choice>
                <mc:Fallback>
                  <w:pict>
                    <v:group id="Group 637225" o:spid="_x0000_s2058" style="width:173.1pt;height:85.95pt;mso-position-horizontal-relative:char;mso-position-vertical-relative:line" coordsize="21986,10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">
                      <v:rect id="Rectangle 62070" o:spid="_x0000_s2059" style="position:absolute;left:-6570;top:2968;width:1451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72xMYA&#10;AADeAAAADwAAAGRycy9kb3ducmV2LnhtbESPy2rCQBSG9wXfYTiF7urEUGKJGaUIJd1UUKu4PGZO&#10;Lpg5k2Ymmr59ZyG4/PlvfNlqNK24Uu8aywpm0wgEcWF1w5WCn/3n6zsI55E1tpZJwR85WC0nTxmm&#10;2t54S9edr0QYYZeigtr7LpXSFTUZdFPbEQevtL1BH2RfSd3jLYybVsZRlEiDDYeHGjta11RcdoNR&#10;cJjth2PuNmc+lb/zt2+fb8oqV+rlefxYgPA0+kf43v7SCpI4mgeAgBNQ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T72xM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Образы</w:t>
                              </w:r>
                              <w:r>
                                <w:rPr>
                                  <w:spacing w:val="-208"/>
                                  <w:sz w:val="18"/>
                                </w:rPr>
                                <w:t xml:space="preserve"> </w:t>
                              </w:r>
                              <w:r>
                                <w:rPr>
                                  <w:sz w:val="18"/>
                                </w:rPr>
                                <w:t>народных</w:t>
                              </w:r>
                              <w:r>
                                <w:rPr>
                                  <w:spacing w:val="-45"/>
                                  <w:sz w:val="18"/>
                                </w:rPr>
                                <w:t xml:space="preserve"> </w:t>
                              </w:r>
                            </w:p>
                          </w:txbxContent>
                        </v:textbox>
                      </v:rect>
                      <v:rect id="Rectangle 62071" o:spid="_x0000_s2060" style="position:absolute;left:-4624;top:3519;width:1341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JTX8cA&#10;AADeAAAADwAAAGRycy9kb3ducmV2LnhtbESPW2vCQBSE3wv9D8sp9K3ZRIpKdBUplPRFwSs+HrMn&#10;F8yeTbOrxn/vFgo+DjPzDTOd96YRV+pcbVlBEsUgiHOray4V7LbfH2MQziNrbCyTgjs5mM9eX6aY&#10;anvjNV03vhQBwi5FBZX3bSqlyysy6CLbEgevsJ1BH2RXSt3hLcBNIwdxPJQGaw4LFbb0VVF+3lyM&#10;gn2yvRwytzrxsfgdfS59tirKTKn3t34xAeGp98/wf/tHKxgO4lECf3fCFZC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JyU1/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героев,</w:t>
                              </w:r>
                              <w:r>
                                <w:rPr>
                                  <w:spacing w:val="-208"/>
                                  <w:sz w:val="18"/>
                                </w:rPr>
                                <w:t xml:space="preserve"> </w:t>
                              </w:r>
                              <w:r>
                                <w:rPr>
                                  <w:sz w:val="18"/>
                                </w:rPr>
                                <w:t>тема</w:t>
                              </w:r>
                              <w:r>
                                <w:rPr>
                                  <w:spacing w:val="-208"/>
                                  <w:sz w:val="18"/>
                                </w:rPr>
                                <w:t xml:space="preserve"> </w:t>
                              </w:r>
                              <w:r>
                                <w:rPr>
                                  <w:sz w:val="18"/>
                                </w:rPr>
                                <w:t>слу-</w:t>
                              </w:r>
                            </w:p>
                          </w:txbxContent>
                        </v:textbox>
                      </v:rect>
                      <v:rect id="Rectangle 62072" o:spid="_x0000_s2061" style="position:absolute;left:-3494;top:3252;width:1395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DNKMcA&#10;AADeAAAADwAAAGRycy9kb3ducmV2LnhtbESPT2vCQBTE7wW/w/IEb3VjEC0xGymCpJcK1VY8PrMv&#10;f2j2bZpdNf32XUHocZiZ3zDpejCtuFLvGssKZtMIBHFhdcOVgs/D9vkFhPPIGlvLpOCXHKyz0VOK&#10;ibY3/qDr3lciQNglqKD2vkukdEVNBt3UdsTBK21v0AfZV1L3eAtw08o4ihbSYMNhocaONjUV3/uL&#10;UfA1O1yOudud+VT+LOfvPt+VVa7UZDy8rkB4Gvx/+NF+0woWcbSM4X4nXAGZ/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KgzS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жения</w:t>
                              </w:r>
                              <w:r>
                                <w:rPr>
                                  <w:spacing w:val="-208"/>
                                  <w:sz w:val="18"/>
                                </w:rPr>
                                <w:t xml:space="preserve"> </w:t>
                              </w:r>
                              <w:r>
                                <w:rPr>
                                  <w:sz w:val="18"/>
                                </w:rPr>
                                <w:t>Отечеству</w:t>
                              </w:r>
                              <w:r>
                                <w:rPr>
                                  <w:spacing w:val="-45"/>
                                  <w:sz w:val="18"/>
                                </w:rPr>
                                <w:t xml:space="preserve"> </w:t>
                              </w:r>
                            </w:p>
                          </w:txbxContent>
                        </v:textbox>
                      </v:rect>
                      <v:rect id="Rectangle 62073" o:spid="_x0000_s2062" style="position:absolute;left:-1122;top:4227;width:1200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xos8cA&#10;AADeAAAADwAAAGRycy9kb3ducmV2LnhtbESPS2sCQRCE74H8h6EFb3HWByqrowRB1otCNIrHdqf3&#10;gTs9686om3+fCQg5FlX1FTVftqYSD2pcaVlBvxeBIE6tLjlX8H1Yf0xBOI+ssbJMCn7IwXLx/jbH&#10;WNsnf9Fj73MRIOxiVFB4X8dSurQgg65na+LgZbYx6INscqkbfAa4qeQgisbSYMlhocCaVgWl1/3d&#10;KDj2D/dT4nYXPme3yWjrk12WJ0p1O+3nDISn1v+HX+2NVjAeRJMh/N0JV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3saL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w:t>
                              </w:r>
                              <w:r>
                                <w:rPr>
                                  <w:spacing w:val="-208"/>
                                  <w:sz w:val="18"/>
                                </w:rPr>
                                <w:t xml:space="preserve"> </w:t>
                              </w:r>
                              <w:r>
                                <w:rPr>
                                  <w:sz w:val="18"/>
                                </w:rPr>
                                <w:t>крупных</w:t>
                              </w:r>
                              <w:r>
                                <w:rPr>
                                  <w:spacing w:val="-208"/>
                                  <w:sz w:val="18"/>
                                </w:rPr>
                                <w:t xml:space="preserve"> </w:t>
                              </w:r>
                              <w:r>
                                <w:rPr>
                                  <w:sz w:val="18"/>
                                </w:rPr>
                                <w:t>теа-</w:t>
                              </w:r>
                            </w:p>
                          </w:txbxContent>
                        </v:textbox>
                      </v:rect>
                      <v:rect id="Rectangle 62074" o:spid="_x0000_s2063" style="position:absolute;left:-330;top:3623;width:1320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Xwx8cA&#10;AADeAAAADwAAAGRycy9kb3ducmV2LnhtbESPT2sCMRTE7wW/Q3hCb91EES1bo4hQtpcK1So9vm7e&#10;/qGbl+0mq9tv3wiCx2FmfsMs14NtxJk6XzvWMEkUCOLcmZpLDZ+H16dnED4gG2wck4Y/8rBejR6W&#10;mBp34Q8670MpIoR9ihqqENpUSp9XZNEnriWOXuE6iyHKrpSmw0uE20ZOlZpLizXHhQpb2laU/+x7&#10;q+E4OfSnzO+++av4XczeQ7Yrykzrx/GweQERaAj38K39ZjTMp2oxg+udeAXk6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IF8M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тральных</w:t>
                              </w:r>
                              <w:r>
                                <w:rPr>
                                  <w:spacing w:val="-208"/>
                                  <w:sz w:val="18"/>
                                </w:rPr>
                                <w:t xml:space="preserve"> </w:t>
                              </w:r>
                              <w:r>
                                <w:rPr>
                                  <w:sz w:val="18"/>
                                </w:rPr>
                                <w:t>и</w:t>
                              </w:r>
                              <w:r>
                                <w:rPr>
                                  <w:spacing w:val="-208"/>
                                  <w:sz w:val="18"/>
                                </w:rPr>
                                <w:t xml:space="preserve"> </w:t>
                              </w:r>
                              <w:r>
                                <w:rPr>
                                  <w:sz w:val="18"/>
                                </w:rPr>
                                <w:t>сим-</w:t>
                              </w:r>
                            </w:p>
                          </w:txbxContent>
                        </v:textbox>
                      </v:rect>
                      <v:rect id="Rectangle 62075" o:spid="_x0000_s2064" style="position:absolute;left:2893;top:5449;width:955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lVXMcA&#10;AADeAAAADwAAAGRycy9kb3ducmV2LnhtbESPS2sCQRCE74H8h6EFb3FW8cXqKEGQ9aIQjeKx3el9&#10;4E7PujPq5t9nAkKORVV9Rc2XranEgxpXWlbQ70UgiFOrS84VfB/WH1MQziNrrCyTgh9ysFy8v80x&#10;1vbJX/TY+1wECLsYFRTe17GULi3IoOvZmjh4mW0M+iCbXOoGnwFuKjmIorE0WHJYKLCmVUHpdX83&#10;Co79w/2UuN2Fz9ltMtz6ZJfliVLdTvs5A+Gp9f/hV3ujFYwH0WQEf3fCFZ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1JVV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фонических</w:t>
                              </w:r>
                              <w:r>
                                <w:rPr>
                                  <w:spacing w:val="-45"/>
                                  <w:sz w:val="18"/>
                                </w:rPr>
                                <w:t xml:space="preserve"> </w:t>
                              </w:r>
                            </w:p>
                          </w:txbxContent>
                        </v:textbox>
                      </v:rect>
                      <v:rect id="Rectangle 62076" o:spid="_x0000_s2065" style="position:absolute;left:3168;top:4327;width:1180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vLK8YA&#10;AADeAAAADwAAAGRycy9kb3ducmV2LnhtbESPT2vCQBTE7wW/w/IEb3WjSJTUVUSQ9KKg1tLja/bl&#10;D2bfptlV47d3BaHHYWZ+w8yXnanFlVpXWVYwGkYgiDOrKy4UfB037zMQziNrrC2Tgjs5WC56b3NM&#10;tL3xnq4HX4gAYZeggtL7JpHSZSUZdEPbEAcvt61BH2RbSN3iLcBNLcdRFEuDFYeFEhtal5SdDxej&#10;4DQ6Xr5Tt/vln/xvOtn6dJcXqVKDfrf6AOGp8//hV/tTK4jH0TSG551wBeTi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ZvLK8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произведениях</w:t>
                              </w:r>
                              <w:r>
                                <w:rPr>
                                  <w:spacing w:val="-45"/>
                                  <w:sz w:val="18"/>
                                </w:rPr>
                                <w:t xml:space="preserve"> </w:t>
                              </w:r>
                            </w:p>
                          </w:txbxContent>
                        </v:textbox>
                      </v:rect>
                      <v:rect id="Rectangle 62077" o:spid="_x0000_s2066" style="position:absolute;left:3568;top:3329;width:1379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dusMcA&#10;AADeAAAADwAAAGRycy9kb3ducmV2LnhtbESPT2vCQBTE74LfYXmCN90oYkrMRoog6aVCtRWPz+zL&#10;H5p9m2ZXTb99t1DocZiZ3zDpdjCtuFPvGssKFvMIBHFhdcOVgvfTfvYEwnlkja1lUvBNDrbZeJRi&#10;ou2D3+h+9JUIEHYJKqi97xIpXVGTQTe3HXHwStsb9EH2ldQ9PgLctHIZRWtpsOGwUGNHu5qKz+PN&#10;KPhYnG7n3B2ufCm/4tWrzw9llSs1nQzPGxCeBv8f/mu/aAXrZRTH8HsnXAGZ/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LXbr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русских</w:t>
                              </w:r>
                              <w:r>
                                <w:rPr>
                                  <w:spacing w:val="-208"/>
                                  <w:sz w:val="18"/>
                                </w:rPr>
                                <w:t xml:space="preserve"> </w:t>
                              </w:r>
                              <w:r>
                                <w:rPr>
                                  <w:sz w:val="18"/>
                                </w:rPr>
                                <w:t>компози-</w:t>
                              </w:r>
                            </w:p>
                          </w:txbxContent>
                        </v:textbox>
                      </v:rect>
                      <v:rect id="Rectangle 62078" o:spid="_x0000_s2067" style="position:absolute;left:5262;top:3628;width:1319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j6wsQA&#10;AADeAAAADwAAAGRycy9kb3ducmV2LnhtbERPy2rCQBTdF/yH4Ra6qxNDiSVmlCKUdFNBreLymrl5&#10;YOZOmplo+vedheDycN7ZajStuFLvGssKZtMIBHFhdcOVgp/95+s7COeRNbaWScEfOVgtJ08Zptre&#10;eEvXna9ECGGXooLa+y6V0hU1GXRT2xEHrrS9QR9gX0nd4y2Em1bGUZRIgw2Hhho7WtdUXHaDUXCY&#10;7Ydj7jZnPpW/87dvn2/KKlfq5Xn8WIDwNPqH+O7+0gqSOJqHveFOu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I+sL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торов</w:t>
                              </w:r>
                              <w:r>
                                <w:rPr>
                                  <w:spacing w:val="-208"/>
                                  <w:sz w:val="18"/>
                                </w:rPr>
                                <w:t xml:space="preserve"> </w:t>
                              </w:r>
                              <w:r>
                                <w:rPr>
                                  <w:sz w:val="18"/>
                                </w:rPr>
                                <w:t>(на</w:t>
                              </w:r>
                              <w:r>
                                <w:rPr>
                                  <w:spacing w:val="-208"/>
                                  <w:sz w:val="18"/>
                                </w:rPr>
                                <w:t xml:space="preserve"> </w:t>
                              </w:r>
                              <w:r>
                                <w:rPr>
                                  <w:sz w:val="18"/>
                                </w:rPr>
                                <w:t>приме-</w:t>
                              </w:r>
                            </w:p>
                          </w:txbxContent>
                        </v:textbox>
                      </v:rect>
                      <v:rect id="Rectangle 62079" o:spid="_x0000_s2068" style="position:absolute;left:7661;top:4630;width:1119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fWccA&#10;AADeAAAADwAAAGRycy9kb3ducmV2LnhtbESPT2vCQBTE70K/w/IK3nSjiLapq4gg8aKgtqXH1+zL&#10;H5p9G7Mbjd/eFYQeh5n5DTNfdqYSF2pcaVnBaBiBIE6tLjlX8HnaDN5AOI+ssbJMCm7kYLl46c0x&#10;1vbKB7ocfS4ChF2MCgrv61hKlxZk0A1tTRy8zDYGfZBNLnWD1wA3lRxH0VQaLDksFFjTuqD079ga&#10;BV+jU/uduP0v/2Tn2WTnk32WJ0r1X7vVBwhPnf8PP9tbrWA6jmbv8Lg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wEX1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ре</w:t>
                              </w:r>
                              <w:r>
                                <w:rPr>
                                  <w:spacing w:val="-208"/>
                                  <w:sz w:val="18"/>
                                </w:rPr>
                                <w:t xml:space="preserve"> </w:t>
                              </w:r>
                              <w:r>
                                <w:rPr>
                                  <w:sz w:val="18"/>
                                </w:rPr>
                                <w:t>сочинений</w:t>
                              </w:r>
                              <w:r>
                                <w:rPr>
                                  <w:spacing w:val="-45"/>
                                  <w:sz w:val="18"/>
                                </w:rPr>
                                <w:t xml:space="preserve"> </w:t>
                              </w:r>
                            </w:p>
                          </w:txbxContent>
                        </v:textbox>
                      </v:rect>
                      <v:rect id="Rectangle 62080" o:spid="_x0000_s2069" style="position:absolute;left:7997;top:3569;width:1331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uG48YA&#10;AADeAAAADwAAAGRycy9kb3ducmV2LnhtbESPy2rCQBSG9wXfYTiCu2ZiECvRUYog6aZCvZQuj5mT&#10;C82cSTOTmL59Z1Fw+fPf+Da70TRioM7VlhXMoxgEcW51zaWCy/nwvALhPLLGxjIp+CUHu+3kaYOp&#10;tnf+oOHkSxFG2KWooPK+TaV0eUUGXWRb4uAVtjPog+xKqTu8h3HTyCSOl9JgzeGhwpb2FeXfp94o&#10;uM7P/Wfmjjf+Kn5eFu8+OxZlptRsOr6uQXga/SP8337TCpZJvAoAASeggN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OuG48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композиторов</w:t>
                              </w:r>
                              <w:r>
                                <w:rPr>
                                  <w:spacing w:val="-208"/>
                                  <w:sz w:val="18"/>
                                </w:rPr>
                                <w:t xml:space="preserve"> </w:t>
                              </w:r>
                              <w:r>
                                <w:rPr>
                                  <w:sz w:val="18"/>
                                </w:rPr>
                                <w:t>—</w:t>
                              </w:r>
                              <w:r>
                                <w:rPr>
                                  <w:spacing w:val="-45"/>
                                  <w:sz w:val="18"/>
                                </w:rPr>
                                <w:t xml:space="preserve"> </w:t>
                              </w:r>
                            </w:p>
                          </w:txbxContent>
                        </v:textbox>
                      </v:rect>
                      <v:rect id="Rectangle 62081" o:spid="_x0000_s2070" style="position:absolute;left:9013;top:3188;width:1407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cjeMcA&#10;AADeAAAADwAAAGRycy9kb3ducmV2LnhtbESPT2vCQBTE74V+h+UVequbSNEQ3UgpSHqpULXF4zP7&#10;8gezb2N2o+m37xYEj8PM/IZZrkbTigv1rrGsIJ5EIIgLqxuuFOx365cEhPPIGlvLpOCXHKyyx4cl&#10;ptpe+YsuW1+JAGGXooLa+y6V0hU1GXQT2xEHr7S9QR9kX0nd4zXATSunUTSTBhsOCzV29F5TcdoO&#10;RsF3vBt+crc58qE8z18/fb4pq1yp56fxbQHC0+jv4Vv7QyuYTaMkhv874QrI7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enI3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членов</w:t>
                              </w:r>
                              <w:r>
                                <w:rPr>
                                  <w:spacing w:val="-208"/>
                                  <w:sz w:val="18"/>
                                </w:rPr>
                                <w:t xml:space="preserve"> </w:t>
                              </w:r>
                              <w:r>
                                <w:rPr>
                                  <w:sz w:val="18"/>
                                </w:rPr>
                                <w:t>«Могучей</w:t>
                              </w:r>
                              <w:r>
                                <w:rPr>
                                  <w:spacing w:val="-45"/>
                                  <w:sz w:val="18"/>
                                </w:rPr>
                                <w:t xml:space="preserve"> </w:t>
                              </w:r>
                            </w:p>
                          </w:txbxContent>
                        </v:textbox>
                      </v:rect>
                      <v:rect id="Rectangle 62082" o:spid="_x0000_s2071" style="position:absolute;left:14199;top:6978;width:649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W9D8YA&#10;AADeAAAADwAAAGRycy9kb3ducmV2LnhtbESPW2vCQBSE3wv9D8sRfKsbQ1GJriKFkr4o1Bs+HrMn&#10;F8yeTbOrxn/vFgQfh5n5hpktOlOLK7WusqxgOIhAEGdWV1wo2G2/PyYgnEfWWFsmBXdysJi/v80w&#10;0fbGv3Td+EIECLsEFZTeN4mULivJoBvYhjh4uW0N+iDbQuoWbwFuahlH0UgarDgslNjQV0nZeXMx&#10;CvbD7eWQuvWJj/nf+HPl03VepEr1e91yCsJT51/hZ/tHKxjF0SSG/zvhCs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3W9D8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кучки»,</w:t>
                              </w:r>
                              <w:r>
                                <w:rPr>
                                  <w:spacing w:val="-45"/>
                                  <w:sz w:val="18"/>
                                </w:rPr>
                                <w:t xml:space="preserve"> </w:t>
                              </w:r>
                            </w:p>
                          </w:txbxContent>
                        </v:textbox>
                      </v:rect>
                      <v:rect id="Rectangle 62083" o:spid="_x0000_s2072" style="position:absolute;left:11650;top:3031;width:1439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kYlMgA&#10;AADeAAAADwAAAGRycy9kb3ducmV2LnhtbESPW2vCQBSE34X+h+UIfTMbL1iJ2UgpSPqiUG1LH4/Z&#10;kwtmz6bZVdN/3y0IfRxm5hsm3QymFVfqXWNZwTSKQRAXVjdcKXg/bicrEM4ja2wtk4IfcrDJHkYp&#10;Jtre+I2uB1+JAGGXoILa+y6R0hU1GXSR7YiDV9reoA+yr6Tu8RbgppWzOF5Kgw2HhRo7eqmpOB8u&#10;RsHH9Hj5zN3+xF/l99Ni5/N9WeVKPY6H5zUIT4P/D9/br1rBchav5vB3J1wBmf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oORiU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С.</w:t>
                              </w:r>
                              <w:r>
                                <w:rPr>
                                  <w:spacing w:val="-208"/>
                                  <w:sz w:val="18"/>
                                </w:rPr>
                                <w:t xml:space="preserve"> </w:t>
                              </w:r>
                              <w:r>
                                <w:rPr>
                                  <w:sz w:val="18"/>
                                </w:rPr>
                                <w:t>С.</w:t>
                              </w:r>
                              <w:r>
                                <w:rPr>
                                  <w:spacing w:val="-208"/>
                                  <w:sz w:val="18"/>
                                </w:rPr>
                                <w:t xml:space="preserve"> </w:t>
                              </w:r>
                              <w:r>
                                <w:rPr>
                                  <w:sz w:val="18"/>
                                </w:rPr>
                                <w:t>Прокофьева,</w:t>
                              </w:r>
                              <w:r>
                                <w:rPr>
                                  <w:spacing w:val="-45"/>
                                  <w:sz w:val="18"/>
                                </w:rPr>
                                <w:t xml:space="preserve"> </w:t>
                              </w:r>
                            </w:p>
                          </w:txbxContent>
                        </v:textbox>
                      </v:rect>
                      <v:rect id="Rectangle 62084" o:spid="_x0000_s2073" style="position:absolute;left:13968;top:3953;width:1254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CA4McA&#10;AADeAAAADwAAAGRycy9kb3ducmV2LnhtbESPS2vDMBCE74X+B7GF3Bo5xqTBjRJKILiXBPIqPW6t&#10;9YNaK9eSHfffV4FCjsPMfMMs16NpxECdqy0rmE0jEMS51TWXCs6n7fMChPPIGhvLpOCXHKxXjw9L&#10;TLW98oGGoy9FgLBLUUHlfZtK6fKKDLqpbYmDV9jOoA+yK6Xu8BrgppFxFM2lwZrDQoUtbSrKv4+9&#10;UXCZnfqPzO2/+LP4eUl2PtsXZabU5Gl8ewXhafT38H/7XSuYx9EigdudcAXk6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fQgO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Г.</w:t>
                              </w:r>
                              <w:r>
                                <w:rPr>
                                  <w:spacing w:val="-208"/>
                                  <w:sz w:val="18"/>
                                </w:rPr>
                                <w:t xml:space="preserve"> </w:t>
                              </w:r>
                              <w:r>
                                <w:rPr>
                                  <w:sz w:val="18"/>
                                </w:rPr>
                                <w:t>В.</w:t>
                              </w:r>
                              <w:r>
                                <w:rPr>
                                  <w:spacing w:val="-208"/>
                                  <w:sz w:val="18"/>
                                </w:rPr>
                                <w:t xml:space="preserve"> </w:t>
                              </w:r>
                              <w:r>
                                <w:rPr>
                                  <w:sz w:val="18"/>
                                </w:rPr>
                                <w:t>Свиридова</w:t>
                              </w:r>
                              <w:r>
                                <w:rPr>
                                  <w:spacing w:val="-45"/>
                                  <w:sz w:val="18"/>
                                </w:rPr>
                                <w:t xml:space="preserve"> </w:t>
                              </w:r>
                            </w:p>
                          </w:txbxContent>
                        </v:textbox>
                      </v:rect>
                      <v:rect id="Rectangle 62085" o:spid="_x0000_s2074" style="position:absolute;left:19359;top:7946;width:456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wle8gA&#10;AADeAAAADwAAAGRycy9kb3ducmV2LnhtbESPT2vCQBTE70K/w/KE3sxGUSsxGykFSS8K1bb0+My+&#10;/MHs2zS7avrtuwWhx2FmfsOkm8G04kq9aywrmEYxCOLC6oYrBe/H7WQFwnlkja1lUvBDDjbZwyjF&#10;RNsbv9H14CsRIOwSVFB73yVSuqImgy6yHXHwStsb9EH2ldQ93gLctHIWx0tpsOGwUGNHLzUV58PF&#10;KPiYHi+fuduf+Kv8fprvfL4vq1ypx/HwvAbhafD/4Xv7VStYzuLVAv7uhCsg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InCV7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др.)</w:t>
                              </w:r>
                            </w:p>
                          </w:txbxContent>
                        </v:textbox>
                      </v:rect>
                      <w10:anchorlock/>
                    </v:group>
                  </w:pict>
                </mc:Fallback>
              </mc:AlternateContent>
            </w:r>
          </w:p>
        </w:tc>
        <w:tc>
          <w:tcPr>
            <w:tcW w:w="2432"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1360626" cy="1013841"/>
                      <wp:effectExtent l="0" t="0" r="0" b="0"/>
                      <wp:docPr id="637238" name="Group 637238"/>
                      <wp:cNvGraphicFramePr/>
                      <a:graphic xmlns:a="http://schemas.openxmlformats.org/drawingml/2006/main">
                        <a:graphicData uri="http://schemas.microsoft.com/office/word/2010/wordprocessingGroup">
                          <wpg:wgp>
                            <wpg:cNvGrpSpPr/>
                            <wpg:grpSpPr>
                              <a:xfrm>
                                <a:off x="0" y="0"/>
                                <a:ext cx="1360626" cy="1013841"/>
                                <a:chOff x="0" y="0"/>
                                <a:chExt cx="1360626" cy="1013841"/>
                              </a:xfrm>
                            </wpg:grpSpPr>
                            <wps:wsp>
                              <wps:cNvPr id="62109" name="Rectangle 62109"/>
                              <wps:cNvSpPr/>
                              <wps:spPr>
                                <a:xfrm rot="-5399999">
                                  <a:off x="-549472" y="326639"/>
                                  <a:ext cx="1236674" cy="137730"/>
                                </a:xfrm>
                                <a:prstGeom prst="rect">
                                  <a:avLst/>
                                </a:prstGeom>
                                <a:ln>
                                  <a:noFill/>
                                </a:ln>
                              </wps:spPr>
                              <wps:txbx>
                                <w:txbxContent>
                                  <w:p w:rsidR="00092D06" w:rsidRDefault="00092D06">
                                    <w:pPr>
                                      <w:spacing w:after="160" w:line="259" w:lineRule="auto"/>
                                      <w:ind w:left="0" w:firstLine="0"/>
                                      <w:jc w:val="left"/>
                                    </w:pPr>
                                    <w:r>
                                      <w:rPr>
                                        <w:sz w:val="18"/>
                                      </w:rPr>
                                      <w:t>Мировая</w:t>
                                    </w:r>
                                    <w:r>
                                      <w:rPr>
                                        <w:spacing w:val="-208"/>
                                        <w:sz w:val="18"/>
                                      </w:rPr>
                                      <w:t xml:space="preserve"> </w:t>
                                    </w:r>
                                    <w:r>
                                      <w:rPr>
                                        <w:sz w:val="18"/>
                                      </w:rPr>
                                      <w:t>слава</w:t>
                                    </w:r>
                                    <w:r>
                                      <w:rPr>
                                        <w:spacing w:val="-45"/>
                                        <w:sz w:val="18"/>
                                      </w:rPr>
                                      <w:t xml:space="preserve"> </w:t>
                                    </w:r>
                                  </w:p>
                                </w:txbxContent>
                              </wps:txbx>
                              <wps:bodyPr horzOverflow="overflow" vert="horz" lIns="0" tIns="0" rIns="0" bIns="0" rtlCol="0">
                                <a:noAutofit/>
                              </wps:bodyPr>
                            </wps:wsp>
                            <wps:wsp>
                              <wps:cNvPr id="62110" name="Rectangle 62110"/>
                              <wps:cNvSpPr/>
                              <wps:spPr>
                                <a:xfrm rot="-5399999">
                                  <a:off x="-465664" y="270772"/>
                                  <a:ext cx="1348409" cy="137730"/>
                                </a:xfrm>
                                <a:prstGeom prst="rect">
                                  <a:avLst/>
                                </a:prstGeom>
                                <a:ln>
                                  <a:noFill/>
                                </a:ln>
                              </wps:spPr>
                              <wps:txbx>
                                <w:txbxContent>
                                  <w:p w:rsidR="00092D06" w:rsidRDefault="00092D06">
                                    <w:pPr>
                                      <w:spacing w:after="160" w:line="259" w:lineRule="auto"/>
                                      <w:ind w:left="0" w:firstLine="0"/>
                                      <w:jc w:val="left"/>
                                    </w:pPr>
                                    <w:r>
                                      <w:rPr>
                                        <w:sz w:val="18"/>
                                      </w:rPr>
                                      <w:t>русского</w:t>
                                    </w:r>
                                    <w:r>
                                      <w:rPr>
                                        <w:spacing w:val="-208"/>
                                        <w:sz w:val="18"/>
                                      </w:rPr>
                                      <w:t xml:space="preserve"> </w:t>
                                    </w:r>
                                    <w:r>
                                      <w:rPr>
                                        <w:sz w:val="18"/>
                                      </w:rPr>
                                      <w:t>балета.</w:t>
                                    </w:r>
                                    <w:r>
                                      <w:rPr>
                                        <w:spacing w:val="-45"/>
                                        <w:sz w:val="18"/>
                                      </w:rPr>
                                      <w:t xml:space="preserve"> </w:t>
                                    </w:r>
                                  </w:p>
                                </w:txbxContent>
                              </wps:txbx>
                              <wps:bodyPr horzOverflow="overflow" vert="horz" lIns="0" tIns="0" rIns="0" bIns="0" rtlCol="0">
                                <a:noAutofit/>
                              </wps:bodyPr>
                            </wps:wsp>
                            <wps:wsp>
                              <wps:cNvPr id="62111" name="Rectangle 62111"/>
                              <wps:cNvSpPr/>
                              <wps:spPr>
                                <a:xfrm rot="-5399999">
                                  <a:off x="-283652" y="313109"/>
                                  <a:ext cx="1263734" cy="137730"/>
                                </a:xfrm>
                                <a:prstGeom prst="rect">
                                  <a:avLst/>
                                </a:prstGeom>
                                <a:ln>
                                  <a:noFill/>
                                </a:ln>
                              </wps:spPr>
                              <wps:txbx>
                                <w:txbxContent>
                                  <w:p w:rsidR="00092D06" w:rsidRDefault="00092D06">
                                    <w:pPr>
                                      <w:spacing w:after="160" w:line="259" w:lineRule="auto"/>
                                      <w:ind w:left="0" w:firstLine="0"/>
                                      <w:jc w:val="left"/>
                                    </w:pPr>
                                    <w:r>
                                      <w:rPr>
                                        <w:sz w:val="18"/>
                                      </w:rPr>
                                      <w:t>Творчество</w:t>
                                    </w:r>
                                    <w:r>
                                      <w:rPr>
                                        <w:spacing w:val="-208"/>
                                        <w:sz w:val="18"/>
                                      </w:rPr>
                                      <w:t xml:space="preserve"> </w:t>
                                    </w:r>
                                    <w:r>
                                      <w:rPr>
                                        <w:sz w:val="18"/>
                                      </w:rPr>
                                      <w:t>ком-</w:t>
                                    </w:r>
                                  </w:p>
                                </w:txbxContent>
                              </wps:txbx>
                              <wps:bodyPr horzOverflow="overflow" vert="horz" lIns="0" tIns="0" rIns="0" bIns="0" rtlCol="0">
                                <a:noAutofit/>
                              </wps:bodyPr>
                            </wps:wsp>
                            <wps:wsp>
                              <wps:cNvPr id="62112" name="Rectangle 62112"/>
                              <wps:cNvSpPr/>
                              <wps:spPr>
                                <a:xfrm rot="-5399999">
                                  <a:off x="86710" y="543798"/>
                                  <a:ext cx="802356" cy="137730"/>
                                </a:xfrm>
                                <a:prstGeom prst="rect">
                                  <a:avLst/>
                                </a:prstGeom>
                                <a:ln>
                                  <a:noFill/>
                                </a:ln>
                              </wps:spPr>
                              <wps:txbx>
                                <w:txbxContent>
                                  <w:p w:rsidR="00092D06" w:rsidRDefault="00092D06">
                                    <w:pPr>
                                      <w:spacing w:after="160" w:line="259" w:lineRule="auto"/>
                                      <w:ind w:left="0" w:firstLine="0"/>
                                      <w:jc w:val="left"/>
                                    </w:pPr>
                                    <w:r>
                                      <w:rPr>
                                        <w:sz w:val="18"/>
                                      </w:rPr>
                                      <w:t>позиторов</w:t>
                                    </w:r>
                                    <w:r>
                                      <w:rPr>
                                        <w:spacing w:val="-45"/>
                                        <w:sz w:val="18"/>
                                      </w:rPr>
                                      <w:t xml:space="preserve"> </w:t>
                                    </w:r>
                                  </w:p>
                                </w:txbxContent>
                              </wps:txbx>
                              <wps:bodyPr horzOverflow="overflow" vert="horz" lIns="0" tIns="0" rIns="0" bIns="0" rtlCol="0">
                                <a:noAutofit/>
                              </wps:bodyPr>
                            </wps:wsp>
                            <wps:wsp>
                              <wps:cNvPr id="636912" name="Rectangle 636912"/>
                              <wps:cNvSpPr/>
                              <wps:spPr>
                                <a:xfrm rot="-5399999">
                                  <a:off x="463864" y="781278"/>
                                  <a:ext cx="1153672" cy="137730"/>
                                </a:xfrm>
                                <a:prstGeom prst="rect">
                                  <a:avLst/>
                                </a:prstGeom>
                                <a:ln>
                                  <a:noFill/>
                                </a:ln>
                              </wps:spPr>
                              <wps:txbx>
                                <w:txbxContent>
                                  <w:p w:rsidR="00092D06" w:rsidRDefault="00092D06">
                                    <w:pPr>
                                      <w:spacing w:after="160" w:line="259" w:lineRule="auto"/>
                                      <w:ind w:left="0" w:firstLine="0"/>
                                      <w:jc w:val="left"/>
                                    </w:pPr>
                                    <w:r>
                                      <w:rPr>
                                        <w:sz w:val="18"/>
                                      </w:rPr>
                                      <w:t>(</w:t>
                                    </w:r>
                                  </w:p>
                                </w:txbxContent>
                              </wps:txbx>
                              <wps:bodyPr horzOverflow="overflow" vert="horz" lIns="0" tIns="0" rIns="0" bIns="0" rtlCol="0">
                                <a:noAutofit/>
                              </wps:bodyPr>
                            </wps:wsp>
                            <wps:wsp>
                              <wps:cNvPr id="636913" name="Rectangle 636913"/>
                              <wps:cNvSpPr/>
                              <wps:spPr>
                                <a:xfrm rot="-5399999">
                                  <a:off x="-362295" y="-44882"/>
                                  <a:ext cx="1153672" cy="137730"/>
                                </a:xfrm>
                                <a:prstGeom prst="rect">
                                  <a:avLst/>
                                </a:prstGeom>
                                <a:ln>
                                  <a:noFill/>
                                </a:ln>
                              </wps:spPr>
                              <wps:txbx>
                                <w:txbxContent>
                                  <w:p w:rsidR="00092D06" w:rsidRDefault="00092D06">
                                    <w:pPr>
                                      <w:spacing w:after="160" w:line="259" w:lineRule="auto"/>
                                      <w:ind w:left="0" w:firstLine="0"/>
                                      <w:jc w:val="left"/>
                                    </w:pPr>
                                    <w:r>
                                      <w:rPr>
                                        <w:sz w:val="18"/>
                                      </w:rPr>
                                      <w:t>-</w:t>
                                    </w:r>
                                  </w:p>
                                </w:txbxContent>
                              </wps:txbx>
                              <wps:bodyPr horzOverflow="overflow" vert="horz" lIns="0" tIns="0" rIns="0" bIns="0" rtlCol="0">
                                <a:noAutofit/>
                              </wps:bodyPr>
                            </wps:wsp>
                            <wps:wsp>
                              <wps:cNvPr id="636914" name="Rectangle 636914"/>
                              <wps:cNvSpPr/>
                              <wps:spPr>
                                <a:xfrm rot="-5399999">
                                  <a:off x="50841" y="368255"/>
                                  <a:ext cx="1153672" cy="137730"/>
                                </a:xfrm>
                                <a:prstGeom prst="rect">
                                  <a:avLst/>
                                </a:prstGeom>
                                <a:ln>
                                  <a:noFill/>
                                </a:ln>
                              </wps:spPr>
                              <wps:txbx>
                                <w:txbxContent>
                                  <w:p w:rsidR="00092D06" w:rsidRDefault="00092D06">
                                    <w:pPr>
                                      <w:spacing w:after="160" w:line="259" w:lineRule="auto"/>
                                      <w:ind w:left="0" w:firstLine="0"/>
                                      <w:jc w:val="left"/>
                                    </w:pPr>
                                    <w:r>
                                      <w:rPr>
                                        <w:sz w:val="18"/>
                                      </w:rPr>
                                      <w:t>П.</w:t>
                                    </w:r>
                                    <w:r>
                                      <w:rPr>
                                        <w:spacing w:val="-208"/>
                                        <w:sz w:val="18"/>
                                      </w:rPr>
                                      <w:t xml:space="preserve"> </w:t>
                                    </w:r>
                                    <w:r>
                                      <w:rPr>
                                        <w:sz w:val="18"/>
                                      </w:rPr>
                                      <w:t>И.</w:t>
                                    </w:r>
                                    <w:r>
                                      <w:rPr>
                                        <w:spacing w:val="-208"/>
                                        <w:sz w:val="18"/>
                                      </w:rPr>
                                      <w:t xml:space="preserve"> </w:t>
                                    </w:r>
                                    <w:r>
                                      <w:rPr>
                                        <w:sz w:val="18"/>
                                      </w:rPr>
                                      <w:t>Чайков</w:t>
                                    </w:r>
                                  </w:p>
                                </w:txbxContent>
                              </wps:txbx>
                              <wps:bodyPr horzOverflow="overflow" vert="horz" lIns="0" tIns="0" rIns="0" bIns="0" rtlCol="0">
                                <a:noAutofit/>
                              </wps:bodyPr>
                            </wps:wsp>
                            <wps:wsp>
                              <wps:cNvPr id="62114" name="Rectangle 62114"/>
                              <wps:cNvSpPr/>
                              <wps:spPr>
                                <a:xfrm rot="-5399999">
                                  <a:off x="127769" y="305508"/>
                                  <a:ext cx="1278936" cy="137730"/>
                                </a:xfrm>
                                <a:prstGeom prst="rect">
                                  <a:avLst/>
                                </a:prstGeom>
                                <a:ln>
                                  <a:noFill/>
                                </a:ln>
                              </wps:spPr>
                              <wps:txbx>
                                <w:txbxContent>
                                  <w:p w:rsidR="00092D06" w:rsidRDefault="00092D06">
                                    <w:pPr>
                                      <w:spacing w:after="160" w:line="259" w:lineRule="auto"/>
                                      <w:ind w:left="0" w:firstLine="0"/>
                                      <w:jc w:val="left"/>
                                    </w:pPr>
                                    <w:r>
                                      <w:rPr>
                                        <w:sz w:val="18"/>
                                      </w:rPr>
                                      <w:t>ский,</w:t>
                                    </w:r>
                                    <w:r>
                                      <w:rPr>
                                        <w:spacing w:val="-208"/>
                                        <w:sz w:val="18"/>
                                      </w:rPr>
                                      <w:t xml:space="preserve"> </w:t>
                                    </w:r>
                                    <w:r>
                                      <w:rPr>
                                        <w:sz w:val="18"/>
                                      </w:rPr>
                                      <w:t>С.</w:t>
                                    </w:r>
                                    <w:r>
                                      <w:rPr>
                                        <w:spacing w:val="-208"/>
                                        <w:sz w:val="18"/>
                                      </w:rPr>
                                      <w:t xml:space="preserve"> </w:t>
                                    </w:r>
                                    <w:r>
                                      <w:rPr>
                                        <w:sz w:val="18"/>
                                      </w:rPr>
                                      <w:t>С.</w:t>
                                    </w:r>
                                    <w:r>
                                      <w:rPr>
                                        <w:spacing w:val="-208"/>
                                        <w:sz w:val="18"/>
                                      </w:rPr>
                                      <w:t xml:space="preserve"> </w:t>
                                    </w:r>
                                    <w:r>
                                      <w:rPr>
                                        <w:sz w:val="18"/>
                                      </w:rPr>
                                      <w:t>Про-</w:t>
                                    </w:r>
                                  </w:p>
                                </w:txbxContent>
                              </wps:txbx>
                              <wps:bodyPr horzOverflow="overflow" vert="horz" lIns="0" tIns="0" rIns="0" bIns="0" rtlCol="0">
                                <a:noAutofit/>
                              </wps:bodyPr>
                            </wps:wsp>
                            <wps:wsp>
                              <wps:cNvPr id="62115" name="Rectangle 62115"/>
                              <wps:cNvSpPr/>
                              <wps:spPr>
                                <a:xfrm rot="-5399999">
                                  <a:off x="593905" y="631969"/>
                                  <a:ext cx="626014" cy="137730"/>
                                </a:xfrm>
                                <a:prstGeom prst="rect">
                                  <a:avLst/>
                                </a:prstGeom>
                                <a:ln>
                                  <a:noFill/>
                                </a:ln>
                              </wps:spPr>
                              <wps:txbx>
                                <w:txbxContent>
                                  <w:p w:rsidR="00092D06" w:rsidRDefault="00092D06">
                                    <w:pPr>
                                      <w:spacing w:after="160" w:line="259" w:lineRule="auto"/>
                                      <w:ind w:left="0" w:firstLine="0"/>
                                      <w:jc w:val="left"/>
                                    </w:pPr>
                                    <w:r>
                                      <w:rPr>
                                        <w:sz w:val="18"/>
                                      </w:rPr>
                                      <w:t>кофьев,</w:t>
                                    </w:r>
                                    <w:r>
                                      <w:rPr>
                                        <w:spacing w:val="-45"/>
                                        <w:sz w:val="18"/>
                                      </w:rPr>
                                      <w:t xml:space="preserve"> </w:t>
                                    </w:r>
                                  </w:p>
                                </w:txbxContent>
                              </wps:txbx>
                              <wps:bodyPr horzOverflow="overflow" vert="horz" lIns="0" tIns="0" rIns="0" bIns="0" rtlCol="0">
                                <a:noAutofit/>
                              </wps:bodyPr>
                            </wps:wsp>
                            <wps:wsp>
                              <wps:cNvPr id="62116" name="Rectangle 62116"/>
                              <wps:cNvSpPr/>
                              <wps:spPr>
                                <a:xfrm rot="-5399999">
                                  <a:off x="459793" y="358183"/>
                                  <a:ext cx="1173586" cy="137730"/>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Ф.</w:t>
                                    </w:r>
                                    <w:r>
                                      <w:rPr>
                                        <w:spacing w:val="-208"/>
                                        <w:sz w:val="18"/>
                                      </w:rPr>
                                      <w:t xml:space="preserve"> </w:t>
                                    </w:r>
                                    <w:r>
                                      <w:rPr>
                                        <w:sz w:val="18"/>
                                      </w:rPr>
                                      <w:t>Стравин-</w:t>
                                    </w:r>
                                  </w:p>
                                </w:txbxContent>
                              </wps:txbx>
                              <wps:bodyPr horzOverflow="overflow" vert="horz" lIns="0" tIns="0" rIns="0" bIns="0" rtlCol="0">
                                <a:noAutofit/>
                              </wps:bodyPr>
                            </wps:wsp>
                            <wps:wsp>
                              <wps:cNvPr id="62117" name="Rectangle 62117"/>
                              <wps:cNvSpPr/>
                              <wps:spPr>
                                <a:xfrm rot="-5399999">
                                  <a:off x="558422" y="317138"/>
                                  <a:ext cx="1255677" cy="137730"/>
                                </a:xfrm>
                                <a:prstGeom prst="rect">
                                  <a:avLst/>
                                </a:prstGeom>
                                <a:ln>
                                  <a:noFill/>
                                </a:ln>
                              </wps:spPr>
                              <wps:txbx>
                                <w:txbxContent>
                                  <w:p w:rsidR="00092D06" w:rsidRDefault="00092D06">
                                    <w:pPr>
                                      <w:spacing w:after="160" w:line="259" w:lineRule="auto"/>
                                      <w:ind w:left="0" w:firstLine="0"/>
                                      <w:jc w:val="left"/>
                                    </w:pPr>
                                    <w:r>
                                      <w:rPr>
                                        <w:sz w:val="18"/>
                                      </w:rPr>
                                      <w:t>ский,</w:t>
                                    </w:r>
                                    <w:r>
                                      <w:rPr>
                                        <w:spacing w:val="-208"/>
                                        <w:sz w:val="18"/>
                                      </w:rPr>
                                      <w:t xml:space="preserve"> </w:t>
                                    </w:r>
                                    <w:r>
                                      <w:rPr>
                                        <w:sz w:val="18"/>
                                      </w:rPr>
                                      <w:t>Р.</w:t>
                                    </w:r>
                                    <w:r>
                                      <w:rPr>
                                        <w:spacing w:val="-208"/>
                                        <w:sz w:val="18"/>
                                      </w:rPr>
                                      <w:t xml:space="preserve"> </w:t>
                                    </w:r>
                                    <w:r>
                                      <w:rPr>
                                        <w:sz w:val="18"/>
                                      </w:rPr>
                                      <w:t>К.</w:t>
                                    </w:r>
                                    <w:r>
                                      <w:rPr>
                                        <w:spacing w:val="-208"/>
                                        <w:sz w:val="18"/>
                                      </w:rPr>
                                      <w:t xml:space="preserve"> </w:t>
                                    </w:r>
                                    <w:r>
                                      <w:rPr>
                                        <w:sz w:val="18"/>
                                      </w:rPr>
                                      <w:t>Ще-</w:t>
                                    </w:r>
                                  </w:p>
                                </w:txbxContent>
                              </wps:txbx>
                              <wps:bodyPr horzOverflow="overflow" vert="horz" lIns="0" tIns="0" rIns="0" bIns="0" rtlCol="0">
                                <a:noAutofit/>
                              </wps:bodyPr>
                            </wps:wsp>
                            <wps:wsp>
                              <wps:cNvPr id="62118" name="Rectangle 62118"/>
                              <wps:cNvSpPr/>
                              <wps:spPr>
                                <a:xfrm rot="-5399999">
                                  <a:off x="673925" y="292967"/>
                                  <a:ext cx="1304019" cy="137730"/>
                                </a:xfrm>
                                <a:prstGeom prst="rect">
                                  <a:avLst/>
                                </a:prstGeom>
                                <a:ln>
                                  <a:noFill/>
                                </a:ln>
                              </wps:spPr>
                              <wps:txbx>
                                <w:txbxContent>
                                  <w:p w:rsidR="00092D06" w:rsidRDefault="00092D06">
                                    <w:pPr>
                                      <w:spacing w:after="160" w:line="259" w:lineRule="auto"/>
                                      <w:ind w:left="0" w:firstLine="0"/>
                                      <w:jc w:val="left"/>
                                    </w:pPr>
                                    <w:r>
                                      <w:rPr>
                                        <w:sz w:val="18"/>
                                      </w:rPr>
                                      <w:t>дрин),</w:t>
                                    </w:r>
                                    <w:r>
                                      <w:rPr>
                                        <w:spacing w:val="-208"/>
                                        <w:sz w:val="18"/>
                                      </w:rPr>
                                      <w:t xml:space="preserve"> </w:t>
                                    </w:r>
                                    <w:r>
                                      <w:rPr>
                                        <w:sz w:val="18"/>
                                      </w:rPr>
                                      <w:t>балетмей-</w:t>
                                    </w:r>
                                  </w:p>
                                </w:txbxContent>
                              </wps:txbx>
                              <wps:bodyPr horzOverflow="overflow" vert="horz" lIns="0" tIns="0" rIns="0" bIns="0" rtlCol="0">
                                <a:noAutofit/>
                              </wps:bodyPr>
                            </wps:wsp>
                          </wpg:wgp>
                        </a:graphicData>
                      </a:graphic>
                    </wp:inline>
                  </w:drawing>
                </mc:Choice>
                <mc:Fallback>
                  <w:pict>
                    <v:group id="Group 637238" o:spid="_x0000_s2075" style="width:107.15pt;height:79.85pt;mso-position-horizontal-relative:char;mso-position-vertical-relative:line" coordsize="13606,10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">
                      <v:rect id="Rectangle 62109" o:spid="_x0000_s2076" style="position:absolute;left:-5494;top:3266;width:1236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MjuccA&#10;AADeAAAADwAAAGRycy9kb3ducmV2LnhtbESPT2vCQBTE70K/w/KE3nQTEVujqxRB0kuFahWPz+zL&#10;H8y+jdlV02/fLQgeh5n5DTNfdqYWN2pdZVlBPIxAEGdWV1wo+NmtB+8gnEfWWFsmBb/kYLl46c0x&#10;0fbO33Tb+kIECLsEFZTeN4mULivJoBvahjh4uW0N+iDbQuoW7wFuajmKook0WHFYKLGhVUnZeXs1&#10;Cvbx7npI3ebEx/zyNv7y6SYvUqVe+93HDISnzj/Dj/anVjAZxdEU/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LjI7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Мировая</w:t>
                              </w:r>
                              <w:r>
                                <w:rPr>
                                  <w:spacing w:val="-208"/>
                                  <w:sz w:val="18"/>
                                </w:rPr>
                                <w:t xml:space="preserve"> </w:t>
                              </w:r>
                              <w:r>
                                <w:rPr>
                                  <w:sz w:val="18"/>
                                </w:rPr>
                                <w:t>слава</w:t>
                              </w:r>
                              <w:r>
                                <w:rPr>
                                  <w:spacing w:val="-45"/>
                                  <w:sz w:val="18"/>
                                </w:rPr>
                                <w:t xml:space="preserve"> </w:t>
                              </w:r>
                            </w:p>
                          </w:txbxContent>
                        </v:textbox>
                      </v:rect>
                      <v:rect id="Rectangle 62110" o:spid="_x0000_s2077" style="position:absolute;left:-4657;top:2708;width:1348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Ac+cYA&#10;AADeAAAADwAAAGRycy9kb3ducmV2LnhtbESPy2rCQBSG94W+w3AK3dVJQoklOkoplLgxoLaly2Pm&#10;5EIzZ2JmNPHtnYXQ5c9/41uuJ9OJCw2utawgnkUgiEurW64VfB0+X95AOI+ssbNMCq7kYL16fFhi&#10;pu3IO7rsfS3CCLsMFTTe95mUrmzIoJvZnjh4lR0M+iCHWuoBxzBuOplEUSoNthweGuzpo6Hyb382&#10;Cr7jw/knd8WRf6vT/HXr86Kqc6Wen6b3BQhPk/8P39sbrSBN4jgABJyAAnJ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gAc+c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русского</w:t>
                              </w:r>
                              <w:r>
                                <w:rPr>
                                  <w:spacing w:val="-208"/>
                                  <w:sz w:val="18"/>
                                </w:rPr>
                                <w:t xml:space="preserve"> </w:t>
                              </w:r>
                              <w:r>
                                <w:rPr>
                                  <w:sz w:val="18"/>
                                </w:rPr>
                                <w:t>балета.</w:t>
                              </w:r>
                              <w:r>
                                <w:rPr>
                                  <w:spacing w:val="-45"/>
                                  <w:sz w:val="18"/>
                                </w:rPr>
                                <w:t xml:space="preserve"> </w:t>
                              </w:r>
                            </w:p>
                          </w:txbxContent>
                        </v:textbox>
                      </v:rect>
                      <v:rect id="Rectangle 62111" o:spid="_x0000_s2078" style="position:absolute;left:-2836;top:3131;width:1263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y5YscA&#10;AADeAAAADwAAAGRycy9kb3ducmV2LnhtbESPT2sCMRTE7wW/Q3gFb91spGjZGqUIsr0oqG3p8XXz&#10;9g/dvKybqNtv3wiCx2FmfsPMl4NtxZl63zjWoJIUBHHhTMOVho/D+ukFhA/IBlvHpOGPPCwXo4c5&#10;ZsZdeEfnfahEhLDPUEMdQpdJ6YuaLPrEdcTRK11vMUTZV9L0eIlw28pJmk6lxYbjQo0drWoqfvcn&#10;q+FTHU5fud/+8Hd5nD1vQr4tq1zr8ePw9goi0BDu4Vv73WiYTpRScL0Tr4Bc/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lMuW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Творчество</w:t>
                              </w:r>
                              <w:r>
                                <w:rPr>
                                  <w:spacing w:val="-208"/>
                                  <w:sz w:val="18"/>
                                </w:rPr>
                                <w:t xml:space="preserve"> </w:t>
                              </w:r>
                              <w:r>
                                <w:rPr>
                                  <w:sz w:val="18"/>
                                </w:rPr>
                                <w:t>ком-</w:t>
                              </w:r>
                            </w:p>
                          </w:txbxContent>
                        </v:textbox>
                      </v:rect>
                      <v:rect id="Rectangle 62112" o:spid="_x0000_s2079" style="position:absolute;left:867;top:5437;width:802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4nFccA&#10;AADeAAAADwAAAGRycy9kb3ducmV2LnhtbESPT2vCQBTE74LfYXlCb7pJEFuiq4hQ4qVCtYrHZ/bl&#10;D2bfptlV02/fLRQ8DjPzG2ax6k0j7tS52rKCeBKBIM6trrlU8HV4H7+BcB5ZY2OZFPyQg9VyOFhg&#10;qu2DP+m+96UIEHYpKqi8b1MpXV6RQTexLXHwCtsZ9EF2pdQdPgLcNDKJopk0WHNYqLClTUX5dX8z&#10;Co7x4XbK3O7C5+L7dfrhs11RZkq9jPr1HISn3j/D/+2tVjBL4jiBvzvhCs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meJx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позиторов</w:t>
                              </w:r>
                              <w:r>
                                <w:rPr>
                                  <w:spacing w:val="-45"/>
                                  <w:sz w:val="18"/>
                                </w:rPr>
                                <w:t xml:space="preserve"> </w:t>
                              </w:r>
                            </w:p>
                          </w:txbxContent>
                        </v:textbox>
                      </v:rect>
                      <v:rect id="Rectangle 636912" o:spid="_x0000_s2080" style="position:absolute;left:4639;top:7812;width:1153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RYx8gA&#10;AADfAAAADwAAAGRycy9kb3ducmV2LnhtbESPW2vCQBSE3wv9D8sp+FY3sSW10VVEKPGlglf6eMye&#10;XDB7NmZXTf99t1Do4zAz3zDTeW8acaPO1ZYVxMMIBHFudc2lgv3u43kMwnlkjY1lUvBNDuazx4cp&#10;ptreeUO3rS9FgLBLUUHlfZtK6fKKDLqhbYmDV9jOoA+yK6Xu8B7gppGjKEqkwZrDQoUtLSvKz9ur&#10;UXCId9dj5tYn/ioub6+fPlsXZabU4KlfTEB46v1/+K+90gqSl+Q9HsHvn/AF5Ow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JFjH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w:t>
                              </w:r>
                            </w:p>
                          </w:txbxContent>
                        </v:textbox>
                      </v:rect>
                      <v:rect id="Rectangle 636913" o:spid="_x0000_s2081" style="position:absolute;left:-3623;top:-449;width:11536;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9XMkA&#10;AADfAAAADwAAAGRycy9kb3ducmV2LnhtbESPT2vCQBTE7wW/w/IEb3WTWmIbXaUUJF4qqG3p8Zl9&#10;+UOzb2N21fjtu0LB4zAzv2Hmy9404kydqy0riMcRCOLc6ppLBZ/71eMLCOeRNTaWScGVHCwXg4c5&#10;ptpeeEvnnS9FgLBLUUHlfZtK6fKKDLqxbYmDV9jOoA+yK6Xu8BLgppFPUZRIgzWHhQpbeq8o/92d&#10;jIKveH/6ztzmwD/Fcfr84bNNUWZKjYb92wyEp97fw//ttVaQTJLXeAK3P+ELyMU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j9XMkAAADfAAAADwAAAAAAAAAAAAAAAACYAgAA&#10;ZHJzL2Rvd25yZXYueG1sUEsFBgAAAAAEAAQA9QAAAI4DAAAAAA==&#10;" filled="f" stroked="f">
                        <v:textbox inset="0,0,0,0">
                          <w:txbxContent>
                            <w:p w:rsidR="00092D06" w:rsidRDefault="00092D06">
                              <w:pPr>
                                <w:spacing w:after="160" w:line="259" w:lineRule="auto"/>
                                <w:ind w:left="0" w:firstLine="0"/>
                                <w:jc w:val="left"/>
                              </w:pPr>
                              <w:r>
                                <w:rPr>
                                  <w:sz w:val="18"/>
                                </w:rPr>
                                <w:t>-</w:t>
                              </w:r>
                            </w:p>
                          </w:txbxContent>
                        </v:textbox>
                      </v:rect>
                      <v:rect id="Rectangle 636914" o:spid="_x0000_s2082" style="position:absolute;left:509;top:3682;width:1153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FlKMkA&#10;AADfAAAADwAAAGRycy9kb3ducmV2LnhtbESPT2vCQBTE74LfYXlCb7pJK7FNXUUKJb1UUNvS42v2&#10;5Q9m36bZVeO3dwXB4zAzv2Hmy9404kidqy0riCcRCOLc6ppLBV+79/EzCOeRNTaWScGZHCwXw8Ec&#10;U21PvKHj1pciQNilqKDyvk2ldHlFBt3EtsTBK2xn0AfZlVJ3eApw08jHKEqkwZrDQoUtvVWU77cH&#10;o+A73h1+Mrf+49/ifzb99Nm6KDOlHkb96hWEp97fw7f2h1aQPCUv8RSuf8IXkIsL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YFlKMkAAADfAAAADwAAAAAAAAAAAAAAAACYAgAA&#10;ZHJzL2Rvd25yZXYueG1sUEsFBgAAAAAEAAQA9QAAAI4DAAAAAA==&#10;" filled="f" stroked="f">
                        <v:textbox inset="0,0,0,0">
                          <w:txbxContent>
                            <w:p w:rsidR="00092D06" w:rsidRDefault="00092D06">
                              <w:pPr>
                                <w:spacing w:after="160" w:line="259" w:lineRule="auto"/>
                                <w:ind w:left="0" w:firstLine="0"/>
                                <w:jc w:val="left"/>
                              </w:pPr>
                              <w:r>
                                <w:rPr>
                                  <w:sz w:val="18"/>
                                </w:rPr>
                                <w:t>П.</w:t>
                              </w:r>
                              <w:r>
                                <w:rPr>
                                  <w:spacing w:val="-208"/>
                                  <w:sz w:val="18"/>
                                </w:rPr>
                                <w:t xml:space="preserve"> </w:t>
                              </w:r>
                              <w:r>
                                <w:rPr>
                                  <w:sz w:val="18"/>
                                </w:rPr>
                                <w:t>И.</w:t>
                              </w:r>
                              <w:r>
                                <w:rPr>
                                  <w:spacing w:val="-208"/>
                                  <w:sz w:val="18"/>
                                </w:rPr>
                                <w:t xml:space="preserve"> </w:t>
                              </w:r>
                              <w:r>
                                <w:rPr>
                                  <w:sz w:val="18"/>
                                </w:rPr>
                                <w:t>Чайков</w:t>
                              </w:r>
                            </w:p>
                          </w:txbxContent>
                        </v:textbox>
                      </v:rect>
                      <v:rect id="Rectangle 62114" o:spid="_x0000_s2083" style="position:absolute;left:1278;top:3055;width:1278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sa+scA&#10;AADeAAAADwAAAGRycy9kb3ducmV2LnhtbESPT2vCQBTE7wW/w/IEb3UTEStpNiKCpBcFtZYeX7Mv&#10;fzD7Ns2umn77rlDocZiZ3zDpajCtuFHvGssK4mkEgriwuuFKwftp+7wE4TyyxtYyKfghB6ts9JRi&#10;ou2dD3Q7+koECLsEFdTed4mUrqjJoJvajjh4pe0N+iD7Suoe7wFuWjmLooU02HBYqLGjTU3F5Xg1&#10;Cs7x6fqRu/0Xf5bfL/Odz/dllSs1GQ/rVxCeBv8f/mu/aQWLWRzP4XEnXAGZ/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k7Gv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ский,</w:t>
                              </w:r>
                              <w:r>
                                <w:rPr>
                                  <w:spacing w:val="-208"/>
                                  <w:sz w:val="18"/>
                                </w:rPr>
                                <w:t xml:space="preserve"> </w:t>
                              </w:r>
                              <w:r>
                                <w:rPr>
                                  <w:sz w:val="18"/>
                                </w:rPr>
                                <w:t>С.</w:t>
                              </w:r>
                              <w:r>
                                <w:rPr>
                                  <w:spacing w:val="-208"/>
                                  <w:sz w:val="18"/>
                                </w:rPr>
                                <w:t xml:space="preserve"> </w:t>
                              </w:r>
                              <w:r>
                                <w:rPr>
                                  <w:sz w:val="18"/>
                                </w:rPr>
                                <w:t>С.</w:t>
                              </w:r>
                              <w:r>
                                <w:rPr>
                                  <w:spacing w:val="-208"/>
                                  <w:sz w:val="18"/>
                                </w:rPr>
                                <w:t xml:space="preserve"> </w:t>
                              </w:r>
                              <w:r>
                                <w:rPr>
                                  <w:sz w:val="18"/>
                                </w:rPr>
                                <w:t>Про-</w:t>
                              </w:r>
                            </w:p>
                          </w:txbxContent>
                        </v:textbox>
                      </v:rect>
                      <v:rect id="Rectangle 62115" o:spid="_x0000_s2084" style="position:absolute;left:5939;top:6319;width:626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e/YcgA&#10;AADeAAAADwAAAGRycy9kb3ducmV2LnhtbESPW2vCQBSE3wv+h+UUfKubSKslzUZEKPGlgpeWPp5m&#10;Ty40ezZmV43/3hUKfRxm5hsmXQymFWfqXWNZQTyJQBAXVjdcKTjs359eQTiPrLG1TAqu5GCRjR5S&#10;TLS98JbOO1+JAGGXoILa+y6R0hU1GXQT2xEHr7S9QR9kX0nd4yXATSunUTSTBhsOCzV2tKqp+N2d&#10;jILPeH/6yt3mh7/L4/z5w+ebssqVGj8OyzcQngb/H/5rr7WC2TSOX+B+J1wBmd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d79h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кофьев,</w:t>
                              </w:r>
                              <w:r>
                                <w:rPr>
                                  <w:spacing w:val="-45"/>
                                  <w:sz w:val="18"/>
                                </w:rPr>
                                <w:t xml:space="preserve"> </w:t>
                              </w:r>
                            </w:p>
                          </w:txbxContent>
                        </v:textbox>
                      </v:rect>
                      <v:rect id="Rectangle 62116" o:spid="_x0000_s2085" style="position:absolute;left:4598;top:3582;width:1173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UhFscA&#10;AADeAAAADwAAAGRycy9kb3ducmV2LnhtbESPT2vCQBTE70K/w/IKvekmIrFEVykFiZcK1Soen9mX&#10;P5h9G7Orpt++WxA8DjPzG2a+7E0jbtS52rKCeBSBIM6trrlU8LNbDd9BOI+ssbFMCn7JwXLxMphj&#10;qu2dv+m29aUIEHYpKqi8b1MpXV6RQTeyLXHwCtsZ9EF2pdQd3gPcNHIcRYk0WHNYqLClz4ry8/Zq&#10;FOzj3fWQuc2Jj8VlOvny2aYoM6XeXvuPGQhPvX+GH+21VpCM4ziB/zvhCs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alIR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Ф.</w:t>
                              </w:r>
                              <w:r>
                                <w:rPr>
                                  <w:spacing w:val="-208"/>
                                  <w:sz w:val="18"/>
                                </w:rPr>
                                <w:t xml:space="preserve"> </w:t>
                              </w:r>
                              <w:r>
                                <w:rPr>
                                  <w:sz w:val="18"/>
                                </w:rPr>
                                <w:t>Стравин-</w:t>
                              </w:r>
                            </w:p>
                          </w:txbxContent>
                        </v:textbox>
                      </v:rect>
                      <v:rect id="Rectangle 62117" o:spid="_x0000_s2086" style="position:absolute;left:5584;top:3171;width:12556;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mEjccA&#10;AADeAAAADwAAAGRycy9kb3ducmV2LnhtbESPW2vCQBSE34X+h+UU+mY2kaKSuooUSnxR8Fb6eJo9&#10;uWD2bMyuGv+9Wyj4OMzMN8xs0ZtGXKlztWUFSRSDIM6trrlUcNh/DacgnEfW2FgmBXdysJi/DGaY&#10;anvjLV13vhQBwi5FBZX3bSqlyysy6CLbEgevsJ1BH2RXSt3hLcBNI0dxPJYGaw4LFbb0WVF+2l2M&#10;gmOyv3xnbvPLP8V58r722aYoM6XeXvvlBwhPvX+G/9srrWA8SpIJ/N0JV0DO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nphI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ский,</w:t>
                              </w:r>
                              <w:r>
                                <w:rPr>
                                  <w:spacing w:val="-208"/>
                                  <w:sz w:val="18"/>
                                </w:rPr>
                                <w:t xml:space="preserve"> </w:t>
                              </w:r>
                              <w:r>
                                <w:rPr>
                                  <w:sz w:val="18"/>
                                </w:rPr>
                                <w:t>Р.</w:t>
                              </w:r>
                              <w:r>
                                <w:rPr>
                                  <w:spacing w:val="-208"/>
                                  <w:sz w:val="18"/>
                                </w:rPr>
                                <w:t xml:space="preserve"> </w:t>
                              </w:r>
                              <w:r>
                                <w:rPr>
                                  <w:sz w:val="18"/>
                                </w:rPr>
                                <w:t>К.</w:t>
                              </w:r>
                              <w:r>
                                <w:rPr>
                                  <w:spacing w:val="-208"/>
                                  <w:sz w:val="18"/>
                                </w:rPr>
                                <w:t xml:space="preserve"> </w:t>
                              </w:r>
                              <w:r>
                                <w:rPr>
                                  <w:sz w:val="18"/>
                                </w:rPr>
                                <w:t>Ще-</w:t>
                              </w:r>
                            </w:p>
                          </w:txbxContent>
                        </v:textbox>
                      </v:rect>
                      <v:rect id="Rectangle 62118" o:spid="_x0000_s2087" style="position:absolute;left:6739;top:2930;width:1303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YQ/8UA&#10;AADeAAAADwAAAGRycy9kb3ducmV2LnhtbERPy2rCQBTdF/oPwy10VycJJZboKKVQ4saA2pYur5mb&#10;B83ciZnRxL93FkKXh/NerifTiQsNrrWsIJ5FIIhLq1uuFXwdPl/eQDiPrLGzTAqu5GC9enxYYqbt&#10;yDu67H0tQgi7DBU03veZlK5syKCb2Z44cJUdDPoAh1rqAccQbjqZRFEqDbYcGhrs6aOh8m9/Ngq+&#10;48P5J3fFkX+r0/x16/OiqnOlnp+m9wUIT5P/F9/dG60gTeI47A13whW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dhD/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дрин),</w:t>
                              </w:r>
                              <w:r>
                                <w:rPr>
                                  <w:spacing w:val="-208"/>
                                  <w:sz w:val="18"/>
                                </w:rPr>
                                <w:t xml:space="preserve"> </w:t>
                              </w:r>
                              <w:r>
                                <w:rPr>
                                  <w:sz w:val="18"/>
                                </w:rPr>
                                <w:t>балетмей-</w:t>
                              </w:r>
                            </w:p>
                          </w:txbxContent>
                        </v:textbox>
                      </v:rect>
                      <w10:anchorlock/>
                    </v:group>
                  </w:pict>
                </mc:Fallback>
              </mc:AlternateContent>
            </w:r>
          </w:p>
        </w:tc>
      </w:tr>
      <w:tr w:rsidR="00AA013E">
        <w:trPr>
          <w:trHeight w:val="1327"/>
        </w:trPr>
        <w:tc>
          <w:tcPr>
            <w:tcW w:w="39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2" w:firstLine="0"/>
              <w:jc w:val="left"/>
            </w:pPr>
            <w:r>
              <w:rPr>
                <w:rFonts w:ascii="Calibri" w:eastAsia="Calibri" w:hAnsi="Calibri" w:cs="Calibri"/>
                <w:noProof/>
                <w:color w:val="000000"/>
                <w:sz w:val="22"/>
              </w:rPr>
              <mc:AlternateContent>
                <mc:Choice Requires="wpg">
                  <w:drawing>
                    <wp:inline distT="0" distB="0" distL="0" distR="0">
                      <wp:extent cx="941603" cy="592188"/>
                      <wp:effectExtent l="0" t="0" r="0" b="0"/>
                      <wp:docPr id="637247" name="Group 637247"/>
                      <wp:cNvGraphicFramePr/>
                      <a:graphic xmlns:a="http://schemas.openxmlformats.org/drawingml/2006/main">
                        <a:graphicData uri="http://schemas.microsoft.com/office/word/2010/wordprocessingGroup">
                          <wpg:wgp>
                            <wpg:cNvGrpSpPr/>
                            <wpg:grpSpPr>
                              <a:xfrm>
                                <a:off x="0" y="0"/>
                                <a:ext cx="941603" cy="592188"/>
                                <a:chOff x="0" y="0"/>
                                <a:chExt cx="941603" cy="592188"/>
                              </a:xfrm>
                            </wpg:grpSpPr>
                            <wps:wsp>
                              <wps:cNvPr id="62063" name="Rectangle 62063"/>
                              <wps:cNvSpPr/>
                              <wps:spPr>
                                <a:xfrm rot="-5399999">
                                  <a:off x="-271049" y="183409"/>
                                  <a:ext cx="679829" cy="137729"/>
                                </a:xfrm>
                                <a:prstGeom prst="rect">
                                  <a:avLst/>
                                </a:prstGeom>
                                <a:ln>
                                  <a:noFill/>
                                </a:ln>
                              </wps:spPr>
                              <wps:txbx>
                                <w:txbxContent>
                                  <w:p w:rsidR="00092D06" w:rsidRDefault="00092D06">
                                    <w:pPr>
                                      <w:spacing w:after="160" w:line="259" w:lineRule="auto"/>
                                      <w:ind w:left="0" w:firstLine="0"/>
                                      <w:jc w:val="left"/>
                                    </w:pPr>
                                    <w:r>
                                      <w:rPr>
                                        <w:sz w:val="18"/>
                                      </w:rPr>
                                      <w:t>История</w:t>
                                    </w:r>
                                    <w:r>
                                      <w:rPr>
                                        <w:spacing w:val="-45"/>
                                        <w:sz w:val="18"/>
                                      </w:rPr>
                                      <w:t xml:space="preserve"> </w:t>
                                    </w:r>
                                  </w:p>
                                </w:txbxContent>
                              </wps:txbx>
                              <wps:bodyPr horzOverflow="overflow" vert="horz" lIns="0" tIns="0" rIns="0" bIns="0" rtlCol="0">
                                <a:noAutofit/>
                              </wps:bodyPr>
                            </wps:wsp>
                            <wps:wsp>
                              <wps:cNvPr id="62064" name="Rectangle 62064"/>
                              <wps:cNvSpPr/>
                              <wps:spPr>
                                <a:xfrm rot="-5399999">
                                  <a:off x="-185265" y="129518"/>
                                  <a:ext cx="787610" cy="137730"/>
                                </a:xfrm>
                                <a:prstGeom prst="rect">
                                  <a:avLst/>
                                </a:prstGeom>
                                <a:ln>
                                  <a:noFill/>
                                </a:ln>
                              </wps:spPr>
                              <wps:txbx>
                                <w:txbxContent>
                                  <w:p w:rsidR="00092D06" w:rsidRDefault="00092D06">
                                    <w:pPr>
                                      <w:spacing w:after="160" w:line="259" w:lineRule="auto"/>
                                      <w:ind w:left="0" w:firstLine="0"/>
                                      <w:jc w:val="left"/>
                                    </w:pPr>
                                    <w:r>
                                      <w:rPr>
                                        <w:sz w:val="18"/>
                                      </w:rPr>
                                      <w:t>страны</w:t>
                                    </w:r>
                                    <w:r>
                                      <w:rPr>
                                        <w:spacing w:val="-208"/>
                                        <w:sz w:val="18"/>
                                      </w:rPr>
                                      <w:t xml:space="preserve"> </w:t>
                                    </w:r>
                                    <w:r>
                                      <w:rPr>
                                        <w:sz w:val="18"/>
                                      </w:rPr>
                                      <w:t>и</w:t>
                                    </w:r>
                                    <w:r>
                                      <w:rPr>
                                        <w:spacing w:val="-45"/>
                                        <w:sz w:val="18"/>
                                      </w:rPr>
                                      <w:t xml:space="preserve"> </w:t>
                                    </w:r>
                                  </w:p>
                                </w:txbxContent>
                              </wps:txbx>
                              <wps:bodyPr horzOverflow="overflow" vert="horz" lIns="0" tIns="0" rIns="0" bIns="0" rtlCol="0">
                                <a:noAutofit/>
                              </wps:bodyPr>
                            </wps:wsp>
                            <wps:wsp>
                              <wps:cNvPr id="62065" name="Rectangle 62065"/>
                              <wps:cNvSpPr/>
                              <wps:spPr>
                                <a:xfrm rot="-5399999">
                                  <a:off x="-25296" y="149813"/>
                                  <a:ext cx="747021" cy="137729"/>
                                </a:xfrm>
                                <a:prstGeom prst="rect">
                                  <a:avLst/>
                                </a:prstGeom>
                                <a:ln>
                                  <a:noFill/>
                                </a:ln>
                              </wps:spPr>
                              <wps:txbx>
                                <w:txbxContent>
                                  <w:p w:rsidR="00092D06" w:rsidRDefault="00092D06">
                                    <w:pPr>
                                      <w:spacing w:after="160" w:line="259" w:lineRule="auto"/>
                                      <w:ind w:left="0" w:firstLine="0"/>
                                      <w:jc w:val="left"/>
                                    </w:pPr>
                                    <w:r>
                                      <w:rPr>
                                        <w:sz w:val="18"/>
                                      </w:rPr>
                                      <w:t>народа</w:t>
                                    </w:r>
                                    <w:r>
                                      <w:rPr>
                                        <w:spacing w:val="-208"/>
                                        <w:sz w:val="18"/>
                                      </w:rPr>
                                      <w:t xml:space="preserve"> </w:t>
                                    </w:r>
                                    <w:r>
                                      <w:rPr>
                                        <w:sz w:val="18"/>
                                      </w:rPr>
                                      <w:t>в</w:t>
                                    </w:r>
                                    <w:r>
                                      <w:rPr>
                                        <w:spacing w:val="-45"/>
                                        <w:sz w:val="18"/>
                                      </w:rPr>
                                      <w:t xml:space="preserve"> </w:t>
                                    </w:r>
                                  </w:p>
                                </w:txbxContent>
                              </wps:txbx>
                              <wps:bodyPr horzOverflow="overflow" vert="horz" lIns="0" tIns="0" rIns="0" bIns="0" rtlCol="0">
                                <a:noAutofit/>
                              </wps:bodyPr>
                            </wps:wsp>
                            <wps:wsp>
                              <wps:cNvPr id="62066" name="Rectangle 62066"/>
                              <wps:cNvSpPr/>
                              <wps:spPr>
                                <a:xfrm rot="-5399999">
                                  <a:off x="185294" y="220730"/>
                                  <a:ext cx="605188" cy="137730"/>
                                </a:xfrm>
                                <a:prstGeom prst="rect">
                                  <a:avLst/>
                                </a:prstGeom>
                                <a:ln>
                                  <a:noFill/>
                                </a:ln>
                              </wps:spPr>
                              <wps:txbx>
                                <w:txbxContent>
                                  <w:p w:rsidR="00092D06" w:rsidRDefault="00092D06">
                                    <w:pPr>
                                      <w:spacing w:after="160" w:line="259" w:lineRule="auto"/>
                                      <w:ind w:left="0" w:firstLine="0"/>
                                      <w:jc w:val="left"/>
                                    </w:pPr>
                                    <w:r>
                                      <w:rPr>
                                        <w:sz w:val="18"/>
                                      </w:rPr>
                                      <w:t>музыке</w:t>
                                    </w:r>
                                    <w:r>
                                      <w:rPr>
                                        <w:spacing w:val="-45"/>
                                        <w:sz w:val="18"/>
                                      </w:rPr>
                                      <w:t xml:space="preserve"> </w:t>
                                    </w:r>
                                  </w:p>
                                </w:txbxContent>
                              </wps:txbx>
                              <wps:bodyPr horzOverflow="overflow" vert="horz" lIns="0" tIns="0" rIns="0" bIns="0" rtlCol="0">
                                <a:noAutofit/>
                              </wps:bodyPr>
                            </wps:wsp>
                            <wps:wsp>
                              <wps:cNvPr id="62067" name="Rectangle 62067"/>
                              <wps:cNvSpPr/>
                              <wps:spPr>
                                <a:xfrm rot="-5399999">
                                  <a:off x="304142" y="199903"/>
                                  <a:ext cx="646841" cy="137729"/>
                                </a:xfrm>
                                <a:prstGeom prst="rect">
                                  <a:avLst/>
                                </a:prstGeom>
                                <a:ln>
                                  <a:noFill/>
                                </a:ln>
                              </wps:spPr>
                              <wps:txbx>
                                <w:txbxContent>
                                  <w:p w:rsidR="00092D06" w:rsidRDefault="00092D06">
                                    <w:pPr>
                                      <w:spacing w:after="160" w:line="259" w:lineRule="auto"/>
                                      <w:ind w:left="0" w:firstLine="0"/>
                                      <w:jc w:val="left"/>
                                    </w:pPr>
                                    <w:r>
                                      <w:rPr>
                                        <w:sz w:val="18"/>
                                      </w:rPr>
                                      <w:t>русских</w:t>
                                    </w:r>
                                    <w:r>
                                      <w:rPr>
                                        <w:spacing w:val="-45"/>
                                        <w:sz w:val="18"/>
                                      </w:rPr>
                                      <w:t xml:space="preserve"> </w:t>
                                    </w:r>
                                  </w:p>
                                </w:txbxContent>
                              </wps:txbx>
                              <wps:bodyPr horzOverflow="overflow" vert="horz" lIns="0" tIns="0" rIns="0" bIns="0" rtlCol="0">
                                <a:noAutofit/>
                              </wps:bodyPr>
                            </wps:wsp>
                            <wps:wsp>
                              <wps:cNvPr id="62068" name="Rectangle 62068"/>
                              <wps:cNvSpPr/>
                              <wps:spPr>
                                <a:xfrm rot="-5399999">
                                  <a:off x="419038" y="175124"/>
                                  <a:ext cx="696399" cy="137730"/>
                                </a:xfrm>
                                <a:prstGeom prst="rect">
                                  <a:avLst/>
                                </a:prstGeom>
                                <a:ln>
                                  <a:noFill/>
                                </a:ln>
                              </wps:spPr>
                              <wps:txbx>
                                <w:txbxContent>
                                  <w:p w:rsidR="00092D06" w:rsidRDefault="00092D06">
                                    <w:pPr>
                                      <w:spacing w:after="160" w:line="259" w:lineRule="auto"/>
                                      <w:ind w:left="0" w:firstLine="0"/>
                                      <w:jc w:val="left"/>
                                    </w:pPr>
                                    <w:r>
                                      <w:rPr>
                                        <w:sz w:val="18"/>
                                      </w:rPr>
                                      <w:t>компози-</w:t>
                                    </w:r>
                                  </w:p>
                                </w:txbxContent>
                              </wps:txbx>
                              <wps:bodyPr horzOverflow="overflow" vert="horz" lIns="0" tIns="0" rIns="0" bIns="0" rtlCol="0">
                                <a:noAutofit/>
                              </wps:bodyPr>
                            </wps:wsp>
                            <wps:wsp>
                              <wps:cNvPr id="62069" name="Rectangle 62069"/>
                              <wps:cNvSpPr/>
                              <wps:spPr>
                                <a:xfrm rot="-5399999">
                                  <a:off x="698798" y="315209"/>
                                  <a:ext cx="416228" cy="137729"/>
                                </a:xfrm>
                                <a:prstGeom prst="rect">
                                  <a:avLst/>
                                </a:prstGeom>
                                <a:ln>
                                  <a:noFill/>
                                </a:ln>
                              </wps:spPr>
                              <wps:txbx>
                                <w:txbxContent>
                                  <w:p w:rsidR="00092D06" w:rsidRDefault="00092D06">
                                    <w:pPr>
                                      <w:spacing w:after="160" w:line="259" w:lineRule="auto"/>
                                      <w:ind w:left="0" w:firstLine="0"/>
                                      <w:jc w:val="left"/>
                                    </w:pPr>
                                    <w:r>
                                      <w:rPr>
                                        <w:sz w:val="18"/>
                                      </w:rPr>
                                      <w:t>торов</w:t>
                                    </w:r>
                                  </w:p>
                                </w:txbxContent>
                              </wps:txbx>
                              <wps:bodyPr horzOverflow="overflow" vert="horz" lIns="0" tIns="0" rIns="0" bIns="0" rtlCol="0">
                                <a:noAutofit/>
                              </wps:bodyPr>
                            </wps:wsp>
                          </wpg:wgp>
                        </a:graphicData>
                      </a:graphic>
                    </wp:inline>
                  </w:drawing>
                </mc:Choice>
                <mc:Fallback>
                  <w:pict>
                    <v:group id="Group 637247" o:spid="_x0000_s2088" style="width:74.15pt;height:46.65pt;mso-position-horizontal-relative:char;mso-position-vertical-relative:line" coordsize="9416,5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">
                      <v:rect id="Rectangle 62063" o:spid="_x0000_s2089" style="position:absolute;left:-2710;top:1834;width:679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X+bscA&#10;AADeAAAADwAAAGRycy9kb3ducmV2LnhtbESPS2vDMBCE74X8B7GF3ho5aXGCazmEQnEvDeRJjltr&#10;/aDWyrWUxPn3UaDQ4zAz3zDpYjCtOFPvGssKJuMIBHFhdcOVgt3243kOwnlkja1lUnAlB4ts9JBi&#10;ou2F13Te+EoECLsEFdTed4mUrqjJoBvbjjh4pe0N+iD7SuoeLwFuWjmNolgabDgs1NjRe03Fz+Zk&#10;FOwn29Mhd6tvPpa/s9cvn6/KKlfq6XFYvoHwNPj/8F/7UyuIp1H8Avc74QrI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g1/m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История</w:t>
                              </w:r>
                              <w:r>
                                <w:rPr>
                                  <w:spacing w:val="-45"/>
                                  <w:sz w:val="18"/>
                                </w:rPr>
                                <w:t xml:space="preserve"> </w:t>
                              </w:r>
                            </w:p>
                          </w:txbxContent>
                        </v:textbox>
                      </v:rect>
                      <v:rect id="Rectangle 62064" o:spid="_x0000_s2090" style="position:absolute;left:-1853;top:1295;width:787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xmGsYA&#10;AADeAAAADwAAAGRycy9kb3ducmV2LnhtbESPW2vCQBSE3wv+h+UIvtWNIqmkriKCxBcFb6WPp9mT&#10;C2bPxuyq6b/vCgUfh5n5hpktOlOLO7WusqxgNIxAEGdWV1woOB3X71MQziNrrC2Tgl9ysJj33maY&#10;aPvgPd0PvhABwi5BBaX3TSKly0oy6Ia2IQ5ebluDPsi2kLrFR4CbWo6jKJYGKw4LJTa0Kim7HG5G&#10;wXl0vH2lbvfD3/n1Y7L16S4vUqUG/W75CcJT51/h//ZGK4jHUTyB551wBe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9xmGs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страны</w:t>
                              </w:r>
                              <w:r>
                                <w:rPr>
                                  <w:spacing w:val="-208"/>
                                  <w:sz w:val="18"/>
                                </w:rPr>
                                <w:t xml:space="preserve"> </w:t>
                              </w:r>
                              <w:r>
                                <w:rPr>
                                  <w:sz w:val="18"/>
                                </w:rPr>
                                <w:t>и</w:t>
                              </w:r>
                              <w:r>
                                <w:rPr>
                                  <w:spacing w:val="-45"/>
                                  <w:sz w:val="18"/>
                                </w:rPr>
                                <w:t xml:space="preserve"> </w:t>
                              </w:r>
                            </w:p>
                          </w:txbxContent>
                        </v:textbox>
                      </v:rect>
                      <v:rect id="Rectangle 62065" o:spid="_x0000_s2091" style="position:absolute;left:-253;top:1498;width:746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DgccA&#10;AADeAAAADwAAAGRycy9kb3ducmV2LnhtbESPS2vDMBCE74X8B7GF3ho5oXWCazmEQnEvDeRJjltr&#10;/aDWyrWUxPn3UaDQ4zAz3zDpYjCtOFPvGssKJuMIBHFhdcOVgt3243kOwnlkja1lUnAlB4ts9JBi&#10;ou2F13Te+EoECLsEFdTed4mUrqjJoBvbjjh4pe0N+iD7SuoeLwFuWjmNolgabDgs1NjRe03Fz+Zk&#10;FOwn29Mhd6tvPpa/s5cvn6/KKlfq6XFYvoHwNPj/8F/7UyuIp1H8Cvc74QrI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iQw4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народа</w:t>
                              </w:r>
                              <w:r>
                                <w:rPr>
                                  <w:spacing w:val="-208"/>
                                  <w:sz w:val="18"/>
                                </w:rPr>
                                <w:t xml:space="preserve"> </w:t>
                              </w:r>
                              <w:r>
                                <w:rPr>
                                  <w:sz w:val="18"/>
                                </w:rPr>
                                <w:t>в</w:t>
                              </w:r>
                              <w:r>
                                <w:rPr>
                                  <w:spacing w:val="-45"/>
                                  <w:sz w:val="18"/>
                                </w:rPr>
                                <w:t xml:space="preserve"> </w:t>
                              </w:r>
                            </w:p>
                          </w:txbxContent>
                        </v:textbox>
                      </v:rect>
                      <v:rect id="Rectangle 62066" o:spid="_x0000_s2092" style="position:absolute;left:1854;top:2207;width:605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Jd9sYA&#10;AADeAAAADwAAAGRycy9kb3ducmV2LnhtbESPW2vCQBSE3wX/w3KEvpmNUlJJXUUESV8qeKWPp9mT&#10;C82ejdlV03/fFQo+DjPzDTNf9qYRN+pcbVnBJIpBEOdW11wqOB424xkI55E1NpZJwS85WC6Ggzmm&#10;2t55R7e9L0WAsEtRQeV9m0rp8ooMusi2xMErbGfQB9mVUnd4D3DTyGkcJ9JgzWGhwpbWFeU/+6tR&#10;cJocrufMbb/5q7i8vX76bFuUmVIvo371DsJT75/h//aHVpBM4ySBx51wBe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EJd9s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музыке</w:t>
                              </w:r>
                              <w:r>
                                <w:rPr>
                                  <w:spacing w:val="-45"/>
                                  <w:sz w:val="18"/>
                                </w:rPr>
                                <w:t xml:space="preserve"> </w:t>
                              </w:r>
                            </w:p>
                          </w:txbxContent>
                        </v:textbox>
                      </v:rect>
                      <v:rect id="Rectangle 62067" o:spid="_x0000_s2093" style="position:absolute;left:3041;top:1999;width:646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74bcYA&#10;AADeAAAADwAAAGRycy9kb3ducmV2LnhtbESPT2vCQBTE7wW/w/IEb3WjSJTUVUSQ9KKg1tLja/bl&#10;D2bfptlV47d3BaHHYWZ+w8yXnanFlVpXWVYwGkYgiDOrKy4UfB037zMQziNrrC2Tgjs5WC56b3NM&#10;tL3xnq4HX4gAYZeggtL7JpHSZSUZdEPbEAcvt61BH2RbSN3iLcBNLcdRFEuDFYeFEhtal5SdDxej&#10;4DQ6Xr5Tt/vln/xvOtn6dJcXqVKDfrf6AOGp8//hV/tTK4jHUTyF551wBeTi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w74bc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русских</w:t>
                              </w:r>
                              <w:r>
                                <w:rPr>
                                  <w:spacing w:val="-45"/>
                                  <w:sz w:val="18"/>
                                </w:rPr>
                                <w:t xml:space="preserve"> </w:t>
                              </w:r>
                            </w:p>
                          </w:txbxContent>
                        </v:textbox>
                      </v:rect>
                      <v:rect id="Rectangle 62068" o:spid="_x0000_s2094" style="position:absolute;left:4190;top:1751;width:696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FsH8MA&#10;AADeAAAADwAAAGRycy9kb3ducmV2LnhtbERPy4rCMBTdC/MP4Q7MTlNlqFKNMgwMdaPgE5fX5vbB&#10;NDe1iVr/3iwEl4fzni06U4sbta6yrGA4iEAQZ1ZXXCjY7/76ExDOI2usLZOCBzlYzD96M0y0vfOG&#10;bltfiBDCLkEFpfdNIqXLSjLoBrYhDlxuW4M+wLaQusV7CDe1HEVRLA1WHBpKbOi3pOx/ezUKDsPd&#10;9Zi69ZlP+WX8vfLpOi9Spb4+u58pCE+df4tf7qVWEI+iOOwNd8IV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pFsH8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компози-</w:t>
                              </w:r>
                            </w:p>
                          </w:txbxContent>
                        </v:textbox>
                      </v:rect>
                      <v:rect id="Rectangle 62069" o:spid="_x0000_s2095" style="position:absolute;left:6988;top:3151;width:416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3JhMcA&#10;AADeAAAADwAAAGRycy9kb3ducmV2LnhtbESPW2vCQBSE34X+h+UU+qYbRVKNrlIESV8q1Bs+HrMn&#10;F5o9G7Orpv++WxB8HGbmG2a+7EwtbtS6yrKC4SACQZxZXXGhYL9b9ycgnEfWWFsmBb/kYLl46c0x&#10;0fbO33Tb+kIECLsEFZTeN4mULivJoBvYhjh4uW0N+iDbQuoW7wFuajmKolgarDgslNjQqqTsZ3s1&#10;Cg7D3fWYus2ZT/nlffzl001epEq9vXYfMxCeOv8MP9qfWkE8iuIp/N8JV0A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ndyY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торов</w:t>
                              </w:r>
                            </w:p>
                          </w:txbxContent>
                        </v:textbox>
                      </v:rect>
                      <w10:anchorlock/>
                    </v:group>
                  </w:pict>
                </mc:Fallback>
              </mc:AlternateContent>
            </w:r>
          </w:p>
        </w:tc>
        <w:tc>
          <w:tcPr>
            <w:tcW w:w="2432"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243231" cy="504406"/>
                      <wp:effectExtent l="0" t="0" r="0" b="0"/>
                      <wp:docPr id="637261" name="Group 637261"/>
                      <wp:cNvGraphicFramePr/>
                      <a:graphic xmlns:a="http://schemas.openxmlformats.org/drawingml/2006/main">
                        <a:graphicData uri="http://schemas.microsoft.com/office/word/2010/wordprocessingGroup">
                          <wpg:wgp>
                            <wpg:cNvGrpSpPr/>
                            <wpg:grpSpPr>
                              <a:xfrm>
                                <a:off x="0" y="0"/>
                                <a:ext cx="243231" cy="504406"/>
                                <a:chOff x="0" y="0"/>
                                <a:chExt cx="243231" cy="504406"/>
                              </a:xfrm>
                            </wpg:grpSpPr>
                            <wps:wsp>
                              <wps:cNvPr id="62107" name="Rectangle 62107"/>
                              <wps:cNvSpPr/>
                              <wps:spPr>
                                <a:xfrm rot="-5399999">
                                  <a:off x="-266565" y="100111"/>
                                  <a:ext cx="670860" cy="137730"/>
                                </a:xfrm>
                                <a:prstGeom prst="rect">
                                  <a:avLst/>
                                </a:prstGeom>
                                <a:ln>
                                  <a:noFill/>
                                </a:ln>
                              </wps:spPr>
                              <wps:txbx>
                                <w:txbxContent>
                                  <w:p w:rsidR="00092D06" w:rsidRDefault="00092D06">
                                    <w:pPr>
                                      <w:spacing w:after="160" w:line="259" w:lineRule="auto"/>
                                      <w:ind w:left="0" w:firstLine="0"/>
                                      <w:jc w:val="left"/>
                                    </w:pPr>
                                    <w:r>
                                      <w:rPr>
                                        <w:sz w:val="18"/>
                                      </w:rPr>
                                      <w:t>Русский</w:t>
                                    </w:r>
                                    <w:r>
                                      <w:rPr>
                                        <w:spacing w:val="-45"/>
                                        <w:sz w:val="18"/>
                                      </w:rPr>
                                      <w:t xml:space="preserve"> </w:t>
                                    </w:r>
                                  </w:p>
                                </w:txbxContent>
                              </wps:txbx>
                              <wps:bodyPr horzOverflow="overflow" vert="horz" lIns="0" tIns="0" rIns="0" bIns="0" rtlCol="0">
                                <a:noAutofit/>
                              </wps:bodyPr>
                            </wps:wsp>
                            <wps:wsp>
                              <wps:cNvPr id="62108" name="Rectangle 62108"/>
                              <wps:cNvSpPr/>
                              <wps:spPr>
                                <a:xfrm rot="-5399999">
                                  <a:off x="3162" y="230163"/>
                                  <a:ext cx="410755" cy="137730"/>
                                </a:xfrm>
                                <a:prstGeom prst="rect">
                                  <a:avLst/>
                                </a:prstGeom>
                                <a:ln>
                                  <a:noFill/>
                                </a:ln>
                              </wps:spPr>
                              <wps:txbx>
                                <w:txbxContent>
                                  <w:p w:rsidR="00092D06" w:rsidRDefault="00092D06">
                                    <w:pPr>
                                      <w:spacing w:after="160" w:line="259" w:lineRule="auto"/>
                                      <w:ind w:left="0" w:firstLine="0"/>
                                      <w:jc w:val="left"/>
                                    </w:pPr>
                                    <w:r>
                                      <w:rPr>
                                        <w:sz w:val="18"/>
                                      </w:rPr>
                                      <w:t>балет</w:t>
                                    </w:r>
                                  </w:p>
                                </w:txbxContent>
                              </wps:txbx>
                              <wps:bodyPr horzOverflow="overflow" vert="horz" lIns="0" tIns="0" rIns="0" bIns="0" rtlCol="0">
                                <a:noAutofit/>
                              </wps:bodyPr>
                            </wps:wsp>
                          </wpg:wgp>
                        </a:graphicData>
                      </a:graphic>
                    </wp:inline>
                  </w:drawing>
                </mc:Choice>
                <mc:Fallback>
                  <w:pict>
                    <v:group id="Group 637261" o:spid="_x0000_s2096" style="width:19.15pt;height:39.7pt;mso-position-horizontal-relative:char;mso-position-vertical-relative:line" coordsize="243231,504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">
                      <v:rect id="Rectangle 62107" o:spid="_x0000_s2097" style="position:absolute;left:-266565;top:100111;width:670860;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ASUMcA&#10;AADeAAAADwAAAGRycy9kb3ducmV2LnhtbESPW2vCQBSE3wv9D8sp9K3ZRIpKdBUplPRFwSs+HrMn&#10;F8yeTbOrxn/vFgo+DjPzDTOd96YRV+pcbVlBEsUgiHOray4V7LbfH2MQziNrbCyTgjs5mM9eX6aY&#10;anvjNV03vhQBwi5FBZX3bSqlyysy6CLbEgevsJ1BH2RXSt3hLcBNIwdxPJQGaw4LFbb0VVF+3lyM&#10;gn2yvRwytzrxsfgdfS59tirKTKn3t34xAeGp98/wf/tHKxgOkngEf3fCFZC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wwEl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Русский</w:t>
                              </w:r>
                              <w:r>
                                <w:rPr>
                                  <w:spacing w:val="-45"/>
                                  <w:sz w:val="18"/>
                                </w:rPr>
                                <w:t xml:space="preserve"> </w:t>
                              </w:r>
                            </w:p>
                          </w:txbxContent>
                        </v:textbox>
                      </v:rect>
                      <v:rect id="Rectangle 62108" o:spid="_x0000_s2098" style="position:absolute;left:3162;top:230163;width:410755;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GIsMA&#10;AADeAAAADwAAAGRycy9kb3ducmV2LnhtbERPy4rCMBTdC/MP4Q7MTtPKoFKNMgwMdaPgE5fX5vbB&#10;NDe1iVr/3iwEl4fzni06U4sbta6yrCAeRCCIM6srLhTsd3/9CQjnkTXWlknBgxws5h+9GSba3nlD&#10;t60vRAhhl6CC0vsmkdJlJRl0A9sQBy63rUEfYFtI3eI9hJtaDqNoJA1WHBpKbOi3pOx/ezUKDvHu&#10;ekzd+syn/DL+Xvl0nRepUl+f3c8UhKfOv8Uv91IrGA3jKOwNd8IV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a+GIs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балет</w:t>
                              </w:r>
                            </w:p>
                          </w:txbxContent>
                        </v:textbox>
                      </v:rect>
                      <w10:anchorlock/>
                    </v:group>
                  </w:pict>
                </mc:Fallback>
              </mc:AlternateContent>
            </w:r>
          </w:p>
        </w:tc>
      </w:tr>
      <w:tr w:rsidR="00AA013E">
        <w:trPr>
          <w:trHeight w:val="1254"/>
        </w:trPr>
        <w:tc>
          <w:tcPr>
            <w:tcW w:w="39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2" w:firstLine="0"/>
              <w:jc w:val="left"/>
            </w:pPr>
            <w:r>
              <w:rPr>
                <w:rFonts w:ascii="Calibri" w:eastAsia="Calibri" w:hAnsi="Calibri" w:cs="Calibri"/>
                <w:noProof/>
                <w:color w:val="000000"/>
                <w:sz w:val="22"/>
              </w:rPr>
              <w:lastRenderedPageBreak/>
              <mc:AlternateContent>
                <mc:Choice Requires="wpg">
                  <w:drawing>
                    <wp:inline distT="0" distB="0" distL="0" distR="0">
                      <wp:extent cx="522580" cy="512750"/>
                      <wp:effectExtent l="0" t="0" r="0" b="0"/>
                      <wp:docPr id="637271" name="Group 637271"/>
                      <wp:cNvGraphicFramePr/>
                      <a:graphic xmlns:a="http://schemas.openxmlformats.org/drawingml/2006/main">
                        <a:graphicData uri="http://schemas.microsoft.com/office/word/2010/wordprocessingGroup">
                          <wpg:wgp>
                            <wpg:cNvGrpSpPr/>
                            <wpg:grpSpPr>
                              <a:xfrm>
                                <a:off x="0" y="0"/>
                                <a:ext cx="522580" cy="512750"/>
                                <a:chOff x="0" y="0"/>
                                <a:chExt cx="522580" cy="512750"/>
                              </a:xfrm>
                            </wpg:grpSpPr>
                            <wps:wsp>
                              <wps:cNvPr id="62059" name="Rectangle 62059"/>
                              <wps:cNvSpPr/>
                              <wps:spPr>
                                <a:xfrm rot="-5399999">
                                  <a:off x="-13528" y="361491"/>
                                  <a:ext cx="164788" cy="137730"/>
                                </a:xfrm>
                                <a:prstGeom prst="rect">
                                  <a:avLst/>
                                </a:prstGeom>
                                <a:ln>
                                  <a:noFill/>
                                </a:ln>
                              </wps:spPr>
                              <wps:txbx>
                                <w:txbxContent>
                                  <w:p w:rsidR="00092D06" w:rsidRDefault="00092D06">
                                    <w:pPr>
                                      <w:spacing w:after="160" w:line="259" w:lineRule="auto"/>
                                      <w:ind w:left="0" w:firstLine="0"/>
                                      <w:jc w:val="left"/>
                                    </w:pPr>
                                    <w:r>
                                      <w:rPr>
                                        <w:sz w:val="18"/>
                                      </w:rPr>
                                      <w:t>В)</w:t>
                                    </w:r>
                                  </w:p>
                                </w:txbxContent>
                              </wps:txbx>
                              <wps:bodyPr horzOverflow="overflow" vert="horz" lIns="0" tIns="0" rIns="0" bIns="0" rtlCol="0">
                                <a:noAutofit/>
                              </wps:bodyPr>
                            </wps:wsp>
                            <wps:wsp>
                              <wps:cNvPr id="636916" name="Rectangle 636916"/>
                              <wps:cNvSpPr/>
                              <wps:spPr>
                                <a:xfrm rot="-5399999">
                                  <a:off x="126989" y="362336"/>
                                  <a:ext cx="382784" cy="137729"/>
                                </a:xfrm>
                                <a:prstGeom prst="rect">
                                  <a:avLst/>
                                </a:prstGeom>
                                <a:ln>
                                  <a:noFill/>
                                </a:ln>
                              </wps:spPr>
                              <wps:txbx>
                                <w:txbxContent>
                                  <w:p w:rsidR="00092D06" w:rsidRDefault="00092D06">
                                    <w:pPr>
                                      <w:spacing w:after="160" w:line="259" w:lineRule="auto"/>
                                      <w:ind w:left="0" w:firstLine="0"/>
                                      <w:jc w:val="left"/>
                                    </w:pPr>
                                    <w:r>
                                      <w:rPr>
                                        <w:sz w:val="18"/>
                                      </w:rPr>
                                      <w:t>4</w:t>
                                    </w:r>
                                  </w:p>
                                </w:txbxContent>
                              </wps:txbx>
                              <wps:bodyPr horzOverflow="overflow" vert="horz" lIns="0" tIns="0" rIns="0" bIns="0" rtlCol="0">
                                <a:noAutofit/>
                              </wps:bodyPr>
                            </wps:wsp>
                            <wps:wsp>
                              <wps:cNvPr id="636917" name="Rectangle 636917"/>
                              <wps:cNvSpPr/>
                              <wps:spPr>
                                <a:xfrm rot="-5399999">
                                  <a:off x="-16913" y="218432"/>
                                  <a:ext cx="382784" cy="137729"/>
                                </a:xfrm>
                                <a:prstGeom prst="rect">
                                  <a:avLst/>
                                </a:prstGeom>
                                <a:ln>
                                  <a:noFill/>
                                </a:ln>
                              </wps:spPr>
                              <wps:txbx>
                                <w:txbxContent>
                                  <w:p w:rsidR="00092D06" w:rsidRDefault="00092D06">
                                    <w:pPr>
                                      <w:spacing w:after="160" w:line="259" w:lineRule="auto"/>
                                      <w:ind w:left="0" w:firstLine="0"/>
                                      <w:jc w:val="left"/>
                                    </w:pPr>
                                    <w:r>
                                      <w:rPr>
                                        <w:sz w:val="18"/>
                                      </w:rPr>
                                      <w:t>—6</w:t>
                                    </w:r>
                                    <w:r>
                                      <w:rPr>
                                        <w:spacing w:val="-45"/>
                                        <w:sz w:val="18"/>
                                      </w:rPr>
                                      <w:t xml:space="preserve"> </w:t>
                                    </w:r>
                                  </w:p>
                                </w:txbxContent>
                              </wps:txbx>
                              <wps:bodyPr horzOverflow="overflow" vert="horz" lIns="0" tIns="0" rIns="0" bIns="0" rtlCol="0">
                                <a:noAutofit/>
                              </wps:bodyPr>
                            </wps:wsp>
                            <wps:wsp>
                              <wps:cNvPr id="62061" name="Rectangle 62061"/>
                              <wps:cNvSpPr/>
                              <wps:spPr>
                                <a:xfrm rot="-5399999">
                                  <a:off x="7235" y="102907"/>
                                  <a:ext cx="681957" cy="137729"/>
                                </a:xfrm>
                                <a:prstGeom prst="rect">
                                  <a:avLst/>
                                </a:prstGeom>
                                <a:ln>
                                  <a:noFill/>
                                </a:ln>
                              </wps:spPr>
                              <wps:txbx>
                                <w:txbxContent>
                                  <w:p w:rsidR="00092D06" w:rsidRDefault="00092D06">
                                    <w:pPr>
                                      <w:spacing w:after="160" w:line="259" w:lineRule="auto"/>
                                      <w:ind w:left="0" w:firstLine="0"/>
                                      <w:jc w:val="left"/>
                                    </w:pPr>
                                    <w:r>
                                      <w:rPr>
                                        <w:sz w:val="18"/>
                                      </w:rPr>
                                      <w:t>учебных</w:t>
                                    </w:r>
                                    <w:r>
                                      <w:rPr>
                                        <w:spacing w:val="-45"/>
                                        <w:sz w:val="18"/>
                                      </w:rPr>
                                      <w:t xml:space="preserve"> </w:t>
                                    </w:r>
                                  </w:p>
                                </w:txbxContent>
                              </wps:txbx>
                              <wps:bodyPr horzOverflow="overflow" vert="horz" lIns="0" tIns="0" rIns="0" bIns="0" rtlCol="0">
                                <a:noAutofit/>
                              </wps:bodyPr>
                            </wps:wsp>
                            <wps:wsp>
                              <wps:cNvPr id="62062" name="Rectangle 62062"/>
                              <wps:cNvSpPr/>
                              <wps:spPr>
                                <a:xfrm rot="-5399999">
                                  <a:off x="282131" y="238128"/>
                                  <a:ext cx="411515" cy="137729"/>
                                </a:xfrm>
                                <a:prstGeom prst="rect">
                                  <a:avLst/>
                                </a:prstGeom>
                                <a:ln>
                                  <a:noFill/>
                                </a:ln>
                              </wps:spPr>
                              <wps:txbx>
                                <w:txbxContent>
                                  <w:p w:rsidR="00092D06" w:rsidRDefault="00092D06">
                                    <w:pPr>
                                      <w:spacing w:after="160" w:line="259" w:lineRule="auto"/>
                                      <w:ind w:left="0" w:firstLine="0"/>
                                      <w:jc w:val="left"/>
                                    </w:pPr>
                                    <w:r>
                                      <w:rPr>
                                        <w:sz w:val="18"/>
                                      </w:rPr>
                                      <w:t>часов</w:t>
                                    </w:r>
                                  </w:p>
                                </w:txbxContent>
                              </wps:txbx>
                              <wps:bodyPr horzOverflow="overflow" vert="horz" lIns="0" tIns="0" rIns="0" bIns="0" rtlCol="0">
                                <a:noAutofit/>
                              </wps:bodyPr>
                            </wps:wsp>
                          </wpg:wgp>
                        </a:graphicData>
                      </a:graphic>
                    </wp:inline>
                  </w:drawing>
                </mc:Choice>
                <mc:Fallback>
                  <w:pict>
                    <v:group id="Group 637271" o:spid="_x0000_s2099" style="width:41.15pt;height:40.35pt;mso-position-horizontal-relative:char;mso-position-vertical-relative:line" coordsize="522580,512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">
                      <v:rect id="Rectangle 62059" o:spid="_x0000_s2100" style="position:absolute;left:-13528;top:361491;width:164788;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EDOccA&#10;AADeAAAADwAAAGRycy9kb3ducmV2LnhtbESPT2sCMRTE7wW/Q3hCbzWrWK2rUaQg20sFtS0en5u3&#10;f3Dzst1EXb+9EQSPw8z8hpktWlOJMzWutKyg34tAEKdWl5wr+Nmt3j5AOI+ssbJMCq7kYDHvvMww&#10;1vbCGzpvfS4ChF2MCgrv61hKlxZk0PVsTRy8zDYGfZBNLnWDlwA3lRxE0UgaLDksFFjTZ0HpcXsy&#10;Cn77u9Nf4tYH3mf/4+G3T9ZZnij12m2XUxCeWv8MP9pfWsFoEL1P4H4nXAE5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exAz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w:t>
                              </w:r>
                            </w:p>
                          </w:txbxContent>
                        </v:textbox>
                      </v:rect>
                      <v:rect id="Rectangle 636916" o:spid="_x0000_s2101" style="position:absolute;left:126989;top:362336;width:382784;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9exMgA&#10;AADfAAAADwAAAGRycy9kb3ducmV2LnhtbESPT2vCQBTE7wW/w/IKvdVNrKQ1dRURSnpRqLbS42v2&#10;5Q9m38bsqvHbu4LQ4zAzv2Gm89404kSdqy0riIcRCOLc6ppLBd/bj+c3EM4ja2wsk4ILOZjPBg9T&#10;TLU98xedNr4UAcIuRQWV920qpcsrMuiGtiUOXmE7gz7IrpS6w3OAm0aOoiiRBmsOCxW2tKwo32+O&#10;RsFPvD3uMrf+49/i8Dpe+WxdlJlST4/94h2Ep97/h+/tT60geUkmcQK3P+ELyNkV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H17E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4</w:t>
                              </w:r>
                            </w:p>
                          </w:txbxContent>
                        </v:textbox>
                      </v:rect>
                      <v:rect id="Rectangle 636917" o:spid="_x0000_s2102" style="position:absolute;left:-16913;top:218432;width:382784;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P7X8kA&#10;AADfAAAADwAAAGRycy9kb3ducmV2LnhtbESPT2vCQBTE74LfYXlCb7pJW2KbuooUSnpRUNvS42v2&#10;5Q9m36bZVeO3dwXB4zAzv2Fmi9404kidqy0riCcRCOLc6ppLBV+7j/ELCOeRNTaWScGZHCzmw8EM&#10;U21PvKHj1pciQNilqKDyvk2ldHlFBt3EtsTBK2xn0AfZlVJ3eApw08jHKEqkwZrDQoUtvVeU77cH&#10;o+A73h1+Mrf+49/if/q88tm6KDOlHkb98g2Ep97fw7f2p1aQPCWv8RSuf8IXkPML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VP7X8kAAADfAAAADwAAAAAAAAAAAAAAAACYAgAA&#10;ZHJzL2Rvd25yZXYueG1sUEsFBgAAAAAEAAQA9QAAAI4DAAAAAA==&#10;" filled="f" stroked="f">
                        <v:textbox inset="0,0,0,0">
                          <w:txbxContent>
                            <w:p w:rsidR="00092D06" w:rsidRDefault="00092D06">
                              <w:pPr>
                                <w:spacing w:after="160" w:line="259" w:lineRule="auto"/>
                                <w:ind w:left="0" w:firstLine="0"/>
                                <w:jc w:val="left"/>
                              </w:pPr>
                              <w:r>
                                <w:rPr>
                                  <w:sz w:val="18"/>
                                </w:rPr>
                                <w:t>—6</w:t>
                              </w:r>
                              <w:r>
                                <w:rPr>
                                  <w:spacing w:val="-45"/>
                                  <w:sz w:val="18"/>
                                </w:rPr>
                                <w:t xml:space="preserve"> </w:t>
                              </w:r>
                            </w:p>
                          </w:txbxContent>
                        </v:textbox>
                      </v:rect>
                      <v:rect id="Rectangle 62061" o:spid="_x0000_s2103" style="position:absolute;left:7235;top:102907;width:681957;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vFgscA&#10;AADeAAAADwAAAGRycy9kb3ducmV2LnhtbESPT2vCQBTE74V+h+UJ3uomUqJEV5GCpBeFqi0eX7Mv&#10;f2j2bcyuGr+9WxA8DjPzG2a+7E0jLtS52rKCeBSBIM6trrlUcNiv36YgnEfW2FgmBTdysFy8vswx&#10;1fbKX3TZ+VIECLsUFVTet6mULq/IoBvZljh4he0M+iC7UuoOrwFuGjmOokQarDksVNjSR0X53+5s&#10;FHzH+/NP5ra/fCxOk/eNz7ZFmSk1HPSrGQhPvX+GH+1PrSAZR0kM/3fCFZC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erxY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учебных</w:t>
                              </w:r>
                              <w:r>
                                <w:rPr>
                                  <w:spacing w:val="-45"/>
                                  <w:sz w:val="18"/>
                                </w:rPr>
                                <w:t xml:space="preserve"> </w:t>
                              </w:r>
                            </w:p>
                          </w:txbxContent>
                        </v:textbox>
                      </v:rect>
                      <v:rect id="Rectangle 62062" o:spid="_x0000_s2104" style="position:absolute;left:282131;top:238128;width:411515;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lb9ccA&#10;AADeAAAADwAAAGRycy9kb3ducmV2LnhtbESPT2vCQBTE74V+h+UJ3urGUGKJriIFSS8Kals8vmZf&#10;/tDs25hdNX57VxA8DjPzG2a26E0jztS52rKC8SgCQZxbXXOp4Hu/evsA4TyyxsYyKbiSg8X89WWG&#10;qbYX3tJ550sRIOxSVFB536ZSurwig25kW+LgFbYz6IPsSqk7vAS4aWQcRYk0WHNYqLClz4ry/93J&#10;KPgZ70+/mdv88aE4Tt7XPtsUZabUcNAvpyA89f4ZfrS/tIIkjpIY7nfCFZD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d5W/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часов</w:t>
                              </w:r>
                            </w:p>
                          </w:txbxContent>
                        </v:textbox>
                      </v:rect>
                      <w10:anchorlock/>
                    </v:group>
                  </w:pict>
                </mc:Fallback>
              </mc:AlternateContent>
            </w:r>
          </w:p>
        </w:tc>
        <w:tc>
          <w:tcPr>
            <w:tcW w:w="2432"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522579" cy="512750"/>
                      <wp:effectExtent l="0" t="0" r="0" b="0"/>
                      <wp:docPr id="637286" name="Group 637286"/>
                      <wp:cNvGraphicFramePr/>
                      <a:graphic xmlns:a="http://schemas.openxmlformats.org/drawingml/2006/main">
                        <a:graphicData uri="http://schemas.microsoft.com/office/word/2010/wordprocessingGroup">
                          <wpg:wgp>
                            <wpg:cNvGrpSpPr/>
                            <wpg:grpSpPr>
                              <a:xfrm>
                                <a:off x="0" y="0"/>
                                <a:ext cx="522579" cy="512750"/>
                                <a:chOff x="0" y="0"/>
                                <a:chExt cx="522579" cy="512750"/>
                              </a:xfrm>
                            </wpg:grpSpPr>
                            <wps:wsp>
                              <wps:cNvPr id="62103" name="Rectangle 62103"/>
                              <wps:cNvSpPr/>
                              <wps:spPr>
                                <a:xfrm rot="-5399999">
                                  <a:off x="-6079" y="368940"/>
                                  <a:ext cx="149890" cy="137730"/>
                                </a:xfrm>
                                <a:prstGeom prst="rect">
                                  <a:avLst/>
                                </a:prstGeom>
                                <a:ln>
                                  <a:noFill/>
                                </a:ln>
                              </wps:spPr>
                              <wps:txbx>
                                <w:txbxContent>
                                  <w:p w:rsidR="00092D06" w:rsidRDefault="00092D06">
                                    <w:pPr>
                                      <w:spacing w:after="160" w:line="259" w:lineRule="auto"/>
                                      <w:ind w:left="0" w:firstLine="0"/>
                                      <w:jc w:val="left"/>
                                    </w:pPr>
                                    <w:r>
                                      <w:rPr>
                                        <w:sz w:val="18"/>
                                      </w:rPr>
                                      <w:t>Г)</w:t>
                                    </w:r>
                                  </w:p>
                                </w:txbxContent>
                              </wps:txbx>
                              <wps:bodyPr horzOverflow="overflow" vert="horz" lIns="0" tIns="0" rIns="0" bIns="0" rtlCol="0">
                                <a:noAutofit/>
                              </wps:bodyPr>
                            </wps:wsp>
                            <wps:wsp>
                              <wps:cNvPr id="636918" name="Rectangle 636918"/>
                              <wps:cNvSpPr/>
                              <wps:spPr>
                                <a:xfrm rot="-5399999">
                                  <a:off x="126952" y="362297"/>
                                  <a:ext cx="382632" cy="137730"/>
                                </a:xfrm>
                                <a:prstGeom prst="rect">
                                  <a:avLst/>
                                </a:prstGeom>
                                <a:ln>
                                  <a:noFill/>
                                </a:ln>
                              </wps:spPr>
                              <wps:txbx>
                                <w:txbxContent>
                                  <w:p w:rsidR="00092D06" w:rsidRDefault="00092D06">
                                    <w:pPr>
                                      <w:spacing w:after="160" w:line="259" w:lineRule="auto"/>
                                      <w:ind w:left="0" w:firstLine="0"/>
                                      <w:jc w:val="left"/>
                                    </w:pPr>
                                    <w:r>
                                      <w:rPr>
                                        <w:sz w:val="18"/>
                                      </w:rPr>
                                      <w:t>3</w:t>
                                    </w:r>
                                  </w:p>
                                </w:txbxContent>
                              </wps:txbx>
                              <wps:bodyPr horzOverflow="overflow" vert="horz" lIns="0" tIns="0" rIns="0" bIns="0" rtlCol="0">
                                <a:noAutofit/>
                              </wps:bodyPr>
                            </wps:wsp>
                            <wps:wsp>
                              <wps:cNvPr id="636919" name="Rectangle 636919"/>
                              <wps:cNvSpPr/>
                              <wps:spPr>
                                <a:xfrm rot="-5399999">
                                  <a:off x="-16894" y="218450"/>
                                  <a:ext cx="382632" cy="137730"/>
                                </a:xfrm>
                                <a:prstGeom prst="rect">
                                  <a:avLst/>
                                </a:prstGeom>
                                <a:ln>
                                  <a:noFill/>
                                </a:ln>
                              </wps:spPr>
                              <wps:txbx>
                                <w:txbxContent>
                                  <w:p w:rsidR="00092D06" w:rsidRDefault="00092D06">
                                    <w:pPr>
                                      <w:spacing w:after="160" w:line="259" w:lineRule="auto"/>
                                      <w:ind w:left="0" w:firstLine="0"/>
                                      <w:jc w:val="left"/>
                                    </w:pPr>
                                    <w:r>
                                      <w:rPr>
                                        <w:sz w:val="18"/>
                                      </w:rPr>
                                      <w:t>—4</w:t>
                                    </w:r>
                                    <w:r>
                                      <w:rPr>
                                        <w:spacing w:val="-45"/>
                                        <w:sz w:val="18"/>
                                      </w:rPr>
                                      <w:t xml:space="preserve"> </w:t>
                                    </w:r>
                                  </w:p>
                                </w:txbxContent>
                              </wps:txbx>
                              <wps:bodyPr horzOverflow="overflow" vert="horz" lIns="0" tIns="0" rIns="0" bIns="0" rtlCol="0">
                                <a:noAutofit/>
                              </wps:bodyPr>
                            </wps:wsp>
                            <wps:wsp>
                              <wps:cNvPr id="62105" name="Rectangle 62105"/>
                              <wps:cNvSpPr/>
                              <wps:spPr>
                                <a:xfrm rot="-5399999">
                                  <a:off x="7235" y="102906"/>
                                  <a:ext cx="681957" cy="137729"/>
                                </a:xfrm>
                                <a:prstGeom prst="rect">
                                  <a:avLst/>
                                </a:prstGeom>
                                <a:ln>
                                  <a:noFill/>
                                </a:ln>
                              </wps:spPr>
                              <wps:txbx>
                                <w:txbxContent>
                                  <w:p w:rsidR="00092D06" w:rsidRDefault="00092D06">
                                    <w:pPr>
                                      <w:spacing w:after="160" w:line="259" w:lineRule="auto"/>
                                      <w:ind w:left="0" w:firstLine="0"/>
                                      <w:jc w:val="left"/>
                                    </w:pPr>
                                    <w:r>
                                      <w:rPr>
                                        <w:sz w:val="18"/>
                                      </w:rPr>
                                      <w:t>учебных</w:t>
                                    </w:r>
                                    <w:r>
                                      <w:rPr>
                                        <w:spacing w:val="-45"/>
                                        <w:sz w:val="18"/>
                                      </w:rPr>
                                      <w:t xml:space="preserve"> </w:t>
                                    </w:r>
                                  </w:p>
                                </w:txbxContent>
                              </wps:txbx>
                              <wps:bodyPr horzOverflow="overflow" vert="horz" lIns="0" tIns="0" rIns="0" bIns="0" rtlCol="0">
                                <a:noAutofit/>
                              </wps:bodyPr>
                            </wps:wsp>
                            <wps:wsp>
                              <wps:cNvPr id="62106" name="Rectangle 62106"/>
                              <wps:cNvSpPr/>
                              <wps:spPr>
                                <a:xfrm rot="-5399999">
                                  <a:off x="324012" y="280009"/>
                                  <a:ext cx="327753" cy="137730"/>
                                </a:xfrm>
                                <a:prstGeom prst="rect">
                                  <a:avLst/>
                                </a:prstGeom>
                                <a:ln>
                                  <a:noFill/>
                                </a:ln>
                              </wps:spPr>
                              <wps:txbx>
                                <w:txbxContent>
                                  <w:p w:rsidR="00092D06" w:rsidRDefault="00092D06">
                                    <w:pPr>
                                      <w:spacing w:after="160" w:line="259" w:lineRule="auto"/>
                                      <w:ind w:left="0" w:firstLine="0"/>
                                      <w:jc w:val="left"/>
                                    </w:pPr>
                                    <w:r>
                                      <w:rPr>
                                        <w:sz w:val="18"/>
                                      </w:rPr>
                                      <w:t>часа</w:t>
                                    </w:r>
                                  </w:p>
                                </w:txbxContent>
                              </wps:txbx>
                              <wps:bodyPr horzOverflow="overflow" vert="horz" lIns="0" tIns="0" rIns="0" bIns="0" rtlCol="0">
                                <a:noAutofit/>
                              </wps:bodyPr>
                            </wps:wsp>
                          </wpg:wgp>
                        </a:graphicData>
                      </a:graphic>
                    </wp:inline>
                  </w:drawing>
                </mc:Choice>
                <mc:Fallback>
                  <w:pict>
                    <v:group id="Group 637286" o:spid="_x0000_s2105" style="width:41.15pt;height:40.35pt;mso-position-horizontal-relative:char;mso-position-vertical-relative:line" coordsize="522579,512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">
                      <v:rect id="Rectangle 62103" o:spid="_x0000_s2106" style="position:absolute;left:-6079;top:368940;width:149890;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sUU8gA&#10;AADeAAAADwAAAGRycy9kb3ducmV2LnhtbESPW2vCQBSE3wv+h+UUfKub2KIlzUZEKPGlgpeWPp5m&#10;Ty40ezZmV43/3hUKfRxm5hsmXQymFWfqXWNZQTyJQBAXVjdcKTjs359eQTiPrLG1TAqu5GCRjR5S&#10;TLS98JbOO1+JAGGXoILa+y6R0hU1GXQT2xEHr7S9QR9kX0nd4yXATSunUTSTBhsOCzV2tKqp+N2d&#10;jILPeH/6yt3mh7/L4/zlw+ebssqVGj8OyzcQngb/H/5rr7WC2TSOnuF+J1wBmd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CxRT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Г)</w:t>
                              </w:r>
                            </w:p>
                          </w:txbxContent>
                        </v:textbox>
                      </v:rect>
                      <v:rect id="Rectangle 636918" o:spid="_x0000_s2107" style="position:absolute;left:126952;top:362297;width:382632;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xvLcYA&#10;AADfAAAADwAAAGRycy9kb3ducmV2LnhtbERPy2rCQBTdC/2H4Rbc6SS1xDZ1FCmUdFNBU6XL28zN&#10;AzN30syo6d87C8Hl4bwXq8G04ky9aywriKcRCOLC6oYrBd/5x+QFhPPIGlvLpOCfHKyWD6MFptpe&#10;eEvnna9ECGGXooLa+y6V0hU1GXRT2xEHrrS9QR9gX0nd4yWEm1Y+RVEiDTYcGmrs6L2m4rg7GQX7&#10;OD8dMrf55Z/yb/785bNNWWVKjR+H9RsIT4O/i2/uT60gmSWvcRgc/oQvIJ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MxvLcYAAADf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3</w:t>
                              </w:r>
                            </w:p>
                          </w:txbxContent>
                        </v:textbox>
                      </v:rect>
                      <v:rect id="Rectangle 636919" o:spid="_x0000_s2108" style="position:absolute;left:-16894;top:218450;width:382632;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DKtskA&#10;AADfAAAADwAAAGRycy9kb3ducmV2LnhtbESPT2vCQBTE74LfYXmF3nQTW2JNXUUKJb1UUNvS42v2&#10;5Q9m36bZVeO3dwXB4zAzv2Hmy9404kidqy0riMcRCOLc6ppLBV+799ELCOeRNTaWScGZHCwXw8Ec&#10;U21PvKHj1pciQNilqKDyvk2ldHlFBt3YtsTBK2xn0AfZlVJ3eApw08hJFCXSYM1hocKW3irK99uD&#10;UfAd7w4/mVv/8W/xP33+9Nm6KDOlHh/61SsIT72/h2/tD60geUpm8Qyuf8IXkIsL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4DKtskAAADfAAAADwAAAAAAAAAAAAAAAACYAgAA&#10;ZHJzL2Rvd25yZXYueG1sUEsFBgAAAAAEAAQA9QAAAI4DAAAAAA==&#10;" filled="f" stroked="f">
                        <v:textbox inset="0,0,0,0">
                          <w:txbxContent>
                            <w:p w:rsidR="00092D06" w:rsidRDefault="00092D06">
                              <w:pPr>
                                <w:spacing w:after="160" w:line="259" w:lineRule="auto"/>
                                <w:ind w:left="0" w:firstLine="0"/>
                                <w:jc w:val="left"/>
                              </w:pPr>
                              <w:r>
                                <w:rPr>
                                  <w:sz w:val="18"/>
                                </w:rPr>
                                <w:t>—4</w:t>
                              </w:r>
                              <w:r>
                                <w:rPr>
                                  <w:spacing w:val="-45"/>
                                  <w:sz w:val="18"/>
                                </w:rPr>
                                <w:t xml:space="preserve"> </w:t>
                              </w:r>
                            </w:p>
                          </w:txbxContent>
                        </v:textbox>
                      </v:rect>
                      <v:rect id="Rectangle 62105" o:spid="_x0000_s2109" style="position:absolute;left:7235;top:102906;width:681957;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4pvMgA&#10;AADeAAAADwAAAGRycy9kb3ducmV2LnhtbESPW2vCQBSE3wv+h+UUfKubSKslzUZEKPGlgpeWPp5m&#10;Ty40ezZmV43/3hUKfRxm5hsmXQymFWfqXWNZQTyJQBAXVjdcKTjs359eQTiPrLG1TAqu5GCRjR5S&#10;TLS98JbOO1+JAGGXoILa+y6R0hU1GXQT2xEHr7S9QR9kX0nd4yXATSunUTSTBhsOCzV2tKqp+N2d&#10;jILPeH/6yt3mh7/L4/z5w+ebssqVGj8OyzcQngb/H/5rr7WC2TSOXuB+J1wBmd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rim8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учебных</w:t>
                              </w:r>
                              <w:r>
                                <w:rPr>
                                  <w:spacing w:val="-45"/>
                                  <w:sz w:val="18"/>
                                </w:rPr>
                                <w:t xml:space="preserve"> </w:t>
                              </w:r>
                            </w:p>
                          </w:txbxContent>
                        </v:textbox>
                      </v:rect>
                      <v:rect id="Rectangle 62106" o:spid="_x0000_s2110" style="position:absolute;left:324012;top:280009;width:327753;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y3y8cA&#10;AADeAAAADwAAAGRycy9kb3ducmV2LnhtbESPT2vCQBTE74V+h+UJ3uomUqJEV5GCpBeFqi0eX7Mv&#10;f2j2bcyuGr+9WxA8DjPzG2a+7E0jLtS52rKCeBSBIM6trrlUcNiv36YgnEfW2FgmBTdysFy8vswx&#10;1fbKX3TZ+VIECLsUFVTet6mULq/IoBvZljh4he0M+iC7UuoOrwFuGjmOokQarDksVNjSR0X53+5s&#10;FHzH+/NP5ra/fCxOk/eNz7ZFmSk1HPSrGQhPvX+GH+1PrSAZx1EC/3fCFZC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N8t8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часа</w:t>
                              </w:r>
                            </w:p>
                          </w:txbxContent>
                        </v:textbox>
                      </v:rect>
                      <w10:anchorlock/>
                    </v:group>
                  </w:pict>
                </mc:Fallback>
              </mc:AlternateContent>
            </w:r>
          </w:p>
        </w:tc>
      </w:tr>
    </w:tbl>
    <w:p w:rsidR="00AA013E" w:rsidRDefault="00AA013E">
      <w:pPr>
        <w:spacing w:after="0" w:line="259" w:lineRule="auto"/>
        <w:ind w:left="-737" w:right="94" w:firstLine="0"/>
        <w:jc w:val="left"/>
      </w:pPr>
    </w:p>
    <w:tbl>
      <w:tblPr>
        <w:tblStyle w:val="TableGrid"/>
        <w:tblW w:w="6348" w:type="dxa"/>
        <w:tblInd w:w="12" w:type="dxa"/>
        <w:tblLook w:val="04A0" w:firstRow="1" w:lastRow="0" w:firstColumn="1" w:lastColumn="0" w:noHBand="0" w:noVBand="1"/>
      </w:tblPr>
      <w:tblGrid>
        <w:gridCol w:w="211"/>
        <w:gridCol w:w="6137"/>
      </w:tblGrid>
      <w:tr w:rsidR="00AA013E">
        <w:trPr>
          <w:trHeight w:val="10154"/>
        </w:trPr>
        <w:tc>
          <w:tcPr>
            <w:tcW w:w="221" w:type="dxa"/>
            <w:tcBorders>
              <w:top w:val="nil"/>
              <w:left w:val="nil"/>
              <w:bottom w:val="nil"/>
              <w:right w:val="nil"/>
            </w:tcBorders>
          </w:tcPr>
          <w:p w:rsidR="00AA013E" w:rsidRDefault="00D13C32">
            <w:pPr>
              <w:spacing w:after="0" w:line="259" w:lineRule="auto"/>
              <w:ind w:left="0" w:firstLine="0"/>
              <w:jc w:val="left"/>
            </w:pPr>
            <w:r>
              <w:rPr>
                <w:rFonts w:ascii="Calibri" w:eastAsia="Calibri" w:hAnsi="Calibri" w:cs="Calibri"/>
                <w:noProof/>
                <w:color w:val="000000"/>
                <w:sz w:val="22"/>
              </w:rPr>
              <w:lastRenderedPageBreak/>
              <mc:AlternateContent>
                <mc:Choice Requires="wpg">
                  <w:drawing>
                    <wp:inline distT="0" distB="0" distL="0" distR="0">
                      <wp:extent cx="104242" cy="630365"/>
                      <wp:effectExtent l="0" t="0" r="0" b="0"/>
                      <wp:docPr id="637744" name="Group 637744"/>
                      <wp:cNvGraphicFramePr/>
                      <a:graphic xmlns:a="http://schemas.openxmlformats.org/drawingml/2006/main">
                        <a:graphicData uri="http://schemas.microsoft.com/office/word/2010/wordprocessingGroup">
                          <wpg:wgp>
                            <wpg:cNvGrpSpPr/>
                            <wpg:grpSpPr>
                              <a:xfrm>
                                <a:off x="0" y="0"/>
                                <a:ext cx="104242" cy="630365"/>
                                <a:chOff x="0" y="0"/>
                                <a:chExt cx="104242" cy="630365"/>
                              </a:xfrm>
                            </wpg:grpSpPr>
                            <wps:wsp>
                              <wps:cNvPr id="62239" name="Rectangle 62239"/>
                              <wps:cNvSpPr/>
                              <wps:spPr>
                                <a:xfrm rot="-5399999">
                                  <a:off x="-349871" y="141851"/>
                                  <a:ext cx="838385" cy="138641"/>
                                </a:xfrm>
                                <a:prstGeom prst="rect">
                                  <a:avLst/>
                                </a:prstGeom>
                                <a:ln>
                                  <a:noFill/>
                                </a:ln>
                              </wps:spPr>
                              <wps:txbx>
                                <w:txbxContent>
                                  <w:p w:rsidR="00092D06" w:rsidRDefault="00092D06">
                                    <w:pPr>
                                      <w:spacing w:after="160" w:line="259" w:lineRule="auto"/>
                                      <w:ind w:left="0" w:firstLine="0"/>
                                      <w:jc w:val="left"/>
                                    </w:pPr>
                                    <w:r>
                                      <w:rPr>
                                        <w:i/>
                                        <w:sz w:val="18"/>
                                      </w:rPr>
                                      <w:t>Окончание</w:t>
                                    </w:r>
                                  </w:p>
                                </w:txbxContent>
                              </wps:txbx>
                              <wps:bodyPr horzOverflow="overflow" vert="horz" lIns="0" tIns="0" rIns="0" bIns="0" rtlCol="0">
                                <a:noAutofit/>
                              </wps:bodyPr>
                            </wps:wsp>
                          </wpg:wgp>
                        </a:graphicData>
                      </a:graphic>
                    </wp:inline>
                  </w:drawing>
                </mc:Choice>
                <mc:Fallback>
                  <w:pict>
                    <v:group id="Group 637744" o:spid="_x0000_s2111" style="width:8.2pt;height:49.65pt;mso-position-horizontal-relative:char;mso-position-vertical-relative:line" coordsize="1042,6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">
                      <v:rect id="Rectangle 62239" o:spid="_x0000_s2112" style="position:absolute;left:-3499;top:1419;width:8383;height:138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IeMcA&#10;AADeAAAADwAAAGRycy9kb3ducmV2LnhtbESPW2vCQBSE3wv+h+UIfasb0+IldRUplPSlgld8PM2e&#10;XDB7Ns2umv57tyD4OMzMN8xs0ZlaXKh1lWUFw0EEgjizuuJCwW77+TIB4TyyxtoyKfgjB4t572mG&#10;ibZXXtNl4wsRIOwSVFB63yRSuqwkg25gG+Lg5bY16INsC6lbvAa4qWUcRSNpsOKwUGJDHyVlp83Z&#10;KNgPt+dD6lY/fMx/x2/fPl3lRarUc79bvoPw1PlH+N7+0gpGcfw6hf874QrI+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eqiHjHAAAA3gAAAA8AAAAAAAAAAAAAAAAAmAIAAGRy&#10;cy9kb3ducmV2LnhtbFBLBQYAAAAABAAEAPUAAACMAwAAAAA=&#10;" filled="f" stroked="f">
                        <v:textbox inset="0,0,0,0">
                          <w:txbxContent>
                            <w:p w:rsidR="00092D06" w:rsidRDefault="00092D06">
                              <w:pPr>
                                <w:spacing w:after="160" w:line="259" w:lineRule="auto"/>
                                <w:ind w:left="0" w:firstLine="0"/>
                                <w:jc w:val="left"/>
                              </w:pPr>
                              <w:r>
                                <w:rPr>
                                  <w:i/>
                                  <w:sz w:val="18"/>
                                </w:rPr>
                                <w:t>Окончание</w:t>
                              </w:r>
                            </w:p>
                          </w:txbxContent>
                        </v:textbox>
                      </v:rect>
                      <w10:anchorlock/>
                    </v:group>
                  </w:pict>
                </mc:Fallback>
              </mc:AlternateContent>
            </w:r>
          </w:p>
        </w:tc>
        <w:tc>
          <w:tcPr>
            <w:tcW w:w="6127" w:type="dxa"/>
            <w:tcBorders>
              <w:top w:val="nil"/>
              <w:left w:val="nil"/>
              <w:bottom w:val="nil"/>
              <w:right w:val="nil"/>
            </w:tcBorders>
          </w:tcPr>
          <w:p w:rsidR="00AA013E" w:rsidRDefault="00AA013E">
            <w:pPr>
              <w:spacing w:after="0" w:line="259" w:lineRule="auto"/>
              <w:ind w:left="-969" w:right="104" w:firstLine="0"/>
              <w:jc w:val="left"/>
            </w:pPr>
          </w:p>
          <w:tbl>
            <w:tblPr>
              <w:tblStyle w:val="TableGrid"/>
              <w:tblW w:w="6071" w:type="dxa"/>
              <w:tblInd w:w="56" w:type="dxa"/>
              <w:tblCellMar>
                <w:left w:w="124" w:type="dxa"/>
                <w:right w:w="104" w:type="dxa"/>
              </w:tblCellMar>
              <w:tblLook w:val="04A0" w:firstRow="1" w:lastRow="0" w:firstColumn="1" w:lastColumn="0" w:noHBand="0" w:noVBand="1"/>
            </w:tblPr>
            <w:tblGrid>
              <w:gridCol w:w="612"/>
              <w:gridCol w:w="821"/>
              <w:gridCol w:w="2961"/>
              <w:gridCol w:w="1677"/>
            </w:tblGrid>
            <w:tr w:rsidR="00AA013E">
              <w:trPr>
                <w:trHeight w:val="5528"/>
              </w:trPr>
              <w:tc>
                <w:tcPr>
                  <w:tcW w:w="6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104356" cy="4614291"/>
                            <wp:effectExtent l="0" t="0" r="0" b="0"/>
                            <wp:docPr id="637657" name="Group 637657"/>
                            <wp:cNvGraphicFramePr/>
                            <a:graphic xmlns:a="http://schemas.openxmlformats.org/drawingml/2006/main">
                              <a:graphicData uri="http://schemas.microsoft.com/office/word/2010/wordprocessingGroup">
                                <wpg:wgp>
                                  <wpg:cNvGrpSpPr/>
                                  <wpg:grpSpPr>
                                    <a:xfrm>
                                      <a:off x="0" y="0"/>
                                      <a:ext cx="104356" cy="4614291"/>
                                      <a:chOff x="0" y="0"/>
                                      <a:chExt cx="104356" cy="4614291"/>
                                    </a:xfrm>
                                  </wpg:grpSpPr>
                                  <wps:wsp>
                                    <wps:cNvPr id="62179" name="Rectangle 62179"/>
                                    <wps:cNvSpPr/>
                                    <wps:spPr>
                                      <a:xfrm rot="-5399999">
                                        <a:off x="-2999106" y="1476391"/>
                                        <a:ext cx="6137007" cy="138794"/>
                                      </a:xfrm>
                                      <a:prstGeom prst="rect">
                                        <a:avLst/>
                                      </a:prstGeom>
                                      <a:ln>
                                        <a:noFill/>
                                      </a:ln>
                                    </wps:spPr>
                                    <wps:txbx>
                                      <w:txbxContent>
                                        <w:p w:rsidR="00092D06" w:rsidRDefault="00092D06">
                                          <w:pPr>
                                            <w:spacing w:after="160" w:line="259" w:lineRule="auto"/>
                                            <w:ind w:left="0" w:firstLine="0"/>
                                            <w:jc w:val="left"/>
                                          </w:pPr>
                                          <w:r>
                                            <w:rPr>
                                              <w:b/>
                                              <w:sz w:val="18"/>
                                            </w:rPr>
                                            <w:t>ТемыСодержаниеВиды</w:t>
                                          </w:r>
                                          <w:r>
                                            <w:rPr>
                                              <w:b/>
                                              <w:spacing w:val="-209"/>
                                              <w:sz w:val="18"/>
                                            </w:rPr>
                                            <w:t xml:space="preserve"> </w:t>
                                          </w:r>
                                          <w:r>
                                            <w:rPr>
                                              <w:b/>
                                              <w:sz w:val="18"/>
                                            </w:rPr>
                                            <w:t>деятельности</w:t>
                                          </w:r>
                                          <w:r>
                                            <w:rPr>
                                              <w:b/>
                                              <w:spacing w:val="-209"/>
                                              <w:sz w:val="18"/>
                                            </w:rPr>
                                            <w:t xml:space="preserve"> </w:t>
                                          </w:r>
                                          <w:r>
                                            <w:rPr>
                                              <w:b/>
                                              <w:sz w:val="18"/>
                                            </w:rPr>
                                            <w:t>обучающихся</w:t>
                                          </w:r>
                                        </w:p>
                                      </w:txbxContent>
                                    </wps:txbx>
                                    <wps:bodyPr horzOverflow="overflow" vert="horz" lIns="0" tIns="0" rIns="0" bIns="0" rtlCol="0">
                                      <a:noAutofit/>
                                    </wps:bodyPr>
                                  </wps:wsp>
                                </wpg:wgp>
                              </a:graphicData>
                            </a:graphic>
                          </wp:inline>
                        </w:drawing>
                      </mc:Choice>
                      <mc:Fallback>
                        <w:pict>
                          <v:group id="Group 637657" o:spid="_x0000_s2113" style="width:8.2pt;height:363.35pt;mso-position-horizontal-relative:char;mso-position-vertical-relative:line" coordsize="1043,46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">
                            <v:rect id="Rectangle 62179" o:spid="_x0000_s2114" style="position:absolute;left:-29991;top:14764;width:61369;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VQxMcA&#10;AADeAAAADwAAAGRycy9kb3ducmV2LnhtbESPW2vCQBSE3wX/w3KEvukmUrRGVymFEl8U6g0fj9mT&#10;C2bPptlV03/fLQh9HGbmG2ax6kwt7tS6yrKCeBSBIM6srrhQcNh/Dt9AOI+ssbZMCn7IwWrZ7y0w&#10;0fbBX3Tf+UIECLsEFZTeN4mULivJoBvZhjh4uW0N+iDbQuoWHwFuajmOook0WHFYKLGhj5Ky6+5m&#10;FBzj/e2Uuu2Fz/n39HXj021epEq9DLr3OQhPnf8PP9trrWAyjqcz+LsTr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rlUMTHAAAA3gAAAA8AAAAAAAAAAAAAAAAAmAIAAGRy&#10;cy9kb3ducmV2LnhtbFBLBQYAAAAABAAEAPUAAACMAwAAAAA=&#10;" filled="f" stroked="f">
                              <v:textbox inset="0,0,0,0">
                                <w:txbxContent>
                                  <w:p w:rsidR="00092D06" w:rsidRDefault="00092D06">
                                    <w:pPr>
                                      <w:spacing w:after="160" w:line="259" w:lineRule="auto"/>
                                      <w:ind w:left="0" w:firstLine="0"/>
                                      <w:jc w:val="left"/>
                                    </w:pPr>
                                    <w:r>
                                      <w:rPr>
                                        <w:b/>
                                        <w:sz w:val="18"/>
                                      </w:rPr>
                                      <w:t>ТемыСодержаниеВиды</w:t>
                                    </w:r>
                                    <w:r>
                                      <w:rPr>
                                        <w:b/>
                                        <w:spacing w:val="-209"/>
                                        <w:sz w:val="18"/>
                                      </w:rPr>
                                      <w:t xml:space="preserve"> </w:t>
                                    </w:r>
                                    <w:r>
                                      <w:rPr>
                                        <w:b/>
                                        <w:sz w:val="18"/>
                                      </w:rPr>
                                      <w:t>деятельности</w:t>
                                    </w:r>
                                    <w:r>
                                      <w:rPr>
                                        <w:b/>
                                        <w:spacing w:val="-209"/>
                                        <w:sz w:val="18"/>
                                      </w:rPr>
                                      <w:t xml:space="preserve"> </w:t>
                                    </w:r>
                                    <w:r>
                                      <w:rPr>
                                        <w:b/>
                                        <w:sz w:val="18"/>
                                      </w:rPr>
                                      <w:t>обучающихся</w:t>
                                    </w:r>
                                  </w:p>
                                </w:txbxContent>
                              </v:textbox>
                            </v:rect>
                            <w10:anchorlock/>
                          </v:group>
                        </w:pict>
                      </mc:Fallback>
                    </mc:AlternateContent>
                  </w:r>
                </w:p>
              </w:tc>
              <w:tc>
                <w:tcPr>
                  <w:tcW w:w="821"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375361" cy="3332416"/>
                            <wp:effectExtent l="0" t="0" r="0" b="0"/>
                            <wp:docPr id="637666" name="Group 637666"/>
                            <wp:cNvGraphicFramePr/>
                            <a:graphic xmlns:a="http://schemas.openxmlformats.org/drawingml/2006/main">
                              <a:graphicData uri="http://schemas.microsoft.com/office/word/2010/wordprocessingGroup">
                                <wpg:wgp>
                                  <wpg:cNvGrpSpPr/>
                                  <wpg:grpSpPr>
                                    <a:xfrm>
                                      <a:off x="0" y="0"/>
                                      <a:ext cx="375361" cy="3332416"/>
                                      <a:chOff x="0" y="0"/>
                                      <a:chExt cx="375361" cy="3332416"/>
                                    </a:xfrm>
                                  </wpg:grpSpPr>
                                  <wps:wsp>
                                    <wps:cNvPr id="62183" name="Rectangle 62183"/>
                                    <wps:cNvSpPr/>
                                    <wps:spPr>
                                      <a:xfrm rot="-5399999">
                                        <a:off x="-2147191" y="1047495"/>
                                        <a:ext cx="4432114" cy="137729"/>
                                      </a:xfrm>
                                      <a:prstGeom prst="rect">
                                        <a:avLst/>
                                      </a:prstGeom>
                                      <a:ln>
                                        <a:noFill/>
                                      </a:ln>
                                    </wps:spPr>
                                    <wps:txbx>
                                      <w:txbxContent>
                                        <w:p w:rsidR="00092D06" w:rsidRDefault="00092D06">
                                          <w:pPr>
                                            <w:spacing w:after="160" w:line="259" w:lineRule="auto"/>
                                            <w:ind w:left="0" w:firstLine="0"/>
                                            <w:jc w:val="left"/>
                                          </w:pPr>
                                          <w:r>
                                            <w:rPr>
                                              <w:sz w:val="18"/>
                                            </w:rPr>
                                            <w:t>Съёмки</w:t>
                                          </w:r>
                                          <w:r>
                                            <w:rPr>
                                              <w:spacing w:val="-208"/>
                                              <w:sz w:val="18"/>
                                            </w:rPr>
                                            <w:t xml:space="preserve"> </w:t>
                                          </w:r>
                                          <w:r>
                                            <w:rPr>
                                              <w:sz w:val="18"/>
                                            </w:rPr>
                                            <w:t>любительского</w:t>
                                          </w:r>
                                          <w:r>
                                            <w:rPr>
                                              <w:spacing w:val="-208"/>
                                              <w:sz w:val="18"/>
                                            </w:rPr>
                                            <w:t xml:space="preserve"> </w:t>
                                          </w:r>
                                          <w:r>
                                            <w:rPr>
                                              <w:sz w:val="18"/>
                                            </w:rPr>
                                            <w:t>фильма</w:t>
                                          </w:r>
                                          <w:r>
                                            <w:rPr>
                                              <w:spacing w:val="-208"/>
                                              <w:sz w:val="18"/>
                                            </w:rPr>
                                            <w:t xml:space="preserve"> </w:t>
                                          </w:r>
                                          <w:r>
                                            <w:rPr>
                                              <w:sz w:val="18"/>
                                            </w:rPr>
                                            <w:t>(в</w:t>
                                          </w:r>
                                          <w:r>
                                            <w:rPr>
                                              <w:spacing w:val="-208"/>
                                              <w:sz w:val="18"/>
                                            </w:rPr>
                                            <w:t xml:space="preserve"> </w:t>
                                          </w:r>
                                          <w:r>
                                            <w:rPr>
                                              <w:sz w:val="18"/>
                                            </w:rPr>
                                            <w:t>технике</w:t>
                                          </w:r>
                                          <w:r>
                                            <w:rPr>
                                              <w:spacing w:val="-208"/>
                                              <w:sz w:val="18"/>
                                            </w:rPr>
                                            <w:t xml:space="preserve"> </w:t>
                                          </w:r>
                                          <w:r>
                                            <w:rPr>
                                              <w:sz w:val="18"/>
                                            </w:rPr>
                                            <w:t>теневого,</w:t>
                                          </w:r>
                                          <w:r>
                                            <w:rPr>
                                              <w:spacing w:val="-208"/>
                                              <w:sz w:val="18"/>
                                            </w:rPr>
                                            <w:t xml:space="preserve"> </w:t>
                                          </w:r>
                                          <w:r>
                                            <w:rPr>
                                              <w:sz w:val="18"/>
                                            </w:rPr>
                                            <w:t>ку-</w:t>
                                          </w:r>
                                        </w:p>
                                      </w:txbxContent>
                                    </wps:txbx>
                                    <wps:bodyPr horzOverflow="overflow" vert="horz" lIns="0" tIns="0" rIns="0" bIns="0" rtlCol="0">
                                      <a:noAutofit/>
                                    </wps:bodyPr>
                                  </wps:wsp>
                                  <wps:wsp>
                                    <wps:cNvPr id="62184" name="Rectangle 62184"/>
                                    <wps:cNvSpPr/>
                                    <wps:spPr>
                                      <a:xfrm rot="-5399999">
                                        <a:off x="-1949873" y="1108910"/>
                                        <a:ext cx="4309283" cy="137730"/>
                                      </a:xfrm>
                                      <a:prstGeom prst="rect">
                                        <a:avLst/>
                                      </a:prstGeom>
                                      <a:ln>
                                        <a:noFill/>
                                      </a:ln>
                                    </wps:spPr>
                                    <wps:txbx>
                                      <w:txbxContent>
                                        <w:p w:rsidR="00092D06" w:rsidRDefault="00092D06">
                                          <w:pPr>
                                            <w:spacing w:after="160" w:line="259" w:lineRule="auto"/>
                                            <w:ind w:left="0" w:firstLine="0"/>
                                            <w:jc w:val="left"/>
                                          </w:pPr>
                                          <w:r>
                                            <w:rPr>
                                              <w:sz w:val="18"/>
                                            </w:rPr>
                                            <w:t>кольного</w:t>
                                          </w:r>
                                          <w:r>
                                            <w:rPr>
                                              <w:spacing w:val="-208"/>
                                              <w:sz w:val="18"/>
                                            </w:rPr>
                                            <w:t xml:space="preserve"> </w:t>
                                          </w:r>
                                          <w:r>
                                            <w:rPr>
                                              <w:sz w:val="18"/>
                                            </w:rPr>
                                            <w:t>театра,</w:t>
                                          </w:r>
                                          <w:r>
                                            <w:rPr>
                                              <w:spacing w:val="-208"/>
                                              <w:sz w:val="18"/>
                                            </w:rPr>
                                            <w:t xml:space="preserve"> </w:t>
                                          </w:r>
                                          <w:r>
                                            <w:rPr>
                                              <w:sz w:val="18"/>
                                            </w:rPr>
                                            <w:t>мультипликации</w:t>
                                          </w:r>
                                          <w:r>
                                            <w:rPr>
                                              <w:spacing w:val="-208"/>
                                              <w:sz w:val="18"/>
                                            </w:rPr>
                                            <w:t xml:space="preserve"> </w:t>
                                          </w:r>
                                          <w:r>
                                            <w:rPr>
                                              <w:sz w:val="18"/>
                                            </w:rPr>
                                            <w:t>и</w:t>
                                          </w:r>
                                          <w:r>
                                            <w:rPr>
                                              <w:spacing w:val="-208"/>
                                              <w:sz w:val="18"/>
                                            </w:rPr>
                                            <w:t xml:space="preserve"> </w:t>
                                          </w:r>
                                          <w:r>
                                            <w:rPr>
                                              <w:sz w:val="18"/>
                                            </w:rPr>
                                            <w:t>т.</w:t>
                                          </w:r>
                                          <w:r>
                                            <w:rPr>
                                              <w:spacing w:val="-208"/>
                                              <w:sz w:val="18"/>
                                            </w:rPr>
                                            <w:t xml:space="preserve"> </w:t>
                                          </w:r>
                                          <w:r>
                                            <w:rPr>
                                              <w:sz w:val="18"/>
                                            </w:rPr>
                                            <w:t>п.)</w:t>
                                          </w:r>
                                          <w:r>
                                            <w:rPr>
                                              <w:spacing w:val="-208"/>
                                              <w:sz w:val="18"/>
                                            </w:rPr>
                                            <w:t xml:space="preserve"> </w:t>
                                          </w:r>
                                          <w:r>
                                            <w:rPr>
                                              <w:sz w:val="18"/>
                                            </w:rPr>
                                            <w:t>на</w:t>
                                          </w:r>
                                          <w:r>
                                            <w:rPr>
                                              <w:spacing w:val="-208"/>
                                              <w:sz w:val="18"/>
                                            </w:rPr>
                                            <w:t xml:space="preserve"> </w:t>
                                          </w:r>
                                          <w:r>
                                            <w:rPr>
                                              <w:sz w:val="18"/>
                                            </w:rPr>
                                            <w:t>музыку</w:t>
                                          </w:r>
                                          <w:r>
                                            <w:rPr>
                                              <w:spacing w:val="-45"/>
                                              <w:sz w:val="18"/>
                                            </w:rPr>
                                            <w:t xml:space="preserve"> </w:t>
                                          </w:r>
                                        </w:p>
                                      </w:txbxContent>
                                    </wps:txbx>
                                    <wps:bodyPr horzOverflow="overflow" vert="horz" lIns="0" tIns="0" rIns="0" bIns="0" rtlCol="0">
                                      <a:noAutofit/>
                                    </wps:bodyPr>
                                  </wps:wsp>
                                  <wps:wsp>
                                    <wps:cNvPr id="62185" name="Rectangle 62185"/>
                                    <wps:cNvSpPr/>
                                    <wps:spPr>
                                      <a:xfrm rot="-5399999">
                                        <a:off x="-916678" y="2006203"/>
                                        <a:ext cx="2514698" cy="137729"/>
                                      </a:xfrm>
                                      <a:prstGeom prst="rect">
                                        <a:avLst/>
                                      </a:prstGeom>
                                      <a:ln>
                                        <a:noFill/>
                                      </a:ln>
                                    </wps:spPr>
                                    <wps:txbx>
                                      <w:txbxContent>
                                        <w:p w:rsidR="00092D06" w:rsidRDefault="00092D06">
                                          <w:pPr>
                                            <w:spacing w:after="160" w:line="259" w:lineRule="auto"/>
                                            <w:ind w:left="0" w:firstLine="0"/>
                                            <w:jc w:val="left"/>
                                          </w:pPr>
                                          <w:r>
                                            <w:rPr>
                                              <w:sz w:val="18"/>
                                            </w:rPr>
                                            <w:t>какого-либо</w:t>
                                          </w:r>
                                          <w:r>
                                            <w:rPr>
                                              <w:spacing w:val="-208"/>
                                              <w:sz w:val="18"/>
                                            </w:rPr>
                                            <w:t xml:space="preserve"> </w:t>
                                          </w:r>
                                          <w:r>
                                            <w:rPr>
                                              <w:sz w:val="18"/>
                                            </w:rPr>
                                            <w:t>балета</w:t>
                                          </w:r>
                                          <w:r>
                                            <w:rPr>
                                              <w:spacing w:val="-208"/>
                                              <w:sz w:val="18"/>
                                            </w:rPr>
                                            <w:t xml:space="preserve"> </w:t>
                                          </w:r>
                                          <w:r>
                                            <w:rPr>
                                              <w:sz w:val="18"/>
                                            </w:rPr>
                                            <w:t>(фрагменты)</w:t>
                                          </w:r>
                                        </w:p>
                                      </w:txbxContent>
                                    </wps:txbx>
                                    <wps:bodyPr horzOverflow="overflow" vert="horz" lIns="0" tIns="0" rIns="0" bIns="0" rtlCol="0">
                                      <a:noAutofit/>
                                    </wps:bodyPr>
                                  </wps:wsp>
                                </wpg:wgp>
                              </a:graphicData>
                            </a:graphic>
                          </wp:inline>
                        </w:drawing>
                      </mc:Choice>
                      <mc:Fallback>
                        <w:pict>
                          <v:group id="Group 637666" o:spid="_x0000_s2115" style="width:29.55pt;height:262.4pt;mso-position-horizontal-relative:char;mso-position-vertical-relative:line" coordsize="3753,33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">
                            <v:rect id="Rectangle 62183" o:spid="_x0000_s2116" style="position:absolute;left:-21471;top:10475;width:4432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gXCccA&#10;AADeAAAADwAAAGRycy9kb3ducmV2LnhtbESPT2vCQBTE70K/w/KE3nQTLSqpqxRB0ksFtRWPr9mX&#10;P5h9G7Orpt/eLQgeh5n5DTNfdqYWV2pdZVlBPIxAEGdWV1wo+N6vBzMQziNrrC2Tgj9ysFy89OaY&#10;aHvjLV13vhABwi5BBaX3TSKly0oy6Ia2IQ5ebluDPsi2kLrFW4CbWo6iaCINVhwWSmxoVVJ22l2M&#10;gp94fzmkbvPLx/w8ffvy6SYvUqVe+93HOwhPnX+GH+1PrWAyimdj+L8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7YFw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Съёмки</w:t>
                                    </w:r>
                                    <w:r>
                                      <w:rPr>
                                        <w:spacing w:val="-208"/>
                                        <w:sz w:val="18"/>
                                      </w:rPr>
                                      <w:t xml:space="preserve"> </w:t>
                                    </w:r>
                                    <w:r>
                                      <w:rPr>
                                        <w:sz w:val="18"/>
                                      </w:rPr>
                                      <w:t>любительского</w:t>
                                    </w:r>
                                    <w:r>
                                      <w:rPr>
                                        <w:spacing w:val="-208"/>
                                        <w:sz w:val="18"/>
                                      </w:rPr>
                                      <w:t xml:space="preserve"> </w:t>
                                    </w:r>
                                    <w:r>
                                      <w:rPr>
                                        <w:sz w:val="18"/>
                                      </w:rPr>
                                      <w:t>фильма</w:t>
                                    </w:r>
                                    <w:r>
                                      <w:rPr>
                                        <w:spacing w:val="-208"/>
                                        <w:sz w:val="18"/>
                                      </w:rPr>
                                      <w:t xml:space="preserve"> </w:t>
                                    </w:r>
                                    <w:r>
                                      <w:rPr>
                                        <w:sz w:val="18"/>
                                      </w:rPr>
                                      <w:t>(в</w:t>
                                    </w:r>
                                    <w:r>
                                      <w:rPr>
                                        <w:spacing w:val="-208"/>
                                        <w:sz w:val="18"/>
                                      </w:rPr>
                                      <w:t xml:space="preserve"> </w:t>
                                    </w:r>
                                    <w:r>
                                      <w:rPr>
                                        <w:sz w:val="18"/>
                                      </w:rPr>
                                      <w:t>технике</w:t>
                                    </w:r>
                                    <w:r>
                                      <w:rPr>
                                        <w:spacing w:val="-208"/>
                                        <w:sz w:val="18"/>
                                      </w:rPr>
                                      <w:t xml:space="preserve"> </w:t>
                                    </w:r>
                                    <w:r>
                                      <w:rPr>
                                        <w:sz w:val="18"/>
                                      </w:rPr>
                                      <w:t>теневого,</w:t>
                                    </w:r>
                                    <w:r>
                                      <w:rPr>
                                        <w:spacing w:val="-208"/>
                                        <w:sz w:val="18"/>
                                      </w:rPr>
                                      <w:t xml:space="preserve"> </w:t>
                                    </w:r>
                                    <w:r>
                                      <w:rPr>
                                        <w:sz w:val="18"/>
                                      </w:rPr>
                                      <w:t>ку-</w:t>
                                    </w:r>
                                  </w:p>
                                </w:txbxContent>
                              </v:textbox>
                            </v:rect>
                            <v:rect id="Rectangle 62184" o:spid="_x0000_s2117" style="position:absolute;left:-19498;top:11089;width:4309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GPfcYA&#10;AADeAAAADwAAAGRycy9kb3ducmV2LnhtbESPT2vCQBTE74LfYXmCN91ExEp0FREkvShUW/H4zL78&#10;wezbNLtq+u27hYLHYWZ+wyzXnanFg1pXWVYQjyMQxJnVFRcKPk+70RyE88gaa8uk4IccrFf93hIT&#10;bZ/8QY+jL0SAsEtQQel9k0jpspIMurFtiIOX29agD7ItpG7xGeCmlpMomkmDFYeFEhvalpTdjnej&#10;4Cs+3c+pO1z5kn+/Tfc+PeRFqtRw0G0WIDx1/hX+b79rBbNJPJ/C351wBe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TGPfc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кольного</w:t>
                                    </w:r>
                                    <w:r>
                                      <w:rPr>
                                        <w:spacing w:val="-208"/>
                                        <w:sz w:val="18"/>
                                      </w:rPr>
                                      <w:t xml:space="preserve"> </w:t>
                                    </w:r>
                                    <w:r>
                                      <w:rPr>
                                        <w:sz w:val="18"/>
                                      </w:rPr>
                                      <w:t>театра,</w:t>
                                    </w:r>
                                    <w:r>
                                      <w:rPr>
                                        <w:spacing w:val="-208"/>
                                        <w:sz w:val="18"/>
                                      </w:rPr>
                                      <w:t xml:space="preserve"> </w:t>
                                    </w:r>
                                    <w:r>
                                      <w:rPr>
                                        <w:sz w:val="18"/>
                                      </w:rPr>
                                      <w:t>мультипликации</w:t>
                                    </w:r>
                                    <w:r>
                                      <w:rPr>
                                        <w:spacing w:val="-208"/>
                                        <w:sz w:val="18"/>
                                      </w:rPr>
                                      <w:t xml:space="preserve"> </w:t>
                                    </w:r>
                                    <w:r>
                                      <w:rPr>
                                        <w:sz w:val="18"/>
                                      </w:rPr>
                                      <w:t>и</w:t>
                                    </w:r>
                                    <w:r>
                                      <w:rPr>
                                        <w:spacing w:val="-208"/>
                                        <w:sz w:val="18"/>
                                      </w:rPr>
                                      <w:t xml:space="preserve"> </w:t>
                                    </w:r>
                                    <w:r>
                                      <w:rPr>
                                        <w:sz w:val="18"/>
                                      </w:rPr>
                                      <w:t>т.</w:t>
                                    </w:r>
                                    <w:r>
                                      <w:rPr>
                                        <w:spacing w:val="-208"/>
                                        <w:sz w:val="18"/>
                                      </w:rPr>
                                      <w:t xml:space="preserve"> </w:t>
                                    </w:r>
                                    <w:r>
                                      <w:rPr>
                                        <w:sz w:val="18"/>
                                      </w:rPr>
                                      <w:t>п.)</w:t>
                                    </w:r>
                                    <w:r>
                                      <w:rPr>
                                        <w:spacing w:val="-208"/>
                                        <w:sz w:val="18"/>
                                      </w:rPr>
                                      <w:t xml:space="preserve"> </w:t>
                                    </w:r>
                                    <w:r>
                                      <w:rPr>
                                        <w:sz w:val="18"/>
                                      </w:rPr>
                                      <w:t>на</w:t>
                                    </w:r>
                                    <w:r>
                                      <w:rPr>
                                        <w:spacing w:val="-208"/>
                                        <w:sz w:val="18"/>
                                      </w:rPr>
                                      <w:t xml:space="preserve"> </w:t>
                                    </w:r>
                                    <w:r>
                                      <w:rPr>
                                        <w:sz w:val="18"/>
                                      </w:rPr>
                                      <w:t>музыку</w:t>
                                    </w:r>
                                    <w:r>
                                      <w:rPr>
                                        <w:spacing w:val="-45"/>
                                        <w:sz w:val="18"/>
                                      </w:rPr>
                                      <w:t xml:space="preserve"> </w:t>
                                    </w:r>
                                  </w:p>
                                </w:txbxContent>
                              </v:textbox>
                            </v:rect>
                            <v:rect id="Rectangle 62185" o:spid="_x0000_s2118" style="position:absolute;left:-9167;top:20062;width:2514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0q5scA&#10;AADeAAAADwAAAGRycy9kb3ducmV2LnhtbESPT2vCQBTE70K/w/KE3nQTsSqpqxRB0ksFtRWPr9mX&#10;P5h9G7Orpt/eLQgeh5n5DTNfdqYWV2pdZVlBPIxAEGdWV1wo+N6vBzMQziNrrC2Tgj9ysFy89OaY&#10;aHvjLV13vhABwi5BBaX3TSKly0oy6Ia2IQ5ebluDPsi2kLrFW4CbWo6iaCINVhwWSmxoVVJ22l2M&#10;gp94fzmkbvPLx/w8HX/5dJMXqVKv/e7jHYSnzj/Dj/anVjAZxbM3+L8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59Ku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какого-либо</w:t>
                                    </w:r>
                                    <w:r>
                                      <w:rPr>
                                        <w:spacing w:val="-208"/>
                                        <w:sz w:val="18"/>
                                      </w:rPr>
                                      <w:t xml:space="preserve"> </w:t>
                                    </w:r>
                                    <w:r>
                                      <w:rPr>
                                        <w:sz w:val="18"/>
                                      </w:rPr>
                                      <w:t>балета</w:t>
                                    </w:r>
                                    <w:r>
                                      <w:rPr>
                                        <w:spacing w:val="-208"/>
                                        <w:sz w:val="18"/>
                                      </w:rPr>
                                      <w:t xml:space="preserve"> </w:t>
                                    </w:r>
                                    <w:r>
                                      <w:rPr>
                                        <w:sz w:val="18"/>
                                      </w:rPr>
                                      <w:t>(фрагменты)</w:t>
                                    </w:r>
                                  </w:p>
                                </w:txbxContent>
                              </v:textbox>
                            </v:rect>
                            <w10:anchorlock/>
                          </v:group>
                        </w:pict>
                      </mc:Fallback>
                    </mc:AlternateContent>
                  </w:r>
                </w:p>
              </w:tc>
              <w:tc>
                <w:tcPr>
                  <w:tcW w:w="2961"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2" w:firstLine="0"/>
                    <w:jc w:val="left"/>
                  </w:pPr>
                  <w:r>
                    <w:rPr>
                      <w:rFonts w:ascii="Calibri" w:eastAsia="Calibri" w:hAnsi="Calibri" w:cs="Calibri"/>
                      <w:noProof/>
                      <w:color w:val="000000"/>
                      <w:sz w:val="22"/>
                    </w:rPr>
                    <mc:AlternateContent>
                      <mc:Choice Requires="wpg">
                        <w:drawing>
                          <wp:inline distT="0" distB="0" distL="0" distR="0">
                            <wp:extent cx="1326681" cy="3366478"/>
                            <wp:effectExtent l="0" t="0" r="0" b="0"/>
                            <wp:docPr id="637670" name="Group 637670"/>
                            <wp:cNvGraphicFramePr/>
                            <a:graphic xmlns:a="http://schemas.openxmlformats.org/drawingml/2006/main">
                              <a:graphicData uri="http://schemas.microsoft.com/office/word/2010/wordprocessingGroup">
                                <wpg:wgp>
                                  <wpg:cNvGrpSpPr/>
                                  <wpg:grpSpPr>
                                    <a:xfrm>
                                      <a:off x="0" y="0"/>
                                      <a:ext cx="1326681" cy="3366478"/>
                                      <a:chOff x="0" y="0"/>
                                      <a:chExt cx="1326681" cy="3366478"/>
                                    </a:xfrm>
                                  </wpg:grpSpPr>
                                  <wps:wsp>
                                    <wps:cNvPr id="62207" name="Rectangle 62207"/>
                                    <wps:cNvSpPr/>
                                    <wps:spPr>
                                      <a:xfrm rot="-5399999">
                                        <a:off x="-2062973" y="1165775"/>
                                        <a:ext cx="4263677" cy="137730"/>
                                      </a:xfrm>
                                      <a:prstGeom prst="rect">
                                        <a:avLst/>
                                      </a:prstGeom>
                                      <a:ln>
                                        <a:noFill/>
                                      </a:ln>
                                    </wps:spPr>
                                    <wps:txbx>
                                      <w:txbxContent>
                                        <w:p w:rsidR="00092D06" w:rsidRDefault="00092D06">
                                          <w:pPr>
                                            <w:spacing w:after="160" w:line="259" w:lineRule="auto"/>
                                            <w:ind w:left="0" w:firstLine="0"/>
                                            <w:jc w:val="left"/>
                                          </w:pPr>
                                          <w:r>
                                            <w:rPr>
                                              <w:sz w:val="18"/>
                                            </w:rPr>
                                            <w:t>Слушание</w:t>
                                          </w:r>
                                          <w:r>
                                            <w:rPr>
                                              <w:spacing w:val="-208"/>
                                              <w:sz w:val="18"/>
                                            </w:rPr>
                                            <w:t xml:space="preserve"> </w:t>
                                          </w:r>
                                          <w:r>
                                            <w:rPr>
                                              <w:sz w:val="18"/>
                                            </w:rPr>
                                            <w:t>одних</w:t>
                                          </w:r>
                                          <w:r>
                                            <w:rPr>
                                              <w:spacing w:val="-208"/>
                                              <w:sz w:val="18"/>
                                            </w:rPr>
                                            <w:t xml:space="preserve"> </w:t>
                                          </w:r>
                                          <w:r>
                                            <w:rPr>
                                              <w:sz w:val="18"/>
                                            </w:rPr>
                                            <w:t>и</w:t>
                                          </w:r>
                                          <w:r>
                                            <w:rPr>
                                              <w:spacing w:val="-208"/>
                                              <w:sz w:val="18"/>
                                            </w:rPr>
                                            <w:t xml:space="preserve"> </w:t>
                                          </w:r>
                                          <w:r>
                                            <w:rPr>
                                              <w:sz w:val="18"/>
                                            </w:rPr>
                                            <w:t>тех</w:t>
                                          </w:r>
                                          <w:r>
                                            <w:rPr>
                                              <w:spacing w:val="-208"/>
                                              <w:sz w:val="18"/>
                                            </w:rPr>
                                            <w:t xml:space="preserve"> </w:t>
                                          </w:r>
                                          <w:r>
                                            <w:rPr>
                                              <w:sz w:val="18"/>
                                            </w:rPr>
                                            <w:t>же</w:t>
                                          </w:r>
                                          <w:r>
                                            <w:rPr>
                                              <w:spacing w:val="-208"/>
                                              <w:sz w:val="18"/>
                                            </w:rPr>
                                            <w:t xml:space="preserve"> </w:t>
                                          </w:r>
                                          <w:r>
                                            <w:rPr>
                                              <w:sz w:val="18"/>
                                            </w:rPr>
                                            <w:t>произведений</w:t>
                                          </w:r>
                                          <w:r>
                                            <w:rPr>
                                              <w:spacing w:val="-208"/>
                                              <w:sz w:val="18"/>
                                            </w:rPr>
                                            <w:t xml:space="preserve"> </w:t>
                                          </w:r>
                                          <w:r>
                                            <w:rPr>
                                              <w:sz w:val="18"/>
                                            </w:rPr>
                                            <w:t>в</w:t>
                                          </w:r>
                                          <w:r>
                                            <w:rPr>
                                              <w:spacing w:val="-208"/>
                                              <w:sz w:val="18"/>
                                            </w:rPr>
                                            <w:t xml:space="preserve"> </w:t>
                                          </w:r>
                                          <w:r>
                                            <w:rPr>
                                              <w:sz w:val="18"/>
                                            </w:rPr>
                                            <w:t>исполнении</w:t>
                                          </w:r>
                                          <w:r>
                                            <w:rPr>
                                              <w:spacing w:val="-45"/>
                                              <w:sz w:val="18"/>
                                            </w:rPr>
                                            <w:t xml:space="preserve"> </w:t>
                                          </w:r>
                                        </w:p>
                                      </w:txbxContent>
                                    </wps:txbx>
                                    <wps:bodyPr horzOverflow="overflow" vert="horz" lIns="0" tIns="0" rIns="0" bIns="0" rtlCol="0">
                                      <a:noAutofit/>
                                    </wps:bodyPr>
                                  </wps:wsp>
                                  <wps:wsp>
                                    <wps:cNvPr id="62208" name="Rectangle 62208"/>
                                    <wps:cNvSpPr/>
                                    <wps:spPr>
                                      <a:xfrm rot="-5399999">
                                        <a:off x="-1995858" y="1096987"/>
                                        <a:ext cx="4401254" cy="137730"/>
                                      </a:xfrm>
                                      <a:prstGeom prst="rect">
                                        <a:avLst/>
                                      </a:prstGeom>
                                      <a:ln>
                                        <a:noFill/>
                                      </a:ln>
                                    </wps:spPr>
                                    <wps:txbx>
                                      <w:txbxContent>
                                        <w:p w:rsidR="00092D06" w:rsidRDefault="00092D06">
                                          <w:pPr>
                                            <w:spacing w:after="160" w:line="259" w:lineRule="auto"/>
                                            <w:ind w:left="0" w:firstLine="0"/>
                                            <w:jc w:val="left"/>
                                          </w:pPr>
                                          <w:r>
                                            <w:rPr>
                                              <w:sz w:val="18"/>
                                            </w:rPr>
                                            <w:t>разных</w:t>
                                          </w:r>
                                          <w:r>
                                            <w:rPr>
                                              <w:spacing w:val="-208"/>
                                              <w:sz w:val="18"/>
                                            </w:rPr>
                                            <w:t xml:space="preserve"> </w:t>
                                          </w:r>
                                          <w:r>
                                            <w:rPr>
                                              <w:sz w:val="18"/>
                                            </w:rPr>
                                            <w:t>музыкантов,</w:t>
                                          </w:r>
                                          <w:r>
                                            <w:rPr>
                                              <w:spacing w:val="-208"/>
                                              <w:sz w:val="18"/>
                                            </w:rPr>
                                            <w:t xml:space="preserve"> </w:t>
                                          </w:r>
                                          <w:r>
                                            <w:rPr>
                                              <w:sz w:val="18"/>
                                            </w:rPr>
                                            <w:t>оценка</w:t>
                                          </w:r>
                                          <w:r>
                                            <w:rPr>
                                              <w:spacing w:val="-208"/>
                                              <w:sz w:val="18"/>
                                            </w:rPr>
                                            <w:t xml:space="preserve"> </w:t>
                                          </w:r>
                                          <w:r>
                                            <w:rPr>
                                              <w:sz w:val="18"/>
                                            </w:rPr>
                                            <w:t>особенностей</w:t>
                                          </w:r>
                                          <w:r>
                                            <w:rPr>
                                              <w:spacing w:val="-208"/>
                                              <w:sz w:val="18"/>
                                            </w:rPr>
                                            <w:t xml:space="preserve"> </w:t>
                                          </w:r>
                                          <w:r>
                                            <w:rPr>
                                              <w:sz w:val="18"/>
                                            </w:rPr>
                                            <w:t>интерпретации.</w:t>
                                          </w:r>
                                        </w:p>
                                      </w:txbxContent>
                                    </wps:txbx>
                                    <wps:bodyPr horzOverflow="overflow" vert="horz" lIns="0" tIns="0" rIns="0" bIns="0" rtlCol="0">
                                      <a:noAutofit/>
                                    </wps:bodyPr>
                                  </wps:wsp>
                                  <wps:wsp>
                                    <wps:cNvPr id="62209" name="Rectangle 62209"/>
                                    <wps:cNvSpPr/>
                                    <wps:spPr>
                                      <a:xfrm rot="-5399999">
                                        <a:off x="-1898037" y="1058905"/>
                                        <a:ext cx="4477416" cy="137730"/>
                                      </a:xfrm>
                                      <a:prstGeom prst="rect">
                                        <a:avLst/>
                                      </a:prstGeom>
                                      <a:ln>
                                        <a:noFill/>
                                      </a:ln>
                                    </wps:spPr>
                                    <wps:txbx>
                                      <w:txbxContent>
                                        <w:p w:rsidR="00092D06" w:rsidRDefault="00092D06">
                                          <w:pPr>
                                            <w:spacing w:after="160" w:line="259" w:lineRule="auto"/>
                                            <w:ind w:left="0" w:firstLine="0"/>
                                            <w:jc w:val="left"/>
                                          </w:pPr>
                                          <w:r>
                                            <w:rPr>
                                              <w:sz w:val="18"/>
                                            </w:rPr>
                                            <w:t>Создание</w:t>
                                          </w:r>
                                          <w:r>
                                            <w:rPr>
                                              <w:spacing w:val="-208"/>
                                              <w:sz w:val="18"/>
                                            </w:rPr>
                                            <w:t xml:space="preserve"> </w:t>
                                          </w:r>
                                          <w:r>
                                            <w:rPr>
                                              <w:sz w:val="18"/>
                                            </w:rPr>
                                            <w:t>домашней</w:t>
                                          </w:r>
                                          <w:r>
                                            <w:rPr>
                                              <w:spacing w:val="-208"/>
                                              <w:sz w:val="18"/>
                                            </w:rPr>
                                            <w:t xml:space="preserve"> </w:t>
                                          </w:r>
                                          <w:r>
                                            <w:rPr>
                                              <w:sz w:val="18"/>
                                            </w:rPr>
                                            <w:t>фоно-</w:t>
                                          </w:r>
                                          <w:r>
                                            <w:rPr>
                                              <w:spacing w:val="-208"/>
                                              <w:sz w:val="18"/>
                                            </w:rPr>
                                            <w:t xml:space="preserve"> </w:t>
                                          </w:r>
                                          <w:r>
                                            <w:rPr>
                                              <w:sz w:val="18"/>
                                            </w:rPr>
                                            <w:t>и</w:t>
                                          </w:r>
                                          <w:r>
                                            <w:rPr>
                                              <w:spacing w:val="-208"/>
                                              <w:sz w:val="18"/>
                                            </w:rPr>
                                            <w:t xml:space="preserve"> </w:t>
                                          </w:r>
                                          <w:r>
                                            <w:rPr>
                                              <w:sz w:val="18"/>
                                            </w:rPr>
                                            <w:t>видеотеки</w:t>
                                          </w:r>
                                          <w:r>
                                            <w:rPr>
                                              <w:spacing w:val="-208"/>
                                              <w:sz w:val="18"/>
                                            </w:rPr>
                                            <w:t xml:space="preserve"> </w:t>
                                          </w:r>
                                          <w:r>
                                            <w:rPr>
                                              <w:sz w:val="18"/>
                                            </w:rPr>
                                            <w:t>из</w:t>
                                          </w:r>
                                          <w:r>
                                            <w:rPr>
                                              <w:spacing w:val="-208"/>
                                              <w:sz w:val="18"/>
                                            </w:rPr>
                                            <w:t xml:space="preserve"> </w:t>
                                          </w:r>
                                          <w:r>
                                            <w:rPr>
                                              <w:sz w:val="18"/>
                                            </w:rPr>
                                            <w:t>понравивших-</w:t>
                                          </w:r>
                                        </w:p>
                                      </w:txbxContent>
                                    </wps:txbx>
                                    <wps:bodyPr horzOverflow="overflow" vert="horz" lIns="0" tIns="0" rIns="0" bIns="0" rtlCol="0">
                                      <a:noAutofit/>
                                    </wps:bodyPr>
                                  </wps:wsp>
                                  <wps:wsp>
                                    <wps:cNvPr id="62210" name="Rectangle 62210"/>
                                    <wps:cNvSpPr/>
                                    <wps:spPr>
                                      <a:xfrm rot="-5399999">
                                        <a:off x="-198086" y="2622953"/>
                                        <a:ext cx="1349321" cy="137730"/>
                                      </a:xfrm>
                                      <a:prstGeom prst="rect">
                                        <a:avLst/>
                                      </a:prstGeom>
                                      <a:ln>
                                        <a:noFill/>
                                      </a:ln>
                                    </wps:spPr>
                                    <wps:txbx>
                                      <w:txbxContent>
                                        <w:p w:rsidR="00092D06" w:rsidRDefault="00092D06">
                                          <w:pPr>
                                            <w:spacing w:after="160" w:line="259" w:lineRule="auto"/>
                                            <w:ind w:left="0" w:firstLine="0"/>
                                            <w:jc w:val="left"/>
                                          </w:pPr>
                                          <w:r>
                                            <w:rPr>
                                              <w:sz w:val="18"/>
                                            </w:rPr>
                                            <w:t>ся</w:t>
                                          </w:r>
                                          <w:r>
                                            <w:rPr>
                                              <w:spacing w:val="-208"/>
                                              <w:sz w:val="18"/>
                                            </w:rPr>
                                            <w:t xml:space="preserve"> </w:t>
                                          </w:r>
                                          <w:r>
                                            <w:rPr>
                                              <w:sz w:val="18"/>
                                            </w:rPr>
                                            <w:t>произведений.</w:t>
                                          </w:r>
                                        </w:p>
                                      </w:txbxContent>
                                    </wps:txbx>
                                    <wps:bodyPr horzOverflow="overflow" vert="horz" lIns="0" tIns="0" rIns="0" bIns="0" rtlCol="0">
                                      <a:noAutofit/>
                                    </wps:bodyPr>
                                  </wps:wsp>
                                  <wps:wsp>
                                    <wps:cNvPr id="62211" name="Rectangle 62211"/>
                                    <wps:cNvSpPr/>
                                    <wps:spPr>
                                      <a:xfrm rot="-5399999">
                                        <a:off x="-1617034" y="1068102"/>
                                        <a:ext cx="4459022" cy="137730"/>
                                      </a:xfrm>
                                      <a:prstGeom prst="rect">
                                        <a:avLst/>
                                      </a:prstGeom>
                                      <a:ln>
                                        <a:noFill/>
                                      </a:ln>
                                    </wps:spPr>
                                    <wps:txbx>
                                      <w:txbxContent>
                                        <w:p w:rsidR="00092D06" w:rsidRDefault="00092D06">
                                          <w:pPr>
                                            <w:spacing w:after="160" w:line="259" w:lineRule="auto"/>
                                            <w:ind w:left="0" w:firstLine="0"/>
                                            <w:jc w:val="left"/>
                                          </w:pPr>
                                          <w:r>
                                            <w:rPr>
                                              <w:sz w:val="18"/>
                                            </w:rPr>
                                            <w:t>Дискуссия</w:t>
                                          </w:r>
                                          <w:r>
                                            <w:rPr>
                                              <w:spacing w:val="-208"/>
                                              <w:sz w:val="18"/>
                                            </w:rPr>
                                            <w:t xml:space="preserve"> </w:t>
                                          </w:r>
                                          <w:r>
                                            <w:rPr>
                                              <w:sz w:val="18"/>
                                            </w:rPr>
                                            <w:t>на</w:t>
                                          </w:r>
                                          <w:r>
                                            <w:rPr>
                                              <w:spacing w:val="-208"/>
                                              <w:sz w:val="18"/>
                                            </w:rPr>
                                            <w:t xml:space="preserve"> </w:t>
                                          </w:r>
                                          <w:r>
                                            <w:rPr>
                                              <w:sz w:val="18"/>
                                            </w:rPr>
                                            <w:t>тему</w:t>
                                          </w:r>
                                          <w:r>
                                            <w:rPr>
                                              <w:spacing w:val="-208"/>
                                              <w:sz w:val="18"/>
                                            </w:rPr>
                                            <w:t xml:space="preserve"> </w:t>
                                          </w:r>
                                          <w:r>
                                            <w:rPr>
                                              <w:sz w:val="18"/>
                                            </w:rPr>
                                            <w:t>«Исполнитель</w:t>
                                          </w:r>
                                          <w:r>
                                            <w:rPr>
                                              <w:spacing w:val="-208"/>
                                              <w:sz w:val="18"/>
                                            </w:rPr>
                                            <w:t xml:space="preserve"> </w:t>
                                          </w:r>
                                          <w:r>
                                            <w:rPr>
                                              <w:sz w:val="18"/>
                                            </w:rPr>
                                            <w:t>—</w:t>
                                          </w:r>
                                          <w:r>
                                            <w:rPr>
                                              <w:spacing w:val="-208"/>
                                              <w:sz w:val="18"/>
                                            </w:rPr>
                                            <w:t xml:space="preserve"> </w:t>
                                          </w:r>
                                          <w:r>
                                            <w:rPr>
                                              <w:sz w:val="18"/>
                                            </w:rPr>
                                            <w:t>соавтор</w:t>
                                          </w:r>
                                          <w:r>
                                            <w:rPr>
                                              <w:spacing w:val="-208"/>
                                              <w:sz w:val="18"/>
                                            </w:rPr>
                                            <w:t xml:space="preserve"> </w:t>
                                          </w:r>
                                          <w:r>
                                            <w:rPr>
                                              <w:sz w:val="18"/>
                                            </w:rPr>
                                            <w:t>композито-</w:t>
                                          </w:r>
                                        </w:p>
                                      </w:txbxContent>
                                    </wps:txbx>
                                    <wps:bodyPr horzOverflow="overflow" vert="horz" lIns="0" tIns="0" rIns="0" bIns="0" rtlCol="0">
                                      <a:noAutofit/>
                                    </wps:bodyPr>
                                  </wps:wsp>
                                  <wps:wsp>
                                    <wps:cNvPr id="62212" name="Rectangle 62212"/>
                                    <wps:cNvSpPr/>
                                    <wps:spPr>
                                      <a:xfrm rot="-5399999">
                                        <a:off x="589442" y="3138677"/>
                                        <a:ext cx="317872" cy="137730"/>
                                      </a:xfrm>
                                      <a:prstGeom prst="rect">
                                        <a:avLst/>
                                      </a:prstGeom>
                                      <a:ln>
                                        <a:noFill/>
                                      </a:ln>
                                    </wps:spPr>
                                    <wps:txbx>
                                      <w:txbxContent>
                                        <w:p w:rsidR="00092D06" w:rsidRDefault="00092D06">
                                          <w:pPr>
                                            <w:spacing w:after="160" w:line="259" w:lineRule="auto"/>
                                            <w:ind w:left="0" w:firstLine="0"/>
                                            <w:jc w:val="left"/>
                                          </w:pPr>
                                          <w:r>
                                            <w:rPr>
                                              <w:sz w:val="18"/>
                                            </w:rPr>
                                            <w:t>ра».</w:t>
                                          </w:r>
                                        </w:p>
                                      </w:txbxContent>
                                    </wps:txbx>
                                    <wps:bodyPr horzOverflow="overflow" vert="horz" lIns="0" tIns="0" rIns="0" bIns="0" rtlCol="0">
                                      <a:noAutofit/>
                                    </wps:bodyPr>
                                  </wps:wsp>
                                  <wps:wsp>
                                    <wps:cNvPr id="62213" name="Rectangle 62213"/>
                                    <wps:cNvSpPr/>
                                    <wps:spPr>
                                      <a:xfrm rot="-5399999">
                                        <a:off x="-353914" y="2059191"/>
                                        <a:ext cx="2475933" cy="138641"/>
                                      </a:xfrm>
                                      <a:prstGeom prst="rect">
                                        <a:avLst/>
                                      </a:prstGeom>
                                      <a:ln>
                                        <a:noFill/>
                                      </a:ln>
                                    </wps:spPr>
                                    <wps:txbx>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wps:txbx>
                                    <wps:bodyPr horzOverflow="overflow" vert="horz" lIns="0" tIns="0" rIns="0" bIns="0" rtlCol="0">
                                      <a:noAutofit/>
                                    </wps:bodyPr>
                                  </wps:wsp>
                                  <wps:wsp>
                                    <wps:cNvPr id="62214" name="Rectangle 62214"/>
                                    <wps:cNvSpPr/>
                                    <wps:spPr>
                                      <a:xfrm rot="-5399999">
                                        <a:off x="-1181735" y="1095694"/>
                                        <a:ext cx="4403840" cy="137729"/>
                                      </a:xfrm>
                                      <a:prstGeom prst="rect">
                                        <a:avLst/>
                                      </a:prstGeom>
                                      <a:ln>
                                        <a:noFill/>
                                      </a:ln>
                                    </wps:spPr>
                                    <wps:txbx>
                                      <w:txbxContent>
                                        <w:p w:rsidR="00092D06" w:rsidRDefault="00092D06">
                                          <w:pPr>
                                            <w:spacing w:after="160" w:line="259" w:lineRule="auto"/>
                                            <w:ind w:left="0" w:firstLine="0"/>
                                            <w:jc w:val="left"/>
                                          </w:pPr>
                                          <w:r>
                                            <w:rPr>
                                              <w:sz w:val="18"/>
                                            </w:rPr>
                                            <w:t>Исследовательские</w:t>
                                          </w:r>
                                          <w:r>
                                            <w:rPr>
                                              <w:spacing w:val="-208"/>
                                              <w:sz w:val="18"/>
                                            </w:rPr>
                                            <w:t xml:space="preserve"> </w:t>
                                          </w:r>
                                          <w:r>
                                            <w:rPr>
                                              <w:sz w:val="18"/>
                                            </w:rPr>
                                            <w:t>проекты,</w:t>
                                          </w:r>
                                          <w:r>
                                            <w:rPr>
                                              <w:spacing w:val="-208"/>
                                              <w:sz w:val="18"/>
                                            </w:rPr>
                                            <w:t xml:space="preserve"> </w:t>
                                          </w:r>
                                          <w:r>
                                            <w:rPr>
                                              <w:sz w:val="18"/>
                                            </w:rPr>
                                            <w:t>посвящённые</w:t>
                                          </w:r>
                                          <w:r>
                                            <w:rPr>
                                              <w:spacing w:val="-208"/>
                                              <w:sz w:val="18"/>
                                            </w:rPr>
                                            <w:t xml:space="preserve"> </w:t>
                                          </w:r>
                                          <w:r>
                                            <w:rPr>
                                              <w:sz w:val="18"/>
                                            </w:rPr>
                                            <w:t>биографиям</w:t>
                                          </w:r>
                                          <w:r>
                                            <w:rPr>
                                              <w:spacing w:val="-45"/>
                                              <w:sz w:val="18"/>
                                            </w:rPr>
                                            <w:t xml:space="preserve"> </w:t>
                                          </w:r>
                                        </w:p>
                                      </w:txbxContent>
                                    </wps:txbx>
                                    <wps:bodyPr horzOverflow="overflow" vert="horz" lIns="0" tIns="0" rIns="0" bIns="0" rtlCol="0">
                                      <a:noAutofit/>
                                    </wps:bodyPr>
                                  </wps:wsp>
                                  <wps:wsp>
                                    <wps:cNvPr id="62215" name="Rectangle 62215"/>
                                    <wps:cNvSpPr/>
                                    <wps:spPr>
                                      <a:xfrm rot="-5399999">
                                        <a:off x="-994905" y="1146620"/>
                                        <a:ext cx="4301986" cy="137730"/>
                                      </a:xfrm>
                                      <a:prstGeom prst="rect">
                                        <a:avLst/>
                                      </a:prstGeom>
                                      <a:ln>
                                        <a:noFill/>
                                      </a:ln>
                                    </wps:spPr>
                                    <wps:txbx>
                                      <w:txbxContent>
                                        <w:p w:rsidR="00092D06" w:rsidRDefault="00092D06">
                                          <w:pPr>
                                            <w:spacing w:after="160" w:line="259" w:lineRule="auto"/>
                                            <w:ind w:left="0" w:firstLine="0"/>
                                            <w:jc w:val="left"/>
                                          </w:pPr>
                                          <w:r>
                                            <w:rPr>
                                              <w:sz w:val="18"/>
                                            </w:rPr>
                                            <w:t>известных</w:t>
                                          </w:r>
                                          <w:r>
                                            <w:rPr>
                                              <w:spacing w:val="-208"/>
                                              <w:sz w:val="18"/>
                                            </w:rPr>
                                            <w:t xml:space="preserve"> </w:t>
                                          </w:r>
                                          <w:r>
                                            <w:rPr>
                                              <w:sz w:val="18"/>
                                            </w:rPr>
                                            <w:t>отечественных</w:t>
                                          </w:r>
                                          <w:r>
                                            <w:rPr>
                                              <w:spacing w:val="-208"/>
                                              <w:sz w:val="18"/>
                                            </w:rPr>
                                            <w:t xml:space="preserve"> </w:t>
                                          </w:r>
                                          <w:r>
                                            <w:rPr>
                                              <w:sz w:val="18"/>
                                            </w:rPr>
                                            <w:t>исполнителей</w:t>
                                          </w:r>
                                          <w:r>
                                            <w:rPr>
                                              <w:spacing w:val="-208"/>
                                              <w:sz w:val="18"/>
                                            </w:rPr>
                                            <w:t xml:space="preserve"> </w:t>
                                          </w:r>
                                          <w:r>
                                            <w:rPr>
                                              <w:sz w:val="18"/>
                                            </w:rPr>
                                            <w:t>классической</w:t>
                                          </w:r>
                                          <w:r>
                                            <w:rPr>
                                              <w:spacing w:val="-45"/>
                                              <w:sz w:val="18"/>
                                            </w:rPr>
                                            <w:t xml:space="preserve"> </w:t>
                                          </w:r>
                                        </w:p>
                                      </w:txbxContent>
                                    </wps:txbx>
                                    <wps:bodyPr horzOverflow="overflow" vert="horz" lIns="0" tIns="0" rIns="0" bIns="0" rtlCol="0">
                                      <a:noAutofit/>
                                    </wps:bodyPr>
                                  </wps:wsp>
                                  <wps:wsp>
                                    <wps:cNvPr id="62216" name="Rectangle 62216"/>
                                    <wps:cNvSpPr/>
                                    <wps:spPr>
                                      <a:xfrm rot="-5399999">
                                        <a:off x="996464" y="3002088"/>
                                        <a:ext cx="591050" cy="137730"/>
                                      </a:xfrm>
                                      <a:prstGeom prst="rect">
                                        <a:avLst/>
                                      </a:prstGeom>
                                      <a:ln>
                                        <a:noFill/>
                                      </a:ln>
                                    </wps:spPr>
                                    <wps:txbx>
                                      <w:txbxContent>
                                        <w:p w:rsidR="00092D06" w:rsidRDefault="00092D06">
                                          <w:pPr>
                                            <w:spacing w:after="160" w:line="259" w:lineRule="auto"/>
                                            <w:ind w:left="0" w:firstLine="0"/>
                                            <w:jc w:val="left"/>
                                          </w:pPr>
                                          <w:r>
                                            <w:rPr>
                                              <w:sz w:val="18"/>
                                            </w:rPr>
                                            <w:t>музыки</w:t>
                                          </w:r>
                                        </w:p>
                                      </w:txbxContent>
                                    </wps:txbx>
                                    <wps:bodyPr horzOverflow="overflow" vert="horz" lIns="0" tIns="0" rIns="0" bIns="0" rtlCol="0">
                                      <a:noAutofit/>
                                    </wps:bodyPr>
                                  </wps:wsp>
                                </wpg:wgp>
                              </a:graphicData>
                            </a:graphic>
                          </wp:inline>
                        </w:drawing>
                      </mc:Choice>
                      <mc:Fallback>
                        <w:pict>
                          <v:group id="Group 637670" o:spid="_x0000_s2119" style="width:104.45pt;height:265.1pt;mso-position-horizontal-relative:char;mso-position-vertical-relative:line" coordsize="13266,33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">
                            <v:rect id="Rectangle 62207" o:spid="_x0000_s2120" style="position:absolute;left:-20629;top:11658;width:4263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VzLMcA&#10;AADeAAAADwAAAGRycy9kb3ducmV2LnhtbESPT2vCQBTE7wW/w/IEb3VjEC0xGymCpJcK1VY8PrMv&#10;f2j2bZpdNf32XUHocZiZ3zDpejCtuFLvGssKZtMIBHFhdcOVgs/D9vkFhPPIGlvLpOCXHKyz0VOK&#10;ibY3/qDr3lciQNglqKD2vkukdEVNBt3UdsTBK21v0AfZV1L3eAtw08o4ihbSYMNhocaONjUV3/uL&#10;UfA1O1yOudud+VT+LOfvPt+VVa7UZDy8rkB4Gvx/+NF+0woWcRwt4X4nXAGZ/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cVcy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Слушание</w:t>
                                    </w:r>
                                    <w:r>
                                      <w:rPr>
                                        <w:spacing w:val="-208"/>
                                        <w:sz w:val="18"/>
                                      </w:rPr>
                                      <w:t xml:space="preserve"> </w:t>
                                    </w:r>
                                    <w:r>
                                      <w:rPr>
                                        <w:sz w:val="18"/>
                                      </w:rPr>
                                      <w:t>одних</w:t>
                                    </w:r>
                                    <w:r>
                                      <w:rPr>
                                        <w:spacing w:val="-208"/>
                                        <w:sz w:val="18"/>
                                      </w:rPr>
                                      <w:t xml:space="preserve"> </w:t>
                                    </w:r>
                                    <w:r>
                                      <w:rPr>
                                        <w:sz w:val="18"/>
                                      </w:rPr>
                                      <w:t>и</w:t>
                                    </w:r>
                                    <w:r>
                                      <w:rPr>
                                        <w:spacing w:val="-208"/>
                                        <w:sz w:val="18"/>
                                      </w:rPr>
                                      <w:t xml:space="preserve"> </w:t>
                                    </w:r>
                                    <w:r>
                                      <w:rPr>
                                        <w:sz w:val="18"/>
                                      </w:rPr>
                                      <w:t>тех</w:t>
                                    </w:r>
                                    <w:r>
                                      <w:rPr>
                                        <w:spacing w:val="-208"/>
                                        <w:sz w:val="18"/>
                                      </w:rPr>
                                      <w:t xml:space="preserve"> </w:t>
                                    </w:r>
                                    <w:r>
                                      <w:rPr>
                                        <w:sz w:val="18"/>
                                      </w:rPr>
                                      <w:t>же</w:t>
                                    </w:r>
                                    <w:r>
                                      <w:rPr>
                                        <w:spacing w:val="-208"/>
                                        <w:sz w:val="18"/>
                                      </w:rPr>
                                      <w:t xml:space="preserve"> </w:t>
                                    </w:r>
                                    <w:r>
                                      <w:rPr>
                                        <w:sz w:val="18"/>
                                      </w:rPr>
                                      <w:t>произведений</w:t>
                                    </w:r>
                                    <w:r>
                                      <w:rPr>
                                        <w:spacing w:val="-208"/>
                                        <w:sz w:val="18"/>
                                      </w:rPr>
                                      <w:t xml:space="preserve"> </w:t>
                                    </w:r>
                                    <w:r>
                                      <w:rPr>
                                        <w:sz w:val="18"/>
                                      </w:rPr>
                                      <w:t>в</w:t>
                                    </w:r>
                                    <w:r>
                                      <w:rPr>
                                        <w:spacing w:val="-208"/>
                                        <w:sz w:val="18"/>
                                      </w:rPr>
                                      <w:t xml:space="preserve"> </w:t>
                                    </w:r>
                                    <w:r>
                                      <w:rPr>
                                        <w:sz w:val="18"/>
                                      </w:rPr>
                                      <w:t>исполнении</w:t>
                                    </w:r>
                                    <w:r>
                                      <w:rPr>
                                        <w:spacing w:val="-45"/>
                                        <w:sz w:val="18"/>
                                      </w:rPr>
                                      <w:t xml:space="preserve"> </w:t>
                                    </w:r>
                                  </w:p>
                                </w:txbxContent>
                              </v:textbox>
                            </v:rect>
                            <v:rect id="Rectangle 62208" o:spid="_x0000_s2121" style="position:absolute;left:-19958;top:10970;width:4401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rnXsUA&#10;AADeAAAADwAAAGRycy9kb3ducmV2LnhtbERPy2rCQBTdC/2H4Ra6MxNDiSU6SimUdKOgtqXLa+bm&#10;QTN30swkxr93FkKXh/NebyfTipF611hWsIhiEMSF1Q1XCj5P7/MXEM4ja2wtk4IrOdhuHmZrzLS9&#10;8IHGo69ECGGXoYLa+y6T0hU1GXSR7YgDV9reoA+wr6Tu8RLCTSuTOE6lwYZDQ40dvdVU/B4Ho+Br&#10;cRq+c7c/80/5t3ze+XxfVrlST4/T6wqEp8n/i+/uD60gTZI47A13whWQm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iude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разных</w:t>
                                    </w:r>
                                    <w:r>
                                      <w:rPr>
                                        <w:spacing w:val="-208"/>
                                        <w:sz w:val="18"/>
                                      </w:rPr>
                                      <w:t xml:space="preserve"> </w:t>
                                    </w:r>
                                    <w:r>
                                      <w:rPr>
                                        <w:sz w:val="18"/>
                                      </w:rPr>
                                      <w:t>музыкантов,</w:t>
                                    </w:r>
                                    <w:r>
                                      <w:rPr>
                                        <w:spacing w:val="-208"/>
                                        <w:sz w:val="18"/>
                                      </w:rPr>
                                      <w:t xml:space="preserve"> </w:t>
                                    </w:r>
                                    <w:r>
                                      <w:rPr>
                                        <w:sz w:val="18"/>
                                      </w:rPr>
                                      <w:t>оценка</w:t>
                                    </w:r>
                                    <w:r>
                                      <w:rPr>
                                        <w:spacing w:val="-208"/>
                                        <w:sz w:val="18"/>
                                      </w:rPr>
                                      <w:t xml:space="preserve"> </w:t>
                                    </w:r>
                                    <w:r>
                                      <w:rPr>
                                        <w:sz w:val="18"/>
                                      </w:rPr>
                                      <w:t>особенностей</w:t>
                                    </w:r>
                                    <w:r>
                                      <w:rPr>
                                        <w:spacing w:val="-208"/>
                                        <w:sz w:val="18"/>
                                      </w:rPr>
                                      <w:t xml:space="preserve"> </w:t>
                                    </w:r>
                                    <w:r>
                                      <w:rPr>
                                        <w:sz w:val="18"/>
                                      </w:rPr>
                                      <w:t>интерпретации.</w:t>
                                    </w:r>
                                  </w:p>
                                </w:txbxContent>
                              </v:textbox>
                            </v:rect>
                            <v:rect id="Rectangle 62209" o:spid="_x0000_s2122" style="position:absolute;left:-18980;top:10589;width:4477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ZCxccA&#10;AADeAAAADwAAAGRycy9kb3ducmV2LnhtbESPT2vCQBTE70K/w/IEb7oxiG2jqxRB4kWh2pYen9mX&#10;P5h9G7Orxm/fLQgeh5n5DTNfdqYWV2pdZVnBeBSBIM6srrhQ8HVYD99AOI+ssbZMCu7kYLl46c0x&#10;0fbGn3Td+0IECLsEFZTeN4mULivJoBvZhjh4uW0N+iDbQuoWbwFuahlH0VQarDgslNjQqqTstL8Y&#10;Bd/jw+Undbsj/+bn18nWp7u8SJUa9LuPGQhPnX+GH+2NVjCN4+gd/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nGQs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Создание</w:t>
                                    </w:r>
                                    <w:r>
                                      <w:rPr>
                                        <w:spacing w:val="-208"/>
                                        <w:sz w:val="18"/>
                                      </w:rPr>
                                      <w:t xml:space="preserve"> </w:t>
                                    </w:r>
                                    <w:r>
                                      <w:rPr>
                                        <w:sz w:val="18"/>
                                      </w:rPr>
                                      <w:t>домашней</w:t>
                                    </w:r>
                                    <w:r>
                                      <w:rPr>
                                        <w:spacing w:val="-208"/>
                                        <w:sz w:val="18"/>
                                      </w:rPr>
                                      <w:t xml:space="preserve"> </w:t>
                                    </w:r>
                                    <w:r>
                                      <w:rPr>
                                        <w:sz w:val="18"/>
                                      </w:rPr>
                                      <w:t>фоно-</w:t>
                                    </w:r>
                                    <w:r>
                                      <w:rPr>
                                        <w:spacing w:val="-208"/>
                                        <w:sz w:val="18"/>
                                      </w:rPr>
                                      <w:t xml:space="preserve"> </w:t>
                                    </w:r>
                                    <w:r>
                                      <w:rPr>
                                        <w:sz w:val="18"/>
                                      </w:rPr>
                                      <w:t>и</w:t>
                                    </w:r>
                                    <w:r>
                                      <w:rPr>
                                        <w:spacing w:val="-208"/>
                                        <w:sz w:val="18"/>
                                      </w:rPr>
                                      <w:t xml:space="preserve"> </w:t>
                                    </w:r>
                                    <w:r>
                                      <w:rPr>
                                        <w:sz w:val="18"/>
                                      </w:rPr>
                                      <w:t>видеотеки</w:t>
                                    </w:r>
                                    <w:r>
                                      <w:rPr>
                                        <w:spacing w:val="-208"/>
                                        <w:sz w:val="18"/>
                                      </w:rPr>
                                      <w:t xml:space="preserve"> </w:t>
                                    </w:r>
                                    <w:r>
                                      <w:rPr>
                                        <w:sz w:val="18"/>
                                      </w:rPr>
                                      <w:t>из</w:t>
                                    </w:r>
                                    <w:r>
                                      <w:rPr>
                                        <w:spacing w:val="-208"/>
                                        <w:sz w:val="18"/>
                                      </w:rPr>
                                      <w:t xml:space="preserve"> </w:t>
                                    </w:r>
                                    <w:r>
                                      <w:rPr>
                                        <w:sz w:val="18"/>
                                      </w:rPr>
                                      <w:t>понравивших-</w:t>
                                    </w:r>
                                  </w:p>
                                </w:txbxContent>
                              </v:textbox>
                            </v:rect>
                            <v:rect id="Rectangle 62210" o:spid="_x0000_s2123" style="position:absolute;left:-1981;top:26229;width:1349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V9hcYA&#10;AADeAAAADwAAAGRycy9kb3ducmV2LnhtbESPy2rCQBSG9wXfYThCd80koaikToIIkm4qVGvp8jRz&#10;csHMmTQzavr2nYXQ5c9/41sXk+nFlUbXWVaQRDEI4srqjhsFH8fd0wqE88gae8uk4JccFPnsYY2Z&#10;tjd+p+vBNyKMsMtQQev9kEnpqpYMusgOxMGr7WjQBzk2Uo94C+Oml2kcL6TBjsNDiwNtW6rOh4tR&#10;cEqOl8/S7b/5q/5ZPr/5cl83pVKP82nzAsLT5P/D9/arVrBI0yQABJyAAj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SV9hc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ся</w:t>
                                    </w:r>
                                    <w:r>
                                      <w:rPr>
                                        <w:spacing w:val="-208"/>
                                        <w:sz w:val="18"/>
                                      </w:rPr>
                                      <w:t xml:space="preserve"> </w:t>
                                    </w:r>
                                    <w:r>
                                      <w:rPr>
                                        <w:sz w:val="18"/>
                                      </w:rPr>
                                      <w:t>произведений.</w:t>
                                    </w:r>
                                  </w:p>
                                </w:txbxContent>
                              </v:textbox>
                            </v:rect>
                            <v:rect id="Rectangle 62211" o:spid="_x0000_s2124" style="position:absolute;left:-16170;top:10681;width:4458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nYHscA&#10;AADeAAAADwAAAGRycy9kb3ducmV2LnhtbESPT2vCQBTE74LfYXlCb7pJEFuiq4hQ4qVCtYrHZ/bl&#10;D2bfptlV02/fLRQ8DjPzG2ax6k0j7tS52rKCeBKBIM6trrlU8HV4H7+BcB5ZY2OZFPyQg9VyOFhg&#10;qu2DP+m+96UIEHYpKqi8b1MpXV6RQTexLXHwCtsZ9EF2pdQdPgLcNDKJopk0WHNYqLClTUX5dX8z&#10;Co7x4XbK3O7C5+L7dfrhs11RZkq9jPr1HISn3j/D/+2tVjBLkjiGvzvhCs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Jp2B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Дискуссия</w:t>
                                    </w:r>
                                    <w:r>
                                      <w:rPr>
                                        <w:spacing w:val="-208"/>
                                        <w:sz w:val="18"/>
                                      </w:rPr>
                                      <w:t xml:space="preserve"> </w:t>
                                    </w:r>
                                    <w:r>
                                      <w:rPr>
                                        <w:sz w:val="18"/>
                                      </w:rPr>
                                      <w:t>на</w:t>
                                    </w:r>
                                    <w:r>
                                      <w:rPr>
                                        <w:spacing w:val="-208"/>
                                        <w:sz w:val="18"/>
                                      </w:rPr>
                                      <w:t xml:space="preserve"> </w:t>
                                    </w:r>
                                    <w:r>
                                      <w:rPr>
                                        <w:sz w:val="18"/>
                                      </w:rPr>
                                      <w:t>тему</w:t>
                                    </w:r>
                                    <w:r>
                                      <w:rPr>
                                        <w:spacing w:val="-208"/>
                                        <w:sz w:val="18"/>
                                      </w:rPr>
                                      <w:t xml:space="preserve"> </w:t>
                                    </w:r>
                                    <w:r>
                                      <w:rPr>
                                        <w:sz w:val="18"/>
                                      </w:rPr>
                                      <w:t>«Исполнитель</w:t>
                                    </w:r>
                                    <w:r>
                                      <w:rPr>
                                        <w:spacing w:val="-208"/>
                                        <w:sz w:val="18"/>
                                      </w:rPr>
                                      <w:t xml:space="preserve"> </w:t>
                                    </w:r>
                                    <w:r>
                                      <w:rPr>
                                        <w:sz w:val="18"/>
                                      </w:rPr>
                                      <w:t>—</w:t>
                                    </w:r>
                                    <w:r>
                                      <w:rPr>
                                        <w:spacing w:val="-208"/>
                                        <w:sz w:val="18"/>
                                      </w:rPr>
                                      <w:t xml:space="preserve"> </w:t>
                                    </w:r>
                                    <w:r>
                                      <w:rPr>
                                        <w:sz w:val="18"/>
                                      </w:rPr>
                                      <w:t>соавтор</w:t>
                                    </w:r>
                                    <w:r>
                                      <w:rPr>
                                        <w:spacing w:val="-208"/>
                                        <w:sz w:val="18"/>
                                      </w:rPr>
                                      <w:t xml:space="preserve"> </w:t>
                                    </w:r>
                                    <w:r>
                                      <w:rPr>
                                        <w:sz w:val="18"/>
                                      </w:rPr>
                                      <w:t>композито-</w:t>
                                    </w:r>
                                  </w:p>
                                </w:txbxContent>
                              </v:textbox>
                            </v:rect>
                            <v:rect id="Rectangle 62212" o:spid="_x0000_s2125" style="position:absolute;left:5895;top:31386;width:317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tGaccA&#10;AADeAAAADwAAAGRycy9kb3ducmV2LnhtbESPT2vCQBTE74LfYXlCb7pJEFuiq4hQ4qVCtYrHZ/bl&#10;D2bfptlV02/fLRQ8DjPzG2ax6k0j7tS52rKCeBKBIM6trrlU8HV4H7+BcB5ZY2OZFPyQg9VyOFhg&#10;qu2DP+m+96UIEHYpKqi8b1MpXV6RQTexLXHwCtsZ9EF2pdQdPgLcNDKJopk0WHNYqLClTUX5dX8z&#10;Co7x4XbK3O7C5+L7dfrhs11RZkq9jPr1HISn3j/D/+2tVjBLkjiBvzvhCs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K7Rm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ра».</w:t>
                                    </w:r>
                                  </w:p>
                                </w:txbxContent>
                              </v:textbox>
                            </v:rect>
                            <v:rect id="Rectangle 62213" o:spid="_x0000_s2126" style="position:absolute;left:-3540;top:20592;width:24759;height:138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fj8scA&#10;AADeAAAADwAAAGRycy9kb3ducmV2LnhtbESPW2vCQBSE3wX/w3IKfdNN0qISXUWEkr5UqDd8PGZP&#10;LjR7NmZXTf99t1Do4zAz3zCLVW8acafO1ZYVxOMIBHFudc2lgsP+bTQD4TyyxsYyKfgmB6vlcLDA&#10;VNsHf9J950sRIOxSVFB536ZSurwig25sW+LgFbYz6IPsSqk7fAS4aWQSRRNpsOawUGFLm4ryr93N&#10;KDjG+9spc9sLn4vr9PXDZ9uizJR6furXcxCeev8f/mu/awWTJIlf4PdOuA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334/LHAAAA3gAAAA8AAAAAAAAAAAAAAAAAmAIAAGRy&#10;cy9kb3ducmV2LnhtbFBLBQYAAAAABAAEAPUAAACMAwAAAAA=&#10;" filled="f" stroked="f">
                              <v:textbox inset="0,0,0,0">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v:textbox>
                            </v:rect>
                            <v:rect id="Rectangle 62214" o:spid="_x0000_s2127" style="position:absolute;left:-11817;top:10957;width:4403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57hscA&#10;AADeAAAADwAAAGRycy9kb3ducmV2LnhtbESPW2vCQBSE34X+h+UUfNNNgmiJriKFkr4oeGnp4zF7&#10;csHs2TS7avrvu4Lg4zAz3zCLVW8acaXO1ZYVxOMIBHFudc2lguPhY/QGwnlkjY1lUvBHDlbLl8EC&#10;U21vvKPr3pciQNilqKDyvk2ldHlFBt3YtsTBK2xn0AfZlVJ3eAtw08gkiqbSYM1hocKW3ivKz/uL&#10;UfAVHy7fmdue+Kf4nU02PtsWZabU8LVfz0F46v0z/Gh/agXTJIkncL8TroBc/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Iee4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Исследовательские</w:t>
                                    </w:r>
                                    <w:r>
                                      <w:rPr>
                                        <w:spacing w:val="-208"/>
                                        <w:sz w:val="18"/>
                                      </w:rPr>
                                      <w:t xml:space="preserve"> </w:t>
                                    </w:r>
                                    <w:r>
                                      <w:rPr>
                                        <w:sz w:val="18"/>
                                      </w:rPr>
                                      <w:t>проекты,</w:t>
                                    </w:r>
                                    <w:r>
                                      <w:rPr>
                                        <w:spacing w:val="-208"/>
                                        <w:sz w:val="18"/>
                                      </w:rPr>
                                      <w:t xml:space="preserve"> </w:t>
                                    </w:r>
                                    <w:r>
                                      <w:rPr>
                                        <w:sz w:val="18"/>
                                      </w:rPr>
                                      <w:t>посвящённые</w:t>
                                    </w:r>
                                    <w:r>
                                      <w:rPr>
                                        <w:spacing w:val="-208"/>
                                        <w:sz w:val="18"/>
                                      </w:rPr>
                                      <w:t xml:space="preserve"> </w:t>
                                    </w:r>
                                    <w:r>
                                      <w:rPr>
                                        <w:sz w:val="18"/>
                                      </w:rPr>
                                      <w:t>биографиям</w:t>
                                    </w:r>
                                    <w:r>
                                      <w:rPr>
                                        <w:spacing w:val="-45"/>
                                        <w:sz w:val="18"/>
                                      </w:rPr>
                                      <w:t xml:space="preserve"> </w:t>
                                    </w:r>
                                  </w:p>
                                </w:txbxContent>
                              </v:textbox>
                            </v:rect>
                            <v:rect id="Rectangle 62215" o:spid="_x0000_s2128" style="position:absolute;left:-9949;top:11466;width:4301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LeHccA&#10;AADeAAAADwAAAGRycy9kb3ducmV2LnhtbESPW2vCQBSE3wX/w3IKfdNNQqsSXUWEkr5UqDd8PGZP&#10;LjR7NmZXTf99t1Do4zAz3zCLVW8acafO1ZYVxOMIBHFudc2lgsP+bTQD4TyyxsYyKfgmB6vlcLDA&#10;VNsHf9J950sRIOxSVFB536ZSurwig25sW+LgFbYz6IPsSqk7fAS4aWQSRRNpsOawUGFLm4ryr93N&#10;KDjG+9spc9sLn4vr9OXDZ9uizJR6furXcxCeev8f/mu/awWTJIlf4fdOuA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1S3h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известных</w:t>
                                    </w:r>
                                    <w:r>
                                      <w:rPr>
                                        <w:spacing w:val="-208"/>
                                        <w:sz w:val="18"/>
                                      </w:rPr>
                                      <w:t xml:space="preserve"> </w:t>
                                    </w:r>
                                    <w:r>
                                      <w:rPr>
                                        <w:sz w:val="18"/>
                                      </w:rPr>
                                      <w:t>отечественных</w:t>
                                    </w:r>
                                    <w:r>
                                      <w:rPr>
                                        <w:spacing w:val="-208"/>
                                        <w:sz w:val="18"/>
                                      </w:rPr>
                                      <w:t xml:space="preserve"> </w:t>
                                    </w:r>
                                    <w:r>
                                      <w:rPr>
                                        <w:sz w:val="18"/>
                                      </w:rPr>
                                      <w:t>исполнителей</w:t>
                                    </w:r>
                                    <w:r>
                                      <w:rPr>
                                        <w:spacing w:val="-208"/>
                                        <w:sz w:val="18"/>
                                      </w:rPr>
                                      <w:t xml:space="preserve"> </w:t>
                                    </w:r>
                                    <w:r>
                                      <w:rPr>
                                        <w:sz w:val="18"/>
                                      </w:rPr>
                                      <w:t>классической</w:t>
                                    </w:r>
                                    <w:r>
                                      <w:rPr>
                                        <w:spacing w:val="-45"/>
                                        <w:sz w:val="18"/>
                                      </w:rPr>
                                      <w:t xml:space="preserve"> </w:t>
                                    </w:r>
                                  </w:p>
                                </w:txbxContent>
                              </v:textbox>
                            </v:rect>
                            <v:rect id="Rectangle 62216" o:spid="_x0000_s2129" style="position:absolute;left:9965;top:30020;width:591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AascA&#10;AADeAAAADwAAAGRycy9kb3ducmV2LnhtbESPT2vCQBTE7wW/w/IK3uomoUSJrlKEkl4UqrZ4fGZf&#10;/mD2bZpdNf323YLgcZiZ3zCL1WBacaXeNZYVxJMIBHFhdcOVgsP+/WUGwnlkja1lUvBLDlbL0dMC&#10;M21v/EnXna9EgLDLUEHtfZdJ6YqaDLqJ7YiDV9reoA+yr6Tu8RbgppVJFKXSYMNhocaO1jUV593F&#10;KPiK95fv3G1PfCx/pq8bn2/LKldq/Dy8zUF4GvwjfG9/aAVpksQp/N8JV0A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2AQG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музыки</w:t>
                                    </w:r>
                                  </w:p>
                                </w:txbxContent>
                              </v:textbox>
                            </v:rect>
                            <w10:anchorlock/>
                          </v:group>
                        </w:pict>
                      </mc:Fallback>
                    </mc:AlternateContent>
                  </w:r>
                </w:p>
              </w:tc>
              <w:tc>
                <w:tcPr>
                  <w:tcW w:w="1677"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2" w:firstLine="0"/>
                    <w:jc w:val="left"/>
                  </w:pPr>
                  <w:r>
                    <w:rPr>
                      <w:rFonts w:ascii="Calibri" w:eastAsia="Calibri" w:hAnsi="Calibri" w:cs="Calibri"/>
                      <w:noProof/>
                      <w:color w:val="000000"/>
                      <w:sz w:val="22"/>
                    </w:rPr>
                    <mc:AlternateContent>
                      <mc:Choice Requires="wpg">
                        <w:drawing>
                          <wp:inline distT="0" distB="0" distL="0" distR="0">
                            <wp:extent cx="918971" cy="3321330"/>
                            <wp:effectExtent l="0" t="0" r="0" b="0"/>
                            <wp:docPr id="637674" name="Group 637674"/>
                            <wp:cNvGraphicFramePr/>
                            <a:graphic xmlns:a="http://schemas.openxmlformats.org/drawingml/2006/main">
                              <a:graphicData uri="http://schemas.microsoft.com/office/word/2010/wordprocessingGroup">
                                <wpg:wgp>
                                  <wpg:cNvGrpSpPr/>
                                  <wpg:grpSpPr>
                                    <a:xfrm>
                                      <a:off x="0" y="0"/>
                                      <a:ext cx="918971" cy="3321330"/>
                                      <a:chOff x="0" y="0"/>
                                      <a:chExt cx="918971" cy="3321330"/>
                                    </a:xfrm>
                                  </wpg:grpSpPr>
                                  <wps:wsp>
                                    <wps:cNvPr id="62232" name="Rectangle 62232"/>
                                    <wps:cNvSpPr/>
                                    <wps:spPr>
                                      <a:xfrm rot="-5399999">
                                        <a:off x="-2020255" y="1163343"/>
                                        <a:ext cx="4178243" cy="137730"/>
                                      </a:xfrm>
                                      <a:prstGeom prst="rect">
                                        <a:avLst/>
                                      </a:prstGeom>
                                      <a:ln>
                                        <a:noFill/>
                                      </a:ln>
                                    </wps:spPr>
                                    <wps:txbx>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w:t>
                                          </w:r>
                                          <w:r>
                                            <w:rPr>
                                              <w:spacing w:val="-208"/>
                                              <w:sz w:val="18"/>
                                            </w:rPr>
                                            <w:t xml:space="preserve"> </w:t>
                                          </w:r>
                                          <w:r>
                                            <w:rPr>
                                              <w:sz w:val="18"/>
                                            </w:rPr>
                                            <w:t>музыкой</w:t>
                                          </w:r>
                                          <w:r>
                                            <w:rPr>
                                              <w:spacing w:val="-208"/>
                                              <w:sz w:val="18"/>
                                            </w:rPr>
                                            <w:t xml:space="preserve"> </w:t>
                                          </w:r>
                                          <w:r>
                                            <w:rPr>
                                              <w:sz w:val="18"/>
                                            </w:rPr>
                                            <w:t>отечественных</w:t>
                                          </w:r>
                                          <w:r>
                                            <w:rPr>
                                              <w:spacing w:val="-208"/>
                                              <w:sz w:val="18"/>
                                            </w:rPr>
                                            <w:t xml:space="preserve"> </w:t>
                                          </w:r>
                                          <w:r>
                                            <w:rPr>
                                              <w:sz w:val="18"/>
                                            </w:rPr>
                                            <w:t>композиторов</w:t>
                                          </w:r>
                                          <w:r>
                                            <w:rPr>
                                              <w:spacing w:val="-45"/>
                                              <w:sz w:val="18"/>
                                            </w:rPr>
                                            <w:t xml:space="preserve"> </w:t>
                                          </w:r>
                                        </w:p>
                                      </w:txbxContent>
                                    </wps:txbx>
                                    <wps:bodyPr horzOverflow="overflow" vert="horz" lIns="0" tIns="0" rIns="0" bIns="0" rtlCol="0">
                                      <a:noAutofit/>
                                    </wps:bodyPr>
                                  </wps:wsp>
                                  <wps:wsp>
                                    <wps:cNvPr id="62233" name="Rectangle 62233"/>
                                    <wps:cNvSpPr/>
                                    <wps:spPr>
                                      <a:xfrm rot="-5399999">
                                        <a:off x="-1941056" y="1106640"/>
                                        <a:ext cx="4291649" cy="137730"/>
                                      </a:xfrm>
                                      <a:prstGeom prst="rect">
                                        <a:avLst/>
                                      </a:prstGeom>
                                      <a:ln>
                                        <a:noFill/>
                                      </a:ln>
                                    </wps:spPr>
                                    <wps:txbx>
                                      <w:txbxContent>
                                        <w:p w:rsidR="00092D06" w:rsidRDefault="00092D06">
                                          <w:pPr>
                                            <w:spacing w:after="160" w:line="259" w:lineRule="auto"/>
                                            <w:ind w:left="0" w:firstLine="0"/>
                                            <w:jc w:val="left"/>
                                          </w:pPr>
                                          <w:r>
                                            <w:rPr>
                                              <w:sz w:val="18"/>
                                            </w:rPr>
                                            <w:t>XX</w:t>
                                          </w:r>
                                          <w:r>
                                            <w:rPr>
                                              <w:spacing w:val="-208"/>
                                              <w:sz w:val="18"/>
                                            </w:rPr>
                                            <w:t xml:space="preserve"> </w:t>
                                          </w:r>
                                          <w:r>
                                            <w:rPr>
                                              <w:sz w:val="18"/>
                                            </w:rPr>
                                            <w:t>века,</w:t>
                                          </w:r>
                                          <w:r>
                                            <w:rPr>
                                              <w:spacing w:val="-208"/>
                                              <w:sz w:val="18"/>
                                            </w:rPr>
                                            <w:t xml:space="preserve"> </w:t>
                                          </w:r>
                                          <w:r>
                                            <w:rPr>
                                              <w:sz w:val="18"/>
                                            </w:rPr>
                                            <w:t>эстетическими</w:t>
                                          </w:r>
                                          <w:r>
                                            <w:rPr>
                                              <w:spacing w:val="-208"/>
                                              <w:sz w:val="18"/>
                                            </w:rPr>
                                            <w:t xml:space="preserve"> </w:t>
                                          </w:r>
                                          <w:r>
                                            <w:rPr>
                                              <w:sz w:val="18"/>
                                            </w:rPr>
                                            <w:t>и</w:t>
                                          </w:r>
                                          <w:r>
                                            <w:rPr>
                                              <w:spacing w:val="-208"/>
                                              <w:sz w:val="18"/>
                                            </w:rPr>
                                            <w:t xml:space="preserve"> </w:t>
                                          </w:r>
                                          <w:r>
                                            <w:rPr>
                                              <w:sz w:val="18"/>
                                            </w:rPr>
                                            <w:t>технологическими</w:t>
                                          </w:r>
                                          <w:r>
                                            <w:rPr>
                                              <w:spacing w:val="-208"/>
                                              <w:sz w:val="18"/>
                                            </w:rPr>
                                            <w:t xml:space="preserve"> </w:t>
                                          </w:r>
                                          <w:r>
                                            <w:rPr>
                                              <w:sz w:val="18"/>
                                            </w:rPr>
                                            <w:t>идеями</w:t>
                                          </w:r>
                                          <w:r>
                                            <w:rPr>
                                              <w:spacing w:val="-45"/>
                                              <w:sz w:val="18"/>
                                            </w:rPr>
                                            <w:t xml:space="preserve"> </w:t>
                                          </w:r>
                                        </w:p>
                                      </w:txbxContent>
                                    </wps:txbx>
                                    <wps:bodyPr horzOverflow="overflow" vert="horz" lIns="0" tIns="0" rIns="0" bIns="0" rtlCol="0">
                                      <a:noAutofit/>
                                    </wps:bodyPr>
                                  </wps:wsp>
                                  <wps:wsp>
                                    <wps:cNvPr id="62234" name="Rectangle 62234"/>
                                    <wps:cNvSpPr/>
                                    <wps:spPr>
                                      <a:xfrm rot="-5399999">
                                        <a:off x="-1864136" y="1047657"/>
                                        <a:ext cx="4409615" cy="137730"/>
                                      </a:xfrm>
                                      <a:prstGeom prst="rect">
                                        <a:avLst/>
                                      </a:prstGeom>
                                      <a:ln>
                                        <a:noFill/>
                                      </a:ln>
                                    </wps:spPr>
                                    <wps:txbx>
                                      <w:txbxContent>
                                        <w:p w:rsidR="00092D06" w:rsidRDefault="00092D06">
                                          <w:pPr>
                                            <w:spacing w:after="160" w:line="259" w:lineRule="auto"/>
                                            <w:ind w:left="0" w:firstLine="0"/>
                                            <w:jc w:val="left"/>
                                          </w:pPr>
                                          <w:r>
                                            <w:rPr>
                                              <w:sz w:val="18"/>
                                            </w:rPr>
                                            <w:t>по</w:t>
                                          </w:r>
                                          <w:r>
                                            <w:rPr>
                                              <w:spacing w:val="-208"/>
                                              <w:sz w:val="18"/>
                                            </w:rPr>
                                            <w:t xml:space="preserve"> </w:t>
                                          </w:r>
                                          <w:r>
                                            <w:rPr>
                                              <w:sz w:val="18"/>
                                            </w:rPr>
                                            <w:t>расширению</w:t>
                                          </w:r>
                                          <w:r>
                                            <w:rPr>
                                              <w:spacing w:val="-208"/>
                                              <w:sz w:val="18"/>
                                            </w:rPr>
                                            <w:t xml:space="preserve"> </w:t>
                                          </w:r>
                                          <w:r>
                                            <w:rPr>
                                              <w:sz w:val="18"/>
                                            </w:rPr>
                                            <w:t>возможностей</w:t>
                                          </w:r>
                                          <w:r>
                                            <w:rPr>
                                              <w:spacing w:val="-208"/>
                                              <w:sz w:val="18"/>
                                            </w:rPr>
                                            <w:t xml:space="preserve"> </w:t>
                                          </w:r>
                                          <w:r>
                                            <w:rPr>
                                              <w:sz w:val="18"/>
                                            </w:rPr>
                                            <w:t>и</w:t>
                                          </w:r>
                                          <w:r>
                                            <w:rPr>
                                              <w:spacing w:val="-208"/>
                                              <w:sz w:val="18"/>
                                            </w:rPr>
                                            <w:t xml:space="preserve"> </w:t>
                                          </w:r>
                                          <w:r>
                                            <w:rPr>
                                              <w:sz w:val="18"/>
                                            </w:rPr>
                                            <w:t>средств</w:t>
                                          </w:r>
                                          <w:r>
                                            <w:rPr>
                                              <w:spacing w:val="-208"/>
                                              <w:sz w:val="18"/>
                                            </w:rPr>
                                            <w:t xml:space="preserve"> </w:t>
                                          </w:r>
                                          <w:r>
                                            <w:rPr>
                                              <w:sz w:val="18"/>
                                            </w:rPr>
                                            <w:t>музыкального</w:t>
                                          </w:r>
                                          <w:r>
                                            <w:rPr>
                                              <w:spacing w:val="-45"/>
                                              <w:sz w:val="18"/>
                                            </w:rPr>
                                            <w:t xml:space="preserve"> </w:t>
                                          </w:r>
                                        </w:p>
                                      </w:txbxContent>
                                    </wps:txbx>
                                    <wps:bodyPr horzOverflow="overflow" vert="horz" lIns="0" tIns="0" rIns="0" bIns="0" rtlCol="0">
                                      <a:noAutofit/>
                                    </wps:bodyPr>
                                  </wps:wsp>
                                  <wps:wsp>
                                    <wps:cNvPr id="62235" name="Rectangle 62235"/>
                                    <wps:cNvSpPr/>
                                    <wps:spPr>
                                      <a:xfrm rot="-5399999">
                                        <a:off x="76611" y="2852503"/>
                                        <a:ext cx="799924" cy="137730"/>
                                      </a:xfrm>
                                      <a:prstGeom prst="rect">
                                        <a:avLst/>
                                      </a:prstGeom>
                                      <a:ln>
                                        <a:noFill/>
                                      </a:ln>
                                    </wps:spPr>
                                    <wps:txbx>
                                      <w:txbxContent>
                                        <w:p w:rsidR="00092D06" w:rsidRDefault="00092D06">
                                          <w:pPr>
                                            <w:spacing w:after="160" w:line="259" w:lineRule="auto"/>
                                            <w:ind w:left="0" w:firstLine="0"/>
                                            <w:jc w:val="left"/>
                                          </w:pPr>
                                          <w:r>
                                            <w:rPr>
                                              <w:sz w:val="18"/>
                                            </w:rPr>
                                            <w:t>искусства.</w:t>
                                          </w:r>
                                        </w:p>
                                      </w:txbxContent>
                                    </wps:txbx>
                                    <wps:bodyPr horzOverflow="overflow" vert="horz" lIns="0" tIns="0" rIns="0" bIns="0" rtlCol="0">
                                      <a:noAutofit/>
                                    </wps:bodyPr>
                                  </wps:wsp>
                                  <wps:wsp>
                                    <wps:cNvPr id="62236" name="Rectangle 62236"/>
                                    <wps:cNvSpPr/>
                                    <wps:spPr>
                                      <a:xfrm rot="-5399999">
                                        <a:off x="-1579258" y="1060731"/>
                                        <a:ext cx="4383468" cy="137730"/>
                                      </a:xfrm>
                                      <a:prstGeom prst="rect">
                                        <a:avLst/>
                                      </a:prstGeom>
                                      <a:ln>
                                        <a:noFill/>
                                      </a:ln>
                                    </wps:spPr>
                                    <wps:txbx>
                                      <w:txbxContent>
                                        <w:p w:rsidR="00092D06" w:rsidRDefault="00092D06">
                                          <w:pPr>
                                            <w:spacing w:after="160" w:line="259" w:lineRule="auto"/>
                                            <w:ind w:left="0" w:firstLine="0"/>
                                            <w:jc w:val="left"/>
                                          </w:pPr>
                                          <w:r>
                                            <w:rPr>
                                              <w:sz w:val="18"/>
                                            </w:rPr>
                                            <w:t>Слушание</w:t>
                                          </w:r>
                                          <w:r>
                                            <w:rPr>
                                              <w:spacing w:val="-208"/>
                                              <w:sz w:val="18"/>
                                            </w:rPr>
                                            <w:t xml:space="preserve"> </w:t>
                                          </w:r>
                                          <w:r>
                                            <w:rPr>
                                              <w:sz w:val="18"/>
                                            </w:rPr>
                                            <w:t>образцов</w:t>
                                          </w:r>
                                          <w:r>
                                            <w:rPr>
                                              <w:spacing w:val="-208"/>
                                              <w:sz w:val="18"/>
                                            </w:rPr>
                                            <w:t xml:space="preserve"> </w:t>
                                          </w:r>
                                          <w:r>
                                            <w:rPr>
                                              <w:sz w:val="18"/>
                                            </w:rPr>
                                            <w:t>электронной</w:t>
                                          </w:r>
                                          <w:r>
                                            <w:rPr>
                                              <w:spacing w:val="-208"/>
                                              <w:sz w:val="18"/>
                                            </w:rPr>
                                            <w:t xml:space="preserve"> </w:t>
                                          </w:r>
                                          <w:r>
                                            <w:rPr>
                                              <w:sz w:val="18"/>
                                            </w:rPr>
                                            <w:t>музыки.</w:t>
                                          </w:r>
                                          <w:r>
                                            <w:rPr>
                                              <w:spacing w:val="-208"/>
                                              <w:sz w:val="18"/>
                                            </w:rPr>
                                            <w:t xml:space="preserve"> </w:t>
                                          </w:r>
                                          <w:r>
                                            <w:rPr>
                                              <w:sz w:val="18"/>
                                            </w:rPr>
                                            <w:t>Дискуссия</w:t>
                                          </w:r>
                                          <w:r>
                                            <w:rPr>
                                              <w:spacing w:val="-208"/>
                                              <w:sz w:val="18"/>
                                            </w:rPr>
                                            <w:t xml:space="preserve"> </w:t>
                                          </w:r>
                                          <w:r>
                                            <w:rPr>
                                              <w:sz w:val="18"/>
                                            </w:rPr>
                                            <w:t>о</w:t>
                                          </w:r>
                                          <w:r>
                                            <w:rPr>
                                              <w:spacing w:val="-45"/>
                                              <w:sz w:val="18"/>
                                            </w:rPr>
                                            <w:t xml:space="preserve"> </w:t>
                                          </w:r>
                                        </w:p>
                                      </w:txbxContent>
                                    </wps:txbx>
                                    <wps:bodyPr horzOverflow="overflow" vert="horz" lIns="0" tIns="0" rIns="0" bIns="0" rtlCol="0">
                                      <a:noAutofit/>
                                    </wps:bodyPr>
                                  </wps:wsp>
                                  <wps:wsp>
                                    <wps:cNvPr id="62237" name="Rectangle 62237"/>
                                    <wps:cNvSpPr/>
                                    <wps:spPr>
                                      <a:xfrm rot="-5399999">
                                        <a:off x="-1460305" y="1043781"/>
                                        <a:ext cx="4417368" cy="137730"/>
                                      </a:xfrm>
                                      <a:prstGeom prst="rect">
                                        <a:avLst/>
                                      </a:prstGeom>
                                      <a:ln>
                                        <a:noFill/>
                                      </a:ln>
                                    </wps:spPr>
                                    <wps:txbx>
                                      <w:txbxContent>
                                        <w:p w:rsidR="00092D06" w:rsidRDefault="00092D06">
                                          <w:pPr>
                                            <w:spacing w:after="160" w:line="259" w:lineRule="auto"/>
                                            <w:ind w:left="0" w:firstLine="0"/>
                                            <w:jc w:val="left"/>
                                          </w:pPr>
                                          <w:r>
                                            <w:rPr>
                                              <w:sz w:val="18"/>
                                            </w:rPr>
                                            <w:t>значении</w:t>
                                          </w:r>
                                          <w:r>
                                            <w:rPr>
                                              <w:spacing w:val="-208"/>
                                              <w:sz w:val="18"/>
                                            </w:rPr>
                                            <w:t xml:space="preserve"> </w:t>
                                          </w:r>
                                          <w:r>
                                            <w:rPr>
                                              <w:sz w:val="18"/>
                                            </w:rPr>
                                            <w:t>технических</w:t>
                                          </w:r>
                                          <w:r>
                                            <w:rPr>
                                              <w:spacing w:val="-208"/>
                                              <w:sz w:val="18"/>
                                            </w:rPr>
                                            <w:t xml:space="preserve"> </w:t>
                                          </w:r>
                                          <w:r>
                                            <w:rPr>
                                              <w:sz w:val="18"/>
                                            </w:rPr>
                                            <w:t>средств</w:t>
                                          </w:r>
                                          <w:r>
                                            <w:rPr>
                                              <w:spacing w:val="-208"/>
                                              <w:sz w:val="18"/>
                                            </w:rPr>
                                            <w:t xml:space="preserve"> </w:t>
                                          </w:r>
                                          <w:r>
                                            <w:rPr>
                                              <w:sz w:val="18"/>
                                            </w:rPr>
                                            <w:t>в</w:t>
                                          </w:r>
                                          <w:r>
                                            <w:rPr>
                                              <w:spacing w:val="-208"/>
                                              <w:sz w:val="18"/>
                                            </w:rPr>
                                            <w:t xml:space="preserve"> </w:t>
                                          </w:r>
                                          <w:r>
                                            <w:rPr>
                                              <w:sz w:val="18"/>
                                            </w:rPr>
                                            <w:t>создании</w:t>
                                          </w:r>
                                          <w:r>
                                            <w:rPr>
                                              <w:spacing w:val="-208"/>
                                              <w:sz w:val="18"/>
                                            </w:rPr>
                                            <w:t xml:space="preserve"> </w:t>
                                          </w:r>
                                          <w:r>
                                            <w:rPr>
                                              <w:sz w:val="18"/>
                                            </w:rPr>
                                            <w:t>современной</w:t>
                                          </w:r>
                                          <w:r>
                                            <w:rPr>
                                              <w:spacing w:val="-45"/>
                                              <w:sz w:val="18"/>
                                            </w:rPr>
                                            <w:t xml:space="preserve"> </w:t>
                                          </w:r>
                                        </w:p>
                                      </w:txbxContent>
                                    </wps:txbx>
                                    <wps:bodyPr horzOverflow="overflow" vert="horz" lIns="0" tIns="0" rIns="0" bIns="0" rtlCol="0">
                                      <a:noAutofit/>
                                    </wps:bodyPr>
                                  </wps:wsp>
                                  <wps:wsp>
                                    <wps:cNvPr id="62238" name="Rectangle 62238"/>
                                    <wps:cNvSpPr/>
                                    <wps:spPr>
                                      <a:xfrm rot="-5399999">
                                        <a:off x="561620" y="2929804"/>
                                        <a:ext cx="645320" cy="137730"/>
                                      </a:xfrm>
                                      <a:prstGeom prst="rect">
                                        <a:avLst/>
                                      </a:prstGeom>
                                      <a:ln>
                                        <a:noFill/>
                                      </a:ln>
                                    </wps:spPr>
                                    <wps:txbx>
                                      <w:txbxContent>
                                        <w:p w:rsidR="00092D06" w:rsidRDefault="00092D06">
                                          <w:pPr>
                                            <w:spacing w:after="160" w:line="259" w:lineRule="auto"/>
                                            <w:ind w:left="0" w:firstLine="0"/>
                                            <w:jc w:val="left"/>
                                          </w:pPr>
                                          <w:r>
                                            <w:rPr>
                                              <w:sz w:val="18"/>
                                            </w:rPr>
                                            <w:t>музыки.</w:t>
                                          </w:r>
                                        </w:p>
                                      </w:txbxContent>
                                    </wps:txbx>
                                    <wps:bodyPr horzOverflow="overflow" vert="horz" lIns="0" tIns="0" rIns="0" bIns="0" rtlCol="0">
                                      <a:noAutofit/>
                                    </wps:bodyPr>
                                  </wps:wsp>
                                </wpg:wgp>
                              </a:graphicData>
                            </a:graphic>
                          </wp:inline>
                        </w:drawing>
                      </mc:Choice>
                      <mc:Fallback>
                        <w:pict>
                          <v:group id="Group 637674" o:spid="_x0000_s2130" style="width:72.35pt;height:261.5pt;mso-position-horizontal-relative:char;mso-position-vertical-relative:line" coordsize="9189,3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">
                            <v:rect id="Rectangle 62232" o:spid="_x0000_s2131" style="position:absolute;left:-20202;top:11633;width:4178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4aCccA&#10;AADeAAAADwAAAGRycy9kb3ducmV2LnhtbESPT2vCQBTE70K/w/IEb7oxii3RVYog8aJQbUuPz+zL&#10;H8y+jdlV02/fLQgeh5n5DbNYdaYWN2pdZVnBeBSBIM6srrhQ8HncDN9AOI+ssbZMCn7JwWr50ltg&#10;ou2dP+h28IUIEHYJKii9bxIpXVaSQTeyDXHwctsa9EG2hdQt3gPc1DKOopk0WHFYKLGhdUnZ+XA1&#10;Cr7Gx+t36vYn/skvr9OdT/d5kSo16HfvcxCeOv8MP9pbrWAWx5MY/u+EK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kOGg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w:t>
                                    </w:r>
                                    <w:r>
                                      <w:rPr>
                                        <w:spacing w:val="-208"/>
                                        <w:sz w:val="18"/>
                                      </w:rPr>
                                      <w:t xml:space="preserve"> </w:t>
                                    </w:r>
                                    <w:r>
                                      <w:rPr>
                                        <w:sz w:val="18"/>
                                      </w:rPr>
                                      <w:t>музыкой</w:t>
                                    </w:r>
                                    <w:r>
                                      <w:rPr>
                                        <w:spacing w:val="-208"/>
                                        <w:sz w:val="18"/>
                                      </w:rPr>
                                      <w:t xml:space="preserve"> </w:t>
                                    </w:r>
                                    <w:r>
                                      <w:rPr>
                                        <w:sz w:val="18"/>
                                      </w:rPr>
                                      <w:t>отечественных</w:t>
                                    </w:r>
                                    <w:r>
                                      <w:rPr>
                                        <w:spacing w:val="-208"/>
                                        <w:sz w:val="18"/>
                                      </w:rPr>
                                      <w:t xml:space="preserve"> </w:t>
                                    </w:r>
                                    <w:r>
                                      <w:rPr>
                                        <w:sz w:val="18"/>
                                      </w:rPr>
                                      <w:t>композиторов</w:t>
                                    </w:r>
                                    <w:r>
                                      <w:rPr>
                                        <w:spacing w:val="-45"/>
                                        <w:sz w:val="18"/>
                                      </w:rPr>
                                      <w:t xml:space="preserve"> </w:t>
                                    </w:r>
                                  </w:p>
                                </w:txbxContent>
                              </v:textbox>
                            </v:rect>
                            <v:rect id="Rectangle 62233" o:spid="_x0000_s2132" style="position:absolute;left:-19410;top:11066;width:4291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K/kscA&#10;AADeAAAADwAAAGRycy9kb3ducmV2LnhtbESPT2vCQBTE70K/w/IK3nRjFJXoKqUg8aJQbaXH1+zL&#10;H8y+jdlV02/fLQgeh5n5DbNcd6YWN2pdZVnBaBiBIM6srrhQ8HncDOYgnEfWWFsmBb/kYL166S0x&#10;0fbOH3Q7+EIECLsEFZTeN4mULivJoBvahjh4uW0N+iDbQuoW7wFuahlH0VQarDgslNjQe0nZ+XA1&#10;Cr5Gx+spdfsf/s4vs8nOp/u8SJXqv3ZvCxCeOv8MP9pbrWAax+Mx/N8JV0C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ZCv5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XX</w:t>
                                    </w:r>
                                    <w:r>
                                      <w:rPr>
                                        <w:spacing w:val="-208"/>
                                        <w:sz w:val="18"/>
                                      </w:rPr>
                                      <w:t xml:space="preserve"> </w:t>
                                    </w:r>
                                    <w:r>
                                      <w:rPr>
                                        <w:sz w:val="18"/>
                                      </w:rPr>
                                      <w:t>века,</w:t>
                                    </w:r>
                                    <w:r>
                                      <w:rPr>
                                        <w:spacing w:val="-208"/>
                                        <w:sz w:val="18"/>
                                      </w:rPr>
                                      <w:t xml:space="preserve"> </w:t>
                                    </w:r>
                                    <w:r>
                                      <w:rPr>
                                        <w:sz w:val="18"/>
                                      </w:rPr>
                                      <w:t>эстетическими</w:t>
                                    </w:r>
                                    <w:r>
                                      <w:rPr>
                                        <w:spacing w:val="-208"/>
                                        <w:sz w:val="18"/>
                                      </w:rPr>
                                      <w:t xml:space="preserve"> </w:t>
                                    </w:r>
                                    <w:r>
                                      <w:rPr>
                                        <w:sz w:val="18"/>
                                      </w:rPr>
                                      <w:t>и</w:t>
                                    </w:r>
                                    <w:r>
                                      <w:rPr>
                                        <w:spacing w:val="-208"/>
                                        <w:sz w:val="18"/>
                                      </w:rPr>
                                      <w:t xml:space="preserve"> </w:t>
                                    </w:r>
                                    <w:r>
                                      <w:rPr>
                                        <w:sz w:val="18"/>
                                      </w:rPr>
                                      <w:t>технологическими</w:t>
                                    </w:r>
                                    <w:r>
                                      <w:rPr>
                                        <w:spacing w:val="-208"/>
                                        <w:sz w:val="18"/>
                                      </w:rPr>
                                      <w:t xml:space="preserve"> </w:t>
                                    </w:r>
                                    <w:r>
                                      <w:rPr>
                                        <w:sz w:val="18"/>
                                      </w:rPr>
                                      <w:t>идеями</w:t>
                                    </w:r>
                                    <w:r>
                                      <w:rPr>
                                        <w:spacing w:val="-45"/>
                                        <w:sz w:val="18"/>
                                      </w:rPr>
                                      <w:t xml:space="preserve"> </w:t>
                                    </w:r>
                                  </w:p>
                                </w:txbxContent>
                              </v:textbox>
                            </v:rect>
                            <v:rect id="Rectangle 62234" o:spid="_x0000_s2133" style="position:absolute;left:-18641;top:10477;width:4409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sn5scA&#10;AADeAAAADwAAAGRycy9kb3ducmV2LnhtbESPW2vCQBSE3wX/w3KEvunGVKxEVykFSV8q1Bs+HrMn&#10;F8yejdlV03/fLQh9HGbmG2ax6kwt7tS6yrKC8SgCQZxZXXGhYL9bD2cgnEfWWFsmBT/kYLXs9xaY&#10;aPvgb7pvfSEChF2CCkrvm0RKl5Vk0I1sQxy83LYGfZBtIXWLjwA3tYyjaCoNVhwWSmzoo6Tssr0Z&#10;BYfx7nZM3ebMp/z6Nvny6SYvUqVeBt37HISnzv+Hn+1PrWAax68T+LsTr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mrJ+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по</w:t>
                                    </w:r>
                                    <w:r>
                                      <w:rPr>
                                        <w:spacing w:val="-208"/>
                                        <w:sz w:val="18"/>
                                      </w:rPr>
                                      <w:t xml:space="preserve"> </w:t>
                                    </w:r>
                                    <w:r>
                                      <w:rPr>
                                        <w:sz w:val="18"/>
                                      </w:rPr>
                                      <w:t>расширению</w:t>
                                    </w:r>
                                    <w:r>
                                      <w:rPr>
                                        <w:spacing w:val="-208"/>
                                        <w:sz w:val="18"/>
                                      </w:rPr>
                                      <w:t xml:space="preserve"> </w:t>
                                    </w:r>
                                    <w:r>
                                      <w:rPr>
                                        <w:sz w:val="18"/>
                                      </w:rPr>
                                      <w:t>возможностей</w:t>
                                    </w:r>
                                    <w:r>
                                      <w:rPr>
                                        <w:spacing w:val="-208"/>
                                        <w:sz w:val="18"/>
                                      </w:rPr>
                                      <w:t xml:space="preserve"> </w:t>
                                    </w:r>
                                    <w:r>
                                      <w:rPr>
                                        <w:sz w:val="18"/>
                                      </w:rPr>
                                      <w:t>и</w:t>
                                    </w:r>
                                    <w:r>
                                      <w:rPr>
                                        <w:spacing w:val="-208"/>
                                        <w:sz w:val="18"/>
                                      </w:rPr>
                                      <w:t xml:space="preserve"> </w:t>
                                    </w:r>
                                    <w:r>
                                      <w:rPr>
                                        <w:sz w:val="18"/>
                                      </w:rPr>
                                      <w:t>средств</w:t>
                                    </w:r>
                                    <w:r>
                                      <w:rPr>
                                        <w:spacing w:val="-208"/>
                                        <w:sz w:val="18"/>
                                      </w:rPr>
                                      <w:t xml:space="preserve"> </w:t>
                                    </w:r>
                                    <w:r>
                                      <w:rPr>
                                        <w:sz w:val="18"/>
                                      </w:rPr>
                                      <w:t>музыкального</w:t>
                                    </w:r>
                                    <w:r>
                                      <w:rPr>
                                        <w:spacing w:val="-45"/>
                                        <w:sz w:val="18"/>
                                      </w:rPr>
                                      <w:t xml:space="preserve"> </w:t>
                                    </w:r>
                                  </w:p>
                                </w:txbxContent>
                              </v:textbox>
                            </v:rect>
                            <v:rect id="Rectangle 62235" o:spid="_x0000_s2134" style="position:absolute;left:766;top:28525;width:799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eCfccA&#10;AADeAAAADwAAAGRycy9kb3ducmV2LnhtbESPW2vCQBSE3wv+h+UIfasb03ohdRUplPSlgld8PM2e&#10;XDB7Ns2umv57tyD4OMzMN8xs0ZlaXKh1lWUFw0EEgjizuuJCwW77+TIF4TyyxtoyKfgjB4t572mG&#10;ibZXXtNl4wsRIOwSVFB63yRSuqwkg25gG+Lg5bY16INsC6lbvAa4qWUcRWNpsOKwUGJDHyVlp83Z&#10;KNgPt+dD6lY/fMx/J2/fPl3lRarUc79bvoPw1PlH+N7+0grGcfw6gv874QrI+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bngn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искусства.</w:t>
                                    </w:r>
                                  </w:p>
                                </w:txbxContent>
                              </v:textbox>
                            </v:rect>
                            <v:rect id="Rectangle 62236" o:spid="_x0000_s2135" style="position:absolute;left:-15792;top:10607;width:4383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UcCscA&#10;AADeAAAADwAAAGRycy9kb3ducmV2LnhtbESPT2vCQBTE70K/w/IK3nRjKrGkrlIKJV4UqlY8vmZf&#10;/tDs2zS7avz2XUHwOMzMb5j5sjeNOFPnassKJuMIBHFudc2lgv3uc/QKwnlkjY1lUnAlB8vF02CO&#10;qbYX/qLz1pciQNilqKDyvk2ldHlFBt3YtsTBK2xn0AfZlVJ3eAlw08g4ihJpsOawUGFLHxXlv9uT&#10;UfA92Z0Omdv88LH4m03XPtsUZabU8Ll/fwPhqfeP8L290gqSOH5J4HYnXAG5+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Y1HA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Слушание</w:t>
                                    </w:r>
                                    <w:r>
                                      <w:rPr>
                                        <w:spacing w:val="-208"/>
                                        <w:sz w:val="18"/>
                                      </w:rPr>
                                      <w:t xml:space="preserve"> </w:t>
                                    </w:r>
                                    <w:r>
                                      <w:rPr>
                                        <w:sz w:val="18"/>
                                      </w:rPr>
                                      <w:t>образцов</w:t>
                                    </w:r>
                                    <w:r>
                                      <w:rPr>
                                        <w:spacing w:val="-208"/>
                                        <w:sz w:val="18"/>
                                      </w:rPr>
                                      <w:t xml:space="preserve"> </w:t>
                                    </w:r>
                                    <w:r>
                                      <w:rPr>
                                        <w:sz w:val="18"/>
                                      </w:rPr>
                                      <w:t>электронной</w:t>
                                    </w:r>
                                    <w:r>
                                      <w:rPr>
                                        <w:spacing w:val="-208"/>
                                        <w:sz w:val="18"/>
                                      </w:rPr>
                                      <w:t xml:space="preserve"> </w:t>
                                    </w:r>
                                    <w:r>
                                      <w:rPr>
                                        <w:sz w:val="18"/>
                                      </w:rPr>
                                      <w:t>музыки.</w:t>
                                    </w:r>
                                    <w:r>
                                      <w:rPr>
                                        <w:spacing w:val="-208"/>
                                        <w:sz w:val="18"/>
                                      </w:rPr>
                                      <w:t xml:space="preserve"> </w:t>
                                    </w:r>
                                    <w:r>
                                      <w:rPr>
                                        <w:sz w:val="18"/>
                                      </w:rPr>
                                      <w:t>Дискуссия</w:t>
                                    </w:r>
                                    <w:r>
                                      <w:rPr>
                                        <w:spacing w:val="-208"/>
                                        <w:sz w:val="18"/>
                                      </w:rPr>
                                      <w:t xml:space="preserve"> </w:t>
                                    </w:r>
                                    <w:r>
                                      <w:rPr>
                                        <w:sz w:val="18"/>
                                      </w:rPr>
                                      <w:t>о</w:t>
                                    </w:r>
                                    <w:r>
                                      <w:rPr>
                                        <w:spacing w:val="-45"/>
                                        <w:sz w:val="18"/>
                                      </w:rPr>
                                      <w:t xml:space="preserve"> </w:t>
                                    </w:r>
                                  </w:p>
                                </w:txbxContent>
                              </v:textbox>
                            </v:rect>
                            <v:rect id="Rectangle 62237" o:spid="_x0000_s2136" style="position:absolute;left:-14603;top:10438;width:4417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m5kccA&#10;AADeAAAADwAAAGRycy9kb3ducmV2LnhtbESPT2vCQBTE70K/w/KE3nRjWlSiqxShpJcKahWPz+zL&#10;H8y+jdlV02/vFoQeh5n5DTNfdqYWN2pdZVnBaBiBIM6srrhQ8LP7HExBOI+ssbZMCn7JwXLx0ptj&#10;ou2dN3Tb+kIECLsEFZTeN4mULivJoBvahjh4uW0N+iDbQuoW7wFuahlH0VgarDgslNjQqqTsvL0a&#10;BfvR7npI3frEx/wyef/26TovUqVe+93HDISnzv+Hn+0vrWAcx28T+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l5uZ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значении</w:t>
                                    </w:r>
                                    <w:r>
                                      <w:rPr>
                                        <w:spacing w:val="-208"/>
                                        <w:sz w:val="18"/>
                                      </w:rPr>
                                      <w:t xml:space="preserve"> </w:t>
                                    </w:r>
                                    <w:r>
                                      <w:rPr>
                                        <w:sz w:val="18"/>
                                      </w:rPr>
                                      <w:t>технических</w:t>
                                    </w:r>
                                    <w:r>
                                      <w:rPr>
                                        <w:spacing w:val="-208"/>
                                        <w:sz w:val="18"/>
                                      </w:rPr>
                                      <w:t xml:space="preserve"> </w:t>
                                    </w:r>
                                    <w:r>
                                      <w:rPr>
                                        <w:sz w:val="18"/>
                                      </w:rPr>
                                      <w:t>средств</w:t>
                                    </w:r>
                                    <w:r>
                                      <w:rPr>
                                        <w:spacing w:val="-208"/>
                                        <w:sz w:val="18"/>
                                      </w:rPr>
                                      <w:t xml:space="preserve"> </w:t>
                                    </w:r>
                                    <w:r>
                                      <w:rPr>
                                        <w:sz w:val="18"/>
                                      </w:rPr>
                                      <w:t>в</w:t>
                                    </w:r>
                                    <w:r>
                                      <w:rPr>
                                        <w:spacing w:val="-208"/>
                                        <w:sz w:val="18"/>
                                      </w:rPr>
                                      <w:t xml:space="preserve"> </w:t>
                                    </w:r>
                                    <w:r>
                                      <w:rPr>
                                        <w:sz w:val="18"/>
                                      </w:rPr>
                                      <w:t>создании</w:t>
                                    </w:r>
                                    <w:r>
                                      <w:rPr>
                                        <w:spacing w:val="-208"/>
                                        <w:sz w:val="18"/>
                                      </w:rPr>
                                      <w:t xml:space="preserve"> </w:t>
                                    </w:r>
                                    <w:r>
                                      <w:rPr>
                                        <w:sz w:val="18"/>
                                      </w:rPr>
                                      <w:t>современной</w:t>
                                    </w:r>
                                    <w:r>
                                      <w:rPr>
                                        <w:spacing w:val="-45"/>
                                        <w:sz w:val="18"/>
                                      </w:rPr>
                                      <w:t xml:space="preserve"> </w:t>
                                    </w:r>
                                  </w:p>
                                </w:txbxContent>
                              </v:textbox>
                            </v:rect>
                            <v:rect id="Rectangle 62238" o:spid="_x0000_s2137" style="position:absolute;left:5616;top:29298;width:645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Yt48QA&#10;AADeAAAADwAAAGRycy9kb3ducmV2LnhtbERPy2rCQBTdC/2H4Qrd6cS0qERHKYWSbirUqLi8Zm4e&#10;mLmTZkaNf+8sCi4P571c96YRV+pcbVnBZByBIM6trrlUsMu+RnMQziNrbCyTgjs5WK9eBktMtL3x&#10;L123vhQhhF2CCirv20RKl1dk0I1tSxy4wnYGfYBdKXWHtxBuGhlH0VQarDk0VNjSZ0X5eXsxCvaT&#10;7HJI3ebEx+Jv9v7j001Rpkq9DvuPBQhPvX+K/93fWsE0jt/C3nAnXAG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mLeP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музыки.</w:t>
                                    </w:r>
                                  </w:p>
                                </w:txbxContent>
                              </v:textbox>
                            </v:rect>
                            <w10:anchorlock/>
                          </v:group>
                        </w:pict>
                      </mc:Fallback>
                    </mc:AlternateContent>
                  </w:r>
                </w:p>
              </w:tc>
            </w:tr>
            <w:tr w:rsidR="00AA013E">
              <w:trPr>
                <w:trHeight w:val="2030"/>
              </w:trPr>
              <w:tc>
                <w:tcPr>
                  <w:tcW w:w="61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821"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375361" cy="1017041"/>
                            <wp:effectExtent l="0" t="0" r="0" b="0"/>
                            <wp:docPr id="637680" name="Group 637680"/>
                            <wp:cNvGraphicFramePr/>
                            <a:graphic xmlns:a="http://schemas.openxmlformats.org/drawingml/2006/main">
                              <a:graphicData uri="http://schemas.microsoft.com/office/word/2010/wordprocessingGroup">
                                <wpg:wgp>
                                  <wpg:cNvGrpSpPr/>
                                  <wpg:grpSpPr>
                                    <a:xfrm>
                                      <a:off x="0" y="0"/>
                                      <a:ext cx="375361" cy="1017041"/>
                                      <a:chOff x="0" y="0"/>
                                      <a:chExt cx="375361" cy="1017041"/>
                                    </a:xfrm>
                                  </wpg:grpSpPr>
                                  <wps:wsp>
                                    <wps:cNvPr id="62180" name="Rectangle 62180"/>
                                    <wps:cNvSpPr/>
                                    <wps:spPr>
                                      <a:xfrm rot="-5399999">
                                        <a:off x="-607467" y="271844"/>
                                        <a:ext cx="1352665" cy="137729"/>
                                      </a:xfrm>
                                      <a:prstGeom prst="rect">
                                        <a:avLst/>
                                      </a:prstGeom>
                                      <a:ln>
                                        <a:noFill/>
                                      </a:ln>
                                    </wps:spPr>
                                    <wps:txbx>
                                      <w:txbxContent>
                                        <w:p w:rsidR="00092D06" w:rsidRDefault="00092D06">
                                          <w:pPr>
                                            <w:spacing w:after="160" w:line="259" w:lineRule="auto"/>
                                            <w:ind w:left="0" w:firstLine="0"/>
                                            <w:jc w:val="left"/>
                                          </w:pPr>
                                          <w:r>
                                            <w:rPr>
                                              <w:sz w:val="18"/>
                                            </w:rPr>
                                            <w:t>стеров,</w:t>
                                          </w:r>
                                          <w:r>
                                            <w:rPr>
                                              <w:spacing w:val="-208"/>
                                              <w:sz w:val="18"/>
                                            </w:rPr>
                                            <w:t xml:space="preserve"> </w:t>
                                          </w:r>
                                          <w:r>
                                            <w:rPr>
                                              <w:sz w:val="18"/>
                                            </w:rPr>
                                            <w:t>артистов</w:t>
                                          </w:r>
                                          <w:r>
                                            <w:rPr>
                                              <w:spacing w:val="-45"/>
                                              <w:sz w:val="18"/>
                                            </w:rPr>
                                            <w:t xml:space="preserve"> </w:t>
                                          </w:r>
                                        </w:p>
                                      </w:txbxContent>
                                    </wps:txbx>
                                    <wps:bodyPr horzOverflow="overflow" vert="horz" lIns="0" tIns="0" rIns="0" bIns="0" rtlCol="0">
                                      <a:noAutofit/>
                                    </wps:bodyPr>
                                  </wps:wsp>
                                  <wps:wsp>
                                    <wps:cNvPr id="62181" name="Rectangle 62181"/>
                                    <wps:cNvSpPr/>
                                    <wps:spPr>
                                      <a:xfrm rot="-5399999">
                                        <a:off x="-449065" y="294343"/>
                                        <a:ext cx="1307667" cy="137729"/>
                                      </a:xfrm>
                                      <a:prstGeom prst="rect">
                                        <a:avLst/>
                                      </a:prstGeom>
                                      <a:ln>
                                        <a:noFill/>
                                      </a:ln>
                                    </wps:spPr>
                                    <wps:txbx>
                                      <w:txbxContent>
                                        <w:p w:rsidR="00092D06" w:rsidRDefault="00092D06">
                                          <w:pPr>
                                            <w:spacing w:after="160" w:line="259" w:lineRule="auto"/>
                                            <w:ind w:left="0" w:firstLine="0"/>
                                            <w:jc w:val="left"/>
                                          </w:pPr>
                                          <w:r>
                                            <w:rPr>
                                              <w:sz w:val="18"/>
                                            </w:rPr>
                                            <w:t>балета.</w:t>
                                          </w:r>
                                          <w:r>
                                            <w:rPr>
                                              <w:spacing w:val="-208"/>
                                              <w:sz w:val="18"/>
                                            </w:rPr>
                                            <w:t xml:space="preserve"> </w:t>
                                          </w:r>
                                          <w:r>
                                            <w:rPr>
                                              <w:sz w:val="18"/>
                                            </w:rPr>
                                            <w:t>Дягилев-</w:t>
                                          </w:r>
                                        </w:p>
                                      </w:txbxContent>
                                    </wps:txbx>
                                    <wps:bodyPr horzOverflow="overflow" vert="horz" lIns="0" tIns="0" rIns="0" bIns="0" rtlCol="0">
                                      <a:noAutofit/>
                                    </wps:bodyPr>
                                  </wps:wsp>
                                  <wps:wsp>
                                    <wps:cNvPr id="62182" name="Rectangle 62182"/>
                                    <wps:cNvSpPr/>
                                    <wps:spPr>
                                      <a:xfrm rot="-5399999">
                                        <a:off x="-130968" y="476538"/>
                                        <a:ext cx="943277" cy="137729"/>
                                      </a:xfrm>
                                      <a:prstGeom prst="rect">
                                        <a:avLst/>
                                      </a:prstGeom>
                                      <a:ln>
                                        <a:noFill/>
                                      </a:ln>
                                    </wps:spPr>
                                    <wps:txbx>
                                      <w:txbxContent>
                                        <w:p w:rsidR="00092D06" w:rsidRDefault="00092D06">
                                          <w:pPr>
                                            <w:spacing w:after="160" w:line="259" w:lineRule="auto"/>
                                            <w:ind w:left="0" w:firstLine="0"/>
                                            <w:jc w:val="left"/>
                                          </w:pPr>
                                          <w:r>
                                            <w:rPr>
                                              <w:sz w:val="18"/>
                                            </w:rPr>
                                            <w:t>ские</w:t>
                                          </w:r>
                                          <w:r>
                                            <w:rPr>
                                              <w:spacing w:val="-208"/>
                                              <w:sz w:val="18"/>
                                            </w:rPr>
                                            <w:t xml:space="preserve"> </w:t>
                                          </w:r>
                                          <w:r>
                                            <w:rPr>
                                              <w:sz w:val="18"/>
                                            </w:rPr>
                                            <w:t>сезоны</w:t>
                                          </w:r>
                                        </w:p>
                                      </w:txbxContent>
                                    </wps:txbx>
                                    <wps:bodyPr horzOverflow="overflow" vert="horz" lIns="0" tIns="0" rIns="0" bIns="0" rtlCol="0">
                                      <a:noAutofit/>
                                    </wps:bodyPr>
                                  </wps:wsp>
                                </wpg:wgp>
                              </a:graphicData>
                            </a:graphic>
                          </wp:inline>
                        </w:drawing>
                      </mc:Choice>
                      <mc:Fallback>
                        <w:pict>
                          <v:group id="Group 637680" o:spid="_x0000_s2138" style="width:29.55pt;height:80.1pt;mso-position-horizontal-relative:char;mso-position-vertical-relative:line" coordsize="3753,10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">
                            <v:rect id="Rectangle 62180" o:spid="_x0000_s2139" style="position:absolute;left:-6074;top:2718;width:1352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qJfsYA&#10;AADeAAAADwAAAGRycy9kb3ducmV2LnhtbESPy2rDMBBF94X8g5hAd7XsUFLjWgkhENxNA82jdDm1&#10;xg9ijVxLTty/rxaFLC/3xcnXk+nElQbXWlaQRDEI4tLqlmsFp+PuKQXhPLLGzjIp+CUH69XsIcdM&#10;2xt/0PXgaxFG2GWooPG+z6R0ZUMGXWR74uBVdjDogxxqqQe8hXHTyUUcL6XBlsNDgz1tGyovh9Eo&#10;OCfH8bNw+2/+qn5ent99sa/qQqnH+bR5BeFp8vfwf/tNK1gukjQABJyA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gqJfs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стеров,</w:t>
                                    </w:r>
                                    <w:r>
                                      <w:rPr>
                                        <w:spacing w:val="-208"/>
                                        <w:sz w:val="18"/>
                                      </w:rPr>
                                      <w:t xml:space="preserve"> </w:t>
                                    </w:r>
                                    <w:r>
                                      <w:rPr>
                                        <w:sz w:val="18"/>
                                      </w:rPr>
                                      <w:t>артистов</w:t>
                                    </w:r>
                                    <w:r>
                                      <w:rPr>
                                        <w:spacing w:val="-45"/>
                                        <w:sz w:val="18"/>
                                      </w:rPr>
                                      <w:t xml:space="preserve"> </w:t>
                                    </w:r>
                                  </w:p>
                                </w:txbxContent>
                              </v:textbox>
                            </v:rect>
                            <v:rect id="Rectangle 62181" o:spid="_x0000_s2140" style="position:absolute;left:-4490;top:2943;width:1307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Ys5ccA&#10;AADeAAAADwAAAGRycy9kb3ducmV2LnhtbESPT2vCQBTE70K/w/IKvekmIhpSN1IKEi8Vqrb0+Jp9&#10;+UOzb2N2o+m37xYEj8PM/IZZb0bTigv1rrGsIJ5FIIgLqxuuFJyO22kCwnlkja1lUvBLDjbZw2SN&#10;qbZXfqfLwVciQNilqKD2vkuldEVNBt3MdsTBK21v0AfZV1L3eA1w08p5FC2lwYbDQo0dvdZU/BwG&#10;o+AjPg6fudt/81d5Xi3efL4vq1ypp8fx5RmEp9Hfw7f2TitYzuMkhv874QrI7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FGLO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балета.</w:t>
                                    </w:r>
                                    <w:r>
                                      <w:rPr>
                                        <w:spacing w:val="-208"/>
                                        <w:sz w:val="18"/>
                                      </w:rPr>
                                      <w:t xml:space="preserve"> </w:t>
                                    </w:r>
                                    <w:r>
                                      <w:rPr>
                                        <w:sz w:val="18"/>
                                      </w:rPr>
                                      <w:t>Дягилев-</w:t>
                                    </w:r>
                                  </w:p>
                                </w:txbxContent>
                              </v:textbox>
                            </v:rect>
                            <v:rect id="Rectangle 62182" o:spid="_x0000_s2141" style="position:absolute;left:-1310;top:4765;width:943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SykscA&#10;AADeAAAADwAAAGRycy9kb3ducmV2LnhtbESPW2vCQBSE3wv+h+UUfKubhKISXaUIkr4o1Bs+nmZP&#10;LjR7NmZXTf99tyD4OMzMN8x82ZtG3KhztWUF8SgCQZxbXXOp4LBfv01BOI+ssbFMCn7JwXIxeJlj&#10;qu2dv+i286UIEHYpKqi8b1MpXV6RQTeyLXHwCtsZ9EF2pdQd3gPcNDKJorE0WHNYqLClVUX5z+5q&#10;FBzj/fWUue03n4vL5H3js21RZkoNX/uPGQhPvX+GH+1PrWCcxNME/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GUsp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ские</w:t>
                                    </w:r>
                                    <w:r>
                                      <w:rPr>
                                        <w:spacing w:val="-208"/>
                                        <w:sz w:val="18"/>
                                      </w:rPr>
                                      <w:t xml:space="preserve"> </w:t>
                                    </w:r>
                                    <w:r>
                                      <w:rPr>
                                        <w:sz w:val="18"/>
                                      </w:rPr>
                                      <w:t>сезоны</w:t>
                                    </w:r>
                                  </w:p>
                                </w:txbxContent>
                              </v:textbox>
                            </v:rect>
                            <w10:anchorlock/>
                          </v:group>
                        </w:pict>
                      </mc:Fallback>
                    </mc:AlternateContent>
                  </w:r>
                </w:p>
              </w:tc>
              <w:tc>
                <w:tcPr>
                  <w:tcW w:w="2961"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1734389" cy="1186320"/>
                            <wp:effectExtent l="0" t="0" r="0" b="0"/>
                            <wp:docPr id="637685" name="Group 637685"/>
                            <wp:cNvGraphicFramePr/>
                            <a:graphic xmlns:a="http://schemas.openxmlformats.org/drawingml/2006/main">
                              <a:graphicData uri="http://schemas.microsoft.com/office/word/2010/wordprocessingGroup">
                                <wpg:wgp>
                                  <wpg:cNvGrpSpPr/>
                                  <wpg:grpSpPr>
                                    <a:xfrm>
                                      <a:off x="0" y="0"/>
                                      <a:ext cx="1734389" cy="1186320"/>
                                      <a:chOff x="0" y="0"/>
                                      <a:chExt cx="1734389" cy="1186320"/>
                                    </a:xfrm>
                                  </wpg:grpSpPr>
                                  <wps:wsp>
                                    <wps:cNvPr id="62194" name="Rectangle 62194"/>
                                    <wps:cNvSpPr/>
                                    <wps:spPr>
                                      <a:xfrm rot="-5399999">
                                        <a:off x="-653528" y="395061"/>
                                        <a:ext cx="1444788" cy="137730"/>
                                      </a:xfrm>
                                      <a:prstGeom prst="rect">
                                        <a:avLst/>
                                      </a:prstGeom>
                                      <a:ln>
                                        <a:noFill/>
                                      </a:ln>
                                    </wps:spPr>
                                    <wps:txbx>
                                      <w:txbxContent>
                                        <w:p w:rsidR="00092D06" w:rsidRDefault="00092D06">
                                          <w:pPr>
                                            <w:spacing w:after="160" w:line="259" w:lineRule="auto"/>
                                            <w:ind w:left="0" w:firstLine="0"/>
                                            <w:jc w:val="left"/>
                                          </w:pPr>
                                          <w:r>
                                            <w:rPr>
                                              <w:sz w:val="18"/>
                                            </w:rPr>
                                            <w:t>Творчество</w:t>
                                          </w:r>
                                          <w:r>
                                            <w:rPr>
                                              <w:spacing w:val="-208"/>
                                              <w:sz w:val="18"/>
                                            </w:rPr>
                                            <w:t xml:space="preserve"> </w:t>
                                          </w:r>
                                          <w:r>
                                            <w:rPr>
                                              <w:sz w:val="18"/>
                                            </w:rPr>
                                            <w:t>выдаю-</w:t>
                                          </w:r>
                                        </w:p>
                                      </w:txbxContent>
                                    </wps:txbx>
                                    <wps:bodyPr horzOverflow="overflow" vert="horz" lIns="0" tIns="0" rIns="0" bIns="0" rtlCol="0">
                                      <a:noAutofit/>
                                    </wps:bodyPr>
                                  </wps:wsp>
                                  <wps:wsp>
                                    <wps:cNvPr id="62195" name="Rectangle 62195"/>
                                    <wps:cNvSpPr/>
                                    <wps:spPr>
                                      <a:xfrm rot="-5399999">
                                        <a:off x="-501892" y="410794"/>
                                        <a:ext cx="1413321" cy="137730"/>
                                      </a:xfrm>
                                      <a:prstGeom prst="rect">
                                        <a:avLst/>
                                      </a:prstGeom>
                                      <a:ln>
                                        <a:noFill/>
                                      </a:ln>
                                    </wps:spPr>
                                    <wps:txbx>
                                      <w:txbxContent>
                                        <w:p w:rsidR="00092D06" w:rsidRDefault="00092D06">
                                          <w:pPr>
                                            <w:spacing w:after="160" w:line="259" w:lineRule="auto"/>
                                            <w:ind w:left="0" w:firstLine="0"/>
                                            <w:jc w:val="left"/>
                                          </w:pPr>
                                          <w:r>
                                            <w:rPr>
                                              <w:sz w:val="18"/>
                                            </w:rPr>
                                            <w:t>щихся</w:t>
                                          </w:r>
                                          <w:r>
                                            <w:rPr>
                                              <w:spacing w:val="-208"/>
                                              <w:sz w:val="18"/>
                                            </w:rPr>
                                            <w:t xml:space="preserve"> </w:t>
                                          </w:r>
                                          <w:r>
                                            <w:rPr>
                                              <w:sz w:val="18"/>
                                            </w:rPr>
                                            <w:t>отечествен-</w:t>
                                          </w:r>
                                        </w:p>
                                      </w:txbxContent>
                                    </wps:txbx>
                                    <wps:bodyPr horzOverflow="overflow" vert="horz" lIns="0" tIns="0" rIns="0" bIns="0" rtlCol="0">
                                      <a:noAutofit/>
                                    </wps:bodyPr>
                                  </wps:wsp>
                                  <wps:wsp>
                                    <wps:cNvPr id="62196" name="Rectangle 62196"/>
                                    <wps:cNvSpPr/>
                                    <wps:spPr>
                                      <a:xfrm rot="-5399999">
                                        <a:off x="-403690" y="373094"/>
                                        <a:ext cx="1488722" cy="137730"/>
                                      </a:xfrm>
                                      <a:prstGeom prst="rect">
                                        <a:avLst/>
                                      </a:prstGeom>
                                      <a:ln>
                                        <a:noFill/>
                                      </a:ln>
                                    </wps:spPr>
                                    <wps:txbx>
                                      <w:txbxContent>
                                        <w:p w:rsidR="00092D06" w:rsidRDefault="00092D06">
                                          <w:pPr>
                                            <w:spacing w:after="160" w:line="259" w:lineRule="auto"/>
                                            <w:ind w:left="0" w:firstLine="0"/>
                                            <w:jc w:val="left"/>
                                          </w:pPr>
                                          <w:r>
                                            <w:rPr>
                                              <w:sz w:val="18"/>
                                            </w:rPr>
                                            <w:t>ных</w:t>
                                          </w:r>
                                          <w:r>
                                            <w:rPr>
                                              <w:spacing w:val="-208"/>
                                              <w:sz w:val="18"/>
                                            </w:rPr>
                                            <w:t xml:space="preserve"> </w:t>
                                          </w:r>
                                          <w:r>
                                            <w:rPr>
                                              <w:sz w:val="18"/>
                                            </w:rPr>
                                            <w:t>исполнителей</w:t>
                                          </w:r>
                                          <w:r>
                                            <w:rPr>
                                              <w:spacing w:val="-45"/>
                                              <w:sz w:val="18"/>
                                            </w:rPr>
                                            <w:t xml:space="preserve"> </w:t>
                                          </w:r>
                                        </w:p>
                                      </w:txbxContent>
                                    </wps:txbx>
                                    <wps:bodyPr horzOverflow="overflow" vert="horz" lIns="0" tIns="0" rIns="0" bIns="0" rtlCol="0">
                                      <a:noAutofit/>
                                    </wps:bodyPr>
                                  </wps:wsp>
                                  <wps:wsp>
                                    <wps:cNvPr id="637316" name="Rectangle 637316"/>
                                    <wps:cNvSpPr/>
                                    <wps:spPr>
                                      <a:xfrm rot="-5399999">
                                        <a:off x="277738" y="918620"/>
                                        <a:ext cx="1436884" cy="137730"/>
                                      </a:xfrm>
                                      <a:prstGeom prst="rect">
                                        <a:avLst/>
                                      </a:prstGeom>
                                      <a:ln>
                                        <a:noFill/>
                                      </a:ln>
                                    </wps:spPr>
                                    <wps:txbx>
                                      <w:txbxContent>
                                        <w:p w:rsidR="00092D06" w:rsidRDefault="00092D06">
                                          <w:pPr>
                                            <w:spacing w:after="160" w:line="259" w:lineRule="auto"/>
                                            <w:ind w:left="0" w:firstLine="0"/>
                                            <w:jc w:val="left"/>
                                          </w:pPr>
                                          <w:r>
                                            <w:rPr>
                                              <w:sz w:val="18"/>
                                            </w:rPr>
                                            <w:t>(</w:t>
                                          </w:r>
                                        </w:p>
                                      </w:txbxContent>
                                    </wps:txbx>
                                    <wps:bodyPr horzOverflow="overflow" vert="horz" lIns="0" tIns="0" rIns="0" bIns="0" rtlCol="0">
                                      <a:noAutofit/>
                                    </wps:bodyPr>
                                  </wps:wsp>
                                  <wps:wsp>
                                    <wps:cNvPr id="637317" name="Rectangle 637317"/>
                                    <wps:cNvSpPr/>
                                    <wps:spPr>
                                      <a:xfrm rot="-5399999">
                                        <a:off x="-762504" y="-121622"/>
                                        <a:ext cx="1436884" cy="137729"/>
                                      </a:xfrm>
                                      <a:prstGeom prst="rect">
                                        <a:avLst/>
                                      </a:prstGeom>
                                      <a:ln>
                                        <a:noFill/>
                                      </a:ln>
                                    </wps:spPr>
                                    <wps:txbx>
                                      <w:txbxContent>
                                        <w:p w:rsidR="00092D06" w:rsidRDefault="00092D06">
                                          <w:pPr>
                                            <w:spacing w:after="160" w:line="259" w:lineRule="auto"/>
                                            <w:ind w:left="0" w:firstLine="0"/>
                                            <w:jc w:val="left"/>
                                          </w:pPr>
                                          <w:r>
                                            <w:rPr>
                                              <w:sz w:val="18"/>
                                            </w:rPr>
                                            <w:t>-</w:t>
                                          </w:r>
                                        </w:p>
                                      </w:txbxContent>
                                    </wps:txbx>
                                    <wps:bodyPr horzOverflow="overflow" vert="horz" lIns="0" tIns="0" rIns="0" bIns="0" rtlCol="0">
                                      <a:noAutofit/>
                                    </wps:bodyPr>
                                  </wps:wsp>
                                  <wps:wsp>
                                    <wps:cNvPr id="637318" name="Rectangle 637318"/>
                                    <wps:cNvSpPr/>
                                    <wps:spPr>
                                      <a:xfrm rot="-5399999">
                                        <a:off x="-242325" y="398556"/>
                                        <a:ext cx="1436883" cy="137730"/>
                                      </a:xfrm>
                                      <a:prstGeom prst="rect">
                                        <a:avLst/>
                                      </a:prstGeom>
                                      <a:ln>
                                        <a:noFill/>
                                      </a:ln>
                                    </wps:spPr>
                                    <wps:txbx>
                                      <w:txbxContent>
                                        <w:p w:rsidR="00092D06" w:rsidRDefault="00092D06">
                                          <w:pPr>
                                            <w:spacing w:after="160" w:line="259" w:lineRule="auto"/>
                                            <w:ind w:left="0" w:firstLine="0"/>
                                            <w:jc w:val="left"/>
                                          </w:pPr>
                                          <w:r>
                                            <w:rPr>
                                              <w:sz w:val="18"/>
                                            </w:rPr>
                                            <w:t>С.</w:t>
                                          </w:r>
                                          <w:r>
                                            <w:rPr>
                                              <w:spacing w:val="-208"/>
                                              <w:sz w:val="18"/>
                                            </w:rPr>
                                            <w:t xml:space="preserve"> </w:t>
                                          </w:r>
                                          <w:r>
                                            <w:rPr>
                                              <w:sz w:val="18"/>
                                            </w:rPr>
                                            <w:t>Рихтер,</w:t>
                                          </w:r>
                                          <w:r>
                                            <w:rPr>
                                              <w:spacing w:val="-208"/>
                                              <w:sz w:val="18"/>
                                            </w:rPr>
                                            <w:t xml:space="preserve"> </w:t>
                                          </w:r>
                                          <w:r>
                                            <w:rPr>
                                              <w:sz w:val="18"/>
                                            </w:rPr>
                                            <w:t>Л.</w:t>
                                          </w:r>
                                          <w:r>
                                            <w:rPr>
                                              <w:spacing w:val="-208"/>
                                              <w:sz w:val="18"/>
                                            </w:rPr>
                                            <w:t xml:space="preserve"> </w:t>
                                          </w:r>
                                          <w:r>
                                            <w:rPr>
                                              <w:sz w:val="18"/>
                                            </w:rPr>
                                            <w:t>Ко</w:t>
                                          </w:r>
                                        </w:p>
                                      </w:txbxContent>
                                    </wps:txbx>
                                    <wps:bodyPr horzOverflow="overflow" vert="horz" lIns="0" tIns="0" rIns="0" bIns="0" rtlCol="0">
                                      <a:noAutofit/>
                                    </wps:bodyPr>
                                  </wps:wsp>
                                  <wps:wsp>
                                    <wps:cNvPr id="62198" name="Rectangle 62198"/>
                                    <wps:cNvSpPr/>
                                    <wps:spPr>
                                      <a:xfrm rot="-5399999">
                                        <a:off x="-74801" y="430177"/>
                                        <a:ext cx="1374556" cy="137730"/>
                                      </a:xfrm>
                                      <a:prstGeom prst="rect">
                                        <a:avLst/>
                                      </a:prstGeom>
                                      <a:ln>
                                        <a:noFill/>
                                      </a:ln>
                                    </wps:spPr>
                                    <wps:txbx>
                                      <w:txbxContent>
                                        <w:p w:rsidR="00092D06" w:rsidRDefault="00092D06">
                                          <w:pPr>
                                            <w:spacing w:after="160" w:line="259" w:lineRule="auto"/>
                                            <w:ind w:left="0" w:firstLine="0"/>
                                            <w:jc w:val="left"/>
                                          </w:pPr>
                                          <w:r>
                                            <w:rPr>
                                              <w:sz w:val="18"/>
                                            </w:rPr>
                                            <w:t>ган,</w:t>
                                          </w:r>
                                          <w:r>
                                            <w:rPr>
                                              <w:spacing w:val="-208"/>
                                              <w:sz w:val="18"/>
                                            </w:rPr>
                                            <w:t xml:space="preserve"> </w:t>
                                          </w:r>
                                          <w:r>
                                            <w:rPr>
                                              <w:sz w:val="18"/>
                                            </w:rPr>
                                            <w:t>М.</w:t>
                                          </w:r>
                                          <w:r>
                                            <w:rPr>
                                              <w:spacing w:val="-208"/>
                                              <w:sz w:val="18"/>
                                            </w:rPr>
                                            <w:t xml:space="preserve"> </w:t>
                                          </w:r>
                                          <w:r>
                                            <w:rPr>
                                              <w:sz w:val="18"/>
                                            </w:rPr>
                                            <w:t>Ростропо-</w:t>
                                          </w:r>
                                        </w:p>
                                      </w:txbxContent>
                                    </wps:txbx>
                                    <wps:bodyPr horzOverflow="overflow" vert="horz" lIns="0" tIns="0" rIns="0" bIns="0" rtlCol="0">
                                      <a:noAutofit/>
                                    </wps:bodyPr>
                                  </wps:wsp>
                                  <wps:wsp>
                                    <wps:cNvPr id="62199" name="Rectangle 62199"/>
                                    <wps:cNvSpPr/>
                                    <wps:spPr>
                                      <a:xfrm rot="-5399999">
                                        <a:off x="118944" y="488020"/>
                                        <a:ext cx="1258869" cy="137730"/>
                                      </a:xfrm>
                                      <a:prstGeom prst="rect">
                                        <a:avLst/>
                                      </a:prstGeom>
                                      <a:ln>
                                        <a:noFill/>
                                      </a:ln>
                                    </wps:spPr>
                                    <wps:txbx>
                                      <w:txbxContent>
                                        <w:p w:rsidR="00092D06" w:rsidRDefault="00092D06">
                                          <w:pPr>
                                            <w:spacing w:after="160" w:line="259" w:lineRule="auto"/>
                                            <w:ind w:left="0" w:firstLine="0"/>
                                            <w:jc w:val="left"/>
                                          </w:pPr>
                                          <w:r>
                                            <w:rPr>
                                              <w:sz w:val="18"/>
                                            </w:rPr>
                                            <w:t>вич,</w:t>
                                          </w:r>
                                          <w:r>
                                            <w:rPr>
                                              <w:spacing w:val="-208"/>
                                              <w:sz w:val="18"/>
                                            </w:rPr>
                                            <w:t xml:space="preserve"> </w:t>
                                          </w:r>
                                          <w:r>
                                            <w:rPr>
                                              <w:sz w:val="18"/>
                                            </w:rPr>
                                            <w:t>Е.</w:t>
                                          </w:r>
                                          <w:r>
                                            <w:rPr>
                                              <w:spacing w:val="-208"/>
                                              <w:sz w:val="18"/>
                                            </w:rPr>
                                            <w:t xml:space="preserve"> </w:t>
                                          </w:r>
                                          <w:r>
                                            <w:rPr>
                                              <w:sz w:val="18"/>
                                            </w:rPr>
                                            <w:t>Мравин-</w:t>
                                          </w:r>
                                        </w:p>
                                      </w:txbxContent>
                                    </wps:txbx>
                                    <wps:bodyPr horzOverflow="overflow" vert="horz" lIns="0" tIns="0" rIns="0" bIns="0" rtlCol="0">
                                      <a:noAutofit/>
                                    </wps:bodyPr>
                                  </wps:wsp>
                                  <wps:wsp>
                                    <wps:cNvPr id="62200" name="Rectangle 62200"/>
                                    <wps:cNvSpPr/>
                                    <wps:spPr>
                                      <a:xfrm rot="-5399999">
                                        <a:off x="209164" y="442338"/>
                                        <a:ext cx="1350233" cy="137730"/>
                                      </a:xfrm>
                                      <a:prstGeom prst="rect">
                                        <a:avLst/>
                                      </a:prstGeom>
                                      <a:ln>
                                        <a:noFill/>
                                      </a:ln>
                                    </wps:spPr>
                                    <wps:txbx>
                                      <w:txbxContent>
                                        <w:p w:rsidR="00092D06" w:rsidRDefault="00092D06">
                                          <w:pPr>
                                            <w:spacing w:after="160" w:line="259" w:lineRule="auto"/>
                                            <w:ind w:left="0" w:firstLine="0"/>
                                            <w:jc w:val="left"/>
                                          </w:pPr>
                                          <w:r>
                                            <w:rPr>
                                              <w:sz w:val="18"/>
                                            </w:rPr>
                                            <w:t>ский</w:t>
                                          </w:r>
                                          <w:r>
                                            <w:rPr>
                                              <w:spacing w:val="-208"/>
                                              <w:sz w:val="18"/>
                                            </w:rPr>
                                            <w:t xml:space="preserve"> </w:t>
                                          </w:r>
                                          <w:r>
                                            <w:rPr>
                                              <w:sz w:val="18"/>
                                            </w:rPr>
                                            <w:t>и</w:t>
                                          </w:r>
                                          <w:r>
                                            <w:rPr>
                                              <w:spacing w:val="-208"/>
                                              <w:sz w:val="18"/>
                                            </w:rPr>
                                            <w:t xml:space="preserve"> </w:t>
                                          </w:r>
                                          <w:r>
                                            <w:rPr>
                                              <w:sz w:val="18"/>
                                            </w:rPr>
                                            <w:t>др.).</w:t>
                                          </w:r>
                                          <w:r>
                                            <w:rPr>
                                              <w:spacing w:val="-208"/>
                                              <w:sz w:val="18"/>
                                            </w:rPr>
                                            <w:t xml:space="preserve"> </w:t>
                                          </w:r>
                                          <w:r>
                                            <w:rPr>
                                              <w:sz w:val="18"/>
                                            </w:rPr>
                                            <w:t>Кон-</w:t>
                                          </w:r>
                                        </w:p>
                                      </w:txbxContent>
                                    </wps:txbx>
                                    <wps:bodyPr horzOverflow="overflow" vert="horz" lIns="0" tIns="0" rIns="0" bIns="0" rtlCol="0">
                                      <a:noAutofit/>
                                    </wps:bodyPr>
                                  </wps:wsp>
                                  <wps:wsp>
                                    <wps:cNvPr id="62201" name="Rectangle 62201"/>
                                    <wps:cNvSpPr/>
                                    <wps:spPr>
                                      <a:xfrm rot="-5399999">
                                        <a:off x="489410" y="586680"/>
                                        <a:ext cx="1061549" cy="137730"/>
                                      </a:xfrm>
                                      <a:prstGeom prst="rect">
                                        <a:avLst/>
                                      </a:prstGeom>
                                      <a:ln>
                                        <a:noFill/>
                                      </a:ln>
                                    </wps:spPr>
                                    <wps:txbx>
                                      <w:txbxContent>
                                        <w:p w:rsidR="00092D06" w:rsidRDefault="00092D06">
                                          <w:pPr>
                                            <w:spacing w:after="160" w:line="259" w:lineRule="auto"/>
                                            <w:ind w:left="0" w:firstLine="0"/>
                                            <w:jc w:val="left"/>
                                          </w:pPr>
                                          <w:r>
                                            <w:rPr>
                                              <w:sz w:val="18"/>
                                            </w:rPr>
                                            <w:t>серватории</w:t>
                                          </w:r>
                                          <w:r>
                                            <w:rPr>
                                              <w:spacing w:val="-208"/>
                                              <w:sz w:val="18"/>
                                            </w:rPr>
                                            <w:t xml:space="preserve"> </w:t>
                                          </w:r>
                                          <w:r>
                                            <w:rPr>
                                              <w:sz w:val="18"/>
                                            </w:rPr>
                                            <w:t>в</w:t>
                                          </w:r>
                                          <w:r>
                                            <w:rPr>
                                              <w:spacing w:val="-45"/>
                                              <w:sz w:val="18"/>
                                            </w:rPr>
                                            <w:t xml:space="preserve"> </w:t>
                                          </w:r>
                                        </w:p>
                                      </w:txbxContent>
                                    </wps:txbx>
                                    <wps:bodyPr horzOverflow="overflow" vert="horz" lIns="0" tIns="0" rIns="0" bIns="0" rtlCol="0">
                                      <a:noAutofit/>
                                    </wps:bodyPr>
                                  </wps:wsp>
                                  <wps:wsp>
                                    <wps:cNvPr id="62202" name="Rectangle 62202"/>
                                    <wps:cNvSpPr/>
                                    <wps:spPr>
                                      <a:xfrm rot="-5399999">
                                        <a:off x="510462" y="471830"/>
                                        <a:ext cx="1291250" cy="137730"/>
                                      </a:xfrm>
                                      <a:prstGeom prst="rect">
                                        <a:avLst/>
                                      </a:prstGeom>
                                      <a:ln>
                                        <a:noFill/>
                                      </a:ln>
                                    </wps:spPr>
                                    <wps:txbx>
                                      <w:txbxContent>
                                        <w:p w:rsidR="00092D06" w:rsidRDefault="00092D06">
                                          <w:pPr>
                                            <w:spacing w:after="160" w:line="259" w:lineRule="auto"/>
                                            <w:ind w:left="0" w:firstLine="0"/>
                                            <w:jc w:val="left"/>
                                          </w:pPr>
                                          <w:r>
                                            <w:rPr>
                                              <w:sz w:val="18"/>
                                            </w:rPr>
                                            <w:t>Москве</w:t>
                                          </w:r>
                                          <w:r>
                                            <w:rPr>
                                              <w:spacing w:val="-208"/>
                                              <w:sz w:val="18"/>
                                            </w:rPr>
                                            <w:t xml:space="preserve"> </w:t>
                                          </w:r>
                                          <w:r>
                                            <w:rPr>
                                              <w:sz w:val="18"/>
                                            </w:rPr>
                                            <w:t>и</w:t>
                                          </w:r>
                                          <w:r>
                                            <w:rPr>
                                              <w:spacing w:val="-208"/>
                                              <w:sz w:val="18"/>
                                            </w:rPr>
                                            <w:t xml:space="preserve"> </w:t>
                                          </w:r>
                                          <w:r>
                                            <w:rPr>
                                              <w:sz w:val="18"/>
                                            </w:rPr>
                                            <w:t>Санкт-</w:t>
                                          </w:r>
                                        </w:p>
                                      </w:txbxContent>
                                    </wps:txbx>
                                    <wps:bodyPr horzOverflow="overflow" vert="horz" lIns="0" tIns="0" rIns="0" bIns="0" rtlCol="0">
                                      <a:noAutofit/>
                                    </wps:bodyPr>
                                  </wps:wsp>
                                  <wps:wsp>
                                    <wps:cNvPr id="62203" name="Rectangle 62203"/>
                                    <wps:cNvSpPr/>
                                    <wps:spPr>
                                      <a:xfrm rot="-5399999">
                                        <a:off x="503087" y="328552"/>
                                        <a:ext cx="1577805" cy="137730"/>
                                      </a:xfrm>
                                      <a:prstGeom prst="rect">
                                        <a:avLst/>
                                      </a:prstGeom>
                                      <a:ln>
                                        <a:noFill/>
                                      </a:ln>
                                    </wps:spPr>
                                    <wps:txbx>
                                      <w:txbxContent>
                                        <w:p w:rsidR="00092D06" w:rsidRDefault="00092D06">
                                          <w:pPr>
                                            <w:spacing w:after="160" w:line="259" w:lineRule="auto"/>
                                            <w:ind w:left="0" w:firstLine="0"/>
                                            <w:jc w:val="left"/>
                                          </w:pPr>
                                          <w:r>
                                            <w:rPr>
                                              <w:sz w:val="18"/>
                                            </w:rPr>
                                            <w:t>Петербурге,</w:t>
                                          </w:r>
                                          <w:r>
                                            <w:rPr>
                                              <w:spacing w:val="-208"/>
                                              <w:sz w:val="18"/>
                                            </w:rPr>
                                            <w:t xml:space="preserve"> </w:t>
                                          </w:r>
                                          <w:r>
                                            <w:rPr>
                                              <w:sz w:val="18"/>
                                            </w:rPr>
                                            <w:t>родном</w:t>
                                          </w:r>
                                          <w:r>
                                            <w:rPr>
                                              <w:spacing w:val="-45"/>
                                              <w:sz w:val="18"/>
                                            </w:rPr>
                                            <w:t xml:space="preserve"> </w:t>
                                          </w:r>
                                        </w:p>
                                      </w:txbxContent>
                                    </wps:txbx>
                                    <wps:bodyPr horzOverflow="overflow" vert="horz" lIns="0" tIns="0" rIns="0" bIns="0" rtlCol="0">
                                      <a:noAutofit/>
                                    </wps:bodyPr>
                                  </wps:wsp>
                                  <wps:wsp>
                                    <wps:cNvPr id="62204" name="Rectangle 62204"/>
                                    <wps:cNvSpPr/>
                                    <wps:spPr>
                                      <a:xfrm rot="-5399999">
                                        <a:off x="772310" y="461873"/>
                                        <a:ext cx="1311164" cy="137729"/>
                                      </a:xfrm>
                                      <a:prstGeom prst="rect">
                                        <a:avLst/>
                                      </a:prstGeom>
                                      <a:ln>
                                        <a:noFill/>
                                      </a:ln>
                                    </wps:spPr>
                                    <wps:txbx>
                                      <w:txbxContent>
                                        <w:p w:rsidR="00092D06" w:rsidRDefault="00092D06">
                                          <w:pPr>
                                            <w:spacing w:after="160" w:line="259" w:lineRule="auto"/>
                                            <w:ind w:left="0" w:firstLine="0"/>
                                            <w:jc w:val="left"/>
                                          </w:pPr>
                                          <w:r>
                                            <w:rPr>
                                              <w:sz w:val="18"/>
                                            </w:rPr>
                                            <w:t>городе.</w:t>
                                          </w:r>
                                          <w:r>
                                            <w:rPr>
                                              <w:spacing w:val="-208"/>
                                              <w:sz w:val="18"/>
                                            </w:rPr>
                                            <w:t xml:space="preserve"> </w:t>
                                          </w:r>
                                          <w:r>
                                            <w:rPr>
                                              <w:sz w:val="18"/>
                                            </w:rPr>
                                            <w:t>Конкурс</w:t>
                                          </w:r>
                                          <w:r>
                                            <w:rPr>
                                              <w:spacing w:val="-45"/>
                                              <w:sz w:val="18"/>
                                            </w:rPr>
                                            <w:t xml:space="preserve"> </w:t>
                                          </w:r>
                                        </w:p>
                                      </w:txbxContent>
                                    </wps:txbx>
                                    <wps:bodyPr horzOverflow="overflow" vert="horz" lIns="0" tIns="0" rIns="0" bIns="0" rtlCol="0">
                                      <a:noAutofit/>
                                    </wps:bodyPr>
                                  </wps:wsp>
                                  <wps:wsp>
                                    <wps:cNvPr id="62205" name="Rectangle 62205"/>
                                    <wps:cNvSpPr/>
                                    <wps:spPr>
                                      <a:xfrm rot="-5399999">
                                        <a:off x="881915" y="435573"/>
                                        <a:ext cx="1363762" cy="137730"/>
                                      </a:xfrm>
                                      <a:prstGeom prst="rect">
                                        <a:avLst/>
                                      </a:prstGeom>
                                      <a:ln>
                                        <a:noFill/>
                                      </a:ln>
                                    </wps:spPr>
                                    <wps:txbx>
                                      <w:txbxContent>
                                        <w:p w:rsidR="00092D06" w:rsidRDefault="00092D06">
                                          <w:pPr>
                                            <w:spacing w:after="160" w:line="259" w:lineRule="auto"/>
                                            <w:ind w:left="0" w:firstLine="0"/>
                                            <w:jc w:val="left"/>
                                          </w:pPr>
                                          <w:r>
                                            <w:rPr>
                                              <w:sz w:val="18"/>
                                            </w:rPr>
                                            <w:t>имени</w:t>
                                          </w:r>
                                          <w:r>
                                            <w:rPr>
                                              <w:spacing w:val="-208"/>
                                              <w:sz w:val="18"/>
                                            </w:rPr>
                                            <w:t xml:space="preserve"> </w:t>
                                          </w:r>
                                          <w:r>
                                            <w:rPr>
                                              <w:sz w:val="18"/>
                                            </w:rPr>
                                            <w:t>П.</w:t>
                                          </w:r>
                                          <w:r>
                                            <w:rPr>
                                              <w:spacing w:val="-208"/>
                                              <w:sz w:val="18"/>
                                            </w:rPr>
                                            <w:t xml:space="preserve"> </w:t>
                                          </w:r>
                                          <w:r>
                                            <w:rPr>
                                              <w:sz w:val="18"/>
                                            </w:rPr>
                                            <w:t>И.</w:t>
                                          </w:r>
                                          <w:r>
                                            <w:rPr>
                                              <w:spacing w:val="-208"/>
                                              <w:sz w:val="18"/>
                                            </w:rPr>
                                            <w:t xml:space="preserve"> </w:t>
                                          </w:r>
                                          <w:r>
                                            <w:rPr>
                                              <w:sz w:val="18"/>
                                            </w:rPr>
                                            <w:t>Чай-</w:t>
                                          </w:r>
                                        </w:p>
                                      </w:txbxContent>
                                    </wps:txbx>
                                    <wps:bodyPr horzOverflow="overflow" vert="horz" lIns="0" tIns="0" rIns="0" bIns="0" rtlCol="0">
                                      <a:noAutofit/>
                                    </wps:bodyPr>
                                  </wps:wsp>
                                  <wps:wsp>
                                    <wps:cNvPr id="62206" name="Rectangle 62206"/>
                                    <wps:cNvSpPr/>
                                    <wps:spPr>
                                      <a:xfrm rot="-5399999">
                                        <a:off x="1368600" y="786357"/>
                                        <a:ext cx="662195" cy="137730"/>
                                      </a:xfrm>
                                      <a:prstGeom prst="rect">
                                        <a:avLst/>
                                      </a:prstGeom>
                                      <a:ln>
                                        <a:noFill/>
                                      </a:ln>
                                    </wps:spPr>
                                    <wps:txbx>
                                      <w:txbxContent>
                                        <w:p w:rsidR="00092D06" w:rsidRDefault="00092D06">
                                          <w:pPr>
                                            <w:spacing w:after="160" w:line="259" w:lineRule="auto"/>
                                            <w:ind w:left="0" w:firstLine="0"/>
                                            <w:jc w:val="left"/>
                                          </w:pPr>
                                          <w:r>
                                            <w:rPr>
                                              <w:sz w:val="18"/>
                                            </w:rPr>
                                            <w:t>ковского</w:t>
                                          </w:r>
                                        </w:p>
                                      </w:txbxContent>
                                    </wps:txbx>
                                    <wps:bodyPr horzOverflow="overflow" vert="horz" lIns="0" tIns="0" rIns="0" bIns="0" rtlCol="0">
                                      <a:noAutofit/>
                                    </wps:bodyPr>
                                  </wps:wsp>
                                </wpg:wgp>
                              </a:graphicData>
                            </a:graphic>
                          </wp:inline>
                        </w:drawing>
                      </mc:Choice>
                      <mc:Fallback>
                        <w:pict>
                          <v:group id="Group 637685" o:spid="_x0000_s2142" style="width:136.55pt;height:93.4pt;mso-position-horizontal-relative:char;mso-position-vertical-relative:line" coordsize="17343,11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">
                            <v:rect id="Rectangle 62194" o:spid="_x0000_s2143" style="position:absolute;left:-6535;top:3951;width:1444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gZoMcA&#10;AADeAAAADwAAAGRycy9kb3ducmV2LnhtbESPT2vCQBTE70K/w/IK3nQTEVujq5SCxItCtZUeX7Mv&#10;fzD7NmZXjd/eFYQeh5n5DTNfdqYWF2pdZVlBPIxAEGdWV1wo+N6vBu8gnEfWWFsmBTdysFy89OaY&#10;aHvlL7rsfCEChF2CCkrvm0RKl5Vk0A1tQxy83LYGfZBtIXWL1wA3tRxF0UQarDgslNjQZ0nZcXc2&#10;Cn7i/fmQuu0f/+ant/HGp9u8SJXqv3YfMxCeOv8ffrbXWsFkFE/H8Lg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ToGa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Творчество</w:t>
                                    </w:r>
                                    <w:r>
                                      <w:rPr>
                                        <w:spacing w:val="-208"/>
                                        <w:sz w:val="18"/>
                                      </w:rPr>
                                      <w:t xml:space="preserve"> </w:t>
                                    </w:r>
                                    <w:r>
                                      <w:rPr>
                                        <w:sz w:val="18"/>
                                      </w:rPr>
                                      <w:t>выдаю-</w:t>
                                    </w:r>
                                  </w:p>
                                </w:txbxContent>
                              </v:textbox>
                            </v:rect>
                            <v:rect id="Rectangle 62195" o:spid="_x0000_s2144" style="position:absolute;left:-5019;top:4108;width:1413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S8O8gA&#10;AADeAAAADwAAAGRycy9kb3ducmV2LnhtbESPT2vCQBTE74LfYXlCb7qJtNpGVymFkl4qaKr0+My+&#10;/KHZt2l21fjtu0LB4zAzv2GW69404kydqy0riCcRCOLc6ppLBV/Z+/gZhPPIGhvLpOBKDtar4WCJ&#10;ibYX3tJ550sRIOwSVFB53yZSurwig25iW+LgFbYz6IPsSqk7vAS4aeQ0imbSYM1hocKW3irKf3Yn&#10;o2AfZ6dD6jZH/i5+54+fPt0UZarUw6h/XYDw1Pt7+L/9oRXMpvHLE9zuhCsgV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7pLw7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щихся</w:t>
                                    </w:r>
                                    <w:r>
                                      <w:rPr>
                                        <w:spacing w:val="-208"/>
                                        <w:sz w:val="18"/>
                                      </w:rPr>
                                      <w:t xml:space="preserve"> </w:t>
                                    </w:r>
                                    <w:r>
                                      <w:rPr>
                                        <w:sz w:val="18"/>
                                      </w:rPr>
                                      <w:t>отечествен-</w:t>
                                    </w:r>
                                  </w:p>
                                </w:txbxContent>
                              </v:textbox>
                            </v:rect>
                            <v:rect id="Rectangle 62196" o:spid="_x0000_s2145" style="position:absolute;left:-4037;top:3731;width:1488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YiTMgA&#10;AADeAAAADwAAAGRycy9kb3ducmV2LnhtbESPT2vCQBTE74V+h+UJvTWbiMQ2dZVSkPSioLbi8TX7&#10;8gezb9PsqvHbdwuCx2FmfsPMFoNpxZl611hWkEQxCOLC6oYrBV+75fMLCOeRNbaWScGVHCzmjw8z&#10;zLS98IbOW1+JAGGXoYLa+y6T0hU1GXSR7YiDV9reoA+yr6Tu8RLgppXjOE6lwYbDQo0dfdRUHLcn&#10;o+A72Z32uVv/8KH8nU5WPl+XVa7U02h4fwPhafD38K39qRWk4+Q1hf874QrI+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diJM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ных</w:t>
                                    </w:r>
                                    <w:r>
                                      <w:rPr>
                                        <w:spacing w:val="-208"/>
                                        <w:sz w:val="18"/>
                                      </w:rPr>
                                      <w:t xml:space="preserve"> </w:t>
                                    </w:r>
                                    <w:r>
                                      <w:rPr>
                                        <w:sz w:val="18"/>
                                      </w:rPr>
                                      <w:t>исполнителей</w:t>
                                    </w:r>
                                    <w:r>
                                      <w:rPr>
                                        <w:spacing w:val="-45"/>
                                        <w:sz w:val="18"/>
                                      </w:rPr>
                                      <w:t xml:space="preserve"> </w:t>
                                    </w:r>
                                  </w:p>
                                </w:txbxContent>
                              </v:textbox>
                            </v:rect>
                            <v:rect id="Rectangle 637316" o:spid="_x0000_s2146" style="position:absolute;left:2777;top:9186;width:1436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6Sr8gA&#10;AADfAAAADwAAAGRycy9kb3ducmV2LnhtbESPT2vCQBTE7wW/w/IK3uomWpKSuooIEi8V1Lb0+Jp9&#10;+UOzb2N21fTbuwWhx2FmfsPMl4NpxYV611hWEE8iEMSF1Q1XCt6Pm6cXEM4ja2wtk4JfcrBcjB7m&#10;mGl75T1dDr4SAcIuQwW1910mpStqMugmtiMOXml7gz7IvpK6x2uAm1ZOoyiRBhsOCzV2tK6p+Dmc&#10;jYKP+Hj+zN3um7/KU/r85vNdWeVKjR+H1SsIT4P/D9/bW60gmaWzOIG/P+ELyMUN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HpKv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w:t>
                                    </w:r>
                                  </w:p>
                                </w:txbxContent>
                              </v:textbox>
                            </v:rect>
                            <v:rect id="Rectangle 637317" o:spid="_x0000_s2147" style="position:absolute;left:-7624;top:-1216;width:1436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I3NMgA&#10;AADfAAAADwAAAGRycy9kb3ducmV2LnhtbESPT2vCQBTE7wW/w/IK3uomWkxJXUUEiZcKmrb0+Jp9&#10;+UOzb2N21fTbuwWhx2FmfsMsVoNpxYV611hWEE8iEMSF1Q1XCt7z7dMLCOeRNbaWScEvOVgtRw8L&#10;TLW98oEuR1+JAGGXooLa+y6V0hU1GXQT2xEHr7S9QR9kX0nd4zXATSunUTSXBhsOCzV2tKmp+Dme&#10;jYKPOD9/Zm7/zV/lKXl+89m+rDKlxo/D+hWEp8H/h+/tnVYwnyWzOIG/P+ELyOUN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yUjc0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w:t>
                                    </w:r>
                                  </w:p>
                                </w:txbxContent>
                              </v:textbox>
                            </v:rect>
                            <v:rect id="Rectangle 637318" o:spid="_x0000_s2148" style="position:absolute;left:-2423;top:3985;width:1436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2jRsUA&#10;AADfAAAADwAAAGRycy9kb3ducmV2LnhtbERPy2rCQBTdC/7DcIXudBIVLamTUAolbhSqbXF5zdw8&#10;aOZOzIwa/76zKHR5OO9NNphW3Kh3jWUF8SwCQVxY3XCl4PP4Pn0G4TyyxtYyKXiQgywdjzaYaHvn&#10;D7odfCVCCLsEFdTed4mUrqjJoJvZjjhwpe0N+gD7Suoe7yHctHIeRStpsOHQUGNHbzUVP4erUfAV&#10;H6/fuduf+VRe1sudz/dllSv1NBleX0B4Gvy/+M+91QpWi/UiDoPDn/AFZP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zaNGxQAAAN8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С.</w:t>
                                    </w:r>
                                    <w:r>
                                      <w:rPr>
                                        <w:spacing w:val="-208"/>
                                        <w:sz w:val="18"/>
                                      </w:rPr>
                                      <w:t xml:space="preserve"> </w:t>
                                    </w:r>
                                    <w:r>
                                      <w:rPr>
                                        <w:sz w:val="18"/>
                                      </w:rPr>
                                      <w:t>Рихтер,</w:t>
                                    </w:r>
                                    <w:r>
                                      <w:rPr>
                                        <w:spacing w:val="-208"/>
                                        <w:sz w:val="18"/>
                                      </w:rPr>
                                      <w:t xml:space="preserve"> </w:t>
                                    </w:r>
                                    <w:r>
                                      <w:rPr>
                                        <w:sz w:val="18"/>
                                      </w:rPr>
                                      <w:t>Л.</w:t>
                                    </w:r>
                                    <w:r>
                                      <w:rPr>
                                        <w:spacing w:val="-208"/>
                                        <w:sz w:val="18"/>
                                      </w:rPr>
                                      <w:t xml:space="preserve"> </w:t>
                                    </w:r>
                                    <w:r>
                                      <w:rPr>
                                        <w:sz w:val="18"/>
                                      </w:rPr>
                                      <w:t>Ко</w:t>
                                    </w:r>
                                  </w:p>
                                </w:txbxContent>
                              </v:textbox>
                            </v:rect>
                            <v:rect id="Rectangle 62198" o:spid="_x0000_s2149" style="position:absolute;left:-748;top:4302;width:1374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UTpcQA&#10;AADeAAAADwAAAGRycy9kb3ducmV2LnhtbERPy2rCQBTdC/2H4Rbc6SQi2kZHKQWJGwW1FZfXzM2D&#10;Zu6kmVHj3zsLweXhvOfLztTiSq2rLCuIhxEI4szqigsFP4fV4AOE88gaa8uk4E4Olou33hwTbW+8&#10;o+veFyKEsEtQQel9k0jpspIMuqFtiAOX29agD7AtpG7xFsJNLUdRNJEGKw4NJTb0XVL2t78YBb/x&#10;4XJM3fbMp/x/Ot74dJsXqVL99+5rBsJT51/ip3utFUxG8WfYG+6EK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lE6X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ган,</w:t>
                                    </w:r>
                                    <w:r>
                                      <w:rPr>
                                        <w:spacing w:val="-208"/>
                                        <w:sz w:val="18"/>
                                      </w:rPr>
                                      <w:t xml:space="preserve"> </w:t>
                                    </w:r>
                                    <w:r>
                                      <w:rPr>
                                        <w:sz w:val="18"/>
                                      </w:rPr>
                                      <w:t>М.</w:t>
                                    </w:r>
                                    <w:r>
                                      <w:rPr>
                                        <w:spacing w:val="-208"/>
                                        <w:sz w:val="18"/>
                                      </w:rPr>
                                      <w:t xml:space="preserve"> </w:t>
                                    </w:r>
                                    <w:r>
                                      <w:rPr>
                                        <w:sz w:val="18"/>
                                      </w:rPr>
                                      <w:t>Ростропо-</w:t>
                                    </w:r>
                                  </w:p>
                                </w:txbxContent>
                              </v:textbox>
                            </v:rect>
                            <v:rect id="Rectangle 62199" o:spid="_x0000_s2150" style="position:absolute;left:1190;top:4880;width:1258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m2PscA&#10;AADeAAAADwAAAGRycy9kb3ducmV2LnhtbESPW2vCQBSE3wv9D8sRfKubSNEaXaUIJb5U8IqPx+zJ&#10;BbNnY3bV9N93C0Ifh5n5hpktOlOLO7WusqwgHkQgiDOrKy4U7Hdfbx8gnEfWWFsmBT/kYDF/fZlh&#10;ou2DN3Tf+kIECLsEFZTeN4mULivJoBvYhjh4uW0N+iDbQuoWHwFuajmMopE0WHFYKLGhZUnZZXsz&#10;Cg7x7nZM3frMp/w6fv/26TovUqX6ve5zCsJT5//Dz/ZKKxgN48kE/u6EK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ptj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вич,</w:t>
                                    </w:r>
                                    <w:r>
                                      <w:rPr>
                                        <w:spacing w:val="-208"/>
                                        <w:sz w:val="18"/>
                                      </w:rPr>
                                      <w:t xml:space="preserve"> </w:t>
                                    </w:r>
                                    <w:r>
                                      <w:rPr>
                                        <w:sz w:val="18"/>
                                      </w:rPr>
                                      <w:t>Е.</w:t>
                                    </w:r>
                                    <w:r>
                                      <w:rPr>
                                        <w:spacing w:val="-208"/>
                                        <w:sz w:val="18"/>
                                      </w:rPr>
                                      <w:t xml:space="preserve"> </w:t>
                                    </w:r>
                                    <w:r>
                                      <w:rPr>
                                        <w:sz w:val="18"/>
                                      </w:rPr>
                                      <w:t>Мравин-</w:t>
                                    </w:r>
                                  </w:p>
                                </w:txbxContent>
                              </v:textbox>
                            </v:rect>
                            <v:rect id="Rectangle 62200" o:spid="_x0000_s2151" style="position:absolute;left:2092;top:4423;width:1350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zrWMcA&#10;AADeAAAADwAAAGRycy9kb3ducmV2LnhtbESPS2vDMBCE74X8B7GB3mo5pqTBsRJCoLiXBvJoyXFr&#10;rR/UWrmW4rj/vgoUchxm5hsmW4+mFQP1rrGsYBbFIIgLqxuuFJyOr08LEM4ja2wtk4JfcrBeTR4y&#10;TLW98p6Gg69EgLBLUUHtfZdK6YqaDLrIdsTBK21v0AfZV1L3eA1w08okjufSYMNhocaOtjUV34eL&#10;UfAxO14+c7f74nP58/L87vNdWeVKPU7HzRKEp9Hfw//tN61gngQm3O6EKyB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j861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ский</w:t>
                                    </w:r>
                                    <w:r>
                                      <w:rPr>
                                        <w:spacing w:val="-208"/>
                                        <w:sz w:val="18"/>
                                      </w:rPr>
                                      <w:t xml:space="preserve"> </w:t>
                                    </w:r>
                                    <w:r>
                                      <w:rPr>
                                        <w:sz w:val="18"/>
                                      </w:rPr>
                                      <w:t>и</w:t>
                                    </w:r>
                                    <w:r>
                                      <w:rPr>
                                        <w:spacing w:val="-208"/>
                                        <w:sz w:val="18"/>
                                      </w:rPr>
                                      <w:t xml:space="preserve"> </w:t>
                                    </w:r>
                                    <w:r>
                                      <w:rPr>
                                        <w:sz w:val="18"/>
                                      </w:rPr>
                                      <w:t>др.).</w:t>
                                    </w:r>
                                    <w:r>
                                      <w:rPr>
                                        <w:spacing w:val="-208"/>
                                        <w:sz w:val="18"/>
                                      </w:rPr>
                                      <w:t xml:space="preserve"> </w:t>
                                    </w:r>
                                    <w:r>
                                      <w:rPr>
                                        <w:sz w:val="18"/>
                                      </w:rPr>
                                      <w:t>Кон-</w:t>
                                    </w:r>
                                  </w:p>
                                </w:txbxContent>
                              </v:textbox>
                            </v:rect>
                            <v:rect id="Rectangle 62201" o:spid="_x0000_s2152" style="position:absolute;left:4894;top:5866;width:1061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BOw8cA&#10;AADeAAAADwAAAGRycy9kb3ducmV2LnhtbESPT2vCQBTE7wW/w/IEb3WTULREVxFB0otCtS0eX7Mv&#10;f2j2bcyuGr+9WxA8DjPzG2a+7E0jLtS52rKCeByBIM6trrlU8HXYvL6DcB5ZY2OZFNzIwXIxeJlj&#10;qu2VP+my96UIEHYpKqi8b1MpXV6RQTe2LXHwCtsZ9EF2pdQdXgPcNDKJook0WHNYqLCldUX53/5s&#10;FHzHh/NP5na/fCxO07etz3ZFmSk1GvarGQhPvX+GH+0PrWCSJFEM/3fCFZC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ewTs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серватории</w:t>
                                    </w:r>
                                    <w:r>
                                      <w:rPr>
                                        <w:spacing w:val="-208"/>
                                        <w:sz w:val="18"/>
                                      </w:rPr>
                                      <w:t xml:space="preserve"> </w:t>
                                    </w:r>
                                    <w:r>
                                      <w:rPr>
                                        <w:sz w:val="18"/>
                                      </w:rPr>
                                      <w:t>в</w:t>
                                    </w:r>
                                    <w:r>
                                      <w:rPr>
                                        <w:spacing w:val="-45"/>
                                        <w:sz w:val="18"/>
                                      </w:rPr>
                                      <w:t xml:space="preserve"> </w:t>
                                    </w:r>
                                  </w:p>
                                </w:txbxContent>
                              </v:textbox>
                            </v:rect>
                            <v:rect id="Rectangle 62202" o:spid="_x0000_s2153" style="position:absolute;left:5105;top:4718;width:1291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LQtMcA&#10;AADeAAAADwAAAGRycy9kb3ducmV2LnhtbESPW2vCQBSE3wX/w3IKfTMbg1hJXaUIEl8qeGnp42n2&#10;5EKzZ2N21fjvXaHg4zAz3zDzZW8acaHO1ZYVjKMYBHFudc2lguNhPZqBcB5ZY2OZFNzIwXIxHMwx&#10;1fbKO7rsfSkChF2KCirv21RKl1dk0EW2JQ5eYTuDPsiulLrDa4CbRiZxPJUGaw4LFba0qij/25+N&#10;gq/x4fydue0v/xSnt8mnz7ZFmSn1+tJ/vIPw1Ptn+L+90QqmSRIn8Lg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di0L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Москве</w:t>
                                    </w:r>
                                    <w:r>
                                      <w:rPr>
                                        <w:spacing w:val="-208"/>
                                        <w:sz w:val="18"/>
                                      </w:rPr>
                                      <w:t xml:space="preserve"> </w:t>
                                    </w:r>
                                    <w:r>
                                      <w:rPr>
                                        <w:sz w:val="18"/>
                                      </w:rPr>
                                      <w:t>и</w:t>
                                    </w:r>
                                    <w:r>
                                      <w:rPr>
                                        <w:spacing w:val="-208"/>
                                        <w:sz w:val="18"/>
                                      </w:rPr>
                                      <w:t xml:space="preserve"> </w:t>
                                    </w:r>
                                    <w:r>
                                      <w:rPr>
                                        <w:sz w:val="18"/>
                                      </w:rPr>
                                      <w:t>Санкт-</w:t>
                                    </w:r>
                                  </w:p>
                                </w:txbxContent>
                              </v:textbox>
                            </v:rect>
                            <v:rect id="Rectangle 62203" o:spid="_x0000_s2154" style="position:absolute;left:5031;top:3286;width:1577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51L8cA&#10;AADeAAAADwAAAGRycy9kb3ducmV2LnhtbESPS2vDMBCE74X8B7GF3ho5bkmCazmEQnEvDeRJjltr&#10;/aDWyrWUxPn3UaDQ4zAz3zDpYjCtOFPvGssKJuMIBHFhdcOVgt3243kOwnlkja1lUnAlB4ts9JBi&#10;ou2F13Te+EoECLsEFdTed4mUrqjJoBvbjjh4pe0N+iD7SuoeLwFuWhlH0VQabDgs1NjRe03Fz+Zk&#10;FOwn29Mhd6tvPpa/s9cvn6/KKlfq6XFYvoHwNPj/8F/7UyuYxnH0Avc74QrI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gudS/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Петербурге,</w:t>
                                    </w:r>
                                    <w:r>
                                      <w:rPr>
                                        <w:spacing w:val="-208"/>
                                        <w:sz w:val="18"/>
                                      </w:rPr>
                                      <w:t xml:space="preserve"> </w:t>
                                    </w:r>
                                    <w:r>
                                      <w:rPr>
                                        <w:sz w:val="18"/>
                                      </w:rPr>
                                      <w:t>родном</w:t>
                                    </w:r>
                                    <w:r>
                                      <w:rPr>
                                        <w:spacing w:val="-45"/>
                                        <w:sz w:val="18"/>
                                      </w:rPr>
                                      <w:t xml:space="preserve"> </w:t>
                                    </w:r>
                                  </w:p>
                                </w:txbxContent>
                              </v:textbox>
                            </v:rect>
                            <v:rect id="Rectangle 62204" o:spid="_x0000_s2155" style="position:absolute;left:7723;top:4619;width:1311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ftW8cA&#10;AADeAAAADwAAAGRycy9kb3ducmV2LnhtbESPT2vCQBTE70K/w/IKvZmNQbREVymFEi8VqlY8PrMv&#10;f2j2bcyuGr+9WxA8DjPzG2a+7E0jLtS52rKCURSDIM6trrlUsNt+Dd9BOI+ssbFMCm7kYLl4Gcwx&#10;1fbKP3TZ+FIECLsUFVTet6mULq/IoItsSxy8wnYGfZBdKXWH1wA3jUzieCIN1hwWKmzps6L8b3M2&#10;Cn5H2/M+c+sjH4rTdPzts3VRZkq9vfYfMxCeev8MP9orrWCSJPEY/u+EK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fH7V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городе.</w:t>
                                    </w:r>
                                    <w:r>
                                      <w:rPr>
                                        <w:spacing w:val="-208"/>
                                        <w:sz w:val="18"/>
                                      </w:rPr>
                                      <w:t xml:space="preserve"> </w:t>
                                    </w:r>
                                    <w:r>
                                      <w:rPr>
                                        <w:sz w:val="18"/>
                                      </w:rPr>
                                      <w:t>Конкурс</w:t>
                                    </w:r>
                                    <w:r>
                                      <w:rPr>
                                        <w:spacing w:val="-45"/>
                                        <w:sz w:val="18"/>
                                      </w:rPr>
                                      <w:t xml:space="preserve"> </w:t>
                                    </w:r>
                                  </w:p>
                                </w:txbxContent>
                              </v:textbox>
                            </v:rect>
                            <v:rect id="Rectangle 62205" o:spid="_x0000_s2156" style="position:absolute;left:8819;top:4356;width:1363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tIwMcA&#10;AADeAAAADwAAAGRycy9kb3ducmV2LnhtbESPS2vDMBCE74X8B7GF3ho5pk2CazmEQnEvDeRJjltr&#10;/aDWyrWUxPn3UaDQ4zAz3zDpYjCtOFPvGssKJuMIBHFhdcOVgt3243kOwnlkja1lUnAlB4ts9JBi&#10;ou2F13Te+EoECLsEFdTed4mUrqjJoBvbjjh4pe0N+iD7SuoeLwFuWhlH0VQabDgs1NjRe03Fz+Zk&#10;FOwn29Mhd6tvPpa/s5cvn6/KKlfq6XFYvoHwNPj/8F/7UyuYxnH0Cvc74QrI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iLSM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имени</w:t>
                                    </w:r>
                                    <w:r>
                                      <w:rPr>
                                        <w:spacing w:val="-208"/>
                                        <w:sz w:val="18"/>
                                      </w:rPr>
                                      <w:t xml:space="preserve"> </w:t>
                                    </w:r>
                                    <w:r>
                                      <w:rPr>
                                        <w:sz w:val="18"/>
                                      </w:rPr>
                                      <w:t>П.</w:t>
                                    </w:r>
                                    <w:r>
                                      <w:rPr>
                                        <w:spacing w:val="-208"/>
                                        <w:sz w:val="18"/>
                                      </w:rPr>
                                      <w:t xml:space="preserve"> </w:t>
                                    </w:r>
                                    <w:r>
                                      <w:rPr>
                                        <w:sz w:val="18"/>
                                      </w:rPr>
                                      <w:t>И.</w:t>
                                    </w:r>
                                    <w:r>
                                      <w:rPr>
                                        <w:spacing w:val="-208"/>
                                        <w:sz w:val="18"/>
                                      </w:rPr>
                                      <w:t xml:space="preserve"> </w:t>
                                    </w:r>
                                    <w:r>
                                      <w:rPr>
                                        <w:sz w:val="18"/>
                                      </w:rPr>
                                      <w:t>Чай-</w:t>
                                    </w:r>
                                  </w:p>
                                </w:txbxContent>
                              </v:textbox>
                            </v:rect>
                            <v:rect id="Rectangle 62206" o:spid="_x0000_s2157" style="position:absolute;left:13686;top:7863;width:662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nWt8cA&#10;AADeAAAADwAAAGRycy9kb3ducmV2LnhtbESPT2vCQBTE74V+h+UJ3urGUGKJriIFSS8Kals8vmZf&#10;/tDs25hdNX57VxA8DjPzG2a26E0jztS52rKC8SgCQZxbXXOp4Hu/evsA4TyyxsYyKbiSg8X89WWG&#10;qbYX3tJ550sRIOxSVFB536ZSurwig25kW+LgFbYz6IPsSqk7vAS4aWQcRYk0WHNYqLClz4ry/93J&#10;KPgZ70+/mdv88aE4Tt7XPtsUZabUcNAvpyA89f4ZfrS/tIIkjqME7nfCFZD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hZ1r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ковского</w:t>
                                    </w:r>
                                  </w:p>
                                </w:txbxContent>
                              </v:textbox>
                            </v:rect>
                            <w10:anchorlock/>
                          </v:group>
                        </w:pict>
                      </mc:Fallback>
                    </mc:AlternateContent>
                  </w:r>
                </w:p>
              </w:tc>
              <w:tc>
                <w:tcPr>
                  <w:tcW w:w="1677"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2" w:firstLine="0"/>
                    <w:jc w:val="left"/>
                  </w:pPr>
                  <w:r>
                    <w:rPr>
                      <w:rFonts w:ascii="Calibri" w:eastAsia="Calibri" w:hAnsi="Calibri" w:cs="Calibri"/>
                      <w:noProof/>
                      <w:color w:val="000000"/>
                      <w:sz w:val="22"/>
                    </w:rPr>
                    <mc:AlternateContent>
                      <mc:Choice Requires="wpg">
                        <w:drawing>
                          <wp:inline distT="0" distB="0" distL="0" distR="0">
                            <wp:extent cx="918971" cy="1064133"/>
                            <wp:effectExtent l="0" t="0" r="0" b="0"/>
                            <wp:docPr id="637689" name="Group 637689"/>
                            <wp:cNvGraphicFramePr/>
                            <a:graphic xmlns:a="http://schemas.openxmlformats.org/drawingml/2006/main">
                              <a:graphicData uri="http://schemas.microsoft.com/office/word/2010/wordprocessingGroup">
                                <wpg:wgp>
                                  <wpg:cNvGrpSpPr/>
                                  <wpg:grpSpPr>
                                    <a:xfrm>
                                      <a:off x="0" y="0"/>
                                      <a:ext cx="918971" cy="1064133"/>
                                      <a:chOff x="0" y="0"/>
                                      <a:chExt cx="918971" cy="1064133"/>
                                    </a:xfrm>
                                  </wpg:grpSpPr>
                                  <wps:wsp>
                                    <wps:cNvPr id="62225" name="Rectangle 62225"/>
                                    <wps:cNvSpPr/>
                                    <wps:spPr>
                                      <a:xfrm rot="-5399999">
                                        <a:off x="-583067" y="343335"/>
                                        <a:ext cx="1303867" cy="137730"/>
                                      </a:xfrm>
                                      <a:prstGeom prst="rect">
                                        <a:avLst/>
                                      </a:prstGeom>
                                      <a:ln>
                                        <a:noFill/>
                                      </a:ln>
                                    </wps:spPr>
                                    <wps:txbx>
                                      <w:txbxContent>
                                        <w:p w:rsidR="00092D06" w:rsidRDefault="00092D06">
                                          <w:pPr>
                                            <w:spacing w:after="160" w:line="259" w:lineRule="auto"/>
                                            <w:ind w:left="0" w:firstLine="0"/>
                                            <w:jc w:val="left"/>
                                          </w:pPr>
                                          <w:r>
                                            <w:rPr>
                                              <w:sz w:val="18"/>
                                            </w:rPr>
                                            <w:t>Идея</w:t>
                                          </w:r>
                                          <w:r>
                                            <w:rPr>
                                              <w:spacing w:val="-208"/>
                                              <w:sz w:val="18"/>
                                            </w:rPr>
                                            <w:t xml:space="preserve"> </w:t>
                                          </w:r>
                                          <w:r>
                                            <w:rPr>
                                              <w:sz w:val="18"/>
                                            </w:rPr>
                                            <w:t>светомузы-</w:t>
                                          </w:r>
                                        </w:p>
                                      </w:txbxContent>
                                    </wps:txbx>
                                    <wps:bodyPr horzOverflow="overflow" vert="horz" lIns="0" tIns="0" rIns="0" bIns="0" rtlCol="0">
                                      <a:noAutofit/>
                                    </wps:bodyPr>
                                  </wps:wsp>
                                  <wps:wsp>
                                    <wps:cNvPr id="62226" name="Rectangle 62226"/>
                                    <wps:cNvSpPr/>
                                    <wps:spPr>
                                      <a:xfrm rot="-5399999">
                                        <a:off x="-371080" y="419421"/>
                                        <a:ext cx="1151696" cy="137730"/>
                                      </a:xfrm>
                                      <a:prstGeom prst="rect">
                                        <a:avLst/>
                                      </a:prstGeom>
                                      <a:ln>
                                        <a:noFill/>
                                      </a:ln>
                                    </wps:spPr>
                                    <wps:txbx>
                                      <w:txbxContent>
                                        <w:p w:rsidR="00092D06" w:rsidRDefault="00092D06">
                                          <w:pPr>
                                            <w:spacing w:after="160" w:line="259" w:lineRule="auto"/>
                                            <w:ind w:left="0" w:firstLine="0"/>
                                            <w:jc w:val="left"/>
                                          </w:pPr>
                                          <w:r>
                                            <w:rPr>
                                              <w:sz w:val="18"/>
                                            </w:rPr>
                                            <w:t>ки.</w:t>
                                          </w:r>
                                          <w:r>
                                            <w:rPr>
                                              <w:spacing w:val="-208"/>
                                              <w:sz w:val="18"/>
                                            </w:rPr>
                                            <w:t xml:space="preserve"> </w:t>
                                          </w:r>
                                          <w:r>
                                            <w:rPr>
                                              <w:sz w:val="18"/>
                                            </w:rPr>
                                            <w:t>Мистерии</w:t>
                                          </w:r>
                                          <w:r>
                                            <w:rPr>
                                              <w:spacing w:val="-45"/>
                                              <w:sz w:val="18"/>
                                            </w:rPr>
                                            <w:t xml:space="preserve"> </w:t>
                                          </w:r>
                                        </w:p>
                                      </w:txbxContent>
                                    </wps:txbx>
                                    <wps:bodyPr horzOverflow="overflow" vert="horz" lIns="0" tIns="0" rIns="0" bIns="0" rtlCol="0">
                                      <a:noAutofit/>
                                    </wps:bodyPr>
                                  </wps:wsp>
                                  <wps:wsp>
                                    <wps:cNvPr id="62227" name="Rectangle 62227"/>
                                    <wps:cNvSpPr/>
                                    <wps:spPr>
                                      <a:xfrm rot="-5399999">
                                        <a:off x="-313771" y="340827"/>
                                        <a:ext cx="1308884" cy="137730"/>
                                      </a:xfrm>
                                      <a:prstGeom prst="rect">
                                        <a:avLst/>
                                      </a:prstGeom>
                                      <a:ln>
                                        <a:noFill/>
                                      </a:ln>
                                    </wps:spPr>
                                    <wps:txbx>
                                      <w:txbxContent>
                                        <w:p w:rsidR="00092D06" w:rsidRDefault="00092D06">
                                          <w:pPr>
                                            <w:spacing w:after="160" w:line="259" w:lineRule="auto"/>
                                            <w:ind w:left="0" w:firstLine="0"/>
                                            <w:jc w:val="left"/>
                                          </w:pPr>
                                          <w:r>
                                            <w:rPr>
                                              <w:sz w:val="18"/>
                                            </w:rPr>
                                            <w:t>А.</w:t>
                                          </w:r>
                                          <w:r>
                                            <w:rPr>
                                              <w:spacing w:val="-208"/>
                                              <w:sz w:val="18"/>
                                            </w:rPr>
                                            <w:t xml:space="preserve"> </w:t>
                                          </w:r>
                                          <w:r>
                                            <w:rPr>
                                              <w:sz w:val="18"/>
                                            </w:rPr>
                                            <w:t>Н.</w:t>
                                          </w:r>
                                          <w:r>
                                            <w:rPr>
                                              <w:spacing w:val="-208"/>
                                              <w:sz w:val="18"/>
                                            </w:rPr>
                                            <w:t xml:space="preserve"> </w:t>
                                          </w:r>
                                          <w:r>
                                            <w:rPr>
                                              <w:sz w:val="18"/>
                                            </w:rPr>
                                            <w:t>Скрябина.</w:t>
                                          </w:r>
                                          <w:r>
                                            <w:rPr>
                                              <w:spacing w:val="-45"/>
                                              <w:sz w:val="18"/>
                                            </w:rPr>
                                            <w:t xml:space="preserve"> </w:t>
                                          </w:r>
                                        </w:p>
                                      </w:txbxContent>
                                    </wps:txbx>
                                    <wps:bodyPr horzOverflow="overflow" vert="horz" lIns="0" tIns="0" rIns="0" bIns="0" rtlCol="0">
                                      <a:noAutofit/>
                                    </wps:bodyPr>
                                  </wps:wsp>
                                  <wps:wsp>
                                    <wps:cNvPr id="62228" name="Rectangle 62228"/>
                                    <wps:cNvSpPr/>
                                    <wps:spPr>
                                      <a:xfrm rot="-5399999">
                                        <a:off x="-189802" y="328893"/>
                                        <a:ext cx="1332750" cy="137730"/>
                                      </a:xfrm>
                                      <a:prstGeom prst="rect">
                                        <a:avLst/>
                                      </a:prstGeom>
                                      <a:ln>
                                        <a:noFill/>
                                      </a:ln>
                                    </wps:spPr>
                                    <wps:txbx>
                                      <w:txbxContent>
                                        <w:p w:rsidR="00092D06" w:rsidRDefault="00092D06">
                                          <w:pPr>
                                            <w:spacing w:after="160" w:line="259" w:lineRule="auto"/>
                                            <w:ind w:left="0" w:firstLine="0"/>
                                            <w:jc w:val="left"/>
                                          </w:pPr>
                                          <w:r>
                                            <w:rPr>
                                              <w:sz w:val="18"/>
                                            </w:rPr>
                                            <w:t>Терменвокс,</w:t>
                                          </w:r>
                                          <w:r>
                                            <w:rPr>
                                              <w:spacing w:val="-208"/>
                                              <w:sz w:val="18"/>
                                            </w:rPr>
                                            <w:t xml:space="preserve"> </w:t>
                                          </w:r>
                                          <w:r>
                                            <w:rPr>
                                              <w:sz w:val="18"/>
                                            </w:rPr>
                                            <w:t>син-</w:t>
                                          </w:r>
                                        </w:p>
                                      </w:txbxContent>
                                    </wps:txbx>
                                    <wps:bodyPr horzOverflow="overflow" vert="horz" lIns="0" tIns="0" rIns="0" bIns="0" rtlCol="0">
                                      <a:noAutofit/>
                                    </wps:bodyPr>
                                  </wps:wsp>
                                  <wps:wsp>
                                    <wps:cNvPr id="62229" name="Rectangle 62229"/>
                                    <wps:cNvSpPr/>
                                    <wps:spPr>
                                      <a:xfrm rot="-5399999">
                                        <a:off x="-95172" y="287620"/>
                                        <a:ext cx="1415297" cy="137730"/>
                                      </a:xfrm>
                                      <a:prstGeom prst="rect">
                                        <a:avLst/>
                                      </a:prstGeom>
                                      <a:ln>
                                        <a:noFill/>
                                      </a:ln>
                                    </wps:spPr>
                                    <wps:txbx>
                                      <w:txbxContent>
                                        <w:p w:rsidR="00092D06" w:rsidRDefault="00092D06">
                                          <w:pPr>
                                            <w:spacing w:after="160" w:line="259" w:lineRule="auto"/>
                                            <w:ind w:left="0" w:firstLine="0"/>
                                            <w:jc w:val="left"/>
                                          </w:pPr>
                                          <w:r>
                                            <w:rPr>
                                              <w:sz w:val="18"/>
                                            </w:rPr>
                                            <w:t>тезатор</w:t>
                                          </w:r>
                                          <w:r>
                                            <w:rPr>
                                              <w:spacing w:val="-208"/>
                                              <w:sz w:val="18"/>
                                            </w:rPr>
                                            <w:t xml:space="preserve"> </w:t>
                                          </w:r>
                                          <w:r>
                                            <w:rPr>
                                              <w:sz w:val="18"/>
                                            </w:rPr>
                                            <w:t>Е.</w:t>
                                          </w:r>
                                          <w:r>
                                            <w:rPr>
                                              <w:spacing w:val="-208"/>
                                              <w:sz w:val="18"/>
                                            </w:rPr>
                                            <w:t xml:space="preserve"> </w:t>
                                          </w:r>
                                          <w:r>
                                            <w:rPr>
                                              <w:sz w:val="18"/>
                                            </w:rPr>
                                            <w:t>Мурзи-</w:t>
                                          </w:r>
                                        </w:p>
                                      </w:txbxContent>
                                    </wps:txbx>
                                    <wps:bodyPr horzOverflow="overflow" vert="horz" lIns="0" tIns="0" rIns="0" bIns="0" rtlCol="0">
                                      <a:noAutofit/>
                                    </wps:bodyPr>
                                  </wps:wsp>
                                  <wps:wsp>
                                    <wps:cNvPr id="62230" name="Rectangle 62230"/>
                                    <wps:cNvSpPr/>
                                    <wps:spPr>
                                      <a:xfrm rot="-5399999">
                                        <a:off x="81774" y="328665"/>
                                        <a:ext cx="1333207" cy="137730"/>
                                      </a:xfrm>
                                      <a:prstGeom prst="rect">
                                        <a:avLst/>
                                      </a:prstGeom>
                                      <a:ln>
                                        <a:noFill/>
                                      </a:ln>
                                    </wps:spPr>
                                    <wps:txbx>
                                      <w:txbxContent>
                                        <w:p w:rsidR="00092D06" w:rsidRDefault="00092D06">
                                          <w:pPr>
                                            <w:spacing w:after="160" w:line="259" w:lineRule="auto"/>
                                            <w:ind w:left="0" w:firstLine="0"/>
                                            <w:jc w:val="left"/>
                                          </w:pPr>
                                          <w:r>
                                            <w:rPr>
                                              <w:sz w:val="18"/>
                                            </w:rPr>
                                            <w:t>на,</w:t>
                                          </w:r>
                                          <w:r>
                                            <w:rPr>
                                              <w:spacing w:val="-208"/>
                                              <w:sz w:val="18"/>
                                            </w:rPr>
                                            <w:t xml:space="preserve"> </w:t>
                                          </w:r>
                                          <w:r>
                                            <w:rPr>
                                              <w:sz w:val="18"/>
                                            </w:rPr>
                                            <w:t>электронная</w:t>
                                          </w:r>
                                          <w:r>
                                            <w:rPr>
                                              <w:spacing w:val="-45"/>
                                              <w:sz w:val="18"/>
                                            </w:rPr>
                                            <w:t xml:space="preserve"> </w:t>
                                          </w:r>
                                        </w:p>
                                      </w:txbxContent>
                                    </wps:txbx>
                                    <wps:bodyPr horzOverflow="overflow" vert="horz" lIns="0" tIns="0" rIns="0" bIns="0" rtlCol="0">
                                      <a:noAutofit/>
                                    </wps:bodyPr>
                                  </wps:wsp>
                                  <wps:wsp>
                                    <wps:cNvPr id="62231" name="Rectangle 62231"/>
                                    <wps:cNvSpPr/>
                                    <wps:spPr>
                                      <a:xfrm rot="-5399999">
                                        <a:off x="265487" y="376475"/>
                                        <a:ext cx="1237586" cy="137730"/>
                                      </a:xfrm>
                                      <a:prstGeom prst="rect">
                                        <a:avLst/>
                                      </a:prstGeom>
                                      <a:ln>
                                        <a:noFill/>
                                      </a:ln>
                                    </wps:spPr>
                                    <wps:txbx>
                                      <w:txbxContent>
                                        <w:p w:rsidR="00092D06" w:rsidRDefault="00092D06">
                                          <w:pPr>
                                            <w:spacing w:after="160" w:line="259" w:lineRule="auto"/>
                                            <w:ind w:left="0" w:firstLine="0"/>
                                            <w:jc w:val="left"/>
                                          </w:pPr>
                                          <w:r>
                                            <w:rPr>
                                              <w:sz w:val="18"/>
                                            </w:rPr>
                                            <w:t>музыка</w:t>
                                          </w:r>
                                          <w:r>
                                            <w:rPr>
                                              <w:spacing w:val="-208"/>
                                              <w:sz w:val="18"/>
                                            </w:rPr>
                                            <w:t xml:space="preserve"> </w:t>
                                          </w:r>
                                          <w:r>
                                            <w:rPr>
                                              <w:sz w:val="18"/>
                                            </w:rPr>
                                            <w:t>(на</w:t>
                                          </w:r>
                                          <w:r>
                                            <w:rPr>
                                              <w:spacing w:val="-208"/>
                                              <w:sz w:val="18"/>
                                            </w:rPr>
                                            <w:t xml:space="preserve"> </w:t>
                                          </w:r>
                                          <w:r>
                                            <w:rPr>
                                              <w:sz w:val="18"/>
                                            </w:rPr>
                                            <w:t>при</w:t>
                                          </w:r>
                                        </w:p>
                                      </w:txbxContent>
                                    </wps:txbx>
                                    <wps:bodyPr horzOverflow="overflow" vert="horz" lIns="0" tIns="0" rIns="0" bIns="0" rtlCol="0">
                                      <a:noAutofit/>
                                    </wps:bodyPr>
                                  </wps:wsp>
                                </wpg:wgp>
                              </a:graphicData>
                            </a:graphic>
                          </wp:inline>
                        </w:drawing>
                      </mc:Choice>
                      <mc:Fallback>
                        <w:pict>
                          <v:group id="Group 637689" o:spid="_x0000_s2158" style="width:72.35pt;height:83.8pt;mso-position-horizontal-relative:char;mso-position-vertical-relative:line" coordsize="9189,10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">
                            <v:rect id="Rectangle 62225" o:spid="_x0000_s2159" style="position:absolute;left:-5830;top:3433;width:1303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4UoMcA&#10;AADeAAAADwAAAGRycy9kb3ducmV2LnhtbESPT2vCQBTE70K/w/IEb7oxqC3RVYog8aJQbUuPz+zL&#10;H8y+jdlV02/fLQgeh5n5DbNYdaYWN2pdZVnBeBSBIM6srrhQ8HncDN9AOI+ssbZMCn7JwWr50ltg&#10;ou2dP+h28IUIEHYJKii9bxIpXVaSQTeyDXHwctsa9EG2hdQt3gPc1DKOopk0WHFYKLGhdUnZ+XA1&#10;Cr7Gx+t36vYn/skvr5OdT/d5kSo16HfvcxCeOv8MP9pbrWAWx/EU/u+EK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M+FK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Идея</w:t>
                                    </w:r>
                                    <w:r>
                                      <w:rPr>
                                        <w:spacing w:val="-208"/>
                                        <w:sz w:val="18"/>
                                      </w:rPr>
                                      <w:t xml:space="preserve"> </w:t>
                                    </w:r>
                                    <w:r>
                                      <w:rPr>
                                        <w:sz w:val="18"/>
                                      </w:rPr>
                                      <w:t>светомузы-</w:t>
                                    </w:r>
                                  </w:p>
                                </w:txbxContent>
                              </v:textbox>
                            </v:rect>
                            <v:rect id="Rectangle 62226" o:spid="_x0000_s2160" style="position:absolute;left:-3710;top:4194;width:1151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K18cA&#10;AADeAAAADwAAAGRycy9kb3ducmV2LnhtbESPT2vCQBTE70K/w/KE3nRjkLREV5FCiZcKahWPz+zL&#10;H8y+TbOrpt++KxQ8DjPzG2a+7E0jbtS52rKCyTgCQZxbXXOp4Hv/OXoH4TyyxsYyKfglB8vFy2CO&#10;qbZ33tJt50sRIOxSVFB536ZSurwig25sW+LgFbYz6IPsSqk7vAe4aWQcRYk0WHNYqLClj4ryy+5q&#10;FBwm++sxc5szn4qft+mXzzZFmSn1OuxXMxCeev8M/7fXWkESx3ECjzvhCs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Psit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ки.</w:t>
                                    </w:r>
                                    <w:r>
                                      <w:rPr>
                                        <w:spacing w:val="-208"/>
                                        <w:sz w:val="18"/>
                                      </w:rPr>
                                      <w:t xml:space="preserve"> </w:t>
                                    </w:r>
                                    <w:r>
                                      <w:rPr>
                                        <w:sz w:val="18"/>
                                      </w:rPr>
                                      <w:t>Мистерии</w:t>
                                    </w:r>
                                    <w:r>
                                      <w:rPr>
                                        <w:spacing w:val="-45"/>
                                        <w:sz w:val="18"/>
                                      </w:rPr>
                                      <w:t xml:space="preserve"> </w:t>
                                    </w:r>
                                  </w:p>
                                </w:txbxContent>
                              </v:textbox>
                            </v:rect>
                            <v:rect id="Rectangle 62227" o:spid="_x0000_s2161" style="position:absolute;left:-3137;top:3408;width:1308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AvTMcA&#10;AADeAAAADwAAAGRycy9kb3ducmV2LnhtbESPT2vCQBTE74LfYXmCN90YREuajRRB0otCtS09vmZf&#10;/tDs2zS7avz2XUHocZiZ3zDpZjCtuFDvGssKFvMIBHFhdcOVgvfTbvYEwnlkja1lUnAjB5tsPEox&#10;0fbKb3Q5+koECLsEFdTed4mUrqjJoJvbjjh4pe0N+iD7SuoerwFuWhlH0UoabDgs1NjRtqbi53g2&#10;Cj4Wp/Nn7g7f/FX+rpd7nx/KKldqOhlenkF4Gvx/+NF+1QpWcRyv4X4nXAGZ/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ygL0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А.</w:t>
                                    </w:r>
                                    <w:r>
                                      <w:rPr>
                                        <w:spacing w:val="-208"/>
                                        <w:sz w:val="18"/>
                                      </w:rPr>
                                      <w:t xml:space="preserve"> </w:t>
                                    </w:r>
                                    <w:r>
                                      <w:rPr>
                                        <w:sz w:val="18"/>
                                      </w:rPr>
                                      <w:t>Н.</w:t>
                                    </w:r>
                                    <w:r>
                                      <w:rPr>
                                        <w:spacing w:val="-208"/>
                                        <w:sz w:val="18"/>
                                      </w:rPr>
                                      <w:t xml:space="preserve"> </w:t>
                                    </w:r>
                                    <w:r>
                                      <w:rPr>
                                        <w:sz w:val="18"/>
                                      </w:rPr>
                                      <w:t>Скрябина.</w:t>
                                    </w:r>
                                    <w:r>
                                      <w:rPr>
                                        <w:spacing w:val="-45"/>
                                        <w:sz w:val="18"/>
                                      </w:rPr>
                                      <w:t xml:space="preserve"> </w:t>
                                    </w:r>
                                  </w:p>
                                </w:txbxContent>
                              </v:textbox>
                            </v:rect>
                            <v:rect id="Rectangle 62228" o:spid="_x0000_s2162" style="position:absolute;left:-1898;top:3289;width:1332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7PsUA&#10;AADeAAAADwAAAGRycy9kb3ducmV2LnhtbERPy2rCQBTdC/2H4Ra6MxNDiSU6SimUdKOgtqXLa+bm&#10;QTN30swkxr93FkKXh/NebyfTipF611hWsIhiEMSF1Q1XCj5P7/MXEM4ja2wtk4IrOdhuHmZrzLS9&#10;8IHGo69ECGGXoYLa+y6T0hU1GXSR7YgDV9reoA+wr6Tu8RLCTSuTOE6lwYZDQ40dvdVU/B4Ho+Br&#10;cRq+c7c/80/5t3ze+XxfVrlST4/T6wqEp8n/i+/uD60gTZIk7A13whWQm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P7s+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Терменвокс,</w:t>
                                    </w:r>
                                    <w:r>
                                      <w:rPr>
                                        <w:spacing w:val="-208"/>
                                        <w:sz w:val="18"/>
                                      </w:rPr>
                                      <w:t xml:space="preserve"> </w:t>
                                    </w:r>
                                    <w:r>
                                      <w:rPr>
                                        <w:sz w:val="18"/>
                                      </w:rPr>
                                      <w:t>син-</w:t>
                                    </w:r>
                                  </w:p>
                                </w:txbxContent>
                              </v:textbox>
                            </v:rect>
                            <v:rect id="Rectangle 62229" o:spid="_x0000_s2163" style="position:absolute;left:-951;top:2876;width:1415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MepccA&#10;AADeAAAADwAAAGRycy9kb3ducmV2LnhtbESPT2vCQBTE70K/w/IEb7oxiG2jqxRB4kWh2pYen9mX&#10;P5h9G7Orxm/fLQgeh5n5DTNfdqYWV2pdZVnBeBSBIM6srrhQ8HVYD99AOI+ssbZMCu7kYLl46c0x&#10;0fbGn3Td+0IECLsEFZTeN4mULivJoBvZhjh4uW0N+iDbQuoWbwFuahlH0VQarDgslNjQqqTstL8Y&#10;Bd/jw+Undbsj/+bn18nWp7u8SJUa9LuPGQhPnX+GH+2NVjCN4/gd/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JzHq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тезатор</w:t>
                                    </w:r>
                                    <w:r>
                                      <w:rPr>
                                        <w:spacing w:val="-208"/>
                                        <w:sz w:val="18"/>
                                      </w:rPr>
                                      <w:t xml:space="preserve"> </w:t>
                                    </w:r>
                                    <w:r>
                                      <w:rPr>
                                        <w:sz w:val="18"/>
                                      </w:rPr>
                                      <w:t>Е.</w:t>
                                    </w:r>
                                    <w:r>
                                      <w:rPr>
                                        <w:spacing w:val="-208"/>
                                        <w:sz w:val="18"/>
                                      </w:rPr>
                                      <w:t xml:space="preserve"> </w:t>
                                    </w:r>
                                    <w:r>
                                      <w:rPr>
                                        <w:sz w:val="18"/>
                                      </w:rPr>
                                      <w:t>Мурзи-</w:t>
                                    </w:r>
                                  </w:p>
                                </w:txbxContent>
                              </v:textbox>
                            </v:rect>
                            <v:rect id="Rectangle 62230" o:spid="_x0000_s2164" style="position:absolute;left:818;top:3287;width:1333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Ah5cYA&#10;AADeAAAADwAAAGRycy9kb3ducmV2LnhtbESPy2rCQBSG90LfYThCdzoxLSrRUUqhpJsKNSouj5mT&#10;C2bOpJlR49s7i4LLn//Gt1z3phFX6lxtWcFkHIEgzq2uuVSwy75GcxDOI2tsLJOCOzlYr14GS0y0&#10;vfEvXbe+FGGEXYIKKu/bREqXV2TQjW1LHLzCdgZ9kF0pdYe3MG4aGUfRVBqsOTxU2NJnRfl5ezEK&#10;9pPsckjd5sTH4m/2/uPTTVGmSr0O+48FCE+9f4b/299awTSO3wJAwAkoIF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pAh5c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на,</w:t>
                                    </w:r>
                                    <w:r>
                                      <w:rPr>
                                        <w:spacing w:val="-208"/>
                                        <w:sz w:val="18"/>
                                      </w:rPr>
                                      <w:t xml:space="preserve"> </w:t>
                                    </w:r>
                                    <w:r>
                                      <w:rPr>
                                        <w:sz w:val="18"/>
                                      </w:rPr>
                                      <w:t>электронная</w:t>
                                    </w:r>
                                    <w:r>
                                      <w:rPr>
                                        <w:spacing w:val="-45"/>
                                        <w:sz w:val="18"/>
                                      </w:rPr>
                                      <w:t xml:space="preserve"> </w:t>
                                    </w:r>
                                  </w:p>
                                </w:txbxContent>
                              </v:textbox>
                            </v:rect>
                            <v:rect id="Rectangle 62231" o:spid="_x0000_s2165" style="position:absolute;left:2655;top:3765;width:1237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yEfscA&#10;AADeAAAADwAAAGRycy9kb3ducmV2LnhtbESPW2vCQBSE3wX/w3IKfdNN0qISXUWEkr5UqDd8PGZP&#10;LjR7NmZXTf99t1Do4zAz3zCLVW8acafO1ZYVxOMIBHFudc2lgsP+bTQD4TyyxsYyKfgmB6vlcLDA&#10;VNsHf9J950sRIOxSVFB536ZSurwig25sW+LgFbYz6IPsSqk7fAS4aWQSRRNpsOawUGFLm4ryr93N&#10;KDjG+9spc9sLn4vr9PXDZ9uizJR6furXcxCeev8f/mu/awWTJHmJ4fdOuA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nchH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музыка</w:t>
                                    </w:r>
                                    <w:r>
                                      <w:rPr>
                                        <w:spacing w:val="-208"/>
                                        <w:sz w:val="18"/>
                                      </w:rPr>
                                      <w:t xml:space="preserve"> </w:t>
                                    </w:r>
                                    <w:r>
                                      <w:rPr>
                                        <w:sz w:val="18"/>
                                      </w:rPr>
                                      <w:t>(на</w:t>
                                    </w:r>
                                    <w:r>
                                      <w:rPr>
                                        <w:spacing w:val="-208"/>
                                        <w:sz w:val="18"/>
                                      </w:rPr>
                                      <w:t xml:space="preserve"> </w:t>
                                    </w:r>
                                    <w:r>
                                      <w:rPr>
                                        <w:sz w:val="18"/>
                                      </w:rPr>
                                      <w:t>при</w:t>
                                    </w:r>
                                  </w:p>
                                </w:txbxContent>
                              </v:textbox>
                            </v:rect>
                            <w10:anchorlock/>
                          </v:group>
                        </w:pict>
                      </mc:Fallback>
                    </mc:AlternateContent>
                  </w:r>
                </w:p>
              </w:tc>
            </w:tr>
            <w:tr w:rsidR="00AA013E">
              <w:trPr>
                <w:trHeight w:val="1327"/>
              </w:trPr>
              <w:tc>
                <w:tcPr>
                  <w:tcW w:w="61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821"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2961"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511264" cy="536410"/>
                            <wp:effectExtent l="0" t="0" r="0" b="0"/>
                            <wp:docPr id="637696" name="Group 637696"/>
                            <wp:cNvGraphicFramePr/>
                            <a:graphic xmlns:a="http://schemas.openxmlformats.org/drawingml/2006/main">
                              <a:graphicData uri="http://schemas.microsoft.com/office/word/2010/wordprocessingGroup">
                                <wpg:wgp>
                                  <wpg:cNvGrpSpPr/>
                                  <wpg:grpSpPr>
                                    <a:xfrm>
                                      <a:off x="0" y="0"/>
                                      <a:ext cx="511264" cy="536410"/>
                                      <a:chOff x="0" y="0"/>
                                      <a:chExt cx="511264" cy="536410"/>
                                    </a:xfrm>
                                  </wpg:grpSpPr>
                                  <wps:wsp>
                                    <wps:cNvPr id="62190" name="Rectangle 62190"/>
                                    <wps:cNvSpPr/>
                                    <wps:spPr>
                                      <a:xfrm rot="-5399999">
                                        <a:off x="-256910" y="141769"/>
                                        <a:ext cx="651553" cy="137730"/>
                                      </a:xfrm>
                                      <a:prstGeom prst="rect">
                                        <a:avLst/>
                                      </a:prstGeom>
                                      <a:ln>
                                        <a:noFill/>
                                      </a:ln>
                                    </wps:spPr>
                                    <wps:txbx>
                                      <w:txbxContent>
                                        <w:p w:rsidR="00092D06" w:rsidRDefault="00092D06">
                                          <w:pPr>
                                            <w:spacing w:after="160" w:line="259" w:lineRule="auto"/>
                                            <w:ind w:left="0" w:firstLine="0"/>
                                            <w:jc w:val="left"/>
                                          </w:pPr>
                                          <w:r>
                                            <w:rPr>
                                              <w:sz w:val="18"/>
                                            </w:rPr>
                                            <w:t>Русская</w:t>
                                          </w:r>
                                          <w:r>
                                            <w:rPr>
                                              <w:spacing w:val="-45"/>
                                              <w:sz w:val="18"/>
                                            </w:rPr>
                                            <w:t xml:space="preserve"> </w:t>
                                          </w:r>
                                        </w:p>
                                      </w:txbxContent>
                                    </wps:txbx>
                                    <wps:bodyPr horzOverflow="overflow" vert="horz" lIns="0" tIns="0" rIns="0" bIns="0" rtlCol="0">
                                      <a:noAutofit/>
                                    </wps:bodyPr>
                                  </wps:wsp>
                                  <wps:wsp>
                                    <wps:cNvPr id="62191" name="Rectangle 62191"/>
                                    <wps:cNvSpPr/>
                                    <wps:spPr>
                                      <a:xfrm rot="-5399999">
                                        <a:off x="-140163" y="122614"/>
                                        <a:ext cx="689862" cy="137729"/>
                                      </a:xfrm>
                                      <a:prstGeom prst="rect">
                                        <a:avLst/>
                                      </a:prstGeom>
                                      <a:ln>
                                        <a:noFill/>
                                      </a:ln>
                                    </wps:spPr>
                                    <wps:txbx>
                                      <w:txbxContent>
                                        <w:p w:rsidR="00092D06" w:rsidRDefault="00092D06">
                                          <w:pPr>
                                            <w:spacing w:after="160" w:line="259" w:lineRule="auto"/>
                                            <w:ind w:left="0" w:firstLine="0"/>
                                            <w:jc w:val="left"/>
                                          </w:pPr>
                                          <w:r>
                                            <w:rPr>
                                              <w:sz w:val="18"/>
                                            </w:rPr>
                                            <w:t>исполни-</w:t>
                                          </w:r>
                                        </w:p>
                                      </w:txbxContent>
                                    </wps:txbx>
                                    <wps:bodyPr horzOverflow="overflow" vert="horz" lIns="0" tIns="0" rIns="0" bIns="0" rtlCol="0">
                                      <a:noAutofit/>
                                    </wps:bodyPr>
                                  </wps:wsp>
                                  <wps:wsp>
                                    <wps:cNvPr id="62192" name="Rectangle 62192"/>
                                    <wps:cNvSpPr/>
                                    <wps:spPr>
                                      <a:xfrm rot="-5399999">
                                        <a:off x="-16042" y="110833"/>
                                        <a:ext cx="713425" cy="137729"/>
                                      </a:xfrm>
                                      <a:prstGeom prst="rect">
                                        <a:avLst/>
                                      </a:prstGeom>
                                      <a:ln>
                                        <a:noFill/>
                                      </a:ln>
                                    </wps:spPr>
                                    <wps:txbx>
                                      <w:txbxContent>
                                        <w:p w:rsidR="00092D06" w:rsidRDefault="00092D06">
                                          <w:pPr>
                                            <w:spacing w:after="160" w:line="259" w:lineRule="auto"/>
                                            <w:ind w:left="0" w:firstLine="0"/>
                                            <w:jc w:val="left"/>
                                          </w:pPr>
                                          <w:r>
                                            <w:rPr>
                                              <w:sz w:val="18"/>
                                            </w:rPr>
                                            <w:t>тельская</w:t>
                                          </w:r>
                                          <w:r>
                                            <w:rPr>
                                              <w:spacing w:val="-45"/>
                                              <w:sz w:val="18"/>
                                            </w:rPr>
                                            <w:t xml:space="preserve"> </w:t>
                                          </w:r>
                                        </w:p>
                                      </w:txbxContent>
                                    </wps:txbx>
                                    <wps:bodyPr horzOverflow="overflow" vert="horz" lIns="0" tIns="0" rIns="0" bIns="0" rtlCol="0">
                                      <a:noAutofit/>
                                    </wps:bodyPr>
                                  </wps:wsp>
                                  <wps:wsp>
                                    <wps:cNvPr id="62193" name="Rectangle 62193"/>
                                    <wps:cNvSpPr/>
                                    <wps:spPr>
                                      <a:xfrm rot="-5399999">
                                        <a:off x="229922" y="220894"/>
                                        <a:ext cx="493301" cy="137730"/>
                                      </a:xfrm>
                                      <a:prstGeom prst="rect">
                                        <a:avLst/>
                                      </a:prstGeom>
                                      <a:ln>
                                        <a:noFill/>
                                      </a:ln>
                                    </wps:spPr>
                                    <wps:txbx>
                                      <w:txbxContent>
                                        <w:p w:rsidR="00092D06" w:rsidRDefault="00092D06">
                                          <w:pPr>
                                            <w:spacing w:after="160" w:line="259" w:lineRule="auto"/>
                                            <w:ind w:left="0" w:firstLine="0"/>
                                            <w:jc w:val="left"/>
                                          </w:pPr>
                                          <w:r>
                                            <w:rPr>
                                              <w:sz w:val="18"/>
                                            </w:rPr>
                                            <w:t>школа</w:t>
                                          </w:r>
                                        </w:p>
                                      </w:txbxContent>
                                    </wps:txbx>
                                    <wps:bodyPr horzOverflow="overflow" vert="horz" lIns="0" tIns="0" rIns="0" bIns="0" rtlCol="0">
                                      <a:noAutofit/>
                                    </wps:bodyPr>
                                  </wps:wsp>
                                </wpg:wgp>
                              </a:graphicData>
                            </a:graphic>
                          </wp:inline>
                        </w:drawing>
                      </mc:Choice>
                      <mc:Fallback>
                        <w:pict>
                          <v:group id="Group 637696" o:spid="_x0000_s2166" style="width:40.25pt;height:42.25pt;mso-position-horizontal-relative:char;mso-position-vertical-relative:line" coordsize="5112,5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">
                            <v:rect id="Rectangle 62190" o:spid="_x0000_s2167" style="position:absolute;left:-2569;top:1418;width:651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Mfo8UA&#10;AADeAAAADwAAAGRycy9kb3ducmV2LnhtbESPy2rCQBSG90LfYTgFdzqJiLbRUUpB4kZBbcXlMXNy&#10;oZkzaWbU+PbOQnD589/45svO1OJKrassK4iHEQjizOqKCwU/h9XgA4TzyBpry6TgTg6Wi7feHBNt&#10;b7yj694XIoywS1BB6X2TSOmykgy6oW2Ig5fb1qAPsi2kbvEWxk0tR1E0kQYrDg8lNvRdUva3vxgF&#10;v/Hhckzd9syn/H863vh0mxepUv337msGwlPnX+Fne60VTEbxZwAIOAEF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0x+j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Русская</w:t>
                                    </w:r>
                                    <w:r>
                                      <w:rPr>
                                        <w:spacing w:val="-45"/>
                                        <w:sz w:val="18"/>
                                      </w:rPr>
                                      <w:t xml:space="preserve"> </w:t>
                                    </w:r>
                                  </w:p>
                                </w:txbxContent>
                              </v:textbox>
                            </v:rect>
                            <v:rect id="Rectangle 62191" o:spid="_x0000_s2168" style="position:absolute;left:-1401;top:1226;width:689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6OMcA&#10;AADeAAAADwAAAGRycy9kb3ducmV2LnhtbESPT2vCQBTE70K/w/KE3nQTEVujqxRB0kuFahWPz+zL&#10;H8y+jdlV02/fLQgeh5n5DTNfdqYWN2pdZVlBPIxAEGdWV1wo+NmtB+8gnEfWWFsmBb/kYLl46c0x&#10;0fbO33Tb+kIECLsEFZTeN4mULivJoBvahjh4uW0N+iDbQuoW7wFuajmKook0WHFYKLGhVUnZeXs1&#10;Cvbx7npI3ebEx/zyNv7y6SYvUqVe+93HDISnzj/Dj/anVjAZxdMY/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Sfuj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исполни-</w:t>
                                    </w:r>
                                  </w:p>
                                </w:txbxContent>
                              </v:textbox>
                            </v:rect>
                            <v:rect id="Rectangle 62192" o:spid="_x0000_s2169" style="position:absolute;left:-160;top:1108;width:713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0kT8cA&#10;AADeAAAADwAAAGRycy9kb3ducmV2LnhtbESPW2vCQBSE3wv+h+UUfKubhGI1uooIJb5UqDd8PGZP&#10;LjR7NmZXTf99t1Do4zAz3zDzZW8acafO1ZYVxKMIBHFudc2lgsP+/WUCwnlkjY1lUvBNDpaLwdMc&#10;U20f/En3nS9FgLBLUUHlfZtK6fKKDLqRbYmDV9jOoA+yK6Xu8BHgppFJFI2lwZrDQoUtrSvKv3Y3&#10;o+AY72+nzG0vfC6ub68fPtsWZabU8LlfzUB46v1/+K+90QrGSTxN4PdOuAJy8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NJE/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тельская</w:t>
                                    </w:r>
                                    <w:r>
                                      <w:rPr>
                                        <w:spacing w:val="-45"/>
                                        <w:sz w:val="18"/>
                                      </w:rPr>
                                      <w:t xml:space="preserve"> </w:t>
                                    </w:r>
                                  </w:p>
                                </w:txbxContent>
                              </v:textbox>
                            </v:rect>
                            <v:rect id="Rectangle 62193" o:spid="_x0000_s2170" style="position:absolute;left:2299;top:2209;width:493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GB1MgA&#10;AADeAAAADwAAAGRycy9kb3ducmV2LnhtbESPT2vCQBTE74LfYXlCb7qJLdpGVymFkl4qaKr0+My+&#10;/KHZt2l21fjtu0LB4zAzv2GW69404kydqy0riCcRCOLc6ppLBV/Z+/gZhPPIGhvLpOBKDtar4WCJ&#10;ibYX3tJ550sRIOwSVFB53yZSurwig25iW+LgFbYz6IPsSqk7vAS4aeQ0imbSYM1hocKW3irKf3Yn&#10;o2AfZ6dD6jZH/i5+50+fPt0UZarUw6h/XYDw1Pt7+L/9oRXMpvHLI9zuhCsgV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AYHU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школа</w:t>
                                    </w:r>
                                  </w:p>
                                </w:txbxContent>
                              </v:textbox>
                            </v:rect>
                            <w10:anchorlock/>
                          </v:group>
                        </w:pict>
                      </mc:Fallback>
                    </mc:AlternateContent>
                  </w:r>
                </w:p>
              </w:tc>
              <w:tc>
                <w:tcPr>
                  <w:tcW w:w="1677"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2" w:firstLine="0"/>
                    <w:jc w:val="left"/>
                  </w:pPr>
                  <w:r>
                    <w:rPr>
                      <w:rFonts w:ascii="Calibri" w:eastAsia="Calibri" w:hAnsi="Calibri" w:cs="Calibri"/>
                      <w:noProof/>
                      <w:color w:val="000000"/>
                      <w:sz w:val="22"/>
                    </w:rPr>
                    <mc:AlternateContent>
                      <mc:Choice Requires="wpg">
                        <w:drawing>
                          <wp:inline distT="0" distB="0" distL="0" distR="0">
                            <wp:extent cx="511264" cy="639623"/>
                            <wp:effectExtent l="0" t="0" r="0" b="0"/>
                            <wp:docPr id="637704" name="Group 637704"/>
                            <wp:cNvGraphicFramePr/>
                            <a:graphic xmlns:a="http://schemas.openxmlformats.org/drawingml/2006/main">
                              <a:graphicData uri="http://schemas.microsoft.com/office/word/2010/wordprocessingGroup">
                                <wpg:wgp>
                                  <wpg:cNvGrpSpPr/>
                                  <wpg:grpSpPr>
                                    <a:xfrm>
                                      <a:off x="0" y="0"/>
                                      <a:ext cx="511264" cy="639623"/>
                                      <a:chOff x="0" y="0"/>
                                      <a:chExt cx="511264" cy="639623"/>
                                    </a:xfrm>
                                  </wpg:grpSpPr>
                                  <wps:wsp>
                                    <wps:cNvPr id="62221" name="Rectangle 62221"/>
                                    <wps:cNvSpPr/>
                                    <wps:spPr>
                                      <a:xfrm rot="-5399999">
                                        <a:off x="-256910" y="244981"/>
                                        <a:ext cx="651553" cy="137730"/>
                                      </a:xfrm>
                                      <a:prstGeom prst="rect">
                                        <a:avLst/>
                                      </a:prstGeom>
                                      <a:ln>
                                        <a:noFill/>
                                      </a:ln>
                                    </wps:spPr>
                                    <wps:txbx>
                                      <w:txbxContent>
                                        <w:p w:rsidR="00092D06" w:rsidRDefault="00092D06">
                                          <w:pPr>
                                            <w:spacing w:after="160" w:line="259" w:lineRule="auto"/>
                                            <w:ind w:left="0" w:firstLine="0"/>
                                            <w:jc w:val="left"/>
                                          </w:pPr>
                                          <w:r>
                                            <w:rPr>
                                              <w:sz w:val="18"/>
                                            </w:rPr>
                                            <w:t>Русская</w:t>
                                          </w:r>
                                          <w:r>
                                            <w:rPr>
                                              <w:spacing w:val="-45"/>
                                              <w:sz w:val="18"/>
                                            </w:rPr>
                                            <w:t xml:space="preserve"> </w:t>
                                          </w:r>
                                        </w:p>
                                      </w:txbxContent>
                                    </wps:txbx>
                                    <wps:bodyPr horzOverflow="overflow" vert="horz" lIns="0" tIns="0" rIns="0" bIns="0" rtlCol="0">
                                      <a:noAutofit/>
                                    </wps:bodyPr>
                                  </wps:wsp>
                                  <wps:wsp>
                                    <wps:cNvPr id="62222" name="Rectangle 62222"/>
                                    <wps:cNvSpPr/>
                                    <wps:spPr>
                                      <a:xfrm rot="-5399999">
                                        <a:off x="-220581" y="145409"/>
                                        <a:ext cx="850698" cy="137729"/>
                                      </a:xfrm>
                                      <a:prstGeom prst="rect">
                                        <a:avLst/>
                                      </a:prstGeom>
                                      <a:ln>
                                        <a:noFill/>
                                      </a:ln>
                                    </wps:spPr>
                                    <wps:txbx>
                                      <w:txbxContent>
                                        <w:p w:rsidR="00092D06" w:rsidRDefault="00092D06">
                                          <w:pPr>
                                            <w:spacing w:after="160" w:line="259" w:lineRule="auto"/>
                                            <w:ind w:left="0" w:firstLine="0"/>
                                            <w:jc w:val="left"/>
                                          </w:pPr>
                                          <w:r>
                                            <w:rPr>
                                              <w:sz w:val="18"/>
                                            </w:rPr>
                                            <w:t>музыка</w:t>
                                          </w:r>
                                          <w:r>
                                            <w:rPr>
                                              <w:spacing w:val="-208"/>
                                              <w:sz w:val="18"/>
                                            </w:rPr>
                                            <w:t xml:space="preserve"> </w:t>
                                          </w:r>
                                          <w:r>
                                            <w:rPr>
                                              <w:sz w:val="18"/>
                                            </w:rPr>
                                            <w:t>—</w:t>
                                          </w:r>
                                          <w:r>
                                            <w:rPr>
                                              <w:spacing w:val="-45"/>
                                              <w:sz w:val="18"/>
                                            </w:rPr>
                                            <w:t xml:space="preserve"> </w:t>
                                          </w:r>
                                        </w:p>
                                      </w:txbxContent>
                                    </wps:txbx>
                                    <wps:bodyPr horzOverflow="overflow" vert="horz" lIns="0" tIns="0" rIns="0" bIns="0" rtlCol="0">
                                      <a:noAutofit/>
                                    </wps:bodyPr>
                                  </wps:wsp>
                                  <wps:wsp>
                                    <wps:cNvPr id="62223" name="Rectangle 62223"/>
                                    <wps:cNvSpPr/>
                                    <wps:spPr>
                                      <a:xfrm rot="-5399999">
                                        <a:off x="-21818" y="208268"/>
                                        <a:ext cx="724979" cy="137730"/>
                                      </a:xfrm>
                                      <a:prstGeom prst="rect">
                                        <a:avLst/>
                                      </a:prstGeom>
                                      <a:ln>
                                        <a:noFill/>
                                      </a:ln>
                                    </wps:spPr>
                                    <wps:txbx>
                                      <w:txbxContent>
                                        <w:p w:rsidR="00092D06" w:rsidRDefault="00092D06">
                                          <w:pPr>
                                            <w:spacing w:after="160" w:line="259" w:lineRule="auto"/>
                                            <w:ind w:left="0" w:firstLine="0"/>
                                            <w:jc w:val="left"/>
                                          </w:pPr>
                                          <w:r>
                                            <w:rPr>
                                              <w:sz w:val="18"/>
                                            </w:rPr>
                                            <w:t>взгляд</w:t>
                                          </w:r>
                                          <w:r>
                                            <w:rPr>
                                              <w:spacing w:val="-208"/>
                                              <w:sz w:val="18"/>
                                            </w:rPr>
                                            <w:t xml:space="preserve"> </w:t>
                                          </w:r>
                                          <w:r>
                                            <w:rPr>
                                              <w:sz w:val="18"/>
                                            </w:rPr>
                                            <w:t>в</w:t>
                                          </w:r>
                                          <w:r>
                                            <w:rPr>
                                              <w:spacing w:val="-45"/>
                                              <w:sz w:val="18"/>
                                            </w:rPr>
                                            <w:t xml:space="preserve"> </w:t>
                                          </w:r>
                                        </w:p>
                                      </w:txbxContent>
                                    </wps:txbx>
                                    <wps:bodyPr horzOverflow="overflow" vert="horz" lIns="0" tIns="0" rIns="0" bIns="0" rtlCol="0">
                                      <a:noAutofit/>
                                    </wps:bodyPr>
                                  </wps:wsp>
                                  <wps:wsp>
                                    <wps:cNvPr id="62224" name="Rectangle 62224"/>
                                    <wps:cNvSpPr/>
                                    <wps:spPr>
                                      <a:xfrm rot="-5399999">
                                        <a:off x="160146" y="254330"/>
                                        <a:ext cx="632855" cy="137730"/>
                                      </a:xfrm>
                                      <a:prstGeom prst="rect">
                                        <a:avLst/>
                                      </a:prstGeom>
                                      <a:ln>
                                        <a:noFill/>
                                      </a:ln>
                                    </wps:spPr>
                                    <wps:txbx>
                                      <w:txbxContent>
                                        <w:p w:rsidR="00092D06" w:rsidRDefault="00092D06">
                                          <w:pPr>
                                            <w:spacing w:after="160" w:line="259" w:lineRule="auto"/>
                                            <w:ind w:left="0" w:firstLine="0"/>
                                            <w:jc w:val="left"/>
                                          </w:pPr>
                                          <w:r>
                                            <w:rPr>
                                              <w:sz w:val="18"/>
                                            </w:rPr>
                                            <w:t>будущее</w:t>
                                          </w:r>
                                        </w:p>
                                      </w:txbxContent>
                                    </wps:txbx>
                                    <wps:bodyPr horzOverflow="overflow" vert="horz" lIns="0" tIns="0" rIns="0" bIns="0" rtlCol="0">
                                      <a:noAutofit/>
                                    </wps:bodyPr>
                                  </wps:wsp>
                                </wpg:wgp>
                              </a:graphicData>
                            </a:graphic>
                          </wp:inline>
                        </w:drawing>
                      </mc:Choice>
                      <mc:Fallback>
                        <w:pict>
                          <v:group id="Group 637704" o:spid="_x0000_s2171" style="width:40.25pt;height:50.35pt;mso-position-horizontal-relative:char;mso-position-vertical-relative:line" coordsize="5112,6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">
                            <v:rect id="Rectangle 62221" o:spid="_x0000_s2172" style="position:absolute;left:-2569;top:2450;width:651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USo8cA&#10;AADeAAAADwAAAGRycy9kb3ducmV2LnhtbESPT2vCQBTE74LfYXlCb7pJEFuiq4hQ4qVCtYrHZ/bl&#10;D2bfptlV02/fLRQ8DjPzG2ax6k0j7tS52rKCeBKBIM6trrlU8HV4H7+BcB5ZY2OZFPyQg9VyOFhg&#10;qu2DP+m+96UIEHYpKqi8b1MpXV6RQTexLXHwCtsZ9EF2pdQdPgLcNDKJopk0WHNYqLClTUX5dX8z&#10;Co7x4XbK3O7C5+L7dfrhs11RZkq9jPr1HISn3j/D/+2tVjBLkiSGvzvhCs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wFEq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Русская</w:t>
                                    </w:r>
                                    <w:r>
                                      <w:rPr>
                                        <w:spacing w:val="-45"/>
                                        <w:sz w:val="18"/>
                                      </w:rPr>
                                      <w:t xml:space="preserve"> </w:t>
                                    </w:r>
                                  </w:p>
                                </w:txbxContent>
                              </v:textbox>
                            </v:rect>
                            <v:rect id="Rectangle 62222" o:spid="_x0000_s2173" style="position:absolute;left:-2205;top:1454;width:850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eM1MUA&#10;AADeAAAADwAAAGRycy9kb3ducmV2LnhtbERPy2rDMBC8F/IPYgO91XJMSYNjJYRAcS8N5NGS49Za&#10;P6i1ci3Fcf++ChQyt2FeTLYeTSsG6l1jWcEsikEQF1Y3XCk4HV+fFiCcR9bYWiYFv+RgvZo8ZJhq&#10;e+U9DQdfiVDCLkUFtfddKqUrajLoItsRB620vUEfaF9J3eM1lJtWJnE8lwYbDgs1drStqfg+XIyC&#10;j9nx8pm73Refy5+X53ef78oqV+pxOm6WIDyN/m7+T79pBfMkAG53whW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14zU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музыка</w:t>
                                    </w:r>
                                    <w:r>
                                      <w:rPr>
                                        <w:spacing w:val="-208"/>
                                        <w:sz w:val="18"/>
                                      </w:rPr>
                                      <w:t xml:space="preserve"> </w:t>
                                    </w:r>
                                    <w:r>
                                      <w:rPr>
                                        <w:sz w:val="18"/>
                                      </w:rPr>
                                      <w:t>—</w:t>
                                    </w:r>
                                    <w:r>
                                      <w:rPr>
                                        <w:spacing w:val="-45"/>
                                        <w:sz w:val="18"/>
                                      </w:rPr>
                                      <w:t xml:space="preserve"> </w:t>
                                    </w:r>
                                  </w:p>
                                </w:txbxContent>
                              </v:textbox>
                            </v:rect>
                            <v:rect id="Rectangle 62223" o:spid="_x0000_s2174" style="position:absolute;left:-218;top:2083;width:724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spT8cA&#10;AADeAAAADwAAAGRycy9kb3ducmV2LnhtbESPT2vCQBTE70K/w/IEb7oxii3RVYog8aJQbUuPz+zL&#10;H8y+jdlV02/fLQgeh5n5DbNYdaYWN2pdZVnBeBSBIM6srrhQ8HncDN9AOI+ssbZMCn7JwWr50ltg&#10;ou2dP+h28IUIEHYJKii9bxIpXVaSQTeyDXHwctsa9EG2hdQt3gPc1DKOopk0WHFYKLGhdUnZ+XA1&#10;Cr7Gx+t36vYn/skvr9OdT/d5kSo16HfvcxCeOv8MP9pbrWAWx/EE/u+EK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ObKU/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взгляд</w:t>
                                    </w:r>
                                    <w:r>
                                      <w:rPr>
                                        <w:spacing w:val="-208"/>
                                        <w:sz w:val="18"/>
                                      </w:rPr>
                                      <w:t xml:space="preserve"> </w:t>
                                    </w:r>
                                    <w:r>
                                      <w:rPr>
                                        <w:sz w:val="18"/>
                                      </w:rPr>
                                      <w:t>в</w:t>
                                    </w:r>
                                    <w:r>
                                      <w:rPr>
                                        <w:spacing w:val="-45"/>
                                        <w:sz w:val="18"/>
                                      </w:rPr>
                                      <w:t xml:space="preserve"> </w:t>
                                    </w:r>
                                  </w:p>
                                </w:txbxContent>
                              </v:textbox>
                            </v:rect>
                            <v:rect id="Rectangle 62224" o:spid="_x0000_s2175" style="position:absolute;left:1601;top:2543;width:632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KxO8cA&#10;AADeAAAADwAAAGRycy9kb3ducmV2LnhtbESPW2vCQBSE3wv9D8sp9K1uDGIlZiNSKPGlQr3h4zF7&#10;csHs2ZhdNf333ULBx2FmvmHSxWBacaPeNZYVjEcRCOLC6oYrBbvt59sMhPPIGlvLpOCHHCyy56cU&#10;E23v/E23ja9EgLBLUEHtfZdI6YqaDLqR7YiDV9reoA+yr6Tu8R7gppVxFE2lwYbDQo0dfdRUnDdX&#10;o2A/3l4PuVuf+Fhe3idfPl+XVa7U68uwnIPwNPhH+L+90gqmcRxP4O9OuAIy+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xysT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будущее</w:t>
                                    </w:r>
                                  </w:p>
                                </w:txbxContent>
                              </v:textbox>
                            </v:rect>
                            <w10:anchorlock/>
                          </v:group>
                        </w:pict>
                      </mc:Fallback>
                    </mc:AlternateContent>
                  </w:r>
                </w:p>
              </w:tc>
            </w:tr>
            <w:tr w:rsidR="00AA013E">
              <w:trPr>
                <w:trHeight w:val="1254"/>
              </w:trPr>
              <w:tc>
                <w:tcPr>
                  <w:tcW w:w="6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244031" cy="720548"/>
                            <wp:effectExtent l="0" t="0" r="0" b="0"/>
                            <wp:docPr id="637713" name="Group 637713"/>
                            <wp:cNvGraphicFramePr/>
                            <a:graphic xmlns:a="http://schemas.openxmlformats.org/drawingml/2006/main">
                              <a:graphicData uri="http://schemas.microsoft.com/office/word/2010/wordprocessingGroup">
                                <wpg:wgp>
                                  <wpg:cNvGrpSpPr/>
                                  <wpg:grpSpPr>
                                    <a:xfrm>
                                      <a:off x="0" y="0"/>
                                      <a:ext cx="244031" cy="720548"/>
                                      <a:chOff x="0" y="0"/>
                                      <a:chExt cx="244031" cy="720548"/>
                                    </a:xfrm>
                                  </wpg:grpSpPr>
                                  <wps:wsp>
                                    <wps:cNvPr id="62177" name="Rectangle 62177"/>
                                    <wps:cNvSpPr/>
                                    <wps:spPr>
                                      <a:xfrm rot="-5399999">
                                        <a:off x="-326688" y="165225"/>
                                        <a:ext cx="792171" cy="138793"/>
                                      </a:xfrm>
                                      <a:prstGeom prst="rect">
                                        <a:avLst/>
                                      </a:prstGeom>
                                      <a:ln>
                                        <a:noFill/>
                                      </a:ln>
                                    </wps:spPr>
                                    <wps:txbx>
                                      <w:txbxContent>
                                        <w:p w:rsidR="00092D06" w:rsidRDefault="00092D06">
                                          <w:pPr>
                                            <w:spacing w:after="160" w:line="259" w:lineRule="auto"/>
                                            <w:ind w:left="0" w:firstLine="0"/>
                                            <w:jc w:val="left"/>
                                          </w:pPr>
                                          <w:r>
                                            <w:rPr>
                                              <w:b/>
                                              <w:sz w:val="18"/>
                                            </w:rPr>
                                            <w:t>№</w:t>
                                          </w:r>
                                          <w:r>
                                            <w:rPr>
                                              <w:b/>
                                              <w:spacing w:val="-209"/>
                                              <w:sz w:val="18"/>
                                            </w:rPr>
                                            <w:t xml:space="preserve"> </w:t>
                                          </w:r>
                                          <w:r>
                                            <w:rPr>
                                              <w:b/>
                                              <w:sz w:val="18"/>
                                            </w:rPr>
                                            <w:t>блока,</w:t>
                                          </w:r>
                                          <w:r>
                                            <w:rPr>
                                              <w:b/>
                                              <w:spacing w:val="-45"/>
                                              <w:sz w:val="18"/>
                                            </w:rPr>
                                            <w:t xml:space="preserve"> </w:t>
                                          </w:r>
                                        </w:p>
                                      </w:txbxContent>
                                    </wps:txbx>
                                    <wps:bodyPr horzOverflow="overflow" vert="horz" lIns="0" tIns="0" rIns="0" bIns="0" rtlCol="0">
                                      <a:noAutofit/>
                                    </wps:bodyPr>
                                  </wps:wsp>
                                  <wps:wsp>
                                    <wps:cNvPr id="62178" name="Rectangle 62178"/>
                                    <wps:cNvSpPr/>
                                    <wps:spPr>
                                      <a:xfrm rot="-5399999">
                                        <a:off x="-270091" y="171987"/>
                                        <a:ext cx="958328" cy="138794"/>
                                      </a:xfrm>
                                      <a:prstGeom prst="rect">
                                        <a:avLst/>
                                      </a:prstGeom>
                                      <a:ln>
                                        <a:noFill/>
                                      </a:ln>
                                    </wps:spPr>
                                    <wps:txbx>
                                      <w:txbxContent>
                                        <w:p w:rsidR="00092D06" w:rsidRDefault="00092D06">
                                          <w:pPr>
                                            <w:spacing w:after="160" w:line="259" w:lineRule="auto"/>
                                            <w:ind w:left="0" w:firstLine="0"/>
                                            <w:jc w:val="left"/>
                                          </w:pPr>
                                          <w:r>
                                            <w:rPr>
                                              <w:b/>
                                              <w:sz w:val="18"/>
                                            </w:rPr>
                                            <w:t>кол-во</w:t>
                                          </w:r>
                                          <w:r>
                                            <w:rPr>
                                              <w:b/>
                                              <w:spacing w:val="-209"/>
                                              <w:sz w:val="18"/>
                                            </w:rPr>
                                            <w:t xml:space="preserve"> </w:t>
                                          </w:r>
                                          <w:r>
                                            <w:rPr>
                                              <w:b/>
                                              <w:sz w:val="18"/>
                                            </w:rPr>
                                            <w:t>часов</w:t>
                                          </w:r>
                                        </w:p>
                                      </w:txbxContent>
                                    </wps:txbx>
                                    <wps:bodyPr horzOverflow="overflow" vert="horz" lIns="0" tIns="0" rIns="0" bIns="0" rtlCol="0">
                                      <a:noAutofit/>
                                    </wps:bodyPr>
                                  </wps:wsp>
                                </wpg:wgp>
                              </a:graphicData>
                            </a:graphic>
                          </wp:inline>
                        </w:drawing>
                      </mc:Choice>
                      <mc:Fallback>
                        <w:pict>
                          <v:group id="Group 637713" o:spid="_x0000_s2176" style="width:19.2pt;height:56.75pt;mso-position-horizontal-relative:char;mso-position-vertical-relative:line" coordsize="2440,7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">
                            <v:rect id="Rectangle 62177" o:spid="_x0000_s2177" style="position:absolute;left:-3267;top:1653;width:7921;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ZhLccA&#10;AADeAAAADwAAAGRycy9kb3ducmV2LnhtbESPW2vCQBSE3wv9D8sp9K1uIsWU6CoiSPqi4KWlj8fs&#10;yQWzZ9PsqvHfu4Lg4zAz3zCTWW8acabO1ZYVxIMIBHFudc2lgv1u+fEFwnlkjY1lUnAlB7Pp68sE&#10;U20vvKHz1pciQNilqKDyvk2ldHlFBt3AtsTBK2xn0AfZlVJ3eAlw08hhFI2kwZrDQoUtLSrKj9uT&#10;UfAT706/mVsf+K/4Tz5XPlsXZabU+1s/H4Pw1Ptn+NH+1gpGwzhJ4H4nX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Q2YS3HAAAA3gAAAA8AAAAAAAAAAAAAAAAAmAIAAGRy&#10;cy9kb3ducmV2LnhtbFBLBQYAAAAABAAEAPUAAACMAwAAAAA=&#10;" filled="f" stroked="f">
                              <v:textbox inset="0,0,0,0">
                                <w:txbxContent>
                                  <w:p w:rsidR="00092D06" w:rsidRDefault="00092D06">
                                    <w:pPr>
                                      <w:spacing w:after="160" w:line="259" w:lineRule="auto"/>
                                      <w:ind w:left="0" w:firstLine="0"/>
                                      <w:jc w:val="left"/>
                                    </w:pPr>
                                    <w:r>
                                      <w:rPr>
                                        <w:b/>
                                        <w:sz w:val="18"/>
                                      </w:rPr>
                                      <w:t>№</w:t>
                                    </w:r>
                                    <w:r>
                                      <w:rPr>
                                        <w:b/>
                                        <w:spacing w:val="-209"/>
                                        <w:sz w:val="18"/>
                                      </w:rPr>
                                      <w:t xml:space="preserve"> </w:t>
                                    </w:r>
                                    <w:r>
                                      <w:rPr>
                                        <w:b/>
                                        <w:sz w:val="18"/>
                                      </w:rPr>
                                      <w:t>блока,</w:t>
                                    </w:r>
                                    <w:r>
                                      <w:rPr>
                                        <w:b/>
                                        <w:spacing w:val="-45"/>
                                        <w:sz w:val="18"/>
                                      </w:rPr>
                                      <w:t xml:space="preserve"> </w:t>
                                    </w:r>
                                  </w:p>
                                </w:txbxContent>
                              </v:textbox>
                            </v:rect>
                            <v:rect id="Rectangle 62178" o:spid="_x0000_s2178" style="position:absolute;left:-2701;top:1720;width:9582;height:138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n1X8MA&#10;AADeAAAADwAAAGRycy9kb3ducmV2LnhtbERPy4rCMBTdD8w/hCu4G9OK6FCNIgNSNwqjo7i8NrcP&#10;bG5qE7X+vVkMuDyc92zRmVrcqXWVZQXxIAJBnFldcaHgb7/6+gbhPLLG2jIpeJKDxfzzY4aJtg/+&#10;pfvOFyKEsEtQQel9k0jpspIMuoFtiAOX29agD7AtpG7xEcJNLYdRNJYGKw4NJTb0U1J22d2MgkO8&#10;vx1Ttz3zKb9ORhufbvMiVarf65ZTEJ46/xb/u9dawXgYT8LecCdcAT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an1X8MAAADeAAAADwAAAAAAAAAAAAAAAACYAgAAZHJzL2Rv&#10;d25yZXYueG1sUEsFBgAAAAAEAAQA9QAAAIgDAAAAAA==&#10;" filled="f" stroked="f">
                              <v:textbox inset="0,0,0,0">
                                <w:txbxContent>
                                  <w:p w:rsidR="00092D06" w:rsidRDefault="00092D06">
                                    <w:pPr>
                                      <w:spacing w:after="160" w:line="259" w:lineRule="auto"/>
                                      <w:ind w:left="0" w:firstLine="0"/>
                                      <w:jc w:val="left"/>
                                    </w:pPr>
                                    <w:r>
                                      <w:rPr>
                                        <w:b/>
                                        <w:sz w:val="18"/>
                                      </w:rPr>
                                      <w:t>кол-во</w:t>
                                    </w:r>
                                    <w:r>
                                      <w:rPr>
                                        <w:b/>
                                        <w:spacing w:val="-209"/>
                                        <w:sz w:val="18"/>
                                      </w:rPr>
                                      <w:t xml:space="preserve"> </w:t>
                                    </w:r>
                                    <w:r>
                                      <w:rPr>
                                        <w:b/>
                                        <w:sz w:val="18"/>
                                      </w:rPr>
                                      <w:t>часов</w:t>
                                    </w:r>
                                  </w:p>
                                </w:txbxContent>
                              </v:textbox>
                            </v:rect>
                            <w10:anchorlock/>
                          </v:group>
                        </w:pict>
                      </mc:Fallback>
                    </mc:AlternateContent>
                  </w:r>
                </w:p>
              </w:tc>
              <w:tc>
                <w:tcPr>
                  <w:tcW w:w="821"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2961"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511264" cy="512750"/>
                            <wp:effectExtent l="0" t="0" r="0" b="0"/>
                            <wp:docPr id="637721" name="Group 637721"/>
                            <wp:cNvGraphicFramePr/>
                            <a:graphic xmlns:a="http://schemas.openxmlformats.org/drawingml/2006/main">
                              <a:graphicData uri="http://schemas.microsoft.com/office/word/2010/wordprocessingGroup">
                                <wpg:wgp>
                                  <wpg:cNvGrpSpPr/>
                                  <wpg:grpSpPr>
                                    <a:xfrm>
                                      <a:off x="0" y="0"/>
                                      <a:ext cx="511264" cy="512750"/>
                                      <a:chOff x="0" y="0"/>
                                      <a:chExt cx="511264" cy="512750"/>
                                    </a:xfrm>
                                  </wpg:grpSpPr>
                                  <wps:wsp>
                                    <wps:cNvPr id="62186" name="Rectangle 62186"/>
                                    <wps:cNvSpPr/>
                                    <wps:spPr>
                                      <a:xfrm rot="-5399999">
                                        <a:off x="-17557" y="357462"/>
                                        <a:ext cx="172846" cy="137730"/>
                                      </a:xfrm>
                                      <a:prstGeom prst="rect">
                                        <a:avLst/>
                                      </a:prstGeom>
                                      <a:ln>
                                        <a:noFill/>
                                      </a:ln>
                                    </wps:spPr>
                                    <wps:txbx>
                                      <w:txbxContent>
                                        <w:p w:rsidR="00092D06" w:rsidRDefault="00092D06">
                                          <w:pPr>
                                            <w:spacing w:after="160" w:line="259" w:lineRule="auto"/>
                                            <w:ind w:left="0" w:firstLine="0"/>
                                            <w:jc w:val="left"/>
                                          </w:pPr>
                                          <w:r>
                                            <w:rPr>
                                              <w:sz w:val="18"/>
                                            </w:rPr>
                                            <w:t>Д)</w:t>
                                          </w:r>
                                        </w:p>
                                      </w:txbxContent>
                                    </wps:txbx>
                                    <wps:bodyPr horzOverflow="overflow" vert="horz" lIns="0" tIns="0" rIns="0" bIns="0" rtlCol="0">
                                      <a:noAutofit/>
                                    </wps:bodyPr>
                                  </wps:wsp>
                                  <wps:wsp>
                                    <wps:cNvPr id="637319" name="Rectangle 637319"/>
                                    <wps:cNvSpPr/>
                                    <wps:spPr>
                                      <a:xfrm rot="-5399999">
                                        <a:off x="123180" y="362297"/>
                                        <a:ext cx="382632" cy="137730"/>
                                      </a:xfrm>
                                      <a:prstGeom prst="rect">
                                        <a:avLst/>
                                      </a:prstGeom>
                                      <a:ln>
                                        <a:noFill/>
                                      </a:ln>
                                    </wps:spPr>
                                    <wps:txbx>
                                      <w:txbxContent>
                                        <w:p w:rsidR="00092D06" w:rsidRDefault="00092D06">
                                          <w:pPr>
                                            <w:spacing w:after="160" w:line="259" w:lineRule="auto"/>
                                            <w:ind w:left="0" w:firstLine="0"/>
                                            <w:jc w:val="left"/>
                                          </w:pPr>
                                          <w:r>
                                            <w:rPr>
                                              <w:sz w:val="18"/>
                                            </w:rPr>
                                            <w:t>3</w:t>
                                          </w:r>
                                        </w:p>
                                      </w:txbxContent>
                                    </wps:txbx>
                                    <wps:bodyPr horzOverflow="overflow" vert="horz" lIns="0" tIns="0" rIns="0" bIns="0" rtlCol="0">
                                      <a:noAutofit/>
                                    </wps:bodyPr>
                                  </wps:wsp>
                                  <wps:wsp>
                                    <wps:cNvPr id="637320" name="Rectangle 637320"/>
                                    <wps:cNvSpPr/>
                                    <wps:spPr>
                                      <a:xfrm rot="-5399999">
                                        <a:off x="-20665" y="218450"/>
                                        <a:ext cx="382632" cy="137730"/>
                                      </a:xfrm>
                                      <a:prstGeom prst="rect">
                                        <a:avLst/>
                                      </a:prstGeom>
                                      <a:ln>
                                        <a:noFill/>
                                      </a:ln>
                                    </wps:spPr>
                                    <wps:txbx>
                                      <w:txbxContent>
                                        <w:p w:rsidR="00092D06" w:rsidRDefault="00092D06">
                                          <w:pPr>
                                            <w:spacing w:after="160" w:line="259" w:lineRule="auto"/>
                                            <w:ind w:left="0" w:firstLine="0"/>
                                            <w:jc w:val="left"/>
                                          </w:pPr>
                                          <w:r>
                                            <w:rPr>
                                              <w:sz w:val="18"/>
                                            </w:rPr>
                                            <w:t>—4</w:t>
                                          </w:r>
                                          <w:r>
                                            <w:rPr>
                                              <w:spacing w:val="-45"/>
                                              <w:sz w:val="18"/>
                                            </w:rPr>
                                            <w:t xml:space="preserve"> </w:t>
                                          </w:r>
                                        </w:p>
                                      </w:txbxContent>
                                    </wps:txbx>
                                    <wps:bodyPr horzOverflow="overflow" vert="horz" lIns="0" tIns="0" rIns="0" bIns="0" rtlCol="0">
                                      <a:noAutofit/>
                                    </wps:bodyPr>
                                  </wps:wsp>
                                  <wps:wsp>
                                    <wps:cNvPr id="62188" name="Rectangle 62188"/>
                                    <wps:cNvSpPr/>
                                    <wps:spPr>
                                      <a:xfrm rot="-5399999">
                                        <a:off x="-307" y="102907"/>
                                        <a:ext cx="681958" cy="137730"/>
                                      </a:xfrm>
                                      <a:prstGeom prst="rect">
                                        <a:avLst/>
                                      </a:prstGeom>
                                      <a:ln>
                                        <a:noFill/>
                                      </a:ln>
                                    </wps:spPr>
                                    <wps:txbx>
                                      <w:txbxContent>
                                        <w:p w:rsidR="00092D06" w:rsidRDefault="00092D06">
                                          <w:pPr>
                                            <w:spacing w:after="160" w:line="259" w:lineRule="auto"/>
                                            <w:ind w:left="0" w:firstLine="0"/>
                                            <w:jc w:val="left"/>
                                          </w:pPr>
                                          <w:r>
                                            <w:rPr>
                                              <w:sz w:val="18"/>
                                            </w:rPr>
                                            <w:t>учебных</w:t>
                                          </w:r>
                                          <w:r>
                                            <w:rPr>
                                              <w:spacing w:val="-45"/>
                                              <w:sz w:val="18"/>
                                            </w:rPr>
                                            <w:t xml:space="preserve"> </w:t>
                                          </w:r>
                                        </w:p>
                                      </w:txbxContent>
                                    </wps:txbx>
                                    <wps:bodyPr horzOverflow="overflow" vert="horz" lIns="0" tIns="0" rIns="0" bIns="0" rtlCol="0">
                                      <a:noAutofit/>
                                    </wps:bodyPr>
                                  </wps:wsp>
                                  <wps:wsp>
                                    <wps:cNvPr id="62189" name="Rectangle 62189"/>
                                    <wps:cNvSpPr/>
                                    <wps:spPr>
                                      <a:xfrm rot="-5399999">
                                        <a:off x="312697" y="280009"/>
                                        <a:ext cx="327753" cy="137730"/>
                                      </a:xfrm>
                                      <a:prstGeom prst="rect">
                                        <a:avLst/>
                                      </a:prstGeom>
                                      <a:ln>
                                        <a:noFill/>
                                      </a:ln>
                                    </wps:spPr>
                                    <wps:txbx>
                                      <w:txbxContent>
                                        <w:p w:rsidR="00092D06" w:rsidRDefault="00092D06">
                                          <w:pPr>
                                            <w:spacing w:after="160" w:line="259" w:lineRule="auto"/>
                                            <w:ind w:left="0" w:firstLine="0"/>
                                            <w:jc w:val="left"/>
                                          </w:pPr>
                                          <w:r>
                                            <w:rPr>
                                              <w:sz w:val="18"/>
                                            </w:rPr>
                                            <w:t>часа</w:t>
                                          </w:r>
                                        </w:p>
                                      </w:txbxContent>
                                    </wps:txbx>
                                    <wps:bodyPr horzOverflow="overflow" vert="horz" lIns="0" tIns="0" rIns="0" bIns="0" rtlCol="0">
                                      <a:noAutofit/>
                                    </wps:bodyPr>
                                  </wps:wsp>
                                </wpg:wgp>
                              </a:graphicData>
                            </a:graphic>
                          </wp:inline>
                        </w:drawing>
                      </mc:Choice>
                      <mc:Fallback>
                        <w:pict>
                          <v:group id="Group 637721" o:spid="_x0000_s2179" style="width:40.25pt;height:40.35pt;mso-position-horizontal-relative:char;mso-position-vertical-relative:line" coordsize="511264,512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">
                            <v:rect id="Rectangle 62186" o:spid="_x0000_s2180" style="position:absolute;left:-17557;top:357462;width:172846;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0kccA&#10;AADeAAAADwAAAGRycy9kb3ducmV2LnhtbESPW2vCQBSE3wv+h+UUfKubSIkSXaUIkr4o1Bs+nmZP&#10;LjR7NmZXTf99tyD4OMzMN8x82ZtG3KhztWUF8SgCQZxbXXOp4LBfv01BOI+ssbFMCn7JwXIxeJlj&#10;qu2dv+i286UIEHYpKqi8b1MpXV6RQTeyLXHwCtsZ9EF2pdQd3gPcNHIcRYk0WHNYqLClVUX5z+5q&#10;FBzj/fWUue03n4vL5H3js21RZkoNX/uPGQhPvX+GH+1PrSAZx9ME/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6vtJ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Д)</w:t>
                                    </w:r>
                                  </w:p>
                                </w:txbxContent>
                              </v:textbox>
                            </v:rect>
                            <v:rect id="Rectangle 637319" o:spid="_x0000_s2181" style="position:absolute;left:123180;top:362297;width:382632;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EG3ckA&#10;AADfAAAADwAAAGRycy9kb3ducmV2LnhtbESPW2vCQBSE3wv9D8sR+lY3qcVLdJVSKOmLQo2Kj8fs&#10;yYVmz6bZVdN/3xUKPg4z8w2zWPWmERfqXG1ZQTyMQBDnVtdcKthlH89TEM4ja2wsk4JfcrBaPj4s&#10;MNH2yl902fpSBAi7BBVU3reJlC6vyKAb2pY4eIXtDPogu1LqDq8Bbhr5EkVjabDmsFBhS+8V5d/b&#10;s1Gwj7PzIXWbEx+Ln8nr2qebokyVehr0b3MQnnp/D/+3P7WC8Wgyimdw+xO+gFz+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7IEG3ckAAADfAAAADwAAAAAAAAAAAAAAAACYAgAA&#10;ZHJzL2Rvd25yZXYueG1sUEsFBgAAAAAEAAQA9QAAAI4DAAAAAA==&#10;" filled="f" stroked="f">
                              <v:textbox inset="0,0,0,0">
                                <w:txbxContent>
                                  <w:p w:rsidR="00092D06" w:rsidRDefault="00092D06">
                                    <w:pPr>
                                      <w:spacing w:after="160" w:line="259" w:lineRule="auto"/>
                                      <w:ind w:left="0" w:firstLine="0"/>
                                      <w:jc w:val="left"/>
                                    </w:pPr>
                                    <w:r>
                                      <w:rPr>
                                        <w:sz w:val="18"/>
                                      </w:rPr>
                                      <w:t>3</w:t>
                                    </w:r>
                                  </w:p>
                                </w:txbxContent>
                              </v:textbox>
                            </v:rect>
                            <v:rect id="Rectangle 637320" o:spid="_x0000_s2182" style="position:absolute;left:-20665;top:218450;width:382632;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dl/cYA&#10;AADfAAAADwAAAGRycy9kb3ducmV2LnhtbESPy4rCMBSG98K8QziCO03VQaUaZRCkbhRGR3F5bE4v&#10;2JzUJmrn7ScLYZY//41vsWpNJZ7UuNKyguEgAkGcWl1yruDnuOnPQDiPrLGyTAp+ycFq+dFZYKzt&#10;i7/pefC5CCPsYlRQeF/HUrq0IINuYGvi4GW2MeiDbHKpG3yFcVPJURRNpMGSw0OBNa0LSm+Hh1Fw&#10;Gh4f58Ttr3zJ7tPPnU/2WZ4o1eu2X3MQnlr/H363t1rBZDwdjwJB4Aks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9dl/cYAAADf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—4</w:t>
                                    </w:r>
                                    <w:r>
                                      <w:rPr>
                                        <w:spacing w:val="-45"/>
                                        <w:sz w:val="18"/>
                                      </w:rPr>
                                      <w:t xml:space="preserve"> </w:t>
                                    </w:r>
                                  </w:p>
                                </w:txbxContent>
                              </v:textbox>
                            </v:rect>
                            <v:rect id="Rectangle 62188" o:spid="_x0000_s2183" style="position:absolute;left:-307;top:102907;width:681958;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yFeMUA&#10;AADeAAAADwAAAGRycy9kb3ducmV2LnhtbERPyWrDMBC9F/IPYgK91bJDSY1rJYRAcC8NNEvpcWqN&#10;F2KNXEtO3L+vDoUcH2/P15PpxJUG11pWkEQxCOLS6pZrBafj7ikF4Tyyxs4yKfglB+vV7CHHTNsb&#10;f9D14GsRQthlqKDxvs+kdGVDBl1ke+LAVXYw6AMcaqkHvIVw08lFHC+lwZZDQ4M9bRsqL4fRKDgn&#10;x/GzcPtv/qp+Xp7ffbGv6kKpx/m0eQXhafJ38b/7TStYLpI07A13whW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fIV4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учебных</w:t>
                                    </w:r>
                                    <w:r>
                                      <w:rPr>
                                        <w:spacing w:val="-45"/>
                                        <w:sz w:val="18"/>
                                      </w:rPr>
                                      <w:t xml:space="preserve"> </w:t>
                                    </w:r>
                                  </w:p>
                                </w:txbxContent>
                              </v:textbox>
                            </v:rect>
                            <v:rect id="Rectangle 62189" o:spid="_x0000_s2184" style="position:absolute;left:312697;top:280009;width:327753;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Ag48cA&#10;AADeAAAADwAAAGRycy9kb3ducmV2LnhtbESPW2vCQBSE3wv9D8sRfKubSPESXaUIJb5UUKv4eMye&#10;XDB7NmZXTf99tyD0cZiZb5j5sjO1uFPrKssK4kEEgjizuuJCwff+820CwnlkjbVlUvBDDpaL15c5&#10;Jto+eEv3nS9EgLBLUEHpfZNI6bKSDLqBbYiDl9vWoA+yLaRu8RHgppbDKBpJgxWHhRIbWpWUXXY3&#10;o+AQ72/H1G3OfMqv4/cvn27yIlWq3+s+ZiA8df4//GyvtYLRMJ5M4e9OuAJy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8wIO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часа</w:t>
                                    </w:r>
                                  </w:p>
                                </w:txbxContent>
                              </v:textbox>
                            </v:rect>
                            <w10:anchorlock/>
                          </v:group>
                        </w:pict>
                      </mc:Fallback>
                    </mc:AlternateContent>
                  </w:r>
                </w:p>
              </w:tc>
              <w:tc>
                <w:tcPr>
                  <w:tcW w:w="1677"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2" w:firstLine="0"/>
                    <w:jc w:val="left"/>
                  </w:pPr>
                  <w:r>
                    <w:rPr>
                      <w:rFonts w:ascii="Calibri" w:eastAsia="Calibri" w:hAnsi="Calibri" w:cs="Calibri"/>
                      <w:noProof/>
                      <w:color w:val="000000"/>
                      <w:sz w:val="22"/>
                    </w:rPr>
                    <mc:AlternateContent>
                      <mc:Choice Requires="wpg">
                        <w:drawing>
                          <wp:inline distT="0" distB="0" distL="0" distR="0">
                            <wp:extent cx="511264" cy="512750"/>
                            <wp:effectExtent l="0" t="0" r="0" b="0"/>
                            <wp:docPr id="637730" name="Group 637730"/>
                            <wp:cNvGraphicFramePr/>
                            <a:graphic xmlns:a="http://schemas.openxmlformats.org/drawingml/2006/main">
                              <a:graphicData uri="http://schemas.microsoft.com/office/word/2010/wordprocessingGroup">
                                <wpg:wgp>
                                  <wpg:cNvGrpSpPr/>
                                  <wpg:grpSpPr>
                                    <a:xfrm>
                                      <a:off x="0" y="0"/>
                                      <a:ext cx="511264" cy="512750"/>
                                      <a:chOff x="0" y="0"/>
                                      <a:chExt cx="511264" cy="512750"/>
                                    </a:xfrm>
                                  </wpg:grpSpPr>
                                  <wps:wsp>
                                    <wps:cNvPr id="62217" name="Rectangle 62217"/>
                                    <wps:cNvSpPr/>
                                    <wps:spPr>
                                      <a:xfrm rot="-5399999">
                                        <a:off x="-11553" y="363466"/>
                                        <a:ext cx="160837" cy="137730"/>
                                      </a:xfrm>
                                      <a:prstGeom prst="rect">
                                        <a:avLst/>
                                      </a:prstGeom>
                                      <a:ln>
                                        <a:noFill/>
                                      </a:ln>
                                    </wps:spPr>
                                    <wps:txbx>
                                      <w:txbxContent>
                                        <w:p w:rsidR="00092D06" w:rsidRDefault="00092D06">
                                          <w:pPr>
                                            <w:spacing w:after="160" w:line="259" w:lineRule="auto"/>
                                            <w:ind w:left="0" w:firstLine="0"/>
                                            <w:jc w:val="left"/>
                                          </w:pPr>
                                          <w:r>
                                            <w:rPr>
                                              <w:sz w:val="18"/>
                                            </w:rPr>
                                            <w:t>Е)</w:t>
                                          </w:r>
                                        </w:p>
                                      </w:txbxContent>
                                    </wps:txbx>
                                    <wps:bodyPr horzOverflow="overflow" vert="horz" lIns="0" tIns="0" rIns="0" bIns="0" rtlCol="0">
                                      <a:noAutofit/>
                                    </wps:bodyPr>
                                  </wps:wsp>
                                  <wps:wsp>
                                    <wps:cNvPr id="637321" name="Rectangle 637321"/>
                                    <wps:cNvSpPr/>
                                    <wps:spPr>
                                      <a:xfrm rot="-5399999">
                                        <a:off x="123180" y="362297"/>
                                        <a:ext cx="382632" cy="137730"/>
                                      </a:xfrm>
                                      <a:prstGeom prst="rect">
                                        <a:avLst/>
                                      </a:prstGeom>
                                      <a:ln>
                                        <a:noFill/>
                                      </a:ln>
                                    </wps:spPr>
                                    <wps:txbx>
                                      <w:txbxContent>
                                        <w:p w:rsidR="00092D06" w:rsidRDefault="00092D06">
                                          <w:pPr>
                                            <w:spacing w:after="160" w:line="259" w:lineRule="auto"/>
                                            <w:ind w:left="0" w:firstLine="0"/>
                                            <w:jc w:val="left"/>
                                          </w:pPr>
                                          <w:r>
                                            <w:rPr>
                                              <w:sz w:val="18"/>
                                            </w:rPr>
                                            <w:t>3</w:t>
                                          </w:r>
                                        </w:p>
                                      </w:txbxContent>
                                    </wps:txbx>
                                    <wps:bodyPr horzOverflow="overflow" vert="horz" lIns="0" tIns="0" rIns="0" bIns="0" rtlCol="0">
                                      <a:noAutofit/>
                                    </wps:bodyPr>
                                  </wps:wsp>
                                  <wps:wsp>
                                    <wps:cNvPr id="637322" name="Rectangle 637322"/>
                                    <wps:cNvSpPr/>
                                    <wps:spPr>
                                      <a:xfrm rot="-5399999">
                                        <a:off x="-20666" y="218450"/>
                                        <a:ext cx="382632" cy="137730"/>
                                      </a:xfrm>
                                      <a:prstGeom prst="rect">
                                        <a:avLst/>
                                      </a:prstGeom>
                                      <a:ln>
                                        <a:noFill/>
                                      </a:ln>
                                    </wps:spPr>
                                    <wps:txbx>
                                      <w:txbxContent>
                                        <w:p w:rsidR="00092D06" w:rsidRDefault="00092D06">
                                          <w:pPr>
                                            <w:spacing w:after="160" w:line="259" w:lineRule="auto"/>
                                            <w:ind w:left="0" w:firstLine="0"/>
                                            <w:jc w:val="left"/>
                                          </w:pPr>
                                          <w:r>
                                            <w:rPr>
                                              <w:sz w:val="18"/>
                                            </w:rPr>
                                            <w:t>—4</w:t>
                                          </w:r>
                                          <w:r>
                                            <w:rPr>
                                              <w:spacing w:val="-45"/>
                                              <w:sz w:val="18"/>
                                            </w:rPr>
                                            <w:t xml:space="preserve"> </w:t>
                                          </w:r>
                                        </w:p>
                                      </w:txbxContent>
                                    </wps:txbx>
                                    <wps:bodyPr horzOverflow="overflow" vert="horz" lIns="0" tIns="0" rIns="0" bIns="0" rtlCol="0">
                                      <a:noAutofit/>
                                    </wps:bodyPr>
                                  </wps:wsp>
                                  <wps:wsp>
                                    <wps:cNvPr id="62219" name="Rectangle 62219"/>
                                    <wps:cNvSpPr/>
                                    <wps:spPr>
                                      <a:xfrm rot="-5399999">
                                        <a:off x="-308" y="102907"/>
                                        <a:ext cx="681958" cy="137730"/>
                                      </a:xfrm>
                                      <a:prstGeom prst="rect">
                                        <a:avLst/>
                                      </a:prstGeom>
                                      <a:ln>
                                        <a:noFill/>
                                      </a:ln>
                                    </wps:spPr>
                                    <wps:txbx>
                                      <w:txbxContent>
                                        <w:p w:rsidR="00092D06" w:rsidRDefault="00092D06">
                                          <w:pPr>
                                            <w:spacing w:after="160" w:line="259" w:lineRule="auto"/>
                                            <w:ind w:left="0" w:firstLine="0"/>
                                            <w:jc w:val="left"/>
                                          </w:pPr>
                                          <w:r>
                                            <w:rPr>
                                              <w:sz w:val="18"/>
                                            </w:rPr>
                                            <w:t>учебных</w:t>
                                          </w:r>
                                          <w:r>
                                            <w:rPr>
                                              <w:spacing w:val="-45"/>
                                              <w:sz w:val="18"/>
                                            </w:rPr>
                                            <w:t xml:space="preserve"> </w:t>
                                          </w:r>
                                        </w:p>
                                      </w:txbxContent>
                                    </wps:txbx>
                                    <wps:bodyPr horzOverflow="overflow" vert="horz" lIns="0" tIns="0" rIns="0" bIns="0" rtlCol="0">
                                      <a:noAutofit/>
                                    </wps:bodyPr>
                                  </wps:wsp>
                                  <wps:wsp>
                                    <wps:cNvPr id="62220" name="Rectangle 62220"/>
                                    <wps:cNvSpPr/>
                                    <wps:spPr>
                                      <a:xfrm rot="-5399999">
                                        <a:off x="312696" y="280009"/>
                                        <a:ext cx="327753" cy="137730"/>
                                      </a:xfrm>
                                      <a:prstGeom prst="rect">
                                        <a:avLst/>
                                      </a:prstGeom>
                                      <a:ln>
                                        <a:noFill/>
                                      </a:ln>
                                    </wps:spPr>
                                    <wps:txbx>
                                      <w:txbxContent>
                                        <w:p w:rsidR="00092D06" w:rsidRDefault="00092D06">
                                          <w:pPr>
                                            <w:spacing w:after="160" w:line="259" w:lineRule="auto"/>
                                            <w:ind w:left="0" w:firstLine="0"/>
                                            <w:jc w:val="left"/>
                                          </w:pPr>
                                          <w:r>
                                            <w:rPr>
                                              <w:sz w:val="18"/>
                                            </w:rPr>
                                            <w:t>часа</w:t>
                                          </w:r>
                                        </w:p>
                                      </w:txbxContent>
                                    </wps:txbx>
                                    <wps:bodyPr horzOverflow="overflow" vert="horz" lIns="0" tIns="0" rIns="0" bIns="0" rtlCol="0">
                                      <a:noAutofit/>
                                    </wps:bodyPr>
                                  </wps:wsp>
                                </wpg:wgp>
                              </a:graphicData>
                            </a:graphic>
                          </wp:inline>
                        </w:drawing>
                      </mc:Choice>
                      <mc:Fallback>
                        <w:pict>
                          <v:group id="Group 637730" o:spid="_x0000_s2185" style="width:40.25pt;height:40.35pt;mso-position-horizontal-relative:char;mso-position-vertical-relative:line" coordsize="511264,512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">
                            <v:rect id="Rectangle 62217" o:spid="_x0000_s2186" style="position:absolute;left:-11553;top:363466;width:160837;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zl8ccA&#10;AADeAAAADwAAAGRycy9kb3ducmV2LnhtbESPW2vCQBSE34X+h+UUfNNNgmiJriKFkr5U8NLSx2P2&#10;5ILZs2l21fTfu4Lg4zAz3zCLVW8acaHO1ZYVxOMIBHFudc2lgsP+Y/QGwnlkjY1lUvBPDlbLl8EC&#10;U22vvKXLzpciQNilqKDyvk2ldHlFBt3YtsTBK2xn0AfZlVJ3eA1w08gkiqbSYM1hocKW3ivKT7uz&#10;UfAd788/mdsc+bf4m02+fLYpykyp4Wu/noPw1Ptn+NH+1AqmSRLP4H4nX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LM5f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Е)</w:t>
                                    </w:r>
                                  </w:p>
                                </w:txbxContent>
                              </v:textbox>
                            </v:rect>
                            <v:rect id="Rectangle 637321" o:spid="_x0000_s2187" style="position:absolute;left:123180;top:362297;width:382632;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vAZsgA&#10;AADfAAAADwAAAGRycy9kb3ducmV2LnhtbESPT2vCQBTE74LfYXlCb7qJFpXoKqVQ0ksFtRWPz+zL&#10;H8y+TbOrpt/eLQgeh5n5DbNcd6YWV2pdZVlBPIpAEGdWV1wo+N5/DOcgnEfWWFsmBX/kYL3q95aY&#10;aHvjLV13vhABwi5BBaX3TSKly0oy6Ea2IQ5ebluDPsi2kLrFW4CbWo6jaCoNVhwWSmzovaTsvLsY&#10;BT/x/nJI3ebEx/x39vrl001epEq9DLq3BQhPnX+GH+1PrWA6mU3GMfz/CV9Aru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cm8Bm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3</w:t>
                                    </w:r>
                                  </w:p>
                                </w:txbxContent>
                              </v:textbox>
                            </v:rect>
                            <v:rect id="Rectangle 637322" o:spid="_x0000_s2188" style="position:absolute;left:-20666;top:218450;width:382632;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leEcgA&#10;AADfAAAADwAAAGRycy9kb3ducmV2LnhtbESPT2vCQBTE74LfYXlCb7oxikp0lVKQ9KJQbaXH1+zL&#10;H8y+jdlV02/fLQgeh5n5DbPadKYWN2pdZVnBeBSBIM6srrhQ8HncDhcgnEfWWFsmBb/kYLPu91aY&#10;aHvnD7odfCEChF2CCkrvm0RKl5Vk0I1sQxy83LYGfZBtIXWL9wA3tYyjaCYNVhwWSmzoraTsfLga&#10;BV/j4/WUuv0Pf+eX+XTn031epEq9DLrXJQhPnX+GH+13rWA2mU/iGP7/hC8g1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sSV4R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—4</w:t>
                                    </w:r>
                                    <w:r>
                                      <w:rPr>
                                        <w:spacing w:val="-45"/>
                                        <w:sz w:val="18"/>
                                      </w:rPr>
                                      <w:t xml:space="preserve"> </w:t>
                                    </w:r>
                                  </w:p>
                                </w:txbxContent>
                              </v:textbox>
                            </v:rect>
                            <v:rect id="Rectangle 62219" o:spid="_x0000_s2189" style="position:absolute;left:-308;top:102907;width:681958;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UGMcA&#10;AADeAAAADwAAAGRycy9kb3ducmV2LnhtbESPW2vCQBSE3wv+h+UUfKubhGI1uooIJb5UqDd8PGZP&#10;LjR7NmZXTf99t1Do4zAz3zDzZW8acafO1ZYVxKMIBHFudc2lgsP+/WUCwnlkjY1lUvBNDpaLwdMc&#10;U20f/En3nS9FgLBLUUHlfZtK6fKKDLqRbYmDV9jOoA+yK6Xu8BHgppFJFI2lwZrDQoUtrSvKv3Y3&#10;o+AY72+nzG0vfC6ub68fPtsWZabU8LlfzUB46v1/+K+90QrGSRJP4fdOuAJy8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wf1B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учебных</w:t>
                                    </w:r>
                                    <w:r>
                                      <w:rPr>
                                        <w:spacing w:val="-45"/>
                                        <w:sz w:val="18"/>
                                      </w:rPr>
                                      <w:t xml:space="preserve"> </w:t>
                                    </w:r>
                                  </w:p>
                                </w:txbxContent>
                              </v:textbox>
                            </v:rect>
                            <v:rect id="Rectangle 62220" o:spid="_x0000_s2190" style="position:absolute;left:312696;top:280009;width:327753;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3OMYA&#10;AADeAAAADwAAAGRycy9kb3ducmV2LnhtbESPy2rCQBSG90LfYTiF7szEUGKJjlIKJd0oqG3p8pg5&#10;udDMmTQzifHtnYXQ5c9/41tvJ9OKkXrXWFawiGIQxIXVDVcKPk/v8xcQziNrbC2Tgis52G4eZmvM&#10;tL3wgcajr0QYYZehgtr7LpPSFTUZdJHtiINX2t6gD7KvpO7xEsZNK5M4TqXBhsNDjR291VT8Hgej&#10;4GtxGr5ztz/zT/m3fN75fF9WuVJPj9PrCoSnyf+H7+0PrSBNkiQABJyAAn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0m3OM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часа</w:t>
                                    </w:r>
                                  </w:p>
                                </w:txbxContent>
                              </v:textbox>
                            </v:rect>
                            <w10:anchorlock/>
                          </v:group>
                        </w:pict>
                      </mc:Fallback>
                    </mc:AlternateContent>
                  </w:r>
                </w:p>
              </w:tc>
            </w:tr>
          </w:tbl>
          <w:p w:rsidR="00AA013E" w:rsidRDefault="00AA013E">
            <w:pPr>
              <w:spacing w:after="160" w:line="259" w:lineRule="auto"/>
              <w:ind w:left="0" w:firstLine="0"/>
              <w:jc w:val="left"/>
            </w:pPr>
          </w:p>
        </w:tc>
      </w:tr>
    </w:tbl>
    <w:p w:rsidR="00AA013E" w:rsidRDefault="00AA013E">
      <w:pPr>
        <w:spacing w:after="0" w:line="259" w:lineRule="auto"/>
        <w:ind w:left="-737" w:right="19" w:firstLine="0"/>
        <w:jc w:val="left"/>
      </w:pPr>
    </w:p>
    <w:tbl>
      <w:tblPr>
        <w:tblStyle w:val="TableGrid"/>
        <w:tblW w:w="6326" w:type="dxa"/>
        <w:tblInd w:w="5" w:type="dxa"/>
        <w:tblLook w:val="04A0" w:firstRow="1" w:lastRow="0" w:firstColumn="1" w:lastColumn="0" w:noHBand="0" w:noVBand="1"/>
      </w:tblPr>
      <w:tblGrid>
        <w:gridCol w:w="1646"/>
        <w:gridCol w:w="425"/>
        <w:gridCol w:w="2262"/>
        <w:gridCol w:w="1993"/>
      </w:tblGrid>
      <w:tr w:rsidR="00AA013E">
        <w:trPr>
          <w:trHeight w:val="10322"/>
        </w:trPr>
        <w:tc>
          <w:tcPr>
            <w:tcW w:w="1646" w:type="dxa"/>
            <w:tcBorders>
              <w:top w:val="nil"/>
              <w:left w:val="nil"/>
              <w:bottom w:val="nil"/>
              <w:right w:val="nil"/>
            </w:tcBorders>
          </w:tcPr>
          <w:p w:rsidR="00AA013E" w:rsidRDefault="00AA013E">
            <w:pPr>
              <w:spacing w:after="0" w:line="259" w:lineRule="auto"/>
              <w:ind w:left="-742" w:right="153" w:firstLine="0"/>
              <w:jc w:val="left"/>
            </w:pPr>
          </w:p>
          <w:tbl>
            <w:tblPr>
              <w:tblStyle w:val="TableGrid"/>
              <w:tblW w:w="1493" w:type="dxa"/>
              <w:tblInd w:w="0" w:type="dxa"/>
              <w:tblCellMar>
                <w:top w:w="125" w:type="dxa"/>
                <w:left w:w="124" w:type="dxa"/>
                <w:right w:w="105" w:type="dxa"/>
              </w:tblCellMar>
              <w:tblLook w:val="04A0" w:firstRow="1" w:lastRow="0" w:firstColumn="1" w:lastColumn="0" w:noHBand="0" w:noVBand="1"/>
            </w:tblPr>
            <w:tblGrid>
              <w:gridCol w:w="1493"/>
            </w:tblGrid>
            <w:tr w:rsidR="00AA013E">
              <w:trPr>
                <w:trHeight w:val="5528"/>
              </w:trPr>
              <w:tc>
                <w:tcPr>
                  <w:tcW w:w="149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802615" cy="3205430"/>
                            <wp:effectExtent l="0" t="0" r="0" b="0"/>
                            <wp:docPr id="637561" name="Group 637561"/>
                            <wp:cNvGraphicFramePr/>
                            <a:graphic xmlns:a="http://schemas.openxmlformats.org/drawingml/2006/main">
                              <a:graphicData uri="http://schemas.microsoft.com/office/word/2010/wordprocessingGroup">
                                <wpg:wgp>
                                  <wpg:cNvGrpSpPr/>
                                  <wpg:grpSpPr>
                                    <a:xfrm>
                                      <a:off x="0" y="0"/>
                                      <a:ext cx="802615" cy="3205430"/>
                                      <a:chOff x="0" y="0"/>
                                      <a:chExt cx="802615" cy="3205430"/>
                                    </a:xfrm>
                                  </wpg:grpSpPr>
                                  <wps:wsp>
                                    <wps:cNvPr id="62268" name="Rectangle 62268"/>
                                    <wps:cNvSpPr/>
                                    <wps:spPr>
                                      <a:xfrm rot="-5399999">
                                        <a:off x="-1168645" y="1898142"/>
                                        <a:ext cx="2475934" cy="138641"/>
                                      </a:xfrm>
                                      <a:prstGeom prst="rect">
                                        <a:avLst/>
                                      </a:prstGeom>
                                      <a:ln>
                                        <a:noFill/>
                                      </a:ln>
                                    </wps:spPr>
                                    <wps:txbx>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wps:txbx>
                                    <wps:bodyPr horzOverflow="overflow" vert="horz" lIns="0" tIns="0" rIns="0" bIns="0" rtlCol="0">
                                      <a:noAutofit/>
                                    </wps:bodyPr>
                                  </wps:wsp>
                                  <wps:wsp>
                                    <wps:cNvPr id="62269" name="Rectangle 62269"/>
                                    <wps:cNvSpPr/>
                                    <wps:spPr>
                                      <a:xfrm rot="-5399999">
                                        <a:off x="-1895629" y="1031710"/>
                                        <a:ext cx="4209710" cy="137730"/>
                                      </a:xfrm>
                                      <a:prstGeom prst="rect">
                                        <a:avLst/>
                                      </a:prstGeom>
                                      <a:ln>
                                        <a:noFill/>
                                      </a:ln>
                                    </wps:spPr>
                                    <wps:txbx>
                                      <w:txbxContent>
                                        <w:p w:rsidR="00092D06" w:rsidRDefault="00092D06">
                                          <w:pPr>
                                            <w:spacing w:after="160" w:line="259" w:lineRule="auto"/>
                                            <w:ind w:left="0" w:firstLine="0"/>
                                            <w:jc w:val="left"/>
                                          </w:pPr>
                                          <w:r>
                                            <w:rPr>
                                              <w:sz w:val="18"/>
                                            </w:rPr>
                                            <w:t>Исследовательские</w:t>
                                          </w:r>
                                          <w:r>
                                            <w:rPr>
                                              <w:spacing w:val="-208"/>
                                              <w:sz w:val="18"/>
                                            </w:rPr>
                                            <w:t xml:space="preserve"> </w:t>
                                          </w:r>
                                          <w:r>
                                            <w:rPr>
                                              <w:sz w:val="18"/>
                                            </w:rPr>
                                            <w:t>проекты,</w:t>
                                          </w:r>
                                          <w:r>
                                            <w:rPr>
                                              <w:spacing w:val="-208"/>
                                              <w:sz w:val="18"/>
                                            </w:rPr>
                                            <w:t xml:space="preserve"> </w:t>
                                          </w:r>
                                          <w:r>
                                            <w:rPr>
                                              <w:sz w:val="18"/>
                                            </w:rPr>
                                            <w:t>посвящённые</w:t>
                                          </w:r>
                                          <w:r>
                                            <w:rPr>
                                              <w:spacing w:val="-208"/>
                                              <w:sz w:val="18"/>
                                            </w:rPr>
                                            <w:t xml:space="preserve"> </w:t>
                                          </w:r>
                                          <w:r>
                                            <w:rPr>
                                              <w:sz w:val="18"/>
                                            </w:rPr>
                                            <w:t>развитию</w:t>
                                          </w:r>
                                          <w:r>
                                            <w:rPr>
                                              <w:spacing w:val="-45"/>
                                              <w:sz w:val="18"/>
                                            </w:rPr>
                                            <w:t xml:space="preserve"> </w:t>
                                          </w:r>
                                        </w:p>
                                      </w:txbxContent>
                                    </wps:txbx>
                                    <wps:bodyPr horzOverflow="overflow" vert="horz" lIns="0" tIns="0" rIns="0" bIns="0" rtlCol="0">
                                      <a:noAutofit/>
                                    </wps:bodyPr>
                                  </wps:wsp>
                                  <wps:wsp>
                                    <wps:cNvPr id="62270" name="Rectangle 62270"/>
                                    <wps:cNvSpPr/>
                                    <wps:spPr>
                                      <a:xfrm rot="-5399999">
                                        <a:off x="-1099157" y="1688508"/>
                                        <a:ext cx="2896114" cy="137729"/>
                                      </a:xfrm>
                                      <a:prstGeom prst="rect">
                                        <a:avLst/>
                                      </a:prstGeom>
                                      <a:ln>
                                        <a:noFill/>
                                      </a:ln>
                                    </wps:spPr>
                                    <wps:txbx>
                                      <w:txbxContent>
                                        <w:p w:rsidR="00092D06" w:rsidRDefault="00092D06">
                                          <w:pPr>
                                            <w:spacing w:after="160" w:line="259" w:lineRule="auto"/>
                                            <w:ind w:left="0" w:firstLine="0"/>
                                            <w:jc w:val="left"/>
                                          </w:pPr>
                                          <w:r>
                                            <w:rPr>
                                              <w:sz w:val="18"/>
                                            </w:rPr>
                                            <w:t>музыкальной</w:t>
                                          </w:r>
                                          <w:r>
                                            <w:rPr>
                                              <w:spacing w:val="-208"/>
                                              <w:sz w:val="18"/>
                                            </w:rPr>
                                            <w:t xml:space="preserve"> </w:t>
                                          </w:r>
                                          <w:r>
                                            <w:rPr>
                                              <w:sz w:val="18"/>
                                            </w:rPr>
                                            <w:t>электроники</w:t>
                                          </w:r>
                                          <w:r>
                                            <w:rPr>
                                              <w:spacing w:val="-208"/>
                                              <w:sz w:val="18"/>
                                            </w:rPr>
                                            <w:t xml:space="preserve"> </w:t>
                                          </w:r>
                                          <w:r>
                                            <w:rPr>
                                              <w:sz w:val="18"/>
                                            </w:rPr>
                                            <w:t>в</w:t>
                                          </w:r>
                                          <w:r>
                                            <w:rPr>
                                              <w:spacing w:val="-208"/>
                                              <w:sz w:val="18"/>
                                            </w:rPr>
                                            <w:t xml:space="preserve"> </w:t>
                                          </w:r>
                                          <w:r>
                                            <w:rPr>
                                              <w:sz w:val="18"/>
                                            </w:rPr>
                                            <w:t>России.</w:t>
                                          </w:r>
                                        </w:p>
                                      </w:txbxContent>
                                    </wps:txbx>
                                    <wps:bodyPr horzOverflow="overflow" vert="horz" lIns="0" tIns="0" rIns="0" bIns="0" rtlCol="0">
                                      <a:noAutofit/>
                                    </wps:bodyPr>
                                  </wps:wsp>
                                  <wps:wsp>
                                    <wps:cNvPr id="62271" name="Rectangle 62271"/>
                                    <wps:cNvSpPr/>
                                    <wps:spPr>
                                      <a:xfrm rot="-5399999">
                                        <a:off x="-1643036" y="1004954"/>
                                        <a:ext cx="4263222" cy="137730"/>
                                      </a:xfrm>
                                      <a:prstGeom prst="rect">
                                        <a:avLst/>
                                      </a:prstGeom>
                                      <a:ln>
                                        <a:noFill/>
                                      </a:ln>
                                    </wps:spPr>
                                    <wps:txbx>
                                      <w:txbxContent>
                                        <w:p w:rsidR="00092D06" w:rsidRDefault="00092D06">
                                          <w:pPr>
                                            <w:spacing w:after="160" w:line="259" w:lineRule="auto"/>
                                            <w:ind w:left="0" w:firstLine="0"/>
                                            <w:jc w:val="left"/>
                                          </w:pPr>
                                          <w:r>
                                            <w:rPr>
                                              <w:sz w:val="18"/>
                                            </w:rPr>
                                            <w:t>Импровизация,</w:t>
                                          </w:r>
                                          <w:r>
                                            <w:rPr>
                                              <w:spacing w:val="-208"/>
                                              <w:sz w:val="18"/>
                                            </w:rPr>
                                            <w:t xml:space="preserve"> </w:t>
                                          </w:r>
                                          <w:r>
                                            <w:rPr>
                                              <w:sz w:val="18"/>
                                            </w:rPr>
                                            <w:t>сочинение</w:t>
                                          </w:r>
                                          <w:r>
                                            <w:rPr>
                                              <w:spacing w:val="-208"/>
                                              <w:sz w:val="18"/>
                                            </w:rPr>
                                            <w:t xml:space="preserve"> </w:t>
                                          </w:r>
                                          <w:r>
                                            <w:rPr>
                                              <w:sz w:val="18"/>
                                            </w:rPr>
                                            <w:t>музыки</w:t>
                                          </w:r>
                                          <w:r>
                                            <w:rPr>
                                              <w:spacing w:val="-208"/>
                                              <w:sz w:val="18"/>
                                            </w:rPr>
                                            <w:t xml:space="preserve"> </w:t>
                                          </w:r>
                                          <w:r>
                                            <w:rPr>
                                              <w:sz w:val="18"/>
                                            </w:rPr>
                                            <w:t>с</w:t>
                                          </w:r>
                                          <w:r>
                                            <w:rPr>
                                              <w:spacing w:val="-208"/>
                                              <w:sz w:val="18"/>
                                            </w:rPr>
                                            <w:t xml:space="preserve"> </w:t>
                                          </w:r>
                                          <w:r>
                                            <w:rPr>
                                              <w:sz w:val="18"/>
                                            </w:rPr>
                                            <w:t>помощью</w:t>
                                          </w:r>
                                          <w:r>
                                            <w:rPr>
                                              <w:spacing w:val="-208"/>
                                              <w:sz w:val="18"/>
                                            </w:rPr>
                                            <w:t xml:space="preserve"> </w:t>
                                          </w:r>
                                          <w:r>
                                            <w:rPr>
                                              <w:sz w:val="18"/>
                                            </w:rPr>
                                            <w:t>цифро-</w:t>
                                          </w:r>
                                        </w:p>
                                      </w:txbxContent>
                                    </wps:txbx>
                                    <wps:bodyPr horzOverflow="overflow" vert="horz" lIns="0" tIns="0" rIns="0" bIns="0" rtlCol="0">
                                      <a:noAutofit/>
                                    </wps:bodyPr>
                                  </wps:wsp>
                                  <wps:wsp>
                                    <wps:cNvPr id="62272" name="Rectangle 62272"/>
                                    <wps:cNvSpPr/>
                                    <wps:spPr>
                                      <a:xfrm rot="-5399999">
                                        <a:off x="-1439664" y="1068651"/>
                                        <a:ext cx="4135829" cy="137730"/>
                                      </a:xfrm>
                                      <a:prstGeom prst="rect">
                                        <a:avLst/>
                                      </a:prstGeom>
                                      <a:ln>
                                        <a:noFill/>
                                      </a:ln>
                                    </wps:spPr>
                                    <wps:txbx>
                                      <w:txbxContent>
                                        <w:p w:rsidR="00092D06" w:rsidRDefault="00092D06">
                                          <w:pPr>
                                            <w:spacing w:after="160" w:line="259" w:lineRule="auto"/>
                                            <w:ind w:left="0" w:firstLine="0"/>
                                            <w:jc w:val="left"/>
                                          </w:pPr>
                                          <w:r>
                                            <w:rPr>
                                              <w:sz w:val="18"/>
                                            </w:rPr>
                                            <w:t>вых</w:t>
                                          </w:r>
                                          <w:r>
                                            <w:rPr>
                                              <w:spacing w:val="-208"/>
                                              <w:sz w:val="18"/>
                                            </w:rPr>
                                            <w:t xml:space="preserve"> </w:t>
                                          </w:r>
                                          <w:r>
                                            <w:rPr>
                                              <w:sz w:val="18"/>
                                            </w:rPr>
                                            <w:t>устройств,</w:t>
                                          </w:r>
                                          <w:r>
                                            <w:rPr>
                                              <w:spacing w:val="-208"/>
                                              <w:sz w:val="18"/>
                                            </w:rPr>
                                            <w:t xml:space="preserve"> </w:t>
                                          </w:r>
                                          <w:r>
                                            <w:rPr>
                                              <w:sz w:val="18"/>
                                            </w:rPr>
                                            <w:t>программных</w:t>
                                          </w:r>
                                          <w:r>
                                            <w:rPr>
                                              <w:spacing w:val="-208"/>
                                              <w:sz w:val="18"/>
                                            </w:rPr>
                                            <w:t xml:space="preserve"> </w:t>
                                          </w:r>
                                          <w:r>
                                            <w:rPr>
                                              <w:sz w:val="18"/>
                                            </w:rPr>
                                            <w:t>продуктов</w:t>
                                          </w:r>
                                          <w:r>
                                            <w:rPr>
                                              <w:spacing w:val="-208"/>
                                              <w:sz w:val="18"/>
                                            </w:rPr>
                                            <w:t xml:space="preserve"> </w:t>
                                          </w:r>
                                          <w:r>
                                            <w:rPr>
                                              <w:sz w:val="18"/>
                                            </w:rPr>
                                            <w:t>и</w:t>
                                          </w:r>
                                          <w:r>
                                            <w:rPr>
                                              <w:spacing w:val="-208"/>
                                              <w:sz w:val="18"/>
                                            </w:rPr>
                                            <w:t xml:space="preserve"> </w:t>
                                          </w:r>
                                          <w:r>
                                            <w:rPr>
                                              <w:sz w:val="18"/>
                                            </w:rPr>
                                            <w:t>электрон-</w:t>
                                          </w:r>
                                        </w:p>
                                      </w:txbxContent>
                                    </wps:txbx>
                                    <wps:bodyPr horzOverflow="overflow" vert="horz" lIns="0" tIns="0" rIns="0" bIns="0" rtlCol="0">
                                      <a:noAutofit/>
                                    </wps:bodyPr>
                                  </wps:wsp>
                                  <wps:wsp>
                                    <wps:cNvPr id="62273" name="Rectangle 62273"/>
                                    <wps:cNvSpPr/>
                                    <wps:spPr>
                                      <a:xfrm rot="-5399999">
                                        <a:off x="227420" y="2596062"/>
                                        <a:ext cx="1081007" cy="137730"/>
                                      </a:xfrm>
                                      <a:prstGeom prst="rect">
                                        <a:avLst/>
                                      </a:prstGeom>
                                      <a:ln>
                                        <a:noFill/>
                                      </a:ln>
                                    </wps:spPr>
                                    <wps:txbx>
                                      <w:txbxContent>
                                        <w:p w:rsidR="00092D06" w:rsidRDefault="00092D06">
                                          <w:pPr>
                                            <w:spacing w:after="160" w:line="259" w:lineRule="auto"/>
                                            <w:ind w:left="0" w:firstLine="0"/>
                                            <w:jc w:val="left"/>
                                          </w:pPr>
                                          <w:r>
                                            <w:rPr>
                                              <w:sz w:val="18"/>
                                            </w:rPr>
                                            <w:t>ных</w:t>
                                          </w:r>
                                          <w:r>
                                            <w:rPr>
                                              <w:spacing w:val="-208"/>
                                              <w:sz w:val="18"/>
                                            </w:rPr>
                                            <w:t xml:space="preserve"> </w:t>
                                          </w:r>
                                          <w:r>
                                            <w:rPr>
                                              <w:sz w:val="18"/>
                                            </w:rPr>
                                            <w:t>гаджетов</w:t>
                                          </w:r>
                                        </w:p>
                                      </w:txbxContent>
                                    </wps:txbx>
                                    <wps:bodyPr horzOverflow="overflow" vert="horz" lIns="0" tIns="0" rIns="0" bIns="0" rtlCol="0">
                                      <a:noAutofit/>
                                    </wps:bodyPr>
                                  </wps:wsp>
                                </wpg:wgp>
                              </a:graphicData>
                            </a:graphic>
                          </wp:inline>
                        </w:drawing>
                      </mc:Choice>
                      <mc:Fallback>
                        <w:pict>
                          <v:group id="Group 637561" o:spid="_x0000_s2191" style="width:63.2pt;height:252.4pt;mso-position-horizontal-relative:char;mso-position-vertical-relative:line" coordsize="8026,32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">
                            <v:rect id="Rectangle 62268" o:spid="_x0000_s2192" style="position:absolute;left:-11687;top:18981;width:24760;height:138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UC/sUA&#10;AADeAAAADwAAAGRycy9kb3ducmV2LnhtbERPy2rCQBTdF/yH4QrdNRNDiZI6CSJIuqlQraXL28zN&#10;AzN30syo6d93FkKXh/NeF5PpxZVG11lWsIhiEMSV1R03Cj6Ou6cVCOeRNfaWScEvOSjy2cMaM21v&#10;/E7Xg29ECGGXoYLW+yGT0lUtGXSRHYgDV9vRoA9wbKQe8RbCTS+TOE6lwY5DQ4sDbVuqzoeLUXBa&#10;HC+fpdt/81f9s3x+8+W+bkqlHufT5gWEp8n/i+/uV60gTZI07A13whWQ+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VQL+xQAAAN4AAAAPAAAAAAAAAAAAAAAAAJgCAABkcnMv&#10;ZG93bnJldi54bWxQSwUGAAAAAAQABAD1AAAAigMAAAAA&#10;" filled="f" stroked="f">
                              <v:textbox inset="0,0,0,0">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v:textbox>
                            </v:rect>
                            <v:rect id="Rectangle 62269" o:spid="_x0000_s2193" style="position:absolute;left:-18956;top:10317;width:4209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mnZccA&#10;AADeAAAADwAAAGRycy9kb3ducmV2LnhtbESPT2vCQBTE74V+h+UJ3urGUGKNrlKEEi8V1Coen9mX&#10;P5h9G7Orpt++Wyj0OMzMb5j5sjeNuFPnassKxqMIBHFudc2lgq/9x8sbCOeRNTaWScE3OVgunp/m&#10;mGr74C3dd74UAcIuRQWV920qpcsrMuhGtiUOXmE7gz7IrpS6w0eAm0bGUZRIgzWHhQpbWlWUX3Y3&#10;o+Aw3t+Omduc+VRcJ6+fPtsUZabUcNC/z0B46v1/+K+91gqSOE6m8HsnXAG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QZp2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Исследовательские</w:t>
                                    </w:r>
                                    <w:r>
                                      <w:rPr>
                                        <w:spacing w:val="-208"/>
                                        <w:sz w:val="18"/>
                                      </w:rPr>
                                      <w:t xml:space="preserve"> </w:t>
                                    </w:r>
                                    <w:r>
                                      <w:rPr>
                                        <w:sz w:val="18"/>
                                      </w:rPr>
                                      <w:t>проекты,</w:t>
                                    </w:r>
                                    <w:r>
                                      <w:rPr>
                                        <w:spacing w:val="-208"/>
                                        <w:sz w:val="18"/>
                                      </w:rPr>
                                      <w:t xml:space="preserve"> </w:t>
                                    </w:r>
                                    <w:r>
                                      <w:rPr>
                                        <w:sz w:val="18"/>
                                      </w:rPr>
                                      <w:t>посвящённые</w:t>
                                    </w:r>
                                    <w:r>
                                      <w:rPr>
                                        <w:spacing w:val="-208"/>
                                        <w:sz w:val="18"/>
                                      </w:rPr>
                                      <w:t xml:space="preserve"> </w:t>
                                    </w:r>
                                    <w:r>
                                      <w:rPr>
                                        <w:sz w:val="18"/>
                                      </w:rPr>
                                      <w:t>развитию</w:t>
                                    </w:r>
                                    <w:r>
                                      <w:rPr>
                                        <w:spacing w:val="-45"/>
                                        <w:sz w:val="18"/>
                                      </w:rPr>
                                      <w:t xml:space="preserve"> </w:t>
                                    </w:r>
                                  </w:p>
                                </w:txbxContent>
                              </v:textbox>
                            </v:rect>
                            <v:rect id="Rectangle 62270" o:spid="_x0000_s2194" style="position:absolute;left:-10992;top:16885;width:2896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qYJcYA&#10;AADeAAAADwAAAGRycy9kb3ducmV2LnhtbESPy2rDMBBF94H8g5hCd7EcU5LgWg4lUNxNA3m0dDm1&#10;xg9qjVxLTty/rxaBLC/3xcm2k+nEhQbXWlawjGIQxKXVLdcKzqfXxQaE88gaO8uk4I8cbPP5LMNU&#10;2ysf6HL0tQgj7FJU0Hjfp1K6siGDLrI9cfAqOxj0QQ611ANew7jpZBLHK2mw5fDQYE+7hsqf42gU&#10;fCxP42fh9t/8Vf2un959sa/qQqnHh+nlGYSnyd/Dt/abVrBKknUACDgBBWT+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PqYJc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музыкальной</w:t>
                                    </w:r>
                                    <w:r>
                                      <w:rPr>
                                        <w:spacing w:val="-208"/>
                                        <w:sz w:val="18"/>
                                      </w:rPr>
                                      <w:t xml:space="preserve"> </w:t>
                                    </w:r>
                                    <w:r>
                                      <w:rPr>
                                        <w:sz w:val="18"/>
                                      </w:rPr>
                                      <w:t>электроники</w:t>
                                    </w:r>
                                    <w:r>
                                      <w:rPr>
                                        <w:spacing w:val="-208"/>
                                        <w:sz w:val="18"/>
                                      </w:rPr>
                                      <w:t xml:space="preserve"> </w:t>
                                    </w:r>
                                    <w:r>
                                      <w:rPr>
                                        <w:sz w:val="18"/>
                                      </w:rPr>
                                      <w:t>в</w:t>
                                    </w:r>
                                    <w:r>
                                      <w:rPr>
                                        <w:spacing w:val="-208"/>
                                        <w:sz w:val="18"/>
                                      </w:rPr>
                                      <w:t xml:space="preserve"> </w:t>
                                    </w:r>
                                    <w:r>
                                      <w:rPr>
                                        <w:sz w:val="18"/>
                                      </w:rPr>
                                      <w:t>России.</w:t>
                                    </w:r>
                                  </w:p>
                                </w:txbxContent>
                              </v:textbox>
                            </v:rect>
                            <v:rect id="Rectangle 62271" o:spid="_x0000_s2195" style="position:absolute;left:-16430;top:10050;width:4263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Y9vscA&#10;AADeAAAADwAAAGRycy9kb3ducmV2LnhtbESPW2vCQBSE34X+h+UUfNNNgmiJriKFkr5U8NLSx2P2&#10;5ILZs2l21fTfu4Lg4zAz3zCLVW8acaHO1ZYVxOMIBHFudc2lgsP+Y/QGwnlkjY1lUvBPDlbLl8EC&#10;U22vvKXLzpciQNilqKDyvk2ldHlFBt3YtsTBK2xn0AfZlVJ3eA1w08gkiqbSYM1hocKW3ivKT7uz&#10;UfAd788/mdsc+bf4m02+fLYpykyp4Wu/noPw1Ptn+NH+1AqmSTKL4X4nX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2Pb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Импровизация,</w:t>
                                    </w:r>
                                    <w:r>
                                      <w:rPr>
                                        <w:spacing w:val="-208"/>
                                        <w:sz w:val="18"/>
                                      </w:rPr>
                                      <w:t xml:space="preserve"> </w:t>
                                    </w:r>
                                    <w:r>
                                      <w:rPr>
                                        <w:sz w:val="18"/>
                                      </w:rPr>
                                      <w:t>сочинение</w:t>
                                    </w:r>
                                    <w:r>
                                      <w:rPr>
                                        <w:spacing w:val="-208"/>
                                        <w:sz w:val="18"/>
                                      </w:rPr>
                                      <w:t xml:space="preserve"> </w:t>
                                    </w:r>
                                    <w:r>
                                      <w:rPr>
                                        <w:sz w:val="18"/>
                                      </w:rPr>
                                      <w:t>музыки</w:t>
                                    </w:r>
                                    <w:r>
                                      <w:rPr>
                                        <w:spacing w:val="-208"/>
                                        <w:sz w:val="18"/>
                                      </w:rPr>
                                      <w:t xml:space="preserve"> </w:t>
                                    </w:r>
                                    <w:r>
                                      <w:rPr>
                                        <w:sz w:val="18"/>
                                      </w:rPr>
                                      <w:t>с</w:t>
                                    </w:r>
                                    <w:r>
                                      <w:rPr>
                                        <w:spacing w:val="-208"/>
                                        <w:sz w:val="18"/>
                                      </w:rPr>
                                      <w:t xml:space="preserve"> </w:t>
                                    </w:r>
                                    <w:r>
                                      <w:rPr>
                                        <w:sz w:val="18"/>
                                      </w:rPr>
                                      <w:t>помощью</w:t>
                                    </w:r>
                                    <w:r>
                                      <w:rPr>
                                        <w:spacing w:val="-208"/>
                                        <w:sz w:val="18"/>
                                      </w:rPr>
                                      <w:t xml:space="preserve"> </w:t>
                                    </w:r>
                                    <w:r>
                                      <w:rPr>
                                        <w:sz w:val="18"/>
                                      </w:rPr>
                                      <w:t>цифро-</w:t>
                                    </w:r>
                                  </w:p>
                                </w:txbxContent>
                              </v:textbox>
                            </v:rect>
                            <v:rect id="Rectangle 62272" o:spid="_x0000_s2196" style="position:absolute;left:-14397;top:10687;width:4135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SjyccA&#10;AADeAAAADwAAAGRycy9kb3ducmV2LnhtbESPT2vCQBTE74LfYXmCN90YREuajRRB0otCtS09vmZf&#10;/tDs2zS7avz2XUHocZiZ3zDpZjCtuFDvGssKFvMIBHFhdcOVgvfTbvYEwnlkja1lUnAjB5tsPEox&#10;0fbKb3Q5+koECLsEFdTed4mUrqjJoJvbjjh4pe0N+iD7SuoerwFuWhlH0UoabDgs1NjRtqbi53g2&#10;Cj4Wp/Nn7g7f/FX+rpd7nx/KKldqOhlenkF4Gvx/+NF+1QpWcbyO4X4nXAGZ/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9ko8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вых</w:t>
                                    </w:r>
                                    <w:r>
                                      <w:rPr>
                                        <w:spacing w:val="-208"/>
                                        <w:sz w:val="18"/>
                                      </w:rPr>
                                      <w:t xml:space="preserve"> </w:t>
                                    </w:r>
                                    <w:r>
                                      <w:rPr>
                                        <w:sz w:val="18"/>
                                      </w:rPr>
                                      <w:t>устройств,</w:t>
                                    </w:r>
                                    <w:r>
                                      <w:rPr>
                                        <w:spacing w:val="-208"/>
                                        <w:sz w:val="18"/>
                                      </w:rPr>
                                      <w:t xml:space="preserve"> </w:t>
                                    </w:r>
                                    <w:r>
                                      <w:rPr>
                                        <w:sz w:val="18"/>
                                      </w:rPr>
                                      <w:t>программных</w:t>
                                    </w:r>
                                    <w:r>
                                      <w:rPr>
                                        <w:spacing w:val="-208"/>
                                        <w:sz w:val="18"/>
                                      </w:rPr>
                                      <w:t xml:space="preserve"> </w:t>
                                    </w:r>
                                    <w:r>
                                      <w:rPr>
                                        <w:sz w:val="18"/>
                                      </w:rPr>
                                      <w:t>продуктов</w:t>
                                    </w:r>
                                    <w:r>
                                      <w:rPr>
                                        <w:spacing w:val="-208"/>
                                        <w:sz w:val="18"/>
                                      </w:rPr>
                                      <w:t xml:space="preserve"> </w:t>
                                    </w:r>
                                    <w:r>
                                      <w:rPr>
                                        <w:sz w:val="18"/>
                                      </w:rPr>
                                      <w:t>и</w:t>
                                    </w:r>
                                    <w:r>
                                      <w:rPr>
                                        <w:spacing w:val="-208"/>
                                        <w:sz w:val="18"/>
                                      </w:rPr>
                                      <w:t xml:space="preserve"> </w:t>
                                    </w:r>
                                    <w:r>
                                      <w:rPr>
                                        <w:sz w:val="18"/>
                                      </w:rPr>
                                      <w:t>электрон-</w:t>
                                    </w:r>
                                  </w:p>
                                </w:txbxContent>
                              </v:textbox>
                            </v:rect>
                            <v:rect id="Rectangle 62273" o:spid="_x0000_s2197" style="position:absolute;left:2274;top:25960;width:1081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gGUscA&#10;AADeAAAADwAAAGRycy9kb3ducmV2LnhtbESPT2vCQBTE70K/w/KE3nRjWlSiqxShpJcKahWPz+zL&#10;H8y+jdlV02/vFoQeh5n5DTNfdqYWN2pdZVnBaBiBIM6srrhQ8LP7HExBOI+ssbZMCn7JwXLx0ptj&#10;ou2dN3Tb+kIECLsEFZTeN4mULivJoBvahjh4uW0N+iDbQuoW7wFuahlH0VgarDgslNjQqqTsvL0a&#10;BfvR7npI3frEx/wyef/26TovUqVe+93HDISnzv+Hn+0vrWAcx5M3+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AoBl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ных</w:t>
                                    </w:r>
                                    <w:r>
                                      <w:rPr>
                                        <w:spacing w:val="-208"/>
                                        <w:sz w:val="18"/>
                                      </w:rPr>
                                      <w:t xml:space="preserve"> </w:t>
                                    </w:r>
                                    <w:r>
                                      <w:rPr>
                                        <w:sz w:val="18"/>
                                      </w:rPr>
                                      <w:t>гаджетов</w:t>
                                    </w:r>
                                  </w:p>
                                </w:txbxContent>
                              </v:textbox>
                            </v:rect>
                            <w10:anchorlock/>
                          </v:group>
                        </w:pict>
                      </mc:Fallback>
                    </mc:AlternateContent>
                  </w:r>
                </w:p>
              </w:tc>
            </w:tr>
            <w:tr w:rsidR="00AA013E">
              <w:trPr>
                <w:trHeight w:val="2030"/>
              </w:trPr>
              <w:tc>
                <w:tcPr>
                  <w:tcW w:w="149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522580" cy="1101281"/>
                            <wp:effectExtent l="0" t="0" r="0" b="0"/>
                            <wp:docPr id="637571" name="Group 637571"/>
                            <wp:cNvGraphicFramePr/>
                            <a:graphic xmlns:a="http://schemas.openxmlformats.org/drawingml/2006/main">
                              <a:graphicData uri="http://schemas.microsoft.com/office/word/2010/wordprocessingGroup">
                                <wpg:wgp>
                                  <wpg:cNvGrpSpPr/>
                                  <wpg:grpSpPr>
                                    <a:xfrm>
                                      <a:off x="0" y="0"/>
                                      <a:ext cx="522580" cy="1101281"/>
                                      <a:chOff x="0" y="0"/>
                                      <a:chExt cx="522580" cy="1101281"/>
                                    </a:xfrm>
                                  </wpg:grpSpPr>
                                  <wps:wsp>
                                    <wps:cNvPr id="62264" name="Rectangle 62264"/>
                                    <wps:cNvSpPr/>
                                    <wps:spPr>
                                      <a:xfrm rot="-5399999">
                                        <a:off x="-590593" y="372957"/>
                                        <a:ext cx="1318917" cy="137729"/>
                                      </a:xfrm>
                                      <a:prstGeom prst="rect">
                                        <a:avLst/>
                                      </a:prstGeom>
                                      <a:ln>
                                        <a:noFill/>
                                      </a:ln>
                                    </wps:spPr>
                                    <wps:txbx>
                                      <w:txbxContent>
                                        <w:p w:rsidR="00092D06" w:rsidRDefault="00092D06">
                                          <w:pPr>
                                            <w:spacing w:after="160" w:line="259" w:lineRule="auto"/>
                                            <w:ind w:left="0" w:firstLine="0"/>
                                            <w:jc w:val="left"/>
                                          </w:pPr>
                                          <w:r>
                                            <w:rPr>
                                              <w:sz w:val="18"/>
                                            </w:rPr>
                                            <w:t>мере</w:t>
                                          </w:r>
                                          <w:r>
                                            <w:rPr>
                                              <w:spacing w:val="-208"/>
                                              <w:sz w:val="18"/>
                                            </w:rPr>
                                            <w:t xml:space="preserve"> </w:t>
                                          </w:r>
                                          <w:r>
                                            <w:rPr>
                                              <w:sz w:val="18"/>
                                            </w:rPr>
                                            <w:t>творчества</w:t>
                                          </w:r>
                                          <w:r>
                                            <w:rPr>
                                              <w:spacing w:val="-45"/>
                                              <w:sz w:val="18"/>
                                            </w:rPr>
                                            <w:t xml:space="preserve"> </w:t>
                                          </w:r>
                                        </w:p>
                                      </w:txbxContent>
                                    </wps:txbx>
                                    <wps:bodyPr horzOverflow="overflow" vert="horz" lIns="0" tIns="0" rIns="0" bIns="0" rtlCol="0">
                                      <a:noAutofit/>
                                    </wps:bodyPr>
                                  </wps:wsp>
                                  <wps:wsp>
                                    <wps:cNvPr id="62265" name="Rectangle 62265"/>
                                    <wps:cNvSpPr/>
                                    <wps:spPr>
                                      <a:xfrm rot="-5399999">
                                        <a:off x="-363736" y="460140"/>
                                        <a:ext cx="1144551" cy="137730"/>
                                      </a:xfrm>
                                      <a:prstGeom prst="rect">
                                        <a:avLst/>
                                      </a:prstGeom>
                                      <a:ln>
                                        <a:noFill/>
                                      </a:ln>
                                    </wps:spPr>
                                    <wps:txbx>
                                      <w:txbxContent>
                                        <w:p w:rsidR="00092D06" w:rsidRDefault="00092D06">
                                          <w:pPr>
                                            <w:spacing w:after="160" w:line="259" w:lineRule="auto"/>
                                            <w:ind w:left="0" w:firstLine="0"/>
                                            <w:jc w:val="left"/>
                                          </w:pPr>
                                          <w:r>
                                            <w:rPr>
                                              <w:sz w:val="18"/>
                                            </w:rPr>
                                            <w:t>А.</w:t>
                                          </w:r>
                                          <w:r>
                                            <w:rPr>
                                              <w:spacing w:val="-208"/>
                                              <w:sz w:val="18"/>
                                            </w:rPr>
                                            <w:t xml:space="preserve"> </w:t>
                                          </w:r>
                                          <w:r>
                                            <w:rPr>
                                              <w:sz w:val="18"/>
                                            </w:rPr>
                                            <w:t>Г.</w:t>
                                          </w:r>
                                          <w:r>
                                            <w:rPr>
                                              <w:spacing w:val="-208"/>
                                              <w:sz w:val="18"/>
                                            </w:rPr>
                                            <w:t xml:space="preserve"> </w:t>
                                          </w:r>
                                          <w:r>
                                            <w:rPr>
                                              <w:sz w:val="18"/>
                                            </w:rPr>
                                            <w:t>Шнитке,</w:t>
                                          </w:r>
                                          <w:r>
                                            <w:rPr>
                                              <w:spacing w:val="-45"/>
                                              <w:sz w:val="18"/>
                                            </w:rPr>
                                            <w:t xml:space="preserve"> </w:t>
                                          </w:r>
                                        </w:p>
                                      </w:txbxContent>
                                    </wps:txbx>
                                    <wps:bodyPr horzOverflow="overflow" vert="horz" lIns="0" tIns="0" rIns="0" bIns="0" rtlCol="0">
                                      <a:noAutofit/>
                                    </wps:bodyPr>
                                  </wps:wsp>
                                  <wps:wsp>
                                    <wps:cNvPr id="62266" name="Rectangle 62266"/>
                                    <wps:cNvSpPr/>
                                    <wps:spPr>
                                      <a:xfrm rot="-5399999">
                                        <a:off x="-384137" y="300064"/>
                                        <a:ext cx="1464703" cy="137729"/>
                                      </a:xfrm>
                                      <a:prstGeom prst="rect">
                                        <a:avLst/>
                                      </a:prstGeom>
                                      <a:ln>
                                        <a:noFill/>
                                      </a:ln>
                                    </wps:spPr>
                                    <wps:txbx>
                                      <w:txbxContent>
                                        <w:p w:rsidR="00092D06" w:rsidRDefault="00092D06">
                                          <w:pPr>
                                            <w:spacing w:after="160" w:line="259" w:lineRule="auto"/>
                                            <w:ind w:left="0" w:firstLine="0"/>
                                            <w:jc w:val="left"/>
                                          </w:pPr>
                                          <w:r>
                                            <w:rPr>
                                              <w:sz w:val="18"/>
                                            </w:rPr>
                                            <w:t>Э.</w:t>
                                          </w:r>
                                          <w:r>
                                            <w:rPr>
                                              <w:spacing w:val="-208"/>
                                              <w:sz w:val="18"/>
                                            </w:rPr>
                                            <w:t xml:space="preserve"> </w:t>
                                          </w:r>
                                          <w:r>
                                            <w:rPr>
                                              <w:sz w:val="18"/>
                                            </w:rPr>
                                            <w:t>Н.</w:t>
                                          </w:r>
                                          <w:r>
                                            <w:rPr>
                                              <w:spacing w:val="-208"/>
                                              <w:sz w:val="18"/>
                                            </w:rPr>
                                            <w:t xml:space="preserve"> </w:t>
                                          </w:r>
                                          <w:r>
                                            <w:rPr>
                                              <w:sz w:val="18"/>
                                            </w:rPr>
                                            <w:t>Артемьева</w:t>
                                          </w:r>
                                          <w:r>
                                            <w:rPr>
                                              <w:spacing w:val="-208"/>
                                              <w:sz w:val="18"/>
                                            </w:rPr>
                                            <w:t xml:space="preserve"> </w:t>
                                          </w:r>
                                          <w:r>
                                            <w:rPr>
                                              <w:sz w:val="18"/>
                                            </w:rPr>
                                            <w:t>и</w:t>
                                          </w:r>
                                          <w:r>
                                            <w:rPr>
                                              <w:spacing w:val="-45"/>
                                              <w:sz w:val="18"/>
                                            </w:rPr>
                                            <w:t xml:space="preserve"> </w:t>
                                          </w:r>
                                        </w:p>
                                      </w:txbxContent>
                                    </wps:txbx>
                                    <wps:bodyPr horzOverflow="overflow" vert="horz" lIns="0" tIns="0" rIns="0" bIns="0" rtlCol="0">
                                      <a:noAutofit/>
                                    </wps:bodyPr>
                                  </wps:wsp>
                                  <wps:wsp>
                                    <wps:cNvPr id="62267" name="Rectangle 62267"/>
                                    <wps:cNvSpPr/>
                                    <wps:spPr>
                                      <a:xfrm rot="-5399999">
                                        <a:off x="345218" y="889746"/>
                                        <a:ext cx="285340" cy="137729"/>
                                      </a:xfrm>
                                      <a:prstGeom prst="rect">
                                        <a:avLst/>
                                      </a:prstGeom>
                                      <a:ln>
                                        <a:noFill/>
                                      </a:ln>
                                    </wps:spPr>
                                    <wps:txbx>
                                      <w:txbxContent>
                                        <w:p w:rsidR="00092D06" w:rsidRDefault="00092D06">
                                          <w:pPr>
                                            <w:spacing w:after="160" w:line="259" w:lineRule="auto"/>
                                            <w:ind w:left="0" w:firstLine="0"/>
                                            <w:jc w:val="left"/>
                                          </w:pPr>
                                          <w:r>
                                            <w:rPr>
                                              <w:sz w:val="18"/>
                                            </w:rPr>
                                            <w:t>др.)</w:t>
                                          </w:r>
                                        </w:p>
                                      </w:txbxContent>
                                    </wps:txbx>
                                    <wps:bodyPr horzOverflow="overflow" vert="horz" lIns="0" tIns="0" rIns="0" bIns="0" rtlCol="0">
                                      <a:noAutofit/>
                                    </wps:bodyPr>
                                  </wps:wsp>
                                </wpg:wgp>
                              </a:graphicData>
                            </a:graphic>
                          </wp:inline>
                        </w:drawing>
                      </mc:Choice>
                      <mc:Fallback>
                        <w:pict>
                          <v:group id="Group 637571" o:spid="_x0000_s2198" style="width:41.15pt;height:86.7pt;mso-position-horizontal-relative:char;mso-position-vertical-relative:line" coordsize="5225,11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">
                            <v:rect id="Rectangle 62264" o:spid="_x0000_s2199" style="position:absolute;left:-5905;top:3729;width:1318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gI+8cA&#10;AADeAAAADwAAAGRycy9kb3ducmV2LnhtbESPT2vCQBTE74LfYXmCN90YJJXoKlIo6UWhWsXjM/vy&#10;B7Nv0+yq6bfvFgo9DjPzG2a16U0jHtS52rKC2TQCQZxbXXOp4PP4NlmAcB5ZY2OZFHyTg816OFhh&#10;qu2TP+hx8KUIEHYpKqi8b1MpXV6RQTe1LXHwCtsZ9EF2pdQdPgPcNDKOokQarDksVNjSa0X57XA3&#10;Ck6z4/2cuf2VL8XXy3zns31RZkqNR/12CcJT7//Df+13rSCJ42QOv3fCFZD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oYCP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мере</w:t>
                                    </w:r>
                                    <w:r>
                                      <w:rPr>
                                        <w:spacing w:val="-208"/>
                                        <w:sz w:val="18"/>
                                      </w:rPr>
                                      <w:t xml:space="preserve"> </w:t>
                                    </w:r>
                                    <w:r>
                                      <w:rPr>
                                        <w:sz w:val="18"/>
                                      </w:rPr>
                                      <w:t>творчества</w:t>
                                    </w:r>
                                    <w:r>
                                      <w:rPr>
                                        <w:spacing w:val="-45"/>
                                        <w:sz w:val="18"/>
                                      </w:rPr>
                                      <w:t xml:space="preserve"> </w:t>
                                    </w:r>
                                  </w:p>
                                </w:txbxContent>
                              </v:textbox>
                            </v:rect>
                            <v:rect id="Rectangle 62265" o:spid="_x0000_s2200" style="position:absolute;left:-3637;top:4601;width:1144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StYMcA&#10;AADeAAAADwAAAGRycy9kb3ducmV2LnhtbESPT2vCQBTE70K/w/IK3nRjqLGkrlIKJV4UqlY8vmZf&#10;/tDs2zS7avz2XUHwOMzMb5j5sjeNOFPnassKJuMIBHFudc2lgv3uc/QKwnlkjY1lUnAlB8vF02CO&#10;qbYX/qLz1pciQNilqKDyvk2ldHlFBt3YtsTBK2xn0AfZlVJ3eAlw08g4ihJpsOawUGFLHxXlv9uT&#10;UfA92Z0Omdv88LH4m72sfbYpykyp4XP//gbCU+8f4Xt7pRUkcZxM4XYnXAG5+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VUrW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А.</w:t>
                                    </w:r>
                                    <w:r>
                                      <w:rPr>
                                        <w:spacing w:val="-208"/>
                                        <w:sz w:val="18"/>
                                      </w:rPr>
                                      <w:t xml:space="preserve"> </w:t>
                                    </w:r>
                                    <w:r>
                                      <w:rPr>
                                        <w:sz w:val="18"/>
                                      </w:rPr>
                                      <w:t>Г.</w:t>
                                    </w:r>
                                    <w:r>
                                      <w:rPr>
                                        <w:spacing w:val="-208"/>
                                        <w:sz w:val="18"/>
                                      </w:rPr>
                                      <w:t xml:space="preserve"> </w:t>
                                    </w:r>
                                    <w:r>
                                      <w:rPr>
                                        <w:sz w:val="18"/>
                                      </w:rPr>
                                      <w:t>Шнитке,</w:t>
                                    </w:r>
                                    <w:r>
                                      <w:rPr>
                                        <w:spacing w:val="-45"/>
                                        <w:sz w:val="18"/>
                                      </w:rPr>
                                      <w:t xml:space="preserve"> </w:t>
                                    </w:r>
                                  </w:p>
                                </w:txbxContent>
                              </v:textbox>
                            </v:rect>
                            <v:rect id="Rectangle 62266" o:spid="_x0000_s2201" style="position:absolute;left:-3841;top:3000;width:1464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YzF8cA&#10;AADeAAAADwAAAGRycy9kb3ducmV2LnhtbESPT2vCQBTE70K/w/KE3nRjkLREV5FCiZcKahWPz+zL&#10;H8y+TbOrpt++KxQ8DjPzG2a+7E0jbtS52rKCyTgCQZxbXXOp4Hv/OXoH4TyyxsYyKfglB8vFy2CO&#10;qbZ33tJt50sRIOxSVFB536ZSurwig25sW+LgFbYz6IPsSqk7vAe4aWQcRYk0WHNYqLClj4ryy+5q&#10;FBwm++sxc5szn4qft+mXzzZFmSn1OuxXMxCeev8M/7fXWkESx0kCjzvhCs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WGMx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Э.</w:t>
                                    </w:r>
                                    <w:r>
                                      <w:rPr>
                                        <w:spacing w:val="-208"/>
                                        <w:sz w:val="18"/>
                                      </w:rPr>
                                      <w:t xml:space="preserve"> </w:t>
                                    </w:r>
                                    <w:r>
                                      <w:rPr>
                                        <w:sz w:val="18"/>
                                      </w:rPr>
                                      <w:t>Н.</w:t>
                                    </w:r>
                                    <w:r>
                                      <w:rPr>
                                        <w:spacing w:val="-208"/>
                                        <w:sz w:val="18"/>
                                      </w:rPr>
                                      <w:t xml:space="preserve"> </w:t>
                                    </w:r>
                                    <w:r>
                                      <w:rPr>
                                        <w:sz w:val="18"/>
                                      </w:rPr>
                                      <w:t>Артемьева</w:t>
                                    </w:r>
                                    <w:r>
                                      <w:rPr>
                                        <w:spacing w:val="-208"/>
                                        <w:sz w:val="18"/>
                                      </w:rPr>
                                      <w:t xml:space="preserve"> </w:t>
                                    </w:r>
                                    <w:r>
                                      <w:rPr>
                                        <w:sz w:val="18"/>
                                      </w:rPr>
                                      <w:t>и</w:t>
                                    </w:r>
                                    <w:r>
                                      <w:rPr>
                                        <w:spacing w:val="-45"/>
                                        <w:sz w:val="18"/>
                                      </w:rPr>
                                      <w:t xml:space="preserve"> </w:t>
                                    </w:r>
                                  </w:p>
                                </w:txbxContent>
                              </v:textbox>
                            </v:rect>
                            <v:rect id="Rectangle 62267" o:spid="_x0000_s2202" style="position:absolute;left:3452;top:8897;width:285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qWjMcA&#10;AADeAAAADwAAAGRycy9kb3ducmV2LnhtbESPT2vCQBTE74LfYXmCN90YJEp0FSmU9FKhWsXjM/vy&#10;B7Nv0+yq6bfvFgo9DjPzG2a97U0jHtS52rKC2TQCQZxbXXOp4PP4OlmCcB5ZY2OZFHyTg+1mOFhj&#10;qu2TP+hx8KUIEHYpKqi8b1MpXV6RQTe1LXHwCtsZ9EF2pdQdPgPcNDKOokQarDksVNjSS0X57XA3&#10;Ck6z4/2cuf2VL8XXYv7us31RZkqNR/1uBcJT7//Df+03rSCJ42QBv3fCFZCb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rKlo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др.)</w:t>
                                    </w:r>
                                  </w:p>
                                </w:txbxContent>
                              </v:textbox>
                            </v:rect>
                            <w10:anchorlock/>
                          </v:group>
                        </w:pict>
                      </mc:Fallback>
                    </mc:AlternateContent>
                  </w:r>
                </w:p>
              </w:tc>
            </w:tr>
            <w:tr w:rsidR="00AA013E">
              <w:trPr>
                <w:trHeight w:val="1327"/>
              </w:trPr>
              <w:tc>
                <w:tcPr>
                  <w:tcW w:w="149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r>
            <w:tr w:rsidR="00AA013E">
              <w:trPr>
                <w:trHeight w:val="1254"/>
              </w:trPr>
              <w:tc>
                <w:tcPr>
                  <w:tcW w:w="149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r>
          </w:tbl>
          <w:p w:rsidR="00AA013E" w:rsidRDefault="00AA013E">
            <w:pPr>
              <w:spacing w:after="160" w:line="259" w:lineRule="auto"/>
              <w:ind w:left="0" w:firstLine="0"/>
              <w:jc w:val="left"/>
            </w:pPr>
          </w:p>
        </w:tc>
        <w:tc>
          <w:tcPr>
            <w:tcW w:w="425" w:type="dxa"/>
            <w:tcBorders>
              <w:top w:val="nil"/>
              <w:left w:val="nil"/>
              <w:bottom w:val="nil"/>
              <w:right w:val="nil"/>
            </w:tcBorders>
          </w:tcPr>
          <w:p w:rsidR="00AA013E" w:rsidRDefault="00D13C32">
            <w:pPr>
              <w:spacing w:after="0" w:line="259" w:lineRule="auto"/>
              <w:ind w:left="153" w:firstLine="0"/>
              <w:jc w:val="left"/>
            </w:pPr>
            <w:r>
              <w:rPr>
                <w:rFonts w:ascii="Calibri" w:eastAsia="Calibri" w:hAnsi="Calibri" w:cs="Calibri"/>
                <w:noProof/>
                <w:color w:val="000000"/>
                <w:sz w:val="22"/>
              </w:rPr>
              <w:lastRenderedPageBreak/>
              <mc:AlternateContent>
                <mc:Choice Requires="wpg">
                  <w:drawing>
                    <wp:inline distT="0" distB="0" distL="0" distR="0">
                      <wp:extent cx="129503" cy="4297424"/>
                      <wp:effectExtent l="0" t="0" r="0" b="0"/>
                      <wp:docPr id="637591" name="Group 637591"/>
                      <wp:cNvGraphicFramePr/>
                      <a:graphic xmlns:a="http://schemas.openxmlformats.org/drawingml/2006/main">
                        <a:graphicData uri="http://schemas.microsoft.com/office/word/2010/wordprocessingGroup">
                          <wpg:wgp>
                            <wpg:cNvGrpSpPr/>
                            <wpg:grpSpPr>
                              <a:xfrm>
                                <a:off x="0" y="0"/>
                                <a:ext cx="129503" cy="4297424"/>
                                <a:chOff x="0" y="0"/>
                                <a:chExt cx="129503" cy="4297424"/>
                              </a:xfrm>
                            </wpg:grpSpPr>
                            <wps:wsp>
                              <wps:cNvPr id="62274" name="Rectangle 62274"/>
                              <wps:cNvSpPr/>
                              <wps:spPr>
                                <a:xfrm rot="-5399999">
                                  <a:off x="-2718348" y="1408404"/>
                                  <a:ext cx="5612120" cy="165920"/>
                                </a:xfrm>
                                <a:prstGeom prst="rect">
                                  <a:avLst/>
                                </a:prstGeom>
                                <a:ln>
                                  <a:noFill/>
                                </a:ln>
                              </wps:spPr>
                              <wps:txbx>
                                <w:txbxContent>
                                  <w:p w:rsidR="00092D06" w:rsidRDefault="00092D06">
                                    <w:pPr>
                                      <w:spacing w:after="160" w:line="259" w:lineRule="auto"/>
                                      <w:ind w:left="0" w:firstLine="0"/>
                                      <w:jc w:val="left"/>
                                    </w:pPr>
                                    <w:r>
                                      <w:rPr>
                                        <w:rFonts w:ascii="Calibri" w:eastAsia="Calibri" w:hAnsi="Calibri" w:cs="Calibri"/>
                                        <w:b/>
                                        <w:sz w:val="22"/>
                                      </w:rPr>
                                      <w:t>Модуль</w:t>
                                    </w:r>
                                    <w:r>
                                      <w:rPr>
                                        <w:rFonts w:ascii="Calibri" w:eastAsia="Calibri" w:hAnsi="Calibri" w:cs="Calibri"/>
                                        <w:b/>
                                        <w:spacing w:val="-246"/>
                                        <w:sz w:val="22"/>
                                      </w:rPr>
                                      <w:t xml:space="preserve"> </w:t>
                                    </w:r>
                                    <w:r>
                                      <w:rPr>
                                        <w:rFonts w:ascii="Calibri" w:eastAsia="Calibri" w:hAnsi="Calibri" w:cs="Calibri"/>
                                        <w:b/>
                                        <w:sz w:val="22"/>
                                      </w:rPr>
                                      <w:t>№</w:t>
                                    </w:r>
                                    <w:r>
                                      <w:rPr>
                                        <w:rFonts w:ascii="Calibri" w:eastAsia="Calibri" w:hAnsi="Calibri" w:cs="Calibri"/>
                                        <w:b/>
                                        <w:spacing w:val="-246"/>
                                        <w:sz w:val="22"/>
                                      </w:rPr>
                                      <w:t xml:space="preserve"> </w:t>
                                    </w:r>
                                    <w:r>
                                      <w:rPr>
                                        <w:rFonts w:ascii="Calibri" w:eastAsia="Calibri" w:hAnsi="Calibri" w:cs="Calibri"/>
                                        <w:b/>
                                        <w:sz w:val="22"/>
                                      </w:rPr>
                                      <w:t>6</w:t>
                                    </w:r>
                                    <w:r>
                                      <w:rPr>
                                        <w:rFonts w:ascii="Calibri" w:eastAsia="Calibri" w:hAnsi="Calibri" w:cs="Calibri"/>
                                        <w:b/>
                                        <w:spacing w:val="-246"/>
                                        <w:sz w:val="22"/>
                                      </w:rPr>
                                      <w:t xml:space="preserve"> </w:t>
                                    </w:r>
                                    <w:r>
                                      <w:rPr>
                                        <w:rFonts w:ascii="Calibri" w:eastAsia="Calibri" w:hAnsi="Calibri" w:cs="Calibri"/>
                                        <w:b/>
                                        <w:sz w:val="22"/>
                                      </w:rPr>
                                      <w:t>«Образы</w:t>
                                    </w:r>
                                    <w:r>
                                      <w:rPr>
                                        <w:rFonts w:ascii="Calibri" w:eastAsia="Calibri" w:hAnsi="Calibri" w:cs="Calibri"/>
                                        <w:b/>
                                        <w:spacing w:val="-246"/>
                                        <w:sz w:val="22"/>
                                      </w:rPr>
                                      <w:t xml:space="preserve"> </w:t>
                                    </w:r>
                                    <w:r>
                                      <w:rPr>
                                        <w:rFonts w:ascii="Calibri" w:eastAsia="Calibri" w:hAnsi="Calibri" w:cs="Calibri"/>
                                        <w:b/>
                                        <w:sz w:val="22"/>
                                      </w:rPr>
                                      <w:t>русской</w:t>
                                    </w:r>
                                    <w:r>
                                      <w:rPr>
                                        <w:rFonts w:ascii="Calibri" w:eastAsia="Calibri" w:hAnsi="Calibri" w:cs="Calibri"/>
                                        <w:b/>
                                        <w:spacing w:val="-246"/>
                                        <w:sz w:val="22"/>
                                      </w:rPr>
                                      <w:t xml:space="preserve"> </w:t>
                                    </w:r>
                                    <w:r>
                                      <w:rPr>
                                        <w:rFonts w:ascii="Calibri" w:eastAsia="Calibri" w:hAnsi="Calibri" w:cs="Calibri"/>
                                        <w:b/>
                                        <w:sz w:val="22"/>
                                      </w:rPr>
                                      <w:t>и</w:t>
                                    </w:r>
                                    <w:r>
                                      <w:rPr>
                                        <w:rFonts w:ascii="Calibri" w:eastAsia="Calibri" w:hAnsi="Calibri" w:cs="Calibri"/>
                                        <w:b/>
                                        <w:spacing w:val="-246"/>
                                        <w:sz w:val="22"/>
                                      </w:rPr>
                                      <w:t xml:space="preserve"> </w:t>
                                    </w:r>
                                    <w:r>
                                      <w:rPr>
                                        <w:rFonts w:ascii="Calibri" w:eastAsia="Calibri" w:hAnsi="Calibri" w:cs="Calibri"/>
                                        <w:b/>
                                        <w:sz w:val="22"/>
                                      </w:rPr>
                                      <w:t>европейской</w:t>
                                    </w:r>
                                    <w:r>
                                      <w:rPr>
                                        <w:rFonts w:ascii="Calibri" w:eastAsia="Calibri" w:hAnsi="Calibri" w:cs="Calibri"/>
                                        <w:b/>
                                        <w:spacing w:val="-246"/>
                                        <w:sz w:val="22"/>
                                      </w:rPr>
                                      <w:t xml:space="preserve"> </w:t>
                                    </w:r>
                                    <w:r>
                                      <w:rPr>
                                        <w:rFonts w:ascii="Calibri" w:eastAsia="Calibri" w:hAnsi="Calibri" w:cs="Calibri"/>
                                        <w:b/>
                                        <w:sz w:val="22"/>
                                      </w:rPr>
                                      <w:t>духовной</w:t>
                                    </w:r>
                                    <w:r>
                                      <w:rPr>
                                        <w:rFonts w:ascii="Calibri" w:eastAsia="Calibri" w:hAnsi="Calibri" w:cs="Calibri"/>
                                        <w:b/>
                                        <w:spacing w:val="-246"/>
                                        <w:sz w:val="22"/>
                                      </w:rPr>
                                      <w:t xml:space="preserve"> </w:t>
                                    </w:r>
                                    <w:r>
                                      <w:rPr>
                                        <w:rFonts w:ascii="Calibri" w:eastAsia="Calibri" w:hAnsi="Calibri" w:cs="Calibri"/>
                                        <w:b/>
                                        <w:sz w:val="22"/>
                                      </w:rPr>
                                      <w:t>музыки»</w:t>
                                    </w:r>
                                  </w:p>
                                </w:txbxContent>
                              </wps:txbx>
                              <wps:bodyPr horzOverflow="overflow" vert="horz" lIns="0" tIns="0" rIns="0" bIns="0" rtlCol="0">
                                <a:noAutofit/>
                              </wps:bodyPr>
                            </wps:wsp>
                            <wps:wsp>
                              <wps:cNvPr id="62275" name="Rectangle 62275"/>
                              <wps:cNvSpPr/>
                              <wps:spPr>
                                <a:xfrm rot="-5399999">
                                  <a:off x="-3411" y="-22281"/>
                                  <a:ext cx="103556" cy="96731"/>
                                </a:xfrm>
                                <a:prstGeom prst="rect">
                                  <a:avLst/>
                                </a:prstGeom>
                                <a:ln>
                                  <a:noFill/>
                                </a:ln>
                              </wps:spPr>
                              <wps:txbx>
                                <w:txbxContent>
                                  <w:p w:rsidR="00092D06" w:rsidRDefault="00092D06">
                                    <w:pPr>
                                      <w:spacing w:after="160" w:line="259" w:lineRule="auto"/>
                                      <w:ind w:left="0" w:firstLine="0"/>
                                      <w:jc w:val="left"/>
                                    </w:pPr>
                                    <w:r>
                                      <w:rPr>
                                        <w:rFonts w:ascii="Calibri" w:eastAsia="Calibri" w:hAnsi="Calibri" w:cs="Calibri"/>
                                        <w:b/>
                                        <w:sz w:val="13"/>
                                      </w:rPr>
                                      <w:t>13</w:t>
                                    </w:r>
                                  </w:p>
                                </w:txbxContent>
                              </wps:txbx>
                              <wps:bodyPr horzOverflow="overflow" vert="horz" lIns="0" tIns="0" rIns="0" bIns="0" rtlCol="0">
                                <a:noAutofit/>
                              </wps:bodyPr>
                            </wps:wsp>
                          </wpg:wgp>
                        </a:graphicData>
                      </a:graphic>
                    </wp:inline>
                  </w:drawing>
                </mc:Choice>
                <mc:Fallback>
                  <w:pict>
                    <v:group id="Group 637591" o:spid="_x0000_s2203" style="width:10.2pt;height:338.4pt;mso-position-horizontal-relative:char;mso-position-vertical-relative:line" coordsize="1295,42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">
                      <v:rect id="Rectangle 62274" o:spid="_x0000_s2204" style="position:absolute;left:-27183;top:14084;width:56120;height:165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GeJscA&#10;AADeAAAADwAAAGRycy9kb3ducmV2LnhtbESPW2vCQBSE3wv+h+UUfKsbg6hEVylCiS8K9YaPx+zJ&#10;BbNn0+yq8d93CwUfh5n5hpkvO1OLO7WusqxgOIhAEGdWV1woOOy/PqYgnEfWWFsmBU9ysFz03uaY&#10;aPvgb7rvfCEChF2CCkrvm0RKl5Vk0A1sQxy83LYGfZBtIXWLjwA3tYyjaCwNVhwWSmxoVVJ23d2M&#10;guNwfzulbnvhc/4zGW18us2LVKn+e/c5A+Gp86/wf3utFYzjeDKCvzvhCs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BnibHAAAA3gAAAA8AAAAAAAAAAAAAAAAAmAIAAGRy&#10;cy9kb3ducmV2LnhtbFBLBQYAAAAABAAEAPUAAACMAwAAAAA=&#10;" filled="f" stroked="f">
                        <v:textbox inset="0,0,0,0">
                          <w:txbxContent>
                            <w:p w:rsidR="00092D06" w:rsidRDefault="00092D06">
                              <w:pPr>
                                <w:spacing w:after="160" w:line="259" w:lineRule="auto"/>
                                <w:ind w:left="0" w:firstLine="0"/>
                                <w:jc w:val="left"/>
                              </w:pPr>
                              <w:r>
                                <w:rPr>
                                  <w:rFonts w:ascii="Calibri" w:eastAsia="Calibri" w:hAnsi="Calibri" w:cs="Calibri"/>
                                  <w:b/>
                                  <w:sz w:val="22"/>
                                </w:rPr>
                                <w:t>Модуль</w:t>
                              </w:r>
                              <w:r>
                                <w:rPr>
                                  <w:rFonts w:ascii="Calibri" w:eastAsia="Calibri" w:hAnsi="Calibri" w:cs="Calibri"/>
                                  <w:b/>
                                  <w:spacing w:val="-246"/>
                                  <w:sz w:val="22"/>
                                </w:rPr>
                                <w:t xml:space="preserve"> </w:t>
                              </w:r>
                              <w:r>
                                <w:rPr>
                                  <w:rFonts w:ascii="Calibri" w:eastAsia="Calibri" w:hAnsi="Calibri" w:cs="Calibri"/>
                                  <w:b/>
                                  <w:sz w:val="22"/>
                                </w:rPr>
                                <w:t>№</w:t>
                              </w:r>
                              <w:r>
                                <w:rPr>
                                  <w:rFonts w:ascii="Calibri" w:eastAsia="Calibri" w:hAnsi="Calibri" w:cs="Calibri"/>
                                  <w:b/>
                                  <w:spacing w:val="-246"/>
                                  <w:sz w:val="22"/>
                                </w:rPr>
                                <w:t xml:space="preserve"> </w:t>
                              </w:r>
                              <w:r>
                                <w:rPr>
                                  <w:rFonts w:ascii="Calibri" w:eastAsia="Calibri" w:hAnsi="Calibri" w:cs="Calibri"/>
                                  <w:b/>
                                  <w:sz w:val="22"/>
                                </w:rPr>
                                <w:t>6</w:t>
                              </w:r>
                              <w:r>
                                <w:rPr>
                                  <w:rFonts w:ascii="Calibri" w:eastAsia="Calibri" w:hAnsi="Calibri" w:cs="Calibri"/>
                                  <w:b/>
                                  <w:spacing w:val="-246"/>
                                  <w:sz w:val="22"/>
                                </w:rPr>
                                <w:t xml:space="preserve"> </w:t>
                              </w:r>
                              <w:r>
                                <w:rPr>
                                  <w:rFonts w:ascii="Calibri" w:eastAsia="Calibri" w:hAnsi="Calibri" w:cs="Calibri"/>
                                  <w:b/>
                                  <w:sz w:val="22"/>
                                </w:rPr>
                                <w:t>«Образы</w:t>
                              </w:r>
                              <w:r>
                                <w:rPr>
                                  <w:rFonts w:ascii="Calibri" w:eastAsia="Calibri" w:hAnsi="Calibri" w:cs="Calibri"/>
                                  <w:b/>
                                  <w:spacing w:val="-246"/>
                                  <w:sz w:val="22"/>
                                </w:rPr>
                                <w:t xml:space="preserve"> </w:t>
                              </w:r>
                              <w:r>
                                <w:rPr>
                                  <w:rFonts w:ascii="Calibri" w:eastAsia="Calibri" w:hAnsi="Calibri" w:cs="Calibri"/>
                                  <w:b/>
                                  <w:sz w:val="22"/>
                                </w:rPr>
                                <w:t>русской</w:t>
                              </w:r>
                              <w:r>
                                <w:rPr>
                                  <w:rFonts w:ascii="Calibri" w:eastAsia="Calibri" w:hAnsi="Calibri" w:cs="Calibri"/>
                                  <w:b/>
                                  <w:spacing w:val="-246"/>
                                  <w:sz w:val="22"/>
                                </w:rPr>
                                <w:t xml:space="preserve"> </w:t>
                              </w:r>
                              <w:r>
                                <w:rPr>
                                  <w:rFonts w:ascii="Calibri" w:eastAsia="Calibri" w:hAnsi="Calibri" w:cs="Calibri"/>
                                  <w:b/>
                                  <w:sz w:val="22"/>
                                </w:rPr>
                                <w:t>и</w:t>
                              </w:r>
                              <w:r>
                                <w:rPr>
                                  <w:rFonts w:ascii="Calibri" w:eastAsia="Calibri" w:hAnsi="Calibri" w:cs="Calibri"/>
                                  <w:b/>
                                  <w:spacing w:val="-246"/>
                                  <w:sz w:val="22"/>
                                </w:rPr>
                                <w:t xml:space="preserve"> </w:t>
                              </w:r>
                              <w:r>
                                <w:rPr>
                                  <w:rFonts w:ascii="Calibri" w:eastAsia="Calibri" w:hAnsi="Calibri" w:cs="Calibri"/>
                                  <w:b/>
                                  <w:sz w:val="22"/>
                                </w:rPr>
                                <w:t>европейской</w:t>
                              </w:r>
                              <w:r>
                                <w:rPr>
                                  <w:rFonts w:ascii="Calibri" w:eastAsia="Calibri" w:hAnsi="Calibri" w:cs="Calibri"/>
                                  <w:b/>
                                  <w:spacing w:val="-246"/>
                                  <w:sz w:val="22"/>
                                </w:rPr>
                                <w:t xml:space="preserve"> </w:t>
                              </w:r>
                              <w:r>
                                <w:rPr>
                                  <w:rFonts w:ascii="Calibri" w:eastAsia="Calibri" w:hAnsi="Calibri" w:cs="Calibri"/>
                                  <w:b/>
                                  <w:sz w:val="22"/>
                                </w:rPr>
                                <w:t>духовной</w:t>
                              </w:r>
                              <w:r>
                                <w:rPr>
                                  <w:rFonts w:ascii="Calibri" w:eastAsia="Calibri" w:hAnsi="Calibri" w:cs="Calibri"/>
                                  <w:b/>
                                  <w:spacing w:val="-246"/>
                                  <w:sz w:val="22"/>
                                </w:rPr>
                                <w:t xml:space="preserve"> </w:t>
                              </w:r>
                              <w:r>
                                <w:rPr>
                                  <w:rFonts w:ascii="Calibri" w:eastAsia="Calibri" w:hAnsi="Calibri" w:cs="Calibri"/>
                                  <w:b/>
                                  <w:sz w:val="22"/>
                                </w:rPr>
                                <w:t>музыки»</w:t>
                              </w:r>
                            </w:p>
                          </w:txbxContent>
                        </v:textbox>
                      </v:rect>
                      <v:rect id="Rectangle 62275" o:spid="_x0000_s2205" style="position:absolute;left:-33;top:-223;width:1034;height:96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07vccA&#10;AADeAAAADwAAAGRycy9kb3ducmV2LnhtbESPT2vCQBTE70K/w/KE3nRjaFWiqxShpJcKahWPz+zL&#10;H8y+jdlV02/vFoQeh5n5DTNfdqYWN2pdZVnBaBiBIM6srrhQ8LP7HExBOI+ssbZMCn7JwXLx0ptj&#10;ou2dN3Tb+kIECLsEFZTeN4mULivJoBvahjh4uW0N+iDbQuoW7wFuahlH0VgarDgslNjQqqTsvL0a&#10;BfvR7npI3frEx/wyefv26TovUqVe+93HDISnzv+Hn+0vrWAcx5N3+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CNO73HAAAA3gAAAA8AAAAAAAAAAAAAAAAAmAIAAGRy&#10;cy9kb3ducmV2LnhtbFBLBQYAAAAABAAEAPUAAACMAwAAAAA=&#10;" filled="f" stroked="f">
                        <v:textbox inset="0,0,0,0">
                          <w:txbxContent>
                            <w:p w:rsidR="00092D06" w:rsidRDefault="00092D06">
                              <w:pPr>
                                <w:spacing w:after="160" w:line="259" w:lineRule="auto"/>
                                <w:ind w:left="0" w:firstLine="0"/>
                                <w:jc w:val="left"/>
                              </w:pPr>
                              <w:r>
                                <w:rPr>
                                  <w:rFonts w:ascii="Calibri" w:eastAsia="Calibri" w:hAnsi="Calibri" w:cs="Calibri"/>
                                  <w:b/>
                                  <w:sz w:val="13"/>
                                </w:rPr>
                                <w:t>13</w:t>
                              </w:r>
                            </w:p>
                          </w:txbxContent>
                        </v:textbox>
                      </v:rect>
                      <w10:anchorlock/>
                    </v:group>
                  </w:pict>
                </mc:Fallback>
              </mc:AlternateContent>
            </w:r>
          </w:p>
        </w:tc>
        <w:tc>
          <w:tcPr>
            <w:tcW w:w="2262" w:type="dxa"/>
            <w:tcBorders>
              <w:top w:val="nil"/>
              <w:left w:val="nil"/>
              <w:bottom w:val="nil"/>
              <w:right w:val="nil"/>
            </w:tcBorders>
          </w:tcPr>
          <w:p w:rsidR="00AA013E" w:rsidRDefault="00AA013E">
            <w:pPr>
              <w:spacing w:after="0" w:line="259" w:lineRule="auto"/>
              <w:ind w:left="-2813" w:right="89" w:firstLine="0"/>
              <w:jc w:val="left"/>
            </w:pPr>
          </w:p>
          <w:tbl>
            <w:tblPr>
              <w:tblStyle w:val="TableGrid"/>
              <w:tblW w:w="2105" w:type="dxa"/>
              <w:tblInd w:w="68" w:type="dxa"/>
              <w:tblCellMar>
                <w:top w:w="68" w:type="dxa"/>
                <w:left w:w="124" w:type="dxa"/>
                <w:right w:w="104" w:type="dxa"/>
              </w:tblCellMar>
              <w:tblLook w:val="04A0" w:firstRow="1" w:lastRow="0" w:firstColumn="1" w:lastColumn="0" w:noHBand="0" w:noVBand="1"/>
            </w:tblPr>
            <w:tblGrid>
              <w:gridCol w:w="613"/>
              <w:gridCol w:w="1492"/>
            </w:tblGrid>
            <w:tr w:rsidR="00AA013E">
              <w:trPr>
                <w:trHeight w:val="5517"/>
              </w:trPr>
              <w:tc>
                <w:tcPr>
                  <w:tcW w:w="6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104356" cy="4624350"/>
                            <wp:effectExtent l="0" t="0" r="0" b="0"/>
                            <wp:docPr id="637516" name="Group 637516"/>
                            <wp:cNvGraphicFramePr/>
                            <a:graphic xmlns:a="http://schemas.openxmlformats.org/drawingml/2006/main">
                              <a:graphicData uri="http://schemas.microsoft.com/office/word/2010/wordprocessingGroup">
                                <wpg:wgp>
                                  <wpg:cNvGrpSpPr/>
                                  <wpg:grpSpPr>
                                    <a:xfrm>
                                      <a:off x="0" y="0"/>
                                      <a:ext cx="104356" cy="4624350"/>
                                      <a:chOff x="0" y="0"/>
                                      <a:chExt cx="104356" cy="4624350"/>
                                    </a:xfrm>
                                  </wpg:grpSpPr>
                                  <wps:wsp>
                                    <wps:cNvPr id="62297" name="Rectangle 62297"/>
                                    <wps:cNvSpPr/>
                                    <wps:spPr>
                                      <a:xfrm rot="-5399999">
                                        <a:off x="-3005795" y="1479760"/>
                                        <a:ext cx="6150385" cy="138794"/>
                                      </a:xfrm>
                                      <a:prstGeom prst="rect">
                                        <a:avLst/>
                                      </a:prstGeom>
                                      <a:ln>
                                        <a:noFill/>
                                      </a:ln>
                                    </wps:spPr>
                                    <wps:txbx>
                                      <w:txbxContent>
                                        <w:p w:rsidR="00092D06" w:rsidRDefault="00092D06">
                                          <w:pPr>
                                            <w:spacing w:after="160" w:line="259" w:lineRule="auto"/>
                                            <w:ind w:left="0" w:firstLine="0"/>
                                            <w:jc w:val="left"/>
                                          </w:pPr>
                                          <w:r>
                                            <w:rPr>
                                              <w:b/>
                                              <w:sz w:val="18"/>
                                            </w:rPr>
                                            <w:t>ТемыСодержаниеВиды</w:t>
                                          </w:r>
                                          <w:r>
                                            <w:rPr>
                                              <w:b/>
                                              <w:spacing w:val="-209"/>
                                              <w:sz w:val="18"/>
                                            </w:rPr>
                                            <w:t xml:space="preserve"> </w:t>
                                          </w:r>
                                          <w:r>
                                            <w:rPr>
                                              <w:b/>
                                              <w:sz w:val="18"/>
                                            </w:rPr>
                                            <w:t>деятельности</w:t>
                                          </w:r>
                                          <w:r>
                                            <w:rPr>
                                              <w:b/>
                                              <w:spacing w:val="-209"/>
                                              <w:sz w:val="18"/>
                                            </w:rPr>
                                            <w:t xml:space="preserve"> </w:t>
                                          </w:r>
                                          <w:r>
                                            <w:rPr>
                                              <w:b/>
                                              <w:sz w:val="18"/>
                                            </w:rPr>
                                            <w:t>обучающихся</w:t>
                                          </w:r>
                                        </w:p>
                                      </w:txbxContent>
                                    </wps:txbx>
                                    <wps:bodyPr horzOverflow="overflow" vert="horz" lIns="0" tIns="0" rIns="0" bIns="0" rtlCol="0">
                                      <a:noAutofit/>
                                    </wps:bodyPr>
                                  </wps:wsp>
                                </wpg:wgp>
                              </a:graphicData>
                            </a:graphic>
                          </wp:inline>
                        </w:drawing>
                      </mc:Choice>
                      <mc:Fallback>
                        <w:pict>
                          <v:group id="Group 637516" o:spid="_x0000_s2206" style="width:8.2pt;height:364.1pt;mso-position-horizontal-relative:char;mso-position-vertical-relative:line" coordsize="1043,46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">
                            <v:rect id="Rectangle 62297" o:spid="_x0000_s2207" style="position:absolute;left:-30058;top:14798;width:61503;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q8cA&#10;AADeAAAADwAAAGRycy9kb3ducmV2LnhtbESPW2vCQBSE3wX/w3KEvunGULRGVykFSV8q1Bs+HrMn&#10;F8yejdlV03/fLQh9HGbmG2ax6kwt7tS6yrKC8SgCQZxZXXGhYL9bD99AOI+ssbZMCn7IwWrZ7y0w&#10;0fbB33Tf+kIECLsEFZTeN4mULivJoBvZhjh4uW0N+iDbQuoWHwFuahlH0UQarDgslNjQR0nZZXsz&#10;Cg7j3e2Yus2ZT/l1+vrl001epEq9DLr3OQhPnf8PP9ufWsEkjmdT+LsTr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8f5qvHAAAA3gAAAA8AAAAAAAAAAAAAAAAAmAIAAGRy&#10;cy9kb3ducmV2LnhtbFBLBQYAAAAABAAEAPUAAACMAwAAAAA=&#10;" filled="f" stroked="f">
                              <v:textbox inset="0,0,0,0">
                                <w:txbxContent>
                                  <w:p w:rsidR="00092D06" w:rsidRDefault="00092D06">
                                    <w:pPr>
                                      <w:spacing w:after="160" w:line="259" w:lineRule="auto"/>
                                      <w:ind w:left="0" w:firstLine="0"/>
                                      <w:jc w:val="left"/>
                                    </w:pPr>
                                    <w:r>
                                      <w:rPr>
                                        <w:b/>
                                        <w:sz w:val="18"/>
                                      </w:rPr>
                                      <w:t>ТемыСодержаниеВиды</w:t>
                                    </w:r>
                                    <w:r>
                                      <w:rPr>
                                        <w:b/>
                                        <w:spacing w:val="-209"/>
                                        <w:sz w:val="18"/>
                                      </w:rPr>
                                      <w:t xml:space="preserve"> </w:t>
                                    </w:r>
                                    <w:r>
                                      <w:rPr>
                                        <w:b/>
                                        <w:sz w:val="18"/>
                                      </w:rPr>
                                      <w:t>деятельности</w:t>
                                    </w:r>
                                    <w:r>
                                      <w:rPr>
                                        <w:b/>
                                        <w:spacing w:val="-209"/>
                                        <w:sz w:val="18"/>
                                      </w:rPr>
                                      <w:t xml:space="preserve"> </w:t>
                                    </w:r>
                                    <w:r>
                                      <w:rPr>
                                        <w:b/>
                                        <w:sz w:val="18"/>
                                      </w:rPr>
                                      <w:t>обучающихся</w:t>
                                    </w:r>
                                  </w:p>
                                </w:txbxContent>
                              </v:textbox>
                            </v:rect>
                            <w10:anchorlock/>
                          </v:group>
                        </w:pict>
                      </mc:Fallback>
                    </mc:AlternateContent>
                  </w:r>
                </w:p>
              </w:tc>
              <w:tc>
                <w:tcPr>
                  <w:tcW w:w="149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801929" cy="3250349"/>
                            <wp:effectExtent l="0" t="0" r="0" b="0"/>
                            <wp:docPr id="637521" name="Group 637521"/>
                            <wp:cNvGraphicFramePr/>
                            <a:graphic xmlns:a="http://schemas.openxmlformats.org/drawingml/2006/main">
                              <a:graphicData uri="http://schemas.microsoft.com/office/word/2010/wordprocessingGroup">
                                <wpg:wgp>
                                  <wpg:cNvGrpSpPr/>
                                  <wpg:grpSpPr>
                                    <a:xfrm>
                                      <a:off x="0" y="0"/>
                                      <a:ext cx="801929" cy="3250349"/>
                                      <a:chOff x="0" y="0"/>
                                      <a:chExt cx="801929" cy="3250349"/>
                                    </a:xfrm>
                                  </wpg:grpSpPr>
                                  <wps:wsp>
                                    <wps:cNvPr id="62313" name="Rectangle 62313"/>
                                    <wps:cNvSpPr/>
                                    <wps:spPr>
                                      <a:xfrm rot="-5399999">
                                        <a:off x="-421973" y="2690646"/>
                                        <a:ext cx="981678" cy="137730"/>
                                      </a:xfrm>
                                      <a:prstGeom prst="rect">
                                        <a:avLst/>
                                      </a:prstGeom>
                                      <a:ln>
                                        <a:noFill/>
                                      </a:ln>
                                    </wps:spPr>
                                    <wps:txbx>
                                      <w:txbxContent>
                                        <w:p w:rsidR="00092D06" w:rsidRDefault="00092D06">
                                          <w:pPr>
                                            <w:spacing w:after="160" w:line="259" w:lineRule="auto"/>
                                            <w:ind w:left="0" w:firstLine="0"/>
                                            <w:jc w:val="left"/>
                                          </w:pPr>
                                          <w:r>
                                            <w:rPr>
                                              <w:sz w:val="18"/>
                                            </w:rPr>
                                            <w:t>Повторение,</w:t>
                                          </w:r>
                                          <w:r>
                                            <w:rPr>
                                              <w:spacing w:val="-45"/>
                                              <w:sz w:val="18"/>
                                            </w:rPr>
                                            <w:t xml:space="preserve"> </w:t>
                                          </w:r>
                                        </w:p>
                                      </w:txbxContent>
                                    </wps:txbx>
                                    <wps:bodyPr horzOverflow="overflow" vert="horz" lIns="0" tIns="0" rIns="0" bIns="0" rtlCol="0">
                                      <a:noAutofit/>
                                    </wps:bodyPr>
                                  </wps:wsp>
                                  <wps:wsp>
                                    <wps:cNvPr id="62314" name="Rectangle 62314"/>
                                    <wps:cNvSpPr/>
                                    <wps:spPr>
                                      <a:xfrm rot="-5399999">
                                        <a:off x="-56018" y="2290905"/>
                                        <a:ext cx="249767" cy="137729"/>
                                      </a:xfrm>
                                      <a:prstGeom prst="rect">
                                        <a:avLst/>
                                      </a:prstGeom>
                                      <a:ln>
                                        <a:noFill/>
                                      </a:ln>
                                    </wps:spPr>
                                    <wps:txbx>
                                      <w:txbxContent>
                                        <w:p w:rsidR="00092D06" w:rsidRDefault="00092D06">
                                          <w:pPr>
                                            <w:spacing w:after="160" w:line="259" w:lineRule="auto"/>
                                            <w:ind w:left="0" w:firstLine="0"/>
                                            <w:jc w:val="left"/>
                                          </w:pPr>
                                          <w:r>
                                            <w:rPr>
                                              <w:sz w:val="18"/>
                                            </w:rPr>
                                            <w:t>обо</w:t>
                                          </w:r>
                                        </w:p>
                                      </w:txbxContent>
                                    </wps:txbx>
                                    <wps:bodyPr horzOverflow="overflow" vert="horz" lIns="0" tIns="0" rIns="0" bIns="0" rtlCol="0">
                                      <a:noAutofit/>
                                    </wps:bodyPr>
                                  </wps:wsp>
                                  <wps:wsp>
                                    <wps:cNvPr id="62315" name="Rectangle 62315"/>
                                    <wps:cNvSpPr/>
                                    <wps:spPr>
                                      <a:xfrm rot="-5399999">
                                        <a:off x="-1366681" y="792448"/>
                                        <a:ext cx="2871092" cy="137730"/>
                                      </a:xfrm>
                                      <a:prstGeom prst="rect">
                                        <a:avLst/>
                                      </a:prstGeom>
                                      <a:ln>
                                        <a:noFill/>
                                      </a:ln>
                                    </wps:spPr>
                                    <wps:txbx>
                                      <w:txbxContent>
                                        <w:p w:rsidR="00092D06" w:rsidRDefault="00092D06">
                                          <w:pPr>
                                            <w:spacing w:after="160" w:line="259" w:lineRule="auto"/>
                                            <w:ind w:left="0" w:firstLine="0"/>
                                            <w:jc w:val="left"/>
                                          </w:pPr>
                                          <w:r>
                                            <w:rPr>
                                              <w:sz w:val="18"/>
                                            </w:rPr>
                                            <w:t>бщение</w:t>
                                          </w:r>
                                          <w:r>
                                            <w:rPr>
                                              <w:spacing w:val="-208"/>
                                              <w:sz w:val="18"/>
                                            </w:rPr>
                                            <w:t xml:space="preserve"> </w:t>
                                          </w:r>
                                          <w:r>
                                            <w:rPr>
                                              <w:sz w:val="18"/>
                                            </w:rPr>
                                            <w:t>и</w:t>
                                          </w:r>
                                          <w:r>
                                            <w:rPr>
                                              <w:spacing w:val="-208"/>
                                              <w:sz w:val="18"/>
                                            </w:rPr>
                                            <w:t xml:space="preserve"> </w:t>
                                          </w:r>
                                          <w:r>
                                            <w:rPr>
                                              <w:sz w:val="18"/>
                                            </w:rPr>
                                            <w:t>систематизация</w:t>
                                          </w:r>
                                          <w:r>
                                            <w:rPr>
                                              <w:spacing w:val="-208"/>
                                              <w:sz w:val="18"/>
                                            </w:rPr>
                                            <w:t xml:space="preserve"> </w:t>
                                          </w:r>
                                          <w:r>
                                            <w:rPr>
                                              <w:sz w:val="18"/>
                                            </w:rPr>
                                            <w:t>знаний</w:t>
                                          </w:r>
                                          <w:r>
                                            <w:rPr>
                                              <w:spacing w:val="-208"/>
                                              <w:sz w:val="18"/>
                                            </w:rPr>
                                            <w:t xml:space="preserve"> </w:t>
                                          </w:r>
                                          <w:r>
                                            <w:rPr>
                                              <w:sz w:val="18"/>
                                            </w:rPr>
                                            <w:t>о</w:t>
                                          </w:r>
                                          <w:r>
                                            <w:rPr>
                                              <w:spacing w:val="-45"/>
                                              <w:sz w:val="18"/>
                                            </w:rPr>
                                            <w:t xml:space="preserve"> </w:t>
                                          </w:r>
                                        </w:p>
                                      </w:txbxContent>
                                    </wps:txbx>
                                    <wps:bodyPr horzOverflow="overflow" vert="horz" lIns="0" tIns="0" rIns="0" bIns="0" rtlCol="0">
                                      <a:noAutofit/>
                                    </wps:bodyPr>
                                  </wps:wsp>
                                  <wps:wsp>
                                    <wps:cNvPr id="62316" name="Rectangle 62316"/>
                                    <wps:cNvSpPr/>
                                    <wps:spPr>
                                      <a:xfrm rot="-5399999">
                                        <a:off x="-1952942" y="1020002"/>
                                        <a:ext cx="4322964" cy="137730"/>
                                      </a:xfrm>
                                      <a:prstGeom prst="rect">
                                        <a:avLst/>
                                      </a:prstGeom>
                                      <a:ln>
                                        <a:noFill/>
                                      </a:ln>
                                    </wps:spPr>
                                    <wps:txbx>
                                      <w:txbxContent>
                                        <w:p w:rsidR="00092D06" w:rsidRDefault="00092D06">
                                          <w:pPr>
                                            <w:spacing w:after="160" w:line="259" w:lineRule="auto"/>
                                            <w:ind w:left="0" w:firstLine="0"/>
                                            <w:jc w:val="left"/>
                                          </w:pPr>
                                          <w:r>
                                            <w:rPr>
                                              <w:sz w:val="18"/>
                                            </w:rPr>
                                            <w:t>христианской</w:t>
                                          </w:r>
                                          <w:r>
                                            <w:rPr>
                                              <w:spacing w:val="-208"/>
                                              <w:sz w:val="18"/>
                                            </w:rPr>
                                            <w:t xml:space="preserve"> </w:t>
                                          </w:r>
                                          <w:r>
                                            <w:rPr>
                                              <w:sz w:val="18"/>
                                            </w:rPr>
                                            <w:t>культуре</w:t>
                                          </w:r>
                                          <w:r>
                                            <w:rPr>
                                              <w:spacing w:val="-208"/>
                                              <w:sz w:val="18"/>
                                            </w:rPr>
                                            <w:t xml:space="preserve"> </w:t>
                                          </w:r>
                                          <w:r>
                                            <w:rPr>
                                              <w:sz w:val="18"/>
                                            </w:rPr>
                                            <w:t>западноевропейской</w:t>
                                          </w:r>
                                          <w:r>
                                            <w:rPr>
                                              <w:spacing w:val="-208"/>
                                              <w:sz w:val="18"/>
                                            </w:rPr>
                                            <w:t xml:space="preserve"> </w:t>
                                          </w:r>
                                          <w:r>
                                            <w:rPr>
                                              <w:sz w:val="18"/>
                                            </w:rPr>
                                            <w:t>традиции</w:t>
                                          </w:r>
                                          <w:r>
                                            <w:rPr>
                                              <w:spacing w:val="-45"/>
                                              <w:sz w:val="18"/>
                                            </w:rPr>
                                            <w:t xml:space="preserve"> </w:t>
                                          </w:r>
                                        </w:p>
                                      </w:txbxContent>
                                    </wps:txbx>
                                    <wps:bodyPr horzOverflow="overflow" vert="horz" lIns="0" tIns="0" rIns="0" bIns="0" rtlCol="0">
                                      <a:noAutofit/>
                                    </wps:bodyPr>
                                  </wps:wsp>
                                  <wps:wsp>
                                    <wps:cNvPr id="62317" name="Rectangle 62317"/>
                                    <wps:cNvSpPr/>
                                    <wps:spPr>
                                      <a:xfrm rot="-5399999">
                                        <a:off x="-1802702" y="1030567"/>
                                        <a:ext cx="4301834" cy="137730"/>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русского</w:t>
                                          </w:r>
                                          <w:r>
                                            <w:rPr>
                                              <w:spacing w:val="-208"/>
                                              <w:sz w:val="18"/>
                                            </w:rPr>
                                            <w:t xml:space="preserve"> </w:t>
                                          </w:r>
                                          <w:r>
                                            <w:rPr>
                                              <w:sz w:val="18"/>
                                            </w:rPr>
                                            <w:t>православия,</w:t>
                                          </w:r>
                                          <w:r>
                                            <w:rPr>
                                              <w:spacing w:val="-208"/>
                                              <w:sz w:val="18"/>
                                            </w:rPr>
                                            <w:t xml:space="preserve"> </w:t>
                                          </w:r>
                                          <w:r>
                                            <w:rPr>
                                              <w:sz w:val="18"/>
                                            </w:rPr>
                                            <w:t>полученных</w:t>
                                          </w:r>
                                          <w:r>
                                            <w:rPr>
                                              <w:spacing w:val="-208"/>
                                              <w:sz w:val="18"/>
                                            </w:rPr>
                                            <w:t xml:space="preserve"> </w:t>
                                          </w:r>
                                          <w:r>
                                            <w:rPr>
                                              <w:sz w:val="18"/>
                                            </w:rPr>
                                            <w:t>на</w:t>
                                          </w:r>
                                          <w:r>
                                            <w:rPr>
                                              <w:spacing w:val="-208"/>
                                              <w:sz w:val="18"/>
                                            </w:rPr>
                                            <w:t xml:space="preserve"> </w:t>
                                          </w:r>
                                          <w:r>
                                            <w:rPr>
                                              <w:sz w:val="18"/>
                                            </w:rPr>
                                            <w:t>уроках</w:t>
                                          </w:r>
                                          <w:r>
                                            <w:rPr>
                                              <w:spacing w:val="-208"/>
                                              <w:sz w:val="18"/>
                                            </w:rPr>
                                            <w:t xml:space="preserve"> </w:t>
                                          </w:r>
                                          <w:r>
                                            <w:rPr>
                                              <w:sz w:val="18"/>
                                            </w:rPr>
                                            <w:t>музы-</w:t>
                                          </w:r>
                                        </w:p>
                                      </w:txbxContent>
                                    </wps:txbx>
                                    <wps:bodyPr horzOverflow="overflow" vert="horz" lIns="0" tIns="0" rIns="0" bIns="0" rtlCol="0">
                                      <a:noAutofit/>
                                    </wps:bodyPr>
                                  </wps:wsp>
                                  <wps:wsp>
                                    <wps:cNvPr id="62318" name="Rectangle 62318"/>
                                    <wps:cNvSpPr/>
                                    <wps:spPr>
                                      <a:xfrm rot="-5399999">
                                        <a:off x="-1663559" y="1030035"/>
                                        <a:ext cx="4302898" cy="137730"/>
                                      </a:xfrm>
                                      <a:prstGeom prst="rect">
                                        <a:avLst/>
                                      </a:prstGeom>
                                      <a:ln>
                                        <a:noFill/>
                                      </a:ln>
                                    </wps:spPr>
                                    <wps:txbx>
                                      <w:txbxContent>
                                        <w:p w:rsidR="00092D06" w:rsidRDefault="00092D06">
                                          <w:pPr>
                                            <w:spacing w:after="160" w:line="259" w:lineRule="auto"/>
                                            <w:ind w:left="0" w:firstLine="0"/>
                                            <w:jc w:val="left"/>
                                          </w:pPr>
                                          <w:r>
                                            <w:rPr>
                                              <w:sz w:val="18"/>
                                            </w:rPr>
                                            <w:t>ки</w:t>
                                          </w:r>
                                          <w:r>
                                            <w:rPr>
                                              <w:spacing w:val="-208"/>
                                              <w:sz w:val="18"/>
                                            </w:rPr>
                                            <w:t xml:space="preserve"> </w:t>
                                          </w:r>
                                          <w:r>
                                            <w:rPr>
                                              <w:sz w:val="18"/>
                                            </w:rPr>
                                            <w:t>и</w:t>
                                          </w:r>
                                          <w:r>
                                            <w:rPr>
                                              <w:spacing w:val="-208"/>
                                              <w:sz w:val="18"/>
                                            </w:rPr>
                                            <w:t xml:space="preserve"> </w:t>
                                          </w:r>
                                          <w:r>
                                            <w:rPr>
                                              <w:sz w:val="18"/>
                                            </w:rPr>
                                            <w:t>ОРКСЭ</w:t>
                                          </w:r>
                                          <w:r>
                                            <w:rPr>
                                              <w:spacing w:val="-208"/>
                                              <w:sz w:val="18"/>
                                            </w:rPr>
                                            <w:t xml:space="preserve"> </w:t>
                                          </w:r>
                                          <w:r>
                                            <w:rPr>
                                              <w:sz w:val="18"/>
                                            </w:rPr>
                                            <w:t>в</w:t>
                                          </w:r>
                                          <w:r>
                                            <w:rPr>
                                              <w:spacing w:val="-208"/>
                                              <w:sz w:val="18"/>
                                            </w:rPr>
                                            <w:t xml:space="preserve"> </w:t>
                                          </w:r>
                                          <w:r>
                                            <w:rPr>
                                              <w:sz w:val="18"/>
                                            </w:rPr>
                                            <w:t>начальной</w:t>
                                          </w:r>
                                          <w:r>
                                            <w:rPr>
                                              <w:spacing w:val="-208"/>
                                              <w:sz w:val="18"/>
                                            </w:rPr>
                                            <w:t xml:space="preserve"> </w:t>
                                          </w:r>
                                          <w:r>
                                            <w:rPr>
                                              <w:sz w:val="18"/>
                                            </w:rPr>
                                            <w:t>школе.</w:t>
                                          </w:r>
                                          <w:r>
                                            <w:rPr>
                                              <w:spacing w:val="-208"/>
                                              <w:sz w:val="18"/>
                                            </w:rPr>
                                            <w:t xml:space="preserve"> </w:t>
                                          </w:r>
                                          <w:r>
                                            <w:rPr>
                                              <w:sz w:val="18"/>
                                            </w:rPr>
                                            <w:t>Осознание</w:t>
                                          </w:r>
                                          <w:r>
                                            <w:rPr>
                                              <w:spacing w:val="-208"/>
                                              <w:sz w:val="18"/>
                                            </w:rPr>
                                            <w:t xml:space="preserve"> </w:t>
                                          </w:r>
                                          <w:r>
                                            <w:rPr>
                                              <w:sz w:val="18"/>
                                            </w:rPr>
                                            <w:t>единства</w:t>
                                          </w:r>
                                          <w:r>
                                            <w:rPr>
                                              <w:spacing w:val="-45"/>
                                              <w:sz w:val="18"/>
                                            </w:rPr>
                                            <w:t xml:space="preserve"> </w:t>
                                          </w:r>
                                        </w:p>
                                      </w:txbxContent>
                                    </wps:txbx>
                                    <wps:bodyPr horzOverflow="overflow" vert="horz" lIns="0" tIns="0" rIns="0" bIns="0" rtlCol="0">
                                      <a:noAutofit/>
                                    </wps:bodyPr>
                                  </wps:wsp>
                                  <wps:wsp>
                                    <wps:cNvPr id="62319" name="Rectangle 62319"/>
                                    <wps:cNvSpPr/>
                                    <wps:spPr>
                                      <a:xfrm rot="-5399999">
                                        <a:off x="-1530117" y="1023803"/>
                                        <a:ext cx="4315364" cy="137730"/>
                                      </a:xfrm>
                                      <a:prstGeom prst="rect">
                                        <a:avLst/>
                                      </a:prstGeom>
                                      <a:ln>
                                        <a:noFill/>
                                      </a:ln>
                                    </wps:spPr>
                                    <wps:txbx>
                                      <w:txbxContent>
                                        <w:p w:rsidR="00092D06" w:rsidRDefault="00092D06">
                                          <w:pPr>
                                            <w:spacing w:after="160" w:line="259" w:lineRule="auto"/>
                                            <w:ind w:left="0" w:firstLine="0"/>
                                            <w:jc w:val="left"/>
                                          </w:pPr>
                                          <w:r>
                                            <w:rPr>
                                              <w:sz w:val="18"/>
                                            </w:rPr>
                                            <w:t>музыки</w:t>
                                          </w:r>
                                          <w:r>
                                            <w:rPr>
                                              <w:spacing w:val="-208"/>
                                              <w:sz w:val="18"/>
                                            </w:rPr>
                                            <w:t xml:space="preserve"> </w:t>
                                          </w:r>
                                          <w:r>
                                            <w:rPr>
                                              <w:sz w:val="18"/>
                                            </w:rPr>
                                            <w:t>со</w:t>
                                          </w:r>
                                          <w:r>
                                            <w:rPr>
                                              <w:spacing w:val="-208"/>
                                              <w:sz w:val="18"/>
                                            </w:rPr>
                                            <w:t xml:space="preserve"> </w:t>
                                          </w:r>
                                          <w:r>
                                            <w:rPr>
                                              <w:sz w:val="18"/>
                                            </w:rPr>
                                            <w:t>словом,</w:t>
                                          </w:r>
                                          <w:r>
                                            <w:rPr>
                                              <w:spacing w:val="-208"/>
                                              <w:sz w:val="18"/>
                                            </w:rPr>
                                            <w:t xml:space="preserve"> </w:t>
                                          </w:r>
                                          <w:r>
                                            <w:rPr>
                                              <w:sz w:val="18"/>
                                            </w:rPr>
                                            <w:t>живописью,</w:t>
                                          </w:r>
                                          <w:r>
                                            <w:rPr>
                                              <w:spacing w:val="-208"/>
                                              <w:sz w:val="18"/>
                                            </w:rPr>
                                            <w:t xml:space="preserve"> </w:t>
                                          </w:r>
                                          <w:r>
                                            <w:rPr>
                                              <w:sz w:val="18"/>
                                            </w:rPr>
                                            <w:t>скульптурой,</w:t>
                                          </w:r>
                                          <w:r>
                                            <w:rPr>
                                              <w:spacing w:val="-208"/>
                                              <w:sz w:val="18"/>
                                            </w:rPr>
                                            <w:t xml:space="preserve"> </w:t>
                                          </w:r>
                                          <w:r>
                                            <w:rPr>
                                              <w:sz w:val="18"/>
                                            </w:rPr>
                                            <w:t>архитек-</w:t>
                                          </w:r>
                                        </w:p>
                                      </w:txbxContent>
                                    </wps:txbx>
                                    <wps:bodyPr horzOverflow="overflow" vert="horz" lIns="0" tIns="0" rIns="0" bIns="0" rtlCol="0">
                                      <a:noAutofit/>
                                    </wps:bodyPr>
                                  </wps:wsp>
                                  <wps:wsp>
                                    <wps:cNvPr id="62320" name="Rectangle 62320"/>
                                    <wps:cNvSpPr/>
                                    <wps:spPr>
                                      <a:xfrm rot="-5399999">
                                        <a:off x="-1185141" y="1229104"/>
                                        <a:ext cx="3904761" cy="137730"/>
                                      </a:xfrm>
                                      <a:prstGeom prst="rect">
                                        <a:avLst/>
                                      </a:prstGeom>
                                      <a:ln>
                                        <a:noFill/>
                                      </a:ln>
                                    </wps:spPr>
                                    <wps:txbx>
                                      <w:txbxContent>
                                        <w:p w:rsidR="00092D06" w:rsidRDefault="00092D06">
                                          <w:pPr>
                                            <w:spacing w:after="160" w:line="259" w:lineRule="auto"/>
                                            <w:ind w:left="0" w:firstLine="0"/>
                                            <w:jc w:val="left"/>
                                          </w:pPr>
                                          <w:r>
                                            <w:rPr>
                                              <w:sz w:val="18"/>
                                            </w:rPr>
                                            <w:t>турой</w:t>
                                          </w:r>
                                          <w:r>
                                            <w:rPr>
                                              <w:spacing w:val="-208"/>
                                              <w:sz w:val="18"/>
                                            </w:rPr>
                                            <w:t xml:space="preserve"> </w:t>
                                          </w:r>
                                          <w:r>
                                            <w:rPr>
                                              <w:sz w:val="18"/>
                                            </w:rPr>
                                            <w:t>как</w:t>
                                          </w:r>
                                          <w:r>
                                            <w:rPr>
                                              <w:spacing w:val="-208"/>
                                              <w:sz w:val="18"/>
                                            </w:rPr>
                                            <w:t xml:space="preserve"> </w:t>
                                          </w:r>
                                          <w:r>
                                            <w:rPr>
                                              <w:sz w:val="18"/>
                                            </w:rPr>
                                            <w:t>сочетания</w:t>
                                          </w:r>
                                          <w:r>
                                            <w:rPr>
                                              <w:spacing w:val="-208"/>
                                              <w:sz w:val="18"/>
                                            </w:rPr>
                                            <w:t xml:space="preserve"> </w:t>
                                          </w:r>
                                          <w:r>
                                            <w:rPr>
                                              <w:sz w:val="18"/>
                                            </w:rPr>
                                            <w:t>разных</w:t>
                                          </w:r>
                                          <w:r>
                                            <w:rPr>
                                              <w:spacing w:val="-208"/>
                                              <w:sz w:val="18"/>
                                            </w:rPr>
                                            <w:t xml:space="preserve"> </w:t>
                                          </w:r>
                                          <w:r>
                                            <w:rPr>
                                              <w:sz w:val="18"/>
                                            </w:rPr>
                                            <w:t>проявлений</w:t>
                                          </w:r>
                                          <w:r>
                                            <w:rPr>
                                              <w:spacing w:val="-208"/>
                                              <w:sz w:val="18"/>
                                            </w:rPr>
                                            <w:t xml:space="preserve"> </w:t>
                                          </w:r>
                                          <w:r>
                                            <w:rPr>
                                              <w:sz w:val="18"/>
                                            </w:rPr>
                                            <w:t>единого</w:t>
                                          </w:r>
                                        </w:p>
                                      </w:txbxContent>
                                    </wps:txbx>
                                    <wps:bodyPr horzOverflow="overflow" vert="horz" lIns="0" tIns="0" rIns="0" bIns="0" rtlCol="0">
                                      <a:noAutofit/>
                                    </wps:bodyPr>
                                  </wps:wsp>
                                </wpg:wgp>
                              </a:graphicData>
                            </a:graphic>
                          </wp:inline>
                        </w:drawing>
                      </mc:Choice>
                      <mc:Fallback>
                        <w:pict>
                          <v:group id="Group 637521" o:spid="_x0000_s2208" style="width:63.15pt;height:255.95pt;mso-position-horizontal-relative:char;mso-position-vertical-relative:line" coordsize="8019,32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">
                            <v:rect id="Rectangle 62313" o:spid="_x0000_s2209" style="position:absolute;left:-4220;top:26906;width:981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bsb8cA&#10;AADeAAAADwAAAGRycy9kb3ducmV2LnhtbESPW2vCQBSE3wX/w3KEvukmWqxEVykFSV8q1Bt9PM2e&#10;XDB7NmZXjf++Kwh9HGbmG2ax6kwtrtS6yrKCeBSBIM6srrhQsN+thzMQziNrrC2Tgjs5WC37vQUm&#10;2t74m65bX4gAYZeggtL7JpHSZSUZdCPbEAcvt61BH2RbSN3iLcBNLcdRNJUGKw4LJTb0UVJ22l6M&#10;gkO8uxxTt/nln/z89vrl001epEq9DLr3OQhPnf8PP9ufWsF0PIkn8LgTr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sW7G/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Повторение,</w:t>
                                    </w:r>
                                    <w:r>
                                      <w:rPr>
                                        <w:spacing w:val="-45"/>
                                        <w:sz w:val="18"/>
                                      </w:rPr>
                                      <w:t xml:space="preserve"> </w:t>
                                    </w:r>
                                  </w:p>
                                </w:txbxContent>
                              </v:textbox>
                            </v:rect>
                            <v:rect id="Rectangle 62314" o:spid="_x0000_s2210" style="position:absolute;left:-560;top:22908;width:249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90G8cA&#10;AADeAAAADwAAAGRycy9kb3ducmV2LnhtbESPW2vCQBSE3wX/w3KEvukmVqxEVymFEl8U6g0fj9mT&#10;C2bPptlV03/fLQh9HGbmG2ax6kwt7tS6yrKCeBSBIM6srrhQcNh/DmcgnEfWWFsmBT/kYLXs9xaY&#10;aPvgL7rvfCEChF2CCkrvm0RKl5Vk0I1sQxy83LYGfZBtIXWLjwA3tRxH0VQarDgslNjQR0nZdXcz&#10;Co7x/nZK3fbC5/z7bbLx6TYvUqVeBt37HISnzv+Hn+21VjAdv8YT+LsTr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T/dB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обо</w:t>
                                    </w:r>
                                  </w:p>
                                </w:txbxContent>
                              </v:textbox>
                            </v:rect>
                            <v:rect id="Rectangle 62315" o:spid="_x0000_s2211" style="position:absolute;left:-13666;top:7924;width:2871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PRgMcA&#10;AADeAAAADwAAAGRycy9kb3ducmV2LnhtbESPW2vCQBSE3wv9D8sp9K1uoq1KdJUiSPpSwSs+HrMn&#10;F5o9G7Orxn/fFQp9HGbmG2Y670wtrtS6yrKCuBeBIM6srrhQsNsu38YgnEfWWFsmBXdyMJ89P00x&#10;0fbGa7pufCEChF2CCkrvm0RKl5Vk0PVsQxy83LYGfZBtIXWLtwA3texH0VAarDgslNjQoqTsZ3Mx&#10;Cvbx9nJI3erEx/w8ev/26SovUqVeX7rPCQhPnf8P/7W/tIJhfxB/wONOuAJy9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uz0Y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бщение</w:t>
                                    </w:r>
                                    <w:r>
                                      <w:rPr>
                                        <w:spacing w:val="-208"/>
                                        <w:sz w:val="18"/>
                                      </w:rPr>
                                      <w:t xml:space="preserve"> </w:t>
                                    </w:r>
                                    <w:r>
                                      <w:rPr>
                                        <w:sz w:val="18"/>
                                      </w:rPr>
                                      <w:t>и</w:t>
                                    </w:r>
                                    <w:r>
                                      <w:rPr>
                                        <w:spacing w:val="-208"/>
                                        <w:sz w:val="18"/>
                                      </w:rPr>
                                      <w:t xml:space="preserve"> </w:t>
                                    </w:r>
                                    <w:r>
                                      <w:rPr>
                                        <w:sz w:val="18"/>
                                      </w:rPr>
                                      <w:t>систематизация</w:t>
                                    </w:r>
                                    <w:r>
                                      <w:rPr>
                                        <w:spacing w:val="-208"/>
                                        <w:sz w:val="18"/>
                                      </w:rPr>
                                      <w:t xml:space="preserve"> </w:t>
                                    </w:r>
                                    <w:r>
                                      <w:rPr>
                                        <w:sz w:val="18"/>
                                      </w:rPr>
                                      <w:t>знаний</w:t>
                                    </w:r>
                                    <w:r>
                                      <w:rPr>
                                        <w:spacing w:val="-208"/>
                                        <w:sz w:val="18"/>
                                      </w:rPr>
                                      <w:t xml:space="preserve"> </w:t>
                                    </w:r>
                                    <w:r>
                                      <w:rPr>
                                        <w:sz w:val="18"/>
                                      </w:rPr>
                                      <w:t>о</w:t>
                                    </w:r>
                                    <w:r>
                                      <w:rPr>
                                        <w:spacing w:val="-45"/>
                                        <w:sz w:val="18"/>
                                      </w:rPr>
                                      <w:t xml:space="preserve"> </w:t>
                                    </w:r>
                                  </w:p>
                                </w:txbxContent>
                              </v:textbox>
                            </v:rect>
                            <v:rect id="Rectangle 62316" o:spid="_x0000_s2212" style="position:absolute;left:-19530;top:10200;width:4322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FP98cA&#10;AADeAAAADwAAAGRycy9kb3ducmV2LnhtbESPW2vCQBSE3wX/w3IKfdNNbIkSXUUKJX2pUG/4eMye&#10;XGj2bJpdNf333YLg4zAz3zCLVW8acaXO1ZYVxOMIBHFudc2lgv3ufTQD4TyyxsYyKfglB6vlcLDA&#10;VNsbf9F160sRIOxSVFB536ZSurwig25sW+LgFbYz6IPsSqk7vAW4aeQkihJpsOawUGFLbxXl39uL&#10;UXCId5dj5jZnPhU/09dPn22KMlPq+alfz0F46v0jfG9/aAXJ5CVO4P9Ou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thT/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христианской</w:t>
                                    </w:r>
                                    <w:r>
                                      <w:rPr>
                                        <w:spacing w:val="-208"/>
                                        <w:sz w:val="18"/>
                                      </w:rPr>
                                      <w:t xml:space="preserve"> </w:t>
                                    </w:r>
                                    <w:r>
                                      <w:rPr>
                                        <w:sz w:val="18"/>
                                      </w:rPr>
                                      <w:t>культуре</w:t>
                                    </w:r>
                                    <w:r>
                                      <w:rPr>
                                        <w:spacing w:val="-208"/>
                                        <w:sz w:val="18"/>
                                      </w:rPr>
                                      <w:t xml:space="preserve"> </w:t>
                                    </w:r>
                                    <w:r>
                                      <w:rPr>
                                        <w:sz w:val="18"/>
                                      </w:rPr>
                                      <w:t>западноевропейской</w:t>
                                    </w:r>
                                    <w:r>
                                      <w:rPr>
                                        <w:spacing w:val="-208"/>
                                        <w:sz w:val="18"/>
                                      </w:rPr>
                                      <w:t xml:space="preserve"> </w:t>
                                    </w:r>
                                    <w:r>
                                      <w:rPr>
                                        <w:sz w:val="18"/>
                                      </w:rPr>
                                      <w:t>традиции</w:t>
                                    </w:r>
                                    <w:r>
                                      <w:rPr>
                                        <w:spacing w:val="-45"/>
                                        <w:sz w:val="18"/>
                                      </w:rPr>
                                      <w:t xml:space="preserve"> </w:t>
                                    </w:r>
                                  </w:p>
                                </w:txbxContent>
                              </v:textbox>
                            </v:rect>
                            <v:rect id="Rectangle 62317" o:spid="_x0000_s2213" style="position:absolute;left:-18027;top:10306;width:4301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3qbMcA&#10;AADeAAAADwAAAGRycy9kb3ducmV2LnhtbESPT2vCQBTE70K/w/KE3nQTW1SiqxShpJcKahWPz+zL&#10;H8y+jdlV02/vFoQeh5n5DTNfdqYWN2pdZVlBPIxAEGdWV1wo+Nl9DqYgnEfWWFsmBb/kYLl46c0x&#10;0fbOG7ptfSEChF2CCkrvm0RKl5Vk0A1tQxy83LYGfZBtIXWL9wA3tRxF0VgarDgslNjQqqTsvL0a&#10;Bft4dz2kbn3iY36ZvH/7dJ0XqVKv/e5jBsJT5//Dz/aXVjAevcUT+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Qt6m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русского</w:t>
                                    </w:r>
                                    <w:r>
                                      <w:rPr>
                                        <w:spacing w:val="-208"/>
                                        <w:sz w:val="18"/>
                                      </w:rPr>
                                      <w:t xml:space="preserve"> </w:t>
                                    </w:r>
                                    <w:r>
                                      <w:rPr>
                                        <w:sz w:val="18"/>
                                      </w:rPr>
                                      <w:t>православия,</w:t>
                                    </w:r>
                                    <w:r>
                                      <w:rPr>
                                        <w:spacing w:val="-208"/>
                                        <w:sz w:val="18"/>
                                      </w:rPr>
                                      <w:t xml:space="preserve"> </w:t>
                                    </w:r>
                                    <w:r>
                                      <w:rPr>
                                        <w:sz w:val="18"/>
                                      </w:rPr>
                                      <w:t>полученных</w:t>
                                    </w:r>
                                    <w:r>
                                      <w:rPr>
                                        <w:spacing w:val="-208"/>
                                        <w:sz w:val="18"/>
                                      </w:rPr>
                                      <w:t xml:space="preserve"> </w:t>
                                    </w:r>
                                    <w:r>
                                      <w:rPr>
                                        <w:sz w:val="18"/>
                                      </w:rPr>
                                      <w:t>на</w:t>
                                    </w:r>
                                    <w:r>
                                      <w:rPr>
                                        <w:spacing w:val="-208"/>
                                        <w:sz w:val="18"/>
                                      </w:rPr>
                                      <w:t xml:space="preserve"> </w:t>
                                    </w:r>
                                    <w:r>
                                      <w:rPr>
                                        <w:sz w:val="18"/>
                                      </w:rPr>
                                      <w:t>уроках</w:t>
                                    </w:r>
                                    <w:r>
                                      <w:rPr>
                                        <w:spacing w:val="-208"/>
                                        <w:sz w:val="18"/>
                                      </w:rPr>
                                      <w:t xml:space="preserve"> </w:t>
                                    </w:r>
                                    <w:r>
                                      <w:rPr>
                                        <w:sz w:val="18"/>
                                      </w:rPr>
                                      <w:t>музы-</w:t>
                                    </w:r>
                                  </w:p>
                                </w:txbxContent>
                              </v:textbox>
                            </v:rect>
                            <v:rect id="Rectangle 62318" o:spid="_x0000_s2214" style="position:absolute;left:-16635;top:10300;width:4302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J+HsQA&#10;AADeAAAADwAAAGRycy9kb3ducmV2LnhtbERPy2rCQBTdF/yH4Qrd1UmsWEmdBCmUdKOg1tLlbebm&#10;gZk7aWbU+PfOQnB5OO9lNphWnKl3jWUF8SQCQVxY3XCl4Hv/+bIA4TyyxtYyKbiSgywdPS0x0fbC&#10;WzrvfCVCCLsEFdTed4mUrqjJoJvYjjhwpe0N+gD7SuoeLyHctHIaRXNpsOHQUGNHHzUVx93JKDjE&#10;+9NP7jZ//Fv+v83WPt+UVa7U83hYvYPwNPiH+O7+0grm09c47A13whWQ6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yfh7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ки</w:t>
                                    </w:r>
                                    <w:r>
                                      <w:rPr>
                                        <w:spacing w:val="-208"/>
                                        <w:sz w:val="18"/>
                                      </w:rPr>
                                      <w:t xml:space="preserve"> </w:t>
                                    </w:r>
                                    <w:r>
                                      <w:rPr>
                                        <w:sz w:val="18"/>
                                      </w:rPr>
                                      <w:t>и</w:t>
                                    </w:r>
                                    <w:r>
                                      <w:rPr>
                                        <w:spacing w:val="-208"/>
                                        <w:sz w:val="18"/>
                                      </w:rPr>
                                      <w:t xml:space="preserve"> </w:t>
                                    </w:r>
                                    <w:r>
                                      <w:rPr>
                                        <w:sz w:val="18"/>
                                      </w:rPr>
                                      <w:t>ОРКСЭ</w:t>
                                    </w:r>
                                    <w:r>
                                      <w:rPr>
                                        <w:spacing w:val="-208"/>
                                        <w:sz w:val="18"/>
                                      </w:rPr>
                                      <w:t xml:space="preserve"> </w:t>
                                    </w:r>
                                    <w:r>
                                      <w:rPr>
                                        <w:sz w:val="18"/>
                                      </w:rPr>
                                      <w:t>в</w:t>
                                    </w:r>
                                    <w:r>
                                      <w:rPr>
                                        <w:spacing w:val="-208"/>
                                        <w:sz w:val="18"/>
                                      </w:rPr>
                                      <w:t xml:space="preserve"> </w:t>
                                    </w:r>
                                    <w:r>
                                      <w:rPr>
                                        <w:sz w:val="18"/>
                                      </w:rPr>
                                      <w:t>начальной</w:t>
                                    </w:r>
                                    <w:r>
                                      <w:rPr>
                                        <w:spacing w:val="-208"/>
                                        <w:sz w:val="18"/>
                                      </w:rPr>
                                      <w:t xml:space="preserve"> </w:t>
                                    </w:r>
                                    <w:r>
                                      <w:rPr>
                                        <w:sz w:val="18"/>
                                      </w:rPr>
                                      <w:t>школе.</w:t>
                                    </w:r>
                                    <w:r>
                                      <w:rPr>
                                        <w:spacing w:val="-208"/>
                                        <w:sz w:val="18"/>
                                      </w:rPr>
                                      <w:t xml:space="preserve"> </w:t>
                                    </w:r>
                                    <w:r>
                                      <w:rPr>
                                        <w:sz w:val="18"/>
                                      </w:rPr>
                                      <w:t>Осознание</w:t>
                                    </w:r>
                                    <w:r>
                                      <w:rPr>
                                        <w:spacing w:val="-208"/>
                                        <w:sz w:val="18"/>
                                      </w:rPr>
                                      <w:t xml:space="preserve"> </w:t>
                                    </w:r>
                                    <w:r>
                                      <w:rPr>
                                        <w:sz w:val="18"/>
                                      </w:rPr>
                                      <w:t>единства</w:t>
                                    </w:r>
                                    <w:r>
                                      <w:rPr>
                                        <w:spacing w:val="-45"/>
                                        <w:sz w:val="18"/>
                                      </w:rPr>
                                      <w:t xml:space="preserve"> </w:t>
                                    </w:r>
                                  </w:p>
                                </w:txbxContent>
                              </v:textbox>
                            </v:rect>
                            <v:rect id="Rectangle 62319" o:spid="_x0000_s2215" style="position:absolute;left:-15301;top:10238;width:4315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bhcgA&#10;AADeAAAADwAAAGRycy9kb3ducmV2LnhtbESPT2vCQBTE74LfYXlCb7qJLdpGVymFkl4qaKr0+My+&#10;/KHZt2l21fjtu0LB4zAzv2GW69404kydqy0riCcRCOLc6ppLBV/Z+/gZhPPIGhvLpOBKDtar4WCJ&#10;ibYX3tJ550sRIOwSVFB53yZSurwig25iW+LgFbYz6IPsSqk7vAS4aeQ0imbSYM1hocKW3irKf3Yn&#10;o2AfZ6dD6jZH/i5+50+fPt0UZarUw6h/XYDw1Pt7+L/9oRXMpo/xC9zuhCsgV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6/tuF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музыки</w:t>
                                    </w:r>
                                    <w:r>
                                      <w:rPr>
                                        <w:spacing w:val="-208"/>
                                        <w:sz w:val="18"/>
                                      </w:rPr>
                                      <w:t xml:space="preserve"> </w:t>
                                    </w:r>
                                    <w:r>
                                      <w:rPr>
                                        <w:sz w:val="18"/>
                                      </w:rPr>
                                      <w:t>со</w:t>
                                    </w:r>
                                    <w:r>
                                      <w:rPr>
                                        <w:spacing w:val="-208"/>
                                        <w:sz w:val="18"/>
                                      </w:rPr>
                                      <w:t xml:space="preserve"> </w:t>
                                    </w:r>
                                    <w:r>
                                      <w:rPr>
                                        <w:sz w:val="18"/>
                                      </w:rPr>
                                      <w:t>словом,</w:t>
                                    </w:r>
                                    <w:r>
                                      <w:rPr>
                                        <w:spacing w:val="-208"/>
                                        <w:sz w:val="18"/>
                                      </w:rPr>
                                      <w:t xml:space="preserve"> </w:t>
                                    </w:r>
                                    <w:r>
                                      <w:rPr>
                                        <w:sz w:val="18"/>
                                      </w:rPr>
                                      <w:t>живописью,</w:t>
                                    </w:r>
                                    <w:r>
                                      <w:rPr>
                                        <w:spacing w:val="-208"/>
                                        <w:sz w:val="18"/>
                                      </w:rPr>
                                      <w:t xml:space="preserve"> </w:t>
                                    </w:r>
                                    <w:r>
                                      <w:rPr>
                                        <w:sz w:val="18"/>
                                      </w:rPr>
                                      <w:t>скульптурой,</w:t>
                                    </w:r>
                                    <w:r>
                                      <w:rPr>
                                        <w:spacing w:val="-208"/>
                                        <w:sz w:val="18"/>
                                      </w:rPr>
                                      <w:t xml:space="preserve"> </w:t>
                                    </w:r>
                                    <w:r>
                                      <w:rPr>
                                        <w:sz w:val="18"/>
                                      </w:rPr>
                                      <w:t>архитек-</w:t>
                                    </w:r>
                                  </w:p>
                                </w:txbxContent>
                              </v:textbox>
                            </v:rect>
                            <v:rect id="Rectangle 62320" o:spid="_x0000_s2216" style="position:absolute;left:-11852;top:12291;width:3904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i4pcYA&#10;AADeAAAADwAAAGRycy9kb3ducmV2LnhtbESPy2rCQBSG90LfYThCdzoxLSrRUUqhpJsKNSouj5mT&#10;C2bOpJlR49s7i4LLn//Gt1z3phFX6lxtWcFkHIEgzq2uuVSwy75GcxDOI2tsLJOCOzlYr14GS0y0&#10;vfEvXbe+FGGEXYIKKu/bREqXV2TQjW1LHLzCdgZ9kF0pdYe3MG4aGUfRVBqsOTxU2NJnRfl5ezEK&#10;9pPsckjd5sTH4m/2/uPTTVGmSr0O+48FCE+9f4b/299awTR+iwNAwAkoIF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ai4pc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турой</w:t>
                                    </w:r>
                                    <w:r>
                                      <w:rPr>
                                        <w:spacing w:val="-208"/>
                                        <w:sz w:val="18"/>
                                      </w:rPr>
                                      <w:t xml:space="preserve"> </w:t>
                                    </w:r>
                                    <w:r>
                                      <w:rPr>
                                        <w:sz w:val="18"/>
                                      </w:rPr>
                                      <w:t>как</w:t>
                                    </w:r>
                                    <w:r>
                                      <w:rPr>
                                        <w:spacing w:val="-208"/>
                                        <w:sz w:val="18"/>
                                      </w:rPr>
                                      <w:t xml:space="preserve"> </w:t>
                                    </w:r>
                                    <w:r>
                                      <w:rPr>
                                        <w:sz w:val="18"/>
                                      </w:rPr>
                                      <w:t>сочетания</w:t>
                                    </w:r>
                                    <w:r>
                                      <w:rPr>
                                        <w:spacing w:val="-208"/>
                                        <w:sz w:val="18"/>
                                      </w:rPr>
                                      <w:t xml:space="preserve"> </w:t>
                                    </w:r>
                                    <w:r>
                                      <w:rPr>
                                        <w:sz w:val="18"/>
                                      </w:rPr>
                                      <w:t>разных</w:t>
                                    </w:r>
                                    <w:r>
                                      <w:rPr>
                                        <w:spacing w:val="-208"/>
                                        <w:sz w:val="18"/>
                                      </w:rPr>
                                      <w:t xml:space="preserve"> </w:t>
                                    </w:r>
                                    <w:r>
                                      <w:rPr>
                                        <w:sz w:val="18"/>
                                      </w:rPr>
                                      <w:t>проявлений</w:t>
                                    </w:r>
                                    <w:r>
                                      <w:rPr>
                                        <w:spacing w:val="-208"/>
                                        <w:sz w:val="18"/>
                                      </w:rPr>
                                      <w:t xml:space="preserve"> </w:t>
                                    </w:r>
                                    <w:r>
                                      <w:rPr>
                                        <w:sz w:val="18"/>
                                      </w:rPr>
                                      <w:t>единого</w:t>
                                    </w:r>
                                  </w:p>
                                </w:txbxContent>
                              </v:textbox>
                            </v:rect>
                            <w10:anchorlock/>
                          </v:group>
                        </w:pict>
                      </mc:Fallback>
                    </mc:AlternateContent>
                  </w:r>
                </w:p>
              </w:tc>
            </w:tr>
            <w:tr w:rsidR="00AA013E">
              <w:trPr>
                <w:trHeight w:val="2052"/>
              </w:trPr>
              <w:tc>
                <w:tcPr>
                  <w:tcW w:w="61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149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802107" cy="998614"/>
                            <wp:effectExtent l="0" t="0" r="0" b="0"/>
                            <wp:docPr id="637529" name="Group 637529"/>
                            <wp:cNvGraphicFramePr/>
                            <a:graphic xmlns:a="http://schemas.openxmlformats.org/drawingml/2006/main">
                              <a:graphicData uri="http://schemas.microsoft.com/office/word/2010/wordprocessingGroup">
                                <wpg:wgp>
                                  <wpg:cNvGrpSpPr/>
                                  <wpg:grpSpPr>
                                    <a:xfrm>
                                      <a:off x="0" y="0"/>
                                      <a:ext cx="802107" cy="998614"/>
                                      <a:chOff x="0" y="0"/>
                                      <a:chExt cx="802107" cy="998614"/>
                                    </a:xfrm>
                                  </wpg:grpSpPr>
                                  <wps:wsp>
                                    <wps:cNvPr id="62305" name="Rectangle 62305"/>
                                    <wps:cNvSpPr/>
                                    <wps:spPr>
                                      <a:xfrm rot="-5399999">
                                        <a:off x="-517396" y="343488"/>
                                        <a:ext cx="1172522" cy="137730"/>
                                      </a:xfrm>
                                      <a:prstGeom prst="rect">
                                        <a:avLst/>
                                      </a:prstGeom>
                                      <a:ln>
                                        <a:noFill/>
                                      </a:ln>
                                    </wps:spPr>
                                    <wps:txbx>
                                      <w:txbxContent>
                                        <w:p w:rsidR="00092D06" w:rsidRDefault="00092D06">
                                          <w:pPr>
                                            <w:spacing w:after="160" w:line="259" w:lineRule="auto"/>
                                            <w:ind w:left="0" w:firstLine="0"/>
                                            <w:jc w:val="left"/>
                                          </w:pPr>
                                          <w:r>
                                            <w:rPr>
                                              <w:sz w:val="18"/>
                                            </w:rPr>
                                            <w:t>Музыка</w:t>
                                          </w:r>
                                          <w:r>
                                            <w:rPr>
                                              <w:spacing w:val="-208"/>
                                              <w:sz w:val="18"/>
                                            </w:rPr>
                                            <w:t xml:space="preserve"> </w:t>
                                          </w:r>
                                          <w:r>
                                            <w:rPr>
                                              <w:sz w:val="18"/>
                                            </w:rPr>
                                            <w:t>право-</w:t>
                                          </w:r>
                                        </w:p>
                                      </w:txbxContent>
                                    </wps:txbx>
                                    <wps:bodyPr horzOverflow="overflow" vert="horz" lIns="0" tIns="0" rIns="0" bIns="0" rtlCol="0">
                                      <a:noAutofit/>
                                    </wps:bodyPr>
                                  </wps:wsp>
                                  <wps:wsp>
                                    <wps:cNvPr id="62306" name="Rectangle 62306"/>
                                    <wps:cNvSpPr/>
                                    <wps:spPr>
                                      <a:xfrm rot="-5399999">
                                        <a:off x="-444761" y="276447"/>
                                        <a:ext cx="1306604" cy="137730"/>
                                      </a:xfrm>
                                      <a:prstGeom prst="rect">
                                        <a:avLst/>
                                      </a:prstGeom>
                                      <a:ln>
                                        <a:noFill/>
                                      </a:ln>
                                    </wps:spPr>
                                    <wps:txbx>
                                      <w:txbxContent>
                                        <w:p w:rsidR="00092D06" w:rsidRDefault="00092D06">
                                          <w:pPr>
                                            <w:spacing w:after="160" w:line="259" w:lineRule="auto"/>
                                            <w:ind w:left="0" w:firstLine="0"/>
                                            <w:jc w:val="left"/>
                                          </w:pPr>
                                          <w:r>
                                            <w:rPr>
                                              <w:sz w:val="18"/>
                                            </w:rPr>
                                            <w:t>славного</w:t>
                                          </w:r>
                                          <w:r>
                                            <w:rPr>
                                              <w:spacing w:val="-208"/>
                                              <w:sz w:val="18"/>
                                            </w:rPr>
                                            <w:t xml:space="preserve"> </w:t>
                                          </w:r>
                                          <w:r>
                                            <w:rPr>
                                              <w:sz w:val="18"/>
                                            </w:rPr>
                                            <w:t>и</w:t>
                                          </w:r>
                                          <w:r>
                                            <w:rPr>
                                              <w:spacing w:val="-208"/>
                                              <w:sz w:val="18"/>
                                            </w:rPr>
                                            <w:t xml:space="preserve"> </w:t>
                                          </w:r>
                                          <w:r>
                                            <w:rPr>
                                              <w:sz w:val="18"/>
                                            </w:rPr>
                                            <w:t>като-</w:t>
                                          </w:r>
                                        </w:p>
                                      </w:txbxContent>
                                    </wps:txbx>
                                    <wps:bodyPr horzOverflow="overflow" vert="horz" lIns="0" tIns="0" rIns="0" bIns="0" rtlCol="0">
                                      <a:noAutofit/>
                                    </wps:bodyPr>
                                  </wps:wsp>
                                  <wps:wsp>
                                    <wps:cNvPr id="62307" name="Rectangle 62307"/>
                                    <wps:cNvSpPr/>
                                    <wps:spPr>
                                      <a:xfrm rot="-5399999">
                                        <a:off x="-34873" y="546662"/>
                                        <a:ext cx="766176" cy="137730"/>
                                      </a:xfrm>
                                      <a:prstGeom prst="rect">
                                        <a:avLst/>
                                      </a:prstGeom>
                                      <a:ln>
                                        <a:noFill/>
                                      </a:ln>
                                    </wps:spPr>
                                    <wps:txbx>
                                      <w:txbxContent>
                                        <w:p w:rsidR="00092D06" w:rsidRDefault="00092D06">
                                          <w:pPr>
                                            <w:spacing w:after="160" w:line="259" w:lineRule="auto"/>
                                            <w:ind w:left="0" w:firstLine="0"/>
                                            <w:jc w:val="left"/>
                                          </w:pPr>
                                          <w:r>
                                            <w:rPr>
                                              <w:sz w:val="18"/>
                                            </w:rPr>
                                            <w:t>лического</w:t>
                                          </w:r>
                                        </w:p>
                                      </w:txbxContent>
                                    </wps:txbx>
                                    <wps:bodyPr horzOverflow="overflow" vert="horz" lIns="0" tIns="0" rIns="0" bIns="0" rtlCol="0">
                                      <a:noAutofit/>
                                    </wps:bodyPr>
                                  </wps:wsp>
                                  <wps:wsp>
                                    <wps:cNvPr id="62308" name="Rectangle 62308"/>
                                    <wps:cNvSpPr/>
                                    <wps:spPr>
                                      <a:xfrm rot="-5399999">
                                        <a:off x="263541" y="329502"/>
                                        <a:ext cx="105732" cy="80296"/>
                                      </a:xfrm>
                                      <a:prstGeom prst="rect">
                                        <a:avLst/>
                                      </a:prstGeom>
                                      <a:ln>
                                        <a:noFill/>
                                      </a:ln>
                                    </wps:spPr>
                                    <wps:txbx>
                                      <w:txbxContent>
                                        <w:p w:rsidR="00092D06" w:rsidRDefault="00092D06">
                                          <w:pPr>
                                            <w:spacing w:after="160" w:line="259" w:lineRule="auto"/>
                                            <w:ind w:left="0" w:firstLine="0"/>
                                            <w:jc w:val="left"/>
                                          </w:pPr>
                                          <w:r>
                                            <w:rPr>
                                              <w:sz w:val="10"/>
                                            </w:rPr>
                                            <w:t>14</w:t>
                                          </w:r>
                                        </w:p>
                                      </w:txbxContent>
                                    </wps:txbx>
                                    <wps:bodyPr horzOverflow="overflow" vert="horz" lIns="0" tIns="0" rIns="0" bIns="0" rtlCol="0">
                                      <a:noAutofit/>
                                    </wps:bodyPr>
                                  </wps:wsp>
                                  <wps:wsp>
                                    <wps:cNvPr id="62309" name="Rectangle 62309"/>
                                    <wps:cNvSpPr/>
                                    <wps:spPr>
                                      <a:xfrm rot="-5399999">
                                        <a:off x="124164" y="49922"/>
                                        <a:ext cx="448456" cy="137729"/>
                                      </a:xfrm>
                                      <a:prstGeom prst="rect">
                                        <a:avLst/>
                                      </a:prstGeom>
                                      <a:ln>
                                        <a:noFill/>
                                      </a:ln>
                                    </wps:spPr>
                                    <wps:txbx>
                                      <w:txbxContent>
                                        <w:p w:rsidR="00092D06" w:rsidRDefault="00092D06">
                                          <w:pPr>
                                            <w:spacing w:after="160" w:line="259" w:lineRule="auto"/>
                                            <w:ind w:left="0" w:firstLine="0"/>
                                            <w:jc w:val="left"/>
                                          </w:pPr>
                                          <w:r>
                                            <w:rPr>
                                              <w:spacing w:val="-45"/>
                                              <w:sz w:val="18"/>
                                            </w:rPr>
                                            <w:t xml:space="preserve"> </w:t>
                                          </w:r>
                                          <w:r>
                                            <w:rPr>
                                              <w:sz w:val="18"/>
                                            </w:rPr>
                                            <w:t>бого-</w:t>
                                          </w:r>
                                        </w:p>
                                      </w:txbxContent>
                                    </wps:txbx>
                                    <wps:bodyPr horzOverflow="overflow" vert="horz" lIns="0" tIns="0" rIns="0" bIns="0" rtlCol="0">
                                      <a:noAutofit/>
                                    </wps:bodyPr>
                                  </wps:wsp>
                                  <wps:wsp>
                                    <wps:cNvPr id="62310" name="Rectangle 62310"/>
                                    <wps:cNvSpPr/>
                                    <wps:spPr>
                                      <a:xfrm rot="-5399999">
                                        <a:off x="-156189" y="285404"/>
                                        <a:ext cx="1288513" cy="137729"/>
                                      </a:xfrm>
                                      <a:prstGeom prst="rect">
                                        <a:avLst/>
                                      </a:prstGeom>
                                      <a:ln>
                                        <a:noFill/>
                                      </a:ln>
                                    </wps:spPr>
                                    <wps:txbx>
                                      <w:txbxContent>
                                        <w:p w:rsidR="00092D06" w:rsidRDefault="00092D06">
                                          <w:pPr>
                                            <w:spacing w:after="160" w:line="259" w:lineRule="auto"/>
                                            <w:ind w:left="0" w:firstLine="0"/>
                                            <w:jc w:val="left"/>
                                          </w:pPr>
                                          <w:r>
                                            <w:rPr>
                                              <w:sz w:val="18"/>
                                            </w:rPr>
                                            <w:t>служения</w:t>
                                          </w:r>
                                          <w:r>
                                            <w:rPr>
                                              <w:spacing w:val="-208"/>
                                              <w:sz w:val="18"/>
                                            </w:rPr>
                                            <w:t xml:space="preserve"> </w:t>
                                          </w:r>
                                          <w:r>
                                            <w:rPr>
                                              <w:sz w:val="18"/>
                                            </w:rPr>
                                            <w:t>(коло-</w:t>
                                          </w:r>
                                        </w:p>
                                      </w:txbxContent>
                                    </wps:txbx>
                                    <wps:bodyPr horzOverflow="overflow" vert="horz" lIns="0" tIns="0" rIns="0" bIns="0" rtlCol="0">
                                      <a:noAutofit/>
                                    </wps:bodyPr>
                                  </wps:wsp>
                                  <wps:wsp>
                                    <wps:cNvPr id="62311" name="Rectangle 62311"/>
                                    <wps:cNvSpPr/>
                                    <wps:spPr>
                                      <a:xfrm rot="-5399999">
                                        <a:off x="53337" y="355256"/>
                                        <a:ext cx="1148808" cy="137729"/>
                                      </a:xfrm>
                                      <a:prstGeom prst="rect">
                                        <a:avLst/>
                                      </a:prstGeom>
                                      <a:ln>
                                        <a:noFill/>
                                      </a:ln>
                                    </wps:spPr>
                                    <wps:txbx>
                                      <w:txbxContent>
                                        <w:p w:rsidR="00092D06" w:rsidRDefault="00092D06">
                                          <w:pPr>
                                            <w:spacing w:after="160" w:line="259" w:lineRule="auto"/>
                                            <w:ind w:left="0" w:firstLine="0"/>
                                            <w:jc w:val="left"/>
                                          </w:pPr>
                                          <w:r>
                                            <w:rPr>
                                              <w:sz w:val="18"/>
                                            </w:rPr>
                                            <w:t>кола,</w:t>
                                          </w:r>
                                          <w:r>
                                            <w:rPr>
                                              <w:spacing w:val="-208"/>
                                              <w:sz w:val="18"/>
                                            </w:rPr>
                                            <w:t xml:space="preserve"> </w:t>
                                          </w:r>
                                          <w:r>
                                            <w:rPr>
                                              <w:sz w:val="18"/>
                                            </w:rPr>
                                            <w:t>пение</w:t>
                                          </w:r>
                                          <w:r>
                                            <w:rPr>
                                              <w:spacing w:val="-208"/>
                                              <w:sz w:val="18"/>
                                            </w:rPr>
                                            <w:t xml:space="preserve"> </w:t>
                                          </w:r>
                                          <w:r>
                                            <w:rPr>
                                              <w:sz w:val="18"/>
                                            </w:rPr>
                                            <w:t>a</w:t>
                                          </w:r>
                                          <w:r>
                                            <w:rPr>
                                              <w:spacing w:val="-45"/>
                                              <w:sz w:val="18"/>
                                            </w:rPr>
                                            <w:t xml:space="preserve"> </w:t>
                                          </w:r>
                                        </w:p>
                                      </w:txbxContent>
                                    </wps:txbx>
                                    <wps:bodyPr horzOverflow="overflow" vert="horz" lIns="0" tIns="0" rIns="0" bIns="0" rtlCol="0">
                                      <a:noAutofit/>
                                    </wps:bodyPr>
                                  </wps:wsp>
                                  <wps:wsp>
                                    <wps:cNvPr id="62312" name="Rectangle 62312"/>
                                    <wps:cNvSpPr/>
                                    <wps:spPr>
                                      <a:xfrm rot="-5399999">
                                        <a:off x="103396" y="265641"/>
                                        <a:ext cx="1328038" cy="137730"/>
                                      </a:xfrm>
                                      <a:prstGeom prst="rect">
                                        <a:avLst/>
                                      </a:prstGeom>
                                      <a:ln>
                                        <a:noFill/>
                                      </a:ln>
                                    </wps:spPr>
                                    <wps:txbx>
                                      <w:txbxContent>
                                        <w:p w:rsidR="00092D06" w:rsidRDefault="00092D06">
                                          <w:pPr>
                                            <w:spacing w:after="160" w:line="259" w:lineRule="auto"/>
                                            <w:ind w:left="0" w:firstLine="0"/>
                                            <w:jc w:val="left"/>
                                          </w:pPr>
                                          <w:r>
                                            <w:rPr>
                                              <w:sz w:val="18"/>
                                            </w:rPr>
                                            <w:t>capella</w:t>
                                          </w:r>
                                          <w:r>
                                            <w:rPr>
                                              <w:spacing w:val="-208"/>
                                              <w:sz w:val="18"/>
                                            </w:rPr>
                                            <w:t xml:space="preserve"> </w:t>
                                          </w:r>
                                          <w:r>
                                            <w:rPr>
                                              <w:sz w:val="18"/>
                                            </w:rPr>
                                            <w:t>/</w:t>
                                          </w:r>
                                          <w:r>
                                            <w:rPr>
                                              <w:spacing w:val="-208"/>
                                              <w:sz w:val="18"/>
                                            </w:rPr>
                                            <w:t xml:space="preserve"> </w:t>
                                          </w:r>
                                          <w:r>
                                            <w:rPr>
                                              <w:sz w:val="18"/>
                                            </w:rPr>
                                            <w:t>пение</w:t>
                                          </w:r>
                                          <w:r>
                                            <w:rPr>
                                              <w:spacing w:val="-208"/>
                                              <w:sz w:val="18"/>
                                            </w:rPr>
                                            <w:t xml:space="preserve"> </w:t>
                                          </w:r>
                                          <w:r>
                                            <w:rPr>
                                              <w:sz w:val="18"/>
                                            </w:rPr>
                                            <w:t>в</w:t>
                                          </w:r>
                                        </w:p>
                                      </w:txbxContent>
                                    </wps:txbx>
                                    <wps:bodyPr horzOverflow="overflow" vert="horz" lIns="0" tIns="0" rIns="0" bIns="0" rtlCol="0">
                                      <a:noAutofit/>
                                    </wps:bodyPr>
                                  </wps:wsp>
                                </wpg:wgp>
                              </a:graphicData>
                            </a:graphic>
                          </wp:inline>
                        </w:drawing>
                      </mc:Choice>
                      <mc:Fallback>
                        <w:pict>
                          <v:group id="Group 637529" o:spid="_x0000_s2217" style="width:63.15pt;height:78.65pt;mso-position-horizontal-relative:char;mso-position-vertical-relative:line" coordsize="8021,9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">
                            <v:rect id="Rectangle 62305" o:spid="_x0000_s2218" style="position:absolute;left:-5174;top:3435;width:1172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HXcgA&#10;AADeAAAADwAAAGRycy9kb3ducmV2LnhtbESPW2vCQBSE34X+h+UUfNON1mpJXaUIJb4oeKWPp9mT&#10;C82ejdk1Sf99t1Do4zAz3zDLdW8q0VLjSssKJuMIBHFqdcm5gvPpffQCwnlkjZVlUvBNDtarh8ES&#10;Y207PlB79LkIEHYxKii8r2MpXVqQQTe2NXHwMtsY9EE2udQNdgFuKjmNork0WHJYKLCmTUHp1/Fu&#10;FFwmp/s1cftP/shui9nOJ/ssT5QaPvZvryA89f4//NfeagXz6VP0DL93whWQq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akdd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Музыка</w:t>
                                    </w:r>
                                    <w:r>
                                      <w:rPr>
                                        <w:spacing w:val="-208"/>
                                        <w:sz w:val="18"/>
                                      </w:rPr>
                                      <w:t xml:space="preserve"> </w:t>
                                    </w:r>
                                    <w:r>
                                      <w:rPr>
                                        <w:sz w:val="18"/>
                                      </w:rPr>
                                      <w:t>право-</w:t>
                                    </w:r>
                                  </w:p>
                                </w:txbxContent>
                              </v:textbox>
                            </v:rect>
                            <v:rect id="Rectangle 62306" o:spid="_x0000_s2219" style="position:absolute;left:-4448;top:2765;width:1306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jZKscA&#10;AADeAAAADwAAAGRycy9kb3ducmV2LnhtbESPS2vDMBCE74X8B7GF3ho5aXGCazmEQnEvDeRJjltr&#10;/aDWyrWUxPn3UaDQ4zAz3zDpYjCtOFPvGssKJuMIBHFhdcOVgt3243kOwnlkja1lUnAlB4ts9JBi&#10;ou2F13Te+EoECLsEFdTed4mUrqjJoBvbjjh4pe0N+iD7SuoeLwFuWjmNolgabDgs1NjRe03Fz+Zk&#10;FOwn29Mhd6tvPpa/s9cvn6/KKlfq6XFYvoHwNPj/8F/7UyuIpy9RDPc74QrI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642S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славного</w:t>
                                    </w:r>
                                    <w:r>
                                      <w:rPr>
                                        <w:spacing w:val="-208"/>
                                        <w:sz w:val="18"/>
                                      </w:rPr>
                                      <w:t xml:space="preserve"> </w:t>
                                    </w:r>
                                    <w:r>
                                      <w:rPr>
                                        <w:sz w:val="18"/>
                                      </w:rPr>
                                      <w:t>и</w:t>
                                    </w:r>
                                    <w:r>
                                      <w:rPr>
                                        <w:spacing w:val="-208"/>
                                        <w:sz w:val="18"/>
                                      </w:rPr>
                                      <w:t xml:space="preserve"> </w:t>
                                    </w:r>
                                    <w:r>
                                      <w:rPr>
                                        <w:sz w:val="18"/>
                                      </w:rPr>
                                      <w:t>като-</w:t>
                                    </w:r>
                                  </w:p>
                                </w:txbxContent>
                              </v:textbox>
                            </v:rect>
                            <v:rect id="Rectangle 62307" o:spid="_x0000_s2220" style="position:absolute;left:-349;top:5466;width:766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R8sccA&#10;AADeAAAADwAAAGRycy9kb3ducmV2LnhtbESPS2sCQRCE74H8h6EFb3HWByqrowRB1otCNIrHdqf3&#10;gTs9686om3+fCQg5FlX1FTVftqYSD2pcaVlBvxeBIE6tLjlX8H1Yf0xBOI+ssbJMCn7IwXLx/jbH&#10;WNsnf9Fj73MRIOxiVFB4X8dSurQgg65na+LgZbYx6INscqkbfAa4qeQgisbSYMlhocCaVgWl1/3d&#10;KDj2D/dT4nYXPme3yWjrk12WJ0p1O+3nDISn1v+HX+2NVjAeDKMJ/N0JV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H0fL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лического</w:t>
                                    </w:r>
                                  </w:p>
                                </w:txbxContent>
                              </v:textbox>
                            </v:rect>
                            <v:rect id="Rectangle 62308" o:spid="_x0000_s2221" style="position:absolute;left:2635;top:3294;width:1058;height:80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vow8UA&#10;AADeAAAADwAAAGRycy9kb3ducmV2LnhtbERPy2rCQBTdC/2H4Rbc6SRWbEkdQxFK3ChUW3F5m7l5&#10;0MydmBmT9O87i4LLw3mv09E0oqfO1ZYVxPMIBHFudc2lgs/T++wFhPPIGhvLpOCXHKSbh8kaE20H&#10;/qD+6EsRQtglqKDyvk2kdHlFBt3ctsSBK2xn0AfYlVJ3OIRw08hFFK2kwZpDQ4UtbSvKf443o+Ar&#10;Pt3OmTt886W4Pi/3PjsUZabU9HF8ewXhafR38b97pxWsFk9R2BvuhCs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a+jD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0"/>
                                      </w:rPr>
                                      <w:t>14</w:t>
                                    </w:r>
                                  </w:p>
                                </w:txbxContent>
                              </v:textbox>
                            </v:rect>
                            <v:rect id="Rectangle 62309" o:spid="_x0000_s2222" style="position:absolute;left:1242;top:499;width:448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dNWMcA&#10;AADeAAAADwAAAGRycy9kb3ducmV2LnhtbESPT2sCMRTE7wW/Q3hCbzWrFq2rUaQg20sFtS0en5u3&#10;f3Dzst1EXb+9EQSPw8z8hpktWlOJMzWutKyg34tAEKdWl5wr+Nmt3j5AOI+ssbJMCq7kYDHvvMww&#10;1vbCGzpvfS4ChF2MCgrv61hKlxZk0PVsTRy8zDYGfZBNLnWDlwA3lRxE0UgaLDksFFjTZ0HpcXsy&#10;Cn77u9Nf4tYH3mf/4/dvn6yzPFHqtdsupyA8tf4ZfrS/tILRYBhN4H4nXAE5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8nTVjHAAAA3gAAAA8AAAAAAAAAAAAAAAAAmAIAAGRy&#10;cy9kb3ducmV2LnhtbFBLBQYAAAAABAAEAPUAAACMAwAAAAA=&#10;" filled="f" stroked="f">
                              <v:textbox inset="0,0,0,0">
                                <w:txbxContent>
                                  <w:p w:rsidR="00092D06" w:rsidRDefault="00092D06">
                                    <w:pPr>
                                      <w:spacing w:after="160" w:line="259" w:lineRule="auto"/>
                                      <w:ind w:left="0" w:firstLine="0"/>
                                      <w:jc w:val="left"/>
                                    </w:pPr>
                                    <w:r>
                                      <w:rPr>
                                        <w:spacing w:val="-45"/>
                                        <w:sz w:val="18"/>
                                      </w:rPr>
                                      <w:t xml:space="preserve"> </w:t>
                                    </w:r>
                                    <w:r>
                                      <w:rPr>
                                        <w:sz w:val="18"/>
                                      </w:rPr>
                                      <w:t>бого-</w:t>
                                    </w:r>
                                  </w:p>
                                </w:txbxContent>
                              </v:textbox>
                            </v:rect>
                            <v:rect id="Rectangle 62310" o:spid="_x0000_s2223" style="position:absolute;left:-1561;top:2854;width:1288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RyGMYA&#10;AADeAAAADwAAAGRycy9kb3ducmV2LnhtbESPy2rCQBSG9wXfYThCd3USK1ZSJ0EKJd0oqLV0eZo5&#10;uWDmTJoZNb69sxBc/vw3vmU2mFacqXeNZQXxJAJBXFjdcKXge//5sgDhPLLG1jIpuJKDLB09LTHR&#10;9sJbOu98JcIIuwQV1N53iZSuqMmgm9iOOHil7Q36IPtK6h4vYdy0chpFc2mw4fBQY0cfNRXH3cko&#10;OMT700/uNn/8W/6/zdY+35RVrtTzeFi9g/A0+Ef43v7SCubT1zgABJyAAjK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8RyGM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служения</w:t>
                                    </w:r>
                                    <w:r>
                                      <w:rPr>
                                        <w:spacing w:val="-208"/>
                                        <w:sz w:val="18"/>
                                      </w:rPr>
                                      <w:t xml:space="preserve"> </w:t>
                                    </w:r>
                                    <w:r>
                                      <w:rPr>
                                        <w:sz w:val="18"/>
                                      </w:rPr>
                                      <w:t>(коло-</w:t>
                                    </w:r>
                                  </w:p>
                                </w:txbxContent>
                              </v:textbox>
                            </v:rect>
                            <v:rect id="Rectangle 62311" o:spid="_x0000_s2224" style="position:absolute;left:533;top:3553;width:1148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jXg8gA&#10;AADeAAAADwAAAGRycy9kb3ducmV2LnhtbESPW2vCQBSE3wv+h+UUfKub2KIlzUZEKPGlgpeWPp5m&#10;Ty40ezZmV43/3hUKfRxm5hsmXQymFWfqXWNZQTyJQBAXVjdcKTjs359eQTiPrLG1TAqu5GCRjR5S&#10;TLS98JbOO1+JAGGXoILa+y6R0hU1GXQT2xEHr7S9QR9kX0nd4yXATSunUTSTBhsOCzV2tKqp+N2d&#10;jILPeH/6yt3mh7/L4/zlw+ebssqVGj8OyzcQngb/H/5rr7WC2fQ5juF+J1wBmd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iNeD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кола,</w:t>
                                    </w:r>
                                    <w:r>
                                      <w:rPr>
                                        <w:spacing w:val="-208"/>
                                        <w:sz w:val="18"/>
                                      </w:rPr>
                                      <w:t xml:space="preserve"> </w:t>
                                    </w:r>
                                    <w:r>
                                      <w:rPr>
                                        <w:sz w:val="18"/>
                                      </w:rPr>
                                      <w:t>пение</w:t>
                                    </w:r>
                                    <w:r>
                                      <w:rPr>
                                        <w:spacing w:val="-208"/>
                                        <w:sz w:val="18"/>
                                      </w:rPr>
                                      <w:t xml:space="preserve"> </w:t>
                                    </w:r>
                                    <w:r>
                                      <w:rPr>
                                        <w:sz w:val="18"/>
                                      </w:rPr>
                                      <w:t>a</w:t>
                                    </w:r>
                                    <w:r>
                                      <w:rPr>
                                        <w:spacing w:val="-45"/>
                                        <w:sz w:val="18"/>
                                      </w:rPr>
                                      <w:t xml:space="preserve"> </w:t>
                                    </w:r>
                                  </w:p>
                                </w:txbxContent>
                              </v:textbox>
                            </v:rect>
                            <v:rect id="Rectangle 62312" o:spid="_x0000_s2225" style="position:absolute;left:1034;top:2656;width:1328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pJ9McA&#10;AADeAAAADwAAAGRycy9kb3ducmV2LnhtbESPW2vCQBSE3wX/w3IKfdNN0qISXUWEkr5UqDd8PGZP&#10;LjR7NmZXTf99t1Do4zAz3zCLVW8acafO1ZYVxOMIBHFudc2lgsP+bTQD4TyyxsYyKfgmB6vlcLDA&#10;VNsHf9J950sRIOxSVFB536ZSurwig25sW+LgFbYz6IPsSqk7fAS4aWQSRRNpsOawUGFLm4ryr93N&#10;KDjG+9spc9sLn4vr9PXDZ9uizJR6furXcxCeev8f/mu/awWT5CVO4PdOuA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aSf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capella</w:t>
                                    </w:r>
                                    <w:r>
                                      <w:rPr>
                                        <w:spacing w:val="-208"/>
                                        <w:sz w:val="18"/>
                                      </w:rPr>
                                      <w:t xml:space="preserve"> </w:t>
                                    </w:r>
                                    <w:r>
                                      <w:rPr>
                                        <w:sz w:val="18"/>
                                      </w:rPr>
                                      <w:t>/</w:t>
                                    </w:r>
                                    <w:r>
                                      <w:rPr>
                                        <w:spacing w:val="-208"/>
                                        <w:sz w:val="18"/>
                                      </w:rPr>
                                      <w:t xml:space="preserve"> </w:t>
                                    </w:r>
                                    <w:r>
                                      <w:rPr>
                                        <w:sz w:val="18"/>
                                      </w:rPr>
                                      <w:t>пение</w:t>
                                    </w:r>
                                    <w:r>
                                      <w:rPr>
                                        <w:spacing w:val="-208"/>
                                        <w:sz w:val="18"/>
                                      </w:rPr>
                                      <w:t xml:space="preserve"> </w:t>
                                    </w:r>
                                    <w:r>
                                      <w:rPr>
                                        <w:sz w:val="18"/>
                                      </w:rPr>
                                      <w:t>в</w:t>
                                    </w:r>
                                  </w:p>
                                </w:txbxContent>
                              </v:textbox>
                            </v:rect>
                            <w10:anchorlock/>
                          </v:group>
                        </w:pict>
                      </mc:Fallback>
                    </mc:AlternateContent>
                  </w:r>
                </w:p>
              </w:tc>
            </w:tr>
            <w:tr w:rsidR="00AA013E">
              <w:trPr>
                <w:trHeight w:val="1325"/>
              </w:trPr>
              <w:tc>
                <w:tcPr>
                  <w:tcW w:w="61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149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382905" cy="627621"/>
                            <wp:effectExtent l="0" t="0" r="0" b="0"/>
                            <wp:docPr id="637533" name="Group 637533"/>
                            <wp:cNvGraphicFramePr/>
                            <a:graphic xmlns:a="http://schemas.openxmlformats.org/drawingml/2006/main">
                              <a:graphicData uri="http://schemas.microsoft.com/office/word/2010/wordprocessingGroup">
                                <wpg:wgp>
                                  <wpg:cNvGrpSpPr/>
                                  <wpg:grpSpPr>
                                    <a:xfrm>
                                      <a:off x="0" y="0"/>
                                      <a:ext cx="382905" cy="627621"/>
                                      <a:chOff x="0" y="0"/>
                                      <a:chExt cx="382905" cy="627621"/>
                                    </a:xfrm>
                                  </wpg:grpSpPr>
                                  <wps:wsp>
                                    <wps:cNvPr id="62302" name="Rectangle 62302"/>
                                    <wps:cNvSpPr/>
                                    <wps:spPr>
                                      <a:xfrm rot="-5399999">
                                        <a:off x="-348503" y="141389"/>
                                        <a:ext cx="834736" cy="137729"/>
                                      </a:xfrm>
                                      <a:prstGeom prst="rect">
                                        <a:avLst/>
                                      </a:prstGeom>
                                      <a:ln>
                                        <a:noFill/>
                                      </a:ln>
                                    </wps:spPr>
                                    <wps:txbx>
                                      <w:txbxContent>
                                        <w:p w:rsidR="00092D06" w:rsidRDefault="00092D06">
                                          <w:pPr>
                                            <w:spacing w:after="160" w:line="259" w:lineRule="auto"/>
                                            <w:ind w:left="0" w:firstLine="0"/>
                                            <w:jc w:val="left"/>
                                          </w:pPr>
                                          <w:r>
                                            <w:rPr>
                                              <w:sz w:val="18"/>
                                            </w:rPr>
                                            <w:t>Храмовый</w:t>
                                          </w:r>
                                          <w:r>
                                            <w:rPr>
                                              <w:spacing w:val="-45"/>
                                              <w:sz w:val="18"/>
                                            </w:rPr>
                                            <w:t xml:space="preserve"> </w:t>
                                          </w:r>
                                        </w:p>
                                      </w:txbxContent>
                                    </wps:txbx>
                                    <wps:bodyPr horzOverflow="overflow" vert="horz" lIns="0" tIns="0" rIns="0" bIns="0" rtlCol="0">
                                      <a:noAutofit/>
                                    </wps:bodyPr>
                                  </wps:wsp>
                                  <wps:wsp>
                                    <wps:cNvPr id="62303" name="Rectangle 62303"/>
                                    <wps:cNvSpPr/>
                                    <wps:spPr>
                                      <a:xfrm rot="-5399999">
                                        <a:off x="-189369" y="160847"/>
                                        <a:ext cx="795820" cy="137730"/>
                                      </a:xfrm>
                                      <a:prstGeom prst="rect">
                                        <a:avLst/>
                                      </a:prstGeom>
                                      <a:ln>
                                        <a:noFill/>
                                      </a:ln>
                                    </wps:spPr>
                                    <wps:txbx>
                                      <w:txbxContent>
                                        <w:p w:rsidR="00092D06" w:rsidRDefault="00092D06">
                                          <w:pPr>
                                            <w:spacing w:after="160" w:line="259" w:lineRule="auto"/>
                                            <w:ind w:left="0" w:firstLine="0"/>
                                            <w:jc w:val="left"/>
                                          </w:pPr>
                                          <w:r>
                                            <w:rPr>
                                              <w:sz w:val="18"/>
                                            </w:rPr>
                                            <w:t>синтез</w:t>
                                          </w:r>
                                          <w:r>
                                            <w:rPr>
                                              <w:spacing w:val="-208"/>
                                              <w:sz w:val="18"/>
                                            </w:rPr>
                                            <w:t xml:space="preserve"> </w:t>
                                          </w:r>
                                          <w:r>
                                            <w:rPr>
                                              <w:sz w:val="18"/>
                                            </w:rPr>
                                            <w:t>ис-</w:t>
                                          </w:r>
                                        </w:p>
                                      </w:txbxContent>
                                    </wps:txbx>
                                    <wps:bodyPr horzOverflow="overflow" vert="horz" lIns="0" tIns="0" rIns="0" bIns="0" rtlCol="0">
                                      <a:noAutofit/>
                                    </wps:bodyPr>
                                  </wps:wsp>
                                  <wps:wsp>
                                    <wps:cNvPr id="62304" name="Rectangle 62304"/>
                                    <wps:cNvSpPr/>
                                    <wps:spPr>
                                      <a:xfrm rot="-5399999">
                                        <a:off x="84841" y="295384"/>
                                        <a:ext cx="526746" cy="137729"/>
                                      </a:xfrm>
                                      <a:prstGeom prst="rect">
                                        <a:avLst/>
                                      </a:prstGeom>
                                      <a:ln>
                                        <a:noFill/>
                                      </a:ln>
                                    </wps:spPr>
                                    <wps:txbx>
                                      <w:txbxContent>
                                        <w:p w:rsidR="00092D06" w:rsidRDefault="00092D06">
                                          <w:pPr>
                                            <w:spacing w:after="160" w:line="259" w:lineRule="auto"/>
                                            <w:ind w:left="0" w:firstLine="0"/>
                                            <w:jc w:val="left"/>
                                          </w:pPr>
                                          <w:r>
                                            <w:rPr>
                                              <w:sz w:val="18"/>
                                            </w:rPr>
                                            <w:t>кусств</w:t>
                                          </w:r>
                                          <w:r>
                                            <w:rPr>
                                              <w:spacing w:val="-45"/>
                                              <w:sz w:val="18"/>
                                            </w:rPr>
                                            <w:t xml:space="preserve"> </w:t>
                                          </w:r>
                                        </w:p>
                                      </w:txbxContent>
                                    </wps:txbx>
                                    <wps:bodyPr horzOverflow="overflow" vert="horz" lIns="0" tIns="0" rIns="0" bIns="0" rtlCol="0">
                                      <a:noAutofit/>
                                    </wps:bodyPr>
                                  </wps:wsp>
                                </wpg:wgp>
                              </a:graphicData>
                            </a:graphic>
                          </wp:inline>
                        </w:drawing>
                      </mc:Choice>
                      <mc:Fallback>
                        <w:pict>
                          <v:group id="Group 637533" o:spid="_x0000_s2226" style="width:30.15pt;height:49.4pt;mso-position-horizontal-relative:char;mso-position-vertical-relative:line" coordsize="3829,6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">
                            <v:rect id="Rectangle 62302" o:spid="_x0000_s2227" style="position:absolute;left:-3485;top:1414;width:834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PfKccA&#10;AADeAAAADwAAAGRycy9kb3ducmV2LnhtbESPS2vDMBCE74X8B7GF3ho5bkmCazmEQnEvDeRJjltr&#10;/aDWyrWUxPn3UaDQ4zAz3zDpYjCtOFPvGssKJuMIBHFhdcOVgt3243kOwnlkja1lUnAlB4ts9JBi&#10;ou2F13Te+EoECLsEFdTed4mUrqjJoBvbjjh4pe0N+iD7SuoeLwFuWhlH0VQabDgs1NjRe03Fz+Zk&#10;FOwn29Mhd6tvPpa/s9cvn6/KKlfq6XFYvoHwNPj/8F/7UyuYxi9RDPc74QrI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GD3y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Храмовый</w:t>
                                    </w:r>
                                    <w:r>
                                      <w:rPr>
                                        <w:spacing w:val="-45"/>
                                        <w:sz w:val="18"/>
                                      </w:rPr>
                                      <w:t xml:space="preserve"> </w:t>
                                    </w:r>
                                  </w:p>
                                </w:txbxContent>
                              </v:textbox>
                            </v:rect>
                            <v:rect id="Rectangle 62303" o:spid="_x0000_s2228" style="position:absolute;left:-1894;top:1609;width:795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96ssgA&#10;AADeAAAADwAAAGRycy9kb3ducmV2LnhtbESPW2vCQBSE3wv+h+UIfasbL2iJboIIkr4oVNvSx9Ps&#10;yQWzZ2N21fTfdwuCj8PMfMOs0t404kqdqy0rGI8iEMS51TWXCj6O25dXEM4ja2wsk4JfcpAmg6cV&#10;xtre+J2uB1+KAGEXo4LK+zaW0uUVGXQj2xIHr7CdQR9kV0rd4S3ATSMnUTSXBmsOCxW2tKkoPx0u&#10;RsHn+Hj5ytz+h7+L82K289m+KDOlnof9egnCU+8f4Xv7TSuYT6bRFP7vhCsgk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z3qy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синтез</w:t>
                                    </w:r>
                                    <w:r>
                                      <w:rPr>
                                        <w:spacing w:val="-208"/>
                                        <w:sz w:val="18"/>
                                      </w:rPr>
                                      <w:t xml:space="preserve"> </w:t>
                                    </w:r>
                                    <w:r>
                                      <w:rPr>
                                        <w:sz w:val="18"/>
                                      </w:rPr>
                                      <w:t>ис-</w:t>
                                    </w:r>
                                  </w:p>
                                </w:txbxContent>
                              </v:textbox>
                            </v:rect>
                            <v:rect id="Rectangle 62304" o:spid="_x0000_s2229" style="position:absolute;left:848;top:2953;width:526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bixscA&#10;AADeAAAADwAAAGRycy9kb3ducmV2LnhtbESPW2vCQBSE34X+h+UUfNONF2xJXUUEiS8Kalv6eJo9&#10;udDs2ZjdaPz3riD0cZiZb5j5sjOVuFDjSssKRsMIBHFqdcm5gs/TZvAOwnlkjZVlUnAjB8vFS2+O&#10;sbZXPtDl6HMRIOxiVFB4X8dSurQgg25oa+LgZbYx6INscqkbvAa4qeQ4imbSYMlhocCa1gWlf8fW&#10;KPgandrvxO1/+Sc7v013PtlneaJU/7VbfYDw1Pn/8LO91Qpm40k0hcedcAXk4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Em4s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кусств</w:t>
                                    </w:r>
                                    <w:r>
                                      <w:rPr>
                                        <w:spacing w:val="-45"/>
                                        <w:sz w:val="18"/>
                                      </w:rPr>
                                      <w:t xml:space="preserve"> </w:t>
                                    </w:r>
                                  </w:p>
                                </w:txbxContent>
                              </v:textbox>
                            </v:rect>
                            <w10:anchorlock/>
                          </v:group>
                        </w:pict>
                      </mc:Fallback>
                    </mc:AlternateContent>
                  </w:r>
                </w:p>
              </w:tc>
            </w:tr>
            <w:tr w:rsidR="00AA013E">
              <w:trPr>
                <w:trHeight w:val="1267"/>
              </w:trPr>
              <w:tc>
                <w:tcPr>
                  <w:tcW w:w="6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244030" cy="720547"/>
                            <wp:effectExtent l="0" t="0" r="0" b="0"/>
                            <wp:docPr id="637538" name="Group 637538"/>
                            <wp:cNvGraphicFramePr/>
                            <a:graphic xmlns:a="http://schemas.openxmlformats.org/drawingml/2006/main">
                              <a:graphicData uri="http://schemas.microsoft.com/office/word/2010/wordprocessingGroup">
                                <wpg:wgp>
                                  <wpg:cNvGrpSpPr/>
                                  <wpg:grpSpPr>
                                    <a:xfrm>
                                      <a:off x="0" y="0"/>
                                      <a:ext cx="244030" cy="720547"/>
                                      <a:chOff x="0" y="0"/>
                                      <a:chExt cx="244030" cy="720547"/>
                                    </a:xfrm>
                                  </wpg:grpSpPr>
                                  <wps:wsp>
                                    <wps:cNvPr id="62295" name="Rectangle 62295"/>
                                    <wps:cNvSpPr/>
                                    <wps:spPr>
                                      <a:xfrm rot="-5399999">
                                        <a:off x="-326687" y="165111"/>
                                        <a:ext cx="792171" cy="138793"/>
                                      </a:xfrm>
                                      <a:prstGeom prst="rect">
                                        <a:avLst/>
                                      </a:prstGeom>
                                      <a:ln>
                                        <a:noFill/>
                                      </a:ln>
                                    </wps:spPr>
                                    <wps:txbx>
                                      <w:txbxContent>
                                        <w:p w:rsidR="00092D06" w:rsidRDefault="00092D06">
                                          <w:pPr>
                                            <w:spacing w:after="160" w:line="259" w:lineRule="auto"/>
                                            <w:ind w:left="0" w:firstLine="0"/>
                                            <w:jc w:val="left"/>
                                          </w:pPr>
                                          <w:r>
                                            <w:rPr>
                                              <w:b/>
                                              <w:sz w:val="18"/>
                                            </w:rPr>
                                            <w:t>№</w:t>
                                          </w:r>
                                          <w:r>
                                            <w:rPr>
                                              <w:b/>
                                              <w:spacing w:val="-209"/>
                                              <w:sz w:val="18"/>
                                            </w:rPr>
                                            <w:t xml:space="preserve"> </w:t>
                                          </w:r>
                                          <w:r>
                                            <w:rPr>
                                              <w:b/>
                                              <w:sz w:val="18"/>
                                            </w:rPr>
                                            <w:t>блока,</w:t>
                                          </w:r>
                                          <w:r>
                                            <w:rPr>
                                              <w:b/>
                                              <w:spacing w:val="-45"/>
                                              <w:sz w:val="18"/>
                                            </w:rPr>
                                            <w:t xml:space="preserve"> </w:t>
                                          </w:r>
                                        </w:p>
                                      </w:txbxContent>
                                    </wps:txbx>
                                    <wps:bodyPr horzOverflow="overflow" vert="horz" lIns="0" tIns="0" rIns="0" bIns="0" rtlCol="0">
                                      <a:noAutofit/>
                                    </wps:bodyPr>
                                  </wps:wsp>
                                  <wps:wsp>
                                    <wps:cNvPr id="62296" name="Rectangle 62296"/>
                                    <wps:cNvSpPr/>
                                    <wps:spPr>
                                      <a:xfrm rot="-5399999">
                                        <a:off x="-270091" y="171986"/>
                                        <a:ext cx="958328" cy="138794"/>
                                      </a:xfrm>
                                      <a:prstGeom prst="rect">
                                        <a:avLst/>
                                      </a:prstGeom>
                                      <a:ln>
                                        <a:noFill/>
                                      </a:ln>
                                    </wps:spPr>
                                    <wps:txbx>
                                      <w:txbxContent>
                                        <w:p w:rsidR="00092D06" w:rsidRDefault="00092D06">
                                          <w:pPr>
                                            <w:spacing w:after="160" w:line="259" w:lineRule="auto"/>
                                            <w:ind w:left="0" w:firstLine="0"/>
                                            <w:jc w:val="left"/>
                                          </w:pPr>
                                          <w:r>
                                            <w:rPr>
                                              <w:b/>
                                              <w:sz w:val="18"/>
                                            </w:rPr>
                                            <w:t>кол-во</w:t>
                                          </w:r>
                                          <w:r>
                                            <w:rPr>
                                              <w:b/>
                                              <w:spacing w:val="-209"/>
                                              <w:sz w:val="18"/>
                                            </w:rPr>
                                            <w:t xml:space="preserve"> </w:t>
                                          </w:r>
                                          <w:r>
                                            <w:rPr>
                                              <w:b/>
                                              <w:sz w:val="18"/>
                                            </w:rPr>
                                            <w:t>часов</w:t>
                                          </w:r>
                                        </w:p>
                                      </w:txbxContent>
                                    </wps:txbx>
                                    <wps:bodyPr horzOverflow="overflow" vert="horz" lIns="0" tIns="0" rIns="0" bIns="0" rtlCol="0">
                                      <a:noAutofit/>
                                    </wps:bodyPr>
                                  </wps:wsp>
                                </wpg:wgp>
                              </a:graphicData>
                            </a:graphic>
                          </wp:inline>
                        </w:drawing>
                      </mc:Choice>
                      <mc:Fallback>
                        <w:pict>
                          <v:group id="Group 637538" o:spid="_x0000_s2230" style="width:19.2pt;height:56.75pt;mso-position-horizontal-relative:char;mso-position-vertical-relative:line" coordsize="2440,7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">
                            <v:rect id="Rectangle 62295" o:spid="_x0000_s2231" style="position:absolute;left:-3266;top:1651;width:7920;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HdR8cA&#10;AADeAAAADwAAAGRycy9kb3ducmV2LnhtbESPW2vCQBSE3wv+h+UIfasbQ+sldRUplPSlgld8PM2e&#10;XDB7Ns2umv57tyD4OMzMN8xs0ZlaXKh1lWUFw0EEgjizuuJCwW77+TIB4TyyxtoyKfgjB4t572mG&#10;ibZXXtNl4wsRIOwSVFB63yRSuqwkg25gG+Lg5bY16INsC6lbvAa4qWUcRSNpsOKwUGJDHyVlp83Z&#10;KNgPt+dD6lY/fMx/x6/fPl3lRarUc79bvoPw1PlH+N7+0gpGcTx9g/874QrI+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CB3UfHAAAA3gAAAA8AAAAAAAAAAAAAAAAAmAIAAGRy&#10;cy9kb3ducmV2LnhtbFBLBQYAAAAABAAEAPUAAACMAwAAAAA=&#10;" filled="f" stroked="f">
                              <v:textbox inset="0,0,0,0">
                                <w:txbxContent>
                                  <w:p w:rsidR="00092D06" w:rsidRDefault="00092D06">
                                    <w:pPr>
                                      <w:spacing w:after="160" w:line="259" w:lineRule="auto"/>
                                      <w:ind w:left="0" w:firstLine="0"/>
                                      <w:jc w:val="left"/>
                                    </w:pPr>
                                    <w:r>
                                      <w:rPr>
                                        <w:b/>
                                        <w:sz w:val="18"/>
                                      </w:rPr>
                                      <w:t>№</w:t>
                                    </w:r>
                                    <w:r>
                                      <w:rPr>
                                        <w:b/>
                                        <w:spacing w:val="-209"/>
                                        <w:sz w:val="18"/>
                                      </w:rPr>
                                      <w:t xml:space="preserve"> </w:t>
                                    </w:r>
                                    <w:r>
                                      <w:rPr>
                                        <w:b/>
                                        <w:sz w:val="18"/>
                                      </w:rPr>
                                      <w:t>блока,</w:t>
                                    </w:r>
                                    <w:r>
                                      <w:rPr>
                                        <w:b/>
                                        <w:spacing w:val="-45"/>
                                        <w:sz w:val="18"/>
                                      </w:rPr>
                                      <w:t xml:space="preserve"> </w:t>
                                    </w:r>
                                  </w:p>
                                </w:txbxContent>
                              </v:textbox>
                            </v:rect>
                            <v:rect id="Rectangle 62296" o:spid="_x0000_s2232" style="position:absolute;left:-2701;top:1720;width:9582;height:138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NDMMcA&#10;AADeAAAADwAAAGRycy9kb3ducmV2LnhtbESPT2vCQBTE74V+h+UJ3urGUGKNrlKEEi8V1Coen9mX&#10;P5h9G7Orpt++Wyj0OMzMb5j5sjeNuFPnassKxqMIBHFudc2lgq/9x8sbCOeRNTaWScE3OVgunp/m&#10;mGr74C3dd74UAcIuRQWV920qpcsrMuhGtiUOXmE7gz7IrpS6w0eAm0bGUZRIgzWHhQpbWlWUX3Y3&#10;o+Aw3t+Omduc+VRcJ6+fPtsUZabUcNC/z0B46v1/+K+91gqSOJ4m8HsnXAG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BTQzDHAAAA3gAAAA8AAAAAAAAAAAAAAAAAmAIAAGRy&#10;cy9kb3ducmV2LnhtbFBLBQYAAAAABAAEAPUAAACMAwAAAAA=&#10;" filled="f" stroked="f">
                              <v:textbox inset="0,0,0,0">
                                <w:txbxContent>
                                  <w:p w:rsidR="00092D06" w:rsidRDefault="00092D06">
                                    <w:pPr>
                                      <w:spacing w:after="160" w:line="259" w:lineRule="auto"/>
                                      <w:ind w:left="0" w:firstLine="0"/>
                                      <w:jc w:val="left"/>
                                    </w:pPr>
                                    <w:r>
                                      <w:rPr>
                                        <w:b/>
                                        <w:sz w:val="18"/>
                                      </w:rPr>
                                      <w:t>кол-во</w:t>
                                    </w:r>
                                    <w:r>
                                      <w:rPr>
                                        <w:b/>
                                        <w:spacing w:val="-209"/>
                                        <w:sz w:val="18"/>
                                      </w:rPr>
                                      <w:t xml:space="preserve"> </w:t>
                                    </w:r>
                                    <w:r>
                                      <w:rPr>
                                        <w:b/>
                                        <w:sz w:val="18"/>
                                      </w:rPr>
                                      <w:t>часов</w:t>
                                    </w:r>
                                  </w:p>
                                </w:txbxContent>
                              </v:textbox>
                            </v:rect>
                            <w10:anchorlock/>
                          </v:group>
                        </w:pict>
                      </mc:Fallback>
                    </mc:AlternateContent>
                  </w:r>
                </w:p>
              </w:tc>
              <w:tc>
                <w:tcPr>
                  <w:tcW w:w="149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522580" cy="512749"/>
                            <wp:effectExtent l="0" t="0" r="0" b="0"/>
                            <wp:docPr id="637546" name="Group 637546"/>
                            <wp:cNvGraphicFramePr/>
                            <a:graphic xmlns:a="http://schemas.openxmlformats.org/drawingml/2006/main">
                              <a:graphicData uri="http://schemas.microsoft.com/office/word/2010/wordprocessingGroup">
                                <wpg:wgp>
                                  <wpg:cNvGrpSpPr/>
                                  <wpg:grpSpPr>
                                    <a:xfrm>
                                      <a:off x="0" y="0"/>
                                      <a:ext cx="522580" cy="512749"/>
                                      <a:chOff x="0" y="0"/>
                                      <a:chExt cx="522580" cy="512749"/>
                                    </a:xfrm>
                                  </wpg:grpSpPr>
                                  <wps:wsp>
                                    <wps:cNvPr id="62298" name="Rectangle 62298"/>
                                    <wps:cNvSpPr/>
                                    <wps:spPr>
                                      <a:xfrm rot="-5399999">
                                        <a:off x="-22953" y="352066"/>
                                        <a:ext cx="183638" cy="137729"/>
                                      </a:xfrm>
                                      <a:prstGeom prst="rect">
                                        <a:avLst/>
                                      </a:prstGeom>
                                      <a:ln>
                                        <a:noFill/>
                                      </a:ln>
                                    </wps:spPr>
                                    <wps:txbx>
                                      <w:txbxContent>
                                        <w:p w:rsidR="00092D06" w:rsidRDefault="00092D06">
                                          <w:pPr>
                                            <w:spacing w:after="160" w:line="259" w:lineRule="auto"/>
                                            <w:ind w:left="0" w:firstLine="0"/>
                                            <w:jc w:val="left"/>
                                          </w:pPr>
                                          <w:r>
                                            <w:rPr>
                                              <w:sz w:val="18"/>
                                            </w:rPr>
                                            <w:t>А)</w:t>
                                          </w:r>
                                        </w:p>
                                      </w:txbxContent>
                                    </wps:txbx>
                                    <wps:bodyPr horzOverflow="overflow" vert="horz" lIns="0" tIns="0" rIns="0" bIns="0" rtlCol="0">
                                      <a:noAutofit/>
                                    </wps:bodyPr>
                                  </wps:wsp>
                                  <wps:wsp>
                                    <wps:cNvPr id="637224" name="Rectangle 637224"/>
                                    <wps:cNvSpPr/>
                                    <wps:spPr>
                                      <a:xfrm rot="-5399999">
                                        <a:off x="126951" y="362297"/>
                                        <a:ext cx="382631" cy="137730"/>
                                      </a:xfrm>
                                      <a:prstGeom prst="rect">
                                        <a:avLst/>
                                      </a:prstGeom>
                                      <a:ln>
                                        <a:noFill/>
                                      </a:ln>
                                    </wps:spPr>
                                    <wps:txbx>
                                      <w:txbxContent>
                                        <w:p w:rsidR="00092D06" w:rsidRDefault="00092D06">
                                          <w:pPr>
                                            <w:spacing w:after="160" w:line="259" w:lineRule="auto"/>
                                            <w:ind w:left="0" w:firstLine="0"/>
                                            <w:jc w:val="left"/>
                                          </w:pPr>
                                          <w:r>
                                            <w:rPr>
                                              <w:sz w:val="18"/>
                                            </w:rPr>
                                            <w:t>3</w:t>
                                          </w:r>
                                        </w:p>
                                      </w:txbxContent>
                                    </wps:txbx>
                                    <wps:bodyPr horzOverflow="overflow" vert="horz" lIns="0" tIns="0" rIns="0" bIns="0" rtlCol="0">
                                      <a:noAutofit/>
                                    </wps:bodyPr>
                                  </wps:wsp>
                                  <wps:wsp>
                                    <wps:cNvPr id="637226" name="Rectangle 637226"/>
                                    <wps:cNvSpPr/>
                                    <wps:spPr>
                                      <a:xfrm rot="-5399999">
                                        <a:off x="-16894" y="218451"/>
                                        <a:ext cx="382631" cy="137730"/>
                                      </a:xfrm>
                                      <a:prstGeom prst="rect">
                                        <a:avLst/>
                                      </a:prstGeom>
                                      <a:ln>
                                        <a:noFill/>
                                      </a:ln>
                                    </wps:spPr>
                                    <wps:txbx>
                                      <w:txbxContent>
                                        <w:p w:rsidR="00092D06" w:rsidRDefault="00092D06">
                                          <w:pPr>
                                            <w:spacing w:after="160" w:line="259" w:lineRule="auto"/>
                                            <w:ind w:left="0" w:firstLine="0"/>
                                            <w:jc w:val="left"/>
                                          </w:pPr>
                                          <w:r>
                                            <w:rPr>
                                              <w:sz w:val="18"/>
                                            </w:rPr>
                                            <w:t>—4</w:t>
                                          </w:r>
                                          <w:r>
                                            <w:rPr>
                                              <w:spacing w:val="-45"/>
                                              <w:sz w:val="18"/>
                                            </w:rPr>
                                            <w:t xml:space="preserve"> </w:t>
                                          </w:r>
                                        </w:p>
                                      </w:txbxContent>
                                    </wps:txbx>
                                    <wps:bodyPr horzOverflow="overflow" vert="horz" lIns="0" tIns="0" rIns="0" bIns="0" rtlCol="0">
                                      <a:noAutofit/>
                                    </wps:bodyPr>
                                  </wps:wsp>
                                  <wps:wsp>
                                    <wps:cNvPr id="62300" name="Rectangle 62300"/>
                                    <wps:cNvSpPr/>
                                    <wps:spPr>
                                      <a:xfrm rot="-5399999">
                                        <a:off x="7236" y="102906"/>
                                        <a:ext cx="681957" cy="137730"/>
                                      </a:xfrm>
                                      <a:prstGeom prst="rect">
                                        <a:avLst/>
                                      </a:prstGeom>
                                      <a:ln>
                                        <a:noFill/>
                                      </a:ln>
                                    </wps:spPr>
                                    <wps:txbx>
                                      <w:txbxContent>
                                        <w:p w:rsidR="00092D06" w:rsidRDefault="00092D06">
                                          <w:pPr>
                                            <w:spacing w:after="160" w:line="259" w:lineRule="auto"/>
                                            <w:ind w:left="0" w:firstLine="0"/>
                                            <w:jc w:val="left"/>
                                          </w:pPr>
                                          <w:r>
                                            <w:rPr>
                                              <w:sz w:val="18"/>
                                            </w:rPr>
                                            <w:t>учебных</w:t>
                                          </w:r>
                                          <w:r>
                                            <w:rPr>
                                              <w:spacing w:val="-45"/>
                                              <w:sz w:val="18"/>
                                            </w:rPr>
                                            <w:t xml:space="preserve"> </w:t>
                                          </w:r>
                                        </w:p>
                                      </w:txbxContent>
                                    </wps:txbx>
                                    <wps:bodyPr horzOverflow="overflow" vert="horz" lIns="0" tIns="0" rIns="0" bIns="0" rtlCol="0">
                                      <a:noAutofit/>
                                    </wps:bodyPr>
                                  </wps:wsp>
                                  <wps:wsp>
                                    <wps:cNvPr id="62301" name="Rectangle 62301"/>
                                    <wps:cNvSpPr/>
                                    <wps:spPr>
                                      <a:xfrm rot="-5399999">
                                        <a:off x="324012" y="280008"/>
                                        <a:ext cx="327753" cy="137730"/>
                                      </a:xfrm>
                                      <a:prstGeom prst="rect">
                                        <a:avLst/>
                                      </a:prstGeom>
                                      <a:ln>
                                        <a:noFill/>
                                      </a:ln>
                                    </wps:spPr>
                                    <wps:txbx>
                                      <w:txbxContent>
                                        <w:p w:rsidR="00092D06" w:rsidRDefault="00092D06">
                                          <w:pPr>
                                            <w:spacing w:after="160" w:line="259" w:lineRule="auto"/>
                                            <w:ind w:left="0" w:firstLine="0"/>
                                            <w:jc w:val="left"/>
                                          </w:pPr>
                                          <w:r>
                                            <w:rPr>
                                              <w:sz w:val="18"/>
                                            </w:rPr>
                                            <w:t>часа</w:t>
                                          </w:r>
                                        </w:p>
                                      </w:txbxContent>
                                    </wps:txbx>
                                    <wps:bodyPr horzOverflow="overflow" vert="horz" lIns="0" tIns="0" rIns="0" bIns="0" rtlCol="0">
                                      <a:noAutofit/>
                                    </wps:bodyPr>
                                  </wps:wsp>
                                </wpg:wgp>
                              </a:graphicData>
                            </a:graphic>
                          </wp:inline>
                        </w:drawing>
                      </mc:Choice>
                      <mc:Fallback>
                        <w:pict>
                          <v:group id="Group 637546" o:spid="_x0000_s2233" style="width:41.15pt;height:40.35pt;mso-position-horizontal-relative:char;mso-position-vertical-relative:line" coordsize="522580,512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">
                            <v:rect id="Rectangle 62298" o:spid="_x0000_s2234" style="position:absolute;left:-22953;top:352066;width:183638;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By2cUA&#10;AADeAAAADwAAAGRycy9kb3ducmV2LnhtbERPy2rCQBTdF/yH4Qrd1YmhWE2dBBFKuqlQo6XL28zN&#10;AzN3YmbU9O87i4LLw3mvs9F04kqDay0rmM8iEMSl1S3XCg7F29MShPPIGjvLpOCXHGTp5GGNibY3&#10;/qTr3tcihLBLUEHjfZ9I6cqGDLqZ7YkDV9nBoA9wqKUe8BbCTSfjKFpIgy2HhgZ72jZUnvYXo+A4&#10;Ly5fudv98Hd1fnn+8PmuqnOlHqfj5hWEp9Hfxf/ud61gEcersDfcCVdAp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gHLZ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А)</w:t>
                                    </w:r>
                                  </w:p>
                                </w:txbxContent>
                              </v:textbox>
                            </v:rect>
                            <v:rect id="Rectangle 637224" o:spid="_x0000_s2235" style="position:absolute;left:126951;top:362297;width:382631;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1sY8gA&#10;AADfAAAADwAAAGRycy9kb3ducmV2LnhtbESPW2vCQBSE34X+h+UU+qYbU1GJrlIKEl8U6o0+nmZP&#10;Lpg9G7Orpv++WxB8HGbmG2a+7EwtbtS6yrKC4SACQZxZXXGh4LBf9acgnEfWWFsmBb/kYLl46c0x&#10;0fbOX3Tb+UIECLsEFZTeN4mULivJoBvYhjh4uW0N+iDbQuoW7wFuahlH0VgarDgslNjQZ0nZeXc1&#10;Co7D/fWUuu0Pf+eXyWjj021epEq9vXYfMxCeOv8MP9prrWD8PonjEfz/CV9AL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6DWxj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3</w:t>
                                    </w:r>
                                  </w:p>
                                </w:txbxContent>
                              </v:textbox>
                            </v:rect>
                            <v:rect id="Rectangle 637226" o:spid="_x0000_s2236" style="position:absolute;left:-16894;top:218451;width:382631;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NXj8gA&#10;AADfAAAADwAAAGRycy9kb3ducmV2LnhtbESPW2vCQBSE34X+h+UUfNONUWJJXaUUJL4oeGnp42n2&#10;5EKzZ9Psqum/dwuCj8PMfMMsVr1pxIU6V1tWMBlHIIhzq2suFZyO69ELCOeRNTaWScEfOVgtnwYL&#10;TLW98p4uB1+KAGGXooLK+zaV0uUVGXRj2xIHr7CdQR9kV0rd4TXATSPjKEqkwZrDQoUtvVeU/xzO&#10;RsHH5Hj+zNzum7+K3/ls67NdUWZKDZ/7t1cQnnr/CN/bG60gmc7jOIH/P+ELyOUN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k1eP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—4</w:t>
                                    </w:r>
                                    <w:r>
                                      <w:rPr>
                                        <w:spacing w:val="-45"/>
                                        <w:sz w:val="18"/>
                                      </w:rPr>
                                      <w:t xml:space="preserve"> </w:t>
                                    </w:r>
                                  </w:p>
                                </w:txbxContent>
                              </v:textbox>
                            </v:rect>
                            <v:rect id="Rectangle 62300" o:spid="_x0000_s2237" style="position:absolute;left:7236;top:102906;width:681957;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3kxcYA&#10;AADeAAAADwAAAGRycy9kb3ducmV2LnhtbESPy2rCQBSG90LfYTgFdzqJFVtSx1CEEjcK1VZcnmZO&#10;LjRzJmbGJH37zqLg8ue/8a3T0TSip87VlhXE8wgEcW51zaWCz9P77AWE88gaG8uk4JccpJuHyRoT&#10;bQf+oP7oSxFG2CWooPK+TaR0eUUG3dy2xMErbGfQB9mVUnc4hHHTyEUUraTBmsNDhS1tK8p/jjej&#10;4Cs+3c6ZO3zzpbg+L/c+OxRlptT0cXx7BeFp9Pfwf3unFawWT1EACDgBBeTm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h3kxc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учебных</w:t>
                                    </w:r>
                                    <w:r>
                                      <w:rPr>
                                        <w:spacing w:val="-45"/>
                                        <w:sz w:val="18"/>
                                      </w:rPr>
                                      <w:t xml:space="preserve"> </w:t>
                                    </w:r>
                                  </w:p>
                                </w:txbxContent>
                              </v:textbox>
                            </v:rect>
                            <v:rect id="Rectangle 62301" o:spid="_x0000_s2238" style="position:absolute;left:324012;top:280008;width:327753;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FBXsgA&#10;AADeAAAADwAAAGRycy9kb3ducmV2LnhtbESPW2vCQBSE3wv+h+UUfKub2KIlzUZEKPGlgpeWPp5m&#10;Ty40ezZmV43/3hUKfRxm5hsmXQymFWfqXWNZQTyJQBAXVjdcKTjs359eQTiPrLG1TAqu5GCRjR5S&#10;TLS98JbOO1+JAGGXoILa+y6R0hU1GXQT2xEHr7S9QR9kX0nd4yXATSunUTSTBhsOCzV2tKqp+N2d&#10;jILPeH/6yt3mh7/L4/zlw+ebssqVGj8OyzcQngb/H/5rr7WC2fQ5iuF+J1wBmd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BUUFe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часа</w:t>
                                    </w:r>
                                  </w:p>
                                </w:txbxContent>
                              </v:textbox>
                            </v:rect>
                            <w10:anchorlock/>
                          </v:group>
                        </w:pict>
                      </mc:Fallback>
                    </mc:AlternateContent>
                  </w:r>
                </w:p>
              </w:tc>
            </w:tr>
          </w:tbl>
          <w:p w:rsidR="00AA013E" w:rsidRDefault="00AA013E">
            <w:pPr>
              <w:spacing w:after="160" w:line="259" w:lineRule="auto"/>
              <w:ind w:left="0" w:firstLine="0"/>
              <w:jc w:val="left"/>
            </w:pPr>
          </w:p>
        </w:tc>
        <w:tc>
          <w:tcPr>
            <w:tcW w:w="1993" w:type="dxa"/>
            <w:tcBorders>
              <w:top w:val="nil"/>
              <w:left w:val="nil"/>
              <w:bottom w:val="nil"/>
              <w:right w:val="nil"/>
            </w:tcBorders>
          </w:tcPr>
          <w:p w:rsidR="00AA013E" w:rsidRDefault="00D13C32">
            <w:pPr>
              <w:spacing w:after="0" w:line="259" w:lineRule="auto"/>
              <w:ind w:left="89" w:firstLine="0"/>
              <w:jc w:val="left"/>
            </w:pPr>
            <w:r>
              <w:rPr>
                <w:rFonts w:ascii="Calibri" w:eastAsia="Calibri" w:hAnsi="Calibri" w:cs="Calibri"/>
                <w:noProof/>
                <w:color w:val="000000"/>
                <w:sz w:val="22"/>
              </w:rPr>
              <w:lastRenderedPageBreak/>
              <mc:AlternateContent>
                <mc:Choice Requires="wpg">
                  <w:drawing>
                    <wp:inline distT="0" distB="0" distL="0" distR="0">
                      <wp:extent cx="1209103" cy="6554775"/>
                      <wp:effectExtent l="0" t="0" r="0" b="0"/>
                      <wp:docPr id="637592" name="Group 637592"/>
                      <wp:cNvGraphicFramePr/>
                      <a:graphic xmlns:a="http://schemas.openxmlformats.org/drawingml/2006/main">
                        <a:graphicData uri="http://schemas.microsoft.com/office/word/2010/wordprocessingGroup">
                          <wpg:wgp>
                            <wpg:cNvGrpSpPr/>
                            <wpg:grpSpPr>
                              <a:xfrm>
                                <a:off x="0" y="0"/>
                                <a:ext cx="1209103" cy="6554775"/>
                                <a:chOff x="0" y="0"/>
                                <a:chExt cx="1209103" cy="6554775"/>
                              </a:xfrm>
                            </wpg:grpSpPr>
                            <wps:wsp>
                              <wps:cNvPr id="62321" name="Rectangle 62321"/>
                              <wps:cNvSpPr/>
                              <wps:spPr>
                                <a:xfrm rot="-5399999">
                                  <a:off x="73568" y="6461716"/>
                                  <a:ext cx="105821" cy="80296"/>
                                </a:xfrm>
                                <a:prstGeom prst="rect">
                                  <a:avLst/>
                                </a:prstGeom>
                                <a:ln>
                                  <a:noFill/>
                                </a:ln>
                              </wps:spPr>
                              <wps:txbx>
                                <w:txbxContent>
                                  <w:p w:rsidR="00092D06" w:rsidRDefault="00092D06">
                                    <w:pPr>
                                      <w:spacing w:after="160" w:line="259" w:lineRule="auto"/>
                                      <w:ind w:left="0" w:firstLine="0"/>
                                      <w:jc w:val="left"/>
                                    </w:pPr>
                                    <w:r>
                                      <w:rPr>
                                        <w:sz w:val="10"/>
                                      </w:rPr>
                                      <w:t>13</w:t>
                                    </w:r>
                                  </w:p>
                                </w:txbxContent>
                              </wps:txbx>
                              <wps:bodyPr horzOverflow="overflow" vert="horz" lIns="0" tIns="0" rIns="0" bIns="0" rtlCol="0">
                                <a:noAutofit/>
                              </wps:bodyPr>
                            </wps:wsp>
                            <wps:wsp>
                              <wps:cNvPr id="62322" name="Rectangle 62322"/>
                              <wps:cNvSpPr/>
                              <wps:spPr>
                                <a:xfrm rot="-5399999">
                                  <a:off x="140221" y="6388102"/>
                                  <a:ext cx="36484" cy="137730"/>
                                </a:xfrm>
                                <a:prstGeom prst="rect">
                                  <a:avLst/>
                                </a:prstGeom>
                                <a:ln>
                                  <a:noFill/>
                                </a:ln>
                              </wps:spPr>
                              <wps:txbx>
                                <w:txbxContent>
                                  <w:p w:rsidR="00092D06" w:rsidRDefault="00092D06">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62323" name="Rectangle 62323"/>
                              <wps:cNvSpPr/>
                              <wps:spPr>
                                <a:xfrm rot="-5399999">
                                  <a:off x="-4078685" y="2096843"/>
                                  <a:ext cx="8474300" cy="137730"/>
                                </a:xfrm>
                                <a:prstGeom prst="rect">
                                  <a:avLst/>
                                </a:prstGeom>
                                <a:ln>
                                  <a:noFill/>
                                </a:ln>
                              </wps:spPr>
                              <wps:txbx>
                                <w:txbxContent>
                                  <w:p w:rsidR="00092D06" w:rsidRDefault="00092D06">
                                    <w:pPr>
                                      <w:spacing w:after="160" w:line="259" w:lineRule="auto"/>
                                      <w:ind w:left="0" w:firstLine="0"/>
                                      <w:jc w:val="left"/>
                                    </w:pPr>
                                    <w:r>
                                      <w:rPr>
                                        <w:sz w:val="18"/>
                                      </w:rPr>
                                      <w:t>Изучение</w:t>
                                    </w:r>
                                    <w:r>
                                      <w:rPr>
                                        <w:spacing w:val="-208"/>
                                        <w:sz w:val="18"/>
                                      </w:rPr>
                                      <w:t xml:space="preserve"> </w:t>
                                    </w:r>
                                    <w:r>
                                      <w:rPr>
                                        <w:sz w:val="18"/>
                                      </w:rPr>
                                      <w:t>тематических</w:t>
                                    </w:r>
                                    <w:r>
                                      <w:rPr>
                                        <w:spacing w:val="-208"/>
                                        <w:sz w:val="18"/>
                                      </w:rPr>
                                      <w:t xml:space="preserve"> </w:t>
                                    </w:r>
                                    <w:r>
                                      <w:rPr>
                                        <w:sz w:val="18"/>
                                      </w:rPr>
                                      <w:t>блоков</w:t>
                                    </w:r>
                                    <w:r>
                                      <w:rPr>
                                        <w:spacing w:val="-208"/>
                                        <w:sz w:val="18"/>
                                      </w:rPr>
                                      <w:t xml:space="preserve"> </w:t>
                                    </w:r>
                                    <w:r>
                                      <w:rPr>
                                        <w:sz w:val="18"/>
                                      </w:rPr>
                                      <w:t>данного</w:t>
                                    </w:r>
                                    <w:r>
                                      <w:rPr>
                                        <w:spacing w:val="-208"/>
                                        <w:sz w:val="18"/>
                                      </w:rPr>
                                      <w:t xml:space="preserve"> </w:t>
                                    </w:r>
                                    <w:r>
                                      <w:rPr>
                                        <w:sz w:val="18"/>
                                      </w:rPr>
                                      <w:t>модуля</w:t>
                                    </w:r>
                                    <w:r>
                                      <w:rPr>
                                        <w:spacing w:val="-208"/>
                                        <w:sz w:val="18"/>
                                      </w:rPr>
                                      <w:t xml:space="preserve"> </w:t>
                                    </w:r>
                                    <w:r>
                                      <w:rPr>
                                        <w:sz w:val="18"/>
                                      </w:rPr>
                                      <w:t>перекликается</w:t>
                                    </w:r>
                                    <w:r>
                                      <w:rPr>
                                        <w:spacing w:val="-208"/>
                                        <w:sz w:val="18"/>
                                      </w:rPr>
                                      <w:t xml:space="preserve"> </w:t>
                                    </w:r>
                                    <w:r>
                                      <w:rPr>
                                        <w:sz w:val="18"/>
                                      </w:rPr>
                                      <w:t>с</w:t>
                                    </w:r>
                                    <w:r>
                                      <w:rPr>
                                        <w:spacing w:val="-208"/>
                                        <w:sz w:val="18"/>
                                      </w:rPr>
                                      <w:t xml:space="preserve"> </w:t>
                                    </w:r>
                                    <w:r>
                                      <w:rPr>
                                        <w:sz w:val="18"/>
                                      </w:rPr>
                                      <w:t>модулями</w:t>
                                    </w:r>
                                    <w:r>
                                      <w:rPr>
                                        <w:spacing w:val="-208"/>
                                        <w:sz w:val="18"/>
                                      </w:rPr>
                                      <w:t xml:space="preserve"> </w:t>
                                    </w:r>
                                    <w:r>
                                      <w:rPr>
                                        <w:sz w:val="18"/>
                                      </w:rPr>
                                      <w:t>«Европейская</w:t>
                                    </w:r>
                                    <w:r>
                                      <w:rPr>
                                        <w:spacing w:val="-208"/>
                                        <w:sz w:val="18"/>
                                      </w:rPr>
                                      <w:t xml:space="preserve"> </w:t>
                                    </w:r>
                                    <w:r>
                                      <w:rPr>
                                        <w:sz w:val="18"/>
                                      </w:rPr>
                                      <w:t>классическая</w:t>
                                    </w:r>
                                    <w:r>
                                      <w:rPr>
                                        <w:spacing w:val="-45"/>
                                        <w:sz w:val="18"/>
                                      </w:rPr>
                                      <w:t xml:space="preserve"> </w:t>
                                    </w:r>
                                  </w:p>
                                </w:txbxContent>
                              </wps:txbx>
                              <wps:bodyPr horzOverflow="overflow" vert="horz" lIns="0" tIns="0" rIns="0" bIns="0" rtlCol="0">
                                <a:noAutofit/>
                              </wps:bodyPr>
                            </wps:wsp>
                            <wps:wsp>
                              <wps:cNvPr id="62324" name="Rectangle 62324"/>
                              <wps:cNvSpPr/>
                              <wps:spPr>
                                <a:xfrm rot="-5399999">
                                  <a:off x="-3977770" y="2078772"/>
                                  <a:ext cx="8526442" cy="137730"/>
                                </a:xfrm>
                                <a:prstGeom prst="rect">
                                  <a:avLst/>
                                </a:prstGeom>
                                <a:ln>
                                  <a:noFill/>
                                </a:ln>
                              </wps:spPr>
                              <wps:txbx>
                                <w:txbxContent>
                                  <w:p w:rsidR="00092D06" w:rsidRDefault="00092D06">
                                    <w:pPr>
                                      <w:spacing w:after="160" w:line="259" w:lineRule="auto"/>
                                      <w:ind w:left="0" w:firstLine="0"/>
                                      <w:jc w:val="left"/>
                                    </w:pPr>
                                    <w:r>
                                      <w:rPr>
                                        <w:sz w:val="18"/>
                                      </w:rPr>
                                      <w:t>музыка»</w:t>
                                    </w:r>
                                    <w:r>
                                      <w:rPr>
                                        <w:spacing w:val="-208"/>
                                        <w:sz w:val="18"/>
                                      </w:rPr>
                                      <w:t xml:space="preserve"> </w:t>
                                    </w:r>
                                    <w:r>
                                      <w:rPr>
                                        <w:sz w:val="18"/>
                                      </w:rPr>
                                      <w:t>и</w:t>
                                    </w:r>
                                    <w:r>
                                      <w:rPr>
                                        <w:spacing w:val="-208"/>
                                        <w:sz w:val="18"/>
                                      </w:rPr>
                                      <w:t xml:space="preserve"> </w:t>
                                    </w:r>
                                    <w:r>
                                      <w:rPr>
                                        <w:sz w:val="18"/>
                                      </w:rPr>
                                      <w:t>«Русская</w:t>
                                    </w:r>
                                    <w:r>
                                      <w:rPr>
                                        <w:spacing w:val="-208"/>
                                        <w:sz w:val="18"/>
                                      </w:rPr>
                                      <w:t xml:space="preserve"> </w:t>
                                    </w:r>
                                    <w:r>
                                      <w:rPr>
                                        <w:sz w:val="18"/>
                                      </w:rPr>
                                      <w:t>классическая</w:t>
                                    </w:r>
                                    <w:r>
                                      <w:rPr>
                                        <w:spacing w:val="-208"/>
                                        <w:sz w:val="18"/>
                                      </w:rPr>
                                      <w:t xml:space="preserve"> </w:t>
                                    </w:r>
                                    <w:r>
                                      <w:rPr>
                                        <w:sz w:val="18"/>
                                      </w:rPr>
                                      <w:t>музыка».</w:t>
                                    </w:r>
                                    <w:r>
                                      <w:rPr>
                                        <w:spacing w:val="-208"/>
                                        <w:sz w:val="18"/>
                                      </w:rPr>
                                      <w:t xml:space="preserve"> </w:t>
                                    </w:r>
                                    <w:r>
                                      <w:rPr>
                                        <w:sz w:val="18"/>
                                      </w:rPr>
                                      <w:t>В</w:t>
                                    </w:r>
                                    <w:r>
                                      <w:rPr>
                                        <w:spacing w:val="-208"/>
                                        <w:sz w:val="18"/>
                                      </w:rPr>
                                      <w:t xml:space="preserve"> </w:t>
                                    </w:r>
                                    <w:r>
                                      <w:rPr>
                                        <w:sz w:val="18"/>
                                      </w:rPr>
                                      <w:t>календарном</w:t>
                                    </w:r>
                                    <w:r>
                                      <w:rPr>
                                        <w:spacing w:val="-208"/>
                                        <w:sz w:val="18"/>
                                      </w:rPr>
                                      <w:t xml:space="preserve"> </w:t>
                                    </w:r>
                                    <w:r>
                                      <w:rPr>
                                        <w:sz w:val="18"/>
                                      </w:rPr>
                                      <w:t>планировании</w:t>
                                    </w:r>
                                    <w:r>
                                      <w:rPr>
                                        <w:spacing w:val="-208"/>
                                        <w:sz w:val="18"/>
                                      </w:rPr>
                                      <w:t xml:space="preserve"> </w:t>
                                    </w:r>
                                    <w:r>
                                      <w:rPr>
                                        <w:sz w:val="18"/>
                                      </w:rPr>
                                      <w:t>допускается</w:t>
                                    </w:r>
                                    <w:r>
                                      <w:rPr>
                                        <w:spacing w:val="-208"/>
                                        <w:sz w:val="18"/>
                                      </w:rPr>
                                      <w:t xml:space="preserve"> </w:t>
                                    </w:r>
                                    <w:r>
                                      <w:rPr>
                                        <w:sz w:val="18"/>
                                      </w:rPr>
                                      <w:t>сочетание,</w:t>
                                    </w:r>
                                    <w:r>
                                      <w:rPr>
                                        <w:spacing w:val="-45"/>
                                        <w:sz w:val="18"/>
                                      </w:rPr>
                                      <w:t xml:space="preserve"> </w:t>
                                    </w:r>
                                  </w:p>
                                </w:txbxContent>
                              </wps:txbx>
                              <wps:bodyPr horzOverflow="overflow" vert="horz" lIns="0" tIns="0" rIns="0" bIns="0" rtlCol="0">
                                <a:noAutofit/>
                              </wps:bodyPr>
                            </wps:wsp>
                            <wps:wsp>
                              <wps:cNvPr id="62325" name="Rectangle 62325"/>
                              <wps:cNvSpPr/>
                              <wps:spPr>
                                <a:xfrm rot="-5399999">
                                  <a:off x="-3826831" y="2102723"/>
                                  <a:ext cx="8478540" cy="137730"/>
                                </a:xfrm>
                                <a:prstGeom prst="rect">
                                  <a:avLst/>
                                </a:prstGeom>
                                <a:ln>
                                  <a:noFill/>
                                </a:ln>
                              </wps:spPr>
                              <wps:txbx>
                                <w:txbxContent>
                                  <w:p w:rsidR="00092D06" w:rsidRDefault="00092D06">
                                    <w:pPr>
                                      <w:spacing w:after="160" w:line="259" w:lineRule="auto"/>
                                      <w:ind w:left="0" w:firstLine="0"/>
                                      <w:jc w:val="left"/>
                                    </w:pPr>
                                    <w:r>
                                      <w:rPr>
                                        <w:sz w:val="18"/>
                                      </w:rPr>
                                      <w:t>сращивание</w:t>
                                    </w:r>
                                    <w:r>
                                      <w:rPr>
                                        <w:spacing w:val="-208"/>
                                        <w:sz w:val="18"/>
                                      </w:rPr>
                                      <w:t xml:space="preserve"> </w:t>
                                    </w:r>
                                    <w:r>
                                      <w:rPr>
                                        <w:sz w:val="18"/>
                                      </w:rPr>
                                      <w:t>его</w:t>
                                    </w:r>
                                    <w:r>
                                      <w:rPr>
                                        <w:spacing w:val="-208"/>
                                        <w:sz w:val="18"/>
                                      </w:rPr>
                                      <w:t xml:space="preserve"> </w:t>
                                    </w:r>
                                    <w:r>
                                      <w:rPr>
                                        <w:sz w:val="18"/>
                                      </w:rPr>
                                      <w:t>тематических</w:t>
                                    </w:r>
                                    <w:r>
                                      <w:rPr>
                                        <w:spacing w:val="-208"/>
                                        <w:sz w:val="18"/>
                                      </w:rPr>
                                      <w:t xml:space="preserve"> </w:t>
                                    </w:r>
                                    <w:r>
                                      <w:rPr>
                                        <w:sz w:val="18"/>
                                      </w:rPr>
                                      <w:t>блоков</w:t>
                                    </w:r>
                                    <w:r>
                                      <w:rPr>
                                        <w:spacing w:val="-208"/>
                                        <w:sz w:val="18"/>
                                      </w:rPr>
                                      <w:t xml:space="preserve"> </w:t>
                                    </w:r>
                                    <w:r>
                                      <w:rPr>
                                        <w:sz w:val="18"/>
                                      </w:rPr>
                                      <w:t>с</w:t>
                                    </w:r>
                                    <w:r>
                                      <w:rPr>
                                        <w:spacing w:val="-208"/>
                                        <w:sz w:val="18"/>
                                      </w:rPr>
                                      <w:t xml:space="preserve"> </w:t>
                                    </w:r>
                                    <w:r>
                                      <w:rPr>
                                        <w:sz w:val="18"/>
                                      </w:rPr>
                                      <w:t>логикой</w:t>
                                    </w:r>
                                    <w:r>
                                      <w:rPr>
                                        <w:spacing w:val="-208"/>
                                        <w:sz w:val="18"/>
                                      </w:rPr>
                                      <w:t xml:space="preserve"> </w:t>
                                    </w:r>
                                    <w:r>
                                      <w:rPr>
                                        <w:sz w:val="18"/>
                                      </w:rPr>
                                      <w:t>изучения</w:t>
                                    </w:r>
                                    <w:r>
                                      <w:rPr>
                                        <w:spacing w:val="-208"/>
                                        <w:sz w:val="18"/>
                                      </w:rPr>
                                      <w:t xml:space="preserve"> </w:t>
                                    </w:r>
                                    <w:r>
                                      <w:rPr>
                                        <w:sz w:val="18"/>
                                      </w:rPr>
                                      <w:t>творческого</w:t>
                                    </w:r>
                                    <w:r>
                                      <w:rPr>
                                        <w:spacing w:val="-208"/>
                                        <w:sz w:val="18"/>
                                      </w:rPr>
                                      <w:t xml:space="preserve"> </w:t>
                                    </w:r>
                                    <w:r>
                                      <w:rPr>
                                        <w:sz w:val="18"/>
                                      </w:rPr>
                                      <w:t>наследия</w:t>
                                    </w:r>
                                    <w:r>
                                      <w:rPr>
                                        <w:spacing w:val="-208"/>
                                        <w:sz w:val="18"/>
                                      </w:rPr>
                                      <w:t xml:space="preserve"> </w:t>
                                    </w:r>
                                    <w:r>
                                      <w:rPr>
                                        <w:sz w:val="18"/>
                                      </w:rPr>
                                      <w:t>великих</w:t>
                                    </w:r>
                                    <w:r>
                                      <w:rPr>
                                        <w:spacing w:val="-208"/>
                                        <w:sz w:val="18"/>
                                      </w:rPr>
                                      <w:t xml:space="preserve"> </w:t>
                                    </w:r>
                                    <w:r>
                                      <w:rPr>
                                        <w:sz w:val="18"/>
                                      </w:rPr>
                                      <w:t>композиторов,</w:t>
                                    </w:r>
                                    <w:r>
                                      <w:rPr>
                                        <w:spacing w:val="-45"/>
                                        <w:sz w:val="18"/>
                                      </w:rPr>
                                      <w:t xml:space="preserve"> </w:t>
                                    </w:r>
                                  </w:p>
                                </w:txbxContent>
                              </wps:txbx>
                              <wps:bodyPr horzOverflow="overflow" vert="horz" lIns="0" tIns="0" rIns="0" bIns="0" rtlCol="0">
                                <a:noAutofit/>
                              </wps:bodyPr>
                            </wps:wsp>
                            <wps:wsp>
                              <wps:cNvPr id="62326" name="Rectangle 62326"/>
                              <wps:cNvSpPr/>
                              <wps:spPr>
                                <a:xfrm rot="-5399999">
                                  <a:off x="-2665894" y="3136673"/>
                                  <a:ext cx="6410640" cy="137730"/>
                                </a:xfrm>
                                <a:prstGeom prst="rect">
                                  <a:avLst/>
                                </a:prstGeom>
                                <a:ln>
                                  <a:noFill/>
                                </a:ln>
                              </wps:spPr>
                              <wps:txbx>
                                <w:txbxContent>
                                  <w:p w:rsidR="00092D06" w:rsidRDefault="00092D06">
                                    <w:pPr>
                                      <w:spacing w:after="160" w:line="259" w:lineRule="auto"/>
                                      <w:ind w:left="0" w:firstLine="0"/>
                                      <w:jc w:val="left"/>
                                    </w:pPr>
                                    <w:r>
                                      <w:rPr>
                                        <w:sz w:val="18"/>
                                      </w:rPr>
                                      <w:t>таких</w:t>
                                    </w:r>
                                    <w:r>
                                      <w:rPr>
                                        <w:spacing w:val="-208"/>
                                        <w:sz w:val="18"/>
                                      </w:rPr>
                                      <w:t xml:space="preserve"> </w:t>
                                    </w:r>
                                    <w:r>
                                      <w:rPr>
                                        <w:sz w:val="18"/>
                                      </w:rPr>
                                      <w:t>как</w:t>
                                    </w:r>
                                    <w:r>
                                      <w:rPr>
                                        <w:spacing w:val="-208"/>
                                        <w:sz w:val="18"/>
                                      </w:rPr>
                                      <w:t xml:space="preserve"> </w:t>
                                    </w:r>
                                    <w:r>
                                      <w:rPr>
                                        <w:sz w:val="18"/>
                                      </w:rPr>
                                      <w:t>И.</w:t>
                                    </w:r>
                                    <w:r>
                                      <w:rPr>
                                        <w:spacing w:val="-208"/>
                                        <w:sz w:val="18"/>
                                      </w:rPr>
                                      <w:t xml:space="preserve"> </w:t>
                                    </w:r>
                                    <w:r>
                                      <w:rPr>
                                        <w:sz w:val="18"/>
                                      </w:rPr>
                                      <w:t>С.</w:t>
                                    </w:r>
                                    <w:r>
                                      <w:rPr>
                                        <w:spacing w:val="-208"/>
                                        <w:sz w:val="18"/>
                                      </w:rPr>
                                      <w:t xml:space="preserve"> </w:t>
                                    </w:r>
                                    <w:r>
                                      <w:rPr>
                                        <w:sz w:val="18"/>
                                      </w:rPr>
                                      <w:t>Бах,</w:t>
                                    </w:r>
                                    <w:r>
                                      <w:rPr>
                                        <w:spacing w:val="-208"/>
                                        <w:sz w:val="18"/>
                                      </w:rPr>
                                      <w:t xml:space="preserve"> </w:t>
                                    </w:r>
                                    <w:r>
                                      <w:rPr>
                                        <w:sz w:val="18"/>
                                      </w:rPr>
                                      <w:t>В.</w:t>
                                    </w:r>
                                    <w:r>
                                      <w:rPr>
                                        <w:spacing w:val="-208"/>
                                        <w:sz w:val="18"/>
                                      </w:rPr>
                                      <w:t xml:space="preserve"> </w:t>
                                    </w:r>
                                    <w:r>
                                      <w:rPr>
                                        <w:sz w:val="18"/>
                                      </w:rPr>
                                      <w:t>А.</w:t>
                                    </w:r>
                                    <w:r>
                                      <w:rPr>
                                        <w:spacing w:val="-208"/>
                                        <w:sz w:val="18"/>
                                      </w:rPr>
                                      <w:t xml:space="preserve"> </w:t>
                                    </w:r>
                                    <w:r>
                                      <w:rPr>
                                        <w:sz w:val="18"/>
                                      </w:rPr>
                                      <w:t>Моцарт,</w:t>
                                    </w:r>
                                    <w:r>
                                      <w:rPr>
                                        <w:spacing w:val="-208"/>
                                        <w:sz w:val="18"/>
                                      </w:rPr>
                                      <w:t xml:space="preserve"> </w:t>
                                    </w:r>
                                    <w:r>
                                      <w:rPr>
                                        <w:sz w:val="18"/>
                                      </w:rPr>
                                      <w:t>П.</w:t>
                                    </w:r>
                                    <w:r>
                                      <w:rPr>
                                        <w:spacing w:val="-208"/>
                                        <w:sz w:val="18"/>
                                      </w:rPr>
                                      <w:t xml:space="preserve"> </w:t>
                                    </w:r>
                                    <w:r>
                                      <w:rPr>
                                        <w:sz w:val="18"/>
                                      </w:rPr>
                                      <w:t>И.</w:t>
                                    </w:r>
                                    <w:r>
                                      <w:rPr>
                                        <w:spacing w:val="-208"/>
                                        <w:sz w:val="18"/>
                                      </w:rPr>
                                      <w:t xml:space="preserve"> </w:t>
                                    </w:r>
                                    <w:r>
                                      <w:rPr>
                                        <w:sz w:val="18"/>
                                      </w:rPr>
                                      <w:t>Чайковский,</w:t>
                                    </w:r>
                                    <w:r>
                                      <w:rPr>
                                        <w:spacing w:val="-208"/>
                                        <w:sz w:val="18"/>
                                      </w:rPr>
                                      <w:t xml:space="preserve"> </w:t>
                                    </w:r>
                                    <w:r>
                                      <w:rPr>
                                        <w:sz w:val="18"/>
                                      </w:rPr>
                                      <w:t>С.</w:t>
                                    </w:r>
                                    <w:r>
                                      <w:rPr>
                                        <w:spacing w:val="-208"/>
                                        <w:sz w:val="18"/>
                                      </w:rPr>
                                      <w:t xml:space="preserve"> </w:t>
                                    </w:r>
                                    <w:r>
                                      <w:rPr>
                                        <w:sz w:val="18"/>
                                      </w:rPr>
                                      <w:t>В.</w:t>
                                    </w:r>
                                    <w:r>
                                      <w:rPr>
                                        <w:spacing w:val="-208"/>
                                        <w:sz w:val="18"/>
                                      </w:rPr>
                                      <w:t xml:space="preserve"> </w:t>
                                    </w:r>
                                    <w:r>
                                      <w:rPr>
                                        <w:sz w:val="18"/>
                                      </w:rPr>
                                      <w:t>Рахманинов</w:t>
                                    </w:r>
                                    <w:r>
                                      <w:rPr>
                                        <w:spacing w:val="-208"/>
                                        <w:sz w:val="18"/>
                                      </w:rPr>
                                      <w:t xml:space="preserve"> </w:t>
                                    </w:r>
                                    <w:r>
                                      <w:rPr>
                                        <w:sz w:val="18"/>
                                      </w:rPr>
                                      <w:t>и</w:t>
                                    </w:r>
                                    <w:r>
                                      <w:rPr>
                                        <w:spacing w:val="-208"/>
                                        <w:sz w:val="18"/>
                                      </w:rPr>
                                      <w:t xml:space="preserve"> </w:t>
                                    </w:r>
                                    <w:r>
                                      <w:rPr>
                                        <w:sz w:val="18"/>
                                      </w:rPr>
                                      <w:t>др.</w:t>
                                    </w:r>
                                  </w:p>
                                </w:txbxContent>
                              </wps:txbx>
                              <wps:bodyPr horzOverflow="overflow" vert="horz" lIns="0" tIns="0" rIns="0" bIns="0" rtlCol="0">
                                <a:noAutofit/>
                              </wps:bodyPr>
                            </wps:wsp>
                            <wps:wsp>
                              <wps:cNvPr id="62327" name="Rectangle 62327"/>
                              <wps:cNvSpPr/>
                              <wps:spPr>
                                <a:xfrm rot="-5399999">
                                  <a:off x="581613" y="6461762"/>
                                  <a:ext cx="105733" cy="80296"/>
                                </a:xfrm>
                                <a:prstGeom prst="rect">
                                  <a:avLst/>
                                </a:prstGeom>
                                <a:ln>
                                  <a:noFill/>
                                </a:ln>
                              </wps:spPr>
                              <wps:txbx>
                                <w:txbxContent>
                                  <w:p w:rsidR="00092D06" w:rsidRDefault="00092D06">
                                    <w:pPr>
                                      <w:spacing w:after="160" w:line="259" w:lineRule="auto"/>
                                      <w:ind w:left="0" w:firstLine="0"/>
                                      <w:jc w:val="left"/>
                                    </w:pPr>
                                    <w:r>
                                      <w:rPr>
                                        <w:sz w:val="10"/>
                                      </w:rPr>
                                      <w:t>14</w:t>
                                    </w:r>
                                  </w:p>
                                </w:txbxContent>
                              </wps:txbx>
                              <wps:bodyPr horzOverflow="overflow" vert="horz" lIns="0" tIns="0" rIns="0" bIns="0" rtlCol="0">
                                <a:noAutofit/>
                              </wps:bodyPr>
                            </wps:wsp>
                            <wps:wsp>
                              <wps:cNvPr id="62328" name="Rectangle 62328"/>
                              <wps:cNvSpPr/>
                              <wps:spPr>
                                <a:xfrm rot="-5399999">
                                  <a:off x="-3570761" y="2169182"/>
                                  <a:ext cx="8474451" cy="137730"/>
                                </a:xfrm>
                                <a:prstGeom prst="rect">
                                  <a:avLst/>
                                </a:prstGeom>
                                <a:ln>
                                  <a:noFill/>
                                </a:ln>
                              </wps:spPr>
                              <wps:txbx>
                                <w:txbxContent>
                                  <w:p w:rsidR="00092D06" w:rsidRDefault="00092D06">
                                    <w:pPr>
                                      <w:spacing w:after="160" w:line="259" w:lineRule="auto"/>
                                      <w:ind w:left="0" w:firstLine="0"/>
                                      <w:jc w:val="left"/>
                                    </w:pPr>
                                    <w:r>
                                      <w:rPr>
                                        <w:spacing w:val="-45"/>
                                        <w:sz w:val="18"/>
                                      </w:rPr>
                                      <w:t xml:space="preserve"> </w:t>
                                    </w:r>
                                    <w:r>
                                      <w:rPr>
                                        <w:sz w:val="18"/>
                                      </w:rPr>
                                      <w:t>Уточнение</w:t>
                                    </w:r>
                                    <w:r>
                                      <w:rPr>
                                        <w:spacing w:val="-208"/>
                                        <w:sz w:val="18"/>
                                      </w:rPr>
                                      <w:t xml:space="preserve"> </w:t>
                                    </w:r>
                                    <w:r>
                                      <w:rPr>
                                        <w:sz w:val="18"/>
                                      </w:rPr>
                                      <w:t>различий</w:t>
                                    </w:r>
                                    <w:r>
                                      <w:rPr>
                                        <w:spacing w:val="-208"/>
                                        <w:sz w:val="18"/>
                                      </w:rPr>
                                      <w:t xml:space="preserve"> </w:t>
                                    </w:r>
                                    <w:r>
                                      <w:rPr>
                                        <w:sz w:val="18"/>
                                      </w:rPr>
                                      <w:t>между</w:t>
                                    </w:r>
                                    <w:r>
                                      <w:rPr>
                                        <w:spacing w:val="-208"/>
                                        <w:sz w:val="18"/>
                                      </w:rPr>
                                      <w:t xml:space="preserve"> </w:t>
                                    </w:r>
                                    <w:r>
                                      <w:rPr>
                                        <w:sz w:val="18"/>
                                      </w:rPr>
                                      <w:t>музыкой</w:t>
                                    </w:r>
                                    <w:r>
                                      <w:rPr>
                                        <w:spacing w:val="-208"/>
                                        <w:sz w:val="18"/>
                                      </w:rPr>
                                      <w:t xml:space="preserve"> </w:t>
                                    </w:r>
                                    <w:r>
                                      <w:rPr>
                                        <w:sz w:val="18"/>
                                      </w:rPr>
                                      <w:t>католической</w:t>
                                    </w:r>
                                    <w:r>
                                      <w:rPr>
                                        <w:spacing w:val="-208"/>
                                        <w:sz w:val="18"/>
                                      </w:rPr>
                                      <w:t xml:space="preserve"> </w:t>
                                    </w:r>
                                    <w:r>
                                      <w:rPr>
                                        <w:sz w:val="18"/>
                                      </w:rPr>
                                      <w:t>и</w:t>
                                    </w:r>
                                    <w:r>
                                      <w:rPr>
                                        <w:spacing w:val="-208"/>
                                        <w:sz w:val="18"/>
                                      </w:rPr>
                                      <w:t xml:space="preserve"> </w:t>
                                    </w:r>
                                    <w:r>
                                      <w:rPr>
                                        <w:sz w:val="18"/>
                                      </w:rPr>
                                      <w:t>протестантской</w:t>
                                    </w:r>
                                    <w:r>
                                      <w:rPr>
                                        <w:spacing w:val="-208"/>
                                        <w:sz w:val="18"/>
                                      </w:rPr>
                                      <w:t xml:space="preserve"> </w:t>
                                    </w:r>
                                    <w:r>
                                      <w:rPr>
                                        <w:sz w:val="18"/>
                                      </w:rPr>
                                      <w:t>церкви</w:t>
                                    </w:r>
                                    <w:r>
                                      <w:rPr>
                                        <w:spacing w:val="-208"/>
                                        <w:sz w:val="18"/>
                                      </w:rPr>
                                      <w:t xml:space="preserve"> </w:t>
                                    </w:r>
                                    <w:r>
                                      <w:rPr>
                                        <w:sz w:val="18"/>
                                      </w:rPr>
                                      <w:t>зависит</w:t>
                                    </w:r>
                                    <w:r>
                                      <w:rPr>
                                        <w:spacing w:val="-208"/>
                                        <w:sz w:val="18"/>
                                      </w:rPr>
                                      <w:t xml:space="preserve"> </w:t>
                                    </w:r>
                                    <w:r>
                                      <w:rPr>
                                        <w:sz w:val="18"/>
                                      </w:rPr>
                                      <w:t>от</w:t>
                                    </w:r>
                                    <w:r>
                                      <w:rPr>
                                        <w:spacing w:val="-208"/>
                                        <w:sz w:val="18"/>
                                      </w:rPr>
                                      <w:t xml:space="preserve"> </w:t>
                                    </w:r>
                                    <w:r>
                                      <w:rPr>
                                        <w:sz w:val="18"/>
                                      </w:rPr>
                                      <w:t>уровня</w:t>
                                    </w:r>
                                    <w:r>
                                      <w:rPr>
                                        <w:spacing w:val="-208"/>
                                        <w:sz w:val="18"/>
                                      </w:rPr>
                                      <w:t xml:space="preserve"> </w:t>
                                    </w:r>
                                    <w:r>
                                      <w:rPr>
                                        <w:sz w:val="18"/>
                                      </w:rPr>
                                      <w:t>подготов-</w:t>
                                    </w:r>
                                  </w:p>
                                </w:txbxContent>
                              </wps:txbx>
                              <wps:bodyPr horzOverflow="overflow" vert="horz" lIns="0" tIns="0" rIns="0" bIns="0" rtlCol="0">
                                <a:noAutofit/>
                              </wps:bodyPr>
                            </wps:wsp>
                            <wps:wsp>
                              <wps:cNvPr id="62329" name="Rectangle 62329"/>
                              <wps:cNvSpPr/>
                              <wps:spPr>
                                <a:xfrm rot="-5399999">
                                  <a:off x="-3441008" y="2107484"/>
                                  <a:ext cx="8468918" cy="137730"/>
                                </a:xfrm>
                                <a:prstGeom prst="rect">
                                  <a:avLst/>
                                </a:prstGeom>
                                <a:ln>
                                  <a:noFill/>
                                </a:ln>
                              </wps:spPr>
                              <wps:txbx>
                                <w:txbxContent>
                                  <w:p w:rsidR="00092D06" w:rsidRDefault="00092D06">
                                    <w:pPr>
                                      <w:spacing w:after="160" w:line="259" w:lineRule="auto"/>
                                      <w:ind w:left="0" w:firstLine="0"/>
                                      <w:jc w:val="left"/>
                                    </w:pPr>
                                    <w:r>
                                      <w:rPr>
                                        <w:sz w:val="18"/>
                                      </w:rPr>
                                      <w:t>ки</w:t>
                                    </w:r>
                                    <w:r>
                                      <w:rPr>
                                        <w:spacing w:val="-208"/>
                                        <w:sz w:val="18"/>
                                      </w:rPr>
                                      <w:t xml:space="preserve"> </w:t>
                                    </w:r>
                                    <w:r>
                                      <w:rPr>
                                        <w:sz w:val="18"/>
                                      </w:rPr>
                                      <w:t>обучающихся</w:t>
                                    </w:r>
                                    <w:r>
                                      <w:rPr>
                                        <w:spacing w:val="-208"/>
                                        <w:sz w:val="18"/>
                                      </w:rPr>
                                      <w:t xml:space="preserve"> </w:t>
                                    </w:r>
                                    <w:r>
                                      <w:rPr>
                                        <w:sz w:val="18"/>
                                      </w:rPr>
                                      <w:t>(как</w:t>
                                    </w:r>
                                    <w:r>
                                      <w:rPr>
                                        <w:spacing w:val="-208"/>
                                        <w:sz w:val="18"/>
                                      </w:rPr>
                                      <w:t xml:space="preserve"> </w:t>
                                    </w:r>
                                    <w:r>
                                      <w:rPr>
                                        <w:sz w:val="18"/>
                                      </w:rPr>
                                      <w:t>по</w:t>
                                    </w:r>
                                    <w:r>
                                      <w:rPr>
                                        <w:spacing w:val="-208"/>
                                        <w:sz w:val="18"/>
                                      </w:rPr>
                                      <w:t xml:space="preserve"> </w:t>
                                    </w:r>
                                    <w:r>
                                      <w:rPr>
                                        <w:sz w:val="18"/>
                                      </w:rPr>
                                      <w:t>музыке,</w:t>
                                    </w:r>
                                    <w:r>
                                      <w:rPr>
                                        <w:spacing w:val="-208"/>
                                        <w:sz w:val="18"/>
                                      </w:rPr>
                                      <w:t xml:space="preserve"> </w:t>
                                    </w:r>
                                    <w:r>
                                      <w:rPr>
                                        <w:sz w:val="18"/>
                                      </w:rPr>
                                      <w:t>так</w:t>
                                    </w:r>
                                    <w:r>
                                      <w:rPr>
                                        <w:spacing w:val="-208"/>
                                        <w:sz w:val="18"/>
                                      </w:rPr>
                                      <w:t xml:space="preserve"> </w:t>
                                    </w:r>
                                    <w:r>
                                      <w:rPr>
                                        <w:sz w:val="18"/>
                                      </w:rPr>
                                      <w:t>и</w:t>
                                    </w:r>
                                    <w:r>
                                      <w:rPr>
                                        <w:spacing w:val="-208"/>
                                        <w:sz w:val="18"/>
                                      </w:rPr>
                                      <w:t xml:space="preserve"> </w:t>
                                    </w:r>
                                    <w:r>
                                      <w:rPr>
                                        <w:sz w:val="18"/>
                                      </w:rPr>
                                      <w:t>по</w:t>
                                    </w:r>
                                    <w:r>
                                      <w:rPr>
                                        <w:spacing w:val="-208"/>
                                        <w:sz w:val="18"/>
                                      </w:rPr>
                                      <w:t xml:space="preserve"> </w:t>
                                    </w:r>
                                    <w:r>
                                      <w:rPr>
                                        <w:sz w:val="18"/>
                                      </w:rPr>
                                      <w:t>ОРКСЭ)</w:t>
                                    </w:r>
                                    <w:r>
                                      <w:rPr>
                                        <w:spacing w:val="-208"/>
                                        <w:sz w:val="18"/>
                                      </w:rPr>
                                      <w:t xml:space="preserve"> </w:t>
                                    </w:r>
                                    <w:r>
                                      <w:rPr>
                                        <w:sz w:val="18"/>
                                      </w:rPr>
                                      <w:t>и</w:t>
                                    </w:r>
                                    <w:r>
                                      <w:rPr>
                                        <w:spacing w:val="-208"/>
                                        <w:sz w:val="18"/>
                                      </w:rPr>
                                      <w:t xml:space="preserve"> </w:t>
                                    </w:r>
                                    <w:r>
                                      <w:rPr>
                                        <w:sz w:val="18"/>
                                      </w:rPr>
                                      <w:t>может</w:t>
                                    </w:r>
                                    <w:r>
                                      <w:rPr>
                                        <w:spacing w:val="-208"/>
                                        <w:sz w:val="18"/>
                                      </w:rPr>
                                      <w:t xml:space="preserve"> </w:t>
                                    </w:r>
                                    <w:r>
                                      <w:rPr>
                                        <w:sz w:val="18"/>
                                      </w:rPr>
                                      <w:t>быть</w:t>
                                    </w:r>
                                    <w:r>
                                      <w:rPr>
                                        <w:spacing w:val="-208"/>
                                        <w:sz w:val="18"/>
                                      </w:rPr>
                                      <w:t xml:space="preserve"> </w:t>
                                    </w:r>
                                    <w:r>
                                      <w:rPr>
                                        <w:sz w:val="18"/>
                                      </w:rPr>
                                      <w:t>раскрыто</w:t>
                                    </w:r>
                                    <w:r>
                                      <w:rPr>
                                        <w:spacing w:val="-208"/>
                                        <w:sz w:val="18"/>
                                      </w:rPr>
                                      <w:t xml:space="preserve"> </w:t>
                                    </w:r>
                                    <w:r>
                                      <w:rPr>
                                        <w:sz w:val="18"/>
                                      </w:rPr>
                                      <w:t>позднее</w:t>
                                    </w:r>
                                    <w:r>
                                      <w:rPr>
                                        <w:spacing w:val="-208"/>
                                        <w:sz w:val="18"/>
                                      </w:rPr>
                                      <w:t xml:space="preserve"> </w:t>
                                    </w:r>
                                    <w:r>
                                      <w:rPr>
                                        <w:sz w:val="18"/>
                                      </w:rPr>
                                      <w:t>или</w:t>
                                    </w:r>
                                    <w:r>
                                      <w:rPr>
                                        <w:spacing w:val="-208"/>
                                        <w:sz w:val="18"/>
                                      </w:rPr>
                                      <w:t xml:space="preserve"> </w:t>
                                    </w:r>
                                    <w:r>
                                      <w:rPr>
                                        <w:sz w:val="18"/>
                                      </w:rPr>
                                      <w:t>факультативно</w:t>
                                    </w:r>
                                    <w:r>
                                      <w:rPr>
                                        <w:spacing w:val="-45"/>
                                        <w:sz w:val="18"/>
                                      </w:rPr>
                                      <w:t xml:space="preserve"> </w:t>
                                    </w:r>
                                  </w:p>
                                </w:txbxContent>
                              </wps:txbx>
                              <wps:bodyPr horzOverflow="overflow" vert="horz" lIns="0" tIns="0" rIns="0" bIns="0" rtlCol="0">
                                <a:noAutofit/>
                              </wps:bodyPr>
                            </wps:wsp>
                            <wps:wsp>
                              <wps:cNvPr id="62330" name="Rectangle 62330"/>
                              <wps:cNvSpPr/>
                              <wps:spPr>
                                <a:xfrm rot="-5399999">
                                  <a:off x="-3309794" y="2111710"/>
                                  <a:ext cx="8460466" cy="137730"/>
                                </a:xfrm>
                                <a:prstGeom prst="rect">
                                  <a:avLst/>
                                </a:prstGeom>
                                <a:ln>
                                  <a:noFill/>
                                </a:ln>
                              </wps:spPr>
                              <wps:txbx>
                                <w:txbxContent>
                                  <w:p w:rsidR="00092D06" w:rsidRDefault="00092D06">
                                    <w:pPr>
                                      <w:spacing w:after="160" w:line="259" w:lineRule="auto"/>
                                      <w:ind w:left="0" w:firstLine="0"/>
                                      <w:jc w:val="left"/>
                                    </w:pPr>
                                    <w:r>
                                      <w:rPr>
                                        <w:sz w:val="18"/>
                                      </w:rPr>
                                      <w:t>по</w:t>
                                    </w:r>
                                    <w:r>
                                      <w:rPr>
                                        <w:spacing w:val="-208"/>
                                        <w:sz w:val="18"/>
                                      </w:rPr>
                                      <w:t xml:space="preserve"> </w:t>
                                    </w:r>
                                    <w:r>
                                      <w:rPr>
                                        <w:sz w:val="18"/>
                                      </w:rPr>
                                      <w:t>усмотрению</w:t>
                                    </w:r>
                                    <w:r>
                                      <w:rPr>
                                        <w:spacing w:val="-208"/>
                                        <w:sz w:val="18"/>
                                      </w:rPr>
                                      <w:t xml:space="preserve"> </w:t>
                                    </w:r>
                                    <w:r>
                                      <w:rPr>
                                        <w:sz w:val="18"/>
                                      </w:rPr>
                                      <w:t>учителя.</w:t>
                                    </w:r>
                                    <w:r>
                                      <w:rPr>
                                        <w:spacing w:val="-208"/>
                                        <w:sz w:val="18"/>
                                      </w:rPr>
                                      <w:t xml:space="preserve"> </w:t>
                                    </w:r>
                                    <w:r>
                                      <w:rPr>
                                        <w:sz w:val="18"/>
                                      </w:rPr>
                                      <w:t>Также</w:t>
                                    </w:r>
                                    <w:r>
                                      <w:rPr>
                                        <w:spacing w:val="-208"/>
                                        <w:sz w:val="18"/>
                                      </w:rPr>
                                      <w:t xml:space="preserve"> </w:t>
                                    </w:r>
                                    <w:r>
                                      <w:rPr>
                                        <w:sz w:val="18"/>
                                      </w:rPr>
                                      <w:t>на</w:t>
                                    </w:r>
                                    <w:r>
                                      <w:rPr>
                                        <w:spacing w:val="-208"/>
                                        <w:sz w:val="18"/>
                                      </w:rPr>
                                      <w:t xml:space="preserve"> </w:t>
                                    </w:r>
                                    <w:r>
                                      <w:rPr>
                                        <w:sz w:val="18"/>
                                      </w:rPr>
                                      <w:t>усмотрение</w:t>
                                    </w:r>
                                    <w:r>
                                      <w:rPr>
                                        <w:spacing w:val="-208"/>
                                        <w:sz w:val="18"/>
                                      </w:rPr>
                                      <w:t xml:space="preserve"> </w:t>
                                    </w:r>
                                    <w:r>
                                      <w:rPr>
                                        <w:sz w:val="18"/>
                                      </w:rPr>
                                      <w:t>учителя</w:t>
                                    </w:r>
                                    <w:r>
                                      <w:rPr>
                                        <w:spacing w:val="-208"/>
                                        <w:sz w:val="18"/>
                                      </w:rPr>
                                      <w:t xml:space="preserve"> </w:t>
                                    </w:r>
                                    <w:r>
                                      <w:rPr>
                                        <w:sz w:val="18"/>
                                      </w:rPr>
                                      <w:t>данный</w:t>
                                    </w:r>
                                    <w:r>
                                      <w:rPr>
                                        <w:spacing w:val="-208"/>
                                        <w:sz w:val="18"/>
                                      </w:rPr>
                                      <w:t xml:space="preserve"> </w:t>
                                    </w:r>
                                    <w:r>
                                      <w:rPr>
                                        <w:sz w:val="18"/>
                                      </w:rPr>
                                      <w:t>перечень</w:t>
                                    </w:r>
                                    <w:r>
                                      <w:rPr>
                                        <w:spacing w:val="-208"/>
                                        <w:sz w:val="18"/>
                                      </w:rPr>
                                      <w:t xml:space="preserve"> </w:t>
                                    </w:r>
                                    <w:r>
                                      <w:rPr>
                                        <w:sz w:val="18"/>
                                      </w:rPr>
                                      <w:t>может</w:t>
                                    </w:r>
                                    <w:r>
                                      <w:rPr>
                                        <w:spacing w:val="-208"/>
                                        <w:sz w:val="18"/>
                                      </w:rPr>
                                      <w:t xml:space="preserve"> </w:t>
                                    </w:r>
                                    <w:r>
                                      <w:rPr>
                                        <w:sz w:val="18"/>
                                      </w:rPr>
                                      <w:t>быть</w:t>
                                    </w:r>
                                    <w:r>
                                      <w:rPr>
                                        <w:spacing w:val="-208"/>
                                        <w:sz w:val="18"/>
                                      </w:rPr>
                                      <w:t xml:space="preserve"> </w:t>
                                    </w:r>
                                    <w:r>
                                      <w:rPr>
                                        <w:sz w:val="18"/>
                                      </w:rPr>
                                      <w:t>дополнен</w:t>
                                    </w:r>
                                    <w:r>
                                      <w:rPr>
                                        <w:spacing w:val="-208"/>
                                        <w:sz w:val="18"/>
                                      </w:rPr>
                                      <w:t xml:space="preserve"> </w:t>
                                    </w:r>
                                    <w:r>
                                      <w:rPr>
                                        <w:sz w:val="18"/>
                                      </w:rPr>
                                      <w:t>образцами</w:t>
                                    </w:r>
                                    <w:r>
                                      <w:rPr>
                                        <w:spacing w:val="-45"/>
                                        <w:sz w:val="18"/>
                                      </w:rPr>
                                      <w:t xml:space="preserve"> </w:t>
                                    </w:r>
                                  </w:p>
                                </w:txbxContent>
                              </wps:txbx>
                              <wps:bodyPr horzOverflow="overflow" vert="horz" lIns="0" tIns="0" rIns="0" bIns="0" rtlCol="0">
                                <a:noAutofit/>
                              </wps:bodyPr>
                            </wps:wsp>
                            <wps:wsp>
                              <wps:cNvPr id="62331" name="Rectangle 62331"/>
                              <wps:cNvSpPr/>
                              <wps:spPr>
                                <a:xfrm rot="-5399999">
                                  <a:off x="-3146931" y="2147587"/>
                                  <a:ext cx="8388713" cy="137730"/>
                                </a:xfrm>
                                <a:prstGeom prst="rect">
                                  <a:avLst/>
                                </a:prstGeom>
                                <a:ln>
                                  <a:noFill/>
                                </a:ln>
                              </wps:spPr>
                              <wps:txbx>
                                <w:txbxContent>
                                  <w:p w:rsidR="00092D06" w:rsidRDefault="00092D06">
                                    <w:pPr>
                                      <w:spacing w:after="160" w:line="259" w:lineRule="auto"/>
                                      <w:ind w:left="0" w:firstLine="0"/>
                                      <w:jc w:val="left"/>
                                    </w:pPr>
                                    <w:r>
                                      <w:rPr>
                                        <w:sz w:val="18"/>
                                      </w:rPr>
                                      <w:t>исламской,</w:t>
                                    </w:r>
                                    <w:r>
                                      <w:rPr>
                                        <w:spacing w:val="-208"/>
                                        <w:sz w:val="18"/>
                                      </w:rPr>
                                      <w:t xml:space="preserve"> </w:t>
                                    </w:r>
                                    <w:r>
                                      <w:rPr>
                                        <w:sz w:val="18"/>
                                      </w:rPr>
                                      <w:t>буддийской</w:t>
                                    </w:r>
                                    <w:r>
                                      <w:rPr>
                                        <w:spacing w:val="-208"/>
                                        <w:sz w:val="18"/>
                                      </w:rPr>
                                      <w:t xml:space="preserve"> </w:t>
                                    </w:r>
                                    <w:r>
                                      <w:rPr>
                                        <w:sz w:val="18"/>
                                      </w:rPr>
                                      <w:t>культуры,</w:t>
                                    </w:r>
                                    <w:r>
                                      <w:rPr>
                                        <w:spacing w:val="-208"/>
                                        <w:sz w:val="18"/>
                                      </w:rPr>
                                      <w:t xml:space="preserve"> </w:t>
                                    </w:r>
                                    <w:r>
                                      <w:rPr>
                                        <w:sz w:val="18"/>
                                      </w:rPr>
                                      <w:t>иудаизма</w:t>
                                    </w:r>
                                    <w:r>
                                      <w:rPr>
                                        <w:spacing w:val="-208"/>
                                        <w:sz w:val="18"/>
                                      </w:rPr>
                                      <w:t xml:space="preserve"> </w:t>
                                    </w:r>
                                    <w:r>
                                      <w:rPr>
                                        <w:sz w:val="18"/>
                                      </w:rPr>
                                      <w:t>в</w:t>
                                    </w:r>
                                    <w:r>
                                      <w:rPr>
                                        <w:spacing w:val="-208"/>
                                        <w:sz w:val="18"/>
                                      </w:rPr>
                                      <w:t xml:space="preserve"> </w:t>
                                    </w:r>
                                    <w:r>
                                      <w:rPr>
                                        <w:sz w:val="18"/>
                                      </w:rPr>
                                      <w:t>зависимости</w:t>
                                    </w:r>
                                    <w:r>
                                      <w:rPr>
                                        <w:spacing w:val="-208"/>
                                        <w:sz w:val="18"/>
                                      </w:rPr>
                                      <w:t xml:space="preserve"> </w:t>
                                    </w:r>
                                    <w:r>
                                      <w:rPr>
                                        <w:sz w:val="18"/>
                                      </w:rPr>
                                      <w:t>от</w:t>
                                    </w:r>
                                    <w:r>
                                      <w:rPr>
                                        <w:spacing w:val="-208"/>
                                        <w:sz w:val="18"/>
                                      </w:rPr>
                                      <w:t xml:space="preserve"> </w:t>
                                    </w:r>
                                    <w:r>
                                      <w:rPr>
                                        <w:sz w:val="18"/>
                                      </w:rPr>
                                      <w:t>особенностей</w:t>
                                    </w:r>
                                    <w:r>
                                      <w:rPr>
                                        <w:spacing w:val="-208"/>
                                        <w:sz w:val="18"/>
                                      </w:rPr>
                                      <w:t xml:space="preserve"> </w:t>
                                    </w:r>
                                    <w:r>
                                      <w:rPr>
                                        <w:sz w:val="18"/>
                                      </w:rPr>
                                      <w:t>конкретного</w:t>
                                    </w:r>
                                    <w:r>
                                      <w:rPr>
                                        <w:spacing w:val="-208"/>
                                        <w:sz w:val="18"/>
                                      </w:rPr>
                                      <w:t xml:space="preserve"> </w:t>
                                    </w:r>
                                    <w:r>
                                      <w:rPr>
                                        <w:sz w:val="18"/>
                                      </w:rPr>
                                      <w:t>учебного</w:t>
                                    </w:r>
                                    <w:r>
                                      <w:rPr>
                                        <w:spacing w:val="-208"/>
                                        <w:sz w:val="18"/>
                                      </w:rPr>
                                      <w:t xml:space="preserve"> </w:t>
                                    </w:r>
                                    <w:r>
                                      <w:rPr>
                                        <w:sz w:val="18"/>
                                      </w:rPr>
                                      <w:t>заведе-</w:t>
                                    </w:r>
                                  </w:p>
                                </w:txbxContent>
                              </wps:txbx>
                              <wps:bodyPr horzOverflow="overflow" vert="horz" lIns="0" tIns="0" rIns="0" bIns="0" rtlCol="0">
                                <a:noAutofit/>
                              </wps:bodyPr>
                            </wps:wsp>
                            <wps:wsp>
                              <wps:cNvPr id="62332" name="Rectangle 62332"/>
                              <wps:cNvSpPr/>
                              <wps:spPr>
                                <a:xfrm rot="-5399999">
                                  <a:off x="-1547715" y="3619815"/>
                                  <a:ext cx="5444256" cy="137730"/>
                                </a:xfrm>
                                <a:prstGeom prst="rect">
                                  <a:avLst/>
                                </a:prstGeom>
                                <a:ln>
                                  <a:noFill/>
                                </a:ln>
                              </wps:spPr>
                              <wps:txbx>
                                <w:txbxContent>
                                  <w:p w:rsidR="00092D06" w:rsidRDefault="00092D06">
                                    <w:pPr>
                                      <w:spacing w:after="160" w:line="259" w:lineRule="auto"/>
                                      <w:ind w:left="0" w:firstLine="0"/>
                                      <w:jc w:val="left"/>
                                    </w:pPr>
                                    <w:r>
                                      <w:rPr>
                                        <w:sz w:val="18"/>
                                      </w:rPr>
                                      <w:t>ния</w:t>
                                    </w:r>
                                    <w:r>
                                      <w:rPr>
                                        <w:spacing w:val="-208"/>
                                        <w:sz w:val="18"/>
                                      </w:rPr>
                                      <w:t xml:space="preserve"> </w:t>
                                    </w:r>
                                    <w:r>
                                      <w:rPr>
                                        <w:sz w:val="18"/>
                                      </w:rPr>
                                      <w:t>и</w:t>
                                    </w:r>
                                    <w:r>
                                      <w:rPr>
                                        <w:spacing w:val="-208"/>
                                        <w:sz w:val="18"/>
                                      </w:rPr>
                                      <w:t xml:space="preserve"> </w:t>
                                    </w:r>
                                    <w:r>
                                      <w:rPr>
                                        <w:sz w:val="18"/>
                                      </w:rPr>
                                      <w:t>религиозных</w:t>
                                    </w:r>
                                    <w:r>
                                      <w:rPr>
                                        <w:spacing w:val="-208"/>
                                        <w:sz w:val="18"/>
                                      </w:rPr>
                                      <w:t xml:space="preserve"> </w:t>
                                    </w:r>
                                    <w:r>
                                      <w:rPr>
                                        <w:sz w:val="18"/>
                                      </w:rPr>
                                      <w:t>верований,</w:t>
                                    </w:r>
                                    <w:r>
                                      <w:rPr>
                                        <w:spacing w:val="-208"/>
                                        <w:sz w:val="18"/>
                                      </w:rPr>
                                      <w:t xml:space="preserve"> </w:t>
                                    </w:r>
                                    <w:r>
                                      <w:rPr>
                                        <w:sz w:val="18"/>
                                      </w:rPr>
                                      <w:t>распространённых</w:t>
                                    </w:r>
                                    <w:r>
                                      <w:rPr>
                                        <w:spacing w:val="-208"/>
                                        <w:sz w:val="18"/>
                                      </w:rPr>
                                      <w:t xml:space="preserve"> </w:t>
                                    </w:r>
                                    <w:r>
                                      <w:rPr>
                                        <w:sz w:val="18"/>
                                      </w:rPr>
                                      <w:t>в</w:t>
                                    </w:r>
                                    <w:r>
                                      <w:rPr>
                                        <w:spacing w:val="-208"/>
                                        <w:sz w:val="18"/>
                                      </w:rPr>
                                      <w:t xml:space="preserve"> </w:t>
                                    </w:r>
                                    <w:r>
                                      <w:rPr>
                                        <w:sz w:val="18"/>
                                      </w:rPr>
                                      <w:t>данном</w:t>
                                    </w:r>
                                    <w:r>
                                      <w:rPr>
                                        <w:spacing w:val="-208"/>
                                        <w:sz w:val="18"/>
                                      </w:rPr>
                                      <w:t xml:space="preserve"> </w:t>
                                    </w:r>
                                    <w:r>
                                      <w:rPr>
                                        <w:sz w:val="18"/>
                                      </w:rPr>
                                      <w:t>регионе.</w:t>
                                    </w:r>
                                  </w:p>
                                </w:txbxContent>
                              </wps:txbx>
                              <wps:bodyPr horzOverflow="overflow" vert="horz" lIns="0" tIns="0" rIns="0" bIns="0" rtlCol="0">
                                <a:noAutofit/>
                              </wps:bodyPr>
                            </wps:wsp>
                            <wps:wsp>
                              <wps:cNvPr id="62333" name="Shape 62333"/>
                              <wps:cNvSpPr/>
                              <wps:spPr>
                                <a:xfrm>
                                  <a:off x="0" y="5474780"/>
                                  <a:ext cx="0" cy="1079995"/>
                                </a:xfrm>
                                <a:custGeom>
                                  <a:avLst/>
                                  <a:gdLst/>
                                  <a:ahLst/>
                                  <a:cxnLst/>
                                  <a:rect l="0" t="0" r="0" b="0"/>
                                  <a:pathLst>
                                    <a:path h="1079995">
                                      <a:moveTo>
                                        <a:pt x="0" y="1079995"/>
                                      </a:moveTo>
                                      <a:lnTo>
                                        <a:pt x="0" y="0"/>
                                      </a:lnTo>
                                    </a:path>
                                  </a:pathLst>
                                </a:custGeom>
                                <a:ln w="6350" cap="flat">
                                  <a:miter lim="100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id="Group 637592" o:spid="_x0000_s2239" style="width:95.2pt;height:516.1pt;mso-position-horizontal-relative:char;mso-position-vertical-relative:line" coordsize="12091,65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">
                      <v:rect id="Rectangle 62321" o:spid="_x0000_s2240" style="position:absolute;left:736;top:64616;width:1058;height:80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QdPscA&#10;AADeAAAADwAAAGRycy9kb3ducmV2LnhtbESPW2vCQBSE3wX/w3IKfdNN0qISXUWEkr5UqDd8PGZP&#10;LjR7NmZXTf99t1Do4zAz3zCLVW8acafO1ZYVxOMIBHFudc2lgsP+bTQD4TyyxsYyKfgmB6vlcLDA&#10;VNsHf9J950sRIOxSVFB536ZSurwig25sW+LgFbYz6IPsSqk7fAS4aWQSRRNpsOawUGFLm4ryr93N&#10;KDjG+9spc9sLn4vr9PXDZ9uizJR6furXcxCeev8f/mu/awWT5CWJ4fdOuA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rkHT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0"/>
                                </w:rPr>
                                <w:t>13</w:t>
                              </w:r>
                            </w:p>
                          </w:txbxContent>
                        </v:textbox>
                      </v:rect>
                      <v:rect id="Rectangle 62322" o:spid="_x0000_s2241" style="position:absolute;left:1401;top:63881;width:36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aDSccA&#10;AADeAAAADwAAAGRycy9kb3ducmV2LnhtbESPT2vCQBTE70K/w/IEb7oxii3RVYog8aJQbUuPz+zL&#10;H8y+jdlV02/fLQgeh5n5DbNYdaYWN2pdZVnBeBSBIM6srrhQ8HncDN9AOI+ssbZMCn7JwWr50ltg&#10;ou2dP+h28IUIEHYJKii9bxIpXVaSQTeyDXHwctsa9EG2hdQt3gPc1DKOopk0WHFYKLGhdUnZ+XA1&#10;Cr7Gx+t36vYn/skvr9OdT/d5kSo16HfvcxCeOv8MP9pbrWAWT+IY/u+EK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o2g0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 xml:space="preserve"> </w:t>
                              </w:r>
                            </w:p>
                          </w:txbxContent>
                        </v:textbox>
                      </v:rect>
                      <v:rect id="Rectangle 62323" o:spid="_x0000_s2242" style="position:absolute;left:-40786;top:20968;width:8474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om0scA&#10;AADeAAAADwAAAGRycy9kb3ducmV2LnhtbESPT2vCQBTE70K/w/IK3nRjFJXoKqUg8aJQbaXH1+zL&#10;H8y+jdlV02/fLQgeh5n5DbNcd6YWN2pdZVnBaBiBIM6srrhQ8HncDOYgnEfWWFsmBb/kYL166S0x&#10;0fbOH3Q7+EIECLsEFZTeN4mULivJoBvahjh4uW0N+iDbQuoW7wFuahlH0VQarDgslNjQe0nZ+XA1&#10;Cr5Gx+spdfsf/s4vs8nOp/u8SJXqv3ZvCxCeOv8MP9pbrWAaj+Mx/N8JV0C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V6Jt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Изучение</w:t>
                              </w:r>
                              <w:r>
                                <w:rPr>
                                  <w:spacing w:val="-208"/>
                                  <w:sz w:val="18"/>
                                </w:rPr>
                                <w:t xml:space="preserve"> </w:t>
                              </w:r>
                              <w:r>
                                <w:rPr>
                                  <w:sz w:val="18"/>
                                </w:rPr>
                                <w:t>тематических</w:t>
                              </w:r>
                              <w:r>
                                <w:rPr>
                                  <w:spacing w:val="-208"/>
                                  <w:sz w:val="18"/>
                                </w:rPr>
                                <w:t xml:space="preserve"> </w:t>
                              </w:r>
                              <w:r>
                                <w:rPr>
                                  <w:sz w:val="18"/>
                                </w:rPr>
                                <w:t>блоков</w:t>
                              </w:r>
                              <w:r>
                                <w:rPr>
                                  <w:spacing w:val="-208"/>
                                  <w:sz w:val="18"/>
                                </w:rPr>
                                <w:t xml:space="preserve"> </w:t>
                              </w:r>
                              <w:r>
                                <w:rPr>
                                  <w:sz w:val="18"/>
                                </w:rPr>
                                <w:t>данного</w:t>
                              </w:r>
                              <w:r>
                                <w:rPr>
                                  <w:spacing w:val="-208"/>
                                  <w:sz w:val="18"/>
                                </w:rPr>
                                <w:t xml:space="preserve"> </w:t>
                              </w:r>
                              <w:r>
                                <w:rPr>
                                  <w:sz w:val="18"/>
                                </w:rPr>
                                <w:t>модуля</w:t>
                              </w:r>
                              <w:r>
                                <w:rPr>
                                  <w:spacing w:val="-208"/>
                                  <w:sz w:val="18"/>
                                </w:rPr>
                                <w:t xml:space="preserve"> </w:t>
                              </w:r>
                              <w:r>
                                <w:rPr>
                                  <w:sz w:val="18"/>
                                </w:rPr>
                                <w:t>перекликается</w:t>
                              </w:r>
                              <w:r>
                                <w:rPr>
                                  <w:spacing w:val="-208"/>
                                  <w:sz w:val="18"/>
                                </w:rPr>
                                <w:t xml:space="preserve"> </w:t>
                              </w:r>
                              <w:r>
                                <w:rPr>
                                  <w:sz w:val="18"/>
                                </w:rPr>
                                <w:t>с</w:t>
                              </w:r>
                              <w:r>
                                <w:rPr>
                                  <w:spacing w:val="-208"/>
                                  <w:sz w:val="18"/>
                                </w:rPr>
                                <w:t xml:space="preserve"> </w:t>
                              </w:r>
                              <w:r>
                                <w:rPr>
                                  <w:sz w:val="18"/>
                                </w:rPr>
                                <w:t>модулями</w:t>
                              </w:r>
                              <w:r>
                                <w:rPr>
                                  <w:spacing w:val="-208"/>
                                  <w:sz w:val="18"/>
                                </w:rPr>
                                <w:t xml:space="preserve"> </w:t>
                              </w:r>
                              <w:r>
                                <w:rPr>
                                  <w:sz w:val="18"/>
                                </w:rPr>
                                <w:t>«Европейская</w:t>
                              </w:r>
                              <w:r>
                                <w:rPr>
                                  <w:spacing w:val="-208"/>
                                  <w:sz w:val="18"/>
                                </w:rPr>
                                <w:t xml:space="preserve"> </w:t>
                              </w:r>
                              <w:r>
                                <w:rPr>
                                  <w:sz w:val="18"/>
                                </w:rPr>
                                <w:t>классическая</w:t>
                              </w:r>
                              <w:r>
                                <w:rPr>
                                  <w:spacing w:val="-45"/>
                                  <w:sz w:val="18"/>
                                </w:rPr>
                                <w:t xml:space="preserve"> </w:t>
                              </w:r>
                            </w:p>
                          </w:txbxContent>
                        </v:textbox>
                      </v:rect>
                      <v:rect id="Rectangle 62324" o:spid="_x0000_s2243" style="position:absolute;left:-39778;top:20788;width:8526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O+pscA&#10;AADeAAAADwAAAGRycy9kb3ducmV2LnhtbESPW2vCQBSE3wX/w3KEvunGVKxEVykFSV8q1Bs+HrMn&#10;F8yejdlV03/fLQh9HGbmG2ax6kwt7tS6yrKC8SgCQZxZXXGhYL9bD2cgnEfWWFsmBT/kYLXs9xaY&#10;aPvgb7pvfSEChF2CCkrvm0RKl5Vk0I1sQxy83LYGfZBtIXWLjwA3tYyjaCoNVhwWSmzoo6Tssr0Z&#10;BYfx7nZM3ebMp/z6Nvny6SYvUqVeBt37HISnzv+Hn+1PrWAav8YT+LsTr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qTvq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музыка»</w:t>
                              </w:r>
                              <w:r>
                                <w:rPr>
                                  <w:spacing w:val="-208"/>
                                  <w:sz w:val="18"/>
                                </w:rPr>
                                <w:t xml:space="preserve"> </w:t>
                              </w:r>
                              <w:r>
                                <w:rPr>
                                  <w:sz w:val="18"/>
                                </w:rPr>
                                <w:t>и</w:t>
                              </w:r>
                              <w:r>
                                <w:rPr>
                                  <w:spacing w:val="-208"/>
                                  <w:sz w:val="18"/>
                                </w:rPr>
                                <w:t xml:space="preserve"> </w:t>
                              </w:r>
                              <w:r>
                                <w:rPr>
                                  <w:sz w:val="18"/>
                                </w:rPr>
                                <w:t>«Русская</w:t>
                              </w:r>
                              <w:r>
                                <w:rPr>
                                  <w:spacing w:val="-208"/>
                                  <w:sz w:val="18"/>
                                </w:rPr>
                                <w:t xml:space="preserve"> </w:t>
                              </w:r>
                              <w:r>
                                <w:rPr>
                                  <w:sz w:val="18"/>
                                </w:rPr>
                                <w:t>классическая</w:t>
                              </w:r>
                              <w:r>
                                <w:rPr>
                                  <w:spacing w:val="-208"/>
                                  <w:sz w:val="18"/>
                                </w:rPr>
                                <w:t xml:space="preserve"> </w:t>
                              </w:r>
                              <w:r>
                                <w:rPr>
                                  <w:sz w:val="18"/>
                                </w:rPr>
                                <w:t>музыка».</w:t>
                              </w:r>
                              <w:r>
                                <w:rPr>
                                  <w:spacing w:val="-208"/>
                                  <w:sz w:val="18"/>
                                </w:rPr>
                                <w:t xml:space="preserve"> </w:t>
                              </w:r>
                              <w:r>
                                <w:rPr>
                                  <w:sz w:val="18"/>
                                </w:rPr>
                                <w:t>В</w:t>
                              </w:r>
                              <w:r>
                                <w:rPr>
                                  <w:spacing w:val="-208"/>
                                  <w:sz w:val="18"/>
                                </w:rPr>
                                <w:t xml:space="preserve"> </w:t>
                              </w:r>
                              <w:r>
                                <w:rPr>
                                  <w:sz w:val="18"/>
                                </w:rPr>
                                <w:t>календарном</w:t>
                              </w:r>
                              <w:r>
                                <w:rPr>
                                  <w:spacing w:val="-208"/>
                                  <w:sz w:val="18"/>
                                </w:rPr>
                                <w:t xml:space="preserve"> </w:t>
                              </w:r>
                              <w:r>
                                <w:rPr>
                                  <w:sz w:val="18"/>
                                </w:rPr>
                                <w:t>планировании</w:t>
                              </w:r>
                              <w:r>
                                <w:rPr>
                                  <w:spacing w:val="-208"/>
                                  <w:sz w:val="18"/>
                                </w:rPr>
                                <w:t xml:space="preserve"> </w:t>
                              </w:r>
                              <w:r>
                                <w:rPr>
                                  <w:sz w:val="18"/>
                                </w:rPr>
                                <w:t>допускается</w:t>
                              </w:r>
                              <w:r>
                                <w:rPr>
                                  <w:spacing w:val="-208"/>
                                  <w:sz w:val="18"/>
                                </w:rPr>
                                <w:t xml:space="preserve"> </w:t>
                              </w:r>
                              <w:r>
                                <w:rPr>
                                  <w:sz w:val="18"/>
                                </w:rPr>
                                <w:t>сочетание,</w:t>
                              </w:r>
                              <w:r>
                                <w:rPr>
                                  <w:spacing w:val="-45"/>
                                  <w:sz w:val="18"/>
                                </w:rPr>
                                <w:t xml:space="preserve"> </w:t>
                              </w:r>
                            </w:p>
                          </w:txbxContent>
                        </v:textbox>
                      </v:rect>
                      <v:rect id="Rectangle 62325" o:spid="_x0000_s2244" style="position:absolute;left:-38268;top:21027;width:8478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8bPccA&#10;AADeAAAADwAAAGRycy9kb3ducmV2LnhtbESPW2vCQBSE3wv+h+UIfasb03ohdRUplPSlgld8PM2e&#10;XDB7Ns2umv57tyD4OMzMN8xs0ZlaXKh1lWUFw0EEgjizuuJCwW77+TIF4TyyxtoyKfgjB4t572mG&#10;ibZXXtNl4wsRIOwSVFB63yRSuqwkg25gG+Lg5bY16INsC6lbvAa4qWUcRWNpsOKwUGJDHyVlp83Z&#10;KNgPt+dD6lY/fMx/J2/fPl3lRarUc79bvoPw1PlH+N7+0grG8Ws8gv874QrI+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XfGz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сращивание</w:t>
                              </w:r>
                              <w:r>
                                <w:rPr>
                                  <w:spacing w:val="-208"/>
                                  <w:sz w:val="18"/>
                                </w:rPr>
                                <w:t xml:space="preserve"> </w:t>
                              </w:r>
                              <w:r>
                                <w:rPr>
                                  <w:sz w:val="18"/>
                                </w:rPr>
                                <w:t>его</w:t>
                              </w:r>
                              <w:r>
                                <w:rPr>
                                  <w:spacing w:val="-208"/>
                                  <w:sz w:val="18"/>
                                </w:rPr>
                                <w:t xml:space="preserve"> </w:t>
                              </w:r>
                              <w:r>
                                <w:rPr>
                                  <w:sz w:val="18"/>
                                </w:rPr>
                                <w:t>тематических</w:t>
                              </w:r>
                              <w:r>
                                <w:rPr>
                                  <w:spacing w:val="-208"/>
                                  <w:sz w:val="18"/>
                                </w:rPr>
                                <w:t xml:space="preserve"> </w:t>
                              </w:r>
                              <w:r>
                                <w:rPr>
                                  <w:sz w:val="18"/>
                                </w:rPr>
                                <w:t>блоков</w:t>
                              </w:r>
                              <w:r>
                                <w:rPr>
                                  <w:spacing w:val="-208"/>
                                  <w:sz w:val="18"/>
                                </w:rPr>
                                <w:t xml:space="preserve"> </w:t>
                              </w:r>
                              <w:r>
                                <w:rPr>
                                  <w:sz w:val="18"/>
                                </w:rPr>
                                <w:t>с</w:t>
                              </w:r>
                              <w:r>
                                <w:rPr>
                                  <w:spacing w:val="-208"/>
                                  <w:sz w:val="18"/>
                                </w:rPr>
                                <w:t xml:space="preserve"> </w:t>
                              </w:r>
                              <w:r>
                                <w:rPr>
                                  <w:sz w:val="18"/>
                                </w:rPr>
                                <w:t>логикой</w:t>
                              </w:r>
                              <w:r>
                                <w:rPr>
                                  <w:spacing w:val="-208"/>
                                  <w:sz w:val="18"/>
                                </w:rPr>
                                <w:t xml:space="preserve"> </w:t>
                              </w:r>
                              <w:r>
                                <w:rPr>
                                  <w:sz w:val="18"/>
                                </w:rPr>
                                <w:t>изучения</w:t>
                              </w:r>
                              <w:r>
                                <w:rPr>
                                  <w:spacing w:val="-208"/>
                                  <w:sz w:val="18"/>
                                </w:rPr>
                                <w:t xml:space="preserve"> </w:t>
                              </w:r>
                              <w:r>
                                <w:rPr>
                                  <w:sz w:val="18"/>
                                </w:rPr>
                                <w:t>творческого</w:t>
                              </w:r>
                              <w:r>
                                <w:rPr>
                                  <w:spacing w:val="-208"/>
                                  <w:sz w:val="18"/>
                                </w:rPr>
                                <w:t xml:space="preserve"> </w:t>
                              </w:r>
                              <w:r>
                                <w:rPr>
                                  <w:sz w:val="18"/>
                                </w:rPr>
                                <w:t>наследия</w:t>
                              </w:r>
                              <w:r>
                                <w:rPr>
                                  <w:spacing w:val="-208"/>
                                  <w:sz w:val="18"/>
                                </w:rPr>
                                <w:t xml:space="preserve"> </w:t>
                              </w:r>
                              <w:r>
                                <w:rPr>
                                  <w:sz w:val="18"/>
                                </w:rPr>
                                <w:t>великих</w:t>
                              </w:r>
                              <w:r>
                                <w:rPr>
                                  <w:spacing w:val="-208"/>
                                  <w:sz w:val="18"/>
                                </w:rPr>
                                <w:t xml:space="preserve"> </w:t>
                              </w:r>
                              <w:r>
                                <w:rPr>
                                  <w:sz w:val="18"/>
                                </w:rPr>
                                <w:t>композиторов,</w:t>
                              </w:r>
                              <w:r>
                                <w:rPr>
                                  <w:spacing w:val="-45"/>
                                  <w:sz w:val="18"/>
                                </w:rPr>
                                <w:t xml:space="preserve"> </w:t>
                              </w:r>
                            </w:p>
                          </w:txbxContent>
                        </v:textbox>
                      </v:rect>
                      <v:rect id="Rectangle 62326" o:spid="_x0000_s2245" style="position:absolute;left:-26659;top:31366;width:6410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2FSscA&#10;AADeAAAADwAAAGRycy9kb3ducmV2LnhtbESPT2vCQBTE70K/w/IK3nRjKrGkrlIKJV4UqlY8vmZf&#10;/tDs2zS7avz2XUHwOMzMb5j5sjeNOFPnassKJuMIBHFudc2lgv3uc/QKwnlkjY1lUnAlB8vF02CO&#10;qbYX/qLz1pciQNilqKDyvk2ldHlFBt3YtsTBK2xn0AfZlVJ3eAlw08g4ihJpsOawUGFLHxXlv9uT&#10;UfA92Z0Omdv88LH4m03XPtsUZabU8Ll/fwPhqfeP8L290gqS+CVO4HYnXAG5+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UNhU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таких</w:t>
                              </w:r>
                              <w:r>
                                <w:rPr>
                                  <w:spacing w:val="-208"/>
                                  <w:sz w:val="18"/>
                                </w:rPr>
                                <w:t xml:space="preserve"> </w:t>
                              </w:r>
                              <w:r>
                                <w:rPr>
                                  <w:sz w:val="18"/>
                                </w:rPr>
                                <w:t>как</w:t>
                              </w:r>
                              <w:r>
                                <w:rPr>
                                  <w:spacing w:val="-208"/>
                                  <w:sz w:val="18"/>
                                </w:rPr>
                                <w:t xml:space="preserve"> </w:t>
                              </w:r>
                              <w:r>
                                <w:rPr>
                                  <w:sz w:val="18"/>
                                </w:rPr>
                                <w:t>И.</w:t>
                              </w:r>
                              <w:r>
                                <w:rPr>
                                  <w:spacing w:val="-208"/>
                                  <w:sz w:val="18"/>
                                </w:rPr>
                                <w:t xml:space="preserve"> </w:t>
                              </w:r>
                              <w:r>
                                <w:rPr>
                                  <w:sz w:val="18"/>
                                </w:rPr>
                                <w:t>С.</w:t>
                              </w:r>
                              <w:r>
                                <w:rPr>
                                  <w:spacing w:val="-208"/>
                                  <w:sz w:val="18"/>
                                </w:rPr>
                                <w:t xml:space="preserve"> </w:t>
                              </w:r>
                              <w:r>
                                <w:rPr>
                                  <w:sz w:val="18"/>
                                </w:rPr>
                                <w:t>Бах,</w:t>
                              </w:r>
                              <w:r>
                                <w:rPr>
                                  <w:spacing w:val="-208"/>
                                  <w:sz w:val="18"/>
                                </w:rPr>
                                <w:t xml:space="preserve"> </w:t>
                              </w:r>
                              <w:r>
                                <w:rPr>
                                  <w:sz w:val="18"/>
                                </w:rPr>
                                <w:t>В.</w:t>
                              </w:r>
                              <w:r>
                                <w:rPr>
                                  <w:spacing w:val="-208"/>
                                  <w:sz w:val="18"/>
                                </w:rPr>
                                <w:t xml:space="preserve"> </w:t>
                              </w:r>
                              <w:r>
                                <w:rPr>
                                  <w:sz w:val="18"/>
                                </w:rPr>
                                <w:t>А.</w:t>
                              </w:r>
                              <w:r>
                                <w:rPr>
                                  <w:spacing w:val="-208"/>
                                  <w:sz w:val="18"/>
                                </w:rPr>
                                <w:t xml:space="preserve"> </w:t>
                              </w:r>
                              <w:r>
                                <w:rPr>
                                  <w:sz w:val="18"/>
                                </w:rPr>
                                <w:t>Моцарт,</w:t>
                              </w:r>
                              <w:r>
                                <w:rPr>
                                  <w:spacing w:val="-208"/>
                                  <w:sz w:val="18"/>
                                </w:rPr>
                                <w:t xml:space="preserve"> </w:t>
                              </w:r>
                              <w:r>
                                <w:rPr>
                                  <w:sz w:val="18"/>
                                </w:rPr>
                                <w:t>П.</w:t>
                              </w:r>
                              <w:r>
                                <w:rPr>
                                  <w:spacing w:val="-208"/>
                                  <w:sz w:val="18"/>
                                </w:rPr>
                                <w:t xml:space="preserve"> </w:t>
                              </w:r>
                              <w:r>
                                <w:rPr>
                                  <w:sz w:val="18"/>
                                </w:rPr>
                                <w:t>И.</w:t>
                              </w:r>
                              <w:r>
                                <w:rPr>
                                  <w:spacing w:val="-208"/>
                                  <w:sz w:val="18"/>
                                </w:rPr>
                                <w:t xml:space="preserve"> </w:t>
                              </w:r>
                              <w:r>
                                <w:rPr>
                                  <w:sz w:val="18"/>
                                </w:rPr>
                                <w:t>Чайковский,</w:t>
                              </w:r>
                              <w:r>
                                <w:rPr>
                                  <w:spacing w:val="-208"/>
                                  <w:sz w:val="18"/>
                                </w:rPr>
                                <w:t xml:space="preserve"> </w:t>
                              </w:r>
                              <w:r>
                                <w:rPr>
                                  <w:sz w:val="18"/>
                                </w:rPr>
                                <w:t>С.</w:t>
                              </w:r>
                              <w:r>
                                <w:rPr>
                                  <w:spacing w:val="-208"/>
                                  <w:sz w:val="18"/>
                                </w:rPr>
                                <w:t xml:space="preserve"> </w:t>
                              </w:r>
                              <w:r>
                                <w:rPr>
                                  <w:sz w:val="18"/>
                                </w:rPr>
                                <w:t>В.</w:t>
                              </w:r>
                              <w:r>
                                <w:rPr>
                                  <w:spacing w:val="-208"/>
                                  <w:sz w:val="18"/>
                                </w:rPr>
                                <w:t xml:space="preserve"> </w:t>
                              </w:r>
                              <w:r>
                                <w:rPr>
                                  <w:sz w:val="18"/>
                                </w:rPr>
                                <w:t>Рахманинов</w:t>
                              </w:r>
                              <w:r>
                                <w:rPr>
                                  <w:spacing w:val="-208"/>
                                  <w:sz w:val="18"/>
                                </w:rPr>
                                <w:t xml:space="preserve"> </w:t>
                              </w:r>
                              <w:r>
                                <w:rPr>
                                  <w:sz w:val="18"/>
                                </w:rPr>
                                <w:t>и</w:t>
                              </w:r>
                              <w:r>
                                <w:rPr>
                                  <w:spacing w:val="-208"/>
                                  <w:sz w:val="18"/>
                                </w:rPr>
                                <w:t xml:space="preserve"> </w:t>
                              </w:r>
                              <w:r>
                                <w:rPr>
                                  <w:sz w:val="18"/>
                                </w:rPr>
                                <w:t>др.</w:t>
                              </w:r>
                            </w:p>
                          </w:txbxContent>
                        </v:textbox>
                      </v:rect>
                      <v:rect id="Rectangle 62327" o:spid="_x0000_s2246" style="position:absolute;left:5816;top:64617;width:1057;height:80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Eg0ccA&#10;AADeAAAADwAAAGRycy9kb3ducmV2LnhtbESPT2vCQBTE70K/w/KE3nRjWlSiqxShpJcKahWPz+zL&#10;H8y+jdlV02/vFoQeh5n5DTNfdqYWN2pdZVnBaBiBIM6srrhQ8LP7HExBOI+ssbZMCn7JwXLx0ptj&#10;ou2dN3Tb+kIECLsEFZTeN4mULivJoBvahjh4uW0N+iDbQuoW7wFuahlH0VgarDgslNjQqqTsvL0a&#10;BfvR7npI3frEx/wyef/26TovUqVe+93HDISnzv+Hn+0vrWAcv8UT+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pBIN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0"/>
                                </w:rPr>
                                <w:t>14</w:t>
                              </w:r>
                            </w:p>
                          </w:txbxContent>
                        </v:textbox>
                      </v:rect>
                      <v:rect id="Rectangle 62328" o:spid="_x0000_s2247" style="position:absolute;left:-35707;top:21692;width:8474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60o8QA&#10;AADeAAAADwAAAGRycy9kb3ducmV2LnhtbERPy2rCQBTdC/2H4Qrd6cS0qERHKYWSbirUqLi8Zm4e&#10;mLmTZkaNf+8sCi4P571c96YRV+pcbVnBZByBIM6trrlUsMu+RnMQziNrbCyTgjs5WK9eBktMtL3x&#10;L123vhQhhF2CCirv20RKl1dk0I1tSxy4wnYGfYBdKXWHtxBuGhlH0VQarDk0VNjSZ0X5eXsxCvaT&#10;7HJI3ebEx+Jv9v7j001Rpkq9DvuPBQhPvX+K/93fWsE0fovD3nAnXAG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etKPEAAAA3gAAAA8AAAAAAAAAAAAAAAAAmAIAAGRycy9k&#10;b3ducmV2LnhtbFBLBQYAAAAABAAEAPUAAACJAwAAAAA=&#10;" filled="f" stroked="f">
                        <v:textbox inset="0,0,0,0">
                          <w:txbxContent>
                            <w:p w:rsidR="00092D06" w:rsidRDefault="00092D06">
                              <w:pPr>
                                <w:spacing w:after="160" w:line="259" w:lineRule="auto"/>
                                <w:ind w:left="0" w:firstLine="0"/>
                                <w:jc w:val="left"/>
                              </w:pPr>
                              <w:r>
                                <w:rPr>
                                  <w:spacing w:val="-45"/>
                                  <w:sz w:val="18"/>
                                </w:rPr>
                                <w:t xml:space="preserve"> </w:t>
                              </w:r>
                              <w:r>
                                <w:rPr>
                                  <w:sz w:val="18"/>
                                </w:rPr>
                                <w:t>Уточнение</w:t>
                              </w:r>
                              <w:r>
                                <w:rPr>
                                  <w:spacing w:val="-208"/>
                                  <w:sz w:val="18"/>
                                </w:rPr>
                                <w:t xml:space="preserve"> </w:t>
                              </w:r>
                              <w:r>
                                <w:rPr>
                                  <w:sz w:val="18"/>
                                </w:rPr>
                                <w:t>различий</w:t>
                              </w:r>
                              <w:r>
                                <w:rPr>
                                  <w:spacing w:val="-208"/>
                                  <w:sz w:val="18"/>
                                </w:rPr>
                                <w:t xml:space="preserve"> </w:t>
                              </w:r>
                              <w:r>
                                <w:rPr>
                                  <w:sz w:val="18"/>
                                </w:rPr>
                                <w:t>между</w:t>
                              </w:r>
                              <w:r>
                                <w:rPr>
                                  <w:spacing w:val="-208"/>
                                  <w:sz w:val="18"/>
                                </w:rPr>
                                <w:t xml:space="preserve"> </w:t>
                              </w:r>
                              <w:r>
                                <w:rPr>
                                  <w:sz w:val="18"/>
                                </w:rPr>
                                <w:t>музыкой</w:t>
                              </w:r>
                              <w:r>
                                <w:rPr>
                                  <w:spacing w:val="-208"/>
                                  <w:sz w:val="18"/>
                                </w:rPr>
                                <w:t xml:space="preserve"> </w:t>
                              </w:r>
                              <w:r>
                                <w:rPr>
                                  <w:sz w:val="18"/>
                                </w:rPr>
                                <w:t>католической</w:t>
                              </w:r>
                              <w:r>
                                <w:rPr>
                                  <w:spacing w:val="-208"/>
                                  <w:sz w:val="18"/>
                                </w:rPr>
                                <w:t xml:space="preserve"> </w:t>
                              </w:r>
                              <w:r>
                                <w:rPr>
                                  <w:sz w:val="18"/>
                                </w:rPr>
                                <w:t>и</w:t>
                              </w:r>
                              <w:r>
                                <w:rPr>
                                  <w:spacing w:val="-208"/>
                                  <w:sz w:val="18"/>
                                </w:rPr>
                                <w:t xml:space="preserve"> </w:t>
                              </w:r>
                              <w:r>
                                <w:rPr>
                                  <w:sz w:val="18"/>
                                </w:rPr>
                                <w:t>протестантской</w:t>
                              </w:r>
                              <w:r>
                                <w:rPr>
                                  <w:spacing w:val="-208"/>
                                  <w:sz w:val="18"/>
                                </w:rPr>
                                <w:t xml:space="preserve"> </w:t>
                              </w:r>
                              <w:r>
                                <w:rPr>
                                  <w:sz w:val="18"/>
                                </w:rPr>
                                <w:t>церкви</w:t>
                              </w:r>
                              <w:r>
                                <w:rPr>
                                  <w:spacing w:val="-208"/>
                                  <w:sz w:val="18"/>
                                </w:rPr>
                                <w:t xml:space="preserve"> </w:t>
                              </w:r>
                              <w:r>
                                <w:rPr>
                                  <w:sz w:val="18"/>
                                </w:rPr>
                                <w:t>зависит</w:t>
                              </w:r>
                              <w:r>
                                <w:rPr>
                                  <w:spacing w:val="-208"/>
                                  <w:sz w:val="18"/>
                                </w:rPr>
                                <w:t xml:space="preserve"> </w:t>
                              </w:r>
                              <w:r>
                                <w:rPr>
                                  <w:sz w:val="18"/>
                                </w:rPr>
                                <w:t>от</w:t>
                              </w:r>
                              <w:r>
                                <w:rPr>
                                  <w:spacing w:val="-208"/>
                                  <w:sz w:val="18"/>
                                </w:rPr>
                                <w:t xml:space="preserve"> </w:t>
                              </w:r>
                              <w:r>
                                <w:rPr>
                                  <w:sz w:val="18"/>
                                </w:rPr>
                                <w:t>уровня</w:t>
                              </w:r>
                              <w:r>
                                <w:rPr>
                                  <w:spacing w:val="-208"/>
                                  <w:sz w:val="18"/>
                                </w:rPr>
                                <w:t xml:space="preserve"> </w:t>
                              </w:r>
                              <w:r>
                                <w:rPr>
                                  <w:sz w:val="18"/>
                                </w:rPr>
                                <w:t>подготов-</w:t>
                              </w:r>
                            </w:p>
                          </w:txbxContent>
                        </v:textbox>
                      </v:rect>
                      <v:rect id="Rectangle 62329" o:spid="_x0000_s2248" style="position:absolute;left:-34411;top:21075;width:8468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IROMcA&#10;AADeAAAADwAAAGRycy9kb3ducmV2LnhtbESPW2vCQBSE3wv+h+UIfasb0+IldRUplPSlgld8PM2e&#10;XDB7Ns2umv57tyD4OMzMN8xs0ZlaXKh1lWUFw0EEgjizuuJCwW77+TIB4TyyxtoyKfgjB4t572mG&#10;ibZXXtNl4wsRIOwSVFB63yRSuqwkg25gG+Lg5bY16INsC6lbvAa4qWUcRSNpsOKwUGJDHyVlp83Z&#10;KNgPt+dD6lY/fMx/x2/fPl3lRarUc79bvoPw1PlH+N7+0gpG8Ws8hf874QrI+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SSET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ки</w:t>
                              </w:r>
                              <w:r>
                                <w:rPr>
                                  <w:spacing w:val="-208"/>
                                  <w:sz w:val="18"/>
                                </w:rPr>
                                <w:t xml:space="preserve"> </w:t>
                              </w:r>
                              <w:r>
                                <w:rPr>
                                  <w:sz w:val="18"/>
                                </w:rPr>
                                <w:t>обучающихся</w:t>
                              </w:r>
                              <w:r>
                                <w:rPr>
                                  <w:spacing w:val="-208"/>
                                  <w:sz w:val="18"/>
                                </w:rPr>
                                <w:t xml:space="preserve"> </w:t>
                              </w:r>
                              <w:r>
                                <w:rPr>
                                  <w:sz w:val="18"/>
                                </w:rPr>
                                <w:t>(как</w:t>
                              </w:r>
                              <w:r>
                                <w:rPr>
                                  <w:spacing w:val="-208"/>
                                  <w:sz w:val="18"/>
                                </w:rPr>
                                <w:t xml:space="preserve"> </w:t>
                              </w:r>
                              <w:r>
                                <w:rPr>
                                  <w:sz w:val="18"/>
                                </w:rPr>
                                <w:t>по</w:t>
                              </w:r>
                              <w:r>
                                <w:rPr>
                                  <w:spacing w:val="-208"/>
                                  <w:sz w:val="18"/>
                                </w:rPr>
                                <w:t xml:space="preserve"> </w:t>
                              </w:r>
                              <w:r>
                                <w:rPr>
                                  <w:sz w:val="18"/>
                                </w:rPr>
                                <w:t>музыке,</w:t>
                              </w:r>
                              <w:r>
                                <w:rPr>
                                  <w:spacing w:val="-208"/>
                                  <w:sz w:val="18"/>
                                </w:rPr>
                                <w:t xml:space="preserve"> </w:t>
                              </w:r>
                              <w:r>
                                <w:rPr>
                                  <w:sz w:val="18"/>
                                </w:rPr>
                                <w:t>так</w:t>
                              </w:r>
                              <w:r>
                                <w:rPr>
                                  <w:spacing w:val="-208"/>
                                  <w:sz w:val="18"/>
                                </w:rPr>
                                <w:t xml:space="preserve"> </w:t>
                              </w:r>
                              <w:r>
                                <w:rPr>
                                  <w:sz w:val="18"/>
                                </w:rPr>
                                <w:t>и</w:t>
                              </w:r>
                              <w:r>
                                <w:rPr>
                                  <w:spacing w:val="-208"/>
                                  <w:sz w:val="18"/>
                                </w:rPr>
                                <w:t xml:space="preserve"> </w:t>
                              </w:r>
                              <w:r>
                                <w:rPr>
                                  <w:sz w:val="18"/>
                                </w:rPr>
                                <w:t>по</w:t>
                              </w:r>
                              <w:r>
                                <w:rPr>
                                  <w:spacing w:val="-208"/>
                                  <w:sz w:val="18"/>
                                </w:rPr>
                                <w:t xml:space="preserve"> </w:t>
                              </w:r>
                              <w:r>
                                <w:rPr>
                                  <w:sz w:val="18"/>
                                </w:rPr>
                                <w:t>ОРКСЭ)</w:t>
                              </w:r>
                              <w:r>
                                <w:rPr>
                                  <w:spacing w:val="-208"/>
                                  <w:sz w:val="18"/>
                                </w:rPr>
                                <w:t xml:space="preserve"> </w:t>
                              </w:r>
                              <w:r>
                                <w:rPr>
                                  <w:sz w:val="18"/>
                                </w:rPr>
                                <w:t>и</w:t>
                              </w:r>
                              <w:r>
                                <w:rPr>
                                  <w:spacing w:val="-208"/>
                                  <w:sz w:val="18"/>
                                </w:rPr>
                                <w:t xml:space="preserve"> </w:t>
                              </w:r>
                              <w:r>
                                <w:rPr>
                                  <w:sz w:val="18"/>
                                </w:rPr>
                                <w:t>может</w:t>
                              </w:r>
                              <w:r>
                                <w:rPr>
                                  <w:spacing w:val="-208"/>
                                  <w:sz w:val="18"/>
                                </w:rPr>
                                <w:t xml:space="preserve"> </w:t>
                              </w:r>
                              <w:r>
                                <w:rPr>
                                  <w:sz w:val="18"/>
                                </w:rPr>
                                <w:t>быть</w:t>
                              </w:r>
                              <w:r>
                                <w:rPr>
                                  <w:spacing w:val="-208"/>
                                  <w:sz w:val="18"/>
                                </w:rPr>
                                <w:t xml:space="preserve"> </w:t>
                              </w:r>
                              <w:r>
                                <w:rPr>
                                  <w:sz w:val="18"/>
                                </w:rPr>
                                <w:t>раскрыто</w:t>
                              </w:r>
                              <w:r>
                                <w:rPr>
                                  <w:spacing w:val="-208"/>
                                  <w:sz w:val="18"/>
                                </w:rPr>
                                <w:t xml:space="preserve"> </w:t>
                              </w:r>
                              <w:r>
                                <w:rPr>
                                  <w:sz w:val="18"/>
                                </w:rPr>
                                <w:t>позднее</w:t>
                              </w:r>
                              <w:r>
                                <w:rPr>
                                  <w:spacing w:val="-208"/>
                                  <w:sz w:val="18"/>
                                </w:rPr>
                                <w:t xml:space="preserve"> </w:t>
                              </w:r>
                              <w:r>
                                <w:rPr>
                                  <w:sz w:val="18"/>
                                </w:rPr>
                                <w:t>или</w:t>
                              </w:r>
                              <w:r>
                                <w:rPr>
                                  <w:spacing w:val="-208"/>
                                  <w:sz w:val="18"/>
                                </w:rPr>
                                <w:t xml:space="preserve"> </w:t>
                              </w:r>
                              <w:r>
                                <w:rPr>
                                  <w:sz w:val="18"/>
                                </w:rPr>
                                <w:t>факультативно</w:t>
                              </w:r>
                              <w:r>
                                <w:rPr>
                                  <w:spacing w:val="-45"/>
                                  <w:sz w:val="18"/>
                                </w:rPr>
                                <w:t xml:space="preserve"> </w:t>
                              </w:r>
                            </w:p>
                          </w:txbxContent>
                        </v:textbox>
                      </v:rect>
                      <v:rect id="Rectangle 62330" o:spid="_x0000_s2249" style="position:absolute;left:-33098;top:21117;width:8460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EueMUA&#10;AADeAAAADwAAAGRycy9kb3ducmV2LnhtbESPy4rCMBSG98K8QzgD7jT1gkrHKMOA1I2CV1wem9ML&#10;05zUJmrn7ScLweXPf+ObL1tTiQc1rrSsYNCPQBCnVpecKzgeVr0ZCOeRNVaWScEfOVguPjpzjLV9&#10;8o4ee5+LMMIuRgWF93UspUsLMuj6tiYOXmYbgz7IJpe6wWcYN5UcRtFEGiw5PBRY009B6e/+bhSc&#10;Bof7OXHbK1+y23S88ck2yxOlup/t9xcIT61/h1/ttVYwGY5GASDgBBS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cS54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по</w:t>
                              </w:r>
                              <w:r>
                                <w:rPr>
                                  <w:spacing w:val="-208"/>
                                  <w:sz w:val="18"/>
                                </w:rPr>
                                <w:t xml:space="preserve"> </w:t>
                              </w:r>
                              <w:r>
                                <w:rPr>
                                  <w:sz w:val="18"/>
                                </w:rPr>
                                <w:t>усмотрению</w:t>
                              </w:r>
                              <w:r>
                                <w:rPr>
                                  <w:spacing w:val="-208"/>
                                  <w:sz w:val="18"/>
                                </w:rPr>
                                <w:t xml:space="preserve"> </w:t>
                              </w:r>
                              <w:r>
                                <w:rPr>
                                  <w:sz w:val="18"/>
                                </w:rPr>
                                <w:t>учителя.</w:t>
                              </w:r>
                              <w:r>
                                <w:rPr>
                                  <w:spacing w:val="-208"/>
                                  <w:sz w:val="18"/>
                                </w:rPr>
                                <w:t xml:space="preserve"> </w:t>
                              </w:r>
                              <w:r>
                                <w:rPr>
                                  <w:sz w:val="18"/>
                                </w:rPr>
                                <w:t>Также</w:t>
                              </w:r>
                              <w:r>
                                <w:rPr>
                                  <w:spacing w:val="-208"/>
                                  <w:sz w:val="18"/>
                                </w:rPr>
                                <w:t xml:space="preserve"> </w:t>
                              </w:r>
                              <w:r>
                                <w:rPr>
                                  <w:sz w:val="18"/>
                                </w:rPr>
                                <w:t>на</w:t>
                              </w:r>
                              <w:r>
                                <w:rPr>
                                  <w:spacing w:val="-208"/>
                                  <w:sz w:val="18"/>
                                </w:rPr>
                                <w:t xml:space="preserve"> </w:t>
                              </w:r>
                              <w:r>
                                <w:rPr>
                                  <w:sz w:val="18"/>
                                </w:rPr>
                                <w:t>усмотрение</w:t>
                              </w:r>
                              <w:r>
                                <w:rPr>
                                  <w:spacing w:val="-208"/>
                                  <w:sz w:val="18"/>
                                </w:rPr>
                                <w:t xml:space="preserve"> </w:t>
                              </w:r>
                              <w:r>
                                <w:rPr>
                                  <w:sz w:val="18"/>
                                </w:rPr>
                                <w:t>учителя</w:t>
                              </w:r>
                              <w:r>
                                <w:rPr>
                                  <w:spacing w:val="-208"/>
                                  <w:sz w:val="18"/>
                                </w:rPr>
                                <w:t xml:space="preserve"> </w:t>
                              </w:r>
                              <w:r>
                                <w:rPr>
                                  <w:sz w:val="18"/>
                                </w:rPr>
                                <w:t>данный</w:t>
                              </w:r>
                              <w:r>
                                <w:rPr>
                                  <w:spacing w:val="-208"/>
                                  <w:sz w:val="18"/>
                                </w:rPr>
                                <w:t xml:space="preserve"> </w:t>
                              </w:r>
                              <w:r>
                                <w:rPr>
                                  <w:sz w:val="18"/>
                                </w:rPr>
                                <w:t>перечень</w:t>
                              </w:r>
                              <w:r>
                                <w:rPr>
                                  <w:spacing w:val="-208"/>
                                  <w:sz w:val="18"/>
                                </w:rPr>
                                <w:t xml:space="preserve"> </w:t>
                              </w:r>
                              <w:r>
                                <w:rPr>
                                  <w:sz w:val="18"/>
                                </w:rPr>
                                <w:t>может</w:t>
                              </w:r>
                              <w:r>
                                <w:rPr>
                                  <w:spacing w:val="-208"/>
                                  <w:sz w:val="18"/>
                                </w:rPr>
                                <w:t xml:space="preserve"> </w:t>
                              </w:r>
                              <w:r>
                                <w:rPr>
                                  <w:sz w:val="18"/>
                                </w:rPr>
                                <w:t>быть</w:t>
                              </w:r>
                              <w:r>
                                <w:rPr>
                                  <w:spacing w:val="-208"/>
                                  <w:sz w:val="18"/>
                                </w:rPr>
                                <w:t xml:space="preserve"> </w:t>
                              </w:r>
                              <w:r>
                                <w:rPr>
                                  <w:sz w:val="18"/>
                                </w:rPr>
                                <w:t>дополнен</w:t>
                              </w:r>
                              <w:r>
                                <w:rPr>
                                  <w:spacing w:val="-208"/>
                                  <w:sz w:val="18"/>
                                </w:rPr>
                                <w:t xml:space="preserve"> </w:t>
                              </w:r>
                              <w:r>
                                <w:rPr>
                                  <w:sz w:val="18"/>
                                </w:rPr>
                                <w:t>образцами</w:t>
                              </w:r>
                              <w:r>
                                <w:rPr>
                                  <w:spacing w:val="-45"/>
                                  <w:sz w:val="18"/>
                                </w:rPr>
                                <w:t xml:space="preserve"> </w:t>
                              </w:r>
                            </w:p>
                          </w:txbxContent>
                        </v:textbox>
                      </v:rect>
                      <v:rect id="Rectangle 62331" o:spid="_x0000_s2250" style="position:absolute;left:-31470;top:21476;width:8388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2L48cA&#10;AADeAAAADwAAAGRycy9kb3ducmV2LnhtbESPW2vCQBSE3wX/w3KEvukmWqxEVykFSV8q1Bt9PM2e&#10;XDB7NmZXjf++Kwh9HGbmG2ax6kwtrtS6yrKCeBSBIM6srrhQsN+thzMQziNrrC2Tgjs5WC37vQUm&#10;2t74m65bX4gAYZeggtL7JpHSZSUZdCPbEAcvt61BH2RbSN3iLcBNLcdRNJUGKw4LJTb0UVJ22l6M&#10;gkO8uxxTt/nln/z89vrl001epEq9DLr3OQhPnf8PP9ufWsF0PJnE8LgTr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89i+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исламской,</w:t>
                              </w:r>
                              <w:r>
                                <w:rPr>
                                  <w:spacing w:val="-208"/>
                                  <w:sz w:val="18"/>
                                </w:rPr>
                                <w:t xml:space="preserve"> </w:t>
                              </w:r>
                              <w:r>
                                <w:rPr>
                                  <w:sz w:val="18"/>
                                </w:rPr>
                                <w:t>буддийской</w:t>
                              </w:r>
                              <w:r>
                                <w:rPr>
                                  <w:spacing w:val="-208"/>
                                  <w:sz w:val="18"/>
                                </w:rPr>
                                <w:t xml:space="preserve"> </w:t>
                              </w:r>
                              <w:r>
                                <w:rPr>
                                  <w:sz w:val="18"/>
                                </w:rPr>
                                <w:t>культуры,</w:t>
                              </w:r>
                              <w:r>
                                <w:rPr>
                                  <w:spacing w:val="-208"/>
                                  <w:sz w:val="18"/>
                                </w:rPr>
                                <w:t xml:space="preserve"> </w:t>
                              </w:r>
                              <w:r>
                                <w:rPr>
                                  <w:sz w:val="18"/>
                                </w:rPr>
                                <w:t>иудаизма</w:t>
                              </w:r>
                              <w:r>
                                <w:rPr>
                                  <w:spacing w:val="-208"/>
                                  <w:sz w:val="18"/>
                                </w:rPr>
                                <w:t xml:space="preserve"> </w:t>
                              </w:r>
                              <w:r>
                                <w:rPr>
                                  <w:sz w:val="18"/>
                                </w:rPr>
                                <w:t>в</w:t>
                              </w:r>
                              <w:r>
                                <w:rPr>
                                  <w:spacing w:val="-208"/>
                                  <w:sz w:val="18"/>
                                </w:rPr>
                                <w:t xml:space="preserve"> </w:t>
                              </w:r>
                              <w:r>
                                <w:rPr>
                                  <w:sz w:val="18"/>
                                </w:rPr>
                                <w:t>зависимости</w:t>
                              </w:r>
                              <w:r>
                                <w:rPr>
                                  <w:spacing w:val="-208"/>
                                  <w:sz w:val="18"/>
                                </w:rPr>
                                <w:t xml:space="preserve"> </w:t>
                              </w:r>
                              <w:r>
                                <w:rPr>
                                  <w:sz w:val="18"/>
                                </w:rPr>
                                <w:t>от</w:t>
                              </w:r>
                              <w:r>
                                <w:rPr>
                                  <w:spacing w:val="-208"/>
                                  <w:sz w:val="18"/>
                                </w:rPr>
                                <w:t xml:space="preserve"> </w:t>
                              </w:r>
                              <w:r>
                                <w:rPr>
                                  <w:sz w:val="18"/>
                                </w:rPr>
                                <w:t>особенностей</w:t>
                              </w:r>
                              <w:r>
                                <w:rPr>
                                  <w:spacing w:val="-208"/>
                                  <w:sz w:val="18"/>
                                </w:rPr>
                                <w:t xml:space="preserve"> </w:t>
                              </w:r>
                              <w:r>
                                <w:rPr>
                                  <w:sz w:val="18"/>
                                </w:rPr>
                                <w:t>конкретного</w:t>
                              </w:r>
                              <w:r>
                                <w:rPr>
                                  <w:spacing w:val="-208"/>
                                  <w:sz w:val="18"/>
                                </w:rPr>
                                <w:t xml:space="preserve"> </w:t>
                              </w:r>
                              <w:r>
                                <w:rPr>
                                  <w:sz w:val="18"/>
                                </w:rPr>
                                <w:t>учебного</w:t>
                              </w:r>
                              <w:r>
                                <w:rPr>
                                  <w:spacing w:val="-208"/>
                                  <w:sz w:val="18"/>
                                </w:rPr>
                                <w:t xml:space="preserve"> </w:t>
                              </w:r>
                              <w:r>
                                <w:rPr>
                                  <w:sz w:val="18"/>
                                </w:rPr>
                                <w:t>заведе-</w:t>
                              </w:r>
                            </w:p>
                          </w:txbxContent>
                        </v:textbox>
                      </v:rect>
                      <v:rect id="Rectangle 62332" o:spid="_x0000_s2251" style="position:absolute;left:-15478;top:36198;width:5444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VlMcA&#10;AADeAAAADwAAAGRycy9kb3ducmV2LnhtbESPT2vCQBTE70K/w/IK3nRjFJXoKqUg8aJQbaXH1+zL&#10;H8y+jdlV02/fLQgeh5n5DbNcd6YWN2pdZVnBaBiBIM6srrhQ8HncDOYgnEfWWFsmBb/kYL166S0x&#10;0fbOH3Q7+EIECLsEFZTeN4mULivJoBvahjh4uW0N+iDbQuoW7wFuahlH0VQarDgslNjQe0nZ+XA1&#10;Cr5Gx+spdfsf/s4vs8nOp/u8SJXqv3ZvCxCeOv8MP9pbrWAaj8cx/N8JV0C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vFZ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ния</w:t>
                              </w:r>
                              <w:r>
                                <w:rPr>
                                  <w:spacing w:val="-208"/>
                                  <w:sz w:val="18"/>
                                </w:rPr>
                                <w:t xml:space="preserve"> </w:t>
                              </w:r>
                              <w:r>
                                <w:rPr>
                                  <w:sz w:val="18"/>
                                </w:rPr>
                                <w:t>и</w:t>
                              </w:r>
                              <w:r>
                                <w:rPr>
                                  <w:spacing w:val="-208"/>
                                  <w:sz w:val="18"/>
                                </w:rPr>
                                <w:t xml:space="preserve"> </w:t>
                              </w:r>
                              <w:r>
                                <w:rPr>
                                  <w:sz w:val="18"/>
                                </w:rPr>
                                <w:t>религиозных</w:t>
                              </w:r>
                              <w:r>
                                <w:rPr>
                                  <w:spacing w:val="-208"/>
                                  <w:sz w:val="18"/>
                                </w:rPr>
                                <w:t xml:space="preserve"> </w:t>
                              </w:r>
                              <w:r>
                                <w:rPr>
                                  <w:sz w:val="18"/>
                                </w:rPr>
                                <w:t>верований,</w:t>
                              </w:r>
                              <w:r>
                                <w:rPr>
                                  <w:spacing w:val="-208"/>
                                  <w:sz w:val="18"/>
                                </w:rPr>
                                <w:t xml:space="preserve"> </w:t>
                              </w:r>
                              <w:r>
                                <w:rPr>
                                  <w:sz w:val="18"/>
                                </w:rPr>
                                <w:t>распространённых</w:t>
                              </w:r>
                              <w:r>
                                <w:rPr>
                                  <w:spacing w:val="-208"/>
                                  <w:sz w:val="18"/>
                                </w:rPr>
                                <w:t xml:space="preserve"> </w:t>
                              </w:r>
                              <w:r>
                                <w:rPr>
                                  <w:sz w:val="18"/>
                                </w:rPr>
                                <w:t>в</w:t>
                              </w:r>
                              <w:r>
                                <w:rPr>
                                  <w:spacing w:val="-208"/>
                                  <w:sz w:val="18"/>
                                </w:rPr>
                                <w:t xml:space="preserve"> </w:t>
                              </w:r>
                              <w:r>
                                <w:rPr>
                                  <w:sz w:val="18"/>
                                </w:rPr>
                                <w:t>данном</w:t>
                              </w:r>
                              <w:r>
                                <w:rPr>
                                  <w:spacing w:val="-208"/>
                                  <w:sz w:val="18"/>
                                </w:rPr>
                                <w:t xml:space="preserve"> </w:t>
                              </w:r>
                              <w:r>
                                <w:rPr>
                                  <w:sz w:val="18"/>
                                </w:rPr>
                                <w:t>регионе.</w:t>
                              </w:r>
                            </w:p>
                          </w:txbxContent>
                        </v:textbox>
                      </v:rect>
                      <v:shape id="Shape 62333" o:spid="_x0000_s2252" style="position:absolute;top:54747;width:0;height:10800;visibility:visible;mso-wrap-style:square;v-text-anchor:top" coordsize="0,1079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0hG8MA&#10;AADeAAAADwAAAGRycy9kb3ducmV2LnhtbESPQYvCMBSE78L+h/AWvGmqBZFqWmRhQY9WYXt8JM+2&#10;2LyUJmr1128WhD0OM/MNsy1G24k7Db51rGAxT0AQa2darhWcT9+zNQgfkA12jknBkzwU+cdki5lx&#10;Dz7SvQy1iBD2GSpoQugzKb1uyKKfu544ehc3WAxRDrU0Az4i3HZymSQrabHluNBgT18N6Wt5swq4&#10;Ox4qU5vF8/X6OZcVra3TWqnp57jbgAg0hv/wu703ClbLNE3h7068AjL/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0hG8MAAADeAAAADwAAAAAAAAAAAAAAAACYAgAAZHJzL2Rv&#10;d25yZXYueG1sUEsFBgAAAAAEAAQA9QAAAIgDAAAAAA==&#10;" path="m,1079995l,e" filled="f" strokecolor="#221f1f" strokeweight=".5pt">
                        <v:stroke miterlimit="1" joinstyle="miter"/>
                        <v:path arrowok="t" textboxrect="0,0,0,1079995"/>
                      </v:shape>
                      <w10:anchorlock/>
                    </v:group>
                  </w:pict>
                </mc:Fallback>
              </mc:AlternateContent>
            </w:r>
          </w:p>
        </w:tc>
      </w:tr>
    </w:tbl>
    <w:p w:rsidR="00AA013E" w:rsidRDefault="00AA013E">
      <w:pPr>
        <w:spacing w:after="0" w:line="259" w:lineRule="auto"/>
        <w:ind w:left="-737" w:right="149" w:firstLine="0"/>
        <w:jc w:val="left"/>
      </w:pPr>
    </w:p>
    <w:tbl>
      <w:tblPr>
        <w:tblStyle w:val="TableGrid"/>
        <w:tblW w:w="6296" w:type="dxa"/>
        <w:tblInd w:w="11" w:type="dxa"/>
        <w:tblLook w:val="04A0" w:firstRow="1" w:lastRow="0" w:firstColumn="1" w:lastColumn="0" w:noHBand="0" w:noVBand="1"/>
      </w:tblPr>
      <w:tblGrid>
        <w:gridCol w:w="211"/>
        <w:gridCol w:w="6085"/>
      </w:tblGrid>
      <w:tr w:rsidR="00AA013E">
        <w:trPr>
          <w:trHeight w:val="10161"/>
        </w:trPr>
        <w:tc>
          <w:tcPr>
            <w:tcW w:w="221" w:type="dxa"/>
            <w:tcBorders>
              <w:top w:val="nil"/>
              <w:left w:val="nil"/>
              <w:bottom w:val="nil"/>
              <w:right w:val="nil"/>
            </w:tcBorders>
          </w:tcPr>
          <w:p w:rsidR="00AA013E" w:rsidRDefault="00D13C32">
            <w:pPr>
              <w:spacing w:after="0" w:line="259" w:lineRule="auto"/>
              <w:ind w:left="0" w:firstLine="0"/>
              <w:jc w:val="left"/>
            </w:pPr>
            <w:r>
              <w:rPr>
                <w:rFonts w:ascii="Calibri" w:eastAsia="Calibri" w:hAnsi="Calibri" w:cs="Calibri"/>
                <w:noProof/>
                <w:color w:val="000000"/>
                <w:sz w:val="22"/>
              </w:rPr>
              <w:lastRenderedPageBreak/>
              <mc:AlternateContent>
                <mc:Choice Requires="wpg">
                  <w:drawing>
                    <wp:inline distT="0" distB="0" distL="0" distR="0">
                      <wp:extent cx="104242" cy="788441"/>
                      <wp:effectExtent l="0" t="0" r="0" b="0"/>
                      <wp:docPr id="638104" name="Group 638104"/>
                      <wp:cNvGraphicFramePr/>
                      <a:graphic xmlns:a="http://schemas.openxmlformats.org/drawingml/2006/main">
                        <a:graphicData uri="http://schemas.microsoft.com/office/word/2010/wordprocessingGroup">
                          <wpg:wgp>
                            <wpg:cNvGrpSpPr/>
                            <wpg:grpSpPr>
                              <a:xfrm>
                                <a:off x="0" y="0"/>
                                <a:ext cx="104242" cy="788441"/>
                                <a:chOff x="0" y="0"/>
                                <a:chExt cx="104242" cy="788441"/>
                              </a:xfrm>
                            </wpg:grpSpPr>
                            <wps:wsp>
                              <wps:cNvPr id="62340" name="Rectangle 62340"/>
                              <wps:cNvSpPr/>
                              <wps:spPr>
                                <a:xfrm rot="-5399999">
                                  <a:off x="-454992" y="194807"/>
                                  <a:ext cx="1048627" cy="138641"/>
                                </a:xfrm>
                                <a:prstGeom prst="rect">
                                  <a:avLst/>
                                </a:prstGeom>
                                <a:ln>
                                  <a:noFill/>
                                </a:ln>
                              </wps:spPr>
                              <wps:txbx>
                                <w:txbxContent>
                                  <w:p w:rsidR="00092D06" w:rsidRDefault="00092D06">
                                    <w:pPr>
                                      <w:spacing w:after="160" w:line="259" w:lineRule="auto"/>
                                      <w:ind w:left="0" w:firstLine="0"/>
                                      <w:jc w:val="left"/>
                                    </w:pPr>
                                    <w:r>
                                      <w:rPr>
                                        <w:i/>
                                        <w:sz w:val="18"/>
                                      </w:rPr>
                                      <w:t>Продолжение</w:t>
                                    </w:r>
                                  </w:p>
                                </w:txbxContent>
                              </wps:txbx>
                              <wps:bodyPr horzOverflow="overflow" vert="horz" lIns="0" tIns="0" rIns="0" bIns="0" rtlCol="0">
                                <a:noAutofit/>
                              </wps:bodyPr>
                            </wps:wsp>
                          </wpg:wgp>
                        </a:graphicData>
                      </a:graphic>
                    </wp:inline>
                  </w:drawing>
                </mc:Choice>
                <mc:Fallback>
                  <w:pict>
                    <v:group id="Group 638104" o:spid="_x0000_s2253" style="width:8.2pt;height:62.1pt;mso-position-horizontal-relative:char;mso-position-vertical-relative:line" coordsize="1042,7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">
                      <v:rect id="Rectangle 62340" o:spid="_x0000_s2254" style="position:absolute;left:-4550;top:1949;width:10485;height:138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ddBcUA&#10;AADeAAAADwAAAGRycy9kb3ducmV2LnhtbESPy4rCMBSG98K8QzgD7jT1gkrHKMOA1I3CeMPlsTm9&#10;MM1JbaLWtzeLAZc//41vvmxNJe7UuNKygkE/AkGcWl1yruCwX/VmIJxH1lhZJgVPcrBcfHTmGGv7&#10;4F+673wuwgi7GBUU3texlC4tyKDr25o4eJltDPogm1zqBh9h3FRyGEUTabDk8FBgTT8FpX+7m1Fw&#10;HOxvp8RtL3zOrtPxxifbLE+U6n62318gPLX+Hf5vr7WCyXA0DgABJ6CAXL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d10FxQAAAN4AAAAPAAAAAAAAAAAAAAAAAJgCAABkcnMv&#10;ZG93bnJldi54bWxQSwUGAAAAAAQABAD1AAAAigMAAAAA&#10;" filled="f" stroked="f">
                        <v:textbox inset="0,0,0,0">
                          <w:txbxContent>
                            <w:p w:rsidR="00092D06" w:rsidRDefault="00092D06">
                              <w:pPr>
                                <w:spacing w:after="160" w:line="259" w:lineRule="auto"/>
                                <w:ind w:left="0" w:firstLine="0"/>
                                <w:jc w:val="left"/>
                              </w:pPr>
                              <w:r>
                                <w:rPr>
                                  <w:i/>
                                  <w:sz w:val="18"/>
                                </w:rPr>
                                <w:t>Продолжение</w:t>
                              </w:r>
                            </w:p>
                          </w:txbxContent>
                        </v:textbox>
                      </v:rect>
                      <w10:anchorlock/>
                    </v:group>
                  </w:pict>
                </mc:Fallback>
              </mc:AlternateContent>
            </w:r>
          </w:p>
        </w:tc>
        <w:tc>
          <w:tcPr>
            <w:tcW w:w="6075" w:type="dxa"/>
            <w:tcBorders>
              <w:top w:val="nil"/>
              <w:left w:val="nil"/>
              <w:bottom w:val="nil"/>
              <w:right w:val="nil"/>
            </w:tcBorders>
          </w:tcPr>
          <w:p w:rsidR="00AA013E" w:rsidRDefault="00AA013E">
            <w:pPr>
              <w:spacing w:after="0" w:line="259" w:lineRule="auto"/>
              <w:ind w:left="-969" w:right="106" w:firstLine="0"/>
              <w:jc w:val="left"/>
            </w:pPr>
          </w:p>
          <w:tbl>
            <w:tblPr>
              <w:tblStyle w:val="TableGrid"/>
              <w:tblW w:w="6018" w:type="dxa"/>
              <w:tblInd w:w="57" w:type="dxa"/>
              <w:tblCellMar>
                <w:top w:w="68" w:type="dxa"/>
                <w:left w:w="124" w:type="dxa"/>
                <w:right w:w="104" w:type="dxa"/>
              </w:tblCellMar>
              <w:tblLook w:val="04A0" w:firstRow="1" w:lastRow="0" w:firstColumn="1" w:lastColumn="0" w:noHBand="0" w:noVBand="1"/>
            </w:tblPr>
            <w:tblGrid>
              <w:gridCol w:w="613"/>
              <w:gridCol w:w="2813"/>
              <w:gridCol w:w="2592"/>
            </w:tblGrid>
            <w:tr w:rsidR="00AA013E">
              <w:trPr>
                <w:trHeight w:val="5517"/>
              </w:trPr>
              <w:tc>
                <w:tcPr>
                  <w:tcW w:w="6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104356" cy="4624350"/>
                            <wp:effectExtent l="0" t="0" r="0" b="0"/>
                            <wp:docPr id="637976" name="Group 637976"/>
                            <wp:cNvGraphicFramePr/>
                            <a:graphic xmlns:a="http://schemas.openxmlformats.org/drawingml/2006/main">
                              <a:graphicData uri="http://schemas.microsoft.com/office/word/2010/wordprocessingGroup">
                                <wpg:wgp>
                                  <wpg:cNvGrpSpPr/>
                                  <wpg:grpSpPr>
                                    <a:xfrm>
                                      <a:off x="0" y="0"/>
                                      <a:ext cx="104356" cy="4624350"/>
                                      <a:chOff x="0" y="0"/>
                                      <a:chExt cx="104356" cy="4624350"/>
                                    </a:xfrm>
                                  </wpg:grpSpPr>
                                  <wps:wsp>
                                    <wps:cNvPr id="62368" name="Rectangle 62368"/>
                                    <wps:cNvSpPr/>
                                    <wps:spPr>
                                      <a:xfrm rot="-5399999">
                                        <a:off x="-3005795" y="1479760"/>
                                        <a:ext cx="6150385" cy="138794"/>
                                      </a:xfrm>
                                      <a:prstGeom prst="rect">
                                        <a:avLst/>
                                      </a:prstGeom>
                                      <a:ln>
                                        <a:noFill/>
                                      </a:ln>
                                    </wps:spPr>
                                    <wps:txbx>
                                      <w:txbxContent>
                                        <w:p w:rsidR="00092D06" w:rsidRDefault="00092D06">
                                          <w:pPr>
                                            <w:spacing w:after="160" w:line="259" w:lineRule="auto"/>
                                            <w:ind w:left="0" w:firstLine="0"/>
                                            <w:jc w:val="left"/>
                                          </w:pPr>
                                          <w:r>
                                            <w:rPr>
                                              <w:b/>
                                              <w:sz w:val="18"/>
                                            </w:rPr>
                                            <w:t>ТемыСодержаниеВиды</w:t>
                                          </w:r>
                                          <w:r>
                                            <w:rPr>
                                              <w:b/>
                                              <w:spacing w:val="-209"/>
                                              <w:sz w:val="18"/>
                                            </w:rPr>
                                            <w:t xml:space="preserve"> </w:t>
                                          </w:r>
                                          <w:r>
                                            <w:rPr>
                                              <w:b/>
                                              <w:sz w:val="18"/>
                                            </w:rPr>
                                            <w:t>деятельности</w:t>
                                          </w:r>
                                          <w:r>
                                            <w:rPr>
                                              <w:b/>
                                              <w:spacing w:val="-209"/>
                                              <w:sz w:val="18"/>
                                            </w:rPr>
                                            <w:t xml:space="preserve"> </w:t>
                                          </w:r>
                                          <w:r>
                                            <w:rPr>
                                              <w:b/>
                                              <w:sz w:val="18"/>
                                            </w:rPr>
                                            <w:t>обучающихся</w:t>
                                          </w:r>
                                        </w:p>
                                      </w:txbxContent>
                                    </wps:txbx>
                                    <wps:bodyPr horzOverflow="overflow" vert="horz" lIns="0" tIns="0" rIns="0" bIns="0" rtlCol="0">
                                      <a:noAutofit/>
                                    </wps:bodyPr>
                                  </wps:wsp>
                                </wpg:wgp>
                              </a:graphicData>
                            </a:graphic>
                          </wp:inline>
                        </w:drawing>
                      </mc:Choice>
                      <mc:Fallback>
                        <w:pict>
                          <v:group id="Group 637976" o:spid="_x0000_s2255" style="width:8.2pt;height:364.1pt;mso-position-horizontal-relative:char;mso-position-vertical-relative:line" coordsize="1043,46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">
                            <v:rect id="Rectangle 62368" o:spid="_x0000_s2256" style="position:absolute;left:-30058;top:14798;width:61503;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QNY8UA&#10;AADeAAAADwAAAGRycy9kb3ducmV2LnhtbERPy2rCQBTdC/7DcAvudOKDtKROghQkbhTUtnR5m7l5&#10;0MydNDNq+vedheDycN7rbDCtuFLvGssK5rMIBHFhdcOVgvfzdvoCwnlkja1lUvBHDrJ0PFpjou2N&#10;j3Q9+UqEEHYJKqi97xIpXVGTQTezHXHgStsb9AH2ldQ93kK4aeUiimJpsOHQUGNHbzUVP6eLUfAx&#10;P18+c3f45q/y93m19/mhrHKlJk/D5hWEp8E/xHf3TiuIF8s47A13whWQ6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tA1jxQAAAN4AAAAPAAAAAAAAAAAAAAAAAJgCAABkcnMv&#10;ZG93bnJldi54bWxQSwUGAAAAAAQABAD1AAAAigMAAAAA&#10;" filled="f" stroked="f">
                              <v:textbox inset="0,0,0,0">
                                <w:txbxContent>
                                  <w:p w:rsidR="00092D06" w:rsidRDefault="00092D06">
                                    <w:pPr>
                                      <w:spacing w:after="160" w:line="259" w:lineRule="auto"/>
                                      <w:ind w:left="0" w:firstLine="0"/>
                                      <w:jc w:val="left"/>
                                    </w:pPr>
                                    <w:r>
                                      <w:rPr>
                                        <w:b/>
                                        <w:sz w:val="18"/>
                                      </w:rPr>
                                      <w:t>ТемыСодержаниеВиды</w:t>
                                    </w:r>
                                    <w:r>
                                      <w:rPr>
                                        <w:b/>
                                        <w:spacing w:val="-209"/>
                                        <w:sz w:val="18"/>
                                      </w:rPr>
                                      <w:t xml:space="preserve"> </w:t>
                                    </w:r>
                                    <w:r>
                                      <w:rPr>
                                        <w:b/>
                                        <w:sz w:val="18"/>
                                      </w:rPr>
                                      <w:t>деятельности</w:t>
                                    </w:r>
                                    <w:r>
                                      <w:rPr>
                                        <w:b/>
                                        <w:spacing w:val="-209"/>
                                        <w:sz w:val="18"/>
                                      </w:rPr>
                                      <w:t xml:space="preserve"> </w:t>
                                    </w:r>
                                    <w:r>
                                      <w:rPr>
                                        <w:b/>
                                        <w:sz w:val="18"/>
                                      </w:rPr>
                                      <w:t>обучающихся</w:t>
                                    </w:r>
                                  </w:p>
                                </w:txbxContent>
                              </v:textbox>
                            </v:rect>
                            <w10:anchorlock/>
                          </v:group>
                        </w:pict>
                      </mc:Fallback>
                    </mc:AlternateContent>
                  </w:r>
                </w:p>
              </w:tc>
              <w:tc>
                <w:tcPr>
                  <w:tcW w:w="28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1639977" cy="3257321"/>
                            <wp:effectExtent l="0" t="0" r="0" b="0"/>
                            <wp:docPr id="637984" name="Group 637984"/>
                            <wp:cNvGraphicFramePr/>
                            <a:graphic xmlns:a="http://schemas.openxmlformats.org/drawingml/2006/main">
                              <a:graphicData uri="http://schemas.microsoft.com/office/word/2010/wordprocessingGroup">
                                <wpg:wgp>
                                  <wpg:cNvGrpSpPr/>
                                  <wpg:grpSpPr>
                                    <a:xfrm>
                                      <a:off x="0" y="0"/>
                                      <a:ext cx="1639977" cy="3257321"/>
                                      <a:chOff x="0" y="0"/>
                                      <a:chExt cx="1639977" cy="3257321"/>
                                    </a:xfrm>
                                  </wpg:grpSpPr>
                                  <wps:wsp>
                                    <wps:cNvPr id="62376" name="Rectangle 62376"/>
                                    <wps:cNvSpPr/>
                                    <wps:spPr>
                                      <a:xfrm rot="-5399999">
                                        <a:off x="-1712037" y="1407554"/>
                                        <a:ext cx="3561805" cy="137729"/>
                                      </a:xfrm>
                                      <a:prstGeom prst="rect">
                                        <a:avLst/>
                                      </a:prstGeom>
                                      <a:ln>
                                        <a:noFill/>
                                      </a:ln>
                                    </wps:spPr>
                                    <wps:txbx>
                                      <w:txbxContent>
                                        <w:p w:rsidR="00092D06" w:rsidRDefault="00092D06">
                                          <w:pPr>
                                            <w:spacing w:after="160" w:line="259" w:lineRule="auto"/>
                                            <w:ind w:left="0" w:firstLine="0"/>
                                            <w:jc w:val="left"/>
                                          </w:pPr>
                                          <w:r>
                                            <w:rPr>
                                              <w:sz w:val="18"/>
                                            </w:rPr>
                                            <w:t>мировоззрения,</w:t>
                                          </w:r>
                                          <w:r>
                                            <w:rPr>
                                              <w:spacing w:val="-208"/>
                                              <w:sz w:val="18"/>
                                            </w:rPr>
                                            <w:t xml:space="preserve"> </w:t>
                                          </w:r>
                                          <w:r>
                                            <w:rPr>
                                              <w:sz w:val="18"/>
                                            </w:rPr>
                                            <w:t>основной</w:t>
                                          </w:r>
                                          <w:r>
                                            <w:rPr>
                                              <w:spacing w:val="-208"/>
                                              <w:sz w:val="18"/>
                                            </w:rPr>
                                            <w:t xml:space="preserve"> </w:t>
                                          </w:r>
                                          <w:r>
                                            <w:rPr>
                                              <w:sz w:val="18"/>
                                            </w:rPr>
                                            <w:t>идеи</w:t>
                                          </w:r>
                                          <w:r>
                                            <w:rPr>
                                              <w:spacing w:val="-208"/>
                                              <w:sz w:val="18"/>
                                            </w:rPr>
                                            <w:t xml:space="preserve"> </w:t>
                                          </w:r>
                                          <w:r>
                                            <w:rPr>
                                              <w:sz w:val="18"/>
                                            </w:rPr>
                                            <w:t>христианства.</w:t>
                                          </w:r>
                                        </w:p>
                                      </w:txbxContent>
                                    </wps:txbx>
                                    <wps:bodyPr horzOverflow="overflow" vert="horz" lIns="0" tIns="0" rIns="0" bIns="0" rtlCol="0">
                                      <a:noAutofit/>
                                    </wps:bodyPr>
                                  </wps:wsp>
                                  <wps:wsp>
                                    <wps:cNvPr id="62377" name="Rectangle 62377"/>
                                    <wps:cNvSpPr/>
                                    <wps:spPr>
                                      <a:xfrm rot="-5399999">
                                        <a:off x="-1894490" y="1085425"/>
                                        <a:ext cx="4206062" cy="137730"/>
                                      </a:xfrm>
                                      <a:prstGeom prst="rect">
                                        <a:avLst/>
                                      </a:prstGeom>
                                      <a:ln>
                                        <a:noFill/>
                                      </a:ln>
                                    </wps:spPr>
                                    <wps:txbx>
                                      <w:txbxContent>
                                        <w:p w:rsidR="00092D06" w:rsidRDefault="00092D06">
                                          <w:pPr>
                                            <w:spacing w:after="160" w:line="259" w:lineRule="auto"/>
                                            <w:ind w:left="0" w:firstLine="0"/>
                                            <w:jc w:val="left"/>
                                          </w:pPr>
                                          <w:r>
                                            <w:rPr>
                                              <w:sz w:val="18"/>
                                            </w:rPr>
                                            <w:t>Определение</w:t>
                                          </w:r>
                                          <w:r>
                                            <w:rPr>
                                              <w:spacing w:val="-208"/>
                                              <w:sz w:val="18"/>
                                            </w:rPr>
                                            <w:t xml:space="preserve"> </w:t>
                                          </w:r>
                                          <w:r>
                                            <w:rPr>
                                              <w:sz w:val="18"/>
                                            </w:rPr>
                                            <w:t>сходства</w:t>
                                          </w:r>
                                          <w:r>
                                            <w:rPr>
                                              <w:spacing w:val="-208"/>
                                              <w:sz w:val="18"/>
                                            </w:rPr>
                                            <w:t xml:space="preserve"> </w:t>
                                          </w:r>
                                          <w:r>
                                            <w:rPr>
                                              <w:sz w:val="18"/>
                                            </w:rPr>
                                            <w:t>и</w:t>
                                          </w:r>
                                          <w:r>
                                            <w:rPr>
                                              <w:spacing w:val="-208"/>
                                              <w:sz w:val="18"/>
                                            </w:rPr>
                                            <w:t xml:space="preserve"> </w:t>
                                          </w:r>
                                          <w:r>
                                            <w:rPr>
                                              <w:sz w:val="18"/>
                                            </w:rPr>
                                            <w:t>различия</w:t>
                                          </w:r>
                                          <w:r>
                                            <w:rPr>
                                              <w:spacing w:val="-208"/>
                                              <w:sz w:val="18"/>
                                            </w:rPr>
                                            <w:t xml:space="preserve"> </w:t>
                                          </w:r>
                                          <w:r>
                                            <w:rPr>
                                              <w:sz w:val="18"/>
                                            </w:rPr>
                                            <w:t>элементов</w:t>
                                          </w:r>
                                          <w:r>
                                            <w:rPr>
                                              <w:spacing w:val="-208"/>
                                              <w:sz w:val="18"/>
                                            </w:rPr>
                                            <w:t xml:space="preserve"> </w:t>
                                          </w:r>
                                          <w:r>
                                            <w:rPr>
                                              <w:sz w:val="18"/>
                                            </w:rPr>
                                            <w:t>разных</w:t>
                                          </w:r>
                                          <w:r>
                                            <w:rPr>
                                              <w:spacing w:val="-45"/>
                                              <w:sz w:val="18"/>
                                            </w:rPr>
                                            <w:t xml:space="preserve"> </w:t>
                                          </w:r>
                                        </w:p>
                                      </w:txbxContent>
                                    </wps:txbx>
                                    <wps:bodyPr horzOverflow="overflow" vert="horz" lIns="0" tIns="0" rIns="0" bIns="0" rtlCol="0">
                                      <a:noAutofit/>
                                    </wps:bodyPr>
                                  </wps:wsp>
                                  <wps:wsp>
                                    <wps:cNvPr id="62378" name="Rectangle 62378"/>
                                    <wps:cNvSpPr/>
                                    <wps:spPr>
                                      <a:xfrm rot="-5399999">
                                        <a:off x="-1735586" y="1104656"/>
                                        <a:ext cx="4167602" cy="137730"/>
                                      </a:xfrm>
                                      <a:prstGeom prst="rect">
                                        <a:avLst/>
                                      </a:prstGeom>
                                      <a:ln>
                                        <a:noFill/>
                                      </a:ln>
                                    </wps:spPr>
                                    <wps:txbx>
                                      <w:txbxContent>
                                        <w:p w:rsidR="00092D06" w:rsidRDefault="00092D06">
                                          <w:pPr>
                                            <w:spacing w:after="160" w:line="259" w:lineRule="auto"/>
                                            <w:ind w:left="0" w:firstLine="0"/>
                                            <w:jc w:val="left"/>
                                          </w:pPr>
                                          <w:r>
                                            <w:rPr>
                                              <w:sz w:val="18"/>
                                            </w:rPr>
                                            <w:t>видов</w:t>
                                          </w:r>
                                          <w:r>
                                            <w:rPr>
                                              <w:spacing w:val="-208"/>
                                              <w:sz w:val="18"/>
                                            </w:rPr>
                                            <w:t xml:space="preserve"> </w:t>
                                          </w:r>
                                          <w:r>
                                            <w:rPr>
                                              <w:sz w:val="18"/>
                                            </w:rPr>
                                            <w:t>искусства</w:t>
                                          </w:r>
                                          <w:r>
                                            <w:rPr>
                                              <w:spacing w:val="-208"/>
                                              <w:sz w:val="18"/>
                                            </w:rPr>
                                            <w:t xml:space="preserve"> </w:t>
                                          </w:r>
                                          <w:r>
                                            <w:rPr>
                                              <w:sz w:val="18"/>
                                            </w:rPr>
                                            <w:t>(музыки,</w:t>
                                          </w:r>
                                          <w:r>
                                            <w:rPr>
                                              <w:spacing w:val="-208"/>
                                              <w:sz w:val="18"/>
                                            </w:rPr>
                                            <w:t xml:space="preserve"> </w:t>
                                          </w:r>
                                          <w:r>
                                            <w:rPr>
                                              <w:sz w:val="18"/>
                                            </w:rPr>
                                            <w:t>живописи,</w:t>
                                          </w:r>
                                          <w:r>
                                            <w:rPr>
                                              <w:spacing w:val="-208"/>
                                              <w:sz w:val="18"/>
                                            </w:rPr>
                                            <w:t xml:space="preserve"> </w:t>
                                          </w:r>
                                          <w:r>
                                            <w:rPr>
                                              <w:sz w:val="18"/>
                                            </w:rPr>
                                            <w:t>архитектуры),</w:t>
                                          </w:r>
                                          <w:r>
                                            <w:rPr>
                                              <w:spacing w:val="-45"/>
                                              <w:sz w:val="18"/>
                                            </w:rPr>
                                            <w:t xml:space="preserve"> </w:t>
                                          </w:r>
                                        </w:p>
                                      </w:txbxContent>
                                    </wps:txbx>
                                    <wps:bodyPr horzOverflow="overflow" vert="horz" lIns="0" tIns="0" rIns="0" bIns="0" rtlCol="0">
                                      <a:noAutofit/>
                                    </wps:bodyPr>
                                  </wps:wsp>
                                  <wps:wsp>
                                    <wps:cNvPr id="62379" name="Rectangle 62379"/>
                                    <wps:cNvSpPr/>
                                    <wps:spPr>
                                      <a:xfrm rot="-5399999">
                                        <a:off x="-43341" y="2657226"/>
                                        <a:ext cx="1062461" cy="137729"/>
                                      </a:xfrm>
                                      <a:prstGeom prst="rect">
                                        <a:avLst/>
                                      </a:prstGeom>
                                      <a:ln>
                                        <a:noFill/>
                                      </a:ln>
                                    </wps:spPr>
                                    <wps:txbx>
                                      <w:txbxContent>
                                        <w:p w:rsidR="00092D06" w:rsidRDefault="00092D06">
                                          <w:pPr>
                                            <w:spacing w:after="160" w:line="259" w:lineRule="auto"/>
                                            <w:ind w:left="0" w:firstLine="0"/>
                                            <w:jc w:val="left"/>
                                          </w:pPr>
                                          <w:r>
                                            <w:rPr>
                                              <w:sz w:val="18"/>
                                            </w:rPr>
                                            <w:t>относящихся:</w:t>
                                          </w:r>
                                        </w:p>
                                      </w:txbxContent>
                                    </wps:txbx>
                                    <wps:bodyPr horzOverflow="overflow" vert="horz" lIns="0" tIns="0" rIns="0" bIns="0" rtlCol="0">
                                      <a:noAutofit/>
                                    </wps:bodyPr>
                                  </wps:wsp>
                                  <wps:wsp>
                                    <wps:cNvPr id="62380" name="Rectangle 62380"/>
                                    <wps:cNvSpPr/>
                                    <wps:spPr>
                                      <a:xfrm rot="-5399999">
                                        <a:off x="-864123" y="1696770"/>
                                        <a:ext cx="2983373" cy="137730"/>
                                      </a:xfrm>
                                      <a:prstGeom prst="rect">
                                        <a:avLst/>
                                      </a:prstGeom>
                                      <a:ln>
                                        <a:noFill/>
                                      </a:ln>
                                    </wps:spPr>
                                    <wps:txbx>
                                      <w:txbxContent>
                                        <w:p w:rsidR="00092D06" w:rsidRDefault="00092D06">
                                          <w:pPr>
                                            <w:spacing w:after="160" w:line="259" w:lineRule="auto"/>
                                            <w:ind w:left="0" w:firstLine="0"/>
                                            <w:jc w:val="left"/>
                                          </w:pPr>
                                          <w:r>
                                            <w:rPr>
                                              <w:sz w:val="18"/>
                                            </w:rPr>
                                            <w:t>—</w:t>
                                          </w:r>
                                          <w:r>
                                            <w:rPr>
                                              <w:spacing w:val="-208"/>
                                              <w:sz w:val="18"/>
                                            </w:rPr>
                                            <w:t xml:space="preserve"> </w:t>
                                          </w:r>
                                          <w:r>
                                            <w:rPr>
                                              <w:sz w:val="18"/>
                                            </w:rPr>
                                            <w:t>к</w:t>
                                          </w:r>
                                          <w:r>
                                            <w:rPr>
                                              <w:spacing w:val="-208"/>
                                              <w:sz w:val="18"/>
                                            </w:rPr>
                                            <w:t xml:space="preserve"> </w:t>
                                          </w:r>
                                          <w:r>
                                            <w:rPr>
                                              <w:sz w:val="18"/>
                                            </w:rPr>
                                            <w:t>русской</w:t>
                                          </w:r>
                                          <w:r>
                                            <w:rPr>
                                              <w:spacing w:val="-208"/>
                                              <w:sz w:val="18"/>
                                            </w:rPr>
                                            <w:t xml:space="preserve"> </w:t>
                                          </w:r>
                                          <w:r>
                                            <w:rPr>
                                              <w:sz w:val="18"/>
                                            </w:rPr>
                                            <w:t>православной</w:t>
                                          </w:r>
                                          <w:r>
                                            <w:rPr>
                                              <w:spacing w:val="-208"/>
                                              <w:sz w:val="18"/>
                                            </w:rPr>
                                            <w:t xml:space="preserve"> </w:t>
                                          </w:r>
                                          <w:r>
                                            <w:rPr>
                                              <w:sz w:val="18"/>
                                            </w:rPr>
                                            <w:t>традиции;</w:t>
                                          </w:r>
                                        </w:p>
                                      </w:txbxContent>
                                    </wps:txbx>
                                    <wps:bodyPr horzOverflow="overflow" vert="horz" lIns="0" tIns="0" rIns="0" bIns="0" rtlCol="0">
                                      <a:noAutofit/>
                                    </wps:bodyPr>
                                  </wps:wsp>
                                  <wps:wsp>
                                    <wps:cNvPr id="62381" name="Rectangle 62381"/>
                                    <wps:cNvSpPr/>
                                    <wps:spPr>
                                      <a:xfrm rot="-5399999">
                                        <a:off x="-1124942" y="1296276"/>
                                        <a:ext cx="3784361" cy="137730"/>
                                      </a:xfrm>
                                      <a:prstGeom prst="rect">
                                        <a:avLst/>
                                      </a:prstGeom>
                                      <a:ln>
                                        <a:noFill/>
                                      </a:ln>
                                    </wps:spPr>
                                    <wps:txbx>
                                      <w:txbxContent>
                                        <w:p w:rsidR="00092D06" w:rsidRDefault="00092D06">
                                          <w:pPr>
                                            <w:spacing w:after="160" w:line="259" w:lineRule="auto"/>
                                            <w:ind w:left="0" w:firstLine="0"/>
                                            <w:jc w:val="left"/>
                                          </w:pPr>
                                          <w:r>
                                            <w:rPr>
                                              <w:sz w:val="18"/>
                                            </w:rPr>
                                            <w:t>—</w:t>
                                          </w:r>
                                          <w:r>
                                            <w:rPr>
                                              <w:spacing w:val="-208"/>
                                              <w:sz w:val="18"/>
                                            </w:rPr>
                                            <w:t xml:space="preserve"> </w:t>
                                          </w:r>
                                          <w:r>
                                            <w:rPr>
                                              <w:sz w:val="18"/>
                                            </w:rPr>
                                            <w:t>западноевропейской</w:t>
                                          </w:r>
                                          <w:r>
                                            <w:rPr>
                                              <w:spacing w:val="-208"/>
                                              <w:sz w:val="18"/>
                                            </w:rPr>
                                            <w:t xml:space="preserve"> </w:t>
                                          </w:r>
                                          <w:r>
                                            <w:rPr>
                                              <w:sz w:val="18"/>
                                            </w:rPr>
                                            <w:t>христианской</w:t>
                                          </w:r>
                                          <w:r>
                                            <w:rPr>
                                              <w:spacing w:val="-208"/>
                                              <w:sz w:val="18"/>
                                            </w:rPr>
                                            <w:t xml:space="preserve"> </w:t>
                                          </w:r>
                                          <w:r>
                                            <w:rPr>
                                              <w:sz w:val="18"/>
                                            </w:rPr>
                                            <w:t>традиции;</w:t>
                                          </w:r>
                                        </w:p>
                                      </w:txbxContent>
                                    </wps:txbx>
                                    <wps:bodyPr horzOverflow="overflow" vert="horz" lIns="0" tIns="0" rIns="0" bIns="0" rtlCol="0">
                                      <a:noAutofit/>
                                    </wps:bodyPr>
                                  </wps:wsp>
                                  <wps:wsp>
                                    <wps:cNvPr id="62382" name="Rectangle 62382"/>
                                    <wps:cNvSpPr/>
                                    <wps:spPr>
                                      <a:xfrm rot="-5399999">
                                        <a:off x="-839861" y="1441682"/>
                                        <a:ext cx="3493549" cy="137730"/>
                                      </a:xfrm>
                                      <a:prstGeom prst="rect">
                                        <a:avLst/>
                                      </a:prstGeom>
                                      <a:ln>
                                        <a:noFill/>
                                      </a:ln>
                                    </wps:spPr>
                                    <wps:txbx>
                                      <w:txbxContent>
                                        <w:p w:rsidR="00092D06" w:rsidRDefault="00092D06">
                                          <w:pPr>
                                            <w:spacing w:after="160" w:line="259" w:lineRule="auto"/>
                                            <w:ind w:left="0" w:firstLine="0"/>
                                            <w:jc w:val="left"/>
                                          </w:pPr>
                                          <w:r>
                                            <w:rPr>
                                              <w:sz w:val="18"/>
                                            </w:rPr>
                                            <w:t>—</w:t>
                                          </w:r>
                                          <w:r>
                                            <w:rPr>
                                              <w:spacing w:val="-208"/>
                                              <w:sz w:val="18"/>
                                            </w:rPr>
                                            <w:t xml:space="preserve"> </w:t>
                                          </w:r>
                                          <w:r>
                                            <w:rPr>
                                              <w:sz w:val="18"/>
                                            </w:rPr>
                                            <w:t>другим</w:t>
                                          </w:r>
                                          <w:r>
                                            <w:rPr>
                                              <w:spacing w:val="-208"/>
                                              <w:sz w:val="18"/>
                                            </w:rPr>
                                            <w:t xml:space="preserve"> </w:t>
                                          </w:r>
                                          <w:r>
                                            <w:rPr>
                                              <w:sz w:val="18"/>
                                            </w:rPr>
                                            <w:t>конфессиям</w:t>
                                          </w:r>
                                          <w:r>
                                            <w:rPr>
                                              <w:spacing w:val="-208"/>
                                              <w:sz w:val="18"/>
                                            </w:rPr>
                                            <w:t xml:space="preserve"> </w:t>
                                          </w:r>
                                          <w:r>
                                            <w:rPr>
                                              <w:sz w:val="18"/>
                                            </w:rPr>
                                            <w:t>(по</w:t>
                                          </w:r>
                                          <w:r>
                                            <w:rPr>
                                              <w:spacing w:val="-208"/>
                                              <w:sz w:val="18"/>
                                            </w:rPr>
                                            <w:t xml:space="preserve"> </w:t>
                                          </w:r>
                                          <w:r>
                                            <w:rPr>
                                              <w:sz w:val="18"/>
                                            </w:rPr>
                                            <w:t>выбору</w:t>
                                          </w:r>
                                          <w:r>
                                            <w:rPr>
                                              <w:spacing w:val="-208"/>
                                              <w:sz w:val="18"/>
                                            </w:rPr>
                                            <w:t xml:space="preserve"> </w:t>
                                          </w:r>
                                          <w:r>
                                            <w:rPr>
                                              <w:sz w:val="18"/>
                                            </w:rPr>
                                            <w:t>учителя).</w:t>
                                          </w:r>
                                        </w:p>
                                      </w:txbxContent>
                                    </wps:txbx>
                                    <wps:bodyPr horzOverflow="overflow" vert="horz" lIns="0" tIns="0" rIns="0" bIns="0" rtlCol="0">
                                      <a:noAutofit/>
                                    </wps:bodyPr>
                                  </wps:wsp>
                                  <wps:wsp>
                                    <wps:cNvPr id="62383" name="Rectangle 62383"/>
                                    <wps:cNvSpPr/>
                                    <wps:spPr>
                                      <a:xfrm rot="-5399999">
                                        <a:off x="-1119531" y="1022338"/>
                                        <a:ext cx="4332237" cy="137729"/>
                                      </a:xfrm>
                                      <a:prstGeom prst="rect">
                                        <a:avLst/>
                                      </a:prstGeom>
                                      <a:ln>
                                        <a:noFill/>
                                      </a:ln>
                                    </wps:spPr>
                                    <wps:txbx>
                                      <w:txbxContent>
                                        <w:p w:rsidR="00092D06" w:rsidRDefault="00092D06">
                                          <w:pPr>
                                            <w:spacing w:after="160" w:line="259" w:lineRule="auto"/>
                                            <w:ind w:left="0" w:firstLine="0"/>
                                            <w:jc w:val="left"/>
                                          </w:pPr>
                                          <w:r>
                                            <w:rPr>
                                              <w:sz w:val="18"/>
                                            </w:rPr>
                                            <w:t>Исполнение</w:t>
                                          </w:r>
                                          <w:r>
                                            <w:rPr>
                                              <w:spacing w:val="-208"/>
                                              <w:sz w:val="18"/>
                                            </w:rPr>
                                            <w:t xml:space="preserve"> </w:t>
                                          </w:r>
                                          <w:r>
                                            <w:rPr>
                                              <w:sz w:val="18"/>
                                            </w:rPr>
                                            <w:t>вокальных</w:t>
                                          </w:r>
                                          <w:r>
                                            <w:rPr>
                                              <w:spacing w:val="-208"/>
                                              <w:sz w:val="18"/>
                                            </w:rPr>
                                            <w:t xml:space="preserve"> </w:t>
                                          </w:r>
                                          <w:r>
                                            <w:rPr>
                                              <w:sz w:val="18"/>
                                            </w:rPr>
                                            <w:t>произведений,</w:t>
                                          </w:r>
                                          <w:r>
                                            <w:rPr>
                                              <w:spacing w:val="-208"/>
                                              <w:sz w:val="18"/>
                                            </w:rPr>
                                            <w:t xml:space="preserve"> </w:t>
                                          </w:r>
                                          <w:r>
                                            <w:rPr>
                                              <w:sz w:val="18"/>
                                            </w:rPr>
                                            <w:t>связанных</w:t>
                                          </w:r>
                                          <w:r>
                                            <w:rPr>
                                              <w:spacing w:val="-208"/>
                                              <w:sz w:val="18"/>
                                            </w:rPr>
                                            <w:t xml:space="preserve"> </w:t>
                                          </w:r>
                                          <w:r>
                                            <w:rPr>
                                              <w:sz w:val="18"/>
                                            </w:rPr>
                                            <w:t>с</w:t>
                                          </w:r>
                                          <w:r>
                                            <w:rPr>
                                              <w:spacing w:val="-208"/>
                                              <w:sz w:val="18"/>
                                            </w:rPr>
                                            <w:t xml:space="preserve"> </w:t>
                                          </w:r>
                                          <w:r>
                                            <w:rPr>
                                              <w:sz w:val="18"/>
                                            </w:rPr>
                                            <w:t>ре-</w:t>
                                          </w:r>
                                        </w:p>
                                      </w:txbxContent>
                                    </wps:txbx>
                                    <wps:bodyPr horzOverflow="overflow" vert="horz" lIns="0" tIns="0" rIns="0" bIns="0" rtlCol="0">
                                      <a:noAutofit/>
                                    </wps:bodyPr>
                                  </wps:wsp>
                                  <wps:wsp>
                                    <wps:cNvPr id="62384" name="Rectangle 62384"/>
                                    <wps:cNvSpPr/>
                                    <wps:spPr>
                                      <a:xfrm rot="-5399999">
                                        <a:off x="-941168" y="1061026"/>
                                        <a:ext cx="4254861" cy="137730"/>
                                      </a:xfrm>
                                      <a:prstGeom prst="rect">
                                        <a:avLst/>
                                      </a:prstGeom>
                                      <a:ln>
                                        <a:noFill/>
                                      </a:ln>
                                    </wps:spPr>
                                    <wps:txbx>
                                      <w:txbxContent>
                                        <w:p w:rsidR="00092D06" w:rsidRDefault="00092D06">
                                          <w:pPr>
                                            <w:spacing w:after="160" w:line="259" w:lineRule="auto"/>
                                            <w:ind w:left="0" w:firstLine="0"/>
                                            <w:jc w:val="left"/>
                                          </w:pPr>
                                          <w:r>
                                            <w:rPr>
                                              <w:sz w:val="18"/>
                                            </w:rPr>
                                            <w:t>лигиозной</w:t>
                                          </w:r>
                                          <w:r>
                                            <w:rPr>
                                              <w:spacing w:val="-208"/>
                                              <w:sz w:val="18"/>
                                            </w:rPr>
                                            <w:t xml:space="preserve"> </w:t>
                                          </w:r>
                                          <w:r>
                                            <w:rPr>
                                              <w:sz w:val="18"/>
                                            </w:rPr>
                                            <w:t>традицией,</w:t>
                                          </w:r>
                                          <w:r>
                                            <w:rPr>
                                              <w:spacing w:val="-208"/>
                                              <w:sz w:val="18"/>
                                            </w:rPr>
                                            <w:t xml:space="preserve"> </w:t>
                                          </w:r>
                                          <w:r>
                                            <w:rPr>
                                              <w:sz w:val="18"/>
                                            </w:rPr>
                                            <w:t>перекликающихся</w:t>
                                          </w:r>
                                          <w:r>
                                            <w:rPr>
                                              <w:spacing w:val="-208"/>
                                              <w:sz w:val="18"/>
                                            </w:rPr>
                                            <w:t xml:space="preserve"> </w:t>
                                          </w:r>
                                          <w:r>
                                            <w:rPr>
                                              <w:sz w:val="18"/>
                                            </w:rPr>
                                            <w:t>с</w:t>
                                          </w:r>
                                          <w:r>
                                            <w:rPr>
                                              <w:spacing w:val="-208"/>
                                              <w:sz w:val="18"/>
                                            </w:rPr>
                                            <w:t xml:space="preserve"> </w:t>
                                          </w:r>
                                          <w:r>
                                            <w:rPr>
                                              <w:sz w:val="18"/>
                                            </w:rPr>
                                            <w:t>ней</w:t>
                                          </w:r>
                                          <w:r>
                                            <w:rPr>
                                              <w:spacing w:val="-208"/>
                                              <w:sz w:val="18"/>
                                            </w:rPr>
                                            <w:t xml:space="preserve"> </w:t>
                                          </w:r>
                                          <w:r>
                                            <w:rPr>
                                              <w:sz w:val="18"/>
                                            </w:rPr>
                                            <w:t>по</w:t>
                                          </w:r>
                                          <w:r>
                                            <w:rPr>
                                              <w:spacing w:val="-208"/>
                                              <w:sz w:val="18"/>
                                            </w:rPr>
                                            <w:t xml:space="preserve"> </w:t>
                                          </w:r>
                                          <w:r>
                                            <w:rPr>
                                              <w:sz w:val="18"/>
                                            </w:rPr>
                                            <w:t>те-</w:t>
                                          </w:r>
                                        </w:p>
                                      </w:txbxContent>
                                    </wps:txbx>
                                    <wps:bodyPr horzOverflow="overflow" vert="horz" lIns="0" tIns="0" rIns="0" bIns="0" rtlCol="0">
                                      <a:noAutofit/>
                                    </wps:bodyPr>
                                  </wps:wsp>
                                  <wps:wsp>
                                    <wps:cNvPr id="62385" name="Rectangle 62385"/>
                                    <wps:cNvSpPr/>
                                    <wps:spPr>
                                      <a:xfrm rot="-5399999">
                                        <a:off x="1027143" y="2889663"/>
                                        <a:ext cx="597587" cy="137730"/>
                                      </a:xfrm>
                                      <a:prstGeom prst="rect">
                                        <a:avLst/>
                                      </a:prstGeom>
                                      <a:ln>
                                        <a:noFill/>
                                      </a:ln>
                                    </wps:spPr>
                                    <wps:txbx>
                                      <w:txbxContent>
                                        <w:p w:rsidR="00092D06" w:rsidRDefault="00092D06">
                                          <w:pPr>
                                            <w:spacing w:after="160" w:line="259" w:lineRule="auto"/>
                                            <w:ind w:left="0" w:firstLine="0"/>
                                            <w:jc w:val="left"/>
                                          </w:pPr>
                                          <w:r>
                                            <w:rPr>
                                              <w:sz w:val="18"/>
                                            </w:rPr>
                                            <w:t>матике.</w:t>
                                          </w:r>
                                        </w:p>
                                      </w:txbxContent>
                                    </wps:txbx>
                                    <wps:bodyPr horzOverflow="overflow" vert="horz" lIns="0" tIns="0" rIns="0" bIns="0" rtlCol="0">
                                      <a:noAutofit/>
                                    </wps:bodyPr>
                                  </wps:wsp>
                                  <wps:wsp>
                                    <wps:cNvPr id="62386" name="Rectangle 62386"/>
                                    <wps:cNvSpPr/>
                                    <wps:spPr>
                                      <a:xfrm rot="-5399999">
                                        <a:off x="227414" y="1950034"/>
                                        <a:ext cx="2475933" cy="138641"/>
                                      </a:xfrm>
                                      <a:prstGeom prst="rect">
                                        <a:avLst/>
                                      </a:prstGeom>
                                      <a:ln>
                                        <a:noFill/>
                                      </a:ln>
                                    </wps:spPr>
                                    <wps:txbx>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wps:txbx>
                                    <wps:bodyPr horzOverflow="overflow" vert="horz" lIns="0" tIns="0" rIns="0" bIns="0" rtlCol="0">
                                      <a:noAutofit/>
                                    </wps:bodyPr>
                                  </wps:wsp>
                                  <wps:wsp>
                                    <wps:cNvPr id="62387" name="Rectangle 62387"/>
                                    <wps:cNvSpPr/>
                                    <wps:spPr>
                                      <a:xfrm rot="-5399999">
                                        <a:off x="1447368" y="1308610"/>
                                        <a:ext cx="36485" cy="137729"/>
                                      </a:xfrm>
                                      <a:prstGeom prst="rect">
                                        <a:avLst/>
                                      </a:prstGeom>
                                      <a:ln>
                                        <a:noFill/>
                                      </a:ln>
                                    </wps:spPr>
                                    <wps:txbx>
                                      <w:txbxContent>
                                        <w:p w:rsidR="00092D06" w:rsidRDefault="00092D06">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62388" name="Rectangle 62388"/>
                                    <wps:cNvSpPr/>
                                    <wps:spPr>
                                      <a:xfrm rot="-5399999">
                                        <a:off x="72174" y="1655345"/>
                                        <a:ext cx="3066224" cy="137730"/>
                                      </a:xfrm>
                                      <a:prstGeom prst="rect">
                                        <a:avLst/>
                                      </a:prstGeom>
                                      <a:ln>
                                        <a:noFill/>
                                      </a:ln>
                                    </wps:spPr>
                                    <wps:txbx>
                                      <w:txbxContent>
                                        <w:p w:rsidR="00092D06" w:rsidRDefault="00092D06">
                                          <w:pPr>
                                            <w:spacing w:after="160" w:line="259" w:lineRule="auto"/>
                                            <w:ind w:left="0" w:firstLine="0"/>
                                            <w:jc w:val="left"/>
                                          </w:pPr>
                                          <w:r>
                                            <w:rPr>
                                              <w:sz w:val="18"/>
                                            </w:rPr>
                                            <w:t>Посещение</w:t>
                                          </w:r>
                                          <w:r>
                                            <w:rPr>
                                              <w:spacing w:val="-208"/>
                                              <w:sz w:val="18"/>
                                            </w:rPr>
                                            <w:t xml:space="preserve"> </w:t>
                                          </w:r>
                                          <w:r>
                                            <w:rPr>
                                              <w:sz w:val="18"/>
                                            </w:rPr>
                                            <w:t>концерта</w:t>
                                          </w:r>
                                          <w:r>
                                            <w:rPr>
                                              <w:spacing w:val="-208"/>
                                              <w:sz w:val="18"/>
                                            </w:rPr>
                                            <w:t xml:space="preserve"> </w:t>
                                          </w:r>
                                          <w:r>
                                            <w:rPr>
                                              <w:sz w:val="18"/>
                                            </w:rPr>
                                            <w:t>духовной</w:t>
                                          </w:r>
                                          <w:r>
                                            <w:rPr>
                                              <w:spacing w:val="-208"/>
                                              <w:sz w:val="18"/>
                                            </w:rPr>
                                            <w:t xml:space="preserve"> </w:t>
                                          </w:r>
                                          <w:r>
                                            <w:rPr>
                                              <w:sz w:val="18"/>
                                            </w:rPr>
                                            <w:t>музыки</w:t>
                                          </w:r>
                                        </w:p>
                                      </w:txbxContent>
                                    </wps:txbx>
                                    <wps:bodyPr horzOverflow="overflow" vert="horz" lIns="0" tIns="0" rIns="0" bIns="0" rtlCol="0">
                                      <a:noAutofit/>
                                    </wps:bodyPr>
                                  </wps:wsp>
                                </wpg:wgp>
                              </a:graphicData>
                            </a:graphic>
                          </wp:inline>
                        </w:drawing>
                      </mc:Choice>
                      <mc:Fallback>
                        <w:pict>
                          <v:group id="Group 637984" o:spid="_x0000_s2257" style="width:129.15pt;height:256.5pt;mso-position-horizontal-relative:char;mso-position-vertical-relative:line" coordsize="16399,32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">
                            <v:rect id="Rectangle 62376" o:spid="_x0000_s2258" style="position:absolute;left:-17120;top:14076;width:3561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6qV8cA&#10;AADeAAAADwAAAGRycy9kb3ducmV2LnhtbESPT2vCQBTE70K/w/IEb7rRSiypqxShxIuC2orH1+zL&#10;H8y+jdlV02/vFoQeh5n5DTNfdqYWN2pdZVnBeBSBIM6srrhQ8HX4HL6BcB5ZY22ZFPySg+XipTfH&#10;RNs77+i294UIEHYJKii9bxIpXVaSQTeyDXHwctsa9EG2hdQt3gPc1HISRbE0WHFYKLGhVUnZeX81&#10;Cr7Hh+sxddsfPuWX2XTj021epEoN+t3HOwhPnf8PP9trrSCevM5i+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a+ql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мировоззрения,</w:t>
                                    </w:r>
                                    <w:r>
                                      <w:rPr>
                                        <w:spacing w:val="-208"/>
                                        <w:sz w:val="18"/>
                                      </w:rPr>
                                      <w:t xml:space="preserve"> </w:t>
                                    </w:r>
                                    <w:r>
                                      <w:rPr>
                                        <w:sz w:val="18"/>
                                      </w:rPr>
                                      <w:t>основной</w:t>
                                    </w:r>
                                    <w:r>
                                      <w:rPr>
                                        <w:spacing w:val="-208"/>
                                        <w:sz w:val="18"/>
                                      </w:rPr>
                                      <w:t xml:space="preserve"> </w:t>
                                    </w:r>
                                    <w:r>
                                      <w:rPr>
                                        <w:sz w:val="18"/>
                                      </w:rPr>
                                      <w:t>идеи</w:t>
                                    </w:r>
                                    <w:r>
                                      <w:rPr>
                                        <w:spacing w:val="-208"/>
                                        <w:sz w:val="18"/>
                                      </w:rPr>
                                      <w:t xml:space="preserve"> </w:t>
                                    </w:r>
                                    <w:r>
                                      <w:rPr>
                                        <w:sz w:val="18"/>
                                      </w:rPr>
                                      <w:t>христианства.</w:t>
                                    </w:r>
                                  </w:p>
                                </w:txbxContent>
                              </v:textbox>
                            </v:rect>
                            <v:rect id="Rectangle 62377" o:spid="_x0000_s2259" style="position:absolute;left:-18945;top:10854;width:4206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IPzMcA&#10;AADeAAAADwAAAGRycy9kb3ducmV2LnhtbESPT2vCQBTE70K/w/IEb7rRiimpqxShxIuC2orH1+zL&#10;H8y+jdlV02/vFoQeh5n5DTNfdqYWN2pdZVnBeBSBIM6srrhQ8HX4HL6BcB5ZY22ZFPySg+XipTfH&#10;RNs77+i294UIEHYJKii9bxIpXVaSQTeyDXHwctsa9EG2hdQt3gPc1HISRTNpsOKwUGJDq5Ky8/5q&#10;FHyPD9dj6rY/fMov8XTj021epEoN+t3HOwhPnf8PP9trrWA2eY1j+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nyD8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Определение</w:t>
                                    </w:r>
                                    <w:r>
                                      <w:rPr>
                                        <w:spacing w:val="-208"/>
                                        <w:sz w:val="18"/>
                                      </w:rPr>
                                      <w:t xml:space="preserve"> </w:t>
                                    </w:r>
                                    <w:r>
                                      <w:rPr>
                                        <w:sz w:val="18"/>
                                      </w:rPr>
                                      <w:t>сходства</w:t>
                                    </w:r>
                                    <w:r>
                                      <w:rPr>
                                        <w:spacing w:val="-208"/>
                                        <w:sz w:val="18"/>
                                      </w:rPr>
                                      <w:t xml:space="preserve"> </w:t>
                                    </w:r>
                                    <w:r>
                                      <w:rPr>
                                        <w:sz w:val="18"/>
                                      </w:rPr>
                                      <w:t>и</w:t>
                                    </w:r>
                                    <w:r>
                                      <w:rPr>
                                        <w:spacing w:val="-208"/>
                                        <w:sz w:val="18"/>
                                      </w:rPr>
                                      <w:t xml:space="preserve"> </w:t>
                                    </w:r>
                                    <w:r>
                                      <w:rPr>
                                        <w:sz w:val="18"/>
                                      </w:rPr>
                                      <w:t>различия</w:t>
                                    </w:r>
                                    <w:r>
                                      <w:rPr>
                                        <w:spacing w:val="-208"/>
                                        <w:sz w:val="18"/>
                                      </w:rPr>
                                      <w:t xml:space="preserve"> </w:t>
                                    </w:r>
                                    <w:r>
                                      <w:rPr>
                                        <w:sz w:val="18"/>
                                      </w:rPr>
                                      <w:t>элементов</w:t>
                                    </w:r>
                                    <w:r>
                                      <w:rPr>
                                        <w:spacing w:val="-208"/>
                                        <w:sz w:val="18"/>
                                      </w:rPr>
                                      <w:t xml:space="preserve"> </w:t>
                                    </w:r>
                                    <w:r>
                                      <w:rPr>
                                        <w:sz w:val="18"/>
                                      </w:rPr>
                                      <w:t>разных</w:t>
                                    </w:r>
                                    <w:r>
                                      <w:rPr>
                                        <w:spacing w:val="-45"/>
                                        <w:sz w:val="18"/>
                                      </w:rPr>
                                      <w:t xml:space="preserve"> </w:t>
                                    </w:r>
                                  </w:p>
                                </w:txbxContent>
                              </v:textbox>
                            </v:rect>
                            <v:rect id="Rectangle 62378" o:spid="_x0000_s2260" style="position:absolute;left:-17356;top:11047;width:4167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2bvsMA&#10;AADeAAAADwAAAGRycy9kb3ducmV2LnhtbERPy4rCMBTdC/MP4Q6409QHKh2jDANSNwrjC5fX5vbB&#10;NDe1iVr/frIQXB7Oe75sTSXu1LjSsoJBPwJBnFpdcq7gsF/1ZiCcR9ZYWSYFT3KwXHx05hhr++Bf&#10;uu98LkIIuxgVFN7XsZQuLcig69uaOHCZbQz6AJtc6gYfIdxUchhFE2mw5NBQYE0/BaV/u5tRcBzs&#10;b6fEbS98zq7T8cYn2yxPlOp+tt9fIDy1/i1+uddawWQ4moa94U64An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G2bvs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видов</w:t>
                                    </w:r>
                                    <w:r>
                                      <w:rPr>
                                        <w:spacing w:val="-208"/>
                                        <w:sz w:val="18"/>
                                      </w:rPr>
                                      <w:t xml:space="preserve"> </w:t>
                                    </w:r>
                                    <w:r>
                                      <w:rPr>
                                        <w:sz w:val="18"/>
                                      </w:rPr>
                                      <w:t>искусства</w:t>
                                    </w:r>
                                    <w:r>
                                      <w:rPr>
                                        <w:spacing w:val="-208"/>
                                        <w:sz w:val="18"/>
                                      </w:rPr>
                                      <w:t xml:space="preserve"> </w:t>
                                    </w:r>
                                    <w:r>
                                      <w:rPr>
                                        <w:sz w:val="18"/>
                                      </w:rPr>
                                      <w:t>(музыки,</w:t>
                                    </w:r>
                                    <w:r>
                                      <w:rPr>
                                        <w:spacing w:val="-208"/>
                                        <w:sz w:val="18"/>
                                      </w:rPr>
                                      <w:t xml:space="preserve"> </w:t>
                                    </w:r>
                                    <w:r>
                                      <w:rPr>
                                        <w:sz w:val="18"/>
                                      </w:rPr>
                                      <w:t>живописи,</w:t>
                                    </w:r>
                                    <w:r>
                                      <w:rPr>
                                        <w:spacing w:val="-208"/>
                                        <w:sz w:val="18"/>
                                      </w:rPr>
                                      <w:t xml:space="preserve"> </w:t>
                                    </w:r>
                                    <w:r>
                                      <w:rPr>
                                        <w:sz w:val="18"/>
                                      </w:rPr>
                                      <w:t>архитектуры),</w:t>
                                    </w:r>
                                    <w:r>
                                      <w:rPr>
                                        <w:spacing w:val="-45"/>
                                        <w:sz w:val="18"/>
                                      </w:rPr>
                                      <w:t xml:space="preserve"> </w:t>
                                    </w:r>
                                  </w:p>
                                </w:txbxContent>
                              </v:textbox>
                            </v:rect>
                            <v:rect id="Rectangle 62379" o:spid="_x0000_s2261" style="position:absolute;left:-434;top:26572;width:1062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E+JcgA&#10;AADeAAAADwAAAGRycy9kb3ducmV2LnhtbESPS2vDMBCE74X8B7GF3hrZacnDjRxCoLiXBpoXPW6t&#10;9YNYK9dSEuffR4VCjsPMfMPMF71pxJk6V1tWEA8jEMS51TWXCnbb9+cpCOeRNTaWScGVHCzSwcMc&#10;E20v/EXnjS9FgLBLUEHlfZtI6fKKDLqhbYmDV9jOoA+yK6Xu8BLgppGjKBpLgzWHhQpbWlWUHzcn&#10;o2Afb0+HzK1/+Lv4nbx++mxdlJlST4/98g2Ep97fw//tD61gPHqZzODvTrgCMr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nIT4l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относящихся:</w:t>
                                    </w:r>
                                  </w:p>
                                </w:txbxContent>
                              </v:textbox>
                            </v:rect>
                            <v:rect id="Rectangle 62380" o:spid="_x0000_s2262" style="position:absolute;left:-8642;top:16967;width:2983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7nn8UA&#10;AADeAAAADwAAAGRycy9kb3ducmV2LnhtbESPy4rCMBSG98K8QzgD7jTVEZVqlEEY6kbBKy6PzemF&#10;aU5qE7Xz9pOF4PLnv/HNl62pxIMaV1pWMOhHIIhTq0vOFRwPP70pCOeRNVaWScEfOVguPjpzjLV9&#10;8o4ee5+LMMIuRgWF93UspUsLMuj6tiYOXmYbgz7IJpe6wWcYN5UcRtFYGiw5PBRY06qg9Hd/NwpO&#10;g8P9nLjtlS/ZbTLa+GSb5YlS3c/2ewbCU+vf4Vd7rRWMh1/TABBwAgr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zuef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w:t>
                                    </w:r>
                                    <w:r>
                                      <w:rPr>
                                        <w:spacing w:val="-208"/>
                                        <w:sz w:val="18"/>
                                      </w:rPr>
                                      <w:t xml:space="preserve"> </w:t>
                                    </w:r>
                                    <w:r>
                                      <w:rPr>
                                        <w:sz w:val="18"/>
                                      </w:rPr>
                                      <w:t>к</w:t>
                                    </w:r>
                                    <w:r>
                                      <w:rPr>
                                        <w:spacing w:val="-208"/>
                                        <w:sz w:val="18"/>
                                      </w:rPr>
                                      <w:t xml:space="preserve"> </w:t>
                                    </w:r>
                                    <w:r>
                                      <w:rPr>
                                        <w:sz w:val="18"/>
                                      </w:rPr>
                                      <w:t>русской</w:t>
                                    </w:r>
                                    <w:r>
                                      <w:rPr>
                                        <w:spacing w:val="-208"/>
                                        <w:sz w:val="18"/>
                                      </w:rPr>
                                      <w:t xml:space="preserve"> </w:t>
                                    </w:r>
                                    <w:r>
                                      <w:rPr>
                                        <w:sz w:val="18"/>
                                      </w:rPr>
                                      <w:t>православной</w:t>
                                    </w:r>
                                    <w:r>
                                      <w:rPr>
                                        <w:spacing w:val="-208"/>
                                        <w:sz w:val="18"/>
                                      </w:rPr>
                                      <w:t xml:space="preserve"> </w:t>
                                    </w:r>
                                    <w:r>
                                      <w:rPr>
                                        <w:sz w:val="18"/>
                                      </w:rPr>
                                      <w:t>традиции;</w:t>
                                    </w:r>
                                  </w:p>
                                </w:txbxContent>
                              </v:textbox>
                            </v:rect>
                            <v:rect id="Rectangle 62381" o:spid="_x0000_s2263" style="position:absolute;left:-11250;top:12963;width:3784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JCBMcA&#10;AADeAAAADwAAAGRycy9kb3ducmV2LnhtbESPT2vCQBTE70K/w/KE3nQTLSqpqxRB0ksFtRWPr9mX&#10;P5h9G7Orpt/eLQgeh5n5DTNfdqYWV2pdZVlBPIxAEGdWV1wo+N6vBzMQziNrrC2Tgj9ysFy89OaY&#10;aHvjLV13vhABwi5BBaX3TSKly0oy6Ia2IQ5ebluDPsi2kLrFW4CbWo6iaCINVhwWSmxoVVJ22l2M&#10;gp94fzmkbvPLx/w8ffvy6SYvUqVe+93HOwhPnX+GH+1PrWAyGs9i+L8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yCQg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w:t>
                                    </w:r>
                                    <w:r>
                                      <w:rPr>
                                        <w:spacing w:val="-208"/>
                                        <w:sz w:val="18"/>
                                      </w:rPr>
                                      <w:t xml:space="preserve"> </w:t>
                                    </w:r>
                                    <w:r>
                                      <w:rPr>
                                        <w:sz w:val="18"/>
                                      </w:rPr>
                                      <w:t>западноевропейской</w:t>
                                    </w:r>
                                    <w:r>
                                      <w:rPr>
                                        <w:spacing w:val="-208"/>
                                        <w:sz w:val="18"/>
                                      </w:rPr>
                                      <w:t xml:space="preserve"> </w:t>
                                    </w:r>
                                    <w:r>
                                      <w:rPr>
                                        <w:sz w:val="18"/>
                                      </w:rPr>
                                      <w:t>христианской</w:t>
                                    </w:r>
                                    <w:r>
                                      <w:rPr>
                                        <w:spacing w:val="-208"/>
                                        <w:sz w:val="18"/>
                                      </w:rPr>
                                      <w:t xml:space="preserve"> </w:t>
                                    </w:r>
                                    <w:r>
                                      <w:rPr>
                                        <w:sz w:val="18"/>
                                      </w:rPr>
                                      <w:t>традиции;</w:t>
                                    </w:r>
                                  </w:p>
                                </w:txbxContent>
                              </v:textbox>
                            </v:rect>
                            <v:rect id="Rectangle 62382" o:spid="_x0000_s2264" style="position:absolute;left:-8399;top:14417;width:3493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Dcc8cA&#10;AADeAAAADwAAAGRycy9kb3ducmV2LnhtbESPT2vCQBTE74LfYXlCb7oxFiupq4gg6aWC2orH1+zL&#10;H8y+jdlV02/vFoQeh5n5DTNfdqYWN2pdZVnBeBSBIM6srrhQ8HXYDGcgnEfWWFsmBb/kYLno9+aY&#10;aHvnHd32vhABwi5BBaX3TSKly0oy6Ea2IQ5ebluDPsi2kLrFe4CbWsZRNJUGKw4LJTa0Lik7769G&#10;wff4cD2mbvvDp/zy9vrp021epEq9DLrVOwhPnf8PP9sfWsE0nsxi+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xQ3H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w:t>
                                    </w:r>
                                    <w:r>
                                      <w:rPr>
                                        <w:spacing w:val="-208"/>
                                        <w:sz w:val="18"/>
                                      </w:rPr>
                                      <w:t xml:space="preserve"> </w:t>
                                    </w:r>
                                    <w:r>
                                      <w:rPr>
                                        <w:sz w:val="18"/>
                                      </w:rPr>
                                      <w:t>другим</w:t>
                                    </w:r>
                                    <w:r>
                                      <w:rPr>
                                        <w:spacing w:val="-208"/>
                                        <w:sz w:val="18"/>
                                      </w:rPr>
                                      <w:t xml:space="preserve"> </w:t>
                                    </w:r>
                                    <w:r>
                                      <w:rPr>
                                        <w:sz w:val="18"/>
                                      </w:rPr>
                                      <w:t>конфессиям</w:t>
                                    </w:r>
                                    <w:r>
                                      <w:rPr>
                                        <w:spacing w:val="-208"/>
                                        <w:sz w:val="18"/>
                                      </w:rPr>
                                      <w:t xml:space="preserve"> </w:t>
                                    </w:r>
                                    <w:r>
                                      <w:rPr>
                                        <w:sz w:val="18"/>
                                      </w:rPr>
                                      <w:t>(по</w:t>
                                    </w:r>
                                    <w:r>
                                      <w:rPr>
                                        <w:spacing w:val="-208"/>
                                        <w:sz w:val="18"/>
                                      </w:rPr>
                                      <w:t xml:space="preserve"> </w:t>
                                    </w:r>
                                    <w:r>
                                      <w:rPr>
                                        <w:sz w:val="18"/>
                                      </w:rPr>
                                      <w:t>выбору</w:t>
                                    </w:r>
                                    <w:r>
                                      <w:rPr>
                                        <w:spacing w:val="-208"/>
                                        <w:sz w:val="18"/>
                                      </w:rPr>
                                      <w:t xml:space="preserve"> </w:t>
                                    </w:r>
                                    <w:r>
                                      <w:rPr>
                                        <w:sz w:val="18"/>
                                      </w:rPr>
                                      <w:t>учителя).</w:t>
                                    </w:r>
                                  </w:p>
                                </w:txbxContent>
                              </v:textbox>
                            </v:rect>
                            <v:rect id="Rectangle 62383" o:spid="_x0000_s2265" style="position:absolute;left:-11195;top:10223;width:4332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x56McA&#10;AADeAAAADwAAAGRycy9kb3ducmV2LnhtbESPW2vCQBSE3wv+h+UIfasbtajEbKQUSvpSwSs+HrMn&#10;F8yeTbOrpv/eLRT6OMzMN0yy6k0jbtS52rKC8SgCQZxbXXOpYL/7eFmAcB5ZY2OZFPyQg1U6eEow&#10;1vbOG7ptfSkChF2MCirv21hKl1dk0I1sSxy8wnYGfZBdKXWH9wA3jZxE0UwarDksVNjSe0X5ZXs1&#10;Cg7j3fWYufWZT8X3/PXLZ+uizJR6HvZvSxCeev8f/mt/agWzyXQxhd874QrI9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Mcee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Исполнение</w:t>
                                    </w:r>
                                    <w:r>
                                      <w:rPr>
                                        <w:spacing w:val="-208"/>
                                        <w:sz w:val="18"/>
                                      </w:rPr>
                                      <w:t xml:space="preserve"> </w:t>
                                    </w:r>
                                    <w:r>
                                      <w:rPr>
                                        <w:sz w:val="18"/>
                                      </w:rPr>
                                      <w:t>вокальных</w:t>
                                    </w:r>
                                    <w:r>
                                      <w:rPr>
                                        <w:spacing w:val="-208"/>
                                        <w:sz w:val="18"/>
                                      </w:rPr>
                                      <w:t xml:space="preserve"> </w:t>
                                    </w:r>
                                    <w:r>
                                      <w:rPr>
                                        <w:sz w:val="18"/>
                                      </w:rPr>
                                      <w:t>произведений,</w:t>
                                    </w:r>
                                    <w:r>
                                      <w:rPr>
                                        <w:spacing w:val="-208"/>
                                        <w:sz w:val="18"/>
                                      </w:rPr>
                                      <w:t xml:space="preserve"> </w:t>
                                    </w:r>
                                    <w:r>
                                      <w:rPr>
                                        <w:sz w:val="18"/>
                                      </w:rPr>
                                      <w:t>связанных</w:t>
                                    </w:r>
                                    <w:r>
                                      <w:rPr>
                                        <w:spacing w:val="-208"/>
                                        <w:sz w:val="18"/>
                                      </w:rPr>
                                      <w:t xml:space="preserve"> </w:t>
                                    </w:r>
                                    <w:r>
                                      <w:rPr>
                                        <w:sz w:val="18"/>
                                      </w:rPr>
                                      <w:t>с</w:t>
                                    </w:r>
                                    <w:r>
                                      <w:rPr>
                                        <w:spacing w:val="-208"/>
                                        <w:sz w:val="18"/>
                                      </w:rPr>
                                      <w:t xml:space="preserve"> </w:t>
                                    </w:r>
                                    <w:r>
                                      <w:rPr>
                                        <w:sz w:val="18"/>
                                      </w:rPr>
                                      <w:t>ре-</w:t>
                                    </w:r>
                                  </w:p>
                                </w:txbxContent>
                              </v:textbox>
                            </v:rect>
                            <v:rect id="Rectangle 62384" o:spid="_x0000_s2266" style="position:absolute;left:-9412;top:10610;width:4254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hnMcA&#10;AADeAAAADwAAAGRycy9kb3ducmV2LnhtbESPT2vCQBTE74LfYXlCb7rRipWYVUpB4kWh2pYeX7Mv&#10;fzD7NmbXGL99Vyj0OMzMb5hk05tadNS6yrKC6SQCQZxZXXGh4OO0HS9BOI+ssbZMCu7kYLMeDhKM&#10;tb3xO3VHX4gAYRejgtL7JpbSZSUZdBPbEAcvt61BH2RbSN3iLcBNLWdRtJAGKw4LJTb0VlJ2Pl6N&#10;gs/p6fqVusMPf+eXl/nep4e8SJV6GvWvKxCeev8f/mvvtILF7Hk5h8edcAXk+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z14Z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лигиозной</w:t>
                                    </w:r>
                                    <w:r>
                                      <w:rPr>
                                        <w:spacing w:val="-208"/>
                                        <w:sz w:val="18"/>
                                      </w:rPr>
                                      <w:t xml:space="preserve"> </w:t>
                                    </w:r>
                                    <w:r>
                                      <w:rPr>
                                        <w:sz w:val="18"/>
                                      </w:rPr>
                                      <w:t>традицией,</w:t>
                                    </w:r>
                                    <w:r>
                                      <w:rPr>
                                        <w:spacing w:val="-208"/>
                                        <w:sz w:val="18"/>
                                      </w:rPr>
                                      <w:t xml:space="preserve"> </w:t>
                                    </w:r>
                                    <w:r>
                                      <w:rPr>
                                        <w:sz w:val="18"/>
                                      </w:rPr>
                                      <w:t>перекликающихся</w:t>
                                    </w:r>
                                    <w:r>
                                      <w:rPr>
                                        <w:spacing w:val="-208"/>
                                        <w:sz w:val="18"/>
                                      </w:rPr>
                                      <w:t xml:space="preserve"> </w:t>
                                    </w:r>
                                    <w:r>
                                      <w:rPr>
                                        <w:sz w:val="18"/>
                                      </w:rPr>
                                      <w:t>с</w:t>
                                    </w:r>
                                    <w:r>
                                      <w:rPr>
                                        <w:spacing w:val="-208"/>
                                        <w:sz w:val="18"/>
                                      </w:rPr>
                                      <w:t xml:space="preserve"> </w:t>
                                    </w:r>
                                    <w:r>
                                      <w:rPr>
                                        <w:sz w:val="18"/>
                                      </w:rPr>
                                      <w:t>ней</w:t>
                                    </w:r>
                                    <w:r>
                                      <w:rPr>
                                        <w:spacing w:val="-208"/>
                                        <w:sz w:val="18"/>
                                      </w:rPr>
                                      <w:t xml:space="preserve"> </w:t>
                                    </w:r>
                                    <w:r>
                                      <w:rPr>
                                        <w:sz w:val="18"/>
                                      </w:rPr>
                                      <w:t>по</w:t>
                                    </w:r>
                                    <w:r>
                                      <w:rPr>
                                        <w:spacing w:val="-208"/>
                                        <w:sz w:val="18"/>
                                      </w:rPr>
                                      <w:t xml:space="preserve"> </w:t>
                                    </w:r>
                                    <w:r>
                                      <w:rPr>
                                        <w:sz w:val="18"/>
                                      </w:rPr>
                                      <w:t>те-</w:t>
                                    </w:r>
                                  </w:p>
                                </w:txbxContent>
                              </v:textbox>
                            </v:rect>
                            <v:rect id="Rectangle 62385" o:spid="_x0000_s2267" style="position:absolute;left:10271;top:28896;width:5976;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lEB8gA&#10;AADeAAAADwAAAGRycy9kb3ducmV2LnhtbESPW2vCQBSE3wv+h+UIfaubaL2QupEiSPpSoVrFx9Ps&#10;yYVmz8bsqum/dwuFPg4z8w2zXPWmEVfqXG1ZQTyKQBDnVtdcKvjcb54WIJxH1thYJgU/5GCVDh6W&#10;mGh74w+67nwpAoRdggoq79tESpdXZNCNbEscvMJ2Bn2QXSl1h7cAN40cR9FMGqw5LFTY0rqi/Ht3&#10;MQoO8f5yzNz2i0/Fef787rNtUWZKPQ771xcQnnr/H/5rv2kFs/FkMYXfO+EKyPQO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uUQH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матике.</w:t>
                                    </w:r>
                                  </w:p>
                                </w:txbxContent>
                              </v:textbox>
                            </v:rect>
                            <v:rect id="Rectangle 62386" o:spid="_x0000_s2268" style="position:absolute;left:2274;top:19499;width:24760;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vacMcA&#10;AADeAAAADwAAAGRycy9kb3ducmV2LnhtbESPT2vCQBTE74LfYXlCb7pRSyqpq4gg6aWC2orH1+zL&#10;H8y+jdlV02/vFoQeh5n5DTNfdqYWN2pdZVnBeBSBIM6srrhQ8HXYDGcgnEfWWFsmBb/kYLno9+aY&#10;aHvnHd32vhABwi5BBaX3TSKly0oy6Ea2IQ5ebluDPsi2kLrFe4CbWk6iKJYGKw4LJTa0Lik7769G&#10;wff4cD2mbvvDp/zy9vrp021epEq9DLrVOwhPnf8PP9sfWkE8mc5i+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Nr2nDHAAAA3gAAAA8AAAAAAAAAAAAAAAAAmAIAAGRy&#10;cy9kb3ducmV2LnhtbFBLBQYAAAAABAAEAPUAAACMAwAAAAA=&#10;" filled="f" stroked="f">
                              <v:textbox inset="0,0,0,0">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v:textbox>
                            </v:rect>
                            <v:rect id="Rectangle 62387" o:spid="_x0000_s2269" style="position:absolute;left:14473;top:13086;width:36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d/68cA&#10;AADeAAAADwAAAGRycy9kb3ducmV2LnhtbESPT2vCQBTE74V+h+UJ3upGKyrRTSiFEi8Kaisen9mX&#10;P5h9m2ZXTb+9Wyj0OMzMb5hV2ptG3KhztWUF41EEgji3uuZSwefh42UBwnlkjY1lUvBDDtLk+WmF&#10;sbZ33tFt70sRIOxiVFB538ZSurwig25kW+LgFbYz6IPsSqk7vAe4aeQkimbSYM1hocKW3ivKL/ur&#10;UfA1PlyPmdue+VR8z6cbn22LMlNqOOjfliA89f4//NdeawWzyetiDr93whWQ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wnf+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 xml:space="preserve"> </w:t>
                                    </w:r>
                                  </w:p>
                                </w:txbxContent>
                              </v:textbox>
                            </v:rect>
                            <v:rect id="Rectangle 62388" o:spid="_x0000_s2270" style="position:absolute;left:721;top:16553;width:3066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jrmcMA&#10;AADeAAAADwAAAGRycy9kb3ducmV2LnhtbERPy4rCMBTdC/MP4Q6401RHVKpRBmGoGwWfuLw2tw+m&#10;ualN1M7fTxaCy8N5z5etqcSDGldaVjDoRyCIU6tLzhUcDz+9KQjnkTVWlknBHzlYLj46c4y1ffKO&#10;HnufixDCLkYFhfd1LKVLCzLo+rYmDlxmG4M+wCaXusFnCDeVHEbRWBosOTQUWNOqoPR3fzcKToPD&#10;/Zy47ZUv2W0y2vhkm+WJUt3P9nsGwlPr3+KXe60VjIdf07A33AlX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bjrmc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Посещение</w:t>
                                    </w:r>
                                    <w:r>
                                      <w:rPr>
                                        <w:spacing w:val="-208"/>
                                        <w:sz w:val="18"/>
                                      </w:rPr>
                                      <w:t xml:space="preserve"> </w:t>
                                    </w:r>
                                    <w:r>
                                      <w:rPr>
                                        <w:sz w:val="18"/>
                                      </w:rPr>
                                      <w:t>концерта</w:t>
                                    </w:r>
                                    <w:r>
                                      <w:rPr>
                                        <w:spacing w:val="-208"/>
                                        <w:sz w:val="18"/>
                                      </w:rPr>
                                      <w:t xml:space="preserve"> </w:t>
                                    </w:r>
                                    <w:r>
                                      <w:rPr>
                                        <w:sz w:val="18"/>
                                      </w:rPr>
                                      <w:t>духовной</w:t>
                                    </w:r>
                                    <w:r>
                                      <w:rPr>
                                        <w:spacing w:val="-208"/>
                                        <w:sz w:val="18"/>
                                      </w:rPr>
                                      <w:t xml:space="preserve"> </w:t>
                                    </w:r>
                                    <w:r>
                                      <w:rPr>
                                        <w:sz w:val="18"/>
                                      </w:rPr>
                                      <w:t>музыки</w:t>
                                    </w:r>
                                  </w:p>
                                </w:txbxContent>
                              </v:textbox>
                            </v:rect>
                            <w10:anchorlock/>
                          </v:group>
                        </w:pict>
                      </mc:Fallback>
                    </mc:AlternateContent>
                  </w:r>
                </w:p>
              </w:tc>
              <w:tc>
                <w:tcPr>
                  <w:tcW w:w="259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1500301" cy="3325330"/>
                            <wp:effectExtent l="0" t="0" r="0" b="0"/>
                            <wp:docPr id="637989" name="Group 637989"/>
                            <wp:cNvGraphicFramePr/>
                            <a:graphic xmlns:a="http://schemas.openxmlformats.org/drawingml/2006/main">
                              <a:graphicData uri="http://schemas.microsoft.com/office/word/2010/wordprocessingGroup">
                                <wpg:wgp>
                                  <wpg:cNvGrpSpPr/>
                                  <wpg:grpSpPr>
                                    <a:xfrm>
                                      <a:off x="0" y="0"/>
                                      <a:ext cx="1500301" cy="3325330"/>
                                      <a:chOff x="0" y="0"/>
                                      <a:chExt cx="1500301" cy="3325330"/>
                                    </a:xfrm>
                                  </wpg:grpSpPr>
                                  <wps:wsp>
                                    <wps:cNvPr id="62407" name="Rectangle 62407"/>
                                    <wps:cNvSpPr/>
                                    <wps:spPr>
                                      <a:xfrm rot="-5399999">
                                        <a:off x="-2109187" y="1078412"/>
                                        <a:ext cx="4356105" cy="137729"/>
                                      </a:xfrm>
                                      <a:prstGeom prst="rect">
                                        <a:avLst/>
                                      </a:prstGeom>
                                      <a:ln>
                                        <a:noFill/>
                                      </a:ln>
                                    </wps:spPr>
                                    <wps:txbx>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w:t>
                                          </w:r>
                                          <w:r>
                                            <w:rPr>
                                              <w:spacing w:val="-208"/>
                                              <w:sz w:val="18"/>
                                            </w:rPr>
                                            <w:t xml:space="preserve"> </w:t>
                                          </w:r>
                                          <w:r>
                                            <w:rPr>
                                              <w:sz w:val="18"/>
                                            </w:rPr>
                                            <w:t>историей</w:t>
                                          </w:r>
                                          <w:r>
                                            <w:rPr>
                                              <w:spacing w:val="-208"/>
                                              <w:sz w:val="18"/>
                                            </w:rPr>
                                            <w:t xml:space="preserve"> </w:t>
                                          </w:r>
                                          <w:r>
                                            <w:rPr>
                                              <w:sz w:val="18"/>
                                            </w:rPr>
                                            <w:t>возникновения</w:t>
                                          </w:r>
                                          <w:r>
                                            <w:rPr>
                                              <w:spacing w:val="-208"/>
                                              <w:sz w:val="18"/>
                                            </w:rPr>
                                            <w:t xml:space="preserve"> </w:t>
                                          </w:r>
                                          <w:r>
                                            <w:rPr>
                                              <w:sz w:val="18"/>
                                            </w:rPr>
                                            <w:t>нотной</w:t>
                                          </w:r>
                                          <w:r>
                                            <w:rPr>
                                              <w:spacing w:val="-208"/>
                                              <w:sz w:val="18"/>
                                            </w:rPr>
                                            <w:t xml:space="preserve"> </w:t>
                                          </w:r>
                                          <w:r>
                                            <w:rPr>
                                              <w:sz w:val="18"/>
                                            </w:rPr>
                                            <w:t>записи.</w:t>
                                          </w:r>
                                          <w:r>
                                            <w:rPr>
                                              <w:spacing w:val="-45"/>
                                              <w:sz w:val="18"/>
                                            </w:rPr>
                                            <w:t xml:space="preserve"> </w:t>
                                          </w:r>
                                        </w:p>
                                      </w:txbxContent>
                                    </wps:txbx>
                                    <wps:bodyPr horzOverflow="overflow" vert="horz" lIns="0" tIns="0" rIns="0" bIns="0" rtlCol="0">
                                      <a:noAutofit/>
                                    </wps:bodyPr>
                                  </wps:wsp>
                                  <wps:wsp>
                                    <wps:cNvPr id="62408" name="Rectangle 62408"/>
                                    <wps:cNvSpPr/>
                                    <wps:spPr>
                                      <a:xfrm rot="-5399999">
                                        <a:off x="-1897607" y="1150318"/>
                                        <a:ext cx="4212295" cy="137730"/>
                                      </a:xfrm>
                                      <a:prstGeom prst="rect">
                                        <a:avLst/>
                                      </a:prstGeom>
                                      <a:ln>
                                        <a:noFill/>
                                      </a:ln>
                                    </wps:spPr>
                                    <wps:txbx>
                                      <w:txbxContent>
                                        <w:p w:rsidR="00092D06" w:rsidRDefault="00092D06">
                                          <w:pPr>
                                            <w:spacing w:after="160" w:line="259" w:lineRule="auto"/>
                                            <w:ind w:left="0" w:firstLine="0"/>
                                            <w:jc w:val="left"/>
                                          </w:pPr>
                                          <w:r>
                                            <w:rPr>
                                              <w:sz w:val="18"/>
                                            </w:rPr>
                                            <w:t>Сравнение</w:t>
                                          </w:r>
                                          <w:r>
                                            <w:rPr>
                                              <w:spacing w:val="-208"/>
                                              <w:sz w:val="18"/>
                                            </w:rPr>
                                            <w:t xml:space="preserve"> </w:t>
                                          </w:r>
                                          <w:r>
                                            <w:rPr>
                                              <w:sz w:val="18"/>
                                            </w:rPr>
                                            <w:t>нотаций</w:t>
                                          </w:r>
                                          <w:r>
                                            <w:rPr>
                                              <w:spacing w:val="-208"/>
                                              <w:sz w:val="18"/>
                                            </w:rPr>
                                            <w:t xml:space="preserve"> </w:t>
                                          </w:r>
                                          <w:r>
                                            <w:rPr>
                                              <w:sz w:val="18"/>
                                            </w:rPr>
                                            <w:t>религиозной</w:t>
                                          </w:r>
                                          <w:r>
                                            <w:rPr>
                                              <w:spacing w:val="-208"/>
                                              <w:sz w:val="18"/>
                                            </w:rPr>
                                            <w:t xml:space="preserve"> </w:t>
                                          </w:r>
                                          <w:r>
                                            <w:rPr>
                                              <w:sz w:val="18"/>
                                            </w:rPr>
                                            <w:t>музыки</w:t>
                                          </w:r>
                                          <w:r>
                                            <w:rPr>
                                              <w:spacing w:val="-208"/>
                                              <w:sz w:val="18"/>
                                            </w:rPr>
                                            <w:t xml:space="preserve"> </w:t>
                                          </w:r>
                                          <w:r>
                                            <w:rPr>
                                              <w:sz w:val="18"/>
                                            </w:rPr>
                                            <w:t>разных</w:t>
                                          </w:r>
                                          <w:r>
                                            <w:rPr>
                                              <w:spacing w:val="-208"/>
                                              <w:sz w:val="18"/>
                                            </w:rPr>
                                            <w:t xml:space="preserve"> </w:t>
                                          </w:r>
                                          <w:r>
                                            <w:rPr>
                                              <w:sz w:val="18"/>
                                            </w:rPr>
                                            <w:t>тра-</w:t>
                                          </w:r>
                                        </w:p>
                                      </w:txbxContent>
                                    </wps:txbx>
                                    <wps:bodyPr horzOverflow="overflow" vert="horz" lIns="0" tIns="0" rIns="0" bIns="0" rtlCol="0">
                                      <a:noAutofit/>
                                    </wps:bodyPr>
                                  </wps:wsp>
                                  <wps:wsp>
                                    <wps:cNvPr id="62409" name="Rectangle 62409"/>
                                    <wps:cNvSpPr/>
                                    <wps:spPr>
                                      <a:xfrm rot="-5399999">
                                        <a:off x="-1731861" y="1176389"/>
                                        <a:ext cx="4160152" cy="137730"/>
                                      </a:xfrm>
                                      <a:prstGeom prst="rect">
                                        <a:avLst/>
                                      </a:prstGeom>
                                      <a:ln>
                                        <a:noFill/>
                                      </a:ln>
                                    </wps:spPr>
                                    <wps:txbx>
                                      <w:txbxContent>
                                        <w:p w:rsidR="00092D06" w:rsidRDefault="00092D06">
                                          <w:pPr>
                                            <w:spacing w:after="160" w:line="259" w:lineRule="auto"/>
                                            <w:ind w:left="0" w:firstLine="0"/>
                                            <w:jc w:val="left"/>
                                          </w:pPr>
                                          <w:r>
                                            <w:rPr>
                                              <w:sz w:val="18"/>
                                            </w:rPr>
                                            <w:t>диций</w:t>
                                          </w:r>
                                          <w:r>
                                            <w:rPr>
                                              <w:spacing w:val="-208"/>
                                              <w:sz w:val="18"/>
                                            </w:rPr>
                                            <w:t xml:space="preserve"> </w:t>
                                          </w:r>
                                          <w:r>
                                            <w:rPr>
                                              <w:sz w:val="18"/>
                                            </w:rPr>
                                            <w:t>(григорианский</w:t>
                                          </w:r>
                                          <w:r>
                                            <w:rPr>
                                              <w:spacing w:val="-208"/>
                                              <w:sz w:val="18"/>
                                            </w:rPr>
                                            <w:t xml:space="preserve"> </w:t>
                                          </w:r>
                                          <w:r>
                                            <w:rPr>
                                              <w:sz w:val="18"/>
                                            </w:rPr>
                                            <w:t>хорал,</w:t>
                                          </w:r>
                                          <w:r>
                                            <w:rPr>
                                              <w:spacing w:val="-208"/>
                                              <w:sz w:val="18"/>
                                            </w:rPr>
                                            <w:t xml:space="preserve"> </w:t>
                                          </w:r>
                                          <w:r>
                                            <w:rPr>
                                              <w:sz w:val="18"/>
                                            </w:rPr>
                                            <w:t>знаменный</w:t>
                                          </w:r>
                                          <w:r>
                                            <w:rPr>
                                              <w:spacing w:val="-208"/>
                                              <w:sz w:val="18"/>
                                            </w:rPr>
                                            <w:t xml:space="preserve"> </w:t>
                                          </w:r>
                                          <w:r>
                                            <w:rPr>
                                              <w:sz w:val="18"/>
                                            </w:rPr>
                                            <w:t>распев,</w:t>
                                          </w:r>
                                          <w:r>
                                            <w:rPr>
                                              <w:spacing w:val="-208"/>
                                              <w:sz w:val="18"/>
                                            </w:rPr>
                                            <w:t xml:space="preserve"> </w:t>
                                          </w:r>
                                          <w:r>
                                            <w:rPr>
                                              <w:sz w:val="18"/>
                                            </w:rPr>
                                            <w:t>со-</w:t>
                                          </w:r>
                                        </w:p>
                                      </w:txbxContent>
                                    </wps:txbx>
                                    <wps:bodyPr horzOverflow="overflow" vert="horz" lIns="0" tIns="0" rIns="0" bIns="0" rtlCol="0">
                                      <a:noAutofit/>
                                    </wps:bodyPr>
                                  </wps:wsp>
                                  <wps:wsp>
                                    <wps:cNvPr id="62410" name="Rectangle 62410"/>
                                    <wps:cNvSpPr/>
                                    <wps:spPr>
                                      <a:xfrm rot="-5399999">
                                        <a:off x="-205925" y="2562651"/>
                                        <a:ext cx="1387629" cy="137730"/>
                                      </a:xfrm>
                                      <a:prstGeom prst="rect">
                                        <a:avLst/>
                                      </a:prstGeom>
                                      <a:ln>
                                        <a:noFill/>
                                      </a:ln>
                                    </wps:spPr>
                                    <wps:txbx>
                                      <w:txbxContent>
                                        <w:p w:rsidR="00092D06" w:rsidRDefault="00092D06">
                                          <w:pPr>
                                            <w:spacing w:after="160" w:line="259" w:lineRule="auto"/>
                                            <w:ind w:left="0" w:firstLine="0"/>
                                            <w:jc w:val="left"/>
                                          </w:pPr>
                                          <w:r>
                                            <w:rPr>
                                              <w:sz w:val="18"/>
                                            </w:rPr>
                                            <w:t>временные</w:t>
                                          </w:r>
                                          <w:r>
                                            <w:rPr>
                                              <w:spacing w:val="-208"/>
                                              <w:sz w:val="18"/>
                                            </w:rPr>
                                            <w:t xml:space="preserve"> </w:t>
                                          </w:r>
                                          <w:r>
                                            <w:rPr>
                                              <w:sz w:val="18"/>
                                            </w:rPr>
                                            <w:t>ноты).</w:t>
                                          </w:r>
                                        </w:p>
                                      </w:txbxContent>
                                    </wps:txbx>
                                    <wps:bodyPr horzOverflow="overflow" vert="horz" lIns="0" tIns="0" rIns="0" bIns="0" rtlCol="0">
                                      <a:noAutofit/>
                                    </wps:bodyPr>
                                  </wps:wsp>
                                  <wps:wsp>
                                    <wps:cNvPr id="62411" name="Rectangle 62411"/>
                                    <wps:cNvSpPr/>
                                    <wps:spPr>
                                      <a:xfrm rot="-5399999">
                                        <a:off x="-1562954" y="1065947"/>
                                        <a:ext cx="4381036" cy="137730"/>
                                      </a:xfrm>
                                      <a:prstGeom prst="rect">
                                        <a:avLst/>
                                      </a:prstGeom>
                                      <a:ln>
                                        <a:noFill/>
                                      </a:ln>
                                    </wps:spPr>
                                    <wps:txbx>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w:t>
                                          </w:r>
                                          <w:r>
                                            <w:rPr>
                                              <w:spacing w:val="-208"/>
                                              <w:sz w:val="18"/>
                                            </w:rPr>
                                            <w:t xml:space="preserve"> </w:t>
                                          </w:r>
                                          <w:r>
                                            <w:rPr>
                                              <w:sz w:val="18"/>
                                            </w:rPr>
                                            <w:t>образцами</w:t>
                                          </w:r>
                                          <w:r>
                                            <w:rPr>
                                              <w:spacing w:val="-208"/>
                                              <w:sz w:val="18"/>
                                            </w:rPr>
                                            <w:t xml:space="preserve"> </w:t>
                                          </w:r>
                                          <w:r>
                                            <w:rPr>
                                              <w:sz w:val="18"/>
                                            </w:rPr>
                                            <w:t>(фрагментами)</w:t>
                                          </w:r>
                                          <w:r>
                                            <w:rPr>
                                              <w:spacing w:val="-208"/>
                                              <w:sz w:val="18"/>
                                            </w:rPr>
                                            <w:t xml:space="preserve"> </w:t>
                                          </w:r>
                                          <w:r>
                                            <w:rPr>
                                              <w:sz w:val="18"/>
                                            </w:rPr>
                                            <w:t>средневековых</w:t>
                                          </w:r>
                                          <w:r>
                                            <w:rPr>
                                              <w:spacing w:val="-45"/>
                                              <w:sz w:val="18"/>
                                            </w:rPr>
                                            <w:t xml:space="preserve"> </w:t>
                                          </w:r>
                                        </w:p>
                                      </w:txbxContent>
                                    </wps:txbx>
                                    <wps:bodyPr horzOverflow="overflow" vert="horz" lIns="0" tIns="0" rIns="0" bIns="0" rtlCol="0">
                                      <a:noAutofit/>
                                    </wps:bodyPr>
                                  </wps:wsp>
                                  <wps:wsp>
                                    <wps:cNvPr id="62412" name="Rectangle 62412"/>
                                    <wps:cNvSpPr/>
                                    <wps:spPr>
                                      <a:xfrm rot="-5399999">
                                        <a:off x="-603137" y="1886090"/>
                                        <a:ext cx="2740750" cy="137730"/>
                                      </a:xfrm>
                                      <a:prstGeom prst="rect">
                                        <a:avLst/>
                                      </a:prstGeom>
                                      <a:ln>
                                        <a:noFill/>
                                      </a:ln>
                                    </wps:spPr>
                                    <wps:txbx>
                                      <w:txbxContent>
                                        <w:p w:rsidR="00092D06" w:rsidRDefault="00092D06">
                                          <w:pPr>
                                            <w:spacing w:after="160" w:line="259" w:lineRule="auto"/>
                                            <w:ind w:left="0" w:firstLine="0"/>
                                            <w:jc w:val="left"/>
                                          </w:pPr>
                                          <w:r>
                                            <w:rPr>
                                              <w:sz w:val="18"/>
                                            </w:rPr>
                                            <w:t>церковных</w:t>
                                          </w:r>
                                          <w:r>
                                            <w:rPr>
                                              <w:spacing w:val="-208"/>
                                              <w:sz w:val="18"/>
                                            </w:rPr>
                                            <w:t xml:space="preserve"> </w:t>
                                          </w:r>
                                          <w:r>
                                            <w:rPr>
                                              <w:sz w:val="18"/>
                                            </w:rPr>
                                            <w:t>распевов</w:t>
                                          </w:r>
                                          <w:r>
                                            <w:rPr>
                                              <w:spacing w:val="-208"/>
                                              <w:sz w:val="18"/>
                                            </w:rPr>
                                            <w:t xml:space="preserve"> </w:t>
                                          </w:r>
                                          <w:r>
                                            <w:rPr>
                                              <w:sz w:val="18"/>
                                            </w:rPr>
                                            <w:t>(одноголосие).</w:t>
                                          </w:r>
                                        </w:p>
                                      </w:txbxContent>
                                    </wps:txbx>
                                    <wps:bodyPr horzOverflow="overflow" vert="horz" lIns="0" tIns="0" rIns="0" bIns="0" rtlCol="0">
                                      <a:noAutofit/>
                                    </wps:bodyPr>
                                  </wps:wsp>
                                  <wps:wsp>
                                    <wps:cNvPr id="62413" name="Rectangle 62413"/>
                                    <wps:cNvSpPr/>
                                    <wps:spPr>
                                      <a:xfrm rot="-5399999">
                                        <a:off x="-1116688" y="1232864"/>
                                        <a:ext cx="4047202" cy="137730"/>
                                      </a:xfrm>
                                      <a:prstGeom prst="rect">
                                        <a:avLst/>
                                      </a:prstGeom>
                                      <a:ln>
                                        <a:noFill/>
                                      </a:ln>
                                    </wps:spPr>
                                    <wps:txbx>
                                      <w:txbxContent>
                                        <w:p w:rsidR="00092D06" w:rsidRDefault="00092D06">
                                          <w:pPr>
                                            <w:spacing w:after="160" w:line="259" w:lineRule="auto"/>
                                            <w:ind w:left="0" w:firstLine="0"/>
                                            <w:jc w:val="left"/>
                                          </w:pPr>
                                          <w:r>
                                            <w:rPr>
                                              <w:sz w:val="18"/>
                                            </w:rPr>
                                            <w:t>Слушание</w:t>
                                          </w:r>
                                          <w:r>
                                            <w:rPr>
                                              <w:spacing w:val="-208"/>
                                              <w:sz w:val="18"/>
                                            </w:rPr>
                                            <w:t xml:space="preserve"> </w:t>
                                          </w:r>
                                          <w:r>
                                            <w:rPr>
                                              <w:sz w:val="18"/>
                                            </w:rPr>
                                            <w:t>духовной</w:t>
                                          </w:r>
                                          <w:r>
                                            <w:rPr>
                                              <w:spacing w:val="-208"/>
                                              <w:sz w:val="18"/>
                                            </w:rPr>
                                            <w:t xml:space="preserve"> </w:t>
                                          </w:r>
                                          <w:r>
                                            <w:rPr>
                                              <w:sz w:val="18"/>
                                            </w:rPr>
                                            <w:t>музыки.</w:t>
                                          </w:r>
                                          <w:r>
                                            <w:rPr>
                                              <w:spacing w:val="-208"/>
                                              <w:sz w:val="18"/>
                                            </w:rPr>
                                            <w:t xml:space="preserve"> </w:t>
                                          </w:r>
                                          <w:r>
                                            <w:rPr>
                                              <w:sz w:val="18"/>
                                            </w:rPr>
                                            <w:t>Определение</w:t>
                                          </w:r>
                                          <w:r>
                                            <w:rPr>
                                              <w:spacing w:val="-208"/>
                                              <w:sz w:val="18"/>
                                            </w:rPr>
                                            <w:t xml:space="preserve"> </w:t>
                                          </w:r>
                                          <w:r>
                                            <w:rPr>
                                              <w:sz w:val="18"/>
                                            </w:rPr>
                                            <w:t>на</w:t>
                                          </w:r>
                                          <w:r>
                                            <w:rPr>
                                              <w:spacing w:val="-208"/>
                                              <w:sz w:val="18"/>
                                            </w:rPr>
                                            <w:t xml:space="preserve"> </w:t>
                                          </w:r>
                                          <w:r>
                                            <w:rPr>
                                              <w:sz w:val="18"/>
                                            </w:rPr>
                                            <w:t>слух:</w:t>
                                          </w:r>
                                        </w:p>
                                      </w:txbxContent>
                                    </wps:txbx>
                                    <wps:bodyPr horzOverflow="overflow" vert="horz" lIns="0" tIns="0" rIns="0" bIns="0" rtlCol="0">
                                      <a:noAutofit/>
                                    </wps:bodyPr>
                                  </wps:wsp>
                                  <wps:wsp>
                                    <wps:cNvPr id="62414" name="Rectangle 62414"/>
                                    <wps:cNvSpPr/>
                                    <wps:spPr>
                                      <a:xfrm rot="-5399999">
                                        <a:off x="57094" y="2266974"/>
                                        <a:ext cx="1978983" cy="137730"/>
                                      </a:xfrm>
                                      <a:prstGeom prst="rect">
                                        <a:avLst/>
                                      </a:prstGeom>
                                      <a:ln>
                                        <a:noFill/>
                                      </a:ln>
                                    </wps:spPr>
                                    <wps:txbx>
                                      <w:txbxContent>
                                        <w:p w:rsidR="00092D06" w:rsidRDefault="00092D06">
                                          <w:pPr>
                                            <w:spacing w:after="160" w:line="259" w:lineRule="auto"/>
                                            <w:ind w:left="0" w:firstLine="0"/>
                                            <w:jc w:val="left"/>
                                          </w:pPr>
                                          <w:r>
                                            <w:rPr>
                                              <w:sz w:val="18"/>
                                            </w:rPr>
                                            <w:t>—</w:t>
                                          </w:r>
                                          <w:r>
                                            <w:rPr>
                                              <w:spacing w:val="-208"/>
                                              <w:sz w:val="18"/>
                                            </w:rPr>
                                            <w:t xml:space="preserve"> </w:t>
                                          </w:r>
                                          <w:r>
                                            <w:rPr>
                                              <w:sz w:val="18"/>
                                            </w:rPr>
                                            <w:t>состава</w:t>
                                          </w:r>
                                          <w:r>
                                            <w:rPr>
                                              <w:spacing w:val="-208"/>
                                              <w:sz w:val="18"/>
                                            </w:rPr>
                                            <w:t xml:space="preserve"> </w:t>
                                          </w:r>
                                          <w:r>
                                            <w:rPr>
                                              <w:sz w:val="18"/>
                                            </w:rPr>
                                            <w:t>исполнителей;</w:t>
                                          </w:r>
                                        </w:p>
                                      </w:txbxContent>
                                    </wps:txbx>
                                    <wps:bodyPr horzOverflow="overflow" vert="horz" lIns="0" tIns="0" rIns="0" bIns="0" rtlCol="0">
                                      <a:noAutofit/>
                                    </wps:bodyPr>
                                  </wps:wsp>
                                  <wps:wsp>
                                    <wps:cNvPr id="62415" name="Rectangle 62415"/>
                                    <wps:cNvSpPr/>
                                    <wps:spPr>
                                      <a:xfrm rot="-5399999">
                                        <a:off x="-761938" y="1308265"/>
                                        <a:ext cx="3896400" cy="137730"/>
                                      </a:xfrm>
                                      <a:prstGeom prst="rect">
                                        <a:avLst/>
                                      </a:prstGeom>
                                      <a:ln>
                                        <a:noFill/>
                                      </a:ln>
                                    </wps:spPr>
                                    <wps:txbx>
                                      <w:txbxContent>
                                        <w:p w:rsidR="00092D06" w:rsidRDefault="00092D06">
                                          <w:pPr>
                                            <w:spacing w:after="160" w:line="259" w:lineRule="auto"/>
                                            <w:ind w:left="0" w:firstLine="0"/>
                                            <w:jc w:val="left"/>
                                          </w:pPr>
                                          <w:r>
                                            <w:rPr>
                                              <w:sz w:val="18"/>
                                            </w:rPr>
                                            <w:t>—</w:t>
                                          </w:r>
                                          <w:r>
                                            <w:rPr>
                                              <w:spacing w:val="-208"/>
                                              <w:sz w:val="18"/>
                                            </w:rPr>
                                            <w:t xml:space="preserve"> </w:t>
                                          </w:r>
                                          <w:r>
                                            <w:rPr>
                                              <w:sz w:val="18"/>
                                            </w:rPr>
                                            <w:t>типа</w:t>
                                          </w:r>
                                          <w:r>
                                            <w:rPr>
                                              <w:spacing w:val="-208"/>
                                              <w:sz w:val="18"/>
                                            </w:rPr>
                                            <w:t xml:space="preserve"> </w:t>
                                          </w:r>
                                          <w:r>
                                            <w:rPr>
                                              <w:sz w:val="18"/>
                                            </w:rPr>
                                            <w:t>фактуры</w:t>
                                          </w:r>
                                          <w:r>
                                            <w:rPr>
                                              <w:spacing w:val="-208"/>
                                              <w:sz w:val="18"/>
                                            </w:rPr>
                                            <w:t xml:space="preserve"> </w:t>
                                          </w:r>
                                          <w:r>
                                            <w:rPr>
                                              <w:sz w:val="18"/>
                                            </w:rPr>
                                            <w:t>(хоральный</w:t>
                                          </w:r>
                                          <w:r>
                                            <w:rPr>
                                              <w:spacing w:val="-208"/>
                                              <w:sz w:val="18"/>
                                            </w:rPr>
                                            <w:t xml:space="preserve"> </w:t>
                                          </w:r>
                                          <w:r>
                                            <w:rPr>
                                              <w:sz w:val="18"/>
                                            </w:rPr>
                                            <w:t>склад,</w:t>
                                          </w:r>
                                          <w:r>
                                            <w:rPr>
                                              <w:spacing w:val="-208"/>
                                              <w:sz w:val="18"/>
                                            </w:rPr>
                                            <w:t xml:space="preserve"> </w:t>
                                          </w:r>
                                          <w:r>
                                            <w:rPr>
                                              <w:sz w:val="18"/>
                                            </w:rPr>
                                            <w:t>полифония);</w:t>
                                          </w:r>
                                        </w:p>
                                      </w:txbxContent>
                                    </wps:txbx>
                                    <wps:bodyPr horzOverflow="overflow" vert="horz" lIns="0" tIns="0" rIns="0" bIns="0" rtlCol="0">
                                      <a:noAutofit/>
                                    </wps:bodyPr>
                                  </wps:wsp>
                                  <wps:wsp>
                                    <wps:cNvPr id="62416" name="Rectangle 62416"/>
                                    <wps:cNvSpPr/>
                                    <wps:spPr>
                                      <a:xfrm rot="-5399999">
                                        <a:off x="-885408" y="1045121"/>
                                        <a:ext cx="4422689" cy="137729"/>
                                      </a:xfrm>
                                      <a:prstGeom prst="rect">
                                        <a:avLst/>
                                      </a:prstGeom>
                                      <a:ln>
                                        <a:noFill/>
                                      </a:ln>
                                    </wps:spPr>
                                    <wps:txbx>
                                      <w:txbxContent>
                                        <w:p w:rsidR="00092D06" w:rsidRDefault="00092D06">
                                          <w:pPr>
                                            <w:spacing w:after="160" w:line="259" w:lineRule="auto"/>
                                            <w:ind w:left="0" w:firstLine="0"/>
                                            <w:jc w:val="left"/>
                                          </w:pPr>
                                          <w:r>
                                            <w:rPr>
                                              <w:sz w:val="18"/>
                                            </w:rPr>
                                            <w:t>—</w:t>
                                          </w:r>
                                          <w:r>
                                            <w:rPr>
                                              <w:spacing w:val="-208"/>
                                              <w:sz w:val="18"/>
                                            </w:rPr>
                                            <w:t xml:space="preserve"> </w:t>
                                          </w:r>
                                          <w:r>
                                            <w:rPr>
                                              <w:sz w:val="18"/>
                                            </w:rPr>
                                            <w:t>принадлежности</w:t>
                                          </w:r>
                                          <w:r>
                                            <w:rPr>
                                              <w:spacing w:val="-208"/>
                                              <w:sz w:val="18"/>
                                            </w:rPr>
                                            <w:t xml:space="preserve"> </w:t>
                                          </w:r>
                                          <w:r>
                                            <w:rPr>
                                              <w:sz w:val="18"/>
                                            </w:rPr>
                                            <w:t>к</w:t>
                                          </w:r>
                                          <w:r>
                                            <w:rPr>
                                              <w:spacing w:val="-208"/>
                                              <w:sz w:val="18"/>
                                            </w:rPr>
                                            <w:t xml:space="preserve"> </w:t>
                                          </w:r>
                                          <w:r>
                                            <w:rPr>
                                              <w:sz w:val="18"/>
                                            </w:rPr>
                                            <w:t>русской</w:t>
                                          </w:r>
                                          <w:r>
                                            <w:rPr>
                                              <w:spacing w:val="-208"/>
                                              <w:sz w:val="18"/>
                                            </w:rPr>
                                            <w:t xml:space="preserve"> </w:t>
                                          </w:r>
                                          <w:r>
                                            <w:rPr>
                                              <w:sz w:val="18"/>
                                            </w:rPr>
                                            <w:t>или</w:t>
                                          </w:r>
                                          <w:r>
                                            <w:rPr>
                                              <w:spacing w:val="-208"/>
                                              <w:sz w:val="18"/>
                                            </w:rPr>
                                            <w:t xml:space="preserve"> </w:t>
                                          </w:r>
                                          <w:r>
                                            <w:rPr>
                                              <w:sz w:val="18"/>
                                            </w:rPr>
                                            <w:t>западноевропейской</w:t>
                                          </w:r>
                                          <w:r>
                                            <w:rPr>
                                              <w:spacing w:val="-45"/>
                                              <w:sz w:val="18"/>
                                            </w:rPr>
                                            <w:t xml:space="preserve"> </w:t>
                                          </w:r>
                                        </w:p>
                                      </w:txbxContent>
                                    </wps:txbx>
                                    <wps:bodyPr horzOverflow="overflow" vert="horz" lIns="0" tIns="0" rIns="0" bIns="0" rtlCol="0">
                                      <a:noAutofit/>
                                    </wps:bodyPr>
                                  </wps:wsp>
                                  <wps:wsp>
                                    <wps:cNvPr id="62417" name="Rectangle 62417"/>
                                    <wps:cNvSpPr/>
                                    <wps:spPr>
                                      <a:xfrm rot="-5399999">
                                        <a:off x="556307" y="2347163"/>
                                        <a:ext cx="1818603" cy="137730"/>
                                      </a:xfrm>
                                      <a:prstGeom prst="rect">
                                        <a:avLst/>
                                      </a:prstGeom>
                                      <a:ln>
                                        <a:noFill/>
                                      </a:ln>
                                    </wps:spPr>
                                    <wps:txbx>
                                      <w:txbxContent>
                                        <w:p w:rsidR="00092D06" w:rsidRDefault="00092D06">
                                          <w:pPr>
                                            <w:spacing w:after="160" w:line="259" w:lineRule="auto"/>
                                            <w:ind w:left="0" w:firstLine="0"/>
                                            <w:jc w:val="left"/>
                                          </w:pPr>
                                          <w:r>
                                            <w:rPr>
                                              <w:sz w:val="18"/>
                                            </w:rPr>
                                            <w:t>религиозной</w:t>
                                          </w:r>
                                          <w:r>
                                            <w:rPr>
                                              <w:spacing w:val="-208"/>
                                              <w:sz w:val="18"/>
                                            </w:rPr>
                                            <w:t xml:space="preserve"> </w:t>
                                          </w:r>
                                          <w:r>
                                            <w:rPr>
                                              <w:sz w:val="18"/>
                                            </w:rPr>
                                            <w:t>традиции.</w:t>
                                          </w:r>
                                        </w:p>
                                      </w:txbxContent>
                                    </wps:txbx>
                                    <wps:bodyPr horzOverflow="overflow" vert="horz" lIns="0" tIns="0" rIns="0" bIns="0" rtlCol="0">
                                      <a:noAutofit/>
                                    </wps:bodyPr>
                                  </wps:wsp>
                                </wpg:wgp>
                              </a:graphicData>
                            </a:graphic>
                          </wp:inline>
                        </w:drawing>
                      </mc:Choice>
                      <mc:Fallback>
                        <w:pict>
                          <v:group id="Group 637989" o:spid="_x0000_s2271" style="width:118.15pt;height:261.85pt;mso-position-horizontal-relative:char;mso-position-vertical-relative:line" coordsize="15003,33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">
                            <v:rect id="Rectangle 62407" o:spid="_x0000_s2272" style="position:absolute;left:-21091;top:10784;width:4356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6x1McA&#10;AADeAAAADwAAAGRycy9kb3ducmV2LnhtbESPT2sCMRTE7wW/Q3hCb91EES1bo4hQtpcK1So9vm7e&#10;/qGbl+0mq9tv3wiCx2FmfsMs14NtxJk6XzvWMEkUCOLcmZpLDZ+H16dnED4gG2wck4Y/8rBejR6W&#10;mBp34Q8670MpIoR9ihqqENpUSp9XZNEnriWOXuE6iyHKrpSmw0uE20ZOlZpLizXHhQpb2laU/+x7&#10;q+E4OfSnzO+++av4XczeQ7Yrykzrx/GweQERaAj38K39ZjTMpzO1gOudeAXk6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Fesd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w:t>
                                    </w:r>
                                    <w:r>
                                      <w:rPr>
                                        <w:spacing w:val="-208"/>
                                        <w:sz w:val="18"/>
                                      </w:rPr>
                                      <w:t xml:space="preserve"> </w:t>
                                    </w:r>
                                    <w:r>
                                      <w:rPr>
                                        <w:sz w:val="18"/>
                                      </w:rPr>
                                      <w:t>историей</w:t>
                                    </w:r>
                                    <w:r>
                                      <w:rPr>
                                        <w:spacing w:val="-208"/>
                                        <w:sz w:val="18"/>
                                      </w:rPr>
                                      <w:t xml:space="preserve"> </w:t>
                                    </w:r>
                                    <w:r>
                                      <w:rPr>
                                        <w:sz w:val="18"/>
                                      </w:rPr>
                                      <w:t>возникновения</w:t>
                                    </w:r>
                                    <w:r>
                                      <w:rPr>
                                        <w:spacing w:val="-208"/>
                                        <w:sz w:val="18"/>
                                      </w:rPr>
                                      <w:t xml:space="preserve"> </w:t>
                                    </w:r>
                                    <w:r>
                                      <w:rPr>
                                        <w:sz w:val="18"/>
                                      </w:rPr>
                                      <w:t>нотной</w:t>
                                    </w:r>
                                    <w:r>
                                      <w:rPr>
                                        <w:spacing w:val="-208"/>
                                        <w:sz w:val="18"/>
                                      </w:rPr>
                                      <w:t xml:space="preserve"> </w:t>
                                    </w:r>
                                    <w:r>
                                      <w:rPr>
                                        <w:sz w:val="18"/>
                                      </w:rPr>
                                      <w:t>записи.</w:t>
                                    </w:r>
                                    <w:r>
                                      <w:rPr>
                                        <w:spacing w:val="-45"/>
                                        <w:sz w:val="18"/>
                                      </w:rPr>
                                      <w:t xml:space="preserve"> </w:t>
                                    </w:r>
                                  </w:p>
                                </w:txbxContent>
                              </v:textbox>
                            </v:rect>
                            <v:rect id="Rectangle 62408" o:spid="_x0000_s2273" style="position:absolute;left:-18976;top:11503;width:42122;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ElpsIA&#10;AADeAAAADwAAAGRycy9kb3ducmV2LnhtbERPy4rCMBTdC/5DuMLsNFVEpRpFhKGzGcEnLq/N7QOb&#10;m04TtfP3ZiG4PJz3YtWaSjyocaVlBcNBBII4tbrkXMHx8N2fgXAeWWNlmRT8k4PVsttZYKztk3f0&#10;2PtchBB2MSoovK9jKV1akEE3sDVx4DLbGPQBNrnUDT5DuKnkKIom0mDJoaHAmjYFpbf93Sg4DQ/3&#10;c+K2V75kf9Pxr0+2WZ4o9dVr13MQnlr/Eb/dP1rBZDSOwt5wJ1wBuX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wSWmwgAAAN4AAAAPAAAAAAAAAAAAAAAAAJgCAABkcnMvZG93&#10;bnJldi54bWxQSwUGAAAAAAQABAD1AAAAhwMAAAAA&#10;" filled="f" stroked="f">
                              <v:textbox inset="0,0,0,0">
                                <w:txbxContent>
                                  <w:p w:rsidR="00092D06" w:rsidRDefault="00092D06">
                                    <w:pPr>
                                      <w:spacing w:after="160" w:line="259" w:lineRule="auto"/>
                                      <w:ind w:left="0" w:firstLine="0"/>
                                      <w:jc w:val="left"/>
                                    </w:pPr>
                                    <w:r>
                                      <w:rPr>
                                        <w:sz w:val="18"/>
                                      </w:rPr>
                                      <w:t>Сравнение</w:t>
                                    </w:r>
                                    <w:r>
                                      <w:rPr>
                                        <w:spacing w:val="-208"/>
                                        <w:sz w:val="18"/>
                                      </w:rPr>
                                      <w:t xml:space="preserve"> </w:t>
                                    </w:r>
                                    <w:r>
                                      <w:rPr>
                                        <w:sz w:val="18"/>
                                      </w:rPr>
                                      <w:t>нотаций</w:t>
                                    </w:r>
                                    <w:r>
                                      <w:rPr>
                                        <w:spacing w:val="-208"/>
                                        <w:sz w:val="18"/>
                                      </w:rPr>
                                      <w:t xml:space="preserve"> </w:t>
                                    </w:r>
                                    <w:r>
                                      <w:rPr>
                                        <w:sz w:val="18"/>
                                      </w:rPr>
                                      <w:t>религиозной</w:t>
                                    </w:r>
                                    <w:r>
                                      <w:rPr>
                                        <w:spacing w:val="-208"/>
                                        <w:sz w:val="18"/>
                                      </w:rPr>
                                      <w:t xml:space="preserve"> </w:t>
                                    </w:r>
                                    <w:r>
                                      <w:rPr>
                                        <w:sz w:val="18"/>
                                      </w:rPr>
                                      <w:t>музыки</w:t>
                                    </w:r>
                                    <w:r>
                                      <w:rPr>
                                        <w:spacing w:val="-208"/>
                                        <w:sz w:val="18"/>
                                      </w:rPr>
                                      <w:t xml:space="preserve"> </w:t>
                                    </w:r>
                                    <w:r>
                                      <w:rPr>
                                        <w:sz w:val="18"/>
                                      </w:rPr>
                                      <w:t>разных</w:t>
                                    </w:r>
                                    <w:r>
                                      <w:rPr>
                                        <w:spacing w:val="-208"/>
                                        <w:sz w:val="18"/>
                                      </w:rPr>
                                      <w:t xml:space="preserve"> </w:t>
                                    </w:r>
                                    <w:r>
                                      <w:rPr>
                                        <w:sz w:val="18"/>
                                      </w:rPr>
                                      <w:t>тра-</w:t>
                                    </w:r>
                                  </w:p>
                                </w:txbxContent>
                              </v:textbox>
                            </v:rect>
                            <v:rect id="Rectangle 62409" o:spid="_x0000_s2274" style="position:absolute;left:-17319;top:11764;width:4160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2APccA&#10;AADeAAAADwAAAGRycy9kb3ducmV2LnhtbESPT2vCQBTE74LfYXlCb7pRxNroJohQ0otCtS09vmZf&#10;/mD2bZpdNX77bkHwOMzMb5h12ptGXKhztWUF00kEgji3uuZSwcfxdbwE4TyyxsYyKbiRgzQZDtYY&#10;a3vld7ocfCkChF2MCirv21hKl1dk0E1sSxy8wnYGfZBdKXWH1wA3jZxF0UIarDksVNjStqL8dDgb&#10;BZ/T4/krc/sf/i5+n+c7n+2LMlPqadRvViA89f4RvrfftILFbB69wP+dcAVk8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NgD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диций</w:t>
                                    </w:r>
                                    <w:r>
                                      <w:rPr>
                                        <w:spacing w:val="-208"/>
                                        <w:sz w:val="18"/>
                                      </w:rPr>
                                      <w:t xml:space="preserve"> </w:t>
                                    </w:r>
                                    <w:r>
                                      <w:rPr>
                                        <w:sz w:val="18"/>
                                      </w:rPr>
                                      <w:t>(григорианский</w:t>
                                    </w:r>
                                    <w:r>
                                      <w:rPr>
                                        <w:spacing w:val="-208"/>
                                        <w:sz w:val="18"/>
                                      </w:rPr>
                                      <w:t xml:space="preserve"> </w:t>
                                    </w:r>
                                    <w:r>
                                      <w:rPr>
                                        <w:sz w:val="18"/>
                                      </w:rPr>
                                      <w:t>хорал,</w:t>
                                    </w:r>
                                    <w:r>
                                      <w:rPr>
                                        <w:spacing w:val="-208"/>
                                        <w:sz w:val="18"/>
                                      </w:rPr>
                                      <w:t xml:space="preserve"> </w:t>
                                    </w:r>
                                    <w:r>
                                      <w:rPr>
                                        <w:sz w:val="18"/>
                                      </w:rPr>
                                      <w:t>знаменный</w:t>
                                    </w:r>
                                    <w:r>
                                      <w:rPr>
                                        <w:spacing w:val="-208"/>
                                        <w:sz w:val="18"/>
                                      </w:rPr>
                                      <w:t xml:space="preserve"> </w:t>
                                    </w:r>
                                    <w:r>
                                      <w:rPr>
                                        <w:sz w:val="18"/>
                                      </w:rPr>
                                      <w:t>распев,</w:t>
                                    </w:r>
                                    <w:r>
                                      <w:rPr>
                                        <w:spacing w:val="-208"/>
                                        <w:sz w:val="18"/>
                                      </w:rPr>
                                      <w:t xml:space="preserve"> </w:t>
                                    </w:r>
                                    <w:r>
                                      <w:rPr>
                                        <w:sz w:val="18"/>
                                      </w:rPr>
                                      <w:t>со-</w:t>
                                    </w:r>
                                  </w:p>
                                </w:txbxContent>
                              </v:textbox>
                            </v:rect>
                            <v:rect id="Rectangle 62410" o:spid="_x0000_s2275" style="position:absolute;left:-2059;top:25626;width:1387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6/fcYA&#10;AADeAAAADwAAAGRycy9kb3ducmV2LnhtbESPy2rCQBSG94LvMJyCO51EJJXUiRShxE2Fqi1dnmZO&#10;LjRzJs1MTPr2nUXB5c9/49vtJ9OKG/WusawgXkUgiAurG64UXC8vyy0I55E1tpZJwS852Gfz2Q5T&#10;bUd+o9vZVyKMsEtRQe19l0rpipoMupXtiINX2t6gD7KvpO5xDOOmlesoSqTBhsNDjR0daiq+z4NR&#10;8B5fho/cnb74s/x53Lz6/FRWuVKLh+n5CYSnyd/D/+2jVpCsN3EACDgBBWT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26/fc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временные</w:t>
                                    </w:r>
                                    <w:r>
                                      <w:rPr>
                                        <w:spacing w:val="-208"/>
                                        <w:sz w:val="18"/>
                                      </w:rPr>
                                      <w:t xml:space="preserve"> </w:t>
                                    </w:r>
                                    <w:r>
                                      <w:rPr>
                                        <w:sz w:val="18"/>
                                      </w:rPr>
                                      <w:t>ноты).</w:t>
                                    </w:r>
                                  </w:p>
                                </w:txbxContent>
                              </v:textbox>
                            </v:rect>
                            <v:rect id="Rectangle 62411" o:spid="_x0000_s2276" style="position:absolute;left:-15630;top:10659;width:4381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Ia5scA&#10;AADeAAAADwAAAGRycy9kb3ducmV2LnhtbESPT2vCQBTE7wW/w/IEb3UTEStpNiKCpBcFtZYeX7Mv&#10;fzD7Ns2umn77rlDocZiZ3zDpajCtuFHvGssK4mkEgriwuuFKwftp+7wE4TyyxtYyKfghB6ts9JRi&#10;ou2dD3Q7+koECLsEFdTed4mUrqjJoJvajjh4pe0N+iD7Suoe7wFuWjmLooU02HBYqLGjTU3F5Xg1&#10;Cs7x6fqRu/0Xf5bfL/Odz/dllSs1GQ/rVxCeBv8f/mu/aQWL2TyO4XEnXAGZ/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QiGu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w:t>
                                    </w:r>
                                    <w:r>
                                      <w:rPr>
                                        <w:spacing w:val="-208"/>
                                        <w:sz w:val="18"/>
                                      </w:rPr>
                                      <w:t xml:space="preserve"> </w:t>
                                    </w:r>
                                    <w:r>
                                      <w:rPr>
                                        <w:sz w:val="18"/>
                                      </w:rPr>
                                      <w:t>образцами</w:t>
                                    </w:r>
                                    <w:r>
                                      <w:rPr>
                                        <w:spacing w:val="-208"/>
                                        <w:sz w:val="18"/>
                                      </w:rPr>
                                      <w:t xml:space="preserve"> </w:t>
                                    </w:r>
                                    <w:r>
                                      <w:rPr>
                                        <w:sz w:val="18"/>
                                      </w:rPr>
                                      <w:t>(фрагментами)</w:t>
                                    </w:r>
                                    <w:r>
                                      <w:rPr>
                                        <w:spacing w:val="-208"/>
                                        <w:sz w:val="18"/>
                                      </w:rPr>
                                      <w:t xml:space="preserve"> </w:t>
                                    </w:r>
                                    <w:r>
                                      <w:rPr>
                                        <w:sz w:val="18"/>
                                      </w:rPr>
                                      <w:t>средневековых</w:t>
                                    </w:r>
                                    <w:r>
                                      <w:rPr>
                                        <w:spacing w:val="-45"/>
                                        <w:sz w:val="18"/>
                                      </w:rPr>
                                      <w:t xml:space="preserve"> </w:t>
                                    </w:r>
                                  </w:p>
                                </w:txbxContent>
                              </v:textbox>
                            </v:rect>
                            <v:rect id="Rectangle 62412" o:spid="_x0000_s2277" style="position:absolute;left:-6032;top:18860;width:2740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CEkccA&#10;AADeAAAADwAAAGRycy9kb3ducmV2LnhtbESPW2vCQBSE34X+h+UUfNNNgmiJriKFkr4oeGnp4zF7&#10;csHs2TS7avrvu4Lg4zAz3zCLVW8acaXO1ZYVxOMIBHFudc2lguPhY/QGwnlkjY1lUvBHDlbLl8EC&#10;U21vvKPr3pciQNilqKDyvk2ldHlFBt3YtsTBK2xn0AfZlVJ3eAtw08gkiqbSYM1hocKW3ivKz/uL&#10;UfAVHy7fmdue+Kf4nU02PtsWZabU8LVfz0F46v0z/Gh/agXTZBIncL8TroBc/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TwhJ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церковных</w:t>
                                    </w:r>
                                    <w:r>
                                      <w:rPr>
                                        <w:spacing w:val="-208"/>
                                        <w:sz w:val="18"/>
                                      </w:rPr>
                                      <w:t xml:space="preserve"> </w:t>
                                    </w:r>
                                    <w:r>
                                      <w:rPr>
                                        <w:sz w:val="18"/>
                                      </w:rPr>
                                      <w:t>распевов</w:t>
                                    </w:r>
                                    <w:r>
                                      <w:rPr>
                                        <w:spacing w:val="-208"/>
                                        <w:sz w:val="18"/>
                                      </w:rPr>
                                      <w:t xml:space="preserve"> </w:t>
                                    </w:r>
                                    <w:r>
                                      <w:rPr>
                                        <w:sz w:val="18"/>
                                      </w:rPr>
                                      <w:t>(одноголосие).</w:t>
                                    </w:r>
                                  </w:p>
                                </w:txbxContent>
                              </v:textbox>
                            </v:rect>
                            <v:rect id="Rectangle 62413" o:spid="_x0000_s2278" style="position:absolute;left:-11167;top:12329;width:4047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whCscA&#10;AADeAAAADwAAAGRycy9kb3ducmV2LnhtbESPW2vCQBSE3wX/w3KEvukmVqxEVymFEl8U6g0fj9mT&#10;C2bPptlV03/fLQh9HGbmG2ax6kwt7tS6yrKCeBSBIM6srrhQcNh/DmcgnEfWWFsmBT/kYLXs9xaY&#10;aPvgL7rvfCEChF2CCkrvm0RKl5Vk0I1sQxy83LYGfZBtIXWLjwA3tRxH0VQarDgslNjQR0nZdXcz&#10;Co7x/nZK3fbC5/z7bbLx6TYvUqVeBt37HISnzv+Hn+21VjAdT+JX+LsTr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u8IQ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Слушание</w:t>
                                    </w:r>
                                    <w:r>
                                      <w:rPr>
                                        <w:spacing w:val="-208"/>
                                        <w:sz w:val="18"/>
                                      </w:rPr>
                                      <w:t xml:space="preserve"> </w:t>
                                    </w:r>
                                    <w:r>
                                      <w:rPr>
                                        <w:sz w:val="18"/>
                                      </w:rPr>
                                      <w:t>духовной</w:t>
                                    </w:r>
                                    <w:r>
                                      <w:rPr>
                                        <w:spacing w:val="-208"/>
                                        <w:sz w:val="18"/>
                                      </w:rPr>
                                      <w:t xml:space="preserve"> </w:t>
                                    </w:r>
                                    <w:r>
                                      <w:rPr>
                                        <w:sz w:val="18"/>
                                      </w:rPr>
                                      <w:t>музыки.</w:t>
                                    </w:r>
                                    <w:r>
                                      <w:rPr>
                                        <w:spacing w:val="-208"/>
                                        <w:sz w:val="18"/>
                                      </w:rPr>
                                      <w:t xml:space="preserve"> </w:t>
                                    </w:r>
                                    <w:r>
                                      <w:rPr>
                                        <w:sz w:val="18"/>
                                      </w:rPr>
                                      <w:t>Определение</w:t>
                                    </w:r>
                                    <w:r>
                                      <w:rPr>
                                        <w:spacing w:val="-208"/>
                                        <w:sz w:val="18"/>
                                      </w:rPr>
                                      <w:t xml:space="preserve"> </w:t>
                                    </w:r>
                                    <w:r>
                                      <w:rPr>
                                        <w:sz w:val="18"/>
                                      </w:rPr>
                                      <w:t>на</w:t>
                                    </w:r>
                                    <w:r>
                                      <w:rPr>
                                        <w:spacing w:val="-208"/>
                                        <w:sz w:val="18"/>
                                      </w:rPr>
                                      <w:t xml:space="preserve"> </w:t>
                                    </w:r>
                                    <w:r>
                                      <w:rPr>
                                        <w:sz w:val="18"/>
                                      </w:rPr>
                                      <w:t>слух:</w:t>
                                    </w:r>
                                  </w:p>
                                </w:txbxContent>
                              </v:textbox>
                            </v:rect>
                            <v:rect id="Rectangle 62414" o:spid="_x0000_s2279" style="position:absolute;left:571;top:22669;width:1979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W5fscA&#10;AADeAAAADwAAAGRycy9kb3ducmV2LnhtbESPW2vCQBSE34X+h+UUfNNNJGiJriKFkr4oeGnp4zF7&#10;csHs2TS7avrvu4Lg4zAz3zCLVW8acaXO1ZYVxOMIBHFudc2lguPhY/QGwnlkjY1lUvBHDlbLl8EC&#10;U21vvKPr3pciQNilqKDyvk2ldHlFBt3YtsTBK2xn0AfZlVJ3eAtw08hJFE2lwZrDQoUtvVeUn/cX&#10;o+ArPly+M7c98U/xO0s2PtsWZabU8LVfz0F46v0z/Gh/agXTSRIncL8TroBc/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RVuX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w:t>
                                    </w:r>
                                    <w:r>
                                      <w:rPr>
                                        <w:spacing w:val="-208"/>
                                        <w:sz w:val="18"/>
                                      </w:rPr>
                                      <w:t xml:space="preserve"> </w:t>
                                    </w:r>
                                    <w:r>
                                      <w:rPr>
                                        <w:sz w:val="18"/>
                                      </w:rPr>
                                      <w:t>состава</w:t>
                                    </w:r>
                                    <w:r>
                                      <w:rPr>
                                        <w:spacing w:val="-208"/>
                                        <w:sz w:val="18"/>
                                      </w:rPr>
                                      <w:t xml:space="preserve"> </w:t>
                                    </w:r>
                                    <w:r>
                                      <w:rPr>
                                        <w:sz w:val="18"/>
                                      </w:rPr>
                                      <w:t>исполнителей;</w:t>
                                    </w:r>
                                  </w:p>
                                </w:txbxContent>
                              </v:textbox>
                            </v:rect>
                            <v:rect id="Rectangle 62415" o:spid="_x0000_s2280" style="position:absolute;left:-7620;top:13083;width:3896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kc5ccA&#10;AADeAAAADwAAAGRycy9kb3ducmV2LnhtbESPW2vCQBSE3wX/w3KEvukmYq1EVykFSV8q1Bt9PM2e&#10;XDB7NmZXjf++Kwh9HGbmG2ax6kwtrtS6yrKCeBSBIM6srrhQsN+thzMQziNrrC2Tgjs5WC37vQUm&#10;2t74m65bX4gAYZeggtL7JpHSZSUZdCPbEAcvt61BH2RbSN3iLcBNLcdRNJUGKw4LJTb0UVJ22l6M&#10;gkO8uxxTt/nln/z8Nvny6SYvUqVeBt37HISnzv+Hn+1PrWA6nsSv8LgTr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sZHO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w:t>
                                    </w:r>
                                    <w:r>
                                      <w:rPr>
                                        <w:spacing w:val="-208"/>
                                        <w:sz w:val="18"/>
                                      </w:rPr>
                                      <w:t xml:space="preserve"> </w:t>
                                    </w:r>
                                    <w:r>
                                      <w:rPr>
                                        <w:sz w:val="18"/>
                                      </w:rPr>
                                      <w:t>типа</w:t>
                                    </w:r>
                                    <w:r>
                                      <w:rPr>
                                        <w:spacing w:val="-208"/>
                                        <w:sz w:val="18"/>
                                      </w:rPr>
                                      <w:t xml:space="preserve"> </w:t>
                                    </w:r>
                                    <w:r>
                                      <w:rPr>
                                        <w:sz w:val="18"/>
                                      </w:rPr>
                                      <w:t>фактуры</w:t>
                                    </w:r>
                                    <w:r>
                                      <w:rPr>
                                        <w:spacing w:val="-208"/>
                                        <w:sz w:val="18"/>
                                      </w:rPr>
                                      <w:t xml:space="preserve"> </w:t>
                                    </w:r>
                                    <w:r>
                                      <w:rPr>
                                        <w:sz w:val="18"/>
                                      </w:rPr>
                                      <w:t>(хоральный</w:t>
                                    </w:r>
                                    <w:r>
                                      <w:rPr>
                                        <w:spacing w:val="-208"/>
                                        <w:sz w:val="18"/>
                                      </w:rPr>
                                      <w:t xml:space="preserve"> </w:t>
                                    </w:r>
                                    <w:r>
                                      <w:rPr>
                                        <w:sz w:val="18"/>
                                      </w:rPr>
                                      <w:t>склад,</w:t>
                                    </w:r>
                                    <w:r>
                                      <w:rPr>
                                        <w:spacing w:val="-208"/>
                                        <w:sz w:val="18"/>
                                      </w:rPr>
                                      <w:t xml:space="preserve"> </w:t>
                                    </w:r>
                                    <w:r>
                                      <w:rPr>
                                        <w:sz w:val="18"/>
                                      </w:rPr>
                                      <w:t>полифония);</w:t>
                                    </w:r>
                                  </w:p>
                                </w:txbxContent>
                              </v:textbox>
                            </v:rect>
                            <v:rect id="Rectangle 62416" o:spid="_x0000_s2281" style="position:absolute;left:-8854;top:10451;width:44226;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uCkscA&#10;AADeAAAADwAAAGRycy9kb3ducmV2LnhtbESPW2vCQBSE3wv+h+UIfaubiESJrlIESV8qeCt9PGZP&#10;LjR7Ns2umv77riD4OMzMN8xi1ZtGXKlztWUF8SgCQZxbXXOp4HjYvM1AOI+ssbFMCv7IwWo5eFlg&#10;qu2Nd3Td+1IECLsUFVTet6mULq/IoBvZljh4he0M+iC7UuoObwFuGjmOokQarDksVNjSuqL8Z38x&#10;Ck7x4fKVue2Zv4vf6eTTZ9uizJR6HfbvcxCeev8MP9ofWkEynsQJ3O+EKy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vLgp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w:t>
                                    </w:r>
                                    <w:r>
                                      <w:rPr>
                                        <w:spacing w:val="-208"/>
                                        <w:sz w:val="18"/>
                                      </w:rPr>
                                      <w:t xml:space="preserve"> </w:t>
                                    </w:r>
                                    <w:r>
                                      <w:rPr>
                                        <w:sz w:val="18"/>
                                      </w:rPr>
                                      <w:t>принадлежности</w:t>
                                    </w:r>
                                    <w:r>
                                      <w:rPr>
                                        <w:spacing w:val="-208"/>
                                        <w:sz w:val="18"/>
                                      </w:rPr>
                                      <w:t xml:space="preserve"> </w:t>
                                    </w:r>
                                    <w:r>
                                      <w:rPr>
                                        <w:sz w:val="18"/>
                                      </w:rPr>
                                      <w:t>к</w:t>
                                    </w:r>
                                    <w:r>
                                      <w:rPr>
                                        <w:spacing w:val="-208"/>
                                        <w:sz w:val="18"/>
                                      </w:rPr>
                                      <w:t xml:space="preserve"> </w:t>
                                    </w:r>
                                    <w:r>
                                      <w:rPr>
                                        <w:sz w:val="18"/>
                                      </w:rPr>
                                      <w:t>русской</w:t>
                                    </w:r>
                                    <w:r>
                                      <w:rPr>
                                        <w:spacing w:val="-208"/>
                                        <w:sz w:val="18"/>
                                      </w:rPr>
                                      <w:t xml:space="preserve"> </w:t>
                                    </w:r>
                                    <w:r>
                                      <w:rPr>
                                        <w:sz w:val="18"/>
                                      </w:rPr>
                                      <w:t>или</w:t>
                                    </w:r>
                                    <w:r>
                                      <w:rPr>
                                        <w:spacing w:val="-208"/>
                                        <w:sz w:val="18"/>
                                      </w:rPr>
                                      <w:t xml:space="preserve"> </w:t>
                                    </w:r>
                                    <w:r>
                                      <w:rPr>
                                        <w:sz w:val="18"/>
                                      </w:rPr>
                                      <w:t>западноевропейской</w:t>
                                    </w:r>
                                    <w:r>
                                      <w:rPr>
                                        <w:spacing w:val="-45"/>
                                        <w:sz w:val="18"/>
                                      </w:rPr>
                                      <w:t xml:space="preserve"> </w:t>
                                    </w:r>
                                  </w:p>
                                </w:txbxContent>
                              </v:textbox>
                            </v:rect>
                            <v:rect id="Rectangle 62417" o:spid="_x0000_s2282" style="position:absolute;left:5563;top:23471;width:1818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cnCccA&#10;AADeAAAADwAAAGRycy9kb3ducmV2LnhtbESPT2vCQBTE70K/w/IK3nQTES3RVUpB4kVBbYvH1+zL&#10;H5p9G7Mbjd/eLRQ8DjPzG2a57k0trtS6yrKCeByBIM6srrhQ8HnajN5AOI+ssbZMCu7kYL16GSwx&#10;0fbGB7oefSEChF2CCkrvm0RKl5Vk0I1tQxy83LYGfZBtIXWLtwA3tZxE0UwarDgslNjQR0nZ77Ez&#10;Cr7iU/eduv0Pn/PLfLrz6T4vUqWGr/37AoSn3j/D/+2tVjCbTOM5/N0JV0Cu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SHJw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религиозной</w:t>
                                    </w:r>
                                    <w:r>
                                      <w:rPr>
                                        <w:spacing w:val="-208"/>
                                        <w:sz w:val="18"/>
                                      </w:rPr>
                                      <w:t xml:space="preserve"> </w:t>
                                    </w:r>
                                    <w:r>
                                      <w:rPr>
                                        <w:sz w:val="18"/>
                                      </w:rPr>
                                      <w:t>традиции.</w:t>
                                    </w:r>
                                  </w:p>
                                </w:txbxContent>
                              </v:textbox>
                            </v:rect>
                            <w10:anchorlock/>
                          </v:group>
                        </w:pict>
                      </mc:Fallback>
                    </mc:AlternateContent>
                  </w:r>
                </w:p>
              </w:tc>
            </w:tr>
            <w:tr w:rsidR="00AA013E">
              <w:trPr>
                <w:trHeight w:val="2052"/>
              </w:trPr>
              <w:tc>
                <w:tcPr>
                  <w:tcW w:w="61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28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941604" cy="1137056"/>
                            <wp:effectExtent l="0" t="0" r="0" b="0"/>
                            <wp:docPr id="637993" name="Group 637993"/>
                            <wp:cNvGraphicFramePr/>
                            <a:graphic xmlns:a="http://schemas.openxmlformats.org/drawingml/2006/main">
                              <a:graphicData uri="http://schemas.microsoft.com/office/word/2010/wordprocessingGroup">
                                <wpg:wgp>
                                  <wpg:cNvGrpSpPr/>
                                  <wpg:grpSpPr>
                                    <a:xfrm>
                                      <a:off x="0" y="0"/>
                                      <a:ext cx="941604" cy="1137056"/>
                                      <a:chOff x="0" y="0"/>
                                      <a:chExt cx="941604" cy="1137056"/>
                                    </a:xfrm>
                                  </wpg:grpSpPr>
                                  <wps:wsp>
                                    <wps:cNvPr id="62369" name="Rectangle 62369"/>
                                    <wps:cNvSpPr/>
                                    <wps:spPr>
                                      <a:xfrm rot="-5399999">
                                        <a:off x="-540427" y="458900"/>
                                        <a:ext cx="1218584" cy="137729"/>
                                      </a:xfrm>
                                      <a:prstGeom prst="rect">
                                        <a:avLst/>
                                      </a:prstGeom>
                                      <a:ln>
                                        <a:noFill/>
                                      </a:ln>
                                    </wps:spPr>
                                    <wps:txbx>
                                      <w:txbxContent>
                                        <w:p w:rsidR="00092D06" w:rsidRDefault="00092D06">
                                          <w:pPr>
                                            <w:spacing w:after="160" w:line="259" w:lineRule="auto"/>
                                            <w:ind w:left="0" w:firstLine="0"/>
                                            <w:jc w:val="left"/>
                                          </w:pPr>
                                          <w:r>
                                            <w:rPr>
                                              <w:sz w:val="18"/>
                                            </w:rPr>
                                            <w:t>сопровождении</w:t>
                                          </w:r>
                                          <w:r>
                                            <w:rPr>
                                              <w:spacing w:val="-45"/>
                                              <w:sz w:val="18"/>
                                            </w:rPr>
                                            <w:t xml:space="preserve"> </w:t>
                                          </w:r>
                                        </w:p>
                                      </w:txbxContent>
                                    </wps:txbx>
                                    <wps:bodyPr horzOverflow="overflow" vert="horz" lIns="0" tIns="0" rIns="0" bIns="0" rtlCol="0">
                                      <a:noAutofit/>
                                    </wps:bodyPr>
                                  </wps:wsp>
                                  <wps:wsp>
                                    <wps:cNvPr id="62370" name="Rectangle 62370"/>
                                    <wps:cNvSpPr/>
                                    <wps:spPr>
                                      <a:xfrm rot="-5399999">
                                        <a:off x="-539393" y="320258"/>
                                        <a:ext cx="1495867" cy="137729"/>
                                      </a:xfrm>
                                      <a:prstGeom prst="rect">
                                        <a:avLst/>
                                      </a:prstGeom>
                                      <a:ln>
                                        <a:noFill/>
                                      </a:ln>
                                    </wps:spPr>
                                    <wps:txbx>
                                      <w:txbxContent>
                                        <w:p w:rsidR="00092D06" w:rsidRDefault="00092D06">
                                          <w:pPr>
                                            <w:spacing w:after="160" w:line="259" w:lineRule="auto"/>
                                            <w:ind w:left="0" w:firstLine="0"/>
                                            <w:jc w:val="left"/>
                                          </w:pPr>
                                          <w:r>
                                            <w:rPr>
                                              <w:sz w:val="18"/>
                                            </w:rPr>
                                            <w:t>органа).</w:t>
                                          </w:r>
                                          <w:r>
                                            <w:rPr>
                                              <w:spacing w:val="-208"/>
                                              <w:sz w:val="18"/>
                                            </w:rPr>
                                            <w:t xml:space="preserve"> </w:t>
                                          </w:r>
                                          <w:r>
                                            <w:rPr>
                                              <w:sz w:val="18"/>
                                            </w:rPr>
                                            <w:t>Основные</w:t>
                                          </w:r>
                                          <w:r>
                                            <w:rPr>
                                              <w:spacing w:val="-45"/>
                                              <w:sz w:val="18"/>
                                            </w:rPr>
                                            <w:t xml:space="preserve"> </w:t>
                                          </w:r>
                                        </w:p>
                                      </w:txbxContent>
                                    </wps:txbx>
                                    <wps:bodyPr horzOverflow="overflow" vert="horz" lIns="0" tIns="0" rIns="0" bIns="0" rtlCol="0">
                                      <a:noAutofit/>
                                    </wps:bodyPr>
                                  </wps:wsp>
                                  <wps:wsp>
                                    <wps:cNvPr id="62371" name="Rectangle 62371"/>
                                    <wps:cNvSpPr/>
                                    <wps:spPr>
                                      <a:xfrm rot="-5399999">
                                        <a:off x="-407928" y="312049"/>
                                        <a:ext cx="1512285" cy="137729"/>
                                      </a:xfrm>
                                      <a:prstGeom prst="rect">
                                        <a:avLst/>
                                      </a:prstGeom>
                                      <a:ln>
                                        <a:noFill/>
                                      </a:ln>
                                    </wps:spPr>
                                    <wps:txbx>
                                      <w:txbxContent>
                                        <w:p w:rsidR="00092D06" w:rsidRDefault="00092D06">
                                          <w:pPr>
                                            <w:spacing w:after="160" w:line="259" w:lineRule="auto"/>
                                            <w:ind w:left="0" w:firstLine="0"/>
                                            <w:jc w:val="left"/>
                                          </w:pPr>
                                          <w:r>
                                            <w:rPr>
                                              <w:sz w:val="18"/>
                                            </w:rPr>
                                            <w:t>жанры,</w:t>
                                          </w:r>
                                          <w:r>
                                            <w:rPr>
                                              <w:spacing w:val="-208"/>
                                              <w:sz w:val="18"/>
                                            </w:rPr>
                                            <w:t xml:space="preserve"> </w:t>
                                          </w:r>
                                          <w:r>
                                            <w:rPr>
                                              <w:sz w:val="18"/>
                                            </w:rPr>
                                            <w:t>традиции.</w:t>
                                          </w:r>
                                          <w:r>
                                            <w:rPr>
                                              <w:spacing w:val="-45"/>
                                              <w:sz w:val="18"/>
                                            </w:rPr>
                                            <w:t xml:space="preserve"> </w:t>
                                          </w:r>
                                        </w:p>
                                      </w:txbxContent>
                                    </wps:txbx>
                                    <wps:bodyPr horzOverflow="overflow" vert="horz" lIns="0" tIns="0" rIns="0" bIns="0" rtlCol="0">
                                      <a:noAutofit/>
                                    </wps:bodyPr>
                                  </wps:wsp>
                                  <wps:wsp>
                                    <wps:cNvPr id="62372" name="Rectangle 62372"/>
                                    <wps:cNvSpPr/>
                                    <wps:spPr>
                                      <a:xfrm rot="-5399999">
                                        <a:off x="-165792" y="414510"/>
                                        <a:ext cx="1307363" cy="137729"/>
                                      </a:xfrm>
                                      <a:prstGeom prst="rect">
                                        <a:avLst/>
                                      </a:prstGeom>
                                      <a:ln>
                                        <a:noFill/>
                                      </a:ln>
                                    </wps:spPr>
                                    <wps:txbx>
                                      <w:txbxContent>
                                        <w:p w:rsidR="00092D06" w:rsidRDefault="00092D06">
                                          <w:pPr>
                                            <w:spacing w:after="160" w:line="259" w:lineRule="auto"/>
                                            <w:ind w:left="0" w:firstLine="0"/>
                                            <w:jc w:val="left"/>
                                          </w:pPr>
                                          <w:r>
                                            <w:rPr>
                                              <w:sz w:val="18"/>
                                            </w:rPr>
                                            <w:t>Образы</w:t>
                                          </w:r>
                                          <w:r>
                                            <w:rPr>
                                              <w:spacing w:val="-208"/>
                                              <w:sz w:val="18"/>
                                            </w:rPr>
                                            <w:t xml:space="preserve"> </w:t>
                                          </w:r>
                                          <w:r>
                                            <w:rPr>
                                              <w:sz w:val="18"/>
                                            </w:rPr>
                                            <w:t>Христа,</w:t>
                                          </w:r>
                                          <w:r>
                                            <w:rPr>
                                              <w:spacing w:val="-45"/>
                                              <w:sz w:val="18"/>
                                            </w:rPr>
                                            <w:t xml:space="preserve"> </w:t>
                                          </w:r>
                                        </w:p>
                                      </w:txbxContent>
                                    </wps:txbx>
                                    <wps:bodyPr horzOverflow="overflow" vert="horz" lIns="0" tIns="0" rIns="0" bIns="0" rtlCol="0">
                                      <a:noAutofit/>
                                    </wps:bodyPr>
                                  </wps:wsp>
                                  <wps:wsp>
                                    <wps:cNvPr id="62373" name="Rectangle 62373"/>
                                    <wps:cNvSpPr/>
                                    <wps:spPr>
                                      <a:xfrm rot="-5399999">
                                        <a:off x="-88826" y="351802"/>
                                        <a:ext cx="1432779" cy="137729"/>
                                      </a:xfrm>
                                      <a:prstGeom prst="rect">
                                        <a:avLst/>
                                      </a:prstGeom>
                                      <a:ln>
                                        <a:noFill/>
                                      </a:ln>
                                    </wps:spPr>
                                    <wps:txbx>
                                      <w:txbxContent>
                                        <w:p w:rsidR="00092D06" w:rsidRDefault="00092D06">
                                          <w:pPr>
                                            <w:spacing w:after="160" w:line="259" w:lineRule="auto"/>
                                            <w:ind w:left="0" w:firstLine="0"/>
                                            <w:jc w:val="left"/>
                                          </w:pPr>
                                          <w:r>
                                            <w:rPr>
                                              <w:sz w:val="18"/>
                                            </w:rPr>
                                            <w:t>Богородицы,</w:t>
                                          </w:r>
                                          <w:r>
                                            <w:rPr>
                                              <w:spacing w:val="-208"/>
                                              <w:sz w:val="18"/>
                                            </w:rPr>
                                            <w:t xml:space="preserve"> </w:t>
                                          </w:r>
                                          <w:r>
                                            <w:rPr>
                                              <w:sz w:val="18"/>
                                            </w:rPr>
                                            <w:t>Рож-</w:t>
                                          </w:r>
                                        </w:p>
                                      </w:txbxContent>
                                    </wps:txbx>
                                    <wps:bodyPr horzOverflow="overflow" vert="horz" lIns="0" tIns="0" rIns="0" bIns="0" rtlCol="0">
                                      <a:noAutofit/>
                                    </wps:bodyPr>
                                  </wps:wsp>
                                  <wps:wsp>
                                    <wps:cNvPr id="62374" name="Rectangle 62374"/>
                                    <wps:cNvSpPr/>
                                    <wps:spPr>
                                      <a:xfrm rot="-5399999">
                                        <a:off x="93870" y="394823"/>
                                        <a:ext cx="1346737" cy="137729"/>
                                      </a:xfrm>
                                      <a:prstGeom prst="rect">
                                        <a:avLst/>
                                      </a:prstGeom>
                                      <a:ln>
                                        <a:noFill/>
                                      </a:ln>
                                    </wps:spPr>
                                    <wps:txbx>
                                      <w:txbxContent>
                                        <w:p w:rsidR="00092D06" w:rsidRDefault="00092D06">
                                          <w:pPr>
                                            <w:spacing w:after="160" w:line="259" w:lineRule="auto"/>
                                            <w:ind w:left="0" w:firstLine="0"/>
                                            <w:jc w:val="left"/>
                                          </w:pPr>
                                          <w:r>
                                            <w:rPr>
                                              <w:sz w:val="18"/>
                                            </w:rPr>
                                            <w:t>дества,</w:t>
                                          </w:r>
                                          <w:r>
                                            <w:rPr>
                                              <w:spacing w:val="-208"/>
                                              <w:sz w:val="18"/>
                                            </w:rPr>
                                            <w:t xml:space="preserve"> </w:t>
                                          </w:r>
                                          <w:r>
                                            <w:rPr>
                                              <w:sz w:val="18"/>
                                            </w:rPr>
                                            <w:t>Воскресе-</w:t>
                                          </w:r>
                                        </w:p>
                                      </w:txbxContent>
                                    </wps:txbx>
                                    <wps:bodyPr horzOverflow="overflow" vert="horz" lIns="0" tIns="0" rIns="0" bIns="0" rtlCol="0">
                                      <a:noAutofit/>
                                    </wps:bodyPr>
                                  </wps:wsp>
                                  <wps:wsp>
                                    <wps:cNvPr id="62375" name="Rectangle 62375"/>
                                    <wps:cNvSpPr/>
                                    <wps:spPr>
                                      <a:xfrm rot="-5399999">
                                        <a:off x="763558" y="924838"/>
                                        <a:ext cx="286708" cy="137730"/>
                                      </a:xfrm>
                                      <a:prstGeom prst="rect">
                                        <a:avLst/>
                                      </a:prstGeom>
                                      <a:ln>
                                        <a:noFill/>
                                      </a:ln>
                                    </wps:spPr>
                                    <wps:txbx>
                                      <w:txbxContent>
                                        <w:p w:rsidR="00092D06" w:rsidRDefault="00092D06">
                                          <w:pPr>
                                            <w:spacing w:after="160" w:line="259" w:lineRule="auto"/>
                                            <w:ind w:left="0" w:firstLine="0"/>
                                            <w:jc w:val="left"/>
                                          </w:pPr>
                                          <w:r>
                                            <w:rPr>
                                              <w:sz w:val="18"/>
                                            </w:rPr>
                                            <w:t>ния</w:t>
                                          </w:r>
                                        </w:p>
                                      </w:txbxContent>
                                    </wps:txbx>
                                    <wps:bodyPr horzOverflow="overflow" vert="horz" lIns="0" tIns="0" rIns="0" bIns="0" rtlCol="0">
                                      <a:noAutofit/>
                                    </wps:bodyPr>
                                  </wps:wsp>
                                </wpg:wgp>
                              </a:graphicData>
                            </a:graphic>
                          </wp:inline>
                        </w:drawing>
                      </mc:Choice>
                      <mc:Fallback>
                        <w:pict>
                          <v:group id="Group 637993" o:spid="_x0000_s2283" style="width:74.15pt;height:89.55pt;mso-position-horizontal-relative:char;mso-position-vertical-relative:line" coordsize="9416,11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">
                            <v:rect id="Rectangle 62369" o:spid="_x0000_s2284" style="position:absolute;left:-5404;top:4589;width:1218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io+McA&#10;AADeAAAADwAAAGRycy9kb3ducmV2LnhtbESPW2vCQBSE3wv+h+UIfasbbYkaXaUUSvpSwSs+HrMn&#10;F5o9m2ZXjf++KxR8HGbmG2a+7EwtLtS6yrKC4SACQZxZXXGhYLf9fJmAcB5ZY22ZFNzIwXLRe5pj&#10;ou2V13TZ+EIECLsEFZTeN4mULivJoBvYhjh4uW0N+iDbQuoWrwFuajmKolgarDgslNjQR0nZz+Zs&#10;FOyH2/MhdasTH/Pf8du3T1d5kSr13O/eZyA8df4R/m9/aQXx6DWewv1Ou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L4qP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сопровождении</w:t>
                                    </w:r>
                                    <w:r>
                                      <w:rPr>
                                        <w:spacing w:val="-45"/>
                                        <w:sz w:val="18"/>
                                      </w:rPr>
                                      <w:t xml:space="preserve"> </w:t>
                                    </w:r>
                                  </w:p>
                                </w:txbxContent>
                              </v:textbox>
                            </v:rect>
                            <v:rect id="Rectangle 62370" o:spid="_x0000_s2285" style="position:absolute;left:-5394;top:3202;width:1495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uXuMUA&#10;AADeAAAADwAAAGRycy9kb3ducmV2LnhtbESPy4rCMBSG98K8QzgD7jT1gkrHKMOA1I3CeMPlsTm9&#10;MM1JbaLWt58sBJc//41vvmxNJe7UuNKygkE/AkGcWl1yruCwX/VmIJxH1lhZJgVPcrBcfHTmGGv7&#10;4F+673wuwgi7GBUU3texlC4tyKDr25o4eJltDPogm1zqBh9h3FRyGEUTabDk8FBgTT8FpX+7m1Fw&#10;HOxvp8RtL3zOrtPxxifbLE+U6n62318gPLX+HX6111rBZDiaBoCAE1B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G5e4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органа).</w:t>
                                    </w:r>
                                    <w:r>
                                      <w:rPr>
                                        <w:spacing w:val="-208"/>
                                        <w:sz w:val="18"/>
                                      </w:rPr>
                                      <w:t xml:space="preserve"> </w:t>
                                    </w:r>
                                    <w:r>
                                      <w:rPr>
                                        <w:sz w:val="18"/>
                                      </w:rPr>
                                      <w:t>Основные</w:t>
                                    </w:r>
                                    <w:r>
                                      <w:rPr>
                                        <w:spacing w:val="-45"/>
                                        <w:sz w:val="18"/>
                                      </w:rPr>
                                      <w:t xml:space="preserve"> </w:t>
                                    </w:r>
                                  </w:p>
                                </w:txbxContent>
                              </v:textbox>
                            </v:rect>
                            <v:rect id="Rectangle 62371" o:spid="_x0000_s2286" style="position:absolute;left:-4079;top:3120;width:1512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cyI8cA&#10;AADeAAAADwAAAGRycy9kb3ducmV2LnhtbESPT2vCQBTE70K/w/KE3nQTW1SiqxShpJcKahWPz+zL&#10;H8y+jdlV02/vFoQeh5n5DTNfdqYWN2pdZVlBPIxAEGdWV1wo+Nl9DqYgnEfWWFsmBb/kYLl46c0x&#10;0fbOG7ptfSEChF2CCkrvm0RKl5Vk0A1tQxy83LYGfZBtIXWL9wA3tRxF0VgarDgslNjQqqTsvL0a&#10;Bft4dz2kbn3iY36ZvH/7dJ0XqVKv/e5jBsJT5//Dz/aXVjAevU1i+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lXMi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жанры,</w:t>
                                    </w:r>
                                    <w:r>
                                      <w:rPr>
                                        <w:spacing w:val="-208"/>
                                        <w:sz w:val="18"/>
                                      </w:rPr>
                                      <w:t xml:space="preserve"> </w:t>
                                    </w:r>
                                    <w:r>
                                      <w:rPr>
                                        <w:sz w:val="18"/>
                                      </w:rPr>
                                      <w:t>традиции.</w:t>
                                    </w:r>
                                    <w:r>
                                      <w:rPr>
                                        <w:spacing w:val="-45"/>
                                        <w:sz w:val="18"/>
                                      </w:rPr>
                                      <w:t xml:space="preserve"> </w:t>
                                    </w:r>
                                  </w:p>
                                </w:txbxContent>
                              </v:textbox>
                            </v:rect>
                            <v:rect id="Rectangle 62372" o:spid="_x0000_s2287" style="position:absolute;left:-1658;top:4145;width:1307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WsVMcA&#10;AADeAAAADwAAAGRycy9kb3ducmV2LnhtbESPT2vCQBTE70K/w/KE3nRjWlSiqxShpJcKahWPz+zL&#10;H8y+jdlV02/vFoQeh5n5DTNfdqYWN2pdZVnBaBiBIM6srrhQ8LP7HExBOI+ssbZMCn7JwXLx0ptj&#10;ou2dN3Tb+kIECLsEFZTeN4mULivJoBvahjh4uW0N+iDbQuoW7wFuahlH0VgarDgslNjQqqTsvL0a&#10;BfvR7npI3frEx/wyef/26TovUqVe+93HDISnzv+Hn+0vrWAcv01i+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mFrF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Образы</w:t>
                                    </w:r>
                                    <w:r>
                                      <w:rPr>
                                        <w:spacing w:val="-208"/>
                                        <w:sz w:val="18"/>
                                      </w:rPr>
                                      <w:t xml:space="preserve"> </w:t>
                                    </w:r>
                                    <w:r>
                                      <w:rPr>
                                        <w:sz w:val="18"/>
                                      </w:rPr>
                                      <w:t>Христа,</w:t>
                                    </w:r>
                                    <w:r>
                                      <w:rPr>
                                        <w:spacing w:val="-45"/>
                                        <w:sz w:val="18"/>
                                      </w:rPr>
                                      <w:t xml:space="preserve"> </w:t>
                                    </w:r>
                                  </w:p>
                                </w:txbxContent>
                              </v:textbox>
                            </v:rect>
                            <v:rect id="Rectangle 62373" o:spid="_x0000_s2288" style="position:absolute;left:-889;top:3518;width:1432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kJz8cA&#10;AADeAAAADwAAAGRycy9kb3ducmV2LnhtbESPW2vCQBSE3wv+h+UIfasbtajEbKQUSvpSwSs+HrMn&#10;F8yeTbOrpv/eLRT6OMzMN0yy6k0jbtS52rKC8SgCQZxbXXOpYL/7eFmAcB5ZY2OZFPyQg1U6eEow&#10;1vbOG7ptfSkChF2MCirv21hKl1dk0I1sSxy8wnYGfZBdKXWH9wA3jZxE0UwarDksVNjSe0X5ZXs1&#10;Cg7j3fWYufWZT8X3/PXLZ+uizJR6HvZvSxCeev8f/mt/agWzyXQ+hd874QrI9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bJCc/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Богородицы,</w:t>
                                    </w:r>
                                    <w:r>
                                      <w:rPr>
                                        <w:spacing w:val="-208"/>
                                        <w:sz w:val="18"/>
                                      </w:rPr>
                                      <w:t xml:space="preserve"> </w:t>
                                    </w:r>
                                    <w:r>
                                      <w:rPr>
                                        <w:sz w:val="18"/>
                                      </w:rPr>
                                      <w:t>Рож-</w:t>
                                    </w:r>
                                  </w:p>
                                </w:txbxContent>
                              </v:textbox>
                            </v:rect>
                            <v:rect id="Rectangle 62374" o:spid="_x0000_s2289" style="position:absolute;left:939;top:3948;width:13466;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CRu8cA&#10;AADeAAAADwAAAGRycy9kb3ducmV2LnhtbESPT2vCQBTE74LfYXlCb7rRipHoKqVQ4kWh2orHZ/bl&#10;D2bfptlV02/fLQgeh5n5DbNcd6YWN2pdZVnBeBSBIM6srrhQ8HX4GM5BOI+ssbZMCn7JwXrV7y0x&#10;0fbOn3Tb+0IECLsEFZTeN4mULivJoBvZhjh4uW0N+iDbQuoW7wFuajmJopk0WHFYKLGh95Kyy/5q&#10;FHyPD9dj6nZnPuU/8XTr011epEq9DLq3BQhPnX+GH+2NVjCbvMZT+L8TroB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kgkb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дества,</w:t>
                                    </w:r>
                                    <w:r>
                                      <w:rPr>
                                        <w:spacing w:val="-208"/>
                                        <w:sz w:val="18"/>
                                      </w:rPr>
                                      <w:t xml:space="preserve"> </w:t>
                                    </w:r>
                                    <w:r>
                                      <w:rPr>
                                        <w:sz w:val="18"/>
                                      </w:rPr>
                                      <w:t>Воскресе-</w:t>
                                    </w:r>
                                  </w:p>
                                </w:txbxContent>
                              </v:textbox>
                            </v:rect>
                            <v:rect id="Rectangle 62375" o:spid="_x0000_s2290" style="position:absolute;left:7635;top:9248;width:286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w0IMgA&#10;AADeAAAADwAAAGRycy9kb3ducmV2LnhtbESPW2vCQBSE3wv9D8sp9K1uYluV6EakUNKXCvWGj8fs&#10;yQWzZ9PsqvHfd4WCj8PMfMPM5r1pxJk6V1tWEA8iEMS51TWXCjbrz5cJCOeRNTaWScGVHMzTx4cZ&#10;Jtpe+IfOK1+KAGGXoILK+zaR0uUVGXQD2xIHr7CdQR9kV0rd4SXATSOHUTSSBmsOCxW29FFRflyd&#10;jIJtvD7tMrc88L74Hb99+2xZlJlSz0/9YgrCU+/v4f/2l1YwGr6O3+F2J1wBmf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bDQg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ния</w:t>
                                    </w:r>
                                  </w:p>
                                </w:txbxContent>
                              </v:textbox>
                            </v:rect>
                            <w10:anchorlock/>
                          </v:group>
                        </w:pict>
                      </mc:Fallback>
                    </mc:AlternateContent>
                  </w:r>
                </w:p>
              </w:tc>
              <w:tc>
                <w:tcPr>
                  <w:tcW w:w="259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1500301" cy="1115454"/>
                            <wp:effectExtent l="0" t="0" r="0" b="0"/>
                            <wp:docPr id="638009" name="Group 638009"/>
                            <wp:cNvGraphicFramePr/>
                            <a:graphic xmlns:a="http://schemas.openxmlformats.org/drawingml/2006/main">
                              <a:graphicData uri="http://schemas.microsoft.com/office/word/2010/wordprocessingGroup">
                                <wpg:wgp>
                                  <wpg:cNvGrpSpPr/>
                                  <wpg:grpSpPr>
                                    <a:xfrm>
                                      <a:off x="0" y="0"/>
                                      <a:ext cx="1500301" cy="1115454"/>
                                      <a:chOff x="0" y="0"/>
                                      <a:chExt cx="1500301" cy="1115454"/>
                                    </a:xfrm>
                                  </wpg:grpSpPr>
                                  <wps:wsp>
                                    <wps:cNvPr id="62396" name="Rectangle 62396"/>
                                    <wps:cNvSpPr/>
                                    <wps:spPr>
                                      <a:xfrm rot="-5399999">
                                        <a:off x="-584892" y="392831"/>
                                        <a:ext cx="1307516" cy="137729"/>
                                      </a:xfrm>
                                      <a:prstGeom prst="rect">
                                        <a:avLst/>
                                      </a:prstGeom>
                                      <a:ln>
                                        <a:noFill/>
                                      </a:ln>
                                    </wps:spPr>
                                    <wps:txbx>
                                      <w:txbxContent>
                                        <w:p w:rsidR="00092D06" w:rsidRDefault="00092D06">
                                          <w:pPr>
                                            <w:spacing w:after="160" w:line="259" w:lineRule="auto"/>
                                            <w:ind w:left="0" w:firstLine="0"/>
                                            <w:jc w:val="left"/>
                                          </w:pPr>
                                          <w:r>
                                            <w:rPr>
                                              <w:sz w:val="18"/>
                                            </w:rPr>
                                            <w:t>Европейская</w:t>
                                          </w:r>
                                          <w:r>
                                            <w:rPr>
                                              <w:spacing w:val="-208"/>
                                              <w:sz w:val="18"/>
                                            </w:rPr>
                                            <w:t xml:space="preserve"> </w:t>
                                          </w:r>
                                          <w:r>
                                            <w:rPr>
                                              <w:sz w:val="18"/>
                                            </w:rPr>
                                            <w:t>му-</w:t>
                                          </w:r>
                                        </w:p>
                                      </w:txbxContent>
                                    </wps:txbx>
                                    <wps:bodyPr horzOverflow="overflow" vert="horz" lIns="0" tIns="0" rIns="0" bIns="0" rtlCol="0">
                                      <a:noAutofit/>
                                    </wps:bodyPr>
                                  </wps:wsp>
                                  <wps:wsp>
                                    <wps:cNvPr id="62397" name="Rectangle 62397"/>
                                    <wps:cNvSpPr/>
                                    <wps:spPr>
                                      <a:xfrm rot="-5399999">
                                        <a:off x="-533237" y="304812"/>
                                        <a:ext cx="1483553" cy="137729"/>
                                      </a:xfrm>
                                      <a:prstGeom prst="rect">
                                        <a:avLst/>
                                      </a:prstGeom>
                                      <a:ln>
                                        <a:noFill/>
                                      </a:ln>
                                    </wps:spPr>
                                    <wps:txbx>
                                      <w:txbxContent>
                                        <w:p w:rsidR="00092D06" w:rsidRDefault="00092D06">
                                          <w:pPr>
                                            <w:spacing w:after="160" w:line="259" w:lineRule="auto"/>
                                            <w:ind w:left="0" w:firstLine="0"/>
                                            <w:jc w:val="left"/>
                                          </w:pPr>
                                          <w:r>
                                            <w:rPr>
                                              <w:sz w:val="18"/>
                                            </w:rPr>
                                            <w:t>зыка</w:t>
                                          </w:r>
                                          <w:r>
                                            <w:rPr>
                                              <w:spacing w:val="-208"/>
                                              <w:sz w:val="18"/>
                                            </w:rPr>
                                            <w:t xml:space="preserve"> </w:t>
                                          </w:r>
                                          <w:r>
                                            <w:rPr>
                                              <w:sz w:val="18"/>
                                            </w:rPr>
                                            <w:t>религиозной</w:t>
                                          </w:r>
                                          <w:r>
                                            <w:rPr>
                                              <w:spacing w:val="-45"/>
                                              <w:sz w:val="18"/>
                                            </w:rPr>
                                            <w:t xml:space="preserve"> </w:t>
                                          </w:r>
                                        </w:p>
                                      </w:txbxContent>
                                    </wps:txbx>
                                    <wps:bodyPr horzOverflow="overflow" vert="horz" lIns="0" tIns="0" rIns="0" bIns="0" rtlCol="0">
                                      <a:noAutofit/>
                                    </wps:bodyPr>
                                  </wps:wsp>
                                  <wps:wsp>
                                    <wps:cNvPr id="62398" name="Rectangle 62398"/>
                                    <wps:cNvSpPr/>
                                    <wps:spPr>
                                      <a:xfrm rot="-5399999">
                                        <a:off x="-317020" y="381354"/>
                                        <a:ext cx="1330470" cy="137730"/>
                                      </a:xfrm>
                                      <a:prstGeom prst="rect">
                                        <a:avLst/>
                                      </a:prstGeom>
                                      <a:ln>
                                        <a:noFill/>
                                      </a:ln>
                                    </wps:spPr>
                                    <wps:txbx>
                                      <w:txbxContent>
                                        <w:p w:rsidR="00092D06" w:rsidRDefault="00092D06">
                                          <w:pPr>
                                            <w:spacing w:after="160" w:line="259" w:lineRule="auto"/>
                                            <w:ind w:left="0" w:firstLine="0"/>
                                            <w:jc w:val="left"/>
                                          </w:pPr>
                                          <w:r>
                                            <w:rPr>
                                              <w:sz w:val="18"/>
                                            </w:rPr>
                                            <w:t>традиции</w:t>
                                          </w:r>
                                          <w:r>
                                            <w:rPr>
                                              <w:spacing w:val="-208"/>
                                              <w:sz w:val="18"/>
                                            </w:rPr>
                                            <w:t xml:space="preserve"> </w:t>
                                          </w:r>
                                          <w:r>
                                            <w:rPr>
                                              <w:sz w:val="18"/>
                                            </w:rPr>
                                            <w:t>(григо-</w:t>
                                          </w:r>
                                        </w:p>
                                      </w:txbxContent>
                                    </wps:txbx>
                                    <wps:bodyPr horzOverflow="overflow" vert="horz" lIns="0" tIns="0" rIns="0" bIns="0" rtlCol="0">
                                      <a:noAutofit/>
                                    </wps:bodyPr>
                                  </wps:wsp>
                                  <wps:wsp>
                                    <wps:cNvPr id="62399" name="Rectangle 62399"/>
                                    <wps:cNvSpPr/>
                                    <wps:spPr>
                                      <a:xfrm rot="-5399999">
                                        <a:off x="-198856" y="359843"/>
                                        <a:ext cx="1373492" cy="137730"/>
                                      </a:xfrm>
                                      <a:prstGeom prst="rect">
                                        <a:avLst/>
                                      </a:prstGeom>
                                      <a:ln>
                                        <a:noFill/>
                                      </a:ln>
                                    </wps:spPr>
                                    <wps:txbx>
                                      <w:txbxContent>
                                        <w:p w:rsidR="00092D06" w:rsidRDefault="00092D06">
                                          <w:pPr>
                                            <w:spacing w:after="160" w:line="259" w:lineRule="auto"/>
                                            <w:ind w:left="0" w:firstLine="0"/>
                                            <w:jc w:val="left"/>
                                          </w:pPr>
                                          <w:r>
                                            <w:rPr>
                                              <w:sz w:val="18"/>
                                            </w:rPr>
                                            <w:t>рианский</w:t>
                                          </w:r>
                                          <w:r>
                                            <w:rPr>
                                              <w:spacing w:val="-208"/>
                                              <w:sz w:val="18"/>
                                            </w:rPr>
                                            <w:t xml:space="preserve"> </w:t>
                                          </w:r>
                                          <w:r>
                                            <w:rPr>
                                              <w:sz w:val="18"/>
                                            </w:rPr>
                                            <w:t>хорал,</w:t>
                                          </w:r>
                                          <w:r>
                                            <w:rPr>
                                              <w:spacing w:val="-45"/>
                                              <w:sz w:val="18"/>
                                            </w:rPr>
                                            <w:t xml:space="preserve"> </w:t>
                                          </w:r>
                                        </w:p>
                                      </w:txbxContent>
                                    </wps:txbx>
                                    <wps:bodyPr horzOverflow="overflow" vert="horz" lIns="0" tIns="0" rIns="0" bIns="0" rtlCol="0">
                                      <a:noAutofit/>
                                    </wps:bodyPr>
                                  </wps:wsp>
                                  <wps:wsp>
                                    <wps:cNvPr id="62400" name="Rectangle 62400"/>
                                    <wps:cNvSpPr/>
                                    <wps:spPr>
                                      <a:xfrm rot="-5399999">
                                        <a:off x="-27790" y="391235"/>
                                        <a:ext cx="1310708" cy="137730"/>
                                      </a:xfrm>
                                      <a:prstGeom prst="rect">
                                        <a:avLst/>
                                      </a:prstGeom>
                                      <a:ln>
                                        <a:noFill/>
                                      </a:ln>
                                    </wps:spPr>
                                    <wps:txbx>
                                      <w:txbxContent>
                                        <w:p w:rsidR="00092D06" w:rsidRDefault="00092D06">
                                          <w:pPr>
                                            <w:spacing w:after="160" w:line="259" w:lineRule="auto"/>
                                            <w:ind w:left="0" w:firstLine="0"/>
                                            <w:jc w:val="left"/>
                                          </w:pPr>
                                          <w:r>
                                            <w:rPr>
                                              <w:sz w:val="18"/>
                                            </w:rPr>
                                            <w:t>изобретение</w:t>
                                          </w:r>
                                          <w:r>
                                            <w:rPr>
                                              <w:spacing w:val="-208"/>
                                              <w:sz w:val="18"/>
                                            </w:rPr>
                                            <w:t xml:space="preserve"> </w:t>
                                          </w:r>
                                          <w:r>
                                            <w:rPr>
                                              <w:sz w:val="18"/>
                                            </w:rPr>
                                            <w:t>нот-</w:t>
                                          </w:r>
                                        </w:p>
                                      </w:txbxContent>
                                    </wps:txbx>
                                    <wps:bodyPr horzOverflow="overflow" vert="horz" lIns="0" tIns="0" rIns="0" bIns="0" rtlCol="0">
                                      <a:noAutofit/>
                                    </wps:bodyPr>
                                  </wps:wsp>
                                  <wps:wsp>
                                    <wps:cNvPr id="62401" name="Rectangle 62401"/>
                                    <wps:cNvSpPr/>
                                    <wps:spPr>
                                      <a:xfrm rot="-5399999">
                                        <a:off x="35798" y="315150"/>
                                        <a:ext cx="1462879" cy="137730"/>
                                      </a:xfrm>
                                      <a:prstGeom prst="rect">
                                        <a:avLst/>
                                      </a:prstGeom>
                                      <a:ln>
                                        <a:noFill/>
                                      </a:ln>
                                    </wps:spPr>
                                    <wps:txbx>
                                      <w:txbxContent>
                                        <w:p w:rsidR="00092D06" w:rsidRDefault="00092D06">
                                          <w:pPr>
                                            <w:spacing w:after="160" w:line="259" w:lineRule="auto"/>
                                            <w:ind w:left="0" w:firstLine="0"/>
                                            <w:jc w:val="left"/>
                                          </w:pPr>
                                          <w:r>
                                            <w:rPr>
                                              <w:sz w:val="18"/>
                                            </w:rPr>
                                            <w:t>ной</w:t>
                                          </w:r>
                                          <w:r>
                                            <w:rPr>
                                              <w:spacing w:val="-208"/>
                                              <w:sz w:val="18"/>
                                            </w:rPr>
                                            <w:t xml:space="preserve"> </w:t>
                                          </w:r>
                                          <w:r>
                                            <w:rPr>
                                              <w:sz w:val="18"/>
                                            </w:rPr>
                                            <w:t>записи</w:t>
                                          </w:r>
                                          <w:r>
                                            <w:rPr>
                                              <w:spacing w:val="-208"/>
                                              <w:sz w:val="18"/>
                                            </w:rPr>
                                            <w:t xml:space="preserve"> </w:t>
                                          </w:r>
                                          <w:r>
                                            <w:rPr>
                                              <w:sz w:val="18"/>
                                            </w:rPr>
                                            <w:t>Гвидо</w:t>
                                          </w:r>
                                          <w:r>
                                            <w:rPr>
                                              <w:spacing w:val="-45"/>
                                              <w:sz w:val="18"/>
                                            </w:rPr>
                                            <w:t xml:space="preserve"> </w:t>
                                          </w:r>
                                        </w:p>
                                      </w:txbxContent>
                                    </wps:txbx>
                                    <wps:bodyPr horzOverflow="overflow" vert="horz" lIns="0" tIns="0" rIns="0" bIns="0" rtlCol="0">
                                      <a:noAutofit/>
                                    </wps:bodyPr>
                                  </wps:wsp>
                                  <wps:wsp>
                                    <wps:cNvPr id="62402" name="Rectangle 62402"/>
                                    <wps:cNvSpPr/>
                                    <wps:spPr>
                                      <a:xfrm rot="-5399999">
                                        <a:off x="251862" y="391539"/>
                                        <a:ext cx="1310100" cy="137730"/>
                                      </a:xfrm>
                                      <a:prstGeom prst="rect">
                                        <a:avLst/>
                                      </a:prstGeom>
                                      <a:ln>
                                        <a:noFill/>
                                      </a:ln>
                                    </wps:spPr>
                                    <wps:txbx>
                                      <w:txbxContent>
                                        <w:p w:rsidR="00092D06" w:rsidRDefault="00092D06">
                                          <w:pPr>
                                            <w:spacing w:after="160" w:line="259" w:lineRule="auto"/>
                                            <w:ind w:left="0" w:firstLine="0"/>
                                            <w:jc w:val="left"/>
                                          </w:pPr>
                                          <w:r>
                                            <w:rPr>
                                              <w:sz w:val="18"/>
                                            </w:rPr>
                                            <w:t>д’Ареццо,</w:t>
                                          </w:r>
                                          <w:r>
                                            <w:rPr>
                                              <w:spacing w:val="-208"/>
                                              <w:sz w:val="18"/>
                                            </w:rPr>
                                            <w:t xml:space="preserve"> </w:t>
                                          </w:r>
                                          <w:r>
                                            <w:rPr>
                                              <w:sz w:val="18"/>
                                            </w:rPr>
                                            <w:t>проте-</w:t>
                                          </w:r>
                                        </w:p>
                                      </w:txbxContent>
                                    </wps:txbx>
                                    <wps:bodyPr horzOverflow="overflow" vert="horz" lIns="0" tIns="0" rIns="0" bIns="0" rtlCol="0">
                                      <a:noAutofit/>
                                    </wps:bodyPr>
                                  </wps:wsp>
                                  <wps:wsp>
                                    <wps:cNvPr id="62403" name="Rectangle 62403"/>
                                    <wps:cNvSpPr/>
                                    <wps:spPr>
                                      <a:xfrm rot="-5399999">
                                        <a:off x="348059" y="348062"/>
                                        <a:ext cx="1397055" cy="137730"/>
                                      </a:xfrm>
                                      <a:prstGeom prst="rect">
                                        <a:avLst/>
                                      </a:prstGeom>
                                      <a:ln>
                                        <a:noFill/>
                                      </a:ln>
                                    </wps:spPr>
                                    <wps:txbx>
                                      <w:txbxContent>
                                        <w:p w:rsidR="00092D06" w:rsidRDefault="00092D06">
                                          <w:pPr>
                                            <w:spacing w:after="160" w:line="259" w:lineRule="auto"/>
                                            <w:ind w:left="0" w:firstLine="0"/>
                                            <w:jc w:val="left"/>
                                          </w:pPr>
                                          <w:r>
                                            <w:rPr>
                                              <w:sz w:val="18"/>
                                            </w:rPr>
                                            <w:t>стантский</w:t>
                                          </w:r>
                                          <w:r>
                                            <w:rPr>
                                              <w:spacing w:val="-208"/>
                                              <w:sz w:val="18"/>
                                            </w:rPr>
                                            <w:t xml:space="preserve"> </w:t>
                                          </w:r>
                                          <w:r>
                                            <w:rPr>
                                              <w:sz w:val="18"/>
                                            </w:rPr>
                                            <w:t>хорал).</w:t>
                                          </w:r>
                                        </w:p>
                                      </w:txbxContent>
                                    </wps:txbx>
                                    <wps:bodyPr horzOverflow="overflow" vert="horz" lIns="0" tIns="0" rIns="0" bIns="0" rtlCol="0">
                                      <a:noAutofit/>
                                    </wps:bodyPr>
                                  </wps:wsp>
                                  <wps:wsp>
                                    <wps:cNvPr id="62404" name="Rectangle 62404"/>
                                    <wps:cNvSpPr/>
                                    <wps:spPr>
                                      <a:xfrm rot="-5399999">
                                        <a:off x="517529" y="377857"/>
                                        <a:ext cx="1337463" cy="137730"/>
                                      </a:xfrm>
                                      <a:prstGeom prst="rect">
                                        <a:avLst/>
                                      </a:prstGeom>
                                      <a:ln>
                                        <a:noFill/>
                                      </a:ln>
                                    </wps:spPr>
                                    <wps:txbx>
                                      <w:txbxContent>
                                        <w:p w:rsidR="00092D06" w:rsidRDefault="00092D06">
                                          <w:pPr>
                                            <w:spacing w:after="160" w:line="259" w:lineRule="auto"/>
                                            <w:ind w:left="0" w:firstLine="0"/>
                                            <w:jc w:val="left"/>
                                          </w:pPr>
                                          <w:r>
                                            <w:rPr>
                                              <w:sz w:val="18"/>
                                            </w:rPr>
                                            <w:t>Русская</w:t>
                                          </w:r>
                                          <w:r>
                                            <w:rPr>
                                              <w:spacing w:val="-208"/>
                                              <w:sz w:val="18"/>
                                            </w:rPr>
                                            <w:t xml:space="preserve"> </w:t>
                                          </w:r>
                                          <w:r>
                                            <w:rPr>
                                              <w:sz w:val="18"/>
                                            </w:rPr>
                                            <w:t>музыка</w:t>
                                          </w:r>
                                          <w:r>
                                            <w:rPr>
                                              <w:spacing w:val="-45"/>
                                              <w:sz w:val="18"/>
                                            </w:rPr>
                                            <w:t xml:space="preserve"> </w:t>
                                          </w:r>
                                        </w:p>
                                      </w:txbxContent>
                                    </wps:txbx>
                                    <wps:bodyPr horzOverflow="overflow" vert="horz" lIns="0" tIns="0" rIns="0" bIns="0" rtlCol="0">
                                      <a:noAutofit/>
                                    </wps:bodyPr>
                                  </wps:wsp>
                                  <wps:wsp>
                                    <wps:cNvPr id="62405" name="Rectangle 62405"/>
                                    <wps:cNvSpPr/>
                                    <wps:spPr>
                                      <a:xfrm rot="-5399999">
                                        <a:off x="655683" y="376337"/>
                                        <a:ext cx="1340504" cy="137730"/>
                                      </a:xfrm>
                                      <a:prstGeom prst="rect">
                                        <a:avLst/>
                                      </a:prstGeom>
                                      <a:ln>
                                        <a:noFill/>
                                      </a:ln>
                                    </wps:spPr>
                                    <wps:txbx>
                                      <w:txbxContent>
                                        <w:p w:rsidR="00092D06" w:rsidRDefault="00092D06">
                                          <w:pPr>
                                            <w:spacing w:after="160" w:line="259" w:lineRule="auto"/>
                                            <w:ind w:left="0" w:firstLine="0"/>
                                            <w:jc w:val="left"/>
                                          </w:pPr>
                                          <w:r>
                                            <w:rPr>
                                              <w:sz w:val="18"/>
                                            </w:rPr>
                                            <w:t>религиозной</w:t>
                                          </w:r>
                                          <w:r>
                                            <w:rPr>
                                              <w:spacing w:val="-208"/>
                                              <w:sz w:val="18"/>
                                            </w:rPr>
                                            <w:t xml:space="preserve"> </w:t>
                                          </w:r>
                                          <w:r>
                                            <w:rPr>
                                              <w:sz w:val="18"/>
                                            </w:rPr>
                                            <w:t>тра-</w:t>
                                          </w:r>
                                        </w:p>
                                      </w:txbxContent>
                                    </wps:txbx>
                                    <wps:bodyPr horzOverflow="overflow" vert="horz" lIns="0" tIns="0" rIns="0" bIns="0" rtlCol="0">
                                      <a:noAutofit/>
                                    </wps:bodyPr>
                                  </wps:wsp>
                                  <wps:wsp>
                                    <wps:cNvPr id="62406" name="Rectangle 62406"/>
                                    <wps:cNvSpPr/>
                                    <wps:spPr>
                                      <a:xfrm rot="-5399999">
                                        <a:off x="867643" y="448622"/>
                                        <a:ext cx="1195933" cy="137730"/>
                                      </a:xfrm>
                                      <a:prstGeom prst="rect">
                                        <a:avLst/>
                                      </a:prstGeom>
                                      <a:ln>
                                        <a:noFill/>
                                      </a:ln>
                                    </wps:spPr>
                                    <wps:txbx>
                                      <w:txbxContent>
                                        <w:p w:rsidR="00092D06" w:rsidRDefault="00092D06">
                                          <w:pPr>
                                            <w:spacing w:after="160" w:line="259" w:lineRule="auto"/>
                                            <w:ind w:left="0" w:firstLine="0"/>
                                            <w:jc w:val="left"/>
                                          </w:pPr>
                                          <w:r>
                                            <w:rPr>
                                              <w:sz w:val="18"/>
                                            </w:rPr>
                                            <w:t>диции</w:t>
                                          </w:r>
                                          <w:r>
                                            <w:rPr>
                                              <w:spacing w:val="-208"/>
                                              <w:sz w:val="18"/>
                                            </w:rPr>
                                            <w:t xml:space="preserve"> </w:t>
                                          </w:r>
                                          <w:r>
                                            <w:rPr>
                                              <w:sz w:val="18"/>
                                            </w:rPr>
                                            <w:t>(знамен-</w:t>
                                          </w:r>
                                        </w:p>
                                      </w:txbxContent>
                                    </wps:txbx>
                                    <wps:bodyPr horzOverflow="overflow" vert="horz" lIns="0" tIns="0" rIns="0" bIns="0" rtlCol="0">
                                      <a:noAutofit/>
                                    </wps:bodyPr>
                                  </wps:wsp>
                                </wpg:wgp>
                              </a:graphicData>
                            </a:graphic>
                          </wp:inline>
                        </w:drawing>
                      </mc:Choice>
                      <mc:Fallback>
                        <w:pict>
                          <v:group id="Group 638009" o:spid="_x0000_s2291" style="width:118.15pt;height:87.85pt;mso-position-horizontal-relative:char;mso-position-vertical-relative:line" coordsize="15003,11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">
                            <v:rect id="Rectangle 62396" o:spid="_x0000_s2292" style="position:absolute;left:-5848;top:3928;width:1307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JMrccA&#10;AADeAAAADwAAAGRycy9kb3ducmV2LnhtbESPW2vCQBSE3wv+h+UIfasbbYkaXaUUSvpSwSs+HrMn&#10;F5o9m2ZXjf++KxR8HGbmG2a+7EwtLtS6yrKC4SACQZxZXXGhYLf9fJmAcB5ZY22ZFNzIwXLRe5pj&#10;ou2V13TZ+EIECLsEFZTeN4mULivJoBvYhjh4uW0N+iDbQuoWrwFuajmKolgarDgslNjQR0nZz+Zs&#10;FOyH2/MhdasTH/Pf8du3T1d5kSr13O/eZyA8df4R/m9/aQXx6HUaw/1Ou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ayTK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Европейская</w:t>
                                    </w:r>
                                    <w:r>
                                      <w:rPr>
                                        <w:spacing w:val="-208"/>
                                        <w:sz w:val="18"/>
                                      </w:rPr>
                                      <w:t xml:space="preserve"> </w:t>
                                    </w:r>
                                    <w:r>
                                      <w:rPr>
                                        <w:sz w:val="18"/>
                                      </w:rPr>
                                      <w:t>му-</w:t>
                                    </w:r>
                                  </w:p>
                                </w:txbxContent>
                              </v:textbox>
                            </v:rect>
                            <v:rect id="Rectangle 62397" o:spid="_x0000_s2293" style="position:absolute;left:-5333;top:3048;width:1483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7pNsgA&#10;AADeAAAADwAAAGRycy9kb3ducmV2LnhtbESPS2vDMBCE74X8B7GF3hrZacnDjRxCoLiXBpoXPW6t&#10;9YNYK9dSEuffR4VCjsPMfMPMF71pxJk6V1tWEA8jEMS51TWXCnbb9+cpCOeRNTaWScGVHCzSwcMc&#10;E20v/EXnjS9FgLBLUEHlfZtI6fKKDLqhbYmDV9jOoA+yK6Xu8BLgppGjKBpLgzWHhQpbWlWUHzcn&#10;o2Afb0+HzK1/+Lv4nbx++mxdlJlST4/98g2Ep97fw//tD61gPHqZTeDvTrgCMr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J/uk2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зыка</w:t>
                                    </w:r>
                                    <w:r>
                                      <w:rPr>
                                        <w:spacing w:val="-208"/>
                                        <w:sz w:val="18"/>
                                      </w:rPr>
                                      <w:t xml:space="preserve"> </w:t>
                                    </w:r>
                                    <w:r>
                                      <w:rPr>
                                        <w:sz w:val="18"/>
                                      </w:rPr>
                                      <w:t>религиозной</w:t>
                                    </w:r>
                                    <w:r>
                                      <w:rPr>
                                        <w:spacing w:val="-45"/>
                                        <w:sz w:val="18"/>
                                      </w:rPr>
                                      <w:t xml:space="preserve"> </w:t>
                                    </w:r>
                                  </w:p>
                                </w:txbxContent>
                              </v:textbox>
                            </v:rect>
                            <v:rect id="Rectangle 62398" o:spid="_x0000_s2294" style="position:absolute;left:-3170;top:3813;width:1330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9RMQA&#10;AADeAAAADwAAAGRycy9kb3ducmV2LnhtbERPSWsCMRS+C/6H8AreNOOCy9QopSDjpULd6PF18mbB&#10;ycs4iTr99+Yg9Pjx7ct1aypxp8aVlhUMBxEI4tTqknMFx8OmPwfhPLLGyjIp+CMH61W3s8RY2wd/&#10;033vcxFC2MWooPC+jqV0aUEG3cDWxIHLbGPQB9jkUjf4COGmkqMomkqDJYeGAmv6LCi97G9GwWl4&#10;uJ0Tt/vln+w6m3z5ZJfliVK9t/bjHYSn1v+LX+6tVjAdjRdhb7gTroB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hfUT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традиции</w:t>
                                    </w:r>
                                    <w:r>
                                      <w:rPr>
                                        <w:spacing w:val="-208"/>
                                        <w:sz w:val="18"/>
                                      </w:rPr>
                                      <w:t xml:space="preserve"> </w:t>
                                    </w:r>
                                    <w:r>
                                      <w:rPr>
                                        <w:sz w:val="18"/>
                                      </w:rPr>
                                      <w:t>(григо-</w:t>
                                    </w:r>
                                  </w:p>
                                </w:txbxContent>
                              </v:textbox>
                            </v:rect>
                            <v:rect id="Rectangle 62399" o:spid="_x0000_s2295" style="position:absolute;left:-1988;top:3598;width:1373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3Y38gA&#10;AADeAAAADwAAAGRycy9kb3ducmV2LnhtbESPT2vCQBTE7wW/w/KE3uomWqymbqQIkl4qVKt4fM2+&#10;/KHZtzG7avrt3YLQ4zAzv2EWy9404kKdqy0riEcRCOLc6ppLBV+79dMMhPPIGhvLpOCXHCzTwcMC&#10;E22v/EmXrS9FgLBLUEHlfZtI6fKKDLqRbYmDV9jOoA+yK6Xu8BrgppHjKJpKgzWHhQpbWlWU/2zP&#10;RsE+3p0Pmdt887E4vTx/+GxTlJlSj8P+7RWEp97/h+/td61gOp7M5/B3J1wBmd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Ldjf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рианский</w:t>
                                    </w:r>
                                    <w:r>
                                      <w:rPr>
                                        <w:spacing w:val="-208"/>
                                        <w:sz w:val="18"/>
                                      </w:rPr>
                                      <w:t xml:space="preserve"> </w:t>
                                    </w:r>
                                    <w:r>
                                      <w:rPr>
                                        <w:sz w:val="18"/>
                                      </w:rPr>
                                      <w:t>хорал,</w:t>
                                    </w:r>
                                    <w:r>
                                      <w:rPr>
                                        <w:spacing w:val="-45"/>
                                        <w:sz w:val="18"/>
                                      </w:rPr>
                                      <w:t xml:space="preserve"> </w:t>
                                    </w:r>
                                  </w:p>
                                </w:txbxContent>
                              </v:textbox>
                            </v:rect>
                            <v:rect id="Rectangle 62400" o:spid="_x0000_s2296" style="position:absolute;left:-278;top:3912;width:13106;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cpoMQA&#10;AADeAAAADwAAAGRycy9kb3ducmV2LnhtbESPy4rCMBSG94LvEI4wO00VUalGEWHobEbwistjc3rB&#10;5qTTRO28vVkILn/+G99i1ZpKPKhxpWUFw0EEgji1uuRcwfHw3Z+BcB5ZY2WZFPyTg9Wy21lgrO2T&#10;d/TY+1yEEXYxKii8r2MpXVqQQTewNXHwMtsY9EE2udQNPsO4qeQoiibSYMnhocCaNgWlt/3dKDgN&#10;D/dz4rZXvmR/0/GvT7ZZnij11WvXcxCeWv8Jv9s/WsFkNI4CQMAJKCC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3KaD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изобретение</w:t>
                                    </w:r>
                                    <w:r>
                                      <w:rPr>
                                        <w:spacing w:val="-208"/>
                                        <w:sz w:val="18"/>
                                      </w:rPr>
                                      <w:t xml:space="preserve"> </w:t>
                                    </w:r>
                                    <w:r>
                                      <w:rPr>
                                        <w:sz w:val="18"/>
                                      </w:rPr>
                                      <w:t>нот-</w:t>
                                    </w:r>
                                  </w:p>
                                </w:txbxContent>
                              </v:textbox>
                            </v:rect>
                            <v:rect id="Rectangle 62401" o:spid="_x0000_s2297" style="position:absolute;left:358;top:3151;width:1462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uMO8cA&#10;AADeAAAADwAAAGRycy9kb3ducmV2LnhtbESPW2vCQBSE34X+h+UU+mY2EVFJXUUKJb5UqJfSx9Ps&#10;yQWzZ2N21fjv3YLg4zAz3zDzZW8acaHO1ZYVJFEMgji3uuZSwX73OZyBcB5ZY2OZFNzIwXLxMphj&#10;qu2Vv+my9aUIEHYpKqi8b1MpXV6RQRfZljh4he0M+iC7UuoOrwFuGjmK44k0WHNYqLClj4ry4/Zs&#10;FByS3fknc5s//i1O0/GXzzZFmSn19tqv3kF46v0z/GivtYLJaBwn8H8nXAG5u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H7jD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ной</w:t>
                                    </w:r>
                                    <w:r>
                                      <w:rPr>
                                        <w:spacing w:val="-208"/>
                                        <w:sz w:val="18"/>
                                      </w:rPr>
                                      <w:t xml:space="preserve"> </w:t>
                                    </w:r>
                                    <w:r>
                                      <w:rPr>
                                        <w:sz w:val="18"/>
                                      </w:rPr>
                                      <w:t>записи</w:t>
                                    </w:r>
                                    <w:r>
                                      <w:rPr>
                                        <w:spacing w:val="-208"/>
                                        <w:sz w:val="18"/>
                                      </w:rPr>
                                      <w:t xml:space="preserve"> </w:t>
                                    </w:r>
                                    <w:r>
                                      <w:rPr>
                                        <w:sz w:val="18"/>
                                      </w:rPr>
                                      <w:t>Гвидо</w:t>
                                    </w:r>
                                    <w:r>
                                      <w:rPr>
                                        <w:spacing w:val="-45"/>
                                        <w:sz w:val="18"/>
                                      </w:rPr>
                                      <w:t xml:space="preserve"> </w:t>
                                    </w:r>
                                  </w:p>
                                </w:txbxContent>
                              </v:textbox>
                            </v:rect>
                            <v:rect id="Rectangle 62402" o:spid="_x0000_s2298" style="position:absolute;left:2519;top:3915;width:1310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kSTMcA&#10;AADeAAAADwAAAGRycy9kb3ducmV2LnhtbESPT2vCQBTE70K/w/IKvZmNQbREVymFEi8VqlY8PrMv&#10;f2j2bcyuGr+9WxA8DjPzG2a+7E0jLtS52rKCURSDIM6trrlUsNt+Dd9BOI+ssbFMCm7kYLl4Gcwx&#10;1fbKP3TZ+FIECLsUFVTet6mULq/IoItsSxy8wnYGfZBdKXWH1wA3jUzieCIN1hwWKmzps6L8b3M2&#10;Cn5H2/M+c+sjH4rTdPzts3VRZkq9vfYfMxCeev8MP9orrWCSjOME/u+EK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EpEk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д’Ареццо,</w:t>
                                    </w:r>
                                    <w:r>
                                      <w:rPr>
                                        <w:spacing w:val="-208"/>
                                        <w:sz w:val="18"/>
                                      </w:rPr>
                                      <w:t xml:space="preserve"> </w:t>
                                    </w:r>
                                    <w:r>
                                      <w:rPr>
                                        <w:sz w:val="18"/>
                                      </w:rPr>
                                      <w:t>проте-</w:t>
                                    </w:r>
                                  </w:p>
                                </w:txbxContent>
                              </v:textbox>
                            </v:rect>
                            <v:rect id="Rectangle 62403" o:spid="_x0000_s2299" style="position:absolute;left:3481;top:3480;width:1397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W318cA&#10;AADeAAAADwAAAGRycy9kb3ducmV2LnhtbESPW2vCQBSE34X+h+UUfNONF2xJXUUEiS8Kalv6eJo9&#10;udDs2ZjdaPz3riD0cZiZb5j5sjOVuFDjSssKRsMIBHFqdcm5gs/TZvAOwnlkjZVlUnAjB8vFS2+O&#10;sbZXPtDl6HMRIOxiVFB4X8dSurQgg25oa+LgZbYx6INscqkbvAa4qeQ4imbSYMlhocCa1gWlf8fW&#10;KPgandrvxO1/+Sc7v013PtlneaJU/7VbfYDw1Pn/8LO91Qpm42k0gcedcAXk4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5lt9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стантский</w:t>
                                    </w:r>
                                    <w:r>
                                      <w:rPr>
                                        <w:spacing w:val="-208"/>
                                        <w:sz w:val="18"/>
                                      </w:rPr>
                                      <w:t xml:space="preserve"> </w:t>
                                    </w:r>
                                    <w:r>
                                      <w:rPr>
                                        <w:sz w:val="18"/>
                                      </w:rPr>
                                      <w:t>хорал).</w:t>
                                    </w:r>
                                  </w:p>
                                </w:txbxContent>
                              </v:textbox>
                            </v:rect>
                            <v:rect id="Rectangle 62404" o:spid="_x0000_s2300" style="position:absolute;left:5175;top:3778;width:1337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wvo8YA&#10;AADeAAAADwAAAGRycy9kb3ducmV2LnhtbESPT2vCQBTE74LfYXmCN90owUrqKiJIvCiotfT4mn35&#10;g9m3Mbtq+u27QqHHYWZ+wyxWnanFg1pXWVYwGUcgiDOrKy4UfJy3ozkI55E11pZJwQ85WC37vQUm&#10;2j75SI+TL0SAsEtQQel9k0jpspIMurFtiIOX29agD7ItpG7xGeCmltMomkmDFYeFEhvalJRdT3ej&#10;4DI53z9Td/jmr/z2Fu99esiLVKnhoFu/g/DU+f/wX3unFcymcRTD6064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Ywvo8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Русская</w:t>
                                    </w:r>
                                    <w:r>
                                      <w:rPr>
                                        <w:spacing w:val="-208"/>
                                        <w:sz w:val="18"/>
                                      </w:rPr>
                                      <w:t xml:space="preserve"> </w:t>
                                    </w:r>
                                    <w:r>
                                      <w:rPr>
                                        <w:sz w:val="18"/>
                                      </w:rPr>
                                      <w:t>музыка</w:t>
                                    </w:r>
                                    <w:r>
                                      <w:rPr>
                                        <w:spacing w:val="-45"/>
                                        <w:sz w:val="18"/>
                                      </w:rPr>
                                      <w:t xml:space="preserve"> </w:t>
                                    </w:r>
                                  </w:p>
                                </w:txbxContent>
                              </v:textbox>
                            </v:rect>
                            <v:rect id="Rectangle 62405" o:spid="_x0000_s2301" style="position:absolute;left:6557;top:3763;width:1340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CKOMgA&#10;AADeAAAADwAAAGRycy9kb3ducmV2LnhtbESPW2vCQBSE3wv+h+UIfasbxUuJboIIkr4oVNvSx9Ps&#10;yQWzZ2N21fTfdwuCj8PMfMOs0t404kqdqy0rGI8iEMS51TWXCj6O25dXEM4ja2wsk4JfcpAmg6cV&#10;xtre+J2uB1+KAGEXo4LK+zaW0uUVGXQj2xIHr7CdQR9kV0rd4S3ATSMnUTSXBmsOCxW2tKkoPx0u&#10;RsHn+Hj5ytz+h7+L82K689m+KDOlnof9egnCU+8f4Xv7TSuYT6bRDP7vhCsgk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Io4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религиозной</w:t>
                                    </w:r>
                                    <w:r>
                                      <w:rPr>
                                        <w:spacing w:val="-208"/>
                                        <w:sz w:val="18"/>
                                      </w:rPr>
                                      <w:t xml:space="preserve"> </w:t>
                                    </w:r>
                                    <w:r>
                                      <w:rPr>
                                        <w:sz w:val="18"/>
                                      </w:rPr>
                                      <w:t>тра-</w:t>
                                    </w:r>
                                  </w:p>
                                </w:txbxContent>
                              </v:textbox>
                            </v:rect>
                            <v:rect id="Rectangle 62406" o:spid="_x0000_s2302" style="position:absolute;left:8677;top:4486;width:1195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IUT8YA&#10;AADeAAAADwAAAGRycy9kb3ducmV2LnhtbESPW2vCQBSE3wv+h+UIvtWNIqmkriKCxBcFb6WPp9mT&#10;C2bPxuyq6b/vCgUfh5n5hpktOlOLO7WusqxgNIxAEGdWV1woOB3X71MQziNrrC2Tgl9ysJj33maY&#10;aPvgPd0PvhABwi5BBaX3TSKly0oy6Ia2IQ5ebluDPsi2kLrFR4CbWo6jKJYGKw4LJTa0Kim7HG5G&#10;wXl0vH2lbvfD3/n1Y7L16S4vUqUG/W75CcJT51/h//ZGK4jHkyiG551wBe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IUT8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диции</w:t>
                                    </w:r>
                                    <w:r>
                                      <w:rPr>
                                        <w:spacing w:val="-208"/>
                                        <w:sz w:val="18"/>
                                      </w:rPr>
                                      <w:t xml:space="preserve"> </w:t>
                                    </w:r>
                                    <w:r>
                                      <w:rPr>
                                        <w:sz w:val="18"/>
                                      </w:rPr>
                                      <w:t>(знамен-</w:t>
                                    </w:r>
                                  </w:p>
                                </w:txbxContent>
                              </v:textbox>
                            </v:rect>
                            <w10:anchorlock/>
                          </v:group>
                        </w:pict>
                      </mc:Fallback>
                    </mc:AlternateContent>
                  </w:r>
                </w:p>
              </w:tc>
            </w:tr>
            <w:tr w:rsidR="00AA013E">
              <w:trPr>
                <w:trHeight w:val="1325"/>
              </w:trPr>
              <w:tc>
                <w:tcPr>
                  <w:tcW w:w="61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281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259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382905" cy="630593"/>
                            <wp:effectExtent l="0" t="0" r="0" b="0"/>
                            <wp:docPr id="638013" name="Group 638013"/>
                            <wp:cNvGraphicFramePr/>
                            <a:graphic xmlns:a="http://schemas.openxmlformats.org/drawingml/2006/main">
                              <a:graphicData uri="http://schemas.microsoft.com/office/word/2010/wordprocessingGroup">
                                <wpg:wgp>
                                  <wpg:cNvGrpSpPr/>
                                  <wpg:grpSpPr>
                                    <a:xfrm>
                                      <a:off x="0" y="0"/>
                                      <a:ext cx="382905" cy="630593"/>
                                      <a:chOff x="0" y="0"/>
                                      <a:chExt cx="382905" cy="630593"/>
                                    </a:xfrm>
                                  </wpg:grpSpPr>
                                  <wps:wsp>
                                    <wps:cNvPr id="62393" name="Rectangle 62393"/>
                                    <wps:cNvSpPr/>
                                    <wps:spPr>
                                      <a:xfrm rot="-5399999">
                                        <a:off x="-297500" y="195363"/>
                                        <a:ext cx="732732" cy="137730"/>
                                      </a:xfrm>
                                      <a:prstGeom prst="rect">
                                        <a:avLst/>
                                      </a:prstGeom>
                                      <a:ln>
                                        <a:noFill/>
                                      </a:ln>
                                    </wps:spPr>
                                    <wps:txbx>
                                      <w:txbxContent>
                                        <w:p w:rsidR="00092D06" w:rsidRDefault="00092D06">
                                          <w:pPr>
                                            <w:spacing w:after="160" w:line="259" w:lineRule="auto"/>
                                            <w:ind w:left="0" w:firstLine="0"/>
                                            <w:jc w:val="left"/>
                                          </w:pPr>
                                          <w:r>
                                            <w:rPr>
                                              <w:sz w:val="18"/>
                                            </w:rPr>
                                            <w:t>Развитие</w:t>
                                          </w:r>
                                          <w:r>
                                            <w:rPr>
                                              <w:spacing w:val="-45"/>
                                              <w:sz w:val="18"/>
                                            </w:rPr>
                                            <w:t xml:space="preserve"> </w:t>
                                          </w:r>
                                        </w:p>
                                      </w:txbxContent>
                                    </wps:txbx>
                                    <wps:bodyPr horzOverflow="overflow" vert="horz" lIns="0" tIns="0" rIns="0" bIns="0" rtlCol="0">
                                      <a:noAutofit/>
                                    </wps:bodyPr>
                                  </wps:wsp>
                                  <wps:wsp>
                                    <wps:cNvPr id="62394" name="Rectangle 62394"/>
                                    <wps:cNvSpPr/>
                                    <wps:spPr>
                                      <a:xfrm rot="-5399999">
                                        <a:off x="-210804" y="142384"/>
                                        <a:ext cx="838689" cy="137729"/>
                                      </a:xfrm>
                                      <a:prstGeom prst="rect">
                                        <a:avLst/>
                                      </a:prstGeom>
                                      <a:ln>
                                        <a:noFill/>
                                      </a:ln>
                                    </wps:spPr>
                                    <wps:txbx>
                                      <w:txbxContent>
                                        <w:p w:rsidR="00092D06" w:rsidRDefault="00092D06">
                                          <w:pPr>
                                            <w:spacing w:after="160" w:line="259" w:lineRule="auto"/>
                                            <w:ind w:left="0" w:firstLine="0"/>
                                            <w:jc w:val="left"/>
                                          </w:pPr>
                                          <w:r>
                                            <w:rPr>
                                              <w:sz w:val="18"/>
                                            </w:rPr>
                                            <w:t>церковной</w:t>
                                          </w:r>
                                          <w:r>
                                            <w:rPr>
                                              <w:spacing w:val="-45"/>
                                              <w:sz w:val="18"/>
                                            </w:rPr>
                                            <w:t xml:space="preserve"> </w:t>
                                          </w:r>
                                        </w:p>
                                      </w:txbxContent>
                                    </wps:txbx>
                                    <wps:bodyPr horzOverflow="overflow" vert="horz" lIns="0" tIns="0" rIns="0" bIns="0" rtlCol="0">
                                      <a:noAutofit/>
                                    </wps:bodyPr>
                                  </wps:wsp>
                                  <wps:wsp>
                                    <wps:cNvPr id="62395" name="Rectangle 62395"/>
                                    <wps:cNvSpPr/>
                                    <wps:spPr>
                                      <a:xfrm rot="-5399999">
                                        <a:off x="34447" y="247961"/>
                                        <a:ext cx="627534" cy="137730"/>
                                      </a:xfrm>
                                      <a:prstGeom prst="rect">
                                        <a:avLst/>
                                      </a:prstGeom>
                                      <a:ln>
                                        <a:noFill/>
                                      </a:ln>
                                    </wps:spPr>
                                    <wps:txbx>
                                      <w:txbxContent>
                                        <w:p w:rsidR="00092D06" w:rsidRDefault="00092D06">
                                          <w:pPr>
                                            <w:spacing w:after="160" w:line="259" w:lineRule="auto"/>
                                            <w:ind w:left="0" w:firstLine="0"/>
                                            <w:jc w:val="left"/>
                                          </w:pPr>
                                          <w:r>
                                            <w:rPr>
                                              <w:sz w:val="18"/>
                                            </w:rPr>
                                            <w:t>музыки</w:t>
                                          </w:r>
                                          <w:r>
                                            <w:rPr>
                                              <w:spacing w:val="-45"/>
                                              <w:sz w:val="18"/>
                                            </w:rPr>
                                            <w:t xml:space="preserve"> </w:t>
                                          </w:r>
                                        </w:p>
                                      </w:txbxContent>
                                    </wps:txbx>
                                    <wps:bodyPr horzOverflow="overflow" vert="horz" lIns="0" tIns="0" rIns="0" bIns="0" rtlCol="0">
                                      <a:noAutofit/>
                                    </wps:bodyPr>
                                  </wps:wsp>
                                </wpg:wgp>
                              </a:graphicData>
                            </a:graphic>
                          </wp:inline>
                        </w:drawing>
                      </mc:Choice>
                      <mc:Fallback>
                        <w:pict>
                          <v:group id="Group 638013" o:spid="_x0000_s2303" style="width:30.15pt;height:49.65pt;mso-position-horizontal-relative:char;mso-position-vertical-relative:line" coordsize="3829,6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">
                            <v:rect id="Rectangle 62393" o:spid="_x0000_s2304" style="position:absolute;left:-2974;top:1953;width:732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XvNccA&#10;AADeAAAADwAAAGRycy9kb3ducmV2LnhtbESPT2sCMRTE74LfIbxCb5pVi9WtUUSQ7aWCWqXH183b&#10;P7h5WTdRt9/eFASPw8z8hpktWlOJKzWutKxg0I9AEKdWl5wr+N6vexMQziNrrCyTgj9ysJh3OzOM&#10;tb3xlq47n4sAYRejgsL7OpbSpQUZdH1bEwcvs41BH2STS93gLcBNJYdRNJYGSw4LBda0Kig97S5G&#10;wWGwvxwTt/nln+z8/vblk02WJ0q9vrTLDxCeWv8MP9qfWsF4OJqO4P9OuAJyf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bF7z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Развитие</w:t>
                                    </w:r>
                                    <w:r>
                                      <w:rPr>
                                        <w:spacing w:val="-45"/>
                                        <w:sz w:val="18"/>
                                      </w:rPr>
                                      <w:t xml:space="preserve"> </w:t>
                                    </w:r>
                                  </w:p>
                                </w:txbxContent>
                              </v:textbox>
                            </v:rect>
                            <v:rect id="Rectangle 62394" o:spid="_x0000_s2305" style="position:absolute;left:-2108;top:1424;width:838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x3QcgA&#10;AADeAAAADwAAAGRycy9kb3ducmV2LnhtbESPS2vDMBCE74X8B7GF3hrZacjDjRxCoLiXBpoXPW6t&#10;9YNYK9dSEvffR4VAj8PMfMMslr1pxIU6V1tWEA8jEMS51TWXCva7t+cZCOeRNTaWScEvOVimg4cF&#10;Jtpe+ZMuW1+KAGGXoILK+zaR0uUVGXRD2xIHr7CdQR9kV0rd4TXATSNHUTSRBmsOCxW2tK4oP23P&#10;RsEh3p2Pmdt881fxMx1/+GxTlJlST4/96hWEp97/h+/td61gMnqZj+HvTrgCMr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5LHdB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церковной</w:t>
                                    </w:r>
                                    <w:r>
                                      <w:rPr>
                                        <w:spacing w:val="-45"/>
                                        <w:sz w:val="18"/>
                                      </w:rPr>
                                      <w:t xml:space="preserve"> </w:t>
                                    </w:r>
                                  </w:p>
                                </w:txbxContent>
                              </v:textbox>
                            </v:rect>
                            <v:rect id="Rectangle 62395" o:spid="_x0000_s2306" style="position:absolute;left:344;top:2479;width:627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DS2sgA&#10;AADeAAAADwAAAGRycy9kb3ducmV2LnhtbESPS2sCQRCE74L/YWghN53VxEdWRwmBsLkoxBceOzu9&#10;D9zp2eyMuv77jBDIsaiqr6jFqjWVuFLjSssKhoMIBHFqdcm5gv3uoz8D4TyyxsoyKbiTg9Wy21lg&#10;rO2Nv+i69bkIEHYxKii8r2MpXVqQQTewNXHwMtsY9EE2udQN3gLcVHIURRNpsOSwUGBN7wWl5+3F&#10;KDgMd5dj4jbffMp+pi9rn2yyPFHqqde+zUF4av1/+K/9qRVMRs+vY3jcCVdAL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YNLa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музыки</w:t>
                                    </w:r>
                                    <w:r>
                                      <w:rPr>
                                        <w:spacing w:val="-45"/>
                                        <w:sz w:val="18"/>
                                      </w:rPr>
                                      <w:t xml:space="preserve"> </w:t>
                                    </w:r>
                                  </w:p>
                                </w:txbxContent>
                              </v:textbox>
                            </v:rect>
                            <w10:anchorlock/>
                          </v:group>
                        </w:pict>
                      </mc:Fallback>
                    </mc:AlternateContent>
                  </w:r>
                </w:p>
              </w:tc>
            </w:tr>
            <w:tr w:rsidR="00AA013E">
              <w:trPr>
                <w:trHeight w:val="1267"/>
              </w:trPr>
              <w:tc>
                <w:tcPr>
                  <w:tcW w:w="6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244031" cy="720547"/>
                            <wp:effectExtent l="0" t="0" r="0" b="0"/>
                            <wp:docPr id="638017" name="Group 638017"/>
                            <wp:cNvGraphicFramePr/>
                            <a:graphic xmlns:a="http://schemas.openxmlformats.org/drawingml/2006/main">
                              <a:graphicData uri="http://schemas.microsoft.com/office/word/2010/wordprocessingGroup">
                                <wpg:wgp>
                                  <wpg:cNvGrpSpPr/>
                                  <wpg:grpSpPr>
                                    <a:xfrm>
                                      <a:off x="0" y="0"/>
                                      <a:ext cx="244031" cy="720547"/>
                                      <a:chOff x="0" y="0"/>
                                      <a:chExt cx="244031" cy="720547"/>
                                    </a:xfrm>
                                  </wpg:grpSpPr>
                                  <wps:wsp>
                                    <wps:cNvPr id="62366" name="Rectangle 62366"/>
                                    <wps:cNvSpPr/>
                                    <wps:spPr>
                                      <a:xfrm rot="-5399999">
                                        <a:off x="-326688" y="165111"/>
                                        <a:ext cx="792171" cy="138793"/>
                                      </a:xfrm>
                                      <a:prstGeom prst="rect">
                                        <a:avLst/>
                                      </a:prstGeom>
                                      <a:ln>
                                        <a:noFill/>
                                      </a:ln>
                                    </wps:spPr>
                                    <wps:txbx>
                                      <w:txbxContent>
                                        <w:p w:rsidR="00092D06" w:rsidRDefault="00092D06">
                                          <w:pPr>
                                            <w:spacing w:after="160" w:line="259" w:lineRule="auto"/>
                                            <w:ind w:left="0" w:firstLine="0"/>
                                            <w:jc w:val="left"/>
                                          </w:pPr>
                                          <w:r>
                                            <w:rPr>
                                              <w:b/>
                                              <w:sz w:val="18"/>
                                            </w:rPr>
                                            <w:t>№</w:t>
                                          </w:r>
                                          <w:r>
                                            <w:rPr>
                                              <w:b/>
                                              <w:spacing w:val="-209"/>
                                              <w:sz w:val="18"/>
                                            </w:rPr>
                                            <w:t xml:space="preserve"> </w:t>
                                          </w:r>
                                          <w:r>
                                            <w:rPr>
                                              <w:b/>
                                              <w:sz w:val="18"/>
                                            </w:rPr>
                                            <w:t>блока,</w:t>
                                          </w:r>
                                          <w:r>
                                            <w:rPr>
                                              <w:b/>
                                              <w:spacing w:val="-45"/>
                                              <w:sz w:val="18"/>
                                            </w:rPr>
                                            <w:t xml:space="preserve"> </w:t>
                                          </w:r>
                                        </w:p>
                                      </w:txbxContent>
                                    </wps:txbx>
                                    <wps:bodyPr horzOverflow="overflow" vert="horz" lIns="0" tIns="0" rIns="0" bIns="0" rtlCol="0">
                                      <a:noAutofit/>
                                    </wps:bodyPr>
                                  </wps:wsp>
                                  <wps:wsp>
                                    <wps:cNvPr id="62367" name="Rectangle 62367"/>
                                    <wps:cNvSpPr/>
                                    <wps:spPr>
                                      <a:xfrm rot="-5399999">
                                        <a:off x="-270091" y="171987"/>
                                        <a:ext cx="958328" cy="138794"/>
                                      </a:xfrm>
                                      <a:prstGeom prst="rect">
                                        <a:avLst/>
                                      </a:prstGeom>
                                      <a:ln>
                                        <a:noFill/>
                                      </a:ln>
                                    </wps:spPr>
                                    <wps:txbx>
                                      <w:txbxContent>
                                        <w:p w:rsidR="00092D06" w:rsidRDefault="00092D06">
                                          <w:pPr>
                                            <w:spacing w:after="160" w:line="259" w:lineRule="auto"/>
                                            <w:ind w:left="0" w:firstLine="0"/>
                                            <w:jc w:val="left"/>
                                          </w:pPr>
                                          <w:r>
                                            <w:rPr>
                                              <w:b/>
                                              <w:sz w:val="18"/>
                                            </w:rPr>
                                            <w:t>кол-во</w:t>
                                          </w:r>
                                          <w:r>
                                            <w:rPr>
                                              <w:b/>
                                              <w:spacing w:val="-209"/>
                                              <w:sz w:val="18"/>
                                            </w:rPr>
                                            <w:t xml:space="preserve"> </w:t>
                                          </w:r>
                                          <w:r>
                                            <w:rPr>
                                              <w:b/>
                                              <w:sz w:val="18"/>
                                            </w:rPr>
                                            <w:t>часов</w:t>
                                          </w:r>
                                        </w:p>
                                      </w:txbxContent>
                                    </wps:txbx>
                                    <wps:bodyPr horzOverflow="overflow" vert="horz" lIns="0" tIns="0" rIns="0" bIns="0" rtlCol="0">
                                      <a:noAutofit/>
                                    </wps:bodyPr>
                                  </wps:wsp>
                                </wpg:wgp>
                              </a:graphicData>
                            </a:graphic>
                          </wp:inline>
                        </w:drawing>
                      </mc:Choice>
                      <mc:Fallback>
                        <w:pict>
                          <v:group id="Group 638017" o:spid="_x0000_s2307" style="width:19.2pt;height:56.75pt;mso-position-horizontal-relative:char;mso-position-vertical-relative:line" coordsize="2440,7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">
                            <v:rect id="Rectangle 62366" o:spid="_x0000_s2308" style="position:absolute;left:-3266;top:1651;width:7920;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c8iscA&#10;AADeAAAADwAAAGRycy9kb3ducmV2LnhtbESPW2vCQBSE3wv9D8sRfKsbL6QSXaUUJL4oVKv4eMye&#10;XDB7Ns2umv77bkHwcZiZb5j5sjO1uFHrKssKhoMIBHFmdcWFgu/96m0KwnlkjbVlUvBLDpaL15c5&#10;Jtre+YtuO1+IAGGXoILS+yaR0mUlGXQD2xAHL7etQR9kW0jd4j3ATS1HURRLgxWHhRIb+iwpu+yu&#10;RsFhuL8eU7c98yn/eZ9sfLrNi1Spfq/7mIHw1Pln+NFeawXxaBzH8H8nXA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NnPIrHAAAA3gAAAA8AAAAAAAAAAAAAAAAAmAIAAGRy&#10;cy9kb3ducmV2LnhtbFBLBQYAAAAABAAEAPUAAACMAwAAAAA=&#10;" filled="f" stroked="f">
                              <v:textbox inset="0,0,0,0">
                                <w:txbxContent>
                                  <w:p w:rsidR="00092D06" w:rsidRDefault="00092D06">
                                    <w:pPr>
                                      <w:spacing w:after="160" w:line="259" w:lineRule="auto"/>
                                      <w:ind w:left="0" w:firstLine="0"/>
                                      <w:jc w:val="left"/>
                                    </w:pPr>
                                    <w:r>
                                      <w:rPr>
                                        <w:b/>
                                        <w:sz w:val="18"/>
                                      </w:rPr>
                                      <w:t>№</w:t>
                                    </w:r>
                                    <w:r>
                                      <w:rPr>
                                        <w:b/>
                                        <w:spacing w:val="-209"/>
                                        <w:sz w:val="18"/>
                                      </w:rPr>
                                      <w:t xml:space="preserve"> </w:t>
                                    </w:r>
                                    <w:r>
                                      <w:rPr>
                                        <w:b/>
                                        <w:sz w:val="18"/>
                                      </w:rPr>
                                      <w:t>блока,</w:t>
                                    </w:r>
                                    <w:r>
                                      <w:rPr>
                                        <w:b/>
                                        <w:spacing w:val="-45"/>
                                        <w:sz w:val="18"/>
                                      </w:rPr>
                                      <w:t xml:space="preserve"> </w:t>
                                    </w:r>
                                  </w:p>
                                </w:txbxContent>
                              </v:textbox>
                            </v:rect>
                            <v:rect id="Rectangle 62367" o:spid="_x0000_s2309" style="position:absolute;left:-2701;top:1720;width:9582;height:138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uZEccA&#10;AADeAAAADwAAAGRycy9kb3ducmV2LnhtbESPT2vCQBTE70K/w/IEb7rRSiypqxShxIuC2orH1+zL&#10;H8y+jdlV02/vFoQeh5n5DTNfdqYWN2pdZVnBeBSBIM6srrhQ8HX4HL6BcB5ZY22ZFPySg+XipTfH&#10;RNs77+i294UIEHYJKii9bxIpXVaSQTeyDXHwctsa9EG2hdQt3gPc1HISRbE0WHFYKLGhVUnZeX81&#10;Cr7Hh+sxddsfPuWX2XTj021epEoN+t3HOwhPnf8PP9trrSCevMYz+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wrmRHHAAAA3gAAAA8AAAAAAAAAAAAAAAAAmAIAAGRy&#10;cy9kb3ducmV2LnhtbFBLBQYAAAAABAAEAPUAAACMAwAAAAA=&#10;" filled="f" stroked="f">
                              <v:textbox inset="0,0,0,0">
                                <w:txbxContent>
                                  <w:p w:rsidR="00092D06" w:rsidRDefault="00092D06">
                                    <w:pPr>
                                      <w:spacing w:after="160" w:line="259" w:lineRule="auto"/>
                                      <w:ind w:left="0" w:firstLine="0"/>
                                      <w:jc w:val="left"/>
                                    </w:pPr>
                                    <w:r>
                                      <w:rPr>
                                        <w:b/>
                                        <w:sz w:val="18"/>
                                      </w:rPr>
                                      <w:t>кол-во</w:t>
                                    </w:r>
                                    <w:r>
                                      <w:rPr>
                                        <w:b/>
                                        <w:spacing w:val="-209"/>
                                        <w:sz w:val="18"/>
                                      </w:rPr>
                                      <w:t xml:space="preserve"> </w:t>
                                    </w:r>
                                    <w:r>
                                      <w:rPr>
                                        <w:b/>
                                        <w:sz w:val="18"/>
                                      </w:rPr>
                                      <w:t>часов</w:t>
                                    </w:r>
                                  </w:p>
                                </w:txbxContent>
                              </v:textbox>
                            </v:rect>
                            <w10:anchorlock/>
                          </v:group>
                        </w:pict>
                      </mc:Fallback>
                    </mc:AlternateContent>
                  </w:r>
                </w:p>
              </w:tc>
              <w:tc>
                <w:tcPr>
                  <w:tcW w:w="281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259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522580" cy="512750"/>
                            <wp:effectExtent l="0" t="0" r="0" b="0"/>
                            <wp:docPr id="638022" name="Group 638022"/>
                            <wp:cNvGraphicFramePr/>
                            <a:graphic xmlns:a="http://schemas.openxmlformats.org/drawingml/2006/main">
                              <a:graphicData uri="http://schemas.microsoft.com/office/word/2010/wordprocessingGroup">
                                <wpg:wgp>
                                  <wpg:cNvGrpSpPr/>
                                  <wpg:grpSpPr>
                                    <a:xfrm>
                                      <a:off x="0" y="0"/>
                                      <a:ext cx="522580" cy="512750"/>
                                      <a:chOff x="0" y="0"/>
                                      <a:chExt cx="522580" cy="512750"/>
                                    </a:xfrm>
                                  </wpg:grpSpPr>
                                  <wps:wsp>
                                    <wps:cNvPr id="62389" name="Rectangle 62389"/>
                                    <wps:cNvSpPr/>
                                    <wps:spPr>
                                      <a:xfrm rot="-5399999">
                                        <a:off x="-13377" y="361642"/>
                                        <a:ext cx="164485" cy="137729"/>
                                      </a:xfrm>
                                      <a:prstGeom prst="rect">
                                        <a:avLst/>
                                      </a:prstGeom>
                                      <a:ln>
                                        <a:noFill/>
                                      </a:ln>
                                    </wps:spPr>
                                    <wps:txbx>
                                      <w:txbxContent>
                                        <w:p w:rsidR="00092D06" w:rsidRDefault="00092D06">
                                          <w:pPr>
                                            <w:spacing w:after="160" w:line="259" w:lineRule="auto"/>
                                            <w:ind w:left="0" w:firstLine="0"/>
                                            <w:jc w:val="left"/>
                                          </w:pPr>
                                          <w:r>
                                            <w:rPr>
                                              <w:sz w:val="18"/>
                                            </w:rPr>
                                            <w:t>Б)</w:t>
                                          </w:r>
                                        </w:p>
                                      </w:txbxContent>
                                    </wps:txbx>
                                    <wps:bodyPr horzOverflow="overflow" vert="horz" lIns="0" tIns="0" rIns="0" bIns="0" rtlCol="0">
                                      <a:noAutofit/>
                                    </wps:bodyPr>
                                  </wps:wsp>
                                  <wps:wsp>
                                    <wps:cNvPr id="637609" name="Rectangle 637609"/>
                                    <wps:cNvSpPr/>
                                    <wps:spPr>
                                      <a:xfrm rot="-5399999">
                                        <a:off x="126989" y="362336"/>
                                        <a:ext cx="382785" cy="137729"/>
                                      </a:xfrm>
                                      <a:prstGeom prst="rect">
                                        <a:avLst/>
                                      </a:prstGeom>
                                      <a:ln>
                                        <a:noFill/>
                                      </a:ln>
                                    </wps:spPr>
                                    <wps:txbx>
                                      <w:txbxContent>
                                        <w:p w:rsidR="00092D06" w:rsidRDefault="00092D06">
                                          <w:pPr>
                                            <w:spacing w:after="160" w:line="259" w:lineRule="auto"/>
                                            <w:ind w:left="0" w:firstLine="0"/>
                                            <w:jc w:val="left"/>
                                          </w:pPr>
                                          <w:r>
                                            <w:rPr>
                                              <w:sz w:val="18"/>
                                            </w:rPr>
                                            <w:t>4</w:t>
                                          </w:r>
                                        </w:p>
                                      </w:txbxContent>
                                    </wps:txbx>
                                    <wps:bodyPr horzOverflow="overflow" vert="horz" lIns="0" tIns="0" rIns="0" bIns="0" rtlCol="0">
                                      <a:noAutofit/>
                                    </wps:bodyPr>
                                  </wps:wsp>
                                  <wps:wsp>
                                    <wps:cNvPr id="637610" name="Rectangle 637610"/>
                                    <wps:cNvSpPr/>
                                    <wps:spPr>
                                      <a:xfrm rot="-5399999">
                                        <a:off x="-16913" y="218432"/>
                                        <a:ext cx="382785" cy="137730"/>
                                      </a:xfrm>
                                      <a:prstGeom prst="rect">
                                        <a:avLst/>
                                      </a:prstGeom>
                                      <a:ln>
                                        <a:noFill/>
                                      </a:ln>
                                    </wps:spPr>
                                    <wps:txbx>
                                      <w:txbxContent>
                                        <w:p w:rsidR="00092D06" w:rsidRDefault="00092D06">
                                          <w:pPr>
                                            <w:spacing w:after="160" w:line="259" w:lineRule="auto"/>
                                            <w:ind w:left="0" w:firstLine="0"/>
                                            <w:jc w:val="left"/>
                                          </w:pPr>
                                          <w:r>
                                            <w:rPr>
                                              <w:sz w:val="18"/>
                                            </w:rPr>
                                            <w:t>—6</w:t>
                                          </w:r>
                                          <w:r>
                                            <w:rPr>
                                              <w:spacing w:val="-45"/>
                                              <w:sz w:val="18"/>
                                            </w:rPr>
                                            <w:t xml:space="preserve"> </w:t>
                                          </w:r>
                                        </w:p>
                                      </w:txbxContent>
                                    </wps:txbx>
                                    <wps:bodyPr horzOverflow="overflow" vert="horz" lIns="0" tIns="0" rIns="0" bIns="0" rtlCol="0">
                                      <a:noAutofit/>
                                    </wps:bodyPr>
                                  </wps:wsp>
                                  <wps:wsp>
                                    <wps:cNvPr id="62391" name="Rectangle 62391"/>
                                    <wps:cNvSpPr/>
                                    <wps:spPr>
                                      <a:xfrm rot="-5399999">
                                        <a:off x="7235" y="102907"/>
                                        <a:ext cx="681957" cy="137729"/>
                                      </a:xfrm>
                                      <a:prstGeom prst="rect">
                                        <a:avLst/>
                                      </a:prstGeom>
                                      <a:ln>
                                        <a:noFill/>
                                      </a:ln>
                                    </wps:spPr>
                                    <wps:txbx>
                                      <w:txbxContent>
                                        <w:p w:rsidR="00092D06" w:rsidRDefault="00092D06">
                                          <w:pPr>
                                            <w:spacing w:after="160" w:line="259" w:lineRule="auto"/>
                                            <w:ind w:left="0" w:firstLine="0"/>
                                            <w:jc w:val="left"/>
                                          </w:pPr>
                                          <w:r>
                                            <w:rPr>
                                              <w:sz w:val="18"/>
                                            </w:rPr>
                                            <w:t>учебных</w:t>
                                          </w:r>
                                          <w:r>
                                            <w:rPr>
                                              <w:spacing w:val="-45"/>
                                              <w:sz w:val="18"/>
                                            </w:rPr>
                                            <w:t xml:space="preserve"> </w:t>
                                          </w:r>
                                        </w:p>
                                      </w:txbxContent>
                                    </wps:txbx>
                                    <wps:bodyPr horzOverflow="overflow" vert="horz" lIns="0" tIns="0" rIns="0" bIns="0" rtlCol="0">
                                      <a:noAutofit/>
                                    </wps:bodyPr>
                                  </wps:wsp>
                                  <wps:wsp>
                                    <wps:cNvPr id="62392" name="Rectangle 62392"/>
                                    <wps:cNvSpPr/>
                                    <wps:spPr>
                                      <a:xfrm rot="-5399999">
                                        <a:off x="282130" y="238128"/>
                                        <a:ext cx="411515" cy="137729"/>
                                      </a:xfrm>
                                      <a:prstGeom prst="rect">
                                        <a:avLst/>
                                      </a:prstGeom>
                                      <a:ln>
                                        <a:noFill/>
                                      </a:ln>
                                    </wps:spPr>
                                    <wps:txbx>
                                      <w:txbxContent>
                                        <w:p w:rsidR="00092D06" w:rsidRDefault="00092D06">
                                          <w:pPr>
                                            <w:spacing w:after="160" w:line="259" w:lineRule="auto"/>
                                            <w:ind w:left="0" w:firstLine="0"/>
                                            <w:jc w:val="left"/>
                                          </w:pPr>
                                          <w:r>
                                            <w:rPr>
                                              <w:sz w:val="18"/>
                                            </w:rPr>
                                            <w:t>часов</w:t>
                                          </w:r>
                                        </w:p>
                                      </w:txbxContent>
                                    </wps:txbx>
                                    <wps:bodyPr horzOverflow="overflow" vert="horz" lIns="0" tIns="0" rIns="0" bIns="0" rtlCol="0">
                                      <a:noAutofit/>
                                    </wps:bodyPr>
                                  </wps:wsp>
                                </wpg:wgp>
                              </a:graphicData>
                            </a:graphic>
                          </wp:inline>
                        </w:drawing>
                      </mc:Choice>
                      <mc:Fallback>
                        <w:pict>
                          <v:group id="Group 638022" o:spid="_x0000_s2310" style="width:41.15pt;height:40.35pt;mso-position-horizontal-relative:char;mso-position-vertical-relative:line" coordsize="522580,512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">
                            <v:rect id="Rectangle 62389" o:spid="_x0000_s2311" style="position:absolute;left:-13377;top:361642;width:164485;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ROAsgA&#10;AADeAAAADwAAAGRycy9kb3ducmV2LnhtbESPS2vDMBCE74X+B7GF3hrZacnDiRxCobiXBpoXOW6s&#10;9YNYK9dSEuffV4FCj8PMfMPMF71pxIU6V1tWEA8iEMS51TWXCrabj5cJCOeRNTaWScGNHCzSx4c5&#10;Jtpe+Zsua1+KAGGXoILK+zaR0uUVGXQD2xIHr7CdQR9kV0rd4TXATSOHUTSSBmsOCxW29F5Rflqf&#10;jYJdvDnvM7c68qH4Gb99+WxVlJlSz0/9cgbCU+//w3/tT61gNHydTOF+J1wBmf4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S9E4C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Б)</w:t>
                                    </w:r>
                                  </w:p>
                                </w:txbxContent>
                              </v:textbox>
                            </v:rect>
                            <v:rect id="Rectangle 637609" o:spid="_x0000_s2312" style="position:absolute;left:126989;top:362336;width:382785;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YzhMgA&#10;AADfAAAADwAAAGRycy9kb3ducmV2LnhtbESPT2vCQBTE7wW/w/IEb3VjLbFNXaUUJL0oqFV6fM2+&#10;/KHZtzG7avz2riB4HGbmN8x03planKh1lWUFo2EEgjizuuJCwc928fwGwnlkjbVlUnAhB/NZ72mK&#10;ibZnXtNp4wsRIOwSVFB63yRSuqwkg25oG+Lg5bY16INsC6lbPAe4qeVLFMXSYMVhocSGvkrK/jdH&#10;o2A32h73qVv98W9+mLwufbrKi1SpQb/7/ADhqfOP8L39rRXE40kcvcPtT/gCcnY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NjOE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4</w:t>
                                    </w:r>
                                  </w:p>
                                </w:txbxContent>
                              </v:textbox>
                            </v:rect>
                            <v:rect id="Rectangle 637610" o:spid="_x0000_s2313" style="position:absolute;left:-16913;top:218432;width:382785;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MxMYA&#10;AADfAAAADwAAAGRycy9kb3ducmV2LnhtbESPy2rCQBSG9wXfYTgFd3USlVhSRxFB0k2FqhWXp5mT&#10;C82ciZlR49t3FoLLn//GN1/2phFX6lxtWUE8ikAQ51bXXCo47Ddv7yCcR9bYWCYFd3KwXAxe5phq&#10;e+Nvuu58KcIIuxQVVN63qZQur8igG9mWOHiF7Qz6ILtS6g5vYdw0chxFiTRYc3iosKV1Rfnf7mIU&#10;/MT7yzFz218+FefZ9Mtn26LMlBq+9qsPEJ56/ww/2p9aQTKZJXEgCDyBBeTi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NUMxMYAAADf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—6</w:t>
                                    </w:r>
                                    <w:r>
                                      <w:rPr>
                                        <w:spacing w:val="-45"/>
                                        <w:sz w:val="18"/>
                                      </w:rPr>
                                      <w:t xml:space="preserve"> </w:t>
                                    </w:r>
                                  </w:p>
                                </w:txbxContent>
                              </v:textbox>
                            </v:rect>
                            <v:rect id="Rectangle 62391" o:spid="_x0000_s2314" style="position:absolute;left:7235;top:102907;width:681957;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vU2cgA&#10;AADeAAAADwAAAGRycy9kb3ducmV2LnhtbESPT2vCQBTE74LfYXlCb7qJLdpGVymFkl4qaKr0+My+&#10;/KHZt2l21fjtu0LB4zAzv2GW69404kydqy0riCcRCOLc6ppLBV/Z+/gZhPPIGhvLpOBKDtar4WCJ&#10;ibYX3tJ550sRIOwSVFB53yZSurwig25iW+LgFbYz6IPsSqk7vAS4aeQ0imbSYM1hocKW3irKf3Yn&#10;o2AfZ6dD6jZH/i5+50+fPt0UZarUw6h/XYDw1Pt7+L/9oRXMpo8vMdzuhCsgV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W9TZ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учебных</w:t>
                                    </w:r>
                                    <w:r>
                                      <w:rPr>
                                        <w:spacing w:val="-45"/>
                                        <w:sz w:val="18"/>
                                      </w:rPr>
                                      <w:t xml:space="preserve"> </w:t>
                                    </w:r>
                                  </w:p>
                                </w:txbxContent>
                              </v:textbox>
                            </v:rect>
                            <v:rect id="Rectangle 62392" o:spid="_x0000_s2315" style="position:absolute;left:282130;top:238128;width:411515;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lKrscA&#10;AADeAAAADwAAAGRycy9kb3ducmV2LnhtbESPW2vCQBSE3wv+h+UIfasb0+IldRUplPSlgld8PM2e&#10;XDB7Ns2umv57tyD4OMzMN8xs0ZlaXKh1lWUFw0EEgjizuuJCwW77+TIB4TyyxtoyKfgjB4t572mG&#10;ibZXXtNl4wsRIOwSVFB63yRSuqwkg25gG+Lg5bY16INsC6lbvAa4qWUcRSNpsOKwUGJDHyVlp83Z&#10;KNgPt+dD6lY/fMx/x2/fPl3lRarUc79bvoPw1PlH+N7+0gpG8es0hv874QrI+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mJSq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часов</w:t>
                                    </w:r>
                                  </w:p>
                                </w:txbxContent>
                              </v:textbox>
                            </v:rect>
                            <w10:anchorlock/>
                          </v:group>
                        </w:pict>
                      </mc:Fallback>
                    </mc:AlternateContent>
                  </w:r>
                </w:p>
              </w:tc>
            </w:tr>
          </w:tbl>
          <w:p w:rsidR="00AA013E" w:rsidRDefault="00AA013E">
            <w:pPr>
              <w:spacing w:after="160" w:line="259" w:lineRule="auto"/>
              <w:ind w:left="0" w:firstLine="0"/>
              <w:jc w:val="left"/>
            </w:pPr>
          </w:p>
        </w:tc>
      </w:tr>
    </w:tbl>
    <w:p w:rsidR="00AA013E" w:rsidRDefault="00AA013E">
      <w:pPr>
        <w:spacing w:after="0" w:line="259" w:lineRule="auto"/>
        <w:ind w:left="-737" w:right="1068" w:firstLine="0"/>
        <w:jc w:val="left"/>
      </w:pPr>
    </w:p>
    <w:tbl>
      <w:tblPr>
        <w:tblStyle w:val="TableGrid"/>
        <w:tblW w:w="6390" w:type="dxa"/>
        <w:tblInd w:w="5" w:type="dxa"/>
        <w:tblCellMar>
          <w:top w:w="114" w:type="dxa"/>
          <w:left w:w="123" w:type="dxa"/>
          <w:right w:w="82" w:type="dxa"/>
        </w:tblCellMar>
        <w:tblLook w:val="04A0" w:firstRow="1" w:lastRow="0" w:firstColumn="1" w:lastColumn="0" w:noHBand="0" w:noVBand="1"/>
      </w:tblPr>
      <w:tblGrid>
        <w:gridCol w:w="2130"/>
        <w:gridCol w:w="3230"/>
        <w:gridCol w:w="1030"/>
      </w:tblGrid>
      <w:tr w:rsidR="00AA013E">
        <w:trPr>
          <w:trHeight w:val="5517"/>
        </w:trPr>
        <w:tc>
          <w:tcPr>
            <w:tcW w:w="2130"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942289" cy="3216859"/>
                      <wp:effectExtent l="0" t="0" r="0" b="0"/>
                      <wp:docPr id="638799" name="Group 638799"/>
                      <wp:cNvGraphicFramePr/>
                      <a:graphic xmlns:a="http://schemas.openxmlformats.org/drawingml/2006/main">
                        <a:graphicData uri="http://schemas.microsoft.com/office/word/2010/wordprocessingGroup">
                          <wpg:wgp>
                            <wpg:cNvGrpSpPr/>
                            <wpg:grpSpPr>
                              <a:xfrm>
                                <a:off x="0" y="0"/>
                                <a:ext cx="942289" cy="3216859"/>
                                <a:chOff x="0" y="0"/>
                                <a:chExt cx="942289" cy="3216859"/>
                              </a:xfrm>
                            </wpg:grpSpPr>
                            <wps:wsp>
                              <wps:cNvPr id="62464" name="Rectangle 62464"/>
                              <wps:cNvSpPr/>
                              <wps:spPr>
                                <a:xfrm rot="-5399999">
                                  <a:off x="-1168645" y="1909572"/>
                                  <a:ext cx="2475934" cy="138641"/>
                                </a:xfrm>
                                <a:prstGeom prst="rect">
                                  <a:avLst/>
                                </a:prstGeom>
                                <a:ln>
                                  <a:noFill/>
                                </a:ln>
                              </wps:spPr>
                              <wps:txbx>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wps:txbx>
                              <wps:bodyPr horzOverflow="overflow" vert="horz" lIns="0" tIns="0" rIns="0" bIns="0" rtlCol="0">
                                <a:noAutofit/>
                              </wps:bodyPr>
                            </wps:wsp>
                            <wps:wsp>
                              <wps:cNvPr id="62465" name="Rectangle 62465"/>
                              <wps:cNvSpPr/>
                              <wps:spPr>
                                <a:xfrm rot="-5399999">
                                  <a:off x="51308" y="1268148"/>
                                  <a:ext cx="36485" cy="137729"/>
                                </a:xfrm>
                                <a:prstGeom prst="rect">
                                  <a:avLst/>
                                </a:prstGeom>
                                <a:ln>
                                  <a:noFill/>
                                </a:ln>
                              </wps:spPr>
                              <wps:txbx>
                                <w:txbxContent>
                                  <w:p w:rsidR="00092D06" w:rsidRDefault="00092D06">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62466" name="Rectangle 62466"/>
                              <wps:cNvSpPr/>
                              <wps:spPr>
                                <a:xfrm rot="-5399999">
                                  <a:off x="-1821824" y="1116945"/>
                                  <a:ext cx="4062100" cy="137729"/>
                                </a:xfrm>
                                <a:prstGeom prst="rect">
                                  <a:avLst/>
                                </a:prstGeom>
                                <a:ln>
                                  <a:noFill/>
                                </a:ln>
                              </wps:spPr>
                              <wps:txbx>
                                <w:txbxContent>
                                  <w:p w:rsidR="00092D06" w:rsidRDefault="00092D06">
                                    <w:pPr>
                                      <w:spacing w:after="160" w:line="259" w:lineRule="auto"/>
                                      <w:ind w:left="0" w:firstLine="0"/>
                                      <w:jc w:val="left"/>
                                    </w:pPr>
                                    <w:r>
                                      <w:rPr>
                                        <w:sz w:val="18"/>
                                      </w:rPr>
                                      <w:t>Работа</w:t>
                                    </w:r>
                                    <w:r>
                                      <w:rPr>
                                        <w:spacing w:val="-208"/>
                                        <w:sz w:val="18"/>
                                      </w:rPr>
                                      <w:t xml:space="preserve"> </w:t>
                                    </w:r>
                                    <w:r>
                                      <w:rPr>
                                        <w:sz w:val="18"/>
                                      </w:rPr>
                                      <w:t>с</w:t>
                                    </w:r>
                                    <w:r>
                                      <w:rPr>
                                        <w:spacing w:val="-208"/>
                                        <w:sz w:val="18"/>
                                      </w:rPr>
                                      <w:t xml:space="preserve"> </w:t>
                                    </w:r>
                                    <w:r>
                                      <w:rPr>
                                        <w:sz w:val="18"/>
                                      </w:rPr>
                                      <w:t>интерактивной</w:t>
                                    </w:r>
                                    <w:r>
                                      <w:rPr>
                                        <w:spacing w:val="-208"/>
                                        <w:sz w:val="18"/>
                                      </w:rPr>
                                      <w:t xml:space="preserve"> </w:t>
                                    </w:r>
                                    <w:r>
                                      <w:rPr>
                                        <w:sz w:val="18"/>
                                      </w:rPr>
                                      <w:t>картой,</w:t>
                                    </w:r>
                                    <w:r>
                                      <w:rPr>
                                        <w:spacing w:val="-208"/>
                                        <w:sz w:val="18"/>
                                      </w:rPr>
                                      <w:t xml:space="preserve"> </w:t>
                                    </w:r>
                                    <w:r>
                                      <w:rPr>
                                        <w:sz w:val="18"/>
                                      </w:rPr>
                                      <w:t>лентой</w:t>
                                    </w:r>
                                    <w:r>
                                      <w:rPr>
                                        <w:spacing w:val="-208"/>
                                        <w:sz w:val="18"/>
                                      </w:rPr>
                                      <w:t xml:space="preserve"> </w:t>
                                    </w:r>
                                    <w:r>
                                      <w:rPr>
                                        <w:sz w:val="18"/>
                                      </w:rPr>
                                      <w:t>времени</w:t>
                                    </w:r>
                                    <w:r>
                                      <w:rPr>
                                        <w:spacing w:val="-208"/>
                                        <w:sz w:val="18"/>
                                      </w:rPr>
                                      <w:t xml:space="preserve"> </w:t>
                                    </w:r>
                                    <w:r>
                                      <w:rPr>
                                        <w:sz w:val="18"/>
                                      </w:rPr>
                                      <w:t>с</w:t>
                                    </w:r>
                                    <w:r>
                                      <w:rPr>
                                        <w:spacing w:val="-45"/>
                                        <w:sz w:val="18"/>
                                      </w:rPr>
                                      <w:t xml:space="preserve"> </w:t>
                                    </w:r>
                                  </w:p>
                                </w:txbxContent>
                              </wps:txbx>
                              <wps:bodyPr horzOverflow="overflow" vert="horz" lIns="0" tIns="0" rIns="0" bIns="0" rtlCol="0">
                                <a:noAutofit/>
                              </wps:bodyPr>
                            </wps:wsp>
                            <wps:wsp>
                              <wps:cNvPr id="62467" name="Rectangle 62467"/>
                              <wps:cNvSpPr/>
                              <wps:spPr>
                                <a:xfrm rot="-5399999">
                                  <a:off x="-1745921" y="1053172"/>
                                  <a:ext cx="4189644" cy="137730"/>
                                </a:xfrm>
                                <a:prstGeom prst="rect">
                                  <a:avLst/>
                                </a:prstGeom>
                                <a:ln>
                                  <a:noFill/>
                                </a:ln>
                              </wps:spPr>
                              <wps:txbx>
                                <w:txbxContent>
                                  <w:p w:rsidR="00092D06" w:rsidRDefault="00092D06">
                                    <w:pPr>
                                      <w:spacing w:after="160" w:line="259" w:lineRule="auto"/>
                                      <w:ind w:left="0" w:firstLine="0"/>
                                      <w:jc w:val="left"/>
                                    </w:pPr>
                                    <w:r>
                                      <w:rPr>
                                        <w:sz w:val="18"/>
                                      </w:rPr>
                                      <w:t>указанием</w:t>
                                    </w:r>
                                    <w:r>
                                      <w:rPr>
                                        <w:spacing w:val="-208"/>
                                        <w:sz w:val="18"/>
                                      </w:rPr>
                                      <w:t xml:space="preserve"> </w:t>
                                    </w:r>
                                    <w:r>
                                      <w:rPr>
                                        <w:sz w:val="18"/>
                                      </w:rPr>
                                      <w:t>географических</w:t>
                                    </w:r>
                                    <w:r>
                                      <w:rPr>
                                        <w:spacing w:val="-208"/>
                                        <w:sz w:val="18"/>
                                      </w:rPr>
                                      <w:t xml:space="preserve"> </w:t>
                                    </w:r>
                                    <w:r>
                                      <w:rPr>
                                        <w:sz w:val="18"/>
                                      </w:rPr>
                                      <w:t>и</w:t>
                                    </w:r>
                                    <w:r>
                                      <w:rPr>
                                        <w:spacing w:val="-208"/>
                                        <w:sz w:val="18"/>
                                      </w:rPr>
                                      <w:t xml:space="preserve"> </w:t>
                                    </w:r>
                                    <w:r>
                                      <w:rPr>
                                        <w:sz w:val="18"/>
                                      </w:rPr>
                                      <w:t>исторических</w:t>
                                    </w:r>
                                    <w:r>
                                      <w:rPr>
                                        <w:spacing w:val="-208"/>
                                        <w:sz w:val="18"/>
                                      </w:rPr>
                                      <w:t xml:space="preserve"> </w:t>
                                    </w:r>
                                    <w:r>
                                      <w:rPr>
                                        <w:sz w:val="18"/>
                                      </w:rPr>
                                      <w:t>особенно-</w:t>
                                    </w:r>
                                  </w:p>
                                </w:txbxContent>
                              </wps:txbx>
                              <wps:bodyPr horzOverflow="overflow" vert="horz" lIns="0" tIns="0" rIns="0" bIns="0" rtlCol="0">
                                <a:noAutofit/>
                              </wps:bodyPr>
                            </wps:wsp>
                            <wps:wsp>
                              <wps:cNvPr id="62468" name="Rectangle 62468"/>
                              <wps:cNvSpPr/>
                              <wps:spPr>
                                <a:xfrm rot="-5399999">
                                  <a:off x="-1557373" y="1102046"/>
                                  <a:ext cx="4091896" cy="137730"/>
                                </a:xfrm>
                                <a:prstGeom prst="rect">
                                  <a:avLst/>
                                </a:prstGeom>
                                <a:ln>
                                  <a:noFill/>
                                </a:ln>
                              </wps:spPr>
                              <wps:txbx>
                                <w:txbxContent>
                                  <w:p w:rsidR="00092D06" w:rsidRDefault="00092D06">
                                    <w:pPr>
                                      <w:spacing w:after="160" w:line="259" w:lineRule="auto"/>
                                      <w:ind w:left="0" w:firstLine="0"/>
                                      <w:jc w:val="left"/>
                                    </w:pPr>
                                    <w:r>
                                      <w:rPr>
                                        <w:sz w:val="18"/>
                                      </w:rPr>
                                      <w:t>стей</w:t>
                                    </w:r>
                                    <w:r>
                                      <w:rPr>
                                        <w:spacing w:val="-208"/>
                                        <w:sz w:val="18"/>
                                      </w:rPr>
                                      <w:t xml:space="preserve"> </w:t>
                                    </w:r>
                                    <w:r>
                                      <w:rPr>
                                        <w:sz w:val="18"/>
                                      </w:rPr>
                                      <w:t>распространения</w:t>
                                    </w:r>
                                    <w:r>
                                      <w:rPr>
                                        <w:spacing w:val="-208"/>
                                        <w:sz w:val="18"/>
                                      </w:rPr>
                                      <w:t xml:space="preserve"> </w:t>
                                    </w:r>
                                    <w:r>
                                      <w:rPr>
                                        <w:sz w:val="18"/>
                                      </w:rPr>
                                      <w:t>различных</w:t>
                                    </w:r>
                                    <w:r>
                                      <w:rPr>
                                        <w:spacing w:val="-208"/>
                                        <w:sz w:val="18"/>
                                      </w:rPr>
                                      <w:t xml:space="preserve"> </w:t>
                                    </w:r>
                                    <w:r>
                                      <w:rPr>
                                        <w:sz w:val="18"/>
                                      </w:rPr>
                                      <w:t>явлений,</w:t>
                                    </w:r>
                                    <w:r>
                                      <w:rPr>
                                        <w:spacing w:val="-208"/>
                                        <w:sz w:val="18"/>
                                      </w:rPr>
                                      <w:t xml:space="preserve"> </w:t>
                                    </w:r>
                                    <w:r>
                                      <w:rPr>
                                        <w:sz w:val="18"/>
                                      </w:rPr>
                                      <w:t>стилей,</w:t>
                                    </w:r>
                                    <w:r>
                                      <w:rPr>
                                        <w:spacing w:val="-45"/>
                                        <w:sz w:val="18"/>
                                      </w:rPr>
                                      <w:t xml:space="preserve"> </w:t>
                                    </w:r>
                                  </w:p>
                                </w:txbxContent>
                              </wps:txbx>
                              <wps:bodyPr horzOverflow="overflow" vert="horz" lIns="0" tIns="0" rIns="0" bIns="0" rtlCol="0">
                                <a:noAutofit/>
                              </wps:bodyPr>
                            </wps:wsp>
                            <wps:wsp>
                              <wps:cNvPr id="62469" name="Rectangle 62469"/>
                              <wps:cNvSpPr/>
                              <wps:spPr>
                                <a:xfrm rot="-5399999">
                                  <a:off x="-1510961" y="1008783"/>
                                  <a:ext cx="4278423" cy="137730"/>
                                </a:xfrm>
                                <a:prstGeom prst="rect">
                                  <a:avLst/>
                                </a:prstGeom>
                                <a:ln>
                                  <a:noFill/>
                                </a:ln>
                              </wps:spPr>
                              <wps:txbx>
                                <w:txbxContent>
                                  <w:p w:rsidR="00092D06" w:rsidRDefault="00092D06">
                                    <w:pPr>
                                      <w:spacing w:after="160" w:line="259" w:lineRule="auto"/>
                                      <w:ind w:left="0" w:firstLine="0"/>
                                      <w:jc w:val="left"/>
                                    </w:pPr>
                                    <w:r>
                                      <w:rPr>
                                        <w:sz w:val="18"/>
                                      </w:rPr>
                                      <w:t>жанров,</w:t>
                                    </w:r>
                                    <w:r>
                                      <w:rPr>
                                        <w:spacing w:val="-208"/>
                                        <w:sz w:val="18"/>
                                      </w:rPr>
                                      <w:t xml:space="preserve"> </w:t>
                                    </w:r>
                                    <w:r>
                                      <w:rPr>
                                        <w:sz w:val="18"/>
                                      </w:rPr>
                                      <w:t>связанных</w:t>
                                    </w:r>
                                    <w:r>
                                      <w:rPr>
                                        <w:spacing w:val="-208"/>
                                        <w:sz w:val="18"/>
                                      </w:rPr>
                                      <w:t xml:space="preserve"> </w:t>
                                    </w:r>
                                    <w:r>
                                      <w:rPr>
                                        <w:sz w:val="18"/>
                                      </w:rPr>
                                      <w:t>с</w:t>
                                    </w:r>
                                    <w:r>
                                      <w:rPr>
                                        <w:spacing w:val="-208"/>
                                        <w:sz w:val="18"/>
                                      </w:rPr>
                                      <w:t xml:space="preserve"> </w:t>
                                    </w:r>
                                    <w:r>
                                      <w:rPr>
                                        <w:sz w:val="18"/>
                                      </w:rPr>
                                      <w:t>развитием</w:t>
                                    </w:r>
                                    <w:r>
                                      <w:rPr>
                                        <w:spacing w:val="-208"/>
                                        <w:sz w:val="18"/>
                                      </w:rPr>
                                      <w:t xml:space="preserve"> </w:t>
                                    </w:r>
                                    <w:r>
                                      <w:rPr>
                                        <w:sz w:val="18"/>
                                      </w:rPr>
                                      <w:t>религиозной</w:t>
                                    </w:r>
                                    <w:r>
                                      <w:rPr>
                                        <w:spacing w:val="-208"/>
                                        <w:sz w:val="18"/>
                                      </w:rPr>
                                      <w:t xml:space="preserve"> </w:t>
                                    </w:r>
                                    <w:r>
                                      <w:rPr>
                                        <w:sz w:val="18"/>
                                      </w:rPr>
                                      <w:t>музыки.</w:t>
                                    </w:r>
                                  </w:p>
                                </w:txbxContent>
                              </wps:txbx>
                              <wps:bodyPr horzOverflow="overflow" vert="horz" lIns="0" tIns="0" rIns="0" bIns="0" rtlCol="0">
                                <a:noAutofit/>
                              </wps:bodyPr>
                            </wps:wsp>
                            <wps:wsp>
                              <wps:cNvPr id="62470" name="Rectangle 62470"/>
                              <wps:cNvSpPr/>
                              <wps:spPr>
                                <a:xfrm rot="-5399999">
                                  <a:off x="-1324389" y="1055681"/>
                                  <a:ext cx="4184628" cy="137730"/>
                                </a:xfrm>
                                <a:prstGeom prst="rect">
                                  <a:avLst/>
                                </a:prstGeom>
                                <a:ln>
                                  <a:noFill/>
                                </a:ln>
                              </wps:spPr>
                              <wps:txbx>
                                <w:txbxContent>
                                  <w:p w:rsidR="00092D06" w:rsidRDefault="00092D06">
                                    <w:pPr>
                                      <w:spacing w:after="160" w:line="259" w:lineRule="auto"/>
                                      <w:ind w:left="0" w:firstLine="0"/>
                                      <w:jc w:val="left"/>
                                    </w:pPr>
                                    <w:r>
                                      <w:rPr>
                                        <w:sz w:val="18"/>
                                      </w:rPr>
                                      <w:t>Исследовательские</w:t>
                                    </w:r>
                                    <w:r>
                                      <w:rPr>
                                        <w:spacing w:val="-208"/>
                                        <w:sz w:val="18"/>
                                      </w:rPr>
                                      <w:t xml:space="preserve"> </w:t>
                                    </w:r>
                                    <w:r>
                                      <w:rPr>
                                        <w:sz w:val="18"/>
                                      </w:rPr>
                                      <w:t>и</w:t>
                                    </w:r>
                                    <w:r>
                                      <w:rPr>
                                        <w:spacing w:val="-208"/>
                                        <w:sz w:val="18"/>
                                      </w:rPr>
                                      <w:t xml:space="preserve"> </w:t>
                                    </w:r>
                                    <w:r>
                                      <w:rPr>
                                        <w:sz w:val="18"/>
                                      </w:rPr>
                                      <w:t>творческие</w:t>
                                    </w:r>
                                    <w:r>
                                      <w:rPr>
                                        <w:spacing w:val="-208"/>
                                        <w:sz w:val="18"/>
                                      </w:rPr>
                                      <w:t xml:space="preserve"> </w:t>
                                    </w:r>
                                    <w:r>
                                      <w:rPr>
                                        <w:sz w:val="18"/>
                                      </w:rPr>
                                      <w:t>проекты,</w:t>
                                    </w:r>
                                    <w:r>
                                      <w:rPr>
                                        <w:spacing w:val="-208"/>
                                        <w:sz w:val="18"/>
                                      </w:rPr>
                                      <w:t xml:space="preserve"> </w:t>
                                    </w:r>
                                    <w:r>
                                      <w:rPr>
                                        <w:sz w:val="18"/>
                                      </w:rPr>
                                      <w:t>посвящён-</w:t>
                                    </w:r>
                                  </w:p>
                                </w:txbxContent>
                              </wps:txbx>
                              <wps:bodyPr horzOverflow="overflow" vert="horz" lIns="0" tIns="0" rIns="0" bIns="0" rtlCol="0">
                                <a:noAutofit/>
                              </wps:bodyPr>
                            </wps:wsp>
                            <wps:wsp>
                              <wps:cNvPr id="62471" name="Rectangle 62471"/>
                              <wps:cNvSpPr/>
                              <wps:spPr>
                                <a:xfrm rot="-5399999">
                                  <a:off x="-1028971" y="1211425"/>
                                  <a:ext cx="3873140" cy="137730"/>
                                </a:xfrm>
                                <a:prstGeom prst="rect">
                                  <a:avLst/>
                                </a:prstGeom>
                                <a:ln>
                                  <a:noFill/>
                                </a:ln>
                              </wps:spPr>
                              <wps:txbx>
                                <w:txbxContent>
                                  <w:p w:rsidR="00092D06" w:rsidRDefault="00092D06">
                                    <w:pPr>
                                      <w:spacing w:after="160" w:line="259" w:lineRule="auto"/>
                                      <w:ind w:left="0" w:firstLine="0"/>
                                      <w:jc w:val="left"/>
                                    </w:pPr>
                                    <w:r>
                                      <w:rPr>
                                        <w:sz w:val="18"/>
                                      </w:rPr>
                                      <w:t>ные</w:t>
                                    </w:r>
                                    <w:r>
                                      <w:rPr>
                                        <w:spacing w:val="-208"/>
                                        <w:sz w:val="18"/>
                                      </w:rPr>
                                      <w:t xml:space="preserve"> </w:t>
                                    </w:r>
                                    <w:r>
                                      <w:rPr>
                                        <w:sz w:val="18"/>
                                      </w:rPr>
                                      <w:t>отдельным</w:t>
                                    </w:r>
                                    <w:r>
                                      <w:rPr>
                                        <w:spacing w:val="-208"/>
                                        <w:sz w:val="18"/>
                                      </w:rPr>
                                      <w:t xml:space="preserve"> </w:t>
                                    </w:r>
                                    <w:r>
                                      <w:rPr>
                                        <w:sz w:val="18"/>
                                      </w:rPr>
                                      <w:t>произведениям</w:t>
                                    </w:r>
                                    <w:r>
                                      <w:rPr>
                                        <w:spacing w:val="-208"/>
                                        <w:sz w:val="18"/>
                                      </w:rPr>
                                      <w:t xml:space="preserve"> </w:t>
                                    </w:r>
                                    <w:r>
                                      <w:rPr>
                                        <w:sz w:val="18"/>
                                      </w:rPr>
                                      <w:t>духовной</w:t>
                                    </w:r>
                                    <w:r>
                                      <w:rPr>
                                        <w:spacing w:val="-208"/>
                                        <w:sz w:val="18"/>
                                      </w:rPr>
                                      <w:t xml:space="preserve"> </w:t>
                                    </w:r>
                                    <w:r>
                                      <w:rPr>
                                        <w:sz w:val="18"/>
                                      </w:rPr>
                                      <w:t>музыки</w:t>
                                    </w:r>
                                  </w:p>
                                </w:txbxContent>
                              </wps:txbx>
                              <wps:bodyPr horzOverflow="overflow" vert="horz" lIns="0" tIns="0" rIns="0" bIns="0" rtlCol="0">
                                <a:noAutofit/>
                              </wps:bodyPr>
                            </wps:wsp>
                          </wpg:wgp>
                        </a:graphicData>
                      </a:graphic>
                    </wp:inline>
                  </w:drawing>
                </mc:Choice>
                <mc:Fallback>
                  <w:pict>
                    <v:group id="Group 638799" o:spid="_x0000_s2316" style="width:74.2pt;height:253.3pt;mso-position-horizontal-relative:char;mso-position-vertical-relative:line" coordsize="9422,32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">
                      <v:rect id="Rectangle 62464" o:spid="_x0000_s2317" style="position:absolute;left:-11687;top:19096;width:24759;height:138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PKA8cA&#10;AADeAAAADwAAAGRycy9kb3ducmV2LnhtbESPT2vCQBTE74LfYXmCN90oIZXoKlIo6UWhWsXjM/vy&#10;B7Nv0+yq6bfvFgo9DjPzG2a16U0jHtS52rKC2TQCQZxbXXOp4PP4NlmAcB5ZY2OZFHyTg816OFhh&#10;qu2TP+hx8KUIEHYpKqi8b1MpXV6RQTe1LXHwCtsZ9EF2pdQdPgPcNHIeRYk0WHNYqLCl14ry2+Fu&#10;FJxmx/s5c/srX4qvl3jns31RZkqNR/12CcJT7//Df+13rSCZx0kMv3fCFZD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xTygPHAAAA3gAAAA8AAAAAAAAAAAAAAAAAmAIAAGRy&#10;cy9kb3ducmV2LnhtbFBLBQYAAAAABAAEAPUAAACMAwAAAAA=&#10;" filled="f" stroked="f">
                        <v:textbox inset="0,0,0,0">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v:textbox>
                      </v:rect>
                      <v:rect id="Rectangle 62465" o:spid="_x0000_s2318" style="position:absolute;left:512;top:12681;width:36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9vmMcA&#10;AADeAAAADwAAAGRycy9kb3ducmV2LnhtbESPT2vCQBTE70K/w/IK3nSjaJToKqUg8aJQbaXH1+zL&#10;H8y+jdlV02/fLQgeh5n5DbNcd6YWN2pdZVnBaBiBIM6srrhQ8HncDOYgnEfWWFsmBb/kYL166S0x&#10;0fbOH3Q7+EIECLsEFZTeN4mULivJoBvahjh4uW0N+iDbQuoW7wFuajmOolgarDgslNjQe0nZ+XA1&#10;Cr5Gx+spdfsf/s4vs8nOp/u8SJXqv3ZvCxCeOv8MP9pbrSAeT+Ip/N8JV0C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Mfb5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 xml:space="preserve"> </w:t>
                              </w:r>
                            </w:p>
                          </w:txbxContent>
                        </v:textbox>
                      </v:rect>
                      <v:rect id="Rectangle 62466" o:spid="_x0000_s2319" style="position:absolute;left:-18218;top:11169;width:4062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3x78cA&#10;AADeAAAADwAAAGRycy9kb3ducmV2LnhtbESPT2vCQBTE74LfYXlCb7pRJJXUTRBB0kuFai09vmZf&#10;/mD2bZpdNX57t1DocZiZ3zDrbDCtuFLvGssK5rMIBHFhdcOVgo/jbroC4TyyxtYyKbiTgywdj9aY&#10;aHvjd7oefCUChF2CCmrvu0RKV9Rk0M1sRxy80vYGfZB9JXWPtwA3rVxEUSwNNhwWauxoW1NxPlyM&#10;gtP8ePnM3f6bv8qf5+Wbz/dllSv1NBk2LyA8Df4//Nd+1QrixTKO4fdOuAIyf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PN8e/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Работа</w:t>
                              </w:r>
                              <w:r>
                                <w:rPr>
                                  <w:spacing w:val="-208"/>
                                  <w:sz w:val="18"/>
                                </w:rPr>
                                <w:t xml:space="preserve"> </w:t>
                              </w:r>
                              <w:r>
                                <w:rPr>
                                  <w:sz w:val="18"/>
                                </w:rPr>
                                <w:t>с</w:t>
                              </w:r>
                              <w:r>
                                <w:rPr>
                                  <w:spacing w:val="-208"/>
                                  <w:sz w:val="18"/>
                                </w:rPr>
                                <w:t xml:space="preserve"> </w:t>
                              </w:r>
                              <w:r>
                                <w:rPr>
                                  <w:sz w:val="18"/>
                                </w:rPr>
                                <w:t>интерактивной</w:t>
                              </w:r>
                              <w:r>
                                <w:rPr>
                                  <w:spacing w:val="-208"/>
                                  <w:sz w:val="18"/>
                                </w:rPr>
                                <w:t xml:space="preserve"> </w:t>
                              </w:r>
                              <w:r>
                                <w:rPr>
                                  <w:sz w:val="18"/>
                                </w:rPr>
                                <w:t>картой,</w:t>
                              </w:r>
                              <w:r>
                                <w:rPr>
                                  <w:spacing w:val="-208"/>
                                  <w:sz w:val="18"/>
                                </w:rPr>
                                <w:t xml:space="preserve"> </w:t>
                              </w:r>
                              <w:r>
                                <w:rPr>
                                  <w:sz w:val="18"/>
                                </w:rPr>
                                <w:t>лентой</w:t>
                              </w:r>
                              <w:r>
                                <w:rPr>
                                  <w:spacing w:val="-208"/>
                                  <w:sz w:val="18"/>
                                </w:rPr>
                                <w:t xml:space="preserve"> </w:t>
                              </w:r>
                              <w:r>
                                <w:rPr>
                                  <w:sz w:val="18"/>
                                </w:rPr>
                                <w:t>времени</w:t>
                              </w:r>
                              <w:r>
                                <w:rPr>
                                  <w:spacing w:val="-208"/>
                                  <w:sz w:val="18"/>
                                </w:rPr>
                                <w:t xml:space="preserve"> </w:t>
                              </w:r>
                              <w:r>
                                <w:rPr>
                                  <w:sz w:val="18"/>
                                </w:rPr>
                                <w:t>с</w:t>
                              </w:r>
                              <w:r>
                                <w:rPr>
                                  <w:spacing w:val="-45"/>
                                  <w:sz w:val="18"/>
                                </w:rPr>
                                <w:t xml:space="preserve"> </w:t>
                              </w:r>
                            </w:p>
                          </w:txbxContent>
                        </v:textbox>
                      </v:rect>
                      <v:rect id="Rectangle 62467" o:spid="_x0000_s2320" style="position:absolute;left:-17459;top:10532;width:4189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FUdMcA&#10;AADeAAAADwAAAGRycy9kb3ducmV2LnhtbESPW2vCQBSE3wv+h+UUfKsbRaJEVylCiS8K9YaPx+zJ&#10;BbNn0+yq8d93CwUfh5n5hpkvO1OLO7WusqxgOIhAEGdWV1woOOy/PqYgnEfWWFsmBU9ysFz03uaY&#10;aPvgb7rvfCEChF2CCkrvm0RKl5Vk0A1sQxy83LYGfZBtIXWLjwA3tRxFUSwNVhwWSmxoVVJ23d2M&#10;guNwfzulbnvhc/4zGW98us2LVKn+e/c5A+Gp86/wf3utFcSjcTyBvzvhCs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yBVH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указанием</w:t>
                              </w:r>
                              <w:r>
                                <w:rPr>
                                  <w:spacing w:val="-208"/>
                                  <w:sz w:val="18"/>
                                </w:rPr>
                                <w:t xml:space="preserve"> </w:t>
                              </w:r>
                              <w:r>
                                <w:rPr>
                                  <w:sz w:val="18"/>
                                </w:rPr>
                                <w:t>географических</w:t>
                              </w:r>
                              <w:r>
                                <w:rPr>
                                  <w:spacing w:val="-208"/>
                                  <w:sz w:val="18"/>
                                </w:rPr>
                                <w:t xml:space="preserve"> </w:t>
                              </w:r>
                              <w:r>
                                <w:rPr>
                                  <w:sz w:val="18"/>
                                </w:rPr>
                                <w:t>и</w:t>
                              </w:r>
                              <w:r>
                                <w:rPr>
                                  <w:spacing w:val="-208"/>
                                  <w:sz w:val="18"/>
                                </w:rPr>
                                <w:t xml:space="preserve"> </w:t>
                              </w:r>
                              <w:r>
                                <w:rPr>
                                  <w:sz w:val="18"/>
                                </w:rPr>
                                <w:t>исторических</w:t>
                              </w:r>
                              <w:r>
                                <w:rPr>
                                  <w:spacing w:val="-208"/>
                                  <w:sz w:val="18"/>
                                </w:rPr>
                                <w:t xml:space="preserve"> </w:t>
                              </w:r>
                              <w:r>
                                <w:rPr>
                                  <w:sz w:val="18"/>
                                </w:rPr>
                                <w:t>особенно-</w:t>
                              </w:r>
                            </w:p>
                          </w:txbxContent>
                        </v:textbox>
                      </v:rect>
                      <v:rect id="Rectangle 62468" o:spid="_x0000_s2321" style="position:absolute;left:-15573;top:11020;width:4091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7ABsQA&#10;AADeAAAADwAAAGRycy9kb3ducmV2LnhtbERPy2rCQBTdC/7DcAvudKJIKqkTKUKJmwpVW7q8zdw8&#10;aOZOmpk8+vedRcHl4bz3h8k0YqDO1ZYVrFcRCOLc6ppLBbfry3IHwnlkjY1lUvBLDg7pfLbHRNuR&#10;32i4+FKEEHYJKqi8bxMpXV6RQbeyLXHgCtsZ9AF2pdQdjiHcNHITRbE0WHNoqLClY0X596U3Ct7X&#10;1/4jc+cv/ix+HrevPjsXZabU4mF6fgLhafJ38b/7pBXEm20c9oY74QrI9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0ewAb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стей</w:t>
                              </w:r>
                              <w:r>
                                <w:rPr>
                                  <w:spacing w:val="-208"/>
                                  <w:sz w:val="18"/>
                                </w:rPr>
                                <w:t xml:space="preserve"> </w:t>
                              </w:r>
                              <w:r>
                                <w:rPr>
                                  <w:sz w:val="18"/>
                                </w:rPr>
                                <w:t>распространения</w:t>
                              </w:r>
                              <w:r>
                                <w:rPr>
                                  <w:spacing w:val="-208"/>
                                  <w:sz w:val="18"/>
                                </w:rPr>
                                <w:t xml:space="preserve"> </w:t>
                              </w:r>
                              <w:r>
                                <w:rPr>
                                  <w:sz w:val="18"/>
                                </w:rPr>
                                <w:t>различных</w:t>
                              </w:r>
                              <w:r>
                                <w:rPr>
                                  <w:spacing w:val="-208"/>
                                  <w:sz w:val="18"/>
                                </w:rPr>
                                <w:t xml:space="preserve"> </w:t>
                              </w:r>
                              <w:r>
                                <w:rPr>
                                  <w:sz w:val="18"/>
                                </w:rPr>
                                <w:t>явлений,</w:t>
                              </w:r>
                              <w:r>
                                <w:rPr>
                                  <w:spacing w:val="-208"/>
                                  <w:sz w:val="18"/>
                                </w:rPr>
                                <w:t xml:space="preserve"> </w:t>
                              </w:r>
                              <w:r>
                                <w:rPr>
                                  <w:sz w:val="18"/>
                                </w:rPr>
                                <w:t>стилей,</w:t>
                              </w:r>
                              <w:r>
                                <w:rPr>
                                  <w:spacing w:val="-45"/>
                                  <w:sz w:val="18"/>
                                </w:rPr>
                                <w:t xml:space="preserve"> </w:t>
                              </w:r>
                            </w:p>
                          </w:txbxContent>
                        </v:textbox>
                      </v:rect>
                      <v:rect id="Rectangle 62469" o:spid="_x0000_s2322" style="position:absolute;left:-15110;top:10088;width:4278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JlnccA&#10;AADeAAAADwAAAGRycy9kb3ducmV2LnhtbESPT2vCQBTE70K/w/IK3nSjSKzRVUqhxEsFtRWPz+zL&#10;H8y+TbOrpt/eFYQeh5n5DbNYdaYWV2pdZVnBaBiBIM6srrhQ8L3/HLyBcB5ZY22ZFPyRg9XypbfA&#10;RNsbb+m684UIEHYJKii9bxIpXVaSQTe0DXHwctsa9EG2hdQt3gLc1HIcRbE0WHFYKLGhj5Ky8+5i&#10;FPyM9pdD6jYnPua/08mXTzd5kSrVf+3e5yA8df4//GyvtYJ4PIln8LgTroBc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JSZZ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жанров,</w:t>
                              </w:r>
                              <w:r>
                                <w:rPr>
                                  <w:spacing w:val="-208"/>
                                  <w:sz w:val="18"/>
                                </w:rPr>
                                <w:t xml:space="preserve"> </w:t>
                              </w:r>
                              <w:r>
                                <w:rPr>
                                  <w:sz w:val="18"/>
                                </w:rPr>
                                <w:t>связанных</w:t>
                              </w:r>
                              <w:r>
                                <w:rPr>
                                  <w:spacing w:val="-208"/>
                                  <w:sz w:val="18"/>
                                </w:rPr>
                                <w:t xml:space="preserve"> </w:t>
                              </w:r>
                              <w:r>
                                <w:rPr>
                                  <w:sz w:val="18"/>
                                </w:rPr>
                                <w:t>с</w:t>
                              </w:r>
                              <w:r>
                                <w:rPr>
                                  <w:spacing w:val="-208"/>
                                  <w:sz w:val="18"/>
                                </w:rPr>
                                <w:t xml:space="preserve"> </w:t>
                              </w:r>
                              <w:r>
                                <w:rPr>
                                  <w:sz w:val="18"/>
                                </w:rPr>
                                <w:t>развитием</w:t>
                              </w:r>
                              <w:r>
                                <w:rPr>
                                  <w:spacing w:val="-208"/>
                                  <w:sz w:val="18"/>
                                </w:rPr>
                                <w:t xml:space="preserve"> </w:t>
                              </w:r>
                              <w:r>
                                <w:rPr>
                                  <w:sz w:val="18"/>
                                </w:rPr>
                                <w:t>религиозной</w:t>
                              </w:r>
                              <w:r>
                                <w:rPr>
                                  <w:spacing w:val="-208"/>
                                  <w:sz w:val="18"/>
                                </w:rPr>
                                <w:t xml:space="preserve"> </w:t>
                              </w:r>
                              <w:r>
                                <w:rPr>
                                  <w:sz w:val="18"/>
                                </w:rPr>
                                <w:t>музыки.</w:t>
                              </w:r>
                            </w:p>
                          </w:txbxContent>
                        </v:textbox>
                      </v:rect>
                      <v:rect id="Rectangle 62470" o:spid="_x0000_s2323" style="position:absolute;left:-13244;top:10557;width:4184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Fa3cUA&#10;AADeAAAADwAAAGRycy9kb3ducmV2LnhtbESPy4rCMBSG98K8QzgD7myqiA7VKIMgdaPgZYZZHpvT&#10;C9Oc1CZqfXuzEFz+/De++bIztbhR6yrLCoZRDII4s7riQsHpuB58gXAeWWNtmRQ8yMFy8dGbY6Lt&#10;nfd0O/hChBF2CSoovW8SKV1WkkEX2YY4eLltDfog20LqFu9h3NRyFMcTabDi8FBiQ6uSsv/D1Sj4&#10;GR6vv6nbnfkvv0zHW5/u8iJVqv/Zfc9AeOr8O/xqb7SCyWg8DQABJ6CAX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sVrd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Исследовательские</w:t>
                              </w:r>
                              <w:r>
                                <w:rPr>
                                  <w:spacing w:val="-208"/>
                                  <w:sz w:val="18"/>
                                </w:rPr>
                                <w:t xml:space="preserve"> </w:t>
                              </w:r>
                              <w:r>
                                <w:rPr>
                                  <w:sz w:val="18"/>
                                </w:rPr>
                                <w:t>и</w:t>
                              </w:r>
                              <w:r>
                                <w:rPr>
                                  <w:spacing w:val="-208"/>
                                  <w:sz w:val="18"/>
                                </w:rPr>
                                <w:t xml:space="preserve"> </w:t>
                              </w:r>
                              <w:r>
                                <w:rPr>
                                  <w:sz w:val="18"/>
                                </w:rPr>
                                <w:t>творческие</w:t>
                              </w:r>
                              <w:r>
                                <w:rPr>
                                  <w:spacing w:val="-208"/>
                                  <w:sz w:val="18"/>
                                </w:rPr>
                                <w:t xml:space="preserve"> </w:t>
                              </w:r>
                              <w:r>
                                <w:rPr>
                                  <w:sz w:val="18"/>
                                </w:rPr>
                                <w:t>проекты,</w:t>
                              </w:r>
                              <w:r>
                                <w:rPr>
                                  <w:spacing w:val="-208"/>
                                  <w:sz w:val="18"/>
                                </w:rPr>
                                <w:t xml:space="preserve"> </w:t>
                              </w:r>
                              <w:r>
                                <w:rPr>
                                  <w:sz w:val="18"/>
                                </w:rPr>
                                <w:t>посвящён-</w:t>
                              </w:r>
                            </w:p>
                          </w:txbxContent>
                        </v:textbox>
                      </v:rect>
                      <v:rect id="Rectangle 62471" o:spid="_x0000_s2324" style="position:absolute;left:-10289;top:12114;width:3873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3/RscA&#10;AADeAAAADwAAAGRycy9kb3ducmV2LnhtbESPT2vCQBTE70K/w/IK3nQTES3RVUpB4kVBbYvH1+zL&#10;H5p9G7Mbjd/eLRQ8DjPzG2a57k0trtS6yrKCeByBIM6srrhQ8HnajN5AOI+ssbZMCu7kYL16GSwx&#10;0fbGB7oefSEChF2CCkrvm0RKl5Vk0I1tQxy83LYGfZBtIXWLtwA3tZxE0UwarDgslNjQR0nZ77Ez&#10;Cr7iU/eduv0Pn/PLfLrz6T4vUqWGr/37AoSn3j/D/+2tVjCbTOcx/N0JV0Cu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n9/0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ные</w:t>
                              </w:r>
                              <w:r>
                                <w:rPr>
                                  <w:spacing w:val="-208"/>
                                  <w:sz w:val="18"/>
                                </w:rPr>
                                <w:t xml:space="preserve"> </w:t>
                              </w:r>
                              <w:r>
                                <w:rPr>
                                  <w:sz w:val="18"/>
                                </w:rPr>
                                <w:t>отдельным</w:t>
                              </w:r>
                              <w:r>
                                <w:rPr>
                                  <w:spacing w:val="-208"/>
                                  <w:sz w:val="18"/>
                                </w:rPr>
                                <w:t xml:space="preserve"> </w:t>
                              </w:r>
                              <w:r>
                                <w:rPr>
                                  <w:sz w:val="18"/>
                                </w:rPr>
                                <w:t>произведениям</w:t>
                              </w:r>
                              <w:r>
                                <w:rPr>
                                  <w:spacing w:val="-208"/>
                                  <w:sz w:val="18"/>
                                </w:rPr>
                                <w:t xml:space="preserve"> </w:t>
                              </w:r>
                              <w:r>
                                <w:rPr>
                                  <w:sz w:val="18"/>
                                </w:rPr>
                                <w:t>духовной</w:t>
                              </w:r>
                              <w:r>
                                <w:rPr>
                                  <w:spacing w:val="-208"/>
                                  <w:sz w:val="18"/>
                                </w:rPr>
                                <w:t xml:space="preserve"> </w:t>
                              </w:r>
                              <w:r>
                                <w:rPr>
                                  <w:sz w:val="18"/>
                                </w:rPr>
                                <w:t>музыки</w:t>
                              </w:r>
                            </w:p>
                          </w:txbxContent>
                        </v:textbox>
                      </v:rect>
                      <w10:anchorlock/>
                    </v:group>
                  </w:pict>
                </mc:Fallback>
              </mc:AlternateContent>
            </w:r>
          </w:p>
        </w:tc>
        <w:tc>
          <w:tcPr>
            <w:tcW w:w="3230"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1919326" cy="3322701"/>
                      <wp:effectExtent l="0" t="0" r="0" b="0"/>
                      <wp:docPr id="638803" name="Group 638803"/>
                      <wp:cNvGraphicFramePr/>
                      <a:graphic xmlns:a="http://schemas.openxmlformats.org/drawingml/2006/main">
                        <a:graphicData uri="http://schemas.microsoft.com/office/word/2010/wordprocessingGroup">
                          <wpg:wgp>
                            <wpg:cNvGrpSpPr/>
                            <wpg:grpSpPr>
                              <a:xfrm>
                                <a:off x="0" y="0"/>
                                <a:ext cx="1919326" cy="3322701"/>
                                <a:chOff x="0" y="0"/>
                                <a:chExt cx="1919326" cy="3322701"/>
                              </a:xfrm>
                            </wpg:grpSpPr>
                            <wps:wsp>
                              <wps:cNvPr id="62493" name="Rectangle 62493"/>
                              <wps:cNvSpPr/>
                              <wps:spPr>
                                <a:xfrm rot="-5399999">
                                  <a:off x="-2030517" y="1154454"/>
                                  <a:ext cx="4198765" cy="137730"/>
                                </a:xfrm>
                                <a:prstGeom prst="rect">
                                  <a:avLst/>
                                </a:prstGeom>
                                <a:ln>
                                  <a:noFill/>
                                </a:ln>
                              </wps:spPr>
                              <wps:txbx>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w:t>
                                    </w:r>
                                    <w:r>
                                      <w:rPr>
                                        <w:spacing w:val="-208"/>
                                        <w:sz w:val="18"/>
                                      </w:rPr>
                                      <w:t xml:space="preserve"> </w:t>
                                    </w:r>
                                    <w:r>
                                      <w:rPr>
                                        <w:sz w:val="18"/>
                                      </w:rPr>
                                      <w:t>одним</w:t>
                                    </w:r>
                                    <w:r>
                                      <w:rPr>
                                        <w:spacing w:val="-208"/>
                                        <w:sz w:val="18"/>
                                      </w:rPr>
                                      <w:t xml:space="preserve"> </w:t>
                                    </w:r>
                                    <w:r>
                                      <w:rPr>
                                        <w:sz w:val="18"/>
                                      </w:rPr>
                                      <w:t>(более</w:t>
                                    </w:r>
                                    <w:r>
                                      <w:rPr>
                                        <w:spacing w:val="-208"/>
                                        <w:sz w:val="18"/>
                                      </w:rPr>
                                      <w:t xml:space="preserve"> </w:t>
                                    </w:r>
                                    <w:r>
                                      <w:rPr>
                                        <w:sz w:val="18"/>
                                      </w:rPr>
                                      <w:t>полно)</w:t>
                                    </w:r>
                                    <w:r>
                                      <w:rPr>
                                        <w:spacing w:val="-208"/>
                                        <w:sz w:val="18"/>
                                      </w:rPr>
                                      <w:t xml:space="preserve"> </w:t>
                                    </w:r>
                                    <w:r>
                                      <w:rPr>
                                        <w:sz w:val="18"/>
                                      </w:rPr>
                                      <w:t>или</w:t>
                                    </w:r>
                                    <w:r>
                                      <w:rPr>
                                        <w:spacing w:val="-208"/>
                                        <w:sz w:val="18"/>
                                      </w:rPr>
                                      <w:t xml:space="preserve"> </w:t>
                                    </w:r>
                                    <w:r>
                                      <w:rPr>
                                        <w:sz w:val="18"/>
                                      </w:rPr>
                                      <w:t>несколькими</w:t>
                                    </w:r>
                                    <w:r>
                                      <w:rPr>
                                        <w:spacing w:val="-45"/>
                                        <w:sz w:val="18"/>
                                      </w:rPr>
                                      <w:t xml:space="preserve"> </w:t>
                                    </w:r>
                                  </w:p>
                                </w:txbxContent>
                              </wps:txbx>
                              <wps:bodyPr horzOverflow="overflow" vert="horz" lIns="0" tIns="0" rIns="0" bIns="0" rtlCol="0">
                                <a:noAutofit/>
                              </wps:bodyPr>
                            </wps:wsp>
                            <wps:wsp>
                              <wps:cNvPr id="638151" name="Rectangle 638151"/>
                              <wps:cNvSpPr/>
                              <wps:spPr>
                                <a:xfrm rot="-5399999">
                                  <a:off x="-358393" y="2686903"/>
                                  <a:ext cx="4403990" cy="137730"/>
                                </a:xfrm>
                                <a:prstGeom prst="rect">
                                  <a:avLst/>
                                </a:prstGeom>
                                <a:ln>
                                  <a:noFill/>
                                </a:ln>
                              </wps:spPr>
                              <wps:txbx>
                                <w:txbxContent>
                                  <w:p w:rsidR="00092D06" w:rsidRDefault="00092D06">
                                    <w:pPr>
                                      <w:spacing w:after="160" w:line="259" w:lineRule="auto"/>
                                      <w:ind w:left="0" w:firstLine="0"/>
                                      <w:jc w:val="left"/>
                                    </w:pPr>
                                    <w:r>
                                      <w:rPr>
                                        <w:sz w:val="18"/>
                                      </w:rPr>
                                      <w:t>(</w:t>
                                    </w:r>
                                  </w:p>
                                </w:txbxContent>
                              </wps:txbx>
                              <wps:bodyPr horzOverflow="overflow" vert="horz" lIns="0" tIns="0" rIns="0" bIns="0" rtlCol="0">
                                <a:noAutofit/>
                              </wps:bodyPr>
                            </wps:wsp>
                            <wps:wsp>
                              <wps:cNvPr id="638152" name="Rectangle 638152"/>
                              <wps:cNvSpPr/>
                              <wps:spPr>
                                <a:xfrm rot="-5399999">
                                  <a:off x="-2000313" y="1044983"/>
                                  <a:ext cx="4403990" cy="137730"/>
                                </a:xfrm>
                                <a:prstGeom prst="rect">
                                  <a:avLst/>
                                </a:prstGeom>
                                <a:ln>
                                  <a:noFill/>
                                </a:ln>
                              </wps:spPr>
                              <wps:txbx>
                                <w:txbxContent>
                                  <w:p w:rsidR="00092D06" w:rsidRDefault="00092D06">
                                    <w:pPr>
                                      <w:spacing w:after="160" w:line="259" w:lineRule="auto"/>
                                      <w:ind w:left="0" w:firstLine="0"/>
                                      <w:jc w:val="left"/>
                                    </w:pPr>
                                    <w:r>
                                      <w:rPr>
                                        <w:sz w:val="18"/>
                                      </w:rPr>
                                      <w:t>фрагментарно)</w:t>
                                    </w:r>
                                    <w:r>
                                      <w:rPr>
                                        <w:spacing w:val="-208"/>
                                        <w:sz w:val="18"/>
                                      </w:rPr>
                                      <w:t xml:space="preserve"> </w:t>
                                    </w:r>
                                    <w:r>
                                      <w:rPr>
                                        <w:sz w:val="18"/>
                                      </w:rPr>
                                      <w:t>произведениями</w:t>
                                    </w:r>
                                    <w:r>
                                      <w:rPr>
                                        <w:spacing w:val="-208"/>
                                        <w:sz w:val="18"/>
                                      </w:rPr>
                                      <w:t xml:space="preserve"> </w:t>
                                    </w:r>
                                    <w:r>
                                      <w:rPr>
                                        <w:sz w:val="18"/>
                                      </w:rPr>
                                      <w:t>мировой</w:t>
                                    </w:r>
                                    <w:r>
                                      <w:rPr>
                                        <w:spacing w:val="-208"/>
                                        <w:sz w:val="18"/>
                                      </w:rPr>
                                      <w:t xml:space="preserve"> </w:t>
                                    </w:r>
                                    <w:r>
                                      <w:rPr>
                                        <w:sz w:val="18"/>
                                      </w:rPr>
                                      <w:t>музыкальной</w:t>
                                    </w:r>
                                    <w:r>
                                      <w:rPr>
                                        <w:spacing w:val="-45"/>
                                        <w:sz w:val="18"/>
                                      </w:rPr>
                                      <w:t xml:space="preserve"> </w:t>
                                    </w:r>
                                  </w:p>
                                </w:txbxContent>
                              </wps:txbx>
                              <wps:bodyPr horzOverflow="overflow" vert="horz" lIns="0" tIns="0" rIns="0" bIns="0" rtlCol="0">
                                <a:noAutofit/>
                              </wps:bodyPr>
                            </wps:wsp>
                            <wps:wsp>
                              <wps:cNvPr id="62495" name="Rectangle 62495"/>
                              <wps:cNvSpPr/>
                              <wps:spPr>
                                <a:xfrm rot="-5399999">
                                  <a:off x="-1861382" y="1044240"/>
                                  <a:ext cx="4419193" cy="137730"/>
                                </a:xfrm>
                                <a:prstGeom prst="rect">
                                  <a:avLst/>
                                </a:prstGeom>
                                <a:ln>
                                  <a:noFill/>
                                </a:ln>
                              </wps:spPr>
                              <wps:txbx>
                                <w:txbxContent>
                                  <w:p w:rsidR="00092D06" w:rsidRDefault="00092D06">
                                    <w:pPr>
                                      <w:spacing w:after="160" w:line="259" w:lineRule="auto"/>
                                      <w:ind w:left="0" w:firstLine="0"/>
                                      <w:jc w:val="left"/>
                                    </w:pPr>
                                    <w:r>
                                      <w:rPr>
                                        <w:sz w:val="18"/>
                                      </w:rPr>
                                      <w:t>классики,</w:t>
                                    </w:r>
                                    <w:r>
                                      <w:rPr>
                                        <w:spacing w:val="-208"/>
                                        <w:sz w:val="18"/>
                                      </w:rPr>
                                      <w:t xml:space="preserve"> </w:t>
                                    </w:r>
                                    <w:r>
                                      <w:rPr>
                                        <w:sz w:val="18"/>
                                      </w:rPr>
                                      <w:t>написанными</w:t>
                                    </w:r>
                                    <w:r>
                                      <w:rPr>
                                        <w:spacing w:val="-208"/>
                                        <w:sz w:val="18"/>
                                      </w:rPr>
                                      <w:t xml:space="preserve"> </w:t>
                                    </w:r>
                                    <w:r>
                                      <w:rPr>
                                        <w:sz w:val="18"/>
                                      </w:rPr>
                                      <w:t>в</w:t>
                                    </w:r>
                                    <w:r>
                                      <w:rPr>
                                        <w:spacing w:val="-208"/>
                                        <w:sz w:val="18"/>
                                      </w:rPr>
                                      <w:t xml:space="preserve"> </w:t>
                                    </w:r>
                                    <w:r>
                                      <w:rPr>
                                        <w:sz w:val="18"/>
                                      </w:rPr>
                                      <w:t>соответствии</w:t>
                                    </w:r>
                                    <w:r>
                                      <w:rPr>
                                        <w:spacing w:val="-208"/>
                                        <w:sz w:val="18"/>
                                      </w:rPr>
                                      <w:t xml:space="preserve"> </w:t>
                                    </w:r>
                                    <w:r>
                                      <w:rPr>
                                        <w:sz w:val="18"/>
                                      </w:rPr>
                                      <w:t>с</w:t>
                                    </w:r>
                                    <w:r>
                                      <w:rPr>
                                        <w:spacing w:val="-208"/>
                                        <w:sz w:val="18"/>
                                      </w:rPr>
                                      <w:t xml:space="preserve"> </w:t>
                                    </w:r>
                                    <w:r>
                                      <w:rPr>
                                        <w:sz w:val="18"/>
                                      </w:rPr>
                                      <w:t>религиозным</w:t>
                                    </w:r>
                                    <w:r>
                                      <w:rPr>
                                        <w:spacing w:val="-45"/>
                                        <w:sz w:val="18"/>
                                      </w:rPr>
                                      <w:t xml:space="preserve"> </w:t>
                                    </w:r>
                                  </w:p>
                                </w:txbxContent>
                              </wps:txbx>
                              <wps:bodyPr horzOverflow="overflow" vert="horz" lIns="0" tIns="0" rIns="0" bIns="0" rtlCol="0">
                                <a:noAutofit/>
                              </wps:bodyPr>
                            </wps:wsp>
                            <wps:wsp>
                              <wps:cNvPr id="62496" name="Rectangle 62496"/>
                              <wps:cNvSpPr/>
                              <wps:spPr>
                                <a:xfrm rot="-5399999">
                                  <a:off x="136421" y="2902368"/>
                                  <a:ext cx="702936" cy="137730"/>
                                </a:xfrm>
                                <a:prstGeom prst="rect">
                                  <a:avLst/>
                                </a:prstGeom>
                                <a:ln>
                                  <a:noFill/>
                                </a:ln>
                              </wps:spPr>
                              <wps:txbx>
                                <w:txbxContent>
                                  <w:p w:rsidR="00092D06" w:rsidRDefault="00092D06">
                                    <w:pPr>
                                      <w:spacing w:after="160" w:line="259" w:lineRule="auto"/>
                                      <w:ind w:left="0" w:firstLine="0"/>
                                      <w:jc w:val="left"/>
                                    </w:pPr>
                                    <w:r>
                                      <w:rPr>
                                        <w:sz w:val="18"/>
                                      </w:rPr>
                                      <w:t>каноном.</w:t>
                                    </w:r>
                                  </w:p>
                                </w:txbxContent>
                              </wps:txbx>
                              <wps:bodyPr horzOverflow="overflow" vert="horz" lIns="0" tIns="0" rIns="0" bIns="0" rtlCol="0">
                                <a:noAutofit/>
                              </wps:bodyPr>
                            </wps:wsp>
                            <wps:wsp>
                              <wps:cNvPr id="62497" name="Rectangle 62497"/>
                              <wps:cNvSpPr/>
                              <wps:spPr>
                                <a:xfrm rot="-5399999">
                                  <a:off x="-1514079" y="1112193"/>
                                  <a:ext cx="4283288" cy="137730"/>
                                </a:xfrm>
                                <a:prstGeom prst="rect">
                                  <a:avLst/>
                                </a:prstGeom>
                                <a:ln>
                                  <a:noFill/>
                                </a:ln>
                              </wps:spPr>
                              <wps:txbx>
                                <w:txbxContent>
                                  <w:p w:rsidR="00092D06" w:rsidRDefault="00092D06">
                                    <w:pPr>
                                      <w:spacing w:after="160" w:line="259" w:lineRule="auto"/>
                                      <w:ind w:left="0" w:firstLine="0"/>
                                      <w:jc w:val="left"/>
                                    </w:pPr>
                                    <w:r>
                                      <w:rPr>
                                        <w:sz w:val="18"/>
                                      </w:rPr>
                                      <w:t>Вокализация</w:t>
                                    </w:r>
                                    <w:r>
                                      <w:rPr>
                                        <w:spacing w:val="-208"/>
                                        <w:sz w:val="18"/>
                                      </w:rPr>
                                      <w:t xml:space="preserve"> </w:t>
                                    </w:r>
                                    <w:r>
                                      <w:rPr>
                                        <w:sz w:val="18"/>
                                      </w:rPr>
                                      <w:t>музыкальных</w:t>
                                    </w:r>
                                    <w:r>
                                      <w:rPr>
                                        <w:spacing w:val="-208"/>
                                        <w:sz w:val="18"/>
                                      </w:rPr>
                                      <w:t xml:space="preserve"> </w:t>
                                    </w:r>
                                    <w:r>
                                      <w:rPr>
                                        <w:sz w:val="18"/>
                                      </w:rPr>
                                      <w:t>тем</w:t>
                                    </w:r>
                                    <w:r>
                                      <w:rPr>
                                        <w:spacing w:val="-208"/>
                                        <w:sz w:val="18"/>
                                      </w:rPr>
                                      <w:t xml:space="preserve"> </w:t>
                                    </w:r>
                                    <w:r>
                                      <w:rPr>
                                        <w:sz w:val="18"/>
                                      </w:rPr>
                                      <w:t>изучаемых</w:t>
                                    </w:r>
                                    <w:r>
                                      <w:rPr>
                                        <w:spacing w:val="-208"/>
                                        <w:sz w:val="18"/>
                                      </w:rPr>
                                      <w:t xml:space="preserve"> </w:t>
                                    </w:r>
                                    <w:r>
                                      <w:rPr>
                                        <w:sz w:val="18"/>
                                      </w:rPr>
                                      <w:t>духовных</w:t>
                                    </w:r>
                                    <w:r>
                                      <w:rPr>
                                        <w:spacing w:val="-45"/>
                                        <w:sz w:val="18"/>
                                      </w:rPr>
                                      <w:t xml:space="preserve"> </w:t>
                                    </w:r>
                                  </w:p>
                                </w:txbxContent>
                              </wps:txbx>
                              <wps:bodyPr horzOverflow="overflow" vert="horz" lIns="0" tIns="0" rIns="0" bIns="0" rtlCol="0">
                                <a:noAutofit/>
                              </wps:bodyPr>
                            </wps:wsp>
                            <wps:wsp>
                              <wps:cNvPr id="62498" name="Rectangle 62498"/>
                              <wps:cNvSpPr/>
                              <wps:spPr>
                                <a:xfrm rot="-5399999">
                                  <a:off x="212748" y="2699347"/>
                                  <a:ext cx="1108978" cy="137729"/>
                                </a:xfrm>
                                <a:prstGeom prst="rect">
                                  <a:avLst/>
                                </a:prstGeom>
                                <a:ln>
                                  <a:noFill/>
                                </a:ln>
                              </wps:spPr>
                              <wps:txbx>
                                <w:txbxContent>
                                  <w:p w:rsidR="00092D06" w:rsidRDefault="00092D06">
                                    <w:pPr>
                                      <w:spacing w:after="160" w:line="259" w:lineRule="auto"/>
                                      <w:ind w:left="0" w:firstLine="0"/>
                                      <w:jc w:val="left"/>
                                    </w:pPr>
                                    <w:r>
                                      <w:rPr>
                                        <w:sz w:val="18"/>
                                      </w:rPr>
                                      <w:t>произведений.</w:t>
                                    </w:r>
                                  </w:p>
                                </w:txbxContent>
                              </wps:txbx>
                              <wps:bodyPr horzOverflow="overflow" vert="horz" lIns="0" tIns="0" rIns="0" bIns="0" rtlCol="0">
                                <a:noAutofit/>
                              </wps:bodyPr>
                            </wps:wsp>
                            <wps:wsp>
                              <wps:cNvPr id="62499" name="Rectangle 62499"/>
                              <wps:cNvSpPr/>
                              <wps:spPr>
                                <a:xfrm rot="-5399999">
                                  <a:off x="-1185020" y="1161903"/>
                                  <a:ext cx="4183867" cy="137730"/>
                                </a:xfrm>
                                <a:prstGeom prst="rect">
                                  <a:avLst/>
                                </a:prstGeom>
                                <a:ln>
                                  <a:noFill/>
                                </a:ln>
                              </wps:spPr>
                              <wps:txbx>
                                <w:txbxContent>
                                  <w:p w:rsidR="00092D06" w:rsidRDefault="00092D06">
                                    <w:pPr>
                                      <w:spacing w:after="160" w:line="259" w:lineRule="auto"/>
                                      <w:ind w:left="0" w:firstLine="0"/>
                                      <w:jc w:val="left"/>
                                    </w:pPr>
                                    <w:r>
                                      <w:rPr>
                                        <w:sz w:val="18"/>
                                      </w:rPr>
                                      <w:t>Определение</w:t>
                                    </w:r>
                                    <w:r>
                                      <w:rPr>
                                        <w:spacing w:val="-208"/>
                                        <w:sz w:val="18"/>
                                      </w:rPr>
                                      <w:t xml:space="preserve"> </w:t>
                                    </w:r>
                                    <w:r>
                                      <w:rPr>
                                        <w:sz w:val="18"/>
                                      </w:rPr>
                                      <w:t>на</w:t>
                                    </w:r>
                                    <w:r>
                                      <w:rPr>
                                        <w:spacing w:val="-208"/>
                                        <w:sz w:val="18"/>
                                      </w:rPr>
                                      <w:t xml:space="preserve"> </w:t>
                                    </w:r>
                                    <w:r>
                                      <w:rPr>
                                        <w:sz w:val="18"/>
                                      </w:rPr>
                                      <w:t>слух</w:t>
                                    </w:r>
                                    <w:r>
                                      <w:rPr>
                                        <w:spacing w:val="-208"/>
                                        <w:sz w:val="18"/>
                                      </w:rPr>
                                      <w:t xml:space="preserve"> </w:t>
                                    </w:r>
                                    <w:r>
                                      <w:rPr>
                                        <w:sz w:val="18"/>
                                      </w:rPr>
                                      <w:t>изученных</w:t>
                                    </w:r>
                                    <w:r>
                                      <w:rPr>
                                        <w:spacing w:val="-208"/>
                                        <w:sz w:val="18"/>
                                      </w:rPr>
                                      <w:t xml:space="preserve"> </w:t>
                                    </w:r>
                                    <w:r>
                                      <w:rPr>
                                        <w:sz w:val="18"/>
                                      </w:rPr>
                                      <w:t>произведений</w:t>
                                    </w:r>
                                    <w:r>
                                      <w:rPr>
                                        <w:spacing w:val="-208"/>
                                        <w:sz w:val="18"/>
                                      </w:rPr>
                                      <w:t xml:space="preserve"> </w:t>
                                    </w:r>
                                    <w:r>
                                      <w:rPr>
                                        <w:sz w:val="18"/>
                                      </w:rPr>
                                      <w:t>и</w:t>
                                    </w:r>
                                    <w:r>
                                      <w:rPr>
                                        <w:spacing w:val="-208"/>
                                        <w:sz w:val="18"/>
                                      </w:rPr>
                                      <w:t xml:space="preserve"> </w:t>
                                    </w:r>
                                    <w:r>
                                      <w:rPr>
                                        <w:sz w:val="18"/>
                                      </w:rPr>
                                      <w:t>их</w:t>
                                    </w:r>
                                    <w:r>
                                      <w:rPr>
                                        <w:spacing w:val="-45"/>
                                        <w:sz w:val="18"/>
                                      </w:rPr>
                                      <w:t xml:space="preserve"> </w:t>
                                    </w:r>
                                  </w:p>
                                </w:txbxContent>
                              </wps:txbx>
                              <wps:bodyPr horzOverflow="overflow" vert="horz" lIns="0" tIns="0" rIns="0" bIns="0" rtlCol="0">
                                <a:noAutofit/>
                              </wps:bodyPr>
                            </wps:wsp>
                            <wps:wsp>
                              <wps:cNvPr id="62500" name="Rectangle 62500"/>
                              <wps:cNvSpPr/>
                              <wps:spPr>
                                <a:xfrm rot="-5399999">
                                  <a:off x="-1079018" y="1128231"/>
                                  <a:ext cx="4251212" cy="137730"/>
                                </a:xfrm>
                                <a:prstGeom prst="rect">
                                  <a:avLst/>
                                </a:prstGeom>
                                <a:ln>
                                  <a:noFill/>
                                </a:ln>
                              </wps:spPr>
                              <wps:txbx>
                                <w:txbxContent>
                                  <w:p w:rsidR="00092D06" w:rsidRDefault="00092D06">
                                    <w:pPr>
                                      <w:spacing w:after="160" w:line="259" w:lineRule="auto"/>
                                      <w:ind w:left="0" w:firstLine="0"/>
                                      <w:jc w:val="left"/>
                                    </w:pPr>
                                    <w:r>
                                      <w:rPr>
                                        <w:sz w:val="18"/>
                                      </w:rPr>
                                      <w:t>авторов.</w:t>
                                    </w:r>
                                    <w:r>
                                      <w:rPr>
                                        <w:spacing w:val="-208"/>
                                        <w:sz w:val="18"/>
                                      </w:rPr>
                                      <w:t xml:space="preserve"> </w:t>
                                    </w:r>
                                    <w:r>
                                      <w:rPr>
                                        <w:sz w:val="18"/>
                                      </w:rPr>
                                      <w:t>Иметь</w:t>
                                    </w:r>
                                    <w:r>
                                      <w:rPr>
                                        <w:spacing w:val="-208"/>
                                        <w:sz w:val="18"/>
                                      </w:rPr>
                                      <w:t xml:space="preserve"> </w:t>
                                    </w:r>
                                    <w:r>
                                      <w:rPr>
                                        <w:sz w:val="18"/>
                                      </w:rPr>
                                      <w:t>представление</w:t>
                                    </w:r>
                                    <w:r>
                                      <w:rPr>
                                        <w:spacing w:val="-208"/>
                                        <w:sz w:val="18"/>
                                      </w:rPr>
                                      <w:t xml:space="preserve"> </w:t>
                                    </w:r>
                                    <w:r>
                                      <w:rPr>
                                        <w:sz w:val="18"/>
                                      </w:rPr>
                                      <w:t>об</w:t>
                                    </w:r>
                                    <w:r>
                                      <w:rPr>
                                        <w:spacing w:val="-208"/>
                                        <w:sz w:val="18"/>
                                      </w:rPr>
                                      <w:t xml:space="preserve"> </w:t>
                                    </w:r>
                                    <w:r>
                                      <w:rPr>
                                        <w:sz w:val="18"/>
                                      </w:rPr>
                                      <w:t>особенностях</w:t>
                                    </w:r>
                                    <w:r>
                                      <w:rPr>
                                        <w:spacing w:val="-208"/>
                                        <w:sz w:val="18"/>
                                      </w:rPr>
                                      <w:t xml:space="preserve"> </w:t>
                                    </w:r>
                                    <w:r>
                                      <w:rPr>
                                        <w:sz w:val="18"/>
                                      </w:rPr>
                                      <w:t>их</w:t>
                                    </w:r>
                                    <w:r>
                                      <w:rPr>
                                        <w:spacing w:val="-208"/>
                                        <w:sz w:val="18"/>
                                      </w:rPr>
                                      <w:t xml:space="preserve"> </w:t>
                                    </w:r>
                                    <w:r>
                                      <w:rPr>
                                        <w:sz w:val="18"/>
                                      </w:rPr>
                                      <w:t>по-</w:t>
                                    </w:r>
                                  </w:p>
                                </w:txbxContent>
                              </wps:txbx>
                              <wps:bodyPr horzOverflow="overflow" vert="horz" lIns="0" tIns="0" rIns="0" bIns="0" rtlCol="0">
                                <a:noAutofit/>
                              </wps:bodyPr>
                            </wps:wsp>
                            <wps:wsp>
                              <wps:cNvPr id="62501" name="Rectangle 62501"/>
                              <wps:cNvSpPr/>
                              <wps:spPr>
                                <a:xfrm rot="-5399999">
                                  <a:off x="403896" y="2471471"/>
                                  <a:ext cx="1564732" cy="137730"/>
                                </a:xfrm>
                                <a:prstGeom prst="rect">
                                  <a:avLst/>
                                </a:prstGeom>
                                <a:ln>
                                  <a:noFill/>
                                </a:ln>
                              </wps:spPr>
                              <wps:txbx>
                                <w:txbxContent>
                                  <w:p w:rsidR="00092D06" w:rsidRDefault="00092D06">
                                    <w:pPr>
                                      <w:spacing w:after="160" w:line="259" w:lineRule="auto"/>
                                      <w:ind w:left="0" w:firstLine="0"/>
                                      <w:jc w:val="left"/>
                                    </w:pPr>
                                    <w:r>
                                      <w:rPr>
                                        <w:sz w:val="18"/>
                                      </w:rPr>
                                      <w:t>строения</w:t>
                                    </w:r>
                                    <w:r>
                                      <w:rPr>
                                        <w:spacing w:val="-208"/>
                                        <w:sz w:val="18"/>
                                      </w:rPr>
                                      <w:t xml:space="preserve"> </w:t>
                                    </w:r>
                                    <w:r>
                                      <w:rPr>
                                        <w:sz w:val="18"/>
                                      </w:rPr>
                                      <w:t>и</w:t>
                                    </w:r>
                                    <w:r>
                                      <w:rPr>
                                        <w:spacing w:val="-208"/>
                                        <w:sz w:val="18"/>
                                      </w:rPr>
                                      <w:t xml:space="preserve"> </w:t>
                                    </w:r>
                                    <w:r>
                                      <w:rPr>
                                        <w:sz w:val="18"/>
                                      </w:rPr>
                                      <w:t>образов.</w:t>
                                    </w:r>
                                  </w:p>
                                </w:txbxContent>
                              </wps:txbx>
                              <wps:bodyPr horzOverflow="overflow" vert="horz" lIns="0" tIns="0" rIns="0" bIns="0" rtlCol="0">
                                <a:noAutofit/>
                              </wps:bodyPr>
                            </wps:wsp>
                            <wps:wsp>
                              <wps:cNvPr id="62502" name="Rectangle 62502"/>
                              <wps:cNvSpPr/>
                              <wps:spPr>
                                <a:xfrm rot="-5399999">
                                  <a:off x="-804989" y="1122910"/>
                                  <a:ext cx="4261853" cy="137730"/>
                                </a:xfrm>
                                <a:prstGeom prst="rect">
                                  <a:avLst/>
                                </a:prstGeom>
                                <a:ln>
                                  <a:noFill/>
                                </a:ln>
                              </wps:spPr>
                              <wps:txbx>
                                <w:txbxContent>
                                  <w:p w:rsidR="00092D06" w:rsidRDefault="00092D06">
                                    <w:pPr>
                                      <w:spacing w:after="160" w:line="259" w:lineRule="auto"/>
                                      <w:ind w:left="0" w:firstLine="0"/>
                                      <w:jc w:val="left"/>
                                    </w:pPr>
                                    <w:r>
                                      <w:rPr>
                                        <w:sz w:val="18"/>
                                      </w:rPr>
                                      <w:t>Устный</w:t>
                                    </w:r>
                                    <w:r>
                                      <w:rPr>
                                        <w:spacing w:val="-208"/>
                                        <w:sz w:val="18"/>
                                      </w:rPr>
                                      <w:t xml:space="preserve"> </w:t>
                                    </w:r>
                                    <w:r>
                                      <w:rPr>
                                        <w:sz w:val="18"/>
                                      </w:rPr>
                                      <w:t>или</w:t>
                                    </w:r>
                                    <w:r>
                                      <w:rPr>
                                        <w:spacing w:val="-208"/>
                                        <w:sz w:val="18"/>
                                      </w:rPr>
                                      <w:t xml:space="preserve"> </w:t>
                                    </w:r>
                                    <w:r>
                                      <w:rPr>
                                        <w:sz w:val="18"/>
                                      </w:rPr>
                                      <w:t>письменный</w:t>
                                    </w:r>
                                    <w:r>
                                      <w:rPr>
                                        <w:spacing w:val="-208"/>
                                        <w:sz w:val="18"/>
                                      </w:rPr>
                                      <w:t xml:space="preserve"> </w:t>
                                    </w:r>
                                    <w:r>
                                      <w:rPr>
                                        <w:sz w:val="18"/>
                                      </w:rPr>
                                      <w:t>рассказ</w:t>
                                    </w:r>
                                    <w:r>
                                      <w:rPr>
                                        <w:spacing w:val="-208"/>
                                        <w:sz w:val="18"/>
                                      </w:rPr>
                                      <w:t xml:space="preserve"> </w:t>
                                    </w:r>
                                    <w:r>
                                      <w:rPr>
                                        <w:sz w:val="18"/>
                                      </w:rPr>
                                      <w:t>о</w:t>
                                    </w:r>
                                    <w:r>
                                      <w:rPr>
                                        <w:spacing w:val="-208"/>
                                        <w:sz w:val="18"/>
                                      </w:rPr>
                                      <w:t xml:space="preserve"> </w:t>
                                    </w:r>
                                    <w:r>
                                      <w:rPr>
                                        <w:sz w:val="18"/>
                                      </w:rPr>
                                      <w:t>духовной</w:t>
                                    </w:r>
                                    <w:r>
                                      <w:rPr>
                                        <w:spacing w:val="-208"/>
                                        <w:sz w:val="18"/>
                                      </w:rPr>
                                      <w:t xml:space="preserve"> </w:t>
                                    </w:r>
                                    <w:r>
                                      <w:rPr>
                                        <w:sz w:val="18"/>
                                      </w:rPr>
                                      <w:t>музыке</w:t>
                                    </w:r>
                                    <w:r>
                                      <w:rPr>
                                        <w:spacing w:val="-45"/>
                                        <w:sz w:val="18"/>
                                      </w:rPr>
                                      <w:t xml:space="preserve"> </w:t>
                                    </w:r>
                                  </w:p>
                                </w:txbxContent>
                              </wps:txbx>
                              <wps:bodyPr horzOverflow="overflow" vert="horz" lIns="0" tIns="0" rIns="0" bIns="0" rtlCol="0">
                                <a:noAutofit/>
                              </wps:bodyPr>
                            </wps:wsp>
                            <wps:wsp>
                              <wps:cNvPr id="62503" name="Rectangle 62503"/>
                              <wps:cNvSpPr/>
                              <wps:spPr>
                                <a:xfrm rot="-5399999">
                                  <a:off x="-632858" y="1155366"/>
                                  <a:ext cx="4196941" cy="137730"/>
                                </a:xfrm>
                                <a:prstGeom prst="rect">
                                  <a:avLst/>
                                </a:prstGeom>
                                <a:ln>
                                  <a:noFill/>
                                </a:ln>
                              </wps:spPr>
                              <wps:txbx>
                                <w:txbxContent>
                                  <w:p w:rsidR="00092D06" w:rsidRDefault="00092D06">
                                    <w:pPr>
                                      <w:spacing w:after="160" w:line="259" w:lineRule="auto"/>
                                      <w:ind w:left="0" w:firstLine="0"/>
                                      <w:jc w:val="left"/>
                                    </w:pPr>
                                    <w:r>
                                      <w:rPr>
                                        <w:sz w:val="18"/>
                                      </w:rPr>
                                      <w:t>с</w:t>
                                    </w:r>
                                    <w:r>
                                      <w:rPr>
                                        <w:spacing w:val="-208"/>
                                        <w:sz w:val="18"/>
                                      </w:rPr>
                                      <w:t xml:space="preserve"> </w:t>
                                    </w:r>
                                    <w:r>
                                      <w:rPr>
                                        <w:sz w:val="18"/>
                                      </w:rPr>
                                      <w:t>использованием</w:t>
                                    </w:r>
                                    <w:r>
                                      <w:rPr>
                                        <w:spacing w:val="-208"/>
                                        <w:sz w:val="18"/>
                                      </w:rPr>
                                      <w:t xml:space="preserve"> </w:t>
                                    </w:r>
                                    <w:r>
                                      <w:rPr>
                                        <w:sz w:val="18"/>
                                      </w:rPr>
                                      <w:t>терминологии,</w:t>
                                    </w:r>
                                    <w:r>
                                      <w:rPr>
                                        <w:spacing w:val="-208"/>
                                        <w:sz w:val="18"/>
                                      </w:rPr>
                                      <w:t xml:space="preserve"> </w:t>
                                    </w:r>
                                    <w:r>
                                      <w:rPr>
                                        <w:sz w:val="18"/>
                                      </w:rPr>
                                      <w:t>примерами</w:t>
                                    </w:r>
                                    <w:r>
                                      <w:rPr>
                                        <w:spacing w:val="-208"/>
                                        <w:sz w:val="18"/>
                                      </w:rPr>
                                      <w:t xml:space="preserve"> </w:t>
                                    </w:r>
                                    <w:r>
                                      <w:rPr>
                                        <w:sz w:val="18"/>
                                      </w:rPr>
                                      <w:t>из</w:t>
                                    </w:r>
                                    <w:r>
                                      <w:rPr>
                                        <w:spacing w:val="-208"/>
                                        <w:sz w:val="18"/>
                                      </w:rPr>
                                      <w:t xml:space="preserve"> </w:t>
                                    </w:r>
                                    <w:r>
                                      <w:rPr>
                                        <w:sz w:val="18"/>
                                      </w:rPr>
                                      <w:t>соот-</w:t>
                                    </w:r>
                                  </w:p>
                                </w:txbxContent>
                              </wps:txbx>
                              <wps:bodyPr horzOverflow="overflow" vert="horz" lIns="0" tIns="0" rIns="0" bIns="0" rtlCol="0">
                                <a:noAutofit/>
                              </wps:bodyPr>
                            </wps:wsp>
                            <wps:wsp>
                              <wps:cNvPr id="62504" name="Rectangle 62504"/>
                              <wps:cNvSpPr/>
                              <wps:spPr>
                                <a:xfrm rot="-5399999">
                                  <a:off x="-529441" y="1119110"/>
                                  <a:ext cx="4269454" cy="137730"/>
                                </a:xfrm>
                                <a:prstGeom prst="rect">
                                  <a:avLst/>
                                </a:prstGeom>
                                <a:ln>
                                  <a:noFill/>
                                </a:ln>
                              </wps:spPr>
                              <wps:txbx>
                                <w:txbxContent>
                                  <w:p w:rsidR="00092D06" w:rsidRDefault="00092D06">
                                    <w:pPr>
                                      <w:spacing w:after="160" w:line="259" w:lineRule="auto"/>
                                      <w:ind w:left="0" w:firstLine="0"/>
                                      <w:jc w:val="left"/>
                                    </w:pPr>
                                    <w:r>
                                      <w:rPr>
                                        <w:sz w:val="18"/>
                                      </w:rPr>
                                      <w:t>ветствующей</w:t>
                                    </w:r>
                                    <w:r>
                                      <w:rPr>
                                        <w:spacing w:val="-208"/>
                                        <w:sz w:val="18"/>
                                      </w:rPr>
                                      <w:t xml:space="preserve"> </w:t>
                                    </w:r>
                                    <w:r>
                                      <w:rPr>
                                        <w:sz w:val="18"/>
                                      </w:rPr>
                                      <w:t>традиции,</w:t>
                                    </w:r>
                                    <w:r>
                                      <w:rPr>
                                        <w:spacing w:val="-208"/>
                                        <w:sz w:val="18"/>
                                      </w:rPr>
                                      <w:t xml:space="preserve"> </w:t>
                                    </w:r>
                                    <w:r>
                                      <w:rPr>
                                        <w:sz w:val="18"/>
                                      </w:rPr>
                                      <w:t>формулировкой</w:t>
                                    </w:r>
                                    <w:r>
                                      <w:rPr>
                                        <w:spacing w:val="-208"/>
                                        <w:sz w:val="18"/>
                                      </w:rPr>
                                      <w:t xml:space="preserve"> </w:t>
                                    </w:r>
                                    <w:r>
                                      <w:rPr>
                                        <w:sz w:val="18"/>
                                      </w:rPr>
                                      <w:t>собственного</w:t>
                                    </w:r>
                                    <w:r>
                                      <w:rPr>
                                        <w:spacing w:val="-45"/>
                                        <w:sz w:val="18"/>
                                      </w:rPr>
                                      <w:t xml:space="preserve"> </w:t>
                                    </w:r>
                                  </w:p>
                                </w:txbxContent>
                              </wps:txbx>
                              <wps:bodyPr horzOverflow="overflow" vert="horz" lIns="0" tIns="0" rIns="0" bIns="0" rtlCol="0">
                                <a:noAutofit/>
                              </wps:bodyPr>
                            </wps:wsp>
                            <wps:wsp>
                              <wps:cNvPr id="62505" name="Rectangle 62505"/>
                              <wps:cNvSpPr/>
                              <wps:spPr>
                                <a:xfrm rot="-5399999">
                                  <a:off x="-312389" y="1196487"/>
                                  <a:ext cx="4114699" cy="137730"/>
                                </a:xfrm>
                                <a:prstGeom prst="rect">
                                  <a:avLst/>
                                </a:prstGeom>
                                <a:ln>
                                  <a:noFill/>
                                </a:ln>
                              </wps:spPr>
                              <wps:txbx>
                                <w:txbxContent>
                                  <w:p w:rsidR="00092D06" w:rsidRDefault="00092D06">
                                    <w:pPr>
                                      <w:spacing w:after="160" w:line="259" w:lineRule="auto"/>
                                      <w:ind w:left="0" w:firstLine="0"/>
                                      <w:jc w:val="left"/>
                                    </w:pPr>
                                    <w:r>
                                      <w:rPr>
                                        <w:sz w:val="18"/>
                                      </w:rPr>
                                      <w:t>отношения</w:t>
                                    </w:r>
                                    <w:r>
                                      <w:rPr>
                                        <w:spacing w:val="-208"/>
                                        <w:sz w:val="18"/>
                                      </w:rPr>
                                      <w:t xml:space="preserve"> </w:t>
                                    </w:r>
                                    <w:r>
                                      <w:rPr>
                                        <w:sz w:val="18"/>
                                      </w:rPr>
                                      <w:t>к</w:t>
                                    </w:r>
                                    <w:r>
                                      <w:rPr>
                                        <w:spacing w:val="-208"/>
                                        <w:sz w:val="18"/>
                                      </w:rPr>
                                      <w:t xml:space="preserve"> </w:t>
                                    </w:r>
                                    <w:r>
                                      <w:rPr>
                                        <w:sz w:val="18"/>
                                      </w:rPr>
                                      <w:t>данной</w:t>
                                    </w:r>
                                    <w:r>
                                      <w:rPr>
                                        <w:spacing w:val="-208"/>
                                        <w:sz w:val="18"/>
                                      </w:rPr>
                                      <w:t xml:space="preserve"> </w:t>
                                    </w:r>
                                    <w:r>
                                      <w:rPr>
                                        <w:sz w:val="18"/>
                                      </w:rPr>
                                      <w:t>музыке,</w:t>
                                    </w:r>
                                    <w:r>
                                      <w:rPr>
                                        <w:spacing w:val="-208"/>
                                        <w:sz w:val="18"/>
                                      </w:rPr>
                                      <w:t xml:space="preserve"> </w:t>
                                    </w:r>
                                    <w:r>
                                      <w:rPr>
                                        <w:sz w:val="18"/>
                                      </w:rPr>
                                      <w:t>рассуждениями,</w:t>
                                    </w:r>
                                    <w:r>
                                      <w:rPr>
                                        <w:spacing w:val="-208"/>
                                        <w:sz w:val="18"/>
                                      </w:rPr>
                                      <w:t xml:space="preserve"> </w:t>
                                    </w:r>
                                    <w:r>
                                      <w:rPr>
                                        <w:sz w:val="18"/>
                                      </w:rPr>
                                      <w:t>аргу-</w:t>
                                    </w:r>
                                  </w:p>
                                </w:txbxContent>
                              </wps:txbx>
                              <wps:bodyPr horzOverflow="overflow" vert="horz" lIns="0" tIns="0" rIns="0" bIns="0" rtlCol="0">
                                <a:noAutofit/>
                              </wps:bodyPr>
                            </wps:wsp>
                            <wps:wsp>
                              <wps:cNvPr id="62506" name="Rectangle 62506"/>
                              <wps:cNvSpPr/>
                              <wps:spPr>
                                <a:xfrm rot="-5399999">
                                  <a:off x="875684" y="2244886"/>
                                  <a:ext cx="2017900" cy="137730"/>
                                </a:xfrm>
                                <a:prstGeom prst="rect">
                                  <a:avLst/>
                                </a:prstGeom>
                                <a:ln>
                                  <a:noFill/>
                                </a:ln>
                              </wps:spPr>
                              <wps:txbx>
                                <w:txbxContent>
                                  <w:p w:rsidR="00092D06" w:rsidRDefault="00092D06">
                                    <w:pPr>
                                      <w:spacing w:after="160" w:line="259" w:lineRule="auto"/>
                                      <w:ind w:left="0" w:firstLine="0"/>
                                      <w:jc w:val="left"/>
                                    </w:pPr>
                                    <w:r>
                                      <w:rPr>
                                        <w:sz w:val="18"/>
                                      </w:rPr>
                                      <w:t>ментацией</w:t>
                                    </w:r>
                                    <w:r>
                                      <w:rPr>
                                        <w:spacing w:val="-208"/>
                                        <w:sz w:val="18"/>
                                      </w:rPr>
                                      <w:t xml:space="preserve"> </w:t>
                                    </w:r>
                                    <w:r>
                                      <w:rPr>
                                        <w:sz w:val="18"/>
                                      </w:rPr>
                                      <w:t>своей</w:t>
                                    </w:r>
                                    <w:r>
                                      <w:rPr>
                                        <w:spacing w:val="-208"/>
                                        <w:sz w:val="18"/>
                                      </w:rPr>
                                      <w:t xml:space="preserve"> </w:t>
                                    </w:r>
                                    <w:r>
                                      <w:rPr>
                                        <w:sz w:val="18"/>
                                      </w:rPr>
                                      <w:t>позиции</w:t>
                                    </w:r>
                                  </w:p>
                                </w:txbxContent>
                              </wps:txbx>
                              <wps:bodyPr horzOverflow="overflow" vert="horz" lIns="0" tIns="0" rIns="0" bIns="0" rtlCol="0">
                                <a:noAutofit/>
                              </wps:bodyPr>
                            </wps:wsp>
                          </wpg:wgp>
                        </a:graphicData>
                      </a:graphic>
                    </wp:inline>
                  </w:drawing>
                </mc:Choice>
                <mc:Fallback>
                  <w:pict>
                    <v:group id="Group 638803" o:spid="_x0000_s2325" style="width:151.15pt;height:261.65pt;mso-position-horizontal-relative:char;mso-position-vertical-relative:line" coordsize="19193,33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">
                      <v:rect id="Rectangle 62493" o:spid="_x0000_s2326" style="position:absolute;left:-20305;top:11545;width:4198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8iUMgA&#10;AADeAAAADwAAAGRycy9kb3ducmV2LnhtbESPS2vDMBCE74X8B7GF3hrZacjDjRxCoLiXBpoXPW6t&#10;9YNYK9dSEvffR4VAj8PMfMMslr1pxIU6V1tWEA8jEMS51TWXCva7t+cZCOeRNTaWScEvOVimg4cF&#10;Jtpe+ZMuW1+KAGGXoILK+zaR0uUVGXRD2xIHr7CdQR9kV0rd4TXATSNHUTSRBmsOCxW2tK4oP23P&#10;RsEh3p2Pmdt881fxMx1/+GxTlJlST4/96hWEp97/h+/td61gMhrPX+DvTrgCMr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2byJQ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w:t>
                              </w:r>
                              <w:r>
                                <w:rPr>
                                  <w:spacing w:val="-208"/>
                                  <w:sz w:val="18"/>
                                </w:rPr>
                                <w:t xml:space="preserve"> </w:t>
                              </w:r>
                              <w:r>
                                <w:rPr>
                                  <w:sz w:val="18"/>
                                </w:rPr>
                                <w:t>одним</w:t>
                              </w:r>
                              <w:r>
                                <w:rPr>
                                  <w:spacing w:val="-208"/>
                                  <w:sz w:val="18"/>
                                </w:rPr>
                                <w:t xml:space="preserve"> </w:t>
                              </w:r>
                              <w:r>
                                <w:rPr>
                                  <w:sz w:val="18"/>
                                </w:rPr>
                                <w:t>(более</w:t>
                              </w:r>
                              <w:r>
                                <w:rPr>
                                  <w:spacing w:val="-208"/>
                                  <w:sz w:val="18"/>
                                </w:rPr>
                                <w:t xml:space="preserve"> </w:t>
                              </w:r>
                              <w:r>
                                <w:rPr>
                                  <w:sz w:val="18"/>
                                </w:rPr>
                                <w:t>полно)</w:t>
                              </w:r>
                              <w:r>
                                <w:rPr>
                                  <w:spacing w:val="-208"/>
                                  <w:sz w:val="18"/>
                                </w:rPr>
                                <w:t xml:space="preserve"> </w:t>
                              </w:r>
                              <w:r>
                                <w:rPr>
                                  <w:sz w:val="18"/>
                                </w:rPr>
                                <w:t>или</w:t>
                              </w:r>
                              <w:r>
                                <w:rPr>
                                  <w:spacing w:val="-208"/>
                                  <w:sz w:val="18"/>
                                </w:rPr>
                                <w:t xml:space="preserve"> </w:t>
                              </w:r>
                              <w:r>
                                <w:rPr>
                                  <w:sz w:val="18"/>
                                </w:rPr>
                                <w:t>несколькими</w:t>
                              </w:r>
                              <w:r>
                                <w:rPr>
                                  <w:spacing w:val="-45"/>
                                  <w:sz w:val="18"/>
                                </w:rPr>
                                <w:t xml:space="preserve"> </w:t>
                              </w:r>
                            </w:p>
                          </w:txbxContent>
                        </v:textbox>
                      </v:rect>
                      <v:rect id="Rectangle 638151" o:spid="_x0000_s2327" style="position:absolute;left:-3584;top:26868;width:4404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pVrskA&#10;AADfAAAADwAAAGRycy9kb3ducmV2LnhtbESPT2vCQBTE74V+h+UJ3uomVq1EV5FCiRcFTZUeX7Mv&#10;f2j2bZpdNf32bqHQ4zAzv2GW69404kqdqy0riEcRCOLc6ppLBe/Z29MchPPIGhvLpOCHHKxXjw9L&#10;TLS98YGuR1+KAGGXoILK+zaR0uUVGXQj2xIHr7CdQR9kV0rd4S3ATSPHUTSTBmsOCxW29FpR/nW8&#10;GAWnOLucU7f/5I/i+2Wy8+m+KFOlhoN+swDhqff/4b/2ViuYPc/jaQy/f8IXkKs7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JpVrskAAADfAAAADwAAAAAAAAAAAAAAAACYAgAA&#10;ZHJzL2Rvd25yZXYueG1sUEsFBgAAAAAEAAQA9QAAAI4DAAAAAA==&#10;" filled="f" stroked="f">
                        <v:textbox inset="0,0,0,0">
                          <w:txbxContent>
                            <w:p w:rsidR="00092D06" w:rsidRDefault="00092D06">
                              <w:pPr>
                                <w:spacing w:after="160" w:line="259" w:lineRule="auto"/>
                                <w:ind w:left="0" w:firstLine="0"/>
                                <w:jc w:val="left"/>
                              </w:pPr>
                              <w:r>
                                <w:rPr>
                                  <w:sz w:val="18"/>
                                </w:rPr>
                                <w:t>(</w:t>
                              </w:r>
                            </w:p>
                          </w:txbxContent>
                        </v:textbox>
                      </v:rect>
                      <v:rect id="Rectangle 638152" o:spid="_x0000_s2328" style="position:absolute;left:-20003;top:10450;width:4403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jL2ckA&#10;AADfAAAADwAAAGRycy9kb3ducmV2LnhtbESPT2vCQBTE70K/w/IK3nQT21qJrlKEEi8Vaqx4fGZf&#10;/tDs25hdNf323ULB4zAzv2EWq9404kqdqy0riMcRCOLc6ppLBfvsfTQD4TyyxsYyKfghB6vlw2CB&#10;ibY3/qTrzpciQNglqKDyvk2kdHlFBt3YtsTBK2xn0AfZlVJ3eAtw08hJFE2lwZrDQoUtrSvKv3cX&#10;o+Arzi6H1G1PfCzOr88fPt0WZarU8LF/m4Pw1Pt7+L+90QqmT7P4ZQJ/f8IXkM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EjL2ckAAADfAAAADwAAAAAAAAAAAAAAAACYAgAA&#10;ZHJzL2Rvd25yZXYueG1sUEsFBgAAAAAEAAQA9QAAAI4DAAAAAA==&#10;" filled="f" stroked="f">
                        <v:textbox inset="0,0,0,0">
                          <w:txbxContent>
                            <w:p w:rsidR="00092D06" w:rsidRDefault="00092D06">
                              <w:pPr>
                                <w:spacing w:after="160" w:line="259" w:lineRule="auto"/>
                                <w:ind w:left="0" w:firstLine="0"/>
                                <w:jc w:val="left"/>
                              </w:pPr>
                              <w:r>
                                <w:rPr>
                                  <w:sz w:val="18"/>
                                </w:rPr>
                                <w:t>фрагментарно)</w:t>
                              </w:r>
                              <w:r>
                                <w:rPr>
                                  <w:spacing w:val="-208"/>
                                  <w:sz w:val="18"/>
                                </w:rPr>
                                <w:t xml:space="preserve"> </w:t>
                              </w:r>
                              <w:r>
                                <w:rPr>
                                  <w:sz w:val="18"/>
                                </w:rPr>
                                <w:t>произведениями</w:t>
                              </w:r>
                              <w:r>
                                <w:rPr>
                                  <w:spacing w:val="-208"/>
                                  <w:sz w:val="18"/>
                                </w:rPr>
                                <w:t xml:space="preserve"> </w:t>
                              </w:r>
                              <w:r>
                                <w:rPr>
                                  <w:sz w:val="18"/>
                                </w:rPr>
                                <w:t>мировой</w:t>
                              </w:r>
                              <w:r>
                                <w:rPr>
                                  <w:spacing w:val="-208"/>
                                  <w:sz w:val="18"/>
                                </w:rPr>
                                <w:t xml:space="preserve"> </w:t>
                              </w:r>
                              <w:r>
                                <w:rPr>
                                  <w:sz w:val="18"/>
                                </w:rPr>
                                <w:t>музыкальной</w:t>
                              </w:r>
                              <w:r>
                                <w:rPr>
                                  <w:spacing w:val="-45"/>
                                  <w:sz w:val="18"/>
                                </w:rPr>
                                <w:t xml:space="preserve"> </w:t>
                              </w:r>
                            </w:p>
                          </w:txbxContent>
                        </v:textbox>
                      </v:rect>
                      <v:rect id="Rectangle 62495" o:spid="_x0000_s2329" style="position:absolute;left:-18614;top:10443;width:4419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ofv8cA&#10;AADeAAAADwAAAGRycy9kb3ducmV2LnhtbESPT2sCMRTE74LfIbxCb5pVrNWtUUSQ7aWCWqXH183b&#10;P7h5WTdRt9/eFASPw8z8hpktWlOJKzWutKxg0I9AEKdWl5wr+N6vexMQziNrrCyTgj9ysJh3OzOM&#10;tb3xlq47n4sAYRejgsL7OpbSpQUZdH1bEwcvs41BH2STS93gLcBNJYdRNJYGSw4LBda0Kig97S5G&#10;wWGwvxwTt/nln+z8PvryySbLE6VeX9rlBwhPrX+GH+1PrWA8HE3f4P9OuAJyf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bKH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классики,</w:t>
                              </w:r>
                              <w:r>
                                <w:rPr>
                                  <w:spacing w:val="-208"/>
                                  <w:sz w:val="18"/>
                                </w:rPr>
                                <w:t xml:space="preserve"> </w:t>
                              </w:r>
                              <w:r>
                                <w:rPr>
                                  <w:sz w:val="18"/>
                                </w:rPr>
                                <w:t>написанными</w:t>
                              </w:r>
                              <w:r>
                                <w:rPr>
                                  <w:spacing w:val="-208"/>
                                  <w:sz w:val="18"/>
                                </w:rPr>
                                <w:t xml:space="preserve"> </w:t>
                              </w:r>
                              <w:r>
                                <w:rPr>
                                  <w:sz w:val="18"/>
                                </w:rPr>
                                <w:t>в</w:t>
                              </w:r>
                              <w:r>
                                <w:rPr>
                                  <w:spacing w:val="-208"/>
                                  <w:sz w:val="18"/>
                                </w:rPr>
                                <w:t xml:space="preserve"> </w:t>
                              </w:r>
                              <w:r>
                                <w:rPr>
                                  <w:sz w:val="18"/>
                                </w:rPr>
                                <w:t>соответствии</w:t>
                              </w:r>
                              <w:r>
                                <w:rPr>
                                  <w:spacing w:val="-208"/>
                                  <w:sz w:val="18"/>
                                </w:rPr>
                                <w:t xml:space="preserve"> </w:t>
                              </w:r>
                              <w:r>
                                <w:rPr>
                                  <w:sz w:val="18"/>
                                </w:rPr>
                                <w:t>с</w:t>
                              </w:r>
                              <w:r>
                                <w:rPr>
                                  <w:spacing w:val="-208"/>
                                  <w:sz w:val="18"/>
                                </w:rPr>
                                <w:t xml:space="preserve"> </w:t>
                              </w:r>
                              <w:r>
                                <w:rPr>
                                  <w:sz w:val="18"/>
                                </w:rPr>
                                <w:t>религиозным</w:t>
                              </w:r>
                              <w:r>
                                <w:rPr>
                                  <w:spacing w:val="-45"/>
                                  <w:sz w:val="18"/>
                                </w:rPr>
                                <w:t xml:space="preserve"> </w:t>
                              </w:r>
                            </w:p>
                          </w:txbxContent>
                        </v:textbox>
                      </v:rect>
                      <v:rect id="Rectangle 62496" o:spid="_x0000_s2330" style="position:absolute;left:1364;top:29023;width:703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iByMcA&#10;AADeAAAADwAAAGRycy9kb3ducmV2LnhtbESPT2vCQBTE70K/w/IK3nSjSKzRVUqhxEsFtRWPz+zL&#10;H8y+TbOrpt/eFYQeh5n5DbNYdaYWV2pdZVnBaBiBIM6srrhQ8L3/HLyBcB5ZY22ZFPyRg9XypbfA&#10;RNsbb+m684UIEHYJKii9bxIpXVaSQTe0DXHwctsa9EG2hdQt3gLc1HIcRbE0WHFYKLGhj5Ky8+5i&#10;FPyM9pdD6jYnPua/08mXTzd5kSrVf+3e5yA8df4//GyvtYJ4PJnF8LgTroBc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YYgc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каноном.</w:t>
                              </w:r>
                            </w:p>
                          </w:txbxContent>
                        </v:textbox>
                      </v:rect>
                      <v:rect id="Rectangle 62497" o:spid="_x0000_s2331" style="position:absolute;left:-15140;top:11122;width:4283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QkU8gA&#10;AADeAAAADwAAAGRycy9kb3ducmV2LnhtbESPT2vCQBTE74V+h+UVems2imhNs5FSKPGiUK3i8TX7&#10;8odm36bZVeO37wqCx2FmfsOki8G04kS9aywrGEUxCOLC6oYrBd/bz5dXEM4ja2wtk4ILOVhkjw8p&#10;Jtqe+YtOG1+JAGGXoILa+y6R0hU1GXSR7YiDV9reoA+yr6Tu8RzgppXjOJ5Kgw2HhRo7+qip+N0c&#10;jYLdaHvc5279w4fybzZZ+XxdVrlSz0/D+xsIT4O/h2/tpVYwHU/mM7jeCVdAZv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VCRT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Вокализация</w:t>
                              </w:r>
                              <w:r>
                                <w:rPr>
                                  <w:spacing w:val="-208"/>
                                  <w:sz w:val="18"/>
                                </w:rPr>
                                <w:t xml:space="preserve"> </w:t>
                              </w:r>
                              <w:r>
                                <w:rPr>
                                  <w:sz w:val="18"/>
                                </w:rPr>
                                <w:t>музыкальных</w:t>
                              </w:r>
                              <w:r>
                                <w:rPr>
                                  <w:spacing w:val="-208"/>
                                  <w:sz w:val="18"/>
                                </w:rPr>
                                <w:t xml:space="preserve"> </w:t>
                              </w:r>
                              <w:r>
                                <w:rPr>
                                  <w:sz w:val="18"/>
                                </w:rPr>
                                <w:t>тем</w:t>
                              </w:r>
                              <w:r>
                                <w:rPr>
                                  <w:spacing w:val="-208"/>
                                  <w:sz w:val="18"/>
                                </w:rPr>
                                <w:t xml:space="preserve"> </w:t>
                              </w:r>
                              <w:r>
                                <w:rPr>
                                  <w:sz w:val="18"/>
                                </w:rPr>
                                <w:t>изучаемых</w:t>
                              </w:r>
                              <w:r>
                                <w:rPr>
                                  <w:spacing w:val="-208"/>
                                  <w:sz w:val="18"/>
                                </w:rPr>
                                <w:t xml:space="preserve"> </w:t>
                              </w:r>
                              <w:r>
                                <w:rPr>
                                  <w:sz w:val="18"/>
                                </w:rPr>
                                <w:t>духовных</w:t>
                              </w:r>
                              <w:r>
                                <w:rPr>
                                  <w:spacing w:val="-45"/>
                                  <w:sz w:val="18"/>
                                </w:rPr>
                                <w:t xml:space="preserve"> </w:t>
                              </w:r>
                            </w:p>
                          </w:txbxContent>
                        </v:textbox>
                      </v:rect>
                      <v:rect id="Rectangle 62498" o:spid="_x0000_s2332" style="position:absolute;left:2127;top:26993;width:1109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uwIcMA&#10;AADeAAAADwAAAGRycy9kb3ducmV2LnhtbERPy4rCMBTdC/MP4Q7MTlNFfHSMMgxIZ6PgE5fX5vbB&#10;NDe1iVr/3iwEl4fzni1aU4kbNa60rKDfi0AQp1aXnCvY75bdCQjnkTVWlknBgxws5h+dGcba3nlD&#10;t63PRQhhF6OCwvs6ltKlBRl0PVsTBy6zjUEfYJNL3eA9hJtKDqJoJA2WHBoKrOm3oPR/ezUKDv3d&#10;9Zi49ZlP2WU8XPlkneWJUl+f7c83CE+tf4tf7j+tYDQYTsPecCdcAT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uwIc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произведений.</w:t>
                              </w:r>
                            </w:p>
                          </w:txbxContent>
                        </v:textbox>
                      </v:rect>
                      <v:rect id="Rectangle 62499" o:spid="_x0000_s2333" style="position:absolute;left:-11850;top:11619;width:4183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cVuscA&#10;AADeAAAADwAAAGRycy9kb3ducmV2LnhtbESPT2vCQBTE70K/w/IK3sxGEVtTVxFB4kWh2pYeX7Mv&#10;f2j2bcyuGr+9Kwgeh5n5DTNbdKYWZ2pdZVnBMIpBEGdWV1wo+DqsB+8gnEfWWFsmBVdysJi/9GaY&#10;aHvhTzrvfSEChF2CCkrvm0RKl5Vk0EW2IQ5ebluDPsi2kLrFS4CbWo7ieCINVhwWSmxoVVL2vz8Z&#10;Bd/Dw+kndbs//s2Pb+OtT3d5kSrVf+2WHyA8df4ZfrQ3WsFkNJ5O4X4nXAE5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eHFb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Определение</w:t>
                              </w:r>
                              <w:r>
                                <w:rPr>
                                  <w:spacing w:val="-208"/>
                                  <w:sz w:val="18"/>
                                </w:rPr>
                                <w:t xml:space="preserve"> </w:t>
                              </w:r>
                              <w:r>
                                <w:rPr>
                                  <w:sz w:val="18"/>
                                </w:rPr>
                                <w:t>на</w:t>
                              </w:r>
                              <w:r>
                                <w:rPr>
                                  <w:spacing w:val="-208"/>
                                  <w:sz w:val="18"/>
                                </w:rPr>
                                <w:t xml:space="preserve"> </w:t>
                              </w:r>
                              <w:r>
                                <w:rPr>
                                  <w:sz w:val="18"/>
                                </w:rPr>
                                <w:t>слух</w:t>
                              </w:r>
                              <w:r>
                                <w:rPr>
                                  <w:spacing w:val="-208"/>
                                  <w:sz w:val="18"/>
                                </w:rPr>
                                <w:t xml:space="preserve"> </w:t>
                              </w:r>
                              <w:r>
                                <w:rPr>
                                  <w:sz w:val="18"/>
                                </w:rPr>
                                <w:t>изученных</w:t>
                              </w:r>
                              <w:r>
                                <w:rPr>
                                  <w:spacing w:val="-208"/>
                                  <w:sz w:val="18"/>
                                </w:rPr>
                                <w:t xml:space="preserve"> </w:t>
                              </w:r>
                              <w:r>
                                <w:rPr>
                                  <w:sz w:val="18"/>
                                </w:rPr>
                                <w:t>произведений</w:t>
                              </w:r>
                              <w:r>
                                <w:rPr>
                                  <w:spacing w:val="-208"/>
                                  <w:sz w:val="18"/>
                                </w:rPr>
                                <w:t xml:space="preserve"> </w:t>
                              </w:r>
                              <w:r>
                                <w:rPr>
                                  <w:sz w:val="18"/>
                                </w:rPr>
                                <w:t>и</w:t>
                              </w:r>
                              <w:r>
                                <w:rPr>
                                  <w:spacing w:val="-208"/>
                                  <w:sz w:val="18"/>
                                </w:rPr>
                                <w:t xml:space="preserve"> </w:t>
                              </w:r>
                              <w:r>
                                <w:rPr>
                                  <w:sz w:val="18"/>
                                </w:rPr>
                                <w:t>их</w:t>
                              </w:r>
                              <w:r>
                                <w:rPr>
                                  <w:spacing w:val="-45"/>
                                  <w:sz w:val="18"/>
                                </w:rPr>
                                <w:t xml:space="preserve"> </w:t>
                              </w:r>
                            </w:p>
                          </w:txbxContent>
                        </v:textbox>
                      </v:rect>
                      <v:rect id="Rectangle 62500" o:spid="_x0000_s2334" style="position:absolute;left:-10790;top:11282;width:4251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YmPcYA&#10;AADeAAAADwAAAGRycy9kb3ducmV2LnhtbESPy2rCQBSG90LfYTgFdzqJVFtSx1CEEjcK1VZcnmZO&#10;LjRzJmbGJH37zqLg8ue/8a3T0TSip87VlhXE8wgEcW51zaWCz9P77AWE88gaG8uk4JccpJuHyRoT&#10;bQf+oP7oSxFG2CWooPK+TaR0eUUG3dy2xMErbGfQB9mVUnc4hHHTyEUUraTBmsNDhS1tK8p/jjej&#10;4Cs+3c6ZO3zzpbg+P+19dijKTKnp4/j2CsLT6O/h//ZOK1gtllEACDgBBeTm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FYmPc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авторов.</w:t>
                              </w:r>
                              <w:r>
                                <w:rPr>
                                  <w:spacing w:val="-208"/>
                                  <w:sz w:val="18"/>
                                </w:rPr>
                                <w:t xml:space="preserve"> </w:t>
                              </w:r>
                              <w:r>
                                <w:rPr>
                                  <w:sz w:val="18"/>
                                </w:rPr>
                                <w:t>Иметь</w:t>
                              </w:r>
                              <w:r>
                                <w:rPr>
                                  <w:spacing w:val="-208"/>
                                  <w:sz w:val="18"/>
                                </w:rPr>
                                <w:t xml:space="preserve"> </w:t>
                              </w:r>
                              <w:r>
                                <w:rPr>
                                  <w:sz w:val="18"/>
                                </w:rPr>
                                <w:t>представление</w:t>
                              </w:r>
                              <w:r>
                                <w:rPr>
                                  <w:spacing w:val="-208"/>
                                  <w:sz w:val="18"/>
                                </w:rPr>
                                <w:t xml:space="preserve"> </w:t>
                              </w:r>
                              <w:r>
                                <w:rPr>
                                  <w:sz w:val="18"/>
                                </w:rPr>
                                <w:t>об</w:t>
                              </w:r>
                              <w:r>
                                <w:rPr>
                                  <w:spacing w:val="-208"/>
                                  <w:sz w:val="18"/>
                                </w:rPr>
                                <w:t xml:space="preserve"> </w:t>
                              </w:r>
                              <w:r>
                                <w:rPr>
                                  <w:sz w:val="18"/>
                                </w:rPr>
                                <w:t>особенностях</w:t>
                              </w:r>
                              <w:r>
                                <w:rPr>
                                  <w:spacing w:val="-208"/>
                                  <w:sz w:val="18"/>
                                </w:rPr>
                                <w:t xml:space="preserve"> </w:t>
                              </w:r>
                              <w:r>
                                <w:rPr>
                                  <w:sz w:val="18"/>
                                </w:rPr>
                                <w:t>их</w:t>
                              </w:r>
                              <w:r>
                                <w:rPr>
                                  <w:spacing w:val="-208"/>
                                  <w:sz w:val="18"/>
                                </w:rPr>
                                <w:t xml:space="preserve"> </w:t>
                              </w:r>
                              <w:r>
                                <w:rPr>
                                  <w:sz w:val="18"/>
                                </w:rPr>
                                <w:t>по-</w:t>
                              </w:r>
                            </w:p>
                          </w:txbxContent>
                        </v:textbox>
                      </v:rect>
                      <v:rect id="Rectangle 62501" o:spid="_x0000_s2335" style="position:absolute;left:4038;top:24714;width:1564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qDpsgA&#10;AADeAAAADwAAAGRycy9kb3ducmV2LnhtbESPW2vCQBSE3wv+h+UUfKubSKslzUZEKPGlgpeWPp5m&#10;Ty40ezZmV43/3hUKfRxm5hsmXQymFWfqXWNZQTyJQBAXVjdcKTjs359eQTiPrLG1TAqu5GCRjR5S&#10;TLS98JbOO1+JAGGXoILa+y6R0hU1GXQT2xEHr7S9QR9kX0nd4yXATSunUTSTBhsOCzV2tKqp+N2d&#10;jILPeH/6yt3mh7/L4/z5w+ebssqVGj8OyzcQngb/H/5rr7WC2fQliuF+J1wBmd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3GoOm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строения</w:t>
                              </w:r>
                              <w:r>
                                <w:rPr>
                                  <w:spacing w:val="-208"/>
                                  <w:sz w:val="18"/>
                                </w:rPr>
                                <w:t xml:space="preserve"> </w:t>
                              </w:r>
                              <w:r>
                                <w:rPr>
                                  <w:sz w:val="18"/>
                                </w:rPr>
                                <w:t>и</w:t>
                              </w:r>
                              <w:r>
                                <w:rPr>
                                  <w:spacing w:val="-208"/>
                                  <w:sz w:val="18"/>
                                </w:rPr>
                                <w:t xml:space="preserve"> </w:t>
                              </w:r>
                              <w:r>
                                <w:rPr>
                                  <w:sz w:val="18"/>
                                </w:rPr>
                                <w:t>образов.</w:t>
                              </w:r>
                            </w:p>
                          </w:txbxContent>
                        </v:textbox>
                      </v:rect>
                      <v:rect id="Rectangle 62502" o:spid="_x0000_s2336" style="position:absolute;left:-8050;top:11229;width:4261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gd0ccA&#10;AADeAAAADwAAAGRycy9kb3ducmV2LnhtbESPS2vDMBCE74X8B7GF3ho5pk2CazmEQnEvDeRJjltr&#10;/aDWyrWUxPn3UaDQ4zAz3zDpYjCtOFPvGssKJuMIBHFhdcOVgt3243kOwnlkja1lUnAlB4ts9JBi&#10;ou2F13Te+EoECLsEFdTed4mUrqjJoBvbjjh4pe0N+iD7SuoeLwFuWhlH0VQabDgs1NjRe03Fz+Zk&#10;FOwn29Mhd6tvPpa/s5cvn6/KKlfq6XFYvoHwNPj/8F/7UyuYxq9RDPc74QrI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fIHd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Устный</w:t>
                              </w:r>
                              <w:r>
                                <w:rPr>
                                  <w:spacing w:val="-208"/>
                                  <w:sz w:val="18"/>
                                </w:rPr>
                                <w:t xml:space="preserve"> </w:t>
                              </w:r>
                              <w:r>
                                <w:rPr>
                                  <w:sz w:val="18"/>
                                </w:rPr>
                                <w:t>или</w:t>
                              </w:r>
                              <w:r>
                                <w:rPr>
                                  <w:spacing w:val="-208"/>
                                  <w:sz w:val="18"/>
                                </w:rPr>
                                <w:t xml:space="preserve"> </w:t>
                              </w:r>
                              <w:r>
                                <w:rPr>
                                  <w:sz w:val="18"/>
                                </w:rPr>
                                <w:t>письменный</w:t>
                              </w:r>
                              <w:r>
                                <w:rPr>
                                  <w:spacing w:val="-208"/>
                                  <w:sz w:val="18"/>
                                </w:rPr>
                                <w:t xml:space="preserve"> </w:t>
                              </w:r>
                              <w:r>
                                <w:rPr>
                                  <w:sz w:val="18"/>
                                </w:rPr>
                                <w:t>рассказ</w:t>
                              </w:r>
                              <w:r>
                                <w:rPr>
                                  <w:spacing w:val="-208"/>
                                  <w:sz w:val="18"/>
                                </w:rPr>
                                <w:t xml:space="preserve"> </w:t>
                              </w:r>
                              <w:r>
                                <w:rPr>
                                  <w:sz w:val="18"/>
                                </w:rPr>
                                <w:t>о</w:t>
                              </w:r>
                              <w:r>
                                <w:rPr>
                                  <w:spacing w:val="-208"/>
                                  <w:sz w:val="18"/>
                                </w:rPr>
                                <w:t xml:space="preserve"> </w:t>
                              </w:r>
                              <w:r>
                                <w:rPr>
                                  <w:sz w:val="18"/>
                                </w:rPr>
                                <w:t>духовной</w:t>
                              </w:r>
                              <w:r>
                                <w:rPr>
                                  <w:spacing w:val="-208"/>
                                  <w:sz w:val="18"/>
                                </w:rPr>
                                <w:t xml:space="preserve"> </w:t>
                              </w:r>
                              <w:r>
                                <w:rPr>
                                  <w:sz w:val="18"/>
                                </w:rPr>
                                <w:t>музыке</w:t>
                              </w:r>
                              <w:r>
                                <w:rPr>
                                  <w:spacing w:val="-45"/>
                                  <w:sz w:val="18"/>
                                </w:rPr>
                                <w:t xml:space="preserve"> </w:t>
                              </w:r>
                            </w:p>
                          </w:txbxContent>
                        </v:textbox>
                      </v:rect>
                      <v:rect id="Rectangle 62503" o:spid="_x0000_s2337" style="position:absolute;left:-6329;top:11554;width:4196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S4SsgA&#10;AADeAAAADwAAAGRycy9kb3ducmV2LnhtbESPW2vCQBSE34X+h+UUfNON1mpJXaUIJb4oeKWPp9mT&#10;C82ejdk1Sf99t1Do4zAz3zDLdW8q0VLjSssKJuMIBHFqdcm5gvPpffQCwnlkjZVlUvBNDtarh8ES&#10;Y207PlB79LkIEHYxKii8r2MpXVqQQTe2NXHwMtsY9EE2udQNdgFuKjmNork0WHJYKLCmTUHp1/Fu&#10;FFwmp/s1cftP/shui9nOJ/ssT5QaPvZvryA89f4//NfeagXz6XP0BL93whWQq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ohLhK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с</w:t>
                              </w:r>
                              <w:r>
                                <w:rPr>
                                  <w:spacing w:val="-208"/>
                                  <w:sz w:val="18"/>
                                </w:rPr>
                                <w:t xml:space="preserve"> </w:t>
                              </w:r>
                              <w:r>
                                <w:rPr>
                                  <w:sz w:val="18"/>
                                </w:rPr>
                                <w:t>использованием</w:t>
                              </w:r>
                              <w:r>
                                <w:rPr>
                                  <w:spacing w:val="-208"/>
                                  <w:sz w:val="18"/>
                                </w:rPr>
                                <w:t xml:space="preserve"> </w:t>
                              </w:r>
                              <w:r>
                                <w:rPr>
                                  <w:sz w:val="18"/>
                                </w:rPr>
                                <w:t>терминологии,</w:t>
                              </w:r>
                              <w:r>
                                <w:rPr>
                                  <w:spacing w:val="-208"/>
                                  <w:sz w:val="18"/>
                                </w:rPr>
                                <w:t xml:space="preserve"> </w:t>
                              </w:r>
                              <w:r>
                                <w:rPr>
                                  <w:sz w:val="18"/>
                                </w:rPr>
                                <w:t>примерами</w:t>
                              </w:r>
                              <w:r>
                                <w:rPr>
                                  <w:spacing w:val="-208"/>
                                  <w:sz w:val="18"/>
                                </w:rPr>
                                <w:t xml:space="preserve"> </w:t>
                              </w:r>
                              <w:r>
                                <w:rPr>
                                  <w:sz w:val="18"/>
                                </w:rPr>
                                <w:t>из</w:t>
                              </w:r>
                              <w:r>
                                <w:rPr>
                                  <w:spacing w:val="-208"/>
                                  <w:sz w:val="18"/>
                                </w:rPr>
                                <w:t xml:space="preserve"> </w:t>
                              </w:r>
                              <w:r>
                                <w:rPr>
                                  <w:sz w:val="18"/>
                                </w:rPr>
                                <w:t>соот-</w:t>
                              </w:r>
                            </w:p>
                          </w:txbxContent>
                        </v:textbox>
                      </v:rect>
                      <v:rect id="Rectangle 62504" o:spid="_x0000_s2338" style="position:absolute;left:-5294;top:11191;width:4269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0gPsgA&#10;AADeAAAADwAAAGRycy9kb3ducmV2LnhtbESPW2vCQBSE3wv+h+UIfasbxUuJboIIkr4oVNvSx9Ps&#10;yQWzZ2N21fTfdwuCj8PMfMOs0t404kqdqy0rGI8iEMS51TWXCj6O25dXEM4ja2wsk4JfcpAmg6cV&#10;xtre+J2uB1+KAGEXo4LK+zaW0uUVGXQj2xIHr7CdQR9kV0rd4S3ATSMnUTSXBmsOCxW2tKkoPx0u&#10;RsHn+Hj5ytz+h7+L82K689m+KDOlnof9egnCU+8f4Xv7TSuYT2bRFP7vhCsgk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nbSA+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ветствующей</w:t>
                              </w:r>
                              <w:r>
                                <w:rPr>
                                  <w:spacing w:val="-208"/>
                                  <w:sz w:val="18"/>
                                </w:rPr>
                                <w:t xml:space="preserve"> </w:t>
                              </w:r>
                              <w:r>
                                <w:rPr>
                                  <w:sz w:val="18"/>
                                </w:rPr>
                                <w:t>традиции,</w:t>
                              </w:r>
                              <w:r>
                                <w:rPr>
                                  <w:spacing w:val="-208"/>
                                  <w:sz w:val="18"/>
                                </w:rPr>
                                <w:t xml:space="preserve"> </w:t>
                              </w:r>
                              <w:r>
                                <w:rPr>
                                  <w:sz w:val="18"/>
                                </w:rPr>
                                <w:t>формулировкой</w:t>
                              </w:r>
                              <w:r>
                                <w:rPr>
                                  <w:spacing w:val="-208"/>
                                  <w:sz w:val="18"/>
                                </w:rPr>
                                <w:t xml:space="preserve"> </w:t>
                              </w:r>
                              <w:r>
                                <w:rPr>
                                  <w:sz w:val="18"/>
                                </w:rPr>
                                <w:t>собственного</w:t>
                              </w:r>
                              <w:r>
                                <w:rPr>
                                  <w:spacing w:val="-45"/>
                                  <w:sz w:val="18"/>
                                </w:rPr>
                                <w:t xml:space="preserve"> </w:t>
                              </w:r>
                            </w:p>
                          </w:txbxContent>
                        </v:textbox>
                      </v:rect>
                      <v:rect id="Rectangle 62505" o:spid="_x0000_s2339" style="position:absolute;left:-3124;top:11965;width:41146;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GFpccA&#10;AADeAAAADwAAAGRycy9kb3ducmV2LnhtbESPT2vCQBTE70K/w/IK3nSjqC2pq4gg8aKgtqXH1+zL&#10;H5p9G7Mbjd/eFYQeh5n5DTNfdqYSF2pcaVnBaBiBIE6tLjlX8HnaDN5BOI+ssbJMCm7kYLl46c0x&#10;1vbKB7ocfS4ChF2MCgrv61hKlxZk0A1tTRy8zDYGfZBNLnWD1wA3lRxH0UwaLDksFFjTuqD079ga&#10;BV+jU/uduP0v/2Tnt8nOJ/ssT5Tqv3arDxCeOv8ffra3WsFsPI2m8Lg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ghha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отношения</w:t>
                              </w:r>
                              <w:r>
                                <w:rPr>
                                  <w:spacing w:val="-208"/>
                                  <w:sz w:val="18"/>
                                </w:rPr>
                                <w:t xml:space="preserve"> </w:t>
                              </w:r>
                              <w:r>
                                <w:rPr>
                                  <w:sz w:val="18"/>
                                </w:rPr>
                                <w:t>к</w:t>
                              </w:r>
                              <w:r>
                                <w:rPr>
                                  <w:spacing w:val="-208"/>
                                  <w:sz w:val="18"/>
                                </w:rPr>
                                <w:t xml:space="preserve"> </w:t>
                              </w:r>
                              <w:r>
                                <w:rPr>
                                  <w:sz w:val="18"/>
                                </w:rPr>
                                <w:t>данной</w:t>
                              </w:r>
                              <w:r>
                                <w:rPr>
                                  <w:spacing w:val="-208"/>
                                  <w:sz w:val="18"/>
                                </w:rPr>
                                <w:t xml:space="preserve"> </w:t>
                              </w:r>
                              <w:r>
                                <w:rPr>
                                  <w:sz w:val="18"/>
                                </w:rPr>
                                <w:t>музыке,</w:t>
                              </w:r>
                              <w:r>
                                <w:rPr>
                                  <w:spacing w:val="-208"/>
                                  <w:sz w:val="18"/>
                                </w:rPr>
                                <w:t xml:space="preserve"> </w:t>
                              </w:r>
                              <w:r>
                                <w:rPr>
                                  <w:sz w:val="18"/>
                                </w:rPr>
                                <w:t>рассуждениями,</w:t>
                              </w:r>
                              <w:r>
                                <w:rPr>
                                  <w:spacing w:val="-208"/>
                                  <w:sz w:val="18"/>
                                </w:rPr>
                                <w:t xml:space="preserve"> </w:t>
                              </w:r>
                              <w:r>
                                <w:rPr>
                                  <w:sz w:val="18"/>
                                </w:rPr>
                                <w:t>аргу-</w:t>
                              </w:r>
                            </w:p>
                          </w:txbxContent>
                        </v:textbox>
                      </v:rect>
                      <v:rect id="Rectangle 62506" o:spid="_x0000_s2340" style="position:absolute;left:8756;top:22449;width:2017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Mb0scA&#10;AADeAAAADwAAAGRycy9kb3ducmV2LnhtbESPS2vDMBCE74X8B7GF3ho5oXWCazmEQnEvDeRJjltr&#10;/aDWyrWUxPn3UaDQ4zAz3zDpYjCtOFPvGssKJuMIBHFhdcOVgt3243kOwnlkja1lUnAlB4ts9JBi&#10;ou2F13Te+EoECLsEFdTed4mUrqjJoBvbjjh4pe0N+iD7SuoeLwFuWjmNolgabDgs1NjRe03Fz+Zk&#10;FOwn29Mhd6tvPpa/s5cvn6/KKlfq6XFYvoHwNPj/8F/7UyuIp69RDPc74QrI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jzG9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ментацией</w:t>
                              </w:r>
                              <w:r>
                                <w:rPr>
                                  <w:spacing w:val="-208"/>
                                  <w:sz w:val="18"/>
                                </w:rPr>
                                <w:t xml:space="preserve"> </w:t>
                              </w:r>
                              <w:r>
                                <w:rPr>
                                  <w:sz w:val="18"/>
                                </w:rPr>
                                <w:t>своей</w:t>
                              </w:r>
                              <w:r>
                                <w:rPr>
                                  <w:spacing w:val="-208"/>
                                  <w:sz w:val="18"/>
                                </w:rPr>
                                <w:t xml:space="preserve"> </w:t>
                              </w:r>
                              <w:r>
                                <w:rPr>
                                  <w:sz w:val="18"/>
                                </w:rPr>
                                <w:t>позиции</w:t>
                              </w:r>
                            </w:p>
                          </w:txbxContent>
                        </v:textbox>
                      </v:rect>
                      <w10:anchorlock/>
                    </v:group>
                  </w:pict>
                </mc:Fallback>
              </mc:AlternateContent>
            </w:r>
          </w:p>
        </w:tc>
        <w:tc>
          <w:tcPr>
            <w:tcW w:w="1030"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382905" cy="3171368"/>
                      <wp:effectExtent l="0" t="0" r="0" b="0"/>
                      <wp:docPr id="638807" name="Group 638807"/>
                      <wp:cNvGraphicFramePr/>
                      <a:graphic xmlns:a="http://schemas.openxmlformats.org/drawingml/2006/main">
                        <a:graphicData uri="http://schemas.microsoft.com/office/word/2010/wordprocessingGroup">
                          <wpg:wgp>
                            <wpg:cNvGrpSpPr/>
                            <wpg:grpSpPr>
                              <a:xfrm>
                                <a:off x="0" y="0"/>
                                <a:ext cx="382905" cy="3171368"/>
                                <a:chOff x="0" y="0"/>
                                <a:chExt cx="382905" cy="3171368"/>
                              </a:xfrm>
                            </wpg:grpSpPr>
                            <wps:wsp>
                              <wps:cNvPr id="62519" name="Rectangle 62519"/>
                              <wps:cNvSpPr/>
                              <wps:spPr>
                                <a:xfrm rot="-5399999">
                                  <a:off x="-2040094" y="993543"/>
                                  <a:ext cx="4217920" cy="137730"/>
                                </a:xfrm>
                                <a:prstGeom prst="rect">
                                  <a:avLst/>
                                </a:prstGeom>
                                <a:ln>
                                  <a:noFill/>
                                </a:ln>
                              </wps:spPr>
                              <wps:txbx>
                                <w:txbxContent>
                                  <w:p w:rsidR="00092D06" w:rsidRDefault="00092D06">
                                    <w:pPr>
                                      <w:spacing w:after="160" w:line="259" w:lineRule="auto"/>
                                      <w:ind w:left="0" w:firstLine="0"/>
                                      <w:jc w:val="left"/>
                                    </w:pPr>
                                    <w:r>
                                      <w:rPr>
                                        <w:sz w:val="18"/>
                                      </w:rPr>
                                      <w:t>Сопоставление</w:t>
                                    </w:r>
                                    <w:r>
                                      <w:rPr>
                                        <w:spacing w:val="-208"/>
                                        <w:sz w:val="18"/>
                                      </w:rPr>
                                      <w:t xml:space="preserve"> </w:t>
                                    </w:r>
                                    <w:r>
                                      <w:rPr>
                                        <w:sz w:val="18"/>
                                      </w:rPr>
                                      <w:t>тенденций</w:t>
                                    </w:r>
                                    <w:r>
                                      <w:rPr>
                                        <w:spacing w:val="-208"/>
                                        <w:sz w:val="18"/>
                                      </w:rPr>
                                      <w:t xml:space="preserve"> </w:t>
                                    </w:r>
                                    <w:r>
                                      <w:rPr>
                                        <w:sz w:val="18"/>
                                      </w:rPr>
                                      <w:t>сохранения</w:t>
                                    </w:r>
                                    <w:r>
                                      <w:rPr>
                                        <w:spacing w:val="-208"/>
                                        <w:sz w:val="18"/>
                                      </w:rPr>
                                      <w:t xml:space="preserve"> </w:t>
                                    </w:r>
                                    <w:r>
                                      <w:rPr>
                                        <w:sz w:val="18"/>
                                      </w:rPr>
                                      <w:t>и</w:t>
                                    </w:r>
                                    <w:r>
                                      <w:rPr>
                                        <w:spacing w:val="-208"/>
                                        <w:sz w:val="18"/>
                                      </w:rPr>
                                      <w:t xml:space="preserve"> </w:t>
                                    </w:r>
                                    <w:r>
                                      <w:rPr>
                                        <w:sz w:val="18"/>
                                      </w:rPr>
                                      <w:t>переосмысле-</w:t>
                                    </w:r>
                                  </w:p>
                                </w:txbxContent>
                              </wps:txbx>
                              <wps:bodyPr horzOverflow="overflow" vert="horz" lIns="0" tIns="0" rIns="0" bIns="0" rtlCol="0">
                                <a:noAutofit/>
                              </wps:bodyPr>
                            </wps:wsp>
                            <wps:wsp>
                              <wps:cNvPr id="62520" name="Rectangle 62520"/>
                              <wps:cNvSpPr/>
                              <wps:spPr>
                                <a:xfrm rot="-5399999">
                                  <a:off x="-1860058" y="1033905"/>
                                  <a:ext cx="4137196" cy="137730"/>
                                </a:xfrm>
                                <a:prstGeom prst="rect">
                                  <a:avLst/>
                                </a:prstGeom>
                                <a:ln>
                                  <a:noFill/>
                                </a:ln>
                              </wps:spPr>
                              <wps:txbx>
                                <w:txbxContent>
                                  <w:p w:rsidR="00092D06" w:rsidRDefault="00092D06">
                                    <w:pPr>
                                      <w:spacing w:after="160" w:line="259" w:lineRule="auto"/>
                                      <w:ind w:left="0" w:firstLine="0"/>
                                      <w:jc w:val="left"/>
                                    </w:pPr>
                                    <w:r>
                                      <w:rPr>
                                        <w:sz w:val="18"/>
                                      </w:rPr>
                                      <w:t>ния</w:t>
                                    </w:r>
                                    <w:r>
                                      <w:rPr>
                                        <w:spacing w:val="-208"/>
                                        <w:sz w:val="18"/>
                                      </w:rPr>
                                      <w:t xml:space="preserve"> </w:t>
                                    </w:r>
                                    <w:r>
                                      <w:rPr>
                                        <w:sz w:val="18"/>
                                      </w:rPr>
                                      <w:t>религиозной</w:t>
                                    </w:r>
                                    <w:r>
                                      <w:rPr>
                                        <w:spacing w:val="-208"/>
                                        <w:sz w:val="18"/>
                                      </w:rPr>
                                      <w:t xml:space="preserve"> </w:t>
                                    </w:r>
                                    <w:r>
                                      <w:rPr>
                                        <w:sz w:val="18"/>
                                      </w:rPr>
                                      <w:t>традиции</w:t>
                                    </w:r>
                                    <w:r>
                                      <w:rPr>
                                        <w:spacing w:val="-208"/>
                                        <w:sz w:val="18"/>
                                      </w:rPr>
                                      <w:t xml:space="preserve"> </w:t>
                                    </w:r>
                                    <w:r>
                                      <w:rPr>
                                        <w:sz w:val="18"/>
                                      </w:rPr>
                                      <w:t>в</w:t>
                                    </w:r>
                                    <w:r>
                                      <w:rPr>
                                        <w:spacing w:val="-208"/>
                                        <w:sz w:val="18"/>
                                      </w:rPr>
                                      <w:t xml:space="preserve"> </w:t>
                                    </w:r>
                                    <w:r>
                                      <w:rPr>
                                        <w:sz w:val="18"/>
                                      </w:rPr>
                                      <w:t>культуре</w:t>
                                    </w:r>
                                    <w:r>
                                      <w:rPr>
                                        <w:spacing w:val="-208"/>
                                        <w:sz w:val="18"/>
                                      </w:rPr>
                                      <w:t xml:space="preserve"> </w:t>
                                    </w:r>
                                    <w:r>
                                      <w:rPr>
                                        <w:sz w:val="18"/>
                                      </w:rPr>
                                      <w:t>XX—XXI</w:t>
                                    </w:r>
                                    <w:r>
                                      <w:rPr>
                                        <w:spacing w:val="-208"/>
                                        <w:sz w:val="18"/>
                                      </w:rPr>
                                      <w:t xml:space="preserve"> </w:t>
                                    </w:r>
                                    <w:r>
                                      <w:rPr>
                                        <w:sz w:val="18"/>
                                      </w:rPr>
                                      <w:t>ве-</w:t>
                                    </w:r>
                                  </w:p>
                                </w:txbxContent>
                              </wps:txbx>
                              <wps:bodyPr horzOverflow="overflow" vert="horz" lIns="0" tIns="0" rIns="0" bIns="0" rtlCol="0">
                                <a:noAutofit/>
                              </wps:bodyPr>
                            </wps:wsp>
                            <wps:wsp>
                              <wps:cNvPr id="62521" name="Rectangle 62521"/>
                              <wps:cNvSpPr/>
                              <wps:spPr>
                                <a:xfrm rot="-5399999">
                                  <a:off x="189658" y="2943948"/>
                                  <a:ext cx="317111" cy="137730"/>
                                </a:xfrm>
                                <a:prstGeom prst="rect">
                                  <a:avLst/>
                                </a:prstGeom>
                                <a:ln>
                                  <a:noFill/>
                                </a:ln>
                              </wps:spPr>
                              <wps:txbx>
                                <w:txbxContent>
                                  <w:p w:rsidR="00092D06" w:rsidRDefault="00092D06">
                                    <w:pPr>
                                      <w:spacing w:after="160" w:line="259" w:lineRule="auto"/>
                                      <w:ind w:left="0" w:firstLine="0"/>
                                      <w:jc w:val="left"/>
                                    </w:pPr>
                                    <w:r>
                                      <w:rPr>
                                        <w:sz w:val="18"/>
                                      </w:rPr>
                                      <w:t>ков.</w:t>
                                    </w:r>
                                  </w:p>
                                </w:txbxContent>
                              </wps:txbx>
                              <wps:bodyPr horzOverflow="overflow" vert="horz" lIns="0" tIns="0" rIns="0" bIns="0" rtlCol="0">
                                <a:noAutofit/>
                              </wps:bodyPr>
                            </wps:wsp>
                          </wpg:wgp>
                        </a:graphicData>
                      </a:graphic>
                    </wp:inline>
                  </w:drawing>
                </mc:Choice>
                <mc:Fallback>
                  <w:pict>
                    <v:group id="Group 638807" o:spid="_x0000_s2341" style="width:30.15pt;height:249.7pt;mso-position-horizontal-relative:char;mso-position-vertical-relative:line" coordsize="3829,31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">
                      <v:rect id="Rectangle 62519" o:spid="_x0000_s2342" style="position:absolute;left:-20400;top:9935;width:4217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UZfcgA&#10;AADeAAAADwAAAGRycy9kb3ducmV2LnhtbESPT2vCQBTE74LfYXlCb7qJtNpGVymFkl4qaKr0+My+&#10;/KHZt2l21fjtu0LB4zAzv2GW69404kydqy0riCcRCOLc6ppLBV/Z+/gZhPPIGhvLpOBKDtar4WCJ&#10;ibYX3tJ550sRIOwSVFB53yZSurwig25iW+LgFbYz6IPsSqk7vAS4aeQ0imbSYM1hocKW3irKf3Yn&#10;o2AfZ6dD6jZH/i5+54+fPt0UZarUw6h/XYDw1Pt7+L/9oRXMpk/xC9zuhCsgV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tRl9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Сопоставление</w:t>
                              </w:r>
                              <w:r>
                                <w:rPr>
                                  <w:spacing w:val="-208"/>
                                  <w:sz w:val="18"/>
                                </w:rPr>
                                <w:t xml:space="preserve"> </w:t>
                              </w:r>
                              <w:r>
                                <w:rPr>
                                  <w:sz w:val="18"/>
                                </w:rPr>
                                <w:t>тенденций</w:t>
                              </w:r>
                              <w:r>
                                <w:rPr>
                                  <w:spacing w:val="-208"/>
                                  <w:sz w:val="18"/>
                                </w:rPr>
                                <w:t xml:space="preserve"> </w:t>
                              </w:r>
                              <w:r>
                                <w:rPr>
                                  <w:sz w:val="18"/>
                                </w:rPr>
                                <w:t>сохранения</w:t>
                              </w:r>
                              <w:r>
                                <w:rPr>
                                  <w:spacing w:val="-208"/>
                                  <w:sz w:val="18"/>
                                </w:rPr>
                                <w:t xml:space="preserve"> </w:t>
                              </w:r>
                              <w:r>
                                <w:rPr>
                                  <w:sz w:val="18"/>
                                </w:rPr>
                                <w:t>и</w:t>
                              </w:r>
                              <w:r>
                                <w:rPr>
                                  <w:spacing w:val="-208"/>
                                  <w:sz w:val="18"/>
                                </w:rPr>
                                <w:t xml:space="preserve"> </w:t>
                              </w:r>
                              <w:r>
                                <w:rPr>
                                  <w:sz w:val="18"/>
                                </w:rPr>
                                <w:t>переосмысле-</w:t>
                              </w:r>
                            </w:p>
                          </w:txbxContent>
                        </v:textbox>
                      </v:rect>
                      <v:rect id="Rectangle 62520" o:spid="_x0000_s2343" style="position:absolute;left:-18601;top:10339;width:41371;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6XcYA&#10;AADeAAAADwAAAGRycy9kb3ducmV2LnhtbESPy2rCQBSG90LfYThCdzoxtCrRUUqhpJsKNSouj5mT&#10;C2bOpJlR49s7i4LLn//Gt1z3phFX6lxtWcFkHIEgzq2uuVSwy75GcxDOI2tsLJOCOzlYr14GS0y0&#10;vfEvXbe+FGGEXYIKKu/bREqXV2TQjW1LHLzCdgZ9kF0pdYe3MG4aGUfRVBqsOTxU2NJnRfl5ezEK&#10;9pPsckjd5sTH4m/29uPTTVGmSr0O+48FCE+9f4b/299awTR+jwNAwAkoIF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N6Xc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ния</w:t>
                              </w:r>
                              <w:r>
                                <w:rPr>
                                  <w:spacing w:val="-208"/>
                                  <w:sz w:val="18"/>
                                </w:rPr>
                                <w:t xml:space="preserve"> </w:t>
                              </w:r>
                              <w:r>
                                <w:rPr>
                                  <w:sz w:val="18"/>
                                </w:rPr>
                                <w:t>религиозной</w:t>
                              </w:r>
                              <w:r>
                                <w:rPr>
                                  <w:spacing w:val="-208"/>
                                  <w:sz w:val="18"/>
                                </w:rPr>
                                <w:t xml:space="preserve"> </w:t>
                              </w:r>
                              <w:r>
                                <w:rPr>
                                  <w:sz w:val="18"/>
                                </w:rPr>
                                <w:t>традиции</w:t>
                              </w:r>
                              <w:r>
                                <w:rPr>
                                  <w:spacing w:val="-208"/>
                                  <w:sz w:val="18"/>
                                </w:rPr>
                                <w:t xml:space="preserve"> </w:t>
                              </w:r>
                              <w:r>
                                <w:rPr>
                                  <w:sz w:val="18"/>
                                </w:rPr>
                                <w:t>в</w:t>
                              </w:r>
                              <w:r>
                                <w:rPr>
                                  <w:spacing w:val="-208"/>
                                  <w:sz w:val="18"/>
                                </w:rPr>
                                <w:t xml:space="preserve"> </w:t>
                              </w:r>
                              <w:r>
                                <w:rPr>
                                  <w:sz w:val="18"/>
                                </w:rPr>
                                <w:t>культуре</w:t>
                              </w:r>
                              <w:r>
                                <w:rPr>
                                  <w:spacing w:val="-208"/>
                                  <w:sz w:val="18"/>
                                </w:rPr>
                                <w:t xml:space="preserve"> </w:t>
                              </w:r>
                              <w:r>
                                <w:rPr>
                                  <w:sz w:val="18"/>
                                </w:rPr>
                                <w:t>XX—XXI</w:t>
                              </w:r>
                              <w:r>
                                <w:rPr>
                                  <w:spacing w:val="-208"/>
                                  <w:sz w:val="18"/>
                                </w:rPr>
                                <w:t xml:space="preserve"> </w:t>
                              </w:r>
                              <w:r>
                                <w:rPr>
                                  <w:sz w:val="18"/>
                                </w:rPr>
                                <w:t>ве-</w:t>
                              </w:r>
                            </w:p>
                          </w:txbxContent>
                        </v:textbox>
                      </v:rect>
                      <v:rect id="Rectangle 62521" o:spid="_x0000_s2344" style="position:absolute;left:1896;top:29439;width:317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fxscA&#10;AADeAAAADwAAAGRycy9kb3ducmV2LnhtbESPW2vCQBSE3wX/w3IKfdNNQqsSXUWEkr5UqDd8PGZP&#10;LjR7NmZXTf99t1Do4zAz3zCLVW8acafO1ZYVxOMIBHFudc2lgsP+bTQD4TyyxsYyKfgmB6vlcLDA&#10;VNsHf9J950sRIOxSVFB536ZSurwig25sW+LgFbYz6IPsSqk7fAS4aWQSRRNpsOawUGFLm4ryr93N&#10;KDjG+9spc9sLn4vr9OXDZ9uizJR6furXcxCeev8f/mu/awWT5DWJ4fdOuA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yv38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ков.</w:t>
                              </w:r>
                            </w:p>
                          </w:txbxContent>
                        </v:textbox>
                      </v:rect>
                      <w10:anchorlock/>
                    </v:group>
                  </w:pict>
                </mc:Fallback>
              </mc:AlternateContent>
            </w:r>
          </w:p>
        </w:tc>
      </w:tr>
      <w:tr w:rsidR="00AA013E">
        <w:trPr>
          <w:trHeight w:val="2052"/>
        </w:trPr>
        <w:tc>
          <w:tcPr>
            <w:tcW w:w="2130"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2" w:firstLine="0"/>
              <w:jc w:val="left"/>
            </w:pPr>
            <w:r>
              <w:rPr>
                <w:rFonts w:ascii="Calibri" w:eastAsia="Calibri" w:hAnsi="Calibri" w:cs="Calibri"/>
                <w:noProof/>
                <w:color w:val="000000"/>
                <w:sz w:val="22"/>
              </w:rPr>
              <mc:AlternateContent>
                <mc:Choice Requires="wpg">
                  <w:drawing>
                    <wp:inline distT="0" distB="0" distL="0" distR="0">
                      <wp:extent cx="1220953" cy="1111797"/>
                      <wp:effectExtent l="0" t="0" r="0" b="0"/>
                      <wp:docPr id="638811" name="Group 638811"/>
                      <wp:cNvGraphicFramePr/>
                      <a:graphic xmlns:a="http://schemas.openxmlformats.org/drawingml/2006/main">
                        <a:graphicData uri="http://schemas.microsoft.com/office/word/2010/wordprocessingGroup">
                          <wpg:wgp>
                            <wpg:cNvGrpSpPr/>
                            <wpg:grpSpPr>
                              <a:xfrm>
                                <a:off x="0" y="0"/>
                                <a:ext cx="1220953" cy="1111797"/>
                                <a:chOff x="0" y="0"/>
                                <a:chExt cx="1220953" cy="1111797"/>
                              </a:xfrm>
                            </wpg:grpSpPr>
                            <wps:wsp>
                              <wps:cNvPr id="62455" name="Rectangle 62455"/>
                              <wps:cNvSpPr/>
                              <wps:spPr>
                                <a:xfrm rot="-5399999">
                                  <a:off x="-623505" y="350561"/>
                                  <a:ext cx="1384742" cy="137729"/>
                                </a:xfrm>
                                <a:prstGeom prst="rect">
                                  <a:avLst/>
                                </a:prstGeom>
                                <a:ln>
                                  <a:noFill/>
                                </a:ln>
                              </wps:spPr>
                              <wps:txbx>
                                <w:txbxContent>
                                  <w:p w:rsidR="00092D06" w:rsidRDefault="00092D06">
                                    <w:pPr>
                                      <w:spacing w:after="160" w:line="259" w:lineRule="auto"/>
                                      <w:ind w:left="0" w:firstLine="0"/>
                                      <w:jc w:val="left"/>
                                    </w:pPr>
                                    <w:r>
                                      <w:rPr>
                                        <w:sz w:val="18"/>
                                      </w:rPr>
                                      <w:t>ный</w:t>
                                    </w:r>
                                    <w:r>
                                      <w:rPr>
                                        <w:spacing w:val="-208"/>
                                        <w:sz w:val="18"/>
                                      </w:rPr>
                                      <w:t xml:space="preserve"> </w:t>
                                    </w:r>
                                    <w:r>
                                      <w:rPr>
                                        <w:sz w:val="18"/>
                                      </w:rPr>
                                      <w:t>распев,</w:t>
                                    </w:r>
                                    <w:r>
                                      <w:rPr>
                                        <w:spacing w:val="-208"/>
                                        <w:sz w:val="18"/>
                                      </w:rPr>
                                      <w:t xml:space="preserve"> </w:t>
                                    </w:r>
                                    <w:r>
                                      <w:rPr>
                                        <w:sz w:val="18"/>
                                      </w:rPr>
                                      <w:t>крю-</w:t>
                                    </w:r>
                                  </w:p>
                                </w:txbxContent>
                              </wps:txbx>
                              <wps:bodyPr horzOverflow="overflow" vert="horz" lIns="0" tIns="0" rIns="0" bIns="0" rtlCol="0">
                                <a:noAutofit/>
                              </wps:bodyPr>
                            </wps:wsp>
                            <wps:wsp>
                              <wps:cNvPr id="62456" name="Rectangle 62456"/>
                              <wps:cNvSpPr/>
                              <wps:spPr>
                                <a:xfrm rot="-5399999">
                                  <a:off x="-365028" y="469364"/>
                                  <a:ext cx="1147135" cy="137730"/>
                                </a:xfrm>
                                <a:prstGeom prst="rect">
                                  <a:avLst/>
                                </a:prstGeom>
                                <a:ln>
                                  <a:noFill/>
                                </a:ln>
                              </wps:spPr>
                              <wps:txbx>
                                <w:txbxContent>
                                  <w:p w:rsidR="00092D06" w:rsidRDefault="00092D06">
                                    <w:pPr>
                                      <w:spacing w:after="160" w:line="259" w:lineRule="auto"/>
                                      <w:ind w:left="0" w:firstLine="0"/>
                                      <w:jc w:val="left"/>
                                    </w:pPr>
                                    <w:r>
                                      <w:rPr>
                                        <w:sz w:val="18"/>
                                      </w:rPr>
                                      <w:t>ковая</w:t>
                                    </w:r>
                                    <w:r>
                                      <w:rPr>
                                        <w:spacing w:val="-208"/>
                                        <w:sz w:val="18"/>
                                      </w:rPr>
                                      <w:t xml:space="preserve"> </w:t>
                                    </w:r>
                                    <w:r>
                                      <w:rPr>
                                        <w:sz w:val="18"/>
                                      </w:rPr>
                                      <w:t>запись,</w:t>
                                    </w:r>
                                    <w:r>
                                      <w:rPr>
                                        <w:spacing w:val="-45"/>
                                        <w:sz w:val="18"/>
                                      </w:rPr>
                                      <w:t xml:space="preserve"> </w:t>
                                    </w:r>
                                  </w:p>
                                </w:txbxContent>
                              </wps:txbx>
                              <wps:bodyPr horzOverflow="overflow" vert="horz" lIns="0" tIns="0" rIns="0" bIns="0" rtlCol="0">
                                <a:noAutofit/>
                              </wps:bodyPr>
                            </wps:wsp>
                            <wps:wsp>
                              <wps:cNvPr id="62457" name="Rectangle 62457"/>
                              <wps:cNvSpPr/>
                              <wps:spPr>
                                <a:xfrm rot="-5399999">
                                  <a:off x="-338151" y="356566"/>
                                  <a:ext cx="1372732" cy="137729"/>
                                </a:xfrm>
                                <a:prstGeom prst="rect">
                                  <a:avLst/>
                                </a:prstGeom>
                                <a:ln>
                                  <a:noFill/>
                                </a:ln>
                              </wps:spPr>
                              <wps:txbx>
                                <w:txbxContent>
                                  <w:p w:rsidR="00092D06" w:rsidRDefault="00092D06">
                                    <w:pPr>
                                      <w:spacing w:after="160" w:line="259" w:lineRule="auto"/>
                                      <w:ind w:left="0" w:firstLine="0"/>
                                      <w:jc w:val="left"/>
                                    </w:pPr>
                                    <w:r>
                                      <w:rPr>
                                        <w:sz w:val="18"/>
                                      </w:rPr>
                                      <w:t>партесное</w:t>
                                    </w:r>
                                    <w:r>
                                      <w:rPr>
                                        <w:spacing w:val="-208"/>
                                        <w:sz w:val="18"/>
                                      </w:rPr>
                                      <w:t xml:space="preserve"> </w:t>
                                    </w:r>
                                    <w:r>
                                      <w:rPr>
                                        <w:sz w:val="18"/>
                                      </w:rPr>
                                      <w:t>пение).</w:t>
                                    </w:r>
                                  </w:p>
                                </w:txbxContent>
                              </wps:txbx>
                              <wps:bodyPr horzOverflow="overflow" vert="horz" lIns="0" tIns="0" rIns="0" bIns="0" rtlCol="0">
                                <a:noAutofit/>
                              </wps:bodyPr>
                            </wps:wsp>
                            <wps:wsp>
                              <wps:cNvPr id="62458" name="Rectangle 62458"/>
                              <wps:cNvSpPr/>
                              <wps:spPr>
                                <a:xfrm rot="-5399999">
                                  <a:off x="-174990" y="380054"/>
                                  <a:ext cx="1325758" cy="137729"/>
                                </a:xfrm>
                                <a:prstGeom prst="rect">
                                  <a:avLst/>
                                </a:prstGeom>
                                <a:ln>
                                  <a:noFill/>
                                </a:ln>
                              </wps:spPr>
                              <wps:txbx>
                                <w:txbxContent>
                                  <w:p w:rsidR="00092D06" w:rsidRDefault="00092D06">
                                    <w:pPr>
                                      <w:spacing w:after="160" w:line="259" w:lineRule="auto"/>
                                      <w:ind w:left="0" w:firstLine="0"/>
                                      <w:jc w:val="left"/>
                                    </w:pPr>
                                    <w:r>
                                      <w:rPr>
                                        <w:sz w:val="18"/>
                                      </w:rPr>
                                      <w:t>Полифония</w:t>
                                    </w:r>
                                    <w:r>
                                      <w:rPr>
                                        <w:spacing w:val="-208"/>
                                        <w:sz w:val="18"/>
                                      </w:rPr>
                                      <w:t xml:space="preserve"> </w:t>
                                    </w:r>
                                    <w:r>
                                      <w:rPr>
                                        <w:sz w:val="18"/>
                                      </w:rPr>
                                      <w:t>в</w:t>
                                    </w:r>
                                    <w:r>
                                      <w:rPr>
                                        <w:spacing w:val="-208"/>
                                        <w:sz w:val="18"/>
                                      </w:rPr>
                                      <w:t xml:space="preserve"> </w:t>
                                    </w:r>
                                    <w:r>
                                      <w:rPr>
                                        <w:sz w:val="18"/>
                                      </w:rPr>
                                      <w:t>за-</w:t>
                                    </w:r>
                                  </w:p>
                                </w:txbxContent>
                              </wps:txbx>
                              <wps:bodyPr horzOverflow="overflow" vert="horz" lIns="0" tIns="0" rIns="0" bIns="0" rtlCol="0">
                                <a:noAutofit/>
                              </wps:bodyPr>
                            </wps:wsp>
                            <wps:wsp>
                              <wps:cNvPr id="62459" name="Rectangle 62459"/>
                              <wps:cNvSpPr/>
                              <wps:spPr>
                                <a:xfrm rot="-5399999">
                                  <a:off x="-100379" y="314989"/>
                                  <a:ext cx="1455886" cy="137729"/>
                                </a:xfrm>
                                <a:prstGeom prst="rect">
                                  <a:avLst/>
                                </a:prstGeom>
                                <a:ln>
                                  <a:noFill/>
                                </a:ln>
                              </wps:spPr>
                              <wps:txbx>
                                <w:txbxContent>
                                  <w:p w:rsidR="00092D06" w:rsidRDefault="00092D06">
                                    <w:pPr>
                                      <w:spacing w:after="160" w:line="259" w:lineRule="auto"/>
                                      <w:ind w:left="0" w:firstLine="0"/>
                                      <w:jc w:val="left"/>
                                    </w:pPr>
                                    <w:r>
                                      <w:rPr>
                                        <w:sz w:val="18"/>
                                      </w:rPr>
                                      <w:t>падной</w:t>
                                    </w:r>
                                    <w:r>
                                      <w:rPr>
                                        <w:spacing w:val="-208"/>
                                        <w:sz w:val="18"/>
                                      </w:rPr>
                                      <w:t xml:space="preserve"> </w:t>
                                    </w:r>
                                    <w:r>
                                      <w:rPr>
                                        <w:sz w:val="18"/>
                                      </w:rPr>
                                      <w:t>и</w:t>
                                    </w:r>
                                    <w:r>
                                      <w:rPr>
                                        <w:spacing w:val="-208"/>
                                        <w:sz w:val="18"/>
                                      </w:rPr>
                                      <w:t xml:space="preserve"> </w:t>
                                    </w:r>
                                    <w:r>
                                      <w:rPr>
                                        <w:sz w:val="18"/>
                                      </w:rPr>
                                      <w:t>русской</w:t>
                                    </w:r>
                                    <w:r>
                                      <w:rPr>
                                        <w:spacing w:val="-45"/>
                                        <w:sz w:val="18"/>
                                      </w:rPr>
                                      <w:t xml:space="preserve"> </w:t>
                                    </w:r>
                                  </w:p>
                                </w:txbxContent>
                              </wps:txbx>
                              <wps:bodyPr horzOverflow="overflow" vert="horz" lIns="0" tIns="0" rIns="0" bIns="0" rtlCol="0">
                                <a:noAutofit/>
                              </wps:bodyPr>
                            </wps:wsp>
                            <wps:wsp>
                              <wps:cNvPr id="62460" name="Rectangle 62460"/>
                              <wps:cNvSpPr/>
                              <wps:spPr>
                                <a:xfrm rot="-5399999">
                                  <a:off x="27893" y="303587"/>
                                  <a:ext cx="1478689" cy="137730"/>
                                </a:xfrm>
                                <a:prstGeom prst="rect">
                                  <a:avLst/>
                                </a:prstGeom>
                                <a:ln>
                                  <a:noFill/>
                                </a:ln>
                              </wps:spPr>
                              <wps:txbx>
                                <w:txbxContent>
                                  <w:p w:rsidR="00092D06" w:rsidRDefault="00092D06">
                                    <w:pPr>
                                      <w:spacing w:after="160" w:line="259" w:lineRule="auto"/>
                                      <w:ind w:left="0" w:firstLine="0"/>
                                      <w:jc w:val="left"/>
                                    </w:pPr>
                                    <w:r>
                                      <w:rPr>
                                        <w:sz w:val="18"/>
                                      </w:rPr>
                                      <w:t>духовной</w:t>
                                    </w:r>
                                    <w:r>
                                      <w:rPr>
                                        <w:spacing w:val="-208"/>
                                        <w:sz w:val="18"/>
                                      </w:rPr>
                                      <w:t xml:space="preserve"> </w:t>
                                    </w:r>
                                    <w:r>
                                      <w:rPr>
                                        <w:sz w:val="18"/>
                                      </w:rPr>
                                      <w:t>музыке.</w:t>
                                    </w:r>
                                    <w:r>
                                      <w:rPr>
                                        <w:spacing w:val="-45"/>
                                        <w:sz w:val="18"/>
                                      </w:rPr>
                                      <w:t xml:space="preserve"> </w:t>
                                    </w:r>
                                  </w:p>
                                </w:txbxContent>
                              </wps:txbx>
                              <wps:bodyPr horzOverflow="overflow" vert="horz" lIns="0" tIns="0" rIns="0" bIns="0" rtlCol="0">
                                <a:noAutofit/>
                              </wps:bodyPr>
                            </wps:wsp>
                            <wps:wsp>
                              <wps:cNvPr id="62461" name="Rectangle 62461"/>
                              <wps:cNvSpPr/>
                              <wps:spPr>
                                <a:xfrm rot="-5399999">
                                  <a:off x="199416" y="335436"/>
                                  <a:ext cx="1414993" cy="137729"/>
                                </a:xfrm>
                                <a:prstGeom prst="rect">
                                  <a:avLst/>
                                </a:prstGeom>
                                <a:ln>
                                  <a:noFill/>
                                </a:ln>
                              </wps:spPr>
                              <wps:txbx>
                                <w:txbxContent>
                                  <w:p w:rsidR="00092D06" w:rsidRDefault="00092D06">
                                    <w:pPr>
                                      <w:spacing w:after="160" w:line="259" w:lineRule="auto"/>
                                      <w:ind w:left="0" w:firstLine="0"/>
                                      <w:jc w:val="left"/>
                                    </w:pPr>
                                    <w:r>
                                      <w:rPr>
                                        <w:sz w:val="18"/>
                                      </w:rPr>
                                      <w:t>Жанры:</w:t>
                                    </w:r>
                                    <w:r>
                                      <w:rPr>
                                        <w:spacing w:val="-208"/>
                                        <w:sz w:val="18"/>
                                      </w:rPr>
                                      <w:t xml:space="preserve"> </w:t>
                                    </w:r>
                                    <w:r>
                                      <w:rPr>
                                        <w:sz w:val="18"/>
                                      </w:rPr>
                                      <w:t>кантата,</w:t>
                                    </w:r>
                                    <w:r>
                                      <w:rPr>
                                        <w:spacing w:val="-45"/>
                                        <w:sz w:val="18"/>
                                      </w:rPr>
                                      <w:t xml:space="preserve"> </w:t>
                                    </w:r>
                                  </w:p>
                                </w:txbxContent>
                              </wps:txbx>
                              <wps:bodyPr horzOverflow="overflow" vert="horz" lIns="0" tIns="0" rIns="0" bIns="0" rtlCol="0">
                                <a:noAutofit/>
                              </wps:bodyPr>
                            </wps:wsp>
                            <wps:wsp>
                              <wps:cNvPr id="62462" name="Rectangle 62462"/>
                              <wps:cNvSpPr/>
                              <wps:spPr>
                                <a:xfrm rot="-5399999">
                                  <a:off x="470055" y="466399"/>
                                  <a:ext cx="1153064" cy="137730"/>
                                </a:xfrm>
                                <a:prstGeom prst="rect">
                                  <a:avLst/>
                                </a:prstGeom>
                                <a:ln>
                                  <a:noFill/>
                                </a:ln>
                              </wps:spPr>
                              <wps:txbx>
                                <w:txbxContent>
                                  <w:p w:rsidR="00092D06" w:rsidRDefault="00092D06">
                                    <w:pPr>
                                      <w:spacing w:after="160" w:line="259" w:lineRule="auto"/>
                                      <w:ind w:left="0" w:firstLine="0"/>
                                      <w:jc w:val="left"/>
                                    </w:pPr>
                                    <w:r>
                                      <w:rPr>
                                        <w:sz w:val="18"/>
                                      </w:rPr>
                                      <w:t>духовный</w:t>
                                    </w:r>
                                    <w:r>
                                      <w:rPr>
                                        <w:spacing w:val="-208"/>
                                        <w:sz w:val="18"/>
                                      </w:rPr>
                                      <w:t xml:space="preserve"> </w:t>
                                    </w:r>
                                    <w:r>
                                      <w:rPr>
                                        <w:sz w:val="18"/>
                                      </w:rPr>
                                      <w:t>кон-</w:t>
                                    </w:r>
                                  </w:p>
                                </w:txbxContent>
                              </wps:txbx>
                              <wps:bodyPr horzOverflow="overflow" vert="horz" lIns="0" tIns="0" rIns="0" bIns="0" rtlCol="0">
                                <a:noAutofit/>
                              </wps:bodyPr>
                            </wps:wsp>
                            <wps:wsp>
                              <wps:cNvPr id="62463" name="Rectangle 62463"/>
                              <wps:cNvSpPr/>
                              <wps:spPr>
                                <a:xfrm rot="-5399999">
                                  <a:off x="636333" y="493003"/>
                                  <a:ext cx="1099858" cy="137730"/>
                                </a:xfrm>
                                <a:prstGeom prst="rect">
                                  <a:avLst/>
                                </a:prstGeom>
                                <a:ln>
                                  <a:noFill/>
                                </a:ln>
                              </wps:spPr>
                              <wps:txbx>
                                <w:txbxContent>
                                  <w:p w:rsidR="00092D06" w:rsidRDefault="00092D06">
                                    <w:pPr>
                                      <w:spacing w:after="160" w:line="259" w:lineRule="auto"/>
                                      <w:ind w:left="0" w:firstLine="0"/>
                                      <w:jc w:val="left"/>
                                    </w:pPr>
                                    <w:r>
                                      <w:rPr>
                                        <w:sz w:val="18"/>
                                      </w:rPr>
                                      <w:t>церт,</w:t>
                                    </w:r>
                                    <w:r>
                                      <w:rPr>
                                        <w:spacing w:val="-208"/>
                                        <w:sz w:val="18"/>
                                      </w:rPr>
                                      <w:t xml:space="preserve"> </w:t>
                                    </w:r>
                                    <w:r>
                                      <w:rPr>
                                        <w:sz w:val="18"/>
                                      </w:rPr>
                                      <w:t>реквием</w:t>
                                    </w:r>
                                  </w:p>
                                </w:txbxContent>
                              </wps:txbx>
                              <wps:bodyPr horzOverflow="overflow" vert="horz" lIns="0" tIns="0" rIns="0" bIns="0" rtlCol="0">
                                <a:noAutofit/>
                              </wps:bodyPr>
                            </wps:wsp>
                          </wpg:wgp>
                        </a:graphicData>
                      </a:graphic>
                    </wp:inline>
                  </w:drawing>
                </mc:Choice>
                <mc:Fallback>
                  <w:pict>
                    <v:group id="Group 638811" o:spid="_x0000_s2345" style="width:96.15pt;height:87.55pt;mso-position-horizontal-relative:char;mso-position-vertical-relative:line" coordsize="12209,111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">
                      <v:rect id="Rectangle 62455" o:spid="_x0000_s2346" style="position:absolute;left:-6234;top:3505;width:1384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OlJcgA&#10;AADeAAAADwAAAGRycy9kb3ducmV2LnhtbESPT2vCQBTE74V+h+UVems2ilpJs5FSKPGiUK3i8TX7&#10;8odm36bZVeO37wqCx2FmfsOki8G04kS9aywrGEUxCOLC6oYrBd/bz5c5COeRNbaWScGFHCyyx4cU&#10;E23P/EWnja9EgLBLUEHtfZdI6YqaDLrIdsTBK21v0AfZV1L3eA5w08pxHM+kwYbDQo0dfdRU/G6O&#10;RsFutD3uc7f+4UP59zpZ+XxdVrlSz0/D+xsIT4O/h2/tpVYwG0+mU7jeCVdAZv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c6Ul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ный</w:t>
                              </w:r>
                              <w:r>
                                <w:rPr>
                                  <w:spacing w:val="-208"/>
                                  <w:sz w:val="18"/>
                                </w:rPr>
                                <w:t xml:space="preserve"> </w:t>
                              </w:r>
                              <w:r>
                                <w:rPr>
                                  <w:sz w:val="18"/>
                                </w:rPr>
                                <w:t>распев,</w:t>
                              </w:r>
                              <w:r>
                                <w:rPr>
                                  <w:spacing w:val="-208"/>
                                  <w:sz w:val="18"/>
                                </w:rPr>
                                <w:t xml:space="preserve"> </w:t>
                              </w:r>
                              <w:r>
                                <w:rPr>
                                  <w:sz w:val="18"/>
                                </w:rPr>
                                <w:t>крю-</w:t>
                              </w:r>
                            </w:p>
                          </w:txbxContent>
                        </v:textbox>
                      </v:rect>
                      <v:rect id="Rectangle 62456" o:spid="_x0000_s2347" style="position:absolute;left:-3650;top:4693;width:1147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E7UscA&#10;AADeAAAADwAAAGRycy9kb3ducmV2LnhtbESPT2vCQBTE70K/w/IK3nSjaJToKqUg8aJQbaXH1+zL&#10;H8y+jdlV02/fLQgeh5n5DbNcd6YWN2pdZVnBaBiBIM6srrhQ8HncDOYgnEfWWFsmBb/kYL166S0x&#10;0fbOH3Q7+EIECLsEFZTeN4mULivJoBvahjh4uW0N+iDbQuoW7wFuajmOolgarDgslNjQe0nZ+XA1&#10;Cr5Gx+spdfsf/s4vs8nOp/u8SJXqv3ZvCxCeOv8MP9pbrSAeT6Yx/N8JV0C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2hO1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ковая</w:t>
                              </w:r>
                              <w:r>
                                <w:rPr>
                                  <w:spacing w:val="-208"/>
                                  <w:sz w:val="18"/>
                                </w:rPr>
                                <w:t xml:space="preserve"> </w:t>
                              </w:r>
                              <w:r>
                                <w:rPr>
                                  <w:sz w:val="18"/>
                                </w:rPr>
                                <w:t>запись,</w:t>
                              </w:r>
                              <w:r>
                                <w:rPr>
                                  <w:spacing w:val="-45"/>
                                  <w:sz w:val="18"/>
                                </w:rPr>
                                <w:t xml:space="preserve"> </w:t>
                              </w:r>
                            </w:p>
                          </w:txbxContent>
                        </v:textbox>
                      </v:rect>
                      <v:rect id="Rectangle 62457" o:spid="_x0000_s2348" style="position:absolute;left:-3381;top:3565;width:1372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2eyccA&#10;AADeAAAADwAAAGRycy9kb3ducmV2LnhtbESPW2vCQBSE3wv+h+UIfasbxarEbKQUSvpSwSs+HrMn&#10;F8yeTbOrpv/eLRT6OMzMN0yy6k0jbtS52rKC8SgCQZxbXXOpYL/7eFmAcB5ZY2OZFPyQg1U6eEow&#10;1vbOG7ptfSkChF2MCirv21hKl1dk0I1sSxy8wnYGfZBdKXWH9wA3jZxE0UwarDksVNjSe0X5ZXs1&#10;Cg7j3fWYufWZT8X3fPrls3VRZko9D/u3JQhPvf8P/7U/tYLZZPo6h9874QrI9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Ltns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партесное</w:t>
                              </w:r>
                              <w:r>
                                <w:rPr>
                                  <w:spacing w:val="-208"/>
                                  <w:sz w:val="18"/>
                                </w:rPr>
                                <w:t xml:space="preserve"> </w:t>
                              </w:r>
                              <w:r>
                                <w:rPr>
                                  <w:sz w:val="18"/>
                                </w:rPr>
                                <w:t>пение).</w:t>
                              </w:r>
                            </w:p>
                          </w:txbxContent>
                        </v:textbox>
                      </v:rect>
                      <v:rect id="Rectangle 62458" o:spid="_x0000_s2349" style="position:absolute;left:-1749;top:3800;width:1325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IKu8MA&#10;AADeAAAADwAAAGRycy9kb3ducmV2LnhtbERPy4rCMBTdC/MP4Q6401TxRccow4DUjYJPXF6b2wfT&#10;3NQmaufvJwvB5eG858vWVOJBjSstKxj0IxDEqdUl5wqOh1VvBsJ5ZI2VZVLwRw6Wi4/OHGNtn7yj&#10;x97nIoSwi1FB4X0dS+nSggy6vq2JA5fZxqAPsMmlbvAZwk0lh1E0kQZLDg0F1vRTUPq7vxsFp8Hh&#10;fk7c9sqX7DYdbXyyzfJEqe5n+/0FwlPr3+KXe60VTIajcdgb7oQrIB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3IKu8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Полифония</w:t>
                              </w:r>
                              <w:r>
                                <w:rPr>
                                  <w:spacing w:val="-208"/>
                                  <w:sz w:val="18"/>
                                </w:rPr>
                                <w:t xml:space="preserve"> </w:t>
                              </w:r>
                              <w:r>
                                <w:rPr>
                                  <w:sz w:val="18"/>
                                </w:rPr>
                                <w:t>в</w:t>
                              </w:r>
                              <w:r>
                                <w:rPr>
                                  <w:spacing w:val="-208"/>
                                  <w:sz w:val="18"/>
                                </w:rPr>
                                <w:t xml:space="preserve"> </w:t>
                              </w:r>
                              <w:r>
                                <w:rPr>
                                  <w:sz w:val="18"/>
                                </w:rPr>
                                <w:t>за-</w:t>
                              </w:r>
                            </w:p>
                          </w:txbxContent>
                        </v:textbox>
                      </v:rect>
                      <v:rect id="Rectangle 62459" o:spid="_x0000_s2350" style="position:absolute;left:-1004;top:3150;width:1455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6vIMcA&#10;AADeAAAADwAAAGRycy9kb3ducmV2LnhtbESPT2sCMRTE74LfIbxCb5pVrNWtUUSQ7aWCWqXH183b&#10;P7h5WTdRt9/eFASPw8z8hpktWlOJKzWutKxg0I9AEKdWl5wr+N6vexMQziNrrCyTgj9ysJh3OzOM&#10;tb3xlq47n4sAYRejgsL7OpbSpQUZdH1bEwcvs41BH2STS93gLcBNJYdRNJYGSw4LBda0Kig97S5G&#10;wWGwvxwTt/nln+z8PvryySbLE6VeX9rlBwhPrX+GH+1PrWA8HL1N4f9OuAJyf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w+ry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падной</w:t>
                              </w:r>
                              <w:r>
                                <w:rPr>
                                  <w:spacing w:val="-208"/>
                                  <w:sz w:val="18"/>
                                </w:rPr>
                                <w:t xml:space="preserve"> </w:t>
                              </w:r>
                              <w:r>
                                <w:rPr>
                                  <w:sz w:val="18"/>
                                </w:rPr>
                                <w:t>и</w:t>
                              </w:r>
                              <w:r>
                                <w:rPr>
                                  <w:spacing w:val="-208"/>
                                  <w:sz w:val="18"/>
                                </w:rPr>
                                <w:t xml:space="preserve"> </w:t>
                              </w:r>
                              <w:r>
                                <w:rPr>
                                  <w:sz w:val="18"/>
                                </w:rPr>
                                <w:t>русской</w:t>
                              </w:r>
                              <w:r>
                                <w:rPr>
                                  <w:spacing w:val="-45"/>
                                  <w:sz w:val="18"/>
                                </w:rPr>
                                <w:t xml:space="preserve"> </w:t>
                              </w:r>
                            </w:p>
                          </w:txbxContent>
                        </v:textbox>
                      </v:rect>
                      <v:rect id="Rectangle 62460" o:spid="_x0000_s2351" style="position:absolute;left:279;top:3036;width:1478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jMAMYA&#10;AADeAAAADwAAAGRycy9kb3ducmV2LnhtbESPy2rCQBSG94LvMJyCO50okkrqRIpQ4qZC1ZYuTzMn&#10;F5o5k2Yml759Z1Fw+fPf+PaHyTRioM7VlhWsVxEI4tzqmksFt+vLcgfCeWSNjWVS8EsODul8tsdE&#10;25HfaLj4UoQRdgkqqLxvEyldXpFBt7ItcfAK2xn0QXal1B2OYdw0chNFsTRYc3iosKVjRfn3pTcK&#10;3tfX/iNz5y/+LH4et68+OxdlptTiYXp+AuFp8vfwf/ukFcSbbRwAAk5AAZ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2jMAM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духовной</w:t>
                              </w:r>
                              <w:r>
                                <w:rPr>
                                  <w:spacing w:val="-208"/>
                                  <w:sz w:val="18"/>
                                </w:rPr>
                                <w:t xml:space="preserve"> </w:t>
                              </w:r>
                              <w:r>
                                <w:rPr>
                                  <w:sz w:val="18"/>
                                </w:rPr>
                                <w:t>музыке.</w:t>
                              </w:r>
                              <w:r>
                                <w:rPr>
                                  <w:spacing w:val="-45"/>
                                  <w:sz w:val="18"/>
                                </w:rPr>
                                <w:t xml:space="preserve"> </w:t>
                              </w:r>
                            </w:p>
                          </w:txbxContent>
                        </v:textbox>
                      </v:rect>
                      <v:rect id="Rectangle 62461" o:spid="_x0000_s2352" style="position:absolute;left:1995;top:3354;width:1414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Rpm8cA&#10;AADeAAAADwAAAGRycy9kb3ducmV2LnhtbESPW2vCQBSE3wv+h+UIfaubiESJrlIESV8qeCt9PGZP&#10;LjR7Ns2umv77riD4OMzMN8xi1ZtGXKlztWUF8SgCQZxbXXOp4HjYvM1AOI+ssbFMCv7IwWo5eFlg&#10;qu2Nd3Td+1IECLsUFVTet6mULq/IoBvZljh4he0M+iC7UuoObwFuGjmOokQarDksVNjSuqL8Z38x&#10;Ck7x4fKVue2Zv4vf6eTTZ9uizJR6HfbvcxCeev8MP9ofWkEyniQx3O+EKy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wkaZ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Жанры:</w:t>
                              </w:r>
                              <w:r>
                                <w:rPr>
                                  <w:spacing w:val="-208"/>
                                  <w:sz w:val="18"/>
                                </w:rPr>
                                <w:t xml:space="preserve"> </w:t>
                              </w:r>
                              <w:r>
                                <w:rPr>
                                  <w:sz w:val="18"/>
                                </w:rPr>
                                <w:t>кантата,</w:t>
                              </w:r>
                              <w:r>
                                <w:rPr>
                                  <w:spacing w:val="-45"/>
                                  <w:sz w:val="18"/>
                                </w:rPr>
                                <w:t xml:space="preserve"> </w:t>
                              </w:r>
                            </w:p>
                          </w:txbxContent>
                        </v:textbox>
                      </v:rect>
                      <v:rect id="Rectangle 62462" o:spid="_x0000_s2353" style="position:absolute;left:4701;top:4664;width:1152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b37McA&#10;AADeAAAADwAAAGRycy9kb3ducmV2LnhtbESPT2vCQBTE74LfYXmCN90YJJXoKlIo6UWhWsXjM/vy&#10;B7Nv0+yq6bfvFgo9DjPzG2a16U0jHtS52rKC2TQCQZxbXXOp4PP4NlmAcB5ZY2OZFHyTg816OFhh&#10;qu2TP+hx8KUIEHYpKqi8b1MpXV6RQTe1LXHwCtsZ9EF2pdQdPgPcNDKOokQarDksVNjSa0X57XA3&#10;Ck6z4/2cuf2VL8XXy3zns31RZkqNR/12CcJT7//Df+13rSCJ50kMv3fCFZD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z29+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духовный</w:t>
                              </w:r>
                              <w:r>
                                <w:rPr>
                                  <w:spacing w:val="-208"/>
                                  <w:sz w:val="18"/>
                                </w:rPr>
                                <w:t xml:space="preserve"> </w:t>
                              </w:r>
                              <w:r>
                                <w:rPr>
                                  <w:sz w:val="18"/>
                                </w:rPr>
                                <w:t>кон-</w:t>
                              </w:r>
                            </w:p>
                          </w:txbxContent>
                        </v:textbox>
                      </v:rect>
                      <v:rect id="Rectangle 62463" o:spid="_x0000_s2354" style="position:absolute;left:6363;top:4929;width:1099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pSd8cA&#10;AADeAAAADwAAAGRycy9kb3ducmV2LnhtbESPW2vCQBSE3wv+h+UIfasbraQSXaUUSnxRqDd8PGZP&#10;Lpg9m2ZXjf++Kwh9HGbmG2a26EwtrtS6yrKC4SACQZxZXXGhYLf9fpuAcB5ZY22ZFNzJwWLee5lh&#10;ou2Nf+i68YUIEHYJKii9bxIpXVaSQTewDXHwctsa9EG2hdQt3gLc1HIURbE0WHFYKLGhr5Ky8+Zi&#10;FOyH28shdesTH/Pfj/HKp+u8SJV67XefUxCeOv8ffraXWkE8Gsfv8LgTro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O6Un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церт,</w:t>
                              </w:r>
                              <w:r>
                                <w:rPr>
                                  <w:spacing w:val="-208"/>
                                  <w:sz w:val="18"/>
                                </w:rPr>
                                <w:t xml:space="preserve"> </w:t>
                              </w:r>
                              <w:r>
                                <w:rPr>
                                  <w:sz w:val="18"/>
                                </w:rPr>
                                <w:t>реквием</w:t>
                              </w:r>
                            </w:p>
                          </w:txbxContent>
                        </v:textbox>
                      </v:rect>
                      <w10:anchorlock/>
                    </v:group>
                  </w:pict>
                </mc:Fallback>
              </mc:AlternateContent>
            </w:r>
          </w:p>
        </w:tc>
        <w:tc>
          <w:tcPr>
            <w:tcW w:w="3230"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1639977" cy="1087210"/>
                      <wp:effectExtent l="0" t="0" r="0" b="0"/>
                      <wp:docPr id="638816" name="Group 638816"/>
                      <wp:cNvGraphicFramePr/>
                      <a:graphic xmlns:a="http://schemas.openxmlformats.org/drawingml/2006/main">
                        <a:graphicData uri="http://schemas.microsoft.com/office/word/2010/wordprocessingGroup">
                          <wpg:wgp>
                            <wpg:cNvGrpSpPr/>
                            <wpg:grpSpPr>
                              <a:xfrm>
                                <a:off x="0" y="0"/>
                                <a:ext cx="1639977" cy="1087210"/>
                                <a:chOff x="0" y="0"/>
                                <a:chExt cx="1639977" cy="1087210"/>
                              </a:xfrm>
                            </wpg:grpSpPr>
                            <wps:wsp>
                              <wps:cNvPr id="62481" name="Rectangle 62481"/>
                              <wps:cNvSpPr/>
                              <wps:spPr>
                                <a:xfrm rot="-5399999">
                                  <a:off x="-575087" y="374393"/>
                                  <a:ext cx="1287905" cy="137729"/>
                                </a:xfrm>
                                <a:prstGeom prst="rect">
                                  <a:avLst/>
                                </a:prstGeom>
                                <a:ln>
                                  <a:noFill/>
                                </a:ln>
                              </wps:spPr>
                              <wps:txbx>
                                <w:txbxContent>
                                  <w:p w:rsidR="00092D06" w:rsidRDefault="00092D06">
                                    <w:pPr>
                                      <w:spacing w:after="160" w:line="259" w:lineRule="auto"/>
                                      <w:ind w:left="0" w:firstLine="0"/>
                                      <w:jc w:val="left"/>
                                    </w:pPr>
                                    <w:r>
                                      <w:rPr>
                                        <w:sz w:val="18"/>
                                      </w:rPr>
                                      <w:t>Эстетическое</w:t>
                                    </w:r>
                                    <w:r>
                                      <w:rPr>
                                        <w:spacing w:val="-208"/>
                                        <w:sz w:val="18"/>
                                      </w:rPr>
                                      <w:t xml:space="preserve"> </w:t>
                                    </w:r>
                                    <w:r>
                                      <w:rPr>
                                        <w:sz w:val="18"/>
                                      </w:rPr>
                                      <w:t>со-</w:t>
                                    </w:r>
                                  </w:p>
                                </w:txbxContent>
                              </wps:txbx>
                              <wps:bodyPr horzOverflow="overflow" vert="horz" lIns="0" tIns="0" rIns="0" bIns="0" rtlCol="0">
                                <a:noAutofit/>
                              </wps:bodyPr>
                            </wps:wsp>
                            <wps:wsp>
                              <wps:cNvPr id="62482" name="Rectangle 62482"/>
                              <wps:cNvSpPr/>
                              <wps:spPr>
                                <a:xfrm rot="-5399999">
                                  <a:off x="-464448" y="345358"/>
                                  <a:ext cx="1345976" cy="137729"/>
                                </a:xfrm>
                                <a:prstGeom prst="rect">
                                  <a:avLst/>
                                </a:prstGeom>
                                <a:ln>
                                  <a:noFill/>
                                </a:ln>
                              </wps:spPr>
                              <wps:txbx>
                                <w:txbxContent>
                                  <w:p w:rsidR="00092D06" w:rsidRDefault="00092D06">
                                    <w:pPr>
                                      <w:spacing w:after="160" w:line="259" w:lineRule="auto"/>
                                      <w:ind w:left="0" w:firstLine="0"/>
                                      <w:jc w:val="left"/>
                                    </w:pPr>
                                    <w:r>
                                      <w:rPr>
                                        <w:sz w:val="18"/>
                                      </w:rPr>
                                      <w:t>держание</w:t>
                                    </w:r>
                                    <w:r>
                                      <w:rPr>
                                        <w:spacing w:val="-208"/>
                                        <w:sz w:val="18"/>
                                      </w:rPr>
                                      <w:t xml:space="preserve"> </w:t>
                                    </w:r>
                                    <w:r>
                                      <w:rPr>
                                        <w:sz w:val="18"/>
                                      </w:rPr>
                                      <w:t>и</w:t>
                                    </w:r>
                                    <w:r>
                                      <w:rPr>
                                        <w:spacing w:val="-208"/>
                                        <w:sz w:val="18"/>
                                      </w:rPr>
                                      <w:t xml:space="preserve"> </w:t>
                                    </w:r>
                                    <w:r>
                                      <w:rPr>
                                        <w:sz w:val="18"/>
                                      </w:rPr>
                                      <w:t>жиз-</w:t>
                                    </w:r>
                                  </w:p>
                                </w:txbxContent>
                              </wps:txbx>
                              <wps:bodyPr horzOverflow="overflow" vert="horz" lIns="0" tIns="0" rIns="0" bIns="0" rtlCol="0">
                                <a:noAutofit/>
                              </wps:bodyPr>
                            </wps:wsp>
                            <wps:wsp>
                              <wps:cNvPr id="62483" name="Rectangle 62483"/>
                              <wps:cNvSpPr/>
                              <wps:spPr>
                                <a:xfrm rot="-5399999">
                                  <a:off x="-365514" y="304616"/>
                                  <a:ext cx="1427458" cy="137730"/>
                                </a:xfrm>
                                <a:prstGeom prst="rect">
                                  <a:avLst/>
                                </a:prstGeom>
                                <a:ln>
                                  <a:noFill/>
                                </a:ln>
                              </wps:spPr>
                              <wps:txbx>
                                <w:txbxContent>
                                  <w:p w:rsidR="00092D06" w:rsidRDefault="00092D06">
                                    <w:pPr>
                                      <w:spacing w:after="160" w:line="259" w:lineRule="auto"/>
                                      <w:ind w:left="0" w:firstLine="0"/>
                                      <w:jc w:val="left"/>
                                    </w:pPr>
                                    <w:r>
                                      <w:rPr>
                                        <w:sz w:val="18"/>
                                      </w:rPr>
                                      <w:t>ненное</w:t>
                                    </w:r>
                                    <w:r>
                                      <w:rPr>
                                        <w:spacing w:val="-208"/>
                                        <w:sz w:val="18"/>
                                      </w:rPr>
                                      <w:t xml:space="preserve"> </w:t>
                                    </w:r>
                                    <w:r>
                                      <w:rPr>
                                        <w:sz w:val="18"/>
                                      </w:rPr>
                                      <w:t>предназна-</w:t>
                                    </w:r>
                                  </w:p>
                                </w:txbxContent>
                              </wps:txbx>
                              <wps:bodyPr horzOverflow="overflow" vert="horz" lIns="0" tIns="0" rIns="0" bIns="0" rtlCol="0">
                                <a:noAutofit/>
                              </wps:bodyPr>
                            </wps:wsp>
                            <wps:wsp>
                              <wps:cNvPr id="62484" name="Rectangle 62484"/>
                              <wps:cNvSpPr/>
                              <wps:spPr>
                                <a:xfrm rot="-5399999">
                                  <a:off x="-157278" y="373177"/>
                                  <a:ext cx="1290337" cy="137729"/>
                                </a:xfrm>
                                <a:prstGeom prst="rect">
                                  <a:avLst/>
                                </a:prstGeom>
                                <a:ln>
                                  <a:noFill/>
                                </a:ln>
                              </wps:spPr>
                              <wps:txbx>
                                <w:txbxContent>
                                  <w:p w:rsidR="00092D06" w:rsidRDefault="00092D06">
                                    <w:pPr>
                                      <w:spacing w:after="160" w:line="259" w:lineRule="auto"/>
                                      <w:ind w:left="0" w:firstLine="0"/>
                                      <w:jc w:val="left"/>
                                    </w:pPr>
                                    <w:r>
                                      <w:rPr>
                                        <w:sz w:val="18"/>
                                      </w:rPr>
                                      <w:t>чение</w:t>
                                    </w:r>
                                    <w:r>
                                      <w:rPr>
                                        <w:spacing w:val="-208"/>
                                        <w:sz w:val="18"/>
                                      </w:rPr>
                                      <w:t xml:space="preserve"> </w:t>
                                    </w:r>
                                    <w:r>
                                      <w:rPr>
                                        <w:sz w:val="18"/>
                                      </w:rPr>
                                      <w:t>духовной</w:t>
                                    </w:r>
                                    <w:r>
                                      <w:rPr>
                                        <w:spacing w:val="-45"/>
                                        <w:sz w:val="18"/>
                                      </w:rPr>
                                      <w:t xml:space="preserve"> </w:t>
                                    </w:r>
                                  </w:p>
                                </w:txbxContent>
                              </wps:txbx>
                              <wps:bodyPr horzOverflow="overflow" vert="horz" lIns="0" tIns="0" rIns="0" bIns="0" rtlCol="0">
                                <a:noAutofit/>
                              </wps:bodyPr>
                            </wps:wsp>
                            <wps:wsp>
                              <wps:cNvPr id="62485" name="Rectangle 62485"/>
                              <wps:cNvSpPr/>
                              <wps:spPr>
                                <a:xfrm rot="-5399999">
                                  <a:off x="1549" y="392331"/>
                                  <a:ext cx="1252028" cy="137730"/>
                                </a:xfrm>
                                <a:prstGeom prst="rect">
                                  <a:avLst/>
                                </a:prstGeom>
                                <a:ln>
                                  <a:noFill/>
                                </a:ln>
                              </wps:spPr>
                              <wps:txbx>
                                <w:txbxContent>
                                  <w:p w:rsidR="00092D06" w:rsidRDefault="00092D06">
                                    <w:pPr>
                                      <w:spacing w:after="160" w:line="259" w:lineRule="auto"/>
                                      <w:ind w:left="0" w:firstLine="0"/>
                                      <w:jc w:val="left"/>
                                    </w:pPr>
                                    <w:r>
                                      <w:rPr>
                                        <w:sz w:val="18"/>
                                      </w:rPr>
                                      <w:t>музыки.</w:t>
                                    </w:r>
                                    <w:r>
                                      <w:rPr>
                                        <w:spacing w:val="-208"/>
                                        <w:sz w:val="18"/>
                                      </w:rPr>
                                      <w:t xml:space="preserve"> </w:t>
                                    </w:r>
                                    <w:r>
                                      <w:rPr>
                                        <w:sz w:val="18"/>
                                      </w:rPr>
                                      <w:t>Много-</w:t>
                                    </w:r>
                                  </w:p>
                                </w:txbxContent>
                              </wps:txbx>
                              <wps:bodyPr horzOverflow="overflow" vert="horz" lIns="0" tIns="0" rIns="0" bIns="0" rtlCol="0">
                                <a:noAutofit/>
                              </wps:bodyPr>
                            </wps:wsp>
                            <wps:wsp>
                              <wps:cNvPr id="62486" name="Rectangle 62486"/>
                              <wps:cNvSpPr/>
                              <wps:spPr>
                                <a:xfrm rot="-5399999">
                                  <a:off x="93642" y="344749"/>
                                  <a:ext cx="1347192" cy="137729"/>
                                </a:xfrm>
                                <a:prstGeom prst="rect">
                                  <a:avLst/>
                                </a:prstGeom>
                                <a:ln>
                                  <a:noFill/>
                                </a:ln>
                              </wps:spPr>
                              <wps:txbx>
                                <w:txbxContent>
                                  <w:p w:rsidR="00092D06" w:rsidRDefault="00092D06">
                                    <w:pPr>
                                      <w:spacing w:after="160" w:line="259" w:lineRule="auto"/>
                                      <w:ind w:left="0" w:firstLine="0"/>
                                      <w:jc w:val="left"/>
                                    </w:pPr>
                                    <w:r>
                                      <w:rPr>
                                        <w:sz w:val="18"/>
                                      </w:rPr>
                                      <w:t>частные</w:t>
                                    </w:r>
                                    <w:r>
                                      <w:rPr>
                                        <w:spacing w:val="-208"/>
                                        <w:sz w:val="18"/>
                                      </w:rPr>
                                      <w:t xml:space="preserve"> </w:t>
                                    </w:r>
                                    <w:r>
                                      <w:rPr>
                                        <w:sz w:val="18"/>
                                      </w:rPr>
                                      <w:t>произве-</w:t>
                                    </w:r>
                                  </w:p>
                                </w:txbxContent>
                              </wps:txbx>
                              <wps:bodyPr horzOverflow="overflow" vert="horz" lIns="0" tIns="0" rIns="0" bIns="0" rtlCol="0">
                                <a:noAutofit/>
                              </wps:bodyPr>
                            </wps:wsp>
                            <wps:wsp>
                              <wps:cNvPr id="62487" name="Rectangle 62487"/>
                              <wps:cNvSpPr/>
                              <wps:spPr>
                                <a:xfrm rot="-5399999">
                                  <a:off x="217126" y="328559"/>
                                  <a:ext cx="1379572" cy="137729"/>
                                </a:xfrm>
                                <a:prstGeom prst="rect">
                                  <a:avLst/>
                                </a:prstGeom>
                                <a:ln>
                                  <a:noFill/>
                                </a:ln>
                              </wps:spPr>
                              <wps:txbx>
                                <w:txbxContent>
                                  <w:p w:rsidR="00092D06" w:rsidRDefault="00092D06">
                                    <w:pPr>
                                      <w:spacing w:after="160" w:line="259" w:lineRule="auto"/>
                                      <w:ind w:left="0" w:firstLine="0"/>
                                      <w:jc w:val="left"/>
                                    </w:pPr>
                                    <w:r>
                                      <w:rPr>
                                        <w:sz w:val="18"/>
                                      </w:rPr>
                                      <w:t>дения</w:t>
                                    </w:r>
                                    <w:r>
                                      <w:rPr>
                                        <w:spacing w:val="-208"/>
                                        <w:sz w:val="18"/>
                                      </w:rPr>
                                      <w:t xml:space="preserve"> </w:t>
                                    </w:r>
                                    <w:r>
                                      <w:rPr>
                                        <w:sz w:val="18"/>
                                      </w:rPr>
                                      <w:t>на</w:t>
                                    </w:r>
                                    <w:r>
                                      <w:rPr>
                                        <w:spacing w:val="-208"/>
                                        <w:sz w:val="18"/>
                                      </w:rPr>
                                      <w:t xml:space="preserve"> </w:t>
                                    </w:r>
                                    <w:r>
                                      <w:rPr>
                                        <w:sz w:val="18"/>
                                      </w:rPr>
                                      <w:t>канони-</w:t>
                                    </w:r>
                                  </w:p>
                                </w:txbxContent>
                              </wps:txbx>
                              <wps:bodyPr horzOverflow="overflow" vert="horz" lIns="0" tIns="0" rIns="0" bIns="0" rtlCol="0">
                                <a:noAutofit/>
                              </wps:bodyPr>
                            </wps:wsp>
                            <wps:wsp>
                              <wps:cNvPr id="62488" name="Rectangle 62488"/>
                              <wps:cNvSpPr/>
                              <wps:spPr>
                                <a:xfrm rot="-5399999">
                                  <a:off x="427794" y="399552"/>
                                  <a:ext cx="1237586" cy="137729"/>
                                </a:xfrm>
                                <a:prstGeom prst="rect">
                                  <a:avLst/>
                                </a:prstGeom>
                                <a:ln>
                                  <a:noFill/>
                                </a:ln>
                              </wps:spPr>
                              <wps:txbx>
                                <w:txbxContent>
                                  <w:p w:rsidR="00092D06" w:rsidRDefault="00092D06">
                                    <w:pPr>
                                      <w:spacing w:after="160" w:line="259" w:lineRule="auto"/>
                                      <w:ind w:left="0" w:firstLine="0"/>
                                      <w:jc w:val="left"/>
                                    </w:pPr>
                                    <w:r>
                                      <w:rPr>
                                        <w:sz w:val="18"/>
                                      </w:rPr>
                                      <w:t>ческие</w:t>
                                    </w:r>
                                    <w:r>
                                      <w:rPr>
                                        <w:spacing w:val="-208"/>
                                        <w:sz w:val="18"/>
                                      </w:rPr>
                                      <w:t xml:space="preserve"> </w:t>
                                    </w:r>
                                    <w:r>
                                      <w:rPr>
                                        <w:sz w:val="18"/>
                                      </w:rPr>
                                      <w:t>тексты:</w:t>
                                    </w:r>
                                    <w:r>
                                      <w:rPr>
                                        <w:spacing w:val="-45"/>
                                        <w:sz w:val="18"/>
                                      </w:rPr>
                                      <w:t xml:space="preserve"> </w:t>
                                    </w:r>
                                  </w:p>
                                </w:txbxContent>
                              </wps:txbx>
                              <wps:bodyPr horzOverflow="overflow" vert="horz" lIns="0" tIns="0" rIns="0" bIns="0" rtlCol="0">
                                <a:noAutofit/>
                              </wps:bodyPr>
                            </wps:wsp>
                            <wps:wsp>
                              <wps:cNvPr id="62489" name="Rectangle 62489"/>
                              <wps:cNvSpPr/>
                              <wps:spPr>
                                <a:xfrm rot="-5399999">
                                  <a:off x="469187" y="301272"/>
                                  <a:ext cx="1434147" cy="137730"/>
                                </a:xfrm>
                                <a:prstGeom prst="rect">
                                  <a:avLst/>
                                </a:prstGeom>
                                <a:ln>
                                  <a:noFill/>
                                </a:ln>
                              </wps:spPr>
                              <wps:txbx>
                                <w:txbxContent>
                                  <w:p w:rsidR="00092D06" w:rsidRDefault="00092D06">
                                    <w:pPr>
                                      <w:spacing w:after="160" w:line="259" w:lineRule="auto"/>
                                      <w:ind w:left="0" w:firstLine="0"/>
                                      <w:jc w:val="left"/>
                                    </w:pPr>
                                    <w:r>
                                      <w:rPr>
                                        <w:sz w:val="18"/>
                                      </w:rPr>
                                      <w:t>католическая</w:t>
                                    </w:r>
                                    <w:r>
                                      <w:rPr>
                                        <w:spacing w:val="-208"/>
                                        <w:sz w:val="18"/>
                                      </w:rPr>
                                      <w:t xml:space="preserve"> </w:t>
                                    </w:r>
                                    <w:r>
                                      <w:rPr>
                                        <w:sz w:val="18"/>
                                      </w:rPr>
                                      <w:t>мес-</w:t>
                                    </w:r>
                                  </w:p>
                                </w:txbxContent>
                              </wps:txbx>
                              <wps:bodyPr horzOverflow="overflow" vert="horz" lIns="0" tIns="0" rIns="0" bIns="0" rtlCol="0">
                                <a:noAutofit/>
                              </wps:bodyPr>
                            </wps:wsp>
                            <wps:wsp>
                              <wps:cNvPr id="62490" name="Rectangle 62490"/>
                              <wps:cNvSpPr/>
                              <wps:spPr>
                                <a:xfrm rot="-5399999">
                                  <a:off x="627637" y="320046"/>
                                  <a:ext cx="1396598" cy="137730"/>
                                </a:xfrm>
                                <a:prstGeom prst="rect">
                                  <a:avLst/>
                                </a:prstGeom>
                                <a:ln>
                                  <a:noFill/>
                                </a:ln>
                              </wps:spPr>
                              <wps:txbx>
                                <w:txbxContent>
                                  <w:p w:rsidR="00092D06" w:rsidRDefault="00092D06">
                                    <w:pPr>
                                      <w:spacing w:after="160" w:line="259" w:lineRule="auto"/>
                                      <w:ind w:left="0" w:firstLine="0"/>
                                      <w:jc w:val="left"/>
                                    </w:pPr>
                                    <w:r>
                                      <w:rPr>
                                        <w:sz w:val="18"/>
                                      </w:rPr>
                                      <w:t>са,</w:t>
                                    </w:r>
                                    <w:r>
                                      <w:rPr>
                                        <w:spacing w:val="-208"/>
                                        <w:sz w:val="18"/>
                                      </w:rPr>
                                      <w:t xml:space="preserve"> </w:t>
                                    </w:r>
                                    <w:r>
                                      <w:rPr>
                                        <w:sz w:val="18"/>
                                      </w:rPr>
                                      <w:t>православная</w:t>
                                    </w:r>
                                    <w:r>
                                      <w:rPr>
                                        <w:spacing w:val="-45"/>
                                        <w:sz w:val="18"/>
                                      </w:rPr>
                                      <w:t xml:space="preserve"> </w:t>
                                    </w:r>
                                  </w:p>
                                </w:txbxContent>
                              </wps:txbx>
                              <wps:bodyPr horzOverflow="overflow" vert="horz" lIns="0" tIns="0" rIns="0" bIns="0" rtlCol="0">
                                <a:noAutofit/>
                              </wps:bodyPr>
                            </wps:wsp>
                            <wps:wsp>
                              <wps:cNvPr id="62491" name="Rectangle 62491"/>
                              <wps:cNvSpPr/>
                              <wps:spPr>
                                <a:xfrm rot="-5399999">
                                  <a:off x="742616" y="295351"/>
                                  <a:ext cx="1445989" cy="137730"/>
                                </a:xfrm>
                                <a:prstGeom prst="rect">
                                  <a:avLst/>
                                </a:prstGeom>
                                <a:ln>
                                  <a:noFill/>
                                </a:ln>
                              </wps:spPr>
                              <wps:txbx>
                                <w:txbxContent>
                                  <w:p w:rsidR="00092D06" w:rsidRDefault="00092D06">
                                    <w:pPr>
                                      <w:spacing w:after="160" w:line="259" w:lineRule="auto"/>
                                      <w:ind w:left="0" w:firstLine="0"/>
                                      <w:jc w:val="left"/>
                                    </w:pPr>
                                    <w:r>
                                      <w:rPr>
                                        <w:sz w:val="18"/>
                                      </w:rPr>
                                      <w:t>литургия,</w:t>
                                    </w:r>
                                    <w:r>
                                      <w:rPr>
                                        <w:spacing w:val="-208"/>
                                        <w:sz w:val="18"/>
                                      </w:rPr>
                                      <w:t xml:space="preserve"> </w:t>
                                    </w:r>
                                    <w:r>
                                      <w:rPr>
                                        <w:sz w:val="18"/>
                                      </w:rPr>
                                      <w:t>всенощ-</w:t>
                                    </w:r>
                                  </w:p>
                                </w:txbxContent>
                              </wps:txbx>
                              <wps:bodyPr horzOverflow="overflow" vert="horz" lIns="0" tIns="0" rIns="0" bIns="0" rtlCol="0">
                                <a:noAutofit/>
                              </wps:bodyPr>
                            </wps:wsp>
                            <wps:wsp>
                              <wps:cNvPr id="62492" name="Rectangle 62492"/>
                              <wps:cNvSpPr/>
                              <wps:spPr>
                                <a:xfrm rot="-5399999">
                                  <a:off x="1186093" y="599153"/>
                                  <a:ext cx="838385" cy="137730"/>
                                </a:xfrm>
                                <a:prstGeom prst="rect">
                                  <a:avLst/>
                                </a:prstGeom>
                                <a:ln>
                                  <a:noFill/>
                                </a:ln>
                              </wps:spPr>
                              <wps:txbx>
                                <w:txbxContent>
                                  <w:p w:rsidR="00092D06" w:rsidRDefault="00092D06">
                                    <w:pPr>
                                      <w:spacing w:after="160" w:line="259" w:lineRule="auto"/>
                                      <w:ind w:left="0" w:firstLine="0"/>
                                      <w:jc w:val="left"/>
                                    </w:pPr>
                                    <w:r>
                                      <w:rPr>
                                        <w:sz w:val="18"/>
                                      </w:rPr>
                                      <w:t>ное</w:t>
                                    </w:r>
                                    <w:r>
                                      <w:rPr>
                                        <w:spacing w:val="-208"/>
                                        <w:sz w:val="18"/>
                                      </w:rPr>
                                      <w:t xml:space="preserve"> </w:t>
                                    </w:r>
                                    <w:r>
                                      <w:rPr>
                                        <w:sz w:val="18"/>
                                      </w:rPr>
                                      <w:t>бдение</w:t>
                                    </w:r>
                                  </w:p>
                                </w:txbxContent>
                              </wps:txbx>
                              <wps:bodyPr horzOverflow="overflow" vert="horz" lIns="0" tIns="0" rIns="0" bIns="0" rtlCol="0">
                                <a:noAutofit/>
                              </wps:bodyPr>
                            </wps:wsp>
                          </wpg:wgp>
                        </a:graphicData>
                      </a:graphic>
                    </wp:inline>
                  </w:drawing>
                </mc:Choice>
                <mc:Fallback>
                  <w:pict>
                    <v:group id="Group 638816" o:spid="_x0000_s2355" style="width:129.15pt;height:85.6pt;mso-position-horizontal-relative:char;mso-position-vertical-relative:line" coordsize="16399,10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">
                      <v:rect id="Rectangle 62481" o:spid="_x0000_s2356" style="position:absolute;left:-5750;top:3744;width:1287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iPYcYA&#10;AADeAAAADwAAAGRycy9kb3ducmV2LnhtbESPT2vCQBTE74LfYXmCN91ExEp0FREkvShUW/H4zL78&#10;wezbNLtq+u27hYLHYWZ+wyzXnanFg1pXWVYQjyMQxJnVFRcKPk+70RyE88gaa8uk4IccrFf93hIT&#10;bZ/8QY+jL0SAsEtQQel9k0jpspIMurFtiIOX29agD7ItpG7xGeCmlpMomkmDFYeFEhvalpTdjnej&#10;4Cs+3c+pO1z5kn+/Tfc+PeRFqtRw0G0WIDx1/hX+b79rBbPJdB7D351wBe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CiPYc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Эстетическое</w:t>
                              </w:r>
                              <w:r>
                                <w:rPr>
                                  <w:spacing w:val="-208"/>
                                  <w:sz w:val="18"/>
                                </w:rPr>
                                <w:t xml:space="preserve"> </w:t>
                              </w:r>
                              <w:r>
                                <w:rPr>
                                  <w:sz w:val="18"/>
                                </w:rPr>
                                <w:t>со-</w:t>
                              </w:r>
                            </w:p>
                          </w:txbxContent>
                        </v:textbox>
                      </v:rect>
                      <v:rect id="Rectangle 62482" o:spid="_x0000_s2357" style="position:absolute;left:-4645;top:3454;width:1345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oRFscA&#10;AADeAAAADwAAAGRycy9kb3ducmV2LnhtbESPT2vCQBTE74LfYXmCN90YREN0lSJIelGotqXHZ/bl&#10;D82+TbOrpt++WxA8DjPzG2a97U0jbtS52rKC2TQCQZxbXXOp4P28nyQgnEfW2FgmBb/kYLsZDtaY&#10;anvnN7qdfCkChF2KCirv21RKl1dk0E1tSxy8wnYGfZBdKXWH9wA3jYyjaCEN1hwWKmxpV1H+fboa&#10;BR+z8/Uzc8cLfxU/y/nBZ8eizJQaj/qXFQhPvX+GH+1XrWARz5MY/u+EKy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z6ER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держание</w:t>
                              </w:r>
                              <w:r>
                                <w:rPr>
                                  <w:spacing w:val="-208"/>
                                  <w:sz w:val="18"/>
                                </w:rPr>
                                <w:t xml:space="preserve"> </w:t>
                              </w:r>
                              <w:r>
                                <w:rPr>
                                  <w:sz w:val="18"/>
                                </w:rPr>
                                <w:t>и</w:t>
                              </w:r>
                              <w:r>
                                <w:rPr>
                                  <w:spacing w:val="-208"/>
                                  <w:sz w:val="18"/>
                                </w:rPr>
                                <w:t xml:space="preserve"> </w:t>
                              </w:r>
                              <w:r>
                                <w:rPr>
                                  <w:sz w:val="18"/>
                                </w:rPr>
                                <w:t>жиз-</w:t>
                              </w:r>
                            </w:p>
                          </w:txbxContent>
                        </v:textbox>
                      </v:rect>
                      <v:rect id="Rectangle 62483" o:spid="_x0000_s2358" style="position:absolute;left:-3655;top:3046;width:1427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a0jccA&#10;AADeAAAADwAAAGRycy9kb3ducmV2LnhtbESPT2vCQBTE74LfYXlCb7rRipWYVUpB4kWh2pYeX7Mv&#10;fzD7NmbXGL99Vyj0OMzMb5hk05tadNS6yrKC6SQCQZxZXXGh4OO0HS9BOI+ssbZMCu7kYLMeDhKM&#10;tb3xO3VHX4gAYRejgtL7JpbSZSUZdBPbEAcvt61BH2RbSN3iLcBNLWdRtJAGKw4LJTb0VlJ2Pl6N&#10;gs/p6fqVusMPf+eXl/nep4e8SJV6GvWvKxCeev8f/mvvtILFbL58hsedcAXk+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O2tI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ненное</w:t>
                              </w:r>
                              <w:r>
                                <w:rPr>
                                  <w:spacing w:val="-208"/>
                                  <w:sz w:val="18"/>
                                </w:rPr>
                                <w:t xml:space="preserve"> </w:t>
                              </w:r>
                              <w:r>
                                <w:rPr>
                                  <w:sz w:val="18"/>
                                </w:rPr>
                                <w:t>предназна-</w:t>
                              </w:r>
                            </w:p>
                          </w:txbxContent>
                        </v:textbox>
                      </v:rect>
                      <v:rect id="Rectangle 62484" o:spid="_x0000_s2359" style="position:absolute;left:-1573;top:3732;width:1290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8s+ccA&#10;AADeAAAADwAAAGRycy9kb3ducmV2LnhtbESPT2vCQBTE74LfYXmCN90oQUN0lSJIelGotqXHZ/bl&#10;D82+TbOrpt++WxA8DjPzG2a97U0jbtS52rKC2TQCQZxbXXOp4P28nyQgnEfW2FgmBb/kYLsZDtaY&#10;anvnN7qdfCkChF2KCirv21RKl1dk0E1tSxy8wnYGfZBdKXWH9wA3jZxH0UIarDksVNjSrqL8+3Q1&#10;Cj5m5+tn5o4X/ip+lvHBZ8eizJQaj/qXFQhPvX+GH+1XrWAxj5MY/u+EKy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xfLP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чение</w:t>
                              </w:r>
                              <w:r>
                                <w:rPr>
                                  <w:spacing w:val="-208"/>
                                  <w:sz w:val="18"/>
                                </w:rPr>
                                <w:t xml:space="preserve"> </w:t>
                              </w:r>
                              <w:r>
                                <w:rPr>
                                  <w:sz w:val="18"/>
                                </w:rPr>
                                <w:t>духовной</w:t>
                              </w:r>
                              <w:r>
                                <w:rPr>
                                  <w:spacing w:val="-45"/>
                                  <w:sz w:val="18"/>
                                </w:rPr>
                                <w:t xml:space="preserve"> </w:t>
                              </w:r>
                            </w:p>
                          </w:txbxContent>
                        </v:textbox>
                      </v:rect>
                      <v:rect id="Rectangle 62485" o:spid="_x0000_s2360" style="position:absolute;left:15;top:3923;width:1252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OJYscA&#10;AADeAAAADwAAAGRycy9kb3ducmV2LnhtbESPW2vCQBSE3wv+h+UIfasbxarEbKQUSvpSwSs+HrMn&#10;F8yeTbOrpv/eLRT6OMzMN0yy6k0jbtS52rKC8SgCQZxbXXOpYL/7eFmAcB5ZY2OZFPyQg1U6eEow&#10;1vbOG7ptfSkChF2MCirv21hKl1dk0I1sSxy8wnYGfZBdKXWH9wA3jZxE0UwarDksVNjSe0X5ZXs1&#10;Cg7j3fWYufWZT8X3fPrls3VRZko9D/u3JQhPvf8P/7U/tYLZZLp4hd874QrI9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MTiW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музыки.</w:t>
                              </w:r>
                              <w:r>
                                <w:rPr>
                                  <w:spacing w:val="-208"/>
                                  <w:sz w:val="18"/>
                                </w:rPr>
                                <w:t xml:space="preserve"> </w:t>
                              </w:r>
                              <w:r>
                                <w:rPr>
                                  <w:sz w:val="18"/>
                                </w:rPr>
                                <w:t>Много-</w:t>
                              </w:r>
                            </w:p>
                          </w:txbxContent>
                        </v:textbox>
                      </v:rect>
                      <v:rect id="Rectangle 62486" o:spid="_x0000_s2361" style="position:absolute;left:936;top:3448;width:13471;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EXFccA&#10;AADeAAAADwAAAGRycy9kb3ducmV2LnhtbESPW2vCQBSE34X+h+UUfNONIjFEVymFkr4oeCt9PGZP&#10;LjR7Ns2umv77riD4OMzMN8xy3ZtGXKlztWUFk3EEgji3uuZSwfHwMUpAOI+ssbFMCv7IwXr1Mlhi&#10;qu2Nd3Td+1IECLsUFVTet6mULq/IoBvbljh4he0M+iC7UuoObwFuGjmNolgarDksVNjSe0X5z/5i&#10;FJwmh8tX5rZn/i5+57ONz7ZFmSk1fO3fFiA89f4ZfrQ/tYJ4OktiuN8JV0C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PBFx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частные</w:t>
                              </w:r>
                              <w:r>
                                <w:rPr>
                                  <w:spacing w:val="-208"/>
                                  <w:sz w:val="18"/>
                                </w:rPr>
                                <w:t xml:space="preserve"> </w:t>
                              </w:r>
                              <w:r>
                                <w:rPr>
                                  <w:sz w:val="18"/>
                                </w:rPr>
                                <w:t>произве-</w:t>
                              </w:r>
                            </w:p>
                          </w:txbxContent>
                        </v:textbox>
                      </v:rect>
                      <v:rect id="Rectangle 62487" o:spid="_x0000_s2362" style="position:absolute;left:2171;top:3286;width:1379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2yjsYA&#10;AADeAAAADwAAAGRycy9kb3ducmV2LnhtbESPS4sCMRCE78L+h9DC3jSjiMpoFFmQ2csKPvHYTnoe&#10;OOmMk6iz/94sLHgsquorar5sTSUe1LjSsoJBPwJBnFpdcq7gsF/3piCcR9ZYWSYFv+RgufjozDHW&#10;9slbeux8LgKEXYwKCu/rWEqXFmTQ9W1NHLzMNgZ9kE0udYPPADeVHEbRWBosOSwUWNNXQel1dzcK&#10;joP9/ZS4zYXP2W0y+vHJJssTpT677WoGwlPr3+H/9rdWMB6OphP4uxOugFy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I2yjs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дения</w:t>
                              </w:r>
                              <w:r>
                                <w:rPr>
                                  <w:spacing w:val="-208"/>
                                  <w:sz w:val="18"/>
                                </w:rPr>
                                <w:t xml:space="preserve"> </w:t>
                              </w:r>
                              <w:r>
                                <w:rPr>
                                  <w:sz w:val="18"/>
                                </w:rPr>
                                <w:t>на</w:t>
                              </w:r>
                              <w:r>
                                <w:rPr>
                                  <w:spacing w:val="-208"/>
                                  <w:sz w:val="18"/>
                                </w:rPr>
                                <w:t xml:space="preserve"> </w:t>
                              </w:r>
                              <w:r>
                                <w:rPr>
                                  <w:sz w:val="18"/>
                                </w:rPr>
                                <w:t>канони-</w:t>
                              </w:r>
                            </w:p>
                          </w:txbxContent>
                        </v:textbox>
                      </v:rect>
                      <v:rect id="Rectangle 62488" o:spid="_x0000_s2363" style="position:absolute;left:4278;top:3996;width:1237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Im/MMA&#10;AADeAAAADwAAAGRycy9kb3ducmV2LnhtbERPy4rCMBTdC/5DuII7TRVRqUYRYaibEdRRXF6b2wc2&#10;N50maufvzUKY5eG8l+vWVOJJjSstKxgNIxDEqdUl5wp+Tl+DOQjnkTVWlknBHzlYr7qdJcbavvhA&#10;z6PPRQhhF6OCwvs6ltKlBRl0Q1sTBy6zjUEfYJNL3eArhJtKjqNoKg2WHBoKrGlbUHo/PoyC8+j0&#10;uCRuf+Nr9jubfPtkn+WJUv1eu1mA8NT6f/HHvdMKpuPJPOwNd8IVkK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Im/M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ческие</w:t>
                              </w:r>
                              <w:r>
                                <w:rPr>
                                  <w:spacing w:val="-208"/>
                                  <w:sz w:val="18"/>
                                </w:rPr>
                                <w:t xml:space="preserve"> </w:t>
                              </w:r>
                              <w:r>
                                <w:rPr>
                                  <w:sz w:val="18"/>
                                </w:rPr>
                                <w:t>тексты:</w:t>
                              </w:r>
                              <w:r>
                                <w:rPr>
                                  <w:spacing w:val="-45"/>
                                  <w:sz w:val="18"/>
                                </w:rPr>
                                <w:t xml:space="preserve"> </w:t>
                              </w:r>
                            </w:p>
                          </w:txbxContent>
                        </v:textbox>
                      </v:rect>
                      <v:rect id="Rectangle 62489" o:spid="_x0000_s2364" style="position:absolute;left:4691;top:3013;width:14341;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6DZ8cA&#10;AADeAAAADwAAAGRycy9kb3ducmV2LnhtbESPS2vDMBCE74X8B7GB3ho5IeThWA6lUNxLA3mS48Za&#10;P4i1ci0lcf99VSj0OMzMN0yy7k0j7tS52rKC8SgCQZxbXXOp4LB/f1mAcB5ZY2OZFHyTg3U6eEow&#10;1vbBW7rvfCkChF2MCirv21hKl1dk0I1sSxy8wnYGfZBdKXWHjwA3jZxE0UwarDksVNjSW0X5dXcz&#10;Co7j/e2Uuc2Fz8XXfPrps01RZko9D/vXFQhPvf8P/7U/tILZZLpYwu+dcAVk+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Jeg2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католическая</w:t>
                              </w:r>
                              <w:r>
                                <w:rPr>
                                  <w:spacing w:val="-208"/>
                                  <w:sz w:val="18"/>
                                </w:rPr>
                                <w:t xml:space="preserve"> </w:t>
                              </w:r>
                              <w:r>
                                <w:rPr>
                                  <w:sz w:val="18"/>
                                </w:rPr>
                                <w:t>мес-</w:t>
                              </w:r>
                            </w:p>
                          </w:txbxContent>
                        </v:textbox>
                      </v:rect>
                      <v:rect id="Rectangle 62490" o:spid="_x0000_s2365" style="position:absolute;left:6276;top:3201;width:1396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28J8UA&#10;AADeAAAADwAAAGRycy9kb3ducmV2LnhtbESPy4rCMBSG98K8QzgDs9NUES8dowwD0tkoeMXlsTm9&#10;MM1JbaLWtzcLweXPf+ObLVpTiRs1rrSsoN+LQBCnVpecK9jvlt0JCOeRNVaWScGDHCzmH50Zxtre&#10;eUO3rc9FGGEXo4LC+zqW0qUFGXQ9WxMHL7ONQR9kk0vd4D2Mm0oOomgkDZYcHgqs6beg9H97NQoO&#10;/d31mLj1mU/ZZTxc+WSd5YlSX5/tzzcIT61/h1/tP61gNBhOA0DACSg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vbwn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са,</w:t>
                              </w:r>
                              <w:r>
                                <w:rPr>
                                  <w:spacing w:val="-208"/>
                                  <w:sz w:val="18"/>
                                </w:rPr>
                                <w:t xml:space="preserve"> </w:t>
                              </w:r>
                              <w:r>
                                <w:rPr>
                                  <w:sz w:val="18"/>
                                </w:rPr>
                                <w:t>православная</w:t>
                              </w:r>
                              <w:r>
                                <w:rPr>
                                  <w:spacing w:val="-45"/>
                                  <w:sz w:val="18"/>
                                </w:rPr>
                                <w:t xml:space="preserve"> </w:t>
                              </w:r>
                            </w:p>
                          </w:txbxContent>
                        </v:textbox>
                      </v:rect>
                      <v:rect id="Rectangle 62491" o:spid="_x0000_s2366" style="position:absolute;left:7426;top:2954;width:1445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EZvMcA&#10;AADeAAAADwAAAGRycy9kb3ducmV2LnhtbESPT2vCQBTE70K/w/IK3nQTEVujq5SCxItCtZUeX7Mv&#10;fzD7NmZXjd/eFYQeh5n5DTNfdqYWF2pdZVlBPIxAEGdWV1wo+N6vBu8gnEfWWFsmBTdysFy89OaY&#10;aHvlL7rsfCEChF2CCkrvm0RKl5Vk0A1tQxy83LYGfZBtIXWL1wA3tRxF0UQarDgslNjQZ0nZcXc2&#10;Cn7i/fmQuu0f/+ant/HGp9u8SJXqv3YfMxCeOv8ffrbXWsFkNJ7G8Lg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nxGb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литургия,</w:t>
                              </w:r>
                              <w:r>
                                <w:rPr>
                                  <w:spacing w:val="-208"/>
                                  <w:sz w:val="18"/>
                                </w:rPr>
                                <w:t xml:space="preserve"> </w:t>
                              </w:r>
                              <w:r>
                                <w:rPr>
                                  <w:sz w:val="18"/>
                                </w:rPr>
                                <w:t>всенощ-</w:t>
                              </w:r>
                            </w:p>
                          </w:txbxContent>
                        </v:textbox>
                      </v:rect>
                      <v:rect id="Rectangle 62492" o:spid="_x0000_s2367" style="position:absolute;left:11861;top:5991;width:838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OHy8cA&#10;AADeAAAADwAAAGRycy9kb3ducmV2LnhtbESPT2vCQBTE70K/w/IK3nRjEKvRVUpB4kWh2kqPr9mX&#10;P5h9G7Orxm/fLQgeh5n5DbNYdaYWV2pdZVnBaBiBIM6srrhQ8HVYD6YgnEfWWFsmBXdysFq+9BaY&#10;aHvjT7rufSEChF2CCkrvm0RKl5Vk0A1tQxy83LYGfZBtIXWLtwA3tYyjaCINVhwWSmzoo6TstL8Y&#10;Bd+jw+WYut0v/+Tnt/HWp7u8SJXqv3bvcxCeOv8MP9obrWASj2cx/N8JV0A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jh8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ное</w:t>
                              </w:r>
                              <w:r>
                                <w:rPr>
                                  <w:spacing w:val="-208"/>
                                  <w:sz w:val="18"/>
                                </w:rPr>
                                <w:t xml:space="preserve"> </w:t>
                              </w:r>
                              <w:r>
                                <w:rPr>
                                  <w:sz w:val="18"/>
                                </w:rPr>
                                <w:t>бдение</w:t>
                              </w:r>
                            </w:p>
                          </w:txbxContent>
                        </v:textbox>
                      </v:rect>
                      <w10:anchorlock/>
                    </v:group>
                  </w:pict>
                </mc:Fallback>
              </mc:AlternateContent>
            </w:r>
          </w:p>
        </w:tc>
        <w:tc>
          <w:tcPr>
            <w:tcW w:w="1030"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522579" cy="1013841"/>
                      <wp:effectExtent l="0" t="0" r="0" b="0"/>
                      <wp:docPr id="638829" name="Group 638829"/>
                      <wp:cNvGraphicFramePr/>
                      <a:graphic xmlns:a="http://schemas.openxmlformats.org/drawingml/2006/main">
                        <a:graphicData uri="http://schemas.microsoft.com/office/word/2010/wordprocessingGroup">
                          <wpg:wgp>
                            <wpg:cNvGrpSpPr/>
                            <wpg:grpSpPr>
                              <a:xfrm>
                                <a:off x="0" y="0"/>
                                <a:ext cx="522579" cy="1013841"/>
                                <a:chOff x="0" y="0"/>
                                <a:chExt cx="522579" cy="1013841"/>
                              </a:xfrm>
                            </wpg:grpSpPr>
                            <wps:wsp>
                              <wps:cNvPr id="62515" name="Rectangle 62515"/>
                              <wps:cNvSpPr/>
                              <wps:spPr>
                                <a:xfrm rot="-5399999">
                                  <a:off x="-555704" y="320406"/>
                                  <a:ext cx="1249140" cy="137730"/>
                                </a:xfrm>
                                <a:prstGeom prst="rect">
                                  <a:avLst/>
                                </a:prstGeom>
                                <a:ln>
                                  <a:noFill/>
                                </a:ln>
                              </wps:spPr>
                              <wps:txbx>
                                <w:txbxContent>
                                  <w:p w:rsidR="00092D06" w:rsidRDefault="00092D06">
                                    <w:pPr>
                                      <w:spacing w:after="160" w:line="259" w:lineRule="auto"/>
                                      <w:ind w:left="0" w:firstLine="0"/>
                                      <w:jc w:val="left"/>
                                    </w:pPr>
                                    <w:r>
                                      <w:rPr>
                                        <w:sz w:val="18"/>
                                      </w:rPr>
                                      <w:t>Сохранение</w:t>
                                    </w:r>
                                    <w:r>
                                      <w:rPr>
                                        <w:spacing w:val="-208"/>
                                        <w:sz w:val="18"/>
                                      </w:rPr>
                                      <w:t xml:space="preserve"> </w:t>
                                    </w:r>
                                    <w:r>
                                      <w:rPr>
                                        <w:sz w:val="18"/>
                                      </w:rPr>
                                      <w:t>тра-</w:t>
                                    </w:r>
                                  </w:p>
                                </w:txbxContent>
                              </wps:txbx>
                              <wps:bodyPr horzOverflow="overflow" vert="horz" lIns="0" tIns="0" rIns="0" bIns="0" rtlCol="0">
                                <a:noAutofit/>
                              </wps:bodyPr>
                            </wps:wsp>
                            <wps:wsp>
                              <wps:cNvPr id="62516" name="Rectangle 62516"/>
                              <wps:cNvSpPr/>
                              <wps:spPr>
                                <a:xfrm rot="-5399999">
                                  <a:off x="-448105" y="288330"/>
                                  <a:ext cx="1313292" cy="137730"/>
                                </a:xfrm>
                                <a:prstGeom prst="rect">
                                  <a:avLst/>
                                </a:prstGeom>
                                <a:ln>
                                  <a:noFill/>
                                </a:ln>
                              </wps:spPr>
                              <wps:txbx>
                                <w:txbxContent>
                                  <w:p w:rsidR="00092D06" w:rsidRDefault="00092D06">
                                    <w:pPr>
                                      <w:spacing w:after="160" w:line="259" w:lineRule="auto"/>
                                      <w:ind w:left="0" w:firstLine="0"/>
                                      <w:jc w:val="left"/>
                                    </w:pPr>
                                    <w:r>
                                      <w:rPr>
                                        <w:sz w:val="18"/>
                                      </w:rPr>
                                      <w:t>диций</w:t>
                                    </w:r>
                                    <w:r>
                                      <w:rPr>
                                        <w:spacing w:val="-208"/>
                                        <w:sz w:val="18"/>
                                      </w:rPr>
                                      <w:t xml:space="preserve"> </w:t>
                                    </w:r>
                                    <w:r>
                                      <w:rPr>
                                        <w:sz w:val="18"/>
                                      </w:rPr>
                                      <w:t>духовной</w:t>
                                    </w:r>
                                    <w:r>
                                      <w:rPr>
                                        <w:spacing w:val="-45"/>
                                        <w:sz w:val="18"/>
                                      </w:rPr>
                                      <w:t xml:space="preserve"> </w:t>
                                    </w:r>
                                  </w:p>
                                </w:txbxContent>
                              </wps:txbx>
                              <wps:bodyPr horzOverflow="overflow" vert="horz" lIns="0" tIns="0" rIns="0" bIns="0" rtlCol="0">
                                <a:noAutofit/>
                              </wps:bodyPr>
                            </wps:wsp>
                            <wps:wsp>
                              <wps:cNvPr id="62517" name="Rectangle 62517"/>
                              <wps:cNvSpPr/>
                              <wps:spPr>
                                <a:xfrm rot="-5399999">
                                  <a:off x="-325990" y="270772"/>
                                  <a:ext cx="1348409" cy="137730"/>
                                </a:xfrm>
                                <a:prstGeom prst="rect">
                                  <a:avLst/>
                                </a:prstGeom>
                                <a:ln>
                                  <a:noFill/>
                                </a:ln>
                              </wps:spPr>
                              <wps:txbx>
                                <w:txbxContent>
                                  <w:p w:rsidR="00092D06" w:rsidRDefault="00092D06">
                                    <w:pPr>
                                      <w:spacing w:after="160" w:line="259" w:lineRule="auto"/>
                                      <w:ind w:left="0" w:firstLine="0"/>
                                      <w:jc w:val="left"/>
                                    </w:pPr>
                                    <w:r>
                                      <w:rPr>
                                        <w:sz w:val="18"/>
                                      </w:rPr>
                                      <w:t>музыки</w:t>
                                    </w:r>
                                    <w:r>
                                      <w:rPr>
                                        <w:spacing w:val="-208"/>
                                        <w:sz w:val="18"/>
                                      </w:rPr>
                                      <w:t xml:space="preserve"> </w:t>
                                    </w:r>
                                    <w:r>
                                      <w:rPr>
                                        <w:sz w:val="18"/>
                                      </w:rPr>
                                      <w:t>сегодня.</w:t>
                                    </w:r>
                                    <w:r>
                                      <w:rPr>
                                        <w:spacing w:val="-45"/>
                                        <w:sz w:val="18"/>
                                      </w:rPr>
                                      <w:t xml:space="preserve"> </w:t>
                                    </w:r>
                                  </w:p>
                                </w:txbxContent>
                              </wps:txbx>
                              <wps:bodyPr horzOverflow="overflow" vert="horz" lIns="0" tIns="0" rIns="0" bIns="0" rtlCol="0">
                                <a:noAutofit/>
                              </wps:bodyPr>
                            </wps:wsp>
                            <wps:wsp>
                              <wps:cNvPr id="62518" name="Rectangle 62518"/>
                              <wps:cNvSpPr/>
                              <wps:spPr>
                                <a:xfrm rot="-5399999">
                                  <a:off x="-157508" y="299579"/>
                                  <a:ext cx="1290793" cy="137730"/>
                                </a:xfrm>
                                <a:prstGeom prst="rect">
                                  <a:avLst/>
                                </a:prstGeom>
                                <a:ln>
                                  <a:noFill/>
                                </a:ln>
                              </wps:spPr>
                              <wps:txbx>
                                <w:txbxContent>
                                  <w:p w:rsidR="00092D06" w:rsidRDefault="00092D06">
                                    <w:pPr>
                                      <w:spacing w:after="160" w:line="259" w:lineRule="auto"/>
                                      <w:ind w:left="0" w:firstLine="0"/>
                                      <w:jc w:val="left"/>
                                    </w:pPr>
                                    <w:r>
                                      <w:rPr>
                                        <w:sz w:val="18"/>
                                      </w:rPr>
                                      <w:t>Переосмысление</w:t>
                                    </w:r>
                                    <w:r>
                                      <w:rPr>
                                        <w:spacing w:val="-45"/>
                                        <w:sz w:val="18"/>
                                      </w:rPr>
                                      <w:t xml:space="preserve"> </w:t>
                                    </w:r>
                                  </w:p>
                                </w:txbxContent>
                              </wps:txbx>
                              <wps:bodyPr horzOverflow="overflow" vert="horz" lIns="0" tIns="0" rIns="0" bIns="0" rtlCol="0">
                                <a:noAutofit/>
                              </wps:bodyPr>
                            </wps:wsp>
                          </wpg:wgp>
                        </a:graphicData>
                      </a:graphic>
                    </wp:inline>
                  </w:drawing>
                </mc:Choice>
                <mc:Fallback>
                  <w:pict>
                    <v:group id="Group 638829" o:spid="_x0000_s2368" style="width:41.15pt;height:79.85pt;mso-position-horizontal-relative:char;mso-position-vertical-relative:line" coordsize="5225,10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">
                      <v:rect id="Rectangle 62515" o:spid="_x0000_s2369" style="position:absolute;left:-5556;top:3204;width:1249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gTeMcA&#10;AADeAAAADwAAAGRycy9kb3ducmV2LnhtbESPW2vCQBSE3wX/w3KEvukmUq1EVymFEl8U6g0fj9mT&#10;C2bPptlV03/fLQh9HGbmG2ax6kwt7tS6yrKCeBSBIM6srrhQcNh/DmcgnEfWWFsmBT/kYLXs9xaY&#10;aPvgL7rvfCEChF2CCkrvm0RKl5Vk0I1sQxy83LYGfZBtIXWLjwA3tRxH0VQarDgslNjQR0nZdXcz&#10;Co7x/nZK3fbC5/z77XXj021epEq9DLr3OQhPnf8PP9trrWA6nsQT+LsTr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34E3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Сохранение</w:t>
                              </w:r>
                              <w:r>
                                <w:rPr>
                                  <w:spacing w:val="-208"/>
                                  <w:sz w:val="18"/>
                                </w:rPr>
                                <w:t xml:space="preserve"> </w:t>
                              </w:r>
                              <w:r>
                                <w:rPr>
                                  <w:sz w:val="18"/>
                                </w:rPr>
                                <w:t>тра-</w:t>
                              </w:r>
                            </w:p>
                          </w:txbxContent>
                        </v:textbox>
                      </v:rect>
                      <v:rect id="Rectangle 62516" o:spid="_x0000_s2370" style="position:absolute;left:-4481;top:2883;width:13132;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qND8cA&#10;AADeAAAADwAAAGRycy9kb3ducmV2LnhtbESPW2vCQBSE3wX/w3IKfdNNpI0SXUUKJX2pUG/4eMye&#10;XGj2bJpdNf333YLg4zAz3zCLVW8acaXO1ZYVxOMIBHFudc2lgv3ufTQD4TyyxsYyKfglB6vlcLDA&#10;VNsbf9F160sRIOxSVFB536ZSurwig25sW+LgFbYz6IPsSqk7vAW4aeQkihJpsOawUGFLbxXl39uL&#10;UXCId5dj5jZnPhU/05dPn22KMlPq+alfz0F46v0jfG9/aAXJ5DVO4P9Ou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0qjQ/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диций</w:t>
                              </w:r>
                              <w:r>
                                <w:rPr>
                                  <w:spacing w:val="-208"/>
                                  <w:sz w:val="18"/>
                                </w:rPr>
                                <w:t xml:space="preserve"> </w:t>
                              </w:r>
                              <w:r>
                                <w:rPr>
                                  <w:sz w:val="18"/>
                                </w:rPr>
                                <w:t>духовной</w:t>
                              </w:r>
                              <w:r>
                                <w:rPr>
                                  <w:spacing w:val="-45"/>
                                  <w:sz w:val="18"/>
                                </w:rPr>
                                <w:t xml:space="preserve"> </w:t>
                              </w:r>
                            </w:p>
                          </w:txbxContent>
                        </v:textbox>
                      </v:rect>
                      <v:rect id="Rectangle 62517" o:spid="_x0000_s2371" style="position:absolute;left:-3260;top:2708;width:1348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YolMcA&#10;AADeAAAADwAAAGRycy9kb3ducmV2LnhtbESPT2vCQBTE70K/w/KE3nQTaVWiqxShpJcKahWPz+zL&#10;H8y+jdlV02/vFoQeh5n5DTNfdqYWN2pdZVlBPIxAEGdWV1wo+Nl9DqYgnEfWWFsmBb/kYLl46c0x&#10;0fbOG7ptfSEChF2CCkrvm0RKl5Vk0A1tQxy83LYGfZBtIXWL9wA3tRxF0VgarDgslNjQqqTsvL0a&#10;Bft4dz2kbn3iY36ZvH37dJ0XqVKv/e5jBsJT5//Dz/aXVjAevccT+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JmKJ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музыки</w:t>
                              </w:r>
                              <w:r>
                                <w:rPr>
                                  <w:spacing w:val="-208"/>
                                  <w:sz w:val="18"/>
                                </w:rPr>
                                <w:t xml:space="preserve"> </w:t>
                              </w:r>
                              <w:r>
                                <w:rPr>
                                  <w:sz w:val="18"/>
                                </w:rPr>
                                <w:t>сегодня.</w:t>
                              </w:r>
                              <w:r>
                                <w:rPr>
                                  <w:spacing w:val="-45"/>
                                  <w:sz w:val="18"/>
                                </w:rPr>
                                <w:t xml:space="preserve"> </w:t>
                              </w:r>
                            </w:p>
                          </w:txbxContent>
                        </v:textbox>
                      </v:rect>
                      <v:rect id="Rectangle 62518" o:spid="_x0000_s2372" style="position:absolute;left:-1575;top:2996;width:1290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85sQA&#10;AADeAAAADwAAAGRycy9kb3ducmV2LnhtbERPy2rCQBTdF/yH4Qrd1UmkWkmdBCmUdKOg1tLlbebm&#10;gZk7aWbU+PfOQnB5OO9lNphWnKl3jWUF8SQCQVxY3XCl4Hv/+bIA4TyyxtYyKbiSgywdPS0x0fbC&#10;WzrvfCVCCLsEFdTed4mUrqjJoJvYjjhwpe0N+gD7SuoeLyHctHIaRXNpsOHQUGNHHzUVx93JKDjE&#10;+9NP7jZ//Fv+v72ufb4pq1yp5/GwegfhafAP8d39pRXMp7M47A13whWQ6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5vOb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Переосмысление</w:t>
                              </w:r>
                              <w:r>
                                <w:rPr>
                                  <w:spacing w:val="-45"/>
                                  <w:sz w:val="18"/>
                                </w:rPr>
                                <w:t xml:space="preserve"> </w:t>
                              </w:r>
                            </w:p>
                          </w:txbxContent>
                        </v:textbox>
                      </v:rect>
                      <w10:anchorlock/>
                    </v:group>
                  </w:pict>
                </mc:Fallback>
              </mc:AlternateContent>
            </w:r>
          </w:p>
        </w:tc>
      </w:tr>
      <w:tr w:rsidR="00AA013E">
        <w:trPr>
          <w:trHeight w:val="1325"/>
        </w:trPr>
        <w:tc>
          <w:tcPr>
            <w:tcW w:w="2130"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3230"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2" w:firstLine="0"/>
              <w:jc w:val="left"/>
            </w:pPr>
            <w:r>
              <w:rPr>
                <w:rFonts w:ascii="Calibri" w:eastAsia="Calibri" w:hAnsi="Calibri" w:cs="Calibri"/>
                <w:noProof/>
                <w:color w:val="000000"/>
                <w:sz w:val="22"/>
              </w:rPr>
              <mc:AlternateContent>
                <mc:Choice Requires="wpg">
                  <w:drawing>
                    <wp:inline distT="0" distB="0" distL="0" distR="0">
                      <wp:extent cx="662254" cy="615620"/>
                      <wp:effectExtent l="0" t="0" r="0" b="0"/>
                      <wp:docPr id="638916" name="Group 638916"/>
                      <wp:cNvGraphicFramePr/>
                      <a:graphic xmlns:a="http://schemas.openxmlformats.org/drawingml/2006/main">
                        <a:graphicData uri="http://schemas.microsoft.com/office/word/2010/wordprocessingGroup">
                          <wpg:wgp>
                            <wpg:cNvGrpSpPr/>
                            <wpg:grpSpPr>
                              <a:xfrm>
                                <a:off x="0" y="0"/>
                                <a:ext cx="662254" cy="615620"/>
                                <a:chOff x="0" y="0"/>
                                <a:chExt cx="662254" cy="615620"/>
                              </a:xfrm>
                            </wpg:grpSpPr>
                            <wps:wsp>
                              <wps:cNvPr id="62476" name="Rectangle 62476"/>
                              <wps:cNvSpPr/>
                              <wps:spPr>
                                <a:xfrm rot="-5399999">
                                  <a:off x="-172844" y="305045"/>
                                  <a:ext cx="483420" cy="137729"/>
                                </a:xfrm>
                                <a:prstGeom prst="rect">
                                  <a:avLst/>
                                </a:prstGeom>
                                <a:ln>
                                  <a:noFill/>
                                </a:ln>
                              </wps:spPr>
                              <wps:txbx>
                                <w:txbxContent>
                                  <w:p w:rsidR="00092D06" w:rsidRDefault="00092D06">
                                    <w:pPr>
                                      <w:spacing w:after="160" w:line="259" w:lineRule="auto"/>
                                      <w:ind w:left="0" w:firstLine="0"/>
                                      <w:jc w:val="left"/>
                                    </w:pPr>
                                    <w:r>
                                      <w:rPr>
                                        <w:sz w:val="18"/>
                                      </w:rPr>
                                      <w:t>Музы-</w:t>
                                    </w:r>
                                  </w:p>
                                </w:txbxContent>
                              </wps:txbx>
                              <wps:bodyPr horzOverflow="overflow" vert="horz" lIns="0" tIns="0" rIns="0" bIns="0" rtlCol="0">
                                <a:noAutofit/>
                              </wps:bodyPr>
                            </wps:wsp>
                            <wps:wsp>
                              <wps:cNvPr id="62477" name="Rectangle 62477"/>
                              <wps:cNvSpPr/>
                              <wps:spPr>
                                <a:xfrm rot="-5399999">
                                  <a:off x="-134111" y="204104"/>
                                  <a:ext cx="685302" cy="137730"/>
                                </a:xfrm>
                                <a:prstGeom prst="rect">
                                  <a:avLst/>
                                </a:prstGeom>
                                <a:ln>
                                  <a:noFill/>
                                </a:ln>
                              </wps:spPr>
                              <wps:txbx>
                                <w:txbxContent>
                                  <w:p w:rsidR="00092D06" w:rsidRDefault="00092D06">
                                    <w:pPr>
                                      <w:spacing w:after="160" w:line="259" w:lineRule="auto"/>
                                      <w:ind w:left="0" w:firstLine="0"/>
                                      <w:jc w:val="left"/>
                                    </w:pPr>
                                    <w:r>
                                      <w:rPr>
                                        <w:sz w:val="18"/>
                                      </w:rPr>
                                      <w:t>кальные</w:t>
                                    </w:r>
                                    <w:r>
                                      <w:rPr>
                                        <w:spacing w:val="-45"/>
                                        <w:sz w:val="18"/>
                                      </w:rPr>
                                      <w:t xml:space="preserve"> </w:t>
                                    </w:r>
                                  </w:p>
                                </w:txbxContent>
                              </wps:txbx>
                              <wps:bodyPr horzOverflow="overflow" vert="horz" lIns="0" tIns="0" rIns="0" bIns="0" rtlCol="0">
                                <a:noAutofit/>
                              </wps:bodyPr>
                            </wps:wsp>
                            <wps:wsp>
                              <wps:cNvPr id="62478" name="Rectangle 62478"/>
                              <wps:cNvSpPr/>
                              <wps:spPr>
                                <a:xfrm rot="-5399999">
                                  <a:off x="-61173" y="137368"/>
                                  <a:ext cx="818774" cy="137730"/>
                                </a:xfrm>
                                <a:prstGeom prst="rect">
                                  <a:avLst/>
                                </a:prstGeom>
                                <a:ln>
                                  <a:noFill/>
                                </a:ln>
                              </wps:spPr>
                              <wps:txbx>
                                <w:txbxContent>
                                  <w:p w:rsidR="00092D06" w:rsidRDefault="00092D06">
                                    <w:pPr>
                                      <w:spacing w:after="160" w:line="259" w:lineRule="auto"/>
                                      <w:ind w:left="0" w:firstLine="0"/>
                                      <w:jc w:val="left"/>
                                    </w:pPr>
                                    <w:r>
                                      <w:rPr>
                                        <w:sz w:val="18"/>
                                      </w:rPr>
                                      <w:t>жанры</w:t>
                                    </w:r>
                                    <w:r>
                                      <w:rPr>
                                        <w:spacing w:val="-208"/>
                                        <w:sz w:val="18"/>
                                      </w:rPr>
                                      <w:t xml:space="preserve"> </w:t>
                                    </w:r>
                                    <w:r>
                                      <w:rPr>
                                        <w:sz w:val="18"/>
                                      </w:rPr>
                                      <w:t>бо-</w:t>
                                    </w:r>
                                  </w:p>
                                </w:txbxContent>
                              </wps:txbx>
                              <wps:bodyPr horzOverflow="overflow" vert="horz" lIns="0" tIns="0" rIns="0" bIns="0" rtlCol="0">
                                <a:noAutofit/>
                              </wps:bodyPr>
                            </wps:wsp>
                            <wps:wsp>
                              <wps:cNvPr id="62479" name="Rectangle 62479"/>
                              <wps:cNvSpPr/>
                              <wps:spPr>
                                <a:xfrm rot="-5399999">
                                  <a:off x="148658" y="207525"/>
                                  <a:ext cx="678461" cy="137729"/>
                                </a:xfrm>
                                <a:prstGeom prst="rect">
                                  <a:avLst/>
                                </a:prstGeom>
                                <a:ln>
                                  <a:noFill/>
                                </a:ln>
                              </wps:spPr>
                              <wps:txbx>
                                <w:txbxContent>
                                  <w:p w:rsidR="00092D06" w:rsidRDefault="00092D06">
                                    <w:pPr>
                                      <w:spacing w:after="160" w:line="259" w:lineRule="auto"/>
                                      <w:ind w:left="0" w:firstLine="0"/>
                                      <w:jc w:val="left"/>
                                    </w:pPr>
                                    <w:r>
                                      <w:rPr>
                                        <w:sz w:val="18"/>
                                      </w:rPr>
                                      <w:t>гослуже-</w:t>
                                    </w:r>
                                  </w:p>
                                </w:txbxContent>
                              </wps:txbx>
                              <wps:bodyPr horzOverflow="overflow" vert="horz" lIns="0" tIns="0" rIns="0" bIns="0" rtlCol="0">
                                <a:noAutofit/>
                              </wps:bodyPr>
                            </wps:wsp>
                            <wps:wsp>
                              <wps:cNvPr id="62480" name="Rectangle 62480"/>
                              <wps:cNvSpPr/>
                              <wps:spPr>
                                <a:xfrm rot="-5399999">
                                  <a:off x="484209" y="403401"/>
                                  <a:ext cx="286708" cy="137729"/>
                                </a:xfrm>
                                <a:prstGeom prst="rect">
                                  <a:avLst/>
                                </a:prstGeom>
                                <a:ln>
                                  <a:noFill/>
                                </a:ln>
                              </wps:spPr>
                              <wps:txbx>
                                <w:txbxContent>
                                  <w:p w:rsidR="00092D06" w:rsidRDefault="00092D06">
                                    <w:pPr>
                                      <w:spacing w:after="160" w:line="259" w:lineRule="auto"/>
                                      <w:ind w:left="0" w:firstLine="0"/>
                                      <w:jc w:val="left"/>
                                    </w:pPr>
                                    <w:r>
                                      <w:rPr>
                                        <w:sz w:val="18"/>
                                      </w:rPr>
                                      <w:t>ния</w:t>
                                    </w:r>
                                  </w:p>
                                </w:txbxContent>
                              </wps:txbx>
                              <wps:bodyPr horzOverflow="overflow" vert="horz" lIns="0" tIns="0" rIns="0" bIns="0" rtlCol="0">
                                <a:noAutofit/>
                              </wps:bodyPr>
                            </wps:wsp>
                          </wpg:wgp>
                        </a:graphicData>
                      </a:graphic>
                    </wp:inline>
                  </w:drawing>
                </mc:Choice>
                <mc:Fallback>
                  <w:pict>
                    <v:group id="Group 638916" o:spid="_x0000_s2373" style="width:52.15pt;height:48.45pt;mso-position-horizontal-relative:char;mso-position-vertical-relative:line" coordsize="6622,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">
                      <v:rect id="Rectangle 62476" o:spid="_x0000_s2374" style="position:absolute;left:-1728;top:3050;width:483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RnMscA&#10;AADeAAAADwAAAGRycy9kb3ducmV2LnhtbESPW2vCQBSE3wv+h+UUfKsbRaJEVylCiS8K9YaPx+zJ&#10;BbNn0+yq8d93CwUfh5n5hpkvO1OLO7WusqxgOIhAEGdWV1woOOy/PqYgnEfWWFsmBU9ysFz03uaY&#10;aPvgb7rvfCEChF2CCkrvm0RKl5Vk0A1sQxy83LYGfZBtIXWLjwA3tRxFUSwNVhwWSmxoVVJ23d2M&#10;guNwfzulbnvhc/4zGW98us2LVKn+e/c5A+Gp86/wf3utFcSj8SSGvzvhCs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YUZz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Музы-</w:t>
                              </w:r>
                            </w:p>
                          </w:txbxContent>
                        </v:textbox>
                      </v:rect>
                      <v:rect id="Rectangle 62477" o:spid="_x0000_s2375" style="position:absolute;left:-1341;top:2041;width:6852;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CqcYA&#10;AADeAAAADwAAAGRycy9kb3ducmV2LnhtbESPW2vCQBSE3wv9D8sp+FY3ihiJrlIKJb5U8IqPx+zJ&#10;BbNn0+yq6b93BcHHYWa+YWaLztTiSq2rLCsY9CMQxJnVFRcKdtufzwkI55E11pZJwT85WMzf32aY&#10;aHvjNV03vhABwi5BBaX3TSKly0oy6Pq2IQ5ebluDPsi2kLrFW4CbWg6jaCwNVhwWSmzou6TsvLkY&#10;BfvB9nJI3erEx/wvHv36dJUXqVK9j+5rCsJT51/hZ3upFYyHoziGx51wBeT8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jCqc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кальные</w:t>
                              </w:r>
                              <w:r>
                                <w:rPr>
                                  <w:spacing w:val="-45"/>
                                  <w:sz w:val="18"/>
                                </w:rPr>
                                <w:t xml:space="preserve"> </w:t>
                              </w:r>
                            </w:p>
                          </w:txbxContent>
                        </v:textbox>
                      </v:rect>
                      <v:rect id="Rectangle 62478" o:spid="_x0000_s2376" style="position:absolute;left:-612;top:1374;width:818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dW28MA&#10;AADeAAAADwAAAGRycy9kb3ducmV2LnhtbERPy4rCMBTdC/MP4Q64s6kiOlSjDILUjYKPGWZ5bW4f&#10;THNTm6j1781CcHk47/myM7W4UesqywqGUQyCOLO64kLB6bgefIFwHlljbZkUPMjBcvHRm2Oi7Z33&#10;dDv4QoQQdgkqKL1vEildVpJBF9mGOHC5bQ36ANtC6hbvIdzUchTHE2mw4tBQYkOrkrL/w9Uo+Bke&#10;r7+p2535L79Mx1uf7vIiVar/2X3PQHjq/Fv8cm+0gsloPA17w51wBe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dW28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жанры</w:t>
                              </w:r>
                              <w:r>
                                <w:rPr>
                                  <w:spacing w:val="-208"/>
                                  <w:sz w:val="18"/>
                                </w:rPr>
                                <w:t xml:space="preserve"> </w:t>
                              </w:r>
                              <w:r>
                                <w:rPr>
                                  <w:sz w:val="18"/>
                                </w:rPr>
                                <w:t>бо-</w:t>
                              </w:r>
                            </w:p>
                          </w:txbxContent>
                        </v:textbox>
                      </v:rect>
                      <v:rect id="Rectangle 62479" o:spid="_x0000_s2377" style="position:absolute;left:1487;top:2075;width:678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vzQMgA&#10;AADeAAAADwAAAGRycy9kb3ducmV2LnhtbESPT2vCQBTE74V+h+UVems2imhNs5FSKPGiUK3i8TX7&#10;8odm36bZVeO37wqCx2FmfsOki8G04kS9aywrGEUxCOLC6oYrBd/bz5dXEM4ja2wtk4ILOVhkjw8p&#10;Jtqe+YtOG1+JAGGXoILa+y6R0hU1GXSR7YiDV9reoA+yr6Tu8RzgppXjOJ5Kgw2HhRo7+qip+N0c&#10;jYLdaHvc5279w4fybzZZ+XxdVrlSz0/D+xsIT4O/h2/tpVYwHU9mc7jeCVdAZv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ni/NA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гослуже-</w:t>
                              </w:r>
                            </w:p>
                          </w:txbxContent>
                        </v:textbox>
                      </v:rect>
                      <v:rect id="Rectangle 62480" o:spid="_x0000_s2378" style="position:absolute;left:4841;top:4034;width:286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Qq+sQA&#10;AADeAAAADwAAAGRycy9kb3ducmV2LnhtbESPy4rCMBSG94LvEI7gTlNFVKpRRBjqZgR1FJfH5vSC&#10;zUmnidp5e7MQZvnz3/iW69ZU4kmNKy0rGA0jEMSp1SXnCn5OX4M5COeRNVaWScEfOVivup0lxtq+&#10;+EDPo89FGGEXo4LC+zqW0qUFGXRDWxMHL7ONQR9kk0vd4CuMm0qOo2gqDZYcHgqsaVtQej8+jILz&#10;6PS4JG5/42v2O5t8+2Sf5YlS/V67WYDw1Pr/8Ke90wqm48k8AAScgAJy9Q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kKvr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ния</w:t>
                              </w:r>
                            </w:p>
                          </w:txbxContent>
                        </v:textbox>
                      </v:rect>
                      <w10:anchorlock/>
                    </v:group>
                  </w:pict>
                </mc:Fallback>
              </mc:AlternateContent>
            </w:r>
          </w:p>
        </w:tc>
        <w:tc>
          <w:tcPr>
            <w:tcW w:w="1030"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522579" cy="622707"/>
                      <wp:effectExtent l="0" t="0" r="0" b="0"/>
                      <wp:docPr id="638920" name="Group 638920"/>
                      <wp:cNvGraphicFramePr/>
                      <a:graphic xmlns:a="http://schemas.openxmlformats.org/drawingml/2006/main">
                        <a:graphicData uri="http://schemas.microsoft.com/office/word/2010/wordprocessingGroup">
                          <wpg:wgp>
                            <wpg:cNvGrpSpPr/>
                            <wpg:grpSpPr>
                              <a:xfrm>
                                <a:off x="0" y="0"/>
                                <a:ext cx="522579" cy="622707"/>
                                <a:chOff x="0" y="0"/>
                                <a:chExt cx="522579" cy="622707"/>
                              </a:xfrm>
                            </wpg:grpSpPr>
                            <wps:wsp>
                              <wps:cNvPr id="62511" name="Rectangle 62511"/>
                              <wps:cNvSpPr/>
                              <wps:spPr>
                                <a:xfrm rot="-5399999">
                                  <a:off x="-309357" y="175618"/>
                                  <a:ext cx="756447" cy="137730"/>
                                </a:xfrm>
                                <a:prstGeom prst="rect">
                                  <a:avLst/>
                                </a:prstGeom>
                                <a:ln>
                                  <a:noFill/>
                                </a:ln>
                              </wps:spPr>
                              <wps:txbx>
                                <w:txbxContent>
                                  <w:p w:rsidR="00092D06" w:rsidRDefault="00092D06">
                                    <w:pPr>
                                      <w:spacing w:after="160" w:line="259" w:lineRule="auto"/>
                                      <w:ind w:left="0" w:firstLine="0"/>
                                      <w:jc w:val="left"/>
                                    </w:pPr>
                                    <w:r>
                                      <w:rPr>
                                        <w:sz w:val="18"/>
                                      </w:rPr>
                                      <w:t>Религиоз-</w:t>
                                    </w:r>
                                  </w:p>
                                </w:txbxContent>
                              </wps:txbx>
                              <wps:bodyPr horzOverflow="overflow" vert="horz" lIns="0" tIns="0" rIns="0" bIns="0" rtlCol="0">
                                <a:noAutofit/>
                              </wps:bodyPr>
                            </wps:wsp>
                            <wps:wsp>
                              <wps:cNvPr id="62512" name="Rectangle 62512"/>
                              <wps:cNvSpPr/>
                              <wps:spPr>
                                <a:xfrm rot="-5399999">
                                  <a:off x="-205560" y="139741"/>
                                  <a:ext cx="828200" cy="137730"/>
                                </a:xfrm>
                                <a:prstGeom prst="rect">
                                  <a:avLst/>
                                </a:prstGeom>
                                <a:ln>
                                  <a:noFill/>
                                </a:ln>
                              </wps:spPr>
                              <wps:txbx>
                                <w:txbxContent>
                                  <w:p w:rsidR="00092D06" w:rsidRDefault="00092D06">
                                    <w:pPr>
                                      <w:spacing w:after="160" w:line="259" w:lineRule="auto"/>
                                      <w:ind w:left="0" w:firstLine="0"/>
                                      <w:jc w:val="left"/>
                                    </w:pPr>
                                    <w:r>
                                      <w:rPr>
                                        <w:sz w:val="18"/>
                                      </w:rPr>
                                      <w:t>ные</w:t>
                                    </w:r>
                                    <w:r>
                                      <w:rPr>
                                        <w:spacing w:val="-208"/>
                                        <w:sz w:val="18"/>
                                      </w:rPr>
                                      <w:t xml:space="preserve"> </w:t>
                                    </w:r>
                                    <w:r>
                                      <w:rPr>
                                        <w:sz w:val="18"/>
                                      </w:rPr>
                                      <w:t>темы</w:t>
                                    </w:r>
                                    <w:r>
                                      <w:rPr>
                                        <w:spacing w:val="-45"/>
                                        <w:sz w:val="18"/>
                                      </w:rPr>
                                      <w:t xml:space="preserve"> </w:t>
                                    </w:r>
                                  </w:p>
                                </w:txbxContent>
                              </wps:txbx>
                              <wps:bodyPr horzOverflow="overflow" vert="horz" lIns="0" tIns="0" rIns="0" bIns="0" rtlCol="0">
                                <a:noAutofit/>
                              </wps:bodyPr>
                            </wps:wsp>
                            <wps:wsp>
                              <wps:cNvPr id="62513" name="Rectangle 62513"/>
                              <wps:cNvSpPr/>
                              <wps:spPr>
                                <a:xfrm rot="-5399999">
                                  <a:off x="-39586" y="166041"/>
                                  <a:ext cx="775601" cy="137730"/>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образы</w:t>
                                    </w:r>
                                    <w:r>
                                      <w:rPr>
                                        <w:spacing w:val="-45"/>
                                        <w:sz w:val="18"/>
                                      </w:rPr>
                                      <w:t xml:space="preserve"> </w:t>
                                    </w:r>
                                  </w:p>
                                </w:txbxContent>
                              </wps:txbx>
                              <wps:bodyPr horzOverflow="overflow" vert="horz" lIns="0" tIns="0" rIns="0" bIns="0" rtlCol="0">
                                <a:noAutofit/>
                              </wps:bodyPr>
                            </wps:wsp>
                            <wps:wsp>
                              <wps:cNvPr id="62514" name="Rectangle 62514"/>
                              <wps:cNvSpPr/>
                              <wps:spPr>
                                <a:xfrm rot="-5399999">
                                  <a:off x="179138" y="245091"/>
                                  <a:ext cx="617501" cy="137730"/>
                                </a:xfrm>
                                <a:prstGeom prst="rect">
                                  <a:avLst/>
                                </a:prstGeom>
                                <a:ln>
                                  <a:noFill/>
                                </a:ln>
                              </wps:spPr>
                              <wps:txbx>
                                <w:txbxContent>
                                  <w:p w:rsidR="00092D06" w:rsidRDefault="00092D06">
                                    <w:pPr>
                                      <w:spacing w:after="160" w:line="259" w:lineRule="auto"/>
                                      <w:ind w:left="0" w:firstLine="0"/>
                                      <w:jc w:val="left"/>
                                    </w:pPr>
                                    <w:r>
                                      <w:rPr>
                                        <w:sz w:val="18"/>
                                      </w:rPr>
                                      <w:t>в</w:t>
                                    </w:r>
                                    <w:r>
                                      <w:rPr>
                                        <w:spacing w:val="-208"/>
                                        <w:sz w:val="18"/>
                                      </w:rPr>
                                      <w:t xml:space="preserve"> </w:t>
                                    </w:r>
                                    <w:r>
                                      <w:rPr>
                                        <w:sz w:val="18"/>
                                      </w:rPr>
                                      <w:t>совре-</w:t>
                                    </w:r>
                                  </w:p>
                                </w:txbxContent>
                              </wps:txbx>
                              <wps:bodyPr horzOverflow="overflow" vert="horz" lIns="0" tIns="0" rIns="0" bIns="0" rtlCol="0">
                                <a:noAutofit/>
                              </wps:bodyPr>
                            </wps:wsp>
                          </wpg:wgp>
                        </a:graphicData>
                      </a:graphic>
                    </wp:inline>
                  </w:drawing>
                </mc:Choice>
                <mc:Fallback>
                  <w:pict>
                    <v:group id="Group 638920" o:spid="_x0000_s2379" style="width:41.15pt;height:49.05pt;mso-position-horizontal-relative:char;mso-position-vertical-relative:line" coordsize="5225,6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">
                      <v:rect id="Rectangle 62511" o:spid="_x0000_s2380" style="position:absolute;left:-3093;top:1756;width:756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MVe8gA&#10;AADeAAAADwAAAGRycy9kb3ducmV2LnhtbESPW2vCQBSE3wv+h+UUfKubSKslzUZEKPGlgpeWPp5m&#10;Ty40ezZmV43/3hUKfRxm5hsmXQymFWfqXWNZQTyJQBAXVjdcKTjs359eQTiPrLG1TAqu5GCRjR5S&#10;TLS98JbOO1+JAGGXoILa+y6R0hU1GXQT2xEHr7S9QR9kX0nd4yXATSunUTSTBhsOCzV2tKqp+N2d&#10;jILPeH/6yt3mh7/L4/z5w+ebssqVGj8OyzcQngb/H/5rr7WC2fQljuF+J1wBmd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ywxV7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Религиоз-</w:t>
                              </w:r>
                            </w:p>
                          </w:txbxContent>
                        </v:textbox>
                      </v:rect>
                      <v:rect id="Rectangle 62512" o:spid="_x0000_s2381" style="position:absolute;left:-2056;top:1398;width:8281;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GLDMcA&#10;AADeAAAADwAAAGRycy9kb3ducmV2LnhtbESPW2vCQBSE3wX/w3IKfdNNQqsSXUWEkr5UqDd8PGZP&#10;LjR7NmZXTf99t1Do4zAz3zCLVW8acafO1ZYVxOMIBHFudc2lgsP+bTQD4TyyxsYyKfgmB6vlcLDA&#10;VNsHf9J950sRIOxSVFB536ZSurwig25sW+LgFbYz6IPsSqk7fAS4aWQSRRNpsOawUGFLm4ryr93N&#10;KDjG+9spc9sLn4vr9OXDZ9uizJR6furXcxCeev8f/mu/awWT5DVO4PdOuA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IRiw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ные</w:t>
                              </w:r>
                              <w:r>
                                <w:rPr>
                                  <w:spacing w:val="-208"/>
                                  <w:sz w:val="18"/>
                                </w:rPr>
                                <w:t xml:space="preserve"> </w:t>
                              </w:r>
                              <w:r>
                                <w:rPr>
                                  <w:sz w:val="18"/>
                                </w:rPr>
                                <w:t>темы</w:t>
                              </w:r>
                              <w:r>
                                <w:rPr>
                                  <w:spacing w:val="-45"/>
                                  <w:sz w:val="18"/>
                                </w:rPr>
                                <w:t xml:space="preserve"> </w:t>
                              </w:r>
                            </w:p>
                          </w:txbxContent>
                        </v:textbox>
                      </v:rect>
                      <v:rect id="Rectangle 62513" o:spid="_x0000_s2382" style="position:absolute;left:-396;top:1661;width:775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0ul8cA&#10;AADeAAAADwAAAGRycy9kb3ducmV2LnhtbESPW2vCQBSE3wv9D8sp9K1uoq1KdJUiSPpSwSs+HrMn&#10;F5o9G7Orxn/fFQp9HGbmG2Y670wtrtS6yrKCuBeBIM6srrhQsNsu38YgnEfWWFsmBXdyMJ89P00x&#10;0fbGa7pufCEChF2CCkrvm0RKl5Vk0PVsQxy83LYGfZBtIXWLtwA3texH0VAarDgslNjQoqTsZ3Mx&#10;Cvbx9nJI3erEx/w8ev/26SovUqVeX7rPCQhPnf8P/7W/tIJh/yMewONOuAJy9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1dLp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образы</w:t>
                              </w:r>
                              <w:r>
                                <w:rPr>
                                  <w:spacing w:val="-45"/>
                                  <w:sz w:val="18"/>
                                </w:rPr>
                                <w:t xml:space="preserve"> </w:t>
                              </w:r>
                            </w:p>
                          </w:txbxContent>
                        </v:textbox>
                      </v:rect>
                      <v:rect id="Rectangle 62514" o:spid="_x0000_s2383" style="position:absolute;left:1791;top:2451;width:617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S248cA&#10;AADeAAAADwAAAGRycy9kb3ducmV2LnhtbESPW2vCQBSE3wX/w3KEvukmYq1EVykFSV8q1Bt9PM2e&#10;XDB7NmZXjf++Kwh9HGbmG2ax6kwtrtS6yrKCeBSBIM6srrhQsN+thzMQziNrrC2Tgjs5WC37vQUm&#10;2t74m65bX4gAYZeggtL7JpHSZSUZdCPbEAcvt61BH2RbSN3iLcBNLcdRNJUGKw4LJTb0UVJ22l6M&#10;gkO8uxxTt/nln/z8Nvny6SYvUqVeBt37HISnzv+Hn+1PrWA6fo0n8LgTr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K0tu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w:t>
                              </w:r>
                              <w:r>
                                <w:rPr>
                                  <w:spacing w:val="-208"/>
                                  <w:sz w:val="18"/>
                                </w:rPr>
                                <w:t xml:space="preserve"> </w:t>
                              </w:r>
                              <w:r>
                                <w:rPr>
                                  <w:sz w:val="18"/>
                                </w:rPr>
                                <w:t>совре-</w:t>
                              </w:r>
                            </w:p>
                          </w:txbxContent>
                        </v:textbox>
                      </v:rect>
                      <w10:anchorlock/>
                    </v:group>
                  </w:pict>
                </mc:Fallback>
              </mc:AlternateContent>
            </w:r>
          </w:p>
        </w:tc>
      </w:tr>
      <w:tr w:rsidR="00AA013E">
        <w:trPr>
          <w:trHeight w:val="1267"/>
        </w:trPr>
        <w:tc>
          <w:tcPr>
            <w:tcW w:w="2130"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3230"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2" w:firstLine="0"/>
              <w:jc w:val="left"/>
            </w:pPr>
            <w:r>
              <w:rPr>
                <w:rFonts w:ascii="Calibri" w:eastAsia="Calibri" w:hAnsi="Calibri" w:cs="Calibri"/>
                <w:noProof/>
                <w:color w:val="000000"/>
                <w:sz w:val="22"/>
              </w:rPr>
              <mc:AlternateContent>
                <mc:Choice Requires="wpg">
                  <w:drawing>
                    <wp:inline distT="0" distB="0" distL="0" distR="0">
                      <wp:extent cx="522580" cy="512750"/>
                      <wp:effectExtent l="0" t="0" r="0" b="0"/>
                      <wp:docPr id="638925" name="Group 638925"/>
                      <wp:cNvGraphicFramePr/>
                      <a:graphic xmlns:a="http://schemas.openxmlformats.org/drawingml/2006/main">
                        <a:graphicData uri="http://schemas.microsoft.com/office/word/2010/wordprocessingGroup">
                          <wpg:wgp>
                            <wpg:cNvGrpSpPr/>
                            <wpg:grpSpPr>
                              <a:xfrm>
                                <a:off x="0" y="0"/>
                                <a:ext cx="522580" cy="512750"/>
                                <a:chOff x="0" y="0"/>
                                <a:chExt cx="522580" cy="512750"/>
                              </a:xfrm>
                            </wpg:grpSpPr>
                            <wps:wsp>
                              <wps:cNvPr id="62472" name="Rectangle 62472"/>
                              <wps:cNvSpPr/>
                              <wps:spPr>
                                <a:xfrm rot="-5399999">
                                  <a:off x="-13529" y="361491"/>
                                  <a:ext cx="164788" cy="137729"/>
                                </a:xfrm>
                                <a:prstGeom prst="rect">
                                  <a:avLst/>
                                </a:prstGeom>
                                <a:ln>
                                  <a:noFill/>
                                </a:ln>
                              </wps:spPr>
                              <wps:txbx>
                                <w:txbxContent>
                                  <w:p w:rsidR="00092D06" w:rsidRDefault="00092D06">
                                    <w:pPr>
                                      <w:spacing w:after="160" w:line="259" w:lineRule="auto"/>
                                      <w:ind w:left="0" w:firstLine="0"/>
                                      <w:jc w:val="left"/>
                                    </w:pPr>
                                    <w:r>
                                      <w:rPr>
                                        <w:sz w:val="18"/>
                                      </w:rPr>
                                      <w:t>В)</w:t>
                                    </w:r>
                                  </w:p>
                                </w:txbxContent>
                              </wps:txbx>
                              <wps:bodyPr horzOverflow="overflow" vert="horz" lIns="0" tIns="0" rIns="0" bIns="0" rtlCol="0">
                                <a:noAutofit/>
                              </wps:bodyPr>
                            </wps:wsp>
                            <wps:wsp>
                              <wps:cNvPr id="638153" name="Rectangle 638153"/>
                              <wps:cNvSpPr/>
                              <wps:spPr>
                                <a:xfrm rot="-5399999">
                                  <a:off x="126951" y="362297"/>
                                  <a:ext cx="382632" cy="137730"/>
                                </a:xfrm>
                                <a:prstGeom prst="rect">
                                  <a:avLst/>
                                </a:prstGeom>
                                <a:ln>
                                  <a:noFill/>
                                </a:ln>
                              </wps:spPr>
                              <wps:txbx>
                                <w:txbxContent>
                                  <w:p w:rsidR="00092D06" w:rsidRDefault="00092D06">
                                    <w:pPr>
                                      <w:spacing w:after="160" w:line="259" w:lineRule="auto"/>
                                      <w:ind w:left="0" w:firstLine="0"/>
                                      <w:jc w:val="left"/>
                                    </w:pPr>
                                    <w:r>
                                      <w:rPr>
                                        <w:sz w:val="18"/>
                                      </w:rPr>
                                      <w:t>3</w:t>
                                    </w:r>
                                  </w:p>
                                </w:txbxContent>
                              </wps:txbx>
                              <wps:bodyPr horzOverflow="overflow" vert="horz" lIns="0" tIns="0" rIns="0" bIns="0" rtlCol="0">
                                <a:noAutofit/>
                              </wps:bodyPr>
                            </wps:wsp>
                            <wps:wsp>
                              <wps:cNvPr id="638154" name="Rectangle 638154"/>
                              <wps:cNvSpPr/>
                              <wps:spPr>
                                <a:xfrm rot="-5399999">
                                  <a:off x="-16895" y="218449"/>
                                  <a:ext cx="382632" cy="137730"/>
                                </a:xfrm>
                                <a:prstGeom prst="rect">
                                  <a:avLst/>
                                </a:prstGeom>
                                <a:ln>
                                  <a:noFill/>
                                </a:ln>
                              </wps:spPr>
                              <wps:txbx>
                                <w:txbxContent>
                                  <w:p w:rsidR="00092D06" w:rsidRDefault="00092D06">
                                    <w:pPr>
                                      <w:spacing w:after="160" w:line="259" w:lineRule="auto"/>
                                      <w:ind w:left="0" w:firstLine="0"/>
                                      <w:jc w:val="left"/>
                                    </w:pPr>
                                    <w:r>
                                      <w:rPr>
                                        <w:sz w:val="18"/>
                                      </w:rPr>
                                      <w:t>—4</w:t>
                                    </w:r>
                                    <w:r>
                                      <w:rPr>
                                        <w:spacing w:val="-45"/>
                                        <w:sz w:val="18"/>
                                      </w:rPr>
                                      <w:t xml:space="preserve"> </w:t>
                                    </w:r>
                                  </w:p>
                                </w:txbxContent>
                              </wps:txbx>
                              <wps:bodyPr horzOverflow="overflow" vert="horz" lIns="0" tIns="0" rIns="0" bIns="0" rtlCol="0">
                                <a:noAutofit/>
                              </wps:bodyPr>
                            </wps:wsp>
                            <wps:wsp>
                              <wps:cNvPr id="62474" name="Rectangle 62474"/>
                              <wps:cNvSpPr/>
                              <wps:spPr>
                                <a:xfrm rot="-5399999">
                                  <a:off x="7235" y="102907"/>
                                  <a:ext cx="681958" cy="137729"/>
                                </a:xfrm>
                                <a:prstGeom prst="rect">
                                  <a:avLst/>
                                </a:prstGeom>
                                <a:ln>
                                  <a:noFill/>
                                </a:ln>
                              </wps:spPr>
                              <wps:txbx>
                                <w:txbxContent>
                                  <w:p w:rsidR="00092D06" w:rsidRDefault="00092D06">
                                    <w:pPr>
                                      <w:spacing w:after="160" w:line="259" w:lineRule="auto"/>
                                      <w:ind w:left="0" w:firstLine="0"/>
                                      <w:jc w:val="left"/>
                                    </w:pPr>
                                    <w:r>
                                      <w:rPr>
                                        <w:sz w:val="18"/>
                                      </w:rPr>
                                      <w:t>учебных</w:t>
                                    </w:r>
                                    <w:r>
                                      <w:rPr>
                                        <w:spacing w:val="-45"/>
                                        <w:sz w:val="18"/>
                                      </w:rPr>
                                      <w:t xml:space="preserve"> </w:t>
                                    </w:r>
                                  </w:p>
                                </w:txbxContent>
                              </wps:txbx>
                              <wps:bodyPr horzOverflow="overflow" vert="horz" lIns="0" tIns="0" rIns="0" bIns="0" rtlCol="0">
                                <a:noAutofit/>
                              </wps:bodyPr>
                            </wps:wsp>
                            <wps:wsp>
                              <wps:cNvPr id="62475" name="Rectangle 62475"/>
                              <wps:cNvSpPr/>
                              <wps:spPr>
                                <a:xfrm rot="-5399999">
                                  <a:off x="324012" y="280009"/>
                                  <a:ext cx="327753" cy="137730"/>
                                </a:xfrm>
                                <a:prstGeom prst="rect">
                                  <a:avLst/>
                                </a:prstGeom>
                                <a:ln>
                                  <a:noFill/>
                                </a:ln>
                              </wps:spPr>
                              <wps:txbx>
                                <w:txbxContent>
                                  <w:p w:rsidR="00092D06" w:rsidRDefault="00092D06">
                                    <w:pPr>
                                      <w:spacing w:after="160" w:line="259" w:lineRule="auto"/>
                                      <w:ind w:left="0" w:firstLine="0"/>
                                      <w:jc w:val="left"/>
                                    </w:pPr>
                                    <w:r>
                                      <w:rPr>
                                        <w:sz w:val="18"/>
                                      </w:rPr>
                                      <w:t>часа</w:t>
                                    </w:r>
                                  </w:p>
                                </w:txbxContent>
                              </wps:txbx>
                              <wps:bodyPr horzOverflow="overflow" vert="horz" lIns="0" tIns="0" rIns="0" bIns="0" rtlCol="0">
                                <a:noAutofit/>
                              </wps:bodyPr>
                            </wps:wsp>
                          </wpg:wgp>
                        </a:graphicData>
                      </a:graphic>
                    </wp:inline>
                  </w:drawing>
                </mc:Choice>
                <mc:Fallback>
                  <w:pict>
                    <v:group id="Group 638925" o:spid="_x0000_s2384" style="width:41.15pt;height:40.35pt;mso-position-horizontal-relative:char;mso-position-vertical-relative:line" coordsize="522580,512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">
                      <v:rect id="Rectangle 62472" o:spid="_x0000_s2385" style="position:absolute;left:-13529;top:361491;width:164788;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9hMccA&#10;AADeAAAADwAAAGRycy9kb3ducmV2LnhtbESPW2vCQBSE3wv+h+UUfKsbg6hEVylCiS8K9YaPx+zJ&#10;BbNn0+yq8d93CwUfh5n5hpkvO1OLO7WusqxgOIhAEGdWV1woOOy/PqYgnEfWWFsmBU9ysFz03uaY&#10;aPvgb7rvfCEChF2CCkrvm0RKl5Vk0A1sQxy83LYGfZBtIXWLjwA3tYyjaCwNVhwWSmxoVVJ23d2M&#10;guNwfzulbnvhc/4zGW18us2LVKn+e/c5A+Gp86/wf3utFYzj0SSGvzvhCs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vYT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w:t>
                              </w:r>
                            </w:p>
                          </w:txbxContent>
                        </v:textbox>
                      </v:rect>
                      <v:rect id="Rectangle 638153" o:spid="_x0000_s2386" style="position:absolute;left:126951;top:362297;width:382632;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RuQsgA&#10;AADfAAAADwAAAGRycy9kb3ducmV2LnhtbESPW2vCQBSE3wv+h+UIfaubVKsSXaUUSvqiUG/4eMye&#10;XGj2bJpdNf77rlDwcZiZb5j5sjO1uFDrKssK4kEEgjizuuJCwW77+TIF4TyyxtoyKbiRg+Wi9zTH&#10;RNsrf9Nl4wsRIOwSVFB63yRSuqwkg25gG+Lg5bY16INsC6lbvAa4qeVrFI2lwYrDQokNfZSU/WzO&#10;RsE+3p4PqVuf+Jj/TkYrn67zIlXqud+9z0B46vwj/N/+0grGw2n8NoT7n/AF5OI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BG5C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3</w:t>
                              </w:r>
                            </w:p>
                          </w:txbxContent>
                        </v:textbox>
                      </v:rect>
                      <v:rect id="Rectangle 638154" o:spid="_x0000_s2387" style="position:absolute;left:-16895;top:218449;width:382632;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32NskA&#10;AADfAAAADwAAAGRycy9kb3ducmV2LnhtbESPT2vCQBTE70K/w/IK3nSTaq2kriKFkl4qaKx4fM2+&#10;/MHs2zS7avrtuwXB4zAzv2EWq9404kKdqy0riMcRCOLc6ppLBfvsfTQH4TyyxsYyKfglB6vlw2CB&#10;ibZX3tJl50sRIOwSVFB53yZSurwig25sW+LgFbYz6IPsSqk7vAa4aeRTFM2kwZrDQoUtvVWUn3Zn&#10;o+Arzs6H1G2++Vj8vEw/fbopylSp4WO/fgXhqff38K39oRXMJvP4eQr/f8IXkMs/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O32NskAAADfAAAADwAAAAAAAAAAAAAAAACYAgAA&#10;ZHJzL2Rvd25yZXYueG1sUEsFBgAAAAAEAAQA9QAAAI4DAAAAAA==&#10;" filled="f" stroked="f">
                        <v:textbox inset="0,0,0,0">
                          <w:txbxContent>
                            <w:p w:rsidR="00092D06" w:rsidRDefault="00092D06">
                              <w:pPr>
                                <w:spacing w:after="160" w:line="259" w:lineRule="auto"/>
                                <w:ind w:left="0" w:firstLine="0"/>
                                <w:jc w:val="left"/>
                              </w:pPr>
                              <w:r>
                                <w:rPr>
                                  <w:sz w:val="18"/>
                                </w:rPr>
                                <w:t>—4</w:t>
                              </w:r>
                              <w:r>
                                <w:rPr>
                                  <w:spacing w:val="-45"/>
                                  <w:sz w:val="18"/>
                                </w:rPr>
                                <w:t xml:space="preserve"> </w:t>
                              </w:r>
                            </w:p>
                          </w:txbxContent>
                        </v:textbox>
                      </v:rect>
                      <v:rect id="Rectangle 62474" o:spid="_x0000_s2388" style="position:absolute;left:7235;top:102907;width:681958;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pc3scA&#10;AADeAAAADwAAAGRycy9kb3ducmV2LnhtbESPT2vCQBTE7wW/w/KE3urGEKJEVxGhpJcKVVs8vmZf&#10;/tDs2zS7avrtu4LgcZiZ3zDL9WBacaHeNZYVTCcRCOLC6oYrBcfD68schPPIGlvLpOCPHKxXo6cl&#10;Ztpe+YMue1+JAGGXoYLa+y6T0hU1GXQT2xEHr7S9QR9kX0nd4zXATSvjKEqlwYbDQo0dbWsqfvZn&#10;o+Bzejh/5W73zafyd5a8+3xXVrlSz+NhswDhafCP8L39phWkcTJL4HYnXAG5+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mKXN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учебных</w:t>
                              </w:r>
                              <w:r>
                                <w:rPr>
                                  <w:spacing w:val="-45"/>
                                  <w:sz w:val="18"/>
                                </w:rPr>
                                <w:t xml:space="preserve"> </w:t>
                              </w:r>
                            </w:p>
                          </w:txbxContent>
                        </v:textbox>
                      </v:rect>
                      <v:rect id="Rectangle 62475" o:spid="_x0000_s2389" style="position:absolute;left:324012;top:280009;width:327753;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b5RccA&#10;AADeAAAADwAAAGRycy9kb3ducmV2LnhtbESPW2vCQBSE3wv+h+UIfasbxarEbKQUSvpSwSs+HrMn&#10;F8yeTbOrpv/eLRT6OMzMN0yy6k0jbtS52rKC8SgCQZxbXXOpYL/7eFmAcB5ZY2OZFPyQg1U6eEow&#10;1vbOG7ptfSkChF2MCirv21hKl1dk0I1sSxy8wnYGfZBdKXWH9wA3jZxE0UwarDksVNjSe0X5ZXs1&#10;Cg7j3fWYufWZT8X3fPrls3VRZko9D/u3JQhPvf8P/7U/tYLZZDp/hd874QrI9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bG+U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часа</w:t>
                              </w:r>
                            </w:p>
                          </w:txbxContent>
                        </v:textbox>
                      </v:rect>
                      <w10:anchorlock/>
                    </v:group>
                  </w:pict>
                </mc:Fallback>
              </mc:AlternateContent>
            </w:r>
          </w:p>
        </w:tc>
        <w:tc>
          <w:tcPr>
            <w:tcW w:w="1030"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522579" cy="512750"/>
                      <wp:effectExtent l="0" t="0" r="0" b="0"/>
                      <wp:docPr id="638970" name="Group 638970"/>
                      <wp:cNvGraphicFramePr/>
                      <a:graphic xmlns:a="http://schemas.openxmlformats.org/drawingml/2006/main">
                        <a:graphicData uri="http://schemas.microsoft.com/office/word/2010/wordprocessingGroup">
                          <wpg:wgp>
                            <wpg:cNvGrpSpPr/>
                            <wpg:grpSpPr>
                              <a:xfrm>
                                <a:off x="0" y="0"/>
                                <a:ext cx="522579" cy="512750"/>
                                <a:chOff x="0" y="0"/>
                                <a:chExt cx="522579" cy="512750"/>
                              </a:xfrm>
                            </wpg:grpSpPr>
                            <wps:wsp>
                              <wps:cNvPr id="62507" name="Rectangle 62507"/>
                              <wps:cNvSpPr/>
                              <wps:spPr>
                                <a:xfrm rot="-5399999">
                                  <a:off x="-6079" y="368939"/>
                                  <a:ext cx="149890" cy="137730"/>
                                </a:xfrm>
                                <a:prstGeom prst="rect">
                                  <a:avLst/>
                                </a:prstGeom>
                                <a:ln>
                                  <a:noFill/>
                                </a:ln>
                              </wps:spPr>
                              <wps:txbx>
                                <w:txbxContent>
                                  <w:p w:rsidR="00092D06" w:rsidRDefault="00092D06">
                                    <w:pPr>
                                      <w:spacing w:after="160" w:line="259" w:lineRule="auto"/>
                                      <w:ind w:left="0" w:firstLine="0"/>
                                      <w:jc w:val="left"/>
                                    </w:pPr>
                                    <w:r>
                                      <w:rPr>
                                        <w:sz w:val="18"/>
                                      </w:rPr>
                                      <w:t>Г)</w:t>
                                    </w:r>
                                  </w:p>
                                </w:txbxContent>
                              </wps:txbx>
                              <wps:bodyPr horzOverflow="overflow" vert="horz" lIns="0" tIns="0" rIns="0" bIns="0" rtlCol="0">
                                <a:noAutofit/>
                              </wps:bodyPr>
                            </wps:wsp>
                            <wps:wsp>
                              <wps:cNvPr id="638155" name="Rectangle 638155"/>
                              <wps:cNvSpPr/>
                              <wps:spPr>
                                <a:xfrm rot="-5399999">
                                  <a:off x="126951" y="362297"/>
                                  <a:ext cx="382631" cy="137730"/>
                                </a:xfrm>
                                <a:prstGeom prst="rect">
                                  <a:avLst/>
                                </a:prstGeom>
                                <a:ln>
                                  <a:noFill/>
                                </a:ln>
                              </wps:spPr>
                              <wps:txbx>
                                <w:txbxContent>
                                  <w:p w:rsidR="00092D06" w:rsidRDefault="00092D06">
                                    <w:pPr>
                                      <w:spacing w:after="160" w:line="259" w:lineRule="auto"/>
                                      <w:ind w:left="0" w:firstLine="0"/>
                                      <w:jc w:val="left"/>
                                    </w:pPr>
                                    <w:r>
                                      <w:rPr>
                                        <w:sz w:val="18"/>
                                      </w:rPr>
                                      <w:t>3</w:t>
                                    </w:r>
                                  </w:p>
                                </w:txbxContent>
                              </wps:txbx>
                              <wps:bodyPr horzOverflow="overflow" vert="horz" lIns="0" tIns="0" rIns="0" bIns="0" rtlCol="0">
                                <a:noAutofit/>
                              </wps:bodyPr>
                            </wps:wsp>
                            <wps:wsp>
                              <wps:cNvPr id="638156" name="Rectangle 638156"/>
                              <wps:cNvSpPr/>
                              <wps:spPr>
                                <a:xfrm rot="-5399999">
                                  <a:off x="-16893" y="218451"/>
                                  <a:ext cx="382631" cy="137730"/>
                                </a:xfrm>
                                <a:prstGeom prst="rect">
                                  <a:avLst/>
                                </a:prstGeom>
                                <a:ln>
                                  <a:noFill/>
                                </a:ln>
                              </wps:spPr>
                              <wps:txbx>
                                <w:txbxContent>
                                  <w:p w:rsidR="00092D06" w:rsidRDefault="00092D06">
                                    <w:pPr>
                                      <w:spacing w:after="160" w:line="259" w:lineRule="auto"/>
                                      <w:ind w:left="0" w:firstLine="0"/>
                                      <w:jc w:val="left"/>
                                    </w:pPr>
                                    <w:r>
                                      <w:rPr>
                                        <w:sz w:val="18"/>
                                      </w:rPr>
                                      <w:t>—4</w:t>
                                    </w:r>
                                    <w:r>
                                      <w:rPr>
                                        <w:spacing w:val="-45"/>
                                        <w:sz w:val="18"/>
                                      </w:rPr>
                                      <w:t xml:space="preserve"> </w:t>
                                    </w:r>
                                  </w:p>
                                </w:txbxContent>
                              </wps:txbx>
                              <wps:bodyPr horzOverflow="overflow" vert="horz" lIns="0" tIns="0" rIns="0" bIns="0" rtlCol="0">
                                <a:noAutofit/>
                              </wps:bodyPr>
                            </wps:wsp>
                            <wps:wsp>
                              <wps:cNvPr id="62509" name="Rectangle 62509"/>
                              <wps:cNvSpPr/>
                              <wps:spPr>
                                <a:xfrm rot="-5399999">
                                  <a:off x="7235" y="102906"/>
                                  <a:ext cx="681957" cy="137730"/>
                                </a:xfrm>
                                <a:prstGeom prst="rect">
                                  <a:avLst/>
                                </a:prstGeom>
                                <a:ln>
                                  <a:noFill/>
                                </a:ln>
                              </wps:spPr>
                              <wps:txbx>
                                <w:txbxContent>
                                  <w:p w:rsidR="00092D06" w:rsidRDefault="00092D06">
                                    <w:pPr>
                                      <w:spacing w:after="160" w:line="259" w:lineRule="auto"/>
                                      <w:ind w:left="0" w:firstLine="0"/>
                                      <w:jc w:val="left"/>
                                    </w:pPr>
                                    <w:r>
                                      <w:rPr>
                                        <w:sz w:val="18"/>
                                      </w:rPr>
                                      <w:t>учебных</w:t>
                                    </w:r>
                                    <w:r>
                                      <w:rPr>
                                        <w:spacing w:val="-45"/>
                                        <w:sz w:val="18"/>
                                      </w:rPr>
                                      <w:t xml:space="preserve"> </w:t>
                                    </w:r>
                                  </w:p>
                                </w:txbxContent>
                              </wps:txbx>
                              <wps:bodyPr horzOverflow="overflow" vert="horz" lIns="0" tIns="0" rIns="0" bIns="0" rtlCol="0">
                                <a:noAutofit/>
                              </wps:bodyPr>
                            </wps:wsp>
                            <wps:wsp>
                              <wps:cNvPr id="62510" name="Rectangle 62510"/>
                              <wps:cNvSpPr/>
                              <wps:spPr>
                                <a:xfrm rot="-5399999">
                                  <a:off x="324012" y="280008"/>
                                  <a:ext cx="327753" cy="137730"/>
                                </a:xfrm>
                                <a:prstGeom prst="rect">
                                  <a:avLst/>
                                </a:prstGeom>
                                <a:ln>
                                  <a:noFill/>
                                </a:ln>
                              </wps:spPr>
                              <wps:txbx>
                                <w:txbxContent>
                                  <w:p w:rsidR="00092D06" w:rsidRDefault="00092D06">
                                    <w:pPr>
                                      <w:spacing w:after="160" w:line="259" w:lineRule="auto"/>
                                      <w:ind w:left="0" w:firstLine="0"/>
                                      <w:jc w:val="left"/>
                                    </w:pPr>
                                    <w:r>
                                      <w:rPr>
                                        <w:sz w:val="18"/>
                                      </w:rPr>
                                      <w:t>часа</w:t>
                                    </w:r>
                                  </w:p>
                                </w:txbxContent>
                              </wps:txbx>
                              <wps:bodyPr horzOverflow="overflow" vert="horz" lIns="0" tIns="0" rIns="0" bIns="0" rtlCol="0">
                                <a:noAutofit/>
                              </wps:bodyPr>
                            </wps:wsp>
                          </wpg:wgp>
                        </a:graphicData>
                      </a:graphic>
                    </wp:inline>
                  </w:drawing>
                </mc:Choice>
                <mc:Fallback>
                  <w:pict>
                    <v:group id="Group 638970" o:spid="_x0000_s2390" style="width:41.15pt;height:40.35pt;mso-position-horizontal-relative:char;mso-position-vertical-relative:line" coordsize="522579,512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">
                      <v:rect id="Rectangle 62507" o:spid="_x0000_s2391" style="position:absolute;left:-6079;top:368939;width:149890;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SccA&#10;AADeAAAADwAAAGRycy9kb3ducmV2LnhtbESPS2sCQRCE74H8h6EFb3FW8cXqKEGQ9aIQjeKx3el9&#10;4E7PujPq5t9nAkKORVV9Rc2XranEgxpXWlbQ70UgiFOrS84VfB/WH1MQziNrrCyTgh9ysFy8v80x&#10;1vbJX/TY+1wECLsYFRTe17GULi3IoOvZmjh4mW0M+iCbXOoGnwFuKjmIorE0WHJYKLCmVUHpdX83&#10;Co79w/2UuN2Fz9ltMtz6ZJfliVLdTvs5A+Gp9f/hV3ujFYwHo2gCf3fCFZ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e/vk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Г)</w:t>
                              </w:r>
                            </w:p>
                          </w:txbxContent>
                        </v:textbox>
                      </v:rect>
                      <v:rect id="Rectangle 638155" o:spid="_x0000_s2392" style="position:absolute;left:126951;top:362297;width:382631;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FTrckA&#10;AADfAAAADwAAAGRycy9kb3ducmV2LnhtbESPW2vCQBSE34X+h+UUfNNNarWSuooUJH2p4KXi42n2&#10;5ILZszG7avrvuwXBx2FmvmFmi87U4kqtqywriIcRCOLM6ooLBfvdajAF4TyyxtoyKfglB4v5U2+G&#10;ibY33tB16wsRIOwSVFB63yRSuqwkg25oG+Lg5bY16INsC6lbvAW4qeVLFE2kwYrDQokNfZSUnbYX&#10;o+A73l0OqVv/8DE/v71++XSdF6lS/edu+Q7CU+cf4Xv7UyuYjKbxeAz/f8IXkPM/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6FTrckAAADfAAAADwAAAAAAAAAAAAAAAACYAgAA&#10;ZHJzL2Rvd25yZXYueG1sUEsFBgAAAAAEAAQA9QAAAI4DAAAAAA==&#10;" filled="f" stroked="f">
                        <v:textbox inset="0,0,0,0">
                          <w:txbxContent>
                            <w:p w:rsidR="00092D06" w:rsidRDefault="00092D06">
                              <w:pPr>
                                <w:spacing w:after="160" w:line="259" w:lineRule="auto"/>
                                <w:ind w:left="0" w:firstLine="0"/>
                                <w:jc w:val="left"/>
                              </w:pPr>
                              <w:r>
                                <w:rPr>
                                  <w:sz w:val="18"/>
                                </w:rPr>
                                <w:t>3</w:t>
                              </w:r>
                            </w:p>
                          </w:txbxContent>
                        </v:textbox>
                      </v:rect>
                      <v:rect id="Rectangle 638156" o:spid="_x0000_s2393" style="position:absolute;left:-16893;top:218451;width:382631;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PN2skA&#10;AADfAAAADwAAAGRycy9kb3ducmV2LnhtbESPT2vCQBTE7wW/w/IKvdVNrKaSuooUSnpRUNvS42v2&#10;5Q9m36bZVeO3dwXB4zAzv2Fmi9404kidqy0riIcRCOLc6ppLBV+7j+cpCOeRNTaWScGZHCzmg4cZ&#10;ptqeeEPHrS9FgLBLUUHlfZtK6fKKDLqhbYmDV9jOoA+yK6Xu8BTgppGjKEqkwZrDQoUtvVeU77cH&#10;o+A73h1+Mrf+49/i/3W88tm6KDOlnh775RsIT72/h2/tT60geZnGkwSuf8IXkPML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3PN2skAAADfAAAADwAAAAAAAAAAAAAAAACYAgAA&#10;ZHJzL2Rvd25yZXYueG1sUEsFBgAAAAAEAAQA9QAAAI4DAAAAAA==&#10;" filled="f" stroked="f">
                        <v:textbox inset="0,0,0,0">
                          <w:txbxContent>
                            <w:p w:rsidR="00092D06" w:rsidRDefault="00092D06">
                              <w:pPr>
                                <w:spacing w:after="160" w:line="259" w:lineRule="auto"/>
                                <w:ind w:left="0" w:firstLine="0"/>
                                <w:jc w:val="left"/>
                              </w:pPr>
                              <w:r>
                                <w:rPr>
                                  <w:sz w:val="18"/>
                                </w:rPr>
                                <w:t>—4</w:t>
                              </w:r>
                              <w:r>
                                <w:rPr>
                                  <w:spacing w:val="-45"/>
                                  <w:sz w:val="18"/>
                                </w:rPr>
                                <w:t xml:space="preserve"> </w:t>
                              </w:r>
                            </w:p>
                          </w:txbxContent>
                        </v:textbox>
                      </v:rect>
                      <v:rect id="Rectangle 62509" o:spid="_x0000_s2394" style="position:absolute;left:7235;top:102906;width:681957;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yPoMcA&#10;AADeAAAADwAAAGRycy9kb3ducmV2LnhtbESPT2sCMRTE7wW/Q3hCbzWrWK2rUaQg20sFtS0en5u3&#10;f3Dzst1EXb+9EQSPw8z8hpktWlOJMzWutKyg34tAEKdWl5wr+Nmt3j5AOI+ssbJMCq7kYDHvvMww&#10;1vbCGzpvfS4ChF2MCgrv61hKlxZk0PVsTRy8zDYGfZBNLnWDlwA3lRxE0UgaLDksFFjTZ0HpcXsy&#10;Cn77u9Nf4tYH3mf/4+G3T9ZZnij12m2XUxCeWv8MP9pfWsFo8B5N4H4nXAE5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lsj6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учебных</w:t>
                              </w:r>
                              <w:r>
                                <w:rPr>
                                  <w:spacing w:val="-45"/>
                                  <w:sz w:val="18"/>
                                </w:rPr>
                                <w:t xml:space="preserve"> </w:t>
                              </w:r>
                            </w:p>
                          </w:txbxContent>
                        </v:textbox>
                      </v:rect>
                      <v:rect id="Rectangle 62510" o:spid="_x0000_s2395" style="position:absolute;left:324012;top:280008;width:327753;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w4MYA&#10;AADeAAAADwAAAGRycy9kb3ducmV2LnhtbESPy2rCQBSG9wXfYThCd3USqVZSJ0EKJd0oqLV0eZo5&#10;uWDmTJoZNb69sxBc/vw3vmU2mFacqXeNZQXxJAJBXFjdcKXge//5sgDhPLLG1jIpuJKDLB09LTHR&#10;9sJbOu98JcIIuwQV1N53iZSuqMmgm9iOOHil7Q36IPtK6h4vYdy0chpFc2mw4fBQY0cfNRXH3cko&#10;OMT700/uNn/8W/6/va59vimrXKnn8bB6B+Fp8I/wvf2lFcynszgABJyAAjK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Y+w4M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часа</w:t>
                              </w:r>
                            </w:p>
                          </w:txbxContent>
                        </v:textbox>
                      </v:rect>
                      <w10:anchorlock/>
                    </v:group>
                  </w:pict>
                </mc:Fallback>
              </mc:AlternateContent>
            </w:r>
          </w:p>
        </w:tc>
      </w:tr>
    </w:tbl>
    <w:p w:rsidR="00AA013E" w:rsidRDefault="00AA013E">
      <w:pPr>
        <w:spacing w:after="0" w:line="259" w:lineRule="auto"/>
        <w:ind w:left="-737" w:right="55" w:firstLine="0"/>
        <w:jc w:val="left"/>
      </w:pPr>
    </w:p>
    <w:tbl>
      <w:tblPr>
        <w:tblStyle w:val="TableGrid"/>
        <w:tblW w:w="6284" w:type="dxa"/>
        <w:tblInd w:w="11" w:type="dxa"/>
        <w:tblLook w:val="04A0" w:firstRow="1" w:lastRow="0" w:firstColumn="1" w:lastColumn="0" w:noHBand="0" w:noVBand="1"/>
      </w:tblPr>
      <w:tblGrid>
        <w:gridCol w:w="220"/>
        <w:gridCol w:w="2564"/>
        <w:gridCol w:w="482"/>
        <w:gridCol w:w="1938"/>
        <w:gridCol w:w="1080"/>
      </w:tblGrid>
      <w:tr w:rsidR="00AA013E">
        <w:trPr>
          <w:trHeight w:val="10283"/>
        </w:trPr>
        <w:tc>
          <w:tcPr>
            <w:tcW w:w="221" w:type="dxa"/>
            <w:tcBorders>
              <w:top w:val="nil"/>
              <w:left w:val="nil"/>
              <w:bottom w:val="nil"/>
              <w:right w:val="nil"/>
            </w:tcBorders>
          </w:tcPr>
          <w:p w:rsidR="00AA013E" w:rsidRDefault="00D13C32">
            <w:pPr>
              <w:spacing w:after="0" w:line="259" w:lineRule="auto"/>
              <w:ind w:left="0" w:firstLine="0"/>
              <w:jc w:val="left"/>
            </w:pPr>
            <w:r>
              <w:rPr>
                <w:rFonts w:ascii="Calibri" w:eastAsia="Calibri" w:hAnsi="Calibri" w:cs="Calibri"/>
                <w:noProof/>
                <w:color w:val="000000"/>
                <w:sz w:val="22"/>
              </w:rPr>
              <w:lastRenderedPageBreak/>
              <mc:AlternateContent>
                <mc:Choice Requires="wpg">
                  <w:drawing>
                    <wp:inline distT="0" distB="0" distL="0" distR="0">
                      <wp:extent cx="104242" cy="630365"/>
                      <wp:effectExtent l="0" t="0" r="0" b="0"/>
                      <wp:docPr id="639461" name="Group 639461"/>
                      <wp:cNvGraphicFramePr/>
                      <a:graphic xmlns:a="http://schemas.openxmlformats.org/drawingml/2006/main">
                        <a:graphicData uri="http://schemas.microsoft.com/office/word/2010/wordprocessingGroup">
                          <wpg:wgp>
                            <wpg:cNvGrpSpPr/>
                            <wpg:grpSpPr>
                              <a:xfrm>
                                <a:off x="0" y="0"/>
                                <a:ext cx="104242" cy="630365"/>
                                <a:chOff x="0" y="0"/>
                                <a:chExt cx="104242" cy="630365"/>
                              </a:xfrm>
                            </wpg:grpSpPr>
                            <wps:wsp>
                              <wps:cNvPr id="62611" name="Rectangle 62611"/>
                              <wps:cNvSpPr/>
                              <wps:spPr>
                                <a:xfrm rot="-5399999">
                                  <a:off x="-349871" y="141852"/>
                                  <a:ext cx="838385" cy="138641"/>
                                </a:xfrm>
                                <a:prstGeom prst="rect">
                                  <a:avLst/>
                                </a:prstGeom>
                                <a:ln>
                                  <a:noFill/>
                                </a:ln>
                              </wps:spPr>
                              <wps:txbx>
                                <w:txbxContent>
                                  <w:p w:rsidR="00092D06" w:rsidRDefault="00092D06">
                                    <w:pPr>
                                      <w:spacing w:after="160" w:line="259" w:lineRule="auto"/>
                                      <w:ind w:left="0" w:firstLine="0"/>
                                      <w:jc w:val="left"/>
                                    </w:pPr>
                                    <w:r>
                                      <w:rPr>
                                        <w:i/>
                                        <w:sz w:val="18"/>
                                      </w:rPr>
                                      <w:t>Окончание</w:t>
                                    </w:r>
                                  </w:p>
                                </w:txbxContent>
                              </wps:txbx>
                              <wps:bodyPr horzOverflow="overflow" vert="horz" lIns="0" tIns="0" rIns="0" bIns="0" rtlCol="0">
                                <a:noAutofit/>
                              </wps:bodyPr>
                            </wps:wsp>
                          </wpg:wgp>
                        </a:graphicData>
                      </a:graphic>
                    </wp:inline>
                  </w:drawing>
                </mc:Choice>
                <mc:Fallback>
                  <w:pict>
                    <v:group id="Group 639461" o:spid="_x0000_s2396" style="width:8.2pt;height:49.65pt;mso-position-horizontal-relative:char;mso-position-vertical-relative:line" coordsize="1042,6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">
                      <v:rect id="Rectangle 62611" o:spid="_x0000_s2397" style="position:absolute;left:-3499;top:1419;width:8383;height:138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Z0B8cA&#10;AADeAAAADwAAAGRycy9kb3ducmV2LnhtbESPT2vCQBTE70K/w/IKvekmIrFEVykFiZcK1Soen9mX&#10;P5h9G7Orpt++WxA8DjPzG2a+7E0jbtS52rKCeBSBIM6trrlU8LNbDd9BOI+ssbFMCn7JwXLxMphj&#10;qu2dv+m29aUIEHYpKqi8b1MpXV6RQTeyLXHwCtsZ9EF2pdQd3gPcNHIcRYk0WHNYqLClz4ry8/Zq&#10;FOzj3fWQuc2Jj8VlOvny2aYoM6XeXvuPGQhPvX+GH+21VpCMkziG/zvhCs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nmdAfHAAAA3gAAAA8AAAAAAAAAAAAAAAAAmAIAAGRy&#10;cy9kb3ducmV2LnhtbFBLBQYAAAAABAAEAPUAAACMAwAAAAA=&#10;" filled="f" stroked="f">
                        <v:textbox inset="0,0,0,0">
                          <w:txbxContent>
                            <w:p w:rsidR="00092D06" w:rsidRDefault="00092D06">
                              <w:pPr>
                                <w:spacing w:after="160" w:line="259" w:lineRule="auto"/>
                                <w:ind w:left="0" w:firstLine="0"/>
                                <w:jc w:val="left"/>
                              </w:pPr>
                              <w:r>
                                <w:rPr>
                                  <w:i/>
                                  <w:sz w:val="18"/>
                                </w:rPr>
                                <w:t>Окончание</w:t>
                              </w:r>
                            </w:p>
                          </w:txbxContent>
                        </v:textbox>
                      </v:rect>
                      <w10:anchorlock/>
                    </v:group>
                  </w:pict>
                </mc:Fallback>
              </mc:AlternateContent>
            </w:r>
          </w:p>
        </w:tc>
        <w:tc>
          <w:tcPr>
            <w:tcW w:w="2564" w:type="dxa"/>
            <w:tcBorders>
              <w:top w:val="nil"/>
              <w:left w:val="nil"/>
              <w:bottom w:val="nil"/>
              <w:right w:val="nil"/>
            </w:tcBorders>
          </w:tcPr>
          <w:p w:rsidR="00AA013E" w:rsidRDefault="00AA013E">
            <w:pPr>
              <w:spacing w:after="0" w:line="259" w:lineRule="auto"/>
              <w:ind w:left="-969" w:right="182" w:firstLine="0"/>
              <w:jc w:val="left"/>
            </w:pPr>
          </w:p>
          <w:tbl>
            <w:tblPr>
              <w:tblStyle w:val="TableGrid"/>
              <w:tblW w:w="2325" w:type="dxa"/>
              <w:tblInd w:w="57" w:type="dxa"/>
              <w:tblCellMar>
                <w:top w:w="68" w:type="dxa"/>
                <w:left w:w="124" w:type="dxa"/>
                <w:right w:w="104" w:type="dxa"/>
              </w:tblCellMar>
              <w:tblLook w:val="04A0" w:firstRow="1" w:lastRow="0" w:firstColumn="1" w:lastColumn="0" w:noHBand="0" w:noVBand="1"/>
            </w:tblPr>
            <w:tblGrid>
              <w:gridCol w:w="613"/>
              <w:gridCol w:w="1712"/>
            </w:tblGrid>
            <w:tr w:rsidR="00AA013E">
              <w:trPr>
                <w:trHeight w:val="5517"/>
              </w:trPr>
              <w:tc>
                <w:tcPr>
                  <w:tcW w:w="6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104356" cy="4624350"/>
                            <wp:effectExtent l="0" t="0" r="0" b="0"/>
                            <wp:docPr id="639296" name="Group 639296"/>
                            <wp:cNvGraphicFramePr/>
                            <a:graphic xmlns:a="http://schemas.openxmlformats.org/drawingml/2006/main">
                              <a:graphicData uri="http://schemas.microsoft.com/office/word/2010/wordprocessingGroup">
                                <wpg:wgp>
                                  <wpg:cNvGrpSpPr/>
                                  <wpg:grpSpPr>
                                    <a:xfrm>
                                      <a:off x="0" y="0"/>
                                      <a:ext cx="104356" cy="4624350"/>
                                      <a:chOff x="0" y="0"/>
                                      <a:chExt cx="104356" cy="4624350"/>
                                    </a:xfrm>
                                  </wpg:grpSpPr>
                                  <wps:wsp>
                                    <wps:cNvPr id="62553" name="Rectangle 62553"/>
                                    <wps:cNvSpPr/>
                                    <wps:spPr>
                                      <a:xfrm rot="-5399999">
                                        <a:off x="-3005795" y="1479760"/>
                                        <a:ext cx="6150385" cy="138794"/>
                                      </a:xfrm>
                                      <a:prstGeom prst="rect">
                                        <a:avLst/>
                                      </a:prstGeom>
                                      <a:ln>
                                        <a:noFill/>
                                      </a:ln>
                                    </wps:spPr>
                                    <wps:txbx>
                                      <w:txbxContent>
                                        <w:p w:rsidR="00092D06" w:rsidRDefault="00092D06">
                                          <w:pPr>
                                            <w:spacing w:after="160" w:line="259" w:lineRule="auto"/>
                                            <w:ind w:left="0" w:firstLine="0"/>
                                            <w:jc w:val="left"/>
                                          </w:pPr>
                                          <w:r>
                                            <w:rPr>
                                              <w:b/>
                                              <w:sz w:val="18"/>
                                            </w:rPr>
                                            <w:t>ТемыСодержаниеВиды</w:t>
                                          </w:r>
                                          <w:r>
                                            <w:rPr>
                                              <w:b/>
                                              <w:spacing w:val="-209"/>
                                              <w:sz w:val="18"/>
                                            </w:rPr>
                                            <w:t xml:space="preserve"> </w:t>
                                          </w:r>
                                          <w:r>
                                            <w:rPr>
                                              <w:b/>
                                              <w:sz w:val="18"/>
                                            </w:rPr>
                                            <w:t>деятельности</w:t>
                                          </w:r>
                                          <w:r>
                                            <w:rPr>
                                              <w:b/>
                                              <w:spacing w:val="-209"/>
                                              <w:sz w:val="18"/>
                                            </w:rPr>
                                            <w:t xml:space="preserve"> </w:t>
                                          </w:r>
                                          <w:r>
                                            <w:rPr>
                                              <w:b/>
                                              <w:sz w:val="18"/>
                                            </w:rPr>
                                            <w:t>обучающихся</w:t>
                                          </w:r>
                                        </w:p>
                                      </w:txbxContent>
                                    </wps:txbx>
                                    <wps:bodyPr horzOverflow="overflow" vert="horz" lIns="0" tIns="0" rIns="0" bIns="0" rtlCol="0">
                                      <a:noAutofit/>
                                    </wps:bodyPr>
                                  </wps:wsp>
                                </wpg:wgp>
                              </a:graphicData>
                            </a:graphic>
                          </wp:inline>
                        </w:drawing>
                      </mc:Choice>
                      <mc:Fallback>
                        <w:pict>
                          <v:group id="Group 639296" o:spid="_x0000_s2398" style="width:8.2pt;height:364.1pt;mso-position-horizontal-relative:char;mso-position-vertical-relative:line" coordsize="1043,46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">
                            <v:rect id="Rectangle 62553" o:spid="_x0000_s2399" style="position:absolute;left:-30058;top:14798;width:61503;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eXV8gA&#10;AADeAAAADwAAAGRycy9kb3ducmV2LnhtbESPS2vDMBCE74X8B7GF3hrZafPAjRxCoLiXBpoXPW6t&#10;9YNYK9dSEuffR4VCjsPMfMPMF71pxJk6V1tWEA8jEMS51TWXCnbb9+cZCOeRNTaWScGVHCzSwcMc&#10;E20v/EXnjS9FgLBLUEHlfZtI6fKKDLqhbYmDV9jOoA+yK6Xu8BLgppGjKJpIgzWHhQpbWlWUHzcn&#10;o2Afb0+HzK1/+Lv4nb5++mxdlJlST4/98g2Ep97fw//tD61gMhqPX+DvTrgCMr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7N5dXyAAAAN4AAAAPAAAAAAAAAAAAAAAAAJgCAABk&#10;cnMvZG93bnJldi54bWxQSwUGAAAAAAQABAD1AAAAjQMAAAAA&#10;" filled="f" stroked="f">
                              <v:textbox inset="0,0,0,0">
                                <w:txbxContent>
                                  <w:p w:rsidR="00092D06" w:rsidRDefault="00092D06">
                                    <w:pPr>
                                      <w:spacing w:after="160" w:line="259" w:lineRule="auto"/>
                                      <w:ind w:left="0" w:firstLine="0"/>
                                      <w:jc w:val="left"/>
                                    </w:pPr>
                                    <w:r>
                                      <w:rPr>
                                        <w:b/>
                                        <w:sz w:val="18"/>
                                      </w:rPr>
                                      <w:t>ТемыСодержаниеВиды</w:t>
                                    </w:r>
                                    <w:r>
                                      <w:rPr>
                                        <w:b/>
                                        <w:spacing w:val="-209"/>
                                        <w:sz w:val="18"/>
                                      </w:rPr>
                                      <w:t xml:space="preserve"> </w:t>
                                    </w:r>
                                    <w:r>
                                      <w:rPr>
                                        <w:b/>
                                        <w:sz w:val="18"/>
                                      </w:rPr>
                                      <w:t>деятельности</w:t>
                                    </w:r>
                                    <w:r>
                                      <w:rPr>
                                        <w:b/>
                                        <w:spacing w:val="-209"/>
                                        <w:sz w:val="18"/>
                                      </w:rPr>
                                      <w:t xml:space="preserve"> </w:t>
                                    </w:r>
                                    <w:r>
                                      <w:rPr>
                                        <w:b/>
                                        <w:sz w:val="18"/>
                                      </w:rPr>
                                      <w:t>обучающихся</w:t>
                                    </w:r>
                                  </w:p>
                                </w:txbxContent>
                              </v:textbox>
                            </v:rect>
                            <w10:anchorlock/>
                          </v:group>
                        </w:pict>
                      </mc:Fallback>
                    </mc:AlternateContent>
                  </w:r>
                </w:p>
              </w:tc>
              <w:tc>
                <w:tcPr>
                  <w:tcW w:w="17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801929" cy="3155937"/>
                            <wp:effectExtent l="0" t="0" r="0" b="0"/>
                            <wp:docPr id="639300" name="Group 639300"/>
                            <wp:cNvGraphicFramePr/>
                            <a:graphic xmlns:a="http://schemas.openxmlformats.org/drawingml/2006/main">
                              <a:graphicData uri="http://schemas.microsoft.com/office/word/2010/wordprocessingGroup">
                                <wpg:wgp>
                                  <wpg:cNvGrpSpPr/>
                                  <wpg:grpSpPr>
                                    <a:xfrm>
                                      <a:off x="0" y="0"/>
                                      <a:ext cx="801929" cy="3155937"/>
                                      <a:chOff x="0" y="0"/>
                                      <a:chExt cx="801929" cy="3155937"/>
                                    </a:xfrm>
                                  </wpg:grpSpPr>
                                  <wps:wsp>
                                    <wps:cNvPr id="62563" name="Rectangle 62563"/>
                                    <wps:cNvSpPr/>
                                    <wps:spPr>
                                      <a:xfrm rot="-5399999">
                                        <a:off x="-2029833" y="988374"/>
                                        <a:ext cx="4197397" cy="137730"/>
                                      </a:xfrm>
                                      <a:prstGeom prst="rect">
                                        <a:avLst/>
                                      </a:prstGeom>
                                      <a:ln>
                                        <a:noFill/>
                                      </a:ln>
                                    </wps:spPr>
                                    <wps:txbx>
                                      <w:txbxContent>
                                        <w:p w:rsidR="00092D06" w:rsidRDefault="00092D06">
                                          <w:pPr>
                                            <w:spacing w:after="160" w:line="259" w:lineRule="auto"/>
                                            <w:ind w:left="0" w:firstLine="0"/>
                                            <w:jc w:val="left"/>
                                          </w:pPr>
                                          <w:r>
                                            <w:rPr>
                                              <w:sz w:val="18"/>
                                            </w:rPr>
                                            <w:t>Исполнение</w:t>
                                          </w:r>
                                          <w:r>
                                            <w:rPr>
                                              <w:spacing w:val="-208"/>
                                              <w:sz w:val="18"/>
                                            </w:rPr>
                                            <w:t xml:space="preserve"> </w:t>
                                          </w:r>
                                          <w:r>
                                            <w:rPr>
                                              <w:sz w:val="18"/>
                                            </w:rPr>
                                            <w:t>музыки</w:t>
                                          </w:r>
                                          <w:r>
                                            <w:rPr>
                                              <w:spacing w:val="-208"/>
                                              <w:sz w:val="18"/>
                                            </w:rPr>
                                            <w:t xml:space="preserve"> </w:t>
                                          </w:r>
                                          <w:r>
                                            <w:rPr>
                                              <w:sz w:val="18"/>
                                            </w:rPr>
                                            <w:t>духовного</w:t>
                                          </w:r>
                                          <w:r>
                                            <w:rPr>
                                              <w:spacing w:val="-208"/>
                                              <w:sz w:val="18"/>
                                            </w:rPr>
                                            <w:t xml:space="preserve"> </w:t>
                                          </w:r>
                                          <w:r>
                                            <w:rPr>
                                              <w:sz w:val="18"/>
                                            </w:rPr>
                                            <w:t>содержания,</w:t>
                                          </w:r>
                                          <w:r>
                                            <w:rPr>
                                              <w:spacing w:val="-208"/>
                                              <w:sz w:val="18"/>
                                            </w:rPr>
                                            <w:t xml:space="preserve"> </w:t>
                                          </w:r>
                                          <w:r>
                                            <w:rPr>
                                              <w:sz w:val="18"/>
                                            </w:rPr>
                                            <w:t>сочинён-</w:t>
                                          </w:r>
                                        </w:p>
                                      </w:txbxContent>
                                    </wps:txbx>
                                    <wps:bodyPr horzOverflow="overflow" vert="horz" lIns="0" tIns="0" rIns="0" bIns="0" rtlCol="0">
                                      <a:noAutofit/>
                                    </wps:bodyPr>
                                  </wps:wsp>
                                  <wps:wsp>
                                    <wps:cNvPr id="62564" name="Rectangle 62564"/>
                                    <wps:cNvSpPr/>
                                    <wps:spPr>
                                      <a:xfrm rot="-5399999">
                                        <a:off x="-1180154" y="1698379"/>
                                        <a:ext cx="2777388" cy="137730"/>
                                      </a:xfrm>
                                      <a:prstGeom prst="rect">
                                        <a:avLst/>
                                      </a:prstGeom>
                                      <a:ln>
                                        <a:noFill/>
                                      </a:ln>
                                    </wps:spPr>
                                    <wps:txbx>
                                      <w:txbxContent>
                                        <w:p w:rsidR="00092D06" w:rsidRDefault="00092D06">
                                          <w:pPr>
                                            <w:spacing w:after="160" w:line="259" w:lineRule="auto"/>
                                            <w:ind w:left="0" w:firstLine="0"/>
                                            <w:jc w:val="left"/>
                                          </w:pPr>
                                          <w:r>
                                            <w:rPr>
                                              <w:sz w:val="18"/>
                                            </w:rPr>
                                            <w:t>ной</w:t>
                                          </w:r>
                                          <w:r>
                                            <w:rPr>
                                              <w:spacing w:val="-208"/>
                                              <w:sz w:val="18"/>
                                            </w:rPr>
                                            <w:t xml:space="preserve"> </w:t>
                                          </w:r>
                                          <w:r>
                                            <w:rPr>
                                              <w:sz w:val="18"/>
                                            </w:rPr>
                                            <w:t>современными</w:t>
                                          </w:r>
                                          <w:r>
                                            <w:rPr>
                                              <w:spacing w:val="-208"/>
                                              <w:sz w:val="18"/>
                                            </w:rPr>
                                            <w:t xml:space="preserve"> </w:t>
                                          </w:r>
                                          <w:r>
                                            <w:rPr>
                                              <w:sz w:val="18"/>
                                            </w:rPr>
                                            <w:t>композиторами.</w:t>
                                          </w:r>
                                        </w:p>
                                      </w:txbxContent>
                                    </wps:txbx>
                                    <wps:bodyPr horzOverflow="overflow" vert="horz" lIns="0" tIns="0" rIns="0" bIns="0" rtlCol="0">
                                      <a:noAutofit/>
                                    </wps:bodyPr>
                                  </wps:wsp>
                                  <wps:wsp>
                                    <wps:cNvPr id="62565" name="Rectangle 62565"/>
                                    <wps:cNvSpPr/>
                                    <wps:spPr>
                                      <a:xfrm rot="-5399999">
                                        <a:off x="-889982" y="1848650"/>
                                        <a:ext cx="2475934" cy="138641"/>
                                      </a:xfrm>
                                      <a:prstGeom prst="rect">
                                        <a:avLst/>
                                      </a:prstGeom>
                                      <a:ln>
                                        <a:noFill/>
                                      </a:ln>
                                    </wps:spPr>
                                    <wps:txbx>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wps:txbx>
                                    <wps:bodyPr horzOverflow="overflow" vert="horz" lIns="0" tIns="0" rIns="0" bIns="0" rtlCol="0">
                                      <a:noAutofit/>
                                    </wps:bodyPr>
                                  </wps:wsp>
                                  <wps:wsp>
                                    <wps:cNvPr id="62566" name="Rectangle 62566"/>
                                    <wps:cNvSpPr/>
                                    <wps:spPr>
                                      <a:xfrm rot="-5399999">
                                        <a:off x="-1511160" y="1088023"/>
                                        <a:ext cx="3998099" cy="137730"/>
                                      </a:xfrm>
                                      <a:prstGeom prst="rect">
                                        <a:avLst/>
                                      </a:prstGeom>
                                      <a:ln>
                                        <a:noFill/>
                                      </a:ln>
                                    </wps:spPr>
                                    <wps:txbx>
                                      <w:txbxContent>
                                        <w:p w:rsidR="00092D06" w:rsidRDefault="00092D06">
                                          <w:pPr>
                                            <w:spacing w:after="160" w:line="259" w:lineRule="auto"/>
                                            <w:ind w:left="0" w:firstLine="0"/>
                                            <w:jc w:val="left"/>
                                          </w:pPr>
                                          <w:r>
                                            <w:rPr>
                                              <w:sz w:val="18"/>
                                            </w:rPr>
                                            <w:t>Исследовательские</w:t>
                                          </w:r>
                                          <w:r>
                                            <w:rPr>
                                              <w:spacing w:val="-208"/>
                                              <w:sz w:val="18"/>
                                            </w:rPr>
                                            <w:t xml:space="preserve"> </w:t>
                                          </w:r>
                                          <w:r>
                                            <w:rPr>
                                              <w:sz w:val="18"/>
                                            </w:rPr>
                                            <w:t>и</w:t>
                                          </w:r>
                                          <w:r>
                                            <w:rPr>
                                              <w:spacing w:val="-208"/>
                                              <w:sz w:val="18"/>
                                            </w:rPr>
                                            <w:t xml:space="preserve"> </w:t>
                                          </w:r>
                                          <w:r>
                                            <w:rPr>
                                              <w:sz w:val="18"/>
                                            </w:rPr>
                                            <w:t>творческие</w:t>
                                          </w:r>
                                          <w:r>
                                            <w:rPr>
                                              <w:spacing w:val="-208"/>
                                              <w:sz w:val="18"/>
                                            </w:rPr>
                                            <w:t xml:space="preserve"> </w:t>
                                          </w:r>
                                          <w:r>
                                            <w:rPr>
                                              <w:sz w:val="18"/>
                                            </w:rPr>
                                            <w:t>проекты</w:t>
                                          </w:r>
                                          <w:r>
                                            <w:rPr>
                                              <w:spacing w:val="-208"/>
                                              <w:sz w:val="18"/>
                                            </w:rPr>
                                            <w:t xml:space="preserve"> </w:t>
                                          </w:r>
                                          <w:r>
                                            <w:rPr>
                                              <w:sz w:val="18"/>
                                            </w:rPr>
                                            <w:t>по</w:t>
                                          </w:r>
                                          <w:r>
                                            <w:rPr>
                                              <w:spacing w:val="-208"/>
                                              <w:sz w:val="18"/>
                                            </w:rPr>
                                            <w:t xml:space="preserve"> </w:t>
                                          </w:r>
                                          <w:r>
                                            <w:rPr>
                                              <w:sz w:val="18"/>
                                            </w:rPr>
                                            <w:t>теме</w:t>
                                          </w:r>
                                          <w:r>
                                            <w:rPr>
                                              <w:spacing w:val="-45"/>
                                              <w:sz w:val="18"/>
                                            </w:rPr>
                                            <w:t xml:space="preserve"> </w:t>
                                          </w:r>
                                        </w:p>
                                      </w:txbxContent>
                                    </wps:txbx>
                                    <wps:bodyPr horzOverflow="overflow" vert="horz" lIns="0" tIns="0" rIns="0" bIns="0" rtlCol="0">
                                      <a:noAutofit/>
                                    </wps:bodyPr>
                                  </wps:wsp>
                                  <wps:wsp>
                                    <wps:cNvPr id="62567" name="Rectangle 62567"/>
                                    <wps:cNvSpPr/>
                                    <wps:spPr>
                                      <a:xfrm rot="-5399999">
                                        <a:off x="-803087" y="1656422"/>
                                        <a:ext cx="2861302" cy="137730"/>
                                      </a:xfrm>
                                      <a:prstGeom prst="rect">
                                        <a:avLst/>
                                      </a:prstGeom>
                                      <a:ln>
                                        <a:noFill/>
                                      </a:ln>
                                    </wps:spPr>
                                    <wps:txbx>
                                      <w:txbxContent>
                                        <w:p w:rsidR="00092D06" w:rsidRDefault="00092D06">
                                          <w:pPr>
                                            <w:spacing w:after="160" w:line="259" w:lineRule="auto"/>
                                            <w:ind w:left="0" w:firstLine="0"/>
                                            <w:jc w:val="left"/>
                                          </w:pPr>
                                          <w:r>
                                            <w:rPr>
                                              <w:sz w:val="18"/>
                                            </w:rPr>
                                            <w:t>«Музыка</w:t>
                                          </w:r>
                                          <w:r>
                                            <w:rPr>
                                              <w:spacing w:val="-208"/>
                                              <w:sz w:val="18"/>
                                            </w:rPr>
                                            <w:t xml:space="preserve"> </w:t>
                                          </w:r>
                                          <w:r>
                                            <w:rPr>
                                              <w:sz w:val="18"/>
                                            </w:rPr>
                                            <w:t>и</w:t>
                                          </w:r>
                                          <w:r>
                                            <w:rPr>
                                              <w:spacing w:val="-208"/>
                                              <w:sz w:val="18"/>
                                            </w:rPr>
                                            <w:t xml:space="preserve"> </w:t>
                                          </w:r>
                                          <w:r>
                                            <w:rPr>
                                              <w:sz w:val="18"/>
                                            </w:rPr>
                                            <w:t>религия</w:t>
                                          </w:r>
                                          <w:r>
                                            <w:rPr>
                                              <w:spacing w:val="-208"/>
                                              <w:sz w:val="18"/>
                                            </w:rPr>
                                            <w:t xml:space="preserve"> </w:t>
                                          </w:r>
                                          <w:r>
                                            <w:rPr>
                                              <w:sz w:val="18"/>
                                            </w:rPr>
                                            <w:t>в</w:t>
                                          </w:r>
                                          <w:r>
                                            <w:rPr>
                                              <w:spacing w:val="-208"/>
                                              <w:sz w:val="18"/>
                                            </w:rPr>
                                            <w:t xml:space="preserve"> </w:t>
                                          </w:r>
                                          <w:r>
                                            <w:rPr>
                                              <w:sz w:val="18"/>
                                            </w:rPr>
                                            <w:t>наше</w:t>
                                          </w:r>
                                          <w:r>
                                            <w:rPr>
                                              <w:spacing w:val="-208"/>
                                              <w:sz w:val="18"/>
                                            </w:rPr>
                                            <w:t xml:space="preserve"> </w:t>
                                          </w:r>
                                          <w:r>
                                            <w:rPr>
                                              <w:sz w:val="18"/>
                                            </w:rPr>
                                            <w:t>время».</w:t>
                                          </w:r>
                                        </w:p>
                                      </w:txbxContent>
                                    </wps:txbx>
                                    <wps:bodyPr horzOverflow="overflow" vert="horz" lIns="0" tIns="0" rIns="0" bIns="0" rtlCol="0">
                                      <a:noAutofit/>
                                    </wps:bodyPr>
                                  </wps:wsp>
                                  <wps:wsp>
                                    <wps:cNvPr id="62568" name="Rectangle 62568"/>
                                    <wps:cNvSpPr/>
                                    <wps:spPr>
                                      <a:xfrm rot="-5399999">
                                        <a:off x="-765873" y="1553961"/>
                                        <a:ext cx="3066223" cy="137730"/>
                                      </a:xfrm>
                                      <a:prstGeom prst="rect">
                                        <a:avLst/>
                                      </a:prstGeom>
                                      <a:ln>
                                        <a:noFill/>
                                      </a:ln>
                                    </wps:spPr>
                                    <wps:txbx>
                                      <w:txbxContent>
                                        <w:p w:rsidR="00092D06" w:rsidRDefault="00092D06">
                                          <w:pPr>
                                            <w:spacing w:after="160" w:line="259" w:lineRule="auto"/>
                                            <w:ind w:left="0" w:firstLine="0"/>
                                            <w:jc w:val="left"/>
                                          </w:pPr>
                                          <w:r>
                                            <w:rPr>
                                              <w:sz w:val="18"/>
                                            </w:rPr>
                                            <w:t>Посещение</w:t>
                                          </w:r>
                                          <w:r>
                                            <w:rPr>
                                              <w:spacing w:val="-208"/>
                                              <w:sz w:val="18"/>
                                            </w:rPr>
                                            <w:t xml:space="preserve"> </w:t>
                                          </w:r>
                                          <w:r>
                                            <w:rPr>
                                              <w:sz w:val="18"/>
                                            </w:rPr>
                                            <w:t>концерта</w:t>
                                          </w:r>
                                          <w:r>
                                            <w:rPr>
                                              <w:spacing w:val="-208"/>
                                              <w:sz w:val="18"/>
                                            </w:rPr>
                                            <w:t xml:space="preserve"> </w:t>
                                          </w:r>
                                          <w:r>
                                            <w:rPr>
                                              <w:sz w:val="18"/>
                                            </w:rPr>
                                            <w:t>духовной</w:t>
                                          </w:r>
                                          <w:r>
                                            <w:rPr>
                                              <w:spacing w:val="-208"/>
                                              <w:sz w:val="18"/>
                                            </w:rPr>
                                            <w:t xml:space="preserve"> </w:t>
                                          </w:r>
                                          <w:r>
                                            <w:rPr>
                                              <w:sz w:val="18"/>
                                            </w:rPr>
                                            <w:t>музыки</w:t>
                                          </w:r>
                                        </w:p>
                                      </w:txbxContent>
                                    </wps:txbx>
                                    <wps:bodyPr horzOverflow="overflow" vert="horz" lIns="0" tIns="0" rIns="0" bIns="0" rtlCol="0">
                                      <a:noAutofit/>
                                    </wps:bodyPr>
                                  </wps:wsp>
                                </wpg:wgp>
                              </a:graphicData>
                            </a:graphic>
                          </wp:inline>
                        </w:drawing>
                      </mc:Choice>
                      <mc:Fallback>
                        <w:pict>
                          <v:group id="Group 639300" o:spid="_x0000_s2400" style="width:63.15pt;height:248.5pt;mso-position-horizontal-relative:char;mso-position-vertical-relative:line" coordsize="8019,31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">
                            <v:rect id="Rectangle 62563" o:spid="_x0000_s2401" style="position:absolute;left:-20298;top:9884;width:4197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td6scA&#10;AADeAAAADwAAAGRycy9kb3ducmV2LnhtbESPW2vCQBSE3wv+h+UIfasbbY2SuooUSvpSwSs+nmZP&#10;Lpg9m2ZXTf+9WxB8HGbmG2a26EwtLtS6yrKC4SACQZxZXXGhYLf9fJmCcB5ZY22ZFPyRg8W89zTD&#10;RNsrr+my8YUIEHYJKii9bxIpXVaSQTewDXHwctsa9EG2hdQtXgPc1HIURbE0WHFYKLGhj5Ky0+Zs&#10;FOyH2/MhdasfPua/k7dvn67yIlXqud8t30F46vwjfG9/aQXxaBy/wv+dcAXk/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VbXe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Исполнение</w:t>
                                    </w:r>
                                    <w:r>
                                      <w:rPr>
                                        <w:spacing w:val="-208"/>
                                        <w:sz w:val="18"/>
                                      </w:rPr>
                                      <w:t xml:space="preserve"> </w:t>
                                    </w:r>
                                    <w:r>
                                      <w:rPr>
                                        <w:sz w:val="18"/>
                                      </w:rPr>
                                      <w:t>музыки</w:t>
                                    </w:r>
                                    <w:r>
                                      <w:rPr>
                                        <w:spacing w:val="-208"/>
                                        <w:sz w:val="18"/>
                                      </w:rPr>
                                      <w:t xml:space="preserve"> </w:t>
                                    </w:r>
                                    <w:r>
                                      <w:rPr>
                                        <w:sz w:val="18"/>
                                      </w:rPr>
                                      <w:t>духовного</w:t>
                                    </w:r>
                                    <w:r>
                                      <w:rPr>
                                        <w:spacing w:val="-208"/>
                                        <w:sz w:val="18"/>
                                      </w:rPr>
                                      <w:t xml:space="preserve"> </w:t>
                                    </w:r>
                                    <w:r>
                                      <w:rPr>
                                        <w:sz w:val="18"/>
                                      </w:rPr>
                                      <w:t>содержания,</w:t>
                                    </w:r>
                                    <w:r>
                                      <w:rPr>
                                        <w:spacing w:val="-208"/>
                                        <w:sz w:val="18"/>
                                      </w:rPr>
                                      <w:t xml:space="preserve"> </w:t>
                                    </w:r>
                                    <w:r>
                                      <w:rPr>
                                        <w:sz w:val="18"/>
                                      </w:rPr>
                                      <w:t>сочинён-</w:t>
                                    </w:r>
                                  </w:p>
                                </w:txbxContent>
                              </v:textbox>
                            </v:rect>
                            <v:rect id="Rectangle 62564" o:spid="_x0000_s2402" style="position:absolute;left:-11802;top:16983;width:2777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FnscA&#10;AADeAAAADwAAAGRycy9kb3ducmV2LnhtbESPT2vCQBTE70K/w/IK3nSjaJToKqUg8aJQbaXH1+zL&#10;H8y+jdlV02/fLQgeh5n5DbNcd6YWN2pdZVnBaBiBIM6srrhQ8HncDOYgnEfWWFsmBb/kYL166S0x&#10;0fbOH3Q7+EIECLsEFZTeN4mULivJoBvahjh4uW0N+iDbQuoW7wFuajmOolgarDgslNjQe0nZ+XA1&#10;Cr5Gx+spdfsf/s4vs8nOp/u8SJXqv3ZvCxCeOv8MP9pbrSAeT+MJ/N8JV0C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qyxZ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ной</w:t>
                                    </w:r>
                                    <w:r>
                                      <w:rPr>
                                        <w:spacing w:val="-208"/>
                                        <w:sz w:val="18"/>
                                      </w:rPr>
                                      <w:t xml:space="preserve"> </w:t>
                                    </w:r>
                                    <w:r>
                                      <w:rPr>
                                        <w:sz w:val="18"/>
                                      </w:rPr>
                                      <w:t>современными</w:t>
                                    </w:r>
                                    <w:r>
                                      <w:rPr>
                                        <w:spacing w:val="-208"/>
                                        <w:sz w:val="18"/>
                                      </w:rPr>
                                      <w:t xml:space="preserve"> </w:t>
                                    </w:r>
                                    <w:r>
                                      <w:rPr>
                                        <w:sz w:val="18"/>
                                      </w:rPr>
                                      <w:t>композиторами.</w:t>
                                    </w:r>
                                  </w:p>
                                </w:txbxContent>
                              </v:textbox>
                            </v:rect>
                            <v:rect id="Rectangle 62565" o:spid="_x0000_s2403" style="position:absolute;left:-8900;top:18486;width:24759;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5gBccA&#10;AADeAAAADwAAAGRycy9kb3ducmV2LnhtbESPW2vCQBSE3wv+h+UIfasbpaYSXaUUSnxRqDd8PGZP&#10;Lpg9m2ZXjf++Kwh9HGbmG2a26EwtrtS6yrKC4SACQZxZXXGhYLf9fpuAcB5ZY22ZFNzJwWLee5lh&#10;ou2Nf+i68YUIEHYJKii9bxIpXVaSQTewDXHwctsa9EG2hdQt3gLc1HIURbE0WHFYKLGhr5Ky8+Zi&#10;FOyH28shdesTH/Pfj/eVT9d5kSr12u8+pyA8df4//GwvtYJ4NI7H8LgTro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X+YAXHAAAA3gAAAA8AAAAAAAAAAAAAAAAAmAIAAGRy&#10;cy9kb3ducmV2LnhtbFBLBQYAAAAABAAEAPUAAACMAwAAAAA=&#10;" filled="f" stroked="f">
                              <v:textbox inset="0,0,0,0">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v:textbox>
                            </v:rect>
                            <v:rect id="Rectangle 62566" o:spid="_x0000_s2404" style="position:absolute;left:-15111;top:10880;width:3998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z+cscA&#10;AADeAAAADwAAAGRycy9kb3ducmV2LnhtbESPT2vCQBTE74V+h+UJ3upG0VSiq5SCxItCtYrHZ/bl&#10;D2bfptlV02/fLQgeh5n5DTNfdqYWN2pdZVnBcBCBIM6srrhQ8L1fvU1BOI+ssbZMCn7JwXLx+jLH&#10;RNs7f9Ft5wsRIOwSVFB63yRSuqwkg25gG+Lg5bY16INsC6lbvAe4qeUoimJpsOKwUGJDnyVll93V&#10;KDgM99dj6rZnPuU/7+ONT7d5kSrV73UfMxCeOv8MP9prrSAeTeIY/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Us/n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Исследовательские</w:t>
                                    </w:r>
                                    <w:r>
                                      <w:rPr>
                                        <w:spacing w:val="-208"/>
                                        <w:sz w:val="18"/>
                                      </w:rPr>
                                      <w:t xml:space="preserve"> </w:t>
                                    </w:r>
                                    <w:r>
                                      <w:rPr>
                                        <w:sz w:val="18"/>
                                      </w:rPr>
                                      <w:t>и</w:t>
                                    </w:r>
                                    <w:r>
                                      <w:rPr>
                                        <w:spacing w:val="-208"/>
                                        <w:sz w:val="18"/>
                                      </w:rPr>
                                      <w:t xml:space="preserve"> </w:t>
                                    </w:r>
                                    <w:r>
                                      <w:rPr>
                                        <w:sz w:val="18"/>
                                      </w:rPr>
                                      <w:t>творческие</w:t>
                                    </w:r>
                                    <w:r>
                                      <w:rPr>
                                        <w:spacing w:val="-208"/>
                                        <w:sz w:val="18"/>
                                      </w:rPr>
                                      <w:t xml:space="preserve"> </w:t>
                                    </w:r>
                                    <w:r>
                                      <w:rPr>
                                        <w:sz w:val="18"/>
                                      </w:rPr>
                                      <w:t>проекты</w:t>
                                    </w:r>
                                    <w:r>
                                      <w:rPr>
                                        <w:spacing w:val="-208"/>
                                        <w:sz w:val="18"/>
                                      </w:rPr>
                                      <w:t xml:space="preserve"> </w:t>
                                    </w:r>
                                    <w:r>
                                      <w:rPr>
                                        <w:sz w:val="18"/>
                                      </w:rPr>
                                      <w:t>по</w:t>
                                    </w:r>
                                    <w:r>
                                      <w:rPr>
                                        <w:spacing w:val="-208"/>
                                        <w:sz w:val="18"/>
                                      </w:rPr>
                                      <w:t xml:space="preserve"> </w:t>
                                    </w:r>
                                    <w:r>
                                      <w:rPr>
                                        <w:sz w:val="18"/>
                                      </w:rPr>
                                      <w:t>теме</w:t>
                                    </w:r>
                                    <w:r>
                                      <w:rPr>
                                        <w:spacing w:val="-45"/>
                                        <w:sz w:val="18"/>
                                      </w:rPr>
                                      <w:t xml:space="preserve"> </w:t>
                                    </w:r>
                                  </w:p>
                                </w:txbxContent>
                              </v:textbox>
                            </v:rect>
                            <v:rect id="Rectangle 62567" o:spid="_x0000_s2405" style="position:absolute;left:-8032;top:16564;width:2861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Bb6ccA&#10;AADeAAAADwAAAGRycy9kb3ducmV2LnhtbESPT2vCQBTE70K/w/IEb7pRaiypqxShxIuC2orH1+zL&#10;H8y+jdlV02/vFoQeh5n5DTNfdqYWN2pdZVnBeBSBIM6srrhQ8HX4HL6BcB5ZY22ZFPySg+XipTfH&#10;RNs77+i294UIEHYJKii9bxIpXVaSQTeyDXHwctsa9EG2hdQt3gPc1HISRbE0WHFYKLGhVUnZeX81&#10;Cr7Hh+sxddsfPuWX2evGp9u8SJUa9LuPdxCeOv8ffrbXWkE8mcYz+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pgW+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«Музыка</w:t>
                                    </w:r>
                                    <w:r>
                                      <w:rPr>
                                        <w:spacing w:val="-208"/>
                                        <w:sz w:val="18"/>
                                      </w:rPr>
                                      <w:t xml:space="preserve"> </w:t>
                                    </w:r>
                                    <w:r>
                                      <w:rPr>
                                        <w:sz w:val="18"/>
                                      </w:rPr>
                                      <w:t>и</w:t>
                                    </w:r>
                                    <w:r>
                                      <w:rPr>
                                        <w:spacing w:val="-208"/>
                                        <w:sz w:val="18"/>
                                      </w:rPr>
                                      <w:t xml:space="preserve"> </w:t>
                                    </w:r>
                                    <w:r>
                                      <w:rPr>
                                        <w:sz w:val="18"/>
                                      </w:rPr>
                                      <w:t>религия</w:t>
                                    </w:r>
                                    <w:r>
                                      <w:rPr>
                                        <w:spacing w:val="-208"/>
                                        <w:sz w:val="18"/>
                                      </w:rPr>
                                      <w:t xml:space="preserve"> </w:t>
                                    </w:r>
                                    <w:r>
                                      <w:rPr>
                                        <w:sz w:val="18"/>
                                      </w:rPr>
                                      <w:t>в</w:t>
                                    </w:r>
                                    <w:r>
                                      <w:rPr>
                                        <w:spacing w:val="-208"/>
                                        <w:sz w:val="18"/>
                                      </w:rPr>
                                      <w:t xml:space="preserve"> </w:t>
                                    </w:r>
                                    <w:r>
                                      <w:rPr>
                                        <w:sz w:val="18"/>
                                      </w:rPr>
                                      <w:t>наше</w:t>
                                    </w:r>
                                    <w:r>
                                      <w:rPr>
                                        <w:spacing w:val="-208"/>
                                        <w:sz w:val="18"/>
                                      </w:rPr>
                                      <w:t xml:space="preserve"> </w:t>
                                    </w:r>
                                    <w:r>
                                      <w:rPr>
                                        <w:sz w:val="18"/>
                                      </w:rPr>
                                      <w:t>время».</w:t>
                                    </w:r>
                                  </w:p>
                                </w:txbxContent>
                              </v:textbox>
                            </v:rect>
                            <v:rect id="Rectangle 62568" o:spid="_x0000_s2406" style="position:absolute;left:-7659;top:15539;width:30662;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m8QA&#10;AADeAAAADwAAAGRycy9kb3ducmV2LnhtbERPy2rCQBTdC/7DcAvudKJoWlInQQoSNwpqW7q8zdw8&#10;aOZOmhk1/fvOQnB5OO91NphWXKl3jWUF81kEgriwuuFKwft5O30B4TyyxtYyKfgjB1k6Hq0x0fbG&#10;R7qefCVCCLsEFdTed4mUrqjJoJvZjjhwpe0N+gD7SuoebyHctHIRRbE02HBoqLGjt5qKn9PFKPiY&#10;ny+fuTt881f5+7zc+/xQVrlSk6dh8wrC0+Af4rt7pxXEi1Uc9oY74QrI9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z5v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Посещение</w:t>
                                    </w:r>
                                    <w:r>
                                      <w:rPr>
                                        <w:spacing w:val="-208"/>
                                        <w:sz w:val="18"/>
                                      </w:rPr>
                                      <w:t xml:space="preserve"> </w:t>
                                    </w:r>
                                    <w:r>
                                      <w:rPr>
                                        <w:sz w:val="18"/>
                                      </w:rPr>
                                      <w:t>концерта</w:t>
                                    </w:r>
                                    <w:r>
                                      <w:rPr>
                                        <w:spacing w:val="-208"/>
                                        <w:sz w:val="18"/>
                                      </w:rPr>
                                      <w:t xml:space="preserve"> </w:t>
                                    </w:r>
                                    <w:r>
                                      <w:rPr>
                                        <w:sz w:val="18"/>
                                      </w:rPr>
                                      <w:t>духовной</w:t>
                                    </w:r>
                                    <w:r>
                                      <w:rPr>
                                        <w:spacing w:val="-208"/>
                                        <w:sz w:val="18"/>
                                      </w:rPr>
                                      <w:t xml:space="preserve"> </w:t>
                                    </w:r>
                                    <w:r>
                                      <w:rPr>
                                        <w:sz w:val="18"/>
                                      </w:rPr>
                                      <w:t>музыки</w:t>
                                    </w:r>
                                  </w:p>
                                </w:txbxContent>
                              </v:textbox>
                            </v:rect>
                            <w10:anchorlock/>
                          </v:group>
                        </w:pict>
                      </mc:Fallback>
                    </mc:AlternateContent>
                  </w:r>
                </w:p>
              </w:tc>
            </w:tr>
            <w:tr w:rsidR="00AA013E">
              <w:trPr>
                <w:trHeight w:val="2052"/>
              </w:trPr>
              <w:tc>
                <w:tcPr>
                  <w:tcW w:w="61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17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941604" cy="1124483"/>
                            <wp:effectExtent l="0" t="0" r="0" b="0"/>
                            <wp:docPr id="639304" name="Group 639304"/>
                            <wp:cNvGraphicFramePr/>
                            <a:graphic xmlns:a="http://schemas.openxmlformats.org/drawingml/2006/main">
                              <a:graphicData uri="http://schemas.microsoft.com/office/word/2010/wordprocessingGroup">
                                <wpg:wgp>
                                  <wpg:cNvGrpSpPr/>
                                  <wpg:grpSpPr>
                                    <a:xfrm>
                                      <a:off x="0" y="0"/>
                                      <a:ext cx="941604" cy="1124483"/>
                                      <a:chOff x="0" y="0"/>
                                      <a:chExt cx="941604" cy="1124483"/>
                                    </a:xfrm>
                                  </wpg:grpSpPr>
                                  <wps:wsp>
                                    <wps:cNvPr id="62556" name="Rectangle 62556"/>
                                    <wps:cNvSpPr/>
                                    <wps:spPr>
                                      <a:xfrm rot="-5399999">
                                        <a:off x="-678916" y="307837"/>
                                        <a:ext cx="1495563" cy="137729"/>
                                      </a:xfrm>
                                      <a:prstGeom prst="rect">
                                        <a:avLst/>
                                      </a:prstGeom>
                                      <a:ln>
                                        <a:noFill/>
                                      </a:ln>
                                    </wps:spPr>
                                    <wps:txbx>
                                      <w:txbxContent>
                                        <w:p w:rsidR="00092D06" w:rsidRDefault="00092D06">
                                          <w:pPr>
                                            <w:spacing w:after="160" w:line="259" w:lineRule="auto"/>
                                            <w:ind w:left="0" w:firstLine="0"/>
                                            <w:jc w:val="left"/>
                                          </w:pPr>
                                          <w:r>
                                            <w:rPr>
                                              <w:sz w:val="18"/>
                                            </w:rPr>
                                            <w:t>религиозной</w:t>
                                          </w:r>
                                          <w:r>
                                            <w:rPr>
                                              <w:spacing w:val="-208"/>
                                              <w:sz w:val="18"/>
                                            </w:rPr>
                                            <w:t xml:space="preserve"> </w:t>
                                          </w:r>
                                          <w:r>
                                            <w:rPr>
                                              <w:sz w:val="18"/>
                                            </w:rPr>
                                            <w:t>темы</w:t>
                                          </w:r>
                                          <w:r>
                                            <w:rPr>
                                              <w:spacing w:val="-45"/>
                                              <w:sz w:val="18"/>
                                            </w:rPr>
                                            <w:t xml:space="preserve"> </w:t>
                                          </w:r>
                                        </w:p>
                                      </w:txbxContent>
                                    </wps:txbx>
                                    <wps:bodyPr horzOverflow="overflow" vert="horz" lIns="0" tIns="0" rIns="0" bIns="0" rtlCol="0">
                                      <a:noAutofit/>
                                    </wps:bodyPr>
                                  </wps:wsp>
                                  <wps:wsp>
                                    <wps:cNvPr id="62557" name="Rectangle 62557"/>
                                    <wps:cNvSpPr/>
                                    <wps:spPr>
                                      <a:xfrm rot="-5399999">
                                        <a:off x="-485655" y="361423"/>
                                        <a:ext cx="1388390" cy="137729"/>
                                      </a:xfrm>
                                      <a:prstGeom prst="rect">
                                        <a:avLst/>
                                      </a:prstGeom>
                                      <a:ln>
                                        <a:noFill/>
                                      </a:ln>
                                    </wps:spPr>
                                    <wps:txbx>
                                      <w:txbxContent>
                                        <w:p w:rsidR="00092D06" w:rsidRDefault="00092D06">
                                          <w:pPr>
                                            <w:spacing w:after="160" w:line="259" w:lineRule="auto"/>
                                            <w:ind w:left="0" w:firstLine="0"/>
                                            <w:jc w:val="left"/>
                                          </w:pPr>
                                          <w:r>
                                            <w:rPr>
                                              <w:sz w:val="18"/>
                                            </w:rPr>
                                            <w:t>в</w:t>
                                          </w:r>
                                          <w:r>
                                            <w:rPr>
                                              <w:spacing w:val="-208"/>
                                              <w:sz w:val="18"/>
                                            </w:rPr>
                                            <w:t xml:space="preserve"> </w:t>
                                          </w:r>
                                          <w:r>
                                            <w:rPr>
                                              <w:sz w:val="18"/>
                                            </w:rPr>
                                            <w:t>творчестве</w:t>
                                          </w:r>
                                          <w:r>
                                            <w:rPr>
                                              <w:spacing w:val="-208"/>
                                              <w:sz w:val="18"/>
                                            </w:rPr>
                                            <w:t xml:space="preserve"> </w:t>
                                          </w:r>
                                          <w:r>
                                            <w:rPr>
                                              <w:sz w:val="18"/>
                                            </w:rPr>
                                            <w:t>ком-</w:t>
                                          </w:r>
                                        </w:p>
                                      </w:txbxContent>
                                    </wps:txbx>
                                    <wps:bodyPr horzOverflow="overflow" vert="horz" lIns="0" tIns="0" rIns="0" bIns="0" rtlCol="0">
                                      <a:noAutofit/>
                                    </wps:bodyPr>
                                  </wps:wsp>
                                  <wps:wsp>
                                    <wps:cNvPr id="62558" name="Rectangle 62558"/>
                                    <wps:cNvSpPr/>
                                    <wps:spPr>
                                      <a:xfrm rot="-5399999">
                                        <a:off x="-281144" y="426260"/>
                                        <a:ext cx="1258717" cy="137729"/>
                                      </a:xfrm>
                                      <a:prstGeom prst="rect">
                                        <a:avLst/>
                                      </a:prstGeom>
                                      <a:ln>
                                        <a:noFill/>
                                      </a:ln>
                                    </wps:spPr>
                                    <wps:txbx>
                                      <w:txbxContent>
                                        <w:p w:rsidR="00092D06" w:rsidRDefault="00092D06">
                                          <w:pPr>
                                            <w:spacing w:after="160" w:line="259" w:lineRule="auto"/>
                                            <w:ind w:left="0" w:firstLine="0"/>
                                            <w:jc w:val="left"/>
                                          </w:pPr>
                                          <w:r>
                                            <w:rPr>
                                              <w:sz w:val="18"/>
                                            </w:rPr>
                                            <w:t>позиторов</w:t>
                                          </w:r>
                                          <w:r>
                                            <w:rPr>
                                              <w:spacing w:val="-208"/>
                                              <w:sz w:val="18"/>
                                            </w:rPr>
                                            <w:t xml:space="preserve"> </w:t>
                                          </w:r>
                                          <w:r>
                                            <w:rPr>
                                              <w:sz w:val="18"/>
                                            </w:rPr>
                                            <w:t>XX—</w:t>
                                          </w:r>
                                        </w:p>
                                      </w:txbxContent>
                                    </wps:txbx>
                                    <wps:bodyPr horzOverflow="overflow" vert="horz" lIns="0" tIns="0" rIns="0" bIns="0" rtlCol="0">
                                      <a:noAutofit/>
                                    </wps:bodyPr>
                                  </wps:wsp>
                                  <wps:wsp>
                                    <wps:cNvPr id="62559" name="Rectangle 62559"/>
                                    <wps:cNvSpPr/>
                                    <wps:spPr>
                                      <a:xfrm rot="-5399999">
                                        <a:off x="-196804" y="370925"/>
                                        <a:ext cx="1369388" cy="137729"/>
                                      </a:xfrm>
                                      <a:prstGeom prst="rect">
                                        <a:avLst/>
                                      </a:prstGeom>
                                      <a:ln>
                                        <a:noFill/>
                                      </a:ln>
                                    </wps:spPr>
                                    <wps:txbx>
                                      <w:txbxContent>
                                        <w:p w:rsidR="00092D06" w:rsidRDefault="00092D06">
                                          <w:pPr>
                                            <w:spacing w:after="160" w:line="259" w:lineRule="auto"/>
                                            <w:ind w:left="0" w:firstLine="0"/>
                                            <w:jc w:val="left"/>
                                          </w:pPr>
                                          <w:r>
                                            <w:rPr>
                                              <w:sz w:val="18"/>
                                            </w:rPr>
                                            <w:t>XXI</w:t>
                                          </w:r>
                                          <w:r>
                                            <w:rPr>
                                              <w:spacing w:val="-208"/>
                                              <w:sz w:val="18"/>
                                            </w:rPr>
                                            <w:t xml:space="preserve"> </w:t>
                                          </w:r>
                                          <w:r>
                                            <w:rPr>
                                              <w:sz w:val="18"/>
                                            </w:rPr>
                                            <w:t>веков.</w:t>
                                          </w:r>
                                          <w:r>
                                            <w:rPr>
                                              <w:spacing w:val="-208"/>
                                              <w:sz w:val="18"/>
                                            </w:rPr>
                                            <w:t xml:space="preserve"> </w:t>
                                          </w:r>
                                          <w:r>
                                            <w:rPr>
                                              <w:sz w:val="18"/>
                                            </w:rPr>
                                            <w:t>Рели-</w:t>
                                          </w:r>
                                        </w:p>
                                      </w:txbxContent>
                                    </wps:txbx>
                                    <wps:bodyPr horzOverflow="overflow" vert="horz" lIns="0" tIns="0" rIns="0" bIns="0" rtlCol="0">
                                      <a:noAutofit/>
                                    </wps:bodyPr>
                                  </wps:wsp>
                                  <wps:wsp>
                                    <wps:cNvPr id="62560" name="Rectangle 62560"/>
                                    <wps:cNvSpPr/>
                                    <wps:spPr>
                                      <a:xfrm rot="-5399999">
                                        <a:off x="-97263" y="330792"/>
                                        <a:ext cx="1449653" cy="137730"/>
                                      </a:xfrm>
                                      <a:prstGeom prst="rect">
                                        <a:avLst/>
                                      </a:prstGeom>
                                      <a:ln>
                                        <a:noFill/>
                                      </a:ln>
                                    </wps:spPr>
                                    <wps:txbx>
                                      <w:txbxContent>
                                        <w:p w:rsidR="00092D06" w:rsidRDefault="00092D06">
                                          <w:pPr>
                                            <w:spacing w:after="160" w:line="259" w:lineRule="auto"/>
                                            <w:ind w:left="0" w:firstLine="0"/>
                                            <w:jc w:val="left"/>
                                          </w:pPr>
                                          <w:r>
                                            <w:rPr>
                                              <w:sz w:val="18"/>
                                            </w:rPr>
                                            <w:t>гиозная</w:t>
                                          </w:r>
                                          <w:r>
                                            <w:rPr>
                                              <w:spacing w:val="-208"/>
                                              <w:sz w:val="18"/>
                                            </w:rPr>
                                            <w:t xml:space="preserve"> </w:t>
                                          </w:r>
                                          <w:r>
                                            <w:rPr>
                                              <w:sz w:val="18"/>
                                            </w:rPr>
                                            <w:t>тематика</w:t>
                                          </w:r>
                                          <w:r>
                                            <w:rPr>
                                              <w:spacing w:val="-45"/>
                                              <w:sz w:val="18"/>
                                            </w:rPr>
                                            <w:t xml:space="preserve"> </w:t>
                                          </w:r>
                                        </w:p>
                                      </w:txbxContent>
                                    </wps:txbx>
                                    <wps:bodyPr horzOverflow="overflow" vert="horz" lIns="0" tIns="0" rIns="0" bIns="0" rtlCol="0">
                                      <a:noAutofit/>
                                    </wps:bodyPr>
                                  </wps:wsp>
                                  <wps:wsp>
                                    <wps:cNvPr id="62561" name="Rectangle 62561"/>
                                    <wps:cNvSpPr/>
                                    <wps:spPr>
                                      <a:xfrm rot="-5399999">
                                        <a:off x="293242" y="581623"/>
                                        <a:ext cx="947991" cy="137730"/>
                                      </a:xfrm>
                                      <a:prstGeom prst="rect">
                                        <a:avLst/>
                                      </a:prstGeom>
                                      <a:ln>
                                        <a:noFill/>
                                      </a:ln>
                                    </wps:spPr>
                                    <wps:txbx>
                                      <w:txbxContent>
                                        <w:p w:rsidR="00092D06" w:rsidRDefault="00092D06">
                                          <w:pPr>
                                            <w:spacing w:after="160" w:line="259" w:lineRule="auto"/>
                                            <w:ind w:left="0" w:firstLine="0"/>
                                            <w:jc w:val="left"/>
                                          </w:pPr>
                                          <w:r>
                                            <w:rPr>
                                              <w:sz w:val="18"/>
                                            </w:rPr>
                                            <w:t>в</w:t>
                                          </w:r>
                                          <w:r>
                                            <w:rPr>
                                              <w:spacing w:val="-208"/>
                                              <w:sz w:val="18"/>
                                            </w:rPr>
                                            <w:t xml:space="preserve"> </w:t>
                                          </w:r>
                                          <w:r>
                                            <w:rPr>
                                              <w:sz w:val="18"/>
                                            </w:rPr>
                                            <w:t>контексте</w:t>
                                          </w:r>
                                          <w:r>
                                            <w:rPr>
                                              <w:spacing w:val="-45"/>
                                              <w:sz w:val="18"/>
                                            </w:rPr>
                                            <w:t xml:space="preserve"> </w:t>
                                          </w:r>
                                        </w:p>
                                      </w:txbxContent>
                                    </wps:txbx>
                                    <wps:bodyPr horzOverflow="overflow" vert="horz" lIns="0" tIns="0" rIns="0" bIns="0" rtlCol="0">
                                      <a:noAutofit/>
                                    </wps:bodyPr>
                                  </wps:wsp>
                                  <wps:wsp>
                                    <wps:cNvPr id="62562" name="Rectangle 62562"/>
                                    <wps:cNvSpPr/>
                                    <wps:spPr>
                                      <a:xfrm rot="-5399999">
                                        <a:off x="377126" y="525833"/>
                                        <a:ext cx="1059573" cy="137730"/>
                                      </a:xfrm>
                                      <a:prstGeom prst="rect">
                                        <a:avLst/>
                                      </a:prstGeom>
                                      <a:ln>
                                        <a:noFill/>
                                      </a:ln>
                                    </wps:spPr>
                                    <wps:txbx>
                                      <w:txbxContent>
                                        <w:p w:rsidR="00092D06" w:rsidRDefault="00092D06">
                                          <w:pPr>
                                            <w:spacing w:after="160" w:line="259" w:lineRule="auto"/>
                                            <w:ind w:left="0" w:firstLine="0"/>
                                            <w:jc w:val="left"/>
                                          </w:pPr>
                                          <w:r>
                                            <w:rPr>
                                              <w:sz w:val="18"/>
                                            </w:rPr>
                                            <w:t>поп-культуры</w:t>
                                          </w:r>
                                        </w:p>
                                      </w:txbxContent>
                                    </wps:txbx>
                                    <wps:bodyPr horzOverflow="overflow" vert="horz" lIns="0" tIns="0" rIns="0" bIns="0" rtlCol="0">
                                      <a:noAutofit/>
                                    </wps:bodyPr>
                                  </wps:wsp>
                                </wpg:wgp>
                              </a:graphicData>
                            </a:graphic>
                          </wp:inline>
                        </w:drawing>
                      </mc:Choice>
                      <mc:Fallback>
                        <w:pict>
                          <v:group id="Group 639304" o:spid="_x0000_s2407" style="width:74.15pt;height:88.55pt;mso-position-horizontal-relative:char;mso-position-vertical-relative:line" coordsize="9416,11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">
                            <v:rect id="Rectangle 62556" o:spid="_x0000_s2408" style="position:absolute;left:-6788;top:3078;width:1495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A0z8cA&#10;AADeAAAADwAAAGRycy9kb3ducmV2LnhtbESPW2vCQBSE3wv+h+UIfasbpaYSXaUUSnxRqDd8PGZP&#10;Lpg9m2ZXjf++Kwh9HGbmG2a26EwtrtS6yrKC4SACQZxZXXGhYLf9fpuAcB5ZY22ZFNzJwWLee5lh&#10;ou2Nf+i68YUIEHYJKii9bxIpXVaSQTewDXHwctsa9EG2hdQt3gLc1HIURbE0WHFYKLGhr5Ky8+Zi&#10;FOyH28shdesTH/Pfj/eVT9d5kSr12u8+pyA8df4//GwvtYJ4NB7H8LgTro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tANM/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религиозной</w:t>
                                    </w:r>
                                    <w:r>
                                      <w:rPr>
                                        <w:spacing w:val="-208"/>
                                        <w:sz w:val="18"/>
                                      </w:rPr>
                                      <w:t xml:space="preserve"> </w:t>
                                    </w:r>
                                    <w:r>
                                      <w:rPr>
                                        <w:sz w:val="18"/>
                                      </w:rPr>
                                      <w:t>темы</w:t>
                                    </w:r>
                                    <w:r>
                                      <w:rPr>
                                        <w:spacing w:val="-45"/>
                                        <w:sz w:val="18"/>
                                      </w:rPr>
                                      <w:t xml:space="preserve"> </w:t>
                                    </w:r>
                                  </w:p>
                                </w:txbxContent>
                              </v:textbox>
                            </v:rect>
                            <v:rect id="Rectangle 62557" o:spid="_x0000_s2409" style="position:absolute;left:-4857;top:3614;width:1388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yRVMcA&#10;AADeAAAADwAAAGRycy9kb3ducmV2LnhtbESPT2vCQBTE74LfYXlCb7pRqpHoKqVQ4kWh2orHZ/bl&#10;D2bfptlV02/fLQgeh5n5DbNcd6YWN2pdZVnBeBSBIM6srrhQ8HX4GM5BOI+ssbZMCn7JwXrV7y0x&#10;0fbOn3Tb+0IECLsEFZTeN4mULivJoBvZhjh4uW0N+iDbQuoW7wFuajmJopk0WHFYKLGh95Kyy/5q&#10;FHyPD9dj6nZnPuU/8evWp7u8SJV6GXRvCxCeOv8MP9obrWA2mU5j+L8TroB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QMkV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w:t>
                                    </w:r>
                                    <w:r>
                                      <w:rPr>
                                        <w:spacing w:val="-208"/>
                                        <w:sz w:val="18"/>
                                      </w:rPr>
                                      <w:t xml:space="preserve"> </w:t>
                                    </w:r>
                                    <w:r>
                                      <w:rPr>
                                        <w:sz w:val="18"/>
                                      </w:rPr>
                                      <w:t>творчестве</w:t>
                                    </w:r>
                                    <w:r>
                                      <w:rPr>
                                        <w:spacing w:val="-208"/>
                                        <w:sz w:val="18"/>
                                      </w:rPr>
                                      <w:t xml:space="preserve"> </w:t>
                                    </w:r>
                                    <w:r>
                                      <w:rPr>
                                        <w:sz w:val="18"/>
                                      </w:rPr>
                                      <w:t>ком-</w:t>
                                    </w:r>
                                  </w:p>
                                </w:txbxContent>
                              </v:textbox>
                            </v:rect>
                            <v:rect id="Rectangle 62558" o:spid="_x0000_s2410" style="position:absolute;left:-2811;top:4262;width:1258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MFJsMA&#10;AADeAAAADwAAAGRycy9kb3ducmV2LnhtbERPy4rCMBTdC/MP4Q6401TxRccow4DUjcL4wuW1uX0w&#10;zU1tota/N4sBl4fzni9bU4k7Na60rGDQj0AQp1aXnCs47Fe9GQjnkTVWlknBkxwsFx+dOcbaPviX&#10;7jufixDCLkYFhfd1LKVLCzLo+rYmDlxmG4M+wCaXusFHCDeVHEbRRBosOTQUWNNPQenf7mYUHAf7&#10;2ylx2wufs+t0tPHJNssTpbqf7fcXCE+tf4v/3WutYDIcj8PecCdcAbl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MFJs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позиторов</w:t>
                                    </w:r>
                                    <w:r>
                                      <w:rPr>
                                        <w:spacing w:val="-208"/>
                                        <w:sz w:val="18"/>
                                      </w:rPr>
                                      <w:t xml:space="preserve"> </w:t>
                                    </w:r>
                                    <w:r>
                                      <w:rPr>
                                        <w:sz w:val="18"/>
                                      </w:rPr>
                                      <w:t>XX—</w:t>
                                    </w:r>
                                  </w:p>
                                </w:txbxContent>
                              </v:textbox>
                            </v:rect>
                            <v:rect id="Rectangle 62559" o:spid="_x0000_s2411" style="position:absolute;left:-1968;top:3709;width:1369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gvcgA&#10;AADeAAAADwAAAGRycy9kb3ducmV2LnhtbESPS2vDMBCE74X8B7GF3hrZoXm5kUMIFPfSQPOix621&#10;fhBr5VpK4v77qBDocZiZb5jFsjeNuFDnassK4mEEgji3uuZSwX739jwD4TyyxsYyKfglB8t08LDA&#10;RNsrf9Jl60sRIOwSVFB53yZSurwig25oW+LgFbYz6IPsSqk7vAa4aeQoiibSYM1hocKW1hXlp+3Z&#10;KDjEu/Mxc5tv/ip+pi8fPtsUZabU02O/egXhqff/4Xv7XSuYjMbjOfzdCVdApj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a36C9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XXI</w:t>
                                    </w:r>
                                    <w:r>
                                      <w:rPr>
                                        <w:spacing w:val="-208"/>
                                        <w:sz w:val="18"/>
                                      </w:rPr>
                                      <w:t xml:space="preserve"> </w:t>
                                    </w:r>
                                    <w:r>
                                      <w:rPr>
                                        <w:sz w:val="18"/>
                                      </w:rPr>
                                      <w:t>веков.</w:t>
                                    </w:r>
                                    <w:r>
                                      <w:rPr>
                                        <w:spacing w:val="-208"/>
                                        <w:sz w:val="18"/>
                                      </w:rPr>
                                      <w:t xml:space="preserve"> </w:t>
                                    </w:r>
                                    <w:r>
                                      <w:rPr>
                                        <w:sz w:val="18"/>
                                      </w:rPr>
                                      <w:t>Рели-</w:t>
                                    </w:r>
                                  </w:p>
                                </w:txbxContent>
                              </v:textbox>
                            </v:rect>
                            <v:rect id="Rectangle 62560" o:spid="_x0000_s2412" style="position:absolute;left:-973;top:3308;width:1449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nDncYA&#10;AADeAAAADwAAAGRycy9kb3ducmV2LnhtbESPy2rCQBSG94LvMJyCO50ompbUSZCCxI2C2pYuTzMn&#10;F5o5k2ZGTd++sxBc/vw3vnU2mFZcqXeNZQXzWQSCuLC64UrB+3k7fQHhPLLG1jIp+CMHWToerTHR&#10;9sZHup58JcIIuwQV1N53iZSuqMmgm9mOOHil7Q36IPtK6h5vYdy0chFFsTTYcHiosaO3moqf08Uo&#10;+JifL5+5O3zzV/n7vNz7/FBWuVKTp2HzCsLT4B/he3unFcSLVRwAAk5AAZ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YnDnc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гиозная</w:t>
                                    </w:r>
                                    <w:r>
                                      <w:rPr>
                                        <w:spacing w:val="-208"/>
                                        <w:sz w:val="18"/>
                                      </w:rPr>
                                      <w:t xml:space="preserve"> </w:t>
                                    </w:r>
                                    <w:r>
                                      <w:rPr>
                                        <w:sz w:val="18"/>
                                      </w:rPr>
                                      <w:t>тематика</w:t>
                                    </w:r>
                                    <w:r>
                                      <w:rPr>
                                        <w:spacing w:val="-45"/>
                                        <w:sz w:val="18"/>
                                      </w:rPr>
                                      <w:t xml:space="preserve"> </w:t>
                                    </w:r>
                                  </w:p>
                                </w:txbxContent>
                              </v:textbox>
                            </v:rect>
                            <v:rect id="Rectangle 62561" o:spid="_x0000_s2413" style="position:absolute;left:2932;top:5815;width:948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VmBscA&#10;AADeAAAADwAAAGRycy9kb3ducmV2LnhtbESPW2vCQBSE3wX/w3IKfdNNpI0SXUUKJX2pUG/4eMye&#10;XGj2bJpdNf333YLg4zAz3zCLVW8acaXO1ZYVxOMIBHFudc2lgv3ufTQD4TyyxsYyKfglB6vlcLDA&#10;VNsbf9F160sRIOxSVFB536ZSurwig25sW+LgFbYz6IPsSqk7vAW4aeQkihJpsOawUGFLbxXl39uL&#10;UXCId5dj5jZnPhU/05dPn22KMlPq+alfz0F46v0jfG9/aAXJ5DWJ4f9Ou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rFZg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w:t>
                                    </w:r>
                                    <w:r>
                                      <w:rPr>
                                        <w:spacing w:val="-208"/>
                                        <w:sz w:val="18"/>
                                      </w:rPr>
                                      <w:t xml:space="preserve"> </w:t>
                                    </w:r>
                                    <w:r>
                                      <w:rPr>
                                        <w:sz w:val="18"/>
                                      </w:rPr>
                                      <w:t>контексте</w:t>
                                    </w:r>
                                    <w:r>
                                      <w:rPr>
                                        <w:spacing w:val="-45"/>
                                        <w:sz w:val="18"/>
                                      </w:rPr>
                                      <w:t xml:space="preserve"> </w:t>
                                    </w:r>
                                  </w:p>
                                </w:txbxContent>
                              </v:textbox>
                            </v:rect>
                            <v:rect id="Rectangle 62562" o:spid="_x0000_s2414" style="position:absolute;left:3771;top:5258;width:1059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f4cccA&#10;AADeAAAADwAAAGRycy9kb3ducmV2LnhtbESPT2vCQBTE70K/w/IK3nRjqLGkrlIKJV4UqlY8vmZf&#10;/tDs2zS7avz2XUHwOMzMb5j5sjeNOFPnassKJuMIBHFudc2lgv3uc/QKwnlkjY1lUnAlB8vF02CO&#10;qbYX/qLz1pciQNilqKDyvk2ldHlFBt3YtsTBK2xn0AfZlVJ3eAlw08g4ihJpsOawUGFLHxXlv9uT&#10;UfA92Z0Omdv88LH4m72sfbYpykyp4XP//gbCU+8f4Xt7pRUk8TSJ4XYnXAG5+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oX+H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поп-культуры</w:t>
                                    </w:r>
                                  </w:p>
                                </w:txbxContent>
                              </v:textbox>
                            </v:rect>
                            <w10:anchorlock/>
                          </v:group>
                        </w:pict>
                      </mc:Fallback>
                    </mc:AlternateContent>
                  </w:r>
                </w:p>
              </w:tc>
            </w:tr>
            <w:tr w:rsidR="00AA013E">
              <w:trPr>
                <w:trHeight w:val="1325"/>
              </w:trPr>
              <w:tc>
                <w:tcPr>
                  <w:tcW w:w="61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17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243230" cy="455028"/>
                            <wp:effectExtent l="0" t="0" r="0" b="0"/>
                            <wp:docPr id="639312" name="Group 639312"/>
                            <wp:cNvGraphicFramePr/>
                            <a:graphic xmlns:a="http://schemas.openxmlformats.org/drawingml/2006/main">
                              <a:graphicData uri="http://schemas.microsoft.com/office/word/2010/wordprocessingGroup">
                                <wpg:wgp>
                                  <wpg:cNvGrpSpPr/>
                                  <wpg:grpSpPr>
                                    <a:xfrm>
                                      <a:off x="0" y="0"/>
                                      <a:ext cx="243230" cy="455028"/>
                                      <a:chOff x="0" y="0"/>
                                      <a:chExt cx="243230" cy="455028"/>
                                    </a:xfrm>
                                  </wpg:grpSpPr>
                                  <wps:wsp>
                                    <wps:cNvPr id="62554" name="Rectangle 62554"/>
                                    <wps:cNvSpPr/>
                                    <wps:spPr>
                                      <a:xfrm rot="-5399999">
                                        <a:off x="-228940" y="88359"/>
                                        <a:ext cx="595611" cy="137729"/>
                                      </a:xfrm>
                                      <a:prstGeom prst="rect">
                                        <a:avLst/>
                                      </a:prstGeom>
                                      <a:ln>
                                        <a:noFill/>
                                      </a:ln>
                                    </wps:spPr>
                                    <wps:txbx>
                                      <w:txbxContent>
                                        <w:p w:rsidR="00092D06" w:rsidRDefault="00092D06">
                                          <w:pPr>
                                            <w:spacing w:after="160" w:line="259" w:lineRule="auto"/>
                                            <w:ind w:left="0" w:firstLine="0"/>
                                            <w:jc w:val="left"/>
                                          </w:pPr>
                                          <w:r>
                                            <w:rPr>
                                              <w:sz w:val="18"/>
                                            </w:rPr>
                                            <w:t>менной</w:t>
                                          </w:r>
                                          <w:r>
                                            <w:rPr>
                                              <w:spacing w:val="-45"/>
                                              <w:sz w:val="18"/>
                                            </w:rPr>
                                            <w:t xml:space="preserve"> </w:t>
                                          </w:r>
                                        </w:p>
                                      </w:txbxContent>
                                    </wps:txbx>
                                    <wps:bodyPr horzOverflow="overflow" vert="horz" lIns="0" tIns="0" rIns="0" bIns="0" rtlCol="0">
                                      <a:noAutofit/>
                                    </wps:bodyPr>
                                  </wps:wsp>
                                  <wps:wsp>
                                    <wps:cNvPr id="62555" name="Rectangle 62555"/>
                                    <wps:cNvSpPr/>
                                    <wps:spPr>
                                      <a:xfrm rot="-5399999">
                                        <a:off x="-94053" y="83570"/>
                                        <a:ext cx="605188" cy="137730"/>
                                      </a:xfrm>
                                      <a:prstGeom prst="rect">
                                        <a:avLst/>
                                      </a:prstGeom>
                                      <a:ln>
                                        <a:noFill/>
                                      </a:ln>
                                    </wps:spPr>
                                    <wps:txbx>
                                      <w:txbxContent>
                                        <w:p w:rsidR="00092D06" w:rsidRDefault="00092D06">
                                          <w:pPr>
                                            <w:spacing w:after="160" w:line="259" w:lineRule="auto"/>
                                            <w:ind w:left="0" w:firstLine="0"/>
                                            <w:jc w:val="left"/>
                                          </w:pPr>
                                          <w:r>
                                            <w:rPr>
                                              <w:sz w:val="18"/>
                                            </w:rPr>
                                            <w:t>музыке</w:t>
                                          </w:r>
                                          <w:r>
                                            <w:rPr>
                                              <w:spacing w:val="-45"/>
                                              <w:sz w:val="18"/>
                                            </w:rPr>
                                            <w:t xml:space="preserve"> </w:t>
                                          </w:r>
                                        </w:p>
                                      </w:txbxContent>
                                    </wps:txbx>
                                    <wps:bodyPr horzOverflow="overflow" vert="horz" lIns="0" tIns="0" rIns="0" bIns="0" rtlCol="0">
                                      <a:noAutofit/>
                                    </wps:bodyPr>
                                  </wps:wsp>
                                </wpg:wgp>
                              </a:graphicData>
                            </a:graphic>
                          </wp:inline>
                        </w:drawing>
                      </mc:Choice>
                      <mc:Fallback>
                        <w:pict>
                          <v:group id="Group 639312" o:spid="_x0000_s2415" style="width:19.15pt;height:35.85pt;mso-position-horizontal-relative:char;mso-position-vertical-relative:line" coordsize="243230,455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">
                            <v:rect id="Rectangle 62554" o:spid="_x0000_s2416" style="position:absolute;left:-228940;top:88359;width:595611;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4PI8gA&#10;AADeAAAADwAAAGRycy9kb3ducmV2LnhtbESPT2vCQBTE74V+h+UVems2ilpJs5FSKPGiUK3i8TX7&#10;8odm36bZVeO37wqCx2FmfsOki8G04kS9aywrGEUxCOLC6oYrBd/bz5c5COeRNbaWScGFHCyyx4cU&#10;E23P/EWnja9EgLBLUEHtfZdI6YqaDLrIdsTBK21v0AfZV1L3eA5w08pxHM+kwYbDQo0dfdRU/G6O&#10;RsFutD3uc7f+4UP59zpZ+XxdVrlSz0/D+xsIT4O/h2/tpVYwG0+nE7jeCVdAZv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03g8j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менной</w:t>
                                    </w:r>
                                    <w:r>
                                      <w:rPr>
                                        <w:spacing w:val="-45"/>
                                        <w:sz w:val="18"/>
                                      </w:rPr>
                                      <w:t xml:space="preserve"> </w:t>
                                    </w:r>
                                  </w:p>
                                </w:txbxContent>
                              </v:textbox>
                            </v:rect>
                            <v:rect id="Rectangle 62555" o:spid="_x0000_s2417" style="position:absolute;left:-94053;top:83570;width:605188;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KquMcA&#10;AADeAAAADwAAAGRycy9kb3ducmV2LnhtbESPW2vCQBSE34X+h+UU+qYbpVGJrlIKJb4o1Bs+HrMn&#10;F8yeTbOrpv++WxB8HGbmG2a+7EwtbtS6yrKC4SACQZxZXXGhYL/76k9BOI+ssbZMCn7JwXLx0ptj&#10;ou2dv+m29YUIEHYJKii9bxIpXVaSQTewDXHwctsa9EG2hdQt3gPc1HIURWNpsOKwUGJDnyVll+3V&#10;KDgMd9dj6jZnPuU/k/e1Tzd5kSr19tp9zEB46vwz/GivtILxKI5j+L8TroB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uSqr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музыке</w:t>
                                    </w:r>
                                    <w:r>
                                      <w:rPr>
                                        <w:spacing w:val="-45"/>
                                        <w:sz w:val="18"/>
                                      </w:rPr>
                                      <w:t xml:space="preserve"> </w:t>
                                    </w:r>
                                  </w:p>
                                </w:txbxContent>
                              </v:textbox>
                            </v:rect>
                            <w10:anchorlock/>
                          </v:group>
                        </w:pict>
                      </mc:Fallback>
                    </mc:AlternateContent>
                  </w:r>
                </w:p>
              </w:tc>
            </w:tr>
            <w:tr w:rsidR="00AA013E">
              <w:trPr>
                <w:trHeight w:val="1267"/>
              </w:trPr>
              <w:tc>
                <w:tcPr>
                  <w:tcW w:w="6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244031" cy="720547"/>
                            <wp:effectExtent l="0" t="0" r="0" b="0"/>
                            <wp:docPr id="639320" name="Group 639320"/>
                            <wp:cNvGraphicFramePr/>
                            <a:graphic xmlns:a="http://schemas.openxmlformats.org/drawingml/2006/main">
                              <a:graphicData uri="http://schemas.microsoft.com/office/word/2010/wordprocessingGroup">
                                <wpg:wgp>
                                  <wpg:cNvGrpSpPr/>
                                  <wpg:grpSpPr>
                                    <a:xfrm>
                                      <a:off x="0" y="0"/>
                                      <a:ext cx="244031" cy="720547"/>
                                      <a:chOff x="0" y="0"/>
                                      <a:chExt cx="244031" cy="720547"/>
                                    </a:xfrm>
                                  </wpg:grpSpPr>
                                  <wps:wsp>
                                    <wps:cNvPr id="62551" name="Rectangle 62551"/>
                                    <wps:cNvSpPr/>
                                    <wps:spPr>
                                      <a:xfrm rot="-5399999">
                                        <a:off x="-326688" y="165111"/>
                                        <a:ext cx="792171" cy="138793"/>
                                      </a:xfrm>
                                      <a:prstGeom prst="rect">
                                        <a:avLst/>
                                      </a:prstGeom>
                                      <a:ln>
                                        <a:noFill/>
                                      </a:ln>
                                    </wps:spPr>
                                    <wps:txbx>
                                      <w:txbxContent>
                                        <w:p w:rsidR="00092D06" w:rsidRDefault="00092D06">
                                          <w:pPr>
                                            <w:spacing w:after="160" w:line="259" w:lineRule="auto"/>
                                            <w:ind w:left="0" w:firstLine="0"/>
                                            <w:jc w:val="left"/>
                                          </w:pPr>
                                          <w:r>
                                            <w:rPr>
                                              <w:b/>
                                              <w:sz w:val="18"/>
                                            </w:rPr>
                                            <w:t>№</w:t>
                                          </w:r>
                                          <w:r>
                                            <w:rPr>
                                              <w:b/>
                                              <w:spacing w:val="-209"/>
                                              <w:sz w:val="18"/>
                                            </w:rPr>
                                            <w:t xml:space="preserve"> </w:t>
                                          </w:r>
                                          <w:r>
                                            <w:rPr>
                                              <w:b/>
                                              <w:sz w:val="18"/>
                                            </w:rPr>
                                            <w:t>блока,</w:t>
                                          </w:r>
                                          <w:r>
                                            <w:rPr>
                                              <w:b/>
                                              <w:spacing w:val="-45"/>
                                              <w:sz w:val="18"/>
                                            </w:rPr>
                                            <w:t xml:space="preserve"> </w:t>
                                          </w:r>
                                        </w:p>
                                      </w:txbxContent>
                                    </wps:txbx>
                                    <wps:bodyPr horzOverflow="overflow" vert="horz" lIns="0" tIns="0" rIns="0" bIns="0" rtlCol="0">
                                      <a:noAutofit/>
                                    </wps:bodyPr>
                                  </wps:wsp>
                                  <wps:wsp>
                                    <wps:cNvPr id="62552" name="Rectangle 62552"/>
                                    <wps:cNvSpPr/>
                                    <wps:spPr>
                                      <a:xfrm rot="-5399999">
                                        <a:off x="-270091" y="171987"/>
                                        <a:ext cx="958328" cy="138794"/>
                                      </a:xfrm>
                                      <a:prstGeom prst="rect">
                                        <a:avLst/>
                                      </a:prstGeom>
                                      <a:ln>
                                        <a:noFill/>
                                      </a:ln>
                                    </wps:spPr>
                                    <wps:txbx>
                                      <w:txbxContent>
                                        <w:p w:rsidR="00092D06" w:rsidRDefault="00092D06">
                                          <w:pPr>
                                            <w:spacing w:after="160" w:line="259" w:lineRule="auto"/>
                                            <w:ind w:left="0" w:firstLine="0"/>
                                            <w:jc w:val="left"/>
                                          </w:pPr>
                                          <w:r>
                                            <w:rPr>
                                              <w:b/>
                                              <w:sz w:val="18"/>
                                            </w:rPr>
                                            <w:t>кол-во</w:t>
                                          </w:r>
                                          <w:r>
                                            <w:rPr>
                                              <w:b/>
                                              <w:spacing w:val="-209"/>
                                              <w:sz w:val="18"/>
                                            </w:rPr>
                                            <w:t xml:space="preserve"> </w:t>
                                          </w:r>
                                          <w:r>
                                            <w:rPr>
                                              <w:b/>
                                              <w:sz w:val="18"/>
                                            </w:rPr>
                                            <w:t>часов</w:t>
                                          </w:r>
                                        </w:p>
                                      </w:txbxContent>
                                    </wps:txbx>
                                    <wps:bodyPr horzOverflow="overflow" vert="horz" lIns="0" tIns="0" rIns="0" bIns="0" rtlCol="0">
                                      <a:noAutofit/>
                                    </wps:bodyPr>
                                  </wps:wsp>
                                </wpg:wgp>
                              </a:graphicData>
                            </a:graphic>
                          </wp:inline>
                        </w:drawing>
                      </mc:Choice>
                      <mc:Fallback>
                        <w:pict>
                          <v:group id="Group 639320" o:spid="_x0000_s2418" style="width:19.2pt;height:56.75pt;mso-position-horizontal-relative:char;mso-position-vertical-relative:line" coordsize="2440,7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">
                            <v:rect id="Rectangle 62551" o:spid="_x0000_s2419" style="position:absolute;left:-3266;top:1651;width:7920;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msu8cA&#10;AADeAAAADwAAAGRycy9kb3ducmV2LnhtbESPW2vCQBSE3wX/w3KEvukmUq1EVymFEl8U6g0fj9mT&#10;C2bPptlV03/fLQh9HGbmG2ax6kwt7tS6yrKCeBSBIM6srrhQcNh/DmcgnEfWWFsmBT/kYLXs9xaY&#10;aPvgL7rvfCEChF2CCkrvm0RKl5Vk0I1sQxy83LYGfZBtIXWLjwA3tRxH0VQarDgslNjQR0nZdXcz&#10;Co7x/nZK3fbC5/z77XXj021epEq9DLr3OQhPnf8PP9trrWA6nkxi+LsTr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SprLvHAAAA3gAAAA8AAAAAAAAAAAAAAAAAmAIAAGRy&#10;cy9kb3ducmV2LnhtbFBLBQYAAAAABAAEAPUAAACMAwAAAAA=&#10;" filled="f" stroked="f">
                              <v:textbox inset="0,0,0,0">
                                <w:txbxContent>
                                  <w:p w:rsidR="00092D06" w:rsidRDefault="00092D06">
                                    <w:pPr>
                                      <w:spacing w:after="160" w:line="259" w:lineRule="auto"/>
                                      <w:ind w:left="0" w:firstLine="0"/>
                                      <w:jc w:val="left"/>
                                    </w:pPr>
                                    <w:r>
                                      <w:rPr>
                                        <w:b/>
                                        <w:sz w:val="18"/>
                                      </w:rPr>
                                      <w:t>№</w:t>
                                    </w:r>
                                    <w:r>
                                      <w:rPr>
                                        <w:b/>
                                        <w:spacing w:val="-209"/>
                                        <w:sz w:val="18"/>
                                      </w:rPr>
                                      <w:t xml:space="preserve"> </w:t>
                                    </w:r>
                                    <w:r>
                                      <w:rPr>
                                        <w:b/>
                                        <w:sz w:val="18"/>
                                      </w:rPr>
                                      <w:t>блока,</w:t>
                                    </w:r>
                                    <w:r>
                                      <w:rPr>
                                        <w:b/>
                                        <w:spacing w:val="-45"/>
                                        <w:sz w:val="18"/>
                                      </w:rPr>
                                      <w:t xml:space="preserve"> </w:t>
                                    </w:r>
                                  </w:p>
                                </w:txbxContent>
                              </v:textbox>
                            </v:rect>
                            <v:rect id="Rectangle 62552" o:spid="_x0000_s2420" style="position:absolute;left:-2701;top:1720;width:9582;height:138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syzMcA&#10;AADeAAAADwAAAGRycy9kb3ducmV2LnhtbESPW2vCQBSE3wX/w3KEvunGUK1EVykFSV8q1Bs+HrMn&#10;F8yejdlV03/fLQh9HGbmG2ax6kwt7tS6yrKC8SgCQZxZXXGhYL9bD2cgnEfWWFsmBT/kYLXs9xaY&#10;aPvgb7pvfSEChF2CCkrvm0RKl5Vk0I1sQxy83LYGfZBtIXWLjwA3tYyjaCoNVhwWSmzoo6Tssr0Z&#10;BYfx7nZM3ebMp/z69vrl001epEq9DLr3OQhPnf8PP9ufWsE0nkxi+LsTr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R7MszHAAAA3gAAAA8AAAAAAAAAAAAAAAAAmAIAAGRy&#10;cy9kb3ducmV2LnhtbFBLBQYAAAAABAAEAPUAAACMAwAAAAA=&#10;" filled="f" stroked="f">
                              <v:textbox inset="0,0,0,0">
                                <w:txbxContent>
                                  <w:p w:rsidR="00092D06" w:rsidRDefault="00092D06">
                                    <w:pPr>
                                      <w:spacing w:after="160" w:line="259" w:lineRule="auto"/>
                                      <w:ind w:left="0" w:firstLine="0"/>
                                      <w:jc w:val="left"/>
                                    </w:pPr>
                                    <w:r>
                                      <w:rPr>
                                        <w:b/>
                                        <w:sz w:val="18"/>
                                      </w:rPr>
                                      <w:t>кол-во</w:t>
                                    </w:r>
                                    <w:r>
                                      <w:rPr>
                                        <w:b/>
                                        <w:spacing w:val="-209"/>
                                        <w:sz w:val="18"/>
                                      </w:rPr>
                                      <w:t xml:space="preserve"> </w:t>
                                    </w:r>
                                    <w:r>
                                      <w:rPr>
                                        <w:b/>
                                        <w:sz w:val="18"/>
                                      </w:rPr>
                                      <w:t>часов</w:t>
                                    </w:r>
                                  </w:p>
                                </w:txbxContent>
                              </v:textbox>
                            </v:rect>
                            <w10:anchorlock/>
                          </v:group>
                        </w:pict>
                      </mc:Fallback>
                    </mc:AlternateContent>
                  </w:r>
                </w:p>
              </w:tc>
              <w:tc>
                <w:tcPr>
                  <w:tcW w:w="171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r>
          </w:tbl>
          <w:p w:rsidR="00AA013E" w:rsidRDefault="00AA013E">
            <w:pPr>
              <w:spacing w:after="160" w:line="259" w:lineRule="auto"/>
              <w:ind w:left="0" w:firstLine="0"/>
              <w:jc w:val="left"/>
            </w:pPr>
          </w:p>
        </w:tc>
        <w:tc>
          <w:tcPr>
            <w:tcW w:w="482" w:type="dxa"/>
            <w:tcBorders>
              <w:top w:val="nil"/>
              <w:left w:val="nil"/>
              <w:bottom w:val="nil"/>
              <w:right w:val="nil"/>
            </w:tcBorders>
            <w:vAlign w:val="bottom"/>
          </w:tcPr>
          <w:p w:rsidR="00AA013E" w:rsidRDefault="00D13C32">
            <w:pPr>
              <w:spacing w:after="0" w:line="259" w:lineRule="auto"/>
              <w:ind w:left="182" w:firstLine="0"/>
              <w:jc w:val="left"/>
            </w:pPr>
            <w:r>
              <w:rPr>
                <w:rFonts w:ascii="Calibri" w:eastAsia="Calibri" w:hAnsi="Calibri" w:cs="Calibri"/>
                <w:noProof/>
                <w:color w:val="000000"/>
                <w:sz w:val="22"/>
              </w:rPr>
              <w:lastRenderedPageBreak/>
              <mc:AlternateContent>
                <mc:Choice Requires="wpg">
                  <w:drawing>
                    <wp:inline distT="0" distB="0" distL="0" distR="0">
                      <wp:extent cx="129503" cy="3153165"/>
                      <wp:effectExtent l="0" t="0" r="0" b="0"/>
                      <wp:docPr id="639459" name="Group 639459"/>
                      <wp:cNvGraphicFramePr/>
                      <a:graphic xmlns:a="http://schemas.openxmlformats.org/drawingml/2006/main">
                        <a:graphicData uri="http://schemas.microsoft.com/office/word/2010/wordprocessingGroup">
                          <wpg:wgp>
                            <wpg:cNvGrpSpPr/>
                            <wpg:grpSpPr>
                              <a:xfrm>
                                <a:off x="0" y="0"/>
                                <a:ext cx="129503" cy="3153165"/>
                                <a:chOff x="0" y="0"/>
                                <a:chExt cx="129503" cy="3153165"/>
                              </a:xfrm>
                            </wpg:grpSpPr>
                            <wps:wsp>
                              <wps:cNvPr id="62569" name="Rectangle 62569"/>
                              <wps:cNvSpPr/>
                              <wps:spPr>
                                <a:xfrm rot="-5399999">
                                  <a:off x="-1954799" y="1027694"/>
                                  <a:ext cx="4085021" cy="165921"/>
                                </a:xfrm>
                                <a:prstGeom prst="rect">
                                  <a:avLst/>
                                </a:prstGeom>
                                <a:ln>
                                  <a:noFill/>
                                </a:ln>
                              </wps:spPr>
                              <wps:txbx>
                                <w:txbxContent>
                                  <w:p w:rsidR="00092D06" w:rsidRDefault="00092D06">
                                    <w:pPr>
                                      <w:spacing w:after="160" w:line="259" w:lineRule="auto"/>
                                      <w:ind w:left="0" w:firstLine="0"/>
                                      <w:jc w:val="left"/>
                                    </w:pPr>
                                    <w:r>
                                      <w:rPr>
                                        <w:rFonts w:ascii="Calibri" w:eastAsia="Calibri" w:hAnsi="Calibri" w:cs="Calibri"/>
                                        <w:b/>
                                        <w:sz w:val="22"/>
                                      </w:rPr>
                                      <w:t>Модуль</w:t>
                                    </w:r>
                                    <w:r>
                                      <w:rPr>
                                        <w:rFonts w:ascii="Calibri" w:eastAsia="Calibri" w:hAnsi="Calibri" w:cs="Calibri"/>
                                        <w:b/>
                                        <w:spacing w:val="-246"/>
                                        <w:sz w:val="22"/>
                                      </w:rPr>
                                      <w:t xml:space="preserve"> </w:t>
                                    </w:r>
                                    <w:r>
                                      <w:rPr>
                                        <w:rFonts w:ascii="Calibri" w:eastAsia="Calibri" w:hAnsi="Calibri" w:cs="Calibri"/>
                                        <w:b/>
                                        <w:sz w:val="22"/>
                                      </w:rPr>
                                      <w:t>№</w:t>
                                    </w:r>
                                    <w:r>
                                      <w:rPr>
                                        <w:rFonts w:ascii="Calibri" w:eastAsia="Calibri" w:hAnsi="Calibri" w:cs="Calibri"/>
                                        <w:b/>
                                        <w:spacing w:val="-246"/>
                                        <w:sz w:val="22"/>
                                      </w:rPr>
                                      <w:t xml:space="preserve"> </w:t>
                                    </w:r>
                                    <w:r>
                                      <w:rPr>
                                        <w:rFonts w:ascii="Calibri" w:eastAsia="Calibri" w:hAnsi="Calibri" w:cs="Calibri"/>
                                        <w:b/>
                                        <w:sz w:val="22"/>
                                      </w:rPr>
                                      <w:t>7</w:t>
                                    </w:r>
                                    <w:r>
                                      <w:rPr>
                                        <w:rFonts w:ascii="Calibri" w:eastAsia="Calibri" w:hAnsi="Calibri" w:cs="Calibri"/>
                                        <w:b/>
                                        <w:spacing w:val="-246"/>
                                        <w:sz w:val="22"/>
                                      </w:rPr>
                                      <w:t xml:space="preserve"> </w:t>
                                    </w:r>
                                    <w:r>
                                      <w:rPr>
                                        <w:rFonts w:ascii="Calibri" w:eastAsia="Calibri" w:hAnsi="Calibri" w:cs="Calibri"/>
                                        <w:b/>
                                        <w:sz w:val="22"/>
                                      </w:rPr>
                                      <w:t>«Жанры</w:t>
                                    </w:r>
                                    <w:r>
                                      <w:rPr>
                                        <w:rFonts w:ascii="Calibri" w:eastAsia="Calibri" w:hAnsi="Calibri" w:cs="Calibri"/>
                                        <w:b/>
                                        <w:spacing w:val="-246"/>
                                        <w:sz w:val="22"/>
                                      </w:rPr>
                                      <w:t xml:space="preserve"> </w:t>
                                    </w:r>
                                    <w:r>
                                      <w:rPr>
                                        <w:rFonts w:ascii="Calibri" w:eastAsia="Calibri" w:hAnsi="Calibri" w:cs="Calibri"/>
                                        <w:b/>
                                        <w:sz w:val="22"/>
                                      </w:rPr>
                                      <w:t>музыкального</w:t>
                                    </w:r>
                                    <w:r>
                                      <w:rPr>
                                        <w:rFonts w:ascii="Calibri" w:eastAsia="Calibri" w:hAnsi="Calibri" w:cs="Calibri"/>
                                        <w:b/>
                                        <w:spacing w:val="-246"/>
                                        <w:sz w:val="22"/>
                                      </w:rPr>
                                      <w:t xml:space="preserve"> </w:t>
                                    </w:r>
                                    <w:r>
                                      <w:rPr>
                                        <w:rFonts w:ascii="Calibri" w:eastAsia="Calibri" w:hAnsi="Calibri" w:cs="Calibri"/>
                                        <w:b/>
                                        <w:sz w:val="22"/>
                                      </w:rPr>
                                      <w:t>искусства»</w:t>
                                    </w:r>
                                  </w:p>
                                </w:txbxContent>
                              </wps:txbx>
                              <wps:bodyPr horzOverflow="overflow" vert="horz" lIns="0" tIns="0" rIns="0" bIns="0" rtlCol="0">
                                <a:noAutofit/>
                              </wps:bodyPr>
                            </wps:wsp>
                            <wps:wsp>
                              <wps:cNvPr id="62570" name="Rectangle 62570"/>
                              <wps:cNvSpPr/>
                              <wps:spPr>
                                <a:xfrm rot="-5399999">
                                  <a:off x="-6011" y="-20971"/>
                                  <a:ext cx="108755" cy="96731"/>
                                </a:xfrm>
                                <a:prstGeom prst="rect">
                                  <a:avLst/>
                                </a:prstGeom>
                                <a:ln>
                                  <a:noFill/>
                                </a:ln>
                              </wps:spPr>
                              <wps:txbx>
                                <w:txbxContent>
                                  <w:p w:rsidR="00092D06" w:rsidRDefault="00092D06">
                                    <w:pPr>
                                      <w:spacing w:after="160" w:line="259" w:lineRule="auto"/>
                                      <w:ind w:left="0" w:firstLine="0"/>
                                      <w:jc w:val="left"/>
                                    </w:pPr>
                                    <w:r>
                                      <w:rPr>
                                        <w:rFonts w:ascii="Calibri" w:eastAsia="Calibri" w:hAnsi="Calibri" w:cs="Calibri"/>
                                        <w:b/>
                                        <w:sz w:val="13"/>
                                      </w:rPr>
                                      <w:t>15</w:t>
                                    </w:r>
                                  </w:p>
                                </w:txbxContent>
                              </wps:txbx>
                              <wps:bodyPr horzOverflow="overflow" vert="horz" lIns="0" tIns="0" rIns="0" bIns="0" rtlCol="0">
                                <a:noAutofit/>
                              </wps:bodyPr>
                            </wps:wsp>
                          </wpg:wgp>
                        </a:graphicData>
                      </a:graphic>
                    </wp:inline>
                  </w:drawing>
                </mc:Choice>
                <mc:Fallback>
                  <w:pict>
                    <v:group id="Group 639459" o:spid="_x0000_s2421" style="width:10.2pt;height:248.3pt;mso-position-horizontal-relative:char;mso-position-vertical-relative:line" coordsize="1295,31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">
                      <v:rect id="Rectangle 62569" o:spid="_x0000_s2422" style="position:absolute;left:-19548;top:10277;width:40849;height:165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NqAMcA&#10;AADeAAAADwAAAGRycy9kb3ducmV2LnhtbESPW2vCQBSE3wv+h+UIfasbpY0aXaUUSvpSwSs+HrMn&#10;F5o9m2ZXjf++KxR8HGbmG2a+7EwtLtS6yrKC4SACQZxZXXGhYLf9fJmAcB5ZY22ZFNzIwXLRe5pj&#10;ou2V13TZ+EIECLsEFZTeN4mULivJoBvYhjh4uW0N+iDbQuoWrwFuajmKolgarDgslNjQR0nZz+Zs&#10;FOyH2/MhdasTH/Pf8eu3T1d5kSr13O/eZyA8df4R/m9/aQXx6C2ewv1Ou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SzagDHAAAA3gAAAA8AAAAAAAAAAAAAAAAAmAIAAGRy&#10;cy9kb3ducmV2LnhtbFBLBQYAAAAABAAEAPUAAACMAwAAAAA=&#10;" filled="f" stroked="f">
                        <v:textbox inset="0,0,0,0">
                          <w:txbxContent>
                            <w:p w:rsidR="00092D06" w:rsidRDefault="00092D06">
                              <w:pPr>
                                <w:spacing w:after="160" w:line="259" w:lineRule="auto"/>
                                <w:ind w:left="0" w:firstLine="0"/>
                                <w:jc w:val="left"/>
                              </w:pPr>
                              <w:r>
                                <w:rPr>
                                  <w:rFonts w:ascii="Calibri" w:eastAsia="Calibri" w:hAnsi="Calibri" w:cs="Calibri"/>
                                  <w:b/>
                                  <w:sz w:val="22"/>
                                </w:rPr>
                                <w:t>Модуль</w:t>
                              </w:r>
                              <w:r>
                                <w:rPr>
                                  <w:rFonts w:ascii="Calibri" w:eastAsia="Calibri" w:hAnsi="Calibri" w:cs="Calibri"/>
                                  <w:b/>
                                  <w:spacing w:val="-246"/>
                                  <w:sz w:val="22"/>
                                </w:rPr>
                                <w:t xml:space="preserve"> </w:t>
                              </w:r>
                              <w:r>
                                <w:rPr>
                                  <w:rFonts w:ascii="Calibri" w:eastAsia="Calibri" w:hAnsi="Calibri" w:cs="Calibri"/>
                                  <w:b/>
                                  <w:sz w:val="22"/>
                                </w:rPr>
                                <w:t>№</w:t>
                              </w:r>
                              <w:r>
                                <w:rPr>
                                  <w:rFonts w:ascii="Calibri" w:eastAsia="Calibri" w:hAnsi="Calibri" w:cs="Calibri"/>
                                  <w:b/>
                                  <w:spacing w:val="-246"/>
                                  <w:sz w:val="22"/>
                                </w:rPr>
                                <w:t xml:space="preserve"> </w:t>
                              </w:r>
                              <w:r>
                                <w:rPr>
                                  <w:rFonts w:ascii="Calibri" w:eastAsia="Calibri" w:hAnsi="Calibri" w:cs="Calibri"/>
                                  <w:b/>
                                  <w:sz w:val="22"/>
                                </w:rPr>
                                <w:t>7</w:t>
                              </w:r>
                              <w:r>
                                <w:rPr>
                                  <w:rFonts w:ascii="Calibri" w:eastAsia="Calibri" w:hAnsi="Calibri" w:cs="Calibri"/>
                                  <w:b/>
                                  <w:spacing w:val="-246"/>
                                  <w:sz w:val="22"/>
                                </w:rPr>
                                <w:t xml:space="preserve"> </w:t>
                              </w:r>
                              <w:r>
                                <w:rPr>
                                  <w:rFonts w:ascii="Calibri" w:eastAsia="Calibri" w:hAnsi="Calibri" w:cs="Calibri"/>
                                  <w:b/>
                                  <w:sz w:val="22"/>
                                </w:rPr>
                                <w:t>«Жанры</w:t>
                              </w:r>
                              <w:r>
                                <w:rPr>
                                  <w:rFonts w:ascii="Calibri" w:eastAsia="Calibri" w:hAnsi="Calibri" w:cs="Calibri"/>
                                  <w:b/>
                                  <w:spacing w:val="-246"/>
                                  <w:sz w:val="22"/>
                                </w:rPr>
                                <w:t xml:space="preserve"> </w:t>
                              </w:r>
                              <w:r>
                                <w:rPr>
                                  <w:rFonts w:ascii="Calibri" w:eastAsia="Calibri" w:hAnsi="Calibri" w:cs="Calibri"/>
                                  <w:b/>
                                  <w:sz w:val="22"/>
                                </w:rPr>
                                <w:t>музыкального</w:t>
                              </w:r>
                              <w:r>
                                <w:rPr>
                                  <w:rFonts w:ascii="Calibri" w:eastAsia="Calibri" w:hAnsi="Calibri" w:cs="Calibri"/>
                                  <w:b/>
                                  <w:spacing w:val="-246"/>
                                  <w:sz w:val="22"/>
                                </w:rPr>
                                <w:t xml:space="preserve"> </w:t>
                              </w:r>
                              <w:r>
                                <w:rPr>
                                  <w:rFonts w:ascii="Calibri" w:eastAsia="Calibri" w:hAnsi="Calibri" w:cs="Calibri"/>
                                  <w:b/>
                                  <w:sz w:val="22"/>
                                </w:rPr>
                                <w:t>искусства»</w:t>
                              </w:r>
                            </w:p>
                          </w:txbxContent>
                        </v:textbox>
                      </v:rect>
                      <v:rect id="Rectangle 62570" o:spid="_x0000_s2423" style="position:absolute;left:-59;top:-210;width:1086;height:96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BVQMUA&#10;AADeAAAADwAAAGRycy9kb3ducmV2LnhtbESPy4rCMBSG98K8QzgD7jRVvNExyjAgdaMw3nB5bE4v&#10;THNSm6j17ScLweXPf+ObL1tTiTs1rrSsYNCPQBCnVpecKzjsV70ZCOeRNVaWScGTHCwXH505xto+&#10;+JfuO5+LMMIuRgWF93UspUsLMuj6tiYOXmYbgz7IJpe6wUcYN5UcRtFEGiw5PBRY009B6d/uZhQc&#10;B/vbKXHbC5+z63S08ck2yxOlup/t9xcIT61/h1/ttVYwGY6nASDgBBS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UFVAxQAAAN4AAAAPAAAAAAAAAAAAAAAAAJgCAABkcnMv&#10;ZG93bnJldi54bWxQSwUGAAAAAAQABAD1AAAAigMAAAAA&#10;" filled="f" stroked="f">
                        <v:textbox inset="0,0,0,0">
                          <w:txbxContent>
                            <w:p w:rsidR="00092D06" w:rsidRDefault="00092D06">
                              <w:pPr>
                                <w:spacing w:after="160" w:line="259" w:lineRule="auto"/>
                                <w:ind w:left="0" w:firstLine="0"/>
                                <w:jc w:val="left"/>
                              </w:pPr>
                              <w:r>
                                <w:rPr>
                                  <w:rFonts w:ascii="Calibri" w:eastAsia="Calibri" w:hAnsi="Calibri" w:cs="Calibri"/>
                                  <w:b/>
                                  <w:sz w:val="13"/>
                                </w:rPr>
                                <w:t>15</w:t>
                              </w:r>
                            </w:p>
                          </w:txbxContent>
                        </v:textbox>
                      </v:rect>
                      <w10:anchorlock/>
                    </v:group>
                  </w:pict>
                </mc:Fallback>
              </mc:AlternateContent>
            </w:r>
          </w:p>
        </w:tc>
        <w:tc>
          <w:tcPr>
            <w:tcW w:w="1938" w:type="dxa"/>
            <w:tcBorders>
              <w:top w:val="nil"/>
              <w:left w:val="nil"/>
              <w:bottom w:val="nil"/>
              <w:right w:val="nil"/>
            </w:tcBorders>
          </w:tcPr>
          <w:p w:rsidR="00AA013E" w:rsidRDefault="00AA013E">
            <w:pPr>
              <w:spacing w:after="0" w:line="259" w:lineRule="auto"/>
              <w:ind w:left="-4015" w:right="176" w:firstLine="0"/>
              <w:jc w:val="left"/>
            </w:pPr>
          </w:p>
          <w:tbl>
            <w:tblPr>
              <w:tblStyle w:val="TableGrid"/>
              <w:tblW w:w="1665" w:type="dxa"/>
              <w:tblInd w:w="97" w:type="dxa"/>
              <w:tblCellMar>
                <w:top w:w="68" w:type="dxa"/>
                <w:left w:w="124" w:type="dxa"/>
                <w:right w:w="104" w:type="dxa"/>
              </w:tblCellMar>
              <w:tblLook w:val="04A0" w:firstRow="1" w:lastRow="0" w:firstColumn="1" w:lastColumn="0" w:noHBand="0" w:noVBand="1"/>
            </w:tblPr>
            <w:tblGrid>
              <w:gridCol w:w="613"/>
              <w:gridCol w:w="1052"/>
            </w:tblGrid>
            <w:tr w:rsidR="00AA013E">
              <w:trPr>
                <w:trHeight w:val="5472"/>
              </w:trPr>
              <w:tc>
                <w:tcPr>
                  <w:tcW w:w="6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104356" cy="4620807"/>
                            <wp:effectExtent l="0" t="0" r="0" b="0"/>
                            <wp:docPr id="639392" name="Group 639392"/>
                            <wp:cNvGraphicFramePr/>
                            <a:graphic xmlns:a="http://schemas.openxmlformats.org/drawingml/2006/main">
                              <a:graphicData uri="http://schemas.microsoft.com/office/word/2010/wordprocessingGroup">
                                <wpg:wgp>
                                  <wpg:cNvGrpSpPr/>
                                  <wpg:grpSpPr>
                                    <a:xfrm>
                                      <a:off x="0" y="0"/>
                                      <a:ext cx="104356" cy="4620807"/>
                                      <a:chOff x="0" y="0"/>
                                      <a:chExt cx="104356" cy="4620807"/>
                                    </a:xfrm>
                                  </wpg:grpSpPr>
                                  <wps:wsp>
                                    <wps:cNvPr id="62589" name="Rectangle 62589"/>
                                    <wps:cNvSpPr/>
                                    <wps:spPr>
                                      <a:xfrm rot="-5399999">
                                        <a:off x="-3003438" y="1478573"/>
                                        <a:ext cx="6145673" cy="138794"/>
                                      </a:xfrm>
                                      <a:prstGeom prst="rect">
                                        <a:avLst/>
                                      </a:prstGeom>
                                      <a:ln>
                                        <a:noFill/>
                                      </a:ln>
                                    </wps:spPr>
                                    <wps:txbx>
                                      <w:txbxContent>
                                        <w:p w:rsidR="00092D06" w:rsidRDefault="00092D06">
                                          <w:pPr>
                                            <w:spacing w:after="160" w:line="259" w:lineRule="auto"/>
                                            <w:ind w:left="0" w:firstLine="0"/>
                                            <w:jc w:val="left"/>
                                          </w:pPr>
                                          <w:r>
                                            <w:rPr>
                                              <w:b/>
                                              <w:sz w:val="18"/>
                                            </w:rPr>
                                            <w:t>ТемыСодержаниеВиды</w:t>
                                          </w:r>
                                          <w:r>
                                            <w:rPr>
                                              <w:b/>
                                              <w:spacing w:val="-209"/>
                                              <w:sz w:val="18"/>
                                            </w:rPr>
                                            <w:t xml:space="preserve"> </w:t>
                                          </w:r>
                                          <w:r>
                                            <w:rPr>
                                              <w:b/>
                                              <w:sz w:val="18"/>
                                            </w:rPr>
                                            <w:t>деятельности</w:t>
                                          </w:r>
                                          <w:r>
                                            <w:rPr>
                                              <w:b/>
                                              <w:spacing w:val="-209"/>
                                              <w:sz w:val="18"/>
                                            </w:rPr>
                                            <w:t xml:space="preserve"> </w:t>
                                          </w:r>
                                          <w:r>
                                            <w:rPr>
                                              <w:b/>
                                              <w:sz w:val="18"/>
                                            </w:rPr>
                                            <w:t>обучающихся</w:t>
                                          </w:r>
                                        </w:p>
                                      </w:txbxContent>
                                    </wps:txbx>
                                    <wps:bodyPr horzOverflow="overflow" vert="horz" lIns="0" tIns="0" rIns="0" bIns="0" rtlCol="0">
                                      <a:noAutofit/>
                                    </wps:bodyPr>
                                  </wps:wsp>
                                </wpg:wgp>
                              </a:graphicData>
                            </a:graphic>
                          </wp:inline>
                        </w:drawing>
                      </mc:Choice>
                      <mc:Fallback>
                        <w:pict>
                          <v:group id="Group 639392" o:spid="_x0000_s2424" style="width:8.2pt;height:363.85pt;mso-position-horizontal-relative:char;mso-position-vertical-relative:line" coordsize="1043,46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">
                            <v:rect id="Rectangle 62589" o:spid="_x0000_s2425" style="position:absolute;left:-30034;top:14786;width:61456;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M+sgA&#10;AADeAAAADwAAAGRycy9kb3ducmV2LnhtbESPS2vDMBCE74X+B7GF3hrZoc3DiRxCobiXBpoXOW6s&#10;9YNYK9dSEuffV4FCj8PMfMPMF71pxIU6V1tWEA8iEMS51TWXCrabj5cJCOeRNTaWScGNHCzSx4c5&#10;Jtpe+Zsua1+KAGGXoILK+zaR0uUVGXQD2xIHr7CdQR9kV0rd4TXATSOHUTSSBmsOCxW29F5Rflqf&#10;jYJdvDnvM7c68qH4Gb9++WxVlJlSz0/9cgbCU+//w3/tT61gNHybTOF+J1wBmf4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kv4z6yAAAAN4AAAAPAAAAAAAAAAAAAAAAAJgCAABk&#10;cnMvZG93bnJldi54bWxQSwUGAAAAAAQABAD1AAAAjQMAAAAA&#10;" filled="f" stroked="f">
                              <v:textbox inset="0,0,0,0">
                                <w:txbxContent>
                                  <w:p w:rsidR="00092D06" w:rsidRDefault="00092D06">
                                    <w:pPr>
                                      <w:spacing w:after="160" w:line="259" w:lineRule="auto"/>
                                      <w:ind w:left="0" w:firstLine="0"/>
                                      <w:jc w:val="left"/>
                                    </w:pPr>
                                    <w:r>
                                      <w:rPr>
                                        <w:b/>
                                        <w:sz w:val="18"/>
                                      </w:rPr>
                                      <w:t>ТемыСодержаниеВиды</w:t>
                                    </w:r>
                                    <w:r>
                                      <w:rPr>
                                        <w:b/>
                                        <w:spacing w:val="-209"/>
                                        <w:sz w:val="18"/>
                                      </w:rPr>
                                      <w:t xml:space="preserve"> </w:t>
                                    </w:r>
                                    <w:r>
                                      <w:rPr>
                                        <w:b/>
                                        <w:sz w:val="18"/>
                                      </w:rPr>
                                      <w:t>деятельности</w:t>
                                    </w:r>
                                    <w:r>
                                      <w:rPr>
                                        <w:b/>
                                        <w:spacing w:val="-209"/>
                                        <w:sz w:val="18"/>
                                      </w:rPr>
                                      <w:t xml:space="preserve"> </w:t>
                                    </w:r>
                                    <w:r>
                                      <w:rPr>
                                        <w:b/>
                                        <w:sz w:val="18"/>
                                      </w:rPr>
                                      <w:t>обучающихся</w:t>
                                    </w:r>
                                  </w:p>
                                </w:txbxContent>
                              </v:textbox>
                            </v:rect>
                            <w10:anchorlock/>
                          </v:group>
                        </w:pict>
                      </mc:Fallback>
                    </mc:AlternateContent>
                  </w:r>
                </w:p>
              </w:tc>
              <w:tc>
                <w:tcPr>
                  <w:tcW w:w="105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522580" cy="3137649"/>
                            <wp:effectExtent l="0" t="0" r="0" b="0"/>
                            <wp:docPr id="639404" name="Group 639404"/>
                            <wp:cNvGraphicFramePr/>
                            <a:graphic xmlns:a="http://schemas.openxmlformats.org/drawingml/2006/main">
                              <a:graphicData uri="http://schemas.microsoft.com/office/word/2010/wordprocessingGroup">
                                <wpg:wgp>
                                  <wpg:cNvGrpSpPr/>
                                  <wpg:grpSpPr>
                                    <a:xfrm>
                                      <a:off x="0" y="0"/>
                                      <a:ext cx="522580" cy="3137649"/>
                                      <a:chOff x="0" y="0"/>
                                      <a:chExt cx="522580" cy="3137649"/>
                                    </a:xfrm>
                                  </wpg:grpSpPr>
                                  <wps:wsp>
                                    <wps:cNvPr id="62600" name="Rectangle 62600"/>
                                    <wps:cNvSpPr/>
                                    <wps:spPr>
                                      <a:xfrm rot="-5399999">
                                        <a:off x="-1940065" y="1059854"/>
                                        <a:ext cx="4017862" cy="137730"/>
                                      </a:xfrm>
                                      <a:prstGeom prst="rect">
                                        <a:avLst/>
                                      </a:prstGeom>
                                      <a:ln>
                                        <a:noFill/>
                                      </a:ln>
                                    </wps:spPr>
                                    <wps:txbx>
                                      <w:txbxContent>
                                        <w:p w:rsidR="00092D06" w:rsidRDefault="00092D06">
                                          <w:pPr>
                                            <w:spacing w:after="160" w:line="259" w:lineRule="auto"/>
                                            <w:ind w:left="0" w:firstLine="0"/>
                                            <w:jc w:val="left"/>
                                          </w:pPr>
                                          <w:r>
                                            <w:rPr>
                                              <w:sz w:val="18"/>
                                            </w:rPr>
                                            <w:t>Слушание</w:t>
                                          </w:r>
                                          <w:r>
                                            <w:rPr>
                                              <w:spacing w:val="-208"/>
                                              <w:sz w:val="18"/>
                                            </w:rPr>
                                            <w:t xml:space="preserve"> </w:t>
                                          </w:r>
                                          <w:r>
                                            <w:rPr>
                                              <w:sz w:val="18"/>
                                            </w:rPr>
                                            <w:t>музыкальных</w:t>
                                          </w:r>
                                          <w:r>
                                            <w:rPr>
                                              <w:spacing w:val="-208"/>
                                              <w:sz w:val="18"/>
                                            </w:rPr>
                                            <w:t xml:space="preserve"> </w:t>
                                          </w:r>
                                          <w:r>
                                            <w:rPr>
                                              <w:sz w:val="18"/>
                                            </w:rPr>
                                            <w:t>произведений</w:t>
                                          </w:r>
                                          <w:r>
                                            <w:rPr>
                                              <w:spacing w:val="-208"/>
                                              <w:sz w:val="18"/>
                                            </w:rPr>
                                            <w:t xml:space="preserve"> </w:t>
                                          </w:r>
                                          <w:r>
                                            <w:rPr>
                                              <w:sz w:val="18"/>
                                            </w:rPr>
                                            <w:t>изучаемых</w:t>
                                          </w:r>
                                          <w:r>
                                            <w:rPr>
                                              <w:spacing w:val="-45"/>
                                              <w:sz w:val="18"/>
                                            </w:rPr>
                                            <w:t xml:space="preserve"> </w:t>
                                          </w:r>
                                        </w:p>
                                      </w:txbxContent>
                                    </wps:txbx>
                                    <wps:bodyPr horzOverflow="overflow" vert="horz" lIns="0" tIns="0" rIns="0" bIns="0" rtlCol="0">
                                      <a:noAutofit/>
                                    </wps:bodyPr>
                                  </wps:wsp>
                                  <wps:wsp>
                                    <wps:cNvPr id="62601" name="Rectangle 62601"/>
                                    <wps:cNvSpPr/>
                                    <wps:spPr>
                                      <a:xfrm rot="-5399999">
                                        <a:off x="-1877996" y="982248"/>
                                        <a:ext cx="4173074" cy="137730"/>
                                      </a:xfrm>
                                      <a:prstGeom prst="rect">
                                        <a:avLst/>
                                      </a:prstGeom>
                                      <a:ln>
                                        <a:noFill/>
                                      </a:ln>
                                    </wps:spPr>
                                    <wps:txbx>
                                      <w:txbxContent>
                                        <w:p w:rsidR="00092D06" w:rsidRDefault="00092D06">
                                          <w:pPr>
                                            <w:spacing w:after="160" w:line="259" w:lineRule="auto"/>
                                            <w:ind w:left="0" w:firstLine="0"/>
                                            <w:jc w:val="left"/>
                                          </w:pPr>
                                          <w:r>
                                            <w:rPr>
                                              <w:sz w:val="18"/>
                                            </w:rPr>
                                            <w:t>жанров,</w:t>
                                          </w:r>
                                          <w:r>
                                            <w:rPr>
                                              <w:spacing w:val="-208"/>
                                              <w:sz w:val="18"/>
                                            </w:rPr>
                                            <w:t xml:space="preserve"> </w:t>
                                          </w:r>
                                          <w:r>
                                            <w:rPr>
                                              <w:sz w:val="18"/>
                                            </w:rPr>
                                            <w:t>(зарубежных</w:t>
                                          </w:r>
                                          <w:r>
                                            <w:rPr>
                                              <w:spacing w:val="-208"/>
                                              <w:sz w:val="18"/>
                                            </w:rPr>
                                            <w:t xml:space="preserve"> </w:t>
                                          </w:r>
                                          <w:r>
                                            <w:rPr>
                                              <w:sz w:val="18"/>
                                            </w:rPr>
                                            <w:t>и</w:t>
                                          </w:r>
                                          <w:r>
                                            <w:rPr>
                                              <w:spacing w:val="-208"/>
                                              <w:sz w:val="18"/>
                                            </w:rPr>
                                            <w:t xml:space="preserve"> </w:t>
                                          </w:r>
                                          <w:r>
                                            <w:rPr>
                                              <w:sz w:val="18"/>
                                            </w:rPr>
                                            <w:t>русских</w:t>
                                          </w:r>
                                          <w:r>
                                            <w:rPr>
                                              <w:spacing w:val="-208"/>
                                              <w:sz w:val="18"/>
                                            </w:rPr>
                                            <w:t xml:space="preserve"> </w:t>
                                          </w:r>
                                          <w:r>
                                            <w:rPr>
                                              <w:sz w:val="18"/>
                                            </w:rPr>
                                            <w:t>композиторов);</w:t>
                                          </w:r>
                                          <w:r>
                                            <w:rPr>
                                              <w:spacing w:val="-208"/>
                                              <w:sz w:val="18"/>
                                            </w:rPr>
                                            <w:t xml:space="preserve"> </w:t>
                                          </w:r>
                                          <w:r>
                                            <w:rPr>
                                              <w:sz w:val="18"/>
                                            </w:rPr>
                                            <w:t>ана-</w:t>
                                          </w:r>
                                        </w:p>
                                      </w:txbxContent>
                                    </wps:txbx>
                                    <wps:bodyPr horzOverflow="overflow" vert="horz" lIns="0" tIns="0" rIns="0" bIns="0" rtlCol="0">
                                      <a:noAutofit/>
                                    </wps:bodyPr>
                                  </wps:wsp>
                                  <wps:wsp>
                                    <wps:cNvPr id="62602" name="Rectangle 62602"/>
                                    <wps:cNvSpPr/>
                                    <wps:spPr>
                                      <a:xfrm rot="-5399999">
                                        <a:off x="-1668849" y="1051721"/>
                                        <a:ext cx="4034128" cy="137730"/>
                                      </a:xfrm>
                                      <a:prstGeom prst="rect">
                                        <a:avLst/>
                                      </a:prstGeom>
                                      <a:ln>
                                        <a:noFill/>
                                      </a:ln>
                                    </wps:spPr>
                                    <wps:txbx>
                                      <w:txbxContent>
                                        <w:p w:rsidR="00092D06" w:rsidRDefault="00092D06">
                                          <w:pPr>
                                            <w:spacing w:after="160" w:line="259" w:lineRule="auto"/>
                                            <w:ind w:left="0" w:firstLine="0"/>
                                            <w:jc w:val="left"/>
                                          </w:pPr>
                                          <w:r>
                                            <w:rPr>
                                              <w:sz w:val="18"/>
                                            </w:rPr>
                                            <w:t>лиз</w:t>
                                          </w:r>
                                          <w:r>
                                            <w:rPr>
                                              <w:spacing w:val="-208"/>
                                              <w:sz w:val="18"/>
                                            </w:rPr>
                                            <w:t xml:space="preserve"> </w:t>
                                          </w:r>
                                          <w:r>
                                            <w:rPr>
                                              <w:sz w:val="18"/>
                                            </w:rPr>
                                            <w:t>выразительных</w:t>
                                          </w:r>
                                          <w:r>
                                            <w:rPr>
                                              <w:spacing w:val="-208"/>
                                              <w:sz w:val="18"/>
                                            </w:rPr>
                                            <w:t xml:space="preserve"> </w:t>
                                          </w:r>
                                          <w:r>
                                            <w:rPr>
                                              <w:sz w:val="18"/>
                                            </w:rPr>
                                            <w:t>средств,</w:t>
                                          </w:r>
                                          <w:r>
                                            <w:rPr>
                                              <w:spacing w:val="-208"/>
                                              <w:sz w:val="18"/>
                                            </w:rPr>
                                            <w:t xml:space="preserve"> </w:t>
                                          </w:r>
                                          <w:r>
                                            <w:rPr>
                                              <w:sz w:val="18"/>
                                            </w:rPr>
                                            <w:t>характеристика</w:t>
                                          </w:r>
                                          <w:r>
                                            <w:rPr>
                                              <w:spacing w:val="-208"/>
                                              <w:sz w:val="18"/>
                                            </w:rPr>
                                            <w:t xml:space="preserve"> </w:t>
                                          </w:r>
                                          <w:r>
                                            <w:rPr>
                                              <w:sz w:val="18"/>
                                            </w:rPr>
                                            <w:t>музы-</w:t>
                                          </w:r>
                                        </w:p>
                                      </w:txbxContent>
                                    </wps:txbx>
                                    <wps:bodyPr horzOverflow="overflow" vert="horz" lIns="0" tIns="0" rIns="0" bIns="0" rtlCol="0">
                                      <a:noAutofit/>
                                    </wps:bodyPr>
                                  </wps:wsp>
                                  <wps:wsp>
                                    <wps:cNvPr id="62603" name="Rectangle 62603"/>
                                    <wps:cNvSpPr/>
                                    <wps:spPr>
                                      <a:xfrm rot="-5399999">
                                        <a:off x="-166781" y="2414115"/>
                                        <a:ext cx="1309340" cy="137730"/>
                                      </a:xfrm>
                                      <a:prstGeom prst="rect">
                                        <a:avLst/>
                                      </a:prstGeom>
                                      <a:ln>
                                        <a:noFill/>
                                      </a:ln>
                                    </wps:spPr>
                                    <wps:txbx>
                                      <w:txbxContent>
                                        <w:p w:rsidR="00092D06" w:rsidRDefault="00092D06">
                                          <w:pPr>
                                            <w:spacing w:after="160" w:line="259" w:lineRule="auto"/>
                                            <w:ind w:left="0" w:firstLine="0"/>
                                            <w:jc w:val="left"/>
                                          </w:pPr>
                                          <w:r>
                                            <w:rPr>
                                              <w:sz w:val="18"/>
                                            </w:rPr>
                                            <w:t>кального</w:t>
                                          </w:r>
                                          <w:r>
                                            <w:rPr>
                                              <w:spacing w:val="-208"/>
                                              <w:sz w:val="18"/>
                                            </w:rPr>
                                            <w:t xml:space="preserve"> </w:t>
                                          </w:r>
                                          <w:r>
                                            <w:rPr>
                                              <w:sz w:val="18"/>
                                            </w:rPr>
                                            <w:t>образа.</w:t>
                                          </w:r>
                                        </w:p>
                                      </w:txbxContent>
                                    </wps:txbx>
                                    <wps:bodyPr horzOverflow="overflow" vert="horz" lIns="0" tIns="0" rIns="0" bIns="0" rtlCol="0">
                                      <a:noAutofit/>
                                    </wps:bodyPr>
                                  </wps:wsp>
                                </wpg:wgp>
                              </a:graphicData>
                            </a:graphic>
                          </wp:inline>
                        </w:drawing>
                      </mc:Choice>
                      <mc:Fallback>
                        <w:pict>
                          <v:group id="Group 639404" o:spid="_x0000_s2426" style="width:41.15pt;height:247.05pt;mso-position-horizontal-relative:char;mso-position-vertical-relative:line" coordsize="5225,31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">
                            <v:rect id="Rectangle 62600" o:spid="_x0000_s2427" style="position:absolute;left:-19400;top:10598;width:4017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NHQcQA&#10;AADeAAAADwAAAGRycy9kb3ducmV2LnhtbESPy4rCMBSG98K8QzgDs9NUGapUowwDQ90oeMXlsTm9&#10;MM1JbaLWtzcLweXPf+ObLTpTixu1rrKsYDiIQBBnVldcKNjv/voTEM4ja6wtk4IHOVjMP3ozTLS9&#10;84ZuW1+IMMIuQQWl900ipctKMugGtiEOXm5bgz7ItpC6xXsYN7UcRVEsDVYcHkps6Lek7H97NQoO&#10;w931mLr1mU/5Zfy98uk6L1Klvj67nykIT51/h1/tpVYQj+IoAAScg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zR0H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Слушание</w:t>
                                    </w:r>
                                    <w:r>
                                      <w:rPr>
                                        <w:spacing w:val="-208"/>
                                        <w:sz w:val="18"/>
                                      </w:rPr>
                                      <w:t xml:space="preserve"> </w:t>
                                    </w:r>
                                    <w:r>
                                      <w:rPr>
                                        <w:sz w:val="18"/>
                                      </w:rPr>
                                      <w:t>музыкальных</w:t>
                                    </w:r>
                                    <w:r>
                                      <w:rPr>
                                        <w:spacing w:val="-208"/>
                                        <w:sz w:val="18"/>
                                      </w:rPr>
                                      <w:t xml:space="preserve"> </w:t>
                                    </w:r>
                                    <w:r>
                                      <w:rPr>
                                        <w:sz w:val="18"/>
                                      </w:rPr>
                                      <w:t>произведений</w:t>
                                    </w:r>
                                    <w:r>
                                      <w:rPr>
                                        <w:spacing w:val="-208"/>
                                        <w:sz w:val="18"/>
                                      </w:rPr>
                                      <w:t xml:space="preserve"> </w:t>
                                    </w:r>
                                    <w:r>
                                      <w:rPr>
                                        <w:sz w:val="18"/>
                                      </w:rPr>
                                      <w:t>изучаемых</w:t>
                                    </w:r>
                                    <w:r>
                                      <w:rPr>
                                        <w:spacing w:val="-45"/>
                                        <w:sz w:val="18"/>
                                      </w:rPr>
                                      <w:t xml:space="preserve"> </w:t>
                                    </w:r>
                                  </w:p>
                                </w:txbxContent>
                              </v:textbox>
                            </v:rect>
                            <v:rect id="Rectangle 62601" o:spid="_x0000_s2428" style="position:absolute;left:-18780;top:9822;width:4173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i2scA&#10;AADeAAAADwAAAGRycy9kb3ducmV2LnhtbESPT2vCQBTE74V+h+UJ3uomUqJEV5GCpBeFqi0eX7Mv&#10;f2j2bcyuGr+9WxA8DjPzG2a+7E0jLtS52rKCeBSBIM6trrlUcNiv36YgnEfW2FgmBTdysFy8vswx&#10;1fbKX3TZ+VIECLsUFVTet6mULq/IoBvZljh4he0M+iC7UuoOrwFuGjmOokQarDksVNjSR0X53+5s&#10;FHzH+/NP5ra/fCxOk/eNz7ZFmSk1HPSrGQhPvX+GH+1PrSAZJ1EM/3fCFZC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w/4t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жанров,</w:t>
                                    </w:r>
                                    <w:r>
                                      <w:rPr>
                                        <w:spacing w:val="-208"/>
                                        <w:sz w:val="18"/>
                                      </w:rPr>
                                      <w:t xml:space="preserve"> </w:t>
                                    </w:r>
                                    <w:r>
                                      <w:rPr>
                                        <w:sz w:val="18"/>
                                      </w:rPr>
                                      <w:t>(зарубежных</w:t>
                                    </w:r>
                                    <w:r>
                                      <w:rPr>
                                        <w:spacing w:val="-208"/>
                                        <w:sz w:val="18"/>
                                      </w:rPr>
                                      <w:t xml:space="preserve"> </w:t>
                                    </w:r>
                                    <w:r>
                                      <w:rPr>
                                        <w:sz w:val="18"/>
                                      </w:rPr>
                                      <w:t>и</w:t>
                                    </w:r>
                                    <w:r>
                                      <w:rPr>
                                        <w:spacing w:val="-208"/>
                                        <w:sz w:val="18"/>
                                      </w:rPr>
                                      <w:t xml:space="preserve"> </w:t>
                                    </w:r>
                                    <w:r>
                                      <w:rPr>
                                        <w:sz w:val="18"/>
                                      </w:rPr>
                                      <w:t>русских</w:t>
                                    </w:r>
                                    <w:r>
                                      <w:rPr>
                                        <w:spacing w:val="-208"/>
                                        <w:sz w:val="18"/>
                                      </w:rPr>
                                      <w:t xml:space="preserve"> </w:t>
                                    </w:r>
                                    <w:r>
                                      <w:rPr>
                                        <w:sz w:val="18"/>
                                      </w:rPr>
                                      <w:t>композиторов);</w:t>
                                    </w:r>
                                    <w:r>
                                      <w:rPr>
                                        <w:spacing w:val="-208"/>
                                        <w:sz w:val="18"/>
                                      </w:rPr>
                                      <w:t xml:space="preserve"> </w:t>
                                    </w:r>
                                    <w:r>
                                      <w:rPr>
                                        <w:sz w:val="18"/>
                                      </w:rPr>
                                      <w:t>ана-</w:t>
                                    </w:r>
                                  </w:p>
                                </w:txbxContent>
                              </v:textbox>
                            </v:rect>
                            <v:rect id="Rectangle 62602" o:spid="_x0000_s2429" style="position:absolute;left:-16688;top:10517;width:4034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18rccA&#10;AADeAAAADwAAAGRycy9kb3ducmV2LnhtbESPT2vCQBTE74V+h+UJ3urGUGKJriIFSS8Kals8vmZf&#10;/tDs25hdNX57VxA8DjPzG2a26E0jztS52rKC8SgCQZxbXXOp4Hu/evsA4TyyxsYyKbiSg8X89WWG&#10;qbYX3tJ550sRIOxSVFB536ZSurwig25kW+LgFbYz6IPsSqk7vAS4aWQcRYk0WHNYqLClz4ry/93J&#10;KPgZ70+/mdv88aE4Tt7XPtsUZabUcNAvpyA89f4ZfrS/tIIkTqIY7nfCFZD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ztfK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лиз</w:t>
                                    </w:r>
                                    <w:r>
                                      <w:rPr>
                                        <w:spacing w:val="-208"/>
                                        <w:sz w:val="18"/>
                                      </w:rPr>
                                      <w:t xml:space="preserve"> </w:t>
                                    </w:r>
                                    <w:r>
                                      <w:rPr>
                                        <w:sz w:val="18"/>
                                      </w:rPr>
                                      <w:t>выразительных</w:t>
                                    </w:r>
                                    <w:r>
                                      <w:rPr>
                                        <w:spacing w:val="-208"/>
                                        <w:sz w:val="18"/>
                                      </w:rPr>
                                      <w:t xml:space="preserve"> </w:t>
                                    </w:r>
                                    <w:r>
                                      <w:rPr>
                                        <w:sz w:val="18"/>
                                      </w:rPr>
                                      <w:t>средств,</w:t>
                                    </w:r>
                                    <w:r>
                                      <w:rPr>
                                        <w:spacing w:val="-208"/>
                                        <w:sz w:val="18"/>
                                      </w:rPr>
                                      <w:t xml:space="preserve"> </w:t>
                                    </w:r>
                                    <w:r>
                                      <w:rPr>
                                        <w:sz w:val="18"/>
                                      </w:rPr>
                                      <w:t>характеристика</w:t>
                                    </w:r>
                                    <w:r>
                                      <w:rPr>
                                        <w:spacing w:val="-208"/>
                                        <w:sz w:val="18"/>
                                      </w:rPr>
                                      <w:t xml:space="preserve"> </w:t>
                                    </w:r>
                                    <w:r>
                                      <w:rPr>
                                        <w:sz w:val="18"/>
                                      </w:rPr>
                                      <w:t>музы-</w:t>
                                    </w:r>
                                  </w:p>
                                </w:txbxContent>
                              </v:textbox>
                            </v:rect>
                            <v:rect id="Rectangle 62603" o:spid="_x0000_s2430" style="position:absolute;left:-1668;top:24141;width:1309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HZNscA&#10;AADeAAAADwAAAGRycy9kb3ducmV2LnhtbESPS2vDMBCE74X8B7GF3ho5aXGCazmEQnEvDeRJjltr&#10;/aDWyrWUxPn3UaDQ4zAz3zDpYjCtOFPvGssKJuMIBHFhdcOVgt3243kOwnlkja1lUnAlB4ts9JBi&#10;ou2F13Te+EoECLsEFdTed4mUrqjJoBvbjjh4pe0N+iD7SuoeLwFuWjmNolgabDgs1NjRe03Fz+Zk&#10;FOwn29Mhd6tvPpa/s9cvn6/KKlfq6XFYvoHwNPj/8F/7UyuIp3H0Avc74QrI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Oh2T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кального</w:t>
                                    </w:r>
                                    <w:r>
                                      <w:rPr>
                                        <w:spacing w:val="-208"/>
                                        <w:sz w:val="18"/>
                                      </w:rPr>
                                      <w:t xml:space="preserve"> </w:t>
                                    </w:r>
                                    <w:r>
                                      <w:rPr>
                                        <w:sz w:val="18"/>
                                      </w:rPr>
                                      <w:t>образа.</w:t>
                                    </w:r>
                                  </w:p>
                                </w:txbxContent>
                              </v:textbox>
                            </v:rect>
                            <w10:anchorlock/>
                          </v:group>
                        </w:pict>
                      </mc:Fallback>
                    </mc:AlternateContent>
                  </w:r>
                </w:p>
              </w:tc>
            </w:tr>
            <w:tr w:rsidR="00AA013E">
              <w:trPr>
                <w:trHeight w:val="2064"/>
              </w:trPr>
              <w:tc>
                <w:tcPr>
                  <w:tcW w:w="61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105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522580" cy="1086422"/>
                            <wp:effectExtent l="0" t="0" r="0" b="0"/>
                            <wp:docPr id="639412" name="Group 639412"/>
                            <wp:cNvGraphicFramePr/>
                            <a:graphic xmlns:a="http://schemas.openxmlformats.org/drawingml/2006/main">
                              <a:graphicData uri="http://schemas.microsoft.com/office/word/2010/wordprocessingGroup">
                                <wpg:wgp>
                                  <wpg:cNvGrpSpPr/>
                                  <wpg:grpSpPr>
                                    <a:xfrm>
                                      <a:off x="0" y="0"/>
                                      <a:ext cx="522580" cy="1086422"/>
                                      <a:chOff x="0" y="0"/>
                                      <a:chExt cx="522580" cy="1086422"/>
                                    </a:xfrm>
                                  </wpg:grpSpPr>
                                  <wps:wsp>
                                    <wps:cNvPr id="62596" name="Rectangle 62596"/>
                                    <wps:cNvSpPr/>
                                    <wps:spPr>
                                      <a:xfrm rot="-5399999">
                                        <a:off x="-653604" y="295087"/>
                                        <a:ext cx="1444941" cy="137729"/>
                                      </a:xfrm>
                                      <a:prstGeom prst="rect">
                                        <a:avLst/>
                                      </a:prstGeom>
                                      <a:ln>
                                        <a:noFill/>
                                      </a:ln>
                                    </wps:spPr>
                                    <wps:txbx>
                                      <w:txbxContent>
                                        <w:p w:rsidR="00092D06" w:rsidRDefault="00092D06">
                                          <w:pPr>
                                            <w:spacing w:after="160" w:line="259" w:lineRule="auto"/>
                                            <w:ind w:left="0" w:firstLine="0"/>
                                            <w:jc w:val="left"/>
                                          </w:pPr>
                                          <w:r>
                                            <w:rPr>
                                              <w:sz w:val="18"/>
                                            </w:rPr>
                                            <w:t>Жанры</w:t>
                                          </w:r>
                                          <w:r>
                                            <w:rPr>
                                              <w:spacing w:val="-208"/>
                                              <w:sz w:val="18"/>
                                            </w:rPr>
                                            <w:t xml:space="preserve"> </w:t>
                                          </w:r>
                                          <w:r>
                                            <w:rPr>
                                              <w:sz w:val="18"/>
                                            </w:rPr>
                                            <w:t>камерной</w:t>
                                          </w:r>
                                          <w:r>
                                            <w:rPr>
                                              <w:spacing w:val="-45"/>
                                              <w:sz w:val="18"/>
                                            </w:rPr>
                                            <w:t xml:space="preserve"> </w:t>
                                          </w:r>
                                        </w:p>
                                      </w:txbxContent>
                                    </wps:txbx>
                                    <wps:bodyPr horzOverflow="overflow" vert="horz" lIns="0" tIns="0" rIns="0" bIns="0" rtlCol="0">
                                      <a:noAutofit/>
                                    </wps:bodyPr>
                                  </wps:wsp>
                                  <wps:wsp>
                                    <wps:cNvPr id="62597" name="Rectangle 62597"/>
                                    <wps:cNvSpPr/>
                                    <wps:spPr>
                                      <a:xfrm rot="-5399999">
                                        <a:off x="-452514" y="356503"/>
                                        <a:ext cx="1322109" cy="137730"/>
                                      </a:xfrm>
                                      <a:prstGeom prst="rect">
                                        <a:avLst/>
                                      </a:prstGeom>
                                      <a:ln>
                                        <a:noFill/>
                                      </a:ln>
                                    </wps:spPr>
                                    <wps:txbx>
                                      <w:txbxContent>
                                        <w:p w:rsidR="00092D06" w:rsidRDefault="00092D06">
                                          <w:pPr>
                                            <w:spacing w:after="160" w:line="259" w:lineRule="auto"/>
                                            <w:ind w:left="0" w:firstLine="0"/>
                                            <w:jc w:val="left"/>
                                          </w:pPr>
                                          <w:r>
                                            <w:rPr>
                                              <w:sz w:val="18"/>
                                            </w:rPr>
                                            <w:t>вокальной</w:t>
                                          </w:r>
                                          <w:r>
                                            <w:rPr>
                                              <w:spacing w:val="-208"/>
                                              <w:sz w:val="18"/>
                                            </w:rPr>
                                            <w:t xml:space="preserve"> </w:t>
                                          </w:r>
                                          <w:r>
                                            <w:rPr>
                                              <w:sz w:val="18"/>
                                            </w:rPr>
                                            <w:t>музы-</w:t>
                                          </w:r>
                                        </w:p>
                                      </w:txbxContent>
                                    </wps:txbx>
                                    <wps:bodyPr horzOverflow="overflow" vert="horz" lIns="0" tIns="0" rIns="0" bIns="0" rtlCol="0">
                                      <a:noAutofit/>
                                    </wps:bodyPr>
                                  </wps:wsp>
                                  <wps:wsp>
                                    <wps:cNvPr id="62598" name="Rectangle 62598"/>
                                    <wps:cNvSpPr/>
                                    <wps:spPr>
                                      <a:xfrm rot="-5399999">
                                        <a:off x="-208631" y="460711"/>
                                        <a:ext cx="1113691" cy="137730"/>
                                      </a:xfrm>
                                      <a:prstGeom prst="rect">
                                        <a:avLst/>
                                      </a:prstGeom>
                                      <a:ln>
                                        <a:noFill/>
                                      </a:ln>
                                    </wps:spPr>
                                    <wps:txbx>
                                      <w:txbxContent>
                                        <w:p w:rsidR="00092D06" w:rsidRDefault="00092D06">
                                          <w:pPr>
                                            <w:spacing w:after="160" w:line="259" w:lineRule="auto"/>
                                            <w:ind w:left="0" w:firstLine="0"/>
                                            <w:jc w:val="left"/>
                                          </w:pPr>
                                          <w:r>
                                            <w:rPr>
                                              <w:sz w:val="18"/>
                                            </w:rPr>
                                            <w:t>ки</w:t>
                                          </w:r>
                                          <w:r>
                                            <w:rPr>
                                              <w:spacing w:val="-208"/>
                                              <w:sz w:val="18"/>
                                            </w:rPr>
                                            <w:t xml:space="preserve"> </w:t>
                                          </w:r>
                                          <w:r>
                                            <w:rPr>
                                              <w:sz w:val="18"/>
                                            </w:rPr>
                                            <w:t>(песня,</w:t>
                                          </w:r>
                                          <w:r>
                                            <w:rPr>
                                              <w:spacing w:val="-208"/>
                                              <w:sz w:val="18"/>
                                            </w:rPr>
                                            <w:t xml:space="preserve"> </w:t>
                                          </w:r>
                                          <w:r>
                                            <w:rPr>
                                              <w:sz w:val="18"/>
                                            </w:rPr>
                                            <w:t>ро-</w:t>
                                          </w:r>
                                        </w:p>
                                      </w:txbxContent>
                                    </wps:txbx>
                                    <wps:bodyPr horzOverflow="overflow" vert="horz" lIns="0" tIns="0" rIns="0" bIns="0" rtlCol="0">
                                      <a:noAutofit/>
                                    </wps:bodyPr>
                                  </wps:wsp>
                                  <wps:wsp>
                                    <wps:cNvPr id="62599" name="Rectangle 62599"/>
                                    <wps:cNvSpPr/>
                                    <wps:spPr>
                                      <a:xfrm rot="-5399999">
                                        <a:off x="-149451" y="380217"/>
                                        <a:ext cx="1274680" cy="137730"/>
                                      </a:xfrm>
                                      <a:prstGeom prst="rect">
                                        <a:avLst/>
                                      </a:prstGeom>
                                      <a:ln>
                                        <a:noFill/>
                                      </a:ln>
                                    </wps:spPr>
                                    <wps:txbx>
                                      <w:txbxContent>
                                        <w:p w:rsidR="00092D06" w:rsidRDefault="00092D06">
                                          <w:pPr>
                                            <w:spacing w:after="160" w:line="259" w:lineRule="auto"/>
                                            <w:ind w:left="0" w:firstLine="0"/>
                                            <w:jc w:val="left"/>
                                          </w:pPr>
                                          <w:r>
                                            <w:rPr>
                                              <w:sz w:val="18"/>
                                            </w:rPr>
                                            <w:t>манс,</w:t>
                                          </w:r>
                                          <w:r>
                                            <w:rPr>
                                              <w:spacing w:val="-208"/>
                                              <w:sz w:val="18"/>
                                            </w:rPr>
                                            <w:t xml:space="preserve"> </w:t>
                                          </w:r>
                                          <w:r>
                                            <w:rPr>
                                              <w:sz w:val="18"/>
                                            </w:rPr>
                                            <w:t>вокализ</w:t>
                                          </w:r>
                                          <w:r>
                                            <w:rPr>
                                              <w:spacing w:val="-208"/>
                                              <w:sz w:val="18"/>
                                            </w:rPr>
                                            <w:t xml:space="preserve"> </w:t>
                                          </w:r>
                                          <w:r>
                                            <w:rPr>
                                              <w:sz w:val="18"/>
                                            </w:rPr>
                                            <w:t>и</w:t>
                                          </w:r>
                                        </w:p>
                                      </w:txbxContent>
                                    </wps:txbx>
                                    <wps:bodyPr horzOverflow="overflow" vert="horz" lIns="0" tIns="0" rIns="0" bIns="0" rtlCol="0">
                                      <a:noAutofit/>
                                    </wps:bodyPr>
                                  </wps:wsp>
                                </wpg:wgp>
                              </a:graphicData>
                            </a:graphic>
                          </wp:inline>
                        </w:drawing>
                      </mc:Choice>
                      <mc:Fallback>
                        <w:pict>
                          <v:group id="Group 639412" o:spid="_x0000_s2431" style="width:41.15pt;height:85.55pt;mso-position-horizontal-relative:char;mso-position-vertical-relative:line" coordsize="5225,10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">
                            <v:rect id="Rectangle 62596" o:spid="_x0000_s2432" style="position:absolute;left:-6536;top:2951;width:1444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mOVccA&#10;AADeAAAADwAAAGRycy9kb3ducmV2LnhtbESPW2vCQBSE3wv+h+UIfasbpY0aXaUUSvpSwSs+HrMn&#10;F5o9m2ZXjf++KxR8HGbmG2a+7EwtLtS6yrKC4SACQZxZXXGhYLf9fJmAcB5ZY22ZFNzIwXLRe5pj&#10;ou2V13TZ+EIECLsEFZTeN4mULivJoBvYhjh4uW0N+iDbQuoWrwFuajmKolgarDgslNjQR0nZz+Zs&#10;FOyH2/MhdasTH/Pf8eu3T1d5kSr13O/eZyA8df4R/m9/aQXx6G0aw/1Ou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D5jl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Жанры</w:t>
                                    </w:r>
                                    <w:r>
                                      <w:rPr>
                                        <w:spacing w:val="-208"/>
                                        <w:sz w:val="18"/>
                                      </w:rPr>
                                      <w:t xml:space="preserve"> </w:t>
                                    </w:r>
                                    <w:r>
                                      <w:rPr>
                                        <w:sz w:val="18"/>
                                      </w:rPr>
                                      <w:t>камерной</w:t>
                                    </w:r>
                                    <w:r>
                                      <w:rPr>
                                        <w:spacing w:val="-45"/>
                                        <w:sz w:val="18"/>
                                      </w:rPr>
                                      <w:t xml:space="preserve"> </w:t>
                                    </w:r>
                                  </w:p>
                                </w:txbxContent>
                              </v:textbox>
                            </v:rect>
                            <v:rect id="Rectangle 62597" o:spid="_x0000_s2433" style="position:absolute;left:-4525;top:3565;width:1322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UrzsgA&#10;AADeAAAADwAAAGRycy9kb3ducmV2LnhtbESPS2vDMBCE74X8B7GF3hrZoc3DjRxCoLiXBpoXPW6t&#10;9YNYK9dSEuffR4VCjsPMfMPMF71pxJk6V1tWEA8jEMS51TWXCnbb9+cpCOeRNTaWScGVHCzSwcMc&#10;E20v/EXnjS9FgLBLUEHlfZtI6fKKDLqhbYmDV9jOoA+yK6Xu8BLgppGjKBpLgzWHhQpbWlWUHzcn&#10;o2Afb0+HzK1/+Lv4nbx8+mxdlJlST4/98g2Ep97fw//tD61gPHqdTeDvTrgCMr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SvO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вокальной</w:t>
                                    </w:r>
                                    <w:r>
                                      <w:rPr>
                                        <w:spacing w:val="-208"/>
                                        <w:sz w:val="18"/>
                                      </w:rPr>
                                      <w:t xml:space="preserve"> </w:t>
                                    </w:r>
                                    <w:r>
                                      <w:rPr>
                                        <w:sz w:val="18"/>
                                      </w:rPr>
                                      <w:t>музы-</w:t>
                                    </w:r>
                                  </w:p>
                                </w:txbxContent>
                              </v:textbox>
                            </v:rect>
                            <v:rect id="Rectangle 62598" o:spid="_x0000_s2434" style="position:absolute;left:-2086;top:4607;width:1113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q/vMMA&#10;AADeAAAADwAAAGRycy9kb3ducmV2LnhtbERPy2oCMRTdC/5DuAV3mlF8To1SCjJuKtQXXd5O7jxw&#10;cjNOok7/3iyELg/nvVy3phJ3alxpWcFwEIEgTq0uOVdwPGz6cxDOI2usLJOCP3KwXnU7S4y1ffA3&#10;3fc+FyGEXYwKCu/rWEqXFmTQDWxNHLjMNgZ9gE0udYOPEG4qOYqiqTRYcmgosKbPgtLL/mYUnIaH&#10;2zlxu1/+ya6z8ZdPdlmeKNV7az/eQXhq/b/45d5qBdPRZBH2hjvhCsjV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iq/vM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ки</w:t>
                                    </w:r>
                                    <w:r>
                                      <w:rPr>
                                        <w:spacing w:val="-208"/>
                                        <w:sz w:val="18"/>
                                      </w:rPr>
                                      <w:t xml:space="preserve"> </w:t>
                                    </w:r>
                                    <w:r>
                                      <w:rPr>
                                        <w:sz w:val="18"/>
                                      </w:rPr>
                                      <w:t>(песня,</w:t>
                                    </w:r>
                                    <w:r>
                                      <w:rPr>
                                        <w:spacing w:val="-208"/>
                                        <w:sz w:val="18"/>
                                      </w:rPr>
                                      <w:t xml:space="preserve"> </w:t>
                                    </w:r>
                                    <w:r>
                                      <w:rPr>
                                        <w:sz w:val="18"/>
                                      </w:rPr>
                                      <w:t>ро-</w:t>
                                    </w:r>
                                  </w:p>
                                </w:txbxContent>
                              </v:textbox>
                            </v:rect>
                            <v:rect id="Rectangle 62599" o:spid="_x0000_s2435" style="position:absolute;left:-1494;top:3802;width:1274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YaJ8gA&#10;AADeAAAADwAAAGRycy9kb3ducmV2LnhtbESPT2vCQBTE7wW/w/KE3uomYq2mbqQIkl4qVKt4fM2+&#10;/KHZtzG7avrt3YLQ4zAzv2EWy9404kKdqy0riEcRCOLc6ppLBV+79dMMhPPIGhvLpOCXHCzTwcMC&#10;E22v/EmXrS9FgLBLUEHlfZtI6fKKDLqRbYmDV9jOoA+yK6Xu8BrgppHjKJpKgzWHhQpbWlWU/2zP&#10;RsE+3p0Pmdt887E4vUw+fLYpykypx2H/9grCU+//w/f2u1YwHT/P5/B3J1wBmd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hZhon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манс,</w:t>
                                    </w:r>
                                    <w:r>
                                      <w:rPr>
                                        <w:spacing w:val="-208"/>
                                        <w:sz w:val="18"/>
                                      </w:rPr>
                                      <w:t xml:space="preserve"> </w:t>
                                    </w:r>
                                    <w:r>
                                      <w:rPr>
                                        <w:sz w:val="18"/>
                                      </w:rPr>
                                      <w:t>вокализ</w:t>
                                    </w:r>
                                    <w:r>
                                      <w:rPr>
                                        <w:spacing w:val="-208"/>
                                        <w:sz w:val="18"/>
                                      </w:rPr>
                                      <w:t xml:space="preserve"> </w:t>
                                    </w:r>
                                    <w:r>
                                      <w:rPr>
                                        <w:sz w:val="18"/>
                                      </w:rPr>
                                      <w:t>и</w:t>
                                    </w:r>
                                  </w:p>
                                </w:txbxContent>
                              </v:textbox>
                            </v:rect>
                            <w10:anchorlock/>
                          </v:group>
                        </w:pict>
                      </mc:Fallback>
                    </mc:AlternateContent>
                  </w:r>
                </w:p>
              </w:tc>
            </w:tr>
            <w:tr w:rsidR="00AA013E">
              <w:trPr>
                <w:trHeight w:val="1336"/>
              </w:trPr>
              <w:tc>
                <w:tcPr>
                  <w:tcW w:w="61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105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243231" cy="590474"/>
                            <wp:effectExtent l="0" t="0" r="0" b="0"/>
                            <wp:docPr id="639422" name="Group 639422"/>
                            <wp:cNvGraphicFramePr/>
                            <a:graphic xmlns:a="http://schemas.openxmlformats.org/drawingml/2006/main">
                              <a:graphicData uri="http://schemas.microsoft.com/office/word/2010/wordprocessingGroup">
                                <wpg:wgp>
                                  <wpg:cNvGrpSpPr/>
                                  <wpg:grpSpPr>
                                    <a:xfrm>
                                      <a:off x="0" y="0"/>
                                      <a:ext cx="243231" cy="590474"/>
                                      <a:chOff x="0" y="0"/>
                                      <a:chExt cx="243231" cy="590474"/>
                                    </a:xfrm>
                                  </wpg:grpSpPr>
                                  <wps:wsp>
                                    <wps:cNvPr id="62594" name="Rectangle 62594"/>
                                    <wps:cNvSpPr/>
                                    <wps:spPr>
                                      <a:xfrm rot="-5399999">
                                        <a:off x="-323799" y="128944"/>
                                        <a:ext cx="785330" cy="137730"/>
                                      </a:xfrm>
                                      <a:prstGeom prst="rect">
                                        <a:avLst/>
                                      </a:prstGeom>
                                      <a:ln>
                                        <a:noFill/>
                                      </a:ln>
                                    </wps:spPr>
                                    <wps:txbx>
                                      <w:txbxContent>
                                        <w:p w:rsidR="00092D06" w:rsidRDefault="00092D06">
                                          <w:pPr>
                                            <w:spacing w:after="160" w:line="259" w:lineRule="auto"/>
                                            <w:ind w:left="0" w:firstLine="0"/>
                                            <w:jc w:val="left"/>
                                          </w:pPr>
                                          <w:r>
                                            <w:rPr>
                                              <w:sz w:val="18"/>
                                            </w:rPr>
                                            <w:t>Камерная</w:t>
                                          </w:r>
                                          <w:r>
                                            <w:rPr>
                                              <w:spacing w:val="-45"/>
                                              <w:sz w:val="18"/>
                                            </w:rPr>
                                            <w:t xml:space="preserve"> </w:t>
                                          </w:r>
                                        </w:p>
                                      </w:txbxContent>
                                    </wps:txbx>
                                    <wps:bodyPr horzOverflow="overflow" vert="horz" lIns="0" tIns="0" rIns="0" bIns="0" rtlCol="0">
                                      <a:noAutofit/>
                                    </wps:bodyPr>
                                  </wps:wsp>
                                  <wps:wsp>
                                    <wps:cNvPr id="62595" name="Rectangle 62595"/>
                                    <wps:cNvSpPr/>
                                    <wps:spPr>
                                      <a:xfrm rot="-5399999">
                                        <a:off x="-79687" y="233381"/>
                                        <a:ext cx="576456" cy="137730"/>
                                      </a:xfrm>
                                      <a:prstGeom prst="rect">
                                        <a:avLst/>
                                      </a:prstGeom>
                                      <a:ln>
                                        <a:noFill/>
                                      </a:ln>
                                    </wps:spPr>
                                    <wps:txbx>
                                      <w:txbxContent>
                                        <w:p w:rsidR="00092D06" w:rsidRDefault="00092D06">
                                          <w:pPr>
                                            <w:spacing w:after="160" w:line="259" w:lineRule="auto"/>
                                            <w:ind w:left="0" w:firstLine="0"/>
                                            <w:jc w:val="left"/>
                                          </w:pPr>
                                          <w:r>
                                            <w:rPr>
                                              <w:sz w:val="18"/>
                                            </w:rPr>
                                            <w:t>музыка</w:t>
                                          </w:r>
                                        </w:p>
                                      </w:txbxContent>
                                    </wps:txbx>
                                    <wps:bodyPr horzOverflow="overflow" vert="horz" lIns="0" tIns="0" rIns="0" bIns="0" rtlCol="0">
                                      <a:noAutofit/>
                                    </wps:bodyPr>
                                  </wps:wsp>
                                </wpg:wgp>
                              </a:graphicData>
                            </a:graphic>
                          </wp:inline>
                        </w:drawing>
                      </mc:Choice>
                      <mc:Fallback>
                        <w:pict>
                          <v:group id="Group 639422" o:spid="_x0000_s2436" style="width:19.15pt;height:46.5pt;mso-position-horizontal-relative:char;mso-position-vertical-relative:line" coordsize="2432,5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">
                            <v:rect id="Rectangle 62594" o:spid="_x0000_s2437" style="position:absolute;left:-3237;top:1289;width:785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e1uccA&#10;AADeAAAADwAAAGRycy9kb3ducmV2LnhtbESPT2sCMRTE74LfIbxCb5pVrNWtUUSQ7aWCWqXH183b&#10;P7h5WTdRt9/eFASPw8z8hpktWlOJKzWutKxg0I9AEKdWl5wr+N6vexMQziNrrCyTgj9ysJh3OzOM&#10;tb3xlq47n4sAYRejgsL7OpbSpQUZdH1bEwcvs41BH2STS93gLcBNJYdRNJYGSw4LBda0Kig97S5G&#10;wWGwvxwTt/nln+z8PvryySbLE6VeX9rlBwhPrX+GH+1PrWA8fJuO4P9OuAJyf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9ntb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Камерная</w:t>
                                    </w:r>
                                    <w:r>
                                      <w:rPr>
                                        <w:spacing w:val="-45"/>
                                        <w:sz w:val="18"/>
                                      </w:rPr>
                                      <w:t xml:space="preserve"> </w:t>
                                    </w:r>
                                  </w:p>
                                </w:txbxContent>
                              </v:textbox>
                            </v:rect>
                            <v:rect id="Rectangle 62595" o:spid="_x0000_s2438" style="position:absolute;left:-797;top:2333;width:576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sQIsgA&#10;AADeAAAADwAAAGRycy9kb3ducmV2LnhtbESPS2vDMBCE74X8B7GF3hrZoXm5kUMIFPfSQPOix621&#10;fhBr5VpK4v77qBDocZiZb5jFsjeNuFDnassK4mEEgji3uuZSwX739jwD4TyyxsYyKfglB8t08LDA&#10;RNsrf9Jl60sRIOwSVFB53yZSurwig25oW+LgFbYz6IPsSqk7vAa4aeQoiibSYM1hocKW1hXlp+3Z&#10;KDjEu/Mxc5tv/ip+pi8fPtsUZabU02O/egXhqff/4Xv7XSuYjMbzMfzdCVdApj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KxAi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музыка</w:t>
                                    </w:r>
                                  </w:p>
                                </w:txbxContent>
                              </v:textbox>
                            </v:rect>
                            <w10:anchorlock/>
                          </v:group>
                        </w:pict>
                      </mc:Fallback>
                    </mc:AlternateContent>
                  </w:r>
                </w:p>
              </w:tc>
            </w:tr>
            <w:tr w:rsidR="00AA013E">
              <w:trPr>
                <w:trHeight w:val="1267"/>
              </w:trPr>
              <w:tc>
                <w:tcPr>
                  <w:tcW w:w="6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244030" cy="720547"/>
                            <wp:effectExtent l="0" t="0" r="0" b="0"/>
                            <wp:docPr id="639429" name="Group 639429"/>
                            <wp:cNvGraphicFramePr/>
                            <a:graphic xmlns:a="http://schemas.openxmlformats.org/drawingml/2006/main">
                              <a:graphicData uri="http://schemas.microsoft.com/office/word/2010/wordprocessingGroup">
                                <wpg:wgp>
                                  <wpg:cNvGrpSpPr/>
                                  <wpg:grpSpPr>
                                    <a:xfrm>
                                      <a:off x="0" y="0"/>
                                      <a:ext cx="244030" cy="720547"/>
                                      <a:chOff x="0" y="0"/>
                                      <a:chExt cx="244030" cy="720547"/>
                                    </a:xfrm>
                                  </wpg:grpSpPr>
                                  <wps:wsp>
                                    <wps:cNvPr id="62587" name="Rectangle 62587"/>
                                    <wps:cNvSpPr/>
                                    <wps:spPr>
                                      <a:xfrm rot="-5399999">
                                        <a:off x="-326687" y="165111"/>
                                        <a:ext cx="792171" cy="138793"/>
                                      </a:xfrm>
                                      <a:prstGeom prst="rect">
                                        <a:avLst/>
                                      </a:prstGeom>
                                      <a:ln>
                                        <a:noFill/>
                                      </a:ln>
                                    </wps:spPr>
                                    <wps:txbx>
                                      <w:txbxContent>
                                        <w:p w:rsidR="00092D06" w:rsidRDefault="00092D06">
                                          <w:pPr>
                                            <w:spacing w:after="160" w:line="259" w:lineRule="auto"/>
                                            <w:ind w:left="0" w:firstLine="0"/>
                                            <w:jc w:val="left"/>
                                          </w:pPr>
                                          <w:r>
                                            <w:rPr>
                                              <w:b/>
                                              <w:sz w:val="18"/>
                                            </w:rPr>
                                            <w:t>№</w:t>
                                          </w:r>
                                          <w:r>
                                            <w:rPr>
                                              <w:b/>
                                              <w:spacing w:val="-209"/>
                                              <w:sz w:val="18"/>
                                            </w:rPr>
                                            <w:t xml:space="preserve"> </w:t>
                                          </w:r>
                                          <w:r>
                                            <w:rPr>
                                              <w:b/>
                                              <w:sz w:val="18"/>
                                            </w:rPr>
                                            <w:t>блока,</w:t>
                                          </w:r>
                                          <w:r>
                                            <w:rPr>
                                              <w:b/>
                                              <w:spacing w:val="-45"/>
                                              <w:sz w:val="18"/>
                                            </w:rPr>
                                            <w:t xml:space="preserve"> </w:t>
                                          </w:r>
                                        </w:p>
                                      </w:txbxContent>
                                    </wps:txbx>
                                    <wps:bodyPr horzOverflow="overflow" vert="horz" lIns="0" tIns="0" rIns="0" bIns="0" rtlCol="0">
                                      <a:noAutofit/>
                                    </wps:bodyPr>
                                  </wps:wsp>
                                  <wps:wsp>
                                    <wps:cNvPr id="62588" name="Rectangle 62588"/>
                                    <wps:cNvSpPr/>
                                    <wps:spPr>
                                      <a:xfrm rot="-5399999">
                                        <a:off x="-270091" y="171986"/>
                                        <a:ext cx="958328" cy="138794"/>
                                      </a:xfrm>
                                      <a:prstGeom prst="rect">
                                        <a:avLst/>
                                      </a:prstGeom>
                                      <a:ln>
                                        <a:noFill/>
                                      </a:ln>
                                    </wps:spPr>
                                    <wps:txbx>
                                      <w:txbxContent>
                                        <w:p w:rsidR="00092D06" w:rsidRDefault="00092D06">
                                          <w:pPr>
                                            <w:spacing w:after="160" w:line="259" w:lineRule="auto"/>
                                            <w:ind w:left="0" w:firstLine="0"/>
                                            <w:jc w:val="left"/>
                                          </w:pPr>
                                          <w:r>
                                            <w:rPr>
                                              <w:b/>
                                              <w:sz w:val="18"/>
                                            </w:rPr>
                                            <w:t>кол-во</w:t>
                                          </w:r>
                                          <w:r>
                                            <w:rPr>
                                              <w:b/>
                                              <w:spacing w:val="-209"/>
                                              <w:sz w:val="18"/>
                                            </w:rPr>
                                            <w:t xml:space="preserve"> </w:t>
                                          </w:r>
                                          <w:r>
                                            <w:rPr>
                                              <w:b/>
                                              <w:sz w:val="18"/>
                                            </w:rPr>
                                            <w:t>часов</w:t>
                                          </w:r>
                                        </w:p>
                                      </w:txbxContent>
                                    </wps:txbx>
                                    <wps:bodyPr horzOverflow="overflow" vert="horz" lIns="0" tIns="0" rIns="0" bIns="0" rtlCol="0">
                                      <a:noAutofit/>
                                    </wps:bodyPr>
                                  </wps:wsp>
                                </wpg:wgp>
                              </a:graphicData>
                            </a:graphic>
                          </wp:inline>
                        </w:drawing>
                      </mc:Choice>
                      <mc:Fallback>
                        <w:pict>
                          <v:group id="Group 639429" o:spid="_x0000_s2439" style="width:19.2pt;height:56.75pt;mso-position-horizontal-relative:char;mso-position-vertical-relative:line" coordsize="2440,7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">
                            <v:rect id="Rectangle 62587" o:spid="_x0000_s2440" style="position:absolute;left:-3266;top:1651;width:7920;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y9E8gA&#10;AADeAAAADwAAAGRycy9kb3ducmV2LnhtbESPW2vCQBSE3wv9D8sRfKsbpV6IbkIplPiioLbi4zF7&#10;csHs2TS7avrv3UKhj8PMfMOs0t404kadqy0rGI8iEMS51TWXCj4PHy8LEM4ja2wsk4IfcpAmz08r&#10;jLW9845ue1+KAGEXo4LK+zaW0uUVGXQj2xIHr7CdQR9kV0rd4T3ATSMnUTSTBmsOCxW29F5Rftlf&#10;jYKv8eF6zNz2zKfie/668dm2KDOlhoP+bQnCU+//w3/ttVYwm0wXc/i9E66ATB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6bL0TyAAAAN4AAAAPAAAAAAAAAAAAAAAAAJgCAABk&#10;cnMvZG93bnJldi54bWxQSwUGAAAAAAQABAD1AAAAjQMAAAAA&#10;" filled="f" stroked="f">
                              <v:textbox inset="0,0,0,0">
                                <w:txbxContent>
                                  <w:p w:rsidR="00092D06" w:rsidRDefault="00092D06">
                                    <w:pPr>
                                      <w:spacing w:after="160" w:line="259" w:lineRule="auto"/>
                                      <w:ind w:left="0" w:firstLine="0"/>
                                      <w:jc w:val="left"/>
                                    </w:pPr>
                                    <w:r>
                                      <w:rPr>
                                        <w:b/>
                                        <w:sz w:val="18"/>
                                      </w:rPr>
                                      <w:t>№</w:t>
                                    </w:r>
                                    <w:r>
                                      <w:rPr>
                                        <w:b/>
                                        <w:spacing w:val="-209"/>
                                        <w:sz w:val="18"/>
                                      </w:rPr>
                                      <w:t xml:space="preserve"> </w:t>
                                    </w:r>
                                    <w:r>
                                      <w:rPr>
                                        <w:b/>
                                        <w:sz w:val="18"/>
                                      </w:rPr>
                                      <w:t>блока,</w:t>
                                    </w:r>
                                    <w:r>
                                      <w:rPr>
                                        <w:b/>
                                        <w:spacing w:val="-45"/>
                                        <w:sz w:val="18"/>
                                      </w:rPr>
                                      <w:t xml:space="preserve"> </w:t>
                                    </w:r>
                                  </w:p>
                                </w:txbxContent>
                              </v:textbox>
                            </v:rect>
                            <v:rect id="Rectangle 62588" o:spid="_x0000_s2441" style="position:absolute;left:-2701;top:1720;width:9582;height:138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pYcMA&#10;AADeAAAADwAAAGRycy9kb3ducmV2LnhtbERPy4rCMBTdC/MP4Q6401QZH1SjDMJQNwo+cXltbh9M&#10;c1ObqJ2/nywEl4fzni9bU4kHNa60rGDQj0AQp1aXnCs4Hn56UxDOI2usLJOCP3KwXHx05hhr++Qd&#10;PfY+FyGEXYwKCu/rWEqXFmTQ9W1NHLjMNgZ9gE0udYPPEG4qOYyisTRYcmgosKZVQenv/m4UnAaH&#10;+zlx2ytfstvka+OTbZYnSnU/2+8ZCE+tf4tf7rVWMB6OpmFvuBOu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MpYcMAAADeAAAADwAAAAAAAAAAAAAAAACYAgAAZHJzL2Rv&#10;d25yZXYueG1sUEsFBgAAAAAEAAQA9QAAAIgDAAAAAA==&#10;" filled="f" stroked="f">
                              <v:textbox inset="0,0,0,0">
                                <w:txbxContent>
                                  <w:p w:rsidR="00092D06" w:rsidRDefault="00092D06">
                                    <w:pPr>
                                      <w:spacing w:after="160" w:line="259" w:lineRule="auto"/>
                                      <w:ind w:left="0" w:firstLine="0"/>
                                      <w:jc w:val="left"/>
                                    </w:pPr>
                                    <w:r>
                                      <w:rPr>
                                        <w:b/>
                                        <w:sz w:val="18"/>
                                      </w:rPr>
                                      <w:t>кол-во</w:t>
                                    </w:r>
                                    <w:r>
                                      <w:rPr>
                                        <w:b/>
                                        <w:spacing w:val="-209"/>
                                        <w:sz w:val="18"/>
                                      </w:rPr>
                                      <w:t xml:space="preserve"> </w:t>
                                    </w:r>
                                    <w:r>
                                      <w:rPr>
                                        <w:b/>
                                        <w:sz w:val="18"/>
                                      </w:rPr>
                                      <w:t>часов</w:t>
                                    </w:r>
                                  </w:p>
                                </w:txbxContent>
                              </v:textbox>
                            </v:rect>
                            <w10:anchorlock/>
                          </v:group>
                        </w:pict>
                      </mc:Fallback>
                    </mc:AlternateContent>
                  </w:r>
                </w:p>
              </w:tc>
              <w:tc>
                <w:tcPr>
                  <w:tcW w:w="105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522579" cy="512750"/>
                            <wp:effectExtent l="0" t="0" r="0" b="0"/>
                            <wp:docPr id="639442" name="Group 639442"/>
                            <wp:cNvGraphicFramePr/>
                            <a:graphic xmlns:a="http://schemas.openxmlformats.org/drawingml/2006/main">
                              <a:graphicData uri="http://schemas.microsoft.com/office/word/2010/wordprocessingGroup">
                                <wpg:wgp>
                                  <wpg:cNvGrpSpPr/>
                                  <wpg:grpSpPr>
                                    <a:xfrm>
                                      <a:off x="0" y="0"/>
                                      <a:ext cx="522579" cy="512750"/>
                                      <a:chOff x="0" y="0"/>
                                      <a:chExt cx="522579" cy="512750"/>
                                    </a:xfrm>
                                  </wpg:grpSpPr>
                                  <wps:wsp>
                                    <wps:cNvPr id="62590" name="Rectangle 62590"/>
                                    <wps:cNvSpPr/>
                                    <wps:spPr>
                                      <a:xfrm rot="-5399999">
                                        <a:off x="-22953" y="352066"/>
                                        <a:ext cx="183639" cy="137730"/>
                                      </a:xfrm>
                                      <a:prstGeom prst="rect">
                                        <a:avLst/>
                                      </a:prstGeom>
                                      <a:ln>
                                        <a:noFill/>
                                      </a:ln>
                                    </wps:spPr>
                                    <wps:txbx>
                                      <w:txbxContent>
                                        <w:p w:rsidR="00092D06" w:rsidRDefault="00092D06">
                                          <w:pPr>
                                            <w:spacing w:after="160" w:line="259" w:lineRule="auto"/>
                                            <w:ind w:left="0" w:firstLine="0"/>
                                            <w:jc w:val="left"/>
                                          </w:pPr>
                                          <w:r>
                                            <w:rPr>
                                              <w:sz w:val="18"/>
                                            </w:rPr>
                                            <w:t>А)</w:t>
                                          </w:r>
                                        </w:p>
                                      </w:txbxContent>
                                    </wps:txbx>
                                    <wps:bodyPr horzOverflow="overflow" vert="horz" lIns="0" tIns="0" rIns="0" bIns="0" rtlCol="0">
                                      <a:noAutofit/>
                                    </wps:bodyPr>
                                  </wps:wsp>
                                  <wps:wsp>
                                    <wps:cNvPr id="639037" name="Rectangle 639037"/>
                                    <wps:cNvSpPr/>
                                    <wps:spPr>
                                      <a:xfrm rot="-5399999">
                                        <a:off x="126952" y="362297"/>
                                        <a:ext cx="382632" cy="137730"/>
                                      </a:xfrm>
                                      <a:prstGeom prst="rect">
                                        <a:avLst/>
                                      </a:prstGeom>
                                      <a:ln>
                                        <a:noFill/>
                                      </a:ln>
                                    </wps:spPr>
                                    <wps:txbx>
                                      <w:txbxContent>
                                        <w:p w:rsidR="00092D06" w:rsidRDefault="00092D06">
                                          <w:pPr>
                                            <w:spacing w:after="160" w:line="259" w:lineRule="auto"/>
                                            <w:ind w:left="0" w:firstLine="0"/>
                                            <w:jc w:val="left"/>
                                          </w:pPr>
                                          <w:r>
                                            <w:rPr>
                                              <w:sz w:val="18"/>
                                            </w:rPr>
                                            <w:t>3</w:t>
                                          </w:r>
                                        </w:p>
                                      </w:txbxContent>
                                    </wps:txbx>
                                    <wps:bodyPr horzOverflow="overflow" vert="horz" lIns="0" tIns="0" rIns="0" bIns="0" rtlCol="0">
                                      <a:noAutofit/>
                                    </wps:bodyPr>
                                  </wps:wsp>
                                  <wps:wsp>
                                    <wps:cNvPr id="639038" name="Rectangle 639038"/>
                                    <wps:cNvSpPr/>
                                    <wps:spPr>
                                      <a:xfrm rot="-5399999">
                                        <a:off x="-16894" y="218450"/>
                                        <a:ext cx="382632" cy="137730"/>
                                      </a:xfrm>
                                      <a:prstGeom prst="rect">
                                        <a:avLst/>
                                      </a:prstGeom>
                                      <a:ln>
                                        <a:noFill/>
                                      </a:ln>
                                    </wps:spPr>
                                    <wps:txbx>
                                      <w:txbxContent>
                                        <w:p w:rsidR="00092D06" w:rsidRDefault="00092D06">
                                          <w:pPr>
                                            <w:spacing w:after="160" w:line="259" w:lineRule="auto"/>
                                            <w:ind w:left="0" w:firstLine="0"/>
                                            <w:jc w:val="left"/>
                                          </w:pPr>
                                          <w:r>
                                            <w:rPr>
                                              <w:sz w:val="18"/>
                                            </w:rPr>
                                            <w:t>—4</w:t>
                                          </w:r>
                                          <w:r>
                                            <w:rPr>
                                              <w:spacing w:val="-45"/>
                                              <w:sz w:val="18"/>
                                            </w:rPr>
                                            <w:t xml:space="preserve"> </w:t>
                                          </w:r>
                                        </w:p>
                                      </w:txbxContent>
                                    </wps:txbx>
                                    <wps:bodyPr horzOverflow="overflow" vert="horz" lIns="0" tIns="0" rIns="0" bIns="0" rtlCol="0">
                                      <a:noAutofit/>
                                    </wps:bodyPr>
                                  </wps:wsp>
                                  <wps:wsp>
                                    <wps:cNvPr id="62592" name="Rectangle 62592"/>
                                    <wps:cNvSpPr/>
                                    <wps:spPr>
                                      <a:xfrm rot="-5399999">
                                        <a:off x="7235" y="102907"/>
                                        <a:ext cx="681957" cy="137730"/>
                                      </a:xfrm>
                                      <a:prstGeom prst="rect">
                                        <a:avLst/>
                                      </a:prstGeom>
                                      <a:ln>
                                        <a:noFill/>
                                      </a:ln>
                                    </wps:spPr>
                                    <wps:txbx>
                                      <w:txbxContent>
                                        <w:p w:rsidR="00092D06" w:rsidRDefault="00092D06">
                                          <w:pPr>
                                            <w:spacing w:after="160" w:line="259" w:lineRule="auto"/>
                                            <w:ind w:left="0" w:firstLine="0"/>
                                            <w:jc w:val="left"/>
                                          </w:pPr>
                                          <w:r>
                                            <w:rPr>
                                              <w:sz w:val="18"/>
                                            </w:rPr>
                                            <w:t>учебных</w:t>
                                          </w:r>
                                          <w:r>
                                            <w:rPr>
                                              <w:spacing w:val="-45"/>
                                              <w:sz w:val="18"/>
                                            </w:rPr>
                                            <w:t xml:space="preserve"> </w:t>
                                          </w:r>
                                        </w:p>
                                      </w:txbxContent>
                                    </wps:txbx>
                                    <wps:bodyPr horzOverflow="overflow" vert="horz" lIns="0" tIns="0" rIns="0" bIns="0" rtlCol="0">
                                      <a:noAutofit/>
                                    </wps:bodyPr>
                                  </wps:wsp>
                                  <wps:wsp>
                                    <wps:cNvPr id="62593" name="Rectangle 62593"/>
                                    <wps:cNvSpPr/>
                                    <wps:spPr>
                                      <a:xfrm rot="-5399999">
                                        <a:off x="324012" y="280009"/>
                                        <a:ext cx="327753" cy="137730"/>
                                      </a:xfrm>
                                      <a:prstGeom prst="rect">
                                        <a:avLst/>
                                      </a:prstGeom>
                                      <a:ln>
                                        <a:noFill/>
                                      </a:ln>
                                    </wps:spPr>
                                    <wps:txbx>
                                      <w:txbxContent>
                                        <w:p w:rsidR="00092D06" w:rsidRDefault="00092D06">
                                          <w:pPr>
                                            <w:spacing w:after="160" w:line="259" w:lineRule="auto"/>
                                            <w:ind w:left="0" w:firstLine="0"/>
                                            <w:jc w:val="left"/>
                                          </w:pPr>
                                          <w:r>
                                            <w:rPr>
                                              <w:sz w:val="18"/>
                                            </w:rPr>
                                            <w:t>часа</w:t>
                                          </w:r>
                                        </w:p>
                                      </w:txbxContent>
                                    </wps:txbx>
                                    <wps:bodyPr horzOverflow="overflow" vert="horz" lIns="0" tIns="0" rIns="0" bIns="0" rtlCol="0">
                                      <a:noAutofit/>
                                    </wps:bodyPr>
                                  </wps:wsp>
                                </wpg:wgp>
                              </a:graphicData>
                            </a:graphic>
                          </wp:inline>
                        </w:drawing>
                      </mc:Choice>
                      <mc:Fallback>
                        <w:pict>
                          <v:group id="Group 639442" o:spid="_x0000_s2442" style="width:41.15pt;height:40.35pt;mso-position-horizontal-relative:char;mso-position-vertical-relative:line" coordsize="522579,512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">
                            <v:rect id="Rectangle 62590" o:spid="_x0000_s2443" style="position:absolute;left:-22953;top:352066;width:183639;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yzusUA&#10;AADeAAAADwAAAGRycy9kb3ducmV2LnhtbESPy2rCQBSG94LvMJyCO50oXlNHKQWJmwr1RpenmZML&#10;Zs7EzKjp2zsLocuf/8a3XLemEndqXGlZwXAQgSBOrS45V3A8bPpzEM4ja6wsk4I/crBedTtLjLV9&#10;8Dfd9z4XYYRdjAoK7+tYSpcWZNANbE0cvMw2Bn2QTS51g48wbio5iqKpNFhyeCiwps+C0sv+ZhSc&#10;hofbOXG7X/7JrrPxl092WZ4o1XtrP95BeGr9f/jV3moF09FkEQACTkABuX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XLO6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А)</w:t>
                                    </w:r>
                                  </w:p>
                                </w:txbxContent>
                              </v:textbox>
                            </v:rect>
                            <v:rect id="Rectangle 639037" o:spid="_x0000_s2444" style="position:absolute;left:126952;top:362297;width:382632;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p5xckA&#10;AADfAAAADwAAAGRycy9kb3ducmV2LnhtbESPS2vDMBCE74H+B7GB3hLZTcnDiRxKobiXBpoXOW6s&#10;9YNaK9dSEvffV4VCjsPMfMOs1r1pxJU6V1tWEI8jEMS51TWXCva7t9EchPPIGhvLpOCHHKzTh8EK&#10;E21v/EnXrS9FgLBLUEHlfZtI6fKKDLqxbYmDV9jOoA+yK6Xu8BbgppFPUTSVBmsOCxW29FpR/rW9&#10;GAWHeHc5Zm5z5lPxPXv+8NmmKDOlHof9yxKEp97fw//td61gOllEkxn8/QlfQKa/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9p5xckAAADfAAAADwAAAAAAAAAAAAAAAACYAgAA&#10;ZHJzL2Rvd25yZXYueG1sUEsFBgAAAAAEAAQA9QAAAI4DAAAAAA==&#10;" filled="f" stroked="f">
                              <v:textbox inset="0,0,0,0">
                                <w:txbxContent>
                                  <w:p w:rsidR="00092D06" w:rsidRDefault="00092D06">
                                    <w:pPr>
                                      <w:spacing w:after="160" w:line="259" w:lineRule="auto"/>
                                      <w:ind w:left="0" w:firstLine="0"/>
                                      <w:jc w:val="left"/>
                                    </w:pPr>
                                    <w:r>
                                      <w:rPr>
                                        <w:sz w:val="18"/>
                                      </w:rPr>
                                      <w:t>3</w:t>
                                    </w:r>
                                  </w:p>
                                </w:txbxContent>
                              </v:textbox>
                            </v:rect>
                            <v:rect id="Rectangle 639038" o:spid="_x0000_s2445" style="position:absolute;left:-16894;top:218450;width:382632;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Xtt8UA&#10;AADfAAAADwAAAGRycy9kb3ducmV2LnhtbERPy2oCMRTdF/yHcAvuakYtPqZGEUGmG4X6osvbyZ0H&#10;Tm7GSdTx781C6PJw3rNFaypxo8aVlhX0exEI4tTqknMFh/36YwLCeWSNlWVS8CAHi3nnbYaxtnf+&#10;odvO5yKEsItRQeF9HUvp0oIMup6tiQOX2cagD7DJpW7wHsJNJQdRNJIGSw4NBda0Kig9765GwbG/&#10;v54St/3j3+wy/tz4ZJvliVLd93b5BcJT6//FL/e3VjAaTqNhGBz+hC8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Re23xQAAAN8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—4</w:t>
                                    </w:r>
                                    <w:r>
                                      <w:rPr>
                                        <w:spacing w:val="-45"/>
                                        <w:sz w:val="18"/>
                                      </w:rPr>
                                      <w:t xml:space="preserve"> </w:t>
                                    </w:r>
                                  </w:p>
                                </w:txbxContent>
                              </v:textbox>
                            </v:rect>
                            <v:rect id="Rectangle 62592" o:spid="_x0000_s2446" style="position:absolute;left:7235;top:102907;width:681957;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KIVscA&#10;AADeAAAADwAAAGRycy9kb3ducmV2LnhtbESPW2vCQBSE3wv+h+UIfasbQ+sldRUplPSlgld8PM2e&#10;XDB7Ns2umv57tyD4OMzMN8xs0ZlaXKh1lWUFw0EEgjizuuJCwW77+TIB4TyyxtoyKfgjB4t572mG&#10;ibZXXtNl4wsRIOwSVFB63yRSuqwkg25gG+Lg5bY16INsC6lbvAa4qWUcRSNpsOKwUGJDHyVlp83Z&#10;KNgPt+dD6lY/fMx/x6/fPl3lRarUc79bvoPw1PlH+N7+0gpG8ds0hv874QrI+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CiF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учебных</w:t>
                                    </w:r>
                                    <w:r>
                                      <w:rPr>
                                        <w:spacing w:val="-45"/>
                                        <w:sz w:val="18"/>
                                      </w:rPr>
                                      <w:t xml:space="preserve"> </w:t>
                                    </w:r>
                                  </w:p>
                                </w:txbxContent>
                              </v:textbox>
                            </v:rect>
                            <v:rect id="Rectangle 62593" o:spid="_x0000_s2447" style="position:absolute;left:324012;top:280009;width:327753;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4tzcgA&#10;AADeAAAADwAAAGRycy9kb3ducmV2LnhtbESPS2sCQRCE74L/YWghN53VxEdWRwmBsLkoxBceOzu9&#10;D9zp2eyMuv77jBDIsaiqr6jFqjWVuFLjSssKhoMIBHFqdcm5gv3uoz8D4TyyxsoyKbiTg9Wy21lg&#10;rO2Nv+i69bkIEHYxKii8r2MpXVqQQTewNXHwMtsY9EE2udQN3gLcVHIURRNpsOSwUGBN7wWl5+3F&#10;KDgMd5dj4jbffMp+pi9rn2yyPFHqqde+zUF4av1/+K/9qRVMRuPXZ3jcCVdAL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ji3N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часа</w:t>
                                    </w:r>
                                  </w:p>
                                </w:txbxContent>
                              </v:textbox>
                            </v:rect>
                            <w10:anchorlock/>
                          </v:group>
                        </w:pict>
                      </mc:Fallback>
                    </mc:AlternateContent>
                  </w:r>
                </w:p>
              </w:tc>
            </w:tr>
          </w:tbl>
          <w:p w:rsidR="00AA013E" w:rsidRDefault="00AA013E">
            <w:pPr>
              <w:spacing w:after="160" w:line="259" w:lineRule="auto"/>
              <w:ind w:left="0" w:firstLine="0"/>
              <w:jc w:val="left"/>
            </w:pPr>
          </w:p>
        </w:tc>
        <w:tc>
          <w:tcPr>
            <w:tcW w:w="1080" w:type="dxa"/>
            <w:tcBorders>
              <w:top w:val="nil"/>
              <w:left w:val="nil"/>
              <w:bottom w:val="nil"/>
              <w:right w:val="nil"/>
            </w:tcBorders>
          </w:tcPr>
          <w:p w:rsidR="00AA013E" w:rsidRDefault="00D13C32">
            <w:pPr>
              <w:spacing w:after="0" w:line="259" w:lineRule="auto"/>
              <w:ind w:left="176" w:firstLine="0"/>
              <w:jc w:val="left"/>
            </w:pPr>
            <w:r>
              <w:rPr>
                <w:rFonts w:ascii="Calibri" w:eastAsia="Calibri" w:hAnsi="Calibri" w:cs="Calibri"/>
                <w:noProof/>
                <w:color w:val="000000"/>
                <w:sz w:val="22"/>
              </w:rPr>
              <w:lastRenderedPageBreak/>
              <mc:AlternateContent>
                <mc:Choice Requires="wpg">
                  <w:drawing>
                    <wp:inline distT="0" distB="0" distL="0" distR="0">
                      <wp:extent cx="574116" cy="6529675"/>
                      <wp:effectExtent l="0" t="0" r="0" b="0"/>
                      <wp:docPr id="639460" name="Group 639460"/>
                      <wp:cNvGraphicFramePr/>
                      <a:graphic xmlns:a="http://schemas.openxmlformats.org/drawingml/2006/main">
                        <a:graphicData uri="http://schemas.microsoft.com/office/word/2010/wordprocessingGroup">
                          <wpg:wgp>
                            <wpg:cNvGrpSpPr/>
                            <wpg:grpSpPr>
                              <a:xfrm>
                                <a:off x="0" y="0"/>
                                <a:ext cx="574116" cy="6529675"/>
                                <a:chOff x="0" y="0"/>
                                <a:chExt cx="574116" cy="6529675"/>
                              </a:xfrm>
                            </wpg:grpSpPr>
                            <wps:wsp>
                              <wps:cNvPr id="62604" name="Rectangle 62604"/>
                              <wps:cNvSpPr/>
                              <wps:spPr>
                                <a:xfrm rot="-5399999">
                                  <a:off x="73567" y="6436615"/>
                                  <a:ext cx="105821" cy="80296"/>
                                </a:xfrm>
                                <a:prstGeom prst="rect">
                                  <a:avLst/>
                                </a:prstGeom>
                                <a:ln>
                                  <a:noFill/>
                                </a:ln>
                              </wps:spPr>
                              <wps:txbx>
                                <w:txbxContent>
                                  <w:p w:rsidR="00092D06" w:rsidRDefault="00092D06">
                                    <w:pPr>
                                      <w:spacing w:after="160" w:line="259" w:lineRule="auto"/>
                                      <w:ind w:left="0" w:firstLine="0"/>
                                      <w:jc w:val="left"/>
                                    </w:pPr>
                                    <w:r>
                                      <w:rPr>
                                        <w:sz w:val="10"/>
                                      </w:rPr>
                                      <w:t>15</w:t>
                                    </w:r>
                                  </w:p>
                                </w:txbxContent>
                              </wps:txbx>
                              <wps:bodyPr horzOverflow="overflow" vert="horz" lIns="0" tIns="0" rIns="0" bIns="0" rtlCol="0">
                                <a:noAutofit/>
                              </wps:bodyPr>
                            </wps:wsp>
                            <wps:wsp>
                              <wps:cNvPr id="62605" name="Rectangle 62605"/>
                              <wps:cNvSpPr/>
                              <wps:spPr>
                                <a:xfrm rot="-5399999">
                                  <a:off x="140221" y="6363001"/>
                                  <a:ext cx="36484" cy="137730"/>
                                </a:xfrm>
                                <a:prstGeom prst="rect">
                                  <a:avLst/>
                                </a:prstGeom>
                                <a:ln>
                                  <a:noFill/>
                                </a:ln>
                              </wps:spPr>
                              <wps:txbx>
                                <w:txbxContent>
                                  <w:p w:rsidR="00092D06" w:rsidRDefault="00092D06">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62606" name="Rectangle 62606"/>
                              <wps:cNvSpPr/>
                              <wps:spPr>
                                <a:xfrm rot="-5399999">
                                  <a:off x="-4078025" y="2080290"/>
                                  <a:ext cx="8472977" cy="137730"/>
                                </a:xfrm>
                                <a:prstGeom prst="rect">
                                  <a:avLst/>
                                </a:prstGeom>
                                <a:ln>
                                  <a:noFill/>
                                </a:ln>
                              </wps:spPr>
                              <wps:txbx>
                                <w:txbxContent>
                                  <w:p w:rsidR="00092D06" w:rsidRDefault="00092D06">
                                    <w:pPr>
                                      <w:spacing w:after="160" w:line="259" w:lineRule="auto"/>
                                      <w:ind w:left="0" w:firstLine="0"/>
                                      <w:jc w:val="left"/>
                                    </w:pPr>
                                    <w:r>
                                      <w:rPr>
                                        <w:sz w:val="18"/>
                                      </w:rPr>
                                      <w:t>Изучение</w:t>
                                    </w:r>
                                    <w:r>
                                      <w:rPr>
                                        <w:spacing w:val="-208"/>
                                        <w:sz w:val="18"/>
                                      </w:rPr>
                                      <w:t xml:space="preserve"> </w:t>
                                    </w:r>
                                    <w:r>
                                      <w:rPr>
                                        <w:sz w:val="18"/>
                                      </w:rPr>
                                      <w:t>тематических</w:t>
                                    </w:r>
                                    <w:r>
                                      <w:rPr>
                                        <w:spacing w:val="-208"/>
                                        <w:sz w:val="18"/>
                                      </w:rPr>
                                      <w:t xml:space="preserve"> </w:t>
                                    </w:r>
                                    <w:r>
                                      <w:rPr>
                                        <w:sz w:val="18"/>
                                      </w:rPr>
                                      <w:t>блоков</w:t>
                                    </w:r>
                                    <w:r>
                                      <w:rPr>
                                        <w:spacing w:val="-208"/>
                                        <w:sz w:val="18"/>
                                      </w:rPr>
                                      <w:t xml:space="preserve"> </w:t>
                                    </w:r>
                                    <w:r>
                                      <w:rPr>
                                        <w:sz w:val="18"/>
                                      </w:rPr>
                                      <w:t>данного</w:t>
                                    </w:r>
                                    <w:r>
                                      <w:rPr>
                                        <w:spacing w:val="-208"/>
                                        <w:sz w:val="18"/>
                                      </w:rPr>
                                      <w:t xml:space="preserve"> </w:t>
                                    </w:r>
                                    <w:r>
                                      <w:rPr>
                                        <w:sz w:val="18"/>
                                      </w:rPr>
                                      <w:t>модуля</w:t>
                                    </w:r>
                                    <w:r>
                                      <w:rPr>
                                        <w:spacing w:val="-208"/>
                                        <w:sz w:val="18"/>
                                      </w:rPr>
                                      <w:t xml:space="preserve"> </w:t>
                                    </w:r>
                                    <w:r>
                                      <w:rPr>
                                        <w:sz w:val="18"/>
                                      </w:rPr>
                                      <w:t>строится</w:t>
                                    </w:r>
                                    <w:r>
                                      <w:rPr>
                                        <w:spacing w:val="-208"/>
                                        <w:sz w:val="18"/>
                                      </w:rPr>
                                      <w:t xml:space="preserve"> </w:t>
                                    </w:r>
                                    <w:r>
                                      <w:rPr>
                                        <w:sz w:val="18"/>
                                      </w:rPr>
                                      <w:t>по</w:t>
                                    </w:r>
                                    <w:r>
                                      <w:rPr>
                                        <w:spacing w:val="-208"/>
                                        <w:sz w:val="18"/>
                                      </w:rPr>
                                      <w:t xml:space="preserve"> </w:t>
                                    </w:r>
                                    <w:r>
                                      <w:rPr>
                                        <w:sz w:val="18"/>
                                      </w:rPr>
                                      <w:t>биографическому</w:t>
                                    </w:r>
                                    <w:r>
                                      <w:rPr>
                                        <w:spacing w:val="-208"/>
                                        <w:sz w:val="18"/>
                                      </w:rPr>
                                      <w:t xml:space="preserve"> </w:t>
                                    </w:r>
                                    <w:r>
                                      <w:rPr>
                                        <w:sz w:val="18"/>
                                      </w:rPr>
                                      <w:t>принципу.</w:t>
                                    </w:r>
                                    <w:r>
                                      <w:rPr>
                                        <w:spacing w:val="-208"/>
                                        <w:sz w:val="18"/>
                                      </w:rPr>
                                      <w:t xml:space="preserve"> </w:t>
                                    </w:r>
                                    <w:r>
                                      <w:rPr>
                                        <w:sz w:val="18"/>
                                      </w:rPr>
                                      <w:t>В</w:t>
                                    </w:r>
                                    <w:r>
                                      <w:rPr>
                                        <w:spacing w:val="-208"/>
                                        <w:sz w:val="18"/>
                                      </w:rPr>
                                      <w:t xml:space="preserve"> </w:t>
                                    </w:r>
                                    <w:r>
                                      <w:rPr>
                                        <w:sz w:val="18"/>
                                      </w:rPr>
                                      <w:t>календарном</w:t>
                                    </w:r>
                                    <w:r>
                                      <w:rPr>
                                        <w:spacing w:val="-45"/>
                                        <w:sz w:val="18"/>
                                      </w:rPr>
                                      <w:t xml:space="preserve"> </w:t>
                                    </w:r>
                                  </w:p>
                                </w:txbxContent>
                              </wps:txbx>
                              <wps:bodyPr horzOverflow="overflow" vert="horz" lIns="0" tIns="0" rIns="0" bIns="0" rtlCol="0">
                                <a:noAutofit/>
                              </wps:bodyPr>
                            </wps:wsp>
                            <wps:wsp>
                              <wps:cNvPr id="62607" name="Rectangle 62607"/>
                              <wps:cNvSpPr/>
                              <wps:spPr>
                                <a:xfrm rot="-5399999">
                                  <a:off x="-3961001" y="2070325"/>
                                  <a:ext cx="8492906" cy="137730"/>
                                </a:xfrm>
                                <a:prstGeom prst="rect">
                                  <a:avLst/>
                                </a:prstGeom>
                                <a:ln>
                                  <a:noFill/>
                                </a:ln>
                              </wps:spPr>
                              <wps:txbx>
                                <w:txbxContent>
                                  <w:p w:rsidR="00092D06" w:rsidRDefault="00092D06">
                                    <w:pPr>
                                      <w:spacing w:after="160" w:line="259" w:lineRule="auto"/>
                                      <w:ind w:left="0" w:firstLine="0"/>
                                      <w:jc w:val="left"/>
                                    </w:pPr>
                                    <w:r>
                                      <w:rPr>
                                        <w:sz w:val="18"/>
                                      </w:rPr>
                                      <w:t>планировании</w:t>
                                    </w:r>
                                    <w:r>
                                      <w:rPr>
                                        <w:spacing w:val="-208"/>
                                        <w:sz w:val="18"/>
                                      </w:rPr>
                                      <w:t xml:space="preserve"> </w:t>
                                    </w:r>
                                    <w:r>
                                      <w:rPr>
                                        <w:sz w:val="18"/>
                                      </w:rPr>
                                      <w:t>его</w:t>
                                    </w:r>
                                    <w:r>
                                      <w:rPr>
                                        <w:spacing w:val="-208"/>
                                        <w:sz w:val="18"/>
                                      </w:rPr>
                                      <w:t xml:space="preserve"> </w:t>
                                    </w:r>
                                    <w:r>
                                      <w:rPr>
                                        <w:sz w:val="18"/>
                                      </w:rPr>
                                      <w:t>целесообразно</w:t>
                                    </w:r>
                                    <w:r>
                                      <w:rPr>
                                        <w:spacing w:val="-208"/>
                                        <w:sz w:val="18"/>
                                      </w:rPr>
                                      <w:t xml:space="preserve"> </w:t>
                                    </w:r>
                                    <w:r>
                                      <w:rPr>
                                        <w:sz w:val="18"/>
                                      </w:rPr>
                                      <w:t>соотносить</w:t>
                                    </w:r>
                                    <w:r>
                                      <w:rPr>
                                        <w:spacing w:val="-208"/>
                                        <w:sz w:val="18"/>
                                      </w:rPr>
                                      <w:t xml:space="preserve"> </w:t>
                                    </w:r>
                                    <w:r>
                                      <w:rPr>
                                        <w:sz w:val="18"/>
                                      </w:rPr>
                                      <w:t>с</w:t>
                                    </w:r>
                                    <w:r>
                                      <w:rPr>
                                        <w:spacing w:val="-208"/>
                                        <w:sz w:val="18"/>
                                      </w:rPr>
                                      <w:t xml:space="preserve"> </w:t>
                                    </w:r>
                                    <w:r>
                                      <w:rPr>
                                        <w:sz w:val="18"/>
                                      </w:rPr>
                                      <w:t>изучением</w:t>
                                    </w:r>
                                    <w:r>
                                      <w:rPr>
                                        <w:spacing w:val="-208"/>
                                        <w:sz w:val="18"/>
                                      </w:rPr>
                                      <w:t xml:space="preserve"> </w:t>
                                    </w:r>
                                    <w:r>
                                      <w:rPr>
                                        <w:sz w:val="18"/>
                                      </w:rPr>
                                      <w:t>модулей</w:t>
                                    </w:r>
                                    <w:r>
                                      <w:rPr>
                                        <w:spacing w:val="-208"/>
                                        <w:sz w:val="18"/>
                                      </w:rPr>
                                      <w:t xml:space="preserve"> </w:t>
                                    </w:r>
                                    <w:r>
                                      <w:rPr>
                                        <w:sz w:val="18"/>
                                      </w:rPr>
                                      <w:t>«Музыка</w:t>
                                    </w:r>
                                    <w:r>
                                      <w:rPr>
                                        <w:spacing w:val="-208"/>
                                        <w:sz w:val="18"/>
                                      </w:rPr>
                                      <w:t xml:space="preserve"> </w:t>
                                    </w:r>
                                    <w:r>
                                      <w:rPr>
                                        <w:sz w:val="18"/>
                                      </w:rPr>
                                      <w:t>моего</w:t>
                                    </w:r>
                                    <w:r>
                                      <w:rPr>
                                        <w:spacing w:val="-208"/>
                                        <w:sz w:val="18"/>
                                      </w:rPr>
                                      <w:t xml:space="preserve"> </w:t>
                                    </w:r>
                                    <w:r>
                                      <w:rPr>
                                        <w:sz w:val="18"/>
                                      </w:rPr>
                                      <w:t>края»</w:t>
                                    </w:r>
                                    <w:r>
                                      <w:rPr>
                                        <w:spacing w:val="-208"/>
                                        <w:sz w:val="18"/>
                                      </w:rPr>
                                      <w:t xml:space="preserve"> </w:t>
                                    </w:r>
                                    <w:r>
                                      <w:rPr>
                                        <w:sz w:val="18"/>
                                      </w:rPr>
                                      <w:t>и</w:t>
                                    </w:r>
                                    <w:r>
                                      <w:rPr>
                                        <w:spacing w:val="-208"/>
                                        <w:sz w:val="18"/>
                                      </w:rPr>
                                      <w:t xml:space="preserve"> </w:t>
                                    </w:r>
                                    <w:r>
                                      <w:rPr>
                                        <w:sz w:val="18"/>
                                      </w:rPr>
                                      <w:t>«Народное</w:t>
                                    </w:r>
                                    <w:r>
                                      <w:rPr>
                                        <w:spacing w:val="-45"/>
                                        <w:sz w:val="18"/>
                                      </w:rPr>
                                      <w:t xml:space="preserve"> </w:t>
                                    </w:r>
                                  </w:p>
                                </w:txbxContent>
                              </wps:txbx>
                              <wps:bodyPr horzOverflow="overflow" vert="horz" lIns="0" tIns="0" rIns="0" bIns="0" rtlCol="0">
                                <a:noAutofit/>
                              </wps:bodyPr>
                            </wps:wsp>
                            <wps:wsp>
                              <wps:cNvPr id="62608" name="Rectangle 62608"/>
                              <wps:cNvSpPr/>
                              <wps:spPr>
                                <a:xfrm rot="-5399999">
                                  <a:off x="-3827493" y="2076847"/>
                                  <a:ext cx="8479864" cy="137730"/>
                                </a:xfrm>
                                <a:prstGeom prst="rect">
                                  <a:avLst/>
                                </a:prstGeom>
                                <a:ln>
                                  <a:noFill/>
                                </a:ln>
                              </wps:spPr>
                              <wps:txbx>
                                <w:txbxContent>
                                  <w:p w:rsidR="00092D06" w:rsidRDefault="00092D06">
                                    <w:pPr>
                                      <w:spacing w:after="160" w:line="259" w:lineRule="auto"/>
                                      <w:ind w:left="0" w:firstLine="0"/>
                                      <w:jc w:val="left"/>
                                    </w:pPr>
                                    <w:r>
                                      <w:rPr>
                                        <w:sz w:val="18"/>
                                      </w:rPr>
                                      <w:t>музыкальное</w:t>
                                    </w:r>
                                    <w:r>
                                      <w:rPr>
                                        <w:spacing w:val="-208"/>
                                        <w:sz w:val="18"/>
                                      </w:rPr>
                                      <w:t xml:space="preserve"> </w:t>
                                    </w:r>
                                    <w:r>
                                      <w:rPr>
                                        <w:sz w:val="18"/>
                                      </w:rPr>
                                      <w:t>творчество</w:t>
                                    </w:r>
                                    <w:r>
                                      <w:rPr>
                                        <w:spacing w:val="-208"/>
                                        <w:sz w:val="18"/>
                                      </w:rPr>
                                      <w:t xml:space="preserve"> </w:t>
                                    </w:r>
                                    <w:r>
                                      <w:rPr>
                                        <w:sz w:val="18"/>
                                      </w:rPr>
                                      <w:t>России»,</w:t>
                                    </w:r>
                                    <w:r>
                                      <w:rPr>
                                        <w:spacing w:val="-208"/>
                                        <w:sz w:val="18"/>
                                      </w:rPr>
                                      <w:t xml:space="preserve"> </w:t>
                                    </w:r>
                                    <w:r>
                                      <w:rPr>
                                        <w:sz w:val="18"/>
                                      </w:rPr>
                                      <w:t>переходя</w:t>
                                    </w:r>
                                    <w:r>
                                      <w:rPr>
                                        <w:spacing w:val="-208"/>
                                        <w:sz w:val="18"/>
                                      </w:rPr>
                                      <w:t xml:space="preserve"> </w:t>
                                    </w:r>
                                    <w:r>
                                      <w:rPr>
                                        <w:sz w:val="18"/>
                                      </w:rPr>
                                      <w:t>от</w:t>
                                    </w:r>
                                    <w:r>
                                      <w:rPr>
                                        <w:spacing w:val="-208"/>
                                        <w:sz w:val="18"/>
                                      </w:rPr>
                                      <w:t xml:space="preserve"> </w:t>
                                    </w:r>
                                    <w:r>
                                      <w:rPr>
                                        <w:sz w:val="18"/>
                                      </w:rPr>
                                      <w:t>русского</w:t>
                                    </w:r>
                                    <w:r>
                                      <w:rPr>
                                        <w:spacing w:val="-208"/>
                                        <w:sz w:val="18"/>
                                      </w:rPr>
                                      <w:t xml:space="preserve"> </w:t>
                                    </w:r>
                                    <w:r>
                                      <w:rPr>
                                        <w:sz w:val="18"/>
                                      </w:rPr>
                                      <w:t>фольклора</w:t>
                                    </w:r>
                                    <w:r>
                                      <w:rPr>
                                        <w:spacing w:val="-208"/>
                                        <w:sz w:val="18"/>
                                      </w:rPr>
                                      <w:t xml:space="preserve"> </w:t>
                                    </w:r>
                                    <w:r>
                                      <w:rPr>
                                        <w:sz w:val="18"/>
                                      </w:rPr>
                                      <w:t>к</w:t>
                                    </w:r>
                                    <w:r>
                                      <w:rPr>
                                        <w:spacing w:val="-208"/>
                                        <w:sz w:val="18"/>
                                      </w:rPr>
                                      <w:t xml:space="preserve"> </w:t>
                                    </w:r>
                                    <w:r>
                                      <w:rPr>
                                        <w:sz w:val="18"/>
                                      </w:rPr>
                                      <w:t>творчеству</w:t>
                                    </w:r>
                                    <w:r>
                                      <w:rPr>
                                        <w:spacing w:val="-208"/>
                                        <w:sz w:val="18"/>
                                      </w:rPr>
                                      <w:t xml:space="preserve"> </w:t>
                                    </w:r>
                                    <w:r>
                                      <w:rPr>
                                        <w:sz w:val="18"/>
                                      </w:rPr>
                                      <w:t>русских</w:t>
                                    </w:r>
                                    <w:r>
                                      <w:rPr>
                                        <w:spacing w:val="-208"/>
                                        <w:sz w:val="18"/>
                                      </w:rPr>
                                      <w:t xml:space="preserve"> </w:t>
                                    </w:r>
                                    <w:r>
                                      <w:rPr>
                                        <w:sz w:val="18"/>
                                      </w:rPr>
                                      <w:t>композиторов,</w:t>
                                    </w:r>
                                    <w:r>
                                      <w:rPr>
                                        <w:spacing w:val="-45"/>
                                        <w:sz w:val="18"/>
                                      </w:rPr>
                                      <w:t xml:space="preserve"> </w:t>
                                    </w:r>
                                  </w:p>
                                </w:txbxContent>
                              </wps:txbx>
                              <wps:bodyPr horzOverflow="overflow" vert="horz" lIns="0" tIns="0" rIns="0" bIns="0" rtlCol="0">
                                <a:noAutofit/>
                              </wps:bodyPr>
                            </wps:wsp>
                            <wps:wsp>
                              <wps:cNvPr id="62609" name="Rectangle 62609"/>
                              <wps:cNvSpPr/>
                              <wps:spPr>
                                <a:xfrm rot="-5399999">
                                  <a:off x="-3030436" y="2746916"/>
                                  <a:ext cx="7139724" cy="137730"/>
                                </a:xfrm>
                                <a:prstGeom prst="rect">
                                  <a:avLst/>
                                </a:prstGeom>
                                <a:ln>
                                  <a:noFill/>
                                </a:ln>
                              </wps:spPr>
                              <wps:txbx>
                                <w:txbxContent>
                                  <w:p w:rsidR="00092D06" w:rsidRDefault="00092D06">
                                    <w:pPr>
                                      <w:spacing w:after="160" w:line="259" w:lineRule="auto"/>
                                      <w:ind w:left="0" w:firstLine="0"/>
                                      <w:jc w:val="left"/>
                                    </w:pPr>
                                    <w:r>
                                      <w:rPr>
                                        <w:sz w:val="18"/>
                                      </w:rPr>
                                      <w:t>прослеживая</w:t>
                                    </w:r>
                                    <w:r>
                                      <w:rPr>
                                        <w:spacing w:val="-208"/>
                                        <w:sz w:val="18"/>
                                      </w:rPr>
                                      <w:t xml:space="preserve"> </w:t>
                                    </w:r>
                                    <w:r>
                                      <w:rPr>
                                        <w:sz w:val="18"/>
                                      </w:rPr>
                                      <w:t>продолжение</w:t>
                                    </w:r>
                                    <w:r>
                                      <w:rPr>
                                        <w:spacing w:val="-208"/>
                                        <w:sz w:val="18"/>
                                      </w:rPr>
                                      <w:t xml:space="preserve"> </w:t>
                                    </w:r>
                                    <w:r>
                                      <w:rPr>
                                        <w:sz w:val="18"/>
                                      </w:rPr>
                                      <w:t>и</w:t>
                                    </w:r>
                                    <w:r>
                                      <w:rPr>
                                        <w:spacing w:val="-208"/>
                                        <w:sz w:val="18"/>
                                      </w:rPr>
                                      <w:t xml:space="preserve"> </w:t>
                                    </w:r>
                                    <w:r>
                                      <w:rPr>
                                        <w:sz w:val="18"/>
                                      </w:rPr>
                                      <w:t>развитие</w:t>
                                    </w:r>
                                    <w:r>
                                      <w:rPr>
                                        <w:spacing w:val="-208"/>
                                        <w:sz w:val="18"/>
                                      </w:rPr>
                                      <w:t xml:space="preserve"> </w:t>
                                    </w:r>
                                    <w:r>
                                      <w:rPr>
                                        <w:sz w:val="18"/>
                                      </w:rPr>
                                      <w:t>круга</w:t>
                                    </w:r>
                                    <w:r>
                                      <w:rPr>
                                        <w:spacing w:val="-208"/>
                                        <w:sz w:val="18"/>
                                      </w:rPr>
                                      <w:t xml:space="preserve"> </w:t>
                                    </w:r>
                                    <w:r>
                                      <w:rPr>
                                        <w:sz w:val="18"/>
                                      </w:rPr>
                                      <w:t>национальных</w:t>
                                    </w:r>
                                    <w:r>
                                      <w:rPr>
                                        <w:spacing w:val="-208"/>
                                        <w:sz w:val="18"/>
                                      </w:rPr>
                                      <w:t xml:space="preserve"> </w:t>
                                    </w:r>
                                    <w:r>
                                      <w:rPr>
                                        <w:sz w:val="18"/>
                                      </w:rPr>
                                      <w:t>сюжетов,</w:t>
                                    </w:r>
                                    <w:r>
                                      <w:rPr>
                                        <w:spacing w:val="-208"/>
                                        <w:sz w:val="18"/>
                                      </w:rPr>
                                      <w:t xml:space="preserve"> </w:t>
                                    </w:r>
                                    <w:r>
                                      <w:rPr>
                                        <w:sz w:val="18"/>
                                      </w:rPr>
                                      <w:t>образов,</w:t>
                                    </w:r>
                                    <w:r>
                                      <w:rPr>
                                        <w:spacing w:val="-208"/>
                                        <w:sz w:val="18"/>
                                      </w:rPr>
                                      <w:t xml:space="preserve"> </w:t>
                                    </w:r>
                                    <w:r>
                                      <w:rPr>
                                        <w:sz w:val="18"/>
                                      </w:rPr>
                                      <w:t>интонаций.</w:t>
                                    </w:r>
                                  </w:p>
                                </w:txbxContent>
                              </wps:txbx>
                              <wps:bodyPr horzOverflow="overflow" vert="horz" lIns="0" tIns="0" rIns="0" bIns="0" rtlCol="0">
                                <a:noAutofit/>
                              </wps:bodyPr>
                            </wps:wsp>
                            <wps:wsp>
                              <wps:cNvPr id="62610" name="Shape 62610"/>
                              <wps:cNvSpPr/>
                              <wps:spPr>
                                <a:xfrm>
                                  <a:off x="0" y="5449679"/>
                                  <a:ext cx="0" cy="1079995"/>
                                </a:xfrm>
                                <a:custGeom>
                                  <a:avLst/>
                                  <a:gdLst/>
                                  <a:ahLst/>
                                  <a:cxnLst/>
                                  <a:rect l="0" t="0" r="0" b="0"/>
                                  <a:pathLst>
                                    <a:path h="1079995">
                                      <a:moveTo>
                                        <a:pt x="0" y="1079995"/>
                                      </a:moveTo>
                                      <a:lnTo>
                                        <a:pt x="0" y="0"/>
                                      </a:lnTo>
                                    </a:path>
                                  </a:pathLst>
                                </a:custGeom>
                                <a:ln w="6350" cap="flat">
                                  <a:miter lim="100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id="Group 639460" o:spid="_x0000_s2448" style="width:45.2pt;height:514.15pt;mso-position-horizontal-relative:char;mso-position-vertical-relative:line" coordsize="5741,65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">
                      <v:rect id="Rectangle 62604" o:spid="_x0000_s2449" style="position:absolute;left:736;top:64365;width:1058;height:80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BQsYA&#10;AADeAAAADwAAAGRycy9kb3ducmV2LnhtbESPW2vCQBSE3wv+h+UIvtWNIqmkriKCxBcFb6WPp9mT&#10;C2bPxuyq6b/vCgUfh5n5hpktOlOLO7WusqxgNIxAEGdWV1woOB3X71MQziNrrC2Tgl9ysJj33maY&#10;aPvgPd0PvhABwi5BBaX3TSKly0oy6Ia2IQ5ebluDPsi2kLrFR4CbWo6jKJYGKw4LJTa0Kim7HG5G&#10;wXl0vH2lbvfD3/n1Y7L16S4vUqUG/W75CcJT51/h//ZGK4jHcTSB551wBe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hBQs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0"/>
                                </w:rPr>
                                <w:t>15</w:t>
                              </w:r>
                            </w:p>
                          </w:txbxContent>
                        </v:textbox>
                      </v:rect>
                      <v:rect id="Rectangle 62605" o:spid="_x0000_s2450" style="position:absolute;left:1401;top:63630;width:36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Tk2ccA&#10;AADeAAAADwAAAGRycy9kb3ducmV2LnhtbESPS2vDMBCE74X8B7GF3ho5oXWCazmEQnEvDeRJjltr&#10;/aDWyrWUxPn3UaDQ4zAz3zDpYjCtOFPvGssKJuMIBHFhdcOVgt3243kOwnlkja1lUnAlB4ts9JBi&#10;ou2F13Te+EoECLsEFdTed4mUrqjJoBvbjjh4pe0N+iD7SuoeLwFuWjmNolgabDgs1NjRe03Fz+Zk&#10;FOwn29Mhd6tvPpa/s5cvn6/KKlfq6XFYvoHwNPj/8F/7UyuIp3H0Cvc74QrI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ME5N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 xml:space="preserve"> </w:t>
                              </w:r>
                            </w:p>
                          </w:txbxContent>
                        </v:textbox>
                      </v:rect>
                      <v:rect id="Rectangle 62606" o:spid="_x0000_s2451" style="position:absolute;left:-40781;top:20803;width:8472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Z6rsYA&#10;AADeAAAADwAAAGRycy9kb3ducmV2LnhtbESPW2vCQBSE3wX/w3KEvpmNUlJJXUUESV8qeKWPp9mT&#10;C82ejdlV03/fFQo+DjPzDTNf9qYRN+pcbVnBJIpBEOdW11wqOB424xkI55E1NpZJwS85WC6Ggzmm&#10;2t55R7e9L0WAsEtRQeV9m0rp8ooMusi2xMErbGfQB9mVUnd4D3DTyGkcJ9JgzWGhwpbWFeU/+6tR&#10;cJocrufMbb/5q7i8vX76bFuUmVIvo371DsJT75/h//aHVpBMkziBx51wBe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9Z6rs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Изучение</w:t>
                              </w:r>
                              <w:r>
                                <w:rPr>
                                  <w:spacing w:val="-208"/>
                                  <w:sz w:val="18"/>
                                </w:rPr>
                                <w:t xml:space="preserve"> </w:t>
                              </w:r>
                              <w:r>
                                <w:rPr>
                                  <w:sz w:val="18"/>
                                </w:rPr>
                                <w:t>тематических</w:t>
                              </w:r>
                              <w:r>
                                <w:rPr>
                                  <w:spacing w:val="-208"/>
                                  <w:sz w:val="18"/>
                                </w:rPr>
                                <w:t xml:space="preserve"> </w:t>
                              </w:r>
                              <w:r>
                                <w:rPr>
                                  <w:sz w:val="18"/>
                                </w:rPr>
                                <w:t>блоков</w:t>
                              </w:r>
                              <w:r>
                                <w:rPr>
                                  <w:spacing w:val="-208"/>
                                  <w:sz w:val="18"/>
                                </w:rPr>
                                <w:t xml:space="preserve"> </w:t>
                              </w:r>
                              <w:r>
                                <w:rPr>
                                  <w:sz w:val="18"/>
                                </w:rPr>
                                <w:t>данного</w:t>
                              </w:r>
                              <w:r>
                                <w:rPr>
                                  <w:spacing w:val="-208"/>
                                  <w:sz w:val="18"/>
                                </w:rPr>
                                <w:t xml:space="preserve"> </w:t>
                              </w:r>
                              <w:r>
                                <w:rPr>
                                  <w:sz w:val="18"/>
                                </w:rPr>
                                <w:t>модуля</w:t>
                              </w:r>
                              <w:r>
                                <w:rPr>
                                  <w:spacing w:val="-208"/>
                                  <w:sz w:val="18"/>
                                </w:rPr>
                                <w:t xml:space="preserve"> </w:t>
                              </w:r>
                              <w:r>
                                <w:rPr>
                                  <w:sz w:val="18"/>
                                </w:rPr>
                                <w:t>строится</w:t>
                              </w:r>
                              <w:r>
                                <w:rPr>
                                  <w:spacing w:val="-208"/>
                                  <w:sz w:val="18"/>
                                </w:rPr>
                                <w:t xml:space="preserve"> </w:t>
                              </w:r>
                              <w:r>
                                <w:rPr>
                                  <w:sz w:val="18"/>
                                </w:rPr>
                                <w:t>по</w:t>
                              </w:r>
                              <w:r>
                                <w:rPr>
                                  <w:spacing w:val="-208"/>
                                  <w:sz w:val="18"/>
                                </w:rPr>
                                <w:t xml:space="preserve"> </w:t>
                              </w:r>
                              <w:r>
                                <w:rPr>
                                  <w:sz w:val="18"/>
                                </w:rPr>
                                <w:t>биографическому</w:t>
                              </w:r>
                              <w:r>
                                <w:rPr>
                                  <w:spacing w:val="-208"/>
                                  <w:sz w:val="18"/>
                                </w:rPr>
                                <w:t xml:space="preserve"> </w:t>
                              </w:r>
                              <w:r>
                                <w:rPr>
                                  <w:sz w:val="18"/>
                                </w:rPr>
                                <w:t>принципу.</w:t>
                              </w:r>
                              <w:r>
                                <w:rPr>
                                  <w:spacing w:val="-208"/>
                                  <w:sz w:val="18"/>
                                </w:rPr>
                                <w:t xml:space="preserve"> </w:t>
                              </w:r>
                              <w:r>
                                <w:rPr>
                                  <w:sz w:val="18"/>
                                </w:rPr>
                                <w:t>В</w:t>
                              </w:r>
                              <w:r>
                                <w:rPr>
                                  <w:spacing w:val="-208"/>
                                  <w:sz w:val="18"/>
                                </w:rPr>
                                <w:t xml:space="preserve"> </w:t>
                              </w:r>
                              <w:r>
                                <w:rPr>
                                  <w:sz w:val="18"/>
                                </w:rPr>
                                <w:t>календарном</w:t>
                              </w:r>
                              <w:r>
                                <w:rPr>
                                  <w:spacing w:val="-45"/>
                                  <w:sz w:val="18"/>
                                </w:rPr>
                                <w:t xml:space="preserve"> </w:t>
                              </w:r>
                            </w:p>
                          </w:txbxContent>
                        </v:textbox>
                      </v:rect>
                      <v:rect id="Rectangle 62607" o:spid="_x0000_s2452" style="position:absolute;left:-39610;top:20703;width:8492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rfNcYA&#10;AADeAAAADwAAAGRycy9kb3ducmV2LnhtbESPT2vCQBTE7wW/w/IEb3WjSJTUVUSQ9KKg1tLja/bl&#10;D2bfptlV47d3BaHHYWZ+w8yXnanFlVpXWVYwGkYgiDOrKy4UfB037zMQziNrrC2Tgjs5WC56b3NM&#10;tL3xnq4HX4gAYZeggtL7JpHSZSUZdEPbEAcvt61BH2RbSN3iLcBNLcdRFEuDFYeFEhtal5SdDxej&#10;4DQ6Xr5Tt/vln/xvOtn6dJcXqVKDfrf6AOGp8//hV/tTK4jHcTSF551wBeTi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JrfNc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планировании</w:t>
                              </w:r>
                              <w:r>
                                <w:rPr>
                                  <w:spacing w:val="-208"/>
                                  <w:sz w:val="18"/>
                                </w:rPr>
                                <w:t xml:space="preserve"> </w:t>
                              </w:r>
                              <w:r>
                                <w:rPr>
                                  <w:sz w:val="18"/>
                                </w:rPr>
                                <w:t>его</w:t>
                              </w:r>
                              <w:r>
                                <w:rPr>
                                  <w:spacing w:val="-208"/>
                                  <w:sz w:val="18"/>
                                </w:rPr>
                                <w:t xml:space="preserve"> </w:t>
                              </w:r>
                              <w:r>
                                <w:rPr>
                                  <w:sz w:val="18"/>
                                </w:rPr>
                                <w:t>целесообразно</w:t>
                              </w:r>
                              <w:r>
                                <w:rPr>
                                  <w:spacing w:val="-208"/>
                                  <w:sz w:val="18"/>
                                </w:rPr>
                                <w:t xml:space="preserve"> </w:t>
                              </w:r>
                              <w:r>
                                <w:rPr>
                                  <w:sz w:val="18"/>
                                </w:rPr>
                                <w:t>соотносить</w:t>
                              </w:r>
                              <w:r>
                                <w:rPr>
                                  <w:spacing w:val="-208"/>
                                  <w:sz w:val="18"/>
                                </w:rPr>
                                <w:t xml:space="preserve"> </w:t>
                              </w:r>
                              <w:r>
                                <w:rPr>
                                  <w:sz w:val="18"/>
                                </w:rPr>
                                <w:t>с</w:t>
                              </w:r>
                              <w:r>
                                <w:rPr>
                                  <w:spacing w:val="-208"/>
                                  <w:sz w:val="18"/>
                                </w:rPr>
                                <w:t xml:space="preserve"> </w:t>
                              </w:r>
                              <w:r>
                                <w:rPr>
                                  <w:sz w:val="18"/>
                                </w:rPr>
                                <w:t>изучением</w:t>
                              </w:r>
                              <w:r>
                                <w:rPr>
                                  <w:spacing w:val="-208"/>
                                  <w:sz w:val="18"/>
                                </w:rPr>
                                <w:t xml:space="preserve"> </w:t>
                              </w:r>
                              <w:r>
                                <w:rPr>
                                  <w:sz w:val="18"/>
                                </w:rPr>
                                <w:t>модулей</w:t>
                              </w:r>
                              <w:r>
                                <w:rPr>
                                  <w:spacing w:val="-208"/>
                                  <w:sz w:val="18"/>
                                </w:rPr>
                                <w:t xml:space="preserve"> </w:t>
                              </w:r>
                              <w:r>
                                <w:rPr>
                                  <w:sz w:val="18"/>
                                </w:rPr>
                                <w:t>«Музыка</w:t>
                              </w:r>
                              <w:r>
                                <w:rPr>
                                  <w:spacing w:val="-208"/>
                                  <w:sz w:val="18"/>
                                </w:rPr>
                                <w:t xml:space="preserve"> </w:t>
                              </w:r>
                              <w:r>
                                <w:rPr>
                                  <w:sz w:val="18"/>
                                </w:rPr>
                                <w:t>моего</w:t>
                              </w:r>
                              <w:r>
                                <w:rPr>
                                  <w:spacing w:val="-208"/>
                                  <w:sz w:val="18"/>
                                </w:rPr>
                                <w:t xml:space="preserve"> </w:t>
                              </w:r>
                              <w:r>
                                <w:rPr>
                                  <w:sz w:val="18"/>
                                </w:rPr>
                                <w:t>края»</w:t>
                              </w:r>
                              <w:r>
                                <w:rPr>
                                  <w:spacing w:val="-208"/>
                                  <w:sz w:val="18"/>
                                </w:rPr>
                                <w:t xml:space="preserve"> </w:t>
                              </w:r>
                              <w:r>
                                <w:rPr>
                                  <w:sz w:val="18"/>
                                </w:rPr>
                                <w:t>и</w:t>
                              </w:r>
                              <w:r>
                                <w:rPr>
                                  <w:spacing w:val="-208"/>
                                  <w:sz w:val="18"/>
                                </w:rPr>
                                <w:t xml:space="preserve"> </w:t>
                              </w:r>
                              <w:r>
                                <w:rPr>
                                  <w:sz w:val="18"/>
                                </w:rPr>
                                <w:t>«Народное</w:t>
                              </w:r>
                              <w:r>
                                <w:rPr>
                                  <w:spacing w:val="-45"/>
                                  <w:sz w:val="18"/>
                                </w:rPr>
                                <w:t xml:space="preserve"> </w:t>
                              </w:r>
                            </w:p>
                          </w:txbxContent>
                        </v:textbox>
                      </v:rect>
                      <v:rect id="Rectangle 62608" o:spid="_x0000_s2453" style="position:absolute;left:-38275;top:20768;width:8479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VLR8MA&#10;AADeAAAADwAAAGRycy9kb3ducmV2LnhtbERPy4rCMBTdC/MP4Q7MTlNlqFKNMgwMdaPgE5fX5vbB&#10;NDe1iVr/3iwEl4fzni06U4sbta6yrGA4iEAQZ1ZXXCjY7/76ExDOI2usLZOCBzlYzD96M0y0vfOG&#10;bltfiBDCLkEFpfdNIqXLSjLoBrYhDlxuW4M+wLaQusV7CDe1HEVRLA1WHBpKbOi3pOx/ezUKDsPd&#10;9Zi69ZlP+WX8vfLpOi9Spb4+u58pCE+df4tf7qVWEI/iKOwNd8IV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QVLR8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музыкальное</w:t>
                              </w:r>
                              <w:r>
                                <w:rPr>
                                  <w:spacing w:val="-208"/>
                                  <w:sz w:val="18"/>
                                </w:rPr>
                                <w:t xml:space="preserve"> </w:t>
                              </w:r>
                              <w:r>
                                <w:rPr>
                                  <w:sz w:val="18"/>
                                </w:rPr>
                                <w:t>творчество</w:t>
                              </w:r>
                              <w:r>
                                <w:rPr>
                                  <w:spacing w:val="-208"/>
                                  <w:sz w:val="18"/>
                                </w:rPr>
                                <w:t xml:space="preserve"> </w:t>
                              </w:r>
                              <w:r>
                                <w:rPr>
                                  <w:sz w:val="18"/>
                                </w:rPr>
                                <w:t>России»,</w:t>
                              </w:r>
                              <w:r>
                                <w:rPr>
                                  <w:spacing w:val="-208"/>
                                  <w:sz w:val="18"/>
                                </w:rPr>
                                <w:t xml:space="preserve"> </w:t>
                              </w:r>
                              <w:r>
                                <w:rPr>
                                  <w:sz w:val="18"/>
                                </w:rPr>
                                <w:t>переходя</w:t>
                              </w:r>
                              <w:r>
                                <w:rPr>
                                  <w:spacing w:val="-208"/>
                                  <w:sz w:val="18"/>
                                </w:rPr>
                                <w:t xml:space="preserve"> </w:t>
                              </w:r>
                              <w:r>
                                <w:rPr>
                                  <w:sz w:val="18"/>
                                </w:rPr>
                                <w:t>от</w:t>
                              </w:r>
                              <w:r>
                                <w:rPr>
                                  <w:spacing w:val="-208"/>
                                  <w:sz w:val="18"/>
                                </w:rPr>
                                <w:t xml:space="preserve"> </w:t>
                              </w:r>
                              <w:r>
                                <w:rPr>
                                  <w:sz w:val="18"/>
                                </w:rPr>
                                <w:t>русского</w:t>
                              </w:r>
                              <w:r>
                                <w:rPr>
                                  <w:spacing w:val="-208"/>
                                  <w:sz w:val="18"/>
                                </w:rPr>
                                <w:t xml:space="preserve"> </w:t>
                              </w:r>
                              <w:r>
                                <w:rPr>
                                  <w:sz w:val="18"/>
                                </w:rPr>
                                <w:t>фольклора</w:t>
                              </w:r>
                              <w:r>
                                <w:rPr>
                                  <w:spacing w:val="-208"/>
                                  <w:sz w:val="18"/>
                                </w:rPr>
                                <w:t xml:space="preserve"> </w:t>
                              </w:r>
                              <w:r>
                                <w:rPr>
                                  <w:sz w:val="18"/>
                                </w:rPr>
                                <w:t>к</w:t>
                              </w:r>
                              <w:r>
                                <w:rPr>
                                  <w:spacing w:val="-208"/>
                                  <w:sz w:val="18"/>
                                </w:rPr>
                                <w:t xml:space="preserve"> </w:t>
                              </w:r>
                              <w:r>
                                <w:rPr>
                                  <w:sz w:val="18"/>
                                </w:rPr>
                                <w:t>творчеству</w:t>
                              </w:r>
                              <w:r>
                                <w:rPr>
                                  <w:spacing w:val="-208"/>
                                  <w:sz w:val="18"/>
                                </w:rPr>
                                <w:t xml:space="preserve"> </w:t>
                              </w:r>
                              <w:r>
                                <w:rPr>
                                  <w:sz w:val="18"/>
                                </w:rPr>
                                <w:t>русских</w:t>
                              </w:r>
                              <w:r>
                                <w:rPr>
                                  <w:spacing w:val="-208"/>
                                  <w:sz w:val="18"/>
                                </w:rPr>
                                <w:t xml:space="preserve"> </w:t>
                              </w:r>
                              <w:r>
                                <w:rPr>
                                  <w:sz w:val="18"/>
                                </w:rPr>
                                <w:t>композиторов,</w:t>
                              </w:r>
                              <w:r>
                                <w:rPr>
                                  <w:spacing w:val="-45"/>
                                  <w:sz w:val="18"/>
                                </w:rPr>
                                <w:t xml:space="preserve"> </w:t>
                              </w:r>
                            </w:p>
                          </w:txbxContent>
                        </v:textbox>
                      </v:rect>
                      <v:rect id="Rectangle 62609" o:spid="_x0000_s2454" style="position:absolute;left:-30304;top:27469;width:7139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nu3McA&#10;AADeAAAADwAAAGRycy9kb3ducmV2LnhtbESPW2vCQBSE34X+h+UU+qYbRVKNrlIESV8q1Bs+HrMn&#10;F5o9G7Orpv++WxB8HGbmG2a+7EwtbtS6yrKC4SACQZxZXXGhYL9b9ycgnEfWWFsmBb/kYLl46c0x&#10;0fbO33Tb+kIECLsEFZTeN4mULivJoBvYhjh4uW0N+iDbQuoW7wFuajmKolgarDgslNjQqqTsZ3s1&#10;Cg7D3fWYus2ZT/nlffzl001epEq9vXYfMxCeOv8MP9qfWkE8iqMp/N8JV0A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JJ7t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прослеживая</w:t>
                              </w:r>
                              <w:r>
                                <w:rPr>
                                  <w:spacing w:val="-208"/>
                                  <w:sz w:val="18"/>
                                </w:rPr>
                                <w:t xml:space="preserve"> </w:t>
                              </w:r>
                              <w:r>
                                <w:rPr>
                                  <w:sz w:val="18"/>
                                </w:rPr>
                                <w:t>продолжение</w:t>
                              </w:r>
                              <w:r>
                                <w:rPr>
                                  <w:spacing w:val="-208"/>
                                  <w:sz w:val="18"/>
                                </w:rPr>
                                <w:t xml:space="preserve"> </w:t>
                              </w:r>
                              <w:r>
                                <w:rPr>
                                  <w:sz w:val="18"/>
                                </w:rPr>
                                <w:t>и</w:t>
                              </w:r>
                              <w:r>
                                <w:rPr>
                                  <w:spacing w:val="-208"/>
                                  <w:sz w:val="18"/>
                                </w:rPr>
                                <w:t xml:space="preserve"> </w:t>
                              </w:r>
                              <w:r>
                                <w:rPr>
                                  <w:sz w:val="18"/>
                                </w:rPr>
                                <w:t>развитие</w:t>
                              </w:r>
                              <w:r>
                                <w:rPr>
                                  <w:spacing w:val="-208"/>
                                  <w:sz w:val="18"/>
                                </w:rPr>
                                <w:t xml:space="preserve"> </w:t>
                              </w:r>
                              <w:r>
                                <w:rPr>
                                  <w:sz w:val="18"/>
                                </w:rPr>
                                <w:t>круга</w:t>
                              </w:r>
                              <w:r>
                                <w:rPr>
                                  <w:spacing w:val="-208"/>
                                  <w:sz w:val="18"/>
                                </w:rPr>
                                <w:t xml:space="preserve"> </w:t>
                              </w:r>
                              <w:r>
                                <w:rPr>
                                  <w:sz w:val="18"/>
                                </w:rPr>
                                <w:t>национальных</w:t>
                              </w:r>
                              <w:r>
                                <w:rPr>
                                  <w:spacing w:val="-208"/>
                                  <w:sz w:val="18"/>
                                </w:rPr>
                                <w:t xml:space="preserve"> </w:t>
                              </w:r>
                              <w:r>
                                <w:rPr>
                                  <w:sz w:val="18"/>
                                </w:rPr>
                                <w:t>сюжетов,</w:t>
                              </w:r>
                              <w:r>
                                <w:rPr>
                                  <w:spacing w:val="-208"/>
                                  <w:sz w:val="18"/>
                                </w:rPr>
                                <w:t xml:space="preserve"> </w:t>
                              </w:r>
                              <w:r>
                                <w:rPr>
                                  <w:sz w:val="18"/>
                                </w:rPr>
                                <w:t>образов,</w:t>
                              </w:r>
                              <w:r>
                                <w:rPr>
                                  <w:spacing w:val="-208"/>
                                  <w:sz w:val="18"/>
                                </w:rPr>
                                <w:t xml:space="preserve"> </w:t>
                              </w:r>
                              <w:r>
                                <w:rPr>
                                  <w:sz w:val="18"/>
                                </w:rPr>
                                <w:t>интонаций.</w:t>
                              </w:r>
                            </w:p>
                          </w:txbxContent>
                        </v:textbox>
                      </v:rect>
                      <v:shape id="Shape 62610" o:spid="_x0000_s2455" style="position:absolute;top:54496;width:0;height:10800;visibility:visible;mso-wrap-style:square;v-text-anchor:top" coordsize="0,1079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RAiL8A&#10;AADeAAAADwAAAGRycy9kb3ducmV2LnhtbESPvQrCMBSFd8F3CFdw07QORapRRBB0tAo6XpJrW2xu&#10;ShO1+vRmEBwP549vue5tI57U+dqxgnSagCDWztRcKjifdpM5CB+QDTaOScGbPKxXw8ESc+NefKRn&#10;EUoRR9jnqKAKoc2l9Loii37qWuLo3VxnMUTZldJ0+IrjtpGzJMmkxZrjQ4UtbSvS9+JhFXBzPFxN&#10;adL353M5F1eaW6e1UuNRv1mACNSHf/jX3hsF2SxLI0DEiSggV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3BECIvwAAAN4AAAAPAAAAAAAAAAAAAAAAAJgCAABkcnMvZG93bnJl&#10;di54bWxQSwUGAAAAAAQABAD1AAAAhAMAAAAA&#10;" path="m,1079995l,e" filled="f" strokecolor="#221f1f" strokeweight=".5pt">
                        <v:stroke miterlimit="1" joinstyle="miter"/>
                        <v:path arrowok="t" textboxrect="0,0,0,1079995"/>
                      </v:shape>
                      <w10:anchorlock/>
                    </v:group>
                  </w:pict>
                </mc:Fallback>
              </mc:AlternateContent>
            </w:r>
          </w:p>
        </w:tc>
      </w:tr>
    </w:tbl>
    <w:p w:rsidR="00AA013E" w:rsidRDefault="00AA013E">
      <w:pPr>
        <w:spacing w:after="0" w:line="259" w:lineRule="auto"/>
        <w:ind w:left="-737" w:right="34" w:firstLine="0"/>
        <w:jc w:val="left"/>
      </w:pPr>
    </w:p>
    <w:tbl>
      <w:tblPr>
        <w:tblStyle w:val="TableGrid"/>
        <w:tblW w:w="6305" w:type="dxa"/>
        <w:tblInd w:w="10" w:type="dxa"/>
        <w:tblCellMar>
          <w:top w:w="188" w:type="dxa"/>
          <w:left w:w="125" w:type="dxa"/>
          <w:right w:w="102" w:type="dxa"/>
        </w:tblCellMar>
        <w:tblLook w:val="04A0" w:firstRow="1" w:lastRow="0" w:firstColumn="1" w:lastColumn="0" w:noHBand="0" w:noVBand="1"/>
      </w:tblPr>
      <w:tblGrid>
        <w:gridCol w:w="3152"/>
        <w:gridCol w:w="3153"/>
      </w:tblGrid>
      <w:tr w:rsidR="00AA013E">
        <w:trPr>
          <w:trHeight w:val="5472"/>
        </w:trPr>
        <w:tc>
          <w:tcPr>
            <w:tcW w:w="315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1856460" cy="3215374"/>
                      <wp:effectExtent l="0" t="0" r="0" b="0"/>
                      <wp:docPr id="640102" name="Group 640102"/>
                      <wp:cNvGraphicFramePr/>
                      <a:graphic xmlns:a="http://schemas.openxmlformats.org/drawingml/2006/main">
                        <a:graphicData uri="http://schemas.microsoft.com/office/word/2010/wordprocessingGroup">
                          <wpg:wgp>
                            <wpg:cNvGrpSpPr/>
                            <wpg:grpSpPr>
                              <a:xfrm>
                                <a:off x="0" y="0"/>
                                <a:ext cx="1856460" cy="3215374"/>
                                <a:chOff x="0" y="0"/>
                                <a:chExt cx="1856460" cy="3215374"/>
                              </a:xfrm>
                            </wpg:grpSpPr>
                            <wps:wsp>
                              <wps:cNvPr id="62647" name="Rectangle 62647"/>
                              <wps:cNvSpPr/>
                              <wps:spPr>
                                <a:xfrm rot="-5399999">
                                  <a:off x="-2069358" y="1008286"/>
                                  <a:ext cx="4276447" cy="137729"/>
                                </a:xfrm>
                                <a:prstGeom prst="rect">
                                  <a:avLst/>
                                </a:prstGeom>
                                <a:ln>
                                  <a:noFill/>
                                </a:ln>
                              </wps:spPr>
                              <wps:txbx>
                                <w:txbxContent>
                                  <w:p w:rsidR="00092D06" w:rsidRDefault="00092D06">
                                    <w:pPr>
                                      <w:spacing w:after="160" w:line="259" w:lineRule="auto"/>
                                      <w:ind w:left="0" w:firstLine="0"/>
                                      <w:jc w:val="left"/>
                                    </w:pPr>
                                    <w:r>
                                      <w:rPr>
                                        <w:sz w:val="18"/>
                                      </w:rPr>
                                      <w:t>Определение</w:t>
                                    </w:r>
                                    <w:r>
                                      <w:rPr>
                                        <w:spacing w:val="-208"/>
                                        <w:sz w:val="18"/>
                                      </w:rPr>
                                      <w:t xml:space="preserve"> </w:t>
                                    </w:r>
                                    <w:r>
                                      <w:rPr>
                                        <w:sz w:val="18"/>
                                      </w:rPr>
                                      <w:t>на</w:t>
                                    </w:r>
                                    <w:r>
                                      <w:rPr>
                                        <w:spacing w:val="-208"/>
                                        <w:sz w:val="18"/>
                                      </w:rPr>
                                      <w:t xml:space="preserve"> </w:t>
                                    </w:r>
                                    <w:r>
                                      <w:rPr>
                                        <w:sz w:val="18"/>
                                      </w:rPr>
                                      <w:t>слух</w:t>
                                    </w:r>
                                    <w:r>
                                      <w:rPr>
                                        <w:spacing w:val="-208"/>
                                        <w:sz w:val="18"/>
                                      </w:rPr>
                                      <w:t xml:space="preserve"> </w:t>
                                    </w:r>
                                    <w:r>
                                      <w:rPr>
                                        <w:sz w:val="18"/>
                                      </w:rPr>
                                      <w:t>музыкальной</w:t>
                                    </w:r>
                                    <w:r>
                                      <w:rPr>
                                        <w:spacing w:val="-208"/>
                                        <w:sz w:val="18"/>
                                      </w:rPr>
                                      <w:t xml:space="preserve"> </w:t>
                                    </w:r>
                                    <w:r>
                                      <w:rPr>
                                        <w:sz w:val="18"/>
                                      </w:rPr>
                                      <w:t>формы</w:t>
                                    </w:r>
                                    <w:r>
                                      <w:rPr>
                                        <w:spacing w:val="-208"/>
                                        <w:sz w:val="18"/>
                                      </w:rPr>
                                      <w:t xml:space="preserve"> </w:t>
                                    </w:r>
                                    <w:r>
                                      <w:rPr>
                                        <w:sz w:val="18"/>
                                      </w:rPr>
                                      <w:t>и</w:t>
                                    </w:r>
                                    <w:r>
                                      <w:rPr>
                                        <w:spacing w:val="-208"/>
                                        <w:sz w:val="18"/>
                                      </w:rPr>
                                      <w:t xml:space="preserve"> </w:t>
                                    </w:r>
                                    <w:r>
                                      <w:rPr>
                                        <w:sz w:val="18"/>
                                      </w:rPr>
                                      <w:t>составле-</w:t>
                                    </w:r>
                                  </w:p>
                                </w:txbxContent>
                              </wps:txbx>
                              <wps:bodyPr horzOverflow="overflow" vert="horz" lIns="0" tIns="0" rIns="0" bIns="0" rtlCol="0">
                                <a:noAutofit/>
                              </wps:bodyPr>
                            </wps:wsp>
                            <wps:wsp>
                              <wps:cNvPr id="62648" name="Rectangle 62648"/>
                              <wps:cNvSpPr/>
                              <wps:spPr>
                                <a:xfrm rot="-5399999">
                                  <a:off x="-1200888" y="1730680"/>
                                  <a:ext cx="2831658" cy="137729"/>
                                </a:xfrm>
                                <a:prstGeom prst="rect">
                                  <a:avLst/>
                                </a:prstGeom>
                                <a:ln>
                                  <a:noFill/>
                                </a:ln>
                              </wps:spPr>
                              <wps:txbx>
                                <w:txbxContent>
                                  <w:p w:rsidR="00092D06" w:rsidRDefault="00092D06">
                                    <w:pPr>
                                      <w:spacing w:after="160" w:line="259" w:lineRule="auto"/>
                                      <w:ind w:left="0" w:firstLine="0"/>
                                      <w:jc w:val="left"/>
                                    </w:pPr>
                                    <w:r>
                                      <w:rPr>
                                        <w:sz w:val="18"/>
                                      </w:rPr>
                                      <w:t>ние</w:t>
                                    </w:r>
                                    <w:r>
                                      <w:rPr>
                                        <w:spacing w:val="-208"/>
                                        <w:sz w:val="18"/>
                                      </w:rPr>
                                      <w:t xml:space="preserve"> </w:t>
                                    </w:r>
                                    <w:r>
                                      <w:rPr>
                                        <w:sz w:val="18"/>
                                      </w:rPr>
                                      <w:t>её</w:t>
                                    </w:r>
                                    <w:r>
                                      <w:rPr>
                                        <w:spacing w:val="-208"/>
                                        <w:sz w:val="18"/>
                                      </w:rPr>
                                      <w:t xml:space="preserve"> </w:t>
                                    </w:r>
                                    <w:r>
                                      <w:rPr>
                                        <w:sz w:val="18"/>
                                      </w:rPr>
                                      <w:t>буквенной</w:t>
                                    </w:r>
                                    <w:r>
                                      <w:rPr>
                                        <w:spacing w:val="-208"/>
                                        <w:sz w:val="18"/>
                                      </w:rPr>
                                      <w:t xml:space="preserve"> </w:t>
                                    </w:r>
                                    <w:r>
                                      <w:rPr>
                                        <w:sz w:val="18"/>
                                      </w:rPr>
                                      <w:t>наглядной</w:t>
                                    </w:r>
                                    <w:r>
                                      <w:rPr>
                                        <w:spacing w:val="-208"/>
                                        <w:sz w:val="18"/>
                                      </w:rPr>
                                      <w:t xml:space="preserve"> </w:t>
                                    </w:r>
                                    <w:r>
                                      <w:rPr>
                                        <w:sz w:val="18"/>
                                      </w:rPr>
                                      <w:t>схемы.</w:t>
                                    </w:r>
                                  </w:p>
                                </w:txbxContent>
                              </wps:txbx>
                              <wps:bodyPr horzOverflow="overflow" vert="horz" lIns="0" tIns="0" rIns="0" bIns="0" rtlCol="0">
                                <a:noAutofit/>
                              </wps:bodyPr>
                            </wps:wsp>
                            <wps:wsp>
                              <wps:cNvPr id="62649" name="Rectangle 62649"/>
                              <wps:cNvSpPr/>
                              <wps:spPr>
                                <a:xfrm rot="-5399999">
                                  <a:off x="-1741863" y="1043630"/>
                                  <a:ext cx="4205758" cy="137729"/>
                                </a:xfrm>
                                <a:prstGeom prst="rect">
                                  <a:avLst/>
                                </a:prstGeom>
                                <a:ln>
                                  <a:noFill/>
                                </a:ln>
                              </wps:spPr>
                              <wps:txbx>
                                <w:txbxContent>
                                  <w:p w:rsidR="00092D06" w:rsidRDefault="00092D06">
                                    <w:pPr>
                                      <w:spacing w:after="160" w:line="259" w:lineRule="auto"/>
                                      <w:ind w:left="0" w:firstLine="0"/>
                                      <w:jc w:val="left"/>
                                    </w:pPr>
                                    <w:r>
                                      <w:rPr>
                                        <w:sz w:val="18"/>
                                      </w:rPr>
                                      <w:t>Разучивание</w:t>
                                    </w:r>
                                    <w:r>
                                      <w:rPr>
                                        <w:spacing w:val="-208"/>
                                        <w:sz w:val="18"/>
                                      </w:rPr>
                                      <w:t xml:space="preserve"> </w:t>
                                    </w:r>
                                    <w:r>
                                      <w:rPr>
                                        <w:sz w:val="18"/>
                                      </w:rPr>
                                      <w:t>и</w:t>
                                    </w:r>
                                    <w:r>
                                      <w:rPr>
                                        <w:spacing w:val="-208"/>
                                        <w:sz w:val="18"/>
                                      </w:rPr>
                                      <w:t xml:space="preserve"> </w:t>
                                    </w:r>
                                    <w:r>
                                      <w:rPr>
                                        <w:sz w:val="18"/>
                                      </w:rPr>
                                      <w:t>исполнение</w:t>
                                    </w:r>
                                    <w:r>
                                      <w:rPr>
                                        <w:spacing w:val="-208"/>
                                        <w:sz w:val="18"/>
                                      </w:rPr>
                                      <w:t xml:space="preserve"> </w:t>
                                    </w:r>
                                    <w:r>
                                      <w:rPr>
                                        <w:sz w:val="18"/>
                                      </w:rPr>
                                      <w:t>произведений</w:t>
                                    </w:r>
                                    <w:r>
                                      <w:rPr>
                                        <w:spacing w:val="-208"/>
                                        <w:sz w:val="18"/>
                                      </w:rPr>
                                      <w:t xml:space="preserve"> </w:t>
                                    </w:r>
                                    <w:r>
                                      <w:rPr>
                                        <w:sz w:val="18"/>
                                      </w:rPr>
                                      <w:t>вокальных</w:t>
                                    </w:r>
                                    <w:r>
                                      <w:rPr>
                                        <w:spacing w:val="-45"/>
                                        <w:sz w:val="18"/>
                                      </w:rPr>
                                      <w:t xml:space="preserve"> </w:t>
                                    </w:r>
                                  </w:p>
                                </w:txbxContent>
                              </wps:txbx>
                              <wps:bodyPr horzOverflow="overflow" vert="horz" lIns="0" tIns="0" rIns="0" bIns="0" rtlCol="0">
                                <a:noAutofit/>
                              </wps:bodyPr>
                            </wps:wsp>
                            <wps:wsp>
                              <wps:cNvPr id="62650" name="Rectangle 62650"/>
                              <wps:cNvSpPr/>
                              <wps:spPr>
                                <a:xfrm rot="-5399999">
                                  <a:off x="-652737" y="1986680"/>
                                  <a:ext cx="2319658" cy="137730"/>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инструментальных</w:t>
                                    </w:r>
                                    <w:r>
                                      <w:rPr>
                                        <w:spacing w:val="-208"/>
                                        <w:sz w:val="18"/>
                                      </w:rPr>
                                      <w:t xml:space="preserve"> </w:t>
                                    </w:r>
                                    <w:r>
                                      <w:rPr>
                                        <w:sz w:val="18"/>
                                      </w:rPr>
                                      <w:t>жанров.</w:t>
                                    </w:r>
                                  </w:p>
                                </w:txbxContent>
                              </wps:txbx>
                              <wps:bodyPr horzOverflow="overflow" vert="horz" lIns="0" tIns="0" rIns="0" bIns="0" rtlCol="0">
                                <a:noAutofit/>
                              </wps:bodyPr>
                            </wps:wsp>
                            <wps:wsp>
                              <wps:cNvPr id="62651" name="Rectangle 62651"/>
                              <wps:cNvSpPr/>
                              <wps:spPr>
                                <a:xfrm rot="-5399999">
                                  <a:off x="-585030" y="1908086"/>
                                  <a:ext cx="2475934" cy="138641"/>
                                </a:xfrm>
                                <a:prstGeom prst="rect">
                                  <a:avLst/>
                                </a:prstGeom>
                                <a:ln>
                                  <a:noFill/>
                                </a:ln>
                              </wps:spPr>
                              <wps:txbx>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wps:txbx>
                              <wps:bodyPr horzOverflow="overflow" vert="horz" lIns="0" tIns="0" rIns="0" bIns="0" rtlCol="0">
                                <a:noAutofit/>
                              </wps:bodyPr>
                            </wps:wsp>
                            <wps:wsp>
                              <wps:cNvPr id="62652" name="Rectangle 62652"/>
                              <wps:cNvSpPr/>
                              <wps:spPr>
                                <a:xfrm rot="-5399999">
                                  <a:off x="-1276273" y="1070993"/>
                                  <a:ext cx="4151032" cy="137729"/>
                                </a:xfrm>
                                <a:prstGeom prst="rect">
                                  <a:avLst/>
                                </a:prstGeom>
                                <a:ln>
                                  <a:noFill/>
                                </a:ln>
                              </wps:spPr>
                              <wps:txbx>
                                <w:txbxContent>
                                  <w:p w:rsidR="00092D06" w:rsidRDefault="00092D06">
                                    <w:pPr>
                                      <w:spacing w:after="160" w:line="259" w:lineRule="auto"/>
                                      <w:ind w:left="0" w:firstLine="0"/>
                                      <w:jc w:val="left"/>
                                    </w:pPr>
                                    <w:r>
                                      <w:rPr>
                                        <w:sz w:val="18"/>
                                      </w:rPr>
                                      <w:t>Импровизация,</w:t>
                                    </w:r>
                                    <w:r>
                                      <w:rPr>
                                        <w:spacing w:val="-208"/>
                                        <w:sz w:val="18"/>
                                      </w:rPr>
                                      <w:t xml:space="preserve"> </w:t>
                                    </w:r>
                                    <w:r>
                                      <w:rPr>
                                        <w:sz w:val="18"/>
                                      </w:rPr>
                                      <w:t>сочинение</w:t>
                                    </w:r>
                                    <w:r>
                                      <w:rPr>
                                        <w:spacing w:val="-208"/>
                                        <w:sz w:val="18"/>
                                      </w:rPr>
                                      <w:t xml:space="preserve"> </w:t>
                                    </w:r>
                                    <w:r>
                                      <w:rPr>
                                        <w:sz w:val="18"/>
                                      </w:rPr>
                                      <w:t>кратких</w:t>
                                    </w:r>
                                    <w:r>
                                      <w:rPr>
                                        <w:spacing w:val="-208"/>
                                        <w:sz w:val="18"/>
                                      </w:rPr>
                                      <w:t xml:space="preserve"> </w:t>
                                    </w:r>
                                    <w:r>
                                      <w:rPr>
                                        <w:sz w:val="18"/>
                                      </w:rPr>
                                      <w:t>фрагментов</w:t>
                                    </w:r>
                                    <w:r>
                                      <w:rPr>
                                        <w:spacing w:val="-208"/>
                                        <w:sz w:val="18"/>
                                      </w:rPr>
                                      <w:t xml:space="preserve"> </w:t>
                                    </w:r>
                                    <w:r>
                                      <w:rPr>
                                        <w:sz w:val="18"/>
                                      </w:rPr>
                                      <w:t>с</w:t>
                                    </w:r>
                                    <w:r>
                                      <w:rPr>
                                        <w:spacing w:val="-208"/>
                                        <w:sz w:val="18"/>
                                      </w:rPr>
                                      <w:t xml:space="preserve"> </w:t>
                                    </w:r>
                                    <w:r>
                                      <w:rPr>
                                        <w:sz w:val="18"/>
                                      </w:rPr>
                                      <w:t>со-</w:t>
                                    </w:r>
                                  </w:p>
                                </w:txbxContent>
                              </wps:txbx>
                              <wps:bodyPr horzOverflow="overflow" vert="horz" lIns="0" tIns="0" rIns="0" bIns="0" rtlCol="0">
                                <a:noAutofit/>
                              </wps:bodyPr>
                            </wps:wsp>
                            <wps:wsp>
                              <wps:cNvPr id="62653" name="Rectangle 62653"/>
                              <wps:cNvSpPr/>
                              <wps:spPr>
                                <a:xfrm rot="-5399999">
                                  <a:off x="-1116136" y="1085055"/>
                                  <a:ext cx="4122907" cy="137730"/>
                                </a:xfrm>
                                <a:prstGeom prst="rect">
                                  <a:avLst/>
                                </a:prstGeom>
                                <a:ln>
                                  <a:noFill/>
                                </a:ln>
                              </wps:spPr>
                              <wps:txbx>
                                <w:txbxContent>
                                  <w:p w:rsidR="00092D06" w:rsidRDefault="00092D06">
                                    <w:pPr>
                                      <w:spacing w:after="160" w:line="259" w:lineRule="auto"/>
                                      <w:ind w:left="0" w:firstLine="0"/>
                                      <w:jc w:val="left"/>
                                    </w:pPr>
                                    <w:r>
                                      <w:rPr>
                                        <w:sz w:val="18"/>
                                      </w:rPr>
                                      <w:t>блюдением</w:t>
                                    </w:r>
                                    <w:r>
                                      <w:rPr>
                                        <w:spacing w:val="-208"/>
                                        <w:sz w:val="18"/>
                                      </w:rPr>
                                      <w:t xml:space="preserve"> </w:t>
                                    </w:r>
                                    <w:r>
                                      <w:rPr>
                                        <w:sz w:val="18"/>
                                      </w:rPr>
                                      <w:t>основных</w:t>
                                    </w:r>
                                    <w:r>
                                      <w:rPr>
                                        <w:spacing w:val="-208"/>
                                        <w:sz w:val="18"/>
                                      </w:rPr>
                                      <w:t xml:space="preserve"> </w:t>
                                    </w:r>
                                    <w:r>
                                      <w:rPr>
                                        <w:sz w:val="18"/>
                                      </w:rPr>
                                      <w:t>признаков</w:t>
                                    </w:r>
                                    <w:r>
                                      <w:rPr>
                                        <w:spacing w:val="-208"/>
                                        <w:sz w:val="18"/>
                                      </w:rPr>
                                      <w:t xml:space="preserve"> </w:t>
                                    </w:r>
                                    <w:r>
                                      <w:rPr>
                                        <w:sz w:val="18"/>
                                      </w:rPr>
                                      <w:t>жанра</w:t>
                                    </w:r>
                                    <w:r>
                                      <w:rPr>
                                        <w:spacing w:val="-208"/>
                                        <w:sz w:val="18"/>
                                      </w:rPr>
                                      <w:t xml:space="preserve"> </w:t>
                                    </w:r>
                                    <w:r>
                                      <w:rPr>
                                        <w:sz w:val="18"/>
                                      </w:rPr>
                                      <w:t>(вокализ</w:t>
                                    </w:r>
                                    <w:r>
                                      <w:rPr>
                                        <w:spacing w:val="-208"/>
                                        <w:sz w:val="18"/>
                                      </w:rPr>
                                      <w:t xml:space="preserve"> </w:t>
                                    </w:r>
                                    <w:r>
                                      <w:rPr>
                                        <w:sz w:val="18"/>
                                      </w:rPr>
                                      <w:t>—</w:t>
                                    </w:r>
                                    <w:r>
                                      <w:rPr>
                                        <w:spacing w:val="-45"/>
                                        <w:sz w:val="18"/>
                                      </w:rPr>
                                      <w:t xml:space="preserve"> </w:t>
                                    </w:r>
                                  </w:p>
                                </w:txbxContent>
                              </wps:txbx>
                              <wps:bodyPr horzOverflow="overflow" vert="horz" lIns="0" tIns="0" rIns="0" bIns="0" rtlCol="0">
                                <a:noAutofit/>
                              </wps:bodyPr>
                            </wps:wsp>
                            <wps:wsp>
                              <wps:cNvPr id="62654" name="Rectangle 62654"/>
                              <wps:cNvSpPr/>
                              <wps:spPr>
                                <a:xfrm rot="-5399999">
                                  <a:off x="-1013006" y="1042110"/>
                                  <a:ext cx="4208799" cy="137729"/>
                                </a:xfrm>
                                <a:prstGeom prst="rect">
                                  <a:avLst/>
                                </a:prstGeom>
                                <a:ln>
                                  <a:noFill/>
                                </a:ln>
                              </wps:spPr>
                              <wps:txbx>
                                <w:txbxContent>
                                  <w:p w:rsidR="00092D06" w:rsidRDefault="00092D06">
                                    <w:pPr>
                                      <w:spacing w:after="160" w:line="259" w:lineRule="auto"/>
                                      <w:ind w:left="0" w:firstLine="0"/>
                                      <w:jc w:val="left"/>
                                    </w:pPr>
                                    <w:r>
                                      <w:rPr>
                                        <w:sz w:val="18"/>
                                      </w:rPr>
                                      <w:t>пение</w:t>
                                    </w:r>
                                    <w:r>
                                      <w:rPr>
                                        <w:spacing w:val="-208"/>
                                        <w:sz w:val="18"/>
                                      </w:rPr>
                                      <w:t xml:space="preserve"> </w:t>
                                    </w:r>
                                    <w:r>
                                      <w:rPr>
                                        <w:sz w:val="18"/>
                                      </w:rPr>
                                      <w:t>без</w:t>
                                    </w:r>
                                    <w:r>
                                      <w:rPr>
                                        <w:spacing w:val="-208"/>
                                        <w:sz w:val="18"/>
                                      </w:rPr>
                                      <w:t xml:space="preserve"> </w:t>
                                    </w:r>
                                    <w:r>
                                      <w:rPr>
                                        <w:sz w:val="18"/>
                                      </w:rPr>
                                      <w:t>слов,</w:t>
                                    </w:r>
                                    <w:r>
                                      <w:rPr>
                                        <w:spacing w:val="-208"/>
                                        <w:sz w:val="18"/>
                                      </w:rPr>
                                      <w:t xml:space="preserve"> </w:t>
                                    </w:r>
                                    <w:r>
                                      <w:rPr>
                                        <w:sz w:val="18"/>
                                      </w:rPr>
                                      <w:t>вальс</w:t>
                                    </w:r>
                                    <w:r>
                                      <w:rPr>
                                        <w:spacing w:val="-208"/>
                                        <w:sz w:val="18"/>
                                      </w:rPr>
                                      <w:t xml:space="preserve"> </w:t>
                                    </w:r>
                                    <w:r>
                                      <w:rPr>
                                        <w:sz w:val="18"/>
                                      </w:rPr>
                                      <w:t>—</w:t>
                                    </w:r>
                                    <w:r>
                                      <w:rPr>
                                        <w:spacing w:val="-208"/>
                                        <w:sz w:val="18"/>
                                      </w:rPr>
                                      <w:t xml:space="preserve"> </w:t>
                                    </w:r>
                                    <w:r>
                                      <w:rPr>
                                        <w:sz w:val="18"/>
                                      </w:rPr>
                                      <w:t>трёхдольный</w:t>
                                    </w:r>
                                    <w:r>
                                      <w:rPr>
                                        <w:spacing w:val="-208"/>
                                        <w:sz w:val="18"/>
                                      </w:rPr>
                                      <w:t xml:space="preserve"> </w:t>
                                    </w:r>
                                    <w:r>
                                      <w:rPr>
                                        <w:sz w:val="18"/>
                                      </w:rPr>
                                      <w:t>метр</w:t>
                                    </w:r>
                                    <w:r>
                                      <w:rPr>
                                        <w:spacing w:val="-208"/>
                                        <w:sz w:val="18"/>
                                      </w:rPr>
                                      <w:t xml:space="preserve"> </w:t>
                                    </w:r>
                                    <w:r>
                                      <w:rPr>
                                        <w:sz w:val="18"/>
                                      </w:rPr>
                                      <w:t>и</w:t>
                                    </w:r>
                                    <w:r>
                                      <w:rPr>
                                        <w:spacing w:val="-208"/>
                                        <w:sz w:val="18"/>
                                      </w:rPr>
                                      <w:t xml:space="preserve"> </w:t>
                                    </w:r>
                                    <w:r>
                                      <w:rPr>
                                        <w:sz w:val="18"/>
                                      </w:rPr>
                                      <w:t>т.</w:t>
                                    </w:r>
                                    <w:r>
                                      <w:rPr>
                                        <w:spacing w:val="-208"/>
                                        <w:sz w:val="18"/>
                                      </w:rPr>
                                      <w:t xml:space="preserve"> </w:t>
                                    </w:r>
                                    <w:r>
                                      <w:rPr>
                                        <w:sz w:val="18"/>
                                      </w:rPr>
                                      <w:t>п.).</w:t>
                                    </w:r>
                                    <w:r>
                                      <w:rPr>
                                        <w:spacing w:val="-45"/>
                                        <w:sz w:val="18"/>
                                      </w:rPr>
                                      <w:t xml:space="preserve"> </w:t>
                                    </w:r>
                                  </w:p>
                                </w:txbxContent>
                              </wps:txbx>
                              <wps:bodyPr horzOverflow="overflow" vert="horz" lIns="0" tIns="0" rIns="0" bIns="0" rtlCol="0">
                                <a:noAutofit/>
                              </wps:bodyPr>
                            </wps:wsp>
                            <wps:wsp>
                              <wps:cNvPr id="62655" name="Rectangle 62655"/>
                              <wps:cNvSpPr/>
                              <wps:spPr>
                                <a:xfrm rot="-5399999">
                                  <a:off x="-784612" y="1124428"/>
                                  <a:ext cx="4044162" cy="137730"/>
                                </a:xfrm>
                                <a:prstGeom prst="rect">
                                  <a:avLst/>
                                </a:prstGeom>
                                <a:ln>
                                  <a:noFill/>
                                </a:ln>
                              </wps:spPr>
                              <wps:txbx>
                                <w:txbxContent>
                                  <w:p w:rsidR="00092D06" w:rsidRDefault="00092D06">
                                    <w:pPr>
                                      <w:spacing w:after="160" w:line="259" w:lineRule="auto"/>
                                      <w:ind w:left="0" w:firstLine="0"/>
                                      <w:jc w:val="left"/>
                                    </w:pPr>
                                    <w:r>
                                      <w:rPr>
                                        <w:sz w:val="18"/>
                                      </w:rPr>
                                      <w:t>Индивидуальная</w:t>
                                    </w:r>
                                    <w:r>
                                      <w:rPr>
                                        <w:spacing w:val="-208"/>
                                        <w:sz w:val="18"/>
                                      </w:rPr>
                                      <w:t xml:space="preserve"> </w:t>
                                    </w:r>
                                    <w:r>
                                      <w:rPr>
                                        <w:sz w:val="18"/>
                                      </w:rPr>
                                      <w:t>или</w:t>
                                    </w:r>
                                    <w:r>
                                      <w:rPr>
                                        <w:spacing w:val="-208"/>
                                        <w:sz w:val="18"/>
                                      </w:rPr>
                                      <w:t xml:space="preserve"> </w:t>
                                    </w:r>
                                    <w:r>
                                      <w:rPr>
                                        <w:sz w:val="18"/>
                                      </w:rPr>
                                      <w:t>коллективная</w:t>
                                    </w:r>
                                    <w:r>
                                      <w:rPr>
                                        <w:spacing w:val="-208"/>
                                        <w:sz w:val="18"/>
                                      </w:rPr>
                                      <w:t xml:space="preserve"> </w:t>
                                    </w:r>
                                    <w:r>
                                      <w:rPr>
                                        <w:sz w:val="18"/>
                                      </w:rPr>
                                      <w:t>импровизация</w:t>
                                    </w:r>
                                    <w:r>
                                      <w:rPr>
                                        <w:spacing w:val="-45"/>
                                        <w:sz w:val="18"/>
                                      </w:rPr>
                                      <w:t xml:space="preserve"> </w:t>
                                    </w:r>
                                  </w:p>
                                </w:txbxContent>
                              </wps:txbx>
                              <wps:bodyPr horzOverflow="overflow" vert="horz" lIns="0" tIns="0" rIns="0" bIns="0" rtlCol="0">
                                <a:noAutofit/>
                              </wps:bodyPr>
                            </wps:wsp>
                            <wps:wsp>
                              <wps:cNvPr id="62656" name="Rectangle 62656"/>
                              <wps:cNvSpPr/>
                              <wps:spPr>
                                <a:xfrm rot="-5399999">
                                  <a:off x="656968" y="2419934"/>
                                  <a:ext cx="1453150" cy="137729"/>
                                </a:xfrm>
                                <a:prstGeom prst="rect">
                                  <a:avLst/>
                                </a:prstGeom>
                                <a:ln>
                                  <a:noFill/>
                                </a:ln>
                              </wps:spPr>
                              <wps:txbx>
                                <w:txbxContent>
                                  <w:p w:rsidR="00092D06" w:rsidRDefault="00092D06">
                                    <w:pPr>
                                      <w:spacing w:after="160" w:line="259" w:lineRule="auto"/>
                                      <w:ind w:left="0" w:firstLine="0"/>
                                      <w:jc w:val="left"/>
                                    </w:pPr>
                                    <w:r>
                                      <w:rPr>
                                        <w:sz w:val="18"/>
                                      </w:rPr>
                                      <w:t>в</w:t>
                                    </w:r>
                                    <w:r>
                                      <w:rPr>
                                        <w:spacing w:val="-208"/>
                                        <w:sz w:val="18"/>
                                      </w:rPr>
                                      <w:t xml:space="preserve"> </w:t>
                                    </w:r>
                                    <w:r>
                                      <w:rPr>
                                        <w:sz w:val="18"/>
                                      </w:rPr>
                                      <w:t>заданной</w:t>
                                    </w:r>
                                    <w:r>
                                      <w:rPr>
                                        <w:spacing w:val="-208"/>
                                        <w:sz w:val="18"/>
                                      </w:rPr>
                                      <w:t xml:space="preserve"> </w:t>
                                    </w:r>
                                    <w:r>
                                      <w:rPr>
                                        <w:sz w:val="18"/>
                                      </w:rPr>
                                      <w:t>форме.</w:t>
                                    </w:r>
                                  </w:p>
                                </w:txbxContent>
                              </wps:txbx>
                              <wps:bodyPr horzOverflow="overflow" vert="horz" lIns="0" tIns="0" rIns="0" bIns="0" rtlCol="0">
                                <a:noAutofit/>
                              </wps:bodyPr>
                            </wps:wsp>
                            <wps:wsp>
                              <wps:cNvPr id="62657" name="Rectangle 62657"/>
                              <wps:cNvSpPr/>
                              <wps:spPr>
                                <a:xfrm rot="-5399999">
                                  <a:off x="-586637" y="1030252"/>
                                  <a:ext cx="4232514" cy="137730"/>
                                </a:xfrm>
                                <a:prstGeom prst="rect">
                                  <a:avLst/>
                                </a:prstGeom>
                                <a:ln>
                                  <a:noFill/>
                                </a:ln>
                              </wps:spPr>
                              <wps:txbx>
                                <w:txbxContent>
                                  <w:p w:rsidR="00092D06" w:rsidRDefault="00092D06">
                                    <w:pPr>
                                      <w:spacing w:after="160" w:line="259" w:lineRule="auto"/>
                                      <w:ind w:left="0" w:firstLine="0"/>
                                      <w:jc w:val="left"/>
                                    </w:pPr>
                                    <w:r>
                                      <w:rPr>
                                        <w:sz w:val="18"/>
                                      </w:rPr>
                                      <w:t>Выражение</w:t>
                                    </w:r>
                                    <w:r>
                                      <w:rPr>
                                        <w:spacing w:val="-208"/>
                                        <w:sz w:val="18"/>
                                      </w:rPr>
                                      <w:t xml:space="preserve"> </w:t>
                                    </w:r>
                                    <w:r>
                                      <w:rPr>
                                        <w:sz w:val="18"/>
                                      </w:rPr>
                                      <w:t>музыкального</w:t>
                                    </w:r>
                                    <w:r>
                                      <w:rPr>
                                        <w:spacing w:val="-208"/>
                                        <w:sz w:val="18"/>
                                      </w:rPr>
                                      <w:t xml:space="preserve"> </w:t>
                                    </w:r>
                                    <w:r>
                                      <w:rPr>
                                        <w:sz w:val="18"/>
                                      </w:rPr>
                                      <w:t>образа</w:t>
                                    </w:r>
                                    <w:r>
                                      <w:rPr>
                                        <w:spacing w:val="-208"/>
                                        <w:sz w:val="18"/>
                                      </w:rPr>
                                      <w:t xml:space="preserve"> </w:t>
                                    </w:r>
                                    <w:r>
                                      <w:rPr>
                                        <w:sz w:val="18"/>
                                      </w:rPr>
                                      <w:t>камерной</w:t>
                                    </w:r>
                                    <w:r>
                                      <w:rPr>
                                        <w:spacing w:val="-208"/>
                                        <w:sz w:val="18"/>
                                      </w:rPr>
                                      <w:t xml:space="preserve"> </w:t>
                                    </w:r>
                                    <w:r>
                                      <w:rPr>
                                        <w:sz w:val="18"/>
                                      </w:rPr>
                                      <w:t>миниатю-</w:t>
                                    </w:r>
                                  </w:p>
                                </w:txbxContent>
                              </wps:txbx>
                              <wps:bodyPr horzOverflow="overflow" vert="horz" lIns="0" tIns="0" rIns="0" bIns="0" rtlCol="0">
                                <a:noAutofit/>
                              </wps:bodyPr>
                            </wps:wsp>
                            <wps:wsp>
                              <wps:cNvPr id="62658" name="Rectangle 62658"/>
                              <wps:cNvSpPr/>
                              <wps:spPr>
                                <a:xfrm rot="-5399999">
                                  <a:off x="-352618" y="1118195"/>
                                  <a:ext cx="4056627" cy="137730"/>
                                </a:xfrm>
                                <a:prstGeom prst="rect">
                                  <a:avLst/>
                                </a:prstGeom>
                                <a:ln>
                                  <a:noFill/>
                                </a:ln>
                              </wps:spPr>
                              <wps:txbx>
                                <w:txbxContent>
                                  <w:p w:rsidR="00092D06" w:rsidRDefault="00092D06">
                                    <w:pPr>
                                      <w:spacing w:after="160" w:line="259" w:lineRule="auto"/>
                                      <w:ind w:left="0" w:firstLine="0"/>
                                      <w:jc w:val="left"/>
                                    </w:pPr>
                                    <w:r>
                                      <w:rPr>
                                        <w:sz w:val="18"/>
                                      </w:rPr>
                                      <w:t>ры</w:t>
                                    </w:r>
                                    <w:r>
                                      <w:rPr>
                                        <w:spacing w:val="-208"/>
                                        <w:sz w:val="18"/>
                                      </w:rPr>
                                      <w:t xml:space="preserve"> </w:t>
                                    </w:r>
                                    <w:r>
                                      <w:rPr>
                                        <w:sz w:val="18"/>
                                      </w:rPr>
                                      <w:t>через</w:t>
                                    </w:r>
                                    <w:r>
                                      <w:rPr>
                                        <w:spacing w:val="-208"/>
                                        <w:sz w:val="18"/>
                                      </w:rPr>
                                      <w:t xml:space="preserve"> </w:t>
                                    </w:r>
                                    <w:r>
                                      <w:rPr>
                                        <w:sz w:val="18"/>
                                      </w:rPr>
                                      <w:t>устный</w:t>
                                    </w:r>
                                    <w:r>
                                      <w:rPr>
                                        <w:spacing w:val="-208"/>
                                        <w:sz w:val="18"/>
                                      </w:rPr>
                                      <w:t xml:space="preserve"> </w:t>
                                    </w:r>
                                    <w:r>
                                      <w:rPr>
                                        <w:sz w:val="18"/>
                                      </w:rPr>
                                      <w:t>или</w:t>
                                    </w:r>
                                    <w:r>
                                      <w:rPr>
                                        <w:spacing w:val="-208"/>
                                        <w:sz w:val="18"/>
                                      </w:rPr>
                                      <w:t xml:space="preserve"> </w:t>
                                    </w:r>
                                    <w:r>
                                      <w:rPr>
                                        <w:sz w:val="18"/>
                                      </w:rPr>
                                      <w:t>письменный</w:t>
                                    </w:r>
                                    <w:r>
                                      <w:rPr>
                                        <w:spacing w:val="-208"/>
                                        <w:sz w:val="18"/>
                                      </w:rPr>
                                      <w:t xml:space="preserve"> </w:t>
                                    </w:r>
                                    <w:r>
                                      <w:rPr>
                                        <w:sz w:val="18"/>
                                      </w:rPr>
                                      <w:t>текст,</w:t>
                                    </w:r>
                                    <w:r>
                                      <w:rPr>
                                        <w:spacing w:val="-208"/>
                                        <w:sz w:val="18"/>
                                      </w:rPr>
                                      <w:t xml:space="preserve"> </w:t>
                                    </w:r>
                                    <w:r>
                                      <w:rPr>
                                        <w:sz w:val="18"/>
                                      </w:rPr>
                                      <w:t>рисунок,</w:t>
                                    </w:r>
                                    <w:r>
                                      <w:rPr>
                                        <w:spacing w:val="-45"/>
                                        <w:sz w:val="18"/>
                                      </w:rPr>
                                      <w:t xml:space="preserve"> </w:t>
                                    </w:r>
                                  </w:p>
                                </w:txbxContent>
                              </wps:txbx>
                              <wps:bodyPr horzOverflow="overflow" vert="horz" lIns="0" tIns="0" rIns="0" bIns="0" rtlCol="0">
                                <a:noAutofit/>
                              </wps:bodyPr>
                            </wps:wsp>
                            <wps:wsp>
                              <wps:cNvPr id="62659" name="Rectangle 62659"/>
                              <wps:cNvSpPr/>
                              <wps:spPr>
                                <a:xfrm rot="-5399999">
                                  <a:off x="1077256" y="2401996"/>
                                  <a:ext cx="1489026" cy="137730"/>
                                </a:xfrm>
                                <a:prstGeom prst="rect">
                                  <a:avLst/>
                                </a:prstGeom>
                                <a:ln>
                                  <a:noFill/>
                                </a:ln>
                              </wps:spPr>
                              <wps:txbx>
                                <w:txbxContent>
                                  <w:p w:rsidR="00092D06" w:rsidRDefault="00092D06">
                                    <w:pPr>
                                      <w:spacing w:after="160" w:line="259" w:lineRule="auto"/>
                                      <w:ind w:left="0" w:firstLine="0"/>
                                      <w:jc w:val="left"/>
                                    </w:pPr>
                                    <w:r>
                                      <w:rPr>
                                        <w:sz w:val="18"/>
                                      </w:rPr>
                                      <w:t>пластический</w:t>
                                    </w:r>
                                    <w:r>
                                      <w:rPr>
                                        <w:spacing w:val="-208"/>
                                        <w:sz w:val="18"/>
                                      </w:rPr>
                                      <w:t xml:space="preserve"> </w:t>
                                    </w:r>
                                    <w:r>
                                      <w:rPr>
                                        <w:sz w:val="18"/>
                                      </w:rPr>
                                      <w:t>этюд</w:t>
                                    </w:r>
                                  </w:p>
                                </w:txbxContent>
                              </wps:txbx>
                              <wps:bodyPr horzOverflow="overflow" vert="horz" lIns="0" tIns="0" rIns="0" bIns="0" rtlCol="0">
                                <a:noAutofit/>
                              </wps:bodyPr>
                            </wps:wsp>
                          </wpg:wgp>
                        </a:graphicData>
                      </a:graphic>
                    </wp:inline>
                  </w:drawing>
                </mc:Choice>
                <mc:Fallback>
                  <w:pict>
                    <v:group id="Group 640102" o:spid="_x0000_s2456" style="width:146.2pt;height:253.2pt;mso-position-horizontal-relative:char;mso-position-vertical-relative:line" coordsize="18564,32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">
                      <v:rect id="Rectangle 62647" o:spid="_x0000_s2457" style="position:absolute;left:-20693;top:10083;width:4276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Bm9ccA&#10;AADeAAAADwAAAGRycy9kb3ducmV2LnhtbESPW2vCQBSE3wv+h+UUfKsbRaJEVylCiS8K9YaPx+zJ&#10;BbNn0+yq8d93CwUfh5n5hpkvO1OLO7WusqxgOIhAEGdWV1woOOy/PqYgnEfWWFsmBU9ysFz03uaY&#10;aPvgb7rvfCEChF2CCkrvm0RKl5Vk0A1sQxy83LYGfZBtIXWLjwA3tRxFUSwNVhwWSmxoVVJ23d2M&#10;guNwfzulbnvhc/4zGW98us2LVKn+e/c5A+Gp86/wf3utFcSjeDyBvzvhCs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rwZv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Определение</w:t>
                              </w:r>
                              <w:r>
                                <w:rPr>
                                  <w:spacing w:val="-208"/>
                                  <w:sz w:val="18"/>
                                </w:rPr>
                                <w:t xml:space="preserve"> </w:t>
                              </w:r>
                              <w:r>
                                <w:rPr>
                                  <w:sz w:val="18"/>
                                </w:rPr>
                                <w:t>на</w:t>
                              </w:r>
                              <w:r>
                                <w:rPr>
                                  <w:spacing w:val="-208"/>
                                  <w:sz w:val="18"/>
                                </w:rPr>
                                <w:t xml:space="preserve"> </w:t>
                              </w:r>
                              <w:r>
                                <w:rPr>
                                  <w:sz w:val="18"/>
                                </w:rPr>
                                <w:t>слух</w:t>
                              </w:r>
                              <w:r>
                                <w:rPr>
                                  <w:spacing w:val="-208"/>
                                  <w:sz w:val="18"/>
                                </w:rPr>
                                <w:t xml:space="preserve"> </w:t>
                              </w:r>
                              <w:r>
                                <w:rPr>
                                  <w:sz w:val="18"/>
                                </w:rPr>
                                <w:t>музыкальной</w:t>
                              </w:r>
                              <w:r>
                                <w:rPr>
                                  <w:spacing w:val="-208"/>
                                  <w:sz w:val="18"/>
                                </w:rPr>
                                <w:t xml:space="preserve"> </w:t>
                              </w:r>
                              <w:r>
                                <w:rPr>
                                  <w:sz w:val="18"/>
                                </w:rPr>
                                <w:t>формы</w:t>
                              </w:r>
                              <w:r>
                                <w:rPr>
                                  <w:spacing w:val="-208"/>
                                  <w:sz w:val="18"/>
                                </w:rPr>
                                <w:t xml:space="preserve"> </w:t>
                              </w:r>
                              <w:r>
                                <w:rPr>
                                  <w:sz w:val="18"/>
                                </w:rPr>
                                <w:t>и</w:t>
                              </w:r>
                              <w:r>
                                <w:rPr>
                                  <w:spacing w:val="-208"/>
                                  <w:sz w:val="18"/>
                                </w:rPr>
                                <w:t xml:space="preserve"> </w:t>
                              </w:r>
                              <w:r>
                                <w:rPr>
                                  <w:sz w:val="18"/>
                                </w:rPr>
                                <w:t>составле-</w:t>
                              </w:r>
                            </w:p>
                          </w:txbxContent>
                        </v:textbox>
                      </v:rect>
                      <v:rect id="Rectangle 62648" o:spid="_x0000_s2458" style="position:absolute;left:-12009;top:17306;width:28316;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yh8QA&#10;AADeAAAADwAAAGRycy9kb3ducmV2LnhtbERPy2rCQBTdC/7DcAvudKJIKqkTKUKJmwpVW7q8zdw8&#10;aOZOmpk8+vedRcHl4bz3h8k0YqDO1ZYVrFcRCOLc6ppLBbfry3IHwnlkjY1lUvBLDg7pfLbHRNuR&#10;32i4+FKEEHYJKqi8bxMpXV6RQbeyLXHgCtsZ9AF2pdQdjiHcNHITRbE0WHNoqLClY0X596U3Ct7X&#10;1/4jc+cv/ix+HrevPjsXZabU4mF6fgLhafJ38b/7pBXEm3gb9oY74QrI9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v8of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ние</w:t>
                              </w:r>
                              <w:r>
                                <w:rPr>
                                  <w:spacing w:val="-208"/>
                                  <w:sz w:val="18"/>
                                </w:rPr>
                                <w:t xml:space="preserve"> </w:t>
                              </w:r>
                              <w:r>
                                <w:rPr>
                                  <w:sz w:val="18"/>
                                </w:rPr>
                                <w:t>её</w:t>
                              </w:r>
                              <w:r>
                                <w:rPr>
                                  <w:spacing w:val="-208"/>
                                  <w:sz w:val="18"/>
                                </w:rPr>
                                <w:t xml:space="preserve"> </w:t>
                              </w:r>
                              <w:r>
                                <w:rPr>
                                  <w:sz w:val="18"/>
                                </w:rPr>
                                <w:t>буквенной</w:t>
                              </w:r>
                              <w:r>
                                <w:rPr>
                                  <w:spacing w:val="-208"/>
                                  <w:sz w:val="18"/>
                                </w:rPr>
                                <w:t xml:space="preserve"> </w:t>
                              </w:r>
                              <w:r>
                                <w:rPr>
                                  <w:sz w:val="18"/>
                                </w:rPr>
                                <w:t>наглядной</w:t>
                              </w:r>
                              <w:r>
                                <w:rPr>
                                  <w:spacing w:val="-208"/>
                                  <w:sz w:val="18"/>
                                </w:rPr>
                                <w:t xml:space="preserve"> </w:t>
                              </w:r>
                              <w:r>
                                <w:rPr>
                                  <w:sz w:val="18"/>
                                </w:rPr>
                                <w:t>схемы.</w:t>
                              </w:r>
                            </w:p>
                          </w:txbxContent>
                        </v:textbox>
                      </v:rect>
                      <v:rect id="Rectangle 62649" o:spid="_x0000_s2459" style="position:absolute;left:-17418;top:10436;width:4205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NXHMcA&#10;AADeAAAADwAAAGRycy9kb3ducmV2LnhtbESPT2vCQBTE70K/w/IK3nSjSKzRVUqhxEsFtRWPz+zL&#10;H8y+TbOrpt/eFYQeh5n5DbNYdaYWV2pdZVnBaBiBIM6srrhQ8L3/HLyBcB5ZY22ZFPyRg9XypbfA&#10;RNsbb+m684UIEHYJKii9bxIpXVaSQTe0DXHwctsa9EG2hdQt3gLc1HIcRbE0WHFYKLGhj5Ky8+5i&#10;FPyM9pdD6jYnPua/08mXTzd5kSrVf+3e5yA8df4//GyvtYJ4HE9m8LgTroBc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QjVx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Разучивание</w:t>
                              </w:r>
                              <w:r>
                                <w:rPr>
                                  <w:spacing w:val="-208"/>
                                  <w:sz w:val="18"/>
                                </w:rPr>
                                <w:t xml:space="preserve"> </w:t>
                              </w:r>
                              <w:r>
                                <w:rPr>
                                  <w:sz w:val="18"/>
                                </w:rPr>
                                <w:t>и</w:t>
                              </w:r>
                              <w:r>
                                <w:rPr>
                                  <w:spacing w:val="-208"/>
                                  <w:sz w:val="18"/>
                                </w:rPr>
                                <w:t xml:space="preserve"> </w:t>
                              </w:r>
                              <w:r>
                                <w:rPr>
                                  <w:sz w:val="18"/>
                                </w:rPr>
                                <w:t>исполнение</w:t>
                              </w:r>
                              <w:r>
                                <w:rPr>
                                  <w:spacing w:val="-208"/>
                                  <w:sz w:val="18"/>
                                </w:rPr>
                                <w:t xml:space="preserve"> </w:t>
                              </w:r>
                              <w:r>
                                <w:rPr>
                                  <w:sz w:val="18"/>
                                </w:rPr>
                                <w:t>произведений</w:t>
                              </w:r>
                              <w:r>
                                <w:rPr>
                                  <w:spacing w:val="-208"/>
                                  <w:sz w:val="18"/>
                                </w:rPr>
                                <w:t xml:space="preserve"> </w:t>
                              </w:r>
                              <w:r>
                                <w:rPr>
                                  <w:sz w:val="18"/>
                                </w:rPr>
                                <w:t>вокальных</w:t>
                              </w:r>
                              <w:r>
                                <w:rPr>
                                  <w:spacing w:val="-45"/>
                                  <w:sz w:val="18"/>
                                </w:rPr>
                                <w:t xml:space="preserve"> </w:t>
                              </w:r>
                            </w:p>
                          </w:txbxContent>
                        </v:textbox>
                      </v:rect>
                      <v:rect id="Rectangle 62650" o:spid="_x0000_s2460" style="position:absolute;left:-6527;top:19866;width:2319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BoXMYA&#10;AADeAAAADwAAAGRycy9kb3ducmV2LnhtbESPy2rCQBSG94LvMJyCO50ompbUSZCCxI2C2pYuTzMn&#10;F5o5k2ZGTd++sxBc/vw3vnU2mFZcqXeNZQXzWQSCuLC64UrB+3k7fQHhPLLG1jIp+CMHWToerTHR&#10;9sZHup58JcIIuwQV1N53iZSuqMmgm9mOOHil7Q36IPtK6h5vYdy0chFFsTTYcHiosaO3moqf08Uo&#10;+JifL5+5O3zzV/n7vNz7/FBWuVKTp2HzCsLT4B/he3unFcSLeBUAAk5AAZ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MBoXM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инструментальных</w:t>
                              </w:r>
                              <w:r>
                                <w:rPr>
                                  <w:spacing w:val="-208"/>
                                  <w:sz w:val="18"/>
                                </w:rPr>
                                <w:t xml:space="preserve"> </w:t>
                              </w:r>
                              <w:r>
                                <w:rPr>
                                  <w:sz w:val="18"/>
                                </w:rPr>
                                <w:t>жанров.</w:t>
                              </w:r>
                            </w:p>
                          </w:txbxContent>
                        </v:textbox>
                      </v:rect>
                      <v:rect id="Rectangle 62651" o:spid="_x0000_s2461" style="position:absolute;left:-5851;top:19081;width:24759;height:138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Nx8cA&#10;AADeAAAADwAAAGRycy9kb3ducmV2LnhtbESPW2vCQBSE3wX/w3IKfdNNpI0SXUUKJX2pUG/4eMye&#10;XGj2bJpdNf333YLg4zAz3zCLVW8acaXO1ZYVxOMIBHFudc2lgv3ufTQD4TyyxsYyKfglB6vlcLDA&#10;VNsbf9F160sRIOxSVFB536ZSurwig25sW+LgFbYz6IPsSqk7vAW4aeQkihJpsOawUGFLbxXl39uL&#10;UXCId5dj5jZnPhU/05dPn22KMlPq+alfz0F46v0jfG9/aAXJJHmN4f9Ou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MzcfHAAAA3gAAAA8AAAAAAAAAAAAAAAAAmAIAAGRy&#10;cy9kb3ducmV2LnhtbFBLBQYAAAAABAAEAPUAAACMAwAAAAA=&#10;" filled="f" stroked="f">
                        <v:textbox inset="0,0,0,0">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v:textbox>
                      </v:rect>
                      <v:rect id="Rectangle 62652" o:spid="_x0000_s2462" style="position:absolute;left:-12763;top:10710;width:4150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5TsMcA&#10;AADeAAAADwAAAGRycy9kb3ducmV2LnhtbESPT2vCQBTE70K/w/IK3nRjqLGkrlIKJV4UqlY8vmZf&#10;/tDs2zS7avz2XUHwOMzMb5j5sjeNOFPnassKJuMIBHFudc2lgv3uc/QKwnlkjY1lUnAlB8vF02CO&#10;qbYX/qLz1pciQNilqKDyvk2ldHlFBt3YtsTBK2xn0AfZlVJ3eAlw08g4ihJpsOawUGFLHxXlv9uT&#10;UfA92Z0Omdv88LH4m72sfbYpykyp4XP//gbCU+8f4Xt7pRUkcTKN4XYnXAG5+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9eU7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Импровизация,</w:t>
                              </w:r>
                              <w:r>
                                <w:rPr>
                                  <w:spacing w:val="-208"/>
                                  <w:sz w:val="18"/>
                                </w:rPr>
                                <w:t xml:space="preserve"> </w:t>
                              </w:r>
                              <w:r>
                                <w:rPr>
                                  <w:sz w:val="18"/>
                                </w:rPr>
                                <w:t>сочинение</w:t>
                              </w:r>
                              <w:r>
                                <w:rPr>
                                  <w:spacing w:val="-208"/>
                                  <w:sz w:val="18"/>
                                </w:rPr>
                                <w:t xml:space="preserve"> </w:t>
                              </w:r>
                              <w:r>
                                <w:rPr>
                                  <w:sz w:val="18"/>
                                </w:rPr>
                                <w:t>кратких</w:t>
                              </w:r>
                              <w:r>
                                <w:rPr>
                                  <w:spacing w:val="-208"/>
                                  <w:sz w:val="18"/>
                                </w:rPr>
                                <w:t xml:space="preserve"> </w:t>
                              </w:r>
                              <w:r>
                                <w:rPr>
                                  <w:sz w:val="18"/>
                                </w:rPr>
                                <w:t>фрагментов</w:t>
                              </w:r>
                              <w:r>
                                <w:rPr>
                                  <w:spacing w:val="-208"/>
                                  <w:sz w:val="18"/>
                                </w:rPr>
                                <w:t xml:space="preserve"> </w:t>
                              </w:r>
                              <w:r>
                                <w:rPr>
                                  <w:sz w:val="18"/>
                                </w:rPr>
                                <w:t>с</w:t>
                              </w:r>
                              <w:r>
                                <w:rPr>
                                  <w:spacing w:val="-208"/>
                                  <w:sz w:val="18"/>
                                </w:rPr>
                                <w:t xml:space="preserve"> </w:t>
                              </w:r>
                              <w:r>
                                <w:rPr>
                                  <w:sz w:val="18"/>
                                </w:rPr>
                                <w:t>со-</w:t>
                              </w:r>
                            </w:p>
                          </w:txbxContent>
                        </v:textbox>
                      </v:rect>
                      <v:rect id="Rectangle 62653" o:spid="_x0000_s2463" style="position:absolute;left:-11161;top:10850;width:4122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L2K8cA&#10;AADeAAAADwAAAGRycy9kb3ducmV2LnhtbESPW2vCQBSE3wv+h+UIfasbbY2SuooUSvpSwSs+nmZP&#10;Lpg9m2ZXTf+9WxB8HGbmG2a26EwtLtS6yrKC4SACQZxZXXGhYLf9fJmCcB5ZY22ZFPyRg8W89zTD&#10;RNsrr+my8YUIEHYJKii9bxIpXVaSQTewDXHwctsa9EG2hdQtXgPc1HIURbE0WHFYKLGhj5Ky0+Zs&#10;FOyH2/MhdasfPua/k7dvn67yIlXqud8t30F46vwjfG9/aQXxKB6/wv+dcAXk/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AS9i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блюдением</w:t>
                              </w:r>
                              <w:r>
                                <w:rPr>
                                  <w:spacing w:val="-208"/>
                                  <w:sz w:val="18"/>
                                </w:rPr>
                                <w:t xml:space="preserve"> </w:t>
                              </w:r>
                              <w:r>
                                <w:rPr>
                                  <w:sz w:val="18"/>
                                </w:rPr>
                                <w:t>основных</w:t>
                              </w:r>
                              <w:r>
                                <w:rPr>
                                  <w:spacing w:val="-208"/>
                                  <w:sz w:val="18"/>
                                </w:rPr>
                                <w:t xml:space="preserve"> </w:t>
                              </w:r>
                              <w:r>
                                <w:rPr>
                                  <w:sz w:val="18"/>
                                </w:rPr>
                                <w:t>признаков</w:t>
                              </w:r>
                              <w:r>
                                <w:rPr>
                                  <w:spacing w:val="-208"/>
                                  <w:sz w:val="18"/>
                                </w:rPr>
                                <w:t xml:space="preserve"> </w:t>
                              </w:r>
                              <w:r>
                                <w:rPr>
                                  <w:sz w:val="18"/>
                                </w:rPr>
                                <w:t>жанра</w:t>
                              </w:r>
                              <w:r>
                                <w:rPr>
                                  <w:spacing w:val="-208"/>
                                  <w:sz w:val="18"/>
                                </w:rPr>
                                <w:t xml:space="preserve"> </w:t>
                              </w:r>
                              <w:r>
                                <w:rPr>
                                  <w:sz w:val="18"/>
                                </w:rPr>
                                <w:t>(вокализ</w:t>
                              </w:r>
                              <w:r>
                                <w:rPr>
                                  <w:spacing w:val="-208"/>
                                  <w:sz w:val="18"/>
                                </w:rPr>
                                <w:t xml:space="preserve"> </w:t>
                              </w:r>
                              <w:r>
                                <w:rPr>
                                  <w:sz w:val="18"/>
                                </w:rPr>
                                <w:t>—</w:t>
                              </w:r>
                              <w:r>
                                <w:rPr>
                                  <w:spacing w:val="-45"/>
                                  <w:sz w:val="18"/>
                                </w:rPr>
                                <w:t xml:space="preserve"> </w:t>
                              </w:r>
                            </w:p>
                          </w:txbxContent>
                        </v:textbox>
                      </v:rect>
                      <v:rect id="Rectangle 62654" o:spid="_x0000_s2464" style="position:absolute;left:-10130;top:10421;width:4208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uX8cA&#10;AADeAAAADwAAAGRycy9kb3ducmV2LnhtbESPT2vCQBTE70K/w/IK3nSjaJToKqUg8aJQbaXH1+zL&#10;H8y+jdlV02/fLQgeh5n5DbNcd6YWN2pdZVnBaBiBIM6srrhQ8HncDOYgnEfWWFsmBb/kYL166S0x&#10;0fbOH3Q7+EIECLsEFZTeN4mULivJoBvahjh4uW0N+iDbQuoW7wFuajmOolgarDgslNjQe0nZ+XA1&#10;Cr5Gx+spdfsf/s4vs8nOp/u8SJXqv3ZvCxCeOv8MP9pbrSAex9MJ/N8JV0C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7b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пение</w:t>
                              </w:r>
                              <w:r>
                                <w:rPr>
                                  <w:spacing w:val="-208"/>
                                  <w:sz w:val="18"/>
                                </w:rPr>
                                <w:t xml:space="preserve"> </w:t>
                              </w:r>
                              <w:r>
                                <w:rPr>
                                  <w:sz w:val="18"/>
                                </w:rPr>
                                <w:t>без</w:t>
                              </w:r>
                              <w:r>
                                <w:rPr>
                                  <w:spacing w:val="-208"/>
                                  <w:sz w:val="18"/>
                                </w:rPr>
                                <w:t xml:space="preserve"> </w:t>
                              </w:r>
                              <w:r>
                                <w:rPr>
                                  <w:sz w:val="18"/>
                                </w:rPr>
                                <w:t>слов,</w:t>
                              </w:r>
                              <w:r>
                                <w:rPr>
                                  <w:spacing w:val="-208"/>
                                  <w:sz w:val="18"/>
                                </w:rPr>
                                <w:t xml:space="preserve"> </w:t>
                              </w:r>
                              <w:r>
                                <w:rPr>
                                  <w:sz w:val="18"/>
                                </w:rPr>
                                <w:t>вальс</w:t>
                              </w:r>
                              <w:r>
                                <w:rPr>
                                  <w:spacing w:val="-208"/>
                                  <w:sz w:val="18"/>
                                </w:rPr>
                                <w:t xml:space="preserve"> </w:t>
                              </w:r>
                              <w:r>
                                <w:rPr>
                                  <w:sz w:val="18"/>
                                </w:rPr>
                                <w:t>—</w:t>
                              </w:r>
                              <w:r>
                                <w:rPr>
                                  <w:spacing w:val="-208"/>
                                  <w:sz w:val="18"/>
                                </w:rPr>
                                <w:t xml:space="preserve"> </w:t>
                              </w:r>
                              <w:r>
                                <w:rPr>
                                  <w:sz w:val="18"/>
                                </w:rPr>
                                <w:t>трёхдольный</w:t>
                              </w:r>
                              <w:r>
                                <w:rPr>
                                  <w:spacing w:val="-208"/>
                                  <w:sz w:val="18"/>
                                </w:rPr>
                                <w:t xml:space="preserve"> </w:t>
                              </w:r>
                              <w:r>
                                <w:rPr>
                                  <w:sz w:val="18"/>
                                </w:rPr>
                                <w:t>метр</w:t>
                              </w:r>
                              <w:r>
                                <w:rPr>
                                  <w:spacing w:val="-208"/>
                                  <w:sz w:val="18"/>
                                </w:rPr>
                                <w:t xml:space="preserve"> </w:t>
                              </w:r>
                              <w:r>
                                <w:rPr>
                                  <w:sz w:val="18"/>
                                </w:rPr>
                                <w:t>и</w:t>
                              </w:r>
                              <w:r>
                                <w:rPr>
                                  <w:spacing w:val="-208"/>
                                  <w:sz w:val="18"/>
                                </w:rPr>
                                <w:t xml:space="preserve"> </w:t>
                              </w:r>
                              <w:r>
                                <w:rPr>
                                  <w:sz w:val="18"/>
                                </w:rPr>
                                <w:t>т.</w:t>
                              </w:r>
                              <w:r>
                                <w:rPr>
                                  <w:spacing w:val="-208"/>
                                  <w:sz w:val="18"/>
                                </w:rPr>
                                <w:t xml:space="preserve"> </w:t>
                              </w:r>
                              <w:r>
                                <w:rPr>
                                  <w:sz w:val="18"/>
                                </w:rPr>
                                <w:t>п.).</w:t>
                              </w:r>
                              <w:r>
                                <w:rPr>
                                  <w:spacing w:val="-45"/>
                                  <w:sz w:val="18"/>
                                </w:rPr>
                                <w:t xml:space="preserve"> </w:t>
                              </w:r>
                            </w:p>
                          </w:txbxContent>
                        </v:textbox>
                      </v:rect>
                      <v:rect id="Rectangle 62655" o:spid="_x0000_s2465" style="position:absolute;left:-7845;top:11244;width:4044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fLxMcA&#10;AADeAAAADwAAAGRycy9kb3ducmV2LnhtbESPW2vCQBSE3wv+h+UIfasbpaYSXaUUSnxRqDd8PGZP&#10;Lpg9m2ZXjf++Kwh9HGbmG2a26EwtrtS6yrKC4SACQZxZXXGhYLf9fpuAcB5ZY22ZFNzJwWLee5lh&#10;ou2Nf+i68YUIEHYJKii9bxIpXVaSQTewDXHwctsa9EG2hdQt3gLc1HIURbE0WHFYKLGhr5Ky8+Zi&#10;FOyH28shdesTH/Pfj/eVT9d5kSr12u8+pyA8df4//GwvtYJ4FI/H8LgTro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C3y8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Индивидуальная</w:t>
                              </w:r>
                              <w:r>
                                <w:rPr>
                                  <w:spacing w:val="-208"/>
                                  <w:sz w:val="18"/>
                                </w:rPr>
                                <w:t xml:space="preserve"> </w:t>
                              </w:r>
                              <w:r>
                                <w:rPr>
                                  <w:sz w:val="18"/>
                                </w:rPr>
                                <w:t>или</w:t>
                              </w:r>
                              <w:r>
                                <w:rPr>
                                  <w:spacing w:val="-208"/>
                                  <w:sz w:val="18"/>
                                </w:rPr>
                                <w:t xml:space="preserve"> </w:t>
                              </w:r>
                              <w:r>
                                <w:rPr>
                                  <w:sz w:val="18"/>
                                </w:rPr>
                                <w:t>коллективная</w:t>
                              </w:r>
                              <w:r>
                                <w:rPr>
                                  <w:spacing w:val="-208"/>
                                  <w:sz w:val="18"/>
                                </w:rPr>
                                <w:t xml:space="preserve"> </w:t>
                              </w:r>
                              <w:r>
                                <w:rPr>
                                  <w:sz w:val="18"/>
                                </w:rPr>
                                <w:t>импровизация</w:t>
                              </w:r>
                              <w:r>
                                <w:rPr>
                                  <w:spacing w:val="-45"/>
                                  <w:sz w:val="18"/>
                                </w:rPr>
                                <w:t xml:space="preserve"> </w:t>
                              </w:r>
                            </w:p>
                          </w:txbxContent>
                        </v:textbox>
                      </v:rect>
                      <v:rect id="Rectangle 62656" o:spid="_x0000_s2466" style="position:absolute;left:6569;top:24199;width:14531;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VVs8cA&#10;AADeAAAADwAAAGRycy9kb3ducmV2LnhtbESPT2vCQBTE74V+h+UJ3upG0VSiq5SCxItCtYrHZ/bl&#10;D2bfptlV02/fLQgeh5n5DTNfdqYWN2pdZVnBcBCBIM6srrhQ8L1fvU1BOI+ssbZMCn7JwXLx+jLH&#10;RNs7f9Ft5wsRIOwSVFB63yRSuqwkg25gG+Lg5bY16INsC6lbvAe4qeUoimJpsOKwUGJDnyVll93V&#10;KDgM99dj6rZnPuU/7+ONT7d5kSrV73UfMxCeOv8MP9prrSAexZMY/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BlVb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w:t>
                              </w:r>
                              <w:r>
                                <w:rPr>
                                  <w:spacing w:val="-208"/>
                                  <w:sz w:val="18"/>
                                </w:rPr>
                                <w:t xml:space="preserve"> </w:t>
                              </w:r>
                              <w:r>
                                <w:rPr>
                                  <w:sz w:val="18"/>
                                </w:rPr>
                                <w:t>заданной</w:t>
                              </w:r>
                              <w:r>
                                <w:rPr>
                                  <w:spacing w:val="-208"/>
                                  <w:sz w:val="18"/>
                                </w:rPr>
                                <w:t xml:space="preserve"> </w:t>
                              </w:r>
                              <w:r>
                                <w:rPr>
                                  <w:sz w:val="18"/>
                                </w:rPr>
                                <w:t>форме.</w:t>
                              </w:r>
                            </w:p>
                          </w:txbxContent>
                        </v:textbox>
                      </v:rect>
                      <v:rect id="Rectangle 62657" o:spid="_x0000_s2467" style="position:absolute;left:-5866;top:10302;width:4232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nwKMcA&#10;AADeAAAADwAAAGRycy9kb3ducmV2LnhtbESPT2vCQBTE70K/w/IEb7pRaiypqxShxIuC2orH1+zL&#10;H8y+jdlV02/vFoQeh5n5DTNfdqYWN2pdZVnBeBSBIM6srrhQ8HX4HL6BcB5ZY22ZFPySg+XipTfH&#10;RNs77+i294UIEHYJKii9bxIpXVaSQTeyDXHwctsa9EG2hdQt3gPc1HISRbE0WHFYKLGhVUnZeX81&#10;Cr7Hh+sxddsfPuWX2evGp9u8SJUa9LuPdxCeOv8ffrbXWkE8iacz+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8p8C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Выражение</w:t>
                              </w:r>
                              <w:r>
                                <w:rPr>
                                  <w:spacing w:val="-208"/>
                                  <w:sz w:val="18"/>
                                </w:rPr>
                                <w:t xml:space="preserve"> </w:t>
                              </w:r>
                              <w:r>
                                <w:rPr>
                                  <w:sz w:val="18"/>
                                </w:rPr>
                                <w:t>музыкального</w:t>
                              </w:r>
                              <w:r>
                                <w:rPr>
                                  <w:spacing w:val="-208"/>
                                  <w:sz w:val="18"/>
                                </w:rPr>
                                <w:t xml:space="preserve"> </w:t>
                              </w:r>
                              <w:r>
                                <w:rPr>
                                  <w:sz w:val="18"/>
                                </w:rPr>
                                <w:t>образа</w:t>
                              </w:r>
                              <w:r>
                                <w:rPr>
                                  <w:spacing w:val="-208"/>
                                  <w:sz w:val="18"/>
                                </w:rPr>
                                <w:t xml:space="preserve"> </w:t>
                              </w:r>
                              <w:r>
                                <w:rPr>
                                  <w:sz w:val="18"/>
                                </w:rPr>
                                <w:t>камерной</w:t>
                              </w:r>
                              <w:r>
                                <w:rPr>
                                  <w:spacing w:val="-208"/>
                                  <w:sz w:val="18"/>
                                </w:rPr>
                                <w:t xml:space="preserve"> </w:t>
                              </w:r>
                              <w:r>
                                <w:rPr>
                                  <w:sz w:val="18"/>
                                </w:rPr>
                                <w:t>миниатю-</w:t>
                              </w:r>
                            </w:p>
                          </w:txbxContent>
                        </v:textbox>
                      </v:rect>
                      <v:rect id="Rectangle 62658" o:spid="_x0000_s2468" style="position:absolute;left:-3526;top:11182;width:4056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ZkWsQA&#10;AADeAAAADwAAAGRycy9kb3ducmV2LnhtbERPy2rCQBTdC/7DcAvudKJoWlInQQoSNwpqW7q8zdw8&#10;aOZOmhk1/fvOQnB5OO91NphWXKl3jWUF81kEgriwuuFKwft5O30B4TyyxtYyKfgjB1k6Hq0x0fbG&#10;R7qefCVCCLsEFdTed4mUrqjJoJvZjjhwpe0N+gD7SuoebyHctHIRRbE02HBoqLGjt5qKn9PFKPiY&#10;ny+fuTt881f5+7zc+/xQVrlSk6dh8wrC0+Af4rt7pxXEi3gV9oY74QrI9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62ZFr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ры</w:t>
                              </w:r>
                              <w:r>
                                <w:rPr>
                                  <w:spacing w:val="-208"/>
                                  <w:sz w:val="18"/>
                                </w:rPr>
                                <w:t xml:space="preserve"> </w:t>
                              </w:r>
                              <w:r>
                                <w:rPr>
                                  <w:sz w:val="18"/>
                                </w:rPr>
                                <w:t>через</w:t>
                              </w:r>
                              <w:r>
                                <w:rPr>
                                  <w:spacing w:val="-208"/>
                                  <w:sz w:val="18"/>
                                </w:rPr>
                                <w:t xml:space="preserve"> </w:t>
                              </w:r>
                              <w:r>
                                <w:rPr>
                                  <w:sz w:val="18"/>
                                </w:rPr>
                                <w:t>устный</w:t>
                              </w:r>
                              <w:r>
                                <w:rPr>
                                  <w:spacing w:val="-208"/>
                                  <w:sz w:val="18"/>
                                </w:rPr>
                                <w:t xml:space="preserve"> </w:t>
                              </w:r>
                              <w:r>
                                <w:rPr>
                                  <w:sz w:val="18"/>
                                </w:rPr>
                                <w:t>или</w:t>
                              </w:r>
                              <w:r>
                                <w:rPr>
                                  <w:spacing w:val="-208"/>
                                  <w:sz w:val="18"/>
                                </w:rPr>
                                <w:t xml:space="preserve"> </w:t>
                              </w:r>
                              <w:r>
                                <w:rPr>
                                  <w:sz w:val="18"/>
                                </w:rPr>
                                <w:t>письменный</w:t>
                              </w:r>
                              <w:r>
                                <w:rPr>
                                  <w:spacing w:val="-208"/>
                                  <w:sz w:val="18"/>
                                </w:rPr>
                                <w:t xml:space="preserve"> </w:t>
                              </w:r>
                              <w:r>
                                <w:rPr>
                                  <w:sz w:val="18"/>
                                </w:rPr>
                                <w:t>текст,</w:t>
                              </w:r>
                              <w:r>
                                <w:rPr>
                                  <w:spacing w:val="-208"/>
                                  <w:sz w:val="18"/>
                                </w:rPr>
                                <w:t xml:space="preserve"> </w:t>
                              </w:r>
                              <w:r>
                                <w:rPr>
                                  <w:sz w:val="18"/>
                                </w:rPr>
                                <w:t>рисунок,</w:t>
                              </w:r>
                              <w:r>
                                <w:rPr>
                                  <w:spacing w:val="-45"/>
                                  <w:sz w:val="18"/>
                                </w:rPr>
                                <w:t xml:space="preserve"> </w:t>
                              </w:r>
                            </w:p>
                          </w:txbxContent>
                        </v:textbox>
                      </v:rect>
                      <v:rect id="Rectangle 62659" o:spid="_x0000_s2469" style="position:absolute;left:10773;top:24019;width:1489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rBwccA&#10;AADeAAAADwAAAGRycy9kb3ducmV2LnhtbESPW2vCQBSE3wv+h+UIfasbpY0aXaUUSvpSwSs+HrMn&#10;F5o9m2ZXjf++KxR8HGbmG2a+7EwtLtS6yrKC4SACQZxZXXGhYLf9fJmAcB5ZY22ZFNzIwXLRe5pj&#10;ou2V13TZ+EIECLsEFZTeN4mULivJoBvYhjh4uW0N+iDbQuoWrwFuajmKolgarDgslNjQR0nZz+Zs&#10;FOyH2/MhdasTH/Pf8eu3T1d5kSr13O/eZyA8df4R/m9/aQXxKH6bwv1Ou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H6wc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пластический</w:t>
                              </w:r>
                              <w:r>
                                <w:rPr>
                                  <w:spacing w:val="-208"/>
                                  <w:sz w:val="18"/>
                                </w:rPr>
                                <w:t xml:space="preserve"> </w:t>
                              </w:r>
                              <w:r>
                                <w:rPr>
                                  <w:sz w:val="18"/>
                                </w:rPr>
                                <w:t>этюд</w:t>
                              </w:r>
                            </w:p>
                          </w:txbxContent>
                        </v:textbox>
                      </v:rect>
                      <w10:anchorlock/>
                    </v:group>
                  </w:pict>
                </mc:Fallback>
              </mc:AlternateContent>
            </w:r>
          </w:p>
        </w:tc>
        <w:tc>
          <w:tcPr>
            <w:tcW w:w="315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2" w:firstLine="0"/>
              <w:jc w:val="left"/>
            </w:pPr>
            <w:r>
              <w:rPr>
                <w:rFonts w:ascii="Calibri" w:eastAsia="Calibri" w:hAnsi="Calibri" w:cs="Calibri"/>
                <w:noProof/>
                <w:color w:val="000000"/>
                <w:sz w:val="22"/>
              </w:rPr>
              <mc:AlternateContent>
                <mc:Choice Requires="wpg">
                  <w:drawing>
                    <wp:inline distT="0" distB="0" distL="0" distR="0">
                      <wp:extent cx="1856462" cy="3210687"/>
                      <wp:effectExtent l="0" t="0" r="0" b="0"/>
                      <wp:docPr id="640108" name="Group 640108"/>
                      <wp:cNvGraphicFramePr/>
                      <a:graphic xmlns:a="http://schemas.openxmlformats.org/drawingml/2006/main">
                        <a:graphicData uri="http://schemas.microsoft.com/office/word/2010/wordprocessingGroup">
                          <wpg:wgp>
                            <wpg:cNvGrpSpPr/>
                            <wpg:grpSpPr>
                              <a:xfrm>
                                <a:off x="0" y="0"/>
                                <a:ext cx="1856462" cy="3210687"/>
                                <a:chOff x="0" y="0"/>
                                <a:chExt cx="1856462" cy="3210687"/>
                              </a:xfrm>
                            </wpg:grpSpPr>
                            <wps:wsp>
                              <wps:cNvPr id="62681" name="Rectangle 62681"/>
                              <wps:cNvSpPr/>
                              <wps:spPr>
                                <a:xfrm rot="-5399999">
                                  <a:off x="-2002013" y="1070943"/>
                                  <a:ext cx="4141758" cy="137730"/>
                                </a:xfrm>
                                <a:prstGeom prst="rect">
                                  <a:avLst/>
                                </a:prstGeom>
                                <a:ln>
                                  <a:noFill/>
                                </a:ln>
                              </wps:spPr>
                              <wps:txbx>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w:t>
                                    </w:r>
                                    <w:r>
                                      <w:rPr>
                                        <w:spacing w:val="-208"/>
                                        <w:sz w:val="18"/>
                                      </w:rPr>
                                      <w:t xml:space="preserve"> </w:t>
                                    </w:r>
                                    <w:r>
                                      <w:rPr>
                                        <w:sz w:val="18"/>
                                      </w:rPr>
                                      <w:t>циклом</w:t>
                                    </w:r>
                                    <w:r>
                                      <w:rPr>
                                        <w:spacing w:val="-208"/>
                                        <w:sz w:val="18"/>
                                      </w:rPr>
                                      <w:t xml:space="preserve"> </w:t>
                                    </w:r>
                                    <w:r>
                                      <w:rPr>
                                        <w:sz w:val="18"/>
                                      </w:rPr>
                                      <w:t>миниатюр.</w:t>
                                    </w:r>
                                    <w:r>
                                      <w:rPr>
                                        <w:spacing w:val="-208"/>
                                        <w:sz w:val="18"/>
                                      </w:rPr>
                                      <w:t xml:space="preserve"> </w:t>
                                    </w:r>
                                    <w:r>
                                      <w:rPr>
                                        <w:sz w:val="18"/>
                                      </w:rPr>
                                      <w:t>Определение</w:t>
                                    </w:r>
                                    <w:r>
                                      <w:rPr>
                                        <w:spacing w:val="-208"/>
                                        <w:sz w:val="18"/>
                                      </w:rPr>
                                      <w:t xml:space="preserve"> </w:t>
                                    </w:r>
                                    <w:r>
                                      <w:rPr>
                                        <w:sz w:val="18"/>
                                      </w:rPr>
                                      <w:t>прин-</w:t>
                                    </w:r>
                                  </w:p>
                                </w:txbxContent>
                              </wps:txbx>
                              <wps:bodyPr horzOverflow="overflow" vert="horz" lIns="0" tIns="0" rIns="0" bIns="0" rtlCol="0">
                                <a:noAutofit/>
                              </wps:bodyPr>
                            </wps:wsp>
                            <wps:wsp>
                              <wps:cNvPr id="62682" name="Rectangle 62682"/>
                              <wps:cNvSpPr/>
                              <wps:spPr>
                                <a:xfrm rot="-5399999">
                                  <a:off x="-1755757" y="1171124"/>
                                  <a:ext cx="3941397" cy="137730"/>
                                </a:xfrm>
                                <a:prstGeom prst="rect">
                                  <a:avLst/>
                                </a:prstGeom>
                                <a:ln>
                                  <a:noFill/>
                                </a:ln>
                              </wps:spPr>
                              <wps:txbx>
                                <w:txbxContent>
                                  <w:p w:rsidR="00092D06" w:rsidRDefault="00092D06">
                                    <w:pPr>
                                      <w:spacing w:after="160" w:line="259" w:lineRule="auto"/>
                                      <w:ind w:left="0" w:firstLine="0"/>
                                      <w:jc w:val="left"/>
                                    </w:pPr>
                                    <w:r>
                                      <w:rPr>
                                        <w:sz w:val="18"/>
                                      </w:rPr>
                                      <w:t>ципа,</w:t>
                                    </w:r>
                                    <w:r>
                                      <w:rPr>
                                        <w:spacing w:val="-208"/>
                                        <w:sz w:val="18"/>
                                      </w:rPr>
                                      <w:t xml:space="preserve"> </w:t>
                                    </w:r>
                                    <w:r>
                                      <w:rPr>
                                        <w:sz w:val="18"/>
                                      </w:rPr>
                                      <w:t>основного</w:t>
                                    </w:r>
                                    <w:r>
                                      <w:rPr>
                                        <w:spacing w:val="-208"/>
                                        <w:sz w:val="18"/>
                                      </w:rPr>
                                      <w:t xml:space="preserve"> </w:t>
                                    </w:r>
                                    <w:r>
                                      <w:rPr>
                                        <w:sz w:val="18"/>
                                      </w:rPr>
                                      <w:t>художественного</w:t>
                                    </w:r>
                                    <w:r>
                                      <w:rPr>
                                        <w:spacing w:val="-208"/>
                                        <w:sz w:val="18"/>
                                      </w:rPr>
                                      <w:t xml:space="preserve"> </w:t>
                                    </w:r>
                                    <w:r>
                                      <w:rPr>
                                        <w:sz w:val="18"/>
                                      </w:rPr>
                                      <w:t>замысла</w:t>
                                    </w:r>
                                    <w:r>
                                      <w:rPr>
                                        <w:spacing w:val="-208"/>
                                        <w:sz w:val="18"/>
                                      </w:rPr>
                                      <w:t xml:space="preserve"> </w:t>
                                    </w:r>
                                    <w:r>
                                      <w:rPr>
                                        <w:sz w:val="18"/>
                                      </w:rPr>
                                      <w:t>цикла.</w:t>
                                    </w:r>
                                  </w:p>
                                </w:txbxContent>
                              </wps:txbx>
                              <wps:bodyPr horzOverflow="overflow" vert="horz" lIns="0" tIns="0" rIns="0" bIns="0" rtlCol="0">
                                <a:noAutofit/>
                              </wps:bodyPr>
                            </wps:wsp>
                            <wps:wsp>
                              <wps:cNvPr id="62683" name="Rectangle 62683"/>
                              <wps:cNvSpPr/>
                              <wps:spPr>
                                <a:xfrm rot="-5399999">
                                  <a:off x="-1669577" y="1111229"/>
                                  <a:ext cx="4061187" cy="137730"/>
                                </a:xfrm>
                                <a:prstGeom prst="rect">
                                  <a:avLst/>
                                </a:prstGeom>
                                <a:ln>
                                  <a:noFill/>
                                </a:ln>
                              </wps:spPr>
                              <wps:txbx>
                                <w:txbxContent>
                                  <w:p w:rsidR="00092D06" w:rsidRDefault="00092D06">
                                    <w:pPr>
                                      <w:spacing w:after="160" w:line="259" w:lineRule="auto"/>
                                      <w:ind w:left="0" w:firstLine="0"/>
                                      <w:jc w:val="left"/>
                                    </w:pPr>
                                    <w:r>
                                      <w:rPr>
                                        <w:sz w:val="18"/>
                                      </w:rPr>
                                      <w:t>Разучивание</w:t>
                                    </w:r>
                                    <w:r>
                                      <w:rPr>
                                        <w:spacing w:val="-208"/>
                                        <w:sz w:val="18"/>
                                      </w:rPr>
                                      <w:t xml:space="preserve"> </w:t>
                                    </w:r>
                                    <w:r>
                                      <w:rPr>
                                        <w:sz w:val="18"/>
                                      </w:rPr>
                                      <w:t>и</w:t>
                                    </w:r>
                                    <w:r>
                                      <w:rPr>
                                        <w:spacing w:val="-208"/>
                                        <w:sz w:val="18"/>
                                      </w:rPr>
                                      <w:t xml:space="preserve"> </w:t>
                                    </w:r>
                                    <w:r>
                                      <w:rPr>
                                        <w:sz w:val="18"/>
                                      </w:rPr>
                                      <w:t>исполнение</w:t>
                                    </w:r>
                                    <w:r>
                                      <w:rPr>
                                        <w:spacing w:val="-208"/>
                                        <w:sz w:val="18"/>
                                      </w:rPr>
                                      <w:t xml:space="preserve"> </w:t>
                                    </w:r>
                                    <w:r>
                                      <w:rPr>
                                        <w:sz w:val="18"/>
                                      </w:rPr>
                                      <w:t>небольшого</w:t>
                                    </w:r>
                                    <w:r>
                                      <w:rPr>
                                        <w:spacing w:val="-208"/>
                                        <w:sz w:val="18"/>
                                      </w:rPr>
                                      <w:t xml:space="preserve"> </w:t>
                                    </w:r>
                                    <w:r>
                                      <w:rPr>
                                        <w:sz w:val="18"/>
                                      </w:rPr>
                                      <w:t>вокального</w:t>
                                    </w:r>
                                    <w:r>
                                      <w:rPr>
                                        <w:spacing w:val="-45"/>
                                        <w:sz w:val="18"/>
                                      </w:rPr>
                                      <w:t xml:space="preserve"> </w:t>
                                    </w:r>
                                  </w:p>
                                </w:txbxContent>
                              </wps:txbx>
                              <wps:bodyPr horzOverflow="overflow" vert="horz" lIns="0" tIns="0" rIns="0" bIns="0" rtlCol="0">
                                <a:noAutofit/>
                              </wps:bodyPr>
                            </wps:wsp>
                            <wps:wsp>
                              <wps:cNvPr id="62684" name="Rectangle 62684"/>
                              <wps:cNvSpPr/>
                              <wps:spPr>
                                <a:xfrm rot="-5399999">
                                  <a:off x="245922" y="2880653"/>
                                  <a:ext cx="522338" cy="137730"/>
                                </a:xfrm>
                                <a:prstGeom prst="rect">
                                  <a:avLst/>
                                </a:prstGeom>
                                <a:ln>
                                  <a:noFill/>
                                </a:ln>
                              </wps:spPr>
                              <wps:txbx>
                                <w:txbxContent>
                                  <w:p w:rsidR="00092D06" w:rsidRDefault="00092D06">
                                    <w:pPr>
                                      <w:spacing w:after="160" w:line="259" w:lineRule="auto"/>
                                      <w:ind w:left="0" w:firstLine="0"/>
                                      <w:jc w:val="left"/>
                                    </w:pPr>
                                    <w:r>
                                      <w:rPr>
                                        <w:sz w:val="18"/>
                                      </w:rPr>
                                      <w:t>цикла.</w:t>
                                    </w:r>
                                  </w:p>
                                </w:txbxContent>
                              </wps:txbx>
                              <wps:bodyPr horzOverflow="overflow" vert="horz" lIns="0" tIns="0" rIns="0" bIns="0" rtlCol="0">
                                <a:noAutofit/>
                              </wps:bodyPr>
                            </wps:wsp>
                            <wps:wsp>
                              <wps:cNvPr id="62685" name="Rectangle 62685"/>
                              <wps:cNvSpPr/>
                              <wps:spPr>
                                <a:xfrm rot="-5399999">
                                  <a:off x="-1452752" y="1035903"/>
                                  <a:ext cx="4211838" cy="137730"/>
                                </a:xfrm>
                                <a:prstGeom prst="rect">
                                  <a:avLst/>
                                </a:prstGeom>
                                <a:ln>
                                  <a:noFill/>
                                </a:ln>
                              </wps:spPr>
                              <wps:txbx>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со</w:t>
                                    </w:r>
                                    <w:r>
                                      <w:rPr>
                                        <w:spacing w:val="-208"/>
                                        <w:sz w:val="18"/>
                                      </w:rPr>
                                      <w:t xml:space="preserve"> </w:t>
                                    </w:r>
                                    <w:r>
                                      <w:rPr>
                                        <w:sz w:val="18"/>
                                      </w:rPr>
                                      <w:t>строением</w:t>
                                    </w:r>
                                    <w:r>
                                      <w:rPr>
                                        <w:spacing w:val="-208"/>
                                        <w:sz w:val="18"/>
                                      </w:rPr>
                                      <w:t xml:space="preserve"> </w:t>
                                    </w:r>
                                    <w:r>
                                      <w:rPr>
                                        <w:sz w:val="18"/>
                                      </w:rPr>
                                      <w:t>сонатной</w:t>
                                    </w:r>
                                    <w:r>
                                      <w:rPr>
                                        <w:spacing w:val="-208"/>
                                        <w:sz w:val="18"/>
                                      </w:rPr>
                                      <w:t xml:space="preserve"> </w:t>
                                    </w:r>
                                    <w:r>
                                      <w:rPr>
                                        <w:sz w:val="18"/>
                                      </w:rPr>
                                      <w:t>формы.</w:t>
                                    </w:r>
                                    <w:r>
                                      <w:rPr>
                                        <w:spacing w:val="-208"/>
                                        <w:sz w:val="18"/>
                                      </w:rPr>
                                      <w:t xml:space="preserve"> </w:t>
                                    </w:r>
                                    <w:r>
                                      <w:rPr>
                                        <w:sz w:val="18"/>
                                      </w:rPr>
                                      <w:t>Определе-</w:t>
                                    </w:r>
                                  </w:p>
                                </w:txbxContent>
                              </wps:txbx>
                              <wps:bodyPr horzOverflow="overflow" vert="horz" lIns="0" tIns="0" rIns="0" bIns="0" rtlCol="0">
                                <a:noAutofit/>
                              </wps:bodyPr>
                            </wps:wsp>
                            <wps:wsp>
                              <wps:cNvPr id="62686" name="Rectangle 62686"/>
                              <wps:cNvSpPr/>
                              <wps:spPr>
                                <a:xfrm rot="-5399999">
                                  <a:off x="-1322790" y="1019789"/>
                                  <a:ext cx="4244067" cy="137730"/>
                                </a:xfrm>
                                <a:prstGeom prst="rect">
                                  <a:avLst/>
                                </a:prstGeom>
                                <a:ln>
                                  <a:noFill/>
                                </a:ln>
                              </wps:spPr>
                              <wps:txbx>
                                <w:txbxContent>
                                  <w:p w:rsidR="00092D06" w:rsidRDefault="00092D06">
                                    <w:pPr>
                                      <w:spacing w:after="160" w:line="259" w:lineRule="auto"/>
                                      <w:ind w:left="0" w:firstLine="0"/>
                                      <w:jc w:val="left"/>
                                    </w:pPr>
                                    <w:r>
                                      <w:rPr>
                                        <w:sz w:val="18"/>
                                      </w:rPr>
                                      <w:t>ние</w:t>
                                    </w:r>
                                    <w:r>
                                      <w:rPr>
                                        <w:spacing w:val="-208"/>
                                        <w:sz w:val="18"/>
                                      </w:rPr>
                                      <w:t xml:space="preserve"> </w:t>
                                    </w:r>
                                    <w:r>
                                      <w:rPr>
                                        <w:sz w:val="18"/>
                                      </w:rPr>
                                      <w:t>на</w:t>
                                    </w:r>
                                    <w:r>
                                      <w:rPr>
                                        <w:spacing w:val="-208"/>
                                        <w:sz w:val="18"/>
                                      </w:rPr>
                                      <w:t xml:space="preserve"> </w:t>
                                    </w:r>
                                    <w:r>
                                      <w:rPr>
                                        <w:sz w:val="18"/>
                                      </w:rPr>
                                      <w:t>слух</w:t>
                                    </w:r>
                                    <w:r>
                                      <w:rPr>
                                        <w:spacing w:val="-208"/>
                                        <w:sz w:val="18"/>
                                      </w:rPr>
                                      <w:t xml:space="preserve"> </w:t>
                                    </w:r>
                                    <w:r>
                                      <w:rPr>
                                        <w:sz w:val="18"/>
                                      </w:rPr>
                                      <w:t>основных</w:t>
                                    </w:r>
                                    <w:r>
                                      <w:rPr>
                                        <w:spacing w:val="-208"/>
                                        <w:sz w:val="18"/>
                                      </w:rPr>
                                      <w:t xml:space="preserve"> </w:t>
                                    </w:r>
                                    <w:r>
                                      <w:rPr>
                                        <w:sz w:val="18"/>
                                      </w:rPr>
                                      <w:t>партий-тем</w:t>
                                    </w:r>
                                    <w:r>
                                      <w:rPr>
                                        <w:spacing w:val="-208"/>
                                        <w:sz w:val="18"/>
                                      </w:rPr>
                                      <w:t xml:space="preserve"> </w:t>
                                    </w:r>
                                    <w:r>
                                      <w:rPr>
                                        <w:sz w:val="18"/>
                                      </w:rPr>
                                      <w:t>в</w:t>
                                    </w:r>
                                    <w:r>
                                      <w:rPr>
                                        <w:spacing w:val="-208"/>
                                        <w:sz w:val="18"/>
                                      </w:rPr>
                                      <w:t xml:space="preserve"> </w:t>
                                    </w:r>
                                    <w:r>
                                      <w:rPr>
                                        <w:sz w:val="18"/>
                                      </w:rPr>
                                      <w:t>одной</w:t>
                                    </w:r>
                                    <w:r>
                                      <w:rPr>
                                        <w:spacing w:val="-208"/>
                                        <w:sz w:val="18"/>
                                      </w:rPr>
                                      <w:t xml:space="preserve"> </w:t>
                                    </w:r>
                                    <w:r>
                                      <w:rPr>
                                        <w:sz w:val="18"/>
                                      </w:rPr>
                                      <w:t>из</w:t>
                                    </w:r>
                                    <w:r>
                                      <w:rPr>
                                        <w:spacing w:val="-208"/>
                                        <w:sz w:val="18"/>
                                      </w:rPr>
                                      <w:t xml:space="preserve"> </w:t>
                                    </w:r>
                                    <w:r>
                                      <w:rPr>
                                        <w:sz w:val="18"/>
                                      </w:rPr>
                                      <w:t>класси-</w:t>
                                    </w:r>
                                  </w:p>
                                </w:txbxContent>
                              </wps:txbx>
                              <wps:bodyPr horzOverflow="overflow" vert="horz" lIns="0" tIns="0" rIns="0" bIns="0" rtlCol="0">
                                <a:noAutofit/>
                              </wps:bodyPr>
                            </wps:wsp>
                            <wps:wsp>
                              <wps:cNvPr id="62687" name="Rectangle 62687"/>
                              <wps:cNvSpPr/>
                              <wps:spPr>
                                <a:xfrm rot="-5399999">
                                  <a:off x="412491" y="2608995"/>
                                  <a:ext cx="1065654" cy="137729"/>
                                </a:xfrm>
                                <a:prstGeom prst="rect">
                                  <a:avLst/>
                                </a:prstGeom>
                                <a:ln>
                                  <a:noFill/>
                                </a:ln>
                              </wps:spPr>
                              <wps:txbx>
                                <w:txbxContent>
                                  <w:p w:rsidR="00092D06" w:rsidRDefault="00092D06">
                                    <w:pPr>
                                      <w:spacing w:after="160" w:line="259" w:lineRule="auto"/>
                                      <w:ind w:left="0" w:firstLine="0"/>
                                      <w:jc w:val="left"/>
                                    </w:pPr>
                                    <w:r>
                                      <w:rPr>
                                        <w:sz w:val="18"/>
                                      </w:rPr>
                                      <w:t>ческих</w:t>
                                    </w:r>
                                    <w:r>
                                      <w:rPr>
                                        <w:spacing w:val="-208"/>
                                        <w:sz w:val="18"/>
                                      </w:rPr>
                                      <w:t xml:space="preserve"> </w:t>
                                    </w:r>
                                    <w:r>
                                      <w:rPr>
                                        <w:sz w:val="18"/>
                                      </w:rPr>
                                      <w:t>сонат.</w:t>
                                    </w:r>
                                  </w:p>
                                </w:txbxContent>
                              </wps:txbx>
                              <wps:bodyPr horzOverflow="overflow" vert="horz" lIns="0" tIns="0" rIns="0" bIns="0" rtlCol="0">
                                <a:noAutofit/>
                              </wps:bodyPr>
                            </wps:wsp>
                            <wps:wsp>
                              <wps:cNvPr id="62688" name="Rectangle 62688"/>
                              <wps:cNvSpPr/>
                              <wps:spPr>
                                <a:xfrm rot="-5399999">
                                  <a:off x="-146802" y="1903399"/>
                                  <a:ext cx="2475933" cy="138641"/>
                                </a:xfrm>
                                <a:prstGeom prst="rect">
                                  <a:avLst/>
                                </a:prstGeom>
                                <a:ln>
                                  <a:noFill/>
                                </a:ln>
                              </wps:spPr>
                              <wps:txbx>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wps:txbx>
                              <wps:bodyPr horzOverflow="overflow" vert="horz" lIns="0" tIns="0" rIns="0" bIns="0" rtlCol="0">
                                <a:noAutofit/>
                              </wps:bodyPr>
                            </wps:wsp>
                            <wps:wsp>
                              <wps:cNvPr id="62689" name="Rectangle 62689"/>
                              <wps:cNvSpPr/>
                              <wps:spPr>
                                <a:xfrm rot="-5399999">
                                  <a:off x="-743718" y="1160634"/>
                                  <a:ext cx="3962375" cy="137730"/>
                                </a:xfrm>
                                <a:prstGeom prst="rect">
                                  <a:avLst/>
                                </a:prstGeom>
                                <a:ln>
                                  <a:noFill/>
                                </a:ln>
                              </wps:spPr>
                              <wps:txbx>
                                <w:txbxContent>
                                  <w:p w:rsidR="00092D06" w:rsidRDefault="00092D06">
                                    <w:pPr>
                                      <w:spacing w:after="160" w:line="259" w:lineRule="auto"/>
                                      <w:ind w:left="0" w:firstLine="0"/>
                                      <w:jc w:val="left"/>
                                    </w:pPr>
                                    <w:r>
                                      <w:rPr>
                                        <w:sz w:val="18"/>
                                      </w:rPr>
                                      <w:t>Посещение</w:t>
                                    </w:r>
                                    <w:r>
                                      <w:rPr>
                                        <w:spacing w:val="-208"/>
                                        <w:sz w:val="18"/>
                                      </w:rPr>
                                      <w:t xml:space="preserve"> </w:t>
                                    </w:r>
                                    <w:r>
                                      <w:rPr>
                                        <w:sz w:val="18"/>
                                      </w:rPr>
                                      <w:t>концерта</w:t>
                                    </w:r>
                                    <w:r>
                                      <w:rPr>
                                        <w:spacing w:val="-208"/>
                                        <w:sz w:val="18"/>
                                      </w:rPr>
                                      <w:t xml:space="preserve"> </w:t>
                                    </w:r>
                                    <w:r>
                                      <w:rPr>
                                        <w:sz w:val="18"/>
                                      </w:rPr>
                                      <w:t>(в</w:t>
                                    </w:r>
                                    <w:r>
                                      <w:rPr>
                                        <w:spacing w:val="-208"/>
                                        <w:sz w:val="18"/>
                                      </w:rPr>
                                      <w:t xml:space="preserve"> </w:t>
                                    </w:r>
                                    <w:r>
                                      <w:rPr>
                                        <w:sz w:val="18"/>
                                      </w:rPr>
                                      <w:t>том</w:t>
                                    </w:r>
                                    <w:r>
                                      <w:rPr>
                                        <w:spacing w:val="-208"/>
                                        <w:sz w:val="18"/>
                                      </w:rPr>
                                      <w:t xml:space="preserve"> </w:t>
                                    </w:r>
                                    <w:r>
                                      <w:rPr>
                                        <w:sz w:val="18"/>
                                      </w:rPr>
                                      <w:t>числе</w:t>
                                    </w:r>
                                    <w:r>
                                      <w:rPr>
                                        <w:spacing w:val="-208"/>
                                        <w:sz w:val="18"/>
                                      </w:rPr>
                                      <w:t xml:space="preserve"> </w:t>
                                    </w:r>
                                    <w:r>
                                      <w:rPr>
                                        <w:sz w:val="18"/>
                                      </w:rPr>
                                      <w:t>виртуального).</w:t>
                                    </w:r>
                                    <w:r>
                                      <w:rPr>
                                        <w:spacing w:val="-45"/>
                                        <w:sz w:val="18"/>
                                      </w:rPr>
                                      <w:t xml:space="preserve"> </w:t>
                                    </w:r>
                                  </w:p>
                                </w:txbxContent>
                              </wps:txbx>
                              <wps:bodyPr horzOverflow="overflow" vert="horz" lIns="0" tIns="0" rIns="0" bIns="0" rtlCol="0">
                                <a:noAutofit/>
                              </wps:bodyPr>
                            </wps:wsp>
                            <wps:wsp>
                              <wps:cNvPr id="62690" name="Rectangle 62690"/>
                              <wps:cNvSpPr/>
                              <wps:spPr>
                                <a:xfrm rot="-5399999">
                                  <a:off x="-702611" y="1055665"/>
                                  <a:ext cx="4172314" cy="137730"/>
                                </a:xfrm>
                                <a:prstGeom prst="rect">
                                  <a:avLst/>
                                </a:prstGeom>
                                <a:ln>
                                  <a:noFill/>
                                </a:ln>
                              </wps:spPr>
                              <wps:txbx>
                                <w:txbxContent>
                                  <w:p w:rsidR="00092D06" w:rsidRDefault="00092D06">
                                    <w:pPr>
                                      <w:spacing w:after="160" w:line="259" w:lineRule="auto"/>
                                      <w:ind w:left="0" w:firstLine="0"/>
                                      <w:jc w:val="left"/>
                                    </w:pPr>
                                    <w:r>
                                      <w:rPr>
                                        <w:sz w:val="18"/>
                                      </w:rPr>
                                      <w:t>Предварительное</w:t>
                                    </w:r>
                                    <w:r>
                                      <w:rPr>
                                        <w:spacing w:val="-208"/>
                                        <w:sz w:val="18"/>
                                      </w:rPr>
                                      <w:t xml:space="preserve"> </w:t>
                                    </w:r>
                                    <w:r>
                                      <w:rPr>
                                        <w:sz w:val="18"/>
                                      </w:rPr>
                                      <w:t>изучение</w:t>
                                    </w:r>
                                    <w:r>
                                      <w:rPr>
                                        <w:spacing w:val="-208"/>
                                        <w:sz w:val="18"/>
                                      </w:rPr>
                                      <w:t xml:space="preserve"> </w:t>
                                    </w:r>
                                    <w:r>
                                      <w:rPr>
                                        <w:sz w:val="18"/>
                                      </w:rPr>
                                      <w:t>информации</w:t>
                                    </w:r>
                                    <w:r>
                                      <w:rPr>
                                        <w:spacing w:val="-208"/>
                                        <w:sz w:val="18"/>
                                      </w:rPr>
                                      <w:t xml:space="preserve"> </w:t>
                                    </w:r>
                                    <w:r>
                                      <w:rPr>
                                        <w:sz w:val="18"/>
                                      </w:rPr>
                                      <w:t>о</w:t>
                                    </w:r>
                                    <w:r>
                                      <w:rPr>
                                        <w:spacing w:val="-208"/>
                                        <w:sz w:val="18"/>
                                      </w:rPr>
                                      <w:t xml:space="preserve"> </w:t>
                                    </w:r>
                                    <w:r>
                                      <w:rPr>
                                        <w:sz w:val="18"/>
                                      </w:rPr>
                                      <w:t>произведе-</w:t>
                                    </w:r>
                                  </w:p>
                                </w:txbxContent>
                              </wps:txbx>
                              <wps:bodyPr horzOverflow="overflow" vert="horz" lIns="0" tIns="0" rIns="0" bIns="0" rtlCol="0">
                                <a:noAutofit/>
                              </wps:bodyPr>
                            </wps:wsp>
                            <wps:wsp>
                              <wps:cNvPr id="62691" name="Rectangle 62691"/>
                              <wps:cNvSpPr/>
                              <wps:spPr>
                                <a:xfrm rot="-5399999">
                                  <a:off x="-585191" y="1027009"/>
                                  <a:ext cx="4229625" cy="137730"/>
                                </a:xfrm>
                                <a:prstGeom prst="rect">
                                  <a:avLst/>
                                </a:prstGeom>
                                <a:ln>
                                  <a:noFill/>
                                </a:ln>
                              </wps:spPr>
                              <wps:txbx>
                                <w:txbxContent>
                                  <w:p w:rsidR="00092D06" w:rsidRDefault="00092D06">
                                    <w:pPr>
                                      <w:spacing w:after="160" w:line="259" w:lineRule="auto"/>
                                      <w:ind w:left="0" w:firstLine="0"/>
                                      <w:jc w:val="left"/>
                                    </w:pPr>
                                    <w:r>
                                      <w:rPr>
                                        <w:sz w:val="18"/>
                                      </w:rPr>
                                      <w:t>ниях</w:t>
                                    </w:r>
                                    <w:r>
                                      <w:rPr>
                                        <w:spacing w:val="-208"/>
                                        <w:sz w:val="18"/>
                                      </w:rPr>
                                      <w:t xml:space="preserve"> </w:t>
                                    </w:r>
                                    <w:r>
                                      <w:rPr>
                                        <w:sz w:val="18"/>
                                      </w:rPr>
                                      <w:t>концерта</w:t>
                                    </w:r>
                                    <w:r>
                                      <w:rPr>
                                        <w:spacing w:val="-208"/>
                                        <w:sz w:val="18"/>
                                      </w:rPr>
                                      <w:t xml:space="preserve"> </w:t>
                                    </w:r>
                                    <w:r>
                                      <w:rPr>
                                        <w:sz w:val="18"/>
                                      </w:rPr>
                                      <w:t>(сколько</w:t>
                                    </w:r>
                                    <w:r>
                                      <w:rPr>
                                        <w:spacing w:val="-208"/>
                                        <w:sz w:val="18"/>
                                      </w:rPr>
                                      <w:t xml:space="preserve"> </w:t>
                                    </w:r>
                                    <w:r>
                                      <w:rPr>
                                        <w:sz w:val="18"/>
                                      </w:rPr>
                                      <w:t>в</w:t>
                                    </w:r>
                                    <w:r>
                                      <w:rPr>
                                        <w:spacing w:val="-208"/>
                                        <w:sz w:val="18"/>
                                      </w:rPr>
                                      <w:t xml:space="preserve"> </w:t>
                                    </w:r>
                                    <w:r>
                                      <w:rPr>
                                        <w:sz w:val="18"/>
                                      </w:rPr>
                                      <w:t>них</w:t>
                                    </w:r>
                                    <w:r>
                                      <w:rPr>
                                        <w:spacing w:val="-208"/>
                                        <w:sz w:val="18"/>
                                      </w:rPr>
                                      <w:t xml:space="preserve"> </w:t>
                                    </w:r>
                                    <w:r>
                                      <w:rPr>
                                        <w:sz w:val="18"/>
                                      </w:rPr>
                                      <w:t>частей,</w:t>
                                    </w:r>
                                    <w:r>
                                      <w:rPr>
                                        <w:spacing w:val="-208"/>
                                        <w:sz w:val="18"/>
                                      </w:rPr>
                                      <w:t xml:space="preserve"> </w:t>
                                    </w:r>
                                    <w:r>
                                      <w:rPr>
                                        <w:sz w:val="18"/>
                                      </w:rPr>
                                      <w:t>как</w:t>
                                    </w:r>
                                    <w:r>
                                      <w:rPr>
                                        <w:spacing w:val="-208"/>
                                        <w:sz w:val="18"/>
                                      </w:rPr>
                                      <w:t xml:space="preserve"> </w:t>
                                    </w:r>
                                    <w:r>
                                      <w:rPr>
                                        <w:sz w:val="18"/>
                                      </w:rPr>
                                      <w:t>они</w:t>
                                    </w:r>
                                    <w:r>
                                      <w:rPr>
                                        <w:spacing w:val="-208"/>
                                        <w:sz w:val="18"/>
                                      </w:rPr>
                                      <w:t xml:space="preserve"> </w:t>
                                    </w:r>
                                    <w:r>
                                      <w:rPr>
                                        <w:sz w:val="18"/>
                                      </w:rPr>
                                      <w:t>назы-</w:t>
                                    </w:r>
                                  </w:p>
                                </w:txbxContent>
                              </wps:txbx>
                              <wps:bodyPr horzOverflow="overflow" vert="horz" lIns="0" tIns="0" rIns="0" bIns="0" rtlCol="0">
                                <a:noAutofit/>
                              </wps:bodyPr>
                            </wps:wsp>
                            <wps:wsp>
                              <wps:cNvPr id="62692" name="Rectangle 62692"/>
                              <wps:cNvSpPr/>
                              <wps:spPr>
                                <a:xfrm rot="-5399999">
                                  <a:off x="-459410" y="1006715"/>
                                  <a:ext cx="4270213" cy="137730"/>
                                </a:xfrm>
                                <a:prstGeom prst="rect">
                                  <a:avLst/>
                                </a:prstGeom>
                                <a:ln>
                                  <a:noFill/>
                                </a:ln>
                              </wps:spPr>
                              <wps:txbx>
                                <w:txbxContent>
                                  <w:p w:rsidR="00092D06" w:rsidRDefault="00092D06">
                                    <w:pPr>
                                      <w:spacing w:after="160" w:line="259" w:lineRule="auto"/>
                                      <w:ind w:left="0" w:firstLine="0"/>
                                      <w:jc w:val="left"/>
                                    </w:pPr>
                                    <w:r>
                                      <w:rPr>
                                        <w:sz w:val="18"/>
                                      </w:rPr>
                                      <w:t>ваются,</w:t>
                                    </w:r>
                                    <w:r>
                                      <w:rPr>
                                        <w:spacing w:val="-208"/>
                                        <w:sz w:val="18"/>
                                      </w:rPr>
                                      <w:t xml:space="preserve"> </w:t>
                                    </w:r>
                                    <w:r>
                                      <w:rPr>
                                        <w:sz w:val="18"/>
                                      </w:rPr>
                                      <w:t>когда</w:t>
                                    </w:r>
                                    <w:r>
                                      <w:rPr>
                                        <w:spacing w:val="-208"/>
                                        <w:sz w:val="18"/>
                                      </w:rPr>
                                      <w:t xml:space="preserve"> </w:t>
                                    </w:r>
                                    <w:r>
                                      <w:rPr>
                                        <w:sz w:val="18"/>
                                      </w:rPr>
                                      <w:t>могут</w:t>
                                    </w:r>
                                    <w:r>
                                      <w:rPr>
                                        <w:spacing w:val="-208"/>
                                        <w:sz w:val="18"/>
                                      </w:rPr>
                                      <w:t xml:space="preserve"> </w:t>
                                    </w:r>
                                    <w:r>
                                      <w:rPr>
                                        <w:sz w:val="18"/>
                                      </w:rPr>
                                      <w:t>звучать</w:t>
                                    </w:r>
                                    <w:r>
                                      <w:rPr>
                                        <w:spacing w:val="-208"/>
                                        <w:sz w:val="18"/>
                                      </w:rPr>
                                      <w:t xml:space="preserve"> </w:t>
                                    </w:r>
                                    <w:r>
                                      <w:rPr>
                                        <w:sz w:val="18"/>
                                      </w:rPr>
                                      <w:t>аплодисменты).</w:t>
                                    </w:r>
                                    <w:r>
                                      <w:rPr>
                                        <w:spacing w:val="-208"/>
                                        <w:sz w:val="18"/>
                                      </w:rPr>
                                      <w:t xml:space="preserve"> </w:t>
                                    </w:r>
                                    <w:r>
                                      <w:rPr>
                                        <w:sz w:val="18"/>
                                      </w:rPr>
                                      <w:t>Последу-</w:t>
                                    </w:r>
                                  </w:p>
                                </w:txbxContent>
                              </wps:txbx>
                              <wps:bodyPr horzOverflow="overflow" vert="horz" lIns="0" tIns="0" rIns="0" bIns="0" rtlCol="0">
                                <a:noAutofit/>
                              </wps:bodyPr>
                            </wps:wsp>
                            <wps:wsp>
                              <wps:cNvPr id="62693" name="Rectangle 62693"/>
                              <wps:cNvSpPr/>
                              <wps:spPr>
                                <a:xfrm rot="-5399999">
                                  <a:off x="262056" y="1582107"/>
                                  <a:ext cx="3119430" cy="137730"/>
                                </a:xfrm>
                                <a:prstGeom prst="rect">
                                  <a:avLst/>
                                </a:prstGeom>
                                <a:ln>
                                  <a:noFill/>
                                </a:ln>
                              </wps:spPr>
                              <wps:txbx>
                                <w:txbxContent>
                                  <w:p w:rsidR="00092D06" w:rsidRDefault="00092D06">
                                    <w:pPr>
                                      <w:spacing w:after="160" w:line="259" w:lineRule="auto"/>
                                      <w:ind w:left="0" w:firstLine="0"/>
                                      <w:jc w:val="left"/>
                                    </w:pPr>
                                    <w:r>
                                      <w:rPr>
                                        <w:sz w:val="18"/>
                                      </w:rPr>
                                      <w:t>ющее</w:t>
                                    </w:r>
                                    <w:r>
                                      <w:rPr>
                                        <w:spacing w:val="-208"/>
                                        <w:sz w:val="18"/>
                                      </w:rPr>
                                      <w:t xml:space="preserve"> </w:t>
                                    </w:r>
                                    <w:r>
                                      <w:rPr>
                                        <w:sz w:val="18"/>
                                      </w:rPr>
                                      <w:t>составление</w:t>
                                    </w:r>
                                    <w:r>
                                      <w:rPr>
                                        <w:spacing w:val="-208"/>
                                        <w:sz w:val="18"/>
                                      </w:rPr>
                                      <w:t xml:space="preserve"> </w:t>
                                    </w:r>
                                    <w:r>
                                      <w:rPr>
                                        <w:sz w:val="18"/>
                                      </w:rPr>
                                      <w:t>рецензии</w:t>
                                    </w:r>
                                    <w:r>
                                      <w:rPr>
                                        <w:spacing w:val="-208"/>
                                        <w:sz w:val="18"/>
                                      </w:rPr>
                                      <w:t xml:space="preserve"> </w:t>
                                    </w:r>
                                    <w:r>
                                      <w:rPr>
                                        <w:sz w:val="18"/>
                                      </w:rPr>
                                      <w:t>на</w:t>
                                    </w:r>
                                    <w:r>
                                      <w:rPr>
                                        <w:spacing w:val="-208"/>
                                        <w:sz w:val="18"/>
                                      </w:rPr>
                                      <w:t xml:space="preserve"> </w:t>
                                    </w:r>
                                    <w:r>
                                      <w:rPr>
                                        <w:sz w:val="18"/>
                                      </w:rPr>
                                      <w:t>концерт</w:t>
                                    </w:r>
                                  </w:p>
                                </w:txbxContent>
                              </wps:txbx>
                              <wps:bodyPr horzOverflow="overflow" vert="horz" lIns="0" tIns="0" rIns="0" bIns="0" rtlCol="0">
                                <a:noAutofit/>
                              </wps:bodyPr>
                            </wps:wsp>
                          </wpg:wgp>
                        </a:graphicData>
                      </a:graphic>
                    </wp:inline>
                  </w:drawing>
                </mc:Choice>
                <mc:Fallback>
                  <w:pict>
                    <v:group id="Group 640108" o:spid="_x0000_s2470" style="width:146.2pt;height:252.8pt;mso-position-horizontal-relative:char;mso-position-vertical-relative:line" coordsize="18564,32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">
                      <v:rect id="Rectangle 62681" o:spid="_x0000_s2471" style="position:absolute;left:-20019;top:10709;width:4141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zhgMcA&#10;AADeAAAADwAAAGRycy9kb3ducmV2LnhtbESPW2vCQBSE3wv+h+UUfKubSIkSXaUIkr4o1Bs+nmZP&#10;LjR7NmZXTf99tyD4OMzMN8x82ZtG3KhztWUF8SgCQZxbXXOp4LBfv01BOI+ssbFMCn7JwXIxeJlj&#10;qu2dv+i286UIEHYpKqi8b1MpXV6RQTeyLXHwCtsZ9EF2pdQd3gPcNHIcRYk0WHNYqLClVUX5z+5q&#10;FBzj/fWUue03n4vL5H3js21RZkoNX/uPGQhPvX+GH+1PrSAZJ9MY/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Hs4Y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w:t>
                              </w:r>
                              <w:r>
                                <w:rPr>
                                  <w:spacing w:val="-208"/>
                                  <w:sz w:val="18"/>
                                </w:rPr>
                                <w:t xml:space="preserve"> </w:t>
                              </w:r>
                              <w:r>
                                <w:rPr>
                                  <w:sz w:val="18"/>
                                </w:rPr>
                                <w:t>циклом</w:t>
                              </w:r>
                              <w:r>
                                <w:rPr>
                                  <w:spacing w:val="-208"/>
                                  <w:sz w:val="18"/>
                                </w:rPr>
                                <w:t xml:space="preserve"> </w:t>
                              </w:r>
                              <w:r>
                                <w:rPr>
                                  <w:sz w:val="18"/>
                                </w:rPr>
                                <w:t>миниатюр.</w:t>
                              </w:r>
                              <w:r>
                                <w:rPr>
                                  <w:spacing w:val="-208"/>
                                  <w:sz w:val="18"/>
                                </w:rPr>
                                <w:t xml:space="preserve"> </w:t>
                              </w:r>
                              <w:r>
                                <w:rPr>
                                  <w:sz w:val="18"/>
                                </w:rPr>
                                <w:t>Определение</w:t>
                              </w:r>
                              <w:r>
                                <w:rPr>
                                  <w:spacing w:val="-208"/>
                                  <w:sz w:val="18"/>
                                </w:rPr>
                                <w:t xml:space="preserve"> </w:t>
                              </w:r>
                              <w:r>
                                <w:rPr>
                                  <w:sz w:val="18"/>
                                </w:rPr>
                                <w:t>прин-</w:t>
                              </w:r>
                            </w:p>
                          </w:txbxContent>
                        </v:textbox>
                      </v:rect>
                      <v:rect id="Rectangle 62682" o:spid="_x0000_s2472" style="position:absolute;left:-17558;top:11711;width:3941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5/98cA&#10;AADeAAAADwAAAGRycy9kb3ducmV2LnhtbESPW2vCQBSE3wv9D8sp+FY3hhIlukopSPqi4BUfT7Mn&#10;F5o9G7Orpv++Kwg+DjPzDTNb9KYRV+pcbVnBaBiBIM6trrlUsN8t3ycgnEfW2FgmBX/kYDF/fZlh&#10;qu2NN3Td+lIECLsUFVTet6mULq/IoBvaljh4he0M+iC7UuoObwFuGhlHUSIN1hwWKmzpq6L8d3sx&#10;Cg6j3eWYufUPn4rz+GPls3VRZkoN3vrPKQhPvX+GH+1vrSCJk0kM9zvhCsj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E+f/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ципа,</w:t>
                              </w:r>
                              <w:r>
                                <w:rPr>
                                  <w:spacing w:val="-208"/>
                                  <w:sz w:val="18"/>
                                </w:rPr>
                                <w:t xml:space="preserve"> </w:t>
                              </w:r>
                              <w:r>
                                <w:rPr>
                                  <w:sz w:val="18"/>
                                </w:rPr>
                                <w:t>основного</w:t>
                              </w:r>
                              <w:r>
                                <w:rPr>
                                  <w:spacing w:val="-208"/>
                                  <w:sz w:val="18"/>
                                </w:rPr>
                                <w:t xml:space="preserve"> </w:t>
                              </w:r>
                              <w:r>
                                <w:rPr>
                                  <w:sz w:val="18"/>
                                </w:rPr>
                                <w:t>художественного</w:t>
                              </w:r>
                              <w:r>
                                <w:rPr>
                                  <w:spacing w:val="-208"/>
                                  <w:sz w:val="18"/>
                                </w:rPr>
                                <w:t xml:space="preserve"> </w:t>
                              </w:r>
                              <w:r>
                                <w:rPr>
                                  <w:sz w:val="18"/>
                                </w:rPr>
                                <w:t>замысла</w:t>
                              </w:r>
                              <w:r>
                                <w:rPr>
                                  <w:spacing w:val="-208"/>
                                  <w:sz w:val="18"/>
                                </w:rPr>
                                <w:t xml:space="preserve"> </w:t>
                              </w:r>
                              <w:r>
                                <w:rPr>
                                  <w:sz w:val="18"/>
                                </w:rPr>
                                <w:t>цикла.</w:t>
                              </w:r>
                            </w:p>
                          </w:txbxContent>
                        </v:textbox>
                      </v:rect>
                      <v:rect id="Rectangle 62683" o:spid="_x0000_s2473" style="position:absolute;left:-16696;top:11112;width:4061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LabMcA&#10;AADeAAAADwAAAGRycy9kb3ducmV2LnhtbESPT2vCQBTE74LfYXlCb7pRSyqpq4gg6aWC2orH1+zL&#10;H8y+jdlV02/vFoQeh5n5DTNfdqYWN2pdZVnBeBSBIM6srrhQ8HXYDGcgnEfWWFsmBb/kYLno9+aY&#10;aHvnHd32vhABwi5BBaX3TSKly0oy6Ea2IQ5ebluDPsi2kLrFe4CbWk6iKJYGKw4LJTa0Lik7769G&#10;wff4cD2mbvvDp/zy9vrp021epEq9DLrVOwhPnf8PP9sfWkE8iWdT+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5y2m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Разучивание</w:t>
                              </w:r>
                              <w:r>
                                <w:rPr>
                                  <w:spacing w:val="-208"/>
                                  <w:sz w:val="18"/>
                                </w:rPr>
                                <w:t xml:space="preserve"> </w:t>
                              </w:r>
                              <w:r>
                                <w:rPr>
                                  <w:sz w:val="18"/>
                                </w:rPr>
                                <w:t>и</w:t>
                              </w:r>
                              <w:r>
                                <w:rPr>
                                  <w:spacing w:val="-208"/>
                                  <w:sz w:val="18"/>
                                </w:rPr>
                                <w:t xml:space="preserve"> </w:t>
                              </w:r>
                              <w:r>
                                <w:rPr>
                                  <w:sz w:val="18"/>
                                </w:rPr>
                                <w:t>исполнение</w:t>
                              </w:r>
                              <w:r>
                                <w:rPr>
                                  <w:spacing w:val="-208"/>
                                  <w:sz w:val="18"/>
                                </w:rPr>
                                <w:t xml:space="preserve"> </w:t>
                              </w:r>
                              <w:r>
                                <w:rPr>
                                  <w:sz w:val="18"/>
                                </w:rPr>
                                <w:t>небольшого</w:t>
                              </w:r>
                              <w:r>
                                <w:rPr>
                                  <w:spacing w:val="-208"/>
                                  <w:sz w:val="18"/>
                                </w:rPr>
                                <w:t xml:space="preserve"> </w:t>
                              </w:r>
                              <w:r>
                                <w:rPr>
                                  <w:sz w:val="18"/>
                                </w:rPr>
                                <w:t>вокального</w:t>
                              </w:r>
                              <w:r>
                                <w:rPr>
                                  <w:spacing w:val="-45"/>
                                  <w:sz w:val="18"/>
                                </w:rPr>
                                <w:t xml:space="preserve"> </w:t>
                              </w:r>
                            </w:p>
                          </w:txbxContent>
                        </v:textbox>
                      </v:rect>
                      <v:rect id="Rectangle 62684" o:spid="_x0000_s2474" style="position:absolute;left:2459;top:28806;width:522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tCGMcA&#10;AADeAAAADwAAAGRycy9kb3ducmV2LnhtbESPW2vCQBSE34X+h+UUfNONIjFEVymFkr4oeCt9PGZP&#10;LjR7Ns2umv77riD4OMzMN8xy3ZtGXKlztWUFk3EEgji3uuZSwfHwMUpAOI+ssbFMCv7IwXr1Mlhi&#10;qu2Nd3Td+1IECLsUFVTet6mULq/IoBvbljh4he0M+iC7UuoObwFuGjmNolgarDksVNjSe0X5z/5i&#10;FJwmh8tX5rZn/i5+57ONz7ZFmSk1fO3fFiA89f4ZfrQ/tYJ4GiczuN8JV0C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GbQh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цикла.</w:t>
                              </w:r>
                            </w:p>
                          </w:txbxContent>
                        </v:textbox>
                      </v:rect>
                      <v:rect id="Rectangle 62685" o:spid="_x0000_s2475" style="position:absolute;left:-14527;top:10359;width:4211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ng8cA&#10;AADeAAAADwAAAGRycy9kb3ducmV2LnhtbESPT2vCQBTE74LfYXlCb7pRbCqpq4gg6aWC2orH1+zL&#10;H8y+jdlV02/vFoQeh5n5DTNfdqYWN2pdZVnBeBSBIM6srrhQ8HXYDGcgnEfWWFsmBb/kYLno9+aY&#10;aHvnHd32vhABwi5BBaX3TSKly0oy6Ea2IQ5ebluDPsi2kLrFe4CbWk6iKJYGKw4LJTa0Lik7769G&#10;wff4cD2mbvvDp/zyNv306TYvUqVeBt3qHYSnzv+Hn+0PrSCexLNX+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7X54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со</w:t>
                              </w:r>
                              <w:r>
                                <w:rPr>
                                  <w:spacing w:val="-208"/>
                                  <w:sz w:val="18"/>
                                </w:rPr>
                                <w:t xml:space="preserve"> </w:t>
                              </w:r>
                              <w:r>
                                <w:rPr>
                                  <w:sz w:val="18"/>
                                </w:rPr>
                                <w:t>строением</w:t>
                              </w:r>
                              <w:r>
                                <w:rPr>
                                  <w:spacing w:val="-208"/>
                                  <w:sz w:val="18"/>
                                </w:rPr>
                                <w:t xml:space="preserve"> </w:t>
                              </w:r>
                              <w:r>
                                <w:rPr>
                                  <w:sz w:val="18"/>
                                </w:rPr>
                                <w:t>сонатной</w:t>
                              </w:r>
                              <w:r>
                                <w:rPr>
                                  <w:spacing w:val="-208"/>
                                  <w:sz w:val="18"/>
                                </w:rPr>
                                <w:t xml:space="preserve"> </w:t>
                              </w:r>
                              <w:r>
                                <w:rPr>
                                  <w:sz w:val="18"/>
                                </w:rPr>
                                <w:t>формы.</w:t>
                              </w:r>
                              <w:r>
                                <w:rPr>
                                  <w:spacing w:val="-208"/>
                                  <w:sz w:val="18"/>
                                </w:rPr>
                                <w:t xml:space="preserve"> </w:t>
                              </w:r>
                              <w:r>
                                <w:rPr>
                                  <w:sz w:val="18"/>
                                </w:rPr>
                                <w:t>Определе-</w:t>
                              </w:r>
                            </w:p>
                          </w:txbxContent>
                        </v:textbox>
                      </v:rect>
                      <v:rect id="Rectangle 62686" o:spid="_x0000_s2476" style="position:absolute;left:-13228;top:10198;width:4243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V59McA&#10;AADeAAAADwAAAGRycy9kb3ducmV2LnhtbESPT2vCQBTE74LfYXmF3nSjSBpSN1IEiZcKalt6fM2+&#10;/KHZtzG70fTbd4VCj8PM/IZZb0bTiiv1rrGsYDGPQBAXVjdcKXg772YJCOeRNbaWScEPOdhk08ka&#10;U21vfKTryVciQNilqKD2vkuldEVNBt3cdsTBK21v0AfZV1L3eAtw08plFMXSYMNhocaOtjUV36fB&#10;KHhfnIeP3B2++LO8PK1efX4oq1ypx4fx5RmEp9H/h//ae60gXsZJDPc74QrI7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4Fef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ние</w:t>
                              </w:r>
                              <w:r>
                                <w:rPr>
                                  <w:spacing w:val="-208"/>
                                  <w:sz w:val="18"/>
                                </w:rPr>
                                <w:t xml:space="preserve"> </w:t>
                              </w:r>
                              <w:r>
                                <w:rPr>
                                  <w:sz w:val="18"/>
                                </w:rPr>
                                <w:t>на</w:t>
                              </w:r>
                              <w:r>
                                <w:rPr>
                                  <w:spacing w:val="-208"/>
                                  <w:sz w:val="18"/>
                                </w:rPr>
                                <w:t xml:space="preserve"> </w:t>
                              </w:r>
                              <w:r>
                                <w:rPr>
                                  <w:sz w:val="18"/>
                                </w:rPr>
                                <w:t>слух</w:t>
                              </w:r>
                              <w:r>
                                <w:rPr>
                                  <w:spacing w:val="-208"/>
                                  <w:sz w:val="18"/>
                                </w:rPr>
                                <w:t xml:space="preserve"> </w:t>
                              </w:r>
                              <w:r>
                                <w:rPr>
                                  <w:sz w:val="18"/>
                                </w:rPr>
                                <w:t>основных</w:t>
                              </w:r>
                              <w:r>
                                <w:rPr>
                                  <w:spacing w:val="-208"/>
                                  <w:sz w:val="18"/>
                                </w:rPr>
                                <w:t xml:space="preserve"> </w:t>
                              </w:r>
                              <w:r>
                                <w:rPr>
                                  <w:sz w:val="18"/>
                                </w:rPr>
                                <w:t>партий-тем</w:t>
                              </w:r>
                              <w:r>
                                <w:rPr>
                                  <w:spacing w:val="-208"/>
                                  <w:sz w:val="18"/>
                                </w:rPr>
                                <w:t xml:space="preserve"> </w:t>
                              </w:r>
                              <w:r>
                                <w:rPr>
                                  <w:sz w:val="18"/>
                                </w:rPr>
                                <w:t>в</w:t>
                              </w:r>
                              <w:r>
                                <w:rPr>
                                  <w:spacing w:val="-208"/>
                                  <w:sz w:val="18"/>
                                </w:rPr>
                                <w:t xml:space="preserve"> </w:t>
                              </w:r>
                              <w:r>
                                <w:rPr>
                                  <w:sz w:val="18"/>
                                </w:rPr>
                                <w:t>одной</w:t>
                              </w:r>
                              <w:r>
                                <w:rPr>
                                  <w:spacing w:val="-208"/>
                                  <w:sz w:val="18"/>
                                </w:rPr>
                                <w:t xml:space="preserve"> </w:t>
                              </w:r>
                              <w:r>
                                <w:rPr>
                                  <w:sz w:val="18"/>
                                </w:rPr>
                                <w:t>из</w:t>
                              </w:r>
                              <w:r>
                                <w:rPr>
                                  <w:spacing w:val="-208"/>
                                  <w:sz w:val="18"/>
                                </w:rPr>
                                <w:t xml:space="preserve"> </w:t>
                              </w:r>
                              <w:r>
                                <w:rPr>
                                  <w:sz w:val="18"/>
                                </w:rPr>
                                <w:t>класси-</w:t>
                              </w:r>
                            </w:p>
                          </w:txbxContent>
                        </v:textbox>
                      </v:rect>
                      <v:rect id="Rectangle 62687" o:spid="_x0000_s2477" style="position:absolute;left:4125;top:26089;width:1065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ncb8cA&#10;AADeAAAADwAAAGRycy9kb3ducmV2LnhtbESPW2vCQBSE34X+h+UUfNONIjFEVymFkr5U8Fb6eMye&#10;XGj2bJpdNf33riD4OMzMN8xy3ZtGXKhztWUFk3EEgji3uuZSwWH/MUpAOI+ssbFMCv7JwXr1Mlhi&#10;qu2Vt3TZ+VIECLsUFVTet6mULq/IoBvbljh4he0M+iC7UuoOrwFuGjmNolgarDksVNjSe0X57+5s&#10;FBwn+/N35jYn/in+5rMvn22KMlNq+Nq/LUB46v0z/Gh/agXxNE7mcL8TroBc3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FJ3G/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ческих</w:t>
                              </w:r>
                              <w:r>
                                <w:rPr>
                                  <w:spacing w:val="-208"/>
                                  <w:sz w:val="18"/>
                                </w:rPr>
                                <w:t xml:space="preserve"> </w:t>
                              </w:r>
                              <w:r>
                                <w:rPr>
                                  <w:sz w:val="18"/>
                                </w:rPr>
                                <w:t>сонат.</w:t>
                              </w:r>
                            </w:p>
                          </w:txbxContent>
                        </v:textbox>
                      </v:rect>
                      <v:rect id="Rectangle 62688" o:spid="_x0000_s2478" style="position:absolute;left:-1469;top:19034;width:24759;height:138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ZIHcUA&#10;AADeAAAADwAAAGRycy9kb3ducmV2LnhtbERPyWrDMBC9F/IPYgK91XJCcY1rJYRAcC8NNEvpcWqN&#10;F2KNXEtO3L+vDoUcH2/P15PpxJUG11pWsIhiEMSl1S3XCk7H3VMKwnlkjZ1lUvBLDtar2UOOmbY3&#10;/qDrwdcihLDLUEHjfZ9J6cqGDLrI9sSBq+xg0Ac41FIPeAvhppPLOE6kwZZDQ4M9bRsqL4fRKDgv&#10;juNn4fbf/FX9vDy/+2Jf1YVSj/Np8wrC0+Tv4n/3m1aQLJM07A13whW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1kgdxQAAAN4AAAAPAAAAAAAAAAAAAAAAAJgCAABkcnMv&#10;ZG93bnJldi54bWxQSwUGAAAAAAQABAD1AAAAigMAAAAA&#10;" filled="f" stroked="f">
                        <v:textbox inset="0,0,0,0">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v:textbox>
                      </v:rect>
                      <v:rect id="Rectangle 62689" o:spid="_x0000_s2479" style="position:absolute;left:-7436;top:11606;width:3962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rthscA&#10;AADeAAAADwAAAGRycy9kb3ducmV2LnhtbESPW2vCQBSE3wv9D8sp+FY3SokaXaUIJb5U8IqPx+zJ&#10;hWbPxuyq6b/vFgQfh5n5hpktOlOLG7Wusqxg0I9AEGdWV1wo2O++3scgnEfWWFsmBb/kYDF/fZlh&#10;ou2dN3Tb+kIECLsEFZTeN4mULivJoOvbhjh4uW0N+iDbQuoW7wFuajmMolgarDgslNjQsqTsZ3s1&#10;Cg6D3fWYuvWZT/ll9PHt03VepEr13rrPKQhPnX+GH+2VVhAP4/EE/u+EKy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a7Y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Посещение</w:t>
                              </w:r>
                              <w:r>
                                <w:rPr>
                                  <w:spacing w:val="-208"/>
                                  <w:sz w:val="18"/>
                                </w:rPr>
                                <w:t xml:space="preserve"> </w:t>
                              </w:r>
                              <w:r>
                                <w:rPr>
                                  <w:sz w:val="18"/>
                                </w:rPr>
                                <w:t>концерта</w:t>
                              </w:r>
                              <w:r>
                                <w:rPr>
                                  <w:spacing w:val="-208"/>
                                  <w:sz w:val="18"/>
                                </w:rPr>
                                <w:t xml:space="preserve"> </w:t>
                              </w:r>
                              <w:r>
                                <w:rPr>
                                  <w:sz w:val="18"/>
                                </w:rPr>
                                <w:t>(в</w:t>
                              </w:r>
                              <w:r>
                                <w:rPr>
                                  <w:spacing w:val="-208"/>
                                  <w:sz w:val="18"/>
                                </w:rPr>
                                <w:t xml:space="preserve"> </w:t>
                              </w:r>
                              <w:r>
                                <w:rPr>
                                  <w:sz w:val="18"/>
                                </w:rPr>
                                <w:t>том</w:t>
                              </w:r>
                              <w:r>
                                <w:rPr>
                                  <w:spacing w:val="-208"/>
                                  <w:sz w:val="18"/>
                                </w:rPr>
                                <w:t xml:space="preserve"> </w:t>
                              </w:r>
                              <w:r>
                                <w:rPr>
                                  <w:sz w:val="18"/>
                                </w:rPr>
                                <w:t>числе</w:t>
                              </w:r>
                              <w:r>
                                <w:rPr>
                                  <w:spacing w:val="-208"/>
                                  <w:sz w:val="18"/>
                                </w:rPr>
                                <w:t xml:space="preserve"> </w:t>
                              </w:r>
                              <w:r>
                                <w:rPr>
                                  <w:sz w:val="18"/>
                                </w:rPr>
                                <w:t>виртуального).</w:t>
                              </w:r>
                              <w:r>
                                <w:rPr>
                                  <w:spacing w:val="-45"/>
                                  <w:sz w:val="18"/>
                                </w:rPr>
                                <w:t xml:space="preserve"> </w:t>
                              </w:r>
                            </w:p>
                          </w:txbxContent>
                        </v:textbox>
                      </v:rect>
                      <v:rect id="Rectangle 62690" o:spid="_x0000_s2480" style="position:absolute;left:-7026;top:10556;width:41722;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nSxsYA&#10;AADeAAAADwAAAGRycy9kb3ducmV2LnhtbESPy2rCQBSG94LvMJxCdzpRJLapkyCCpJsKNW3p8jRz&#10;cqGZMzEzavr2nYXg8ue/8W2y0XTiQoNrLStYzCMQxKXVLdcKPor97AmE88gaO8uk4I8cZOl0ssFE&#10;2yu/0+XoaxFG2CWooPG+T6R0ZUMG3dz2xMGr7GDQBznUUg94DeOmk8soiqXBlsNDgz3tGip/j2ej&#10;4HNRnL9yd/jh7+q0Xr35/FDVuVKPD+P2BYSn0d/Dt/arVhAv4+cAEHACCsj0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3nSxs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Предварительное</w:t>
                              </w:r>
                              <w:r>
                                <w:rPr>
                                  <w:spacing w:val="-208"/>
                                  <w:sz w:val="18"/>
                                </w:rPr>
                                <w:t xml:space="preserve"> </w:t>
                              </w:r>
                              <w:r>
                                <w:rPr>
                                  <w:sz w:val="18"/>
                                </w:rPr>
                                <w:t>изучение</w:t>
                              </w:r>
                              <w:r>
                                <w:rPr>
                                  <w:spacing w:val="-208"/>
                                  <w:sz w:val="18"/>
                                </w:rPr>
                                <w:t xml:space="preserve"> </w:t>
                              </w:r>
                              <w:r>
                                <w:rPr>
                                  <w:sz w:val="18"/>
                                </w:rPr>
                                <w:t>информации</w:t>
                              </w:r>
                              <w:r>
                                <w:rPr>
                                  <w:spacing w:val="-208"/>
                                  <w:sz w:val="18"/>
                                </w:rPr>
                                <w:t xml:space="preserve"> </w:t>
                              </w:r>
                              <w:r>
                                <w:rPr>
                                  <w:sz w:val="18"/>
                                </w:rPr>
                                <w:t>о</w:t>
                              </w:r>
                              <w:r>
                                <w:rPr>
                                  <w:spacing w:val="-208"/>
                                  <w:sz w:val="18"/>
                                </w:rPr>
                                <w:t xml:space="preserve"> </w:t>
                              </w:r>
                              <w:r>
                                <w:rPr>
                                  <w:sz w:val="18"/>
                                </w:rPr>
                                <w:t>произведе-</w:t>
                              </w:r>
                            </w:p>
                          </w:txbxContent>
                        </v:textbox>
                      </v:rect>
                      <v:rect id="Rectangle 62691" o:spid="_x0000_s2481" style="position:absolute;left:-5852;top:10270;width:4229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V3XcgA&#10;AADeAAAADwAAAGRycy9kb3ducmV2LnhtbESPT2vCQBTE74V+h+UJvTWbiMQ2dZVSkPSioLbi8TX7&#10;8gezb9PsqvHbdwuCx2FmfsPMFoNpxZl611hWkEQxCOLC6oYrBV+75fMLCOeRNbaWScGVHCzmjw8z&#10;zLS98IbOW1+JAGGXoYLa+y6T0hU1GXSR7YiDV9reoA+yr6Tu8RLgppXjOE6lwYbDQo0dfdRUHLcn&#10;o+A72Z32uVv/8KH8nU5WPl+XVa7U02h4fwPhafD38K39qRWk4/Q1gf874QrI+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NXdd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ниях</w:t>
                              </w:r>
                              <w:r>
                                <w:rPr>
                                  <w:spacing w:val="-208"/>
                                  <w:sz w:val="18"/>
                                </w:rPr>
                                <w:t xml:space="preserve"> </w:t>
                              </w:r>
                              <w:r>
                                <w:rPr>
                                  <w:sz w:val="18"/>
                                </w:rPr>
                                <w:t>концерта</w:t>
                              </w:r>
                              <w:r>
                                <w:rPr>
                                  <w:spacing w:val="-208"/>
                                  <w:sz w:val="18"/>
                                </w:rPr>
                                <w:t xml:space="preserve"> </w:t>
                              </w:r>
                              <w:r>
                                <w:rPr>
                                  <w:sz w:val="18"/>
                                </w:rPr>
                                <w:t>(сколько</w:t>
                              </w:r>
                              <w:r>
                                <w:rPr>
                                  <w:spacing w:val="-208"/>
                                  <w:sz w:val="18"/>
                                </w:rPr>
                                <w:t xml:space="preserve"> </w:t>
                              </w:r>
                              <w:r>
                                <w:rPr>
                                  <w:sz w:val="18"/>
                                </w:rPr>
                                <w:t>в</w:t>
                              </w:r>
                              <w:r>
                                <w:rPr>
                                  <w:spacing w:val="-208"/>
                                  <w:sz w:val="18"/>
                                </w:rPr>
                                <w:t xml:space="preserve"> </w:t>
                              </w:r>
                              <w:r>
                                <w:rPr>
                                  <w:sz w:val="18"/>
                                </w:rPr>
                                <w:t>них</w:t>
                              </w:r>
                              <w:r>
                                <w:rPr>
                                  <w:spacing w:val="-208"/>
                                  <w:sz w:val="18"/>
                                </w:rPr>
                                <w:t xml:space="preserve"> </w:t>
                              </w:r>
                              <w:r>
                                <w:rPr>
                                  <w:sz w:val="18"/>
                                </w:rPr>
                                <w:t>частей,</w:t>
                              </w:r>
                              <w:r>
                                <w:rPr>
                                  <w:spacing w:val="-208"/>
                                  <w:sz w:val="18"/>
                                </w:rPr>
                                <w:t xml:space="preserve"> </w:t>
                              </w:r>
                              <w:r>
                                <w:rPr>
                                  <w:sz w:val="18"/>
                                </w:rPr>
                                <w:t>как</w:t>
                              </w:r>
                              <w:r>
                                <w:rPr>
                                  <w:spacing w:val="-208"/>
                                  <w:sz w:val="18"/>
                                </w:rPr>
                                <w:t xml:space="preserve"> </w:t>
                              </w:r>
                              <w:r>
                                <w:rPr>
                                  <w:sz w:val="18"/>
                                </w:rPr>
                                <w:t>они</w:t>
                              </w:r>
                              <w:r>
                                <w:rPr>
                                  <w:spacing w:val="-208"/>
                                  <w:sz w:val="18"/>
                                </w:rPr>
                                <w:t xml:space="preserve"> </w:t>
                              </w:r>
                              <w:r>
                                <w:rPr>
                                  <w:sz w:val="18"/>
                                </w:rPr>
                                <w:t>назы-</w:t>
                              </w:r>
                            </w:p>
                          </w:txbxContent>
                        </v:textbox>
                      </v:rect>
                      <v:rect id="Rectangle 62692" o:spid="_x0000_s2482" style="position:absolute;left:-4594;top:10067;width:4270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fpKscA&#10;AADeAAAADwAAAGRycy9kb3ducmV2LnhtbESPT2vCQBTE74V+h+UJ3urGUGKNrlKEEi8V1Coen9mX&#10;P5h9G7Orpt++Wyj0OMzMb5j5sjeNuFPnassKxqMIBHFudc2lgq/9x8sbCOeRNTaWScE3OVgunp/m&#10;mGr74C3dd74UAcIuRQWV920qpcsrMuhGtiUOXmE7gz7IrpS6w0eAm0bGUZRIgzWHhQpbWlWUX3Y3&#10;o+Aw3t+Omduc+VRcJ6+fPtsUZabUcNC/z0B46v1/+K+91gqSOJnG8HsnXAG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Tn6S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ваются,</w:t>
                              </w:r>
                              <w:r>
                                <w:rPr>
                                  <w:spacing w:val="-208"/>
                                  <w:sz w:val="18"/>
                                </w:rPr>
                                <w:t xml:space="preserve"> </w:t>
                              </w:r>
                              <w:r>
                                <w:rPr>
                                  <w:sz w:val="18"/>
                                </w:rPr>
                                <w:t>когда</w:t>
                              </w:r>
                              <w:r>
                                <w:rPr>
                                  <w:spacing w:val="-208"/>
                                  <w:sz w:val="18"/>
                                </w:rPr>
                                <w:t xml:space="preserve"> </w:t>
                              </w:r>
                              <w:r>
                                <w:rPr>
                                  <w:sz w:val="18"/>
                                </w:rPr>
                                <w:t>могут</w:t>
                              </w:r>
                              <w:r>
                                <w:rPr>
                                  <w:spacing w:val="-208"/>
                                  <w:sz w:val="18"/>
                                </w:rPr>
                                <w:t xml:space="preserve"> </w:t>
                              </w:r>
                              <w:r>
                                <w:rPr>
                                  <w:sz w:val="18"/>
                                </w:rPr>
                                <w:t>звучать</w:t>
                              </w:r>
                              <w:r>
                                <w:rPr>
                                  <w:spacing w:val="-208"/>
                                  <w:sz w:val="18"/>
                                </w:rPr>
                                <w:t xml:space="preserve"> </w:t>
                              </w:r>
                              <w:r>
                                <w:rPr>
                                  <w:sz w:val="18"/>
                                </w:rPr>
                                <w:t>аплодисменты).</w:t>
                              </w:r>
                              <w:r>
                                <w:rPr>
                                  <w:spacing w:val="-208"/>
                                  <w:sz w:val="18"/>
                                </w:rPr>
                                <w:t xml:space="preserve"> </w:t>
                              </w:r>
                              <w:r>
                                <w:rPr>
                                  <w:sz w:val="18"/>
                                </w:rPr>
                                <w:t>Последу-</w:t>
                              </w:r>
                            </w:p>
                          </w:txbxContent>
                        </v:textbox>
                      </v:rect>
                      <v:rect id="Rectangle 62693" o:spid="_x0000_s2483" style="position:absolute;left:2621;top:15820;width:3119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tMsccA&#10;AADeAAAADwAAAGRycy9kb3ducmV2LnhtbESPW2vCQBSE3wv+h+UIfasbbYkaXaUUSvpSwSs+HrMn&#10;F5o9m2ZXjf++KxR8HGbmG2a+7EwtLtS6yrKC4SACQZxZXXGhYLf9fJmAcB5ZY22ZFNzIwXLRe5pj&#10;ou2V13TZ+EIECLsEFZTeN4mULivJoBvYhjh4uW0N+iDbQuoWrwFuajmKolgarDgslNjQR0nZz+Zs&#10;FOyH2/MhdasTH/Pf8du3T1d5kSr13O/eZyA8df4R/m9/aQXxKJ6+wv1Ou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urTL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ющее</w:t>
                              </w:r>
                              <w:r>
                                <w:rPr>
                                  <w:spacing w:val="-208"/>
                                  <w:sz w:val="18"/>
                                </w:rPr>
                                <w:t xml:space="preserve"> </w:t>
                              </w:r>
                              <w:r>
                                <w:rPr>
                                  <w:sz w:val="18"/>
                                </w:rPr>
                                <w:t>составление</w:t>
                              </w:r>
                              <w:r>
                                <w:rPr>
                                  <w:spacing w:val="-208"/>
                                  <w:sz w:val="18"/>
                                </w:rPr>
                                <w:t xml:space="preserve"> </w:t>
                              </w:r>
                              <w:r>
                                <w:rPr>
                                  <w:sz w:val="18"/>
                                </w:rPr>
                                <w:t>рецензии</w:t>
                              </w:r>
                              <w:r>
                                <w:rPr>
                                  <w:spacing w:val="-208"/>
                                  <w:sz w:val="18"/>
                                </w:rPr>
                                <w:t xml:space="preserve"> </w:t>
                              </w:r>
                              <w:r>
                                <w:rPr>
                                  <w:sz w:val="18"/>
                                </w:rPr>
                                <w:t>на</w:t>
                              </w:r>
                              <w:r>
                                <w:rPr>
                                  <w:spacing w:val="-208"/>
                                  <w:sz w:val="18"/>
                                </w:rPr>
                                <w:t xml:space="preserve"> </w:t>
                              </w:r>
                              <w:r>
                                <w:rPr>
                                  <w:sz w:val="18"/>
                                </w:rPr>
                                <w:t>концерт</w:t>
                              </w:r>
                            </w:p>
                          </w:txbxContent>
                        </v:textbox>
                      </v:rect>
                      <w10:anchorlock/>
                    </v:group>
                  </w:pict>
                </mc:Fallback>
              </mc:AlternateContent>
            </w:r>
          </w:p>
        </w:tc>
      </w:tr>
      <w:tr w:rsidR="00AA013E">
        <w:trPr>
          <w:trHeight w:val="2064"/>
        </w:trPr>
        <w:tc>
          <w:tcPr>
            <w:tcW w:w="315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1418234" cy="1068248"/>
                      <wp:effectExtent l="0" t="0" r="0" b="0"/>
                      <wp:docPr id="640127" name="Group 640127"/>
                      <wp:cNvGraphicFramePr/>
                      <a:graphic xmlns:a="http://schemas.openxmlformats.org/drawingml/2006/main">
                        <a:graphicData uri="http://schemas.microsoft.com/office/word/2010/wordprocessingGroup">
                          <wpg:wgp>
                            <wpg:cNvGrpSpPr/>
                            <wpg:grpSpPr>
                              <a:xfrm>
                                <a:off x="0" y="0"/>
                                <a:ext cx="1418234" cy="1068248"/>
                                <a:chOff x="0" y="0"/>
                                <a:chExt cx="1418234" cy="1068248"/>
                              </a:xfrm>
                            </wpg:grpSpPr>
                            <wps:wsp>
                              <wps:cNvPr id="62637" name="Rectangle 62637"/>
                              <wps:cNvSpPr/>
                              <wps:spPr>
                                <a:xfrm rot="-5399999">
                                  <a:off x="-582916" y="347602"/>
                                  <a:ext cx="1303563" cy="137729"/>
                                </a:xfrm>
                                <a:prstGeom prst="rect">
                                  <a:avLst/>
                                </a:prstGeom>
                                <a:ln>
                                  <a:noFill/>
                                </a:ln>
                              </wps:spPr>
                              <wps:txbx>
                                <w:txbxContent>
                                  <w:p w:rsidR="00092D06" w:rsidRDefault="00092D06">
                                    <w:pPr>
                                      <w:spacing w:after="160" w:line="259" w:lineRule="auto"/>
                                      <w:ind w:left="0" w:firstLine="0"/>
                                      <w:jc w:val="left"/>
                                    </w:pPr>
                                    <w:r>
                                      <w:rPr>
                                        <w:sz w:val="18"/>
                                      </w:rPr>
                                      <w:t>др.).</w:t>
                                    </w:r>
                                    <w:r>
                                      <w:rPr>
                                        <w:spacing w:val="-208"/>
                                        <w:sz w:val="18"/>
                                      </w:rPr>
                                      <w:t xml:space="preserve"> </w:t>
                                    </w:r>
                                    <w:r>
                                      <w:rPr>
                                        <w:sz w:val="18"/>
                                      </w:rPr>
                                      <w:t>Инструмен-</w:t>
                                    </w:r>
                                  </w:p>
                                </w:txbxContent>
                              </wps:txbx>
                              <wps:bodyPr horzOverflow="overflow" vert="horz" lIns="0" tIns="0" rIns="0" bIns="0" rtlCol="0">
                                <a:noAutofit/>
                              </wps:bodyPr>
                            </wps:wsp>
                            <wps:wsp>
                              <wps:cNvPr id="62638" name="Rectangle 62638"/>
                              <wps:cNvSpPr/>
                              <wps:spPr>
                                <a:xfrm rot="-5399999">
                                  <a:off x="-495444" y="288998"/>
                                  <a:ext cx="1420770" cy="137730"/>
                                </a:xfrm>
                                <a:prstGeom prst="rect">
                                  <a:avLst/>
                                </a:prstGeom>
                                <a:ln>
                                  <a:noFill/>
                                </a:ln>
                              </wps:spPr>
                              <wps:txbx>
                                <w:txbxContent>
                                  <w:p w:rsidR="00092D06" w:rsidRDefault="00092D06">
                                    <w:pPr>
                                      <w:spacing w:after="160" w:line="259" w:lineRule="auto"/>
                                      <w:ind w:left="0" w:firstLine="0"/>
                                      <w:jc w:val="left"/>
                                    </w:pPr>
                                    <w:r>
                                      <w:rPr>
                                        <w:sz w:val="18"/>
                                      </w:rPr>
                                      <w:t>тальная</w:t>
                                    </w:r>
                                    <w:r>
                                      <w:rPr>
                                        <w:spacing w:val="-208"/>
                                        <w:sz w:val="18"/>
                                      </w:rPr>
                                      <w:t xml:space="preserve"> </w:t>
                                    </w:r>
                                    <w:r>
                                      <w:rPr>
                                        <w:sz w:val="18"/>
                                      </w:rPr>
                                      <w:t>миниатю-</w:t>
                                    </w:r>
                                  </w:p>
                                </w:txbxContent>
                              </wps:txbx>
                              <wps:bodyPr horzOverflow="overflow" vert="horz" lIns="0" tIns="0" rIns="0" bIns="0" rtlCol="0">
                                <a:noAutofit/>
                              </wps:bodyPr>
                            </wps:wsp>
                            <wps:wsp>
                              <wps:cNvPr id="62639" name="Rectangle 62639"/>
                              <wps:cNvSpPr/>
                              <wps:spPr>
                                <a:xfrm rot="-5399999">
                                  <a:off x="-226157" y="412210"/>
                                  <a:ext cx="1174347" cy="137730"/>
                                </a:xfrm>
                                <a:prstGeom prst="rect">
                                  <a:avLst/>
                                </a:prstGeom>
                                <a:ln>
                                  <a:noFill/>
                                </a:ln>
                              </wps:spPr>
                              <wps:txbx>
                                <w:txbxContent>
                                  <w:p w:rsidR="00092D06" w:rsidRDefault="00092D06">
                                    <w:pPr>
                                      <w:spacing w:after="160" w:line="259" w:lineRule="auto"/>
                                      <w:ind w:left="0" w:firstLine="0"/>
                                      <w:jc w:val="left"/>
                                    </w:pPr>
                                    <w:r>
                                      <w:rPr>
                                        <w:sz w:val="18"/>
                                      </w:rPr>
                                      <w:t>ра</w:t>
                                    </w:r>
                                    <w:r>
                                      <w:rPr>
                                        <w:spacing w:val="-208"/>
                                        <w:sz w:val="18"/>
                                      </w:rPr>
                                      <w:t xml:space="preserve"> </w:t>
                                    </w:r>
                                    <w:r>
                                      <w:rPr>
                                        <w:sz w:val="18"/>
                                      </w:rPr>
                                      <w:t>(вальс,</w:t>
                                    </w:r>
                                    <w:r>
                                      <w:rPr>
                                        <w:spacing w:val="-208"/>
                                        <w:sz w:val="18"/>
                                      </w:rPr>
                                      <w:t xml:space="preserve"> </w:t>
                                    </w:r>
                                    <w:r>
                                      <w:rPr>
                                        <w:sz w:val="18"/>
                                      </w:rPr>
                                      <w:t>нок-</w:t>
                                    </w:r>
                                  </w:p>
                                </w:txbxContent>
                              </wps:txbx>
                              <wps:bodyPr horzOverflow="overflow" vert="horz" lIns="0" tIns="0" rIns="0" bIns="0" rtlCol="0">
                                <a:noAutofit/>
                              </wps:bodyPr>
                            </wps:wsp>
                            <wps:wsp>
                              <wps:cNvPr id="62640" name="Rectangle 62640"/>
                              <wps:cNvSpPr/>
                              <wps:spPr>
                                <a:xfrm rot="-5399999">
                                  <a:off x="-192424" y="299868"/>
                                  <a:ext cx="1399031" cy="137729"/>
                                </a:xfrm>
                                <a:prstGeom prst="rect">
                                  <a:avLst/>
                                </a:prstGeom>
                                <a:ln>
                                  <a:noFill/>
                                </a:ln>
                              </wps:spPr>
                              <wps:txbx>
                                <w:txbxContent>
                                  <w:p w:rsidR="00092D06" w:rsidRDefault="00092D06">
                                    <w:pPr>
                                      <w:spacing w:after="160" w:line="259" w:lineRule="auto"/>
                                      <w:ind w:left="0" w:firstLine="0"/>
                                      <w:jc w:val="left"/>
                                    </w:pPr>
                                    <w:r>
                                      <w:rPr>
                                        <w:sz w:val="18"/>
                                      </w:rPr>
                                      <w:t>тюрн,</w:t>
                                    </w:r>
                                    <w:r>
                                      <w:rPr>
                                        <w:spacing w:val="-208"/>
                                        <w:sz w:val="18"/>
                                      </w:rPr>
                                      <w:t xml:space="preserve"> </w:t>
                                    </w:r>
                                    <w:r>
                                      <w:rPr>
                                        <w:sz w:val="18"/>
                                      </w:rPr>
                                      <w:t>прелюдия,</w:t>
                                    </w:r>
                                    <w:r>
                                      <w:rPr>
                                        <w:spacing w:val="-45"/>
                                        <w:sz w:val="18"/>
                                      </w:rPr>
                                      <w:t xml:space="preserve"> </w:t>
                                    </w:r>
                                  </w:p>
                                </w:txbxContent>
                              </wps:txbx>
                              <wps:bodyPr horzOverflow="overflow" vert="horz" lIns="0" tIns="0" rIns="0" bIns="0" rtlCol="0">
                                <a:noAutofit/>
                              </wps:bodyPr>
                            </wps:wsp>
                            <wps:wsp>
                              <wps:cNvPr id="62641" name="Rectangle 62641"/>
                              <wps:cNvSpPr/>
                              <wps:spPr>
                                <a:xfrm rot="-5399999">
                                  <a:off x="92520" y="438737"/>
                                  <a:ext cx="1121292" cy="137729"/>
                                </a:xfrm>
                                <a:prstGeom prst="rect">
                                  <a:avLst/>
                                </a:prstGeom>
                                <a:ln>
                                  <a:noFill/>
                                </a:ln>
                              </wps:spPr>
                              <wps:txbx>
                                <w:txbxContent>
                                  <w:p w:rsidR="00092D06" w:rsidRDefault="00092D06">
                                    <w:pPr>
                                      <w:spacing w:after="160" w:line="259" w:lineRule="auto"/>
                                      <w:ind w:left="0" w:firstLine="0"/>
                                      <w:jc w:val="left"/>
                                    </w:pPr>
                                    <w:r>
                                      <w:rPr>
                                        <w:sz w:val="18"/>
                                      </w:rPr>
                                      <w:t>каприс</w:t>
                                    </w:r>
                                    <w:r>
                                      <w:rPr>
                                        <w:spacing w:val="-208"/>
                                        <w:sz w:val="18"/>
                                      </w:rPr>
                                      <w:t xml:space="preserve"> </w:t>
                                    </w:r>
                                    <w:r>
                                      <w:rPr>
                                        <w:sz w:val="18"/>
                                      </w:rPr>
                                      <w:t>и</w:t>
                                    </w:r>
                                    <w:r>
                                      <w:rPr>
                                        <w:spacing w:val="-208"/>
                                        <w:sz w:val="18"/>
                                      </w:rPr>
                                      <w:t xml:space="preserve"> </w:t>
                                    </w:r>
                                    <w:r>
                                      <w:rPr>
                                        <w:sz w:val="18"/>
                                      </w:rPr>
                                      <w:t>др.).</w:t>
                                    </w:r>
                                  </w:p>
                                </w:txbxContent>
                              </wps:txbx>
                              <wps:bodyPr horzOverflow="overflow" vert="horz" lIns="0" tIns="0" rIns="0" bIns="0" rtlCol="0">
                                <a:noAutofit/>
                              </wps:bodyPr>
                            </wps:wsp>
                            <wps:wsp>
                              <wps:cNvPr id="62642" name="Rectangle 62642"/>
                              <wps:cNvSpPr/>
                              <wps:spPr>
                                <a:xfrm rot="-5399999">
                                  <a:off x="268239" y="468381"/>
                                  <a:ext cx="1062005" cy="137729"/>
                                </a:xfrm>
                                <a:prstGeom prst="rect">
                                  <a:avLst/>
                                </a:prstGeom>
                                <a:ln>
                                  <a:noFill/>
                                </a:ln>
                              </wps:spPr>
                              <wps:txbx>
                                <w:txbxContent>
                                  <w:p w:rsidR="00092D06" w:rsidRDefault="00092D06">
                                    <w:pPr>
                                      <w:spacing w:after="160" w:line="259" w:lineRule="auto"/>
                                      <w:ind w:left="0" w:firstLine="0"/>
                                      <w:jc w:val="left"/>
                                    </w:pPr>
                                    <w:r>
                                      <w:rPr>
                                        <w:sz w:val="18"/>
                                      </w:rPr>
                                      <w:t>Одночастная,</w:t>
                                    </w:r>
                                    <w:r>
                                      <w:rPr>
                                        <w:spacing w:val="-45"/>
                                        <w:sz w:val="18"/>
                                      </w:rPr>
                                      <w:t xml:space="preserve"> </w:t>
                                    </w:r>
                                  </w:p>
                                </w:txbxContent>
                              </wps:txbx>
                              <wps:bodyPr horzOverflow="overflow" vert="horz" lIns="0" tIns="0" rIns="0" bIns="0" rtlCol="0">
                                <a:noAutofit/>
                              </wps:bodyPr>
                            </wps:wsp>
                            <wps:wsp>
                              <wps:cNvPr id="62643" name="Rectangle 62643"/>
                              <wps:cNvSpPr/>
                              <wps:spPr>
                                <a:xfrm rot="-5399999">
                                  <a:off x="427313" y="481379"/>
                                  <a:ext cx="1036009" cy="137730"/>
                                </a:xfrm>
                                <a:prstGeom prst="rect">
                                  <a:avLst/>
                                </a:prstGeom>
                                <a:ln>
                                  <a:noFill/>
                                </a:ln>
                              </wps:spPr>
                              <wps:txbx>
                                <w:txbxContent>
                                  <w:p w:rsidR="00092D06" w:rsidRDefault="00092D06">
                                    <w:pPr>
                                      <w:spacing w:after="160" w:line="259" w:lineRule="auto"/>
                                      <w:ind w:left="0" w:firstLine="0"/>
                                      <w:jc w:val="left"/>
                                    </w:pPr>
                                    <w:r>
                                      <w:rPr>
                                        <w:sz w:val="18"/>
                                      </w:rPr>
                                      <w:t>двухчастная,</w:t>
                                    </w:r>
                                    <w:r>
                                      <w:rPr>
                                        <w:spacing w:val="-45"/>
                                        <w:sz w:val="18"/>
                                      </w:rPr>
                                      <w:t xml:space="preserve"> </w:t>
                                    </w:r>
                                  </w:p>
                                </w:txbxContent>
                              </wps:txbx>
                              <wps:bodyPr horzOverflow="overflow" vert="horz" lIns="0" tIns="0" rIns="0" bIns="0" rtlCol="0">
                                <a:noAutofit/>
                              </wps:bodyPr>
                            </wps:wsp>
                            <wps:wsp>
                              <wps:cNvPr id="62644" name="Rectangle 62644"/>
                              <wps:cNvSpPr/>
                              <wps:spPr>
                                <a:xfrm rot="-5399999">
                                  <a:off x="476932" y="384923"/>
                                  <a:ext cx="1228921" cy="137729"/>
                                </a:xfrm>
                                <a:prstGeom prst="rect">
                                  <a:avLst/>
                                </a:prstGeom>
                                <a:ln>
                                  <a:noFill/>
                                </a:ln>
                              </wps:spPr>
                              <wps:txbx>
                                <w:txbxContent>
                                  <w:p w:rsidR="00092D06" w:rsidRDefault="00092D06">
                                    <w:pPr>
                                      <w:spacing w:after="160" w:line="259" w:lineRule="auto"/>
                                      <w:ind w:left="0" w:firstLine="0"/>
                                      <w:jc w:val="left"/>
                                    </w:pPr>
                                    <w:r>
                                      <w:rPr>
                                        <w:sz w:val="18"/>
                                      </w:rPr>
                                      <w:t>трёхчастная</w:t>
                                    </w:r>
                                    <w:r>
                                      <w:rPr>
                                        <w:spacing w:val="-208"/>
                                        <w:sz w:val="18"/>
                                      </w:rPr>
                                      <w:t xml:space="preserve"> </w:t>
                                    </w:r>
                                    <w:r>
                                      <w:rPr>
                                        <w:sz w:val="18"/>
                                      </w:rPr>
                                      <w:t>ре-</w:t>
                                    </w:r>
                                  </w:p>
                                </w:txbxContent>
                              </wps:txbx>
                              <wps:bodyPr horzOverflow="overflow" vert="horz" lIns="0" tIns="0" rIns="0" bIns="0" rtlCol="0">
                                <a:noAutofit/>
                              </wps:bodyPr>
                            </wps:wsp>
                            <wps:wsp>
                              <wps:cNvPr id="62645" name="Rectangle 62645"/>
                              <wps:cNvSpPr/>
                              <wps:spPr>
                                <a:xfrm rot="-5399999">
                                  <a:off x="584242" y="346158"/>
                                  <a:ext cx="1306452" cy="137729"/>
                                </a:xfrm>
                                <a:prstGeom prst="rect">
                                  <a:avLst/>
                                </a:prstGeom>
                                <a:ln>
                                  <a:noFill/>
                                </a:ln>
                              </wps:spPr>
                              <wps:txbx>
                                <w:txbxContent>
                                  <w:p w:rsidR="00092D06" w:rsidRDefault="00092D06">
                                    <w:pPr>
                                      <w:spacing w:after="160" w:line="259" w:lineRule="auto"/>
                                      <w:ind w:left="0" w:firstLine="0"/>
                                      <w:jc w:val="left"/>
                                    </w:pPr>
                                    <w:r>
                                      <w:rPr>
                                        <w:sz w:val="18"/>
                                      </w:rPr>
                                      <w:t>призная</w:t>
                                    </w:r>
                                    <w:r>
                                      <w:rPr>
                                        <w:spacing w:val="-208"/>
                                        <w:sz w:val="18"/>
                                      </w:rPr>
                                      <w:t xml:space="preserve"> </w:t>
                                    </w:r>
                                    <w:r>
                                      <w:rPr>
                                        <w:sz w:val="18"/>
                                      </w:rPr>
                                      <w:t>форма.</w:t>
                                    </w:r>
                                    <w:r>
                                      <w:rPr>
                                        <w:spacing w:val="-45"/>
                                        <w:sz w:val="18"/>
                                      </w:rPr>
                                      <w:t xml:space="preserve"> </w:t>
                                    </w:r>
                                  </w:p>
                                </w:txbxContent>
                              </wps:txbx>
                              <wps:bodyPr horzOverflow="overflow" vert="horz" lIns="0" tIns="0" rIns="0" bIns="0" rtlCol="0">
                                <a:noAutofit/>
                              </wps:bodyPr>
                            </wps:wsp>
                            <wps:wsp>
                              <wps:cNvPr id="62646" name="Rectangle 62646"/>
                              <wps:cNvSpPr/>
                              <wps:spPr>
                                <a:xfrm rot="-5399999">
                                  <a:off x="698241" y="314082"/>
                                  <a:ext cx="1370603" cy="137729"/>
                                </a:xfrm>
                                <a:prstGeom prst="rect">
                                  <a:avLst/>
                                </a:prstGeom>
                                <a:ln>
                                  <a:noFill/>
                                </a:ln>
                              </wps:spPr>
                              <wps:txbx>
                                <w:txbxContent>
                                  <w:p w:rsidR="00092D06" w:rsidRDefault="00092D06">
                                    <w:pPr>
                                      <w:spacing w:after="160" w:line="259" w:lineRule="auto"/>
                                      <w:ind w:left="0" w:firstLine="0"/>
                                      <w:jc w:val="left"/>
                                    </w:pPr>
                                    <w:r>
                                      <w:rPr>
                                        <w:sz w:val="18"/>
                                      </w:rPr>
                                      <w:t>Куплетная</w:t>
                                    </w:r>
                                    <w:r>
                                      <w:rPr>
                                        <w:spacing w:val="-208"/>
                                        <w:sz w:val="18"/>
                                      </w:rPr>
                                      <w:t xml:space="preserve"> </w:t>
                                    </w:r>
                                    <w:r>
                                      <w:rPr>
                                        <w:sz w:val="18"/>
                                      </w:rPr>
                                      <w:t>форма</w:t>
                                    </w:r>
                                  </w:p>
                                </w:txbxContent>
                              </wps:txbx>
                              <wps:bodyPr horzOverflow="overflow" vert="horz" lIns="0" tIns="0" rIns="0" bIns="0" rtlCol="0">
                                <a:noAutofit/>
                              </wps:bodyPr>
                            </wps:wsp>
                          </wpg:wgp>
                        </a:graphicData>
                      </a:graphic>
                    </wp:inline>
                  </w:drawing>
                </mc:Choice>
                <mc:Fallback>
                  <w:pict>
                    <v:group id="Group 640127" o:spid="_x0000_s2484" style="width:111.65pt;height:84.1pt;mso-position-horizontal-relative:char;mso-position-vertical-relative:line" coordsize="14182,106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">
                      <v:rect id="Rectangle 62637" o:spid="_x0000_s2485" style="position:absolute;left:-5829;top:3476;width:1303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YViMcA&#10;AADeAAAADwAAAGRycy9kb3ducmV2LnhtbESPT2vCQBTE70K/w/IEb7rRSiypqxShxIuC2orH1+zL&#10;H8y+jdlV02/vFoQeh5n5DTNfdqYWN2pdZVnBeBSBIM6srrhQ8HX4HL6BcB5ZY22ZFPySg+XipTfH&#10;RNs77+i294UIEHYJKii9bxIpXVaSQTeyDXHwctsa9EG2hdQt3gPc1HISRbE0WHFYKLGhVUnZeX81&#10;Cr7Hh+sxddsfPuWX2XTj021epEoN+t3HOwhPnf8PP9trrSCexK8z+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L2FY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др.).</w:t>
                              </w:r>
                              <w:r>
                                <w:rPr>
                                  <w:spacing w:val="-208"/>
                                  <w:sz w:val="18"/>
                                </w:rPr>
                                <w:t xml:space="preserve"> </w:t>
                              </w:r>
                              <w:r>
                                <w:rPr>
                                  <w:sz w:val="18"/>
                                </w:rPr>
                                <w:t>Инструмен-</w:t>
                              </w:r>
                            </w:p>
                          </w:txbxContent>
                        </v:textbox>
                      </v:rect>
                      <v:rect id="Rectangle 62638" o:spid="_x0000_s2486" style="position:absolute;left:-4955;top:2890;width:1420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mB+sUA&#10;AADeAAAADwAAAGRycy9kb3ducmV2LnhtbERPy2rCQBTdC/7DcAvudOKDtKROghQkbhTUtnR5m7l5&#10;0MydNDNq+vedheDycN7rbDCtuFLvGssK5rMIBHFhdcOVgvfzdvoCwnlkja1lUvBHDrJ0PFpjou2N&#10;j3Q9+UqEEHYJKqi97xIpXVGTQTezHXHgStsb9AH2ldQ93kK4aeUiimJpsOHQUGNHbzUVP6eLUfAx&#10;P18+c3f45q/y93m19/mhrHKlJk/D5hWEp8E/xHf3TiuIF/Ey7A13whWQ6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aYH6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тальная</w:t>
                              </w:r>
                              <w:r>
                                <w:rPr>
                                  <w:spacing w:val="-208"/>
                                  <w:sz w:val="18"/>
                                </w:rPr>
                                <w:t xml:space="preserve"> </w:t>
                              </w:r>
                              <w:r>
                                <w:rPr>
                                  <w:sz w:val="18"/>
                                </w:rPr>
                                <w:t>миниатю-</w:t>
                              </w:r>
                            </w:p>
                          </w:txbxContent>
                        </v:textbox>
                      </v:rect>
                      <v:rect id="Rectangle 62639" o:spid="_x0000_s2487" style="position:absolute;left:-2261;top:4122;width:1174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UkYccA&#10;AADeAAAADwAAAGRycy9kb3ducmV2LnhtbESPW2vCQBSE3wv+h+UIfasbbYkaXaUUSvpSwSs+HrMn&#10;F5o9m2ZXjf++KxR8HGbmG2a+7EwtLtS6yrKC4SACQZxZXXGhYLf9fJmAcB5ZY22ZFNzIwXLRe5pj&#10;ou2V13TZ+EIECLsEFZTeN4mULivJoBvYhjh4uW0N+iDbQuoWrwFuajmKolgarDgslNjQR0nZz+Zs&#10;FOyH2/MhdasTH/Pf8du3T1d5kSr13O/eZyA8df4R/m9/aQXxKH6dwv1Ou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wlJG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ра</w:t>
                              </w:r>
                              <w:r>
                                <w:rPr>
                                  <w:spacing w:val="-208"/>
                                  <w:sz w:val="18"/>
                                </w:rPr>
                                <w:t xml:space="preserve"> </w:t>
                              </w:r>
                              <w:r>
                                <w:rPr>
                                  <w:sz w:val="18"/>
                                </w:rPr>
                                <w:t>(вальс,</w:t>
                              </w:r>
                              <w:r>
                                <w:rPr>
                                  <w:spacing w:val="-208"/>
                                  <w:sz w:val="18"/>
                                </w:rPr>
                                <w:t xml:space="preserve"> </w:t>
                              </w:r>
                              <w:r>
                                <w:rPr>
                                  <w:sz w:val="18"/>
                                </w:rPr>
                                <w:t>нок-</w:t>
                              </w:r>
                            </w:p>
                          </w:txbxContent>
                        </v:textbox>
                      </v:rect>
                      <v:rect id="Rectangle 62640" o:spid="_x0000_s2488" style="position:absolute;left:-1924;top:2999;width:1398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n+gcYA&#10;AADeAAAADwAAAGRycy9kb3ducmV2LnhtbESPy2rCQBSG94LvMJyCO50okkrqRIpQ4qZC1ZYuTzMn&#10;F5o5k2Yml759Z1Fw+fPf+PaHyTRioM7VlhWsVxEI4tzqmksFt+vLcgfCeWSNjWVS8EsODul8tsdE&#10;25HfaLj4UoQRdgkqqLxvEyldXpFBt7ItcfAK2xn0QXal1B2OYdw0chNFsTRYc3iosKVjRfn3pTcK&#10;3tfX/iNz5y/+LH4et68+OxdlptTiYXp+AuFp8vfwf/ukFcSbeBsAAk5AAZ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Rn+gc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тюрн,</w:t>
                              </w:r>
                              <w:r>
                                <w:rPr>
                                  <w:spacing w:val="-208"/>
                                  <w:sz w:val="18"/>
                                </w:rPr>
                                <w:t xml:space="preserve"> </w:t>
                              </w:r>
                              <w:r>
                                <w:rPr>
                                  <w:sz w:val="18"/>
                                </w:rPr>
                                <w:t>прелюдия,</w:t>
                              </w:r>
                              <w:r>
                                <w:rPr>
                                  <w:spacing w:val="-45"/>
                                  <w:sz w:val="18"/>
                                </w:rPr>
                                <w:t xml:space="preserve"> </w:t>
                              </w:r>
                            </w:p>
                          </w:txbxContent>
                        </v:textbox>
                      </v:rect>
                      <v:rect id="Rectangle 62641" o:spid="_x0000_s2489" style="position:absolute;left:926;top:4387;width:1121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VbGscA&#10;AADeAAAADwAAAGRycy9kb3ducmV2LnhtbESPW2vCQBSE3wv+h+UIfaubiESJrlIESV8qeCt9PGZP&#10;LjR7Ns2umv77riD4OMzMN8xi1ZtGXKlztWUF8SgCQZxbXXOp4HjYvM1AOI+ssbFMCv7IwWo5eFlg&#10;qu2Nd3Td+1IECLsUFVTet6mULq/IoBvZljh4he0M+iC7UuoObwFuGjmOokQarDksVNjSuqL8Z38x&#10;Ck7x4fKVue2Zv4vf6eTTZ9uizJR6HfbvcxCeev8MP9ofWkEyTiYx3O+EKy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pVWx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каприс</w:t>
                              </w:r>
                              <w:r>
                                <w:rPr>
                                  <w:spacing w:val="-208"/>
                                  <w:sz w:val="18"/>
                                </w:rPr>
                                <w:t xml:space="preserve"> </w:t>
                              </w:r>
                              <w:r>
                                <w:rPr>
                                  <w:sz w:val="18"/>
                                </w:rPr>
                                <w:t>и</w:t>
                              </w:r>
                              <w:r>
                                <w:rPr>
                                  <w:spacing w:val="-208"/>
                                  <w:sz w:val="18"/>
                                </w:rPr>
                                <w:t xml:space="preserve"> </w:t>
                              </w:r>
                              <w:r>
                                <w:rPr>
                                  <w:sz w:val="18"/>
                                </w:rPr>
                                <w:t>др.).</w:t>
                              </w:r>
                            </w:p>
                          </w:txbxContent>
                        </v:textbox>
                      </v:rect>
                      <v:rect id="Rectangle 62642" o:spid="_x0000_s2490" style="position:absolute;left:2682;top:4683;width:1062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fFbccA&#10;AADeAAAADwAAAGRycy9kb3ducmV2LnhtbESPT2vCQBTE74LfYXmCN90YJJXoKlIo6UWhWsXjM/vy&#10;B7Nv0+yq6bfvFgo9DjPzG2a16U0jHtS52rKC2TQCQZxbXXOp4PP4NlmAcB5ZY2OZFHyTg816OFhh&#10;qu2TP+hx8KUIEHYpKqi8b1MpXV6RQTe1LXHwCtsZ9EF2pdQdPgPcNDKOokQarDksVNjSa0X57XA3&#10;Ck6z4/2cuf2VL8XXy3zns31RZkqNR/12CcJT7//Df+13rSCJk3kMv3fCFZD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qHxW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Одночастная,</w:t>
                              </w:r>
                              <w:r>
                                <w:rPr>
                                  <w:spacing w:val="-45"/>
                                  <w:sz w:val="18"/>
                                </w:rPr>
                                <w:t xml:space="preserve"> </w:t>
                              </w:r>
                            </w:p>
                          </w:txbxContent>
                        </v:textbox>
                      </v:rect>
                      <v:rect id="Rectangle 62643" o:spid="_x0000_s2491" style="position:absolute;left:4273;top:4813;width:1036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tg9scA&#10;AADeAAAADwAAAGRycy9kb3ducmV2LnhtbESPW2vCQBSE3wv+h+UIfasbraQSXaUUSnxRqDd8PGZP&#10;Lpg9m2ZXjf++Kwh9HGbmG2a26EwtrtS6yrKC4SACQZxZXXGhYLf9fpuAcB5ZY22ZFNzJwWLee5lh&#10;ou2Nf+i68YUIEHYJKii9bxIpXVaSQTewDXHwctsa9EG2hdQt3gLc1HIURbE0WHFYKLGhr5Ky8+Zi&#10;FOyH28shdesTH/Pfj/HKp+u8SJV67XefUxCeOv8ffraXWkE8isfv8LgTro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XLYP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двухчастная,</w:t>
                              </w:r>
                              <w:r>
                                <w:rPr>
                                  <w:spacing w:val="-45"/>
                                  <w:sz w:val="18"/>
                                </w:rPr>
                                <w:t xml:space="preserve"> </w:t>
                              </w:r>
                            </w:p>
                          </w:txbxContent>
                        </v:textbox>
                      </v:rect>
                      <v:rect id="Rectangle 62644" o:spid="_x0000_s2492" style="position:absolute;left:4770;top:3849;width:1228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L4gscA&#10;AADeAAAADwAAAGRycy9kb3ducmV2LnhtbESPT2vCQBTE74LfYXmCN90oIZXoKlIo6UWhWsXjM/vy&#10;B7Nv0+yq6bfvFgo9DjPzG2a16U0jHtS52rKC2TQCQZxbXXOp4PP4NlmAcB5ZY2OZFHyTg816OFhh&#10;qu2TP+hx8KUIEHYpKqi8b1MpXV6RQTe1LXHwCtsZ9EF2pdQdPgPcNHIeRYk0WHNYqLCl14ry2+Fu&#10;FJxmx/s5c/srX4qvl3jns31RZkqNR/12CcJT7//Df+13rSCZJ3EMv3fCFZD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oi+I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трёхчастная</w:t>
                              </w:r>
                              <w:r>
                                <w:rPr>
                                  <w:spacing w:val="-208"/>
                                  <w:sz w:val="18"/>
                                </w:rPr>
                                <w:t xml:space="preserve"> </w:t>
                              </w:r>
                              <w:r>
                                <w:rPr>
                                  <w:sz w:val="18"/>
                                </w:rPr>
                                <w:t>ре-</w:t>
                              </w:r>
                            </w:p>
                          </w:txbxContent>
                        </v:textbox>
                      </v:rect>
                      <v:rect id="Rectangle 62645" o:spid="_x0000_s2493" style="position:absolute;left:5843;top:3461;width:1306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5dGccA&#10;AADeAAAADwAAAGRycy9kb3ducmV2LnhtbESPT2vCQBTE70K/w/IK3nSjaJToKqUg8aJQbaXH1+zL&#10;H8y+jdlV02/fLQgeh5n5DbNcd6YWN2pdZVnBaBiBIM6srrhQ8HncDOYgnEfWWFsmBb/kYL166S0x&#10;0fbOH3Q7+EIECLsEFZTeN4mULivJoBvahjh4uW0N+iDbQuoW7wFuajmOolgarDgslNjQe0nZ+XA1&#10;Cr5Gx+spdfsf/s4vs8nOp/u8SJXqv3ZvCxCeOv8MP9pbrSAex5Mp/N8JV0C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VuXR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призная</w:t>
                              </w:r>
                              <w:r>
                                <w:rPr>
                                  <w:spacing w:val="-208"/>
                                  <w:sz w:val="18"/>
                                </w:rPr>
                                <w:t xml:space="preserve"> </w:t>
                              </w:r>
                              <w:r>
                                <w:rPr>
                                  <w:sz w:val="18"/>
                                </w:rPr>
                                <w:t>форма.</w:t>
                              </w:r>
                              <w:r>
                                <w:rPr>
                                  <w:spacing w:val="-45"/>
                                  <w:sz w:val="18"/>
                                </w:rPr>
                                <w:t xml:space="preserve"> </w:t>
                              </w:r>
                            </w:p>
                          </w:txbxContent>
                        </v:textbox>
                      </v:rect>
                      <v:rect id="Rectangle 62646" o:spid="_x0000_s2494" style="position:absolute;left:6982;top:3141;width:1370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zDbscA&#10;AADeAAAADwAAAGRycy9kb3ducmV2LnhtbESPT2vCQBTE74LfYXlCb7pRJJXUTRBB0kuFai09vmZf&#10;/mD2bZpdNX57t1DocZiZ3zDrbDCtuFLvGssK5rMIBHFhdcOVgo/jbroC4TyyxtYyKbiTgywdj9aY&#10;aHvjd7oefCUChF2CCmrvu0RKV9Rk0M1sRxy80vYGfZB9JXWPtwA3rVxEUSwNNhwWauxoW1NxPlyM&#10;gtP8ePnM3f6bv8qf5+Wbz/dllSv1NBk2LyA8Df4//Nd+1QriRbyM4fdOuAIyf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W8w2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Куплетная</w:t>
                              </w:r>
                              <w:r>
                                <w:rPr>
                                  <w:spacing w:val="-208"/>
                                  <w:sz w:val="18"/>
                                </w:rPr>
                                <w:t xml:space="preserve"> </w:t>
                              </w:r>
                              <w:r>
                                <w:rPr>
                                  <w:sz w:val="18"/>
                                </w:rPr>
                                <w:t>форма</w:t>
                              </w:r>
                            </w:p>
                          </w:txbxContent>
                        </v:textbox>
                      </v:rect>
                      <w10:anchorlock/>
                    </v:group>
                  </w:pict>
                </mc:Fallback>
              </mc:AlternateContent>
            </w:r>
          </w:p>
        </w:tc>
        <w:tc>
          <w:tcPr>
            <w:tcW w:w="315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1856462" cy="1082650"/>
                      <wp:effectExtent l="0" t="0" r="0" b="0"/>
                      <wp:docPr id="640132" name="Group 640132"/>
                      <wp:cNvGraphicFramePr/>
                      <a:graphic xmlns:a="http://schemas.openxmlformats.org/drawingml/2006/main">
                        <a:graphicData uri="http://schemas.microsoft.com/office/word/2010/wordprocessingGroup">
                          <wpg:wgp>
                            <wpg:cNvGrpSpPr/>
                            <wpg:grpSpPr>
                              <a:xfrm>
                                <a:off x="0" y="0"/>
                                <a:ext cx="1856462" cy="1082650"/>
                                <a:chOff x="0" y="0"/>
                                <a:chExt cx="1856462" cy="1082650"/>
                              </a:xfrm>
                            </wpg:grpSpPr>
                            <wps:wsp>
                              <wps:cNvPr id="62668" name="Rectangle 62668"/>
                              <wps:cNvSpPr/>
                              <wps:spPr>
                                <a:xfrm rot="-5399999">
                                  <a:off x="-599562" y="345358"/>
                                  <a:ext cx="1336855" cy="137729"/>
                                </a:xfrm>
                                <a:prstGeom prst="rect">
                                  <a:avLst/>
                                </a:prstGeom>
                                <a:ln>
                                  <a:noFill/>
                                </a:ln>
                              </wps:spPr>
                              <wps:txbx>
                                <w:txbxContent>
                                  <w:p w:rsidR="00092D06" w:rsidRDefault="00092D06">
                                    <w:pPr>
                                      <w:spacing w:after="160" w:line="259" w:lineRule="auto"/>
                                      <w:ind w:left="0" w:firstLine="0"/>
                                      <w:jc w:val="left"/>
                                    </w:pPr>
                                    <w:r>
                                      <w:rPr>
                                        <w:sz w:val="18"/>
                                      </w:rPr>
                                      <w:t>Сюита,</w:t>
                                    </w:r>
                                    <w:r>
                                      <w:rPr>
                                        <w:spacing w:val="-208"/>
                                        <w:sz w:val="18"/>
                                      </w:rPr>
                                      <w:t xml:space="preserve"> </w:t>
                                    </w:r>
                                    <w:r>
                                      <w:rPr>
                                        <w:sz w:val="18"/>
                                      </w:rPr>
                                      <w:t>цикл</w:t>
                                    </w:r>
                                    <w:r>
                                      <w:rPr>
                                        <w:spacing w:val="-208"/>
                                        <w:sz w:val="18"/>
                                      </w:rPr>
                                      <w:t xml:space="preserve"> </w:t>
                                    </w:r>
                                    <w:r>
                                      <w:rPr>
                                        <w:sz w:val="18"/>
                                      </w:rPr>
                                      <w:t>ми-</w:t>
                                    </w:r>
                                  </w:p>
                                </w:txbxContent>
                              </wps:txbx>
                              <wps:bodyPr horzOverflow="overflow" vert="horz" lIns="0" tIns="0" rIns="0" bIns="0" rtlCol="0">
                                <a:noAutofit/>
                              </wps:bodyPr>
                            </wps:wsp>
                            <wps:wsp>
                              <wps:cNvPr id="62669" name="Rectangle 62669"/>
                              <wps:cNvSpPr/>
                              <wps:spPr>
                                <a:xfrm rot="-5399999">
                                  <a:off x="-420878" y="377966"/>
                                  <a:ext cx="1271639" cy="137730"/>
                                </a:xfrm>
                                <a:prstGeom prst="rect">
                                  <a:avLst/>
                                </a:prstGeom>
                                <a:ln>
                                  <a:noFill/>
                                </a:ln>
                              </wps:spPr>
                              <wps:txbx>
                                <w:txbxContent>
                                  <w:p w:rsidR="00092D06" w:rsidRDefault="00092D06">
                                    <w:pPr>
                                      <w:spacing w:after="160" w:line="259" w:lineRule="auto"/>
                                      <w:ind w:left="0" w:firstLine="0"/>
                                      <w:jc w:val="left"/>
                                    </w:pPr>
                                    <w:r>
                                      <w:rPr>
                                        <w:sz w:val="18"/>
                                      </w:rPr>
                                      <w:t>ниатюр</w:t>
                                    </w:r>
                                    <w:r>
                                      <w:rPr>
                                        <w:spacing w:val="-208"/>
                                        <w:sz w:val="18"/>
                                      </w:rPr>
                                      <w:t xml:space="preserve"> </w:t>
                                    </w:r>
                                    <w:r>
                                      <w:rPr>
                                        <w:sz w:val="18"/>
                                      </w:rPr>
                                      <w:t>(вокаль-</w:t>
                                    </w:r>
                                  </w:p>
                                </w:txbxContent>
                              </wps:txbx>
                              <wps:bodyPr horzOverflow="overflow" vert="horz" lIns="0" tIns="0" rIns="0" bIns="0" rtlCol="0">
                                <a:noAutofit/>
                              </wps:bodyPr>
                            </wps:wsp>
                            <wps:wsp>
                              <wps:cNvPr id="62670" name="Rectangle 62670"/>
                              <wps:cNvSpPr/>
                              <wps:spPr>
                                <a:xfrm rot="-5399999">
                                  <a:off x="-288941" y="363828"/>
                                  <a:ext cx="1299915" cy="137730"/>
                                </a:xfrm>
                                <a:prstGeom prst="rect">
                                  <a:avLst/>
                                </a:prstGeom>
                                <a:ln>
                                  <a:noFill/>
                                </a:ln>
                              </wps:spPr>
                              <wps:txbx>
                                <w:txbxContent>
                                  <w:p w:rsidR="00092D06" w:rsidRDefault="00092D06">
                                    <w:pPr>
                                      <w:spacing w:after="160" w:line="259" w:lineRule="auto"/>
                                      <w:ind w:left="0" w:firstLine="0"/>
                                      <w:jc w:val="left"/>
                                    </w:pPr>
                                    <w:r>
                                      <w:rPr>
                                        <w:sz w:val="18"/>
                                      </w:rPr>
                                      <w:t>ных,</w:t>
                                    </w:r>
                                    <w:r>
                                      <w:rPr>
                                        <w:spacing w:val="-208"/>
                                        <w:sz w:val="18"/>
                                      </w:rPr>
                                      <w:t xml:space="preserve"> </w:t>
                                    </w:r>
                                    <w:r>
                                      <w:rPr>
                                        <w:sz w:val="18"/>
                                      </w:rPr>
                                      <w:t>инструмен-</w:t>
                                    </w:r>
                                  </w:p>
                                </w:txbxContent>
                              </wps:txbx>
                              <wps:bodyPr horzOverflow="overflow" vert="horz" lIns="0" tIns="0" rIns="0" bIns="0" rtlCol="0">
                                <a:noAutofit/>
                              </wps:bodyPr>
                            </wps:wsp>
                            <wps:wsp>
                              <wps:cNvPr id="62671" name="Rectangle 62671"/>
                              <wps:cNvSpPr/>
                              <wps:spPr>
                                <a:xfrm rot="-5399999">
                                  <a:off x="129856" y="636550"/>
                                  <a:ext cx="754470" cy="137729"/>
                                </a:xfrm>
                                <a:prstGeom prst="rect">
                                  <a:avLst/>
                                </a:prstGeom>
                                <a:ln>
                                  <a:noFill/>
                                </a:ln>
                              </wps:spPr>
                              <wps:txbx>
                                <w:txbxContent>
                                  <w:p w:rsidR="00092D06" w:rsidRDefault="00092D06">
                                    <w:pPr>
                                      <w:spacing w:after="160" w:line="259" w:lineRule="auto"/>
                                      <w:ind w:left="0" w:firstLine="0"/>
                                      <w:jc w:val="left"/>
                                    </w:pPr>
                                    <w:r>
                                      <w:rPr>
                                        <w:sz w:val="18"/>
                                      </w:rPr>
                                      <w:t>тальных).</w:t>
                                    </w:r>
                                  </w:p>
                                </w:txbxContent>
                              </wps:txbx>
                              <wps:bodyPr horzOverflow="overflow" vert="horz" lIns="0" tIns="0" rIns="0" bIns="0" rtlCol="0">
                                <a:noAutofit/>
                              </wps:bodyPr>
                            </wps:wsp>
                            <wps:wsp>
                              <wps:cNvPr id="62672" name="Rectangle 62672"/>
                              <wps:cNvSpPr/>
                              <wps:spPr>
                                <a:xfrm rot="-5399999">
                                  <a:off x="-26434" y="334184"/>
                                  <a:ext cx="1359202" cy="137729"/>
                                </a:xfrm>
                                <a:prstGeom prst="rect">
                                  <a:avLst/>
                                </a:prstGeom>
                                <a:ln>
                                  <a:noFill/>
                                </a:ln>
                              </wps:spPr>
                              <wps:txbx>
                                <w:txbxContent>
                                  <w:p w:rsidR="00092D06" w:rsidRDefault="00092D06">
                                    <w:pPr>
                                      <w:spacing w:after="160" w:line="259" w:lineRule="auto"/>
                                      <w:ind w:left="0" w:firstLine="0"/>
                                      <w:jc w:val="left"/>
                                    </w:pPr>
                                    <w:r>
                                      <w:rPr>
                                        <w:sz w:val="18"/>
                                      </w:rPr>
                                      <w:t>Принцип</w:t>
                                    </w:r>
                                    <w:r>
                                      <w:rPr>
                                        <w:spacing w:val="-208"/>
                                        <w:sz w:val="18"/>
                                      </w:rPr>
                                      <w:t xml:space="preserve"> </w:t>
                                    </w:r>
                                    <w:r>
                                      <w:rPr>
                                        <w:sz w:val="18"/>
                                      </w:rPr>
                                      <w:t>контра-</w:t>
                                    </w:r>
                                  </w:p>
                                </w:txbxContent>
                              </wps:txbx>
                              <wps:bodyPr horzOverflow="overflow" vert="horz" lIns="0" tIns="0" rIns="0" bIns="0" rtlCol="0">
                                <a:noAutofit/>
                              </wps:bodyPr>
                            </wps:wsp>
                            <wps:wsp>
                              <wps:cNvPr id="62673" name="Rectangle 62673"/>
                              <wps:cNvSpPr/>
                              <wps:spPr>
                                <a:xfrm rot="-5399999">
                                  <a:off x="655508" y="870051"/>
                                  <a:ext cx="287468" cy="137730"/>
                                </a:xfrm>
                                <a:prstGeom prst="rect">
                                  <a:avLst/>
                                </a:prstGeom>
                                <a:ln>
                                  <a:noFill/>
                                </a:ln>
                              </wps:spPr>
                              <wps:txbx>
                                <w:txbxContent>
                                  <w:p w:rsidR="00092D06" w:rsidRDefault="00092D06">
                                    <w:pPr>
                                      <w:spacing w:after="160" w:line="259" w:lineRule="auto"/>
                                      <w:ind w:left="0" w:firstLine="0"/>
                                      <w:jc w:val="left"/>
                                    </w:pPr>
                                    <w:r>
                                      <w:rPr>
                                        <w:sz w:val="18"/>
                                      </w:rPr>
                                      <w:t>ста.</w:t>
                                    </w:r>
                                  </w:p>
                                </w:txbxContent>
                              </wps:txbx>
                              <wps:bodyPr horzOverflow="overflow" vert="horz" lIns="0" tIns="0" rIns="0" bIns="0" rtlCol="0">
                                <a:noAutofit/>
                              </wps:bodyPr>
                            </wps:wsp>
                            <wps:wsp>
                              <wps:cNvPr id="62674" name="Rectangle 62674"/>
                              <wps:cNvSpPr/>
                              <wps:spPr>
                                <a:xfrm rot="-5399999">
                                  <a:off x="225356" y="293823"/>
                                  <a:ext cx="1439924" cy="137730"/>
                                </a:xfrm>
                                <a:prstGeom prst="rect">
                                  <a:avLst/>
                                </a:prstGeom>
                                <a:ln>
                                  <a:noFill/>
                                </a:ln>
                              </wps:spPr>
                              <wps:txbx>
                                <w:txbxContent>
                                  <w:p w:rsidR="00092D06" w:rsidRDefault="00092D06">
                                    <w:pPr>
                                      <w:spacing w:after="160" w:line="259" w:lineRule="auto"/>
                                      <w:ind w:left="0" w:firstLine="0"/>
                                      <w:jc w:val="left"/>
                                    </w:pPr>
                                    <w:r>
                                      <w:rPr>
                                        <w:sz w:val="18"/>
                                      </w:rPr>
                                      <w:t>Прелюдия</w:t>
                                    </w:r>
                                    <w:r>
                                      <w:rPr>
                                        <w:spacing w:val="-208"/>
                                        <w:sz w:val="18"/>
                                      </w:rPr>
                                      <w:t xml:space="preserve"> </w:t>
                                    </w:r>
                                    <w:r>
                                      <w:rPr>
                                        <w:sz w:val="18"/>
                                      </w:rPr>
                                      <w:t>и</w:t>
                                    </w:r>
                                    <w:r>
                                      <w:rPr>
                                        <w:spacing w:val="-208"/>
                                        <w:sz w:val="18"/>
                                      </w:rPr>
                                      <w:t xml:space="preserve"> </w:t>
                                    </w:r>
                                    <w:r>
                                      <w:rPr>
                                        <w:sz w:val="18"/>
                                      </w:rPr>
                                      <w:t>фуга.</w:t>
                                    </w:r>
                                  </w:p>
                                </w:txbxContent>
                              </wps:txbx>
                              <wps:bodyPr horzOverflow="overflow" vert="horz" lIns="0" tIns="0" rIns="0" bIns="0" rtlCol="0">
                                <a:noAutofit/>
                              </wps:bodyPr>
                            </wps:wsp>
                            <wps:wsp>
                              <wps:cNvPr id="62675" name="Rectangle 62675"/>
                              <wps:cNvSpPr/>
                              <wps:spPr>
                                <a:xfrm rot="-5399999">
                                  <a:off x="394006" y="316397"/>
                                  <a:ext cx="1394775" cy="137730"/>
                                </a:xfrm>
                                <a:prstGeom prst="rect">
                                  <a:avLst/>
                                </a:prstGeom>
                                <a:ln>
                                  <a:noFill/>
                                </a:ln>
                              </wps:spPr>
                              <wps:txbx>
                                <w:txbxContent>
                                  <w:p w:rsidR="00092D06" w:rsidRDefault="00092D06">
                                    <w:pPr>
                                      <w:spacing w:after="160" w:line="259" w:lineRule="auto"/>
                                      <w:ind w:left="0" w:firstLine="0"/>
                                      <w:jc w:val="left"/>
                                    </w:pPr>
                                    <w:r>
                                      <w:rPr>
                                        <w:sz w:val="18"/>
                                      </w:rPr>
                                      <w:t>Соната,</w:t>
                                    </w:r>
                                    <w:r>
                                      <w:rPr>
                                        <w:spacing w:val="-208"/>
                                        <w:sz w:val="18"/>
                                      </w:rPr>
                                      <w:t xml:space="preserve"> </w:t>
                                    </w:r>
                                    <w:r>
                                      <w:rPr>
                                        <w:sz w:val="18"/>
                                      </w:rPr>
                                      <w:t>концерт:</w:t>
                                    </w:r>
                                    <w:r>
                                      <w:rPr>
                                        <w:spacing w:val="-45"/>
                                        <w:sz w:val="18"/>
                                      </w:rPr>
                                      <w:t xml:space="preserve"> </w:t>
                                    </w:r>
                                  </w:p>
                                </w:txbxContent>
                              </wps:txbx>
                              <wps:bodyPr horzOverflow="overflow" vert="horz" lIns="0" tIns="0" rIns="0" bIns="0" rtlCol="0">
                                <a:noAutofit/>
                              </wps:bodyPr>
                            </wps:wsp>
                            <wps:wsp>
                              <wps:cNvPr id="62676" name="Rectangle 62676"/>
                              <wps:cNvSpPr/>
                              <wps:spPr>
                                <a:xfrm rot="-5399999">
                                  <a:off x="563797" y="340112"/>
                                  <a:ext cx="1347344" cy="137730"/>
                                </a:xfrm>
                                <a:prstGeom prst="rect">
                                  <a:avLst/>
                                </a:prstGeom>
                                <a:ln>
                                  <a:noFill/>
                                </a:ln>
                              </wps:spPr>
                              <wps:txbx>
                                <w:txbxContent>
                                  <w:p w:rsidR="00092D06" w:rsidRDefault="00092D06">
                                    <w:pPr>
                                      <w:spacing w:after="160" w:line="259" w:lineRule="auto"/>
                                      <w:ind w:left="0" w:firstLine="0"/>
                                      <w:jc w:val="left"/>
                                    </w:pPr>
                                    <w:r>
                                      <w:rPr>
                                        <w:sz w:val="18"/>
                                      </w:rPr>
                                      <w:t>трёхчастная</w:t>
                                    </w:r>
                                    <w:r>
                                      <w:rPr>
                                        <w:spacing w:val="-208"/>
                                        <w:sz w:val="18"/>
                                      </w:rPr>
                                      <w:t xml:space="preserve"> </w:t>
                                    </w:r>
                                    <w:r>
                                      <w:rPr>
                                        <w:sz w:val="18"/>
                                      </w:rPr>
                                      <w:t>фор-</w:t>
                                    </w:r>
                                  </w:p>
                                </w:txbxContent>
                              </wps:txbx>
                              <wps:bodyPr horzOverflow="overflow" vert="horz" lIns="0" tIns="0" rIns="0" bIns="0" rtlCol="0">
                                <a:noAutofit/>
                              </wps:bodyPr>
                            </wps:wsp>
                            <wps:wsp>
                              <wps:cNvPr id="62677" name="Rectangle 62677"/>
                              <wps:cNvSpPr/>
                              <wps:spPr>
                                <a:xfrm rot="-5399999">
                                  <a:off x="739592" y="369832"/>
                                  <a:ext cx="1287905" cy="137730"/>
                                </a:xfrm>
                                <a:prstGeom prst="rect">
                                  <a:avLst/>
                                </a:prstGeom>
                                <a:ln>
                                  <a:noFill/>
                                </a:ln>
                              </wps:spPr>
                              <wps:txbx>
                                <w:txbxContent>
                                  <w:p w:rsidR="00092D06" w:rsidRDefault="00092D06">
                                    <w:pPr>
                                      <w:spacing w:after="160" w:line="259" w:lineRule="auto"/>
                                      <w:ind w:left="0" w:firstLine="0"/>
                                      <w:jc w:val="left"/>
                                    </w:pPr>
                                    <w:r>
                                      <w:rPr>
                                        <w:sz w:val="18"/>
                                      </w:rPr>
                                      <w:t>ма,</w:t>
                                    </w:r>
                                    <w:r>
                                      <w:rPr>
                                        <w:spacing w:val="-208"/>
                                        <w:sz w:val="18"/>
                                      </w:rPr>
                                      <w:t xml:space="preserve"> </w:t>
                                    </w:r>
                                    <w:r>
                                      <w:rPr>
                                        <w:sz w:val="18"/>
                                      </w:rPr>
                                      <w:t>контраст</w:t>
                                    </w:r>
                                    <w:r>
                                      <w:rPr>
                                        <w:spacing w:val="-208"/>
                                        <w:sz w:val="18"/>
                                      </w:rPr>
                                      <w:t xml:space="preserve"> </w:t>
                                    </w:r>
                                    <w:r>
                                      <w:rPr>
                                        <w:sz w:val="18"/>
                                      </w:rPr>
                                      <w:t>ос-</w:t>
                                    </w:r>
                                  </w:p>
                                </w:txbxContent>
                              </wps:txbx>
                              <wps:bodyPr horzOverflow="overflow" vert="horz" lIns="0" tIns="0" rIns="0" bIns="0" rtlCol="0">
                                <a:noAutofit/>
                              </wps:bodyPr>
                            </wps:wsp>
                            <wps:wsp>
                              <wps:cNvPr id="62678" name="Rectangle 62678"/>
                              <wps:cNvSpPr/>
                              <wps:spPr>
                                <a:xfrm rot="-5399999">
                                  <a:off x="858608" y="342773"/>
                                  <a:ext cx="1342024" cy="137730"/>
                                </a:xfrm>
                                <a:prstGeom prst="rect">
                                  <a:avLst/>
                                </a:prstGeom>
                                <a:ln>
                                  <a:noFill/>
                                </a:ln>
                              </wps:spPr>
                              <wps:txbx>
                                <w:txbxContent>
                                  <w:p w:rsidR="00092D06" w:rsidRDefault="00092D06">
                                    <w:pPr>
                                      <w:spacing w:after="160" w:line="259" w:lineRule="auto"/>
                                      <w:ind w:left="0" w:firstLine="0"/>
                                      <w:jc w:val="left"/>
                                    </w:pPr>
                                    <w:r>
                                      <w:rPr>
                                        <w:sz w:val="18"/>
                                      </w:rPr>
                                      <w:t>новных</w:t>
                                    </w:r>
                                    <w:r>
                                      <w:rPr>
                                        <w:spacing w:val="-208"/>
                                        <w:sz w:val="18"/>
                                      </w:rPr>
                                      <w:t xml:space="preserve"> </w:t>
                                    </w:r>
                                    <w:r>
                                      <w:rPr>
                                        <w:sz w:val="18"/>
                                      </w:rPr>
                                      <w:t>тем,</w:t>
                                    </w:r>
                                    <w:r>
                                      <w:rPr>
                                        <w:spacing w:val="-208"/>
                                        <w:sz w:val="18"/>
                                      </w:rPr>
                                      <w:t xml:space="preserve"> </w:t>
                                    </w:r>
                                    <w:r>
                                      <w:rPr>
                                        <w:sz w:val="18"/>
                                      </w:rPr>
                                      <w:t>раз-</w:t>
                                    </w:r>
                                  </w:p>
                                </w:txbxContent>
                              </wps:txbx>
                              <wps:bodyPr horzOverflow="overflow" vert="horz" lIns="0" tIns="0" rIns="0" bIns="0" rtlCol="0">
                                <a:noAutofit/>
                              </wps:bodyPr>
                            </wps:wsp>
                            <wps:wsp>
                              <wps:cNvPr id="62679" name="Rectangle 62679"/>
                              <wps:cNvSpPr/>
                              <wps:spPr>
                                <a:xfrm rot="-5399999">
                                  <a:off x="970252" y="308340"/>
                                  <a:ext cx="1410888" cy="137730"/>
                                </a:xfrm>
                                <a:prstGeom prst="rect">
                                  <a:avLst/>
                                </a:prstGeom>
                                <a:ln>
                                  <a:noFill/>
                                </a:ln>
                              </wps:spPr>
                              <wps:txbx>
                                <w:txbxContent>
                                  <w:p w:rsidR="00092D06" w:rsidRDefault="00092D06">
                                    <w:pPr>
                                      <w:spacing w:after="160" w:line="259" w:lineRule="auto"/>
                                      <w:ind w:left="0" w:firstLine="0"/>
                                      <w:jc w:val="left"/>
                                    </w:pPr>
                                    <w:r>
                                      <w:rPr>
                                        <w:sz w:val="18"/>
                                      </w:rPr>
                                      <w:t>работочный</w:t>
                                    </w:r>
                                    <w:r>
                                      <w:rPr>
                                        <w:spacing w:val="-208"/>
                                        <w:sz w:val="18"/>
                                      </w:rPr>
                                      <w:t xml:space="preserve"> </w:t>
                                    </w:r>
                                    <w:r>
                                      <w:rPr>
                                        <w:sz w:val="18"/>
                                      </w:rPr>
                                      <w:t>прин-</w:t>
                                    </w:r>
                                  </w:p>
                                </w:txbxContent>
                              </wps:txbx>
                              <wps:bodyPr horzOverflow="overflow" vert="horz" lIns="0" tIns="0" rIns="0" bIns="0" rtlCol="0">
                                <a:noAutofit/>
                              </wps:bodyPr>
                            </wps:wsp>
                            <wps:wsp>
                              <wps:cNvPr id="62680" name="Rectangle 62680"/>
                              <wps:cNvSpPr/>
                              <wps:spPr>
                                <a:xfrm rot="-5399999">
                                  <a:off x="1254132" y="446146"/>
                                  <a:ext cx="1135278" cy="137730"/>
                                </a:xfrm>
                                <a:prstGeom prst="rect">
                                  <a:avLst/>
                                </a:prstGeom>
                                <a:ln>
                                  <a:noFill/>
                                </a:ln>
                              </wps:spPr>
                              <wps:txbx>
                                <w:txbxContent>
                                  <w:p w:rsidR="00092D06" w:rsidRDefault="00092D06">
                                    <w:pPr>
                                      <w:spacing w:after="160" w:line="259" w:lineRule="auto"/>
                                      <w:ind w:left="0" w:firstLine="0"/>
                                      <w:jc w:val="left"/>
                                    </w:pPr>
                                    <w:r>
                                      <w:rPr>
                                        <w:sz w:val="18"/>
                                      </w:rPr>
                                      <w:t>цип</w:t>
                                    </w:r>
                                    <w:r>
                                      <w:rPr>
                                        <w:spacing w:val="-208"/>
                                        <w:sz w:val="18"/>
                                      </w:rPr>
                                      <w:t xml:space="preserve"> </w:t>
                                    </w:r>
                                    <w:r>
                                      <w:rPr>
                                        <w:sz w:val="18"/>
                                      </w:rPr>
                                      <w:t>развития</w:t>
                                    </w:r>
                                    <w:r>
                                      <w:rPr>
                                        <w:spacing w:val="-45"/>
                                        <w:sz w:val="18"/>
                                      </w:rPr>
                                      <w:t xml:space="preserve"> </w:t>
                                    </w:r>
                                  </w:p>
                                </w:txbxContent>
                              </wps:txbx>
                              <wps:bodyPr horzOverflow="overflow" vert="horz" lIns="0" tIns="0" rIns="0" bIns="0" rtlCol="0">
                                <a:noAutofit/>
                              </wps:bodyPr>
                            </wps:wsp>
                          </wpg:wgp>
                        </a:graphicData>
                      </a:graphic>
                    </wp:inline>
                  </w:drawing>
                </mc:Choice>
                <mc:Fallback>
                  <w:pict>
                    <v:group id="Group 640132" o:spid="_x0000_s2495" style="width:146.2pt;height:85.25pt;mso-position-horizontal-relative:char;mso-position-vertical-relative:line" coordsize="18564,10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">
                      <v:rect id="Rectangle 62668" o:spid="_x0000_s2496" style="position:absolute;left:-5995;top:3453;width:1336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qu58UA&#10;AADeAAAADwAAAGRycy9kb3ducmV2LnhtbERPy2rCQBTdF/oPwy10VyeGEkt0lFIocWNAbUuX18zN&#10;g2buxMyYxL93FkKXh/NebSbTioF611hWMJ9FIIgLqxuuFHwdP1/eQDiPrLG1TAqu5GCzfnxYYart&#10;yHsaDr4SIYRdigpq77tUSlfUZNDNbEccuNL2Bn2AfSV1j2MIN62MoyiRBhsODTV29FFT8Xe4GAXf&#10;8+PlJ3P5iX/L8+J157O8rDKlnp+m9yUIT5P/F9/dW60giZMk7A13whWQ6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2q7n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Сюита,</w:t>
                              </w:r>
                              <w:r>
                                <w:rPr>
                                  <w:spacing w:val="-208"/>
                                  <w:sz w:val="18"/>
                                </w:rPr>
                                <w:t xml:space="preserve"> </w:t>
                              </w:r>
                              <w:r>
                                <w:rPr>
                                  <w:sz w:val="18"/>
                                </w:rPr>
                                <w:t>цикл</w:t>
                              </w:r>
                              <w:r>
                                <w:rPr>
                                  <w:spacing w:val="-208"/>
                                  <w:sz w:val="18"/>
                                </w:rPr>
                                <w:t xml:space="preserve"> </w:t>
                              </w:r>
                              <w:r>
                                <w:rPr>
                                  <w:sz w:val="18"/>
                                </w:rPr>
                                <w:t>ми-</w:t>
                              </w:r>
                            </w:p>
                          </w:txbxContent>
                        </v:textbox>
                      </v:rect>
                      <v:rect id="Rectangle 62669" o:spid="_x0000_s2497" style="position:absolute;left:-4209;top:3780;width:1271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YLfMcA&#10;AADeAAAADwAAAGRycy9kb3ducmV2LnhtbESPW2vCQBSE34X+h+UU+qYbRVKNrlIESV8q1Bs+HrMn&#10;F5o9G7Orpv++WxB8HGbmG2a+7EwtbtS6yrKC4SACQZxZXXGhYL9b9ycgnEfWWFsmBb/kYLl46c0x&#10;0fbO33Tb+kIECLsEFZTeN4mULivJoBvYhjh4uW0N+iDbQuoW7wFuajmKolgarDgslNjQqqTsZ3s1&#10;Cg7D3fWYus2ZT/nlffzl001epEq9vXYfMxCeOv8MP9qfWkE8iuMp/N8JV0A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WC3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ниатюр</w:t>
                              </w:r>
                              <w:r>
                                <w:rPr>
                                  <w:spacing w:val="-208"/>
                                  <w:sz w:val="18"/>
                                </w:rPr>
                                <w:t xml:space="preserve"> </w:t>
                              </w:r>
                              <w:r>
                                <w:rPr>
                                  <w:sz w:val="18"/>
                                </w:rPr>
                                <w:t>(вокаль-</w:t>
                              </w:r>
                            </w:p>
                          </w:txbxContent>
                        </v:textbox>
                      </v:rect>
                      <v:rect id="Rectangle 62670" o:spid="_x0000_s2498" style="position:absolute;left:-2889;top:3638;width:1299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U0PMUA&#10;AADeAAAADwAAAGRycy9kb3ducmV2LnhtbESPy4rCMBSG9wPzDuEI7sZUkTpUo8iA1I3C6Cguj83p&#10;BZuT2kStb28WAy5//hvfbNGZWtypdZVlBcNBBII4s7riQsHffvX1DcJ5ZI21ZVLwJAeL+efHDBNt&#10;H/xL950vRBhhl6CC0vsmkdJlJRl0A9sQBy+3rUEfZFtI3eIjjJtajqIolgYrDg8lNvRTUnbZ3YyC&#10;w3B/O6Zue+ZTfp2MNz7d5kWqVL/XLacgPHX+Hf5vr7WCeBRPAkDACSgg5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dTQ8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ных,</w:t>
                              </w:r>
                              <w:r>
                                <w:rPr>
                                  <w:spacing w:val="-208"/>
                                  <w:sz w:val="18"/>
                                </w:rPr>
                                <w:t xml:space="preserve"> </w:t>
                              </w:r>
                              <w:r>
                                <w:rPr>
                                  <w:sz w:val="18"/>
                                </w:rPr>
                                <w:t>инструмен-</w:t>
                              </w:r>
                            </w:p>
                          </w:txbxContent>
                        </v:textbox>
                      </v:rect>
                      <v:rect id="Rectangle 62671" o:spid="_x0000_s2499" style="position:absolute;left:1298;top:6365;width:754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mRp8cA&#10;AADeAAAADwAAAGRycy9kb3ducmV2LnhtbESPT2vCQBTE70K/w/IK3nQTkSjRVaRQ0kuFahWPz+zL&#10;H8y+TbOrpt++Kwg9DjPzG2a57k0jbtS52rKCeByBIM6trrlU8L1/H81BOI+ssbFMCn7JwXr1Mlhi&#10;qu2dv+i286UIEHYpKqi8b1MpXV6RQTe2LXHwCtsZ9EF2pdQd3gPcNHISRYk0WHNYqLClt4ryy+5q&#10;FBzi/fWYue2ZT8XPbPrps21RZkoNX/vNAoSn3v+Hn+0PrSCZJLMYHnfCFZ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Q5ka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тальных).</w:t>
                              </w:r>
                            </w:p>
                          </w:txbxContent>
                        </v:textbox>
                      </v:rect>
                      <v:rect id="Rectangle 62672" o:spid="_x0000_s2500" style="position:absolute;left:-264;top:3342;width:1359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sP0McA&#10;AADeAAAADwAAAGRycy9kb3ducmV2LnhtbESPT2vCQBTE74LfYXmCN90YJEp0FSmU9FKhWsXjM/vy&#10;B7Nv0+yq6bfvFgo9DjPzG2a97U0jHtS52rKC2TQCQZxbXXOp4PP4OlmCcB5ZY2OZFHyTg+1mOFhj&#10;qu2TP+hx8KUIEHYpKqi8b1MpXV6RQTe1LXHwCtsZ9EF2pdQdPgPcNDKOokQarDksVNjSS0X57XA3&#10;Ck6z4/2cuf2VL8XXYv7us31RZkqNR/1uBcJT7//Df+03rSCJk0UMv3fCFZCb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TrD9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Принцип</w:t>
                              </w:r>
                              <w:r>
                                <w:rPr>
                                  <w:spacing w:val="-208"/>
                                  <w:sz w:val="18"/>
                                </w:rPr>
                                <w:t xml:space="preserve"> </w:t>
                              </w:r>
                              <w:r>
                                <w:rPr>
                                  <w:sz w:val="18"/>
                                </w:rPr>
                                <w:t>контра-</w:t>
                              </w:r>
                            </w:p>
                          </w:txbxContent>
                        </v:textbox>
                      </v:rect>
                      <v:rect id="Rectangle 62673" o:spid="_x0000_s2501" style="position:absolute;left:6554;top:8700;width:287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eqS8cA&#10;AADeAAAADwAAAGRycy9kb3ducmV2LnhtbESPT2vCQBTE70K/w/IEb7rRSiypqxShxIuC2orH1+zL&#10;H8y+jdlV02/vFoQeh5n5DTNfdqYWN2pdZVnBeBSBIM6srrhQ8HX4HL6BcB5ZY22ZFPySg+XipTfH&#10;RNs77+i294UIEHYJKii9bxIpXVaSQTeyDXHwctsa9EG2hdQt3gPc1HISRbE0WHFYKLGhVUnZeX81&#10;Cr7Hh+sxddsfPuWX2XTj021epEoN+t3HOwhPnf8PP9trrSCexLNX+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unqk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ста.</w:t>
                              </w:r>
                            </w:p>
                          </w:txbxContent>
                        </v:textbox>
                      </v:rect>
                      <v:rect id="Rectangle 62674" o:spid="_x0000_s2502" style="position:absolute;left:2254;top:2938;width:1439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4yP8cA&#10;AADeAAAADwAAAGRycy9kb3ducmV2LnhtbESPW2vCQBSE3wv+h+UUfKsbRaJEVylCiS8K9YaPx+zJ&#10;BbNn0+yq8d93CwUfh5n5hpkvO1OLO7WusqxgOIhAEGdWV1woOOy/PqYgnEfWWFsmBU9ysFz03uaY&#10;aPvgb7rvfCEChF2CCkrvm0RKl5Vk0A1sQxy83LYGfZBtIXWLjwA3tRxFUSwNVhwWSmxoVVJ23d2M&#10;guNwfzulbnvhc/4zGW98us2LVKn+e/c5A+Gp86/wf3utFcSjeDKGvzvhCs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ROM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Прелюдия</w:t>
                              </w:r>
                              <w:r>
                                <w:rPr>
                                  <w:spacing w:val="-208"/>
                                  <w:sz w:val="18"/>
                                </w:rPr>
                                <w:t xml:space="preserve"> </w:t>
                              </w:r>
                              <w:r>
                                <w:rPr>
                                  <w:sz w:val="18"/>
                                </w:rPr>
                                <w:t>и</w:t>
                              </w:r>
                              <w:r>
                                <w:rPr>
                                  <w:spacing w:val="-208"/>
                                  <w:sz w:val="18"/>
                                </w:rPr>
                                <w:t xml:space="preserve"> </w:t>
                              </w:r>
                              <w:r>
                                <w:rPr>
                                  <w:sz w:val="18"/>
                                </w:rPr>
                                <w:t>фуга.</w:t>
                              </w:r>
                            </w:p>
                          </w:txbxContent>
                        </v:textbox>
                      </v:rect>
                      <v:rect id="Rectangle 62675" o:spid="_x0000_s2503" style="position:absolute;left:3940;top:3164;width:1394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KXpMcA&#10;AADeAAAADwAAAGRycy9kb3ducmV2LnhtbESPT2vCQBTE70K/w/IEb7pRaiypqxShxIuC2orH1+zL&#10;H8y+jdlV02/vFoQeh5n5DTNfdqYWN2pdZVnBeBSBIM6srrhQ8HX4HL6BcB5ZY22ZFPySg+XipTfH&#10;RNs77+i294UIEHYJKii9bxIpXVaSQTeyDXHwctsa9EG2hdQt3gPc1HISRbE0WHFYKLGhVUnZeX81&#10;Cr7Hh+sxddsfPuWX2evGp9u8SJUa9LuPdxCeOv8ffrbXWkE8iWdT+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sCl6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Соната,</w:t>
                              </w:r>
                              <w:r>
                                <w:rPr>
                                  <w:spacing w:val="-208"/>
                                  <w:sz w:val="18"/>
                                </w:rPr>
                                <w:t xml:space="preserve"> </w:t>
                              </w:r>
                              <w:r>
                                <w:rPr>
                                  <w:sz w:val="18"/>
                                </w:rPr>
                                <w:t>концерт:</w:t>
                              </w:r>
                              <w:r>
                                <w:rPr>
                                  <w:spacing w:val="-45"/>
                                  <w:sz w:val="18"/>
                                </w:rPr>
                                <w:t xml:space="preserve"> </w:t>
                              </w:r>
                            </w:p>
                          </w:txbxContent>
                        </v:textbox>
                      </v:rect>
                      <v:rect id="Rectangle 62676" o:spid="_x0000_s2504" style="position:absolute;left:5639;top:3401;width:1347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AJ08cA&#10;AADeAAAADwAAAGRycy9kb3ducmV2LnhtbESPT2vCQBTE70K/w/IKvZmNUmKJbkIplHipULXi8Zl9&#10;+UOzb2N21fTbdwsFj8PM/IZZ5aPpxJUG11pWMItiEMSl1S3XCva79+kLCOeRNXaWScEPOcizh8kK&#10;U21v/EnXra9FgLBLUUHjfZ9K6cqGDLrI9sTBq+xg0Ac51FIPeAtw08l5HCfSYMthocGe3hoqv7cX&#10;o+BrtrscCrc58bE6L54/fLGp6kKpp8fxdQnC0+jv4f/2WitI5skigb874QrI7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vQCd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трёхчастная</w:t>
                              </w:r>
                              <w:r>
                                <w:rPr>
                                  <w:spacing w:val="-208"/>
                                  <w:sz w:val="18"/>
                                </w:rPr>
                                <w:t xml:space="preserve"> </w:t>
                              </w:r>
                              <w:r>
                                <w:rPr>
                                  <w:sz w:val="18"/>
                                </w:rPr>
                                <w:t>фор-</w:t>
                              </w:r>
                            </w:p>
                          </w:txbxContent>
                        </v:textbox>
                      </v:rect>
                      <v:rect id="Rectangle 62677" o:spid="_x0000_s2505" style="position:absolute;left:7396;top:3698;width:1287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ysSMcA&#10;AADeAAAADwAAAGRycy9kb3ducmV2LnhtbESPT2vCQBTE7wW/w/KE3upGKYlEV5FCSS8V1Coen9mX&#10;P5h9m2ZXTb+9Kwg9DjPzG2a+7E0jrtS52rKC8SgCQZxbXXOp4Gf3+TYF4TyyxsYyKfgjB8vF4GWO&#10;qbY33tB160sRIOxSVFB536ZSurwig25kW+LgFbYz6IPsSqk7vAW4aeQkimJpsOawUGFLHxXl5+3F&#10;KNiPd5dD5tYnPha/yfu3z9ZFmSn1OuxXMxCeev8ffra/tIJ4EicJPO6EK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ScrE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ма,</w:t>
                              </w:r>
                              <w:r>
                                <w:rPr>
                                  <w:spacing w:val="-208"/>
                                  <w:sz w:val="18"/>
                                </w:rPr>
                                <w:t xml:space="preserve"> </w:t>
                              </w:r>
                              <w:r>
                                <w:rPr>
                                  <w:sz w:val="18"/>
                                </w:rPr>
                                <w:t>контраст</w:t>
                              </w:r>
                              <w:r>
                                <w:rPr>
                                  <w:spacing w:val="-208"/>
                                  <w:sz w:val="18"/>
                                </w:rPr>
                                <w:t xml:space="preserve"> </w:t>
                              </w:r>
                              <w:r>
                                <w:rPr>
                                  <w:sz w:val="18"/>
                                </w:rPr>
                                <w:t>ос-</w:t>
                              </w:r>
                            </w:p>
                          </w:txbxContent>
                        </v:textbox>
                      </v:rect>
                      <v:rect id="Rectangle 62678" o:spid="_x0000_s2506" style="position:absolute;left:8586;top:3428;width:1341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M4OsMA&#10;AADeAAAADwAAAGRycy9kb3ducmV2LnhtbERPy4rCMBTdD8w/hCu4G1NF6lCNIgNSNwqjo7i8NrcP&#10;bG5qE7X+vVkMuDyc92zRmVrcqXWVZQXDQQSCOLO64kLB33719Q3CeWSNtWVS8CQHi/nnxwwTbR/8&#10;S/edL0QIYZeggtL7JpHSZSUZdAPbEAcut61BH2BbSN3iI4SbWo6iKJYGKw4NJTb0U1J22d2MgsNw&#10;fzumbnvmU36djDc+3eZFqlS/1y2nIDx1/i3+d6+1gngUT8LecCdcAT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QM4Os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новных</w:t>
                              </w:r>
                              <w:r>
                                <w:rPr>
                                  <w:spacing w:val="-208"/>
                                  <w:sz w:val="18"/>
                                </w:rPr>
                                <w:t xml:space="preserve"> </w:t>
                              </w:r>
                              <w:r>
                                <w:rPr>
                                  <w:sz w:val="18"/>
                                </w:rPr>
                                <w:t>тем,</w:t>
                              </w:r>
                              <w:r>
                                <w:rPr>
                                  <w:spacing w:val="-208"/>
                                  <w:sz w:val="18"/>
                                </w:rPr>
                                <w:t xml:space="preserve"> </w:t>
                              </w:r>
                              <w:r>
                                <w:rPr>
                                  <w:sz w:val="18"/>
                                </w:rPr>
                                <w:t>раз-</w:t>
                              </w:r>
                            </w:p>
                          </w:txbxContent>
                        </v:textbox>
                      </v:rect>
                      <v:rect id="Rectangle 62679" o:spid="_x0000_s2507" style="position:absolute;left:9703;top:3083;width:1410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doccA&#10;AADeAAAADwAAAGRycy9kb3ducmV2LnhtbESPW2vCQBSE34X+h+UU+qYbpUSNrlIKJb4o1Bs+HrMn&#10;F8yeTbOrpv++WxB8HGbmG2a+7EwtbtS6yrKC4SACQZxZXXGhYL/76k9AOI+ssbZMCn7JwXLx0ptj&#10;ou2dv+m29YUIEHYJKii9bxIpXVaSQTewDXHwctsa9EG2hdQt3gPc1HIURbE0WHFYKLGhz5Kyy/Zq&#10;FByGu+sxdZszn/Kf8fvap5u8SJV6e+0+ZiA8df4ZfrRXWkE8isdT+L8TroB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pPna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работочный</w:t>
                              </w:r>
                              <w:r>
                                <w:rPr>
                                  <w:spacing w:val="-208"/>
                                  <w:sz w:val="18"/>
                                </w:rPr>
                                <w:t xml:space="preserve"> </w:t>
                              </w:r>
                              <w:r>
                                <w:rPr>
                                  <w:sz w:val="18"/>
                                </w:rPr>
                                <w:t>прин-</w:t>
                              </w:r>
                            </w:p>
                          </w:txbxContent>
                        </v:textbox>
                      </v:rect>
                      <v:rect id="Rectangle 62680" o:spid="_x0000_s2508" style="position:absolute;left:12542;top:4461;width:1135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BEG8YA&#10;AADeAAAADwAAAGRycy9kb3ducmV2LnhtbESPy2rDMBBF94X8g5hAd7WcUFzjWgkhENxNA82jdDm1&#10;xg9ijVxLTty/rxaFLC/3xcnXk+nElQbXWlawiGIQxKXVLdcKTsfdUwrCeWSNnWVS8EsO1qvZQ46Z&#10;tjf+oOvB1yKMsMtQQeN9n0npyoYMusj2xMGr7GDQBznUUg94C+Omk8s4TqTBlsNDgz1tGyovh9Eo&#10;OC+O42fh9t/8Vf28PL/7Yl/VhVKP82nzCsLT5O/h//abVpAskzQABJyA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qBEG8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цип</w:t>
                              </w:r>
                              <w:r>
                                <w:rPr>
                                  <w:spacing w:val="-208"/>
                                  <w:sz w:val="18"/>
                                </w:rPr>
                                <w:t xml:space="preserve"> </w:t>
                              </w:r>
                              <w:r>
                                <w:rPr>
                                  <w:sz w:val="18"/>
                                </w:rPr>
                                <w:t>развития</w:t>
                              </w:r>
                              <w:r>
                                <w:rPr>
                                  <w:spacing w:val="-45"/>
                                  <w:sz w:val="18"/>
                                </w:rPr>
                                <w:t xml:space="preserve"> </w:t>
                              </w:r>
                            </w:p>
                          </w:txbxContent>
                        </v:textbox>
                      </v:rect>
                      <w10:anchorlock/>
                    </v:group>
                  </w:pict>
                </mc:Fallback>
              </mc:AlternateContent>
            </w:r>
          </w:p>
        </w:tc>
      </w:tr>
      <w:tr w:rsidR="00AA013E">
        <w:trPr>
          <w:trHeight w:val="1336"/>
        </w:trPr>
        <w:tc>
          <w:tcPr>
            <w:tcW w:w="315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315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541782" cy="569900"/>
                      <wp:effectExtent l="0" t="0" r="0" b="0"/>
                      <wp:docPr id="640136" name="Group 640136"/>
                      <wp:cNvGraphicFramePr/>
                      <a:graphic xmlns:a="http://schemas.openxmlformats.org/drawingml/2006/main">
                        <a:graphicData uri="http://schemas.microsoft.com/office/word/2010/wordprocessingGroup">
                          <wpg:wgp>
                            <wpg:cNvGrpSpPr/>
                            <wpg:grpSpPr>
                              <a:xfrm>
                                <a:off x="0" y="0"/>
                                <a:ext cx="541782" cy="569900"/>
                                <a:chOff x="0" y="0"/>
                                <a:chExt cx="541782" cy="569900"/>
                              </a:xfrm>
                            </wpg:grpSpPr>
                            <wps:wsp>
                              <wps:cNvPr id="62664" name="Rectangle 62664"/>
                              <wps:cNvSpPr/>
                              <wps:spPr>
                                <a:xfrm rot="-5399999">
                                  <a:off x="-300768" y="131401"/>
                                  <a:ext cx="739268" cy="137730"/>
                                </a:xfrm>
                                <a:prstGeom prst="rect">
                                  <a:avLst/>
                                </a:prstGeom>
                                <a:ln>
                                  <a:noFill/>
                                </a:ln>
                              </wps:spPr>
                              <wps:txbx>
                                <w:txbxContent>
                                  <w:p w:rsidR="00092D06" w:rsidRDefault="00092D06">
                                    <w:pPr>
                                      <w:spacing w:after="160" w:line="259" w:lineRule="auto"/>
                                      <w:ind w:left="0" w:firstLine="0"/>
                                      <w:jc w:val="left"/>
                                    </w:pPr>
                                    <w:r>
                                      <w:rPr>
                                        <w:sz w:val="18"/>
                                      </w:rPr>
                                      <w:t>Цикличе-</w:t>
                                    </w:r>
                                  </w:p>
                                </w:txbxContent>
                              </wps:txbx>
                              <wps:bodyPr horzOverflow="overflow" vert="horz" lIns="0" tIns="0" rIns="0" bIns="0" rtlCol="0">
                                <a:noAutofit/>
                              </wps:bodyPr>
                            </wps:wsp>
                            <wps:wsp>
                              <wps:cNvPr id="62665" name="Rectangle 62665"/>
                              <wps:cNvSpPr/>
                              <wps:spPr>
                                <a:xfrm rot="-5399999">
                                  <a:off x="-164042" y="122051"/>
                                  <a:ext cx="757967" cy="137730"/>
                                </a:xfrm>
                                <a:prstGeom prst="rect">
                                  <a:avLst/>
                                </a:prstGeom>
                                <a:ln>
                                  <a:noFill/>
                                </a:ln>
                              </wps:spPr>
                              <wps:txbx>
                                <w:txbxContent>
                                  <w:p w:rsidR="00092D06" w:rsidRDefault="00092D06">
                                    <w:pPr>
                                      <w:spacing w:after="160" w:line="259" w:lineRule="auto"/>
                                      <w:ind w:left="0" w:firstLine="0"/>
                                      <w:jc w:val="left"/>
                                    </w:pPr>
                                    <w:r>
                                      <w:rPr>
                                        <w:sz w:val="18"/>
                                      </w:rPr>
                                      <w:t>ские</w:t>
                                    </w:r>
                                    <w:r>
                                      <w:rPr>
                                        <w:spacing w:val="-208"/>
                                        <w:sz w:val="18"/>
                                      </w:rPr>
                                      <w:t xml:space="preserve"> </w:t>
                                    </w:r>
                                    <w:r>
                                      <w:rPr>
                                        <w:sz w:val="18"/>
                                      </w:rPr>
                                      <w:t>фор-</w:t>
                                    </w:r>
                                  </w:p>
                                </w:txbxContent>
                              </wps:txbx>
                              <wps:bodyPr horzOverflow="overflow" vert="horz" lIns="0" tIns="0" rIns="0" bIns="0" rtlCol="0">
                                <a:noAutofit/>
                              </wps:bodyPr>
                            </wps:wsp>
                            <wps:wsp>
                              <wps:cNvPr id="62666" name="Rectangle 62666"/>
                              <wps:cNvSpPr/>
                              <wps:spPr>
                                <a:xfrm rot="-5399999">
                                  <a:off x="121890" y="261910"/>
                                  <a:ext cx="478252" cy="137730"/>
                                </a:xfrm>
                                <a:prstGeom prst="rect">
                                  <a:avLst/>
                                </a:prstGeom>
                                <a:ln>
                                  <a:noFill/>
                                </a:ln>
                              </wps:spPr>
                              <wps:txbx>
                                <w:txbxContent>
                                  <w:p w:rsidR="00092D06" w:rsidRDefault="00092D06">
                                    <w:pPr>
                                      <w:spacing w:after="160" w:line="259" w:lineRule="auto"/>
                                      <w:ind w:left="0" w:firstLine="0"/>
                                      <w:jc w:val="left"/>
                                    </w:pPr>
                                    <w:r>
                                      <w:rPr>
                                        <w:sz w:val="18"/>
                                      </w:rPr>
                                      <w:t>мы</w:t>
                                    </w:r>
                                    <w:r>
                                      <w:rPr>
                                        <w:spacing w:val="-208"/>
                                        <w:sz w:val="18"/>
                                      </w:rPr>
                                      <w:t xml:space="preserve"> </w:t>
                                    </w:r>
                                    <w:r>
                                      <w:rPr>
                                        <w:sz w:val="18"/>
                                      </w:rPr>
                                      <w:t>и</w:t>
                                    </w:r>
                                    <w:r>
                                      <w:rPr>
                                        <w:spacing w:val="-45"/>
                                        <w:sz w:val="18"/>
                                      </w:rPr>
                                      <w:t xml:space="preserve"> </w:t>
                                    </w:r>
                                  </w:p>
                                </w:txbxContent>
                              </wps:txbx>
                              <wps:bodyPr horzOverflow="overflow" vert="horz" lIns="0" tIns="0" rIns="0" bIns="0" rtlCol="0">
                                <a:noAutofit/>
                              </wps:bodyPr>
                            </wps:wsp>
                            <wps:wsp>
                              <wps:cNvPr id="62667" name="Rectangle 62667"/>
                              <wps:cNvSpPr/>
                              <wps:spPr>
                                <a:xfrm rot="-5399999">
                                  <a:off x="243870" y="237814"/>
                                  <a:ext cx="526442" cy="137730"/>
                                </a:xfrm>
                                <a:prstGeom prst="rect">
                                  <a:avLst/>
                                </a:prstGeom>
                                <a:ln>
                                  <a:noFill/>
                                </a:ln>
                              </wps:spPr>
                              <wps:txbx>
                                <w:txbxContent>
                                  <w:p w:rsidR="00092D06" w:rsidRDefault="00092D06">
                                    <w:pPr>
                                      <w:spacing w:after="160" w:line="259" w:lineRule="auto"/>
                                      <w:ind w:left="0" w:firstLine="0"/>
                                      <w:jc w:val="left"/>
                                    </w:pPr>
                                    <w:r>
                                      <w:rPr>
                                        <w:sz w:val="18"/>
                                      </w:rPr>
                                      <w:t>жанры</w:t>
                                    </w:r>
                                  </w:p>
                                </w:txbxContent>
                              </wps:txbx>
                              <wps:bodyPr horzOverflow="overflow" vert="horz" lIns="0" tIns="0" rIns="0" bIns="0" rtlCol="0">
                                <a:noAutofit/>
                              </wps:bodyPr>
                            </wps:wsp>
                          </wpg:wgp>
                        </a:graphicData>
                      </a:graphic>
                    </wp:inline>
                  </w:drawing>
                </mc:Choice>
                <mc:Fallback>
                  <w:pict>
                    <v:group id="Group 640136" o:spid="_x0000_s2509" style="width:42.65pt;height:44.85pt;mso-position-horizontal-relative:char;mso-position-vertical-relative:line" coordsize="5417,5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">
                      <v:rect id="Rectangle 62664" o:spid="_x0000_s2510" style="position:absolute;left:-3007;top:1314;width:739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ek4scA&#10;AADeAAAADwAAAGRycy9kb3ducmV2LnhtbESPT2vCQBTE74LfYXlCb7pRJJXUTRBB0kuFai09vmZf&#10;/mD2bZpdNX57t1DocZiZ3zDrbDCtuFLvGssK5rMIBHFhdcOVgo/jbroC4TyyxtYyKbiTgywdj9aY&#10;aHvjd7oefCUChF2CCmrvu0RKV9Rk0M1sRxy80vYGfZB9JXWPtwA3rVxEUSwNNhwWauxoW1NxPlyM&#10;gtP8ePnM3f6bv8qf5+Wbz/dllSv1NBk2LyA8Df4//Nd+1QriRRwv4fdOuAIyf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GXpO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Цикличе-</w:t>
                              </w:r>
                            </w:p>
                          </w:txbxContent>
                        </v:textbox>
                      </v:rect>
                      <v:rect id="Rectangle 62665" o:spid="_x0000_s2511" style="position:absolute;left:-1640;top:1220;width:757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sBeccA&#10;AADeAAAADwAAAGRycy9kb3ducmV2LnhtbESPT2vCQBTE74V+h+UJ3upG0VSiq5SCxItCtYrHZ/bl&#10;D2bfptlV02/fLQgeh5n5DTNfdqYWN2pdZVnBcBCBIM6srrhQ8L1fvU1BOI+ssbZMCn7JwXLx+jLH&#10;RNs7f9Ft5wsRIOwSVFB63yRSuqwkg25gG+Lg5bY16INsC6lbvAe4qeUoimJpsOKwUGJDnyVll93V&#10;KDgM99dj6rZnPuU/7+ONT7d5kSrV73UfMxCeOv8MP9prrSAexfEE/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7bAX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ские</w:t>
                              </w:r>
                              <w:r>
                                <w:rPr>
                                  <w:spacing w:val="-208"/>
                                  <w:sz w:val="18"/>
                                </w:rPr>
                                <w:t xml:space="preserve"> </w:t>
                              </w:r>
                              <w:r>
                                <w:rPr>
                                  <w:sz w:val="18"/>
                                </w:rPr>
                                <w:t>фор-</w:t>
                              </w:r>
                            </w:p>
                          </w:txbxContent>
                        </v:textbox>
                      </v:rect>
                      <v:rect id="Rectangle 62666" o:spid="_x0000_s2512" style="position:absolute;left:1218;top:2619;width:478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mfDscA&#10;AADeAAAADwAAAGRycy9kb3ducmV2LnhtbESPT2sCMRTE7wW/Q3iF3rpZpaRlNUoRZHupoLbF43Pz&#10;9g9uXtZN1O23b4SCx2FmfsPMFoNtxYV63zjWME5SEMSFMw1XGr52q+c3ED4gG2wdk4Zf8rCYjx5m&#10;mBl35Q1dtqESEcI+Qw11CF0mpS9qsugT1xFHr3S9xRBlX0nT4zXCbSsnaaqkxYbjQo0dLWsqjtuz&#10;1fA93p1/cr8+8L48vb58hnxdVrnWT4/D+xREoCHcw//tD6NBTZRScLsTr4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4Jnw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мы</w:t>
                              </w:r>
                              <w:r>
                                <w:rPr>
                                  <w:spacing w:val="-208"/>
                                  <w:sz w:val="18"/>
                                </w:rPr>
                                <w:t xml:space="preserve"> </w:t>
                              </w:r>
                              <w:r>
                                <w:rPr>
                                  <w:sz w:val="18"/>
                                </w:rPr>
                                <w:t>и</w:t>
                              </w:r>
                              <w:r>
                                <w:rPr>
                                  <w:spacing w:val="-45"/>
                                  <w:sz w:val="18"/>
                                </w:rPr>
                                <w:t xml:space="preserve"> </w:t>
                              </w:r>
                            </w:p>
                          </w:txbxContent>
                        </v:textbox>
                      </v:rect>
                      <v:rect id="Rectangle 62667" o:spid="_x0000_s2513" style="position:absolute;left:2438;top:2378;width:526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U6lccA&#10;AADeAAAADwAAAGRycy9kb3ducmV2LnhtbESPT2vCQBTE70K/w/IKvZmNUmKJbkIplHipULXi8Zl9&#10;+UOzb2N21fTbdwsFj8PM/IZZ5aPpxJUG11pWMItiEMSl1S3XCva79+kLCOeRNXaWScEPOcizh8kK&#10;U21v/EnXra9FgLBLUUHjfZ9K6cqGDLrI9sTBq+xg0Ac51FIPeAtw08l5HCfSYMthocGe3hoqv7cX&#10;o+BrtrscCrc58bE6L54/fLGp6kKpp8fxdQnC0+jv4f/2WitI5kmygL874QrI7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FFOp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жанры</w:t>
                              </w:r>
                            </w:p>
                          </w:txbxContent>
                        </v:textbox>
                      </v:rect>
                      <w10:anchorlock/>
                    </v:group>
                  </w:pict>
                </mc:Fallback>
              </mc:AlternateContent>
            </w:r>
          </w:p>
        </w:tc>
      </w:tr>
      <w:tr w:rsidR="00AA013E">
        <w:trPr>
          <w:trHeight w:val="1267"/>
        </w:trPr>
        <w:tc>
          <w:tcPr>
            <w:tcW w:w="3153" w:type="dxa"/>
            <w:tcBorders>
              <w:top w:val="single" w:sz="4" w:space="0" w:color="221F1F"/>
              <w:left w:val="single" w:sz="4" w:space="0" w:color="221F1F"/>
              <w:bottom w:val="single" w:sz="4" w:space="0" w:color="221F1F"/>
              <w:right w:val="single" w:sz="4" w:space="0" w:color="221F1F"/>
            </w:tcBorders>
            <w:vAlign w:val="center"/>
          </w:tcPr>
          <w:p w:rsidR="00AA013E" w:rsidRDefault="00AA013E">
            <w:pPr>
              <w:spacing w:after="160" w:line="259" w:lineRule="auto"/>
              <w:ind w:left="0" w:firstLine="0"/>
              <w:jc w:val="left"/>
            </w:pPr>
          </w:p>
        </w:tc>
        <w:tc>
          <w:tcPr>
            <w:tcW w:w="315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541782" cy="512750"/>
                      <wp:effectExtent l="0" t="0" r="0" b="0"/>
                      <wp:docPr id="640152" name="Group 640152"/>
                      <wp:cNvGraphicFramePr/>
                      <a:graphic xmlns:a="http://schemas.openxmlformats.org/drawingml/2006/main">
                        <a:graphicData uri="http://schemas.microsoft.com/office/word/2010/wordprocessingGroup">
                          <wpg:wgp>
                            <wpg:cNvGrpSpPr/>
                            <wpg:grpSpPr>
                              <a:xfrm>
                                <a:off x="0" y="0"/>
                                <a:ext cx="541782" cy="512750"/>
                                <a:chOff x="0" y="0"/>
                                <a:chExt cx="541782" cy="512750"/>
                              </a:xfrm>
                            </wpg:grpSpPr>
                            <wps:wsp>
                              <wps:cNvPr id="62660" name="Rectangle 62660"/>
                              <wps:cNvSpPr/>
                              <wps:spPr>
                                <a:xfrm rot="-5399999">
                                  <a:off x="-13376" y="361642"/>
                                  <a:ext cx="164485" cy="137730"/>
                                </a:xfrm>
                                <a:prstGeom prst="rect">
                                  <a:avLst/>
                                </a:prstGeom>
                                <a:ln>
                                  <a:noFill/>
                                </a:ln>
                              </wps:spPr>
                              <wps:txbx>
                                <w:txbxContent>
                                  <w:p w:rsidR="00092D06" w:rsidRDefault="00092D06">
                                    <w:pPr>
                                      <w:spacing w:after="160" w:line="259" w:lineRule="auto"/>
                                      <w:ind w:left="0" w:firstLine="0"/>
                                      <w:jc w:val="left"/>
                                    </w:pPr>
                                    <w:r>
                                      <w:rPr>
                                        <w:sz w:val="18"/>
                                      </w:rPr>
                                      <w:t>Б)</w:t>
                                    </w:r>
                                  </w:p>
                                </w:txbxContent>
                              </wps:txbx>
                              <wps:bodyPr horzOverflow="overflow" vert="horz" lIns="0" tIns="0" rIns="0" bIns="0" rtlCol="0">
                                <a:noAutofit/>
                              </wps:bodyPr>
                            </wps:wsp>
                            <wps:wsp>
                              <wps:cNvPr id="639483" name="Rectangle 639483"/>
                              <wps:cNvSpPr/>
                              <wps:spPr>
                                <a:xfrm rot="-5399999">
                                  <a:off x="133390" y="362335"/>
                                  <a:ext cx="382784" cy="137730"/>
                                </a:xfrm>
                                <a:prstGeom prst="rect">
                                  <a:avLst/>
                                </a:prstGeom>
                                <a:ln>
                                  <a:noFill/>
                                </a:ln>
                              </wps:spPr>
                              <wps:txbx>
                                <w:txbxContent>
                                  <w:p w:rsidR="00092D06" w:rsidRDefault="00092D06">
                                    <w:pPr>
                                      <w:spacing w:after="160" w:line="259" w:lineRule="auto"/>
                                      <w:ind w:left="0" w:firstLine="0"/>
                                      <w:jc w:val="left"/>
                                    </w:pPr>
                                    <w:r>
                                      <w:rPr>
                                        <w:sz w:val="18"/>
                                      </w:rPr>
                                      <w:t>4</w:t>
                                    </w:r>
                                  </w:p>
                                </w:txbxContent>
                              </wps:txbx>
                              <wps:bodyPr horzOverflow="overflow" vert="horz" lIns="0" tIns="0" rIns="0" bIns="0" rtlCol="0">
                                <a:noAutofit/>
                              </wps:bodyPr>
                            </wps:wsp>
                            <wps:wsp>
                              <wps:cNvPr id="639484" name="Rectangle 639484"/>
                              <wps:cNvSpPr/>
                              <wps:spPr>
                                <a:xfrm rot="-5399999">
                                  <a:off x="-10512" y="218432"/>
                                  <a:ext cx="382784" cy="137730"/>
                                </a:xfrm>
                                <a:prstGeom prst="rect">
                                  <a:avLst/>
                                </a:prstGeom>
                                <a:ln>
                                  <a:noFill/>
                                </a:ln>
                              </wps:spPr>
                              <wps:txbx>
                                <w:txbxContent>
                                  <w:p w:rsidR="00092D06" w:rsidRDefault="00092D06">
                                    <w:pPr>
                                      <w:spacing w:after="160" w:line="259" w:lineRule="auto"/>
                                      <w:ind w:left="0" w:firstLine="0"/>
                                      <w:jc w:val="left"/>
                                    </w:pPr>
                                    <w:r>
                                      <w:rPr>
                                        <w:sz w:val="18"/>
                                      </w:rPr>
                                      <w:t>—6</w:t>
                                    </w:r>
                                    <w:r>
                                      <w:rPr>
                                        <w:spacing w:val="-45"/>
                                        <w:sz w:val="18"/>
                                      </w:rPr>
                                      <w:t xml:space="preserve"> </w:t>
                                    </w:r>
                                  </w:p>
                                </w:txbxContent>
                              </wps:txbx>
                              <wps:bodyPr horzOverflow="overflow" vert="horz" lIns="0" tIns="0" rIns="0" bIns="0" rtlCol="0">
                                <a:noAutofit/>
                              </wps:bodyPr>
                            </wps:wsp>
                            <wps:wsp>
                              <wps:cNvPr id="62662" name="Rectangle 62662"/>
                              <wps:cNvSpPr/>
                              <wps:spPr>
                                <a:xfrm rot="-5399999">
                                  <a:off x="20037" y="102906"/>
                                  <a:ext cx="681958" cy="137730"/>
                                </a:xfrm>
                                <a:prstGeom prst="rect">
                                  <a:avLst/>
                                </a:prstGeom>
                                <a:ln>
                                  <a:noFill/>
                                </a:ln>
                              </wps:spPr>
                              <wps:txbx>
                                <w:txbxContent>
                                  <w:p w:rsidR="00092D06" w:rsidRDefault="00092D06">
                                    <w:pPr>
                                      <w:spacing w:after="160" w:line="259" w:lineRule="auto"/>
                                      <w:ind w:left="0" w:firstLine="0"/>
                                      <w:jc w:val="left"/>
                                    </w:pPr>
                                    <w:r>
                                      <w:rPr>
                                        <w:sz w:val="18"/>
                                      </w:rPr>
                                      <w:t>учебных</w:t>
                                    </w:r>
                                    <w:r>
                                      <w:rPr>
                                        <w:spacing w:val="-45"/>
                                        <w:sz w:val="18"/>
                                      </w:rPr>
                                      <w:t xml:space="preserve"> </w:t>
                                    </w:r>
                                  </w:p>
                                </w:txbxContent>
                              </wps:txbx>
                              <wps:bodyPr horzOverflow="overflow" vert="horz" lIns="0" tIns="0" rIns="0" bIns="0" rtlCol="0">
                                <a:noAutofit/>
                              </wps:bodyPr>
                            </wps:wsp>
                            <wps:wsp>
                              <wps:cNvPr id="62663" name="Rectangle 62663"/>
                              <wps:cNvSpPr/>
                              <wps:spPr>
                                <a:xfrm rot="-5399999">
                                  <a:off x="260440" y="197234"/>
                                  <a:ext cx="493302" cy="137729"/>
                                </a:xfrm>
                                <a:prstGeom prst="rect">
                                  <a:avLst/>
                                </a:prstGeom>
                                <a:ln>
                                  <a:noFill/>
                                </a:ln>
                              </wps:spPr>
                              <wps:txbx>
                                <w:txbxContent>
                                  <w:p w:rsidR="00092D06" w:rsidRDefault="00092D06">
                                    <w:pPr>
                                      <w:spacing w:after="160" w:line="259" w:lineRule="auto"/>
                                      <w:ind w:left="0" w:firstLine="0"/>
                                      <w:jc w:val="left"/>
                                    </w:pPr>
                                    <w:r>
                                      <w:rPr>
                                        <w:sz w:val="18"/>
                                      </w:rPr>
                                      <w:t>часаов</w:t>
                                    </w:r>
                                  </w:p>
                                </w:txbxContent>
                              </wps:txbx>
                              <wps:bodyPr horzOverflow="overflow" vert="horz" lIns="0" tIns="0" rIns="0" bIns="0" rtlCol="0">
                                <a:noAutofit/>
                              </wps:bodyPr>
                            </wps:wsp>
                          </wpg:wgp>
                        </a:graphicData>
                      </a:graphic>
                    </wp:inline>
                  </w:drawing>
                </mc:Choice>
                <mc:Fallback>
                  <w:pict>
                    <v:group id="Group 640152" o:spid="_x0000_s2514" style="width:42.65pt;height:40.35pt;mso-position-horizontal-relative:char;mso-position-vertical-relative:line" coordsize="5417,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">
                      <v:rect id="Rectangle 62660" o:spid="_x0000_s2515" style="position:absolute;left:-134;top:3616;width:164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yi4cYA&#10;AADeAAAADwAAAGRycy9kb3ducmV2LnhtbESPy2rCQBSG94W+w3AK3dWJocQSHaUUStwYUNvS5TFz&#10;cqGZMzEzJvHtnYXQ5c9/41ttJtOKgXrXWFYwn0UgiAurG64UfB0/X95AOI+ssbVMCq7kYLN+fFhh&#10;qu3IexoOvhJhhF2KCmrvu1RKV9Rk0M1sRxy80vYGfZB9JXWPYxg3rYyjKJEGGw4PNXb0UVPxd7gY&#10;Bd/z4+Unc/mJf8vz4nXns7ysMqWen6b3JQhPk/8P39tbrSCJkyQABJyAAnJ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qyi4c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Б)</w:t>
                              </w:r>
                            </w:p>
                          </w:txbxContent>
                        </v:textbox>
                      </v:rect>
                      <v:rect id="Rectangle 639483" o:spid="_x0000_s2516" style="position:absolute;left:1334;top:3623;width:382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EaOMgA&#10;AADfAAAADwAAAGRycy9kb3ducmV2LnhtbESPS2sCQRCE70L+w9BCbjprFB+ro4RA2Fwi+MRju9P7&#10;IDs9m51RN//eCQgei6r6ilqsWlOJKzWutKxg0I9AEKdWl5wr2O8+e1MQziNrrCyTgj9ysFq+dBYY&#10;a3vjDV23PhcBwi5GBYX3dSylSwsy6Pq2Jg5eZhuDPsgml7rBW4CbSr5F0VgaLDksFFjTR0Hpz/Zi&#10;FBwGu8sxceszn7LfyejbJ+ssT5R67bbvcxCeWv8MP9pfWsF4OBtNh/D/J3wBubw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Q0Ro4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4</w:t>
                              </w:r>
                            </w:p>
                          </w:txbxContent>
                        </v:textbox>
                      </v:rect>
                      <v:rect id="Rectangle 639484" o:spid="_x0000_s2517" style="position:absolute;left:-105;top:2184;width:382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iCTMgA&#10;AADfAAAADwAAAGRycy9kb3ducmV2LnhtbESPW2vCQBSE3wv+h+UIvtWNNXhJXUUKJX2p4BUfT7Mn&#10;F8yeTbOrpv++Wyj4OMzMN8xi1Zla3Kh1lWUFo2EEgjizuuJCwWH//jwD4TyyxtoyKfghB6tl72mB&#10;ibZ33tJt5wsRIOwSVFB63yRSuqwkg25oG+Lg5bY16INsC6lbvAe4qeVLFE2kwYrDQokNvZWUXXZX&#10;o+A42l9Pqdt88Tn/nsafPt3kRarUoN+tX0F46vwj/N/+0Aom43k8i+HvT/gCcvk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OIJM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—6</w:t>
                              </w:r>
                              <w:r>
                                <w:rPr>
                                  <w:spacing w:val="-45"/>
                                  <w:sz w:val="18"/>
                                </w:rPr>
                                <w:t xml:space="preserve"> </w:t>
                              </w:r>
                            </w:p>
                          </w:txbxContent>
                        </v:textbox>
                      </v:rect>
                      <v:rect id="Rectangle 62662" o:spid="_x0000_s2518" style="position:absolute;left:200;top:1029;width:681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KZDccA&#10;AADeAAAADwAAAGRycy9kb3ducmV2LnhtbESPT2vCQBTE70K/w/KE3nRjkLREV5FCiZcKahWPz+zL&#10;H8y+TbOrpt++KxQ8DjPzG2a+7E0jbtS52rKCyTgCQZxbXXOp4Hv/OXoH4TyyxsYyKfglB8vFy2CO&#10;qbZ33tJt50sRIOxSVFB536ZSurwig25sW+LgFbYz6IPsSqk7vAe4aWQcRYk0WHNYqLClj4ryy+5q&#10;FBwm++sxc5szn4qft+mXzzZFmSn1OuxXMxCeev8M/7fXWkESJ0kMjzvhCs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EymQ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учебных</w:t>
                              </w:r>
                              <w:r>
                                <w:rPr>
                                  <w:spacing w:val="-45"/>
                                  <w:sz w:val="18"/>
                                </w:rPr>
                                <w:t xml:space="preserve"> </w:t>
                              </w:r>
                            </w:p>
                          </w:txbxContent>
                        </v:textbox>
                      </v:rect>
                      <v:rect id="Rectangle 62663" o:spid="_x0000_s2519" style="position:absolute;left:2604;top:1972;width:493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48lscA&#10;AADeAAAADwAAAGRycy9kb3ducmV2LnhtbESPW2vCQBSE3wv9D8sRfKsbL6QSXaUUJL4oVKv4eMye&#10;XDB7Ns2umv77bkHwcZiZb5j5sjO1uFHrKssKhoMIBHFmdcWFgu/96m0KwnlkjbVlUvBLDpaL15c5&#10;Jtre+YtuO1+IAGGXoILS+yaR0mUlGXQD2xAHL7etQR9kW0jd4j3ATS1HURRLgxWHhRIb+iwpu+yu&#10;RsFhuL8eU7c98yn/eZ9sfLrNi1Spfq/7mIHw1Pln+NFeawXxKI7H8H8nXA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5+PJ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часаов</w:t>
                              </w:r>
                            </w:p>
                          </w:txbxContent>
                        </v:textbox>
                      </v:rect>
                      <w10:anchorlock/>
                    </v:group>
                  </w:pict>
                </mc:Fallback>
              </mc:AlternateContent>
            </w:r>
          </w:p>
        </w:tc>
      </w:tr>
    </w:tbl>
    <w:p w:rsidR="00AA013E" w:rsidRDefault="00AA013E">
      <w:pPr>
        <w:spacing w:after="0" w:line="259" w:lineRule="auto"/>
        <w:ind w:left="-737" w:right="149" w:firstLine="0"/>
        <w:jc w:val="left"/>
      </w:pPr>
    </w:p>
    <w:tbl>
      <w:tblPr>
        <w:tblStyle w:val="TableGrid"/>
        <w:tblW w:w="6297" w:type="dxa"/>
        <w:tblInd w:w="9" w:type="dxa"/>
        <w:tblLook w:val="04A0" w:firstRow="1" w:lastRow="0" w:firstColumn="1" w:lastColumn="0" w:noHBand="0" w:noVBand="1"/>
      </w:tblPr>
      <w:tblGrid>
        <w:gridCol w:w="211"/>
        <w:gridCol w:w="6086"/>
      </w:tblGrid>
      <w:tr w:rsidR="00AA013E">
        <w:trPr>
          <w:trHeight w:val="10143"/>
        </w:trPr>
        <w:tc>
          <w:tcPr>
            <w:tcW w:w="222" w:type="dxa"/>
            <w:tcBorders>
              <w:top w:val="nil"/>
              <w:left w:val="nil"/>
              <w:bottom w:val="nil"/>
              <w:right w:val="nil"/>
            </w:tcBorders>
          </w:tcPr>
          <w:p w:rsidR="00AA013E" w:rsidRDefault="00D13C32">
            <w:pPr>
              <w:spacing w:after="0" w:line="259" w:lineRule="auto"/>
              <w:ind w:left="0" w:firstLine="0"/>
              <w:jc w:val="left"/>
            </w:pPr>
            <w:r>
              <w:rPr>
                <w:rFonts w:ascii="Calibri" w:eastAsia="Calibri" w:hAnsi="Calibri" w:cs="Calibri"/>
                <w:noProof/>
                <w:color w:val="000000"/>
                <w:sz w:val="22"/>
              </w:rPr>
              <w:lastRenderedPageBreak/>
              <mc:AlternateContent>
                <mc:Choice Requires="wpg">
                  <w:drawing>
                    <wp:inline distT="0" distB="0" distL="0" distR="0">
                      <wp:extent cx="104242" cy="630365"/>
                      <wp:effectExtent l="0" t="0" r="0" b="0"/>
                      <wp:docPr id="640739" name="Group 640739"/>
                      <wp:cNvGraphicFramePr/>
                      <a:graphic xmlns:a="http://schemas.openxmlformats.org/drawingml/2006/main">
                        <a:graphicData uri="http://schemas.microsoft.com/office/word/2010/wordprocessingGroup">
                          <wpg:wgp>
                            <wpg:cNvGrpSpPr/>
                            <wpg:grpSpPr>
                              <a:xfrm>
                                <a:off x="0" y="0"/>
                                <a:ext cx="104242" cy="630365"/>
                                <a:chOff x="0" y="0"/>
                                <a:chExt cx="104242" cy="630365"/>
                              </a:xfrm>
                            </wpg:grpSpPr>
                            <wps:wsp>
                              <wps:cNvPr id="62779" name="Rectangle 62779"/>
                              <wps:cNvSpPr/>
                              <wps:spPr>
                                <a:xfrm rot="-5399999">
                                  <a:off x="-349871" y="141851"/>
                                  <a:ext cx="838385" cy="138641"/>
                                </a:xfrm>
                                <a:prstGeom prst="rect">
                                  <a:avLst/>
                                </a:prstGeom>
                                <a:ln>
                                  <a:noFill/>
                                </a:ln>
                              </wps:spPr>
                              <wps:txbx>
                                <w:txbxContent>
                                  <w:p w:rsidR="00092D06" w:rsidRDefault="00092D06">
                                    <w:pPr>
                                      <w:spacing w:after="160" w:line="259" w:lineRule="auto"/>
                                      <w:ind w:left="0" w:firstLine="0"/>
                                      <w:jc w:val="left"/>
                                    </w:pPr>
                                    <w:r>
                                      <w:rPr>
                                        <w:i/>
                                        <w:sz w:val="18"/>
                                      </w:rPr>
                                      <w:t>Окончание</w:t>
                                    </w:r>
                                  </w:p>
                                </w:txbxContent>
                              </wps:txbx>
                              <wps:bodyPr horzOverflow="overflow" vert="horz" lIns="0" tIns="0" rIns="0" bIns="0" rtlCol="0">
                                <a:noAutofit/>
                              </wps:bodyPr>
                            </wps:wsp>
                          </wpg:wgp>
                        </a:graphicData>
                      </a:graphic>
                    </wp:inline>
                  </w:drawing>
                </mc:Choice>
                <mc:Fallback>
                  <w:pict>
                    <v:group id="Group 640739" o:spid="_x0000_s2520" style="width:8.2pt;height:49.65pt;mso-position-horizontal-relative:char;mso-position-vertical-relative:line" coordsize="1042,6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">
                      <v:rect id="Rectangle 62779" o:spid="_x0000_s2521" style="position:absolute;left:-3499;top:1419;width:8383;height:138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6SPMcA&#10;AADeAAAADwAAAGRycy9kb3ducmV2LnhtbESPW2vCQBSE3wv+h+UIfasbpZgaXaUUSnxRqDd8PGZP&#10;Lpg9m2ZXjf++Kwh9HGbmG2a26EwtrtS6yrKC4SACQZxZXXGhYLf9fvsA4TyyxtoyKbiTg8W89zLD&#10;RNsb/9B14wsRIOwSVFB63yRSuqwkg25gG+Lg5bY16INsC6lbvAW4qeUoisbSYMVhocSGvkrKzpuL&#10;UbAfbi+H1K1PfMx/4/eVT9d5kSr12u8+pyA8df4//GwvtYLxKI4n8LgTro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yukjzHAAAA3gAAAA8AAAAAAAAAAAAAAAAAmAIAAGRy&#10;cy9kb3ducmV2LnhtbFBLBQYAAAAABAAEAPUAAACMAwAAAAA=&#10;" filled="f" stroked="f">
                        <v:textbox inset="0,0,0,0">
                          <w:txbxContent>
                            <w:p w:rsidR="00092D06" w:rsidRDefault="00092D06">
                              <w:pPr>
                                <w:spacing w:after="160" w:line="259" w:lineRule="auto"/>
                                <w:ind w:left="0" w:firstLine="0"/>
                                <w:jc w:val="left"/>
                              </w:pPr>
                              <w:r>
                                <w:rPr>
                                  <w:i/>
                                  <w:sz w:val="18"/>
                                </w:rPr>
                                <w:t>Окончание</w:t>
                              </w:r>
                            </w:p>
                          </w:txbxContent>
                        </v:textbox>
                      </v:rect>
                      <w10:anchorlock/>
                    </v:group>
                  </w:pict>
                </mc:Fallback>
              </mc:AlternateContent>
            </w:r>
          </w:p>
        </w:tc>
        <w:tc>
          <w:tcPr>
            <w:tcW w:w="6076" w:type="dxa"/>
            <w:tcBorders>
              <w:top w:val="nil"/>
              <w:left w:val="nil"/>
              <w:bottom w:val="nil"/>
              <w:right w:val="nil"/>
            </w:tcBorders>
          </w:tcPr>
          <w:p w:rsidR="00AA013E" w:rsidRDefault="00AA013E">
            <w:pPr>
              <w:spacing w:after="0" w:line="259" w:lineRule="auto"/>
              <w:ind w:left="-968" w:right="106" w:firstLine="0"/>
              <w:jc w:val="left"/>
            </w:pPr>
          </w:p>
          <w:tbl>
            <w:tblPr>
              <w:tblStyle w:val="TableGrid"/>
              <w:tblW w:w="6018" w:type="dxa"/>
              <w:tblInd w:w="58" w:type="dxa"/>
              <w:tblCellMar>
                <w:left w:w="124" w:type="dxa"/>
                <w:right w:w="104" w:type="dxa"/>
              </w:tblCellMar>
              <w:tblLook w:val="04A0" w:firstRow="1" w:lastRow="0" w:firstColumn="1" w:lastColumn="0" w:noHBand="0" w:noVBand="1"/>
            </w:tblPr>
            <w:tblGrid>
              <w:gridCol w:w="613"/>
              <w:gridCol w:w="3913"/>
              <w:gridCol w:w="1492"/>
            </w:tblGrid>
            <w:tr w:rsidR="00AA013E">
              <w:trPr>
                <w:trHeight w:val="5472"/>
              </w:trPr>
              <w:tc>
                <w:tcPr>
                  <w:tcW w:w="6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104356" cy="4620806"/>
                            <wp:effectExtent l="0" t="0" r="0" b="0"/>
                            <wp:docPr id="640627" name="Group 640627"/>
                            <wp:cNvGraphicFramePr/>
                            <a:graphic xmlns:a="http://schemas.openxmlformats.org/drawingml/2006/main">
                              <a:graphicData uri="http://schemas.microsoft.com/office/word/2010/wordprocessingGroup">
                                <wpg:wgp>
                                  <wpg:cNvGrpSpPr/>
                                  <wpg:grpSpPr>
                                    <a:xfrm>
                                      <a:off x="0" y="0"/>
                                      <a:ext cx="104356" cy="4620806"/>
                                      <a:chOff x="0" y="0"/>
                                      <a:chExt cx="104356" cy="4620806"/>
                                    </a:xfrm>
                                  </wpg:grpSpPr>
                                  <wps:wsp>
                                    <wps:cNvPr id="62730" name="Rectangle 62730"/>
                                    <wps:cNvSpPr/>
                                    <wps:spPr>
                                      <a:xfrm rot="-5399999">
                                        <a:off x="-3003438" y="1478573"/>
                                        <a:ext cx="6145672" cy="138794"/>
                                      </a:xfrm>
                                      <a:prstGeom prst="rect">
                                        <a:avLst/>
                                      </a:prstGeom>
                                      <a:ln>
                                        <a:noFill/>
                                      </a:ln>
                                    </wps:spPr>
                                    <wps:txbx>
                                      <w:txbxContent>
                                        <w:p w:rsidR="00092D06" w:rsidRDefault="00092D06">
                                          <w:pPr>
                                            <w:spacing w:after="160" w:line="259" w:lineRule="auto"/>
                                            <w:ind w:left="0" w:firstLine="0"/>
                                            <w:jc w:val="left"/>
                                          </w:pPr>
                                          <w:r>
                                            <w:rPr>
                                              <w:b/>
                                              <w:sz w:val="18"/>
                                            </w:rPr>
                                            <w:t>ТемыСодержаниеВиды</w:t>
                                          </w:r>
                                          <w:r>
                                            <w:rPr>
                                              <w:b/>
                                              <w:spacing w:val="-209"/>
                                              <w:sz w:val="18"/>
                                            </w:rPr>
                                            <w:t xml:space="preserve"> </w:t>
                                          </w:r>
                                          <w:r>
                                            <w:rPr>
                                              <w:b/>
                                              <w:sz w:val="18"/>
                                            </w:rPr>
                                            <w:t>деятельности</w:t>
                                          </w:r>
                                          <w:r>
                                            <w:rPr>
                                              <w:b/>
                                              <w:spacing w:val="-209"/>
                                              <w:sz w:val="18"/>
                                            </w:rPr>
                                            <w:t xml:space="preserve"> </w:t>
                                          </w:r>
                                          <w:r>
                                            <w:rPr>
                                              <w:b/>
                                              <w:sz w:val="18"/>
                                            </w:rPr>
                                            <w:t>обучающихся</w:t>
                                          </w:r>
                                        </w:p>
                                      </w:txbxContent>
                                    </wps:txbx>
                                    <wps:bodyPr horzOverflow="overflow" vert="horz" lIns="0" tIns="0" rIns="0" bIns="0" rtlCol="0">
                                      <a:noAutofit/>
                                    </wps:bodyPr>
                                  </wps:wsp>
                                </wpg:wgp>
                              </a:graphicData>
                            </a:graphic>
                          </wp:inline>
                        </w:drawing>
                      </mc:Choice>
                      <mc:Fallback>
                        <w:pict>
                          <v:group id="Group 640627" o:spid="_x0000_s2522" style="width:8.2pt;height:363.85pt;mso-position-horizontal-relative:char;mso-position-vertical-relative:line" coordsize="1043,46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">
                            <v:rect id="Rectangle 62730" o:spid="_x0000_s2523" style="position:absolute;left:-30034;top:14786;width:61456;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CYcUA&#10;AADeAAAADwAAAGRycy9kb3ducmV2LnhtbESPy4rCMBSG98K8QzgD7jT1gkrHKMOA1I3CeMPlsTm9&#10;MM1JbaLWt58sBJc//41vvmxNJe7UuNKygkE/AkGcWl1yruCwX/VmIJxH1lhZJgVPcrBcfHTmGGv7&#10;4F+673wuwgi7GBUU3texlC4tyKDr25o4eJltDPogm1zqBh9h3FRyGEUTabDk8FBgTT8FpX+7m1Fw&#10;HOxvp8RtL3zOrtPxxifbLE+U6n62318gPLX+HX6111rBZDgdBYCAE1B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oJhxQAAAN4AAAAPAAAAAAAAAAAAAAAAAJgCAABkcnMv&#10;ZG93bnJldi54bWxQSwUGAAAAAAQABAD1AAAAigMAAAAA&#10;" filled="f" stroked="f">
                              <v:textbox inset="0,0,0,0">
                                <w:txbxContent>
                                  <w:p w:rsidR="00092D06" w:rsidRDefault="00092D06">
                                    <w:pPr>
                                      <w:spacing w:after="160" w:line="259" w:lineRule="auto"/>
                                      <w:ind w:left="0" w:firstLine="0"/>
                                      <w:jc w:val="left"/>
                                    </w:pPr>
                                    <w:r>
                                      <w:rPr>
                                        <w:b/>
                                        <w:sz w:val="18"/>
                                      </w:rPr>
                                      <w:t>ТемыСодержаниеВиды</w:t>
                                    </w:r>
                                    <w:r>
                                      <w:rPr>
                                        <w:b/>
                                        <w:spacing w:val="-209"/>
                                        <w:sz w:val="18"/>
                                      </w:rPr>
                                      <w:t xml:space="preserve"> </w:t>
                                    </w:r>
                                    <w:r>
                                      <w:rPr>
                                        <w:b/>
                                        <w:sz w:val="18"/>
                                      </w:rPr>
                                      <w:t>деятельности</w:t>
                                    </w:r>
                                    <w:r>
                                      <w:rPr>
                                        <w:b/>
                                        <w:spacing w:val="-209"/>
                                        <w:sz w:val="18"/>
                                      </w:rPr>
                                      <w:t xml:space="preserve"> </w:t>
                                    </w:r>
                                    <w:r>
                                      <w:rPr>
                                        <w:b/>
                                        <w:sz w:val="18"/>
                                      </w:rPr>
                                      <w:t>обучающихся</w:t>
                                    </w:r>
                                  </w:p>
                                </w:txbxContent>
                              </v:textbox>
                            </v:rect>
                            <w10:anchorlock/>
                          </v:group>
                        </w:pict>
                      </mc:Fallback>
                    </mc:AlternateContent>
                  </w:r>
                </w:p>
              </w:tc>
              <w:tc>
                <w:tcPr>
                  <w:tcW w:w="39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2338349" cy="3366592"/>
                            <wp:effectExtent l="0" t="0" r="0" b="0"/>
                            <wp:docPr id="640631" name="Group 640631"/>
                            <wp:cNvGraphicFramePr/>
                            <a:graphic xmlns:a="http://schemas.openxmlformats.org/drawingml/2006/main">
                              <a:graphicData uri="http://schemas.microsoft.com/office/word/2010/wordprocessingGroup">
                                <wpg:wgp>
                                  <wpg:cNvGrpSpPr/>
                                  <wpg:grpSpPr>
                                    <a:xfrm>
                                      <a:off x="0" y="0"/>
                                      <a:ext cx="2338349" cy="3366592"/>
                                      <a:chOff x="0" y="0"/>
                                      <a:chExt cx="2338349" cy="3366592"/>
                                    </a:xfrm>
                                  </wpg:grpSpPr>
                                  <wps:wsp>
                                    <wps:cNvPr id="62743" name="Rectangle 62743"/>
                                    <wps:cNvSpPr/>
                                    <wps:spPr>
                                      <a:xfrm rot="-5399999">
                                        <a:off x="-2036522" y="1192340"/>
                                        <a:ext cx="4210775" cy="137729"/>
                                      </a:xfrm>
                                      <a:prstGeom prst="rect">
                                        <a:avLst/>
                                      </a:prstGeom>
                                      <a:ln>
                                        <a:noFill/>
                                      </a:ln>
                                    </wps:spPr>
                                    <wps:txbx>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w:t>
                                          </w:r>
                                          <w:r>
                                            <w:rPr>
                                              <w:spacing w:val="-208"/>
                                              <w:sz w:val="18"/>
                                            </w:rPr>
                                            <w:t xml:space="preserve"> </w:t>
                                          </w:r>
                                          <w:r>
                                            <w:rPr>
                                              <w:sz w:val="18"/>
                                            </w:rPr>
                                            <w:t>образцами</w:t>
                                          </w:r>
                                          <w:r>
                                            <w:rPr>
                                              <w:spacing w:val="-208"/>
                                              <w:sz w:val="18"/>
                                            </w:rPr>
                                            <w:t xml:space="preserve"> </w:t>
                                          </w:r>
                                          <w:r>
                                            <w:rPr>
                                              <w:sz w:val="18"/>
                                            </w:rPr>
                                            <w:t>симфонической</w:t>
                                          </w:r>
                                          <w:r>
                                            <w:rPr>
                                              <w:spacing w:val="-208"/>
                                              <w:sz w:val="18"/>
                                            </w:rPr>
                                            <w:t xml:space="preserve"> </w:t>
                                          </w:r>
                                          <w:r>
                                            <w:rPr>
                                              <w:sz w:val="18"/>
                                            </w:rPr>
                                            <w:t>музыки:</w:t>
                                          </w:r>
                                          <w:r>
                                            <w:rPr>
                                              <w:spacing w:val="-208"/>
                                              <w:sz w:val="18"/>
                                            </w:rPr>
                                            <w:t xml:space="preserve"> </w:t>
                                          </w:r>
                                          <w:r>
                                            <w:rPr>
                                              <w:sz w:val="18"/>
                                            </w:rPr>
                                            <w:t>про-</w:t>
                                          </w:r>
                                        </w:p>
                                      </w:txbxContent>
                                    </wps:txbx>
                                    <wps:bodyPr horzOverflow="overflow" vert="horz" lIns="0" tIns="0" rIns="0" bIns="0" rtlCol="0">
                                      <a:noAutofit/>
                                    </wps:bodyPr>
                                  </wps:wsp>
                                  <wps:wsp>
                                    <wps:cNvPr id="62744" name="Rectangle 62744"/>
                                    <wps:cNvSpPr/>
                                    <wps:spPr>
                                      <a:xfrm rot="-5399999">
                                        <a:off x="-1979318" y="1109870"/>
                                        <a:ext cx="4375716" cy="137729"/>
                                      </a:xfrm>
                                      <a:prstGeom prst="rect">
                                        <a:avLst/>
                                      </a:prstGeom>
                                      <a:ln>
                                        <a:noFill/>
                                      </a:ln>
                                    </wps:spPr>
                                    <wps:txbx>
                                      <w:txbxContent>
                                        <w:p w:rsidR="00092D06" w:rsidRDefault="00092D06">
                                          <w:pPr>
                                            <w:spacing w:after="160" w:line="259" w:lineRule="auto"/>
                                            <w:ind w:left="0" w:firstLine="0"/>
                                            <w:jc w:val="left"/>
                                          </w:pPr>
                                          <w:r>
                                            <w:rPr>
                                              <w:sz w:val="18"/>
                                            </w:rPr>
                                            <w:t>граммной</w:t>
                                          </w:r>
                                          <w:r>
                                            <w:rPr>
                                              <w:spacing w:val="-208"/>
                                              <w:sz w:val="18"/>
                                            </w:rPr>
                                            <w:t xml:space="preserve"> </w:t>
                                          </w:r>
                                          <w:r>
                                            <w:rPr>
                                              <w:sz w:val="18"/>
                                            </w:rPr>
                                            <w:t>увертюры,</w:t>
                                          </w:r>
                                          <w:r>
                                            <w:rPr>
                                              <w:spacing w:val="-208"/>
                                              <w:sz w:val="18"/>
                                            </w:rPr>
                                            <w:t xml:space="preserve"> </w:t>
                                          </w:r>
                                          <w:r>
                                            <w:rPr>
                                              <w:sz w:val="18"/>
                                            </w:rPr>
                                            <w:t>классической</w:t>
                                          </w:r>
                                          <w:r>
                                            <w:rPr>
                                              <w:spacing w:val="-208"/>
                                              <w:sz w:val="18"/>
                                            </w:rPr>
                                            <w:t xml:space="preserve"> </w:t>
                                          </w:r>
                                          <w:r>
                                            <w:rPr>
                                              <w:sz w:val="18"/>
                                            </w:rPr>
                                            <w:t>4-частной</w:t>
                                          </w:r>
                                          <w:r>
                                            <w:rPr>
                                              <w:spacing w:val="-208"/>
                                              <w:sz w:val="18"/>
                                            </w:rPr>
                                            <w:t xml:space="preserve"> </w:t>
                                          </w:r>
                                          <w:r>
                                            <w:rPr>
                                              <w:sz w:val="18"/>
                                            </w:rPr>
                                            <w:t>симфонии.</w:t>
                                          </w:r>
                                        </w:p>
                                      </w:txbxContent>
                                    </wps:txbx>
                                    <wps:bodyPr horzOverflow="overflow" vert="horz" lIns="0" tIns="0" rIns="0" bIns="0" rtlCol="0">
                                      <a:noAutofit/>
                                    </wps:bodyPr>
                                  </wps:wsp>
                                  <wps:wsp>
                                    <wps:cNvPr id="62745" name="Rectangle 62745"/>
                                    <wps:cNvSpPr/>
                                    <wps:spPr>
                                      <a:xfrm rot="-5399999">
                                        <a:off x="-1841163" y="1108350"/>
                                        <a:ext cx="4378756" cy="137729"/>
                                      </a:xfrm>
                                      <a:prstGeom prst="rect">
                                        <a:avLst/>
                                      </a:prstGeom>
                                      <a:ln>
                                        <a:noFill/>
                                      </a:ln>
                                    </wps:spPr>
                                    <wps:txbx>
                                      <w:txbxContent>
                                        <w:p w:rsidR="00092D06" w:rsidRDefault="00092D06">
                                          <w:pPr>
                                            <w:spacing w:after="160" w:line="259" w:lineRule="auto"/>
                                            <w:ind w:left="0" w:firstLine="0"/>
                                            <w:jc w:val="left"/>
                                          </w:pPr>
                                          <w:r>
                                            <w:rPr>
                                              <w:sz w:val="18"/>
                                            </w:rPr>
                                            <w:t>Освоение</w:t>
                                          </w:r>
                                          <w:r>
                                            <w:rPr>
                                              <w:spacing w:val="-208"/>
                                              <w:sz w:val="18"/>
                                            </w:rPr>
                                            <w:t xml:space="preserve"> </w:t>
                                          </w:r>
                                          <w:r>
                                            <w:rPr>
                                              <w:sz w:val="18"/>
                                            </w:rPr>
                                            <w:t>основных</w:t>
                                          </w:r>
                                          <w:r>
                                            <w:rPr>
                                              <w:spacing w:val="-208"/>
                                              <w:sz w:val="18"/>
                                            </w:rPr>
                                            <w:t xml:space="preserve"> </w:t>
                                          </w:r>
                                          <w:r>
                                            <w:rPr>
                                              <w:sz w:val="18"/>
                                            </w:rPr>
                                            <w:t>тем</w:t>
                                          </w:r>
                                          <w:r>
                                            <w:rPr>
                                              <w:spacing w:val="-208"/>
                                              <w:sz w:val="18"/>
                                            </w:rPr>
                                            <w:t xml:space="preserve"> </w:t>
                                          </w:r>
                                          <w:r>
                                            <w:rPr>
                                              <w:sz w:val="18"/>
                                            </w:rPr>
                                            <w:t>(пропевание,</w:t>
                                          </w:r>
                                          <w:r>
                                            <w:rPr>
                                              <w:spacing w:val="-208"/>
                                              <w:sz w:val="18"/>
                                            </w:rPr>
                                            <w:t xml:space="preserve"> </w:t>
                                          </w:r>
                                          <w:r>
                                            <w:rPr>
                                              <w:sz w:val="18"/>
                                            </w:rPr>
                                            <w:t>графическая</w:t>
                                          </w:r>
                                          <w:r>
                                            <w:rPr>
                                              <w:spacing w:val="-208"/>
                                              <w:sz w:val="18"/>
                                            </w:rPr>
                                            <w:t xml:space="preserve"> </w:t>
                                          </w:r>
                                          <w:r>
                                            <w:rPr>
                                              <w:sz w:val="18"/>
                                            </w:rPr>
                                            <w:t>фик-</w:t>
                                          </w:r>
                                        </w:p>
                                      </w:txbxContent>
                                    </wps:txbx>
                                    <wps:bodyPr horzOverflow="overflow" vert="horz" lIns="0" tIns="0" rIns="0" bIns="0" rtlCol="0">
                                      <a:noAutofit/>
                                    </wps:bodyPr>
                                  </wps:wsp>
                                  <wps:wsp>
                                    <wps:cNvPr id="62746" name="Rectangle 62746"/>
                                    <wps:cNvSpPr/>
                                    <wps:spPr>
                                      <a:xfrm rot="-5399999">
                                        <a:off x="-1617346" y="1192492"/>
                                        <a:ext cx="4210471" cy="137730"/>
                                      </a:xfrm>
                                      <a:prstGeom prst="rect">
                                        <a:avLst/>
                                      </a:prstGeom>
                                      <a:ln>
                                        <a:noFill/>
                                      </a:ln>
                                    </wps:spPr>
                                    <wps:txbx>
                                      <w:txbxContent>
                                        <w:p w:rsidR="00092D06" w:rsidRDefault="00092D06">
                                          <w:pPr>
                                            <w:spacing w:after="160" w:line="259" w:lineRule="auto"/>
                                            <w:ind w:left="0" w:firstLine="0"/>
                                            <w:jc w:val="left"/>
                                          </w:pPr>
                                          <w:r>
                                            <w:rPr>
                                              <w:sz w:val="18"/>
                                            </w:rPr>
                                            <w:t>сация,</w:t>
                                          </w:r>
                                          <w:r>
                                            <w:rPr>
                                              <w:spacing w:val="-208"/>
                                              <w:sz w:val="18"/>
                                            </w:rPr>
                                            <w:t xml:space="preserve"> </w:t>
                                          </w:r>
                                          <w:r>
                                            <w:rPr>
                                              <w:sz w:val="18"/>
                                            </w:rPr>
                                            <w:t>пластическое</w:t>
                                          </w:r>
                                          <w:r>
                                            <w:rPr>
                                              <w:spacing w:val="-208"/>
                                              <w:sz w:val="18"/>
                                            </w:rPr>
                                            <w:t xml:space="preserve"> </w:t>
                                          </w:r>
                                          <w:r>
                                            <w:rPr>
                                              <w:sz w:val="18"/>
                                            </w:rPr>
                                            <w:t>интонирование),</w:t>
                                          </w:r>
                                          <w:r>
                                            <w:rPr>
                                              <w:spacing w:val="-208"/>
                                              <w:sz w:val="18"/>
                                            </w:rPr>
                                            <w:t xml:space="preserve"> </w:t>
                                          </w:r>
                                          <w:r>
                                            <w:rPr>
                                              <w:sz w:val="18"/>
                                            </w:rPr>
                                            <w:t>наблюдение</w:t>
                                          </w:r>
                                          <w:r>
                                            <w:rPr>
                                              <w:spacing w:val="-208"/>
                                              <w:sz w:val="18"/>
                                            </w:rPr>
                                            <w:t xml:space="preserve"> </w:t>
                                          </w:r>
                                          <w:r>
                                            <w:rPr>
                                              <w:sz w:val="18"/>
                                            </w:rPr>
                                            <w:t>за</w:t>
                                          </w:r>
                                          <w:r>
                                            <w:rPr>
                                              <w:spacing w:val="-45"/>
                                              <w:sz w:val="18"/>
                                            </w:rPr>
                                            <w:t xml:space="preserve"> </w:t>
                                          </w:r>
                                        </w:p>
                                      </w:txbxContent>
                                    </wps:txbx>
                                    <wps:bodyPr horzOverflow="overflow" vert="horz" lIns="0" tIns="0" rIns="0" bIns="0" rtlCol="0">
                                      <a:noAutofit/>
                                    </wps:bodyPr>
                                  </wps:wsp>
                                  <wps:wsp>
                                    <wps:cNvPr id="62747" name="Rectangle 62747"/>
                                    <wps:cNvSpPr/>
                                    <wps:spPr>
                                      <a:xfrm rot="-5399999">
                                        <a:off x="-1611220" y="1058944"/>
                                        <a:ext cx="4477568" cy="137730"/>
                                      </a:xfrm>
                                      <a:prstGeom prst="rect">
                                        <a:avLst/>
                                      </a:prstGeom>
                                      <a:ln>
                                        <a:noFill/>
                                      </a:ln>
                                    </wps:spPr>
                                    <wps:txbx>
                                      <w:txbxContent>
                                        <w:p w:rsidR="00092D06" w:rsidRDefault="00092D06">
                                          <w:pPr>
                                            <w:spacing w:after="160" w:line="259" w:lineRule="auto"/>
                                            <w:ind w:left="0" w:firstLine="0"/>
                                            <w:jc w:val="left"/>
                                          </w:pPr>
                                          <w:r>
                                            <w:rPr>
                                              <w:sz w:val="18"/>
                                            </w:rPr>
                                            <w:t>процессом</w:t>
                                          </w:r>
                                          <w:r>
                                            <w:rPr>
                                              <w:spacing w:val="-208"/>
                                              <w:sz w:val="18"/>
                                            </w:rPr>
                                            <w:t xml:space="preserve"> </w:t>
                                          </w:r>
                                          <w:r>
                                            <w:rPr>
                                              <w:sz w:val="18"/>
                                            </w:rPr>
                                            <w:t>развёртывания</w:t>
                                          </w:r>
                                          <w:r>
                                            <w:rPr>
                                              <w:spacing w:val="-208"/>
                                              <w:sz w:val="18"/>
                                            </w:rPr>
                                            <w:t xml:space="preserve"> </w:t>
                                          </w:r>
                                          <w:r>
                                            <w:rPr>
                                              <w:sz w:val="18"/>
                                            </w:rPr>
                                            <w:t>музыкального</w:t>
                                          </w:r>
                                          <w:r>
                                            <w:rPr>
                                              <w:spacing w:val="-208"/>
                                              <w:sz w:val="18"/>
                                            </w:rPr>
                                            <w:t xml:space="preserve"> </w:t>
                                          </w:r>
                                          <w:r>
                                            <w:rPr>
                                              <w:sz w:val="18"/>
                                            </w:rPr>
                                            <w:t>повествования.</w:t>
                                          </w:r>
                                          <w:r>
                                            <w:rPr>
                                              <w:spacing w:val="-45"/>
                                              <w:sz w:val="18"/>
                                            </w:rPr>
                                            <w:t xml:space="preserve"> </w:t>
                                          </w:r>
                                        </w:p>
                                      </w:txbxContent>
                                    </wps:txbx>
                                    <wps:bodyPr horzOverflow="overflow" vert="horz" lIns="0" tIns="0" rIns="0" bIns="0" rtlCol="0">
                                      <a:noAutofit/>
                                    </wps:bodyPr>
                                  </wps:wsp>
                                  <wps:wsp>
                                    <wps:cNvPr id="62748" name="Rectangle 62748"/>
                                    <wps:cNvSpPr/>
                                    <wps:spPr>
                                      <a:xfrm rot="-5399999">
                                        <a:off x="-505616" y="2024872"/>
                                        <a:ext cx="2545710" cy="137730"/>
                                      </a:xfrm>
                                      <a:prstGeom prst="rect">
                                        <a:avLst/>
                                      </a:prstGeom>
                                      <a:ln>
                                        <a:noFill/>
                                      </a:ln>
                                    </wps:spPr>
                                    <wps:txbx>
                                      <w:txbxContent>
                                        <w:p w:rsidR="00092D06" w:rsidRDefault="00092D06">
                                          <w:pPr>
                                            <w:spacing w:after="160" w:line="259" w:lineRule="auto"/>
                                            <w:ind w:left="0" w:firstLine="0"/>
                                            <w:jc w:val="left"/>
                                          </w:pPr>
                                          <w:r>
                                            <w:rPr>
                                              <w:sz w:val="18"/>
                                            </w:rPr>
                                            <w:t>Образно-тематический</w:t>
                                          </w:r>
                                          <w:r>
                                            <w:rPr>
                                              <w:spacing w:val="-208"/>
                                              <w:sz w:val="18"/>
                                            </w:rPr>
                                            <w:t xml:space="preserve"> </w:t>
                                          </w:r>
                                          <w:r>
                                            <w:rPr>
                                              <w:sz w:val="18"/>
                                            </w:rPr>
                                            <w:t>конспект.</w:t>
                                          </w:r>
                                        </w:p>
                                      </w:txbxContent>
                                    </wps:txbx>
                                    <wps:bodyPr horzOverflow="overflow" vert="horz" lIns="0" tIns="0" rIns="0" bIns="0" rtlCol="0">
                                      <a:noAutofit/>
                                    </wps:bodyPr>
                                  </wps:wsp>
                                  <wps:wsp>
                                    <wps:cNvPr id="62749" name="Rectangle 62749"/>
                                    <wps:cNvSpPr/>
                                    <wps:spPr>
                                      <a:xfrm rot="-5399999">
                                        <a:off x="-1186465" y="1204350"/>
                                        <a:ext cx="4186756" cy="137730"/>
                                      </a:xfrm>
                                      <a:prstGeom prst="rect">
                                        <a:avLst/>
                                      </a:prstGeom>
                                      <a:ln>
                                        <a:noFill/>
                                      </a:ln>
                                    </wps:spPr>
                                    <wps:txbx>
                                      <w:txbxContent>
                                        <w:p w:rsidR="00092D06" w:rsidRDefault="00092D06">
                                          <w:pPr>
                                            <w:spacing w:after="160" w:line="259" w:lineRule="auto"/>
                                            <w:ind w:left="0" w:firstLine="0"/>
                                            <w:jc w:val="left"/>
                                          </w:pPr>
                                          <w:r>
                                            <w:rPr>
                                              <w:sz w:val="18"/>
                                            </w:rPr>
                                            <w:t>Исполнение</w:t>
                                          </w:r>
                                          <w:r>
                                            <w:rPr>
                                              <w:spacing w:val="-208"/>
                                              <w:sz w:val="18"/>
                                            </w:rPr>
                                            <w:t xml:space="preserve"> </w:t>
                                          </w:r>
                                          <w:r>
                                            <w:rPr>
                                              <w:sz w:val="18"/>
                                            </w:rPr>
                                            <w:t>(вокализация,</w:t>
                                          </w:r>
                                          <w:r>
                                            <w:rPr>
                                              <w:spacing w:val="-208"/>
                                              <w:sz w:val="18"/>
                                            </w:rPr>
                                            <w:t xml:space="preserve"> </w:t>
                                          </w:r>
                                          <w:r>
                                            <w:rPr>
                                              <w:sz w:val="18"/>
                                            </w:rPr>
                                            <w:t>пластическое</w:t>
                                          </w:r>
                                          <w:r>
                                            <w:rPr>
                                              <w:spacing w:val="-208"/>
                                              <w:sz w:val="18"/>
                                            </w:rPr>
                                            <w:t xml:space="preserve"> </w:t>
                                          </w:r>
                                          <w:r>
                                            <w:rPr>
                                              <w:sz w:val="18"/>
                                            </w:rPr>
                                            <w:t>интонирова-</w:t>
                                          </w:r>
                                        </w:p>
                                      </w:txbxContent>
                                    </wps:txbx>
                                    <wps:bodyPr horzOverflow="overflow" vert="horz" lIns="0" tIns="0" rIns="0" bIns="0" rtlCol="0">
                                      <a:noAutofit/>
                                    </wps:bodyPr>
                                  </wps:wsp>
                                  <wps:wsp>
                                    <wps:cNvPr id="62750" name="Rectangle 62750"/>
                                    <wps:cNvSpPr/>
                                    <wps:spPr>
                                      <a:xfrm rot="-5399999">
                                        <a:off x="-1040101" y="1211038"/>
                                        <a:ext cx="4173378" cy="137730"/>
                                      </a:xfrm>
                                      <a:prstGeom prst="rect">
                                        <a:avLst/>
                                      </a:prstGeom>
                                      <a:ln>
                                        <a:noFill/>
                                      </a:ln>
                                    </wps:spPr>
                                    <wps:txbx>
                                      <w:txbxContent>
                                        <w:p w:rsidR="00092D06" w:rsidRDefault="00092D06">
                                          <w:pPr>
                                            <w:spacing w:after="160" w:line="259" w:lineRule="auto"/>
                                            <w:ind w:left="0" w:firstLine="0"/>
                                            <w:jc w:val="left"/>
                                          </w:pPr>
                                          <w:r>
                                            <w:rPr>
                                              <w:sz w:val="18"/>
                                            </w:rPr>
                                            <w:t>ние,</w:t>
                                          </w:r>
                                          <w:r>
                                            <w:rPr>
                                              <w:spacing w:val="-208"/>
                                              <w:sz w:val="18"/>
                                            </w:rPr>
                                            <w:t xml:space="preserve"> </w:t>
                                          </w:r>
                                          <w:r>
                                            <w:rPr>
                                              <w:sz w:val="18"/>
                                            </w:rPr>
                                            <w:t>графическое</w:t>
                                          </w:r>
                                          <w:r>
                                            <w:rPr>
                                              <w:spacing w:val="-208"/>
                                              <w:sz w:val="18"/>
                                            </w:rPr>
                                            <w:t xml:space="preserve"> </w:t>
                                          </w:r>
                                          <w:r>
                                            <w:rPr>
                                              <w:sz w:val="18"/>
                                            </w:rPr>
                                            <w:t>моделирование,</w:t>
                                          </w:r>
                                          <w:r>
                                            <w:rPr>
                                              <w:spacing w:val="-208"/>
                                              <w:sz w:val="18"/>
                                            </w:rPr>
                                            <w:t xml:space="preserve"> </w:t>
                                          </w:r>
                                          <w:r>
                                            <w:rPr>
                                              <w:sz w:val="18"/>
                                            </w:rPr>
                                            <w:t>инструментальное</w:t>
                                          </w:r>
                                          <w:r>
                                            <w:rPr>
                                              <w:spacing w:val="-45"/>
                                              <w:sz w:val="18"/>
                                            </w:rPr>
                                            <w:t xml:space="preserve"> </w:t>
                                          </w:r>
                                        </w:p>
                                      </w:txbxContent>
                                    </wps:txbx>
                                    <wps:bodyPr horzOverflow="overflow" vert="horz" lIns="0" tIns="0" rIns="0" bIns="0" rtlCol="0">
                                      <a:noAutofit/>
                                    </wps:bodyPr>
                                  </wps:wsp>
                                  <wps:wsp>
                                    <wps:cNvPr id="62751" name="Rectangle 62751"/>
                                    <wps:cNvSpPr/>
                                    <wps:spPr>
                                      <a:xfrm rot="-5399999">
                                        <a:off x="-900046" y="1211419"/>
                                        <a:ext cx="4172618" cy="137730"/>
                                      </a:xfrm>
                                      <a:prstGeom prst="rect">
                                        <a:avLst/>
                                      </a:prstGeom>
                                      <a:ln>
                                        <a:noFill/>
                                      </a:ln>
                                    </wps:spPr>
                                    <wps:txbx>
                                      <w:txbxContent>
                                        <w:p w:rsidR="00092D06" w:rsidRDefault="00092D06">
                                          <w:pPr>
                                            <w:spacing w:after="160" w:line="259" w:lineRule="auto"/>
                                            <w:ind w:left="0" w:firstLine="0"/>
                                            <w:jc w:val="left"/>
                                          </w:pPr>
                                          <w:r>
                                            <w:rPr>
                                              <w:sz w:val="18"/>
                                            </w:rPr>
                                            <w:t>музицирование)</w:t>
                                          </w:r>
                                          <w:r>
                                            <w:rPr>
                                              <w:spacing w:val="-208"/>
                                              <w:sz w:val="18"/>
                                            </w:rPr>
                                            <w:t xml:space="preserve"> </w:t>
                                          </w:r>
                                          <w:r>
                                            <w:rPr>
                                              <w:sz w:val="18"/>
                                            </w:rPr>
                                            <w:t>фрагментов</w:t>
                                          </w:r>
                                          <w:r>
                                            <w:rPr>
                                              <w:spacing w:val="-208"/>
                                              <w:sz w:val="18"/>
                                            </w:rPr>
                                            <w:t xml:space="preserve"> </w:t>
                                          </w:r>
                                          <w:r>
                                            <w:rPr>
                                              <w:sz w:val="18"/>
                                            </w:rPr>
                                            <w:t>симфонической</w:t>
                                          </w:r>
                                          <w:r>
                                            <w:rPr>
                                              <w:spacing w:val="-208"/>
                                              <w:sz w:val="18"/>
                                            </w:rPr>
                                            <w:t xml:space="preserve"> </w:t>
                                          </w:r>
                                          <w:r>
                                            <w:rPr>
                                              <w:sz w:val="18"/>
                                            </w:rPr>
                                            <w:t>музыки.</w:t>
                                          </w:r>
                                        </w:p>
                                      </w:txbxContent>
                                    </wps:txbx>
                                    <wps:bodyPr horzOverflow="overflow" vert="horz" lIns="0" tIns="0" rIns="0" bIns="0" rtlCol="0">
                                      <a:noAutofit/>
                                    </wps:bodyPr>
                                  </wps:wsp>
                                  <wps:wsp>
                                    <wps:cNvPr id="62752" name="Rectangle 62752"/>
                                    <wps:cNvSpPr/>
                                    <wps:spPr>
                                      <a:xfrm rot="-5399999">
                                        <a:off x="-787355" y="1184435"/>
                                        <a:ext cx="4226585" cy="137730"/>
                                      </a:xfrm>
                                      <a:prstGeom prst="rect">
                                        <a:avLst/>
                                      </a:prstGeom>
                                      <a:ln>
                                        <a:noFill/>
                                      </a:ln>
                                    </wps:spPr>
                                    <wps:txbx>
                                      <w:txbxContent>
                                        <w:p w:rsidR="00092D06" w:rsidRDefault="00092D06">
                                          <w:pPr>
                                            <w:spacing w:after="160" w:line="259" w:lineRule="auto"/>
                                            <w:ind w:left="0" w:firstLine="0"/>
                                            <w:jc w:val="left"/>
                                          </w:pPr>
                                          <w:r>
                                            <w:rPr>
                                              <w:sz w:val="18"/>
                                            </w:rPr>
                                            <w:t>Слушание</w:t>
                                          </w:r>
                                          <w:r>
                                            <w:rPr>
                                              <w:spacing w:val="-208"/>
                                              <w:sz w:val="18"/>
                                            </w:rPr>
                                            <w:t xml:space="preserve"> </w:t>
                                          </w:r>
                                          <w:r>
                                            <w:rPr>
                                              <w:sz w:val="18"/>
                                            </w:rPr>
                                            <w:t>целиком</w:t>
                                          </w:r>
                                          <w:r>
                                            <w:rPr>
                                              <w:spacing w:val="-208"/>
                                              <w:sz w:val="18"/>
                                            </w:rPr>
                                            <w:t xml:space="preserve"> </w:t>
                                          </w:r>
                                          <w:r>
                                            <w:rPr>
                                              <w:sz w:val="18"/>
                                            </w:rPr>
                                            <w:t>не</w:t>
                                          </w:r>
                                          <w:r>
                                            <w:rPr>
                                              <w:spacing w:val="-208"/>
                                              <w:sz w:val="18"/>
                                            </w:rPr>
                                            <w:t xml:space="preserve"> </w:t>
                                          </w:r>
                                          <w:r>
                                            <w:rPr>
                                              <w:sz w:val="18"/>
                                            </w:rPr>
                                            <w:t>менее</w:t>
                                          </w:r>
                                          <w:r>
                                            <w:rPr>
                                              <w:spacing w:val="-208"/>
                                              <w:sz w:val="18"/>
                                            </w:rPr>
                                            <w:t xml:space="preserve"> </w:t>
                                          </w:r>
                                          <w:r>
                                            <w:rPr>
                                              <w:sz w:val="18"/>
                                            </w:rPr>
                                            <w:t>одного</w:t>
                                          </w:r>
                                          <w:r>
                                            <w:rPr>
                                              <w:spacing w:val="-208"/>
                                              <w:sz w:val="18"/>
                                            </w:rPr>
                                            <w:t xml:space="preserve"> </w:t>
                                          </w:r>
                                          <w:r>
                                            <w:rPr>
                                              <w:sz w:val="18"/>
                                            </w:rPr>
                                            <w:t>симфонического</w:t>
                                          </w:r>
                                          <w:r>
                                            <w:rPr>
                                              <w:spacing w:val="-45"/>
                                              <w:sz w:val="18"/>
                                            </w:rPr>
                                            <w:t xml:space="preserve"> </w:t>
                                          </w:r>
                                        </w:p>
                                      </w:txbxContent>
                                    </wps:txbx>
                                    <wps:bodyPr horzOverflow="overflow" vert="horz" lIns="0" tIns="0" rIns="0" bIns="0" rtlCol="0">
                                      <a:noAutofit/>
                                    </wps:bodyPr>
                                  </wps:wsp>
                                  <wps:wsp>
                                    <wps:cNvPr id="62753" name="Rectangle 62753"/>
                                    <wps:cNvSpPr/>
                                    <wps:spPr>
                                      <a:xfrm rot="-5399999">
                                        <a:off x="913478" y="2745595"/>
                                        <a:ext cx="1104266" cy="137730"/>
                                      </a:xfrm>
                                      <a:prstGeom prst="rect">
                                        <a:avLst/>
                                      </a:prstGeom>
                                      <a:ln>
                                        <a:noFill/>
                                      </a:ln>
                                    </wps:spPr>
                                    <wps:txbx>
                                      <w:txbxContent>
                                        <w:p w:rsidR="00092D06" w:rsidRDefault="00092D06">
                                          <w:pPr>
                                            <w:spacing w:after="160" w:line="259" w:lineRule="auto"/>
                                            <w:ind w:left="0" w:firstLine="0"/>
                                            <w:jc w:val="left"/>
                                          </w:pPr>
                                          <w:r>
                                            <w:rPr>
                                              <w:sz w:val="18"/>
                                            </w:rPr>
                                            <w:t>произведения.</w:t>
                                          </w:r>
                                        </w:p>
                                      </w:txbxContent>
                                    </wps:txbx>
                                    <wps:bodyPr horzOverflow="overflow" vert="horz" lIns="0" tIns="0" rIns="0" bIns="0" rtlCol="0">
                                      <a:noAutofit/>
                                    </wps:bodyPr>
                                  </wps:wsp>
                                  <wps:wsp>
                                    <wps:cNvPr id="62754" name="Rectangle 62754"/>
                                    <wps:cNvSpPr/>
                                    <wps:spPr>
                                      <a:xfrm rot="-5399999">
                                        <a:off x="367089" y="2059305"/>
                                        <a:ext cx="2475934" cy="138641"/>
                                      </a:xfrm>
                                      <a:prstGeom prst="rect">
                                        <a:avLst/>
                                      </a:prstGeom>
                                      <a:ln>
                                        <a:noFill/>
                                      </a:ln>
                                    </wps:spPr>
                                    <wps:txbx>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wps:txbx>
                                    <wps:bodyPr horzOverflow="overflow" vert="horz" lIns="0" tIns="0" rIns="0" bIns="0" rtlCol="0">
                                      <a:noAutofit/>
                                    </wps:bodyPr>
                                  </wps:wsp>
                                  <wps:wsp>
                                    <wps:cNvPr id="62755" name="Rectangle 62755"/>
                                    <wps:cNvSpPr/>
                                    <wps:spPr>
                                      <a:xfrm rot="-5399999">
                                        <a:off x="-437652" y="1115115"/>
                                        <a:ext cx="4365226" cy="137729"/>
                                      </a:xfrm>
                                      <a:prstGeom prst="rect">
                                        <a:avLst/>
                                      </a:prstGeom>
                                      <a:ln>
                                        <a:noFill/>
                                      </a:ln>
                                    </wps:spPr>
                                    <wps:txbx>
                                      <w:txbxContent>
                                        <w:p w:rsidR="00092D06" w:rsidRDefault="00092D06">
                                          <w:pPr>
                                            <w:spacing w:after="160" w:line="259" w:lineRule="auto"/>
                                            <w:ind w:left="0" w:firstLine="0"/>
                                            <w:jc w:val="left"/>
                                          </w:pPr>
                                          <w:r>
                                            <w:rPr>
                                              <w:sz w:val="18"/>
                                            </w:rPr>
                                            <w:t>Посещение</w:t>
                                          </w:r>
                                          <w:r>
                                            <w:rPr>
                                              <w:spacing w:val="-208"/>
                                              <w:sz w:val="18"/>
                                            </w:rPr>
                                            <w:t xml:space="preserve"> </w:t>
                                          </w:r>
                                          <w:r>
                                            <w:rPr>
                                              <w:sz w:val="18"/>
                                            </w:rPr>
                                            <w:t>концерта</w:t>
                                          </w:r>
                                          <w:r>
                                            <w:rPr>
                                              <w:spacing w:val="-208"/>
                                              <w:sz w:val="18"/>
                                            </w:rPr>
                                            <w:t xml:space="preserve"> </w:t>
                                          </w:r>
                                          <w:r>
                                            <w:rPr>
                                              <w:sz w:val="18"/>
                                            </w:rPr>
                                            <w:t>(в</w:t>
                                          </w:r>
                                          <w:r>
                                            <w:rPr>
                                              <w:spacing w:val="-208"/>
                                              <w:sz w:val="18"/>
                                            </w:rPr>
                                            <w:t xml:space="preserve"> </w:t>
                                          </w:r>
                                          <w:r>
                                            <w:rPr>
                                              <w:sz w:val="18"/>
                                            </w:rPr>
                                            <w:t>том</w:t>
                                          </w:r>
                                          <w:r>
                                            <w:rPr>
                                              <w:spacing w:val="-208"/>
                                              <w:sz w:val="18"/>
                                            </w:rPr>
                                            <w:t xml:space="preserve"> </w:t>
                                          </w:r>
                                          <w:r>
                                            <w:rPr>
                                              <w:sz w:val="18"/>
                                            </w:rPr>
                                            <w:t>числе</w:t>
                                          </w:r>
                                          <w:r>
                                            <w:rPr>
                                              <w:spacing w:val="-208"/>
                                              <w:sz w:val="18"/>
                                            </w:rPr>
                                            <w:t xml:space="preserve"> </w:t>
                                          </w:r>
                                          <w:r>
                                            <w:rPr>
                                              <w:sz w:val="18"/>
                                            </w:rPr>
                                            <w:t>виртуального)</w:t>
                                          </w:r>
                                          <w:r>
                                            <w:rPr>
                                              <w:spacing w:val="-208"/>
                                              <w:sz w:val="18"/>
                                            </w:rPr>
                                            <w:t xml:space="preserve"> </w:t>
                                          </w:r>
                                          <w:r>
                                            <w:rPr>
                                              <w:sz w:val="18"/>
                                            </w:rPr>
                                            <w:t>симфо-</w:t>
                                          </w:r>
                                        </w:p>
                                      </w:txbxContent>
                                    </wps:txbx>
                                    <wps:bodyPr horzOverflow="overflow" vert="horz" lIns="0" tIns="0" rIns="0" bIns="0" rtlCol="0">
                                      <a:noAutofit/>
                                    </wps:bodyPr>
                                  </wps:wsp>
                                  <wps:wsp>
                                    <wps:cNvPr id="62756" name="Rectangle 62756"/>
                                    <wps:cNvSpPr/>
                                    <wps:spPr>
                                      <a:xfrm rot="-5399999">
                                        <a:off x="-271677" y="1141414"/>
                                        <a:ext cx="4312627" cy="137730"/>
                                      </a:xfrm>
                                      <a:prstGeom prst="rect">
                                        <a:avLst/>
                                      </a:prstGeom>
                                      <a:ln>
                                        <a:noFill/>
                                      </a:ln>
                                    </wps:spPr>
                                    <wps:txbx>
                                      <w:txbxContent>
                                        <w:p w:rsidR="00092D06" w:rsidRDefault="00092D06">
                                          <w:pPr>
                                            <w:spacing w:after="160" w:line="259" w:lineRule="auto"/>
                                            <w:ind w:left="0" w:firstLine="0"/>
                                            <w:jc w:val="left"/>
                                          </w:pPr>
                                          <w:r>
                                            <w:rPr>
                                              <w:sz w:val="18"/>
                                            </w:rPr>
                                            <w:t>нической</w:t>
                                          </w:r>
                                          <w:r>
                                            <w:rPr>
                                              <w:spacing w:val="-208"/>
                                              <w:sz w:val="18"/>
                                            </w:rPr>
                                            <w:t xml:space="preserve"> </w:t>
                                          </w:r>
                                          <w:r>
                                            <w:rPr>
                                              <w:sz w:val="18"/>
                                            </w:rPr>
                                            <w:t>музыки.</w:t>
                                          </w:r>
                                          <w:r>
                                            <w:rPr>
                                              <w:spacing w:val="-208"/>
                                              <w:sz w:val="18"/>
                                            </w:rPr>
                                            <w:t xml:space="preserve"> </w:t>
                                          </w:r>
                                          <w:r>
                                            <w:rPr>
                                              <w:sz w:val="18"/>
                                            </w:rPr>
                                            <w:t>Предварительное</w:t>
                                          </w:r>
                                          <w:r>
                                            <w:rPr>
                                              <w:spacing w:val="-208"/>
                                              <w:sz w:val="18"/>
                                            </w:rPr>
                                            <w:t xml:space="preserve"> </w:t>
                                          </w:r>
                                          <w:r>
                                            <w:rPr>
                                              <w:sz w:val="18"/>
                                            </w:rPr>
                                            <w:t>изучение</w:t>
                                          </w:r>
                                          <w:r>
                                            <w:rPr>
                                              <w:spacing w:val="-208"/>
                                              <w:sz w:val="18"/>
                                            </w:rPr>
                                            <w:t xml:space="preserve"> </w:t>
                                          </w:r>
                                          <w:r>
                                            <w:rPr>
                                              <w:sz w:val="18"/>
                                            </w:rPr>
                                            <w:t>информа-</w:t>
                                          </w:r>
                                        </w:p>
                                      </w:txbxContent>
                                    </wps:txbx>
                                    <wps:bodyPr horzOverflow="overflow" vert="horz" lIns="0" tIns="0" rIns="0" bIns="0" rtlCol="0">
                                      <a:noAutofit/>
                                    </wps:bodyPr>
                                  </wps:wsp>
                                  <wps:wsp>
                                    <wps:cNvPr id="62757" name="Rectangle 62757"/>
                                    <wps:cNvSpPr/>
                                    <wps:spPr>
                                      <a:xfrm rot="-5399999">
                                        <a:off x="-130483" y="1142934"/>
                                        <a:ext cx="4309586" cy="137730"/>
                                      </a:xfrm>
                                      <a:prstGeom prst="rect">
                                        <a:avLst/>
                                      </a:prstGeom>
                                      <a:ln>
                                        <a:noFill/>
                                      </a:ln>
                                    </wps:spPr>
                                    <wps:txbx>
                                      <w:txbxContent>
                                        <w:p w:rsidR="00092D06" w:rsidRDefault="00092D06">
                                          <w:pPr>
                                            <w:spacing w:after="160" w:line="259" w:lineRule="auto"/>
                                            <w:ind w:left="0" w:firstLine="0"/>
                                            <w:jc w:val="left"/>
                                          </w:pPr>
                                          <w:r>
                                            <w:rPr>
                                              <w:sz w:val="18"/>
                                            </w:rPr>
                                            <w:t>ции</w:t>
                                          </w:r>
                                          <w:r>
                                            <w:rPr>
                                              <w:spacing w:val="-208"/>
                                              <w:sz w:val="18"/>
                                            </w:rPr>
                                            <w:t xml:space="preserve"> </w:t>
                                          </w:r>
                                          <w:r>
                                            <w:rPr>
                                              <w:sz w:val="18"/>
                                            </w:rPr>
                                            <w:t>о</w:t>
                                          </w:r>
                                          <w:r>
                                            <w:rPr>
                                              <w:spacing w:val="-208"/>
                                              <w:sz w:val="18"/>
                                            </w:rPr>
                                            <w:t xml:space="preserve"> </w:t>
                                          </w:r>
                                          <w:r>
                                            <w:rPr>
                                              <w:sz w:val="18"/>
                                            </w:rPr>
                                            <w:t>произведениях</w:t>
                                          </w:r>
                                          <w:r>
                                            <w:rPr>
                                              <w:spacing w:val="-208"/>
                                              <w:sz w:val="18"/>
                                            </w:rPr>
                                            <w:t xml:space="preserve"> </w:t>
                                          </w:r>
                                          <w:r>
                                            <w:rPr>
                                              <w:sz w:val="18"/>
                                            </w:rPr>
                                            <w:t>концерта</w:t>
                                          </w:r>
                                          <w:r>
                                            <w:rPr>
                                              <w:spacing w:val="-208"/>
                                              <w:sz w:val="18"/>
                                            </w:rPr>
                                            <w:t xml:space="preserve"> </w:t>
                                          </w:r>
                                          <w:r>
                                            <w:rPr>
                                              <w:sz w:val="18"/>
                                            </w:rPr>
                                            <w:t>(сколько</w:t>
                                          </w:r>
                                          <w:r>
                                            <w:rPr>
                                              <w:spacing w:val="-208"/>
                                              <w:sz w:val="18"/>
                                            </w:rPr>
                                            <w:t xml:space="preserve"> </w:t>
                                          </w:r>
                                          <w:r>
                                            <w:rPr>
                                              <w:sz w:val="18"/>
                                            </w:rPr>
                                            <w:t>в</w:t>
                                          </w:r>
                                          <w:r>
                                            <w:rPr>
                                              <w:spacing w:val="-208"/>
                                              <w:sz w:val="18"/>
                                            </w:rPr>
                                            <w:t xml:space="preserve"> </w:t>
                                          </w:r>
                                          <w:r>
                                            <w:rPr>
                                              <w:sz w:val="18"/>
                                            </w:rPr>
                                            <w:t>них</w:t>
                                          </w:r>
                                          <w:r>
                                            <w:rPr>
                                              <w:spacing w:val="-208"/>
                                              <w:sz w:val="18"/>
                                            </w:rPr>
                                            <w:t xml:space="preserve"> </w:t>
                                          </w:r>
                                          <w:r>
                                            <w:rPr>
                                              <w:sz w:val="18"/>
                                            </w:rPr>
                                            <w:t>частей,</w:t>
                                          </w:r>
                                          <w:r>
                                            <w:rPr>
                                              <w:spacing w:val="-45"/>
                                              <w:sz w:val="18"/>
                                            </w:rPr>
                                            <w:t xml:space="preserve"> </w:t>
                                          </w:r>
                                        </w:p>
                                      </w:txbxContent>
                                    </wps:txbx>
                                    <wps:bodyPr horzOverflow="overflow" vert="horz" lIns="0" tIns="0" rIns="0" bIns="0" rtlCol="0">
                                      <a:noAutofit/>
                                    </wps:bodyPr>
                                  </wps:wsp>
                                  <wps:wsp>
                                    <wps:cNvPr id="62758" name="Rectangle 62758"/>
                                    <wps:cNvSpPr/>
                                    <wps:spPr>
                                      <a:xfrm rot="-5399999">
                                        <a:off x="37694" y="1171438"/>
                                        <a:ext cx="4252579" cy="137730"/>
                                      </a:xfrm>
                                      <a:prstGeom prst="rect">
                                        <a:avLst/>
                                      </a:prstGeom>
                                      <a:ln>
                                        <a:noFill/>
                                      </a:ln>
                                    </wps:spPr>
                                    <wps:txbx>
                                      <w:txbxContent>
                                        <w:p w:rsidR="00092D06" w:rsidRDefault="00092D06">
                                          <w:pPr>
                                            <w:spacing w:after="160" w:line="259" w:lineRule="auto"/>
                                            <w:ind w:left="0" w:firstLine="0"/>
                                            <w:jc w:val="left"/>
                                          </w:pPr>
                                          <w:r>
                                            <w:rPr>
                                              <w:sz w:val="18"/>
                                            </w:rPr>
                                            <w:t>как</w:t>
                                          </w:r>
                                          <w:r>
                                            <w:rPr>
                                              <w:spacing w:val="-208"/>
                                              <w:sz w:val="18"/>
                                            </w:rPr>
                                            <w:t xml:space="preserve"> </w:t>
                                          </w:r>
                                          <w:r>
                                            <w:rPr>
                                              <w:sz w:val="18"/>
                                            </w:rPr>
                                            <w:t>они</w:t>
                                          </w:r>
                                          <w:r>
                                            <w:rPr>
                                              <w:spacing w:val="-208"/>
                                              <w:sz w:val="18"/>
                                            </w:rPr>
                                            <w:t xml:space="preserve"> </w:t>
                                          </w:r>
                                          <w:r>
                                            <w:rPr>
                                              <w:sz w:val="18"/>
                                            </w:rPr>
                                            <w:t>называются,</w:t>
                                          </w:r>
                                          <w:r>
                                            <w:rPr>
                                              <w:spacing w:val="-208"/>
                                              <w:sz w:val="18"/>
                                            </w:rPr>
                                            <w:t xml:space="preserve"> </w:t>
                                          </w:r>
                                          <w:r>
                                            <w:rPr>
                                              <w:sz w:val="18"/>
                                            </w:rPr>
                                            <w:t>когда</w:t>
                                          </w:r>
                                          <w:r>
                                            <w:rPr>
                                              <w:spacing w:val="-208"/>
                                              <w:sz w:val="18"/>
                                            </w:rPr>
                                            <w:t xml:space="preserve"> </w:t>
                                          </w:r>
                                          <w:r>
                                            <w:rPr>
                                              <w:sz w:val="18"/>
                                            </w:rPr>
                                            <w:t>могут</w:t>
                                          </w:r>
                                          <w:r>
                                            <w:rPr>
                                              <w:spacing w:val="-208"/>
                                              <w:sz w:val="18"/>
                                            </w:rPr>
                                            <w:t xml:space="preserve"> </w:t>
                                          </w:r>
                                          <w:r>
                                            <w:rPr>
                                              <w:sz w:val="18"/>
                                            </w:rPr>
                                            <w:t>звучать</w:t>
                                          </w:r>
                                          <w:r>
                                            <w:rPr>
                                              <w:spacing w:val="-208"/>
                                              <w:sz w:val="18"/>
                                            </w:rPr>
                                            <w:t xml:space="preserve"> </w:t>
                                          </w:r>
                                          <w:r>
                                            <w:rPr>
                                              <w:sz w:val="18"/>
                                            </w:rPr>
                                            <w:t>аплодисмен-</w:t>
                                          </w:r>
                                        </w:p>
                                      </w:txbxContent>
                                    </wps:txbx>
                                    <wps:bodyPr horzOverflow="overflow" vert="horz" lIns="0" tIns="0" rIns="0" bIns="0" rtlCol="0">
                                      <a:noAutofit/>
                                    </wps:bodyPr>
                                  </wps:wsp>
                                  <wps:wsp>
                                    <wps:cNvPr id="62759" name="Rectangle 62759"/>
                                    <wps:cNvSpPr/>
                                    <wps:spPr>
                                      <a:xfrm rot="-5399999">
                                        <a:off x="273748" y="1267818"/>
                                        <a:ext cx="4059820" cy="137730"/>
                                      </a:xfrm>
                                      <a:prstGeom prst="rect">
                                        <a:avLst/>
                                      </a:prstGeom>
                                      <a:ln>
                                        <a:noFill/>
                                      </a:ln>
                                    </wps:spPr>
                                    <wps:txbx>
                                      <w:txbxContent>
                                        <w:p w:rsidR="00092D06" w:rsidRDefault="00092D06">
                                          <w:pPr>
                                            <w:spacing w:after="160" w:line="259" w:lineRule="auto"/>
                                            <w:ind w:left="0" w:firstLine="0"/>
                                            <w:jc w:val="left"/>
                                          </w:pPr>
                                          <w:r>
                                            <w:rPr>
                                              <w:sz w:val="18"/>
                                            </w:rPr>
                                            <w:t>ты).</w:t>
                                          </w:r>
                                          <w:r>
                                            <w:rPr>
                                              <w:spacing w:val="-208"/>
                                              <w:sz w:val="18"/>
                                            </w:rPr>
                                            <w:t xml:space="preserve"> </w:t>
                                          </w:r>
                                          <w:r>
                                            <w:rPr>
                                              <w:sz w:val="18"/>
                                            </w:rPr>
                                            <w:t>Последующее</w:t>
                                          </w:r>
                                          <w:r>
                                            <w:rPr>
                                              <w:spacing w:val="-208"/>
                                              <w:sz w:val="18"/>
                                            </w:rPr>
                                            <w:t xml:space="preserve"> </w:t>
                                          </w:r>
                                          <w:r>
                                            <w:rPr>
                                              <w:sz w:val="18"/>
                                            </w:rPr>
                                            <w:t>составление</w:t>
                                          </w:r>
                                          <w:r>
                                            <w:rPr>
                                              <w:spacing w:val="-208"/>
                                              <w:sz w:val="18"/>
                                            </w:rPr>
                                            <w:t xml:space="preserve"> </w:t>
                                          </w:r>
                                          <w:r>
                                            <w:rPr>
                                              <w:sz w:val="18"/>
                                            </w:rPr>
                                            <w:t>рецензии</w:t>
                                          </w:r>
                                          <w:r>
                                            <w:rPr>
                                              <w:spacing w:val="-208"/>
                                              <w:sz w:val="18"/>
                                            </w:rPr>
                                            <w:t xml:space="preserve"> </w:t>
                                          </w:r>
                                          <w:r>
                                            <w:rPr>
                                              <w:sz w:val="18"/>
                                            </w:rPr>
                                            <w:t>на</w:t>
                                          </w:r>
                                          <w:r>
                                            <w:rPr>
                                              <w:spacing w:val="-208"/>
                                              <w:sz w:val="18"/>
                                            </w:rPr>
                                            <w:t xml:space="preserve"> </w:t>
                                          </w:r>
                                          <w:r>
                                            <w:rPr>
                                              <w:sz w:val="18"/>
                                            </w:rPr>
                                            <w:t>концерт</w:t>
                                          </w:r>
                                        </w:p>
                                      </w:txbxContent>
                                    </wps:txbx>
                                    <wps:bodyPr horzOverflow="overflow" vert="horz" lIns="0" tIns="0" rIns="0" bIns="0" rtlCol="0">
                                      <a:noAutofit/>
                                    </wps:bodyPr>
                                  </wps:wsp>
                                </wpg:wgp>
                              </a:graphicData>
                            </a:graphic>
                          </wp:inline>
                        </w:drawing>
                      </mc:Choice>
                      <mc:Fallback>
                        <w:pict>
                          <v:group id="Group 640631" o:spid="_x0000_s2524" style="width:184.1pt;height:265.1pt;mso-position-horizontal-relative:char;mso-position-vertical-relative:line" coordsize="23383,33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">
                            <v:rect id="Rectangle 62743" o:spid="_x0000_s2525" style="position:absolute;left:-20364;top:11923;width:4210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pva8cA&#10;AADeAAAADwAAAGRycy9kb3ducmV2LnhtbESPT2vCQBTE74LfYXlCb7rRipHoKqVQ4kWh2orHZ/bl&#10;D2bfptlV02/fLQgeh5n5DbNcd6YWN2pdZVnBeBSBIM6srrhQ8HX4GM5BOI+ssbZMCn7JwXrV7y0x&#10;0fbOn3Tb+0IECLsEFZTeN4mULivJoBvZhjh4uW0N+iDbQuoW7wFuajmJopk0WHFYKLGh95Kyy/5q&#10;FHyPD9dj6nZnPuU/8XTr011epEq9DLq3BQhPnX+GH+2NVjCbxNNX+L8TroB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Mqb2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w:t>
                                    </w:r>
                                    <w:r>
                                      <w:rPr>
                                        <w:spacing w:val="-208"/>
                                        <w:sz w:val="18"/>
                                      </w:rPr>
                                      <w:t xml:space="preserve"> </w:t>
                                    </w:r>
                                    <w:r>
                                      <w:rPr>
                                        <w:sz w:val="18"/>
                                      </w:rPr>
                                      <w:t>образцами</w:t>
                                    </w:r>
                                    <w:r>
                                      <w:rPr>
                                        <w:spacing w:val="-208"/>
                                        <w:sz w:val="18"/>
                                      </w:rPr>
                                      <w:t xml:space="preserve"> </w:t>
                                    </w:r>
                                    <w:r>
                                      <w:rPr>
                                        <w:sz w:val="18"/>
                                      </w:rPr>
                                      <w:t>симфонической</w:t>
                                    </w:r>
                                    <w:r>
                                      <w:rPr>
                                        <w:spacing w:val="-208"/>
                                        <w:sz w:val="18"/>
                                      </w:rPr>
                                      <w:t xml:space="preserve"> </w:t>
                                    </w:r>
                                    <w:r>
                                      <w:rPr>
                                        <w:sz w:val="18"/>
                                      </w:rPr>
                                      <w:t>музыки:</w:t>
                                    </w:r>
                                    <w:r>
                                      <w:rPr>
                                        <w:spacing w:val="-208"/>
                                        <w:sz w:val="18"/>
                                      </w:rPr>
                                      <w:t xml:space="preserve"> </w:t>
                                    </w:r>
                                    <w:r>
                                      <w:rPr>
                                        <w:sz w:val="18"/>
                                      </w:rPr>
                                      <w:t>про-</w:t>
                                    </w:r>
                                  </w:p>
                                </w:txbxContent>
                              </v:textbox>
                            </v:rect>
                            <v:rect id="Rectangle 62744" o:spid="_x0000_s2526" style="position:absolute;left:-19793;top:11098;width:43756;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P3H8cA&#10;AADeAAAADwAAAGRycy9kb3ducmV2LnhtbESPT2vCQBTE7wW/w/KE3urGEKJEVxGhpJcKVVs8vmZf&#10;/tDs2zS7avrtu4LgcZiZ3zDL9WBacaHeNZYVTCcRCOLC6oYrBcfD68schPPIGlvLpOCPHKxXo6cl&#10;Ztpe+YMue1+JAGGXoYLa+y6T0hU1GXQT2xEHr7S9QR9kX0nd4zXATSvjKEqlwYbDQo0dbWsqfvZn&#10;o+Bzejh/5W73zafyd5a8+3xXVrlSz+NhswDhafCP8L39phWk8SxJ4HYnXAG5+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zD9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граммной</w:t>
                                    </w:r>
                                    <w:r>
                                      <w:rPr>
                                        <w:spacing w:val="-208"/>
                                        <w:sz w:val="18"/>
                                      </w:rPr>
                                      <w:t xml:space="preserve"> </w:t>
                                    </w:r>
                                    <w:r>
                                      <w:rPr>
                                        <w:sz w:val="18"/>
                                      </w:rPr>
                                      <w:t>увертюры,</w:t>
                                    </w:r>
                                    <w:r>
                                      <w:rPr>
                                        <w:spacing w:val="-208"/>
                                        <w:sz w:val="18"/>
                                      </w:rPr>
                                      <w:t xml:space="preserve"> </w:t>
                                    </w:r>
                                    <w:r>
                                      <w:rPr>
                                        <w:sz w:val="18"/>
                                      </w:rPr>
                                      <w:t>классической</w:t>
                                    </w:r>
                                    <w:r>
                                      <w:rPr>
                                        <w:spacing w:val="-208"/>
                                        <w:sz w:val="18"/>
                                      </w:rPr>
                                      <w:t xml:space="preserve"> </w:t>
                                    </w:r>
                                    <w:r>
                                      <w:rPr>
                                        <w:sz w:val="18"/>
                                      </w:rPr>
                                      <w:t>4-частной</w:t>
                                    </w:r>
                                    <w:r>
                                      <w:rPr>
                                        <w:spacing w:val="-208"/>
                                        <w:sz w:val="18"/>
                                      </w:rPr>
                                      <w:t xml:space="preserve"> </w:t>
                                    </w:r>
                                    <w:r>
                                      <w:rPr>
                                        <w:sz w:val="18"/>
                                      </w:rPr>
                                      <w:t>симфонии.</w:t>
                                    </w:r>
                                  </w:p>
                                </w:txbxContent>
                              </v:textbox>
                            </v:rect>
                            <v:rect id="Rectangle 62745" o:spid="_x0000_s2527" style="position:absolute;left:-18411;top:11083;width:4378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9ShMcA&#10;AADeAAAADwAAAGRycy9kb3ducmV2LnhtbESPW2vCQBSE3wv+h+UIfasbxarEbKQUSvpSwSs+HrMn&#10;F8yeTbOrpv/eLRT6OMzMN0yy6k0jbtS52rKC8SgCQZxbXXOpYL/7eFmAcB5ZY2OZFPyQg1U6eEow&#10;1vbOG7ptfSkChF2MCirv21hKl1dk0I1sSxy8wnYGfZBdKXWH9wA3jZxE0UwarDksVNjSe0X5ZXs1&#10;Cg7j3fWYufWZT8X3fPrls3VRZko9D/u3JQhPvf8P/7U/tYLZZD59hd874QrI9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OPUo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Освоение</w:t>
                                    </w:r>
                                    <w:r>
                                      <w:rPr>
                                        <w:spacing w:val="-208"/>
                                        <w:sz w:val="18"/>
                                      </w:rPr>
                                      <w:t xml:space="preserve"> </w:t>
                                    </w:r>
                                    <w:r>
                                      <w:rPr>
                                        <w:sz w:val="18"/>
                                      </w:rPr>
                                      <w:t>основных</w:t>
                                    </w:r>
                                    <w:r>
                                      <w:rPr>
                                        <w:spacing w:val="-208"/>
                                        <w:sz w:val="18"/>
                                      </w:rPr>
                                      <w:t xml:space="preserve"> </w:t>
                                    </w:r>
                                    <w:r>
                                      <w:rPr>
                                        <w:sz w:val="18"/>
                                      </w:rPr>
                                      <w:t>тем</w:t>
                                    </w:r>
                                    <w:r>
                                      <w:rPr>
                                        <w:spacing w:val="-208"/>
                                        <w:sz w:val="18"/>
                                      </w:rPr>
                                      <w:t xml:space="preserve"> </w:t>
                                    </w:r>
                                    <w:r>
                                      <w:rPr>
                                        <w:sz w:val="18"/>
                                      </w:rPr>
                                      <w:t>(пропевание,</w:t>
                                    </w:r>
                                    <w:r>
                                      <w:rPr>
                                        <w:spacing w:val="-208"/>
                                        <w:sz w:val="18"/>
                                      </w:rPr>
                                      <w:t xml:space="preserve"> </w:t>
                                    </w:r>
                                    <w:r>
                                      <w:rPr>
                                        <w:sz w:val="18"/>
                                      </w:rPr>
                                      <w:t>графическая</w:t>
                                    </w:r>
                                    <w:r>
                                      <w:rPr>
                                        <w:spacing w:val="-208"/>
                                        <w:sz w:val="18"/>
                                      </w:rPr>
                                      <w:t xml:space="preserve"> </w:t>
                                    </w:r>
                                    <w:r>
                                      <w:rPr>
                                        <w:sz w:val="18"/>
                                      </w:rPr>
                                      <w:t>фик-</w:t>
                                    </w:r>
                                  </w:p>
                                </w:txbxContent>
                              </v:textbox>
                            </v:rect>
                            <v:rect id="Rectangle 62746" o:spid="_x0000_s2528" style="position:absolute;left:-16173;top:11925;width:4210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3M88cA&#10;AADeAAAADwAAAGRycy9kb3ducmV2LnhtbESPW2vCQBSE3wv+h+UUfKsbRaJEVylCiS8K9YaPx+zJ&#10;BbNn0+yq8d93CwUfh5n5hpkvO1OLO7WusqxgOIhAEGdWV1woOOy/PqYgnEfWWFsmBU9ysFz03uaY&#10;aPvgb7rvfCEChF2CCkrvm0RKl5Vk0A1sQxy83LYGfZBtIXWLjwA3tRxFUSwNVhwWSmxoVVJ23d2M&#10;guNwfzulbnvhc/4zGW98us2LVKn+e/c5A+Gp86/wf3utFcSjyTiGvzvhCs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NdzP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сация,</w:t>
                                    </w:r>
                                    <w:r>
                                      <w:rPr>
                                        <w:spacing w:val="-208"/>
                                        <w:sz w:val="18"/>
                                      </w:rPr>
                                      <w:t xml:space="preserve"> </w:t>
                                    </w:r>
                                    <w:r>
                                      <w:rPr>
                                        <w:sz w:val="18"/>
                                      </w:rPr>
                                      <w:t>пластическое</w:t>
                                    </w:r>
                                    <w:r>
                                      <w:rPr>
                                        <w:spacing w:val="-208"/>
                                        <w:sz w:val="18"/>
                                      </w:rPr>
                                      <w:t xml:space="preserve"> </w:t>
                                    </w:r>
                                    <w:r>
                                      <w:rPr>
                                        <w:sz w:val="18"/>
                                      </w:rPr>
                                      <w:t>интонирование),</w:t>
                                    </w:r>
                                    <w:r>
                                      <w:rPr>
                                        <w:spacing w:val="-208"/>
                                        <w:sz w:val="18"/>
                                      </w:rPr>
                                      <w:t xml:space="preserve"> </w:t>
                                    </w:r>
                                    <w:r>
                                      <w:rPr>
                                        <w:sz w:val="18"/>
                                      </w:rPr>
                                      <w:t>наблюдение</w:t>
                                    </w:r>
                                    <w:r>
                                      <w:rPr>
                                        <w:spacing w:val="-208"/>
                                        <w:sz w:val="18"/>
                                      </w:rPr>
                                      <w:t xml:space="preserve"> </w:t>
                                    </w:r>
                                    <w:r>
                                      <w:rPr>
                                        <w:sz w:val="18"/>
                                      </w:rPr>
                                      <w:t>за</w:t>
                                    </w:r>
                                    <w:r>
                                      <w:rPr>
                                        <w:spacing w:val="-45"/>
                                        <w:sz w:val="18"/>
                                      </w:rPr>
                                      <w:t xml:space="preserve"> </w:t>
                                    </w:r>
                                  </w:p>
                                </w:txbxContent>
                              </v:textbox>
                            </v:rect>
                            <v:rect id="Rectangle 62747" o:spid="_x0000_s2529" style="position:absolute;left:-16112;top:10589;width:4477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FpaMYA&#10;AADeAAAADwAAAGRycy9kb3ducmV2LnhtbESPW2vCQBSE3wv9D8sp+FY3ihiJrlIKJb5U8IqPx+zJ&#10;BbNn0+yq6b93BcHHYWa+YWaLztTiSq2rLCsY9CMQxJnVFRcKdtufzwkI55E11pZJwT85WMzf32aY&#10;aHvjNV03vhABwi5BBaX3TSKly0oy6Pq2IQ5ebluDPsi2kLrFW4CbWg6jaCwNVhwWSmzou6TsvLkY&#10;BfvB9nJI3erEx/wvHv36dJUXqVK9j+5rCsJT51/hZ3upFYyH8SiGx51wBeT8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BFpaM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процессом</w:t>
                                    </w:r>
                                    <w:r>
                                      <w:rPr>
                                        <w:spacing w:val="-208"/>
                                        <w:sz w:val="18"/>
                                      </w:rPr>
                                      <w:t xml:space="preserve"> </w:t>
                                    </w:r>
                                    <w:r>
                                      <w:rPr>
                                        <w:sz w:val="18"/>
                                      </w:rPr>
                                      <w:t>развёртывания</w:t>
                                    </w:r>
                                    <w:r>
                                      <w:rPr>
                                        <w:spacing w:val="-208"/>
                                        <w:sz w:val="18"/>
                                      </w:rPr>
                                      <w:t xml:space="preserve"> </w:t>
                                    </w:r>
                                    <w:r>
                                      <w:rPr>
                                        <w:sz w:val="18"/>
                                      </w:rPr>
                                      <w:t>музыкального</w:t>
                                    </w:r>
                                    <w:r>
                                      <w:rPr>
                                        <w:spacing w:val="-208"/>
                                        <w:sz w:val="18"/>
                                      </w:rPr>
                                      <w:t xml:space="preserve"> </w:t>
                                    </w:r>
                                    <w:r>
                                      <w:rPr>
                                        <w:sz w:val="18"/>
                                      </w:rPr>
                                      <w:t>повествования.</w:t>
                                    </w:r>
                                    <w:r>
                                      <w:rPr>
                                        <w:spacing w:val="-45"/>
                                        <w:sz w:val="18"/>
                                      </w:rPr>
                                      <w:t xml:space="preserve"> </w:t>
                                    </w:r>
                                  </w:p>
                                </w:txbxContent>
                              </v:textbox>
                            </v:rect>
                            <v:rect id="Rectangle 62748" o:spid="_x0000_s2530" style="position:absolute;left:-5057;top:20248;width:2545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79GsMA&#10;AADeAAAADwAAAGRycy9kb3ducmV2LnhtbERPy4rCMBTdC/MP4Q64s6kiOlSjDILUjYKPGWZ5bW4f&#10;THNTm6j1781CcHk47/myM7W4UesqywqGUQyCOLO64kLB6bgefIFwHlljbZkUPMjBcvHRm2Oi7Z33&#10;dDv4QoQQdgkqKL1vEildVpJBF9mGOHC5bQ36ANtC6hbvIdzUchTHE2mw4tBQYkOrkrL/w9Uo+Bke&#10;r7+p2535L79Mx1uf7vIiVar/2X3PQHjq/Fv8cm+0gsloOg57w51wBe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79Gs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Образно-тематический</w:t>
                                    </w:r>
                                    <w:r>
                                      <w:rPr>
                                        <w:spacing w:val="-208"/>
                                        <w:sz w:val="18"/>
                                      </w:rPr>
                                      <w:t xml:space="preserve"> </w:t>
                                    </w:r>
                                    <w:r>
                                      <w:rPr>
                                        <w:sz w:val="18"/>
                                      </w:rPr>
                                      <w:t>конспект.</w:t>
                                    </w:r>
                                  </w:p>
                                </w:txbxContent>
                              </v:textbox>
                            </v:rect>
                            <v:rect id="Rectangle 62749" o:spid="_x0000_s2531" style="position:absolute;left:-11864;top:12043;width:4186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JYgcgA&#10;AADeAAAADwAAAGRycy9kb3ducmV2LnhtbESPT2vCQBTE74V+h+UVems2imhNs5FSKPGiUK3i8TX7&#10;8odm36bZVeO37wqCx2FmfsOki8G04kS9aywrGEUxCOLC6oYrBd/bz5dXEM4ja2wtk4ILOVhkjw8p&#10;Jtqe+YtOG1+JAGGXoILa+y6R0hU1GXSR7YiDV9reoA+yr6Tu8RzgppXjOJ5Kgw2HhRo7+qip+N0c&#10;jYLdaHvc5279w4fybzZZ+XxdVrlSz0/D+xsIT4O/h2/tpVYwHc8mc7jeCVdAZv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ywliB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Исполнение</w:t>
                                    </w:r>
                                    <w:r>
                                      <w:rPr>
                                        <w:spacing w:val="-208"/>
                                        <w:sz w:val="18"/>
                                      </w:rPr>
                                      <w:t xml:space="preserve"> </w:t>
                                    </w:r>
                                    <w:r>
                                      <w:rPr>
                                        <w:sz w:val="18"/>
                                      </w:rPr>
                                      <w:t>(вокализация,</w:t>
                                    </w:r>
                                    <w:r>
                                      <w:rPr>
                                        <w:spacing w:val="-208"/>
                                        <w:sz w:val="18"/>
                                      </w:rPr>
                                      <w:t xml:space="preserve"> </w:t>
                                    </w:r>
                                    <w:r>
                                      <w:rPr>
                                        <w:sz w:val="18"/>
                                      </w:rPr>
                                      <w:t>пластическое</w:t>
                                    </w:r>
                                    <w:r>
                                      <w:rPr>
                                        <w:spacing w:val="-208"/>
                                        <w:sz w:val="18"/>
                                      </w:rPr>
                                      <w:t xml:space="preserve"> </w:t>
                                    </w:r>
                                    <w:r>
                                      <w:rPr>
                                        <w:sz w:val="18"/>
                                      </w:rPr>
                                      <w:t>интонирова-</w:t>
                                    </w:r>
                                  </w:p>
                                </w:txbxContent>
                              </v:textbox>
                            </v:rect>
                            <v:rect id="Rectangle 62750" o:spid="_x0000_s2532" style="position:absolute;left:-10400;top:12110;width:4173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FnwcUA&#10;AADeAAAADwAAAGRycy9kb3ducmV2LnhtbESPy4rCMBSG98K8QzgD7jRVvNExyjAgdaMw3nB5bE4v&#10;THNSm6j17ScLweXPf+ObL1tTiTs1rrSsYNCPQBCnVpecKzjsV70ZCOeRNVaWScGTHCwXH505xto+&#10;+JfuO5+LMMIuRgWF93UspUsLMuj6tiYOXmYbgz7IJpe6wUcYN5UcRtFEGiw5PBRY009B6d/uZhQc&#10;B/vbKXHbC5+z63S08ck2yxOlup/t9xcIT61/h1/ttVYwGU7HASDgBBS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IWfB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ние,</w:t>
                                    </w:r>
                                    <w:r>
                                      <w:rPr>
                                        <w:spacing w:val="-208"/>
                                        <w:sz w:val="18"/>
                                      </w:rPr>
                                      <w:t xml:space="preserve"> </w:t>
                                    </w:r>
                                    <w:r>
                                      <w:rPr>
                                        <w:sz w:val="18"/>
                                      </w:rPr>
                                      <w:t>графическое</w:t>
                                    </w:r>
                                    <w:r>
                                      <w:rPr>
                                        <w:spacing w:val="-208"/>
                                        <w:sz w:val="18"/>
                                      </w:rPr>
                                      <w:t xml:space="preserve"> </w:t>
                                    </w:r>
                                    <w:r>
                                      <w:rPr>
                                        <w:sz w:val="18"/>
                                      </w:rPr>
                                      <w:t>моделирование,</w:t>
                                    </w:r>
                                    <w:r>
                                      <w:rPr>
                                        <w:spacing w:val="-208"/>
                                        <w:sz w:val="18"/>
                                      </w:rPr>
                                      <w:t xml:space="preserve"> </w:t>
                                    </w:r>
                                    <w:r>
                                      <w:rPr>
                                        <w:sz w:val="18"/>
                                      </w:rPr>
                                      <w:t>инструментальное</w:t>
                                    </w:r>
                                    <w:r>
                                      <w:rPr>
                                        <w:spacing w:val="-45"/>
                                        <w:sz w:val="18"/>
                                      </w:rPr>
                                      <w:t xml:space="preserve"> </w:t>
                                    </w:r>
                                  </w:p>
                                </w:txbxContent>
                              </v:textbox>
                            </v:rect>
                            <v:rect id="Rectangle 62751" o:spid="_x0000_s2533" style="position:absolute;left:-9001;top:12114;width:4172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3CWscA&#10;AADeAAAADwAAAGRycy9kb3ducmV2LnhtbESPT2vCQBTE70K/w/KE3nQTaVWiqxShpJcKahWPz+zL&#10;H8y+jdlV02/vFoQeh5n5DTNfdqYWN2pdZVlBPIxAEGdWV1wo+Nl9DqYgnEfWWFsmBb/kYLl46c0x&#10;0fbOG7ptfSEChF2CCkrvm0RKl5Vk0A1tQxy83LYGfZBtIXWL9wA3tRxF0VgarDgslNjQqqTsvL0a&#10;Bft4dz2kbn3iY36ZvH37dJ0XqVKv/e5jBsJT5//Dz/aXVjAeTd5j+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ltwl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музицирование)</w:t>
                                    </w:r>
                                    <w:r>
                                      <w:rPr>
                                        <w:spacing w:val="-208"/>
                                        <w:sz w:val="18"/>
                                      </w:rPr>
                                      <w:t xml:space="preserve"> </w:t>
                                    </w:r>
                                    <w:r>
                                      <w:rPr>
                                        <w:sz w:val="18"/>
                                      </w:rPr>
                                      <w:t>фрагментов</w:t>
                                    </w:r>
                                    <w:r>
                                      <w:rPr>
                                        <w:spacing w:val="-208"/>
                                        <w:sz w:val="18"/>
                                      </w:rPr>
                                      <w:t xml:space="preserve"> </w:t>
                                    </w:r>
                                    <w:r>
                                      <w:rPr>
                                        <w:sz w:val="18"/>
                                      </w:rPr>
                                      <w:t>симфонической</w:t>
                                    </w:r>
                                    <w:r>
                                      <w:rPr>
                                        <w:spacing w:val="-208"/>
                                        <w:sz w:val="18"/>
                                      </w:rPr>
                                      <w:t xml:space="preserve"> </w:t>
                                    </w:r>
                                    <w:r>
                                      <w:rPr>
                                        <w:sz w:val="18"/>
                                      </w:rPr>
                                      <w:t>музыки.</w:t>
                                    </w:r>
                                  </w:p>
                                </w:txbxContent>
                              </v:textbox>
                            </v:rect>
                            <v:rect id="Rectangle 62752" o:spid="_x0000_s2534" style="position:absolute;left:-7873;top:11844;width:4226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9cLccA&#10;AADeAAAADwAAAGRycy9kb3ducmV2LnhtbESPT2vCQBTE70K/w/KE3nRjaFWiqxShpJcKahWPz+zL&#10;H8y+jdlV02/vFoQeh5n5DTNfdqYWN2pdZVnBaBiBIM6srrhQ8LP7HExBOI+ssbZMCn7JwXLx0ptj&#10;ou2dN3Tb+kIECLsEFZTeN4mULivJoBvahjh4uW0N+iDbQuoW7wFuahlH0VgarDgslNjQqqTsvL0a&#10;BfvR7npI3frEx/wyefv26TovUqVe+93HDISnzv+Hn+0vrWAcT95j+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m/XC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Слушание</w:t>
                                    </w:r>
                                    <w:r>
                                      <w:rPr>
                                        <w:spacing w:val="-208"/>
                                        <w:sz w:val="18"/>
                                      </w:rPr>
                                      <w:t xml:space="preserve"> </w:t>
                                    </w:r>
                                    <w:r>
                                      <w:rPr>
                                        <w:sz w:val="18"/>
                                      </w:rPr>
                                      <w:t>целиком</w:t>
                                    </w:r>
                                    <w:r>
                                      <w:rPr>
                                        <w:spacing w:val="-208"/>
                                        <w:sz w:val="18"/>
                                      </w:rPr>
                                      <w:t xml:space="preserve"> </w:t>
                                    </w:r>
                                    <w:r>
                                      <w:rPr>
                                        <w:sz w:val="18"/>
                                      </w:rPr>
                                      <w:t>не</w:t>
                                    </w:r>
                                    <w:r>
                                      <w:rPr>
                                        <w:spacing w:val="-208"/>
                                        <w:sz w:val="18"/>
                                      </w:rPr>
                                      <w:t xml:space="preserve"> </w:t>
                                    </w:r>
                                    <w:r>
                                      <w:rPr>
                                        <w:sz w:val="18"/>
                                      </w:rPr>
                                      <w:t>менее</w:t>
                                    </w:r>
                                    <w:r>
                                      <w:rPr>
                                        <w:spacing w:val="-208"/>
                                        <w:sz w:val="18"/>
                                      </w:rPr>
                                      <w:t xml:space="preserve"> </w:t>
                                    </w:r>
                                    <w:r>
                                      <w:rPr>
                                        <w:sz w:val="18"/>
                                      </w:rPr>
                                      <w:t>одного</w:t>
                                    </w:r>
                                    <w:r>
                                      <w:rPr>
                                        <w:spacing w:val="-208"/>
                                        <w:sz w:val="18"/>
                                      </w:rPr>
                                      <w:t xml:space="preserve"> </w:t>
                                    </w:r>
                                    <w:r>
                                      <w:rPr>
                                        <w:sz w:val="18"/>
                                      </w:rPr>
                                      <w:t>симфонического</w:t>
                                    </w:r>
                                    <w:r>
                                      <w:rPr>
                                        <w:spacing w:val="-45"/>
                                        <w:sz w:val="18"/>
                                      </w:rPr>
                                      <w:t xml:space="preserve"> </w:t>
                                    </w:r>
                                  </w:p>
                                </w:txbxContent>
                              </v:textbox>
                            </v:rect>
                            <v:rect id="Rectangle 62753" o:spid="_x0000_s2535" style="position:absolute;left:9135;top:27455;width:1104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P5tsgA&#10;AADeAAAADwAAAGRycy9kb3ducmV2LnhtbESPW2vCQBSE3wv9D8sp9K1uYluV6EakUNKXCvWGj8fs&#10;yQWzZ9PsqvHfd4WCj8PMfMPM5r1pxJk6V1tWEA8iEMS51TWXCjbrz5cJCOeRNTaWScGVHMzTx4cZ&#10;Jtpe+IfOK1+KAGGXoILK+zaR0uUVGXQD2xIHr7CdQR9kV0rd4SXATSOHUTSSBmsOCxW29FFRflyd&#10;jIJtvD7tMrc88L74Hb99+2xZlJlSz0/9YgrCU+/v4f/2l1YwGo7fX+F2J1wBmf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8/m2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произведения.</w:t>
                                    </w:r>
                                  </w:p>
                                </w:txbxContent>
                              </v:textbox>
                            </v:rect>
                            <v:rect id="Rectangle 62754" o:spid="_x0000_s2536" style="position:absolute;left:3670;top:20593;width:24759;height:138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phwscA&#10;AADeAAAADwAAAGRycy9kb3ducmV2LnhtbESPW2vCQBSE3wv+h+UIfasbxarEbKQUSvpSwSs+HrMn&#10;F8yeTbOrpv/eLRT6OMzMN0yy6k0jbtS52rKC8SgCQZxbXXOpYL/7eFmAcB5ZY2OZFPyQg1U6eEow&#10;1vbOG7ptfSkChF2MCirv21hKl1dk0I1sSxy8wnYGfZBdKXWH9wA3jZxE0UwarDksVNjSe0X5ZXs1&#10;Cg7j3fWYufWZT8X3fPrls3VRZko9D/u3JQhPvf8P/7U/tYLZZP46hd874QrI9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kaYcLHAAAA3gAAAA8AAAAAAAAAAAAAAAAAmAIAAGRy&#10;cy9kb3ducmV2LnhtbFBLBQYAAAAABAAEAPUAAACMAwAAAAA=&#10;" filled="f" stroked="f">
                              <v:textbox inset="0,0,0,0">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v:textbox>
                            </v:rect>
                            <v:rect id="Rectangle 62755" o:spid="_x0000_s2537" style="position:absolute;left:-4377;top:11151;width:43651;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bEWccA&#10;AADeAAAADwAAAGRycy9kb3ducmV2LnhtbESPT2vCQBTE74LfYXlCb7pRqpHoKqVQ4kWh2orHZ/bl&#10;D2bfptlV02/fLQgeh5n5DbNcd6YWN2pdZVnBeBSBIM6srrhQ8HX4GM5BOI+ssbZMCn7JwXrV7y0x&#10;0fbOn3Tb+0IECLsEFZTeN4mULivJoBvZhjh4uW0N+iDbQuoW7wFuajmJopk0WHFYKLGh95Kyy/5q&#10;FHyPD9dj6nZnPuU/8evWp7u8SJV6GXRvCxCeOv8MP9obrWA2iadT+L8TroB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ZWxF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Посещение</w:t>
                                    </w:r>
                                    <w:r>
                                      <w:rPr>
                                        <w:spacing w:val="-208"/>
                                        <w:sz w:val="18"/>
                                      </w:rPr>
                                      <w:t xml:space="preserve"> </w:t>
                                    </w:r>
                                    <w:r>
                                      <w:rPr>
                                        <w:sz w:val="18"/>
                                      </w:rPr>
                                      <w:t>концерта</w:t>
                                    </w:r>
                                    <w:r>
                                      <w:rPr>
                                        <w:spacing w:val="-208"/>
                                        <w:sz w:val="18"/>
                                      </w:rPr>
                                      <w:t xml:space="preserve"> </w:t>
                                    </w:r>
                                    <w:r>
                                      <w:rPr>
                                        <w:sz w:val="18"/>
                                      </w:rPr>
                                      <w:t>(в</w:t>
                                    </w:r>
                                    <w:r>
                                      <w:rPr>
                                        <w:spacing w:val="-208"/>
                                        <w:sz w:val="18"/>
                                      </w:rPr>
                                      <w:t xml:space="preserve"> </w:t>
                                    </w:r>
                                    <w:r>
                                      <w:rPr>
                                        <w:sz w:val="18"/>
                                      </w:rPr>
                                      <w:t>том</w:t>
                                    </w:r>
                                    <w:r>
                                      <w:rPr>
                                        <w:spacing w:val="-208"/>
                                        <w:sz w:val="18"/>
                                      </w:rPr>
                                      <w:t xml:space="preserve"> </w:t>
                                    </w:r>
                                    <w:r>
                                      <w:rPr>
                                        <w:sz w:val="18"/>
                                      </w:rPr>
                                      <w:t>числе</w:t>
                                    </w:r>
                                    <w:r>
                                      <w:rPr>
                                        <w:spacing w:val="-208"/>
                                        <w:sz w:val="18"/>
                                      </w:rPr>
                                      <w:t xml:space="preserve"> </w:t>
                                    </w:r>
                                    <w:r>
                                      <w:rPr>
                                        <w:sz w:val="18"/>
                                      </w:rPr>
                                      <w:t>виртуального)</w:t>
                                    </w:r>
                                    <w:r>
                                      <w:rPr>
                                        <w:spacing w:val="-208"/>
                                        <w:sz w:val="18"/>
                                      </w:rPr>
                                      <w:t xml:space="preserve"> </w:t>
                                    </w:r>
                                    <w:r>
                                      <w:rPr>
                                        <w:sz w:val="18"/>
                                      </w:rPr>
                                      <w:t>симфо-</w:t>
                                    </w:r>
                                  </w:p>
                                </w:txbxContent>
                              </v:textbox>
                            </v:rect>
                            <v:rect id="Rectangle 62756" o:spid="_x0000_s2538" style="position:absolute;left:-2717;top:11414;width:4312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RaLscA&#10;AADeAAAADwAAAGRycy9kb3ducmV2LnhtbESPT2vCQBTE70K/w/IEb7pRaiypqxShxIuC2orH1+zL&#10;H8y+jdlV02/vFoQeh5n5DTNfdqYWN2pdZVnBeBSBIM6srrhQ8HX4HL6BcB5ZY22ZFPySg+XipTfH&#10;RNs77+i294UIEHYJKii9bxIpXVaSQTeyDXHwctsa9EG2hdQt3gPc1HISRbE0WHFYKLGhVUnZeX81&#10;Cr7Hh+sxddsfPuWX2evGp9u8SJUa9LuPdxCeOv8ffrbXWkE8mU1j+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aEWi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нической</w:t>
                                    </w:r>
                                    <w:r>
                                      <w:rPr>
                                        <w:spacing w:val="-208"/>
                                        <w:sz w:val="18"/>
                                      </w:rPr>
                                      <w:t xml:space="preserve"> </w:t>
                                    </w:r>
                                    <w:r>
                                      <w:rPr>
                                        <w:sz w:val="18"/>
                                      </w:rPr>
                                      <w:t>музыки.</w:t>
                                    </w:r>
                                    <w:r>
                                      <w:rPr>
                                        <w:spacing w:val="-208"/>
                                        <w:sz w:val="18"/>
                                      </w:rPr>
                                      <w:t xml:space="preserve"> </w:t>
                                    </w:r>
                                    <w:r>
                                      <w:rPr>
                                        <w:sz w:val="18"/>
                                      </w:rPr>
                                      <w:t>Предварительное</w:t>
                                    </w:r>
                                    <w:r>
                                      <w:rPr>
                                        <w:spacing w:val="-208"/>
                                        <w:sz w:val="18"/>
                                      </w:rPr>
                                      <w:t xml:space="preserve"> </w:t>
                                    </w:r>
                                    <w:r>
                                      <w:rPr>
                                        <w:sz w:val="18"/>
                                      </w:rPr>
                                      <w:t>изучение</w:t>
                                    </w:r>
                                    <w:r>
                                      <w:rPr>
                                        <w:spacing w:val="-208"/>
                                        <w:sz w:val="18"/>
                                      </w:rPr>
                                      <w:t xml:space="preserve"> </w:t>
                                    </w:r>
                                    <w:r>
                                      <w:rPr>
                                        <w:sz w:val="18"/>
                                      </w:rPr>
                                      <w:t>информа-</w:t>
                                    </w:r>
                                  </w:p>
                                </w:txbxContent>
                              </v:textbox>
                            </v:rect>
                            <v:rect id="Rectangle 62757" o:spid="_x0000_s2539" style="position:absolute;left:-1304;top:11429;width:4309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j/tccA&#10;AADeAAAADwAAAGRycy9kb3ducmV2LnhtbESPT2vCQBTE70K/w/IEb7pRqimpqxShxIuC2orH1+zL&#10;H8y+jdlV02/vFoQeh5n5DTNfdqYWN2pdZVnBeBSBIM6srrhQ8HX4HL6BcB5ZY22ZFPySg+XipTfH&#10;RNs77+i294UIEHYJKii9bxIpXVaSQTeyDXHwctsa9EG2hdQt3gPc1HISRTNpsOKwUGJDq5Ky8/5q&#10;FHyPD9dj6rY/fMov8evGp9u8SJUa9LuPdxCeOv8ffrbXWsFsEk9j+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nI/7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ции</w:t>
                                    </w:r>
                                    <w:r>
                                      <w:rPr>
                                        <w:spacing w:val="-208"/>
                                        <w:sz w:val="18"/>
                                      </w:rPr>
                                      <w:t xml:space="preserve"> </w:t>
                                    </w:r>
                                    <w:r>
                                      <w:rPr>
                                        <w:sz w:val="18"/>
                                      </w:rPr>
                                      <w:t>о</w:t>
                                    </w:r>
                                    <w:r>
                                      <w:rPr>
                                        <w:spacing w:val="-208"/>
                                        <w:sz w:val="18"/>
                                      </w:rPr>
                                      <w:t xml:space="preserve"> </w:t>
                                    </w:r>
                                    <w:r>
                                      <w:rPr>
                                        <w:sz w:val="18"/>
                                      </w:rPr>
                                      <w:t>произведениях</w:t>
                                    </w:r>
                                    <w:r>
                                      <w:rPr>
                                        <w:spacing w:val="-208"/>
                                        <w:sz w:val="18"/>
                                      </w:rPr>
                                      <w:t xml:space="preserve"> </w:t>
                                    </w:r>
                                    <w:r>
                                      <w:rPr>
                                        <w:sz w:val="18"/>
                                      </w:rPr>
                                      <w:t>концерта</w:t>
                                    </w:r>
                                    <w:r>
                                      <w:rPr>
                                        <w:spacing w:val="-208"/>
                                        <w:sz w:val="18"/>
                                      </w:rPr>
                                      <w:t xml:space="preserve"> </w:t>
                                    </w:r>
                                    <w:r>
                                      <w:rPr>
                                        <w:sz w:val="18"/>
                                      </w:rPr>
                                      <w:t>(сколько</w:t>
                                    </w:r>
                                    <w:r>
                                      <w:rPr>
                                        <w:spacing w:val="-208"/>
                                        <w:sz w:val="18"/>
                                      </w:rPr>
                                      <w:t xml:space="preserve"> </w:t>
                                    </w:r>
                                    <w:r>
                                      <w:rPr>
                                        <w:sz w:val="18"/>
                                      </w:rPr>
                                      <w:t>в</w:t>
                                    </w:r>
                                    <w:r>
                                      <w:rPr>
                                        <w:spacing w:val="-208"/>
                                        <w:sz w:val="18"/>
                                      </w:rPr>
                                      <w:t xml:space="preserve"> </w:t>
                                    </w:r>
                                    <w:r>
                                      <w:rPr>
                                        <w:sz w:val="18"/>
                                      </w:rPr>
                                      <w:t>них</w:t>
                                    </w:r>
                                    <w:r>
                                      <w:rPr>
                                        <w:spacing w:val="-208"/>
                                        <w:sz w:val="18"/>
                                      </w:rPr>
                                      <w:t xml:space="preserve"> </w:t>
                                    </w:r>
                                    <w:r>
                                      <w:rPr>
                                        <w:sz w:val="18"/>
                                      </w:rPr>
                                      <w:t>частей,</w:t>
                                    </w:r>
                                    <w:r>
                                      <w:rPr>
                                        <w:spacing w:val="-45"/>
                                        <w:sz w:val="18"/>
                                      </w:rPr>
                                      <w:t xml:space="preserve"> </w:t>
                                    </w:r>
                                  </w:p>
                                </w:txbxContent>
                              </v:textbox>
                            </v:rect>
                            <v:rect id="Rectangle 62758" o:spid="_x0000_s2540" style="position:absolute;left:378;top:11714;width:4252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drx8MA&#10;AADeAAAADwAAAGRycy9kb3ducmV2LnhtbERPy4rCMBTdC/MP4Q6401TxRccow4DUjcL4wuW1uX0w&#10;zU1tota/nywEl4fzni9bU4k7Na60rGDQj0AQp1aXnCs47Fe9GQjnkTVWlknBkxwsFx+dOcbaPviX&#10;7jufixDCLkYFhfd1LKVLCzLo+rYmDlxmG4M+wCaXusFHCDeVHEbRRBosOTQUWNNPQenf7mYUHAf7&#10;2ylx2wufs+t0tPHJNssTpbqf7fcXCE+tf4tf7rVWMBlOx2FvuBOu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drx8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как</w:t>
                                    </w:r>
                                    <w:r>
                                      <w:rPr>
                                        <w:spacing w:val="-208"/>
                                        <w:sz w:val="18"/>
                                      </w:rPr>
                                      <w:t xml:space="preserve"> </w:t>
                                    </w:r>
                                    <w:r>
                                      <w:rPr>
                                        <w:sz w:val="18"/>
                                      </w:rPr>
                                      <w:t>они</w:t>
                                    </w:r>
                                    <w:r>
                                      <w:rPr>
                                        <w:spacing w:val="-208"/>
                                        <w:sz w:val="18"/>
                                      </w:rPr>
                                      <w:t xml:space="preserve"> </w:t>
                                    </w:r>
                                    <w:r>
                                      <w:rPr>
                                        <w:sz w:val="18"/>
                                      </w:rPr>
                                      <w:t>называются,</w:t>
                                    </w:r>
                                    <w:r>
                                      <w:rPr>
                                        <w:spacing w:val="-208"/>
                                        <w:sz w:val="18"/>
                                      </w:rPr>
                                      <w:t xml:space="preserve"> </w:t>
                                    </w:r>
                                    <w:r>
                                      <w:rPr>
                                        <w:sz w:val="18"/>
                                      </w:rPr>
                                      <w:t>когда</w:t>
                                    </w:r>
                                    <w:r>
                                      <w:rPr>
                                        <w:spacing w:val="-208"/>
                                        <w:sz w:val="18"/>
                                      </w:rPr>
                                      <w:t xml:space="preserve"> </w:t>
                                    </w:r>
                                    <w:r>
                                      <w:rPr>
                                        <w:sz w:val="18"/>
                                      </w:rPr>
                                      <w:t>могут</w:t>
                                    </w:r>
                                    <w:r>
                                      <w:rPr>
                                        <w:spacing w:val="-208"/>
                                        <w:sz w:val="18"/>
                                      </w:rPr>
                                      <w:t xml:space="preserve"> </w:t>
                                    </w:r>
                                    <w:r>
                                      <w:rPr>
                                        <w:sz w:val="18"/>
                                      </w:rPr>
                                      <w:t>звучать</w:t>
                                    </w:r>
                                    <w:r>
                                      <w:rPr>
                                        <w:spacing w:val="-208"/>
                                        <w:sz w:val="18"/>
                                      </w:rPr>
                                      <w:t xml:space="preserve"> </w:t>
                                    </w:r>
                                    <w:r>
                                      <w:rPr>
                                        <w:sz w:val="18"/>
                                      </w:rPr>
                                      <w:t>аплодисмен-</w:t>
                                    </w:r>
                                  </w:p>
                                </w:txbxContent>
                              </v:textbox>
                            </v:rect>
                            <v:rect id="Rectangle 62759" o:spid="_x0000_s2541" style="position:absolute;left:2737;top:12678;width:4059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vOXMgA&#10;AADeAAAADwAAAGRycy9kb3ducmV2LnhtbESPS2vDMBCE74X8B7GF3hrZoc3DjRxCoLiXBpoXPW6t&#10;9YNYK9dSEuffR4VCjsPMfMPMF71pxJk6V1tWEA8jEMS51TWXCnbb9+cpCOeRNTaWScGVHCzSwcMc&#10;E20v/EXnjS9FgLBLUEHlfZtI6fKKDLqhbYmDV9jOoA+yK6Xu8BLgppGjKBpLgzWHhQpbWlWUHzcn&#10;o2Afb0+HzK1/+Lv4nbx8+mxdlJlST4/98g2Ep97fw//tD61gPJq8zuDvTrgCMr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3G85c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ты).</w:t>
                                    </w:r>
                                    <w:r>
                                      <w:rPr>
                                        <w:spacing w:val="-208"/>
                                        <w:sz w:val="18"/>
                                      </w:rPr>
                                      <w:t xml:space="preserve"> </w:t>
                                    </w:r>
                                    <w:r>
                                      <w:rPr>
                                        <w:sz w:val="18"/>
                                      </w:rPr>
                                      <w:t>Последующее</w:t>
                                    </w:r>
                                    <w:r>
                                      <w:rPr>
                                        <w:spacing w:val="-208"/>
                                        <w:sz w:val="18"/>
                                      </w:rPr>
                                      <w:t xml:space="preserve"> </w:t>
                                    </w:r>
                                    <w:r>
                                      <w:rPr>
                                        <w:sz w:val="18"/>
                                      </w:rPr>
                                      <w:t>составление</w:t>
                                    </w:r>
                                    <w:r>
                                      <w:rPr>
                                        <w:spacing w:val="-208"/>
                                        <w:sz w:val="18"/>
                                      </w:rPr>
                                      <w:t xml:space="preserve"> </w:t>
                                    </w:r>
                                    <w:r>
                                      <w:rPr>
                                        <w:sz w:val="18"/>
                                      </w:rPr>
                                      <w:t>рецензии</w:t>
                                    </w:r>
                                    <w:r>
                                      <w:rPr>
                                        <w:spacing w:val="-208"/>
                                        <w:sz w:val="18"/>
                                      </w:rPr>
                                      <w:t xml:space="preserve"> </w:t>
                                    </w:r>
                                    <w:r>
                                      <w:rPr>
                                        <w:sz w:val="18"/>
                                      </w:rPr>
                                      <w:t>на</w:t>
                                    </w:r>
                                    <w:r>
                                      <w:rPr>
                                        <w:spacing w:val="-208"/>
                                        <w:sz w:val="18"/>
                                      </w:rPr>
                                      <w:t xml:space="preserve"> </w:t>
                                    </w:r>
                                    <w:r>
                                      <w:rPr>
                                        <w:sz w:val="18"/>
                                      </w:rPr>
                                      <w:t>концерт</w:t>
                                    </w:r>
                                  </w:p>
                                </w:txbxContent>
                              </v:textbox>
                            </v:rect>
                            <w10:anchorlock/>
                          </v:group>
                        </w:pict>
                      </mc:Fallback>
                    </mc:AlternateContent>
                  </w:r>
                </w:p>
              </w:tc>
              <w:tc>
                <w:tcPr>
                  <w:tcW w:w="149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801928" cy="3289097"/>
                            <wp:effectExtent l="0" t="0" r="0" b="0"/>
                            <wp:docPr id="640651" name="Group 640651"/>
                            <wp:cNvGraphicFramePr/>
                            <a:graphic xmlns:a="http://schemas.openxmlformats.org/drawingml/2006/main">
                              <a:graphicData uri="http://schemas.microsoft.com/office/word/2010/wordprocessingGroup">
                                <wpg:wgp>
                                  <wpg:cNvGrpSpPr/>
                                  <wpg:grpSpPr>
                                    <a:xfrm>
                                      <a:off x="0" y="0"/>
                                      <a:ext cx="801928" cy="3289097"/>
                                      <a:chOff x="0" y="0"/>
                                      <a:chExt cx="801928" cy="3289097"/>
                                    </a:xfrm>
                                  </wpg:grpSpPr>
                                  <wps:wsp>
                                    <wps:cNvPr id="62773" name="Rectangle 62773"/>
                                    <wps:cNvSpPr/>
                                    <wps:spPr>
                                      <a:xfrm rot="-5399999">
                                        <a:off x="-1949491" y="1201876"/>
                                        <a:ext cx="4036713" cy="137730"/>
                                      </a:xfrm>
                                      <a:prstGeom prst="rect">
                                        <a:avLst/>
                                      </a:prstGeom>
                                      <a:ln>
                                        <a:noFill/>
                                      </a:ln>
                                    </wps:spPr>
                                    <wps:txbx>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w:t>
                                          </w:r>
                                          <w:r>
                                            <w:rPr>
                                              <w:spacing w:val="-208"/>
                                              <w:sz w:val="18"/>
                                            </w:rPr>
                                            <w:t xml:space="preserve"> </w:t>
                                          </w:r>
                                          <w:r>
                                            <w:rPr>
                                              <w:sz w:val="18"/>
                                            </w:rPr>
                                            <w:t>отдельными</w:t>
                                          </w:r>
                                          <w:r>
                                            <w:rPr>
                                              <w:spacing w:val="-208"/>
                                              <w:sz w:val="18"/>
                                            </w:rPr>
                                            <w:t xml:space="preserve"> </w:t>
                                          </w:r>
                                          <w:r>
                                            <w:rPr>
                                              <w:sz w:val="18"/>
                                            </w:rPr>
                                            <w:t>номерами</w:t>
                                          </w:r>
                                          <w:r>
                                            <w:rPr>
                                              <w:spacing w:val="-208"/>
                                              <w:sz w:val="18"/>
                                            </w:rPr>
                                            <w:t xml:space="preserve"> </w:t>
                                          </w:r>
                                          <w:r>
                                            <w:rPr>
                                              <w:sz w:val="18"/>
                                            </w:rPr>
                                            <w:t>из</w:t>
                                          </w:r>
                                          <w:r>
                                            <w:rPr>
                                              <w:spacing w:val="-208"/>
                                              <w:sz w:val="18"/>
                                            </w:rPr>
                                            <w:t xml:space="preserve"> </w:t>
                                          </w:r>
                                          <w:r>
                                            <w:rPr>
                                              <w:sz w:val="18"/>
                                            </w:rPr>
                                            <w:t>известных</w:t>
                                          </w:r>
                                          <w:r>
                                            <w:rPr>
                                              <w:spacing w:val="-45"/>
                                              <w:sz w:val="18"/>
                                            </w:rPr>
                                            <w:t xml:space="preserve"> </w:t>
                                          </w:r>
                                        </w:p>
                                      </w:txbxContent>
                                    </wps:txbx>
                                    <wps:bodyPr horzOverflow="overflow" vert="horz" lIns="0" tIns="0" rIns="0" bIns="0" rtlCol="0">
                                      <a:noAutofit/>
                                    </wps:bodyPr>
                                  </wps:wsp>
                                  <wps:wsp>
                                    <wps:cNvPr id="62774" name="Rectangle 62774"/>
                                    <wps:cNvSpPr/>
                                    <wps:spPr>
                                      <a:xfrm rot="-5399999">
                                        <a:off x="-342377" y="2669315"/>
                                        <a:ext cx="1101833" cy="137729"/>
                                      </a:xfrm>
                                      <a:prstGeom prst="rect">
                                        <a:avLst/>
                                      </a:prstGeom>
                                      <a:ln>
                                        <a:noFill/>
                                      </a:ln>
                                    </wps:spPr>
                                    <wps:txbx>
                                      <w:txbxContent>
                                        <w:p w:rsidR="00092D06" w:rsidRDefault="00092D06">
                                          <w:pPr>
                                            <w:spacing w:after="160" w:line="259" w:lineRule="auto"/>
                                            <w:ind w:left="0" w:firstLine="0"/>
                                            <w:jc w:val="left"/>
                                          </w:pPr>
                                          <w:r>
                                            <w:rPr>
                                              <w:sz w:val="18"/>
                                            </w:rPr>
                                            <w:t>опер,</w:t>
                                          </w:r>
                                          <w:r>
                                            <w:rPr>
                                              <w:spacing w:val="-208"/>
                                              <w:sz w:val="18"/>
                                            </w:rPr>
                                            <w:t xml:space="preserve"> </w:t>
                                          </w:r>
                                          <w:r>
                                            <w:rPr>
                                              <w:sz w:val="18"/>
                                            </w:rPr>
                                            <w:t>балетов.</w:t>
                                          </w:r>
                                        </w:p>
                                      </w:txbxContent>
                                    </wps:txbx>
                                    <wps:bodyPr horzOverflow="overflow" vert="horz" lIns="0" tIns="0" rIns="0" bIns="0" rtlCol="0">
                                      <a:noAutofit/>
                                    </wps:bodyPr>
                                  </wps:wsp>
                                  <wps:wsp>
                                    <wps:cNvPr id="62775" name="Rectangle 62775"/>
                                    <wps:cNvSpPr/>
                                    <wps:spPr>
                                      <a:xfrm rot="-5399999">
                                        <a:off x="-1796090" y="1075928"/>
                                        <a:ext cx="4288609" cy="137730"/>
                                      </a:xfrm>
                                      <a:prstGeom prst="rect">
                                        <a:avLst/>
                                      </a:prstGeom>
                                      <a:ln>
                                        <a:noFill/>
                                      </a:ln>
                                    </wps:spPr>
                                    <wps:txbx>
                                      <w:txbxContent>
                                        <w:p w:rsidR="00092D06" w:rsidRDefault="00092D06">
                                          <w:pPr>
                                            <w:spacing w:after="160" w:line="259" w:lineRule="auto"/>
                                            <w:ind w:left="0" w:firstLine="0"/>
                                            <w:jc w:val="left"/>
                                          </w:pPr>
                                          <w:r>
                                            <w:rPr>
                                              <w:sz w:val="18"/>
                                            </w:rPr>
                                            <w:t>Разучивание</w:t>
                                          </w:r>
                                          <w:r>
                                            <w:rPr>
                                              <w:spacing w:val="-208"/>
                                              <w:sz w:val="18"/>
                                            </w:rPr>
                                            <w:t xml:space="preserve"> </w:t>
                                          </w:r>
                                          <w:r>
                                            <w:rPr>
                                              <w:sz w:val="18"/>
                                            </w:rPr>
                                            <w:t>и</w:t>
                                          </w:r>
                                          <w:r>
                                            <w:rPr>
                                              <w:spacing w:val="-208"/>
                                              <w:sz w:val="18"/>
                                            </w:rPr>
                                            <w:t xml:space="preserve"> </w:t>
                                          </w:r>
                                          <w:r>
                                            <w:rPr>
                                              <w:sz w:val="18"/>
                                            </w:rPr>
                                            <w:t>исполнение</w:t>
                                          </w:r>
                                          <w:r>
                                            <w:rPr>
                                              <w:spacing w:val="-208"/>
                                              <w:sz w:val="18"/>
                                            </w:rPr>
                                            <w:t xml:space="preserve"> </w:t>
                                          </w:r>
                                          <w:r>
                                            <w:rPr>
                                              <w:sz w:val="18"/>
                                            </w:rPr>
                                            <w:t>небольшого</w:t>
                                          </w:r>
                                          <w:r>
                                            <w:rPr>
                                              <w:spacing w:val="-208"/>
                                              <w:sz w:val="18"/>
                                            </w:rPr>
                                            <w:t xml:space="preserve"> </w:t>
                                          </w:r>
                                          <w:r>
                                            <w:rPr>
                                              <w:sz w:val="18"/>
                                            </w:rPr>
                                            <w:t>хорового</w:t>
                                          </w:r>
                                          <w:r>
                                            <w:rPr>
                                              <w:spacing w:val="-208"/>
                                              <w:sz w:val="18"/>
                                            </w:rPr>
                                            <w:t xml:space="preserve"> </w:t>
                                          </w:r>
                                          <w:r>
                                            <w:rPr>
                                              <w:sz w:val="18"/>
                                            </w:rPr>
                                            <w:t>фраг-</w:t>
                                          </w:r>
                                        </w:p>
                                      </w:txbxContent>
                                    </wps:txbx>
                                    <wps:bodyPr horzOverflow="overflow" vert="horz" lIns="0" tIns="0" rIns="0" bIns="0" rtlCol="0">
                                      <a:noAutofit/>
                                    </wps:bodyPr>
                                  </wps:wsp>
                                  <wps:wsp>
                                    <wps:cNvPr id="62776" name="Rectangle 62776"/>
                                    <wps:cNvSpPr/>
                                    <wps:spPr>
                                      <a:xfrm rot="-5399999">
                                        <a:off x="-1699360" y="1032983"/>
                                        <a:ext cx="4374499" cy="137730"/>
                                      </a:xfrm>
                                      <a:prstGeom prst="rect">
                                        <a:avLst/>
                                      </a:prstGeom>
                                      <a:ln>
                                        <a:noFill/>
                                      </a:ln>
                                    </wps:spPr>
                                    <wps:txbx>
                                      <w:txbxContent>
                                        <w:p w:rsidR="00092D06" w:rsidRDefault="00092D06">
                                          <w:pPr>
                                            <w:spacing w:after="160" w:line="259" w:lineRule="auto"/>
                                            <w:ind w:left="0" w:firstLine="0"/>
                                            <w:jc w:val="left"/>
                                          </w:pPr>
                                          <w:r>
                                            <w:rPr>
                                              <w:sz w:val="18"/>
                                            </w:rPr>
                                            <w:t>мента</w:t>
                                          </w:r>
                                          <w:r>
                                            <w:rPr>
                                              <w:spacing w:val="-208"/>
                                              <w:sz w:val="18"/>
                                            </w:rPr>
                                            <w:t xml:space="preserve"> </w:t>
                                          </w:r>
                                          <w:r>
                                            <w:rPr>
                                              <w:sz w:val="18"/>
                                            </w:rPr>
                                            <w:t>из</w:t>
                                          </w:r>
                                          <w:r>
                                            <w:rPr>
                                              <w:spacing w:val="-208"/>
                                              <w:sz w:val="18"/>
                                            </w:rPr>
                                            <w:t xml:space="preserve"> </w:t>
                                          </w:r>
                                          <w:r>
                                            <w:rPr>
                                              <w:sz w:val="18"/>
                                            </w:rPr>
                                            <w:t>оперы.</w:t>
                                          </w:r>
                                          <w:r>
                                            <w:rPr>
                                              <w:spacing w:val="-208"/>
                                              <w:sz w:val="18"/>
                                            </w:rPr>
                                            <w:t xml:space="preserve"> </w:t>
                                          </w:r>
                                          <w:r>
                                            <w:rPr>
                                              <w:sz w:val="18"/>
                                            </w:rPr>
                                            <w:t>Слушание</w:t>
                                          </w:r>
                                          <w:r>
                                            <w:rPr>
                                              <w:spacing w:val="-208"/>
                                              <w:sz w:val="18"/>
                                            </w:rPr>
                                            <w:t xml:space="preserve"> </w:t>
                                          </w:r>
                                          <w:r>
                                            <w:rPr>
                                              <w:sz w:val="18"/>
                                            </w:rPr>
                                            <w:t>данного</w:t>
                                          </w:r>
                                          <w:r>
                                            <w:rPr>
                                              <w:spacing w:val="-208"/>
                                              <w:sz w:val="18"/>
                                            </w:rPr>
                                            <w:t xml:space="preserve"> </w:t>
                                          </w:r>
                                          <w:r>
                                            <w:rPr>
                                              <w:sz w:val="18"/>
                                            </w:rPr>
                                            <w:t>хора</w:t>
                                          </w:r>
                                          <w:r>
                                            <w:rPr>
                                              <w:spacing w:val="-208"/>
                                              <w:sz w:val="18"/>
                                            </w:rPr>
                                            <w:t xml:space="preserve"> </w:t>
                                          </w:r>
                                          <w:r>
                                            <w:rPr>
                                              <w:sz w:val="18"/>
                                            </w:rPr>
                                            <w:t>в</w:t>
                                          </w:r>
                                          <w:r>
                                            <w:rPr>
                                              <w:spacing w:val="-208"/>
                                              <w:sz w:val="18"/>
                                            </w:rPr>
                                            <w:t xml:space="preserve"> </w:t>
                                          </w:r>
                                          <w:r>
                                            <w:rPr>
                                              <w:sz w:val="18"/>
                                            </w:rPr>
                                            <w:t>аудио-</w:t>
                                          </w:r>
                                          <w:r>
                                            <w:rPr>
                                              <w:spacing w:val="-208"/>
                                              <w:sz w:val="18"/>
                                            </w:rPr>
                                            <w:t xml:space="preserve"> </w:t>
                                          </w:r>
                                          <w:r>
                                            <w:rPr>
                                              <w:sz w:val="18"/>
                                            </w:rPr>
                                            <w:t>или</w:t>
                                          </w:r>
                                          <w:r>
                                            <w:rPr>
                                              <w:spacing w:val="-45"/>
                                              <w:sz w:val="18"/>
                                            </w:rPr>
                                            <w:t xml:space="preserve"> </w:t>
                                          </w:r>
                                        </w:p>
                                      </w:txbxContent>
                                    </wps:txbx>
                                    <wps:bodyPr horzOverflow="overflow" vert="horz" lIns="0" tIns="0" rIns="0" bIns="0" rtlCol="0">
                                      <a:noAutofit/>
                                    </wps:bodyPr>
                                  </wps:wsp>
                                  <wps:wsp>
                                    <wps:cNvPr id="62777" name="Rectangle 62777"/>
                                    <wps:cNvSpPr/>
                                    <wps:spPr>
                                      <a:xfrm rot="-5399999">
                                        <a:off x="-1382052" y="1210617"/>
                                        <a:ext cx="4019230" cy="137730"/>
                                      </a:xfrm>
                                      <a:prstGeom prst="rect">
                                        <a:avLst/>
                                      </a:prstGeom>
                                      <a:ln>
                                        <a:noFill/>
                                      </a:ln>
                                    </wps:spPr>
                                    <wps:txbx>
                                      <w:txbxContent>
                                        <w:p w:rsidR="00092D06" w:rsidRDefault="00092D06">
                                          <w:pPr>
                                            <w:spacing w:after="160" w:line="259" w:lineRule="auto"/>
                                            <w:ind w:left="0" w:firstLine="0"/>
                                            <w:jc w:val="left"/>
                                          </w:pPr>
                                          <w:r>
                                            <w:rPr>
                                              <w:sz w:val="18"/>
                                            </w:rPr>
                                            <w:t>видеозаписи.</w:t>
                                          </w:r>
                                          <w:r>
                                            <w:rPr>
                                              <w:spacing w:val="-208"/>
                                              <w:sz w:val="18"/>
                                            </w:rPr>
                                            <w:t xml:space="preserve"> </w:t>
                                          </w:r>
                                          <w:r>
                                            <w:rPr>
                                              <w:sz w:val="18"/>
                                            </w:rPr>
                                            <w:t>Сравнение</w:t>
                                          </w:r>
                                          <w:r>
                                            <w:rPr>
                                              <w:spacing w:val="-208"/>
                                              <w:sz w:val="18"/>
                                            </w:rPr>
                                            <w:t xml:space="preserve"> </w:t>
                                          </w:r>
                                          <w:r>
                                            <w:rPr>
                                              <w:sz w:val="18"/>
                                            </w:rPr>
                                            <w:t>собственного</w:t>
                                          </w:r>
                                          <w:r>
                                            <w:rPr>
                                              <w:spacing w:val="-208"/>
                                              <w:sz w:val="18"/>
                                            </w:rPr>
                                            <w:t xml:space="preserve"> </w:t>
                                          </w:r>
                                          <w:r>
                                            <w:rPr>
                                              <w:sz w:val="18"/>
                                            </w:rPr>
                                            <w:t>и</w:t>
                                          </w:r>
                                          <w:r>
                                            <w:rPr>
                                              <w:spacing w:val="-208"/>
                                              <w:sz w:val="18"/>
                                            </w:rPr>
                                            <w:t xml:space="preserve"> </w:t>
                                          </w:r>
                                          <w:r>
                                            <w:rPr>
                                              <w:sz w:val="18"/>
                                            </w:rPr>
                                            <w:t>профессио-</w:t>
                                          </w:r>
                                        </w:p>
                                      </w:txbxContent>
                                    </wps:txbx>
                                    <wps:bodyPr horzOverflow="overflow" vert="horz" lIns="0" tIns="0" rIns="0" bIns="0" rtlCol="0">
                                      <a:noAutofit/>
                                    </wps:bodyPr>
                                  </wps:wsp>
                                  <wps:wsp>
                                    <wps:cNvPr id="62778" name="Rectangle 62778"/>
                                    <wps:cNvSpPr/>
                                    <wps:spPr>
                                      <a:xfrm rot="-5399999">
                                        <a:off x="-91442" y="2361553"/>
                                        <a:ext cx="1717359" cy="137730"/>
                                      </a:xfrm>
                                      <a:prstGeom prst="rect">
                                        <a:avLst/>
                                      </a:prstGeom>
                                      <a:ln>
                                        <a:noFill/>
                                      </a:ln>
                                    </wps:spPr>
                                    <wps:txbx>
                                      <w:txbxContent>
                                        <w:p w:rsidR="00092D06" w:rsidRDefault="00092D06">
                                          <w:pPr>
                                            <w:spacing w:after="160" w:line="259" w:lineRule="auto"/>
                                            <w:ind w:left="0" w:firstLine="0"/>
                                            <w:jc w:val="left"/>
                                          </w:pPr>
                                          <w:r>
                                            <w:rPr>
                                              <w:sz w:val="18"/>
                                            </w:rPr>
                                            <w:t>нального</w:t>
                                          </w:r>
                                          <w:r>
                                            <w:rPr>
                                              <w:spacing w:val="-208"/>
                                              <w:sz w:val="18"/>
                                            </w:rPr>
                                            <w:t xml:space="preserve"> </w:t>
                                          </w:r>
                                          <w:r>
                                            <w:rPr>
                                              <w:sz w:val="18"/>
                                            </w:rPr>
                                            <w:t>исполнений.</w:t>
                                          </w:r>
                                        </w:p>
                                      </w:txbxContent>
                                    </wps:txbx>
                                    <wps:bodyPr horzOverflow="overflow" vert="horz" lIns="0" tIns="0" rIns="0" bIns="0" rtlCol="0">
                                      <a:noAutofit/>
                                    </wps:bodyPr>
                                  </wps:wsp>
                                </wpg:wgp>
                              </a:graphicData>
                            </a:graphic>
                          </wp:inline>
                        </w:drawing>
                      </mc:Choice>
                      <mc:Fallback>
                        <w:pict>
                          <v:group id="Group 640651" o:spid="_x0000_s2542" style="width:63.15pt;height:259pt;mso-position-horizontal-relative:char;mso-position-vertical-relative:line" coordsize="8019,32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">
                            <v:rect id="Rectangle 62773" o:spid="_x0000_s2543" style="position:absolute;left:-19494;top:12018;width:4036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al1scA&#10;AADeAAAADwAAAGRycy9kb3ducmV2LnhtbESPT2vCQBTE70K/w/IEb7rRiimpqxShxIuC2orH1+zL&#10;H8y+jdlV02/vFoQeh5n5DTNfdqYWN2pdZVnBeBSBIM6srrhQ8HX4HL6BcB5ZY22ZFPySg+XipTfH&#10;RNs77+i294UIEHYJKii9bxIpXVaSQTeyDXHwctsa9EG2hdQt3gPc1HISRTNpsOKwUGJDq5Ky8/5q&#10;FHyPD9dj6rY/fMov8XTj021epEoN+t3HOwhPnf8PP9trrWA2ieNX+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1Gpd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w:t>
                                    </w:r>
                                    <w:r>
                                      <w:rPr>
                                        <w:spacing w:val="-208"/>
                                        <w:sz w:val="18"/>
                                      </w:rPr>
                                      <w:t xml:space="preserve"> </w:t>
                                    </w:r>
                                    <w:r>
                                      <w:rPr>
                                        <w:sz w:val="18"/>
                                      </w:rPr>
                                      <w:t>отдельными</w:t>
                                    </w:r>
                                    <w:r>
                                      <w:rPr>
                                        <w:spacing w:val="-208"/>
                                        <w:sz w:val="18"/>
                                      </w:rPr>
                                      <w:t xml:space="preserve"> </w:t>
                                    </w:r>
                                    <w:r>
                                      <w:rPr>
                                        <w:sz w:val="18"/>
                                      </w:rPr>
                                      <w:t>номерами</w:t>
                                    </w:r>
                                    <w:r>
                                      <w:rPr>
                                        <w:spacing w:val="-208"/>
                                        <w:sz w:val="18"/>
                                      </w:rPr>
                                      <w:t xml:space="preserve"> </w:t>
                                    </w:r>
                                    <w:r>
                                      <w:rPr>
                                        <w:sz w:val="18"/>
                                      </w:rPr>
                                      <w:t>из</w:t>
                                    </w:r>
                                    <w:r>
                                      <w:rPr>
                                        <w:spacing w:val="-208"/>
                                        <w:sz w:val="18"/>
                                      </w:rPr>
                                      <w:t xml:space="preserve"> </w:t>
                                    </w:r>
                                    <w:r>
                                      <w:rPr>
                                        <w:sz w:val="18"/>
                                      </w:rPr>
                                      <w:t>известных</w:t>
                                    </w:r>
                                    <w:r>
                                      <w:rPr>
                                        <w:spacing w:val="-45"/>
                                        <w:sz w:val="18"/>
                                      </w:rPr>
                                      <w:t xml:space="preserve"> </w:t>
                                    </w:r>
                                  </w:p>
                                </w:txbxContent>
                              </v:textbox>
                            </v:rect>
                            <v:rect id="Rectangle 62774" o:spid="_x0000_s2544" style="position:absolute;left:-3424;top:26692;width:1101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89osYA&#10;AADeAAAADwAAAGRycy9kb3ducmV2LnhtbESPW2vCQBSE3wv9D8sp+FY3ihiJrlIKJb5U8IqPx+zJ&#10;BbNn0+yq6b93BcHHYWa+YWaLztTiSq2rLCsY9CMQxJnVFRcKdtufzwkI55E11pZJwT85WMzf32aY&#10;aHvjNV03vhABwi5BBaX3TSKly0oy6Pq2IQ5ebluDPsi2kLrFW4CbWg6jaCwNVhwWSmzou6TsvLkY&#10;BfvB9nJI3erEx/wvHv36dJUXqVK9j+5rCsJT51/hZ3upFYyHcTyCx51wBeT8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q89os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опер,</w:t>
                                    </w:r>
                                    <w:r>
                                      <w:rPr>
                                        <w:spacing w:val="-208"/>
                                        <w:sz w:val="18"/>
                                      </w:rPr>
                                      <w:t xml:space="preserve"> </w:t>
                                    </w:r>
                                    <w:r>
                                      <w:rPr>
                                        <w:sz w:val="18"/>
                                      </w:rPr>
                                      <w:t>балетов.</w:t>
                                    </w:r>
                                  </w:p>
                                </w:txbxContent>
                              </v:textbox>
                            </v:rect>
                            <v:rect id="Rectangle 62775" o:spid="_x0000_s2545" style="position:absolute;left:-17961;top:10759;width:4288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OYOccA&#10;AADeAAAADwAAAGRycy9kb3ducmV2LnhtbESPT2vCQBTE70K/w/IEb7pRqimpqxShxIuC2orH1+zL&#10;H8y+jdlV02/vFoQeh5n5DTNfdqYWN2pdZVnBeBSBIM6srrhQ8HX4HL6BcB5ZY22ZFPySg+XipTfH&#10;RNs77+i294UIEHYJKii9bxIpXVaSQTeyDXHwctsa9EG2hdQt3gPc1HISRTNpsOKwUGJDq5Ky8/5q&#10;FHyPD9dj6rY/fMov8evGp9u8SJUa9LuPdxCeOv8ffrbXWsFsEsdT+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3jmD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Разучивание</w:t>
                                    </w:r>
                                    <w:r>
                                      <w:rPr>
                                        <w:spacing w:val="-208"/>
                                        <w:sz w:val="18"/>
                                      </w:rPr>
                                      <w:t xml:space="preserve"> </w:t>
                                    </w:r>
                                    <w:r>
                                      <w:rPr>
                                        <w:sz w:val="18"/>
                                      </w:rPr>
                                      <w:t>и</w:t>
                                    </w:r>
                                    <w:r>
                                      <w:rPr>
                                        <w:spacing w:val="-208"/>
                                        <w:sz w:val="18"/>
                                      </w:rPr>
                                      <w:t xml:space="preserve"> </w:t>
                                    </w:r>
                                    <w:r>
                                      <w:rPr>
                                        <w:sz w:val="18"/>
                                      </w:rPr>
                                      <w:t>исполнение</w:t>
                                    </w:r>
                                    <w:r>
                                      <w:rPr>
                                        <w:spacing w:val="-208"/>
                                        <w:sz w:val="18"/>
                                      </w:rPr>
                                      <w:t xml:space="preserve"> </w:t>
                                    </w:r>
                                    <w:r>
                                      <w:rPr>
                                        <w:sz w:val="18"/>
                                      </w:rPr>
                                      <w:t>небольшого</w:t>
                                    </w:r>
                                    <w:r>
                                      <w:rPr>
                                        <w:spacing w:val="-208"/>
                                        <w:sz w:val="18"/>
                                      </w:rPr>
                                      <w:t xml:space="preserve"> </w:t>
                                    </w:r>
                                    <w:r>
                                      <w:rPr>
                                        <w:sz w:val="18"/>
                                      </w:rPr>
                                      <w:t>хорового</w:t>
                                    </w:r>
                                    <w:r>
                                      <w:rPr>
                                        <w:spacing w:val="-208"/>
                                        <w:sz w:val="18"/>
                                      </w:rPr>
                                      <w:t xml:space="preserve"> </w:t>
                                    </w:r>
                                    <w:r>
                                      <w:rPr>
                                        <w:sz w:val="18"/>
                                      </w:rPr>
                                      <w:t>фраг-</w:t>
                                    </w:r>
                                  </w:p>
                                </w:txbxContent>
                              </v:textbox>
                            </v:rect>
                            <v:rect id="Rectangle 62776" o:spid="_x0000_s2546" style="position:absolute;left:-16993;top:10329;width:4374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EGTscA&#10;AADeAAAADwAAAGRycy9kb3ducmV2LnhtbESPT2vCQBTE7wW/w/KE3upGKYlEV5FCSS8V1Coen9mX&#10;P5h9m2ZXTb+9Kwg9DjPzG2a+7E0jrtS52rKC8SgCQZxbXXOp4Gf3+TYF4TyyxsYyKfgjB8vF4GWO&#10;qbY33tB160sRIOxSVFB536ZSurwig25kW+LgFbYz6IPsSqk7vAW4aeQkimJpsOawUGFLHxXl5+3F&#10;KNiPd5dD5tYnPha/yfu3z9ZFmSn1OuxXMxCeev8ffra/tIJ4kiQxPO6EK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0xBk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мента</w:t>
                                    </w:r>
                                    <w:r>
                                      <w:rPr>
                                        <w:spacing w:val="-208"/>
                                        <w:sz w:val="18"/>
                                      </w:rPr>
                                      <w:t xml:space="preserve"> </w:t>
                                    </w:r>
                                    <w:r>
                                      <w:rPr>
                                        <w:sz w:val="18"/>
                                      </w:rPr>
                                      <w:t>из</w:t>
                                    </w:r>
                                    <w:r>
                                      <w:rPr>
                                        <w:spacing w:val="-208"/>
                                        <w:sz w:val="18"/>
                                      </w:rPr>
                                      <w:t xml:space="preserve"> </w:t>
                                    </w:r>
                                    <w:r>
                                      <w:rPr>
                                        <w:sz w:val="18"/>
                                      </w:rPr>
                                      <w:t>оперы.</w:t>
                                    </w:r>
                                    <w:r>
                                      <w:rPr>
                                        <w:spacing w:val="-208"/>
                                        <w:sz w:val="18"/>
                                      </w:rPr>
                                      <w:t xml:space="preserve"> </w:t>
                                    </w:r>
                                    <w:r>
                                      <w:rPr>
                                        <w:sz w:val="18"/>
                                      </w:rPr>
                                      <w:t>Слушание</w:t>
                                    </w:r>
                                    <w:r>
                                      <w:rPr>
                                        <w:spacing w:val="-208"/>
                                        <w:sz w:val="18"/>
                                      </w:rPr>
                                      <w:t xml:space="preserve"> </w:t>
                                    </w:r>
                                    <w:r>
                                      <w:rPr>
                                        <w:sz w:val="18"/>
                                      </w:rPr>
                                      <w:t>данного</w:t>
                                    </w:r>
                                    <w:r>
                                      <w:rPr>
                                        <w:spacing w:val="-208"/>
                                        <w:sz w:val="18"/>
                                      </w:rPr>
                                      <w:t xml:space="preserve"> </w:t>
                                    </w:r>
                                    <w:r>
                                      <w:rPr>
                                        <w:sz w:val="18"/>
                                      </w:rPr>
                                      <w:t>хора</w:t>
                                    </w:r>
                                    <w:r>
                                      <w:rPr>
                                        <w:spacing w:val="-208"/>
                                        <w:sz w:val="18"/>
                                      </w:rPr>
                                      <w:t xml:space="preserve"> </w:t>
                                    </w:r>
                                    <w:r>
                                      <w:rPr>
                                        <w:sz w:val="18"/>
                                      </w:rPr>
                                      <w:t>в</w:t>
                                    </w:r>
                                    <w:r>
                                      <w:rPr>
                                        <w:spacing w:val="-208"/>
                                        <w:sz w:val="18"/>
                                      </w:rPr>
                                      <w:t xml:space="preserve"> </w:t>
                                    </w:r>
                                    <w:r>
                                      <w:rPr>
                                        <w:sz w:val="18"/>
                                      </w:rPr>
                                      <w:t>аудио-</w:t>
                                    </w:r>
                                    <w:r>
                                      <w:rPr>
                                        <w:spacing w:val="-208"/>
                                        <w:sz w:val="18"/>
                                      </w:rPr>
                                      <w:t xml:space="preserve"> </w:t>
                                    </w:r>
                                    <w:r>
                                      <w:rPr>
                                        <w:sz w:val="18"/>
                                      </w:rPr>
                                      <w:t>или</w:t>
                                    </w:r>
                                    <w:r>
                                      <w:rPr>
                                        <w:spacing w:val="-45"/>
                                        <w:sz w:val="18"/>
                                      </w:rPr>
                                      <w:t xml:space="preserve"> </w:t>
                                    </w:r>
                                  </w:p>
                                </w:txbxContent>
                              </v:textbox>
                            </v:rect>
                            <v:rect id="Rectangle 62777" o:spid="_x0000_s2547" style="position:absolute;left:-13821;top:12106;width:40191;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2j1ccA&#10;AADeAAAADwAAAGRycy9kb3ducmV2LnhtbESPW2vCQBSE34X+h+UUfNONIqbEbKQUSvpSwUvFx2P2&#10;5EKzZ9Psqum/dwsFH4eZ+YZJ14NpxZV611hWMJtGIIgLqxuuFBz275MXEM4ja2wtk4JfcrDOnkYp&#10;JtreeEvXna9EgLBLUEHtfZdI6YqaDLqp7YiDV9reoA+yr6Tu8RbgppXzKFpKgw2HhRo7equp+N5d&#10;jIKv2f5yzN3mzKfyJ158+nxTVrlS4+fhdQXC0+Af4f/2h1awnMdxDH93whWQ2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J9o9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видеозаписи.</w:t>
                                    </w:r>
                                    <w:r>
                                      <w:rPr>
                                        <w:spacing w:val="-208"/>
                                        <w:sz w:val="18"/>
                                      </w:rPr>
                                      <w:t xml:space="preserve"> </w:t>
                                    </w:r>
                                    <w:r>
                                      <w:rPr>
                                        <w:sz w:val="18"/>
                                      </w:rPr>
                                      <w:t>Сравнение</w:t>
                                    </w:r>
                                    <w:r>
                                      <w:rPr>
                                        <w:spacing w:val="-208"/>
                                        <w:sz w:val="18"/>
                                      </w:rPr>
                                      <w:t xml:space="preserve"> </w:t>
                                    </w:r>
                                    <w:r>
                                      <w:rPr>
                                        <w:sz w:val="18"/>
                                      </w:rPr>
                                      <w:t>собственного</w:t>
                                    </w:r>
                                    <w:r>
                                      <w:rPr>
                                        <w:spacing w:val="-208"/>
                                        <w:sz w:val="18"/>
                                      </w:rPr>
                                      <w:t xml:space="preserve"> </w:t>
                                    </w:r>
                                    <w:r>
                                      <w:rPr>
                                        <w:sz w:val="18"/>
                                      </w:rPr>
                                      <w:t>и</w:t>
                                    </w:r>
                                    <w:r>
                                      <w:rPr>
                                        <w:spacing w:val="-208"/>
                                        <w:sz w:val="18"/>
                                      </w:rPr>
                                      <w:t xml:space="preserve"> </w:t>
                                    </w:r>
                                    <w:r>
                                      <w:rPr>
                                        <w:sz w:val="18"/>
                                      </w:rPr>
                                      <w:t>профессио-</w:t>
                                    </w:r>
                                  </w:p>
                                </w:txbxContent>
                              </v:textbox>
                            </v:rect>
                            <v:rect id="Rectangle 62778" o:spid="_x0000_s2548" style="position:absolute;left:-915;top:23615;width:1717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3p8MA&#10;AADeAAAADwAAAGRycy9kb3ducmV2LnhtbERPy4rCMBTdC/MP4QruNFUGO1SjyIB0Ngqjo7i8NrcP&#10;bG5qE7X+vVkMuDyc93zZmVrcqXWVZQXjUQSCOLO64kLB3349/ALhPLLG2jIpeJKD5eKjN8dE2wf/&#10;0n3nCxFC2CWooPS+SaR0WUkG3cg2xIHLbWvQB9gWUrf4COGmlpMomkqDFYeGEhv6Lim77G5GwWG8&#10;vx1Ttz3zKb/GnxufbvMiVWrQ71YzEJ46/xb/u3+0gukkjsPecCdcAbl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3p8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нального</w:t>
                                    </w:r>
                                    <w:r>
                                      <w:rPr>
                                        <w:spacing w:val="-208"/>
                                        <w:sz w:val="18"/>
                                      </w:rPr>
                                      <w:t xml:space="preserve"> </w:t>
                                    </w:r>
                                    <w:r>
                                      <w:rPr>
                                        <w:sz w:val="18"/>
                                      </w:rPr>
                                      <w:t>исполнений.</w:t>
                                    </w:r>
                                  </w:p>
                                </w:txbxContent>
                              </v:textbox>
                            </v:rect>
                            <w10:anchorlock/>
                          </v:group>
                        </w:pict>
                      </mc:Fallback>
                    </mc:AlternateContent>
                  </w:r>
                </w:p>
              </w:tc>
            </w:tr>
            <w:tr w:rsidR="00AA013E">
              <w:trPr>
                <w:trHeight w:val="2064"/>
              </w:trPr>
              <w:tc>
                <w:tcPr>
                  <w:tcW w:w="61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39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662254" cy="1056704"/>
                            <wp:effectExtent l="0" t="0" r="0" b="0"/>
                            <wp:docPr id="640656" name="Group 640656"/>
                            <wp:cNvGraphicFramePr/>
                            <a:graphic xmlns:a="http://schemas.openxmlformats.org/drawingml/2006/main">
                              <a:graphicData uri="http://schemas.microsoft.com/office/word/2010/wordprocessingGroup">
                                <wpg:wgp>
                                  <wpg:cNvGrpSpPr/>
                                  <wpg:grpSpPr>
                                    <a:xfrm>
                                      <a:off x="0" y="0"/>
                                      <a:ext cx="662254" cy="1056704"/>
                                      <a:chOff x="0" y="0"/>
                                      <a:chExt cx="662254" cy="1056704"/>
                                    </a:xfrm>
                                  </wpg:grpSpPr>
                                  <wps:wsp>
                                    <wps:cNvPr id="62738" name="Rectangle 62738"/>
                                    <wps:cNvSpPr/>
                                    <wps:spPr>
                                      <a:xfrm rot="-5399999">
                                        <a:off x="-633842" y="285131"/>
                                        <a:ext cx="1405416" cy="137729"/>
                                      </a:xfrm>
                                      <a:prstGeom prst="rect">
                                        <a:avLst/>
                                      </a:prstGeom>
                                      <a:ln>
                                        <a:noFill/>
                                      </a:ln>
                                    </wps:spPr>
                                    <wps:txbx>
                                      <w:txbxContent>
                                        <w:p w:rsidR="00092D06" w:rsidRDefault="00092D06">
                                          <w:pPr>
                                            <w:spacing w:after="160" w:line="259" w:lineRule="auto"/>
                                            <w:ind w:left="0" w:firstLine="0"/>
                                            <w:jc w:val="left"/>
                                          </w:pPr>
                                          <w:r>
                                            <w:rPr>
                                              <w:sz w:val="18"/>
                                            </w:rPr>
                                            <w:t>Одночастные</w:t>
                                          </w:r>
                                          <w:r>
                                            <w:rPr>
                                              <w:spacing w:val="-208"/>
                                              <w:sz w:val="18"/>
                                            </w:rPr>
                                            <w:t xml:space="preserve"> </w:t>
                                          </w:r>
                                          <w:r>
                                            <w:rPr>
                                              <w:sz w:val="18"/>
                                            </w:rPr>
                                            <w:t>сим-</w:t>
                                          </w:r>
                                        </w:p>
                                      </w:txbxContent>
                                    </wps:txbx>
                                    <wps:bodyPr horzOverflow="overflow" vert="horz" lIns="0" tIns="0" rIns="0" bIns="0" rtlCol="0">
                                      <a:noAutofit/>
                                    </wps:bodyPr>
                                  </wps:wsp>
                                  <wps:wsp>
                                    <wps:cNvPr id="62739" name="Rectangle 62739"/>
                                    <wps:cNvSpPr/>
                                    <wps:spPr>
                                      <a:xfrm rot="-5399999">
                                        <a:off x="-463232" y="316067"/>
                                        <a:ext cx="1343544" cy="137730"/>
                                      </a:xfrm>
                                      <a:prstGeom prst="rect">
                                        <a:avLst/>
                                      </a:prstGeom>
                                      <a:ln>
                                        <a:noFill/>
                                      </a:ln>
                                    </wps:spPr>
                                    <wps:txbx>
                                      <w:txbxContent>
                                        <w:p w:rsidR="00092D06" w:rsidRDefault="00092D06">
                                          <w:pPr>
                                            <w:spacing w:after="160" w:line="259" w:lineRule="auto"/>
                                            <w:ind w:left="0" w:firstLine="0"/>
                                            <w:jc w:val="left"/>
                                          </w:pPr>
                                          <w:r>
                                            <w:rPr>
                                              <w:sz w:val="18"/>
                                            </w:rPr>
                                            <w:t>фонические</w:t>
                                          </w:r>
                                          <w:r>
                                            <w:rPr>
                                              <w:spacing w:val="-208"/>
                                              <w:sz w:val="18"/>
                                            </w:rPr>
                                            <w:t xml:space="preserve"> </w:t>
                                          </w:r>
                                          <w:r>
                                            <w:rPr>
                                              <w:sz w:val="18"/>
                                            </w:rPr>
                                            <w:t>жан-</w:t>
                                          </w:r>
                                        </w:p>
                                      </w:txbxContent>
                                    </wps:txbx>
                                    <wps:bodyPr horzOverflow="overflow" vert="horz" lIns="0" tIns="0" rIns="0" bIns="0" rtlCol="0">
                                      <a:noAutofit/>
                                    </wps:bodyPr>
                                  </wps:wsp>
                                  <wps:wsp>
                                    <wps:cNvPr id="62740" name="Rectangle 62740"/>
                                    <wps:cNvSpPr/>
                                    <wps:spPr>
                                      <a:xfrm rot="-5399999">
                                        <a:off x="-241695" y="397930"/>
                                        <a:ext cx="1179820" cy="137729"/>
                                      </a:xfrm>
                                      <a:prstGeom prst="rect">
                                        <a:avLst/>
                                      </a:prstGeom>
                                      <a:ln>
                                        <a:noFill/>
                                      </a:ln>
                                    </wps:spPr>
                                    <wps:txbx>
                                      <w:txbxContent>
                                        <w:p w:rsidR="00092D06" w:rsidRDefault="00092D06">
                                          <w:pPr>
                                            <w:spacing w:after="160" w:line="259" w:lineRule="auto"/>
                                            <w:ind w:left="0" w:firstLine="0"/>
                                            <w:jc w:val="left"/>
                                          </w:pPr>
                                          <w:r>
                                            <w:rPr>
                                              <w:sz w:val="18"/>
                                            </w:rPr>
                                            <w:t>ры</w:t>
                                          </w:r>
                                          <w:r>
                                            <w:rPr>
                                              <w:spacing w:val="-208"/>
                                              <w:sz w:val="18"/>
                                            </w:rPr>
                                            <w:t xml:space="preserve"> </w:t>
                                          </w:r>
                                          <w:r>
                                            <w:rPr>
                                              <w:sz w:val="18"/>
                                            </w:rPr>
                                            <w:t>(увертюра,</w:t>
                                          </w:r>
                                          <w:r>
                                            <w:rPr>
                                              <w:spacing w:val="-45"/>
                                              <w:sz w:val="18"/>
                                            </w:rPr>
                                            <w:t xml:space="preserve"> </w:t>
                                          </w:r>
                                        </w:p>
                                      </w:txbxContent>
                                    </wps:txbx>
                                    <wps:bodyPr horzOverflow="overflow" vert="horz" lIns="0" tIns="0" rIns="0" bIns="0" rtlCol="0">
                                      <a:noAutofit/>
                                    </wps:bodyPr>
                                  </wps:wsp>
                                  <wps:wsp>
                                    <wps:cNvPr id="62741" name="Rectangle 62741"/>
                                    <wps:cNvSpPr/>
                                    <wps:spPr>
                                      <a:xfrm rot="-5399999">
                                        <a:off x="-197716" y="302234"/>
                                        <a:ext cx="1371212" cy="137729"/>
                                      </a:xfrm>
                                      <a:prstGeom prst="rect">
                                        <a:avLst/>
                                      </a:prstGeom>
                                      <a:ln>
                                        <a:noFill/>
                                      </a:ln>
                                    </wps:spPr>
                                    <wps:txbx>
                                      <w:txbxContent>
                                        <w:p w:rsidR="00092D06" w:rsidRDefault="00092D06">
                                          <w:pPr>
                                            <w:spacing w:after="160" w:line="259" w:lineRule="auto"/>
                                            <w:ind w:left="0" w:firstLine="0"/>
                                            <w:jc w:val="left"/>
                                          </w:pPr>
                                          <w:r>
                                            <w:rPr>
                                              <w:sz w:val="18"/>
                                            </w:rPr>
                                            <w:t>картина).</w:t>
                                          </w:r>
                                          <w:r>
                                            <w:rPr>
                                              <w:spacing w:val="-208"/>
                                              <w:sz w:val="18"/>
                                            </w:rPr>
                                            <w:t xml:space="preserve"> </w:t>
                                          </w:r>
                                          <w:r>
                                            <w:rPr>
                                              <w:sz w:val="18"/>
                                            </w:rPr>
                                            <w:t>Симфо-</w:t>
                                          </w:r>
                                        </w:p>
                                      </w:txbxContent>
                                    </wps:txbx>
                                    <wps:bodyPr horzOverflow="overflow" vert="horz" lIns="0" tIns="0" rIns="0" bIns="0" rtlCol="0">
                                      <a:noAutofit/>
                                    </wps:bodyPr>
                                  </wps:wsp>
                                  <wps:wsp>
                                    <wps:cNvPr id="62742" name="Rectangle 62742"/>
                                    <wps:cNvSpPr/>
                                    <wps:spPr>
                                      <a:xfrm rot="-5399999">
                                        <a:off x="484209" y="844485"/>
                                        <a:ext cx="286708" cy="137730"/>
                                      </a:xfrm>
                                      <a:prstGeom prst="rect">
                                        <a:avLst/>
                                      </a:prstGeom>
                                      <a:ln>
                                        <a:noFill/>
                                      </a:ln>
                                    </wps:spPr>
                                    <wps:txbx>
                                      <w:txbxContent>
                                        <w:p w:rsidR="00092D06" w:rsidRDefault="00092D06">
                                          <w:pPr>
                                            <w:spacing w:after="160" w:line="259" w:lineRule="auto"/>
                                            <w:ind w:left="0" w:firstLine="0"/>
                                            <w:jc w:val="left"/>
                                          </w:pPr>
                                          <w:r>
                                            <w:rPr>
                                              <w:sz w:val="18"/>
                                            </w:rPr>
                                            <w:t>ния</w:t>
                                          </w:r>
                                        </w:p>
                                      </w:txbxContent>
                                    </wps:txbx>
                                    <wps:bodyPr horzOverflow="overflow" vert="horz" lIns="0" tIns="0" rIns="0" bIns="0" rtlCol="0">
                                      <a:noAutofit/>
                                    </wps:bodyPr>
                                  </wps:wsp>
                                </wpg:wgp>
                              </a:graphicData>
                            </a:graphic>
                          </wp:inline>
                        </w:drawing>
                      </mc:Choice>
                      <mc:Fallback>
                        <w:pict>
                          <v:group id="Group 640656" o:spid="_x0000_s2549" style="width:52.15pt;height:83.2pt;mso-position-horizontal-relative:char;mso-position-vertical-relative:line" coordsize="6622,10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">
                            <v:rect id="Rectangle 62738" o:spid="_x0000_s2550" style="position:absolute;left:-6338;top:2851;width:1405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iOZ8MA&#10;AADeAAAADwAAAGRycy9kb3ducmV2LnhtbERPy4rCMBTdC/MP4Q6409QHKh2jDANSNwrjC5fX5vbB&#10;NDe1iVr/frIQXB7Oe75sTSXu1LjSsoJBPwJBnFpdcq7gsF/1ZiCcR9ZYWSYFT3KwXHx05hhr++Bf&#10;uu98LkIIuxgVFN7XsZQuLcig69uaOHCZbQz6AJtc6gYfIdxUchhFE2mw5NBQYE0/BaV/u5tRcBzs&#10;b6fEbS98zq7T8cYn2yxPlOp+tt9fIDy1/i1+uddawWQ4HYW94U64An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iOZ8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Одночастные</w:t>
                                    </w:r>
                                    <w:r>
                                      <w:rPr>
                                        <w:spacing w:val="-208"/>
                                        <w:sz w:val="18"/>
                                      </w:rPr>
                                      <w:t xml:space="preserve"> </w:t>
                                    </w:r>
                                    <w:r>
                                      <w:rPr>
                                        <w:sz w:val="18"/>
                                      </w:rPr>
                                      <w:t>сим-</w:t>
                                    </w:r>
                                  </w:p>
                                </w:txbxContent>
                              </v:textbox>
                            </v:rect>
                            <v:rect id="Rectangle 62739" o:spid="_x0000_s2551" style="position:absolute;left:-4633;top:3161;width:1343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Qr/MgA&#10;AADeAAAADwAAAGRycy9kb3ducmV2LnhtbESPS2vDMBCE74X8B7GF3hrZacnDjRxCoLiXBpoXPW6t&#10;9YNYK9dSEuffR4VCjsPMfMPMF71pxJk6V1tWEA8jEMS51TWXCnbb9+cpCOeRNTaWScGVHCzSwcMc&#10;E20v/EXnjS9FgLBLUEHlfZtI6fKKDLqhbYmDV9jOoA+yK6Xu8BLgppGjKBpLgzWHhQpbWlWUHzcn&#10;o2Afb0+HzK1/+Lv4nbx++mxdlJlST4/98g2Ep97fw//tD61gPJq8zODvTrgCMr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xCv8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фонические</w:t>
                                    </w:r>
                                    <w:r>
                                      <w:rPr>
                                        <w:spacing w:val="-208"/>
                                        <w:sz w:val="18"/>
                                      </w:rPr>
                                      <w:t xml:space="preserve"> </w:t>
                                    </w:r>
                                    <w:r>
                                      <w:rPr>
                                        <w:sz w:val="18"/>
                                      </w:rPr>
                                      <w:t>жан-</w:t>
                                    </w:r>
                                  </w:p>
                                </w:txbxContent>
                              </v:textbox>
                            </v:rect>
                            <v:rect id="Rectangle 62740" o:spid="_x0000_s2552" style="position:absolute;left:-2417;top:3979;width:1179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xHMUA&#10;AADeAAAADwAAAGRycy9kb3ducmV2LnhtbESPy4rCMBSG98K8QzgD7myqiA7VKIMgdaPgZYZZHpvT&#10;C9Oc1CZqfXuzEFz+/De++bIztbhR6yrLCoZRDII4s7riQsHpuB58gXAeWWNtmRQ8yMFy8dGbY6Lt&#10;nfd0O/hChBF2CSoovW8SKV1WkkEX2YY4eLltDfog20LqFu9h3NRyFMcTabDi8FBiQ6uSsv/D1Sj4&#10;GR6vv6nbnfkvv0zHW5/u8iJVqv/Zfc9AeOr8O/xqb7SCyWg6DgABJ6CAX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PEc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ры</w:t>
                                    </w:r>
                                    <w:r>
                                      <w:rPr>
                                        <w:spacing w:val="-208"/>
                                        <w:sz w:val="18"/>
                                      </w:rPr>
                                      <w:t xml:space="preserve"> </w:t>
                                    </w:r>
                                    <w:r>
                                      <w:rPr>
                                        <w:sz w:val="18"/>
                                      </w:rPr>
                                      <w:t>(увертюра,</w:t>
                                    </w:r>
                                    <w:r>
                                      <w:rPr>
                                        <w:spacing w:val="-45"/>
                                        <w:sz w:val="18"/>
                                      </w:rPr>
                                      <w:t xml:space="preserve"> </w:t>
                                    </w:r>
                                  </w:p>
                                </w:txbxContent>
                              </v:textbox>
                            </v:rect>
                            <v:rect id="Rectangle 62741" o:spid="_x0000_s2553" style="position:absolute;left:-1977;top:3022;width:1371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RUh8cA&#10;AADeAAAADwAAAGRycy9kb3ducmV2LnhtbESPT2vCQBTE70K/w/IK3nQTES3RVUpB4kVBbYvH1+zL&#10;H5p9G7Mbjd/eLRQ8DjPzG2a57k0trtS6yrKCeByBIM6srrhQ8HnajN5AOI+ssbZMCu7kYL16GSwx&#10;0fbGB7oefSEChF2CCkrvm0RKl5Vk0I1tQxy83LYGfZBtIXWLtwA3tZxE0UwarDgslNjQR0nZ77Ez&#10;Cr7iU/eduv0Pn/PLfLrz6T4vUqWGr/37AoSn3j/D/+2tVjCbzKcx/N0JV0Cu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y0VI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картина).</w:t>
                                    </w:r>
                                    <w:r>
                                      <w:rPr>
                                        <w:spacing w:val="-208"/>
                                        <w:sz w:val="18"/>
                                      </w:rPr>
                                      <w:t xml:space="preserve"> </w:t>
                                    </w:r>
                                    <w:r>
                                      <w:rPr>
                                        <w:sz w:val="18"/>
                                      </w:rPr>
                                      <w:t>Симфо-</w:t>
                                    </w:r>
                                  </w:p>
                                </w:txbxContent>
                              </v:textbox>
                            </v:rect>
                            <v:rect id="Rectangle 62742" o:spid="_x0000_s2554" style="position:absolute;left:4841;top:8444;width:286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K8McA&#10;AADeAAAADwAAAGRycy9kb3ducmV2LnhtbESPW2vCQBSE3wv+h+UUfKsbg6hEVylCiS8K9YaPx+zJ&#10;BbNn0+yq8d93CwUfh5n5hpkvO1OLO7WusqxgOIhAEGdWV1woOOy/PqYgnEfWWFsmBU9ysFz03uaY&#10;aPvgb7rvfCEChF2CCkrvm0RKl5Vk0A1sQxy83LYGfZBtIXWLjwA3tYyjaCwNVhwWSmxoVVJ23d2M&#10;guNwfzulbnvhc/4zGW18us2LVKn+e/c5A+Gp86/wf3utFYzjySiGvzvhCs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xmyv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ния</w:t>
                                    </w:r>
                                  </w:p>
                                </w:txbxContent>
                              </v:textbox>
                            </v:rect>
                            <w10:anchorlock/>
                          </v:group>
                        </w:pict>
                      </mc:Fallback>
                    </mc:AlternateContent>
                  </w:r>
                </w:p>
              </w:tc>
              <w:tc>
                <w:tcPr>
                  <w:tcW w:w="149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801928" cy="1099109"/>
                            <wp:effectExtent l="0" t="0" r="0" b="0"/>
                            <wp:docPr id="640660" name="Group 640660"/>
                            <wp:cNvGraphicFramePr/>
                            <a:graphic xmlns:a="http://schemas.openxmlformats.org/drawingml/2006/main">
                              <a:graphicData uri="http://schemas.microsoft.com/office/word/2010/wordprocessingGroup">
                                <wpg:wgp>
                                  <wpg:cNvGrpSpPr/>
                                  <wpg:grpSpPr>
                                    <a:xfrm>
                                      <a:off x="0" y="0"/>
                                      <a:ext cx="801928" cy="1099109"/>
                                      <a:chOff x="0" y="0"/>
                                      <a:chExt cx="801928" cy="1099109"/>
                                    </a:xfrm>
                                  </wpg:grpSpPr>
                                  <wps:wsp>
                                    <wps:cNvPr id="62767" name="Rectangle 62767"/>
                                    <wps:cNvSpPr/>
                                    <wps:spPr>
                                      <a:xfrm rot="-5399999">
                                        <a:off x="-628293" y="333084"/>
                                        <a:ext cx="1394319" cy="137730"/>
                                      </a:xfrm>
                                      <a:prstGeom prst="rect">
                                        <a:avLst/>
                                      </a:prstGeom>
                                      <a:ln>
                                        <a:noFill/>
                                      </a:ln>
                                    </wps:spPr>
                                    <wps:txbx>
                                      <w:txbxContent>
                                        <w:p w:rsidR="00092D06" w:rsidRDefault="00092D06">
                                          <w:pPr>
                                            <w:spacing w:after="160" w:line="259" w:lineRule="auto"/>
                                            <w:ind w:left="0" w:firstLine="0"/>
                                            <w:jc w:val="left"/>
                                          </w:pPr>
                                          <w:r>
                                            <w:rPr>
                                              <w:sz w:val="18"/>
                                            </w:rPr>
                                            <w:t>Опера,</w:t>
                                          </w:r>
                                          <w:r>
                                            <w:rPr>
                                              <w:spacing w:val="-208"/>
                                              <w:sz w:val="18"/>
                                            </w:rPr>
                                            <w:t xml:space="preserve"> </w:t>
                                          </w:r>
                                          <w:r>
                                            <w:rPr>
                                              <w:sz w:val="18"/>
                                            </w:rPr>
                                            <w:t>балет.</w:t>
                                          </w:r>
                                          <w:r>
                                            <w:rPr>
                                              <w:spacing w:val="-208"/>
                                              <w:sz w:val="18"/>
                                            </w:rPr>
                                            <w:t xml:space="preserve"> </w:t>
                                          </w:r>
                                          <w:r>
                                            <w:rPr>
                                              <w:sz w:val="18"/>
                                            </w:rPr>
                                            <w:t>Ли-</w:t>
                                          </w:r>
                                        </w:p>
                                      </w:txbxContent>
                                    </wps:txbx>
                                    <wps:bodyPr horzOverflow="overflow" vert="horz" lIns="0" tIns="0" rIns="0" bIns="0" rtlCol="0">
                                      <a:noAutofit/>
                                    </wps:bodyPr>
                                  </wps:wsp>
                                  <wps:wsp>
                                    <wps:cNvPr id="62768" name="Rectangle 62768"/>
                                    <wps:cNvSpPr/>
                                    <wps:spPr>
                                      <a:xfrm rot="-5399999">
                                        <a:off x="-484970" y="336733"/>
                                        <a:ext cx="1387021" cy="137730"/>
                                      </a:xfrm>
                                      <a:prstGeom prst="rect">
                                        <a:avLst/>
                                      </a:prstGeom>
                                      <a:ln>
                                        <a:noFill/>
                                      </a:ln>
                                    </wps:spPr>
                                    <wps:txbx>
                                      <w:txbxContent>
                                        <w:p w:rsidR="00092D06" w:rsidRDefault="00092D06">
                                          <w:pPr>
                                            <w:spacing w:after="160" w:line="259" w:lineRule="auto"/>
                                            <w:ind w:left="0" w:firstLine="0"/>
                                            <w:jc w:val="left"/>
                                          </w:pPr>
                                          <w:r>
                                            <w:rPr>
                                              <w:sz w:val="18"/>
                                            </w:rPr>
                                            <w:t>бретто.</w:t>
                                          </w:r>
                                          <w:r>
                                            <w:rPr>
                                              <w:spacing w:val="-208"/>
                                              <w:sz w:val="18"/>
                                            </w:rPr>
                                            <w:t xml:space="preserve"> </w:t>
                                          </w:r>
                                          <w:r>
                                            <w:rPr>
                                              <w:sz w:val="18"/>
                                            </w:rPr>
                                            <w:t>Строение</w:t>
                                          </w:r>
                                          <w:r>
                                            <w:rPr>
                                              <w:spacing w:val="-45"/>
                                              <w:sz w:val="18"/>
                                            </w:rPr>
                                            <w:t xml:space="preserve"> </w:t>
                                          </w:r>
                                        </w:p>
                                      </w:txbxContent>
                                    </wps:txbx>
                                    <wps:bodyPr horzOverflow="overflow" vert="horz" lIns="0" tIns="0" rIns="0" bIns="0" rtlCol="0">
                                      <a:noAutofit/>
                                    </wps:bodyPr>
                                  </wps:wsp>
                                  <wps:wsp>
                                    <wps:cNvPr id="62769" name="Rectangle 62769"/>
                                    <wps:cNvSpPr/>
                                    <wps:spPr>
                                      <a:xfrm rot="-5399999">
                                        <a:off x="-212659" y="469370"/>
                                        <a:ext cx="1121748" cy="137730"/>
                                      </a:xfrm>
                                      <a:prstGeom prst="rect">
                                        <a:avLst/>
                                      </a:prstGeom>
                                      <a:ln>
                                        <a:noFill/>
                                      </a:ln>
                                    </wps:spPr>
                                    <wps:txbx>
                                      <w:txbxContent>
                                        <w:p w:rsidR="00092D06" w:rsidRDefault="00092D06">
                                          <w:pPr>
                                            <w:spacing w:after="160" w:line="259" w:lineRule="auto"/>
                                            <w:ind w:left="0" w:firstLine="0"/>
                                            <w:jc w:val="left"/>
                                          </w:pPr>
                                          <w:r>
                                            <w:rPr>
                                              <w:sz w:val="18"/>
                                            </w:rPr>
                                            <w:t>музыкального</w:t>
                                          </w:r>
                                          <w:r>
                                            <w:rPr>
                                              <w:spacing w:val="-45"/>
                                              <w:sz w:val="18"/>
                                            </w:rPr>
                                            <w:t xml:space="preserve"> </w:t>
                                          </w:r>
                                        </w:p>
                                      </w:txbxContent>
                                    </wps:txbx>
                                    <wps:bodyPr horzOverflow="overflow" vert="horz" lIns="0" tIns="0" rIns="0" bIns="0" rtlCol="0">
                                      <a:noAutofit/>
                                    </wps:bodyPr>
                                  </wps:wsp>
                                  <wps:wsp>
                                    <wps:cNvPr id="62770" name="Rectangle 62770"/>
                                    <wps:cNvSpPr/>
                                    <wps:spPr>
                                      <a:xfrm rot="-5399999">
                                        <a:off x="-163664" y="378690"/>
                                        <a:ext cx="1303107" cy="137730"/>
                                      </a:xfrm>
                                      <a:prstGeom prst="rect">
                                        <a:avLst/>
                                      </a:prstGeom>
                                      <a:ln>
                                        <a:noFill/>
                                      </a:ln>
                                    </wps:spPr>
                                    <wps:txbx>
                                      <w:txbxContent>
                                        <w:p w:rsidR="00092D06" w:rsidRDefault="00092D06">
                                          <w:pPr>
                                            <w:spacing w:after="160" w:line="259" w:lineRule="auto"/>
                                            <w:ind w:left="0" w:firstLine="0"/>
                                            <w:jc w:val="left"/>
                                          </w:pPr>
                                          <w:r>
                                            <w:rPr>
                                              <w:sz w:val="18"/>
                                            </w:rPr>
                                            <w:t>спектакля:</w:t>
                                          </w:r>
                                          <w:r>
                                            <w:rPr>
                                              <w:spacing w:val="-208"/>
                                              <w:sz w:val="18"/>
                                            </w:rPr>
                                            <w:t xml:space="preserve"> </w:t>
                                          </w:r>
                                          <w:r>
                                            <w:rPr>
                                              <w:sz w:val="18"/>
                                            </w:rPr>
                                            <w:t>увер-</w:t>
                                          </w:r>
                                        </w:p>
                                      </w:txbxContent>
                                    </wps:txbx>
                                    <wps:bodyPr horzOverflow="overflow" vert="horz" lIns="0" tIns="0" rIns="0" bIns="0" rtlCol="0">
                                      <a:noAutofit/>
                                    </wps:bodyPr>
                                  </wps:wsp>
                                  <wps:wsp>
                                    <wps:cNvPr id="62771" name="Rectangle 62771"/>
                                    <wps:cNvSpPr/>
                                    <wps:spPr>
                                      <a:xfrm rot="-5399999">
                                        <a:off x="-31591" y="371089"/>
                                        <a:ext cx="1318309" cy="137730"/>
                                      </a:xfrm>
                                      <a:prstGeom prst="rect">
                                        <a:avLst/>
                                      </a:prstGeom>
                                      <a:ln>
                                        <a:noFill/>
                                      </a:ln>
                                    </wps:spPr>
                                    <wps:txbx>
                                      <w:txbxContent>
                                        <w:p w:rsidR="00092D06" w:rsidRDefault="00092D06">
                                          <w:pPr>
                                            <w:spacing w:after="160" w:line="259" w:lineRule="auto"/>
                                            <w:ind w:left="0" w:firstLine="0"/>
                                            <w:jc w:val="left"/>
                                          </w:pPr>
                                          <w:r>
                                            <w:rPr>
                                              <w:sz w:val="18"/>
                                            </w:rPr>
                                            <w:t>тюра,</w:t>
                                          </w:r>
                                          <w:r>
                                            <w:rPr>
                                              <w:spacing w:val="-208"/>
                                              <w:sz w:val="18"/>
                                            </w:rPr>
                                            <w:t xml:space="preserve"> </w:t>
                                          </w:r>
                                          <w:r>
                                            <w:rPr>
                                              <w:sz w:val="18"/>
                                            </w:rPr>
                                            <w:t>действия,</w:t>
                                          </w:r>
                                          <w:r>
                                            <w:rPr>
                                              <w:spacing w:val="-45"/>
                                              <w:sz w:val="18"/>
                                            </w:rPr>
                                            <w:t xml:space="preserve"> </w:t>
                                          </w:r>
                                        </w:p>
                                      </w:txbxContent>
                                    </wps:txbx>
                                    <wps:bodyPr horzOverflow="overflow" vert="horz" lIns="0" tIns="0" rIns="0" bIns="0" rtlCol="0">
                                      <a:noAutofit/>
                                    </wps:bodyPr>
                                  </wps:wsp>
                                  <wps:wsp>
                                    <wps:cNvPr id="62772" name="Rectangle 62772"/>
                                    <wps:cNvSpPr/>
                                    <wps:spPr>
                                      <a:xfrm rot="-5399999">
                                        <a:off x="36330" y="299336"/>
                                        <a:ext cx="1461815" cy="137730"/>
                                      </a:xfrm>
                                      <a:prstGeom prst="rect">
                                        <a:avLst/>
                                      </a:prstGeom>
                                      <a:ln>
                                        <a:noFill/>
                                      </a:ln>
                                    </wps:spPr>
                                    <wps:txbx>
                                      <w:txbxContent>
                                        <w:p w:rsidR="00092D06" w:rsidRDefault="00092D06">
                                          <w:pPr>
                                            <w:spacing w:after="160" w:line="259" w:lineRule="auto"/>
                                            <w:ind w:left="0" w:firstLine="0"/>
                                            <w:jc w:val="left"/>
                                          </w:pPr>
                                          <w:r>
                                            <w:rPr>
                                              <w:sz w:val="18"/>
                                            </w:rPr>
                                            <w:t>антракты,</w:t>
                                          </w:r>
                                          <w:r>
                                            <w:rPr>
                                              <w:spacing w:val="-208"/>
                                              <w:sz w:val="18"/>
                                            </w:rPr>
                                            <w:t xml:space="preserve"> </w:t>
                                          </w:r>
                                          <w:r>
                                            <w:rPr>
                                              <w:sz w:val="18"/>
                                            </w:rPr>
                                            <w:t>финал.</w:t>
                                          </w:r>
                                          <w:r>
                                            <w:rPr>
                                              <w:spacing w:val="-45"/>
                                              <w:sz w:val="18"/>
                                            </w:rPr>
                                            <w:t xml:space="preserve"> </w:t>
                                          </w:r>
                                        </w:p>
                                      </w:txbxContent>
                                    </wps:txbx>
                                    <wps:bodyPr horzOverflow="overflow" vert="horz" lIns="0" tIns="0" rIns="0" bIns="0" rtlCol="0">
                                      <a:noAutofit/>
                                    </wps:bodyPr>
                                  </wps:wsp>
                                </wpg:wgp>
                              </a:graphicData>
                            </a:graphic>
                          </wp:inline>
                        </w:drawing>
                      </mc:Choice>
                      <mc:Fallback>
                        <w:pict>
                          <v:group id="Group 640660" o:spid="_x0000_s2555" style="width:63.15pt;height:86.55pt;mso-position-horizontal-relative:char;mso-position-vertical-relative:line" coordsize="8019,10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">
                            <v:rect id="Rectangle 62767" o:spid="_x0000_s2556" style="position:absolute;left:-6283;top:3331;width:1394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Q1CMcA&#10;AADeAAAADwAAAGRycy9kb3ducmV2LnhtbESPT2vCQBTE7wW/w/KE3upGKYlEV5FCSS8V1Coen9mX&#10;P5h9m2ZXTb+9Kwg9DjPzG2a+7E0jrtS52rKC8SgCQZxbXXOp4Gf3+TYF4TyyxsYyKfgjB8vF4GWO&#10;qbY33tB160sRIOxSVFB536ZSurwig25kW+LgFbYz6IPsSqk7vAW4aeQkimJpsOawUGFLHxXl5+3F&#10;KNiPd5dD5tYnPha/yfu3z9ZFmSn1OuxXMxCeev8ffra/tIJ4ksQJPO6EK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ekNQ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Опера,</w:t>
                                    </w:r>
                                    <w:r>
                                      <w:rPr>
                                        <w:spacing w:val="-208"/>
                                        <w:sz w:val="18"/>
                                      </w:rPr>
                                      <w:t xml:space="preserve"> </w:t>
                                    </w:r>
                                    <w:r>
                                      <w:rPr>
                                        <w:sz w:val="18"/>
                                      </w:rPr>
                                      <w:t>балет.</w:t>
                                    </w:r>
                                    <w:r>
                                      <w:rPr>
                                        <w:spacing w:val="-208"/>
                                        <w:sz w:val="18"/>
                                      </w:rPr>
                                      <w:t xml:space="preserve"> </w:t>
                                    </w:r>
                                    <w:r>
                                      <w:rPr>
                                        <w:sz w:val="18"/>
                                      </w:rPr>
                                      <w:t>Ли-</w:t>
                                    </w:r>
                                  </w:p>
                                </w:txbxContent>
                              </v:textbox>
                            </v:rect>
                            <v:rect id="Rectangle 62768" o:spid="_x0000_s2557" style="position:absolute;left:-4850;top:3367;width:1387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uhesMA&#10;AADeAAAADwAAAGRycy9kb3ducmV2LnhtbERPy4rCMBTdD8w/hCu4G1NF6lCNIgNSNwqjo7i8NrcP&#10;bG5qE7X+vVkMuDyc92zRmVrcqXWVZQXDQQSCOLO64kLB33719Q3CeWSNtWVS8CQHi/nnxwwTbR/8&#10;S/edL0QIYZeggtL7JpHSZSUZdAPbEAcut61BH2BbSN3iI4SbWo6iKJYGKw4NJTb0U1J22d2MgsNw&#10;fzumbnvmU36djDc+3eZFqlS/1y2nIDx1/i3+d6+1gng0icPecCdcAT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juhes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бретто.</w:t>
                                    </w:r>
                                    <w:r>
                                      <w:rPr>
                                        <w:spacing w:val="-208"/>
                                        <w:sz w:val="18"/>
                                      </w:rPr>
                                      <w:t xml:space="preserve"> </w:t>
                                    </w:r>
                                    <w:r>
                                      <w:rPr>
                                        <w:sz w:val="18"/>
                                      </w:rPr>
                                      <w:t>Строение</w:t>
                                    </w:r>
                                    <w:r>
                                      <w:rPr>
                                        <w:spacing w:val="-45"/>
                                        <w:sz w:val="18"/>
                                      </w:rPr>
                                      <w:t xml:space="preserve"> </w:t>
                                    </w:r>
                                  </w:p>
                                </w:txbxContent>
                              </v:textbox>
                            </v:rect>
                            <v:rect id="Rectangle 62769" o:spid="_x0000_s2558" style="position:absolute;left:-2127;top:4694;width:1121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cE4ccA&#10;AADeAAAADwAAAGRycy9kb3ducmV2LnhtbESPW2vCQBSE34X+h+UU+qYbpUSNrlIKJb4o1Bs+HrMn&#10;F8yeTbOrpv++WxB8HGbmG2a+7EwtbtS6yrKC4SACQZxZXXGhYL/76k9AOI+ssbZMCn7JwXLx0ptj&#10;ou2dv+m29YUIEHYJKii9bxIpXVaSQTewDXHwctsa9EG2hdQt3gPc1HIURbE0WHFYKLGhz5Kyy/Zq&#10;FByGu+sxdZszn/Kf8fvap5u8SJV6e+0+ZiA8df4ZfrRXWkE8GsdT+L8TroB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l3BO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музыкального</w:t>
                                    </w:r>
                                    <w:r>
                                      <w:rPr>
                                        <w:spacing w:val="-45"/>
                                        <w:sz w:val="18"/>
                                      </w:rPr>
                                      <w:t xml:space="preserve"> </w:t>
                                    </w:r>
                                  </w:p>
                                </w:txbxContent>
                              </v:textbox>
                            </v:rect>
                            <v:rect id="Rectangle 62770" o:spid="_x0000_s2559" style="position:absolute;left:-1636;top:3787;width:1303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Q7ocUA&#10;AADeAAAADwAAAGRycy9kb3ducmV2LnhtbESPy4rCMBSG98K8QziCO02VwQ7VKDIgnY3C6Cguj83p&#10;BZuT2kStb28WAy5//hvffNmZWtypdZVlBeNRBII4s7riQsHffj38AuE8ssbaMil4koPl4qM3x0Tb&#10;B//SfecLEUbYJaig9L5JpHRZSQbdyDbEwctta9AH2RZSt/gI46aWkyiaSoMVh4cSG/ouKbvsbkbB&#10;Yby/HVO3PfMpv8afG59u8yJVatDvVjMQnjr/Dv+3f7SC6SSOA0DACSggF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lDuh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спектакля:</w:t>
                                    </w:r>
                                    <w:r>
                                      <w:rPr>
                                        <w:spacing w:val="-208"/>
                                        <w:sz w:val="18"/>
                                      </w:rPr>
                                      <w:t xml:space="preserve"> </w:t>
                                    </w:r>
                                    <w:r>
                                      <w:rPr>
                                        <w:sz w:val="18"/>
                                      </w:rPr>
                                      <w:t>увер-</w:t>
                                    </w:r>
                                  </w:p>
                                </w:txbxContent>
                              </v:textbox>
                            </v:rect>
                            <v:rect id="Rectangle 62771" o:spid="_x0000_s2560" style="position:absolute;left:-317;top:3711;width:1318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ieOscA&#10;AADeAAAADwAAAGRycy9kb3ducmV2LnhtbESPW2vCQBSE3wv9D8sp9K1uIsWU6CoiSPqi4KWlj8fs&#10;yQWzZ9PsqvHfu4Lg4zAz3zCTWW8acabO1ZYVxIMIBHFudc2lgv1u+fEFwnlkjY1lUnAlB7Pp68sE&#10;U20vvKHz1pciQNilqKDyvk2ldHlFBt3AtsTBK2xn0AfZlVJ3eAlw08hhFI2kwZrDQoUtLSrKj9uT&#10;UfAT706/mVsf+K/4Tz5XPlsXZabU+1s/H4Pw1Ptn+NH+1gpGwySJ4X4nX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LYnj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тюра,</w:t>
                                    </w:r>
                                    <w:r>
                                      <w:rPr>
                                        <w:spacing w:val="-208"/>
                                        <w:sz w:val="18"/>
                                      </w:rPr>
                                      <w:t xml:space="preserve"> </w:t>
                                    </w:r>
                                    <w:r>
                                      <w:rPr>
                                        <w:sz w:val="18"/>
                                      </w:rPr>
                                      <w:t>действия,</w:t>
                                    </w:r>
                                    <w:r>
                                      <w:rPr>
                                        <w:spacing w:val="-45"/>
                                        <w:sz w:val="18"/>
                                      </w:rPr>
                                      <w:t xml:space="preserve"> </w:t>
                                    </w:r>
                                  </w:p>
                                </w:txbxContent>
                              </v:textbox>
                            </v:rect>
                            <v:rect id="Rectangle 62772" o:spid="_x0000_s2561" style="position:absolute;left:363;top:2993;width:1461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oATccA&#10;AADeAAAADwAAAGRycy9kb3ducmV2LnhtbESPW2vCQBSE3wv+h+UIfasbQzEluooUSnyp4KWlj8fs&#10;yQWzZ2N21fTfu4Lg4zAz3zCzRW8acaHO1ZYVjEcRCOLc6ppLBfvd19sHCOeRNTaWScE/OVjMBy8z&#10;TLW98oYuW1+KAGGXooLK+zaV0uUVGXQj2xIHr7CdQR9kV0rd4TXATSPjKJpIgzWHhQpb+qwoP27P&#10;RsHPeHf+zdz6wH/FKXn/9tm6KDOlXof9cgrCU++f4Ud7pRVM4iSJ4X4nXAE5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IKAE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антракты,</w:t>
                                    </w:r>
                                    <w:r>
                                      <w:rPr>
                                        <w:spacing w:val="-208"/>
                                        <w:sz w:val="18"/>
                                      </w:rPr>
                                      <w:t xml:space="preserve"> </w:t>
                                    </w:r>
                                    <w:r>
                                      <w:rPr>
                                        <w:sz w:val="18"/>
                                      </w:rPr>
                                      <w:t>финал.</w:t>
                                    </w:r>
                                    <w:r>
                                      <w:rPr>
                                        <w:spacing w:val="-45"/>
                                        <w:sz w:val="18"/>
                                      </w:rPr>
                                      <w:t xml:space="preserve"> </w:t>
                                    </w:r>
                                  </w:p>
                                </w:txbxContent>
                              </v:textbox>
                            </v:rect>
                            <w10:anchorlock/>
                          </v:group>
                        </w:pict>
                      </mc:Fallback>
                    </mc:AlternateContent>
                  </w:r>
                </w:p>
              </w:tc>
            </w:tr>
            <w:tr w:rsidR="00AA013E">
              <w:trPr>
                <w:trHeight w:val="1336"/>
              </w:trPr>
              <w:tc>
                <w:tcPr>
                  <w:tcW w:w="61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39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382905" cy="632285"/>
                            <wp:effectExtent l="0" t="0" r="0" b="0"/>
                            <wp:docPr id="640664" name="Group 640664"/>
                            <wp:cNvGraphicFramePr/>
                            <a:graphic xmlns:a="http://schemas.openxmlformats.org/drawingml/2006/main">
                              <a:graphicData uri="http://schemas.microsoft.com/office/word/2010/wordprocessingGroup">
                                <wpg:wgp>
                                  <wpg:cNvGrpSpPr/>
                                  <wpg:grpSpPr>
                                    <a:xfrm>
                                      <a:off x="0" y="0"/>
                                      <a:ext cx="382905" cy="632285"/>
                                      <a:chOff x="0" y="0"/>
                                      <a:chExt cx="382905" cy="632285"/>
                                    </a:xfrm>
                                  </wpg:grpSpPr>
                                  <wps:wsp>
                                    <wps:cNvPr id="62735" name="Rectangle 62735"/>
                                    <wps:cNvSpPr/>
                                    <wps:spPr>
                                      <a:xfrm rot="-5399999">
                                        <a:off x="-310421" y="184133"/>
                                        <a:ext cx="758574" cy="137729"/>
                                      </a:xfrm>
                                      <a:prstGeom prst="rect">
                                        <a:avLst/>
                                      </a:prstGeom>
                                      <a:ln>
                                        <a:noFill/>
                                      </a:ln>
                                    </wps:spPr>
                                    <wps:txbx>
                                      <w:txbxContent>
                                        <w:p w:rsidR="00092D06" w:rsidRDefault="00092D06">
                                          <w:pPr>
                                            <w:spacing w:after="160" w:line="259" w:lineRule="auto"/>
                                            <w:ind w:left="0" w:firstLine="0"/>
                                            <w:jc w:val="left"/>
                                          </w:pPr>
                                          <w:r>
                                            <w:rPr>
                                              <w:sz w:val="18"/>
                                            </w:rPr>
                                            <w:t>Симфони-</w:t>
                                          </w:r>
                                        </w:p>
                                      </w:txbxContent>
                                    </wps:txbx>
                                    <wps:bodyPr horzOverflow="overflow" vert="horz" lIns="0" tIns="0" rIns="0" bIns="0" rtlCol="0">
                                      <a:noAutofit/>
                                    </wps:bodyPr>
                                  </wps:wsp>
                                  <wps:wsp>
                                    <wps:cNvPr id="62736" name="Rectangle 62736"/>
                                    <wps:cNvSpPr/>
                                    <wps:spPr>
                                      <a:xfrm rot="-5399999">
                                        <a:off x="-211929" y="142951"/>
                                        <a:ext cx="840939" cy="137729"/>
                                      </a:xfrm>
                                      <a:prstGeom prst="rect">
                                        <a:avLst/>
                                      </a:prstGeom>
                                      <a:ln>
                                        <a:noFill/>
                                      </a:ln>
                                    </wps:spPr>
                                    <wps:txbx>
                                      <w:txbxContent>
                                        <w:p w:rsidR="00092D06" w:rsidRDefault="00092D06">
                                          <w:pPr>
                                            <w:spacing w:after="160" w:line="259" w:lineRule="auto"/>
                                            <w:ind w:left="0" w:firstLine="0"/>
                                            <w:jc w:val="left"/>
                                          </w:pPr>
                                          <w:r>
                                            <w:rPr>
                                              <w:sz w:val="18"/>
                                            </w:rPr>
                                            <w:t>ческая</w:t>
                                          </w:r>
                                          <w:r>
                                            <w:rPr>
                                              <w:spacing w:val="-208"/>
                                              <w:sz w:val="18"/>
                                            </w:rPr>
                                            <w:t xml:space="preserve"> </w:t>
                                          </w:r>
                                          <w:r>
                                            <w:rPr>
                                              <w:sz w:val="18"/>
                                            </w:rPr>
                                            <w:t>му-</w:t>
                                          </w:r>
                                        </w:p>
                                      </w:txbxContent>
                                    </wps:txbx>
                                    <wps:bodyPr horzOverflow="overflow" vert="horz" lIns="0" tIns="0" rIns="0" bIns="0" rtlCol="0">
                                      <a:noAutofit/>
                                    </wps:bodyPr>
                                  </wps:wsp>
                                  <wps:wsp>
                                    <wps:cNvPr id="62737" name="Rectangle 62737"/>
                                    <wps:cNvSpPr/>
                                    <wps:spPr>
                                      <a:xfrm rot="-5399999">
                                        <a:off x="159863" y="375068"/>
                                        <a:ext cx="376703" cy="137730"/>
                                      </a:xfrm>
                                      <a:prstGeom prst="rect">
                                        <a:avLst/>
                                      </a:prstGeom>
                                      <a:ln>
                                        <a:noFill/>
                                      </a:ln>
                                    </wps:spPr>
                                    <wps:txbx>
                                      <w:txbxContent>
                                        <w:p w:rsidR="00092D06" w:rsidRDefault="00092D06">
                                          <w:pPr>
                                            <w:spacing w:after="160" w:line="259" w:lineRule="auto"/>
                                            <w:ind w:left="0" w:firstLine="0"/>
                                            <w:jc w:val="left"/>
                                          </w:pPr>
                                          <w:r>
                                            <w:rPr>
                                              <w:sz w:val="18"/>
                                            </w:rPr>
                                            <w:t>зыка</w:t>
                                          </w:r>
                                        </w:p>
                                      </w:txbxContent>
                                    </wps:txbx>
                                    <wps:bodyPr horzOverflow="overflow" vert="horz" lIns="0" tIns="0" rIns="0" bIns="0" rtlCol="0">
                                      <a:noAutofit/>
                                    </wps:bodyPr>
                                  </wps:wsp>
                                </wpg:wgp>
                              </a:graphicData>
                            </a:graphic>
                          </wp:inline>
                        </w:drawing>
                      </mc:Choice>
                      <mc:Fallback>
                        <w:pict>
                          <v:group id="Group 640664" o:spid="_x0000_s2562" style="width:30.15pt;height:49.8pt;mso-position-horizontal-relative:char;mso-position-vertical-relative:line" coordsize="3829,6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">
                            <v:rect id="Rectangle 62735" o:spid="_x0000_s2563" style="position:absolute;left:-3103;top:1841;width:758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kh+cgA&#10;AADeAAAADwAAAGRycy9kb3ducmV2LnhtbESPW2vCQBSE3wv9D8sp9K1uYluV6EakUNKXCvWGj8fs&#10;yQWzZ9PsqvHfd4WCj8PMfMPM5r1pxJk6V1tWEA8iEMS51TWXCjbrz5cJCOeRNTaWScGVHMzTx4cZ&#10;Jtpe+IfOK1+KAGGXoILK+zaR0uUVGXQD2xIHr7CdQR9kV0rd4SXATSOHUTSSBmsOCxW29FFRflyd&#10;jIJtvD7tMrc88L74Hb99+2xZlJlSz0/9YgrCU+/v4f/2l1YwGo5f3+F2J1wBmf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iSH5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Симфони-</w:t>
                                    </w:r>
                                  </w:p>
                                </w:txbxContent>
                              </v:textbox>
                            </v:rect>
                            <v:rect id="Rectangle 62736" o:spid="_x0000_s2564" style="position:absolute;left:-2119;top:1429;width:840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u/jscA&#10;AADeAAAADwAAAGRycy9kb3ducmV2LnhtbESPT2vCQBTE70K/w/IEb7rRSiypqxShxIuC2orH1+zL&#10;H8y+jdlV02/vFoQeh5n5DTNfdqYWN2pdZVnBeBSBIM6srrhQ8HX4HL6BcB5ZY22ZFPySg+XipTfH&#10;RNs77+i294UIEHYJKii9bxIpXVaSQTeyDXHwctsa9EG2hdQt3gPc1HISRbE0WHFYKLGhVUnZeX81&#10;Cr7Hh+sxddsfPuWX2XTj021epEoN+t3HOwhPnf8PP9trrSCezF5j+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tbv4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ческая</w:t>
                                    </w:r>
                                    <w:r>
                                      <w:rPr>
                                        <w:spacing w:val="-208"/>
                                        <w:sz w:val="18"/>
                                      </w:rPr>
                                      <w:t xml:space="preserve"> </w:t>
                                    </w:r>
                                    <w:r>
                                      <w:rPr>
                                        <w:sz w:val="18"/>
                                      </w:rPr>
                                      <w:t>му-</w:t>
                                    </w:r>
                                  </w:p>
                                </w:txbxContent>
                              </v:textbox>
                            </v:rect>
                            <v:rect id="Rectangle 62737" o:spid="_x0000_s2565" style="position:absolute;left:1598;top:3750;width:376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caFccA&#10;AADeAAAADwAAAGRycy9kb3ducmV2LnhtbESPT2vCQBTE70K/w/IEb7rRiimpqxShxIuC2orH1+zL&#10;H8y+jdlV02/vFoQeh5n5DTNfdqYWN2pdZVnBeBSBIM6srrhQ8HX4HL6BcB5ZY22ZFPySg+XipTfH&#10;RNs77+i294UIEHYJKii9bxIpXVaSQTeyDXHwctsa9EG2hdQt3gPc1HISRTNpsOKwUGJDq5Ky8/5q&#10;FHyPD9dj6rY/fMov8XTj021epEoN+t3HOwhPnf8PP9trrWA2iV9j+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QXGh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зыка</w:t>
                                    </w:r>
                                  </w:p>
                                </w:txbxContent>
                              </v:textbox>
                            </v:rect>
                            <w10:anchorlock/>
                          </v:group>
                        </w:pict>
                      </mc:Fallback>
                    </mc:AlternateContent>
                  </w:r>
                </w:p>
              </w:tc>
              <w:tc>
                <w:tcPr>
                  <w:tcW w:w="149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382905" cy="553441"/>
                            <wp:effectExtent l="0" t="0" r="0" b="0"/>
                            <wp:docPr id="640674" name="Group 640674"/>
                            <wp:cNvGraphicFramePr/>
                            <a:graphic xmlns:a="http://schemas.openxmlformats.org/drawingml/2006/main">
                              <a:graphicData uri="http://schemas.microsoft.com/office/word/2010/wordprocessingGroup">
                                <wpg:wgp>
                                  <wpg:cNvGrpSpPr/>
                                  <wpg:grpSpPr>
                                    <a:xfrm>
                                      <a:off x="0" y="0"/>
                                      <a:ext cx="382905" cy="553441"/>
                                      <a:chOff x="0" y="0"/>
                                      <a:chExt cx="382905" cy="553441"/>
                                    </a:xfrm>
                                  </wpg:grpSpPr>
                                  <wps:wsp>
                                    <wps:cNvPr id="62764" name="Rectangle 62764"/>
                                    <wps:cNvSpPr/>
                                    <wps:spPr>
                                      <a:xfrm rot="-5399999">
                                        <a:off x="-297956" y="117754"/>
                                        <a:ext cx="733644" cy="137730"/>
                                      </a:xfrm>
                                      <a:prstGeom prst="rect">
                                        <a:avLst/>
                                      </a:prstGeom>
                                      <a:ln>
                                        <a:noFill/>
                                      </a:ln>
                                    </wps:spPr>
                                    <wps:txbx>
                                      <w:txbxContent>
                                        <w:p w:rsidR="00092D06" w:rsidRDefault="00092D06">
                                          <w:pPr>
                                            <w:spacing w:after="160" w:line="259" w:lineRule="auto"/>
                                            <w:ind w:left="0" w:firstLine="0"/>
                                            <w:jc w:val="left"/>
                                          </w:pPr>
                                          <w:r>
                                            <w:rPr>
                                              <w:sz w:val="18"/>
                                            </w:rPr>
                                            <w:t>Театраль-</w:t>
                                          </w:r>
                                        </w:p>
                                      </w:txbxContent>
                                    </wps:txbx>
                                    <wps:bodyPr horzOverflow="overflow" vert="horz" lIns="0" tIns="0" rIns="0" bIns="0" rtlCol="0">
                                      <a:noAutofit/>
                                    </wps:bodyPr>
                                  </wps:wsp>
                                  <wps:wsp>
                                    <wps:cNvPr id="62765" name="Rectangle 62765"/>
                                    <wps:cNvSpPr/>
                                    <wps:spPr>
                                      <a:xfrm rot="-5399999">
                                        <a:off x="-159498" y="116538"/>
                                        <a:ext cx="736076" cy="137730"/>
                                      </a:xfrm>
                                      <a:prstGeom prst="rect">
                                        <a:avLst/>
                                      </a:prstGeom>
                                      <a:ln>
                                        <a:noFill/>
                                      </a:ln>
                                    </wps:spPr>
                                    <wps:txbx>
                                      <w:txbxContent>
                                        <w:p w:rsidR="00092D06" w:rsidRDefault="00092D06">
                                          <w:pPr>
                                            <w:spacing w:after="160" w:line="259" w:lineRule="auto"/>
                                            <w:ind w:left="0" w:firstLine="0"/>
                                            <w:jc w:val="left"/>
                                          </w:pPr>
                                          <w:r>
                                            <w:rPr>
                                              <w:sz w:val="18"/>
                                            </w:rPr>
                                            <w:t>ные</w:t>
                                          </w:r>
                                          <w:r>
                                            <w:rPr>
                                              <w:spacing w:val="-208"/>
                                              <w:sz w:val="18"/>
                                            </w:rPr>
                                            <w:t xml:space="preserve"> </w:t>
                                          </w:r>
                                          <w:r>
                                            <w:rPr>
                                              <w:sz w:val="18"/>
                                            </w:rPr>
                                            <w:t>жан-</w:t>
                                          </w:r>
                                        </w:p>
                                      </w:txbxContent>
                                    </wps:txbx>
                                    <wps:bodyPr horzOverflow="overflow" vert="horz" lIns="0" tIns="0" rIns="0" bIns="0" rtlCol="0">
                                      <a:noAutofit/>
                                    </wps:bodyPr>
                                  </wps:wsp>
                                  <wps:wsp>
                                    <wps:cNvPr id="62766" name="Rectangle 62766"/>
                                    <wps:cNvSpPr/>
                                    <wps:spPr>
                                      <a:xfrm rot="-5399999">
                                        <a:off x="242256" y="378619"/>
                                        <a:ext cx="211915" cy="137730"/>
                                      </a:xfrm>
                                      <a:prstGeom prst="rect">
                                        <a:avLst/>
                                      </a:prstGeom>
                                      <a:ln>
                                        <a:noFill/>
                                      </a:ln>
                                    </wps:spPr>
                                    <wps:txbx>
                                      <w:txbxContent>
                                        <w:p w:rsidR="00092D06" w:rsidRDefault="00092D06">
                                          <w:pPr>
                                            <w:spacing w:after="160" w:line="259" w:lineRule="auto"/>
                                            <w:ind w:left="0" w:firstLine="0"/>
                                            <w:jc w:val="left"/>
                                          </w:pPr>
                                          <w:r>
                                            <w:rPr>
                                              <w:sz w:val="18"/>
                                            </w:rPr>
                                            <w:t>ры</w:t>
                                          </w:r>
                                        </w:p>
                                      </w:txbxContent>
                                    </wps:txbx>
                                    <wps:bodyPr horzOverflow="overflow" vert="horz" lIns="0" tIns="0" rIns="0" bIns="0" rtlCol="0">
                                      <a:noAutofit/>
                                    </wps:bodyPr>
                                  </wps:wsp>
                                </wpg:wgp>
                              </a:graphicData>
                            </a:graphic>
                          </wp:inline>
                        </w:drawing>
                      </mc:Choice>
                      <mc:Fallback>
                        <w:pict>
                          <v:group id="Group 640674" o:spid="_x0000_s2566" style="width:30.15pt;height:43.6pt;mso-position-horizontal-relative:char;mso-position-vertical-relative:line" coordsize="3829,5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">
                            <v:rect id="Rectangle 62764" o:spid="_x0000_s2567" style="position:absolute;left:-2979;top:1177;width:733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arf8cA&#10;AADeAAAADwAAAGRycy9kb3ducmV2LnhtbESPW2vCQBSE3wv+h+UUfKsbRaJEVylCiS8K9YaPx+zJ&#10;BbNn0+yq8d93CwUfh5n5hpkvO1OLO7WusqxgOIhAEGdWV1woOOy/PqYgnEfWWFsmBU9ysFz03uaY&#10;aPvgb7rvfCEChF2CCkrvm0RKl5Vk0A1sQxy83LYGfZBtIXWLjwA3tRxFUSwNVhwWSmxoVVJ23d2M&#10;guNwfzulbnvhc/4zGW98us2LVKn+e/c5A+Gp86/wf3utFcSjSTyGvzvhCs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d2q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Театраль-</w:t>
                                    </w:r>
                                  </w:p>
                                </w:txbxContent>
                              </v:textbox>
                            </v:rect>
                            <v:rect id="Rectangle 62765" o:spid="_x0000_s2568" style="position:absolute;left:-1595;top:1165;width:736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oO5McA&#10;AADeAAAADwAAAGRycy9kb3ducmV2LnhtbESPT2vCQBTE70K/w/IEb7pRaiypqxShxIuC2orH1+zL&#10;H8y+jdlV02/vFoQeh5n5DTNfdqYWN2pdZVnBeBSBIM6srrhQ8HX4HL6BcB5ZY22ZFPySg+XipTfH&#10;RNs77+i294UIEHYJKii9bxIpXVaSQTeyDXHwctsa9EG2hdQt3gPc1HISRbE0WHFYKLGhVUnZeX81&#10;Cr7Hh+sxddsfPuWX2evGp9u8SJUa9LuPdxCeOv8ffrbXWkE8mcVT+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g6Du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ные</w:t>
                                    </w:r>
                                    <w:r>
                                      <w:rPr>
                                        <w:spacing w:val="-208"/>
                                        <w:sz w:val="18"/>
                                      </w:rPr>
                                      <w:t xml:space="preserve"> </w:t>
                                    </w:r>
                                    <w:r>
                                      <w:rPr>
                                        <w:sz w:val="18"/>
                                      </w:rPr>
                                      <w:t>жан-</w:t>
                                    </w:r>
                                  </w:p>
                                </w:txbxContent>
                              </v:textbox>
                            </v:rect>
                            <v:rect id="Rectangle 62766" o:spid="_x0000_s2569" style="position:absolute;left:2422;top:3786;width:211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iQk8cA&#10;AADeAAAADwAAAGRycy9kb3ducmV2LnhtbESPT2vCQBTE70K/w/IKvZmNUmKJbkIplHipULXi8Zl9&#10;+UOzb2N21fTbdwsFj8PM/IZZ5aPpxJUG11pWMItiEMSl1S3XCva79+kLCOeRNXaWScEPOcizh8kK&#10;U21v/EnXra9FgLBLUUHjfZ9K6cqGDLrI9sTBq+xg0Ac51FIPeAtw08l5HCfSYMthocGe3hoqv7cX&#10;o+BrtrscCrc58bE6L54/fLGp6kKpp8fxdQnC0+jv4f/2WitI5oskgb874QrI7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jokJ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ры</w:t>
                                    </w:r>
                                  </w:p>
                                </w:txbxContent>
                              </v:textbox>
                            </v:rect>
                            <w10:anchorlock/>
                          </v:group>
                        </w:pict>
                      </mc:Fallback>
                    </mc:AlternateContent>
                  </w:r>
                </w:p>
              </w:tc>
            </w:tr>
            <w:tr w:rsidR="00AA013E">
              <w:trPr>
                <w:trHeight w:val="1267"/>
              </w:trPr>
              <w:tc>
                <w:tcPr>
                  <w:tcW w:w="6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244031" cy="720547"/>
                            <wp:effectExtent l="0" t="0" r="0" b="0"/>
                            <wp:docPr id="640678" name="Group 640678"/>
                            <wp:cNvGraphicFramePr/>
                            <a:graphic xmlns:a="http://schemas.openxmlformats.org/drawingml/2006/main">
                              <a:graphicData uri="http://schemas.microsoft.com/office/word/2010/wordprocessingGroup">
                                <wpg:wgp>
                                  <wpg:cNvGrpSpPr/>
                                  <wpg:grpSpPr>
                                    <a:xfrm>
                                      <a:off x="0" y="0"/>
                                      <a:ext cx="244031" cy="720547"/>
                                      <a:chOff x="0" y="0"/>
                                      <a:chExt cx="244031" cy="720547"/>
                                    </a:xfrm>
                                  </wpg:grpSpPr>
                                  <wps:wsp>
                                    <wps:cNvPr id="62728" name="Rectangle 62728"/>
                                    <wps:cNvSpPr/>
                                    <wps:spPr>
                                      <a:xfrm rot="-5399999">
                                        <a:off x="-326688" y="165111"/>
                                        <a:ext cx="792172" cy="138794"/>
                                      </a:xfrm>
                                      <a:prstGeom prst="rect">
                                        <a:avLst/>
                                      </a:prstGeom>
                                      <a:ln>
                                        <a:noFill/>
                                      </a:ln>
                                    </wps:spPr>
                                    <wps:txbx>
                                      <w:txbxContent>
                                        <w:p w:rsidR="00092D06" w:rsidRDefault="00092D06">
                                          <w:pPr>
                                            <w:spacing w:after="160" w:line="259" w:lineRule="auto"/>
                                            <w:ind w:left="0" w:firstLine="0"/>
                                            <w:jc w:val="left"/>
                                          </w:pPr>
                                          <w:r>
                                            <w:rPr>
                                              <w:b/>
                                              <w:sz w:val="18"/>
                                            </w:rPr>
                                            <w:t>№</w:t>
                                          </w:r>
                                          <w:r>
                                            <w:rPr>
                                              <w:b/>
                                              <w:spacing w:val="-209"/>
                                              <w:sz w:val="18"/>
                                            </w:rPr>
                                            <w:t xml:space="preserve"> </w:t>
                                          </w:r>
                                          <w:r>
                                            <w:rPr>
                                              <w:b/>
                                              <w:sz w:val="18"/>
                                            </w:rPr>
                                            <w:t>блока,</w:t>
                                          </w:r>
                                          <w:r>
                                            <w:rPr>
                                              <w:b/>
                                              <w:spacing w:val="-45"/>
                                              <w:sz w:val="18"/>
                                            </w:rPr>
                                            <w:t xml:space="preserve"> </w:t>
                                          </w:r>
                                        </w:p>
                                      </w:txbxContent>
                                    </wps:txbx>
                                    <wps:bodyPr horzOverflow="overflow" vert="horz" lIns="0" tIns="0" rIns="0" bIns="0" rtlCol="0">
                                      <a:noAutofit/>
                                    </wps:bodyPr>
                                  </wps:wsp>
                                  <wps:wsp>
                                    <wps:cNvPr id="62729" name="Rectangle 62729"/>
                                    <wps:cNvSpPr/>
                                    <wps:spPr>
                                      <a:xfrm rot="-5399999">
                                        <a:off x="-270091" y="171986"/>
                                        <a:ext cx="958327" cy="138794"/>
                                      </a:xfrm>
                                      <a:prstGeom prst="rect">
                                        <a:avLst/>
                                      </a:prstGeom>
                                      <a:ln>
                                        <a:noFill/>
                                      </a:ln>
                                    </wps:spPr>
                                    <wps:txbx>
                                      <w:txbxContent>
                                        <w:p w:rsidR="00092D06" w:rsidRDefault="00092D06">
                                          <w:pPr>
                                            <w:spacing w:after="160" w:line="259" w:lineRule="auto"/>
                                            <w:ind w:left="0" w:firstLine="0"/>
                                            <w:jc w:val="left"/>
                                          </w:pPr>
                                          <w:r>
                                            <w:rPr>
                                              <w:b/>
                                              <w:sz w:val="18"/>
                                            </w:rPr>
                                            <w:t>кол-во</w:t>
                                          </w:r>
                                          <w:r>
                                            <w:rPr>
                                              <w:b/>
                                              <w:spacing w:val="-209"/>
                                              <w:sz w:val="18"/>
                                            </w:rPr>
                                            <w:t xml:space="preserve"> </w:t>
                                          </w:r>
                                          <w:r>
                                            <w:rPr>
                                              <w:b/>
                                              <w:sz w:val="18"/>
                                            </w:rPr>
                                            <w:t>часов</w:t>
                                          </w:r>
                                        </w:p>
                                      </w:txbxContent>
                                    </wps:txbx>
                                    <wps:bodyPr horzOverflow="overflow" vert="horz" lIns="0" tIns="0" rIns="0" bIns="0" rtlCol="0">
                                      <a:noAutofit/>
                                    </wps:bodyPr>
                                  </wps:wsp>
                                </wpg:wgp>
                              </a:graphicData>
                            </a:graphic>
                          </wp:inline>
                        </w:drawing>
                      </mc:Choice>
                      <mc:Fallback>
                        <w:pict>
                          <v:group id="Group 640678" o:spid="_x0000_s2570" style="width:19.2pt;height:56.75pt;mso-position-horizontal-relative:char;mso-position-vertical-relative:line" coordsize="2440,7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">
                            <v:rect id="Rectangle 62728" o:spid="_x0000_s2571" style="position:absolute;left:-3266;top:1651;width:7920;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EYusUA&#10;AADeAAAADwAAAGRycy9kb3ducmV2LnhtbERPyWrDMBC9B/IPYgq9xXJMSYJrOZRAcS8NZGnpcWqN&#10;F2qNXEtO3L+vDoEcH2/PtpPpxIUG11pWsIxiEMSl1S3XCs6n18UGhPPIGjvLpOCPHGzz+SzDVNsr&#10;H+hy9LUIIexSVNB436dSurIhgy6yPXHgKjsY9AEOtdQDXkO46WQSxytpsOXQ0GBPu4bKn+NoFHws&#10;T+Nn4fbf/FX9rp/efbGv6kKpx4fp5RmEp8nfxTf3m1awStZJ2BvuhCsg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URi6xQAAAN4AAAAPAAAAAAAAAAAAAAAAAJgCAABkcnMv&#10;ZG93bnJldi54bWxQSwUGAAAAAAQABAD1AAAAigMAAAAA&#10;" filled="f" stroked="f">
                              <v:textbox inset="0,0,0,0">
                                <w:txbxContent>
                                  <w:p w:rsidR="00092D06" w:rsidRDefault="00092D06">
                                    <w:pPr>
                                      <w:spacing w:after="160" w:line="259" w:lineRule="auto"/>
                                      <w:ind w:left="0" w:firstLine="0"/>
                                      <w:jc w:val="left"/>
                                    </w:pPr>
                                    <w:r>
                                      <w:rPr>
                                        <w:b/>
                                        <w:sz w:val="18"/>
                                      </w:rPr>
                                      <w:t>№</w:t>
                                    </w:r>
                                    <w:r>
                                      <w:rPr>
                                        <w:b/>
                                        <w:spacing w:val="-209"/>
                                        <w:sz w:val="18"/>
                                      </w:rPr>
                                      <w:t xml:space="preserve"> </w:t>
                                    </w:r>
                                    <w:r>
                                      <w:rPr>
                                        <w:b/>
                                        <w:sz w:val="18"/>
                                      </w:rPr>
                                      <w:t>блока,</w:t>
                                    </w:r>
                                    <w:r>
                                      <w:rPr>
                                        <w:b/>
                                        <w:spacing w:val="-45"/>
                                        <w:sz w:val="18"/>
                                      </w:rPr>
                                      <w:t xml:space="preserve"> </w:t>
                                    </w:r>
                                  </w:p>
                                </w:txbxContent>
                              </v:textbox>
                            </v:rect>
                            <v:rect id="Rectangle 62729" o:spid="_x0000_s2572" style="position:absolute;left:-2701;top:1720;width:9582;height:138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29IccA&#10;AADeAAAADwAAAGRycy9kb3ducmV2LnhtbESPW2vCQBSE3wX/w3KEvunGULRGVykFSV8q1Bs+HrMn&#10;F8yejdlV03/fLQh9HGbmG2ax6kwt7tS6yrKC8SgCQZxZXXGhYL9bD99AOI+ssbZMCn7IwWrZ7y0w&#10;0fbB33Tf+kIECLsEFZTeN4mULivJoBvZhjh4uW0N+iDbQuoWHwFuahlH0UQarDgslNjQR0nZZXsz&#10;Cg7j3e2Yus2ZT/l1+vrl001epEq9DLr3OQhPnf8PP9ufWsEknsYz+LsTr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8dvSHHAAAA3gAAAA8AAAAAAAAAAAAAAAAAmAIAAGRy&#10;cy9kb3ducmV2LnhtbFBLBQYAAAAABAAEAPUAAACMAwAAAAA=&#10;" filled="f" stroked="f">
                              <v:textbox inset="0,0,0,0">
                                <w:txbxContent>
                                  <w:p w:rsidR="00092D06" w:rsidRDefault="00092D06">
                                    <w:pPr>
                                      <w:spacing w:after="160" w:line="259" w:lineRule="auto"/>
                                      <w:ind w:left="0" w:firstLine="0"/>
                                      <w:jc w:val="left"/>
                                    </w:pPr>
                                    <w:r>
                                      <w:rPr>
                                        <w:b/>
                                        <w:sz w:val="18"/>
                                      </w:rPr>
                                      <w:t>кол-во</w:t>
                                    </w:r>
                                    <w:r>
                                      <w:rPr>
                                        <w:b/>
                                        <w:spacing w:val="-209"/>
                                        <w:sz w:val="18"/>
                                      </w:rPr>
                                      <w:t xml:space="preserve"> </w:t>
                                    </w:r>
                                    <w:r>
                                      <w:rPr>
                                        <w:b/>
                                        <w:sz w:val="18"/>
                                      </w:rPr>
                                      <w:t>часов</w:t>
                                    </w:r>
                                  </w:p>
                                </w:txbxContent>
                              </v:textbox>
                            </v:rect>
                            <w10:anchorlock/>
                          </v:group>
                        </w:pict>
                      </mc:Fallback>
                    </mc:AlternateContent>
                  </w:r>
                </w:p>
              </w:tc>
              <w:tc>
                <w:tcPr>
                  <w:tcW w:w="39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522580" cy="512750"/>
                            <wp:effectExtent l="0" t="0" r="0" b="0"/>
                            <wp:docPr id="640725" name="Group 640725"/>
                            <wp:cNvGraphicFramePr/>
                            <a:graphic xmlns:a="http://schemas.openxmlformats.org/drawingml/2006/main">
                              <a:graphicData uri="http://schemas.microsoft.com/office/word/2010/wordprocessingGroup">
                                <wpg:wgp>
                                  <wpg:cNvGrpSpPr/>
                                  <wpg:grpSpPr>
                                    <a:xfrm>
                                      <a:off x="0" y="0"/>
                                      <a:ext cx="522580" cy="512750"/>
                                      <a:chOff x="0" y="0"/>
                                      <a:chExt cx="522580" cy="512750"/>
                                    </a:xfrm>
                                  </wpg:grpSpPr>
                                  <wps:wsp>
                                    <wps:cNvPr id="62731" name="Rectangle 62731"/>
                                    <wps:cNvSpPr/>
                                    <wps:spPr>
                                      <a:xfrm rot="-5399999">
                                        <a:off x="-13528" y="361491"/>
                                        <a:ext cx="164788" cy="137729"/>
                                      </a:xfrm>
                                      <a:prstGeom prst="rect">
                                        <a:avLst/>
                                      </a:prstGeom>
                                      <a:ln>
                                        <a:noFill/>
                                      </a:ln>
                                    </wps:spPr>
                                    <wps:txbx>
                                      <w:txbxContent>
                                        <w:p w:rsidR="00092D06" w:rsidRDefault="00092D06">
                                          <w:pPr>
                                            <w:spacing w:after="160" w:line="259" w:lineRule="auto"/>
                                            <w:ind w:left="0" w:firstLine="0"/>
                                            <w:jc w:val="left"/>
                                          </w:pPr>
                                          <w:r>
                                            <w:rPr>
                                              <w:sz w:val="18"/>
                                            </w:rPr>
                                            <w:t>В)</w:t>
                                          </w:r>
                                        </w:p>
                                      </w:txbxContent>
                                    </wps:txbx>
                                    <wps:bodyPr horzOverflow="overflow" vert="horz" lIns="0" tIns="0" rIns="0" bIns="0" rtlCol="0">
                                      <a:noAutofit/>
                                    </wps:bodyPr>
                                  </wps:wsp>
                                  <wps:wsp>
                                    <wps:cNvPr id="640156" name="Rectangle 640156"/>
                                    <wps:cNvSpPr/>
                                    <wps:spPr>
                                      <a:xfrm rot="-5399999">
                                        <a:off x="126990" y="362336"/>
                                        <a:ext cx="382784" cy="137729"/>
                                      </a:xfrm>
                                      <a:prstGeom prst="rect">
                                        <a:avLst/>
                                      </a:prstGeom>
                                      <a:ln>
                                        <a:noFill/>
                                      </a:ln>
                                    </wps:spPr>
                                    <wps:txbx>
                                      <w:txbxContent>
                                        <w:p w:rsidR="00092D06" w:rsidRDefault="00092D06">
                                          <w:pPr>
                                            <w:spacing w:after="160" w:line="259" w:lineRule="auto"/>
                                            <w:ind w:left="0" w:firstLine="0"/>
                                            <w:jc w:val="left"/>
                                          </w:pPr>
                                          <w:r>
                                            <w:rPr>
                                              <w:sz w:val="18"/>
                                            </w:rPr>
                                            <w:t>4</w:t>
                                          </w:r>
                                        </w:p>
                                      </w:txbxContent>
                                    </wps:txbx>
                                    <wps:bodyPr horzOverflow="overflow" vert="horz" lIns="0" tIns="0" rIns="0" bIns="0" rtlCol="0">
                                      <a:noAutofit/>
                                    </wps:bodyPr>
                                  </wps:wsp>
                                  <wps:wsp>
                                    <wps:cNvPr id="640157" name="Rectangle 640157"/>
                                    <wps:cNvSpPr/>
                                    <wps:spPr>
                                      <a:xfrm rot="-5399999">
                                        <a:off x="-16913" y="218431"/>
                                        <a:ext cx="382784" cy="137730"/>
                                      </a:xfrm>
                                      <a:prstGeom prst="rect">
                                        <a:avLst/>
                                      </a:prstGeom>
                                      <a:ln>
                                        <a:noFill/>
                                      </a:ln>
                                    </wps:spPr>
                                    <wps:txbx>
                                      <w:txbxContent>
                                        <w:p w:rsidR="00092D06" w:rsidRDefault="00092D06">
                                          <w:pPr>
                                            <w:spacing w:after="160" w:line="259" w:lineRule="auto"/>
                                            <w:ind w:left="0" w:firstLine="0"/>
                                            <w:jc w:val="left"/>
                                          </w:pPr>
                                          <w:r>
                                            <w:rPr>
                                              <w:sz w:val="18"/>
                                            </w:rPr>
                                            <w:t>—6</w:t>
                                          </w:r>
                                          <w:r>
                                            <w:rPr>
                                              <w:spacing w:val="-45"/>
                                              <w:sz w:val="18"/>
                                            </w:rPr>
                                            <w:t xml:space="preserve"> </w:t>
                                          </w:r>
                                        </w:p>
                                      </w:txbxContent>
                                    </wps:txbx>
                                    <wps:bodyPr horzOverflow="overflow" vert="horz" lIns="0" tIns="0" rIns="0" bIns="0" rtlCol="0">
                                      <a:noAutofit/>
                                    </wps:bodyPr>
                                  </wps:wsp>
                                  <wps:wsp>
                                    <wps:cNvPr id="62733" name="Rectangle 62733"/>
                                    <wps:cNvSpPr/>
                                    <wps:spPr>
                                      <a:xfrm rot="-5399999">
                                        <a:off x="7235" y="102906"/>
                                        <a:ext cx="681957" cy="137729"/>
                                      </a:xfrm>
                                      <a:prstGeom prst="rect">
                                        <a:avLst/>
                                      </a:prstGeom>
                                      <a:ln>
                                        <a:noFill/>
                                      </a:ln>
                                    </wps:spPr>
                                    <wps:txbx>
                                      <w:txbxContent>
                                        <w:p w:rsidR="00092D06" w:rsidRDefault="00092D06">
                                          <w:pPr>
                                            <w:spacing w:after="160" w:line="259" w:lineRule="auto"/>
                                            <w:ind w:left="0" w:firstLine="0"/>
                                            <w:jc w:val="left"/>
                                          </w:pPr>
                                          <w:r>
                                            <w:rPr>
                                              <w:sz w:val="18"/>
                                            </w:rPr>
                                            <w:t>учебных</w:t>
                                          </w:r>
                                          <w:r>
                                            <w:rPr>
                                              <w:spacing w:val="-45"/>
                                              <w:sz w:val="18"/>
                                            </w:rPr>
                                            <w:t xml:space="preserve"> </w:t>
                                          </w:r>
                                        </w:p>
                                      </w:txbxContent>
                                    </wps:txbx>
                                    <wps:bodyPr horzOverflow="overflow" vert="horz" lIns="0" tIns="0" rIns="0" bIns="0" rtlCol="0">
                                      <a:noAutofit/>
                                    </wps:bodyPr>
                                  </wps:wsp>
                                  <wps:wsp>
                                    <wps:cNvPr id="62734" name="Rectangle 62734"/>
                                    <wps:cNvSpPr/>
                                    <wps:spPr>
                                      <a:xfrm rot="-5399999">
                                        <a:off x="282131" y="238128"/>
                                        <a:ext cx="411515" cy="137730"/>
                                      </a:xfrm>
                                      <a:prstGeom prst="rect">
                                        <a:avLst/>
                                      </a:prstGeom>
                                      <a:ln>
                                        <a:noFill/>
                                      </a:ln>
                                    </wps:spPr>
                                    <wps:txbx>
                                      <w:txbxContent>
                                        <w:p w:rsidR="00092D06" w:rsidRDefault="00092D06">
                                          <w:pPr>
                                            <w:spacing w:after="160" w:line="259" w:lineRule="auto"/>
                                            <w:ind w:left="0" w:firstLine="0"/>
                                            <w:jc w:val="left"/>
                                          </w:pPr>
                                          <w:r>
                                            <w:rPr>
                                              <w:sz w:val="18"/>
                                            </w:rPr>
                                            <w:t>часов</w:t>
                                          </w:r>
                                        </w:p>
                                      </w:txbxContent>
                                    </wps:txbx>
                                    <wps:bodyPr horzOverflow="overflow" vert="horz" lIns="0" tIns="0" rIns="0" bIns="0" rtlCol="0">
                                      <a:noAutofit/>
                                    </wps:bodyPr>
                                  </wps:wsp>
                                </wpg:wgp>
                              </a:graphicData>
                            </a:graphic>
                          </wp:inline>
                        </w:drawing>
                      </mc:Choice>
                      <mc:Fallback>
                        <w:pict>
                          <v:group id="Group 640725" o:spid="_x0000_s2573" style="width:41.15pt;height:40.35pt;mso-position-horizontal-relative:char;mso-position-vertical-relative:line" coordsize="522580,512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">
                            <v:rect id="Rectangle 62731" o:spid="_x0000_s2574" style="position:absolute;left:-13528;top:361491;width:164788;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In+scA&#10;AADeAAAADwAAAGRycy9kb3ducmV2LnhtbESPT2vCQBTE70K/w/KE3nQTW1SiqxShpJcKahWPz+zL&#10;H8y+jdlV02/vFoQeh5n5DTNfdqYWN2pdZVlBPIxAEGdWV1wo+Nl9DqYgnEfWWFsmBb/kYLl46c0x&#10;0fbOG7ptfSEChF2CCkrvm0RKl5Vk0A1tQxy83LYGfZBtIXWL9wA3tRxF0VgarDgslNjQqqTsvL0a&#10;Bft4dz2kbn3iY36ZvH/7dJ0XqVKv/e5jBsJT5//Dz/aXVjAeTd5i+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SyJ/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w:t>
                                    </w:r>
                                  </w:p>
                                </w:txbxContent>
                              </v:textbox>
                            </v:rect>
                            <v:rect id="Rectangle 640156" o:spid="_x0000_s2575" style="position:absolute;left:126990;top:362336;width:382784;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e96MgA&#10;AADfAAAADwAAAGRycy9kb3ducmV2LnhtbESPW2vCQBSE3wX/w3IKfdNNio0SXUUKJX2pUG/4eMye&#10;XGj2bJpdNf333YLg4zAz3zCLVW8acaXO1ZYVxOMIBHFudc2lgv3ufTQD4TyyxsYyKfglB6vlcLDA&#10;VNsbf9F160sRIOxSVFB536ZSurwig25sW+LgFbYz6IPsSqk7vAW4aeRLFCXSYM1hocKW3irKv7cX&#10;o+AQ7y7HzG3OfCp+ppNPn22KMlPq+alfz0F46v0jfG9/aAXJJIpfE/j/E76AXP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JR73o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4</w:t>
                                    </w:r>
                                  </w:p>
                                </w:txbxContent>
                              </v:textbox>
                            </v:rect>
                            <v:rect id="Rectangle 640157" o:spid="_x0000_s2576" style="position:absolute;left:-16913;top:218431;width:382784;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sYc8gA&#10;AADfAAAADwAAAGRycy9kb3ducmV2LnhtbESPT2vCQBTE70K/w/KE3nQTsSrRVYpQ0ksFtYrHZ/bl&#10;D2bfptlV02/vFoQeh5n5DbNYdaYWN2pdZVlBPIxAEGdWV1wo+N5/DGYgnEfWWFsmBb/kYLV86S0w&#10;0fbOW7rtfCEChF2CCkrvm0RKl5Vk0A1tQxy83LYGfZBtIXWL9wA3tRxF0UQarDgslNjQuqTssrsa&#10;BYd4fz2mbnPmU/4zHX/5dJMXqVKv/e59DsJT5//Dz/anVjAZR/HbFP7+hC8glw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Cxhz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—6</w:t>
                                    </w:r>
                                    <w:r>
                                      <w:rPr>
                                        <w:spacing w:val="-45"/>
                                        <w:sz w:val="18"/>
                                      </w:rPr>
                                      <w:t xml:space="preserve"> </w:t>
                                    </w:r>
                                  </w:p>
                                </w:txbxContent>
                              </v:textbox>
                            </v:rect>
                            <v:rect id="Rectangle 62733" o:spid="_x0000_s2577" style="position:absolute;left:7235;top:102906;width:681957;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wcFscA&#10;AADeAAAADwAAAGRycy9kb3ducmV2LnhtbESPW2vCQBSE3wv+h+UIfasbtajEbKQUSvpSwSs+HrMn&#10;F8yeTbOrpv/eLRT6OMzMN0yy6k0jbtS52rKC8SgCQZxbXXOpYL/7eFmAcB5ZY2OZFPyQg1U6eEow&#10;1vbOG7ptfSkChF2MCirv21hKl1dk0I1sSxy8wnYGfZBdKXWH9wA3jZxE0UwarDksVNjSe0X5ZXs1&#10;Cg7j3fWYufWZT8X3/PXLZ+uizJR6HvZvSxCeev8f/mt/agWzyXw6hd874QrI9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ssHB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учебных</w:t>
                                    </w:r>
                                    <w:r>
                                      <w:rPr>
                                        <w:spacing w:val="-45"/>
                                        <w:sz w:val="18"/>
                                      </w:rPr>
                                      <w:t xml:space="preserve"> </w:t>
                                    </w:r>
                                  </w:p>
                                </w:txbxContent>
                              </v:textbox>
                            </v:rect>
                            <v:rect id="Rectangle 62734" o:spid="_x0000_s2578" style="position:absolute;left:282131;top:238128;width:411515;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WEYscA&#10;AADeAAAADwAAAGRycy9kb3ducmV2LnhtbESPT2vCQBTE74LfYXlCb7rRipHoKqVQ4kWh2orHZ/bl&#10;D2bfptlV02/fLQgeh5n5DbNcd6YWN2pdZVnBeBSBIM6srrhQ8HX4GM5BOI+ssbZMCn7JwXrV7y0x&#10;0fbOn3Tb+0IECLsEFZTeN4mULivJoBvZhjh4uW0N+iDbQuoW7wFuajmJopk0WHFYKLGh95Kyy/5q&#10;FHyPD9dj6nZnPuU/8XTr011epEq9DLq3BQhPnX+GH+2NVjCbxK9T+L8TroB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TFhG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часов</w:t>
                                    </w:r>
                                  </w:p>
                                </w:txbxContent>
                              </v:textbox>
                            </v:rect>
                            <w10:anchorlock/>
                          </v:group>
                        </w:pict>
                      </mc:Fallback>
                    </mc:AlternateContent>
                  </w:r>
                </w:p>
              </w:tc>
              <w:tc>
                <w:tcPr>
                  <w:tcW w:w="149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522579" cy="512750"/>
                            <wp:effectExtent l="0" t="0" r="0" b="0"/>
                            <wp:docPr id="640730" name="Group 640730"/>
                            <wp:cNvGraphicFramePr/>
                            <a:graphic xmlns:a="http://schemas.openxmlformats.org/drawingml/2006/main">
                              <a:graphicData uri="http://schemas.microsoft.com/office/word/2010/wordprocessingGroup">
                                <wpg:wgp>
                                  <wpg:cNvGrpSpPr/>
                                  <wpg:grpSpPr>
                                    <a:xfrm>
                                      <a:off x="0" y="0"/>
                                      <a:ext cx="522579" cy="512750"/>
                                      <a:chOff x="0" y="0"/>
                                      <a:chExt cx="522579" cy="512750"/>
                                    </a:xfrm>
                                  </wpg:grpSpPr>
                                  <wps:wsp>
                                    <wps:cNvPr id="62760" name="Rectangle 62760"/>
                                    <wps:cNvSpPr/>
                                    <wps:spPr>
                                      <a:xfrm rot="-5399999">
                                        <a:off x="-6080" y="368940"/>
                                        <a:ext cx="149891" cy="137730"/>
                                      </a:xfrm>
                                      <a:prstGeom prst="rect">
                                        <a:avLst/>
                                      </a:prstGeom>
                                      <a:ln>
                                        <a:noFill/>
                                      </a:ln>
                                    </wps:spPr>
                                    <wps:txbx>
                                      <w:txbxContent>
                                        <w:p w:rsidR="00092D06" w:rsidRDefault="00092D06">
                                          <w:pPr>
                                            <w:spacing w:after="160" w:line="259" w:lineRule="auto"/>
                                            <w:ind w:left="0" w:firstLine="0"/>
                                            <w:jc w:val="left"/>
                                          </w:pPr>
                                          <w:r>
                                            <w:rPr>
                                              <w:sz w:val="18"/>
                                            </w:rPr>
                                            <w:t>Г)</w:t>
                                          </w:r>
                                        </w:p>
                                      </w:txbxContent>
                                    </wps:txbx>
                                    <wps:bodyPr horzOverflow="overflow" vert="horz" lIns="0" tIns="0" rIns="0" bIns="0" rtlCol="0">
                                      <a:noAutofit/>
                                    </wps:bodyPr>
                                  </wps:wsp>
                                  <wps:wsp>
                                    <wps:cNvPr id="640158" name="Rectangle 640158"/>
                                    <wps:cNvSpPr/>
                                    <wps:spPr>
                                      <a:xfrm rot="-5399999">
                                        <a:off x="126990" y="362335"/>
                                        <a:ext cx="382784" cy="137730"/>
                                      </a:xfrm>
                                      <a:prstGeom prst="rect">
                                        <a:avLst/>
                                      </a:prstGeom>
                                      <a:ln>
                                        <a:noFill/>
                                      </a:ln>
                                    </wps:spPr>
                                    <wps:txbx>
                                      <w:txbxContent>
                                        <w:p w:rsidR="00092D06" w:rsidRDefault="00092D06">
                                          <w:pPr>
                                            <w:spacing w:after="160" w:line="259" w:lineRule="auto"/>
                                            <w:ind w:left="0" w:firstLine="0"/>
                                            <w:jc w:val="left"/>
                                          </w:pPr>
                                          <w:r>
                                            <w:rPr>
                                              <w:sz w:val="18"/>
                                            </w:rPr>
                                            <w:t>4</w:t>
                                          </w:r>
                                        </w:p>
                                      </w:txbxContent>
                                    </wps:txbx>
                                    <wps:bodyPr horzOverflow="overflow" vert="horz" lIns="0" tIns="0" rIns="0" bIns="0" rtlCol="0">
                                      <a:noAutofit/>
                                    </wps:bodyPr>
                                  </wps:wsp>
                                  <wps:wsp>
                                    <wps:cNvPr id="640159" name="Rectangle 640159"/>
                                    <wps:cNvSpPr/>
                                    <wps:spPr>
                                      <a:xfrm rot="-5399999">
                                        <a:off x="-16913" y="218433"/>
                                        <a:ext cx="382784" cy="137729"/>
                                      </a:xfrm>
                                      <a:prstGeom prst="rect">
                                        <a:avLst/>
                                      </a:prstGeom>
                                      <a:ln>
                                        <a:noFill/>
                                      </a:ln>
                                    </wps:spPr>
                                    <wps:txbx>
                                      <w:txbxContent>
                                        <w:p w:rsidR="00092D06" w:rsidRDefault="00092D06">
                                          <w:pPr>
                                            <w:spacing w:after="160" w:line="259" w:lineRule="auto"/>
                                            <w:ind w:left="0" w:firstLine="0"/>
                                            <w:jc w:val="left"/>
                                          </w:pPr>
                                          <w:r>
                                            <w:rPr>
                                              <w:sz w:val="18"/>
                                            </w:rPr>
                                            <w:t>—6</w:t>
                                          </w:r>
                                          <w:r>
                                            <w:rPr>
                                              <w:spacing w:val="-45"/>
                                              <w:sz w:val="18"/>
                                            </w:rPr>
                                            <w:t xml:space="preserve"> </w:t>
                                          </w:r>
                                        </w:p>
                                      </w:txbxContent>
                                    </wps:txbx>
                                    <wps:bodyPr horzOverflow="overflow" vert="horz" lIns="0" tIns="0" rIns="0" bIns="0" rtlCol="0">
                                      <a:noAutofit/>
                                    </wps:bodyPr>
                                  </wps:wsp>
                                  <wps:wsp>
                                    <wps:cNvPr id="62762" name="Rectangle 62762"/>
                                    <wps:cNvSpPr/>
                                    <wps:spPr>
                                      <a:xfrm rot="-5399999">
                                        <a:off x="7234" y="102907"/>
                                        <a:ext cx="681958" cy="137730"/>
                                      </a:xfrm>
                                      <a:prstGeom prst="rect">
                                        <a:avLst/>
                                      </a:prstGeom>
                                      <a:ln>
                                        <a:noFill/>
                                      </a:ln>
                                    </wps:spPr>
                                    <wps:txbx>
                                      <w:txbxContent>
                                        <w:p w:rsidR="00092D06" w:rsidRDefault="00092D06">
                                          <w:pPr>
                                            <w:spacing w:after="160" w:line="259" w:lineRule="auto"/>
                                            <w:ind w:left="0" w:firstLine="0"/>
                                            <w:jc w:val="left"/>
                                          </w:pPr>
                                          <w:r>
                                            <w:rPr>
                                              <w:sz w:val="18"/>
                                            </w:rPr>
                                            <w:t>учебных</w:t>
                                          </w:r>
                                          <w:r>
                                            <w:rPr>
                                              <w:spacing w:val="-45"/>
                                              <w:sz w:val="18"/>
                                            </w:rPr>
                                            <w:t xml:space="preserve"> </w:t>
                                          </w:r>
                                        </w:p>
                                      </w:txbxContent>
                                    </wps:txbx>
                                    <wps:bodyPr horzOverflow="overflow" vert="horz" lIns="0" tIns="0" rIns="0" bIns="0" rtlCol="0">
                                      <a:noAutofit/>
                                    </wps:bodyPr>
                                  </wps:wsp>
                                  <wps:wsp>
                                    <wps:cNvPr id="62763" name="Rectangle 62763"/>
                                    <wps:cNvSpPr/>
                                    <wps:spPr>
                                      <a:xfrm rot="-5399999">
                                        <a:off x="282130" y="238127"/>
                                        <a:ext cx="411516" cy="137730"/>
                                      </a:xfrm>
                                      <a:prstGeom prst="rect">
                                        <a:avLst/>
                                      </a:prstGeom>
                                      <a:ln>
                                        <a:noFill/>
                                      </a:ln>
                                    </wps:spPr>
                                    <wps:txbx>
                                      <w:txbxContent>
                                        <w:p w:rsidR="00092D06" w:rsidRDefault="00092D06">
                                          <w:pPr>
                                            <w:spacing w:after="160" w:line="259" w:lineRule="auto"/>
                                            <w:ind w:left="0" w:firstLine="0"/>
                                            <w:jc w:val="left"/>
                                          </w:pPr>
                                          <w:r>
                                            <w:rPr>
                                              <w:sz w:val="18"/>
                                            </w:rPr>
                                            <w:t>часов</w:t>
                                          </w:r>
                                        </w:p>
                                      </w:txbxContent>
                                    </wps:txbx>
                                    <wps:bodyPr horzOverflow="overflow" vert="horz" lIns="0" tIns="0" rIns="0" bIns="0" rtlCol="0">
                                      <a:noAutofit/>
                                    </wps:bodyPr>
                                  </wps:wsp>
                                </wpg:wgp>
                              </a:graphicData>
                            </a:graphic>
                          </wp:inline>
                        </w:drawing>
                      </mc:Choice>
                      <mc:Fallback>
                        <w:pict>
                          <v:group id="Group 640730" o:spid="_x0000_s2579" style="width:41.15pt;height:40.35pt;mso-position-horizontal-relative:char;mso-position-vertical-relative:line" coordsize="522579,512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">
                            <v:rect id="Rectangle 62760" o:spid="_x0000_s2580" style="position:absolute;left:-6080;top:368940;width:149891;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2tfMUA&#10;AADeAAAADwAAAGRycy9kb3ducmV2LnhtbESPy4rCMBSG9wPzDuEI7sZUkTpUo8iA1I3C6Cguj83p&#10;BZuT2kStb28WAy5//hvfbNGZWtypdZVlBcNBBII4s7riQsHffvX1DcJ5ZI21ZVLwJAeL+efHDBNt&#10;H/xL950vRBhhl6CC0vsmkdJlJRl0A9sQBy+3rUEfZFtI3eIjjJtajqIolgYrDg8lNvRTUnbZ3YyC&#10;w3B/O6Zue+ZTfp2MNz7d5kWqVL/XLacgPHX+Hf5vr7WCeDSJA0DACSgg5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Ta18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Г)</w:t>
                                    </w:r>
                                  </w:p>
                                </w:txbxContent>
                              </v:textbox>
                            </v:rect>
                            <v:rect id="Rectangle 640158" o:spid="_x0000_s2581" style="position:absolute;left:126990;top:362335;width:382784;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SMAcUA&#10;AADfAAAADwAAAGRycy9kb3ducmV2LnhtbERPy2rCQBTdF/yH4Qrd1UmKWkmdBClIulGo1tLlbebm&#10;gZk7MTNq/HtnUXB5OO9lNphWXKh3jWUF8SQCQVxY3XCl4Hu/flmAcB5ZY2uZFNzIQZaOnpaYaHvl&#10;L7rsfCVCCLsEFdTed4mUrqjJoJvYjjhwpe0N+gD7SuoeryHctPI1iubSYMOhocaOPmoqjruzUXCI&#10;9+ef3G3/+Lc8vU03Pt+WVa7U83hYvYPwNPiH+N/9qRXMp1E8C4PDn/AFZH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lIwBxQAAAN8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4</w:t>
                                    </w:r>
                                  </w:p>
                                </w:txbxContent>
                              </v:textbox>
                            </v:rect>
                            <v:rect id="Rectangle 640159" o:spid="_x0000_s2582" style="position:absolute;left:-16913;top:218433;width:382784;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gpmsgA&#10;AADfAAAADwAAAGRycy9kb3ducmV2LnhtbESPS2vDMBCE74X+B7GF3hrZJU83SiiF4l4SyJMct9b6&#10;Qa2VaymJ8++jQCDHYWa+YabzztTiRK2rLCuIexEI4szqigsF28332xiE88gaa8uk4EIO5rPnpykm&#10;2p55Rae1L0SAsEtQQel9k0jpspIMup5tiIOX29agD7ItpG7xHOCmlu9RNJQGKw4LJTb0VVL2tz4a&#10;Bbt4c9ynbvnLh/x/1F/4dJkXqVKvL93nBwhPnX+E7+0frWDYj+LBBG5/wheQs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42Cma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—6</w:t>
                                    </w:r>
                                    <w:r>
                                      <w:rPr>
                                        <w:spacing w:val="-45"/>
                                        <w:sz w:val="18"/>
                                      </w:rPr>
                                      <w:t xml:space="preserve"> </w:t>
                                    </w:r>
                                  </w:p>
                                </w:txbxContent>
                              </v:textbox>
                            </v:rect>
                            <v:rect id="Rectangle 62762" o:spid="_x0000_s2583" style="position:absolute;left:7234;top:102907;width:681958;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OWkMcA&#10;AADeAAAADwAAAGRycy9kb3ducmV2LnhtbESPT2vCQBTE74LfYXmCN90YJEp0FSmU9FKhWsXjM/vy&#10;B7Nv0+yq6bfvFgo9DjPzG2a97U0jHtS52rKC2TQCQZxbXXOp4PP4OlmCcB5ZY2OZFHyTg+1mOFhj&#10;qu2TP+hx8KUIEHYpKqi8b1MpXV6RQTe1LXHwCtsZ9EF2pdQdPgPcNDKOokQarDksVNjSS0X57XA3&#10;Ck6z4/2cuf2VL8XXYv7us31RZkqNR/1uBcJT7//Df+03rSCJF0kMv3fCFZCb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fTlp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учебных</w:t>
                                    </w:r>
                                    <w:r>
                                      <w:rPr>
                                        <w:spacing w:val="-45"/>
                                        <w:sz w:val="18"/>
                                      </w:rPr>
                                      <w:t xml:space="preserve"> </w:t>
                                    </w:r>
                                  </w:p>
                                </w:txbxContent>
                              </v:textbox>
                            </v:rect>
                            <v:rect id="Rectangle 62763" o:spid="_x0000_s2584" style="position:absolute;left:282130;top:238127;width:411516;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8zC8cA&#10;AADeAAAADwAAAGRycy9kb3ducmV2LnhtbESPT2vCQBTE70K/w/IEb7rRSiypqxShxIuC2orH1+zL&#10;H8y+jdlV02/vFoQeh5n5DTNfdqYWN2pdZVnBeBSBIM6srrhQ8HX4HL6BcB5ZY22ZFPySg+XipTfH&#10;RNs77+i294UIEHYJKii9bxIpXVaSQTeyDXHwctsa9EG2hdQt3gPc1HISRbE0WHFYKLGhVUnZeX81&#10;Cr7Hh+sxddsfPuWX2XTj021epEoN+t3HOwhPnf8PP9trrSCezOJX+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ifMw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часов</w:t>
                                    </w:r>
                                  </w:p>
                                </w:txbxContent>
                              </v:textbox>
                            </v:rect>
                            <w10:anchorlock/>
                          </v:group>
                        </w:pict>
                      </mc:Fallback>
                    </mc:AlternateContent>
                  </w:r>
                </w:p>
              </w:tc>
            </w:tr>
          </w:tbl>
          <w:p w:rsidR="00AA013E" w:rsidRDefault="00AA013E">
            <w:pPr>
              <w:spacing w:after="160" w:line="259" w:lineRule="auto"/>
              <w:ind w:left="0" w:firstLine="0"/>
              <w:jc w:val="left"/>
            </w:pPr>
          </w:p>
        </w:tc>
      </w:tr>
    </w:tbl>
    <w:p w:rsidR="00AA013E" w:rsidRDefault="00AA013E">
      <w:pPr>
        <w:spacing w:after="0" w:line="259" w:lineRule="auto"/>
        <w:ind w:left="-737" w:right="163" w:firstLine="0"/>
        <w:jc w:val="left"/>
      </w:pPr>
    </w:p>
    <w:tbl>
      <w:tblPr>
        <w:tblStyle w:val="TableGrid"/>
        <w:tblW w:w="6357" w:type="dxa"/>
        <w:tblInd w:w="10" w:type="dxa"/>
        <w:tblCellMar>
          <w:left w:w="124" w:type="dxa"/>
          <w:right w:w="104" w:type="dxa"/>
        </w:tblCellMar>
        <w:tblLook w:val="04A0" w:firstRow="1" w:lastRow="0" w:firstColumn="1" w:lastColumn="0" w:noHBand="0" w:noVBand="1"/>
      </w:tblPr>
      <w:tblGrid>
        <w:gridCol w:w="2813"/>
        <w:gridCol w:w="704"/>
        <w:gridCol w:w="613"/>
        <w:gridCol w:w="2227"/>
      </w:tblGrid>
      <w:tr w:rsidR="00AA013E">
        <w:trPr>
          <w:trHeight w:val="5460"/>
        </w:trPr>
        <w:tc>
          <w:tcPr>
            <w:tcW w:w="28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1639977" cy="3239148"/>
                      <wp:effectExtent l="0" t="0" r="0" b="0"/>
                      <wp:docPr id="637798" name="Group 637798"/>
                      <wp:cNvGraphicFramePr/>
                      <a:graphic xmlns:a="http://schemas.openxmlformats.org/drawingml/2006/main">
                        <a:graphicData uri="http://schemas.microsoft.com/office/word/2010/wordprocessingGroup">
                          <wpg:wgp>
                            <wpg:cNvGrpSpPr/>
                            <wpg:grpSpPr>
                              <a:xfrm>
                                <a:off x="0" y="0"/>
                                <a:ext cx="1639977" cy="3239148"/>
                                <a:chOff x="0" y="0"/>
                                <a:chExt cx="1639977" cy="3239148"/>
                              </a:xfrm>
                            </wpg:grpSpPr>
                            <wps:wsp>
                              <wps:cNvPr id="62811" name="Rectangle 62811"/>
                              <wps:cNvSpPr/>
                              <wps:spPr>
                                <a:xfrm rot="-5399999">
                                  <a:off x="-1273766" y="1827652"/>
                                  <a:ext cx="2685264" cy="137729"/>
                                </a:xfrm>
                                <a:prstGeom prst="rect">
                                  <a:avLst/>
                                </a:prstGeom>
                                <a:ln>
                                  <a:noFill/>
                                </a:ln>
                              </wps:spPr>
                              <wps:txbx>
                                <w:txbxContent>
                                  <w:p w:rsidR="00092D06" w:rsidRDefault="00092D06">
                                    <w:pPr>
                                      <w:spacing w:after="160" w:line="259" w:lineRule="auto"/>
                                      <w:ind w:left="0" w:firstLine="0"/>
                                      <w:jc w:val="left"/>
                                    </w:pPr>
                                    <w:r>
                                      <w:rPr>
                                        <w:sz w:val="18"/>
                                      </w:rPr>
                                      <w:t>Различение,</w:t>
                                    </w:r>
                                    <w:r>
                                      <w:rPr>
                                        <w:spacing w:val="-208"/>
                                        <w:sz w:val="18"/>
                                      </w:rPr>
                                      <w:t xml:space="preserve"> </w:t>
                                    </w:r>
                                    <w:r>
                                      <w:rPr>
                                        <w:sz w:val="18"/>
                                      </w:rPr>
                                      <w:t>определение</w:t>
                                    </w:r>
                                    <w:r>
                                      <w:rPr>
                                        <w:spacing w:val="-208"/>
                                        <w:sz w:val="18"/>
                                      </w:rPr>
                                      <w:t xml:space="preserve"> </w:t>
                                    </w:r>
                                    <w:r>
                                      <w:rPr>
                                        <w:sz w:val="18"/>
                                      </w:rPr>
                                      <w:t>на</w:t>
                                    </w:r>
                                    <w:r>
                                      <w:rPr>
                                        <w:spacing w:val="-208"/>
                                        <w:sz w:val="18"/>
                                      </w:rPr>
                                      <w:t xml:space="preserve"> </w:t>
                                    </w:r>
                                    <w:r>
                                      <w:rPr>
                                        <w:sz w:val="18"/>
                                      </w:rPr>
                                      <w:t>слух:</w:t>
                                    </w:r>
                                  </w:p>
                                </w:txbxContent>
                              </wps:txbx>
                              <wps:bodyPr horzOverflow="overflow" vert="horz" lIns="0" tIns="0" rIns="0" bIns="0" rtlCol="0">
                                <a:noAutofit/>
                              </wps:bodyPr>
                            </wps:wsp>
                            <wps:wsp>
                              <wps:cNvPr id="62812" name="Rectangle 62812"/>
                              <wps:cNvSpPr/>
                              <wps:spPr>
                                <a:xfrm rot="-5399999">
                                  <a:off x="-1220362" y="1741381"/>
                                  <a:ext cx="2857805" cy="137729"/>
                                </a:xfrm>
                                <a:prstGeom prst="rect">
                                  <a:avLst/>
                                </a:prstGeom>
                                <a:ln>
                                  <a:noFill/>
                                </a:ln>
                              </wps:spPr>
                              <wps:txbx>
                                <w:txbxContent>
                                  <w:p w:rsidR="00092D06" w:rsidRDefault="00092D06">
                                    <w:pPr>
                                      <w:spacing w:after="160" w:line="259" w:lineRule="auto"/>
                                      <w:ind w:left="0" w:firstLine="0"/>
                                      <w:jc w:val="left"/>
                                    </w:pPr>
                                    <w:r>
                                      <w:rPr>
                                        <w:sz w:val="18"/>
                                      </w:rPr>
                                      <w:t>—</w:t>
                                    </w:r>
                                    <w:r>
                                      <w:rPr>
                                        <w:spacing w:val="-208"/>
                                        <w:sz w:val="18"/>
                                      </w:rPr>
                                      <w:t xml:space="preserve"> </w:t>
                                    </w:r>
                                    <w:r>
                                      <w:rPr>
                                        <w:sz w:val="18"/>
                                      </w:rPr>
                                      <w:t>тембров</w:t>
                                    </w:r>
                                    <w:r>
                                      <w:rPr>
                                        <w:spacing w:val="-208"/>
                                        <w:sz w:val="18"/>
                                      </w:rPr>
                                      <w:t xml:space="preserve"> </w:t>
                                    </w:r>
                                    <w:r>
                                      <w:rPr>
                                        <w:sz w:val="18"/>
                                      </w:rPr>
                                      <w:t>голосов</w:t>
                                    </w:r>
                                    <w:r>
                                      <w:rPr>
                                        <w:spacing w:val="-208"/>
                                        <w:sz w:val="18"/>
                                      </w:rPr>
                                      <w:t xml:space="preserve"> </w:t>
                                    </w:r>
                                    <w:r>
                                      <w:rPr>
                                        <w:sz w:val="18"/>
                                      </w:rPr>
                                      <w:t>оперных</w:t>
                                    </w:r>
                                    <w:r>
                                      <w:rPr>
                                        <w:spacing w:val="-208"/>
                                        <w:sz w:val="18"/>
                                      </w:rPr>
                                      <w:t xml:space="preserve"> </w:t>
                                    </w:r>
                                    <w:r>
                                      <w:rPr>
                                        <w:sz w:val="18"/>
                                      </w:rPr>
                                      <w:t>певцов;</w:t>
                                    </w:r>
                                  </w:p>
                                </w:txbxContent>
                              </wps:txbx>
                              <wps:bodyPr horzOverflow="overflow" vert="horz" lIns="0" tIns="0" rIns="0" bIns="0" rtlCol="0">
                                <a:noAutofit/>
                              </wps:bodyPr>
                            </wps:wsp>
                            <wps:wsp>
                              <wps:cNvPr id="62813" name="Rectangle 62813"/>
                              <wps:cNvSpPr/>
                              <wps:spPr>
                                <a:xfrm rot="-5399999">
                                  <a:off x="-1465448" y="1356621"/>
                                  <a:ext cx="3627325" cy="137729"/>
                                </a:xfrm>
                                <a:prstGeom prst="rect">
                                  <a:avLst/>
                                </a:prstGeom>
                                <a:ln>
                                  <a:noFill/>
                                </a:ln>
                              </wps:spPr>
                              <wps:txbx>
                                <w:txbxContent>
                                  <w:p w:rsidR="00092D06" w:rsidRDefault="00092D06">
                                    <w:pPr>
                                      <w:spacing w:after="160" w:line="259" w:lineRule="auto"/>
                                      <w:ind w:left="0" w:firstLine="0"/>
                                      <w:jc w:val="left"/>
                                    </w:pPr>
                                    <w:r>
                                      <w:rPr>
                                        <w:sz w:val="18"/>
                                      </w:rPr>
                                      <w:t>—</w:t>
                                    </w:r>
                                    <w:r>
                                      <w:rPr>
                                        <w:spacing w:val="-208"/>
                                        <w:sz w:val="18"/>
                                      </w:rPr>
                                      <w:t xml:space="preserve"> </w:t>
                                    </w:r>
                                    <w:r>
                                      <w:rPr>
                                        <w:sz w:val="18"/>
                                      </w:rPr>
                                      <w:t>оркестровых</w:t>
                                    </w:r>
                                    <w:r>
                                      <w:rPr>
                                        <w:spacing w:val="-208"/>
                                        <w:sz w:val="18"/>
                                      </w:rPr>
                                      <w:t xml:space="preserve"> </w:t>
                                    </w:r>
                                    <w:r>
                                      <w:rPr>
                                        <w:sz w:val="18"/>
                                      </w:rPr>
                                      <w:t>групп,</w:t>
                                    </w:r>
                                    <w:r>
                                      <w:rPr>
                                        <w:spacing w:val="-208"/>
                                        <w:sz w:val="18"/>
                                      </w:rPr>
                                      <w:t xml:space="preserve"> </w:t>
                                    </w:r>
                                    <w:r>
                                      <w:rPr>
                                        <w:sz w:val="18"/>
                                      </w:rPr>
                                      <w:t>тембров</w:t>
                                    </w:r>
                                    <w:r>
                                      <w:rPr>
                                        <w:spacing w:val="-208"/>
                                        <w:sz w:val="18"/>
                                      </w:rPr>
                                      <w:t xml:space="preserve"> </w:t>
                                    </w:r>
                                    <w:r>
                                      <w:rPr>
                                        <w:sz w:val="18"/>
                                      </w:rPr>
                                      <w:t>инструментов;</w:t>
                                    </w:r>
                                  </w:p>
                                </w:txbxContent>
                              </wps:txbx>
                              <wps:bodyPr horzOverflow="overflow" vert="horz" lIns="0" tIns="0" rIns="0" bIns="0" rtlCol="0">
                                <a:noAutofit/>
                              </wps:bodyPr>
                            </wps:wsp>
                            <wps:wsp>
                              <wps:cNvPr id="62814" name="Rectangle 62814"/>
                              <wps:cNvSpPr/>
                              <wps:spPr>
                                <a:xfrm rot="-5399999">
                                  <a:off x="-1113326" y="1569067"/>
                                  <a:ext cx="3202432" cy="137729"/>
                                </a:xfrm>
                                <a:prstGeom prst="rect">
                                  <a:avLst/>
                                </a:prstGeom>
                                <a:ln>
                                  <a:noFill/>
                                </a:ln>
                              </wps:spPr>
                              <wps:txbx>
                                <w:txbxContent>
                                  <w:p w:rsidR="00092D06" w:rsidRDefault="00092D06">
                                    <w:pPr>
                                      <w:spacing w:after="160" w:line="259" w:lineRule="auto"/>
                                      <w:ind w:left="0" w:firstLine="0"/>
                                      <w:jc w:val="left"/>
                                    </w:pPr>
                                    <w:r>
                                      <w:rPr>
                                        <w:sz w:val="18"/>
                                      </w:rPr>
                                      <w:t>—</w:t>
                                    </w:r>
                                    <w:r>
                                      <w:rPr>
                                        <w:spacing w:val="-208"/>
                                        <w:sz w:val="18"/>
                                      </w:rPr>
                                      <w:t xml:space="preserve"> </w:t>
                                    </w:r>
                                    <w:r>
                                      <w:rPr>
                                        <w:sz w:val="18"/>
                                      </w:rPr>
                                      <w:t>типа</w:t>
                                    </w:r>
                                    <w:r>
                                      <w:rPr>
                                        <w:spacing w:val="-208"/>
                                        <w:sz w:val="18"/>
                                      </w:rPr>
                                      <w:t xml:space="preserve"> </w:t>
                                    </w:r>
                                    <w:r>
                                      <w:rPr>
                                        <w:sz w:val="18"/>
                                      </w:rPr>
                                      <w:t>номера</w:t>
                                    </w:r>
                                    <w:r>
                                      <w:rPr>
                                        <w:spacing w:val="-208"/>
                                        <w:sz w:val="18"/>
                                      </w:rPr>
                                      <w:t xml:space="preserve"> </w:t>
                                    </w:r>
                                    <w:r>
                                      <w:rPr>
                                        <w:sz w:val="18"/>
                                      </w:rPr>
                                      <w:t>(соло,</w:t>
                                    </w:r>
                                    <w:r>
                                      <w:rPr>
                                        <w:spacing w:val="-208"/>
                                        <w:sz w:val="18"/>
                                      </w:rPr>
                                      <w:t xml:space="preserve"> </w:t>
                                    </w:r>
                                    <w:r>
                                      <w:rPr>
                                        <w:sz w:val="18"/>
                                      </w:rPr>
                                      <w:t>дуэт,</w:t>
                                    </w:r>
                                    <w:r>
                                      <w:rPr>
                                        <w:spacing w:val="-208"/>
                                        <w:sz w:val="18"/>
                                      </w:rPr>
                                      <w:t xml:space="preserve"> </w:t>
                                    </w:r>
                                    <w:r>
                                      <w:rPr>
                                        <w:sz w:val="18"/>
                                      </w:rPr>
                                      <w:t>хор</w:t>
                                    </w:r>
                                    <w:r>
                                      <w:rPr>
                                        <w:spacing w:val="-208"/>
                                        <w:sz w:val="18"/>
                                      </w:rPr>
                                      <w:t xml:space="preserve"> </w:t>
                                    </w:r>
                                    <w:r>
                                      <w:rPr>
                                        <w:sz w:val="18"/>
                                      </w:rPr>
                                      <w:t>и</w:t>
                                    </w:r>
                                    <w:r>
                                      <w:rPr>
                                        <w:spacing w:val="-208"/>
                                        <w:sz w:val="18"/>
                                      </w:rPr>
                                      <w:t xml:space="preserve"> </w:t>
                                    </w:r>
                                    <w:r>
                                      <w:rPr>
                                        <w:sz w:val="18"/>
                                      </w:rPr>
                                      <w:t>т.</w:t>
                                    </w:r>
                                    <w:r>
                                      <w:rPr>
                                        <w:spacing w:val="-208"/>
                                        <w:sz w:val="18"/>
                                      </w:rPr>
                                      <w:t xml:space="preserve"> </w:t>
                                    </w:r>
                                    <w:r>
                                      <w:rPr>
                                        <w:sz w:val="18"/>
                                      </w:rPr>
                                      <w:t>д.).</w:t>
                                    </w:r>
                                  </w:p>
                                </w:txbxContent>
                              </wps:txbx>
                              <wps:bodyPr horzOverflow="overflow" vert="horz" lIns="0" tIns="0" rIns="0" bIns="0" rtlCol="0">
                                <a:noAutofit/>
                              </wps:bodyPr>
                            </wps:wsp>
                            <wps:wsp>
                              <wps:cNvPr id="62815" name="Rectangle 62815"/>
                              <wps:cNvSpPr/>
                              <wps:spPr>
                                <a:xfrm rot="-5399999">
                                  <a:off x="-1379543" y="1163177"/>
                                  <a:ext cx="4014214" cy="137729"/>
                                </a:xfrm>
                                <a:prstGeom prst="rect">
                                  <a:avLst/>
                                </a:prstGeom>
                                <a:ln>
                                  <a:noFill/>
                                </a:ln>
                              </wps:spPr>
                              <wps:txbx>
                                <w:txbxContent>
                                  <w:p w:rsidR="00092D06" w:rsidRDefault="00092D06">
                                    <w:pPr>
                                      <w:spacing w:after="160" w:line="259" w:lineRule="auto"/>
                                      <w:ind w:left="0" w:firstLine="0"/>
                                      <w:jc w:val="left"/>
                                    </w:pPr>
                                    <w:r>
                                      <w:rPr>
                                        <w:sz w:val="18"/>
                                      </w:rPr>
                                      <w:t>Музыкальная</w:t>
                                    </w:r>
                                    <w:r>
                                      <w:rPr>
                                        <w:spacing w:val="-208"/>
                                        <w:sz w:val="18"/>
                                      </w:rPr>
                                      <w:t xml:space="preserve"> </w:t>
                                    </w:r>
                                    <w:r>
                                      <w:rPr>
                                        <w:sz w:val="18"/>
                                      </w:rPr>
                                      <w:t>викторина</w:t>
                                    </w:r>
                                    <w:r>
                                      <w:rPr>
                                        <w:spacing w:val="-208"/>
                                        <w:sz w:val="18"/>
                                      </w:rPr>
                                      <w:t xml:space="preserve"> </w:t>
                                    </w:r>
                                    <w:r>
                                      <w:rPr>
                                        <w:sz w:val="18"/>
                                      </w:rPr>
                                      <w:t>на</w:t>
                                    </w:r>
                                    <w:r>
                                      <w:rPr>
                                        <w:spacing w:val="-208"/>
                                        <w:sz w:val="18"/>
                                      </w:rPr>
                                      <w:t xml:space="preserve"> </w:t>
                                    </w:r>
                                    <w:r>
                                      <w:rPr>
                                        <w:sz w:val="18"/>
                                      </w:rPr>
                                      <w:t>материале</w:t>
                                    </w:r>
                                    <w:r>
                                      <w:rPr>
                                        <w:spacing w:val="-208"/>
                                        <w:sz w:val="18"/>
                                      </w:rPr>
                                      <w:t xml:space="preserve"> </w:t>
                                    </w:r>
                                    <w:r>
                                      <w:rPr>
                                        <w:sz w:val="18"/>
                                      </w:rPr>
                                      <w:t>изученных</w:t>
                                    </w:r>
                                    <w:r>
                                      <w:rPr>
                                        <w:spacing w:val="-45"/>
                                        <w:sz w:val="18"/>
                                      </w:rPr>
                                      <w:t xml:space="preserve"> </w:t>
                                    </w:r>
                                  </w:p>
                                </w:txbxContent>
                              </wps:txbx>
                              <wps:bodyPr horzOverflow="overflow" vert="horz" lIns="0" tIns="0" rIns="0" bIns="0" rtlCol="0">
                                <a:noAutofit/>
                              </wps:bodyPr>
                            </wps:wsp>
                            <wps:wsp>
                              <wps:cNvPr id="62816" name="Rectangle 62816"/>
                              <wps:cNvSpPr/>
                              <wps:spPr>
                                <a:xfrm rot="-5399999">
                                  <a:off x="-738662" y="1664383"/>
                                  <a:ext cx="3011800" cy="137729"/>
                                </a:xfrm>
                                <a:prstGeom prst="rect">
                                  <a:avLst/>
                                </a:prstGeom>
                                <a:ln>
                                  <a:noFill/>
                                </a:ln>
                              </wps:spPr>
                              <wps:txbx>
                                <w:txbxContent>
                                  <w:p w:rsidR="00092D06" w:rsidRDefault="00092D06">
                                    <w:pPr>
                                      <w:spacing w:after="160" w:line="259" w:lineRule="auto"/>
                                      <w:ind w:left="0" w:firstLine="0"/>
                                      <w:jc w:val="left"/>
                                    </w:pPr>
                                    <w:r>
                                      <w:rPr>
                                        <w:sz w:val="18"/>
                                      </w:rPr>
                                      <w:t>фрагментов</w:t>
                                    </w:r>
                                    <w:r>
                                      <w:rPr>
                                        <w:spacing w:val="-208"/>
                                        <w:sz w:val="18"/>
                                      </w:rPr>
                                      <w:t xml:space="preserve"> </w:t>
                                    </w:r>
                                    <w:r>
                                      <w:rPr>
                                        <w:sz w:val="18"/>
                                      </w:rPr>
                                      <w:t>музыкальных</w:t>
                                    </w:r>
                                    <w:r>
                                      <w:rPr>
                                        <w:spacing w:val="-208"/>
                                        <w:sz w:val="18"/>
                                      </w:rPr>
                                      <w:t xml:space="preserve"> </w:t>
                                    </w:r>
                                    <w:r>
                                      <w:rPr>
                                        <w:sz w:val="18"/>
                                      </w:rPr>
                                      <w:t>спектаклей.</w:t>
                                    </w:r>
                                  </w:p>
                                </w:txbxContent>
                              </wps:txbx>
                              <wps:bodyPr horzOverflow="overflow" vert="horz" lIns="0" tIns="0" rIns="0" bIns="0" rtlCol="0">
                                <a:noAutofit/>
                              </wps:bodyPr>
                            </wps:wsp>
                            <wps:wsp>
                              <wps:cNvPr id="62817" name="Rectangle 62817"/>
                              <wps:cNvSpPr/>
                              <wps:spPr>
                                <a:xfrm rot="-5399999">
                                  <a:off x="-331283" y="1931861"/>
                                  <a:ext cx="2475934" cy="138641"/>
                                </a:xfrm>
                                <a:prstGeom prst="rect">
                                  <a:avLst/>
                                </a:prstGeom>
                                <a:ln>
                                  <a:noFill/>
                                </a:ln>
                              </wps:spPr>
                              <wps:txbx>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wps:txbx>
                              <wps:bodyPr horzOverflow="overflow" vert="horz" lIns="0" tIns="0" rIns="0" bIns="0" rtlCol="0">
                                <a:noAutofit/>
                              </wps:bodyPr>
                            </wps:wsp>
                            <wps:wsp>
                              <wps:cNvPr id="62818" name="Rectangle 62818"/>
                              <wps:cNvSpPr/>
                              <wps:spPr>
                                <a:xfrm rot="-5399999">
                                  <a:off x="-1107445" y="1016250"/>
                                  <a:ext cx="4308067" cy="137729"/>
                                </a:xfrm>
                                <a:prstGeom prst="rect">
                                  <a:avLst/>
                                </a:prstGeom>
                                <a:ln>
                                  <a:noFill/>
                                </a:ln>
                              </wps:spPr>
                              <wps:txbx>
                                <w:txbxContent>
                                  <w:p w:rsidR="00092D06" w:rsidRDefault="00092D06">
                                    <w:pPr>
                                      <w:spacing w:after="160" w:line="259" w:lineRule="auto"/>
                                      <w:ind w:left="0" w:firstLine="0"/>
                                      <w:jc w:val="left"/>
                                    </w:pPr>
                                    <w:r>
                                      <w:rPr>
                                        <w:sz w:val="18"/>
                                      </w:rPr>
                                      <w:t>Посещение</w:t>
                                    </w:r>
                                    <w:r>
                                      <w:rPr>
                                        <w:spacing w:val="-208"/>
                                        <w:sz w:val="18"/>
                                      </w:rPr>
                                      <w:t xml:space="preserve"> </w:t>
                                    </w:r>
                                    <w:r>
                                      <w:rPr>
                                        <w:sz w:val="18"/>
                                      </w:rPr>
                                      <w:t>театра</w:t>
                                    </w:r>
                                    <w:r>
                                      <w:rPr>
                                        <w:spacing w:val="-208"/>
                                        <w:sz w:val="18"/>
                                      </w:rPr>
                                      <w:t xml:space="preserve"> </w:t>
                                    </w:r>
                                    <w:r>
                                      <w:rPr>
                                        <w:sz w:val="18"/>
                                      </w:rPr>
                                      <w:t>оперы</w:t>
                                    </w:r>
                                    <w:r>
                                      <w:rPr>
                                        <w:spacing w:val="-208"/>
                                        <w:sz w:val="18"/>
                                      </w:rPr>
                                      <w:t xml:space="preserve"> </w:t>
                                    </w:r>
                                    <w:r>
                                      <w:rPr>
                                        <w:sz w:val="18"/>
                                      </w:rPr>
                                      <w:t>и</w:t>
                                    </w:r>
                                    <w:r>
                                      <w:rPr>
                                        <w:spacing w:val="-208"/>
                                        <w:sz w:val="18"/>
                                      </w:rPr>
                                      <w:t xml:space="preserve"> </w:t>
                                    </w:r>
                                    <w:r>
                                      <w:rPr>
                                        <w:sz w:val="18"/>
                                      </w:rPr>
                                      <w:t>балета</w:t>
                                    </w:r>
                                    <w:r>
                                      <w:rPr>
                                        <w:spacing w:val="-208"/>
                                        <w:sz w:val="18"/>
                                      </w:rPr>
                                      <w:t xml:space="preserve"> </w:t>
                                    </w:r>
                                    <w:r>
                                      <w:rPr>
                                        <w:sz w:val="18"/>
                                      </w:rPr>
                                      <w:t>(в</w:t>
                                    </w:r>
                                    <w:r>
                                      <w:rPr>
                                        <w:spacing w:val="-208"/>
                                        <w:sz w:val="18"/>
                                      </w:rPr>
                                      <w:t xml:space="preserve"> </w:t>
                                    </w:r>
                                    <w:r>
                                      <w:rPr>
                                        <w:sz w:val="18"/>
                                      </w:rPr>
                                      <w:t>том</w:t>
                                    </w:r>
                                    <w:r>
                                      <w:rPr>
                                        <w:spacing w:val="-208"/>
                                        <w:sz w:val="18"/>
                                      </w:rPr>
                                      <w:t xml:space="preserve"> </w:t>
                                    </w:r>
                                    <w:r>
                                      <w:rPr>
                                        <w:sz w:val="18"/>
                                      </w:rPr>
                                      <w:t>числе</w:t>
                                    </w:r>
                                    <w:r>
                                      <w:rPr>
                                        <w:spacing w:val="-208"/>
                                        <w:sz w:val="18"/>
                                      </w:rPr>
                                      <w:t xml:space="preserve"> </w:t>
                                    </w:r>
                                    <w:r>
                                      <w:rPr>
                                        <w:sz w:val="18"/>
                                      </w:rPr>
                                      <w:t>вирту-</w:t>
                                    </w:r>
                                  </w:p>
                                </w:txbxContent>
                              </wps:txbx>
                              <wps:bodyPr horzOverflow="overflow" vert="horz" lIns="0" tIns="0" rIns="0" bIns="0" rtlCol="0">
                                <a:noAutofit/>
                              </wps:bodyPr>
                            </wps:wsp>
                            <wps:wsp>
                              <wps:cNvPr id="62819" name="Rectangle 62819"/>
                              <wps:cNvSpPr/>
                              <wps:spPr>
                                <a:xfrm rot="-5399999">
                                  <a:off x="-799334" y="1184687"/>
                                  <a:ext cx="3971193" cy="137730"/>
                                </a:xfrm>
                                <a:prstGeom prst="rect">
                                  <a:avLst/>
                                </a:prstGeom>
                                <a:ln>
                                  <a:noFill/>
                                </a:ln>
                              </wps:spPr>
                              <wps:txbx>
                                <w:txbxContent>
                                  <w:p w:rsidR="00092D06" w:rsidRDefault="00092D06">
                                    <w:pPr>
                                      <w:spacing w:after="160" w:line="259" w:lineRule="auto"/>
                                      <w:ind w:left="0" w:firstLine="0"/>
                                      <w:jc w:val="left"/>
                                    </w:pPr>
                                    <w:r>
                                      <w:rPr>
                                        <w:sz w:val="18"/>
                                      </w:rPr>
                                      <w:t>ального).</w:t>
                                    </w:r>
                                    <w:r>
                                      <w:rPr>
                                        <w:spacing w:val="-208"/>
                                        <w:sz w:val="18"/>
                                      </w:rPr>
                                      <w:t xml:space="preserve"> </w:t>
                                    </w:r>
                                    <w:r>
                                      <w:rPr>
                                        <w:sz w:val="18"/>
                                      </w:rPr>
                                      <w:t>Предварительное</w:t>
                                    </w:r>
                                    <w:r>
                                      <w:rPr>
                                        <w:spacing w:val="-208"/>
                                        <w:sz w:val="18"/>
                                      </w:rPr>
                                      <w:t xml:space="preserve"> </w:t>
                                    </w:r>
                                    <w:r>
                                      <w:rPr>
                                        <w:sz w:val="18"/>
                                      </w:rPr>
                                      <w:t>изучение</w:t>
                                    </w:r>
                                    <w:r>
                                      <w:rPr>
                                        <w:spacing w:val="-208"/>
                                        <w:sz w:val="18"/>
                                      </w:rPr>
                                      <w:t xml:space="preserve"> </w:t>
                                    </w:r>
                                    <w:r>
                                      <w:rPr>
                                        <w:sz w:val="18"/>
                                      </w:rPr>
                                      <w:t>информации</w:t>
                                    </w:r>
                                    <w:r>
                                      <w:rPr>
                                        <w:spacing w:val="-45"/>
                                        <w:sz w:val="18"/>
                                      </w:rPr>
                                      <w:t xml:space="preserve"> </w:t>
                                    </w:r>
                                  </w:p>
                                </w:txbxContent>
                              </wps:txbx>
                              <wps:bodyPr horzOverflow="overflow" vert="horz" lIns="0" tIns="0" rIns="0" bIns="0" rtlCol="0">
                                <a:noAutofit/>
                              </wps:bodyPr>
                            </wps:wsp>
                            <wps:wsp>
                              <wps:cNvPr id="62820" name="Rectangle 62820"/>
                              <wps:cNvSpPr/>
                              <wps:spPr>
                                <a:xfrm rot="-5399999">
                                  <a:off x="-739849" y="1104497"/>
                                  <a:ext cx="4131572" cy="137730"/>
                                </a:xfrm>
                                <a:prstGeom prst="rect">
                                  <a:avLst/>
                                </a:prstGeom>
                                <a:ln>
                                  <a:noFill/>
                                </a:ln>
                              </wps:spPr>
                              <wps:txbx>
                                <w:txbxContent>
                                  <w:p w:rsidR="00092D06" w:rsidRDefault="00092D06">
                                    <w:pPr>
                                      <w:spacing w:after="160" w:line="259" w:lineRule="auto"/>
                                      <w:ind w:left="0" w:firstLine="0"/>
                                      <w:jc w:val="left"/>
                                    </w:pPr>
                                    <w:r>
                                      <w:rPr>
                                        <w:sz w:val="18"/>
                                      </w:rPr>
                                      <w:t>о</w:t>
                                    </w:r>
                                    <w:r>
                                      <w:rPr>
                                        <w:spacing w:val="-208"/>
                                        <w:sz w:val="18"/>
                                      </w:rPr>
                                      <w:t xml:space="preserve"> </w:t>
                                    </w:r>
                                    <w:r>
                                      <w:rPr>
                                        <w:sz w:val="18"/>
                                      </w:rPr>
                                      <w:t>музыкальном</w:t>
                                    </w:r>
                                    <w:r>
                                      <w:rPr>
                                        <w:spacing w:val="-208"/>
                                        <w:sz w:val="18"/>
                                      </w:rPr>
                                      <w:t xml:space="preserve"> </w:t>
                                    </w:r>
                                    <w:r>
                                      <w:rPr>
                                        <w:sz w:val="18"/>
                                      </w:rPr>
                                      <w:t>спектакле</w:t>
                                    </w:r>
                                    <w:r>
                                      <w:rPr>
                                        <w:spacing w:val="-208"/>
                                        <w:sz w:val="18"/>
                                      </w:rPr>
                                      <w:t xml:space="preserve"> </w:t>
                                    </w:r>
                                    <w:r>
                                      <w:rPr>
                                        <w:sz w:val="18"/>
                                      </w:rPr>
                                      <w:t>(сюжет,</w:t>
                                    </w:r>
                                    <w:r>
                                      <w:rPr>
                                        <w:spacing w:val="-208"/>
                                        <w:sz w:val="18"/>
                                      </w:rPr>
                                      <w:t xml:space="preserve"> </w:t>
                                    </w:r>
                                    <w:r>
                                      <w:rPr>
                                        <w:sz w:val="18"/>
                                      </w:rPr>
                                      <w:t>главные</w:t>
                                    </w:r>
                                    <w:r>
                                      <w:rPr>
                                        <w:spacing w:val="-208"/>
                                        <w:sz w:val="18"/>
                                      </w:rPr>
                                      <w:t xml:space="preserve"> </w:t>
                                    </w:r>
                                    <w:r>
                                      <w:rPr>
                                        <w:sz w:val="18"/>
                                      </w:rPr>
                                      <w:t>герои</w:t>
                                    </w:r>
                                    <w:r>
                                      <w:rPr>
                                        <w:spacing w:val="-208"/>
                                        <w:sz w:val="18"/>
                                      </w:rPr>
                                      <w:t xml:space="preserve"> </w:t>
                                    </w:r>
                                    <w:r>
                                      <w:rPr>
                                        <w:sz w:val="18"/>
                                      </w:rPr>
                                      <w:t>и</w:t>
                                    </w:r>
                                    <w:r>
                                      <w:rPr>
                                        <w:spacing w:val="-45"/>
                                        <w:sz w:val="18"/>
                                      </w:rPr>
                                      <w:t xml:space="preserve"> </w:t>
                                    </w:r>
                                  </w:p>
                                </w:txbxContent>
                              </wps:txbx>
                              <wps:bodyPr horzOverflow="overflow" vert="horz" lIns="0" tIns="0" rIns="0" bIns="0" rtlCol="0">
                                <a:noAutofit/>
                              </wps:bodyPr>
                            </wps:wsp>
                            <wps:wsp>
                              <wps:cNvPr id="62821" name="Rectangle 62821"/>
                              <wps:cNvSpPr/>
                              <wps:spPr>
                                <a:xfrm rot="-5399999">
                                  <a:off x="-648061" y="1056611"/>
                                  <a:ext cx="4227345" cy="137730"/>
                                </a:xfrm>
                                <a:prstGeom prst="rect">
                                  <a:avLst/>
                                </a:prstGeom>
                                <a:ln>
                                  <a:noFill/>
                                </a:ln>
                              </wps:spPr>
                              <wps:txbx>
                                <w:txbxContent>
                                  <w:p w:rsidR="00092D06" w:rsidRDefault="00092D06">
                                    <w:pPr>
                                      <w:spacing w:after="160" w:line="259" w:lineRule="auto"/>
                                      <w:ind w:left="0" w:firstLine="0"/>
                                      <w:jc w:val="left"/>
                                    </w:pPr>
                                    <w:r>
                                      <w:rPr>
                                        <w:sz w:val="18"/>
                                      </w:rPr>
                                      <w:t>исполнители,</w:t>
                                    </w:r>
                                    <w:r>
                                      <w:rPr>
                                        <w:spacing w:val="-208"/>
                                        <w:sz w:val="18"/>
                                      </w:rPr>
                                      <w:t xml:space="preserve"> </w:t>
                                    </w:r>
                                    <w:r>
                                      <w:rPr>
                                        <w:sz w:val="18"/>
                                      </w:rPr>
                                      <w:t>наиболее</w:t>
                                    </w:r>
                                    <w:r>
                                      <w:rPr>
                                        <w:spacing w:val="-208"/>
                                        <w:sz w:val="18"/>
                                      </w:rPr>
                                      <w:t xml:space="preserve"> </w:t>
                                    </w:r>
                                    <w:r>
                                      <w:rPr>
                                        <w:sz w:val="18"/>
                                      </w:rPr>
                                      <w:t>яркие</w:t>
                                    </w:r>
                                    <w:r>
                                      <w:rPr>
                                        <w:spacing w:val="-208"/>
                                        <w:sz w:val="18"/>
                                      </w:rPr>
                                      <w:t xml:space="preserve"> </w:t>
                                    </w:r>
                                    <w:r>
                                      <w:rPr>
                                        <w:sz w:val="18"/>
                                      </w:rPr>
                                      <w:t>музыкальные</w:t>
                                    </w:r>
                                    <w:r>
                                      <w:rPr>
                                        <w:spacing w:val="-208"/>
                                        <w:sz w:val="18"/>
                                      </w:rPr>
                                      <w:t xml:space="preserve"> </w:t>
                                    </w:r>
                                    <w:r>
                                      <w:rPr>
                                        <w:sz w:val="18"/>
                                      </w:rPr>
                                      <w:t>номера).</w:t>
                                    </w:r>
                                    <w:r>
                                      <w:rPr>
                                        <w:spacing w:val="-45"/>
                                        <w:sz w:val="18"/>
                                      </w:rPr>
                                      <w:t xml:space="preserve"> </w:t>
                                    </w:r>
                                  </w:p>
                                </w:txbxContent>
                              </wps:txbx>
                              <wps:bodyPr horzOverflow="overflow" vert="horz" lIns="0" tIns="0" rIns="0" bIns="0" rtlCol="0">
                                <a:noAutofit/>
                              </wps:bodyPr>
                            </wps:wsp>
                            <wps:wsp>
                              <wps:cNvPr id="62822" name="Rectangle 62822"/>
                              <wps:cNvSpPr/>
                              <wps:spPr>
                                <a:xfrm rot="-5399999">
                                  <a:off x="-346866" y="1218131"/>
                                  <a:ext cx="3904305" cy="137730"/>
                                </a:xfrm>
                                <a:prstGeom prst="rect">
                                  <a:avLst/>
                                </a:prstGeom>
                                <a:ln>
                                  <a:noFill/>
                                </a:ln>
                              </wps:spPr>
                              <wps:txbx>
                                <w:txbxContent>
                                  <w:p w:rsidR="00092D06" w:rsidRDefault="00092D06">
                                    <w:pPr>
                                      <w:spacing w:after="160" w:line="259" w:lineRule="auto"/>
                                      <w:ind w:left="0" w:firstLine="0"/>
                                      <w:jc w:val="left"/>
                                    </w:pPr>
                                    <w:r>
                                      <w:rPr>
                                        <w:sz w:val="18"/>
                                      </w:rPr>
                                      <w:t>Последующее</w:t>
                                    </w:r>
                                    <w:r>
                                      <w:rPr>
                                        <w:spacing w:val="-208"/>
                                        <w:sz w:val="18"/>
                                      </w:rPr>
                                      <w:t xml:space="preserve"> </w:t>
                                    </w:r>
                                    <w:r>
                                      <w:rPr>
                                        <w:sz w:val="18"/>
                                      </w:rPr>
                                      <w:t>составление</w:t>
                                    </w:r>
                                    <w:r>
                                      <w:rPr>
                                        <w:spacing w:val="-208"/>
                                        <w:sz w:val="18"/>
                                      </w:rPr>
                                      <w:t xml:space="preserve"> </w:t>
                                    </w:r>
                                    <w:r>
                                      <w:rPr>
                                        <w:sz w:val="18"/>
                                      </w:rPr>
                                      <w:t>рецензии</w:t>
                                    </w:r>
                                    <w:r>
                                      <w:rPr>
                                        <w:spacing w:val="-208"/>
                                        <w:sz w:val="18"/>
                                      </w:rPr>
                                      <w:t xml:space="preserve"> </w:t>
                                    </w:r>
                                    <w:r>
                                      <w:rPr>
                                        <w:sz w:val="18"/>
                                      </w:rPr>
                                      <w:t>на</w:t>
                                    </w:r>
                                    <w:r>
                                      <w:rPr>
                                        <w:spacing w:val="-208"/>
                                        <w:sz w:val="18"/>
                                      </w:rPr>
                                      <w:t xml:space="preserve"> </w:t>
                                    </w:r>
                                    <w:r>
                                      <w:rPr>
                                        <w:sz w:val="18"/>
                                      </w:rPr>
                                      <w:t>спектакль</w:t>
                                    </w:r>
                                  </w:p>
                                </w:txbxContent>
                              </wps:txbx>
                              <wps:bodyPr horzOverflow="overflow" vert="horz" lIns="0" tIns="0" rIns="0" bIns="0" rtlCol="0">
                                <a:noAutofit/>
                              </wps:bodyPr>
                            </wps:wsp>
                          </wpg:wgp>
                        </a:graphicData>
                      </a:graphic>
                    </wp:inline>
                  </w:drawing>
                </mc:Choice>
                <mc:Fallback>
                  <w:pict>
                    <v:group id="Group 637798" o:spid="_x0000_s2585" style="width:129.15pt;height:255.05pt;mso-position-horizontal-relative:char;mso-position-vertical-relative:line" coordsize="16399,32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">
                      <v:rect id="Rectangle 62811" o:spid="_x0000_s2586" style="position:absolute;left:-12738;top:18276;width:2685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PvzMcA&#10;AADeAAAADwAAAGRycy9kb3ducmV2LnhtbESPT2vCQBTE70K/w/IKvekmIhpSN1IKEi8Vqrb0+Jp9&#10;+UOzb2N2o+m37xYEj8PM/IZZb0bTigv1rrGsIJ5FIIgLqxuuFJyO22kCwnlkja1lUvBLDjbZw2SN&#10;qbZXfqfLwVciQNilqKD2vkuldEVNBt3MdsTBK21v0AfZV1L3eA1w08p5FC2lwYbDQo0dvdZU/BwG&#10;o+AjPg6fudt/81d5Xi3efL4vq1ypp8fx5RmEp9Hfw7f2TitYzpM4hv874QrI7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mz78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Различение,</w:t>
                              </w:r>
                              <w:r>
                                <w:rPr>
                                  <w:spacing w:val="-208"/>
                                  <w:sz w:val="18"/>
                                </w:rPr>
                                <w:t xml:space="preserve"> </w:t>
                              </w:r>
                              <w:r>
                                <w:rPr>
                                  <w:sz w:val="18"/>
                                </w:rPr>
                                <w:t>определение</w:t>
                              </w:r>
                              <w:r>
                                <w:rPr>
                                  <w:spacing w:val="-208"/>
                                  <w:sz w:val="18"/>
                                </w:rPr>
                                <w:t xml:space="preserve"> </w:t>
                              </w:r>
                              <w:r>
                                <w:rPr>
                                  <w:sz w:val="18"/>
                                </w:rPr>
                                <w:t>на</w:t>
                              </w:r>
                              <w:r>
                                <w:rPr>
                                  <w:spacing w:val="-208"/>
                                  <w:sz w:val="18"/>
                                </w:rPr>
                                <w:t xml:space="preserve"> </w:t>
                              </w:r>
                              <w:r>
                                <w:rPr>
                                  <w:sz w:val="18"/>
                                </w:rPr>
                                <w:t>слух:</w:t>
                              </w:r>
                            </w:p>
                          </w:txbxContent>
                        </v:textbox>
                      </v:rect>
                      <v:rect id="Rectangle 62812" o:spid="_x0000_s2587" style="position:absolute;left:-12204;top:17413;width:2857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Fxu8cA&#10;AADeAAAADwAAAGRycy9kb3ducmV2LnhtbESPW2vCQBSE3wv+h+UUfKubhKISXaUIkr4o1Bs+nmZP&#10;LjR7NmZXTf99tyD4OMzMN8x82ZtG3KhztWUF8SgCQZxbXXOp4LBfv01BOI+ssbFMCn7JwXIxeJlj&#10;qu2dv+i286UIEHYpKqi8b1MpXV6RQTeyLXHwCtsZ9EF2pdQd3gPcNDKJorE0WHNYqLClVUX5z+5q&#10;FBzj/fWUue03n4vL5H3js21RZkoNX/uPGQhPvX+GH+1PrWCcTOME/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lhcb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w:t>
                              </w:r>
                              <w:r>
                                <w:rPr>
                                  <w:spacing w:val="-208"/>
                                  <w:sz w:val="18"/>
                                </w:rPr>
                                <w:t xml:space="preserve"> </w:t>
                              </w:r>
                              <w:r>
                                <w:rPr>
                                  <w:sz w:val="18"/>
                                </w:rPr>
                                <w:t>тембров</w:t>
                              </w:r>
                              <w:r>
                                <w:rPr>
                                  <w:spacing w:val="-208"/>
                                  <w:sz w:val="18"/>
                                </w:rPr>
                                <w:t xml:space="preserve"> </w:t>
                              </w:r>
                              <w:r>
                                <w:rPr>
                                  <w:sz w:val="18"/>
                                </w:rPr>
                                <w:t>голосов</w:t>
                              </w:r>
                              <w:r>
                                <w:rPr>
                                  <w:spacing w:val="-208"/>
                                  <w:sz w:val="18"/>
                                </w:rPr>
                                <w:t xml:space="preserve"> </w:t>
                              </w:r>
                              <w:r>
                                <w:rPr>
                                  <w:sz w:val="18"/>
                                </w:rPr>
                                <w:t>оперных</w:t>
                              </w:r>
                              <w:r>
                                <w:rPr>
                                  <w:spacing w:val="-208"/>
                                  <w:sz w:val="18"/>
                                </w:rPr>
                                <w:t xml:space="preserve"> </w:t>
                              </w:r>
                              <w:r>
                                <w:rPr>
                                  <w:sz w:val="18"/>
                                </w:rPr>
                                <w:t>певцов;</w:t>
                              </w:r>
                            </w:p>
                          </w:txbxContent>
                        </v:textbox>
                      </v:rect>
                      <v:rect id="Rectangle 62813" o:spid="_x0000_s2588" style="position:absolute;left:-14654;top:13566;width:3627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3UIMcA&#10;AADeAAAADwAAAGRycy9kb3ducmV2LnhtbESPT2vCQBTE70K/w/KE3nQTLSqpqxRB0ksFtRWPr9mX&#10;P5h9G7Orpt/eLQgeh5n5DTNfdqYWV2pdZVlBPIxAEGdWV1wo+N6vBzMQziNrrC2Tgj9ysFy89OaY&#10;aHvjLV13vhABwi5BBaX3TSKly0oy6Ia2IQ5ebluDPsi2kLrFW4CbWo6iaCINVhwWSmxoVVJ22l2M&#10;gp94fzmkbvPLx/w8ffvy6SYvUqVe+93HOwhPnX+GH+1PrWAymsVj+L8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Yt1C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w:t>
                              </w:r>
                              <w:r>
                                <w:rPr>
                                  <w:spacing w:val="-208"/>
                                  <w:sz w:val="18"/>
                                </w:rPr>
                                <w:t xml:space="preserve"> </w:t>
                              </w:r>
                              <w:r>
                                <w:rPr>
                                  <w:sz w:val="18"/>
                                </w:rPr>
                                <w:t>оркестровых</w:t>
                              </w:r>
                              <w:r>
                                <w:rPr>
                                  <w:spacing w:val="-208"/>
                                  <w:sz w:val="18"/>
                                </w:rPr>
                                <w:t xml:space="preserve"> </w:t>
                              </w:r>
                              <w:r>
                                <w:rPr>
                                  <w:sz w:val="18"/>
                                </w:rPr>
                                <w:t>групп,</w:t>
                              </w:r>
                              <w:r>
                                <w:rPr>
                                  <w:spacing w:val="-208"/>
                                  <w:sz w:val="18"/>
                                </w:rPr>
                                <w:t xml:space="preserve"> </w:t>
                              </w:r>
                              <w:r>
                                <w:rPr>
                                  <w:sz w:val="18"/>
                                </w:rPr>
                                <w:t>тембров</w:t>
                              </w:r>
                              <w:r>
                                <w:rPr>
                                  <w:spacing w:val="-208"/>
                                  <w:sz w:val="18"/>
                                </w:rPr>
                                <w:t xml:space="preserve"> </w:t>
                              </w:r>
                              <w:r>
                                <w:rPr>
                                  <w:sz w:val="18"/>
                                </w:rPr>
                                <w:t>инструментов;</w:t>
                              </w:r>
                            </w:p>
                          </w:txbxContent>
                        </v:textbox>
                      </v:rect>
                      <v:rect id="Rectangle 62814" o:spid="_x0000_s2589" style="position:absolute;left:-11133;top:15690;width:3202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MVMYA&#10;AADeAAAADwAAAGRycy9kb3ducmV2LnhtbESPT2vCQBTE74LfYXmCN91ExEp0FREkvShUW/H4zL78&#10;wezbNLtq+u27hYLHYWZ+wyzXnanFg1pXWVYQjyMQxJnVFRcKPk+70RyE88gaa8uk4IccrFf93hIT&#10;bZ/8QY+jL0SAsEtQQel9k0jpspIMurFtiIOX29agD7ItpG7xGeCmlpMomkmDFYeFEhvalpTdjnej&#10;4Cs+3c+pO1z5kn+/Tfc+PeRFqtRw0G0WIDx1/hX+b79rBbPJPJ7C351wBe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RMVM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w:t>
                              </w:r>
                              <w:r>
                                <w:rPr>
                                  <w:spacing w:val="-208"/>
                                  <w:sz w:val="18"/>
                                </w:rPr>
                                <w:t xml:space="preserve"> </w:t>
                              </w:r>
                              <w:r>
                                <w:rPr>
                                  <w:sz w:val="18"/>
                                </w:rPr>
                                <w:t>типа</w:t>
                              </w:r>
                              <w:r>
                                <w:rPr>
                                  <w:spacing w:val="-208"/>
                                  <w:sz w:val="18"/>
                                </w:rPr>
                                <w:t xml:space="preserve"> </w:t>
                              </w:r>
                              <w:r>
                                <w:rPr>
                                  <w:sz w:val="18"/>
                                </w:rPr>
                                <w:t>номера</w:t>
                              </w:r>
                              <w:r>
                                <w:rPr>
                                  <w:spacing w:val="-208"/>
                                  <w:sz w:val="18"/>
                                </w:rPr>
                                <w:t xml:space="preserve"> </w:t>
                              </w:r>
                              <w:r>
                                <w:rPr>
                                  <w:sz w:val="18"/>
                                </w:rPr>
                                <w:t>(соло,</w:t>
                              </w:r>
                              <w:r>
                                <w:rPr>
                                  <w:spacing w:val="-208"/>
                                  <w:sz w:val="18"/>
                                </w:rPr>
                                <w:t xml:space="preserve"> </w:t>
                              </w:r>
                              <w:r>
                                <w:rPr>
                                  <w:sz w:val="18"/>
                                </w:rPr>
                                <w:t>дуэт,</w:t>
                              </w:r>
                              <w:r>
                                <w:rPr>
                                  <w:spacing w:val="-208"/>
                                  <w:sz w:val="18"/>
                                </w:rPr>
                                <w:t xml:space="preserve"> </w:t>
                              </w:r>
                              <w:r>
                                <w:rPr>
                                  <w:sz w:val="18"/>
                                </w:rPr>
                                <w:t>хор</w:t>
                              </w:r>
                              <w:r>
                                <w:rPr>
                                  <w:spacing w:val="-208"/>
                                  <w:sz w:val="18"/>
                                </w:rPr>
                                <w:t xml:space="preserve"> </w:t>
                              </w:r>
                              <w:r>
                                <w:rPr>
                                  <w:sz w:val="18"/>
                                </w:rPr>
                                <w:t>и</w:t>
                              </w:r>
                              <w:r>
                                <w:rPr>
                                  <w:spacing w:val="-208"/>
                                  <w:sz w:val="18"/>
                                </w:rPr>
                                <w:t xml:space="preserve"> </w:t>
                              </w:r>
                              <w:r>
                                <w:rPr>
                                  <w:sz w:val="18"/>
                                </w:rPr>
                                <w:t>т.</w:t>
                              </w:r>
                              <w:r>
                                <w:rPr>
                                  <w:spacing w:val="-208"/>
                                  <w:sz w:val="18"/>
                                </w:rPr>
                                <w:t xml:space="preserve"> </w:t>
                              </w:r>
                              <w:r>
                                <w:rPr>
                                  <w:sz w:val="18"/>
                                </w:rPr>
                                <w:t>д.).</w:t>
                              </w:r>
                            </w:p>
                          </w:txbxContent>
                        </v:textbox>
                      </v:rect>
                      <v:rect id="Rectangle 62815" o:spid="_x0000_s2590" style="position:absolute;left:-13796;top:11632;width:40141;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jpz8cA&#10;AADeAAAADwAAAGRycy9kb3ducmV2LnhtbESPT2vCQBTE70K/w/KE3nQTsSqpqxRB0ksFtRWPr9mX&#10;P5h9G7Orpt/eLQgeh5n5DTNfdqYWV2pdZVlBPIxAEGdWV1wo+N6vBzMQziNrrC2Tgj9ysFy89OaY&#10;aHvjLV13vhABwi5BBaX3TSKly0oy6Ia2IQ5ebluDPsi2kLrFW4CbWo6iaCINVhwWSmxoVVJ22l2M&#10;gp94fzmkbvPLx/w8HX/5dJMXqVKv/e7jHYSnzj/Dj/anVjAZzeI3+L8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aI6c/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Музыкальная</w:t>
                              </w:r>
                              <w:r>
                                <w:rPr>
                                  <w:spacing w:val="-208"/>
                                  <w:sz w:val="18"/>
                                </w:rPr>
                                <w:t xml:space="preserve"> </w:t>
                              </w:r>
                              <w:r>
                                <w:rPr>
                                  <w:sz w:val="18"/>
                                </w:rPr>
                                <w:t>викторина</w:t>
                              </w:r>
                              <w:r>
                                <w:rPr>
                                  <w:spacing w:val="-208"/>
                                  <w:sz w:val="18"/>
                                </w:rPr>
                                <w:t xml:space="preserve"> </w:t>
                              </w:r>
                              <w:r>
                                <w:rPr>
                                  <w:sz w:val="18"/>
                                </w:rPr>
                                <w:t>на</w:t>
                              </w:r>
                              <w:r>
                                <w:rPr>
                                  <w:spacing w:val="-208"/>
                                  <w:sz w:val="18"/>
                                </w:rPr>
                                <w:t xml:space="preserve"> </w:t>
                              </w:r>
                              <w:r>
                                <w:rPr>
                                  <w:sz w:val="18"/>
                                </w:rPr>
                                <w:t>материале</w:t>
                              </w:r>
                              <w:r>
                                <w:rPr>
                                  <w:spacing w:val="-208"/>
                                  <w:sz w:val="18"/>
                                </w:rPr>
                                <w:t xml:space="preserve"> </w:t>
                              </w:r>
                              <w:r>
                                <w:rPr>
                                  <w:sz w:val="18"/>
                                </w:rPr>
                                <w:t>изученных</w:t>
                              </w:r>
                              <w:r>
                                <w:rPr>
                                  <w:spacing w:val="-45"/>
                                  <w:sz w:val="18"/>
                                </w:rPr>
                                <w:t xml:space="preserve"> </w:t>
                              </w:r>
                            </w:p>
                          </w:txbxContent>
                        </v:textbox>
                      </v:rect>
                      <v:rect id="Rectangle 62816" o:spid="_x0000_s2591" style="position:absolute;left:-7387;top:16643;width:3011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p3uMcA&#10;AADeAAAADwAAAGRycy9kb3ducmV2LnhtbESPW2vCQBSE3wv+h+UUfKubSIkSXaUIkr4o1Bs+nmZP&#10;LjR7NmZXTf99tyD4OMzMN8x82ZtG3KhztWUF8SgCQZxbXXOp4LBfv01BOI+ssbFMCn7JwXIxeJlj&#10;qu2dv+i286UIEHYpKqi8b1MpXV6RQTeyLXHwCtsZ9EF2pdQd3gPcNHIcRYk0WHNYqLClVUX5z+5q&#10;FBzj/fWUue03n4vL5H3js21RZkoNX/uPGQhPvX+GH+1PrSAZT+ME/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Zad7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фрагментов</w:t>
                              </w:r>
                              <w:r>
                                <w:rPr>
                                  <w:spacing w:val="-208"/>
                                  <w:sz w:val="18"/>
                                </w:rPr>
                                <w:t xml:space="preserve"> </w:t>
                              </w:r>
                              <w:r>
                                <w:rPr>
                                  <w:sz w:val="18"/>
                                </w:rPr>
                                <w:t>музыкальных</w:t>
                              </w:r>
                              <w:r>
                                <w:rPr>
                                  <w:spacing w:val="-208"/>
                                  <w:sz w:val="18"/>
                                </w:rPr>
                                <w:t xml:space="preserve"> </w:t>
                              </w:r>
                              <w:r>
                                <w:rPr>
                                  <w:sz w:val="18"/>
                                </w:rPr>
                                <w:t>спектаклей.</w:t>
                              </w:r>
                            </w:p>
                          </w:txbxContent>
                        </v:textbox>
                      </v:rect>
                      <v:rect id="Rectangle 62817" o:spid="_x0000_s2592" style="position:absolute;left:-3313;top:19318;width:24759;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bSI8YA&#10;AADeAAAADwAAAGRycy9kb3ducmV2LnhtbESPT2vCQBTE74LfYXmCN91ERCW6igiSXipUW/H4zL78&#10;wezbNLtq+u27hYLHYWZ+w6w2nanFg1pXWVYQjyMQxJnVFRcKPk/70QKE88gaa8uk4IccbNb93goT&#10;bZ/8QY+jL0SAsEtQQel9k0jpspIMurFtiIOX29agD7ItpG7xGeCmlpMomkmDFYeFEhvalZTdjnej&#10;4Cs+3c+pO1z5kn/Pp+8+PeRFqtRw0G2XIDx1/hX+b79pBbPJIp7D351wBe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RbSI8YAAADeAAAADwAAAAAAAAAAAAAAAACYAgAAZHJz&#10;L2Rvd25yZXYueG1sUEsFBgAAAAAEAAQA9QAAAIsDAAAAAA==&#10;" filled="f" stroked="f">
                        <v:textbox inset="0,0,0,0">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v:textbox>
                      </v:rect>
                      <v:rect id="Rectangle 62818" o:spid="_x0000_s2593" style="position:absolute;left:-11074;top:10162;width:4308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lGUcUA&#10;AADeAAAADwAAAGRycy9kb3ducmV2LnhtbERPyWrDMBC9F/IPYgK91bJDSY1rJYRAcC8NNEvpcWqN&#10;F2KNXEtO3L+vDoUcH2/P15PpxJUG11pWkEQxCOLS6pZrBafj7ikF4Tyyxs4yKfglB+vV7CHHTNsb&#10;f9D14GsRQthlqKDxvs+kdGVDBl1ke+LAVXYw6AMcaqkHvIVw08lFHC+lwZZDQ4M9bRsqL4fRKDgn&#10;x/GzcPtv/qp+Xp7ffbGv6kKpx/m0eQXhafJ38b/7TStYLtIk7A13whW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iUZR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Посещение</w:t>
                              </w:r>
                              <w:r>
                                <w:rPr>
                                  <w:spacing w:val="-208"/>
                                  <w:sz w:val="18"/>
                                </w:rPr>
                                <w:t xml:space="preserve"> </w:t>
                              </w:r>
                              <w:r>
                                <w:rPr>
                                  <w:sz w:val="18"/>
                                </w:rPr>
                                <w:t>театра</w:t>
                              </w:r>
                              <w:r>
                                <w:rPr>
                                  <w:spacing w:val="-208"/>
                                  <w:sz w:val="18"/>
                                </w:rPr>
                                <w:t xml:space="preserve"> </w:t>
                              </w:r>
                              <w:r>
                                <w:rPr>
                                  <w:sz w:val="18"/>
                                </w:rPr>
                                <w:t>оперы</w:t>
                              </w:r>
                              <w:r>
                                <w:rPr>
                                  <w:spacing w:val="-208"/>
                                  <w:sz w:val="18"/>
                                </w:rPr>
                                <w:t xml:space="preserve"> </w:t>
                              </w:r>
                              <w:r>
                                <w:rPr>
                                  <w:sz w:val="18"/>
                                </w:rPr>
                                <w:t>и</w:t>
                              </w:r>
                              <w:r>
                                <w:rPr>
                                  <w:spacing w:val="-208"/>
                                  <w:sz w:val="18"/>
                                </w:rPr>
                                <w:t xml:space="preserve"> </w:t>
                              </w:r>
                              <w:r>
                                <w:rPr>
                                  <w:sz w:val="18"/>
                                </w:rPr>
                                <w:t>балета</w:t>
                              </w:r>
                              <w:r>
                                <w:rPr>
                                  <w:spacing w:val="-208"/>
                                  <w:sz w:val="18"/>
                                </w:rPr>
                                <w:t xml:space="preserve"> </w:t>
                              </w:r>
                              <w:r>
                                <w:rPr>
                                  <w:sz w:val="18"/>
                                </w:rPr>
                                <w:t>(в</w:t>
                              </w:r>
                              <w:r>
                                <w:rPr>
                                  <w:spacing w:val="-208"/>
                                  <w:sz w:val="18"/>
                                </w:rPr>
                                <w:t xml:space="preserve"> </w:t>
                              </w:r>
                              <w:r>
                                <w:rPr>
                                  <w:sz w:val="18"/>
                                </w:rPr>
                                <w:t>том</w:t>
                              </w:r>
                              <w:r>
                                <w:rPr>
                                  <w:spacing w:val="-208"/>
                                  <w:sz w:val="18"/>
                                </w:rPr>
                                <w:t xml:space="preserve"> </w:t>
                              </w:r>
                              <w:r>
                                <w:rPr>
                                  <w:sz w:val="18"/>
                                </w:rPr>
                                <w:t>числе</w:t>
                              </w:r>
                              <w:r>
                                <w:rPr>
                                  <w:spacing w:val="-208"/>
                                  <w:sz w:val="18"/>
                                </w:rPr>
                                <w:t xml:space="preserve"> </w:t>
                              </w:r>
                              <w:r>
                                <w:rPr>
                                  <w:sz w:val="18"/>
                                </w:rPr>
                                <w:t>вирту-</w:t>
                              </w:r>
                            </w:p>
                          </w:txbxContent>
                        </v:textbox>
                      </v:rect>
                      <v:rect id="Rectangle 62819" o:spid="_x0000_s2594" style="position:absolute;left:-7994;top:11847;width:39711;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XjyscA&#10;AADeAAAADwAAAGRycy9kb3ducmV2LnhtbESPW2vCQBSE3wv9D8sRfKubSPESXaUIJb5UUKv4eMye&#10;XDB7NmZXTf99tyD0cZiZb5j5sjO1uFPrKssK4kEEgjizuuJCwff+820CwnlkjbVlUvBDDpaL15c5&#10;Jto+eEv3nS9EgLBLUEHpfZNI6bKSDLqBbYiDl9vWoA+yLaRu8RHgppbDKBpJgxWHhRIbWpWUXXY3&#10;o+AQ72/H1G3OfMqv4/cvn27yIlWq3+s+ZiA8df4//GyvtYLRcBJP4e9OuAJy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fF48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ального).</w:t>
                              </w:r>
                              <w:r>
                                <w:rPr>
                                  <w:spacing w:val="-208"/>
                                  <w:sz w:val="18"/>
                                </w:rPr>
                                <w:t xml:space="preserve"> </w:t>
                              </w:r>
                              <w:r>
                                <w:rPr>
                                  <w:sz w:val="18"/>
                                </w:rPr>
                                <w:t>Предварительное</w:t>
                              </w:r>
                              <w:r>
                                <w:rPr>
                                  <w:spacing w:val="-208"/>
                                  <w:sz w:val="18"/>
                                </w:rPr>
                                <w:t xml:space="preserve"> </w:t>
                              </w:r>
                              <w:r>
                                <w:rPr>
                                  <w:sz w:val="18"/>
                                </w:rPr>
                                <w:t>изучение</w:t>
                              </w:r>
                              <w:r>
                                <w:rPr>
                                  <w:spacing w:val="-208"/>
                                  <w:sz w:val="18"/>
                                </w:rPr>
                                <w:t xml:space="preserve"> </w:t>
                              </w:r>
                              <w:r>
                                <w:rPr>
                                  <w:sz w:val="18"/>
                                </w:rPr>
                                <w:t>информации</w:t>
                              </w:r>
                              <w:r>
                                <w:rPr>
                                  <w:spacing w:val="-45"/>
                                  <w:sz w:val="18"/>
                                </w:rPr>
                                <w:t xml:space="preserve"> </w:t>
                              </w:r>
                            </w:p>
                          </w:txbxContent>
                        </v:textbox>
                      </v:rect>
                      <v:rect id="Rectangle 62820" o:spid="_x0000_s2595" style="position:absolute;left:-7399;top:11045;width:4131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OA6sUA&#10;AADeAAAADwAAAGRycy9kb3ducmV2LnhtbESPy4rCMBSG98K8QzgD7jS1iEo1yjAw1I2COiMuj83p&#10;hWlOahO1vr1ZCC5//hvfYtWZWtyodZVlBaNhBII4s7riQsHv4WcwA+E8ssbaMil4kIPV8qO3wETb&#10;O+/otveFCCPsElRQet8kUrqsJINuaBvi4OW2NeiDbAupW7yHcVPLOIom0mDF4aHEhr5Lyv73V6Pg&#10;b3S4HlO3PfMpv0zHG59u8yJVqv/Zfc1BeOr8O/xqr7WCSTyLA0DACSg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k4Dq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о</w:t>
                              </w:r>
                              <w:r>
                                <w:rPr>
                                  <w:spacing w:val="-208"/>
                                  <w:sz w:val="18"/>
                                </w:rPr>
                                <w:t xml:space="preserve"> </w:t>
                              </w:r>
                              <w:r>
                                <w:rPr>
                                  <w:sz w:val="18"/>
                                </w:rPr>
                                <w:t>музыкальном</w:t>
                              </w:r>
                              <w:r>
                                <w:rPr>
                                  <w:spacing w:val="-208"/>
                                  <w:sz w:val="18"/>
                                </w:rPr>
                                <w:t xml:space="preserve"> </w:t>
                              </w:r>
                              <w:r>
                                <w:rPr>
                                  <w:sz w:val="18"/>
                                </w:rPr>
                                <w:t>спектакле</w:t>
                              </w:r>
                              <w:r>
                                <w:rPr>
                                  <w:spacing w:val="-208"/>
                                  <w:sz w:val="18"/>
                                </w:rPr>
                                <w:t xml:space="preserve"> </w:t>
                              </w:r>
                              <w:r>
                                <w:rPr>
                                  <w:sz w:val="18"/>
                                </w:rPr>
                                <w:t>(сюжет,</w:t>
                              </w:r>
                              <w:r>
                                <w:rPr>
                                  <w:spacing w:val="-208"/>
                                  <w:sz w:val="18"/>
                                </w:rPr>
                                <w:t xml:space="preserve"> </w:t>
                              </w:r>
                              <w:r>
                                <w:rPr>
                                  <w:sz w:val="18"/>
                                </w:rPr>
                                <w:t>главные</w:t>
                              </w:r>
                              <w:r>
                                <w:rPr>
                                  <w:spacing w:val="-208"/>
                                  <w:sz w:val="18"/>
                                </w:rPr>
                                <w:t xml:space="preserve"> </w:t>
                              </w:r>
                              <w:r>
                                <w:rPr>
                                  <w:sz w:val="18"/>
                                </w:rPr>
                                <w:t>герои</w:t>
                              </w:r>
                              <w:r>
                                <w:rPr>
                                  <w:spacing w:val="-208"/>
                                  <w:sz w:val="18"/>
                                </w:rPr>
                                <w:t xml:space="preserve"> </w:t>
                              </w:r>
                              <w:r>
                                <w:rPr>
                                  <w:sz w:val="18"/>
                                </w:rPr>
                                <w:t>и</w:t>
                              </w:r>
                              <w:r>
                                <w:rPr>
                                  <w:spacing w:val="-45"/>
                                  <w:sz w:val="18"/>
                                </w:rPr>
                                <w:t xml:space="preserve"> </w:t>
                              </w:r>
                            </w:p>
                          </w:txbxContent>
                        </v:textbox>
                      </v:rect>
                      <v:rect id="Rectangle 62821" o:spid="_x0000_s2596" style="position:absolute;left:-6480;top:10566;width:4227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8lcccA&#10;AADeAAAADwAAAGRycy9kb3ducmV2LnhtbESPW2vCQBSE3wv+h+UUfKubhKISXaUIkr4o1Bs+nmZP&#10;LjR7NmZXTf99tyD4OMzMN8x82ZtG3KhztWUF8SgCQZxbXXOp4LBfv01BOI+ssbFMCn7JwXIxeJlj&#10;qu2dv+i286UIEHYpKqi8b1MpXV6RQTeyLXHwCtsZ9EF2pdQd3gPcNDKJorE0WHNYqLClVUX5z+5q&#10;FBzj/fWUue03n4vL5H3js21RZkoNX/uPGQhPvX+GH+1PrWCcTJMY/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ffJX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исполнители,</w:t>
                              </w:r>
                              <w:r>
                                <w:rPr>
                                  <w:spacing w:val="-208"/>
                                  <w:sz w:val="18"/>
                                </w:rPr>
                                <w:t xml:space="preserve"> </w:t>
                              </w:r>
                              <w:r>
                                <w:rPr>
                                  <w:sz w:val="18"/>
                                </w:rPr>
                                <w:t>наиболее</w:t>
                              </w:r>
                              <w:r>
                                <w:rPr>
                                  <w:spacing w:val="-208"/>
                                  <w:sz w:val="18"/>
                                </w:rPr>
                                <w:t xml:space="preserve"> </w:t>
                              </w:r>
                              <w:r>
                                <w:rPr>
                                  <w:sz w:val="18"/>
                                </w:rPr>
                                <w:t>яркие</w:t>
                              </w:r>
                              <w:r>
                                <w:rPr>
                                  <w:spacing w:val="-208"/>
                                  <w:sz w:val="18"/>
                                </w:rPr>
                                <w:t xml:space="preserve"> </w:t>
                              </w:r>
                              <w:r>
                                <w:rPr>
                                  <w:sz w:val="18"/>
                                </w:rPr>
                                <w:t>музыкальные</w:t>
                              </w:r>
                              <w:r>
                                <w:rPr>
                                  <w:spacing w:val="-208"/>
                                  <w:sz w:val="18"/>
                                </w:rPr>
                                <w:t xml:space="preserve"> </w:t>
                              </w:r>
                              <w:r>
                                <w:rPr>
                                  <w:sz w:val="18"/>
                                </w:rPr>
                                <w:t>номера).</w:t>
                              </w:r>
                              <w:r>
                                <w:rPr>
                                  <w:spacing w:val="-45"/>
                                  <w:sz w:val="18"/>
                                </w:rPr>
                                <w:t xml:space="preserve"> </w:t>
                              </w:r>
                            </w:p>
                          </w:txbxContent>
                        </v:textbox>
                      </v:rect>
                      <v:rect id="Rectangle 62822" o:spid="_x0000_s2597" style="position:absolute;left:-3468;top:12181;width:3904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27BsYA&#10;AADeAAAADwAAAGRycy9kb3ducmV2LnhtbESPT2vCQBTE74LfYXmCN90YxErqKiKUeFFQq/T4mn35&#10;Q7Nv0+yq8du7QqHHYWZ+wyxWnanFjVpXWVYwGUcgiDOrKy4UfJ4+RnMQziNrrC2Tggc5WC37vQUm&#10;2t75QLejL0SAsEtQQel9k0jpspIMurFtiIOX29agD7ItpG7xHuCmlnEUzaTBisNCiQ1tSsp+jlej&#10;4Dw5XS+p23/zV/77Nt35dJ8XqVLDQbd+B+Gp8//hv/ZWK5jF8ziG151wBeTy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w27Bs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Последующее</w:t>
                              </w:r>
                              <w:r>
                                <w:rPr>
                                  <w:spacing w:val="-208"/>
                                  <w:sz w:val="18"/>
                                </w:rPr>
                                <w:t xml:space="preserve"> </w:t>
                              </w:r>
                              <w:r>
                                <w:rPr>
                                  <w:sz w:val="18"/>
                                </w:rPr>
                                <w:t>составление</w:t>
                              </w:r>
                              <w:r>
                                <w:rPr>
                                  <w:spacing w:val="-208"/>
                                  <w:sz w:val="18"/>
                                </w:rPr>
                                <w:t xml:space="preserve"> </w:t>
                              </w:r>
                              <w:r>
                                <w:rPr>
                                  <w:sz w:val="18"/>
                                </w:rPr>
                                <w:t>рецензии</w:t>
                              </w:r>
                              <w:r>
                                <w:rPr>
                                  <w:spacing w:val="-208"/>
                                  <w:sz w:val="18"/>
                                </w:rPr>
                                <w:t xml:space="preserve"> </w:t>
                              </w:r>
                              <w:r>
                                <w:rPr>
                                  <w:sz w:val="18"/>
                                </w:rPr>
                                <w:t>на</w:t>
                              </w:r>
                              <w:r>
                                <w:rPr>
                                  <w:spacing w:val="-208"/>
                                  <w:sz w:val="18"/>
                                </w:rPr>
                                <w:t xml:space="preserve"> </w:t>
                              </w:r>
                              <w:r>
                                <w:rPr>
                                  <w:sz w:val="18"/>
                                </w:rPr>
                                <w:t>спектакль</w:t>
                              </w:r>
                            </w:p>
                          </w:txbxContent>
                        </v:textbox>
                      </v:rect>
                      <w10:anchorlock/>
                    </v:group>
                  </w:pict>
                </mc:Fallback>
              </mc:AlternateContent>
            </w:r>
          </w:p>
        </w:tc>
        <w:tc>
          <w:tcPr>
            <w:tcW w:w="704" w:type="dxa"/>
            <w:vMerge w:val="restart"/>
            <w:tcBorders>
              <w:top w:val="nil"/>
              <w:left w:val="single" w:sz="4" w:space="0" w:color="221F1F"/>
              <w:bottom w:val="nil"/>
              <w:right w:val="single" w:sz="4" w:space="0" w:color="221F1F"/>
            </w:tcBorders>
          </w:tcPr>
          <w:p w:rsidR="00AA013E" w:rsidRDefault="00D13C32">
            <w:pPr>
              <w:spacing w:after="0" w:line="259" w:lineRule="auto"/>
              <w:ind w:left="247" w:firstLine="0"/>
              <w:jc w:val="left"/>
            </w:pPr>
            <w:r>
              <w:rPr>
                <w:rFonts w:ascii="Calibri" w:eastAsia="Calibri" w:hAnsi="Calibri" w:cs="Calibri"/>
                <w:noProof/>
                <w:color w:val="000000"/>
                <w:sz w:val="22"/>
              </w:rPr>
              <mc:AlternateContent>
                <mc:Choice Requires="wpg">
                  <w:drawing>
                    <wp:inline distT="0" distB="0" distL="0" distR="0">
                      <wp:extent cx="124752" cy="3810597"/>
                      <wp:effectExtent l="0" t="0" r="0" b="0"/>
                      <wp:docPr id="637806" name="Group 637806"/>
                      <wp:cNvGraphicFramePr/>
                      <a:graphic xmlns:a="http://schemas.openxmlformats.org/drawingml/2006/main">
                        <a:graphicData uri="http://schemas.microsoft.com/office/word/2010/wordprocessingGroup">
                          <wpg:wgp>
                            <wpg:cNvGrpSpPr/>
                            <wpg:grpSpPr>
                              <a:xfrm>
                                <a:off x="0" y="0"/>
                                <a:ext cx="124752" cy="3810597"/>
                                <a:chOff x="0" y="0"/>
                                <a:chExt cx="124752" cy="3810597"/>
                              </a:xfrm>
                            </wpg:grpSpPr>
                            <wps:wsp>
                              <wps:cNvPr id="62823" name="Rectangle 62823"/>
                              <wps:cNvSpPr/>
                              <wps:spPr>
                                <a:xfrm rot="-5399999">
                                  <a:off x="-2451086" y="1193590"/>
                                  <a:ext cx="5068094" cy="165920"/>
                                </a:xfrm>
                                <a:prstGeom prst="rect">
                                  <a:avLst/>
                                </a:prstGeom>
                                <a:ln>
                                  <a:noFill/>
                                </a:ln>
                              </wps:spPr>
                              <wps:txbx>
                                <w:txbxContent>
                                  <w:p w:rsidR="00092D06" w:rsidRDefault="00092D06">
                                    <w:pPr>
                                      <w:spacing w:after="160" w:line="259" w:lineRule="auto"/>
                                      <w:ind w:left="0" w:firstLine="0"/>
                                      <w:jc w:val="left"/>
                                    </w:pPr>
                                    <w:r>
                                      <w:rPr>
                                        <w:rFonts w:ascii="Calibri" w:eastAsia="Calibri" w:hAnsi="Calibri" w:cs="Calibri"/>
                                        <w:b/>
                                        <w:sz w:val="22"/>
                                      </w:rPr>
                                      <w:t>Модуль</w:t>
                                    </w:r>
                                    <w:r>
                                      <w:rPr>
                                        <w:rFonts w:ascii="Calibri" w:eastAsia="Calibri" w:hAnsi="Calibri" w:cs="Calibri"/>
                                        <w:b/>
                                        <w:spacing w:val="-246"/>
                                        <w:sz w:val="22"/>
                                      </w:rPr>
                                      <w:t xml:space="preserve"> </w:t>
                                    </w:r>
                                    <w:r>
                                      <w:rPr>
                                        <w:rFonts w:ascii="Calibri" w:eastAsia="Calibri" w:hAnsi="Calibri" w:cs="Calibri"/>
                                        <w:b/>
                                        <w:sz w:val="22"/>
                                      </w:rPr>
                                      <w:t>№</w:t>
                                    </w:r>
                                    <w:r>
                                      <w:rPr>
                                        <w:rFonts w:ascii="Calibri" w:eastAsia="Calibri" w:hAnsi="Calibri" w:cs="Calibri"/>
                                        <w:b/>
                                        <w:spacing w:val="-246"/>
                                        <w:sz w:val="22"/>
                                      </w:rPr>
                                      <w:t xml:space="preserve"> </w:t>
                                    </w:r>
                                    <w:r>
                                      <w:rPr>
                                        <w:rFonts w:ascii="Calibri" w:eastAsia="Calibri" w:hAnsi="Calibri" w:cs="Calibri"/>
                                        <w:b/>
                                        <w:sz w:val="22"/>
                                      </w:rPr>
                                      <w:t>8</w:t>
                                    </w:r>
                                    <w:r>
                                      <w:rPr>
                                        <w:rFonts w:ascii="Calibri" w:eastAsia="Calibri" w:hAnsi="Calibri" w:cs="Calibri"/>
                                        <w:b/>
                                        <w:spacing w:val="-246"/>
                                        <w:sz w:val="22"/>
                                      </w:rPr>
                                      <w:t xml:space="preserve"> </w:t>
                                    </w:r>
                                    <w:r>
                                      <w:rPr>
                                        <w:rFonts w:ascii="Calibri" w:eastAsia="Calibri" w:hAnsi="Calibri" w:cs="Calibri"/>
                                        <w:b/>
                                        <w:sz w:val="22"/>
                                      </w:rPr>
                                      <w:t>«Связь</w:t>
                                    </w:r>
                                    <w:r>
                                      <w:rPr>
                                        <w:rFonts w:ascii="Calibri" w:eastAsia="Calibri" w:hAnsi="Calibri" w:cs="Calibri"/>
                                        <w:b/>
                                        <w:spacing w:val="-246"/>
                                        <w:sz w:val="22"/>
                                      </w:rPr>
                                      <w:t xml:space="preserve"> </w:t>
                                    </w:r>
                                    <w:r>
                                      <w:rPr>
                                        <w:rFonts w:ascii="Calibri" w:eastAsia="Calibri" w:hAnsi="Calibri" w:cs="Calibri"/>
                                        <w:b/>
                                        <w:sz w:val="22"/>
                                      </w:rPr>
                                      <w:t>музыки</w:t>
                                    </w:r>
                                    <w:r>
                                      <w:rPr>
                                        <w:rFonts w:ascii="Calibri" w:eastAsia="Calibri" w:hAnsi="Calibri" w:cs="Calibri"/>
                                        <w:b/>
                                        <w:spacing w:val="-246"/>
                                        <w:sz w:val="22"/>
                                      </w:rPr>
                                      <w:t xml:space="preserve"> </w:t>
                                    </w:r>
                                    <w:r>
                                      <w:rPr>
                                        <w:rFonts w:ascii="Calibri" w:eastAsia="Calibri" w:hAnsi="Calibri" w:cs="Calibri"/>
                                        <w:b/>
                                        <w:sz w:val="22"/>
                                      </w:rPr>
                                      <w:t>с</w:t>
                                    </w:r>
                                    <w:r>
                                      <w:rPr>
                                        <w:rFonts w:ascii="Calibri" w:eastAsia="Calibri" w:hAnsi="Calibri" w:cs="Calibri"/>
                                        <w:b/>
                                        <w:spacing w:val="-246"/>
                                        <w:sz w:val="22"/>
                                      </w:rPr>
                                      <w:t xml:space="preserve"> </w:t>
                                    </w:r>
                                    <w:r>
                                      <w:rPr>
                                        <w:rFonts w:ascii="Calibri" w:eastAsia="Calibri" w:hAnsi="Calibri" w:cs="Calibri"/>
                                        <w:b/>
                                        <w:sz w:val="22"/>
                                      </w:rPr>
                                      <w:t>другими</w:t>
                                    </w:r>
                                    <w:r>
                                      <w:rPr>
                                        <w:rFonts w:ascii="Calibri" w:eastAsia="Calibri" w:hAnsi="Calibri" w:cs="Calibri"/>
                                        <w:b/>
                                        <w:spacing w:val="-246"/>
                                        <w:sz w:val="22"/>
                                      </w:rPr>
                                      <w:t xml:space="preserve"> </w:t>
                                    </w:r>
                                    <w:r>
                                      <w:rPr>
                                        <w:rFonts w:ascii="Calibri" w:eastAsia="Calibri" w:hAnsi="Calibri" w:cs="Calibri"/>
                                        <w:b/>
                                        <w:sz w:val="22"/>
                                      </w:rPr>
                                      <w:t>видами</w:t>
                                    </w:r>
                                    <w:r>
                                      <w:rPr>
                                        <w:rFonts w:ascii="Calibri" w:eastAsia="Calibri" w:hAnsi="Calibri" w:cs="Calibri"/>
                                        <w:b/>
                                        <w:spacing w:val="-246"/>
                                        <w:sz w:val="22"/>
                                      </w:rPr>
                                      <w:t xml:space="preserve"> </w:t>
                                    </w:r>
                                    <w:r>
                                      <w:rPr>
                                        <w:rFonts w:ascii="Calibri" w:eastAsia="Calibri" w:hAnsi="Calibri" w:cs="Calibri"/>
                                        <w:b/>
                                        <w:sz w:val="22"/>
                                      </w:rPr>
                                      <w:t>искусства»</w:t>
                                    </w:r>
                                  </w:p>
                                </w:txbxContent>
                              </wps:txbx>
                              <wps:bodyPr horzOverflow="overflow" vert="horz" lIns="0" tIns="0" rIns="0" bIns="0" rtlCol="0">
                                <a:noAutofit/>
                              </wps:bodyPr>
                            </wps:wsp>
                          </wpg:wgp>
                        </a:graphicData>
                      </a:graphic>
                    </wp:inline>
                  </w:drawing>
                </mc:Choice>
                <mc:Fallback>
                  <w:pict>
                    <v:group id="Group 637806" o:spid="_x0000_s2598" style="width:9.8pt;height:300.05pt;mso-position-horizontal-relative:char;mso-position-vertical-relative:line" coordsize="1247,38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">
                      <v:rect id="Rectangle 62823" o:spid="_x0000_s2599" style="position:absolute;left:-24510;top:11936;width:50679;height:165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EenccA&#10;AADeAAAADwAAAGRycy9kb3ducmV2LnhtbESPT2vCQBTE74LfYXlCb7oxFiupq4gg6aWC2orH1+zL&#10;H8y+jdlV02/vFoQeh5n5DTNfdqYWN2pdZVnBeBSBIM6srrhQ8HXYDGcgnEfWWFsmBb/kYLno9+aY&#10;aHvnHd32vhABwi5BBaX3TSKly0oy6Ea2IQ5ebluDPsi2kLrFe4CbWsZRNJUGKw4LJTa0Lik7769G&#10;wff4cD2mbvvDp/zy9vrp021epEq9DLrVOwhPnf8PP9sfWsE0nsUT+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hBHp3HAAAA3gAAAA8AAAAAAAAAAAAAAAAAmAIAAGRy&#10;cy9kb3ducmV2LnhtbFBLBQYAAAAABAAEAPUAAACMAwAAAAA=&#10;" filled="f" stroked="f">
                        <v:textbox inset="0,0,0,0">
                          <w:txbxContent>
                            <w:p w:rsidR="00092D06" w:rsidRDefault="00092D06">
                              <w:pPr>
                                <w:spacing w:after="160" w:line="259" w:lineRule="auto"/>
                                <w:ind w:left="0" w:firstLine="0"/>
                                <w:jc w:val="left"/>
                              </w:pPr>
                              <w:r>
                                <w:rPr>
                                  <w:rFonts w:ascii="Calibri" w:eastAsia="Calibri" w:hAnsi="Calibri" w:cs="Calibri"/>
                                  <w:b/>
                                  <w:sz w:val="22"/>
                                </w:rPr>
                                <w:t>Модуль</w:t>
                              </w:r>
                              <w:r>
                                <w:rPr>
                                  <w:rFonts w:ascii="Calibri" w:eastAsia="Calibri" w:hAnsi="Calibri" w:cs="Calibri"/>
                                  <w:b/>
                                  <w:spacing w:val="-246"/>
                                  <w:sz w:val="22"/>
                                </w:rPr>
                                <w:t xml:space="preserve"> </w:t>
                              </w:r>
                              <w:r>
                                <w:rPr>
                                  <w:rFonts w:ascii="Calibri" w:eastAsia="Calibri" w:hAnsi="Calibri" w:cs="Calibri"/>
                                  <w:b/>
                                  <w:sz w:val="22"/>
                                </w:rPr>
                                <w:t>№</w:t>
                              </w:r>
                              <w:r>
                                <w:rPr>
                                  <w:rFonts w:ascii="Calibri" w:eastAsia="Calibri" w:hAnsi="Calibri" w:cs="Calibri"/>
                                  <w:b/>
                                  <w:spacing w:val="-246"/>
                                  <w:sz w:val="22"/>
                                </w:rPr>
                                <w:t xml:space="preserve"> </w:t>
                              </w:r>
                              <w:r>
                                <w:rPr>
                                  <w:rFonts w:ascii="Calibri" w:eastAsia="Calibri" w:hAnsi="Calibri" w:cs="Calibri"/>
                                  <w:b/>
                                  <w:sz w:val="22"/>
                                </w:rPr>
                                <w:t>8</w:t>
                              </w:r>
                              <w:r>
                                <w:rPr>
                                  <w:rFonts w:ascii="Calibri" w:eastAsia="Calibri" w:hAnsi="Calibri" w:cs="Calibri"/>
                                  <w:b/>
                                  <w:spacing w:val="-246"/>
                                  <w:sz w:val="22"/>
                                </w:rPr>
                                <w:t xml:space="preserve"> </w:t>
                              </w:r>
                              <w:r>
                                <w:rPr>
                                  <w:rFonts w:ascii="Calibri" w:eastAsia="Calibri" w:hAnsi="Calibri" w:cs="Calibri"/>
                                  <w:b/>
                                  <w:sz w:val="22"/>
                                </w:rPr>
                                <w:t>«Связь</w:t>
                              </w:r>
                              <w:r>
                                <w:rPr>
                                  <w:rFonts w:ascii="Calibri" w:eastAsia="Calibri" w:hAnsi="Calibri" w:cs="Calibri"/>
                                  <w:b/>
                                  <w:spacing w:val="-246"/>
                                  <w:sz w:val="22"/>
                                </w:rPr>
                                <w:t xml:space="preserve"> </w:t>
                              </w:r>
                              <w:r>
                                <w:rPr>
                                  <w:rFonts w:ascii="Calibri" w:eastAsia="Calibri" w:hAnsi="Calibri" w:cs="Calibri"/>
                                  <w:b/>
                                  <w:sz w:val="22"/>
                                </w:rPr>
                                <w:t>музыки</w:t>
                              </w:r>
                              <w:r>
                                <w:rPr>
                                  <w:rFonts w:ascii="Calibri" w:eastAsia="Calibri" w:hAnsi="Calibri" w:cs="Calibri"/>
                                  <w:b/>
                                  <w:spacing w:val="-246"/>
                                  <w:sz w:val="22"/>
                                </w:rPr>
                                <w:t xml:space="preserve"> </w:t>
                              </w:r>
                              <w:r>
                                <w:rPr>
                                  <w:rFonts w:ascii="Calibri" w:eastAsia="Calibri" w:hAnsi="Calibri" w:cs="Calibri"/>
                                  <w:b/>
                                  <w:sz w:val="22"/>
                                </w:rPr>
                                <w:t>с</w:t>
                              </w:r>
                              <w:r>
                                <w:rPr>
                                  <w:rFonts w:ascii="Calibri" w:eastAsia="Calibri" w:hAnsi="Calibri" w:cs="Calibri"/>
                                  <w:b/>
                                  <w:spacing w:val="-246"/>
                                  <w:sz w:val="22"/>
                                </w:rPr>
                                <w:t xml:space="preserve"> </w:t>
                              </w:r>
                              <w:r>
                                <w:rPr>
                                  <w:rFonts w:ascii="Calibri" w:eastAsia="Calibri" w:hAnsi="Calibri" w:cs="Calibri"/>
                                  <w:b/>
                                  <w:sz w:val="22"/>
                                </w:rPr>
                                <w:t>другими</w:t>
                              </w:r>
                              <w:r>
                                <w:rPr>
                                  <w:rFonts w:ascii="Calibri" w:eastAsia="Calibri" w:hAnsi="Calibri" w:cs="Calibri"/>
                                  <w:b/>
                                  <w:spacing w:val="-246"/>
                                  <w:sz w:val="22"/>
                                </w:rPr>
                                <w:t xml:space="preserve"> </w:t>
                              </w:r>
                              <w:r>
                                <w:rPr>
                                  <w:rFonts w:ascii="Calibri" w:eastAsia="Calibri" w:hAnsi="Calibri" w:cs="Calibri"/>
                                  <w:b/>
                                  <w:sz w:val="22"/>
                                </w:rPr>
                                <w:t>видами</w:t>
                              </w:r>
                              <w:r>
                                <w:rPr>
                                  <w:rFonts w:ascii="Calibri" w:eastAsia="Calibri" w:hAnsi="Calibri" w:cs="Calibri"/>
                                  <w:b/>
                                  <w:spacing w:val="-246"/>
                                  <w:sz w:val="22"/>
                                </w:rPr>
                                <w:t xml:space="preserve"> </w:t>
                              </w:r>
                              <w:r>
                                <w:rPr>
                                  <w:rFonts w:ascii="Calibri" w:eastAsia="Calibri" w:hAnsi="Calibri" w:cs="Calibri"/>
                                  <w:b/>
                                  <w:sz w:val="22"/>
                                </w:rPr>
                                <w:t>искусства»</w:t>
                              </w:r>
                            </w:p>
                          </w:txbxContent>
                        </v:textbox>
                      </v:rect>
                      <w10:anchorlock/>
                    </v:group>
                  </w:pict>
                </mc:Fallback>
              </mc:AlternateContent>
            </w:r>
          </w:p>
        </w:tc>
        <w:tc>
          <w:tcPr>
            <w:tcW w:w="6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104356" cy="4628007"/>
                      <wp:effectExtent l="0" t="0" r="0" b="0"/>
                      <wp:docPr id="637812" name="Group 637812"/>
                      <wp:cNvGraphicFramePr/>
                      <a:graphic xmlns:a="http://schemas.openxmlformats.org/drawingml/2006/main">
                        <a:graphicData uri="http://schemas.microsoft.com/office/word/2010/wordprocessingGroup">
                          <wpg:wgp>
                            <wpg:cNvGrpSpPr/>
                            <wpg:grpSpPr>
                              <a:xfrm>
                                <a:off x="0" y="0"/>
                                <a:ext cx="104356" cy="4628007"/>
                                <a:chOff x="0" y="0"/>
                                <a:chExt cx="104356" cy="4628007"/>
                              </a:xfrm>
                            </wpg:grpSpPr>
                            <wps:wsp>
                              <wps:cNvPr id="62845" name="Rectangle 62845"/>
                              <wps:cNvSpPr/>
                              <wps:spPr>
                                <a:xfrm rot="-5399999">
                                  <a:off x="-3008227" y="1480986"/>
                                  <a:ext cx="6155249" cy="138794"/>
                                </a:xfrm>
                                <a:prstGeom prst="rect">
                                  <a:avLst/>
                                </a:prstGeom>
                                <a:ln>
                                  <a:noFill/>
                                </a:ln>
                              </wps:spPr>
                              <wps:txbx>
                                <w:txbxContent>
                                  <w:p w:rsidR="00092D06" w:rsidRDefault="00092D06">
                                    <w:pPr>
                                      <w:spacing w:after="160" w:line="259" w:lineRule="auto"/>
                                      <w:ind w:left="0" w:firstLine="0"/>
                                      <w:jc w:val="left"/>
                                    </w:pPr>
                                    <w:r>
                                      <w:rPr>
                                        <w:b/>
                                        <w:sz w:val="18"/>
                                      </w:rPr>
                                      <w:t>ТемыСодержаниеВиды</w:t>
                                    </w:r>
                                    <w:r>
                                      <w:rPr>
                                        <w:b/>
                                        <w:spacing w:val="-209"/>
                                        <w:sz w:val="18"/>
                                      </w:rPr>
                                      <w:t xml:space="preserve"> </w:t>
                                    </w:r>
                                    <w:r>
                                      <w:rPr>
                                        <w:b/>
                                        <w:sz w:val="18"/>
                                      </w:rPr>
                                      <w:t>деятельности</w:t>
                                    </w:r>
                                    <w:r>
                                      <w:rPr>
                                        <w:b/>
                                        <w:spacing w:val="-209"/>
                                        <w:sz w:val="18"/>
                                      </w:rPr>
                                      <w:t xml:space="preserve"> </w:t>
                                    </w:r>
                                    <w:r>
                                      <w:rPr>
                                        <w:b/>
                                        <w:sz w:val="18"/>
                                      </w:rPr>
                                      <w:t>обучающихся</w:t>
                                    </w:r>
                                  </w:p>
                                </w:txbxContent>
                              </wps:txbx>
                              <wps:bodyPr horzOverflow="overflow" vert="horz" lIns="0" tIns="0" rIns="0" bIns="0" rtlCol="0">
                                <a:noAutofit/>
                              </wps:bodyPr>
                            </wps:wsp>
                          </wpg:wgp>
                        </a:graphicData>
                      </a:graphic>
                    </wp:inline>
                  </w:drawing>
                </mc:Choice>
                <mc:Fallback>
                  <w:pict>
                    <v:group id="Group 637812" o:spid="_x0000_s2600" style="width:8.2pt;height:364.4pt;mso-position-horizontal-relative:char;mso-position-vertical-relative:line" coordsize="1043,46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">
                      <v:rect id="Rectangle 62845" o:spid="_x0000_s2601" style="position:absolute;left:-30082;top:14810;width:61552;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vG0scA&#10;AADeAAAADwAAAGRycy9kb3ducmV2LnhtbESPW2vCQBSE3wv+h+UIfasbxarEbKQUSvpSwSs+HrMn&#10;F8yeTbOrpv/eLRT6OMzMN0yy6k0jbtS52rKC8SgCQZxbXXOpYL/7eFmAcB5ZY2OZFPyQg1U6eEow&#10;1vbOG7ptfSkChF2MCirv21hKl1dk0I1sSxy8wnYGfZBdKXWH9wA3jZxE0UwarDksVNjSe0X5ZXs1&#10;Cg7j3fWYufWZT8X3fPrls3VRZko9D/u3JQhPvf8P/7U/tYLZZDF9hd874QrI9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U7xtLHAAAA3gAAAA8AAAAAAAAAAAAAAAAAmAIAAGRy&#10;cy9kb3ducmV2LnhtbFBLBQYAAAAABAAEAPUAAACMAwAAAAA=&#10;" filled="f" stroked="f">
                        <v:textbox inset="0,0,0,0">
                          <w:txbxContent>
                            <w:p w:rsidR="00092D06" w:rsidRDefault="00092D06">
                              <w:pPr>
                                <w:spacing w:after="160" w:line="259" w:lineRule="auto"/>
                                <w:ind w:left="0" w:firstLine="0"/>
                                <w:jc w:val="left"/>
                              </w:pPr>
                              <w:r>
                                <w:rPr>
                                  <w:b/>
                                  <w:sz w:val="18"/>
                                </w:rPr>
                                <w:t>ТемыСодержаниеВиды</w:t>
                              </w:r>
                              <w:r>
                                <w:rPr>
                                  <w:b/>
                                  <w:spacing w:val="-209"/>
                                  <w:sz w:val="18"/>
                                </w:rPr>
                                <w:t xml:space="preserve"> </w:t>
                              </w:r>
                              <w:r>
                                <w:rPr>
                                  <w:b/>
                                  <w:sz w:val="18"/>
                                </w:rPr>
                                <w:t>деятельности</w:t>
                              </w:r>
                              <w:r>
                                <w:rPr>
                                  <w:b/>
                                  <w:spacing w:val="-209"/>
                                  <w:sz w:val="18"/>
                                </w:rPr>
                                <w:t xml:space="preserve"> </w:t>
                              </w:r>
                              <w:r>
                                <w:rPr>
                                  <w:b/>
                                  <w:sz w:val="18"/>
                                </w:rPr>
                                <w:t>обучающихся</w:t>
                              </w:r>
                            </w:p>
                          </w:txbxContent>
                        </v:textbox>
                      </v:rect>
                      <w10:anchorlock/>
                    </v:group>
                  </w:pict>
                </mc:Fallback>
              </mc:AlternateContent>
            </w:r>
          </w:p>
        </w:tc>
        <w:tc>
          <w:tcPr>
            <w:tcW w:w="2228"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1220952" cy="3254578"/>
                      <wp:effectExtent l="0" t="0" r="0" b="0"/>
                      <wp:docPr id="637820" name="Group 637820"/>
                      <wp:cNvGraphicFramePr/>
                      <a:graphic xmlns:a="http://schemas.openxmlformats.org/drawingml/2006/main">
                        <a:graphicData uri="http://schemas.microsoft.com/office/word/2010/wordprocessingGroup">
                          <wpg:wgp>
                            <wpg:cNvGrpSpPr/>
                            <wpg:grpSpPr>
                              <a:xfrm>
                                <a:off x="0" y="0"/>
                                <a:ext cx="1220952" cy="3254578"/>
                                <a:chOff x="0" y="0"/>
                                <a:chExt cx="1220952" cy="3254578"/>
                              </a:xfrm>
                            </wpg:grpSpPr>
                            <wps:wsp>
                              <wps:cNvPr id="62862" name="Rectangle 62862"/>
                              <wps:cNvSpPr/>
                              <wps:spPr>
                                <a:xfrm rot="-5399999">
                                  <a:off x="-2037965" y="1078882"/>
                                  <a:ext cx="4213662" cy="137730"/>
                                </a:xfrm>
                                <a:prstGeom prst="rect">
                                  <a:avLst/>
                                </a:prstGeom>
                                <a:ln>
                                  <a:noFill/>
                                </a:ln>
                              </wps:spPr>
                              <wps:txbx>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w:t>
                                    </w:r>
                                    <w:r>
                                      <w:rPr>
                                        <w:spacing w:val="-208"/>
                                        <w:sz w:val="18"/>
                                      </w:rPr>
                                      <w:t xml:space="preserve"> </w:t>
                                    </w:r>
                                    <w:r>
                                      <w:rPr>
                                        <w:sz w:val="18"/>
                                      </w:rPr>
                                      <w:t>образцами</w:t>
                                    </w:r>
                                    <w:r>
                                      <w:rPr>
                                        <w:spacing w:val="-208"/>
                                        <w:sz w:val="18"/>
                                      </w:rPr>
                                      <w:t xml:space="preserve"> </w:t>
                                    </w:r>
                                    <w:r>
                                      <w:rPr>
                                        <w:sz w:val="18"/>
                                      </w:rPr>
                                      <w:t>вокальной</w:t>
                                    </w:r>
                                    <w:r>
                                      <w:rPr>
                                        <w:spacing w:val="-208"/>
                                        <w:sz w:val="18"/>
                                      </w:rPr>
                                      <w:t xml:space="preserve"> </w:t>
                                    </w:r>
                                    <w:r>
                                      <w:rPr>
                                        <w:sz w:val="18"/>
                                      </w:rPr>
                                      <w:t>и</w:t>
                                    </w:r>
                                    <w:r>
                                      <w:rPr>
                                        <w:spacing w:val="-208"/>
                                        <w:sz w:val="18"/>
                                      </w:rPr>
                                      <w:t xml:space="preserve"> </w:t>
                                    </w:r>
                                    <w:r>
                                      <w:rPr>
                                        <w:sz w:val="18"/>
                                      </w:rPr>
                                      <w:t>инструменталь-</w:t>
                                    </w:r>
                                  </w:p>
                                </w:txbxContent>
                              </wps:txbx>
                              <wps:bodyPr horzOverflow="overflow" vert="horz" lIns="0" tIns="0" rIns="0" bIns="0" rtlCol="0">
                                <a:noAutofit/>
                              </wps:bodyPr>
                            </wps:wsp>
                            <wps:wsp>
                              <wps:cNvPr id="62863" name="Rectangle 62863"/>
                              <wps:cNvSpPr/>
                              <wps:spPr>
                                <a:xfrm rot="-5399999">
                                  <a:off x="-288562" y="2688611"/>
                                  <a:ext cx="994204" cy="137730"/>
                                </a:xfrm>
                                <a:prstGeom prst="rect">
                                  <a:avLst/>
                                </a:prstGeom>
                                <a:ln>
                                  <a:noFill/>
                                </a:ln>
                              </wps:spPr>
                              <wps:txbx>
                                <w:txbxContent>
                                  <w:p w:rsidR="00092D06" w:rsidRDefault="00092D06">
                                    <w:pPr>
                                      <w:spacing w:after="160" w:line="259" w:lineRule="auto"/>
                                      <w:ind w:left="0" w:firstLine="0"/>
                                      <w:jc w:val="left"/>
                                    </w:pPr>
                                    <w:r>
                                      <w:rPr>
                                        <w:sz w:val="18"/>
                                      </w:rPr>
                                      <w:t>ной</w:t>
                                    </w:r>
                                    <w:r>
                                      <w:rPr>
                                        <w:spacing w:val="-208"/>
                                        <w:sz w:val="18"/>
                                      </w:rPr>
                                      <w:t xml:space="preserve"> </w:t>
                                    </w:r>
                                    <w:r>
                                      <w:rPr>
                                        <w:sz w:val="18"/>
                                      </w:rPr>
                                      <w:t>музыки.</w:t>
                                    </w:r>
                                  </w:p>
                                </w:txbxContent>
                              </wps:txbx>
                              <wps:bodyPr horzOverflow="overflow" vert="horz" lIns="0" tIns="0" rIns="0" bIns="0" rtlCol="0">
                                <a:noAutofit/>
                              </wps:bodyPr>
                            </wps:wsp>
                            <wps:wsp>
                              <wps:cNvPr id="62864" name="Rectangle 62864"/>
                              <wps:cNvSpPr/>
                              <wps:spPr>
                                <a:xfrm rot="-5399999">
                                  <a:off x="-1762113" y="1075385"/>
                                  <a:ext cx="4220657" cy="137730"/>
                                </a:xfrm>
                                <a:prstGeom prst="rect">
                                  <a:avLst/>
                                </a:prstGeom>
                                <a:ln>
                                  <a:noFill/>
                                </a:ln>
                              </wps:spPr>
                              <wps:txbx>
                                <w:txbxContent>
                                  <w:p w:rsidR="00092D06" w:rsidRDefault="00092D06">
                                    <w:pPr>
                                      <w:spacing w:after="160" w:line="259" w:lineRule="auto"/>
                                      <w:ind w:left="0" w:firstLine="0"/>
                                      <w:jc w:val="left"/>
                                    </w:pPr>
                                    <w:r>
                                      <w:rPr>
                                        <w:sz w:val="18"/>
                                      </w:rPr>
                                      <w:t>Импровизация,</w:t>
                                    </w:r>
                                    <w:r>
                                      <w:rPr>
                                        <w:spacing w:val="-208"/>
                                        <w:sz w:val="18"/>
                                      </w:rPr>
                                      <w:t xml:space="preserve"> </w:t>
                                    </w:r>
                                    <w:r>
                                      <w:rPr>
                                        <w:sz w:val="18"/>
                                      </w:rPr>
                                      <w:t>сочинение</w:t>
                                    </w:r>
                                    <w:r>
                                      <w:rPr>
                                        <w:spacing w:val="-208"/>
                                        <w:sz w:val="18"/>
                                      </w:rPr>
                                      <w:t xml:space="preserve"> </w:t>
                                    </w:r>
                                    <w:r>
                                      <w:rPr>
                                        <w:sz w:val="18"/>
                                      </w:rPr>
                                      <w:t>мелодий</w:t>
                                    </w:r>
                                    <w:r>
                                      <w:rPr>
                                        <w:spacing w:val="-208"/>
                                        <w:sz w:val="18"/>
                                      </w:rPr>
                                      <w:t xml:space="preserve"> </w:t>
                                    </w:r>
                                    <w:r>
                                      <w:rPr>
                                        <w:sz w:val="18"/>
                                      </w:rPr>
                                      <w:t>на</w:t>
                                    </w:r>
                                    <w:r>
                                      <w:rPr>
                                        <w:spacing w:val="-208"/>
                                        <w:sz w:val="18"/>
                                      </w:rPr>
                                      <w:t xml:space="preserve"> </w:t>
                                    </w:r>
                                    <w:r>
                                      <w:rPr>
                                        <w:sz w:val="18"/>
                                      </w:rPr>
                                      <w:t>основе</w:t>
                                    </w:r>
                                    <w:r>
                                      <w:rPr>
                                        <w:spacing w:val="-208"/>
                                        <w:sz w:val="18"/>
                                      </w:rPr>
                                      <w:t xml:space="preserve"> </w:t>
                                    </w:r>
                                    <w:r>
                                      <w:rPr>
                                        <w:sz w:val="18"/>
                                      </w:rPr>
                                      <w:t>стихот-</w:t>
                                    </w:r>
                                  </w:p>
                                </w:txbxContent>
                              </wps:txbx>
                              <wps:bodyPr horzOverflow="overflow" vert="horz" lIns="0" tIns="0" rIns="0" bIns="0" rtlCol="0">
                                <a:noAutofit/>
                              </wps:bodyPr>
                            </wps:wsp>
                            <wps:wsp>
                              <wps:cNvPr id="62865" name="Rectangle 62865"/>
                              <wps:cNvSpPr/>
                              <wps:spPr>
                                <a:xfrm rot="-5399999">
                                  <a:off x="-1627531" y="1070293"/>
                                  <a:ext cx="4230842" cy="137730"/>
                                </a:xfrm>
                                <a:prstGeom prst="rect">
                                  <a:avLst/>
                                </a:prstGeom>
                                <a:ln>
                                  <a:noFill/>
                                </a:ln>
                              </wps:spPr>
                              <wps:txbx>
                                <w:txbxContent>
                                  <w:p w:rsidR="00092D06" w:rsidRDefault="00092D06">
                                    <w:pPr>
                                      <w:spacing w:after="160" w:line="259" w:lineRule="auto"/>
                                      <w:ind w:left="0" w:firstLine="0"/>
                                      <w:jc w:val="left"/>
                                    </w:pPr>
                                    <w:r>
                                      <w:rPr>
                                        <w:sz w:val="18"/>
                                      </w:rPr>
                                      <w:t>ворных</w:t>
                                    </w:r>
                                    <w:r>
                                      <w:rPr>
                                        <w:spacing w:val="-208"/>
                                        <w:sz w:val="18"/>
                                      </w:rPr>
                                      <w:t xml:space="preserve"> </w:t>
                                    </w:r>
                                    <w:r>
                                      <w:rPr>
                                        <w:sz w:val="18"/>
                                      </w:rPr>
                                      <w:t>строк,</w:t>
                                    </w:r>
                                    <w:r>
                                      <w:rPr>
                                        <w:spacing w:val="-208"/>
                                        <w:sz w:val="18"/>
                                      </w:rPr>
                                      <w:t xml:space="preserve"> </w:t>
                                    </w:r>
                                    <w:r>
                                      <w:rPr>
                                        <w:sz w:val="18"/>
                                      </w:rPr>
                                      <w:t>сравнение</w:t>
                                    </w:r>
                                    <w:r>
                                      <w:rPr>
                                        <w:spacing w:val="-208"/>
                                        <w:sz w:val="18"/>
                                      </w:rPr>
                                      <w:t xml:space="preserve"> </w:t>
                                    </w:r>
                                    <w:r>
                                      <w:rPr>
                                        <w:sz w:val="18"/>
                                      </w:rPr>
                                      <w:t>своих</w:t>
                                    </w:r>
                                    <w:r>
                                      <w:rPr>
                                        <w:spacing w:val="-208"/>
                                        <w:sz w:val="18"/>
                                      </w:rPr>
                                      <w:t xml:space="preserve"> </w:t>
                                    </w:r>
                                    <w:r>
                                      <w:rPr>
                                        <w:sz w:val="18"/>
                                      </w:rPr>
                                      <w:t>вариантов</w:t>
                                    </w:r>
                                    <w:r>
                                      <w:rPr>
                                        <w:spacing w:val="-208"/>
                                        <w:sz w:val="18"/>
                                      </w:rPr>
                                      <w:t xml:space="preserve"> </w:t>
                                    </w:r>
                                    <w:r>
                                      <w:rPr>
                                        <w:sz w:val="18"/>
                                      </w:rPr>
                                      <w:t>с</w:t>
                                    </w:r>
                                    <w:r>
                                      <w:rPr>
                                        <w:spacing w:val="-208"/>
                                        <w:sz w:val="18"/>
                                      </w:rPr>
                                      <w:t xml:space="preserve"> </w:t>
                                    </w:r>
                                    <w:r>
                                      <w:rPr>
                                        <w:sz w:val="18"/>
                                      </w:rPr>
                                      <w:t>мелодия-</w:t>
                                    </w:r>
                                  </w:p>
                                </w:txbxContent>
                              </wps:txbx>
                              <wps:bodyPr horzOverflow="overflow" vert="horz" lIns="0" tIns="0" rIns="0" bIns="0" rtlCol="0">
                                <a:noAutofit/>
                              </wps:bodyPr>
                            </wps:wsp>
                            <wps:wsp>
                              <wps:cNvPr id="62866" name="Rectangle 62866"/>
                              <wps:cNvSpPr/>
                              <wps:spPr>
                                <a:xfrm rot="-5399999">
                                  <a:off x="-1495382" y="1062768"/>
                                  <a:ext cx="4245891" cy="137730"/>
                                </a:xfrm>
                                <a:prstGeom prst="rect">
                                  <a:avLst/>
                                </a:prstGeom>
                                <a:ln>
                                  <a:noFill/>
                                </a:ln>
                              </wps:spPr>
                              <wps:txbx>
                                <w:txbxContent>
                                  <w:p w:rsidR="00092D06" w:rsidRDefault="00092D06">
                                    <w:pPr>
                                      <w:spacing w:after="160" w:line="259" w:lineRule="auto"/>
                                      <w:ind w:left="0" w:firstLine="0"/>
                                      <w:jc w:val="left"/>
                                    </w:pPr>
                                    <w:r>
                                      <w:rPr>
                                        <w:sz w:val="18"/>
                                      </w:rPr>
                                      <w:t>ми,</w:t>
                                    </w:r>
                                    <w:r>
                                      <w:rPr>
                                        <w:spacing w:val="-208"/>
                                        <w:sz w:val="18"/>
                                      </w:rPr>
                                      <w:t xml:space="preserve"> </w:t>
                                    </w:r>
                                    <w:r>
                                      <w:rPr>
                                        <w:sz w:val="18"/>
                                      </w:rPr>
                                      <w:t>сочинёнными</w:t>
                                    </w:r>
                                    <w:r>
                                      <w:rPr>
                                        <w:spacing w:val="-208"/>
                                        <w:sz w:val="18"/>
                                      </w:rPr>
                                      <w:t xml:space="preserve"> </w:t>
                                    </w:r>
                                    <w:r>
                                      <w:rPr>
                                        <w:sz w:val="18"/>
                                      </w:rPr>
                                      <w:t>композиторами</w:t>
                                    </w:r>
                                    <w:r>
                                      <w:rPr>
                                        <w:spacing w:val="-208"/>
                                        <w:sz w:val="18"/>
                                      </w:rPr>
                                      <w:t xml:space="preserve"> </w:t>
                                    </w:r>
                                    <w:r>
                                      <w:rPr>
                                        <w:sz w:val="18"/>
                                      </w:rPr>
                                      <w:t>(метод</w:t>
                                    </w:r>
                                    <w:r>
                                      <w:rPr>
                                        <w:spacing w:val="-208"/>
                                        <w:sz w:val="18"/>
                                      </w:rPr>
                                      <w:t xml:space="preserve"> </w:t>
                                    </w:r>
                                    <w:r>
                                      <w:rPr>
                                        <w:sz w:val="18"/>
                                      </w:rPr>
                                      <w:t>«Сочинение</w:t>
                                    </w:r>
                                    <w:r>
                                      <w:rPr>
                                        <w:spacing w:val="-45"/>
                                        <w:sz w:val="18"/>
                                      </w:rPr>
                                      <w:t xml:space="preserve"> </w:t>
                                    </w:r>
                                  </w:p>
                                </w:txbxContent>
                              </wps:txbx>
                              <wps:bodyPr horzOverflow="overflow" vert="horz" lIns="0" tIns="0" rIns="0" bIns="0" rtlCol="0">
                                <a:noAutofit/>
                              </wps:bodyPr>
                            </wps:wsp>
                            <wps:wsp>
                              <wps:cNvPr id="62867" name="Rectangle 62867"/>
                              <wps:cNvSpPr/>
                              <wps:spPr>
                                <a:xfrm rot="-5399999">
                                  <a:off x="194734" y="2613210"/>
                                  <a:ext cx="1145007" cy="137730"/>
                                </a:xfrm>
                                <a:prstGeom prst="rect">
                                  <a:avLst/>
                                </a:prstGeom>
                                <a:ln>
                                  <a:noFill/>
                                </a:ln>
                              </wps:spPr>
                              <wps:txbx>
                                <w:txbxContent>
                                  <w:p w:rsidR="00092D06" w:rsidRDefault="00092D06">
                                    <w:pPr>
                                      <w:spacing w:after="160" w:line="259" w:lineRule="auto"/>
                                      <w:ind w:left="0" w:firstLine="0"/>
                                      <w:jc w:val="left"/>
                                    </w:pPr>
                                    <w:r>
                                      <w:rPr>
                                        <w:sz w:val="18"/>
                                      </w:rPr>
                                      <w:t>сочинённого»).</w:t>
                                    </w:r>
                                  </w:p>
                                </w:txbxContent>
                              </wps:txbx>
                              <wps:bodyPr horzOverflow="overflow" vert="horz" lIns="0" tIns="0" rIns="0" bIns="0" rtlCol="0">
                                <a:noAutofit/>
                              </wps:bodyPr>
                            </wps:wsp>
                            <wps:wsp>
                              <wps:cNvPr id="62868" name="Rectangle 62868"/>
                              <wps:cNvSpPr/>
                              <wps:spPr>
                                <a:xfrm rot="-5399999">
                                  <a:off x="-1257382" y="1021419"/>
                                  <a:ext cx="4328589" cy="137730"/>
                                </a:xfrm>
                                <a:prstGeom prst="rect">
                                  <a:avLst/>
                                </a:prstGeom>
                                <a:ln>
                                  <a:noFill/>
                                </a:ln>
                              </wps:spPr>
                              <wps:txbx>
                                <w:txbxContent>
                                  <w:p w:rsidR="00092D06" w:rsidRDefault="00092D06">
                                    <w:pPr>
                                      <w:spacing w:after="160" w:line="259" w:lineRule="auto"/>
                                      <w:ind w:left="0" w:firstLine="0"/>
                                      <w:jc w:val="left"/>
                                    </w:pPr>
                                    <w:r>
                                      <w:rPr>
                                        <w:sz w:val="18"/>
                                      </w:rPr>
                                      <w:t>Сочинение</w:t>
                                    </w:r>
                                    <w:r>
                                      <w:rPr>
                                        <w:spacing w:val="-208"/>
                                        <w:sz w:val="18"/>
                                      </w:rPr>
                                      <w:t xml:space="preserve"> </w:t>
                                    </w:r>
                                    <w:r>
                                      <w:rPr>
                                        <w:sz w:val="18"/>
                                      </w:rPr>
                                      <w:t>рассказа,</w:t>
                                    </w:r>
                                    <w:r>
                                      <w:rPr>
                                        <w:spacing w:val="-208"/>
                                        <w:sz w:val="18"/>
                                      </w:rPr>
                                      <w:t xml:space="preserve"> </w:t>
                                    </w:r>
                                    <w:r>
                                      <w:rPr>
                                        <w:sz w:val="18"/>
                                      </w:rPr>
                                      <w:t>стихотворения</w:t>
                                    </w:r>
                                    <w:r>
                                      <w:rPr>
                                        <w:spacing w:val="-208"/>
                                        <w:sz w:val="18"/>
                                      </w:rPr>
                                      <w:t xml:space="preserve"> </w:t>
                                    </w:r>
                                    <w:r>
                                      <w:rPr>
                                        <w:sz w:val="18"/>
                                      </w:rPr>
                                      <w:t>под</w:t>
                                    </w:r>
                                    <w:r>
                                      <w:rPr>
                                        <w:spacing w:val="-208"/>
                                        <w:sz w:val="18"/>
                                      </w:rPr>
                                      <w:t xml:space="preserve"> </w:t>
                                    </w:r>
                                    <w:r>
                                      <w:rPr>
                                        <w:sz w:val="18"/>
                                      </w:rPr>
                                      <w:t>впечатлением</w:t>
                                    </w:r>
                                    <w:r>
                                      <w:rPr>
                                        <w:spacing w:val="-45"/>
                                        <w:sz w:val="18"/>
                                      </w:rPr>
                                      <w:t xml:space="preserve"> </w:t>
                                    </w:r>
                                  </w:p>
                                </w:txbxContent>
                              </wps:txbx>
                              <wps:bodyPr horzOverflow="overflow" vert="horz" lIns="0" tIns="0" rIns="0" bIns="0" rtlCol="0">
                                <a:noAutofit/>
                              </wps:bodyPr>
                            </wps:wsp>
                            <wps:wsp>
                              <wps:cNvPr id="62869" name="Rectangle 62869"/>
                              <wps:cNvSpPr/>
                              <wps:spPr>
                                <a:xfrm rot="-5399999">
                                  <a:off x="-1065413" y="1073713"/>
                                  <a:ext cx="4224000" cy="137730"/>
                                </a:xfrm>
                                <a:prstGeom prst="rect">
                                  <a:avLst/>
                                </a:prstGeom>
                                <a:ln>
                                  <a:noFill/>
                                </a:ln>
                              </wps:spPr>
                              <wps:txbx>
                                <w:txbxContent>
                                  <w:p w:rsidR="00092D06" w:rsidRDefault="00092D06">
                                    <w:pPr>
                                      <w:spacing w:after="160" w:line="259" w:lineRule="auto"/>
                                      <w:ind w:left="0" w:firstLine="0"/>
                                      <w:jc w:val="left"/>
                                    </w:pPr>
                                    <w:r>
                                      <w:rPr>
                                        <w:sz w:val="18"/>
                                      </w:rPr>
                                      <w:t>от</w:t>
                                    </w:r>
                                    <w:r>
                                      <w:rPr>
                                        <w:spacing w:val="-208"/>
                                        <w:sz w:val="18"/>
                                      </w:rPr>
                                      <w:t xml:space="preserve"> </w:t>
                                    </w:r>
                                    <w:r>
                                      <w:rPr>
                                        <w:sz w:val="18"/>
                                      </w:rPr>
                                      <w:t>восприятия</w:t>
                                    </w:r>
                                    <w:r>
                                      <w:rPr>
                                        <w:spacing w:val="-208"/>
                                        <w:sz w:val="18"/>
                                      </w:rPr>
                                      <w:t xml:space="preserve"> </w:t>
                                    </w:r>
                                    <w:r>
                                      <w:rPr>
                                        <w:sz w:val="18"/>
                                      </w:rPr>
                                      <w:t>инструментального</w:t>
                                    </w:r>
                                    <w:r>
                                      <w:rPr>
                                        <w:spacing w:val="-208"/>
                                        <w:sz w:val="18"/>
                                      </w:rPr>
                                      <w:t xml:space="preserve"> </w:t>
                                    </w:r>
                                    <w:r>
                                      <w:rPr>
                                        <w:sz w:val="18"/>
                                      </w:rPr>
                                      <w:t>музыкального</w:t>
                                    </w:r>
                                    <w:r>
                                      <w:rPr>
                                        <w:spacing w:val="-208"/>
                                        <w:sz w:val="18"/>
                                      </w:rPr>
                                      <w:t xml:space="preserve"> </w:t>
                                    </w:r>
                                    <w:r>
                                      <w:rPr>
                                        <w:sz w:val="18"/>
                                      </w:rPr>
                                      <w:t>про-</w:t>
                                    </w:r>
                                  </w:p>
                                </w:txbxContent>
                              </wps:txbx>
                              <wps:bodyPr horzOverflow="overflow" vert="horz" lIns="0" tIns="0" rIns="0" bIns="0" rtlCol="0">
                                <a:noAutofit/>
                              </wps:bodyPr>
                            </wps:wsp>
                            <wps:wsp>
                              <wps:cNvPr id="62870" name="Rectangle 62870"/>
                              <wps:cNvSpPr/>
                              <wps:spPr>
                                <a:xfrm rot="-5399999">
                                  <a:off x="768664" y="2768117"/>
                                  <a:ext cx="835192" cy="137730"/>
                                </a:xfrm>
                                <a:prstGeom prst="rect">
                                  <a:avLst/>
                                </a:prstGeom>
                                <a:ln>
                                  <a:noFill/>
                                </a:ln>
                              </wps:spPr>
                              <wps:txbx>
                                <w:txbxContent>
                                  <w:p w:rsidR="00092D06" w:rsidRDefault="00092D06">
                                    <w:pPr>
                                      <w:spacing w:after="160" w:line="259" w:lineRule="auto"/>
                                      <w:ind w:left="0" w:firstLine="0"/>
                                      <w:jc w:val="left"/>
                                    </w:pPr>
                                    <w:r>
                                      <w:rPr>
                                        <w:sz w:val="18"/>
                                      </w:rPr>
                                      <w:t>изведения.</w:t>
                                    </w:r>
                                  </w:p>
                                </w:txbxContent>
                              </wps:txbx>
                              <wps:bodyPr horzOverflow="overflow" vert="horz" lIns="0" tIns="0" rIns="0" bIns="0" rtlCol="0">
                                <a:noAutofit/>
                              </wps:bodyPr>
                            </wps:wsp>
                          </wpg:wgp>
                        </a:graphicData>
                      </a:graphic>
                    </wp:inline>
                  </w:drawing>
                </mc:Choice>
                <mc:Fallback>
                  <w:pict>
                    <v:group id="Group 637820" o:spid="_x0000_s2602" style="width:96.15pt;height:256.25pt;mso-position-horizontal-relative:char;mso-position-vertical-relative:line" coordsize="12209,3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">
                      <v:rect id="Rectangle 62862" o:spid="_x0000_s2603" style="position:absolute;left:-20379;top:10789;width:4213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CxscA&#10;AADeAAAADwAAAGRycy9kb3ducmV2LnhtbESPW2vCQBSE3wv9D8sp+FY3hhIlukopSPqi4BUfT7Mn&#10;F5o9G7Orpv++Kwg+DjPzDTNb9KYRV+pcbVnBaBiBIM6trrlUsN8t3ycgnEfW2FgmBX/kYDF/fZlh&#10;qu2NN3Td+lIECLsUFVTet6mULq/IoBvaljh4he0M+iC7UuoObwFuGhlHUSIN1hwWKmzpq6L8d3sx&#10;Cg6j3eWYufUPn4rz+GPls3VRZkoN3vrPKQhPvX+GH+1vrSCJJ0kM9zvhCsj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FnAs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w:t>
                              </w:r>
                              <w:r>
                                <w:rPr>
                                  <w:spacing w:val="-208"/>
                                  <w:sz w:val="18"/>
                                </w:rPr>
                                <w:t xml:space="preserve"> </w:t>
                              </w:r>
                              <w:r>
                                <w:rPr>
                                  <w:sz w:val="18"/>
                                </w:rPr>
                                <w:t>образцами</w:t>
                              </w:r>
                              <w:r>
                                <w:rPr>
                                  <w:spacing w:val="-208"/>
                                  <w:sz w:val="18"/>
                                </w:rPr>
                                <w:t xml:space="preserve"> </w:t>
                              </w:r>
                              <w:r>
                                <w:rPr>
                                  <w:sz w:val="18"/>
                                </w:rPr>
                                <w:t>вокальной</w:t>
                              </w:r>
                              <w:r>
                                <w:rPr>
                                  <w:spacing w:val="-208"/>
                                  <w:sz w:val="18"/>
                                </w:rPr>
                                <w:t xml:space="preserve"> </w:t>
                              </w:r>
                              <w:r>
                                <w:rPr>
                                  <w:sz w:val="18"/>
                                </w:rPr>
                                <w:t>и</w:t>
                              </w:r>
                              <w:r>
                                <w:rPr>
                                  <w:spacing w:val="-208"/>
                                  <w:sz w:val="18"/>
                                </w:rPr>
                                <w:t xml:space="preserve"> </w:t>
                              </w:r>
                              <w:r>
                                <w:rPr>
                                  <w:sz w:val="18"/>
                                </w:rPr>
                                <w:t>инструменталь-</w:t>
                              </w:r>
                            </w:p>
                          </w:txbxContent>
                        </v:textbox>
                      </v:rect>
                      <v:rect id="Rectangle 62863" o:spid="_x0000_s2604" style="position:absolute;left:-2886;top:26885;width:9942;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unXccA&#10;AADeAAAADwAAAGRycy9kb3ducmV2LnhtbESPT2vCQBTE74LfYXlCb7pRSyqpq4gg6aWC2orH1+zL&#10;H8y+jdlV02/vFoQeh5n5DTNfdqYWN2pdZVnBeBSBIM6srrhQ8HXYDGcgnEfWWFsmBb/kYLno9+aY&#10;aHvnHd32vhABwi5BBaX3TSKly0oy6Ea2IQ5ebluDPsi2kLrFe4CbWk6iKJYGKw4LJTa0Lik7769G&#10;wff4cD2mbvvDp/zy9vrp021epEq9DLrVOwhPnf8PP9sfWkE8mcVT+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4rp1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ной</w:t>
                              </w:r>
                              <w:r>
                                <w:rPr>
                                  <w:spacing w:val="-208"/>
                                  <w:sz w:val="18"/>
                                </w:rPr>
                                <w:t xml:space="preserve"> </w:t>
                              </w:r>
                              <w:r>
                                <w:rPr>
                                  <w:sz w:val="18"/>
                                </w:rPr>
                                <w:t>музыки.</w:t>
                              </w:r>
                            </w:p>
                          </w:txbxContent>
                        </v:textbox>
                      </v:rect>
                      <v:rect id="Rectangle 62864" o:spid="_x0000_s2605" style="position:absolute;left:-17621;top:10754;width:4220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I/KccA&#10;AADeAAAADwAAAGRycy9kb3ducmV2LnhtbESPW2vCQBSE34X+h+UUfNONIjFEVymFkr4oeCt9PGZP&#10;LjR7Ns2umv77riD4OMzMN8xy3ZtGXKlztWUFk3EEgji3uuZSwfHwMUpAOI+ssbFMCv7IwXr1Mlhi&#10;qu2Nd3Td+1IECLsUFVTet6mULq/IoBvbljh4he0M+iC7UuoObwFuGjmNolgarDksVNjSe0X5z/5i&#10;FJwmh8tX5rZn/i5+57ONz7ZFmSk1fO3fFiA89f4ZfrQ/tYJ4msQzuN8JV0C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HCPy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Импровизация,</w:t>
                              </w:r>
                              <w:r>
                                <w:rPr>
                                  <w:spacing w:val="-208"/>
                                  <w:sz w:val="18"/>
                                </w:rPr>
                                <w:t xml:space="preserve"> </w:t>
                              </w:r>
                              <w:r>
                                <w:rPr>
                                  <w:sz w:val="18"/>
                                </w:rPr>
                                <w:t>сочинение</w:t>
                              </w:r>
                              <w:r>
                                <w:rPr>
                                  <w:spacing w:val="-208"/>
                                  <w:sz w:val="18"/>
                                </w:rPr>
                                <w:t xml:space="preserve"> </w:t>
                              </w:r>
                              <w:r>
                                <w:rPr>
                                  <w:sz w:val="18"/>
                                </w:rPr>
                                <w:t>мелодий</w:t>
                              </w:r>
                              <w:r>
                                <w:rPr>
                                  <w:spacing w:val="-208"/>
                                  <w:sz w:val="18"/>
                                </w:rPr>
                                <w:t xml:space="preserve"> </w:t>
                              </w:r>
                              <w:r>
                                <w:rPr>
                                  <w:sz w:val="18"/>
                                </w:rPr>
                                <w:t>на</w:t>
                              </w:r>
                              <w:r>
                                <w:rPr>
                                  <w:spacing w:val="-208"/>
                                  <w:sz w:val="18"/>
                                </w:rPr>
                                <w:t xml:space="preserve"> </w:t>
                              </w:r>
                              <w:r>
                                <w:rPr>
                                  <w:sz w:val="18"/>
                                </w:rPr>
                                <w:t>основе</w:t>
                              </w:r>
                              <w:r>
                                <w:rPr>
                                  <w:spacing w:val="-208"/>
                                  <w:sz w:val="18"/>
                                </w:rPr>
                                <w:t xml:space="preserve"> </w:t>
                              </w:r>
                              <w:r>
                                <w:rPr>
                                  <w:sz w:val="18"/>
                                </w:rPr>
                                <w:t>стихот-</w:t>
                              </w:r>
                            </w:p>
                          </w:txbxContent>
                        </v:textbox>
                      </v:rect>
                      <v:rect id="Rectangle 62865" o:spid="_x0000_s2606" style="position:absolute;left:-16275;top:10703;width:4230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6asscA&#10;AADeAAAADwAAAGRycy9kb3ducmV2LnhtbESPT2vCQBTE74LfYXlCb7pRbCqpq4gg6aWC2orH1+zL&#10;H8y+jdlV02/vFoQeh5n5DTNfdqYWN2pdZVnBeBSBIM6srrhQ8HXYDGcgnEfWWFsmBb/kYLno9+aY&#10;aHvnHd32vhABwi5BBaX3TSKly0oy6Ea2IQ5ebluDPsi2kLrFe4CbWk6iKJYGKw4LJTa0Lik7769G&#10;wff4cD2mbvvDp/zyNv306TYvUqVeBt3qHYSnzv+Hn+0PrSCezOJX+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6Omr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ворных</w:t>
                              </w:r>
                              <w:r>
                                <w:rPr>
                                  <w:spacing w:val="-208"/>
                                  <w:sz w:val="18"/>
                                </w:rPr>
                                <w:t xml:space="preserve"> </w:t>
                              </w:r>
                              <w:r>
                                <w:rPr>
                                  <w:sz w:val="18"/>
                                </w:rPr>
                                <w:t>строк,</w:t>
                              </w:r>
                              <w:r>
                                <w:rPr>
                                  <w:spacing w:val="-208"/>
                                  <w:sz w:val="18"/>
                                </w:rPr>
                                <w:t xml:space="preserve"> </w:t>
                              </w:r>
                              <w:r>
                                <w:rPr>
                                  <w:sz w:val="18"/>
                                </w:rPr>
                                <w:t>сравнение</w:t>
                              </w:r>
                              <w:r>
                                <w:rPr>
                                  <w:spacing w:val="-208"/>
                                  <w:sz w:val="18"/>
                                </w:rPr>
                                <w:t xml:space="preserve"> </w:t>
                              </w:r>
                              <w:r>
                                <w:rPr>
                                  <w:sz w:val="18"/>
                                </w:rPr>
                                <w:t>своих</w:t>
                              </w:r>
                              <w:r>
                                <w:rPr>
                                  <w:spacing w:val="-208"/>
                                  <w:sz w:val="18"/>
                                </w:rPr>
                                <w:t xml:space="preserve"> </w:t>
                              </w:r>
                              <w:r>
                                <w:rPr>
                                  <w:sz w:val="18"/>
                                </w:rPr>
                                <w:t>вариантов</w:t>
                              </w:r>
                              <w:r>
                                <w:rPr>
                                  <w:spacing w:val="-208"/>
                                  <w:sz w:val="18"/>
                                </w:rPr>
                                <w:t xml:space="preserve"> </w:t>
                              </w:r>
                              <w:r>
                                <w:rPr>
                                  <w:sz w:val="18"/>
                                </w:rPr>
                                <w:t>с</w:t>
                              </w:r>
                              <w:r>
                                <w:rPr>
                                  <w:spacing w:val="-208"/>
                                  <w:sz w:val="18"/>
                                </w:rPr>
                                <w:t xml:space="preserve"> </w:t>
                              </w:r>
                              <w:r>
                                <w:rPr>
                                  <w:sz w:val="18"/>
                                </w:rPr>
                                <w:t>мелодия-</w:t>
                              </w:r>
                            </w:p>
                          </w:txbxContent>
                        </v:textbox>
                      </v:rect>
                      <v:rect id="Rectangle 62866" o:spid="_x0000_s2607" style="position:absolute;left:-14954;top:10627;width:4245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wExccA&#10;AADeAAAADwAAAGRycy9kb3ducmV2LnhtbESPT2vCQBTE74LfYXmF3nSjSBpSN1IEiZcKalt6fM2+&#10;/KHZtzG70fTbd4VCj8PM/IZZb0bTiiv1rrGsYDGPQBAXVjdcKXg772YJCOeRNbaWScEPOdhk08ka&#10;U21vfKTryVciQNilqKD2vkuldEVNBt3cdsTBK21v0AfZV1L3eAtw08plFMXSYMNhocaOtjUV36fB&#10;KHhfnIeP3B2++LO8PK1efX4oq1ypx4fx5RmEp9H/h//ae60gXiZxDPc74QrI7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5cBM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ми,</w:t>
                              </w:r>
                              <w:r>
                                <w:rPr>
                                  <w:spacing w:val="-208"/>
                                  <w:sz w:val="18"/>
                                </w:rPr>
                                <w:t xml:space="preserve"> </w:t>
                              </w:r>
                              <w:r>
                                <w:rPr>
                                  <w:sz w:val="18"/>
                                </w:rPr>
                                <w:t>сочинёнными</w:t>
                              </w:r>
                              <w:r>
                                <w:rPr>
                                  <w:spacing w:val="-208"/>
                                  <w:sz w:val="18"/>
                                </w:rPr>
                                <w:t xml:space="preserve"> </w:t>
                              </w:r>
                              <w:r>
                                <w:rPr>
                                  <w:sz w:val="18"/>
                                </w:rPr>
                                <w:t>композиторами</w:t>
                              </w:r>
                              <w:r>
                                <w:rPr>
                                  <w:spacing w:val="-208"/>
                                  <w:sz w:val="18"/>
                                </w:rPr>
                                <w:t xml:space="preserve"> </w:t>
                              </w:r>
                              <w:r>
                                <w:rPr>
                                  <w:sz w:val="18"/>
                                </w:rPr>
                                <w:t>(метод</w:t>
                              </w:r>
                              <w:r>
                                <w:rPr>
                                  <w:spacing w:val="-208"/>
                                  <w:sz w:val="18"/>
                                </w:rPr>
                                <w:t xml:space="preserve"> </w:t>
                              </w:r>
                              <w:r>
                                <w:rPr>
                                  <w:sz w:val="18"/>
                                </w:rPr>
                                <w:t>«Сочинение</w:t>
                              </w:r>
                              <w:r>
                                <w:rPr>
                                  <w:spacing w:val="-45"/>
                                  <w:sz w:val="18"/>
                                </w:rPr>
                                <w:t xml:space="preserve"> </w:t>
                              </w:r>
                            </w:p>
                          </w:txbxContent>
                        </v:textbox>
                      </v:rect>
                      <v:rect id="Rectangle 62867" o:spid="_x0000_s2608" style="position:absolute;left:1947;top:26131;width:1145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ChXscA&#10;AADeAAAADwAAAGRycy9kb3ducmV2LnhtbESPW2vCQBSE34X+h+UUfNONIjFEVymFkr5U8Fb6eMye&#10;XGj2bJpdNf33riD4OMzMN8xy3ZtGXKhztWUFk3EEgji3uuZSwWH/MUpAOI+ssbFMCv7JwXr1Mlhi&#10;qu2Vt3TZ+VIECLsUFVTet6mULq/IoBvbljh4he0M+iC7UuoOrwFuGjmNolgarDksVNjSe0X57+5s&#10;FBwn+/N35jYn/in+5rMvn22KMlNq+Nq/LUB46v0z/Gh/agXxNInncL8TroBc3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EQoV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сочинённого»).</w:t>
                              </w:r>
                            </w:p>
                          </w:txbxContent>
                        </v:textbox>
                      </v:rect>
                      <v:rect id="Rectangle 62868" o:spid="_x0000_s2609" style="position:absolute;left:-12574;top:10214;width:4328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81LMUA&#10;AADeAAAADwAAAGRycy9kb3ducmV2LnhtbERPyWrDMBC9F/IPYgK91XJCcY1rJYRAcC8NNEvpcWqN&#10;F2KNXEtO3L+vDoUcH2/P15PpxJUG11pWsIhiEMSl1S3XCk7H3VMKwnlkjZ1lUvBLDtar2UOOmbY3&#10;/qDrwdcihLDLUEHjfZ9J6cqGDLrI9sSBq+xg0Ac41FIPeAvhppPLOE6kwZZDQ4M9bRsqL4fRKDgv&#10;juNn4fbf/FX9vDy/+2Jf1YVSj/Np8wrC0+Tv4n/3m1aQLNMk7A13whW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jzUs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Сочинение</w:t>
                              </w:r>
                              <w:r>
                                <w:rPr>
                                  <w:spacing w:val="-208"/>
                                  <w:sz w:val="18"/>
                                </w:rPr>
                                <w:t xml:space="preserve"> </w:t>
                              </w:r>
                              <w:r>
                                <w:rPr>
                                  <w:sz w:val="18"/>
                                </w:rPr>
                                <w:t>рассказа,</w:t>
                              </w:r>
                              <w:r>
                                <w:rPr>
                                  <w:spacing w:val="-208"/>
                                  <w:sz w:val="18"/>
                                </w:rPr>
                                <w:t xml:space="preserve"> </w:t>
                              </w:r>
                              <w:r>
                                <w:rPr>
                                  <w:sz w:val="18"/>
                                </w:rPr>
                                <w:t>стихотворения</w:t>
                              </w:r>
                              <w:r>
                                <w:rPr>
                                  <w:spacing w:val="-208"/>
                                  <w:sz w:val="18"/>
                                </w:rPr>
                                <w:t xml:space="preserve"> </w:t>
                              </w:r>
                              <w:r>
                                <w:rPr>
                                  <w:sz w:val="18"/>
                                </w:rPr>
                                <w:t>под</w:t>
                              </w:r>
                              <w:r>
                                <w:rPr>
                                  <w:spacing w:val="-208"/>
                                  <w:sz w:val="18"/>
                                </w:rPr>
                                <w:t xml:space="preserve"> </w:t>
                              </w:r>
                              <w:r>
                                <w:rPr>
                                  <w:sz w:val="18"/>
                                </w:rPr>
                                <w:t>впечатлением</w:t>
                              </w:r>
                              <w:r>
                                <w:rPr>
                                  <w:spacing w:val="-45"/>
                                  <w:sz w:val="18"/>
                                </w:rPr>
                                <w:t xml:space="preserve"> </w:t>
                              </w:r>
                            </w:p>
                          </w:txbxContent>
                        </v:textbox>
                      </v:rect>
                      <v:rect id="Rectangle 62869" o:spid="_x0000_s2610" style="position:absolute;left:-10654;top:10737;width:4223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OQt8cA&#10;AADeAAAADwAAAGRycy9kb3ducmV2LnhtbESPW2vCQBSE3wv9D8sp+FY3SokaXaUIJb5U8IqPx+zJ&#10;hWbPxuyq6b/vFgQfh5n5hpktOlOLG7Wusqxg0I9AEGdWV1wo2O++3scgnEfWWFsmBb/kYDF/fZlh&#10;ou2dN3Tb+kIECLsEFZTeN4mULivJoOvbhjh4uW0N+iDbQuoW7wFuajmMolgarDgslNjQsqTsZ3s1&#10;Cg6D3fWYuvWZT/ll9PHt03VepEr13rrPKQhPnX+GH+2VVhAPx/EE/u+EKy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DkL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от</w:t>
                              </w:r>
                              <w:r>
                                <w:rPr>
                                  <w:spacing w:val="-208"/>
                                  <w:sz w:val="18"/>
                                </w:rPr>
                                <w:t xml:space="preserve"> </w:t>
                              </w:r>
                              <w:r>
                                <w:rPr>
                                  <w:sz w:val="18"/>
                                </w:rPr>
                                <w:t>восприятия</w:t>
                              </w:r>
                              <w:r>
                                <w:rPr>
                                  <w:spacing w:val="-208"/>
                                  <w:sz w:val="18"/>
                                </w:rPr>
                                <w:t xml:space="preserve"> </w:t>
                              </w:r>
                              <w:r>
                                <w:rPr>
                                  <w:sz w:val="18"/>
                                </w:rPr>
                                <w:t>инструментального</w:t>
                              </w:r>
                              <w:r>
                                <w:rPr>
                                  <w:spacing w:val="-208"/>
                                  <w:sz w:val="18"/>
                                </w:rPr>
                                <w:t xml:space="preserve"> </w:t>
                              </w:r>
                              <w:r>
                                <w:rPr>
                                  <w:sz w:val="18"/>
                                </w:rPr>
                                <w:t>музыкального</w:t>
                              </w:r>
                              <w:r>
                                <w:rPr>
                                  <w:spacing w:val="-208"/>
                                  <w:sz w:val="18"/>
                                </w:rPr>
                                <w:t xml:space="preserve"> </w:t>
                              </w:r>
                              <w:r>
                                <w:rPr>
                                  <w:sz w:val="18"/>
                                </w:rPr>
                                <w:t>про-</w:t>
                              </w:r>
                            </w:p>
                          </w:txbxContent>
                        </v:textbox>
                      </v:rect>
                      <v:rect id="Rectangle 62870" o:spid="_x0000_s2611" style="position:absolute;left:7686;top:27680;width:8352;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Cv98YA&#10;AADeAAAADwAAAGRycy9kb3ducmV2LnhtbESPy2rCQBSG94W+w3AK3TUTg2iIGaUUStxUqNri8jRz&#10;cqGZM2lmjPHtnUXB5c9/48s3k+nESINrLSuYRTEI4tLqlmsFx8P7SwrCeWSNnWVScCUHm/XjQ46Z&#10;thf+pHHvaxFG2GWooPG+z6R0ZUMGXWR74uBVdjDogxxqqQe8hHHTySSOF9Jgy+GhwZ7eGip/92ej&#10;4Gt2OH8XbvfDp+pvOf/wxa6qC6Wen6bXFQhPk7+H/9tbrWCRpMsAEHACCsj1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yCv98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изведения.</w:t>
                              </w:r>
                            </w:p>
                          </w:txbxContent>
                        </v:textbox>
                      </v:rect>
                      <w10:anchorlock/>
                    </v:group>
                  </w:pict>
                </mc:Fallback>
              </mc:AlternateContent>
            </w:r>
          </w:p>
        </w:tc>
      </w:tr>
      <w:tr w:rsidR="00AA013E">
        <w:trPr>
          <w:trHeight w:val="2075"/>
        </w:trPr>
        <w:tc>
          <w:tcPr>
            <w:tcW w:w="28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1360627" cy="1089393"/>
                      <wp:effectExtent l="0" t="0" r="0" b="0"/>
                      <wp:docPr id="637824" name="Group 637824"/>
                      <wp:cNvGraphicFramePr/>
                      <a:graphic xmlns:a="http://schemas.openxmlformats.org/drawingml/2006/main">
                        <a:graphicData uri="http://schemas.microsoft.com/office/word/2010/wordprocessingGroup">
                          <wpg:wgp>
                            <wpg:cNvGrpSpPr/>
                            <wpg:grpSpPr>
                              <a:xfrm>
                                <a:off x="0" y="0"/>
                                <a:ext cx="1360627" cy="1089393"/>
                                <a:chOff x="0" y="0"/>
                                <a:chExt cx="1360627" cy="1089393"/>
                              </a:xfrm>
                            </wpg:grpSpPr>
                            <wps:wsp>
                              <wps:cNvPr id="62801" name="Rectangle 62801"/>
                              <wps:cNvSpPr/>
                              <wps:spPr>
                                <a:xfrm rot="-5399999">
                                  <a:off x="-633386" y="318277"/>
                                  <a:ext cx="1404504" cy="137729"/>
                                </a:xfrm>
                                <a:prstGeom prst="rect">
                                  <a:avLst/>
                                </a:prstGeom>
                                <a:ln>
                                  <a:noFill/>
                                </a:ln>
                              </wps:spPr>
                              <wps:txbx>
                                <w:txbxContent>
                                  <w:p w:rsidR="00092D06" w:rsidRDefault="00092D06">
                                    <w:pPr>
                                      <w:spacing w:after="160" w:line="259" w:lineRule="auto"/>
                                      <w:ind w:left="0" w:firstLine="0"/>
                                      <w:jc w:val="left"/>
                                    </w:pPr>
                                    <w:r>
                                      <w:rPr>
                                        <w:sz w:val="18"/>
                                      </w:rPr>
                                      <w:t>Массовые</w:t>
                                    </w:r>
                                    <w:r>
                                      <w:rPr>
                                        <w:spacing w:val="-208"/>
                                        <w:sz w:val="18"/>
                                      </w:rPr>
                                      <w:t xml:space="preserve"> </w:t>
                                    </w:r>
                                    <w:r>
                                      <w:rPr>
                                        <w:sz w:val="18"/>
                                      </w:rPr>
                                      <w:t>сцены.</w:t>
                                    </w:r>
                                    <w:r>
                                      <w:rPr>
                                        <w:spacing w:val="-45"/>
                                        <w:sz w:val="18"/>
                                      </w:rPr>
                                      <w:t xml:space="preserve"> </w:t>
                                    </w:r>
                                  </w:p>
                                </w:txbxContent>
                              </wps:txbx>
                              <wps:bodyPr horzOverflow="overflow" vert="horz" lIns="0" tIns="0" rIns="0" bIns="0" rtlCol="0">
                                <a:noAutofit/>
                              </wps:bodyPr>
                            </wps:wsp>
                            <wps:wsp>
                              <wps:cNvPr id="62802" name="Rectangle 62802"/>
                              <wps:cNvSpPr/>
                              <wps:spPr>
                                <a:xfrm rot="-5399999">
                                  <a:off x="-459735" y="352253"/>
                                  <a:ext cx="1336551" cy="137729"/>
                                </a:xfrm>
                                <a:prstGeom prst="rect">
                                  <a:avLst/>
                                </a:prstGeom>
                                <a:ln>
                                  <a:noFill/>
                                </a:ln>
                              </wps:spPr>
                              <wps:txbx>
                                <w:txbxContent>
                                  <w:p w:rsidR="00092D06" w:rsidRDefault="00092D06">
                                    <w:pPr>
                                      <w:spacing w:after="160" w:line="259" w:lineRule="auto"/>
                                      <w:ind w:left="0" w:firstLine="0"/>
                                      <w:jc w:val="left"/>
                                    </w:pPr>
                                    <w:r>
                                      <w:rPr>
                                        <w:sz w:val="18"/>
                                      </w:rPr>
                                      <w:t>Сольные</w:t>
                                    </w:r>
                                    <w:r>
                                      <w:rPr>
                                        <w:spacing w:val="-208"/>
                                        <w:sz w:val="18"/>
                                      </w:rPr>
                                      <w:t xml:space="preserve"> </w:t>
                                    </w:r>
                                    <w:r>
                                      <w:rPr>
                                        <w:sz w:val="18"/>
                                      </w:rPr>
                                      <w:t>номера</w:t>
                                    </w:r>
                                    <w:r>
                                      <w:rPr>
                                        <w:spacing w:val="-45"/>
                                        <w:sz w:val="18"/>
                                      </w:rPr>
                                      <w:t xml:space="preserve"> </w:t>
                                    </w:r>
                                  </w:p>
                                </w:txbxContent>
                              </wps:txbx>
                              <wps:bodyPr horzOverflow="overflow" vert="horz" lIns="0" tIns="0" rIns="0" bIns="0" rtlCol="0">
                                <a:noAutofit/>
                              </wps:bodyPr>
                            </wps:wsp>
                            <wps:wsp>
                              <wps:cNvPr id="62803" name="Rectangle 62803"/>
                              <wps:cNvSpPr/>
                              <wps:spPr>
                                <a:xfrm rot="-5399999">
                                  <a:off x="-311244" y="361070"/>
                                  <a:ext cx="1318917" cy="137729"/>
                                </a:xfrm>
                                <a:prstGeom prst="rect">
                                  <a:avLst/>
                                </a:prstGeom>
                                <a:ln>
                                  <a:noFill/>
                                </a:ln>
                              </wps:spPr>
                              <wps:txbx>
                                <w:txbxContent>
                                  <w:p w:rsidR="00092D06" w:rsidRDefault="00092D06">
                                    <w:pPr>
                                      <w:spacing w:after="160" w:line="259" w:lineRule="auto"/>
                                      <w:ind w:left="0" w:firstLine="0"/>
                                      <w:jc w:val="left"/>
                                    </w:pPr>
                                    <w:r>
                                      <w:rPr>
                                        <w:sz w:val="18"/>
                                      </w:rPr>
                                      <w:t>главных</w:t>
                                    </w:r>
                                    <w:r>
                                      <w:rPr>
                                        <w:spacing w:val="-208"/>
                                        <w:sz w:val="18"/>
                                      </w:rPr>
                                      <w:t xml:space="preserve"> </w:t>
                                    </w:r>
                                    <w:r>
                                      <w:rPr>
                                        <w:sz w:val="18"/>
                                      </w:rPr>
                                      <w:t>героев.</w:t>
                                    </w:r>
                                    <w:r>
                                      <w:rPr>
                                        <w:spacing w:val="-45"/>
                                        <w:sz w:val="18"/>
                                      </w:rPr>
                                      <w:t xml:space="preserve"> </w:t>
                                    </w:r>
                                  </w:p>
                                </w:txbxContent>
                              </wps:txbx>
                              <wps:bodyPr horzOverflow="overflow" vert="horz" lIns="0" tIns="0" rIns="0" bIns="0" rtlCol="0">
                                <a:noAutofit/>
                              </wps:bodyPr>
                            </wps:wsp>
                            <wps:wsp>
                              <wps:cNvPr id="62804" name="Rectangle 62804"/>
                              <wps:cNvSpPr/>
                              <wps:spPr>
                                <a:xfrm rot="-5399999">
                                  <a:off x="-168605" y="364035"/>
                                  <a:ext cx="1312988" cy="137729"/>
                                </a:xfrm>
                                <a:prstGeom prst="rect">
                                  <a:avLst/>
                                </a:prstGeom>
                                <a:ln>
                                  <a:noFill/>
                                </a:ln>
                              </wps:spPr>
                              <wps:txbx>
                                <w:txbxContent>
                                  <w:p w:rsidR="00092D06" w:rsidRDefault="00092D06">
                                    <w:pPr>
                                      <w:spacing w:after="160" w:line="259" w:lineRule="auto"/>
                                      <w:ind w:left="0" w:firstLine="0"/>
                                      <w:jc w:val="left"/>
                                    </w:pPr>
                                    <w:r>
                                      <w:rPr>
                                        <w:sz w:val="18"/>
                                      </w:rPr>
                                      <w:t>Номерная</w:t>
                                    </w:r>
                                    <w:r>
                                      <w:rPr>
                                        <w:spacing w:val="-208"/>
                                        <w:sz w:val="18"/>
                                      </w:rPr>
                                      <w:t xml:space="preserve"> </w:t>
                                    </w:r>
                                    <w:r>
                                      <w:rPr>
                                        <w:sz w:val="18"/>
                                      </w:rPr>
                                      <w:t>струк-</w:t>
                                    </w:r>
                                  </w:p>
                                </w:txbxContent>
                              </wps:txbx>
                              <wps:bodyPr horzOverflow="overflow" vert="horz" lIns="0" tIns="0" rIns="0" bIns="0" rtlCol="0">
                                <a:noAutofit/>
                              </wps:bodyPr>
                            </wps:wsp>
                            <wps:wsp>
                              <wps:cNvPr id="62805" name="Rectangle 62805"/>
                              <wps:cNvSpPr/>
                              <wps:spPr>
                                <a:xfrm rot="-5399999">
                                  <a:off x="-34175" y="358790"/>
                                  <a:ext cx="1323478" cy="137729"/>
                                </a:xfrm>
                                <a:prstGeom prst="rect">
                                  <a:avLst/>
                                </a:prstGeom>
                                <a:ln>
                                  <a:noFill/>
                                </a:ln>
                              </wps:spPr>
                              <wps:txbx>
                                <w:txbxContent>
                                  <w:p w:rsidR="00092D06" w:rsidRDefault="00092D06">
                                    <w:pPr>
                                      <w:spacing w:after="160" w:line="259" w:lineRule="auto"/>
                                      <w:ind w:left="0" w:firstLine="0"/>
                                      <w:jc w:val="left"/>
                                    </w:pPr>
                                    <w:r>
                                      <w:rPr>
                                        <w:sz w:val="18"/>
                                      </w:rPr>
                                      <w:t>тура</w:t>
                                    </w:r>
                                    <w:r>
                                      <w:rPr>
                                        <w:spacing w:val="-208"/>
                                        <w:sz w:val="18"/>
                                      </w:rPr>
                                      <w:t xml:space="preserve"> </w:t>
                                    </w:r>
                                    <w:r>
                                      <w:rPr>
                                        <w:sz w:val="18"/>
                                      </w:rPr>
                                      <w:t>и</w:t>
                                    </w:r>
                                    <w:r>
                                      <w:rPr>
                                        <w:spacing w:val="-208"/>
                                        <w:sz w:val="18"/>
                                      </w:rPr>
                                      <w:t xml:space="preserve"> </w:t>
                                    </w:r>
                                    <w:r>
                                      <w:rPr>
                                        <w:sz w:val="18"/>
                                      </w:rPr>
                                      <w:t>сквозное</w:t>
                                    </w:r>
                                    <w:r>
                                      <w:rPr>
                                        <w:spacing w:val="-45"/>
                                        <w:sz w:val="18"/>
                                      </w:rPr>
                                      <w:t xml:space="preserve"> </w:t>
                                    </w:r>
                                  </w:p>
                                </w:txbxContent>
                              </wps:txbx>
                              <wps:bodyPr horzOverflow="overflow" vert="horz" lIns="0" tIns="0" rIns="0" bIns="0" rtlCol="0">
                                <a:noAutofit/>
                              </wps:bodyPr>
                            </wps:wsp>
                            <wps:wsp>
                              <wps:cNvPr id="62806" name="Rectangle 62806"/>
                              <wps:cNvSpPr/>
                              <wps:spPr>
                                <a:xfrm rot="-5399999">
                                  <a:off x="42791" y="296082"/>
                                  <a:ext cx="1448893" cy="137730"/>
                                </a:xfrm>
                                <a:prstGeom prst="rect">
                                  <a:avLst/>
                                </a:prstGeom>
                                <a:ln>
                                  <a:noFill/>
                                </a:ln>
                              </wps:spPr>
                              <wps:txbx>
                                <w:txbxContent>
                                  <w:p w:rsidR="00092D06" w:rsidRDefault="00092D06">
                                    <w:pPr>
                                      <w:spacing w:after="160" w:line="259" w:lineRule="auto"/>
                                      <w:ind w:left="0" w:firstLine="0"/>
                                      <w:jc w:val="left"/>
                                    </w:pPr>
                                    <w:r>
                                      <w:rPr>
                                        <w:sz w:val="18"/>
                                      </w:rPr>
                                      <w:t>развитие</w:t>
                                    </w:r>
                                    <w:r>
                                      <w:rPr>
                                        <w:spacing w:val="-208"/>
                                        <w:sz w:val="18"/>
                                      </w:rPr>
                                      <w:t xml:space="preserve"> </w:t>
                                    </w:r>
                                    <w:r>
                                      <w:rPr>
                                        <w:sz w:val="18"/>
                                      </w:rPr>
                                      <w:t>сюжета.</w:t>
                                    </w:r>
                                    <w:r>
                                      <w:rPr>
                                        <w:spacing w:val="-45"/>
                                        <w:sz w:val="18"/>
                                      </w:rPr>
                                      <w:t xml:space="preserve"> </w:t>
                                    </w:r>
                                  </w:p>
                                </w:txbxContent>
                              </wps:txbx>
                              <wps:bodyPr horzOverflow="overflow" vert="horz" lIns="0" tIns="0" rIns="0" bIns="0" rtlCol="0">
                                <a:noAutofit/>
                              </wps:bodyPr>
                            </wps:wsp>
                            <wps:wsp>
                              <wps:cNvPr id="62807" name="Rectangle 62807"/>
                              <wps:cNvSpPr/>
                              <wps:spPr>
                                <a:xfrm rot="-5399999">
                                  <a:off x="403349" y="516966"/>
                                  <a:ext cx="1007126" cy="137729"/>
                                </a:xfrm>
                                <a:prstGeom prst="rect">
                                  <a:avLst/>
                                </a:prstGeom>
                                <a:ln>
                                  <a:noFill/>
                                </a:ln>
                              </wps:spPr>
                              <wps:txbx>
                                <w:txbxContent>
                                  <w:p w:rsidR="00092D06" w:rsidRDefault="00092D06">
                                    <w:pPr>
                                      <w:spacing w:after="160" w:line="259" w:lineRule="auto"/>
                                      <w:ind w:left="0" w:firstLine="0"/>
                                      <w:jc w:val="left"/>
                                    </w:pPr>
                                    <w:r>
                                      <w:rPr>
                                        <w:sz w:val="18"/>
                                      </w:rPr>
                                      <w:t>Лейтмотивы.</w:t>
                                    </w:r>
                                  </w:p>
                                </w:txbxContent>
                              </wps:txbx>
                              <wps:bodyPr horzOverflow="overflow" vert="horz" lIns="0" tIns="0" rIns="0" bIns="0" rtlCol="0">
                                <a:noAutofit/>
                              </wps:bodyPr>
                            </wps:wsp>
                            <wps:wsp>
                              <wps:cNvPr id="62808" name="Rectangle 62808"/>
                              <wps:cNvSpPr/>
                              <wps:spPr>
                                <a:xfrm rot="-5399999">
                                  <a:off x="379527" y="353469"/>
                                  <a:ext cx="1334119" cy="137730"/>
                                </a:xfrm>
                                <a:prstGeom prst="rect">
                                  <a:avLst/>
                                </a:prstGeom>
                                <a:ln>
                                  <a:noFill/>
                                </a:ln>
                              </wps:spPr>
                              <wps:txbx>
                                <w:txbxContent>
                                  <w:p w:rsidR="00092D06" w:rsidRDefault="00092D06">
                                    <w:pPr>
                                      <w:spacing w:after="160" w:line="259" w:lineRule="auto"/>
                                      <w:ind w:left="0" w:firstLine="0"/>
                                      <w:jc w:val="left"/>
                                    </w:pPr>
                                    <w:r>
                                      <w:rPr>
                                        <w:sz w:val="18"/>
                                      </w:rPr>
                                      <w:t>Роль</w:t>
                                    </w:r>
                                    <w:r>
                                      <w:rPr>
                                        <w:spacing w:val="-208"/>
                                        <w:sz w:val="18"/>
                                      </w:rPr>
                                      <w:t xml:space="preserve"> </w:t>
                                    </w:r>
                                    <w:r>
                                      <w:rPr>
                                        <w:sz w:val="18"/>
                                      </w:rPr>
                                      <w:t>оркестра</w:t>
                                    </w:r>
                                    <w:r>
                                      <w:rPr>
                                        <w:spacing w:val="-208"/>
                                        <w:sz w:val="18"/>
                                      </w:rPr>
                                      <w:t xml:space="preserve"> </w:t>
                                    </w:r>
                                    <w:r>
                                      <w:rPr>
                                        <w:sz w:val="18"/>
                                      </w:rPr>
                                      <w:t>в</w:t>
                                    </w:r>
                                    <w:r>
                                      <w:rPr>
                                        <w:spacing w:val="-45"/>
                                        <w:sz w:val="18"/>
                                      </w:rPr>
                                      <w:t xml:space="preserve"> </w:t>
                                    </w:r>
                                  </w:p>
                                </w:txbxContent>
                              </wps:txbx>
                              <wps:bodyPr horzOverflow="overflow" vert="horz" lIns="0" tIns="0" rIns="0" bIns="0" rtlCol="0">
                                <a:noAutofit/>
                              </wps:bodyPr>
                            </wps:wsp>
                            <wps:wsp>
                              <wps:cNvPr id="62809" name="Rectangle 62809"/>
                              <wps:cNvSpPr/>
                              <wps:spPr>
                                <a:xfrm rot="-5399999">
                                  <a:off x="647430" y="481697"/>
                                  <a:ext cx="1077663" cy="137730"/>
                                </a:xfrm>
                                <a:prstGeom prst="rect">
                                  <a:avLst/>
                                </a:prstGeom>
                                <a:ln>
                                  <a:noFill/>
                                </a:ln>
                              </wps:spPr>
                              <wps:txbx>
                                <w:txbxContent>
                                  <w:p w:rsidR="00092D06" w:rsidRDefault="00092D06">
                                    <w:pPr>
                                      <w:spacing w:after="160" w:line="259" w:lineRule="auto"/>
                                      <w:ind w:left="0" w:firstLine="0"/>
                                      <w:jc w:val="left"/>
                                    </w:pPr>
                                    <w:r>
                                      <w:rPr>
                                        <w:sz w:val="18"/>
                                      </w:rPr>
                                      <w:t>музыкальном</w:t>
                                    </w:r>
                                    <w:r>
                                      <w:rPr>
                                        <w:spacing w:val="-45"/>
                                        <w:sz w:val="18"/>
                                      </w:rPr>
                                      <w:t xml:space="preserve"> </w:t>
                                    </w:r>
                                  </w:p>
                                </w:txbxContent>
                              </wps:txbx>
                              <wps:bodyPr horzOverflow="overflow" vert="horz" lIns="0" tIns="0" rIns="0" bIns="0" rtlCol="0">
                                <a:noAutofit/>
                              </wps:bodyPr>
                            </wps:wsp>
                            <wps:wsp>
                              <wps:cNvPr id="62810" name="Rectangle 62810"/>
                              <wps:cNvSpPr/>
                              <wps:spPr>
                                <a:xfrm rot="-5399999">
                                  <a:off x="943076" y="637668"/>
                                  <a:ext cx="765720" cy="137730"/>
                                </a:xfrm>
                                <a:prstGeom prst="rect">
                                  <a:avLst/>
                                </a:prstGeom>
                                <a:ln>
                                  <a:noFill/>
                                </a:ln>
                              </wps:spPr>
                              <wps:txbx>
                                <w:txbxContent>
                                  <w:p w:rsidR="00092D06" w:rsidRDefault="00092D06">
                                    <w:pPr>
                                      <w:spacing w:after="160" w:line="259" w:lineRule="auto"/>
                                      <w:ind w:left="0" w:firstLine="0"/>
                                      <w:jc w:val="left"/>
                                    </w:pPr>
                                    <w:r>
                                      <w:rPr>
                                        <w:sz w:val="18"/>
                                      </w:rPr>
                                      <w:t>спектакле</w:t>
                                    </w:r>
                                  </w:p>
                                </w:txbxContent>
                              </wps:txbx>
                              <wps:bodyPr horzOverflow="overflow" vert="horz" lIns="0" tIns="0" rIns="0" bIns="0" rtlCol="0">
                                <a:noAutofit/>
                              </wps:bodyPr>
                            </wps:wsp>
                          </wpg:wgp>
                        </a:graphicData>
                      </a:graphic>
                    </wp:inline>
                  </w:drawing>
                </mc:Choice>
                <mc:Fallback>
                  <w:pict>
                    <v:group id="Group 637824" o:spid="_x0000_s2612" style="width:107.15pt;height:85.8pt;mso-position-horizontal-relative:char;mso-position-vertical-relative:line" coordsize="13606,1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">
                      <v:rect id="Rectangle 62801" o:spid="_x0000_s2613" style="position:absolute;left:-6333;top:3182;width:1404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p5EccA&#10;AADeAAAADwAAAGRycy9kb3ducmV2LnhtbESPT2vCQBTE74V+h+UVequbSNEQ3UgpSHqpULXF4zP7&#10;8gezb2N2o+m37xYEj8PM/IZZrkbTigv1rrGsIJ5EIIgLqxuuFOx365cEhPPIGlvLpOCXHKyyx4cl&#10;ptpe+YsuW1+JAGGXooLa+y6V0hU1GXQT2xEHr7S9QR9kX0nd4zXATSunUTSTBhsOCzV29F5TcdoO&#10;RsF3vBt+crc58qE8z18/fb4pq1yp56fxbQHC0+jv4Vv7QyuYTZMohv874QrI7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xqeR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Массовые</w:t>
                              </w:r>
                              <w:r>
                                <w:rPr>
                                  <w:spacing w:val="-208"/>
                                  <w:sz w:val="18"/>
                                </w:rPr>
                                <w:t xml:space="preserve"> </w:t>
                              </w:r>
                              <w:r>
                                <w:rPr>
                                  <w:sz w:val="18"/>
                                </w:rPr>
                                <w:t>сцены.</w:t>
                              </w:r>
                              <w:r>
                                <w:rPr>
                                  <w:spacing w:val="-45"/>
                                  <w:sz w:val="18"/>
                                </w:rPr>
                                <w:t xml:space="preserve"> </w:t>
                              </w:r>
                            </w:p>
                          </w:txbxContent>
                        </v:textbox>
                      </v:rect>
                      <v:rect id="Rectangle 62802" o:spid="_x0000_s2614" style="position:absolute;left:-4597;top:3522;width:1336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jnZsYA&#10;AADeAAAADwAAAGRycy9kb3ducmV2LnhtbESPW2vCQBSE3wv9D8sRfKsbQ1GJriKFkr4o1Bs+HrMn&#10;F8yeTbOrxn/vFgQfh5n5hpktOlOLK7WusqxgOIhAEGdWV1wo2G2/PyYgnEfWWFsmBXdysJi/v80w&#10;0fbGv3Td+EIECLsEFZTeN4mULivJoBvYhjh4uW0N+iDbQuoWbwFuahlH0UgarDgslNjQV0nZeXMx&#10;CvbD7eWQuvWJj/nf+HPl03VepEr1e91yCsJT51/hZ/tHKxjFkyiG/zvhCs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LjnZs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Сольные</w:t>
                              </w:r>
                              <w:r>
                                <w:rPr>
                                  <w:spacing w:val="-208"/>
                                  <w:sz w:val="18"/>
                                </w:rPr>
                                <w:t xml:space="preserve"> </w:t>
                              </w:r>
                              <w:r>
                                <w:rPr>
                                  <w:sz w:val="18"/>
                                </w:rPr>
                                <w:t>номера</w:t>
                              </w:r>
                              <w:r>
                                <w:rPr>
                                  <w:spacing w:val="-45"/>
                                  <w:sz w:val="18"/>
                                </w:rPr>
                                <w:t xml:space="preserve"> </w:t>
                              </w:r>
                            </w:p>
                          </w:txbxContent>
                        </v:textbox>
                      </v:rect>
                      <v:rect id="Rectangle 62803" o:spid="_x0000_s2615" style="position:absolute;left:-3112;top:3610;width:1318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C/cgA&#10;AADeAAAADwAAAGRycy9kb3ducmV2LnhtbESPW2vCQBSE34X+h+UIfTMbL1iJ2UgpSPqiUG1LH4/Z&#10;kwtmz6bZVdN/3y0IfRxm5hsm3QymFVfqXWNZwTSKQRAXVjdcKXg/bicrEM4ja2wtk4IfcrDJHkYp&#10;Jtre+I2uB1+JAGGXoILa+y6R0hU1GXSR7YiDV9reoA+yr6Tu8RbgppWzOF5Kgw2HhRo7eqmpOB8u&#10;RsHH9Hj5zN3+xF/l99Ni5/N9WeVKPY6H5zUIT4P/D9/br1rBcraK5/B3J1wBmf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z9EL9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главных</w:t>
                              </w:r>
                              <w:r>
                                <w:rPr>
                                  <w:spacing w:val="-208"/>
                                  <w:sz w:val="18"/>
                                </w:rPr>
                                <w:t xml:space="preserve"> </w:t>
                              </w:r>
                              <w:r>
                                <w:rPr>
                                  <w:sz w:val="18"/>
                                </w:rPr>
                                <w:t>героев.</w:t>
                              </w:r>
                              <w:r>
                                <w:rPr>
                                  <w:spacing w:val="-45"/>
                                  <w:sz w:val="18"/>
                                </w:rPr>
                                <w:t xml:space="preserve"> </w:t>
                              </w:r>
                            </w:p>
                          </w:txbxContent>
                        </v:textbox>
                      </v:rect>
                      <v:rect id="Rectangle 62804" o:spid="_x0000_s2616" style="position:absolute;left:-1685;top:3640;width:1312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3aiccA&#10;AADeAAAADwAAAGRycy9kb3ducmV2LnhtbESPS2vDMBCE74X+B7GF3Bo5xqTBjRJKILiXBPIqPW6t&#10;9YNaK9eSHfffV4FCjsPMfMMs16NpxECdqy0rmE0jEMS51TWXCs6n7fMChPPIGhvLpOCXHKxXjw9L&#10;TLW98oGGoy9FgLBLUUHlfZtK6fKKDLqpbYmDV9jOoA+yK6Xu8BrgppFxFM2lwZrDQoUtbSrKv4+9&#10;UXCZnfqPzO2/+LP4eUl2PtsXZabU5Gl8ewXhafT38H/7XSuYx4sogdudcAXk6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wd2o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Номерная</w:t>
                              </w:r>
                              <w:r>
                                <w:rPr>
                                  <w:spacing w:val="-208"/>
                                  <w:sz w:val="18"/>
                                </w:rPr>
                                <w:t xml:space="preserve"> </w:t>
                              </w:r>
                              <w:r>
                                <w:rPr>
                                  <w:sz w:val="18"/>
                                </w:rPr>
                                <w:t>струк-</w:t>
                              </w:r>
                            </w:p>
                          </w:txbxContent>
                        </v:textbox>
                      </v:rect>
                      <v:rect id="Rectangle 62805" o:spid="_x0000_s2617" style="position:absolute;left:-342;top:3588;width:1323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F/EsgA&#10;AADeAAAADwAAAGRycy9kb3ducmV2LnhtbESPT2vCQBTE70K/w/KE3sxGUSsxGykFSS8K1bb0+My+&#10;/MHs2zS7avrtuwWhx2FmfsOkm8G04kq9aywrmEYxCOLC6oYrBe/H7WQFwnlkja1lUvBDDjbZwyjF&#10;RNsbv9H14CsRIOwSVFB73yVSuqImgy6yHXHwStsb9EH2ldQ93gLctHIWx0tpsOGwUGNHLzUV58PF&#10;KPiYHi+fuduf+Kv8fprvfL4vq1ypx/HwvAbhafD/4Xv7VStYzlbxAv7uhCsg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UX8S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тура</w:t>
                              </w:r>
                              <w:r>
                                <w:rPr>
                                  <w:spacing w:val="-208"/>
                                  <w:sz w:val="18"/>
                                </w:rPr>
                                <w:t xml:space="preserve"> </w:t>
                              </w:r>
                              <w:r>
                                <w:rPr>
                                  <w:sz w:val="18"/>
                                </w:rPr>
                                <w:t>и</w:t>
                              </w:r>
                              <w:r>
                                <w:rPr>
                                  <w:spacing w:val="-208"/>
                                  <w:sz w:val="18"/>
                                </w:rPr>
                                <w:t xml:space="preserve"> </w:t>
                              </w:r>
                              <w:r>
                                <w:rPr>
                                  <w:sz w:val="18"/>
                                </w:rPr>
                                <w:t>сквозное</w:t>
                              </w:r>
                              <w:r>
                                <w:rPr>
                                  <w:spacing w:val="-45"/>
                                  <w:sz w:val="18"/>
                                </w:rPr>
                                <w:t xml:space="preserve"> </w:t>
                              </w:r>
                            </w:p>
                          </w:txbxContent>
                        </v:textbox>
                      </v:rect>
                      <v:rect id="Rectangle 62806" o:spid="_x0000_s2618" style="position:absolute;left:428;top:2960;width:1448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PhZccA&#10;AADeAAAADwAAAGRycy9kb3ducmV2LnhtbESPT2vCQBTE74LfYXmF3nSjSBpSN1IEiZcKalt6fM2+&#10;/KHZtzG70fTbd4VCj8PM/IZZb0bTiiv1rrGsYDGPQBAXVjdcKXg772YJCOeRNbaWScEPOdhk08ka&#10;U21vfKTryVciQNilqKD2vkuldEVNBt3cdsTBK21v0AfZV1L3eAtw08plFMXSYMNhocaOtjUV36fB&#10;KHhfnIeP3B2++LO8PK1efX4oq1ypx4fx5RmEp9H/h//ae60gXiZRDPc74QrI7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OD4W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развитие</w:t>
                              </w:r>
                              <w:r>
                                <w:rPr>
                                  <w:spacing w:val="-208"/>
                                  <w:sz w:val="18"/>
                                </w:rPr>
                                <w:t xml:space="preserve"> </w:t>
                              </w:r>
                              <w:r>
                                <w:rPr>
                                  <w:sz w:val="18"/>
                                </w:rPr>
                                <w:t>сюжета.</w:t>
                              </w:r>
                              <w:r>
                                <w:rPr>
                                  <w:spacing w:val="-45"/>
                                  <w:sz w:val="18"/>
                                </w:rPr>
                                <w:t xml:space="preserve"> </w:t>
                              </w:r>
                            </w:p>
                          </w:txbxContent>
                        </v:textbox>
                      </v:rect>
                      <v:rect id="Rectangle 62807" o:spid="_x0000_s2619" style="position:absolute;left:4033;top:5169;width:1007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9E/sgA&#10;AADeAAAADwAAAGRycy9kb3ducmV2LnhtbESPS2vDMBCE74X+B7GF3Bo5JjjBjRJKILiXBppH6XFr&#10;rR/UWrmW7Lj/vgoEchxm5htmtRlNIwbqXG1ZwWwagSDOra65VHA67p6XIJxH1thYJgV/5GCzfnxY&#10;YarthT9oOPhSBAi7FBVU3replC6vyKCb2pY4eIXtDPogu1LqDi8BbhoZR1EiDdYcFipsaVtR/nPo&#10;jYLz7Nh/Zm7/zV/F72L+7rN9UWZKTZ7G1xcQnkZ/D9/ab1pBEi+jBVzvhCsg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z0T+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Лейтмотивы.</w:t>
                              </w:r>
                            </w:p>
                          </w:txbxContent>
                        </v:textbox>
                      </v:rect>
                      <v:rect id="Rectangle 62808" o:spid="_x0000_s2620" style="position:absolute;left:3796;top:3534;width:1334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QjMQA&#10;AADeAAAADwAAAGRycy9kb3ducmV2LnhtbERPy2rCQBTdF/yH4QrumolBrERHKYKkmwr1Ubq8Zm4e&#10;NHMnzUxi+vedRcHl4bw3u9E0YqDO1ZYVzKMYBHFudc2lgsv58LwC4TyyxsYyKfglB7vt5GmDqbZ3&#10;/qDh5EsRQtilqKDyvk2ldHlFBl1kW+LAFbYz6APsSqk7vIdw08gkjpfSYM2hocKW9hXl36feKLjO&#10;z/1n5o43/ip+XhbvPjsWZabUbDq+rkF4Gv1D/O9+0wqWySoOe8OdcAX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Q0Iz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Роль</w:t>
                              </w:r>
                              <w:r>
                                <w:rPr>
                                  <w:spacing w:val="-208"/>
                                  <w:sz w:val="18"/>
                                </w:rPr>
                                <w:t xml:space="preserve"> </w:t>
                              </w:r>
                              <w:r>
                                <w:rPr>
                                  <w:sz w:val="18"/>
                                </w:rPr>
                                <w:t>оркестра</w:t>
                              </w:r>
                              <w:r>
                                <w:rPr>
                                  <w:spacing w:val="-208"/>
                                  <w:sz w:val="18"/>
                                </w:rPr>
                                <w:t xml:space="preserve"> </w:t>
                              </w:r>
                              <w:r>
                                <w:rPr>
                                  <w:sz w:val="18"/>
                                </w:rPr>
                                <w:t>в</w:t>
                              </w:r>
                              <w:r>
                                <w:rPr>
                                  <w:spacing w:val="-45"/>
                                  <w:sz w:val="18"/>
                                </w:rPr>
                                <w:t xml:space="preserve"> </w:t>
                              </w:r>
                            </w:p>
                          </w:txbxContent>
                        </v:textbox>
                      </v:rect>
                      <v:rect id="Rectangle 62809" o:spid="_x0000_s2621" style="position:absolute;left:6474;top:4816;width:10776;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x1F8gA&#10;AADeAAAADwAAAGRycy9kb3ducmV2LnhtbESPS2vDMBCE74X+B7GB3Bo5oeThWg6lUJxLAnmVHrfW&#10;+kGslWspifPvq0Igx2FmvmGSZW8acaHO1ZYVjEcRCOLc6ppLBYf958schPPIGhvLpOBGDpbp81OC&#10;sbZX3tJl50sRIOxiVFB538ZSurwig25kW+LgFbYz6IPsSqk7vAa4aeQkiqbSYM1hocKWPirKT7uz&#10;UXAc789fmdv88HfxO3td+2xTlJlSw0H//gbCU+8f4Xt7pRVMJ/NoAf93whWQ6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SHHUX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музыкальном</w:t>
                              </w:r>
                              <w:r>
                                <w:rPr>
                                  <w:spacing w:val="-45"/>
                                  <w:sz w:val="18"/>
                                </w:rPr>
                                <w:t xml:space="preserve"> </w:t>
                              </w:r>
                            </w:p>
                          </w:txbxContent>
                        </v:textbox>
                      </v:rect>
                      <v:rect id="Rectangle 62810" o:spid="_x0000_s2622" style="position:absolute;left:9430;top:6376;width:765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9KV8YA&#10;AADeAAAADwAAAGRycy9kb3ducmV2LnhtbESPy2rDMBBF94X8g5hAd7XsUFLjWgkhENxNA82jdDm1&#10;xg9ijVxLTty/rxaFLC/3xcnXk+nElQbXWlaQRDEI4tLqlmsFp+PuKQXhPLLGzjIp+CUH69XsIcdM&#10;2xt/0PXgaxFG2GWooPG+z6R0ZUMGXWR74uBVdjDogxxqqQe8hXHTyUUcL6XBlsNDgz1tGyovh9Eo&#10;OCfH8bNw+2/+qn5ent99sa/qQqnH+bR5BeFp8vfwf/tNK1gu0iQABJyA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v9KV8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спектакле</w:t>
                              </w:r>
                            </w:p>
                          </w:txbxContent>
                        </v:textbox>
                      </v:rect>
                      <w10:anchorlock/>
                    </v:group>
                  </w:pict>
                </mc:Fallback>
              </mc:AlternateContent>
            </w:r>
          </w:p>
        </w:tc>
        <w:tc>
          <w:tcPr>
            <w:tcW w:w="0" w:type="auto"/>
            <w:vMerge/>
            <w:tcBorders>
              <w:top w:val="nil"/>
              <w:left w:val="single" w:sz="4" w:space="0" w:color="221F1F"/>
              <w:bottom w:val="nil"/>
              <w:right w:val="single" w:sz="4" w:space="0" w:color="221F1F"/>
            </w:tcBorders>
          </w:tcPr>
          <w:p w:rsidR="00AA013E" w:rsidRDefault="00AA013E">
            <w:pPr>
              <w:spacing w:after="160" w:line="259" w:lineRule="auto"/>
              <w:ind w:left="0" w:firstLine="0"/>
              <w:jc w:val="left"/>
            </w:pPr>
          </w:p>
        </w:tc>
        <w:tc>
          <w:tcPr>
            <w:tcW w:w="61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2228"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1220952" cy="1224496"/>
                      <wp:effectExtent l="0" t="0" r="0" b="0"/>
                      <wp:docPr id="637835" name="Group 637835"/>
                      <wp:cNvGraphicFramePr/>
                      <a:graphic xmlns:a="http://schemas.openxmlformats.org/drawingml/2006/main">
                        <a:graphicData uri="http://schemas.microsoft.com/office/word/2010/wordprocessingGroup">
                          <wpg:wgp>
                            <wpg:cNvGrpSpPr/>
                            <wpg:grpSpPr>
                              <a:xfrm>
                                <a:off x="0" y="0"/>
                                <a:ext cx="1220952" cy="1224496"/>
                                <a:chOff x="0" y="0"/>
                                <a:chExt cx="1220952" cy="1224496"/>
                              </a:xfrm>
                            </wpg:grpSpPr>
                            <wps:wsp>
                              <wps:cNvPr id="62853" name="Rectangle 62853"/>
                              <wps:cNvSpPr/>
                              <wps:spPr>
                                <a:xfrm rot="-5399999">
                                  <a:off x="-638479" y="448287"/>
                                  <a:ext cx="1414689" cy="137730"/>
                                </a:xfrm>
                                <a:prstGeom prst="rect">
                                  <a:avLst/>
                                </a:prstGeom>
                                <a:ln>
                                  <a:noFill/>
                                </a:ln>
                              </wps:spPr>
                              <wps:txbx>
                                <w:txbxContent>
                                  <w:p w:rsidR="00092D06" w:rsidRDefault="00092D06">
                                    <w:pPr>
                                      <w:spacing w:after="160" w:line="259" w:lineRule="auto"/>
                                      <w:ind w:left="0" w:firstLine="0"/>
                                      <w:jc w:val="left"/>
                                    </w:pPr>
                                    <w:r>
                                      <w:rPr>
                                        <w:sz w:val="18"/>
                                      </w:rPr>
                                      <w:t>Единство</w:t>
                                    </w:r>
                                    <w:r>
                                      <w:rPr>
                                        <w:spacing w:val="-208"/>
                                        <w:sz w:val="18"/>
                                      </w:rPr>
                                      <w:t xml:space="preserve"> </w:t>
                                    </w:r>
                                    <w:r>
                                      <w:rPr>
                                        <w:sz w:val="18"/>
                                      </w:rPr>
                                      <w:t>слова</w:t>
                                    </w:r>
                                    <w:r>
                                      <w:rPr>
                                        <w:spacing w:val="-208"/>
                                        <w:sz w:val="18"/>
                                      </w:rPr>
                                      <w:t xml:space="preserve"> </w:t>
                                    </w:r>
                                    <w:r>
                                      <w:rPr>
                                        <w:sz w:val="18"/>
                                      </w:rPr>
                                      <w:t>и</w:t>
                                    </w:r>
                                    <w:r>
                                      <w:rPr>
                                        <w:spacing w:val="-45"/>
                                        <w:sz w:val="18"/>
                                      </w:rPr>
                                      <w:t xml:space="preserve"> </w:t>
                                    </w:r>
                                  </w:p>
                                </w:txbxContent>
                              </wps:txbx>
                              <wps:bodyPr horzOverflow="overflow" vert="horz" lIns="0" tIns="0" rIns="0" bIns="0" rtlCol="0">
                                <a:noAutofit/>
                              </wps:bodyPr>
                            </wps:wsp>
                            <wps:wsp>
                              <wps:cNvPr id="62854" name="Rectangle 62854"/>
                              <wps:cNvSpPr/>
                              <wps:spPr>
                                <a:xfrm rot="-5399999">
                                  <a:off x="-478054" y="469037"/>
                                  <a:ext cx="1373188" cy="137730"/>
                                </a:xfrm>
                                <a:prstGeom prst="rect">
                                  <a:avLst/>
                                </a:prstGeom>
                                <a:ln>
                                  <a:noFill/>
                                </a:ln>
                              </wps:spPr>
                              <wps:txbx>
                                <w:txbxContent>
                                  <w:p w:rsidR="00092D06" w:rsidRDefault="00092D06">
                                    <w:pPr>
                                      <w:spacing w:after="160" w:line="259" w:lineRule="auto"/>
                                      <w:ind w:left="0" w:firstLine="0"/>
                                      <w:jc w:val="left"/>
                                    </w:pPr>
                                    <w:r>
                                      <w:rPr>
                                        <w:sz w:val="18"/>
                                      </w:rPr>
                                      <w:t>музыки</w:t>
                                    </w:r>
                                    <w:r>
                                      <w:rPr>
                                        <w:spacing w:val="-208"/>
                                        <w:sz w:val="18"/>
                                      </w:rPr>
                                      <w:t xml:space="preserve"> </w:t>
                                    </w:r>
                                    <w:r>
                                      <w:rPr>
                                        <w:sz w:val="18"/>
                                      </w:rPr>
                                      <w:t>в</w:t>
                                    </w:r>
                                    <w:r>
                                      <w:rPr>
                                        <w:spacing w:val="-208"/>
                                        <w:sz w:val="18"/>
                                      </w:rPr>
                                      <w:t xml:space="preserve"> </w:t>
                                    </w:r>
                                    <w:r>
                                      <w:rPr>
                                        <w:sz w:val="18"/>
                                      </w:rPr>
                                      <w:t>вокаль-</w:t>
                                    </w:r>
                                  </w:p>
                                </w:txbxContent>
                              </wps:txbx>
                              <wps:bodyPr horzOverflow="overflow" vert="horz" lIns="0" tIns="0" rIns="0" bIns="0" rtlCol="0">
                                <a:noAutofit/>
                              </wps:bodyPr>
                            </wps:wsp>
                            <wps:wsp>
                              <wps:cNvPr id="62855" name="Rectangle 62855"/>
                              <wps:cNvSpPr/>
                              <wps:spPr>
                                <a:xfrm rot="-5399999">
                                  <a:off x="-466076" y="341342"/>
                                  <a:ext cx="1628580" cy="137730"/>
                                </a:xfrm>
                                <a:prstGeom prst="rect">
                                  <a:avLst/>
                                </a:prstGeom>
                                <a:ln>
                                  <a:noFill/>
                                </a:ln>
                              </wps:spPr>
                              <wps:txbx>
                                <w:txbxContent>
                                  <w:p w:rsidR="00092D06" w:rsidRDefault="00092D06">
                                    <w:pPr>
                                      <w:spacing w:after="160" w:line="259" w:lineRule="auto"/>
                                      <w:ind w:left="0" w:firstLine="0"/>
                                      <w:jc w:val="left"/>
                                    </w:pPr>
                                    <w:r>
                                      <w:rPr>
                                        <w:sz w:val="18"/>
                                      </w:rPr>
                                      <w:t>ных</w:t>
                                    </w:r>
                                    <w:r>
                                      <w:rPr>
                                        <w:spacing w:val="-208"/>
                                        <w:sz w:val="18"/>
                                      </w:rPr>
                                      <w:t xml:space="preserve"> </w:t>
                                    </w:r>
                                    <w:r>
                                      <w:rPr>
                                        <w:sz w:val="18"/>
                                      </w:rPr>
                                      <w:t>жанрах</w:t>
                                    </w:r>
                                    <w:r>
                                      <w:rPr>
                                        <w:spacing w:val="-208"/>
                                        <w:sz w:val="18"/>
                                      </w:rPr>
                                      <w:t xml:space="preserve"> </w:t>
                                    </w:r>
                                    <w:r>
                                      <w:rPr>
                                        <w:sz w:val="18"/>
                                      </w:rPr>
                                      <w:t>(песня,</w:t>
                                    </w:r>
                                    <w:r>
                                      <w:rPr>
                                        <w:spacing w:val="-45"/>
                                        <w:sz w:val="18"/>
                                      </w:rPr>
                                      <w:t xml:space="preserve"> </w:t>
                                    </w:r>
                                  </w:p>
                                </w:txbxContent>
                              </wps:txbx>
                              <wps:bodyPr horzOverflow="overflow" vert="horz" lIns="0" tIns="0" rIns="0" bIns="0" rtlCol="0">
                                <a:noAutofit/>
                              </wps:bodyPr>
                            </wps:wsp>
                            <wps:wsp>
                              <wps:cNvPr id="62856" name="Rectangle 62856"/>
                              <wps:cNvSpPr/>
                              <wps:spPr>
                                <a:xfrm rot="-5399999">
                                  <a:off x="-193764" y="473978"/>
                                  <a:ext cx="1363306" cy="137730"/>
                                </a:xfrm>
                                <a:prstGeom prst="rect">
                                  <a:avLst/>
                                </a:prstGeom>
                                <a:ln>
                                  <a:noFill/>
                                </a:ln>
                              </wps:spPr>
                              <wps:txbx>
                                <w:txbxContent>
                                  <w:p w:rsidR="00092D06" w:rsidRDefault="00092D06">
                                    <w:pPr>
                                      <w:spacing w:after="160" w:line="259" w:lineRule="auto"/>
                                      <w:ind w:left="0" w:firstLine="0"/>
                                      <w:jc w:val="left"/>
                                    </w:pPr>
                                    <w:r>
                                      <w:rPr>
                                        <w:sz w:val="18"/>
                                      </w:rPr>
                                      <w:t>романс,</w:t>
                                    </w:r>
                                    <w:r>
                                      <w:rPr>
                                        <w:spacing w:val="-208"/>
                                        <w:sz w:val="18"/>
                                      </w:rPr>
                                      <w:t xml:space="preserve"> </w:t>
                                    </w:r>
                                    <w:r>
                                      <w:rPr>
                                        <w:sz w:val="18"/>
                                      </w:rPr>
                                      <w:t>кантата,</w:t>
                                    </w:r>
                                    <w:r>
                                      <w:rPr>
                                        <w:spacing w:val="-45"/>
                                        <w:sz w:val="18"/>
                                      </w:rPr>
                                      <w:t xml:space="preserve"> </w:t>
                                    </w:r>
                                  </w:p>
                                </w:txbxContent>
                              </wps:txbx>
                              <wps:bodyPr horzOverflow="overflow" vert="horz" lIns="0" tIns="0" rIns="0" bIns="0" rtlCol="0">
                                <a:noAutofit/>
                              </wps:bodyPr>
                            </wps:wsp>
                            <wps:wsp>
                              <wps:cNvPr id="62857" name="Rectangle 62857"/>
                              <wps:cNvSpPr/>
                              <wps:spPr>
                                <a:xfrm rot="-5399999">
                                  <a:off x="-85102" y="442966"/>
                                  <a:ext cx="1425330" cy="137730"/>
                                </a:xfrm>
                                <a:prstGeom prst="rect">
                                  <a:avLst/>
                                </a:prstGeom>
                                <a:ln>
                                  <a:noFill/>
                                </a:ln>
                              </wps:spPr>
                              <wps:txbx>
                                <w:txbxContent>
                                  <w:p w:rsidR="00092D06" w:rsidRDefault="00092D06">
                                    <w:pPr>
                                      <w:spacing w:after="160" w:line="259" w:lineRule="auto"/>
                                      <w:ind w:left="0" w:firstLine="0"/>
                                      <w:jc w:val="left"/>
                                    </w:pPr>
                                    <w:r>
                                      <w:rPr>
                                        <w:sz w:val="18"/>
                                      </w:rPr>
                                      <w:t>ноктюрн,</w:t>
                                    </w:r>
                                    <w:r>
                                      <w:rPr>
                                        <w:spacing w:val="-208"/>
                                        <w:sz w:val="18"/>
                                      </w:rPr>
                                      <w:t xml:space="preserve"> </w:t>
                                    </w:r>
                                    <w:r>
                                      <w:rPr>
                                        <w:sz w:val="18"/>
                                      </w:rPr>
                                      <w:t>баркаро-</w:t>
                                    </w:r>
                                  </w:p>
                                </w:txbxContent>
                              </wps:txbx>
                              <wps:bodyPr horzOverflow="overflow" vert="horz" lIns="0" tIns="0" rIns="0" bIns="0" rtlCol="0">
                                <a:noAutofit/>
                              </wps:bodyPr>
                            </wps:wsp>
                            <wps:wsp>
                              <wps:cNvPr id="62858" name="Rectangle 62858"/>
                              <wps:cNvSpPr/>
                              <wps:spPr>
                                <a:xfrm rot="-5399999">
                                  <a:off x="52443" y="440837"/>
                                  <a:ext cx="1429587" cy="137730"/>
                                </a:xfrm>
                                <a:prstGeom prst="rect">
                                  <a:avLst/>
                                </a:prstGeom>
                                <a:ln>
                                  <a:noFill/>
                                </a:ln>
                              </wps:spPr>
                              <wps:txbx>
                                <w:txbxContent>
                                  <w:p w:rsidR="00092D06" w:rsidRDefault="00092D06">
                                    <w:pPr>
                                      <w:spacing w:after="160" w:line="259" w:lineRule="auto"/>
                                      <w:ind w:left="0" w:firstLine="0"/>
                                      <w:jc w:val="left"/>
                                    </w:pPr>
                                    <w:r>
                                      <w:rPr>
                                        <w:sz w:val="18"/>
                                      </w:rPr>
                                      <w:t>ла,</w:t>
                                    </w:r>
                                    <w:r>
                                      <w:rPr>
                                        <w:spacing w:val="-208"/>
                                        <w:sz w:val="18"/>
                                      </w:rPr>
                                      <w:t xml:space="preserve"> </w:t>
                                    </w:r>
                                    <w:r>
                                      <w:rPr>
                                        <w:sz w:val="18"/>
                                      </w:rPr>
                                      <w:t>былина</w:t>
                                    </w:r>
                                    <w:r>
                                      <w:rPr>
                                        <w:spacing w:val="-208"/>
                                        <w:sz w:val="18"/>
                                      </w:rPr>
                                      <w:t xml:space="preserve"> </w:t>
                                    </w:r>
                                    <w:r>
                                      <w:rPr>
                                        <w:sz w:val="18"/>
                                      </w:rPr>
                                      <w:t>и</w:t>
                                    </w:r>
                                    <w:r>
                                      <w:rPr>
                                        <w:spacing w:val="-208"/>
                                        <w:sz w:val="18"/>
                                      </w:rPr>
                                      <w:t xml:space="preserve"> </w:t>
                                    </w:r>
                                    <w:r>
                                      <w:rPr>
                                        <w:sz w:val="18"/>
                                      </w:rPr>
                                      <w:t>др.).</w:t>
                                    </w:r>
                                  </w:p>
                                </w:txbxContent>
                              </wps:txbx>
                              <wps:bodyPr horzOverflow="overflow" vert="horz" lIns="0" tIns="0" rIns="0" bIns="0" rtlCol="0">
                                <a:noAutofit/>
                              </wps:bodyPr>
                            </wps:wsp>
                            <wps:wsp>
                              <wps:cNvPr id="62859" name="Rectangle 62859"/>
                              <wps:cNvSpPr/>
                              <wps:spPr>
                                <a:xfrm rot="-5399999">
                                  <a:off x="163386" y="412106"/>
                                  <a:ext cx="1487050" cy="137730"/>
                                </a:xfrm>
                                <a:prstGeom prst="rect">
                                  <a:avLst/>
                                </a:prstGeom>
                                <a:ln>
                                  <a:noFill/>
                                </a:ln>
                              </wps:spPr>
                              <wps:txbx>
                                <w:txbxContent>
                                  <w:p w:rsidR="00092D06" w:rsidRDefault="00092D06">
                                    <w:pPr>
                                      <w:spacing w:after="160" w:line="259" w:lineRule="auto"/>
                                      <w:ind w:left="0" w:firstLine="0"/>
                                      <w:jc w:val="left"/>
                                    </w:pPr>
                                    <w:r>
                                      <w:rPr>
                                        <w:sz w:val="18"/>
                                      </w:rPr>
                                      <w:t>Интонации</w:t>
                                    </w:r>
                                    <w:r>
                                      <w:rPr>
                                        <w:spacing w:val="-208"/>
                                        <w:sz w:val="18"/>
                                      </w:rPr>
                                      <w:t xml:space="preserve"> </w:t>
                                    </w:r>
                                    <w:r>
                                      <w:rPr>
                                        <w:sz w:val="18"/>
                                      </w:rPr>
                                      <w:t>расска-</w:t>
                                    </w:r>
                                  </w:p>
                                </w:txbxContent>
                              </wps:txbx>
                              <wps:bodyPr horzOverflow="overflow" vert="horz" lIns="0" tIns="0" rIns="0" bIns="0" rtlCol="0">
                                <a:noAutofit/>
                              </wps:bodyPr>
                            </wps:wsp>
                            <wps:wsp>
                              <wps:cNvPr id="62860" name="Rectangle 62860"/>
                              <wps:cNvSpPr/>
                              <wps:spPr>
                                <a:xfrm rot="-5399999">
                                  <a:off x="233740" y="342785"/>
                                  <a:ext cx="1625691" cy="137730"/>
                                </a:xfrm>
                                <a:prstGeom prst="rect">
                                  <a:avLst/>
                                </a:prstGeom>
                                <a:ln>
                                  <a:noFill/>
                                </a:ln>
                              </wps:spPr>
                              <wps:txbx>
                                <w:txbxContent>
                                  <w:p w:rsidR="00092D06" w:rsidRDefault="00092D06">
                                    <w:pPr>
                                      <w:spacing w:after="160" w:line="259" w:lineRule="auto"/>
                                      <w:ind w:left="0" w:firstLine="0"/>
                                      <w:jc w:val="left"/>
                                    </w:pPr>
                                    <w:r>
                                      <w:rPr>
                                        <w:sz w:val="18"/>
                                      </w:rPr>
                                      <w:t>за,</w:t>
                                    </w:r>
                                    <w:r>
                                      <w:rPr>
                                        <w:spacing w:val="-208"/>
                                        <w:sz w:val="18"/>
                                      </w:rPr>
                                      <w:t xml:space="preserve"> </w:t>
                                    </w:r>
                                    <w:r>
                                      <w:rPr>
                                        <w:sz w:val="18"/>
                                      </w:rPr>
                                      <w:t>повествования</w:t>
                                    </w:r>
                                    <w:r>
                                      <w:rPr>
                                        <w:spacing w:val="-208"/>
                                        <w:sz w:val="18"/>
                                      </w:rPr>
                                      <w:t xml:space="preserve"> </w:t>
                                    </w:r>
                                    <w:r>
                                      <w:rPr>
                                        <w:sz w:val="18"/>
                                      </w:rPr>
                                      <w:t>в</w:t>
                                    </w:r>
                                    <w:r>
                                      <w:rPr>
                                        <w:spacing w:val="-45"/>
                                        <w:sz w:val="18"/>
                                      </w:rPr>
                                      <w:t xml:space="preserve"> </w:t>
                                    </w:r>
                                  </w:p>
                                </w:txbxContent>
                              </wps:txbx>
                              <wps:bodyPr horzOverflow="overflow" vert="horz" lIns="0" tIns="0" rIns="0" bIns="0" rtlCol="0">
                                <a:noAutofit/>
                              </wps:bodyPr>
                            </wps:wsp>
                            <wps:wsp>
                              <wps:cNvPr id="62861" name="Rectangle 62861"/>
                              <wps:cNvSpPr/>
                              <wps:spPr>
                                <a:xfrm rot="-5399999">
                                  <a:off x="478992" y="448363"/>
                                  <a:ext cx="1414537" cy="137730"/>
                                </a:xfrm>
                                <a:prstGeom prst="rect">
                                  <a:avLst/>
                                </a:prstGeom>
                                <a:ln>
                                  <a:noFill/>
                                </a:ln>
                              </wps:spPr>
                              <wps:txbx>
                                <w:txbxContent>
                                  <w:p w:rsidR="00092D06" w:rsidRDefault="00092D06">
                                    <w:pPr>
                                      <w:spacing w:after="160" w:line="259" w:lineRule="auto"/>
                                      <w:ind w:left="0" w:firstLine="0"/>
                                      <w:jc w:val="left"/>
                                    </w:pPr>
                                    <w:r>
                                      <w:rPr>
                                        <w:sz w:val="18"/>
                                      </w:rPr>
                                      <w:t>инструментальной</w:t>
                                    </w:r>
                                  </w:p>
                                </w:txbxContent>
                              </wps:txbx>
                              <wps:bodyPr horzOverflow="overflow" vert="horz" lIns="0" tIns="0" rIns="0" bIns="0" rtlCol="0">
                                <a:noAutofit/>
                              </wps:bodyPr>
                            </wps:wsp>
                          </wpg:wgp>
                        </a:graphicData>
                      </a:graphic>
                    </wp:inline>
                  </w:drawing>
                </mc:Choice>
                <mc:Fallback>
                  <w:pict>
                    <v:group id="Group 637835" o:spid="_x0000_s2623" style="width:96.15pt;height:96.4pt;mso-position-horizontal-relative:char;mso-position-vertical-relative:line" coordsize="12209,12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">
                      <v:rect id="Rectangle 62853" o:spid="_x0000_s2624" style="position:absolute;left:-6384;top:4483;width:1414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dt4MgA&#10;AADeAAAADwAAAGRycy9kb3ducmV2LnhtbESPW2vCQBSE3wv+h+UIfaubaL2QupEiSPpSoVrFx9Ps&#10;yYVmz8bsqum/dwuFPg4z8w2zXPWmEVfqXG1ZQTyKQBDnVtdcKvjcb54WIJxH1thYJgU/5GCVDh6W&#10;mGh74w+67nwpAoRdggoq79tESpdXZNCNbEscvMJ2Bn2QXSl1h7cAN40cR9FMGqw5LFTY0rqi/Ht3&#10;MQoO8f5yzNz2i0/Fef787rNtUWZKPQ771xcQnnr/H/5rv2kFs/FiOoHfO+EKyPQO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gR23g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Единство</w:t>
                              </w:r>
                              <w:r>
                                <w:rPr>
                                  <w:spacing w:val="-208"/>
                                  <w:sz w:val="18"/>
                                </w:rPr>
                                <w:t xml:space="preserve"> </w:t>
                              </w:r>
                              <w:r>
                                <w:rPr>
                                  <w:sz w:val="18"/>
                                </w:rPr>
                                <w:t>слова</w:t>
                              </w:r>
                              <w:r>
                                <w:rPr>
                                  <w:spacing w:val="-208"/>
                                  <w:sz w:val="18"/>
                                </w:rPr>
                                <w:t xml:space="preserve"> </w:t>
                              </w:r>
                              <w:r>
                                <w:rPr>
                                  <w:sz w:val="18"/>
                                </w:rPr>
                                <w:t>и</w:t>
                              </w:r>
                              <w:r>
                                <w:rPr>
                                  <w:spacing w:val="-45"/>
                                  <w:sz w:val="18"/>
                                </w:rPr>
                                <w:t xml:space="preserve"> </w:t>
                              </w:r>
                            </w:p>
                          </w:txbxContent>
                        </v:textbox>
                      </v:rect>
                      <v:rect id="Rectangle 62854" o:spid="_x0000_s2625" style="position:absolute;left:-4780;top:4690;width:1373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71lMcA&#10;AADeAAAADwAAAGRycy9kb3ducmV2LnhtbESPW2vCQBSE3wv+h+UIfasbxarEbKQUSvpSwSs+HrMn&#10;F8yeTbOrpv/eLRT6OMzMN0yy6k0jbtS52rKC8SgCQZxbXXOpYL/7eFmAcB5ZY2OZFPyQg1U6eEow&#10;1vbOG7ptfSkChF2MCirv21hKl1dk0I1sSxy8wnYGfZBdKXWH9wA3jZxE0UwarDksVNjSe0X5ZXs1&#10;Cg7j3fWYufWZT8X3fPrls3VRZko9D/u3JQhPvf8P/7U/tYLZZPE6hd874QrI9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u9Z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музыки</w:t>
                              </w:r>
                              <w:r>
                                <w:rPr>
                                  <w:spacing w:val="-208"/>
                                  <w:sz w:val="18"/>
                                </w:rPr>
                                <w:t xml:space="preserve"> </w:t>
                              </w:r>
                              <w:r>
                                <w:rPr>
                                  <w:sz w:val="18"/>
                                </w:rPr>
                                <w:t>в</w:t>
                              </w:r>
                              <w:r>
                                <w:rPr>
                                  <w:spacing w:val="-208"/>
                                  <w:sz w:val="18"/>
                                </w:rPr>
                                <w:t xml:space="preserve"> </w:t>
                              </w:r>
                              <w:r>
                                <w:rPr>
                                  <w:sz w:val="18"/>
                                </w:rPr>
                                <w:t>вокаль-</w:t>
                              </w:r>
                            </w:p>
                          </w:txbxContent>
                        </v:textbox>
                      </v:rect>
                      <v:rect id="Rectangle 62855" o:spid="_x0000_s2626" style="position:absolute;left:-4660;top:3413;width:1628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JQD8cA&#10;AADeAAAADwAAAGRycy9kb3ducmV2LnhtbESPT2vCQBTE74LfYXlCb7pRqpWYVUpB4kWh2pYeX7Mv&#10;fzD7NmbXGL99Vyj0OMzMb5hk05tadNS6yrKC6SQCQZxZXXGh4OO0HS9BOI+ssbZMCu7kYLMeDhKM&#10;tb3xO3VHX4gAYRejgtL7JpbSZSUZdBPbEAcvt61BH2RbSN3iLcBNLWdRtJAGKw4LJTb0VlJ2Pl6N&#10;gs/p6fqVusMPf+eXl+e9Tw95kSr1NOpfVyA89f4//NfeaQWL2XI+h8edcAXk+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DiUA/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ных</w:t>
                              </w:r>
                              <w:r>
                                <w:rPr>
                                  <w:spacing w:val="-208"/>
                                  <w:sz w:val="18"/>
                                </w:rPr>
                                <w:t xml:space="preserve"> </w:t>
                              </w:r>
                              <w:r>
                                <w:rPr>
                                  <w:sz w:val="18"/>
                                </w:rPr>
                                <w:t>жанрах</w:t>
                              </w:r>
                              <w:r>
                                <w:rPr>
                                  <w:spacing w:val="-208"/>
                                  <w:sz w:val="18"/>
                                </w:rPr>
                                <w:t xml:space="preserve"> </w:t>
                              </w:r>
                              <w:r>
                                <w:rPr>
                                  <w:sz w:val="18"/>
                                </w:rPr>
                                <w:t>(песня,</w:t>
                              </w:r>
                              <w:r>
                                <w:rPr>
                                  <w:spacing w:val="-45"/>
                                  <w:sz w:val="18"/>
                                </w:rPr>
                                <w:t xml:space="preserve"> </w:t>
                              </w:r>
                            </w:p>
                          </w:txbxContent>
                        </v:textbox>
                      </v:rect>
                      <v:rect id="Rectangle 62856" o:spid="_x0000_s2627" style="position:absolute;left:-1937;top:4739;width:1363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DOeMcA&#10;AADeAAAADwAAAGRycy9kb3ducmV2LnhtbESPT2vCQBTE74LfYXlCb7pRbCqpq4gg6aWC2orH1+zL&#10;H8y+jdlV02/vFoQeh5n5DTNfdqYWN2pdZVnBeBSBIM6srrhQ8HXYDGcgnEfWWFsmBb/kYLno9+aY&#10;aHvnHd32vhABwi5BBaX3TSKly0oy6Ea2IQ5ebluDPsi2kLrFe4CbWk6iKJYGKw4LJTa0Lik7769G&#10;wff4cD2mbvvDp/zyNv306TYvUqVeBt3qHYSnzv+Hn+0PrSCezF5j+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Awzn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романс,</w:t>
                              </w:r>
                              <w:r>
                                <w:rPr>
                                  <w:spacing w:val="-208"/>
                                  <w:sz w:val="18"/>
                                </w:rPr>
                                <w:t xml:space="preserve"> </w:t>
                              </w:r>
                              <w:r>
                                <w:rPr>
                                  <w:sz w:val="18"/>
                                </w:rPr>
                                <w:t>кантата,</w:t>
                              </w:r>
                              <w:r>
                                <w:rPr>
                                  <w:spacing w:val="-45"/>
                                  <w:sz w:val="18"/>
                                </w:rPr>
                                <w:t xml:space="preserve"> </w:t>
                              </w:r>
                            </w:p>
                          </w:txbxContent>
                        </v:textbox>
                      </v:rect>
                      <v:rect id="Rectangle 62857" o:spid="_x0000_s2628" style="position:absolute;left:-851;top:4429;width:14252;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xr48gA&#10;AADeAAAADwAAAGRycy9kb3ducmV2LnhtbESPW2vCQBSE3wv9D8sRfKsbpV6IbkIplPiioLbi4zF7&#10;csHs2TS7avrv3UKhj8PMfMOs0t404kadqy0rGI8iEMS51TWXCj4PHy8LEM4ja2wsk4IfcpAmz08r&#10;jLW9845ue1+KAGEXo4LK+zaW0uUVGXQj2xIHr7CdQR9kV0rd4T3ATSMnUTSTBmsOCxW29F5Rftlf&#10;jYKv8eF6zNz2zKfie/668dm2KDOlhoP+bQnCU+//w3/ttVYwmyymc/i9E66ATB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fGvj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ноктюрн,</w:t>
                              </w:r>
                              <w:r>
                                <w:rPr>
                                  <w:spacing w:val="-208"/>
                                  <w:sz w:val="18"/>
                                </w:rPr>
                                <w:t xml:space="preserve"> </w:t>
                              </w:r>
                              <w:r>
                                <w:rPr>
                                  <w:sz w:val="18"/>
                                </w:rPr>
                                <w:t>баркаро-</w:t>
                              </w:r>
                            </w:p>
                          </w:txbxContent>
                        </v:textbox>
                      </v:rect>
                      <v:rect id="Rectangle 62858" o:spid="_x0000_s2629" style="position:absolute;left:525;top:4408;width:1429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P/kcMA&#10;AADeAAAADwAAAGRycy9kb3ducmV2LnhtbERPy4rCMBTdC/MP4Q6401QZH1SjDMJQNwo+cXltbh9M&#10;c1ObqJ2/nywEl4fzni9bU4kHNa60rGDQj0AQp1aXnCs4Hn56UxDOI2usLJOCP3KwXHx05hhr++Qd&#10;PfY+FyGEXYwKCu/rWEqXFmTQ9W1NHLjMNgZ9gE0udYPPEG4qOYyisTRYcmgosKZVQenv/m4UnAaH&#10;+zlx2ytfstvka+OTbZYnSnU/2+8ZCE+tf4tf7rVWMB5OR2FvuBOu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uP/kc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ла,</w:t>
                              </w:r>
                              <w:r>
                                <w:rPr>
                                  <w:spacing w:val="-208"/>
                                  <w:sz w:val="18"/>
                                </w:rPr>
                                <w:t xml:space="preserve"> </w:t>
                              </w:r>
                              <w:r>
                                <w:rPr>
                                  <w:sz w:val="18"/>
                                </w:rPr>
                                <w:t>былина</w:t>
                              </w:r>
                              <w:r>
                                <w:rPr>
                                  <w:spacing w:val="-208"/>
                                  <w:sz w:val="18"/>
                                </w:rPr>
                                <w:t xml:space="preserve"> </w:t>
                              </w:r>
                              <w:r>
                                <w:rPr>
                                  <w:sz w:val="18"/>
                                </w:rPr>
                                <w:t>и</w:t>
                              </w:r>
                              <w:r>
                                <w:rPr>
                                  <w:spacing w:val="-208"/>
                                  <w:sz w:val="18"/>
                                </w:rPr>
                                <w:t xml:space="preserve"> </w:t>
                              </w:r>
                              <w:r>
                                <w:rPr>
                                  <w:sz w:val="18"/>
                                </w:rPr>
                                <w:t>др.).</w:t>
                              </w:r>
                            </w:p>
                          </w:txbxContent>
                        </v:textbox>
                      </v:rect>
                      <v:rect id="Rectangle 62859" o:spid="_x0000_s2630" style="position:absolute;left:1634;top:4121;width:1486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9aCsgA&#10;AADeAAAADwAAAGRycy9kb3ducmV2LnhtbESPS2vDMBCE74X+B7GF3hrZoc3DiRxCobiXBpoXOW6s&#10;9YNYK9dSEuffV4FCj8PMfMPMF71pxIU6V1tWEA8iEMS51TWXCrabj5cJCOeRNTaWScGNHCzSx4c5&#10;Jtpe+Zsua1+KAGGXoILK+zaR0uUVGXQD2xIHr7CdQR9kV0rd4TXATSOHUTSSBmsOCxW29F5Rflqf&#10;jYJdvDnvM7c68qH4Gb9++WxVlJlSz0/9cgbCU+//w3/tT61gNJy8TeF+J1wBmf4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Br1oK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Интонации</w:t>
                              </w:r>
                              <w:r>
                                <w:rPr>
                                  <w:spacing w:val="-208"/>
                                  <w:sz w:val="18"/>
                                </w:rPr>
                                <w:t xml:space="preserve"> </w:t>
                              </w:r>
                              <w:r>
                                <w:rPr>
                                  <w:sz w:val="18"/>
                                </w:rPr>
                                <w:t>расска-</w:t>
                              </w:r>
                            </w:p>
                          </w:txbxContent>
                        </v:textbox>
                      </v:rect>
                      <v:rect id="Rectangle 62860" o:spid="_x0000_s2631" style="position:absolute;left:2338;top:3428;width:1625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k5KsYA&#10;AADeAAAADwAAAGRycy9kb3ducmV2LnhtbESPy2rDMBBF94X8g5hAd7WcUFzjWgkhENxNA82jdDm1&#10;xg9ijVxLTty/rxaFLC/3xcnXk+nElQbXWlawiGIQxKXVLdcKTsfdUwrCeWSNnWVS8EsO1qvZQ46Z&#10;tjf+oOvB1yKMsMtQQeN9n0npyoYMusj2xMGr7GDQBznUUg94C+Omk8s4TqTBlsNDgz1tGyovh9Eo&#10;OC+O42fh9t/8Vf28PL/7Yl/VhVKP82nzCsLT5O/h//abVpAs0yQABJyA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vk5Ks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за,</w:t>
                              </w:r>
                              <w:r>
                                <w:rPr>
                                  <w:spacing w:val="-208"/>
                                  <w:sz w:val="18"/>
                                </w:rPr>
                                <w:t xml:space="preserve"> </w:t>
                              </w:r>
                              <w:r>
                                <w:rPr>
                                  <w:sz w:val="18"/>
                                </w:rPr>
                                <w:t>повествования</w:t>
                              </w:r>
                              <w:r>
                                <w:rPr>
                                  <w:spacing w:val="-208"/>
                                  <w:sz w:val="18"/>
                                </w:rPr>
                                <w:t xml:space="preserve"> </w:t>
                              </w:r>
                              <w:r>
                                <w:rPr>
                                  <w:sz w:val="18"/>
                                </w:rPr>
                                <w:t>в</w:t>
                              </w:r>
                              <w:r>
                                <w:rPr>
                                  <w:spacing w:val="-45"/>
                                  <w:sz w:val="18"/>
                                </w:rPr>
                                <w:t xml:space="preserve"> </w:t>
                              </w:r>
                            </w:p>
                          </w:txbxContent>
                        </v:textbox>
                      </v:rect>
                      <v:rect id="Rectangle 62861" o:spid="_x0000_s2632" style="position:absolute;left:4790;top:4483;width:1414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WcsccA&#10;AADeAAAADwAAAGRycy9kb3ducmV2LnhtbESPW2vCQBSE3wv+h+UUfKubSIkSXaUIkr4o1Bs+nmZP&#10;LjR7NmZXTf99tyD4OMzMN8x82ZtG3KhztWUF8SgCQZxbXXOp4LBfv01BOI+ssbFMCn7JwXIxeJlj&#10;qu2dv+i286UIEHYpKqi8b1MpXV6RQTeyLXHwCtsZ9EF2pdQd3gPcNHIcRYk0WHNYqLClVUX5z+5q&#10;FBzj/fWUue03n4vL5H3js21RZkoNX/uPGQhPvX+GH+1PrSAZT5MY/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G1nL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инструментальной</w:t>
                              </w:r>
                            </w:p>
                          </w:txbxContent>
                        </v:textbox>
                      </v:rect>
                      <w10:anchorlock/>
                    </v:group>
                  </w:pict>
                </mc:Fallback>
              </mc:AlternateContent>
            </w:r>
          </w:p>
        </w:tc>
      </w:tr>
      <w:tr w:rsidR="00AA013E">
        <w:trPr>
          <w:trHeight w:val="1336"/>
        </w:trPr>
        <w:tc>
          <w:tcPr>
            <w:tcW w:w="281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0" w:type="auto"/>
            <w:vMerge/>
            <w:tcBorders>
              <w:top w:val="nil"/>
              <w:left w:val="single" w:sz="4" w:space="0" w:color="221F1F"/>
              <w:bottom w:val="nil"/>
              <w:right w:val="single" w:sz="4" w:space="0" w:color="221F1F"/>
            </w:tcBorders>
          </w:tcPr>
          <w:p w:rsidR="00AA013E" w:rsidRDefault="00AA013E">
            <w:pPr>
              <w:spacing w:after="160" w:line="259" w:lineRule="auto"/>
              <w:ind w:left="0" w:firstLine="0"/>
              <w:jc w:val="left"/>
            </w:pPr>
          </w:p>
        </w:tc>
        <w:tc>
          <w:tcPr>
            <w:tcW w:w="61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2228"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382905" cy="641223"/>
                      <wp:effectExtent l="0" t="0" r="0" b="0"/>
                      <wp:docPr id="637849" name="Group 637849"/>
                      <wp:cNvGraphicFramePr/>
                      <a:graphic xmlns:a="http://schemas.openxmlformats.org/drawingml/2006/main">
                        <a:graphicData uri="http://schemas.microsoft.com/office/word/2010/wordprocessingGroup">
                          <wpg:wgp>
                            <wpg:cNvGrpSpPr/>
                            <wpg:grpSpPr>
                              <a:xfrm>
                                <a:off x="0" y="0"/>
                                <a:ext cx="382905" cy="641223"/>
                                <a:chOff x="0" y="0"/>
                                <a:chExt cx="382905" cy="641223"/>
                              </a:xfrm>
                            </wpg:grpSpPr>
                            <wps:wsp>
                              <wps:cNvPr id="62850" name="Rectangle 62850"/>
                              <wps:cNvSpPr/>
                              <wps:spPr>
                                <a:xfrm rot="-5399999">
                                  <a:off x="-357548" y="145945"/>
                                  <a:ext cx="852827" cy="137730"/>
                                </a:xfrm>
                                <a:prstGeom prst="rect">
                                  <a:avLst/>
                                </a:prstGeom>
                                <a:ln>
                                  <a:noFill/>
                                </a:ln>
                              </wps:spPr>
                              <wps:txbx>
                                <w:txbxContent>
                                  <w:p w:rsidR="00092D06" w:rsidRDefault="00092D06">
                                    <w:pPr>
                                      <w:spacing w:after="160" w:line="259" w:lineRule="auto"/>
                                      <w:ind w:left="0" w:firstLine="0"/>
                                      <w:jc w:val="left"/>
                                    </w:pPr>
                                    <w:r>
                                      <w:rPr>
                                        <w:sz w:val="18"/>
                                      </w:rPr>
                                      <w:t>Музыка</w:t>
                                    </w:r>
                                    <w:r>
                                      <w:rPr>
                                        <w:spacing w:val="-208"/>
                                        <w:sz w:val="18"/>
                                      </w:rPr>
                                      <w:t xml:space="preserve"> </w:t>
                                    </w:r>
                                    <w:r>
                                      <w:rPr>
                                        <w:sz w:val="18"/>
                                      </w:rPr>
                                      <w:t>и</w:t>
                                    </w:r>
                                    <w:r>
                                      <w:rPr>
                                        <w:spacing w:val="-45"/>
                                        <w:sz w:val="18"/>
                                      </w:rPr>
                                      <w:t xml:space="preserve"> </w:t>
                                    </w:r>
                                  </w:p>
                                </w:txbxContent>
                              </wps:txbx>
                              <wps:bodyPr horzOverflow="overflow" vert="horz" lIns="0" tIns="0" rIns="0" bIns="0" rtlCol="0">
                                <a:noAutofit/>
                              </wps:bodyPr>
                            </wps:wsp>
                            <wps:wsp>
                              <wps:cNvPr id="62851" name="Rectangle 62851"/>
                              <wps:cNvSpPr/>
                              <wps:spPr>
                                <a:xfrm rot="-5399999">
                                  <a:off x="-161094" y="202724"/>
                                  <a:ext cx="739269" cy="137730"/>
                                </a:xfrm>
                                <a:prstGeom prst="rect">
                                  <a:avLst/>
                                </a:prstGeom>
                                <a:ln>
                                  <a:noFill/>
                                </a:ln>
                              </wps:spPr>
                              <wps:txbx>
                                <w:txbxContent>
                                  <w:p w:rsidR="00092D06" w:rsidRDefault="00092D06">
                                    <w:pPr>
                                      <w:spacing w:after="160" w:line="259" w:lineRule="auto"/>
                                      <w:ind w:left="0" w:firstLine="0"/>
                                      <w:jc w:val="left"/>
                                    </w:pPr>
                                    <w:r>
                                      <w:rPr>
                                        <w:sz w:val="18"/>
                                      </w:rPr>
                                      <w:t>литерату-</w:t>
                                    </w:r>
                                  </w:p>
                                </w:txbxContent>
                              </wps:txbx>
                              <wps:bodyPr horzOverflow="overflow" vert="horz" lIns="0" tIns="0" rIns="0" bIns="0" rtlCol="0">
                                <a:noAutofit/>
                              </wps:bodyPr>
                            </wps:wsp>
                            <wps:wsp>
                              <wps:cNvPr id="62852" name="Rectangle 62852"/>
                              <wps:cNvSpPr/>
                              <wps:spPr>
                                <a:xfrm rot="-5399999">
                                  <a:off x="261031" y="485175"/>
                                  <a:ext cx="174366" cy="137730"/>
                                </a:xfrm>
                                <a:prstGeom prst="rect">
                                  <a:avLst/>
                                </a:prstGeom>
                                <a:ln>
                                  <a:noFill/>
                                </a:ln>
                              </wps:spPr>
                              <wps:txbx>
                                <w:txbxContent>
                                  <w:p w:rsidR="00092D06" w:rsidRDefault="00092D06">
                                    <w:pPr>
                                      <w:spacing w:after="160" w:line="259" w:lineRule="auto"/>
                                      <w:ind w:left="0" w:firstLine="0"/>
                                      <w:jc w:val="left"/>
                                    </w:pPr>
                                    <w:r>
                                      <w:rPr>
                                        <w:sz w:val="18"/>
                                      </w:rPr>
                                      <w:t>ра</w:t>
                                    </w:r>
                                  </w:p>
                                </w:txbxContent>
                              </wps:txbx>
                              <wps:bodyPr horzOverflow="overflow" vert="horz" lIns="0" tIns="0" rIns="0" bIns="0" rtlCol="0">
                                <a:noAutofit/>
                              </wps:bodyPr>
                            </wps:wsp>
                          </wpg:wgp>
                        </a:graphicData>
                      </a:graphic>
                    </wp:inline>
                  </w:drawing>
                </mc:Choice>
                <mc:Fallback>
                  <w:pict>
                    <v:group id="Group 637849" o:spid="_x0000_s2633" style="width:30.15pt;height:50.5pt;mso-position-horizontal-relative:char;mso-position-vertical-relative:line" coordsize="3829,6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">
                      <v:rect id="Rectangle 62850" o:spid="_x0000_s2634" style="position:absolute;left:-3575;top:1459;width:852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Xzl8UA&#10;AADeAAAADwAAAGRycy9kb3ducmV2LnhtbESPy4rCMBSG98K8QzgD7jRVxgvVKIMw1I2CV1wem9ML&#10;05zUJmrn7ScLweXPf+ObL1tTiQc1rrSsYNCPQBCnVpecKzgefnpTEM4ja6wsk4I/crBcfHTmGGv7&#10;5B099j4XYYRdjAoK7+tYSpcWZND1bU0cvMw2Bn2QTS51g88wbio5jKKxNFhyeCiwplVB6e/+bhSc&#10;Bof7OXHbK1+y2+Rr45NtlidKdT/b7xkIT61/h1/ttVYwHk5HASDgBBS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lfOX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Музыка</w:t>
                              </w:r>
                              <w:r>
                                <w:rPr>
                                  <w:spacing w:val="-208"/>
                                  <w:sz w:val="18"/>
                                </w:rPr>
                                <w:t xml:space="preserve"> </w:t>
                              </w:r>
                              <w:r>
                                <w:rPr>
                                  <w:sz w:val="18"/>
                                </w:rPr>
                                <w:t>и</w:t>
                              </w:r>
                              <w:r>
                                <w:rPr>
                                  <w:spacing w:val="-45"/>
                                  <w:sz w:val="18"/>
                                </w:rPr>
                                <w:t xml:space="preserve"> </w:t>
                              </w:r>
                            </w:p>
                          </w:txbxContent>
                        </v:textbox>
                      </v:rect>
                      <v:rect id="Rectangle 62851" o:spid="_x0000_s2635" style="position:absolute;left:-1611;top:2027;width:7392;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lWDMcA&#10;AADeAAAADwAAAGRycy9kb3ducmV2LnhtbESPT2vCQBTE70K/w/KE3nQTsSqpqxRB0ksFtRWPr9mX&#10;P5h9G7Orpt/eLQgeh5n5DTNfdqYWV2pdZVlBPIxAEGdWV1wo+N6vBzMQziNrrC2Tgj9ysFy89OaY&#10;aHvjLV13vhABwi5BBaX3TSKly0oy6Ia2IQ5ebluDPsi2kLrFW4CbWo6iaCINVhwWSmxoVVJ22l2M&#10;gp94fzmkbvPLx/w8HX/5dJMXqVKv/e7jHYSnzj/Dj/anVjAZzd5i+L8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ZVg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литерату-</w:t>
                              </w:r>
                            </w:p>
                          </w:txbxContent>
                        </v:textbox>
                      </v:rect>
                      <v:rect id="Rectangle 62852" o:spid="_x0000_s2636" style="position:absolute;left:2610;top:4851;width:174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vIe8cA&#10;AADeAAAADwAAAGRycy9kb3ducmV2LnhtbESPT2vCQBTE74LfYXlCb7oxWCupq4gg6aWC2orH1+zL&#10;H8y+jdlV02/vFoQeh5n5DTNfdqYWN2pdZVnBeBSBIM6srrhQ8HXYDGcgnEfWWFsmBb/kYLno9+aY&#10;aHvnHd32vhABwi5BBaX3TSKly0oy6Ea2IQ5ebluDPsi2kLrFe4CbWsZRNJUGKw4LJTa0Lik7769G&#10;wff4cD2mbvvDp/zyNvn06TYvUqVeBt3qHYSnzv+Hn+0PrWAaz15j+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8LyH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ра</w:t>
                              </w:r>
                            </w:p>
                          </w:txbxContent>
                        </v:textbox>
                      </v:rect>
                      <w10:anchorlock/>
                    </v:group>
                  </w:pict>
                </mc:Fallback>
              </mc:AlternateContent>
            </w:r>
          </w:p>
        </w:tc>
      </w:tr>
      <w:tr w:rsidR="00AA013E">
        <w:trPr>
          <w:trHeight w:val="1267"/>
        </w:trPr>
        <w:tc>
          <w:tcPr>
            <w:tcW w:w="281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0" w:type="auto"/>
            <w:vMerge/>
            <w:tcBorders>
              <w:top w:val="nil"/>
              <w:left w:val="single" w:sz="4" w:space="0" w:color="221F1F"/>
              <w:bottom w:val="nil"/>
              <w:right w:val="single" w:sz="4" w:space="0" w:color="221F1F"/>
            </w:tcBorders>
          </w:tcPr>
          <w:p w:rsidR="00AA013E" w:rsidRDefault="00AA013E">
            <w:pPr>
              <w:spacing w:after="160" w:line="259" w:lineRule="auto"/>
              <w:ind w:left="0" w:firstLine="0"/>
              <w:jc w:val="left"/>
            </w:pPr>
          </w:p>
        </w:tc>
        <w:tc>
          <w:tcPr>
            <w:tcW w:w="6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244030" cy="720548"/>
                      <wp:effectExtent l="0" t="0" r="0" b="0"/>
                      <wp:docPr id="637854" name="Group 637854"/>
                      <wp:cNvGraphicFramePr/>
                      <a:graphic xmlns:a="http://schemas.openxmlformats.org/drawingml/2006/main">
                        <a:graphicData uri="http://schemas.microsoft.com/office/word/2010/wordprocessingGroup">
                          <wpg:wgp>
                            <wpg:cNvGrpSpPr/>
                            <wpg:grpSpPr>
                              <a:xfrm>
                                <a:off x="0" y="0"/>
                                <a:ext cx="244030" cy="720548"/>
                                <a:chOff x="0" y="0"/>
                                <a:chExt cx="244030" cy="720548"/>
                              </a:xfrm>
                            </wpg:grpSpPr>
                            <wps:wsp>
                              <wps:cNvPr id="62843" name="Rectangle 62843"/>
                              <wps:cNvSpPr/>
                              <wps:spPr>
                                <a:xfrm rot="-5399999">
                                  <a:off x="-326688" y="165225"/>
                                  <a:ext cx="792171" cy="138794"/>
                                </a:xfrm>
                                <a:prstGeom prst="rect">
                                  <a:avLst/>
                                </a:prstGeom>
                                <a:ln>
                                  <a:noFill/>
                                </a:ln>
                              </wps:spPr>
                              <wps:txbx>
                                <w:txbxContent>
                                  <w:p w:rsidR="00092D06" w:rsidRDefault="00092D06">
                                    <w:pPr>
                                      <w:spacing w:after="160" w:line="259" w:lineRule="auto"/>
                                      <w:ind w:left="0" w:firstLine="0"/>
                                      <w:jc w:val="left"/>
                                    </w:pPr>
                                    <w:r>
                                      <w:rPr>
                                        <w:b/>
                                        <w:sz w:val="18"/>
                                      </w:rPr>
                                      <w:t>№</w:t>
                                    </w:r>
                                    <w:r>
                                      <w:rPr>
                                        <w:b/>
                                        <w:spacing w:val="-209"/>
                                        <w:sz w:val="18"/>
                                      </w:rPr>
                                      <w:t xml:space="preserve"> </w:t>
                                    </w:r>
                                    <w:r>
                                      <w:rPr>
                                        <w:b/>
                                        <w:sz w:val="18"/>
                                      </w:rPr>
                                      <w:t>блока,</w:t>
                                    </w:r>
                                    <w:r>
                                      <w:rPr>
                                        <w:b/>
                                        <w:spacing w:val="-45"/>
                                        <w:sz w:val="18"/>
                                      </w:rPr>
                                      <w:t xml:space="preserve"> </w:t>
                                    </w:r>
                                  </w:p>
                                </w:txbxContent>
                              </wps:txbx>
                              <wps:bodyPr horzOverflow="overflow" vert="horz" lIns="0" tIns="0" rIns="0" bIns="0" rtlCol="0">
                                <a:noAutofit/>
                              </wps:bodyPr>
                            </wps:wsp>
                            <wps:wsp>
                              <wps:cNvPr id="62844" name="Rectangle 62844"/>
                              <wps:cNvSpPr/>
                              <wps:spPr>
                                <a:xfrm rot="-5399999">
                                  <a:off x="-270091" y="171987"/>
                                  <a:ext cx="958328" cy="138793"/>
                                </a:xfrm>
                                <a:prstGeom prst="rect">
                                  <a:avLst/>
                                </a:prstGeom>
                                <a:ln>
                                  <a:noFill/>
                                </a:ln>
                              </wps:spPr>
                              <wps:txbx>
                                <w:txbxContent>
                                  <w:p w:rsidR="00092D06" w:rsidRDefault="00092D06">
                                    <w:pPr>
                                      <w:spacing w:after="160" w:line="259" w:lineRule="auto"/>
                                      <w:ind w:left="0" w:firstLine="0"/>
                                      <w:jc w:val="left"/>
                                    </w:pPr>
                                    <w:r>
                                      <w:rPr>
                                        <w:b/>
                                        <w:sz w:val="18"/>
                                      </w:rPr>
                                      <w:t>кол-во</w:t>
                                    </w:r>
                                    <w:r>
                                      <w:rPr>
                                        <w:b/>
                                        <w:spacing w:val="-209"/>
                                        <w:sz w:val="18"/>
                                      </w:rPr>
                                      <w:t xml:space="preserve"> </w:t>
                                    </w:r>
                                    <w:r>
                                      <w:rPr>
                                        <w:b/>
                                        <w:sz w:val="18"/>
                                      </w:rPr>
                                      <w:t>часов</w:t>
                                    </w:r>
                                  </w:p>
                                </w:txbxContent>
                              </wps:txbx>
                              <wps:bodyPr horzOverflow="overflow" vert="horz" lIns="0" tIns="0" rIns="0" bIns="0" rtlCol="0">
                                <a:noAutofit/>
                              </wps:bodyPr>
                            </wps:wsp>
                          </wpg:wgp>
                        </a:graphicData>
                      </a:graphic>
                    </wp:inline>
                  </w:drawing>
                </mc:Choice>
                <mc:Fallback>
                  <w:pict>
                    <v:group id="Group 637854" o:spid="_x0000_s2637" style="width:19.2pt;height:56.75pt;mso-position-horizontal-relative:char;mso-position-vertical-relative:line" coordsize="2440,7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">
                      <v:rect id="Rectangle 62843" o:spid="_x0000_s2638" style="position:absolute;left:-3267;top:1653;width:7921;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77PccA&#10;AADeAAAADwAAAGRycy9kb3ducmV2LnhtbESPT2vCQBTE74LfYXlCb7rRipWYVUpB4kWh2pYeX7Mv&#10;fzD7NmbXGL99Vyj0OMzMb5hk05tadNS6yrKC6SQCQZxZXXGh4OO0HS9BOI+ssbZMCu7kYLMeDhKM&#10;tb3xO3VHX4gAYRejgtL7JpbSZSUZdBPbEAcvt61BH2RbSN3iLcBNLWdRtJAGKw4LJTb0VlJ2Pl6N&#10;gs/p6fqVusMPf+eXl/nep4e8SJV6GvWvKxCeev8f/mvvtILFbDl/hsedcAXk+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We+z3HAAAA3gAAAA8AAAAAAAAAAAAAAAAAmAIAAGRy&#10;cy9kb3ducmV2LnhtbFBLBQYAAAAABAAEAPUAAACMAwAAAAA=&#10;" filled="f" stroked="f">
                        <v:textbox inset="0,0,0,0">
                          <w:txbxContent>
                            <w:p w:rsidR="00092D06" w:rsidRDefault="00092D06">
                              <w:pPr>
                                <w:spacing w:after="160" w:line="259" w:lineRule="auto"/>
                                <w:ind w:left="0" w:firstLine="0"/>
                                <w:jc w:val="left"/>
                              </w:pPr>
                              <w:r>
                                <w:rPr>
                                  <w:b/>
                                  <w:sz w:val="18"/>
                                </w:rPr>
                                <w:t>№</w:t>
                              </w:r>
                              <w:r>
                                <w:rPr>
                                  <w:b/>
                                  <w:spacing w:val="-209"/>
                                  <w:sz w:val="18"/>
                                </w:rPr>
                                <w:t xml:space="preserve"> </w:t>
                              </w:r>
                              <w:r>
                                <w:rPr>
                                  <w:b/>
                                  <w:sz w:val="18"/>
                                </w:rPr>
                                <w:t>блока,</w:t>
                              </w:r>
                              <w:r>
                                <w:rPr>
                                  <w:b/>
                                  <w:spacing w:val="-45"/>
                                  <w:sz w:val="18"/>
                                </w:rPr>
                                <w:t xml:space="preserve"> </w:t>
                              </w:r>
                            </w:p>
                          </w:txbxContent>
                        </v:textbox>
                      </v:rect>
                      <v:rect id="Rectangle 62844" o:spid="_x0000_s2639" style="position:absolute;left:-2701;top:1720;width:9582;height:138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djSccA&#10;AADeAAAADwAAAGRycy9kb3ducmV2LnhtbESPT2vCQBTE74LfYXmCN90oQUN0lSJIelGotqXHZ/bl&#10;D82+TbOrpt++WxA8DjPzG2a97U0jbtS52rKC2TQCQZxbXXOp4P28nyQgnEfW2FgmBb/kYLsZDtaY&#10;anvnN7qdfCkChF2KCirv21RKl1dk0E1tSxy8wnYGfZBdKXWH9wA3jZxH0UIarDksVNjSrqL8+3Q1&#10;Cj5m5+tn5o4X/ip+lvHBZ8eizJQaj/qXFQhPvX+GH+1XrWAxT+IY/u+EKy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p3Y0nHAAAA3gAAAA8AAAAAAAAAAAAAAAAAmAIAAGRy&#10;cy9kb3ducmV2LnhtbFBLBQYAAAAABAAEAPUAAACMAwAAAAA=&#10;" filled="f" stroked="f">
                        <v:textbox inset="0,0,0,0">
                          <w:txbxContent>
                            <w:p w:rsidR="00092D06" w:rsidRDefault="00092D06">
                              <w:pPr>
                                <w:spacing w:after="160" w:line="259" w:lineRule="auto"/>
                                <w:ind w:left="0" w:firstLine="0"/>
                                <w:jc w:val="left"/>
                              </w:pPr>
                              <w:r>
                                <w:rPr>
                                  <w:b/>
                                  <w:sz w:val="18"/>
                                </w:rPr>
                                <w:t>кол-во</w:t>
                              </w:r>
                              <w:r>
                                <w:rPr>
                                  <w:b/>
                                  <w:spacing w:val="-209"/>
                                  <w:sz w:val="18"/>
                                </w:rPr>
                                <w:t xml:space="preserve"> </w:t>
                              </w:r>
                              <w:r>
                                <w:rPr>
                                  <w:b/>
                                  <w:sz w:val="18"/>
                                </w:rPr>
                                <w:t>часов</w:t>
                              </w:r>
                            </w:p>
                          </w:txbxContent>
                        </v:textbox>
                      </v:rect>
                      <w10:anchorlock/>
                    </v:group>
                  </w:pict>
                </mc:Fallback>
              </mc:AlternateContent>
            </w:r>
          </w:p>
        </w:tc>
        <w:tc>
          <w:tcPr>
            <w:tcW w:w="2228"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522579" cy="512749"/>
                      <wp:effectExtent l="0" t="0" r="0" b="0"/>
                      <wp:docPr id="637858" name="Group 637858"/>
                      <wp:cNvGraphicFramePr/>
                      <a:graphic xmlns:a="http://schemas.openxmlformats.org/drawingml/2006/main">
                        <a:graphicData uri="http://schemas.microsoft.com/office/word/2010/wordprocessingGroup">
                          <wpg:wgp>
                            <wpg:cNvGrpSpPr/>
                            <wpg:grpSpPr>
                              <a:xfrm>
                                <a:off x="0" y="0"/>
                                <a:ext cx="522579" cy="512749"/>
                                <a:chOff x="0" y="0"/>
                                <a:chExt cx="522579" cy="512749"/>
                              </a:xfrm>
                            </wpg:grpSpPr>
                            <wps:wsp>
                              <wps:cNvPr id="62846" name="Rectangle 62846"/>
                              <wps:cNvSpPr/>
                              <wps:spPr>
                                <a:xfrm rot="-5399999">
                                  <a:off x="-22953" y="352066"/>
                                  <a:ext cx="183638" cy="137729"/>
                                </a:xfrm>
                                <a:prstGeom prst="rect">
                                  <a:avLst/>
                                </a:prstGeom>
                                <a:ln>
                                  <a:noFill/>
                                </a:ln>
                              </wps:spPr>
                              <wps:txbx>
                                <w:txbxContent>
                                  <w:p w:rsidR="00092D06" w:rsidRDefault="00092D06">
                                    <w:pPr>
                                      <w:spacing w:after="160" w:line="259" w:lineRule="auto"/>
                                      <w:ind w:left="0" w:firstLine="0"/>
                                      <w:jc w:val="left"/>
                                    </w:pPr>
                                    <w:r>
                                      <w:rPr>
                                        <w:sz w:val="18"/>
                                      </w:rPr>
                                      <w:t>А)</w:t>
                                    </w:r>
                                  </w:p>
                                </w:txbxContent>
                              </wps:txbx>
                              <wps:bodyPr horzOverflow="overflow" vert="horz" lIns="0" tIns="0" rIns="0" bIns="0" rtlCol="0">
                                <a:noAutofit/>
                              </wps:bodyPr>
                            </wps:wsp>
                            <wps:wsp>
                              <wps:cNvPr id="637421" name="Rectangle 637421"/>
                              <wps:cNvSpPr/>
                              <wps:spPr>
                                <a:xfrm rot="-5399999">
                                  <a:off x="126951" y="362297"/>
                                  <a:ext cx="382631" cy="137730"/>
                                </a:xfrm>
                                <a:prstGeom prst="rect">
                                  <a:avLst/>
                                </a:prstGeom>
                                <a:ln>
                                  <a:noFill/>
                                </a:ln>
                              </wps:spPr>
                              <wps:txbx>
                                <w:txbxContent>
                                  <w:p w:rsidR="00092D06" w:rsidRDefault="00092D06">
                                    <w:pPr>
                                      <w:spacing w:after="160" w:line="259" w:lineRule="auto"/>
                                      <w:ind w:left="0" w:firstLine="0"/>
                                      <w:jc w:val="left"/>
                                    </w:pPr>
                                    <w:r>
                                      <w:rPr>
                                        <w:sz w:val="18"/>
                                      </w:rPr>
                                      <w:t>3</w:t>
                                    </w:r>
                                  </w:p>
                                </w:txbxContent>
                              </wps:txbx>
                              <wps:bodyPr horzOverflow="overflow" vert="horz" lIns="0" tIns="0" rIns="0" bIns="0" rtlCol="0">
                                <a:noAutofit/>
                              </wps:bodyPr>
                            </wps:wsp>
                            <wps:wsp>
                              <wps:cNvPr id="637422" name="Rectangle 637422"/>
                              <wps:cNvSpPr/>
                              <wps:spPr>
                                <a:xfrm rot="-5399999">
                                  <a:off x="-16893" y="218451"/>
                                  <a:ext cx="382631" cy="137730"/>
                                </a:xfrm>
                                <a:prstGeom prst="rect">
                                  <a:avLst/>
                                </a:prstGeom>
                                <a:ln>
                                  <a:noFill/>
                                </a:ln>
                              </wps:spPr>
                              <wps:txbx>
                                <w:txbxContent>
                                  <w:p w:rsidR="00092D06" w:rsidRDefault="00092D06">
                                    <w:pPr>
                                      <w:spacing w:after="160" w:line="259" w:lineRule="auto"/>
                                      <w:ind w:left="0" w:firstLine="0"/>
                                      <w:jc w:val="left"/>
                                    </w:pPr>
                                    <w:r>
                                      <w:rPr>
                                        <w:sz w:val="18"/>
                                      </w:rPr>
                                      <w:t>—4</w:t>
                                    </w:r>
                                    <w:r>
                                      <w:rPr>
                                        <w:spacing w:val="-45"/>
                                        <w:sz w:val="18"/>
                                      </w:rPr>
                                      <w:t xml:space="preserve"> </w:t>
                                    </w:r>
                                  </w:p>
                                </w:txbxContent>
                              </wps:txbx>
                              <wps:bodyPr horzOverflow="overflow" vert="horz" lIns="0" tIns="0" rIns="0" bIns="0" rtlCol="0">
                                <a:noAutofit/>
                              </wps:bodyPr>
                            </wps:wsp>
                            <wps:wsp>
                              <wps:cNvPr id="62848" name="Rectangle 62848"/>
                              <wps:cNvSpPr/>
                              <wps:spPr>
                                <a:xfrm rot="-5399999">
                                  <a:off x="7235" y="102906"/>
                                  <a:ext cx="681957" cy="137730"/>
                                </a:xfrm>
                                <a:prstGeom prst="rect">
                                  <a:avLst/>
                                </a:prstGeom>
                                <a:ln>
                                  <a:noFill/>
                                </a:ln>
                              </wps:spPr>
                              <wps:txbx>
                                <w:txbxContent>
                                  <w:p w:rsidR="00092D06" w:rsidRDefault="00092D06">
                                    <w:pPr>
                                      <w:spacing w:after="160" w:line="259" w:lineRule="auto"/>
                                      <w:ind w:left="0" w:firstLine="0"/>
                                      <w:jc w:val="left"/>
                                    </w:pPr>
                                    <w:r>
                                      <w:rPr>
                                        <w:sz w:val="18"/>
                                      </w:rPr>
                                      <w:t>учебных</w:t>
                                    </w:r>
                                    <w:r>
                                      <w:rPr>
                                        <w:spacing w:val="-45"/>
                                        <w:sz w:val="18"/>
                                      </w:rPr>
                                      <w:t xml:space="preserve"> </w:t>
                                    </w:r>
                                  </w:p>
                                </w:txbxContent>
                              </wps:txbx>
                              <wps:bodyPr horzOverflow="overflow" vert="horz" lIns="0" tIns="0" rIns="0" bIns="0" rtlCol="0">
                                <a:noAutofit/>
                              </wps:bodyPr>
                            </wps:wsp>
                            <wps:wsp>
                              <wps:cNvPr id="62849" name="Rectangle 62849"/>
                              <wps:cNvSpPr/>
                              <wps:spPr>
                                <a:xfrm rot="-5399999">
                                  <a:off x="324012" y="280008"/>
                                  <a:ext cx="327753" cy="137730"/>
                                </a:xfrm>
                                <a:prstGeom prst="rect">
                                  <a:avLst/>
                                </a:prstGeom>
                                <a:ln>
                                  <a:noFill/>
                                </a:ln>
                              </wps:spPr>
                              <wps:txbx>
                                <w:txbxContent>
                                  <w:p w:rsidR="00092D06" w:rsidRDefault="00092D06">
                                    <w:pPr>
                                      <w:spacing w:after="160" w:line="259" w:lineRule="auto"/>
                                      <w:ind w:left="0" w:firstLine="0"/>
                                      <w:jc w:val="left"/>
                                    </w:pPr>
                                    <w:r>
                                      <w:rPr>
                                        <w:sz w:val="18"/>
                                      </w:rPr>
                                      <w:t>часа</w:t>
                                    </w:r>
                                  </w:p>
                                </w:txbxContent>
                              </wps:txbx>
                              <wps:bodyPr horzOverflow="overflow" vert="horz" lIns="0" tIns="0" rIns="0" bIns="0" rtlCol="0">
                                <a:noAutofit/>
                              </wps:bodyPr>
                            </wps:wsp>
                          </wpg:wgp>
                        </a:graphicData>
                      </a:graphic>
                    </wp:inline>
                  </w:drawing>
                </mc:Choice>
                <mc:Fallback>
                  <w:pict>
                    <v:group id="Group 637858" o:spid="_x0000_s2640" style="width:41.15pt;height:40.35pt;mso-position-horizontal-relative:char;mso-position-vertical-relative:line" coordsize="522579,512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">
                      <v:rect id="Rectangle 62846" o:spid="_x0000_s2641" style="position:absolute;left:-22953;top:352066;width:183638;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lYpccA&#10;AADeAAAADwAAAGRycy9kb3ducmV2LnhtbESPW2vCQBSE34X+h+UUfNONIjFEVymFkr4oeCt9PGZP&#10;LjR7Ns2umv77riD4OMzMN8xy3ZtGXKlztWUFk3EEgji3uuZSwfHwMUpAOI+ssbFMCv7IwXr1Mlhi&#10;qu2Nd3Td+1IECLsUFVTet6mULq/IoBvbljh4he0M+iC7UuoObwFuGjmNolgarDksVNjSe0X5z/5i&#10;FJwmh8tX5rZn/i5+57ONz7ZFmSk1fO3fFiA89f4ZfrQ/tYJ4msxiuN8JV0C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XpWK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А)</w:t>
                              </w:r>
                            </w:p>
                          </w:txbxContent>
                        </v:textbox>
                      </v:rect>
                      <v:rect id="Rectangle 637421" o:spid="_x0000_s2642" style="position:absolute;left:126951;top:362297;width:382631;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ENA8gA&#10;AADfAAAADwAAAGRycy9kb3ducmV2LnhtbESPW2vCQBSE34X+h+UUfNNNVFSiq5RCSV8q1Bt9PM2e&#10;XDB7Ns2uGv99VxB8HGbmG2a57kwtLtS6yrKCeBiBIM6srrhQsN99DOYgnEfWWFsmBTdysF699JaY&#10;aHvlb7psfSEChF2CCkrvm0RKl5Vk0A1tQxy83LYGfZBtIXWL1wA3tRxF0VQarDgslNjQe0nZaXs2&#10;Cg7x7nxM3eaXf/K/2eTLp5u8SJXqv3ZvCxCeOv8MP9qfWsF0PJuMYrj/CV9Arv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cMQ0D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3</w:t>
                              </w:r>
                            </w:p>
                          </w:txbxContent>
                        </v:textbox>
                      </v:rect>
                      <v:rect id="Rectangle 637422" o:spid="_x0000_s2643" style="position:absolute;left:-16893;top:218451;width:382631;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OTdMgA&#10;AADfAAAADwAAAGRycy9kb3ducmV2LnhtbESPW2vCQBSE34X+h+UU+qYbU1GJrlIKEl8U6o0+nmZP&#10;Lpg9G7Orpv++WxB8HGbmG2a+7EwtbtS6yrKC4SACQZxZXXGh4LBf9acgnEfWWFsmBb/kYLl46c0x&#10;0fbOX3Tb+UIECLsEFZTeN4mULivJoBvYhjh4uW0N+iDbQuoW7wFuahlH0VgarDgslNjQZ0nZeXc1&#10;Co7D/fWUuu0Pf+eXyWjj021epEq9vXYfMxCeOv8MP9prrWD8PhnFMfz/CV9AL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45N0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—4</w:t>
                              </w:r>
                              <w:r>
                                <w:rPr>
                                  <w:spacing w:val="-45"/>
                                  <w:sz w:val="18"/>
                                </w:rPr>
                                <w:t xml:space="preserve"> </w:t>
                              </w:r>
                            </w:p>
                          </w:txbxContent>
                        </v:textbox>
                      </v:rect>
                      <v:rect id="Rectangle 62848" o:spid="_x0000_s2644" style="position:absolute;left:7235;top:102906;width:681957;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ppTMMA&#10;AADeAAAADwAAAGRycy9kb3ducmV2LnhtbERPy4rCMBTdC/5DuII7TRVRqUYRYaibEdRRXF6b2wc2&#10;N50maufvzUKY5eG8l+vWVOJJjSstKxgNIxDEqdUl5wp+Tl+DOQjnkTVWlknBHzlYr7qdJcbavvhA&#10;z6PPRQhhF6OCwvs6ltKlBRl0Q1sTBy6zjUEfYJNL3eArhJtKjqNoKg2WHBoKrGlbUHo/PoyC8+j0&#10;uCRuf+Nr9jubfPtkn+WJUv1eu1mA8NT6f/HHvdMKpuP5JOwNd8IVkK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zppTM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учебных</w:t>
                              </w:r>
                              <w:r>
                                <w:rPr>
                                  <w:spacing w:val="-45"/>
                                  <w:sz w:val="18"/>
                                </w:rPr>
                                <w:t xml:space="preserve"> </w:t>
                              </w:r>
                            </w:p>
                          </w:txbxContent>
                        </v:textbox>
                      </v:rect>
                      <v:rect id="Rectangle 62849" o:spid="_x0000_s2645" style="position:absolute;left:324012;top:280008;width:327753;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bM18cA&#10;AADeAAAADwAAAGRycy9kb3ducmV2LnhtbESPS2vDMBCE74X8B7GB3ho5IeThWA6lUNxLA3mS48Za&#10;P4i1ci0lcf99VSj0OMzMN0yy7k0j7tS52rKC8SgCQZxbXXOp4LB/f1mAcB5ZY2OZFHyTg3U6eEow&#10;1vbBW7rvfCkChF2MCirv21hKl1dk0I1sSxy8wnYGfZBdKXWHjwA3jZxE0UwarDksVNjSW0X5dXcz&#10;Co7j/e2Uuc2Fz8XXfPrps01RZko9D/vXFQhPvf8P/7U/tILZZDFdwu+dcAVk+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R2zN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часа</w:t>
                              </w:r>
                            </w:p>
                          </w:txbxContent>
                        </v:textbox>
                      </v:rect>
                      <w10:anchorlock/>
                    </v:group>
                  </w:pict>
                </mc:Fallback>
              </mc:AlternateContent>
            </w:r>
          </w:p>
        </w:tc>
      </w:tr>
    </w:tbl>
    <w:p w:rsidR="00AA013E" w:rsidRDefault="00AA013E">
      <w:pPr>
        <w:spacing w:after="0" w:line="259" w:lineRule="auto"/>
        <w:ind w:left="-737" w:right="1185" w:firstLine="0"/>
        <w:jc w:val="left"/>
      </w:pPr>
    </w:p>
    <w:tbl>
      <w:tblPr>
        <w:tblStyle w:val="TableGrid"/>
        <w:tblW w:w="6239" w:type="dxa"/>
        <w:tblInd w:w="11" w:type="dxa"/>
        <w:tblLook w:val="04A0" w:firstRow="1" w:lastRow="0" w:firstColumn="1" w:lastColumn="0" w:noHBand="0" w:noVBand="1"/>
      </w:tblPr>
      <w:tblGrid>
        <w:gridCol w:w="210"/>
        <w:gridCol w:w="6029"/>
      </w:tblGrid>
      <w:tr w:rsidR="00AA013E">
        <w:trPr>
          <w:trHeight w:val="10154"/>
        </w:trPr>
        <w:tc>
          <w:tcPr>
            <w:tcW w:w="221" w:type="dxa"/>
            <w:tcBorders>
              <w:top w:val="nil"/>
              <w:left w:val="nil"/>
              <w:bottom w:val="nil"/>
              <w:right w:val="nil"/>
            </w:tcBorders>
          </w:tcPr>
          <w:p w:rsidR="00AA013E" w:rsidRDefault="00D13C32">
            <w:pPr>
              <w:spacing w:after="0" w:line="259" w:lineRule="auto"/>
              <w:ind w:left="0" w:firstLine="0"/>
              <w:jc w:val="left"/>
            </w:pPr>
            <w:r>
              <w:rPr>
                <w:rFonts w:ascii="Calibri" w:eastAsia="Calibri" w:hAnsi="Calibri" w:cs="Calibri"/>
                <w:noProof/>
                <w:color w:val="000000"/>
                <w:sz w:val="22"/>
              </w:rPr>
              <w:lastRenderedPageBreak/>
              <mc:AlternateContent>
                <mc:Choice Requires="wpg">
                  <w:drawing>
                    <wp:inline distT="0" distB="0" distL="0" distR="0">
                      <wp:extent cx="104242" cy="788441"/>
                      <wp:effectExtent l="0" t="0" r="0" b="0"/>
                      <wp:docPr id="637988" name="Group 637988"/>
                      <wp:cNvGraphicFramePr/>
                      <a:graphic xmlns:a="http://schemas.openxmlformats.org/drawingml/2006/main">
                        <a:graphicData uri="http://schemas.microsoft.com/office/word/2010/wordprocessingGroup">
                          <wpg:wgp>
                            <wpg:cNvGrpSpPr/>
                            <wpg:grpSpPr>
                              <a:xfrm>
                                <a:off x="0" y="0"/>
                                <a:ext cx="104242" cy="788441"/>
                                <a:chOff x="0" y="0"/>
                                <a:chExt cx="104242" cy="788441"/>
                              </a:xfrm>
                            </wpg:grpSpPr>
                            <wps:wsp>
                              <wps:cNvPr id="62877" name="Rectangle 62877"/>
                              <wps:cNvSpPr/>
                              <wps:spPr>
                                <a:xfrm rot="-5399999">
                                  <a:off x="-454992" y="194807"/>
                                  <a:ext cx="1048627" cy="138641"/>
                                </a:xfrm>
                                <a:prstGeom prst="rect">
                                  <a:avLst/>
                                </a:prstGeom>
                                <a:ln>
                                  <a:noFill/>
                                </a:ln>
                              </wps:spPr>
                              <wps:txbx>
                                <w:txbxContent>
                                  <w:p w:rsidR="00092D06" w:rsidRDefault="00092D06">
                                    <w:pPr>
                                      <w:spacing w:after="160" w:line="259" w:lineRule="auto"/>
                                      <w:ind w:left="0" w:firstLine="0"/>
                                      <w:jc w:val="left"/>
                                    </w:pPr>
                                    <w:r>
                                      <w:rPr>
                                        <w:i/>
                                        <w:sz w:val="18"/>
                                      </w:rPr>
                                      <w:t>Продолжение</w:t>
                                    </w:r>
                                  </w:p>
                                </w:txbxContent>
                              </wps:txbx>
                              <wps:bodyPr horzOverflow="overflow" vert="horz" lIns="0" tIns="0" rIns="0" bIns="0" rtlCol="0">
                                <a:noAutofit/>
                              </wps:bodyPr>
                            </wps:wsp>
                          </wpg:wgp>
                        </a:graphicData>
                      </a:graphic>
                    </wp:inline>
                  </w:drawing>
                </mc:Choice>
                <mc:Fallback>
                  <w:pict>
                    <v:group id="Group 637988" o:spid="_x0000_s2646" style="width:8.2pt;height:62.1pt;mso-position-horizontal-relative:char;mso-position-vertical-relative:line" coordsize="1042,7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">
                      <v:rect id="Rectangle 62877" o:spid="_x0000_s2647" style="position:absolute;left:-4550;top:1949;width:10485;height:138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k3g8YA&#10;AADeAAAADwAAAGRycy9kb3ducmV2LnhtbESPW2vCQBSE3wv9D8sp+FY3ihiJriKFkr4oeMXHY/bk&#10;gtmzaXbV+O/dQsHHYWa+YWaLztTiRq2rLCsY9CMQxJnVFRcK9rvvzwkI55E11pZJwYMcLObvbzNM&#10;tL3zhm5bX4gAYZeggtL7JpHSZSUZdH3bEAcvt61BH2RbSN3iPcBNLYdRNJYGKw4LJTb0VVJ22V6N&#10;gsNgdz2mbn3mU/4bj1Y+XedFqlTvo1tOQXjq/Cv83/7RCsbDSRzD351wBeT8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Mk3g8YAAADeAAAADwAAAAAAAAAAAAAAAACYAgAAZHJz&#10;L2Rvd25yZXYueG1sUEsFBgAAAAAEAAQA9QAAAIsDAAAAAA==&#10;" filled="f" stroked="f">
                        <v:textbox inset="0,0,0,0">
                          <w:txbxContent>
                            <w:p w:rsidR="00092D06" w:rsidRDefault="00092D06">
                              <w:pPr>
                                <w:spacing w:after="160" w:line="259" w:lineRule="auto"/>
                                <w:ind w:left="0" w:firstLine="0"/>
                                <w:jc w:val="left"/>
                              </w:pPr>
                              <w:r>
                                <w:rPr>
                                  <w:i/>
                                  <w:sz w:val="18"/>
                                </w:rPr>
                                <w:t>Продолжение</w:t>
                              </w:r>
                            </w:p>
                          </w:txbxContent>
                        </v:textbox>
                      </v:rect>
                      <w10:anchorlock/>
                    </v:group>
                  </w:pict>
                </mc:Fallback>
              </mc:AlternateContent>
            </w:r>
          </w:p>
        </w:tc>
        <w:tc>
          <w:tcPr>
            <w:tcW w:w="6018" w:type="dxa"/>
            <w:tcBorders>
              <w:top w:val="nil"/>
              <w:left w:val="nil"/>
              <w:bottom w:val="nil"/>
              <w:right w:val="nil"/>
            </w:tcBorders>
          </w:tcPr>
          <w:p w:rsidR="00AA013E" w:rsidRDefault="00AA013E">
            <w:pPr>
              <w:spacing w:after="0" w:line="259" w:lineRule="auto"/>
              <w:ind w:left="-969" w:right="1085" w:firstLine="0"/>
              <w:jc w:val="left"/>
            </w:pPr>
          </w:p>
          <w:tbl>
            <w:tblPr>
              <w:tblStyle w:val="TableGrid"/>
              <w:tblW w:w="5962" w:type="dxa"/>
              <w:tblInd w:w="57" w:type="dxa"/>
              <w:tblCellMar>
                <w:top w:w="11" w:type="dxa"/>
                <w:left w:w="124" w:type="dxa"/>
                <w:right w:w="104" w:type="dxa"/>
              </w:tblCellMar>
              <w:tblLook w:val="04A0" w:firstRow="1" w:lastRow="0" w:firstColumn="1" w:lastColumn="0" w:noHBand="0" w:noVBand="1"/>
            </w:tblPr>
            <w:tblGrid>
              <w:gridCol w:w="613"/>
              <w:gridCol w:w="1117"/>
              <w:gridCol w:w="4232"/>
            </w:tblGrid>
            <w:tr w:rsidR="00AA013E">
              <w:trPr>
                <w:trHeight w:val="5449"/>
              </w:trPr>
              <w:tc>
                <w:tcPr>
                  <w:tcW w:w="6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104356" cy="4628008"/>
                            <wp:effectExtent l="0" t="0" r="0" b="0"/>
                            <wp:docPr id="637906" name="Group 637906"/>
                            <wp:cNvGraphicFramePr/>
                            <a:graphic xmlns:a="http://schemas.openxmlformats.org/drawingml/2006/main">
                              <a:graphicData uri="http://schemas.microsoft.com/office/word/2010/wordprocessingGroup">
                                <wpg:wgp>
                                  <wpg:cNvGrpSpPr/>
                                  <wpg:grpSpPr>
                                    <a:xfrm>
                                      <a:off x="0" y="0"/>
                                      <a:ext cx="104356" cy="4628008"/>
                                      <a:chOff x="0" y="0"/>
                                      <a:chExt cx="104356" cy="4628008"/>
                                    </a:xfrm>
                                  </wpg:grpSpPr>
                                  <wps:wsp>
                                    <wps:cNvPr id="62905" name="Rectangle 62905"/>
                                    <wps:cNvSpPr/>
                                    <wps:spPr>
                                      <a:xfrm rot="-5399999">
                                        <a:off x="-3008227" y="1480986"/>
                                        <a:ext cx="6155251" cy="138794"/>
                                      </a:xfrm>
                                      <a:prstGeom prst="rect">
                                        <a:avLst/>
                                      </a:prstGeom>
                                      <a:ln>
                                        <a:noFill/>
                                      </a:ln>
                                    </wps:spPr>
                                    <wps:txbx>
                                      <w:txbxContent>
                                        <w:p w:rsidR="00092D06" w:rsidRDefault="00092D06">
                                          <w:pPr>
                                            <w:spacing w:after="160" w:line="259" w:lineRule="auto"/>
                                            <w:ind w:left="0" w:firstLine="0"/>
                                            <w:jc w:val="left"/>
                                          </w:pPr>
                                          <w:r>
                                            <w:rPr>
                                              <w:b/>
                                              <w:sz w:val="18"/>
                                            </w:rPr>
                                            <w:t>ТемыСодержаниеВиды</w:t>
                                          </w:r>
                                          <w:r>
                                            <w:rPr>
                                              <w:b/>
                                              <w:spacing w:val="-209"/>
                                              <w:sz w:val="18"/>
                                            </w:rPr>
                                            <w:t xml:space="preserve"> </w:t>
                                          </w:r>
                                          <w:r>
                                            <w:rPr>
                                              <w:b/>
                                              <w:sz w:val="18"/>
                                            </w:rPr>
                                            <w:t>деятельности</w:t>
                                          </w:r>
                                          <w:r>
                                            <w:rPr>
                                              <w:b/>
                                              <w:spacing w:val="-209"/>
                                              <w:sz w:val="18"/>
                                            </w:rPr>
                                            <w:t xml:space="preserve"> </w:t>
                                          </w:r>
                                          <w:r>
                                            <w:rPr>
                                              <w:b/>
                                              <w:sz w:val="18"/>
                                            </w:rPr>
                                            <w:t>обучающихся</w:t>
                                          </w:r>
                                        </w:p>
                                      </w:txbxContent>
                                    </wps:txbx>
                                    <wps:bodyPr horzOverflow="overflow" vert="horz" lIns="0" tIns="0" rIns="0" bIns="0" rtlCol="0">
                                      <a:noAutofit/>
                                    </wps:bodyPr>
                                  </wps:wsp>
                                </wpg:wgp>
                              </a:graphicData>
                            </a:graphic>
                          </wp:inline>
                        </w:drawing>
                      </mc:Choice>
                      <mc:Fallback>
                        <w:pict>
                          <v:group id="Group 637906" o:spid="_x0000_s2648" style="width:8.2pt;height:364.4pt;mso-position-horizontal-relative:char;mso-position-vertical-relative:line" coordsize="1043,46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">
                            <v:rect id="Rectangle 62905" o:spid="_x0000_s2649" style="position:absolute;left:-30082;top:14810;width:61552;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Bwj8cA&#10;AADeAAAADwAAAGRycy9kb3ducmV2LnhtbESPT2sCMRTE7wW/Q3hCbzWrWK2rUaQg20sFtS0en5u3&#10;f3Dzst1EXb+9EQSPw8z8hpktWlOJMzWutKyg34tAEKdWl5wr+Nmt3j5AOI+ssbJMCq7kYDHvvMww&#10;1vbCGzpvfS4ChF2MCgrv61hKlxZk0PVsTRy8zDYGfZBNLnWDlwA3lRxE0UgaLDksFFjTZ0HpcXsy&#10;Cn77u9Nf4tYH3mf/4+G3T9ZZnij12m2XUxCeWv8MP9pfWsFoMIne4X4nXAE5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WwcI/HAAAA3gAAAA8AAAAAAAAAAAAAAAAAmAIAAGRy&#10;cy9kb3ducmV2LnhtbFBLBQYAAAAABAAEAPUAAACMAwAAAAA=&#10;" filled="f" stroked="f">
                              <v:textbox inset="0,0,0,0">
                                <w:txbxContent>
                                  <w:p w:rsidR="00092D06" w:rsidRDefault="00092D06">
                                    <w:pPr>
                                      <w:spacing w:after="160" w:line="259" w:lineRule="auto"/>
                                      <w:ind w:left="0" w:firstLine="0"/>
                                      <w:jc w:val="left"/>
                                    </w:pPr>
                                    <w:r>
                                      <w:rPr>
                                        <w:b/>
                                        <w:sz w:val="18"/>
                                      </w:rPr>
                                      <w:t>ТемыСодержаниеВиды</w:t>
                                    </w:r>
                                    <w:r>
                                      <w:rPr>
                                        <w:b/>
                                        <w:spacing w:val="-209"/>
                                        <w:sz w:val="18"/>
                                      </w:rPr>
                                      <w:t xml:space="preserve"> </w:t>
                                    </w:r>
                                    <w:r>
                                      <w:rPr>
                                        <w:b/>
                                        <w:sz w:val="18"/>
                                      </w:rPr>
                                      <w:t>деятельности</w:t>
                                    </w:r>
                                    <w:r>
                                      <w:rPr>
                                        <w:b/>
                                        <w:spacing w:val="-209"/>
                                        <w:sz w:val="18"/>
                                      </w:rPr>
                                      <w:t xml:space="preserve"> </w:t>
                                    </w:r>
                                    <w:r>
                                      <w:rPr>
                                        <w:b/>
                                        <w:sz w:val="18"/>
                                      </w:rPr>
                                      <w:t>обучающихся</w:t>
                                    </w:r>
                                  </w:p>
                                </w:txbxContent>
                              </v:textbox>
                            </v:rect>
                            <w10:anchorlock/>
                          </v:group>
                        </w:pict>
                      </mc:Fallback>
                    </mc:AlternateContent>
                  </w:r>
                </w:p>
              </w:tc>
              <w:tc>
                <w:tcPr>
                  <w:tcW w:w="1117"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382905" cy="3267837"/>
                            <wp:effectExtent l="0" t="0" r="0" b="0"/>
                            <wp:docPr id="637915" name="Group 637915"/>
                            <wp:cNvGraphicFramePr/>
                            <a:graphic xmlns:a="http://schemas.openxmlformats.org/drawingml/2006/main">
                              <a:graphicData uri="http://schemas.microsoft.com/office/word/2010/wordprocessingGroup">
                                <wpg:wgp>
                                  <wpg:cNvGrpSpPr/>
                                  <wpg:grpSpPr>
                                    <a:xfrm>
                                      <a:off x="0" y="0"/>
                                      <a:ext cx="382905" cy="3267837"/>
                                      <a:chOff x="0" y="0"/>
                                      <a:chExt cx="382905" cy="3267837"/>
                                    </a:xfrm>
                                  </wpg:grpSpPr>
                                  <wps:wsp>
                                    <wps:cNvPr id="62910" name="Rectangle 62910"/>
                                    <wps:cNvSpPr/>
                                    <wps:spPr>
                                      <a:xfrm rot="-5399999">
                                        <a:off x="-1558041" y="1572065"/>
                                        <a:ext cx="3253815" cy="137730"/>
                                      </a:xfrm>
                                      <a:prstGeom prst="rect">
                                        <a:avLst/>
                                      </a:prstGeom>
                                      <a:ln>
                                        <a:noFill/>
                                      </a:ln>
                                    </wps:spPr>
                                    <wps:txbx>
                                      <w:txbxContent>
                                        <w:p w:rsidR="00092D06" w:rsidRDefault="00092D06">
                                          <w:pPr>
                                            <w:spacing w:after="160" w:line="259" w:lineRule="auto"/>
                                            <w:ind w:left="0" w:firstLine="0"/>
                                            <w:jc w:val="left"/>
                                          </w:pPr>
                                          <w:r>
                                            <w:rPr>
                                              <w:sz w:val="18"/>
                                            </w:rPr>
                                            <w:t>Рисование</w:t>
                                          </w:r>
                                          <w:r>
                                            <w:rPr>
                                              <w:spacing w:val="-208"/>
                                              <w:sz w:val="18"/>
                                            </w:rPr>
                                            <w:t xml:space="preserve"> </w:t>
                                          </w:r>
                                          <w:r>
                                            <w:rPr>
                                              <w:sz w:val="18"/>
                                            </w:rPr>
                                            <w:t>образов</w:t>
                                          </w:r>
                                          <w:r>
                                            <w:rPr>
                                              <w:spacing w:val="-208"/>
                                              <w:sz w:val="18"/>
                                            </w:rPr>
                                            <w:t xml:space="preserve"> </w:t>
                                          </w:r>
                                          <w:r>
                                            <w:rPr>
                                              <w:sz w:val="18"/>
                                            </w:rPr>
                                            <w:t>программной</w:t>
                                          </w:r>
                                          <w:r>
                                            <w:rPr>
                                              <w:spacing w:val="-208"/>
                                              <w:sz w:val="18"/>
                                            </w:rPr>
                                            <w:t xml:space="preserve"> </w:t>
                                          </w:r>
                                          <w:r>
                                            <w:rPr>
                                              <w:sz w:val="18"/>
                                            </w:rPr>
                                            <w:t>музыки.</w:t>
                                          </w:r>
                                        </w:p>
                                      </w:txbxContent>
                                    </wps:txbx>
                                    <wps:bodyPr horzOverflow="overflow" vert="horz" lIns="0" tIns="0" rIns="0" bIns="0" rtlCol="0">
                                      <a:noAutofit/>
                                    </wps:bodyPr>
                                  </wps:wsp>
                                  <wps:wsp>
                                    <wps:cNvPr id="62911" name="Rectangle 62911"/>
                                    <wps:cNvSpPr/>
                                    <wps:spPr>
                                      <a:xfrm rot="-5399999">
                                        <a:off x="-1964572" y="1025861"/>
                                        <a:ext cx="4346224" cy="137730"/>
                                      </a:xfrm>
                                      <a:prstGeom prst="rect">
                                        <a:avLst/>
                                      </a:prstGeom>
                                      <a:ln>
                                        <a:noFill/>
                                      </a:ln>
                                    </wps:spPr>
                                    <wps:txbx>
                                      <w:txbxContent>
                                        <w:p w:rsidR="00092D06" w:rsidRDefault="00092D06">
                                          <w:pPr>
                                            <w:spacing w:after="160" w:line="259" w:lineRule="auto"/>
                                            <w:ind w:left="0" w:firstLine="0"/>
                                            <w:jc w:val="left"/>
                                          </w:pPr>
                                          <w:r>
                                            <w:rPr>
                                              <w:sz w:val="18"/>
                                            </w:rPr>
                                            <w:t>Музыкальная</w:t>
                                          </w:r>
                                          <w:r>
                                            <w:rPr>
                                              <w:spacing w:val="-208"/>
                                              <w:sz w:val="18"/>
                                            </w:rPr>
                                            <w:t xml:space="preserve"> </w:t>
                                          </w:r>
                                          <w:r>
                                            <w:rPr>
                                              <w:sz w:val="18"/>
                                            </w:rPr>
                                            <w:t>викторина</w:t>
                                          </w:r>
                                          <w:r>
                                            <w:rPr>
                                              <w:spacing w:val="-208"/>
                                              <w:sz w:val="18"/>
                                            </w:rPr>
                                            <w:t xml:space="preserve"> </w:t>
                                          </w:r>
                                          <w:r>
                                            <w:rPr>
                                              <w:sz w:val="18"/>
                                            </w:rPr>
                                            <w:t>на</w:t>
                                          </w:r>
                                          <w:r>
                                            <w:rPr>
                                              <w:spacing w:val="-208"/>
                                              <w:sz w:val="18"/>
                                            </w:rPr>
                                            <w:t xml:space="preserve"> </w:t>
                                          </w:r>
                                          <w:r>
                                            <w:rPr>
                                              <w:sz w:val="18"/>
                                            </w:rPr>
                                            <w:t>знание</w:t>
                                          </w:r>
                                          <w:r>
                                            <w:rPr>
                                              <w:spacing w:val="-208"/>
                                              <w:sz w:val="18"/>
                                            </w:rPr>
                                            <w:t xml:space="preserve"> </w:t>
                                          </w:r>
                                          <w:r>
                                            <w:rPr>
                                              <w:sz w:val="18"/>
                                            </w:rPr>
                                            <w:t>музыки,</w:t>
                                          </w:r>
                                          <w:r>
                                            <w:rPr>
                                              <w:spacing w:val="-208"/>
                                              <w:sz w:val="18"/>
                                            </w:rPr>
                                            <w:t xml:space="preserve"> </w:t>
                                          </w:r>
                                          <w:r>
                                            <w:rPr>
                                              <w:sz w:val="18"/>
                                            </w:rPr>
                                            <w:t>названий</w:t>
                                          </w:r>
                                          <w:r>
                                            <w:rPr>
                                              <w:spacing w:val="-45"/>
                                              <w:sz w:val="18"/>
                                            </w:rPr>
                                            <w:t xml:space="preserve"> </w:t>
                                          </w:r>
                                        </w:p>
                                      </w:txbxContent>
                                    </wps:txbx>
                                    <wps:bodyPr horzOverflow="overflow" vert="horz" lIns="0" tIns="0" rIns="0" bIns="0" rtlCol="0">
                                      <a:noAutofit/>
                                    </wps:bodyPr>
                                  </wps:wsp>
                                  <wps:wsp>
                                    <wps:cNvPr id="62912" name="Rectangle 62912"/>
                                    <wps:cNvSpPr/>
                                    <wps:spPr>
                                      <a:xfrm rot="-5399999">
                                        <a:off x="-1043519" y="1807239"/>
                                        <a:ext cx="2783468" cy="137729"/>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авторов</w:t>
                                          </w:r>
                                          <w:r>
                                            <w:rPr>
                                              <w:spacing w:val="-208"/>
                                              <w:sz w:val="18"/>
                                            </w:rPr>
                                            <w:t xml:space="preserve"> </w:t>
                                          </w:r>
                                          <w:r>
                                            <w:rPr>
                                              <w:sz w:val="18"/>
                                            </w:rPr>
                                            <w:t>изученных</w:t>
                                          </w:r>
                                          <w:r>
                                            <w:rPr>
                                              <w:spacing w:val="-208"/>
                                              <w:sz w:val="18"/>
                                            </w:rPr>
                                            <w:t xml:space="preserve"> </w:t>
                                          </w:r>
                                          <w:r>
                                            <w:rPr>
                                              <w:sz w:val="18"/>
                                            </w:rPr>
                                            <w:t>произведений</w:t>
                                          </w:r>
                                        </w:p>
                                      </w:txbxContent>
                                    </wps:txbx>
                                    <wps:bodyPr horzOverflow="overflow" vert="horz" lIns="0" tIns="0" rIns="0" bIns="0" rtlCol="0">
                                      <a:noAutofit/>
                                    </wps:bodyPr>
                                  </wps:wsp>
                                </wpg:wgp>
                              </a:graphicData>
                            </a:graphic>
                          </wp:inline>
                        </w:drawing>
                      </mc:Choice>
                      <mc:Fallback>
                        <w:pict>
                          <v:group id="Group 637915" o:spid="_x0000_s2650" style="width:30.15pt;height:257.3pt;mso-position-horizontal-relative:char;mso-position-vertical-relative:line" coordsize="3829,326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">
                            <v:rect id="Rectangle 62910" o:spid="_x0000_s2651" style="position:absolute;left:-15580;top:15720;width:3253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5FysUA&#10;AADeAAAADwAAAGRycy9kb3ducmV2LnhtbESPy2rCQBSG90LfYTgFdzqJiLbRUUpB4kZBbcXlMXNy&#10;oZkzaWbU+PbOQnD589/45svO1OJKrassK4iHEQjizOqKCwU/h9XgA4TzyBpry6TgTg6Wi7feHBNt&#10;b7yj694XIoywS1BB6X2TSOmykgy6oW2Ig5fb1qAPsi2kbvEWxk0tR1E0kQYrDg8lNvRdUva3vxgF&#10;v/Hhckzd9syn/H863vh0mxepUv337msGwlPnX+Fne60VTEafcQAIOAEF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HkXK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Рисование</w:t>
                                    </w:r>
                                    <w:r>
                                      <w:rPr>
                                        <w:spacing w:val="-208"/>
                                        <w:sz w:val="18"/>
                                      </w:rPr>
                                      <w:t xml:space="preserve"> </w:t>
                                    </w:r>
                                    <w:r>
                                      <w:rPr>
                                        <w:sz w:val="18"/>
                                      </w:rPr>
                                      <w:t>образов</w:t>
                                    </w:r>
                                    <w:r>
                                      <w:rPr>
                                        <w:spacing w:val="-208"/>
                                        <w:sz w:val="18"/>
                                      </w:rPr>
                                      <w:t xml:space="preserve"> </w:t>
                                    </w:r>
                                    <w:r>
                                      <w:rPr>
                                        <w:sz w:val="18"/>
                                      </w:rPr>
                                      <w:t>программной</w:t>
                                    </w:r>
                                    <w:r>
                                      <w:rPr>
                                        <w:spacing w:val="-208"/>
                                        <w:sz w:val="18"/>
                                      </w:rPr>
                                      <w:t xml:space="preserve"> </w:t>
                                    </w:r>
                                    <w:r>
                                      <w:rPr>
                                        <w:sz w:val="18"/>
                                      </w:rPr>
                                      <w:t>музыки.</w:t>
                                    </w:r>
                                  </w:p>
                                </w:txbxContent>
                              </v:textbox>
                            </v:rect>
                            <v:rect id="Rectangle 62911" o:spid="_x0000_s2652" style="position:absolute;left:-19646;top:10259;width:43461;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LgUccA&#10;AADeAAAADwAAAGRycy9kb3ducmV2LnhtbESPT2vCQBTE70K/w/KE3nQTEVujqxRB0kuFahWPz+zL&#10;H8y+jdlV02/fLQgeh5n5DTNfdqYWN2pdZVlBPIxAEGdWV1wo+NmtB+8gnEfWWFsmBb/kYLl46c0x&#10;0fbO33Tb+kIECLsEFZTeN4mULivJoBvahjh4uW0N+iDbQuoW7wFuajmKook0WHFYKLGhVUnZeXs1&#10;Cvbx7npI3ebEx/zyNv7y6SYvUqVe+93HDISnzj/Dj/anVjAZTeMY/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9S4F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Музыкальная</w:t>
                                    </w:r>
                                    <w:r>
                                      <w:rPr>
                                        <w:spacing w:val="-208"/>
                                        <w:sz w:val="18"/>
                                      </w:rPr>
                                      <w:t xml:space="preserve"> </w:t>
                                    </w:r>
                                    <w:r>
                                      <w:rPr>
                                        <w:sz w:val="18"/>
                                      </w:rPr>
                                      <w:t>викторина</w:t>
                                    </w:r>
                                    <w:r>
                                      <w:rPr>
                                        <w:spacing w:val="-208"/>
                                        <w:sz w:val="18"/>
                                      </w:rPr>
                                      <w:t xml:space="preserve"> </w:t>
                                    </w:r>
                                    <w:r>
                                      <w:rPr>
                                        <w:sz w:val="18"/>
                                      </w:rPr>
                                      <w:t>на</w:t>
                                    </w:r>
                                    <w:r>
                                      <w:rPr>
                                        <w:spacing w:val="-208"/>
                                        <w:sz w:val="18"/>
                                      </w:rPr>
                                      <w:t xml:space="preserve"> </w:t>
                                    </w:r>
                                    <w:r>
                                      <w:rPr>
                                        <w:sz w:val="18"/>
                                      </w:rPr>
                                      <w:t>знание</w:t>
                                    </w:r>
                                    <w:r>
                                      <w:rPr>
                                        <w:spacing w:val="-208"/>
                                        <w:sz w:val="18"/>
                                      </w:rPr>
                                      <w:t xml:space="preserve"> </w:t>
                                    </w:r>
                                    <w:r>
                                      <w:rPr>
                                        <w:sz w:val="18"/>
                                      </w:rPr>
                                      <w:t>музыки,</w:t>
                                    </w:r>
                                    <w:r>
                                      <w:rPr>
                                        <w:spacing w:val="-208"/>
                                        <w:sz w:val="18"/>
                                      </w:rPr>
                                      <w:t xml:space="preserve"> </w:t>
                                    </w:r>
                                    <w:r>
                                      <w:rPr>
                                        <w:sz w:val="18"/>
                                      </w:rPr>
                                      <w:t>названий</w:t>
                                    </w:r>
                                    <w:r>
                                      <w:rPr>
                                        <w:spacing w:val="-45"/>
                                        <w:sz w:val="18"/>
                                      </w:rPr>
                                      <w:t xml:space="preserve"> </w:t>
                                    </w:r>
                                  </w:p>
                                </w:txbxContent>
                              </v:textbox>
                            </v:rect>
                            <v:rect id="Rectangle 62912" o:spid="_x0000_s2653" style="position:absolute;left:-10436;top:18072;width:2783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B+JscA&#10;AADeAAAADwAAAGRycy9kb3ducmV2LnhtbESPW2vCQBSE3wv+h+UUfKubhGI1uooIJb5UqDd8PGZP&#10;LjR7NmZXTf99t1Do4zAz3zDzZW8acafO1ZYVxKMIBHFudc2lgsP+/WUCwnlkjY1lUvBNDpaLwdMc&#10;U20f/En3nS9FgLBLUUHlfZtK6fKKDLqRbYmDV9jOoA+yK6Xu8BHgppFJFI2lwZrDQoUtrSvKv3Y3&#10;o+AY72+nzG0vfC6ub68fPtsWZabU8LlfzUB46v1/+K+90QrGyTRO4PdOuAJy8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Afi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авторов</w:t>
                                    </w:r>
                                    <w:r>
                                      <w:rPr>
                                        <w:spacing w:val="-208"/>
                                        <w:sz w:val="18"/>
                                      </w:rPr>
                                      <w:t xml:space="preserve"> </w:t>
                                    </w:r>
                                    <w:r>
                                      <w:rPr>
                                        <w:sz w:val="18"/>
                                      </w:rPr>
                                      <w:t>изученных</w:t>
                                    </w:r>
                                    <w:r>
                                      <w:rPr>
                                        <w:spacing w:val="-208"/>
                                        <w:sz w:val="18"/>
                                      </w:rPr>
                                      <w:t xml:space="preserve"> </w:t>
                                    </w:r>
                                    <w:r>
                                      <w:rPr>
                                        <w:sz w:val="18"/>
                                      </w:rPr>
                                      <w:t>произведений</w:t>
                                    </w:r>
                                  </w:p>
                                </w:txbxContent>
                              </v:textbox>
                            </v:rect>
                            <w10:anchorlock/>
                          </v:group>
                        </w:pict>
                      </mc:Fallback>
                    </mc:AlternateContent>
                  </w:r>
                </w:p>
              </w:tc>
              <w:tc>
                <w:tcPr>
                  <w:tcW w:w="4232"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1919325" cy="3267837"/>
                            <wp:effectExtent l="0" t="0" r="0" b="0"/>
                            <wp:docPr id="637924" name="Group 637924"/>
                            <wp:cNvGraphicFramePr/>
                            <a:graphic xmlns:a="http://schemas.openxmlformats.org/drawingml/2006/main">
                              <a:graphicData uri="http://schemas.microsoft.com/office/word/2010/wordprocessingGroup">
                                <wpg:wgp>
                                  <wpg:cNvGrpSpPr/>
                                  <wpg:grpSpPr>
                                    <a:xfrm>
                                      <a:off x="0" y="0"/>
                                      <a:ext cx="1919325" cy="3267837"/>
                                      <a:chOff x="0" y="0"/>
                                      <a:chExt cx="1919325" cy="3267837"/>
                                    </a:xfrm>
                                  </wpg:grpSpPr>
                                  <wps:wsp>
                                    <wps:cNvPr id="62937" name="Rectangle 62937"/>
                                    <wps:cNvSpPr/>
                                    <wps:spPr>
                                      <a:xfrm rot="-5399999">
                                        <a:off x="-1938393" y="1191713"/>
                                        <a:ext cx="4014518" cy="137730"/>
                                      </a:xfrm>
                                      <a:prstGeom prst="rect">
                                        <a:avLst/>
                                      </a:prstGeom>
                                      <a:ln>
                                        <a:noFill/>
                                      </a:ln>
                                    </wps:spPr>
                                    <wps:txbx>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w:t>
                                          </w:r>
                                          <w:r>
                                            <w:rPr>
                                              <w:spacing w:val="-208"/>
                                              <w:sz w:val="18"/>
                                            </w:rPr>
                                            <w:t xml:space="preserve"> </w:t>
                                          </w:r>
                                          <w:r>
                                            <w:rPr>
                                              <w:sz w:val="18"/>
                                            </w:rPr>
                                            <w:t>музыкальными</w:t>
                                          </w:r>
                                          <w:r>
                                            <w:rPr>
                                              <w:spacing w:val="-208"/>
                                              <w:sz w:val="18"/>
                                            </w:rPr>
                                            <w:t xml:space="preserve"> </w:t>
                                          </w:r>
                                          <w:r>
                                            <w:rPr>
                                              <w:sz w:val="18"/>
                                            </w:rPr>
                                            <w:t>произведениями</w:t>
                                          </w:r>
                                          <w:r>
                                            <w:rPr>
                                              <w:spacing w:val="-208"/>
                                              <w:sz w:val="18"/>
                                            </w:rPr>
                                            <w:t xml:space="preserve"> </w:t>
                                          </w:r>
                                          <w:r>
                                            <w:rPr>
                                              <w:sz w:val="18"/>
                                            </w:rPr>
                                            <w:t>про-</w:t>
                                          </w:r>
                                        </w:p>
                                      </w:txbxContent>
                                    </wps:txbx>
                                    <wps:bodyPr horzOverflow="overflow" vert="horz" lIns="0" tIns="0" rIns="0" bIns="0" rtlCol="0">
                                      <a:noAutofit/>
                                    </wps:bodyPr>
                                  </wps:wsp>
                                  <wps:wsp>
                                    <wps:cNvPr id="62938" name="Rectangle 62938"/>
                                    <wps:cNvSpPr/>
                                    <wps:spPr>
                                      <a:xfrm rot="-5399999">
                                        <a:off x="-1836496" y="1153937"/>
                                        <a:ext cx="4090072" cy="137730"/>
                                      </a:xfrm>
                                      <a:prstGeom prst="rect">
                                        <a:avLst/>
                                      </a:prstGeom>
                                      <a:ln>
                                        <a:noFill/>
                                      </a:ln>
                                    </wps:spPr>
                                    <wps:txbx>
                                      <w:txbxContent>
                                        <w:p w:rsidR="00092D06" w:rsidRDefault="00092D06">
                                          <w:pPr>
                                            <w:spacing w:after="160" w:line="259" w:lineRule="auto"/>
                                            <w:ind w:left="0" w:firstLine="0"/>
                                            <w:jc w:val="left"/>
                                          </w:pPr>
                                          <w:r>
                                            <w:rPr>
                                              <w:sz w:val="18"/>
                                            </w:rPr>
                                            <w:t>граммной</w:t>
                                          </w:r>
                                          <w:r>
                                            <w:rPr>
                                              <w:spacing w:val="-208"/>
                                              <w:sz w:val="18"/>
                                            </w:rPr>
                                            <w:t xml:space="preserve"> </w:t>
                                          </w:r>
                                          <w:r>
                                            <w:rPr>
                                              <w:sz w:val="18"/>
                                            </w:rPr>
                                            <w:t>музыки.</w:t>
                                          </w:r>
                                          <w:r>
                                            <w:rPr>
                                              <w:spacing w:val="-208"/>
                                              <w:sz w:val="18"/>
                                            </w:rPr>
                                            <w:t xml:space="preserve"> </w:t>
                                          </w:r>
                                          <w:r>
                                            <w:rPr>
                                              <w:sz w:val="18"/>
                                            </w:rPr>
                                            <w:t>Выявление</w:t>
                                          </w:r>
                                          <w:r>
                                            <w:rPr>
                                              <w:spacing w:val="-208"/>
                                              <w:sz w:val="18"/>
                                            </w:rPr>
                                            <w:t xml:space="preserve"> </w:t>
                                          </w:r>
                                          <w:r>
                                            <w:rPr>
                                              <w:sz w:val="18"/>
                                            </w:rPr>
                                            <w:t>интонаций</w:t>
                                          </w:r>
                                          <w:r>
                                            <w:rPr>
                                              <w:spacing w:val="-208"/>
                                              <w:sz w:val="18"/>
                                            </w:rPr>
                                            <w:t xml:space="preserve"> </w:t>
                                          </w:r>
                                          <w:r>
                                            <w:rPr>
                                              <w:sz w:val="18"/>
                                            </w:rPr>
                                            <w:t>изобрази-</w:t>
                                          </w:r>
                                        </w:p>
                                      </w:txbxContent>
                                    </wps:txbx>
                                    <wps:bodyPr horzOverflow="overflow" vert="horz" lIns="0" tIns="0" rIns="0" bIns="0" rtlCol="0">
                                      <a:noAutofit/>
                                    </wps:bodyPr>
                                  </wps:wsp>
                                  <wps:wsp>
                                    <wps:cNvPr id="62939" name="Rectangle 62939"/>
                                    <wps:cNvSpPr/>
                                    <wps:spPr>
                                      <a:xfrm rot="-5399999">
                                        <a:off x="-432631" y="2418127"/>
                                        <a:ext cx="1561691" cy="137730"/>
                                      </a:xfrm>
                                      <a:prstGeom prst="rect">
                                        <a:avLst/>
                                      </a:prstGeom>
                                      <a:ln>
                                        <a:noFill/>
                                      </a:ln>
                                    </wps:spPr>
                                    <wps:txbx>
                                      <w:txbxContent>
                                        <w:p w:rsidR="00092D06" w:rsidRDefault="00092D06">
                                          <w:pPr>
                                            <w:spacing w:after="160" w:line="259" w:lineRule="auto"/>
                                            <w:ind w:left="0" w:firstLine="0"/>
                                            <w:jc w:val="left"/>
                                          </w:pPr>
                                          <w:r>
                                            <w:rPr>
                                              <w:sz w:val="18"/>
                                            </w:rPr>
                                            <w:t>тельного</w:t>
                                          </w:r>
                                          <w:r>
                                            <w:rPr>
                                              <w:spacing w:val="-208"/>
                                              <w:sz w:val="18"/>
                                            </w:rPr>
                                            <w:t xml:space="preserve"> </w:t>
                                          </w:r>
                                          <w:r>
                                            <w:rPr>
                                              <w:sz w:val="18"/>
                                            </w:rPr>
                                            <w:t>характера.</w:t>
                                          </w:r>
                                        </w:p>
                                      </w:txbxContent>
                                    </wps:txbx>
                                    <wps:bodyPr horzOverflow="overflow" vert="horz" lIns="0" tIns="0" rIns="0" bIns="0" rtlCol="0">
                                      <a:noAutofit/>
                                    </wps:bodyPr>
                                  </wps:wsp>
                                  <wps:wsp>
                                    <wps:cNvPr id="62940" name="Rectangle 62940"/>
                                    <wps:cNvSpPr/>
                                    <wps:spPr>
                                      <a:xfrm rot="-5399999">
                                        <a:off x="-1685222" y="1025861"/>
                                        <a:ext cx="4346224" cy="137730"/>
                                      </a:xfrm>
                                      <a:prstGeom prst="rect">
                                        <a:avLst/>
                                      </a:prstGeom>
                                      <a:ln>
                                        <a:noFill/>
                                      </a:ln>
                                    </wps:spPr>
                                    <wps:txbx>
                                      <w:txbxContent>
                                        <w:p w:rsidR="00092D06" w:rsidRDefault="00092D06">
                                          <w:pPr>
                                            <w:spacing w:after="160" w:line="259" w:lineRule="auto"/>
                                            <w:ind w:left="0" w:firstLine="0"/>
                                            <w:jc w:val="left"/>
                                          </w:pPr>
                                          <w:r>
                                            <w:rPr>
                                              <w:sz w:val="18"/>
                                            </w:rPr>
                                            <w:t>Музыкальная</w:t>
                                          </w:r>
                                          <w:r>
                                            <w:rPr>
                                              <w:spacing w:val="-208"/>
                                              <w:sz w:val="18"/>
                                            </w:rPr>
                                            <w:t xml:space="preserve"> </w:t>
                                          </w:r>
                                          <w:r>
                                            <w:rPr>
                                              <w:sz w:val="18"/>
                                            </w:rPr>
                                            <w:t>викторина</w:t>
                                          </w:r>
                                          <w:r>
                                            <w:rPr>
                                              <w:spacing w:val="-208"/>
                                              <w:sz w:val="18"/>
                                            </w:rPr>
                                            <w:t xml:space="preserve"> </w:t>
                                          </w:r>
                                          <w:r>
                                            <w:rPr>
                                              <w:sz w:val="18"/>
                                            </w:rPr>
                                            <w:t>на</w:t>
                                          </w:r>
                                          <w:r>
                                            <w:rPr>
                                              <w:spacing w:val="-208"/>
                                              <w:sz w:val="18"/>
                                            </w:rPr>
                                            <w:t xml:space="preserve"> </w:t>
                                          </w:r>
                                          <w:r>
                                            <w:rPr>
                                              <w:sz w:val="18"/>
                                            </w:rPr>
                                            <w:t>знание</w:t>
                                          </w:r>
                                          <w:r>
                                            <w:rPr>
                                              <w:spacing w:val="-208"/>
                                              <w:sz w:val="18"/>
                                            </w:rPr>
                                            <w:t xml:space="preserve"> </w:t>
                                          </w:r>
                                          <w:r>
                                            <w:rPr>
                                              <w:sz w:val="18"/>
                                            </w:rPr>
                                            <w:t>музыки,</w:t>
                                          </w:r>
                                          <w:r>
                                            <w:rPr>
                                              <w:spacing w:val="-208"/>
                                              <w:sz w:val="18"/>
                                            </w:rPr>
                                            <w:t xml:space="preserve"> </w:t>
                                          </w:r>
                                          <w:r>
                                            <w:rPr>
                                              <w:sz w:val="18"/>
                                            </w:rPr>
                                            <w:t>названий</w:t>
                                          </w:r>
                                          <w:r>
                                            <w:rPr>
                                              <w:spacing w:val="-45"/>
                                              <w:sz w:val="18"/>
                                            </w:rPr>
                                            <w:t xml:space="preserve"> </w:t>
                                          </w:r>
                                        </w:p>
                                      </w:txbxContent>
                                    </wps:txbx>
                                    <wps:bodyPr horzOverflow="overflow" vert="horz" lIns="0" tIns="0" rIns="0" bIns="0" rtlCol="0">
                                      <a:noAutofit/>
                                    </wps:bodyPr>
                                  </wps:wsp>
                                  <wps:wsp>
                                    <wps:cNvPr id="62941" name="Rectangle 62941"/>
                                    <wps:cNvSpPr/>
                                    <wps:spPr>
                                      <a:xfrm rot="-5399999">
                                        <a:off x="-791305" y="1780103"/>
                                        <a:ext cx="2837739" cy="137730"/>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авторов</w:t>
                                          </w:r>
                                          <w:r>
                                            <w:rPr>
                                              <w:spacing w:val="-208"/>
                                              <w:sz w:val="18"/>
                                            </w:rPr>
                                            <w:t xml:space="preserve"> </w:t>
                                          </w:r>
                                          <w:r>
                                            <w:rPr>
                                              <w:sz w:val="18"/>
                                            </w:rPr>
                                            <w:t>изученных</w:t>
                                          </w:r>
                                          <w:r>
                                            <w:rPr>
                                              <w:spacing w:val="-208"/>
                                              <w:sz w:val="18"/>
                                            </w:rPr>
                                            <w:t xml:space="preserve"> </w:t>
                                          </w:r>
                                          <w:r>
                                            <w:rPr>
                                              <w:sz w:val="18"/>
                                            </w:rPr>
                                            <w:t>произведений.</w:t>
                                          </w:r>
                                        </w:p>
                                      </w:txbxContent>
                                    </wps:txbx>
                                    <wps:bodyPr horzOverflow="overflow" vert="horz" lIns="0" tIns="0" rIns="0" bIns="0" rtlCol="0">
                                      <a:noAutofit/>
                                    </wps:bodyPr>
                                  </wps:wsp>
                                  <wps:wsp>
                                    <wps:cNvPr id="62942" name="Rectangle 62942"/>
                                    <wps:cNvSpPr/>
                                    <wps:spPr>
                                      <a:xfrm rot="-5399999">
                                        <a:off x="-1354642" y="1077091"/>
                                        <a:ext cx="4243763" cy="137730"/>
                                      </a:xfrm>
                                      <a:prstGeom prst="rect">
                                        <a:avLst/>
                                      </a:prstGeom>
                                      <a:ln>
                                        <a:noFill/>
                                      </a:ln>
                                    </wps:spPr>
                                    <wps:txbx>
                                      <w:txbxContent>
                                        <w:p w:rsidR="00092D06" w:rsidRDefault="00092D06">
                                          <w:pPr>
                                            <w:spacing w:after="160" w:line="259" w:lineRule="auto"/>
                                            <w:ind w:left="0" w:firstLine="0"/>
                                            <w:jc w:val="left"/>
                                          </w:pPr>
                                          <w:r>
                                            <w:rPr>
                                              <w:sz w:val="18"/>
                                            </w:rPr>
                                            <w:t>Разучивание,</w:t>
                                          </w:r>
                                          <w:r>
                                            <w:rPr>
                                              <w:spacing w:val="-208"/>
                                              <w:sz w:val="18"/>
                                            </w:rPr>
                                            <w:t xml:space="preserve"> </w:t>
                                          </w:r>
                                          <w:r>
                                            <w:rPr>
                                              <w:sz w:val="18"/>
                                            </w:rPr>
                                            <w:t>исполнение</w:t>
                                          </w:r>
                                          <w:r>
                                            <w:rPr>
                                              <w:spacing w:val="-208"/>
                                              <w:sz w:val="18"/>
                                            </w:rPr>
                                            <w:t xml:space="preserve"> </w:t>
                                          </w:r>
                                          <w:r>
                                            <w:rPr>
                                              <w:sz w:val="18"/>
                                            </w:rPr>
                                            <w:t>песни</w:t>
                                          </w:r>
                                          <w:r>
                                            <w:rPr>
                                              <w:spacing w:val="-208"/>
                                              <w:sz w:val="18"/>
                                            </w:rPr>
                                            <w:t xml:space="preserve"> </w:t>
                                          </w:r>
                                          <w:r>
                                            <w:rPr>
                                              <w:sz w:val="18"/>
                                            </w:rPr>
                                            <w:t>с</w:t>
                                          </w:r>
                                          <w:r>
                                            <w:rPr>
                                              <w:spacing w:val="-208"/>
                                              <w:sz w:val="18"/>
                                            </w:rPr>
                                            <w:t xml:space="preserve"> </w:t>
                                          </w:r>
                                          <w:r>
                                            <w:rPr>
                                              <w:sz w:val="18"/>
                                            </w:rPr>
                                            <w:t>элементами</w:t>
                                          </w:r>
                                          <w:r>
                                            <w:rPr>
                                              <w:spacing w:val="-208"/>
                                              <w:sz w:val="18"/>
                                            </w:rPr>
                                            <w:t xml:space="preserve"> </w:t>
                                          </w:r>
                                          <w:r>
                                            <w:rPr>
                                              <w:sz w:val="18"/>
                                            </w:rPr>
                                            <w:t>изобра-</w:t>
                                          </w:r>
                                        </w:p>
                                      </w:txbxContent>
                                    </wps:txbx>
                                    <wps:bodyPr horzOverflow="overflow" vert="horz" lIns="0" tIns="0" rIns="0" bIns="0" rtlCol="0">
                                      <a:noAutofit/>
                                    </wps:bodyPr>
                                  </wps:wsp>
                                  <wps:wsp>
                                    <wps:cNvPr id="62943" name="Rectangle 62943"/>
                                    <wps:cNvSpPr/>
                                    <wps:spPr>
                                      <a:xfrm rot="-5399999">
                                        <a:off x="-1208279" y="1083780"/>
                                        <a:ext cx="4230385" cy="137730"/>
                                      </a:xfrm>
                                      <a:prstGeom prst="rect">
                                        <a:avLst/>
                                      </a:prstGeom>
                                      <a:ln>
                                        <a:noFill/>
                                      </a:ln>
                                    </wps:spPr>
                                    <wps:txbx>
                                      <w:txbxContent>
                                        <w:p w:rsidR="00092D06" w:rsidRDefault="00092D06">
                                          <w:pPr>
                                            <w:spacing w:after="160" w:line="259" w:lineRule="auto"/>
                                            <w:ind w:left="0" w:firstLine="0"/>
                                            <w:jc w:val="left"/>
                                          </w:pPr>
                                          <w:r>
                                            <w:rPr>
                                              <w:sz w:val="18"/>
                                            </w:rPr>
                                            <w:t>зительности.</w:t>
                                          </w:r>
                                          <w:r>
                                            <w:rPr>
                                              <w:spacing w:val="-208"/>
                                              <w:sz w:val="18"/>
                                            </w:rPr>
                                            <w:t xml:space="preserve"> </w:t>
                                          </w:r>
                                          <w:r>
                                            <w:rPr>
                                              <w:sz w:val="18"/>
                                            </w:rPr>
                                            <w:t>Сочинение</w:t>
                                          </w:r>
                                          <w:r>
                                            <w:rPr>
                                              <w:spacing w:val="-208"/>
                                              <w:sz w:val="18"/>
                                            </w:rPr>
                                            <w:t xml:space="preserve"> </w:t>
                                          </w:r>
                                          <w:r>
                                            <w:rPr>
                                              <w:sz w:val="18"/>
                                            </w:rPr>
                                            <w:t>к</w:t>
                                          </w:r>
                                          <w:r>
                                            <w:rPr>
                                              <w:spacing w:val="-208"/>
                                              <w:sz w:val="18"/>
                                            </w:rPr>
                                            <w:t xml:space="preserve"> </w:t>
                                          </w:r>
                                          <w:r>
                                            <w:rPr>
                                              <w:sz w:val="18"/>
                                            </w:rPr>
                                            <w:t>ней</w:t>
                                          </w:r>
                                          <w:r>
                                            <w:rPr>
                                              <w:spacing w:val="-208"/>
                                              <w:sz w:val="18"/>
                                            </w:rPr>
                                            <w:t xml:space="preserve"> </w:t>
                                          </w:r>
                                          <w:r>
                                            <w:rPr>
                                              <w:sz w:val="18"/>
                                            </w:rPr>
                                            <w:t>ритмического</w:t>
                                          </w:r>
                                          <w:r>
                                            <w:rPr>
                                              <w:spacing w:val="-208"/>
                                              <w:sz w:val="18"/>
                                            </w:rPr>
                                            <w:t xml:space="preserve"> </w:t>
                                          </w:r>
                                          <w:r>
                                            <w:rPr>
                                              <w:sz w:val="18"/>
                                            </w:rPr>
                                            <w:t>и</w:t>
                                          </w:r>
                                          <w:r>
                                            <w:rPr>
                                              <w:spacing w:val="-208"/>
                                              <w:sz w:val="18"/>
                                            </w:rPr>
                                            <w:t xml:space="preserve"> </w:t>
                                          </w:r>
                                          <w:r>
                                            <w:rPr>
                                              <w:sz w:val="18"/>
                                            </w:rPr>
                                            <w:t>шумо-</w:t>
                                          </w:r>
                                        </w:p>
                                      </w:txbxContent>
                                    </wps:txbx>
                                    <wps:bodyPr horzOverflow="overflow" vert="horz" lIns="0" tIns="0" rIns="0" bIns="0" rtlCol="0">
                                      <a:noAutofit/>
                                    </wps:bodyPr>
                                  </wps:wsp>
                                  <wps:wsp>
                                    <wps:cNvPr id="62944" name="Rectangle 62944"/>
                                    <wps:cNvSpPr/>
                                    <wps:spPr>
                                      <a:xfrm rot="-5399999">
                                        <a:off x="-1090343" y="1062041"/>
                                        <a:ext cx="4273863" cy="137729"/>
                                      </a:xfrm>
                                      <a:prstGeom prst="rect">
                                        <a:avLst/>
                                      </a:prstGeom>
                                      <a:ln>
                                        <a:noFill/>
                                      </a:ln>
                                    </wps:spPr>
                                    <wps:txbx>
                                      <w:txbxContent>
                                        <w:p w:rsidR="00092D06" w:rsidRDefault="00092D06">
                                          <w:pPr>
                                            <w:spacing w:after="160" w:line="259" w:lineRule="auto"/>
                                            <w:ind w:left="0" w:firstLine="0"/>
                                            <w:jc w:val="left"/>
                                          </w:pPr>
                                          <w:r>
                                            <w:rPr>
                                              <w:sz w:val="18"/>
                                            </w:rPr>
                                            <w:t>вого</w:t>
                                          </w:r>
                                          <w:r>
                                            <w:rPr>
                                              <w:spacing w:val="-208"/>
                                              <w:sz w:val="18"/>
                                            </w:rPr>
                                            <w:t xml:space="preserve"> </w:t>
                                          </w:r>
                                          <w:r>
                                            <w:rPr>
                                              <w:sz w:val="18"/>
                                            </w:rPr>
                                            <w:t>аккомпанемента</w:t>
                                          </w:r>
                                          <w:r>
                                            <w:rPr>
                                              <w:spacing w:val="-208"/>
                                              <w:sz w:val="18"/>
                                            </w:rPr>
                                            <w:t xml:space="preserve"> </w:t>
                                          </w:r>
                                          <w:r>
                                            <w:rPr>
                                              <w:sz w:val="18"/>
                                            </w:rPr>
                                            <w:t>с</w:t>
                                          </w:r>
                                          <w:r>
                                            <w:rPr>
                                              <w:spacing w:val="-208"/>
                                              <w:sz w:val="18"/>
                                            </w:rPr>
                                            <w:t xml:space="preserve"> </w:t>
                                          </w:r>
                                          <w:r>
                                            <w:rPr>
                                              <w:sz w:val="18"/>
                                            </w:rPr>
                                            <w:t>целью</w:t>
                                          </w:r>
                                          <w:r>
                                            <w:rPr>
                                              <w:spacing w:val="-208"/>
                                              <w:sz w:val="18"/>
                                            </w:rPr>
                                            <w:t xml:space="preserve"> </w:t>
                                          </w:r>
                                          <w:r>
                                            <w:rPr>
                                              <w:sz w:val="18"/>
                                            </w:rPr>
                                            <w:t>усиления</w:t>
                                          </w:r>
                                          <w:r>
                                            <w:rPr>
                                              <w:spacing w:val="-208"/>
                                              <w:sz w:val="18"/>
                                            </w:rPr>
                                            <w:t xml:space="preserve"> </w:t>
                                          </w:r>
                                          <w:r>
                                            <w:rPr>
                                              <w:sz w:val="18"/>
                                            </w:rPr>
                                            <w:t>изобразитель-</w:t>
                                          </w:r>
                                        </w:p>
                                      </w:txbxContent>
                                    </wps:txbx>
                                    <wps:bodyPr horzOverflow="overflow" vert="horz" lIns="0" tIns="0" rIns="0" bIns="0" rtlCol="0">
                                      <a:noAutofit/>
                                    </wps:bodyPr>
                                  </wps:wsp>
                                  <wps:wsp>
                                    <wps:cNvPr id="62945" name="Rectangle 62945"/>
                                    <wps:cNvSpPr/>
                                    <wps:spPr>
                                      <a:xfrm rot="-5399999">
                                        <a:off x="637777" y="2650488"/>
                                        <a:ext cx="1096969" cy="137729"/>
                                      </a:xfrm>
                                      <a:prstGeom prst="rect">
                                        <a:avLst/>
                                      </a:prstGeom>
                                      <a:ln>
                                        <a:noFill/>
                                      </a:ln>
                                    </wps:spPr>
                                    <wps:txbx>
                                      <w:txbxContent>
                                        <w:p w:rsidR="00092D06" w:rsidRDefault="00092D06">
                                          <w:pPr>
                                            <w:spacing w:after="160" w:line="259" w:lineRule="auto"/>
                                            <w:ind w:left="0" w:firstLine="0"/>
                                            <w:jc w:val="left"/>
                                          </w:pPr>
                                          <w:r>
                                            <w:rPr>
                                              <w:sz w:val="18"/>
                                            </w:rPr>
                                            <w:t>ного</w:t>
                                          </w:r>
                                          <w:r>
                                            <w:rPr>
                                              <w:spacing w:val="-208"/>
                                              <w:sz w:val="18"/>
                                            </w:rPr>
                                            <w:t xml:space="preserve"> </w:t>
                                          </w:r>
                                          <w:r>
                                            <w:rPr>
                                              <w:sz w:val="18"/>
                                            </w:rPr>
                                            <w:t>эффекта.</w:t>
                                          </w:r>
                                        </w:p>
                                      </w:txbxContent>
                                    </wps:txbx>
                                    <wps:bodyPr horzOverflow="overflow" vert="horz" lIns="0" tIns="0" rIns="0" bIns="0" rtlCol="0">
                                      <a:noAutofit/>
                                    </wps:bodyPr>
                                  </wps:wsp>
                                  <wps:wsp>
                                    <wps:cNvPr id="62946" name="Rectangle 62946"/>
                                    <wps:cNvSpPr/>
                                    <wps:spPr>
                                      <a:xfrm rot="-5399999">
                                        <a:off x="87740" y="1960550"/>
                                        <a:ext cx="2475934" cy="138641"/>
                                      </a:xfrm>
                                      <a:prstGeom prst="rect">
                                        <a:avLst/>
                                      </a:prstGeom>
                                      <a:ln>
                                        <a:noFill/>
                                      </a:ln>
                                    </wps:spPr>
                                    <wps:txbx>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wps:txbx>
                                    <wps:bodyPr horzOverflow="overflow" vert="horz" lIns="0" tIns="0" rIns="0" bIns="0" rtlCol="0">
                                      <a:noAutofit/>
                                    </wps:bodyPr>
                                  </wps:wsp>
                                  <wps:wsp>
                                    <wps:cNvPr id="62947" name="Rectangle 62947"/>
                                    <wps:cNvSpPr/>
                                    <wps:spPr>
                                      <a:xfrm rot="-5399999">
                                        <a:off x="-628298" y="1105062"/>
                                        <a:ext cx="4187820" cy="137730"/>
                                      </a:xfrm>
                                      <a:prstGeom prst="rect">
                                        <a:avLst/>
                                      </a:prstGeom>
                                      <a:ln>
                                        <a:noFill/>
                                      </a:ln>
                                    </wps:spPr>
                                    <wps:txbx>
                                      <w:txbxContent>
                                        <w:p w:rsidR="00092D06" w:rsidRDefault="00092D06">
                                          <w:pPr>
                                            <w:spacing w:after="160" w:line="259" w:lineRule="auto"/>
                                            <w:ind w:left="0" w:firstLine="0"/>
                                            <w:jc w:val="left"/>
                                          </w:pPr>
                                          <w:r>
                                            <w:rPr>
                                              <w:sz w:val="18"/>
                                            </w:rPr>
                                            <w:t>Рисование</w:t>
                                          </w:r>
                                          <w:r>
                                            <w:rPr>
                                              <w:spacing w:val="-208"/>
                                              <w:sz w:val="18"/>
                                            </w:rPr>
                                            <w:t xml:space="preserve"> </w:t>
                                          </w:r>
                                          <w:r>
                                            <w:rPr>
                                              <w:sz w:val="18"/>
                                            </w:rPr>
                                            <w:t>под</w:t>
                                          </w:r>
                                          <w:r>
                                            <w:rPr>
                                              <w:spacing w:val="-208"/>
                                              <w:sz w:val="18"/>
                                            </w:rPr>
                                            <w:t xml:space="preserve"> </w:t>
                                          </w:r>
                                          <w:r>
                                            <w:rPr>
                                              <w:sz w:val="18"/>
                                            </w:rPr>
                                            <w:t>впечатлением</w:t>
                                          </w:r>
                                          <w:r>
                                            <w:rPr>
                                              <w:spacing w:val="-208"/>
                                              <w:sz w:val="18"/>
                                            </w:rPr>
                                            <w:t xml:space="preserve"> </w:t>
                                          </w:r>
                                          <w:r>
                                            <w:rPr>
                                              <w:sz w:val="18"/>
                                            </w:rPr>
                                            <w:t>от</w:t>
                                          </w:r>
                                          <w:r>
                                            <w:rPr>
                                              <w:spacing w:val="-208"/>
                                              <w:sz w:val="18"/>
                                            </w:rPr>
                                            <w:t xml:space="preserve"> </w:t>
                                          </w:r>
                                          <w:r>
                                            <w:rPr>
                                              <w:sz w:val="18"/>
                                            </w:rPr>
                                            <w:t>восприятия</w:t>
                                          </w:r>
                                          <w:r>
                                            <w:rPr>
                                              <w:spacing w:val="-208"/>
                                              <w:sz w:val="18"/>
                                            </w:rPr>
                                            <w:t xml:space="preserve"> </w:t>
                                          </w:r>
                                          <w:r>
                                            <w:rPr>
                                              <w:sz w:val="18"/>
                                            </w:rPr>
                                            <w:t>музыки</w:t>
                                          </w:r>
                                          <w:r>
                                            <w:rPr>
                                              <w:spacing w:val="-45"/>
                                              <w:sz w:val="18"/>
                                            </w:rPr>
                                            <w:t xml:space="preserve"> </w:t>
                                          </w:r>
                                        </w:p>
                                      </w:txbxContent>
                                    </wps:txbx>
                                    <wps:bodyPr horzOverflow="overflow" vert="horz" lIns="0" tIns="0" rIns="0" bIns="0" rtlCol="0">
                                      <a:noAutofit/>
                                    </wps:bodyPr>
                                  </wps:wsp>
                                  <wps:wsp>
                                    <wps:cNvPr id="62948" name="Rectangle 62948"/>
                                    <wps:cNvSpPr/>
                                    <wps:spPr>
                                      <a:xfrm rot="-5399999">
                                        <a:off x="-2162" y="1591523"/>
                                        <a:ext cx="3214898" cy="137730"/>
                                      </a:xfrm>
                                      <a:prstGeom prst="rect">
                                        <a:avLst/>
                                      </a:prstGeom>
                                      <a:ln>
                                        <a:noFill/>
                                      </a:ln>
                                    </wps:spPr>
                                    <wps:txbx>
                                      <w:txbxContent>
                                        <w:p w:rsidR="00092D06" w:rsidRDefault="00092D06">
                                          <w:pPr>
                                            <w:spacing w:after="160" w:line="259" w:lineRule="auto"/>
                                            <w:ind w:left="0" w:firstLine="0"/>
                                            <w:jc w:val="left"/>
                                          </w:pPr>
                                          <w:r>
                                            <w:rPr>
                                              <w:sz w:val="18"/>
                                            </w:rPr>
                                            <w:t>программно-изобразительного</w:t>
                                          </w:r>
                                          <w:r>
                                            <w:rPr>
                                              <w:spacing w:val="-208"/>
                                              <w:sz w:val="18"/>
                                            </w:rPr>
                                            <w:t xml:space="preserve"> </w:t>
                                          </w:r>
                                          <w:r>
                                            <w:rPr>
                                              <w:sz w:val="18"/>
                                            </w:rPr>
                                            <w:t>характера.</w:t>
                                          </w:r>
                                        </w:p>
                                      </w:txbxContent>
                                    </wps:txbx>
                                    <wps:bodyPr horzOverflow="overflow" vert="horz" lIns="0" tIns="0" rIns="0" bIns="0" rtlCol="0">
                                      <a:noAutofit/>
                                    </wps:bodyPr>
                                  </wps:wsp>
                                  <wps:wsp>
                                    <wps:cNvPr id="62949" name="Rectangle 62949"/>
                                    <wps:cNvSpPr/>
                                    <wps:spPr>
                                      <a:xfrm rot="-5399999">
                                        <a:off x="-348341" y="1105671"/>
                                        <a:ext cx="4186603" cy="137730"/>
                                      </a:xfrm>
                                      <a:prstGeom prst="rect">
                                        <a:avLst/>
                                      </a:prstGeom>
                                      <a:ln>
                                        <a:noFill/>
                                      </a:ln>
                                    </wps:spPr>
                                    <wps:txbx>
                                      <w:txbxContent>
                                        <w:p w:rsidR="00092D06" w:rsidRDefault="00092D06">
                                          <w:pPr>
                                            <w:spacing w:after="160" w:line="259" w:lineRule="auto"/>
                                            <w:ind w:left="0" w:firstLine="0"/>
                                            <w:jc w:val="left"/>
                                          </w:pPr>
                                          <w:r>
                                            <w:rPr>
                                              <w:sz w:val="18"/>
                                            </w:rPr>
                                            <w:t>Сочинение</w:t>
                                          </w:r>
                                          <w:r>
                                            <w:rPr>
                                              <w:spacing w:val="-208"/>
                                              <w:sz w:val="18"/>
                                            </w:rPr>
                                            <w:t xml:space="preserve"> </w:t>
                                          </w:r>
                                          <w:r>
                                            <w:rPr>
                                              <w:sz w:val="18"/>
                                            </w:rPr>
                                            <w:t>музыки,</w:t>
                                          </w:r>
                                          <w:r>
                                            <w:rPr>
                                              <w:spacing w:val="-208"/>
                                              <w:sz w:val="18"/>
                                            </w:rPr>
                                            <w:t xml:space="preserve"> </w:t>
                                          </w:r>
                                          <w:r>
                                            <w:rPr>
                                              <w:sz w:val="18"/>
                                            </w:rPr>
                                            <w:t>импровизация,</w:t>
                                          </w:r>
                                          <w:r>
                                            <w:rPr>
                                              <w:spacing w:val="-208"/>
                                              <w:sz w:val="18"/>
                                            </w:rPr>
                                            <w:t xml:space="preserve"> </w:t>
                                          </w:r>
                                          <w:r>
                                            <w:rPr>
                                              <w:sz w:val="18"/>
                                            </w:rPr>
                                            <w:t>озвучивание</w:t>
                                          </w:r>
                                          <w:r>
                                            <w:rPr>
                                              <w:spacing w:val="-208"/>
                                              <w:sz w:val="18"/>
                                            </w:rPr>
                                            <w:t xml:space="preserve"> </w:t>
                                          </w:r>
                                          <w:r>
                                            <w:rPr>
                                              <w:sz w:val="18"/>
                                            </w:rPr>
                                            <w:t>кар-</w:t>
                                          </w:r>
                                        </w:p>
                                      </w:txbxContent>
                                    </wps:txbx>
                                    <wps:bodyPr horzOverflow="overflow" vert="horz" lIns="0" tIns="0" rIns="0" bIns="0" rtlCol="0">
                                      <a:noAutofit/>
                                    </wps:bodyPr>
                                  </wps:wsp>
                                  <wps:wsp>
                                    <wps:cNvPr id="62950" name="Rectangle 62950"/>
                                    <wps:cNvSpPr/>
                                    <wps:spPr>
                                      <a:xfrm rot="-5399999">
                                        <a:off x="1240682" y="2555020"/>
                                        <a:ext cx="1287905" cy="137730"/>
                                      </a:xfrm>
                                      <a:prstGeom prst="rect">
                                        <a:avLst/>
                                      </a:prstGeom>
                                      <a:ln>
                                        <a:noFill/>
                                      </a:ln>
                                    </wps:spPr>
                                    <wps:txbx>
                                      <w:txbxContent>
                                        <w:p w:rsidR="00092D06" w:rsidRDefault="00092D06">
                                          <w:pPr>
                                            <w:spacing w:after="160" w:line="259" w:lineRule="auto"/>
                                            <w:ind w:left="0" w:firstLine="0"/>
                                            <w:jc w:val="left"/>
                                          </w:pPr>
                                          <w:r>
                                            <w:rPr>
                                              <w:sz w:val="18"/>
                                            </w:rPr>
                                            <w:t>тин</w:t>
                                          </w:r>
                                          <w:r>
                                            <w:rPr>
                                              <w:spacing w:val="-208"/>
                                              <w:sz w:val="18"/>
                                            </w:rPr>
                                            <w:t xml:space="preserve"> </w:t>
                                          </w:r>
                                          <w:r>
                                            <w:rPr>
                                              <w:sz w:val="18"/>
                                            </w:rPr>
                                            <w:t>художников</w:t>
                                          </w:r>
                                        </w:p>
                                      </w:txbxContent>
                                    </wps:txbx>
                                    <wps:bodyPr horzOverflow="overflow" vert="horz" lIns="0" tIns="0" rIns="0" bIns="0" rtlCol="0">
                                      <a:noAutofit/>
                                    </wps:bodyPr>
                                  </wps:wsp>
                                </wpg:wgp>
                              </a:graphicData>
                            </a:graphic>
                          </wp:inline>
                        </w:drawing>
                      </mc:Choice>
                      <mc:Fallback>
                        <w:pict>
                          <v:group id="Group 637924" o:spid="_x0000_s2654" style="width:151.15pt;height:257.3pt;mso-position-horizontal-relative:char;mso-position-vertical-relative:line" coordsize="19193,326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">
                            <v:rect id="Rectangle 62937" o:spid="_x0000_s2655" style="position:absolute;left:-19383;top:11917;width:4014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KB3sgA&#10;AADeAAAADwAAAGRycy9kb3ducmV2LnhtbESPS2vDMBCE74X8B7GF3hrZacnDjRxCoLiXBpoXPW6t&#10;9YNYK9dSEuffR4VCjsPMfMPMF71pxJk6V1tWEA8jEMS51TWXCnbb9+cpCOeRNTaWScGVHCzSwcMc&#10;E20v/EXnjS9FgLBLUEHlfZtI6fKKDLqhbYmDV9jOoA+yK6Xu8BLgppGjKBpLgzWHhQpbWlWUHzcn&#10;o2Afb0+HzK1/+Lv4nbx++mxdlJlST4/98g2Ep97fw//tD61gPJq9TODvTrgCMr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0QoHe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w:t>
                                    </w:r>
                                    <w:r>
                                      <w:rPr>
                                        <w:spacing w:val="-208"/>
                                        <w:sz w:val="18"/>
                                      </w:rPr>
                                      <w:t xml:space="preserve"> </w:t>
                                    </w:r>
                                    <w:r>
                                      <w:rPr>
                                        <w:sz w:val="18"/>
                                      </w:rPr>
                                      <w:t>музыкальными</w:t>
                                    </w:r>
                                    <w:r>
                                      <w:rPr>
                                        <w:spacing w:val="-208"/>
                                        <w:sz w:val="18"/>
                                      </w:rPr>
                                      <w:t xml:space="preserve"> </w:t>
                                    </w:r>
                                    <w:r>
                                      <w:rPr>
                                        <w:sz w:val="18"/>
                                      </w:rPr>
                                      <w:t>произведениями</w:t>
                                    </w:r>
                                    <w:r>
                                      <w:rPr>
                                        <w:spacing w:val="-208"/>
                                        <w:sz w:val="18"/>
                                      </w:rPr>
                                      <w:t xml:space="preserve"> </w:t>
                                    </w:r>
                                    <w:r>
                                      <w:rPr>
                                        <w:sz w:val="18"/>
                                      </w:rPr>
                                      <w:t>про-</w:t>
                                    </w:r>
                                  </w:p>
                                </w:txbxContent>
                              </v:textbox>
                            </v:rect>
                            <v:rect id="Rectangle 62938" o:spid="_x0000_s2656" style="position:absolute;left:-18365;top:11539;width:4090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0VrMQA&#10;AADeAAAADwAAAGRycy9kb3ducmV2LnhtbERPSWsCMRS+C/6H8AreNOOCy9QopSDjpULd6PF18mbB&#10;ycs4iTr99+Yg9Pjx7ct1aypxp8aVlhUMBxEI4tTqknMFx8OmPwfhPLLGyjIp+CMH61W3s8RY2wd/&#10;033vcxFC2MWooPC+jqV0aUEG3cDWxIHLbGPQB9jkUjf4COGmkqMomkqDJYeGAmv6LCi97G9GwWl4&#10;uJ0Tt/vln+w6m3z5ZJfliVK9t/bjHYSn1v+LX+6tVjAdLcZhb7gTroB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dFaz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граммной</w:t>
                                    </w:r>
                                    <w:r>
                                      <w:rPr>
                                        <w:spacing w:val="-208"/>
                                        <w:sz w:val="18"/>
                                      </w:rPr>
                                      <w:t xml:space="preserve"> </w:t>
                                    </w:r>
                                    <w:r>
                                      <w:rPr>
                                        <w:sz w:val="18"/>
                                      </w:rPr>
                                      <w:t>музыки.</w:t>
                                    </w:r>
                                    <w:r>
                                      <w:rPr>
                                        <w:spacing w:val="-208"/>
                                        <w:sz w:val="18"/>
                                      </w:rPr>
                                      <w:t xml:space="preserve"> </w:t>
                                    </w:r>
                                    <w:r>
                                      <w:rPr>
                                        <w:sz w:val="18"/>
                                      </w:rPr>
                                      <w:t>Выявление</w:t>
                                    </w:r>
                                    <w:r>
                                      <w:rPr>
                                        <w:spacing w:val="-208"/>
                                        <w:sz w:val="18"/>
                                      </w:rPr>
                                      <w:t xml:space="preserve"> </w:t>
                                    </w:r>
                                    <w:r>
                                      <w:rPr>
                                        <w:sz w:val="18"/>
                                      </w:rPr>
                                      <w:t>интонаций</w:t>
                                    </w:r>
                                    <w:r>
                                      <w:rPr>
                                        <w:spacing w:val="-208"/>
                                        <w:sz w:val="18"/>
                                      </w:rPr>
                                      <w:t xml:space="preserve"> </w:t>
                                    </w:r>
                                    <w:r>
                                      <w:rPr>
                                        <w:sz w:val="18"/>
                                      </w:rPr>
                                      <w:t>изобрази-</w:t>
                                    </w:r>
                                  </w:p>
                                </w:txbxContent>
                              </v:textbox>
                            </v:rect>
                            <v:rect id="Rectangle 62939" o:spid="_x0000_s2657" style="position:absolute;left:-4327;top:24181;width:1561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GwN8gA&#10;AADeAAAADwAAAGRycy9kb3ducmV2LnhtbESPT2vCQBTE7wW/w/KE3uomWqymbqQIkl4qVKt4fM2+&#10;/KHZtzG7avrt3YLQ4zAzv2EWy9404kKdqy0riEcRCOLc6ppLBV+79dMMhPPIGhvLpOCXHCzTwcMC&#10;E22v/EmXrS9FgLBLUEHlfZtI6fKKDLqRbYmDV9jOoA+yK6Xu8BrgppHjKJpKgzWHhQpbWlWU/2zP&#10;RsE+3p0Pmdt887E4vTx/+GxTlJlSj8P+7RWEp97/h+/td61gOp5P5vB3J1wBmd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qkbA3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тельного</w:t>
                                    </w:r>
                                    <w:r>
                                      <w:rPr>
                                        <w:spacing w:val="-208"/>
                                        <w:sz w:val="18"/>
                                      </w:rPr>
                                      <w:t xml:space="preserve"> </w:t>
                                    </w:r>
                                    <w:r>
                                      <w:rPr>
                                        <w:sz w:val="18"/>
                                      </w:rPr>
                                      <w:t>характера.</w:t>
                                    </w:r>
                                  </w:p>
                                </w:txbxContent>
                              </v:textbox>
                            </v:rect>
                            <v:rect id="Rectangle 62940" o:spid="_x0000_s2658" style="position:absolute;left:-16852;top:10259;width:4346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1q18UA&#10;AADeAAAADwAAAGRycy9kb3ducmV2LnhtbESPy4rCMBSG98K8QzgDs9NUES8dowwD0tkoeMXlsTm9&#10;MM1JbaLWtzcLweXPf+ObLVpTiRs1rrSsoN+LQBCnVpecK9jvlt0JCOeRNVaWScGDHCzmH50Zxtre&#10;eUO3rc9FGGEXo4LC+zqW0qUFGXQ9WxMHL7ONQR9kk0vd4D2Mm0oOomgkDZYcHgqs6beg9H97NQoO&#10;/d31mLj1mU/ZZTxc+WSd5YlSX5/tzzcIT61/h1/tP61gNJgOA0DACSg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rWrX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Музыкальная</w:t>
                                    </w:r>
                                    <w:r>
                                      <w:rPr>
                                        <w:spacing w:val="-208"/>
                                        <w:sz w:val="18"/>
                                      </w:rPr>
                                      <w:t xml:space="preserve"> </w:t>
                                    </w:r>
                                    <w:r>
                                      <w:rPr>
                                        <w:sz w:val="18"/>
                                      </w:rPr>
                                      <w:t>викторина</w:t>
                                    </w:r>
                                    <w:r>
                                      <w:rPr>
                                        <w:spacing w:val="-208"/>
                                        <w:sz w:val="18"/>
                                      </w:rPr>
                                      <w:t xml:space="preserve"> </w:t>
                                    </w:r>
                                    <w:r>
                                      <w:rPr>
                                        <w:sz w:val="18"/>
                                      </w:rPr>
                                      <w:t>на</w:t>
                                    </w:r>
                                    <w:r>
                                      <w:rPr>
                                        <w:spacing w:val="-208"/>
                                        <w:sz w:val="18"/>
                                      </w:rPr>
                                      <w:t xml:space="preserve"> </w:t>
                                    </w:r>
                                    <w:r>
                                      <w:rPr>
                                        <w:sz w:val="18"/>
                                      </w:rPr>
                                      <w:t>знание</w:t>
                                    </w:r>
                                    <w:r>
                                      <w:rPr>
                                        <w:spacing w:val="-208"/>
                                        <w:sz w:val="18"/>
                                      </w:rPr>
                                      <w:t xml:space="preserve"> </w:t>
                                    </w:r>
                                    <w:r>
                                      <w:rPr>
                                        <w:sz w:val="18"/>
                                      </w:rPr>
                                      <w:t>музыки,</w:t>
                                    </w:r>
                                    <w:r>
                                      <w:rPr>
                                        <w:spacing w:val="-208"/>
                                        <w:sz w:val="18"/>
                                      </w:rPr>
                                      <w:t xml:space="preserve"> </w:t>
                                    </w:r>
                                    <w:r>
                                      <w:rPr>
                                        <w:sz w:val="18"/>
                                      </w:rPr>
                                      <w:t>названий</w:t>
                                    </w:r>
                                    <w:r>
                                      <w:rPr>
                                        <w:spacing w:val="-45"/>
                                        <w:sz w:val="18"/>
                                      </w:rPr>
                                      <w:t xml:space="preserve"> </w:t>
                                    </w:r>
                                  </w:p>
                                </w:txbxContent>
                              </v:textbox>
                            </v:rect>
                            <v:rect id="Rectangle 62941" o:spid="_x0000_s2659" style="position:absolute;left:-7913;top:17800;width:2837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HPTMcA&#10;AADeAAAADwAAAGRycy9kb3ducmV2LnhtbESPT2vCQBTE70K/w/IK3nQTEVujq5SCxItCtZUeX7Mv&#10;fzD7NmZXjd/eFYQeh5n5DTNfdqYWF2pdZVlBPIxAEGdWV1wo+N6vBu8gnEfWWFsmBTdysFy89OaY&#10;aHvlL7rsfCEChF2CCkrvm0RKl5Vk0A1tQxy83LYGfZBtIXWL1wA3tRxF0UQarDgslNjQZ0nZcXc2&#10;Cn7i/fmQuu0f/+ant/HGp9u8SJXqv3YfMxCeOv8ffrbXWsFkNB3H8Lg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zhz0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авторов</w:t>
                                    </w:r>
                                    <w:r>
                                      <w:rPr>
                                        <w:spacing w:val="-208"/>
                                        <w:sz w:val="18"/>
                                      </w:rPr>
                                      <w:t xml:space="preserve"> </w:t>
                                    </w:r>
                                    <w:r>
                                      <w:rPr>
                                        <w:sz w:val="18"/>
                                      </w:rPr>
                                      <w:t>изученных</w:t>
                                    </w:r>
                                    <w:r>
                                      <w:rPr>
                                        <w:spacing w:val="-208"/>
                                        <w:sz w:val="18"/>
                                      </w:rPr>
                                      <w:t xml:space="preserve"> </w:t>
                                    </w:r>
                                    <w:r>
                                      <w:rPr>
                                        <w:sz w:val="18"/>
                                      </w:rPr>
                                      <w:t>произведений.</w:t>
                                    </w:r>
                                  </w:p>
                                </w:txbxContent>
                              </v:textbox>
                            </v:rect>
                            <v:rect id="Rectangle 62942" o:spid="_x0000_s2660" style="position:absolute;left:-13547;top:10771;width:4243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NRO8cA&#10;AADeAAAADwAAAGRycy9kb3ducmV2LnhtbESPT2vCQBTE70K/w/IK3nRjEKvRVUpB4kWh2kqPr9mX&#10;P5h9G7Orxm/fLQgeh5n5DbNYdaYWV2pdZVnBaBiBIM6srrhQ8HVYD6YgnEfWWFsmBXdysFq+9BaY&#10;aHvjT7rufSEChF2CCkrvm0RKl5Vk0A1tQxy83LYGfZBtIXWLtwA3tYyjaCINVhwWSmzoo6TstL8Y&#10;Bd+jw+WYut0v/+Tnt/HWp7u8SJXqv3bvcxCeOv8MP9obrWASz8Yx/N8JV0A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wzUT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Разучивание,</w:t>
                                    </w:r>
                                    <w:r>
                                      <w:rPr>
                                        <w:spacing w:val="-208"/>
                                        <w:sz w:val="18"/>
                                      </w:rPr>
                                      <w:t xml:space="preserve"> </w:t>
                                    </w:r>
                                    <w:r>
                                      <w:rPr>
                                        <w:sz w:val="18"/>
                                      </w:rPr>
                                      <w:t>исполнение</w:t>
                                    </w:r>
                                    <w:r>
                                      <w:rPr>
                                        <w:spacing w:val="-208"/>
                                        <w:sz w:val="18"/>
                                      </w:rPr>
                                      <w:t xml:space="preserve"> </w:t>
                                    </w:r>
                                    <w:r>
                                      <w:rPr>
                                        <w:sz w:val="18"/>
                                      </w:rPr>
                                      <w:t>песни</w:t>
                                    </w:r>
                                    <w:r>
                                      <w:rPr>
                                        <w:spacing w:val="-208"/>
                                        <w:sz w:val="18"/>
                                      </w:rPr>
                                      <w:t xml:space="preserve"> </w:t>
                                    </w:r>
                                    <w:r>
                                      <w:rPr>
                                        <w:sz w:val="18"/>
                                      </w:rPr>
                                      <w:t>с</w:t>
                                    </w:r>
                                    <w:r>
                                      <w:rPr>
                                        <w:spacing w:val="-208"/>
                                        <w:sz w:val="18"/>
                                      </w:rPr>
                                      <w:t xml:space="preserve"> </w:t>
                                    </w:r>
                                    <w:r>
                                      <w:rPr>
                                        <w:sz w:val="18"/>
                                      </w:rPr>
                                      <w:t>элементами</w:t>
                                    </w:r>
                                    <w:r>
                                      <w:rPr>
                                        <w:spacing w:val="-208"/>
                                        <w:sz w:val="18"/>
                                      </w:rPr>
                                      <w:t xml:space="preserve"> </w:t>
                                    </w:r>
                                    <w:r>
                                      <w:rPr>
                                        <w:sz w:val="18"/>
                                      </w:rPr>
                                      <w:t>изобра-</w:t>
                                    </w:r>
                                  </w:p>
                                </w:txbxContent>
                              </v:textbox>
                            </v:rect>
                            <v:rect id="Rectangle 62943" o:spid="_x0000_s2661" style="position:absolute;left:-12083;top:10838;width:4230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0oMgA&#10;AADeAAAADwAAAGRycy9kb3ducmV2LnhtbESPS2vDMBCE74X8B7GF3hrZacjDjRxCoLiXBpoXPW6t&#10;9YNYK9dSEvffR4VAj8PMfMMslr1pxIU6V1tWEA8jEMS51TWXCva7t+cZCOeRNTaWScEvOVimg4cF&#10;Jtpe+ZMuW1+KAGGXoILK+zaR0uUVGXRD2xIHr7CdQR9kV0rd4TXATSNHUTSRBmsOCxW2tK4oP23P&#10;RsEh3p2Pmdt881fxMx1/+GxTlJlST4/96hWEp97/h+/td61gMpqPX+DvTrgCMr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f/Sg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зительности.</w:t>
                                    </w:r>
                                    <w:r>
                                      <w:rPr>
                                        <w:spacing w:val="-208"/>
                                        <w:sz w:val="18"/>
                                      </w:rPr>
                                      <w:t xml:space="preserve"> </w:t>
                                    </w:r>
                                    <w:r>
                                      <w:rPr>
                                        <w:sz w:val="18"/>
                                      </w:rPr>
                                      <w:t>Сочинение</w:t>
                                    </w:r>
                                    <w:r>
                                      <w:rPr>
                                        <w:spacing w:val="-208"/>
                                        <w:sz w:val="18"/>
                                      </w:rPr>
                                      <w:t xml:space="preserve"> </w:t>
                                    </w:r>
                                    <w:r>
                                      <w:rPr>
                                        <w:sz w:val="18"/>
                                      </w:rPr>
                                      <w:t>к</w:t>
                                    </w:r>
                                    <w:r>
                                      <w:rPr>
                                        <w:spacing w:val="-208"/>
                                        <w:sz w:val="18"/>
                                      </w:rPr>
                                      <w:t xml:space="preserve"> </w:t>
                                    </w:r>
                                    <w:r>
                                      <w:rPr>
                                        <w:sz w:val="18"/>
                                      </w:rPr>
                                      <w:t>ней</w:t>
                                    </w:r>
                                    <w:r>
                                      <w:rPr>
                                        <w:spacing w:val="-208"/>
                                        <w:sz w:val="18"/>
                                      </w:rPr>
                                      <w:t xml:space="preserve"> </w:t>
                                    </w:r>
                                    <w:r>
                                      <w:rPr>
                                        <w:sz w:val="18"/>
                                      </w:rPr>
                                      <w:t>ритмического</w:t>
                                    </w:r>
                                    <w:r>
                                      <w:rPr>
                                        <w:spacing w:val="-208"/>
                                        <w:sz w:val="18"/>
                                      </w:rPr>
                                      <w:t xml:space="preserve"> </w:t>
                                    </w:r>
                                    <w:r>
                                      <w:rPr>
                                        <w:sz w:val="18"/>
                                      </w:rPr>
                                      <w:t>и</w:t>
                                    </w:r>
                                    <w:r>
                                      <w:rPr>
                                        <w:spacing w:val="-208"/>
                                        <w:sz w:val="18"/>
                                      </w:rPr>
                                      <w:t xml:space="preserve"> </w:t>
                                    </w:r>
                                    <w:r>
                                      <w:rPr>
                                        <w:sz w:val="18"/>
                                      </w:rPr>
                                      <w:t>шумо-</w:t>
                                    </w:r>
                                  </w:p>
                                </w:txbxContent>
                              </v:textbox>
                            </v:rect>
                            <v:rect id="Rectangle 62944" o:spid="_x0000_s2662" style="position:absolute;left:-10903;top:10620;width:4273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Zs1McA&#10;AADeAAAADwAAAGRycy9kb3ducmV2LnhtbESPT2vCQBTE70K/w/IK3nSjBKvRVUpB4kWh2kqPr9mX&#10;P5h9G7Orxm/fLQgeh5n5DbNYdaYWV2pdZVnBaBiBIM6srrhQ8HVYD6YgnEfWWFsmBXdysFq+9BaY&#10;aHvjT7rufSEChF2CCkrvm0RKl5Vk0A1tQxy83LYGfZBtIXWLtwA3tRxH0UQarDgslNjQR0nZaX8x&#10;Cr5Hh8sxdbtf/snPb/HWp7u8SJXqv3bvcxCeOv8MP9obrWAynsUx/N8JV0A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yWbN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вого</w:t>
                                    </w:r>
                                    <w:r>
                                      <w:rPr>
                                        <w:spacing w:val="-208"/>
                                        <w:sz w:val="18"/>
                                      </w:rPr>
                                      <w:t xml:space="preserve"> </w:t>
                                    </w:r>
                                    <w:r>
                                      <w:rPr>
                                        <w:sz w:val="18"/>
                                      </w:rPr>
                                      <w:t>аккомпанемента</w:t>
                                    </w:r>
                                    <w:r>
                                      <w:rPr>
                                        <w:spacing w:val="-208"/>
                                        <w:sz w:val="18"/>
                                      </w:rPr>
                                      <w:t xml:space="preserve"> </w:t>
                                    </w:r>
                                    <w:r>
                                      <w:rPr>
                                        <w:sz w:val="18"/>
                                      </w:rPr>
                                      <w:t>с</w:t>
                                    </w:r>
                                    <w:r>
                                      <w:rPr>
                                        <w:spacing w:val="-208"/>
                                        <w:sz w:val="18"/>
                                      </w:rPr>
                                      <w:t xml:space="preserve"> </w:t>
                                    </w:r>
                                    <w:r>
                                      <w:rPr>
                                        <w:sz w:val="18"/>
                                      </w:rPr>
                                      <w:t>целью</w:t>
                                    </w:r>
                                    <w:r>
                                      <w:rPr>
                                        <w:spacing w:val="-208"/>
                                        <w:sz w:val="18"/>
                                      </w:rPr>
                                      <w:t xml:space="preserve"> </w:t>
                                    </w:r>
                                    <w:r>
                                      <w:rPr>
                                        <w:sz w:val="18"/>
                                      </w:rPr>
                                      <w:t>усиления</w:t>
                                    </w:r>
                                    <w:r>
                                      <w:rPr>
                                        <w:spacing w:val="-208"/>
                                        <w:sz w:val="18"/>
                                      </w:rPr>
                                      <w:t xml:space="preserve"> </w:t>
                                    </w:r>
                                    <w:r>
                                      <w:rPr>
                                        <w:sz w:val="18"/>
                                      </w:rPr>
                                      <w:t>изобразитель-</w:t>
                                    </w:r>
                                  </w:p>
                                </w:txbxContent>
                              </v:textbox>
                            </v:rect>
                            <v:rect id="Rectangle 62945" o:spid="_x0000_s2663" style="position:absolute;left:6377;top:26504;width:1097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rJT8cA&#10;AADeAAAADwAAAGRycy9kb3ducmV2LnhtbESPT2sCMRTE74LfIbxCb5pVrNWtUUSQ7aWCWqXH183b&#10;P7h5WTdRt9/eFASPw8z8hpktWlOJKzWutKxg0I9AEKdWl5wr+N6vexMQziNrrCyTgj9ysJh3OzOM&#10;tb3xlq47n4sAYRejgsL7OpbSpQUZdH1bEwcvs41BH2STS93gLcBNJYdRNJYGSw4LBda0Kig97S5G&#10;wWGwvxwTt/nln+z8PvryySbLE6VeX9rlBwhPrX+GH+1PrWA8nI7e4P9OuAJyf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PayU/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ного</w:t>
                                    </w:r>
                                    <w:r>
                                      <w:rPr>
                                        <w:spacing w:val="-208"/>
                                        <w:sz w:val="18"/>
                                      </w:rPr>
                                      <w:t xml:space="preserve"> </w:t>
                                    </w:r>
                                    <w:r>
                                      <w:rPr>
                                        <w:sz w:val="18"/>
                                      </w:rPr>
                                      <w:t>эффекта.</w:t>
                                    </w:r>
                                  </w:p>
                                </w:txbxContent>
                              </v:textbox>
                            </v:rect>
                            <v:rect id="Rectangle 62946" o:spid="_x0000_s2664" style="position:absolute;left:877;top:19605;width:24759;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hXOMcA&#10;AADeAAAADwAAAGRycy9kb3ducmV2LnhtbESPT2vCQBTE70K/w/IK3nSjSKzRVUqhxEsFtRWPz+zL&#10;H8y+TbOrpt/eFYQeh5n5DbNYdaYWV2pdZVnBaBiBIM6srrhQ8L3/HLyBcB5ZY22ZFPyRg9XypbfA&#10;RNsbb+m684UIEHYJKii9bxIpXVaSQTe0DXHwctsa9EG2hdQt3gLc1HIcRbE0WHFYKLGhj5Ky8+5i&#10;FPyM9pdD6jYnPua/08mXTzd5kSrVf+3e5yA8df4//GyvtYJ4PJvE8LgTroBc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MIVzjHAAAA3gAAAA8AAAAAAAAAAAAAAAAAmAIAAGRy&#10;cy9kb3ducmV2LnhtbFBLBQYAAAAABAAEAPUAAACMAwAAAAA=&#10;" filled="f" stroked="f">
                              <v:textbox inset="0,0,0,0">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v:textbox>
                            </v:rect>
                            <v:rect id="Rectangle 62947" o:spid="_x0000_s2665" style="position:absolute;left:-6283;top:11051;width:4187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Tyo8gA&#10;AADeAAAADwAAAGRycy9kb3ducmV2LnhtbESPT2vCQBTE74V+h+UVems2imhNs5FSKPGiUK3i8TX7&#10;8odm36bZVeO37wqCx2FmfsOki8G04kS9aywrGEUxCOLC6oYrBd/bz5dXEM4ja2wtk4ILOVhkjw8p&#10;Jtqe+YtOG1+JAGGXoILa+y6R0hU1GXSR7YiDV9reoA+yr6Tu8RzgppXjOJ5Kgw2HhRo7+qip+N0c&#10;jYLdaHvc5279w4fybzZZ+XxdVrlSz0/D+xsIT4O/h2/tpVYwHc8nM7jeCVdAZv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RPKj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Рисование</w:t>
                                    </w:r>
                                    <w:r>
                                      <w:rPr>
                                        <w:spacing w:val="-208"/>
                                        <w:sz w:val="18"/>
                                      </w:rPr>
                                      <w:t xml:space="preserve"> </w:t>
                                    </w:r>
                                    <w:r>
                                      <w:rPr>
                                        <w:sz w:val="18"/>
                                      </w:rPr>
                                      <w:t>под</w:t>
                                    </w:r>
                                    <w:r>
                                      <w:rPr>
                                        <w:spacing w:val="-208"/>
                                        <w:sz w:val="18"/>
                                      </w:rPr>
                                      <w:t xml:space="preserve"> </w:t>
                                    </w:r>
                                    <w:r>
                                      <w:rPr>
                                        <w:sz w:val="18"/>
                                      </w:rPr>
                                      <w:t>впечатлением</w:t>
                                    </w:r>
                                    <w:r>
                                      <w:rPr>
                                        <w:spacing w:val="-208"/>
                                        <w:sz w:val="18"/>
                                      </w:rPr>
                                      <w:t xml:space="preserve"> </w:t>
                                    </w:r>
                                    <w:r>
                                      <w:rPr>
                                        <w:sz w:val="18"/>
                                      </w:rPr>
                                      <w:t>от</w:t>
                                    </w:r>
                                    <w:r>
                                      <w:rPr>
                                        <w:spacing w:val="-208"/>
                                        <w:sz w:val="18"/>
                                      </w:rPr>
                                      <w:t xml:space="preserve"> </w:t>
                                    </w:r>
                                    <w:r>
                                      <w:rPr>
                                        <w:sz w:val="18"/>
                                      </w:rPr>
                                      <w:t>восприятия</w:t>
                                    </w:r>
                                    <w:r>
                                      <w:rPr>
                                        <w:spacing w:val="-208"/>
                                        <w:sz w:val="18"/>
                                      </w:rPr>
                                      <w:t xml:space="preserve"> </w:t>
                                    </w:r>
                                    <w:r>
                                      <w:rPr>
                                        <w:sz w:val="18"/>
                                      </w:rPr>
                                      <w:t>музыки</w:t>
                                    </w:r>
                                    <w:r>
                                      <w:rPr>
                                        <w:spacing w:val="-45"/>
                                        <w:sz w:val="18"/>
                                      </w:rPr>
                                      <w:t xml:space="preserve"> </w:t>
                                    </w:r>
                                  </w:p>
                                </w:txbxContent>
                              </v:textbox>
                            </v:rect>
                            <v:rect id="Rectangle 62948" o:spid="_x0000_s2666" style="position:absolute;left:-22;top:15915;width:3214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tm0cMA&#10;AADeAAAADwAAAGRycy9kb3ducmV2LnhtbERPy4rCMBTdC/MP4Q7MTlNFfHSMMgxIZ6PgE5fX5vbB&#10;NDe1iVr/3iwEl4fzni1aU4kbNa60rKDfi0AQp1aXnCvY75bdCQjnkTVWlknBgxws5h+dGcba3nlD&#10;t63PRQhhF6OCwvs6ltKlBRl0PVsTBy6zjUEfYJNL3eA9hJtKDqJoJA2WHBoKrOm3oPR/ezUKDv3d&#10;9Zi49ZlP2WU8XPlkneWJUl+f7c83CE+tf4tf7j+tYDSYDsPecCdcAT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tm0c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программно-изобразительного</w:t>
                                    </w:r>
                                    <w:r>
                                      <w:rPr>
                                        <w:spacing w:val="-208"/>
                                        <w:sz w:val="18"/>
                                      </w:rPr>
                                      <w:t xml:space="preserve"> </w:t>
                                    </w:r>
                                    <w:r>
                                      <w:rPr>
                                        <w:sz w:val="18"/>
                                      </w:rPr>
                                      <w:t>характера.</w:t>
                                    </w:r>
                                  </w:p>
                                </w:txbxContent>
                              </v:textbox>
                            </v:rect>
                            <v:rect id="Rectangle 62949" o:spid="_x0000_s2667" style="position:absolute;left:-3484;top:11057;width:4186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fDSscA&#10;AADeAAAADwAAAGRycy9kb3ducmV2LnhtbESPT2vCQBTE70K/w/IK3sxGEVtTVxFB4kWh2pYeX7Mv&#10;f2j2bcyuGr+9Kwgeh5n5DTNbdKYWZ2pdZVnBMIpBEGdWV1wo+DqsB+8gnEfWWFsmBVdysJi/9GaY&#10;aHvhTzrvfSEChF2CCkrvm0RKl5Vk0EW2IQ5ebluDPsi2kLrFS4CbWo7ieCINVhwWSmxoVVL2vz8Z&#10;Bd/Dw+kndbs//s2Pb+OtT3d5kSrVf+2WHyA8df4ZfrQ3WsFkNB1P4X4nXAE5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KXw0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Сочинение</w:t>
                                    </w:r>
                                    <w:r>
                                      <w:rPr>
                                        <w:spacing w:val="-208"/>
                                        <w:sz w:val="18"/>
                                      </w:rPr>
                                      <w:t xml:space="preserve"> </w:t>
                                    </w:r>
                                    <w:r>
                                      <w:rPr>
                                        <w:sz w:val="18"/>
                                      </w:rPr>
                                      <w:t>музыки,</w:t>
                                    </w:r>
                                    <w:r>
                                      <w:rPr>
                                        <w:spacing w:val="-208"/>
                                        <w:sz w:val="18"/>
                                      </w:rPr>
                                      <w:t xml:space="preserve"> </w:t>
                                    </w:r>
                                    <w:r>
                                      <w:rPr>
                                        <w:sz w:val="18"/>
                                      </w:rPr>
                                      <w:t>импровизация,</w:t>
                                    </w:r>
                                    <w:r>
                                      <w:rPr>
                                        <w:spacing w:val="-208"/>
                                        <w:sz w:val="18"/>
                                      </w:rPr>
                                      <w:t xml:space="preserve"> </w:t>
                                    </w:r>
                                    <w:r>
                                      <w:rPr>
                                        <w:sz w:val="18"/>
                                      </w:rPr>
                                      <w:t>озвучивание</w:t>
                                    </w:r>
                                    <w:r>
                                      <w:rPr>
                                        <w:spacing w:val="-208"/>
                                        <w:sz w:val="18"/>
                                      </w:rPr>
                                      <w:t xml:space="preserve"> </w:t>
                                    </w:r>
                                    <w:r>
                                      <w:rPr>
                                        <w:sz w:val="18"/>
                                      </w:rPr>
                                      <w:t>кар-</w:t>
                                    </w:r>
                                  </w:p>
                                </w:txbxContent>
                              </v:textbox>
                            </v:rect>
                            <v:rect id="Rectangle 62950" o:spid="_x0000_s2668" style="position:absolute;left:12406;top:25550;width:1287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T8CsUA&#10;AADeAAAADwAAAGRycy9kb3ducmV2LnhtbESPy2rCQBSG94LvMJyCO50oXlNHKQWJmwr1RpenmZML&#10;Zs7EzKjp2zsLocuf/8a3XLemEndqXGlZwXAQgSBOrS45V3A8bPpzEM4ja6wsk4I/crBedTtLjLV9&#10;8Dfd9z4XYYRdjAoK7+tYSpcWZNANbE0cvMw2Bn2QTS51g48wbio5iqKpNFhyeCiwps+C0sv+ZhSc&#10;hofbOXG7X/7JrrPxl092WZ4o1XtrP95BeGr9f/jV3moF09FiEgACTkABuX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dPwK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тин</w:t>
                                    </w:r>
                                    <w:r>
                                      <w:rPr>
                                        <w:spacing w:val="-208"/>
                                        <w:sz w:val="18"/>
                                      </w:rPr>
                                      <w:t xml:space="preserve"> </w:t>
                                    </w:r>
                                    <w:r>
                                      <w:rPr>
                                        <w:sz w:val="18"/>
                                      </w:rPr>
                                      <w:t>художников</w:t>
                                    </w:r>
                                  </w:p>
                                </w:txbxContent>
                              </v:textbox>
                            </v:rect>
                            <w10:anchorlock/>
                          </v:group>
                        </w:pict>
                      </mc:Fallback>
                    </mc:AlternateContent>
                  </w:r>
                </w:p>
              </w:tc>
            </w:tr>
            <w:tr w:rsidR="00AA013E">
              <w:trPr>
                <w:trHeight w:val="2086"/>
              </w:trPr>
              <w:tc>
                <w:tcPr>
                  <w:tcW w:w="61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1117"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522580" cy="1178890"/>
                            <wp:effectExtent l="0" t="0" r="0" b="0"/>
                            <wp:docPr id="637929" name="Group 637929"/>
                            <wp:cNvGraphicFramePr/>
                            <a:graphic xmlns:a="http://schemas.openxmlformats.org/drawingml/2006/main">
                              <a:graphicData uri="http://schemas.microsoft.com/office/word/2010/wordprocessingGroup">
                                <wpg:wgp>
                                  <wpg:cNvGrpSpPr/>
                                  <wpg:grpSpPr>
                                    <a:xfrm>
                                      <a:off x="0" y="0"/>
                                      <a:ext cx="522580" cy="1178890"/>
                                      <a:chOff x="0" y="0"/>
                                      <a:chExt cx="522580" cy="1178890"/>
                                    </a:xfrm>
                                  </wpg:grpSpPr>
                                  <wps:wsp>
                                    <wps:cNvPr id="62906" name="Rectangle 62906"/>
                                    <wps:cNvSpPr/>
                                    <wps:spPr>
                                      <a:xfrm rot="-5399999">
                                        <a:off x="-566194" y="474966"/>
                                        <a:ext cx="1270119" cy="137729"/>
                                      </a:xfrm>
                                      <a:prstGeom prst="rect">
                                        <a:avLst/>
                                      </a:prstGeom>
                                      <a:ln>
                                        <a:noFill/>
                                      </a:ln>
                                    </wps:spPr>
                                    <wps:txbx>
                                      <w:txbxContent>
                                        <w:p w:rsidR="00092D06" w:rsidRDefault="00092D06">
                                          <w:pPr>
                                            <w:spacing w:after="160" w:line="259" w:lineRule="auto"/>
                                            <w:ind w:left="0" w:firstLine="0"/>
                                            <w:jc w:val="left"/>
                                          </w:pPr>
                                          <w:r>
                                            <w:rPr>
                                              <w:sz w:val="18"/>
                                            </w:rPr>
                                            <w:t>музыке</w:t>
                                          </w:r>
                                          <w:r>
                                            <w:rPr>
                                              <w:spacing w:val="-208"/>
                                              <w:sz w:val="18"/>
                                            </w:rPr>
                                            <w:t xml:space="preserve"> </w:t>
                                          </w:r>
                                          <w:r>
                                            <w:rPr>
                                              <w:sz w:val="18"/>
                                            </w:rPr>
                                            <w:t>(поэма,</w:t>
                                          </w:r>
                                          <w:r>
                                            <w:rPr>
                                              <w:spacing w:val="-45"/>
                                              <w:sz w:val="18"/>
                                            </w:rPr>
                                            <w:t xml:space="preserve"> </w:t>
                                          </w:r>
                                        </w:p>
                                      </w:txbxContent>
                                    </wps:txbx>
                                    <wps:bodyPr horzOverflow="overflow" vert="horz" lIns="0" tIns="0" rIns="0" bIns="0" rtlCol="0">
                                      <a:noAutofit/>
                                    </wps:bodyPr>
                                  </wps:wsp>
                                  <wps:wsp>
                                    <wps:cNvPr id="62907" name="Rectangle 62907"/>
                                    <wps:cNvSpPr/>
                                    <wps:spPr>
                                      <a:xfrm rot="-5399999">
                                        <a:off x="-382965" y="518520"/>
                                        <a:ext cx="1183012" cy="137729"/>
                                      </a:xfrm>
                                      <a:prstGeom prst="rect">
                                        <a:avLst/>
                                      </a:prstGeom>
                                      <a:ln>
                                        <a:noFill/>
                                      </a:ln>
                                    </wps:spPr>
                                    <wps:txbx>
                                      <w:txbxContent>
                                        <w:p w:rsidR="00092D06" w:rsidRDefault="00092D06">
                                          <w:pPr>
                                            <w:spacing w:after="160" w:line="259" w:lineRule="auto"/>
                                            <w:ind w:left="0" w:firstLine="0"/>
                                            <w:jc w:val="left"/>
                                          </w:pPr>
                                          <w:r>
                                            <w:rPr>
                                              <w:sz w:val="18"/>
                                            </w:rPr>
                                            <w:t>баллада</w:t>
                                          </w:r>
                                          <w:r>
                                            <w:rPr>
                                              <w:spacing w:val="-208"/>
                                              <w:sz w:val="18"/>
                                            </w:rPr>
                                            <w:t xml:space="preserve"> </w:t>
                                          </w:r>
                                          <w:r>
                                            <w:rPr>
                                              <w:sz w:val="18"/>
                                            </w:rPr>
                                            <w:t>и</w:t>
                                          </w:r>
                                          <w:r>
                                            <w:rPr>
                                              <w:spacing w:val="-208"/>
                                              <w:sz w:val="18"/>
                                            </w:rPr>
                                            <w:t xml:space="preserve"> </w:t>
                                          </w:r>
                                          <w:r>
                                            <w:rPr>
                                              <w:sz w:val="18"/>
                                            </w:rPr>
                                            <w:t>др.).</w:t>
                                          </w:r>
                                        </w:p>
                                      </w:txbxContent>
                                    </wps:txbx>
                                    <wps:bodyPr horzOverflow="overflow" vert="horz" lIns="0" tIns="0" rIns="0" bIns="0" rtlCol="0">
                                      <a:noAutofit/>
                                    </wps:bodyPr>
                                  </wps:wsp>
                                  <wps:wsp>
                                    <wps:cNvPr id="62908" name="Rectangle 62908"/>
                                    <wps:cNvSpPr/>
                                    <wps:spPr>
                                      <a:xfrm rot="-5399999">
                                        <a:off x="-435747" y="326064"/>
                                        <a:ext cx="1567924" cy="137729"/>
                                      </a:xfrm>
                                      <a:prstGeom prst="rect">
                                        <a:avLst/>
                                      </a:prstGeom>
                                      <a:ln>
                                        <a:noFill/>
                                      </a:ln>
                                    </wps:spPr>
                                    <wps:txbx>
                                      <w:txbxContent>
                                        <w:p w:rsidR="00092D06" w:rsidRDefault="00092D06">
                                          <w:pPr>
                                            <w:spacing w:after="160" w:line="259" w:lineRule="auto"/>
                                            <w:ind w:left="0" w:firstLine="0"/>
                                            <w:jc w:val="left"/>
                                          </w:pPr>
                                          <w:r>
                                            <w:rPr>
                                              <w:sz w:val="18"/>
                                            </w:rPr>
                                            <w:t>Программная</w:t>
                                          </w:r>
                                          <w:r>
                                            <w:rPr>
                                              <w:spacing w:val="-208"/>
                                              <w:sz w:val="18"/>
                                            </w:rPr>
                                            <w:t xml:space="preserve"> </w:t>
                                          </w:r>
                                          <w:r>
                                            <w:rPr>
                                              <w:sz w:val="18"/>
                                            </w:rPr>
                                            <w:t>музы-</w:t>
                                          </w:r>
                                        </w:p>
                                      </w:txbxContent>
                                    </wps:txbx>
                                    <wps:bodyPr horzOverflow="overflow" vert="horz" lIns="0" tIns="0" rIns="0" bIns="0" rtlCol="0">
                                      <a:noAutofit/>
                                    </wps:bodyPr>
                                  </wps:wsp>
                                  <wps:wsp>
                                    <wps:cNvPr id="62909" name="Rectangle 62909"/>
                                    <wps:cNvSpPr/>
                                    <wps:spPr>
                                      <a:xfrm rot="-5399999">
                                        <a:off x="396830" y="1018966"/>
                                        <a:ext cx="182119" cy="137730"/>
                                      </a:xfrm>
                                      <a:prstGeom prst="rect">
                                        <a:avLst/>
                                      </a:prstGeom>
                                      <a:ln>
                                        <a:noFill/>
                                      </a:ln>
                                    </wps:spPr>
                                    <wps:txbx>
                                      <w:txbxContent>
                                        <w:p w:rsidR="00092D06" w:rsidRDefault="00092D06">
                                          <w:pPr>
                                            <w:spacing w:after="160" w:line="259" w:lineRule="auto"/>
                                            <w:ind w:left="0" w:firstLine="0"/>
                                            <w:jc w:val="left"/>
                                          </w:pPr>
                                          <w:r>
                                            <w:rPr>
                                              <w:sz w:val="18"/>
                                            </w:rPr>
                                            <w:t>ка</w:t>
                                          </w:r>
                                        </w:p>
                                      </w:txbxContent>
                                    </wps:txbx>
                                    <wps:bodyPr horzOverflow="overflow" vert="horz" lIns="0" tIns="0" rIns="0" bIns="0" rtlCol="0">
                                      <a:noAutofit/>
                                    </wps:bodyPr>
                                  </wps:wsp>
                                </wpg:wgp>
                              </a:graphicData>
                            </a:graphic>
                          </wp:inline>
                        </w:drawing>
                      </mc:Choice>
                      <mc:Fallback>
                        <w:pict>
                          <v:group id="Group 637929" o:spid="_x0000_s2669" style="width:41.15pt;height:92.85pt;mso-position-horizontal-relative:char;mso-position-vertical-relative:line" coordsize="5225,11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">
                            <v:rect id="Rectangle 62906" o:spid="_x0000_s2670" style="position:absolute;left:-5661;top:4749;width:1270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Lu+McA&#10;AADeAAAADwAAAGRycy9kb3ducmV2LnhtbESPW2vCQBSE34X+h+UU+qYbRVKNrlIESV8q1Bs+HrMn&#10;F5o9G7Orpv++WxB8HGbmG2a+7EwtbtS6yrKC4SACQZxZXXGhYL9b9ycgnEfWWFsmBb/kYLl46c0x&#10;0fbO33Tb+kIECLsEFZTeN4mULivJoBvYhjh4uW0N+iDbQuoW7wFuajmKolgarDgslNjQqqTsZ3s1&#10;Cg7D3fWYus2ZT/nlffzl001epEq9vXYfMxCeOv8MP9qfWkE8mkYx/N8JV0A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Vi7v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музыке</w:t>
                                    </w:r>
                                    <w:r>
                                      <w:rPr>
                                        <w:spacing w:val="-208"/>
                                        <w:sz w:val="18"/>
                                      </w:rPr>
                                      <w:t xml:space="preserve"> </w:t>
                                    </w:r>
                                    <w:r>
                                      <w:rPr>
                                        <w:sz w:val="18"/>
                                      </w:rPr>
                                      <w:t>(поэма,</w:t>
                                    </w:r>
                                    <w:r>
                                      <w:rPr>
                                        <w:spacing w:val="-45"/>
                                        <w:sz w:val="18"/>
                                      </w:rPr>
                                      <w:t xml:space="preserve"> </w:t>
                                    </w:r>
                                  </w:p>
                                </w:txbxContent>
                              </v:textbox>
                            </v:rect>
                            <v:rect id="Rectangle 62907" o:spid="_x0000_s2671" style="position:absolute;left:-3830;top:5185;width:1182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LY8cA&#10;AADeAAAADwAAAGRycy9kb3ducmV2LnhtbESPT2vCQBTE70K/w/IK3nSjiLapq4gg8aKgtqXH1+zL&#10;H5p9G7Mbjd/eFYQeh5n5DTNfdqYSF2pcaVnBaBiBIE6tLjlX8HnaDN5AOI+ssbJMCm7kYLl46c0x&#10;1vbKB7ocfS4ChF2MCgrv61hKlxZk0A1tTRy8zDYGfZBNLnWD1wA3lRxH0VQaLDksFFjTuqD079ga&#10;BV+jU/uduP0v/2Tn2WTnk32WJ0r1X7vVBwhPnf8PP9tbrWA6fo9m8Lg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uS2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баллада</w:t>
                                    </w:r>
                                    <w:r>
                                      <w:rPr>
                                        <w:spacing w:val="-208"/>
                                        <w:sz w:val="18"/>
                                      </w:rPr>
                                      <w:t xml:space="preserve"> </w:t>
                                    </w:r>
                                    <w:r>
                                      <w:rPr>
                                        <w:sz w:val="18"/>
                                      </w:rPr>
                                      <w:t>и</w:t>
                                    </w:r>
                                    <w:r>
                                      <w:rPr>
                                        <w:spacing w:val="-208"/>
                                        <w:sz w:val="18"/>
                                      </w:rPr>
                                      <w:t xml:space="preserve"> </w:t>
                                    </w:r>
                                    <w:r>
                                      <w:rPr>
                                        <w:sz w:val="18"/>
                                      </w:rPr>
                                      <w:t>др.).</w:t>
                                    </w:r>
                                  </w:p>
                                </w:txbxContent>
                              </v:textbox>
                            </v:rect>
                            <v:rect id="Rectangle 62908" o:spid="_x0000_s2672" style="position:absolute;left:-4357;top:3260;width:1567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HfEcUA&#10;AADeAAAADwAAAGRycy9kb3ducmV2LnhtbERPy2rCQBTdF/yH4Qrd1UlErE0dgxQk3VSoWnF5m7l5&#10;YOZOmpmY9O87i4LLw3mv09E04kadqy0riGcRCOLc6ppLBafj7mkFwnlkjY1lUvBLDtLN5GGNibYD&#10;f9Lt4EsRQtglqKDyvk2kdHlFBt3MtsSBK2xn0AfYlVJ3OIRw08h5FC2lwZpDQ4UtvVWUXw+9UfAV&#10;H/tz5vbffCl+nhcfPtsXZabU43TcvoLwNPq7+N/9rhUs5y9R2BvuhCs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sd8R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Программная</w:t>
                                    </w:r>
                                    <w:r>
                                      <w:rPr>
                                        <w:spacing w:val="-208"/>
                                        <w:sz w:val="18"/>
                                      </w:rPr>
                                      <w:t xml:space="preserve"> </w:t>
                                    </w:r>
                                    <w:r>
                                      <w:rPr>
                                        <w:sz w:val="18"/>
                                      </w:rPr>
                                      <w:t>музы-</w:t>
                                    </w:r>
                                  </w:p>
                                </w:txbxContent>
                              </v:textbox>
                            </v:rect>
                            <v:rect id="Rectangle 62909" o:spid="_x0000_s2673" style="position:absolute;left:3968;top:10189;width:182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16iscA&#10;AADeAAAADwAAAGRycy9kb3ducmV2LnhtbESPW2vCQBSE3wX/w3IKfTMbRWxNXUUESV8q1Bs+nmZP&#10;LjR7NmZXTf+9Kwh9HGbmG2a26EwtrtS6yrKCYRSDIM6srrhQsN+tB+8gnEfWWFsmBX/kYDHv92aY&#10;aHvjb7pufSEChF2CCkrvm0RKl5Vk0EW2IQ5ebluDPsi2kLrFW4CbWo7ieCINVhwWSmxoVVL2u70Y&#10;BYfh7nJM3eaHT/n5bfzl001epEq9vnTLDxCeOv8ffrY/tYLJaBpP4XEnXAE5v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T9eo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ка</w:t>
                                    </w:r>
                                  </w:p>
                                </w:txbxContent>
                              </v:textbox>
                            </v:rect>
                            <w10:anchorlock/>
                          </v:group>
                        </w:pict>
                      </mc:Fallback>
                    </mc:AlternateContent>
                  </w:r>
                </w:p>
              </w:tc>
              <w:tc>
                <w:tcPr>
                  <w:tcW w:w="4232"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2478023" cy="1209751"/>
                            <wp:effectExtent l="0" t="0" r="0" b="0"/>
                            <wp:docPr id="637937" name="Group 637937"/>
                            <wp:cNvGraphicFramePr/>
                            <a:graphic xmlns:a="http://schemas.openxmlformats.org/drawingml/2006/main">
                              <a:graphicData uri="http://schemas.microsoft.com/office/word/2010/wordprocessingGroup">
                                <wpg:wgp>
                                  <wpg:cNvGrpSpPr/>
                                  <wpg:grpSpPr>
                                    <a:xfrm>
                                      <a:off x="0" y="0"/>
                                      <a:ext cx="2478023" cy="1209751"/>
                                      <a:chOff x="0" y="0"/>
                                      <a:chExt cx="2478023" cy="1209751"/>
                                    </a:xfrm>
                                  </wpg:grpSpPr>
                                  <wps:wsp>
                                    <wps:cNvPr id="62919" name="Rectangle 62919"/>
                                    <wps:cNvSpPr/>
                                    <wps:spPr>
                                      <a:xfrm rot="-5399999">
                                        <a:off x="-549092" y="522930"/>
                                        <a:ext cx="1235915" cy="137730"/>
                                      </a:xfrm>
                                      <a:prstGeom prst="rect">
                                        <a:avLst/>
                                      </a:prstGeom>
                                      <a:ln>
                                        <a:noFill/>
                                      </a:ln>
                                    </wps:spPr>
                                    <wps:txbx>
                                      <w:txbxContent>
                                        <w:p w:rsidR="00092D06" w:rsidRDefault="00092D06">
                                          <w:pPr>
                                            <w:spacing w:after="160" w:line="259" w:lineRule="auto"/>
                                            <w:ind w:left="0" w:firstLine="0"/>
                                            <w:jc w:val="left"/>
                                          </w:pPr>
                                          <w:r>
                                            <w:rPr>
                                              <w:sz w:val="18"/>
                                            </w:rPr>
                                            <w:t>Выразительные</w:t>
                                          </w:r>
                                          <w:r>
                                            <w:rPr>
                                              <w:spacing w:val="-45"/>
                                              <w:sz w:val="18"/>
                                            </w:rPr>
                                            <w:t xml:space="preserve"> </w:t>
                                          </w:r>
                                        </w:p>
                                      </w:txbxContent>
                                    </wps:txbx>
                                    <wps:bodyPr horzOverflow="overflow" vert="horz" lIns="0" tIns="0" rIns="0" bIns="0" rtlCol="0">
                                      <a:noAutofit/>
                                    </wps:bodyPr>
                                  </wps:wsp>
                                  <wps:wsp>
                                    <wps:cNvPr id="62920" name="Rectangle 62920"/>
                                    <wps:cNvSpPr/>
                                    <wps:spPr>
                                      <a:xfrm rot="-5399999">
                                        <a:off x="-554519" y="377827"/>
                                        <a:ext cx="1526119" cy="137730"/>
                                      </a:xfrm>
                                      <a:prstGeom prst="rect">
                                        <a:avLst/>
                                      </a:prstGeom>
                                      <a:ln>
                                        <a:noFill/>
                                      </a:ln>
                                    </wps:spPr>
                                    <wps:txbx>
                                      <w:txbxContent>
                                        <w:p w:rsidR="00092D06" w:rsidRDefault="00092D06">
                                          <w:pPr>
                                            <w:spacing w:after="160" w:line="259" w:lineRule="auto"/>
                                            <w:ind w:left="0" w:firstLine="0"/>
                                            <w:jc w:val="left"/>
                                          </w:pPr>
                                          <w:r>
                                            <w:rPr>
                                              <w:sz w:val="18"/>
                                            </w:rPr>
                                            <w:t>средства</w:t>
                                          </w:r>
                                          <w:r>
                                            <w:rPr>
                                              <w:spacing w:val="-208"/>
                                              <w:sz w:val="18"/>
                                            </w:rPr>
                                            <w:t xml:space="preserve"> </w:t>
                                          </w:r>
                                          <w:r>
                                            <w:rPr>
                                              <w:sz w:val="18"/>
                                            </w:rPr>
                                            <w:t>музыкаль-</w:t>
                                          </w:r>
                                        </w:p>
                                      </w:txbxContent>
                                    </wps:txbx>
                                    <wps:bodyPr horzOverflow="overflow" vert="horz" lIns="0" tIns="0" rIns="0" bIns="0" rtlCol="0">
                                      <a:noAutofit/>
                                    </wps:bodyPr>
                                  </wps:wsp>
                                  <wps:wsp>
                                    <wps:cNvPr id="62921" name="Rectangle 62921"/>
                                    <wps:cNvSpPr/>
                                    <wps:spPr>
                                      <a:xfrm rot="-5399999">
                                        <a:off x="-308507" y="484165"/>
                                        <a:ext cx="1313444" cy="137729"/>
                                      </a:xfrm>
                                      <a:prstGeom prst="rect">
                                        <a:avLst/>
                                      </a:prstGeom>
                                      <a:ln>
                                        <a:noFill/>
                                      </a:ln>
                                    </wps:spPr>
                                    <wps:txbx>
                                      <w:txbxContent>
                                        <w:p w:rsidR="00092D06" w:rsidRDefault="00092D06">
                                          <w:pPr>
                                            <w:spacing w:after="160" w:line="259" w:lineRule="auto"/>
                                            <w:ind w:left="0" w:firstLine="0"/>
                                            <w:jc w:val="left"/>
                                          </w:pPr>
                                          <w:r>
                                            <w:rPr>
                                              <w:sz w:val="18"/>
                                            </w:rPr>
                                            <w:t>ного</w:t>
                                          </w:r>
                                          <w:r>
                                            <w:rPr>
                                              <w:spacing w:val="-208"/>
                                              <w:sz w:val="18"/>
                                            </w:rPr>
                                            <w:t xml:space="preserve"> </w:t>
                                          </w:r>
                                          <w:r>
                                            <w:rPr>
                                              <w:sz w:val="18"/>
                                            </w:rPr>
                                            <w:t>и</w:t>
                                          </w:r>
                                          <w:r>
                                            <w:rPr>
                                              <w:spacing w:val="-208"/>
                                              <w:sz w:val="18"/>
                                            </w:rPr>
                                            <w:t xml:space="preserve"> </w:t>
                                          </w:r>
                                          <w:r>
                                            <w:rPr>
                                              <w:sz w:val="18"/>
                                            </w:rPr>
                                            <w:t>изобрази-</w:t>
                                          </w:r>
                                        </w:p>
                                      </w:txbxContent>
                                    </wps:txbx>
                                    <wps:bodyPr horzOverflow="overflow" vert="horz" lIns="0" tIns="0" rIns="0" bIns="0" rtlCol="0">
                                      <a:noAutofit/>
                                    </wps:bodyPr>
                                  </wps:wsp>
                                  <wps:wsp>
                                    <wps:cNvPr id="62922" name="Rectangle 62922"/>
                                    <wps:cNvSpPr/>
                                    <wps:spPr>
                                      <a:xfrm rot="-5399999">
                                        <a:off x="-316595" y="336402"/>
                                        <a:ext cx="1608969" cy="137730"/>
                                      </a:xfrm>
                                      <a:prstGeom prst="rect">
                                        <a:avLst/>
                                      </a:prstGeom>
                                      <a:ln>
                                        <a:noFill/>
                                      </a:ln>
                                    </wps:spPr>
                                    <wps:txbx>
                                      <w:txbxContent>
                                        <w:p w:rsidR="00092D06" w:rsidRDefault="00092D06">
                                          <w:pPr>
                                            <w:spacing w:after="160" w:line="259" w:lineRule="auto"/>
                                            <w:ind w:left="0" w:firstLine="0"/>
                                            <w:jc w:val="left"/>
                                          </w:pPr>
                                          <w:r>
                                            <w:rPr>
                                              <w:sz w:val="18"/>
                                            </w:rPr>
                                            <w:t>тельного</w:t>
                                          </w:r>
                                          <w:r>
                                            <w:rPr>
                                              <w:spacing w:val="-208"/>
                                              <w:sz w:val="18"/>
                                            </w:rPr>
                                            <w:t xml:space="preserve"> </w:t>
                                          </w:r>
                                          <w:r>
                                            <w:rPr>
                                              <w:sz w:val="18"/>
                                            </w:rPr>
                                            <w:t>искусства.</w:t>
                                          </w:r>
                                          <w:r>
                                            <w:rPr>
                                              <w:spacing w:val="-45"/>
                                              <w:sz w:val="18"/>
                                            </w:rPr>
                                            <w:t xml:space="preserve"> </w:t>
                                          </w:r>
                                        </w:p>
                                      </w:txbxContent>
                                    </wps:txbx>
                                    <wps:bodyPr horzOverflow="overflow" vert="horz" lIns="0" tIns="0" rIns="0" bIns="0" rtlCol="0">
                                      <a:noAutofit/>
                                    </wps:bodyPr>
                                  </wps:wsp>
                                  <wps:wsp>
                                    <wps:cNvPr id="62923" name="Rectangle 62923"/>
                                    <wps:cNvSpPr/>
                                    <wps:spPr>
                                      <a:xfrm rot="-5399999">
                                        <a:off x="-64730" y="448592"/>
                                        <a:ext cx="1384589" cy="137730"/>
                                      </a:xfrm>
                                      <a:prstGeom prst="rect">
                                        <a:avLst/>
                                      </a:prstGeom>
                                      <a:ln>
                                        <a:noFill/>
                                      </a:ln>
                                    </wps:spPr>
                                    <wps:txbx>
                                      <w:txbxContent>
                                        <w:p w:rsidR="00092D06" w:rsidRDefault="00092D06">
                                          <w:pPr>
                                            <w:spacing w:after="160" w:line="259" w:lineRule="auto"/>
                                            <w:ind w:left="0" w:firstLine="0"/>
                                            <w:jc w:val="left"/>
                                          </w:pPr>
                                          <w:r>
                                            <w:rPr>
                                              <w:sz w:val="18"/>
                                            </w:rPr>
                                            <w:t>Аналогии:</w:t>
                                          </w:r>
                                          <w:r>
                                            <w:rPr>
                                              <w:spacing w:val="-208"/>
                                              <w:sz w:val="18"/>
                                            </w:rPr>
                                            <w:t xml:space="preserve"> </w:t>
                                          </w:r>
                                          <w:r>
                                            <w:rPr>
                                              <w:sz w:val="18"/>
                                            </w:rPr>
                                            <w:t>ритм,</w:t>
                                          </w:r>
                                          <w:r>
                                            <w:rPr>
                                              <w:spacing w:val="-45"/>
                                              <w:sz w:val="18"/>
                                            </w:rPr>
                                            <w:t xml:space="preserve"> </w:t>
                                          </w:r>
                                        </w:p>
                                      </w:txbxContent>
                                    </wps:txbx>
                                    <wps:bodyPr horzOverflow="overflow" vert="horz" lIns="0" tIns="0" rIns="0" bIns="0" rtlCol="0">
                                      <a:noAutofit/>
                                    </wps:bodyPr>
                                  </wps:wsp>
                                  <wps:wsp>
                                    <wps:cNvPr id="62924" name="Rectangle 62924"/>
                                    <wps:cNvSpPr/>
                                    <wps:spPr>
                                      <a:xfrm rot="-5399999">
                                        <a:off x="114924" y="488573"/>
                                        <a:ext cx="1304627" cy="137730"/>
                                      </a:xfrm>
                                      <a:prstGeom prst="rect">
                                        <a:avLst/>
                                      </a:prstGeom>
                                      <a:ln>
                                        <a:noFill/>
                                      </a:ln>
                                    </wps:spPr>
                                    <wps:txbx>
                                      <w:txbxContent>
                                        <w:p w:rsidR="00092D06" w:rsidRDefault="00092D06">
                                          <w:pPr>
                                            <w:spacing w:after="160" w:line="259" w:lineRule="auto"/>
                                            <w:ind w:left="0" w:firstLine="0"/>
                                            <w:jc w:val="left"/>
                                          </w:pPr>
                                          <w:r>
                                            <w:rPr>
                                              <w:sz w:val="18"/>
                                            </w:rPr>
                                            <w:t>композиция,</w:t>
                                          </w:r>
                                          <w:r>
                                            <w:rPr>
                                              <w:spacing w:val="-208"/>
                                              <w:sz w:val="18"/>
                                            </w:rPr>
                                            <w:t xml:space="preserve"> </w:t>
                                          </w:r>
                                          <w:r>
                                            <w:rPr>
                                              <w:sz w:val="18"/>
                                            </w:rPr>
                                            <w:t>ли-</w:t>
                                          </w:r>
                                        </w:p>
                                      </w:txbxContent>
                                    </wps:txbx>
                                    <wps:bodyPr horzOverflow="overflow" vert="horz" lIns="0" tIns="0" rIns="0" bIns="0" rtlCol="0">
                                      <a:noAutofit/>
                                    </wps:bodyPr>
                                  </wps:wsp>
                                  <wps:wsp>
                                    <wps:cNvPr id="62925" name="Rectangle 62925"/>
                                    <wps:cNvSpPr/>
                                    <wps:spPr>
                                      <a:xfrm rot="-5399999">
                                        <a:off x="224575" y="458549"/>
                                        <a:ext cx="1364675" cy="137730"/>
                                      </a:xfrm>
                                      <a:prstGeom prst="rect">
                                        <a:avLst/>
                                      </a:prstGeom>
                                      <a:ln>
                                        <a:noFill/>
                                      </a:ln>
                                    </wps:spPr>
                                    <wps:txbx>
                                      <w:txbxContent>
                                        <w:p w:rsidR="00092D06" w:rsidRDefault="00092D06">
                                          <w:pPr>
                                            <w:spacing w:after="160" w:line="259" w:lineRule="auto"/>
                                            <w:ind w:left="0" w:firstLine="0"/>
                                            <w:jc w:val="left"/>
                                          </w:pPr>
                                          <w:r>
                                            <w:rPr>
                                              <w:sz w:val="18"/>
                                            </w:rPr>
                                            <w:t>ния</w:t>
                                          </w:r>
                                          <w:r>
                                            <w:rPr>
                                              <w:spacing w:val="-208"/>
                                              <w:sz w:val="18"/>
                                            </w:rPr>
                                            <w:t xml:space="preserve"> </w:t>
                                          </w:r>
                                          <w:r>
                                            <w:rPr>
                                              <w:sz w:val="18"/>
                                            </w:rPr>
                                            <w:t>—</w:t>
                                          </w:r>
                                          <w:r>
                                            <w:rPr>
                                              <w:spacing w:val="-208"/>
                                              <w:sz w:val="18"/>
                                            </w:rPr>
                                            <w:t xml:space="preserve"> </w:t>
                                          </w:r>
                                          <w:r>
                                            <w:rPr>
                                              <w:sz w:val="18"/>
                                            </w:rPr>
                                            <w:t>мелодия,</w:t>
                                          </w:r>
                                          <w:r>
                                            <w:rPr>
                                              <w:spacing w:val="-45"/>
                                              <w:sz w:val="18"/>
                                            </w:rPr>
                                            <w:t xml:space="preserve"> </w:t>
                                          </w:r>
                                        </w:p>
                                      </w:txbxContent>
                                    </wps:txbx>
                                    <wps:bodyPr horzOverflow="overflow" vert="horz" lIns="0" tIns="0" rIns="0" bIns="0" rtlCol="0">
                                      <a:noAutofit/>
                                    </wps:bodyPr>
                                  </wps:wsp>
                                  <wps:wsp>
                                    <wps:cNvPr id="62926" name="Rectangle 62926"/>
                                    <wps:cNvSpPr/>
                                    <wps:spPr>
                                      <a:xfrm rot="-5399999">
                                        <a:off x="273267" y="367566"/>
                                        <a:ext cx="1546642" cy="137730"/>
                                      </a:xfrm>
                                      <a:prstGeom prst="rect">
                                        <a:avLst/>
                                      </a:prstGeom>
                                      <a:ln>
                                        <a:noFill/>
                                      </a:ln>
                                    </wps:spPr>
                                    <wps:txbx>
                                      <w:txbxContent>
                                        <w:p w:rsidR="00092D06" w:rsidRDefault="00092D06">
                                          <w:pPr>
                                            <w:spacing w:after="160" w:line="259" w:lineRule="auto"/>
                                            <w:ind w:left="0" w:firstLine="0"/>
                                            <w:jc w:val="left"/>
                                          </w:pPr>
                                          <w:r>
                                            <w:rPr>
                                              <w:sz w:val="18"/>
                                            </w:rPr>
                                            <w:t>пятно</w:t>
                                          </w:r>
                                          <w:r>
                                            <w:rPr>
                                              <w:spacing w:val="-208"/>
                                              <w:sz w:val="18"/>
                                            </w:rPr>
                                            <w:t xml:space="preserve"> </w:t>
                                          </w:r>
                                          <w:r>
                                            <w:rPr>
                                              <w:sz w:val="18"/>
                                            </w:rPr>
                                            <w:t>—</w:t>
                                          </w:r>
                                          <w:r>
                                            <w:rPr>
                                              <w:spacing w:val="-208"/>
                                              <w:sz w:val="18"/>
                                            </w:rPr>
                                            <w:t xml:space="preserve"> </w:t>
                                          </w:r>
                                          <w:r>
                                            <w:rPr>
                                              <w:sz w:val="18"/>
                                            </w:rPr>
                                            <w:t>созвучие,</w:t>
                                          </w:r>
                                          <w:r>
                                            <w:rPr>
                                              <w:spacing w:val="-45"/>
                                              <w:sz w:val="18"/>
                                            </w:rPr>
                                            <w:t xml:space="preserve"> </w:t>
                                          </w:r>
                                        </w:p>
                                      </w:txbxContent>
                                    </wps:txbx>
                                    <wps:bodyPr horzOverflow="overflow" vert="horz" lIns="0" tIns="0" rIns="0" bIns="0" rtlCol="0">
                                      <a:noAutofit/>
                                    </wps:bodyPr>
                                  </wps:wsp>
                                  <wps:wsp>
                                    <wps:cNvPr id="62927" name="Rectangle 62927"/>
                                    <wps:cNvSpPr/>
                                    <wps:spPr>
                                      <a:xfrm rot="-5399999">
                                        <a:off x="440456" y="395081"/>
                                        <a:ext cx="1491611" cy="137730"/>
                                      </a:xfrm>
                                      <a:prstGeom prst="rect">
                                        <a:avLst/>
                                      </a:prstGeom>
                                      <a:ln>
                                        <a:noFill/>
                                      </a:ln>
                                    </wps:spPr>
                                    <wps:txbx>
                                      <w:txbxContent>
                                        <w:p w:rsidR="00092D06" w:rsidRDefault="00092D06">
                                          <w:pPr>
                                            <w:spacing w:after="160" w:line="259" w:lineRule="auto"/>
                                            <w:ind w:left="0" w:firstLine="0"/>
                                            <w:jc w:val="left"/>
                                          </w:pPr>
                                          <w:r>
                                            <w:rPr>
                                              <w:sz w:val="18"/>
                                            </w:rPr>
                                            <w:t>колорит</w:t>
                                          </w:r>
                                          <w:r>
                                            <w:rPr>
                                              <w:spacing w:val="-208"/>
                                              <w:sz w:val="18"/>
                                            </w:rPr>
                                            <w:t xml:space="preserve"> </w:t>
                                          </w:r>
                                          <w:r>
                                            <w:rPr>
                                              <w:sz w:val="18"/>
                                            </w:rPr>
                                            <w:t>—</w:t>
                                          </w:r>
                                          <w:r>
                                            <w:rPr>
                                              <w:spacing w:val="-208"/>
                                              <w:sz w:val="18"/>
                                            </w:rPr>
                                            <w:t xml:space="preserve"> </w:t>
                                          </w:r>
                                          <w:r>
                                            <w:rPr>
                                              <w:sz w:val="18"/>
                                            </w:rPr>
                                            <w:t>тембр,</w:t>
                                          </w:r>
                                          <w:r>
                                            <w:rPr>
                                              <w:spacing w:val="-45"/>
                                              <w:sz w:val="18"/>
                                            </w:rPr>
                                            <w:t xml:space="preserve"> </w:t>
                                          </w:r>
                                        </w:p>
                                      </w:txbxContent>
                                    </wps:txbx>
                                    <wps:bodyPr horzOverflow="overflow" vert="horz" lIns="0" tIns="0" rIns="0" bIns="0" rtlCol="0">
                                      <a:noAutofit/>
                                    </wps:bodyPr>
                                  </wps:wsp>
                                  <wps:wsp>
                                    <wps:cNvPr id="62928" name="Rectangle 62928"/>
                                    <wps:cNvSpPr/>
                                    <wps:spPr>
                                      <a:xfrm rot="-5399999">
                                        <a:off x="563028" y="377979"/>
                                        <a:ext cx="1525815" cy="137729"/>
                                      </a:xfrm>
                                      <a:prstGeom prst="rect">
                                        <a:avLst/>
                                      </a:prstGeom>
                                      <a:ln>
                                        <a:noFill/>
                                      </a:ln>
                                    </wps:spPr>
                                    <wps:txbx>
                                      <w:txbxContent>
                                        <w:p w:rsidR="00092D06" w:rsidRDefault="00092D06">
                                          <w:pPr>
                                            <w:spacing w:after="160" w:line="259" w:lineRule="auto"/>
                                            <w:ind w:left="0" w:firstLine="0"/>
                                            <w:jc w:val="left"/>
                                          </w:pPr>
                                          <w:r>
                                            <w:rPr>
                                              <w:sz w:val="18"/>
                                            </w:rPr>
                                            <w:t>светлотность</w:t>
                                          </w:r>
                                          <w:r>
                                            <w:rPr>
                                              <w:spacing w:val="-208"/>
                                              <w:sz w:val="18"/>
                                            </w:rPr>
                                            <w:t xml:space="preserve"> </w:t>
                                          </w:r>
                                          <w:r>
                                            <w:rPr>
                                              <w:sz w:val="18"/>
                                            </w:rPr>
                                            <w:t>—</w:t>
                                          </w:r>
                                          <w:r>
                                            <w:rPr>
                                              <w:spacing w:val="-208"/>
                                              <w:sz w:val="18"/>
                                            </w:rPr>
                                            <w:t xml:space="preserve"> </w:t>
                                          </w:r>
                                          <w:r>
                                            <w:rPr>
                                              <w:sz w:val="18"/>
                                            </w:rPr>
                                            <w:t>ди-</w:t>
                                          </w:r>
                                        </w:p>
                                      </w:txbxContent>
                                    </wps:txbx>
                                    <wps:bodyPr horzOverflow="overflow" vert="horz" lIns="0" tIns="0" rIns="0" bIns="0" rtlCol="0">
                                      <a:noAutofit/>
                                    </wps:bodyPr>
                                  </wps:wsp>
                                  <wps:wsp>
                                    <wps:cNvPr id="62929" name="Rectangle 62929"/>
                                    <wps:cNvSpPr/>
                                    <wps:spPr>
                                      <a:xfrm rot="-5399999">
                                        <a:off x="887711" y="562987"/>
                                        <a:ext cx="1155801" cy="137730"/>
                                      </a:xfrm>
                                      <a:prstGeom prst="rect">
                                        <a:avLst/>
                                      </a:prstGeom>
                                      <a:ln>
                                        <a:noFill/>
                                      </a:ln>
                                    </wps:spPr>
                                    <wps:txbx>
                                      <w:txbxContent>
                                        <w:p w:rsidR="00092D06" w:rsidRDefault="00092D06">
                                          <w:pPr>
                                            <w:spacing w:after="160" w:line="259" w:lineRule="auto"/>
                                            <w:ind w:left="0" w:firstLine="0"/>
                                            <w:jc w:val="left"/>
                                          </w:pPr>
                                          <w:r>
                                            <w:rPr>
                                              <w:sz w:val="18"/>
                                            </w:rPr>
                                            <w:t>намика</w:t>
                                          </w:r>
                                          <w:r>
                                            <w:rPr>
                                              <w:spacing w:val="-208"/>
                                              <w:sz w:val="18"/>
                                            </w:rPr>
                                            <w:t xml:space="preserve"> </w:t>
                                          </w:r>
                                          <w:r>
                                            <w:rPr>
                                              <w:sz w:val="18"/>
                                            </w:rPr>
                                            <w:t>и</w:t>
                                          </w:r>
                                          <w:r>
                                            <w:rPr>
                                              <w:spacing w:val="-208"/>
                                              <w:sz w:val="18"/>
                                            </w:rPr>
                                            <w:t xml:space="preserve"> </w:t>
                                          </w:r>
                                          <w:r>
                                            <w:rPr>
                                              <w:sz w:val="18"/>
                                            </w:rPr>
                                            <w:t>т.</w:t>
                                          </w:r>
                                          <w:r>
                                            <w:rPr>
                                              <w:spacing w:val="-208"/>
                                              <w:sz w:val="18"/>
                                            </w:rPr>
                                            <w:t xml:space="preserve"> </w:t>
                                          </w:r>
                                          <w:r>
                                            <w:rPr>
                                              <w:sz w:val="18"/>
                                            </w:rPr>
                                            <w:t>д.</w:t>
                                          </w:r>
                                        </w:p>
                                      </w:txbxContent>
                                    </wps:txbx>
                                    <wps:bodyPr horzOverflow="overflow" vert="horz" lIns="0" tIns="0" rIns="0" bIns="0" rtlCol="0">
                                      <a:noAutofit/>
                                    </wps:bodyPr>
                                  </wps:wsp>
                                  <wps:wsp>
                                    <wps:cNvPr id="62930" name="Rectangle 62930"/>
                                    <wps:cNvSpPr/>
                                    <wps:spPr>
                                      <a:xfrm rot="-5399999">
                                        <a:off x="821323" y="356925"/>
                                        <a:ext cx="1567924" cy="137730"/>
                                      </a:xfrm>
                                      <a:prstGeom prst="rect">
                                        <a:avLst/>
                                      </a:prstGeom>
                                      <a:ln>
                                        <a:noFill/>
                                      </a:ln>
                                    </wps:spPr>
                                    <wps:txbx>
                                      <w:txbxContent>
                                        <w:p w:rsidR="00092D06" w:rsidRDefault="00092D06">
                                          <w:pPr>
                                            <w:spacing w:after="160" w:line="259" w:lineRule="auto"/>
                                            <w:ind w:left="0" w:firstLine="0"/>
                                            <w:jc w:val="left"/>
                                          </w:pPr>
                                          <w:r>
                                            <w:rPr>
                                              <w:sz w:val="18"/>
                                            </w:rPr>
                                            <w:t>Программная</w:t>
                                          </w:r>
                                          <w:r>
                                            <w:rPr>
                                              <w:spacing w:val="-208"/>
                                              <w:sz w:val="18"/>
                                            </w:rPr>
                                            <w:t xml:space="preserve"> </w:t>
                                          </w:r>
                                          <w:r>
                                            <w:rPr>
                                              <w:sz w:val="18"/>
                                            </w:rPr>
                                            <w:t>музы-</w:t>
                                          </w:r>
                                        </w:p>
                                      </w:txbxContent>
                                    </wps:txbx>
                                    <wps:bodyPr horzOverflow="overflow" vert="horz" lIns="0" tIns="0" rIns="0" bIns="0" rtlCol="0">
                                      <a:noAutofit/>
                                    </wps:bodyPr>
                                  </wps:wsp>
                                  <wps:wsp>
                                    <wps:cNvPr id="62931" name="Rectangle 62931"/>
                                    <wps:cNvSpPr/>
                                    <wps:spPr>
                                      <a:xfrm rot="-5399999">
                                        <a:off x="948988" y="344915"/>
                                        <a:ext cx="1591943" cy="137730"/>
                                      </a:xfrm>
                                      <a:prstGeom prst="rect">
                                        <a:avLst/>
                                      </a:prstGeom>
                                      <a:ln>
                                        <a:noFill/>
                                      </a:ln>
                                    </wps:spPr>
                                    <wps:txbx>
                                      <w:txbxContent>
                                        <w:p w:rsidR="00092D06" w:rsidRDefault="00092D06">
                                          <w:pPr>
                                            <w:spacing w:after="160" w:line="259" w:lineRule="auto"/>
                                            <w:ind w:left="0" w:firstLine="0"/>
                                            <w:jc w:val="left"/>
                                          </w:pPr>
                                          <w:r>
                                            <w:rPr>
                                              <w:sz w:val="18"/>
                                            </w:rPr>
                                            <w:t>ка.</w:t>
                                          </w:r>
                                          <w:r>
                                            <w:rPr>
                                              <w:spacing w:val="-208"/>
                                              <w:sz w:val="18"/>
                                            </w:rPr>
                                            <w:t xml:space="preserve"> </w:t>
                                          </w:r>
                                          <w:r>
                                            <w:rPr>
                                              <w:sz w:val="18"/>
                                            </w:rPr>
                                            <w:t>Импрессионизм</w:t>
                                          </w:r>
                                          <w:r>
                                            <w:rPr>
                                              <w:spacing w:val="-45"/>
                                              <w:sz w:val="18"/>
                                            </w:rPr>
                                            <w:t xml:space="preserve"> </w:t>
                                          </w:r>
                                        </w:p>
                                      </w:txbxContent>
                                    </wps:txbx>
                                    <wps:bodyPr horzOverflow="overflow" vert="horz" lIns="0" tIns="0" rIns="0" bIns="0" rtlCol="0">
                                      <a:noAutofit/>
                                    </wps:bodyPr>
                                  </wps:wsp>
                                  <wps:wsp>
                                    <wps:cNvPr id="637586" name="Rectangle 637586"/>
                                    <wps:cNvSpPr/>
                                    <wps:spPr>
                                      <a:xfrm rot="-5399999">
                                        <a:off x="1669317" y="925569"/>
                                        <a:ext cx="1569748" cy="137730"/>
                                      </a:xfrm>
                                      <a:prstGeom prst="rect">
                                        <a:avLst/>
                                      </a:prstGeom>
                                      <a:ln>
                                        <a:noFill/>
                                      </a:ln>
                                    </wps:spPr>
                                    <wps:txbx>
                                      <w:txbxContent>
                                        <w:p w:rsidR="00092D06" w:rsidRDefault="00092D06">
                                          <w:pPr>
                                            <w:spacing w:after="160" w:line="259" w:lineRule="auto"/>
                                            <w:ind w:left="0" w:firstLine="0"/>
                                            <w:jc w:val="left"/>
                                          </w:pPr>
                                          <w:r>
                                            <w:rPr>
                                              <w:sz w:val="18"/>
                                            </w:rPr>
                                            <w:t>(</w:t>
                                          </w:r>
                                        </w:p>
                                      </w:txbxContent>
                                    </wps:txbx>
                                    <wps:bodyPr horzOverflow="overflow" vert="horz" lIns="0" tIns="0" rIns="0" bIns="0" rtlCol="0">
                                      <a:noAutofit/>
                                    </wps:bodyPr>
                                  </wps:wsp>
                                  <wps:wsp>
                                    <wps:cNvPr id="637587" name="Rectangle 637587"/>
                                    <wps:cNvSpPr/>
                                    <wps:spPr>
                                      <a:xfrm rot="-5399999">
                                        <a:off x="530318" y="-213429"/>
                                        <a:ext cx="1569748" cy="137730"/>
                                      </a:xfrm>
                                      <a:prstGeom prst="rect">
                                        <a:avLst/>
                                      </a:prstGeom>
                                      <a:ln>
                                        <a:noFill/>
                                      </a:ln>
                                    </wps:spPr>
                                    <wps:txbx>
                                      <w:txbxContent>
                                        <w:p w:rsidR="00092D06" w:rsidRDefault="00092D06">
                                          <w:pPr>
                                            <w:spacing w:after="160" w:line="259" w:lineRule="auto"/>
                                            <w:ind w:left="0" w:firstLine="0"/>
                                            <w:jc w:val="left"/>
                                          </w:pPr>
                                          <w:r>
                                            <w:rPr>
                                              <w:sz w:val="18"/>
                                            </w:rPr>
                                            <w:t>-</w:t>
                                          </w:r>
                                        </w:p>
                                      </w:txbxContent>
                                    </wps:txbx>
                                    <wps:bodyPr horzOverflow="overflow" vert="horz" lIns="0" tIns="0" rIns="0" bIns="0" rtlCol="0">
                                      <a:noAutofit/>
                                    </wps:bodyPr>
                                  </wps:wsp>
                                  <wps:wsp>
                                    <wps:cNvPr id="637588" name="Rectangle 637588"/>
                                    <wps:cNvSpPr/>
                                    <wps:spPr>
                                      <a:xfrm rot="-5399999">
                                        <a:off x="1099874" y="356127"/>
                                        <a:ext cx="1569748" cy="137730"/>
                                      </a:xfrm>
                                      <a:prstGeom prst="rect">
                                        <a:avLst/>
                                      </a:prstGeom>
                                      <a:ln>
                                        <a:noFill/>
                                      </a:ln>
                                    </wps:spPr>
                                    <wps:txbx>
                                      <w:txbxContent>
                                        <w:p w:rsidR="00092D06" w:rsidRDefault="00092D06">
                                          <w:pPr>
                                            <w:spacing w:after="160" w:line="259" w:lineRule="auto"/>
                                            <w:ind w:left="0" w:firstLine="0"/>
                                            <w:jc w:val="left"/>
                                          </w:pPr>
                                          <w:r>
                                            <w:rPr>
                                              <w:sz w:val="18"/>
                                            </w:rPr>
                                            <w:t>на</w:t>
                                          </w:r>
                                          <w:r>
                                            <w:rPr>
                                              <w:spacing w:val="-208"/>
                                              <w:sz w:val="18"/>
                                            </w:rPr>
                                            <w:t xml:space="preserve"> </w:t>
                                          </w:r>
                                          <w:r>
                                            <w:rPr>
                                              <w:sz w:val="18"/>
                                            </w:rPr>
                                            <w:t>примере</w:t>
                                          </w:r>
                                          <w:r>
                                            <w:rPr>
                                              <w:spacing w:val="-208"/>
                                              <w:sz w:val="18"/>
                                            </w:rPr>
                                            <w:t xml:space="preserve"> </w:t>
                                          </w:r>
                                          <w:r>
                                            <w:rPr>
                                              <w:sz w:val="18"/>
                                            </w:rPr>
                                            <w:t>творче</w:t>
                                          </w:r>
                                        </w:p>
                                      </w:txbxContent>
                                    </wps:txbx>
                                    <wps:bodyPr horzOverflow="overflow" vert="horz" lIns="0" tIns="0" rIns="0" bIns="0" rtlCol="0">
                                      <a:noAutofit/>
                                    </wps:bodyPr>
                                  </wps:wsp>
                                  <wps:wsp>
                                    <wps:cNvPr id="62933" name="Rectangle 62933"/>
                                    <wps:cNvSpPr/>
                                    <wps:spPr>
                                      <a:xfrm rot="-5399999">
                                        <a:off x="1289676" y="406255"/>
                                        <a:ext cx="1469264" cy="137730"/>
                                      </a:xfrm>
                                      <a:prstGeom prst="rect">
                                        <a:avLst/>
                                      </a:prstGeom>
                                      <a:ln>
                                        <a:noFill/>
                                      </a:ln>
                                    </wps:spPr>
                                    <wps:txbx>
                                      <w:txbxContent>
                                        <w:p w:rsidR="00092D06" w:rsidRDefault="00092D06">
                                          <w:pPr>
                                            <w:spacing w:after="160" w:line="259" w:lineRule="auto"/>
                                            <w:ind w:left="0" w:firstLine="0"/>
                                            <w:jc w:val="left"/>
                                          </w:pPr>
                                          <w:r>
                                            <w:rPr>
                                              <w:sz w:val="18"/>
                                            </w:rPr>
                                            <w:t>ства</w:t>
                                          </w:r>
                                          <w:r>
                                            <w:rPr>
                                              <w:spacing w:val="-208"/>
                                              <w:sz w:val="18"/>
                                            </w:rPr>
                                            <w:t xml:space="preserve"> </w:t>
                                          </w:r>
                                          <w:r>
                                            <w:rPr>
                                              <w:sz w:val="18"/>
                                            </w:rPr>
                                            <w:t>французских</w:t>
                                          </w:r>
                                          <w:r>
                                            <w:rPr>
                                              <w:spacing w:val="-45"/>
                                              <w:sz w:val="18"/>
                                            </w:rPr>
                                            <w:t xml:space="preserve"> </w:t>
                                          </w:r>
                                        </w:p>
                                      </w:txbxContent>
                                    </wps:txbx>
                                    <wps:bodyPr horzOverflow="overflow" vert="horz" lIns="0" tIns="0" rIns="0" bIns="0" rtlCol="0">
                                      <a:noAutofit/>
                                    </wps:bodyPr>
                                  </wps:wsp>
                                  <wps:wsp>
                                    <wps:cNvPr id="62934" name="Rectangle 62934"/>
                                    <wps:cNvSpPr/>
                                    <wps:spPr>
                                      <a:xfrm rot="-5399999">
                                        <a:off x="1560088" y="536991"/>
                                        <a:ext cx="1207791" cy="137730"/>
                                      </a:xfrm>
                                      <a:prstGeom prst="rect">
                                        <a:avLst/>
                                      </a:prstGeom>
                                      <a:ln>
                                        <a:noFill/>
                                      </a:ln>
                                    </wps:spPr>
                                    <wps:txbx>
                                      <w:txbxContent>
                                        <w:p w:rsidR="00092D06" w:rsidRDefault="00092D06">
                                          <w:pPr>
                                            <w:spacing w:after="160" w:line="259" w:lineRule="auto"/>
                                            <w:ind w:left="0" w:firstLine="0"/>
                                            <w:jc w:val="left"/>
                                          </w:pPr>
                                          <w:r>
                                            <w:rPr>
                                              <w:sz w:val="18"/>
                                            </w:rPr>
                                            <w:t>клавесинистов,</w:t>
                                          </w:r>
                                          <w:r>
                                            <w:rPr>
                                              <w:spacing w:val="-45"/>
                                              <w:sz w:val="18"/>
                                            </w:rPr>
                                            <w:t xml:space="preserve"> </w:t>
                                          </w:r>
                                        </w:p>
                                      </w:txbxContent>
                                    </wps:txbx>
                                    <wps:bodyPr horzOverflow="overflow" vert="horz" lIns="0" tIns="0" rIns="0" bIns="0" rtlCol="0">
                                      <a:noAutofit/>
                                    </wps:bodyPr>
                                  </wps:wsp>
                                  <wps:wsp>
                                    <wps:cNvPr id="62935" name="Rectangle 62935"/>
                                    <wps:cNvSpPr/>
                                    <wps:spPr>
                                      <a:xfrm rot="-5399999">
                                        <a:off x="1811344" y="648573"/>
                                        <a:ext cx="984627" cy="137730"/>
                                      </a:xfrm>
                                      <a:prstGeom prst="rect">
                                        <a:avLst/>
                                      </a:prstGeom>
                                      <a:ln>
                                        <a:noFill/>
                                      </a:ln>
                                    </wps:spPr>
                                    <wps:txbx>
                                      <w:txbxContent>
                                        <w:p w:rsidR="00092D06" w:rsidRDefault="00092D06">
                                          <w:pPr>
                                            <w:spacing w:after="160" w:line="259" w:lineRule="auto"/>
                                            <w:ind w:left="0" w:firstLine="0"/>
                                            <w:jc w:val="left"/>
                                          </w:pPr>
                                          <w:r>
                                            <w:rPr>
                                              <w:sz w:val="18"/>
                                            </w:rPr>
                                            <w:t>К.</w:t>
                                          </w:r>
                                          <w:r>
                                            <w:rPr>
                                              <w:spacing w:val="-208"/>
                                              <w:sz w:val="18"/>
                                            </w:rPr>
                                            <w:t xml:space="preserve"> </w:t>
                                          </w:r>
                                          <w:r>
                                            <w:rPr>
                                              <w:sz w:val="18"/>
                                            </w:rPr>
                                            <w:t>Дебюсси,</w:t>
                                          </w:r>
                                          <w:r>
                                            <w:rPr>
                                              <w:spacing w:val="-45"/>
                                              <w:sz w:val="18"/>
                                            </w:rPr>
                                            <w:t xml:space="preserve"> </w:t>
                                          </w:r>
                                        </w:p>
                                      </w:txbxContent>
                                    </wps:txbx>
                                    <wps:bodyPr horzOverflow="overflow" vert="horz" lIns="0" tIns="0" rIns="0" bIns="0" rtlCol="0">
                                      <a:noAutofit/>
                                    </wps:bodyPr>
                                  </wps:wsp>
                                  <wps:wsp>
                                    <wps:cNvPr id="62936" name="Rectangle 62936"/>
                                    <wps:cNvSpPr/>
                                    <wps:spPr>
                                      <a:xfrm rot="-5399999">
                                        <a:off x="1668415" y="365970"/>
                                        <a:ext cx="1549834" cy="137730"/>
                                      </a:xfrm>
                                      <a:prstGeom prst="rect">
                                        <a:avLst/>
                                      </a:prstGeom>
                                      <a:ln>
                                        <a:noFill/>
                                      </a:ln>
                                    </wps:spPr>
                                    <wps:txbx>
                                      <w:txbxContent>
                                        <w:p w:rsidR="00092D06" w:rsidRDefault="00092D06">
                                          <w:pPr>
                                            <w:spacing w:after="160" w:line="259" w:lineRule="auto"/>
                                            <w:ind w:left="0" w:firstLine="0"/>
                                            <w:jc w:val="left"/>
                                          </w:pPr>
                                          <w:r>
                                            <w:rPr>
                                              <w:sz w:val="18"/>
                                            </w:rPr>
                                            <w:t>А.</w:t>
                                          </w:r>
                                          <w:r>
                                            <w:rPr>
                                              <w:spacing w:val="-208"/>
                                              <w:sz w:val="18"/>
                                            </w:rPr>
                                            <w:t xml:space="preserve"> </w:t>
                                          </w:r>
                                          <w:r>
                                            <w:rPr>
                                              <w:sz w:val="18"/>
                                            </w:rPr>
                                            <w:t>К.</w:t>
                                          </w:r>
                                          <w:r>
                                            <w:rPr>
                                              <w:spacing w:val="-208"/>
                                              <w:sz w:val="18"/>
                                            </w:rPr>
                                            <w:t xml:space="preserve"> </w:t>
                                          </w:r>
                                          <w:r>
                                            <w:rPr>
                                              <w:sz w:val="18"/>
                                            </w:rPr>
                                            <w:t>Лядова</w:t>
                                          </w:r>
                                          <w:r>
                                            <w:rPr>
                                              <w:spacing w:val="-208"/>
                                              <w:sz w:val="18"/>
                                            </w:rPr>
                                            <w:t xml:space="preserve"> </w:t>
                                          </w:r>
                                          <w:r>
                                            <w:rPr>
                                              <w:sz w:val="18"/>
                                            </w:rPr>
                                            <w:t>и</w:t>
                                          </w:r>
                                          <w:r>
                                            <w:rPr>
                                              <w:spacing w:val="-208"/>
                                              <w:sz w:val="18"/>
                                            </w:rPr>
                                            <w:t xml:space="preserve"> </w:t>
                                          </w:r>
                                          <w:r>
                                            <w:rPr>
                                              <w:sz w:val="18"/>
                                            </w:rPr>
                                            <w:t>др.)</w:t>
                                          </w:r>
                                        </w:p>
                                      </w:txbxContent>
                                    </wps:txbx>
                                    <wps:bodyPr horzOverflow="overflow" vert="horz" lIns="0" tIns="0" rIns="0" bIns="0" rtlCol="0">
                                      <a:noAutofit/>
                                    </wps:bodyPr>
                                  </wps:wsp>
                                </wpg:wgp>
                              </a:graphicData>
                            </a:graphic>
                          </wp:inline>
                        </w:drawing>
                      </mc:Choice>
                      <mc:Fallback>
                        <w:pict>
                          <v:group id="Group 637937" o:spid="_x0000_s2674" style="width:195.1pt;height:95.25pt;mso-position-horizontal-relative:char;mso-position-vertical-relative:line" coordsize="24780,12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">
                            <v:rect id="Rectangle 62919" o:spid="_x0000_s2675" style="position:absolute;left:-5490;top:5229;width:1235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TsV8cA&#10;AADeAAAADwAAAGRycy9kb3ducmV2LnhtbESPW2vCQBSE3wv9D8sRfKubSNEaXaUIJb5U8IqPx+zJ&#10;BbNnY3bV9N93C0Ifh5n5hpktOlOLO7WusqwgHkQgiDOrKy4U7Hdfbx8gnEfWWFsmBT/kYDF/fZlh&#10;ou2DN3Tf+kIECLsEFZTeN4mULivJoBvYhjh4uW0N+iDbQuoWHwFuajmMopE0WHFYKLGhZUnZZXsz&#10;Cg7x7nZM3frMp/w6fv/26TovUqX6ve5zCsJT5//Dz/ZKKxgNJ/EE/u6EK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Ek7F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Выразительные</w:t>
                                    </w:r>
                                    <w:r>
                                      <w:rPr>
                                        <w:spacing w:val="-45"/>
                                        <w:sz w:val="18"/>
                                      </w:rPr>
                                      <w:t xml:space="preserve"> </w:t>
                                    </w:r>
                                  </w:p>
                                </w:txbxContent>
                              </v:textbox>
                            </v:rect>
                            <v:rect id="Rectangle 62920" o:spid="_x0000_s2676" style="position:absolute;left:-5545;top:3778;width:1526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KPd8YA&#10;AADeAAAADwAAAGRycy9kb3ducmV2LnhtbESPy2rCQBSG9wXfYThCd3ViKFZTJ0GEkm4q1Gjp8jRz&#10;csHMmZgZNX37zqLg8ue/8a2z0XTiSoNrLSuYzyIQxKXVLdcKDsXb0xKE88gaO8uk4JccZOnkYY2J&#10;tjf+pOve1yKMsEtQQeN9n0jpyoYMupntiYNX2cGgD3KopR7wFsZNJ+MoWkiDLYeHBnvaNlSe9hej&#10;4DgvLl+52/3wd3V+ef7w+a6qc6Uep+PmFYSn0d/D/+13rWARr+IAEHACCsj0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nKPd8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средства</w:t>
                                    </w:r>
                                    <w:r>
                                      <w:rPr>
                                        <w:spacing w:val="-208"/>
                                        <w:sz w:val="18"/>
                                      </w:rPr>
                                      <w:t xml:space="preserve"> </w:t>
                                    </w:r>
                                    <w:r>
                                      <w:rPr>
                                        <w:sz w:val="18"/>
                                      </w:rPr>
                                      <w:t>музыкаль-</w:t>
                                    </w:r>
                                  </w:p>
                                </w:txbxContent>
                              </v:textbox>
                            </v:rect>
                            <v:rect id="Rectangle 62921" o:spid="_x0000_s2677" style="position:absolute;left:-3085;top:4842;width:1313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4q7McA&#10;AADeAAAADwAAAGRycy9kb3ducmV2LnhtbESPW2vCQBSE3wv+h+UUfKubhGI1uooIJb5UqDd8PGZP&#10;LjR7NmZXTf99t1Do4zAz3zDzZW8acafO1ZYVxKMIBHFudc2lgsP+/WUCwnlkjY1lUvBNDpaLwdMc&#10;U20f/En3nS9FgLBLUUHlfZtK6fKKDLqRbYmDV9jOoA+yK6Xu8BHgppFJFI2lwZrDQoUtrSvKv3Y3&#10;o+AY72+nzG0vfC6ub68fPtsWZabU8LlfzUB46v1/+K+90QrGyTSJ4fdOuAJy8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E+Ku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ного</w:t>
                                    </w:r>
                                    <w:r>
                                      <w:rPr>
                                        <w:spacing w:val="-208"/>
                                        <w:sz w:val="18"/>
                                      </w:rPr>
                                      <w:t xml:space="preserve"> </w:t>
                                    </w:r>
                                    <w:r>
                                      <w:rPr>
                                        <w:sz w:val="18"/>
                                      </w:rPr>
                                      <w:t>и</w:t>
                                    </w:r>
                                    <w:r>
                                      <w:rPr>
                                        <w:spacing w:val="-208"/>
                                        <w:sz w:val="18"/>
                                      </w:rPr>
                                      <w:t xml:space="preserve"> </w:t>
                                    </w:r>
                                    <w:r>
                                      <w:rPr>
                                        <w:sz w:val="18"/>
                                      </w:rPr>
                                      <w:t>изобрази-</w:t>
                                    </w:r>
                                  </w:p>
                                </w:txbxContent>
                              </v:textbox>
                            </v:rect>
                            <v:rect id="Rectangle 62922" o:spid="_x0000_s2678" style="position:absolute;left:-3166;top:3364;width:1608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y0m8cA&#10;AADeAAAADwAAAGRycy9kb3ducmV2LnhtbESPT2vCQBTE70K/w/IEb7oxiG2jqxRB4kWh2pYen9mX&#10;P5h9G7Orxm/fLQgeh5n5DTNfdqYWV2pdZVnBeBSBIM6srrhQ8HVYD99AOI+ssbZMCu7kYLl46c0x&#10;0fbGn3Td+0IECLsEFZTeN4mULivJoBvZhjh4uW0N+iDbQuoWbwFuahlH0VQarDgslNjQqqTstL8Y&#10;Bd/jw+Undbsj/+bn18nWp7u8SJUa9LuPGQhPnX+GH+2NVjCN3+MY/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HstJ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тельного</w:t>
                                    </w:r>
                                    <w:r>
                                      <w:rPr>
                                        <w:spacing w:val="-208"/>
                                        <w:sz w:val="18"/>
                                      </w:rPr>
                                      <w:t xml:space="preserve"> </w:t>
                                    </w:r>
                                    <w:r>
                                      <w:rPr>
                                        <w:sz w:val="18"/>
                                      </w:rPr>
                                      <w:t>искусства.</w:t>
                                    </w:r>
                                    <w:r>
                                      <w:rPr>
                                        <w:spacing w:val="-45"/>
                                        <w:sz w:val="18"/>
                                      </w:rPr>
                                      <w:t xml:space="preserve"> </w:t>
                                    </w:r>
                                  </w:p>
                                </w:txbxContent>
                              </v:textbox>
                            </v:rect>
                            <v:rect id="Rectangle 62923" o:spid="_x0000_s2679" style="position:absolute;left:-647;top:4486;width:1384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ARAMcA&#10;AADeAAAADwAAAGRycy9kb3ducmV2LnhtbESPW2vCQBSE3wv+h+UIfasb0+IldRUplPSlgld8PM2e&#10;XDB7Ns2umv57tyD4OMzMN8xs0ZlaXKh1lWUFw0EEgjizuuJCwW77+TIB4TyyxtoyKfgjB4t572mG&#10;ibZXXtNl4wsRIOwSVFB63yRSuqwkg25gG+Lg5bY16INsC6lbvAa4qWUcRSNpsOKwUGJDHyVlp83Z&#10;KNgPt+dD6lY/fMx/x2/fPl3lRarUc79bvoPw1PlH+N7+0gpG8TR+hf874QrI+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6gEQ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Аналогии:</w:t>
                                    </w:r>
                                    <w:r>
                                      <w:rPr>
                                        <w:spacing w:val="-208"/>
                                        <w:sz w:val="18"/>
                                      </w:rPr>
                                      <w:t xml:space="preserve"> </w:t>
                                    </w:r>
                                    <w:r>
                                      <w:rPr>
                                        <w:sz w:val="18"/>
                                      </w:rPr>
                                      <w:t>ритм,</w:t>
                                    </w:r>
                                    <w:r>
                                      <w:rPr>
                                        <w:spacing w:val="-45"/>
                                        <w:sz w:val="18"/>
                                      </w:rPr>
                                      <w:t xml:space="preserve"> </w:t>
                                    </w:r>
                                  </w:p>
                                </w:txbxContent>
                              </v:textbox>
                            </v:rect>
                            <v:rect id="Rectangle 62924" o:spid="_x0000_s2680" style="position:absolute;left:1149;top:4886;width:1304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mJdMcA&#10;AADeAAAADwAAAGRycy9kb3ducmV2LnhtbESPT2vCQBTE70K/w/IK3nRjEKvRVUpB4kWh2kqPr9mX&#10;P5h9G7Orxm/fLQgeh5n5DbNYdaYWV2pdZVnBaBiBIM6srrhQ8HVYD6YgnEfWWFsmBXdysFq+9BaY&#10;aHvjT7rufSEChF2CCkrvm0RKl5Vk0A1tQxy83LYGfZBtIXWLtwA3tYyjaCINVhwWSmzoo6TstL8Y&#10;Bd+jw+WYut0v/+Tnt/HWp7u8SJXqv3bvcxCeOv8MP9obrWASz+Ix/N8JV0A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FJiX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композиция,</w:t>
                                    </w:r>
                                    <w:r>
                                      <w:rPr>
                                        <w:spacing w:val="-208"/>
                                        <w:sz w:val="18"/>
                                      </w:rPr>
                                      <w:t xml:space="preserve"> </w:t>
                                    </w:r>
                                    <w:r>
                                      <w:rPr>
                                        <w:sz w:val="18"/>
                                      </w:rPr>
                                      <w:t>ли-</w:t>
                                    </w:r>
                                  </w:p>
                                </w:txbxContent>
                              </v:textbox>
                            </v:rect>
                            <v:rect id="Rectangle 62925" o:spid="_x0000_s2681" style="position:absolute;left:2246;top:4585;width:1364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Us78cA&#10;AADeAAAADwAAAGRycy9kb3ducmV2LnhtbESPW2vCQBSE3wv+h+UIfasbQ+sldRUplPSlgld8PM2e&#10;XDB7Ns2umv57tyD4OMzMN8xs0ZlaXKh1lWUFw0EEgjizuuJCwW77+TIB4TyyxtoyKfgjB4t572mG&#10;ibZXXtNl4wsRIOwSVFB63yRSuqwkg25gG+Lg5bY16INsC6lbvAa4qWUcRSNpsOKwUGJDHyVlp83Z&#10;KNgPt+dD6lY/fMx/x6/fPl3lRarUc79bvoPw1PlH+N7+0gpG8TR+g/874QrI+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4FLO/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ния</w:t>
                                    </w:r>
                                    <w:r>
                                      <w:rPr>
                                        <w:spacing w:val="-208"/>
                                        <w:sz w:val="18"/>
                                      </w:rPr>
                                      <w:t xml:space="preserve"> </w:t>
                                    </w:r>
                                    <w:r>
                                      <w:rPr>
                                        <w:sz w:val="18"/>
                                      </w:rPr>
                                      <w:t>—</w:t>
                                    </w:r>
                                    <w:r>
                                      <w:rPr>
                                        <w:spacing w:val="-208"/>
                                        <w:sz w:val="18"/>
                                      </w:rPr>
                                      <w:t xml:space="preserve"> </w:t>
                                    </w:r>
                                    <w:r>
                                      <w:rPr>
                                        <w:sz w:val="18"/>
                                      </w:rPr>
                                      <w:t>мелодия,</w:t>
                                    </w:r>
                                    <w:r>
                                      <w:rPr>
                                        <w:spacing w:val="-45"/>
                                        <w:sz w:val="18"/>
                                      </w:rPr>
                                      <w:t xml:space="preserve"> </w:t>
                                    </w:r>
                                  </w:p>
                                </w:txbxContent>
                              </v:textbox>
                            </v:rect>
                            <v:rect id="Rectangle 62926" o:spid="_x0000_s2682" style="position:absolute;left:2733;top:3676;width:1546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eymMcA&#10;AADeAAAADwAAAGRycy9kb3ducmV2LnhtbESPT2vCQBTE74V+h+UJ3urGUGKNrlKEEi8V1Coen9mX&#10;P5h9G7Orpt++Wyj0OMzMb5j5sjeNuFPnassKxqMIBHFudc2lgq/9x8sbCOeRNTaWScE3OVgunp/m&#10;mGr74C3dd74UAcIuRQWV920qpcsrMuhGtiUOXmE7gz7IrpS6w0eAm0bGUZRIgzWHhQpbWlWUX3Y3&#10;o+Aw3t+Omduc+VRcJ6+fPtsUZabUcNC/z0B46v1/+K+91gqSeBon8HsnXAG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7Xsp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пятно</w:t>
                                    </w:r>
                                    <w:r>
                                      <w:rPr>
                                        <w:spacing w:val="-208"/>
                                        <w:sz w:val="18"/>
                                      </w:rPr>
                                      <w:t xml:space="preserve"> </w:t>
                                    </w:r>
                                    <w:r>
                                      <w:rPr>
                                        <w:sz w:val="18"/>
                                      </w:rPr>
                                      <w:t>—</w:t>
                                    </w:r>
                                    <w:r>
                                      <w:rPr>
                                        <w:spacing w:val="-208"/>
                                        <w:sz w:val="18"/>
                                      </w:rPr>
                                      <w:t xml:space="preserve"> </w:t>
                                    </w:r>
                                    <w:r>
                                      <w:rPr>
                                        <w:sz w:val="18"/>
                                      </w:rPr>
                                      <w:t>созвучие,</w:t>
                                    </w:r>
                                    <w:r>
                                      <w:rPr>
                                        <w:spacing w:val="-45"/>
                                        <w:sz w:val="18"/>
                                      </w:rPr>
                                      <w:t xml:space="preserve"> </w:t>
                                    </w:r>
                                  </w:p>
                                </w:txbxContent>
                              </v:textbox>
                            </v:rect>
                            <v:rect id="Rectangle 62927" o:spid="_x0000_s2683" style="position:absolute;left:4404;top:3951;width:1491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sXA8cA&#10;AADeAAAADwAAAGRycy9kb3ducmV2LnhtbESPW2vCQBSE3wX/w3KEvunGULRGVykFSV8q1Bs+HrMn&#10;F8yejdlV03/fLQh9HGbmG2ax6kwt7tS6yrKC8SgCQZxZXXGhYL9bD99AOI+ssbZMCn7IwWrZ7y0w&#10;0fbB33Tf+kIECLsEFZTeN4mULivJoBvZhjh4uW0N+iDbQuoWHwFuahlH0UQarDgslNjQR0nZZXsz&#10;Cg7j3e2Yus2ZT/l1+vrl001epEq9DLr3OQhPnf8PP9ufWsEknsVT+LsTr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GbFw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колорит</w:t>
                                    </w:r>
                                    <w:r>
                                      <w:rPr>
                                        <w:spacing w:val="-208"/>
                                        <w:sz w:val="18"/>
                                      </w:rPr>
                                      <w:t xml:space="preserve"> </w:t>
                                    </w:r>
                                    <w:r>
                                      <w:rPr>
                                        <w:sz w:val="18"/>
                                      </w:rPr>
                                      <w:t>—</w:t>
                                    </w:r>
                                    <w:r>
                                      <w:rPr>
                                        <w:spacing w:val="-208"/>
                                        <w:sz w:val="18"/>
                                      </w:rPr>
                                      <w:t xml:space="preserve"> </w:t>
                                    </w:r>
                                    <w:r>
                                      <w:rPr>
                                        <w:sz w:val="18"/>
                                      </w:rPr>
                                      <w:t>тембр,</w:t>
                                    </w:r>
                                    <w:r>
                                      <w:rPr>
                                        <w:spacing w:val="-45"/>
                                        <w:sz w:val="18"/>
                                      </w:rPr>
                                      <w:t xml:space="preserve"> </w:t>
                                    </w:r>
                                  </w:p>
                                </w:txbxContent>
                              </v:textbox>
                            </v:rect>
                            <v:rect id="Rectangle 62928" o:spid="_x0000_s2684" style="position:absolute;left:5630;top:3780;width:1525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SDccUA&#10;AADeAAAADwAAAGRycy9kb3ducmV2LnhtbERPy2rCQBTdF/yH4Qrd1YmhWE2dBBFKuqlQo6XL28zN&#10;AzN3YmbU9O87i4LLw3mvs9F04kqDay0rmM8iEMSl1S3XCg7F29MShPPIGjvLpOCXHGTp5GGNibY3&#10;/qTr3tcihLBLUEHjfZ9I6cqGDLqZ7YkDV9nBoA9wqKUe8BbCTSfjKFpIgy2HhgZ72jZUnvYXo+A4&#10;Ly5fudv98Hd1fnn+8PmuqnOlHqfj5hWEp9Hfxf/ud61gEa/isDfcCVdAp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BINx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светлотность</w:t>
                                    </w:r>
                                    <w:r>
                                      <w:rPr>
                                        <w:spacing w:val="-208"/>
                                        <w:sz w:val="18"/>
                                      </w:rPr>
                                      <w:t xml:space="preserve"> </w:t>
                                    </w:r>
                                    <w:r>
                                      <w:rPr>
                                        <w:sz w:val="18"/>
                                      </w:rPr>
                                      <w:t>—</w:t>
                                    </w:r>
                                    <w:r>
                                      <w:rPr>
                                        <w:spacing w:val="-208"/>
                                        <w:sz w:val="18"/>
                                      </w:rPr>
                                      <w:t xml:space="preserve"> </w:t>
                                    </w:r>
                                    <w:r>
                                      <w:rPr>
                                        <w:sz w:val="18"/>
                                      </w:rPr>
                                      <w:t>ди-</w:t>
                                    </w:r>
                                  </w:p>
                                </w:txbxContent>
                              </v:textbox>
                            </v:rect>
                            <v:rect id="Rectangle 62929" o:spid="_x0000_s2685" style="position:absolute;left:8877;top:5629;width:1155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gm6scA&#10;AADeAAAADwAAAGRycy9kb3ducmV2LnhtbESPW2vCQBSE3wv9D8sRfKsbQ9EaXaUIJb5U8IqPx+zJ&#10;BbNnY3bV9N93C0Ifh5n5hpktOlOLO7WusqxgOIhAEGdWV1wo2O++3j5AOI+ssbZMCn7IwWL++jLD&#10;RNsHb+i+9YUIEHYJKii9bxIpXVaSQTewDXHwctsa9EG2hdQtPgLc1DKOopE0WHFYKLGhZUnZZXsz&#10;Cg7D3e2YuvWZT/l1/P7t03VepEr1e93nFISnzv+Hn+2VVjCKJ/EE/u6EK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9IJu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намика</w:t>
                                    </w:r>
                                    <w:r>
                                      <w:rPr>
                                        <w:spacing w:val="-208"/>
                                        <w:sz w:val="18"/>
                                      </w:rPr>
                                      <w:t xml:space="preserve"> </w:t>
                                    </w:r>
                                    <w:r>
                                      <w:rPr>
                                        <w:sz w:val="18"/>
                                      </w:rPr>
                                      <w:t>и</w:t>
                                    </w:r>
                                    <w:r>
                                      <w:rPr>
                                        <w:spacing w:val="-208"/>
                                        <w:sz w:val="18"/>
                                      </w:rPr>
                                      <w:t xml:space="preserve"> </w:t>
                                    </w:r>
                                    <w:r>
                                      <w:rPr>
                                        <w:sz w:val="18"/>
                                      </w:rPr>
                                      <w:t>т.</w:t>
                                    </w:r>
                                    <w:r>
                                      <w:rPr>
                                        <w:spacing w:val="-208"/>
                                        <w:sz w:val="18"/>
                                      </w:rPr>
                                      <w:t xml:space="preserve"> </w:t>
                                    </w:r>
                                    <w:r>
                                      <w:rPr>
                                        <w:sz w:val="18"/>
                                      </w:rPr>
                                      <w:t>д.</w:t>
                                    </w:r>
                                  </w:p>
                                </w:txbxContent>
                              </v:textbox>
                            </v:rect>
                            <v:rect id="Rectangle 62930" o:spid="_x0000_s2686" style="position:absolute;left:8214;top:3569;width:1567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sZqsYA&#10;AADeAAAADwAAAGRycy9kb3ducmV2LnhtbESPyWoCQRCG74Lv0FTAm/a44DKxlRCQ8RIhbuRYma5Z&#10;cLp6nG518vb2Qcjx59/4luvWVOJOjSstKxgOIhDEqdUl5wqOh01/DsJ5ZI2VZVLwRw7Wq25nibG2&#10;D/6m+97nIoywi1FB4X0dS+nSggy6ga2Jg5fZxqAPssmlbvARxk0lR1E0lQZLDg8F1vRZUHrZ34yC&#10;0/BwOydu98s/2XU2+fLJLssTpXpv7cc7CE+t/w+/2lutYDpajANAwAkoIF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6sZqs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Программная</w:t>
                                    </w:r>
                                    <w:r>
                                      <w:rPr>
                                        <w:spacing w:val="-208"/>
                                        <w:sz w:val="18"/>
                                      </w:rPr>
                                      <w:t xml:space="preserve"> </w:t>
                                    </w:r>
                                    <w:r>
                                      <w:rPr>
                                        <w:sz w:val="18"/>
                                      </w:rPr>
                                      <w:t>музы-</w:t>
                                    </w:r>
                                  </w:p>
                                </w:txbxContent>
                              </v:textbox>
                            </v:rect>
                            <v:rect id="Rectangle 62931" o:spid="_x0000_s2687" style="position:absolute;left:9490;top:3449;width:1591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e8McgA&#10;AADeAAAADwAAAGRycy9kb3ducmV2LnhtbESPT2vCQBTE74LfYXlCb7qJLdpGVymFkl4qaKr0+My+&#10;/KHZt2l21fjtu0LB4zAzv2GW69404kydqy0riCcRCOLc6ppLBV/Z+/gZhPPIGhvLpOBKDtar4WCJ&#10;ibYX3tJ550sRIOwSVFB53yZSurwig25iW+LgFbYz6IPsSqk7vAS4aeQ0imbSYM1hocKW3irKf3Yn&#10;o2AfZ6dD6jZH/i5+50+fPt0UZarUw6h/XYDw1Pt7+L/9oRXMpi+PMdzuhCsgV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57wx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ка.</w:t>
                                    </w:r>
                                    <w:r>
                                      <w:rPr>
                                        <w:spacing w:val="-208"/>
                                        <w:sz w:val="18"/>
                                      </w:rPr>
                                      <w:t xml:space="preserve"> </w:t>
                                    </w:r>
                                    <w:r>
                                      <w:rPr>
                                        <w:sz w:val="18"/>
                                      </w:rPr>
                                      <w:t>Импрессионизм</w:t>
                                    </w:r>
                                    <w:r>
                                      <w:rPr>
                                        <w:spacing w:val="-45"/>
                                        <w:sz w:val="18"/>
                                      </w:rPr>
                                      <w:t xml:space="preserve"> </w:t>
                                    </w:r>
                                  </w:p>
                                </w:txbxContent>
                              </v:textbox>
                            </v:rect>
                            <v:rect id="Rectangle 637586" o:spid="_x0000_s2688" style="position:absolute;left:16693;top:9255;width:1569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F0MgA&#10;AADfAAAADwAAAGRycy9kb3ducmV2LnhtbESPT2vCQBTE70K/w/IK3nSj1Sipq0ihxItC1RaPz+zL&#10;H5p9m2ZXTb+9Wyh4HGbmN8xi1ZlaXKl1lWUFo2EEgjizuuJCwfHwPpiDcB5ZY22ZFPySg9XyqbfA&#10;RNsbf9B17wsRIOwSVFB63yRSuqwkg25oG+Lg5bY16INsC6lbvAW4qeU4imJpsOKwUGJDbyVl3/uL&#10;UfA5Oly+Urc78yn/mU22Pt3lRapU/7lbv4Lw1PlH+L+90Qril9l0HsPfn/AF5PIO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DX8XQ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w:t>
                                    </w:r>
                                  </w:p>
                                </w:txbxContent>
                              </v:textbox>
                            </v:rect>
                            <v:rect id="Rectangle 637587" o:spid="_x0000_s2689" style="position:absolute;left:5303;top:-2134;width:1569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NgS8kA&#10;AADfAAAADwAAAGRycy9kb3ducmV2LnhtbESPT2vCQBTE74V+h+UVeqsbrRpJXUUKJb0oaGzx+My+&#10;/KHZt2l21fTbuwXB4zAzv2Hmy9404kydqy0rGA4iEMS51TWXCvbZx8sMhPPIGhvLpOCPHCwXjw9z&#10;TLS98JbOO1+KAGGXoILK+zaR0uUVGXQD2xIHr7CdQR9kV0rd4SXATSNHUTSVBmsOCxW29F5R/rM7&#10;GQVfw+z0nbrNkQ/Fbzxe+3RTlKlSz0/96g2Ep97fw7f2p1YwfY0nsxj+/4QvIBdX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BNgS8kAAADfAAAADwAAAAAAAAAAAAAAAACYAgAA&#10;ZHJzL2Rvd25yZXYueG1sUEsFBgAAAAAEAAQA9QAAAI4DAAAAAA==&#10;" filled="f" stroked="f">
                              <v:textbox inset="0,0,0,0">
                                <w:txbxContent>
                                  <w:p w:rsidR="00092D06" w:rsidRDefault="00092D06">
                                    <w:pPr>
                                      <w:spacing w:after="160" w:line="259" w:lineRule="auto"/>
                                      <w:ind w:left="0" w:firstLine="0"/>
                                      <w:jc w:val="left"/>
                                    </w:pPr>
                                    <w:r>
                                      <w:rPr>
                                        <w:sz w:val="18"/>
                                      </w:rPr>
                                      <w:t>-</w:t>
                                    </w:r>
                                  </w:p>
                                </w:txbxContent>
                              </v:textbox>
                            </v:rect>
                            <v:rect id="Rectangle 637588" o:spid="_x0000_s2690" style="position:absolute;left:10999;top:3561;width:15696;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z0OcQA&#10;AADfAAAADwAAAGRycy9kb3ducmV2LnhtbERPy2oCMRTdF/yHcIXuakZrVUajiFCmGwWfdHk7ufPA&#10;yc04iTr+vVkUXB7Oe7ZoTSVu1LjSsoJ+LwJBnFpdcq7gsP/+mIBwHlljZZkUPMjBYt55m2Gs7Z23&#10;dNv5XIQQdjEqKLyvYyldWpBB17M1ceAy2xj0ATa51A3eQ7ip5CCKRtJgyaGhwJpWBaXn3dUoOPb3&#10;11PiNn/8m13Gw7VPNlmeKPXebZdTEJ5a/xL/u3+0gtHn+GsSBoc/4QvI+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2M9DnEAAAA3w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на</w:t>
                                    </w:r>
                                    <w:r>
                                      <w:rPr>
                                        <w:spacing w:val="-208"/>
                                        <w:sz w:val="18"/>
                                      </w:rPr>
                                      <w:t xml:space="preserve"> </w:t>
                                    </w:r>
                                    <w:r>
                                      <w:rPr>
                                        <w:sz w:val="18"/>
                                      </w:rPr>
                                      <w:t>примере</w:t>
                                    </w:r>
                                    <w:r>
                                      <w:rPr>
                                        <w:spacing w:val="-208"/>
                                        <w:sz w:val="18"/>
                                      </w:rPr>
                                      <w:t xml:space="preserve"> </w:t>
                                    </w:r>
                                    <w:r>
                                      <w:rPr>
                                        <w:sz w:val="18"/>
                                      </w:rPr>
                                      <w:t>творче</w:t>
                                    </w:r>
                                  </w:p>
                                </w:txbxContent>
                              </v:textbox>
                            </v:rect>
                            <v:rect id="Rectangle 62933" o:spid="_x0000_s2691" style="position:absolute;left:12897;top:4062;width:1469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mH3ccA&#10;AADeAAAADwAAAGRycy9kb3ducmV2LnhtbESPT2sCMRTE74LfIbxCb5pVi9WtUUSQ7aWCWqXH183b&#10;P7h5WTdRt9/eFASPw8z8hpktWlOJKzWutKxg0I9AEKdWl5wr+N6vexMQziNrrCyTgj9ysJh3OzOM&#10;tb3xlq47n4sAYRejgsL7OpbSpQUZdH1bEwcvs41BH2STS93gLcBNJYdRNJYGSw4LBda0Kig97S5G&#10;wWGwvxwTt/nln+z8/vblk02WJ0q9vrTLDxCeWv8MP9qfWsF4OB2N4P9OuAJyf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t5h9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ства</w:t>
                                    </w:r>
                                    <w:r>
                                      <w:rPr>
                                        <w:spacing w:val="-208"/>
                                        <w:sz w:val="18"/>
                                      </w:rPr>
                                      <w:t xml:space="preserve"> </w:t>
                                    </w:r>
                                    <w:r>
                                      <w:rPr>
                                        <w:sz w:val="18"/>
                                      </w:rPr>
                                      <w:t>французских</w:t>
                                    </w:r>
                                    <w:r>
                                      <w:rPr>
                                        <w:spacing w:val="-45"/>
                                        <w:sz w:val="18"/>
                                      </w:rPr>
                                      <w:t xml:space="preserve"> </w:t>
                                    </w:r>
                                  </w:p>
                                </w:txbxContent>
                              </v:textbox>
                            </v:rect>
                            <v:rect id="Rectangle 62934" o:spid="_x0000_s2692" style="position:absolute;left:15601;top:5369;width:1207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AfqcgA&#10;AADeAAAADwAAAGRycy9kb3ducmV2LnhtbESPS2vDMBCE74X8B7GF3hrZacjDjRxCoLiXBpoXPW6t&#10;9YNYK9dSEvffR4VAj8PMfMMslr1pxIU6V1tWEA8jEMS51TWXCva7t+cZCOeRNTaWScEvOVimg4cF&#10;Jtpe+ZMuW1+KAGGXoILK+zaR0uUVGXRD2xIHr7CdQR9kV0rd4TXATSNHUTSRBmsOCxW2tK4oP23P&#10;RsEh3p2Pmdt881fxMx1/+GxTlJlST4/96hWEp97/h+/td61gMpq/jOHvTrgCMr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kB+p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клавесинистов,</w:t>
                                    </w:r>
                                    <w:r>
                                      <w:rPr>
                                        <w:spacing w:val="-45"/>
                                        <w:sz w:val="18"/>
                                      </w:rPr>
                                      <w:t xml:space="preserve"> </w:t>
                                    </w:r>
                                  </w:p>
                                </w:txbxContent>
                              </v:textbox>
                            </v:rect>
                            <v:rect id="Rectangle 62935" o:spid="_x0000_s2693" style="position:absolute;left:18113;top:6485;width:9846;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y6MsgA&#10;AADeAAAADwAAAGRycy9kb3ducmV2LnhtbESPS2sCQRCE74L/YWghN53VxEdWRwmBsLkoxBceOzu9&#10;D9zp2eyMuv77jBDIsaiqr6jFqjWVuFLjSssKhoMIBHFqdcm5gv3uoz8D4TyyxsoyKbiTg9Wy21lg&#10;rO2Nv+i69bkIEHYxKii8r2MpXVqQQTewNXHwMtsY9EE2udQN3gLcVHIURRNpsOSwUGBN7wWl5+3F&#10;KDgMd5dj4jbffMp+pi9rn2yyPFHqqde+zUF4av1/+K/9qRVMRq/PY3jcCVdAL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3Loy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К.</w:t>
                                    </w:r>
                                    <w:r>
                                      <w:rPr>
                                        <w:spacing w:val="-208"/>
                                        <w:sz w:val="18"/>
                                      </w:rPr>
                                      <w:t xml:space="preserve"> </w:t>
                                    </w:r>
                                    <w:r>
                                      <w:rPr>
                                        <w:sz w:val="18"/>
                                      </w:rPr>
                                      <w:t>Дебюсси,</w:t>
                                    </w:r>
                                    <w:r>
                                      <w:rPr>
                                        <w:spacing w:val="-45"/>
                                        <w:sz w:val="18"/>
                                      </w:rPr>
                                      <w:t xml:space="preserve"> </w:t>
                                    </w:r>
                                  </w:p>
                                </w:txbxContent>
                              </v:textbox>
                            </v:rect>
                            <v:rect id="Rectangle 62936" o:spid="_x0000_s2694" style="position:absolute;left:16684;top:3660;width:1549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4kRccA&#10;AADeAAAADwAAAGRycy9kb3ducmV2LnhtbESPW2vCQBSE3wv+h+UIfasbbYkaXaUUSvpSwSs+HrMn&#10;F5o9m2ZXjf++KxR8HGbmG2a+7EwtLtS6yrKC4SACQZxZXXGhYLf9fJmAcB5ZY22ZFNzIwXLRe5pj&#10;ou2V13TZ+EIECLsEFZTeN4mULivJoBvYhjh4uW0N+iDbQuoWrwFuajmKolgarDgslNjQR0nZz+Zs&#10;FOyH2/MhdasTH/Pf8du3T1d5kSr13O/eZyA8df4R/m9/aQXxaPoaw/1Ou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sOJE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А.</w:t>
                                    </w:r>
                                    <w:r>
                                      <w:rPr>
                                        <w:spacing w:val="-208"/>
                                        <w:sz w:val="18"/>
                                      </w:rPr>
                                      <w:t xml:space="preserve"> </w:t>
                                    </w:r>
                                    <w:r>
                                      <w:rPr>
                                        <w:sz w:val="18"/>
                                      </w:rPr>
                                      <w:t>К.</w:t>
                                    </w:r>
                                    <w:r>
                                      <w:rPr>
                                        <w:spacing w:val="-208"/>
                                        <w:sz w:val="18"/>
                                      </w:rPr>
                                      <w:t xml:space="preserve"> </w:t>
                                    </w:r>
                                    <w:r>
                                      <w:rPr>
                                        <w:sz w:val="18"/>
                                      </w:rPr>
                                      <w:t>Лядова</w:t>
                                    </w:r>
                                    <w:r>
                                      <w:rPr>
                                        <w:spacing w:val="-208"/>
                                        <w:sz w:val="18"/>
                                      </w:rPr>
                                      <w:t xml:space="preserve"> </w:t>
                                    </w:r>
                                    <w:r>
                                      <w:rPr>
                                        <w:sz w:val="18"/>
                                      </w:rPr>
                                      <w:t>и</w:t>
                                    </w:r>
                                    <w:r>
                                      <w:rPr>
                                        <w:spacing w:val="-208"/>
                                        <w:sz w:val="18"/>
                                      </w:rPr>
                                      <w:t xml:space="preserve"> </w:t>
                                    </w:r>
                                    <w:r>
                                      <w:rPr>
                                        <w:sz w:val="18"/>
                                      </w:rPr>
                                      <w:t>др.)</w:t>
                                    </w:r>
                                  </w:p>
                                </w:txbxContent>
                              </v:textbox>
                            </v:rect>
                            <w10:anchorlock/>
                          </v:group>
                        </w:pict>
                      </mc:Fallback>
                    </mc:AlternateContent>
                  </w:r>
                </w:p>
              </w:tc>
            </w:tr>
            <w:tr w:rsidR="00AA013E">
              <w:trPr>
                <w:trHeight w:val="1336"/>
              </w:trPr>
              <w:tc>
                <w:tcPr>
                  <w:tcW w:w="61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1117"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4232"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243231" cy="641223"/>
                            <wp:effectExtent l="0" t="0" r="0" b="0"/>
                            <wp:docPr id="637954" name="Group 637954"/>
                            <wp:cNvGraphicFramePr/>
                            <a:graphic xmlns:a="http://schemas.openxmlformats.org/drawingml/2006/main">
                              <a:graphicData uri="http://schemas.microsoft.com/office/word/2010/wordprocessingGroup">
                                <wpg:wgp>
                                  <wpg:cNvGrpSpPr/>
                                  <wpg:grpSpPr>
                                    <a:xfrm>
                                      <a:off x="0" y="0"/>
                                      <a:ext cx="243231" cy="641223"/>
                                      <a:chOff x="0" y="0"/>
                                      <a:chExt cx="243231" cy="641223"/>
                                    </a:xfrm>
                                  </wpg:grpSpPr>
                                  <wps:wsp>
                                    <wps:cNvPr id="62917" name="Rectangle 62917"/>
                                    <wps:cNvSpPr/>
                                    <wps:spPr>
                                      <a:xfrm rot="-5399999">
                                        <a:off x="-357547" y="145945"/>
                                        <a:ext cx="852826" cy="137729"/>
                                      </a:xfrm>
                                      <a:prstGeom prst="rect">
                                        <a:avLst/>
                                      </a:prstGeom>
                                      <a:ln>
                                        <a:noFill/>
                                      </a:ln>
                                    </wps:spPr>
                                    <wps:txbx>
                                      <w:txbxContent>
                                        <w:p w:rsidR="00092D06" w:rsidRDefault="00092D06">
                                          <w:pPr>
                                            <w:spacing w:after="160" w:line="259" w:lineRule="auto"/>
                                            <w:ind w:left="0" w:firstLine="0"/>
                                            <w:jc w:val="left"/>
                                          </w:pPr>
                                          <w:r>
                                            <w:rPr>
                                              <w:sz w:val="18"/>
                                            </w:rPr>
                                            <w:t>Музыка</w:t>
                                          </w:r>
                                          <w:r>
                                            <w:rPr>
                                              <w:spacing w:val="-208"/>
                                              <w:sz w:val="18"/>
                                            </w:rPr>
                                            <w:t xml:space="preserve"> </w:t>
                                          </w:r>
                                          <w:r>
                                            <w:rPr>
                                              <w:sz w:val="18"/>
                                            </w:rPr>
                                            <w:t>и</w:t>
                                          </w:r>
                                          <w:r>
                                            <w:rPr>
                                              <w:spacing w:val="-45"/>
                                              <w:sz w:val="18"/>
                                            </w:rPr>
                                            <w:t xml:space="preserve"> </w:t>
                                          </w:r>
                                        </w:p>
                                      </w:txbxContent>
                                    </wps:txbx>
                                    <wps:bodyPr horzOverflow="overflow" vert="horz" lIns="0" tIns="0" rIns="0" bIns="0" rtlCol="0">
                                      <a:noAutofit/>
                                    </wps:bodyPr>
                                  </wps:wsp>
                                  <wps:wsp>
                                    <wps:cNvPr id="62918" name="Rectangle 62918"/>
                                    <wps:cNvSpPr/>
                                    <wps:spPr>
                                      <a:xfrm rot="-5399999">
                                        <a:off x="-166567" y="197251"/>
                                        <a:ext cx="750214" cy="137729"/>
                                      </a:xfrm>
                                      <a:prstGeom prst="rect">
                                        <a:avLst/>
                                      </a:prstGeom>
                                      <a:ln>
                                        <a:noFill/>
                                      </a:ln>
                                    </wps:spPr>
                                    <wps:txbx>
                                      <w:txbxContent>
                                        <w:p w:rsidR="00092D06" w:rsidRDefault="00092D06">
                                          <w:pPr>
                                            <w:spacing w:after="160" w:line="259" w:lineRule="auto"/>
                                            <w:ind w:left="0" w:firstLine="0"/>
                                            <w:jc w:val="left"/>
                                          </w:pPr>
                                          <w:r>
                                            <w:rPr>
                                              <w:sz w:val="18"/>
                                            </w:rPr>
                                            <w:t>живопись</w:t>
                                          </w:r>
                                        </w:p>
                                      </w:txbxContent>
                                    </wps:txbx>
                                    <wps:bodyPr horzOverflow="overflow" vert="horz" lIns="0" tIns="0" rIns="0" bIns="0" rtlCol="0">
                                      <a:noAutofit/>
                                    </wps:bodyPr>
                                  </wps:wsp>
                                </wpg:wgp>
                              </a:graphicData>
                            </a:graphic>
                          </wp:inline>
                        </w:drawing>
                      </mc:Choice>
                      <mc:Fallback>
                        <w:pict>
                          <v:group id="Group 637954" o:spid="_x0000_s2695" style="width:19.15pt;height:50.5pt;mso-position-horizontal-relative:char;mso-position-vertical-relative:line" coordsize="2432,6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">
                            <v:rect id="Rectangle 62917" o:spid="_x0000_s2696" style="position:absolute;left:-3575;top:1459;width:852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dvscA&#10;AADeAAAADwAAAGRycy9kb3ducmV2LnhtbESPW2vCQBSE3wX/w3KEvukmUrRGVymFEl8U6g0fj9mT&#10;C2bPptlV03/fLQh9HGbmG2ax6kwt7tS6yrKCeBSBIM6srrhQcNh/Dt9AOI+ssbZMCn7IwWrZ7y0w&#10;0fbBX3Tf+UIECLsEFZTeN4mULivJoBvZhjh4uW0N+iDbQuoWHwFuajmOook0WHFYKLGhj5Ky6+5m&#10;FBzj/e2Uuu2Fz/n39HXj021epEq9DLr3OQhPnf8PP9trrWAynsVT+LsTr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33b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Музыка</w:t>
                                    </w:r>
                                    <w:r>
                                      <w:rPr>
                                        <w:spacing w:val="-208"/>
                                        <w:sz w:val="18"/>
                                      </w:rPr>
                                      <w:t xml:space="preserve"> </w:t>
                                    </w:r>
                                    <w:r>
                                      <w:rPr>
                                        <w:sz w:val="18"/>
                                      </w:rPr>
                                      <w:t>и</w:t>
                                    </w:r>
                                    <w:r>
                                      <w:rPr>
                                        <w:spacing w:val="-45"/>
                                        <w:sz w:val="18"/>
                                      </w:rPr>
                                      <w:t xml:space="preserve"> </w:t>
                                    </w:r>
                                  </w:p>
                                </w:txbxContent>
                              </v:textbox>
                            </v:rect>
                            <v:rect id="Rectangle 62918" o:spid="_x0000_s2697" style="position:absolute;left:-1666;top:1973;width:7501;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hJzMQA&#10;AADeAAAADwAAAGRycy9kb3ducmV2LnhtbERPy2rCQBTdC/2H4Rbc6SQi2kZHKQWJGwW1FZfXzM2D&#10;Zu6kmVHj3zsLweXhvOfLztTiSq2rLCuIhxEI4szqigsFP4fV4AOE88gaa8uk4E4Olou33hwTbW+8&#10;o+veFyKEsEtQQel9k0jpspIMuqFtiAOX29agD7AtpG7xFsJNLUdRNJEGKw4NJTb0XVL2t78YBb/x&#10;4XJM3fbMp/x/Ot74dJsXqVL99+5rBsJT51/ip3utFUxGn3HYG+6EK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oScz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живопись</w:t>
                                    </w:r>
                                  </w:p>
                                </w:txbxContent>
                              </v:textbox>
                            </v:rect>
                            <w10:anchorlock/>
                          </v:group>
                        </w:pict>
                      </mc:Fallback>
                    </mc:AlternateContent>
                  </w:r>
                </w:p>
              </w:tc>
            </w:tr>
            <w:tr w:rsidR="00AA013E">
              <w:trPr>
                <w:trHeight w:val="1267"/>
              </w:trPr>
              <w:tc>
                <w:tcPr>
                  <w:tcW w:w="6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244031" cy="720547"/>
                            <wp:effectExtent l="0" t="0" r="0" b="0"/>
                            <wp:docPr id="637960" name="Group 637960"/>
                            <wp:cNvGraphicFramePr/>
                            <a:graphic xmlns:a="http://schemas.openxmlformats.org/drawingml/2006/main">
                              <a:graphicData uri="http://schemas.microsoft.com/office/word/2010/wordprocessingGroup">
                                <wpg:wgp>
                                  <wpg:cNvGrpSpPr/>
                                  <wpg:grpSpPr>
                                    <a:xfrm>
                                      <a:off x="0" y="0"/>
                                      <a:ext cx="244031" cy="720547"/>
                                      <a:chOff x="0" y="0"/>
                                      <a:chExt cx="244031" cy="720547"/>
                                    </a:xfrm>
                                  </wpg:grpSpPr>
                                  <wps:wsp>
                                    <wps:cNvPr id="62903" name="Rectangle 62903"/>
                                    <wps:cNvSpPr/>
                                    <wps:spPr>
                                      <a:xfrm rot="-5399999">
                                        <a:off x="-326688" y="165111"/>
                                        <a:ext cx="792171" cy="138793"/>
                                      </a:xfrm>
                                      <a:prstGeom prst="rect">
                                        <a:avLst/>
                                      </a:prstGeom>
                                      <a:ln>
                                        <a:noFill/>
                                      </a:ln>
                                    </wps:spPr>
                                    <wps:txbx>
                                      <w:txbxContent>
                                        <w:p w:rsidR="00092D06" w:rsidRDefault="00092D06">
                                          <w:pPr>
                                            <w:spacing w:after="160" w:line="259" w:lineRule="auto"/>
                                            <w:ind w:left="0" w:firstLine="0"/>
                                            <w:jc w:val="left"/>
                                          </w:pPr>
                                          <w:r>
                                            <w:rPr>
                                              <w:b/>
                                              <w:sz w:val="18"/>
                                            </w:rPr>
                                            <w:t>№</w:t>
                                          </w:r>
                                          <w:r>
                                            <w:rPr>
                                              <w:b/>
                                              <w:spacing w:val="-209"/>
                                              <w:sz w:val="18"/>
                                            </w:rPr>
                                            <w:t xml:space="preserve"> </w:t>
                                          </w:r>
                                          <w:r>
                                            <w:rPr>
                                              <w:b/>
                                              <w:sz w:val="18"/>
                                            </w:rPr>
                                            <w:t>блока,</w:t>
                                          </w:r>
                                          <w:r>
                                            <w:rPr>
                                              <w:b/>
                                              <w:spacing w:val="-45"/>
                                              <w:sz w:val="18"/>
                                            </w:rPr>
                                            <w:t xml:space="preserve"> </w:t>
                                          </w:r>
                                        </w:p>
                                      </w:txbxContent>
                                    </wps:txbx>
                                    <wps:bodyPr horzOverflow="overflow" vert="horz" lIns="0" tIns="0" rIns="0" bIns="0" rtlCol="0">
                                      <a:noAutofit/>
                                    </wps:bodyPr>
                                  </wps:wsp>
                                  <wps:wsp>
                                    <wps:cNvPr id="62904" name="Rectangle 62904"/>
                                    <wps:cNvSpPr/>
                                    <wps:spPr>
                                      <a:xfrm rot="-5399999">
                                        <a:off x="-270091" y="171987"/>
                                        <a:ext cx="958328" cy="138794"/>
                                      </a:xfrm>
                                      <a:prstGeom prst="rect">
                                        <a:avLst/>
                                      </a:prstGeom>
                                      <a:ln>
                                        <a:noFill/>
                                      </a:ln>
                                    </wps:spPr>
                                    <wps:txbx>
                                      <w:txbxContent>
                                        <w:p w:rsidR="00092D06" w:rsidRDefault="00092D06">
                                          <w:pPr>
                                            <w:spacing w:after="160" w:line="259" w:lineRule="auto"/>
                                            <w:ind w:left="0" w:firstLine="0"/>
                                            <w:jc w:val="left"/>
                                          </w:pPr>
                                          <w:r>
                                            <w:rPr>
                                              <w:b/>
                                              <w:sz w:val="18"/>
                                            </w:rPr>
                                            <w:t>кол-во</w:t>
                                          </w:r>
                                          <w:r>
                                            <w:rPr>
                                              <w:b/>
                                              <w:spacing w:val="-209"/>
                                              <w:sz w:val="18"/>
                                            </w:rPr>
                                            <w:t xml:space="preserve"> </w:t>
                                          </w:r>
                                          <w:r>
                                            <w:rPr>
                                              <w:b/>
                                              <w:sz w:val="18"/>
                                            </w:rPr>
                                            <w:t>часов</w:t>
                                          </w:r>
                                        </w:p>
                                      </w:txbxContent>
                                    </wps:txbx>
                                    <wps:bodyPr horzOverflow="overflow" vert="horz" lIns="0" tIns="0" rIns="0" bIns="0" rtlCol="0">
                                      <a:noAutofit/>
                                    </wps:bodyPr>
                                  </wps:wsp>
                                </wpg:wgp>
                              </a:graphicData>
                            </a:graphic>
                          </wp:inline>
                        </w:drawing>
                      </mc:Choice>
                      <mc:Fallback>
                        <w:pict>
                          <v:group id="Group 637960" o:spid="_x0000_s2698" style="width:19.2pt;height:56.75pt;mso-position-horizontal-relative:char;mso-position-vertical-relative:line" coordsize="2440,7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">
                            <v:rect id="Rectangle 62903" o:spid="_x0000_s2699" style="position:absolute;left:-3266;top:1651;width:7920;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VNYMcA&#10;AADeAAAADwAAAGRycy9kb3ducmV2LnhtbESPT2sCMRTE7wW/Q3hCbzWrFq2rUaQg20sFtS0en5u3&#10;f3Dzst1EXb+9EQSPw8z8hpktWlOJMzWutKyg34tAEKdWl5wr+Nmt3j5AOI+ssbJMCq7kYDHvvMww&#10;1vbCGzpvfS4ChF2MCgrv61hKlxZk0PVsTRy8zDYGfZBNLnWDlwA3lRxE0UgaLDksFFjTZ0HpcXsy&#10;Cn77u9Nf4tYH3mf/4/dvn6yzPFHqtdsupyA8tf4ZfrS/tILRYBIN4X4nXAE5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UVTWDHAAAA3gAAAA8AAAAAAAAAAAAAAAAAmAIAAGRy&#10;cy9kb3ducmV2LnhtbFBLBQYAAAAABAAEAPUAAACMAwAAAAA=&#10;" filled="f" stroked="f">
                              <v:textbox inset="0,0,0,0">
                                <w:txbxContent>
                                  <w:p w:rsidR="00092D06" w:rsidRDefault="00092D06">
                                    <w:pPr>
                                      <w:spacing w:after="160" w:line="259" w:lineRule="auto"/>
                                      <w:ind w:left="0" w:firstLine="0"/>
                                      <w:jc w:val="left"/>
                                    </w:pPr>
                                    <w:r>
                                      <w:rPr>
                                        <w:b/>
                                        <w:sz w:val="18"/>
                                      </w:rPr>
                                      <w:t>№</w:t>
                                    </w:r>
                                    <w:r>
                                      <w:rPr>
                                        <w:b/>
                                        <w:spacing w:val="-209"/>
                                        <w:sz w:val="18"/>
                                      </w:rPr>
                                      <w:t xml:space="preserve"> </w:t>
                                    </w:r>
                                    <w:r>
                                      <w:rPr>
                                        <w:b/>
                                        <w:sz w:val="18"/>
                                      </w:rPr>
                                      <w:t>блока,</w:t>
                                    </w:r>
                                    <w:r>
                                      <w:rPr>
                                        <w:b/>
                                        <w:spacing w:val="-45"/>
                                        <w:sz w:val="18"/>
                                      </w:rPr>
                                      <w:t xml:space="preserve"> </w:t>
                                    </w:r>
                                  </w:p>
                                </w:txbxContent>
                              </v:textbox>
                            </v:rect>
                            <v:rect id="Rectangle 62904" o:spid="_x0000_s2700" style="position:absolute;left:-2701;top:1720;width:9582;height:138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zVFMcA&#10;AADeAAAADwAAAGRycy9kb3ducmV2LnhtbESPT2vCQBTE74LfYXlCb7pRxNroJohQ0otCtS09vmZf&#10;/mD2bZpdNX77bkHwOMzMb5h12ptGXKhztWUF00kEgji3uuZSwcfxdbwE4TyyxsYyKbiRgzQZDtYY&#10;a3vld7ocfCkChF2MCirv21hKl1dk0E1sSxy8wnYGfZBdKXWH1wA3jZxF0UIarDksVNjStqL8dDgb&#10;BZ/T4/krc/sf/i5+n+c7n+2LMlPqadRvViA89f4RvrfftILF7CWaw/+dcAVk8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r81RTHAAAA3gAAAA8AAAAAAAAAAAAAAAAAmAIAAGRy&#10;cy9kb3ducmV2LnhtbFBLBQYAAAAABAAEAPUAAACMAwAAAAA=&#10;" filled="f" stroked="f">
                              <v:textbox inset="0,0,0,0">
                                <w:txbxContent>
                                  <w:p w:rsidR="00092D06" w:rsidRDefault="00092D06">
                                    <w:pPr>
                                      <w:spacing w:after="160" w:line="259" w:lineRule="auto"/>
                                      <w:ind w:left="0" w:firstLine="0"/>
                                      <w:jc w:val="left"/>
                                    </w:pPr>
                                    <w:r>
                                      <w:rPr>
                                        <w:b/>
                                        <w:sz w:val="18"/>
                                      </w:rPr>
                                      <w:t>кол-во</w:t>
                                    </w:r>
                                    <w:r>
                                      <w:rPr>
                                        <w:b/>
                                        <w:spacing w:val="-209"/>
                                        <w:sz w:val="18"/>
                                      </w:rPr>
                                      <w:t xml:space="preserve"> </w:t>
                                    </w:r>
                                    <w:r>
                                      <w:rPr>
                                        <w:b/>
                                        <w:sz w:val="18"/>
                                      </w:rPr>
                                      <w:t>часов</w:t>
                                    </w:r>
                                  </w:p>
                                </w:txbxContent>
                              </v:textbox>
                            </v:rect>
                            <w10:anchorlock/>
                          </v:group>
                        </w:pict>
                      </mc:Fallback>
                    </mc:AlternateContent>
                  </w:r>
                </w:p>
              </w:tc>
              <w:tc>
                <w:tcPr>
                  <w:tcW w:w="1117"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4232"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522580" cy="512750"/>
                            <wp:effectExtent l="0" t="0" r="0" b="0"/>
                            <wp:docPr id="637980" name="Group 637980"/>
                            <wp:cNvGraphicFramePr/>
                            <a:graphic xmlns:a="http://schemas.openxmlformats.org/drawingml/2006/main">
                              <a:graphicData uri="http://schemas.microsoft.com/office/word/2010/wordprocessingGroup">
                                <wpg:wgp>
                                  <wpg:cNvGrpSpPr/>
                                  <wpg:grpSpPr>
                                    <a:xfrm>
                                      <a:off x="0" y="0"/>
                                      <a:ext cx="522580" cy="512750"/>
                                      <a:chOff x="0" y="0"/>
                                      <a:chExt cx="522580" cy="512750"/>
                                    </a:xfrm>
                                  </wpg:grpSpPr>
                                  <wps:wsp>
                                    <wps:cNvPr id="62913" name="Rectangle 62913"/>
                                    <wps:cNvSpPr/>
                                    <wps:spPr>
                                      <a:xfrm rot="-5399999">
                                        <a:off x="-13377" y="361643"/>
                                        <a:ext cx="164485" cy="137729"/>
                                      </a:xfrm>
                                      <a:prstGeom prst="rect">
                                        <a:avLst/>
                                      </a:prstGeom>
                                      <a:ln>
                                        <a:noFill/>
                                      </a:ln>
                                    </wps:spPr>
                                    <wps:txbx>
                                      <w:txbxContent>
                                        <w:p w:rsidR="00092D06" w:rsidRDefault="00092D06">
                                          <w:pPr>
                                            <w:spacing w:after="160" w:line="259" w:lineRule="auto"/>
                                            <w:ind w:left="0" w:firstLine="0"/>
                                            <w:jc w:val="left"/>
                                          </w:pPr>
                                          <w:r>
                                            <w:rPr>
                                              <w:sz w:val="18"/>
                                            </w:rPr>
                                            <w:t>Б)</w:t>
                                          </w:r>
                                        </w:p>
                                      </w:txbxContent>
                                    </wps:txbx>
                                    <wps:bodyPr horzOverflow="overflow" vert="horz" lIns="0" tIns="0" rIns="0" bIns="0" rtlCol="0">
                                      <a:noAutofit/>
                                    </wps:bodyPr>
                                  </wps:wsp>
                                  <wps:wsp>
                                    <wps:cNvPr id="637589" name="Rectangle 637589"/>
                                    <wps:cNvSpPr/>
                                    <wps:spPr>
                                      <a:xfrm rot="-5399999">
                                        <a:off x="126952" y="362297"/>
                                        <a:ext cx="382632" cy="137730"/>
                                      </a:xfrm>
                                      <a:prstGeom prst="rect">
                                        <a:avLst/>
                                      </a:prstGeom>
                                      <a:ln>
                                        <a:noFill/>
                                      </a:ln>
                                    </wps:spPr>
                                    <wps:txbx>
                                      <w:txbxContent>
                                        <w:p w:rsidR="00092D06" w:rsidRDefault="00092D06">
                                          <w:pPr>
                                            <w:spacing w:after="160" w:line="259" w:lineRule="auto"/>
                                            <w:ind w:left="0" w:firstLine="0"/>
                                            <w:jc w:val="left"/>
                                          </w:pPr>
                                          <w:r>
                                            <w:rPr>
                                              <w:sz w:val="18"/>
                                            </w:rPr>
                                            <w:t>3</w:t>
                                          </w:r>
                                        </w:p>
                                      </w:txbxContent>
                                    </wps:txbx>
                                    <wps:bodyPr horzOverflow="overflow" vert="horz" lIns="0" tIns="0" rIns="0" bIns="0" rtlCol="0">
                                      <a:noAutofit/>
                                    </wps:bodyPr>
                                  </wps:wsp>
                                  <wps:wsp>
                                    <wps:cNvPr id="637590" name="Rectangle 637590"/>
                                    <wps:cNvSpPr/>
                                    <wps:spPr>
                                      <a:xfrm rot="-5399999">
                                        <a:off x="-16894" y="218450"/>
                                        <a:ext cx="382632" cy="137730"/>
                                      </a:xfrm>
                                      <a:prstGeom prst="rect">
                                        <a:avLst/>
                                      </a:prstGeom>
                                      <a:ln>
                                        <a:noFill/>
                                      </a:ln>
                                    </wps:spPr>
                                    <wps:txbx>
                                      <w:txbxContent>
                                        <w:p w:rsidR="00092D06" w:rsidRDefault="00092D06">
                                          <w:pPr>
                                            <w:spacing w:after="160" w:line="259" w:lineRule="auto"/>
                                            <w:ind w:left="0" w:firstLine="0"/>
                                            <w:jc w:val="left"/>
                                          </w:pPr>
                                          <w:r>
                                            <w:rPr>
                                              <w:sz w:val="18"/>
                                            </w:rPr>
                                            <w:t>—4</w:t>
                                          </w:r>
                                          <w:r>
                                            <w:rPr>
                                              <w:spacing w:val="-45"/>
                                              <w:sz w:val="18"/>
                                            </w:rPr>
                                            <w:t xml:space="preserve"> </w:t>
                                          </w:r>
                                        </w:p>
                                      </w:txbxContent>
                                    </wps:txbx>
                                    <wps:bodyPr horzOverflow="overflow" vert="horz" lIns="0" tIns="0" rIns="0" bIns="0" rtlCol="0">
                                      <a:noAutofit/>
                                    </wps:bodyPr>
                                  </wps:wsp>
                                  <wps:wsp>
                                    <wps:cNvPr id="62915" name="Rectangle 62915"/>
                                    <wps:cNvSpPr/>
                                    <wps:spPr>
                                      <a:xfrm rot="-5399999">
                                        <a:off x="7235" y="102907"/>
                                        <a:ext cx="681958" cy="137730"/>
                                      </a:xfrm>
                                      <a:prstGeom prst="rect">
                                        <a:avLst/>
                                      </a:prstGeom>
                                      <a:ln>
                                        <a:noFill/>
                                      </a:ln>
                                    </wps:spPr>
                                    <wps:txbx>
                                      <w:txbxContent>
                                        <w:p w:rsidR="00092D06" w:rsidRDefault="00092D06">
                                          <w:pPr>
                                            <w:spacing w:after="160" w:line="259" w:lineRule="auto"/>
                                            <w:ind w:left="0" w:firstLine="0"/>
                                            <w:jc w:val="left"/>
                                          </w:pPr>
                                          <w:r>
                                            <w:rPr>
                                              <w:sz w:val="18"/>
                                            </w:rPr>
                                            <w:t>учебных</w:t>
                                          </w:r>
                                          <w:r>
                                            <w:rPr>
                                              <w:spacing w:val="-45"/>
                                              <w:sz w:val="18"/>
                                            </w:rPr>
                                            <w:t xml:space="preserve"> </w:t>
                                          </w:r>
                                        </w:p>
                                      </w:txbxContent>
                                    </wps:txbx>
                                    <wps:bodyPr horzOverflow="overflow" vert="horz" lIns="0" tIns="0" rIns="0" bIns="0" rtlCol="0">
                                      <a:noAutofit/>
                                    </wps:bodyPr>
                                  </wps:wsp>
                                  <wps:wsp>
                                    <wps:cNvPr id="62916" name="Rectangle 62916"/>
                                    <wps:cNvSpPr/>
                                    <wps:spPr>
                                      <a:xfrm rot="-5399999">
                                        <a:off x="324013" y="280009"/>
                                        <a:ext cx="327753" cy="137730"/>
                                      </a:xfrm>
                                      <a:prstGeom prst="rect">
                                        <a:avLst/>
                                      </a:prstGeom>
                                      <a:ln>
                                        <a:noFill/>
                                      </a:ln>
                                    </wps:spPr>
                                    <wps:txbx>
                                      <w:txbxContent>
                                        <w:p w:rsidR="00092D06" w:rsidRDefault="00092D06">
                                          <w:pPr>
                                            <w:spacing w:after="160" w:line="259" w:lineRule="auto"/>
                                            <w:ind w:left="0" w:firstLine="0"/>
                                            <w:jc w:val="left"/>
                                          </w:pPr>
                                          <w:r>
                                            <w:rPr>
                                              <w:sz w:val="18"/>
                                            </w:rPr>
                                            <w:t>часа</w:t>
                                          </w:r>
                                        </w:p>
                                      </w:txbxContent>
                                    </wps:txbx>
                                    <wps:bodyPr horzOverflow="overflow" vert="horz" lIns="0" tIns="0" rIns="0" bIns="0" rtlCol="0">
                                      <a:noAutofit/>
                                    </wps:bodyPr>
                                  </wps:wsp>
                                </wpg:wgp>
                              </a:graphicData>
                            </a:graphic>
                          </wp:inline>
                        </w:drawing>
                      </mc:Choice>
                      <mc:Fallback>
                        <w:pict>
                          <v:group id="Group 637980" o:spid="_x0000_s2701" style="width:41.15pt;height:40.35pt;mso-position-horizontal-relative:char;mso-position-vertical-relative:line" coordsize="522580,512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">
                            <v:rect id="Rectangle 62913" o:spid="_x0000_s2702" style="position:absolute;left:-13377;top:361643;width:164485;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zbvcgA&#10;AADeAAAADwAAAGRycy9kb3ducmV2LnhtbESPT2vCQBTE74LfYXlCb7qJLdpGVymFkl4qaKr0+My+&#10;/KHZt2l21fjtu0LB4zAzv2GW69404kydqy0riCcRCOLc6ppLBV/Z+/gZhPPIGhvLpOBKDtar4WCJ&#10;ibYX3tJ550sRIOwSVFB53yZSurwig25iW+LgFbYz6IPsSqk7vAS4aeQ0imbSYM1hocKW3irKf3Yn&#10;o2AfZ6dD6jZH/i5+50+fPt0UZarUw6h/XYDw1Pt7+L/9oRXMpi/xI9zuhCsgV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AzNu9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Б)</w:t>
                                    </w:r>
                                  </w:p>
                                </w:txbxContent>
                              </v:textbox>
                            </v:rect>
                            <v:rect id="Rectangle 637589" o:spid="_x0000_s2703" style="position:absolute;left:126952;top:362297;width:382632;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BRoskA&#10;AADfAAAADwAAAGRycy9kb3ducmV2LnhtbESPS2sCQRCE74H8h6EDucVZTXytjiKBsLkoxBce253e&#10;B+70rDujbv69Ewh4LKrqK2o6b00lrtS40rKCbicCQZxaXXKuYLv5ehuBcB5ZY2WZFPySg/ns+WmK&#10;sbY3/qHr2uciQNjFqKDwvo6ldGlBBl3H1sTBy2xj0AfZ5FI3eAtwU8leFA2kwZLDQoE1fRaUntYX&#10;o2DX3Vz2iVsd+ZCdhx9Ln6yyPFHq9aVdTEB4av0j/N/+1goG78P+aAx/f8IXkLM7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sBRoskAAADfAAAADwAAAAAAAAAAAAAAAACYAgAA&#10;ZHJzL2Rvd25yZXYueG1sUEsFBgAAAAAEAAQA9QAAAI4DAAAAAA==&#10;" filled="f" stroked="f">
                              <v:textbox inset="0,0,0,0">
                                <w:txbxContent>
                                  <w:p w:rsidR="00092D06" w:rsidRDefault="00092D06">
                                    <w:pPr>
                                      <w:spacing w:after="160" w:line="259" w:lineRule="auto"/>
                                      <w:ind w:left="0" w:firstLine="0"/>
                                      <w:jc w:val="left"/>
                                    </w:pPr>
                                    <w:r>
                                      <w:rPr>
                                        <w:sz w:val="18"/>
                                      </w:rPr>
                                      <w:t>3</w:t>
                                    </w:r>
                                  </w:p>
                                </w:txbxContent>
                              </v:textbox>
                            </v:rect>
                            <v:rect id="Rectangle 637590" o:spid="_x0000_s2704" style="position:absolute;left:-16894;top:218450;width:382632;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Nu4scA&#10;AADfAAAADwAAAGRycy9kb3ducmV2LnhtbESPy2rCQBSG90LfYTgFdzpJvTZ1IqUgcaNQraXL08zJ&#10;hWbOpJlR49s7i0KXP/+Nb7XuTSMu1LnasoJ4HIEgzq2uuVTwcdyMliCcR9bYWCYFN3KwTh8GK0y0&#10;vfI7XQ6+FGGEXYIKKu/bREqXV2TQjW1LHLzCdgZ9kF0pdYfXMG4a+RRFc2mw5vBQYUtvFeU/h7NR&#10;cIqP58/M7b/5q/hdTHc+2xdlptTwsX99AeGp9//hv/ZWK5hPFrPnQBB4AgvI9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YjbuLHAAAA3w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—4</w:t>
                                    </w:r>
                                    <w:r>
                                      <w:rPr>
                                        <w:spacing w:val="-45"/>
                                        <w:sz w:val="18"/>
                                      </w:rPr>
                                      <w:t xml:space="preserve"> </w:t>
                                    </w:r>
                                  </w:p>
                                </w:txbxContent>
                              </v:textbox>
                            </v:rect>
                            <v:rect id="Rectangle 62915" o:spid="_x0000_s2705" style="position:absolute;left:7235;top:102907;width:681958;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nmUsgA&#10;AADeAAAADwAAAGRycy9kb3ducmV2LnhtbESPT2vCQBTE74LfYXlCb7qJtNpGVymFkl4qaKr0+My+&#10;/KHZt2l21fjtu0LB4zAzv2GW69404kydqy0riCcRCOLc6ppLBV/Z+/gZhPPIGhvLpOBKDtar4WCJ&#10;ibYX3tJ550sRIOwSVFB53yZSurwig25iW+LgFbYz6IPsSqk7vAS4aeQ0imbSYM1hocKW3irKf3Yn&#10;o2AfZ6dD6jZH/i5+54+fPt0UZarUw6h/XYDw1Pt7+L/9oRXMpi/xE9zuhCsgV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gaeZS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учебных</w:t>
                                    </w:r>
                                    <w:r>
                                      <w:rPr>
                                        <w:spacing w:val="-45"/>
                                        <w:sz w:val="18"/>
                                      </w:rPr>
                                      <w:t xml:space="preserve"> </w:t>
                                    </w:r>
                                  </w:p>
                                </w:txbxContent>
                              </v:textbox>
                            </v:rect>
                            <v:rect id="Rectangle 62916" o:spid="_x0000_s2706" style="position:absolute;left:324013;top:280009;width:327753;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t4JcgA&#10;AADeAAAADwAAAGRycy9kb3ducmV2LnhtbESPT2vCQBTE74V+h+UJvTWbiMQ2dZVSkPSioLbi8TX7&#10;8gezb9PsqvHbdwuCx2FmfsPMFoNpxZl611hWkEQxCOLC6oYrBV+75fMLCOeRNbaWScGVHCzmjw8z&#10;zLS98IbOW1+JAGGXoYLa+y6T0hU1GXSR7YiDV9reoA+yr6Tu8RLgppXjOE6lwYbDQo0dfdRUHLcn&#10;o+A72Z32uVv/8KH8nU5WPl+XVa7U02h4fwPhafD38K39qRWk49ckhf874QrI+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Qu3gl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часа</w:t>
                                    </w:r>
                                  </w:p>
                                </w:txbxContent>
                              </v:textbox>
                            </v:rect>
                            <w10:anchorlock/>
                          </v:group>
                        </w:pict>
                      </mc:Fallback>
                    </mc:AlternateContent>
                  </w:r>
                </w:p>
              </w:tc>
            </w:tr>
          </w:tbl>
          <w:p w:rsidR="00AA013E" w:rsidRDefault="00AA013E">
            <w:pPr>
              <w:spacing w:after="160" w:line="259" w:lineRule="auto"/>
              <w:ind w:left="0" w:firstLine="0"/>
              <w:jc w:val="left"/>
            </w:pPr>
          </w:p>
        </w:tc>
      </w:tr>
    </w:tbl>
    <w:p w:rsidR="00AA013E" w:rsidRDefault="00AA013E">
      <w:pPr>
        <w:spacing w:after="0" w:line="259" w:lineRule="auto"/>
        <w:ind w:left="-737" w:right="386" w:firstLine="0"/>
        <w:jc w:val="left"/>
      </w:pPr>
    </w:p>
    <w:tbl>
      <w:tblPr>
        <w:tblStyle w:val="TableGrid"/>
        <w:tblW w:w="6340" w:type="dxa"/>
        <w:tblInd w:w="5" w:type="dxa"/>
        <w:tblCellMar>
          <w:left w:w="123" w:type="dxa"/>
          <w:right w:w="106" w:type="dxa"/>
        </w:tblCellMar>
        <w:tblLook w:val="04A0" w:firstRow="1" w:lastRow="0" w:firstColumn="1" w:lastColumn="0" w:noHBand="0" w:noVBand="1"/>
      </w:tblPr>
      <w:tblGrid>
        <w:gridCol w:w="3253"/>
        <w:gridCol w:w="3087"/>
      </w:tblGrid>
      <w:tr w:rsidR="00AA013E">
        <w:trPr>
          <w:trHeight w:val="5449"/>
        </w:trPr>
        <w:tc>
          <w:tcPr>
            <w:tcW w:w="325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1919326" cy="3226118"/>
                      <wp:effectExtent l="0" t="0" r="0" b="0"/>
                      <wp:docPr id="638301" name="Group 638301"/>
                      <wp:cNvGraphicFramePr/>
                      <a:graphic xmlns:a="http://schemas.openxmlformats.org/drawingml/2006/main">
                        <a:graphicData uri="http://schemas.microsoft.com/office/word/2010/wordprocessingGroup">
                          <wpg:wgp>
                            <wpg:cNvGrpSpPr/>
                            <wpg:grpSpPr>
                              <a:xfrm>
                                <a:off x="0" y="0"/>
                                <a:ext cx="1919326" cy="3226118"/>
                                <a:chOff x="0" y="0"/>
                                <a:chExt cx="1919326" cy="3226118"/>
                              </a:xfrm>
                            </wpg:grpSpPr>
                            <wps:wsp>
                              <wps:cNvPr id="63000" name="Rectangle 63000"/>
                              <wps:cNvSpPr/>
                              <wps:spPr>
                                <a:xfrm rot="-5399999">
                                  <a:off x="-1929272" y="1159115"/>
                                  <a:ext cx="3996276" cy="137729"/>
                                </a:xfrm>
                                <a:prstGeom prst="rect">
                                  <a:avLst/>
                                </a:prstGeom>
                                <a:ln>
                                  <a:noFill/>
                                </a:ln>
                              </wps:spPr>
                              <wps:txbx>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w:t>
                                    </w:r>
                                    <w:r>
                                      <w:rPr>
                                        <w:spacing w:val="-208"/>
                                        <w:sz w:val="18"/>
                                      </w:rPr>
                                      <w:t xml:space="preserve"> </w:t>
                                    </w:r>
                                    <w:r>
                                      <w:rPr>
                                        <w:sz w:val="18"/>
                                      </w:rPr>
                                      <w:t>образцами</w:t>
                                    </w:r>
                                    <w:r>
                                      <w:rPr>
                                        <w:spacing w:val="-208"/>
                                        <w:sz w:val="18"/>
                                      </w:rPr>
                                      <w:t xml:space="preserve"> </w:t>
                                    </w:r>
                                    <w:r>
                                      <w:rPr>
                                        <w:sz w:val="18"/>
                                      </w:rPr>
                                      <w:t>музыки,</w:t>
                                    </w:r>
                                    <w:r>
                                      <w:rPr>
                                        <w:spacing w:val="-208"/>
                                        <w:sz w:val="18"/>
                                      </w:rPr>
                                      <w:t xml:space="preserve"> </w:t>
                                    </w:r>
                                    <w:r>
                                      <w:rPr>
                                        <w:sz w:val="18"/>
                                      </w:rPr>
                                      <w:t>созданной</w:t>
                                    </w:r>
                                    <w:r>
                                      <w:rPr>
                                        <w:spacing w:val="-208"/>
                                        <w:sz w:val="18"/>
                                      </w:rPr>
                                      <w:t xml:space="preserve"> </w:t>
                                    </w:r>
                                    <w:r>
                                      <w:rPr>
                                        <w:sz w:val="18"/>
                                      </w:rPr>
                                      <w:t>отече-</w:t>
                                    </w:r>
                                  </w:p>
                                </w:txbxContent>
                              </wps:txbx>
                              <wps:bodyPr horzOverflow="overflow" vert="horz" lIns="0" tIns="0" rIns="0" bIns="0" rtlCol="0">
                                <a:noAutofit/>
                              </wps:bodyPr>
                            </wps:wsp>
                            <wps:wsp>
                              <wps:cNvPr id="63001" name="Rectangle 63001"/>
                              <wps:cNvSpPr/>
                              <wps:spPr>
                                <a:xfrm rot="-5399999">
                                  <a:off x="-1853446" y="1095267"/>
                                  <a:ext cx="4123972" cy="137729"/>
                                </a:xfrm>
                                <a:prstGeom prst="rect">
                                  <a:avLst/>
                                </a:prstGeom>
                                <a:ln>
                                  <a:noFill/>
                                </a:ln>
                              </wps:spPr>
                              <wps:txbx>
                                <w:txbxContent>
                                  <w:p w:rsidR="00092D06" w:rsidRDefault="00092D06">
                                    <w:pPr>
                                      <w:spacing w:after="160" w:line="259" w:lineRule="auto"/>
                                      <w:ind w:left="0" w:firstLine="0"/>
                                      <w:jc w:val="left"/>
                                    </w:pPr>
                                    <w:r>
                                      <w:rPr>
                                        <w:sz w:val="18"/>
                                      </w:rPr>
                                      <w:t>ственными</w:t>
                                    </w:r>
                                    <w:r>
                                      <w:rPr>
                                        <w:spacing w:val="-208"/>
                                        <w:sz w:val="18"/>
                                      </w:rPr>
                                      <w:t xml:space="preserve"> </w:t>
                                    </w:r>
                                    <w:r>
                                      <w:rPr>
                                        <w:sz w:val="18"/>
                                      </w:rPr>
                                      <w:t>и</w:t>
                                    </w:r>
                                    <w:r>
                                      <w:rPr>
                                        <w:spacing w:val="-208"/>
                                        <w:sz w:val="18"/>
                                      </w:rPr>
                                      <w:t xml:space="preserve"> </w:t>
                                    </w:r>
                                    <w:r>
                                      <w:rPr>
                                        <w:sz w:val="18"/>
                                      </w:rPr>
                                      <w:t>зарубежными</w:t>
                                    </w:r>
                                    <w:r>
                                      <w:rPr>
                                        <w:spacing w:val="-208"/>
                                        <w:sz w:val="18"/>
                                      </w:rPr>
                                      <w:t xml:space="preserve"> </w:t>
                                    </w:r>
                                    <w:r>
                                      <w:rPr>
                                        <w:sz w:val="18"/>
                                      </w:rPr>
                                      <w:t>композиторами</w:t>
                                    </w:r>
                                    <w:r>
                                      <w:rPr>
                                        <w:spacing w:val="-208"/>
                                        <w:sz w:val="18"/>
                                      </w:rPr>
                                      <w:t xml:space="preserve"> </w:t>
                                    </w:r>
                                    <w:r>
                                      <w:rPr>
                                        <w:sz w:val="18"/>
                                      </w:rPr>
                                      <w:t>для</w:t>
                                    </w:r>
                                    <w:r>
                                      <w:rPr>
                                        <w:spacing w:val="-208"/>
                                        <w:sz w:val="18"/>
                                      </w:rPr>
                                      <w:t xml:space="preserve"> </w:t>
                                    </w:r>
                                    <w:r>
                                      <w:rPr>
                                        <w:sz w:val="18"/>
                                      </w:rPr>
                                      <w:t>дра-</w:t>
                                    </w:r>
                                  </w:p>
                                </w:txbxContent>
                              </wps:txbx>
                              <wps:bodyPr horzOverflow="overflow" vert="horz" lIns="0" tIns="0" rIns="0" bIns="0" rtlCol="0">
                                <a:noAutofit/>
                              </wps:bodyPr>
                            </wps:wsp>
                            <wps:wsp>
                              <wps:cNvPr id="63002" name="Rectangle 63002"/>
                              <wps:cNvSpPr/>
                              <wps:spPr>
                                <a:xfrm rot="-5399999">
                                  <a:off x="-432251" y="2376787"/>
                                  <a:ext cx="1560931" cy="137729"/>
                                </a:xfrm>
                                <a:prstGeom prst="rect">
                                  <a:avLst/>
                                </a:prstGeom>
                                <a:ln>
                                  <a:noFill/>
                                </a:ln>
                              </wps:spPr>
                              <wps:txbx>
                                <w:txbxContent>
                                  <w:p w:rsidR="00092D06" w:rsidRDefault="00092D06">
                                    <w:pPr>
                                      <w:spacing w:after="160" w:line="259" w:lineRule="auto"/>
                                      <w:ind w:left="0" w:firstLine="0"/>
                                      <w:jc w:val="left"/>
                                    </w:pPr>
                                    <w:r>
                                      <w:rPr>
                                        <w:sz w:val="18"/>
                                      </w:rPr>
                                      <w:t>матического</w:t>
                                    </w:r>
                                    <w:r>
                                      <w:rPr>
                                        <w:spacing w:val="-208"/>
                                        <w:sz w:val="18"/>
                                      </w:rPr>
                                      <w:t xml:space="preserve"> </w:t>
                                    </w:r>
                                    <w:r>
                                      <w:rPr>
                                        <w:sz w:val="18"/>
                                      </w:rPr>
                                      <w:t>театра.</w:t>
                                    </w:r>
                                  </w:p>
                                </w:txbxContent>
                              </wps:txbx>
                              <wps:bodyPr horzOverflow="overflow" vert="horz" lIns="0" tIns="0" rIns="0" bIns="0" rtlCol="0">
                                <a:noAutofit/>
                              </wps:bodyPr>
                            </wps:wsp>
                            <wps:wsp>
                              <wps:cNvPr id="63003" name="Rectangle 63003"/>
                              <wps:cNvSpPr/>
                              <wps:spPr>
                                <a:xfrm rot="-5399999">
                                  <a:off x="-1657479" y="1011885"/>
                                  <a:ext cx="4290736" cy="137730"/>
                                </a:xfrm>
                                <a:prstGeom prst="rect">
                                  <a:avLst/>
                                </a:prstGeom>
                                <a:ln>
                                  <a:noFill/>
                                </a:ln>
                              </wps:spPr>
                              <wps:txbx>
                                <w:txbxContent>
                                  <w:p w:rsidR="00092D06" w:rsidRDefault="00092D06">
                                    <w:pPr>
                                      <w:spacing w:after="160" w:line="259" w:lineRule="auto"/>
                                      <w:ind w:left="0" w:firstLine="0"/>
                                      <w:jc w:val="left"/>
                                    </w:pPr>
                                    <w:r>
                                      <w:rPr>
                                        <w:sz w:val="18"/>
                                      </w:rPr>
                                      <w:t>Разучивание,</w:t>
                                    </w:r>
                                    <w:r>
                                      <w:rPr>
                                        <w:spacing w:val="-208"/>
                                        <w:sz w:val="18"/>
                                      </w:rPr>
                                      <w:t xml:space="preserve"> </w:t>
                                    </w:r>
                                    <w:r>
                                      <w:rPr>
                                        <w:sz w:val="18"/>
                                      </w:rPr>
                                      <w:t>исполнение</w:t>
                                    </w:r>
                                    <w:r>
                                      <w:rPr>
                                        <w:spacing w:val="-208"/>
                                        <w:sz w:val="18"/>
                                      </w:rPr>
                                      <w:t xml:space="preserve"> </w:t>
                                    </w:r>
                                    <w:r>
                                      <w:rPr>
                                        <w:sz w:val="18"/>
                                      </w:rPr>
                                      <w:t>песни</w:t>
                                    </w:r>
                                    <w:r>
                                      <w:rPr>
                                        <w:spacing w:val="-208"/>
                                        <w:sz w:val="18"/>
                                      </w:rPr>
                                      <w:t xml:space="preserve"> </w:t>
                                    </w:r>
                                    <w:r>
                                      <w:rPr>
                                        <w:sz w:val="18"/>
                                      </w:rPr>
                                      <w:t>из</w:t>
                                    </w:r>
                                    <w:r>
                                      <w:rPr>
                                        <w:spacing w:val="-208"/>
                                        <w:sz w:val="18"/>
                                      </w:rPr>
                                      <w:t xml:space="preserve"> </w:t>
                                    </w:r>
                                    <w:r>
                                      <w:rPr>
                                        <w:sz w:val="18"/>
                                      </w:rPr>
                                      <w:t>театральной</w:t>
                                    </w:r>
                                    <w:r>
                                      <w:rPr>
                                        <w:spacing w:val="-208"/>
                                        <w:sz w:val="18"/>
                                      </w:rPr>
                                      <w:t xml:space="preserve"> </w:t>
                                    </w:r>
                                    <w:r>
                                      <w:rPr>
                                        <w:sz w:val="18"/>
                                      </w:rPr>
                                      <w:t>поста-</w:t>
                                    </w:r>
                                  </w:p>
                                </w:txbxContent>
                              </wps:txbx>
                              <wps:bodyPr horzOverflow="overflow" vert="horz" lIns="0" tIns="0" rIns="0" bIns="0" rtlCol="0">
                                <a:noAutofit/>
                              </wps:bodyPr>
                            </wps:wsp>
                            <wps:wsp>
                              <wps:cNvPr id="63004" name="Rectangle 63004"/>
                              <wps:cNvSpPr/>
                              <wps:spPr>
                                <a:xfrm rot="-5399999">
                                  <a:off x="-1464749" y="1064939"/>
                                  <a:ext cx="4184628" cy="137730"/>
                                </a:xfrm>
                                <a:prstGeom prst="rect">
                                  <a:avLst/>
                                </a:prstGeom>
                                <a:ln>
                                  <a:noFill/>
                                </a:ln>
                              </wps:spPr>
                              <wps:txbx>
                                <w:txbxContent>
                                  <w:p w:rsidR="00092D06" w:rsidRDefault="00092D06">
                                    <w:pPr>
                                      <w:spacing w:after="160" w:line="259" w:lineRule="auto"/>
                                      <w:ind w:left="0" w:firstLine="0"/>
                                      <w:jc w:val="left"/>
                                    </w:pPr>
                                    <w:r>
                                      <w:rPr>
                                        <w:sz w:val="18"/>
                                      </w:rPr>
                                      <w:t>новки.</w:t>
                                    </w:r>
                                    <w:r>
                                      <w:rPr>
                                        <w:spacing w:val="-208"/>
                                        <w:sz w:val="18"/>
                                      </w:rPr>
                                      <w:t xml:space="preserve"> </w:t>
                                    </w:r>
                                    <w:r>
                                      <w:rPr>
                                        <w:sz w:val="18"/>
                                      </w:rPr>
                                      <w:t>Просмотр</w:t>
                                    </w:r>
                                    <w:r>
                                      <w:rPr>
                                        <w:spacing w:val="-208"/>
                                        <w:sz w:val="18"/>
                                      </w:rPr>
                                      <w:t xml:space="preserve"> </w:t>
                                    </w:r>
                                    <w:r>
                                      <w:rPr>
                                        <w:sz w:val="18"/>
                                      </w:rPr>
                                      <w:t>видеозаписи</w:t>
                                    </w:r>
                                    <w:r>
                                      <w:rPr>
                                        <w:spacing w:val="-208"/>
                                        <w:sz w:val="18"/>
                                      </w:rPr>
                                      <w:t xml:space="preserve"> </w:t>
                                    </w:r>
                                    <w:r>
                                      <w:rPr>
                                        <w:sz w:val="18"/>
                                      </w:rPr>
                                      <w:t>спектакля,</w:t>
                                    </w:r>
                                    <w:r>
                                      <w:rPr>
                                        <w:spacing w:val="-208"/>
                                        <w:sz w:val="18"/>
                                      </w:rPr>
                                      <w:t xml:space="preserve"> </w:t>
                                    </w:r>
                                    <w:r>
                                      <w:rPr>
                                        <w:sz w:val="18"/>
                                      </w:rPr>
                                      <w:t>в</w:t>
                                    </w:r>
                                    <w:r>
                                      <w:rPr>
                                        <w:spacing w:val="-208"/>
                                        <w:sz w:val="18"/>
                                      </w:rPr>
                                      <w:t xml:space="preserve"> </w:t>
                                    </w:r>
                                    <w:r>
                                      <w:rPr>
                                        <w:sz w:val="18"/>
                                      </w:rPr>
                                      <w:t>котором</w:t>
                                    </w:r>
                                    <w:r>
                                      <w:rPr>
                                        <w:spacing w:val="-45"/>
                                        <w:sz w:val="18"/>
                                      </w:rPr>
                                      <w:t xml:space="preserve"> </w:t>
                                    </w:r>
                                  </w:p>
                                </w:txbxContent>
                              </wps:txbx>
                              <wps:bodyPr horzOverflow="overflow" vert="horz" lIns="0" tIns="0" rIns="0" bIns="0" rtlCol="0">
                                <a:noAutofit/>
                              </wps:bodyPr>
                            </wps:wsp>
                            <wps:wsp>
                              <wps:cNvPr id="63005" name="Rectangle 63005"/>
                              <wps:cNvSpPr/>
                              <wps:spPr>
                                <a:xfrm rot="-5399999">
                                  <a:off x="-71754" y="2318260"/>
                                  <a:ext cx="1677986" cy="137729"/>
                                </a:xfrm>
                                <a:prstGeom prst="rect">
                                  <a:avLst/>
                                </a:prstGeom>
                                <a:ln>
                                  <a:noFill/>
                                </a:ln>
                              </wps:spPr>
                              <wps:txbx>
                                <w:txbxContent>
                                  <w:p w:rsidR="00092D06" w:rsidRDefault="00092D06">
                                    <w:pPr>
                                      <w:spacing w:after="160" w:line="259" w:lineRule="auto"/>
                                      <w:ind w:left="0" w:firstLine="0"/>
                                      <w:jc w:val="left"/>
                                    </w:pPr>
                                    <w:r>
                                      <w:rPr>
                                        <w:sz w:val="18"/>
                                      </w:rPr>
                                      <w:t>звучит</w:t>
                                    </w:r>
                                    <w:r>
                                      <w:rPr>
                                        <w:spacing w:val="-208"/>
                                        <w:sz w:val="18"/>
                                      </w:rPr>
                                      <w:t xml:space="preserve"> </w:t>
                                    </w:r>
                                    <w:r>
                                      <w:rPr>
                                        <w:sz w:val="18"/>
                                      </w:rPr>
                                      <w:t>данная</w:t>
                                    </w:r>
                                    <w:r>
                                      <w:rPr>
                                        <w:spacing w:val="-208"/>
                                        <w:sz w:val="18"/>
                                      </w:rPr>
                                      <w:t xml:space="preserve"> </w:t>
                                    </w:r>
                                    <w:r>
                                      <w:rPr>
                                        <w:sz w:val="18"/>
                                      </w:rPr>
                                      <w:t>песня.</w:t>
                                    </w:r>
                                  </w:p>
                                </w:txbxContent>
                              </wps:txbx>
                              <wps:bodyPr horzOverflow="overflow" vert="horz" lIns="0" tIns="0" rIns="0" bIns="0" rtlCol="0">
                                <a:noAutofit/>
                              </wps:bodyPr>
                            </wps:wsp>
                            <wps:wsp>
                              <wps:cNvPr id="63006" name="Rectangle 63006"/>
                              <wps:cNvSpPr/>
                              <wps:spPr>
                                <a:xfrm rot="-5399999">
                                  <a:off x="-1100194" y="1150146"/>
                                  <a:ext cx="4014214" cy="137730"/>
                                </a:xfrm>
                                <a:prstGeom prst="rect">
                                  <a:avLst/>
                                </a:prstGeom>
                                <a:ln>
                                  <a:noFill/>
                                </a:ln>
                              </wps:spPr>
                              <wps:txbx>
                                <w:txbxContent>
                                  <w:p w:rsidR="00092D06" w:rsidRDefault="00092D06">
                                    <w:pPr>
                                      <w:spacing w:after="160" w:line="259" w:lineRule="auto"/>
                                      <w:ind w:left="0" w:firstLine="0"/>
                                      <w:jc w:val="left"/>
                                    </w:pPr>
                                    <w:r>
                                      <w:rPr>
                                        <w:sz w:val="18"/>
                                      </w:rPr>
                                      <w:t>Музыкальная</w:t>
                                    </w:r>
                                    <w:r>
                                      <w:rPr>
                                        <w:spacing w:val="-208"/>
                                        <w:sz w:val="18"/>
                                      </w:rPr>
                                      <w:t xml:space="preserve"> </w:t>
                                    </w:r>
                                    <w:r>
                                      <w:rPr>
                                        <w:sz w:val="18"/>
                                      </w:rPr>
                                      <w:t>викторина</w:t>
                                    </w:r>
                                    <w:r>
                                      <w:rPr>
                                        <w:spacing w:val="-208"/>
                                        <w:sz w:val="18"/>
                                      </w:rPr>
                                      <w:t xml:space="preserve"> </w:t>
                                    </w:r>
                                    <w:r>
                                      <w:rPr>
                                        <w:sz w:val="18"/>
                                      </w:rPr>
                                      <w:t>на</w:t>
                                    </w:r>
                                    <w:r>
                                      <w:rPr>
                                        <w:spacing w:val="-208"/>
                                        <w:sz w:val="18"/>
                                      </w:rPr>
                                      <w:t xml:space="preserve"> </w:t>
                                    </w:r>
                                    <w:r>
                                      <w:rPr>
                                        <w:sz w:val="18"/>
                                      </w:rPr>
                                      <w:t>материале</w:t>
                                    </w:r>
                                    <w:r>
                                      <w:rPr>
                                        <w:spacing w:val="-208"/>
                                        <w:sz w:val="18"/>
                                      </w:rPr>
                                      <w:t xml:space="preserve"> </w:t>
                                    </w:r>
                                    <w:r>
                                      <w:rPr>
                                        <w:sz w:val="18"/>
                                      </w:rPr>
                                      <w:t>изученных</w:t>
                                    </w:r>
                                    <w:r>
                                      <w:rPr>
                                        <w:spacing w:val="-45"/>
                                        <w:sz w:val="18"/>
                                      </w:rPr>
                                      <w:t xml:space="preserve"> </w:t>
                                    </w:r>
                                  </w:p>
                                </w:txbxContent>
                              </wps:txbx>
                              <wps:bodyPr horzOverflow="overflow" vert="horz" lIns="0" tIns="0" rIns="0" bIns="0" rtlCol="0">
                                <a:noAutofit/>
                              </wps:bodyPr>
                            </wps:wsp>
                            <wps:wsp>
                              <wps:cNvPr id="63007" name="Rectangle 63007"/>
                              <wps:cNvSpPr/>
                              <wps:spPr>
                                <a:xfrm rot="-5399999">
                                  <a:off x="-459312" y="1651352"/>
                                  <a:ext cx="3011801" cy="137730"/>
                                </a:xfrm>
                                <a:prstGeom prst="rect">
                                  <a:avLst/>
                                </a:prstGeom>
                                <a:ln>
                                  <a:noFill/>
                                </a:ln>
                              </wps:spPr>
                              <wps:txbx>
                                <w:txbxContent>
                                  <w:p w:rsidR="00092D06" w:rsidRDefault="00092D06">
                                    <w:pPr>
                                      <w:spacing w:after="160" w:line="259" w:lineRule="auto"/>
                                      <w:ind w:left="0" w:firstLine="0"/>
                                      <w:jc w:val="left"/>
                                    </w:pPr>
                                    <w:r>
                                      <w:rPr>
                                        <w:sz w:val="18"/>
                                      </w:rPr>
                                      <w:t>фрагментов</w:t>
                                    </w:r>
                                    <w:r>
                                      <w:rPr>
                                        <w:spacing w:val="-208"/>
                                        <w:sz w:val="18"/>
                                      </w:rPr>
                                      <w:t xml:space="preserve"> </w:t>
                                    </w:r>
                                    <w:r>
                                      <w:rPr>
                                        <w:sz w:val="18"/>
                                      </w:rPr>
                                      <w:t>музыкальных</w:t>
                                    </w:r>
                                    <w:r>
                                      <w:rPr>
                                        <w:spacing w:val="-208"/>
                                        <w:sz w:val="18"/>
                                      </w:rPr>
                                      <w:t xml:space="preserve"> </w:t>
                                    </w:r>
                                    <w:r>
                                      <w:rPr>
                                        <w:sz w:val="18"/>
                                      </w:rPr>
                                      <w:t>спектаклей.</w:t>
                                    </w:r>
                                  </w:p>
                                </w:txbxContent>
                              </wps:txbx>
                              <wps:bodyPr horzOverflow="overflow" vert="horz" lIns="0" tIns="0" rIns="0" bIns="0" rtlCol="0">
                                <a:noAutofit/>
                              </wps:bodyPr>
                            </wps:wsp>
                            <wps:wsp>
                              <wps:cNvPr id="63008" name="Rectangle 63008"/>
                              <wps:cNvSpPr/>
                              <wps:spPr>
                                <a:xfrm rot="-5399999">
                                  <a:off x="-51934" y="1918830"/>
                                  <a:ext cx="2475934" cy="138641"/>
                                </a:xfrm>
                                <a:prstGeom prst="rect">
                                  <a:avLst/>
                                </a:prstGeom>
                                <a:ln>
                                  <a:noFill/>
                                </a:ln>
                              </wps:spPr>
                              <wps:txbx>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wps:txbx>
                              <wps:bodyPr horzOverflow="overflow" vert="horz" lIns="0" tIns="0" rIns="0" bIns="0" rtlCol="0">
                                <a:noAutofit/>
                              </wps:bodyPr>
                            </wps:wsp>
                            <wps:wsp>
                              <wps:cNvPr id="63009" name="Rectangle 63009"/>
                              <wps:cNvSpPr/>
                              <wps:spPr>
                                <a:xfrm rot="-5399999">
                                  <a:off x="-152600" y="1678716"/>
                                  <a:ext cx="2957074" cy="137730"/>
                                </a:xfrm>
                                <a:prstGeom prst="rect">
                                  <a:avLst/>
                                </a:prstGeom>
                                <a:ln>
                                  <a:noFill/>
                                </a:ln>
                              </wps:spPr>
                              <wps:txbx>
                                <w:txbxContent>
                                  <w:p w:rsidR="00092D06" w:rsidRDefault="00092D06">
                                    <w:pPr>
                                      <w:spacing w:after="160" w:line="259" w:lineRule="auto"/>
                                      <w:ind w:left="0" w:firstLine="0"/>
                                      <w:jc w:val="left"/>
                                    </w:pPr>
                                    <w:r>
                                      <w:rPr>
                                        <w:sz w:val="18"/>
                                      </w:rPr>
                                      <w:t>Постановка</w:t>
                                    </w:r>
                                    <w:r>
                                      <w:rPr>
                                        <w:spacing w:val="-208"/>
                                        <w:sz w:val="18"/>
                                      </w:rPr>
                                      <w:t xml:space="preserve"> </w:t>
                                    </w:r>
                                    <w:r>
                                      <w:rPr>
                                        <w:sz w:val="18"/>
                                      </w:rPr>
                                      <w:t>музыкального</w:t>
                                    </w:r>
                                    <w:r>
                                      <w:rPr>
                                        <w:spacing w:val="-208"/>
                                        <w:sz w:val="18"/>
                                      </w:rPr>
                                      <w:t xml:space="preserve"> </w:t>
                                    </w:r>
                                    <w:r>
                                      <w:rPr>
                                        <w:sz w:val="18"/>
                                      </w:rPr>
                                      <w:t>спектакля.</w:t>
                                    </w:r>
                                  </w:p>
                                </w:txbxContent>
                              </wps:txbx>
                              <wps:bodyPr horzOverflow="overflow" vert="horz" lIns="0" tIns="0" rIns="0" bIns="0" rtlCol="0">
                                <a:noAutofit/>
                              </wps:bodyPr>
                            </wps:wsp>
                            <wps:wsp>
                              <wps:cNvPr id="63010" name="Rectangle 63010"/>
                              <wps:cNvSpPr/>
                              <wps:spPr>
                                <a:xfrm rot="-5399999">
                                  <a:off x="-635595" y="1056046"/>
                                  <a:ext cx="4202414" cy="137730"/>
                                </a:xfrm>
                                <a:prstGeom prst="rect">
                                  <a:avLst/>
                                </a:prstGeom>
                                <a:ln>
                                  <a:noFill/>
                                </a:ln>
                              </wps:spPr>
                              <wps:txbx>
                                <w:txbxContent>
                                  <w:p w:rsidR="00092D06" w:rsidRDefault="00092D06">
                                    <w:pPr>
                                      <w:spacing w:after="160" w:line="259" w:lineRule="auto"/>
                                      <w:ind w:left="0" w:firstLine="0"/>
                                      <w:jc w:val="left"/>
                                    </w:pPr>
                                    <w:r>
                                      <w:rPr>
                                        <w:sz w:val="18"/>
                                      </w:rPr>
                                      <w:t>Посещение</w:t>
                                    </w:r>
                                    <w:r>
                                      <w:rPr>
                                        <w:spacing w:val="-208"/>
                                        <w:sz w:val="18"/>
                                      </w:rPr>
                                      <w:t xml:space="preserve"> </w:t>
                                    </w:r>
                                    <w:r>
                                      <w:rPr>
                                        <w:sz w:val="18"/>
                                      </w:rPr>
                                      <w:t>театра</w:t>
                                    </w:r>
                                    <w:r>
                                      <w:rPr>
                                        <w:spacing w:val="-208"/>
                                        <w:sz w:val="18"/>
                                      </w:rPr>
                                      <w:t xml:space="preserve"> </w:t>
                                    </w:r>
                                    <w:r>
                                      <w:rPr>
                                        <w:sz w:val="18"/>
                                      </w:rPr>
                                      <w:t>с</w:t>
                                    </w:r>
                                    <w:r>
                                      <w:rPr>
                                        <w:spacing w:val="-208"/>
                                        <w:sz w:val="18"/>
                                      </w:rPr>
                                      <w:t xml:space="preserve"> </w:t>
                                    </w:r>
                                    <w:r>
                                      <w:rPr>
                                        <w:sz w:val="18"/>
                                      </w:rPr>
                                      <w:t>последующим</w:t>
                                    </w:r>
                                    <w:r>
                                      <w:rPr>
                                        <w:spacing w:val="-208"/>
                                        <w:sz w:val="18"/>
                                      </w:rPr>
                                      <w:t xml:space="preserve"> </w:t>
                                    </w:r>
                                    <w:r>
                                      <w:rPr>
                                        <w:sz w:val="18"/>
                                      </w:rPr>
                                      <w:t>обсуждением</w:t>
                                    </w:r>
                                    <w:r>
                                      <w:rPr>
                                        <w:spacing w:val="-208"/>
                                        <w:sz w:val="18"/>
                                      </w:rPr>
                                      <w:t xml:space="preserve"> </w:t>
                                    </w:r>
                                    <w:r>
                                      <w:rPr>
                                        <w:sz w:val="18"/>
                                      </w:rPr>
                                      <w:t>(уст-</w:t>
                                    </w:r>
                                  </w:p>
                                </w:txbxContent>
                              </wps:txbx>
                              <wps:bodyPr horzOverflow="overflow" vert="horz" lIns="0" tIns="0" rIns="0" bIns="0" rtlCol="0">
                                <a:noAutofit/>
                              </wps:bodyPr>
                            </wps:wsp>
                            <wps:wsp>
                              <wps:cNvPr id="63011" name="Rectangle 63011"/>
                              <wps:cNvSpPr/>
                              <wps:spPr>
                                <a:xfrm rot="-5399999">
                                  <a:off x="-521688" y="1030279"/>
                                  <a:ext cx="4253948" cy="137730"/>
                                </a:xfrm>
                                <a:prstGeom prst="rect">
                                  <a:avLst/>
                                </a:prstGeom>
                                <a:ln>
                                  <a:noFill/>
                                </a:ln>
                              </wps:spPr>
                              <wps:txbx>
                                <w:txbxContent>
                                  <w:p w:rsidR="00092D06" w:rsidRDefault="00092D06">
                                    <w:pPr>
                                      <w:spacing w:after="160" w:line="259" w:lineRule="auto"/>
                                      <w:ind w:left="0" w:firstLine="0"/>
                                      <w:jc w:val="left"/>
                                    </w:pPr>
                                    <w:r>
                                      <w:rPr>
                                        <w:sz w:val="18"/>
                                      </w:rPr>
                                      <w:t>но</w:t>
                                    </w:r>
                                    <w:r>
                                      <w:rPr>
                                        <w:spacing w:val="-208"/>
                                        <w:sz w:val="18"/>
                                      </w:rPr>
                                      <w:t xml:space="preserve"> </w:t>
                                    </w:r>
                                    <w:r>
                                      <w:rPr>
                                        <w:sz w:val="18"/>
                                      </w:rPr>
                                      <w:t>или</w:t>
                                    </w:r>
                                    <w:r>
                                      <w:rPr>
                                        <w:spacing w:val="-208"/>
                                        <w:sz w:val="18"/>
                                      </w:rPr>
                                      <w:t xml:space="preserve"> </w:t>
                                    </w:r>
                                    <w:r>
                                      <w:rPr>
                                        <w:sz w:val="18"/>
                                      </w:rPr>
                                      <w:t>письменно)</w:t>
                                    </w:r>
                                    <w:r>
                                      <w:rPr>
                                        <w:spacing w:val="-208"/>
                                        <w:sz w:val="18"/>
                                      </w:rPr>
                                      <w:t xml:space="preserve"> </w:t>
                                    </w:r>
                                    <w:r>
                                      <w:rPr>
                                        <w:sz w:val="18"/>
                                      </w:rPr>
                                      <w:t>роли</w:t>
                                    </w:r>
                                    <w:r>
                                      <w:rPr>
                                        <w:spacing w:val="-208"/>
                                        <w:sz w:val="18"/>
                                      </w:rPr>
                                      <w:t xml:space="preserve"> </w:t>
                                    </w:r>
                                    <w:r>
                                      <w:rPr>
                                        <w:sz w:val="18"/>
                                      </w:rPr>
                                      <w:t>музыки</w:t>
                                    </w:r>
                                    <w:r>
                                      <w:rPr>
                                        <w:spacing w:val="-208"/>
                                        <w:sz w:val="18"/>
                                      </w:rPr>
                                      <w:t xml:space="preserve"> </w:t>
                                    </w:r>
                                    <w:r>
                                      <w:rPr>
                                        <w:sz w:val="18"/>
                                      </w:rPr>
                                      <w:t>в</w:t>
                                    </w:r>
                                    <w:r>
                                      <w:rPr>
                                        <w:spacing w:val="-208"/>
                                        <w:sz w:val="18"/>
                                      </w:rPr>
                                      <w:t xml:space="preserve"> </w:t>
                                    </w:r>
                                    <w:r>
                                      <w:rPr>
                                        <w:sz w:val="18"/>
                                      </w:rPr>
                                      <w:t>данном</w:t>
                                    </w:r>
                                    <w:r>
                                      <w:rPr>
                                        <w:spacing w:val="-208"/>
                                        <w:sz w:val="18"/>
                                      </w:rPr>
                                      <w:t xml:space="preserve"> </w:t>
                                    </w:r>
                                    <w:r>
                                      <w:rPr>
                                        <w:sz w:val="18"/>
                                      </w:rPr>
                                      <w:t>спектакле.</w:t>
                                    </w:r>
                                  </w:p>
                                </w:txbxContent>
                              </wps:txbx>
                              <wps:bodyPr horzOverflow="overflow" vert="horz" lIns="0" tIns="0" rIns="0" bIns="0" rtlCol="0">
                                <a:noAutofit/>
                              </wps:bodyPr>
                            </wps:wsp>
                            <wps:wsp>
                              <wps:cNvPr id="63012" name="Rectangle 63012"/>
                              <wps:cNvSpPr/>
                              <wps:spPr>
                                <a:xfrm rot="-5399999">
                                  <a:off x="-370003" y="1042288"/>
                                  <a:ext cx="4229929" cy="137730"/>
                                </a:xfrm>
                                <a:prstGeom prst="rect">
                                  <a:avLst/>
                                </a:prstGeom>
                                <a:ln>
                                  <a:noFill/>
                                </a:ln>
                              </wps:spPr>
                              <wps:txbx>
                                <w:txbxContent>
                                  <w:p w:rsidR="00092D06" w:rsidRDefault="00092D06">
                                    <w:pPr>
                                      <w:spacing w:after="160" w:line="259" w:lineRule="auto"/>
                                      <w:ind w:left="0" w:firstLine="0"/>
                                      <w:jc w:val="left"/>
                                    </w:pPr>
                                    <w:r>
                                      <w:rPr>
                                        <w:sz w:val="18"/>
                                      </w:rPr>
                                      <w:t>Исследовательские</w:t>
                                    </w:r>
                                    <w:r>
                                      <w:rPr>
                                        <w:spacing w:val="-208"/>
                                        <w:sz w:val="18"/>
                                      </w:rPr>
                                      <w:t xml:space="preserve"> </w:t>
                                    </w:r>
                                    <w:r>
                                      <w:rPr>
                                        <w:sz w:val="18"/>
                                      </w:rPr>
                                      <w:t>проекты</w:t>
                                    </w:r>
                                    <w:r>
                                      <w:rPr>
                                        <w:spacing w:val="-208"/>
                                        <w:sz w:val="18"/>
                                      </w:rPr>
                                      <w:t xml:space="preserve"> </w:t>
                                    </w:r>
                                    <w:r>
                                      <w:rPr>
                                        <w:sz w:val="18"/>
                                      </w:rPr>
                                      <w:t>о</w:t>
                                    </w:r>
                                    <w:r>
                                      <w:rPr>
                                        <w:spacing w:val="-208"/>
                                        <w:sz w:val="18"/>
                                      </w:rPr>
                                      <w:t xml:space="preserve"> </w:t>
                                    </w:r>
                                    <w:r>
                                      <w:rPr>
                                        <w:sz w:val="18"/>
                                      </w:rPr>
                                      <w:t>музыке,</w:t>
                                    </w:r>
                                    <w:r>
                                      <w:rPr>
                                        <w:spacing w:val="-208"/>
                                        <w:sz w:val="18"/>
                                      </w:rPr>
                                      <w:t xml:space="preserve"> </w:t>
                                    </w:r>
                                    <w:r>
                                      <w:rPr>
                                        <w:sz w:val="18"/>
                                      </w:rPr>
                                      <w:t>созданной</w:t>
                                    </w:r>
                                    <w:r>
                                      <w:rPr>
                                        <w:spacing w:val="-208"/>
                                        <w:sz w:val="18"/>
                                      </w:rPr>
                                      <w:t xml:space="preserve"> </w:t>
                                    </w:r>
                                    <w:r>
                                      <w:rPr>
                                        <w:sz w:val="18"/>
                                      </w:rPr>
                                      <w:t>оте-</w:t>
                                    </w:r>
                                  </w:p>
                                </w:txbxContent>
                              </wps:txbx>
                              <wps:bodyPr horzOverflow="overflow" vert="horz" lIns="0" tIns="0" rIns="0" bIns="0" rtlCol="0">
                                <a:noAutofit/>
                              </wps:bodyPr>
                            </wps:wsp>
                            <wps:wsp>
                              <wps:cNvPr id="63013" name="Rectangle 63013"/>
                              <wps:cNvSpPr/>
                              <wps:spPr>
                                <a:xfrm rot="-5399999">
                                  <a:off x="301965" y="1574583"/>
                                  <a:ext cx="3165340" cy="137730"/>
                                </a:xfrm>
                                <a:prstGeom prst="rect">
                                  <a:avLst/>
                                </a:prstGeom>
                                <a:ln>
                                  <a:noFill/>
                                </a:ln>
                              </wps:spPr>
                              <wps:txbx>
                                <w:txbxContent>
                                  <w:p w:rsidR="00092D06" w:rsidRDefault="00092D06">
                                    <w:pPr>
                                      <w:spacing w:after="160" w:line="259" w:lineRule="auto"/>
                                      <w:ind w:left="0" w:firstLine="0"/>
                                      <w:jc w:val="left"/>
                                    </w:pPr>
                                    <w:r>
                                      <w:rPr>
                                        <w:sz w:val="18"/>
                                      </w:rPr>
                                      <w:t>чественными</w:t>
                                    </w:r>
                                    <w:r>
                                      <w:rPr>
                                        <w:spacing w:val="-208"/>
                                        <w:sz w:val="18"/>
                                      </w:rPr>
                                      <w:t xml:space="preserve"> </w:t>
                                    </w:r>
                                    <w:r>
                                      <w:rPr>
                                        <w:sz w:val="18"/>
                                      </w:rPr>
                                      <w:t>композиторами</w:t>
                                    </w:r>
                                    <w:r>
                                      <w:rPr>
                                        <w:spacing w:val="-208"/>
                                        <w:sz w:val="18"/>
                                      </w:rPr>
                                      <w:t xml:space="preserve"> </w:t>
                                    </w:r>
                                    <w:r>
                                      <w:rPr>
                                        <w:sz w:val="18"/>
                                      </w:rPr>
                                      <w:t>для</w:t>
                                    </w:r>
                                    <w:r>
                                      <w:rPr>
                                        <w:spacing w:val="-208"/>
                                        <w:sz w:val="18"/>
                                      </w:rPr>
                                      <w:t xml:space="preserve"> </w:t>
                                    </w:r>
                                    <w:r>
                                      <w:rPr>
                                        <w:sz w:val="18"/>
                                      </w:rPr>
                                      <w:t>театра</w:t>
                                    </w:r>
                                  </w:p>
                                </w:txbxContent>
                              </wps:txbx>
                              <wps:bodyPr horzOverflow="overflow" vert="horz" lIns="0" tIns="0" rIns="0" bIns="0" rtlCol="0">
                                <a:noAutofit/>
                              </wps:bodyPr>
                            </wps:wsp>
                          </wpg:wgp>
                        </a:graphicData>
                      </a:graphic>
                    </wp:inline>
                  </w:drawing>
                </mc:Choice>
                <mc:Fallback>
                  <w:pict>
                    <v:group id="Group 638301" o:spid="_x0000_s2707" style="width:151.15pt;height:254.05pt;mso-position-horizontal-relative:char;mso-position-vertical-relative:line" coordsize="19193,32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">
                      <v:rect id="Rectangle 63000" o:spid="_x0000_s2708" style="position:absolute;left:-19292;top:11591;width:3996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N+AMUA&#10;AADeAAAADwAAAGRycy9kb3ducmV2LnhtbESPy2oCMRSG9wXfIRyhu5qoxZbRKCLIdFNBbYvL4+TM&#10;BScn4yTq+PZmIXT589/4ZovO1uJKra8caxgOFAjizJmKCw0/+/XbJwgfkA3WjknDnTws5r2XGSbG&#10;3XhL110oRBxhn6CGMoQmkdJnJVn0A9cQRy93rcUQZVtI0+ItjttajpSaSIsVx4cSG1qVlJ12F6vh&#10;d7i//KV+c+RDfv54/w7pJi9SrV/73XIKIlAX/sPP9pfRMBkrFQEiTkQBO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434A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w:t>
                              </w:r>
                              <w:r>
                                <w:rPr>
                                  <w:spacing w:val="-208"/>
                                  <w:sz w:val="18"/>
                                </w:rPr>
                                <w:t xml:space="preserve"> </w:t>
                              </w:r>
                              <w:r>
                                <w:rPr>
                                  <w:sz w:val="18"/>
                                </w:rPr>
                                <w:t>образцами</w:t>
                              </w:r>
                              <w:r>
                                <w:rPr>
                                  <w:spacing w:val="-208"/>
                                  <w:sz w:val="18"/>
                                </w:rPr>
                                <w:t xml:space="preserve"> </w:t>
                              </w:r>
                              <w:r>
                                <w:rPr>
                                  <w:sz w:val="18"/>
                                </w:rPr>
                                <w:t>музыки,</w:t>
                              </w:r>
                              <w:r>
                                <w:rPr>
                                  <w:spacing w:val="-208"/>
                                  <w:sz w:val="18"/>
                                </w:rPr>
                                <w:t xml:space="preserve"> </w:t>
                              </w:r>
                              <w:r>
                                <w:rPr>
                                  <w:sz w:val="18"/>
                                </w:rPr>
                                <w:t>созданной</w:t>
                              </w:r>
                              <w:r>
                                <w:rPr>
                                  <w:spacing w:val="-208"/>
                                  <w:sz w:val="18"/>
                                </w:rPr>
                                <w:t xml:space="preserve"> </w:t>
                              </w:r>
                              <w:r>
                                <w:rPr>
                                  <w:sz w:val="18"/>
                                </w:rPr>
                                <w:t>отече-</w:t>
                              </w:r>
                            </w:p>
                          </w:txbxContent>
                        </v:textbox>
                      </v:rect>
                      <v:rect id="Rectangle 63001" o:spid="_x0000_s2709" style="position:absolute;left:-18535;top:10953;width:4123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bm8cA&#10;AADeAAAADwAAAGRycy9kb3ducmV2LnhtbESPT2sCMRTE74V+h/AKvdVkq1hZjVIKsr0oqK14fG7e&#10;/sHNy3YTdfvtTUHocZiZ3zCzRW8bcaHO1441JAMFgjh3puZSw9du+TIB4QOywcYxafglD4v548MM&#10;U+OuvKHLNpQiQtinqKEKoU2l9HlFFv3AtcTRK1xnMUTZldJ0eI1w28hXpcbSYs1xocKWPirKT9uz&#10;1fCd7M77zK+PfCh+3karkK2LMtP6+al/n4II1If/8L39aTSMh0ol8HcnXgE5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Kv25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ственными</w:t>
                              </w:r>
                              <w:r>
                                <w:rPr>
                                  <w:spacing w:val="-208"/>
                                  <w:sz w:val="18"/>
                                </w:rPr>
                                <w:t xml:space="preserve"> </w:t>
                              </w:r>
                              <w:r>
                                <w:rPr>
                                  <w:sz w:val="18"/>
                                </w:rPr>
                                <w:t>и</w:t>
                              </w:r>
                              <w:r>
                                <w:rPr>
                                  <w:spacing w:val="-208"/>
                                  <w:sz w:val="18"/>
                                </w:rPr>
                                <w:t xml:space="preserve"> </w:t>
                              </w:r>
                              <w:r>
                                <w:rPr>
                                  <w:sz w:val="18"/>
                                </w:rPr>
                                <w:t>зарубежными</w:t>
                              </w:r>
                              <w:r>
                                <w:rPr>
                                  <w:spacing w:val="-208"/>
                                  <w:sz w:val="18"/>
                                </w:rPr>
                                <w:t xml:space="preserve"> </w:t>
                              </w:r>
                              <w:r>
                                <w:rPr>
                                  <w:sz w:val="18"/>
                                </w:rPr>
                                <w:t>композиторами</w:t>
                              </w:r>
                              <w:r>
                                <w:rPr>
                                  <w:spacing w:val="-208"/>
                                  <w:sz w:val="18"/>
                                </w:rPr>
                                <w:t xml:space="preserve"> </w:t>
                              </w:r>
                              <w:r>
                                <w:rPr>
                                  <w:sz w:val="18"/>
                                </w:rPr>
                                <w:t>для</w:t>
                              </w:r>
                              <w:r>
                                <w:rPr>
                                  <w:spacing w:val="-208"/>
                                  <w:sz w:val="18"/>
                                </w:rPr>
                                <w:t xml:space="preserve"> </w:t>
                              </w:r>
                              <w:r>
                                <w:rPr>
                                  <w:sz w:val="18"/>
                                </w:rPr>
                                <w:t>дра-</w:t>
                              </w:r>
                            </w:p>
                          </w:txbxContent>
                        </v:textbox>
                      </v:rect>
                      <v:rect id="Rectangle 63002" o:spid="_x0000_s2710" style="position:absolute;left:-4323;top:23767;width:1561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1F7McA&#10;AADeAAAADwAAAGRycy9kb3ducmV2LnhtbESPW2sCMRSE34X+h3AKfdNEW1RWoxShbF8q1Bs+Hjdn&#10;L3Rzsm6irv++EQp9HGbmG2a+7GwtrtT6yrGG4UCBIM6cqbjQsNt+9KcgfEA2WDsmDXfysFw89eaY&#10;GHfjb7puQiEihH2CGsoQmkRKn5Vk0Q9cQxy93LUWQ5RtIU2Ltwi3tRwpNZYWK44LJTa0Kin72Vys&#10;hv1wezmkfn3iY36evH2FdJ0XqdYvz937DESgLvyH/9qfRsP4VakRPO7EK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J9Re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матического</w:t>
                              </w:r>
                              <w:r>
                                <w:rPr>
                                  <w:spacing w:val="-208"/>
                                  <w:sz w:val="18"/>
                                </w:rPr>
                                <w:t xml:space="preserve"> </w:t>
                              </w:r>
                              <w:r>
                                <w:rPr>
                                  <w:sz w:val="18"/>
                                </w:rPr>
                                <w:t>театра.</w:t>
                              </w:r>
                            </w:p>
                          </w:txbxContent>
                        </v:textbox>
                      </v:rect>
                      <v:rect id="Rectangle 63003" o:spid="_x0000_s2711" style="position:absolute;left:-16575;top:10119;width:4290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Hgd8cA&#10;AADeAAAADwAAAGRycy9kb3ducmV2LnhtbESPW2sCMRSE34X+h3AKfdNELSqrUYpQti8V6g0fj5uz&#10;F7o52W6irv++EQp9HGbmG2ax6mwtrtT6yrGG4UCBIM6cqbjQsN+992cgfEA2WDsmDXfysFo+9RaY&#10;GHfjL7puQyEihH2CGsoQmkRKn5Vk0Q9cQxy93LUWQ5RtIU2Ltwi3tRwpNZEWK44LJTa0Lin73l6s&#10;hsNwdzmmfnPmU/4zff0M6SYvUq1fnru3OYhAXfgP/7U/jIbJWKkxPO7EK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0x4H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Разучивание,</w:t>
                              </w:r>
                              <w:r>
                                <w:rPr>
                                  <w:spacing w:val="-208"/>
                                  <w:sz w:val="18"/>
                                </w:rPr>
                                <w:t xml:space="preserve"> </w:t>
                              </w:r>
                              <w:r>
                                <w:rPr>
                                  <w:sz w:val="18"/>
                                </w:rPr>
                                <w:t>исполнение</w:t>
                              </w:r>
                              <w:r>
                                <w:rPr>
                                  <w:spacing w:val="-208"/>
                                  <w:sz w:val="18"/>
                                </w:rPr>
                                <w:t xml:space="preserve"> </w:t>
                              </w:r>
                              <w:r>
                                <w:rPr>
                                  <w:sz w:val="18"/>
                                </w:rPr>
                                <w:t>песни</w:t>
                              </w:r>
                              <w:r>
                                <w:rPr>
                                  <w:spacing w:val="-208"/>
                                  <w:sz w:val="18"/>
                                </w:rPr>
                                <w:t xml:space="preserve"> </w:t>
                              </w:r>
                              <w:r>
                                <w:rPr>
                                  <w:sz w:val="18"/>
                                </w:rPr>
                                <w:t>из</w:t>
                              </w:r>
                              <w:r>
                                <w:rPr>
                                  <w:spacing w:val="-208"/>
                                  <w:sz w:val="18"/>
                                </w:rPr>
                                <w:t xml:space="preserve"> </w:t>
                              </w:r>
                              <w:r>
                                <w:rPr>
                                  <w:sz w:val="18"/>
                                </w:rPr>
                                <w:t>театральной</w:t>
                              </w:r>
                              <w:r>
                                <w:rPr>
                                  <w:spacing w:val="-208"/>
                                  <w:sz w:val="18"/>
                                </w:rPr>
                                <w:t xml:space="preserve"> </w:t>
                              </w:r>
                              <w:r>
                                <w:rPr>
                                  <w:sz w:val="18"/>
                                </w:rPr>
                                <w:t>поста-</w:t>
                              </w:r>
                            </w:p>
                          </w:txbxContent>
                        </v:textbox>
                      </v:rect>
                      <v:rect id="Rectangle 63004" o:spid="_x0000_s2712" style="position:absolute;left:-14647;top:10649;width:4184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h4A8cA&#10;AADeAAAADwAAAGRycy9kb3ducmV2LnhtbESPW2sCMRSE3wX/QzgF3zTxgi1bo4hQti8V1FZ8PN2c&#10;vdDNyXYTdf33Rij0cZiZb5jFqrO1uFDrK8caxiMFgjhzpuJCw+fhbfgCwgdkg7Vj0nAjD6tlv7fA&#10;xLgr7+iyD4WIEPYJaihDaBIpfVaSRT9yDXH0ctdaDFG2hTQtXiPc1nKi1FxarDgulNjQpqTsZ3+2&#10;Gr7Gh/Mx9dtvPuW/z7OPkG7zItV68NStX0EE6sJ/+K/9bjTMp0rN4HEnXgG5v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LYeA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новки.</w:t>
                              </w:r>
                              <w:r>
                                <w:rPr>
                                  <w:spacing w:val="-208"/>
                                  <w:sz w:val="18"/>
                                </w:rPr>
                                <w:t xml:space="preserve"> </w:t>
                              </w:r>
                              <w:r>
                                <w:rPr>
                                  <w:sz w:val="18"/>
                                </w:rPr>
                                <w:t>Просмотр</w:t>
                              </w:r>
                              <w:r>
                                <w:rPr>
                                  <w:spacing w:val="-208"/>
                                  <w:sz w:val="18"/>
                                </w:rPr>
                                <w:t xml:space="preserve"> </w:t>
                              </w:r>
                              <w:r>
                                <w:rPr>
                                  <w:sz w:val="18"/>
                                </w:rPr>
                                <w:t>видеозаписи</w:t>
                              </w:r>
                              <w:r>
                                <w:rPr>
                                  <w:spacing w:val="-208"/>
                                  <w:sz w:val="18"/>
                                </w:rPr>
                                <w:t xml:space="preserve"> </w:t>
                              </w:r>
                              <w:r>
                                <w:rPr>
                                  <w:sz w:val="18"/>
                                </w:rPr>
                                <w:t>спектакля,</w:t>
                              </w:r>
                              <w:r>
                                <w:rPr>
                                  <w:spacing w:val="-208"/>
                                  <w:sz w:val="18"/>
                                </w:rPr>
                                <w:t xml:space="preserve"> </w:t>
                              </w:r>
                              <w:r>
                                <w:rPr>
                                  <w:sz w:val="18"/>
                                </w:rPr>
                                <w:t>в</w:t>
                              </w:r>
                              <w:r>
                                <w:rPr>
                                  <w:spacing w:val="-208"/>
                                  <w:sz w:val="18"/>
                                </w:rPr>
                                <w:t xml:space="preserve"> </w:t>
                              </w:r>
                              <w:r>
                                <w:rPr>
                                  <w:sz w:val="18"/>
                                </w:rPr>
                                <w:t>котором</w:t>
                              </w:r>
                              <w:r>
                                <w:rPr>
                                  <w:spacing w:val="-45"/>
                                  <w:sz w:val="18"/>
                                </w:rPr>
                                <w:t xml:space="preserve"> </w:t>
                              </w:r>
                            </w:p>
                          </w:txbxContent>
                        </v:textbox>
                      </v:rect>
                      <v:rect id="Rectangle 63005" o:spid="_x0000_s2713" style="position:absolute;left:-718;top:23182;width:1678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TdmMcA&#10;AADeAAAADwAAAGRycy9kb3ducmV2LnhtbESPT2sCMRTE7wW/Q3gFbzWxVStboxShrBeFais9vm7e&#10;/sHNy7qJun57IxR6HGbmN8xs0dlanKn1lWMNw4ECQZw5U3Gh4Wv38TQF4QOywdoxabiSh8W89zDD&#10;xLgLf9J5GwoRIewT1FCG0CRS+qwki37gGuLo5a61GKJsC2lavES4reWzUhNpseK4UGJDy5Kyw/Zk&#10;NXwPd6d96je//JMfX0frkG7yItW6/9i9v4EI1IX/8F97ZTRMXpQaw/1OvAJyf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2U3Z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звучит</w:t>
                              </w:r>
                              <w:r>
                                <w:rPr>
                                  <w:spacing w:val="-208"/>
                                  <w:sz w:val="18"/>
                                </w:rPr>
                                <w:t xml:space="preserve"> </w:t>
                              </w:r>
                              <w:r>
                                <w:rPr>
                                  <w:sz w:val="18"/>
                                </w:rPr>
                                <w:t>данная</w:t>
                              </w:r>
                              <w:r>
                                <w:rPr>
                                  <w:spacing w:val="-208"/>
                                  <w:sz w:val="18"/>
                                </w:rPr>
                                <w:t xml:space="preserve"> </w:t>
                              </w:r>
                              <w:r>
                                <w:rPr>
                                  <w:sz w:val="18"/>
                                </w:rPr>
                                <w:t>песня.</w:t>
                              </w:r>
                            </w:p>
                          </w:txbxContent>
                        </v:textbox>
                      </v:rect>
                      <v:rect id="Rectangle 63006" o:spid="_x0000_s2714" style="position:absolute;left:-11002;top:11502;width:4014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ZD78YA&#10;AADeAAAADwAAAGRycy9kb3ducmV2LnhtbESPW2vCQBSE34X+h+UU+mY2alFJXaUUJH2pUG/4eMye&#10;XGj2bMyuGv99VxB8HGbmG2a26EwtLtS6yrKCQRSDIM6srrhQsN0s+1MQziNrrC2Tghs5WMxfejNM&#10;tL3yL13WvhABwi5BBaX3TSKly0oy6CLbEAcvt61BH2RbSN3iNcBNLYdxPJYGKw4LJTb0VVL2tz4b&#10;BbvB5rxP3erIh/w0ef/x6SovUqXeXrvPDxCeOv8MP9rfWsF4FJBwvxOug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UZD78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Музыкальная</w:t>
                              </w:r>
                              <w:r>
                                <w:rPr>
                                  <w:spacing w:val="-208"/>
                                  <w:sz w:val="18"/>
                                </w:rPr>
                                <w:t xml:space="preserve"> </w:t>
                              </w:r>
                              <w:r>
                                <w:rPr>
                                  <w:sz w:val="18"/>
                                </w:rPr>
                                <w:t>викторина</w:t>
                              </w:r>
                              <w:r>
                                <w:rPr>
                                  <w:spacing w:val="-208"/>
                                  <w:sz w:val="18"/>
                                </w:rPr>
                                <w:t xml:space="preserve"> </w:t>
                              </w:r>
                              <w:r>
                                <w:rPr>
                                  <w:sz w:val="18"/>
                                </w:rPr>
                                <w:t>на</w:t>
                              </w:r>
                              <w:r>
                                <w:rPr>
                                  <w:spacing w:val="-208"/>
                                  <w:sz w:val="18"/>
                                </w:rPr>
                                <w:t xml:space="preserve"> </w:t>
                              </w:r>
                              <w:r>
                                <w:rPr>
                                  <w:sz w:val="18"/>
                                </w:rPr>
                                <w:t>материале</w:t>
                              </w:r>
                              <w:r>
                                <w:rPr>
                                  <w:spacing w:val="-208"/>
                                  <w:sz w:val="18"/>
                                </w:rPr>
                                <w:t xml:space="preserve"> </w:t>
                              </w:r>
                              <w:r>
                                <w:rPr>
                                  <w:sz w:val="18"/>
                                </w:rPr>
                                <w:t>изученных</w:t>
                              </w:r>
                              <w:r>
                                <w:rPr>
                                  <w:spacing w:val="-45"/>
                                  <w:sz w:val="18"/>
                                </w:rPr>
                                <w:t xml:space="preserve"> </w:t>
                              </w:r>
                            </w:p>
                          </w:txbxContent>
                        </v:textbox>
                      </v:rect>
                      <v:rect id="Rectangle 63007" o:spid="_x0000_s2715" style="position:absolute;left:-4593;top:16513;width:3011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rmdMcA&#10;AADeAAAADwAAAGRycy9kb3ducmV2LnhtbESPW2sCMRSE3wv9D+EUfKuJtqisRhGhrC8V6g0fj5uz&#10;F9ycrJuo23/fFAp9HGbmG2a26Gwt7tT6yrGGQV+BIM6cqbjQsN99vE5A+IBssHZMGr7Jw2L+/DTD&#10;xLgHf9F9GwoRIewT1FCG0CRS+qwki77vGuLo5a61GKJsC2lafES4reVQqZG0WHFcKLGhVUnZZXuz&#10;Gg6D3e2Y+s2ZT/l1/P4Z0k1epFr3XrrlFESgLvyH/9pro2H0ptQYfu/EKyDn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IK5n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фрагментов</w:t>
                              </w:r>
                              <w:r>
                                <w:rPr>
                                  <w:spacing w:val="-208"/>
                                  <w:sz w:val="18"/>
                                </w:rPr>
                                <w:t xml:space="preserve"> </w:t>
                              </w:r>
                              <w:r>
                                <w:rPr>
                                  <w:sz w:val="18"/>
                                </w:rPr>
                                <w:t>музыкальных</w:t>
                              </w:r>
                              <w:r>
                                <w:rPr>
                                  <w:spacing w:val="-208"/>
                                  <w:sz w:val="18"/>
                                </w:rPr>
                                <w:t xml:space="preserve"> </w:t>
                              </w:r>
                              <w:r>
                                <w:rPr>
                                  <w:sz w:val="18"/>
                                </w:rPr>
                                <w:t>спектаклей.</w:t>
                              </w:r>
                            </w:p>
                          </w:txbxContent>
                        </v:textbox>
                      </v:rect>
                      <v:rect id="Rectangle 63008" o:spid="_x0000_s2716" style="position:absolute;left:-520;top:19188;width:24760;height:138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VyBsMA&#10;AADeAAAADwAAAGRycy9kb3ducmV2LnhtbERPy2oCMRTdF/yHcIXuaqIWW0ajiCDTTQW1LS6vkzsP&#10;nNyMk6jj35uF0OXhvGeLztbiSq2vHGsYDhQI4syZigsNP/v12ycIH5AN1o5Jw508LOa9lxkmxt14&#10;S9ddKEQMYZ+ghjKEJpHSZyVZ9APXEEcud63FEGFbSNPiLYbbWo6UmkiLFceGEhtalZSddher4Xe4&#10;v/ylfnPkQ37+eP8O6SYvUq1f+91yCiJQF/7FT/eX0TAZKxX3xjvxCs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5VyBsMAAADeAAAADwAAAAAAAAAAAAAAAACYAgAAZHJzL2Rv&#10;d25yZXYueG1sUEsFBgAAAAAEAAQA9QAAAIgDAAAAAA==&#10;" filled="f" stroked="f">
                        <v:textbox inset="0,0,0,0">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v:textbox>
                      </v:rect>
                      <v:rect id="Rectangle 63009" o:spid="_x0000_s2717" style="position:absolute;left:-1527;top:16787;width:29571;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nXnccA&#10;AADeAAAADwAAAGRycy9kb3ducmV2LnhtbESPT2sCMRTE7wW/Q3iF3mqiFVu3RhGhbC8K1VZ6fN28&#10;/YObl3UTdf32RhB6HGbmN8x03tlanKj1lWMNg74CQZw5U3Gh4Xv78fwGwgdkg7Vj0nAhD/NZ72GK&#10;iXFn/qLTJhQiQtgnqKEMoUmk9FlJFn3fNcTRy11rMUTZFtK0eI5wW8uhUmNpseK4UGJDy5Ky/eZo&#10;NfwMtsdd6td//JsfXkerkK7zItX66bFbvIMI1IX/8L39aTSMX5SawO1OvAJyd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zZ15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Постановка</w:t>
                              </w:r>
                              <w:r>
                                <w:rPr>
                                  <w:spacing w:val="-208"/>
                                  <w:sz w:val="18"/>
                                </w:rPr>
                                <w:t xml:space="preserve"> </w:t>
                              </w:r>
                              <w:r>
                                <w:rPr>
                                  <w:sz w:val="18"/>
                                </w:rPr>
                                <w:t>музыкального</w:t>
                              </w:r>
                              <w:r>
                                <w:rPr>
                                  <w:spacing w:val="-208"/>
                                  <w:sz w:val="18"/>
                                </w:rPr>
                                <w:t xml:space="preserve"> </w:t>
                              </w:r>
                              <w:r>
                                <w:rPr>
                                  <w:sz w:val="18"/>
                                </w:rPr>
                                <w:t>спектакля.</w:t>
                              </w:r>
                            </w:p>
                          </w:txbxContent>
                        </v:textbox>
                      </v:rect>
                      <v:rect id="Rectangle 63010" o:spid="_x0000_s2718" style="position:absolute;left:-6356;top:10561;width:4202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ro3cUA&#10;AADeAAAADwAAAGRycy9kb3ducmV2LnhtbESPy2rCQBSG9wXfYThCd3WSKlaio4gg6UbBKy6PmZML&#10;Zs6kmVHTt+8shC5//hvfbNGZWjyodZVlBfEgAkGcWV1xoeB4WH9MQDiPrLG2TAp+ycFi3nubYaLt&#10;k3f02PtChBF2CSoovW8SKV1WkkE3sA1x8HLbGvRBtoXULT7DuKnlZxSNpcGKw0OJDa1Kym77u1Fw&#10;ig/3c+q2V77kP1+jjU+3eZEq9d7vllMQnjr/H361v7WC8TCKA0DACSg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Oujd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Посещение</w:t>
                              </w:r>
                              <w:r>
                                <w:rPr>
                                  <w:spacing w:val="-208"/>
                                  <w:sz w:val="18"/>
                                </w:rPr>
                                <w:t xml:space="preserve"> </w:t>
                              </w:r>
                              <w:r>
                                <w:rPr>
                                  <w:sz w:val="18"/>
                                </w:rPr>
                                <w:t>театра</w:t>
                              </w:r>
                              <w:r>
                                <w:rPr>
                                  <w:spacing w:val="-208"/>
                                  <w:sz w:val="18"/>
                                </w:rPr>
                                <w:t xml:space="preserve"> </w:t>
                              </w:r>
                              <w:r>
                                <w:rPr>
                                  <w:sz w:val="18"/>
                                </w:rPr>
                                <w:t>с</w:t>
                              </w:r>
                              <w:r>
                                <w:rPr>
                                  <w:spacing w:val="-208"/>
                                  <w:sz w:val="18"/>
                                </w:rPr>
                                <w:t xml:space="preserve"> </w:t>
                              </w:r>
                              <w:r>
                                <w:rPr>
                                  <w:sz w:val="18"/>
                                </w:rPr>
                                <w:t>последующим</w:t>
                              </w:r>
                              <w:r>
                                <w:rPr>
                                  <w:spacing w:val="-208"/>
                                  <w:sz w:val="18"/>
                                </w:rPr>
                                <w:t xml:space="preserve"> </w:t>
                              </w:r>
                              <w:r>
                                <w:rPr>
                                  <w:sz w:val="18"/>
                                </w:rPr>
                                <w:t>обсуждением</w:t>
                              </w:r>
                              <w:r>
                                <w:rPr>
                                  <w:spacing w:val="-208"/>
                                  <w:sz w:val="18"/>
                                </w:rPr>
                                <w:t xml:space="preserve"> </w:t>
                              </w:r>
                              <w:r>
                                <w:rPr>
                                  <w:sz w:val="18"/>
                                </w:rPr>
                                <w:t>(уст-</w:t>
                              </w:r>
                            </w:p>
                          </w:txbxContent>
                        </v:textbox>
                      </v:rect>
                      <v:rect id="Rectangle 63011" o:spid="_x0000_s2719" style="position:absolute;left:-5217;top:10303;width:4253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ZNRscA&#10;AADeAAAADwAAAGRycy9kb3ducmV2LnhtbESPW2vCQBSE3wX/w3KEvukmbbESXaUUSvpSwSs+HrMn&#10;F8yeTbOrxn/vCkIfh5n5hpktOlOLC7WusqwgHkUgiDOrKy4UbDffwwkI55E11pZJwY0cLOb93gwT&#10;ba+8osvaFyJA2CWooPS+SaR0WUkG3cg2xMHLbWvQB9kWUrd4DXBTy9coGkuDFYeFEhv6Kik7rc9G&#10;wS7enPepWx75kP99vP/6dJkXqVIvg+5zCsJT5//Dz/aPVjB+i+IYHnfCFZD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2TU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но</w:t>
                              </w:r>
                              <w:r>
                                <w:rPr>
                                  <w:spacing w:val="-208"/>
                                  <w:sz w:val="18"/>
                                </w:rPr>
                                <w:t xml:space="preserve"> </w:t>
                              </w:r>
                              <w:r>
                                <w:rPr>
                                  <w:sz w:val="18"/>
                                </w:rPr>
                                <w:t>или</w:t>
                              </w:r>
                              <w:r>
                                <w:rPr>
                                  <w:spacing w:val="-208"/>
                                  <w:sz w:val="18"/>
                                </w:rPr>
                                <w:t xml:space="preserve"> </w:t>
                              </w:r>
                              <w:r>
                                <w:rPr>
                                  <w:sz w:val="18"/>
                                </w:rPr>
                                <w:t>письменно)</w:t>
                              </w:r>
                              <w:r>
                                <w:rPr>
                                  <w:spacing w:val="-208"/>
                                  <w:sz w:val="18"/>
                                </w:rPr>
                                <w:t xml:space="preserve"> </w:t>
                              </w:r>
                              <w:r>
                                <w:rPr>
                                  <w:sz w:val="18"/>
                                </w:rPr>
                                <w:t>роли</w:t>
                              </w:r>
                              <w:r>
                                <w:rPr>
                                  <w:spacing w:val="-208"/>
                                  <w:sz w:val="18"/>
                                </w:rPr>
                                <w:t xml:space="preserve"> </w:t>
                              </w:r>
                              <w:r>
                                <w:rPr>
                                  <w:sz w:val="18"/>
                                </w:rPr>
                                <w:t>музыки</w:t>
                              </w:r>
                              <w:r>
                                <w:rPr>
                                  <w:spacing w:val="-208"/>
                                  <w:sz w:val="18"/>
                                </w:rPr>
                                <w:t xml:space="preserve"> </w:t>
                              </w:r>
                              <w:r>
                                <w:rPr>
                                  <w:sz w:val="18"/>
                                </w:rPr>
                                <w:t>в</w:t>
                              </w:r>
                              <w:r>
                                <w:rPr>
                                  <w:spacing w:val="-208"/>
                                  <w:sz w:val="18"/>
                                </w:rPr>
                                <w:t xml:space="preserve"> </w:t>
                              </w:r>
                              <w:r>
                                <w:rPr>
                                  <w:sz w:val="18"/>
                                </w:rPr>
                                <w:t>данном</w:t>
                              </w:r>
                              <w:r>
                                <w:rPr>
                                  <w:spacing w:val="-208"/>
                                  <w:sz w:val="18"/>
                                </w:rPr>
                                <w:t xml:space="preserve"> </w:t>
                              </w:r>
                              <w:r>
                                <w:rPr>
                                  <w:sz w:val="18"/>
                                </w:rPr>
                                <w:t>спектакле.</w:t>
                              </w:r>
                            </w:p>
                          </w:txbxContent>
                        </v:textbox>
                      </v:rect>
                      <v:rect id="Rectangle 63012" o:spid="_x0000_s2720" style="position:absolute;left:-3701;top:10423;width:4229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TTMcgA&#10;AADeAAAADwAAAGRycy9kb3ducmV2LnhtbESPW2vCQBSE3wv+h+UUfKub2KIlzUZEKPGlgpeWPp5m&#10;Ty40ezZmV43/3hUKfRxm5hsmXQymFWfqXWNZQTyJQBAXVjdcKTjs359eQTiPrLG1TAqu5GCRjR5S&#10;TLS98JbOO1+JAGGXoILa+y6R0hU1GXQT2xEHr7S9QR9kX0nd4yXATSunUTSTBhsOCzV2tKqp+N2d&#10;jILPeH/6yt3mh7/L4/zlw+ebssqVGj8OyzcQngb/H/5rr7WC2XMUT+F+J1wBmd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pNMx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Исследовательские</w:t>
                              </w:r>
                              <w:r>
                                <w:rPr>
                                  <w:spacing w:val="-208"/>
                                  <w:sz w:val="18"/>
                                </w:rPr>
                                <w:t xml:space="preserve"> </w:t>
                              </w:r>
                              <w:r>
                                <w:rPr>
                                  <w:sz w:val="18"/>
                                </w:rPr>
                                <w:t>проекты</w:t>
                              </w:r>
                              <w:r>
                                <w:rPr>
                                  <w:spacing w:val="-208"/>
                                  <w:sz w:val="18"/>
                                </w:rPr>
                                <w:t xml:space="preserve"> </w:t>
                              </w:r>
                              <w:r>
                                <w:rPr>
                                  <w:sz w:val="18"/>
                                </w:rPr>
                                <w:t>о</w:t>
                              </w:r>
                              <w:r>
                                <w:rPr>
                                  <w:spacing w:val="-208"/>
                                  <w:sz w:val="18"/>
                                </w:rPr>
                                <w:t xml:space="preserve"> </w:t>
                              </w:r>
                              <w:r>
                                <w:rPr>
                                  <w:sz w:val="18"/>
                                </w:rPr>
                                <w:t>музыке,</w:t>
                              </w:r>
                              <w:r>
                                <w:rPr>
                                  <w:spacing w:val="-208"/>
                                  <w:sz w:val="18"/>
                                </w:rPr>
                                <w:t xml:space="preserve"> </w:t>
                              </w:r>
                              <w:r>
                                <w:rPr>
                                  <w:sz w:val="18"/>
                                </w:rPr>
                                <w:t>созданной</w:t>
                              </w:r>
                              <w:r>
                                <w:rPr>
                                  <w:spacing w:val="-208"/>
                                  <w:sz w:val="18"/>
                                </w:rPr>
                                <w:t xml:space="preserve"> </w:t>
                              </w:r>
                              <w:r>
                                <w:rPr>
                                  <w:sz w:val="18"/>
                                </w:rPr>
                                <w:t>оте-</w:t>
                              </w:r>
                            </w:p>
                          </w:txbxContent>
                        </v:textbox>
                      </v:rect>
                      <v:rect id="Rectangle 63013" o:spid="_x0000_s2721" style="position:absolute;left:3019;top:15745;width:3165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h2qscA&#10;AADeAAAADwAAAGRycy9kb3ducmV2LnhtbESPT2vCQBTE70K/w/IEb7qJii3RVYog8aJQbUuPz+zL&#10;H8y+jdlV02/fLQgeh5n5DbNYdaYWN2pdZVlBPIpAEGdWV1wo+Dxuhm8gnEfWWFsmBb/kYLV86S0w&#10;0fbOH3Q7+EIECLsEFZTeN4mULivJoBvZhjh4uW0N+iDbQuoW7wFuajmOopk0WHFYKLGhdUnZ+XA1&#10;Cr7i4/U7dfsT/+SX1+nOp/u8SJUa9Lv3OQhPnX+GH+2tVjCbRPEE/u+EK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jodq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чественными</w:t>
                              </w:r>
                              <w:r>
                                <w:rPr>
                                  <w:spacing w:val="-208"/>
                                  <w:sz w:val="18"/>
                                </w:rPr>
                                <w:t xml:space="preserve"> </w:t>
                              </w:r>
                              <w:r>
                                <w:rPr>
                                  <w:sz w:val="18"/>
                                </w:rPr>
                                <w:t>композиторами</w:t>
                              </w:r>
                              <w:r>
                                <w:rPr>
                                  <w:spacing w:val="-208"/>
                                  <w:sz w:val="18"/>
                                </w:rPr>
                                <w:t xml:space="preserve"> </w:t>
                              </w:r>
                              <w:r>
                                <w:rPr>
                                  <w:sz w:val="18"/>
                                </w:rPr>
                                <w:t>для</w:t>
                              </w:r>
                              <w:r>
                                <w:rPr>
                                  <w:spacing w:val="-208"/>
                                  <w:sz w:val="18"/>
                                </w:rPr>
                                <w:t xml:space="preserve"> </w:t>
                              </w:r>
                              <w:r>
                                <w:rPr>
                                  <w:sz w:val="18"/>
                                </w:rPr>
                                <w:t>театра</w:t>
                              </w:r>
                            </w:p>
                          </w:txbxContent>
                        </v:textbox>
                      </v:rect>
                      <w10:anchorlock/>
                    </v:group>
                  </w:pict>
                </mc:Fallback>
              </mc:AlternateContent>
            </w:r>
          </w:p>
        </w:tc>
        <w:tc>
          <w:tcPr>
            <w:tcW w:w="3087"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1639976" cy="3294583"/>
                      <wp:effectExtent l="0" t="0" r="0" b="0"/>
                      <wp:docPr id="638313" name="Group 638313"/>
                      <wp:cNvGraphicFramePr/>
                      <a:graphic xmlns:a="http://schemas.openxmlformats.org/drawingml/2006/main">
                        <a:graphicData uri="http://schemas.microsoft.com/office/word/2010/wordprocessingGroup">
                          <wpg:wgp>
                            <wpg:cNvGrpSpPr/>
                            <wpg:grpSpPr>
                              <a:xfrm>
                                <a:off x="0" y="0"/>
                                <a:ext cx="1639976" cy="3294583"/>
                                <a:chOff x="0" y="0"/>
                                <a:chExt cx="1639976" cy="3294583"/>
                              </a:xfrm>
                            </wpg:grpSpPr>
                            <wps:wsp>
                              <wps:cNvPr id="63034" name="Rectangle 63034"/>
                              <wps:cNvSpPr/>
                              <wps:spPr>
                                <a:xfrm rot="-5399999">
                                  <a:off x="-2122032" y="1034820"/>
                                  <a:ext cx="4381795" cy="137730"/>
                                </a:xfrm>
                                <a:prstGeom prst="rect">
                                  <a:avLst/>
                                </a:prstGeom>
                                <a:ln>
                                  <a:noFill/>
                                </a:ln>
                              </wps:spPr>
                              <wps:txbx>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w:t>
                                    </w:r>
                                    <w:r>
                                      <w:rPr>
                                        <w:spacing w:val="-208"/>
                                        <w:sz w:val="18"/>
                                      </w:rPr>
                                      <w:t xml:space="preserve"> </w:t>
                                    </w:r>
                                    <w:r>
                                      <w:rPr>
                                        <w:sz w:val="18"/>
                                      </w:rPr>
                                      <w:t>образцами</w:t>
                                    </w:r>
                                    <w:r>
                                      <w:rPr>
                                        <w:spacing w:val="-208"/>
                                        <w:sz w:val="18"/>
                                      </w:rPr>
                                      <w:t xml:space="preserve"> </w:t>
                                    </w:r>
                                    <w:r>
                                      <w:rPr>
                                        <w:sz w:val="18"/>
                                      </w:rPr>
                                      <w:t>киномузыки</w:t>
                                    </w:r>
                                    <w:r>
                                      <w:rPr>
                                        <w:spacing w:val="-208"/>
                                        <w:sz w:val="18"/>
                                      </w:rPr>
                                      <w:t xml:space="preserve"> </w:t>
                                    </w:r>
                                    <w:r>
                                      <w:rPr>
                                        <w:sz w:val="18"/>
                                      </w:rPr>
                                      <w:t>отечественных</w:t>
                                    </w:r>
                                    <w:r>
                                      <w:rPr>
                                        <w:spacing w:val="-208"/>
                                        <w:sz w:val="18"/>
                                      </w:rPr>
                                      <w:t xml:space="preserve"> </w:t>
                                    </w:r>
                                    <w:r>
                                      <w:rPr>
                                        <w:sz w:val="18"/>
                                      </w:rPr>
                                      <w:t>и</w:t>
                                    </w:r>
                                    <w:r>
                                      <w:rPr>
                                        <w:spacing w:val="-45"/>
                                        <w:sz w:val="18"/>
                                      </w:rPr>
                                      <w:t xml:space="preserve"> </w:t>
                                    </w:r>
                                  </w:p>
                                </w:txbxContent>
                              </wps:txbx>
                              <wps:bodyPr horzOverflow="overflow" vert="horz" lIns="0" tIns="0" rIns="0" bIns="0" rtlCol="0">
                                <a:noAutofit/>
                              </wps:bodyPr>
                            </wps:wsp>
                            <wps:wsp>
                              <wps:cNvPr id="63035" name="Rectangle 63035"/>
                              <wps:cNvSpPr/>
                              <wps:spPr>
                                <a:xfrm rot="-5399999">
                                  <a:off x="-852476" y="2164702"/>
                                  <a:ext cx="2122033" cy="137729"/>
                                </a:xfrm>
                                <a:prstGeom prst="rect">
                                  <a:avLst/>
                                </a:prstGeom>
                                <a:ln>
                                  <a:noFill/>
                                </a:ln>
                              </wps:spPr>
                              <wps:txbx>
                                <w:txbxContent>
                                  <w:p w:rsidR="00092D06" w:rsidRDefault="00092D06">
                                    <w:pPr>
                                      <w:spacing w:after="160" w:line="259" w:lineRule="auto"/>
                                      <w:ind w:left="0" w:firstLine="0"/>
                                      <w:jc w:val="left"/>
                                    </w:pPr>
                                    <w:r>
                                      <w:rPr>
                                        <w:sz w:val="18"/>
                                      </w:rPr>
                                      <w:t>зарубежных</w:t>
                                    </w:r>
                                    <w:r>
                                      <w:rPr>
                                        <w:spacing w:val="-208"/>
                                        <w:sz w:val="18"/>
                                      </w:rPr>
                                      <w:t xml:space="preserve"> </w:t>
                                    </w:r>
                                    <w:r>
                                      <w:rPr>
                                        <w:sz w:val="18"/>
                                      </w:rPr>
                                      <w:t>композиторов.</w:t>
                                    </w:r>
                                  </w:p>
                                </w:txbxContent>
                              </wps:txbx>
                              <wps:bodyPr horzOverflow="overflow" vert="horz" lIns="0" tIns="0" rIns="0" bIns="0" rtlCol="0">
                                <a:noAutofit/>
                              </wps:bodyPr>
                            </wps:wsp>
                            <wps:wsp>
                              <wps:cNvPr id="63036" name="Rectangle 63036"/>
                              <wps:cNvSpPr/>
                              <wps:spPr>
                                <a:xfrm rot="-5399999">
                                  <a:off x="-1756260" y="1121243"/>
                                  <a:ext cx="4208950" cy="137730"/>
                                </a:xfrm>
                                <a:prstGeom prst="rect">
                                  <a:avLst/>
                                </a:prstGeom>
                                <a:ln>
                                  <a:noFill/>
                                </a:ln>
                              </wps:spPr>
                              <wps:txbx>
                                <w:txbxContent>
                                  <w:p w:rsidR="00092D06" w:rsidRDefault="00092D06">
                                    <w:pPr>
                                      <w:spacing w:after="160" w:line="259" w:lineRule="auto"/>
                                      <w:ind w:left="0" w:firstLine="0"/>
                                      <w:jc w:val="left"/>
                                    </w:pPr>
                                    <w:r>
                                      <w:rPr>
                                        <w:sz w:val="18"/>
                                      </w:rPr>
                                      <w:t>Просмотр</w:t>
                                    </w:r>
                                    <w:r>
                                      <w:rPr>
                                        <w:spacing w:val="-208"/>
                                        <w:sz w:val="18"/>
                                      </w:rPr>
                                      <w:t xml:space="preserve"> </w:t>
                                    </w:r>
                                    <w:r>
                                      <w:rPr>
                                        <w:sz w:val="18"/>
                                      </w:rPr>
                                      <w:t>фильмов</w:t>
                                    </w:r>
                                    <w:r>
                                      <w:rPr>
                                        <w:spacing w:val="-208"/>
                                        <w:sz w:val="18"/>
                                      </w:rPr>
                                      <w:t xml:space="preserve"> </w:t>
                                    </w:r>
                                    <w:r>
                                      <w:rPr>
                                        <w:sz w:val="18"/>
                                      </w:rPr>
                                      <w:t>с</w:t>
                                    </w:r>
                                    <w:r>
                                      <w:rPr>
                                        <w:spacing w:val="-208"/>
                                        <w:sz w:val="18"/>
                                      </w:rPr>
                                      <w:t xml:space="preserve"> </w:t>
                                    </w:r>
                                    <w:r>
                                      <w:rPr>
                                        <w:sz w:val="18"/>
                                      </w:rPr>
                                      <w:t>целью</w:t>
                                    </w:r>
                                    <w:r>
                                      <w:rPr>
                                        <w:spacing w:val="-208"/>
                                        <w:sz w:val="18"/>
                                      </w:rPr>
                                      <w:t xml:space="preserve"> </w:t>
                                    </w:r>
                                    <w:r>
                                      <w:rPr>
                                        <w:sz w:val="18"/>
                                      </w:rPr>
                                      <w:t>анализа</w:t>
                                    </w:r>
                                    <w:r>
                                      <w:rPr>
                                        <w:spacing w:val="-208"/>
                                        <w:sz w:val="18"/>
                                      </w:rPr>
                                      <w:t xml:space="preserve"> </w:t>
                                    </w:r>
                                    <w:r>
                                      <w:rPr>
                                        <w:sz w:val="18"/>
                                      </w:rPr>
                                      <w:t>выразительного</w:t>
                                    </w:r>
                                    <w:r>
                                      <w:rPr>
                                        <w:spacing w:val="-45"/>
                                        <w:sz w:val="18"/>
                                      </w:rPr>
                                      <w:t xml:space="preserve"> </w:t>
                                    </w:r>
                                  </w:p>
                                </w:txbxContent>
                              </wps:txbx>
                              <wps:bodyPr horzOverflow="overflow" vert="horz" lIns="0" tIns="0" rIns="0" bIns="0" rtlCol="0">
                                <a:noAutofit/>
                              </wps:bodyPr>
                            </wps:wsp>
                            <wps:wsp>
                              <wps:cNvPr id="63037" name="Rectangle 63037"/>
                              <wps:cNvSpPr/>
                              <wps:spPr>
                                <a:xfrm rot="-5399999">
                                  <a:off x="-789298" y="1948530"/>
                                  <a:ext cx="2554375" cy="137730"/>
                                </a:xfrm>
                                <a:prstGeom prst="rect">
                                  <a:avLst/>
                                </a:prstGeom>
                                <a:ln>
                                  <a:noFill/>
                                </a:ln>
                              </wps:spPr>
                              <wps:txbx>
                                <w:txbxContent>
                                  <w:p w:rsidR="00092D06" w:rsidRDefault="00092D06">
                                    <w:pPr>
                                      <w:spacing w:after="160" w:line="259" w:lineRule="auto"/>
                                      <w:ind w:left="0" w:firstLine="0"/>
                                      <w:jc w:val="left"/>
                                    </w:pPr>
                                    <w:r>
                                      <w:rPr>
                                        <w:sz w:val="18"/>
                                      </w:rPr>
                                      <w:t>эффекта,</w:t>
                                    </w:r>
                                    <w:r>
                                      <w:rPr>
                                        <w:spacing w:val="-208"/>
                                        <w:sz w:val="18"/>
                                      </w:rPr>
                                      <w:t xml:space="preserve"> </w:t>
                                    </w:r>
                                    <w:r>
                                      <w:rPr>
                                        <w:sz w:val="18"/>
                                      </w:rPr>
                                      <w:t>создаваемого</w:t>
                                    </w:r>
                                    <w:r>
                                      <w:rPr>
                                        <w:spacing w:val="-208"/>
                                        <w:sz w:val="18"/>
                                      </w:rPr>
                                      <w:t xml:space="preserve"> </w:t>
                                    </w:r>
                                    <w:r>
                                      <w:rPr>
                                        <w:sz w:val="18"/>
                                      </w:rPr>
                                      <w:t>музыкой.</w:t>
                                    </w:r>
                                  </w:p>
                                </w:txbxContent>
                              </wps:txbx>
                              <wps:bodyPr horzOverflow="overflow" vert="horz" lIns="0" tIns="0" rIns="0" bIns="0" rtlCol="0">
                                <a:noAutofit/>
                              </wps:bodyPr>
                            </wps:wsp>
                            <wps:wsp>
                              <wps:cNvPr id="63038" name="Rectangle 63038"/>
                              <wps:cNvSpPr/>
                              <wps:spPr>
                                <a:xfrm rot="-5399999">
                                  <a:off x="-1094887" y="1503267"/>
                                  <a:ext cx="3444903" cy="137730"/>
                                </a:xfrm>
                                <a:prstGeom prst="rect">
                                  <a:avLst/>
                                </a:prstGeom>
                                <a:ln>
                                  <a:noFill/>
                                </a:ln>
                              </wps:spPr>
                              <wps:txbx>
                                <w:txbxContent>
                                  <w:p w:rsidR="00092D06" w:rsidRDefault="00092D06">
                                    <w:pPr>
                                      <w:spacing w:after="160" w:line="259" w:lineRule="auto"/>
                                      <w:ind w:left="0" w:firstLine="0"/>
                                      <w:jc w:val="left"/>
                                    </w:pPr>
                                    <w:r>
                                      <w:rPr>
                                        <w:sz w:val="18"/>
                                      </w:rPr>
                                      <w:t>Разучивание,</w:t>
                                    </w:r>
                                    <w:r>
                                      <w:rPr>
                                        <w:spacing w:val="-208"/>
                                        <w:sz w:val="18"/>
                                      </w:rPr>
                                      <w:t xml:space="preserve"> </w:t>
                                    </w:r>
                                    <w:r>
                                      <w:rPr>
                                        <w:sz w:val="18"/>
                                      </w:rPr>
                                      <w:t>исполнение</w:t>
                                    </w:r>
                                    <w:r>
                                      <w:rPr>
                                        <w:spacing w:val="-208"/>
                                        <w:sz w:val="18"/>
                                      </w:rPr>
                                      <w:t xml:space="preserve"> </w:t>
                                    </w:r>
                                    <w:r>
                                      <w:rPr>
                                        <w:sz w:val="18"/>
                                      </w:rPr>
                                      <w:t>песни</w:t>
                                    </w:r>
                                    <w:r>
                                      <w:rPr>
                                        <w:spacing w:val="-208"/>
                                        <w:sz w:val="18"/>
                                      </w:rPr>
                                      <w:t xml:space="preserve"> </w:t>
                                    </w:r>
                                    <w:r>
                                      <w:rPr>
                                        <w:sz w:val="18"/>
                                      </w:rPr>
                                      <w:t>из</w:t>
                                    </w:r>
                                    <w:r>
                                      <w:rPr>
                                        <w:spacing w:val="-208"/>
                                        <w:sz w:val="18"/>
                                      </w:rPr>
                                      <w:t xml:space="preserve"> </w:t>
                                    </w:r>
                                    <w:r>
                                      <w:rPr>
                                        <w:sz w:val="18"/>
                                      </w:rPr>
                                      <w:t>фильма.</w:t>
                                    </w:r>
                                  </w:p>
                                </w:txbxContent>
                              </wps:txbx>
                              <wps:bodyPr horzOverflow="overflow" vert="horz" lIns="0" tIns="0" rIns="0" bIns="0" rtlCol="0">
                                <a:noAutofit/>
                              </wps:bodyPr>
                            </wps:wsp>
                            <wps:wsp>
                              <wps:cNvPr id="63039" name="Rectangle 63039"/>
                              <wps:cNvSpPr/>
                              <wps:spPr>
                                <a:xfrm rot="-5399999">
                                  <a:off x="-470957" y="1987295"/>
                                  <a:ext cx="2475934" cy="138641"/>
                                </a:xfrm>
                                <a:prstGeom prst="rect">
                                  <a:avLst/>
                                </a:prstGeom>
                                <a:ln>
                                  <a:noFill/>
                                </a:ln>
                              </wps:spPr>
                              <wps:txbx>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wps:txbx>
                              <wps:bodyPr horzOverflow="overflow" vert="horz" lIns="0" tIns="0" rIns="0" bIns="0" rtlCol="0">
                                <a:noAutofit/>
                              </wps:bodyPr>
                            </wps:wsp>
                            <wps:wsp>
                              <wps:cNvPr id="63040" name="Rectangle 63040"/>
                              <wps:cNvSpPr/>
                              <wps:spPr>
                                <a:xfrm rot="-5399999">
                                  <a:off x="-977438" y="1341366"/>
                                  <a:ext cx="3768703" cy="137730"/>
                                </a:xfrm>
                                <a:prstGeom prst="rect">
                                  <a:avLst/>
                                </a:prstGeom>
                                <a:ln>
                                  <a:noFill/>
                                </a:ln>
                              </wps:spPr>
                              <wps:txbx>
                                <w:txbxContent>
                                  <w:p w:rsidR="00092D06" w:rsidRDefault="00092D06">
                                    <w:pPr>
                                      <w:spacing w:after="160" w:line="259" w:lineRule="auto"/>
                                      <w:ind w:left="0" w:firstLine="0"/>
                                      <w:jc w:val="left"/>
                                    </w:pPr>
                                    <w:r>
                                      <w:rPr>
                                        <w:sz w:val="18"/>
                                      </w:rPr>
                                      <w:t>Создание</w:t>
                                    </w:r>
                                    <w:r>
                                      <w:rPr>
                                        <w:spacing w:val="-208"/>
                                        <w:sz w:val="18"/>
                                      </w:rPr>
                                      <w:t xml:space="preserve"> </w:t>
                                    </w:r>
                                    <w:r>
                                      <w:rPr>
                                        <w:sz w:val="18"/>
                                      </w:rPr>
                                      <w:t>любительского</w:t>
                                    </w:r>
                                    <w:r>
                                      <w:rPr>
                                        <w:spacing w:val="-208"/>
                                        <w:sz w:val="18"/>
                                      </w:rPr>
                                      <w:t xml:space="preserve"> </w:t>
                                    </w:r>
                                    <w:r>
                                      <w:rPr>
                                        <w:sz w:val="18"/>
                                      </w:rPr>
                                      <w:t>музыкального</w:t>
                                    </w:r>
                                    <w:r>
                                      <w:rPr>
                                        <w:spacing w:val="-208"/>
                                        <w:sz w:val="18"/>
                                      </w:rPr>
                                      <w:t xml:space="preserve"> </w:t>
                                    </w:r>
                                    <w:r>
                                      <w:rPr>
                                        <w:sz w:val="18"/>
                                      </w:rPr>
                                      <w:t>фильма.</w:t>
                                    </w:r>
                                  </w:p>
                                </w:txbxContent>
                              </wps:txbx>
                              <wps:bodyPr horzOverflow="overflow" vert="horz" lIns="0" tIns="0" rIns="0" bIns="0" rtlCol="0">
                                <a:noAutofit/>
                              </wps:bodyPr>
                            </wps:wsp>
                            <wps:wsp>
                              <wps:cNvPr id="63041" name="Rectangle 63041"/>
                              <wps:cNvSpPr/>
                              <wps:spPr>
                                <a:xfrm rot="-5399999">
                                  <a:off x="-450571" y="1728559"/>
                                  <a:ext cx="2994319" cy="137730"/>
                                </a:xfrm>
                                <a:prstGeom prst="rect">
                                  <a:avLst/>
                                </a:prstGeom>
                                <a:ln>
                                  <a:noFill/>
                                </a:ln>
                              </wps:spPr>
                              <wps:txbx>
                                <w:txbxContent>
                                  <w:p w:rsidR="00092D06" w:rsidRDefault="00092D06">
                                    <w:pPr>
                                      <w:spacing w:after="160" w:line="259" w:lineRule="auto"/>
                                      <w:ind w:left="0" w:firstLine="0"/>
                                      <w:jc w:val="left"/>
                                    </w:pPr>
                                    <w:r>
                                      <w:rPr>
                                        <w:sz w:val="18"/>
                                      </w:rPr>
                                      <w:t>Переозвучка</w:t>
                                    </w:r>
                                    <w:r>
                                      <w:rPr>
                                        <w:spacing w:val="-208"/>
                                        <w:sz w:val="18"/>
                                      </w:rPr>
                                      <w:t xml:space="preserve"> </w:t>
                                    </w:r>
                                    <w:r>
                                      <w:rPr>
                                        <w:sz w:val="18"/>
                                      </w:rPr>
                                      <w:t>фрагмента</w:t>
                                    </w:r>
                                    <w:r>
                                      <w:rPr>
                                        <w:spacing w:val="-208"/>
                                        <w:sz w:val="18"/>
                                      </w:rPr>
                                      <w:t xml:space="preserve"> </w:t>
                                    </w:r>
                                    <w:r>
                                      <w:rPr>
                                        <w:sz w:val="18"/>
                                      </w:rPr>
                                      <w:t>мультфильма.</w:t>
                                    </w:r>
                                  </w:p>
                                </w:txbxContent>
                              </wps:txbx>
                              <wps:bodyPr horzOverflow="overflow" vert="horz" lIns="0" tIns="0" rIns="0" bIns="0" rtlCol="0">
                                <a:noAutofit/>
                              </wps:bodyPr>
                            </wps:wsp>
                            <wps:wsp>
                              <wps:cNvPr id="63042" name="Rectangle 63042"/>
                              <wps:cNvSpPr/>
                              <wps:spPr>
                                <a:xfrm rot="-5399999">
                                  <a:off x="-889861" y="1149594"/>
                                  <a:ext cx="4152247" cy="137730"/>
                                </a:xfrm>
                                <a:prstGeom prst="rect">
                                  <a:avLst/>
                                </a:prstGeom>
                                <a:ln>
                                  <a:noFill/>
                                </a:ln>
                              </wps:spPr>
                              <wps:txbx>
                                <w:txbxContent>
                                  <w:p w:rsidR="00092D06" w:rsidRDefault="00092D06">
                                    <w:pPr>
                                      <w:spacing w:after="160" w:line="259" w:lineRule="auto"/>
                                      <w:ind w:left="0" w:firstLine="0"/>
                                      <w:jc w:val="left"/>
                                    </w:pPr>
                                    <w:r>
                                      <w:rPr>
                                        <w:sz w:val="18"/>
                                      </w:rPr>
                                      <w:t>Просмотр</w:t>
                                    </w:r>
                                    <w:r>
                                      <w:rPr>
                                        <w:spacing w:val="-208"/>
                                        <w:sz w:val="18"/>
                                      </w:rPr>
                                      <w:t xml:space="preserve"> </w:t>
                                    </w:r>
                                    <w:r>
                                      <w:rPr>
                                        <w:sz w:val="18"/>
                                      </w:rPr>
                                      <w:t>фильма-оперы</w:t>
                                    </w:r>
                                    <w:r>
                                      <w:rPr>
                                        <w:spacing w:val="-208"/>
                                        <w:sz w:val="18"/>
                                      </w:rPr>
                                      <w:t xml:space="preserve"> </w:t>
                                    </w:r>
                                    <w:r>
                                      <w:rPr>
                                        <w:sz w:val="18"/>
                                      </w:rPr>
                                      <w:t>или</w:t>
                                    </w:r>
                                    <w:r>
                                      <w:rPr>
                                        <w:spacing w:val="-208"/>
                                        <w:sz w:val="18"/>
                                      </w:rPr>
                                      <w:t xml:space="preserve"> </w:t>
                                    </w:r>
                                    <w:r>
                                      <w:rPr>
                                        <w:sz w:val="18"/>
                                      </w:rPr>
                                      <w:t>фильма-балета.</w:t>
                                    </w:r>
                                    <w:r>
                                      <w:rPr>
                                        <w:spacing w:val="-208"/>
                                        <w:sz w:val="18"/>
                                      </w:rPr>
                                      <w:t xml:space="preserve"> </w:t>
                                    </w:r>
                                    <w:r>
                                      <w:rPr>
                                        <w:sz w:val="18"/>
                                      </w:rPr>
                                      <w:t>Анали-</w:t>
                                    </w:r>
                                  </w:p>
                                </w:txbxContent>
                              </wps:txbx>
                              <wps:bodyPr horzOverflow="overflow" vert="horz" lIns="0" tIns="0" rIns="0" bIns="0" rtlCol="0">
                                <a:noAutofit/>
                              </wps:bodyPr>
                            </wps:wsp>
                            <wps:wsp>
                              <wps:cNvPr id="63043" name="Rectangle 63043"/>
                              <wps:cNvSpPr/>
                              <wps:spPr>
                                <a:xfrm rot="-5399999">
                                  <a:off x="-829313" y="1070468"/>
                                  <a:ext cx="4310499" cy="137730"/>
                                </a:xfrm>
                                <a:prstGeom prst="rect">
                                  <a:avLst/>
                                </a:prstGeom>
                                <a:ln>
                                  <a:noFill/>
                                </a:ln>
                              </wps:spPr>
                              <wps:txbx>
                                <w:txbxContent>
                                  <w:p w:rsidR="00092D06" w:rsidRDefault="00092D06">
                                    <w:pPr>
                                      <w:spacing w:after="160" w:line="259" w:lineRule="auto"/>
                                      <w:ind w:left="0" w:firstLine="0"/>
                                      <w:jc w:val="left"/>
                                    </w:pPr>
                                    <w:r>
                                      <w:rPr>
                                        <w:sz w:val="18"/>
                                      </w:rPr>
                                      <w:t>тическое</w:t>
                                    </w:r>
                                    <w:r>
                                      <w:rPr>
                                        <w:spacing w:val="-208"/>
                                        <w:sz w:val="18"/>
                                      </w:rPr>
                                      <w:t xml:space="preserve"> </w:t>
                                    </w:r>
                                    <w:r>
                                      <w:rPr>
                                        <w:sz w:val="18"/>
                                      </w:rPr>
                                      <w:t>эссе</w:t>
                                    </w:r>
                                    <w:r>
                                      <w:rPr>
                                        <w:spacing w:val="-208"/>
                                        <w:sz w:val="18"/>
                                      </w:rPr>
                                      <w:t xml:space="preserve"> </w:t>
                                    </w:r>
                                    <w:r>
                                      <w:rPr>
                                        <w:sz w:val="18"/>
                                      </w:rPr>
                                      <w:t>с</w:t>
                                    </w:r>
                                    <w:r>
                                      <w:rPr>
                                        <w:spacing w:val="-208"/>
                                        <w:sz w:val="18"/>
                                      </w:rPr>
                                      <w:t xml:space="preserve"> </w:t>
                                    </w:r>
                                    <w:r>
                                      <w:rPr>
                                        <w:sz w:val="18"/>
                                      </w:rPr>
                                      <w:t>ответом</w:t>
                                    </w:r>
                                    <w:r>
                                      <w:rPr>
                                        <w:spacing w:val="-208"/>
                                        <w:sz w:val="18"/>
                                      </w:rPr>
                                      <w:t xml:space="preserve"> </w:t>
                                    </w:r>
                                    <w:r>
                                      <w:rPr>
                                        <w:sz w:val="18"/>
                                      </w:rPr>
                                      <w:t>на</w:t>
                                    </w:r>
                                    <w:r>
                                      <w:rPr>
                                        <w:spacing w:val="-208"/>
                                        <w:sz w:val="18"/>
                                      </w:rPr>
                                      <w:t xml:space="preserve"> </w:t>
                                    </w:r>
                                    <w:r>
                                      <w:rPr>
                                        <w:sz w:val="18"/>
                                      </w:rPr>
                                      <w:t>вопрос</w:t>
                                    </w:r>
                                    <w:r>
                                      <w:rPr>
                                        <w:spacing w:val="-208"/>
                                        <w:sz w:val="18"/>
                                      </w:rPr>
                                      <w:t xml:space="preserve"> </w:t>
                                    </w:r>
                                    <w:r>
                                      <w:rPr>
                                        <w:sz w:val="18"/>
                                      </w:rPr>
                                      <w:t>«В</w:t>
                                    </w:r>
                                    <w:r>
                                      <w:rPr>
                                        <w:spacing w:val="-208"/>
                                        <w:sz w:val="18"/>
                                      </w:rPr>
                                      <w:t xml:space="preserve"> </w:t>
                                    </w:r>
                                    <w:r>
                                      <w:rPr>
                                        <w:sz w:val="18"/>
                                      </w:rPr>
                                      <w:t>чём</w:t>
                                    </w:r>
                                    <w:r>
                                      <w:rPr>
                                        <w:spacing w:val="-208"/>
                                        <w:sz w:val="18"/>
                                      </w:rPr>
                                      <w:t xml:space="preserve"> </w:t>
                                    </w:r>
                                    <w:r>
                                      <w:rPr>
                                        <w:sz w:val="18"/>
                                      </w:rPr>
                                      <w:t>отличие</w:t>
                                    </w:r>
                                    <w:r>
                                      <w:rPr>
                                        <w:spacing w:val="-208"/>
                                        <w:sz w:val="18"/>
                                      </w:rPr>
                                      <w:t xml:space="preserve"> </w:t>
                                    </w:r>
                                    <w:r>
                                      <w:rPr>
                                        <w:sz w:val="18"/>
                                      </w:rPr>
                                      <w:t>ви-</w:t>
                                    </w:r>
                                  </w:p>
                                </w:txbxContent>
                              </wps:txbx>
                              <wps:bodyPr horzOverflow="overflow" vert="horz" lIns="0" tIns="0" rIns="0" bIns="0" rtlCol="0">
                                <a:noAutofit/>
                              </wps:bodyPr>
                            </wps:wsp>
                            <wps:wsp>
                              <wps:cNvPr id="63044" name="Rectangle 63044"/>
                              <wps:cNvSpPr/>
                              <wps:spPr>
                                <a:xfrm rot="-5399999">
                                  <a:off x="-665087" y="1095019"/>
                                  <a:ext cx="4261398" cy="137730"/>
                                </a:xfrm>
                                <a:prstGeom prst="rect">
                                  <a:avLst/>
                                </a:prstGeom>
                                <a:ln>
                                  <a:noFill/>
                                </a:ln>
                              </wps:spPr>
                              <wps:txbx>
                                <w:txbxContent>
                                  <w:p w:rsidR="00092D06" w:rsidRDefault="00092D06">
                                    <w:pPr>
                                      <w:spacing w:after="160" w:line="259" w:lineRule="auto"/>
                                      <w:ind w:left="0" w:firstLine="0"/>
                                      <w:jc w:val="left"/>
                                    </w:pPr>
                                    <w:r>
                                      <w:rPr>
                                        <w:sz w:val="18"/>
                                      </w:rPr>
                                      <w:t>деозаписи</w:t>
                                    </w:r>
                                    <w:r>
                                      <w:rPr>
                                        <w:spacing w:val="-208"/>
                                        <w:sz w:val="18"/>
                                      </w:rPr>
                                      <w:t xml:space="preserve"> </w:t>
                                    </w:r>
                                    <w:r>
                                      <w:rPr>
                                        <w:sz w:val="18"/>
                                      </w:rPr>
                                      <w:t>музыкального</w:t>
                                    </w:r>
                                    <w:r>
                                      <w:rPr>
                                        <w:spacing w:val="-208"/>
                                        <w:sz w:val="18"/>
                                      </w:rPr>
                                      <w:t xml:space="preserve"> </w:t>
                                    </w:r>
                                    <w:r>
                                      <w:rPr>
                                        <w:sz w:val="18"/>
                                      </w:rPr>
                                      <w:t>спектакля</w:t>
                                    </w:r>
                                    <w:r>
                                      <w:rPr>
                                        <w:spacing w:val="-208"/>
                                        <w:sz w:val="18"/>
                                      </w:rPr>
                                      <w:t xml:space="preserve"> </w:t>
                                    </w:r>
                                    <w:r>
                                      <w:rPr>
                                        <w:sz w:val="18"/>
                                      </w:rPr>
                                      <w:t>от</w:t>
                                    </w:r>
                                    <w:r>
                                      <w:rPr>
                                        <w:spacing w:val="-208"/>
                                        <w:sz w:val="18"/>
                                      </w:rPr>
                                      <w:t xml:space="preserve"> </w:t>
                                    </w:r>
                                    <w:r>
                                      <w:rPr>
                                        <w:sz w:val="18"/>
                                      </w:rPr>
                                      <w:t>фильма-оперы</w:t>
                                    </w:r>
                                    <w:r>
                                      <w:rPr>
                                        <w:spacing w:val="-45"/>
                                        <w:sz w:val="18"/>
                                      </w:rPr>
                                      <w:t xml:space="preserve"> </w:t>
                                    </w:r>
                                  </w:p>
                                </w:txbxContent>
                              </wps:txbx>
                              <wps:bodyPr horzOverflow="overflow" vert="horz" lIns="0" tIns="0" rIns="0" bIns="0" rtlCol="0">
                                <a:noAutofit/>
                              </wps:bodyPr>
                            </wps:wsp>
                            <wps:wsp>
                              <wps:cNvPr id="637864" name="Rectangle 637864"/>
                              <wps:cNvSpPr/>
                              <wps:spPr>
                                <a:xfrm rot="-5399999">
                                  <a:off x="1410109" y="3030543"/>
                                  <a:ext cx="1407392" cy="137730"/>
                                </a:xfrm>
                                <a:prstGeom prst="rect">
                                  <a:avLst/>
                                </a:prstGeom>
                                <a:ln>
                                  <a:noFill/>
                                </a:ln>
                              </wps:spPr>
                              <wps:txbx>
                                <w:txbxContent>
                                  <w:p w:rsidR="00092D06" w:rsidRDefault="00092D06">
                                    <w:pPr>
                                      <w:spacing w:after="160" w:line="259" w:lineRule="auto"/>
                                      <w:ind w:left="0" w:firstLine="0"/>
                                      <w:jc w:val="left"/>
                                    </w:pPr>
                                    <w:r>
                                      <w:rPr>
                                        <w:sz w:val="18"/>
                                      </w:rPr>
                                      <w:t>(</w:t>
                                    </w:r>
                                  </w:p>
                                </w:txbxContent>
                              </wps:txbx>
                              <wps:bodyPr horzOverflow="overflow" vert="horz" lIns="0" tIns="0" rIns="0" bIns="0" rtlCol="0">
                                <a:noAutofit/>
                              </wps:bodyPr>
                            </wps:wsp>
                            <wps:wsp>
                              <wps:cNvPr id="637865" name="Rectangle 637865"/>
                              <wps:cNvSpPr/>
                              <wps:spPr>
                                <a:xfrm rot="-5399999">
                                  <a:off x="881014" y="2501448"/>
                                  <a:ext cx="1407392" cy="137730"/>
                                </a:xfrm>
                                <a:prstGeom prst="rect">
                                  <a:avLst/>
                                </a:prstGeom>
                                <a:ln>
                                  <a:noFill/>
                                </a:ln>
                              </wps:spPr>
                              <wps:txbx>
                                <w:txbxContent>
                                  <w:p w:rsidR="00092D06" w:rsidRDefault="00092D06">
                                    <w:pPr>
                                      <w:spacing w:after="160" w:line="259" w:lineRule="auto"/>
                                      <w:ind w:left="0" w:firstLine="0"/>
                                      <w:jc w:val="left"/>
                                    </w:pPr>
                                    <w:r>
                                      <w:rPr>
                                        <w:sz w:val="18"/>
                                      </w:rPr>
                                      <w:t>фильма-балета)?»</w:t>
                                    </w:r>
                                  </w:p>
                                </w:txbxContent>
                              </wps:txbx>
                              <wps:bodyPr horzOverflow="overflow" vert="horz" lIns="0" tIns="0" rIns="0" bIns="0" rtlCol="0">
                                <a:noAutofit/>
                              </wps:bodyPr>
                            </wps:wsp>
                          </wpg:wgp>
                        </a:graphicData>
                      </a:graphic>
                    </wp:inline>
                  </w:drawing>
                </mc:Choice>
                <mc:Fallback>
                  <w:pict>
                    <v:group id="Group 638313" o:spid="_x0000_s2722" style="width:129.15pt;height:259.4pt;mso-position-horizontal-relative:char;mso-position-vertical-relative:line" coordsize="16399,32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">
                      <v:rect id="Rectangle 63034" o:spid="_x0000_s2723" style="position:absolute;left:-21220;top:10348;width:4381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SyvscA&#10;AADeAAAADwAAAGRycy9kb3ducmV2LnhtbESPW2vCQBSE34X+h+UUfNONF2xJXUUEiS8Kalv6eJo9&#10;udDs2ZjdaPz3riD0cZiZb5j5sjOVuFDjSssKRsMIBHFqdcm5gs/TZvAOwnlkjZVlUnAjB8vFS2+O&#10;sbZXPtDl6HMRIOxiVFB4X8dSurQgg25oa+LgZbYx6INscqkbvAa4qeQ4imbSYMlhocCa1gWlf8fW&#10;KPgandrvxO1/+Sc7v013PtlneaJU/7VbfYDw1Pn/8LO91Qpmk2gyhcedcAXk4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y0sr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w:t>
                              </w:r>
                              <w:r>
                                <w:rPr>
                                  <w:spacing w:val="-208"/>
                                  <w:sz w:val="18"/>
                                </w:rPr>
                                <w:t xml:space="preserve"> </w:t>
                              </w:r>
                              <w:r>
                                <w:rPr>
                                  <w:sz w:val="18"/>
                                </w:rPr>
                                <w:t>образцами</w:t>
                              </w:r>
                              <w:r>
                                <w:rPr>
                                  <w:spacing w:val="-208"/>
                                  <w:sz w:val="18"/>
                                </w:rPr>
                                <w:t xml:space="preserve"> </w:t>
                              </w:r>
                              <w:r>
                                <w:rPr>
                                  <w:sz w:val="18"/>
                                </w:rPr>
                                <w:t>киномузыки</w:t>
                              </w:r>
                              <w:r>
                                <w:rPr>
                                  <w:spacing w:val="-208"/>
                                  <w:sz w:val="18"/>
                                </w:rPr>
                                <w:t xml:space="preserve"> </w:t>
                              </w:r>
                              <w:r>
                                <w:rPr>
                                  <w:sz w:val="18"/>
                                </w:rPr>
                                <w:t>отечественных</w:t>
                              </w:r>
                              <w:r>
                                <w:rPr>
                                  <w:spacing w:val="-208"/>
                                  <w:sz w:val="18"/>
                                </w:rPr>
                                <w:t xml:space="preserve"> </w:t>
                              </w:r>
                              <w:r>
                                <w:rPr>
                                  <w:sz w:val="18"/>
                                </w:rPr>
                                <w:t>и</w:t>
                              </w:r>
                              <w:r>
                                <w:rPr>
                                  <w:spacing w:val="-45"/>
                                  <w:sz w:val="18"/>
                                </w:rPr>
                                <w:t xml:space="preserve"> </w:t>
                              </w:r>
                            </w:p>
                          </w:txbxContent>
                        </v:textbox>
                      </v:rect>
                      <v:rect id="Rectangle 63035" o:spid="_x0000_s2724" style="position:absolute;left:-8525;top:21646;width:2122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XJccA&#10;AADeAAAADwAAAGRycy9kb3ducmV2LnhtbESPS2sCQRCE7wH/w9CCtzhrNCobRwkBWS8KPvHY2el9&#10;kJ2edWfUzb/PBASPRVV9Rc0WranEjRpXWlYw6EcgiFOrS84VHPbL1ykI55E1VpZJwS85WMw7LzOM&#10;tb3zlm47n4sAYRejgsL7OpbSpQUZdH1bEwcvs41BH2STS93gPcBNJd+iaCwNlhwWCqzpq6D0Z3c1&#10;Co6D/fWUuM03n7PLZLT2ySbLE6V63fbzA4Sn1j/Dj/ZKKxgPo+E7/N8JV0D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P4Fy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зарубежных</w:t>
                              </w:r>
                              <w:r>
                                <w:rPr>
                                  <w:spacing w:val="-208"/>
                                  <w:sz w:val="18"/>
                                </w:rPr>
                                <w:t xml:space="preserve"> </w:t>
                              </w:r>
                              <w:r>
                                <w:rPr>
                                  <w:sz w:val="18"/>
                                </w:rPr>
                                <w:t>композиторов.</w:t>
                              </w:r>
                            </w:p>
                          </w:txbxContent>
                        </v:textbox>
                      </v:rect>
                      <v:rect id="Rectangle 63036" o:spid="_x0000_s2725" style="position:absolute;left:-17562;top:11212;width:4208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qJUscA&#10;AADeAAAADwAAAGRycy9kb3ducmV2LnhtbESPS2vDMBCE74X8B7GF3ho5TXGCazmEQnEvDeRJjltr&#10;/aDWyrWUxPn3UaDQ4zAz3zDpYjCtOFPvGssKJuMIBHFhdcOVgt3243kOwnlkja1lUnAlB4ts9JBi&#10;ou2F13Te+EoECLsEFdTed4mUrqjJoBvbjjh4pe0N+iD7SuoeLwFuWvkSRbE02HBYqLGj95qKn83J&#10;KNhPtqdD7lbffCx/Z69fPl+VVa7U0+OwfAPhafD/4b/2p1YQT6NpDPc74QrI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MqiV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Просмотр</w:t>
                              </w:r>
                              <w:r>
                                <w:rPr>
                                  <w:spacing w:val="-208"/>
                                  <w:sz w:val="18"/>
                                </w:rPr>
                                <w:t xml:space="preserve"> </w:t>
                              </w:r>
                              <w:r>
                                <w:rPr>
                                  <w:sz w:val="18"/>
                                </w:rPr>
                                <w:t>фильмов</w:t>
                              </w:r>
                              <w:r>
                                <w:rPr>
                                  <w:spacing w:val="-208"/>
                                  <w:sz w:val="18"/>
                                </w:rPr>
                                <w:t xml:space="preserve"> </w:t>
                              </w:r>
                              <w:r>
                                <w:rPr>
                                  <w:sz w:val="18"/>
                                </w:rPr>
                                <w:t>с</w:t>
                              </w:r>
                              <w:r>
                                <w:rPr>
                                  <w:spacing w:val="-208"/>
                                  <w:sz w:val="18"/>
                                </w:rPr>
                                <w:t xml:space="preserve"> </w:t>
                              </w:r>
                              <w:r>
                                <w:rPr>
                                  <w:sz w:val="18"/>
                                </w:rPr>
                                <w:t>целью</w:t>
                              </w:r>
                              <w:r>
                                <w:rPr>
                                  <w:spacing w:val="-208"/>
                                  <w:sz w:val="18"/>
                                </w:rPr>
                                <w:t xml:space="preserve"> </w:t>
                              </w:r>
                              <w:r>
                                <w:rPr>
                                  <w:sz w:val="18"/>
                                </w:rPr>
                                <w:t>анализа</w:t>
                              </w:r>
                              <w:r>
                                <w:rPr>
                                  <w:spacing w:val="-208"/>
                                  <w:sz w:val="18"/>
                                </w:rPr>
                                <w:t xml:space="preserve"> </w:t>
                              </w:r>
                              <w:r>
                                <w:rPr>
                                  <w:sz w:val="18"/>
                                </w:rPr>
                                <w:t>выразительного</w:t>
                              </w:r>
                              <w:r>
                                <w:rPr>
                                  <w:spacing w:val="-45"/>
                                  <w:sz w:val="18"/>
                                </w:rPr>
                                <w:t xml:space="preserve"> </w:t>
                              </w:r>
                            </w:p>
                          </w:txbxContent>
                        </v:textbox>
                      </v:rect>
                      <v:rect id="Rectangle 63037" o:spid="_x0000_s2726" style="position:absolute;left:-7893;top:19485;width:2554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YsyccA&#10;AADeAAAADwAAAGRycy9kb3ducmV2LnhtbESPT2vCQBTE74V+h+UJ3urGWlRiNlIKEi8VqlU8PrMv&#10;fzD7NmZXTb99tyD0OMzMb5hk2ZtG3KhztWUF41EEgji3uuZSwfdu9TIH4TyyxsYyKfghB8v0+SnB&#10;WNs7f9Ft60sRIOxiVFB538ZSurwig25kW+LgFbYz6IPsSqk7vAe4aeRrFE2lwZrDQoUtfVSUn7dX&#10;o2A/3l0Pmduc+FhcZm+fPtsUZabUcNC/L0B46v1/+NFeawXTSTSZwd+dcAVk+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xmLM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эффекта,</w:t>
                              </w:r>
                              <w:r>
                                <w:rPr>
                                  <w:spacing w:val="-208"/>
                                  <w:sz w:val="18"/>
                                </w:rPr>
                                <w:t xml:space="preserve"> </w:t>
                              </w:r>
                              <w:r>
                                <w:rPr>
                                  <w:sz w:val="18"/>
                                </w:rPr>
                                <w:t>создаваемого</w:t>
                              </w:r>
                              <w:r>
                                <w:rPr>
                                  <w:spacing w:val="-208"/>
                                  <w:sz w:val="18"/>
                                </w:rPr>
                                <w:t xml:space="preserve"> </w:t>
                              </w:r>
                              <w:r>
                                <w:rPr>
                                  <w:sz w:val="18"/>
                                </w:rPr>
                                <w:t>музыкой.</w:t>
                              </w:r>
                            </w:p>
                          </w:txbxContent>
                        </v:textbox>
                      </v:rect>
                      <v:rect id="Rectangle 63038" o:spid="_x0000_s2727" style="position:absolute;left:-10948;top:15032;width:3444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m4u8UA&#10;AADeAAAADwAAAGRycy9kb3ducmV2LnhtbERPy2rCQBTdC/2H4Ra600lUbEkdQxFKulFQW3F5m7l5&#10;0MydNDMm6d93FoLLw3mv09E0oqfO1ZYVxLMIBHFudc2lgs/T+/QFhPPIGhvLpOCPHKSbh8kaE20H&#10;PlB/9KUIIewSVFB53yZSurwig25mW+LAFbYz6APsSqk7HEK4aeQ8ilbSYM2hocKWthXlP8erUfAV&#10;n67nzO2/+VL8Pi93PtsXZabU0+P49grC0+jv4pv7QytYLaJF2BvuhCsg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bi7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Разучивание,</w:t>
                              </w:r>
                              <w:r>
                                <w:rPr>
                                  <w:spacing w:val="-208"/>
                                  <w:sz w:val="18"/>
                                </w:rPr>
                                <w:t xml:space="preserve"> </w:t>
                              </w:r>
                              <w:r>
                                <w:rPr>
                                  <w:sz w:val="18"/>
                                </w:rPr>
                                <w:t>исполнение</w:t>
                              </w:r>
                              <w:r>
                                <w:rPr>
                                  <w:spacing w:val="-208"/>
                                  <w:sz w:val="18"/>
                                </w:rPr>
                                <w:t xml:space="preserve"> </w:t>
                              </w:r>
                              <w:r>
                                <w:rPr>
                                  <w:sz w:val="18"/>
                                </w:rPr>
                                <w:t>песни</w:t>
                              </w:r>
                              <w:r>
                                <w:rPr>
                                  <w:spacing w:val="-208"/>
                                  <w:sz w:val="18"/>
                                </w:rPr>
                                <w:t xml:space="preserve"> </w:t>
                              </w:r>
                              <w:r>
                                <w:rPr>
                                  <w:sz w:val="18"/>
                                </w:rPr>
                                <w:t>из</w:t>
                              </w:r>
                              <w:r>
                                <w:rPr>
                                  <w:spacing w:val="-208"/>
                                  <w:sz w:val="18"/>
                                </w:rPr>
                                <w:t xml:space="preserve"> </w:t>
                              </w:r>
                              <w:r>
                                <w:rPr>
                                  <w:sz w:val="18"/>
                                </w:rPr>
                                <w:t>фильма.</w:t>
                              </w:r>
                            </w:p>
                          </w:txbxContent>
                        </v:textbox>
                      </v:rect>
                      <v:rect id="Rectangle 63039" o:spid="_x0000_s2728" style="position:absolute;left:-4710;top:19872;width:24759;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UdIMcA&#10;AADeAAAADwAAAGRycy9kb3ducmV2LnhtbESPT2sCMRTE74V+h/AK3mrWKrauRpGCrBcFtS0en5u3&#10;f3Dzsm6irt/eCEKPw8z8hpnMWlOJCzWutKyg141AEKdWl5wr+Nkt3r9AOI+ssbJMCm7kYDZ9fZlg&#10;rO2VN3TZ+lwECLsYFRTe17GULi3IoOvamjh4mW0M+iCbXOoGrwFuKvkRRUNpsOSwUGBN3wWlx+3Z&#10;KPjt7c5/iVsfeJ+dPgcrn6yzPFGq89bOxyA8tf4//GwvtYJhP+qP4HEnXAE5v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K1HSDHAAAA3gAAAA8AAAAAAAAAAAAAAAAAmAIAAGRy&#10;cy9kb3ducmV2LnhtbFBLBQYAAAAABAAEAPUAAACMAwAAAAA=&#10;" filled="f" stroked="f">
                        <v:textbox inset="0,0,0,0">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v:textbox>
                      </v:rect>
                      <v:rect id="Rectangle 63040" o:spid="_x0000_s2729" style="position:absolute;left:-9774;top:13413;width:3768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nHwMYA&#10;AADeAAAADwAAAGRycy9kb3ducmV2LnhtbESPy2rCQBSG90LfYTiF7nQSK7akjqEIJW4MNLbi8jRz&#10;cqGZM2lm1Pj2zqLg8ue/8a3S0XTiTINrLSuIZxEI4tLqlmsFX/uP6SsI55E1dpZJwZUcpOuHyQoT&#10;bS/8SefC1yKMsEtQQeN9n0jpyoYMupntiYNX2cGgD3KopR7wEsZNJ+dRtJQGWw4PDfa0aaj8LU5G&#10;wXe8Px0yl//wsfp7Wex8lld1ptTT4/j+BsLT6O/h//ZWK1g+R4sAEHACCsj1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4nHwM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Создание</w:t>
                              </w:r>
                              <w:r>
                                <w:rPr>
                                  <w:spacing w:val="-208"/>
                                  <w:sz w:val="18"/>
                                </w:rPr>
                                <w:t xml:space="preserve"> </w:t>
                              </w:r>
                              <w:r>
                                <w:rPr>
                                  <w:sz w:val="18"/>
                                </w:rPr>
                                <w:t>любительского</w:t>
                              </w:r>
                              <w:r>
                                <w:rPr>
                                  <w:spacing w:val="-208"/>
                                  <w:sz w:val="18"/>
                                </w:rPr>
                                <w:t xml:space="preserve"> </w:t>
                              </w:r>
                              <w:r>
                                <w:rPr>
                                  <w:sz w:val="18"/>
                                </w:rPr>
                                <w:t>музыкального</w:t>
                              </w:r>
                              <w:r>
                                <w:rPr>
                                  <w:spacing w:val="-208"/>
                                  <w:sz w:val="18"/>
                                </w:rPr>
                                <w:t xml:space="preserve"> </w:t>
                              </w:r>
                              <w:r>
                                <w:rPr>
                                  <w:sz w:val="18"/>
                                </w:rPr>
                                <w:t>фильма.</w:t>
                              </w:r>
                            </w:p>
                          </w:txbxContent>
                        </v:textbox>
                      </v:rect>
                      <v:rect id="Rectangle 63041" o:spid="_x0000_s2730" style="position:absolute;left:-4506;top:17285;width:2994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ViW8gA&#10;AADeAAAADwAAAGRycy9kb3ducmV2LnhtbESPT2vCQBTE70K/w/IKvekmrVhJ3YRSKOmlglrF42v2&#10;5Q/Nvk2zq8Zv7wqCx2FmfsMsssG04ki9aywriCcRCOLC6oYrBT+bz/EchPPIGlvLpOBMDrL0YbTA&#10;RNsTr+i49pUIEHYJKqi97xIpXVGTQTexHXHwStsb9EH2ldQ9ngLctPI5imbSYMNhocaOPmoq/tYH&#10;o2Abbw673C1/eV/+v06/fb4sq1ypp8fh/Q2Ep8Hfw7f2l1Ywe4mmMVzvhCsg0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kxWJb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Переозвучка</w:t>
                              </w:r>
                              <w:r>
                                <w:rPr>
                                  <w:spacing w:val="-208"/>
                                  <w:sz w:val="18"/>
                                </w:rPr>
                                <w:t xml:space="preserve"> </w:t>
                              </w:r>
                              <w:r>
                                <w:rPr>
                                  <w:sz w:val="18"/>
                                </w:rPr>
                                <w:t>фрагмента</w:t>
                              </w:r>
                              <w:r>
                                <w:rPr>
                                  <w:spacing w:val="-208"/>
                                  <w:sz w:val="18"/>
                                </w:rPr>
                                <w:t xml:space="preserve"> </w:t>
                              </w:r>
                              <w:r>
                                <w:rPr>
                                  <w:sz w:val="18"/>
                                </w:rPr>
                                <w:t>мультфильма.</w:t>
                              </w:r>
                            </w:p>
                          </w:txbxContent>
                        </v:textbox>
                      </v:rect>
                      <v:rect id="Rectangle 63042" o:spid="_x0000_s2731" style="position:absolute;left:-8899;top:11496;width:41521;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f8LMcA&#10;AADeAAAADwAAAGRycy9kb3ducmV2LnhtbESPW2vCQBSE34X+h+UUfNONF2xJXUUEiS8Kalv6eJo9&#10;udDs2ZjdaPz3riD0cZiZb5j5sjOVuFDjSssKRsMIBHFqdcm5gs/TZvAOwnlkjZVlUnAjB8vFS2+O&#10;sbZXPtDl6HMRIOxiVFB4X8dSurQgg25oa+LgZbYx6INscqkbvAa4qeQ4imbSYMlhocCa1gWlf8fW&#10;KPgandrvxO1/+Sc7v013PtlneaJU/7VbfYDw1Pn/8LO91Qpmk2g6hsedcAXk4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QX/C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Просмотр</w:t>
                              </w:r>
                              <w:r>
                                <w:rPr>
                                  <w:spacing w:val="-208"/>
                                  <w:sz w:val="18"/>
                                </w:rPr>
                                <w:t xml:space="preserve"> </w:t>
                              </w:r>
                              <w:r>
                                <w:rPr>
                                  <w:sz w:val="18"/>
                                </w:rPr>
                                <w:t>фильма-оперы</w:t>
                              </w:r>
                              <w:r>
                                <w:rPr>
                                  <w:spacing w:val="-208"/>
                                  <w:sz w:val="18"/>
                                </w:rPr>
                                <w:t xml:space="preserve"> </w:t>
                              </w:r>
                              <w:r>
                                <w:rPr>
                                  <w:sz w:val="18"/>
                                </w:rPr>
                                <w:t>или</w:t>
                              </w:r>
                              <w:r>
                                <w:rPr>
                                  <w:spacing w:val="-208"/>
                                  <w:sz w:val="18"/>
                                </w:rPr>
                                <w:t xml:space="preserve"> </w:t>
                              </w:r>
                              <w:r>
                                <w:rPr>
                                  <w:sz w:val="18"/>
                                </w:rPr>
                                <w:t>фильма-балета.</w:t>
                              </w:r>
                              <w:r>
                                <w:rPr>
                                  <w:spacing w:val="-208"/>
                                  <w:sz w:val="18"/>
                                </w:rPr>
                                <w:t xml:space="preserve"> </w:t>
                              </w:r>
                              <w:r>
                                <w:rPr>
                                  <w:sz w:val="18"/>
                                </w:rPr>
                                <w:t>Анали-</w:t>
                              </w:r>
                            </w:p>
                          </w:txbxContent>
                        </v:textbox>
                      </v:rect>
                      <v:rect id="Rectangle 63043" o:spid="_x0000_s2732" style="position:absolute;left:-8293;top:10704;width:4310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tZt8cA&#10;AADeAAAADwAAAGRycy9kb3ducmV2LnhtbESPW2vCQBSE34X+h+UUfNONF2xJXUUEiS8Kalv6eJo9&#10;udDs2ZjdaPz3riD0cZiZb5j5sjOVuFDjSssKRsMIBHFqdcm5gs/TZvAOwnlkjZVlUnAjB8vFS2+O&#10;sbZXPtDl6HMRIOxiVFB4X8dSurQgg25oa+LgZbYx6INscqkbvAa4qeQ4imbSYMlhocCa1gWlf8fW&#10;KPgandrvxO1/+Sc7v013PtlneaJU/7VbfYDw1Pn/8LO91Qpmk2g6gcedcAXk4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tbWb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тическое</w:t>
                              </w:r>
                              <w:r>
                                <w:rPr>
                                  <w:spacing w:val="-208"/>
                                  <w:sz w:val="18"/>
                                </w:rPr>
                                <w:t xml:space="preserve"> </w:t>
                              </w:r>
                              <w:r>
                                <w:rPr>
                                  <w:sz w:val="18"/>
                                </w:rPr>
                                <w:t>эссе</w:t>
                              </w:r>
                              <w:r>
                                <w:rPr>
                                  <w:spacing w:val="-208"/>
                                  <w:sz w:val="18"/>
                                </w:rPr>
                                <w:t xml:space="preserve"> </w:t>
                              </w:r>
                              <w:r>
                                <w:rPr>
                                  <w:sz w:val="18"/>
                                </w:rPr>
                                <w:t>с</w:t>
                              </w:r>
                              <w:r>
                                <w:rPr>
                                  <w:spacing w:val="-208"/>
                                  <w:sz w:val="18"/>
                                </w:rPr>
                                <w:t xml:space="preserve"> </w:t>
                              </w:r>
                              <w:r>
                                <w:rPr>
                                  <w:sz w:val="18"/>
                                </w:rPr>
                                <w:t>ответом</w:t>
                              </w:r>
                              <w:r>
                                <w:rPr>
                                  <w:spacing w:val="-208"/>
                                  <w:sz w:val="18"/>
                                </w:rPr>
                                <w:t xml:space="preserve"> </w:t>
                              </w:r>
                              <w:r>
                                <w:rPr>
                                  <w:sz w:val="18"/>
                                </w:rPr>
                                <w:t>на</w:t>
                              </w:r>
                              <w:r>
                                <w:rPr>
                                  <w:spacing w:val="-208"/>
                                  <w:sz w:val="18"/>
                                </w:rPr>
                                <w:t xml:space="preserve"> </w:t>
                              </w:r>
                              <w:r>
                                <w:rPr>
                                  <w:sz w:val="18"/>
                                </w:rPr>
                                <w:t>вопрос</w:t>
                              </w:r>
                              <w:r>
                                <w:rPr>
                                  <w:spacing w:val="-208"/>
                                  <w:sz w:val="18"/>
                                </w:rPr>
                                <w:t xml:space="preserve"> </w:t>
                              </w:r>
                              <w:r>
                                <w:rPr>
                                  <w:sz w:val="18"/>
                                </w:rPr>
                                <w:t>«В</w:t>
                              </w:r>
                              <w:r>
                                <w:rPr>
                                  <w:spacing w:val="-208"/>
                                  <w:sz w:val="18"/>
                                </w:rPr>
                                <w:t xml:space="preserve"> </w:t>
                              </w:r>
                              <w:r>
                                <w:rPr>
                                  <w:sz w:val="18"/>
                                </w:rPr>
                                <w:t>чём</w:t>
                              </w:r>
                              <w:r>
                                <w:rPr>
                                  <w:spacing w:val="-208"/>
                                  <w:sz w:val="18"/>
                                </w:rPr>
                                <w:t xml:space="preserve"> </w:t>
                              </w:r>
                              <w:r>
                                <w:rPr>
                                  <w:sz w:val="18"/>
                                </w:rPr>
                                <w:t>отличие</w:t>
                              </w:r>
                              <w:r>
                                <w:rPr>
                                  <w:spacing w:val="-208"/>
                                  <w:sz w:val="18"/>
                                </w:rPr>
                                <w:t xml:space="preserve"> </w:t>
                              </w:r>
                              <w:r>
                                <w:rPr>
                                  <w:sz w:val="18"/>
                                </w:rPr>
                                <w:t>ви-</w:t>
                              </w:r>
                            </w:p>
                          </w:txbxContent>
                        </v:textbox>
                      </v:rect>
                      <v:rect id="Rectangle 63044" o:spid="_x0000_s2733" style="position:absolute;left:-6651;top:10950;width:4261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LBw8gA&#10;AADeAAAADwAAAGRycy9kb3ducmV2LnhtbESPS2vDMBCE74X8B7GB3ho5rUmCazmEQnEvDTQvctxa&#10;6wexVq6lJM6/rwKFHoeZ+YZJl4NpxYV611hWMJ1EIIgLqxuuFOy2708LEM4ja2wtk4IbOVhmo4cU&#10;E22v/EWXja9EgLBLUEHtfZdI6YqaDLqJ7YiDV9reoA+yr6Tu8RrgppXPUTSTBhsOCzV29FZTcdqc&#10;jYL9dHs+5G79zcfyZx5/+nxdVrlSj+Nh9QrC0+D/w3/tD61g9hLFMdzvhCsg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0ssHD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деозаписи</w:t>
                              </w:r>
                              <w:r>
                                <w:rPr>
                                  <w:spacing w:val="-208"/>
                                  <w:sz w:val="18"/>
                                </w:rPr>
                                <w:t xml:space="preserve"> </w:t>
                              </w:r>
                              <w:r>
                                <w:rPr>
                                  <w:sz w:val="18"/>
                                </w:rPr>
                                <w:t>музыкального</w:t>
                              </w:r>
                              <w:r>
                                <w:rPr>
                                  <w:spacing w:val="-208"/>
                                  <w:sz w:val="18"/>
                                </w:rPr>
                                <w:t xml:space="preserve"> </w:t>
                              </w:r>
                              <w:r>
                                <w:rPr>
                                  <w:sz w:val="18"/>
                                </w:rPr>
                                <w:t>спектакля</w:t>
                              </w:r>
                              <w:r>
                                <w:rPr>
                                  <w:spacing w:val="-208"/>
                                  <w:sz w:val="18"/>
                                </w:rPr>
                                <w:t xml:space="preserve"> </w:t>
                              </w:r>
                              <w:r>
                                <w:rPr>
                                  <w:sz w:val="18"/>
                                </w:rPr>
                                <w:t>от</w:t>
                              </w:r>
                              <w:r>
                                <w:rPr>
                                  <w:spacing w:val="-208"/>
                                  <w:sz w:val="18"/>
                                </w:rPr>
                                <w:t xml:space="preserve"> </w:t>
                              </w:r>
                              <w:r>
                                <w:rPr>
                                  <w:sz w:val="18"/>
                                </w:rPr>
                                <w:t>фильма-оперы</w:t>
                              </w:r>
                              <w:r>
                                <w:rPr>
                                  <w:spacing w:val="-45"/>
                                  <w:sz w:val="18"/>
                                </w:rPr>
                                <w:t xml:space="preserve"> </w:t>
                              </w:r>
                            </w:p>
                          </w:txbxContent>
                        </v:textbox>
                      </v:rect>
                      <v:rect id="Rectangle 637864" o:spid="_x0000_s2734" style="position:absolute;left:14101;top:30305;width:1407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3iccgA&#10;AADfAAAADwAAAGRycy9kb3ducmV2LnhtbESPW2vCQBSE3wX/w3IKfdONrURJXUUKJb4oeMXH0+zJ&#10;hWbPptlV03/vFgQfh5n5hpktOlOLK7WusqxgNIxAEGdWV1woOOy/BlMQziNrrC2Tgj9ysJj3ezNM&#10;tL3xlq47X4gAYZeggtL7JpHSZSUZdEPbEAcvt61BH2RbSN3iLcBNLd+iKJYGKw4LJTb0WVL2s7sY&#10;BcfR/nJK3eabz/nvZLz26SYvUqVeX7rlBwhPnX+GH+2VVhC/T6bxGP7/hC8g5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3veJx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w:t>
                              </w:r>
                            </w:p>
                          </w:txbxContent>
                        </v:textbox>
                      </v:rect>
                      <v:rect id="Rectangle 637865" o:spid="_x0000_s2735" style="position:absolute;left:8810;top:25014;width:1407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FH6sgA&#10;AADfAAAADwAAAGRycy9kb3ducmV2LnhtbESPT2vCQBTE70K/w/IK3nSj1Sipq0ihxItC1RaPz+zL&#10;H5p9m2ZXTb+9Wyh4HGbmN8xi1ZlaXKl1lWUFo2EEgjizuuJCwfHwPpiDcB5ZY22ZFPySg9XyqbfA&#10;RNsbf9B17wsRIOwSVFB63yRSuqwkg25oG+Lg5bY16INsC6lbvAW4qeU4imJpsOKwUGJDbyVl3/uL&#10;UfA5Oly+Urc78yn/mU22Pt3lRapU/7lbv4Lw1PlH+L+90Qril9k8nsLfn/AF5PIO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Y8Ufq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фильма-балета)?»</w:t>
                              </w:r>
                            </w:p>
                          </w:txbxContent>
                        </v:textbox>
                      </v:rect>
                      <w10:anchorlock/>
                    </v:group>
                  </w:pict>
                </mc:Fallback>
              </mc:AlternateContent>
            </w:r>
          </w:p>
        </w:tc>
      </w:tr>
      <w:tr w:rsidR="00AA013E">
        <w:trPr>
          <w:trHeight w:val="2086"/>
        </w:trPr>
        <w:tc>
          <w:tcPr>
            <w:tcW w:w="325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2" w:firstLine="0"/>
              <w:jc w:val="left"/>
            </w:pPr>
            <w:r>
              <w:rPr>
                <w:rFonts w:ascii="Calibri" w:eastAsia="Calibri" w:hAnsi="Calibri" w:cs="Calibri"/>
                <w:noProof/>
                <w:color w:val="000000"/>
                <w:sz w:val="22"/>
              </w:rPr>
              <mc:AlternateContent>
                <mc:Choice Requires="wpg">
                  <w:drawing>
                    <wp:inline distT="0" distB="0" distL="0" distR="0">
                      <wp:extent cx="1639977" cy="1126769"/>
                      <wp:effectExtent l="0" t="0" r="0" b="0"/>
                      <wp:docPr id="638322" name="Group 638322"/>
                      <wp:cNvGraphicFramePr/>
                      <a:graphic xmlns:a="http://schemas.openxmlformats.org/drawingml/2006/main">
                        <a:graphicData uri="http://schemas.microsoft.com/office/word/2010/wordprocessingGroup">
                          <wpg:wgp>
                            <wpg:cNvGrpSpPr/>
                            <wpg:grpSpPr>
                              <a:xfrm>
                                <a:off x="0" y="0"/>
                                <a:ext cx="1639977" cy="1126769"/>
                                <a:chOff x="0" y="0"/>
                                <a:chExt cx="1639977" cy="1126769"/>
                              </a:xfrm>
                            </wpg:grpSpPr>
                            <wps:wsp>
                              <wps:cNvPr id="62988" name="Rectangle 62988"/>
                              <wps:cNvSpPr/>
                              <wps:spPr>
                                <a:xfrm rot="-5399999">
                                  <a:off x="-611496" y="377544"/>
                                  <a:ext cx="1360723" cy="137729"/>
                                </a:xfrm>
                                <a:prstGeom prst="rect">
                                  <a:avLst/>
                                </a:prstGeom>
                                <a:ln>
                                  <a:noFill/>
                                </a:ln>
                              </wps:spPr>
                              <wps:txbx>
                                <w:txbxContent>
                                  <w:p w:rsidR="00092D06" w:rsidRDefault="00092D06">
                                    <w:pPr>
                                      <w:spacing w:after="160" w:line="259" w:lineRule="auto"/>
                                      <w:ind w:left="0" w:firstLine="0"/>
                                      <w:jc w:val="left"/>
                                    </w:pPr>
                                    <w:r>
                                      <w:rPr>
                                        <w:sz w:val="18"/>
                                      </w:rPr>
                                      <w:t>Музыка</w:t>
                                    </w:r>
                                    <w:r>
                                      <w:rPr>
                                        <w:spacing w:val="-208"/>
                                        <w:sz w:val="18"/>
                                      </w:rPr>
                                      <w:t xml:space="preserve"> </w:t>
                                    </w:r>
                                    <w:r>
                                      <w:rPr>
                                        <w:sz w:val="18"/>
                                      </w:rPr>
                                      <w:t>к</w:t>
                                    </w:r>
                                    <w:r>
                                      <w:rPr>
                                        <w:spacing w:val="-208"/>
                                        <w:sz w:val="18"/>
                                      </w:rPr>
                                      <w:t xml:space="preserve"> </w:t>
                                    </w:r>
                                    <w:r>
                                      <w:rPr>
                                        <w:sz w:val="18"/>
                                      </w:rPr>
                                      <w:t>драма-</w:t>
                                    </w:r>
                                  </w:p>
                                </w:txbxContent>
                              </wps:txbx>
                              <wps:bodyPr horzOverflow="overflow" vert="horz" lIns="0" tIns="0" rIns="0" bIns="0" rtlCol="0">
                                <a:noAutofit/>
                              </wps:bodyPr>
                            </wps:wsp>
                            <wps:wsp>
                              <wps:cNvPr id="62989" name="Rectangle 62989"/>
                              <wps:cNvSpPr/>
                              <wps:spPr>
                                <a:xfrm rot="-5399999">
                                  <a:off x="-503441" y="345923"/>
                                  <a:ext cx="1423962" cy="137730"/>
                                </a:xfrm>
                                <a:prstGeom prst="rect">
                                  <a:avLst/>
                                </a:prstGeom>
                                <a:ln>
                                  <a:noFill/>
                                </a:ln>
                              </wps:spPr>
                              <wps:txbx>
                                <w:txbxContent>
                                  <w:p w:rsidR="00092D06" w:rsidRDefault="00092D06">
                                    <w:pPr>
                                      <w:spacing w:after="160" w:line="259" w:lineRule="auto"/>
                                      <w:ind w:left="0" w:firstLine="0"/>
                                      <w:jc w:val="left"/>
                                    </w:pPr>
                                    <w:r>
                                      <w:rPr>
                                        <w:sz w:val="18"/>
                                      </w:rPr>
                                      <w:t>тическому</w:t>
                                    </w:r>
                                    <w:r>
                                      <w:rPr>
                                        <w:spacing w:val="-208"/>
                                        <w:sz w:val="18"/>
                                      </w:rPr>
                                      <w:t xml:space="preserve"> </w:t>
                                    </w:r>
                                    <w:r>
                                      <w:rPr>
                                        <w:sz w:val="18"/>
                                      </w:rPr>
                                      <w:t>спекта-</w:t>
                                    </w:r>
                                  </w:p>
                                </w:txbxContent>
                              </wps:txbx>
                              <wps:bodyPr horzOverflow="overflow" vert="horz" lIns="0" tIns="0" rIns="0" bIns="0" rtlCol="0">
                                <a:noAutofit/>
                              </wps:bodyPr>
                            </wps:wsp>
                            <wps:wsp>
                              <wps:cNvPr id="62990" name="Rectangle 62990"/>
                              <wps:cNvSpPr/>
                              <wps:spPr>
                                <a:xfrm rot="-5399999">
                                  <a:off x="-353201" y="356489"/>
                                  <a:ext cx="1402831" cy="137729"/>
                                </a:xfrm>
                                <a:prstGeom prst="rect">
                                  <a:avLst/>
                                </a:prstGeom>
                                <a:ln>
                                  <a:noFill/>
                                </a:ln>
                              </wps:spPr>
                              <wps:txbx>
                                <w:txbxContent>
                                  <w:p w:rsidR="00092D06" w:rsidRDefault="00092D06">
                                    <w:pPr>
                                      <w:spacing w:after="160" w:line="259" w:lineRule="auto"/>
                                      <w:ind w:left="0" w:firstLine="0"/>
                                      <w:jc w:val="left"/>
                                    </w:pPr>
                                    <w:r>
                                      <w:rPr>
                                        <w:sz w:val="18"/>
                                      </w:rPr>
                                      <w:t>клю</w:t>
                                    </w:r>
                                    <w:r>
                                      <w:rPr>
                                        <w:spacing w:val="-208"/>
                                        <w:sz w:val="18"/>
                                      </w:rPr>
                                      <w:t xml:space="preserve"> </w:t>
                                    </w:r>
                                    <w:r>
                                      <w:rPr>
                                        <w:sz w:val="18"/>
                                      </w:rPr>
                                      <w:t>(на</w:t>
                                    </w:r>
                                    <w:r>
                                      <w:rPr>
                                        <w:spacing w:val="-208"/>
                                        <w:sz w:val="18"/>
                                      </w:rPr>
                                      <w:t xml:space="preserve"> </w:t>
                                    </w:r>
                                    <w:r>
                                      <w:rPr>
                                        <w:sz w:val="18"/>
                                      </w:rPr>
                                      <w:t>примере</w:t>
                                    </w:r>
                                    <w:r>
                                      <w:rPr>
                                        <w:spacing w:val="-45"/>
                                        <w:sz w:val="18"/>
                                      </w:rPr>
                                      <w:t xml:space="preserve"> </w:t>
                                    </w:r>
                                  </w:p>
                                </w:txbxContent>
                              </wps:txbx>
                              <wps:bodyPr horzOverflow="overflow" vert="horz" lIns="0" tIns="0" rIns="0" bIns="0" rtlCol="0">
                                <a:noAutofit/>
                              </wps:bodyPr>
                            </wps:wsp>
                            <wps:wsp>
                              <wps:cNvPr id="62991" name="Rectangle 62991"/>
                              <wps:cNvSpPr/>
                              <wps:spPr>
                                <a:xfrm rot="-5399999">
                                  <a:off x="-239294" y="330721"/>
                                  <a:ext cx="1454366" cy="137730"/>
                                </a:xfrm>
                                <a:prstGeom prst="rect">
                                  <a:avLst/>
                                </a:prstGeom>
                                <a:ln>
                                  <a:noFill/>
                                </a:ln>
                              </wps:spPr>
                              <wps:txbx>
                                <w:txbxContent>
                                  <w:p w:rsidR="00092D06" w:rsidRDefault="00092D06">
                                    <w:pPr>
                                      <w:spacing w:after="160" w:line="259" w:lineRule="auto"/>
                                      <w:ind w:left="0" w:firstLine="0"/>
                                      <w:jc w:val="left"/>
                                    </w:pPr>
                                    <w:r>
                                      <w:rPr>
                                        <w:sz w:val="18"/>
                                      </w:rPr>
                                      <w:t>творчества</w:t>
                                    </w:r>
                                    <w:r>
                                      <w:rPr>
                                        <w:spacing w:val="-208"/>
                                        <w:sz w:val="18"/>
                                      </w:rPr>
                                      <w:t xml:space="preserve"> </w:t>
                                    </w:r>
                                    <w:r>
                                      <w:rPr>
                                        <w:sz w:val="18"/>
                                      </w:rPr>
                                      <w:t>Э.</w:t>
                                    </w:r>
                                    <w:r>
                                      <w:rPr>
                                        <w:spacing w:val="-208"/>
                                        <w:sz w:val="18"/>
                                      </w:rPr>
                                      <w:t xml:space="preserve"> </w:t>
                                    </w:r>
                                    <w:r>
                                      <w:rPr>
                                        <w:sz w:val="18"/>
                                      </w:rPr>
                                      <w:t>Гри-</w:t>
                                    </w:r>
                                  </w:p>
                                </w:txbxContent>
                              </wps:txbx>
                              <wps:bodyPr horzOverflow="overflow" vert="horz" lIns="0" tIns="0" rIns="0" bIns="0" rtlCol="0">
                                <a:noAutofit/>
                              </wps:bodyPr>
                            </wps:wsp>
                            <wps:wsp>
                              <wps:cNvPr id="62992" name="Rectangle 62992"/>
                              <wps:cNvSpPr/>
                              <wps:spPr>
                                <a:xfrm rot="-5399999">
                                  <a:off x="-54318" y="376023"/>
                                  <a:ext cx="1363763" cy="137729"/>
                                </a:xfrm>
                                <a:prstGeom prst="rect">
                                  <a:avLst/>
                                </a:prstGeom>
                                <a:ln>
                                  <a:noFill/>
                                </a:ln>
                              </wps:spPr>
                              <wps:txbx>
                                <w:txbxContent>
                                  <w:p w:rsidR="00092D06" w:rsidRDefault="00092D06">
                                    <w:pPr>
                                      <w:spacing w:after="160" w:line="259" w:lineRule="auto"/>
                                      <w:ind w:left="0" w:firstLine="0"/>
                                      <w:jc w:val="left"/>
                                    </w:pPr>
                                    <w:r>
                                      <w:rPr>
                                        <w:sz w:val="18"/>
                                      </w:rPr>
                                      <w:t>га,</w:t>
                                    </w:r>
                                    <w:r>
                                      <w:rPr>
                                        <w:spacing w:val="-208"/>
                                        <w:sz w:val="18"/>
                                      </w:rPr>
                                      <w:t xml:space="preserve"> </w:t>
                                    </w:r>
                                    <w:r>
                                      <w:rPr>
                                        <w:sz w:val="18"/>
                                      </w:rPr>
                                      <w:t>Л.</w:t>
                                    </w:r>
                                    <w:r>
                                      <w:rPr>
                                        <w:spacing w:val="-208"/>
                                        <w:sz w:val="18"/>
                                      </w:rPr>
                                      <w:t xml:space="preserve"> </w:t>
                                    </w:r>
                                    <w:r>
                                      <w:rPr>
                                        <w:sz w:val="18"/>
                                      </w:rPr>
                                      <w:t>ван</w:t>
                                    </w:r>
                                    <w:r>
                                      <w:rPr>
                                        <w:spacing w:val="-208"/>
                                        <w:sz w:val="18"/>
                                      </w:rPr>
                                      <w:t xml:space="preserve"> </w:t>
                                    </w:r>
                                    <w:r>
                                      <w:rPr>
                                        <w:sz w:val="18"/>
                                      </w:rPr>
                                      <w:t>Бетхо-</w:t>
                                    </w:r>
                                  </w:p>
                                </w:txbxContent>
                              </wps:txbx>
                              <wps:bodyPr horzOverflow="overflow" vert="horz" lIns="0" tIns="0" rIns="0" bIns="0" rtlCol="0">
                                <a:noAutofit/>
                              </wps:bodyPr>
                            </wps:wsp>
                            <wps:wsp>
                              <wps:cNvPr id="62993" name="Rectangle 62993"/>
                              <wps:cNvSpPr/>
                              <wps:spPr>
                                <a:xfrm rot="-5399999">
                                  <a:off x="67570" y="358238"/>
                                  <a:ext cx="1399335" cy="137729"/>
                                </a:xfrm>
                                <a:prstGeom prst="rect">
                                  <a:avLst/>
                                </a:prstGeom>
                                <a:ln>
                                  <a:noFill/>
                                </a:ln>
                              </wps:spPr>
                              <wps:txbx>
                                <w:txbxContent>
                                  <w:p w:rsidR="00092D06" w:rsidRDefault="00092D06">
                                    <w:pPr>
                                      <w:spacing w:after="160" w:line="259" w:lineRule="auto"/>
                                      <w:ind w:left="0" w:firstLine="0"/>
                                      <w:jc w:val="left"/>
                                    </w:pPr>
                                    <w:r>
                                      <w:rPr>
                                        <w:sz w:val="18"/>
                                      </w:rPr>
                                      <w:t>вена,</w:t>
                                    </w:r>
                                    <w:r>
                                      <w:rPr>
                                        <w:spacing w:val="-208"/>
                                        <w:sz w:val="18"/>
                                      </w:rPr>
                                      <w:t xml:space="preserve"> </w:t>
                                    </w:r>
                                    <w:r>
                                      <w:rPr>
                                        <w:sz w:val="18"/>
                                      </w:rPr>
                                      <w:t>А.</w:t>
                                    </w:r>
                                    <w:r>
                                      <w:rPr>
                                        <w:spacing w:val="-208"/>
                                        <w:sz w:val="18"/>
                                      </w:rPr>
                                      <w:t xml:space="preserve"> </w:t>
                                    </w:r>
                                    <w:r>
                                      <w:rPr>
                                        <w:sz w:val="18"/>
                                      </w:rPr>
                                      <w:t>Г.</w:t>
                                    </w:r>
                                    <w:r>
                                      <w:rPr>
                                        <w:spacing w:val="-208"/>
                                        <w:sz w:val="18"/>
                                      </w:rPr>
                                      <w:t xml:space="preserve"> </w:t>
                                    </w:r>
                                    <w:r>
                                      <w:rPr>
                                        <w:sz w:val="18"/>
                                      </w:rPr>
                                      <w:t>Шнит-</w:t>
                                    </w:r>
                                  </w:p>
                                </w:txbxContent>
                              </wps:txbx>
                              <wps:bodyPr horzOverflow="overflow" vert="horz" lIns="0" tIns="0" rIns="0" bIns="0" rtlCol="0">
                                <a:noAutofit/>
                              </wps:bodyPr>
                            </wps:wsp>
                            <wps:wsp>
                              <wps:cNvPr id="62994" name="Rectangle 62994"/>
                              <wps:cNvSpPr/>
                              <wps:spPr>
                                <a:xfrm rot="-5399999">
                                  <a:off x="253686" y="404679"/>
                                  <a:ext cx="1306452" cy="137729"/>
                                </a:xfrm>
                                <a:prstGeom prst="rect">
                                  <a:avLst/>
                                </a:prstGeom>
                                <a:ln>
                                  <a:noFill/>
                                </a:ln>
                              </wps:spPr>
                              <wps:txbx>
                                <w:txbxContent>
                                  <w:p w:rsidR="00092D06" w:rsidRDefault="00092D06">
                                    <w:pPr>
                                      <w:spacing w:after="160" w:line="259" w:lineRule="auto"/>
                                      <w:ind w:left="0" w:firstLine="0"/>
                                      <w:jc w:val="left"/>
                                    </w:pPr>
                                    <w:r>
                                      <w:rPr>
                                        <w:sz w:val="18"/>
                                      </w:rPr>
                                      <w:t>ке,</w:t>
                                    </w:r>
                                    <w:r>
                                      <w:rPr>
                                        <w:spacing w:val="-208"/>
                                        <w:sz w:val="18"/>
                                      </w:rPr>
                                      <w:t xml:space="preserve"> </w:t>
                                    </w:r>
                                    <w:r>
                                      <w:rPr>
                                        <w:sz w:val="18"/>
                                      </w:rPr>
                                      <w:t>Д.</w:t>
                                    </w:r>
                                    <w:r>
                                      <w:rPr>
                                        <w:spacing w:val="-208"/>
                                        <w:sz w:val="18"/>
                                      </w:rPr>
                                      <w:t xml:space="preserve"> </w:t>
                                    </w:r>
                                    <w:r>
                                      <w:rPr>
                                        <w:sz w:val="18"/>
                                      </w:rPr>
                                      <w:t>Д.</w:t>
                                    </w:r>
                                    <w:r>
                                      <w:rPr>
                                        <w:spacing w:val="-208"/>
                                        <w:sz w:val="18"/>
                                      </w:rPr>
                                      <w:t xml:space="preserve"> </w:t>
                                    </w:r>
                                    <w:r>
                                      <w:rPr>
                                        <w:sz w:val="18"/>
                                      </w:rPr>
                                      <w:t>Шоста-</w:t>
                                    </w:r>
                                  </w:p>
                                </w:txbxContent>
                              </wps:txbx>
                              <wps:bodyPr horzOverflow="overflow" vert="horz" lIns="0" tIns="0" rIns="0" bIns="0" rtlCol="0">
                                <a:noAutofit/>
                              </wps:bodyPr>
                            </wps:wsp>
                            <wps:wsp>
                              <wps:cNvPr id="62995" name="Rectangle 62995"/>
                              <wps:cNvSpPr/>
                              <wps:spPr>
                                <a:xfrm rot="-5399999">
                                  <a:off x="488601" y="499919"/>
                                  <a:ext cx="1115972" cy="137730"/>
                                </a:xfrm>
                                <a:prstGeom prst="rect">
                                  <a:avLst/>
                                </a:prstGeom>
                                <a:ln>
                                  <a:noFill/>
                                </a:ln>
                              </wps:spPr>
                              <wps:txbx>
                                <w:txbxContent>
                                  <w:p w:rsidR="00092D06" w:rsidRDefault="00092D06">
                                    <w:pPr>
                                      <w:spacing w:after="160" w:line="259" w:lineRule="auto"/>
                                      <w:ind w:left="0" w:firstLine="0"/>
                                      <w:jc w:val="left"/>
                                    </w:pPr>
                                    <w:r>
                                      <w:rPr>
                                        <w:sz w:val="18"/>
                                      </w:rPr>
                                      <w:t>ковича</w:t>
                                    </w:r>
                                    <w:r>
                                      <w:rPr>
                                        <w:spacing w:val="-208"/>
                                        <w:sz w:val="18"/>
                                      </w:rPr>
                                      <w:t xml:space="preserve"> </w:t>
                                    </w:r>
                                    <w:r>
                                      <w:rPr>
                                        <w:sz w:val="18"/>
                                      </w:rPr>
                                      <w:t>и</w:t>
                                    </w:r>
                                    <w:r>
                                      <w:rPr>
                                        <w:spacing w:val="-208"/>
                                        <w:sz w:val="18"/>
                                      </w:rPr>
                                      <w:t xml:space="preserve"> </w:t>
                                    </w:r>
                                    <w:r>
                                      <w:rPr>
                                        <w:sz w:val="18"/>
                                      </w:rPr>
                                      <w:t>др.).</w:t>
                                    </w:r>
                                  </w:p>
                                </w:txbxContent>
                              </wps:txbx>
                              <wps:bodyPr horzOverflow="overflow" vert="horz" lIns="0" tIns="0" rIns="0" bIns="0" rtlCol="0">
                                <a:noAutofit/>
                              </wps:bodyPr>
                            </wps:wsp>
                            <wps:wsp>
                              <wps:cNvPr id="62996" name="Rectangle 62996"/>
                              <wps:cNvSpPr/>
                              <wps:spPr>
                                <a:xfrm rot="-5399999">
                                  <a:off x="436960" y="308603"/>
                                  <a:ext cx="1498603" cy="137729"/>
                                </a:xfrm>
                                <a:prstGeom prst="rect">
                                  <a:avLst/>
                                </a:prstGeom>
                                <a:ln>
                                  <a:noFill/>
                                </a:ln>
                              </wps:spPr>
                              <wps:txbx>
                                <w:txbxContent>
                                  <w:p w:rsidR="00092D06" w:rsidRDefault="00092D06">
                                    <w:pPr>
                                      <w:spacing w:after="160" w:line="259" w:lineRule="auto"/>
                                      <w:ind w:left="0" w:firstLine="0"/>
                                      <w:jc w:val="left"/>
                                    </w:pPr>
                                    <w:r>
                                      <w:rPr>
                                        <w:sz w:val="18"/>
                                      </w:rPr>
                                      <w:t>Единство</w:t>
                                    </w:r>
                                    <w:r>
                                      <w:rPr>
                                        <w:spacing w:val="-208"/>
                                        <w:sz w:val="18"/>
                                      </w:rPr>
                                      <w:t xml:space="preserve"> </w:t>
                                    </w:r>
                                    <w:r>
                                      <w:rPr>
                                        <w:sz w:val="18"/>
                                      </w:rPr>
                                      <w:t>музыки,</w:t>
                                    </w:r>
                                    <w:r>
                                      <w:rPr>
                                        <w:spacing w:val="-45"/>
                                        <w:sz w:val="18"/>
                                      </w:rPr>
                                      <w:t xml:space="preserve"> </w:t>
                                    </w:r>
                                  </w:p>
                                </w:txbxContent>
                              </wps:txbx>
                              <wps:bodyPr horzOverflow="overflow" vert="horz" lIns="0" tIns="0" rIns="0" bIns="0" rtlCol="0">
                                <a:noAutofit/>
                              </wps:bodyPr>
                            </wps:wsp>
                            <wps:wsp>
                              <wps:cNvPr id="62997" name="Rectangle 62997"/>
                              <wps:cNvSpPr/>
                              <wps:spPr>
                                <a:xfrm rot="-5399999">
                                  <a:off x="620796" y="352764"/>
                                  <a:ext cx="1410280" cy="137730"/>
                                </a:xfrm>
                                <a:prstGeom prst="rect">
                                  <a:avLst/>
                                </a:prstGeom>
                                <a:ln>
                                  <a:noFill/>
                                </a:ln>
                              </wps:spPr>
                              <wps:txbx>
                                <w:txbxContent>
                                  <w:p w:rsidR="00092D06" w:rsidRDefault="00092D06">
                                    <w:pPr>
                                      <w:spacing w:after="160" w:line="259" w:lineRule="auto"/>
                                      <w:ind w:left="0" w:firstLine="0"/>
                                      <w:jc w:val="left"/>
                                    </w:pPr>
                                    <w:r>
                                      <w:rPr>
                                        <w:sz w:val="18"/>
                                      </w:rPr>
                                      <w:t>драматургии,</w:t>
                                    </w:r>
                                    <w:r>
                                      <w:rPr>
                                        <w:spacing w:val="-208"/>
                                        <w:sz w:val="18"/>
                                      </w:rPr>
                                      <w:t xml:space="preserve"> </w:t>
                                    </w:r>
                                    <w:r>
                                      <w:rPr>
                                        <w:sz w:val="18"/>
                                      </w:rPr>
                                      <w:t>сце-</w:t>
                                    </w:r>
                                  </w:p>
                                </w:txbxContent>
                              </wps:txbx>
                              <wps:bodyPr horzOverflow="overflow" vert="horz" lIns="0" tIns="0" rIns="0" bIns="0" rtlCol="0">
                                <a:noAutofit/>
                              </wps:bodyPr>
                            </wps:wsp>
                            <wps:wsp>
                              <wps:cNvPr id="62998" name="Rectangle 62998"/>
                              <wps:cNvSpPr/>
                              <wps:spPr>
                                <a:xfrm rot="-5399999">
                                  <a:off x="749146" y="341439"/>
                                  <a:ext cx="1432931" cy="137730"/>
                                </a:xfrm>
                                <a:prstGeom prst="rect">
                                  <a:avLst/>
                                </a:prstGeom>
                                <a:ln>
                                  <a:noFill/>
                                </a:ln>
                              </wps:spPr>
                              <wps:txbx>
                                <w:txbxContent>
                                  <w:p w:rsidR="00092D06" w:rsidRDefault="00092D06">
                                    <w:pPr>
                                      <w:spacing w:after="160" w:line="259" w:lineRule="auto"/>
                                      <w:ind w:left="0" w:firstLine="0"/>
                                      <w:jc w:val="left"/>
                                    </w:pPr>
                                    <w:r>
                                      <w:rPr>
                                        <w:sz w:val="18"/>
                                      </w:rPr>
                                      <w:t>нической</w:t>
                                    </w:r>
                                    <w:r>
                                      <w:rPr>
                                        <w:spacing w:val="-208"/>
                                        <w:sz w:val="18"/>
                                      </w:rPr>
                                      <w:t xml:space="preserve"> </w:t>
                                    </w:r>
                                    <w:r>
                                      <w:rPr>
                                        <w:sz w:val="18"/>
                                      </w:rPr>
                                      <w:t>живопи-</w:t>
                                    </w:r>
                                  </w:p>
                                </w:txbxContent>
                              </wps:txbx>
                              <wps:bodyPr horzOverflow="overflow" vert="horz" lIns="0" tIns="0" rIns="0" bIns="0" rtlCol="0">
                                <a:noAutofit/>
                              </wps:bodyPr>
                            </wps:wsp>
                            <wps:wsp>
                              <wps:cNvPr id="62999" name="Rectangle 62999"/>
                              <wps:cNvSpPr/>
                              <wps:spPr>
                                <a:xfrm rot="-5399999">
                                  <a:off x="965893" y="418512"/>
                                  <a:ext cx="1278784" cy="137730"/>
                                </a:xfrm>
                                <a:prstGeom prst="rect">
                                  <a:avLst/>
                                </a:prstGeom>
                                <a:ln>
                                  <a:noFill/>
                                </a:ln>
                              </wps:spPr>
                              <wps:txbx>
                                <w:txbxContent>
                                  <w:p w:rsidR="00092D06" w:rsidRDefault="00092D06">
                                    <w:pPr>
                                      <w:spacing w:after="160" w:line="259" w:lineRule="auto"/>
                                      <w:ind w:left="0" w:firstLine="0"/>
                                      <w:jc w:val="left"/>
                                    </w:pPr>
                                    <w:r>
                                      <w:rPr>
                                        <w:sz w:val="18"/>
                                      </w:rPr>
                                      <w:t>си,</w:t>
                                    </w:r>
                                    <w:r>
                                      <w:rPr>
                                        <w:spacing w:val="-208"/>
                                        <w:sz w:val="18"/>
                                      </w:rPr>
                                      <w:t xml:space="preserve"> </w:t>
                                    </w:r>
                                    <w:r>
                                      <w:rPr>
                                        <w:sz w:val="18"/>
                                      </w:rPr>
                                      <w:t>хореографии</w:t>
                                    </w:r>
                                  </w:p>
                                </w:txbxContent>
                              </wps:txbx>
                              <wps:bodyPr horzOverflow="overflow" vert="horz" lIns="0" tIns="0" rIns="0" bIns="0" rtlCol="0">
                                <a:noAutofit/>
                              </wps:bodyPr>
                            </wps:wsp>
                          </wpg:wgp>
                        </a:graphicData>
                      </a:graphic>
                    </wp:inline>
                  </w:drawing>
                </mc:Choice>
                <mc:Fallback>
                  <w:pict>
                    <v:group id="Group 638322" o:spid="_x0000_s2736" style="width:129.15pt;height:88.7pt;mso-position-horizontal-relative:char;mso-position-vertical-relative:line" coordsize="16399,11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">
                      <v:rect id="Rectangle 62988" o:spid="_x0000_s2737" style="position:absolute;left:-6114;top:3775;width:1360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LcS8MA&#10;AADeAAAADwAAAGRycy9kb3ducmV2LnhtbERPy4rCMBTdC/MP4Q6401QRRztGGQakbhTGFy6vze2D&#10;aW5qE7X+vVkILg/nPVu0phI3alxpWcGgH4EgTq0uOVew3y17ExDOI2usLJOCBzlYzD86M4y1vfMf&#10;3bY+FyGEXYwKCu/rWEqXFmTQ9W1NHLjMNgZ9gE0udYP3EG4qOYyisTRYcmgosKbfgtL/7dUoOAx2&#10;12PiNmc+ZZev0donmyxPlOp+tj/fIDy1/i1+uVdawXg4nYS94U64An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mLcS8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Музыка</w:t>
                              </w:r>
                              <w:r>
                                <w:rPr>
                                  <w:spacing w:val="-208"/>
                                  <w:sz w:val="18"/>
                                </w:rPr>
                                <w:t xml:space="preserve"> </w:t>
                              </w:r>
                              <w:r>
                                <w:rPr>
                                  <w:sz w:val="18"/>
                                </w:rPr>
                                <w:t>к</w:t>
                              </w:r>
                              <w:r>
                                <w:rPr>
                                  <w:spacing w:val="-208"/>
                                  <w:sz w:val="18"/>
                                </w:rPr>
                                <w:t xml:space="preserve"> </w:t>
                              </w:r>
                              <w:r>
                                <w:rPr>
                                  <w:sz w:val="18"/>
                                </w:rPr>
                                <w:t>драма-</w:t>
                              </w:r>
                            </w:p>
                          </w:txbxContent>
                        </v:textbox>
                      </v:rect>
                      <v:rect id="Rectangle 62989" o:spid="_x0000_s2738" style="position:absolute;left:-5034;top:3459;width:1423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550McA&#10;AADeAAAADwAAAGRycy9kb3ducmV2LnhtbESPW2vCQBSE3wX/w3IKvulGKTamriJCiS8V6qX08TR7&#10;cqHZszG7avrvXUHwcZiZb5j5sjO1uFDrKssKxqMIBHFmdcWFgsP+YxiDcB5ZY22ZFPyTg+Wi35tj&#10;ou2Vv+iy84UIEHYJKii9bxIpXVaSQTeyDXHwctsa9EG2hdQtXgPc1HISRVNpsOKwUGJD65Kyv93Z&#10;KDiO9+fv1G1/+Sc/vb1++nSbF6lSg5du9Q7CU+ef4Ud7oxVMJ7N4Bvc74QrIx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kued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тическому</w:t>
                              </w:r>
                              <w:r>
                                <w:rPr>
                                  <w:spacing w:val="-208"/>
                                  <w:sz w:val="18"/>
                                </w:rPr>
                                <w:t xml:space="preserve"> </w:t>
                              </w:r>
                              <w:r>
                                <w:rPr>
                                  <w:sz w:val="18"/>
                                </w:rPr>
                                <w:t>спекта-</w:t>
                              </w:r>
                            </w:p>
                          </w:txbxContent>
                        </v:textbox>
                      </v:rect>
                      <v:rect id="Rectangle 62990" o:spid="_x0000_s2739" style="position:absolute;left:-3532;top:3565;width:1402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1GkMUA&#10;AADeAAAADwAAAGRycy9kb3ducmV2LnhtbESPy4rCMBSG94LvEI4wO00VcbQaRQaksxnBKy6PzekF&#10;m5NOE7Xz9mYx4PLnv/EtVq2pxIMaV1pWMBxEIIhTq0vOFRwPm/4UhPPIGivLpOCPHKyW3c4CY22f&#10;vKPH3ucijLCLUUHhfR1L6dKCDLqBrYmDl9nGoA+yyaVu8BnGTSVHUTSRBksODwXW9FVQetvfjYLT&#10;8HA/J2575Uv2+zn+8ck2yxOlPnrteg7CU+vf4f/2t1YwGc1mASDgBBSQy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zUaQ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клю</w:t>
                              </w:r>
                              <w:r>
                                <w:rPr>
                                  <w:spacing w:val="-208"/>
                                  <w:sz w:val="18"/>
                                </w:rPr>
                                <w:t xml:space="preserve"> </w:t>
                              </w:r>
                              <w:r>
                                <w:rPr>
                                  <w:sz w:val="18"/>
                                </w:rPr>
                                <w:t>(на</w:t>
                              </w:r>
                              <w:r>
                                <w:rPr>
                                  <w:spacing w:val="-208"/>
                                  <w:sz w:val="18"/>
                                </w:rPr>
                                <w:t xml:space="preserve"> </w:t>
                              </w:r>
                              <w:r>
                                <w:rPr>
                                  <w:sz w:val="18"/>
                                </w:rPr>
                                <w:t>примере</w:t>
                              </w:r>
                              <w:r>
                                <w:rPr>
                                  <w:spacing w:val="-45"/>
                                  <w:sz w:val="18"/>
                                </w:rPr>
                                <w:t xml:space="preserve"> </w:t>
                              </w:r>
                            </w:p>
                          </w:txbxContent>
                        </v:textbox>
                      </v:rect>
                      <v:rect id="Rectangle 62991" o:spid="_x0000_s2740" style="position:absolute;left:-2392;top:3307;width:1454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HjC8cA&#10;AADeAAAADwAAAGRycy9kb3ducmV2LnhtbESPW2vCQBSE3wv9D8sRfKubSNEaXaUIJb5U8IqPx+zJ&#10;BbNnY3bV9N93C0Ifh5n5hpktOlOLO7WusqwgHkQgiDOrKy4U7Hdfbx8gnEfWWFsmBT/kYDF/fZlh&#10;ou2DN3Tf+kIECLsEFZTeN4mULivJoBvYhjh4uW0N+iDbQuoWHwFuajmMopE0WHFYKLGhZUnZZXsz&#10;Cg7x7nZM3frMp/w6fv/26TovUqX6ve5zCsJT5//Dz/ZKKxgNJ5MY/u6EK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KB4w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творчества</w:t>
                              </w:r>
                              <w:r>
                                <w:rPr>
                                  <w:spacing w:val="-208"/>
                                  <w:sz w:val="18"/>
                                </w:rPr>
                                <w:t xml:space="preserve"> </w:t>
                              </w:r>
                              <w:r>
                                <w:rPr>
                                  <w:sz w:val="18"/>
                                </w:rPr>
                                <w:t>Э.</w:t>
                              </w:r>
                              <w:r>
                                <w:rPr>
                                  <w:spacing w:val="-208"/>
                                  <w:sz w:val="18"/>
                                </w:rPr>
                                <w:t xml:space="preserve"> </w:t>
                              </w:r>
                              <w:r>
                                <w:rPr>
                                  <w:sz w:val="18"/>
                                </w:rPr>
                                <w:t>Гри-</w:t>
                              </w:r>
                            </w:p>
                          </w:txbxContent>
                        </v:textbox>
                      </v:rect>
                      <v:rect id="Rectangle 62992" o:spid="_x0000_s2741" style="position:absolute;left:-543;top:3760;width:13636;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N9fMcA&#10;AADeAAAADwAAAGRycy9kb3ducmV2LnhtbESPW2vCQBSE3wv9D8sRfKsbQ9EaXaUIJb5U8IqPx+zJ&#10;BbNnY3bV9N93C0Ifh5n5hpktOlOLO7WusqxgOIhAEGdWV1wo2O++3j5AOI+ssbZMCn7IwWL++jLD&#10;RNsHb+i+9YUIEHYJKii9bxIpXVaSQTewDXHwctsa9EG2hdQtPgLc1DKOopE0WHFYKLGhZUnZZXsz&#10;Cg7D3e2YuvWZT/l1/P7t03VepEr1e93nFISnzv+Hn+2VVjCKJ5MY/u6EK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JTfX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га,</w:t>
                              </w:r>
                              <w:r>
                                <w:rPr>
                                  <w:spacing w:val="-208"/>
                                  <w:sz w:val="18"/>
                                </w:rPr>
                                <w:t xml:space="preserve"> </w:t>
                              </w:r>
                              <w:r>
                                <w:rPr>
                                  <w:sz w:val="18"/>
                                </w:rPr>
                                <w:t>Л.</w:t>
                              </w:r>
                              <w:r>
                                <w:rPr>
                                  <w:spacing w:val="-208"/>
                                  <w:sz w:val="18"/>
                                </w:rPr>
                                <w:t xml:space="preserve"> </w:t>
                              </w:r>
                              <w:r>
                                <w:rPr>
                                  <w:sz w:val="18"/>
                                </w:rPr>
                                <w:t>ван</w:t>
                              </w:r>
                              <w:r>
                                <w:rPr>
                                  <w:spacing w:val="-208"/>
                                  <w:sz w:val="18"/>
                                </w:rPr>
                                <w:t xml:space="preserve"> </w:t>
                              </w:r>
                              <w:r>
                                <w:rPr>
                                  <w:sz w:val="18"/>
                                </w:rPr>
                                <w:t>Бетхо-</w:t>
                              </w:r>
                            </w:p>
                          </w:txbxContent>
                        </v:textbox>
                      </v:rect>
                      <v:rect id="Rectangle 62993" o:spid="_x0000_s2742" style="position:absolute;left:676;top:3582;width:13992;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Y58gA&#10;AADeAAAADwAAAGRycy9kb3ducmV2LnhtbESPT2vCQBTE7wW/w/KE3uomWqymbqQIkl4qVKt4fM2+&#10;/KHZtzG7avrt3YLQ4zAzv2EWy9404kKdqy0riEcRCOLc6ppLBV+79dMMhPPIGhvLpOCXHCzTwcMC&#10;E22v/EmXrS9FgLBLUEHlfZtI6fKKDLqRbYmDV9jOoA+yK6Xu8BrgppHjKJpKgzWHhQpbWlWU/2zP&#10;RsE+3p0Pmdt887E4vTx/+GxTlJlSj8P+7RWEp97/h+/td61gOp7PJ/B3J1wBmd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H9jn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вена,</w:t>
                              </w:r>
                              <w:r>
                                <w:rPr>
                                  <w:spacing w:val="-208"/>
                                  <w:sz w:val="18"/>
                                </w:rPr>
                                <w:t xml:space="preserve"> </w:t>
                              </w:r>
                              <w:r>
                                <w:rPr>
                                  <w:sz w:val="18"/>
                                </w:rPr>
                                <w:t>А.</w:t>
                              </w:r>
                              <w:r>
                                <w:rPr>
                                  <w:spacing w:val="-208"/>
                                  <w:sz w:val="18"/>
                                </w:rPr>
                                <w:t xml:space="preserve"> </w:t>
                              </w:r>
                              <w:r>
                                <w:rPr>
                                  <w:sz w:val="18"/>
                                </w:rPr>
                                <w:t>Г.</w:t>
                              </w:r>
                              <w:r>
                                <w:rPr>
                                  <w:spacing w:val="-208"/>
                                  <w:sz w:val="18"/>
                                </w:rPr>
                                <w:t xml:space="preserve"> </w:t>
                              </w:r>
                              <w:r>
                                <w:rPr>
                                  <w:sz w:val="18"/>
                                </w:rPr>
                                <w:t>Шнит-</w:t>
                              </w:r>
                            </w:p>
                          </w:txbxContent>
                        </v:textbox>
                      </v:rect>
                      <v:rect id="Rectangle 62994" o:spid="_x0000_s2743" style="position:absolute;left:2537;top:4047;width:1306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ZAk8cA&#10;AADeAAAADwAAAGRycy9kb3ducmV2LnhtbESPT2vCQBTE70K/w/IK3sxGEVtTVxFB4kWh2pYeX7Mv&#10;f2j2bcyuGr+9Kwgeh5n5DTNbdKYWZ2pdZVnBMIpBEGdWV1wo+DqsB+8gnEfWWFsmBVdysJi/9GaY&#10;aHvhTzrvfSEChF2CCkrvm0RKl5Vk0EW2IQ5ebluDPsi2kLrFS4CbWo7ieCINVhwWSmxoVVL2vz8Z&#10;Bd/Dw+kndbs//s2Pb+OtT3d5kSrVf+2WHyA8df4ZfrQ3WsFkNJ2O4X4nXAE5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L2QJ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ке,</w:t>
                              </w:r>
                              <w:r>
                                <w:rPr>
                                  <w:spacing w:val="-208"/>
                                  <w:sz w:val="18"/>
                                </w:rPr>
                                <w:t xml:space="preserve"> </w:t>
                              </w:r>
                              <w:r>
                                <w:rPr>
                                  <w:sz w:val="18"/>
                                </w:rPr>
                                <w:t>Д.</w:t>
                              </w:r>
                              <w:r>
                                <w:rPr>
                                  <w:spacing w:val="-208"/>
                                  <w:sz w:val="18"/>
                                </w:rPr>
                                <w:t xml:space="preserve"> </w:t>
                              </w:r>
                              <w:r>
                                <w:rPr>
                                  <w:sz w:val="18"/>
                                </w:rPr>
                                <w:t>Д.</w:t>
                              </w:r>
                              <w:r>
                                <w:rPr>
                                  <w:spacing w:val="-208"/>
                                  <w:sz w:val="18"/>
                                </w:rPr>
                                <w:t xml:space="preserve"> </w:t>
                              </w:r>
                              <w:r>
                                <w:rPr>
                                  <w:sz w:val="18"/>
                                </w:rPr>
                                <w:t>Шоста-</w:t>
                              </w:r>
                            </w:p>
                          </w:txbxContent>
                        </v:textbox>
                      </v:rect>
                      <v:rect id="Rectangle 62995" o:spid="_x0000_s2744" style="position:absolute;left:4886;top:4998;width:1116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rlCMgA&#10;AADeAAAADwAAAGRycy9kb3ducmV2LnhtbESPT2vCQBTE7wW/w/KE3uomYq2mbqQIkl4qVKt4fM2+&#10;/KHZtzG7avrt3YLQ4zAzv2EWy9404kKdqy0riEcRCOLc6ppLBV+79dMMhPPIGhvLpOCXHCzTwcMC&#10;E22v/EmXrS9FgLBLUEHlfZtI6fKKDLqRbYmDV9jOoA+yK6Xu8BrgppHjKJpKgzWHhQpbWlWU/2zP&#10;RsE+3p0Pmdt887E4vUw+fLYpykypx2H/9grCU+//w/f2u1YwHc/nz/B3J1wBmd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uuUI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ковича</w:t>
                              </w:r>
                              <w:r>
                                <w:rPr>
                                  <w:spacing w:val="-208"/>
                                  <w:sz w:val="18"/>
                                </w:rPr>
                                <w:t xml:space="preserve"> </w:t>
                              </w:r>
                              <w:r>
                                <w:rPr>
                                  <w:sz w:val="18"/>
                                </w:rPr>
                                <w:t>и</w:t>
                              </w:r>
                              <w:r>
                                <w:rPr>
                                  <w:spacing w:val="-208"/>
                                  <w:sz w:val="18"/>
                                </w:rPr>
                                <w:t xml:space="preserve"> </w:t>
                              </w:r>
                              <w:r>
                                <w:rPr>
                                  <w:sz w:val="18"/>
                                </w:rPr>
                                <w:t>др.).</w:t>
                              </w:r>
                            </w:p>
                          </w:txbxContent>
                        </v:textbox>
                      </v:rect>
                      <v:rect id="Rectangle 62996" o:spid="_x0000_s2745" style="position:absolute;left:4369;top:3086;width:1498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h7f8cA&#10;AADeAAAADwAAAGRycy9kb3ducmV2LnhtbESPW2vCQBSE3wv9D8sp+FY3SokaXaUIJb5U8IqPx+zJ&#10;hWbPxuyq6b/vFgQfh5n5hpktOlOLG7Wusqxg0I9AEGdWV1wo2O++3scgnEfWWFsmBb/kYDF/fZlh&#10;ou2dN3Tb+kIECLsEFZTeN4mULivJoOvbhjh4uW0N+iDbQuoW7wFuajmMolgarDgslNjQsqTsZ3s1&#10;Cg6D3fWYuvWZT/ll9PHt03VepEr13rrPKQhPnX+GH+2VVhAPJ5MY/u+EKy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1oe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Единство</w:t>
                              </w:r>
                              <w:r>
                                <w:rPr>
                                  <w:spacing w:val="-208"/>
                                  <w:sz w:val="18"/>
                                </w:rPr>
                                <w:t xml:space="preserve"> </w:t>
                              </w:r>
                              <w:r>
                                <w:rPr>
                                  <w:sz w:val="18"/>
                                </w:rPr>
                                <w:t>музыки,</w:t>
                              </w:r>
                              <w:r>
                                <w:rPr>
                                  <w:spacing w:val="-45"/>
                                  <w:sz w:val="18"/>
                                </w:rPr>
                                <w:t xml:space="preserve"> </w:t>
                              </w:r>
                            </w:p>
                          </w:txbxContent>
                        </v:textbox>
                      </v:rect>
                      <v:rect id="Rectangle 62997" o:spid="_x0000_s2746" style="position:absolute;left:6208;top:3527;width:14102;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Te5McA&#10;AADeAAAADwAAAGRycy9kb3ducmV2LnhtbESPT2vCQBTE74LfYXlCb7pRitaYVUpB4kWh2pYeX7Mv&#10;fzD7NmbXGL99Vyj0OMzMb5hk05tadNS6yrKC6SQCQZxZXXGh4OO0Hb+AcB5ZY22ZFNzJwWY9HCQY&#10;a3vjd+qOvhABwi5GBaX3TSyly0oy6Ca2IQ5ebluDPsi2kLrFW4CbWs6iaC4NVhwWSmzoraTsfLwa&#10;BZ/T0/UrdYcf/s4vi+e9Tw95kSr1NOpfVyA89f4//NfeaQXz2XK5gMedcAXk+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Ik3u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драматургии,</w:t>
                              </w:r>
                              <w:r>
                                <w:rPr>
                                  <w:spacing w:val="-208"/>
                                  <w:sz w:val="18"/>
                                </w:rPr>
                                <w:t xml:space="preserve"> </w:t>
                              </w:r>
                              <w:r>
                                <w:rPr>
                                  <w:sz w:val="18"/>
                                </w:rPr>
                                <w:t>сце-</w:t>
                              </w:r>
                            </w:p>
                          </w:txbxContent>
                        </v:textbox>
                      </v:rect>
                      <v:rect id="Rectangle 62998" o:spid="_x0000_s2747" style="position:absolute;left:7492;top:3414;width:1432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tKlsMA&#10;AADeAAAADwAAAGRycy9kb3ducmV2LnhtbERPy4rCMBTdC/5DuMLsNFXE0WoUGZDOZgSfuLw2tw9s&#10;bjpN1M7fm8WAy8N5L1atqcSDGldaVjAcRCCIU6tLzhUcD5v+FITzyBory6Tgjxyslt3OAmNtn7yj&#10;x97nIoSwi1FB4X0dS+nSggy6ga2JA5fZxqAPsMmlbvAZwk0lR1E0kQZLDg0F1vRVUHrb342C0/Bw&#10;Pydue+VL9vs5/vHJNssTpT567XoOwlPr3+J/97dWMBnNZmFvuBOu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7tKls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нической</w:t>
                              </w:r>
                              <w:r>
                                <w:rPr>
                                  <w:spacing w:val="-208"/>
                                  <w:sz w:val="18"/>
                                </w:rPr>
                                <w:t xml:space="preserve"> </w:t>
                              </w:r>
                              <w:r>
                                <w:rPr>
                                  <w:sz w:val="18"/>
                                </w:rPr>
                                <w:t>живопи-</w:t>
                              </w:r>
                            </w:p>
                          </w:txbxContent>
                        </v:textbox>
                      </v:rect>
                      <v:rect id="Rectangle 62999" o:spid="_x0000_s2748" style="position:absolute;left:9659;top:4185;width:1278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fvDccA&#10;AADeAAAADwAAAGRycy9kb3ducmV2LnhtbESPW2vCQBSE3wv9D8sRfKsbpWgTXaUIJb5U8IqPx+zJ&#10;BbNnY3bV9N93C0Ifh5n5hpktOlOLO7WusqxgOIhAEGdWV1wo2O++3j5AOI+ssbZMCn7IwWL++jLD&#10;RNsHb+i+9YUIEHYJKii9bxIpXVaSQTewDXHwctsa9EG2hdQtPgLc1HIURWNpsOKwUGJDy5Kyy/Zm&#10;FByGu9sxdeszn/Lr5P3bp+u8SJXq97rPKQhPnf8PP9srrWA8iuMY/u6EK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z37w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си,</w:t>
                              </w:r>
                              <w:r>
                                <w:rPr>
                                  <w:spacing w:val="-208"/>
                                  <w:sz w:val="18"/>
                                </w:rPr>
                                <w:t xml:space="preserve"> </w:t>
                              </w:r>
                              <w:r>
                                <w:rPr>
                                  <w:sz w:val="18"/>
                                </w:rPr>
                                <w:t>хореографии</w:t>
                              </w:r>
                            </w:p>
                          </w:txbxContent>
                        </v:textbox>
                      </v:rect>
                      <w10:anchorlock/>
                    </v:group>
                  </w:pict>
                </mc:Fallback>
              </mc:AlternateContent>
            </w:r>
          </w:p>
        </w:tc>
        <w:tc>
          <w:tcPr>
            <w:tcW w:w="3087"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1779650" cy="1229182"/>
                      <wp:effectExtent l="0" t="0" r="0" b="0"/>
                      <wp:docPr id="638327" name="Group 638327"/>
                      <wp:cNvGraphicFramePr/>
                      <a:graphic xmlns:a="http://schemas.openxmlformats.org/drawingml/2006/main">
                        <a:graphicData uri="http://schemas.microsoft.com/office/word/2010/wordprocessingGroup">
                          <wpg:wgp>
                            <wpg:cNvGrpSpPr/>
                            <wpg:grpSpPr>
                              <a:xfrm>
                                <a:off x="0" y="0"/>
                                <a:ext cx="1779650" cy="1229182"/>
                                <a:chOff x="0" y="0"/>
                                <a:chExt cx="1779650" cy="1229182"/>
                              </a:xfrm>
                            </wpg:grpSpPr>
                            <wps:wsp>
                              <wps:cNvPr id="63021" name="Rectangle 63021"/>
                              <wps:cNvSpPr/>
                              <wps:spPr>
                                <a:xfrm rot="-5399999">
                                  <a:off x="-710916" y="380536"/>
                                  <a:ext cx="1559563" cy="137730"/>
                                </a:xfrm>
                                <a:prstGeom prst="rect">
                                  <a:avLst/>
                                </a:prstGeom>
                                <a:ln>
                                  <a:noFill/>
                                </a:ln>
                              </wps:spPr>
                              <wps:txbx>
                                <w:txbxContent>
                                  <w:p w:rsidR="00092D06" w:rsidRDefault="00092D06">
                                    <w:pPr>
                                      <w:spacing w:after="160" w:line="259" w:lineRule="auto"/>
                                      <w:ind w:left="0" w:firstLine="0"/>
                                      <w:jc w:val="left"/>
                                    </w:pPr>
                                    <w:r>
                                      <w:rPr>
                                        <w:sz w:val="18"/>
                                      </w:rPr>
                                      <w:t>Музыка</w:t>
                                    </w:r>
                                    <w:r>
                                      <w:rPr>
                                        <w:spacing w:val="-208"/>
                                        <w:sz w:val="18"/>
                                      </w:rPr>
                                      <w:t xml:space="preserve"> </w:t>
                                    </w:r>
                                    <w:r>
                                      <w:rPr>
                                        <w:sz w:val="18"/>
                                      </w:rPr>
                                      <w:t>в</w:t>
                                    </w:r>
                                    <w:r>
                                      <w:rPr>
                                        <w:spacing w:val="-208"/>
                                        <w:sz w:val="18"/>
                                      </w:rPr>
                                      <w:t xml:space="preserve"> </w:t>
                                    </w:r>
                                    <w:r>
                                      <w:rPr>
                                        <w:sz w:val="18"/>
                                      </w:rPr>
                                      <w:t>немом</w:t>
                                    </w:r>
                                    <w:r>
                                      <w:rPr>
                                        <w:spacing w:val="-208"/>
                                        <w:sz w:val="18"/>
                                      </w:rPr>
                                      <w:t xml:space="preserve"> </w:t>
                                    </w:r>
                                    <w:r>
                                      <w:rPr>
                                        <w:sz w:val="18"/>
                                      </w:rPr>
                                      <w:t>и</w:t>
                                    </w:r>
                                    <w:r>
                                      <w:rPr>
                                        <w:spacing w:val="-45"/>
                                        <w:sz w:val="18"/>
                                      </w:rPr>
                                      <w:t xml:space="preserve"> </w:t>
                                    </w:r>
                                  </w:p>
                                </w:txbxContent>
                              </wps:txbx>
                              <wps:bodyPr horzOverflow="overflow" vert="horz" lIns="0" tIns="0" rIns="0" bIns="0" rtlCol="0">
                                <a:noAutofit/>
                              </wps:bodyPr>
                            </wps:wsp>
                            <wps:wsp>
                              <wps:cNvPr id="63022" name="Rectangle 63022"/>
                              <wps:cNvSpPr/>
                              <wps:spPr>
                                <a:xfrm rot="-5399999">
                                  <a:off x="-428647" y="523130"/>
                                  <a:ext cx="1274375" cy="137730"/>
                                </a:xfrm>
                                <a:prstGeom prst="rect">
                                  <a:avLst/>
                                </a:prstGeom>
                                <a:ln>
                                  <a:noFill/>
                                </a:ln>
                              </wps:spPr>
                              <wps:txbx>
                                <w:txbxContent>
                                  <w:p w:rsidR="00092D06" w:rsidRDefault="00092D06">
                                    <w:pPr>
                                      <w:spacing w:after="160" w:line="259" w:lineRule="auto"/>
                                      <w:ind w:left="0" w:firstLine="0"/>
                                      <w:jc w:val="left"/>
                                    </w:pPr>
                                    <w:r>
                                      <w:rPr>
                                        <w:sz w:val="18"/>
                                      </w:rPr>
                                      <w:t>звуковом</w:t>
                                    </w:r>
                                    <w:r>
                                      <w:rPr>
                                        <w:spacing w:val="-208"/>
                                        <w:sz w:val="18"/>
                                      </w:rPr>
                                      <w:t xml:space="preserve"> </w:t>
                                    </w:r>
                                    <w:r>
                                      <w:rPr>
                                        <w:sz w:val="18"/>
                                      </w:rPr>
                                      <w:t>кино.</w:t>
                                    </w:r>
                                    <w:r>
                                      <w:rPr>
                                        <w:spacing w:val="-45"/>
                                        <w:sz w:val="18"/>
                                      </w:rPr>
                                      <w:t xml:space="preserve"> </w:t>
                                    </w:r>
                                  </w:p>
                                </w:txbxContent>
                              </wps:txbx>
                              <wps:bodyPr horzOverflow="overflow" vert="horz" lIns="0" tIns="0" rIns="0" bIns="0" rtlCol="0">
                                <a:noAutofit/>
                              </wps:bodyPr>
                            </wps:wsp>
                            <wps:wsp>
                              <wps:cNvPr id="63023" name="Rectangle 63023"/>
                              <wps:cNvSpPr/>
                              <wps:spPr>
                                <a:xfrm rot="-5399999">
                                  <a:off x="-403748" y="408356"/>
                                  <a:ext cx="1503924" cy="137729"/>
                                </a:xfrm>
                                <a:prstGeom prst="rect">
                                  <a:avLst/>
                                </a:prstGeom>
                                <a:ln>
                                  <a:noFill/>
                                </a:ln>
                              </wps:spPr>
                              <wps:txbx>
                                <w:txbxContent>
                                  <w:p w:rsidR="00092D06" w:rsidRDefault="00092D06">
                                    <w:pPr>
                                      <w:spacing w:after="160" w:line="259" w:lineRule="auto"/>
                                      <w:ind w:left="0" w:firstLine="0"/>
                                      <w:jc w:val="left"/>
                                    </w:pPr>
                                    <w:r>
                                      <w:rPr>
                                        <w:sz w:val="18"/>
                                      </w:rPr>
                                      <w:t>Внутрикадровая</w:t>
                                    </w:r>
                                    <w:r>
                                      <w:rPr>
                                        <w:spacing w:val="-208"/>
                                        <w:sz w:val="18"/>
                                      </w:rPr>
                                      <w:t xml:space="preserve"> </w:t>
                                    </w:r>
                                    <w:r>
                                      <w:rPr>
                                        <w:sz w:val="18"/>
                                      </w:rPr>
                                      <w:t>и</w:t>
                                    </w:r>
                                    <w:r>
                                      <w:rPr>
                                        <w:spacing w:val="-45"/>
                                        <w:sz w:val="18"/>
                                      </w:rPr>
                                      <w:t xml:space="preserve"> </w:t>
                                    </w:r>
                                  </w:p>
                                </w:txbxContent>
                              </wps:txbx>
                              <wps:bodyPr horzOverflow="overflow" vert="horz" lIns="0" tIns="0" rIns="0" bIns="0" rtlCol="0">
                                <a:noAutofit/>
                              </wps:bodyPr>
                            </wps:wsp>
                            <wps:wsp>
                              <wps:cNvPr id="63024" name="Rectangle 63024"/>
                              <wps:cNvSpPr/>
                              <wps:spPr>
                                <a:xfrm rot="-5399999">
                                  <a:off x="-329213" y="343215"/>
                                  <a:ext cx="1634204" cy="137729"/>
                                </a:xfrm>
                                <a:prstGeom prst="rect">
                                  <a:avLst/>
                                </a:prstGeom>
                                <a:ln>
                                  <a:noFill/>
                                </a:ln>
                              </wps:spPr>
                              <wps:txbx>
                                <w:txbxContent>
                                  <w:p w:rsidR="00092D06" w:rsidRDefault="00092D06">
                                    <w:pPr>
                                      <w:spacing w:after="160" w:line="259" w:lineRule="auto"/>
                                      <w:ind w:left="0" w:firstLine="0"/>
                                      <w:jc w:val="left"/>
                                    </w:pPr>
                                    <w:r>
                                      <w:rPr>
                                        <w:sz w:val="18"/>
                                      </w:rPr>
                                      <w:t>закадровая</w:t>
                                    </w:r>
                                    <w:r>
                                      <w:rPr>
                                        <w:spacing w:val="-208"/>
                                        <w:sz w:val="18"/>
                                      </w:rPr>
                                      <w:t xml:space="preserve"> </w:t>
                                    </w:r>
                                    <w:r>
                                      <w:rPr>
                                        <w:sz w:val="18"/>
                                      </w:rPr>
                                      <w:t>музыка.</w:t>
                                    </w:r>
                                    <w:r>
                                      <w:rPr>
                                        <w:spacing w:val="-45"/>
                                        <w:sz w:val="18"/>
                                      </w:rPr>
                                      <w:t xml:space="preserve"> </w:t>
                                    </w:r>
                                  </w:p>
                                </w:txbxContent>
                              </wps:txbx>
                              <wps:bodyPr horzOverflow="overflow" vert="horz" lIns="0" tIns="0" rIns="0" bIns="0" rtlCol="0">
                                <a:noAutofit/>
                              </wps:bodyPr>
                            </wps:wsp>
                            <wps:wsp>
                              <wps:cNvPr id="63025" name="Rectangle 63025"/>
                              <wps:cNvSpPr/>
                              <wps:spPr>
                                <a:xfrm rot="-5399999">
                                  <a:off x="-8559" y="524194"/>
                                  <a:ext cx="1272247" cy="137730"/>
                                </a:xfrm>
                                <a:prstGeom prst="rect">
                                  <a:avLst/>
                                </a:prstGeom>
                                <a:ln>
                                  <a:noFill/>
                                </a:ln>
                              </wps:spPr>
                              <wps:txbx>
                                <w:txbxContent>
                                  <w:p w:rsidR="00092D06" w:rsidRDefault="00092D06">
                                    <w:pPr>
                                      <w:spacing w:after="160" w:line="259" w:lineRule="auto"/>
                                      <w:ind w:left="0" w:firstLine="0"/>
                                      <w:jc w:val="left"/>
                                    </w:pPr>
                                    <w:r>
                                      <w:rPr>
                                        <w:sz w:val="18"/>
                                      </w:rPr>
                                      <w:t>Жанры</w:t>
                                    </w:r>
                                    <w:r>
                                      <w:rPr>
                                        <w:spacing w:val="-208"/>
                                        <w:sz w:val="18"/>
                                      </w:rPr>
                                      <w:t xml:space="preserve"> </w:t>
                                    </w:r>
                                    <w:r>
                                      <w:rPr>
                                        <w:sz w:val="18"/>
                                      </w:rPr>
                                      <w:t>фильма-</w:t>
                                    </w:r>
                                  </w:p>
                                </w:txbxContent>
                              </wps:txbx>
                              <wps:bodyPr horzOverflow="overflow" vert="horz" lIns="0" tIns="0" rIns="0" bIns="0" rtlCol="0">
                                <a:noAutofit/>
                              </wps:bodyPr>
                            </wps:wsp>
                            <wps:wsp>
                              <wps:cNvPr id="63026" name="Rectangle 63026"/>
                              <wps:cNvSpPr/>
                              <wps:spPr>
                                <a:xfrm rot="-5399999">
                                  <a:off x="44083" y="437162"/>
                                  <a:ext cx="1446309" cy="137730"/>
                                </a:xfrm>
                                <a:prstGeom prst="rect">
                                  <a:avLst/>
                                </a:prstGeom>
                                <a:ln>
                                  <a:noFill/>
                                </a:ln>
                              </wps:spPr>
                              <wps:txbx>
                                <w:txbxContent>
                                  <w:p w:rsidR="00092D06" w:rsidRDefault="00092D06">
                                    <w:pPr>
                                      <w:spacing w:after="160" w:line="259" w:lineRule="auto"/>
                                      <w:ind w:left="0" w:firstLine="0"/>
                                      <w:jc w:val="left"/>
                                    </w:pPr>
                                    <w:r>
                                      <w:rPr>
                                        <w:sz w:val="18"/>
                                      </w:rPr>
                                      <w:t>оперы,</w:t>
                                    </w:r>
                                    <w:r>
                                      <w:rPr>
                                        <w:spacing w:val="-208"/>
                                        <w:sz w:val="18"/>
                                      </w:rPr>
                                      <w:t xml:space="preserve"> </w:t>
                                    </w:r>
                                    <w:r>
                                      <w:rPr>
                                        <w:sz w:val="18"/>
                                      </w:rPr>
                                      <w:t>фильма-ба-</w:t>
                                    </w:r>
                                  </w:p>
                                </w:txbxContent>
                              </wps:txbx>
                              <wps:bodyPr horzOverflow="overflow" vert="horz" lIns="0" tIns="0" rIns="0" bIns="0" rtlCol="0">
                                <a:noAutofit/>
                              </wps:bodyPr>
                            </wps:wsp>
                            <wps:wsp>
                              <wps:cNvPr id="63027" name="Rectangle 63027"/>
                              <wps:cNvSpPr/>
                              <wps:spPr>
                                <a:xfrm rot="-5399999">
                                  <a:off x="216442" y="469846"/>
                                  <a:ext cx="1380941" cy="137730"/>
                                </a:xfrm>
                                <a:prstGeom prst="rect">
                                  <a:avLst/>
                                </a:prstGeom>
                                <a:ln>
                                  <a:noFill/>
                                </a:ln>
                              </wps:spPr>
                              <wps:txbx>
                                <w:txbxContent>
                                  <w:p w:rsidR="00092D06" w:rsidRDefault="00092D06">
                                    <w:pPr>
                                      <w:spacing w:after="160" w:line="259" w:lineRule="auto"/>
                                      <w:ind w:left="0" w:firstLine="0"/>
                                      <w:jc w:val="left"/>
                                    </w:pPr>
                                    <w:r>
                                      <w:rPr>
                                        <w:sz w:val="18"/>
                                      </w:rPr>
                                      <w:t>лета,</w:t>
                                    </w:r>
                                    <w:r>
                                      <w:rPr>
                                        <w:spacing w:val="-208"/>
                                        <w:sz w:val="18"/>
                                      </w:rPr>
                                      <w:t xml:space="preserve"> </w:t>
                                    </w:r>
                                    <w:r>
                                      <w:rPr>
                                        <w:sz w:val="18"/>
                                      </w:rPr>
                                      <w:t>фильма-мю-</w:t>
                                    </w:r>
                                  </w:p>
                                </w:txbxContent>
                              </wps:txbx>
                              <wps:bodyPr horzOverflow="overflow" vert="horz" lIns="0" tIns="0" rIns="0" bIns="0" rtlCol="0">
                                <a:noAutofit/>
                              </wps:bodyPr>
                            </wps:wsp>
                            <wps:wsp>
                              <wps:cNvPr id="63028" name="Rectangle 63028"/>
                              <wps:cNvSpPr/>
                              <wps:spPr>
                                <a:xfrm rot="-5399999">
                                  <a:off x="268706" y="382436"/>
                                  <a:ext cx="1555762" cy="137730"/>
                                </a:xfrm>
                                <a:prstGeom prst="rect">
                                  <a:avLst/>
                                </a:prstGeom>
                                <a:ln>
                                  <a:noFill/>
                                </a:ln>
                              </wps:spPr>
                              <wps:txbx>
                                <w:txbxContent>
                                  <w:p w:rsidR="00092D06" w:rsidRDefault="00092D06">
                                    <w:pPr>
                                      <w:spacing w:after="160" w:line="259" w:lineRule="auto"/>
                                      <w:ind w:left="0" w:firstLine="0"/>
                                      <w:jc w:val="left"/>
                                    </w:pPr>
                                    <w:r>
                                      <w:rPr>
                                        <w:sz w:val="18"/>
                                      </w:rPr>
                                      <w:t>зикла,</w:t>
                                    </w:r>
                                    <w:r>
                                      <w:rPr>
                                        <w:spacing w:val="-208"/>
                                        <w:sz w:val="18"/>
                                      </w:rPr>
                                      <w:t xml:space="preserve"> </w:t>
                                    </w:r>
                                    <w:r>
                                      <w:rPr>
                                        <w:sz w:val="18"/>
                                      </w:rPr>
                                      <w:t>музыкально-</w:t>
                                    </w:r>
                                  </w:p>
                                </w:txbxContent>
                              </wps:txbx>
                              <wps:bodyPr horzOverflow="overflow" vert="horz" lIns="0" tIns="0" rIns="0" bIns="0" rtlCol="0">
                                <a:noAutofit/>
                              </wps:bodyPr>
                            </wps:wsp>
                            <wps:wsp>
                              <wps:cNvPr id="63029" name="Rectangle 63029"/>
                              <wps:cNvSpPr/>
                              <wps:spPr>
                                <a:xfrm rot="-5399999">
                                  <a:off x="368855" y="342911"/>
                                  <a:ext cx="1634812" cy="137730"/>
                                </a:xfrm>
                                <a:prstGeom prst="rect">
                                  <a:avLst/>
                                </a:prstGeom>
                                <a:ln>
                                  <a:noFill/>
                                </a:ln>
                              </wps:spPr>
                              <wps:txbx>
                                <w:txbxContent>
                                  <w:p w:rsidR="00092D06" w:rsidRDefault="00092D06">
                                    <w:pPr>
                                      <w:spacing w:after="160" w:line="259" w:lineRule="auto"/>
                                      <w:ind w:left="0" w:firstLine="0"/>
                                      <w:jc w:val="left"/>
                                    </w:pPr>
                                    <w:r>
                                      <w:rPr>
                                        <w:sz w:val="18"/>
                                      </w:rPr>
                                      <w:t>го</w:t>
                                    </w:r>
                                    <w:r>
                                      <w:rPr>
                                        <w:spacing w:val="-208"/>
                                        <w:sz w:val="18"/>
                                      </w:rPr>
                                      <w:t xml:space="preserve"> </w:t>
                                    </w:r>
                                    <w:r>
                                      <w:rPr>
                                        <w:sz w:val="18"/>
                                      </w:rPr>
                                      <w:t>мультфильма</w:t>
                                    </w:r>
                                    <w:r>
                                      <w:rPr>
                                        <w:spacing w:val="-208"/>
                                        <w:sz w:val="18"/>
                                      </w:rPr>
                                      <w:t xml:space="preserve"> </w:t>
                                    </w:r>
                                    <w:r>
                                      <w:rPr>
                                        <w:sz w:val="18"/>
                                      </w:rPr>
                                      <w:t>(на</w:t>
                                    </w:r>
                                    <w:r>
                                      <w:rPr>
                                        <w:spacing w:val="-45"/>
                                        <w:sz w:val="18"/>
                                      </w:rPr>
                                      <w:t xml:space="preserve"> </w:t>
                                    </w:r>
                                  </w:p>
                                </w:txbxContent>
                              </wps:txbx>
                              <wps:bodyPr horzOverflow="overflow" vert="horz" lIns="0" tIns="0" rIns="0" bIns="0" rtlCol="0">
                                <a:noAutofit/>
                              </wps:bodyPr>
                            </wps:wsp>
                            <wps:wsp>
                              <wps:cNvPr id="63030" name="Rectangle 63030"/>
                              <wps:cNvSpPr/>
                              <wps:spPr>
                                <a:xfrm rot="-5399999">
                                  <a:off x="561660" y="396041"/>
                                  <a:ext cx="1528551" cy="137730"/>
                                </a:xfrm>
                                <a:prstGeom prst="rect">
                                  <a:avLst/>
                                </a:prstGeom>
                                <a:ln>
                                  <a:noFill/>
                                </a:ln>
                              </wps:spPr>
                              <wps:txbx>
                                <w:txbxContent>
                                  <w:p w:rsidR="00092D06" w:rsidRDefault="00092D06">
                                    <w:pPr>
                                      <w:spacing w:after="160" w:line="259" w:lineRule="auto"/>
                                      <w:ind w:left="0" w:firstLine="0"/>
                                      <w:jc w:val="left"/>
                                    </w:pPr>
                                    <w:r>
                                      <w:rPr>
                                        <w:sz w:val="18"/>
                                      </w:rPr>
                                      <w:t>примере</w:t>
                                    </w:r>
                                    <w:r>
                                      <w:rPr>
                                        <w:spacing w:val="-208"/>
                                        <w:sz w:val="18"/>
                                      </w:rPr>
                                      <w:t xml:space="preserve"> </w:t>
                                    </w:r>
                                    <w:r>
                                      <w:rPr>
                                        <w:sz w:val="18"/>
                                      </w:rPr>
                                      <w:t>произведе-</w:t>
                                    </w:r>
                                  </w:p>
                                </w:txbxContent>
                              </wps:txbx>
                              <wps:bodyPr horzOverflow="overflow" vert="horz" lIns="0" tIns="0" rIns="0" bIns="0" rtlCol="0">
                                <a:noAutofit/>
                              </wps:bodyPr>
                            </wps:wsp>
                            <wps:wsp>
                              <wps:cNvPr id="63031" name="Rectangle 63031"/>
                              <wps:cNvSpPr/>
                              <wps:spPr>
                                <a:xfrm rot="-5399999">
                                  <a:off x="735311" y="430018"/>
                                  <a:ext cx="1460599" cy="137730"/>
                                </a:xfrm>
                                <a:prstGeom prst="rect">
                                  <a:avLst/>
                                </a:prstGeom>
                                <a:ln>
                                  <a:noFill/>
                                </a:ln>
                              </wps:spPr>
                              <wps:txbx>
                                <w:txbxContent>
                                  <w:p w:rsidR="00092D06" w:rsidRDefault="00092D06">
                                    <w:pPr>
                                      <w:spacing w:after="160" w:line="259" w:lineRule="auto"/>
                                      <w:ind w:left="0" w:firstLine="0"/>
                                      <w:jc w:val="left"/>
                                    </w:pPr>
                                    <w:r>
                                      <w:rPr>
                                        <w:sz w:val="18"/>
                                      </w:rPr>
                                      <w:t>ний</w:t>
                                    </w:r>
                                    <w:r>
                                      <w:rPr>
                                        <w:spacing w:val="-208"/>
                                        <w:sz w:val="18"/>
                                      </w:rPr>
                                      <w:t xml:space="preserve"> </w:t>
                                    </w:r>
                                    <w:r>
                                      <w:rPr>
                                        <w:sz w:val="18"/>
                                      </w:rPr>
                                      <w:t>Р.</w:t>
                                    </w:r>
                                    <w:r>
                                      <w:rPr>
                                        <w:spacing w:val="-208"/>
                                        <w:sz w:val="18"/>
                                      </w:rPr>
                                      <w:t xml:space="preserve"> </w:t>
                                    </w:r>
                                    <w:r>
                                      <w:rPr>
                                        <w:sz w:val="18"/>
                                      </w:rPr>
                                      <w:t>Роджерса,</w:t>
                                    </w:r>
                                    <w:r>
                                      <w:rPr>
                                        <w:spacing w:val="-45"/>
                                        <w:sz w:val="18"/>
                                      </w:rPr>
                                      <w:t xml:space="preserve"> </w:t>
                                    </w:r>
                                  </w:p>
                                </w:txbxContent>
                              </wps:txbx>
                              <wps:bodyPr horzOverflow="overflow" vert="horz" lIns="0" tIns="0" rIns="0" bIns="0" rtlCol="0">
                                <a:noAutofit/>
                              </wps:bodyPr>
                            </wps:wsp>
                            <wps:wsp>
                              <wps:cNvPr id="63032" name="Rectangle 63032"/>
                              <wps:cNvSpPr/>
                              <wps:spPr>
                                <a:xfrm rot="-5399999">
                                  <a:off x="871565" y="426597"/>
                                  <a:ext cx="1467439" cy="137730"/>
                                </a:xfrm>
                                <a:prstGeom prst="rect">
                                  <a:avLst/>
                                </a:prstGeom>
                                <a:ln>
                                  <a:noFill/>
                                </a:ln>
                              </wps:spPr>
                              <wps:txbx>
                                <w:txbxContent>
                                  <w:p w:rsidR="00092D06" w:rsidRDefault="00092D06">
                                    <w:pPr>
                                      <w:spacing w:after="160" w:line="259" w:lineRule="auto"/>
                                      <w:ind w:left="0" w:firstLine="0"/>
                                      <w:jc w:val="left"/>
                                    </w:pPr>
                                    <w:r>
                                      <w:rPr>
                                        <w:sz w:val="18"/>
                                      </w:rPr>
                                      <w:t>Ф.</w:t>
                                    </w:r>
                                    <w:r>
                                      <w:rPr>
                                        <w:spacing w:val="-208"/>
                                        <w:sz w:val="18"/>
                                      </w:rPr>
                                      <w:t xml:space="preserve"> </w:t>
                                    </w:r>
                                    <w:r>
                                      <w:rPr>
                                        <w:sz w:val="18"/>
                                      </w:rPr>
                                      <w:t>Лоу,</w:t>
                                    </w:r>
                                    <w:r>
                                      <w:rPr>
                                        <w:spacing w:val="-208"/>
                                        <w:sz w:val="18"/>
                                      </w:rPr>
                                      <w:t xml:space="preserve"> </w:t>
                                    </w:r>
                                    <w:r>
                                      <w:rPr>
                                        <w:sz w:val="18"/>
                                      </w:rPr>
                                      <w:t>Г.</w:t>
                                    </w:r>
                                    <w:r>
                                      <w:rPr>
                                        <w:spacing w:val="-208"/>
                                        <w:sz w:val="18"/>
                                      </w:rPr>
                                      <w:t xml:space="preserve"> </w:t>
                                    </w:r>
                                    <w:r>
                                      <w:rPr>
                                        <w:sz w:val="18"/>
                                      </w:rPr>
                                      <w:t>Гладко-</w:t>
                                    </w:r>
                                  </w:p>
                                </w:txbxContent>
                              </wps:txbx>
                              <wps:bodyPr horzOverflow="overflow" vert="horz" lIns="0" tIns="0" rIns="0" bIns="0" rtlCol="0">
                                <a:noAutofit/>
                              </wps:bodyPr>
                            </wps:wsp>
                            <wps:wsp>
                              <wps:cNvPr id="63033" name="Rectangle 63033"/>
                              <wps:cNvSpPr/>
                              <wps:spPr>
                                <a:xfrm rot="-5399999">
                                  <a:off x="1130878" y="546236"/>
                                  <a:ext cx="1228162" cy="137730"/>
                                </a:xfrm>
                                <a:prstGeom prst="rect">
                                  <a:avLst/>
                                </a:prstGeom>
                                <a:ln>
                                  <a:noFill/>
                                </a:ln>
                              </wps:spPr>
                              <wps:txbx>
                                <w:txbxContent>
                                  <w:p w:rsidR="00092D06" w:rsidRDefault="00092D06">
                                    <w:pPr>
                                      <w:spacing w:after="160" w:line="259" w:lineRule="auto"/>
                                      <w:ind w:left="0" w:firstLine="0"/>
                                      <w:jc w:val="left"/>
                                    </w:pPr>
                                    <w:r>
                                      <w:rPr>
                                        <w:sz w:val="18"/>
                                      </w:rPr>
                                      <w:t>ва,</w:t>
                                    </w:r>
                                    <w:r>
                                      <w:rPr>
                                        <w:spacing w:val="-208"/>
                                        <w:sz w:val="18"/>
                                      </w:rPr>
                                      <w:t xml:space="preserve"> </w:t>
                                    </w:r>
                                    <w:r>
                                      <w:rPr>
                                        <w:sz w:val="18"/>
                                      </w:rPr>
                                      <w:t>А.</w:t>
                                    </w:r>
                                    <w:r>
                                      <w:rPr>
                                        <w:spacing w:val="-208"/>
                                        <w:sz w:val="18"/>
                                      </w:rPr>
                                      <w:t xml:space="preserve"> </w:t>
                                    </w:r>
                                    <w:r>
                                      <w:rPr>
                                        <w:sz w:val="18"/>
                                      </w:rPr>
                                      <w:t>Шнитке)</w:t>
                                    </w:r>
                                  </w:p>
                                </w:txbxContent>
                              </wps:txbx>
                              <wps:bodyPr horzOverflow="overflow" vert="horz" lIns="0" tIns="0" rIns="0" bIns="0" rtlCol="0">
                                <a:noAutofit/>
                              </wps:bodyPr>
                            </wps:wsp>
                          </wpg:wgp>
                        </a:graphicData>
                      </a:graphic>
                    </wp:inline>
                  </w:drawing>
                </mc:Choice>
                <mc:Fallback>
                  <w:pict>
                    <v:group id="Group 638327" o:spid="_x0000_s2749" style="width:140.15pt;height:96.8pt;mso-position-horizontal-relative:char;mso-position-vertical-relative:line" coordsize="17796,12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">
                      <v:rect id="Rectangle 63021" o:spid="_x0000_s2750" style="position:absolute;left:-7108;top:3805;width:1559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H+8gA&#10;AADeAAAADwAAAGRycy9kb3ducmV2LnhtbESPW2vCQBSE3wv+h+UUfKub2KIlzUZEKPGlgpeWPp5m&#10;Ty40ezZmV43/3hUKfRxm5hsmXQymFWfqXWNZQTyJQBAXVjdcKTjs359eQTiPrLG1TAqu5GCRjR5S&#10;TLS98JbOO1+JAGGXoILa+y6R0hU1GXQT2xEHr7S9QR9kX0nd4yXATSunUTSTBhsOCzV2tKqp+N2d&#10;jILPeH/6yt3mh7/L4/zlw+ebssqVGj8OyzcQngb/H/5rr7WC2XM0jeF+J1wBmd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5Gof7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Музыка</w:t>
                              </w:r>
                              <w:r>
                                <w:rPr>
                                  <w:spacing w:val="-208"/>
                                  <w:sz w:val="18"/>
                                </w:rPr>
                                <w:t xml:space="preserve"> </w:t>
                              </w:r>
                              <w:r>
                                <w:rPr>
                                  <w:sz w:val="18"/>
                                </w:rPr>
                                <w:t>в</w:t>
                              </w:r>
                              <w:r>
                                <w:rPr>
                                  <w:spacing w:val="-208"/>
                                  <w:sz w:val="18"/>
                                </w:rPr>
                                <w:t xml:space="preserve"> </w:t>
                              </w:r>
                              <w:r>
                                <w:rPr>
                                  <w:sz w:val="18"/>
                                </w:rPr>
                                <w:t>немом</w:t>
                              </w:r>
                              <w:r>
                                <w:rPr>
                                  <w:spacing w:val="-208"/>
                                  <w:sz w:val="18"/>
                                </w:rPr>
                                <w:t xml:space="preserve"> </w:t>
                              </w:r>
                              <w:r>
                                <w:rPr>
                                  <w:sz w:val="18"/>
                                </w:rPr>
                                <w:t>и</w:t>
                              </w:r>
                              <w:r>
                                <w:rPr>
                                  <w:spacing w:val="-45"/>
                                  <w:sz w:val="18"/>
                                </w:rPr>
                                <w:t xml:space="preserve"> </w:t>
                              </w:r>
                            </w:p>
                          </w:txbxContent>
                        </v:textbox>
                      </v:rect>
                      <v:rect id="Rectangle 63022" o:spid="_x0000_s2751" style="position:absolute;left:-4286;top:5231;width:12742;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gZjMcA&#10;AADeAAAADwAAAGRycy9kb3ducmV2LnhtbESPS2vDMBCE74X8B7GF3ho5bkmCazmEQnEvDeRJjltr&#10;/aDWyrWUxPn3UaDQ4zAz3zDpYjCtOFPvGssKJuMIBHFhdcOVgt3243kOwnlkja1lUnAlB4ts9JBi&#10;ou2F13Te+EoECLsEFdTed4mUrqjJoBvbjjh4pe0N+iD7SuoeLwFuWhlH0VQabDgs1NjRe03Fz+Zk&#10;FOwn29Mhd6tvPpa/s9cvn6/KKlfq6XFYvoHwNPj/8F/7UyuYvkRxDPc74QrI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nIGY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звуковом</w:t>
                              </w:r>
                              <w:r>
                                <w:rPr>
                                  <w:spacing w:val="-208"/>
                                  <w:sz w:val="18"/>
                                </w:rPr>
                                <w:t xml:space="preserve"> </w:t>
                              </w:r>
                              <w:r>
                                <w:rPr>
                                  <w:sz w:val="18"/>
                                </w:rPr>
                                <w:t>кино.</w:t>
                              </w:r>
                              <w:r>
                                <w:rPr>
                                  <w:spacing w:val="-45"/>
                                  <w:sz w:val="18"/>
                                </w:rPr>
                                <w:t xml:space="preserve"> </w:t>
                              </w:r>
                            </w:p>
                          </w:txbxContent>
                        </v:textbox>
                      </v:rect>
                      <v:rect id="Rectangle 63023" o:spid="_x0000_s2752" style="position:absolute;left:-4037;top:4083;width:1503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S8F8gA&#10;AADeAAAADwAAAGRycy9kb3ducmV2LnhtbESPW2vCQBSE3wv+h+UIfasbL2iJboIIkr4oVNvSx9Ps&#10;yQWzZ2N21fTfdwuCj8PMfMOs0t404kqdqy0rGI8iEMS51TWXCj6O25dXEM4ja2wsk4JfcpAmg6cV&#10;xtre+J2uB1+KAGEXo4LK+zaW0uUVGXQj2xIHr7CdQR9kV0rd4S3ATSMnUTSXBmsOCxW2tKkoPx0u&#10;RsHn+Hj5ytz+h7+L82K289m+KDOlnof9egnCU+8f4Xv7TSuYT6PJFP7vhCsgk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hLwX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Внутрикадровая</w:t>
                              </w:r>
                              <w:r>
                                <w:rPr>
                                  <w:spacing w:val="-208"/>
                                  <w:sz w:val="18"/>
                                </w:rPr>
                                <w:t xml:space="preserve"> </w:t>
                              </w:r>
                              <w:r>
                                <w:rPr>
                                  <w:sz w:val="18"/>
                                </w:rPr>
                                <w:t>и</w:t>
                              </w:r>
                              <w:r>
                                <w:rPr>
                                  <w:spacing w:val="-45"/>
                                  <w:sz w:val="18"/>
                                </w:rPr>
                                <w:t xml:space="preserve"> </w:t>
                              </w:r>
                            </w:p>
                          </w:txbxContent>
                        </v:textbox>
                      </v:rect>
                      <v:rect id="Rectangle 63024" o:spid="_x0000_s2753" style="position:absolute;left:-3292;top:3432;width:1634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0kY8cA&#10;AADeAAAADwAAAGRycy9kb3ducmV2LnhtbESPW2vCQBSE34X+h+UUfNONF2xJXUUEiS8Kalv6eJo9&#10;udDs2ZjdaPz3riD0cZiZb5j5sjOVuFDjSssKRsMIBHFqdcm5gs/TZvAOwnlkjZVlUnAjB8vFS2+O&#10;sbZXPtDl6HMRIOxiVFB4X8dSurQgg25oa+LgZbYx6INscqkbvAa4qeQ4imbSYMlhocCa1gWlf8fW&#10;KPgandrvxO1/+Sc7v013PtlneaJU/7VbfYDw1Pn/8LO91Qpmk2g8hcedcAXk4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ltJG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закадровая</w:t>
                              </w:r>
                              <w:r>
                                <w:rPr>
                                  <w:spacing w:val="-208"/>
                                  <w:sz w:val="18"/>
                                </w:rPr>
                                <w:t xml:space="preserve"> </w:t>
                              </w:r>
                              <w:r>
                                <w:rPr>
                                  <w:sz w:val="18"/>
                                </w:rPr>
                                <w:t>музыка.</w:t>
                              </w:r>
                              <w:r>
                                <w:rPr>
                                  <w:spacing w:val="-45"/>
                                  <w:sz w:val="18"/>
                                </w:rPr>
                                <w:t xml:space="preserve"> </w:t>
                              </w:r>
                            </w:p>
                          </w:txbxContent>
                        </v:textbox>
                      </v:rect>
                      <v:rect id="Rectangle 63025" o:spid="_x0000_s2754" style="position:absolute;left:-85;top:5242;width:1272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GB+MgA&#10;AADeAAAADwAAAGRycy9kb3ducmV2LnhtbESPW2vCQBSE34X+h+UUfNON1mpJXaUIJb4oeKWPp9mT&#10;C82ejdk1Sf99t1Do4zAz3zDLdW8q0VLjSssKJuMIBHFqdcm5gvPpffQCwnlkjZVlUvBNDtarh8ES&#10;Y207PlB79LkIEHYxKii8r2MpXVqQQTe2NXHwMtsY9EE2udQNdgFuKjmNork0WHJYKLCmTUHp1/Fu&#10;FFwmp/s1cftP/shui9nOJ/ssT5QaPvZvryA89f4//NfeagXzp2j6DL93whWQq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IYH4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Жанры</w:t>
                              </w:r>
                              <w:r>
                                <w:rPr>
                                  <w:spacing w:val="-208"/>
                                  <w:sz w:val="18"/>
                                </w:rPr>
                                <w:t xml:space="preserve"> </w:t>
                              </w:r>
                              <w:r>
                                <w:rPr>
                                  <w:sz w:val="18"/>
                                </w:rPr>
                                <w:t>фильма-</w:t>
                              </w:r>
                            </w:p>
                          </w:txbxContent>
                        </v:textbox>
                      </v:rect>
                      <v:rect id="Rectangle 63026" o:spid="_x0000_s2755" style="position:absolute;left:441;top:4371;width:14462;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Mfj8cA&#10;AADeAAAADwAAAGRycy9kb3ducmV2LnhtbESPS2vDMBCE74X8B7GF3ho5aXGCazmEQnEvDeRJjltr&#10;/aDWyrWUxPn3UaDQ4zAz3zDpYjCtOFPvGssKJuMIBHFhdcOVgt3243kOwnlkja1lUnAlB4ts9JBi&#10;ou2F13Te+EoECLsEFdTed4mUrqjJoBvbjjh4pe0N+iD7SuoeLwFuWjmNolgabDgs1NjRe03Fz+Zk&#10;FOwn29Mhd6tvPpa/s9cvn6/KKlfq6XFYvoHwNPj/8F/7UyuIX6JpDPc74QrI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bzH4/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оперы,</w:t>
                              </w:r>
                              <w:r>
                                <w:rPr>
                                  <w:spacing w:val="-208"/>
                                  <w:sz w:val="18"/>
                                </w:rPr>
                                <w:t xml:space="preserve"> </w:t>
                              </w:r>
                              <w:r>
                                <w:rPr>
                                  <w:sz w:val="18"/>
                                </w:rPr>
                                <w:t>фильма-ба-</w:t>
                              </w:r>
                            </w:p>
                          </w:txbxContent>
                        </v:textbox>
                      </v:rect>
                      <v:rect id="Rectangle 63027" o:spid="_x0000_s2756" style="position:absolute;left:2165;top:4698;width:1380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6FMcA&#10;AADeAAAADwAAAGRycy9kb3ducmV2LnhtbESPS2sCQRCE74H8h6EFb3HWByqrowRB1otCNIrHdqf3&#10;gTs9686om3+fCQg5FlX1FTVftqYSD2pcaVlBvxeBIE6tLjlX8H1Yf0xBOI+ssbJMCn7IwXLx/jbH&#10;WNsnf9Fj73MRIOxiVFB4X8dSurQgg65na+LgZbYx6INscqkbfAa4qeQgisbSYMlhocCaVgWl1/3d&#10;KDj2D/dT4nYXPme3yWjrk12WJ0p1O+3nDISn1v+HX+2NVjAeRoMJ/N0JV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m/uh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лета,</w:t>
                              </w:r>
                              <w:r>
                                <w:rPr>
                                  <w:spacing w:val="-208"/>
                                  <w:sz w:val="18"/>
                                </w:rPr>
                                <w:t xml:space="preserve"> </w:t>
                              </w:r>
                              <w:r>
                                <w:rPr>
                                  <w:sz w:val="18"/>
                                </w:rPr>
                                <w:t>фильма-мю-</w:t>
                              </w:r>
                            </w:p>
                          </w:txbxContent>
                        </v:textbox>
                      </v:rect>
                      <v:rect id="Rectangle 63028" o:spid="_x0000_s2757" style="position:absolute;left:2688;top:3824;width:1555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AuZsUA&#10;AADeAAAADwAAAGRycy9kb3ducmV2LnhtbERPy2rCQBTdC/2H4Rbc6SRWbEkdQxFK3ChUW3F5m7l5&#10;0MydmBmT9O87i4LLw3mv09E0oqfO1ZYVxPMIBHFudc2lgs/T++wFhPPIGhvLpOCXHKSbh8kaE20H&#10;/qD+6EsRQtglqKDyvk2kdHlFBt3ctsSBK2xn0AfYlVJ3OIRw08hFFK2kwZpDQ4UtbSvKf443o+Ar&#10;Pt3OmTt886W4Pi/3PjsUZabU9HF8ewXhafR38b97pxWsnqJF2BvuhCs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IC5m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зикла,</w:t>
                              </w:r>
                              <w:r>
                                <w:rPr>
                                  <w:spacing w:val="-208"/>
                                  <w:sz w:val="18"/>
                                </w:rPr>
                                <w:t xml:space="preserve"> </w:t>
                              </w:r>
                              <w:r>
                                <w:rPr>
                                  <w:sz w:val="18"/>
                                </w:rPr>
                                <w:t>музыкально-</w:t>
                              </w:r>
                            </w:p>
                          </w:txbxContent>
                        </v:textbox>
                      </v:rect>
                      <v:rect id="Rectangle 63029" o:spid="_x0000_s2758" style="position:absolute;left:3688;top:3429;width:1634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yL/ccA&#10;AADeAAAADwAAAGRycy9kb3ducmV2LnhtbESPT2sCMRTE7wW/Q3hCbzWrFq2rUaQg20sFtS0en5u3&#10;f3Dzst1EXb+9EQSPw8z8hpktWlOJMzWutKyg34tAEKdWl5wr+Nmt3j5AOI+ssbJMCq7kYDHvvMww&#10;1vbCGzpvfS4ChF2MCgrv61hKlxZk0PVsTRy8zDYGfZBNLnWDlwA3lRxE0UgaLDksFFjTZ0HpcXsy&#10;Cn77u9Nf4tYH3mf/4/dvn6yzPFHqtdsupyA8tf4ZfrS/tILRMBpM4H4nXAE5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dsi/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го</w:t>
                              </w:r>
                              <w:r>
                                <w:rPr>
                                  <w:spacing w:val="-208"/>
                                  <w:sz w:val="18"/>
                                </w:rPr>
                                <w:t xml:space="preserve"> </w:t>
                              </w:r>
                              <w:r>
                                <w:rPr>
                                  <w:sz w:val="18"/>
                                </w:rPr>
                                <w:t>мультфильма</w:t>
                              </w:r>
                              <w:r>
                                <w:rPr>
                                  <w:spacing w:val="-208"/>
                                  <w:sz w:val="18"/>
                                </w:rPr>
                                <w:t xml:space="preserve"> </w:t>
                              </w:r>
                              <w:r>
                                <w:rPr>
                                  <w:sz w:val="18"/>
                                </w:rPr>
                                <w:t>(на</w:t>
                              </w:r>
                              <w:r>
                                <w:rPr>
                                  <w:spacing w:val="-45"/>
                                  <w:sz w:val="18"/>
                                </w:rPr>
                                <w:t xml:space="preserve"> </w:t>
                              </w:r>
                            </w:p>
                          </w:txbxContent>
                        </v:textbox>
                      </v:rect>
                      <v:rect id="Rectangle 63030" o:spid="_x0000_s2759" style="position:absolute;left:5617;top:3960;width:1528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0vcYA&#10;AADeAAAADwAAAGRycy9kb3ducmV2LnhtbESPy2rCQBSG90LfYTiF7nQSFVtSx1CEkm4U1FZcnmZO&#10;LjRzJs2MSfr2nYXg8ue/8a3T0TSip87VlhXEswgEcW51zaWCz9P79AWE88gaG8uk4I8cpJuHyRoT&#10;bQc+UH/0pQgj7BJUUHnfJlK6vCKDbmZb4uAVtjPog+xKqTscwrhp5DyKVtJgzeGhwpa2FeU/x6tR&#10;8BWfrufM7b/5Uvw+L3c+2xdlptTT4/j2CsLT6O/hW/tDK1gtokUACDgBBeTm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4+0vc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примере</w:t>
                              </w:r>
                              <w:r>
                                <w:rPr>
                                  <w:spacing w:val="-208"/>
                                  <w:sz w:val="18"/>
                                </w:rPr>
                                <w:t xml:space="preserve"> </w:t>
                              </w:r>
                              <w:r>
                                <w:rPr>
                                  <w:sz w:val="18"/>
                                </w:rPr>
                                <w:t>произведе-</w:t>
                              </w:r>
                            </w:p>
                          </w:txbxContent>
                        </v:textbox>
                      </v:rect>
                      <v:rect id="Rectangle 63031" o:spid="_x0000_s2760" style="position:absolute;left:7353;top:4300;width:1460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MRJscA&#10;AADeAAAADwAAAGRycy9kb3ducmV2LnhtbESPT2vCQBTE70K/w/IEb7qJii3RVYog8aJQbUuPz+zL&#10;H8y+jdlV02/fLQgeh5n5DbNYdaYWN2pdZVlBPIpAEGdWV1wo+Dxuhm8gnEfWWFsmBb/kYLV86S0w&#10;0fbOH3Q7+EIECLsEFZTeN4mULivJoBvZhjh4uW0N+iDbQuoW7wFuajmOopk0WHFYKLGhdUnZ+XA1&#10;Cr7i4/U7dfsT/+SX1+nOp/u8SJUa9Lv3OQhPnX+GH+2tVjCbRJMY/u+EK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zDES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ний</w:t>
                              </w:r>
                              <w:r>
                                <w:rPr>
                                  <w:spacing w:val="-208"/>
                                  <w:sz w:val="18"/>
                                </w:rPr>
                                <w:t xml:space="preserve"> </w:t>
                              </w:r>
                              <w:r>
                                <w:rPr>
                                  <w:sz w:val="18"/>
                                </w:rPr>
                                <w:t>Р.</w:t>
                              </w:r>
                              <w:r>
                                <w:rPr>
                                  <w:spacing w:val="-208"/>
                                  <w:sz w:val="18"/>
                                </w:rPr>
                                <w:t xml:space="preserve"> </w:t>
                              </w:r>
                              <w:r>
                                <w:rPr>
                                  <w:sz w:val="18"/>
                                </w:rPr>
                                <w:t>Роджерса,</w:t>
                              </w:r>
                              <w:r>
                                <w:rPr>
                                  <w:spacing w:val="-45"/>
                                  <w:sz w:val="18"/>
                                </w:rPr>
                                <w:t xml:space="preserve"> </w:t>
                              </w:r>
                            </w:p>
                          </w:txbxContent>
                        </v:textbox>
                      </v:rect>
                      <v:rect id="Rectangle 63032" o:spid="_x0000_s2761" style="position:absolute;left:8716;top:4266;width:1467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GPUcgA&#10;AADeAAAADwAAAGRycy9kb3ducmV2LnhtbESPW2vCQBSE3wv+h+UIfasbL2iJboIIkr4oVNvSx9Ps&#10;yQWzZ2N21fTfdwuCj8PMfMOs0t404kqdqy0rGI8iEMS51TWXCj6O25dXEM4ja2wsk4JfcpAmg6cV&#10;xtre+J2uB1+KAGEXo4LK+zaW0uUVGXQj2xIHr7CdQR9kV0rd4S3ATSMnUTSXBmsOCxW2tKkoPx0u&#10;RsHn+Hj5ytz+h7+L82K289m+KDOlnof9egnCU+8f4Xv7TSuYT6PpBP7vhCsgk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EY9R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Ф.</w:t>
                              </w:r>
                              <w:r>
                                <w:rPr>
                                  <w:spacing w:val="-208"/>
                                  <w:sz w:val="18"/>
                                </w:rPr>
                                <w:t xml:space="preserve"> </w:t>
                              </w:r>
                              <w:r>
                                <w:rPr>
                                  <w:sz w:val="18"/>
                                </w:rPr>
                                <w:t>Лоу,</w:t>
                              </w:r>
                              <w:r>
                                <w:rPr>
                                  <w:spacing w:val="-208"/>
                                  <w:sz w:val="18"/>
                                </w:rPr>
                                <w:t xml:space="preserve"> </w:t>
                              </w:r>
                              <w:r>
                                <w:rPr>
                                  <w:sz w:val="18"/>
                                </w:rPr>
                                <w:t>Г.</w:t>
                              </w:r>
                              <w:r>
                                <w:rPr>
                                  <w:spacing w:val="-208"/>
                                  <w:sz w:val="18"/>
                                </w:rPr>
                                <w:t xml:space="preserve"> </w:t>
                              </w:r>
                              <w:r>
                                <w:rPr>
                                  <w:sz w:val="18"/>
                                </w:rPr>
                                <w:t>Гладко-</w:t>
                              </w:r>
                            </w:p>
                          </w:txbxContent>
                        </v:textbox>
                      </v:rect>
                      <v:rect id="Rectangle 63033" o:spid="_x0000_s2762" style="position:absolute;left:11308;top:5462;width:12281;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0qyscA&#10;AADeAAAADwAAAGRycy9kb3ducmV2LnhtbESPT2vCQBTE70K/w/IEb7qxKVaiq5SCxEuFahWPz+zL&#10;H8y+jdlV02/fLQgeh5n5DTNfdqYWN2pdZVnBeBSBIM6srrhQ8LNbDacgnEfWWFsmBb/kYLl46c0x&#10;0fbO33Tb+kIECLsEFZTeN4mULivJoBvZhjh4uW0N+iDbQuoW7wFuavkaRRNpsOKwUGJDnyVl5+3V&#10;KNiPd9dD6jYnPuaX97cvn27yIlVq0O8+ZiA8df4ZfrTXWsEkjuIY/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NdKs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ва,</w:t>
                              </w:r>
                              <w:r>
                                <w:rPr>
                                  <w:spacing w:val="-208"/>
                                  <w:sz w:val="18"/>
                                </w:rPr>
                                <w:t xml:space="preserve"> </w:t>
                              </w:r>
                              <w:r>
                                <w:rPr>
                                  <w:sz w:val="18"/>
                                </w:rPr>
                                <w:t>А.</w:t>
                              </w:r>
                              <w:r>
                                <w:rPr>
                                  <w:spacing w:val="-208"/>
                                  <w:sz w:val="18"/>
                                </w:rPr>
                                <w:t xml:space="preserve"> </w:t>
                              </w:r>
                              <w:r>
                                <w:rPr>
                                  <w:sz w:val="18"/>
                                </w:rPr>
                                <w:t>Шнитке)</w:t>
                              </w:r>
                            </w:p>
                          </w:txbxContent>
                        </v:textbox>
                      </v:rect>
                      <w10:anchorlock/>
                    </v:group>
                  </w:pict>
                </mc:Fallback>
              </mc:AlternateContent>
            </w:r>
          </w:p>
        </w:tc>
      </w:tr>
      <w:tr w:rsidR="00AA013E">
        <w:trPr>
          <w:trHeight w:val="1336"/>
        </w:trPr>
        <w:tc>
          <w:tcPr>
            <w:tcW w:w="325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2" w:firstLine="0"/>
              <w:jc w:val="left"/>
            </w:pPr>
            <w:r>
              <w:rPr>
                <w:rFonts w:ascii="Calibri" w:eastAsia="Calibri" w:hAnsi="Calibri" w:cs="Calibri"/>
                <w:noProof/>
                <w:color w:val="000000"/>
                <w:sz w:val="22"/>
              </w:rPr>
              <mc:AlternateContent>
                <mc:Choice Requires="wpg">
                  <w:drawing>
                    <wp:inline distT="0" distB="0" distL="0" distR="0">
                      <wp:extent cx="243230" cy="641223"/>
                      <wp:effectExtent l="0" t="0" r="0" b="0"/>
                      <wp:docPr id="638336" name="Group 638336"/>
                      <wp:cNvGraphicFramePr/>
                      <a:graphic xmlns:a="http://schemas.openxmlformats.org/drawingml/2006/main">
                        <a:graphicData uri="http://schemas.microsoft.com/office/word/2010/wordprocessingGroup">
                          <wpg:wgp>
                            <wpg:cNvGrpSpPr/>
                            <wpg:grpSpPr>
                              <a:xfrm>
                                <a:off x="0" y="0"/>
                                <a:ext cx="243230" cy="641223"/>
                                <a:chOff x="0" y="0"/>
                                <a:chExt cx="243230" cy="641223"/>
                              </a:xfrm>
                            </wpg:grpSpPr>
                            <wps:wsp>
                              <wps:cNvPr id="62986" name="Rectangle 62986"/>
                              <wps:cNvSpPr/>
                              <wps:spPr>
                                <a:xfrm rot="-5399999">
                                  <a:off x="-357548" y="145945"/>
                                  <a:ext cx="852827" cy="137729"/>
                                </a:xfrm>
                                <a:prstGeom prst="rect">
                                  <a:avLst/>
                                </a:prstGeom>
                                <a:ln>
                                  <a:noFill/>
                                </a:ln>
                              </wps:spPr>
                              <wps:txbx>
                                <w:txbxContent>
                                  <w:p w:rsidR="00092D06" w:rsidRDefault="00092D06">
                                    <w:pPr>
                                      <w:spacing w:after="160" w:line="259" w:lineRule="auto"/>
                                      <w:ind w:left="0" w:firstLine="0"/>
                                      <w:jc w:val="left"/>
                                    </w:pPr>
                                    <w:r>
                                      <w:rPr>
                                        <w:sz w:val="18"/>
                                      </w:rPr>
                                      <w:t>Музыка</w:t>
                                    </w:r>
                                    <w:r>
                                      <w:rPr>
                                        <w:spacing w:val="-208"/>
                                        <w:sz w:val="18"/>
                                      </w:rPr>
                                      <w:t xml:space="preserve"> </w:t>
                                    </w:r>
                                    <w:r>
                                      <w:rPr>
                                        <w:sz w:val="18"/>
                                      </w:rPr>
                                      <w:t>и</w:t>
                                    </w:r>
                                    <w:r>
                                      <w:rPr>
                                        <w:spacing w:val="-45"/>
                                        <w:sz w:val="18"/>
                                      </w:rPr>
                                      <w:t xml:space="preserve"> </w:t>
                                    </w:r>
                                  </w:p>
                                </w:txbxContent>
                              </wps:txbx>
                              <wps:bodyPr horzOverflow="overflow" vert="horz" lIns="0" tIns="0" rIns="0" bIns="0" rtlCol="0">
                                <a:noAutofit/>
                              </wps:bodyPr>
                            </wps:wsp>
                            <wps:wsp>
                              <wps:cNvPr id="62987" name="Rectangle 62987"/>
                              <wps:cNvSpPr/>
                              <wps:spPr>
                                <a:xfrm rot="-5399999">
                                  <a:off x="6354" y="370173"/>
                                  <a:ext cx="404371" cy="137730"/>
                                </a:xfrm>
                                <a:prstGeom prst="rect">
                                  <a:avLst/>
                                </a:prstGeom>
                                <a:ln>
                                  <a:noFill/>
                                </a:ln>
                              </wps:spPr>
                              <wps:txbx>
                                <w:txbxContent>
                                  <w:p w:rsidR="00092D06" w:rsidRDefault="00092D06">
                                    <w:pPr>
                                      <w:spacing w:after="160" w:line="259" w:lineRule="auto"/>
                                      <w:ind w:left="0" w:firstLine="0"/>
                                      <w:jc w:val="left"/>
                                    </w:pPr>
                                    <w:r>
                                      <w:rPr>
                                        <w:sz w:val="18"/>
                                      </w:rPr>
                                      <w:t>театр</w:t>
                                    </w:r>
                                  </w:p>
                                </w:txbxContent>
                              </wps:txbx>
                              <wps:bodyPr horzOverflow="overflow" vert="horz" lIns="0" tIns="0" rIns="0" bIns="0" rtlCol="0">
                                <a:noAutofit/>
                              </wps:bodyPr>
                            </wps:wsp>
                          </wpg:wgp>
                        </a:graphicData>
                      </a:graphic>
                    </wp:inline>
                  </w:drawing>
                </mc:Choice>
                <mc:Fallback>
                  <w:pict>
                    <v:group id="Group 638336" o:spid="_x0000_s2763" style="width:19.15pt;height:50.5pt;mso-position-horizontal-relative:char;mso-position-vertical-relative:line" coordsize="2432,6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">
                      <v:rect id="Rectangle 62986" o:spid="_x0000_s2764" style="position:absolute;left:-3575;top:1459;width:852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toscA&#10;AADeAAAADwAAAGRycy9kb3ducmV2LnhtbESPW2vCQBSE3wv9D8sp+FY3SokaXaUIJb5U8IqPx+zJ&#10;hWbPxuyq6b/vFgQfh5n5hpktOlOLG7Wusqxg0I9AEGdWV1wo2O++3scgnEfWWFsmBb/kYDF/fZlh&#10;ou2dN3Tb+kIECLsEFZTeN4mULivJoOvbhjh4uW0N+iDbQuoW7wFuajmMolgarDgslNjQsqTsZ3s1&#10;Cg6D3fWYuvWZT/ll9PHt03VepEr13rrPKQhPnX+GH+2VVhAPJ+MY/u+EKy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ix7a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Музыка</w:t>
                              </w:r>
                              <w:r>
                                <w:rPr>
                                  <w:spacing w:val="-208"/>
                                  <w:sz w:val="18"/>
                                </w:rPr>
                                <w:t xml:space="preserve"> </w:t>
                              </w:r>
                              <w:r>
                                <w:rPr>
                                  <w:sz w:val="18"/>
                                </w:rPr>
                                <w:t>и</w:t>
                              </w:r>
                              <w:r>
                                <w:rPr>
                                  <w:spacing w:val="-45"/>
                                  <w:sz w:val="18"/>
                                </w:rPr>
                                <w:t xml:space="preserve"> </w:t>
                              </w:r>
                            </w:p>
                          </w:txbxContent>
                        </v:textbox>
                      </v:rect>
                      <v:rect id="Rectangle 62987" o:spid="_x0000_s2765" style="position:absolute;left:63;top:3701;width:404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IOccA&#10;AADeAAAADwAAAGRycy9kb3ducmV2LnhtbESPT2vCQBTE74LfYXlCb7pRisboKqVQ4kWh2orHZ/bl&#10;D2bfptlV02/fLQgeh5n5DbNcd6YWN2pdZVnBeBSBIM6srrhQ8HX4GMYgnEfWWFsmBb/kYL3q95aY&#10;aHvnT7rtfSEChF2CCkrvm0RKl5Vk0I1sQxy83LYGfZBtIXWL9wA3tZxE0VQarDgslNjQe0nZZX81&#10;Cr7Hh+sxdbszn/Kf2evWp7u8SJV6GXRvCxCeOv8MP9obrWA6mccz+L8TroB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f9SD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театр</w:t>
                              </w:r>
                            </w:p>
                          </w:txbxContent>
                        </v:textbox>
                      </v:rect>
                      <w10:anchorlock/>
                    </v:group>
                  </w:pict>
                </mc:Fallback>
              </mc:AlternateContent>
            </w:r>
          </w:p>
        </w:tc>
        <w:tc>
          <w:tcPr>
            <w:tcW w:w="3087"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382905" cy="621335"/>
                      <wp:effectExtent l="0" t="0" r="0" b="0"/>
                      <wp:docPr id="638340" name="Group 638340"/>
                      <wp:cNvGraphicFramePr/>
                      <a:graphic xmlns:a="http://schemas.openxmlformats.org/drawingml/2006/main">
                        <a:graphicData uri="http://schemas.microsoft.com/office/word/2010/wordprocessingGroup">
                          <wpg:wgp>
                            <wpg:cNvGrpSpPr/>
                            <wpg:grpSpPr>
                              <a:xfrm>
                                <a:off x="0" y="0"/>
                                <a:ext cx="382905" cy="621335"/>
                                <a:chOff x="0" y="0"/>
                                <a:chExt cx="382905" cy="621335"/>
                              </a:xfrm>
                            </wpg:grpSpPr>
                            <wps:wsp>
                              <wps:cNvPr id="63018" name="Rectangle 63018"/>
                              <wps:cNvSpPr/>
                              <wps:spPr>
                                <a:xfrm rot="-5399999">
                                  <a:off x="-253871" y="229734"/>
                                  <a:ext cx="645473" cy="137730"/>
                                </a:xfrm>
                                <a:prstGeom prst="rect">
                                  <a:avLst/>
                                </a:prstGeom>
                                <a:ln>
                                  <a:noFill/>
                                </a:ln>
                              </wps:spPr>
                              <wps:txbx>
                                <w:txbxContent>
                                  <w:p w:rsidR="00092D06" w:rsidRDefault="00092D06">
                                    <w:pPr>
                                      <w:spacing w:after="160" w:line="259" w:lineRule="auto"/>
                                      <w:ind w:left="0" w:firstLine="0"/>
                                      <w:jc w:val="left"/>
                                    </w:pPr>
                                    <w:r>
                                      <w:rPr>
                                        <w:sz w:val="18"/>
                                      </w:rPr>
                                      <w:t>Музыка</w:t>
                                    </w:r>
                                    <w:r>
                                      <w:rPr>
                                        <w:spacing w:val="-45"/>
                                        <w:sz w:val="18"/>
                                      </w:rPr>
                                      <w:t xml:space="preserve"> </w:t>
                                    </w:r>
                                  </w:p>
                                </w:txbxContent>
                              </wps:txbx>
                              <wps:bodyPr horzOverflow="overflow" vert="horz" lIns="0" tIns="0" rIns="0" bIns="0" rtlCol="0">
                                <a:noAutofit/>
                              </wps:bodyPr>
                            </wps:wsp>
                            <wps:wsp>
                              <wps:cNvPr id="63019" name="Rectangle 63019"/>
                              <wps:cNvSpPr/>
                              <wps:spPr>
                                <a:xfrm rot="-5399999">
                                  <a:off x="-204647" y="139283"/>
                                  <a:ext cx="826376" cy="137729"/>
                                </a:xfrm>
                                <a:prstGeom prst="rect">
                                  <a:avLst/>
                                </a:prstGeom>
                                <a:ln>
                                  <a:noFill/>
                                </a:ln>
                              </wps:spPr>
                              <wps:txbx>
                                <w:txbxContent>
                                  <w:p w:rsidR="00092D06" w:rsidRDefault="00092D06">
                                    <w:pPr>
                                      <w:spacing w:after="160" w:line="259" w:lineRule="auto"/>
                                      <w:ind w:left="0" w:firstLine="0"/>
                                      <w:jc w:val="left"/>
                                    </w:pPr>
                                    <w:r>
                                      <w:rPr>
                                        <w:sz w:val="18"/>
                                      </w:rPr>
                                      <w:t>кино</w:t>
                                    </w:r>
                                    <w:r>
                                      <w:rPr>
                                        <w:spacing w:val="-208"/>
                                        <w:sz w:val="18"/>
                                      </w:rPr>
                                      <w:t xml:space="preserve"> </w:t>
                                    </w:r>
                                    <w:r>
                                      <w:rPr>
                                        <w:sz w:val="18"/>
                                      </w:rPr>
                                      <w:t>и</w:t>
                                    </w:r>
                                    <w:r>
                                      <w:rPr>
                                        <w:spacing w:val="-208"/>
                                        <w:sz w:val="18"/>
                                      </w:rPr>
                                      <w:t xml:space="preserve"> </w:t>
                                    </w:r>
                                    <w:r>
                                      <w:rPr>
                                        <w:sz w:val="18"/>
                                      </w:rPr>
                                      <w:t>те-</w:t>
                                    </w:r>
                                  </w:p>
                                </w:txbxContent>
                              </wps:txbx>
                              <wps:bodyPr horzOverflow="overflow" vert="horz" lIns="0" tIns="0" rIns="0" bIns="0" rtlCol="0">
                                <a:noAutofit/>
                              </wps:bodyPr>
                            </wps:wsp>
                            <wps:wsp>
                              <wps:cNvPr id="63020" name="Rectangle 63020"/>
                              <wps:cNvSpPr/>
                              <wps:spPr>
                                <a:xfrm rot="-5399999">
                                  <a:off x="-50988" y="153269"/>
                                  <a:ext cx="798404" cy="137729"/>
                                </a:xfrm>
                                <a:prstGeom prst="rect">
                                  <a:avLst/>
                                </a:prstGeom>
                                <a:ln>
                                  <a:noFill/>
                                </a:ln>
                              </wps:spPr>
                              <wps:txbx>
                                <w:txbxContent>
                                  <w:p w:rsidR="00092D06" w:rsidRDefault="00092D06">
                                    <w:pPr>
                                      <w:spacing w:after="160" w:line="259" w:lineRule="auto"/>
                                      <w:ind w:left="0" w:firstLine="0"/>
                                      <w:jc w:val="left"/>
                                    </w:pPr>
                                    <w:r>
                                      <w:rPr>
                                        <w:sz w:val="18"/>
                                      </w:rPr>
                                      <w:t>левидения</w:t>
                                    </w:r>
                                  </w:p>
                                </w:txbxContent>
                              </wps:txbx>
                              <wps:bodyPr horzOverflow="overflow" vert="horz" lIns="0" tIns="0" rIns="0" bIns="0" rtlCol="0">
                                <a:noAutofit/>
                              </wps:bodyPr>
                            </wps:wsp>
                          </wpg:wgp>
                        </a:graphicData>
                      </a:graphic>
                    </wp:inline>
                  </w:drawing>
                </mc:Choice>
                <mc:Fallback>
                  <w:pict>
                    <v:group id="Group 638340" o:spid="_x0000_s2766" style="width:30.15pt;height:48.9pt;mso-position-horizontal-relative:char;mso-position-vertical-relative:line" coordsize="3829,6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">
                      <v:rect id="Rectangle 63018" o:spid="_x0000_s2767" style="position:absolute;left:-2538;top:2297;width:645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zk28MA&#10;AADeAAAADwAAAGRycy9kb3ducmV2LnhtbERPy2rCQBTdF/yH4Qrd1UmqWImOIoKkGwWfuLxmbh6Y&#10;uZNmRk3/vrMQujyc92zRmVo8qHWVZQXxIAJBnFldcaHgeFh/TEA4j6yxtkwKfsnBYt57m2Gi7ZN3&#10;9Nj7QoQQdgkqKL1vEildVpJBN7ANceBy2xr0AbaF1C0+Q7ip5WcUjaXBikNDiQ2tSspu+7tRcIoP&#10;93Pqtle+5D9fo41Pt3mRKvXe75ZTEJ46/y9+ub+1gvEwisPecCdcAT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kzk28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Музыка</w:t>
                              </w:r>
                              <w:r>
                                <w:rPr>
                                  <w:spacing w:val="-45"/>
                                  <w:sz w:val="18"/>
                                </w:rPr>
                                <w:t xml:space="preserve"> </w:t>
                              </w:r>
                            </w:p>
                          </w:txbxContent>
                        </v:textbox>
                      </v:rect>
                      <v:rect id="Rectangle 63019" o:spid="_x0000_s2768" style="position:absolute;left:-2047;top:1393;width:826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BBQMgA&#10;AADeAAAADwAAAGRycy9kb3ducmV2LnhtbESPT2vCQBTE70K/w/IK3nQTK1ZTV5FCiRcFTZUeX7Mv&#10;f2j2bZpdNf323ULB4zAzv2GW69404kqdqy0riMcRCOLc6ppLBe/Z22gOwnlkjY1lUvBDDtarh8ES&#10;E21vfKDr0ZciQNglqKDyvk2kdHlFBt3YtsTBK2xn0AfZlVJ3eAtw08hJFM2kwZrDQoUtvVaUfx0v&#10;RsEpzi7n1O0/+aP4fp7ufLovylSp4WO/eQHhqff38H97qxXMnqJ4AX93whWQq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JAEFA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кино</w:t>
                              </w:r>
                              <w:r>
                                <w:rPr>
                                  <w:spacing w:val="-208"/>
                                  <w:sz w:val="18"/>
                                </w:rPr>
                                <w:t xml:space="preserve"> </w:t>
                              </w:r>
                              <w:r>
                                <w:rPr>
                                  <w:sz w:val="18"/>
                                </w:rPr>
                                <w:t>и</w:t>
                              </w:r>
                              <w:r>
                                <w:rPr>
                                  <w:spacing w:val="-208"/>
                                  <w:sz w:val="18"/>
                                </w:rPr>
                                <w:t xml:space="preserve"> </w:t>
                              </w:r>
                              <w:r>
                                <w:rPr>
                                  <w:sz w:val="18"/>
                                </w:rPr>
                                <w:t>те-</w:t>
                              </w:r>
                            </w:p>
                          </w:txbxContent>
                        </v:textbox>
                      </v:rect>
                      <v:rect id="Rectangle 63020" o:spid="_x0000_s2769" style="position:absolute;left:-510;top:1533;width:798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YiYMYA&#10;AADeAAAADwAAAGRycy9kb3ducmV2LnhtbESPy2rCQBSG90LfYTgFdzqJFVtSx1CEEjcK1VZcnmZO&#10;LjRzJmbGJH37zqLg8ue/8a3T0TSip87VlhXE8wgEcW51zaWCz9P77AWE88gaG8uk4JccpJuHyRoT&#10;bQf+oP7oSxFG2CWooPK+TaR0eUUG3dy2xMErbGfQB9mVUnc4hHHTyEUUraTBmsNDhS1tK8p/jjej&#10;4Cs+3c6ZO3zzpbg+L/c+OxRlptT0cXx7BeFp9Pfwf3unFayeokUACDgBBeTm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lYiYM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левидения</w:t>
                              </w:r>
                            </w:p>
                          </w:txbxContent>
                        </v:textbox>
                      </v:rect>
                      <w10:anchorlock/>
                    </v:group>
                  </w:pict>
                </mc:Fallback>
              </mc:AlternateContent>
            </w:r>
          </w:p>
        </w:tc>
      </w:tr>
      <w:tr w:rsidR="00AA013E">
        <w:trPr>
          <w:trHeight w:val="1267"/>
        </w:trPr>
        <w:tc>
          <w:tcPr>
            <w:tcW w:w="325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2" w:firstLine="0"/>
              <w:jc w:val="left"/>
            </w:pPr>
            <w:r>
              <w:rPr>
                <w:rFonts w:ascii="Calibri" w:eastAsia="Calibri" w:hAnsi="Calibri" w:cs="Calibri"/>
                <w:noProof/>
                <w:color w:val="000000"/>
                <w:sz w:val="22"/>
              </w:rPr>
              <w:lastRenderedPageBreak/>
              <mc:AlternateContent>
                <mc:Choice Requires="wpg">
                  <w:drawing>
                    <wp:inline distT="0" distB="0" distL="0" distR="0">
                      <wp:extent cx="522580" cy="512749"/>
                      <wp:effectExtent l="0" t="0" r="0" b="0"/>
                      <wp:docPr id="638387" name="Group 638387"/>
                      <wp:cNvGraphicFramePr/>
                      <a:graphic xmlns:a="http://schemas.openxmlformats.org/drawingml/2006/main">
                        <a:graphicData uri="http://schemas.microsoft.com/office/word/2010/wordprocessingGroup">
                          <wpg:wgp>
                            <wpg:cNvGrpSpPr/>
                            <wpg:grpSpPr>
                              <a:xfrm>
                                <a:off x="0" y="0"/>
                                <a:ext cx="522580" cy="512749"/>
                                <a:chOff x="0" y="0"/>
                                <a:chExt cx="522580" cy="512749"/>
                              </a:xfrm>
                            </wpg:grpSpPr>
                            <wps:wsp>
                              <wps:cNvPr id="62982" name="Rectangle 62982"/>
                              <wps:cNvSpPr/>
                              <wps:spPr>
                                <a:xfrm rot="-5399999">
                                  <a:off x="-13528" y="361490"/>
                                  <a:ext cx="164788" cy="137730"/>
                                </a:xfrm>
                                <a:prstGeom prst="rect">
                                  <a:avLst/>
                                </a:prstGeom>
                                <a:ln>
                                  <a:noFill/>
                                </a:ln>
                              </wps:spPr>
                              <wps:txbx>
                                <w:txbxContent>
                                  <w:p w:rsidR="00092D06" w:rsidRDefault="00092D06">
                                    <w:pPr>
                                      <w:spacing w:after="160" w:line="259" w:lineRule="auto"/>
                                      <w:ind w:left="0" w:firstLine="0"/>
                                      <w:jc w:val="left"/>
                                    </w:pPr>
                                    <w:r>
                                      <w:rPr>
                                        <w:sz w:val="18"/>
                                      </w:rPr>
                                      <w:t>В)</w:t>
                                    </w:r>
                                  </w:p>
                                </w:txbxContent>
                              </wps:txbx>
                              <wps:bodyPr horzOverflow="overflow" vert="horz" lIns="0" tIns="0" rIns="0" bIns="0" rtlCol="0">
                                <a:noAutofit/>
                              </wps:bodyPr>
                            </wps:wsp>
                            <wps:wsp>
                              <wps:cNvPr id="637866" name="Rectangle 637866"/>
                              <wps:cNvSpPr/>
                              <wps:spPr>
                                <a:xfrm rot="-5399999">
                                  <a:off x="126952" y="362298"/>
                                  <a:ext cx="382631" cy="137729"/>
                                </a:xfrm>
                                <a:prstGeom prst="rect">
                                  <a:avLst/>
                                </a:prstGeom>
                                <a:ln>
                                  <a:noFill/>
                                </a:ln>
                              </wps:spPr>
                              <wps:txbx>
                                <w:txbxContent>
                                  <w:p w:rsidR="00092D06" w:rsidRDefault="00092D06">
                                    <w:pPr>
                                      <w:spacing w:after="160" w:line="259" w:lineRule="auto"/>
                                      <w:ind w:left="0" w:firstLine="0"/>
                                      <w:jc w:val="left"/>
                                    </w:pPr>
                                    <w:r>
                                      <w:rPr>
                                        <w:sz w:val="18"/>
                                      </w:rPr>
                                      <w:t>3</w:t>
                                    </w:r>
                                  </w:p>
                                </w:txbxContent>
                              </wps:txbx>
                              <wps:bodyPr horzOverflow="overflow" vert="horz" lIns="0" tIns="0" rIns="0" bIns="0" rtlCol="0">
                                <a:noAutofit/>
                              </wps:bodyPr>
                            </wps:wsp>
                            <wps:wsp>
                              <wps:cNvPr id="637867" name="Rectangle 637867"/>
                              <wps:cNvSpPr/>
                              <wps:spPr>
                                <a:xfrm rot="-5399999">
                                  <a:off x="-16894" y="218451"/>
                                  <a:ext cx="382631" cy="137729"/>
                                </a:xfrm>
                                <a:prstGeom prst="rect">
                                  <a:avLst/>
                                </a:prstGeom>
                                <a:ln>
                                  <a:noFill/>
                                </a:ln>
                              </wps:spPr>
                              <wps:txbx>
                                <w:txbxContent>
                                  <w:p w:rsidR="00092D06" w:rsidRDefault="00092D06">
                                    <w:pPr>
                                      <w:spacing w:after="160" w:line="259" w:lineRule="auto"/>
                                      <w:ind w:left="0" w:firstLine="0"/>
                                      <w:jc w:val="left"/>
                                    </w:pPr>
                                    <w:r>
                                      <w:rPr>
                                        <w:sz w:val="18"/>
                                      </w:rPr>
                                      <w:t>—4</w:t>
                                    </w:r>
                                    <w:r>
                                      <w:rPr>
                                        <w:spacing w:val="-45"/>
                                        <w:sz w:val="18"/>
                                      </w:rPr>
                                      <w:t xml:space="preserve"> </w:t>
                                    </w:r>
                                  </w:p>
                                </w:txbxContent>
                              </wps:txbx>
                              <wps:bodyPr horzOverflow="overflow" vert="horz" lIns="0" tIns="0" rIns="0" bIns="0" rtlCol="0">
                                <a:noAutofit/>
                              </wps:bodyPr>
                            </wps:wsp>
                            <wps:wsp>
                              <wps:cNvPr id="62984" name="Rectangle 62984"/>
                              <wps:cNvSpPr/>
                              <wps:spPr>
                                <a:xfrm rot="-5399999">
                                  <a:off x="7236" y="102907"/>
                                  <a:ext cx="681957" cy="137730"/>
                                </a:xfrm>
                                <a:prstGeom prst="rect">
                                  <a:avLst/>
                                </a:prstGeom>
                                <a:ln>
                                  <a:noFill/>
                                </a:ln>
                              </wps:spPr>
                              <wps:txbx>
                                <w:txbxContent>
                                  <w:p w:rsidR="00092D06" w:rsidRDefault="00092D06">
                                    <w:pPr>
                                      <w:spacing w:after="160" w:line="259" w:lineRule="auto"/>
                                      <w:ind w:left="0" w:firstLine="0"/>
                                      <w:jc w:val="left"/>
                                    </w:pPr>
                                    <w:r>
                                      <w:rPr>
                                        <w:sz w:val="18"/>
                                      </w:rPr>
                                      <w:t>учебных</w:t>
                                    </w:r>
                                    <w:r>
                                      <w:rPr>
                                        <w:spacing w:val="-45"/>
                                        <w:sz w:val="18"/>
                                      </w:rPr>
                                      <w:t xml:space="preserve"> </w:t>
                                    </w:r>
                                  </w:p>
                                </w:txbxContent>
                              </wps:txbx>
                              <wps:bodyPr horzOverflow="overflow" vert="horz" lIns="0" tIns="0" rIns="0" bIns="0" rtlCol="0">
                                <a:noAutofit/>
                              </wps:bodyPr>
                            </wps:wsp>
                            <wps:wsp>
                              <wps:cNvPr id="62985" name="Rectangle 62985"/>
                              <wps:cNvSpPr/>
                              <wps:spPr>
                                <a:xfrm rot="-5399999">
                                  <a:off x="324012" y="280009"/>
                                  <a:ext cx="327753" cy="137729"/>
                                </a:xfrm>
                                <a:prstGeom prst="rect">
                                  <a:avLst/>
                                </a:prstGeom>
                                <a:ln>
                                  <a:noFill/>
                                </a:ln>
                              </wps:spPr>
                              <wps:txbx>
                                <w:txbxContent>
                                  <w:p w:rsidR="00092D06" w:rsidRDefault="00092D06">
                                    <w:pPr>
                                      <w:spacing w:after="160" w:line="259" w:lineRule="auto"/>
                                      <w:ind w:left="0" w:firstLine="0"/>
                                      <w:jc w:val="left"/>
                                    </w:pPr>
                                    <w:r>
                                      <w:rPr>
                                        <w:sz w:val="18"/>
                                      </w:rPr>
                                      <w:t>часа</w:t>
                                    </w:r>
                                  </w:p>
                                </w:txbxContent>
                              </wps:txbx>
                              <wps:bodyPr horzOverflow="overflow" vert="horz" lIns="0" tIns="0" rIns="0" bIns="0" rtlCol="0">
                                <a:noAutofit/>
                              </wps:bodyPr>
                            </wps:wsp>
                          </wpg:wgp>
                        </a:graphicData>
                      </a:graphic>
                    </wp:inline>
                  </w:drawing>
                </mc:Choice>
                <mc:Fallback>
                  <w:pict>
                    <v:group id="Group 638387" o:spid="_x0000_s2770" style="width:41.15pt;height:40.35pt;mso-position-horizontal-relative:char;mso-position-vertical-relative:line" coordsize="522580,512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">
                      <v:rect id="Rectangle 62982" o:spid="_x0000_s2771" style="position:absolute;left:-13528;top:361490;width:164788;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rroccA&#10;AADeAAAADwAAAGRycy9kb3ducmV2LnhtbESPW2vCQBSE3wv9D8sRfKsbQ/ESXaUIJb5UUKv4eMye&#10;XDB7NmZXTf99tyD0cZiZb5j5sjO1uFPrKssKhoMIBHFmdcWFgu/959sEhPPIGmvLpOCHHCwXry9z&#10;TLR98JbuO1+IAGGXoILS+yaR0mUlGXQD2xAHL7etQR9kW0jd4iPATS3jKBpJgxWHhRIbWpWUXXY3&#10;o+Aw3N+Oqduc+ZRfx+9fPt3kRapUv9d9zEB46vx/+NleawWjeDqJ4e9OuAJy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eK66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w:t>
                              </w:r>
                            </w:p>
                          </w:txbxContent>
                        </v:textbox>
                      </v:rect>
                      <v:rect id="Rectangle 637866" o:spid="_x0000_s2772" style="position:absolute;left:126952;top:362298;width:382631;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PZncgA&#10;AADfAAAADwAAAGRycy9kb3ducmV2LnhtbESPT2vCQBTE74LfYXlCb7qxLVGiq5RCSS8V1Coen9mX&#10;P5h9m2ZXjd/eFYQeh5n5DTNfdqYWF2pdZVnBeBSBIM6srrhQ8Lv9Gk5BOI+ssbZMCm7kYLno9+aY&#10;aHvlNV02vhABwi5BBaX3TSKly0oy6Ea2IQ5ebluDPsi2kLrFa4CbWr5GUSwNVhwWSmzos6TstDkb&#10;Bbvx9rxP3erIh/xv8v7j01VepEq9DLqPGQhPnf8PP9vfWkH8NpnGMTz+hC8gF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oI9md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3</w:t>
                              </w:r>
                            </w:p>
                          </w:txbxContent>
                        </v:textbox>
                      </v:rect>
                      <v:rect id="Rectangle 637867" o:spid="_x0000_s2773" style="position:absolute;left:-16894;top:218451;width:382631;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98BsgA&#10;AADfAAAADwAAAGRycy9kb3ducmV2LnhtbESPW2vCQBSE3wv9D8sp+FY3XkgkukopSHxRqNrSx9Ps&#10;yQWzZ2N21fTfdwuCj8PMfMMsVr1pxJU6V1tWMBpGIIhzq2suFRwP69cZCOeRNTaWScEvOVgtn58W&#10;mGp74w+67n0pAoRdigoq79tUSpdXZNANbUscvMJ2Bn2QXSl1h7cAN40cR1EsDdYcFips6b2i/LS/&#10;GAWfo8PlK3O7H/4uzsl067NdUWZKDV76tzkIT71/hO/tjVYQT5JZnMD/n/AF5PI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b3wG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—4</w:t>
                              </w:r>
                              <w:r>
                                <w:rPr>
                                  <w:spacing w:val="-45"/>
                                  <w:sz w:val="18"/>
                                </w:rPr>
                                <w:t xml:space="preserve"> </w:t>
                              </w:r>
                            </w:p>
                          </w:txbxContent>
                        </v:textbox>
                      </v:rect>
                      <v:rect id="Rectangle 62984" o:spid="_x0000_s2774" style="position:absolute;left:7236;top:102907;width:681957;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WTscA&#10;AADeAAAADwAAAGRycy9kb3ducmV2LnhtbESPS2vDMBCE74X8B7GB3ho5IeThWA6lUNxLA3mS48Za&#10;P4i1ci0lcf99VSj0OMzMN0yy7k0j7tS52rKC8SgCQZxbXXOp4LB/f1mAcB5ZY2OZFHyTg3U6eEow&#10;1vbBW7rvfCkChF2MCirv21hKl1dk0I1sSxy8wnYGfZBdKXWHjwA3jZxE0UwarDksVNjSW0X5dXcz&#10;Co7j/e2Uuc2Fz8XXfPrps01RZko9D/vXFQhPvf8P/7U/tILZZLmYwu+dcAVk+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cv1k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учебных</w:t>
                              </w:r>
                              <w:r>
                                <w:rPr>
                                  <w:spacing w:val="-45"/>
                                  <w:sz w:val="18"/>
                                </w:rPr>
                                <w:t xml:space="preserve"> </w:t>
                              </w:r>
                            </w:p>
                          </w:txbxContent>
                        </v:textbox>
                      </v:rect>
                      <v:rect id="Rectangle 62985" o:spid="_x0000_s2775" style="position:absolute;left:324012;top:280009;width:327753;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Nz1cgA&#10;AADeAAAADwAAAGRycy9kb3ducmV2LnhtbESPS2vDMBCE74X+B7GF3hrZoc3DiRxCobiXBpoXOW6s&#10;9YNYK9dSEuffV4FCj8PMfMPMF71pxIU6V1tWEA8iEMS51TWXCrabj5cJCOeRNTaWScGNHCzSx4c5&#10;Jtpe+Zsua1+KAGGXoILK+zaR0uUVGXQD2xIHr7CdQR9kV0rd4TXATSOHUTSSBmsOCxW29F5Rflqf&#10;jYJdvDnvM7c68qH4Gb9++WxVlJlSz0/9cgbCU+//w3/tT61gNJxO3uB+J1wBmf4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IY3PV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часа</w:t>
                              </w:r>
                            </w:p>
                          </w:txbxContent>
                        </v:textbox>
                      </v:rect>
                      <w10:anchorlock/>
                    </v:group>
                  </w:pict>
                </mc:Fallback>
              </mc:AlternateContent>
            </w:r>
          </w:p>
        </w:tc>
        <w:tc>
          <w:tcPr>
            <w:tcW w:w="3087"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522580" cy="512750"/>
                      <wp:effectExtent l="0" t="0" r="0" b="0"/>
                      <wp:docPr id="638406" name="Group 638406"/>
                      <wp:cNvGraphicFramePr/>
                      <a:graphic xmlns:a="http://schemas.openxmlformats.org/drawingml/2006/main">
                        <a:graphicData uri="http://schemas.microsoft.com/office/word/2010/wordprocessingGroup">
                          <wpg:wgp>
                            <wpg:cNvGrpSpPr/>
                            <wpg:grpSpPr>
                              <a:xfrm>
                                <a:off x="0" y="0"/>
                                <a:ext cx="522580" cy="512750"/>
                                <a:chOff x="0" y="0"/>
                                <a:chExt cx="522580" cy="512750"/>
                              </a:xfrm>
                            </wpg:grpSpPr>
                            <wps:wsp>
                              <wps:cNvPr id="63014" name="Rectangle 63014"/>
                              <wps:cNvSpPr/>
                              <wps:spPr>
                                <a:xfrm rot="-5399999">
                                  <a:off x="-6080" y="368940"/>
                                  <a:ext cx="149891" cy="137730"/>
                                </a:xfrm>
                                <a:prstGeom prst="rect">
                                  <a:avLst/>
                                </a:prstGeom>
                                <a:ln>
                                  <a:noFill/>
                                </a:ln>
                              </wps:spPr>
                              <wps:txbx>
                                <w:txbxContent>
                                  <w:p w:rsidR="00092D06" w:rsidRDefault="00092D06">
                                    <w:pPr>
                                      <w:spacing w:after="160" w:line="259" w:lineRule="auto"/>
                                      <w:ind w:left="0" w:firstLine="0"/>
                                      <w:jc w:val="left"/>
                                    </w:pPr>
                                    <w:r>
                                      <w:rPr>
                                        <w:sz w:val="18"/>
                                      </w:rPr>
                                      <w:t>Г)</w:t>
                                    </w:r>
                                  </w:p>
                                </w:txbxContent>
                              </wps:txbx>
                              <wps:bodyPr horzOverflow="overflow" vert="horz" lIns="0" tIns="0" rIns="0" bIns="0" rtlCol="0">
                                <a:noAutofit/>
                              </wps:bodyPr>
                            </wps:wsp>
                            <wps:wsp>
                              <wps:cNvPr id="637868" name="Rectangle 637868"/>
                              <wps:cNvSpPr/>
                              <wps:spPr>
                                <a:xfrm rot="-5399999">
                                  <a:off x="126952" y="362297"/>
                                  <a:ext cx="382632" cy="137730"/>
                                </a:xfrm>
                                <a:prstGeom prst="rect">
                                  <a:avLst/>
                                </a:prstGeom>
                                <a:ln>
                                  <a:noFill/>
                                </a:ln>
                              </wps:spPr>
                              <wps:txbx>
                                <w:txbxContent>
                                  <w:p w:rsidR="00092D06" w:rsidRDefault="00092D06">
                                    <w:pPr>
                                      <w:spacing w:after="160" w:line="259" w:lineRule="auto"/>
                                      <w:ind w:left="0" w:firstLine="0"/>
                                      <w:jc w:val="left"/>
                                    </w:pPr>
                                    <w:r>
                                      <w:rPr>
                                        <w:sz w:val="18"/>
                                      </w:rPr>
                                      <w:t>3</w:t>
                                    </w:r>
                                  </w:p>
                                </w:txbxContent>
                              </wps:txbx>
                              <wps:bodyPr horzOverflow="overflow" vert="horz" lIns="0" tIns="0" rIns="0" bIns="0" rtlCol="0">
                                <a:noAutofit/>
                              </wps:bodyPr>
                            </wps:wsp>
                            <wps:wsp>
                              <wps:cNvPr id="637869" name="Rectangle 637869"/>
                              <wps:cNvSpPr/>
                              <wps:spPr>
                                <a:xfrm rot="-5399999">
                                  <a:off x="-16894" y="218449"/>
                                  <a:ext cx="382632" cy="137730"/>
                                </a:xfrm>
                                <a:prstGeom prst="rect">
                                  <a:avLst/>
                                </a:prstGeom>
                                <a:ln>
                                  <a:noFill/>
                                </a:ln>
                              </wps:spPr>
                              <wps:txbx>
                                <w:txbxContent>
                                  <w:p w:rsidR="00092D06" w:rsidRDefault="00092D06">
                                    <w:pPr>
                                      <w:spacing w:after="160" w:line="259" w:lineRule="auto"/>
                                      <w:ind w:left="0" w:firstLine="0"/>
                                      <w:jc w:val="left"/>
                                    </w:pPr>
                                    <w:r>
                                      <w:rPr>
                                        <w:sz w:val="18"/>
                                      </w:rPr>
                                      <w:t>—4</w:t>
                                    </w:r>
                                    <w:r>
                                      <w:rPr>
                                        <w:spacing w:val="-45"/>
                                        <w:sz w:val="18"/>
                                      </w:rPr>
                                      <w:t xml:space="preserve"> </w:t>
                                    </w:r>
                                  </w:p>
                                </w:txbxContent>
                              </wps:txbx>
                              <wps:bodyPr horzOverflow="overflow" vert="horz" lIns="0" tIns="0" rIns="0" bIns="0" rtlCol="0">
                                <a:noAutofit/>
                              </wps:bodyPr>
                            </wps:wsp>
                            <wps:wsp>
                              <wps:cNvPr id="63016" name="Rectangle 63016"/>
                              <wps:cNvSpPr/>
                              <wps:spPr>
                                <a:xfrm rot="-5399999">
                                  <a:off x="7235" y="102907"/>
                                  <a:ext cx="681958" cy="137730"/>
                                </a:xfrm>
                                <a:prstGeom prst="rect">
                                  <a:avLst/>
                                </a:prstGeom>
                                <a:ln>
                                  <a:noFill/>
                                </a:ln>
                              </wps:spPr>
                              <wps:txbx>
                                <w:txbxContent>
                                  <w:p w:rsidR="00092D06" w:rsidRDefault="00092D06">
                                    <w:pPr>
                                      <w:spacing w:after="160" w:line="259" w:lineRule="auto"/>
                                      <w:ind w:left="0" w:firstLine="0"/>
                                      <w:jc w:val="left"/>
                                    </w:pPr>
                                    <w:r>
                                      <w:rPr>
                                        <w:sz w:val="18"/>
                                      </w:rPr>
                                      <w:t>учебных</w:t>
                                    </w:r>
                                    <w:r>
                                      <w:rPr>
                                        <w:spacing w:val="-45"/>
                                        <w:sz w:val="18"/>
                                      </w:rPr>
                                      <w:t xml:space="preserve"> </w:t>
                                    </w:r>
                                  </w:p>
                                </w:txbxContent>
                              </wps:txbx>
                              <wps:bodyPr horzOverflow="overflow" vert="horz" lIns="0" tIns="0" rIns="0" bIns="0" rtlCol="0">
                                <a:noAutofit/>
                              </wps:bodyPr>
                            </wps:wsp>
                            <wps:wsp>
                              <wps:cNvPr id="63017" name="Rectangle 63017"/>
                              <wps:cNvSpPr/>
                              <wps:spPr>
                                <a:xfrm rot="-5399999">
                                  <a:off x="324012" y="280009"/>
                                  <a:ext cx="327753" cy="137730"/>
                                </a:xfrm>
                                <a:prstGeom prst="rect">
                                  <a:avLst/>
                                </a:prstGeom>
                                <a:ln>
                                  <a:noFill/>
                                </a:ln>
                              </wps:spPr>
                              <wps:txbx>
                                <w:txbxContent>
                                  <w:p w:rsidR="00092D06" w:rsidRDefault="00092D06">
                                    <w:pPr>
                                      <w:spacing w:after="160" w:line="259" w:lineRule="auto"/>
                                      <w:ind w:left="0" w:firstLine="0"/>
                                      <w:jc w:val="left"/>
                                    </w:pPr>
                                    <w:r>
                                      <w:rPr>
                                        <w:sz w:val="18"/>
                                      </w:rPr>
                                      <w:t>часа</w:t>
                                    </w:r>
                                  </w:p>
                                </w:txbxContent>
                              </wps:txbx>
                              <wps:bodyPr horzOverflow="overflow" vert="horz" lIns="0" tIns="0" rIns="0" bIns="0" rtlCol="0">
                                <a:noAutofit/>
                              </wps:bodyPr>
                            </wps:wsp>
                          </wpg:wgp>
                        </a:graphicData>
                      </a:graphic>
                    </wp:inline>
                  </w:drawing>
                </mc:Choice>
                <mc:Fallback>
                  <w:pict>
                    <v:group id="Group 638406" o:spid="_x0000_s2776" style="width:41.15pt;height:40.35pt;mso-position-horizontal-relative:char;mso-position-vertical-relative:line" coordsize="522580,512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">
                      <v:rect id="Rectangle 63014" o:spid="_x0000_s2777" style="position:absolute;left:-6080;top:368940;width:149891;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Hu3sgA&#10;AADeAAAADwAAAGRycy9kb3ducmV2LnhtbESPT2vCQBTE70K/w/IKvekmrVhJ3YRSKOmlglrF42v2&#10;5Q/Nvk2zq8Zv7wqCx2FmfsMsssG04ki9aywriCcRCOLC6oYrBT+bz/EchPPIGlvLpOBMDrL0YbTA&#10;RNsTr+i49pUIEHYJKqi97xIpXVGTQTexHXHwStsb9EH2ldQ9ngLctPI5imbSYMNhocaOPmoq/tYH&#10;o2Abbw673C1/eV/+v06/fb4sq1ypp8fh/Q2Ep8Hfw7f2l1Ywe4niKVzvhCsg0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nAe7e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Г)</w:t>
                              </w:r>
                            </w:p>
                          </w:txbxContent>
                        </v:textbox>
                      </v:rect>
                      <v:rect id="Rectangle 637868" o:spid="_x0000_s2778" style="position:absolute;left:126952;top:362297;width:382632;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DodMYA&#10;AADfAAAADwAAAGRycy9kb3ducmV2LnhtbERPy2rCQBTdC/2H4Ra604m2RImZSBFK3CjUtOLymrl5&#10;0MydNDNq+vedRaHLw3mnm9F04kaDay0rmM8iEMSl1S3XCj6Kt+kKhPPIGjvLpOCHHGyyh0mKibZ3&#10;fqfb0dcihLBLUEHjfZ9I6cqGDLqZ7YkDV9nBoA9wqKUe8B7CTScXURRLgy2HhgZ72jZUfh2vRsHn&#10;vLiecne48Ln6Xr7sfX6o6lypp8fxdQ3C0+j/xX/unVYQPy9XcRgc/oQvI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vDodMYAAADf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3</w:t>
                              </w:r>
                            </w:p>
                          </w:txbxContent>
                        </v:textbox>
                      </v:rect>
                      <v:rect id="Rectangle 637869" o:spid="_x0000_s2779" style="position:absolute;left:-16894;top:218449;width:382632;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xN78gA&#10;AADfAAAADwAAAGRycy9kb3ducmV2LnhtbESPT2vCQBTE70K/w/IKvelGW6KmriKCpBeFqi0eX7Mv&#10;fzD7NmZXTb99Vyh4HGbmN8xs0ZlaXKl1lWUFw0EEgjizuuJCwWG/7k9AOI+ssbZMCn7JwWL+1Jth&#10;ou2NP+m684UIEHYJKii9bxIpXVaSQTewDXHwctsa9EG2hdQt3gLc1HIURbE0WHFYKLGhVUnZaXcx&#10;Cr6G+8t36rY/fMzP47eNT7d5kSr18twt30F46vwj/N/+0Ari1/EknsL9T/gCcv4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ZvE3v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—4</w:t>
                              </w:r>
                              <w:r>
                                <w:rPr>
                                  <w:spacing w:val="-45"/>
                                  <w:sz w:val="18"/>
                                </w:rPr>
                                <w:t xml:space="preserve"> </w:t>
                              </w:r>
                            </w:p>
                          </w:txbxContent>
                        </v:textbox>
                      </v:rect>
                      <v:rect id="Rectangle 63016" o:spid="_x0000_s2780" style="position:absolute;left:7235;top:102907;width:681958;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VMscA&#10;AADeAAAADwAAAGRycy9kb3ducmV2LnhtbESPW2vCQBSE3wX/w3KEvukmtqSSukoplPSlgld8PGZP&#10;LjR7NmZXTf+9WxD6OMzMN8x82ZtGXKlztWUF8SQCQZxbXXOpYLf9HM9AOI+ssbFMCn7JwXIxHMwx&#10;1fbGa7pufCkChF2KCirv21RKl1dk0E1sSxy8wnYGfZBdKXWHtwA3jZxGUSIN1hwWKmzpo6L8Z3Mx&#10;Cvbx9nLI3OrEx+L8+vLts1VRZko9jfr3NxCeev8ffrS/tILkOYoT+Ls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if1T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учебных</w:t>
                              </w:r>
                              <w:r>
                                <w:rPr>
                                  <w:spacing w:val="-45"/>
                                  <w:sz w:val="18"/>
                                </w:rPr>
                                <w:t xml:space="preserve"> </w:t>
                              </w:r>
                            </w:p>
                          </w:txbxContent>
                        </v:textbox>
                      </v:rect>
                      <v:rect id="Rectangle 63017" o:spid="_x0000_s2781" style="position:absolute;left:324012;top:280009;width:327753;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NwqccA&#10;AADeAAAADwAAAGRycy9kb3ducmV2LnhtbESPW2vCQBSE3wX/w3KEvukmtqikrlIKJX2pUG/4eMye&#10;XGj2bMyuGv99VxB8HGbmG2a+7EwtLtS6yrKCeBSBIM6srrhQsN18DWcgnEfWWFsmBTdysFz0e3NM&#10;tL3yL13WvhABwi5BBaX3TSKly0oy6Ea2IQ5ebluDPsi2kLrFa4CbWo6jaCINVhwWSmzos6Tsb302&#10;Cnbx5rxP3erIh/w0ffvx6SovUqVeBt3HOwhPnX+GH+1vrWDyGsVTuN8JV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fTcK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часа</w:t>
                              </w:r>
                            </w:p>
                          </w:txbxContent>
                        </v:textbox>
                      </v:rect>
                      <w10:anchorlock/>
                    </v:group>
                  </w:pict>
                </mc:Fallback>
              </mc:AlternateContent>
            </w:r>
          </w:p>
        </w:tc>
      </w:tr>
    </w:tbl>
    <w:p w:rsidR="00AA013E" w:rsidRDefault="00AA013E">
      <w:pPr>
        <w:spacing w:after="0" w:line="259" w:lineRule="auto"/>
        <w:ind w:left="-737" w:right="2341" w:firstLine="0"/>
        <w:jc w:val="left"/>
      </w:pPr>
    </w:p>
    <w:tbl>
      <w:tblPr>
        <w:tblStyle w:val="TableGrid"/>
        <w:tblW w:w="6486" w:type="dxa"/>
        <w:tblInd w:w="2" w:type="dxa"/>
        <w:tblLook w:val="04A0" w:firstRow="1" w:lastRow="0" w:firstColumn="1" w:lastColumn="0" w:noHBand="0" w:noVBand="1"/>
      </w:tblPr>
      <w:tblGrid>
        <w:gridCol w:w="255"/>
        <w:gridCol w:w="6231"/>
      </w:tblGrid>
      <w:tr w:rsidR="00AA013E">
        <w:trPr>
          <w:trHeight w:val="10132"/>
        </w:trPr>
        <w:tc>
          <w:tcPr>
            <w:tcW w:w="265" w:type="dxa"/>
            <w:tcBorders>
              <w:top w:val="nil"/>
              <w:left w:val="nil"/>
              <w:bottom w:val="nil"/>
              <w:right w:val="nil"/>
            </w:tcBorders>
          </w:tcPr>
          <w:p w:rsidR="00AA013E" w:rsidRDefault="00D13C32">
            <w:pPr>
              <w:spacing w:after="0" w:line="259" w:lineRule="auto"/>
              <w:ind w:left="0" w:firstLine="0"/>
              <w:jc w:val="left"/>
            </w:pPr>
            <w:r>
              <w:rPr>
                <w:rFonts w:ascii="Calibri" w:eastAsia="Calibri" w:hAnsi="Calibri" w:cs="Calibri"/>
                <w:noProof/>
                <w:color w:val="000000"/>
                <w:sz w:val="22"/>
              </w:rPr>
              <w:lastRenderedPageBreak/>
              <mc:AlternateContent>
                <mc:Choice Requires="wpg">
                  <w:drawing>
                    <wp:inline distT="0" distB="0" distL="0" distR="0">
                      <wp:extent cx="124752" cy="4564977"/>
                      <wp:effectExtent l="0" t="0" r="0" b="0"/>
                      <wp:docPr id="638716" name="Group 638716"/>
                      <wp:cNvGraphicFramePr/>
                      <a:graphic xmlns:a="http://schemas.openxmlformats.org/drawingml/2006/main">
                        <a:graphicData uri="http://schemas.microsoft.com/office/word/2010/wordprocessingGroup">
                          <wpg:wgp>
                            <wpg:cNvGrpSpPr/>
                            <wpg:grpSpPr>
                              <a:xfrm>
                                <a:off x="0" y="0"/>
                                <a:ext cx="124752" cy="4564977"/>
                                <a:chOff x="0" y="0"/>
                                <a:chExt cx="124752" cy="4564977"/>
                              </a:xfrm>
                            </wpg:grpSpPr>
                            <wps:wsp>
                              <wps:cNvPr id="63056" name="Rectangle 63056"/>
                              <wps:cNvSpPr/>
                              <wps:spPr>
                                <a:xfrm rot="-5399999">
                                  <a:off x="-2952749" y="1446307"/>
                                  <a:ext cx="6071420" cy="165921"/>
                                </a:xfrm>
                                <a:prstGeom prst="rect">
                                  <a:avLst/>
                                </a:prstGeom>
                                <a:ln>
                                  <a:noFill/>
                                </a:ln>
                              </wps:spPr>
                              <wps:txbx>
                                <w:txbxContent>
                                  <w:p w:rsidR="00092D06" w:rsidRDefault="00092D06">
                                    <w:pPr>
                                      <w:spacing w:after="160" w:line="259" w:lineRule="auto"/>
                                      <w:ind w:left="0" w:firstLine="0"/>
                                      <w:jc w:val="left"/>
                                    </w:pPr>
                                    <w:r>
                                      <w:rPr>
                                        <w:rFonts w:ascii="Calibri" w:eastAsia="Calibri" w:hAnsi="Calibri" w:cs="Calibri"/>
                                        <w:b/>
                                        <w:sz w:val="22"/>
                                      </w:rPr>
                                      <w:t>Модуль</w:t>
                                    </w:r>
                                    <w:r>
                                      <w:rPr>
                                        <w:rFonts w:ascii="Calibri" w:eastAsia="Calibri" w:hAnsi="Calibri" w:cs="Calibri"/>
                                        <w:b/>
                                        <w:spacing w:val="-246"/>
                                        <w:sz w:val="22"/>
                                      </w:rPr>
                                      <w:t xml:space="preserve"> </w:t>
                                    </w:r>
                                    <w:r>
                                      <w:rPr>
                                        <w:rFonts w:ascii="Calibri" w:eastAsia="Calibri" w:hAnsi="Calibri" w:cs="Calibri"/>
                                        <w:b/>
                                        <w:sz w:val="22"/>
                                      </w:rPr>
                                      <w:t>№</w:t>
                                    </w:r>
                                    <w:r>
                                      <w:rPr>
                                        <w:rFonts w:ascii="Calibri" w:eastAsia="Calibri" w:hAnsi="Calibri" w:cs="Calibri"/>
                                        <w:b/>
                                        <w:spacing w:val="-246"/>
                                        <w:sz w:val="22"/>
                                      </w:rPr>
                                      <w:t xml:space="preserve"> </w:t>
                                    </w:r>
                                    <w:r>
                                      <w:rPr>
                                        <w:rFonts w:ascii="Calibri" w:eastAsia="Calibri" w:hAnsi="Calibri" w:cs="Calibri"/>
                                        <w:b/>
                                        <w:sz w:val="22"/>
                                      </w:rPr>
                                      <w:t>9</w:t>
                                    </w:r>
                                    <w:r>
                                      <w:rPr>
                                        <w:rFonts w:ascii="Calibri" w:eastAsia="Calibri" w:hAnsi="Calibri" w:cs="Calibri"/>
                                        <w:b/>
                                        <w:spacing w:val="-246"/>
                                        <w:sz w:val="22"/>
                                      </w:rPr>
                                      <w:t xml:space="preserve"> </w:t>
                                    </w:r>
                                    <w:r>
                                      <w:rPr>
                                        <w:rFonts w:ascii="Calibri" w:eastAsia="Calibri" w:hAnsi="Calibri" w:cs="Calibri"/>
                                        <w:b/>
                                        <w:sz w:val="22"/>
                                      </w:rPr>
                                      <w:t>«Современная</w:t>
                                    </w:r>
                                    <w:r>
                                      <w:rPr>
                                        <w:rFonts w:ascii="Calibri" w:eastAsia="Calibri" w:hAnsi="Calibri" w:cs="Calibri"/>
                                        <w:b/>
                                        <w:spacing w:val="-246"/>
                                        <w:sz w:val="22"/>
                                      </w:rPr>
                                      <w:t xml:space="preserve"> </w:t>
                                    </w:r>
                                    <w:r>
                                      <w:rPr>
                                        <w:rFonts w:ascii="Calibri" w:eastAsia="Calibri" w:hAnsi="Calibri" w:cs="Calibri"/>
                                        <w:b/>
                                        <w:sz w:val="22"/>
                                      </w:rPr>
                                      <w:t>музыка:</w:t>
                                    </w:r>
                                    <w:r>
                                      <w:rPr>
                                        <w:rFonts w:ascii="Calibri" w:eastAsia="Calibri" w:hAnsi="Calibri" w:cs="Calibri"/>
                                        <w:b/>
                                        <w:spacing w:val="-246"/>
                                        <w:sz w:val="22"/>
                                      </w:rPr>
                                      <w:t xml:space="preserve"> </w:t>
                                    </w:r>
                                    <w:r>
                                      <w:rPr>
                                        <w:rFonts w:ascii="Calibri" w:eastAsia="Calibri" w:hAnsi="Calibri" w:cs="Calibri"/>
                                        <w:b/>
                                        <w:sz w:val="22"/>
                                      </w:rPr>
                                      <w:t>основные</w:t>
                                    </w:r>
                                    <w:r>
                                      <w:rPr>
                                        <w:rFonts w:ascii="Calibri" w:eastAsia="Calibri" w:hAnsi="Calibri" w:cs="Calibri"/>
                                        <w:b/>
                                        <w:spacing w:val="-246"/>
                                        <w:sz w:val="22"/>
                                      </w:rPr>
                                      <w:t xml:space="preserve"> </w:t>
                                    </w:r>
                                    <w:r>
                                      <w:rPr>
                                        <w:rFonts w:ascii="Calibri" w:eastAsia="Calibri" w:hAnsi="Calibri" w:cs="Calibri"/>
                                        <w:b/>
                                        <w:sz w:val="22"/>
                                      </w:rPr>
                                      <w:t>жанры</w:t>
                                    </w:r>
                                    <w:r>
                                      <w:rPr>
                                        <w:rFonts w:ascii="Calibri" w:eastAsia="Calibri" w:hAnsi="Calibri" w:cs="Calibri"/>
                                        <w:b/>
                                        <w:spacing w:val="-246"/>
                                        <w:sz w:val="22"/>
                                      </w:rPr>
                                      <w:t xml:space="preserve"> </w:t>
                                    </w:r>
                                    <w:r>
                                      <w:rPr>
                                        <w:rFonts w:ascii="Calibri" w:eastAsia="Calibri" w:hAnsi="Calibri" w:cs="Calibri"/>
                                        <w:b/>
                                        <w:sz w:val="22"/>
                                      </w:rPr>
                                      <w:t>и</w:t>
                                    </w:r>
                                    <w:r>
                                      <w:rPr>
                                        <w:rFonts w:ascii="Calibri" w:eastAsia="Calibri" w:hAnsi="Calibri" w:cs="Calibri"/>
                                        <w:b/>
                                        <w:spacing w:val="-246"/>
                                        <w:sz w:val="22"/>
                                      </w:rPr>
                                      <w:t xml:space="preserve"> </w:t>
                                    </w:r>
                                    <w:r>
                                      <w:rPr>
                                        <w:rFonts w:ascii="Calibri" w:eastAsia="Calibri" w:hAnsi="Calibri" w:cs="Calibri"/>
                                        <w:b/>
                                        <w:sz w:val="22"/>
                                      </w:rPr>
                                      <w:t>направления»</w:t>
                                    </w:r>
                                  </w:p>
                                </w:txbxContent>
                              </wps:txbx>
                              <wps:bodyPr horzOverflow="overflow" vert="horz" lIns="0" tIns="0" rIns="0" bIns="0" rtlCol="0">
                                <a:noAutofit/>
                              </wps:bodyPr>
                            </wps:wsp>
                          </wpg:wgp>
                        </a:graphicData>
                      </a:graphic>
                    </wp:inline>
                  </w:drawing>
                </mc:Choice>
                <mc:Fallback>
                  <w:pict>
                    <v:group id="Group 638716" o:spid="_x0000_s2782" style="width:9.8pt;height:359.45pt;mso-position-horizontal-relative:char;mso-position-vertical-relative:line" coordsize="1247,45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">
                      <v:rect id="Rectangle 63056" o:spid="_x0000_s2783" style="position:absolute;left:-29527;top:14463;width:60713;height:165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Vs8scA&#10;AADeAAAADwAAAGRycy9kb3ducmV2LnhtbESPT2vCQBTE70K/w/IEb7rRalqiq0ihxItC1RaPz+zL&#10;H5p9m2ZXTb+9Wyh4HGbmN8xi1ZlaXKl1lWUF41EEgjizuuJCwfHwPnwF4TyyxtoyKfglB6vlU2+B&#10;ibY3/qDr3hciQNglqKD0vkmkdFlJBt3INsTBy21r0AfZFlK3eAtwU8tJFMXSYMVhocSG3krKvvcX&#10;o+BzfLh8pW535lP+8zLd+nSXF6lSg363noPw1PlH+L+90Qri52gWw9+dcAXk8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71bPLHAAAA3gAAAA8AAAAAAAAAAAAAAAAAmAIAAGRy&#10;cy9kb3ducmV2LnhtbFBLBQYAAAAABAAEAPUAAACMAwAAAAA=&#10;" filled="f" stroked="f">
                        <v:textbox inset="0,0,0,0">
                          <w:txbxContent>
                            <w:p w:rsidR="00092D06" w:rsidRDefault="00092D06">
                              <w:pPr>
                                <w:spacing w:after="160" w:line="259" w:lineRule="auto"/>
                                <w:ind w:left="0" w:firstLine="0"/>
                                <w:jc w:val="left"/>
                              </w:pPr>
                              <w:r>
                                <w:rPr>
                                  <w:rFonts w:ascii="Calibri" w:eastAsia="Calibri" w:hAnsi="Calibri" w:cs="Calibri"/>
                                  <w:b/>
                                  <w:sz w:val="22"/>
                                </w:rPr>
                                <w:t>Модуль</w:t>
                              </w:r>
                              <w:r>
                                <w:rPr>
                                  <w:rFonts w:ascii="Calibri" w:eastAsia="Calibri" w:hAnsi="Calibri" w:cs="Calibri"/>
                                  <w:b/>
                                  <w:spacing w:val="-246"/>
                                  <w:sz w:val="22"/>
                                </w:rPr>
                                <w:t xml:space="preserve"> </w:t>
                              </w:r>
                              <w:r>
                                <w:rPr>
                                  <w:rFonts w:ascii="Calibri" w:eastAsia="Calibri" w:hAnsi="Calibri" w:cs="Calibri"/>
                                  <w:b/>
                                  <w:sz w:val="22"/>
                                </w:rPr>
                                <w:t>№</w:t>
                              </w:r>
                              <w:r>
                                <w:rPr>
                                  <w:rFonts w:ascii="Calibri" w:eastAsia="Calibri" w:hAnsi="Calibri" w:cs="Calibri"/>
                                  <w:b/>
                                  <w:spacing w:val="-246"/>
                                  <w:sz w:val="22"/>
                                </w:rPr>
                                <w:t xml:space="preserve"> </w:t>
                              </w:r>
                              <w:r>
                                <w:rPr>
                                  <w:rFonts w:ascii="Calibri" w:eastAsia="Calibri" w:hAnsi="Calibri" w:cs="Calibri"/>
                                  <w:b/>
                                  <w:sz w:val="22"/>
                                </w:rPr>
                                <w:t>9</w:t>
                              </w:r>
                              <w:r>
                                <w:rPr>
                                  <w:rFonts w:ascii="Calibri" w:eastAsia="Calibri" w:hAnsi="Calibri" w:cs="Calibri"/>
                                  <w:b/>
                                  <w:spacing w:val="-246"/>
                                  <w:sz w:val="22"/>
                                </w:rPr>
                                <w:t xml:space="preserve"> </w:t>
                              </w:r>
                              <w:r>
                                <w:rPr>
                                  <w:rFonts w:ascii="Calibri" w:eastAsia="Calibri" w:hAnsi="Calibri" w:cs="Calibri"/>
                                  <w:b/>
                                  <w:sz w:val="22"/>
                                </w:rPr>
                                <w:t>«Современная</w:t>
                              </w:r>
                              <w:r>
                                <w:rPr>
                                  <w:rFonts w:ascii="Calibri" w:eastAsia="Calibri" w:hAnsi="Calibri" w:cs="Calibri"/>
                                  <w:b/>
                                  <w:spacing w:val="-246"/>
                                  <w:sz w:val="22"/>
                                </w:rPr>
                                <w:t xml:space="preserve"> </w:t>
                              </w:r>
                              <w:r>
                                <w:rPr>
                                  <w:rFonts w:ascii="Calibri" w:eastAsia="Calibri" w:hAnsi="Calibri" w:cs="Calibri"/>
                                  <w:b/>
                                  <w:sz w:val="22"/>
                                </w:rPr>
                                <w:t>музыка:</w:t>
                              </w:r>
                              <w:r>
                                <w:rPr>
                                  <w:rFonts w:ascii="Calibri" w:eastAsia="Calibri" w:hAnsi="Calibri" w:cs="Calibri"/>
                                  <w:b/>
                                  <w:spacing w:val="-246"/>
                                  <w:sz w:val="22"/>
                                </w:rPr>
                                <w:t xml:space="preserve"> </w:t>
                              </w:r>
                              <w:r>
                                <w:rPr>
                                  <w:rFonts w:ascii="Calibri" w:eastAsia="Calibri" w:hAnsi="Calibri" w:cs="Calibri"/>
                                  <w:b/>
                                  <w:sz w:val="22"/>
                                </w:rPr>
                                <w:t>основные</w:t>
                              </w:r>
                              <w:r>
                                <w:rPr>
                                  <w:rFonts w:ascii="Calibri" w:eastAsia="Calibri" w:hAnsi="Calibri" w:cs="Calibri"/>
                                  <w:b/>
                                  <w:spacing w:val="-246"/>
                                  <w:sz w:val="22"/>
                                </w:rPr>
                                <w:t xml:space="preserve"> </w:t>
                              </w:r>
                              <w:r>
                                <w:rPr>
                                  <w:rFonts w:ascii="Calibri" w:eastAsia="Calibri" w:hAnsi="Calibri" w:cs="Calibri"/>
                                  <w:b/>
                                  <w:sz w:val="22"/>
                                </w:rPr>
                                <w:t>жанры</w:t>
                              </w:r>
                              <w:r>
                                <w:rPr>
                                  <w:rFonts w:ascii="Calibri" w:eastAsia="Calibri" w:hAnsi="Calibri" w:cs="Calibri"/>
                                  <w:b/>
                                  <w:spacing w:val="-246"/>
                                  <w:sz w:val="22"/>
                                </w:rPr>
                                <w:t xml:space="preserve"> </w:t>
                              </w:r>
                              <w:r>
                                <w:rPr>
                                  <w:rFonts w:ascii="Calibri" w:eastAsia="Calibri" w:hAnsi="Calibri" w:cs="Calibri"/>
                                  <w:b/>
                                  <w:sz w:val="22"/>
                                </w:rPr>
                                <w:t>и</w:t>
                              </w:r>
                              <w:r>
                                <w:rPr>
                                  <w:rFonts w:ascii="Calibri" w:eastAsia="Calibri" w:hAnsi="Calibri" w:cs="Calibri"/>
                                  <w:b/>
                                  <w:spacing w:val="-246"/>
                                  <w:sz w:val="22"/>
                                </w:rPr>
                                <w:t xml:space="preserve"> </w:t>
                              </w:r>
                              <w:r>
                                <w:rPr>
                                  <w:rFonts w:ascii="Calibri" w:eastAsia="Calibri" w:hAnsi="Calibri" w:cs="Calibri"/>
                                  <w:b/>
                                  <w:sz w:val="22"/>
                                </w:rPr>
                                <w:t>направления»</w:t>
                              </w:r>
                            </w:p>
                          </w:txbxContent>
                        </v:textbox>
                      </v:rect>
                      <w10:anchorlock/>
                    </v:group>
                  </w:pict>
                </mc:Fallback>
              </mc:AlternateContent>
            </w:r>
          </w:p>
        </w:tc>
        <w:tc>
          <w:tcPr>
            <w:tcW w:w="6221" w:type="dxa"/>
            <w:tcBorders>
              <w:top w:val="nil"/>
              <w:left w:val="nil"/>
              <w:bottom w:val="nil"/>
              <w:right w:val="nil"/>
            </w:tcBorders>
          </w:tcPr>
          <w:p w:rsidR="00AA013E" w:rsidRDefault="00AA013E">
            <w:pPr>
              <w:spacing w:after="0" w:line="259" w:lineRule="auto"/>
              <w:ind w:left="-1003" w:right="2478" w:firstLine="0"/>
              <w:jc w:val="left"/>
            </w:pPr>
          </w:p>
          <w:tbl>
            <w:tblPr>
              <w:tblStyle w:val="TableGrid"/>
              <w:tblW w:w="6153" w:type="dxa"/>
              <w:tblInd w:w="68" w:type="dxa"/>
              <w:tblCellMar>
                <w:left w:w="67" w:type="dxa"/>
                <w:right w:w="76" w:type="dxa"/>
              </w:tblCellMar>
              <w:tblLook w:val="04A0" w:firstRow="1" w:lastRow="0" w:firstColumn="1" w:lastColumn="0" w:noHBand="0" w:noVBand="1"/>
            </w:tblPr>
            <w:tblGrid>
              <w:gridCol w:w="527"/>
              <w:gridCol w:w="3253"/>
              <w:gridCol w:w="2373"/>
            </w:tblGrid>
            <w:tr w:rsidR="00AA013E">
              <w:trPr>
                <w:trHeight w:val="5415"/>
              </w:trPr>
              <w:tc>
                <w:tcPr>
                  <w:tcW w:w="527"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104356" cy="4624350"/>
                            <wp:effectExtent l="0" t="0" r="0" b="0"/>
                            <wp:docPr id="638504" name="Group 638504"/>
                            <wp:cNvGraphicFramePr/>
                            <a:graphic xmlns:a="http://schemas.openxmlformats.org/drawingml/2006/main">
                              <a:graphicData uri="http://schemas.microsoft.com/office/word/2010/wordprocessingGroup">
                                <wpg:wgp>
                                  <wpg:cNvGrpSpPr/>
                                  <wpg:grpSpPr>
                                    <a:xfrm>
                                      <a:off x="0" y="0"/>
                                      <a:ext cx="104356" cy="4624350"/>
                                      <a:chOff x="0" y="0"/>
                                      <a:chExt cx="104356" cy="4624350"/>
                                    </a:xfrm>
                                  </wpg:grpSpPr>
                                  <wps:wsp>
                                    <wps:cNvPr id="63084" name="Rectangle 63084"/>
                                    <wps:cNvSpPr/>
                                    <wps:spPr>
                                      <a:xfrm rot="-5399999">
                                        <a:off x="-3005795" y="1479760"/>
                                        <a:ext cx="6150385" cy="138794"/>
                                      </a:xfrm>
                                      <a:prstGeom prst="rect">
                                        <a:avLst/>
                                      </a:prstGeom>
                                      <a:ln>
                                        <a:noFill/>
                                      </a:ln>
                                    </wps:spPr>
                                    <wps:txbx>
                                      <w:txbxContent>
                                        <w:p w:rsidR="00092D06" w:rsidRDefault="00092D06">
                                          <w:pPr>
                                            <w:spacing w:after="160" w:line="259" w:lineRule="auto"/>
                                            <w:ind w:left="0" w:firstLine="0"/>
                                            <w:jc w:val="left"/>
                                          </w:pPr>
                                          <w:r>
                                            <w:rPr>
                                              <w:b/>
                                              <w:sz w:val="18"/>
                                            </w:rPr>
                                            <w:t>ТемыСодержаниеВиды</w:t>
                                          </w:r>
                                          <w:r>
                                            <w:rPr>
                                              <w:b/>
                                              <w:spacing w:val="-209"/>
                                              <w:sz w:val="18"/>
                                            </w:rPr>
                                            <w:t xml:space="preserve"> </w:t>
                                          </w:r>
                                          <w:r>
                                            <w:rPr>
                                              <w:b/>
                                              <w:sz w:val="18"/>
                                            </w:rPr>
                                            <w:t>деятельности</w:t>
                                          </w:r>
                                          <w:r>
                                            <w:rPr>
                                              <w:b/>
                                              <w:spacing w:val="-209"/>
                                              <w:sz w:val="18"/>
                                            </w:rPr>
                                            <w:t xml:space="preserve"> </w:t>
                                          </w:r>
                                          <w:r>
                                            <w:rPr>
                                              <w:b/>
                                              <w:sz w:val="18"/>
                                            </w:rPr>
                                            <w:t>обучающихся</w:t>
                                          </w:r>
                                        </w:p>
                                      </w:txbxContent>
                                    </wps:txbx>
                                    <wps:bodyPr horzOverflow="overflow" vert="horz" lIns="0" tIns="0" rIns="0" bIns="0" rtlCol="0">
                                      <a:noAutofit/>
                                    </wps:bodyPr>
                                  </wps:wsp>
                                </wpg:wgp>
                              </a:graphicData>
                            </a:graphic>
                          </wp:inline>
                        </w:drawing>
                      </mc:Choice>
                      <mc:Fallback>
                        <w:pict>
                          <v:group id="Group 638504" o:spid="_x0000_s2784" style="width:8.2pt;height:364.1pt;mso-position-horizontal-relative:char;mso-position-vertical-relative:line" coordsize="1043,46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">
                            <v:rect id="Rectangle 63084" o:spid="_x0000_s2785" style="position:absolute;left:-30058;top:14798;width:61503;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t7WccA&#10;AADeAAAADwAAAGRycy9kb3ducmV2LnhtbESPW2vCQBSE3wv+h+UU+lY3WrGSZhURSnxRqDd8PM2e&#10;XGj2bJrdaPz3XUHo4zAz3zDJoje1uFDrKssKRsMIBHFmdcWFgsP+83UGwnlkjbVlUnAjB4v54CnB&#10;WNsrf9Fl5wsRIOxiVFB638RSuqwkg25oG+Lg5bY16INsC6lbvAa4qeU4iqbSYMVhocSGViVlP7vO&#10;KDiO9t0pddtvPue/75ONT7d5kSr18twvP0B46v1/+NFeawXTt2g2gfudcAXk/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8Le1nHAAAA3gAAAA8AAAAAAAAAAAAAAAAAmAIAAGRy&#10;cy9kb3ducmV2LnhtbFBLBQYAAAAABAAEAPUAAACMAwAAAAA=&#10;" filled="f" stroked="f">
                              <v:textbox inset="0,0,0,0">
                                <w:txbxContent>
                                  <w:p w:rsidR="00092D06" w:rsidRDefault="00092D06">
                                    <w:pPr>
                                      <w:spacing w:after="160" w:line="259" w:lineRule="auto"/>
                                      <w:ind w:left="0" w:firstLine="0"/>
                                      <w:jc w:val="left"/>
                                    </w:pPr>
                                    <w:r>
                                      <w:rPr>
                                        <w:b/>
                                        <w:sz w:val="18"/>
                                      </w:rPr>
                                      <w:t>ТемыСодержаниеВиды</w:t>
                                    </w:r>
                                    <w:r>
                                      <w:rPr>
                                        <w:b/>
                                        <w:spacing w:val="-209"/>
                                        <w:sz w:val="18"/>
                                      </w:rPr>
                                      <w:t xml:space="preserve"> </w:t>
                                    </w:r>
                                    <w:r>
                                      <w:rPr>
                                        <w:b/>
                                        <w:sz w:val="18"/>
                                      </w:rPr>
                                      <w:t>деятельности</w:t>
                                    </w:r>
                                    <w:r>
                                      <w:rPr>
                                        <w:b/>
                                        <w:spacing w:val="-209"/>
                                        <w:sz w:val="18"/>
                                      </w:rPr>
                                      <w:t xml:space="preserve"> </w:t>
                                    </w:r>
                                    <w:r>
                                      <w:rPr>
                                        <w:b/>
                                        <w:sz w:val="18"/>
                                      </w:rPr>
                                      <w:t>обучающихся</w:t>
                                    </w:r>
                                  </w:p>
                                </w:txbxContent>
                              </v:textbox>
                            </v:rect>
                            <w10:anchorlock/>
                          </v:group>
                        </w:pict>
                      </mc:Fallback>
                    </mc:AlternateContent>
                  </w:r>
                </w:p>
              </w:tc>
              <w:tc>
                <w:tcPr>
                  <w:tcW w:w="325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57" w:firstLine="0"/>
                    <w:jc w:val="left"/>
                  </w:pPr>
                  <w:r>
                    <w:rPr>
                      <w:rFonts w:ascii="Calibri" w:eastAsia="Calibri" w:hAnsi="Calibri" w:cs="Calibri"/>
                      <w:noProof/>
                      <w:color w:val="000000"/>
                      <w:sz w:val="22"/>
                    </w:rPr>
                    <mc:AlternateContent>
                      <mc:Choice Requires="wpg">
                        <w:drawing>
                          <wp:inline distT="0" distB="0" distL="0" distR="0">
                            <wp:extent cx="1919326" cy="3260065"/>
                            <wp:effectExtent l="0" t="0" r="0" b="0"/>
                            <wp:docPr id="638510" name="Group 638510"/>
                            <wp:cNvGraphicFramePr/>
                            <a:graphic xmlns:a="http://schemas.openxmlformats.org/drawingml/2006/main">
                              <a:graphicData uri="http://schemas.microsoft.com/office/word/2010/wordprocessingGroup">
                                <wpg:wgp>
                                  <wpg:cNvGrpSpPr/>
                                  <wpg:grpSpPr>
                                    <a:xfrm>
                                      <a:off x="0" y="0"/>
                                      <a:ext cx="1919326" cy="3260065"/>
                                      <a:chOff x="0" y="0"/>
                                      <a:chExt cx="1919326" cy="3260065"/>
                                    </a:xfrm>
                                  </wpg:grpSpPr>
                                  <wps:wsp>
                                    <wps:cNvPr id="63102" name="Rectangle 63102"/>
                                    <wps:cNvSpPr/>
                                    <wps:spPr>
                                      <a:xfrm rot="-5399999">
                                        <a:off x="-2099078" y="1023257"/>
                                        <a:ext cx="4335887" cy="137730"/>
                                      </a:xfrm>
                                      <a:prstGeom prst="rect">
                                        <a:avLst/>
                                      </a:prstGeom>
                                      <a:ln>
                                        <a:noFill/>
                                      </a:ln>
                                    </wps:spPr>
                                    <wps:txbx>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w:t>
                                          </w:r>
                                          <w:r>
                                            <w:rPr>
                                              <w:spacing w:val="-208"/>
                                              <w:sz w:val="18"/>
                                            </w:rPr>
                                            <w:t xml:space="preserve"> </w:t>
                                          </w:r>
                                          <w:r>
                                            <w:rPr>
                                              <w:sz w:val="18"/>
                                            </w:rPr>
                                            <w:t>различными</w:t>
                                          </w:r>
                                          <w:r>
                                            <w:rPr>
                                              <w:spacing w:val="-208"/>
                                              <w:sz w:val="18"/>
                                            </w:rPr>
                                            <w:t xml:space="preserve"> </w:t>
                                          </w:r>
                                          <w:r>
                                            <w:rPr>
                                              <w:sz w:val="18"/>
                                            </w:rPr>
                                            <w:t>джазовыми</w:t>
                                          </w:r>
                                          <w:r>
                                            <w:rPr>
                                              <w:spacing w:val="-208"/>
                                              <w:sz w:val="18"/>
                                            </w:rPr>
                                            <w:t xml:space="preserve"> </w:t>
                                          </w:r>
                                          <w:r>
                                            <w:rPr>
                                              <w:sz w:val="18"/>
                                            </w:rPr>
                                            <w:t>музыкальными</w:t>
                                          </w:r>
                                          <w:r>
                                            <w:rPr>
                                              <w:spacing w:val="-45"/>
                                              <w:sz w:val="18"/>
                                            </w:rPr>
                                            <w:t xml:space="preserve"> </w:t>
                                          </w:r>
                                        </w:p>
                                      </w:txbxContent>
                                    </wps:txbx>
                                    <wps:bodyPr horzOverflow="overflow" vert="horz" lIns="0" tIns="0" rIns="0" bIns="0" rtlCol="0">
                                      <a:noAutofit/>
                                    </wps:bodyPr>
                                  </wps:wsp>
                                  <wps:wsp>
                                    <wps:cNvPr id="63103" name="Rectangle 63103"/>
                                    <wps:cNvSpPr/>
                                    <wps:spPr>
                                      <a:xfrm rot="-5399999">
                                        <a:off x="-1898443" y="1084217"/>
                                        <a:ext cx="4213967" cy="137730"/>
                                      </a:xfrm>
                                      <a:prstGeom prst="rect">
                                        <a:avLst/>
                                      </a:prstGeom>
                                      <a:ln>
                                        <a:noFill/>
                                      </a:ln>
                                    </wps:spPr>
                                    <wps:txbx>
                                      <w:txbxContent>
                                        <w:p w:rsidR="00092D06" w:rsidRDefault="00092D06">
                                          <w:pPr>
                                            <w:spacing w:after="160" w:line="259" w:lineRule="auto"/>
                                            <w:ind w:left="0" w:firstLine="0"/>
                                            <w:jc w:val="left"/>
                                          </w:pPr>
                                          <w:r>
                                            <w:rPr>
                                              <w:sz w:val="18"/>
                                            </w:rPr>
                                            <w:t>композициями</w:t>
                                          </w:r>
                                          <w:r>
                                            <w:rPr>
                                              <w:spacing w:val="-208"/>
                                              <w:sz w:val="18"/>
                                            </w:rPr>
                                            <w:t xml:space="preserve"> </w:t>
                                          </w:r>
                                          <w:r>
                                            <w:rPr>
                                              <w:sz w:val="18"/>
                                            </w:rPr>
                                            <w:t>и</w:t>
                                          </w:r>
                                          <w:r>
                                            <w:rPr>
                                              <w:spacing w:val="-208"/>
                                              <w:sz w:val="18"/>
                                            </w:rPr>
                                            <w:t xml:space="preserve"> </w:t>
                                          </w:r>
                                          <w:r>
                                            <w:rPr>
                                              <w:sz w:val="18"/>
                                            </w:rPr>
                                            <w:t>направлениями</w:t>
                                          </w:r>
                                          <w:r>
                                            <w:rPr>
                                              <w:spacing w:val="-208"/>
                                              <w:sz w:val="18"/>
                                            </w:rPr>
                                            <w:t xml:space="preserve"> </w:t>
                                          </w:r>
                                          <w:r>
                                            <w:rPr>
                                              <w:sz w:val="18"/>
                                            </w:rPr>
                                            <w:t>(регтайм,</w:t>
                                          </w:r>
                                          <w:r>
                                            <w:rPr>
                                              <w:spacing w:val="-208"/>
                                              <w:sz w:val="18"/>
                                            </w:rPr>
                                            <w:t xml:space="preserve"> </w:t>
                                          </w:r>
                                          <w:r>
                                            <w:rPr>
                                              <w:sz w:val="18"/>
                                            </w:rPr>
                                            <w:t>биг-бэнд,</w:t>
                                          </w:r>
                                          <w:r>
                                            <w:rPr>
                                              <w:spacing w:val="-45"/>
                                              <w:sz w:val="18"/>
                                            </w:rPr>
                                            <w:t xml:space="preserve"> </w:t>
                                          </w:r>
                                        </w:p>
                                      </w:txbxContent>
                                    </wps:txbx>
                                    <wps:bodyPr horzOverflow="overflow" vert="horz" lIns="0" tIns="0" rIns="0" bIns="0" rtlCol="0">
                                      <a:noAutofit/>
                                    </wps:bodyPr>
                                  </wps:wsp>
                                  <wps:wsp>
                                    <wps:cNvPr id="63104" name="Rectangle 63104"/>
                                    <wps:cNvSpPr/>
                                    <wps:spPr>
                                      <a:xfrm rot="-5399999">
                                        <a:off x="108784" y="2951770"/>
                                        <a:ext cx="478860" cy="137729"/>
                                      </a:xfrm>
                                      <a:prstGeom prst="rect">
                                        <a:avLst/>
                                      </a:prstGeom>
                                      <a:ln>
                                        <a:noFill/>
                                      </a:ln>
                                    </wps:spPr>
                                    <wps:txbx>
                                      <w:txbxContent>
                                        <w:p w:rsidR="00092D06" w:rsidRDefault="00092D06">
                                          <w:pPr>
                                            <w:spacing w:after="160" w:line="259" w:lineRule="auto"/>
                                            <w:ind w:left="0" w:firstLine="0"/>
                                            <w:jc w:val="left"/>
                                          </w:pPr>
                                          <w:r>
                                            <w:rPr>
                                              <w:sz w:val="18"/>
                                            </w:rPr>
                                            <w:t>блюз).</w:t>
                                          </w:r>
                                        </w:p>
                                      </w:txbxContent>
                                    </wps:txbx>
                                    <wps:bodyPr horzOverflow="overflow" vert="horz" lIns="0" tIns="0" rIns="0" bIns="0" rtlCol="0">
                                      <a:noAutofit/>
                                    </wps:bodyPr>
                                  </wps:wsp>
                                  <wps:wsp>
                                    <wps:cNvPr id="63105" name="Rectangle 63105"/>
                                    <wps:cNvSpPr/>
                                    <wps:spPr>
                                      <a:xfrm rot="-5399999">
                                        <a:off x="-379455" y="2323856"/>
                                        <a:ext cx="1734689" cy="137729"/>
                                      </a:xfrm>
                                      <a:prstGeom prst="rect">
                                        <a:avLst/>
                                      </a:prstGeom>
                                      <a:ln>
                                        <a:noFill/>
                                      </a:ln>
                                    </wps:spPr>
                                    <wps:txbx>
                                      <w:txbxContent>
                                        <w:p w:rsidR="00092D06" w:rsidRDefault="00092D06">
                                          <w:pPr>
                                            <w:spacing w:after="160" w:line="259" w:lineRule="auto"/>
                                            <w:ind w:left="0" w:firstLine="0"/>
                                            <w:jc w:val="left"/>
                                          </w:pPr>
                                          <w:r>
                                            <w:rPr>
                                              <w:sz w:val="18"/>
                                            </w:rPr>
                                            <w:t>Определение</w:t>
                                          </w:r>
                                          <w:r>
                                            <w:rPr>
                                              <w:spacing w:val="-208"/>
                                              <w:sz w:val="18"/>
                                            </w:rPr>
                                            <w:t xml:space="preserve"> </w:t>
                                          </w:r>
                                          <w:r>
                                            <w:rPr>
                                              <w:sz w:val="18"/>
                                            </w:rPr>
                                            <w:t>на</w:t>
                                          </w:r>
                                          <w:r>
                                            <w:rPr>
                                              <w:spacing w:val="-208"/>
                                              <w:sz w:val="18"/>
                                            </w:rPr>
                                            <w:t xml:space="preserve"> </w:t>
                                          </w:r>
                                          <w:r>
                                            <w:rPr>
                                              <w:sz w:val="18"/>
                                            </w:rPr>
                                            <w:t>слух:</w:t>
                                          </w:r>
                                          <w:r>
                                            <w:rPr>
                                              <w:spacing w:val="-45"/>
                                              <w:sz w:val="18"/>
                                            </w:rPr>
                                            <w:t xml:space="preserve"> </w:t>
                                          </w:r>
                                        </w:p>
                                      </w:txbxContent>
                                    </wps:txbx>
                                    <wps:bodyPr horzOverflow="overflow" vert="horz" lIns="0" tIns="0" rIns="0" bIns="0" rtlCol="0">
                                      <a:noAutofit/>
                                    </wps:bodyPr>
                                  </wps:wsp>
                                  <wps:wsp>
                                    <wps:cNvPr id="63106" name="Rectangle 63106"/>
                                    <wps:cNvSpPr/>
                                    <wps:spPr>
                                      <a:xfrm rot="-5399999">
                                        <a:off x="-1389272" y="1174364"/>
                                        <a:ext cx="4033673" cy="137730"/>
                                      </a:xfrm>
                                      <a:prstGeom prst="rect">
                                        <a:avLst/>
                                      </a:prstGeom>
                                      <a:ln>
                                        <a:noFill/>
                                      </a:ln>
                                    </wps:spPr>
                                    <wps:txbx>
                                      <w:txbxContent>
                                        <w:p w:rsidR="00092D06" w:rsidRDefault="00092D06">
                                          <w:pPr>
                                            <w:spacing w:after="160" w:line="259" w:lineRule="auto"/>
                                            <w:ind w:left="0" w:firstLine="0"/>
                                            <w:jc w:val="left"/>
                                          </w:pPr>
                                          <w:r>
                                            <w:rPr>
                                              <w:sz w:val="18"/>
                                            </w:rPr>
                                            <w:t>—</w:t>
                                          </w:r>
                                          <w:r>
                                            <w:rPr>
                                              <w:spacing w:val="-208"/>
                                              <w:sz w:val="18"/>
                                            </w:rPr>
                                            <w:t xml:space="preserve"> </w:t>
                                          </w:r>
                                          <w:r>
                                            <w:rPr>
                                              <w:sz w:val="18"/>
                                            </w:rPr>
                                            <w:t>принадлежности</w:t>
                                          </w:r>
                                          <w:r>
                                            <w:rPr>
                                              <w:spacing w:val="-208"/>
                                              <w:sz w:val="18"/>
                                            </w:rPr>
                                            <w:t xml:space="preserve"> </w:t>
                                          </w:r>
                                          <w:r>
                                            <w:rPr>
                                              <w:sz w:val="18"/>
                                            </w:rPr>
                                            <w:t>к</w:t>
                                          </w:r>
                                          <w:r>
                                            <w:rPr>
                                              <w:spacing w:val="-208"/>
                                              <w:sz w:val="18"/>
                                            </w:rPr>
                                            <w:t xml:space="preserve"> </w:t>
                                          </w:r>
                                          <w:r>
                                            <w:rPr>
                                              <w:sz w:val="18"/>
                                            </w:rPr>
                                            <w:t>джазовой</w:t>
                                          </w:r>
                                          <w:r>
                                            <w:rPr>
                                              <w:spacing w:val="-208"/>
                                              <w:sz w:val="18"/>
                                            </w:rPr>
                                            <w:t xml:space="preserve"> </w:t>
                                          </w:r>
                                          <w:r>
                                            <w:rPr>
                                              <w:sz w:val="18"/>
                                            </w:rPr>
                                            <w:t>или</w:t>
                                          </w:r>
                                          <w:r>
                                            <w:rPr>
                                              <w:spacing w:val="-208"/>
                                              <w:sz w:val="18"/>
                                            </w:rPr>
                                            <w:t xml:space="preserve"> </w:t>
                                          </w:r>
                                          <w:r>
                                            <w:rPr>
                                              <w:sz w:val="18"/>
                                            </w:rPr>
                                            <w:t>классической</w:t>
                                          </w:r>
                                          <w:r>
                                            <w:rPr>
                                              <w:spacing w:val="-45"/>
                                              <w:sz w:val="18"/>
                                            </w:rPr>
                                            <w:t xml:space="preserve"> </w:t>
                                          </w:r>
                                        </w:p>
                                      </w:txbxContent>
                                    </wps:txbx>
                                    <wps:bodyPr horzOverflow="overflow" vert="horz" lIns="0" tIns="0" rIns="0" bIns="0" rtlCol="0">
                                      <a:noAutofit/>
                                    </wps:bodyPr>
                                  </wps:wsp>
                                  <wps:wsp>
                                    <wps:cNvPr id="63107" name="Rectangle 63107"/>
                                    <wps:cNvSpPr/>
                                    <wps:spPr>
                                      <a:xfrm rot="-5399999">
                                        <a:off x="437052" y="2861015"/>
                                        <a:ext cx="660371" cy="137730"/>
                                      </a:xfrm>
                                      <a:prstGeom prst="rect">
                                        <a:avLst/>
                                      </a:prstGeom>
                                      <a:ln>
                                        <a:noFill/>
                                      </a:ln>
                                    </wps:spPr>
                                    <wps:txbx>
                                      <w:txbxContent>
                                        <w:p w:rsidR="00092D06" w:rsidRDefault="00092D06">
                                          <w:pPr>
                                            <w:spacing w:after="160" w:line="259" w:lineRule="auto"/>
                                            <w:ind w:left="0" w:firstLine="0"/>
                                            <w:jc w:val="left"/>
                                          </w:pPr>
                                          <w:r>
                                            <w:rPr>
                                              <w:sz w:val="18"/>
                                            </w:rPr>
                                            <w:t>музыке;</w:t>
                                          </w:r>
                                          <w:r>
                                            <w:rPr>
                                              <w:spacing w:val="-45"/>
                                              <w:sz w:val="18"/>
                                            </w:rPr>
                                            <w:t xml:space="preserve"> </w:t>
                                          </w:r>
                                        </w:p>
                                      </w:txbxContent>
                                    </wps:txbx>
                                    <wps:bodyPr horzOverflow="overflow" vert="horz" lIns="0" tIns="0" rIns="0" bIns="0" rtlCol="0">
                                      <a:noAutofit/>
                                    </wps:bodyPr>
                                  </wps:wsp>
                                  <wps:wsp>
                                    <wps:cNvPr id="63108" name="Rectangle 63108"/>
                                    <wps:cNvSpPr/>
                                    <wps:spPr>
                                      <a:xfrm rot="-5399999">
                                        <a:off x="-1150207" y="1134079"/>
                                        <a:ext cx="4114242" cy="137730"/>
                                      </a:xfrm>
                                      <a:prstGeom prst="rect">
                                        <a:avLst/>
                                      </a:prstGeom>
                                      <a:ln>
                                        <a:noFill/>
                                      </a:ln>
                                    </wps:spPr>
                                    <wps:txbx>
                                      <w:txbxContent>
                                        <w:p w:rsidR="00092D06" w:rsidRDefault="00092D06">
                                          <w:pPr>
                                            <w:spacing w:after="160" w:line="259" w:lineRule="auto"/>
                                            <w:ind w:left="0" w:firstLine="0"/>
                                            <w:jc w:val="left"/>
                                          </w:pPr>
                                          <w:r>
                                            <w:rPr>
                                              <w:sz w:val="18"/>
                                            </w:rPr>
                                            <w:t>—</w:t>
                                          </w:r>
                                          <w:r>
                                            <w:rPr>
                                              <w:spacing w:val="-208"/>
                                              <w:sz w:val="18"/>
                                            </w:rPr>
                                            <w:t xml:space="preserve"> </w:t>
                                          </w:r>
                                          <w:r>
                                            <w:rPr>
                                              <w:sz w:val="18"/>
                                            </w:rPr>
                                            <w:t>исполнительского</w:t>
                                          </w:r>
                                          <w:r>
                                            <w:rPr>
                                              <w:spacing w:val="-208"/>
                                              <w:sz w:val="18"/>
                                            </w:rPr>
                                            <w:t xml:space="preserve"> </w:t>
                                          </w:r>
                                          <w:r>
                                            <w:rPr>
                                              <w:sz w:val="18"/>
                                            </w:rPr>
                                            <w:t>состава</w:t>
                                          </w:r>
                                          <w:r>
                                            <w:rPr>
                                              <w:spacing w:val="-208"/>
                                              <w:sz w:val="18"/>
                                            </w:rPr>
                                            <w:t xml:space="preserve"> </w:t>
                                          </w:r>
                                          <w:r>
                                            <w:rPr>
                                              <w:sz w:val="18"/>
                                            </w:rPr>
                                            <w:t>(манера</w:t>
                                          </w:r>
                                          <w:r>
                                            <w:rPr>
                                              <w:spacing w:val="-208"/>
                                              <w:sz w:val="18"/>
                                            </w:rPr>
                                            <w:t xml:space="preserve"> </w:t>
                                          </w:r>
                                          <w:r>
                                            <w:rPr>
                                              <w:sz w:val="18"/>
                                            </w:rPr>
                                            <w:t>пения,</w:t>
                                          </w:r>
                                          <w:r>
                                            <w:rPr>
                                              <w:spacing w:val="-208"/>
                                              <w:sz w:val="18"/>
                                            </w:rPr>
                                            <w:t xml:space="preserve"> </w:t>
                                          </w:r>
                                          <w:r>
                                            <w:rPr>
                                              <w:sz w:val="18"/>
                                            </w:rPr>
                                            <w:t>состав</w:t>
                                          </w:r>
                                          <w:r>
                                            <w:rPr>
                                              <w:spacing w:val="-45"/>
                                              <w:sz w:val="18"/>
                                            </w:rPr>
                                            <w:t xml:space="preserve"> </w:t>
                                          </w:r>
                                        </w:p>
                                      </w:txbxContent>
                                    </wps:txbx>
                                    <wps:bodyPr horzOverflow="overflow" vert="horz" lIns="0" tIns="0" rIns="0" bIns="0" rtlCol="0">
                                      <a:noAutofit/>
                                    </wps:bodyPr>
                                  </wps:wsp>
                                  <wps:wsp>
                                    <wps:cNvPr id="63109" name="Rectangle 63109"/>
                                    <wps:cNvSpPr/>
                                    <wps:spPr>
                                      <a:xfrm rot="-5399999">
                                        <a:off x="449228" y="2593842"/>
                                        <a:ext cx="1194717" cy="137730"/>
                                      </a:xfrm>
                                      <a:prstGeom prst="rect">
                                        <a:avLst/>
                                      </a:prstGeom>
                                      <a:ln>
                                        <a:noFill/>
                                      </a:ln>
                                    </wps:spPr>
                                    <wps:txbx>
                                      <w:txbxContent>
                                        <w:p w:rsidR="00092D06" w:rsidRDefault="00092D06">
                                          <w:pPr>
                                            <w:spacing w:after="160" w:line="259" w:lineRule="auto"/>
                                            <w:ind w:left="0" w:firstLine="0"/>
                                            <w:jc w:val="left"/>
                                          </w:pPr>
                                          <w:r>
                                            <w:rPr>
                                              <w:sz w:val="18"/>
                                            </w:rPr>
                                            <w:t>инструментов).</w:t>
                                          </w:r>
                                          <w:r>
                                            <w:rPr>
                                              <w:spacing w:val="-45"/>
                                              <w:sz w:val="18"/>
                                            </w:rPr>
                                            <w:t xml:space="preserve"> </w:t>
                                          </w:r>
                                        </w:p>
                                      </w:txbxContent>
                                    </wps:txbx>
                                    <wps:bodyPr horzOverflow="overflow" vert="horz" lIns="0" tIns="0" rIns="0" bIns="0" rtlCol="0">
                                      <a:noAutofit/>
                                    </wps:bodyPr>
                                  </wps:wsp>
                                  <wps:wsp>
                                    <wps:cNvPr id="63110" name="Rectangle 63110"/>
                                    <wps:cNvSpPr/>
                                    <wps:spPr>
                                      <a:xfrm rot="-5399999">
                                        <a:off x="-878687" y="1126251"/>
                                        <a:ext cx="4129900" cy="137730"/>
                                      </a:xfrm>
                                      <a:prstGeom prst="rect">
                                        <a:avLst/>
                                      </a:prstGeom>
                                      <a:ln>
                                        <a:noFill/>
                                      </a:ln>
                                    </wps:spPr>
                                    <wps:txbx>
                                      <w:txbxContent>
                                        <w:p w:rsidR="00092D06" w:rsidRDefault="00092D06">
                                          <w:pPr>
                                            <w:spacing w:after="160" w:line="259" w:lineRule="auto"/>
                                            <w:ind w:left="0" w:firstLine="0"/>
                                            <w:jc w:val="left"/>
                                          </w:pPr>
                                          <w:r>
                                            <w:rPr>
                                              <w:sz w:val="18"/>
                                            </w:rPr>
                                            <w:t>Разучивание,</w:t>
                                          </w:r>
                                          <w:r>
                                            <w:rPr>
                                              <w:spacing w:val="-208"/>
                                              <w:sz w:val="18"/>
                                            </w:rPr>
                                            <w:t xml:space="preserve"> </w:t>
                                          </w:r>
                                          <w:r>
                                            <w:rPr>
                                              <w:sz w:val="18"/>
                                            </w:rPr>
                                            <w:t>исполнение</w:t>
                                          </w:r>
                                          <w:r>
                                            <w:rPr>
                                              <w:spacing w:val="-208"/>
                                              <w:sz w:val="18"/>
                                            </w:rPr>
                                            <w:t xml:space="preserve"> </w:t>
                                          </w:r>
                                          <w:r>
                                            <w:rPr>
                                              <w:sz w:val="18"/>
                                            </w:rPr>
                                            <w:t>одной</w:t>
                                          </w:r>
                                          <w:r>
                                            <w:rPr>
                                              <w:spacing w:val="-208"/>
                                              <w:sz w:val="18"/>
                                            </w:rPr>
                                            <w:t xml:space="preserve"> </w:t>
                                          </w:r>
                                          <w:r>
                                            <w:rPr>
                                              <w:sz w:val="18"/>
                                            </w:rPr>
                                            <w:t>из</w:t>
                                          </w:r>
                                          <w:r>
                                            <w:rPr>
                                              <w:spacing w:val="-208"/>
                                              <w:sz w:val="18"/>
                                            </w:rPr>
                                            <w:t xml:space="preserve"> </w:t>
                                          </w:r>
                                          <w:r>
                                            <w:rPr>
                                              <w:sz w:val="18"/>
                                            </w:rPr>
                                            <w:t>«вечнозелёных»</w:t>
                                          </w:r>
                                          <w:r>
                                            <w:rPr>
                                              <w:spacing w:val="-45"/>
                                              <w:sz w:val="18"/>
                                            </w:rPr>
                                            <w:t xml:space="preserve"> </w:t>
                                          </w:r>
                                        </w:p>
                                      </w:txbxContent>
                                    </wps:txbx>
                                    <wps:bodyPr horzOverflow="overflow" vert="horz" lIns="0" tIns="0" rIns="0" bIns="0" rtlCol="0">
                                      <a:noAutofit/>
                                    </wps:bodyPr>
                                  </wps:wsp>
                                  <wps:wsp>
                                    <wps:cNvPr id="63111" name="Rectangle 63111"/>
                                    <wps:cNvSpPr/>
                                    <wps:spPr>
                                      <a:xfrm rot="-5399999">
                                        <a:off x="-755431" y="1109832"/>
                                        <a:ext cx="4162737" cy="137730"/>
                                      </a:xfrm>
                                      <a:prstGeom prst="rect">
                                        <a:avLst/>
                                      </a:prstGeom>
                                      <a:ln>
                                        <a:noFill/>
                                      </a:ln>
                                    </wps:spPr>
                                    <wps:txbx>
                                      <w:txbxContent>
                                        <w:p w:rsidR="00092D06" w:rsidRDefault="00092D06">
                                          <w:pPr>
                                            <w:spacing w:after="160" w:line="259" w:lineRule="auto"/>
                                            <w:ind w:left="0" w:firstLine="0"/>
                                            <w:jc w:val="left"/>
                                          </w:pPr>
                                          <w:r>
                                            <w:rPr>
                                              <w:sz w:val="18"/>
                                            </w:rPr>
                                            <w:t>джазовых</w:t>
                                          </w:r>
                                          <w:r>
                                            <w:rPr>
                                              <w:spacing w:val="-208"/>
                                              <w:sz w:val="18"/>
                                            </w:rPr>
                                            <w:t xml:space="preserve"> </w:t>
                                          </w:r>
                                          <w:r>
                                            <w:rPr>
                                              <w:sz w:val="18"/>
                                            </w:rPr>
                                            <w:t>тем.</w:t>
                                          </w:r>
                                          <w:r>
                                            <w:rPr>
                                              <w:spacing w:val="-208"/>
                                              <w:sz w:val="18"/>
                                            </w:rPr>
                                            <w:t xml:space="preserve"> </w:t>
                                          </w:r>
                                          <w:r>
                                            <w:rPr>
                                              <w:sz w:val="18"/>
                                            </w:rPr>
                                            <w:t>Элементы</w:t>
                                          </w:r>
                                          <w:r>
                                            <w:rPr>
                                              <w:spacing w:val="-208"/>
                                              <w:sz w:val="18"/>
                                            </w:rPr>
                                            <w:t xml:space="preserve"> </w:t>
                                          </w:r>
                                          <w:r>
                                            <w:rPr>
                                              <w:sz w:val="18"/>
                                            </w:rPr>
                                            <w:t>ритмической</w:t>
                                          </w:r>
                                          <w:r>
                                            <w:rPr>
                                              <w:spacing w:val="-208"/>
                                              <w:sz w:val="18"/>
                                            </w:rPr>
                                            <w:t xml:space="preserve"> </w:t>
                                          </w:r>
                                          <w:r>
                                            <w:rPr>
                                              <w:sz w:val="18"/>
                                            </w:rPr>
                                            <w:t>и</w:t>
                                          </w:r>
                                          <w:r>
                                            <w:rPr>
                                              <w:spacing w:val="-208"/>
                                              <w:sz w:val="18"/>
                                            </w:rPr>
                                            <w:t xml:space="preserve"> </w:t>
                                          </w:r>
                                          <w:r>
                                            <w:rPr>
                                              <w:sz w:val="18"/>
                                            </w:rPr>
                                            <w:t>вокальной</w:t>
                                          </w:r>
                                          <w:r>
                                            <w:rPr>
                                              <w:spacing w:val="-45"/>
                                              <w:sz w:val="18"/>
                                            </w:rPr>
                                            <w:t xml:space="preserve"> </w:t>
                                          </w:r>
                                        </w:p>
                                      </w:txbxContent>
                                    </wps:txbx>
                                    <wps:bodyPr horzOverflow="overflow" vert="horz" lIns="0" tIns="0" rIns="0" bIns="0" rtlCol="0">
                                      <a:noAutofit/>
                                    </wps:bodyPr>
                                  </wps:wsp>
                                  <wps:wsp>
                                    <wps:cNvPr id="63112" name="Rectangle 63112"/>
                                    <wps:cNvSpPr/>
                                    <wps:spPr>
                                      <a:xfrm rot="-5399999">
                                        <a:off x="361041" y="2086630"/>
                                        <a:ext cx="2209140" cy="137730"/>
                                      </a:xfrm>
                                      <a:prstGeom prst="rect">
                                        <a:avLst/>
                                      </a:prstGeom>
                                      <a:ln>
                                        <a:noFill/>
                                      </a:ln>
                                    </wps:spPr>
                                    <wps:txbx>
                                      <w:txbxContent>
                                        <w:p w:rsidR="00092D06" w:rsidRDefault="00092D06">
                                          <w:pPr>
                                            <w:spacing w:after="160" w:line="259" w:lineRule="auto"/>
                                            <w:ind w:left="0" w:firstLine="0"/>
                                            <w:jc w:val="left"/>
                                          </w:pPr>
                                          <w:r>
                                            <w:rPr>
                                              <w:sz w:val="18"/>
                                            </w:rPr>
                                            <w:t>импровизации</w:t>
                                          </w:r>
                                          <w:r>
                                            <w:rPr>
                                              <w:spacing w:val="-208"/>
                                              <w:sz w:val="18"/>
                                            </w:rPr>
                                            <w:t xml:space="preserve"> </w:t>
                                          </w:r>
                                          <w:r>
                                            <w:rPr>
                                              <w:sz w:val="18"/>
                                            </w:rPr>
                                            <w:t>на</w:t>
                                          </w:r>
                                          <w:r>
                                            <w:rPr>
                                              <w:spacing w:val="-208"/>
                                              <w:sz w:val="18"/>
                                            </w:rPr>
                                            <w:t xml:space="preserve"> </w:t>
                                          </w:r>
                                          <w:r>
                                            <w:rPr>
                                              <w:sz w:val="18"/>
                                            </w:rPr>
                                            <w:t>её</w:t>
                                          </w:r>
                                          <w:r>
                                            <w:rPr>
                                              <w:spacing w:val="-208"/>
                                              <w:sz w:val="18"/>
                                            </w:rPr>
                                            <w:t xml:space="preserve"> </w:t>
                                          </w:r>
                                          <w:r>
                                            <w:rPr>
                                              <w:sz w:val="18"/>
                                            </w:rPr>
                                            <w:t>основе.</w:t>
                                          </w:r>
                                        </w:p>
                                      </w:txbxContent>
                                    </wps:txbx>
                                    <wps:bodyPr horzOverflow="overflow" vert="horz" lIns="0" tIns="0" rIns="0" bIns="0" rtlCol="0">
                                      <a:noAutofit/>
                                    </wps:bodyPr>
                                  </wps:wsp>
                                  <wps:wsp>
                                    <wps:cNvPr id="63113" name="Rectangle 63113"/>
                                    <wps:cNvSpPr/>
                                    <wps:spPr>
                                      <a:xfrm rot="-5399999">
                                        <a:off x="367089" y="1952778"/>
                                        <a:ext cx="2475933" cy="138641"/>
                                      </a:xfrm>
                                      <a:prstGeom prst="rect">
                                        <a:avLst/>
                                      </a:prstGeom>
                                      <a:ln>
                                        <a:noFill/>
                                      </a:ln>
                                    </wps:spPr>
                                    <wps:txbx>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wps:txbx>
                                    <wps:bodyPr horzOverflow="overflow" vert="horz" lIns="0" tIns="0" rIns="0" bIns="0" rtlCol="0">
                                      <a:noAutofit/>
                                    </wps:bodyPr>
                                  </wps:wsp>
                                  <wps:wsp>
                                    <wps:cNvPr id="63114" name="Rectangle 63114"/>
                                    <wps:cNvSpPr/>
                                    <wps:spPr>
                                      <a:xfrm rot="-5399999">
                                        <a:off x="1047953" y="2494193"/>
                                        <a:ext cx="1394014" cy="137729"/>
                                      </a:xfrm>
                                      <a:prstGeom prst="rect">
                                        <a:avLst/>
                                      </a:prstGeom>
                                      <a:ln>
                                        <a:noFill/>
                                      </a:ln>
                                    </wps:spPr>
                                    <wps:txbx>
                                      <w:txbxContent>
                                        <w:p w:rsidR="00092D06" w:rsidRDefault="00092D06">
                                          <w:pPr>
                                            <w:spacing w:after="160" w:line="259" w:lineRule="auto"/>
                                            <w:ind w:left="0" w:firstLine="0"/>
                                            <w:jc w:val="left"/>
                                          </w:pPr>
                                          <w:r>
                                            <w:rPr>
                                              <w:sz w:val="18"/>
                                            </w:rPr>
                                            <w:t>Сочинение</w:t>
                                          </w:r>
                                          <w:r>
                                            <w:rPr>
                                              <w:spacing w:val="-208"/>
                                              <w:sz w:val="18"/>
                                            </w:rPr>
                                            <w:t xml:space="preserve"> </w:t>
                                          </w:r>
                                          <w:r>
                                            <w:rPr>
                                              <w:sz w:val="18"/>
                                            </w:rPr>
                                            <w:t>блюза.</w:t>
                                          </w:r>
                                        </w:p>
                                      </w:txbxContent>
                                    </wps:txbx>
                                    <wps:bodyPr horzOverflow="overflow" vert="horz" lIns="0" tIns="0" rIns="0" bIns="0" rtlCol="0">
                                      <a:noAutofit/>
                                    </wps:bodyPr>
                                  </wps:wsp>
                                  <wps:wsp>
                                    <wps:cNvPr id="63115" name="Rectangle 63115"/>
                                    <wps:cNvSpPr/>
                                    <wps:spPr>
                                      <a:xfrm rot="-5399999">
                                        <a:off x="342250" y="1648816"/>
                                        <a:ext cx="3084770" cy="137730"/>
                                      </a:xfrm>
                                      <a:prstGeom prst="rect">
                                        <a:avLst/>
                                      </a:prstGeom>
                                      <a:ln>
                                        <a:noFill/>
                                      </a:ln>
                                    </wps:spPr>
                                    <wps:txbx>
                                      <w:txbxContent>
                                        <w:p w:rsidR="00092D06" w:rsidRDefault="00092D06">
                                          <w:pPr>
                                            <w:spacing w:after="160" w:line="259" w:lineRule="auto"/>
                                            <w:ind w:left="0" w:firstLine="0"/>
                                            <w:jc w:val="left"/>
                                          </w:pPr>
                                          <w:r>
                                            <w:rPr>
                                              <w:sz w:val="18"/>
                                            </w:rPr>
                                            <w:t>Посещение</w:t>
                                          </w:r>
                                          <w:r>
                                            <w:rPr>
                                              <w:spacing w:val="-208"/>
                                              <w:sz w:val="18"/>
                                            </w:rPr>
                                            <w:t xml:space="preserve"> </w:t>
                                          </w:r>
                                          <w:r>
                                            <w:rPr>
                                              <w:sz w:val="18"/>
                                            </w:rPr>
                                            <w:t>концерта</w:t>
                                          </w:r>
                                          <w:r>
                                            <w:rPr>
                                              <w:spacing w:val="-208"/>
                                              <w:sz w:val="18"/>
                                            </w:rPr>
                                            <w:t xml:space="preserve"> </w:t>
                                          </w:r>
                                          <w:r>
                                            <w:rPr>
                                              <w:sz w:val="18"/>
                                            </w:rPr>
                                            <w:t>джазовой</w:t>
                                          </w:r>
                                          <w:r>
                                            <w:rPr>
                                              <w:spacing w:val="-208"/>
                                              <w:sz w:val="18"/>
                                            </w:rPr>
                                            <w:t xml:space="preserve"> </w:t>
                                          </w:r>
                                          <w:r>
                                            <w:rPr>
                                              <w:sz w:val="18"/>
                                            </w:rPr>
                                            <w:t>музыки</w:t>
                                          </w:r>
                                        </w:p>
                                      </w:txbxContent>
                                    </wps:txbx>
                                    <wps:bodyPr horzOverflow="overflow" vert="horz" lIns="0" tIns="0" rIns="0" bIns="0" rtlCol="0">
                                      <a:noAutofit/>
                                    </wps:bodyPr>
                                  </wps:wsp>
                                </wpg:wgp>
                              </a:graphicData>
                            </a:graphic>
                          </wp:inline>
                        </w:drawing>
                      </mc:Choice>
                      <mc:Fallback>
                        <w:pict>
                          <v:group id="Group 638510" o:spid="_x0000_s2786" style="width:151.15pt;height:256.7pt;mso-position-horizontal-relative:char;mso-position-vertical-relative:line" coordsize="19193,3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">
                            <v:rect id="Rectangle 63102" o:spid="_x0000_s2787" style="position:absolute;left:-20990;top:10232;width:4335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xKccgA&#10;AADeAAAADwAAAGRycy9kb3ducmV2LnhtbESPW2vCQBSE3wv+h+UUfKub2KIlzUZEKPGlgpeWPp5m&#10;Ty40ezZmV43/3hUKfRxm5hsmXQymFWfqXWNZQTyJQBAXVjdcKTjs359eQTiPrLG1TAqu5GCRjR5S&#10;TLS98JbOO1+JAGGXoILa+y6R0hU1GXQT2xEHr7S9QR9kX0nd4yXATSunUTSTBhsOCzV2tKqp+N2d&#10;jILPeH/6yt3mh7/L4/zlw+ebssqVGj8OyzcQngb/H/5rr7WC2XMcTeF+J1wBmd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0nEpx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w:t>
                                    </w:r>
                                    <w:r>
                                      <w:rPr>
                                        <w:spacing w:val="-208"/>
                                        <w:sz w:val="18"/>
                                      </w:rPr>
                                      <w:t xml:space="preserve"> </w:t>
                                    </w:r>
                                    <w:r>
                                      <w:rPr>
                                        <w:sz w:val="18"/>
                                      </w:rPr>
                                      <w:t>различными</w:t>
                                    </w:r>
                                    <w:r>
                                      <w:rPr>
                                        <w:spacing w:val="-208"/>
                                        <w:sz w:val="18"/>
                                      </w:rPr>
                                      <w:t xml:space="preserve"> </w:t>
                                    </w:r>
                                    <w:r>
                                      <w:rPr>
                                        <w:sz w:val="18"/>
                                      </w:rPr>
                                      <w:t>джазовыми</w:t>
                                    </w:r>
                                    <w:r>
                                      <w:rPr>
                                        <w:spacing w:val="-208"/>
                                        <w:sz w:val="18"/>
                                      </w:rPr>
                                      <w:t xml:space="preserve"> </w:t>
                                    </w:r>
                                    <w:r>
                                      <w:rPr>
                                        <w:sz w:val="18"/>
                                      </w:rPr>
                                      <w:t>музыкальными</w:t>
                                    </w:r>
                                    <w:r>
                                      <w:rPr>
                                        <w:spacing w:val="-45"/>
                                        <w:sz w:val="18"/>
                                      </w:rPr>
                                      <w:t xml:space="preserve"> </w:t>
                                    </w:r>
                                  </w:p>
                                </w:txbxContent>
                              </v:textbox>
                            </v:rect>
                            <v:rect id="Rectangle 63103" o:spid="_x0000_s2788" style="position:absolute;left:-18985;top:10842;width:4213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Dv6scA&#10;AADeAAAADwAAAGRycy9kb3ducmV2LnhtbESPT2vCQBTE70K/w/IEb7qJii3RVYog8aJQbUuPz+zL&#10;H8y+jdlV02/fLQgeh5n5DbNYdaYWN2pdZVlBPIpAEGdWV1wo+Dxuhm8gnEfWWFsmBb/kYLV86S0w&#10;0fbOH3Q7+EIECLsEFZTeN4mULivJoBvZhjh4uW0N+iDbQuoW7wFuajmOopk0WHFYKLGhdUnZ+XA1&#10;Cr7i4/U7dfsT/+SX1+nOp/u8SJUa9Lv3OQhPnX+GH+2tVjCbxNEE/u+EK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vQ7+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композициями</w:t>
                                    </w:r>
                                    <w:r>
                                      <w:rPr>
                                        <w:spacing w:val="-208"/>
                                        <w:sz w:val="18"/>
                                      </w:rPr>
                                      <w:t xml:space="preserve"> </w:t>
                                    </w:r>
                                    <w:r>
                                      <w:rPr>
                                        <w:sz w:val="18"/>
                                      </w:rPr>
                                      <w:t>и</w:t>
                                    </w:r>
                                    <w:r>
                                      <w:rPr>
                                        <w:spacing w:val="-208"/>
                                        <w:sz w:val="18"/>
                                      </w:rPr>
                                      <w:t xml:space="preserve"> </w:t>
                                    </w:r>
                                    <w:r>
                                      <w:rPr>
                                        <w:sz w:val="18"/>
                                      </w:rPr>
                                      <w:t>направлениями</w:t>
                                    </w:r>
                                    <w:r>
                                      <w:rPr>
                                        <w:spacing w:val="-208"/>
                                        <w:sz w:val="18"/>
                                      </w:rPr>
                                      <w:t xml:space="preserve"> </w:t>
                                    </w:r>
                                    <w:r>
                                      <w:rPr>
                                        <w:sz w:val="18"/>
                                      </w:rPr>
                                      <w:t>(регтайм,</w:t>
                                    </w:r>
                                    <w:r>
                                      <w:rPr>
                                        <w:spacing w:val="-208"/>
                                        <w:sz w:val="18"/>
                                      </w:rPr>
                                      <w:t xml:space="preserve"> </w:t>
                                    </w:r>
                                    <w:r>
                                      <w:rPr>
                                        <w:sz w:val="18"/>
                                      </w:rPr>
                                      <w:t>биг-бэнд,</w:t>
                                    </w:r>
                                    <w:r>
                                      <w:rPr>
                                        <w:spacing w:val="-45"/>
                                        <w:sz w:val="18"/>
                                      </w:rPr>
                                      <w:t xml:space="preserve"> </w:t>
                                    </w:r>
                                  </w:p>
                                </w:txbxContent>
                              </v:textbox>
                            </v:rect>
                            <v:rect id="Rectangle 63104" o:spid="_x0000_s2789" style="position:absolute;left:1088;top:29517;width:478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l3nsgA&#10;AADeAAAADwAAAGRycy9kb3ducmV2LnhtbESPT2vCQBTE70K/w/IKvekmrVhJ3YRSKOmlglrF42v2&#10;5Q/Nvk2zq8Zv7wqCx2FmfsMsssG04ki9aywriCcRCOLC6oYrBT+bz/EchPPIGlvLpOBMDrL0YbTA&#10;RNsTr+i49pUIEHYJKqi97xIpXVGTQTexHXHwStsb9EH2ldQ9ngLctPI5imbSYMNhocaOPmoq/tYH&#10;o2Abbw673C1/eV/+v06/fb4sq1ypp8fh/Q2Ep8Hfw7f2l1Ywe4mjKVzvhCsg0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OXee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блюз).</w:t>
                                    </w:r>
                                  </w:p>
                                </w:txbxContent>
                              </v:textbox>
                            </v:rect>
                            <v:rect id="Rectangle 63105" o:spid="_x0000_s2790" style="position:absolute;left:-3795;top:23238;width:1734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XSBccA&#10;AADeAAAADwAAAGRycy9kb3ducmV2LnhtbESPT2vCQBTE74LfYXkFb7pJbVVSVymCxEuFapUeX7Mv&#10;fzD7NmZXjd++KxR6HGbmN8x82ZlaXKl1lWUF8SgCQZxZXXGh4Gu/Hs5AOI+ssbZMCu7kYLno9+aY&#10;aHvjT7rufCEChF2CCkrvm0RKl5Vk0I1sQxy83LYGfZBtIXWLtwA3tXyOook0WHFYKLGhVUnZaXcx&#10;Cg7x/nJM3faHv/Pz9OXDp9u8SJUaPHXvbyA8df4//NfeaAWTcRy9wuNOuAJy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t10g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Определение</w:t>
                                    </w:r>
                                    <w:r>
                                      <w:rPr>
                                        <w:spacing w:val="-208"/>
                                        <w:sz w:val="18"/>
                                      </w:rPr>
                                      <w:t xml:space="preserve"> </w:t>
                                    </w:r>
                                    <w:r>
                                      <w:rPr>
                                        <w:sz w:val="18"/>
                                      </w:rPr>
                                      <w:t>на</w:t>
                                    </w:r>
                                    <w:r>
                                      <w:rPr>
                                        <w:spacing w:val="-208"/>
                                        <w:sz w:val="18"/>
                                      </w:rPr>
                                      <w:t xml:space="preserve"> </w:t>
                                    </w:r>
                                    <w:r>
                                      <w:rPr>
                                        <w:sz w:val="18"/>
                                      </w:rPr>
                                      <w:t>слух:</w:t>
                                    </w:r>
                                    <w:r>
                                      <w:rPr>
                                        <w:spacing w:val="-45"/>
                                        <w:sz w:val="18"/>
                                      </w:rPr>
                                      <w:t xml:space="preserve"> </w:t>
                                    </w:r>
                                  </w:p>
                                </w:txbxContent>
                              </v:textbox>
                            </v:rect>
                            <v:rect id="Rectangle 63106" o:spid="_x0000_s2791" style="position:absolute;left:-13892;top:11743;width:4033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dMcscA&#10;AADeAAAADwAAAGRycy9kb3ducmV2LnhtbESPW2vCQBSE3wX/w3KEvukmtqSSukoplPSlgld8PGZP&#10;LjR7NmZXTf+9WxD6OMzMN8x82ZtGXKlztWUF8SQCQZxbXXOpYLf9HM9AOI+ssbFMCn7JwXIxHMwx&#10;1fbGa7pufCkChF2KCirv21RKl1dk0E1sSxy8wnYGfZBdKXWHtwA3jZxGUSIN1hwWKmzpo6L8Z3Mx&#10;Cvbx9nLI3OrEx+L8+vLts1VRZko9jfr3NxCeev8ffrS/tILkOY4S+Ls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unTH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w:t>
                                    </w:r>
                                    <w:r>
                                      <w:rPr>
                                        <w:spacing w:val="-208"/>
                                        <w:sz w:val="18"/>
                                      </w:rPr>
                                      <w:t xml:space="preserve"> </w:t>
                                    </w:r>
                                    <w:r>
                                      <w:rPr>
                                        <w:sz w:val="18"/>
                                      </w:rPr>
                                      <w:t>принадлежности</w:t>
                                    </w:r>
                                    <w:r>
                                      <w:rPr>
                                        <w:spacing w:val="-208"/>
                                        <w:sz w:val="18"/>
                                      </w:rPr>
                                      <w:t xml:space="preserve"> </w:t>
                                    </w:r>
                                    <w:r>
                                      <w:rPr>
                                        <w:sz w:val="18"/>
                                      </w:rPr>
                                      <w:t>к</w:t>
                                    </w:r>
                                    <w:r>
                                      <w:rPr>
                                        <w:spacing w:val="-208"/>
                                        <w:sz w:val="18"/>
                                      </w:rPr>
                                      <w:t xml:space="preserve"> </w:t>
                                    </w:r>
                                    <w:r>
                                      <w:rPr>
                                        <w:sz w:val="18"/>
                                      </w:rPr>
                                      <w:t>джазовой</w:t>
                                    </w:r>
                                    <w:r>
                                      <w:rPr>
                                        <w:spacing w:val="-208"/>
                                        <w:sz w:val="18"/>
                                      </w:rPr>
                                      <w:t xml:space="preserve"> </w:t>
                                    </w:r>
                                    <w:r>
                                      <w:rPr>
                                        <w:sz w:val="18"/>
                                      </w:rPr>
                                      <w:t>или</w:t>
                                    </w:r>
                                    <w:r>
                                      <w:rPr>
                                        <w:spacing w:val="-208"/>
                                        <w:sz w:val="18"/>
                                      </w:rPr>
                                      <w:t xml:space="preserve"> </w:t>
                                    </w:r>
                                    <w:r>
                                      <w:rPr>
                                        <w:sz w:val="18"/>
                                      </w:rPr>
                                      <w:t>классической</w:t>
                                    </w:r>
                                    <w:r>
                                      <w:rPr>
                                        <w:spacing w:val="-45"/>
                                        <w:sz w:val="18"/>
                                      </w:rPr>
                                      <w:t xml:space="preserve"> </w:t>
                                    </w:r>
                                  </w:p>
                                </w:txbxContent>
                              </v:textbox>
                            </v:rect>
                            <v:rect id="Rectangle 63107" o:spid="_x0000_s2792" style="position:absolute;left:4370;top:28609;width:660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vp6ccA&#10;AADeAAAADwAAAGRycy9kb3ducmV2LnhtbESPW2vCQBSE3wX/w3KEvukmtqikrlIKJX2pUG/4eMye&#10;XGj2bMyuGv99VxB8HGbmG2a+7EwtLtS6yrKCeBSBIM6srrhQsN18DWcgnEfWWFsmBTdysFz0e3NM&#10;tL3yL13WvhABwi5BBaX3TSKly0oy6Ea2IQ5ebluDPsi2kLrFa4CbWo6jaCINVhwWSmzos6Tsb302&#10;Cnbx5rxP3erIh/w0ffvx6SovUqVeBt3HOwhPnX+GH+1vrWDyGkdTuN8JV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Tr6e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музыке;</w:t>
                                    </w:r>
                                    <w:r>
                                      <w:rPr>
                                        <w:spacing w:val="-45"/>
                                        <w:sz w:val="18"/>
                                      </w:rPr>
                                      <w:t xml:space="preserve"> </w:t>
                                    </w:r>
                                  </w:p>
                                </w:txbxContent>
                              </v:textbox>
                            </v:rect>
                            <v:rect id="Rectangle 63108" o:spid="_x0000_s2793" style="position:absolute;left:-11502;top:11341;width:4114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R9m8MA&#10;AADeAAAADwAAAGRycy9kb3ducmV2LnhtbERPy2rCQBTdF/yH4Qrd1UmqWImOIoKkGwWfuLxmbh6Y&#10;uZNmRk3/vrMQujyc92zRmVo8qHWVZQXxIAJBnFldcaHgeFh/TEA4j6yxtkwKfsnBYt57m2Gi7ZN3&#10;9Nj7QoQQdgkqKL1vEildVpJBN7ANceBy2xr0AbaF1C0+Q7ip5WcUjaXBikNDiQ2tSspu+7tRcIoP&#10;93Pqtle+5D9fo41Pt3mRKvXe75ZTEJ46/y9+ub+1gvEwjsLecCdcAT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R9m8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w:t>
                                    </w:r>
                                    <w:r>
                                      <w:rPr>
                                        <w:spacing w:val="-208"/>
                                        <w:sz w:val="18"/>
                                      </w:rPr>
                                      <w:t xml:space="preserve"> </w:t>
                                    </w:r>
                                    <w:r>
                                      <w:rPr>
                                        <w:sz w:val="18"/>
                                      </w:rPr>
                                      <w:t>исполнительского</w:t>
                                    </w:r>
                                    <w:r>
                                      <w:rPr>
                                        <w:spacing w:val="-208"/>
                                        <w:sz w:val="18"/>
                                      </w:rPr>
                                      <w:t xml:space="preserve"> </w:t>
                                    </w:r>
                                    <w:r>
                                      <w:rPr>
                                        <w:sz w:val="18"/>
                                      </w:rPr>
                                      <w:t>состава</w:t>
                                    </w:r>
                                    <w:r>
                                      <w:rPr>
                                        <w:spacing w:val="-208"/>
                                        <w:sz w:val="18"/>
                                      </w:rPr>
                                      <w:t xml:space="preserve"> </w:t>
                                    </w:r>
                                    <w:r>
                                      <w:rPr>
                                        <w:sz w:val="18"/>
                                      </w:rPr>
                                      <w:t>(манера</w:t>
                                    </w:r>
                                    <w:r>
                                      <w:rPr>
                                        <w:spacing w:val="-208"/>
                                        <w:sz w:val="18"/>
                                      </w:rPr>
                                      <w:t xml:space="preserve"> </w:t>
                                    </w:r>
                                    <w:r>
                                      <w:rPr>
                                        <w:sz w:val="18"/>
                                      </w:rPr>
                                      <w:t>пения,</w:t>
                                    </w:r>
                                    <w:r>
                                      <w:rPr>
                                        <w:spacing w:val="-208"/>
                                        <w:sz w:val="18"/>
                                      </w:rPr>
                                      <w:t xml:space="preserve"> </w:t>
                                    </w:r>
                                    <w:r>
                                      <w:rPr>
                                        <w:sz w:val="18"/>
                                      </w:rPr>
                                      <w:t>состав</w:t>
                                    </w:r>
                                    <w:r>
                                      <w:rPr>
                                        <w:spacing w:val="-45"/>
                                        <w:sz w:val="18"/>
                                      </w:rPr>
                                      <w:t xml:space="preserve"> </w:t>
                                    </w:r>
                                  </w:p>
                                </w:txbxContent>
                              </v:textbox>
                            </v:rect>
                            <v:rect id="Rectangle 63109" o:spid="_x0000_s2794" style="position:absolute;left:4492;top:25938;width:1194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jYAMgA&#10;AADeAAAADwAAAGRycy9kb3ducmV2LnhtbESPT2vCQBTE70K/w/IK3nQTK1ZTV5FCiRcFTZUeX7Mv&#10;f2j2bZpdNf323ULB4zAzv2GW69404kqdqy0riMcRCOLc6ppLBe/Z22gOwnlkjY1lUvBDDtarh8ES&#10;E21vfKDr0ZciQNglqKDyvk2kdHlFBt3YtsTBK2xn0AfZlVJ3eAtw08hJFM2kwZrDQoUtvVaUfx0v&#10;RsEpzi7n1O0/+aP4fp7ufLovylSp4WO/eQHhqff38H97qxXMnuJoAX93whWQq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6ONgA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инструментов).</w:t>
                                    </w:r>
                                    <w:r>
                                      <w:rPr>
                                        <w:spacing w:val="-45"/>
                                        <w:sz w:val="18"/>
                                      </w:rPr>
                                      <w:t xml:space="preserve"> </w:t>
                                    </w:r>
                                  </w:p>
                                </w:txbxContent>
                              </v:textbox>
                            </v:rect>
                            <v:rect id="Rectangle 63110" o:spid="_x0000_s2795" style="position:absolute;left:-8787;top:11262;width:4129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vnQMUA&#10;AADeAAAADwAAAGRycy9kb3ducmV2LnhtbESPy2rCQBSG9wXfYThCd3WSKlaio4gg6UbBKy6PmZML&#10;Zs6kmVHTt+8shC5//hvfbNGZWjyodZVlBfEgAkGcWV1xoeB4WH9MQDiPrLG2TAp+ycFi3nubYaLt&#10;k3f02PtChBF2CSoovW8SKV1WkkE3sA1x8HLbGvRBtoXULT7DuKnlZxSNpcGKw0OJDa1Kym77u1Fw&#10;ig/3c+q2V77kP1+jjU+3eZEq9d7vllMQnjr/H361v7WC8TCOA0DACSg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2+dA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Разучивание,</w:t>
                                    </w:r>
                                    <w:r>
                                      <w:rPr>
                                        <w:spacing w:val="-208"/>
                                        <w:sz w:val="18"/>
                                      </w:rPr>
                                      <w:t xml:space="preserve"> </w:t>
                                    </w:r>
                                    <w:r>
                                      <w:rPr>
                                        <w:sz w:val="18"/>
                                      </w:rPr>
                                      <w:t>исполнение</w:t>
                                    </w:r>
                                    <w:r>
                                      <w:rPr>
                                        <w:spacing w:val="-208"/>
                                        <w:sz w:val="18"/>
                                      </w:rPr>
                                      <w:t xml:space="preserve"> </w:t>
                                    </w:r>
                                    <w:r>
                                      <w:rPr>
                                        <w:sz w:val="18"/>
                                      </w:rPr>
                                      <w:t>одной</w:t>
                                    </w:r>
                                    <w:r>
                                      <w:rPr>
                                        <w:spacing w:val="-208"/>
                                        <w:sz w:val="18"/>
                                      </w:rPr>
                                      <w:t xml:space="preserve"> </w:t>
                                    </w:r>
                                    <w:r>
                                      <w:rPr>
                                        <w:sz w:val="18"/>
                                      </w:rPr>
                                      <w:t>из</w:t>
                                    </w:r>
                                    <w:r>
                                      <w:rPr>
                                        <w:spacing w:val="-208"/>
                                        <w:sz w:val="18"/>
                                      </w:rPr>
                                      <w:t xml:space="preserve"> </w:t>
                                    </w:r>
                                    <w:r>
                                      <w:rPr>
                                        <w:sz w:val="18"/>
                                      </w:rPr>
                                      <w:t>«вечнозелёных»</w:t>
                                    </w:r>
                                    <w:r>
                                      <w:rPr>
                                        <w:spacing w:val="-45"/>
                                        <w:sz w:val="18"/>
                                      </w:rPr>
                                      <w:t xml:space="preserve"> </w:t>
                                    </w:r>
                                  </w:p>
                                </w:txbxContent>
                              </v:textbox>
                            </v:rect>
                            <v:rect id="Rectangle 63111" o:spid="_x0000_s2796" style="position:absolute;left:-7554;top:11098;width:41626;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dC28cA&#10;AADeAAAADwAAAGRycy9kb3ducmV2LnhtbESPT2sCMRTE74V+h/AKvdVsqlhZjVIKsr0oqK14fG7e&#10;/sHNy3YTdfvtTUHocZiZ3zCzRW8bcaHO1441qEECgjh3puZSw9du+TIB4QOywcYxafglD4v548MM&#10;U+OuvKHLNpQiQtinqKEKoU2l9HlFFv3AtcTRK1xnMUTZldJ0eI1w28jXJBlLizXHhQpb+qgoP23P&#10;VsO32p33mV8f+VD8vI1WIVsXZab181P/PgURqA//4Xv702gYD5VS8HcnXgE5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GXQt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джазовых</w:t>
                                    </w:r>
                                    <w:r>
                                      <w:rPr>
                                        <w:spacing w:val="-208"/>
                                        <w:sz w:val="18"/>
                                      </w:rPr>
                                      <w:t xml:space="preserve"> </w:t>
                                    </w:r>
                                    <w:r>
                                      <w:rPr>
                                        <w:sz w:val="18"/>
                                      </w:rPr>
                                      <w:t>тем.</w:t>
                                    </w:r>
                                    <w:r>
                                      <w:rPr>
                                        <w:spacing w:val="-208"/>
                                        <w:sz w:val="18"/>
                                      </w:rPr>
                                      <w:t xml:space="preserve"> </w:t>
                                    </w:r>
                                    <w:r>
                                      <w:rPr>
                                        <w:sz w:val="18"/>
                                      </w:rPr>
                                      <w:t>Элементы</w:t>
                                    </w:r>
                                    <w:r>
                                      <w:rPr>
                                        <w:spacing w:val="-208"/>
                                        <w:sz w:val="18"/>
                                      </w:rPr>
                                      <w:t xml:space="preserve"> </w:t>
                                    </w:r>
                                    <w:r>
                                      <w:rPr>
                                        <w:sz w:val="18"/>
                                      </w:rPr>
                                      <w:t>ритмической</w:t>
                                    </w:r>
                                    <w:r>
                                      <w:rPr>
                                        <w:spacing w:val="-208"/>
                                        <w:sz w:val="18"/>
                                      </w:rPr>
                                      <w:t xml:space="preserve"> </w:t>
                                    </w:r>
                                    <w:r>
                                      <w:rPr>
                                        <w:sz w:val="18"/>
                                      </w:rPr>
                                      <w:t>и</w:t>
                                    </w:r>
                                    <w:r>
                                      <w:rPr>
                                        <w:spacing w:val="-208"/>
                                        <w:sz w:val="18"/>
                                      </w:rPr>
                                      <w:t xml:space="preserve"> </w:t>
                                    </w:r>
                                    <w:r>
                                      <w:rPr>
                                        <w:sz w:val="18"/>
                                      </w:rPr>
                                      <w:t>вокальной</w:t>
                                    </w:r>
                                    <w:r>
                                      <w:rPr>
                                        <w:spacing w:val="-45"/>
                                        <w:sz w:val="18"/>
                                      </w:rPr>
                                      <w:t xml:space="preserve"> </w:t>
                                    </w:r>
                                  </w:p>
                                </w:txbxContent>
                              </v:textbox>
                            </v:rect>
                            <v:rect id="Rectangle 63112" o:spid="_x0000_s2797" style="position:absolute;left:3610;top:20866;width:2209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XcrMgA&#10;AADeAAAADwAAAGRycy9kb3ducmV2LnhtbESPW2vCQBSE3wv+h+UUfKub2KIlzUZEKPGlgpeWPp5m&#10;Ty40ezZmV43/3hUKfRxm5hsmXQymFWfqXWNZQTyJQBAXVjdcKTjs359eQTiPrLG1TAqu5GCRjR5S&#10;TLS98JbOO1+JAGGXoILa+y6R0hU1GXQT2xEHr7S9QR9kX0nd4yXATSunUTSTBhsOCzV2tKqp+N2d&#10;jILPeH/6yt3mh7/L4/zlw+ebssqVGj8OyzcQngb/H/5rr7WC2XMcT+F+J1wBmd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Rdys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импровизации</w:t>
                                    </w:r>
                                    <w:r>
                                      <w:rPr>
                                        <w:spacing w:val="-208"/>
                                        <w:sz w:val="18"/>
                                      </w:rPr>
                                      <w:t xml:space="preserve"> </w:t>
                                    </w:r>
                                    <w:r>
                                      <w:rPr>
                                        <w:sz w:val="18"/>
                                      </w:rPr>
                                      <w:t>на</w:t>
                                    </w:r>
                                    <w:r>
                                      <w:rPr>
                                        <w:spacing w:val="-208"/>
                                        <w:sz w:val="18"/>
                                      </w:rPr>
                                      <w:t xml:space="preserve"> </w:t>
                                    </w:r>
                                    <w:r>
                                      <w:rPr>
                                        <w:sz w:val="18"/>
                                      </w:rPr>
                                      <w:t>её</w:t>
                                    </w:r>
                                    <w:r>
                                      <w:rPr>
                                        <w:spacing w:val="-208"/>
                                        <w:sz w:val="18"/>
                                      </w:rPr>
                                      <w:t xml:space="preserve"> </w:t>
                                    </w:r>
                                    <w:r>
                                      <w:rPr>
                                        <w:sz w:val="18"/>
                                      </w:rPr>
                                      <w:t>основе.</w:t>
                                    </w:r>
                                  </w:p>
                                </w:txbxContent>
                              </v:textbox>
                            </v:rect>
                            <v:rect id="Rectangle 63113" o:spid="_x0000_s2798" style="position:absolute;left:3670;top:19528;width:24759;height:138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5N8cA&#10;AADeAAAADwAAAGRycy9kb3ducmV2LnhtbESPT2vCQBTE70K/w/IEb7qJii3RVYog8aJQbUuPz+zL&#10;H8y+jdlV02/fLQgeh5n5DbNYdaYWN2pdZVlBPIpAEGdWV1wo+Dxuhm8gnEfWWFsmBb/kYLV86S0w&#10;0fbOH3Q7+EIECLsEFZTeN4mULivJoBvZhjh4uW0N+iDbQuoW7wFuajmOopk0WHFYKLGhdUnZ+XA1&#10;Cr7i4/U7dfsT/+SX1+nOp/u8SJUa9Lv3OQhPnX+GH+2tVjCbxPEE/u+EK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4JeTfHAAAA3gAAAA8AAAAAAAAAAAAAAAAAmAIAAGRy&#10;cy9kb3ducmV2LnhtbFBLBQYAAAAABAAEAPUAAACMAwAAAAA=&#10;" filled="f" stroked="f">
                              <v:textbox inset="0,0,0,0">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v:textbox>
                            </v:rect>
                            <v:rect id="Rectangle 63114" o:spid="_x0000_s2799" style="position:absolute;left:10479;top:24941;width:1394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DhQ8gA&#10;AADeAAAADwAAAGRycy9kb3ducmV2LnhtbESPT2vCQBTE70K/w/IKvekmrVhJ3YRSKOmlglrF42v2&#10;5Q/Nvk2zq8Zv7wqCx2FmfsMsssG04ki9aywriCcRCOLC6oYrBT+bz/EchPPIGlvLpOBMDrL0YbTA&#10;RNsTr+i49pUIEHYJKqi97xIpXVGTQTexHXHwStsb9EH2ldQ9ngLctPI5imbSYMNhocaOPmoq/tYH&#10;o2Abbw673C1/eV/+v06/fb4sq1ypp8fh/Q2Ep8Hfw7f2l1Ywe4njKVzvhCsg0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R4OFD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Сочинение</w:t>
                                    </w:r>
                                    <w:r>
                                      <w:rPr>
                                        <w:spacing w:val="-208"/>
                                        <w:sz w:val="18"/>
                                      </w:rPr>
                                      <w:t xml:space="preserve"> </w:t>
                                    </w:r>
                                    <w:r>
                                      <w:rPr>
                                        <w:sz w:val="18"/>
                                      </w:rPr>
                                      <w:t>блюза.</w:t>
                                    </w:r>
                                  </w:p>
                                </w:txbxContent>
                              </v:textbox>
                            </v:rect>
                            <v:rect id="Rectangle 63115" o:spid="_x0000_s2800" style="position:absolute;left:3422;top:16487;width:3084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xE2McA&#10;AADeAAAADwAAAGRycy9kb3ducmV2LnhtbESPT2vCQBTE74LfYXkFb7pJbVVSVymCxEuFapUeX7Mv&#10;fzD7NmZXjd++KxR6HGbmN8x82ZlaXKl1lWUF8SgCQZxZXXGh4Gu/Hs5AOI+ssbZMCu7kYLno9+aY&#10;aHvjT7rufCEChF2CCkrvm0RKl5Vk0I1sQxy83LYGfZBtIXWLtwA3tXyOook0WHFYKLGhVUnZaXcx&#10;Cg7x/nJM3faHv/Pz9OXDp9u8SJUaPHXvbyA8df4//NfeaAWTcRy/wuNOuAJy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6sRN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Посещение</w:t>
                                    </w:r>
                                    <w:r>
                                      <w:rPr>
                                        <w:spacing w:val="-208"/>
                                        <w:sz w:val="18"/>
                                      </w:rPr>
                                      <w:t xml:space="preserve"> </w:t>
                                    </w:r>
                                    <w:r>
                                      <w:rPr>
                                        <w:sz w:val="18"/>
                                      </w:rPr>
                                      <w:t>концерта</w:t>
                                    </w:r>
                                    <w:r>
                                      <w:rPr>
                                        <w:spacing w:val="-208"/>
                                        <w:sz w:val="18"/>
                                      </w:rPr>
                                      <w:t xml:space="preserve"> </w:t>
                                    </w:r>
                                    <w:r>
                                      <w:rPr>
                                        <w:sz w:val="18"/>
                                      </w:rPr>
                                      <w:t>джазовой</w:t>
                                    </w:r>
                                    <w:r>
                                      <w:rPr>
                                        <w:spacing w:val="-208"/>
                                        <w:sz w:val="18"/>
                                      </w:rPr>
                                      <w:t xml:space="preserve"> </w:t>
                                    </w:r>
                                    <w:r>
                                      <w:rPr>
                                        <w:sz w:val="18"/>
                                      </w:rPr>
                                      <w:t>музыки</w:t>
                                    </w:r>
                                  </w:p>
                                </w:txbxContent>
                              </v:textbox>
                            </v:rect>
                            <w10:anchorlock/>
                          </v:group>
                        </w:pict>
                      </mc:Fallback>
                    </mc:AlternateContent>
                  </w:r>
                </w:p>
              </w:tc>
              <w:tc>
                <w:tcPr>
                  <w:tcW w:w="237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56" w:firstLine="0"/>
                    <w:jc w:val="left"/>
                  </w:pPr>
                  <w:r>
                    <w:rPr>
                      <w:rFonts w:ascii="Calibri" w:eastAsia="Calibri" w:hAnsi="Calibri" w:cs="Calibri"/>
                      <w:noProof/>
                      <w:color w:val="000000"/>
                      <w:sz w:val="22"/>
                    </w:rPr>
                    <mc:AlternateContent>
                      <mc:Choice Requires="wpg">
                        <w:drawing>
                          <wp:inline distT="0" distB="0" distL="0" distR="0">
                            <wp:extent cx="1360626" cy="3183598"/>
                            <wp:effectExtent l="0" t="0" r="0" b="0"/>
                            <wp:docPr id="638516" name="Group 638516"/>
                            <wp:cNvGraphicFramePr/>
                            <a:graphic xmlns:a="http://schemas.openxmlformats.org/drawingml/2006/main">
                              <a:graphicData uri="http://schemas.microsoft.com/office/word/2010/wordprocessingGroup">
                                <wpg:wgp>
                                  <wpg:cNvGrpSpPr/>
                                  <wpg:grpSpPr>
                                    <a:xfrm>
                                      <a:off x="0" y="0"/>
                                      <a:ext cx="1360626" cy="3183598"/>
                                      <a:chOff x="0" y="0"/>
                                      <a:chExt cx="1360626" cy="3183598"/>
                                    </a:xfrm>
                                  </wpg:grpSpPr>
                                  <wps:wsp>
                                    <wps:cNvPr id="63129" name="Rectangle 63129"/>
                                    <wps:cNvSpPr/>
                                    <wps:spPr>
                                      <a:xfrm rot="-5399999">
                                        <a:off x="-2003685" y="1042183"/>
                                        <a:ext cx="4145102" cy="137730"/>
                                      </a:xfrm>
                                      <a:prstGeom prst="rect">
                                        <a:avLst/>
                                      </a:prstGeom>
                                      <a:ln>
                                        <a:noFill/>
                                      </a:ln>
                                    </wps:spPr>
                                    <wps:txbx>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w:t>
                                          </w:r>
                                          <w:r>
                                            <w:rPr>
                                              <w:spacing w:val="-208"/>
                                              <w:sz w:val="18"/>
                                            </w:rPr>
                                            <w:t xml:space="preserve"> </w:t>
                                          </w:r>
                                          <w:r>
                                            <w:rPr>
                                              <w:sz w:val="18"/>
                                            </w:rPr>
                                            <w:t>музыкальными</w:t>
                                          </w:r>
                                          <w:r>
                                            <w:rPr>
                                              <w:spacing w:val="-208"/>
                                              <w:sz w:val="18"/>
                                            </w:rPr>
                                            <w:t xml:space="preserve"> </w:t>
                                          </w:r>
                                          <w:r>
                                            <w:rPr>
                                              <w:sz w:val="18"/>
                                            </w:rPr>
                                            <w:t>произведениями,</w:t>
                                          </w:r>
                                          <w:r>
                                            <w:rPr>
                                              <w:spacing w:val="-208"/>
                                              <w:sz w:val="18"/>
                                            </w:rPr>
                                            <w:t xml:space="preserve"> </w:t>
                                          </w:r>
                                          <w:r>
                                            <w:rPr>
                                              <w:sz w:val="18"/>
                                            </w:rPr>
                                            <w:t>сочи-</w:t>
                                          </w:r>
                                        </w:p>
                                      </w:txbxContent>
                                    </wps:txbx>
                                    <wps:bodyPr horzOverflow="overflow" vert="horz" lIns="0" tIns="0" rIns="0" bIns="0" rtlCol="0">
                                      <a:noAutofit/>
                                    </wps:bodyPr>
                                  </wps:wsp>
                                  <wps:wsp>
                                    <wps:cNvPr id="63130" name="Rectangle 63130"/>
                                    <wps:cNvSpPr/>
                                    <wps:spPr>
                                      <a:xfrm rot="-5399999">
                                        <a:off x="-1908552" y="997640"/>
                                        <a:ext cx="4234186" cy="137730"/>
                                      </a:xfrm>
                                      <a:prstGeom prst="rect">
                                        <a:avLst/>
                                      </a:prstGeom>
                                      <a:ln>
                                        <a:noFill/>
                                      </a:ln>
                                    </wps:spPr>
                                    <wps:txbx>
                                      <w:txbxContent>
                                        <w:p w:rsidR="00092D06" w:rsidRDefault="00092D06">
                                          <w:pPr>
                                            <w:spacing w:after="160" w:line="259" w:lineRule="auto"/>
                                            <w:ind w:left="0" w:firstLine="0"/>
                                            <w:jc w:val="left"/>
                                          </w:pPr>
                                          <w:r>
                                            <w:rPr>
                                              <w:sz w:val="18"/>
                                            </w:rPr>
                                            <w:t>нёнными</w:t>
                                          </w:r>
                                          <w:r>
                                            <w:rPr>
                                              <w:spacing w:val="-208"/>
                                              <w:sz w:val="18"/>
                                            </w:rPr>
                                            <w:t xml:space="preserve"> </w:t>
                                          </w:r>
                                          <w:r>
                                            <w:rPr>
                                              <w:sz w:val="18"/>
                                            </w:rPr>
                                            <w:t>зарубежными</w:t>
                                          </w:r>
                                          <w:r>
                                            <w:rPr>
                                              <w:spacing w:val="-208"/>
                                              <w:sz w:val="18"/>
                                            </w:rPr>
                                            <w:t xml:space="preserve"> </w:t>
                                          </w:r>
                                          <w:r>
                                            <w:rPr>
                                              <w:sz w:val="18"/>
                                            </w:rPr>
                                            <w:t>и</w:t>
                                          </w:r>
                                          <w:r>
                                            <w:rPr>
                                              <w:spacing w:val="-208"/>
                                              <w:sz w:val="18"/>
                                            </w:rPr>
                                            <w:t xml:space="preserve"> </w:t>
                                          </w:r>
                                          <w:r>
                                            <w:rPr>
                                              <w:sz w:val="18"/>
                                            </w:rPr>
                                            <w:t>отечественными</w:t>
                                          </w:r>
                                          <w:r>
                                            <w:rPr>
                                              <w:spacing w:val="-208"/>
                                              <w:sz w:val="18"/>
                                            </w:rPr>
                                            <w:t xml:space="preserve"> </w:t>
                                          </w:r>
                                          <w:r>
                                            <w:rPr>
                                              <w:sz w:val="18"/>
                                            </w:rPr>
                                            <w:t>композито-</w:t>
                                          </w:r>
                                        </w:p>
                                      </w:txbxContent>
                                    </wps:txbx>
                                    <wps:bodyPr horzOverflow="overflow" vert="horz" lIns="0" tIns="0" rIns="0" bIns="0" rtlCol="0">
                                      <a:noAutofit/>
                                    </wps:bodyPr>
                                  </wps:wsp>
                                  <wps:wsp>
                                    <wps:cNvPr id="63131" name="Rectangle 63131"/>
                                    <wps:cNvSpPr/>
                                    <wps:spPr>
                                      <a:xfrm rot="-5399999">
                                        <a:off x="-1637989" y="1128529"/>
                                        <a:ext cx="3972408" cy="137730"/>
                                      </a:xfrm>
                                      <a:prstGeom prst="rect">
                                        <a:avLst/>
                                      </a:prstGeom>
                                      <a:ln>
                                        <a:noFill/>
                                      </a:ln>
                                    </wps:spPr>
                                    <wps:txbx>
                                      <w:txbxContent>
                                        <w:p w:rsidR="00092D06" w:rsidRDefault="00092D06">
                                          <w:pPr>
                                            <w:spacing w:after="160" w:line="259" w:lineRule="auto"/>
                                            <w:ind w:left="0" w:firstLine="0"/>
                                            <w:jc w:val="left"/>
                                          </w:pPr>
                                          <w:r>
                                            <w:rPr>
                                              <w:sz w:val="18"/>
                                            </w:rPr>
                                            <w:t>рами</w:t>
                                          </w:r>
                                          <w:r>
                                            <w:rPr>
                                              <w:spacing w:val="-208"/>
                                              <w:sz w:val="18"/>
                                            </w:rPr>
                                            <w:t xml:space="preserve"> </w:t>
                                          </w:r>
                                          <w:r>
                                            <w:rPr>
                                              <w:sz w:val="18"/>
                                            </w:rPr>
                                            <w:t>в</w:t>
                                          </w:r>
                                          <w:r>
                                            <w:rPr>
                                              <w:spacing w:val="-208"/>
                                              <w:sz w:val="18"/>
                                            </w:rPr>
                                            <w:t xml:space="preserve"> </w:t>
                                          </w:r>
                                          <w:r>
                                            <w:rPr>
                                              <w:sz w:val="18"/>
                                            </w:rPr>
                                            <w:t>жанре</w:t>
                                          </w:r>
                                          <w:r>
                                            <w:rPr>
                                              <w:spacing w:val="-208"/>
                                              <w:sz w:val="18"/>
                                            </w:rPr>
                                            <w:t xml:space="preserve"> </w:t>
                                          </w:r>
                                          <w:r>
                                            <w:rPr>
                                              <w:sz w:val="18"/>
                                            </w:rPr>
                                            <w:t>мюзикла,</w:t>
                                          </w:r>
                                          <w:r>
                                            <w:rPr>
                                              <w:spacing w:val="-208"/>
                                              <w:sz w:val="18"/>
                                            </w:rPr>
                                            <w:t xml:space="preserve"> </w:t>
                                          </w:r>
                                          <w:r>
                                            <w:rPr>
                                              <w:sz w:val="18"/>
                                            </w:rPr>
                                            <w:t>сравнение</w:t>
                                          </w:r>
                                          <w:r>
                                            <w:rPr>
                                              <w:spacing w:val="-208"/>
                                              <w:sz w:val="18"/>
                                            </w:rPr>
                                            <w:t xml:space="preserve"> </w:t>
                                          </w:r>
                                          <w:r>
                                            <w:rPr>
                                              <w:sz w:val="18"/>
                                            </w:rPr>
                                            <w:t>с</w:t>
                                          </w:r>
                                          <w:r>
                                            <w:rPr>
                                              <w:spacing w:val="-208"/>
                                              <w:sz w:val="18"/>
                                            </w:rPr>
                                            <w:t xml:space="preserve"> </w:t>
                                          </w:r>
                                          <w:r>
                                            <w:rPr>
                                              <w:sz w:val="18"/>
                                            </w:rPr>
                                            <w:t>другими</w:t>
                                          </w:r>
                                          <w:r>
                                            <w:rPr>
                                              <w:spacing w:val="-208"/>
                                              <w:sz w:val="18"/>
                                            </w:rPr>
                                            <w:t xml:space="preserve"> </w:t>
                                          </w:r>
                                          <w:r>
                                            <w:rPr>
                                              <w:sz w:val="18"/>
                                            </w:rPr>
                                            <w:t>теа-</w:t>
                                          </w:r>
                                        </w:p>
                                      </w:txbxContent>
                                    </wps:txbx>
                                    <wps:bodyPr horzOverflow="overflow" vert="horz" lIns="0" tIns="0" rIns="0" bIns="0" rtlCol="0">
                                      <a:noAutofit/>
                                    </wps:bodyPr>
                                  </wps:wsp>
                                  <wps:wsp>
                                    <wps:cNvPr id="63132" name="Rectangle 63132"/>
                                    <wps:cNvSpPr/>
                                    <wps:spPr>
                                      <a:xfrm rot="-5399999">
                                        <a:off x="-1551369" y="1075475"/>
                                        <a:ext cx="4078518" cy="137730"/>
                                      </a:xfrm>
                                      <a:prstGeom prst="rect">
                                        <a:avLst/>
                                      </a:prstGeom>
                                      <a:ln>
                                        <a:noFill/>
                                      </a:ln>
                                    </wps:spPr>
                                    <wps:txbx>
                                      <w:txbxContent>
                                        <w:p w:rsidR="00092D06" w:rsidRDefault="00092D06">
                                          <w:pPr>
                                            <w:spacing w:after="160" w:line="259" w:lineRule="auto"/>
                                            <w:ind w:left="0" w:firstLine="0"/>
                                            <w:jc w:val="left"/>
                                          </w:pPr>
                                          <w:r>
                                            <w:rPr>
                                              <w:sz w:val="18"/>
                                            </w:rPr>
                                            <w:t>тральными</w:t>
                                          </w:r>
                                          <w:r>
                                            <w:rPr>
                                              <w:spacing w:val="-208"/>
                                              <w:sz w:val="18"/>
                                            </w:rPr>
                                            <w:t xml:space="preserve"> </w:t>
                                          </w:r>
                                          <w:r>
                                            <w:rPr>
                                              <w:sz w:val="18"/>
                                            </w:rPr>
                                            <w:t>жанрами</w:t>
                                          </w:r>
                                          <w:r>
                                            <w:rPr>
                                              <w:spacing w:val="-208"/>
                                              <w:sz w:val="18"/>
                                            </w:rPr>
                                            <w:t xml:space="preserve"> </w:t>
                                          </w:r>
                                          <w:r>
                                            <w:rPr>
                                              <w:sz w:val="18"/>
                                            </w:rPr>
                                            <w:t>(опера,</w:t>
                                          </w:r>
                                          <w:r>
                                            <w:rPr>
                                              <w:spacing w:val="-208"/>
                                              <w:sz w:val="18"/>
                                            </w:rPr>
                                            <w:t xml:space="preserve"> </w:t>
                                          </w:r>
                                          <w:r>
                                            <w:rPr>
                                              <w:sz w:val="18"/>
                                            </w:rPr>
                                            <w:t>балет,</w:t>
                                          </w:r>
                                          <w:r>
                                            <w:rPr>
                                              <w:spacing w:val="-208"/>
                                              <w:sz w:val="18"/>
                                            </w:rPr>
                                            <w:t xml:space="preserve"> </w:t>
                                          </w:r>
                                          <w:r>
                                            <w:rPr>
                                              <w:sz w:val="18"/>
                                            </w:rPr>
                                            <w:t>драматический</w:t>
                                          </w:r>
                                          <w:r>
                                            <w:rPr>
                                              <w:spacing w:val="-45"/>
                                              <w:sz w:val="18"/>
                                            </w:rPr>
                                            <w:t xml:space="preserve"> </w:t>
                                          </w:r>
                                        </w:p>
                                      </w:txbxContent>
                                    </wps:txbx>
                                    <wps:bodyPr horzOverflow="overflow" vert="horz" lIns="0" tIns="0" rIns="0" bIns="0" rtlCol="0">
                                      <a:noAutofit/>
                                    </wps:bodyPr>
                                  </wps:wsp>
                                  <wps:wsp>
                                    <wps:cNvPr id="63133" name="Rectangle 63133"/>
                                    <wps:cNvSpPr/>
                                    <wps:spPr>
                                      <a:xfrm rot="-5399999">
                                        <a:off x="187012" y="2674183"/>
                                        <a:ext cx="881102" cy="137729"/>
                                      </a:xfrm>
                                      <a:prstGeom prst="rect">
                                        <a:avLst/>
                                      </a:prstGeom>
                                      <a:ln>
                                        <a:noFill/>
                                      </a:ln>
                                    </wps:spPr>
                                    <wps:txbx>
                                      <w:txbxContent>
                                        <w:p w:rsidR="00092D06" w:rsidRDefault="00092D06">
                                          <w:pPr>
                                            <w:spacing w:after="160" w:line="259" w:lineRule="auto"/>
                                            <w:ind w:left="0" w:firstLine="0"/>
                                            <w:jc w:val="left"/>
                                          </w:pPr>
                                          <w:r>
                                            <w:rPr>
                                              <w:sz w:val="18"/>
                                            </w:rPr>
                                            <w:t>спектакль).</w:t>
                                          </w:r>
                                        </w:p>
                                      </w:txbxContent>
                                    </wps:txbx>
                                    <wps:bodyPr horzOverflow="overflow" vert="horz" lIns="0" tIns="0" rIns="0" bIns="0" rtlCol="0">
                                      <a:noAutofit/>
                                    </wps:bodyPr>
                                  </wps:wsp>
                                  <wps:wsp>
                                    <wps:cNvPr id="63134" name="Rectangle 63134"/>
                                    <wps:cNvSpPr/>
                                    <wps:spPr>
                                      <a:xfrm rot="-5399999">
                                        <a:off x="-1253170" y="1094325"/>
                                        <a:ext cx="4040817" cy="137730"/>
                                      </a:xfrm>
                                      <a:prstGeom prst="rect">
                                        <a:avLst/>
                                      </a:prstGeom>
                                      <a:ln>
                                        <a:noFill/>
                                      </a:ln>
                                    </wps:spPr>
                                    <wps:txbx>
                                      <w:txbxContent>
                                        <w:p w:rsidR="00092D06" w:rsidRDefault="00092D06">
                                          <w:pPr>
                                            <w:spacing w:after="160" w:line="259" w:lineRule="auto"/>
                                            <w:ind w:left="0" w:firstLine="0"/>
                                            <w:jc w:val="left"/>
                                          </w:pPr>
                                          <w:r>
                                            <w:rPr>
                                              <w:sz w:val="18"/>
                                            </w:rPr>
                                            <w:t>Анализ</w:t>
                                          </w:r>
                                          <w:r>
                                            <w:rPr>
                                              <w:spacing w:val="-208"/>
                                              <w:sz w:val="18"/>
                                            </w:rPr>
                                            <w:t xml:space="preserve"> </w:t>
                                          </w:r>
                                          <w:r>
                                            <w:rPr>
                                              <w:sz w:val="18"/>
                                            </w:rPr>
                                            <w:t>рекламных</w:t>
                                          </w:r>
                                          <w:r>
                                            <w:rPr>
                                              <w:spacing w:val="-208"/>
                                              <w:sz w:val="18"/>
                                            </w:rPr>
                                            <w:t xml:space="preserve"> </w:t>
                                          </w:r>
                                          <w:r>
                                            <w:rPr>
                                              <w:sz w:val="18"/>
                                            </w:rPr>
                                            <w:t>объявлений</w:t>
                                          </w:r>
                                          <w:r>
                                            <w:rPr>
                                              <w:spacing w:val="-208"/>
                                              <w:sz w:val="18"/>
                                            </w:rPr>
                                            <w:t xml:space="preserve"> </w:t>
                                          </w:r>
                                          <w:r>
                                            <w:rPr>
                                              <w:sz w:val="18"/>
                                            </w:rPr>
                                            <w:t>о</w:t>
                                          </w:r>
                                          <w:r>
                                            <w:rPr>
                                              <w:spacing w:val="-208"/>
                                              <w:sz w:val="18"/>
                                            </w:rPr>
                                            <w:t xml:space="preserve"> </w:t>
                                          </w:r>
                                          <w:r>
                                            <w:rPr>
                                              <w:sz w:val="18"/>
                                            </w:rPr>
                                            <w:t>премьерах</w:t>
                                          </w:r>
                                          <w:r>
                                            <w:rPr>
                                              <w:spacing w:val="-208"/>
                                              <w:sz w:val="18"/>
                                            </w:rPr>
                                            <w:t xml:space="preserve"> </w:t>
                                          </w:r>
                                          <w:r>
                                            <w:rPr>
                                              <w:sz w:val="18"/>
                                            </w:rPr>
                                            <w:t>мюзи-</w:t>
                                          </w:r>
                                        </w:p>
                                      </w:txbxContent>
                                    </wps:txbx>
                                    <wps:bodyPr horzOverflow="overflow" vert="horz" lIns="0" tIns="0" rIns="0" bIns="0" rtlCol="0">
                                      <a:noAutofit/>
                                    </wps:bodyPr>
                                  </wps:wsp>
                                  <wps:wsp>
                                    <wps:cNvPr id="63135" name="Rectangle 63135"/>
                                    <wps:cNvSpPr/>
                                    <wps:spPr>
                                      <a:xfrm rot="-5399999">
                                        <a:off x="-137990" y="2069831"/>
                                        <a:ext cx="2089805" cy="137730"/>
                                      </a:xfrm>
                                      <a:prstGeom prst="rect">
                                        <a:avLst/>
                                      </a:prstGeom>
                                      <a:ln>
                                        <a:noFill/>
                                      </a:ln>
                                    </wps:spPr>
                                    <wps:txbx>
                                      <w:txbxContent>
                                        <w:p w:rsidR="00092D06" w:rsidRDefault="00092D06">
                                          <w:pPr>
                                            <w:spacing w:after="160" w:line="259" w:lineRule="auto"/>
                                            <w:ind w:left="0" w:firstLine="0"/>
                                            <w:jc w:val="left"/>
                                          </w:pPr>
                                          <w:r>
                                            <w:rPr>
                                              <w:sz w:val="18"/>
                                            </w:rPr>
                                            <w:t>клов</w:t>
                                          </w:r>
                                          <w:r>
                                            <w:rPr>
                                              <w:spacing w:val="-208"/>
                                              <w:sz w:val="18"/>
                                            </w:rPr>
                                            <w:t xml:space="preserve"> </w:t>
                                          </w:r>
                                          <w:r>
                                            <w:rPr>
                                              <w:sz w:val="18"/>
                                            </w:rPr>
                                            <w:t>в</w:t>
                                          </w:r>
                                          <w:r>
                                            <w:rPr>
                                              <w:spacing w:val="-208"/>
                                              <w:sz w:val="18"/>
                                            </w:rPr>
                                            <w:t xml:space="preserve"> </w:t>
                                          </w:r>
                                          <w:r>
                                            <w:rPr>
                                              <w:sz w:val="18"/>
                                            </w:rPr>
                                            <w:t>современных</w:t>
                                          </w:r>
                                          <w:r>
                                            <w:rPr>
                                              <w:spacing w:val="-208"/>
                                              <w:sz w:val="18"/>
                                            </w:rPr>
                                            <w:t xml:space="preserve"> </w:t>
                                          </w:r>
                                          <w:r>
                                            <w:rPr>
                                              <w:sz w:val="18"/>
                                            </w:rPr>
                                            <w:t>СМИ.</w:t>
                                          </w:r>
                                        </w:p>
                                      </w:txbxContent>
                                    </wps:txbx>
                                    <wps:bodyPr horzOverflow="overflow" vert="horz" lIns="0" tIns="0" rIns="0" bIns="0" rtlCol="0">
                                      <a:noAutofit/>
                                    </wps:bodyPr>
                                  </wps:wsp>
                                  <wps:wsp>
                                    <wps:cNvPr id="63136" name="Rectangle 63136"/>
                                    <wps:cNvSpPr/>
                                    <wps:spPr>
                                      <a:xfrm rot="-5399999">
                                        <a:off x="-1017831" y="1050316"/>
                                        <a:ext cx="4128835" cy="137730"/>
                                      </a:xfrm>
                                      <a:prstGeom prst="rect">
                                        <a:avLst/>
                                      </a:prstGeom>
                                      <a:ln>
                                        <a:noFill/>
                                      </a:ln>
                                    </wps:spPr>
                                    <wps:txbx>
                                      <w:txbxContent>
                                        <w:p w:rsidR="00092D06" w:rsidRDefault="00092D06">
                                          <w:pPr>
                                            <w:spacing w:after="160" w:line="259" w:lineRule="auto"/>
                                            <w:ind w:left="0" w:firstLine="0"/>
                                            <w:jc w:val="left"/>
                                          </w:pPr>
                                          <w:r>
                                            <w:rPr>
                                              <w:sz w:val="18"/>
                                            </w:rPr>
                                            <w:t>Просмотр</w:t>
                                          </w:r>
                                          <w:r>
                                            <w:rPr>
                                              <w:spacing w:val="-208"/>
                                              <w:sz w:val="18"/>
                                            </w:rPr>
                                            <w:t xml:space="preserve"> </w:t>
                                          </w:r>
                                          <w:r>
                                            <w:rPr>
                                              <w:sz w:val="18"/>
                                            </w:rPr>
                                            <w:t>видеозаписи</w:t>
                                          </w:r>
                                          <w:r>
                                            <w:rPr>
                                              <w:spacing w:val="-208"/>
                                              <w:sz w:val="18"/>
                                            </w:rPr>
                                            <w:t xml:space="preserve"> </w:t>
                                          </w:r>
                                          <w:r>
                                            <w:rPr>
                                              <w:sz w:val="18"/>
                                            </w:rPr>
                                            <w:t>одного</w:t>
                                          </w:r>
                                          <w:r>
                                            <w:rPr>
                                              <w:spacing w:val="-208"/>
                                              <w:sz w:val="18"/>
                                            </w:rPr>
                                            <w:t xml:space="preserve"> </w:t>
                                          </w:r>
                                          <w:r>
                                            <w:rPr>
                                              <w:sz w:val="18"/>
                                            </w:rPr>
                                            <w:t>из</w:t>
                                          </w:r>
                                          <w:r>
                                            <w:rPr>
                                              <w:spacing w:val="-208"/>
                                              <w:sz w:val="18"/>
                                            </w:rPr>
                                            <w:t xml:space="preserve"> </w:t>
                                          </w:r>
                                          <w:r>
                                            <w:rPr>
                                              <w:sz w:val="18"/>
                                            </w:rPr>
                                            <w:t>мюзиклов,</w:t>
                                          </w:r>
                                          <w:r>
                                            <w:rPr>
                                              <w:spacing w:val="-208"/>
                                              <w:sz w:val="18"/>
                                            </w:rPr>
                                            <w:t xml:space="preserve"> </w:t>
                                          </w:r>
                                          <w:r>
                                            <w:rPr>
                                              <w:sz w:val="18"/>
                                            </w:rPr>
                                            <w:t>написа-</w:t>
                                          </w:r>
                                        </w:p>
                                      </w:txbxContent>
                                    </wps:txbx>
                                    <wps:bodyPr horzOverflow="overflow" vert="horz" lIns="0" tIns="0" rIns="0" bIns="0" rtlCol="0">
                                      <a:noAutofit/>
                                    </wps:bodyPr>
                                  </wps:wsp>
                                  <wps:wsp>
                                    <wps:cNvPr id="63137" name="Rectangle 63137"/>
                                    <wps:cNvSpPr/>
                                    <wps:spPr>
                                      <a:xfrm rot="-5399999">
                                        <a:off x="-866299" y="1062173"/>
                                        <a:ext cx="4105121" cy="137730"/>
                                      </a:xfrm>
                                      <a:prstGeom prst="rect">
                                        <a:avLst/>
                                      </a:prstGeom>
                                      <a:ln>
                                        <a:noFill/>
                                      </a:ln>
                                    </wps:spPr>
                                    <wps:txbx>
                                      <w:txbxContent>
                                        <w:p w:rsidR="00092D06" w:rsidRDefault="00092D06">
                                          <w:pPr>
                                            <w:spacing w:after="160" w:line="259" w:lineRule="auto"/>
                                            <w:ind w:left="0" w:firstLine="0"/>
                                            <w:jc w:val="left"/>
                                          </w:pPr>
                                          <w:r>
                                            <w:rPr>
                                              <w:sz w:val="18"/>
                                            </w:rPr>
                                            <w:t>ние</w:t>
                                          </w:r>
                                          <w:r>
                                            <w:rPr>
                                              <w:spacing w:val="-208"/>
                                              <w:sz w:val="18"/>
                                            </w:rPr>
                                            <w:t xml:space="preserve"> </w:t>
                                          </w:r>
                                          <w:r>
                                            <w:rPr>
                                              <w:sz w:val="18"/>
                                            </w:rPr>
                                            <w:t>собственного</w:t>
                                          </w:r>
                                          <w:r>
                                            <w:rPr>
                                              <w:spacing w:val="-208"/>
                                              <w:sz w:val="18"/>
                                            </w:rPr>
                                            <w:t xml:space="preserve"> </w:t>
                                          </w:r>
                                          <w:r>
                                            <w:rPr>
                                              <w:sz w:val="18"/>
                                            </w:rPr>
                                            <w:t>рекламного</w:t>
                                          </w:r>
                                          <w:r>
                                            <w:rPr>
                                              <w:spacing w:val="-208"/>
                                              <w:sz w:val="18"/>
                                            </w:rPr>
                                            <w:t xml:space="preserve"> </w:t>
                                          </w:r>
                                          <w:r>
                                            <w:rPr>
                                              <w:sz w:val="18"/>
                                            </w:rPr>
                                            <w:t>текста</w:t>
                                          </w:r>
                                          <w:r>
                                            <w:rPr>
                                              <w:spacing w:val="-208"/>
                                              <w:sz w:val="18"/>
                                            </w:rPr>
                                            <w:t xml:space="preserve"> </w:t>
                                          </w:r>
                                          <w:r>
                                            <w:rPr>
                                              <w:sz w:val="18"/>
                                            </w:rPr>
                                            <w:t>для</w:t>
                                          </w:r>
                                          <w:r>
                                            <w:rPr>
                                              <w:spacing w:val="-208"/>
                                              <w:sz w:val="18"/>
                                            </w:rPr>
                                            <w:t xml:space="preserve"> </w:t>
                                          </w:r>
                                          <w:r>
                                            <w:rPr>
                                              <w:sz w:val="18"/>
                                            </w:rPr>
                                            <w:t>данной</w:t>
                                          </w:r>
                                          <w:r>
                                            <w:rPr>
                                              <w:spacing w:val="-208"/>
                                              <w:sz w:val="18"/>
                                            </w:rPr>
                                            <w:t xml:space="preserve"> </w:t>
                                          </w:r>
                                          <w:r>
                                            <w:rPr>
                                              <w:sz w:val="18"/>
                                            </w:rPr>
                                            <w:t>по-</w:t>
                                          </w:r>
                                        </w:p>
                                      </w:txbxContent>
                                    </wps:txbx>
                                    <wps:bodyPr horzOverflow="overflow" vert="horz" lIns="0" tIns="0" rIns="0" bIns="0" rtlCol="0">
                                      <a:noAutofit/>
                                    </wps:bodyPr>
                                  </wps:wsp>
                                  <wps:wsp>
                                    <wps:cNvPr id="63138" name="Rectangle 63138"/>
                                    <wps:cNvSpPr/>
                                    <wps:spPr>
                                      <a:xfrm rot="-5399999">
                                        <a:off x="954020" y="2742819"/>
                                        <a:ext cx="743829" cy="137730"/>
                                      </a:xfrm>
                                      <a:prstGeom prst="rect">
                                        <a:avLst/>
                                      </a:prstGeom>
                                      <a:ln>
                                        <a:noFill/>
                                      </a:ln>
                                    </wps:spPr>
                                    <wps:txbx>
                                      <w:txbxContent>
                                        <w:p w:rsidR="00092D06" w:rsidRDefault="00092D06">
                                          <w:pPr>
                                            <w:spacing w:after="160" w:line="259" w:lineRule="auto"/>
                                            <w:ind w:left="0" w:firstLine="0"/>
                                            <w:jc w:val="left"/>
                                          </w:pPr>
                                          <w:r>
                                            <w:rPr>
                                              <w:sz w:val="18"/>
                                            </w:rPr>
                                            <w:t>становки.</w:t>
                                          </w:r>
                                        </w:p>
                                      </w:txbxContent>
                                    </wps:txbx>
                                    <wps:bodyPr horzOverflow="overflow" vert="horz" lIns="0" tIns="0" rIns="0" bIns="0" rtlCol="0">
                                      <a:noAutofit/>
                                    </wps:bodyPr>
                                  </wps:wsp>
                                </wpg:wgp>
                              </a:graphicData>
                            </a:graphic>
                          </wp:inline>
                        </w:drawing>
                      </mc:Choice>
                      <mc:Fallback>
                        <w:pict>
                          <v:group id="Group 638516" o:spid="_x0000_s2801" style="width:107.15pt;height:250.7pt;mso-position-horizontal-relative:char;mso-position-vertical-relative:line" coordsize="13606,31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">
                            <v:rect id="Rectangle 63129" o:spid="_x0000_s2802" style="position:absolute;left:-20036;top:10421;width:4145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2EYMgA&#10;AADeAAAADwAAAGRycy9kb3ducmV2LnhtbESPT2vCQBTE74LfYXlCb7qJLdpGVymFkl4qaKr0+My+&#10;/KHZt2l21fjtu0LB4zAzv2GW69404kydqy0riCcRCOLc6ppLBV/Z+/gZhPPIGhvLpOBKDtar4WCJ&#10;ibYX3tJ550sRIOwSVFB53yZSurwig25iW+LgFbYz6IPsSqk7vAS4aeQ0imbSYM1hocKW3irKf3Yn&#10;o2AfZ6dD6jZH/i5+50+fPt0UZarUw6h/XYDw1Pt7+L/9oRXMHuPpC9zuhCsgV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jYRg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w:t>
                                    </w:r>
                                    <w:r>
                                      <w:rPr>
                                        <w:spacing w:val="-208"/>
                                        <w:sz w:val="18"/>
                                      </w:rPr>
                                      <w:t xml:space="preserve"> </w:t>
                                    </w:r>
                                    <w:r>
                                      <w:rPr>
                                        <w:sz w:val="18"/>
                                      </w:rPr>
                                      <w:t>музыкальными</w:t>
                                    </w:r>
                                    <w:r>
                                      <w:rPr>
                                        <w:spacing w:val="-208"/>
                                        <w:sz w:val="18"/>
                                      </w:rPr>
                                      <w:t xml:space="preserve"> </w:t>
                                    </w:r>
                                    <w:r>
                                      <w:rPr>
                                        <w:sz w:val="18"/>
                                      </w:rPr>
                                      <w:t>произведениями,</w:t>
                                    </w:r>
                                    <w:r>
                                      <w:rPr>
                                        <w:spacing w:val="-208"/>
                                        <w:sz w:val="18"/>
                                      </w:rPr>
                                      <w:t xml:space="preserve"> </w:t>
                                    </w:r>
                                    <w:r>
                                      <w:rPr>
                                        <w:sz w:val="18"/>
                                      </w:rPr>
                                      <w:t>сочи-</w:t>
                                    </w:r>
                                  </w:p>
                                </w:txbxContent>
                              </v:textbox>
                            </v:rect>
                            <v:rect id="Rectangle 63130" o:spid="_x0000_s2803" style="position:absolute;left:-19085;top:9976;width:4234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67IMYA&#10;AADeAAAADwAAAGRycy9kb3ducmV2LnhtbESPy2rCQBSG9wXfYThCd3WSKlZSJ0EKkm4UqrV0eZo5&#10;uWDmTMyMGt/eWRRc/vw3vmU2mFZcqHeNZQXxJAJBXFjdcKXge79+WYBwHllja5kU3MhBlo6elpho&#10;e+Uvuux8JcIIuwQV1N53iZSuqMmgm9iOOHil7Q36IPtK6h6vYdy08jWK5tJgw+Ghxo4+aiqOu7NR&#10;cIj355/cbf/4tzy9zTY+35ZVrtTzeFi9g/A0+Ef4v/2pFcyn8TQABJyAAjK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W67IM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нёнными</w:t>
                                    </w:r>
                                    <w:r>
                                      <w:rPr>
                                        <w:spacing w:val="-208"/>
                                        <w:sz w:val="18"/>
                                      </w:rPr>
                                      <w:t xml:space="preserve"> </w:t>
                                    </w:r>
                                    <w:r>
                                      <w:rPr>
                                        <w:sz w:val="18"/>
                                      </w:rPr>
                                      <w:t>зарубежными</w:t>
                                    </w:r>
                                    <w:r>
                                      <w:rPr>
                                        <w:spacing w:val="-208"/>
                                        <w:sz w:val="18"/>
                                      </w:rPr>
                                      <w:t xml:space="preserve"> </w:t>
                                    </w:r>
                                    <w:r>
                                      <w:rPr>
                                        <w:sz w:val="18"/>
                                      </w:rPr>
                                      <w:t>и</w:t>
                                    </w:r>
                                    <w:r>
                                      <w:rPr>
                                        <w:spacing w:val="-208"/>
                                        <w:sz w:val="18"/>
                                      </w:rPr>
                                      <w:t xml:space="preserve"> </w:t>
                                    </w:r>
                                    <w:r>
                                      <w:rPr>
                                        <w:sz w:val="18"/>
                                      </w:rPr>
                                      <w:t>отечественными</w:t>
                                    </w:r>
                                    <w:r>
                                      <w:rPr>
                                        <w:spacing w:val="-208"/>
                                        <w:sz w:val="18"/>
                                      </w:rPr>
                                      <w:t xml:space="preserve"> </w:t>
                                    </w:r>
                                    <w:r>
                                      <w:rPr>
                                        <w:sz w:val="18"/>
                                      </w:rPr>
                                      <w:t>композито-</w:t>
                                    </w:r>
                                  </w:p>
                                </w:txbxContent>
                              </v:textbox>
                            </v:rect>
                            <v:rect id="Rectangle 63131" o:spid="_x0000_s2804" style="position:absolute;left:-16380;top:11285;width:3972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Ieu8cA&#10;AADeAAAADwAAAGRycy9kb3ducmV2LnhtbESPT2vCQBTE70K/w/IEb7qJii3RVYog8aJQbUuPz+zL&#10;H8y+jdlV02/fLQgeh5n5DbNYdaYWN2pdZVlBPIpAEGdWV1wo+Dxuhm8gnEfWWFsmBb/kYLV86S0w&#10;0fbOH3Q7+EIECLsEFZTeN4mULivJoBvZhjh4uW0N+iDbQuoW7wFuajmOopk0WHFYKLGhdUnZ+XA1&#10;Cr7i4/U7dfsT/+SX1+nOp/u8SJUa9Lv3OQhPnX+GH+2tVjCbxJMY/u+EK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oiHr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рами</w:t>
                                    </w:r>
                                    <w:r>
                                      <w:rPr>
                                        <w:spacing w:val="-208"/>
                                        <w:sz w:val="18"/>
                                      </w:rPr>
                                      <w:t xml:space="preserve"> </w:t>
                                    </w:r>
                                    <w:r>
                                      <w:rPr>
                                        <w:sz w:val="18"/>
                                      </w:rPr>
                                      <w:t>в</w:t>
                                    </w:r>
                                    <w:r>
                                      <w:rPr>
                                        <w:spacing w:val="-208"/>
                                        <w:sz w:val="18"/>
                                      </w:rPr>
                                      <w:t xml:space="preserve"> </w:t>
                                    </w:r>
                                    <w:r>
                                      <w:rPr>
                                        <w:sz w:val="18"/>
                                      </w:rPr>
                                      <w:t>жанре</w:t>
                                    </w:r>
                                    <w:r>
                                      <w:rPr>
                                        <w:spacing w:val="-208"/>
                                        <w:sz w:val="18"/>
                                      </w:rPr>
                                      <w:t xml:space="preserve"> </w:t>
                                    </w:r>
                                    <w:r>
                                      <w:rPr>
                                        <w:sz w:val="18"/>
                                      </w:rPr>
                                      <w:t>мюзикла,</w:t>
                                    </w:r>
                                    <w:r>
                                      <w:rPr>
                                        <w:spacing w:val="-208"/>
                                        <w:sz w:val="18"/>
                                      </w:rPr>
                                      <w:t xml:space="preserve"> </w:t>
                                    </w:r>
                                    <w:r>
                                      <w:rPr>
                                        <w:sz w:val="18"/>
                                      </w:rPr>
                                      <w:t>сравнение</w:t>
                                    </w:r>
                                    <w:r>
                                      <w:rPr>
                                        <w:spacing w:val="-208"/>
                                        <w:sz w:val="18"/>
                                      </w:rPr>
                                      <w:t xml:space="preserve"> </w:t>
                                    </w:r>
                                    <w:r>
                                      <w:rPr>
                                        <w:sz w:val="18"/>
                                      </w:rPr>
                                      <w:t>с</w:t>
                                    </w:r>
                                    <w:r>
                                      <w:rPr>
                                        <w:spacing w:val="-208"/>
                                        <w:sz w:val="18"/>
                                      </w:rPr>
                                      <w:t xml:space="preserve"> </w:t>
                                    </w:r>
                                    <w:r>
                                      <w:rPr>
                                        <w:sz w:val="18"/>
                                      </w:rPr>
                                      <w:t>другими</w:t>
                                    </w:r>
                                    <w:r>
                                      <w:rPr>
                                        <w:spacing w:val="-208"/>
                                        <w:sz w:val="18"/>
                                      </w:rPr>
                                      <w:t xml:space="preserve"> </w:t>
                                    </w:r>
                                    <w:r>
                                      <w:rPr>
                                        <w:sz w:val="18"/>
                                      </w:rPr>
                                      <w:t>теа-</w:t>
                                    </w:r>
                                  </w:p>
                                </w:txbxContent>
                              </v:textbox>
                            </v:rect>
                            <v:rect id="Rectangle 63132" o:spid="_x0000_s2805" style="position:absolute;left:-15513;top:10754;width:4078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AzMcA&#10;AADeAAAADwAAAGRycy9kb3ducmV2LnhtbESPW2vCQBSE3wX/w3KEvukmWqxEVykFSV8q1Bt9PM2e&#10;XDB7NmZXjf++Kwh9HGbmG2ax6kwtrtS6yrKCeBSBIM6srrhQsN+thzMQziNrrC2Tgjs5WC37vQUm&#10;2t74m65bX4gAYZeggtL7JpHSZSUZdCPbEAcvt61BH2RbSN3iLcBNLcdRNJUGKw4LJTb0UVJ22l6M&#10;gkO8uxxTt/nln/z89vrl001epEq9DLr3OQhPnf8PP9ufWsF0Ek/G8LgTr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wgM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тральными</w:t>
                                    </w:r>
                                    <w:r>
                                      <w:rPr>
                                        <w:spacing w:val="-208"/>
                                        <w:sz w:val="18"/>
                                      </w:rPr>
                                      <w:t xml:space="preserve"> </w:t>
                                    </w:r>
                                    <w:r>
                                      <w:rPr>
                                        <w:sz w:val="18"/>
                                      </w:rPr>
                                      <w:t>жанрами</w:t>
                                    </w:r>
                                    <w:r>
                                      <w:rPr>
                                        <w:spacing w:val="-208"/>
                                        <w:sz w:val="18"/>
                                      </w:rPr>
                                      <w:t xml:space="preserve"> </w:t>
                                    </w:r>
                                    <w:r>
                                      <w:rPr>
                                        <w:sz w:val="18"/>
                                      </w:rPr>
                                      <w:t>(опера,</w:t>
                                    </w:r>
                                    <w:r>
                                      <w:rPr>
                                        <w:spacing w:val="-208"/>
                                        <w:sz w:val="18"/>
                                      </w:rPr>
                                      <w:t xml:space="preserve"> </w:t>
                                    </w:r>
                                    <w:r>
                                      <w:rPr>
                                        <w:sz w:val="18"/>
                                      </w:rPr>
                                      <w:t>балет,</w:t>
                                    </w:r>
                                    <w:r>
                                      <w:rPr>
                                        <w:spacing w:val="-208"/>
                                        <w:sz w:val="18"/>
                                      </w:rPr>
                                      <w:t xml:space="preserve"> </w:t>
                                    </w:r>
                                    <w:r>
                                      <w:rPr>
                                        <w:sz w:val="18"/>
                                      </w:rPr>
                                      <w:t>драматический</w:t>
                                    </w:r>
                                    <w:r>
                                      <w:rPr>
                                        <w:spacing w:val="-45"/>
                                        <w:sz w:val="18"/>
                                      </w:rPr>
                                      <w:t xml:space="preserve"> </w:t>
                                    </w:r>
                                  </w:p>
                                </w:txbxContent>
                              </v:textbox>
                            </v:rect>
                            <v:rect id="Rectangle 63133" o:spid="_x0000_s2806" style="position:absolute;left:1869;top:26741;width:8811;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wlV8cA&#10;AADeAAAADwAAAGRycy9kb3ducmV2LnhtbESPW2vCQBSE3wX/w3IKfdNNTFGJriJCSV8q1Bs+HrMn&#10;F5o9m2ZXTf99t1Do4zAz3zDLdW8acafO1ZYVxOMIBHFudc2lguPhdTQH4TyyxsYyKfgmB+vVcLDE&#10;VNsHf9B970sRIOxSVFB536ZSurwig25sW+LgFbYz6IPsSqk7fAS4aeQkiqbSYM1hocKWthXln/ub&#10;UXCKD7dz5nZXvhRfs5d3n+2KMlPq+anfLEB46v1/+K/9phVMkzhJ4PdOuAJy9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W8JV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спектакль).</w:t>
                                    </w:r>
                                  </w:p>
                                </w:txbxContent>
                              </v:textbox>
                            </v:rect>
                            <v:rect id="Rectangle 63134" o:spid="_x0000_s2807" style="position:absolute;left:-12532;top:10943;width:4040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W9I8cA&#10;AADeAAAADwAAAGRycy9kb3ducmV2LnhtbESPW2vCQBSE3wX/w3KEvukmKlaiq5RCSV8q1Bs+HrMn&#10;F8yejdlV03/fLQh9HGbmG2a57kwt7tS6yrKCeBSBIM6srrhQsN99DOcgnEfWWFsmBT/kYL3q95aY&#10;aPvgb7pvfSEChF2CCkrvm0RKl5Vk0I1sQxy83LYGfZBtIXWLjwA3tRxH0UwarDgslNjQe0nZZXsz&#10;Cg7x7nZM3ebMp/z6Ov3y6SYvUqVeBt3bAoSnzv+Hn+1PrWA2iSdT+LsTro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pVvS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Анализ</w:t>
                                    </w:r>
                                    <w:r>
                                      <w:rPr>
                                        <w:spacing w:val="-208"/>
                                        <w:sz w:val="18"/>
                                      </w:rPr>
                                      <w:t xml:space="preserve"> </w:t>
                                    </w:r>
                                    <w:r>
                                      <w:rPr>
                                        <w:sz w:val="18"/>
                                      </w:rPr>
                                      <w:t>рекламных</w:t>
                                    </w:r>
                                    <w:r>
                                      <w:rPr>
                                        <w:spacing w:val="-208"/>
                                        <w:sz w:val="18"/>
                                      </w:rPr>
                                      <w:t xml:space="preserve"> </w:t>
                                    </w:r>
                                    <w:r>
                                      <w:rPr>
                                        <w:sz w:val="18"/>
                                      </w:rPr>
                                      <w:t>объявлений</w:t>
                                    </w:r>
                                    <w:r>
                                      <w:rPr>
                                        <w:spacing w:val="-208"/>
                                        <w:sz w:val="18"/>
                                      </w:rPr>
                                      <w:t xml:space="preserve"> </w:t>
                                    </w:r>
                                    <w:r>
                                      <w:rPr>
                                        <w:sz w:val="18"/>
                                      </w:rPr>
                                      <w:t>о</w:t>
                                    </w:r>
                                    <w:r>
                                      <w:rPr>
                                        <w:spacing w:val="-208"/>
                                        <w:sz w:val="18"/>
                                      </w:rPr>
                                      <w:t xml:space="preserve"> </w:t>
                                    </w:r>
                                    <w:r>
                                      <w:rPr>
                                        <w:sz w:val="18"/>
                                      </w:rPr>
                                      <w:t>премьерах</w:t>
                                    </w:r>
                                    <w:r>
                                      <w:rPr>
                                        <w:spacing w:val="-208"/>
                                        <w:sz w:val="18"/>
                                      </w:rPr>
                                      <w:t xml:space="preserve"> </w:t>
                                    </w:r>
                                    <w:r>
                                      <w:rPr>
                                        <w:sz w:val="18"/>
                                      </w:rPr>
                                      <w:t>мюзи-</w:t>
                                    </w:r>
                                  </w:p>
                                </w:txbxContent>
                              </v:textbox>
                            </v:rect>
                            <v:rect id="Rectangle 63135" o:spid="_x0000_s2808" style="position:absolute;left:-1380;top:20697;width:2089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kYuMgA&#10;AADeAAAADwAAAGRycy9kb3ducmV2LnhtbESPT2vCQBTE70K/w/IKvekm1aqkrlIKJb0oaFQ8vmZf&#10;/tDs2zS7avz2XaHQ4zAzv2EWq9404kKdqy0riEcRCOLc6ppLBfvsYzgH4TyyxsYyKbiRg9XyYbDA&#10;RNsrb+my86UIEHYJKqi8bxMpXV6RQTeyLXHwCtsZ9EF2pdQdXgPcNPI5iqbSYM1hocKW3ivKv3dn&#10;o+AQZ+dj6jZffCp+ZpO1TzdFmSr19Ni/vYLw1Pv/8F/7UyuYjuPxC9zvhCsgl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1GRi4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клов</w:t>
                                    </w:r>
                                    <w:r>
                                      <w:rPr>
                                        <w:spacing w:val="-208"/>
                                        <w:sz w:val="18"/>
                                      </w:rPr>
                                      <w:t xml:space="preserve"> </w:t>
                                    </w:r>
                                    <w:r>
                                      <w:rPr>
                                        <w:sz w:val="18"/>
                                      </w:rPr>
                                      <w:t>в</w:t>
                                    </w:r>
                                    <w:r>
                                      <w:rPr>
                                        <w:spacing w:val="-208"/>
                                        <w:sz w:val="18"/>
                                      </w:rPr>
                                      <w:t xml:space="preserve"> </w:t>
                                    </w:r>
                                    <w:r>
                                      <w:rPr>
                                        <w:sz w:val="18"/>
                                      </w:rPr>
                                      <w:t>современных</w:t>
                                    </w:r>
                                    <w:r>
                                      <w:rPr>
                                        <w:spacing w:val="-208"/>
                                        <w:sz w:val="18"/>
                                      </w:rPr>
                                      <w:t xml:space="preserve"> </w:t>
                                    </w:r>
                                    <w:r>
                                      <w:rPr>
                                        <w:sz w:val="18"/>
                                      </w:rPr>
                                      <w:t>СМИ.</w:t>
                                    </w:r>
                                  </w:p>
                                </w:txbxContent>
                              </v:textbox>
                            </v:rect>
                            <v:rect id="Rectangle 63136" o:spid="_x0000_s2809" style="position:absolute;left:-10178;top:10503;width:4128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uGz8cA&#10;AADeAAAADwAAAGRycy9kb3ducmV2LnhtbESPW2vCQBSE3wX/w3IKfdNNaokSXUUKJX2pUG/4eMye&#10;XGj2bJpdNf333YLg4zAz3zCLVW8acaXO1ZYVxOMIBHFudc2lgv3ufTQD4TyyxsYyKfglB6vlcLDA&#10;VNsbf9F160sRIOxSVFB536ZSurwig25sW+LgFbYz6IPsSqk7vAW4aeRLFCXSYM1hocKW3irKv7cX&#10;o+AQ7y7HzG3OfCp+pq+fPtsUZabU81O/noPw1PtH+N7+0AqSSTxJ4P9Ou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XLhs/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Просмотр</w:t>
                                    </w:r>
                                    <w:r>
                                      <w:rPr>
                                        <w:spacing w:val="-208"/>
                                        <w:sz w:val="18"/>
                                      </w:rPr>
                                      <w:t xml:space="preserve"> </w:t>
                                    </w:r>
                                    <w:r>
                                      <w:rPr>
                                        <w:sz w:val="18"/>
                                      </w:rPr>
                                      <w:t>видеозаписи</w:t>
                                    </w:r>
                                    <w:r>
                                      <w:rPr>
                                        <w:spacing w:val="-208"/>
                                        <w:sz w:val="18"/>
                                      </w:rPr>
                                      <w:t xml:space="preserve"> </w:t>
                                    </w:r>
                                    <w:r>
                                      <w:rPr>
                                        <w:sz w:val="18"/>
                                      </w:rPr>
                                      <w:t>одного</w:t>
                                    </w:r>
                                    <w:r>
                                      <w:rPr>
                                        <w:spacing w:val="-208"/>
                                        <w:sz w:val="18"/>
                                      </w:rPr>
                                      <w:t xml:space="preserve"> </w:t>
                                    </w:r>
                                    <w:r>
                                      <w:rPr>
                                        <w:sz w:val="18"/>
                                      </w:rPr>
                                      <w:t>из</w:t>
                                    </w:r>
                                    <w:r>
                                      <w:rPr>
                                        <w:spacing w:val="-208"/>
                                        <w:sz w:val="18"/>
                                      </w:rPr>
                                      <w:t xml:space="preserve"> </w:t>
                                    </w:r>
                                    <w:r>
                                      <w:rPr>
                                        <w:sz w:val="18"/>
                                      </w:rPr>
                                      <w:t>мюзиклов,</w:t>
                                    </w:r>
                                    <w:r>
                                      <w:rPr>
                                        <w:spacing w:val="-208"/>
                                        <w:sz w:val="18"/>
                                      </w:rPr>
                                      <w:t xml:space="preserve"> </w:t>
                                    </w:r>
                                    <w:r>
                                      <w:rPr>
                                        <w:sz w:val="18"/>
                                      </w:rPr>
                                      <w:t>написа-</w:t>
                                    </w:r>
                                  </w:p>
                                </w:txbxContent>
                              </v:textbox>
                            </v:rect>
                            <v:rect id="Rectangle 63137" o:spid="_x0000_s2810" style="position:absolute;left:-8663;top:10621;width:4105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cjVMcA&#10;AADeAAAADwAAAGRycy9kb3ducmV2LnhtbESPT2vCQBTE70K/w/KE3nQTLSrRVYpQ0ksFtYrHZ/bl&#10;D2bfptlV02/vFoQeh5n5DbNYdaYWN2pdZVlBPIxAEGdWV1wo+N5/DGYgnEfWWFsmBb/kYLV86S0w&#10;0fbOW7rtfCEChF2CCkrvm0RKl5Vk0A1tQxy83LYGfZBtIXWL9wA3tRxF0UQarDgslNjQuqTssrsa&#10;BYd4fz2mbnPmU/4zffvy6SYvUqVe+937HISnzv+Hn+1PrWAyjsdT+LsTroBcP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qHI1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ние</w:t>
                                    </w:r>
                                    <w:r>
                                      <w:rPr>
                                        <w:spacing w:val="-208"/>
                                        <w:sz w:val="18"/>
                                      </w:rPr>
                                      <w:t xml:space="preserve"> </w:t>
                                    </w:r>
                                    <w:r>
                                      <w:rPr>
                                        <w:sz w:val="18"/>
                                      </w:rPr>
                                      <w:t>собственного</w:t>
                                    </w:r>
                                    <w:r>
                                      <w:rPr>
                                        <w:spacing w:val="-208"/>
                                        <w:sz w:val="18"/>
                                      </w:rPr>
                                      <w:t xml:space="preserve"> </w:t>
                                    </w:r>
                                    <w:r>
                                      <w:rPr>
                                        <w:sz w:val="18"/>
                                      </w:rPr>
                                      <w:t>рекламного</w:t>
                                    </w:r>
                                    <w:r>
                                      <w:rPr>
                                        <w:spacing w:val="-208"/>
                                        <w:sz w:val="18"/>
                                      </w:rPr>
                                      <w:t xml:space="preserve"> </w:t>
                                    </w:r>
                                    <w:r>
                                      <w:rPr>
                                        <w:sz w:val="18"/>
                                      </w:rPr>
                                      <w:t>текста</w:t>
                                    </w:r>
                                    <w:r>
                                      <w:rPr>
                                        <w:spacing w:val="-208"/>
                                        <w:sz w:val="18"/>
                                      </w:rPr>
                                      <w:t xml:space="preserve"> </w:t>
                                    </w:r>
                                    <w:r>
                                      <w:rPr>
                                        <w:sz w:val="18"/>
                                      </w:rPr>
                                      <w:t>для</w:t>
                                    </w:r>
                                    <w:r>
                                      <w:rPr>
                                        <w:spacing w:val="-208"/>
                                        <w:sz w:val="18"/>
                                      </w:rPr>
                                      <w:t xml:space="preserve"> </w:t>
                                    </w:r>
                                    <w:r>
                                      <w:rPr>
                                        <w:sz w:val="18"/>
                                      </w:rPr>
                                      <w:t>данной</w:t>
                                    </w:r>
                                    <w:r>
                                      <w:rPr>
                                        <w:spacing w:val="-208"/>
                                        <w:sz w:val="18"/>
                                      </w:rPr>
                                      <w:t xml:space="preserve"> </w:t>
                                    </w:r>
                                    <w:r>
                                      <w:rPr>
                                        <w:sz w:val="18"/>
                                      </w:rPr>
                                      <w:t>по-</w:t>
                                    </w:r>
                                  </w:p>
                                </w:txbxContent>
                              </v:textbox>
                            </v:rect>
                            <v:rect id="Rectangle 63138" o:spid="_x0000_s2811" style="position:absolute;left:9540;top:27427;width:743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i3JsQA&#10;AADeAAAADwAAAGRycy9kb3ducmV2LnhtbERPy2rCQBTdF/yH4Qrd1UmqWEmdBClIulGo1tLlbebm&#10;gZk7MTNq/HtnUXB5OO9lNphWXKh3jWUF8SQCQVxY3XCl4Hu/flmAcB5ZY2uZFNzIQZaOnpaYaHvl&#10;L7rsfCVCCLsEFdTed4mUrqjJoJvYjjhwpe0N+gD7SuoeryHctPI1iubSYMOhocaOPmoqjruzUXCI&#10;9+ef3G3/+Lc8vc02Pt+WVa7U83hYvYPwNPiH+N/9qRXMp/E07A13whWQ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Ytyb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становки.</w:t>
                                    </w:r>
                                  </w:p>
                                </w:txbxContent>
                              </v:textbox>
                            </v:rect>
                            <w10:anchorlock/>
                          </v:group>
                        </w:pict>
                      </mc:Fallback>
                    </mc:AlternateContent>
                  </w:r>
                </w:p>
              </w:tc>
            </w:tr>
            <w:tr w:rsidR="00AA013E">
              <w:trPr>
                <w:trHeight w:val="2086"/>
              </w:trPr>
              <w:tc>
                <w:tcPr>
                  <w:tcW w:w="527"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325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58" w:firstLine="0"/>
                    <w:jc w:val="left"/>
                  </w:pPr>
                  <w:r>
                    <w:rPr>
                      <w:rFonts w:ascii="Calibri" w:eastAsia="Calibri" w:hAnsi="Calibri" w:cs="Calibri"/>
                      <w:noProof/>
                      <w:color w:val="000000"/>
                      <w:sz w:val="22"/>
                    </w:rPr>
                    <mc:AlternateContent>
                      <mc:Choice Requires="wpg">
                        <w:drawing>
                          <wp:inline distT="0" distB="0" distL="0" distR="0">
                            <wp:extent cx="1779651" cy="2336840"/>
                            <wp:effectExtent l="0" t="0" r="0" b="0"/>
                            <wp:docPr id="638619" name="Group 638619"/>
                            <wp:cNvGraphicFramePr/>
                            <a:graphic xmlns:a="http://schemas.openxmlformats.org/drawingml/2006/main">
                              <a:graphicData uri="http://schemas.microsoft.com/office/word/2010/wordprocessingGroup">
                                <wpg:wgp>
                                  <wpg:cNvGrpSpPr/>
                                  <wpg:grpSpPr>
                                    <a:xfrm>
                                      <a:off x="0" y="0"/>
                                      <a:ext cx="1779651" cy="2336840"/>
                                      <a:chOff x="0" y="0"/>
                                      <a:chExt cx="1779651" cy="2336840"/>
                                    </a:xfrm>
                                  </wpg:grpSpPr>
                                  <wps:wsp>
                                    <wps:cNvPr id="63089" name="Rectangle 63089"/>
                                    <wps:cNvSpPr/>
                                    <wps:spPr>
                                      <a:xfrm rot="-5399999">
                                        <a:off x="-1485133" y="713977"/>
                                        <a:ext cx="3107998" cy="137729"/>
                                      </a:xfrm>
                                      <a:prstGeom prst="rect">
                                        <a:avLst/>
                                      </a:prstGeom>
                                      <a:ln>
                                        <a:noFill/>
                                      </a:ln>
                                    </wps:spPr>
                                    <wps:txbx>
                                      <w:txbxContent>
                                        <w:p w:rsidR="00092D06" w:rsidRDefault="00092D06">
                                          <w:pPr>
                                            <w:spacing w:after="160" w:line="259" w:lineRule="auto"/>
                                            <w:ind w:left="0" w:firstLine="0"/>
                                            <w:jc w:val="left"/>
                                          </w:pPr>
                                          <w:r>
                                            <w:rPr>
                                              <w:sz w:val="18"/>
                                            </w:rPr>
                                            <w:t>Джаз</w:t>
                                          </w:r>
                                          <w:r>
                                            <w:rPr>
                                              <w:spacing w:val="-208"/>
                                              <w:sz w:val="18"/>
                                            </w:rPr>
                                            <w:t xml:space="preserve"> </w:t>
                                          </w:r>
                                          <w:r>
                                            <w:rPr>
                                              <w:sz w:val="18"/>
                                            </w:rPr>
                                            <w:t>Джаз</w:t>
                                          </w:r>
                                          <w:r>
                                            <w:rPr>
                                              <w:spacing w:val="-208"/>
                                              <w:sz w:val="18"/>
                                            </w:rPr>
                                            <w:t xml:space="preserve"> </w:t>
                                          </w:r>
                                          <w:r>
                                            <w:rPr>
                                              <w:sz w:val="18"/>
                                            </w:rPr>
                                            <w:t>—</w:t>
                                          </w:r>
                                          <w:r>
                                            <w:rPr>
                                              <w:spacing w:val="-208"/>
                                              <w:sz w:val="18"/>
                                            </w:rPr>
                                            <w:t xml:space="preserve"> </w:t>
                                          </w:r>
                                          <w:r>
                                            <w:rPr>
                                              <w:sz w:val="18"/>
                                            </w:rPr>
                                            <w:t>основа</w:t>
                                          </w:r>
                                          <w:r>
                                            <w:rPr>
                                              <w:spacing w:val="-45"/>
                                              <w:sz w:val="18"/>
                                            </w:rPr>
                                            <w:t xml:space="preserve"> </w:t>
                                          </w:r>
                                        </w:p>
                                      </w:txbxContent>
                                    </wps:txbx>
                                    <wps:bodyPr horzOverflow="overflow" vert="horz" lIns="0" tIns="0" rIns="0" bIns="0" rtlCol="0">
                                      <a:noAutofit/>
                                    </wps:bodyPr>
                                  </wps:wsp>
                                  <wps:wsp>
                                    <wps:cNvPr id="63090" name="Rectangle 63090"/>
                                    <wps:cNvSpPr/>
                                    <wps:spPr>
                                      <a:xfrm rot="-5399999">
                                        <a:off x="-509750" y="686950"/>
                                        <a:ext cx="1436579" cy="137729"/>
                                      </a:xfrm>
                                      <a:prstGeom prst="rect">
                                        <a:avLst/>
                                      </a:prstGeom>
                                      <a:ln>
                                        <a:noFill/>
                                      </a:ln>
                                    </wps:spPr>
                                    <wps:txbx>
                                      <w:txbxContent>
                                        <w:p w:rsidR="00092D06" w:rsidRDefault="00092D06">
                                          <w:pPr>
                                            <w:spacing w:after="160" w:line="259" w:lineRule="auto"/>
                                            <w:ind w:left="0" w:firstLine="0"/>
                                            <w:jc w:val="left"/>
                                          </w:pPr>
                                          <w:r>
                                            <w:rPr>
                                              <w:sz w:val="18"/>
                                            </w:rPr>
                                            <w:t>популярной</w:t>
                                          </w:r>
                                          <w:r>
                                            <w:rPr>
                                              <w:spacing w:val="-208"/>
                                              <w:sz w:val="18"/>
                                            </w:rPr>
                                            <w:t xml:space="preserve"> </w:t>
                                          </w:r>
                                          <w:r>
                                            <w:rPr>
                                              <w:sz w:val="18"/>
                                            </w:rPr>
                                            <w:t>музы-</w:t>
                                          </w:r>
                                        </w:p>
                                      </w:txbxContent>
                                    </wps:txbx>
                                    <wps:bodyPr horzOverflow="overflow" vert="horz" lIns="0" tIns="0" rIns="0" bIns="0" rtlCol="0">
                                      <a:noAutofit/>
                                    </wps:bodyPr>
                                  </wps:wsp>
                                  <wps:wsp>
                                    <wps:cNvPr id="63091" name="Rectangle 63091"/>
                                    <wps:cNvSpPr/>
                                    <wps:spPr>
                                      <a:xfrm rot="-5399999">
                                        <a:off x="-344839" y="712185"/>
                                        <a:ext cx="1386109" cy="137729"/>
                                      </a:xfrm>
                                      <a:prstGeom prst="rect">
                                        <a:avLst/>
                                      </a:prstGeom>
                                      <a:ln>
                                        <a:noFill/>
                                      </a:ln>
                                    </wps:spPr>
                                    <wps:txbx>
                                      <w:txbxContent>
                                        <w:p w:rsidR="00092D06" w:rsidRDefault="00092D06">
                                          <w:pPr>
                                            <w:spacing w:after="160" w:line="259" w:lineRule="auto"/>
                                            <w:ind w:left="0" w:firstLine="0"/>
                                            <w:jc w:val="left"/>
                                          </w:pPr>
                                          <w:r>
                                            <w:rPr>
                                              <w:sz w:val="18"/>
                                            </w:rPr>
                                            <w:t>ки</w:t>
                                          </w:r>
                                          <w:r>
                                            <w:rPr>
                                              <w:spacing w:val="-208"/>
                                              <w:sz w:val="18"/>
                                            </w:rPr>
                                            <w:t xml:space="preserve"> </w:t>
                                          </w:r>
                                          <w:r>
                                            <w:rPr>
                                              <w:sz w:val="18"/>
                                            </w:rPr>
                                            <w:t>XX</w:t>
                                          </w:r>
                                          <w:r>
                                            <w:rPr>
                                              <w:spacing w:val="-208"/>
                                              <w:sz w:val="18"/>
                                            </w:rPr>
                                            <w:t xml:space="preserve"> </w:t>
                                          </w:r>
                                          <w:r>
                                            <w:rPr>
                                              <w:sz w:val="18"/>
                                            </w:rPr>
                                            <w:t>века.</w:t>
                                          </w:r>
                                          <w:r>
                                            <w:rPr>
                                              <w:spacing w:val="-208"/>
                                              <w:sz w:val="18"/>
                                            </w:rPr>
                                            <w:t xml:space="preserve"> </w:t>
                                          </w:r>
                                          <w:r>
                                            <w:rPr>
                                              <w:sz w:val="18"/>
                                            </w:rPr>
                                            <w:t>Осо-</w:t>
                                          </w:r>
                                        </w:p>
                                      </w:txbxContent>
                                    </wps:txbx>
                                    <wps:bodyPr horzOverflow="overflow" vert="horz" lIns="0" tIns="0" rIns="0" bIns="0" rtlCol="0">
                                      <a:noAutofit/>
                                    </wps:bodyPr>
                                  </wps:wsp>
                                  <wps:wsp>
                                    <wps:cNvPr id="63092" name="Rectangle 63092"/>
                                    <wps:cNvSpPr/>
                                    <wps:spPr>
                                      <a:xfrm rot="-5399999">
                                        <a:off x="-233061" y="684290"/>
                                        <a:ext cx="1441900" cy="137729"/>
                                      </a:xfrm>
                                      <a:prstGeom prst="rect">
                                        <a:avLst/>
                                      </a:prstGeom>
                                      <a:ln>
                                        <a:noFill/>
                                      </a:ln>
                                    </wps:spPr>
                                    <wps:txbx>
                                      <w:txbxContent>
                                        <w:p w:rsidR="00092D06" w:rsidRDefault="00092D06">
                                          <w:pPr>
                                            <w:spacing w:after="160" w:line="259" w:lineRule="auto"/>
                                            <w:ind w:left="0" w:firstLine="0"/>
                                            <w:jc w:val="left"/>
                                          </w:pPr>
                                          <w:r>
                                            <w:rPr>
                                              <w:sz w:val="18"/>
                                            </w:rPr>
                                            <w:t>бенности</w:t>
                                          </w:r>
                                          <w:r>
                                            <w:rPr>
                                              <w:spacing w:val="-208"/>
                                              <w:sz w:val="18"/>
                                            </w:rPr>
                                            <w:t xml:space="preserve"> </w:t>
                                          </w:r>
                                          <w:r>
                                            <w:rPr>
                                              <w:sz w:val="18"/>
                                            </w:rPr>
                                            <w:t>джазово-</w:t>
                                          </w:r>
                                        </w:p>
                                      </w:txbxContent>
                                    </wps:txbx>
                                    <wps:bodyPr horzOverflow="overflow" vert="horz" lIns="0" tIns="0" rIns="0" bIns="0" rtlCol="0">
                                      <a:noAutofit/>
                                    </wps:bodyPr>
                                  </wps:wsp>
                                  <wps:wsp>
                                    <wps:cNvPr id="63093" name="Rectangle 63093"/>
                                    <wps:cNvSpPr/>
                                    <wps:spPr>
                                      <a:xfrm rot="-5399999">
                                        <a:off x="-98707" y="678969"/>
                                        <a:ext cx="1452542" cy="137729"/>
                                      </a:xfrm>
                                      <a:prstGeom prst="rect">
                                        <a:avLst/>
                                      </a:prstGeom>
                                      <a:ln>
                                        <a:noFill/>
                                      </a:ln>
                                    </wps:spPr>
                                    <wps:txbx>
                                      <w:txbxContent>
                                        <w:p w:rsidR="00092D06" w:rsidRDefault="00092D06">
                                          <w:pPr>
                                            <w:spacing w:after="160" w:line="259" w:lineRule="auto"/>
                                            <w:ind w:left="0" w:firstLine="0"/>
                                            <w:jc w:val="left"/>
                                          </w:pPr>
                                          <w:r>
                                            <w:rPr>
                                              <w:sz w:val="18"/>
                                            </w:rPr>
                                            <w:t>го</w:t>
                                          </w:r>
                                          <w:r>
                                            <w:rPr>
                                              <w:spacing w:val="-208"/>
                                              <w:sz w:val="18"/>
                                            </w:rPr>
                                            <w:t xml:space="preserve"> </w:t>
                                          </w:r>
                                          <w:r>
                                            <w:rPr>
                                              <w:sz w:val="18"/>
                                            </w:rPr>
                                            <w:t>языка</w:t>
                                          </w:r>
                                          <w:r>
                                            <w:rPr>
                                              <w:spacing w:val="-208"/>
                                              <w:sz w:val="18"/>
                                            </w:rPr>
                                            <w:t xml:space="preserve"> </w:t>
                                          </w:r>
                                          <w:r>
                                            <w:rPr>
                                              <w:sz w:val="18"/>
                                            </w:rPr>
                                            <w:t>и</w:t>
                                          </w:r>
                                          <w:r>
                                            <w:rPr>
                                              <w:spacing w:val="-208"/>
                                              <w:sz w:val="18"/>
                                            </w:rPr>
                                            <w:t xml:space="preserve"> </w:t>
                                          </w:r>
                                          <w:r>
                                            <w:rPr>
                                              <w:sz w:val="18"/>
                                            </w:rPr>
                                            <w:t>стиля</w:t>
                                          </w:r>
                                          <w:r>
                                            <w:rPr>
                                              <w:spacing w:val="-45"/>
                                              <w:sz w:val="18"/>
                                            </w:rPr>
                                            <w:t xml:space="preserve"> </w:t>
                                          </w:r>
                                        </w:p>
                                      </w:txbxContent>
                                    </wps:txbx>
                                    <wps:bodyPr horzOverflow="overflow" vert="horz" lIns="0" tIns="0" rIns="0" bIns="0" rtlCol="0">
                                      <a:noAutofit/>
                                    </wps:bodyPr>
                                  </wps:wsp>
                                  <wps:wsp>
                                    <wps:cNvPr id="638000" name="Rectangle 638000"/>
                                    <wps:cNvSpPr/>
                                    <wps:spPr>
                                      <a:xfrm rot="-5399999">
                                        <a:off x="573231" y="1211233"/>
                                        <a:ext cx="1397967" cy="137730"/>
                                      </a:xfrm>
                                      <a:prstGeom prst="rect">
                                        <a:avLst/>
                                      </a:prstGeom>
                                      <a:ln>
                                        <a:noFill/>
                                      </a:ln>
                                    </wps:spPr>
                                    <wps:txbx>
                                      <w:txbxContent>
                                        <w:p w:rsidR="00092D06" w:rsidRDefault="00092D06">
                                          <w:pPr>
                                            <w:spacing w:after="160" w:line="259" w:lineRule="auto"/>
                                            <w:ind w:left="0" w:firstLine="0"/>
                                            <w:jc w:val="left"/>
                                          </w:pPr>
                                          <w:r>
                                            <w:rPr>
                                              <w:sz w:val="18"/>
                                            </w:rPr>
                                            <w:t>(</w:t>
                                          </w:r>
                                        </w:p>
                                      </w:txbxContent>
                                    </wps:txbx>
                                    <wps:bodyPr horzOverflow="overflow" vert="horz" lIns="0" tIns="0" rIns="0" bIns="0" rtlCol="0">
                                      <a:noAutofit/>
                                    </wps:bodyPr>
                                  </wps:wsp>
                                  <wps:wsp>
                                    <wps:cNvPr id="638001" name="Rectangle 638001"/>
                                    <wps:cNvSpPr/>
                                    <wps:spPr>
                                      <a:xfrm rot="-5399999">
                                        <a:off x="61396" y="699398"/>
                                        <a:ext cx="1397967" cy="137730"/>
                                      </a:xfrm>
                                      <a:prstGeom prst="rect">
                                        <a:avLst/>
                                      </a:prstGeom>
                                      <a:ln>
                                        <a:noFill/>
                                      </a:ln>
                                    </wps:spPr>
                                    <wps:txbx>
                                      <w:txbxContent>
                                        <w:p w:rsidR="00092D06" w:rsidRDefault="00092D06">
                                          <w:pPr>
                                            <w:spacing w:after="160" w:line="259" w:lineRule="auto"/>
                                            <w:ind w:left="0" w:firstLine="0"/>
                                            <w:jc w:val="left"/>
                                          </w:pPr>
                                          <w:r>
                                            <w:rPr>
                                              <w:sz w:val="18"/>
                                            </w:rPr>
                                            <w:t>свинг,</w:t>
                                          </w:r>
                                          <w:r>
                                            <w:rPr>
                                              <w:spacing w:val="-208"/>
                                              <w:sz w:val="18"/>
                                            </w:rPr>
                                            <w:t xml:space="preserve"> </w:t>
                                          </w:r>
                                          <w:r>
                                            <w:rPr>
                                              <w:sz w:val="18"/>
                                            </w:rPr>
                                            <w:t>синкопы,</w:t>
                                          </w:r>
                                          <w:r>
                                            <w:rPr>
                                              <w:spacing w:val="-45"/>
                                              <w:sz w:val="18"/>
                                            </w:rPr>
                                            <w:t xml:space="preserve"> </w:t>
                                          </w:r>
                                        </w:p>
                                      </w:txbxContent>
                                    </wps:txbx>
                                    <wps:bodyPr horzOverflow="overflow" vert="horz" lIns="0" tIns="0" rIns="0" bIns="0" rtlCol="0">
                                      <a:noAutofit/>
                                    </wps:bodyPr>
                                  </wps:wsp>
                                  <wps:wsp>
                                    <wps:cNvPr id="63095" name="Rectangle 63095"/>
                                    <wps:cNvSpPr/>
                                    <wps:spPr>
                                      <a:xfrm rot="-5399999">
                                        <a:off x="262428" y="760755"/>
                                        <a:ext cx="1288969" cy="137730"/>
                                      </a:xfrm>
                                      <a:prstGeom prst="rect">
                                        <a:avLst/>
                                      </a:prstGeom>
                                      <a:ln>
                                        <a:noFill/>
                                      </a:ln>
                                    </wps:spPr>
                                    <wps:txbx>
                                      <w:txbxContent>
                                        <w:p w:rsidR="00092D06" w:rsidRDefault="00092D06">
                                          <w:pPr>
                                            <w:spacing w:after="160" w:line="259" w:lineRule="auto"/>
                                            <w:ind w:left="0" w:firstLine="0"/>
                                            <w:jc w:val="left"/>
                                          </w:pPr>
                                          <w:r>
                                            <w:rPr>
                                              <w:sz w:val="18"/>
                                            </w:rPr>
                                            <w:t>ударные</w:t>
                                          </w:r>
                                          <w:r>
                                            <w:rPr>
                                              <w:spacing w:val="-208"/>
                                              <w:sz w:val="18"/>
                                            </w:rPr>
                                            <w:t xml:space="preserve"> </w:t>
                                          </w:r>
                                          <w:r>
                                            <w:rPr>
                                              <w:sz w:val="18"/>
                                            </w:rPr>
                                            <w:t>и</w:t>
                                          </w:r>
                                          <w:r>
                                            <w:rPr>
                                              <w:spacing w:val="-208"/>
                                              <w:sz w:val="18"/>
                                            </w:rPr>
                                            <w:t xml:space="preserve"> </w:t>
                                          </w:r>
                                          <w:r>
                                            <w:rPr>
                                              <w:sz w:val="18"/>
                                            </w:rPr>
                                            <w:t>духо-</w:t>
                                          </w:r>
                                        </w:p>
                                      </w:txbxContent>
                                    </wps:txbx>
                                    <wps:bodyPr horzOverflow="overflow" vert="horz" lIns="0" tIns="0" rIns="0" bIns="0" rtlCol="0">
                                      <a:noAutofit/>
                                    </wps:bodyPr>
                                  </wps:wsp>
                                  <wps:wsp>
                                    <wps:cNvPr id="63096" name="Rectangle 63096"/>
                                    <wps:cNvSpPr/>
                                    <wps:spPr>
                                      <a:xfrm rot="-5399999">
                                        <a:off x="302454" y="661106"/>
                                        <a:ext cx="1488266" cy="137730"/>
                                      </a:xfrm>
                                      <a:prstGeom prst="rect">
                                        <a:avLst/>
                                      </a:prstGeom>
                                      <a:ln>
                                        <a:noFill/>
                                      </a:ln>
                                    </wps:spPr>
                                    <wps:txbx>
                                      <w:txbxContent>
                                        <w:p w:rsidR="00092D06" w:rsidRDefault="00092D06">
                                          <w:pPr>
                                            <w:spacing w:after="160" w:line="259" w:lineRule="auto"/>
                                            <w:ind w:left="0" w:firstLine="0"/>
                                            <w:jc w:val="left"/>
                                          </w:pPr>
                                          <w:r>
                                            <w:rPr>
                                              <w:sz w:val="18"/>
                                            </w:rPr>
                                            <w:t>вые</w:t>
                                          </w:r>
                                          <w:r>
                                            <w:rPr>
                                              <w:spacing w:val="-208"/>
                                              <w:sz w:val="18"/>
                                            </w:rPr>
                                            <w:t xml:space="preserve"> </w:t>
                                          </w:r>
                                          <w:r>
                                            <w:rPr>
                                              <w:sz w:val="18"/>
                                            </w:rPr>
                                            <w:t>инструменты,</w:t>
                                          </w:r>
                                          <w:r>
                                            <w:rPr>
                                              <w:spacing w:val="-45"/>
                                              <w:sz w:val="18"/>
                                            </w:rPr>
                                            <w:t xml:space="preserve"> </w:t>
                                          </w:r>
                                        </w:p>
                                      </w:txbxContent>
                                    </wps:txbx>
                                    <wps:bodyPr horzOverflow="overflow" vert="horz" lIns="0" tIns="0" rIns="0" bIns="0" rtlCol="0">
                                      <a:noAutofit/>
                                    </wps:bodyPr>
                                  </wps:wsp>
                                  <wps:wsp>
                                    <wps:cNvPr id="63097" name="Rectangle 63097"/>
                                    <wps:cNvSpPr/>
                                    <wps:spPr>
                                      <a:xfrm rot="-5399999">
                                        <a:off x="508029" y="727007"/>
                                        <a:ext cx="1356466" cy="137729"/>
                                      </a:xfrm>
                                      <a:prstGeom prst="rect">
                                        <a:avLst/>
                                      </a:prstGeom>
                                      <a:ln>
                                        <a:noFill/>
                                      </a:ln>
                                    </wps:spPr>
                                    <wps:txbx>
                                      <w:txbxContent>
                                        <w:p w:rsidR="00092D06" w:rsidRDefault="00092D06">
                                          <w:pPr>
                                            <w:spacing w:after="160" w:line="259" w:lineRule="auto"/>
                                            <w:ind w:left="0" w:firstLine="0"/>
                                            <w:jc w:val="left"/>
                                          </w:pPr>
                                          <w:r>
                                            <w:rPr>
                                              <w:sz w:val="18"/>
                                            </w:rPr>
                                            <w:t>вопросо-ответная</w:t>
                                          </w:r>
                                          <w:r>
                                            <w:rPr>
                                              <w:spacing w:val="-45"/>
                                              <w:sz w:val="18"/>
                                            </w:rPr>
                                            <w:t xml:space="preserve"> </w:t>
                                          </w:r>
                                        </w:p>
                                      </w:txbxContent>
                                    </wps:txbx>
                                    <wps:bodyPr horzOverflow="overflow" vert="horz" lIns="0" tIns="0" rIns="0" bIns="0" rtlCol="0">
                                      <a:noAutofit/>
                                    </wps:bodyPr>
                                  </wps:wsp>
                                  <wps:wsp>
                                    <wps:cNvPr id="63098" name="Rectangle 63098"/>
                                    <wps:cNvSpPr/>
                                    <wps:spPr>
                                      <a:xfrm rot="-5399999">
                                        <a:off x="694753" y="774057"/>
                                        <a:ext cx="1262366" cy="137730"/>
                                      </a:xfrm>
                                      <a:prstGeom prst="rect">
                                        <a:avLst/>
                                      </a:prstGeom>
                                      <a:ln>
                                        <a:noFill/>
                                      </a:ln>
                                    </wps:spPr>
                                    <wps:txbx>
                                      <w:txbxContent>
                                        <w:p w:rsidR="00092D06" w:rsidRDefault="00092D06">
                                          <w:pPr>
                                            <w:spacing w:after="160" w:line="259" w:lineRule="auto"/>
                                            <w:ind w:left="0" w:firstLine="0"/>
                                            <w:jc w:val="left"/>
                                          </w:pPr>
                                          <w:r>
                                            <w:rPr>
                                              <w:sz w:val="18"/>
                                            </w:rPr>
                                            <w:t>структура</w:t>
                                          </w:r>
                                          <w:r>
                                            <w:rPr>
                                              <w:spacing w:val="-208"/>
                                              <w:sz w:val="18"/>
                                            </w:rPr>
                                            <w:t xml:space="preserve"> </w:t>
                                          </w:r>
                                          <w:r>
                                            <w:rPr>
                                              <w:sz w:val="18"/>
                                            </w:rPr>
                                            <w:t>моти-</w:t>
                                          </w:r>
                                        </w:p>
                                      </w:txbxContent>
                                    </wps:txbx>
                                    <wps:bodyPr horzOverflow="overflow" vert="horz" lIns="0" tIns="0" rIns="0" bIns="0" rtlCol="0">
                                      <a:noAutofit/>
                                    </wps:bodyPr>
                                  </wps:wsp>
                                  <wps:wsp>
                                    <wps:cNvPr id="63099" name="Rectangle 63099"/>
                                    <wps:cNvSpPr/>
                                    <wps:spPr>
                                      <a:xfrm rot="-5399999">
                                        <a:off x="850390" y="790018"/>
                                        <a:ext cx="1230442" cy="137729"/>
                                      </a:xfrm>
                                      <a:prstGeom prst="rect">
                                        <a:avLst/>
                                      </a:prstGeom>
                                      <a:ln>
                                        <a:noFill/>
                                      </a:ln>
                                    </wps:spPr>
                                    <wps:txbx>
                                      <w:txbxContent>
                                        <w:p w:rsidR="00092D06" w:rsidRDefault="00092D06">
                                          <w:pPr>
                                            <w:spacing w:after="160" w:line="259" w:lineRule="auto"/>
                                            <w:ind w:left="0" w:firstLine="0"/>
                                            <w:jc w:val="left"/>
                                          </w:pPr>
                                          <w:r>
                                            <w:rPr>
                                              <w:sz w:val="18"/>
                                            </w:rPr>
                                            <w:t>вов,</w:t>
                                          </w:r>
                                          <w:r>
                                            <w:rPr>
                                              <w:spacing w:val="-208"/>
                                              <w:sz w:val="18"/>
                                            </w:rPr>
                                            <w:t xml:space="preserve"> </w:t>
                                          </w:r>
                                          <w:r>
                                            <w:rPr>
                                              <w:sz w:val="18"/>
                                            </w:rPr>
                                            <w:t>гармониче-</w:t>
                                          </w:r>
                                        </w:p>
                                      </w:txbxContent>
                                    </wps:txbx>
                                    <wps:bodyPr horzOverflow="overflow" vert="horz" lIns="0" tIns="0" rIns="0" bIns="0" rtlCol="0">
                                      <a:noAutofit/>
                                    </wps:bodyPr>
                                  </wps:wsp>
                                  <wps:wsp>
                                    <wps:cNvPr id="63100" name="Rectangle 63100"/>
                                    <wps:cNvSpPr/>
                                    <wps:spPr>
                                      <a:xfrm rot="-5399999">
                                        <a:off x="993712" y="793667"/>
                                        <a:ext cx="1223145" cy="137730"/>
                                      </a:xfrm>
                                      <a:prstGeom prst="rect">
                                        <a:avLst/>
                                      </a:prstGeom>
                                      <a:ln>
                                        <a:noFill/>
                                      </a:ln>
                                    </wps:spPr>
                                    <wps:txbx>
                                      <w:txbxContent>
                                        <w:p w:rsidR="00092D06" w:rsidRDefault="00092D06">
                                          <w:pPr>
                                            <w:spacing w:after="160" w:line="259" w:lineRule="auto"/>
                                            <w:ind w:left="0" w:firstLine="0"/>
                                            <w:jc w:val="left"/>
                                          </w:pPr>
                                          <w:r>
                                            <w:rPr>
                                              <w:sz w:val="18"/>
                                            </w:rPr>
                                            <w:t>ская</w:t>
                                          </w:r>
                                          <w:r>
                                            <w:rPr>
                                              <w:spacing w:val="-208"/>
                                              <w:sz w:val="18"/>
                                            </w:rPr>
                                            <w:t xml:space="preserve"> </w:t>
                                          </w:r>
                                          <w:r>
                                            <w:rPr>
                                              <w:sz w:val="18"/>
                                            </w:rPr>
                                            <w:t>сетка,</w:t>
                                          </w:r>
                                          <w:r>
                                            <w:rPr>
                                              <w:spacing w:val="-208"/>
                                              <w:sz w:val="18"/>
                                            </w:rPr>
                                            <w:t xml:space="preserve"> </w:t>
                                          </w:r>
                                          <w:r>
                                            <w:rPr>
                                              <w:sz w:val="18"/>
                                            </w:rPr>
                                            <w:t>им-</w:t>
                                          </w:r>
                                        </w:p>
                                      </w:txbxContent>
                                    </wps:txbx>
                                    <wps:bodyPr horzOverflow="overflow" vert="horz" lIns="0" tIns="0" rIns="0" bIns="0" rtlCol="0">
                                      <a:noAutofit/>
                                    </wps:bodyPr>
                                  </wps:wsp>
                                  <wps:wsp>
                                    <wps:cNvPr id="63101" name="Rectangle 63101"/>
                                    <wps:cNvSpPr/>
                                    <wps:spPr>
                                      <a:xfrm rot="-5399999">
                                        <a:off x="1251051" y="911330"/>
                                        <a:ext cx="987819" cy="137730"/>
                                      </a:xfrm>
                                      <a:prstGeom prst="rect">
                                        <a:avLst/>
                                      </a:prstGeom>
                                      <a:ln>
                                        <a:noFill/>
                                      </a:ln>
                                    </wps:spPr>
                                    <wps:txbx>
                                      <w:txbxContent>
                                        <w:p w:rsidR="00092D06" w:rsidRDefault="00092D06">
                                          <w:pPr>
                                            <w:spacing w:after="160" w:line="259" w:lineRule="auto"/>
                                            <w:ind w:left="0" w:firstLine="0"/>
                                            <w:jc w:val="left"/>
                                          </w:pPr>
                                          <w:r>
                                            <w:rPr>
                                              <w:sz w:val="18"/>
                                            </w:rPr>
                                            <w:t>провизация)</w:t>
                                          </w:r>
                                          <w:r>
                                            <w:rPr>
                                              <w:spacing w:val="-45"/>
                                              <w:sz w:val="18"/>
                                            </w:rPr>
                                            <w:t xml:space="preserve"> </w:t>
                                          </w:r>
                                        </w:p>
                                      </w:txbxContent>
                                    </wps:txbx>
                                    <wps:bodyPr horzOverflow="overflow" vert="horz" lIns="0" tIns="0" rIns="0" bIns="0" rtlCol="0">
                                      <a:noAutofit/>
                                    </wps:bodyPr>
                                  </wps:wsp>
                                </wpg:wgp>
                              </a:graphicData>
                            </a:graphic>
                          </wp:inline>
                        </w:drawing>
                      </mc:Choice>
                      <mc:Fallback>
                        <w:pict>
                          <v:group id="Group 638619" o:spid="_x0000_s2812" style="width:140.15pt;height:184pt;mso-position-horizontal-relative:char;mso-position-vertical-relative:line" coordsize="17796,23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">
                            <v:rect id="Rectangle 63089" o:spid="_x0000_s2813" style="position:absolute;left:-14851;top:7140;width:3107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rUx8cA&#10;AADeAAAADwAAAGRycy9kb3ducmV2LnhtbESPT2sCMRTE70K/Q3iCN81qRe1qFCmU9aKgtsXjc/P2&#10;D928bDdR12/fCAWPw8z8hlmsWlOJKzWutKxgOIhAEKdWl5wr+Dx+9GcgnEfWWFkmBXdysFq+dBYY&#10;a3vjPV0PPhcBwi5GBYX3dSylSwsy6Aa2Jg5eZhuDPsgml7rBW4CbSo6iaCINlhwWCqzpvaD053Ax&#10;Cr6Gx8t34nZnPmW/0/HWJ7ssT5Tqddv1HISn1j/D/+2NVjB5jWZv8LgTr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EK1M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Джаз</w:t>
                                    </w:r>
                                    <w:r>
                                      <w:rPr>
                                        <w:spacing w:val="-208"/>
                                        <w:sz w:val="18"/>
                                      </w:rPr>
                                      <w:t xml:space="preserve"> </w:t>
                                    </w:r>
                                    <w:r>
                                      <w:rPr>
                                        <w:sz w:val="18"/>
                                      </w:rPr>
                                      <w:t>Джаз</w:t>
                                    </w:r>
                                    <w:r>
                                      <w:rPr>
                                        <w:spacing w:val="-208"/>
                                        <w:sz w:val="18"/>
                                      </w:rPr>
                                      <w:t xml:space="preserve"> </w:t>
                                    </w:r>
                                    <w:r>
                                      <w:rPr>
                                        <w:sz w:val="18"/>
                                      </w:rPr>
                                      <w:t>—</w:t>
                                    </w:r>
                                    <w:r>
                                      <w:rPr>
                                        <w:spacing w:val="-208"/>
                                        <w:sz w:val="18"/>
                                      </w:rPr>
                                      <w:t xml:space="preserve"> </w:t>
                                    </w:r>
                                    <w:r>
                                      <w:rPr>
                                        <w:sz w:val="18"/>
                                      </w:rPr>
                                      <w:t>основа</w:t>
                                    </w:r>
                                    <w:r>
                                      <w:rPr>
                                        <w:spacing w:val="-45"/>
                                        <w:sz w:val="18"/>
                                      </w:rPr>
                                      <w:t xml:space="preserve"> </w:t>
                                    </w:r>
                                  </w:p>
                                </w:txbxContent>
                              </v:textbox>
                            </v:rect>
                            <v:rect id="Rectangle 63090" o:spid="_x0000_s2814" style="position:absolute;left:-5098;top:6869;width:14366;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nrh8YA&#10;AADeAAAADwAAAGRycy9kb3ducmV2LnhtbESPy2rCQBSG94LvMBzBnU68oG3qKEWQuKmgVunyNHNy&#10;oZkzMTNq+vbOQnD589/4FqvWVOJGjSstKxgNIxDEqdUl5wq+j5vBGwjnkTVWlknBPzlYLbudBcba&#10;3nlPt4PPRRhhF6OCwvs6ltKlBRl0Q1sTBy+zjUEfZJNL3eA9jJtKjqNoJg2WHB4KrGldUPp3uBoF&#10;p9Hxek7c7pd/sst8+uWTXZYnSvV77ecHCE+tf4Wf7a1WMJtE7wEg4AQUkM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enrh8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популярной</w:t>
                                    </w:r>
                                    <w:r>
                                      <w:rPr>
                                        <w:spacing w:val="-208"/>
                                        <w:sz w:val="18"/>
                                      </w:rPr>
                                      <w:t xml:space="preserve"> </w:t>
                                    </w:r>
                                    <w:r>
                                      <w:rPr>
                                        <w:sz w:val="18"/>
                                      </w:rPr>
                                      <w:t>музы-</w:t>
                                    </w:r>
                                  </w:p>
                                </w:txbxContent>
                              </v:textbox>
                            </v:rect>
                            <v:rect id="Rectangle 63091" o:spid="_x0000_s2815" style="position:absolute;left:-3449;top:7121;width:1386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VOHMgA&#10;AADeAAAADwAAAGRycy9kb3ducmV2LnhtbESPT2vCQBTE70K/w/IK3nQTK1ZTV5FCiRcFTZUeX7Mv&#10;f2j2bZpdNf323ULB4zAzv2GW69404kqdqy0riMcRCOLc6ppLBe/Z22gOwnlkjY1lUvBDDtarh8ES&#10;E21vfKDr0ZciQNglqKDyvk2kdHlFBt3YtsTBK2xn0AfZlVJ3eAtw08hJFM2kwZrDQoUtvVaUfx0v&#10;RsEpzi7n1O0/+aP4fp7ufLovylSp4WO/eQHhqff38H97qxXMnqJFDH93whWQq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pU4c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ки</w:t>
                                    </w:r>
                                    <w:r>
                                      <w:rPr>
                                        <w:spacing w:val="-208"/>
                                        <w:sz w:val="18"/>
                                      </w:rPr>
                                      <w:t xml:space="preserve"> </w:t>
                                    </w:r>
                                    <w:r>
                                      <w:rPr>
                                        <w:sz w:val="18"/>
                                      </w:rPr>
                                      <w:t>XX</w:t>
                                    </w:r>
                                    <w:r>
                                      <w:rPr>
                                        <w:spacing w:val="-208"/>
                                        <w:sz w:val="18"/>
                                      </w:rPr>
                                      <w:t xml:space="preserve"> </w:t>
                                    </w:r>
                                    <w:r>
                                      <w:rPr>
                                        <w:sz w:val="18"/>
                                      </w:rPr>
                                      <w:t>века.</w:t>
                                    </w:r>
                                    <w:r>
                                      <w:rPr>
                                        <w:spacing w:val="-208"/>
                                        <w:sz w:val="18"/>
                                      </w:rPr>
                                      <w:t xml:space="preserve"> </w:t>
                                    </w:r>
                                    <w:r>
                                      <w:rPr>
                                        <w:sz w:val="18"/>
                                      </w:rPr>
                                      <w:t>Осо-</w:t>
                                    </w:r>
                                  </w:p>
                                </w:txbxContent>
                              </v:textbox>
                            </v:rect>
                            <v:rect id="Rectangle 63092" o:spid="_x0000_s2816" style="position:absolute;left:-2331;top:6843;width:1441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fQa8cA&#10;AADeAAAADwAAAGRycy9kb3ducmV2LnhtbESPT2sCMRTE7wW/Q3hCbzWrFq2rUaQg20sFtS0en5u3&#10;f3Dzst1EXb+9EQSPw8z8hpktWlOJMzWutKyg34tAEKdWl5wr+Nmt3j5AOI+ssbJMCq7kYDHvvMww&#10;1vbCGzpvfS4ChF2MCgrv61hKlxZk0PVsTRy8zDYGfZBNLnWDlwA3lRxE0UgaLDksFFjTZ0HpcXsy&#10;Cn77u9Nf4tYH3mf/4/dvn6yzPFHqtdsupyA8tf4ZfrS/tILRMJoM4H4nXAE5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p30G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бенности</w:t>
                                    </w:r>
                                    <w:r>
                                      <w:rPr>
                                        <w:spacing w:val="-208"/>
                                        <w:sz w:val="18"/>
                                      </w:rPr>
                                      <w:t xml:space="preserve"> </w:t>
                                    </w:r>
                                    <w:r>
                                      <w:rPr>
                                        <w:sz w:val="18"/>
                                      </w:rPr>
                                      <w:t>джазово-</w:t>
                                    </w:r>
                                  </w:p>
                                </w:txbxContent>
                              </v:textbox>
                            </v:rect>
                            <v:rect id="Rectangle 63093" o:spid="_x0000_s2817" style="position:absolute;left:-988;top:6789;width:14526;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t18McA&#10;AADeAAAADwAAAGRycy9kb3ducmV2LnhtbESPT2sCMRTE74V+h/AK3mrWKrauRpGCrBcFtS0en5u3&#10;f3Dzsm6irt/eCEKPw8z8hpnMWlOJCzWutKyg141AEKdWl5wr+Nkt3r9AOI+ssbJMCm7kYDZ9fZlg&#10;rO2VN3TZ+lwECLsYFRTe17GULi3IoOvamjh4mW0M+iCbXOoGrwFuKvkRRUNpsOSwUGBN3wWlx+3Z&#10;KPjt7c5/iVsfeJ+dPgcrn6yzPFGq89bOxyA8tf4//GwvtYJhPxr14XEnXAE5v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U7df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го</w:t>
                                    </w:r>
                                    <w:r>
                                      <w:rPr>
                                        <w:spacing w:val="-208"/>
                                        <w:sz w:val="18"/>
                                      </w:rPr>
                                      <w:t xml:space="preserve"> </w:t>
                                    </w:r>
                                    <w:r>
                                      <w:rPr>
                                        <w:sz w:val="18"/>
                                      </w:rPr>
                                      <w:t>языка</w:t>
                                    </w:r>
                                    <w:r>
                                      <w:rPr>
                                        <w:spacing w:val="-208"/>
                                        <w:sz w:val="18"/>
                                      </w:rPr>
                                      <w:t xml:space="preserve"> </w:t>
                                    </w:r>
                                    <w:r>
                                      <w:rPr>
                                        <w:sz w:val="18"/>
                                      </w:rPr>
                                      <w:t>и</w:t>
                                    </w:r>
                                    <w:r>
                                      <w:rPr>
                                        <w:spacing w:val="-208"/>
                                        <w:sz w:val="18"/>
                                      </w:rPr>
                                      <w:t xml:space="preserve"> </w:t>
                                    </w:r>
                                    <w:r>
                                      <w:rPr>
                                        <w:sz w:val="18"/>
                                      </w:rPr>
                                      <w:t>стиля</w:t>
                                    </w:r>
                                    <w:r>
                                      <w:rPr>
                                        <w:spacing w:val="-45"/>
                                        <w:sz w:val="18"/>
                                      </w:rPr>
                                      <w:t xml:space="preserve"> </w:t>
                                    </w:r>
                                  </w:p>
                                </w:txbxContent>
                              </v:textbox>
                            </v:rect>
                            <v:rect id="Rectangle 638000" o:spid="_x0000_s2818" style="position:absolute;left:5732;top:12112;width:1397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TQtcYA&#10;AADfAAAADwAAAGRycy9kb3ducmV2LnhtbESPy2oCMRSG90LfIZyCO020RWU0SimUcVOhaovL4+TM&#10;BScn4yTq+PZmUXD589/4FqvO1uJKra8caxgNFQjizJmKCw373ddgBsIHZIO1Y9JwJw+r5UtvgYlx&#10;N/6h6zYUIo6wT1BDGUKTSOmzkiz6oWuIo5e71mKIsi2kafEWx20tx0pNpMWK40OJDX2WlJ22F6vh&#10;d7S7/KV+c+RDfp6+f4d0kxep1v3X7mMOIlAXnuH/9tpomLzNlIoEkSeygF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oTQtcYAAADf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w:t>
                                    </w:r>
                                  </w:p>
                                </w:txbxContent>
                              </v:textbox>
                            </v:rect>
                            <v:rect id="Rectangle 638001" o:spid="_x0000_s2819" style="position:absolute;left:614;top:6993;width:1398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h1LsgA&#10;AADfAAAADwAAAGRycy9kb3ducmV2LnhtbESPT2sCMRTE74V+h/AKvdVkbbGyGqUUyvZSQa3i8bl5&#10;+wc3L+sm6vrtjVDocZiZ3zDTeW8bcabO1441JAMFgjh3puZSw+/662UMwgdkg41j0nAlD/PZ48MU&#10;U+MuvKTzKpQiQtinqKEKoU2l9HlFFv3AtcTRK1xnMUTZldJ0eIlw28ihUiNpsea4UGFLnxXlh9XJ&#10;atgk69M284s974rj+9tPyBZFmWn9/NR/TEAE6sN/+K/9bTSMXsdKJXD/E7+AnN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RyHUu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свинг,</w:t>
                                    </w:r>
                                    <w:r>
                                      <w:rPr>
                                        <w:spacing w:val="-208"/>
                                        <w:sz w:val="18"/>
                                      </w:rPr>
                                      <w:t xml:space="preserve"> </w:t>
                                    </w:r>
                                    <w:r>
                                      <w:rPr>
                                        <w:sz w:val="18"/>
                                      </w:rPr>
                                      <w:t>синкопы,</w:t>
                                    </w:r>
                                    <w:r>
                                      <w:rPr>
                                        <w:spacing w:val="-45"/>
                                        <w:sz w:val="18"/>
                                      </w:rPr>
                                      <w:t xml:space="preserve"> </w:t>
                                    </w:r>
                                  </w:p>
                                </w:txbxContent>
                              </v:textbox>
                            </v:rect>
                            <v:rect id="Rectangle 63095" o:spid="_x0000_s2820" style="position:absolute;left:2624;top:7607;width:1289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5IH8gA&#10;AADeAAAADwAAAGRycy9kb3ducmV2LnhtbESPS2sCQRCE74L/YWghN501iY+sjiKBsLkoxBc5tju9&#10;D7LTs+6Muvn3TiDgsaiqr6j5sjWVuFLjSssKhoMIBHFqdcm5gv3uoz8F4TyyxsoyKfglB8tFtzPH&#10;WNsbf9F163MRIOxiVFB4X8dSurQgg25ga+LgZbYx6INscqkbvAW4qeRzFI2lwZLDQoE1vReU/mwv&#10;RsFhuLscE7c58Xd2nryufbLJ8kSpp167moHw1PpH+L/9qRWMX6K3EfzdCVdALu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nkgf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ударные</w:t>
                                    </w:r>
                                    <w:r>
                                      <w:rPr>
                                        <w:spacing w:val="-208"/>
                                        <w:sz w:val="18"/>
                                      </w:rPr>
                                      <w:t xml:space="preserve"> </w:t>
                                    </w:r>
                                    <w:r>
                                      <w:rPr>
                                        <w:sz w:val="18"/>
                                      </w:rPr>
                                      <w:t>и</w:t>
                                    </w:r>
                                    <w:r>
                                      <w:rPr>
                                        <w:spacing w:val="-208"/>
                                        <w:sz w:val="18"/>
                                      </w:rPr>
                                      <w:t xml:space="preserve"> </w:t>
                                    </w:r>
                                    <w:r>
                                      <w:rPr>
                                        <w:sz w:val="18"/>
                                      </w:rPr>
                                      <w:t>духо-</w:t>
                                    </w:r>
                                  </w:p>
                                </w:txbxContent>
                              </v:textbox>
                            </v:rect>
                            <v:rect id="Rectangle 63096" o:spid="_x0000_s2821" style="position:absolute;left:3025;top:6611;width:1488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zWaMcA&#10;AADeAAAADwAAAGRycy9kb3ducmV2LnhtbESPT2vCQBTE70K/w/IEb7rRSmyjq0ihxItC1RaPz+zL&#10;H5p9m2ZXTb+9WxB6HGbmN8xi1ZlaXKl1lWUF41EEgjizuuJCwfHwPnwB4TyyxtoyKfglB6vlU2+B&#10;ibY3/qDr3hciQNglqKD0vkmkdFlJBt3INsTBy21r0AfZFlK3eAtwU8tJFMXSYMVhocSG3krKvvcX&#10;o+BzfLh8pW535lP+M5tufbrLi1SpQb9bz0F46vx/+NHeaAXxc/Qaw9+dcAXk8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M1m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вые</w:t>
                                    </w:r>
                                    <w:r>
                                      <w:rPr>
                                        <w:spacing w:val="-208"/>
                                        <w:sz w:val="18"/>
                                      </w:rPr>
                                      <w:t xml:space="preserve"> </w:t>
                                    </w:r>
                                    <w:r>
                                      <w:rPr>
                                        <w:sz w:val="18"/>
                                      </w:rPr>
                                      <w:t>инструменты,</w:t>
                                    </w:r>
                                    <w:r>
                                      <w:rPr>
                                        <w:spacing w:val="-45"/>
                                        <w:sz w:val="18"/>
                                      </w:rPr>
                                      <w:t xml:space="preserve"> </w:t>
                                    </w:r>
                                  </w:p>
                                </w:txbxContent>
                              </v:textbox>
                            </v:rect>
                            <v:rect id="Rectangle 63097" o:spid="_x0000_s2822" style="position:absolute;left:5079;top:7270;width:1356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Bz88gA&#10;AADeAAAADwAAAGRycy9kb3ducmV2LnhtbESPT2vCQBTE70K/w/IKvekmVrRN3YgIEi8V1Lb0+Jp9&#10;+YPZtzG7avz2bqHQ4zAzv2Hmi9404kKdqy0riEcRCOLc6ppLBR+H9fAFhPPIGhvLpOBGDhbpw2CO&#10;ibZX3tFl70sRIOwSVFB53yZSurwig25kW+LgFbYz6IPsSqk7vAa4aeQ4iqbSYM1hocKWVhXlx/3Z&#10;KPiMD+evzG1/+Ls4zSbvPtsWZabU02O/fAPhqff/4b/2RiuYPkevM/i9E66ATO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6AHPz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вопросо-ответная</w:t>
                                    </w:r>
                                    <w:r>
                                      <w:rPr>
                                        <w:spacing w:val="-45"/>
                                        <w:sz w:val="18"/>
                                      </w:rPr>
                                      <w:t xml:space="preserve"> </w:t>
                                    </w:r>
                                  </w:p>
                                </w:txbxContent>
                              </v:textbox>
                            </v:rect>
                            <v:rect id="Rectangle 63098" o:spid="_x0000_s2823" style="position:absolute;left:6947;top:7740;width:1262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ngcQA&#10;AADeAAAADwAAAGRycy9kb3ducmV2LnhtbERPy2oCMRTdC/5DuII7zfhA26lRiiDjpoJapcvbyZ0H&#10;ndyMk6jTvzcLweXhvBer1lTiRo0rLSsYDSMQxKnVJecKvo+bwRsI55E1VpZJwT85WC27nQXG2t55&#10;T7eDz0UIYRejgsL7OpbSpQUZdENbEwcus41BH2CTS93gPYSbSo6jaCYNlhwaCqxpXVD6d7gaBafR&#10;8XpO3O6Xf7LLfPrlk12WJ0r1e+3nBwhPrX+Jn+6tVjCbRO9hb7gTro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f54H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структура</w:t>
                                    </w:r>
                                    <w:r>
                                      <w:rPr>
                                        <w:spacing w:val="-208"/>
                                        <w:sz w:val="18"/>
                                      </w:rPr>
                                      <w:t xml:space="preserve"> </w:t>
                                    </w:r>
                                    <w:r>
                                      <w:rPr>
                                        <w:sz w:val="18"/>
                                      </w:rPr>
                                      <w:t>моти-</w:t>
                                    </w:r>
                                  </w:p>
                                </w:txbxContent>
                              </v:textbox>
                            </v:rect>
                            <v:rect id="Rectangle 63099" o:spid="_x0000_s2824" style="position:absolute;left:8503;top:7900;width:1230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NCGscA&#10;AADeAAAADwAAAGRycy9kb3ducmV2LnhtbESPT2sCMRTE70K/Q3iCN81qRetqFCmU9aKgtsXjc/P2&#10;D928bDdR12/fCAWPw8z8hlmsWlOJKzWutKxgOIhAEKdWl5wr+Dx+9N9AOI+ssbJMCu7kYLV86Sww&#10;1vbGe7oefC4ChF2MCgrv61hKlxZk0A1sTRy8zDYGfZBNLnWDtwA3lRxF0UQaLDksFFjTe0Hpz+Fi&#10;FHwNj5fvxO3OfMp+p+OtT3ZZnijV67brOQhPrX+G/9sbrWDyGs1m8LgTr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TTQh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вов,</w:t>
                                    </w:r>
                                    <w:r>
                                      <w:rPr>
                                        <w:spacing w:val="-208"/>
                                        <w:sz w:val="18"/>
                                      </w:rPr>
                                      <w:t xml:space="preserve"> </w:t>
                                    </w:r>
                                    <w:r>
                                      <w:rPr>
                                        <w:sz w:val="18"/>
                                      </w:rPr>
                                      <w:t>гармониче-</w:t>
                                    </w:r>
                                  </w:p>
                                </w:txbxContent>
                              </v:textbox>
                            </v:rect>
                            <v:rect id="Rectangle 63100" o:spid="_x0000_s2825" style="position:absolute;left:9937;top:7936;width:1223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JxncUA&#10;AADeAAAADwAAAGRycy9kb3ducmV2LnhtbESPy2rCQBSG9wXfYThCd3WSKlaio4gg6UbBKy6PmZML&#10;Zs6kmVHTt+8shC5//hvfbNGZWjyodZVlBfEgAkGcWV1xoeB4WH9MQDiPrLG2TAp+ycFi3nubYaLt&#10;k3f02PtChBF2CSoovW8SKV1WkkE3sA1x8HLbGvRBtoXULT7DuKnlZxSNpcGKw0OJDa1Kym77u1Fw&#10;ig/3c+q2V77kP1+jjU+3eZEq9d7vllMQnjr/H361v7WC8TCOAkDACSg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AnGd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ская</w:t>
                                    </w:r>
                                    <w:r>
                                      <w:rPr>
                                        <w:spacing w:val="-208"/>
                                        <w:sz w:val="18"/>
                                      </w:rPr>
                                      <w:t xml:space="preserve"> </w:t>
                                    </w:r>
                                    <w:r>
                                      <w:rPr>
                                        <w:sz w:val="18"/>
                                      </w:rPr>
                                      <w:t>сетка,</w:t>
                                    </w:r>
                                    <w:r>
                                      <w:rPr>
                                        <w:spacing w:val="-208"/>
                                        <w:sz w:val="18"/>
                                      </w:rPr>
                                      <w:t xml:space="preserve"> </w:t>
                                    </w:r>
                                    <w:r>
                                      <w:rPr>
                                        <w:sz w:val="18"/>
                                      </w:rPr>
                                      <w:t>им-</w:t>
                                    </w:r>
                                  </w:p>
                                </w:txbxContent>
                              </v:textbox>
                            </v:rect>
                            <v:rect id="Rectangle 63101" o:spid="_x0000_s2826" style="position:absolute;left:12509;top:9113;width:987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7UBscA&#10;AADeAAAADwAAAGRycy9kb3ducmV2LnhtbESPW2vCQBSE3wX/w3KEvukmbbESXaUUSvpSwSs+HrMn&#10;F8yeTbOrxn/vCkIfh5n5hpktOlOLC7WusqwgHkUgiDOrKy4UbDffwwkI55E11pZJwY0cLOb93gwT&#10;ba+8osvaFyJA2CWooPS+SaR0WUkG3cg2xMHLbWvQB9kWUrd4DXBTy9coGkuDFYeFEhv6Kik7rc9G&#10;wS7enPepWx75kP99vP/6dJkXqVIvg+5zCsJT5//Dz/aPVjB+i6MYHnfCFZD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RO1A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провизация)</w:t>
                                    </w:r>
                                    <w:r>
                                      <w:rPr>
                                        <w:spacing w:val="-45"/>
                                        <w:sz w:val="18"/>
                                      </w:rPr>
                                      <w:t xml:space="preserve"> </w:t>
                                    </w:r>
                                  </w:p>
                                </w:txbxContent>
                              </v:textbox>
                            </v:rect>
                            <w10:anchorlock/>
                          </v:group>
                        </w:pict>
                      </mc:Fallback>
                    </mc:AlternateContent>
                  </w:r>
                </w:p>
              </w:tc>
              <w:tc>
                <w:tcPr>
                  <w:tcW w:w="237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57" w:firstLine="0"/>
                    <w:jc w:val="left"/>
                  </w:pPr>
                  <w:r>
                    <w:rPr>
                      <w:rFonts w:ascii="Calibri" w:eastAsia="Calibri" w:hAnsi="Calibri" w:cs="Calibri"/>
                      <w:noProof/>
                      <w:color w:val="000000"/>
                      <w:sz w:val="22"/>
                    </w:rPr>
                    <mc:AlternateContent>
                      <mc:Choice Requires="wpg">
                        <w:drawing>
                          <wp:inline distT="0" distB="0" distL="0" distR="0">
                            <wp:extent cx="1220952" cy="2016024"/>
                            <wp:effectExtent l="0" t="0" r="0" b="0"/>
                            <wp:docPr id="638624" name="Group 638624"/>
                            <wp:cNvGraphicFramePr/>
                            <a:graphic xmlns:a="http://schemas.openxmlformats.org/drawingml/2006/main">
                              <a:graphicData uri="http://schemas.microsoft.com/office/word/2010/wordprocessingGroup">
                                <wpg:wgp>
                                  <wpg:cNvGrpSpPr/>
                                  <wpg:grpSpPr>
                                    <a:xfrm>
                                      <a:off x="0" y="0"/>
                                      <a:ext cx="1220952" cy="2016024"/>
                                      <a:chOff x="0" y="0"/>
                                      <a:chExt cx="1220952" cy="2016024"/>
                                    </a:xfrm>
                                  </wpg:grpSpPr>
                                  <wps:wsp>
                                    <wps:cNvPr id="63120" name="Rectangle 63120"/>
                                    <wps:cNvSpPr/>
                                    <wps:spPr>
                                      <a:xfrm rot="-5399999">
                                        <a:off x="-1202013" y="676279"/>
                                        <a:ext cx="2541758" cy="137730"/>
                                      </a:xfrm>
                                      <a:prstGeom prst="rect">
                                        <a:avLst/>
                                      </a:prstGeom>
                                      <a:ln>
                                        <a:noFill/>
                                      </a:ln>
                                    </wps:spPr>
                                    <wps:txbx>
                                      <w:txbxContent>
                                        <w:p w:rsidR="00092D06" w:rsidRDefault="00092D06">
                                          <w:pPr>
                                            <w:spacing w:after="160" w:line="259" w:lineRule="auto"/>
                                            <w:ind w:left="0" w:firstLine="0"/>
                                            <w:jc w:val="left"/>
                                          </w:pPr>
                                          <w:r>
                                            <w:rPr>
                                              <w:sz w:val="18"/>
                                            </w:rPr>
                                            <w:t>МюзиклОсобенности</w:t>
                                          </w:r>
                                          <w:r>
                                            <w:rPr>
                                              <w:spacing w:val="-208"/>
                                              <w:sz w:val="18"/>
                                            </w:rPr>
                                            <w:t xml:space="preserve"> </w:t>
                                          </w:r>
                                          <w:r>
                                            <w:rPr>
                                              <w:sz w:val="18"/>
                                            </w:rPr>
                                            <w:t>жан-</w:t>
                                          </w:r>
                                        </w:p>
                                      </w:txbxContent>
                                    </wps:txbx>
                                    <wps:bodyPr horzOverflow="overflow" vert="horz" lIns="0" tIns="0" rIns="0" bIns="0" rtlCol="0">
                                      <a:noAutofit/>
                                    </wps:bodyPr>
                                  </wps:wsp>
                                  <wps:wsp>
                                    <wps:cNvPr id="63121" name="Rectangle 63121"/>
                                    <wps:cNvSpPr/>
                                    <wps:spPr>
                                      <a:xfrm rot="-5399999">
                                        <a:off x="-523127" y="352755"/>
                                        <a:ext cx="1463335" cy="137730"/>
                                      </a:xfrm>
                                      <a:prstGeom prst="rect">
                                        <a:avLst/>
                                      </a:prstGeom>
                                      <a:ln>
                                        <a:noFill/>
                                      </a:ln>
                                    </wps:spPr>
                                    <wps:txbx>
                                      <w:txbxContent>
                                        <w:p w:rsidR="00092D06" w:rsidRDefault="00092D06">
                                          <w:pPr>
                                            <w:spacing w:after="160" w:line="259" w:lineRule="auto"/>
                                            <w:ind w:left="0" w:firstLine="0"/>
                                            <w:jc w:val="left"/>
                                          </w:pPr>
                                          <w:r>
                                            <w:rPr>
                                              <w:sz w:val="18"/>
                                            </w:rPr>
                                            <w:t>ра.</w:t>
                                          </w:r>
                                          <w:r>
                                            <w:rPr>
                                              <w:spacing w:val="-208"/>
                                              <w:sz w:val="18"/>
                                            </w:rPr>
                                            <w:t xml:space="preserve"> </w:t>
                                          </w:r>
                                          <w:r>
                                            <w:rPr>
                                              <w:sz w:val="18"/>
                                            </w:rPr>
                                            <w:t>Классика</w:t>
                                          </w:r>
                                          <w:r>
                                            <w:rPr>
                                              <w:spacing w:val="-208"/>
                                              <w:sz w:val="18"/>
                                            </w:rPr>
                                            <w:t xml:space="preserve"> </w:t>
                                          </w:r>
                                          <w:r>
                                            <w:rPr>
                                              <w:sz w:val="18"/>
                                            </w:rPr>
                                            <w:t>жан-</w:t>
                                          </w:r>
                                        </w:p>
                                      </w:txbxContent>
                                    </wps:txbx>
                                    <wps:bodyPr horzOverflow="overflow" vert="horz" lIns="0" tIns="0" rIns="0" bIns="0" rtlCol="0">
                                      <a:noAutofit/>
                                    </wps:bodyPr>
                                  </wps:wsp>
                                  <wps:wsp>
                                    <wps:cNvPr id="63122" name="Rectangle 63122"/>
                                    <wps:cNvSpPr/>
                                    <wps:spPr>
                                      <a:xfrm rot="-5399999">
                                        <a:off x="-290342" y="445867"/>
                                        <a:ext cx="1277112" cy="137730"/>
                                      </a:xfrm>
                                      <a:prstGeom prst="rect">
                                        <a:avLst/>
                                      </a:prstGeom>
                                      <a:ln>
                                        <a:noFill/>
                                      </a:ln>
                                    </wps:spPr>
                                    <wps:txbx>
                                      <w:txbxContent>
                                        <w:p w:rsidR="00092D06" w:rsidRDefault="00092D06">
                                          <w:pPr>
                                            <w:spacing w:after="160" w:line="259" w:lineRule="auto"/>
                                            <w:ind w:left="0" w:firstLine="0"/>
                                            <w:jc w:val="left"/>
                                          </w:pPr>
                                          <w:r>
                                            <w:rPr>
                                              <w:sz w:val="18"/>
                                            </w:rPr>
                                            <w:t>ра</w:t>
                                          </w:r>
                                          <w:r>
                                            <w:rPr>
                                              <w:spacing w:val="-208"/>
                                              <w:sz w:val="18"/>
                                            </w:rPr>
                                            <w:t xml:space="preserve"> </w:t>
                                          </w:r>
                                          <w:r>
                                            <w:rPr>
                                              <w:sz w:val="18"/>
                                            </w:rPr>
                                            <w:t>—</w:t>
                                          </w:r>
                                          <w:r>
                                            <w:rPr>
                                              <w:spacing w:val="-208"/>
                                              <w:sz w:val="18"/>
                                            </w:rPr>
                                            <w:t xml:space="preserve"> </w:t>
                                          </w:r>
                                          <w:r>
                                            <w:rPr>
                                              <w:sz w:val="18"/>
                                            </w:rPr>
                                            <w:t>мюзиклы</w:t>
                                          </w:r>
                                          <w:r>
                                            <w:rPr>
                                              <w:spacing w:val="-45"/>
                                              <w:sz w:val="18"/>
                                            </w:rPr>
                                            <w:t xml:space="preserve"> </w:t>
                                          </w:r>
                                        </w:p>
                                      </w:txbxContent>
                                    </wps:txbx>
                                    <wps:bodyPr horzOverflow="overflow" vert="horz" lIns="0" tIns="0" rIns="0" bIns="0" rtlCol="0">
                                      <a:noAutofit/>
                                    </wps:bodyPr>
                                  </wps:wsp>
                                  <wps:wsp>
                                    <wps:cNvPr id="63123" name="Rectangle 63123"/>
                                    <wps:cNvSpPr/>
                                    <wps:spPr>
                                      <a:xfrm rot="-5399999">
                                        <a:off x="-279047" y="317486"/>
                                        <a:ext cx="1533872" cy="137730"/>
                                      </a:xfrm>
                                      <a:prstGeom prst="rect">
                                        <a:avLst/>
                                      </a:prstGeom>
                                      <a:ln>
                                        <a:noFill/>
                                      </a:ln>
                                    </wps:spPr>
                                    <wps:txbx>
                                      <w:txbxContent>
                                        <w:p w:rsidR="00092D06" w:rsidRDefault="00092D06">
                                          <w:pPr>
                                            <w:spacing w:after="160" w:line="259" w:lineRule="auto"/>
                                            <w:ind w:left="0" w:firstLine="0"/>
                                            <w:jc w:val="left"/>
                                          </w:pPr>
                                          <w:r>
                                            <w:rPr>
                                              <w:sz w:val="18"/>
                                            </w:rPr>
                                            <w:t>середины</w:t>
                                          </w:r>
                                          <w:r>
                                            <w:rPr>
                                              <w:spacing w:val="-208"/>
                                              <w:sz w:val="18"/>
                                            </w:rPr>
                                            <w:t xml:space="preserve"> </w:t>
                                          </w:r>
                                          <w:r>
                                            <w:rPr>
                                              <w:sz w:val="18"/>
                                            </w:rPr>
                                            <w:t>XX</w:t>
                                          </w:r>
                                          <w:r>
                                            <w:rPr>
                                              <w:spacing w:val="-208"/>
                                              <w:sz w:val="18"/>
                                            </w:rPr>
                                            <w:t xml:space="preserve"> </w:t>
                                          </w:r>
                                          <w:r>
                                            <w:rPr>
                                              <w:sz w:val="18"/>
                                            </w:rPr>
                                            <w:t>века</w:t>
                                          </w:r>
                                          <w:r>
                                            <w:rPr>
                                              <w:spacing w:val="-45"/>
                                              <w:sz w:val="18"/>
                                            </w:rPr>
                                            <w:t xml:space="preserve"> </w:t>
                                          </w:r>
                                        </w:p>
                                      </w:txbxContent>
                                    </wps:txbx>
                                    <wps:bodyPr horzOverflow="overflow" vert="horz" lIns="0" tIns="0" rIns="0" bIns="0" rtlCol="0">
                                      <a:noAutofit/>
                                    </wps:bodyPr>
                                  </wps:wsp>
                                  <wps:wsp>
                                    <wps:cNvPr id="638002" name="Rectangle 638002"/>
                                    <wps:cNvSpPr/>
                                    <wps:spPr>
                                      <a:xfrm rot="-5399999">
                                        <a:off x="432783" y="889643"/>
                                        <a:ext cx="1404200" cy="137730"/>
                                      </a:xfrm>
                                      <a:prstGeom prst="rect">
                                        <a:avLst/>
                                      </a:prstGeom>
                                      <a:ln>
                                        <a:noFill/>
                                      </a:ln>
                                    </wps:spPr>
                                    <wps:txbx>
                                      <w:txbxContent>
                                        <w:p w:rsidR="00092D06" w:rsidRDefault="00092D06">
                                          <w:pPr>
                                            <w:spacing w:after="160" w:line="259" w:lineRule="auto"/>
                                            <w:ind w:left="0" w:firstLine="0"/>
                                            <w:jc w:val="left"/>
                                          </w:pPr>
                                          <w:r>
                                            <w:rPr>
                                              <w:sz w:val="18"/>
                                            </w:rPr>
                                            <w:t>(</w:t>
                                          </w:r>
                                        </w:p>
                                      </w:txbxContent>
                                    </wps:txbx>
                                    <wps:bodyPr horzOverflow="overflow" vert="horz" lIns="0" tIns="0" rIns="0" bIns="0" rtlCol="0">
                                      <a:noAutofit/>
                                    </wps:bodyPr>
                                  </wps:wsp>
                                  <wps:wsp>
                                    <wps:cNvPr id="638003" name="Rectangle 638003"/>
                                    <wps:cNvSpPr/>
                                    <wps:spPr>
                                      <a:xfrm rot="-5399999">
                                        <a:off x="-581742" y="-124883"/>
                                        <a:ext cx="1404200" cy="137730"/>
                                      </a:xfrm>
                                      <a:prstGeom prst="rect">
                                        <a:avLst/>
                                      </a:prstGeom>
                                      <a:ln>
                                        <a:noFill/>
                                      </a:ln>
                                    </wps:spPr>
                                    <wps:txbx>
                                      <w:txbxContent>
                                        <w:p w:rsidR="00092D06" w:rsidRDefault="00092D06">
                                          <w:pPr>
                                            <w:spacing w:after="160" w:line="259" w:lineRule="auto"/>
                                            <w:ind w:left="0" w:firstLine="0"/>
                                            <w:jc w:val="left"/>
                                          </w:pPr>
                                          <w:r>
                                            <w:rPr>
                                              <w:sz w:val="18"/>
                                            </w:rPr>
                                            <w:t>-</w:t>
                                          </w:r>
                                        </w:p>
                                      </w:txbxContent>
                                    </wps:txbx>
                                    <wps:bodyPr horzOverflow="overflow" vert="horz" lIns="0" tIns="0" rIns="0" bIns="0" rtlCol="0">
                                      <a:noAutofit/>
                                    </wps:bodyPr>
                                  </wps:wsp>
                                  <wps:wsp>
                                    <wps:cNvPr id="638004" name="Rectangle 638004"/>
                                    <wps:cNvSpPr/>
                                    <wps:spPr>
                                      <a:xfrm rot="-5399999">
                                        <a:off x="-74422" y="382436"/>
                                        <a:ext cx="1404200" cy="137730"/>
                                      </a:xfrm>
                                      <a:prstGeom prst="rect">
                                        <a:avLst/>
                                      </a:prstGeom>
                                      <a:ln>
                                        <a:noFill/>
                                      </a:ln>
                                    </wps:spPr>
                                    <wps:txbx>
                                      <w:txbxContent>
                                        <w:p w:rsidR="00092D06" w:rsidRDefault="00092D06">
                                          <w:pPr>
                                            <w:spacing w:after="160" w:line="259" w:lineRule="auto"/>
                                            <w:ind w:left="0" w:firstLine="0"/>
                                            <w:jc w:val="left"/>
                                          </w:pPr>
                                          <w:r>
                                            <w:rPr>
                                              <w:sz w:val="18"/>
                                            </w:rPr>
                                            <w:t>на</w:t>
                                          </w:r>
                                          <w:r>
                                            <w:rPr>
                                              <w:spacing w:val="-208"/>
                                              <w:sz w:val="18"/>
                                            </w:rPr>
                                            <w:t xml:space="preserve"> </w:t>
                                          </w:r>
                                          <w:r>
                                            <w:rPr>
                                              <w:sz w:val="18"/>
                                            </w:rPr>
                                            <w:t>примере</w:t>
                                          </w:r>
                                          <w:r>
                                            <w:rPr>
                                              <w:spacing w:val="-208"/>
                                              <w:sz w:val="18"/>
                                            </w:rPr>
                                            <w:t xml:space="preserve"> </w:t>
                                          </w:r>
                                          <w:r>
                                            <w:rPr>
                                              <w:sz w:val="18"/>
                                            </w:rPr>
                                            <w:t>твор</w:t>
                                          </w:r>
                                        </w:p>
                                      </w:txbxContent>
                                    </wps:txbx>
                                    <wps:bodyPr horzOverflow="overflow" vert="horz" lIns="0" tIns="0" rIns="0" bIns="0" rtlCol="0">
                                      <a:noAutofit/>
                                    </wps:bodyPr>
                                  </wps:wsp>
                                  <wps:wsp>
                                    <wps:cNvPr id="63125" name="Rectangle 63125"/>
                                    <wps:cNvSpPr/>
                                    <wps:spPr>
                                      <a:xfrm rot="-5399999">
                                        <a:off x="147759" y="464945"/>
                                        <a:ext cx="1238955" cy="137730"/>
                                      </a:xfrm>
                                      <a:prstGeom prst="rect">
                                        <a:avLst/>
                                      </a:prstGeom>
                                      <a:ln>
                                        <a:noFill/>
                                      </a:ln>
                                    </wps:spPr>
                                    <wps:txbx>
                                      <w:txbxContent>
                                        <w:p w:rsidR="00092D06" w:rsidRDefault="00092D06">
                                          <w:pPr>
                                            <w:spacing w:after="160" w:line="259" w:lineRule="auto"/>
                                            <w:ind w:left="0" w:firstLine="0"/>
                                            <w:jc w:val="left"/>
                                          </w:pPr>
                                          <w:r>
                                            <w:rPr>
                                              <w:sz w:val="18"/>
                                            </w:rPr>
                                            <w:t>чества</w:t>
                                          </w:r>
                                          <w:r>
                                            <w:rPr>
                                              <w:spacing w:val="-208"/>
                                              <w:sz w:val="18"/>
                                            </w:rPr>
                                            <w:t xml:space="preserve"> </w:t>
                                          </w:r>
                                          <w:r>
                                            <w:rPr>
                                              <w:sz w:val="18"/>
                                            </w:rPr>
                                            <w:t>Ф.</w:t>
                                          </w:r>
                                          <w:r>
                                            <w:rPr>
                                              <w:spacing w:val="-208"/>
                                              <w:sz w:val="18"/>
                                            </w:rPr>
                                            <w:t xml:space="preserve"> </w:t>
                                          </w:r>
                                          <w:r>
                                            <w:rPr>
                                              <w:sz w:val="18"/>
                                            </w:rPr>
                                            <w:t>Лоу,</w:t>
                                          </w:r>
                                          <w:r>
                                            <w:rPr>
                                              <w:spacing w:val="-45"/>
                                              <w:sz w:val="18"/>
                                            </w:rPr>
                                            <w:t xml:space="preserve"> </w:t>
                                          </w:r>
                                        </w:p>
                                      </w:txbxContent>
                                    </wps:txbx>
                                    <wps:bodyPr horzOverflow="overflow" vert="horz" lIns="0" tIns="0" rIns="0" bIns="0" rtlCol="0">
                                      <a:noAutofit/>
                                    </wps:bodyPr>
                                  </wps:wsp>
                                  <wps:wsp>
                                    <wps:cNvPr id="63126" name="Rectangle 63126"/>
                                    <wps:cNvSpPr/>
                                    <wps:spPr>
                                      <a:xfrm rot="-5399999">
                                        <a:off x="377049" y="554560"/>
                                        <a:ext cx="1059725" cy="137730"/>
                                      </a:xfrm>
                                      <a:prstGeom prst="rect">
                                        <a:avLst/>
                                      </a:prstGeom>
                                      <a:ln>
                                        <a:noFill/>
                                      </a:ln>
                                    </wps:spPr>
                                    <wps:txbx>
                                      <w:txbxContent>
                                        <w:p w:rsidR="00092D06" w:rsidRDefault="00092D06">
                                          <w:pPr>
                                            <w:spacing w:after="160" w:line="259" w:lineRule="auto"/>
                                            <w:ind w:left="0" w:firstLine="0"/>
                                            <w:jc w:val="left"/>
                                          </w:pPr>
                                          <w:r>
                                            <w:rPr>
                                              <w:sz w:val="18"/>
                                            </w:rPr>
                                            <w:t>Р.</w:t>
                                          </w:r>
                                          <w:r>
                                            <w:rPr>
                                              <w:spacing w:val="-208"/>
                                              <w:sz w:val="18"/>
                                            </w:rPr>
                                            <w:t xml:space="preserve"> </w:t>
                                          </w:r>
                                          <w:r>
                                            <w:rPr>
                                              <w:sz w:val="18"/>
                                            </w:rPr>
                                            <w:t>Роджерса,</w:t>
                                          </w:r>
                                          <w:r>
                                            <w:rPr>
                                              <w:spacing w:val="-45"/>
                                              <w:sz w:val="18"/>
                                            </w:rPr>
                                            <w:t xml:space="preserve"> </w:t>
                                          </w:r>
                                        </w:p>
                                      </w:txbxContent>
                                    </wps:txbx>
                                    <wps:bodyPr horzOverflow="overflow" vert="horz" lIns="0" tIns="0" rIns="0" bIns="0" rtlCol="0">
                                      <a:noAutofit/>
                                    </wps:bodyPr>
                                  </wps:wsp>
                                  <wps:wsp>
                                    <wps:cNvPr id="63127" name="Rectangle 63127"/>
                                    <wps:cNvSpPr/>
                                    <wps:spPr>
                                      <a:xfrm rot="-5399999">
                                        <a:off x="508059" y="545895"/>
                                        <a:ext cx="1077054" cy="137730"/>
                                      </a:xfrm>
                                      <a:prstGeom prst="rect">
                                        <a:avLst/>
                                      </a:prstGeom>
                                      <a:ln>
                                        <a:noFill/>
                                      </a:ln>
                                    </wps:spPr>
                                    <wps:txbx>
                                      <w:txbxContent>
                                        <w:p w:rsidR="00092D06" w:rsidRDefault="00092D06">
                                          <w:pPr>
                                            <w:spacing w:after="160" w:line="259" w:lineRule="auto"/>
                                            <w:ind w:left="0" w:firstLine="0"/>
                                            <w:jc w:val="left"/>
                                          </w:pPr>
                                          <w:r>
                                            <w:rPr>
                                              <w:sz w:val="18"/>
                                            </w:rPr>
                                            <w:t>Э.</w:t>
                                          </w:r>
                                          <w:r>
                                            <w:rPr>
                                              <w:spacing w:val="-208"/>
                                              <w:sz w:val="18"/>
                                            </w:rPr>
                                            <w:t xml:space="preserve"> </w:t>
                                          </w:r>
                                          <w:r>
                                            <w:rPr>
                                              <w:sz w:val="18"/>
                                            </w:rPr>
                                            <w:t>Л.</w:t>
                                          </w:r>
                                          <w:r>
                                            <w:rPr>
                                              <w:spacing w:val="-208"/>
                                              <w:sz w:val="18"/>
                                            </w:rPr>
                                            <w:t xml:space="preserve"> </w:t>
                                          </w:r>
                                          <w:r>
                                            <w:rPr>
                                              <w:sz w:val="18"/>
                                            </w:rPr>
                                            <w:t>Уэббера</w:t>
                                          </w:r>
                                          <w:r>
                                            <w:rPr>
                                              <w:spacing w:val="-45"/>
                                              <w:sz w:val="18"/>
                                            </w:rPr>
                                            <w:t xml:space="preserve"> </w:t>
                                          </w:r>
                                        </w:p>
                                      </w:txbxContent>
                                    </wps:txbx>
                                    <wps:bodyPr horzOverflow="overflow" vert="horz" lIns="0" tIns="0" rIns="0" bIns="0" rtlCol="0">
                                      <a:noAutofit/>
                                    </wps:bodyPr>
                                  </wps:wsp>
                                  <wps:wsp>
                                    <wps:cNvPr id="63128" name="Rectangle 63128"/>
                                    <wps:cNvSpPr/>
                                    <wps:spPr>
                                      <a:xfrm rot="-5399999">
                                        <a:off x="931021" y="829182"/>
                                        <a:ext cx="510480" cy="137730"/>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др.).</w:t>
                                          </w:r>
                                        </w:p>
                                      </w:txbxContent>
                                    </wps:txbx>
                                    <wps:bodyPr horzOverflow="overflow" vert="horz" lIns="0" tIns="0" rIns="0" bIns="0" rtlCol="0">
                                      <a:noAutofit/>
                                    </wps:bodyPr>
                                  </wps:wsp>
                                </wpg:wgp>
                              </a:graphicData>
                            </a:graphic>
                          </wp:inline>
                        </w:drawing>
                      </mc:Choice>
                      <mc:Fallback>
                        <w:pict>
                          <v:group id="Group 638624" o:spid="_x0000_s2827" style="width:96.15pt;height:158.75pt;mso-position-horizontal-relative:char;mso-position-vertical-relative:line" coordsize="12209,2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">
                            <v:rect id="Rectangle 63120" o:spid="_x0000_s2828" style="position:absolute;left:-12020;top:6763;width:2541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ct/cYA&#10;AADeAAAADwAAAGRycy9kb3ducmV2LnhtbESPy2rCQBSG9wXfYThCd3USK1ZSJ0EKJd0oqLV0eZo5&#10;uWDmTJoZNb69sxBc/vw3vmU2mFacqXeNZQXxJAJBXFjdcKXge//5sgDhPLLG1jIpuJKDLB09LTHR&#10;9sJbOu98JcIIuwQV1N53iZSuqMmgm9iOOHil7Q36IPtK6h4vYdy0chpFc2mw4fBQY0cfNRXH3cko&#10;OMT700/uNn/8W/6/zdY+35RVrtTzeFi9g/A0+Ef43v7SCuav8TQABJyAAjK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Lct/c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МюзиклОсобенности</w:t>
                                    </w:r>
                                    <w:r>
                                      <w:rPr>
                                        <w:spacing w:val="-208"/>
                                        <w:sz w:val="18"/>
                                      </w:rPr>
                                      <w:t xml:space="preserve"> </w:t>
                                    </w:r>
                                    <w:r>
                                      <w:rPr>
                                        <w:sz w:val="18"/>
                                      </w:rPr>
                                      <w:t>жан-</w:t>
                                    </w:r>
                                  </w:p>
                                </w:txbxContent>
                              </v:textbox>
                            </v:rect>
                            <v:rect id="Rectangle 63121" o:spid="_x0000_s2829" style="position:absolute;left:-5231;top:3527;width:14632;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IZsgA&#10;AADeAAAADwAAAGRycy9kb3ducmV2LnhtbESPW2vCQBSE3wv+h+UUfKub2KIlzUZEKPGlgpeWPp5m&#10;Ty40ezZmV43/3hUKfRxm5hsmXQymFWfqXWNZQTyJQBAXVjdcKTjs359eQTiPrLG1TAqu5GCRjR5S&#10;TLS98JbOO1+JAGGXoILa+y6R0hU1GXQT2xEHr7S9QR9kX0nd4yXATSunUTSTBhsOCzV2tKqp+N2d&#10;jILPeH/6yt3mh7/L4/zlw+ebssqVGj8OyzcQngb/H/5rr7WC2XM8jeF+J1wBmd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P+4hm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ра.</w:t>
                                    </w:r>
                                    <w:r>
                                      <w:rPr>
                                        <w:spacing w:val="-208"/>
                                        <w:sz w:val="18"/>
                                      </w:rPr>
                                      <w:t xml:space="preserve"> </w:t>
                                    </w:r>
                                    <w:r>
                                      <w:rPr>
                                        <w:sz w:val="18"/>
                                      </w:rPr>
                                      <w:t>Классика</w:t>
                                    </w:r>
                                    <w:r>
                                      <w:rPr>
                                        <w:spacing w:val="-208"/>
                                        <w:sz w:val="18"/>
                                      </w:rPr>
                                      <w:t xml:space="preserve"> </w:t>
                                    </w:r>
                                    <w:r>
                                      <w:rPr>
                                        <w:sz w:val="18"/>
                                      </w:rPr>
                                      <w:t>жан-</w:t>
                                    </w:r>
                                  </w:p>
                                </w:txbxContent>
                              </v:textbox>
                            </v:rect>
                            <v:rect id="Rectangle 63122" o:spid="_x0000_s2830" style="position:absolute;left:-2903;top:4458;width:1277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kWEccA&#10;AADeAAAADwAAAGRycy9kb3ducmV2LnhtbESPW2vCQBSE3wX/w3IKfdNN0qISXUWEkr5UqDd8PGZP&#10;LjR7NmZXTf99t1Do4zAz3zCLVW8acafO1ZYVxOMIBHFudc2lgsP+bTQD4TyyxsYyKfgmB6vlcLDA&#10;VNsHf9J950sRIOxSVFB536ZSurwig25sW+LgFbYz6IPsSqk7fAS4aWQSRRNpsOawUGFLm4ryr93N&#10;KDjG+9spc9sLn4vr9PXDZ9uizJR6furXcxCeev8f/mu/awWTlzhJ4PdOuA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8pFh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ра</w:t>
                                    </w:r>
                                    <w:r>
                                      <w:rPr>
                                        <w:spacing w:val="-208"/>
                                        <w:sz w:val="18"/>
                                      </w:rPr>
                                      <w:t xml:space="preserve"> </w:t>
                                    </w:r>
                                    <w:r>
                                      <w:rPr>
                                        <w:sz w:val="18"/>
                                      </w:rPr>
                                      <w:t>—</w:t>
                                    </w:r>
                                    <w:r>
                                      <w:rPr>
                                        <w:spacing w:val="-208"/>
                                        <w:sz w:val="18"/>
                                      </w:rPr>
                                      <w:t xml:space="preserve"> </w:t>
                                    </w:r>
                                    <w:r>
                                      <w:rPr>
                                        <w:sz w:val="18"/>
                                      </w:rPr>
                                      <w:t>мюзиклы</w:t>
                                    </w:r>
                                    <w:r>
                                      <w:rPr>
                                        <w:spacing w:val="-45"/>
                                        <w:sz w:val="18"/>
                                      </w:rPr>
                                      <w:t xml:space="preserve"> </w:t>
                                    </w:r>
                                  </w:p>
                                </w:txbxContent>
                              </v:textbox>
                            </v:rect>
                            <v:rect id="Rectangle 63123" o:spid="_x0000_s2831" style="position:absolute;left:-2790;top:3175;width:1533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WziscA&#10;AADeAAAADwAAAGRycy9kb3ducmV2LnhtbESPW2vCQBSE3wX/w3KEvukmWqxEVykFSV8q1Bt9PM2e&#10;XDB7NmZXjf++Kwh9HGbmG2ax6kwtrtS6yrKCeBSBIM6srrhQsN+thzMQziNrrC2Tgjs5WC37vQUm&#10;2t74m65bX4gAYZeggtL7JpHSZSUZdCPbEAcvt61BH2RbSN3iLcBNLcdRNJUGKw4LJTb0UVJ22l6M&#10;gkO8uxxTt/nln/z89vrl001epEq9DLr3OQhPnf8PP9ufWsF0Eo8n8LgTr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Bls4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середины</w:t>
                                    </w:r>
                                    <w:r>
                                      <w:rPr>
                                        <w:spacing w:val="-208"/>
                                        <w:sz w:val="18"/>
                                      </w:rPr>
                                      <w:t xml:space="preserve"> </w:t>
                                    </w:r>
                                    <w:r>
                                      <w:rPr>
                                        <w:sz w:val="18"/>
                                      </w:rPr>
                                      <w:t>XX</w:t>
                                    </w:r>
                                    <w:r>
                                      <w:rPr>
                                        <w:spacing w:val="-208"/>
                                        <w:sz w:val="18"/>
                                      </w:rPr>
                                      <w:t xml:space="preserve"> </w:t>
                                    </w:r>
                                    <w:r>
                                      <w:rPr>
                                        <w:sz w:val="18"/>
                                      </w:rPr>
                                      <w:t>века</w:t>
                                    </w:r>
                                    <w:r>
                                      <w:rPr>
                                        <w:spacing w:val="-45"/>
                                        <w:sz w:val="18"/>
                                      </w:rPr>
                                      <w:t xml:space="preserve"> </w:t>
                                    </w:r>
                                  </w:p>
                                </w:txbxContent>
                              </v:textbox>
                            </v:rect>
                            <v:rect id="Rectangle 638002" o:spid="_x0000_s2832" style="position:absolute;left:4328;top:8896;width:1404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rrWccA&#10;AADfAAAADwAAAGRycy9kb3ducmV2LnhtbESPW2sCMRSE3wv9D+EIfauJtqisRimFsn2p4BUfj5uz&#10;F9ycbDdRt//eFAQfh5n5hpktOluLC7W+cqxh0FcgiDNnKi40bDdfrxMQPiAbrB2Thj/ysJg/P80w&#10;Me7KK7qsQyEihH2CGsoQmkRKn5Vk0fddQxy93LUWQ5RtIU2L1wi3tRwqNZIWK44LJTb0WVJ2Wp+t&#10;ht1gc96nfnnkQ/47fv8J6TIvUq1fet3HFESgLjzC9/a30TB6myg1hP8/8QvI+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Ea61nHAAAA3w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w:t>
                                    </w:r>
                                  </w:p>
                                </w:txbxContent>
                              </v:textbox>
                            </v:rect>
                            <v:rect id="Rectangle 638003" o:spid="_x0000_s2833" style="position:absolute;left:-5818;top:-1249;width:14041;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ZOwsgA&#10;AADfAAAADwAAAGRycy9kb3ducmV2LnhtbESPT2sCMRTE70K/Q3hCb25iLSqrUUqhbC8V1Lb0+Ny8&#10;/YObl+0m6vbbm4LgcZiZ3zDLdW8bcabO1441jBMFgjh3puZSw+f+bTQH4QOywcYxafgjD+vVw2CJ&#10;qXEX3tJ5F0oRIexT1FCF0KZS+rwiiz5xLXH0CtdZDFF2pTQdXiLcNvJJqam0WHNcqLCl14ry4+5k&#10;NXyN96fvzG8O/FP8zp4/QrYpykzrx2H/sgARqA/38K39bjRMJ3OlJvD/J34Bubo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Vk7C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w:t>
                                    </w:r>
                                  </w:p>
                                </w:txbxContent>
                              </v:textbox>
                            </v:rect>
                            <v:rect id="Rectangle 638004" o:spid="_x0000_s2834" style="position:absolute;left:-744;top:3825;width:1404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WtsgA&#10;AADfAAAADwAAAGRycy9kb3ducmV2LnhtbESPT2sCMRTE70K/Q3iF3txEKypboxShrBcFtS09vm7e&#10;/qGbl+0m6vbbm4LgcZiZ3zCLVW8bcabO1441jBIFgjh3puZSw/vxbTgH4QOywcYxafgjD6vlw2CB&#10;qXEX3tP5EEoRIexT1FCF0KZS+rwiiz5xLXH0CtdZDFF2pTQdXiLcNnKs1FRarDkuVNjSuqL853Cy&#10;Gj5Gx9Nn5nff/FX8zibbkO2KMtP66bF/fQERqA/38K29MRqmz3OlJvD/J34Bub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v9a2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на</w:t>
                                    </w:r>
                                    <w:r>
                                      <w:rPr>
                                        <w:spacing w:val="-208"/>
                                        <w:sz w:val="18"/>
                                      </w:rPr>
                                      <w:t xml:space="preserve"> </w:t>
                                    </w:r>
                                    <w:r>
                                      <w:rPr>
                                        <w:sz w:val="18"/>
                                      </w:rPr>
                                      <w:t>примере</w:t>
                                    </w:r>
                                    <w:r>
                                      <w:rPr>
                                        <w:spacing w:val="-208"/>
                                        <w:sz w:val="18"/>
                                      </w:rPr>
                                      <w:t xml:space="preserve"> </w:t>
                                    </w:r>
                                    <w:r>
                                      <w:rPr>
                                        <w:sz w:val="18"/>
                                      </w:rPr>
                                      <w:t>твор</w:t>
                                    </w:r>
                                  </w:p>
                                </w:txbxContent>
                              </v:textbox>
                            </v:rect>
                            <v:rect id="Rectangle 63125" o:spid="_x0000_s2835" style="position:absolute;left:1478;top:4649;width:1238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COZccA&#10;AADeAAAADwAAAGRycy9kb3ducmV2LnhtbESPW2vCQBSE3wv9D8sp9K1uoq1KdJUiSPpSwSs+HrMn&#10;F5o9G7Orxn/fFQp9HGbmG2Y670wtrtS6yrKCuBeBIM6srrhQsNsu38YgnEfWWFsmBXdyMJ89P00x&#10;0fbGa7pufCEChF2CCkrvm0RKl5Vk0PVsQxy83LYGfZBtIXWLtwA3texH0VAarDgslNjQoqTsZ3Mx&#10;Cvbx9nJI3erEx/w8ev/26SovUqVeX7rPCQhPnf8P/7W/tILhIO5/wONOuAJy9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DAjm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чества</w:t>
                                    </w:r>
                                    <w:r>
                                      <w:rPr>
                                        <w:spacing w:val="-208"/>
                                        <w:sz w:val="18"/>
                                      </w:rPr>
                                      <w:t xml:space="preserve"> </w:t>
                                    </w:r>
                                    <w:r>
                                      <w:rPr>
                                        <w:sz w:val="18"/>
                                      </w:rPr>
                                      <w:t>Ф.</w:t>
                                    </w:r>
                                    <w:r>
                                      <w:rPr>
                                        <w:spacing w:val="-208"/>
                                        <w:sz w:val="18"/>
                                      </w:rPr>
                                      <w:t xml:space="preserve"> </w:t>
                                    </w:r>
                                    <w:r>
                                      <w:rPr>
                                        <w:sz w:val="18"/>
                                      </w:rPr>
                                      <w:t>Лоу,</w:t>
                                    </w:r>
                                    <w:r>
                                      <w:rPr>
                                        <w:spacing w:val="-45"/>
                                        <w:sz w:val="18"/>
                                      </w:rPr>
                                      <w:t xml:space="preserve"> </w:t>
                                    </w:r>
                                  </w:p>
                                </w:txbxContent>
                              </v:textbox>
                            </v:rect>
                            <v:rect id="Rectangle 63126" o:spid="_x0000_s2836" style="position:absolute;left:3770;top:5545;width:1059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IQEscA&#10;AADeAAAADwAAAGRycy9kb3ducmV2LnhtbESPW2vCQBSE3wX/w3IKfdNNbIkSXUUKJX2pUG/4eMye&#10;XGj2bJpdNf333YLg4zAz3zCLVW8acaXO1ZYVxOMIBHFudc2lgv3ufTQD4TyyxsYyKfglB6vlcLDA&#10;VNsbf9F160sRIOxSVFB536ZSurwig25sW+LgFbYz6IPsSqk7vAW4aeQkihJpsOawUGFLbxXl39uL&#10;UXCId5dj5jZnPhU/09dPn22KMlPq+alfz0F46v0jfG9/aAXJSzxJ4P9Ou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ASEB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w:t>
                                    </w:r>
                                    <w:r>
                                      <w:rPr>
                                        <w:spacing w:val="-208"/>
                                        <w:sz w:val="18"/>
                                      </w:rPr>
                                      <w:t xml:space="preserve"> </w:t>
                                    </w:r>
                                    <w:r>
                                      <w:rPr>
                                        <w:sz w:val="18"/>
                                      </w:rPr>
                                      <w:t>Роджерса,</w:t>
                                    </w:r>
                                    <w:r>
                                      <w:rPr>
                                        <w:spacing w:val="-45"/>
                                        <w:sz w:val="18"/>
                                      </w:rPr>
                                      <w:t xml:space="preserve"> </w:t>
                                    </w:r>
                                  </w:p>
                                </w:txbxContent>
                              </v:textbox>
                            </v:rect>
                            <v:rect id="Rectangle 63127" o:spid="_x0000_s2837" style="position:absolute;left:5081;top:5458;width:1077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61iccA&#10;AADeAAAADwAAAGRycy9kb3ducmV2LnhtbESPT2vCQBTE70K/w/KE3nQTW1SiqxShpJcKahWPz+zL&#10;H8y+jdlV02/vFoQeh5n5DTNfdqYWN2pdZVlBPIxAEGdWV1wo+Nl9DqYgnEfWWFsmBb/kYLl46c0x&#10;0fbOG7ptfSEChF2CCkrvm0RKl5Vk0A1tQxy83LYGfZBtIXWL9wA3tRxF0VgarDgslNjQqqTsvL0a&#10;Bft4dz2kbn3iY36ZvH/7dJ0XqVKv/e5jBsJT5//Dz/aXVjB+i0cT+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9etY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Э.</w:t>
                                    </w:r>
                                    <w:r>
                                      <w:rPr>
                                        <w:spacing w:val="-208"/>
                                        <w:sz w:val="18"/>
                                      </w:rPr>
                                      <w:t xml:space="preserve"> </w:t>
                                    </w:r>
                                    <w:r>
                                      <w:rPr>
                                        <w:sz w:val="18"/>
                                      </w:rPr>
                                      <w:t>Л.</w:t>
                                    </w:r>
                                    <w:r>
                                      <w:rPr>
                                        <w:spacing w:val="-208"/>
                                        <w:sz w:val="18"/>
                                      </w:rPr>
                                      <w:t xml:space="preserve"> </w:t>
                                    </w:r>
                                    <w:r>
                                      <w:rPr>
                                        <w:sz w:val="18"/>
                                      </w:rPr>
                                      <w:t>Уэббера</w:t>
                                    </w:r>
                                    <w:r>
                                      <w:rPr>
                                        <w:spacing w:val="-45"/>
                                        <w:sz w:val="18"/>
                                      </w:rPr>
                                      <w:t xml:space="preserve"> </w:t>
                                    </w:r>
                                  </w:p>
                                </w:txbxContent>
                              </v:textbox>
                            </v:rect>
                            <v:rect id="Rectangle 63128" o:spid="_x0000_s2838" style="position:absolute;left:9310;top:8291;width:510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Eh+8QA&#10;AADeAAAADwAAAGRycy9kb3ducmV2LnhtbERPy2rCQBTdF/yH4Qrd1UmsWEmdBCmUdKOg1tLlbebm&#10;gZk7aWbU+PfOQnB5OO9lNphWnKl3jWUF8SQCQVxY3XCl4Hv/+bIA4TyyxtYyKbiSgywdPS0x0fbC&#10;WzrvfCVCCLsEFdTed4mUrqjJoJvYjjhwpe0N+gD7SuoeLyHctHIaRXNpsOHQUGNHHzUVx93JKDjE&#10;+9NP7jZ//Fv+v83WPt+UVa7U83hYvYPwNPiH+O7+0grmr/E07A13whWQ6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BIfv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др.).</w:t>
                                    </w:r>
                                  </w:p>
                                </w:txbxContent>
                              </v:textbox>
                            </v:rect>
                            <w10:anchorlock/>
                          </v:group>
                        </w:pict>
                      </mc:Fallback>
                    </mc:AlternateContent>
                  </w:r>
                </w:p>
              </w:tc>
            </w:tr>
            <w:tr w:rsidR="00AA013E">
              <w:trPr>
                <w:trHeight w:val="1359"/>
              </w:trPr>
              <w:tc>
                <w:tcPr>
                  <w:tcW w:w="527"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325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237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r>
            <w:tr w:rsidR="00AA013E">
              <w:trPr>
                <w:trHeight w:val="1267"/>
              </w:trPr>
              <w:tc>
                <w:tcPr>
                  <w:tcW w:w="527"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244030" cy="720547"/>
                            <wp:effectExtent l="0" t="0" r="0" b="0"/>
                            <wp:docPr id="638678" name="Group 638678"/>
                            <wp:cNvGraphicFramePr/>
                            <a:graphic xmlns:a="http://schemas.openxmlformats.org/drawingml/2006/main">
                              <a:graphicData uri="http://schemas.microsoft.com/office/word/2010/wordprocessingGroup">
                                <wpg:wgp>
                                  <wpg:cNvGrpSpPr/>
                                  <wpg:grpSpPr>
                                    <a:xfrm>
                                      <a:off x="0" y="0"/>
                                      <a:ext cx="244030" cy="720547"/>
                                      <a:chOff x="0" y="0"/>
                                      <a:chExt cx="244030" cy="720547"/>
                                    </a:xfrm>
                                  </wpg:grpSpPr>
                                  <wps:wsp>
                                    <wps:cNvPr id="63082" name="Rectangle 63082"/>
                                    <wps:cNvSpPr/>
                                    <wps:spPr>
                                      <a:xfrm rot="-5399999">
                                        <a:off x="-326688" y="165110"/>
                                        <a:ext cx="792171" cy="138794"/>
                                      </a:xfrm>
                                      <a:prstGeom prst="rect">
                                        <a:avLst/>
                                      </a:prstGeom>
                                      <a:ln>
                                        <a:noFill/>
                                      </a:ln>
                                    </wps:spPr>
                                    <wps:txbx>
                                      <w:txbxContent>
                                        <w:p w:rsidR="00092D06" w:rsidRDefault="00092D06">
                                          <w:pPr>
                                            <w:spacing w:after="160" w:line="259" w:lineRule="auto"/>
                                            <w:ind w:left="0" w:firstLine="0"/>
                                            <w:jc w:val="left"/>
                                          </w:pPr>
                                          <w:r>
                                            <w:rPr>
                                              <w:b/>
                                              <w:sz w:val="18"/>
                                            </w:rPr>
                                            <w:t>№</w:t>
                                          </w:r>
                                          <w:r>
                                            <w:rPr>
                                              <w:b/>
                                              <w:spacing w:val="-209"/>
                                              <w:sz w:val="18"/>
                                            </w:rPr>
                                            <w:t xml:space="preserve"> </w:t>
                                          </w:r>
                                          <w:r>
                                            <w:rPr>
                                              <w:b/>
                                              <w:sz w:val="18"/>
                                            </w:rPr>
                                            <w:t>блока,</w:t>
                                          </w:r>
                                          <w:r>
                                            <w:rPr>
                                              <w:b/>
                                              <w:spacing w:val="-45"/>
                                              <w:sz w:val="18"/>
                                            </w:rPr>
                                            <w:t xml:space="preserve"> </w:t>
                                          </w:r>
                                        </w:p>
                                      </w:txbxContent>
                                    </wps:txbx>
                                    <wps:bodyPr horzOverflow="overflow" vert="horz" lIns="0" tIns="0" rIns="0" bIns="0" rtlCol="0">
                                      <a:noAutofit/>
                                    </wps:bodyPr>
                                  </wps:wsp>
                                  <wps:wsp>
                                    <wps:cNvPr id="63083" name="Rectangle 63083"/>
                                    <wps:cNvSpPr/>
                                    <wps:spPr>
                                      <a:xfrm rot="-5399999">
                                        <a:off x="-270091" y="171986"/>
                                        <a:ext cx="958328" cy="138794"/>
                                      </a:xfrm>
                                      <a:prstGeom prst="rect">
                                        <a:avLst/>
                                      </a:prstGeom>
                                      <a:ln>
                                        <a:noFill/>
                                      </a:ln>
                                    </wps:spPr>
                                    <wps:txbx>
                                      <w:txbxContent>
                                        <w:p w:rsidR="00092D06" w:rsidRDefault="00092D06">
                                          <w:pPr>
                                            <w:spacing w:after="160" w:line="259" w:lineRule="auto"/>
                                            <w:ind w:left="0" w:firstLine="0"/>
                                            <w:jc w:val="left"/>
                                          </w:pPr>
                                          <w:r>
                                            <w:rPr>
                                              <w:b/>
                                              <w:sz w:val="18"/>
                                            </w:rPr>
                                            <w:t>кол-во</w:t>
                                          </w:r>
                                          <w:r>
                                            <w:rPr>
                                              <w:b/>
                                              <w:spacing w:val="-209"/>
                                              <w:sz w:val="18"/>
                                            </w:rPr>
                                            <w:t xml:space="preserve"> </w:t>
                                          </w:r>
                                          <w:r>
                                            <w:rPr>
                                              <w:b/>
                                              <w:sz w:val="18"/>
                                            </w:rPr>
                                            <w:t>часов</w:t>
                                          </w:r>
                                        </w:p>
                                      </w:txbxContent>
                                    </wps:txbx>
                                    <wps:bodyPr horzOverflow="overflow" vert="horz" lIns="0" tIns="0" rIns="0" bIns="0" rtlCol="0">
                                      <a:noAutofit/>
                                    </wps:bodyPr>
                                  </wps:wsp>
                                </wpg:wgp>
                              </a:graphicData>
                            </a:graphic>
                          </wp:inline>
                        </w:drawing>
                      </mc:Choice>
                      <mc:Fallback>
                        <w:pict>
                          <v:group id="Group 638678" o:spid="_x0000_s2839" style="width:19.2pt;height:56.75pt;mso-position-horizontal-relative:char;mso-position-vertical-relative:line" coordsize="2440,7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">
                            <v:rect id="Rectangle 63082" o:spid="_x0000_s2840" style="position:absolute;left:-3266;top:1651;width:7920;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5GtsgA&#10;AADeAAAADwAAAGRycy9kb3ducmV2LnhtbESPW2vCQBSE34X+h+UIfTMbL1iJ2UgpSPqiUG1LH4/Z&#10;kwtmz6bZVdN/3y0IfRxm5hsm3QymFVfqXWNZwTSKQRAXVjdcKXg/bicrEM4ja2wtk4IfcrDJHkYp&#10;Jtre+I2uB1+JAGGXoILa+y6R0hU1GXSR7YiDV9reoA+yr6Tu8RbgppWzOF5Kgw2HhRo7eqmpOB8u&#10;RsHH9Hj5zN3+xF/l99Ni5/N9WeVKPY6H5zUIT4P/D9/br1rBch6vZvB3J1wBmf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rka2yAAAAN4AAAAPAAAAAAAAAAAAAAAAAJgCAABk&#10;cnMvZG93bnJldi54bWxQSwUGAAAAAAQABAD1AAAAjQMAAAAA&#10;" filled="f" stroked="f">
                              <v:textbox inset="0,0,0,0">
                                <w:txbxContent>
                                  <w:p w:rsidR="00092D06" w:rsidRDefault="00092D06">
                                    <w:pPr>
                                      <w:spacing w:after="160" w:line="259" w:lineRule="auto"/>
                                      <w:ind w:left="0" w:firstLine="0"/>
                                      <w:jc w:val="left"/>
                                    </w:pPr>
                                    <w:r>
                                      <w:rPr>
                                        <w:b/>
                                        <w:sz w:val="18"/>
                                      </w:rPr>
                                      <w:t>№</w:t>
                                    </w:r>
                                    <w:r>
                                      <w:rPr>
                                        <w:b/>
                                        <w:spacing w:val="-209"/>
                                        <w:sz w:val="18"/>
                                      </w:rPr>
                                      <w:t xml:space="preserve"> </w:t>
                                    </w:r>
                                    <w:r>
                                      <w:rPr>
                                        <w:b/>
                                        <w:sz w:val="18"/>
                                      </w:rPr>
                                      <w:t>блока,</w:t>
                                    </w:r>
                                    <w:r>
                                      <w:rPr>
                                        <w:b/>
                                        <w:spacing w:val="-45"/>
                                        <w:sz w:val="18"/>
                                      </w:rPr>
                                      <w:t xml:space="preserve"> </w:t>
                                    </w:r>
                                  </w:p>
                                </w:txbxContent>
                              </v:textbox>
                            </v:rect>
                            <v:rect id="Rectangle 63083" o:spid="_x0000_s2841" style="position:absolute;left:-2701;top:1720;width:9582;height:138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LjLccA&#10;AADeAAAADwAAAGRycy9kb3ducmV2LnhtbESPW2vCQBSE3wv9D8sRfKsba7ESs5FSkPhSod7w8Zg9&#10;uWD2bMyumv77bkHo4zAz3zDJojeNuFHnassKxqMIBHFudc2lgt12+TID4TyyxsYyKfghB4v0+SnB&#10;WNs7f9Nt40sRIOxiVFB538ZSurwig25kW+LgFbYz6IPsSqk7vAe4aeRrFE2lwZrDQoUtfVaUnzdX&#10;o2A/3l4PmVuf+Fhc3t++fLYuykyp4aD/mIPw1Pv/8KO90gqmk2g2gb874QrI9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Di4y3HAAAA3gAAAA8AAAAAAAAAAAAAAAAAmAIAAGRy&#10;cy9kb3ducmV2LnhtbFBLBQYAAAAABAAEAPUAAACMAwAAAAA=&#10;" filled="f" stroked="f">
                              <v:textbox inset="0,0,0,0">
                                <w:txbxContent>
                                  <w:p w:rsidR="00092D06" w:rsidRDefault="00092D06">
                                    <w:pPr>
                                      <w:spacing w:after="160" w:line="259" w:lineRule="auto"/>
                                      <w:ind w:left="0" w:firstLine="0"/>
                                      <w:jc w:val="left"/>
                                    </w:pPr>
                                    <w:r>
                                      <w:rPr>
                                        <w:b/>
                                        <w:sz w:val="18"/>
                                      </w:rPr>
                                      <w:t>кол-во</w:t>
                                    </w:r>
                                    <w:r>
                                      <w:rPr>
                                        <w:b/>
                                        <w:spacing w:val="-209"/>
                                        <w:sz w:val="18"/>
                                      </w:rPr>
                                      <w:t xml:space="preserve"> </w:t>
                                    </w:r>
                                    <w:r>
                                      <w:rPr>
                                        <w:b/>
                                        <w:sz w:val="18"/>
                                      </w:rPr>
                                      <w:t>часов</w:t>
                                    </w:r>
                                  </w:p>
                                </w:txbxContent>
                              </v:textbox>
                            </v:rect>
                            <w10:anchorlock/>
                          </v:group>
                        </w:pict>
                      </mc:Fallback>
                    </mc:AlternateContent>
                  </w:r>
                </w:p>
              </w:tc>
              <w:tc>
                <w:tcPr>
                  <w:tcW w:w="325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58" w:firstLine="0"/>
                    <w:jc w:val="left"/>
                  </w:pPr>
                  <w:r>
                    <w:rPr>
                      <w:rFonts w:ascii="Calibri" w:eastAsia="Calibri" w:hAnsi="Calibri" w:cs="Calibri"/>
                      <w:noProof/>
                      <w:color w:val="000000"/>
                      <w:sz w:val="22"/>
                    </w:rPr>
                    <mc:AlternateContent>
                      <mc:Choice Requires="wpg">
                        <w:drawing>
                          <wp:inline distT="0" distB="0" distL="0" distR="0">
                            <wp:extent cx="522580" cy="512750"/>
                            <wp:effectExtent l="0" t="0" r="0" b="0"/>
                            <wp:docPr id="638683" name="Group 638683"/>
                            <wp:cNvGraphicFramePr/>
                            <a:graphic xmlns:a="http://schemas.openxmlformats.org/drawingml/2006/main">
                              <a:graphicData uri="http://schemas.microsoft.com/office/word/2010/wordprocessingGroup">
                                <wpg:wgp>
                                  <wpg:cNvGrpSpPr/>
                                  <wpg:grpSpPr>
                                    <a:xfrm>
                                      <a:off x="0" y="0"/>
                                      <a:ext cx="522580" cy="512750"/>
                                      <a:chOff x="0" y="0"/>
                                      <a:chExt cx="522580" cy="512750"/>
                                    </a:xfrm>
                                  </wpg:grpSpPr>
                                  <wps:wsp>
                                    <wps:cNvPr id="63085" name="Rectangle 63085"/>
                                    <wps:cNvSpPr/>
                                    <wps:spPr>
                                      <a:xfrm rot="-5399999">
                                        <a:off x="-22953" y="352066"/>
                                        <a:ext cx="183639" cy="137730"/>
                                      </a:xfrm>
                                      <a:prstGeom prst="rect">
                                        <a:avLst/>
                                      </a:prstGeom>
                                      <a:ln>
                                        <a:noFill/>
                                      </a:ln>
                                    </wps:spPr>
                                    <wps:txbx>
                                      <w:txbxContent>
                                        <w:p w:rsidR="00092D06" w:rsidRDefault="00092D06">
                                          <w:pPr>
                                            <w:spacing w:after="160" w:line="259" w:lineRule="auto"/>
                                            <w:ind w:left="0" w:firstLine="0"/>
                                            <w:jc w:val="left"/>
                                          </w:pPr>
                                          <w:r>
                                            <w:rPr>
                                              <w:sz w:val="18"/>
                                            </w:rPr>
                                            <w:t>А)</w:t>
                                          </w:r>
                                        </w:p>
                                      </w:txbxContent>
                                    </wps:txbx>
                                    <wps:bodyPr horzOverflow="overflow" vert="horz" lIns="0" tIns="0" rIns="0" bIns="0" rtlCol="0">
                                      <a:noAutofit/>
                                    </wps:bodyPr>
                                  </wps:wsp>
                                  <wps:wsp>
                                    <wps:cNvPr id="638005" name="Rectangle 638005"/>
                                    <wps:cNvSpPr/>
                                    <wps:spPr>
                                      <a:xfrm rot="-5399999">
                                        <a:off x="126952" y="362298"/>
                                        <a:ext cx="382632" cy="137729"/>
                                      </a:xfrm>
                                      <a:prstGeom prst="rect">
                                        <a:avLst/>
                                      </a:prstGeom>
                                      <a:ln>
                                        <a:noFill/>
                                      </a:ln>
                                    </wps:spPr>
                                    <wps:txbx>
                                      <w:txbxContent>
                                        <w:p w:rsidR="00092D06" w:rsidRDefault="00092D06">
                                          <w:pPr>
                                            <w:spacing w:after="160" w:line="259" w:lineRule="auto"/>
                                            <w:ind w:left="0" w:firstLine="0"/>
                                            <w:jc w:val="left"/>
                                          </w:pPr>
                                          <w:r>
                                            <w:rPr>
                                              <w:sz w:val="18"/>
                                            </w:rPr>
                                            <w:t>3</w:t>
                                          </w:r>
                                        </w:p>
                                      </w:txbxContent>
                                    </wps:txbx>
                                    <wps:bodyPr horzOverflow="overflow" vert="horz" lIns="0" tIns="0" rIns="0" bIns="0" rtlCol="0">
                                      <a:noAutofit/>
                                    </wps:bodyPr>
                                  </wps:wsp>
                                  <wps:wsp>
                                    <wps:cNvPr id="638006" name="Rectangle 638006"/>
                                    <wps:cNvSpPr/>
                                    <wps:spPr>
                                      <a:xfrm rot="-5399999">
                                        <a:off x="-16894" y="218451"/>
                                        <a:ext cx="382632" cy="137729"/>
                                      </a:xfrm>
                                      <a:prstGeom prst="rect">
                                        <a:avLst/>
                                      </a:prstGeom>
                                      <a:ln>
                                        <a:noFill/>
                                      </a:ln>
                                    </wps:spPr>
                                    <wps:txbx>
                                      <w:txbxContent>
                                        <w:p w:rsidR="00092D06" w:rsidRDefault="00092D06">
                                          <w:pPr>
                                            <w:spacing w:after="160" w:line="259" w:lineRule="auto"/>
                                            <w:ind w:left="0" w:firstLine="0"/>
                                            <w:jc w:val="left"/>
                                          </w:pPr>
                                          <w:r>
                                            <w:rPr>
                                              <w:sz w:val="18"/>
                                            </w:rPr>
                                            <w:t>—4</w:t>
                                          </w:r>
                                          <w:r>
                                            <w:rPr>
                                              <w:spacing w:val="-45"/>
                                              <w:sz w:val="18"/>
                                            </w:rPr>
                                            <w:t xml:space="preserve"> </w:t>
                                          </w:r>
                                        </w:p>
                                      </w:txbxContent>
                                    </wps:txbx>
                                    <wps:bodyPr horzOverflow="overflow" vert="horz" lIns="0" tIns="0" rIns="0" bIns="0" rtlCol="0">
                                      <a:noAutofit/>
                                    </wps:bodyPr>
                                  </wps:wsp>
                                  <wps:wsp>
                                    <wps:cNvPr id="63087" name="Rectangle 63087"/>
                                    <wps:cNvSpPr/>
                                    <wps:spPr>
                                      <a:xfrm rot="-5399999">
                                        <a:off x="7235" y="102907"/>
                                        <a:ext cx="681957" cy="137730"/>
                                      </a:xfrm>
                                      <a:prstGeom prst="rect">
                                        <a:avLst/>
                                      </a:prstGeom>
                                      <a:ln>
                                        <a:noFill/>
                                      </a:ln>
                                    </wps:spPr>
                                    <wps:txbx>
                                      <w:txbxContent>
                                        <w:p w:rsidR="00092D06" w:rsidRDefault="00092D06">
                                          <w:pPr>
                                            <w:spacing w:after="160" w:line="259" w:lineRule="auto"/>
                                            <w:ind w:left="0" w:firstLine="0"/>
                                            <w:jc w:val="left"/>
                                          </w:pPr>
                                          <w:r>
                                            <w:rPr>
                                              <w:sz w:val="18"/>
                                            </w:rPr>
                                            <w:t>учебных</w:t>
                                          </w:r>
                                          <w:r>
                                            <w:rPr>
                                              <w:spacing w:val="-45"/>
                                              <w:sz w:val="18"/>
                                            </w:rPr>
                                            <w:t xml:space="preserve"> </w:t>
                                          </w:r>
                                        </w:p>
                                      </w:txbxContent>
                                    </wps:txbx>
                                    <wps:bodyPr horzOverflow="overflow" vert="horz" lIns="0" tIns="0" rIns="0" bIns="0" rtlCol="0">
                                      <a:noAutofit/>
                                    </wps:bodyPr>
                                  </wps:wsp>
                                  <wps:wsp>
                                    <wps:cNvPr id="63088" name="Rectangle 63088"/>
                                    <wps:cNvSpPr/>
                                    <wps:spPr>
                                      <a:xfrm rot="-5399999">
                                        <a:off x="324012" y="280009"/>
                                        <a:ext cx="327753" cy="137729"/>
                                      </a:xfrm>
                                      <a:prstGeom prst="rect">
                                        <a:avLst/>
                                      </a:prstGeom>
                                      <a:ln>
                                        <a:noFill/>
                                      </a:ln>
                                    </wps:spPr>
                                    <wps:txbx>
                                      <w:txbxContent>
                                        <w:p w:rsidR="00092D06" w:rsidRDefault="00092D06">
                                          <w:pPr>
                                            <w:spacing w:after="160" w:line="259" w:lineRule="auto"/>
                                            <w:ind w:left="0" w:firstLine="0"/>
                                            <w:jc w:val="left"/>
                                          </w:pPr>
                                          <w:r>
                                            <w:rPr>
                                              <w:sz w:val="18"/>
                                            </w:rPr>
                                            <w:t>часа</w:t>
                                          </w:r>
                                        </w:p>
                                      </w:txbxContent>
                                    </wps:txbx>
                                    <wps:bodyPr horzOverflow="overflow" vert="horz" lIns="0" tIns="0" rIns="0" bIns="0" rtlCol="0">
                                      <a:noAutofit/>
                                    </wps:bodyPr>
                                  </wps:wsp>
                                </wpg:wgp>
                              </a:graphicData>
                            </a:graphic>
                          </wp:inline>
                        </w:drawing>
                      </mc:Choice>
                      <mc:Fallback>
                        <w:pict>
                          <v:group id="Group 638683" o:spid="_x0000_s2842" style="width:41.15pt;height:40.35pt;mso-position-horizontal-relative:char;mso-position-vertical-relative:line" coordsize="522580,512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">
                            <v:rect id="Rectangle 63085" o:spid="_x0000_s2843" style="position:absolute;left:-22953;top:352066;width:183639;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fewsgA&#10;AADeAAAADwAAAGRycy9kb3ducmV2LnhtbESPS2vDMBCE74X8B7GF3hrZTfPAjRxKILiXBvKkx621&#10;fhBr5VhK4v77qFDocZiZb5j5ojeNuFLnassK4mEEgji3uuZSwX63ep6BcB5ZY2OZFPyQg0U6eJhj&#10;ou2NN3Td+lIECLsEFVTet4mULq/IoBvaljh4he0M+iC7UuoObwFuGvkSRRNpsOawUGFLy4ry0/Zi&#10;FBzi3eWYufU3fxXn6eunz9ZFmSn19Ni/v4Hw1Pv/8F/7QyuYjKLZGH7vhCsg0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R97C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А)</w:t>
                                    </w:r>
                                  </w:p>
                                </w:txbxContent>
                              </v:textbox>
                            </v:rect>
                            <v:rect id="Rectangle 638005" o:spid="_x0000_s2844" style="position:absolute;left:126952;top:362298;width:382632;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NzLcgA&#10;AADfAAAADwAAAGRycy9kb3ducmV2LnhtbESPW2sCMRSE3wX/QzgF3zSxrRe2RimFsr5U8EofTzdn&#10;L7g52W6ibv+9KRT6OMzMN8xi1dlaXKn1lWMN45ECQZw5U3Gh4bB/H85B+IBssHZMGn7Iw2rZ7y0w&#10;Me7GW7ruQiEihH2CGsoQmkRKn5Vk0Y9cQxy93LUWQ5RtIU2Ltwi3tXxUaiotVhwXSmzoraTsvLtY&#10;Dcfx/nJK/eaLP/Pv2fNHSDd5kWo9eOheX0AE6sJ/+K+9NhqmT3OlJvD7J34Bubw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83Mt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3</w:t>
                                    </w:r>
                                  </w:p>
                                </w:txbxContent>
                              </v:textbox>
                            </v:rect>
                            <v:rect id="Rectangle 638006" o:spid="_x0000_s2845" style="position:absolute;left:-16894;top:218451;width:382632;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HtWsgA&#10;AADfAAAADwAAAGRycy9kb3ducmV2LnhtbESPT2vCQBTE7wW/w/KE3pqNbbES3QQRSnqpoLbF4zP7&#10;8gezb9Psqum3dwuCx2FmfsMsssG04ky9aywrmEQxCOLC6oYrBV+796cZCOeRNbaWScEfOcjS0cMC&#10;E20vvKHz1lciQNglqKD2vkukdEVNBl1kO+LglbY36IPsK6l7vAS4aeVzHE+lwYbDQo0drWoqjtuT&#10;UfA92Z1+crc+8L78fXv99Pm6rHKlHsfDcg7C0+Dv4Vv7QyuYvswCE/7/hC8g0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eIe1a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—4</w:t>
                                    </w:r>
                                    <w:r>
                                      <w:rPr>
                                        <w:spacing w:val="-45"/>
                                        <w:sz w:val="18"/>
                                      </w:rPr>
                                      <w:t xml:space="preserve"> </w:t>
                                    </w:r>
                                  </w:p>
                                </w:txbxContent>
                              </v:textbox>
                            </v:rect>
                            <v:rect id="Rectangle 63087" o:spid="_x0000_s2846" style="position:absolute;left:7235;top:102907;width:681957;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nlLscA&#10;AADeAAAADwAAAGRycy9kb3ducmV2LnhtbESPT2vCQBTE7wW/w/IEb3WjFZU0GymFEi8Kalt6fM2+&#10;/KHZtzG7avz2riD0OMzMb5hk1ZtGnKlztWUFk3EEgji3uuZSwefh43kJwnlkjY1lUnAlB6t08JRg&#10;rO2Fd3Te+1IECLsYFVTet7GULq/IoBvbljh4he0M+iC7UuoOLwFuGjmNork0WHNYqLCl94ryv/3J&#10;KPiaHE7fmdv+8k9xXMw2PtsWZabUaNi/vYLw1Pv/8KO91grmL9FyAfc74QrI9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Z5S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учебных</w:t>
                                    </w:r>
                                    <w:r>
                                      <w:rPr>
                                        <w:spacing w:val="-45"/>
                                        <w:sz w:val="18"/>
                                      </w:rPr>
                                      <w:t xml:space="preserve"> </w:t>
                                    </w:r>
                                  </w:p>
                                </w:txbxContent>
                              </v:textbox>
                            </v:rect>
                            <v:rect id="Rectangle 63088" o:spid="_x0000_s2847" style="position:absolute;left:324012;top:280009;width:327753;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ZxXMUA&#10;AADeAAAADwAAAGRycy9kb3ducmV2LnhtbERPy2rCQBTdC/2H4Ra600lasZI6SimUdGPA2BaX18zN&#10;g2bupJmJxr93FoLLw3mvNqNpxYl611hWEM8iEMSF1Q1XCr73n9MlCOeRNbaWScGFHGzWD5MVJtqe&#10;eUen3FcihLBLUEHtfZdI6YqaDLqZ7YgDV9reoA+wr6Tu8RzCTSufo2ghDTYcGmrs6KOm4i8fjIKf&#10;eD/8pi478qH8f51vfZqVVarU0+P4/gbC0+jv4pv7SytYvETLsDfcCVdAr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RnFc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часа</w:t>
                                    </w:r>
                                  </w:p>
                                </w:txbxContent>
                              </v:textbox>
                            </v:rect>
                            <w10:anchorlock/>
                          </v:group>
                        </w:pict>
                      </mc:Fallback>
                    </mc:AlternateContent>
                  </w:r>
                </w:p>
              </w:tc>
              <w:tc>
                <w:tcPr>
                  <w:tcW w:w="237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57" w:firstLine="0"/>
                    <w:jc w:val="left"/>
                  </w:pPr>
                  <w:r>
                    <w:rPr>
                      <w:rFonts w:ascii="Calibri" w:eastAsia="Calibri" w:hAnsi="Calibri" w:cs="Calibri"/>
                      <w:noProof/>
                      <w:color w:val="000000"/>
                      <w:sz w:val="22"/>
                    </w:rPr>
                    <mc:AlternateContent>
                      <mc:Choice Requires="wpg">
                        <w:drawing>
                          <wp:inline distT="0" distB="0" distL="0" distR="0">
                            <wp:extent cx="522579" cy="512750"/>
                            <wp:effectExtent l="0" t="0" r="0" b="0"/>
                            <wp:docPr id="638691" name="Group 638691"/>
                            <wp:cNvGraphicFramePr/>
                            <a:graphic xmlns:a="http://schemas.openxmlformats.org/drawingml/2006/main">
                              <a:graphicData uri="http://schemas.microsoft.com/office/word/2010/wordprocessingGroup">
                                <wpg:wgp>
                                  <wpg:cNvGrpSpPr/>
                                  <wpg:grpSpPr>
                                    <a:xfrm>
                                      <a:off x="0" y="0"/>
                                      <a:ext cx="522579" cy="512750"/>
                                      <a:chOff x="0" y="0"/>
                                      <a:chExt cx="522579" cy="512750"/>
                                    </a:xfrm>
                                  </wpg:grpSpPr>
                                  <wps:wsp>
                                    <wps:cNvPr id="63116" name="Rectangle 63116"/>
                                    <wps:cNvSpPr/>
                                    <wps:spPr>
                                      <a:xfrm rot="-5399999">
                                        <a:off x="-13376" y="361643"/>
                                        <a:ext cx="164484" cy="137730"/>
                                      </a:xfrm>
                                      <a:prstGeom prst="rect">
                                        <a:avLst/>
                                      </a:prstGeom>
                                      <a:ln>
                                        <a:noFill/>
                                      </a:ln>
                                    </wps:spPr>
                                    <wps:txbx>
                                      <w:txbxContent>
                                        <w:p w:rsidR="00092D06" w:rsidRDefault="00092D06">
                                          <w:pPr>
                                            <w:spacing w:after="160" w:line="259" w:lineRule="auto"/>
                                            <w:ind w:left="0" w:firstLine="0"/>
                                            <w:jc w:val="left"/>
                                          </w:pPr>
                                          <w:r>
                                            <w:rPr>
                                              <w:sz w:val="18"/>
                                            </w:rPr>
                                            <w:t>Б)</w:t>
                                          </w:r>
                                        </w:p>
                                      </w:txbxContent>
                                    </wps:txbx>
                                    <wps:bodyPr horzOverflow="overflow" vert="horz" lIns="0" tIns="0" rIns="0" bIns="0" rtlCol="0">
                                      <a:noAutofit/>
                                    </wps:bodyPr>
                                  </wps:wsp>
                                  <wps:wsp>
                                    <wps:cNvPr id="638007" name="Rectangle 638007"/>
                                    <wps:cNvSpPr/>
                                    <wps:spPr>
                                      <a:xfrm rot="-5399999">
                                        <a:off x="126952" y="362297"/>
                                        <a:ext cx="382632" cy="137730"/>
                                      </a:xfrm>
                                      <a:prstGeom prst="rect">
                                        <a:avLst/>
                                      </a:prstGeom>
                                      <a:ln>
                                        <a:noFill/>
                                      </a:ln>
                                    </wps:spPr>
                                    <wps:txbx>
                                      <w:txbxContent>
                                        <w:p w:rsidR="00092D06" w:rsidRDefault="00092D06">
                                          <w:pPr>
                                            <w:spacing w:after="160" w:line="259" w:lineRule="auto"/>
                                            <w:ind w:left="0" w:firstLine="0"/>
                                            <w:jc w:val="left"/>
                                          </w:pPr>
                                          <w:r>
                                            <w:rPr>
                                              <w:sz w:val="18"/>
                                            </w:rPr>
                                            <w:t>3</w:t>
                                          </w:r>
                                        </w:p>
                                      </w:txbxContent>
                                    </wps:txbx>
                                    <wps:bodyPr horzOverflow="overflow" vert="horz" lIns="0" tIns="0" rIns="0" bIns="0" rtlCol="0">
                                      <a:noAutofit/>
                                    </wps:bodyPr>
                                  </wps:wsp>
                                  <wps:wsp>
                                    <wps:cNvPr id="638008" name="Rectangle 638008"/>
                                    <wps:cNvSpPr/>
                                    <wps:spPr>
                                      <a:xfrm rot="-5399999">
                                        <a:off x="-16894" y="218450"/>
                                        <a:ext cx="382632" cy="137730"/>
                                      </a:xfrm>
                                      <a:prstGeom prst="rect">
                                        <a:avLst/>
                                      </a:prstGeom>
                                      <a:ln>
                                        <a:noFill/>
                                      </a:ln>
                                    </wps:spPr>
                                    <wps:txbx>
                                      <w:txbxContent>
                                        <w:p w:rsidR="00092D06" w:rsidRDefault="00092D06">
                                          <w:pPr>
                                            <w:spacing w:after="160" w:line="259" w:lineRule="auto"/>
                                            <w:ind w:left="0" w:firstLine="0"/>
                                            <w:jc w:val="left"/>
                                          </w:pPr>
                                          <w:r>
                                            <w:rPr>
                                              <w:sz w:val="18"/>
                                            </w:rPr>
                                            <w:t>—4</w:t>
                                          </w:r>
                                          <w:r>
                                            <w:rPr>
                                              <w:spacing w:val="-45"/>
                                              <w:sz w:val="18"/>
                                            </w:rPr>
                                            <w:t xml:space="preserve"> </w:t>
                                          </w:r>
                                        </w:p>
                                      </w:txbxContent>
                                    </wps:txbx>
                                    <wps:bodyPr horzOverflow="overflow" vert="horz" lIns="0" tIns="0" rIns="0" bIns="0" rtlCol="0">
                                      <a:noAutofit/>
                                    </wps:bodyPr>
                                  </wps:wsp>
                                  <wps:wsp>
                                    <wps:cNvPr id="63118" name="Rectangle 63118"/>
                                    <wps:cNvSpPr/>
                                    <wps:spPr>
                                      <a:xfrm rot="-5399999">
                                        <a:off x="7235" y="102907"/>
                                        <a:ext cx="681957" cy="137730"/>
                                      </a:xfrm>
                                      <a:prstGeom prst="rect">
                                        <a:avLst/>
                                      </a:prstGeom>
                                      <a:ln>
                                        <a:noFill/>
                                      </a:ln>
                                    </wps:spPr>
                                    <wps:txbx>
                                      <w:txbxContent>
                                        <w:p w:rsidR="00092D06" w:rsidRDefault="00092D06">
                                          <w:pPr>
                                            <w:spacing w:after="160" w:line="259" w:lineRule="auto"/>
                                            <w:ind w:left="0" w:firstLine="0"/>
                                            <w:jc w:val="left"/>
                                          </w:pPr>
                                          <w:r>
                                            <w:rPr>
                                              <w:sz w:val="18"/>
                                            </w:rPr>
                                            <w:t>учебных</w:t>
                                          </w:r>
                                          <w:r>
                                            <w:rPr>
                                              <w:spacing w:val="-45"/>
                                              <w:sz w:val="18"/>
                                            </w:rPr>
                                            <w:t xml:space="preserve"> </w:t>
                                          </w:r>
                                        </w:p>
                                      </w:txbxContent>
                                    </wps:txbx>
                                    <wps:bodyPr horzOverflow="overflow" vert="horz" lIns="0" tIns="0" rIns="0" bIns="0" rtlCol="0">
                                      <a:noAutofit/>
                                    </wps:bodyPr>
                                  </wps:wsp>
                                  <wps:wsp>
                                    <wps:cNvPr id="63119" name="Rectangle 63119"/>
                                    <wps:cNvSpPr/>
                                    <wps:spPr>
                                      <a:xfrm rot="-5399999">
                                        <a:off x="324012" y="280009"/>
                                        <a:ext cx="327753" cy="137730"/>
                                      </a:xfrm>
                                      <a:prstGeom prst="rect">
                                        <a:avLst/>
                                      </a:prstGeom>
                                      <a:ln>
                                        <a:noFill/>
                                      </a:ln>
                                    </wps:spPr>
                                    <wps:txbx>
                                      <w:txbxContent>
                                        <w:p w:rsidR="00092D06" w:rsidRDefault="00092D06">
                                          <w:pPr>
                                            <w:spacing w:after="160" w:line="259" w:lineRule="auto"/>
                                            <w:ind w:left="0" w:firstLine="0"/>
                                            <w:jc w:val="left"/>
                                          </w:pPr>
                                          <w:r>
                                            <w:rPr>
                                              <w:sz w:val="18"/>
                                            </w:rPr>
                                            <w:t>часа</w:t>
                                          </w:r>
                                        </w:p>
                                      </w:txbxContent>
                                    </wps:txbx>
                                    <wps:bodyPr horzOverflow="overflow" vert="horz" lIns="0" tIns="0" rIns="0" bIns="0" rtlCol="0">
                                      <a:noAutofit/>
                                    </wps:bodyPr>
                                  </wps:wsp>
                                </wpg:wgp>
                              </a:graphicData>
                            </a:graphic>
                          </wp:inline>
                        </w:drawing>
                      </mc:Choice>
                      <mc:Fallback>
                        <w:pict>
                          <v:group id="Group 638691" o:spid="_x0000_s2848" style="width:41.15pt;height:40.35pt;mso-position-horizontal-relative:char;mso-position-vertical-relative:line" coordsize="522579,512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">
                            <v:rect id="Rectangle 63116" o:spid="_x0000_s2849" style="position:absolute;left:-13376;top:361643;width:164484;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7ar8cA&#10;AADeAAAADwAAAGRycy9kb3ducmV2LnhtbESPT2vCQBTE74LfYXlCb2YTW1JJXaUUSnqpoLbS42v2&#10;5Q/Nvo3ZVeO3dwWhx2FmfsMsVoNpxYl611hWkEQxCOLC6oYrBV+79+kchPPIGlvLpOBCDlbL8WiB&#10;mbZn3tBp6ysRIOwyVFB732VSuqImgy6yHXHwStsb9EH2ldQ9ngPctHIWx6k02HBYqLGjt5qKv+3R&#10;KPhOdsd97ta//FMenp8+fb4uq1yph8nw+gLC0+D/w/f2h1aQPiZJCrc74QrI5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5+2q/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Б)</w:t>
                                    </w:r>
                                  </w:p>
                                </w:txbxContent>
                              </v:textbox>
                            </v:rect>
                            <v:rect id="Rectangle 638007" o:spid="_x0000_s2850" style="position:absolute;left:126952;top:362297;width:382632;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1IwcgA&#10;AADfAAAADwAAAGRycy9kb3ducmV2LnhtbESPT2sCMRTE74V+h/AKvdVEW1RWo4hQtpcK1Soen5u3&#10;f3Dzsm6irt++EYQeh5n5DTOdd7YWF2p95VhDv6dAEGfOVFxo+N18vo1B+IBssHZMGm7kYT57fppi&#10;YtyVf+iyDoWIEPYJaihDaBIpfVaSRd9zDXH0ctdaDFG2hTQtXiPc1nKg1FBarDgulNjQsqTsuD5b&#10;Ddv+5rxL/erA+/w0+vgO6SovUq1fX7rFBESgLvyHH+0vo2H4PlZqBPc/8QvI2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xbUjB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3</w:t>
                                    </w:r>
                                  </w:p>
                                </w:txbxContent>
                              </v:textbox>
                            </v:rect>
                            <v:rect id="Rectangle 638008" o:spid="_x0000_s2851" style="position:absolute;left:-16894;top:218450;width:382632;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Lcs8QA&#10;AADfAAAADwAAAGRycy9kb3ducmV2LnhtbERPy2oCMRTdC/2HcAvuNNEWldEopVDGTYWqLS6vkzsP&#10;nNyMk6jj35tFweXhvBerztbiSq2vHGsYDRUI4syZigsN+93XYAbCB2SDtWPScCcPq+VLb4GJcTf+&#10;oes2FCKGsE9QQxlCk0jps5Is+qFriCOXu9ZiiLAtpGnxFsNtLcdKTaTFimNDiQ19lpSdther4Xe0&#10;u/ylfnPkQ36evn+HdJMXqdb91+5jDiJQF57if/faaJi8zZSKg+Of+AX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y3LPEAAAA3w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—4</w:t>
                                    </w:r>
                                    <w:r>
                                      <w:rPr>
                                        <w:spacing w:val="-45"/>
                                        <w:sz w:val="18"/>
                                      </w:rPr>
                                      <w:t xml:space="preserve"> </w:t>
                                    </w:r>
                                  </w:p>
                                </w:txbxContent>
                              </v:textbox>
                            </v:rect>
                            <v:rect id="Rectangle 63118" o:spid="_x0000_s2852" style="position:absolute;left:7235;top:102907;width:681957;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3rRsMA&#10;AADeAAAADwAAAGRycy9kb3ducmV2LnhtbERPy2rCQBTdF/yH4Qrd1UmqWImOIoKkGwWfuLxmbh6Y&#10;uZNmRk3/vrMQujyc92zRmVo8qHWVZQXxIAJBnFldcaHgeFh/TEA4j6yxtkwKfsnBYt57m2Gi7ZN3&#10;9Nj7QoQQdgkqKL1vEildVpJBN7ANceBy2xr0AbaF1C0+Q7ip5WcUjaXBikNDiQ2tSspu+7tRcIoP&#10;93Pqtle+5D9fo41Pt3mRKvXe75ZTEJ46/y9+ub+1gvEwjsPecCdcAT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K3rRs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учебных</w:t>
                                    </w:r>
                                    <w:r>
                                      <w:rPr>
                                        <w:spacing w:val="-45"/>
                                        <w:sz w:val="18"/>
                                      </w:rPr>
                                      <w:t xml:space="preserve"> </w:t>
                                    </w:r>
                                  </w:p>
                                </w:txbxContent>
                              </v:textbox>
                            </v:rect>
                            <v:rect id="Rectangle 63119" o:spid="_x0000_s2853" style="position:absolute;left:324012;top:280009;width:327753;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O3ccA&#10;AADeAAAADwAAAGRycy9kb3ducmV2LnhtbESPT2vCQBTE70K/w/IEb7qJFW2jq0ihxItC1RaPz+zL&#10;H5p9m2ZXTb+9WxB6HGbmN8xi1ZlaXKl1lWUF8SgCQZxZXXGh4Hh4H76AcB5ZY22ZFPySg9XyqbfA&#10;RNsbf9B17wsRIOwSVFB63yRSuqwkg25kG+Lg5bY16INsC6lbvAW4qeU4iqbSYMVhocSG3krKvvcX&#10;o+AzPly+Urc78yn/mU22Pt3lRarUoN+t5yA8df4//GhvtILpcxy/wt+dcAXk8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hTt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часа</w:t>
                                    </w:r>
                                  </w:p>
                                </w:txbxContent>
                              </v:textbox>
                            </v:rect>
                            <w10:anchorlock/>
                          </v:group>
                        </w:pict>
                      </mc:Fallback>
                    </mc:AlternateContent>
                  </w:r>
                </w:p>
              </w:tc>
            </w:tr>
          </w:tbl>
          <w:p w:rsidR="00AA013E" w:rsidRDefault="00AA013E">
            <w:pPr>
              <w:spacing w:after="160" w:line="259" w:lineRule="auto"/>
              <w:ind w:left="0" w:firstLine="0"/>
              <w:jc w:val="left"/>
            </w:pPr>
          </w:p>
        </w:tc>
      </w:tr>
    </w:tbl>
    <w:p w:rsidR="00AA013E" w:rsidRDefault="00AA013E">
      <w:pPr>
        <w:spacing w:after="0" w:line="259" w:lineRule="auto"/>
        <w:ind w:left="-737" w:right="134" w:firstLine="0"/>
        <w:jc w:val="left"/>
      </w:pPr>
    </w:p>
    <w:tbl>
      <w:tblPr>
        <w:tblStyle w:val="TableGrid"/>
        <w:tblW w:w="6314" w:type="dxa"/>
        <w:tblInd w:w="5" w:type="dxa"/>
        <w:tblCellMar>
          <w:top w:w="107" w:type="dxa"/>
          <w:left w:w="125" w:type="dxa"/>
          <w:right w:w="104" w:type="dxa"/>
        </w:tblCellMar>
        <w:tblLook w:val="04A0" w:firstRow="1" w:lastRow="0" w:firstColumn="1" w:lastColumn="0" w:noHBand="0" w:noVBand="1"/>
      </w:tblPr>
      <w:tblGrid>
        <w:gridCol w:w="1035"/>
        <w:gridCol w:w="2746"/>
        <w:gridCol w:w="2533"/>
      </w:tblGrid>
      <w:tr w:rsidR="00AA013E">
        <w:trPr>
          <w:trHeight w:val="5415"/>
        </w:trPr>
        <w:tc>
          <w:tcPr>
            <w:tcW w:w="1035"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239459" cy="3219488"/>
                      <wp:effectExtent l="0" t="0" r="0" b="0"/>
                      <wp:docPr id="639476" name="Group 639476"/>
                      <wp:cNvGraphicFramePr/>
                      <a:graphic xmlns:a="http://schemas.openxmlformats.org/drawingml/2006/main">
                        <a:graphicData uri="http://schemas.microsoft.com/office/word/2010/wordprocessingGroup">
                          <wpg:wgp>
                            <wpg:cNvGrpSpPr/>
                            <wpg:grpSpPr>
                              <a:xfrm>
                                <a:off x="0" y="0"/>
                                <a:ext cx="239459" cy="3219488"/>
                                <a:chOff x="0" y="0"/>
                                <a:chExt cx="239459" cy="3219488"/>
                              </a:xfrm>
                            </wpg:grpSpPr>
                            <wps:wsp>
                              <wps:cNvPr id="63187" name="Rectangle 63187"/>
                              <wps:cNvSpPr/>
                              <wps:spPr>
                                <a:xfrm rot="-5399999">
                                  <a:off x="-2072094" y="1009664"/>
                                  <a:ext cx="4281919" cy="137730"/>
                                </a:xfrm>
                                <a:prstGeom prst="rect">
                                  <a:avLst/>
                                </a:prstGeom>
                                <a:ln>
                                  <a:noFill/>
                                </a:ln>
                              </wps:spPr>
                              <wps:txbx>
                                <w:txbxContent>
                                  <w:p w:rsidR="00092D06" w:rsidRDefault="00092D06">
                                    <w:pPr>
                                      <w:spacing w:after="160" w:line="259" w:lineRule="auto"/>
                                      <w:ind w:left="0" w:firstLine="0"/>
                                      <w:jc w:val="left"/>
                                    </w:pPr>
                                    <w:r>
                                      <w:rPr>
                                        <w:sz w:val="18"/>
                                      </w:rPr>
                                      <w:t>Разучивание</w:t>
                                    </w:r>
                                    <w:r>
                                      <w:rPr>
                                        <w:spacing w:val="-208"/>
                                        <w:sz w:val="18"/>
                                      </w:rPr>
                                      <w:t xml:space="preserve"> </w:t>
                                    </w:r>
                                    <w:r>
                                      <w:rPr>
                                        <w:sz w:val="18"/>
                                      </w:rPr>
                                      <w:t>и</w:t>
                                    </w:r>
                                    <w:r>
                                      <w:rPr>
                                        <w:spacing w:val="-208"/>
                                        <w:sz w:val="18"/>
                                      </w:rPr>
                                      <w:t xml:space="preserve"> </w:t>
                                    </w:r>
                                    <w:r>
                                      <w:rPr>
                                        <w:sz w:val="18"/>
                                      </w:rPr>
                                      <w:t>исполнение</w:t>
                                    </w:r>
                                    <w:r>
                                      <w:rPr>
                                        <w:spacing w:val="-208"/>
                                        <w:sz w:val="18"/>
                                      </w:rPr>
                                      <w:t xml:space="preserve"> </w:t>
                                    </w:r>
                                    <w:r>
                                      <w:rPr>
                                        <w:sz w:val="18"/>
                                      </w:rPr>
                                      <w:t>отдельных</w:t>
                                    </w:r>
                                    <w:r>
                                      <w:rPr>
                                        <w:spacing w:val="-208"/>
                                        <w:sz w:val="18"/>
                                      </w:rPr>
                                      <w:t xml:space="preserve"> </w:t>
                                    </w:r>
                                    <w:r>
                                      <w:rPr>
                                        <w:sz w:val="18"/>
                                      </w:rPr>
                                      <w:t>номеров</w:t>
                                    </w:r>
                                    <w:r>
                                      <w:rPr>
                                        <w:spacing w:val="-208"/>
                                        <w:sz w:val="18"/>
                                      </w:rPr>
                                      <w:t xml:space="preserve"> </w:t>
                                    </w:r>
                                    <w:r>
                                      <w:rPr>
                                        <w:sz w:val="18"/>
                                      </w:rPr>
                                      <w:t>из</w:t>
                                    </w:r>
                                    <w:r>
                                      <w:rPr>
                                        <w:spacing w:val="-208"/>
                                        <w:sz w:val="18"/>
                                      </w:rPr>
                                      <w:t xml:space="preserve"> </w:t>
                                    </w:r>
                                    <w:r>
                                      <w:rPr>
                                        <w:sz w:val="18"/>
                                      </w:rPr>
                                      <w:t>мю-</w:t>
                                    </w:r>
                                  </w:p>
                                </w:txbxContent>
                              </wps:txbx>
                              <wps:bodyPr horzOverflow="overflow" vert="horz" lIns="0" tIns="0" rIns="0" bIns="0" rtlCol="0">
                                <a:noAutofit/>
                              </wps:bodyPr>
                            </wps:wsp>
                            <wps:wsp>
                              <wps:cNvPr id="63188" name="Rectangle 63188"/>
                              <wps:cNvSpPr/>
                              <wps:spPr>
                                <a:xfrm rot="-5399999">
                                  <a:off x="-85968" y="2859887"/>
                                  <a:ext cx="581473" cy="137729"/>
                                </a:xfrm>
                                <a:prstGeom prst="rect">
                                  <a:avLst/>
                                </a:prstGeom>
                                <a:ln>
                                  <a:noFill/>
                                </a:ln>
                              </wps:spPr>
                              <wps:txbx>
                                <w:txbxContent>
                                  <w:p w:rsidR="00092D06" w:rsidRDefault="00092D06">
                                    <w:pPr>
                                      <w:spacing w:after="160" w:line="259" w:lineRule="auto"/>
                                      <w:ind w:left="0" w:firstLine="0"/>
                                      <w:jc w:val="left"/>
                                    </w:pPr>
                                    <w:r>
                                      <w:rPr>
                                        <w:sz w:val="18"/>
                                      </w:rPr>
                                      <w:t>зиклов.</w:t>
                                    </w:r>
                                  </w:p>
                                </w:txbxContent>
                              </wps:txbx>
                              <wps:bodyPr horzOverflow="overflow" vert="horz" lIns="0" tIns="0" rIns="0" bIns="0" rtlCol="0">
                                <a:noAutofit/>
                              </wps:bodyPr>
                            </wps:wsp>
                          </wpg:wgp>
                        </a:graphicData>
                      </a:graphic>
                    </wp:inline>
                  </w:drawing>
                </mc:Choice>
                <mc:Fallback>
                  <w:pict>
                    <v:group id="Group 639476" o:spid="_x0000_s2854" style="width:18.85pt;height:253.5pt;mso-position-horizontal-relative:char;mso-position-vertical-relative:line" coordsize="2394,32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">
                      <v:rect id="Rectangle 63187" o:spid="_x0000_s2855" style="position:absolute;left:-20720;top:10096;width:4281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jqs8cA&#10;AADeAAAADwAAAGRycy9kb3ducmV2LnhtbESPT2vCQBTE70K/w/IKvekmVVSiq5SCpBcFtS0en9mX&#10;P5h9m2ZXjd/eFYQeh5n5DTNfdqYWF2pdZVlBPIhAEGdWV1wo+N6v+lMQziNrrC2Tghs5WC5eenNM&#10;tL3yli47X4gAYZeggtL7JpHSZSUZdAPbEAcvt61BH2RbSN3iNcBNLd+jaCwNVhwWSmzos6TstDsb&#10;BT/x/vybus2RD/nfZLT26SYvUqXeXruPGQhPnf8PP9tfWsF4GE8n8Lg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k46r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Разучивание</w:t>
                              </w:r>
                              <w:r>
                                <w:rPr>
                                  <w:spacing w:val="-208"/>
                                  <w:sz w:val="18"/>
                                </w:rPr>
                                <w:t xml:space="preserve"> </w:t>
                              </w:r>
                              <w:r>
                                <w:rPr>
                                  <w:sz w:val="18"/>
                                </w:rPr>
                                <w:t>и</w:t>
                              </w:r>
                              <w:r>
                                <w:rPr>
                                  <w:spacing w:val="-208"/>
                                  <w:sz w:val="18"/>
                                </w:rPr>
                                <w:t xml:space="preserve"> </w:t>
                              </w:r>
                              <w:r>
                                <w:rPr>
                                  <w:sz w:val="18"/>
                                </w:rPr>
                                <w:t>исполнение</w:t>
                              </w:r>
                              <w:r>
                                <w:rPr>
                                  <w:spacing w:val="-208"/>
                                  <w:sz w:val="18"/>
                                </w:rPr>
                                <w:t xml:space="preserve"> </w:t>
                              </w:r>
                              <w:r>
                                <w:rPr>
                                  <w:sz w:val="18"/>
                                </w:rPr>
                                <w:t>отдельных</w:t>
                              </w:r>
                              <w:r>
                                <w:rPr>
                                  <w:spacing w:val="-208"/>
                                  <w:sz w:val="18"/>
                                </w:rPr>
                                <w:t xml:space="preserve"> </w:t>
                              </w:r>
                              <w:r>
                                <w:rPr>
                                  <w:sz w:val="18"/>
                                </w:rPr>
                                <w:t>номеров</w:t>
                              </w:r>
                              <w:r>
                                <w:rPr>
                                  <w:spacing w:val="-208"/>
                                  <w:sz w:val="18"/>
                                </w:rPr>
                                <w:t xml:space="preserve"> </w:t>
                              </w:r>
                              <w:r>
                                <w:rPr>
                                  <w:sz w:val="18"/>
                                </w:rPr>
                                <w:t>из</w:t>
                              </w:r>
                              <w:r>
                                <w:rPr>
                                  <w:spacing w:val="-208"/>
                                  <w:sz w:val="18"/>
                                </w:rPr>
                                <w:t xml:space="preserve"> </w:t>
                              </w:r>
                              <w:r>
                                <w:rPr>
                                  <w:sz w:val="18"/>
                                </w:rPr>
                                <w:t>мю-</w:t>
                              </w:r>
                            </w:p>
                          </w:txbxContent>
                        </v:textbox>
                      </v:rect>
                      <v:rect id="Rectangle 63188" o:spid="_x0000_s2856" style="position:absolute;left:-859;top:28598;width:581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d+wcQA&#10;AADeAAAADwAAAGRycy9kb3ducmV2LnhtbERPy2rCQBTdF/yH4Qrd1Um0qERHEUHSTQUfLV3eZm4e&#10;mLkTM6PGv3cWgsvDec+XnanFlVpXWVYQDyIQxJnVFRcKjofNxxSE88gaa8uk4E4Olove2xwTbW+8&#10;o+veFyKEsEtQQel9k0jpspIMuoFtiAOX29agD7AtpG7xFsJNLYdRNJYGKw4NJTa0Lik77S9GwU98&#10;uPymbvvPf/l58vnt021epEq997vVDISnzr/ET/eXVjAexdOwN9wJV0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nfsH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зиклов.</w:t>
                              </w:r>
                            </w:p>
                          </w:txbxContent>
                        </v:textbox>
                      </v:rect>
                      <w10:anchorlock/>
                    </v:group>
                  </w:pict>
                </mc:Fallback>
              </mc:AlternateContent>
            </w:r>
          </w:p>
        </w:tc>
        <w:tc>
          <w:tcPr>
            <w:tcW w:w="2747"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1190778" cy="3153309"/>
                      <wp:effectExtent l="0" t="0" r="0" b="0"/>
                      <wp:docPr id="639486" name="Group 639486"/>
                      <wp:cNvGraphicFramePr/>
                      <a:graphic xmlns:a="http://schemas.openxmlformats.org/drawingml/2006/main">
                        <a:graphicData uri="http://schemas.microsoft.com/office/word/2010/wordprocessingGroup">
                          <wpg:wgp>
                            <wpg:cNvGrpSpPr/>
                            <wpg:grpSpPr>
                              <a:xfrm>
                                <a:off x="0" y="0"/>
                                <a:ext cx="1190778" cy="3153309"/>
                                <a:chOff x="0" y="0"/>
                                <a:chExt cx="1190778" cy="3153309"/>
                              </a:xfrm>
                            </wpg:grpSpPr>
                            <wps:wsp>
                              <wps:cNvPr id="63209" name="Rectangle 63209"/>
                              <wps:cNvSpPr/>
                              <wps:spPr>
                                <a:xfrm rot="-5399999">
                                  <a:off x="-1989624" y="1025954"/>
                                  <a:ext cx="4116979" cy="137730"/>
                                </a:xfrm>
                                <a:prstGeom prst="rect">
                                  <a:avLst/>
                                </a:prstGeom>
                                <a:ln>
                                  <a:noFill/>
                                </a:ln>
                              </wps:spPr>
                              <wps:txbx>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w:t>
                                    </w:r>
                                    <w:r>
                                      <w:rPr>
                                        <w:spacing w:val="-208"/>
                                        <w:sz w:val="18"/>
                                      </w:rPr>
                                      <w:t xml:space="preserve"> </w:t>
                                    </w:r>
                                    <w:r>
                                      <w:rPr>
                                        <w:sz w:val="18"/>
                                      </w:rPr>
                                      <w:t>музыкальными</w:t>
                                    </w:r>
                                    <w:r>
                                      <w:rPr>
                                        <w:spacing w:val="-208"/>
                                        <w:sz w:val="18"/>
                                      </w:rPr>
                                      <w:t xml:space="preserve"> </w:t>
                                    </w:r>
                                    <w:r>
                                      <w:rPr>
                                        <w:sz w:val="18"/>
                                      </w:rPr>
                                      <w:t>произведениями,</w:t>
                                    </w:r>
                                    <w:r>
                                      <w:rPr>
                                        <w:spacing w:val="-208"/>
                                        <w:sz w:val="18"/>
                                      </w:rPr>
                                      <w:t xml:space="preserve"> </w:t>
                                    </w:r>
                                    <w:r>
                                      <w:rPr>
                                        <w:sz w:val="18"/>
                                      </w:rPr>
                                      <w:t>став-</w:t>
                                    </w:r>
                                  </w:p>
                                </w:txbxContent>
                              </wps:txbx>
                              <wps:bodyPr horzOverflow="overflow" vert="horz" lIns="0" tIns="0" rIns="0" bIns="0" rtlCol="0">
                                <a:noAutofit/>
                              </wps:bodyPr>
                            </wps:wsp>
                            <wps:wsp>
                              <wps:cNvPr id="63210" name="Rectangle 63210"/>
                              <wps:cNvSpPr/>
                              <wps:spPr>
                                <a:xfrm rot="-5399999">
                                  <a:off x="-1769731" y="1109945"/>
                                  <a:ext cx="3948998" cy="137730"/>
                                </a:xfrm>
                                <a:prstGeom prst="rect">
                                  <a:avLst/>
                                </a:prstGeom>
                                <a:ln>
                                  <a:noFill/>
                                </a:ln>
                              </wps:spPr>
                              <wps:txbx>
                                <w:txbxContent>
                                  <w:p w:rsidR="00092D06" w:rsidRDefault="00092D06">
                                    <w:pPr>
                                      <w:spacing w:after="160" w:line="259" w:lineRule="auto"/>
                                      <w:ind w:left="0" w:firstLine="0"/>
                                      <w:jc w:val="left"/>
                                    </w:pPr>
                                    <w:r>
                                      <w:rPr>
                                        <w:sz w:val="18"/>
                                      </w:rPr>
                                      <w:t>шими</w:t>
                                    </w:r>
                                    <w:r>
                                      <w:rPr>
                                        <w:spacing w:val="-208"/>
                                        <w:sz w:val="18"/>
                                      </w:rPr>
                                      <w:t xml:space="preserve"> </w:t>
                                    </w:r>
                                    <w:r>
                                      <w:rPr>
                                        <w:sz w:val="18"/>
                                      </w:rPr>
                                      <w:t>«классикой</w:t>
                                    </w:r>
                                    <w:r>
                                      <w:rPr>
                                        <w:spacing w:val="-208"/>
                                        <w:sz w:val="18"/>
                                      </w:rPr>
                                      <w:t xml:space="preserve"> </w:t>
                                    </w:r>
                                    <w:r>
                                      <w:rPr>
                                        <w:sz w:val="18"/>
                                      </w:rPr>
                                      <w:t>жанра»</w:t>
                                    </w:r>
                                    <w:r>
                                      <w:rPr>
                                        <w:spacing w:val="-208"/>
                                        <w:sz w:val="18"/>
                                      </w:rPr>
                                      <w:t xml:space="preserve"> </w:t>
                                    </w:r>
                                    <w:r>
                                      <w:rPr>
                                        <w:sz w:val="18"/>
                                      </w:rPr>
                                      <w:t>молодёжной</w:t>
                                    </w:r>
                                    <w:r>
                                      <w:rPr>
                                        <w:spacing w:val="-208"/>
                                        <w:sz w:val="18"/>
                                      </w:rPr>
                                      <w:t xml:space="preserve"> </w:t>
                                    </w:r>
                                    <w:r>
                                      <w:rPr>
                                        <w:sz w:val="18"/>
                                      </w:rPr>
                                      <w:t>культуры</w:t>
                                    </w:r>
                                    <w:r>
                                      <w:rPr>
                                        <w:spacing w:val="-45"/>
                                        <w:sz w:val="18"/>
                                      </w:rPr>
                                      <w:t xml:space="preserve"> </w:t>
                                    </w:r>
                                  </w:p>
                                </w:txbxContent>
                              </wps:txbx>
                              <wps:bodyPr horzOverflow="overflow" vert="horz" lIns="0" tIns="0" rIns="0" bIns="0" rtlCol="0">
                                <a:noAutofit/>
                              </wps:bodyPr>
                            </wps:wsp>
                            <wps:wsp>
                              <wps:cNvPr id="639123" name="Rectangle 639123"/>
                              <wps:cNvSpPr/>
                              <wps:spPr>
                                <a:xfrm rot="-5399999">
                                  <a:off x="-168270" y="2575504"/>
                                  <a:ext cx="3936533" cy="137729"/>
                                </a:xfrm>
                                <a:prstGeom prst="rect">
                                  <a:avLst/>
                                </a:prstGeom>
                                <a:ln>
                                  <a:noFill/>
                                </a:ln>
                              </wps:spPr>
                              <wps:txbx>
                                <w:txbxContent>
                                  <w:p w:rsidR="00092D06" w:rsidRDefault="00092D06">
                                    <w:pPr>
                                      <w:spacing w:after="160" w:line="259" w:lineRule="auto"/>
                                      <w:ind w:left="0" w:firstLine="0"/>
                                      <w:jc w:val="left"/>
                                    </w:pPr>
                                    <w:r>
                                      <w:rPr>
                                        <w:sz w:val="18"/>
                                      </w:rPr>
                                      <w:t>(</w:t>
                                    </w:r>
                                  </w:p>
                                </w:txbxContent>
                              </wps:txbx>
                              <wps:bodyPr horzOverflow="overflow" vert="horz" lIns="0" tIns="0" rIns="0" bIns="0" rtlCol="0">
                                <a:noAutofit/>
                              </wps:bodyPr>
                            </wps:wsp>
                            <wps:wsp>
                              <wps:cNvPr id="639124" name="Rectangle 639124"/>
                              <wps:cNvSpPr/>
                              <wps:spPr>
                                <a:xfrm rot="-5399999">
                                  <a:off x="-1634453" y="1109320"/>
                                  <a:ext cx="3936533" cy="137730"/>
                                </a:xfrm>
                                <a:prstGeom prst="rect">
                                  <a:avLst/>
                                </a:prstGeom>
                                <a:ln>
                                  <a:noFill/>
                                </a:ln>
                              </wps:spPr>
                              <wps:txbx>
                                <w:txbxContent>
                                  <w:p w:rsidR="00092D06" w:rsidRDefault="00092D06">
                                    <w:pPr>
                                      <w:spacing w:after="160" w:line="259" w:lineRule="auto"/>
                                      <w:ind w:left="0" w:firstLine="0"/>
                                      <w:jc w:val="left"/>
                                    </w:pPr>
                                    <w:r>
                                      <w:rPr>
                                        <w:sz w:val="18"/>
                                      </w:rPr>
                                      <w:t>группы</w:t>
                                    </w:r>
                                    <w:r>
                                      <w:rPr>
                                        <w:spacing w:val="-208"/>
                                        <w:sz w:val="18"/>
                                      </w:rPr>
                                      <w:t xml:space="preserve"> </w:t>
                                    </w:r>
                                    <w:r>
                                      <w:rPr>
                                        <w:sz w:val="18"/>
                                      </w:rPr>
                                      <w:t>«Битлз»,</w:t>
                                    </w:r>
                                    <w:r>
                                      <w:rPr>
                                        <w:spacing w:val="-208"/>
                                        <w:sz w:val="18"/>
                                      </w:rPr>
                                      <w:t xml:space="preserve"> </w:t>
                                    </w:r>
                                    <w:r>
                                      <w:rPr>
                                        <w:sz w:val="18"/>
                                      </w:rPr>
                                      <w:t>«Пинк-Флойд»,</w:t>
                                    </w:r>
                                    <w:r>
                                      <w:rPr>
                                        <w:spacing w:val="-208"/>
                                        <w:sz w:val="18"/>
                                      </w:rPr>
                                      <w:t xml:space="preserve"> </w:t>
                                    </w:r>
                                    <w:r>
                                      <w:rPr>
                                        <w:sz w:val="18"/>
                                      </w:rPr>
                                      <w:t>Элвис</w:t>
                                    </w:r>
                                    <w:r>
                                      <w:rPr>
                                        <w:spacing w:val="-208"/>
                                        <w:sz w:val="18"/>
                                      </w:rPr>
                                      <w:t xml:space="preserve"> </w:t>
                                    </w:r>
                                    <w:r>
                                      <w:rPr>
                                        <w:sz w:val="18"/>
                                      </w:rPr>
                                      <w:t>Пресли,</w:t>
                                    </w:r>
                                    <w:r>
                                      <w:rPr>
                                        <w:spacing w:val="-45"/>
                                        <w:sz w:val="18"/>
                                      </w:rPr>
                                      <w:t xml:space="preserve"> </w:t>
                                    </w:r>
                                  </w:p>
                                </w:txbxContent>
                              </wps:txbx>
                              <wps:bodyPr horzOverflow="overflow" vert="horz" lIns="0" tIns="0" rIns="0" bIns="0" rtlCol="0">
                                <a:noAutofit/>
                              </wps:bodyPr>
                            </wps:wsp>
                            <wps:wsp>
                              <wps:cNvPr id="63212" name="Rectangle 63212"/>
                              <wps:cNvSpPr/>
                              <wps:spPr>
                                <a:xfrm rot="-5399999">
                                  <a:off x="-909764" y="1698107"/>
                                  <a:ext cx="2772675" cy="137729"/>
                                </a:xfrm>
                                <a:prstGeom prst="rect">
                                  <a:avLst/>
                                </a:prstGeom>
                                <a:ln>
                                  <a:noFill/>
                                </a:ln>
                              </wps:spPr>
                              <wps:txbx>
                                <w:txbxContent>
                                  <w:p w:rsidR="00092D06" w:rsidRDefault="00092D06">
                                    <w:pPr>
                                      <w:spacing w:after="160" w:line="259" w:lineRule="auto"/>
                                      <w:ind w:left="0" w:firstLine="0"/>
                                      <w:jc w:val="left"/>
                                    </w:pPr>
                                    <w:r>
                                      <w:rPr>
                                        <w:sz w:val="18"/>
                                      </w:rPr>
                                      <w:t>Виктор</w:t>
                                    </w:r>
                                    <w:r>
                                      <w:rPr>
                                        <w:spacing w:val="-208"/>
                                        <w:sz w:val="18"/>
                                      </w:rPr>
                                      <w:t xml:space="preserve"> </w:t>
                                    </w:r>
                                    <w:r>
                                      <w:rPr>
                                        <w:sz w:val="18"/>
                                      </w:rPr>
                                      <w:t>Цой,</w:t>
                                    </w:r>
                                    <w:r>
                                      <w:rPr>
                                        <w:spacing w:val="-208"/>
                                        <w:sz w:val="18"/>
                                      </w:rPr>
                                      <w:t xml:space="preserve"> </w:t>
                                    </w:r>
                                    <w:r>
                                      <w:rPr>
                                        <w:sz w:val="18"/>
                                      </w:rPr>
                                      <w:t>Билли</w:t>
                                    </w:r>
                                    <w:r>
                                      <w:rPr>
                                        <w:spacing w:val="-208"/>
                                        <w:sz w:val="18"/>
                                      </w:rPr>
                                      <w:t xml:space="preserve"> </w:t>
                                    </w:r>
                                    <w:r>
                                      <w:rPr>
                                        <w:sz w:val="18"/>
                                      </w:rPr>
                                      <w:t>Айлиш</w:t>
                                    </w:r>
                                    <w:r>
                                      <w:rPr>
                                        <w:spacing w:val="-208"/>
                                        <w:sz w:val="18"/>
                                      </w:rPr>
                                      <w:t xml:space="preserve"> </w:t>
                                    </w:r>
                                    <w:r>
                                      <w:rPr>
                                        <w:sz w:val="18"/>
                                      </w:rPr>
                                      <w:t>и</w:t>
                                    </w:r>
                                    <w:r>
                                      <w:rPr>
                                        <w:spacing w:val="-208"/>
                                        <w:sz w:val="18"/>
                                      </w:rPr>
                                      <w:t xml:space="preserve"> </w:t>
                                    </w:r>
                                    <w:r>
                                      <w:rPr>
                                        <w:sz w:val="18"/>
                                      </w:rPr>
                                      <w:t>др.).</w:t>
                                    </w:r>
                                  </w:p>
                                </w:txbxContent>
                              </wps:txbx>
                              <wps:bodyPr horzOverflow="overflow" vert="horz" lIns="0" tIns="0" rIns="0" bIns="0" rtlCol="0">
                                <a:noAutofit/>
                              </wps:bodyPr>
                            </wps:wsp>
                            <wps:wsp>
                              <wps:cNvPr id="63213" name="Rectangle 63213"/>
                              <wps:cNvSpPr/>
                              <wps:spPr>
                                <a:xfrm rot="-5399999">
                                  <a:off x="-1484474" y="987494"/>
                                  <a:ext cx="4193901" cy="137730"/>
                                </a:xfrm>
                                <a:prstGeom prst="rect">
                                  <a:avLst/>
                                </a:prstGeom>
                                <a:ln>
                                  <a:noFill/>
                                </a:ln>
                              </wps:spPr>
                              <wps:txbx>
                                <w:txbxContent>
                                  <w:p w:rsidR="00092D06" w:rsidRDefault="00092D06">
                                    <w:pPr>
                                      <w:spacing w:after="160" w:line="259" w:lineRule="auto"/>
                                      <w:ind w:left="0" w:firstLine="0"/>
                                      <w:jc w:val="left"/>
                                    </w:pPr>
                                    <w:r>
                                      <w:rPr>
                                        <w:sz w:val="18"/>
                                      </w:rPr>
                                      <w:t>Разучивание</w:t>
                                    </w:r>
                                    <w:r>
                                      <w:rPr>
                                        <w:spacing w:val="-208"/>
                                        <w:sz w:val="18"/>
                                      </w:rPr>
                                      <w:t xml:space="preserve"> </w:t>
                                    </w:r>
                                    <w:r>
                                      <w:rPr>
                                        <w:sz w:val="18"/>
                                      </w:rPr>
                                      <w:t>и</w:t>
                                    </w:r>
                                    <w:r>
                                      <w:rPr>
                                        <w:spacing w:val="-208"/>
                                        <w:sz w:val="18"/>
                                      </w:rPr>
                                      <w:t xml:space="preserve"> </w:t>
                                    </w:r>
                                    <w:r>
                                      <w:rPr>
                                        <w:sz w:val="18"/>
                                      </w:rPr>
                                      <w:t>исполнение</w:t>
                                    </w:r>
                                    <w:r>
                                      <w:rPr>
                                        <w:spacing w:val="-208"/>
                                        <w:sz w:val="18"/>
                                      </w:rPr>
                                      <w:t xml:space="preserve"> </w:t>
                                    </w:r>
                                    <w:r>
                                      <w:rPr>
                                        <w:sz w:val="18"/>
                                      </w:rPr>
                                      <w:t>песни,</w:t>
                                    </w:r>
                                    <w:r>
                                      <w:rPr>
                                        <w:spacing w:val="-208"/>
                                        <w:sz w:val="18"/>
                                      </w:rPr>
                                      <w:t xml:space="preserve"> </w:t>
                                    </w:r>
                                    <w:r>
                                      <w:rPr>
                                        <w:sz w:val="18"/>
                                      </w:rPr>
                                      <w:t>относящейся</w:t>
                                    </w:r>
                                    <w:r>
                                      <w:rPr>
                                        <w:spacing w:val="-208"/>
                                        <w:sz w:val="18"/>
                                      </w:rPr>
                                      <w:t xml:space="preserve"> </w:t>
                                    </w:r>
                                    <w:r>
                                      <w:rPr>
                                        <w:sz w:val="18"/>
                                      </w:rPr>
                                      <w:t>к</w:t>
                                    </w:r>
                                    <w:r>
                                      <w:rPr>
                                        <w:spacing w:val="-208"/>
                                        <w:sz w:val="18"/>
                                      </w:rPr>
                                      <w:t xml:space="preserve"> </w:t>
                                    </w:r>
                                    <w:r>
                                      <w:rPr>
                                        <w:sz w:val="18"/>
                                      </w:rPr>
                                      <w:t>од-</w:t>
                                    </w:r>
                                  </w:p>
                                </w:txbxContent>
                              </wps:txbx>
                              <wps:bodyPr horzOverflow="overflow" vert="horz" lIns="0" tIns="0" rIns="0" bIns="0" rtlCol="0">
                                <a:noAutofit/>
                              </wps:bodyPr>
                            </wps:wsp>
                            <wps:wsp>
                              <wps:cNvPr id="63214" name="Rectangle 63214"/>
                              <wps:cNvSpPr/>
                              <wps:spPr>
                                <a:xfrm rot="-5399999">
                                  <a:off x="-1024543" y="1311522"/>
                                  <a:ext cx="3545844" cy="137730"/>
                                </a:xfrm>
                                <a:prstGeom prst="rect">
                                  <a:avLst/>
                                </a:prstGeom>
                                <a:ln>
                                  <a:noFill/>
                                </a:ln>
                              </wps:spPr>
                              <wps:txbx>
                                <w:txbxContent>
                                  <w:p w:rsidR="00092D06" w:rsidRDefault="00092D06">
                                    <w:pPr>
                                      <w:spacing w:after="160" w:line="259" w:lineRule="auto"/>
                                      <w:ind w:left="0" w:firstLine="0"/>
                                      <w:jc w:val="left"/>
                                    </w:pPr>
                                    <w:r>
                                      <w:rPr>
                                        <w:sz w:val="18"/>
                                      </w:rPr>
                                      <w:t>ному</w:t>
                                    </w:r>
                                    <w:r>
                                      <w:rPr>
                                        <w:spacing w:val="-208"/>
                                        <w:sz w:val="18"/>
                                      </w:rPr>
                                      <w:t xml:space="preserve"> </w:t>
                                    </w:r>
                                    <w:r>
                                      <w:rPr>
                                        <w:sz w:val="18"/>
                                      </w:rPr>
                                      <w:t>из</w:t>
                                    </w:r>
                                    <w:r>
                                      <w:rPr>
                                        <w:spacing w:val="-208"/>
                                        <w:sz w:val="18"/>
                                      </w:rPr>
                                      <w:t xml:space="preserve"> </w:t>
                                    </w:r>
                                    <w:r>
                                      <w:rPr>
                                        <w:sz w:val="18"/>
                                      </w:rPr>
                                      <w:t>молодёжных</w:t>
                                    </w:r>
                                    <w:r>
                                      <w:rPr>
                                        <w:spacing w:val="-208"/>
                                        <w:sz w:val="18"/>
                                      </w:rPr>
                                      <w:t xml:space="preserve"> </w:t>
                                    </w:r>
                                    <w:r>
                                      <w:rPr>
                                        <w:sz w:val="18"/>
                                      </w:rPr>
                                      <w:t>музыкальных</w:t>
                                    </w:r>
                                    <w:r>
                                      <w:rPr>
                                        <w:spacing w:val="-208"/>
                                        <w:sz w:val="18"/>
                                      </w:rPr>
                                      <w:t xml:space="preserve"> </w:t>
                                    </w:r>
                                    <w:r>
                                      <w:rPr>
                                        <w:sz w:val="18"/>
                                      </w:rPr>
                                      <w:t>течений.</w:t>
                                    </w:r>
                                  </w:p>
                                </w:txbxContent>
                              </wps:txbx>
                              <wps:bodyPr horzOverflow="overflow" vert="horz" lIns="0" tIns="0" rIns="0" bIns="0" rtlCol="0">
                                <a:noAutofit/>
                              </wps:bodyPr>
                            </wps:wsp>
                            <wps:wsp>
                              <wps:cNvPr id="63215" name="Rectangle 63215"/>
                              <wps:cNvSpPr/>
                              <wps:spPr>
                                <a:xfrm rot="-5399999">
                                  <a:off x="-832848" y="1367313"/>
                                  <a:ext cx="3434261" cy="137730"/>
                                </a:xfrm>
                                <a:prstGeom prst="rect">
                                  <a:avLst/>
                                </a:prstGeom>
                                <a:ln>
                                  <a:noFill/>
                                </a:ln>
                              </wps:spPr>
                              <wps:txbx>
                                <w:txbxContent>
                                  <w:p w:rsidR="00092D06" w:rsidRDefault="00092D06">
                                    <w:pPr>
                                      <w:spacing w:after="160" w:line="259" w:lineRule="auto"/>
                                      <w:ind w:left="0" w:firstLine="0"/>
                                      <w:jc w:val="left"/>
                                    </w:pPr>
                                    <w:r>
                                      <w:rPr>
                                        <w:sz w:val="18"/>
                                      </w:rPr>
                                      <w:t>Дискуссия</w:t>
                                    </w:r>
                                    <w:r>
                                      <w:rPr>
                                        <w:spacing w:val="-208"/>
                                        <w:sz w:val="18"/>
                                      </w:rPr>
                                      <w:t xml:space="preserve"> </w:t>
                                    </w:r>
                                    <w:r>
                                      <w:rPr>
                                        <w:sz w:val="18"/>
                                      </w:rPr>
                                      <w:t>на</w:t>
                                    </w:r>
                                    <w:r>
                                      <w:rPr>
                                        <w:spacing w:val="-208"/>
                                        <w:sz w:val="18"/>
                                      </w:rPr>
                                      <w:t xml:space="preserve"> </w:t>
                                    </w:r>
                                    <w:r>
                                      <w:rPr>
                                        <w:sz w:val="18"/>
                                      </w:rPr>
                                      <w:t>тему</w:t>
                                    </w:r>
                                    <w:r>
                                      <w:rPr>
                                        <w:spacing w:val="-208"/>
                                        <w:sz w:val="18"/>
                                      </w:rPr>
                                      <w:t xml:space="preserve"> </w:t>
                                    </w:r>
                                    <w:r>
                                      <w:rPr>
                                        <w:sz w:val="18"/>
                                      </w:rPr>
                                      <w:t>«Современная</w:t>
                                    </w:r>
                                    <w:r>
                                      <w:rPr>
                                        <w:spacing w:val="-208"/>
                                        <w:sz w:val="18"/>
                                      </w:rPr>
                                      <w:t xml:space="preserve"> </w:t>
                                    </w:r>
                                    <w:r>
                                      <w:rPr>
                                        <w:sz w:val="18"/>
                                      </w:rPr>
                                      <w:t>музыка».</w:t>
                                    </w:r>
                                  </w:p>
                                </w:txbxContent>
                              </wps:txbx>
                              <wps:bodyPr horzOverflow="overflow" vert="horz" lIns="0" tIns="0" rIns="0" bIns="0" rtlCol="0">
                                <a:noAutofit/>
                              </wps:bodyPr>
                            </wps:wsp>
                            <wps:wsp>
                              <wps:cNvPr id="63216" name="Rectangle 63216"/>
                              <wps:cNvSpPr/>
                              <wps:spPr>
                                <a:xfrm rot="-5399999">
                                  <a:off x="-218012" y="1846021"/>
                                  <a:ext cx="2475933" cy="138641"/>
                                </a:xfrm>
                                <a:prstGeom prst="rect">
                                  <a:avLst/>
                                </a:prstGeom>
                                <a:ln>
                                  <a:noFill/>
                                </a:ln>
                              </wps:spPr>
                              <wps:txbx>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wps:txbx>
                              <wps:bodyPr horzOverflow="overflow" vert="horz" lIns="0" tIns="0" rIns="0" bIns="0" rtlCol="0">
                                <a:noAutofit/>
                              </wps:bodyPr>
                            </wps:wsp>
                            <wps:wsp>
                              <wps:cNvPr id="63217" name="Rectangle 63217"/>
                              <wps:cNvSpPr/>
                              <wps:spPr>
                                <a:xfrm rot="-5399999">
                                  <a:off x="-626715" y="1301641"/>
                                  <a:ext cx="3565606" cy="137730"/>
                                </a:xfrm>
                                <a:prstGeom prst="rect">
                                  <a:avLst/>
                                </a:prstGeom>
                                <a:ln>
                                  <a:noFill/>
                                </a:ln>
                              </wps:spPr>
                              <wps:txbx>
                                <w:txbxContent>
                                  <w:p w:rsidR="00092D06" w:rsidRDefault="00092D06">
                                    <w:pPr>
                                      <w:spacing w:after="160" w:line="259" w:lineRule="auto"/>
                                      <w:ind w:left="0" w:firstLine="0"/>
                                      <w:jc w:val="left"/>
                                    </w:pPr>
                                    <w:r>
                                      <w:rPr>
                                        <w:sz w:val="18"/>
                                      </w:rPr>
                                      <w:t>Презентация</w:t>
                                    </w:r>
                                    <w:r>
                                      <w:rPr>
                                        <w:spacing w:val="-208"/>
                                        <w:sz w:val="18"/>
                                      </w:rPr>
                                      <w:t xml:space="preserve"> </w:t>
                                    </w:r>
                                    <w:r>
                                      <w:rPr>
                                        <w:sz w:val="18"/>
                                      </w:rPr>
                                      <w:t>альбома</w:t>
                                    </w:r>
                                    <w:r>
                                      <w:rPr>
                                        <w:spacing w:val="-208"/>
                                        <w:sz w:val="18"/>
                                      </w:rPr>
                                      <w:t xml:space="preserve"> </w:t>
                                    </w:r>
                                    <w:r>
                                      <w:rPr>
                                        <w:sz w:val="18"/>
                                      </w:rPr>
                                      <w:t>своей</w:t>
                                    </w:r>
                                    <w:r>
                                      <w:rPr>
                                        <w:spacing w:val="-208"/>
                                        <w:sz w:val="18"/>
                                      </w:rPr>
                                      <w:t xml:space="preserve"> </w:t>
                                    </w:r>
                                    <w:r>
                                      <w:rPr>
                                        <w:sz w:val="18"/>
                                      </w:rPr>
                                      <w:t>любимой</w:t>
                                    </w:r>
                                    <w:r>
                                      <w:rPr>
                                        <w:spacing w:val="-208"/>
                                        <w:sz w:val="18"/>
                                      </w:rPr>
                                      <w:t xml:space="preserve"> </w:t>
                                    </w:r>
                                    <w:r>
                                      <w:rPr>
                                        <w:sz w:val="18"/>
                                      </w:rPr>
                                      <w:t>группы</w:t>
                                    </w:r>
                                  </w:p>
                                </w:txbxContent>
                              </wps:txbx>
                              <wps:bodyPr horzOverflow="overflow" vert="horz" lIns="0" tIns="0" rIns="0" bIns="0" rtlCol="0">
                                <a:noAutofit/>
                              </wps:bodyPr>
                            </wps:wsp>
                          </wpg:wgp>
                        </a:graphicData>
                      </a:graphic>
                    </wp:inline>
                  </w:drawing>
                </mc:Choice>
                <mc:Fallback>
                  <w:pict>
                    <v:group id="Group 639486" o:spid="_x0000_s2857" style="width:93.75pt;height:248.3pt;mso-position-horizontal-relative:char;mso-position-vertical-relative:line" coordsize="11907,31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">
                      <v:rect id="Rectangle 63209" o:spid="_x0000_s2858" style="position:absolute;left:-19896;top:10260;width:4116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25fMcA&#10;AADeAAAADwAAAGRycy9kb3ducmV2LnhtbESPT2sCMRTE7wW/Q3hCbzWrFq2rUaQg20sFtS0en5u3&#10;f3Dzst1EXb+9EQSPw8z8hpktWlOJMzWutKyg34tAEKdWl5wr+Nmt3j5AOI+ssbJMCq7kYDHvvMww&#10;1vbCGzpvfS4ChF2MCgrv61hKlxZk0PVsTRy8zDYGfZBNLnWDlwA3lRxE0UgaLDksFFjTZ0HpcXsy&#10;Cn77u9Nf4tYH3mf/4/dvn6yzPFHqtdsupyA8tf4ZfrS/tILRcBBN4H4nXAE5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EduX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Знакомство</w:t>
                              </w:r>
                              <w:r>
                                <w:rPr>
                                  <w:spacing w:val="-208"/>
                                  <w:sz w:val="18"/>
                                </w:rPr>
                                <w:t xml:space="preserve"> </w:t>
                              </w:r>
                              <w:r>
                                <w:rPr>
                                  <w:sz w:val="18"/>
                                </w:rPr>
                                <w:t>с</w:t>
                              </w:r>
                              <w:r>
                                <w:rPr>
                                  <w:spacing w:val="-208"/>
                                  <w:sz w:val="18"/>
                                </w:rPr>
                                <w:t xml:space="preserve"> </w:t>
                              </w:r>
                              <w:r>
                                <w:rPr>
                                  <w:sz w:val="18"/>
                                </w:rPr>
                                <w:t>музыкальными</w:t>
                              </w:r>
                              <w:r>
                                <w:rPr>
                                  <w:spacing w:val="-208"/>
                                  <w:sz w:val="18"/>
                                </w:rPr>
                                <w:t xml:space="preserve"> </w:t>
                              </w:r>
                              <w:r>
                                <w:rPr>
                                  <w:sz w:val="18"/>
                                </w:rPr>
                                <w:t>произведениями,</w:t>
                              </w:r>
                              <w:r>
                                <w:rPr>
                                  <w:spacing w:val="-208"/>
                                  <w:sz w:val="18"/>
                                </w:rPr>
                                <w:t xml:space="preserve"> </w:t>
                              </w:r>
                              <w:r>
                                <w:rPr>
                                  <w:sz w:val="18"/>
                                </w:rPr>
                                <w:t>став-</w:t>
                              </w:r>
                            </w:p>
                          </w:txbxContent>
                        </v:textbox>
                      </v:rect>
                      <v:rect id="Rectangle 63210" o:spid="_x0000_s2859" style="position:absolute;left:-17697;top:11100;width:3948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6GPMYA&#10;AADeAAAADwAAAGRycy9kb3ducmV2LnhtbESPy2rCQBSG9wXfYThCd3USK1ZSJ0EKJd0oqLV0eZo5&#10;uWDmTJoZNb69sxBc/vw3vmU2mFacqXeNZQXxJAJBXFjdcKXge//5sgDhPLLG1jIpuJKDLB09LTHR&#10;9sJbOu98JcIIuwQV1N53iZSuqMmgm9iOOHil7Q36IPtK6h4vYdy0chpFc2mw4fBQY0cfNRXH3cko&#10;OMT700/uNn/8W/6/zdY+35RVrtTzeFi9g/A0+Ef43v7SCuav0zgABJyAAjK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f6GPM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шими</w:t>
                              </w:r>
                              <w:r>
                                <w:rPr>
                                  <w:spacing w:val="-208"/>
                                  <w:sz w:val="18"/>
                                </w:rPr>
                                <w:t xml:space="preserve"> </w:t>
                              </w:r>
                              <w:r>
                                <w:rPr>
                                  <w:sz w:val="18"/>
                                </w:rPr>
                                <w:t>«классикой</w:t>
                              </w:r>
                              <w:r>
                                <w:rPr>
                                  <w:spacing w:val="-208"/>
                                  <w:sz w:val="18"/>
                                </w:rPr>
                                <w:t xml:space="preserve"> </w:t>
                              </w:r>
                              <w:r>
                                <w:rPr>
                                  <w:sz w:val="18"/>
                                </w:rPr>
                                <w:t>жанра»</w:t>
                              </w:r>
                              <w:r>
                                <w:rPr>
                                  <w:spacing w:val="-208"/>
                                  <w:sz w:val="18"/>
                                </w:rPr>
                                <w:t xml:space="preserve"> </w:t>
                              </w:r>
                              <w:r>
                                <w:rPr>
                                  <w:sz w:val="18"/>
                                </w:rPr>
                                <w:t>молодёжной</w:t>
                              </w:r>
                              <w:r>
                                <w:rPr>
                                  <w:spacing w:val="-208"/>
                                  <w:sz w:val="18"/>
                                </w:rPr>
                                <w:t xml:space="preserve"> </w:t>
                              </w:r>
                              <w:r>
                                <w:rPr>
                                  <w:sz w:val="18"/>
                                </w:rPr>
                                <w:t>культуры</w:t>
                              </w:r>
                              <w:r>
                                <w:rPr>
                                  <w:spacing w:val="-45"/>
                                  <w:sz w:val="18"/>
                                </w:rPr>
                                <w:t xml:space="preserve"> </w:t>
                              </w:r>
                            </w:p>
                          </w:txbxContent>
                        </v:textbox>
                      </v:rect>
                      <v:rect id="Rectangle 639123" o:spid="_x0000_s2860" style="position:absolute;left:-1683;top:25755;width:3936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nmhskA&#10;AADfAAAADwAAAGRycy9kb3ducmV2LnhtbESPW2vCQBSE3wv9D8sp9K1uouIldRURJH1RqDd8PGZP&#10;LjR7NmZXTf99t1Do4zAz3zCzRWdqcafWVZYVxL0IBHFmdcWFgsN+/TYB4TyyxtoyKfgmB4v589MM&#10;E20f/En3nS9EgLBLUEHpfZNI6bKSDLqebYiDl9vWoA+yLaRu8RHgppb9KBpJgxWHhRIbWpWUfe1u&#10;RsEx3t9Oqdte+Jxfx8ONT7d5kSr1+tIt30F46vx/+K/9oRWMBtO4P4DfP+ELyPk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9nmhskAAADfAAAADwAAAAAAAAAAAAAAAACYAgAA&#10;ZHJzL2Rvd25yZXYueG1sUEsFBgAAAAAEAAQA9QAAAI4DAAAAAA==&#10;" filled="f" stroked="f">
                        <v:textbox inset="0,0,0,0">
                          <w:txbxContent>
                            <w:p w:rsidR="00092D06" w:rsidRDefault="00092D06">
                              <w:pPr>
                                <w:spacing w:after="160" w:line="259" w:lineRule="auto"/>
                                <w:ind w:left="0" w:firstLine="0"/>
                                <w:jc w:val="left"/>
                              </w:pPr>
                              <w:r>
                                <w:rPr>
                                  <w:sz w:val="18"/>
                                </w:rPr>
                                <w:t>(</w:t>
                              </w:r>
                            </w:p>
                          </w:txbxContent>
                        </v:textbox>
                      </v:rect>
                      <v:rect id="Rectangle 639124" o:spid="_x0000_s2861" style="position:absolute;left:-16344;top:11093;width:3936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B+8skA&#10;AADfAAAADwAAAGRycy9kb3ducmV2LnhtbESPW2vCQBSE34X+h+UUfNNNVLSmrlIKJX2p4KXi4zF7&#10;cqHZs2l21fTfuwXBx2FmvmEWq87U4kKtqywriIcRCOLM6ooLBfvdx+AFhPPIGmvLpOCPHKyWT70F&#10;JtpeeUOXrS9EgLBLUEHpfZNI6bKSDLqhbYiDl9vWoA+yLaRu8RrgppajKJpKgxWHhRIbei8p+9me&#10;jYLveHc+pG594mP+O5t8+XSdF6lS/efu7RWEp84/wvf2p1YwHc/j0QT+/4QvIJc3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DB+8skAAADfAAAADwAAAAAAAAAAAAAAAACYAgAA&#10;ZHJzL2Rvd25yZXYueG1sUEsFBgAAAAAEAAQA9QAAAI4DAAAAAA==&#10;" filled="f" stroked="f">
                        <v:textbox inset="0,0,0,0">
                          <w:txbxContent>
                            <w:p w:rsidR="00092D06" w:rsidRDefault="00092D06">
                              <w:pPr>
                                <w:spacing w:after="160" w:line="259" w:lineRule="auto"/>
                                <w:ind w:left="0" w:firstLine="0"/>
                                <w:jc w:val="left"/>
                              </w:pPr>
                              <w:r>
                                <w:rPr>
                                  <w:sz w:val="18"/>
                                </w:rPr>
                                <w:t>группы</w:t>
                              </w:r>
                              <w:r>
                                <w:rPr>
                                  <w:spacing w:val="-208"/>
                                  <w:sz w:val="18"/>
                                </w:rPr>
                                <w:t xml:space="preserve"> </w:t>
                              </w:r>
                              <w:r>
                                <w:rPr>
                                  <w:sz w:val="18"/>
                                </w:rPr>
                                <w:t>«Битлз»,</w:t>
                              </w:r>
                              <w:r>
                                <w:rPr>
                                  <w:spacing w:val="-208"/>
                                  <w:sz w:val="18"/>
                                </w:rPr>
                                <w:t xml:space="preserve"> </w:t>
                              </w:r>
                              <w:r>
                                <w:rPr>
                                  <w:sz w:val="18"/>
                                </w:rPr>
                                <w:t>«Пинк-Флойд»,</w:t>
                              </w:r>
                              <w:r>
                                <w:rPr>
                                  <w:spacing w:val="-208"/>
                                  <w:sz w:val="18"/>
                                </w:rPr>
                                <w:t xml:space="preserve"> </w:t>
                              </w:r>
                              <w:r>
                                <w:rPr>
                                  <w:sz w:val="18"/>
                                </w:rPr>
                                <w:t>Элвис</w:t>
                              </w:r>
                              <w:r>
                                <w:rPr>
                                  <w:spacing w:val="-208"/>
                                  <w:sz w:val="18"/>
                                </w:rPr>
                                <w:t xml:space="preserve"> </w:t>
                              </w:r>
                              <w:r>
                                <w:rPr>
                                  <w:sz w:val="18"/>
                                </w:rPr>
                                <w:t>Пресли,</w:t>
                              </w:r>
                              <w:r>
                                <w:rPr>
                                  <w:spacing w:val="-45"/>
                                  <w:sz w:val="18"/>
                                </w:rPr>
                                <w:t xml:space="preserve"> </w:t>
                              </w:r>
                            </w:p>
                          </w:txbxContent>
                        </v:textbox>
                      </v:rect>
                      <v:rect id="Rectangle 63212" o:spid="_x0000_s2862" style="position:absolute;left:-9098;top:16981;width:2772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C90McA&#10;AADeAAAADwAAAGRycy9kb3ducmV2LnhtbESPW2vCQBSE3wX/w3IKfdNN0qISXUWEkr5UqDd8PGZP&#10;LjR7NmZXTf99t1Do4zAz3zCLVW8acafO1ZYVxOMIBHFudc2lgsP+bTQD4TyyxsYyKfgmB6vlcLDA&#10;VNsHf9J950sRIOxSVFB536ZSurwig25sW+LgFbYz6IPsSqk7fAS4aWQSRRNpsOawUGFLm4ryr93N&#10;KDjG+9spc9sLn4vr9PXDZ9uizJR6furXcxCeev8f/mu/awWTlyRO4PdOuA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pgvd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Виктор</w:t>
                              </w:r>
                              <w:r>
                                <w:rPr>
                                  <w:spacing w:val="-208"/>
                                  <w:sz w:val="18"/>
                                </w:rPr>
                                <w:t xml:space="preserve"> </w:t>
                              </w:r>
                              <w:r>
                                <w:rPr>
                                  <w:sz w:val="18"/>
                                </w:rPr>
                                <w:t>Цой,</w:t>
                              </w:r>
                              <w:r>
                                <w:rPr>
                                  <w:spacing w:val="-208"/>
                                  <w:sz w:val="18"/>
                                </w:rPr>
                                <w:t xml:space="preserve"> </w:t>
                              </w:r>
                              <w:r>
                                <w:rPr>
                                  <w:sz w:val="18"/>
                                </w:rPr>
                                <w:t>Билли</w:t>
                              </w:r>
                              <w:r>
                                <w:rPr>
                                  <w:spacing w:val="-208"/>
                                  <w:sz w:val="18"/>
                                </w:rPr>
                                <w:t xml:space="preserve"> </w:t>
                              </w:r>
                              <w:r>
                                <w:rPr>
                                  <w:sz w:val="18"/>
                                </w:rPr>
                                <w:t>Айлиш</w:t>
                              </w:r>
                              <w:r>
                                <w:rPr>
                                  <w:spacing w:val="-208"/>
                                  <w:sz w:val="18"/>
                                </w:rPr>
                                <w:t xml:space="preserve"> </w:t>
                              </w:r>
                              <w:r>
                                <w:rPr>
                                  <w:sz w:val="18"/>
                                </w:rPr>
                                <w:t>и</w:t>
                              </w:r>
                              <w:r>
                                <w:rPr>
                                  <w:spacing w:val="-208"/>
                                  <w:sz w:val="18"/>
                                </w:rPr>
                                <w:t xml:space="preserve"> </w:t>
                              </w:r>
                              <w:r>
                                <w:rPr>
                                  <w:sz w:val="18"/>
                                </w:rPr>
                                <w:t>др.).</w:t>
                              </w:r>
                            </w:p>
                          </w:txbxContent>
                        </v:textbox>
                      </v:rect>
                      <v:rect id="Rectangle 63213" o:spid="_x0000_s2863" style="position:absolute;left:-14844;top:9875;width:4193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wYS8cA&#10;AADeAAAADwAAAGRycy9kb3ducmV2LnhtbESPW2vCQBSE3wX/w3KEvukmWqxEVykFSV8q1Bt9PM2e&#10;XDB7NmZXjf++Kwh9HGbmG2ax6kwtrtS6yrKCeBSBIM6srrhQsN+thzMQziNrrC2Tgjs5WC37vQUm&#10;2t74m65bX4gAYZeggtL7JpHSZSUZdCPbEAcvt61BH2RbSN3iLcBNLcdRNJUGKw4LJTb0UVJ22l6M&#10;gkO8uxxTt/nln/z89vrl001epEq9DLr3OQhPnf8PP9ufWsF0Mo4n8LgTr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UsGE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Разучивание</w:t>
                              </w:r>
                              <w:r>
                                <w:rPr>
                                  <w:spacing w:val="-208"/>
                                  <w:sz w:val="18"/>
                                </w:rPr>
                                <w:t xml:space="preserve"> </w:t>
                              </w:r>
                              <w:r>
                                <w:rPr>
                                  <w:sz w:val="18"/>
                                </w:rPr>
                                <w:t>и</w:t>
                              </w:r>
                              <w:r>
                                <w:rPr>
                                  <w:spacing w:val="-208"/>
                                  <w:sz w:val="18"/>
                                </w:rPr>
                                <w:t xml:space="preserve"> </w:t>
                              </w:r>
                              <w:r>
                                <w:rPr>
                                  <w:sz w:val="18"/>
                                </w:rPr>
                                <w:t>исполнение</w:t>
                              </w:r>
                              <w:r>
                                <w:rPr>
                                  <w:spacing w:val="-208"/>
                                  <w:sz w:val="18"/>
                                </w:rPr>
                                <w:t xml:space="preserve"> </w:t>
                              </w:r>
                              <w:r>
                                <w:rPr>
                                  <w:sz w:val="18"/>
                                </w:rPr>
                                <w:t>песни,</w:t>
                              </w:r>
                              <w:r>
                                <w:rPr>
                                  <w:spacing w:val="-208"/>
                                  <w:sz w:val="18"/>
                                </w:rPr>
                                <w:t xml:space="preserve"> </w:t>
                              </w:r>
                              <w:r>
                                <w:rPr>
                                  <w:sz w:val="18"/>
                                </w:rPr>
                                <w:t>относящейся</w:t>
                              </w:r>
                              <w:r>
                                <w:rPr>
                                  <w:spacing w:val="-208"/>
                                  <w:sz w:val="18"/>
                                </w:rPr>
                                <w:t xml:space="preserve"> </w:t>
                              </w:r>
                              <w:r>
                                <w:rPr>
                                  <w:sz w:val="18"/>
                                </w:rPr>
                                <w:t>к</w:t>
                              </w:r>
                              <w:r>
                                <w:rPr>
                                  <w:spacing w:val="-208"/>
                                  <w:sz w:val="18"/>
                                </w:rPr>
                                <w:t xml:space="preserve"> </w:t>
                              </w:r>
                              <w:r>
                                <w:rPr>
                                  <w:sz w:val="18"/>
                                </w:rPr>
                                <w:t>од-</w:t>
                              </w:r>
                            </w:p>
                          </w:txbxContent>
                        </v:textbox>
                      </v:rect>
                      <v:rect id="Rectangle 63214" o:spid="_x0000_s2864" style="position:absolute;left:-10245;top:13115;width:3545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WAP8cA&#10;AADeAAAADwAAAGRycy9kb3ducmV2LnhtbESPW2vCQBSE3wX/w3KEvukmVqxEVymFEl8U6g0fj9mT&#10;C2bPptlV03/fLQh9HGbmG2ax6kwt7tS6yrKCeBSBIM6srrhQcNh/DmcgnEfWWFsmBT/kYLXs9xaY&#10;aPvgL7rvfCEChF2CCkrvm0RKl5Vk0I1sQxy83LYGfZBtIXWLjwA3tRxH0VQarDgslNjQR0nZdXcz&#10;Co7x/nZK3fbC5/z7bbLx6TYvUqVeBt37HISnzv+Hn+21VjB9HccT+LsTr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rFg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ному</w:t>
                              </w:r>
                              <w:r>
                                <w:rPr>
                                  <w:spacing w:val="-208"/>
                                  <w:sz w:val="18"/>
                                </w:rPr>
                                <w:t xml:space="preserve"> </w:t>
                              </w:r>
                              <w:r>
                                <w:rPr>
                                  <w:sz w:val="18"/>
                                </w:rPr>
                                <w:t>из</w:t>
                              </w:r>
                              <w:r>
                                <w:rPr>
                                  <w:spacing w:val="-208"/>
                                  <w:sz w:val="18"/>
                                </w:rPr>
                                <w:t xml:space="preserve"> </w:t>
                              </w:r>
                              <w:r>
                                <w:rPr>
                                  <w:sz w:val="18"/>
                                </w:rPr>
                                <w:t>молодёжных</w:t>
                              </w:r>
                              <w:r>
                                <w:rPr>
                                  <w:spacing w:val="-208"/>
                                  <w:sz w:val="18"/>
                                </w:rPr>
                                <w:t xml:space="preserve"> </w:t>
                              </w:r>
                              <w:r>
                                <w:rPr>
                                  <w:sz w:val="18"/>
                                </w:rPr>
                                <w:t>музыкальных</w:t>
                              </w:r>
                              <w:r>
                                <w:rPr>
                                  <w:spacing w:val="-208"/>
                                  <w:sz w:val="18"/>
                                </w:rPr>
                                <w:t xml:space="preserve"> </w:t>
                              </w:r>
                              <w:r>
                                <w:rPr>
                                  <w:sz w:val="18"/>
                                </w:rPr>
                                <w:t>течений.</w:t>
                              </w:r>
                            </w:p>
                          </w:txbxContent>
                        </v:textbox>
                      </v:rect>
                      <v:rect id="Rectangle 63215" o:spid="_x0000_s2865" style="position:absolute;left:-8328;top:13673;width:3434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klpMcA&#10;AADeAAAADwAAAGRycy9kb3ducmV2LnhtbESPW2vCQBSE3wv9D8sp9K1uoq1KdJUiSPpSwSs+HrMn&#10;F5o9G7Orxn/fFQp9HGbmG2Y670wtrtS6yrKCuBeBIM6srrhQsNsu38YgnEfWWFsmBXdyMJ89P00x&#10;0fbGa7pufCEChF2CCkrvm0RKl5Vk0PVsQxy83LYGfZBtIXWLtwA3texH0VAarDgslNjQoqTsZ3Mx&#10;Cvbx9nJI3erEx/w8ev/26SovUqVeX7rPCQhPnf8P/7W/tILhoB9/wONOuAJy9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WJJa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Дискуссия</w:t>
                              </w:r>
                              <w:r>
                                <w:rPr>
                                  <w:spacing w:val="-208"/>
                                  <w:sz w:val="18"/>
                                </w:rPr>
                                <w:t xml:space="preserve"> </w:t>
                              </w:r>
                              <w:r>
                                <w:rPr>
                                  <w:sz w:val="18"/>
                                </w:rPr>
                                <w:t>на</w:t>
                              </w:r>
                              <w:r>
                                <w:rPr>
                                  <w:spacing w:val="-208"/>
                                  <w:sz w:val="18"/>
                                </w:rPr>
                                <w:t xml:space="preserve"> </w:t>
                              </w:r>
                              <w:r>
                                <w:rPr>
                                  <w:sz w:val="18"/>
                                </w:rPr>
                                <w:t>тему</w:t>
                              </w:r>
                              <w:r>
                                <w:rPr>
                                  <w:spacing w:val="-208"/>
                                  <w:sz w:val="18"/>
                                </w:rPr>
                                <w:t xml:space="preserve"> </w:t>
                              </w:r>
                              <w:r>
                                <w:rPr>
                                  <w:sz w:val="18"/>
                                </w:rPr>
                                <w:t>«Современная</w:t>
                              </w:r>
                              <w:r>
                                <w:rPr>
                                  <w:spacing w:val="-208"/>
                                  <w:sz w:val="18"/>
                                </w:rPr>
                                <w:t xml:space="preserve"> </w:t>
                              </w:r>
                              <w:r>
                                <w:rPr>
                                  <w:sz w:val="18"/>
                                </w:rPr>
                                <w:t>музыка».</w:t>
                              </w:r>
                            </w:p>
                          </w:txbxContent>
                        </v:textbox>
                      </v:rect>
                      <v:rect id="Rectangle 63216" o:spid="_x0000_s2866" style="position:absolute;left:-2181;top:18460;width:24760;height:138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u708cA&#10;AADeAAAADwAAAGRycy9kb3ducmV2LnhtbESPW2vCQBSE3wX/w3IKfdNNbIkSXUUKJX2pUG/4eMye&#10;XGj2bJpdNf333YLg4zAz3zCLVW8acaXO1ZYVxOMIBHFudc2lgv3ufTQD4TyyxsYyKfglB6vlcLDA&#10;VNsbf9F160sRIOxSVFB536ZSurwig25sW+LgFbYz6IPsSqk7vAW4aeQkihJpsOawUGFLbxXl39uL&#10;UXCId5dj5jZnPhU/09dPn22KMlPq+alfz0F46v0jfG9/aAXJyyRO4P9Ou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Vbu9PHAAAA3gAAAA8AAAAAAAAAAAAAAAAAmAIAAGRy&#10;cy9kb3ducmV2LnhtbFBLBQYAAAAABAAEAPUAAACMAwAAAAA=&#10;" filled="f" stroked="f">
                        <v:textbox inset="0,0,0,0">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v:textbox>
                      </v:rect>
                      <v:rect id="Rectangle 63217" o:spid="_x0000_s2867" style="position:absolute;left:-6267;top:13017;width:3565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ceSMcA&#10;AADeAAAADwAAAGRycy9kb3ducmV2LnhtbESPT2vCQBTE70K/w/KE3nQTW1SiqxShpJcKahWPz+zL&#10;H8y+jdlV02/vFoQeh5n5DTNfdqYWN2pdZVlBPIxAEGdWV1wo+Nl9DqYgnEfWWFsmBb/kYLl46c0x&#10;0fbOG7ptfSEChF2CCkrvm0RKl5Vk0A1tQxy83LYGfZBtIXWL9wA3tRxF0VgarDgslNjQqqTsvL0a&#10;Bft4dz2kbn3iY36ZvH/7dJ0XqVKv/e5jBsJT5//Dz/aXVjB+G8UT+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oXHk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Презентация</w:t>
                              </w:r>
                              <w:r>
                                <w:rPr>
                                  <w:spacing w:val="-208"/>
                                  <w:sz w:val="18"/>
                                </w:rPr>
                                <w:t xml:space="preserve"> </w:t>
                              </w:r>
                              <w:r>
                                <w:rPr>
                                  <w:sz w:val="18"/>
                                </w:rPr>
                                <w:t>альбома</w:t>
                              </w:r>
                              <w:r>
                                <w:rPr>
                                  <w:spacing w:val="-208"/>
                                  <w:sz w:val="18"/>
                                </w:rPr>
                                <w:t xml:space="preserve"> </w:t>
                              </w:r>
                              <w:r>
                                <w:rPr>
                                  <w:sz w:val="18"/>
                                </w:rPr>
                                <w:t>своей</w:t>
                              </w:r>
                              <w:r>
                                <w:rPr>
                                  <w:spacing w:val="-208"/>
                                  <w:sz w:val="18"/>
                                </w:rPr>
                                <w:t xml:space="preserve"> </w:t>
                              </w:r>
                              <w:r>
                                <w:rPr>
                                  <w:sz w:val="18"/>
                                </w:rPr>
                                <w:t>любимой</w:t>
                              </w:r>
                              <w:r>
                                <w:rPr>
                                  <w:spacing w:val="-208"/>
                                  <w:sz w:val="18"/>
                                </w:rPr>
                                <w:t xml:space="preserve"> </w:t>
                              </w:r>
                              <w:r>
                                <w:rPr>
                                  <w:sz w:val="18"/>
                                </w:rPr>
                                <w:t>группы</w:t>
                              </w:r>
                            </w:p>
                          </w:txbxContent>
                        </v:textbox>
                      </v:rect>
                      <w10:anchorlock/>
                    </v:group>
                  </w:pict>
                </mc:Fallback>
              </mc:AlternateContent>
            </w:r>
          </w:p>
        </w:tc>
        <w:tc>
          <w:tcPr>
            <w:tcW w:w="253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1462582" cy="3208629"/>
                      <wp:effectExtent l="0" t="0" r="0" b="0"/>
                      <wp:docPr id="639494" name="Group 639494"/>
                      <wp:cNvGraphicFramePr/>
                      <a:graphic xmlns:a="http://schemas.openxmlformats.org/drawingml/2006/main">
                        <a:graphicData uri="http://schemas.microsoft.com/office/word/2010/wordprocessingGroup">
                          <wpg:wgp>
                            <wpg:cNvGrpSpPr/>
                            <wpg:grpSpPr>
                              <a:xfrm>
                                <a:off x="0" y="0"/>
                                <a:ext cx="1462582" cy="3208629"/>
                                <a:chOff x="0" y="0"/>
                                <a:chExt cx="1462582" cy="3208629"/>
                              </a:xfrm>
                            </wpg:grpSpPr>
                            <wps:wsp>
                              <wps:cNvPr id="63236" name="Rectangle 63236"/>
                              <wps:cNvSpPr/>
                              <wps:spPr>
                                <a:xfrm rot="-5399999">
                                  <a:off x="-2019951" y="1050948"/>
                                  <a:ext cx="4177635" cy="137730"/>
                                </a:xfrm>
                                <a:prstGeom prst="rect">
                                  <a:avLst/>
                                </a:prstGeom>
                                <a:ln>
                                  <a:noFill/>
                                </a:ln>
                              </wps:spPr>
                              <wps:txbx>
                                <w:txbxContent>
                                  <w:p w:rsidR="00092D06" w:rsidRDefault="00092D06">
                                    <w:pPr>
                                      <w:spacing w:after="160" w:line="259" w:lineRule="auto"/>
                                      <w:ind w:left="0" w:firstLine="0"/>
                                      <w:jc w:val="left"/>
                                    </w:pPr>
                                    <w:r>
                                      <w:rPr>
                                        <w:sz w:val="18"/>
                                      </w:rPr>
                                      <w:t>Поиск</w:t>
                                    </w:r>
                                    <w:r>
                                      <w:rPr>
                                        <w:spacing w:val="-208"/>
                                        <w:sz w:val="18"/>
                                      </w:rPr>
                                      <w:t xml:space="preserve"> </w:t>
                                    </w:r>
                                    <w:r>
                                      <w:rPr>
                                        <w:sz w:val="18"/>
                                      </w:rPr>
                                      <w:t>информации</w:t>
                                    </w:r>
                                    <w:r>
                                      <w:rPr>
                                        <w:spacing w:val="-208"/>
                                        <w:sz w:val="18"/>
                                      </w:rPr>
                                      <w:t xml:space="preserve"> </w:t>
                                    </w:r>
                                    <w:r>
                                      <w:rPr>
                                        <w:sz w:val="18"/>
                                      </w:rPr>
                                      <w:t>о</w:t>
                                    </w:r>
                                    <w:r>
                                      <w:rPr>
                                        <w:spacing w:val="-208"/>
                                        <w:sz w:val="18"/>
                                      </w:rPr>
                                      <w:t xml:space="preserve"> </w:t>
                                    </w:r>
                                    <w:r>
                                      <w:rPr>
                                        <w:sz w:val="18"/>
                                      </w:rPr>
                                      <w:t>способах</w:t>
                                    </w:r>
                                    <w:r>
                                      <w:rPr>
                                        <w:spacing w:val="-208"/>
                                        <w:sz w:val="18"/>
                                      </w:rPr>
                                      <w:t xml:space="preserve"> </w:t>
                                    </w:r>
                                    <w:r>
                                      <w:rPr>
                                        <w:sz w:val="18"/>
                                      </w:rPr>
                                      <w:t>сохранения</w:t>
                                    </w:r>
                                    <w:r>
                                      <w:rPr>
                                        <w:spacing w:val="-208"/>
                                        <w:sz w:val="18"/>
                                      </w:rPr>
                                      <w:t xml:space="preserve"> </w:t>
                                    </w:r>
                                    <w:r>
                                      <w:rPr>
                                        <w:sz w:val="18"/>
                                      </w:rPr>
                                      <w:t>и</w:t>
                                    </w:r>
                                    <w:r>
                                      <w:rPr>
                                        <w:spacing w:val="-208"/>
                                        <w:sz w:val="18"/>
                                      </w:rPr>
                                      <w:t xml:space="preserve"> </w:t>
                                    </w:r>
                                    <w:r>
                                      <w:rPr>
                                        <w:sz w:val="18"/>
                                      </w:rPr>
                                      <w:t>переда-</w:t>
                                    </w:r>
                                  </w:p>
                                </w:txbxContent>
                              </wps:txbx>
                              <wps:bodyPr horzOverflow="overflow" vert="horz" lIns="0" tIns="0" rIns="0" bIns="0" rtlCol="0">
                                <a:noAutofit/>
                              </wps:bodyPr>
                            </wps:wsp>
                            <wps:wsp>
                              <wps:cNvPr id="63237" name="Rectangle 63237"/>
                              <wps:cNvSpPr/>
                              <wps:spPr>
                                <a:xfrm rot="-5399999">
                                  <a:off x="-970110" y="1964886"/>
                                  <a:ext cx="2349758" cy="137730"/>
                                </a:xfrm>
                                <a:prstGeom prst="rect">
                                  <a:avLst/>
                                </a:prstGeom>
                                <a:ln>
                                  <a:noFill/>
                                </a:ln>
                              </wps:spPr>
                              <wps:txbx>
                                <w:txbxContent>
                                  <w:p w:rsidR="00092D06" w:rsidRDefault="00092D06">
                                    <w:pPr>
                                      <w:spacing w:after="160" w:line="259" w:lineRule="auto"/>
                                      <w:ind w:left="0" w:firstLine="0"/>
                                      <w:jc w:val="left"/>
                                    </w:pPr>
                                    <w:r>
                                      <w:rPr>
                                        <w:sz w:val="18"/>
                                      </w:rPr>
                                      <w:t>чи</w:t>
                                    </w:r>
                                    <w:r>
                                      <w:rPr>
                                        <w:spacing w:val="-208"/>
                                        <w:sz w:val="18"/>
                                      </w:rPr>
                                      <w:t xml:space="preserve"> </w:t>
                                    </w:r>
                                    <w:r>
                                      <w:rPr>
                                        <w:sz w:val="18"/>
                                      </w:rPr>
                                      <w:t>музыки</w:t>
                                    </w:r>
                                    <w:r>
                                      <w:rPr>
                                        <w:spacing w:val="-208"/>
                                        <w:sz w:val="18"/>
                                      </w:rPr>
                                      <w:t xml:space="preserve"> </w:t>
                                    </w:r>
                                    <w:r>
                                      <w:rPr>
                                        <w:sz w:val="18"/>
                                      </w:rPr>
                                      <w:t>прежде</w:t>
                                    </w:r>
                                    <w:r>
                                      <w:rPr>
                                        <w:spacing w:val="-208"/>
                                        <w:sz w:val="18"/>
                                      </w:rPr>
                                      <w:t xml:space="preserve"> </w:t>
                                    </w:r>
                                    <w:r>
                                      <w:rPr>
                                        <w:sz w:val="18"/>
                                      </w:rPr>
                                      <w:t>и</w:t>
                                    </w:r>
                                    <w:r>
                                      <w:rPr>
                                        <w:spacing w:val="-208"/>
                                        <w:sz w:val="18"/>
                                      </w:rPr>
                                      <w:t xml:space="preserve"> </w:t>
                                    </w:r>
                                    <w:r>
                                      <w:rPr>
                                        <w:sz w:val="18"/>
                                      </w:rPr>
                                      <w:t>сейчас.</w:t>
                                    </w:r>
                                    <w:r>
                                      <w:rPr>
                                        <w:spacing w:val="-45"/>
                                        <w:sz w:val="18"/>
                                      </w:rPr>
                                      <w:t xml:space="preserve"> </w:t>
                                    </w:r>
                                  </w:p>
                                </w:txbxContent>
                              </wps:txbx>
                              <wps:bodyPr horzOverflow="overflow" vert="horz" lIns="0" tIns="0" rIns="0" bIns="0" rtlCol="0">
                                <a:noAutofit/>
                              </wps:bodyPr>
                            </wps:wsp>
                            <wps:wsp>
                              <wps:cNvPr id="63238" name="Rectangle 63238"/>
                              <wps:cNvSpPr/>
                              <wps:spPr>
                                <a:xfrm rot="-5399999">
                                  <a:off x="-1781589" y="1017503"/>
                                  <a:ext cx="4244522" cy="137730"/>
                                </a:xfrm>
                                <a:prstGeom prst="rect">
                                  <a:avLst/>
                                </a:prstGeom>
                                <a:ln>
                                  <a:noFill/>
                                </a:ln>
                              </wps:spPr>
                              <wps:txbx>
                                <w:txbxContent>
                                  <w:p w:rsidR="00092D06" w:rsidRDefault="00092D06">
                                    <w:pPr>
                                      <w:spacing w:after="160" w:line="259" w:lineRule="auto"/>
                                      <w:ind w:left="0" w:firstLine="0"/>
                                      <w:jc w:val="left"/>
                                    </w:pPr>
                                    <w:r>
                                      <w:rPr>
                                        <w:sz w:val="18"/>
                                      </w:rPr>
                                      <w:t>Просмотр</w:t>
                                    </w:r>
                                    <w:r>
                                      <w:rPr>
                                        <w:spacing w:val="-208"/>
                                        <w:sz w:val="18"/>
                                      </w:rPr>
                                      <w:t xml:space="preserve"> </w:t>
                                    </w:r>
                                    <w:r>
                                      <w:rPr>
                                        <w:sz w:val="18"/>
                                      </w:rPr>
                                      <w:t>музыкального</w:t>
                                    </w:r>
                                    <w:r>
                                      <w:rPr>
                                        <w:spacing w:val="-208"/>
                                        <w:sz w:val="18"/>
                                      </w:rPr>
                                      <w:t xml:space="preserve"> </w:t>
                                    </w:r>
                                    <w:r>
                                      <w:rPr>
                                        <w:sz w:val="18"/>
                                      </w:rPr>
                                      <w:t>клипа</w:t>
                                    </w:r>
                                    <w:r>
                                      <w:rPr>
                                        <w:spacing w:val="-208"/>
                                        <w:sz w:val="18"/>
                                      </w:rPr>
                                      <w:t xml:space="preserve"> </w:t>
                                    </w:r>
                                    <w:r>
                                      <w:rPr>
                                        <w:sz w:val="18"/>
                                      </w:rPr>
                                      <w:t>популярного</w:t>
                                    </w:r>
                                    <w:r>
                                      <w:rPr>
                                        <w:spacing w:val="-208"/>
                                        <w:sz w:val="18"/>
                                      </w:rPr>
                                      <w:t xml:space="preserve"> </w:t>
                                    </w:r>
                                    <w:r>
                                      <w:rPr>
                                        <w:sz w:val="18"/>
                                      </w:rPr>
                                      <w:t>исполни-</w:t>
                                    </w:r>
                                  </w:p>
                                </w:txbxContent>
                              </wps:txbx>
                              <wps:bodyPr horzOverflow="overflow" vert="horz" lIns="0" tIns="0" rIns="0" bIns="0" rtlCol="0">
                                <a:noAutofit/>
                              </wps:bodyPr>
                            </wps:wsp>
                            <wps:wsp>
                              <wps:cNvPr id="63239" name="Rectangle 63239"/>
                              <wps:cNvSpPr/>
                              <wps:spPr>
                                <a:xfrm rot="-5399999">
                                  <a:off x="-1643331" y="1019860"/>
                                  <a:ext cx="4239810" cy="137729"/>
                                </a:xfrm>
                                <a:prstGeom prst="rect">
                                  <a:avLst/>
                                </a:prstGeom>
                                <a:ln>
                                  <a:noFill/>
                                </a:ln>
                              </wps:spPr>
                              <wps:txbx>
                                <w:txbxContent>
                                  <w:p w:rsidR="00092D06" w:rsidRDefault="00092D06">
                                    <w:pPr>
                                      <w:spacing w:after="160" w:line="259" w:lineRule="auto"/>
                                      <w:ind w:left="0" w:firstLine="0"/>
                                      <w:jc w:val="left"/>
                                    </w:pPr>
                                    <w:r>
                                      <w:rPr>
                                        <w:sz w:val="18"/>
                                      </w:rPr>
                                      <w:t>теля.</w:t>
                                    </w:r>
                                    <w:r>
                                      <w:rPr>
                                        <w:spacing w:val="-208"/>
                                        <w:sz w:val="18"/>
                                      </w:rPr>
                                      <w:t xml:space="preserve"> </w:t>
                                    </w:r>
                                    <w:r>
                                      <w:rPr>
                                        <w:sz w:val="18"/>
                                      </w:rPr>
                                      <w:t>Анализ</w:t>
                                    </w:r>
                                    <w:r>
                                      <w:rPr>
                                        <w:spacing w:val="-208"/>
                                        <w:sz w:val="18"/>
                                      </w:rPr>
                                      <w:t xml:space="preserve"> </w:t>
                                    </w:r>
                                    <w:r>
                                      <w:rPr>
                                        <w:sz w:val="18"/>
                                      </w:rPr>
                                      <w:t>его</w:t>
                                    </w:r>
                                    <w:r>
                                      <w:rPr>
                                        <w:spacing w:val="-208"/>
                                        <w:sz w:val="18"/>
                                      </w:rPr>
                                      <w:t xml:space="preserve"> </w:t>
                                    </w:r>
                                    <w:r>
                                      <w:rPr>
                                        <w:sz w:val="18"/>
                                      </w:rPr>
                                      <w:t>художественного</w:t>
                                    </w:r>
                                    <w:r>
                                      <w:rPr>
                                        <w:spacing w:val="-208"/>
                                        <w:sz w:val="18"/>
                                      </w:rPr>
                                      <w:t xml:space="preserve"> </w:t>
                                    </w:r>
                                    <w:r>
                                      <w:rPr>
                                        <w:sz w:val="18"/>
                                      </w:rPr>
                                      <w:t>образа,</w:t>
                                    </w:r>
                                    <w:r>
                                      <w:rPr>
                                        <w:spacing w:val="-208"/>
                                        <w:sz w:val="18"/>
                                      </w:rPr>
                                      <w:t xml:space="preserve"> </w:t>
                                    </w:r>
                                    <w:r>
                                      <w:rPr>
                                        <w:sz w:val="18"/>
                                      </w:rPr>
                                      <w:t>стиля,</w:t>
                                    </w:r>
                                    <w:r>
                                      <w:rPr>
                                        <w:spacing w:val="-208"/>
                                        <w:sz w:val="18"/>
                                      </w:rPr>
                                      <w:t xml:space="preserve"> </w:t>
                                    </w:r>
                                    <w:r>
                                      <w:rPr>
                                        <w:sz w:val="18"/>
                                      </w:rPr>
                                      <w:t>вы-</w:t>
                                    </w:r>
                                  </w:p>
                                </w:txbxContent>
                              </wps:txbx>
                              <wps:bodyPr horzOverflow="overflow" vert="horz" lIns="0" tIns="0" rIns="0" bIns="0" rtlCol="0">
                                <a:noAutofit/>
                              </wps:bodyPr>
                            </wps:wsp>
                            <wps:wsp>
                              <wps:cNvPr id="63240" name="Rectangle 63240"/>
                              <wps:cNvSpPr/>
                              <wps:spPr>
                                <a:xfrm rot="-5399999">
                                  <a:off x="-262088" y="2265199"/>
                                  <a:ext cx="1749131" cy="137730"/>
                                </a:xfrm>
                                <a:prstGeom prst="rect">
                                  <a:avLst/>
                                </a:prstGeom>
                                <a:ln>
                                  <a:noFill/>
                                </a:ln>
                              </wps:spPr>
                              <wps:txbx>
                                <w:txbxContent>
                                  <w:p w:rsidR="00092D06" w:rsidRDefault="00092D06">
                                    <w:pPr>
                                      <w:spacing w:after="160" w:line="259" w:lineRule="auto"/>
                                      <w:ind w:left="0" w:firstLine="0"/>
                                      <w:jc w:val="left"/>
                                    </w:pPr>
                                    <w:r>
                                      <w:rPr>
                                        <w:sz w:val="18"/>
                                      </w:rPr>
                                      <w:t>разительных</w:t>
                                    </w:r>
                                    <w:r>
                                      <w:rPr>
                                        <w:spacing w:val="-208"/>
                                        <w:sz w:val="18"/>
                                      </w:rPr>
                                      <w:t xml:space="preserve"> </w:t>
                                    </w:r>
                                    <w:r>
                                      <w:rPr>
                                        <w:sz w:val="18"/>
                                      </w:rPr>
                                      <w:t>средств.</w:t>
                                    </w:r>
                                    <w:r>
                                      <w:rPr>
                                        <w:spacing w:val="-45"/>
                                        <w:sz w:val="18"/>
                                      </w:rPr>
                                      <w:t xml:space="preserve"> </w:t>
                                    </w:r>
                                  </w:p>
                                </w:txbxContent>
                              </wps:txbx>
                              <wps:bodyPr horzOverflow="overflow" vert="horz" lIns="0" tIns="0" rIns="0" bIns="0" rtlCol="0">
                                <a:noAutofit/>
                              </wps:bodyPr>
                            </wps:wsp>
                            <wps:wsp>
                              <wps:cNvPr id="63241" name="Rectangle 63241"/>
                              <wps:cNvSpPr/>
                              <wps:spPr>
                                <a:xfrm rot="-5399999">
                                  <a:off x="-1349179" y="1042206"/>
                                  <a:ext cx="4195118" cy="137730"/>
                                </a:xfrm>
                                <a:prstGeom prst="rect">
                                  <a:avLst/>
                                </a:prstGeom>
                                <a:ln>
                                  <a:noFill/>
                                </a:ln>
                              </wps:spPr>
                              <wps:txbx>
                                <w:txbxContent>
                                  <w:p w:rsidR="00092D06" w:rsidRDefault="00092D06">
                                    <w:pPr>
                                      <w:spacing w:after="160" w:line="259" w:lineRule="auto"/>
                                      <w:ind w:left="0" w:firstLine="0"/>
                                      <w:jc w:val="left"/>
                                    </w:pPr>
                                    <w:r>
                                      <w:rPr>
                                        <w:sz w:val="18"/>
                                      </w:rPr>
                                      <w:t>Разучивание</w:t>
                                    </w:r>
                                    <w:r>
                                      <w:rPr>
                                        <w:spacing w:val="-208"/>
                                        <w:sz w:val="18"/>
                                      </w:rPr>
                                      <w:t xml:space="preserve"> </w:t>
                                    </w:r>
                                    <w:r>
                                      <w:rPr>
                                        <w:sz w:val="18"/>
                                      </w:rPr>
                                      <w:t>и</w:t>
                                    </w:r>
                                    <w:r>
                                      <w:rPr>
                                        <w:spacing w:val="-208"/>
                                        <w:sz w:val="18"/>
                                      </w:rPr>
                                      <w:t xml:space="preserve"> </w:t>
                                    </w:r>
                                    <w:r>
                                      <w:rPr>
                                        <w:sz w:val="18"/>
                                      </w:rPr>
                                      <w:t>исполнение</w:t>
                                    </w:r>
                                    <w:r>
                                      <w:rPr>
                                        <w:spacing w:val="-208"/>
                                        <w:sz w:val="18"/>
                                      </w:rPr>
                                      <w:t xml:space="preserve"> </w:t>
                                    </w:r>
                                    <w:r>
                                      <w:rPr>
                                        <w:sz w:val="18"/>
                                      </w:rPr>
                                      <w:t>популярной</w:t>
                                    </w:r>
                                    <w:r>
                                      <w:rPr>
                                        <w:spacing w:val="-208"/>
                                        <w:sz w:val="18"/>
                                      </w:rPr>
                                      <w:t xml:space="preserve"> </w:t>
                                    </w:r>
                                    <w:r>
                                      <w:rPr>
                                        <w:sz w:val="18"/>
                                      </w:rPr>
                                      <w:t>современной</w:t>
                                    </w:r>
                                    <w:r>
                                      <w:rPr>
                                        <w:spacing w:val="-45"/>
                                        <w:sz w:val="18"/>
                                      </w:rPr>
                                      <w:t xml:space="preserve"> </w:t>
                                    </w:r>
                                  </w:p>
                                </w:txbxContent>
                              </wps:txbx>
                              <wps:bodyPr horzOverflow="overflow" vert="horz" lIns="0" tIns="0" rIns="0" bIns="0" rtlCol="0">
                                <a:noAutofit/>
                              </wps:bodyPr>
                            </wps:wsp>
                            <wps:wsp>
                              <wps:cNvPr id="63242" name="Rectangle 63242"/>
                              <wps:cNvSpPr/>
                              <wps:spPr>
                                <a:xfrm rot="-5399999">
                                  <a:off x="637706" y="2893190"/>
                                  <a:ext cx="493150" cy="137730"/>
                                </a:xfrm>
                                <a:prstGeom prst="rect">
                                  <a:avLst/>
                                </a:prstGeom>
                                <a:ln>
                                  <a:noFill/>
                                </a:ln>
                              </wps:spPr>
                              <wps:txbx>
                                <w:txbxContent>
                                  <w:p w:rsidR="00092D06" w:rsidRDefault="00092D06">
                                    <w:pPr>
                                      <w:spacing w:after="160" w:line="259" w:lineRule="auto"/>
                                      <w:ind w:left="0" w:firstLine="0"/>
                                      <w:jc w:val="left"/>
                                    </w:pPr>
                                    <w:r>
                                      <w:rPr>
                                        <w:sz w:val="18"/>
                                      </w:rPr>
                                      <w:t>песни.</w:t>
                                    </w:r>
                                  </w:p>
                                </w:txbxContent>
                              </wps:txbx>
                              <wps:bodyPr horzOverflow="overflow" vert="horz" lIns="0" tIns="0" rIns="0" bIns="0" rtlCol="0">
                                <a:noAutofit/>
                              </wps:bodyPr>
                            </wps:wsp>
                            <wps:wsp>
                              <wps:cNvPr id="63243" name="Rectangle 63243"/>
                              <wps:cNvSpPr/>
                              <wps:spPr>
                                <a:xfrm rot="-5399999">
                                  <a:off x="-218012" y="1901342"/>
                                  <a:ext cx="2475933" cy="138641"/>
                                </a:xfrm>
                                <a:prstGeom prst="rect">
                                  <a:avLst/>
                                </a:prstGeom>
                                <a:ln>
                                  <a:noFill/>
                                </a:ln>
                              </wps:spPr>
                              <wps:txbx>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wps:txbx>
                              <wps:bodyPr horzOverflow="overflow" vert="horz" lIns="0" tIns="0" rIns="0" bIns="0" rtlCol="0">
                                <a:noAutofit/>
                              </wps:bodyPr>
                            </wps:wsp>
                            <wps:wsp>
                              <wps:cNvPr id="63244" name="Rectangle 63244"/>
                              <wps:cNvSpPr/>
                              <wps:spPr>
                                <a:xfrm rot="-5399999">
                                  <a:off x="-977651" y="1006026"/>
                                  <a:ext cx="4267477" cy="137729"/>
                                </a:xfrm>
                                <a:prstGeom prst="rect">
                                  <a:avLst/>
                                </a:prstGeom>
                                <a:ln>
                                  <a:noFill/>
                                </a:ln>
                              </wps:spPr>
                              <wps:txbx>
                                <w:txbxContent>
                                  <w:p w:rsidR="00092D06" w:rsidRDefault="00092D06">
                                    <w:pPr>
                                      <w:spacing w:after="160" w:line="259" w:lineRule="auto"/>
                                      <w:ind w:left="0" w:firstLine="0"/>
                                      <w:jc w:val="left"/>
                                    </w:pPr>
                                    <w:r>
                                      <w:rPr>
                                        <w:sz w:val="18"/>
                                      </w:rPr>
                                      <w:t>Проведение</w:t>
                                    </w:r>
                                    <w:r>
                                      <w:rPr>
                                        <w:spacing w:val="-208"/>
                                        <w:sz w:val="18"/>
                                      </w:rPr>
                                      <w:t xml:space="preserve"> </w:t>
                                    </w:r>
                                    <w:r>
                                      <w:rPr>
                                        <w:sz w:val="18"/>
                                      </w:rPr>
                                      <w:t>социального</w:t>
                                    </w:r>
                                    <w:r>
                                      <w:rPr>
                                        <w:spacing w:val="-208"/>
                                        <w:sz w:val="18"/>
                                      </w:rPr>
                                      <w:t xml:space="preserve"> </w:t>
                                    </w:r>
                                    <w:r>
                                      <w:rPr>
                                        <w:sz w:val="18"/>
                                      </w:rPr>
                                      <w:t>опроса</w:t>
                                    </w:r>
                                    <w:r>
                                      <w:rPr>
                                        <w:spacing w:val="-208"/>
                                        <w:sz w:val="18"/>
                                      </w:rPr>
                                      <w:t xml:space="preserve"> </w:t>
                                    </w:r>
                                    <w:r>
                                      <w:rPr>
                                        <w:sz w:val="18"/>
                                      </w:rPr>
                                      <w:t>о</w:t>
                                    </w:r>
                                    <w:r>
                                      <w:rPr>
                                        <w:spacing w:val="-208"/>
                                        <w:sz w:val="18"/>
                                      </w:rPr>
                                      <w:t xml:space="preserve"> </w:t>
                                    </w:r>
                                    <w:r>
                                      <w:rPr>
                                        <w:sz w:val="18"/>
                                      </w:rPr>
                                      <w:t>роли</w:t>
                                    </w:r>
                                    <w:r>
                                      <w:rPr>
                                        <w:spacing w:val="-208"/>
                                        <w:sz w:val="18"/>
                                      </w:rPr>
                                      <w:t xml:space="preserve"> </w:t>
                                    </w:r>
                                    <w:r>
                                      <w:rPr>
                                        <w:sz w:val="18"/>
                                      </w:rPr>
                                      <w:t>и</w:t>
                                    </w:r>
                                    <w:r>
                                      <w:rPr>
                                        <w:spacing w:val="-208"/>
                                        <w:sz w:val="18"/>
                                      </w:rPr>
                                      <w:t xml:space="preserve"> </w:t>
                                    </w:r>
                                    <w:r>
                                      <w:rPr>
                                        <w:sz w:val="18"/>
                                      </w:rPr>
                                      <w:t>месте</w:t>
                                    </w:r>
                                    <w:r>
                                      <w:rPr>
                                        <w:spacing w:val="-208"/>
                                        <w:sz w:val="18"/>
                                      </w:rPr>
                                      <w:t xml:space="preserve"> </w:t>
                                    </w:r>
                                    <w:r>
                                      <w:rPr>
                                        <w:sz w:val="18"/>
                                      </w:rPr>
                                      <w:t>музы-</w:t>
                                    </w:r>
                                  </w:p>
                                </w:txbxContent>
                              </wps:txbx>
                              <wps:bodyPr horzOverflow="overflow" vert="horz" lIns="0" tIns="0" rIns="0" bIns="0" rtlCol="0">
                                <a:noAutofit/>
                              </wps:bodyPr>
                            </wps:wsp>
                            <wps:wsp>
                              <wps:cNvPr id="63245" name="Rectangle 63245"/>
                              <wps:cNvSpPr/>
                              <wps:spPr>
                                <a:xfrm rot="-5399999">
                                  <a:off x="-123231" y="1724543"/>
                                  <a:ext cx="2830442" cy="137730"/>
                                </a:xfrm>
                                <a:prstGeom prst="rect">
                                  <a:avLst/>
                                </a:prstGeom>
                                <a:ln>
                                  <a:noFill/>
                                </a:ln>
                              </wps:spPr>
                              <wps:txbx>
                                <w:txbxContent>
                                  <w:p w:rsidR="00092D06" w:rsidRDefault="00092D06">
                                    <w:pPr>
                                      <w:spacing w:after="160" w:line="259" w:lineRule="auto"/>
                                      <w:ind w:left="0" w:firstLine="0"/>
                                      <w:jc w:val="left"/>
                                    </w:pPr>
                                    <w:r>
                                      <w:rPr>
                                        <w:sz w:val="18"/>
                                      </w:rPr>
                                      <w:t>ки</w:t>
                                    </w:r>
                                    <w:r>
                                      <w:rPr>
                                        <w:spacing w:val="-208"/>
                                        <w:sz w:val="18"/>
                                      </w:rPr>
                                      <w:t xml:space="preserve"> </w:t>
                                    </w:r>
                                    <w:r>
                                      <w:rPr>
                                        <w:sz w:val="18"/>
                                      </w:rPr>
                                      <w:t>в</w:t>
                                    </w:r>
                                    <w:r>
                                      <w:rPr>
                                        <w:spacing w:val="-208"/>
                                        <w:sz w:val="18"/>
                                      </w:rPr>
                                      <w:t xml:space="preserve"> </w:t>
                                    </w:r>
                                    <w:r>
                                      <w:rPr>
                                        <w:sz w:val="18"/>
                                      </w:rPr>
                                      <w:t>жизни</w:t>
                                    </w:r>
                                    <w:r>
                                      <w:rPr>
                                        <w:spacing w:val="-208"/>
                                        <w:sz w:val="18"/>
                                      </w:rPr>
                                      <w:t xml:space="preserve"> </w:t>
                                    </w:r>
                                    <w:r>
                                      <w:rPr>
                                        <w:sz w:val="18"/>
                                      </w:rPr>
                                      <w:t>современного</w:t>
                                    </w:r>
                                    <w:r>
                                      <w:rPr>
                                        <w:spacing w:val="-208"/>
                                        <w:sz w:val="18"/>
                                      </w:rPr>
                                      <w:t xml:space="preserve"> </w:t>
                                    </w:r>
                                    <w:r>
                                      <w:rPr>
                                        <w:sz w:val="18"/>
                                      </w:rPr>
                                      <w:t>человека.</w:t>
                                    </w:r>
                                  </w:p>
                                </w:txbxContent>
                              </wps:txbx>
                              <wps:bodyPr horzOverflow="overflow" vert="horz" lIns="0" tIns="0" rIns="0" bIns="0" rtlCol="0">
                                <a:noAutofit/>
                              </wps:bodyPr>
                            </wps:wsp>
                            <wps:wsp>
                              <wps:cNvPr id="63246" name="Rectangle 63246"/>
                              <wps:cNvSpPr/>
                              <wps:spPr>
                                <a:xfrm rot="-5399999">
                                  <a:off x="-296003" y="1415869"/>
                                  <a:ext cx="3447790" cy="137730"/>
                                </a:xfrm>
                                <a:prstGeom prst="rect">
                                  <a:avLst/>
                                </a:prstGeom>
                                <a:ln>
                                  <a:noFill/>
                                </a:ln>
                              </wps:spPr>
                              <wps:txbx>
                                <w:txbxContent>
                                  <w:p w:rsidR="00092D06" w:rsidRDefault="00092D06">
                                    <w:pPr>
                                      <w:spacing w:after="160" w:line="259" w:lineRule="auto"/>
                                      <w:ind w:left="0" w:firstLine="0"/>
                                      <w:jc w:val="left"/>
                                    </w:pPr>
                                    <w:r>
                                      <w:rPr>
                                        <w:sz w:val="18"/>
                                      </w:rPr>
                                      <w:t>Создание</w:t>
                                    </w:r>
                                    <w:r>
                                      <w:rPr>
                                        <w:spacing w:val="-208"/>
                                        <w:sz w:val="18"/>
                                      </w:rPr>
                                      <w:t xml:space="preserve"> </w:t>
                                    </w:r>
                                    <w:r>
                                      <w:rPr>
                                        <w:sz w:val="18"/>
                                      </w:rPr>
                                      <w:t>собственного</w:t>
                                    </w:r>
                                    <w:r>
                                      <w:rPr>
                                        <w:spacing w:val="-208"/>
                                        <w:sz w:val="18"/>
                                      </w:rPr>
                                      <w:t xml:space="preserve"> </w:t>
                                    </w:r>
                                    <w:r>
                                      <w:rPr>
                                        <w:sz w:val="18"/>
                                      </w:rPr>
                                      <w:t>музыкального</w:t>
                                    </w:r>
                                    <w:r>
                                      <w:rPr>
                                        <w:spacing w:val="-208"/>
                                        <w:sz w:val="18"/>
                                      </w:rPr>
                                      <w:t xml:space="preserve"> </w:t>
                                    </w:r>
                                    <w:r>
                                      <w:rPr>
                                        <w:sz w:val="18"/>
                                      </w:rPr>
                                      <w:t>клипа</w:t>
                                    </w:r>
                                  </w:p>
                                </w:txbxContent>
                              </wps:txbx>
                              <wps:bodyPr horzOverflow="overflow" vert="horz" lIns="0" tIns="0" rIns="0" bIns="0" rtlCol="0">
                                <a:noAutofit/>
                              </wps:bodyPr>
                            </wps:wsp>
                          </wpg:wgp>
                        </a:graphicData>
                      </a:graphic>
                    </wp:inline>
                  </w:drawing>
                </mc:Choice>
                <mc:Fallback>
                  <w:pict>
                    <v:group id="Group 639494" o:spid="_x0000_s2868" style="width:115.15pt;height:252.65pt;mso-position-horizontal-relative:char;mso-position-vertical-relative:line" coordsize="14625,32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">
                      <v:rect id="Rectangle 63236" o:spid="_x0000_s2869" style="position:absolute;left:-20199;top:10509;width:4177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7ns8cA&#10;AADeAAAADwAAAGRycy9kb3ducmV2LnhtbESPW2vCQBSE34X+h+UUfNONF6JEVykFiS8K1Vb6eJo9&#10;uWD2bMyumv77bkHwcZiZb5jlujO1uFHrKssKRsMIBHFmdcWFgs/jZjAH4TyyxtoyKfglB+vVS2+J&#10;ibZ3/qDbwRciQNglqKD0vkmkdFlJBt3QNsTBy21r0AfZFlK3eA9wU8txFMXSYMVhocSG3kvKzoer&#10;UfA1Ol5Pqdv/8Hd+mU13Pt3nRapU/7V7W4Dw1Pln+NHeagXxZDyJ4f9OuAJy9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7u57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Поиск</w:t>
                              </w:r>
                              <w:r>
                                <w:rPr>
                                  <w:spacing w:val="-208"/>
                                  <w:sz w:val="18"/>
                                </w:rPr>
                                <w:t xml:space="preserve"> </w:t>
                              </w:r>
                              <w:r>
                                <w:rPr>
                                  <w:sz w:val="18"/>
                                </w:rPr>
                                <w:t>информации</w:t>
                              </w:r>
                              <w:r>
                                <w:rPr>
                                  <w:spacing w:val="-208"/>
                                  <w:sz w:val="18"/>
                                </w:rPr>
                                <w:t xml:space="preserve"> </w:t>
                              </w:r>
                              <w:r>
                                <w:rPr>
                                  <w:sz w:val="18"/>
                                </w:rPr>
                                <w:t>о</w:t>
                              </w:r>
                              <w:r>
                                <w:rPr>
                                  <w:spacing w:val="-208"/>
                                  <w:sz w:val="18"/>
                                </w:rPr>
                                <w:t xml:space="preserve"> </w:t>
                              </w:r>
                              <w:r>
                                <w:rPr>
                                  <w:sz w:val="18"/>
                                </w:rPr>
                                <w:t>способах</w:t>
                              </w:r>
                              <w:r>
                                <w:rPr>
                                  <w:spacing w:val="-208"/>
                                  <w:sz w:val="18"/>
                                </w:rPr>
                                <w:t xml:space="preserve"> </w:t>
                              </w:r>
                              <w:r>
                                <w:rPr>
                                  <w:sz w:val="18"/>
                                </w:rPr>
                                <w:t>сохранения</w:t>
                              </w:r>
                              <w:r>
                                <w:rPr>
                                  <w:spacing w:val="-208"/>
                                  <w:sz w:val="18"/>
                                </w:rPr>
                                <w:t xml:space="preserve"> </w:t>
                              </w:r>
                              <w:r>
                                <w:rPr>
                                  <w:sz w:val="18"/>
                                </w:rPr>
                                <w:t>и</w:t>
                              </w:r>
                              <w:r>
                                <w:rPr>
                                  <w:spacing w:val="-208"/>
                                  <w:sz w:val="18"/>
                                </w:rPr>
                                <w:t xml:space="preserve"> </w:t>
                              </w:r>
                              <w:r>
                                <w:rPr>
                                  <w:sz w:val="18"/>
                                </w:rPr>
                                <w:t>переда-</w:t>
                              </w:r>
                            </w:p>
                          </w:txbxContent>
                        </v:textbox>
                      </v:rect>
                      <v:rect id="Rectangle 63237" o:spid="_x0000_s2870" style="position:absolute;left:-9701;top:19648;width:2349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CKMcA&#10;AADeAAAADwAAAGRycy9kb3ducmV2LnhtbESPW2vCQBSE3wv+h+UIfasbtajEbKQUSvpSwSs+HrMn&#10;F8yeTbOrpv/eLRT6OMzMN0yy6k0jbtS52rKC8SgCQZxbXXOpYL/7eFmAcB5ZY2OZFPyQg1U6eEow&#10;1vbOG7ptfSkChF2MCirv21hKl1dk0I1sSxy8wnYGfZBdKXWH9wA3jZxE0UwarDksVNjSe0X5ZXs1&#10;Cg7j3fWYufWZT8X3/PXLZ+uizJR6HvZvSxCeev8f/mt/agWz6WQ6h9874QrI9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GiQi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чи</w:t>
                              </w:r>
                              <w:r>
                                <w:rPr>
                                  <w:spacing w:val="-208"/>
                                  <w:sz w:val="18"/>
                                </w:rPr>
                                <w:t xml:space="preserve"> </w:t>
                              </w:r>
                              <w:r>
                                <w:rPr>
                                  <w:sz w:val="18"/>
                                </w:rPr>
                                <w:t>музыки</w:t>
                              </w:r>
                              <w:r>
                                <w:rPr>
                                  <w:spacing w:val="-208"/>
                                  <w:sz w:val="18"/>
                                </w:rPr>
                                <w:t xml:space="preserve"> </w:t>
                              </w:r>
                              <w:r>
                                <w:rPr>
                                  <w:sz w:val="18"/>
                                </w:rPr>
                                <w:t>прежде</w:t>
                              </w:r>
                              <w:r>
                                <w:rPr>
                                  <w:spacing w:val="-208"/>
                                  <w:sz w:val="18"/>
                                </w:rPr>
                                <w:t xml:space="preserve"> </w:t>
                              </w:r>
                              <w:r>
                                <w:rPr>
                                  <w:sz w:val="18"/>
                                </w:rPr>
                                <w:t>и</w:t>
                              </w:r>
                              <w:r>
                                <w:rPr>
                                  <w:spacing w:val="-208"/>
                                  <w:sz w:val="18"/>
                                </w:rPr>
                                <w:t xml:space="preserve"> </w:t>
                              </w:r>
                              <w:r>
                                <w:rPr>
                                  <w:sz w:val="18"/>
                                </w:rPr>
                                <w:t>сейчас.</w:t>
                              </w:r>
                              <w:r>
                                <w:rPr>
                                  <w:spacing w:val="-45"/>
                                  <w:sz w:val="18"/>
                                </w:rPr>
                                <w:t xml:space="preserve"> </w:t>
                              </w:r>
                            </w:p>
                          </w:txbxContent>
                        </v:textbox>
                      </v:rect>
                      <v:rect id="Rectangle 63238" o:spid="_x0000_s2871" style="position:absolute;left:-17815;top:10175;width:4244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3WWsMA&#10;AADeAAAADwAAAGRycy9kb3ducmV2LnhtbERPy4rCMBTdC/MP4Q6409QHKh2jDANSNwo+cXltbh9M&#10;c1ObqJ2/nywEl4fzni9bU4kHNa60rGDQj0AQp1aXnCs4Hla9GQjnkTVWlknBHzlYLj46c4y1ffKO&#10;HnufixDCLkYFhfd1LKVLCzLo+rYmDlxmG4M+wCaXusFnCDeVHEbRRBosOTQUWNNPQenv/m4UnAaH&#10;+zlx2ytfstt0vPHJNssTpbqf7fcXCE+tf4tf7rVWMBkNR2FvuBOu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D3WWs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Просмотр</w:t>
                              </w:r>
                              <w:r>
                                <w:rPr>
                                  <w:spacing w:val="-208"/>
                                  <w:sz w:val="18"/>
                                </w:rPr>
                                <w:t xml:space="preserve"> </w:t>
                              </w:r>
                              <w:r>
                                <w:rPr>
                                  <w:sz w:val="18"/>
                                </w:rPr>
                                <w:t>музыкального</w:t>
                              </w:r>
                              <w:r>
                                <w:rPr>
                                  <w:spacing w:val="-208"/>
                                  <w:sz w:val="18"/>
                                </w:rPr>
                                <w:t xml:space="preserve"> </w:t>
                              </w:r>
                              <w:r>
                                <w:rPr>
                                  <w:sz w:val="18"/>
                                </w:rPr>
                                <w:t>клипа</w:t>
                              </w:r>
                              <w:r>
                                <w:rPr>
                                  <w:spacing w:val="-208"/>
                                  <w:sz w:val="18"/>
                                </w:rPr>
                                <w:t xml:space="preserve"> </w:t>
                              </w:r>
                              <w:r>
                                <w:rPr>
                                  <w:sz w:val="18"/>
                                </w:rPr>
                                <w:t>популярного</w:t>
                              </w:r>
                              <w:r>
                                <w:rPr>
                                  <w:spacing w:val="-208"/>
                                  <w:sz w:val="18"/>
                                </w:rPr>
                                <w:t xml:space="preserve"> </w:t>
                              </w:r>
                              <w:r>
                                <w:rPr>
                                  <w:sz w:val="18"/>
                                </w:rPr>
                                <w:t>исполни-</w:t>
                              </w:r>
                            </w:p>
                          </w:txbxContent>
                        </v:textbox>
                      </v:rect>
                      <v:rect id="Rectangle 63239" o:spid="_x0000_s2872" style="position:absolute;left:-16433;top:10199;width:4239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FzwccA&#10;AADeAAAADwAAAGRycy9kb3ducmV2LnhtbESPT2sCMRTE74LfIbxCb5pVi9WtUUSQ7aWCWqXH183b&#10;P7h5WTdRt9/eFASPw8z8hpktWlOJKzWutKxg0I9AEKdWl5wr+N6vexMQziNrrCyTgj9ysJh3OzOM&#10;tb3xlq47n4sAYRejgsL7OpbSpQUZdH1bEwcvs41BH2STS93gLcBNJYdRNJYGSw4LBda0Kig97S5G&#10;wWGwvxwTt/nln+z8/vblk02WJ0q9vrTLDxCeWv8MP9qfWsF4NBxN4f9OuAJyf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9xc8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теля.</w:t>
                              </w:r>
                              <w:r>
                                <w:rPr>
                                  <w:spacing w:val="-208"/>
                                  <w:sz w:val="18"/>
                                </w:rPr>
                                <w:t xml:space="preserve"> </w:t>
                              </w:r>
                              <w:r>
                                <w:rPr>
                                  <w:sz w:val="18"/>
                                </w:rPr>
                                <w:t>Анализ</w:t>
                              </w:r>
                              <w:r>
                                <w:rPr>
                                  <w:spacing w:val="-208"/>
                                  <w:sz w:val="18"/>
                                </w:rPr>
                                <w:t xml:space="preserve"> </w:t>
                              </w:r>
                              <w:r>
                                <w:rPr>
                                  <w:sz w:val="18"/>
                                </w:rPr>
                                <w:t>его</w:t>
                              </w:r>
                              <w:r>
                                <w:rPr>
                                  <w:spacing w:val="-208"/>
                                  <w:sz w:val="18"/>
                                </w:rPr>
                                <w:t xml:space="preserve"> </w:t>
                              </w:r>
                              <w:r>
                                <w:rPr>
                                  <w:sz w:val="18"/>
                                </w:rPr>
                                <w:t>художественного</w:t>
                              </w:r>
                              <w:r>
                                <w:rPr>
                                  <w:spacing w:val="-208"/>
                                  <w:sz w:val="18"/>
                                </w:rPr>
                                <w:t xml:space="preserve"> </w:t>
                              </w:r>
                              <w:r>
                                <w:rPr>
                                  <w:sz w:val="18"/>
                                </w:rPr>
                                <w:t>образа,</w:t>
                              </w:r>
                              <w:r>
                                <w:rPr>
                                  <w:spacing w:val="-208"/>
                                  <w:sz w:val="18"/>
                                </w:rPr>
                                <w:t xml:space="preserve"> </w:t>
                              </w:r>
                              <w:r>
                                <w:rPr>
                                  <w:sz w:val="18"/>
                                </w:rPr>
                                <w:t>стиля,</w:t>
                              </w:r>
                              <w:r>
                                <w:rPr>
                                  <w:spacing w:val="-208"/>
                                  <w:sz w:val="18"/>
                                </w:rPr>
                                <w:t xml:space="preserve"> </w:t>
                              </w:r>
                              <w:r>
                                <w:rPr>
                                  <w:sz w:val="18"/>
                                </w:rPr>
                                <w:t>вы-</w:t>
                              </w:r>
                            </w:p>
                          </w:txbxContent>
                        </v:textbox>
                      </v:rect>
                      <v:rect id="Rectangle 63240" o:spid="_x0000_s2873" style="position:absolute;left:-2621;top:22651;width:1749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2pIcUA&#10;AADeAAAADwAAAGRycy9kb3ducmV2LnhtbESPy4rCMBSG98K8QzgD7jT1gkrHKMOA1I3CeMPlsTm9&#10;MM1JbaLWtzeLAZc//41vvmxNJe7UuNKygkE/AkGcWl1yruCwX/VmIJxH1lhZJgVPcrBcfHTmGGv7&#10;4F+673wuwgi7GBUU3texlC4tyKDr25o4eJltDPogm1zqBh9h3FRyGEUTabDk8FBgTT8FpX+7m1Fw&#10;HOxvp8RtL3zOrtPxxifbLE+U6n62318gPLX+Hf5vr7WCyWg4DgABJ6CAXL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Takh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разительных</w:t>
                              </w:r>
                              <w:r>
                                <w:rPr>
                                  <w:spacing w:val="-208"/>
                                  <w:sz w:val="18"/>
                                </w:rPr>
                                <w:t xml:space="preserve"> </w:t>
                              </w:r>
                              <w:r>
                                <w:rPr>
                                  <w:sz w:val="18"/>
                                </w:rPr>
                                <w:t>средств.</w:t>
                              </w:r>
                              <w:r>
                                <w:rPr>
                                  <w:spacing w:val="-45"/>
                                  <w:sz w:val="18"/>
                                </w:rPr>
                                <w:t xml:space="preserve"> </w:t>
                              </w:r>
                            </w:p>
                          </w:txbxContent>
                        </v:textbox>
                      </v:rect>
                      <v:rect id="Rectangle 63241" o:spid="_x0000_s2874" style="position:absolute;left:-13491;top:10422;width:4195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MuscA&#10;AADeAAAADwAAAGRycy9kb3ducmV2LnhtbESPW2vCQBSE3wX/w3KEvukmVqxEVymFEl8U6g0fj9mT&#10;C2bPptlV03/fLQh9HGbmG2ax6kwt7tS6yrKCeBSBIM6srrhQcNh/DmcgnEfWWFsmBT/kYLXs9xaY&#10;aPvgL7rvfCEChF2CCkrvm0RKl5Vk0I1sQxy83LYGfZBtIXWLjwA3tRxH0VQarDgslNjQR0nZdXcz&#10;Co7x/nZK3fbC5/z7bbLx6TYvUqVeBt37HISnzv+Hn+21VjB9HU9i+LsTr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kBDL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Разучивание</w:t>
                              </w:r>
                              <w:r>
                                <w:rPr>
                                  <w:spacing w:val="-208"/>
                                  <w:sz w:val="18"/>
                                </w:rPr>
                                <w:t xml:space="preserve"> </w:t>
                              </w:r>
                              <w:r>
                                <w:rPr>
                                  <w:sz w:val="18"/>
                                </w:rPr>
                                <w:t>и</w:t>
                              </w:r>
                              <w:r>
                                <w:rPr>
                                  <w:spacing w:val="-208"/>
                                  <w:sz w:val="18"/>
                                </w:rPr>
                                <w:t xml:space="preserve"> </w:t>
                              </w:r>
                              <w:r>
                                <w:rPr>
                                  <w:sz w:val="18"/>
                                </w:rPr>
                                <w:t>исполнение</w:t>
                              </w:r>
                              <w:r>
                                <w:rPr>
                                  <w:spacing w:val="-208"/>
                                  <w:sz w:val="18"/>
                                </w:rPr>
                                <w:t xml:space="preserve"> </w:t>
                              </w:r>
                              <w:r>
                                <w:rPr>
                                  <w:sz w:val="18"/>
                                </w:rPr>
                                <w:t>популярной</w:t>
                              </w:r>
                              <w:r>
                                <w:rPr>
                                  <w:spacing w:val="-208"/>
                                  <w:sz w:val="18"/>
                                </w:rPr>
                                <w:t xml:space="preserve"> </w:t>
                              </w:r>
                              <w:r>
                                <w:rPr>
                                  <w:sz w:val="18"/>
                                </w:rPr>
                                <w:t>современной</w:t>
                              </w:r>
                              <w:r>
                                <w:rPr>
                                  <w:spacing w:val="-45"/>
                                  <w:sz w:val="18"/>
                                </w:rPr>
                                <w:t xml:space="preserve"> </w:t>
                              </w:r>
                            </w:p>
                          </w:txbxContent>
                        </v:textbox>
                      </v:rect>
                      <v:rect id="Rectangle 63242" o:spid="_x0000_s2875" style="position:absolute;left:6377;top:28931;width:493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OSzccA&#10;AADeAAAADwAAAGRycy9kb3ducmV2LnhtbESPW2vCQBSE3wX/w3KEvunGVKxEVykFSV8q1Bs+HrMn&#10;F8yejdlV03/fLQh9HGbmG2ax6kwt7tS6yrKC8SgCQZxZXXGhYL9bD2cgnEfWWFsmBT/kYLXs9xaY&#10;aPvgb7pvfSEChF2CCkrvm0RKl5Vk0I1sQxy83LYGfZBtIXWLjwA3tYyjaCoNVhwWSmzoo6Tssr0Z&#10;BYfx7nZM3ebMp/z6Nvny6SYvUqVeBt37HISnzv+Hn+1PrWD6Gk9i+LsTr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nTks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песни.</w:t>
                              </w:r>
                            </w:p>
                          </w:txbxContent>
                        </v:textbox>
                      </v:rect>
                      <v:rect id="Rectangle 63243" o:spid="_x0000_s2876" style="position:absolute;left:-2181;top:19013;width:24760;height:138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83VsgA&#10;AADeAAAADwAAAGRycy9kb3ducmV2LnhtbESPW2vCQBSE3wv9D8sp9K3ZeMFKmo2UQokvCtUqPp5m&#10;Ty40ezbNrhr/fVcQfBxm5hsmXQymFSfqXWNZwSiKQRAXVjdcKfjefr7MQTiPrLG1TAou5GCRPT6k&#10;mGh75i86bXwlAoRdggpq77tESlfUZNBFtiMOXml7gz7IvpK6x3OAm1aO43gmDTYcFmrs6KOm4ndz&#10;NAp2o+1xn7v1Dx/Kv9fpyufrssqVen4a3t9AeBr8PXxrL7WC2WQ8ncD1TrgCMvs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nzdWyAAAAN4AAAAPAAAAAAAAAAAAAAAAAJgCAABk&#10;cnMvZG93bnJldi54bWxQSwUGAAAAAAQABAD1AAAAjQMAAAAA&#10;" filled="f" stroked="f">
                        <v:textbox inset="0,0,0,0">
                          <w:txbxContent>
                            <w:p w:rsidR="00092D06" w:rsidRDefault="00092D06">
                              <w:pPr>
                                <w:spacing w:after="160" w:line="259" w:lineRule="auto"/>
                                <w:ind w:left="0" w:firstLine="0"/>
                                <w:jc w:val="left"/>
                              </w:pPr>
                              <w:r>
                                <w:rPr>
                                  <w:i/>
                                  <w:sz w:val="18"/>
                                </w:rPr>
                                <w:t>На</w:t>
                              </w:r>
                              <w:r>
                                <w:rPr>
                                  <w:i/>
                                  <w:spacing w:val="-209"/>
                                  <w:sz w:val="18"/>
                                </w:rPr>
                                <w:t xml:space="preserve"> </w:t>
                              </w:r>
                              <w:r>
                                <w:rPr>
                                  <w:i/>
                                  <w:sz w:val="18"/>
                                </w:rPr>
                                <w:t>выбор</w:t>
                              </w:r>
                              <w:r>
                                <w:rPr>
                                  <w:i/>
                                  <w:spacing w:val="-209"/>
                                  <w:sz w:val="18"/>
                                </w:rPr>
                                <w:t xml:space="preserve"> </w:t>
                              </w:r>
                              <w:r>
                                <w:rPr>
                                  <w:i/>
                                  <w:sz w:val="18"/>
                                </w:rPr>
                                <w:t>или</w:t>
                              </w:r>
                              <w:r>
                                <w:rPr>
                                  <w:i/>
                                  <w:spacing w:val="-209"/>
                                  <w:sz w:val="18"/>
                                </w:rPr>
                                <w:t xml:space="preserve"> </w:t>
                              </w:r>
                              <w:r>
                                <w:rPr>
                                  <w:i/>
                                  <w:sz w:val="18"/>
                                </w:rPr>
                                <w:t>факультативно</w:t>
                              </w:r>
                            </w:p>
                          </w:txbxContent>
                        </v:textbox>
                      </v:rect>
                      <v:rect id="Rectangle 63244" o:spid="_x0000_s2877" style="position:absolute;left:-9776;top:10060;width:4267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avIscA&#10;AADeAAAADwAAAGRycy9kb3ducmV2LnhtbESPW2vCQBSE34X+h+UU+qYbbVCJrlIKJb4o1Bs+HrMn&#10;F8yeTbOrpv++WxB8HGbmG2a+7EwtbtS6yrKC4SACQZxZXXGhYL/76k9BOI+ssbZMCn7JwXLx0ptj&#10;ou2dv+m29YUIEHYJKii9bxIpXVaSQTewDXHwctsa9EG2hdQt3gPc1HIURWNpsOKwUGJDnyVll+3V&#10;KDgMd9dj6jZnPuU/k3jt001epEq9vXYfMxCeOv8MP9orrWD8Popj+L8TroB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l2ry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Проведение</w:t>
                              </w:r>
                              <w:r>
                                <w:rPr>
                                  <w:spacing w:val="-208"/>
                                  <w:sz w:val="18"/>
                                </w:rPr>
                                <w:t xml:space="preserve"> </w:t>
                              </w:r>
                              <w:r>
                                <w:rPr>
                                  <w:sz w:val="18"/>
                                </w:rPr>
                                <w:t>социального</w:t>
                              </w:r>
                              <w:r>
                                <w:rPr>
                                  <w:spacing w:val="-208"/>
                                  <w:sz w:val="18"/>
                                </w:rPr>
                                <w:t xml:space="preserve"> </w:t>
                              </w:r>
                              <w:r>
                                <w:rPr>
                                  <w:sz w:val="18"/>
                                </w:rPr>
                                <w:t>опроса</w:t>
                              </w:r>
                              <w:r>
                                <w:rPr>
                                  <w:spacing w:val="-208"/>
                                  <w:sz w:val="18"/>
                                </w:rPr>
                                <w:t xml:space="preserve"> </w:t>
                              </w:r>
                              <w:r>
                                <w:rPr>
                                  <w:sz w:val="18"/>
                                </w:rPr>
                                <w:t>о</w:t>
                              </w:r>
                              <w:r>
                                <w:rPr>
                                  <w:spacing w:val="-208"/>
                                  <w:sz w:val="18"/>
                                </w:rPr>
                                <w:t xml:space="preserve"> </w:t>
                              </w:r>
                              <w:r>
                                <w:rPr>
                                  <w:sz w:val="18"/>
                                </w:rPr>
                                <w:t>роли</w:t>
                              </w:r>
                              <w:r>
                                <w:rPr>
                                  <w:spacing w:val="-208"/>
                                  <w:sz w:val="18"/>
                                </w:rPr>
                                <w:t xml:space="preserve"> </w:t>
                              </w:r>
                              <w:r>
                                <w:rPr>
                                  <w:sz w:val="18"/>
                                </w:rPr>
                                <w:t>и</w:t>
                              </w:r>
                              <w:r>
                                <w:rPr>
                                  <w:spacing w:val="-208"/>
                                  <w:sz w:val="18"/>
                                </w:rPr>
                                <w:t xml:space="preserve"> </w:t>
                              </w:r>
                              <w:r>
                                <w:rPr>
                                  <w:sz w:val="18"/>
                                </w:rPr>
                                <w:t>месте</w:t>
                              </w:r>
                              <w:r>
                                <w:rPr>
                                  <w:spacing w:val="-208"/>
                                  <w:sz w:val="18"/>
                                </w:rPr>
                                <w:t xml:space="preserve"> </w:t>
                              </w:r>
                              <w:r>
                                <w:rPr>
                                  <w:sz w:val="18"/>
                                </w:rPr>
                                <w:t>музы-</w:t>
                              </w:r>
                            </w:p>
                          </w:txbxContent>
                        </v:textbox>
                      </v:rect>
                      <v:rect id="Rectangle 63245" o:spid="_x0000_s2878" style="position:absolute;left:-1233;top:17245;width:2830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oKucgA&#10;AADeAAAADwAAAGRycy9kb3ducmV2LnhtbESPS2vDMBCE74H8B7GF3hLZaV64kUMpFPfSQPOix621&#10;fhBr5VpK4v77qFDIcZiZb5jVujeNuFDnassK4nEEgji3uuZSwX73NlqCcB5ZY2OZFPySg3U6HKww&#10;0fbKn3TZ+lIECLsEFVTet4mULq/IoBvbljh4he0M+iC7UuoOrwFuGjmJork0WHNYqLCl14ry0/Zs&#10;FBzi3fmYuc03fxU/i+mHzzZFmSn1+NC/PIPw1Pt7+L/9rhXMnybTGfzdCVdApj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2Ogq5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ки</w:t>
                              </w:r>
                              <w:r>
                                <w:rPr>
                                  <w:spacing w:val="-208"/>
                                  <w:sz w:val="18"/>
                                </w:rPr>
                                <w:t xml:space="preserve"> </w:t>
                              </w:r>
                              <w:r>
                                <w:rPr>
                                  <w:sz w:val="18"/>
                                </w:rPr>
                                <w:t>в</w:t>
                              </w:r>
                              <w:r>
                                <w:rPr>
                                  <w:spacing w:val="-208"/>
                                  <w:sz w:val="18"/>
                                </w:rPr>
                                <w:t xml:space="preserve"> </w:t>
                              </w:r>
                              <w:r>
                                <w:rPr>
                                  <w:sz w:val="18"/>
                                </w:rPr>
                                <w:t>жизни</w:t>
                              </w:r>
                              <w:r>
                                <w:rPr>
                                  <w:spacing w:val="-208"/>
                                  <w:sz w:val="18"/>
                                </w:rPr>
                                <w:t xml:space="preserve"> </w:t>
                              </w:r>
                              <w:r>
                                <w:rPr>
                                  <w:sz w:val="18"/>
                                </w:rPr>
                                <w:t>современного</w:t>
                              </w:r>
                              <w:r>
                                <w:rPr>
                                  <w:spacing w:val="-208"/>
                                  <w:sz w:val="18"/>
                                </w:rPr>
                                <w:t xml:space="preserve"> </w:t>
                              </w:r>
                              <w:r>
                                <w:rPr>
                                  <w:sz w:val="18"/>
                                </w:rPr>
                                <w:t>человека.</w:t>
                              </w:r>
                            </w:p>
                          </w:txbxContent>
                        </v:textbox>
                      </v:rect>
                      <v:rect id="Rectangle 63246" o:spid="_x0000_s2879" style="position:absolute;left:-2960;top:14159;width:3447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iUzscA&#10;AADeAAAADwAAAGRycy9kb3ducmV2LnhtbESPW2vCQBSE3wv+h+UIfasbraQSXaUUSnxRqDd8PGZP&#10;Lpg9m2ZXjf++Kwh9HGbmG2a26EwtrtS6yrKC4SACQZxZXXGhYLf9fpuAcB5ZY22ZFNzJwWLee5lh&#10;ou2Nf+i68YUIEHYJKii9bxIpXVaSQTewDXHwctsa9EG2hdQt3gLc1HIURbE0WHFYKLGhr5Ky8+Zi&#10;FOyH28shdesTH/Pfj/HKp+u8SJV67XefUxCeOv8ffraXWkH8PhrH8LgTro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bolM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Создание</w:t>
                              </w:r>
                              <w:r>
                                <w:rPr>
                                  <w:spacing w:val="-208"/>
                                  <w:sz w:val="18"/>
                                </w:rPr>
                                <w:t xml:space="preserve"> </w:t>
                              </w:r>
                              <w:r>
                                <w:rPr>
                                  <w:sz w:val="18"/>
                                </w:rPr>
                                <w:t>собственного</w:t>
                              </w:r>
                              <w:r>
                                <w:rPr>
                                  <w:spacing w:val="-208"/>
                                  <w:sz w:val="18"/>
                                </w:rPr>
                                <w:t xml:space="preserve"> </w:t>
                              </w:r>
                              <w:r>
                                <w:rPr>
                                  <w:sz w:val="18"/>
                                </w:rPr>
                                <w:t>музыкального</w:t>
                              </w:r>
                              <w:r>
                                <w:rPr>
                                  <w:spacing w:val="-208"/>
                                  <w:sz w:val="18"/>
                                </w:rPr>
                                <w:t xml:space="preserve"> </w:t>
                              </w:r>
                              <w:r>
                                <w:rPr>
                                  <w:sz w:val="18"/>
                                </w:rPr>
                                <w:t>клипа</w:t>
                              </w:r>
                            </w:p>
                          </w:txbxContent>
                        </v:textbox>
                      </v:rect>
                      <w10:anchorlock/>
                    </v:group>
                  </w:pict>
                </mc:Fallback>
              </mc:AlternateContent>
            </w:r>
          </w:p>
        </w:tc>
      </w:tr>
      <w:tr w:rsidR="00AA013E">
        <w:trPr>
          <w:trHeight w:val="2086"/>
        </w:trPr>
        <w:tc>
          <w:tcPr>
            <w:tcW w:w="1035"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511264" cy="1107338"/>
                      <wp:effectExtent l="0" t="0" r="0" b="0"/>
                      <wp:docPr id="639500" name="Group 639500"/>
                      <wp:cNvGraphicFramePr/>
                      <a:graphic xmlns:a="http://schemas.openxmlformats.org/drawingml/2006/main">
                        <a:graphicData uri="http://schemas.microsoft.com/office/word/2010/wordprocessingGroup">
                          <wpg:wgp>
                            <wpg:cNvGrpSpPr/>
                            <wpg:grpSpPr>
                              <a:xfrm>
                                <a:off x="0" y="0"/>
                                <a:ext cx="511264" cy="1107338"/>
                                <a:chOff x="0" y="0"/>
                                <a:chExt cx="511264" cy="1107338"/>
                              </a:xfrm>
                            </wpg:grpSpPr>
                            <wps:wsp>
                              <wps:cNvPr id="63183" name="Rectangle 63183"/>
                              <wps:cNvSpPr/>
                              <wps:spPr>
                                <a:xfrm rot="-5399999">
                                  <a:off x="-590136" y="379471"/>
                                  <a:ext cx="1318005" cy="137729"/>
                                </a:xfrm>
                                <a:prstGeom prst="rect">
                                  <a:avLst/>
                                </a:prstGeom>
                                <a:ln>
                                  <a:noFill/>
                                </a:ln>
                              </wps:spPr>
                              <wps:txbx>
                                <w:txbxContent>
                                  <w:p w:rsidR="00092D06" w:rsidRDefault="00092D06">
                                    <w:pPr>
                                      <w:spacing w:after="160" w:line="259" w:lineRule="auto"/>
                                      <w:ind w:left="0" w:firstLine="0"/>
                                      <w:jc w:val="left"/>
                                    </w:pPr>
                                    <w:r>
                                      <w:rPr>
                                        <w:sz w:val="18"/>
                                      </w:rPr>
                                      <w:t>Современные</w:t>
                                    </w:r>
                                    <w:r>
                                      <w:rPr>
                                        <w:spacing w:val="-208"/>
                                        <w:sz w:val="18"/>
                                      </w:rPr>
                                      <w:t xml:space="preserve"> </w:t>
                                    </w:r>
                                    <w:r>
                                      <w:rPr>
                                        <w:sz w:val="18"/>
                                      </w:rPr>
                                      <w:t>по-</w:t>
                                    </w:r>
                                  </w:p>
                                </w:txbxContent>
                              </wps:txbx>
                              <wps:bodyPr horzOverflow="overflow" vert="horz" lIns="0" tIns="0" rIns="0" bIns="0" rtlCol="0">
                                <a:noAutofit/>
                              </wps:bodyPr>
                            </wps:wsp>
                            <wps:wsp>
                              <wps:cNvPr id="63184" name="Rectangle 63184"/>
                              <wps:cNvSpPr/>
                              <wps:spPr>
                                <a:xfrm rot="-5399999">
                                  <a:off x="-531611" y="302094"/>
                                  <a:ext cx="1472760" cy="137730"/>
                                </a:xfrm>
                                <a:prstGeom prst="rect">
                                  <a:avLst/>
                                </a:prstGeom>
                                <a:ln>
                                  <a:noFill/>
                                </a:ln>
                              </wps:spPr>
                              <wps:txbx>
                                <w:txbxContent>
                                  <w:p w:rsidR="00092D06" w:rsidRDefault="00092D06">
                                    <w:pPr>
                                      <w:spacing w:after="160" w:line="259" w:lineRule="auto"/>
                                      <w:ind w:left="0" w:firstLine="0"/>
                                      <w:jc w:val="left"/>
                                    </w:pPr>
                                    <w:r>
                                      <w:rPr>
                                        <w:sz w:val="18"/>
                                      </w:rPr>
                                      <w:t>становки</w:t>
                                    </w:r>
                                    <w:r>
                                      <w:rPr>
                                        <w:spacing w:val="-208"/>
                                        <w:sz w:val="18"/>
                                      </w:rPr>
                                      <w:t xml:space="preserve"> </w:t>
                                    </w:r>
                                    <w:r>
                                      <w:rPr>
                                        <w:sz w:val="18"/>
                                      </w:rPr>
                                      <w:t>в</w:t>
                                    </w:r>
                                    <w:r>
                                      <w:rPr>
                                        <w:spacing w:val="-208"/>
                                        <w:sz w:val="18"/>
                                      </w:rPr>
                                      <w:t xml:space="preserve"> </w:t>
                                    </w:r>
                                    <w:r>
                                      <w:rPr>
                                        <w:sz w:val="18"/>
                                      </w:rPr>
                                      <w:t>жанре</w:t>
                                    </w:r>
                                    <w:r>
                                      <w:rPr>
                                        <w:spacing w:val="-45"/>
                                        <w:sz w:val="18"/>
                                      </w:rPr>
                                      <w:t xml:space="preserve"> </w:t>
                                    </w:r>
                                  </w:p>
                                </w:txbxContent>
                              </wps:txbx>
                              <wps:bodyPr horzOverflow="overflow" vert="horz" lIns="0" tIns="0" rIns="0" bIns="0" rtlCol="0">
                                <a:noAutofit/>
                              </wps:bodyPr>
                            </wps:wsp>
                            <wps:wsp>
                              <wps:cNvPr id="63185" name="Rectangle 63185"/>
                              <wps:cNvSpPr/>
                              <wps:spPr>
                                <a:xfrm rot="-5399999">
                                  <a:off x="-313087" y="384716"/>
                                  <a:ext cx="1307516" cy="137729"/>
                                </a:xfrm>
                                <a:prstGeom prst="rect">
                                  <a:avLst/>
                                </a:prstGeom>
                                <a:ln>
                                  <a:noFill/>
                                </a:ln>
                              </wps:spPr>
                              <wps:txbx>
                                <w:txbxContent>
                                  <w:p w:rsidR="00092D06" w:rsidRDefault="00092D06">
                                    <w:pPr>
                                      <w:spacing w:after="160" w:line="259" w:lineRule="auto"/>
                                      <w:ind w:left="0" w:firstLine="0"/>
                                      <w:jc w:val="left"/>
                                    </w:pPr>
                                    <w:r>
                                      <w:rPr>
                                        <w:sz w:val="18"/>
                                      </w:rPr>
                                      <w:t>мюзикла</w:t>
                                    </w:r>
                                    <w:r>
                                      <w:rPr>
                                        <w:spacing w:val="-208"/>
                                        <w:sz w:val="18"/>
                                      </w:rPr>
                                      <w:t xml:space="preserve"> </w:t>
                                    </w:r>
                                    <w:r>
                                      <w:rPr>
                                        <w:sz w:val="18"/>
                                      </w:rPr>
                                      <w:t>на</w:t>
                                    </w:r>
                                    <w:r>
                                      <w:rPr>
                                        <w:spacing w:val="-208"/>
                                        <w:sz w:val="18"/>
                                      </w:rPr>
                                      <w:t xml:space="preserve"> </w:t>
                                    </w:r>
                                    <w:r>
                                      <w:rPr>
                                        <w:sz w:val="18"/>
                                      </w:rPr>
                                      <w:t>рос-</w:t>
                                    </w:r>
                                  </w:p>
                                </w:txbxContent>
                              </wps:txbx>
                              <wps:bodyPr horzOverflow="overflow" vert="horz" lIns="0" tIns="0" rIns="0" bIns="0" rtlCol="0">
                                <a:noAutofit/>
                              </wps:bodyPr>
                            </wps:wsp>
                            <wps:wsp>
                              <wps:cNvPr id="63186" name="Rectangle 63186"/>
                              <wps:cNvSpPr/>
                              <wps:spPr>
                                <a:xfrm rot="-5399999">
                                  <a:off x="-80424" y="481476"/>
                                  <a:ext cx="1113995" cy="137730"/>
                                </a:xfrm>
                                <a:prstGeom prst="rect">
                                  <a:avLst/>
                                </a:prstGeom>
                                <a:ln>
                                  <a:noFill/>
                                </a:ln>
                              </wps:spPr>
                              <wps:txbx>
                                <w:txbxContent>
                                  <w:p w:rsidR="00092D06" w:rsidRDefault="00092D06">
                                    <w:pPr>
                                      <w:spacing w:after="160" w:line="259" w:lineRule="auto"/>
                                      <w:ind w:left="0" w:firstLine="0"/>
                                      <w:jc w:val="left"/>
                                    </w:pPr>
                                    <w:r>
                                      <w:rPr>
                                        <w:sz w:val="18"/>
                                      </w:rPr>
                                      <w:t>сийской</w:t>
                                    </w:r>
                                    <w:r>
                                      <w:rPr>
                                        <w:spacing w:val="-208"/>
                                        <w:sz w:val="18"/>
                                      </w:rPr>
                                      <w:t xml:space="preserve"> </w:t>
                                    </w:r>
                                    <w:r>
                                      <w:rPr>
                                        <w:sz w:val="18"/>
                                      </w:rPr>
                                      <w:t>сцене</w:t>
                                    </w:r>
                                  </w:p>
                                </w:txbxContent>
                              </wps:txbx>
                              <wps:bodyPr horzOverflow="overflow" vert="horz" lIns="0" tIns="0" rIns="0" bIns="0" rtlCol="0">
                                <a:noAutofit/>
                              </wps:bodyPr>
                            </wps:wsp>
                          </wpg:wgp>
                        </a:graphicData>
                      </a:graphic>
                    </wp:inline>
                  </w:drawing>
                </mc:Choice>
                <mc:Fallback>
                  <w:pict>
                    <v:group id="Group 639500" o:spid="_x0000_s2880" style="width:40.25pt;height:87.2pt;mso-position-horizontal-relative:char;mso-position-vertical-relative:line" coordsize="5112,11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">
                      <v:rect id="Rectangle 63183" o:spid="_x0000_s2881" style="position:absolute;left:-5901;top:3795;width:1317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PssMcA&#10;AADeAAAADwAAAGRycy9kb3ducmV2LnhtbESPT2vCQBTE70K/w/IEb7qJFpXUVYpQ4qWC2orH1+zL&#10;H8y+TbOrpt/eLQgeh5n5DbNYdaYWV2pdZVlBPIpAEGdWV1wo+Dp8DOcgnEfWWFsmBX/kYLV86S0w&#10;0fbGO7rufSEChF2CCkrvm0RKl5Vk0I1sQxy83LYGfZBtIXWLtwA3tRxH0VQarDgslNjQuqTsvL8Y&#10;Bd/x4XJM3faHT/nv7PXTp9u8SJUa9Lv3NxCeOv8MP9obrWA6iecT+L8TroBc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YD7L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Современные</w:t>
                              </w:r>
                              <w:r>
                                <w:rPr>
                                  <w:spacing w:val="-208"/>
                                  <w:sz w:val="18"/>
                                </w:rPr>
                                <w:t xml:space="preserve"> </w:t>
                              </w:r>
                              <w:r>
                                <w:rPr>
                                  <w:sz w:val="18"/>
                                </w:rPr>
                                <w:t>по-</w:t>
                              </w:r>
                            </w:p>
                          </w:txbxContent>
                        </v:textbox>
                      </v:rect>
                      <v:rect id="Rectangle 63184" o:spid="_x0000_s2882" style="position:absolute;left:-5316;top:3021;width:1472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p0xMcA&#10;AADeAAAADwAAAGRycy9kb3ducmV2LnhtbESPW2vCQBSE3wX/w3KEvukmVqxEVxGhpC8V6g0fj9mT&#10;C2bPptlV03/fLQh9HGbmG2ax6kwt7tS6yrKCeBSBIM6srrhQcNi/D2cgnEfWWFsmBT/kYLXs9xaY&#10;aPvgL7rvfCEChF2CCkrvm0RKl5Vk0I1sQxy83LYGfZBtIXWLjwA3tRxH0VQarDgslNjQpqTsursZ&#10;Bcd4fzulbnvhc/79Nvn06TYvUqVeBt16DsJT5//Dz/aHVjB9jWcT+LsTr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nqdM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становки</w:t>
                              </w:r>
                              <w:r>
                                <w:rPr>
                                  <w:spacing w:val="-208"/>
                                  <w:sz w:val="18"/>
                                </w:rPr>
                                <w:t xml:space="preserve"> </w:t>
                              </w:r>
                              <w:r>
                                <w:rPr>
                                  <w:sz w:val="18"/>
                                </w:rPr>
                                <w:t>в</w:t>
                              </w:r>
                              <w:r>
                                <w:rPr>
                                  <w:spacing w:val="-208"/>
                                  <w:sz w:val="18"/>
                                </w:rPr>
                                <w:t xml:space="preserve"> </w:t>
                              </w:r>
                              <w:r>
                                <w:rPr>
                                  <w:sz w:val="18"/>
                                </w:rPr>
                                <w:t>жанре</w:t>
                              </w:r>
                              <w:r>
                                <w:rPr>
                                  <w:spacing w:val="-45"/>
                                  <w:sz w:val="18"/>
                                </w:rPr>
                                <w:t xml:space="preserve"> </w:t>
                              </w:r>
                            </w:p>
                          </w:txbxContent>
                        </v:textbox>
                      </v:rect>
                      <v:rect id="Rectangle 63185" o:spid="_x0000_s2883" style="position:absolute;left:-3130;top:3847;width:1307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bRX8gA&#10;AADeAAAADwAAAGRycy9kb3ducmV2LnhtbESPT2vCQBTE74V+h+UJ3uomVq1EV5FCiRcFTZUeX7Mv&#10;f2j2bZpdNf32bqHQ4zAzv2GW69404kqdqy0riEcRCOLc6ppLBe/Z29MchPPIGhvLpOCHHKxXjw9L&#10;TLS98YGuR1+KAGGXoILK+zaR0uUVGXQj2xIHr7CdQR9kV0rd4S3ATSPHUTSTBmsOCxW29FpR/nW8&#10;GAWnOLucU7f/5I/i+2Wy8+m+KFOlhoN+swDhqff/4b/2ViuYPcfzKfzeCVdAru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ptFf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мюзикла</w:t>
                              </w:r>
                              <w:r>
                                <w:rPr>
                                  <w:spacing w:val="-208"/>
                                  <w:sz w:val="18"/>
                                </w:rPr>
                                <w:t xml:space="preserve"> </w:t>
                              </w:r>
                              <w:r>
                                <w:rPr>
                                  <w:sz w:val="18"/>
                                </w:rPr>
                                <w:t>на</w:t>
                              </w:r>
                              <w:r>
                                <w:rPr>
                                  <w:spacing w:val="-208"/>
                                  <w:sz w:val="18"/>
                                </w:rPr>
                                <w:t xml:space="preserve"> </w:t>
                              </w:r>
                              <w:r>
                                <w:rPr>
                                  <w:sz w:val="18"/>
                                </w:rPr>
                                <w:t>рос-</w:t>
                              </w:r>
                            </w:p>
                          </w:txbxContent>
                        </v:textbox>
                      </v:rect>
                      <v:rect id="Rectangle 63186" o:spid="_x0000_s2884" style="position:absolute;left:-804;top:4815;width:1113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RPKMcA&#10;AADeAAAADwAAAGRycy9kb3ducmV2LnhtbESPW2vCQBSE34X+h+UU+qabtCVKdBURSvpSod7w8Zg9&#10;uWD2bJpdNf333YLg4zAz3zCzRW8acaXO1ZYVxKMIBHFudc2lgt32YzgB4TyyxsYyKfglB4v502CG&#10;qbY3/qbrxpciQNilqKDyvk2ldHlFBt3ItsTBK2xn0AfZlVJ3eAtw08jXKEqkwZrDQoUtrSrKz5uL&#10;UbCPt5dD5tYnPhY/4/cvn62LMlPq5blfTkF46v0jfG9/agXJWzxJ4P9Ou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Z0Ty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сийской</w:t>
                              </w:r>
                              <w:r>
                                <w:rPr>
                                  <w:spacing w:val="-208"/>
                                  <w:sz w:val="18"/>
                                </w:rPr>
                                <w:t xml:space="preserve"> </w:t>
                              </w:r>
                              <w:r>
                                <w:rPr>
                                  <w:sz w:val="18"/>
                                </w:rPr>
                                <w:t>сцене</w:t>
                              </w:r>
                            </w:p>
                          </w:txbxContent>
                        </v:textbox>
                      </v:rect>
                      <w10:anchorlock/>
                    </v:group>
                  </w:pict>
                </mc:Fallback>
              </mc:AlternateContent>
            </w:r>
          </w:p>
        </w:tc>
        <w:tc>
          <w:tcPr>
            <w:tcW w:w="2747"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1598486" cy="1148601"/>
                      <wp:effectExtent l="0" t="0" r="0" b="0"/>
                      <wp:docPr id="639505" name="Group 639505"/>
                      <wp:cNvGraphicFramePr/>
                      <a:graphic xmlns:a="http://schemas.openxmlformats.org/drawingml/2006/main">
                        <a:graphicData uri="http://schemas.microsoft.com/office/word/2010/wordprocessingGroup">
                          <wpg:wgp>
                            <wpg:cNvGrpSpPr/>
                            <wpg:grpSpPr>
                              <a:xfrm>
                                <a:off x="0" y="0"/>
                                <a:ext cx="1598486" cy="1148601"/>
                                <a:chOff x="0" y="0"/>
                                <a:chExt cx="1598486" cy="1148601"/>
                              </a:xfrm>
                            </wpg:grpSpPr>
                            <wps:wsp>
                              <wps:cNvPr id="63197" name="Rectangle 63197"/>
                              <wps:cNvSpPr/>
                              <wps:spPr>
                                <a:xfrm rot="-5399999">
                                  <a:off x="-561177" y="449693"/>
                                  <a:ext cx="1260085" cy="137729"/>
                                </a:xfrm>
                                <a:prstGeom prst="rect">
                                  <a:avLst/>
                                </a:prstGeom>
                                <a:ln>
                                  <a:noFill/>
                                </a:ln>
                              </wps:spPr>
                              <wps:txbx>
                                <w:txbxContent>
                                  <w:p w:rsidR="00092D06" w:rsidRDefault="00092D06">
                                    <w:pPr>
                                      <w:spacing w:after="160" w:line="259" w:lineRule="auto"/>
                                      <w:ind w:left="0" w:firstLine="0"/>
                                      <w:jc w:val="left"/>
                                    </w:pPr>
                                    <w:r>
                                      <w:rPr>
                                        <w:sz w:val="18"/>
                                      </w:rPr>
                                      <w:t>Направления</w:t>
                                    </w:r>
                                    <w:r>
                                      <w:rPr>
                                        <w:spacing w:val="-208"/>
                                        <w:sz w:val="18"/>
                                      </w:rPr>
                                      <w:t xml:space="preserve"> </w:t>
                                    </w:r>
                                    <w:r>
                                      <w:rPr>
                                        <w:sz w:val="18"/>
                                      </w:rPr>
                                      <w:t>и</w:t>
                                    </w:r>
                                    <w:r>
                                      <w:rPr>
                                        <w:spacing w:val="-45"/>
                                        <w:sz w:val="18"/>
                                      </w:rPr>
                                      <w:t xml:space="preserve"> </w:t>
                                    </w:r>
                                  </w:p>
                                </w:txbxContent>
                              </wps:txbx>
                              <wps:bodyPr horzOverflow="overflow" vert="horz" lIns="0" tIns="0" rIns="0" bIns="0" rtlCol="0">
                                <a:noAutofit/>
                              </wps:bodyPr>
                            </wps:wsp>
                            <wps:wsp>
                              <wps:cNvPr id="63198" name="Rectangle 63198"/>
                              <wps:cNvSpPr/>
                              <wps:spPr>
                                <a:xfrm rot="-5399999">
                                  <a:off x="-559051" y="315917"/>
                                  <a:ext cx="1527639" cy="137729"/>
                                </a:xfrm>
                                <a:prstGeom prst="rect">
                                  <a:avLst/>
                                </a:prstGeom>
                                <a:ln>
                                  <a:noFill/>
                                </a:ln>
                              </wps:spPr>
                              <wps:txbx>
                                <w:txbxContent>
                                  <w:p w:rsidR="00092D06" w:rsidRDefault="00092D06">
                                    <w:pPr>
                                      <w:spacing w:after="160" w:line="259" w:lineRule="auto"/>
                                      <w:ind w:left="0" w:firstLine="0"/>
                                      <w:jc w:val="left"/>
                                    </w:pPr>
                                    <w:r>
                                      <w:rPr>
                                        <w:sz w:val="18"/>
                                      </w:rPr>
                                      <w:t>стили</w:t>
                                    </w:r>
                                    <w:r>
                                      <w:rPr>
                                        <w:spacing w:val="-208"/>
                                        <w:sz w:val="18"/>
                                      </w:rPr>
                                      <w:t xml:space="preserve"> </w:t>
                                    </w:r>
                                    <w:r>
                                      <w:rPr>
                                        <w:sz w:val="18"/>
                                      </w:rPr>
                                      <w:t>молодёжной</w:t>
                                    </w:r>
                                    <w:r>
                                      <w:rPr>
                                        <w:spacing w:val="-45"/>
                                        <w:sz w:val="18"/>
                                      </w:rPr>
                                      <w:t xml:space="preserve"> </w:t>
                                    </w:r>
                                  </w:p>
                                </w:txbxContent>
                              </wps:txbx>
                              <wps:bodyPr horzOverflow="overflow" vert="horz" lIns="0" tIns="0" rIns="0" bIns="0" rtlCol="0">
                                <a:noAutofit/>
                              </wps:bodyPr>
                            </wps:wsp>
                            <wps:wsp>
                              <wps:cNvPr id="63199" name="Rectangle 63199"/>
                              <wps:cNvSpPr/>
                              <wps:spPr>
                                <a:xfrm rot="-5399999">
                                  <a:off x="-191091" y="547974"/>
                                  <a:ext cx="1063525" cy="137729"/>
                                </a:xfrm>
                                <a:prstGeom prst="rect">
                                  <a:avLst/>
                                </a:prstGeom>
                                <a:ln>
                                  <a:noFill/>
                                </a:ln>
                              </wps:spPr>
                              <wps:txbx>
                                <w:txbxContent>
                                  <w:p w:rsidR="00092D06" w:rsidRDefault="00092D06">
                                    <w:pPr>
                                      <w:spacing w:after="160" w:line="259" w:lineRule="auto"/>
                                      <w:ind w:left="0" w:firstLine="0"/>
                                      <w:jc w:val="left"/>
                                    </w:pPr>
                                    <w:r>
                                      <w:rPr>
                                        <w:sz w:val="18"/>
                                      </w:rPr>
                                      <w:t>музыкальной</w:t>
                                    </w:r>
                                    <w:r>
                                      <w:rPr>
                                        <w:spacing w:val="-45"/>
                                        <w:sz w:val="18"/>
                                      </w:rPr>
                                      <w:t xml:space="preserve"> </w:t>
                                    </w:r>
                                  </w:p>
                                </w:txbxContent>
                              </wps:txbx>
                              <wps:bodyPr horzOverflow="overflow" vert="horz" lIns="0" tIns="0" rIns="0" bIns="0" rtlCol="0">
                                <a:noAutofit/>
                              </wps:bodyPr>
                            </wps:wsp>
                            <wps:wsp>
                              <wps:cNvPr id="63200" name="Rectangle 63200"/>
                              <wps:cNvSpPr/>
                              <wps:spPr>
                                <a:xfrm rot="-5399999">
                                  <a:off x="-135302" y="467860"/>
                                  <a:ext cx="1223753" cy="137729"/>
                                </a:xfrm>
                                <a:prstGeom prst="rect">
                                  <a:avLst/>
                                </a:prstGeom>
                                <a:ln>
                                  <a:noFill/>
                                </a:ln>
                              </wps:spPr>
                              <wps:txbx>
                                <w:txbxContent>
                                  <w:p w:rsidR="00092D06" w:rsidRDefault="00092D06">
                                    <w:pPr>
                                      <w:spacing w:after="160" w:line="259" w:lineRule="auto"/>
                                      <w:ind w:left="0" w:firstLine="0"/>
                                      <w:jc w:val="left"/>
                                    </w:pPr>
                                    <w:r>
                                      <w:rPr>
                                        <w:sz w:val="18"/>
                                      </w:rPr>
                                      <w:t>культуры</w:t>
                                    </w:r>
                                    <w:r>
                                      <w:rPr>
                                        <w:spacing w:val="-208"/>
                                        <w:sz w:val="18"/>
                                      </w:rPr>
                                      <w:t xml:space="preserve"> </w:t>
                                    </w:r>
                                    <w:r>
                                      <w:rPr>
                                        <w:sz w:val="18"/>
                                      </w:rPr>
                                      <w:t>XX—</w:t>
                                    </w:r>
                                  </w:p>
                                </w:txbxContent>
                              </wps:txbx>
                              <wps:bodyPr horzOverflow="overflow" vert="horz" lIns="0" tIns="0" rIns="0" bIns="0" rtlCol="0">
                                <a:noAutofit/>
                              </wps:bodyPr>
                            </wps:wsp>
                            <wps:wsp>
                              <wps:cNvPr id="63201" name="Rectangle 63201"/>
                              <wps:cNvSpPr/>
                              <wps:spPr>
                                <a:xfrm rot="-5399999">
                                  <a:off x="-96312" y="370948"/>
                                  <a:ext cx="1417577" cy="137730"/>
                                </a:xfrm>
                                <a:prstGeom prst="rect">
                                  <a:avLst/>
                                </a:prstGeom>
                                <a:ln>
                                  <a:noFill/>
                                </a:ln>
                              </wps:spPr>
                              <wps:txbx>
                                <w:txbxContent>
                                  <w:p w:rsidR="00092D06" w:rsidRDefault="00092D06">
                                    <w:pPr>
                                      <w:spacing w:after="160" w:line="259" w:lineRule="auto"/>
                                      <w:ind w:left="0" w:firstLine="0"/>
                                      <w:jc w:val="left"/>
                                    </w:pPr>
                                    <w:r>
                                      <w:rPr>
                                        <w:sz w:val="18"/>
                                      </w:rPr>
                                      <w:t>XXI</w:t>
                                    </w:r>
                                    <w:r>
                                      <w:rPr>
                                        <w:spacing w:val="-208"/>
                                        <w:sz w:val="18"/>
                                      </w:rPr>
                                      <w:t xml:space="preserve"> </w:t>
                                    </w:r>
                                    <w:r>
                                      <w:rPr>
                                        <w:sz w:val="18"/>
                                      </w:rPr>
                                      <w:t>веков</w:t>
                                    </w:r>
                                    <w:r>
                                      <w:rPr>
                                        <w:spacing w:val="-208"/>
                                        <w:sz w:val="18"/>
                                      </w:rPr>
                                      <w:t xml:space="preserve"> </w:t>
                                    </w:r>
                                    <w:r>
                                      <w:rPr>
                                        <w:sz w:val="18"/>
                                      </w:rPr>
                                      <w:t>(рок-н-</w:t>
                                    </w:r>
                                  </w:p>
                                </w:txbxContent>
                              </wps:txbx>
                              <wps:bodyPr horzOverflow="overflow" vert="horz" lIns="0" tIns="0" rIns="0" bIns="0" rtlCol="0">
                                <a:noAutofit/>
                              </wps:bodyPr>
                            </wps:wsp>
                            <wps:wsp>
                              <wps:cNvPr id="63202" name="Rectangle 63202"/>
                              <wps:cNvSpPr/>
                              <wps:spPr>
                                <a:xfrm rot="-5399999">
                                  <a:off x="56920" y="388278"/>
                                  <a:ext cx="1382917" cy="137730"/>
                                </a:xfrm>
                                <a:prstGeom prst="rect">
                                  <a:avLst/>
                                </a:prstGeom>
                                <a:ln>
                                  <a:noFill/>
                                </a:ln>
                              </wps:spPr>
                              <wps:txbx>
                                <w:txbxContent>
                                  <w:p w:rsidR="00092D06" w:rsidRDefault="00092D06">
                                    <w:pPr>
                                      <w:spacing w:after="160" w:line="259" w:lineRule="auto"/>
                                      <w:ind w:left="0" w:firstLine="0"/>
                                      <w:jc w:val="left"/>
                                    </w:pPr>
                                    <w:r>
                                      <w:rPr>
                                        <w:sz w:val="18"/>
                                      </w:rPr>
                                      <w:t>ролл,</w:t>
                                    </w:r>
                                    <w:r>
                                      <w:rPr>
                                        <w:spacing w:val="-208"/>
                                        <w:sz w:val="18"/>
                                      </w:rPr>
                                      <w:t xml:space="preserve"> </w:t>
                                    </w:r>
                                    <w:r>
                                      <w:rPr>
                                        <w:sz w:val="18"/>
                                      </w:rPr>
                                      <w:t>рок,</w:t>
                                    </w:r>
                                    <w:r>
                                      <w:rPr>
                                        <w:spacing w:val="-208"/>
                                        <w:sz w:val="18"/>
                                      </w:rPr>
                                      <w:t xml:space="preserve"> </w:t>
                                    </w:r>
                                    <w:r>
                                      <w:rPr>
                                        <w:sz w:val="18"/>
                                      </w:rPr>
                                      <w:t>панк,</w:t>
                                    </w:r>
                                    <w:r>
                                      <w:rPr>
                                        <w:spacing w:val="-45"/>
                                        <w:sz w:val="18"/>
                                      </w:rPr>
                                      <w:t xml:space="preserve"> </w:t>
                                    </w:r>
                                  </w:p>
                                </w:txbxContent>
                              </wps:txbx>
                              <wps:bodyPr horzOverflow="overflow" vert="horz" lIns="0" tIns="0" rIns="0" bIns="0" rtlCol="0">
                                <a:noAutofit/>
                              </wps:bodyPr>
                            </wps:wsp>
                            <wps:wsp>
                              <wps:cNvPr id="63203" name="Rectangle 63203"/>
                              <wps:cNvSpPr/>
                              <wps:spPr>
                                <a:xfrm rot="-5399999">
                                  <a:off x="347198" y="542653"/>
                                  <a:ext cx="1074166" cy="137729"/>
                                </a:xfrm>
                                <a:prstGeom prst="rect">
                                  <a:avLst/>
                                </a:prstGeom>
                                <a:ln>
                                  <a:noFill/>
                                </a:ln>
                              </wps:spPr>
                              <wps:txbx>
                                <w:txbxContent>
                                  <w:p w:rsidR="00092D06" w:rsidRDefault="00092D06">
                                    <w:pPr>
                                      <w:spacing w:after="160" w:line="259" w:lineRule="auto"/>
                                      <w:ind w:left="0" w:firstLine="0"/>
                                      <w:jc w:val="left"/>
                                    </w:pPr>
                                    <w:r>
                                      <w:rPr>
                                        <w:sz w:val="18"/>
                                      </w:rPr>
                                      <w:t>рэп,</w:t>
                                    </w:r>
                                    <w:r>
                                      <w:rPr>
                                        <w:spacing w:val="-208"/>
                                        <w:sz w:val="18"/>
                                      </w:rPr>
                                      <w:t xml:space="preserve"> </w:t>
                                    </w:r>
                                    <w:r>
                                      <w:rPr>
                                        <w:sz w:val="18"/>
                                      </w:rPr>
                                      <w:t>хип-хоп</w:t>
                                    </w:r>
                                    <w:r>
                                      <w:rPr>
                                        <w:spacing w:val="-45"/>
                                        <w:sz w:val="18"/>
                                      </w:rPr>
                                      <w:t xml:space="preserve"> </w:t>
                                    </w:r>
                                  </w:p>
                                </w:txbxContent>
                              </wps:txbx>
                              <wps:bodyPr horzOverflow="overflow" vert="horz" lIns="0" tIns="0" rIns="0" bIns="0" rtlCol="0">
                                <a:noAutofit/>
                              </wps:bodyPr>
                            </wps:wsp>
                            <wps:wsp>
                              <wps:cNvPr id="63204" name="Rectangle 63204"/>
                              <wps:cNvSpPr/>
                              <wps:spPr>
                                <a:xfrm rot="-5399999">
                                  <a:off x="381857" y="441409"/>
                                  <a:ext cx="1276656" cy="137730"/>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др.).</w:t>
                                    </w:r>
                                    <w:r>
                                      <w:rPr>
                                        <w:spacing w:val="-208"/>
                                        <w:sz w:val="18"/>
                                      </w:rPr>
                                      <w:t xml:space="preserve"> </w:t>
                                    </w:r>
                                    <w:r>
                                      <w:rPr>
                                        <w:sz w:val="18"/>
                                      </w:rPr>
                                      <w:t>Социаль-</w:t>
                                    </w:r>
                                  </w:p>
                                </w:txbxContent>
                              </wps:txbx>
                              <wps:bodyPr horzOverflow="overflow" vert="horz" lIns="0" tIns="0" rIns="0" bIns="0" rtlCol="0">
                                <a:noAutofit/>
                              </wps:bodyPr>
                            </wps:wsp>
                            <wps:wsp>
                              <wps:cNvPr id="63205" name="Rectangle 63205"/>
                              <wps:cNvSpPr/>
                              <wps:spPr>
                                <a:xfrm rot="-5399999">
                                  <a:off x="481502" y="405152"/>
                                  <a:ext cx="1349169" cy="137729"/>
                                </a:xfrm>
                                <a:prstGeom prst="rect">
                                  <a:avLst/>
                                </a:prstGeom>
                                <a:ln>
                                  <a:noFill/>
                                </a:ln>
                              </wps:spPr>
                              <wps:txbx>
                                <w:txbxContent>
                                  <w:p w:rsidR="00092D06" w:rsidRDefault="00092D06">
                                    <w:pPr>
                                      <w:spacing w:after="160" w:line="259" w:lineRule="auto"/>
                                      <w:ind w:left="0" w:firstLine="0"/>
                                      <w:jc w:val="left"/>
                                    </w:pPr>
                                    <w:r>
                                      <w:rPr>
                                        <w:sz w:val="18"/>
                                      </w:rPr>
                                      <w:t>ный</w:t>
                                    </w:r>
                                    <w:r>
                                      <w:rPr>
                                        <w:spacing w:val="-208"/>
                                        <w:sz w:val="18"/>
                                      </w:rPr>
                                      <w:t xml:space="preserve"> </w:t>
                                    </w:r>
                                    <w:r>
                                      <w:rPr>
                                        <w:sz w:val="18"/>
                                      </w:rPr>
                                      <w:t>и</w:t>
                                    </w:r>
                                    <w:r>
                                      <w:rPr>
                                        <w:spacing w:val="-208"/>
                                        <w:sz w:val="18"/>
                                      </w:rPr>
                                      <w:t xml:space="preserve"> </w:t>
                                    </w:r>
                                    <w:r>
                                      <w:rPr>
                                        <w:sz w:val="18"/>
                                      </w:rPr>
                                      <w:t>коммерче-</w:t>
                                    </w:r>
                                  </w:p>
                                </w:txbxContent>
                              </wps:txbx>
                              <wps:bodyPr horzOverflow="overflow" vert="horz" lIns="0" tIns="0" rIns="0" bIns="0" rtlCol="0">
                                <a:noAutofit/>
                              </wps:bodyPr>
                            </wps:wsp>
                            <wps:wsp>
                              <wps:cNvPr id="63206" name="Rectangle 63206"/>
                              <wps:cNvSpPr/>
                              <wps:spPr>
                                <a:xfrm rot="-5399999">
                                  <a:off x="695467" y="483214"/>
                                  <a:ext cx="1193045" cy="137730"/>
                                </a:xfrm>
                                <a:prstGeom prst="rect">
                                  <a:avLst/>
                                </a:prstGeom>
                                <a:ln>
                                  <a:noFill/>
                                </a:ln>
                              </wps:spPr>
                              <wps:txbx>
                                <w:txbxContent>
                                  <w:p w:rsidR="00092D06" w:rsidRDefault="00092D06">
                                    <w:pPr>
                                      <w:spacing w:after="160" w:line="259" w:lineRule="auto"/>
                                      <w:ind w:left="0" w:firstLine="0"/>
                                      <w:jc w:val="left"/>
                                    </w:pPr>
                                    <w:r>
                                      <w:rPr>
                                        <w:sz w:val="18"/>
                                      </w:rPr>
                                      <w:t>ский</w:t>
                                    </w:r>
                                    <w:r>
                                      <w:rPr>
                                        <w:spacing w:val="-208"/>
                                        <w:sz w:val="18"/>
                                      </w:rPr>
                                      <w:t xml:space="preserve"> </w:t>
                                    </w:r>
                                    <w:r>
                                      <w:rPr>
                                        <w:sz w:val="18"/>
                                      </w:rPr>
                                      <w:t>контекст</w:t>
                                    </w:r>
                                    <w:r>
                                      <w:rPr>
                                        <w:spacing w:val="-45"/>
                                        <w:sz w:val="18"/>
                                      </w:rPr>
                                      <w:t xml:space="preserve"> </w:t>
                                    </w:r>
                                  </w:p>
                                </w:txbxContent>
                              </wps:txbx>
                              <wps:bodyPr horzOverflow="overflow" vert="horz" lIns="0" tIns="0" rIns="0" bIns="0" rtlCol="0">
                                <a:noAutofit/>
                              </wps:bodyPr>
                            </wps:wsp>
                            <wps:wsp>
                              <wps:cNvPr id="63207" name="Rectangle 63207"/>
                              <wps:cNvSpPr/>
                              <wps:spPr>
                                <a:xfrm rot="-5399999">
                                  <a:off x="821184" y="473029"/>
                                  <a:ext cx="1213415" cy="137730"/>
                                </a:xfrm>
                                <a:prstGeom prst="rect">
                                  <a:avLst/>
                                </a:prstGeom>
                                <a:ln>
                                  <a:noFill/>
                                </a:ln>
                              </wps:spPr>
                              <wps:txbx>
                                <w:txbxContent>
                                  <w:p w:rsidR="00092D06" w:rsidRDefault="00092D06">
                                    <w:pPr>
                                      <w:spacing w:after="160" w:line="259" w:lineRule="auto"/>
                                      <w:ind w:left="0" w:firstLine="0"/>
                                      <w:jc w:val="left"/>
                                    </w:pPr>
                                    <w:r>
                                      <w:rPr>
                                        <w:sz w:val="18"/>
                                      </w:rPr>
                                      <w:t>массовой</w:t>
                                    </w:r>
                                    <w:r>
                                      <w:rPr>
                                        <w:spacing w:val="-208"/>
                                        <w:sz w:val="18"/>
                                      </w:rPr>
                                      <w:t xml:space="preserve"> </w:t>
                                    </w:r>
                                    <w:r>
                                      <w:rPr>
                                        <w:sz w:val="18"/>
                                      </w:rPr>
                                      <w:t>музы-</w:t>
                                    </w:r>
                                  </w:p>
                                </w:txbxContent>
                              </wps:txbx>
                              <wps:bodyPr horzOverflow="overflow" vert="horz" lIns="0" tIns="0" rIns="0" bIns="0" rtlCol="0">
                                <a:noAutofit/>
                              </wps:bodyPr>
                            </wps:wsp>
                            <wps:wsp>
                              <wps:cNvPr id="63208" name="Rectangle 63208"/>
                              <wps:cNvSpPr/>
                              <wps:spPr>
                                <a:xfrm rot="-5399999">
                                  <a:off x="846265" y="362207"/>
                                  <a:ext cx="1435059" cy="137730"/>
                                </a:xfrm>
                                <a:prstGeom prst="rect">
                                  <a:avLst/>
                                </a:prstGeom>
                                <a:ln>
                                  <a:noFill/>
                                </a:ln>
                              </wps:spPr>
                              <wps:txbx>
                                <w:txbxContent>
                                  <w:p w:rsidR="00092D06" w:rsidRDefault="00092D06">
                                    <w:pPr>
                                      <w:spacing w:after="160" w:line="259" w:lineRule="auto"/>
                                      <w:ind w:left="0" w:firstLine="0"/>
                                      <w:jc w:val="left"/>
                                    </w:pPr>
                                    <w:r>
                                      <w:rPr>
                                        <w:sz w:val="18"/>
                                      </w:rPr>
                                      <w:t>кальной</w:t>
                                    </w:r>
                                    <w:r>
                                      <w:rPr>
                                        <w:spacing w:val="-208"/>
                                        <w:sz w:val="18"/>
                                      </w:rPr>
                                      <w:t xml:space="preserve"> </w:t>
                                    </w:r>
                                    <w:r>
                                      <w:rPr>
                                        <w:sz w:val="18"/>
                                      </w:rPr>
                                      <w:t>культуры</w:t>
                                    </w:r>
                                  </w:p>
                                </w:txbxContent>
                              </wps:txbx>
                              <wps:bodyPr horzOverflow="overflow" vert="horz" lIns="0" tIns="0" rIns="0" bIns="0" rtlCol="0">
                                <a:noAutofit/>
                              </wps:bodyPr>
                            </wps:wsp>
                          </wpg:wgp>
                        </a:graphicData>
                      </a:graphic>
                    </wp:inline>
                  </w:drawing>
                </mc:Choice>
                <mc:Fallback>
                  <w:pict>
                    <v:group id="Group 639505" o:spid="_x0000_s2885" style="width:125.85pt;height:90.45pt;mso-position-horizontal-relative:char;mso-position-vertical-relative:line" coordsize="15984,11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">
                      <v:rect id="Rectangle 63197" o:spid="_x0000_s2886" style="position:absolute;left:-5611;top:4497;width:1260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F8bsgA&#10;AADeAAAADwAAAGRycy9kb3ducmV2LnhtbESPT2vCQBTE74V+h+UVvNVNqmgbXUUKJV4UNFV6fGZf&#10;/mD2bZpdNf32XaHQ4zAzv2Hmy9404kqdqy0riIcRCOLc6ppLBZ/Zx/MrCOeRNTaWScEPOVguHh/m&#10;mGh74x1d974UAcIuQQWV920ipcsrMuiGtiUOXmE7gz7IrpS6w1uAm0a+RNFEGqw5LFTY0ntF+Xl/&#10;MQoOcXY5pm574q/iezre+HRblKlSg6d+NQPhqff/4b/2WiuYjOK3KdzvhCsgF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M4Xxu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Направления</w:t>
                              </w:r>
                              <w:r>
                                <w:rPr>
                                  <w:spacing w:val="-208"/>
                                  <w:sz w:val="18"/>
                                </w:rPr>
                                <w:t xml:space="preserve"> </w:t>
                              </w:r>
                              <w:r>
                                <w:rPr>
                                  <w:sz w:val="18"/>
                                </w:rPr>
                                <w:t>и</w:t>
                              </w:r>
                              <w:r>
                                <w:rPr>
                                  <w:spacing w:val="-45"/>
                                  <w:sz w:val="18"/>
                                </w:rPr>
                                <w:t xml:space="preserve"> </w:t>
                              </w:r>
                            </w:p>
                          </w:txbxContent>
                        </v:textbox>
                      </v:rect>
                      <v:rect id="Rectangle 63198" o:spid="_x0000_s2887" style="position:absolute;left:-5590;top:3159;width:1527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7oHMQA&#10;AADeAAAADwAAAGRycy9kb3ducmV2LnhtbERPy2rCQBTdF/yH4Qru6iRVtEZHkYLETQW1LS6vmZsH&#10;Zu7EzKjp33cWBZeH816sOlOLO7WusqwgHkYgiDOrKy4UfB03r+8gnEfWWFsmBb/kYLXsvSww0fbB&#10;e7offCFCCLsEFZTeN4mULivJoBvahjhwuW0N+gDbQuoWHyHc1PItiibSYMWhocSGPkrKLoebUfAd&#10;H28/qdud+ZRfp+NPn+7yIlVq0O/WcxCeOv8U/7u3WsFkFM/C3nAnX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6Bz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стили</w:t>
                              </w:r>
                              <w:r>
                                <w:rPr>
                                  <w:spacing w:val="-208"/>
                                  <w:sz w:val="18"/>
                                </w:rPr>
                                <w:t xml:space="preserve"> </w:t>
                              </w:r>
                              <w:r>
                                <w:rPr>
                                  <w:sz w:val="18"/>
                                </w:rPr>
                                <w:t>молодёжной</w:t>
                              </w:r>
                              <w:r>
                                <w:rPr>
                                  <w:spacing w:val="-45"/>
                                  <w:sz w:val="18"/>
                                </w:rPr>
                                <w:t xml:space="preserve"> </w:t>
                              </w:r>
                            </w:p>
                          </w:txbxContent>
                        </v:textbox>
                      </v:rect>
                      <v:rect id="Rectangle 63199" o:spid="_x0000_s2888" style="position:absolute;left:-1911;top:5479;width:1063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JNh8gA&#10;AADeAAAADwAAAGRycy9kb3ducmV2LnhtbESPT2vCQBTE70K/w/KE3nQTK7ZGV5FCSS8Kmio9vmZf&#10;/tDs2zS7avrt3YLQ4zAzv2GW69404kKdqy0riMcRCOLc6ppLBR/Z2+gFhPPIGhvLpOCXHKxXD4Ml&#10;JtpeeU+Xgy9FgLBLUEHlfZtI6fKKDLqxbYmDV9jOoA+yK6Xu8BrgppGTKJpJgzWHhQpbeq0o/z6c&#10;jYJjnJ1Pqdt98Wfx8zzd+nRXlKlSj8N+swDhqff/4Xv7XSuYPcXzOfzdCVdArm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Mk2H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музыкальной</w:t>
                              </w:r>
                              <w:r>
                                <w:rPr>
                                  <w:spacing w:val="-45"/>
                                  <w:sz w:val="18"/>
                                </w:rPr>
                                <w:t xml:space="preserve"> </w:t>
                              </w:r>
                            </w:p>
                          </w:txbxContent>
                        </v:textbox>
                      </v:rect>
                      <v:rect id="Rectangle 63200" o:spid="_x0000_s2889" style="position:absolute;left:-1353;top:4679;width:1223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cQ4cYA&#10;AADeAAAADwAAAGRycy9kb3ducmV2LnhtbESPW2vCQBSE34X+h+UU+mY2alFJXaUUJH2pUG/4eMye&#10;XGj2bMyuGv99VxB8HGbmG2a26EwtLtS6yrKCQRSDIM6srrhQsN0s+1MQziNrrC2Tghs5WMxfejNM&#10;tL3yL13WvhABwi5BBaX3TSKly0oy6CLbEAcvt61BH2RbSN3iNcBNLYdxPJYGKw4LJTb0VVL2tz4b&#10;BbvB5rxP3erIh/w0ef/x6SovUqXeXrvPDxCeOv8MP9rfWsF4FJhwvxOug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CcQ4c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культуры</w:t>
                              </w:r>
                              <w:r>
                                <w:rPr>
                                  <w:spacing w:val="-208"/>
                                  <w:sz w:val="18"/>
                                </w:rPr>
                                <w:t xml:space="preserve"> </w:t>
                              </w:r>
                              <w:r>
                                <w:rPr>
                                  <w:sz w:val="18"/>
                                </w:rPr>
                                <w:t>XX—</w:t>
                              </w:r>
                            </w:p>
                          </w:txbxContent>
                        </v:textbox>
                      </v:rect>
                      <v:rect id="Rectangle 63201" o:spid="_x0000_s2890" style="position:absolute;left:-963;top:3710;width:1417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u1esgA&#10;AADeAAAADwAAAGRycy9kb3ducmV2LnhtbESPW2vCQBSE3wv+h+UUfKub2KIlzUZEKPGlgpeWPp5m&#10;Ty40ezZmV43/3hUKfRxm5hsmXQymFWfqXWNZQTyJQBAXVjdcKTjs359eQTiPrLG1TAqu5GCRjR5S&#10;TLS98JbOO1+JAGGXoILa+y6R0hU1GXQT2xEHr7S9QR9kX0nd4yXATSunUTSTBhsOCzV2tKqp+N2d&#10;jILPeH/6yt3mh7/L4/zlw+ebssqVGj8OyzcQngb/H/5rr7WC2fM0iuF+J1wBmd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a7V6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XXI</w:t>
                              </w:r>
                              <w:r>
                                <w:rPr>
                                  <w:spacing w:val="-208"/>
                                  <w:sz w:val="18"/>
                                </w:rPr>
                                <w:t xml:space="preserve"> </w:t>
                              </w:r>
                              <w:r>
                                <w:rPr>
                                  <w:sz w:val="18"/>
                                </w:rPr>
                                <w:t>веков</w:t>
                              </w:r>
                              <w:r>
                                <w:rPr>
                                  <w:spacing w:val="-208"/>
                                  <w:sz w:val="18"/>
                                </w:rPr>
                                <w:t xml:space="preserve"> </w:t>
                              </w:r>
                              <w:r>
                                <w:rPr>
                                  <w:sz w:val="18"/>
                                </w:rPr>
                                <w:t>(рок-н-</w:t>
                              </w:r>
                            </w:p>
                          </w:txbxContent>
                        </v:textbox>
                      </v:rect>
                      <v:rect id="Rectangle 63202" o:spid="_x0000_s2891" style="position:absolute;left:569;top:3883;width:1382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krDccA&#10;AADeAAAADwAAAGRycy9kb3ducmV2LnhtbESPS2vDMBCE74X8B7GF3ho5bkmCazmEQnEvDeRJjltr&#10;/aDWyrWUxPn3UaDQ4zAz3zDpYjCtOFPvGssKJuMIBHFhdcOVgt3243kOwnlkja1lUnAlB4ts9JBi&#10;ou2F13Te+EoECLsEFdTed4mUrqjJoBvbjjh4pe0N+iD7SuoeLwFuWhlH0VQabDgs1NjRe03Fz+Zk&#10;FOwn29Mhd6tvPpa/s9cvn6/KKlfq6XFYvoHwNPj/8F/7UyuYvsRRDPc74QrI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5Kw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ролл,</w:t>
                              </w:r>
                              <w:r>
                                <w:rPr>
                                  <w:spacing w:val="-208"/>
                                  <w:sz w:val="18"/>
                                </w:rPr>
                                <w:t xml:space="preserve"> </w:t>
                              </w:r>
                              <w:r>
                                <w:rPr>
                                  <w:sz w:val="18"/>
                                </w:rPr>
                                <w:t>рок,</w:t>
                              </w:r>
                              <w:r>
                                <w:rPr>
                                  <w:spacing w:val="-208"/>
                                  <w:sz w:val="18"/>
                                </w:rPr>
                                <w:t xml:space="preserve"> </w:t>
                              </w:r>
                              <w:r>
                                <w:rPr>
                                  <w:sz w:val="18"/>
                                </w:rPr>
                                <w:t>панк,</w:t>
                              </w:r>
                              <w:r>
                                <w:rPr>
                                  <w:spacing w:val="-45"/>
                                  <w:sz w:val="18"/>
                                </w:rPr>
                                <w:t xml:space="preserve"> </w:t>
                              </w:r>
                            </w:p>
                          </w:txbxContent>
                        </v:textbox>
                      </v:rect>
                      <v:rect id="Rectangle 63203" o:spid="_x0000_s2892" style="position:absolute;left:3472;top:5426;width:1074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WOlsgA&#10;AADeAAAADwAAAGRycy9kb3ducmV2LnhtbESPW2vCQBSE3wv+h+UIfasbL2iJboIIkr4oVNvSx9Ps&#10;yQWzZ2N21fTfdwuCj8PMfMOs0t404kqdqy0rGI8iEMS51TWXCj6O25dXEM4ja2wsk4JfcpAmg6cV&#10;xtre+J2uB1+KAGEXo4LK+zaW0uUVGXQj2xIHr7CdQR9kV0rd4S3ATSMnUTSXBmsOCxW2tKkoPx0u&#10;RsHn+Hj5ytz+h7+L82K289m+KDOlnof9egnCU+8f4Xv7TSuYTyfRFP7vhCsgk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9Y6W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рэп,</w:t>
                              </w:r>
                              <w:r>
                                <w:rPr>
                                  <w:spacing w:val="-208"/>
                                  <w:sz w:val="18"/>
                                </w:rPr>
                                <w:t xml:space="preserve"> </w:t>
                              </w:r>
                              <w:r>
                                <w:rPr>
                                  <w:sz w:val="18"/>
                                </w:rPr>
                                <w:t>хип-хоп</w:t>
                              </w:r>
                              <w:r>
                                <w:rPr>
                                  <w:spacing w:val="-45"/>
                                  <w:sz w:val="18"/>
                                </w:rPr>
                                <w:t xml:space="preserve"> </w:t>
                              </w:r>
                            </w:p>
                          </w:txbxContent>
                        </v:textbox>
                      </v:rect>
                      <v:rect id="Rectangle 63204" o:spid="_x0000_s2893" style="position:absolute;left:3819;top:4414;width:1276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wW4scA&#10;AADeAAAADwAAAGRycy9kb3ducmV2LnhtbESPW2vCQBSE34X+h+UUfNONF2xJXUUEiS8Kalv6eJo9&#10;udDs2ZjdaPz3riD0cZiZb5j5sjOVuFDjSssKRsMIBHFqdcm5gs/TZvAOwnlkjZVlUnAjB8vFS2+O&#10;sbZXPtDl6HMRIOxiVFB4X8dSurQgg25oa+LgZbYx6INscqkbvAa4qeQ4imbSYMlhocCa1gWlf8fW&#10;KPgandrvxO1/+Sc7v013PtlneaJU/7VbfYDw1Pn/8LO91Qpmk3E0hcedcAXk4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8cFu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др.).</w:t>
                              </w:r>
                              <w:r>
                                <w:rPr>
                                  <w:spacing w:val="-208"/>
                                  <w:sz w:val="18"/>
                                </w:rPr>
                                <w:t xml:space="preserve"> </w:t>
                              </w:r>
                              <w:r>
                                <w:rPr>
                                  <w:sz w:val="18"/>
                                </w:rPr>
                                <w:t>Социаль-</w:t>
                              </w:r>
                            </w:p>
                          </w:txbxContent>
                        </v:textbox>
                      </v:rect>
                      <v:rect id="Rectangle 63205" o:spid="_x0000_s2894" style="position:absolute;left:4815;top:4052;width:1349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CzecgA&#10;AADeAAAADwAAAGRycy9kb3ducmV2LnhtbESPW2vCQBSE34X+h+UUfNON1mpJXaUIJb4oeKWPp9mT&#10;C82ejdk1Sf99t1Do4zAz3zDLdW8q0VLjSssKJuMIBHFqdcm5gvPpffQCwnlkjZVlUvBNDtarh8ES&#10;Y207PlB79LkIEHYxKii8r2MpXVqQQTe2NXHwMtsY9EE2udQNdgFuKjmNork0WHJYKLCmTUHp1/Fu&#10;FFwmp/s1cftP/shui9nOJ/ssT5QaPvZvryA89f4//NfeagXzp2n0DL93whWQq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ULN5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ный</w:t>
                              </w:r>
                              <w:r>
                                <w:rPr>
                                  <w:spacing w:val="-208"/>
                                  <w:sz w:val="18"/>
                                </w:rPr>
                                <w:t xml:space="preserve"> </w:t>
                              </w:r>
                              <w:r>
                                <w:rPr>
                                  <w:sz w:val="18"/>
                                </w:rPr>
                                <w:t>и</w:t>
                              </w:r>
                              <w:r>
                                <w:rPr>
                                  <w:spacing w:val="-208"/>
                                  <w:sz w:val="18"/>
                                </w:rPr>
                                <w:t xml:space="preserve"> </w:t>
                              </w:r>
                              <w:r>
                                <w:rPr>
                                  <w:sz w:val="18"/>
                                </w:rPr>
                                <w:t>коммерче-</w:t>
                              </w:r>
                            </w:p>
                          </w:txbxContent>
                        </v:textbox>
                      </v:rect>
                      <v:rect id="Rectangle 63206" o:spid="_x0000_s2895" style="position:absolute;left:6955;top:4832;width:1193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ItDscA&#10;AADeAAAADwAAAGRycy9kb3ducmV2LnhtbESPS2vDMBCE74X8B7GF3ho5aXGCazmEQnEvDeRJjltr&#10;/aDWyrWUxPn3UaDQ4zAz3zDpYjCtOFPvGssKJuMIBHFhdcOVgt3243kOwnlkja1lUnAlB4ts9JBi&#10;ou2F13Te+EoECLsEFdTed4mUrqjJoBvbjjh4pe0N+iD7SuoeLwFuWjmNolgabDgs1NjRe03Fz+Zk&#10;FOwn29Mhd6tvPpa/s9cvn6/KKlfq6XFYvoHwNPj/8F/7UyuIX6ZRDPc74QrI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CCLQ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ский</w:t>
                              </w:r>
                              <w:r>
                                <w:rPr>
                                  <w:spacing w:val="-208"/>
                                  <w:sz w:val="18"/>
                                </w:rPr>
                                <w:t xml:space="preserve"> </w:t>
                              </w:r>
                              <w:r>
                                <w:rPr>
                                  <w:sz w:val="18"/>
                                </w:rPr>
                                <w:t>контекст</w:t>
                              </w:r>
                              <w:r>
                                <w:rPr>
                                  <w:spacing w:val="-45"/>
                                  <w:sz w:val="18"/>
                                </w:rPr>
                                <w:t xml:space="preserve"> </w:t>
                              </w:r>
                            </w:p>
                          </w:txbxContent>
                        </v:textbox>
                      </v:rect>
                      <v:rect id="Rectangle 63207" o:spid="_x0000_s2896" style="position:absolute;left:8212;top:4730;width:1213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IlccA&#10;AADeAAAADwAAAGRycy9kb3ducmV2LnhtbESPS2sCQRCE74H8h6EFb3HWByqrowRB1otCNIrHdqf3&#10;gTs9686om3+fCQg5FlX1FTVftqYSD2pcaVlBvxeBIE6tLjlX8H1Yf0xBOI+ssbJMCn7IwXLx/jbH&#10;WNsnf9Fj73MRIOxiVFB4X8dSurQgg65na+LgZbYx6INscqkbfAa4qeQgisbSYMlhocCaVgWl1/3d&#10;KDj2D/dT4nYXPme3yWjrk12WJ0p1O+3nDISn1v+HX+2NVjAeDqIJ/N0JV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iJ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массовой</w:t>
                              </w:r>
                              <w:r>
                                <w:rPr>
                                  <w:spacing w:val="-208"/>
                                  <w:sz w:val="18"/>
                                </w:rPr>
                                <w:t xml:space="preserve"> </w:t>
                              </w:r>
                              <w:r>
                                <w:rPr>
                                  <w:sz w:val="18"/>
                                </w:rPr>
                                <w:t>музы-</w:t>
                              </w:r>
                            </w:p>
                          </w:txbxContent>
                        </v:textbox>
                      </v:rect>
                      <v:rect id="Rectangle 63208" o:spid="_x0000_s2897" style="position:absolute;left:8463;top:3622;width:1435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Ec58UA&#10;AADeAAAADwAAAGRycy9kb3ducmV2LnhtbERPy2rCQBTdC/2H4Rbc6SRWbEkdQxFK3ChUW3F5m7l5&#10;0MydmBmT9O87i4LLw3mv09E0oqfO1ZYVxPMIBHFudc2lgs/T++wFhPPIGhvLpOCXHKSbh8kaE20H&#10;/qD+6EsRQtglqKDyvk2kdHlFBt3ctsSBK2xn0AfYlVJ3OIRw08hFFK2kwZpDQ4UtbSvKf443o+Ar&#10;Pt3OmTt886W4Pi/3PjsUZabU9HF8ewXhafR38b97pxWsnhZR2BvuhCs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URzn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кальной</w:t>
                              </w:r>
                              <w:r>
                                <w:rPr>
                                  <w:spacing w:val="-208"/>
                                  <w:sz w:val="18"/>
                                </w:rPr>
                                <w:t xml:space="preserve"> </w:t>
                              </w:r>
                              <w:r>
                                <w:rPr>
                                  <w:sz w:val="18"/>
                                </w:rPr>
                                <w:t>культуры</w:t>
                              </w:r>
                            </w:p>
                          </w:txbxContent>
                        </v:textbox>
                      </v:rect>
                      <w10:anchorlock/>
                    </v:group>
                  </w:pict>
                </mc:Fallback>
              </mc:AlternateContent>
            </w:r>
          </w:p>
        </w:tc>
        <w:tc>
          <w:tcPr>
            <w:tcW w:w="253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1462582" cy="1141285"/>
                      <wp:effectExtent l="0" t="0" r="0" b="0"/>
                      <wp:docPr id="639519" name="Group 639519"/>
                      <wp:cNvGraphicFramePr/>
                      <a:graphic xmlns:a="http://schemas.openxmlformats.org/drawingml/2006/main">
                        <a:graphicData uri="http://schemas.microsoft.com/office/word/2010/wordprocessingGroup">
                          <wpg:wgp>
                            <wpg:cNvGrpSpPr/>
                            <wpg:grpSpPr>
                              <a:xfrm>
                                <a:off x="0" y="0"/>
                                <a:ext cx="1462582" cy="1141285"/>
                                <a:chOff x="0" y="0"/>
                                <a:chExt cx="1462582" cy="1141285"/>
                              </a:xfrm>
                            </wpg:grpSpPr>
                            <wps:wsp>
                              <wps:cNvPr id="63225" name="Rectangle 63225"/>
                              <wps:cNvSpPr/>
                              <wps:spPr>
                                <a:xfrm rot="-5399999">
                                  <a:off x="-625785" y="377770"/>
                                  <a:ext cx="1389302" cy="137730"/>
                                </a:xfrm>
                                <a:prstGeom prst="rect">
                                  <a:avLst/>
                                </a:prstGeom>
                                <a:ln>
                                  <a:noFill/>
                                </a:ln>
                              </wps:spPr>
                              <wps:txbx>
                                <w:txbxContent>
                                  <w:p w:rsidR="00092D06" w:rsidRDefault="00092D06">
                                    <w:pPr>
                                      <w:spacing w:after="160" w:line="259" w:lineRule="auto"/>
                                      <w:ind w:left="0" w:firstLine="0"/>
                                      <w:jc w:val="left"/>
                                    </w:pPr>
                                    <w:r>
                                      <w:rPr>
                                        <w:sz w:val="18"/>
                                      </w:rPr>
                                      <w:t>Музыка</w:t>
                                    </w:r>
                                    <w:r>
                                      <w:rPr>
                                        <w:spacing w:val="-208"/>
                                        <w:sz w:val="18"/>
                                      </w:rPr>
                                      <w:t xml:space="preserve"> </w:t>
                                    </w:r>
                                    <w:r>
                                      <w:rPr>
                                        <w:sz w:val="18"/>
                                      </w:rPr>
                                      <w:t>повсюду</w:t>
                                    </w:r>
                                    <w:r>
                                      <w:rPr>
                                        <w:spacing w:val="-45"/>
                                        <w:sz w:val="18"/>
                                      </w:rPr>
                                      <w:t xml:space="preserve"> </w:t>
                                    </w:r>
                                  </w:p>
                                </w:txbxContent>
                              </wps:txbx>
                              <wps:bodyPr horzOverflow="overflow" vert="horz" lIns="0" tIns="0" rIns="0" bIns="0" rtlCol="0">
                                <a:noAutofit/>
                              </wps:bodyPr>
                            </wps:wsp>
                            <wps:wsp>
                              <wps:cNvPr id="639125" name="Rectangle 639125"/>
                              <wps:cNvSpPr/>
                              <wps:spPr>
                                <a:xfrm rot="-5399999">
                                  <a:off x="17475" y="885128"/>
                                  <a:ext cx="1343848" cy="137730"/>
                                </a:xfrm>
                                <a:prstGeom prst="rect">
                                  <a:avLst/>
                                </a:prstGeom>
                                <a:ln>
                                  <a:noFill/>
                                </a:ln>
                              </wps:spPr>
                              <wps:txbx>
                                <w:txbxContent>
                                  <w:p w:rsidR="00092D06" w:rsidRDefault="00092D06">
                                    <w:pPr>
                                      <w:spacing w:after="160" w:line="259" w:lineRule="auto"/>
                                      <w:ind w:left="0" w:firstLine="0"/>
                                      <w:jc w:val="left"/>
                                    </w:pPr>
                                    <w:r>
                                      <w:rPr>
                                        <w:sz w:val="18"/>
                                      </w:rPr>
                                      <w:t>(</w:t>
                                    </w:r>
                                  </w:p>
                                </w:txbxContent>
                              </wps:txbx>
                              <wps:bodyPr horzOverflow="overflow" vert="horz" lIns="0" tIns="0" rIns="0" bIns="0" rtlCol="0">
                                <a:noAutofit/>
                              </wps:bodyPr>
                            </wps:wsp>
                            <wps:wsp>
                              <wps:cNvPr id="639126" name="Rectangle 639126"/>
                              <wps:cNvSpPr/>
                              <wps:spPr>
                                <a:xfrm rot="-5399999">
                                  <a:off x="-951673" y="-84020"/>
                                  <a:ext cx="1343848" cy="137730"/>
                                </a:xfrm>
                                <a:prstGeom prst="rect">
                                  <a:avLst/>
                                </a:prstGeom>
                                <a:ln>
                                  <a:noFill/>
                                </a:ln>
                              </wps:spPr>
                              <wps:txbx>
                                <w:txbxContent>
                                  <w:p w:rsidR="00092D06" w:rsidRDefault="00092D06">
                                    <w:pPr>
                                      <w:spacing w:after="160" w:line="259" w:lineRule="auto"/>
                                      <w:ind w:left="0" w:firstLine="0"/>
                                      <w:jc w:val="left"/>
                                    </w:pPr>
                                    <w:r>
                                      <w:rPr>
                                        <w:sz w:val="18"/>
                                      </w:rPr>
                                      <w:t>-</w:t>
                                    </w:r>
                                  </w:p>
                                </w:txbxContent>
                              </wps:txbx>
                              <wps:bodyPr horzOverflow="overflow" vert="horz" lIns="0" tIns="0" rIns="0" bIns="0" rtlCol="0">
                                <a:noAutofit/>
                              </wps:bodyPr>
                            </wps:wsp>
                            <wps:wsp>
                              <wps:cNvPr id="639127" name="Rectangle 639127"/>
                              <wps:cNvSpPr/>
                              <wps:spPr>
                                <a:xfrm rot="-5399999">
                                  <a:off x="-467042" y="400610"/>
                                  <a:ext cx="1343848" cy="137730"/>
                                </a:xfrm>
                                <a:prstGeom prst="rect">
                                  <a:avLst/>
                                </a:prstGeom>
                                <a:ln>
                                  <a:noFill/>
                                </a:ln>
                              </wps:spPr>
                              <wps:txbx>
                                <w:txbxContent>
                                  <w:p w:rsidR="00092D06" w:rsidRDefault="00092D06">
                                    <w:pPr>
                                      <w:spacing w:after="160" w:line="259" w:lineRule="auto"/>
                                      <w:ind w:left="0" w:firstLine="0"/>
                                      <w:jc w:val="left"/>
                                    </w:pPr>
                                    <w:r>
                                      <w:rPr>
                                        <w:sz w:val="18"/>
                                      </w:rPr>
                                      <w:t>радио,</w:t>
                                    </w:r>
                                    <w:r>
                                      <w:rPr>
                                        <w:spacing w:val="-208"/>
                                        <w:sz w:val="18"/>
                                      </w:rPr>
                                      <w:t xml:space="preserve"> </w:t>
                                    </w:r>
                                    <w:r>
                                      <w:rPr>
                                        <w:sz w:val="18"/>
                                      </w:rPr>
                                      <w:t>телевиде</w:t>
                                    </w:r>
                                  </w:p>
                                </w:txbxContent>
                              </wps:txbx>
                              <wps:bodyPr horzOverflow="overflow" vert="horz" lIns="0" tIns="0" rIns="0" bIns="0" rtlCol="0">
                                <a:noAutofit/>
                              </wps:bodyPr>
                            </wps:wsp>
                            <wps:wsp>
                              <wps:cNvPr id="63227" name="Rectangle 63227"/>
                              <wps:cNvSpPr/>
                              <wps:spPr>
                                <a:xfrm rot="-5399999">
                                  <a:off x="-395861" y="335888"/>
                                  <a:ext cx="1473064" cy="137730"/>
                                </a:xfrm>
                                <a:prstGeom prst="rect">
                                  <a:avLst/>
                                </a:prstGeom>
                                <a:ln>
                                  <a:noFill/>
                                </a:ln>
                              </wps:spPr>
                              <wps:txbx>
                                <w:txbxContent>
                                  <w:p w:rsidR="00092D06" w:rsidRDefault="00092D06">
                                    <w:pPr>
                                      <w:spacing w:after="160" w:line="259" w:lineRule="auto"/>
                                      <w:ind w:left="0" w:firstLine="0"/>
                                      <w:jc w:val="left"/>
                                    </w:pPr>
                                    <w:r>
                                      <w:rPr>
                                        <w:sz w:val="18"/>
                                      </w:rPr>
                                      <w:t>ние,</w:t>
                                    </w:r>
                                    <w:r>
                                      <w:rPr>
                                        <w:spacing w:val="-208"/>
                                        <w:sz w:val="18"/>
                                      </w:rPr>
                                      <w:t xml:space="preserve"> </w:t>
                                    </w:r>
                                    <w:r>
                                      <w:rPr>
                                        <w:sz w:val="18"/>
                                      </w:rPr>
                                      <w:t>Интернет,</w:t>
                                    </w:r>
                                    <w:r>
                                      <w:rPr>
                                        <w:spacing w:val="-208"/>
                                        <w:sz w:val="18"/>
                                      </w:rPr>
                                      <w:t xml:space="preserve"> </w:t>
                                    </w:r>
                                    <w:r>
                                      <w:rPr>
                                        <w:sz w:val="18"/>
                                      </w:rPr>
                                      <w:t>на-</w:t>
                                    </w:r>
                                  </w:p>
                                </w:txbxContent>
                              </wps:txbx>
                              <wps:bodyPr horzOverflow="overflow" vert="horz" lIns="0" tIns="0" rIns="0" bIns="0" rtlCol="0">
                                <a:noAutofit/>
                              </wps:bodyPr>
                            </wps:wsp>
                            <wps:wsp>
                              <wps:cNvPr id="63228" name="Rectangle 63228"/>
                              <wps:cNvSpPr/>
                              <wps:spPr>
                                <a:xfrm rot="-5399999">
                                  <a:off x="-263911" y="331936"/>
                                  <a:ext cx="1480969" cy="137730"/>
                                </a:xfrm>
                                <a:prstGeom prst="rect">
                                  <a:avLst/>
                                </a:prstGeom>
                                <a:ln>
                                  <a:noFill/>
                                </a:ln>
                              </wps:spPr>
                              <wps:txbx>
                                <w:txbxContent>
                                  <w:p w:rsidR="00092D06" w:rsidRDefault="00092D06">
                                    <w:pPr>
                                      <w:spacing w:after="160" w:line="259" w:lineRule="auto"/>
                                      <w:ind w:left="0" w:firstLine="0"/>
                                      <w:jc w:val="left"/>
                                    </w:pPr>
                                    <w:r>
                                      <w:rPr>
                                        <w:sz w:val="18"/>
                                      </w:rPr>
                                      <w:t>ушники).</w:t>
                                    </w:r>
                                    <w:r>
                                      <w:rPr>
                                        <w:spacing w:val="-208"/>
                                        <w:sz w:val="18"/>
                                      </w:rPr>
                                      <w:t xml:space="preserve"> </w:t>
                                    </w:r>
                                    <w:r>
                                      <w:rPr>
                                        <w:sz w:val="18"/>
                                      </w:rPr>
                                      <w:t>Музыка</w:t>
                                    </w:r>
                                    <w:r>
                                      <w:rPr>
                                        <w:spacing w:val="-45"/>
                                        <w:sz w:val="18"/>
                                      </w:rPr>
                                      <w:t xml:space="preserve"> </w:t>
                                    </w:r>
                                  </w:p>
                                </w:txbxContent>
                              </wps:txbx>
                              <wps:bodyPr horzOverflow="overflow" vert="horz" lIns="0" tIns="0" rIns="0" bIns="0" rtlCol="0">
                                <a:noAutofit/>
                              </wps:bodyPr>
                            </wps:wsp>
                            <wps:wsp>
                              <wps:cNvPr id="63229" name="Rectangle 63229"/>
                              <wps:cNvSpPr/>
                              <wps:spPr>
                                <a:xfrm rot="-5399999">
                                  <a:off x="5160" y="465105"/>
                                  <a:ext cx="1214632" cy="137730"/>
                                </a:xfrm>
                                <a:prstGeom prst="rect">
                                  <a:avLst/>
                                </a:prstGeom>
                                <a:ln>
                                  <a:noFill/>
                                </a:ln>
                              </wps:spPr>
                              <wps:txbx>
                                <w:txbxContent>
                                  <w:p w:rsidR="00092D06" w:rsidRDefault="00092D06">
                                    <w:pPr>
                                      <w:spacing w:after="160" w:line="259" w:lineRule="auto"/>
                                      <w:ind w:left="0" w:firstLine="0"/>
                                      <w:jc w:val="left"/>
                                    </w:pPr>
                                    <w:r>
                                      <w:rPr>
                                        <w:sz w:val="18"/>
                                      </w:rPr>
                                      <w:t>на</w:t>
                                    </w:r>
                                    <w:r>
                                      <w:rPr>
                                        <w:spacing w:val="-208"/>
                                        <w:sz w:val="18"/>
                                      </w:rPr>
                                      <w:t xml:space="preserve"> </w:t>
                                    </w:r>
                                    <w:r>
                                      <w:rPr>
                                        <w:sz w:val="18"/>
                                      </w:rPr>
                                      <w:t>любой</w:t>
                                    </w:r>
                                    <w:r>
                                      <w:rPr>
                                        <w:spacing w:val="-208"/>
                                        <w:sz w:val="18"/>
                                      </w:rPr>
                                      <w:t xml:space="preserve"> </w:t>
                                    </w:r>
                                    <w:r>
                                      <w:rPr>
                                        <w:sz w:val="18"/>
                                      </w:rPr>
                                      <w:t>вкус</w:t>
                                    </w:r>
                                    <w:r>
                                      <w:rPr>
                                        <w:spacing w:val="-45"/>
                                        <w:sz w:val="18"/>
                                      </w:rPr>
                                      <w:t xml:space="preserve"> </w:t>
                                    </w:r>
                                  </w:p>
                                </w:txbxContent>
                              </wps:txbx>
                              <wps:bodyPr horzOverflow="overflow" vert="horz" lIns="0" tIns="0" rIns="0" bIns="0" rtlCol="0">
                                <a:noAutofit/>
                              </wps:bodyPr>
                            </wps:wsp>
                            <wps:wsp>
                              <wps:cNvPr id="639128" name="Rectangle 639128"/>
                              <wps:cNvSpPr/>
                              <wps:spPr>
                                <a:xfrm rot="-5399999">
                                  <a:off x="545998" y="870040"/>
                                  <a:ext cx="1465463" cy="137730"/>
                                </a:xfrm>
                                <a:prstGeom prst="rect">
                                  <a:avLst/>
                                </a:prstGeom>
                                <a:ln>
                                  <a:noFill/>
                                </a:ln>
                              </wps:spPr>
                              <wps:txbx>
                                <w:txbxContent>
                                  <w:p w:rsidR="00092D06" w:rsidRDefault="00092D06">
                                    <w:pPr>
                                      <w:spacing w:after="160" w:line="259" w:lineRule="auto"/>
                                      <w:ind w:left="0" w:firstLine="0"/>
                                      <w:jc w:val="left"/>
                                    </w:pPr>
                                    <w:r>
                                      <w:rPr>
                                        <w:sz w:val="18"/>
                                      </w:rPr>
                                      <w:t>(</w:t>
                                    </w:r>
                                  </w:p>
                                </w:txbxContent>
                              </wps:txbx>
                              <wps:bodyPr horzOverflow="overflow" vert="horz" lIns="0" tIns="0" rIns="0" bIns="0" rtlCol="0">
                                <a:noAutofit/>
                              </wps:bodyPr>
                            </wps:wsp>
                            <wps:wsp>
                              <wps:cNvPr id="639129" name="Rectangle 639129"/>
                              <wps:cNvSpPr/>
                              <wps:spPr>
                                <a:xfrm rot="-5399999">
                                  <a:off x="-514590" y="-190549"/>
                                  <a:ext cx="1465464" cy="137730"/>
                                </a:xfrm>
                                <a:prstGeom prst="rect">
                                  <a:avLst/>
                                </a:prstGeom>
                                <a:ln>
                                  <a:noFill/>
                                </a:ln>
                              </wps:spPr>
                              <wps:txbx>
                                <w:txbxContent>
                                  <w:p w:rsidR="00092D06" w:rsidRDefault="00092D06">
                                    <w:pPr>
                                      <w:spacing w:after="160" w:line="259" w:lineRule="auto"/>
                                      <w:ind w:left="0" w:firstLine="0"/>
                                      <w:jc w:val="left"/>
                                    </w:pPr>
                                    <w:r>
                                      <w:rPr>
                                        <w:sz w:val="18"/>
                                      </w:rPr>
                                      <w:t>-</w:t>
                                    </w:r>
                                  </w:p>
                                </w:txbxContent>
                              </wps:txbx>
                              <wps:bodyPr horzOverflow="overflow" vert="horz" lIns="0" tIns="0" rIns="0" bIns="0" rtlCol="0">
                                <a:noAutofit/>
                              </wps:bodyPr>
                            </wps:wsp>
                            <wps:wsp>
                              <wps:cNvPr id="639130" name="Rectangle 639130"/>
                              <wps:cNvSpPr/>
                              <wps:spPr>
                                <a:xfrm rot="-5399999">
                                  <a:off x="15761" y="339803"/>
                                  <a:ext cx="1465464" cy="137730"/>
                                </a:xfrm>
                                <a:prstGeom prst="rect">
                                  <a:avLst/>
                                </a:prstGeom>
                                <a:ln>
                                  <a:noFill/>
                                </a:ln>
                              </wps:spPr>
                              <wps:txbx>
                                <w:txbxContent>
                                  <w:p w:rsidR="00092D06" w:rsidRDefault="00092D06">
                                    <w:pPr>
                                      <w:spacing w:after="160" w:line="259" w:lineRule="auto"/>
                                      <w:ind w:left="0" w:firstLine="0"/>
                                      <w:jc w:val="left"/>
                                    </w:pPr>
                                    <w:r>
                                      <w:rPr>
                                        <w:sz w:val="18"/>
                                      </w:rPr>
                                      <w:t>безграничный</w:t>
                                    </w:r>
                                    <w:r>
                                      <w:rPr>
                                        <w:spacing w:val="-208"/>
                                        <w:sz w:val="18"/>
                                      </w:rPr>
                                      <w:t xml:space="preserve"> </w:t>
                                    </w:r>
                                    <w:r>
                                      <w:rPr>
                                        <w:sz w:val="18"/>
                                      </w:rPr>
                                      <w:t>вы</w:t>
                                    </w:r>
                                  </w:p>
                                </w:txbxContent>
                              </wps:txbx>
                              <wps:bodyPr horzOverflow="overflow" vert="horz" lIns="0" tIns="0" rIns="0" bIns="0" rtlCol="0">
                                <a:noAutofit/>
                              </wps:bodyPr>
                            </wps:wsp>
                            <wps:wsp>
                              <wps:cNvPr id="63231" name="Rectangle 63231"/>
                              <wps:cNvSpPr/>
                              <wps:spPr>
                                <a:xfrm rot="-5399999">
                                  <a:off x="125326" y="313466"/>
                                  <a:ext cx="1517910" cy="137730"/>
                                </a:xfrm>
                                <a:prstGeom prst="rect">
                                  <a:avLst/>
                                </a:prstGeom>
                                <a:ln>
                                  <a:noFill/>
                                </a:ln>
                              </wps:spPr>
                              <wps:txbx>
                                <w:txbxContent>
                                  <w:p w:rsidR="00092D06" w:rsidRDefault="00092D06">
                                    <w:pPr>
                                      <w:spacing w:after="160" w:line="259" w:lineRule="auto"/>
                                      <w:ind w:left="0" w:firstLine="0"/>
                                      <w:jc w:val="left"/>
                                    </w:pPr>
                                    <w:r>
                                      <w:rPr>
                                        <w:sz w:val="18"/>
                                      </w:rPr>
                                      <w:t>бор,</w:t>
                                    </w:r>
                                    <w:r>
                                      <w:rPr>
                                        <w:spacing w:val="-208"/>
                                        <w:sz w:val="18"/>
                                      </w:rPr>
                                      <w:t xml:space="preserve"> </w:t>
                                    </w:r>
                                    <w:r>
                                      <w:rPr>
                                        <w:sz w:val="18"/>
                                      </w:rPr>
                                      <w:t>персональные</w:t>
                                    </w:r>
                                    <w:r>
                                      <w:rPr>
                                        <w:spacing w:val="-45"/>
                                        <w:sz w:val="18"/>
                                      </w:rPr>
                                      <w:t xml:space="preserve"> </w:t>
                                    </w:r>
                                  </w:p>
                                </w:txbxContent>
                              </wps:txbx>
                              <wps:bodyPr horzOverflow="overflow" vert="horz" lIns="0" tIns="0" rIns="0" bIns="0" rtlCol="0">
                                <a:noAutofit/>
                              </wps:bodyPr>
                            </wps:wsp>
                            <wps:wsp>
                              <wps:cNvPr id="63232" name="Rectangle 63232"/>
                              <wps:cNvSpPr/>
                              <wps:spPr>
                                <a:xfrm rot="-5399999">
                                  <a:off x="344155" y="396392"/>
                                  <a:ext cx="1352057" cy="137730"/>
                                </a:xfrm>
                                <a:prstGeom prst="rect">
                                  <a:avLst/>
                                </a:prstGeom>
                                <a:ln>
                                  <a:noFill/>
                                </a:ln>
                              </wps:spPr>
                              <wps:txbx>
                                <w:txbxContent>
                                  <w:p w:rsidR="00092D06" w:rsidRDefault="00092D06">
                                    <w:pPr>
                                      <w:spacing w:after="160" w:line="259" w:lineRule="auto"/>
                                      <w:ind w:left="0" w:firstLine="0"/>
                                      <w:jc w:val="left"/>
                                    </w:pPr>
                                    <w:r>
                                      <w:rPr>
                                        <w:sz w:val="18"/>
                                      </w:rPr>
                                      <w:t>плей-листы).</w:t>
                                    </w:r>
                                    <w:r>
                                      <w:rPr>
                                        <w:spacing w:val="-208"/>
                                        <w:sz w:val="18"/>
                                      </w:rPr>
                                      <w:t xml:space="preserve"> </w:t>
                                    </w:r>
                                    <w:r>
                                      <w:rPr>
                                        <w:sz w:val="18"/>
                                      </w:rPr>
                                      <w:t>Му-</w:t>
                                    </w:r>
                                  </w:p>
                                </w:txbxContent>
                              </wps:txbx>
                              <wps:bodyPr horzOverflow="overflow" vert="horz" lIns="0" tIns="0" rIns="0" bIns="0" rtlCol="0">
                                <a:noAutofit/>
                              </wps:bodyPr>
                            </wps:wsp>
                            <wps:wsp>
                              <wps:cNvPr id="63233" name="Rectangle 63233"/>
                              <wps:cNvSpPr/>
                              <wps:spPr>
                                <a:xfrm rot="-5399999">
                                  <a:off x="439164" y="355499"/>
                                  <a:ext cx="1433843" cy="137730"/>
                                </a:xfrm>
                                <a:prstGeom prst="rect">
                                  <a:avLst/>
                                </a:prstGeom>
                                <a:ln>
                                  <a:noFill/>
                                </a:ln>
                              </wps:spPr>
                              <wps:txbx>
                                <w:txbxContent>
                                  <w:p w:rsidR="00092D06" w:rsidRDefault="00092D06">
                                    <w:pPr>
                                      <w:spacing w:after="160" w:line="259" w:lineRule="auto"/>
                                      <w:ind w:left="0" w:firstLine="0"/>
                                      <w:jc w:val="left"/>
                                    </w:pPr>
                                    <w:r>
                                      <w:rPr>
                                        <w:sz w:val="18"/>
                                      </w:rPr>
                                      <w:t>зыкальное</w:t>
                                    </w:r>
                                    <w:r>
                                      <w:rPr>
                                        <w:spacing w:val="-208"/>
                                        <w:sz w:val="18"/>
                                      </w:rPr>
                                      <w:t xml:space="preserve"> </w:t>
                                    </w:r>
                                    <w:r>
                                      <w:rPr>
                                        <w:sz w:val="18"/>
                                      </w:rPr>
                                      <w:t>творче-</w:t>
                                    </w:r>
                                  </w:p>
                                </w:txbxContent>
                              </wps:txbx>
                              <wps:bodyPr horzOverflow="overflow" vert="horz" lIns="0" tIns="0" rIns="0" bIns="0" rtlCol="0">
                                <a:noAutofit/>
                              </wps:bodyPr>
                            </wps:wsp>
                            <wps:wsp>
                              <wps:cNvPr id="63234" name="Rectangle 63234"/>
                              <wps:cNvSpPr/>
                              <wps:spPr>
                                <a:xfrm rot="-5399999">
                                  <a:off x="629566" y="409997"/>
                                  <a:ext cx="1324846" cy="137730"/>
                                </a:xfrm>
                                <a:prstGeom prst="rect">
                                  <a:avLst/>
                                </a:prstGeom>
                                <a:ln>
                                  <a:noFill/>
                                </a:ln>
                              </wps:spPr>
                              <wps:txbx>
                                <w:txbxContent>
                                  <w:p w:rsidR="00092D06" w:rsidRDefault="00092D06">
                                    <w:pPr>
                                      <w:spacing w:after="160" w:line="259" w:lineRule="auto"/>
                                      <w:ind w:left="0" w:firstLine="0"/>
                                      <w:jc w:val="left"/>
                                    </w:pPr>
                                    <w:r>
                                      <w:rPr>
                                        <w:sz w:val="18"/>
                                      </w:rPr>
                                      <w:t>ство</w:t>
                                    </w:r>
                                    <w:r>
                                      <w:rPr>
                                        <w:spacing w:val="-208"/>
                                        <w:sz w:val="18"/>
                                      </w:rPr>
                                      <w:t xml:space="preserve"> </w:t>
                                    </w:r>
                                    <w:r>
                                      <w:rPr>
                                        <w:sz w:val="18"/>
                                      </w:rPr>
                                      <w:t>в</w:t>
                                    </w:r>
                                    <w:r>
                                      <w:rPr>
                                        <w:spacing w:val="-208"/>
                                        <w:sz w:val="18"/>
                                      </w:rPr>
                                      <w:t xml:space="preserve"> </w:t>
                                    </w:r>
                                    <w:r>
                                      <w:rPr>
                                        <w:sz w:val="18"/>
                                      </w:rPr>
                                      <w:t>условиях</w:t>
                                    </w:r>
                                    <w:r>
                                      <w:rPr>
                                        <w:spacing w:val="-45"/>
                                        <w:sz w:val="18"/>
                                      </w:rPr>
                                      <w:t xml:space="preserve"> </w:t>
                                    </w:r>
                                  </w:p>
                                </w:txbxContent>
                              </wps:txbx>
                              <wps:bodyPr horzOverflow="overflow" vert="horz" lIns="0" tIns="0" rIns="0" bIns="0" rtlCol="0">
                                <a:noAutofit/>
                              </wps:bodyPr>
                            </wps:wsp>
                            <wps:wsp>
                              <wps:cNvPr id="63235" name="Rectangle 63235"/>
                              <wps:cNvSpPr/>
                              <wps:spPr>
                                <a:xfrm rot="-5399999">
                                  <a:off x="793592" y="438121"/>
                                  <a:ext cx="1268599" cy="137730"/>
                                </a:xfrm>
                                <a:prstGeom prst="rect">
                                  <a:avLst/>
                                </a:prstGeom>
                                <a:ln>
                                  <a:noFill/>
                                </a:ln>
                              </wps:spPr>
                              <wps:txbx>
                                <w:txbxContent>
                                  <w:p w:rsidR="00092D06" w:rsidRDefault="00092D06">
                                    <w:pPr>
                                      <w:spacing w:after="160" w:line="259" w:lineRule="auto"/>
                                      <w:ind w:left="0" w:firstLine="0"/>
                                      <w:jc w:val="left"/>
                                    </w:pPr>
                                    <w:r>
                                      <w:rPr>
                                        <w:sz w:val="18"/>
                                      </w:rPr>
                                      <w:t>цифровой</w:t>
                                    </w:r>
                                    <w:r>
                                      <w:rPr>
                                        <w:spacing w:val="-208"/>
                                        <w:sz w:val="18"/>
                                      </w:rPr>
                                      <w:t xml:space="preserve"> </w:t>
                                    </w:r>
                                    <w:r>
                                      <w:rPr>
                                        <w:sz w:val="18"/>
                                      </w:rPr>
                                      <w:t>среды</w:t>
                                    </w:r>
                                  </w:p>
                                </w:txbxContent>
                              </wps:txbx>
                              <wps:bodyPr horzOverflow="overflow" vert="horz" lIns="0" tIns="0" rIns="0" bIns="0" rtlCol="0">
                                <a:noAutofit/>
                              </wps:bodyPr>
                            </wps:wsp>
                          </wpg:wgp>
                        </a:graphicData>
                      </a:graphic>
                    </wp:inline>
                  </w:drawing>
                </mc:Choice>
                <mc:Fallback>
                  <w:pict>
                    <v:group id="Group 639519" o:spid="_x0000_s2898" style="width:115.15pt;height:89.85pt;mso-position-horizontal-relative:char;mso-position-vertical-relative:line" coordsize="14625,1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">
                      <v:rect id="Rectangle 63225" o:spid="_x0000_s2899" style="position:absolute;left:-6257;top:3777;width:1389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vGccA&#10;AADeAAAADwAAAGRycy9kb3ducmV2LnhtbESPW2vCQBSE3wv+h+UIfasb03ohdRUplPSlgld8PM2e&#10;XDB7Ns2umv57tyD4OMzMN8xs0ZlaXKh1lWUFw0EEgjizuuJCwW77+TIF4TyyxtoyKfgjB4t572mG&#10;ibZXXtNl4wsRIOwSVFB63yRSuqwkg25gG+Lg5bY16INsC6lbvAa4qWUcRWNpsOKwUGJDHyVlp83Z&#10;KNgPt+dD6lY/fMx/J2/fPl3lRarUc79bvoPw1PlH+N7+0grGr3E8gv874QrI+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vl7x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Музыка</w:t>
                              </w:r>
                              <w:r>
                                <w:rPr>
                                  <w:spacing w:val="-208"/>
                                  <w:sz w:val="18"/>
                                </w:rPr>
                                <w:t xml:space="preserve"> </w:t>
                              </w:r>
                              <w:r>
                                <w:rPr>
                                  <w:sz w:val="18"/>
                                </w:rPr>
                                <w:t>повсюду</w:t>
                              </w:r>
                              <w:r>
                                <w:rPr>
                                  <w:spacing w:val="-45"/>
                                  <w:sz w:val="18"/>
                                </w:rPr>
                                <w:t xml:space="preserve"> </w:t>
                              </w:r>
                            </w:p>
                          </w:txbxContent>
                        </v:textbox>
                      </v:rect>
                      <v:rect id="Rectangle 639125" o:spid="_x0000_s2900" style="position:absolute;left:174;top:8851;width:1343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zbacgA&#10;AADfAAAADwAAAGRycy9kb3ducmV2LnhtbESPS2vDMBCE74H+B7GF3hLZaV51o4RSKM4lgTzJcWut&#10;H9RauZaSuP++KhRyHGbmG2a+7EwtrtS6yrKCeBCBIM6srrhQcNh/9GcgnEfWWFsmBT/kYLl46M0x&#10;0fbGW7rufCEChF2CCkrvm0RKl5Vk0A1sQxy83LYGfZBtIXWLtwA3tRxG0UQarDgslNjQe0nZ1+5i&#10;FBzj/eWUus0nn/Pv6Wjt001epEo9PXZvryA8df4e/m+vtILJ80s8HMPfn/AF5OI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7fNtp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w:t>
                              </w:r>
                            </w:p>
                          </w:txbxContent>
                        </v:textbox>
                      </v:rect>
                      <v:rect id="Rectangle 639126" o:spid="_x0000_s2901" style="position:absolute;left:-9516;top:-840;width:1343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5FHsgA&#10;AADfAAAADwAAAGRycy9kb3ducmV2LnhtbESPW2vCQBSE3wv9D8sp+FY3sSW10VVEKPGlglf6eMye&#10;XDB7NmZXTf99t1Do4zAz3zDTeW8acaPO1ZYVxMMIBHFudc2lgv3u43kMwnlkjY1lUvBNDuazx4cp&#10;ptreeUO3rS9FgLBLUUHlfZtK6fKKDLqhbYmDV9jOoA+yK6Xu8B7gppGjKEqkwZrDQoUtLSvKz9ur&#10;UXCId9dj5tYn/ioub6+fPlsXZabU4KlfTEB46v1/+K+90gqSl/d4lMDvn/AF5Ow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LrkUe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w:t>
                              </w:r>
                            </w:p>
                          </w:txbxContent>
                        </v:textbox>
                      </v:rect>
                      <v:rect id="Rectangle 639127" o:spid="_x0000_s2902" style="position:absolute;left:-4670;top:4006;width:1343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LghckA&#10;AADfAAAADwAAAGRycy9kb3ducmV2LnhtbESPW2vCQBSE34X+h+UUfNNNtGhNXaUUSvpSwUvFx2P2&#10;5EKzZ9PsqvHfuwXBx2FmvmHmy87U4kytqywriIcRCOLM6ooLBbvt5+AVhPPIGmvLpOBKDpaLp94c&#10;E20vvKbzxhciQNglqKD0vkmkdFlJBt3QNsTBy21r0AfZFlK3eAlwU8tRFE2kwYrDQokNfZSU/W5O&#10;RsFPvD3tU7c68iH/m758+3SVF6lS/efu/Q2Ep84/wvf2l1YwGc/i0RT+/4QvIBc3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5OLghckAAADfAAAADwAAAAAAAAAAAAAAAACYAgAA&#10;ZHJzL2Rvd25yZXYueG1sUEsFBgAAAAAEAAQA9QAAAI4DAAAAAA==&#10;" filled="f" stroked="f">
                        <v:textbox inset="0,0,0,0">
                          <w:txbxContent>
                            <w:p w:rsidR="00092D06" w:rsidRDefault="00092D06">
                              <w:pPr>
                                <w:spacing w:after="160" w:line="259" w:lineRule="auto"/>
                                <w:ind w:left="0" w:firstLine="0"/>
                                <w:jc w:val="left"/>
                              </w:pPr>
                              <w:r>
                                <w:rPr>
                                  <w:sz w:val="18"/>
                                </w:rPr>
                                <w:t>радио,</w:t>
                              </w:r>
                              <w:r>
                                <w:rPr>
                                  <w:spacing w:val="-208"/>
                                  <w:sz w:val="18"/>
                                </w:rPr>
                                <w:t xml:space="preserve"> </w:t>
                              </w:r>
                              <w:r>
                                <w:rPr>
                                  <w:sz w:val="18"/>
                                </w:rPr>
                                <w:t>телевиде</w:t>
                              </w:r>
                            </w:p>
                          </w:txbxContent>
                        </v:textbox>
                      </v:rect>
                      <v:rect id="Rectangle 63227" o:spid="_x0000_s2903" style="position:absolute;left:-3958;top:3359;width:1472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vU9ccA&#10;AADeAAAADwAAAGRycy9kb3ducmV2LnhtbESPT2vCQBTE70K/w/KE3nRjWlSiqxShpJcKahWPz+zL&#10;H8y+jdlV02/vFoQeh5n5DTNfdqYWN2pdZVnBaBiBIM6srrhQ8LP7HExBOI+ssbZMCn7JwXLx0ptj&#10;ou2dN3Tb+kIECLsEFZTeN4mULivJoBvahjh4uW0N+iDbQuoW7wFuahlH0VgarDgslNjQqqTsvL0a&#10;BfvR7npI3frEx/wyef/26TovUqVe+93HDISnzv+Hn+0vrWD8FscT+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R71P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ние,</w:t>
                              </w:r>
                              <w:r>
                                <w:rPr>
                                  <w:spacing w:val="-208"/>
                                  <w:sz w:val="18"/>
                                </w:rPr>
                                <w:t xml:space="preserve"> </w:t>
                              </w:r>
                              <w:r>
                                <w:rPr>
                                  <w:sz w:val="18"/>
                                </w:rPr>
                                <w:t>Интернет,</w:t>
                              </w:r>
                              <w:r>
                                <w:rPr>
                                  <w:spacing w:val="-208"/>
                                  <w:sz w:val="18"/>
                                </w:rPr>
                                <w:t xml:space="preserve"> </w:t>
                              </w:r>
                              <w:r>
                                <w:rPr>
                                  <w:sz w:val="18"/>
                                </w:rPr>
                                <w:t>на-</w:t>
                              </w:r>
                            </w:p>
                          </w:txbxContent>
                        </v:textbox>
                      </v:rect>
                      <v:rect id="Rectangle 63228" o:spid="_x0000_s2904" style="position:absolute;left:-2638;top:3319;width:1480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RAh8QA&#10;AADeAAAADwAAAGRycy9kb3ducmV2LnhtbERPy2rCQBTdC/2H4Qrd6cS0qERHKYWSbirUqLi8Zm4e&#10;mLmTZkaNf+8sCi4P571c96YRV+pcbVnBZByBIM6trrlUsMu+RnMQziNrbCyTgjs5WK9eBktMtL3x&#10;L123vhQhhF2CCirv20RKl1dk0I1tSxy4wnYGfYBdKXWHtxBuGhlH0VQarDk0VNjSZ0X5eXsxCvaT&#10;7HJI3ebEx+Jv9v7j001Rpkq9DvuPBQhPvX+K/93fWsH0LY7D3nAnXAG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kQIf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ушники).</w:t>
                              </w:r>
                              <w:r>
                                <w:rPr>
                                  <w:spacing w:val="-208"/>
                                  <w:sz w:val="18"/>
                                </w:rPr>
                                <w:t xml:space="preserve"> </w:t>
                              </w:r>
                              <w:r>
                                <w:rPr>
                                  <w:sz w:val="18"/>
                                </w:rPr>
                                <w:t>Музыка</w:t>
                              </w:r>
                              <w:r>
                                <w:rPr>
                                  <w:spacing w:val="-45"/>
                                  <w:sz w:val="18"/>
                                </w:rPr>
                                <w:t xml:space="preserve"> </w:t>
                              </w:r>
                            </w:p>
                          </w:txbxContent>
                        </v:textbox>
                      </v:rect>
                      <v:rect id="Rectangle 63229" o:spid="_x0000_s2905" style="position:absolute;left:52;top:4651;width:1214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jlHMcA&#10;AADeAAAADwAAAGRycy9kb3ducmV2LnhtbESPW2vCQBSE3wv+h+UIfasb0+IldRUplPSlgld8PM2e&#10;XDB7Ns2umv57tyD4OMzMN8xs0ZlaXKh1lWUFw0EEgjizuuJCwW77+TIB4TyyxtoyKfgjB4t572mG&#10;ibZXXtNl4wsRIOwSVFB63yRSuqwkg25gG+Lg5bY16INsC6lbvAa4qWUcRSNpsOKwUGJDHyVlp83Z&#10;KNgPt+dD6lY/fMx/x2/fPl3lRarUc79bvoPw1PlH+N7+0gpGr3E8hf874QrI+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qo5R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на</w:t>
                              </w:r>
                              <w:r>
                                <w:rPr>
                                  <w:spacing w:val="-208"/>
                                  <w:sz w:val="18"/>
                                </w:rPr>
                                <w:t xml:space="preserve"> </w:t>
                              </w:r>
                              <w:r>
                                <w:rPr>
                                  <w:sz w:val="18"/>
                                </w:rPr>
                                <w:t>любой</w:t>
                              </w:r>
                              <w:r>
                                <w:rPr>
                                  <w:spacing w:val="-208"/>
                                  <w:sz w:val="18"/>
                                </w:rPr>
                                <w:t xml:space="preserve"> </w:t>
                              </w:r>
                              <w:r>
                                <w:rPr>
                                  <w:sz w:val="18"/>
                                </w:rPr>
                                <w:t>вкус</w:t>
                              </w:r>
                              <w:r>
                                <w:rPr>
                                  <w:spacing w:val="-45"/>
                                  <w:sz w:val="18"/>
                                </w:rPr>
                                <w:t xml:space="preserve"> </w:t>
                              </w:r>
                            </w:p>
                          </w:txbxContent>
                        </v:textbox>
                      </v:rect>
                      <v:rect id="Rectangle 639128" o:spid="_x0000_s2906" style="position:absolute;left:5459;top:8700;width:1465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1098YA&#10;AADfAAAADwAAAGRycy9kb3ducmV2LnhtbERPy2rCQBTdC/2H4Ra600lSsZo6hlIocaOgVunyNnPz&#10;oJk7aWbU+PedRcHl4byX2WBacaHeNZYVxJMIBHFhdcOVgs/Dx3gOwnlkja1lUnAjB9nqYbTEVNsr&#10;7+iy95UIIexSVFB736VSuqImg25iO+LAlbY36APsK6l7vIZw08okimbSYMOhocaO3msqfvZno+AY&#10;H86n3G2/+av8fZlufL4tq1ypp8fh7RWEp8Hfxf/utVYwe17ESRgc/oQvI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X1098YAAADf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w:t>
                              </w:r>
                            </w:p>
                          </w:txbxContent>
                        </v:textbox>
                      </v:rect>
                      <v:rect id="Rectangle 639129" o:spid="_x0000_s2907" style="position:absolute;left:-5146;top:-1906;width:1465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RbMkA&#10;AADfAAAADwAAAGRycy9kb3ducmV2LnhtbESPW2vCQBSE3wv+h+UIfaubqGiNrlIKkr4oeKn4eMye&#10;XGj2bJpdNf333ULBx2FmvmEWq87U4katqywriAcRCOLM6ooLBcfD+uUVhPPIGmvLpOCHHKyWvacF&#10;JtreeUe3vS9EgLBLUEHpfZNI6bKSDLqBbYiDl9vWoA+yLaRu8R7gppbDKJpIgxWHhRIbei8p+9pf&#10;jYLP+HA9pW574XP+PR1vfLrNi1Sp5373NgfhqfOP8H/7QyuYjGbxcAZ/f8IXkM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HRbMkAAADfAAAADwAAAAAAAAAAAAAAAACYAgAA&#10;ZHJzL2Rvd25yZXYueG1sUEsFBgAAAAAEAAQA9QAAAI4DAAAAAA==&#10;" filled="f" stroked="f">
                        <v:textbox inset="0,0,0,0">
                          <w:txbxContent>
                            <w:p w:rsidR="00092D06" w:rsidRDefault="00092D06">
                              <w:pPr>
                                <w:spacing w:after="160" w:line="259" w:lineRule="auto"/>
                                <w:ind w:left="0" w:firstLine="0"/>
                                <w:jc w:val="left"/>
                              </w:pPr>
                              <w:r>
                                <w:rPr>
                                  <w:sz w:val="18"/>
                                </w:rPr>
                                <w:t>-</w:t>
                              </w:r>
                            </w:p>
                          </w:txbxContent>
                        </v:textbox>
                      </v:rect>
                      <v:rect id="Rectangle 639130" o:spid="_x0000_s2908" style="position:absolute;left:158;top:3398;width:1465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LuLMcA&#10;AADfAAAADwAAAGRycy9kb3ducmV2LnhtbESPy2rCQBSG94W+w3AK7uokjVhNHUMpSNwoqFW6PM2c&#10;XGjmTJoZNb59Z1Fw+fPf+BbZYFpxod41lhXE4wgEcWF1w5WCz8PqeQbCeWSNrWVScCMH2fLxYYGp&#10;tlfe0WXvKxFG2KWooPa+S6V0RU0G3dh2xMErbW/QB9lXUvd4DeOmlS9RNJUGGw4PNXb0UVPxsz8b&#10;Bcf4cD7lbvvNX+Xv62Tj821Z5UqNnob3NxCeBn8P/7fXWsE0mcdJIAg8gQXk8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7S7izHAAAA3w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безграничный</w:t>
                              </w:r>
                              <w:r>
                                <w:rPr>
                                  <w:spacing w:val="-208"/>
                                  <w:sz w:val="18"/>
                                </w:rPr>
                                <w:t xml:space="preserve"> </w:t>
                              </w:r>
                              <w:r>
                                <w:rPr>
                                  <w:sz w:val="18"/>
                                </w:rPr>
                                <w:t>вы</w:t>
                              </w:r>
                            </w:p>
                          </w:txbxContent>
                        </v:textbox>
                      </v:rect>
                      <v:rect id="Rectangle 63231" o:spid="_x0000_s2909" style="position:absolute;left:1254;top:3134;width:1517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d/x8cA&#10;AADeAAAADwAAAGRycy9kb3ducmV2LnhtbESPW2vCQBSE3wX/w3KEvukmWqxEVykFSV8q1Bt9PM2e&#10;XDB7NmZXjf++Kwh9HGbmG2ax6kwtrtS6yrKCeBSBIM6srrhQsN+thzMQziNrrC2Tgjs5WC37vQUm&#10;2t74m65bX4gAYZeggtL7JpHSZSUZdCPbEAcvt61BH2RbSN3iLcBNLcdRNJUGKw4LJTb0UVJ22l6M&#10;gkO8uxxTt/nln/z89vrl001epEq9DLr3OQhPnf8PP9ufWsF0Mp7E8LgTr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EHf8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бор,</w:t>
                              </w:r>
                              <w:r>
                                <w:rPr>
                                  <w:spacing w:val="-208"/>
                                  <w:sz w:val="18"/>
                                </w:rPr>
                                <w:t xml:space="preserve"> </w:t>
                              </w:r>
                              <w:r>
                                <w:rPr>
                                  <w:sz w:val="18"/>
                                </w:rPr>
                                <w:t>персональные</w:t>
                              </w:r>
                              <w:r>
                                <w:rPr>
                                  <w:spacing w:val="-45"/>
                                  <w:sz w:val="18"/>
                                </w:rPr>
                                <w:t xml:space="preserve"> </w:t>
                              </w:r>
                            </w:p>
                          </w:txbxContent>
                        </v:textbox>
                      </v:rect>
                      <v:rect id="Rectangle 63232" o:spid="_x0000_s2910" style="position:absolute;left:3442;top:3964;width:1351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XhsMcA&#10;AADeAAAADwAAAGRycy9kb3ducmV2LnhtbESPT2vCQBTE70K/w/IK3nRjFJXoKqUg8aJQbaXH1+zL&#10;H8y+jdlV02/fLQgeh5n5DbNcd6YWN2pdZVnBaBiBIM6srrhQ8HncDOYgnEfWWFsmBb/kYL166S0x&#10;0fbOH3Q7+EIECLsEFZTeN4mULivJoBvahjh4uW0N+iDbQuoW7wFuahlH0VQarDgslNjQe0nZ+XA1&#10;Cr5Gx+spdfsf/s4vs8nOp/u8SJXqv3ZvCxCeOv8MP9pbrWA6jscx/N8JV0C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HV4b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плей-листы).</w:t>
                              </w:r>
                              <w:r>
                                <w:rPr>
                                  <w:spacing w:val="-208"/>
                                  <w:sz w:val="18"/>
                                </w:rPr>
                                <w:t xml:space="preserve"> </w:t>
                              </w:r>
                              <w:r>
                                <w:rPr>
                                  <w:sz w:val="18"/>
                                </w:rPr>
                                <w:t>Му-</w:t>
                              </w:r>
                            </w:p>
                          </w:txbxContent>
                        </v:textbox>
                      </v:rect>
                      <v:rect id="Rectangle 63233" o:spid="_x0000_s2911" style="position:absolute;left:4392;top:3555;width:1433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lEK8cA&#10;AADeAAAADwAAAGRycy9kb3ducmV2LnhtbESPT2vCQBTE70K/w/IK3nSjEZXoKqUg8aJQbaXH1+zL&#10;H8y+jdlV02/fLQgeh5n5DbNcd6YWN2pdZVnBaBiBIM6srrhQ8HncDOYgnEfWWFsmBb/kYL166S0x&#10;0fbOH3Q7+EIECLsEFZTeN4mULivJoBvahjh4uW0N+iDbQuoW7wFuajmOoqk0WHFYKLGh95Ky8+Fq&#10;FHyNjtdT6vY//J1fZpOdT/d5kSrVf+3eFiA8df4ZfrS3WsE0Hscx/N8JV0C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6ZRC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зыкальное</w:t>
                              </w:r>
                              <w:r>
                                <w:rPr>
                                  <w:spacing w:val="-208"/>
                                  <w:sz w:val="18"/>
                                </w:rPr>
                                <w:t xml:space="preserve"> </w:t>
                              </w:r>
                              <w:r>
                                <w:rPr>
                                  <w:sz w:val="18"/>
                                </w:rPr>
                                <w:t>творче-</w:t>
                              </w:r>
                            </w:p>
                          </w:txbxContent>
                        </v:textbox>
                      </v:rect>
                      <v:rect id="Rectangle 63234" o:spid="_x0000_s2912" style="position:absolute;left:6296;top:4100;width:1324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DcX8gA&#10;AADeAAAADwAAAGRycy9kb3ducmV2LnhtbESPW2vCQBSE3wv9D8sp9K3ZeMFKmo2UQokvCtUqPp5m&#10;Ty40ezbNrhr/fVcQfBxm5hsmXQymFSfqXWNZwSiKQRAXVjdcKfjefr7MQTiPrLG1TAou5GCRPT6k&#10;mGh75i86bXwlAoRdggpq77tESlfUZNBFtiMOXml7gz7IvpK6x3OAm1aO43gmDTYcFmrs6KOm4ndz&#10;NAp2o+1xn7v1Dx/Kv9fpyufrssqVen4a3t9AeBr8PXxrL7WC2WQ8mcL1TrgCMvs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cNxf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ство</w:t>
                              </w:r>
                              <w:r>
                                <w:rPr>
                                  <w:spacing w:val="-208"/>
                                  <w:sz w:val="18"/>
                                </w:rPr>
                                <w:t xml:space="preserve"> </w:t>
                              </w:r>
                              <w:r>
                                <w:rPr>
                                  <w:sz w:val="18"/>
                                </w:rPr>
                                <w:t>в</w:t>
                              </w:r>
                              <w:r>
                                <w:rPr>
                                  <w:spacing w:val="-208"/>
                                  <w:sz w:val="18"/>
                                </w:rPr>
                                <w:t xml:space="preserve"> </w:t>
                              </w:r>
                              <w:r>
                                <w:rPr>
                                  <w:sz w:val="18"/>
                                </w:rPr>
                                <w:t>условиях</w:t>
                              </w:r>
                              <w:r>
                                <w:rPr>
                                  <w:spacing w:val="-45"/>
                                  <w:sz w:val="18"/>
                                </w:rPr>
                                <w:t xml:space="preserve"> </w:t>
                              </w:r>
                            </w:p>
                          </w:txbxContent>
                        </v:textbox>
                      </v:rect>
                      <v:rect id="Rectangle 63235" o:spid="_x0000_s2913" style="position:absolute;left:7936;top:4381;width:1268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x5xMgA&#10;AADeAAAADwAAAGRycy9kb3ducmV2LnhtbESPT2vCQBTE74V+h+UVvNVN1KqkrkGEEi8KapUeX7Mv&#10;f2j2bZpdNf323YLQ4zAzv2EWaW8acaXO1ZYVxMMIBHFudc2lgvfj2/MchPPIGhvLpOCHHKTLx4cF&#10;JtreeE/Xgy9FgLBLUEHlfZtI6fKKDLqhbYmDV9jOoA+yK6Xu8BbgppGjKJpKgzWHhQpbWleUfx0u&#10;RsEpPl7Omdt98kfxPZtsfbYrykypwVO/egXhqff/4Xt7oxVMx6PxC/zdCVdAL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PHnE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цифровой</w:t>
                              </w:r>
                              <w:r>
                                <w:rPr>
                                  <w:spacing w:val="-208"/>
                                  <w:sz w:val="18"/>
                                </w:rPr>
                                <w:t xml:space="preserve"> </w:t>
                              </w:r>
                              <w:r>
                                <w:rPr>
                                  <w:sz w:val="18"/>
                                </w:rPr>
                                <w:t>среды</w:t>
                              </w:r>
                            </w:p>
                          </w:txbxContent>
                        </v:textbox>
                      </v:rect>
                      <w10:anchorlock/>
                    </v:group>
                  </w:pict>
                </mc:Fallback>
              </mc:AlternateContent>
            </w:r>
          </w:p>
        </w:tc>
      </w:tr>
      <w:tr w:rsidR="00AA013E">
        <w:trPr>
          <w:trHeight w:val="1359"/>
        </w:trPr>
        <w:tc>
          <w:tcPr>
            <w:tcW w:w="1035"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2747"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511264" cy="597332"/>
                      <wp:effectExtent l="0" t="0" r="0" b="0"/>
                      <wp:docPr id="639528" name="Group 639528"/>
                      <wp:cNvGraphicFramePr/>
                      <a:graphic xmlns:a="http://schemas.openxmlformats.org/drawingml/2006/main">
                        <a:graphicData uri="http://schemas.microsoft.com/office/word/2010/wordprocessingGroup">
                          <wpg:wgp>
                            <wpg:cNvGrpSpPr/>
                            <wpg:grpSpPr>
                              <a:xfrm>
                                <a:off x="0" y="0"/>
                                <a:ext cx="511264" cy="597332"/>
                                <a:chOff x="0" y="0"/>
                                <a:chExt cx="511264" cy="597332"/>
                              </a:xfrm>
                            </wpg:grpSpPr>
                            <wps:wsp>
                              <wps:cNvPr id="63193" name="Rectangle 63193"/>
                              <wps:cNvSpPr/>
                              <wps:spPr>
                                <a:xfrm rot="-5399999">
                                  <a:off x="-307077" y="152524"/>
                                  <a:ext cx="751886" cy="137730"/>
                                </a:xfrm>
                                <a:prstGeom prst="rect">
                                  <a:avLst/>
                                </a:prstGeom>
                                <a:ln>
                                  <a:noFill/>
                                </a:ln>
                              </wps:spPr>
                              <wps:txbx>
                                <w:txbxContent>
                                  <w:p w:rsidR="00092D06" w:rsidRDefault="00092D06">
                                    <w:pPr>
                                      <w:spacing w:after="160" w:line="259" w:lineRule="auto"/>
                                      <w:ind w:left="0" w:firstLine="0"/>
                                      <w:jc w:val="left"/>
                                    </w:pPr>
                                    <w:r>
                                      <w:rPr>
                                        <w:sz w:val="18"/>
                                      </w:rPr>
                                      <w:t>Молодёж-</w:t>
                                    </w:r>
                                  </w:p>
                                </w:txbxContent>
                              </wps:txbx>
                              <wps:bodyPr horzOverflow="overflow" vert="horz" lIns="0" tIns="0" rIns="0" bIns="0" rtlCol="0">
                                <a:noAutofit/>
                              </wps:bodyPr>
                            </wps:wsp>
                            <wps:wsp>
                              <wps:cNvPr id="63194" name="Rectangle 63194"/>
                              <wps:cNvSpPr/>
                              <wps:spPr>
                                <a:xfrm rot="-5399999">
                                  <a:off x="-192457" y="131242"/>
                                  <a:ext cx="794451" cy="137730"/>
                                </a:xfrm>
                                <a:prstGeom prst="rect">
                                  <a:avLst/>
                                </a:prstGeom>
                                <a:ln>
                                  <a:noFill/>
                                </a:ln>
                              </wps:spPr>
                              <wps:txbx>
                                <w:txbxContent>
                                  <w:p w:rsidR="00092D06" w:rsidRDefault="00092D06">
                                    <w:pPr>
                                      <w:spacing w:after="160" w:line="259" w:lineRule="auto"/>
                                      <w:ind w:left="0" w:firstLine="0"/>
                                      <w:jc w:val="left"/>
                                    </w:pPr>
                                    <w:r>
                                      <w:rPr>
                                        <w:sz w:val="18"/>
                                      </w:rPr>
                                      <w:t>ная</w:t>
                                    </w:r>
                                    <w:r>
                                      <w:rPr>
                                        <w:spacing w:val="-208"/>
                                        <w:sz w:val="18"/>
                                      </w:rPr>
                                      <w:t xml:space="preserve"> </w:t>
                                    </w:r>
                                    <w:r>
                                      <w:rPr>
                                        <w:sz w:val="18"/>
                                      </w:rPr>
                                      <w:t>музы-</w:t>
                                    </w:r>
                                  </w:p>
                                </w:txbxContent>
                              </wps:txbx>
                              <wps:bodyPr horzOverflow="overflow" vert="horz" lIns="0" tIns="0" rIns="0" bIns="0" rtlCol="0">
                                <a:noAutofit/>
                              </wps:bodyPr>
                            </wps:wsp>
                            <wps:wsp>
                              <wps:cNvPr id="63195" name="Rectangle 63195"/>
                              <wps:cNvSpPr/>
                              <wps:spPr>
                                <a:xfrm rot="-5399999">
                                  <a:off x="9497" y="197294"/>
                                  <a:ext cx="662347" cy="137730"/>
                                </a:xfrm>
                                <a:prstGeom prst="rect">
                                  <a:avLst/>
                                </a:prstGeom>
                                <a:ln>
                                  <a:noFill/>
                                </a:ln>
                              </wps:spPr>
                              <wps:txbx>
                                <w:txbxContent>
                                  <w:p w:rsidR="00092D06" w:rsidRDefault="00092D06">
                                    <w:pPr>
                                      <w:spacing w:after="160" w:line="259" w:lineRule="auto"/>
                                      <w:ind w:left="0" w:firstLine="0"/>
                                      <w:jc w:val="left"/>
                                    </w:pPr>
                                    <w:r>
                                      <w:rPr>
                                        <w:sz w:val="18"/>
                                      </w:rPr>
                                      <w:t>кальная</w:t>
                                    </w:r>
                                    <w:r>
                                      <w:rPr>
                                        <w:spacing w:val="-45"/>
                                        <w:sz w:val="18"/>
                                      </w:rPr>
                                      <w:t xml:space="preserve"> </w:t>
                                    </w:r>
                                  </w:p>
                                </w:txbxContent>
                              </wps:txbx>
                              <wps:bodyPr horzOverflow="overflow" vert="horz" lIns="0" tIns="0" rIns="0" bIns="0" rtlCol="0">
                                <a:noAutofit/>
                              </wps:bodyPr>
                            </wps:wsp>
                            <wps:wsp>
                              <wps:cNvPr id="63196" name="Rectangle 63196"/>
                              <wps:cNvSpPr/>
                              <wps:spPr>
                                <a:xfrm rot="-5399999">
                                  <a:off x="130654" y="182548"/>
                                  <a:ext cx="691839" cy="137730"/>
                                </a:xfrm>
                                <a:prstGeom prst="rect">
                                  <a:avLst/>
                                </a:prstGeom>
                                <a:ln>
                                  <a:noFill/>
                                </a:ln>
                              </wps:spPr>
                              <wps:txbx>
                                <w:txbxContent>
                                  <w:p w:rsidR="00092D06" w:rsidRDefault="00092D06">
                                    <w:pPr>
                                      <w:spacing w:after="160" w:line="259" w:lineRule="auto"/>
                                      <w:ind w:left="0" w:firstLine="0"/>
                                      <w:jc w:val="left"/>
                                    </w:pPr>
                                    <w:r>
                                      <w:rPr>
                                        <w:sz w:val="18"/>
                                      </w:rPr>
                                      <w:t>культура</w:t>
                                    </w:r>
                                  </w:p>
                                </w:txbxContent>
                              </wps:txbx>
                              <wps:bodyPr horzOverflow="overflow" vert="horz" lIns="0" tIns="0" rIns="0" bIns="0" rtlCol="0">
                                <a:noAutofit/>
                              </wps:bodyPr>
                            </wps:wsp>
                          </wpg:wgp>
                        </a:graphicData>
                      </a:graphic>
                    </wp:inline>
                  </w:drawing>
                </mc:Choice>
                <mc:Fallback>
                  <w:pict>
                    <v:group id="Group 639528" o:spid="_x0000_s2914" style="width:40.25pt;height:47.05pt;mso-position-horizontal-relative:char;mso-position-vertical-relative:line" coordsize="5112,5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">
                      <v:rect id="Rectangle 63193" o:spid="_x0000_s2915" style="position:absolute;left:-3070;top:1525;width:751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p6bcgA&#10;AADeAAAADwAAAGRycy9kb3ducmV2LnhtbESPT2vCQBTE70K/w/IKvekmVaymrlIKJb0oaFQ8vmZf&#10;/tDs2zS7avz2XaHQ4zAzv2EWq9404kKdqy0riEcRCOLc6ppLBfvsYzgD4TyyxsYyKbiRg9XyYbDA&#10;RNsrb+my86UIEHYJKqi8bxMpXV6RQTeyLXHwCtsZ9EF2pdQdXgPcNPI5iqbSYM1hocKW3ivKv3dn&#10;o+AQZ+dj6jZffCp+XiZrn26KMlXq6bF/ewXhqff/4b/2p1YwHcfzMdzvhCsgl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2npt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Молодёж-</w:t>
                              </w:r>
                            </w:p>
                          </w:txbxContent>
                        </v:textbox>
                      </v:rect>
                      <v:rect id="Rectangle 63194" o:spid="_x0000_s2916" style="position:absolute;left:-1924;top:1312;width:794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PiGcgA&#10;AADeAAAADwAAAGRycy9kb3ducmV2LnhtbESPT2vCQBTE74V+h+UVvNVNqtg2uooUSrwoaKr0+My+&#10;/MHs2zS7avz2XaHQ4zAzv2Fmi9404kKdqy0riIcRCOLc6ppLBV/Z5/MbCOeRNTaWScGNHCzmjw8z&#10;TLS98pYuO1+KAGGXoILK+zaR0uUVGXRD2xIHr7CdQR9kV0rd4TXATSNfomgiDdYcFips6aOi/LQ7&#10;GwX7ODsfUrc58nfx8zpe+3RTlKlSg6d+OQXhqff/4b/2SiuYjOL3MdzvhCsg5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8M+IZ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ная</w:t>
                              </w:r>
                              <w:r>
                                <w:rPr>
                                  <w:spacing w:val="-208"/>
                                  <w:sz w:val="18"/>
                                </w:rPr>
                                <w:t xml:space="preserve"> </w:t>
                              </w:r>
                              <w:r>
                                <w:rPr>
                                  <w:sz w:val="18"/>
                                </w:rPr>
                                <w:t>музы-</w:t>
                              </w:r>
                            </w:p>
                          </w:txbxContent>
                        </v:textbox>
                      </v:rect>
                      <v:rect id="Rectangle 63195" o:spid="_x0000_s2917" style="position:absolute;left:95;top:1973;width:662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9HgsgA&#10;AADeAAAADwAAAGRycy9kb3ducmV2LnhtbESPW2vCQBSE3wX/w3KEvukmtlWbukoplPSlglf6eJo9&#10;uWD2bJpdNf33bkHwcZiZb5j5sjO1OFPrKssK4lEEgjizuuJCwW77MZyBcB5ZY22ZFPyRg+Wi35tj&#10;ou2F13Te+EIECLsEFZTeN4mULivJoBvZhjh4uW0N+iDbQuoWLwFuajmOook0WHFYKLGh95Ky4+Zk&#10;FOzj7emQutUPf+e/06cvn67yIlXqYdC9vYLw1Pl7+Nb+1Aomj/HLM/zfCVdALq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f0eC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кальная</w:t>
                              </w:r>
                              <w:r>
                                <w:rPr>
                                  <w:spacing w:val="-45"/>
                                  <w:sz w:val="18"/>
                                </w:rPr>
                                <w:t xml:space="preserve"> </w:t>
                              </w:r>
                            </w:p>
                          </w:txbxContent>
                        </v:textbox>
                      </v:rect>
                      <v:rect id="Rectangle 63196" o:spid="_x0000_s2918" style="position:absolute;left:1307;top:1825;width:691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3Z9cgA&#10;AADeAAAADwAAAGRycy9kb3ducmV2LnhtbESPT2vCQBTE7wW/w/IKvdVNrKQ1dRURSnpRqLbS42v2&#10;5Q9m38bsqvHbu4LQ4zAzv2Gm89404kSdqy0riIcRCOLc6ppLBd/bj+c3EM4ja2wsk4ILOZjPBg9T&#10;TLU98xedNr4UAcIuRQWV920qpcsrMuiGtiUOXmE7gz7IrpS6w3OAm0aOoiiRBmsOCxW2tKwo32+O&#10;RsFPvD3uMrf+49/i8Dpe+WxdlJlST4/94h2Ep97/h+/tT60geYknCdzuhCsgZ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jrdn1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культура</w:t>
                              </w:r>
                            </w:p>
                          </w:txbxContent>
                        </v:textbox>
                      </v:rect>
                      <w10:anchorlock/>
                    </v:group>
                  </w:pict>
                </mc:Fallback>
              </mc:AlternateContent>
            </w:r>
          </w:p>
        </w:tc>
        <w:tc>
          <w:tcPr>
            <w:tcW w:w="253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375362" cy="631850"/>
                      <wp:effectExtent l="0" t="0" r="0" b="0"/>
                      <wp:docPr id="639533" name="Group 639533"/>
                      <wp:cNvGraphicFramePr/>
                      <a:graphic xmlns:a="http://schemas.openxmlformats.org/drawingml/2006/main">
                        <a:graphicData uri="http://schemas.microsoft.com/office/word/2010/wordprocessingGroup">
                          <wpg:wgp>
                            <wpg:cNvGrpSpPr/>
                            <wpg:grpSpPr>
                              <a:xfrm>
                                <a:off x="0" y="0"/>
                                <a:ext cx="375362" cy="631850"/>
                                <a:chOff x="0" y="0"/>
                                <a:chExt cx="375362" cy="631850"/>
                              </a:xfrm>
                            </wpg:grpSpPr>
                            <wps:wsp>
                              <wps:cNvPr id="63222" name="Rectangle 63222"/>
                              <wps:cNvSpPr/>
                              <wps:spPr>
                                <a:xfrm rot="-5399999">
                                  <a:off x="-253871" y="240249"/>
                                  <a:ext cx="645473" cy="137729"/>
                                </a:xfrm>
                                <a:prstGeom prst="rect">
                                  <a:avLst/>
                                </a:prstGeom>
                                <a:ln>
                                  <a:noFill/>
                                </a:ln>
                              </wps:spPr>
                              <wps:txbx>
                                <w:txbxContent>
                                  <w:p w:rsidR="00092D06" w:rsidRDefault="00092D06">
                                    <w:pPr>
                                      <w:spacing w:after="160" w:line="259" w:lineRule="auto"/>
                                      <w:ind w:left="0" w:firstLine="0"/>
                                      <w:jc w:val="left"/>
                                    </w:pPr>
                                    <w:r>
                                      <w:rPr>
                                        <w:sz w:val="18"/>
                                      </w:rPr>
                                      <w:t>Музыка</w:t>
                                    </w:r>
                                    <w:r>
                                      <w:rPr>
                                        <w:spacing w:val="-45"/>
                                        <w:sz w:val="18"/>
                                      </w:rPr>
                                      <w:t xml:space="preserve"> </w:t>
                                    </w:r>
                                  </w:p>
                                </w:txbxContent>
                              </wps:txbx>
                              <wps:bodyPr horzOverflow="overflow" vert="horz" lIns="0" tIns="0" rIns="0" bIns="0" rtlCol="0">
                                <a:noAutofit/>
                              </wps:bodyPr>
                            </wps:wsp>
                            <wps:wsp>
                              <wps:cNvPr id="63223" name="Rectangle 63223"/>
                              <wps:cNvSpPr/>
                              <wps:spPr>
                                <a:xfrm rot="-5399999">
                                  <a:off x="-215412" y="142804"/>
                                  <a:ext cx="840361" cy="137730"/>
                                </a:xfrm>
                                <a:prstGeom prst="rect">
                                  <a:avLst/>
                                </a:prstGeom>
                                <a:ln>
                                  <a:noFill/>
                                </a:ln>
                              </wps:spPr>
                              <wps:txbx>
                                <w:txbxContent>
                                  <w:p w:rsidR="00092D06" w:rsidRDefault="00092D06">
                                    <w:pPr>
                                      <w:spacing w:after="160" w:line="259" w:lineRule="auto"/>
                                      <w:ind w:left="0" w:firstLine="0"/>
                                      <w:jc w:val="left"/>
                                    </w:pPr>
                                    <w:r>
                                      <w:rPr>
                                        <w:sz w:val="18"/>
                                      </w:rPr>
                                      <w:t>цифрового</w:t>
                                    </w:r>
                                    <w:r>
                                      <w:rPr>
                                        <w:spacing w:val="-45"/>
                                        <w:sz w:val="18"/>
                                      </w:rPr>
                                      <w:t xml:space="preserve"> </w:t>
                                    </w:r>
                                  </w:p>
                                </w:txbxContent>
                              </wps:txbx>
                              <wps:bodyPr horzOverflow="overflow" vert="horz" lIns="0" tIns="0" rIns="0" bIns="0" rtlCol="0">
                                <a:noAutofit/>
                              </wps:bodyPr>
                            </wps:wsp>
                            <wps:wsp>
                              <wps:cNvPr id="63224" name="Rectangle 63224"/>
                              <wps:cNvSpPr/>
                              <wps:spPr>
                                <a:xfrm rot="-5399999">
                                  <a:off x="149278" y="371593"/>
                                  <a:ext cx="382784" cy="137730"/>
                                </a:xfrm>
                                <a:prstGeom prst="rect">
                                  <a:avLst/>
                                </a:prstGeom>
                                <a:ln>
                                  <a:noFill/>
                                </a:ln>
                              </wps:spPr>
                              <wps:txbx>
                                <w:txbxContent>
                                  <w:p w:rsidR="00092D06" w:rsidRDefault="00092D06">
                                    <w:pPr>
                                      <w:spacing w:after="160" w:line="259" w:lineRule="auto"/>
                                      <w:ind w:left="0" w:firstLine="0"/>
                                      <w:jc w:val="left"/>
                                    </w:pPr>
                                    <w:r>
                                      <w:rPr>
                                        <w:sz w:val="18"/>
                                      </w:rPr>
                                      <w:t>мира</w:t>
                                    </w:r>
                                  </w:p>
                                </w:txbxContent>
                              </wps:txbx>
                              <wps:bodyPr horzOverflow="overflow" vert="horz" lIns="0" tIns="0" rIns="0" bIns="0" rtlCol="0">
                                <a:noAutofit/>
                              </wps:bodyPr>
                            </wps:wsp>
                          </wpg:wgp>
                        </a:graphicData>
                      </a:graphic>
                    </wp:inline>
                  </w:drawing>
                </mc:Choice>
                <mc:Fallback>
                  <w:pict>
                    <v:group id="Group 639533" o:spid="_x0000_s2919" style="width:29.55pt;height:49.75pt;mso-position-horizontal-relative:char;mso-position-vertical-relative:line" coordsize="3753,6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">
                      <v:rect id="Rectangle 63222" o:spid="_x0000_s2920" style="position:absolute;left:-2538;top:2402;width:645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x3bccA&#10;AADeAAAADwAAAGRycy9kb3ducmV2LnhtbESPT2vCQBTE70K/w/IEb7oxii3RVYog8aJQbUuPz+zL&#10;H8y+jdlV02/fLQgeh5n5DbNYdaYWN2pdZVnBeBSBIM6srrhQ8HncDN9AOI+ssbZMCn7JwWr50ltg&#10;ou2dP+h28IUIEHYJKii9bxIpXVaSQTeyDXHwctsa9EG2hdQt3gPc1DKOopk0WHFYKLGhdUnZ+XA1&#10;Cr7Gx+t36vYn/skvr9OdT/d5kSo16HfvcxCeOv8MP9pbrWA2ieMY/u+EK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QMd2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Музыка</w:t>
                              </w:r>
                              <w:r>
                                <w:rPr>
                                  <w:spacing w:val="-45"/>
                                  <w:sz w:val="18"/>
                                </w:rPr>
                                <w:t xml:space="preserve"> </w:t>
                              </w:r>
                            </w:p>
                          </w:txbxContent>
                        </v:textbox>
                      </v:rect>
                      <v:rect id="Rectangle 63223" o:spid="_x0000_s2921" style="position:absolute;left:-2154;top:1428;width:840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DS9scA&#10;AADeAAAADwAAAGRycy9kb3ducmV2LnhtbESPT2vCQBTE70K/w/IK3nRjFJXoKqUg8aJQbaXH1+zL&#10;H8y+jdlV02/fLQgeh5n5DbNcd6YWN2pdZVnBaBiBIM6srrhQ8HncDOYgnEfWWFsmBb/kYL166S0x&#10;0fbOH3Q7+EIECLsEFZTeN4mULivJoBvahjh4uW0N+iDbQuoW7wFuahlH0VQarDgslNjQe0nZ+XA1&#10;Cr5Gx+spdfsf/s4vs8nOp/u8SJXqv3ZvCxCeOv8MP9pbrWA6juMx/N8JV0C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tA0v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цифрового</w:t>
                              </w:r>
                              <w:r>
                                <w:rPr>
                                  <w:spacing w:val="-45"/>
                                  <w:sz w:val="18"/>
                                </w:rPr>
                                <w:t xml:space="preserve"> </w:t>
                              </w:r>
                            </w:p>
                          </w:txbxContent>
                        </v:textbox>
                      </v:rect>
                      <v:rect id="Rectangle 63224" o:spid="_x0000_s2922" style="position:absolute;left:1493;top:3715;width:382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lKgscA&#10;AADeAAAADwAAAGRycy9kb3ducmV2LnhtbESPW2vCQBSE3wX/w3KEvunGVKxEVykFSV8q1Bs+HrMn&#10;F8yejdlV03/fLQh9HGbmG2ax6kwt7tS6yrKC8SgCQZxZXXGhYL9bD2cgnEfWWFsmBT/kYLXs9xaY&#10;aPvgb7pvfSEChF2CCkrvm0RKl5Vk0I1sQxy83LYGfZBtIXWLjwA3tYyjaCoNVhwWSmzoo6Tssr0Z&#10;BYfx7nZM3ebMp/z6Nvny6SYvUqVeBt37HISnzv+Hn+1PrWD6GscT+LsTr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SpSo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мира</w:t>
                              </w:r>
                            </w:p>
                          </w:txbxContent>
                        </v:textbox>
                      </v:rect>
                      <w10:anchorlock/>
                    </v:group>
                  </w:pict>
                </mc:Fallback>
              </mc:AlternateContent>
            </w:r>
          </w:p>
        </w:tc>
      </w:tr>
      <w:tr w:rsidR="00AA013E">
        <w:trPr>
          <w:trHeight w:val="1267"/>
        </w:trPr>
        <w:tc>
          <w:tcPr>
            <w:tcW w:w="1035"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2747"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511264" cy="512750"/>
                      <wp:effectExtent l="0" t="0" r="0" b="0"/>
                      <wp:docPr id="639540" name="Group 639540"/>
                      <wp:cNvGraphicFramePr/>
                      <a:graphic xmlns:a="http://schemas.openxmlformats.org/drawingml/2006/main">
                        <a:graphicData uri="http://schemas.microsoft.com/office/word/2010/wordprocessingGroup">
                          <wpg:wgp>
                            <wpg:cNvGrpSpPr/>
                            <wpg:grpSpPr>
                              <a:xfrm>
                                <a:off x="0" y="0"/>
                                <a:ext cx="511264" cy="512750"/>
                                <a:chOff x="0" y="0"/>
                                <a:chExt cx="511264" cy="512750"/>
                              </a:xfrm>
                            </wpg:grpSpPr>
                            <wps:wsp>
                              <wps:cNvPr id="63189" name="Rectangle 63189"/>
                              <wps:cNvSpPr/>
                              <wps:spPr>
                                <a:xfrm rot="-5399999">
                                  <a:off x="-13528" y="361491"/>
                                  <a:ext cx="164788" cy="137730"/>
                                </a:xfrm>
                                <a:prstGeom prst="rect">
                                  <a:avLst/>
                                </a:prstGeom>
                                <a:ln>
                                  <a:noFill/>
                                </a:ln>
                              </wps:spPr>
                              <wps:txbx>
                                <w:txbxContent>
                                  <w:p w:rsidR="00092D06" w:rsidRDefault="00092D06">
                                    <w:pPr>
                                      <w:spacing w:after="160" w:line="259" w:lineRule="auto"/>
                                      <w:ind w:left="0" w:firstLine="0"/>
                                      <w:jc w:val="left"/>
                                    </w:pPr>
                                    <w:r>
                                      <w:rPr>
                                        <w:sz w:val="18"/>
                                      </w:rPr>
                                      <w:t>В)</w:t>
                                    </w:r>
                                  </w:p>
                                </w:txbxContent>
                              </wps:txbx>
                              <wps:bodyPr horzOverflow="overflow" vert="horz" lIns="0" tIns="0" rIns="0" bIns="0" rtlCol="0">
                                <a:noAutofit/>
                              </wps:bodyPr>
                            </wps:wsp>
                            <wps:wsp>
                              <wps:cNvPr id="639131" name="Rectangle 639131"/>
                              <wps:cNvSpPr/>
                              <wps:spPr>
                                <a:xfrm rot="-5399999">
                                  <a:off x="123180" y="362298"/>
                                  <a:ext cx="382632" cy="137729"/>
                                </a:xfrm>
                                <a:prstGeom prst="rect">
                                  <a:avLst/>
                                </a:prstGeom>
                                <a:ln>
                                  <a:noFill/>
                                </a:ln>
                              </wps:spPr>
                              <wps:txbx>
                                <w:txbxContent>
                                  <w:p w:rsidR="00092D06" w:rsidRDefault="00092D06">
                                    <w:pPr>
                                      <w:spacing w:after="160" w:line="259" w:lineRule="auto"/>
                                      <w:ind w:left="0" w:firstLine="0"/>
                                      <w:jc w:val="left"/>
                                    </w:pPr>
                                    <w:r>
                                      <w:rPr>
                                        <w:sz w:val="18"/>
                                      </w:rPr>
                                      <w:t>3</w:t>
                                    </w:r>
                                  </w:p>
                                </w:txbxContent>
                              </wps:txbx>
                              <wps:bodyPr horzOverflow="overflow" vert="horz" lIns="0" tIns="0" rIns="0" bIns="0" rtlCol="0">
                                <a:noAutofit/>
                              </wps:bodyPr>
                            </wps:wsp>
                            <wps:wsp>
                              <wps:cNvPr id="639132" name="Rectangle 639132"/>
                              <wps:cNvSpPr/>
                              <wps:spPr>
                                <a:xfrm rot="-5399999">
                                  <a:off x="-20666" y="218451"/>
                                  <a:ext cx="382632" cy="137729"/>
                                </a:xfrm>
                                <a:prstGeom prst="rect">
                                  <a:avLst/>
                                </a:prstGeom>
                                <a:ln>
                                  <a:noFill/>
                                </a:ln>
                              </wps:spPr>
                              <wps:txbx>
                                <w:txbxContent>
                                  <w:p w:rsidR="00092D06" w:rsidRDefault="00092D06">
                                    <w:pPr>
                                      <w:spacing w:after="160" w:line="259" w:lineRule="auto"/>
                                      <w:ind w:left="0" w:firstLine="0"/>
                                      <w:jc w:val="left"/>
                                    </w:pPr>
                                    <w:r>
                                      <w:rPr>
                                        <w:sz w:val="18"/>
                                      </w:rPr>
                                      <w:t>—4</w:t>
                                    </w:r>
                                    <w:r>
                                      <w:rPr>
                                        <w:spacing w:val="-45"/>
                                        <w:sz w:val="18"/>
                                      </w:rPr>
                                      <w:t xml:space="preserve"> </w:t>
                                    </w:r>
                                  </w:p>
                                </w:txbxContent>
                              </wps:txbx>
                              <wps:bodyPr horzOverflow="overflow" vert="horz" lIns="0" tIns="0" rIns="0" bIns="0" rtlCol="0">
                                <a:noAutofit/>
                              </wps:bodyPr>
                            </wps:wsp>
                            <wps:wsp>
                              <wps:cNvPr id="63191" name="Rectangle 63191"/>
                              <wps:cNvSpPr/>
                              <wps:spPr>
                                <a:xfrm rot="-5399999">
                                  <a:off x="-308" y="102907"/>
                                  <a:ext cx="681957" cy="137730"/>
                                </a:xfrm>
                                <a:prstGeom prst="rect">
                                  <a:avLst/>
                                </a:prstGeom>
                                <a:ln>
                                  <a:noFill/>
                                </a:ln>
                              </wps:spPr>
                              <wps:txbx>
                                <w:txbxContent>
                                  <w:p w:rsidR="00092D06" w:rsidRDefault="00092D06">
                                    <w:pPr>
                                      <w:spacing w:after="160" w:line="259" w:lineRule="auto"/>
                                      <w:ind w:left="0" w:firstLine="0"/>
                                      <w:jc w:val="left"/>
                                    </w:pPr>
                                    <w:r>
                                      <w:rPr>
                                        <w:sz w:val="18"/>
                                      </w:rPr>
                                      <w:t>учебных</w:t>
                                    </w:r>
                                    <w:r>
                                      <w:rPr>
                                        <w:spacing w:val="-45"/>
                                        <w:sz w:val="18"/>
                                      </w:rPr>
                                      <w:t xml:space="preserve"> </w:t>
                                    </w:r>
                                  </w:p>
                                </w:txbxContent>
                              </wps:txbx>
                              <wps:bodyPr horzOverflow="overflow" vert="horz" lIns="0" tIns="0" rIns="0" bIns="0" rtlCol="0">
                                <a:noAutofit/>
                              </wps:bodyPr>
                            </wps:wsp>
                            <wps:wsp>
                              <wps:cNvPr id="63192" name="Rectangle 63192"/>
                              <wps:cNvSpPr/>
                              <wps:spPr>
                                <a:xfrm rot="-5399999">
                                  <a:off x="312697" y="280009"/>
                                  <a:ext cx="327753" cy="137730"/>
                                </a:xfrm>
                                <a:prstGeom prst="rect">
                                  <a:avLst/>
                                </a:prstGeom>
                                <a:ln>
                                  <a:noFill/>
                                </a:ln>
                              </wps:spPr>
                              <wps:txbx>
                                <w:txbxContent>
                                  <w:p w:rsidR="00092D06" w:rsidRDefault="00092D06">
                                    <w:pPr>
                                      <w:spacing w:after="160" w:line="259" w:lineRule="auto"/>
                                      <w:ind w:left="0" w:firstLine="0"/>
                                      <w:jc w:val="left"/>
                                    </w:pPr>
                                    <w:r>
                                      <w:rPr>
                                        <w:sz w:val="18"/>
                                      </w:rPr>
                                      <w:t>часа</w:t>
                                    </w:r>
                                  </w:p>
                                </w:txbxContent>
                              </wps:txbx>
                              <wps:bodyPr horzOverflow="overflow" vert="horz" lIns="0" tIns="0" rIns="0" bIns="0" rtlCol="0">
                                <a:noAutofit/>
                              </wps:bodyPr>
                            </wps:wsp>
                          </wpg:wgp>
                        </a:graphicData>
                      </a:graphic>
                    </wp:inline>
                  </w:drawing>
                </mc:Choice>
                <mc:Fallback>
                  <w:pict>
                    <v:group id="Group 639540" o:spid="_x0000_s2923" style="width:40.25pt;height:40.35pt;mso-position-horizontal-relative:char;mso-position-vertical-relative:line" coordsize="511264,512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">
                      <v:rect id="Rectangle 63189" o:spid="_x0000_s2924" style="position:absolute;left:-13528;top:361491;width:164788;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bWscA&#10;AADeAAAADwAAAGRycy9kb3ducmV2LnhtbESPW2vCQBSE3wv+h+UIfaubtMVLdJVSKOlLBa/4eMye&#10;XDB7Ns2umv57tyD4OMzMN8xs0ZlaXKh1lWUF8SACQZxZXXGhYLv5ehmDcB5ZY22ZFPyRg8W89zTD&#10;RNsrr+iy9oUIEHYJKii9bxIpXVaSQTewDXHwctsa9EG2hdQtXgPc1PI1iobSYMVhocSGPkvKTuuz&#10;UbCLN+d96pZHPuS/o/cfny7zIlXqud99TEF46vwjfG9/awXDt3g8gf874QrI+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fr21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w:t>
                              </w:r>
                            </w:p>
                          </w:txbxContent>
                        </v:textbox>
                      </v:rect>
                      <v:rect id="Rectangle 639131" o:spid="_x0000_s2925" style="position:absolute;left:123180;top:362298;width:382632;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5Lt8kA&#10;AADfAAAADwAAAGRycy9kb3ducmV2LnhtbESPT2vCQBTE74LfYXlCb7pJFdumrlIKkl4UNFV6fM2+&#10;/KHZtzG7avz2XaHQ4zAzv2EWq9404kKdqy0riCcRCOLc6ppLBZ/ZevwMwnlkjY1lUnAjB6vlcLDA&#10;RNsr7+iy96UIEHYJKqi8bxMpXV6RQTexLXHwCtsZ9EF2pdQdXgPcNPIxiubSYM1hocKW3ivKf/Zn&#10;o+AQZ+dj6rbf/FWcnmYbn26LMlXqYdS/vYLw1Pv/8F/7QyuYT1/iaQz3P+ELyO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Z5Lt8kAAADfAAAADwAAAAAAAAAAAAAAAACYAgAA&#10;ZHJzL2Rvd25yZXYueG1sUEsFBgAAAAAEAAQA9QAAAI4DAAAAAA==&#10;" filled="f" stroked="f">
                        <v:textbox inset="0,0,0,0">
                          <w:txbxContent>
                            <w:p w:rsidR="00092D06" w:rsidRDefault="00092D06">
                              <w:pPr>
                                <w:spacing w:after="160" w:line="259" w:lineRule="auto"/>
                                <w:ind w:left="0" w:firstLine="0"/>
                                <w:jc w:val="left"/>
                              </w:pPr>
                              <w:r>
                                <w:rPr>
                                  <w:sz w:val="18"/>
                                </w:rPr>
                                <w:t>3</w:t>
                              </w:r>
                            </w:p>
                          </w:txbxContent>
                        </v:textbox>
                      </v:rect>
                      <v:rect id="Rectangle 639132" o:spid="_x0000_s2926" style="position:absolute;left:-20666;top:218451;width:382632;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zVwMkA&#10;AADfAAAADwAAAGRycy9kb3ducmV2LnhtbESPW2vCQBSE3wv9D8sp9K1uouIldRURJH1RqDd8PGZP&#10;LjR7NmZXTf99t1Do4zAz3zCzRWdqcafWVZYVxL0IBHFmdcWFgsN+/TYB4TyyxtoyKfgmB4v589MM&#10;E20f/En3nS9EgLBLUEHpfZNI6bKSDLqebYiDl9vWoA+yLaRu8RHgppb9KBpJgxWHhRIbWpWUfe1u&#10;RsEx3t9Oqdte+Jxfx8ONT7d5kSr1+tIt30F46vx/+K/9oRWMBtN40IffP+ELyPk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UzVwMkAAADfAAAADwAAAAAAAAAAAAAAAACYAgAA&#10;ZHJzL2Rvd25yZXYueG1sUEsFBgAAAAAEAAQA9QAAAI4DAAAAAA==&#10;" filled="f" stroked="f">
                        <v:textbox inset="0,0,0,0">
                          <w:txbxContent>
                            <w:p w:rsidR="00092D06" w:rsidRDefault="00092D06">
                              <w:pPr>
                                <w:spacing w:after="160" w:line="259" w:lineRule="auto"/>
                                <w:ind w:left="0" w:firstLine="0"/>
                                <w:jc w:val="left"/>
                              </w:pPr>
                              <w:r>
                                <w:rPr>
                                  <w:sz w:val="18"/>
                                </w:rPr>
                                <w:t>—4</w:t>
                              </w:r>
                              <w:r>
                                <w:rPr>
                                  <w:spacing w:val="-45"/>
                                  <w:sz w:val="18"/>
                                </w:rPr>
                                <w:t xml:space="preserve"> </w:t>
                              </w:r>
                            </w:p>
                          </w:txbxContent>
                        </v:textbox>
                      </v:rect>
                      <v:rect id="Rectangle 63191" o:spid="_x0000_s2927" style="position:absolute;left:-308;top:102907;width:681957;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RBgccA&#10;AADeAAAADwAAAGRycy9kb3ducmV2LnhtbESPT2vCQBTE70K/w/IEb7qJFW2jq0ihxItC1RaPz+zL&#10;H5p9m2ZXTb+9WxB6HGbmN8xi1ZlaXKl1lWUF8SgCQZxZXXGh4Hh4H76AcB5ZY22ZFPySg9XyqbfA&#10;RNsbf9B17wsRIOwSVFB63yRSuqwkg25kG+Lg5bY16INsC6lbvAW4qeU4iqbSYMVhocSG3krKvvcX&#10;o+AzPly+Urc78yn/mU22Pt3lRarUoN+t5yA8df4//GhvtILpc/waw9+dcAXk8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xEQY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учебных</w:t>
                              </w:r>
                              <w:r>
                                <w:rPr>
                                  <w:spacing w:val="-45"/>
                                  <w:sz w:val="18"/>
                                </w:rPr>
                                <w:t xml:space="preserve"> </w:t>
                              </w:r>
                            </w:p>
                          </w:txbxContent>
                        </v:textbox>
                      </v:rect>
                      <v:rect id="Rectangle 63192" o:spid="_x0000_s2928" style="position:absolute;left:312697;top:280009;width:327753;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bf9sgA&#10;AADeAAAADwAAAGRycy9kb3ducmV2LnhtbESPT2vCQBTE74LfYXlCb7qJLdpGVymFkl4qaKr0+My+&#10;/KHZt2l21fjtu0LB4zAzv2GW69404kydqy0riCcRCOLc6ppLBV/Z+/gZhPPIGhvLpOBKDtar4WCJ&#10;ibYX3tJ550sRIOwSVFB53yZSurwig25iW+LgFbYz6IPsSqk7vAS4aeQ0imbSYM1hocKW3irKf3Yn&#10;o2AfZ6dD6jZH/i5+50+fPt0UZarUw6h/XYDw1Pt7+L/9oRXMHuOXKdzuhCsgV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clt/2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часа</w:t>
                              </w:r>
                            </w:p>
                          </w:txbxContent>
                        </v:textbox>
                      </v:rect>
                      <w10:anchorlock/>
                    </v:group>
                  </w:pict>
                </mc:Fallback>
              </mc:AlternateContent>
            </w:r>
          </w:p>
        </w:tc>
        <w:tc>
          <w:tcPr>
            <w:tcW w:w="253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511264" cy="512750"/>
                      <wp:effectExtent l="0" t="0" r="0" b="0"/>
                      <wp:docPr id="639546" name="Group 639546"/>
                      <wp:cNvGraphicFramePr/>
                      <a:graphic xmlns:a="http://schemas.openxmlformats.org/drawingml/2006/main">
                        <a:graphicData uri="http://schemas.microsoft.com/office/word/2010/wordprocessingGroup">
                          <wpg:wgp>
                            <wpg:cNvGrpSpPr/>
                            <wpg:grpSpPr>
                              <a:xfrm>
                                <a:off x="0" y="0"/>
                                <a:ext cx="511264" cy="512750"/>
                                <a:chOff x="0" y="0"/>
                                <a:chExt cx="511264" cy="512750"/>
                              </a:xfrm>
                            </wpg:grpSpPr>
                            <wps:wsp>
                              <wps:cNvPr id="63218" name="Rectangle 63218"/>
                              <wps:cNvSpPr/>
                              <wps:spPr>
                                <a:xfrm rot="-5399999">
                                  <a:off x="-6079" y="368940"/>
                                  <a:ext cx="149890" cy="137730"/>
                                </a:xfrm>
                                <a:prstGeom prst="rect">
                                  <a:avLst/>
                                </a:prstGeom>
                                <a:ln>
                                  <a:noFill/>
                                </a:ln>
                              </wps:spPr>
                              <wps:txbx>
                                <w:txbxContent>
                                  <w:p w:rsidR="00092D06" w:rsidRDefault="00092D06">
                                    <w:pPr>
                                      <w:spacing w:after="160" w:line="259" w:lineRule="auto"/>
                                      <w:ind w:left="0" w:firstLine="0"/>
                                      <w:jc w:val="left"/>
                                    </w:pPr>
                                    <w:r>
                                      <w:rPr>
                                        <w:sz w:val="18"/>
                                      </w:rPr>
                                      <w:t>Г)</w:t>
                                    </w:r>
                                  </w:p>
                                </w:txbxContent>
                              </wps:txbx>
                              <wps:bodyPr horzOverflow="overflow" vert="horz" lIns="0" tIns="0" rIns="0" bIns="0" rtlCol="0">
                                <a:noAutofit/>
                              </wps:bodyPr>
                            </wps:wsp>
                            <wps:wsp>
                              <wps:cNvPr id="639133" name="Rectangle 639133"/>
                              <wps:cNvSpPr/>
                              <wps:spPr>
                                <a:xfrm rot="-5399999">
                                  <a:off x="123180" y="362297"/>
                                  <a:ext cx="382632" cy="137730"/>
                                </a:xfrm>
                                <a:prstGeom prst="rect">
                                  <a:avLst/>
                                </a:prstGeom>
                                <a:ln>
                                  <a:noFill/>
                                </a:ln>
                              </wps:spPr>
                              <wps:txbx>
                                <w:txbxContent>
                                  <w:p w:rsidR="00092D06" w:rsidRDefault="00092D06">
                                    <w:pPr>
                                      <w:spacing w:after="160" w:line="259" w:lineRule="auto"/>
                                      <w:ind w:left="0" w:firstLine="0"/>
                                      <w:jc w:val="left"/>
                                    </w:pPr>
                                    <w:r>
                                      <w:rPr>
                                        <w:sz w:val="18"/>
                                      </w:rPr>
                                      <w:t>3</w:t>
                                    </w:r>
                                  </w:p>
                                </w:txbxContent>
                              </wps:txbx>
                              <wps:bodyPr horzOverflow="overflow" vert="horz" lIns="0" tIns="0" rIns="0" bIns="0" rtlCol="0">
                                <a:noAutofit/>
                              </wps:bodyPr>
                            </wps:wsp>
                            <wps:wsp>
                              <wps:cNvPr id="639134" name="Rectangle 639134"/>
                              <wps:cNvSpPr/>
                              <wps:spPr>
                                <a:xfrm rot="-5399999">
                                  <a:off x="-20666" y="218450"/>
                                  <a:ext cx="382632" cy="137730"/>
                                </a:xfrm>
                                <a:prstGeom prst="rect">
                                  <a:avLst/>
                                </a:prstGeom>
                                <a:ln>
                                  <a:noFill/>
                                </a:ln>
                              </wps:spPr>
                              <wps:txbx>
                                <w:txbxContent>
                                  <w:p w:rsidR="00092D06" w:rsidRDefault="00092D06">
                                    <w:pPr>
                                      <w:spacing w:after="160" w:line="259" w:lineRule="auto"/>
                                      <w:ind w:left="0" w:firstLine="0"/>
                                      <w:jc w:val="left"/>
                                    </w:pPr>
                                    <w:r>
                                      <w:rPr>
                                        <w:sz w:val="18"/>
                                      </w:rPr>
                                      <w:t>—4</w:t>
                                    </w:r>
                                    <w:r>
                                      <w:rPr>
                                        <w:spacing w:val="-45"/>
                                        <w:sz w:val="18"/>
                                      </w:rPr>
                                      <w:t xml:space="preserve"> </w:t>
                                    </w:r>
                                  </w:p>
                                </w:txbxContent>
                              </wps:txbx>
                              <wps:bodyPr horzOverflow="overflow" vert="horz" lIns="0" tIns="0" rIns="0" bIns="0" rtlCol="0">
                                <a:noAutofit/>
                              </wps:bodyPr>
                            </wps:wsp>
                            <wps:wsp>
                              <wps:cNvPr id="63220" name="Rectangle 63220"/>
                              <wps:cNvSpPr/>
                              <wps:spPr>
                                <a:xfrm rot="-5399999">
                                  <a:off x="-307" y="102906"/>
                                  <a:ext cx="681957" cy="137729"/>
                                </a:xfrm>
                                <a:prstGeom prst="rect">
                                  <a:avLst/>
                                </a:prstGeom>
                                <a:ln>
                                  <a:noFill/>
                                </a:ln>
                              </wps:spPr>
                              <wps:txbx>
                                <w:txbxContent>
                                  <w:p w:rsidR="00092D06" w:rsidRDefault="00092D06">
                                    <w:pPr>
                                      <w:spacing w:after="160" w:line="259" w:lineRule="auto"/>
                                      <w:ind w:left="0" w:firstLine="0"/>
                                      <w:jc w:val="left"/>
                                    </w:pPr>
                                    <w:r>
                                      <w:rPr>
                                        <w:sz w:val="18"/>
                                      </w:rPr>
                                      <w:t>учебных</w:t>
                                    </w:r>
                                    <w:r>
                                      <w:rPr>
                                        <w:spacing w:val="-45"/>
                                        <w:sz w:val="18"/>
                                      </w:rPr>
                                      <w:t xml:space="preserve"> </w:t>
                                    </w:r>
                                  </w:p>
                                </w:txbxContent>
                              </wps:txbx>
                              <wps:bodyPr horzOverflow="overflow" vert="horz" lIns="0" tIns="0" rIns="0" bIns="0" rtlCol="0">
                                <a:noAutofit/>
                              </wps:bodyPr>
                            </wps:wsp>
                            <wps:wsp>
                              <wps:cNvPr id="63221" name="Rectangle 63221"/>
                              <wps:cNvSpPr/>
                              <wps:spPr>
                                <a:xfrm rot="-5399999">
                                  <a:off x="312697" y="280009"/>
                                  <a:ext cx="327753" cy="137730"/>
                                </a:xfrm>
                                <a:prstGeom prst="rect">
                                  <a:avLst/>
                                </a:prstGeom>
                                <a:ln>
                                  <a:noFill/>
                                </a:ln>
                              </wps:spPr>
                              <wps:txbx>
                                <w:txbxContent>
                                  <w:p w:rsidR="00092D06" w:rsidRDefault="00092D06">
                                    <w:pPr>
                                      <w:spacing w:after="160" w:line="259" w:lineRule="auto"/>
                                      <w:ind w:left="0" w:firstLine="0"/>
                                      <w:jc w:val="left"/>
                                    </w:pPr>
                                    <w:r>
                                      <w:rPr>
                                        <w:sz w:val="18"/>
                                      </w:rPr>
                                      <w:t>часа</w:t>
                                    </w:r>
                                  </w:p>
                                </w:txbxContent>
                              </wps:txbx>
                              <wps:bodyPr horzOverflow="overflow" vert="horz" lIns="0" tIns="0" rIns="0" bIns="0" rtlCol="0">
                                <a:noAutofit/>
                              </wps:bodyPr>
                            </wps:wsp>
                          </wpg:wgp>
                        </a:graphicData>
                      </a:graphic>
                    </wp:inline>
                  </w:drawing>
                </mc:Choice>
                <mc:Fallback>
                  <w:pict>
                    <v:group id="Group 639546" o:spid="_x0000_s2929" style="width:40.25pt;height:40.35pt;mso-position-horizontal-relative:char;mso-position-vertical-relative:line" coordsize="511264,512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">
                      <v:rect id="Rectangle 63218" o:spid="_x0000_s2930" style="position:absolute;left:-6079;top:368940;width:149890;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iKOsQA&#10;AADeAAAADwAAAGRycy9kb3ducmV2LnhtbERPy2rCQBTdF/yH4Qrd1UmsWEmdBCmUdKOg1tLlbebm&#10;gZk7aWbU+PfOQnB5OO9lNphWnKl3jWUF8SQCQVxY3XCl4Hv/+bIA4TyyxtYyKbiSgywdPS0x0fbC&#10;WzrvfCVCCLsEFdTed4mUrqjJoJvYjjhwpe0N+gD7SuoeLyHctHIaRXNpsOHQUGNHHzUVx93JKDjE&#10;+9NP7jZ//Fv+v83WPt+UVa7U83hYvYPwNPiH+O7+0grmr9M47A13whWQ6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Iijr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Г)</w:t>
                              </w:r>
                            </w:p>
                          </w:txbxContent>
                        </v:textbox>
                      </v:rect>
                      <v:rect id="Rectangle 639133" o:spid="_x0000_s2931" style="position:absolute;left:123180;top:362297;width:382632;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BwW8gA&#10;AADfAAAADwAAAGRycy9kb3ducmV2LnhtbESPW2vCQBSE3wv9D8sp9K1uYsTa6CoilPRFwSt9PGZP&#10;Lpg9m2ZXTf99t1Do4zAz3zCzRW8acaPO1ZYVxIMIBHFudc2lgsP+/WUCwnlkjY1lUvBNDhbzx4cZ&#10;ptreeUu3nS9FgLBLUUHlfZtK6fKKDLqBbYmDV9jOoA+yK6Xu8B7gppHDKBpLgzWHhQpbWlWUX3ZX&#10;o+AY76+nzG3O/Fl8vY7WPtsUZabU81O/nILw1Pv/8F/7QysYJ29xksDvn/AF5Pw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AHBb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3</w:t>
                              </w:r>
                            </w:p>
                          </w:txbxContent>
                        </v:textbox>
                      </v:rect>
                      <v:rect id="Rectangle 639134" o:spid="_x0000_s2932" style="position:absolute;left:-20666;top:218450;width:382632;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noL8kA&#10;AADfAAAADwAAAGRycy9kb3ducmV2LnhtbESPW2vCQBSE3wv9D8sR+lY3qeIlukoplPSlQo2Kj8fs&#10;yYVmz6bZVeO/7wqFPg4z8w2zXPemERfqXG1ZQTyMQBDnVtdcKthl788zEM4ja2wsk4IbOVivHh+W&#10;mGh75S+6bH0pAoRdggoq79tESpdXZNANbUscvMJ2Bn2QXSl1h9cAN418iaKJNFhzWKiwpbeK8u/t&#10;2SjYx9n5kLrNiY/Fz3T86dNNUaZKPQ361wUIT73/D/+1P7SCyWgej8Zw/xO+gFz9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enoL8kAAADfAAAADwAAAAAAAAAAAAAAAACYAgAA&#10;ZHJzL2Rvd25yZXYueG1sUEsFBgAAAAAEAAQA9QAAAI4DAAAAAA==&#10;" filled="f" stroked="f">
                        <v:textbox inset="0,0,0,0">
                          <w:txbxContent>
                            <w:p w:rsidR="00092D06" w:rsidRDefault="00092D06">
                              <w:pPr>
                                <w:spacing w:after="160" w:line="259" w:lineRule="auto"/>
                                <w:ind w:left="0" w:firstLine="0"/>
                                <w:jc w:val="left"/>
                              </w:pPr>
                              <w:r>
                                <w:rPr>
                                  <w:sz w:val="18"/>
                                </w:rPr>
                                <w:t>—4</w:t>
                              </w:r>
                              <w:r>
                                <w:rPr>
                                  <w:spacing w:val="-45"/>
                                  <w:sz w:val="18"/>
                                </w:rPr>
                                <w:t xml:space="preserve"> </w:t>
                              </w:r>
                            </w:p>
                          </w:txbxContent>
                        </v:textbox>
                      </v:rect>
                      <v:rect id="Rectangle 63220" o:spid="_x0000_s2933" style="position:absolute;left:-307;top:102906;width:681957;height:13772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JMgcYA&#10;AADeAAAADwAAAGRycy9kb3ducmV2LnhtbESPy2rCQBSG90LfYThCdzoxLSrRUUqhpJsKNSouj5mT&#10;C2bOpJlR49s7i4LLn//Gt1z3phFX6lxtWcFkHIEgzq2uuVSwy75GcxDOI2tsLJOCOzlYr14GS0y0&#10;vfEvXbe+FGGEXYIKKu/bREqXV2TQjW1LHLzCdgZ9kF0pdYe3MG4aGUfRVBqsOTxU2NJnRfl5ezEK&#10;9pPsckjd5sTH4m/2/uPTTVGmSr0O+48FCE+9f4b/299awfQtjgNAwAkoIF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5JMgc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учебных</w:t>
                              </w:r>
                              <w:r>
                                <w:rPr>
                                  <w:spacing w:val="-45"/>
                                  <w:sz w:val="18"/>
                                </w:rPr>
                                <w:t xml:space="preserve"> </w:t>
                              </w:r>
                            </w:p>
                          </w:txbxContent>
                        </v:textbox>
                      </v:rect>
                      <v:rect id="Rectangle 63221" o:spid="_x0000_s2934" style="position:absolute;left:312697;top:280009;width:327753;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7pGscA&#10;AADeAAAADwAAAGRycy9kb3ducmV2LnhtbESPW2vCQBSE3wX/w3IKfdNN0qISXUWEkr5UqDd8PGZP&#10;LjR7NmZXTf99t1Do4zAz3zCLVW8acafO1ZYVxOMIBHFudc2lgsP+bTQD4TyyxsYyKfgmB6vlcLDA&#10;VNsHf9J950sRIOxSVFB536ZSurwig25sW+LgFbYz6IPsSqk7fAS4aWQSRRNpsOawUGFLm4ryr93N&#10;KDjG+9spc9sLn4vr9PXDZ9uizJR6furXcxCeev8f/mu/awWTlySJ4fdOuA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Te6R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часа</w:t>
                              </w:r>
                            </w:p>
                          </w:txbxContent>
                        </v:textbox>
                      </v:rect>
                      <w10:anchorlock/>
                    </v:group>
                  </w:pict>
                </mc:Fallback>
              </mc:AlternateContent>
            </w:r>
          </w:p>
        </w:tc>
      </w:tr>
    </w:tbl>
    <w:p w:rsidR="00AA013E" w:rsidRDefault="00D13C32">
      <w:pPr>
        <w:pStyle w:val="1"/>
        <w:ind w:left="-4" w:right="389"/>
      </w:pPr>
      <w:r>
        <w:t>ПЛАНИРУЕМЫЕ РЕЗУЛЬТАТЫ ОСВОЕНИЯ УЧЕБНОГО ПРЕДМЕТА «МУЗЫКА» НА УРОВНЕ ОСНОВНОГО ОБЩЕГО ОБРАЗОВАНИЯ</w:t>
      </w:r>
    </w:p>
    <w:p w:rsidR="00AA013E" w:rsidRDefault="00D13C32">
      <w:pPr>
        <w:spacing w:after="259"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639621" name="Group 639621"/>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63263" name="Shape 63263"/>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521FC974" id="Group 639621"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">
                <v:shape id="Shape 63263"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8IY8UA&#10;AADeAAAADwAAAGRycy9kb3ducmV2LnhtbESPwWrDMBBE74X+g9hCbo3cBIxxo4RSaBN8qxvIdZG2&#10;thNrJSzVdv4+ChR6HGbmDbPZzbYXIw2hc6zgZZmBINbOdNwoOH5/PBcgQkQ22DsmBVcKsNs+Pmyw&#10;NG7iLxrr2IgE4VCigjZGX0oZdEsWw9J54uT9uMFiTHJopBlwSnDby1WW5dJix2mhRU/vLelL/WsV&#10;nP3huj9N42ctfVHMWldUnSqlFk/z2yuISHP8D/+1D0ZBvl7la7jfSVdAb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jwhjxQAAAN4AAAAPAAAAAAAAAAAAAAAAAJgCAABkcnMv&#10;ZG93bnJldi54bWxQSwUGAAAAAAQABAD1AAAAigMAAAAA&#10;" path="m,l4032009,e" filled="f" strokecolor="#221f1f" strokeweight=".5pt">
                  <v:stroke miterlimit="83231f" joinstyle="miter"/>
                  <v:path arrowok="t" textboxrect="0,0,4032009,0"/>
                </v:shape>
                <w10:anchorlock/>
              </v:group>
            </w:pict>
          </mc:Fallback>
        </mc:AlternateContent>
      </w:r>
    </w:p>
    <w:p w:rsidR="00AA013E" w:rsidRDefault="00D13C32">
      <w:pPr>
        <w:spacing w:after="396"/>
        <w:ind w:left="-10"/>
      </w:pPr>
      <w: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AA013E" w:rsidRDefault="00D13C32">
      <w:pPr>
        <w:pStyle w:val="2"/>
        <w:spacing w:after="57"/>
        <w:ind w:left="-3"/>
      </w:pPr>
      <w:r>
        <w:t>ЛИЧНОСТНЫЕ РЕЗУЛЬТАТЫ</w:t>
      </w:r>
    </w:p>
    <w:p w:rsidR="00AA013E" w:rsidRDefault="00D13C32">
      <w:pPr>
        <w:ind w:left="-10"/>
      </w:pPr>
      <w: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AA013E" w:rsidRDefault="00D13C32" w:rsidP="00DA0587">
      <w:pPr>
        <w:numPr>
          <w:ilvl w:val="0"/>
          <w:numId w:val="148"/>
        </w:numPr>
      </w:pPr>
      <w:r>
        <w:t>Патриотического воспитания:</w:t>
      </w:r>
    </w:p>
    <w:p w:rsidR="00AA013E" w:rsidRDefault="00D13C32">
      <w:pPr>
        <w:spacing w:after="4" w:line="259" w:lineRule="auto"/>
        <w:ind w:left="10" w:right="-6" w:hanging="10"/>
        <w:jc w:val="right"/>
      </w:pPr>
      <w:r>
        <w:t>осознание российской гражданской идентичности в поли-</w:t>
      </w:r>
    </w:p>
    <w:p w:rsidR="00AA013E" w:rsidRDefault="00D13C32">
      <w:pPr>
        <w:ind w:left="-10" w:firstLine="0"/>
      </w:pPr>
      <w:r>
        <w:t>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rsidR="00AA013E" w:rsidRDefault="00D13C32" w:rsidP="00DA0587">
      <w:pPr>
        <w:numPr>
          <w:ilvl w:val="0"/>
          <w:numId w:val="148"/>
        </w:numPr>
      </w:pPr>
      <w:r>
        <w:t>Гражданского воспитания:</w:t>
      </w:r>
    </w:p>
    <w:p w:rsidR="00AA013E" w:rsidRDefault="00D13C32">
      <w:pPr>
        <w:ind w:left="-10"/>
      </w:pPr>
      <w:r>
        <w:t xml:space="preserve">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w:t>
      </w:r>
      <w:r>
        <w:lastRenderedPageBreak/>
        <w:t>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rsidR="00AA013E" w:rsidRDefault="00D13C32" w:rsidP="00DA0587">
      <w:pPr>
        <w:numPr>
          <w:ilvl w:val="0"/>
          <w:numId w:val="148"/>
        </w:numPr>
      </w:pPr>
      <w:r>
        <w:t>Духовно-нравственного воспитания:</w:t>
      </w:r>
    </w:p>
    <w:p w:rsidR="00AA013E" w:rsidRDefault="00D13C32">
      <w:pPr>
        <w:ind w:left="227" w:firstLine="0"/>
      </w:pPr>
      <w:r>
        <w:t xml:space="preserve">ориентация на моральные ценности и нормы в ситуациях </w:t>
      </w:r>
    </w:p>
    <w:p w:rsidR="00AA013E" w:rsidRDefault="00D13C32">
      <w:pPr>
        <w:ind w:left="-10" w:firstLine="0"/>
      </w:pPr>
      <w:r>
        <w:t>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AA013E" w:rsidRDefault="00D13C32" w:rsidP="00DA0587">
      <w:pPr>
        <w:numPr>
          <w:ilvl w:val="0"/>
          <w:numId w:val="148"/>
        </w:numPr>
      </w:pPr>
      <w:r>
        <w:t>Эстетического воспитания:</w:t>
      </w:r>
    </w:p>
    <w:p w:rsidR="00AA013E" w:rsidRDefault="00D13C32">
      <w:pPr>
        <w:ind w:left="227" w:firstLine="0"/>
      </w:pPr>
      <w:r>
        <w:t xml:space="preserve">восприимчивость к различным видам искусства, умение </w:t>
      </w:r>
    </w:p>
    <w:p w:rsidR="00AA013E" w:rsidRDefault="00D13C32">
      <w:pPr>
        <w:ind w:left="-10" w:firstLine="0"/>
      </w:pPr>
      <w:r>
        <w:t>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A013E" w:rsidRDefault="00D13C32" w:rsidP="00DA0587">
      <w:pPr>
        <w:numPr>
          <w:ilvl w:val="0"/>
          <w:numId w:val="148"/>
        </w:numPr>
      </w:pPr>
      <w:r>
        <w:t>Ценности научного познания:</w:t>
      </w:r>
    </w:p>
    <w:p w:rsidR="00AA013E" w:rsidRDefault="00D13C32">
      <w:pPr>
        <w:ind w:left="227" w:firstLine="0"/>
      </w:pPr>
      <w:r>
        <w:t>ориентация в деятельности на современную систему науч-</w:t>
      </w:r>
    </w:p>
    <w:p w:rsidR="00AA013E" w:rsidRDefault="00D13C32">
      <w:pPr>
        <w:ind w:left="-10" w:firstLine="0"/>
      </w:pPr>
      <w:r>
        <w:t>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AA013E" w:rsidRDefault="00D13C32" w:rsidP="00DA0587">
      <w:pPr>
        <w:numPr>
          <w:ilvl w:val="0"/>
          <w:numId w:val="148"/>
        </w:numPr>
      </w:pPr>
      <w:r>
        <w:t>Физического воспитания, формирования культуры здоровья и эмоционального благополучия:</w:t>
      </w:r>
    </w:p>
    <w:p w:rsidR="00AA013E" w:rsidRDefault="00D13C32">
      <w:pPr>
        <w:ind w:left="227" w:firstLine="0"/>
      </w:pPr>
      <w:r>
        <w:t>осознание ценности жизни с опорой на собственный жиз-</w:t>
      </w:r>
    </w:p>
    <w:p w:rsidR="00AA013E" w:rsidRDefault="00D13C32">
      <w:pPr>
        <w:ind w:left="-10" w:firstLine="0"/>
      </w:pPr>
      <w:r>
        <w:t xml:space="preserve">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w:t>
      </w:r>
      <w:r>
        <w:lastRenderedPageBreak/>
        <w:t>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rsidR="00AA013E" w:rsidRDefault="00D13C32" w:rsidP="00DA0587">
      <w:pPr>
        <w:numPr>
          <w:ilvl w:val="0"/>
          <w:numId w:val="148"/>
        </w:numPr>
      </w:pPr>
      <w:r>
        <w:t>Трудового воспитания:</w:t>
      </w:r>
    </w:p>
    <w:p w:rsidR="00AA013E" w:rsidRDefault="00D13C32">
      <w:pPr>
        <w:ind w:left="227" w:firstLine="0"/>
      </w:pPr>
      <w:r>
        <w:t xml:space="preserve">установка на посильное активное участие в практической </w:t>
      </w:r>
    </w:p>
    <w:p w:rsidR="00AA013E" w:rsidRDefault="00D13C32">
      <w:pPr>
        <w:ind w:left="-10" w:firstLine="0"/>
      </w:pPr>
      <w:r>
        <w:t>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AA013E" w:rsidRDefault="00D13C32" w:rsidP="00DA0587">
      <w:pPr>
        <w:numPr>
          <w:ilvl w:val="0"/>
          <w:numId w:val="148"/>
        </w:numPr>
      </w:pPr>
      <w:r>
        <w:t>Экологического воспитания:</w:t>
      </w:r>
    </w:p>
    <w:p w:rsidR="00AA013E" w:rsidRDefault="00D13C32">
      <w:pPr>
        <w:ind w:left="-10"/>
      </w:pPr>
      <w: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rsidR="00AA013E" w:rsidRDefault="00D13C32">
      <w:pPr>
        <w:ind w:left="-10"/>
      </w:pPr>
      <w:r>
        <w:t>Личностные результаты, обеспечивающие адаптацию обучающегося к изменяющимся условиям социальной и природной среды:</w:t>
      </w:r>
    </w:p>
    <w:p w:rsidR="00AA013E" w:rsidRDefault="00D13C32">
      <w:pPr>
        <w:ind w:left="227" w:firstLine="0"/>
      </w:pPr>
      <w:r>
        <w:t>освоение обучающимися социального опыта, основных со-</w:t>
      </w:r>
    </w:p>
    <w:p w:rsidR="00AA013E" w:rsidRDefault="00D13C32">
      <w:pPr>
        <w:ind w:left="-10" w:firstLine="0"/>
      </w:pPr>
      <w:r>
        <w:t>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AA013E" w:rsidRDefault="00D13C32">
      <w:pPr>
        <w:ind w:left="227" w:firstLine="0"/>
      </w:pPr>
      <w:r>
        <w:t xml:space="preserve">стремление перенимать опыт, учиться у других людей — </w:t>
      </w:r>
    </w:p>
    <w:p w:rsidR="00AA013E" w:rsidRDefault="00D13C32">
      <w:pPr>
        <w:ind w:left="-10" w:firstLine="0"/>
      </w:pPr>
      <w:r>
        <w:t>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AA013E" w:rsidRDefault="00D13C32">
      <w:pPr>
        <w:ind w:left="-10"/>
      </w:pPr>
      <w: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AA013E" w:rsidRDefault="00D13C32">
      <w:pPr>
        <w:spacing w:after="452"/>
        <w:ind w:left="-10"/>
      </w:pPr>
      <w: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AA013E" w:rsidRDefault="00D13C32">
      <w:pPr>
        <w:pStyle w:val="2"/>
        <w:spacing w:after="57"/>
        <w:ind w:left="-3"/>
      </w:pPr>
      <w:r>
        <w:t>МЕТАПРЕДМЕТНЫЕ РЕЗУЛЬТАТЫ</w:t>
      </w:r>
    </w:p>
    <w:p w:rsidR="00AA013E" w:rsidRDefault="00D13C32">
      <w:pPr>
        <w:ind w:left="-10"/>
      </w:pPr>
      <w:r>
        <w:t>Метапредметные результаты освоения основной образовательной программы, формируемые при изучении предмета «Музыка»:</w:t>
      </w:r>
    </w:p>
    <w:p w:rsidR="00AA013E" w:rsidRDefault="00D13C32">
      <w:pPr>
        <w:ind w:left="-10"/>
      </w:pPr>
      <w:r>
        <w:t>1. Овладение универсальными познавательными действиями</w:t>
      </w:r>
    </w:p>
    <w:p w:rsidR="00AA013E" w:rsidRDefault="00D13C32">
      <w:pPr>
        <w:ind w:left="227" w:firstLine="0"/>
      </w:pPr>
      <w:r>
        <w:lastRenderedPageBreak/>
        <w:t>Базовые логические действия:</w:t>
      </w:r>
    </w:p>
    <w:p w:rsidR="00AA013E" w:rsidRDefault="00D13C32">
      <w:pPr>
        <w:ind w:left="-10"/>
      </w:pPr>
      <w: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AA013E" w:rsidRDefault="00D13C32">
      <w:pPr>
        <w:ind w:left="-10"/>
      </w:pPr>
      <w:r>
        <w:t>сопоставлять, сравнивать на основании существенных признаков произведения, жанры и стили музыкального и других видов искусства;</w:t>
      </w:r>
    </w:p>
    <w:p w:rsidR="00AA013E" w:rsidRDefault="00D13C32">
      <w:pPr>
        <w:ind w:left="-10"/>
      </w:pPr>
      <w:r>
        <w:t>обнаруживать взаимные влияния отдельных видов, жанров и стилей музыки друг на друга, формулировать гипотезы о взаимосвязях;</w:t>
      </w:r>
    </w:p>
    <w:p w:rsidR="00AA013E" w:rsidRDefault="00D13C32">
      <w:pPr>
        <w:ind w:left="227" w:firstLine="0"/>
      </w:pPr>
      <w:r>
        <w:t>выявлять общее и особенное, закономерности и противо-</w:t>
      </w:r>
    </w:p>
    <w:p w:rsidR="00AA013E" w:rsidRDefault="00D13C32">
      <w:pPr>
        <w:ind w:left="-10" w:firstLine="0"/>
      </w:pPr>
      <w:r>
        <w:t>речия в комплексе выразительных средств, используемых при создании музыкального образа конкретного произведения, жанра, стиля;</w:t>
      </w:r>
    </w:p>
    <w:p w:rsidR="00AA013E" w:rsidRDefault="00D13C32">
      <w:pPr>
        <w:ind w:left="227" w:firstLine="0"/>
      </w:pPr>
      <w:r>
        <w:t>выявлять и характеризовать существенные признаки кон-</w:t>
      </w:r>
    </w:p>
    <w:p w:rsidR="00AA013E" w:rsidRDefault="00D13C32">
      <w:pPr>
        <w:spacing w:after="250"/>
        <w:ind w:left="-10" w:firstLine="0"/>
      </w:pPr>
      <w:r>
        <w:t>кретного музыкального звучания; самостоятельно обобщать и формулировать выводы по результатам проведённого слухового наблюдения-исследования.</w:t>
      </w:r>
    </w:p>
    <w:p w:rsidR="00AA013E" w:rsidRDefault="00D13C32">
      <w:pPr>
        <w:ind w:left="227" w:firstLine="0"/>
      </w:pPr>
      <w:r>
        <w:t>Базовые исследовательские действия:</w:t>
      </w:r>
    </w:p>
    <w:p w:rsidR="00AA013E" w:rsidRDefault="00D13C32">
      <w:pPr>
        <w:ind w:left="227" w:firstLine="0"/>
      </w:pPr>
      <w:r>
        <w:t xml:space="preserve">следовать внутренним слухом за развитием музыкального </w:t>
      </w:r>
    </w:p>
    <w:p w:rsidR="00AA013E" w:rsidRDefault="00D13C32">
      <w:pPr>
        <w:ind w:left="-10" w:firstLine="0"/>
      </w:pPr>
      <w:r>
        <w:t>процесса, «наблюдать» звучание музыки;</w:t>
      </w:r>
    </w:p>
    <w:p w:rsidR="00AA013E" w:rsidRDefault="00D13C32">
      <w:pPr>
        <w:ind w:left="227" w:firstLine="0"/>
      </w:pPr>
      <w:r>
        <w:t xml:space="preserve">использовать вопросы как исследовательский инструмент </w:t>
      </w:r>
    </w:p>
    <w:p w:rsidR="00AA013E" w:rsidRDefault="00D13C32">
      <w:pPr>
        <w:ind w:left="-10" w:firstLine="0"/>
      </w:pPr>
      <w:r>
        <w:t>познания;</w:t>
      </w:r>
    </w:p>
    <w:p w:rsidR="00AA013E" w:rsidRDefault="00D13C32">
      <w:pPr>
        <w:ind w:left="227" w:firstLine="0"/>
      </w:pPr>
      <w:r>
        <w:t>формулировать собственные вопросы, фиксирующие несо-</w:t>
      </w:r>
    </w:p>
    <w:p w:rsidR="00AA013E" w:rsidRDefault="00D13C32">
      <w:pPr>
        <w:ind w:left="-10" w:firstLine="0"/>
      </w:pPr>
      <w:r>
        <w:t>ответствие между реальным и желательным состоянием учебной ситуации, восприятия, исполнения музыки;</w:t>
      </w:r>
    </w:p>
    <w:p w:rsidR="00AA013E" w:rsidRDefault="00D13C32">
      <w:pPr>
        <w:ind w:left="227" w:firstLine="0"/>
      </w:pPr>
      <w:r>
        <w:t>составлять алгоритм действий и использовать его для ре-</w:t>
      </w:r>
    </w:p>
    <w:p w:rsidR="00AA013E" w:rsidRDefault="00D13C32">
      <w:pPr>
        <w:ind w:left="-10" w:firstLine="0"/>
      </w:pPr>
      <w:r>
        <w:t>шения учебных, в том числе исполнительских и творческих задач;</w:t>
      </w:r>
    </w:p>
    <w:p w:rsidR="00AA013E" w:rsidRDefault="00D13C32">
      <w:pPr>
        <w:ind w:left="-10"/>
      </w:pPr>
      <w: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AA013E" w:rsidRDefault="00D13C32">
      <w:pPr>
        <w:ind w:left="227" w:firstLine="0"/>
      </w:pPr>
      <w:r>
        <w:t xml:space="preserve">самостоятельно формулировать обобщения и выводы по </w:t>
      </w:r>
    </w:p>
    <w:p w:rsidR="00AA013E" w:rsidRDefault="00D13C32">
      <w:pPr>
        <w:ind w:left="-10" w:firstLine="0"/>
      </w:pPr>
      <w:r>
        <w:t>результатам проведённого наблюдения, слухового исследования.</w:t>
      </w:r>
    </w:p>
    <w:p w:rsidR="00AA013E" w:rsidRDefault="00D13C32">
      <w:pPr>
        <w:ind w:left="227" w:firstLine="0"/>
      </w:pPr>
      <w:r>
        <w:t>Работа с информацией:</w:t>
      </w:r>
    </w:p>
    <w:p w:rsidR="00AA013E" w:rsidRDefault="00D13C32">
      <w:pPr>
        <w:ind w:left="-10"/>
      </w:pPr>
      <w:r>
        <w:t xml:space="preserve">применять различные методы, инструменты и запросы при поиске и отборе информации с учётом предложенной </w:t>
      </w:r>
    </w:p>
    <w:p w:rsidR="00AA013E" w:rsidRDefault="00D13C32">
      <w:pPr>
        <w:ind w:left="-10" w:firstLine="0"/>
      </w:pPr>
      <w:r>
        <w:t>учебной задачи и заданных критериев;</w:t>
      </w:r>
    </w:p>
    <w:p w:rsidR="00AA013E" w:rsidRDefault="00D13C32">
      <w:pPr>
        <w:ind w:left="227" w:firstLine="0"/>
      </w:pPr>
      <w:r>
        <w:t>понимать специфику работы с аудиоинформацией, музы-</w:t>
      </w:r>
    </w:p>
    <w:p w:rsidR="00AA013E" w:rsidRDefault="00D13C32">
      <w:pPr>
        <w:ind w:left="-10" w:firstLine="0"/>
      </w:pPr>
      <w:r>
        <w:t>кальными записями;</w:t>
      </w:r>
    </w:p>
    <w:p w:rsidR="00AA013E" w:rsidRDefault="00D13C32">
      <w:pPr>
        <w:ind w:left="227" w:firstLine="0"/>
      </w:pPr>
      <w:r>
        <w:t xml:space="preserve">использовать интонирование для запоминания звуковой </w:t>
      </w:r>
    </w:p>
    <w:p w:rsidR="00AA013E" w:rsidRDefault="00D13C32">
      <w:pPr>
        <w:ind w:left="-10" w:firstLine="0"/>
      </w:pPr>
      <w:r>
        <w:lastRenderedPageBreak/>
        <w:t>информации, музыкальных произведений;</w:t>
      </w:r>
    </w:p>
    <w:p w:rsidR="00AA013E" w:rsidRDefault="00D13C32">
      <w:pPr>
        <w:ind w:left="-10"/>
      </w:pPr>
      <w: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AA013E" w:rsidRDefault="00D13C32">
      <w:pPr>
        <w:ind w:left="-10"/>
      </w:pPr>
      <w: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AA013E" w:rsidRDefault="00D13C32">
      <w:pPr>
        <w:ind w:left="227" w:firstLine="0"/>
      </w:pPr>
      <w:r>
        <w:t>оценивать надёжность информации по критериям, предло-</w:t>
      </w:r>
    </w:p>
    <w:p w:rsidR="00AA013E" w:rsidRDefault="00D13C32">
      <w:pPr>
        <w:ind w:left="-10" w:firstLine="0"/>
      </w:pPr>
      <w:r>
        <w:t>женным учителем или сформулированным самостоятельно; различать тексты информационного и художественного содержания, трансформировать, интерпретировать их в соответствии с учебной задачей;</w:t>
      </w:r>
    </w:p>
    <w:p w:rsidR="00AA013E" w:rsidRDefault="00D13C32">
      <w:pPr>
        <w:ind w:left="-10"/>
      </w:pPr>
      <w: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rsidR="00AA013E" w:rsidRDefault="00D13C32">
      <w:pPr>
        <w:spacing w:after="242"/>
        <w:ind w:left="-10"/>
      </w:pPr>
      <w: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AA013E" w:rsidRDefault="00D13C32">
      <w:pPr>
        <w:ind w:left="-10"/>
      </w:pPr>
      <w:r>
        <w:t>2. Овладение универсальными коммуникативными действиями</w:t>
      </w:r>
    </w:p>
    <w:p w:rsidR="00AA013E" w:rsidRDefault="00D13C32">
      <w:pPr>
        <w:ind w:left="227" w:firstLine="0"/>
      </w:pPr>
      <w:r>
        <w:t>Невербальная коммуникация:</w:t>
      </w:r>
    </w:p>
    <w:p w:rsidR="00AA013E" w:rsidRDefault="00D13C32">
      <w:pPr>
        <w:ind w:left="227" w:firstLine="0"/>
      </w:pPr>
      <w:r>
        <w:t>воспринимать музыку как искусство интонируемого смыс-</w:t>
      </w:r>
    </w:p>
    <w:p w:rsidR="00AA013E" w:rsidRDefault="00D13C32">
      <w:pPr>
        <w:ind w:left="-10" w:firstLine="0"/>
      </w:pPr>
      <w:r>
        <w:t>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AA013E" w:rsidRDefault="00D13C32">
      <w:pPr>
        <w:ind w:left="227" w:firstLine="0"/>
      </w:pPr>
      <w:r>
        <w:t>передавать в собственном исполнении музыки художе-</w:t>
      </w:r>
    </w:p>
    <w:p w:rsidR="00AA013E" w:rsidRDefault="00D13C32">
      <w:pPr>
        <w:ind w:left="-10" w:firstLine="0"/>
      </w:pPr>
      <w:r>
        <w:t>ственное содержание, выражать настроение, чувства, личное отношение к исполняемому произведению;</w:t>
      </w:r>
    </w:p>
    <w:p w:rsidR="00AA013E" w:rsidRDefault="00D13C32">
      <w:pPr>
        <w:ind w:left="-10"/>
      </w:pPr>
      <w: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AA013E" w:rsidRDefault="00D13C32">
      <w:pPr>
        <w:tabs>
          <w:tab w:val="center" w:pos="829"/>
          <w:tab w:val="center" w:pos="2369"/>
          <w:tab w:val="right" w:pos="6350"/>
        </w:tabs>
        <w:ind w:left="0" w:firstLine="0"/>
        <w:jc w:val="left"/>
      </w:pPr>
      <w:r>
        <w:rPr>
          <w:rFonts w:ascii="Calibri" w:eastAsia="Calibri" w:hAnsi="Calibri" w:cs="Calibri"/>
          <w:color w:val="000000"/>
          <w:sz w:val="22"/>
        </w:rPr>
        <w:tab/>
      </w:r>
      <w:r>
        <w:t xml:space="preserve">эффективно </w:t>
      </w:r>
      <w:r>
        <w:tab/>
        <w:t xml:space="preserve">использовать </w:t>
      </w:r>
      <w:r>
        <w:tab/>
        <w:t xml:space="preserve">интонационно-выразительные </w:t>
      </w:r>
    </w:p>
    <w:p w:rsidR="00AA013E" w:rsidRDefault="00D13C32">
      <w:pPr>
        <w:ind w:left="-10" w:firstLine="0"/>
      </w:pPr>
      <w:r>
        <w:t>возможности в ситуации публичного выступления;</w:t>
      </w:r>
    </w:p>
    <w:p w:rsidR="00AA013E" w:rsidRDefault="00D13C32">
      <w:pPr>
        <w:spacing w:after="239"/>
        <w:ind w:left="-10"/>
      </w:pPr>
      <w: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AA013E" w:rsidRDefault="00D13C32">
      <w:pPr>
        <w:ind w:left="227" w:firstLine="0"/>
      </w:pPr>
      <w:r>
        <w:t>Вербальное общение: воспринимать и формулировать суждения, выражать эмо-</w:t>
      </w:r>
    </w:p>
    <w:p w:rsidR="00AA013E" w:rsidRDefault="00D13C32">
      <w:pPr>
        <w:ind w:left="-10" w:firstLine="0"/>
      </w:pPr>
      <w:r>
        <w:lastRenderedPageBreak/>
        <w:t>ции в соответствии с условиями и целями общения;</w:t>
      </w:r>
    </w:p>
    <w:p w:rsidR="00AA013E" w:rsidRDefault="00D13C32">
      <w:pPr>
        <w:ind w:left="227" w:firstLine="0"/>
      </w:pPr>
      <w:r>
        <w:t>выражать своё мнение, в том числе впечатления от обще-</w:t>
      </w:r>
    </w:p>
    <w:p w:rsidR="00AA013E" w:rsidRDefault="00D13C32">
      <w:pPr>
        <w:ind w:left="-10" w:firstLine="0"/>
      </w:pPr>
      <w:r>
        <w:t>ния с музыкальным искусством в устных и письменных текстах;</w:t>
      </w:r>
    </w:p>
    <w:p w:rsidR="00AA013E" w:rsidRDefault="00D13C32">
      <w:pPr>
        <w:ind w:left="-10"/>
      </w:pPr>
      <w:r>
        <w:t>понимать намерения других, проявлять уважительное отношение к собеседнику и в корректной форме формулировать свои возражения;</w:t>
      </w:r>
    </w:p>
    <w:p w:rsidR="00AA013E" w:rsidRDefault="00D13C32">
      <w:pPr>
        <w:ind w:left="227" w:firstLine="0"/>
      </w:pPr>
      <w:r>
        <w:t xml:space="preserve">вести диалог, дискуссию, задавать вопросы по существу </w:t>
      </w:r>
    </w:p>
    <w:p w:rsidR="00AA013E" w:rsidRDefault="00D13C32">
      <w:pPr>
        <w:ind w:left="-10" w:firstLine="0"/>
      </w:pPr>
      <w:r>
        <w:t xml:space="preserve">обсуждаемой темы, поддерживать благожелательный тон диалога; публично представлять результаты учебной и творческой </w:t>
      </w:r>
    </w:p>
    <w:p w:rsidR="00AA013E" w:rsidRDefault="00D13C32">
      <w:pPr>
        <w:spacing w:after="117"/>
        <w:ind w:left="-10" w:firstLine="0"/>
      </w:pPr>
      <w:r>
        <w:t>деятельности.</w:t>
      </w:r>
    </w:p>
    <w:p w:rsidR="00AA013E" w:rsidRDefault="00D13C32">
      <w:pPr>
        <w:ind w:left="227" w:firstLine="0"/>
      </w:pPr>
      <w:r>
        <w:t>Совместная деятельность (сотрудничество):</w:t>
      </w:r>
    </w:p>
    <w:p w:rsidR="00AA013E" w:rsidRDefault="00D13C32">
      <w:pPr>
        <w:ind w:left="-10"/>
      </w:pPr>
      <w: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AA013E" w:rsidRDefault="00D13C32">
      <w:pPr>
        <w:ind w:left="-10"/>
      </w:pPr>
      <w: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AA013E" w:rsidRDefault="00D13C32">
      <w:pPr>
        <w:ind w:left="227" w:firstLine="0"/>
      </w:pPr>
      <w:r>
        <w:t xml:space="preserve">принимать цель совместной деятельности, коллективно </w:t>
      </w:r>
    </w:p>
    <w:p w:rsidR="00AA013E" w:rsidRDefault="00D13C32">
      <w:pPr>
        <w:ind w:left="-10" w:firstLine="0"/>
      </w:pPr>
      <w:r>
        <w:t>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AA013E" w:rsidRDefault="00D13C32">
      <w:pPr>
        <w:ind w:left="227" w:firstLine="0"/>
      </w:pPr>
      <w:r>
        <w:t>3. Овладение универсальными регулятивными действиями Самоорганизация:</w:t>
      </w:r>
    </w:p>
    <w:p w:rsidR="00AA013E" w:rsidRDefault="00D13C32">
      <w:pPr>
        <w:ind w:left="-10"/>
      </w:pPr>
      <w: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AA013E" w:rsidRDefault="00D13C32">
      <w:pPr>
        <w:ind w:left="227" w:firstLine="0"/>
      </w:pPr>
      <w:r>
        <w:t>планировать достижение целей через решение ряда после-</w:t>
      </w:r>
    </w:p>
    <w:p w:rsidR="00AA013E" w:rsidRDefault="00D13C32">
      <w:pPr>
        <w:ind w:left="-10" w:firstLine="0"/>
      </w:pPr>
      <w:r>
        <w:t>довательных задач частного характера;</w:t>
      </w:r>
    </w:p>
    <w:p w:rsidR="00AA013E" w:rsidRDefault="00D13C32">
      <w:pPr>
        <w:ind w:left="227" w:firstLine="0"/>
      </w:pPr>
      <w:r>
        <w:t>самостоятельно составлять план действий, вносить необхо-</w:t>
      </w:r>
    </w:p>
    <w:p w:rsidR="00AA013E" w:rsidRDefault="00D13C32">
      <w:pPr>
        <w:ind w:left="-10" w:firstLine="0"/>
      </w:pPr>
      <w:r>
        <w:t>димые коррективы в ходе его реализации;</w:t>
      </w:r>
    </w:p>
    <w:p w:rsidR="00AA013E" w:rsidRDefault="00D13C32">
      <w:pPr>
        <w:ind w:left="227" w:firstLine="0"/>
      </w:pPr>
      <w:r>
        <w:t>выявлять наиболее важные проблемы для решения в учеб-</w:t>
      </w:r>
    </w:p>
    <w:p w:rsidR="00AA013E" w:rsidRDefault="00D13C32">
      <w:pPr>
        <w:ind w:left="-10" w:firstLine="0"/>
      </w:pPr>
      <w:r>
        <w:t>ных и жизненных ситуациях;</w:t>
      </w:r>
    </w:p>
    <w:p w:rsidR="00AA013E" w:rsidRDefault="00D13C32">
      <w:pPr>
        <w:ind w:left="227" w:firstLine="0"/>
      </w:pPr>
      <w:r>
        <w:t xml:space="preserve">самостоятельно составлять алгоритм решения задачи (или </w:t>
      </w:r>
    </w:p>
    <w:p w:rsidR="00AA013E" w:rsidRDefault="00D13C32">
      <w:pPr>
        <w:spacing w:after="242"/>
        <w:ind w:left="-10" w:firstLine="0"/>
      </w:pPr>
      <w:r>
        <w:lastRenderedPageBreak/>
        <w:t>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делать выбор и брать за него ответственность на себя.</w:t>
      </w:r>
    </w:p>
    <w:p w:rsidR="00AA013E" w:rsidRDefault="00D13C32">
      <w:pPr>
        <w:ind w:left="227" w:firstLine="0"/>
      </w:pPr>
      <w:r>
        <w:t>Самоконтроль (рефлексия): владеть способами самоконтроля, самомотивации и реф-</w:t>
      </w:r>
    </w:p>
    <w:p w:rsidR="00AA013E" w:rsidRDefault="00D13C32">
      <w:pPr>
        <w:ind w:left="-10" w:firstLine="0"/>
      </w:pPr>
      <w:r>
        <w:t>лексии;</w:t>
      </w:r>
    </w:p>
    <w:p w:rsidR="00AA013E" w:rsidRDefault="00D13C32">
      <w:pPr>
        <w:ind w:left="227" w:firstLine="0"/>
      </w:pPr>
      <w:r>
        <w:t xml:space="preserve">давать адекватную оценку учебной ситуации и предлагать </w:t>
      </w:r>
    </w:p>
    <w:p w:rsidR="00AA013E" w:rsidRDefault="00D13C32">
      <w:pPr>
        <w:ind w:left="-10" w:firstLine="0"/>
      </w:pPr>
      <w:r>
        <w:t>план её изменения;</w:t>
      </w:r>
    </w:p>
    <w:p w:rsidR="00AA013E" w:rsidRDefault="00D13C32">
      <w:pPr>
        <w:ind w:left="-10"/>
      </w:pPr>
      <w:r>
        <w:t>предвидеть трудности, которые могут возникнуть при решении учебной задачи, и адаптировать решение к меняющимся обстоятельствам;</w:t>
      </w:r>
    </w:p>
    <w:p w:rsidR="00AA013E" w:rsidRDefault="00D13C32">
      <w:pPr>
        <w:ind w:left="-10"/>
      </w:pPr>
      <w: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rsidR="00AA013E" w:rsidRDefault="00D13C32">
      <w:pPr>
        <w:ind w:left="227" w:firstLine="0"/>
      </w:pPr>
      <w:r>
        <w:t>использовать музыку для улучшения самочувствия, созна-</w:t>
      </w:r>
    </w:p>
    <w:p w:rsidR="00AA013E" w:rsidRDefault="00D13C32">
      <w:pPr>
        <w:spacing w:after="242"/>
        <w:ind w:left="-10" w:firstLine="0"/>
      </w:pPr>
      <w:r>
        <w:t>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rsidR="00AA013E" w:rsidRDefault="00D13C32">
      <w:pPr>
        <w:ind w:left="227" w:firstLine="0"/>
      </w:pPr>
      <w:r>
        <w:t>Эмоциональный интеллект:</w:t>
      </w:r>
    </w:p>
    <w:p w:rsidR="00AA013E" w:rsidRDefault="00D13C32">
      <w:pPr>
        <w:ind w:left="227" w:firstLine="0"/>
      </w:pPr>
      <w:r>
        <w:t xml:space="preserve">чувствовать, понимать эмоциональное состояние самого </w:t>
      </w:r>
    </w:p>
    <w:p w:rsidR="00AA013E" w:rsidRDefault="00D13C32">
      <w:pPr>
        <w:ind w:left="-10" w:firstLine="0"/>
      </w:pPr>
      <w:r>
        <w:t>себя и других людей, использовать возможности музыкального искусства для расширения своих компетенций в данной сфере;</w:t>
      </w:r>
    </w:p>
    <w:p w:rsidR="00AA013E" w:rsidRDefault="00D13C32">
      <w:pPr>
        <w:ind w:left="227" w:firstLine="0"/>
      </w:pPr>
      <w:r>
        <w:t xml:space="preserve">развивать способность управлять собственными эмоциями </w:t>
      </w:r>
    </w:p>
    <w:p w:rsidR="00AA013E" w:rsidRDefault="00D13C32">
      <w:pPr>
        <w:ind w:left="-10" w:firstLine="0"/>
      </w:pPr>
      <w:r>
        <w:t>и эмоциями других как в повседневной жизни, так и в ситуациях музыкально-опосредованного общения;</w:t>
      </w:r>
    </w:p>
    <w:p w:rsidR="00AA013E" w:rsidRDefault="00D13C32">
      <w:pPr>
        <w:spacing w:after="239"/>
        <w:ind w:left="-10"/>
      </w:pPr>
      <w: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rsidR="00AA013E" w:rsidRDefault="00D13C32">
      <w:pPr>
        <w:ind w:left="227" w:firstLine="0"/>
      </w:pPr>
      <w:r>
        <w:t xml:space="preserve">Принятие себя и других: уважительно и осознанно относиться к другому человеку </w:t>
      </w:r>
    </w:p>
    <w:p w:rsidR="00AA013E" w:rsidRDefault="00D13C32">
      <w:pPr>
        <w:ind w:left="-10" w:firstLine="0"/>
      </w:pPr>
      <w:r>
        <w:t>и его мнению, эстетическим предпочтениям и вкусам;</w:t>
      </w:r>
    </w:p>
    <w:p w:rsidR="00AA013E" w:rsidRDefault="00D13C32">
      <w:pPr>
        <w:spacing w:after="4" w:line="259" w:lineRule="auto"/>
        <w:ind w:left="10" w:right="-6" w:hanging="10"/>
        <w:jc w:val="right"/>
      </w:pPr>
      <w:r>
        <w:t>признавать своё и чужое право на ошибку, при обнаруже-</w:t>
      </w:r>
    </w:p>
    <w:p w:rsidR="00AA013E" w:rsidRDefault="00D13C32">
      <w:pPr>
        <w:ind w:left="-10" w:firstLine="0"/>
      </w:pPr>
      <w:r>
        <w:t>нии ошибки фокусироваться не на ней самой, а на способе улучшения результатов деятельности;</w:t>
      </w:r>
    </w:p>
    <w:p w:rsidR="00AA013E" w:rsidRDefault="00D13C32">
      <w:pPr>
        <w:spacing w:after="239"/>
        <w:ind w:left="237" w:right="488" w:hanging="10"/>
        <w:jc w:val="left"/>
      </w:pPr>
      <w:r>
        <w:t>принимать себя и других, не осуждая; проявлять открытость; осознавать невозможность контролировать всё вокруг.</w:t>
      </w:r>
    </w:p>
    <w:p w:rsidR="00AA013E" w:rsidRDefault="00D13C32">
      <w:pPr>
        <w:spacing w:after="452"/>
        <w:ind w:left="-10"/>
      </w:pPr>
      <w:r>
        <w:lastRenderedPageBreak/>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AA013E" w:rsidRDefault="00D13C32">
      <w:pPr>
        <w:pStyle w:val="2"/>
        <w:spacing w:after="57"/>
        <w:ind w:left="-3"/>
      </w:pPr>
      <w:r>
        <w:t>ПРЕДМЕТНЫЕ РЕЗУЛЬТАТЫ</w:t>
      </w:r>
    </w:p>
    <w:p w:rsidR="00AA013E" w:rsidRDefault="00D13C32">
      <w:pPr>
        <w:ind w:left="-10"/>
      </w:pPr>
      <w: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AA013E" w:rsidRDefault="00D13C32">
      <w:pPr>
        <w:ind w:left="-10"/>
      </w:pPr>
      <w:r>
        <w:t>Обучающиеся, освоившие основную образовательную программу по предмету «Музыка»:</w:t>
      </w:r>
    </w:p>
    <w:p w:rsidR="00AA013E" w:rsidRDefault="00D13C32">
      <w:pPr>
        <w:ind w:left="-10"/>
      </w:pPr>
      <w:r>
        <w:rPr>
          <w:sz w:val="18"/>
        </w:rPr>
        <w:t>—</w:t>
      </w:r>
      <w:r>
        <w:t xml:space="preserve"> 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AA013E" w:rsidRDefault="00D13C32">
      <w:pPr>
        <w:ind w:left="-10"/>
      </w:pPr>
      <w:r>
        <w:rPr>
          <w:sz w:val="18"/>
        </w:rPr>
        <w:t>—</w:t>
      </w:r>
      <w:r>
        <w:t xml:space="preserve"> 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rsidR="00AA013E" w:rsidRDefault="00D13C32">
      <w:pPr>
        <w:ind w:left="-10"/>
      </w:pPr>
      <w:r>
        <w:rPr>
          <w:sz w:val="18"/>
        </w:rPr>
        <w:t>—</w:t>
      </w:r>
      <w:r>
        <w:t xml:space="preserve"> 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AA013E" w:rsidRDefault="00D13C32">
      <w:pPr>
        <w:ind w:left="-10"/>
      </w:pPr>
      <w:r>
        <w:rPr>
          <w:sz w:val="18"/>
        </w:rPr>
        <w:t>—</w:t>
      </w:r>
      <w:r>
        <w:t xml:space="preserve"> 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AA013E" w:rsidRDefault="00D13C32">
      <w:pPr>
        <w:spacing w:after="339"/>
        <w:ind w:left="-10"/>
      </w:pPr>
      <w: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AA013E" w:rsidRDefault="00D13C32">
      <w:pPr>
        <w:spacing w:after="63" w:line="259" w:lineRule="auto"/>
        <w:ind w:left="-3" w:hanging="10"/>
        <w:jc w:val="left"/>
      </w:pPr>
      <w:r>
        <w:rPr>
          <w:rFonts w:ascii="Calibri" w:eastAsia="Calibri" w:hAnsi="Calibri" w:cs="Calibri"/>
          <w:b/>
          <w:sz w:val="22"/>
        </w:rPr>
        <w:t>Модуль № 1 «Музыка моего края»:</w:t>
      </w:r>
    </w:p>
    <w:p w:rsidR="00AA013E" w:rsidRDefault="00D13C32">
      <w:pPr>
        <w:spacing w:after="4" w:line="259" w:lineRule="auto"/>
        <w:ind w:left="10" w:right="-6" w:hanging="10"/>
        <w:jc w:val="right"/>
      </w:pPr>
      <w:r>
        <w:t>знать музыкальные традиции своей республики, края, на-</w:t>
      </w:r>
    </w:p>
    <w:p w:rsidR="00AA013E" w:rsidRDefault="00D13C32">
      <w:pPr>
        <w:ind w:left="-10" w:firstLine="0"/>
      </w:pPr>
      <w:r>
        <w:t>рода;</w:t>
      </w:r>
    </w:p>
    <w:p w:rsidR="00AA013E" w:rsidRDefault="00D13C32">
      <w:pPr>
        <w:spacing w:after="4" w:line="259" w:lineRule="auto"/>
        <w:ind w:left="10" w:right="-6" w:hanging="10"/>
        <w:jc w:val="right"/>
      </w:pPr>
      <w:r>
        <w:t>характеризовать особенности творчества народных и про-</w:t>
      </w:r>
    </w:p>
    <w:p w:rsidR="00AA013E" w:rsidRDefault="00D13C32">
      <w:pPr>
        <w:ind w:left="-4" w:hanging="10"/>
        <w:jc w:val="left"/>
      </w:pPr>
      <w:r>
        <w:lastRenderedPageBreak/>
        <w:t xml:space="preserve">фессиональных музыкантов, творческих коллективов своего края; исполнять и оценивать образцы музыкального фольклора </w:t>
      </w:r>
    </w:p>
    <w:p w:rsidR="00AA013E" w:rsidRDefault="00D13C32">
      <w:pPr>
        <w:spacing w:after="337"/>
        <w:ind w:left="-10" w:firstLine="0"/>
      </w:pPr>
      <w:r>
        <w:t>и сочинения композиторов своей малой родины.</w:t>
      </w:r>
    </w:p>
    <w:p w:rsidR="00AA013E" w:rsidRDefault="00D13C32">
      <w:pPr>
        <w:spacing w:after="63" w:line="259" w:lineRule="auto"/>
        <w:ind w:left="-3" w:hanging="10"/>
        <w:jc w:val="left"/>
      </w:pPr>
      <w:r>
        <w:rPr>
          <w:rFonts w:ascii="Calibri" w:eastAsia="Calibri" w:hAnsi="Calibri" w:cs="Calibri"/>
          <w:b/>
          <w:sz w:val="22"/>
        </w:rPr>
        <w:t>Модуль № 2 «Народное музыкальное творчество России»:</w:t>
      </w:r>
    </w:p>
    <w:p w:rsidR="00AA013E" w:rsidRDefault="00D13C32">
      <w:pPr>
        <w:spacing w:after="4" w:line="259" w:lineRule="auto"/>
        <w:ind w:left="10" w:right="-6" w:hanging="10"/>
        <w:jc w:val="right"/>
      </w:pPr>
      <w:r>
        <w:t xml:space="preserve">определять на слух музыкальные образцы, относящиеся к </w:t>
      </w:r>
    </w:p>
    <w:p w:rsidR="00AA013E" w:rsidRDefault="00D13C32">
      <w:pPr>
        <w:ind w:left="-10" w:firstLine="0"/>
      </w:pPr>
      <w:r>
        <w:t>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rsidR="00AA013E" w:rsidRDefault="00D13C32">
      <w:pPr>
        <w:spacing w:after="4" w:line="259" w:lineRule="auto"/>
        <w:ind w:left="10" w:right="-6" w:hanging="10"/>
        <w:jc w:val="right"/>
      </w:pPr>
      <w:r>
        <w:t xml:space="preserve">различать на слух и исполнять произведения различных </w:t>
      </w:r>
    </w:p>
    <w:p w:rsidR="00AA013E" w:rsidRDefault="00D13C32">
      <w:pPr>
        <w:ind w:left="-10" w:firstLine="0"/>
      </w:pPr>
      <w:r>
        <w:t>жанров фольклорной музыки;</w:t>
      </w:r>
    </w:p>
    <w:p w:rsidR="00AA013E" w:rsidRDefault="00D13C32">
      <w:pPr>
        <w:ind w:left="-10"/>
      </w:pPr>
      <w:r>
        <w:t>определять на слух принадлежность народных музыкальных инструментов к группам духовых, струнных, ударношумовых инструментов;</w:t>
      </w:r>
    </w:p>
    <w:p w:rsidR="00AA013E" w:rsidRDefault="00D13C32">
      <w:pPr>
        <w:spacing w:after="311"/>
        <w:ind w:left="-10"/>
      </w:pPr>
      <w: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AA013E" w:rsidRDefault="00D13C32">
      <w:pPr>
        <w:spacing w:after="63" w:line="259" w:lineRule="auto"/>
        <w:ind w:left="-3" w:hanging="10"/>
        <w:jc w:val="left"/>
      </w:pPr>
      <w:r>
        <w:rPr>
          <w:rFonts w:ascii="Calibri" w:eastAsia="Calibri" w:hAnsi="Calibri" w:cs="Calibri"/>
          <w:b/>
          <w:sz w:val="22"/>
        </w:rPr>
        <w:t>Модуль № 3 «Музыка народов мира»:</w:t>
      </w:r>
    </w:p>
    <w:p w:rsidR="00AA013E" w:rsidRDefault="00D13C32">
      <w:pPr>
        <w:spacing w:after="38"/>
        <w:ind w:left="-10"/>
      </w:pPr>
      <w: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r>
        <w:rPr>
          <w:sz w:val="18"/>
          <w:vertAlign w:val="superscript"/>
        </w:rPr>
        <w:footnoteReference w:id="22"/>
      </w:r>
      <w:r>
        <w:t>;</w:t>
      </w:r>
    </w:p>
    <w:p w:rsidR="00AA013E" w:rsidRDefault="00D13C32">
      <w:pPr>
        <w:spacing w:after="4" w:line="259" w:lineRule="auto"/>
        <w:ind w:left="10" w:right="-6" w:hanging="10"/>
        <w:jc w:val="right"/>
      </w:pPr>
      <w:r>
        <w:t xml:space="preserve">различать на слух и исполнять произведения различных </w:t>
      </w:r>
    </w:p>
    <w:p w:rsidR="00AA013E" w:rsidRDefault="00D13C32">
      <w:pPr>
        <w:ind w:left="-10" w:firstLine="0"/>
      </w:pPr>
      <w:r>
        <w:t>жанров фольклорной музыки;</w:t>
      </w:r>
    </w:p>
    <w:p w:rsidR="00AA013E" w:rsidRDefault="00D13C32">
      <w:pPr>
        <w:ind w:left="-10"/>
      </w:pPr>
      <w:r>
        <w:t>определять на слух принадлежность народных музыкальных инструментов к группам духовых, струнных, ударношумовых инструментов;</w:t>
      </w:r>
    </w:p>
    <w:p w:rsidR="00AA013E" w:rsidRDefault="00D13C32">
      <w:pPr>
        <w:spacing w:after="4" w:line="259" w:lineRule="auto"/>
        <w:ind w:left="10" w:right="-6" w:hanging="10"/>
        <w:jc w:val="right"/>
      </w:pPr>
      <w:r>
        <w:t xml:space="preserve">различать на слух и узнавать признаки влияния музыки </w:t>
      </w:r>
    </w:p>
    <w:p w:rsidR="00AA013E" w:rsidRDefault="00D13C32">
      <w:pPr>
        <w:spacing w:after="344"/>
        <w:ind w:left="-10" w:firstLine="0"/>
      </w:pPr>
      <w:r>
        <w:t>разных народов мира в сочинениях профессиональных композиторов (из числа изученных культурно-национальных традиций и жанров).</w:t>
      </w:r>
    </w:p>
    <w:p w:rsidR="00AA013E" w:rsidRDefault="00D13C32">
      <w:pPr>
        <w:spacing w:after="69" w:line="259" w:lineRule="auto"/>
        <w:ind w:left="-3" w:hanging="10"/>
        <w:jc w:val="left"/>
      </w:pPr>
      <w:r>
        <w:rPr>
          <w:rFonts w:ascii="Calibri" w:eastAsia="Calibri" w:hAnsi="Calibri" w:cs="Calibri"/>
          <w:b/>
          <w:sz w:val="22"/>
        </w:rPr>
        <w:t>Модуль № 4 «Европейская классическая музыка»:</w:t>
      </w:r>
    </w:p>
    <w:p w:rsidR="00AA013E" w:rsidRDefault="00D13C32">
      <w:pPr>
        <w:ind w:left="-10"/>
      </w:pPr>
      <w:r>
        <w:lastRenderedPageBreak/>
        <w:t>различать на слух произведения европейских композиторов-классиков, называть автора, произведение, исполнительский состав;</w:t>
      </w:r>
    </w:p>
    <w:p w:rsidR="00AA013E" w:rsidRDefault="00D13C32">
      <w:pPr>
        <w:ind w:left="-10"/>
      </w:pPr>
      <w:r>
        <w:t>определять принадлежность музыкального произведения к одному из художественных стилей (барокко, классицизм, романтизм, импрессионизм);</w:t>
      </w:r>
    </w:p>
    <w:p w:rsidR="00AA013E" w:rsidRDefault="00D13C32">
      <w:pPr>
        <w:spacing w:after="4" w:line="259" w:lineRule="auto"/>
        <w:ind w:left="10" w:right="-6" w:hanging="10"/>
        <w:jc w:val="right"/>
      </w:pPr>
      <w:r>
        <w:t>исполнять (в том числе фрагментарно) сочинения компо-</w:t>
      </w:r>
    </w:p>
    <w:p w:rsidR="00AA013E" w:rsidRDefault="00D13C32">
      <w:pPr>
        <w:ind w:left="-10" w:firstLine="0"/>
      </w:pPr>
      <w:r>
        <w:t>зиторов-классиков;</w:t>
      </w:r>
    </w:p>
    <w:p w:rsidR="00AA013E" w:rsidRDefault="00D13C32">
      <w:pPr>
        <w:ind w:left="-10"/>
      </w:pPr>
      <w: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AA013E" w:rsidRDefault="00D13C32">
      <w:pPr>
        <w:spacing w:after="344"/>
        <w:ind w:left="-10"/>
      </w:pPr>
      <w:r>
        <w:t>характеризовать творчество не менее двух композиторовклассиков, приводить примеры наиболее известных сочинений.</w:t>
      </w:r>
    </w:p>
    <w:p w:rsidR="00AA013E" w:rsidRDefault="00D13C32">
      <w:pPr>
        <w:spacing w:after="69" w:line="259" w:lineRule="auto"/>
        <w:ind w:left="-3" w:hanging="10"/>
        <w:jc w:val="left"/>
      </w:pPr>
      <w:r>
        <w:rPr>
          <w:rFonts w:ascii="Calibri" w:eastAsia="Calibri" w:hAnsi="Calibri" w:cs="Calibri"/>
          <w:b/>
          <w:sz w:val="22"/>
        </w:rPr>
        <w:t>Модуль № 5 «Русская классическая музыка»:</w:t>
      </w:r>
    </w:p>
    <w:p w:rsidR="00AA013E" w:rsidRDefault="00D13C32">
      <w:pPr>
        <w:spacing w:after="4" w:line="259" w:lineRule="auto"/>
        <w:ind w:left="10" w:right="-6" w:hanging="10"/>
        <w:jc w:val="right"/>
      </w:pPr>
      <w:r>
        <w:t>различать на слух произведения русских композиторов-</w:t>
      </w:r>
    </w:p>
    <w:p w:rsidR="00AA013E" w:rsidRDefault="00D13C32">
      <w:pPr>
        <w:ind w:left="-10" w:firstLine="0"/>
      </w:pPr>
      <w:r>
        <w:t>классиков, называть автора, произведение, исполнительский состав;</w:t>
      </w:r>
    </w:p>
    <w:p w:rsidR="00AA013E" w:rsidRDefault="00D13C32">
      <w:pPr>
        <w:ind w:left="-10"/>
      </w:pPr>
      <w: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AA013E" w:rsidRDefault="00D13C32">
      <w:pPr>
        <w:ind w:left="227" w:firstLine="0"/>
      </w:pPr>
      <w:r>
        <w:t>исполнять (в том числе фрагментарно, отдельными тема-</w:t>
      </w:r>
    </w:p>
    <w:p w:rsidR="00AA013E" w:rsidRDefault="00D13C32">
      <w:pPr>
        <w:ind w:left="-10" w:firstLine="0"/>
      </w:pPr>
      <w:r>
        <w:t>ми) сочинения русских композиторов;</w:t>
      </w:r>
    </w:p>
    <w:p w:rsidR="00AA013E" w:rsidRDefault="00D13C32">
      <w:pPr>
        <w:ind w:left="227" w:firstLine="0"/>
      </w:pPr>
      <w:r>
        <w:t xml:space="preserve">характеризовать творчество не менее двух отечественных </w:t>
      </w:r>
    </w:p>
    <w:p w:rsidR="00AA013E" w:rsidRDefault="00D13C32">
      <w:pPr>
        <w:spacing w:after="344"/>
        <w:ind w:left="-10" w:firstLine="0"/>
      </w:pPr>
      <w:r>
        <w:t>композиторов-классиков, приводить примеры наиболее известных сочинений.</w:t>
      </w:r>
    </w:p>
    <w:p w:rsidR="00AA013E" w:rsidRDefault="00D13C32">
      <w:pPr>
        <w:spacing w:after="77" w:line="259" w:lineRule="auto"/>
        <w:ind w:left="-3" w:right="733" w:hanging="10"/>
        <w:jc w:val="left"/>
      </w:pPr>
      <w:r>
        <w:rPr>
          <w:rFonts w:ascii="Calibri" w:eastAsia="Calibri" w:hAnsi="Calibri" w:cs="Calibri"/>
          <w:b/>
          <w:sz w:val="22"/>
        </w:rPr>
        <w:t>Модуль № 6 «Образы русской и европейской духовной музыки»:</w:t>
      </w:r>
    </w:p>
    <w:p w:rsidR="00AA013E" w:rsidRDefault="00D13C32">
      <w:pPr>
        <w:ind w:left="227" w:firstLine="0"/>
      </w:pPr>
      <w:r>
        <w:t>различать и характеризовать жанры и произведения рус-</w:t>
      </w:r>
    </w:p>
    <w:p w:rsidR="00AA013E" w:rsidRDefault="00D13C32">
      <w:pPr>
        <w:ind w:left="-10" w:firstLine="0"/>
      </w:pPr>
      <w:r>
        <w:t>ской и европейской духовной музыки;</w:t>
      </w:r>
    </w:p>
    <w:p w:rsidR="00AA013E" w:rsidRDefault="00D13C32">
      <w:pPr>
        <w:ind w:left="227" w:firstLine="0"/>
      </w:pPr>
      <w:r>
        <w:t xml:space="preserve">исполнять произведения русской и европейской духовной </w:t>
      </w:r>
    </w:p>
    <w:p w:rsidR="00AA013E" w:rsidRDefault="00D13C32">
      <w:pPr>
        <w:ind w:left="217" w:hanging="227"/>
      </w:pPr>
      <w:r>
        <w:t>музыки; приводить примеры сочинений духовной музыки, назы-</w:t>
      </w:r>
    </w:p>
    <w:p w:rsidR="00AA013E" w:rsidRDefault="00D13C32">
      <w:pPr>
        <w:spacing w:after="343"/>
        <w:ind w:left="-10" w:firstLine="0"/>
      </w:pPr>
      <w:r>
        <w:t>вать их автора.</w:t>
      </w:r>
    </w:p>
    <w:p w:rsidR="00AA013E" w:rsidRDefault="00D13C32">
      <w:pPr>
        <w:spacing w:after="77" w:line="259" w:lineRule="auto"/>
        <w:ind w:left="-3" w:right="717" w:hanging="10"/>
        <w:jc w:val="left"/>
      </w:pPr>
      <w:r>
        <w:rPr>
          <w:rFonts w:ascii="Calibri" w:eastAsia="Calibri" w:hAnsi="Calibri" w:cs="Calibri"/>
          <w:b/>
          <w:sz w:val="22"/>
        </w:rPr>
        <w:t>Модуль № 7 «Современная музыка: основные жанры и направления»:</w:t>
      </w:r>
    </w:p>
    <w:p w:rsidR="00AA013E" w:rsidRDefault="00D13C32">
      <w:pPr>
        <w:ind w:left="227" w:firstLine="0"/>
      </w:pPr>
      <w:r>
        <w:t>определять и характеризовать стили, направления и жан-</w:t>
      </w:r>
    </w:p>
    <w:p w:rsidR="00AA013E" w:rsidRDefault="00D13C32">
      <w:pPr>
        <w:ind w:left="-10" w:firstLine="0"/>
      </w:pPr>
      <w:r>
        <w:t>ры современной музыки;</w:t>
      </w:r>
    </w:p>
    <w:p w:rsidR="00AA013E" w:rsidRDefault="00D13C32">
      <w:pPr>
        <w:ind w:left="227" w:firstLine="0"/>
      </w:pPr>
      <w:r>
        <w:lastRenderedPageBreak/>
        <w:t>различать и определять на слух виды оркестров, ансам-</w:t>
      </w:r>
    </w:p>
    <w:p w:rsidR="00AA013E" w:rsidRDefault="00D13C32">
      <w:pPr>
        <w:ind w:left="-10" w:firstLine="0"/>
      </w:pPr>
      <w:r>
        <w:t>блей, тембры музыкальных инструментов, входящих в их состав; исполнять современные музыкальные произведения в раз-</w:t>
      </w:r>
    </w:p>
    <w:p w:rsidR="00AA013E" w:rsidRDefault="00D13C32">
      <w:pPr>
        <w:spacing w:after="343"/>
        <w:ind w:left="-10" w:firstLine="0"/>
      </w:pPr>
      <w:r>
        <w:t>ных видах деятельности.</w:t>
      </w:r>
    </w:p>
    <w:p w:rsidR="00AA013E" w:rsidRDefault="00D13C32">
      <w:pPr>
        <w:spacing w:after="69" w:line="259" w:lineRule="auto"/>
        <w:ind w:left="-3" w:hanging="10"/>
        <w:jc w:val="left"/>
      </w:pPr>
      <w:r>
        <w:rPr>
          <w:rFonts w:ascii="Calibri" w:eastAsia="Calibri" w:hAnsi="Calibri" w:cs="Calibri"/>
          <w:b/>
          <w:sz w:val="22"/>
        </w:rPr>
        <w:t>Модуль № 8 «Связь музыки с другими видами искусства»:</w:t>
      </w:r>
    </w:p>
    <w:p w:rsidR="00AA013E" w:rsidRDefault="00D13C32">
      <w:pPr>
        <w:ind w:left="227" w:firstLine="0"/>
      </w:pPr>
      <w:r>
        <w:t>определять стилевые и жанровые параллели между музы-</w:t>
      </w:r>
    </w:p>
    <w:p w:rsidR="00AA013E" w:rsidRDefault="00D13C32">
      <w:pPr>
        <w:ind w:left="-10" w:firstLine="0"/>
      </w:pPr>
      <w:r>
        <w:t>кой и другими видами искусств;</w:t>
      </w:r>
    </w:p>
    <w:p w:rsidR="00AA013E" w:rsidRDefault="00D13C32">
      <w:pPr>
        <w:ind w:left="227" w:firstLine="0"/>
      </w:pPr>
      <w:r>
        <w:t>различать и анализировать средства выразительности раз-</w:t>
      </w:r>
    </w:p>
    <w:p w:rsidR="00AA013E" w:rsidRDefault="00D13C32">
      <w:pPr>
        <w:ind w:left="-10" w:firstLine="0"/>
      </w:pPr>
      <w:r>
        <w:t>ных видов искусств;</w:t>
      </w:r>
    </w:p>
    <w:p w:rsidR="00AA013E" w:rsidRDefault="00D13C32">
      <w:pPr>
        <w:ind w:left="-10"/>
      </w:pPr>
      <w: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AA013E" w:rsidRDefault="00D13C32">
      <w:pPr>
        <w:ind w:left="-10"/>
      </w:pPr>
      <w:r>
        <w:t>высказывать суждения об основной идее, средствах её воплощения, интонационных особенностях, жанре, исполнителях музыкального произведения.</w:t>
      </w:r>
    </w:p>
    <w:p w:rsidR="00AA013E" w:rsidRDefault="00D13C32">
      <w:pPr>
        <w:spacing w:after="63" w:line="259" w:lineRule="auto"/>
        <w:ind w:left="-3" w:hanging="10"/>
        <w:jc w:val="left"/>
      </w:pPr>
      <w:r>
        <w:rPr>
          <w:rFonts w:ascii="Calibri" w:eastAsia="Calibri" w:hAnsi="Calibri" w:cs="Calibri"/>
          <w:b/>
          <w:sz w:val="22"/>
        </w:rPr>
        <w:t>Модуль № 9 «Жанры музыкального искусства»:</w:t>
      </w:r>
    </w:p>
    <w:p w:rsidR="00AA013E" w:rsidRDefault="00D13C32">
      <w:pPr>
        <w:ind w:left="-10"/>
      </w:pPr>
      <w: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AA013E" w:rsidRDefault="00D13C32">
      <w:pPr>
        <w:spacing w:after="4" w:line="259" w:lineRule="auto"/>
        <w:ind w:left="10" w:right="-6" w:hanging="10"/>
        <w:jc w:val="right"/>
      </w:pPr>
      <w:r>
        <w:t xml:space="preserve">рассуждать о круге образов и средствах их воплощения, </w:t>
      </w:r>
    </w:p>
    <w:p w:rsidR="00AA013E" w:rsidRDefault="00D13C32">
      <w:pPr>
        <w:ind w:left="-10" w:firstLine="0"/>
      </w:pPr>
      <w:r>
        <w:t>типичных для данного жанра;</w:t>
      </w:r>
    </w:p>
    <w:p w:rsidR="00AA013E" w:rsidRDefault="00D13C32">
      <w:pPr>
        <w:spacing w:after="4" w:line="259" w:lineRule="auto"/>
        <w:ind w:left="10" w:right="-6" w:hanging="10"/>
        <w:jc w:val="right"/>
      </w:pPr>
      <w:r>
        <w:t>выразительно исполнять произведения (в том числе фрагмен-</w:t>
      </w:r>
    </w:p>
    <w:p w:rsidR="00AA013E" w:rsidRDefault="00D13C32">
      <w:pPr>
        <w:ind w:left="-10" w:firstLine="0"/>
      </w:pPr>
      <w:r>
        <w:t>ты) вокальных, инструментальных и музыкально-театральных жанров.</w:t>
      </w:r>
    </w:p>
    <w:p w:rsidR="00AA013E" w:rsidRDefault="00AA013E">
      <w:pPr>
        <w:sectPr w:rsidR="00AA013E">
          <w:headerReference w:type="even" r:id="rId158"/>
          <w:headerReference w:type="default" r:id="rId159"/>
          <w:footerReference w:type="even" r:id="rId160"/>
          <w:footerReference w:type="default" r:id="rId161"/>
          <w:headerReference w:type="first" r:id="rId162"/>
          <w:footerReference w:type="first" r:id="rId163"/>
          <w:pgSz w:w="7824" w:h="12019"/>
          <w:pgMar w:top="563" w:right="737" w:bottom="1104" w:left="737" w:header="720" w:footer="560" w:gutter="0"/>
          <w:cols w:space="720"/>
        </w:sectPr>
      </w:pPr>
    </w:p>
    <w:p w:rsidR="00AA013E" w:rsidRDefault="00B93963">
      <w:pPr>
        <w:pStyle w:val="2"/>
        <w:spacing w:after="0" w:line="259" w:lineRule="auto"/>
        <w:ind w:left="-4" w:right="389" w:hanging="9"/>
      </w:pPr>
      <w:r>
        <w:rPr>
          <w:b/>
          <w:sz w:val="24"/>
        </w:rPr>
        <w:lastRenderedPageBreak/>
        <w:t>2.1.15</w:t>
      </w:r>
      <w:r w:rsidR="00D13C32">
        <w:rPr>
          <w:b/>
          <w:sz w:val="24"/>
        </w:rPr>
        <w:t xml:space="preserve"> ТЕХНОЛОГИЯ</w:t>
      </w:r>
    </w:p>
    <w:p w:rsidR="00AA013E" w:rsidRDefault="00D13C32">
      <w:pPr>
        <w:spacing w:after="689"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641345" name="Group 641345"/>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63798" name="Shape 63798"/>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5918F33C" id="Group 641345"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">
                <v:shape id="Shape 63798"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BJscMA&#10;AADeAAAADwAAAGRycy9kb3ducmV2LnhtbERPz2vCMBS+D/Y/hDfwNtNNcF1nlDGYSm/rBl4fybOt&#10;a15CE9v635uD4PHj+73aTLYTA/WhdazgZZ6BINbOtFwr+Pv9fs5BhIhssHNMCi4UYLN+fFhhYdzI&#10;PzRUsRYphEOBCpoYfSFl0A1ZDHPniRN3dL3FmGBfS9PjmMJtJ1+zbCkttpwaGvT01ZD+r85Wwcnv&#10;L7vDOGwr6fN80rqk8lAqNXuaPj9ARJriXXxz742C5eLtPe1Nd9IVkO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5BJscMAAADeAAAADwAAAAAAAAAAAAAAAACYAgAAZHJzL2Rv&#10;d25yZXYueG1sUEsFBgAAAAAEAAQA9QAAAIgDAAAAAA==&#10;" path="m,l4032009,e" filled="f" strokecolor="#221f1f" strokeweight=".5pt">
                  <v:stroke miterlimit="83231f" joinstyle="miter"/>
                  <v:path arrowok="t" textboxrect="0,0,4032009,0"/>
                </v:shape>
                <w10:anchorlock/>
              </v:group>
            </w:pict>
          </mc:Fallback>
        </mc:AlternateContent>
      </w:r>
    </w:p>
    <w:p w:rsidR="00AA013E" w:rsidRDefault="00D13C32">
      <w:pPr>
        <w:pStyle w:val="1"/>
        <w:ind w:left="-4" w:right="389"/>
      </w:pPr>
      <w:r>
        <w:t xml:space="preserve"> ПОЯСНИТЕЛЬНАЯ ЗАПИСКА</w:t>
      </w:r>
    </w:p>
    <w:p w:rsidR="00AA013E" w:rsidRDefault="00D13C32">
      <w:pPr>
        <w:spacing w:after="277"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641346" name="Group 641346"/>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63799" name="Shape 63799"/>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0A80E264" id="Group 641346"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">
                <v:shape id="Shape 63799"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zsKsUA&#10;AADeAAAADwAAAGRycy9kb3ducmV2LnhtbESPQUvDQBSE74L/YXlCb3ajQpvEbosI2pJbo9DrY/eZ&#10;RLNvl+yapP++WxA8DjPzDbPZzbYXIw2hc6zgYZmBINbOdNwo+Px4u89BhIhssHdMCs4UYLe9vdlg&#10;adzERxrr2IgE4VCigjZGX0oZdEsWw9J54uR9ucFiTHJopBlwSnDby8csW0mLHaeFFj29tqR/6l+r&#10;4NsfzvvTNL7X0uf5rHVF1alSanE3vzyDiDTH//Bf+2AUrJ7WRQHXO+kKyO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3OwqxQAAAN4AAAAPAAAAAAAAAAAAAAAAAJgCAABkcnMv&#10;ZG93bnJldi54bWxQSwUGAAAAAAQABAD1AAAAigMAAAAA&#10;" path="m,l4032009,e" filled="f" strokecolor="#221f1f" strokeweight=".5pt">
                  <v:stroke miterlimit="83231f" joinstyle="miter"/>
                  <v:path arrowok="t" textboxrect="0,0,4032009,0"/>
                </v:shape>
                <w10:anchorlock/>
              </v:group>
            </w:pict>
          </mc:Fallback>
        </mc:AlternateContent>
      </w:r>
    </w:p>
    <w:p w:rsidR="00AA013E" w:rsidRDefault="00D13C32">
      <w:pPr>
        <w:pStyle w:val="2"/>
        <w:ind w:left="-3"/>
      </w:pPr>
      <w:r>
        <w:t>НАУЧНЫЙ, ОБЩЕКУЛЬТУРНЫЙ И ОБРАЗОВАТЕЛЬНЫЙ КОНТЕКСТ ТЕХНОЛОГИИ</w:t>
      </w:r>
    </w:p>
    <w:p w:rsidR="00AA013E" w:rsidRDefault="00D13C32">
      <w:pPr>
        <w:ind w:left="-10"/>
      </w:pPr>
      <w:r>
        <w:t xml:space="preserve">Фундаментальной задачей общего образования является освоение учащимися наиболее значимых аспектов реальности. К таким аспектам, несомненно, относится и преобразовательная деятельность человека. </w:t>
      </w:r>
    </w:p>
    <w:p w:rsidR="00AA013E" w:rsidRDefault="00D13C32">
      <w:pPr>
        <w:ind w:left="-10"/>
      </w:pPr>
      <w:r>
        <w:t xml:space="preserve">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 </w:t>
      </w:r>
    </w:p>
    <w:p w:rsidR="00AA013E" w:rsidRDefault="00D13C32">
      <w:pPr>
        <w:ind w:left="-10"/>
      </w:pPr>
      <w:r>
        <w:t xml:space="preserve">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 </w:t>
      </w:r>
    </w:p>
    <w:p w:rsidR="00AA013E" w:rsidRDefault="00D13C32">
      <w:pPr>
        <w:ind w:left="-10"/>
      </w:pPr>
      <w:r>
        <w:t xml:space="preserve">Стержнем названной концепции является технология как логическое развитие «метода» в следующих аспектах: </w:t>
      </w:r>
    </w:p>
    <w:p w:rsidR="00AA013E" w:rsidRDefault="00D13C32">
      <w:pPr>
        <w:ind w:left="217" w:hanging="227"/>
      </w:pPr>
      <w:r>
        <w:t xml:space="preserve">—процесс достижения поставленной цели формализован на- столько, что становится возможным его воспроизведение в широком спектре условий при практически идентичных результатах; </w:t>
      </w:r>
    </w:p>
    <w:p w:rsidR="00AA013E" w:rsidRDefault="00D13C32">
      <w:pPr>
        <w:ind w:left="217" w:hanging="227"/>
      </w:pPr>
      <w:r>
        <w:t xml:space="preserve">—открывается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 </w:t>
      </w:r>
    </w:p>
    <w:p w:rsidR="00AA013E" w:rsidRDefault="00D13C32">
      <w:pPr>
        <w:ind w:left="-10"/>
      </w:pPr>
      <w:r>
        <w:t xml:space="preserve">Развитие технологии тесно связано с научным знанием. Более того, конечной целью науки (начиная с науки Нового времени) является именно создание технологий. </w:t>
      </w:r>
    </w:p>
    <w:p w:rsidR="00AA013E" w:rsidRDefault="00D13C32">
      <w:pPr>
        <w:ind w:left="-10"/>
      </w:pPr>
      <w:r>
        <w:t>В ХХ веке сущность технологии была осмыслена в различных плоскостях:</w:t>
      </w:r>
    </w:p>
    <w:p w:rsidR="00AA013E" w:rsidRDefault="00D13C32">
      <w:pPr>
        <w:ind w:left="227" w:hanging="142"/>
      </w:pPr>
      <w:r>
        <w:rPr>
          <w:rFonts w:ascii="Calibri" w:eastAsia="Calibri" w:hAnsi="Calibri" w:cs="Calibri"/>
          <w:sz w:val="14"/>
        </w:rPr>
        <w:t xml:space="preserve">6 </w:t>
      </w:r>
      <w:r>
        <w:t xml:space="preserve">были выделены структуры, родственные понятию технологии, прежде всего, понятие алгоритма; </w:t>
      </w:r>
    </w:p>
    <w:p w:rsidR="00AA013E" w:rsidRDefault="00D13C32">
      <w:pPr>
        <w:ind w:left="227" w:hanging="142"/>
      </w:pPr>
      <w:r>
        <w:rPr>
          <w:rFonts w:ascii="Calibri" w:eastAsia="Calibri" w:hAnsi="Calibri" w:cs="Calibri"/>
          <w:sz w:val="14"/>
        </w:rPr>
        <w:lastRenderedPageBreak/>
        <w:t xml:space="preserve">6 </w:t>
      </w:r>
      <w:r>
        <w:t>проанализирован феномен зарождающегося технологического общества;</w:t>
      </w:r>
    </w:p>
    <w:p w:rsidR="00AA013E" w:rsidRDefault="00D13C32">
      <w:pPr>
        <w:ind w:left="85" w:firstLine="0"/>
      </w:pPr>
      <w:r>
        <w:rPr>
          <w:rFonts w:ascii="Calibri" w:eastAsia="Calibri" w:hAnsi="Calibri" w:cs="Calibri"/>
          <w:sz w:val="14"/>
        </w:rPr>
        <w:t xml:space="preserve">6 </w:t>
      </w:r>
      <w:r>
        <w:t>исследованы социальные аспекты технологии.</w:t>
      </w:r>
    </w:p>
    <w:p w:rsidR="00AA013E" w:rsidRDefault="00D13C32">
      <w:pPr>
        <w:spacing w:after="257"/>
        <w:ind w:left="-10"/>
      </w:pPr>
      <w:r>
        <w:t>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которые послужили базой разработки и широкого распространения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было подчёркнуто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(далее — «Концепция преподавания предметной области «Технология»).</w:t>
      </w:r>
    </w:p>
    <w:p w:rsidR="00AA013E" w:rsidRDefault="00D13C32">
      <w:pPr>
        <w:pStyle w:val="2"/>
        <w:ind w:left="-3"/>
      </w:pPr>
      <w:r>
        <w:t>ЦЕЛИ И ЗАДАЧИ ИЗУЧЕНИЯ ПРЕДМЕТНОЙ ОБЛАСТИ «ТЕХНОЛОГИЯ» В ОСНОВНОМ ОБЩЕМ ОБРАЗОВАНИИ</w:t>
      </w:r>
    </w:p>
    <w:p w:rsidR="00AA013E" w:rsidRDefault="00D13C32">
      <w:pPr>
        <w:ind w:left="-10"/>
      </w:pPr>
      <w:r>
        <w:t xml:space="preserve">Основной </w:t>
      </w:r>
      <w:r>
        <w:rPr>
          <w:b/>
        </w:rPr>
        <w:t>целью</w:t>
      </w:r>
      <w:r>
        <w:t xml:space="preserve"> 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AA013E" w:rsidRDefault="00D13C32">
      <w:pPr>
        <w:ind w:left="227" w:firstLine="0"/>
      </w:pPr>
      <w:r>
        <w:rPr>
          <w:b/>
        </w:rPr>
        <w:t>Задачами</w:t>
      </w:r>
      <w:r>
        <w:t xml:space="preserve"> курса технологии являются: </w:t>
      </w:r>
    </w:p>
    <w:p w:rsidR="00AA013E" w:rsidRDefault="00D13C32">
      <w:pPr>
        <w:ind w:left="227" w:hanging="142"/>
      </w:pPr>
      <w:r>
        <w:rPr>
          <w:rFonts w:ascii="Calibri" w:eastAsia="Calibri" w:hAnsi="Calibri" w:cs="Calibri"/>
          <w:sz w:val="14"/>
        </w:rPr>
        <w:t xml:space="preserve">6 </w:t>
      </w:r>
      <w: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rsidR="00AA013E" w:rsidRDefault="00D13C32">
      <w:pPr>
        <w:ind w:left="227" w:hanging="142"/>
      </w:pPr>
      <w:r>
        <w:rPr>
          <w:rFonts w:ascii="Calibri" w:eastAsia="Calibri" w:hAnsi="Calibri" w:cs="Calibri"/>
          <w:sz w:val="14"/>
        </w:rPr>
        <w:t xml:space="preserve">6 </w:t>
      </w:r>
      <w:r>
        <w:t xml:space="preserve">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w:t>
      </w:r>
      <w:r>
        <w:lastRenderedPageBreak/>
        <w:t xml:space="preserve">социальных, экологических, эстетических критериев, а также критериев личной и общественной безопасности; </w:t>
      </w:r>
    </w:p>
    <w:p w:rsidR="00AA013E" w:rsidRDefault="00D13C32">
      <w:pPr>
        <w:ind w:left="227" w:hanging="142"/>
      </w:pPr>
      <w:r>
        <w:rPr>
          <w:rFonts w:ascii="Calibri" w:eastAsia="Calibri" w:hAnsi="Calibri" w:cs="Calibri"/>
          <w:sz w:val="14"/>
        </w:rPr>
        <w:t xml:space="preserve">6 </w:t>
      </w:r>
      <w: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AA013E" w:rsidRDefault="00D13C32">
      <w:pPr>
        <w:ind w:left="227" w:hanging="142"/>
      </w:pPr>
      <w:r>
        <w:rPr>
          <w:rFonts w:ascii="Calibri" w:eastAsia="Calibri" w:hAnsi="Calibri" w:cs="Calibri"/>
          <w:sz w:val="14"/>
        </w:rPr>
        <w:t xml:space="preserve">6 </w:t>
      </w:r>
      <w:r>
        <w:t>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технологий;</w:t>
      </w:r>
    </w:p>
    <w:p w:rsidR="00AA013E" w:rsidRDefault="00D13C32">
      <w:pPr>
        <w:ind w:left="227" w:hanging="142"/>
      </w:pPr>
      <w:r>
        <w:rPr>
          <w:rFonts w:ascii="Calibri" w:eastAsia="Calibri" w:hAnsi="Calibri" w:cs="Calibri"/>
          <w:sz w:val="14"/>
        </w:rPr>
        <w:t xml:space="preserve">6 </w:t>
      </w:r>
      <w: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AA013E" w:rsidRDefault="00D13C32">
      <w:pPr>
        <w:ind w:left="-10"/>
      </w:pPr>
      <w:r>
        <w:t xml:space="preserve">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 </w:t>
      </w:r>
    </w:p>
    <w:p w:rsidR="00AA013E" w:rsidRDefault="00D13C32">
      <w:pPr>
        <w:ind w:left="-10"/>
      </w:pPr>
      <w:r>
        <w:t xml:space="preserve">Важно подчеркнуть, что именно в технологии реализуются все аспекты фундаментальной для образования категории «знания», а именно: </w:t>
      </w:r>
    </w:p>
    <w:p w:rsidR="00AA013E" w:rsidRDefault="00D13C32">
      <w:pPr>
        <w:ind w:left="227" w:hanging="142"/>
      </w:pPr>
      <w:r>
        <w:rPr>
          <w:rFonts w:ascii="Calibri" w:eastAsia="Calibri" w:hAnsi="Calibri" w:cs="Calibri"/>
          <w:sz w:val="14"/>
        </w:rPr>
        <w:t xml:space="preserve">6 </w:t>
      </w:r>
      <w:r>
        <w:t xml:space="preserve">понятийное знание, которое складывается из набора понятий, характеризующих данную предметную область; </w:t>
      </w:r>
    </w:p>
    <w:p w:rsidR="00AA013E" w:rsidRDefault="00D13C32">
      <w:pPr>
        <w:ind w:left="227" w:hanging="142"/>
      </w:pPr>
      <w:r>
        <w:rPr>
          <w:rFonts w:ascii="Calibri" w:eastAsia="Calibri" w:hAnsi="Calibri" w:cs="Calibri"/>
          <w:sz w:val="14"/>
        </w:rPr>
        <w:t xml:space="preserve">6 </w:t>
      </w:r>
      <w:r>
        <w:t xml:space="preserve">алгоритмическое (технологическое) знание — знание методов, технологий, приводящих к желаемому результату при соблюдении определённых условий; </w:t>
      </w:r>
    </w:p>
    <w:p w:rsidR="00AA013E" w:rsidRDefault="00D13C32">
      <w:pPr>
        <w:ind w:left="227" w:hanging="142"/>
      </w:pPr>
      <w:r>
        <w:rPr>
          <w:rFonts w:ascii="Calibri" w:eastAsia="Calibri" w:hAnsi="Calibri" w:cs="Calibri"/>
          <w:sz w:val="14"/>
        </w:rPr>
        <w:t xml:space="preserve">6 </w:t>
      </w:r>
      <w:r>
        <w:t>предметное знание, складывающееся из знания и понимания сути законов и закономерностей, применяемых в той или иной предметной области;</w:t>
      </w:r>
    </w:p>
    <w:p w:rsidR="00AA013E" w:rsidRDefault="00D13C32">
      <w:pPr>
        <w:ind w:left="227" w:hanging="142"/>
      </w:pPr>
      <w:r>
        <w:rPr>
          <w:rFonts w:ascii="Calibri" w:eastAsia="Calibri" w:hAnsi="Calibri" w:cs="Calibri"/>
          <w:sz w:val="14"/>
        </w:rPr>
        <w:t xml:space="preserve">6 </w:t>
      </w:r>
      <w:r>
        <w:t>методологическое знание — знание общих закономерностей изучаемых явлений и процессов.</w:t>
      </w:r>
    </w:p>
    <w:p w:rsidR="00AA013E" w:rsidRDefault="00D13C32">
      <w:pPr>
        <w:ind w:left="-10"/>
      </w:pPr>
      <w:r>
        <w:t xml:space="preserve">Как и всякий общеобразовательный предмет, «Технология» отражает наиболее значимые аспекты действительности, которые состоят в следующем: </w:t>
      </w:r>
    </w:p>
    <w:p w:rsidR="00AA013E" w:rsidRDefault="00D13C32">
      <w:pPr>
        <w:ind w:left="227" w:hanging="142"/>
      </w:pPr>
      <w:r>
        <w:rPr>
          <w:rFonts w:ascii="Calibri" w:eastAsia="Calibri" w:hAnsi="Calibri" w:cs="Calibri"/>
          <w:sz w:val="14"/>
        </w:rPr>
        <w:t xml:space="preserve">6 </w:t>
      </w:r>
      <w:r>
        <w:t xml:space="preserve">технологизация всех сторон человеческой жизни и деятельности является столь масштабной, что интуитивных представлений о </w:t>
      </w:r>
      <w:r>
        <w:lastRenderedPageBreak/>
        <w:t>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rsidR="00AA013E" w:rsidRDefault="00D13C32">
      <w:pPr>
        <w:ind w:left="-10" w:firstLine="0"/>
      </w:pPr>
      <w:r>
        <w:t xml:space="preserve">—уровень представления; </w:t>
      </w:r>
    </w:p>
    <w:p w:rsidR="00AA013E" w:rsidRDefault="00D13C32">
      <w:pPr>
        <w:ind w:left="-10" w:firstLine="0"/>
      </w:pPr>
      <w:r>
        <w:t xml:space="preserve">—уровень пользователя; </w:t>
      </w:r>
    </w:p>
    <w:p w:rsidR="00AA013E" w:rsidRDefault="00D13C32">
      <w:pPr>
        <w:ind w:left="-10" w:firstLine="0"/>
      </w:pPr>
      <w:r>
        <w:t xml:space="preserve">—когнитивно-продуктивный уровень (создание технологий);  </w:t>
      </w:r>
    </w:p>
    <w:p w:rsidR="00AA013E" w:rsidRDefault="00D13C32">
      <w:pPr>
        <w:ind w:left="227" w:hanging="142"/>
      </w:pPr>
      <w:r>
        <w:rPr>
          <w:rFonts w:ascii="Calibri" w:eastAsia="Calibri" w:hAnsi="Calibri" w:cs="Calibri"/>
          <w:sz w:val="14"/>
        </w:rPr>
        <w:t xml:space="preserve">6 </w:t>
      </w:r>
      <w:r>
        <w:t xml:space="preserve">практически вся современная профессиональная деятельность,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 </w:t>
      </w:r>
    </w:p>
    <w:p w:rsidR="00AA013E" w:rsidRDefault="00D13C32">
      <w:pPr>
        <w:ind w:left="227" w:hanging="142"/>
      </w:pPr>
      <w:r>
        <w:rPr>
          <w:rFonts w:ascii="Calibri" w:eastAsia="Calibri" w:hAnsi="Calibri" w:cs="Calibri"/>
          <w:sz w:val="14"/>
        </w:rPr>
        <w:t xml:space="preserve">6 </w:t>
      </w:r>
      <w: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w:t>
      </w:r>
    </w:p>
    <w:p w:rsidR="00AA013E" w:rsidRDefault="00D13C32">
      <w:pPr>
        <w:ind w:left="-10"/>
      </w:pPr>
      <w:r>
        <w:t xml:space="preserve">Все эти позиции обозначены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Современный курс технологии, как подчёркивается во ФГОС, должен содержать ответы на эти принципиальные вызовы. </w:t>
      </w:r>
    </w:p>
    <w:p w:rsidR="00AA013E" w:rsidRDefault="00D13C32">
      <w:pPr>
        <w:spacing w:after="176"/>
        <w:ind w:left="-10"/>
      </w:pPr>
      <w:r>
        <w:t xml:space="preserve">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 </w:t>
      </w:r>
    </w:p>
    <w:p w:rsidR="00AA013E" w:rsidRDefault="00D13C32">
      <w:pPr>
        <w:pStyle w:val="2"/>
        <w:ind w:left="-3"/>
      </w:pPr>
      <w:r>
        <w:t xml:space="preserve">ОБЩАЯ ХАРАКТЕРИСТИКА УЧЕБНОГО ПРЕДМЕТА «ТЕХНОЛОГИЯ» </w:t>
      </w:r>
    </w:p>
    <w:p w:rsidR="00AA013E" w:rsidRDefault="00D13C32">
      <w:pPr>
        <w:ind w:left="-10"/>
      </w:pPr>
      <w:r>
        <w:t xml:space="preserve">Основной методический принцип современного курса «Технология»: освоение сущности и структуры технологии идёт неразрывно с процессом познания — построения и анализа разнообразных моделей. В этом случае можно достичь когнитивно-продуктивного уровня освоения технологий. </w:t>
      </w:r>
    </w:p>
    <w:p w:rsidR="00AA013E" w:rsidRDefault="00D13C32">
      <w:pPr>
        <w:ind w:left="-10"/>
      </w:pPr>
      <w:r>
        <w:t>Современный курс технологии построен по модульному принципу.</w:t>
      </w:r>
    </w:p>
    <w:p w:rsidR="00AA013E" w:rsidRDefault="00D13C32">
      <w:pPr>
        <w:ind w:left="-10"/>
      </w:pPr>
      <w:r>
        <w:t xml:space="preserve">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 </w:t>
      </w:r>
    </w:p>
    <w:p w:rsidR="00AA013E" w:rsidRDefault="00D13C32">
      <w:pPr>
        <w:spacing w:after="336"/>
        <w:ind w:left="227" w:firstLine="0"/>
      </w:pPr>
      <w:r>
        <w:t xml:space="preserve">Структура модульного курса технологии такова. </w:t>
      </w:r>
    </w:p>
    <w:p w:rsidR="00AA013E" w:rsidRDefault="00D13C32">
      <w:pPr>
        <w:spacing w:after="71" w:line="259" w:lineRule="auto"/>
        <w:ind w:left="-3" w:hanging="10"/>
        <w:jc w:val="left"/>
      </w:pPr>
      <w:r>
        <w:rPr>
          <w:rFonts w:ascii="Calibri" w:eastAsia="Calibri" w:hAnsi="Calibri" w:cs="Calibri"/>
          <w:b/>
          <w:sz w:val="22"/>
        </w:rPr>
        <w:lastRenderedPageBreak/>
        <w:t>Инвариантные модули</w:t>
      </w:r>
    </w:p>
    <w:p w:rsidR="00AA013E" w:rsidRDefault="00D13C32">
      <w:pPr>
        <w:pStyle w:val="3"/>
        <w:ind w:left="-3"/>
      </w:pPr>
      <w:r>
        <w:t>Модуль «Производство и технология»</w:t>
      </w:r>
    </w:p>
    <w:p w:rsidR="00AA013E" w:rsidRDefault="00D13C32">
      <w:pPr>
        <w:ind w:left="-10"/>
      </w:pPr>
      <w:r>
        <w:t xml:space="preserve">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 </w:t>
      </w:r>
    </w:p>
    <w:p w:rsidR="00AA013E" w:rsidRDefault="00D13C32">
      <w:pPr>
        <w:spacing w:after="180"/>
        <w:ind w:left="-10"/>
      </w:pPr>
      <w: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 </w:t>
      </w:r>
    </w:p>
    <w:p w:rsidR="00AA013E" w:rsidRDefault="00D13C32">
      <w:pPr>
        <w:pStyle w:val="3"/>
        <w:ind w:left="-3" w:right="2007"/>
      </w:pPr>
      <w:r>
        <w:t>Модуль «Технологии обработки материалов и пищевых продуктов»</w:t>
      </w:r>
    </w:p>
    <w:p w:rsidR="00AA013E" w:rsidRDefault="00D13C32">
      <w:pPr>
        <w:ind w:left="-10"/>
      </w:pPr>
      <w:r>
        <w:t xml:space="preserve">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 </w:t>
      </w:r>
    </w:p>
    <w:p w:rsidR="00AA013E" w:rsidRDefault="00D13C32">
      <w:pPr>
        <w:spacing w:after="71" w:line="259" w:lineRule="auto"/>
        <w:ind w:left="-3" w:hanging="10"/>
        <w:jc w:val="left"/>
      </w:pPr>
      <w:r>
        <w:rPr>
          <w:rFonts w:ascii="Calibri" w:eastAsia="Calibri" w:hAnsi="Calibri" w:cs="Calibri"/>
          <w:b/>
          <w:sz w:val="22"/>
        </w:rPr>
        <w:t>Вариативные модули</w:t>
      </w:r>
    </w:p>
    <w:p w:rsidR="00AA013E" w:rsidRDefault="00D13C32">
      <w:pPr>
        <w:pStyle w:val="3"/>
        <w:ind w:left="-3"/>
      </w:pPr>
      <w:r>
        <w:t xml:space="preserve">Модуль «Робототехника» </w:t>
      </w:r>
    </w:p>
    <w:p w:rsidR="00AA013E" w:rsidRDefault="00D13C32">
      <w:pPr>
        <w:spacing w:after="222"/>
        <w:ind w:left="-10"/>
      </w:pPr>
      <w:r>
        <w:t xml:space="preserve">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 </w:t>
      </w:r>
    </w:p>
    <w:p w:rsidR="00AA013E" w:rsidRDefault="00D13C32">
      <w:pPr>
        <w:pStyle w:val="3"/>
        <w:ind w:left="-3"/>
      </w:pPr>
      <w:r>
        <w:lastRenderedPageBreak/>
        <w:t>Модуль «3D-моделирование, прототипирование, макетирование»</w:t>
      </w:r>
    </w:p>
    <w:p w:rsidR="00AA013E" w:rsidRDefault="00D13C32">
      <w:pPr>
        <w:spacing w:after="225"/>
        <w:ind w:left="-10"/>
      </w:pPr>
      <w:r>
        <w:t xml:space="preserve">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 </w:t>
      </w:r>
    </w:p>
    <w:p w:rsidR="00AA013E" w:rsidRDefault="00D13C32">
      <w:pPr>
        <w:pStyle w:val="3"/>
        <w:ind w:left="-3"/>
      </w:pPr>
      <w:r>
        <w:t>Модуль «Компьютерная графика. Черчение»</w:t>
      </w:r>
    </w:p>
    <w:p w:rsidR="00AA013E" w:rsidRDefault="00D13C32">
      <w:pPr>
        <w:spacing w:after="225"/>
        <w:ind w:left="-10"/>
      </w:pPr>
      <w:r>
        <w:t xml:space="preserve">Данный модуль нацелен на решение задач, схожих с задачами, решаемыми в предыдущем модуле: «3D-моделирование, прототипирование, макетирование» —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 </w:t>
      </w:r>
    </w:p>
    <w:p w:rsidR="00AA013E" w:rsidRDefault="00D13C32">
      <w:pPr>
        <w:pStyle w:val="3"/>
        <w:ind w:left="-3"/>
      </w:pPr>
      <w:r>
        <w:t>Модуль «Автоматизированные системы»</w:t>
      </w:r>
    </w:p>
    <w:p w:rsidR="00AA013E" w:rsidRDefault="00D13C32">
      <w:pPr>
        <w:spacing w:after="282"/>
        <w:ind w:left="-10"/>
      </w:pPr>
      <w:r>
        <w:t xml:space="preserve">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 </w:t>
      </w:r>
    </w:p>
    <w:p w:rsidR="00AA013E" w:rsidRDefault="00D13C32">
      <w:pPr>
        <w:pStyle w:val="3"/>
        <w:spacing w:after="64"/>
        <w:ind w:left="-3"/>
      </w:pPr>
      <w:r>
        <w:t>Модули «Животноводство» и «Растениеводство»</w:t>
      </w:r>
    </w:p>
    <w:p w:rsidR="00AA013E" w:rsidRDefault="00D13C32">
      <w:pPr>
        <w:ind w:left="-10"/>
      </w:pPr>
      <w:r>
        <w:t xml:space="preserve">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w:t>
      </w:r>
      <w:r>
        <w:lastRenderedPageBreak/>
        <w:t>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rsidR="00AA013E" w:rsidRDefault="00D13C32">
      <w:pPr>
        <w:ind w:left="-10"/>
      </w:pPr>
      <w:r>
        <w:t>Ведущими методическими принципами, которые реализуются в модульном курсе технологии, являются следующие принципы:</w:t>
      </w:r>
    </w:p>
    <w:p w:rsidR="00AA013E" w:rsidRDefault="00D13C32">
      <w:pPr>
        <w:ind w:left="227" w:hanging="142"/>
      </w:pPr>
      <w:r>
        <w:rPr>
          <w:rFonts w:ascii="Calibri" w:eastAsia="Calibri" w:hAnsi="Calibri" w:cs="Calibri"/>
          <w:sz w:val="14"/>
        </w:rPr>
        <w:t xml:space="preserve">6 </w:t>
      </w:r>
      <w:r>
        <w:t>«двойного вхождения»</w:t>
      </w:r>
      <w:r>
        <w:rPr>
          <w:sz w:val="18"/>
          <w:vertAlign w:val="superscript"/>
        </w:rPr>
        <w:footnoteReference w:id="23"/>
      </w:r>
      <w:r>
        <w:t xml:space="preserve"> — вопросы, выделенные в отдельный вариативный модуль, фрагментарно присутствуют и в инвариантных модулях; </w:t>
      </w:r>
    </w:p>
    <w:p w:rsidR="00AA013E" w:rsidRDefault="00D13C32">
      <w:pPr>
        <w:ind w:left="227" w:hanging="142"/>
      </w:pPr>
      <w:r>
        <w:rPr>
          <w:rFonts w:ascii="Calibri" w:eastAsia="Calibri" w:hAnsi="Calibri" w:cs="Calibri"/>
          <w:sz w:val="14"/>
        </w:rPr>
        <w:t xml:space="preserve">6 </w:t>
      </w:r>
      <w:r>
        <w:t xml:space="preserve">цикличности — освоенное на начальном этапе содержание продолжает осваиваться и далее на более высоком уровне. </w:t>
      </w:r>
    </w:p>
    <w:p w:rsidR="00AA013E" w:rsidRDefault="00D13C32">
      <w:pPr>
        <w:ind w:left="-10"/>
      </w:pPr>
      <w:r>
        <w:t>В курсе технологии осуществляется реализация широкого спектра межпредметных связей:</w:t>
      </w:r>
    </w:p>
    <w:p w:rsidR="00AA013E" w:rsidRDefault="00D13C32">
      <w:pPr>
        <w:ind w:left="227" w:hanging="142"/>
      </w:pPr>
      <w:r>
        <w:rPr>
          <w:rFonts w:ascii="Calibri" w:eastAsia="Calibri" w:hAnsi="Calibri" w:cs="Calibri"/>
          <w:sz w:val="14"/>
        </w:rPr>
        <w:t xml:space="preserve">6 </w:t>
      </w:r>
      <w:r>
        <w:t xml:space="preserve">с </w:t>
      </w:r>
      <w:r>
        <w:rPr>
          <w:b/>
        </w:rPr>
        <w:t>алгеброй</w:t>
      </w:r>
      <w:r>
        <w:t xml:space="preserve"> и </w:t>
      </w:r>
      <w:r>
        <w:rPr>
          <w:b/>
        </w:rPr>
        <w:t>геометрией</w:t>
      </w:r>
      <w:r>
        <w:t xml:space="preserve"> при изучении модулей: «Компьютерная графика. Черчение», «3D-моделирование, макетирование, прототипирование», «Автоматизированные системы»;</w:t>
      </w:r>
    </w:p>
    <w:p w:rsidR="00AA013E" w:rsidRDefault="00D13C32">
      <w:pPr>
        <w:ind w:left="227" w:hanging="142"/>
      </w:pPr>
      <w:r>
        <w:rPr>
          <w:rFonts w:ascii="Calibri" w:eastAsia="Calibri" w:hAnsi="Calibri" w:cs="Calibri"/>
          <w:sz w:val="14"/>
        </w:rPr>
        <w:t xml:space="preserve">6 </w:t>
      </w:r>
      <w:r>
        <w:t xml:space="preserve">с </w:t>
      </w:r>
      <w:r>
        <w:rPr>
          <w:b/>
        </w:rPr>
        <w:t>химией</w:t>
      </w:r>
      <w:r>
        <w:t xml:space="preserve"> при освоении разделов, связанных с технологиями химической промышленности в инвариантных модулях;</w:t>
      </w:r>
    </w:p>
    <w:p w:rsidR="00AA013E" w:rsidRDefault="00D13C32">
      <w:pPr>
        <w:ind w:left="227" w:hanging="142"/>
      </w:pPr>
      <w:r>
        <w:rPr>
          <w:rFonts w:ascii="Calibri" w:eastAsia="Calibri" w:hAnsi="Calibri" w:cs="Calibri"/>
          <w:sz w:val="14"/>
        </w:rPr>
        <w:t xml:space="preserve">6 </w:t>
      </w:r>
      <w:r>
        <w:t xml:space="preserve">с </w:t>
      </w:r>
      <w:r>
        <w:rPr>
          <w:b/>
        </w:rPr>
        <w:t>биологией</w:t>
      </w:r>
      <w:r>
        <w:t xml:space="preserve"> при изучении современных биотехнологий в инвариантных модулях и при освоении вариативных модулей </w:t>
      </w:r>
    </w:p>
    <w:p w:rsidR="00AA013E" w:rsidRDefault="00D13C32">
      <w:pPr>
        <w:ind w:left="227" w:firstLine="0"/>
      </w:pPr>
      <w:r>
        <w:t>«Растениеводство» и «Животноводство»;</w:t>
      </w:r>
    </w:p>
    <w:p w:rsidR="00AA013E" w:rsidRDefault="00D13C32">
      <w:pPr>
        <w:ind w:left="227" w:hanging="142"/>
      </w:pPr>
      <w:r>
        <w:rPr>
          <w:rFonts w:ascii="Calibri" w:eastAsia="Calibri" w:hAnsi="Calibri" w:cs="Calibri"/>
          <w:sz w:val="14"/>
        </w:rPr>
        <w:t xml:space="preserve">6 </w:t>
      </w:r>
      <w:r>
        <w:t xml:space="preserve">с </w:t>
      </w:r>
      <w:r>
        <w:rPr>
          <w:b/>
        </w:rPr>
        <w:t>физикой</w:t>
      </w:r>
      <w:r>
        <w:t xml:space="preserve"> при освоении моделей машин и механизмов, модуля «Робототехника», «3D-моделирование, макетирование, прототипирование», «Автоматизированные системы». </w:t>
      </w:r>
    </w:p>
    <w:p w:rsidR="00AA013E" w:rsidRDefault="00D13C32">
      <w:pPr>
        <w:ind w:left="227" w:hanging="142"/>
      </w:pPr>
      <w:r>
        <w:rPr>
          <w:rFonts w:ascii="Calibri" w:eastAsia="Calibri" w:hAnsi="Calibri" w:cs="Calibri"/>
          <w:sz w:val="14"/>
        </w:rPr>
        <w:t xml:space="preserve">6 </w:t>
      </w:r>
      <w:r>
        <w:t xml:space="preserve">с </w:t>
      </w:r>
      <w:r>
        <w:rPr>
          <w:b/>
        </w:rPr>
        <w:t>информатикой и ИКТ</w:t>
      </w:r>
      <w:r>
        <w:t xml:space="preserve">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AA013E" w:rsidRDefault="00D13C32">
      <w:pPr>
        <w:ind w:left="227" w:hanging="142"/>
      </w:pPr>
      <w:r>
        <w:rPr>
          <w:rFonts w:ascii="Calibri" w:eastAsia="Calibri" w:hAnsi="Calibri" w:cs="Calibri"/>
          <w:sz w:val="14"/>
        </w:rPr>
        <w:t xml:space="preserve">6 </w:t>
      </w:r>
      <w:r>
        <w:t xml:space="preserve">с </w:t>
      </w:r>
      <w:r>
        <w:rPr>
          <w:b/>
        </w:rPr>
        <w:t>историей</w:t>
      </w:r>
      <w:r>
        <w:t xml:space="preserve"> и </w:t>
      </w:r>
      <w:r>
        <w:rPr>
          <w:b/>
        </w:rPr>
        <w:t>искусством</w:t>
      </w:r>
      <w:r>
        <w:t xml:space="preserve"> при освоении элементов промышленной эстетики, народных ремёсел в инвариантном модуле «Производство и технология»;</w:t>
      </w:r>
    </w:p>
    <w:p w:rsidR="00AA013E" w:rsidRDefault="00D13C32">
      <w:pPr>
        <w:ind w:left="227" w:hanging="142"/>
      </w:pPr>
      <w:r>
        <w:rPr>
          <w:rFonts w:ascii="Calibri" w:eastAsia="Calibri" w:hAnsi="Calibri" w:cs="Calibri"/>
          <w:sz w:val="14"/>
        </w:rPr>
        <w:t xml:space="preserve">6 </w:t>
      </w:r>
      <w:r>
        <w:t xml:space="preserve">с </w:t>
      </w:r>
      <w:r>
        <w:rPr>
          <w:b/>
        </w:rPr>
        <w:t>обществознанием</w:t>
      </w:r>
      <w:r>
        <w:t xml:space="preserve"> при освоении темы «Технология и мир. Современная техносфера» в инвариантном модуле «Производство и технология»</w:t>
      </w:r>
    </w:p>
    <w:p w:rsidR="00AA013E" w:rsidRDefault="00D13C32">
      <w:pPr>
        <w:spacing w:after="184"/>
        <w:ind w:left="-10"/>
      </w:pPr>
      <w:r>
        <w:t xml:space="preserve">Освоение 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w:t>
      </w:r>
      <w:r>
        <w:lastRenderedPageBreak/>
        <w:t>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специализированные центров компетенций (включая WorldSkills) и др.</w:t>
      </w:r>
    </w:p>
    <w:p w:rsidR="00AA013E" w:rsidRDefault="00D13C32">
      <w:pPr>
        <w:pStyle w:val="2"/>
        <w:ind w:left="-3"/>
      </w:pPr>
      <w:r>
        <w:t>МЕСТО УЧЕБНОГО ПРЕДМЕТА «ТЕХНОЛОГИЯ» В УЧЕБНОМ ПЛАНЕ</w:t>
      </w:r>
    </w:p>
    <w:p w:rsidR="00AA013E" w:rsidRDefault="00D13C32">
      <w:pPr>
        <w:ind w:left="-10"/>
      </w:pPr>
      <w:r>
        <w:t xml:space="preserve">Освоение предметной области «Технология» в основной школе осуществляется в 5—9 классах из расчёта: в 5—7 классах — 2 часа в неделю, в 8—9 классах — 1 час. </w:t>
      </w:r>
    </w:p>
    <w:p w:rsidR="00AA013E" w:rsidRDefault="00D13C32">
      <w:pPr>
        <w:ind w:left="-10"/>
      </w:pPr>
      <w:r>
        <w:t>Дополнительно рекомендуется выделить за счёт внеурочной деятельности в 8 классе — 1 час в неделю и в 9 классе — 2 часа.</w:t>
      </w:r>
    </w:p>
    <w:p w:rsidR="00AA013E" w:rsidRDefault="00D13C32">
      <w:pPr>
        <w:pStyle w:val="1"/>
        <w:ind w:left="-4" w:right="389"/>
      </w:pPr>
      <w:r>
        <w:t>СОДЕРЖАНИЕ ОБУЧЕНИЯ</w:t>
      </w:r>
    </w:p>
    <w:p w:rsidR="00AA013E" w:rsidRDefault="00D13C32">
      <w:pPr>
        <w:spacing w:after="371"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641993" name="Group 641993"/>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64238" name="Shape 64238"/>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6DE5647B" id="Group 641993"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">
                <v:shape id="Shape 64238"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e0lMIA&#10;AADeAAAADwAAAGRycy9kb3ducmV2LnhtbERPz2vCMBS+D/Y/hDfYbabTIaUzyhhMpTer4PWRvLXV&#10;5iU0sa3//XIYePz4fq82k+3EQH1oHSt4n2UgiLUzLdcKTseftxxEiMgGO8ek4E4BNuvnpxUWxo18&#10;oKGKtUghHApU0MToCymDbshimDlPnLhf11uMCfa1ND2OKdx2cp5lS2mx5dTQoKfvhvS1ulkFF7+/&#10;787jsK2kz/NJ65LKc6nU68v09Qki0hQf4n/33ihYfswXaW+6k66A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l7SUwgAAAN4AAAAPAAAAAAAAAAAAAAAAAJgCAABkcnMvZG93&#10;bnJldi54bWxQSwUGAAAAAAQABAD1AAAAhwMAAAAA&#10;" path="m,l4032009,e" filled="f" strokecolor="#221f1f" strokeweight=".5pt">
                  <v:stroke miterlimit="83231f" joinstyle="miter"/>
                  <v:path arrowok="t" textboxrect="0,0,4032009,0"/>
                </v:shape>
                <w10:anchorlock/>
              </v:group>
            </w:pict>
          </mc:Fallback>
        </mc:AlternateContent>
      </w:r>
    </w:p>
    <w:p w:rsidR="00AA013E" w:rsidRDefault="00D13C32">
      <w:pPr>
        <w:pStyle w:val="2"/>
        <w:spacing w:after="120"/>
        <w:ind w:left="-3"/>
      </w:pPr>
      <w:r>
        <w:t>ИНВАРИАНТНЫЕ МОДУЛИ</w:t>
      </w:r>
    </w:p>
    <w:p w:rsidR="00AA013E" w:rsidRDefault="00D13C32">
      <w:pPr>
        <w:spacing w:after="120" w:line="266" w:lineRule="auto"/>
        <w:ind w:left="-3" w:hanging="10"/>
        <w:jc w:val="left"/>
      </w:pPr>
      <w:r>
        <w:rPr>
          <w:rFonts w:ascii="Calibri" w:eastAsia="Calibri" w:hAnsi="Calibri" w:cs="Calibri"/>
          <w:sz w:val="22"/>
        </w:rPr>
        <w:t>Модуль «Производство и технология»</w:t>
      </w:r>
    </w:p>
    <w:p w:rsidR="00AA013E" w:rsidRDefault="00D13C32">
      <w:pPr>
        <w:pStyle w:val="2"/>
        <w:ind w:left="-3"/>
      </w:pPr>
      <w:r>
        <w:t>56 КЛАССЫ</w:t>
      </w:r>
    </w:p>
    <w:p w:rsidR="00AA013E" w:rsidRDefault="00D13C32">
      <w:pPr>
        <w:spacing w:line="254" w:lineRule="auto"/>
        <w:ind w:left="222" w:hanging="10"/>
      </w:pPr>
      <w:r>
        <w:rPr>
          <w:b/>
        </w:rPr>
        <w:t>Раздел 1. Преобразовательная деятельность человека.</w:t>
      </w:r>
      <w:r>
        <w:t xml:space="preserve"> </w:t>
      </w:r>
    </w:p>
    <w:p w:rsidR="00AA013E" w:rsidRDefault="00D13C32">
      <w:pPr>
        <w:spacing w:after="239"/>
        <w:ind w:left="-10"/>
      </w:pPr>
      <w:r>
        <w:t xml:space="preserve">Технологии вокруг нас. Алгоритмы и начала технологии. Возможность формального исполнения алгоритма. Робот как исполнитель алгоритма. Робот как механизм. </w:t>
      </w:r>
    </w:p>
    <w:p w:rsidR="00AA013E" w:rsidRDefault="00D13C32">
      <w:pPr>
        <w:spacing w:line="254" w:lineRule="auto"/>
        <w:ind w:left="222" w:hanging="10"/>
      </w:pPr>
      <w:r>
        <w:rPr>
          <w:b/>
        </w:rPr>
        <w:t>Раздел 2. Простейшие машины и механизмы.</w:t>
      </w:r>
    </w:p>
    <w:p w:rsidR="00AA013E" w:rsidRDefault="00D13C32">
      <w:pPr>
        <w:ind w:left="-10"/>
      </w:pPr>
      <w:r>
        <w:t>Двигатели машин. Виды двигателей. Передаточные механизмы. Виды и характеристики передаточных механизмов.</w:t>
      </w:r>
    </w:p>
    <w:p w:rsidR="00AA013E" w:rsidRDefault="00D13C32">
      <w:pPr>
        <w:spacing w:after="239"/>
        <w:ind w:left="-10"/>
      </w:pPr>
      <w:r>
        <w:t xml:space="preserve">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 </w:t>
      </w:r>
    </w:p>
    <w:p w:rsidR="00AA013E" w:rsidRDefault="00D13C32">
      <w:pPr>
        <w:spacing w:line="254" w:lineRule="auto"/>
        <w:ind w:left="222" w:hanging="10"/>
      </w:pPr>
      <w:r>
        <w:rPr>
          <w:b/>
        </w:rPr>
        <w:t>Раздел 3. Задачи и технологии их решения.</w:t>
      </w:r>
    </w:p>
    <w:p w:rsidR="00AA013E" w:rsidRDefault="00D13C32">
      <w:pPr>
        <w:ind w:left="-10"/>
      </w:pPr>
      <w:r>
        <w:t xml:space="preserve">Технология решения производственных задач в информационной среде как важнейшая технология 4-й промышленной революции. </w:t>
      </w:r>
    </w:p>
    <w:p w:rsidR="00AA013E" w:rsidRDefault="00D13C32">
      <w:pPr>
        <w:spacing w:after="239"/>
        <w:ind w:left="-10"/>
      </w:pPr>
      <w:r>
        <w:t xml:space="preserve">Основные элементы технологии решения задач: чтение описаний и чертежей; введение обозначений, оценка правильности рассуждений; запоминание, представление и запись информации; организация коммуникаций, анализ этапов решения, исследование, проектирование. </w:t>
      </w:r>
    </w:p>
    <w:p w:rsidR="00AA013E" w:rsidRDefault="00D13C32">
      <w:pPr>
        <w:spacing w:line="254" w:lineRule="auto"/>
        <w:ind w:left="222" w:hanging="10"/>
      </w:pPr>
      <w:r>
        <w:rPr>
          <w:b/>
        </w:rPr>
        <w:lastRenderedPageBreak/>
        <w:t>Раздел 4. Основы проектной деятельности.</w:t>
      </w:r>
    </w:p>
    <w:p w:rsidR="00AA013E" w:rsidRDefault="00D13C32">
      <w:pPr>
        <w:spacing w:after="239"/>
        <w:ind w:left="-10"/>
      </w:pPr>
      <w:r>
        <w:t xml:space="preserve">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 </w:t>
      </w:r>
    </w:p>
    <w:p w:rsidR="00AA013E" w:rsidRDefault="00D13C32">
      <w:pPr>
        <w:spacing w:line="254" w:lineRule="auto"/>
        <w:ind w:left="222" w:hanging="10"/>
      </w:pPr>
      <w:r>
        <w:rPr>
          <w:b/>
        </w:rPr>
        <w:t>Раздел 5. Технология домашнего хозяйства.</w:t>
      </w:r>
      <w:r>
        <w:t xml:space="preserve"> </w:t>
      </w:r>
    </w:p>
    <w:p w:rsidR="00AA013E" w:rsidRDefault="00D13C32">
      <w:pPr>
        <w:ind w:left="-10"/>
      </w:pPr>
      <w:r>
        <w:t xml:space="preserve">Порядок и хаос как фундаментальные характеристики окружающего мира. </w:t>
      </w:r>
    </w:p>
    <w:p w:rsidR="00AA013E" w:rsidRDefault="00D13C32">
      <w:pPr>
        <w:ind w:left="227" w:firstLine="0"/>
      </w:pPr>
      <w:r>
        <w:t xml:space="preserve">Порядок в доме. Порядок на рабочем месте. </w:t>
      </w:r>
    </w:p>
    <w:p w:rsidR="00AA013E" w:rsidRDefault="00D13C32">
      <w:pPr>
        <w:ind w:left="-10"/>
      </w:pPr>
      <w:r>
        <w:t xml:space="preserve">Создание интерьера квартиры с помощью компьютерных программ. </w:t>
      </w:r>
    </w:p>
    <w:p w:rsidR="00AA013E" w:rsidRDefault="00D13C32">
      <w:pPr>
        <w:ind w:left="-10"/>
      </w:pPr>
      <w:r>
        <w:t xml:space="preserve">Электропроводка. Бытовые электрические приборы. Техника безопасности при работе с электричеством. </w:t>
      </w:r>
    </w:p>
    <w:p w:rsidR="00AA013E" w:rsidRDefault="00D13C32">
      <w:pPr>
        <w:spacing w:after="147"/>
        <w:ind w:left="-10"/>
      </w:pPr>
      <w:r>
        <w:t>Кухня. Мебель и бытовая техника, которая используется на кухне. Кулинария. Основы здорового питания. Основы безопасности при работе на кухне.</w:t>
      </w:r>
    </w:p>
    <w:p w:rsidR="00AA013E" w:rsidRDefault="00D13C32">
      <w:pPr>
        <w:spacing w:line="254" w:lineRule="auto"/>
        <w:ind w:left="222" w:hanging="10"/>
      </w:pPr>
      <w:r>
        <w:rPr>
          <w:b/>
        </w:rPr>
        <w:t xml:space="preserve">Раздел 6. Мир профессий. </w:t>
      </w:r>
    </w:p>
    <w:p w:rsidR="00AA013E" w:rsidRDefault="00D13C32">
      <w:pPr>
        <w:spacing w:after="175"/>
        <w:ind w:left="227" w:firstLine="0"/>
      </w:pPr>
      <w:r>
        <w:t>Какие бывают профессии. Как выбрать профессию.</w:t>
      </w:r>
    </w:p>
    <w:p w:rsidR="00AA013E" w:rsidRDefault="00D13C32">
      <w:pPr>
        <w:pStyle w:val="2"/>
        <w:ind w:left="-3"/>
      </w:pPr>
      <w:r>
        <w:t>79 КЛАССЫ</w:t>
      </w:r>
    </w:p>
    <w:p w:rsidR="00AA013E" w:rsidRDefault="00D13C32">
      <w:pPr>
        <w:spacing w:line="254" w:lineRule="auto"/>
        <w:ind w:left="222" w:hanging="10"/>
      </w:pPr>
      <w:r>
        <w:rPr>
          <w:b/>
        </w:rPr>
        <w:t>Раздел 7. Технологии и искусство.</w:t>
      </w:r>
      <w:r>
        <w:t xml:space="preserve"> </w:t>
      </w:r>
    </w:p>
    <w:p w:rsidR="00AA013E" w:rsidRDefault="00D13C32">
      <w:pPr>
        <w:ind w:left="-10"/>
      </w:pPr>
      <w:r>
        <w:t xml:space="preserve">Эстетическая ценность результатов труда. Промышленная эстетика. Примеры промышленных изделий с высокими эстетическими свойствами. Понятие дизайна. </w:t>
      </w:r>
    </w:p>
    <w:p w:rsidR="00AA013E" w:rsidRDefault="00D13C32">
      <w:pPr>
        <w:ind w:left="227" w:firstLine="0"/>
      </w:pPr>
      <w:r>
        <w:t>Эстетика в быту. Эстетика и экология жилища.</w:t>
      </w:r>
    </w:p>
    <w:p w:rsidR="00AA013E" w:rsidRDefault="00D13C32">
      <w:pPr>
        <w:spacing w:after="145"/>
        <w:ind w:left="227" w:firstLine="0"/>
      </w:pPr>
      <w:r>
        <w:t xml:space="preserve">Народные ремёсла. Народные ремёсла и промыслы России. </w:t>
      </w:r>
    </w:p>
    <w:p w:rsidR="00AA013E" w:rsidRDefault="00D13C32">
      <w:pPr>
        <w:spacing w:line="254" w:lineRule="auto"/>
        <w:ind w:left="222" w:hanging="10"/>
      </w:pPr>
      <w:r>
        <w:rPr>
          <w:b/>
        </w:rPr>
        <w:t>Раздел 8. Технологии и мир. Современная техносфера.</w:t>
      </w:r>
    </w:p>
    <w:p w:rsidR="00AA013E" w:rsidRDefault="00D13C32">
      <w:pPr>
        <w:ind w:left="-10"/>
      </w:pPr>
      <w: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rsidR="00AA013E" w:rsidRDefault="00D13C32">
      <w:pPr>
        <w:ind w:left="-10"/>
      </w:pPr>
      <w:r>
        <w:t xml:space="preserve">Понятие высокотехнологичных отраслей. «Высокие технологии» двойного назначения. </w:t>
      </w:r>
    </w:p>
    <w:p w:rsidR="00AA013E" w:rsidRDefault="00D13C32">
      <w:pPr>
        <w:ind w:left="-10"/>
      </w:pPr>
      <w: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rsidR="00AA013E" w:rsidRDefault="00D13C32">
      <w:pPr>
        <w:ind w:left="-10"/>
      </w:pPr>
      <w:r>
        <w:t xml:space="preserve">Ресурсы, технологии и общество. Глобальные технологические проекты. </w:t>
      </w:r>
    </w:p>
    <w:p w:rsidR="00AA013E" w:rsidRDefault="00D13C32">
      <w:pPr>
        <w:ind w:left="-10"/>
      </w:pPr>
      <w:r>
        <w:lastRenderedPageBreak/>
        <w:t xml:space="preserve">Современная техносфера. Проблема взаимодействия природы и техносферы. </w:t>
      </w:r>
    </w:p>
    <w:p w:rsidR="00AA013E" w:rsidRDefault="00D13C32">
      <w:pPr>
        <w:spacing w:after="145"/>
        <w:ind w:left="227" w:firstLine="0"/>
      </w:pPr>
      <w:r>
        <w:t xml:space="preserve">Современный транспорт и перспективы его развития. </w:t>
      </w:r>
    </w:p>
    <w:p w:rsidR="00AA013E" w:rsidRDefault="00D13C32">
      <w:pPr>
        <w:spacing w:line="254" w:lineRule="auto"/>
        <w:ind w:left="222" w:hanging="10"/>
      </w:pPr>
      <w:r>
        <w:rPr>
          <w:b/>
        </w:rPr>
        <w:t>Раздел 9. Современные технологии.</w:t>
      </w:r>
    </w:p>
    <w:p w:rsidR="00AA013E" w:rsidRDefault="00D13C32">
      <w:pPr>
        <w:ind w:left="-10"/>
      </w:pPr>
      <w:r>
        <w:t xml:space="preserve">Биотехнологии. Лазерные технологии. Космические технологии. Представления о нанотехнологиях. </w:t>
      </w:r>
    </w:p>
    <w:p w:rsidR="00AA013E" w:rsidRDefault="00D13C32">
      <w:pPr>
        <w:ind w:left="-10"/>
      </w:pPr>
      <w:r>
        <w:t xml:space="preserve">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 </w:t>
      </w:r>
    </w:p>
    <w:p w:rsidR="00AA013E" w:rsidRDefault="00D13C32">
      <w:pPr>
        <w:ind w:left="-10"/>
      </w:pPr>
      <w:r>
        <w:t xml:space="preserve">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 ворные микробы и прививки. Биодатчики. Микробиологическая технология. </w:t>
      </w:r>
    </w:p>
    <w:p w:rsidR="00AA013E" w:rsidRDefault="00D13C32">
      <w:pPr>
        <w:spacing w:after="237"/>
        <w:ind w:left="227" w:firstLine="0"/>
      </w:pPr>
      <w:r>
        <w:t xml:space="preserve">Сферы применения современных технологий. </w:t>
      </w:r>
    </w:p>
    <w:p w:rsidR="00AA013E" w:rsidRDefault="00D13C32">
      <w:pPr>
        <w:spacing w:line="254" w:lineRule="auto"/>
        <w:ind w:left="222" w:hanging="10"/>
      </w:pPr>
      <w:r>
        <w:rPr>
          <w:b/>
        </w:rPr>
        <w:t>Раздел 10. Основы информационно-когнитивных технологий.</w:t>
      </w:r>
      <w:r>
        <w:t xml:space="preserve"> </w:t>
      </w:r>
    </w:p>
    <w:p w:rsidR="00AA013E" w:rsidRDefault="00D13C32">
      <w:pPr>
        <w:ind w:left="-10"/>
      </w:pPr>
      <w:r>
        <w:t xml:space="preserve">Знание как фундаментальная производственная и экономическая категория. </w:t>
      </w:r>
    </w:p>
    <w:p w:rsidR="00AA013E" w:rsidRDefault="00D13C32">
      <w:pPr>
        <w:ind w:left="-10"/>
      </w:pPr>
      <w: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p>
    <w:p w:rsidR="00AA013E" w:rsidRDefault="00D13C32">
      <w:pPr>
        <w:spacing w:after="239"/>
        <w:ind w:left="-10"/>
      </w:pPr>
      <w:r>
        <w:t xml:space="preserve">Формализация и моделирование — основные инструменты познания окружающего мира. </w:t>
      </w:r>
    </w:p>
    <w:p w:rsidR="00AA013E" w:rsidRDefault="00D13C32">
      <w:pPr>
        <w:spacing w:line="254" w:lineRule="auto"/>
        <w:ind w:left="222" w:hanging="10"/>
      </w:pPr>
      <w:r>
        <w:rPr>
          <w:b/>
        </w:rPr>
        <w:t>Раздел 11. Элементы управления.</w:t>
      </w:r>
      <w:r>
        <w:t xml:space="preserve"> </w:t>
      </w:r>
    </w:p>
    <w:p w:rsidR="00AA013E" w:rsidRDefault="00D13C32">
      <w:pPr>
        <w:ind w:left="-10"/>
      </w:pPr>
      <w:r>
        <w:t xml:space="preserve">Общие принципы управления. Общая схема управления. Условия реализации общей схемы управления. Начала кибернетики. </w:t>
      </w:r>
    </w:p>
    <w:p w:rsidR="00AA013E" w:rsidRDefault="00D13C32">
      <w:pPr>
        <w:spacing w:after="239"/>
        <w:ind w:left="-10"/>
      </w:pPr>
      <w:r>
        <w:t xml:space="preserve">Самоуправляемые системы. Устойчивость систем управления. Виды равновесия. Устойчивость технических систем. </w:t>
      </w:r>
    </w:p>
    <w:p w:rsidR="00AA013E" w:rsidRDefault="00D13C32">
      <w:pPr>
        <w:spacing w:line="254" w:lineRule="auto"/>
        <w:ind w:left="222" w:hanging="10"/>
      </w:pPr>
      <w:r>
        <w:rPr>
          <w:b/>
        </w:rPr>
        <w:t>Раздел 12. Мир профессий.</w:t>
      </w:r>
    </w:p>
    <w:p w:rsidR="00AA013E" w:rsidRDefault="00D13C32">
      <w:pPr>
        <w:ind w:left="-10"/>
      </w:pPr>
      <w:r>
        <w:t xml:space="preserve">Профессии предметной области «Природа». Профессии предметной области «Техника». Профессии предметной области «Знак». Профессии предметной области «Человек». </w:t>
      </w:r>
    </w:p>
    <w:p w:rsidR="00AA013E" w:rsidRDefault="00D13C32">
      <w:pPr>
        <w:spacing w:after="177"/>
        <w:ind w:left="227" w:firstLine="0"/>
      </w:pPr>
      <w:r>
        <w:t>Профессии предметной области «Художественный образ».</w:t>
      </w:r>
    </w:p>
    <w:p w:rsidR="00AA013E" w:rsidRDefault="00D13C32">
      <w:pPr>
        <w:spacing w:after="72" w:line="266" w:lineRule="auto"/>
        <w:ind w:left="-3" w:right="2016" w:hanging="10"/>
        <w:jc w:val="left"/>
      </w:pPr>
      <w:r>
        <w:rPr>
          <w:rFonts w:ascii="Calibri" w:eastAsia="Calibri" w:hAnsi="Calibri" w:cs="Calibri"/>
          <w:sz w:val="22"/>
        </w:rPr>
        <w:lastRenderedPageBreak/>
        <w:t>Модуль «Технология обработки материалов и пищевых продуктов»</w:t>
      </w:r>
    </w:p>
    <w:p w:rsidR="00AA013E" w:rsidRDefault="00D13C32">
      <w:pPr>
        <w:pStyle w:val="2"/>
        <w:ind w:left="-3"/>
      </w:pPr>
      <w:r>
        <w:t>56 КЛАССЫ</w:t>
      </w:r>
    </w:p>
    <w:p w:rsidR="00AA013E" w:rsidRDefault="00D13C32">
      <w:pPr>
        <w:spacing w:line="254" w:lineRule="auto"/>
        <w:ind w:left="222" w:hanging="10"/>
      </w:pPr>
      <w:r>
        <w:rPr>
          <w:b/>
        </w:rPr>
        <w:t>Раздел 1. Структура технологии: от материала к изделию.</w:t>
      </w:r>
      <w:r>
        <w:t xml:space="preserve"> </w:t>
      </w:r>
    </w:p>
    <w:p w:rsidR="00AA013E" w:rsidRDefault="00D13C32">
      <w:pPr>
        <w:ind w:left="-10"/>
      </w:pPr>
      <w:r>
        <w:t xml:space="preserve">Основные элементы структуры технологии: действия, операции, этапы. Технологическая карта. </w:t>
      </w:r>
    </w:p>
    <w:p w:rsidR="00AA013E" w:rsidRDefault="00D13C32">
      <w:pPr>
        <w:ind w:left="-10"/>
      </w:pPr>
      <w:r>
        <w:t xml:space="preserve">Проектирование, моделирование, конструирование — основные составляющие технологии. Технологии и алгоритмы. </w:t>
      </w:r>
    </w:p>
    <w:p w:rsidR="00AA013E" w:rsidRDefault="00D13C32">
      <w:pPr>
        <w:spacing w:line="254" w:lineRule="auto"/>
        <w:ind w:left="222" w:hanging="10"/>
      </w:pPr>
      <w:r>
        <w:rPr>
          <w:b/>
        </w:rPr>
        <w:t>Раздел 2. Материалы и их свойства.</w:t>
      </w:r>
    </w:p>
    <w:p w:rsidR="00AA013E" w:rsidRDefault="00D13C32">
      <w:pPr>
        <w:ind w:left="-10"/>
      </w:pPr>
      <w:r>
        <w:t xml:space="preserve">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 </w:t>
      </w:r>
    </w:p>
    <w:p w:rsidR="00AA013E" w:rsidRDefault="00D13C32">
      <w:pPr>
        <w:ind w:left="-10"/>
      </w:pPr>
      <w:r>
        <w:t xml:space="preserve">Бумага и её свойства. Различные изделия из бумаги. Потребность человека в бумаге. </w:t>
      </w:r>
    </w:p>
    <w:p w:rsidR="00AA013E" w:rsidRDefault="00D13C32">
      <w:pPr>
        <w:ind w:left="227" w:firstLine="0"/>
      </w:pPr>
      <w:r>
        <w:t xml:space="preserve">Ткань и её свойства. Изделия из ткани. Виды тканей. </w:t>
      </w:r>
    </w:p>
    <w:p w:rsidR="00AA013E" w:rsidRDefault="00D13C32">
      <w:pPr>
        <w:ind w:left="-10"/>
      </w:pPr>
      <w:r>
        <w:t>Древесина и её свойства. Древесные материалы и их применение. Изделия из древесины. Потребность человечества в древесине. Сохранение лесов.</w:t>
      </w:r>
    </w:p>
    <w:p w:rsidR="00AA013E" w:rsidRDefault="00D13C32">
      <w:pPr>
        <w:ind w:left="-10"/>
      </w:pPr>
      <w:r>
        <w:t xml:space="preserve">Металлы и их свойства. Металлические части машин и механизмов. Тонколистовая сталь и проволока. </w:t>
      </w:r>
    </w:p>
    <w:p w:rsidR="00AA013E" w:rsidRDefault="00D13C32">
      <w:pPr>
        <w:ind w:left="-10"/>
      </w:pPr>
      <w:r>
        <w:t>Пластические массы (пластмассы) и их свойства. Работа с пластмассами.</w:t>
      </w:r>
    </w:p>
    <w:p w:rsidR="00AA013E" w:rsidRDefault="00D13C32">
      <w:pPr>
        <w:ind w:left="-10"/>
      </w:pPr>
      <w:r>
        <w:t xml:space="preserve">Наноструктуры и их использование в различных технологиях. Природные и синтетические наноструктуры. </w:t>
      </w:r>
    </w:p>
    <w:p w:rsidR="00AA013E" w:rsidRDefault="00D13C32">
      <w:pPr>
        <w:spacing w:after="245"/>
        <w:ind w:left="-10"/>
      </w:pPr>
      <w:r>
        <w:t>Композиты и нанокомпозиты, их применение. Умные материалы и их применение. Аллотропные соединения углерода.</w:t>
      </w:r>
    </w:p>
    <w:p w:rsidR="00AA013E" w:rsidRDefault="00D13C32">
      <w:pPr>
        <w:spacing w:line="254" w:lineRule="auto"/>
        <w:ind w:left="222" w:hanging="10"/>
      </w:pPr>
      <w:r>
        <w:rPr>
          <w:b/>
        </w:rPr>
        <w:t>Раздел 3. Основные ручные инструменты.</w:t>
      </w:r>
      <w:r>
        <w:t xml:space="preserve"> </w:t>
      </w:r>
    </w:p>
    <w:p w:rsidR="00AA013E" w:rsidRDefault="00D13C32">
      <w:pPr>
        <w:ind w:left="-10"/>
      </w:pPr>
      <w:r>
        <w:t xml:space="preserve">Инструменты для работы с бумагой. Инструменты для работы с тканью. Инструменты для работы с древесиной. Инструменты для работы с металлом. </w:t>
      </w:r>
    </w:p>
    <w:p w:rsidR="00AA013E" w:rsidRDefault="00D13C32">
      <w:pPr>
        <w:spacing w:after="245"/>
        <w:ind w:left="227" w:firstLine="0"/>
      </w:pPr>
      <w:r>
        <w:t xml:space="preserve">Компьютерные инструменты. </w:t>
      </w:r>
    </w:p>
    <w:p w:rsidR="00AA013E" w:rsidRDefault="00D13C32">
      <w:pPr>
        <w:spacing w:line="254" w:lineRule="auto"/>
        <w:ind w:left="0" w:firstLine="227"/>
      </w:pPr>
      <w:r>
        <w:rPr>
          <w:b/>
        </w:rPr>
        <w:t>Раздел 4. Трудовые действия как основные слагаемые технологии.</w:t>
      </w:r>
    </w:p>
    <w:p w:rsidR="00AA013E" w:rsidRDefault="00D13C32">
      <w:pPr>
        <w:ind w:left="-10"/>
      </w:pPr>
      <w: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rsidR="00AA013E" w:rsidRDefault="00D13C32">
      <w:pPr>
        <w:spacing w:after="245"/>
        <w:ind w:left="-10"/>
      </w:pPr>
      <w:r>
        <w:lastRenderedPageBreak/>
        <w:t xml:space="preserve">Общность и различие действий с различными материалами и пищевыми продуктами. </w:t>
      </w:r>
    </w:p>
    <w:p w:rsidR="00AA013E" w:rsidRDefault="00D13C32">
      <w:pPr>
        <w:spacing w:line="254" w:lineRule="auto"/>
        <w:ind w:left="0" w:firstLine="227"/>
      </w:pPr>
      <w:r>
        <w:rPr>
          <w:b/>
        </w:rPr>
        <w:t>Раздел 5. Технологии обработки конструкционных материалов.</w:t>
      </w:r>
    </w:p>
    <w:p w:rsidR="00AA013E" w:rsidRDefault="00D13C32">
      <w:pPr>
        <w:ind w:left="-10"/>
      </w:pPr>
      <w:r>
        <w:t>Разметка заготовок из древесины, металла, пластмасс. Приёмы ручной правки заготовок из проволоки и тонколистового металла.</w:t>
      </w:r>
    </w:p>
    <w:p w:rsidR="00AA013E" w:rsidRDefault="00D13C32">
      <w:pPr>
        <w:ind w:left="227" w:firstLine="0"/>
      </w:pPr>
      <w:r>
        <w:t xml:space="preserve">Резание заготовок. </w:t>
      </w:r>
    </w:p>
    <w:p w:rsidR="00AA013E" w:rsidRDefault="00D13C32">
      <w:pPr>
        <w:ind w:left="227" w:firstLine="0"/>
      </w:pPr>
      <w:r>
        <w:t>Строгание заготовок из древесины.</w:t>
      </w:r>
    </w:p>
    <w:p w:rsidR="00AA013E" w:rsidRDefault="00D13C32">
      <w:pPr>
        <w:ind w:left="-10"/>
      </w:pPr>
      <w:r>
        <w:t xml:space="preserve">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 </w:t>
      </w:r>
    </w:p>
    <w:p w:rsidR="00AA013E" w:rsidRDefault="00D13C32">
      <w:pPr>
        <w:ind w:left="-10"/>
      </w:pPr>
      <w:r>
        <w:t xml:space="preserve">Сборка изделий из тонколистового металла, проволоки, искусственных материалов. </w:t>
      </w:r>
    </w:p>
    <w:p w:rsidR="00AA013E" w:rsidRDefault="00D13C32">
      <w:pPr>
        <w:ind w:left="-10"/>
      </w:pPr>
      <w:r>
        <w:t xml:space="preserve">Зачистка и отделка поверхностей деталей из конструкционных материалов. </w:t>
      </w:r>
    </w:p>
    <w:p w:rsidR="00AA013E" w:rsidRDefault="00D13C32">
      <w:pPr>
        <w:ind w:left="-10"/>
      </w:pPr>
      <w:r>
        <w:t>Изготовление цилиндрических и конических деталей из древесины ручным инструментом.</w:t>
      </w:r>
    </w:p>
    <w:p w:rsidR="00AA013E" w:rsidRDefault="00D13C32">
      <w:pPr>
        <w:spacing w:after="255"/>
        <w:ind w:left="227" w:firstLine="0"/>
      </w:pPr>
      <w:r>
        <w:t>Отделка изделий из конструкционных материалов. Правила безопасной работы.</w:t>
      </w:r>
    </w:p>
    <w:p w:rsidR="00AA013E" w:rsidRDefault="00D13C32">
      <w:pPr>
        <w:spacing w:after="0" w:line="259" w:lineRule="auto"/>
        <w:ind w:left="83" w:firstLine="0"/>
        <w:jc w:val="center"/>
      </w:pPr>
      <w:r>
        <w:rPr>
          <w:b/>
        </w:rPr>
        <w:t>Раздел 6. Технология обработки текстильных материалов.</w:t>
      </w:r>
    </w:p>
    <w:p w:rsidR="00AA013E" w:rsidRDefault="00D13C32">
      <w:pPr>
        <w:ind w:left="-10"/>
      </w:pPr>
      <w:r>
        <w:t xml:space="preserve">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  </w:t>
      </w:r>
    </w:p>
    <w:p w:rsidR="00AA013E" w:rsidRDefault="00D13C32">
      <w:pPr>
        <w:ind w:left="-10"/>
      </w:pPr>
      <w:r>
        <w:t>Основы технологии изготовления изделий из текстильных материалов.</w:t>
      </w:r>
    </w:p>
    <w:p w:rsidR="00AA013E" w:rsidRDefault="00D13C32">
      <w:pPr>
        <w:ind w:left="-10"/>
      </w:pPr>
      <w:r>
        <w:t xml:space="preserve">Последовательность изготовления швейного изделия. Моделирование и проектирование одежды с помощью сервисных программ. Классификация машинных швов. Обработка деталей кроя. </w:t>
      </w:r>
    </w:p>
    <w:p w:rsidR="00AA013E" w:rsidRDefault="00D13C32">
      <w:pPr>
        <w:ind w:left="-10"/>
      </w:pPr>
      <w:r>
        <w:t xml:space="preserve">Способы настила ткани. Раскладка выкройки на ткани. Технология выполнения соединительных швов. Обработка срезов. Обработка вытачки.  </w:t>
      </w:r>
    </w:p>
    <w:p w:rsidR="00AA013E" w:rsidRDefault="00D13C32">
      <w:pPr>
        <w:spacing w:after="255"/>
        <w:ind w:left="-10"/>
      </w:pPr>
      <w:r>
        <w:t>Понятие о декоративно-прикладном творчестве. Технологии художественной обработки текстильных материалов: лоскутное шитьё, вышивка</w:t>
      </w:r>
    </w:p>
    <w:p w:rsidR="00AA013E" w:rsidRDefault="00D13C32">
      <w:pPr>
        <w:spacing w:line="254" w:lineRule="auto"/>
        <w:ind w:left="222" w:hanging="10"/>
      </w:pPr>
      <w:r>
        <w:rPr>
          <w:b/>
        </w:rPr>
        <w:t>Раздел 7. Технологии обработки пищевых продуктов.</w:t>
      </w:r>
    </w:p>
    <w:p w:rsidR="00AA013E" w:rsidRDefault="00D13C32">
      <w:pPr>
        <w:ind w:left="-10"/>
      </w:pPr>
      <w:r>
        <w:t xml:space="preserve">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w:t>
      </w:r>
      <w:r>
        <w:lastRenderedPageBreak/>
        <w:t xml:space="preserve">бытовых и пищевых отходов. Профессии, связанные с производством и обработкой пищевых продуктов. </w:t>
      </w:r>
    </w:p>
    <w:p w:rsidR="00AA013E" w:rsidRDefault="00D13C32">
      <w:pPr>
        <w:ind w:left="-10"/>
      </w:pPr>
      <w:r>
        <w:t>Приготовление пищи в походных условиях. Утилизация бытовых и пищевых отходов в походных условиях.</w:t>
      </w:r>
    </w:p>
    <w:p w:rsidR="00AA013E" w:rsidRDefault="00D13C32">
      <w:pPr>
        <w:ind w:left="-10"/>
      </w:pPr>
      <w:r>
        <w:t xml:space="preserve">Основы здорового питания. Основные приёмы и способы обработки продуктов. Технология приготовления основных блюд. </w:t>
      </w:r>
    </w:p>
    <w:p w:rsidR="00AA013E" w:rsidRDefault="00D13C32">
      <w:pPr>
        <w:ind w:left="-10" w:firstLine="0"/>
      </w:pPr>
      <w:r>
        <w:t xml:space="preserve">Основы здорового питания в походных условиях. </w:t>
      </w:r>
    </w:p>
    <w:p w:rsidR="00AA013E" w:rsidRDefault="00D13C32">
      <w:pPr>
        <w:pStyle w:val="2"/>
        <w:ind w:left="-3"/>
      </w:pPr>
      <w:r>
        <w:t>79 КЛАССЫ</w:t>
      </w:r>
    </w:p>
    <w:p w:rsidR="00AA013E" w:rsidRDefault="00D13C32">
      <w:pPr>
        <w:spacing w:line="254" w:lineRule="auto"/>
        <w:ind w:left="0" w:firstLine="227"/>
      </w:pPr>
      <w:r>
        <w:rPr>
          <w:b/>
        </w:rPr>
        <w:t xml:space="preserve">Раздел 8. Моделирование как основа познания и практической деятельности. </w:t>
      </w:r>
    </w:p>
    <w:p w:rsidR="00AA013E" w:rsidRDefault="00D13C32">
      <w:pPr>
        <w:ind w:left="-10"/>
      </w:pPr>
      <w:r>
        <w:t xml:space="preserve">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 </w:t>
      </w:r>
    </w:p>
    <w:p w:rsidR="00AA013E" w:rsidRDefault="00D13C32">
      <w:pPr>
        <w:spacing w:after="245"/>
        <w:ind w:left="-10"/>
      </w:pPr>
      <w:r>
        <w:t xml:space="preserve">Модели человеческой деятельности. Алгоритмы и технологии как модели. </w:t>
      </w:r>
    </w:p>
    <w:p w:rsidR="00AA013E" w:rsidRDefault="00D13C32">
      <w:pPr>
        <w:spacing w:line="254" w:lineRule="auto"/>
        <w:ind w:left="222" w:hanging="10"/>
      </w:pPr>
      <w:r>
        <w:rPr>
          <w:b/>
        </w:rPr>
        <w:t>Раздел 9. Машины и их модели.</w:t>
      </w:r>
      <w:r>
        <w:t xml:space="preserve"> </w:t>
      </w:r>
    </w:p>
    <w:p w:rsidR="00AA013E" w:rsidRDefault="00D13C32">
      <w:pPr>
        <w:ind w:left="227" w:firstLine="0"/>
      </w:pPr>
      <w:r>
        <w:t xml:space="preserve">Как устроены машины. </w:t>
      </w:r>
    </w:p>
    <w:p w:rsidR="00AA013E" w:rsidRDefault="00D13C32">
      <w:pPr>
        <w:ind w:left="-10"/>
      </w:pPr>
      <w:r>
        <w:t xml:space="preserve">Конструирование машин. Действия при сборке модели машины при помощи деталей конструктора. </w:t>
      </w:r>
    </w:p>
    <w:p w:rsidR="00AA013E" w:rsidRDefault="00D13C32">
      <w:pPr>
        <w:ind w:left="-10"/>
      </w:pPr>
      <w:r>
        <w:t xml:space="preserve">Простейшие механизмы как базовые элементы многообразия механизмов. </w:t>
      </w:r>
    </w:p>
    <w:p w:rsidR="00AA013E" w:rsidRDefault="00D13C32">
      <w:pPr>
        <w:ind w:left="-10"/>
      </w:pPr>
      <w:r>
        <w:t xml:space="preserve">Физические законы, реализованные в простейших механизмах. </w:t>
      </w:r>
    </w:p>
    <w:p w:rsidR="00AA013E" w:rsidRDefault="00D13C32">
      <w:pPr>
        <w:spacing w:after="237" w:line="259" w:lineRule="auto"/>
        <w:ind w:left="10" w:right="-6" w:hanging="10"/>
        <w:jc w:val="right"/>
      </w:pPr>
      <w:r>
        <w:t xml:space="preserve">Модели механизмов и эксперименты с этими механизмами. </w:t>
      </w:r>
    </w:p>
    <w:p w:rsidR="00AA013E" w:rsidRDefault="00D13C32">
      <w:pPr>
        <w:spacing w:line="254" w:lineRule="auto"/>
        <w:ind w:left="222" w:hanging="10"/>
      </w:pPr>
      <w:r>
        <w:rPr>
          <w:b/>
        </w:rPr>
        <w:t xml:space="preserve">Раздел 10. Традиционные производства и технологии. </w:t>
      </w:r>
    </w:p>
    <w:p w:rsidR="00AA013E" w:rsidRDefault="00D13C32">
      <w:pPr>
        <w:ind w:left="-10"/>
      </w:pPr>
      <w: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rsidR="00AA013E" w:rsidRDefault="00D13C32">
      <w:pPr>
        <w:ind w:left="-10"/>
      </w:pPr>
      <w: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AA013E" w:rsidRDefault="00D13C32">
      <w:pPr>
        <w:ind w:left="-10"/>
      </w:pPr>
      <w:r>
        <w:t xml:space="preserve">Тенденции развития оборудования текстильного и швейного производства. Вязальные машины. Основные приёмы работы на вязальной </w:t>
      </w:r>
      <w:r>
        <w:lastRenderedPageBreak/>
        <w:t>машине. Использование компьютерных программ и робототехники в процессе обработки текстильных материалов.</w:t>
      </w:r>
    </w:p>
    <w:p w:rsidR="00AA013E" w:rsidRDefault="00D13C32">
      <w:pPr>
        <w:ind w:left="-10"/>
      </w:pPr>
      <w:r>
        <w:t xml:space="preserve">Сырьё текстильной промышленности. Волокна растительного и животного происхождения. Текстильные химические волокна. Экологические проб лемы сырьевого обеспечения и утилизации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 </w:t>
      </w:r>
    </w:p>
    <w:p w:rsidR="00AA013E" w:rsidRDefault="00D13C32">
      <w:pPr>
        <w:spacing w:after="245"/>
        <w:ind w:left="-10"/>
      </w:pPr>
      <w: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rsidR="00AA013E" w:rsidRDefault="00D13C32">
      <w:pPr>
        <w:spacing w:line="254" w:lineRule="auto"/>
        <w:ind w:left="222" w:hanging="10"/>
      </w:pPr>
      <w:r>
        <w:rPr>
          <w:b/>
        </w:rPr>
        <w:t>Раздел 11. Технологии в когнитивной сфере.</w:t>
      </w:r>
      <w:r>
        <w:t xml:space="preserve"> </w:t>
      </w:r>
    </w:p>
    <w:p w:rsidR="00AA013E" w:rsidRDefault="00D13C32">
      <w:pPr>
        <w:ind w:left="-10"/>
      </w:pPr>
      <w: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rsidR="00AA013E" w:rsidRDefault="00D13C32">
      <w:pPr>
        <w:ind w:left="-10"/>
      </w:pPr>
      <w:r>
        <w:t xml:space="preserve">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 </w:t>
      </w:r>
    </w:p>
    <w:p w:rsidR="00AA013E" w:rsidRDefault="00D13C32">
      <w:pPr>
        <w:spacing w:after="246"/>
        <w:ind w:left="-10"/>
      </w:pPr>
      <w:r>
        <w:t xml:space="preserve">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 </w:t>
      </w:r>
    </w:p>
    <w:p w:rsidR="00AA013E" w:rsidRDefault="00D13C32">
      <w:pPr>
        <w:spacing w:line="254" w:lineRule="auto"/>
        <w:ind w:left="222" w:hanging="10"/>
      </w:pPr>
      <w:r>
        <w:rPr>
          <w:b/>
        </w:rPr>
        <w:t>Раздел 12. Технологии и человек.</w:t>
      </w:r>
      <w:r>
        <w:t xml:space="preserve"> </w:t>
      </w:r>
    </w:p>
    <w:p w:rsidR="00AA013E" w:rsidRDefault="00D13C32">
      <w:pPr>
        <w:ind w:left="-10"/>
      </w:pPr>
      <w:r>
        <w:t xml:space="preserve">Роль технологий в человеческой культуре. Технологии и знания. Знание как фундаментальная категория для современной профессиональной </w:t>
      </w:r>
      <w:r>
        <w:lastRenderedPageBreak/>
        <w:t xml:space="preserve">деятельности. Виды знаний. Метазнания, их роль в применении и создании современных технологий. </w:t>
      </w:r>
    </w:p>
    <w:p w:rsidR="00AA013E" w:rsidRDefault="00D13C32">
      <w:pPr>
        <w:pStyle w:val="2"/>
        <w:spacing w:after="67"/>
        <w:ind w:left="-3"/>
      </w:pPr>
      <w:r>
        <w:t>ВАРИАТИВНЫЕ МОДУЛИ</w:t>
      </w:r>
    </w:p>
    <w:p w:rsidR="00AA013E" w:rsidRDefault="00D13C32">
      <w:pPr>
        <w:spacing w:after="67" w:line="266" w:lineRule="auto"/>
        <w:ind w:left="-3" w:hanging="10"/>
        <w:jc w:val="left"/>
      </w:pPr>
      <w:r>
        <w:rPr>
          <w:rFonts w:ascii="Calibri" w:eastAsia="Calibri" w:hAnsi="Calibri" w:cs="Calibri"/>
          <w:sz w:val="22"/>
        </w:rPr>
        <w:t>Модуль «Робототехника»</w:t>
      </w:r>
    </w:p>
    <w:p w:rsidR="00AA013E" w:rsidRDefault="00D13C32">
      <w:pPr>
        <w:pStyle w:val="2"/>
        <w:ind w:left="-3"/>
      </w:pPr>
      <w:r>
        <w:t>59 КЛАССЫ</w:t>
      </w:r>
    </w:p>
    <w:p w:rsidR="00AA013E" w:rsidRDefault="00D13C32">
      <w:pPr>
        <w:spacing w:line="254" w:lineRule="auto"/>
        <w:ind w:left="0" w:firstLine="227"/>
      </w:pPr>
      <w:r>
        <w:rPr>
          <w:b/>
        </w:rPr>
        <w:t>Раздел 1. Алгоритмы и исполнители. Роботы как исполнители.</w:t>
      </w:r>
    </w:p>
    <w:p w:rsidR="00AA013E" w:rsidRDefault="00D13C32">
      <w:pPr>
        <w:ind w:left="-10"/>
      </w:pPr>
      <w:r>
        <w:t xml:space="preserve">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 </w:t>
      </w:r>
    </w:p>
    <w:p w:rsidR="00AA013E" w:rsidRDefault="00D13C32">
      <w:pPr>
        <w:ind w:left="-10"/>
      </w:pPr>
      <w:r>
        <w:t>Компьютерный исполнитель. Робот. Система команд исполнителя.</w:t>
      </w:r>
    </w:p>
    <w:p w:rsidR="00AA013E" w:rsidRDefault="00D13C32">
      <w:pPr>
        <w:spacing w:after="4" w:line="251" w:lineRule="auto"/>
        <w:ind w:left="219" w:right="230" w:hanging="10"/>
        <w:jc w:val="center"/>
      </w:pPr>
      <w:r>
        <w:t xml:space="preserve">От роботов на экране компьютера к роботам-механизмам. </w:t>
      </w:r>
    </w:p>
    <w:p w:rsidR="00AA013E" w:rsidRDefault="00D13C32">
      <w:pPr>
        <w:ind w:left="-10"/>
      </w:pPr>
      <w:r>
        <w:t>Система команд механического робота. Управление механическим роботом.</w:t>
      </w:r>
    </w:p>
    <w:p w:rsidR="00AA013E" w:rsidRDefault="00D13C32">
      <w:pPr>
        <w:spacing w:after="245"/>
        <w:ind w:left="-10"/>
      </w:pPr>
      <w:r>
        <w:t xml:space="preserve">Робототехнические комплексы и их возможности. Знакомство с составом робототехнического конструктора. </w:t>
      </w:r>
    </w:p>
    <w:p w:rsidR="00AA013E" w:rsidRDefault="00D13C32">
      <w:pPr>
        <w:spacing w:line="254" w:lineRule="auto"/>
        <w:ind w:left="222" w:hanging="10"/>
      </w:pPr>
      <w:r>
        <w:rPr>
          <w:b/>
        </w:rPr>
        <w:t>Раздел 2. Роботы: конструирование и управление.</w:t>
      </w:r>
      <w:r>
        <w:t xml:space="preserve"> </w:t>
      </w:r>
    </w:p>
    <w:p w:rsidR="00AA013E" w:rsidRDefault="00D13C32">
      <w:pPr>
        <w:ind w:left="-10"/>
      </w:pPr>
      <w:r>
        <w:t xml:space="preserve">Общее устройство робота. Механическая часть. Принцип программного управления. </w:t>
      </w:r>
    </w:p>
    <w:p w:rsidR="00AA013E" w:rsidRDefault="00D13C32">
      <w:pPr>
        <w:spacing w:after="245"/>
        <w:ind w:left="-10"/>
      </w:pPr>
      <w: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rsidR="00AA013E" w:rsidRDefault="00D13C32">
      <w:pPr>
        <w:spacing w:line="254" w:lineRule="auto"/>
        <w:ind w:left="222" w:hanging="10"/>
      </w:pPr>
      <w:r>
        <w:rPr>
          <w:b/>
        </w:rPr>
        <w:t>Раздел 3. Роботы на производстве.</w:t>
      </w:r>
    </w:p>
    <w:p w:rsidR="00AA013E" w:rsidRDefault="00D13C32">
      <w:pPr>
        <w:ind w:left="-10"/>
      </w:pPr>
      <w:r>
        <w:t xml:space="preserve">Роботы-манипуляторы. Перемещение предмета. Лазерный гравёр. 3D-принтер. </w:t>
      </w:r>
    </w:p>
    <w:p w:rsidR="00AA013E" w:rsidRDefault="00D13C32">
      <w:pPr>
        <w:ind w:left="-10"/>
      </w:pPr>
      <w:r>
        <w:t xml:space="preserve">Производственные линии. Взаимодействие роботов. Понятие о производстве 4.0. Модели производственных линий. </w:t>
      </w:r>
    </w:p>
    <w:p w:rsidR="00AA013E" w:rsidRDefault="00D13C32">
      <w:pPr>
        <w:spacing w:line="254" w:lineRule="auto"/>
        <w:ind w:left="222" w:hanging="10"/>
      </w:pPr>
      <w:r>
        <w:rPr>
          <w:b/>
        </w:rPr>
        <w:t>Раздел 4. Робототехнические проекты.</w:t>
      </w:r>
    </w:p>
    <w:p w:rsidR="00AA013E" w:rsidRDefault="00D13C32">
      <w:pPr>
        <w:ind w:left="-10"/>
      </w:pPr>
      <w:r>
        <w:t xml:space="preserve">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w:t>
      </w:r>
      <w:r>
        <w:lastRenderedPageBreak/>
        <w:t>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rsidR="00AA013E" w:rsidRDefault="00D13C32">
      <w:pPr>
        <w:spacing w:after="239"/>
        <w:ind w:left="-10"/>
      </w:pPr>
      <w:r>
        <w:t xml:space="preserve">Примеры роботов из различных областей. Их возможности и ограничения. </w:t>
      </w:r>
    </w:p>
    <w:p w:rsidR="00AA013E" w:rsidRDefault="00D13C32">
      <w:pPr>
        <w:spacing w:line="254" w:lineRule="auto"/>
        <w:ind w:left="222" w:hanging="10"/>
      </w:pPr>
      <w:r>
        <w:rPr>
          <w:b/>
        </w:rPr>
        <w:t>Раздел 5. От робототехники к искусственному интеллекту.</w:t>
      </w:r>
      <w:r>
        <w:t xml:space="preserve"> </w:t>
      </w:r>
    </w:p>
    <w:p w:rsidR="00AA013E" w:rsidRDefault="00D13C32">
      <w:pPr>
        <w:spacing w:after="179"/>
        <w:ind w:left="-10"/>
      </w:pPr>
      <w:r>
        <w:t xml:space="preserve">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 </w:t>
      </w:r>
    </w:p>
    <w:p w:rsidR="00AA013E" w:rsidRDefault="00D13C32">
      <w:pPr>
        <w:spacing w:after="64" w:line="266" w:lineRule="auto"/>
        <w:ind w:left="-3" w:hanging="10"/>
        <w:jc w:val="left"/>
      </w:pPr>
      <w:r>
        <w:rPr>
          <w:rFonts w:ascii="Calibri" w:eastAsia="Calibri" w:hAnsi="Calibri" w:cs="Calibri"/>
          <w:sz w:val="22"/>
        </w:rPr>
        <w:t>Модуль «3D-моделирование, макетирование, прототипирование»</w:t>
      </w:r>
    </w:p>
    <w:p w:rsidR="00AA013E" w:rsidRDefault="00D13C32">
      <w:pPr>
        <w:pStyle w:val="2"/>
        <w:ind w:left="-3"/>
      </w:pPr>
      <w:r>
        <w:t>79 КЛАССЫ</w:t>
      </w:r>
    </w:p>
    <w:p w:rsidR="00AA013E" w:rsidRDefault="00D13C32">
      <w:pPr>
        <w:spacing w:line="254" w:lineRule="auto"/>
        <w:ind w:left="222" w:hanging="10"/>
      </w:pPr>
      <w:r>
        <w:rPr>
          <w:b/>
        </w:rPr>
        <w:t xml:space="preserve">Раздел 1. Модели и технологии. </w:t>
      </w:r>
    </w:p>
    <w:p w:rsidR="00AA013E" w:rsidRDefault="00D13C32">
      <w:pPr>
        <w:spacing w:after="239"/>
        <w:ind w:left="-10"/>
      </w:pPr>
      <w:r>
        <w:t xml:space="preserve">Виды и свойства, назначение моделей. Адекватность модели моделируемому объекту и целям моделирования. </w:t>
      </w:r>
    </w:p>
    <w:p w:rsidR="00AA013E" w:rsidRDefault="00D13C32">
      <w:pPr>
        <w:spacing w:line="254" w:lineRule="auto"/>
        <w:ind w:left="222" w:hanging="10"/>
      </w:pPr>
      <w:r>
        <w:rPr>
          <w:b/>
        </w:rPr>
        <w:t>Раздел 2. Визуальные модели.</w:t>
      </w:r>
      <w:r>
        <w:t xml:space="preserve"> </w:t>
      </w:r>
    </w:p>
    <w:p w:rsidR="00AA013E" w:rsidRDefault="00D13C32">
      <w:pPr>
        <w:ind w:left="-10"/>
      </w:pPr>
      <w:r>
        <w:t>3D-моделирование как технология создания визуальных моделей.</w:t>
      </w:r>
    </w:p>
    <w:p w:rsidR="00AA013E" w:rsidRDefault="00D13C32">
      <w:pPr>
        <w:ind w:left="-10"/>
      </w:pPr>
      <w:r>
        <w:t>Графические примитивы в 3D-моделировании. Куб и кубоид. Шар и многогранник. Цилиндр, призма, пирамида.</w:t>
      </w:r>
    </w:p>
    <w:p w:rsidR="00AA013E" w:rsidRDefault="00D13C32">
      <w:pPr>
        <w:ind w:left="-10"/>
      </w:pPr>
      <w:r>
        <w:t>Операции над примитивами. Поворот тел в пространстве. Масштабирование тел. Вычитание, пересечение и объединение геометрических тел.</w:t>
      </w:r>
    </w:p>
    <w:p w:rsidR="00AA013E" w:rsidRDefault="00D13C32">
      <w:pPr>
        <w:ind w:left="227" w:firstLine="0"/>
      </w:pPr>
      <w:r>
        <w:t>Моделирование сложных объектов.</w:t>
      </w:r>
    </w:p>
    <w:p w:rsidR="00AA013E" w:rsidRDefault="00D13C32">
      <w:pPr>
        <w:ind w:left="-10"/>
      </w:pPr>
      <w:r>
        <w:t xml:space="preserve">Рендеринг. Полигональная сетка. Диаграмма Вронского и её особенности. Триангуляция Делоне. Компьютерные программы, осуществляющие рендеринг (рендеры). </w:t>
      </w:r>
    </w:p>
    <w:p w:rsidR="00AA013E" w:rsidRDefault="00D13C32">
      <w:pPr>
        <w:ind w:left="-10"/>
      </w:pPr>
      <w:r>
        <w:t xml:space="preserve">3D-печать. Техника безопасности в 3D-печати. Аддитивные технологии. Экструдер и его устройство. Кинематика 3D-принтера. </w:t>
      </w:r>
    </w:p>
    <w:p w:rsidR="00AA013E" w:rsidRDefault="00D13C32">
      <w:pPr>
        <w:ind w:left="-10"/>
      </w:pPr>
      <w:r>
        <w:t>Характеристики материалов для 3D-принтера. Основные настройки для выполнения печати на 3D-принтере. Подготовка к печати. Печать 3D-модели.</w:t>
      </w:r>
    </w:p>
    <w:p w:rsidR="00AA013E" w:rsidRDefault="00D13C32">
      <w:pPr>
        <w:spacing w:after="157"/>
        <w:ind w:left="227" w:firstLine="0"/>
      </w:pPr>
      <w:r>
        <w:t>Профессии, связанные с 3D-печатью.</w:t>
      </w:r>
    </w:p>
    <w:p w:rsidR="00AA013E" w:rsidRDefault="00D13C32">
      <w:pPr>
        <w:spacing w:line="254" w:lineRule="auto"/>
        <w:ind w:left="222" w:hanging="10"/>
      </w:pPr>
      <w:r>
        <w:rPr>
          <w:b/>
        </w:rPr>
        <w:t>Раздел 3. Создание макетов с помощью программных средств.</w:t>
      </w:r>
      <w:r>
        <w:t xml:space="preserve"> </w:t>
      </w:r>
    </w:p>
    <w:p w:rsidR="00AA013E" w:rsidRDefault="00D13C32">
      <w:pPr>
        <w:ind w:left="-10"/>
      </w:pPr>
      <w:r>
        <w:t>Компоненты технологии макетирования: выполнение развёртки, сборка деталей макета. Разработка графической документации.</w:t>
      </w:r>
    </w:p>
    <w:p w:rsidR="00AA013E" w:rsidRDefault="00D13C32">
      <w:pPr>
        <w:spacing w:after="0" w:line="259" w:lineRule="auto"/>
        <w:ind w:left="0" w:right="9" w:firstLine="0"/>
        <w:jc w:val="right"/>
      </w:pPr>
      <w:r>
        <w:rPr>
          <w:b/>
        </w:rPr>
        <w:t>Раздел 4. Технология создания и исследования прототипов.</w:t>
      </w:r>
      <w:r>
        <w:t xml:space="preserve"> </w:t>
      </w:r>
    </w:p>
    <w:p w:rsidR="00AA013E" w:rsidRDefault="00D13C32">
      <w:pPr>
        <w:spacing w:after="562"/>
        <w:ind w:left="-10"/>
      </w:pPr>
      <w:r>
        <w:lastRenderedPageBreak/>
        <w:t xml:space="preserve">Создание прототипа. Исследование прототипа. Перенос выявленных свойств прототипа на реальные объекты. </w:t>
      </w:r>
    </w:p>
    <w:p w:rsidR="00AA013E" w:rsidRDefault="00D13C32">
      <w:pPr>
        <w:spacing w:after="64" w:line="266" w:lineRule="auto"/>
        <w:ind w:left="-3" w:hanging="10"/>
        <w:jc w:val="left"/>
      </w:pPr>
      <w:r>
        <w:rPr>
          <w:rFonts w:ascii="Calibri" w:eastAsia="Calibri" w:hAnsi="Calibri" w:cs="Calibri"/>
          <w:sz w:val="22"/>
        </w:rPr>
        <w:t>Модуль «Компьютерная графика. Черчение»</w:t>
      </w:r>
    </w:p>
    <w:p w:rsidR="00AA013E" w:rsidRDefault="00D13C32">
      <w:pPr>
        <w:pStyle w:val="2"/>
        <w:ind w:left="-3"/>
      </w:pPr>
      <w:r>
        <w:t>89 КЛАССЫ</w:t>
      </w:r>
    </w:p>
    <w:p w:rsidR="00AA013E" w:rsidRDefault="00D13C32">
      <w:pPr>
        <w:spacing w:line="254" w:lineRule="auto"/>
        <w:ind w:left="222" w:hanging="10"/>
      </w:pPr>
      <w:r>
        <w:rPr>
          <w:b/>
        </w:rPr>
        <w:t>Раздел 1. Модели и их свойства.</w:t>
      </w:r>
      <w:r>
        <w:t xml:space="preserve"> </w:t>
      </w:r>
    </w:p>
    <w:p w:rsidR="00AA013E" w:rsidRDefault="00D13C32">
      <w:pPr>
        <w:ind w:left="227" w:firstLine="0"/>
      </w:pPr>
      <w:r>
        <w:t>Понятие графической модели.</w:t>
      </w:r>
    </w:p>
    <w:p w:rsidR="00AA013E" w:rsidRDefault="00D13C32">
      <w:pPr>
        <w:spacing w:after="159"/>
        <w:ind w:left="-10"/>
      </w:pPr>
      <w:r>
        <w:t xml:space="preserve">Математические, физические и информационные модели. Графические модели. Виды графических моделей. Количественная и качественная оценка модели. </w:t>
      </w:r>
    </w:p>
    <w:p w:rsidR="00AA013E" w:rsidRDefault="00D13C32">
      <w:pPr>
        <w:spacing w:line="254" w:lineRule="auto"/>
        <w:ind w:left="0" w:firstLine="227"/>
      </w:pPr>
      <w:r>
        <w:rPr>
          <w:b/>
        </w:rPr>
        <w:t>Раздел 2. Черчение как технология создания графической модели инженерного объекта.</w:t>
      </w:r>
      <w:r>
        <w:t xml:space="preserve"> </w:t>
      </w:r>
    </w:p>
    <w:p w:rsidR="00AA013E" w:rsidRDefault="00D13C32">
      <w:pPr>
        <w:ind w:left="-10"/>
      </w:pPr>
      <w: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rsidR="00AA013E" w:rsidRDefault="00D13C32">
      <w:pPr>
        <w:ind w:left="-10"/>
      </w:pPr>
      <w: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rsidR="00AA013E" w:rsidRDefault="00D13C32">
      <w:pPr>
        <w:spacing w:after="157"/>
        <w:ind w:left="227" w:firstLine="0"/>
      </w:pPr>
      <w:r>
        <w:t>Практическая деятельность по созданию чертежей.</w:t>
      </w:r>
    </w:p>
    <w:p w:rsidR="00AA013E" w:rsidRDefault="00D13C32">
      <w:pPr>
        <w:spacing w:line="254" w:lineRule="auto"/>
        <w:ind w:left="0" w:firstLine="227"/>
      </w:pPr>
      <w:r>
        <w:rPr>
          <w:b/>
        </w:rPr>
        <w:t>Раздел 3. Технология создания чертежей в программных средах.</w:t>
      </w:r>
    </w:p>
    <w:p w:rsidR="00AA013E" w:rsidRDefault="00D13C32">
      <w:pPr>
        <w:ind w:left="-10"/>
      </w:pPr>
      <w: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rsidR="00AA013E" w:rsidRDefault="00D13C32">
      <w:pPr>
        <w:ind w:left="-10"/>
      </w:pPr>
      <w:r>
        <w:t xml:space="preserve">Изделия и их модели. Анализ формы объекта и синтез модели. План создания 3D-модели. </w:t>
      </w:r>
    </w:p>
    <w:p w:rsidR="00AA013E" w:rsidRDefault="00D13C32">
      <w:pPr>
        <w:ind w:left="-10"/>
      </w:pPr>
      <w:r>
        <w:t xml:space="preserve">Интерфейс окна «Деталь». Дерево модели. Система 3D-координат в окне «Деталь» и конструктивные плоскости. Формообразование детали. </w:t>
      </w:r>
      <w:r>
        <w:lastRenderedPageBreak/>
        <w:t>Операция «Эскиз». Правила и требования, предъявляемые к эскизам. Способы редактирования операции формообразования и эскиза.</w:t>
      </w:r>
    </w:p>
    <w:p w:rsidR="00AA013E" w:rsidRDefault="00D13C32">
      <w:pPr>
        <w:spacing w:after="239"/>
        <w:ind w:left="-10"/>
      </w:pPr>
      <w:r>
        <w:t>Создание моделей по различным заданиям: по чертежу; по описанию и размерам; по образцу, с натуры.</w:t>
      </w:r>
    </w:p>
    <w:p w:rsidR="00AA013E" w:rsidRDefault="00D13C32">
      <w:pPr>
        <w:spacing w:line="254" w:lineRule="auto"/>
        <w:ind w:left="222" w:hanging="10"/>
      </w:pPr>
      <w:r>
        <w:rPr>
          <w:b/>
        </w:rPr>
        <w:t>Раздел 4. Разработка проекта инженерного объекта.</w:t>
      </w:r>
      <w:r>
        <w:t xml:space="preserve"> </w:t>
      </w:r>
    </w:p>
    <w:p w:rsidR="00AA013E" w:rsidRDefault="00D13C32">
      <w:pPr>
        <w:spacing w:after="392"/>
        <w:ind w:left="-10"/>
      </w:pPr>
      <w:r>
        <w:t xml:space="preserve">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 </w:t>
      </w:r>
    </w:p>
    <w:p w:rsidR="00AA013E" w:rsidRDefault="00D13C32">
      <w:pPr>
        <w:spacing w:after="64" w:line="266" w:lineRule="auto"/>
        <w:ind w:left="-3" w:hanging="10"/>
        <w:jc w:val="left"/>
      </w:pPr>
      <w:r>
        <w:rPr>
          <w:rFonts w:ascii="Calibri" w:eastAsia="Calibri" w:hAnsi="Calibri" w:cs="Calibri"/>
          <w:sz w:val="22"/>
        </w:rPr>
        <w:t>Модуль «Автоматизированные системы»</w:t>
      </w:r>
    </w:p>
    <w:p w:rsidR="00AA013E" w:rsidRDefault="00D13C32">
      <w:pPr>
        <w:pStyle w:val="2"/>
        <w:ind w:left="-3"/>
      </w:pPr>
      <w:r>
        <w:t>89 КЛАССЫ</w:t>
      </w:r>
    </w:p>
    <w:p w:rsidR="00AA013E" w:rsidRDefault="00D13C32">
      <w:pPr>
        <w:spacing w:line="254" w:lineRule="auto"/>
        <w:ind w:left="222" w:hanging="10"/>
      </w:pPr>
      <w:r>
        <w:rPr>
          <w:b/>
        </w:rPr>
        <w:t>Раздел 1. Управление. Общие представления</w:t>
      </w:r>
      <w:r>
        <w:t xml:space="preserve">. </w:t>
      </w:r>
    </w:p>
    <w:p w:rsidR="00AA013E" w:rsidRDefault="00D13C32">
      <w:pPr>
        <w:spacing w:after="239"/>
        <w:ind w:left="-10"/>
      </w:pPr>
      <w: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rsidR="00AA013E" w:rsidRDefault="00D13C32">
      <w:pPr>
        <w:spacing w:line="254" w:lineRule="auto"/>
        <w:ind w:left="222" w:hanging="10"/>
      </w:pPr>
      <w:r>
        <w:rPr>
          <w:b/>
        </w:rPr>
        <w:t>Раздел 2. Управление техническими системами.</w:t>
      </w:r>
      <w:r>
        <w:t xml:space="preserve"> </w:t>
      </w:r>
    </w:p>
    <w:p w:rsidR="00AA013E" w:rsidRDefault="00D13C32">
      <w:pPr>
        <w:ind w:left="227" w:firstLine="0"/>
      </w:pPr>
      <w:r>
        <w:t xml:space="preserve">Механические устройства обратной связи. Регулятор Уатта. </w:t>
      </w:r>
    </w:p>
    <w:p w:rsidR="00AA013E" w:rsidRDefault="00D13C32">
      <w:pPr>
        <w:ind w:left="-10"/>
      </w:pPr>
      <w:r>
        <w:t xml:space="preserve">Понятие системы. Замкнутые и открытые системы. Системы с положительной и отрицательной обратной связью. Примеры. </w:t>
      </w:r>
    </w:p>
    <w:p w:rsidR="00AA013E" w:rsidRDefault="00D13C32">
      <w:pPr>
        <w:ind w:left="-10"/>
      </w:pPr>
      <w:r>
        <w:t xml:space="preserve">Динамические эффекты открытых систем: точки бифуркации, аттракторы. </w:t>
      </w:r>
    </w:p>
    <w:p w:rsidR="00AA013E" w:rsidRDefault="00D13C32">
      <w:pPr>
        <w:ind w:left="227" w:firstLine="0"/>
      </w:pPr>
      <w:r>
        <w:t xml:space="preserve">Реализация данных эффектов в технических системах. </w:t>
      </w:r>
    </w:p>
    <w:p w:rsidR="00AA013E" w:rsidRDefault="00D13C32">
      <w:pPr>
        <w:ind w:left="-10" w:firstLine="0"/>
      </w:pPr>
      <w:r>
        <w:t xml:space="preserve">Управление системами в условиях нестабильности. </w:t>
      </w:r>
    </w:p>
    <w:p w:rsidR="00AA013E" w:rsidRDefault="00D13C32">
      <w:pPr>
        <w:spacing w:after="252"/>
        <w:ind w:left="-10"/>
      </w:pPr>
      <w:r>
        <w:t>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rsidR="00AA013E" w:rsidRDefault="00D13C32">
      <w:pPr>
        <w:spacing w:line="254" w:lineRule="auto"/>
        <w:ind w:left="222" w:hanging="10"/>
      </w:pPr>
      <w:r>
        <w:rPr>
          <w:b/>
        </w:rPr>
        <w:t>Раздел 3. Элементная база автоматизированных систем.</w:t>
      </w:r>
    </w:p>
    <w:p w:rsidR="00AA013E" w:rsidRDefault="00D13C32">
      <w:pPr>
        <w:ind w:left="-10"/>
      </w:pPr>
      <w:r>
        <w:lastRenderedPageBreak/>
        <w:t xml:space="preserve">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 </w:t>
      </w:r>
    </w:p>
    <w:p w:rsidR="00AA013E" w:rsidRDefault="00D13C32">
      <w:pPr>
        <w:ind w:left="-10"/>
      </w:pPr>
      <w: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rsidR="00AA013E" w:rsidRDefault="00D13C32">
      <w:pPr>
        <w:ind w:left="-10"/>
      </w:pPr>
      <w:r>
        <w:t xml:space="preserve">Основные этапы развития электротехники. Датчик света. Аналоговая и цифровая схемотехника. Использование микроконтроллера при сборке схем. Фоторезистор. </w:t>
      </w:r>
    </w:p>
    <w:p w:rsidR="00AA013E" w:rsidRDefault="00D13C32">
      <w:pPr>
        <w:spacing w:line="254" w:lineRule="auto"/>
        <w:ind w:left="0" w:firstLine="227"/>
      </w:pPr>
      <w:r>
        <w:rPr>
          <w:b/>
        </w:rPr>
        <w:t xml:space="preserve">Раздел 4. Управление социально-экономическими системами. Предпринимательство. </w:t>
      </w:r>
    </w:p>
    <w:p w:rsidR="00AA013E" w:rsidRDefault="00D13C32">
      <w:pPr>
        <w:ind w:left="-10"/>
      </w:pPr>
      <w:r>
        <w:t xml:space="preserve">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 </w:t>
      </w:r>
    </w:p>
    <w:p w:rsidR="00AA013E" w:rsidRDefault="00D13C32">
      <w:pPr>
        <w:ind w:left="-10"/>
      </w:pPr>
      <w:r>
        <w:t xml:space="preserve">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 </w:t>
      </w:r>
    </w:p>
    <w:p w:rsidR="00AA013E" w:rsidRDefault="00D13C32">
      <w:pPr>
        <w:ind w:left="-10"/>
      </w:pPr>
      <w:r>
        <w:t xml:space="preserve">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 </w:t>
      </w:r>
    </w:p>
    <w:p w:rsidR="00AA013E" w:rsidRDefault="00D13C32">
      <w:pPr>
        <w:ind w:left="-10"/>
      </w:pPr>
      <w: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rsidR="00AA013E" w:rsidRDefault="00D13C32">
      <w:pPr>
        <w:ind w:left="-10"/>
      </w:pPr>
      <w:r>
        <w:t xml:space="preserve">Программная поддержка предпринимательской деятельности. Программы для управления проектами. </w:t>
      </w:r>
    </w:p>
    <w:p w:rsidR="00AA013E" w:rsidRDefault="00D13C32">
      <w:pPr>
        <w:spacing w:after="63" w:line="266" w:lineRule="auto"/>
        <w:ind w:left="-3" w:hanging="10"/>
        <w:jc w:val="left"/>
      </w:pPr>
      <w:r>
        <w:rPr>
          <w:rFonts w:ascii="Calibri" w:eastAsia="Calibri" w:hAnsi="Calibri" w:cs="Calibri"/>
          <w:sz w:val="22"/>
        </w:rPr>
        <w:t>Модуль «Животноводство»</w:t>
      </w:r>
    </w:p>
    <w:p w:rsidR="00AA013E" w:rsidRDefault="00D13C32">
      <w:pPr>
        <w:pStyle w:val="2"/>
        <w:ind w:left="-3"/>
      </w:pPr>
      <w:r>
        <w:t>78 КЛАССЫ</w:t>
      </w:r>
    </w:p>
    <w:p w:rsidR="00AA013E" w:rsidRDefault="00D13C32">
      <w:pPr>
        <w:spacing w:line="254" w:lineRule="auto"/>
        <w:ind w:left="0" w:firstLine="227"/>
      </w:pPr>
      <w:r>
        <w:rPr>
          <w:b/>
        </w:rPr>
        <w:t>Раздел 1. Элементы технологий выращивания сельскохозяйственных животных.</w:t>
      </w:r>
    </w:p>
    <w:p w:rsidR="00AA013E" w:rsidRDefault="00D13C32">
      <w:pPr>
        <w:ind w:left="-10"/>
      </w:pPr>
      <w:r>
        <w:lastRenderedPageBreak/>
        <w:t xml:space="preserve">Домашние животные. Приручение животных как фактор развития человеческой цивилизации. Сельскохозяйственные животные. </w:t>
      </w:r>
    </w:p>
    <w:p w:rsidR="00AA013E" w:rsidRDefault="00D13C32">
      <w:pPr>
        <w:ind w:left="-10"/>
      </w:pPr>
      <w:r>
        <w:t xml:space="preserve">Содержание сельскохозяйственных животных: помещение, оборудование, уход.  </w:t>
      </w:r>
    </w:p>
    <w:p w:rsidR="00AA013E" w:rsidRDefault="00D13C32">
      <w:pPr>
        <w:ind w:left="227" w:firstLine="0"/>
      </w:pPr>
      <w:r>
        <w:t>Разведение животных. Породы животных, их создание.</w:t>
      </w:r>
    </w:p>
    <w:p w:rsidR="00AA013E" w:rsidRDefault="00D13C32">
      <w:pPr>
        <w:ind w:left="227" w:firstLine="0"/>
      </w:pPr>
      <w:r>
        <w:t xml:space="preserve">Лечение животных. Понятие о ветеринарии. </w:t>
      </w:r>
    </w:p>
    <w:p w:rsidR="00AA013E" w:rsidRDefault="00D13C32">
      <w:pPr>
        <w:ind w:left="-10"/>
      </w:pPr>
      <w:r>
        <w:t xml:space="preserve">Заготовка кормов. Кормление животных. Питательность корма. Рацион. </w:t>
      </w:r>
    </w:p>
    <w:p w:rsidR="00AA013E" w:rsidRDefault="00D13C32">
      <w:pPr>
        <w:ind w:left="-10"/>
      </w:pPr>
      <w:r>
        <w:t xml:space="preserve">Животные у нас дома. Забота о домашних и бездомных животных.  </w:t>
      </w:r>
    </w:p>
    <w:p w:rsidR="00AA013E" w:rsidRDefault="00D13C32">
      <w:pPr>
        <w:spacing w:after="239"/>
        <w:ind w:left="-10"/>
      </w:pPr>
      <w:r>
        <w:t xml:space="preserve">Проблема клонирования живых организмов. Социальные и этические проблемы. </w:t>
      </w:r>
    </w:p>
    <w:p w:rsidR="00AA013E" w:rsidRDefault="00D13C32">
      <w:pPr>
        <w:spacing w:line="254" w:lineRule="auto"/>
        <w:ind w:left="222" w:hanging="10"/>
      </w:pPr>
      <w:r>
        <w:rPr>
          <w:b/>
        </w:rPr>
        <w:t xml:space="preserve">Раздел 2. Производство животноводческих продуктов. </w:t>
      </w:r>
    </w:p>
    <w:p w:rsidR="00AA013E" w:rsidRDefault="00D13C32">
      <w:pPr>
        <w:ind w:left="-10"/>
      </w:pPr>
      <w:r>
        <w:t xml:space="preserve">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 </w:t>
      </w:r>
    </w:p>
    <w:p w:rsidR="00AA013E" w:rsidRDefault="00D13C32">
      <w:pPr>
        <w:ind w:left="227" w:firstLine="0"/>
      </w:pPr>
      <w:r>
        <w:t>Использование цифровых технологий в животноводстве. Цифровая ферма:</w:t>
      </w:r>
    </w:p>
    <w:p w:rsidR="00AA013E" w:rsidRDefault="00D13C32">
      <w:pPr>
        <w:ind w:left="85" w:firstLine="0"/>
      </w:pPr>
      <w:r>
        <w:rPr>
          <w:rFonts w:ascii="Calibri" w:eastAsia="Calibri" w:hAnsi="Calibri" w:cs="Calibri"/>
          <w:sz w:val="14"/>
        </w:rPr>
        <w:t xml:space="preserve">6 </w:t>
      </w:r>
      <w:r>
        <w:t>автоматическое кормление животных;</w:t>
      </w:r>
    </w:p>
    <w:p w:rsidR="00AA013E" w:rsidRDefault="00D13C32">
      <w:pPr>
        <w:ind w:left="85" w:firstLine="0"/>
      </w:pPr>
      <w:r>
        <w:rPr>
          <w:rFonts w:ascii="Calibri" w:eastAsia="Calibri" w:hAnsi="Calibri" w:cs="Calibri"/>
          <w:sz w:val="14"/>
        </w:rPr>
        <w:t xml:space="preserve">6 </w:t>
      </w:r>
      <w:r>
        <w:t>автоматическая дойка;</w:t>
      </w:r>
    </w:p>
    <w:p w:rsidR="00AA013E" w:rsidRDefault="00D13C32">
      <w:pPr>
        <w:ind w:left="85" w:firstLine="0"/>
      </w:pPr>
      <w:r>
        <w:rPr>
          <w:rFonts w:ascii="Calibri" w:eastAsia="Calibri" w:hAnsi="Calibri" w:cs="Calibri"/>
          <w:sz w:val="14"/>
        </w:rPr>
        <w:t xml:space="preserve">6 </w:t>
      </w:r>
      <w:r>
        <w:t>уборка помещения и др.</w:t>
      </w:r>
    </w:p>
    <w:p w:rsidR="00AA013E" w:rsidRDefault="00D13C32">
      <w:pPr>
        <w:spacing w:after="239"/>
        <w:ind w:left="-10"/>
      </w:pPr>
      <w:r>
        <w:t>Цифровая «умная» ферма — перспективное направление роботизации в животноводстве.</w:t>
      </w:r>
    </w:p>
    <w:p w:rsidR="00AA013E" w:rsidRDefault="00D13C32">
      <w:pPr>
        <w:spacing w:line="254" w:lineRule="auto"/>
        <w:ind w:left="0" w:firstLine="227"/>
      </w:pPr>
      <w:r>
        <w:rPr>
          <w:b/>
        </w:rPr>
        <w:t>Раздел 3. Профессии, связанные с деятельностью животновода.</w:t>
      </w:r>
    </w:p>
    <w:p w:rsidR="00AA013E" w:rsidRDefault="00D13C32">
      <w:pPr>
        <w:ind w:left="-10"/>
      </w:pPr>
      <w: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rsidR="00AA013E" w:rsidRDefault="00D13C32">
      <w:pPr>
        <w:spacing w:after="51" w:line="266" w:lineRule="auto"/>
        <w:ind w:left="-3" w:hanging="10"/>
        <w:jc w:val="left"/>
      </w:pPr>
      <w:r>
        <w:rPr>
          <w:rFonts w:ascii="Calibri" w:eastAsia="Calibri" w:hAnsi="Calibri" w:cs="Calibri"/>
          <w:sz w:val="22"/>
        </w:rPr>
        <w:t>Модуль «Растениеводство»</w:t>
      </w:r>
    </w:p>
    <w:p w:rsidR="00AA013E" w:rsidRDefault="00D13C32">
      <w:pPr>
        <w:pStyle w:val="2"/>
        <w:ind w:left="-3"/>
      </w:pPr>
      <w:r>
        <w:t>78 КЛАССЫ</w:t>
      </w:r>
    </w:p>
    <w:p w:rsidR="00AA013E" w:rsidRDefault="00D13C32">
      <w:pPr>
        <w:spacing w:line="254" w:lineRule="auto"/>
        <w:ind w:left="0" w:firstLine="227"/>
      </w:pPr>
      <w:r>
        <w:rPr>
          <w:b/>
        </w:rPr>
        <w:t>Раздел 1. Элементы технологий выращивания сельскохозяйственных культур.</w:t>
      </w:r>
      <w:r>
        <w:t xml:space="preserve"> </w:t>
      </w:r>
    </w:p>
    <w:p w:rsidR="00AA013E" w:rsidRDefault="00D13C32">
      <w:pPr>
        <w:ind w:left="-10"/>
      </w:pPr>
      <w:r>
        <w:t xml:space="preserve">Земледелие как поворотный пункт развития человеческой цивилизации. Земля как величайшая ценность человечества. </w:t>
      </w:r>
    </w:p>
    <w:p w:rsidR="00AA013E" w:rsidRDefault="00D13C32">
      <w:pPr>
        <w:ind w:left="-10" w:firstLine="0"/>
      </w:pPr>
      <w:r>
        <w:t>История земледелия.</w:t>
      </w:r>
    </w:p>
    <w:p w:rsidR="00AA013E" w:rsidRDefault="00D13C32">
      <w:pPr>
        <w:ind w:left="227" w:firstLine="0"/>
      </w:pPr>
      <w:r>
        <w:t xml:space="preserve">Почвы, виды почв. Плодородие почв.  </w:t>
      </w:r>
    </w:p>
    <w:p w:rsidR="00AA013E" w:rsidRDefault="00D13C32">
      <w:pPr>
        <w:ind w:left="-10"/>
      </w:pPr>
      <w:r>
        <w:t xml:space="preserve">Инструменты обработки почвы: ручные и механизированные. Сельскохозяйственная техника. </w:t>
      </w:r>
    </w:p>
    <w:p w:rsidR="00AA013E" w:rsidRDefault="00D13C32">
      <w:pPr>
        <w:ind w:left="227" w:firstLine="0"/>
      </w:pPr>
      <w:r>
        <w:t xml:space="preserve">Культурные растения и их классификация. </w:t>
      </w:r>
    </w:p>
    <w:p w:rsidR="00AA013E" w:rsidRDefault="00D13C32">
      <w:pPr>
        <w:ind w:left="227" w:firstLine="0"/>
      </w:pPr>
      <w:r>
        <w:t xml:space="preserve">Выращивание растений на школьном/приусадебном участке. </w:t>
      </w:r>
    </w:p>
    <w:p w:rsidR="00AA013E" w:rsidRDefault="00D13C32">
      <w:pPr>
        <w:ind w:left="-10"/>
      </w:pPr>
      <w:r>
        <w:lastRenderedPageBreak/>
        <w:t xml:space="preserve">Полезные для человека дикорастущие растения и их классификация.  </w:t>
      </w:r>
    </w:p>
    <w:p w:rsidR="00AA013E" w:rsidRDefault="00D13C32">
      <w:pPr>
        <w:ind w:left="-10"/>
      </w:pPr>
      <w:r>
        <w:t>Сбор, заготовка и хранение полезных для человека дикорастущих растений и их плодов. Сбор и заготовка грибов. Соблюдение правил безопасности.</w:t>
      </w:r>
    </w:p>
    <w:p w:rsidR="00AA013E" w:rsidRDefault="00D13C32">
      <w:pPr>
        <w:spacing w:after="111"/>
        <w:ind w:left="227" w:firstLine="0"/>
      </w:pPr>
      <w:r>
        <w:t xml:space="preserve">Сохранение природной среды. </w:t>
      </w:r>
    </w:p>
    <w:p w:rsidR="00AA013E" w:rsidRDefault="00D13C32">
      <w:pPr>
        <w:spacing w:line="254" w:lineRule="auto"/>
        <w:ind w:left="222" w:hanging="10"/>
      </w:pPr>
      <w:r>
        <w:rPr>
          <w:b/>
        </w:rPr>
        <w:t>Раздел 2. Сельскохозяйственное производство.</w:t>
      </w:r>
    </w:p>
    <w:p w:rsidR="00AA013E" w:rsidRDefault="00D13C32">
      <w:pPr>
        <w:ind w:left="-10"/>
      </w:pPr>
      <w:r>
        <w:t xml:space="preserve">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 </w:t>
      </w:r>
    </w:p>
    <w:p w:rsidR="00AA013E" w:rsidRDefault="00D13C32">
      <w:pPr>
        <w:ind w:left="-10"/>
      </w:pPr>
      <w:r>
        <w:t>Автоматизация и роботизация сельскохозяйственного производства:</w:t>
      </w:r>
    </w:p>
    <w:p w:rsidR="00AA013E" w:rsidRDefault="00D13C32">
      <w:pPr>
        <w:ind w:left="227" w:hanging="142"/>
      </w:pPr>
      <w:r>
        <w:rPr>
          <w:rFonts w:ascii="Calibri" w:eastAsia="Calibri" w:hAnsi="Calibri" w:cs="Calibri"/>
          <w:sz w:val="14"/>
        </w:rPr>
        <w:t xml:space="preserve">6 </w:t>
      </w:r>
      <w:r>
        <w:t xml:space="preserve">анализаторы почвы c использованием спутниковой системы навигации; </w:t>
      </w:r>
    </w:p>
    <w:p w:rsidR="00AA013E" w:rsidRDefault="00D13C32">
      <w:pPr>
        <w:ind w:left="85" w:firstLine="0"/>
      </w:pPr>
      <w:r>
        <w:rPr>
          <w:rFonts w:ascii="Calibri" w:eastAsia="Calibri" w:hAnsi="Calibri" w:cs="Calibri"/>
          <w:sz w:val="14"/>
        </w:rPr>
        <w:t xml:space="preserve">6 </w:t>
      </w:r>
      <w:r>
        <w:t>автоматизация тепличного хозяйства;</w:t>
      </w:r>
    </w:p>
    <w:p w:rsidR="00AA013E" w:rsidRDefault="00D13C32">
      <w:pPr>
        <w:ind w:left="85" w:firstLine="0"/>
      </w:pPr>
      <w:r>
        <w:rPr>
          <w:rFonts w:ascii="Calibri" w:eastAsia="Calibri" w:hAnsi="Calibri" w:cs="Calibri"/>
          <w:sz w:val="14"/>
        </w:rPr>
        <w:t xml:space="preserve">6 </w:t>
      </w:r>
      <w:r>
        <w:t>применение роботов манипуляторов для уборки урожая;</w:t>
      </w:r>
    </w:p>
    <w:p w:rsidR="00AA013E" w:rsidRDefault="00D13C32">
      <w:pPr>
        <w:ind w:left="227" w:hanging="142"/>
      </w:pPr>
      <w:r>
        <w:rPr>
          <w:rFonts w:ascii="Calibri" w:eastAsia="Calibri" w:hAnsi="Calibri" w:cs="Calibri"/>
          <w:sz w:val="14"/>
        </w:rPr>
        <w:t xml:space="preserve">6 </w:t>
      </w:r>
      <w:r>
        <w:t xml:space="preserve">внесение удобрение на основе данных от азотно-спектральных датчиков; </w:t>
      </w:r>
    </w:p>
    <w:p w:rsidR="00AA013E" w:rsidRDefault="00D13C32">
      <w:pPr>
        <w:ind w:left="227" w:hanging="142"/>
      </w:pPr>
      <w:r>
        <w:rPr>
          <w:rFonts w:ascii="Calibri" w:eastAsia="Calibri" w:hAnsi="Calibri" w:cs="Calibri"/>
          <w:sz w:val="14"/>
        </w:rPr>
        <w:t xml:space="preserve">6 </w:t>
      </w:r>
      <w:r>
        <w:t>определение критических точек полей с помощью спутниковых снимков;</w:t>
      </w:r>
    </w:p>
    <w:p w:rsidR="00AA013E" w:rsidRDefault="00D13C32">
      <w:pPr>
        <w:ind w:left="85" w:firstLine="0"/>
      </w:pPr>
      <w:r>
        <w:rPr>
          <w:rFonts w:ascii="Calibri" w:eastAsia="Calibri" w:hAnsi="Calibri" w:cs="Calibri"/>
          <w:sz w:val="14"/>
        </w:rPr>
        <w:t xml:space="preserve">6 </w:t>
      </w:r>
      <w:r>
        <w:t>использование БПЛА и др.</w:t>
      </w:r>
    </w:p>
    <w:p w:rsidR="00AA013E" w:rsidRDefault="00D13C32">
      <w:pPr>
        <w:spacing w:after="114"/>
        <w:ind w:left="-10"/>
      </w:pPr>
      <w:r>
        <w:t xml:space="preserve">Генно-модифицированные растения: положительные и отрицательные аспекты. </w:t>
      </w:r>
    </w:p>
    <w:p w:rsidR="00AA013E" w:rsidRDefault="00D13C32">
      <w:pPr>
        <w:spacing w:line="254" w:lineRule="auto"/>
        <w:ind w:left="222" w:hanging="10"/>
      </w:pPr>
      <w:r>
        <w:rPr>
          <w:b/>
        </w:rPr>
        <w:t xml:space="preserve">Раздел 3. Сельскохозяйственные профессии. </w:t>
      </w:r>
    </w:p>
    <w:p w:rsidR="00AA013E" w:rsidRDefault="00D13C32">
      <w:pPr>
        <w:ind w:left="-10"/>
      </w:pPr>
      <w: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rsidR="00AA013E" w:rsidRDefault="00D13C32">
      <w:pPr>
        <w:pStyle w:val="1"/>
        <w:ind w:left="-4" w:right="389"/>
      </w:pPr>
      <w:r>
        <w:t>ПЛАНИРУЕМЫЕ РЕЗУЛЬТАТЫ ОСВОЕНИЯ УЧЕБНОГО ПРЕДМЕТА «ТЕХНОЛОГИЯ» НА УРОВНЕ ОСНОВНОГО ОБЩЕГО ОБРАЗОВАНИЯ</w:t>
      </w:r>
    </w:p>
    <w:p w:rsidR="00AA013E" w:rsidRDefault="00D13C32">
      <w:pPr>
        <w:spacing w:after="226"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643887" name="Group 643887"/>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64911" name="Shape 64911"/>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08CE5043" id="Group 643887"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">
                <v:shape id="Shape 64911"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5JsUA&#10;AADeAAAADwAAAGRycy9kb3ducmV2LnhtbESPwWrDMBBE74X8g9hAb43sUoLrRgkh0Db4VqeQ6yJt&#10;bSfWSliq7fx9VSj0OMzMG2azm20vRhpC51hBvspAEGtnOm4UfJ5eHwoQISIb7B2TghsF2G0Xdxss&#10;jZv4g8Y6NiJBOJSooI3Rl1IG3ZLFsHKeOHlfbrAYkxwaaQacEtz28jHL1tJix2mhRU+HlvS1/rYK&#10;Lv54ez9P41stfVHMWldUnSul7pfz/gVEpDn+h//aR6Ng/fSc5/B7J10Bu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I3kmxQAAAN4AAAAPAAAAAAAAAAAAAAAAAJgCAABkcnMv&#10;ZG93bnJldi54bWxQSwUGAAAAAAQABAD1AAAAigMAAAAA&#10;" path="m,l4032009,e" filled="f" strokecolor="#221f1f" strokeweight=".5pt">
                  <v:stroke miterlimit="83231f" joinstyle="miter"/>
                  <v:path arrowok="t" textboxrect="0,0,4032009,0"/>
                </v:shape>
                <w10:anchorlock/>
              </v:group>
            </w:pict>
          </mc:Fallback>
        </mc:AlternateContent>
      </w:r>
    </w:p>
    <w:p w:rsidR="00AA013E" w:rsidRDefault="00D13C32">
      <w:pPr>
        <w:spacing w:after="176"/>
        <w:ind w:left="-10"/>
      </w:pPr>
      <w:r>
        <w:t>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w:t>
      </w:r>
    </w:p>
    <w:p w:rsidR="00AA013E" w:rsidRDefault="00D13C32">
      <w:pPr>
        <w:pStyle w:val="2"/>
        <w:ind w:left="-3"/>
      </w:pPr>
      <w:r>
        <w:t>ЛИЧНОСТНЫЕ РЕЗУЛЬТАТЫ</w:t>
      </w:r>
    </w:p>
    <w:p w:rsidR="00AA013E" w:rsidRDefault="00D13C32">
      <w:pPr>
        <w:spacing w:after="3" w:line="251" w:lineRule="auto"/>
        <w:ind w:left="222" w:hanging="10"/>
      </w:pPr>
      <w:r>
        <w:rPr>
          <w:i/>
        </w:rPr>
        <w:t>Патриотическое воспитание</w:t>
      </w:r>
      <w:r>
        <w:t>:</w:t>
      </w:r>
    </w:p>
    <w:p w:rsidR="00AA013E" w:rsidRDefault="00D13C32">
      <w:pPr>
        <w:ind w:left="227" w:hanging="142"/>
      </w:pPr>
      <w:r>
        <w:rPr>
          <w:rFonts w:ascii="Calibri" w:eastAsia="Calibri" w:hAnsi="Calibri" w:cs="Calibri"/>
          <w:sz w:val="14"/>
        </w:rPr>
        <w:lastRenderedPageBreak/>
        <w:t xml:space="preserve">6 </w:t>
      </w:r>
      <w:r>
        <w:t>проявление интереса к истории и современному состоянию российской науки и технологии;</w:t>
      </w:r>
    </w:p>
    <w:p w:rsidR="00AA013E" w:rsidRDefault="00D13C32">
      <w:pPr>
        <w:ind w:left="227" w:hanging="142"/>
      </w:pPr>
      <w:r>
        <w:rPr>
          <w:rFonts w:ascii="Calibri" w:eastAsia="Calibri" w:hAnsi="Calibri" w:cs="Calibri"/>
          <w:sz w:val="14"/>
        </w:rPr>
        <w:t xml:space="preserve">6 </w:t>
      </w:r>
      <w:r>
        <w:t>ценностное отношение к достижениям российских инженеров и учёных.</w:t>
      </w:r>
    </w:p>
    <w:p w:rsidR="00AA013E" w:rsidRDefault="00D13C32">
      <w:pPr>
        <w:spacing w:after="3" w:line="251" w:lineRule="auto"/>
        <w:ind w:left="222" w:hanging="10"/>
      </w:pPr>
      <w:r>
        <w:rPr>
          <w:i/>
        </w:rPr>
        <w:t>Гражданское и духовно-нравственное воспитание</w:t>
      </w:r>
      <w:r>
        <w:t>:</w:t>
      </w:r>
    </w:p>
    <w:p w:rsidR="00AA013E" w:rsidRDefault="00D13C32">
      <w:pPr>
        <w:ind w:left="227" w:hanging="142"/>
      </w:pPr>
      <w:r>
        <w:rPr>
          <w:rFonts w:ascii="Calibri" w:eastAsia="Calibri" w:hAnsi="Calibri" w:cs="Calibri"/>
          <w:sz w:val="14"/>
        </w:rPr>
        <w:t xml:space="preserve">6 </w:t>
      </w:r>
      <w:r>
        <w:t xml:space="preserve">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 </w:t>
      </w:r>
    </w:p>
    <w:p w:rsidR="00AA013E" w:rsidRDefault="00D13C32">
      <w:pPr>
        <w:ind w:left="227" w:hanging="142"/>
      </w:pPr>
      <w:r>
        <w:rPr>
          <w:rFonts w:ascii="Calibri" w:eastAsia="Calibri" w:hAnsi="Calibri" w:cs="Calibri"/>
          <w:sz w:val="14"/>
        </w:rPr>
        <w:t xml:space="preserve">6 </w:t>
      </w:r>
      <w:r>
        <w:t>осознание важности морально-этических принципов в деятельности, связанной с реализацией технологий;</w:t>
      </w:r>
    </w:p>
    <w:p w:rsidR="00AA013E" w:rsidRDefault="00D13C32">
      <w:pPr>
        <w:ind w:left="227" w:hanging="142"/>
      </w:pPr>
      <w:r>
        <w:rPr>
          <w:rFonts w:ascii="Calibri" w:eastAsia="Calibri" w:hAnsi="Calibri" w:cs="Calibri"/>
          <w:sz w:val="14"/>
        </w:rPr>
        <w:t xml:space="preserve">6 </w:t>
      </w:r>
      <w: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AA013E" w:rsidRDefault="00D13C32">
      <w:pPr>
        <w:spacing w:after="3" w:line="251" w:lineRule="auto"/>
        <w:ind w:left="222" w:hanging="10"/>
      </w:pPr>
      <w:r>
        <w:rPr>
          <w:i/>
        </w:rPr>
        <w:t>Эстетическое воспитание</w:t>
      </w:r>
      <w:r>
        <w:t>:</w:t>
      </w:r>
    </w:p>
    <w:p w:rsidR="00AA013E" w:rsidRDefault="00D13C32">
      <w:pPr>
        <w:ind w:left="85" w:firstLine="0"/>
      </w:pPr>
      <w:r>
        <w:rPr>
          <w:rFonts w:ascii="Calibri" w:eastAsia="Calibri" w:hAnsi="Calibri" w:cs="Calibri"/>
          <w:sz w:val="14"/>
        </w:rPr>
        <w:t xml:space="preserve">6 </w:t>
      </w:r>
      <w:r>
        <w:t>восприятие эстетических качеств предметов труда;</w:t>
      </w:r>
    </w:p>
    <w:p w:rsidR="00AA013E" w:rsidRDefault="00D13C32">
      <w:pPr>
        <w:ind w:left="227" w:hanging="142"/>
      </w:pPr>
      <w:r>
        <w:rPr>
          <w:rFonts w:ascii="Calibri" w:eastAsia="Calibri" w:hAnsi="Calibri" w:cs="Calibri"/>
          <w:sz w:val="14"/>
        </w:rPr>
        <w:t xml:space="preserve">6 </w:t>
      </w:r>
      <w:r>
        <w:t xml:space="preserve">умение создавать эстетически значимые изделия из различных материалов. </w:t>
      </w:r>
    </w:p>
    <w:p w:rsidR="00AA013E" w:rsidRDefault="00D13C32">
      <w:pPr>
        <w:spacing w:after="3" w:line="251" w:lineRule="auto"/>
        <w:ind w:left="222" w:hanging="10"/>
      </w:pPr>
      <w:r>
        <w:rPr>
          <w:i/>
        </w:rPr>
        <w:t>Ценности научного познания и практической деятельности</w:t>
      </w:r>
      <w:r>
        <w:t>:</w:t>
      </w:r>
    </w:p>
    <w:p w:rsidR="00AA013E" w:rsidRDefault="00D13C32">
      <w:pPr>
        <w:ind w:left="85" w:firstLine="0"/>
      </w:pPr>
      <w:r>
        <w:rPr>
          <w:rFonts w:ascii="Calibri" w:eastAsia="Calibri" w:hAnsi="Calibri" w:cs="Calibri"/>
          <w:sz w:val="14"/>
        </w:rPr>
        <w:t xml:space="preserve">6 </w:t>
      </w:r>
      <w:r>
        <w:t>осознание ценности науки как фундамента технологий;</w:t>
      </w:r>
    </w:p>
    <w:p w:rsidR="00AA013E" w:rsidRDefault="00D13C32">
      <w:pPr>
        <w:ind w:left="227" w:hanging="142"/>
      </w:pPr>
      <w:r>
        <w:rPr>
          <w:rFonts w:ascii="Calibri" w:eastAsia="Calibri" w:hAnsi="Calibri" w:cs="Calibri"/>
          <w:sz w:val="14"/>
        </w:rPr>
        <w:t xml:space="preserve">6 </w:t>
      </w:r>
      <w:r>
        <w:t>развитие интереса к исследовательской деятельности, реализации на практике достижений науки.</w:t>
      </w:r>
    </w:p>
    <w:p w:rsidR="00AA013E" w:rsidRDefault="00D13C32">
      <w:pPr>
        <w:spacing w:after="3" w:line="251" w:lineRule="auto"/>
        <w:ind w:left="0" w:firstLine="227"/>
      </w:pPr>
      <w:r>
        <w:rPr>
          <w:i/>
        </w:rPr>
        <w:t>Формирование культуры здоровья и эмоционального благополучия</w:t>
      </w:r>
      <w:r>
        <w:t>:</w:t>
      </w:r>
    </w:p>
    <w:p w:rsidR="00AA013E" w:rsidRDefault="00D13C32">
      <w:pPr>
        <w:ind w:left="227" w:hanging="142"/>
      </w:pPr>
      <w:r>
        <w:rPr>
          <w:rFonts w:ascii="Calibri" w:eastAsia="Calibri" w:hAnsi="Calibri" w:cs="Calibri"/>
          <w:sz w:val="14"/>
        </w:rPr>
        <w:t xml:space="preserve">6 </w:t>
      </w:r>
      <w:r>
        <w:t>осознание ценности безопасного образа жизни в современном технологическом мире, важности правил безопасной работы с инструментами и оборудованием;</w:t>
      </w:r>
    </w:p>
    <w:p w:rsidR="00AA013E" w:rsidRDefault="00D13C32">
      <w:pPr>
        <w:ind w:left="227" w:hanging="142"/>
      </w:pPr>
      <w:r>
        <w:rPr>
          <w:rFonts w:ascii="Calibri" w:eastAsia="Calibri" w:hAnsi="Calibri" w:cs="Calibri"/>
          <w:sz w:val="14"/>
        </w:rPr>
        <w:t xml:space="preserve">6 </w:t>
      </w:r>
      <w:r>
        <w:t xml:space="preserve">умение распознавать информационные угрозы и осуществлять защиту личности от этих угроз. </w:t>
      </w:r>
    </w:p>
    <w:p w:rsidR="00AA013E" w:rsidRDefault="00D13C32">
      <w:pPr>
        <w:spacing w:after="3" w:line="251" w:lineRule="auto"/>
        <w:ind w:left="222" w:hanging="10"/>
      </w:pPr>
      <w:r>
        <w:rPr>
          <w:i/>
        </w:rPr>
        <w:t>Трудовое воспитание</w:t>
      </w:r>
      <w:r>
        <w:t>:</w:t>
      </w:r>
    </w:p>
    <w:p w:rsidR="00AA013E" w:rsidRDefault="00D13C32">
      <w:pPr>
        <w:ind w:left="227" w:hanging="142"/>
      </w:pPr>
      <w:r>
        <w:rPr>
          <w:rFonts w:ascii="Calibri" w:eastAsia="Calibri" w:hAnsi="Calibri" w:cs="Calibri"/>
          <w:sz w:val="14"/>
        </w:rPr>
        <w:t xml:space="preserve">6 </w:t>
      </w:r>
      <w:r>
        <w:t>активное участие в решении возникающих практических задач из различных областей;</w:t>
      </w:r>
    </w:p>
    <w:p w:rsidR="00AA013E" w:rsidRDefault="00D13C32">
      <w:pPr>
        <w:ind w:left="85" w:firstLine="0"/>
      </w:pPr>
      <w:r>
        <w:rPr>
          <w:rFonts w:ascii="Calibri" w:eastAsia="Calibri" w:hAnsi="Calibri" w:cs="Calibri"/>
          <w:sz w:val="14"/>
        </w:rPr>
        <w:t xml:space="preserve">6 </w:t>
      </w:r>
      <w:r>
        <w:t>умение ориентироваться в мире современных профессий.</w:t>
      </w:r>
    </w:p>
    <w:p w:rsidR="00AA013E" w:rsidRDefault="00D13C32">
      <w:pPr>
        <w:spacing w:after="3" w:line="251" w:lineRule="auto"/>
        <w:ind w:left="222" w:hanging="10"/>
      </w:pPr>
      <w:r>
        <w:rPr>
          <w:i/>
        </w:rPr>
        <w:t>Экологическое воспитание</w:t>
      </w:r>
      <w:r>
        <w:t>:</w:t>
      </w:r>
    </w:p>
    <w:p w:rsidR="00AA013E" w:rsidRDefault="00D13C32">
      <w:pPr>
        <w:ind w:left="227" w:hanging="142"/>
      </w:pPr>
      <w:r>
        <w:rPr>
          <w:rFonts w:ascii="Calibri" w:eastAsia="Calibri" w:hAnsi="Calibri" w:cs="Calibri"/>
          <w:sz w:val="14"/>
        </w:rPr>
        <w:t xml:space="preserve">6 </w:t>
      </w:r>
      <w:r>
        <w:t>воспитание бережного отношения к окружающей среде, понимание необходимости соблюдения баланса между природой и техносферой;</w:t>
      </w:r>
    </w:p>
    <w:p w:rsidR="00AA013E" w:rsidRDefault="00D13C32">
      <w:pPr>
        <w:spacing w:after="175"/>
        <w:ind w:left="227" w:hanging="142"/>
      </w:pPr>
      <w:r>
        <w:rPr>
          <w:rFonts w:ascii="Calibri" w:eastAsia="Calibri" w:hAnsi="Calibri" w:cs="Calibri"/>
          <w:sz w:val="14"/>
        </w:rPr>
        <w:t xml:space="preserve">6 </w:t>
      </w:r>
      <w:r>
        <w:t xml:space="preserve">осознание пределов преобразовательной деятельности человека. </w:t>
      </w:r>
    </w:p>
    <w:p w:rsidR="00AA013E" w:rsidRDefault="00D13C32">
      <w:pPr>
        <w:pStyle w:val="2"/>
        <w:ind w:left="-3"/>
      </w:pPr>
      <w:r>
        <w:t>МЕТАПРЕДМЕТНЫЕ РЕЗУЛЬТАТЫ</w:t>
      </w:r>
    </w:p>
    <w:p w:rsidR="00AA013E" w:rsidRDefault="00D13C32">
      <w:pPr>
        <w:spacing w:after="176"/>
        <w:ind w:left="-10"/>
      </w:pPr>
      <w:r>
        <w:t>Освоение содержания предмета «Технология» в основной школе способствует достижению метапредметных результатов, в том числе:</w:t>
      </w:r>
    </w:p>
    <w:p w:rsidR="00AA013E" w:rsidRDefault="00D13C32">
      <w:pPr>
        <w:spacing w:after="15" w:line="259" w:lineRule="auto"/>
        <w:ind w:left="-3" w:hanging="10"/>
        <w:jc w:val="left"/>
      </w:pPr>
      <w:r>
        <w:rPr>
          <w:rFonts w:ascii="Calibri" w:eastAsia="Calibri" w:hAnsi="Calibri" w:cs="Calibri"/>
          <w:b/>
          <w:sz w:val="22"/>
        </w:rPr>
        <w:t>Овладение универсальными познавательными действиями</w:t>
      </w:r>
    </w:p>
    <w:p w:rsidR="00AA013E" w:rsidRDefault="00D13C32">
      <w:pPr>
        <w:spacing w:after="3" w:line="251" w:lineRule="auto"/>
        <w:ind w:left="222" w:hanging="10"/>
      </w:pPr>
      <w:r>
        <w:rPr>
          <w:i/>
        </w:rPr>
        <w:lastRenderedPageBreak/>
        <w:t>Базовые логические действия</w:t>
      </w:r>
      <w:r>
        <w:t xml:space="preserve">: </w:t>
      </w:r>
    </w:p>
    <w:p w:rsidR="00AA013E" w:rsidRDefault="00D13C32">
      <w:pPr>
        <w:ind w:left="227" w:hanging="142"/>
      </w:pPr>
      <w:r>
        <w:rPr>
          <w:rFonts w:ascii="Calibri" w:eastAsia="Calibri" w:hAnsi="Calibri" w:cs="Calibri"/>
          <w:sz w:val="14"/>
        </w:rPr>
        <w:t xml:space="preserve">6 </w:t>
      </w:r>
      <w:r>
        <w:t>выявлять и характеризовать существенные признаки природных и рукотворных объектов;</w:t>
      </w:r>
    </w:p>
    <w:p w:rsidR="00AA013E" w:rsidRDefault="00D13C32">
      <w:pPr>
        <w:ind w:left="227" w:hanging="142"/>
      </w:pPr>
      <w:r>
        <w:rPr>
          <w:rFonts w:ascii="Calibri" w:eastAsia="Calibri" w:hAnsi="Calibri" w:cs="Calibri"/>
          <w:sz w:val="14"/>
        </w:rPr>
        <w:t xml:space="preserve">6 </w:t>
      </w:r>
      <w:r>
        <w:t>устанавливать существенный признак классификации, основание для обобщения и сравнения;</w:t>
      </w:r>
    </w:p>
    <w:p w:rsidR="00AA013E" w:rsidRDefault="00D13C32">
      <w:pPr>
        <w:ind w:left="227" w:hanging="142"/>
      </w:pPr>
      <w:r>
        <w:rPr>
          <w:rFonts w:ascii="Calibri" w:eastAsia="Calibri" w:hAnsi="Calibri" w:cs="Calibri"/>
          <w:sz w:val="14"/>
        </w:rPr>
        <w:t xml:space="preserve">6 </w:t>
      </w:r>
      <w:r>
        <w:t xml:space="preserve">выявлять закономерности и противоречия в рассматриваемых фактах, данных и наблюдениях, относящихся к внешнему миру; </w:t>
      </w:r>
    </w:p>
    <w:p w:rsidR="00AA013E" w:rsidRDefault="00D13C32">
      <w:pPr>
        <w:ind w:left="227" w:hanging="142"/>
      </w:pPr>
      <w:r>
        <w:rPr>
          <w:rFonts w:ascii="Calibri" w:eastAsia="Calibri" w:hAnsi="Calibri" w:cs="Calibri"/>
          <w:sz w:val="14"/>
        </w:rPr>
        <w:t xml:space="preserve">6 </w:t>
      </w:r>
      <w:r>
        <w:t xml:space="preserve">выявлять причинно-следственные связи при изучении природных явлений и процессов, а также процессов, происходящих в техносфере; </w:t>
      </w:r>
    </w:p>
    <w:p w:rsidR="00AA013E" w:rsidRDefault="00D13C32">
      <w:pPr>
        <w:ind w:left="227" w:hanging="142"/>
      </w:pPr>
      <w:r>
        <w:rPr>
          <w:rFonts w:ascii="Calibri" w:eastAsia="Calibri" w:hAnsi="Calibri" w:cs="Calibri"/>
          <w:sz w:val="14"/>
        </w:rPr>
        <w:t xml:space="preserve">6 </w:t>
      </w:r>
      <w:r>
        <w:t>самостоятельно выбирать способ решения поставленной задачи, используя для этого необходимые материалы, инструменты и технологии.</w:t>
      </w:r>
    </w:p>
    <w:p w:rsidR="00AA013E" w:rsidRDefault="00D13C32">
      <w:pPr>
        <w:spacing w:after="3" w:line="251" w:lineRule="auto"/>
        <w:ind w:left="222" w:hanging="10"/>
      </w:pPr>
      <w:r>
        <w:rPr>
          <w:i/>
        </w:rPr>
        <w:t>Базовые исследовательские действия</w:t>
      </w:r>
      <w:r>
        <w:t>:</w:t>
      </w:r>
    </w:p>
    <w:p w:rsidR="00AA013E" w:rsidRDefault="00D13C32">
      <w:pPr>
        <w:ind w:left="227" w:hanging="142"/>
      </w:pPr>
      <w:r>
        <w:rPr>
          <w:rFonts w:ascii="Calibri" w:eastAsia="Calibri" w:hAnsi="Calibri" w:cs="Calibri"/>
          <w:sz w:val="14"/>
        </w:rPr>
        <w:t xml:space="preserve">6 </w:t>
      </w:r>
      <w:r>
        <w:t>использовать вопросы как исследовательский инструмент познания;</w:t>
      </w:r>
    </w:p>
    <w:p w:rsidR="00AA013E" w:rsidRDefault="00D13C32">
      <w:pPr>
        <w:ind w:left="227" w:hanging="142"/>
      </w:pPr>
      <w:r>
        <w:rPr>
          <w:rFonts w:ascii="Calibri" w:eastAsia="Calibri" w:hAnsi="Calibri" w:cs="Calibri"/>
          <w:sz w:val="14"/>
        </w:rPr>
        <w:t xml:space="preserve">6 </w:t>
      </w:r>
      <w:r>
        <w:t>формировать запросы к информационной системе с целью получения необходимой информации;</w:t>
      </w:r>
    </w:p>
    <w:p w:rsidR="00AA013E" w:rsidRDefault="00D13C32">
      <w:pPr>
        <w:ind w:left="227" w:hanging="142"/>
      </w:pPr>
      <w:r>
        <w:rPr>
          <w:rFonts w:ascii="Calibri" w:eastAsia="Calibri" w:hAnsi="Calibri" w:cs="Calibri"/>
          <w:sz w:val="14"/>
        </w:rPr>
        <w:t xml:space="preserve">6 </w:t>
      </w:r>
      <w:r>
        <w:t>оценивать полноту, достоверность и актуальность полученной информации;</w:t>
      </w:r>
    </w:p>
    <w:p w:rsidR="00AA013E" w:rsidRDefault="00D13C32">
      <w:pPr>
        <w:ind w:left="85" w:firstLine="0"/>
      </w:pPr>
      <w:r>
        <w:rPr>
          <w:rFonts w:ascii="Calibri" w:eastAsia="Calibri" w:hAnsi="Calibri" w:cs="Calibri"/>
          <w:sz w:val="14"/>
        </w:rPr>
        <w:t xml:space="preserve">6 </w:t>
      </w:r>
      <w:r>
        <w:t xml:space="preserve">опытным путём изучать свойства различных материалов; </w:t>
      </w:r>
    </w:p>
    <w:p w:rsidR="00AA013E" w:rsidRDefault="00D13C32">
      <w:pPr>
        <w:ind w:left="227" w:hanging="142"/>
      </w:pPr>
      <w:r>
        <w:rPr>
          <w:rFonts w:ascii="Calibri" w:eastAsia="Calibri" w:hAnsi="Calibri" w:cs="Calibri"/>
          <w:sz w:val="14"/>
        </w:rPr>
        <w:t xml:space="preserve">6 </w:t>
      </w:r>
      <w: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AA013E" w:rsidRDefault="00D13C32">
      <w:pPr>
        <w:ind w:left="85" w:firstLine="0"/>
      </w:pPr>
      <w:r>
        <w:rPr>
          <w:rFonts w:ascii="Calibri" w:eastAsia="Calibri" w:hAnsi="Calibri" w:cs="Calibri"/>
          <w:sz w:val="14"/>
        </w:rPr>
        <w:t xml:space="preserve">6 </w:t>
      </w:r>
      <w:r>
        <w:t xml:space="preserve">строить и оценивать модели объектов, явлений и процессов; </w:t>
      </w:r>
      <w:r>
        <w:rPr>
          <w:rFonts w:ascii="Calibri" w:eastAsia="Calibri" w:hAnsi="Calibri" w:cs="Calibri"/>
          <w:sz w:val="14"/>
        </w:rPr>
        <w:t xml:space="preserve">6 </w:t>
      </w:r>
      <w:r>
        <w:t>уметь создавать, применять и преобразовывать знаки и символы, модели и схемы для решения учебных и познавательных задач;</w:t>
      </w:r>
    </w:p>
    <w:p w:rsidR="00AA013E" w:rsidRDefault="00AA013E">
      <w:pPr>
        <w:sectPr w:rsidR="00AA013E">
          <w:headerReference w:type="even" r:id="rId164"/>
          <w:headerReference w:type="default" r:id="rId165"/>
          <w:footerReference w:type="even" r:id="rId166"/>
          <w:footerReference w:type="default" r:id="rId167"/>
          <w:headerReference w:type="first" r:id="rId168"/>
          <w:footerReference w:type="first" r:id="rId169"/>
          <w:pgSz w:w="7824" w:h="12019"/>
          <w:pgMar w:top="672" w:right="735" w:bottom="1083" w:left="737" w:header="720" w:footer="713" w:gutter="0"/>
          <w:cols w:space="720"/>
        </w:sectPr>
      </w:pPr>
    </w:p>
    <w:p w:rsidR="00AA013E" w:rsidRDefault="00D13C32">
      <w:pPr>
        <w:ind w:left="227" w:firstLine="0"/>
      </w:pPr>
      <w:r>
        <w:lastRenderedPageBreak/>
        <w:t>уметь оценивать правильность выполнения учебной задачи, собственные возможности её решения;</w:t>
      </w:r>
    </w:p>
    <w:p w:rsidR="00AA013E" w:rsidRDefault="00D13C32">
      <w:pPr>
        <w:ind w:left="227" w:hanging="142"/>
      </w:pPr>
      <w:r>
        <w:rPr>
          <w:rFonts w:ascii="Calibri" w:eastAsia="Calibri" w:hAnsi="Calibri" w:cs="Calibri"/>
          <w:sz w:val="14"/>
        </w:rPr>
        <w:t xml:space="preserve">6 </w:t>
      </w:r>
      <w:r>
        <w:t>прогнозировать поведение технической системы, в том числе с учётом синергетических эффектов.</w:t>
      </w:r>
    </w:p>
    <w:p w:rsidR="00AA013E" w:rsidRDefault="00D13C32">
      <w:pPr>
        <w:spacing w:after="3" w:line="251" w:lineRule="auto"/>
        <w:ind w:left="222" w:hanging="10"/>
      </w:pPr>
      <w:r>
        <w:rPr>
          <w:i/>
        </w:rPr>
        <w:t>Работа с информацией</w:t>
      </w:r>
      <w:r>
        <w:t>:</w:t>
      </w:r>
    </w:p>
    <w:p w:rsidR="00AA013E" w:rsidRDefault="00D13C32">
      <w:pPr>
        <w:ind w:left="227" w:hanging="142"/>
      </w:pPr>
      <w:r>
        <w:rPr>
          <w:rFonts w:ascii="Calibri" w:eastAsia="Calibri" w:hAnsi="Calibri" w:cs="Calibri"/>
          <w:sz w:val="14"/>
        </w:rPr>
        <w:t xml:space="preserve">6 </w:t>
      </w:r>
      <w:r>
        <w:t xml:space="preserve">выбирать форму представления информации в зависимости от поставленной задачи; </w:t>
      </w:r>
    </w:p>
    <w:p w:rsidR="00AA013E" w:rsidRDefault="00D13C32">
      <w:pPr>
        <w:ind w:left="227" w:hanging="142"/>
      </w:pPr>
      <w:r>
        <w:rPr>
          <w:rFonts w:ascii="Calibri" w:eastAsia="Calibri" w:hAnsi="Calibri" w:cs="Calibri"/>
          <w:sz w:val="14"/>
        </w:rPr>
        <w:t xml:space="preserve">6 </w:t>
      </w:r>
      <w:r>
        <w:t>понимать различие между данными, информацией и знаниями;</w:t>
      </w:r>
    </w:p>
    <w:p w:rsidR="00AA013E" w:rsidRDefault="00D13C32">
      <w:pPr>
        <w:ind w:left="227" w:hanging="142"/>
      </w:pPr>
      <w:r>
        <w:rPr>
          <w:rFonts w:ascii="Calibri" w:eastAsia="Calibri" w:hAnsi="Calibri" w:cs="Calibri"/>
          <w:sz w:val="14"/>
        </w:rPr>
        <w:t xml:space="preserve">6 </w:t>
      </w:r>
      <w:r>
        <w:t xml:space="preserve">владеть начальными навыками работы с «большими данными»; </w:t>
      </w:r>
    </w:p>
    <w:p w:rsidR="00AA013E" w:rsidRDefault="00D13C32">
      <w:pPr>
        <w:spacing w:after="181"/>
        <w:ind w:left="227" w:hanging="142"/>
      </w:pPr>
      <w:r>
        <w:rPr>
          <w:rFonts w:ascii="Calibri" w:eastAsia="Calibri" w:hAnsi="Calibri" w:cs="Calibri"/>
          <w:sz w:val="14"/>
        </w:rPr>
        <w:t xml:space="preserve">6 </w:t>
      </w:r>
      <w:r>
        <w:t>владеть технологией трансформации данных в информацию, информации в знания.</w:t>
      </w:r>
    </w:p>
    <w:p w:rsidR="00AA013E" w:rsidRDefault="00D13C32">
      <w:pPr>
        <w:spacing w:after="15" w:line="259" w:lineRule="auto"/>
        <w:ind w:left="-3" w:hanging="10"/>
        <w:jc w:val="left"/>
      </w:pPr>
      <w:r>
        <w:rPr>
          <w:rFonts w:ascii="Calibri" w:eastAsia="Calibri" w:hAnsi="Calibri" w:cs="Calibri"/>
          <w:b/>
          <w:sz w:val="22"/>
        </w:rPr>
        <w:t>Овладение универсальными учебными регулятивными действиями</w:t>
      </w:r>
    </w:p>
    <w:p w:rsidR="00AA013E" w:rsidRDefault="00D13C32">
      <w:pPr>
        <w:spacing w:after="3" w:line="251" w:lineRule="auto"/>
        <w:ind w:left="222" w:hanging="10"/>
      </w:pPr>
      <w:r>
        <w:rPr>
          <w:i/>
        </w:rPr>
        <w:t>Самоорганизация</w:t>
      </w:r>
      <w:r>
        <w:t xml:space="preserve">: </w:t>
      </w:r>
    </w:p>
    <w:p w:rsidR="00AA013E" w:rsidRDefault="00D13C32">
      <w:pPr>
        <w:ind w:left="227" w:hanging="142"/>
      </w:pPr>
      <w:r>
        <w:rPr>
          <w:rFonts w:ascii="Calibri" w:eastAsia="Calibri" w:hAnsi="Calibri" w:cs="Calibri"/>
          <w:sz w:val="14"/>
        </w:rPr>
        <w:t xml:space="preserve">6 </w:t>
      </w:r>
      <w: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A013E" w:rsidRDefault="00D13C32">
      <w:pPr>
        <w:ind w:left="227" w:hanging="142"/>
      </w:pPr>
      <w:r>
        <w:rPr>
          <w:rFonts w:ascii="Calibri" w:eastAsia="Calibri" w:hAnsi="Calibri" w:cs="Calibri"/>
          <w:sz w:val="14"/>
        </w:rPr>
        <w:t xml:space="preserve">6 </w:t>
      </w:r>
      <w: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AA013E" w:rsidRDefault="00D13C32">
      <w:pPr>
        <w:ind w:left="85" w:firstLine="0"/>
      </w:pPr>
      <w:r>
        <w:rPr>
          <w:rFonts w:ascii="Calibri" w:eastAsia="Calibri" w:hAnsi="Calibri" w:cs="Calibri"/>
          <w:sz w:val="14"/>
        </w:rPr>
        <w:t xml:space="preserve">6 </w:t>
      </w:r>
      <w:r>
        <w:t>делать выбор и брать ответственность за решение.</w:t>
      </w:r>
    </w:p>
    <w:p w:rsidR="00AA013E" w:rsidRDefault="00D13C32">
      <w:pPr>
        <w:spacing w:after="3" w:line="251" w:lineRule="auto"/>
        <w:ind w:left="222" w:hanging="10"/>
      </w:pPr>
      <w:r>
        <w:rPr>
          <w:i/>
        </w:rPr>
        <w:t>Самоконтроль</w:t>
      </w:r>
      <w:r>
        <w:t xml:space="preserve"> (</w:t>
      </w:r>
      <w:r>
        <w:rPr>
          <w:i/>
        </w:rPr>
        <w:t>рефлексия</w:t>
      </w:r>
      <w:r>
        <w:t>):</w:t>
      </w:r>
    </w:p>
    <w:p w:rsidR="00AA013E" w:rsidRDefault="00D13C32">
      <w:pPr>
        <w:ind w:left="227" w:hanging="142"/>
      </w:pPr>
      <w:r>
        <w:rPr>
          <w:rFonts w:ascii="Calibri" w:eastAsia="Calibri" w:hAnsi="Calibri" w:cs="Calibri"/>
          <w:sz w:val="14"/>
        </w:rPr>
        <w:t xml:space="preserve">6 </w:t>
      </w:r>
      <w:r>
        <w:t xml:space="preserve">давать адекватную оценку ситуации и предлагать план её изменения; </w:t>
      </w:r>
    </w:p>
    <w:p w:rsidR="00AA013E" w:rsidRDefault="00D13C32">
      <w:pPr>
        <w:ind w:left="227" w:hanging="142"/>
      </w:pPr>
      <w:r>
        <w:rPr>
          <w:rFonts w:ascii="Calibri" w:eastAsia="Calibri" w:hAnsi="Calibri" w:cs="Calibri"/>
          <w:sz w:val="14"/>
        </w:rPr>
        <w:t xml:space="preserve">6 </w:t>
      </w:r>
      <w:r>
        <w:t xml:space="preserve">объяснять причины достижения (недостижения) результатов преобразовательной деятельности; </w:t>
      </w:r>
    </w:p>
    <w:p w:rsidR="00AA013E" w:rsidRDefault="00D13C32">
      <w:pPr>
        <w:ind w:left="227" w:hanging="142"/>
      </w:pPr>
      <w:r>
        <w:rPr>
          <w:rFonts w:ascii="Calibri" w:eastAsia="Calibri" w:hAnsi="Calibri" w:cs="Calibri"/>
          <w:sz w:val="14"/>
        </w:rPr>
        <w:t xml:space="preserve">6 </w:t>
      </w:r>
      <w:r>
        <w:t xml:space="preserve">вносить необходимые коррективы в деятельность по решению задачи или по осуществлению проекта; </w:t>
      </w:r>
    </w:p>
    <w:p w:rsidR="00AA013E" w:rsidRDefault="00D13C32">
      <w:pPr>
        <w:ind w:left="227" w:hanging="142"/>
      </w:pPr>
      <w:r>
        <w:rPr>
          <w:rFonts w:ascii="Calibri" w:eastAsia="Calibri" w:hAnsi="Calibri" w:cs="Calibri"/>
          <w:sz w:val="14"/>
        </w:rPr>
        <w:t xml:space="preserve">6 </w:t>
      </w:r>
      <w:r>
        <w:t>оценивать соответствие результата цели и условиям и при необходимости корректировать цель и процесс её достижения.</w:t>
      </w:r>
    </w:p>
    <w:p w:rsidR="00AA013E" w:rsidRDefault="00D13C32">
      <w:pPr>
        <w:spacing w:after="3" w:line="251" w:lineRule="auto"/>
        <w:ind w:left="222" w:hanging="10"/>
      </w:pPr>
      <w:r>
        <w:rPr>
          <w:i/>
        </w:rPr>
        <w:t>Принятие себя и других</w:t>
      </w:r>
      <w:r>
        <w:t xml:space="preserve">: </w:t>
      </w:r>
    </w:p>
    <w:p w:rsidR="00AA013E" w:rsidRDefault="00D13C32">
      <w:pPr>
        <w:ind w:left="227" w:hanging="142"/>
      </w:pPr>
      <w:r>
        <w:rPr>
          <w:rFonts w:ascii="Calibri" w:eastAsia="Calibri" w:hAnsi="Calibri" w:cs="Calibri"/>
          <w:sz w:val="14"/>
        </w:rPr>
        <w:t xml:space="preserve">6 </w:t>
      </w:r>
      <w:r>
        <w:t>признавать своё право на ошибку при решении задач или при реализации проекта, такое же право другого на подобные ошибки.</w:t>
      </w:r>
    </w:p>
    <w:p w:rsidR="00AA013E" w:rsidRDefault="00D13C32">
      <w:pPr>
        <w:spacing w:after="15" w:line="259" w:lineRule="auto"/>
        <w:ind w:left="-3" w:hanging="10"/>
        <w:jc w:val="left"/>
      </w:pPr>
      <w:r>
        <w:rPr>
          <w:rFonts w:ascii="Calibri" w:eastAsia="Calibri" w:hAnsi="Calibri" w:cs="Calibri"/>
          <w:b/>
          <w:sz w:val="22"/>
        </w:rPr>
        <w:t>Овладение универсальными коммуникативными действиями.</w:t>
      </w:r>
    </w:p>
    <w:p w:rsidR="00AA013E" w:rsidRDefault="00D13C32">
      <w:pPr>
        <w:spacing w:after="3" w:line="251" w:lineRule="auto"/>
        <w:ind w:left="222" w:hanging="10"/>
      </w:pPr>
      <w:r>
        <w:rPr>
          <w:i/>
        </w:rPr>
        <w:t>Общение</w:t>
      </w:r>
      <w:r>
        <w:t xml:space="preserve">: </w:t>
      </w:r>
    </w:p>
    <w:p w:rsidR="00AA013E" w:rsidRDefault="00D13C32">
      <w:pPr>
        <w:ind w:left="227" w:hanging="142"/>
      </w:pPr>
      <w:r>
        <w:rPr>
          <w:rFonts w:ascii="Calibri" w:eastAsia="Calibri" w:hAnsi="Calibri" w:cs="Calibri"/>
          <w:sz w:val="14"/>
        </w:rPr>
        <w:lastRenderedPageBreak/>
        <w:t xml:space="preserve">6 </w:t>
      </w:r>
      <w:r>
        <w:t xml:space="preserve">в ходе обсуждения учебного материала, планирования и осуществления учебного проекта; </w:t>
      </w:r>
    </w:p>
    <w:p w:rsidR="00AA013E" w:rsidRDefault="00D13C32">
      <w:pPr>
        <w:ind w:left="227" w:hanging="142"/>
      </w:pPr>
      <w:r>
        <w:rPr>
          <w:rFonts w:ascii="Calibri" w:eastAsia="Calibri" w:hAnsi="Calibri" w:cs="Calibri"/>
          <w:sz w:val="14"/>
        </w:rPr>
        <w:t xml:space="preserve">6 </w:t>
      </w:r>
      <w:r>
        <w:t>в рамках публичного представления результатов проектной деятельности;</w:t>
      </w:r>
    </w:p>
    <w:p w:rsidR="00AA013E" w:rsidRDefault="00D13C32">
      <w:pPr>
        <w:ind w:left="227" w:hanging="142"/>
      </w:pPr>
      <w:r>
        <w:rPr>
          <w:rFonts w:ascii="Calibri" w:eastAsia="Calibri" w:hAnsi="Calibri" w:cs="Calibri"/>
          <w:sz w:val="14"/>
        </w:rPr>
        <w:t xml:space="preserve">6 </w:t>
      </w:r>
      <w:r>
        <w:t>в ходе совместного решения задачи с использованием облачных сервисов;</w:t>
      </w:r>
    </w:p>
    <w:p w:rsidR="00AA013E" w:rsidRDefault="00D13C32">
      <w:pPr>
        <w:ind w:left="227" w:hanging="142"/>
      </w:pPr>
      <w:r>
        <w:rPr>
          <w:rFonts w:ascii="Calibri" w:eastAsia="Calibri" w:hAnsi="Calibri" w:cs="Calibri"/>
          <w:sz w:val="14"/>
        </w:rPr>
        <w:t xml:space="preserve">6 </w:t>
      </w:r>
      <w:r>
        <w:t xml:space="preserve">в ходе общения с представителями других культур, в частности в социальных сетях. </w:t>
      </w:r>
      <w:r>
        <w:rPr>
          <w:i/>
        </w:rPr>
        <w:t>Совместная деятельность</w:t>
      </w:r>
      <w:r>
        <w:t>:</w:t>
      </w:r>
    </w:p>
    <w:p w:rsidR="00AA013E" w:rsidRDefault="00D13C32">
      <w:pPr>
        <w:ind w:left="227" w:hanging="142"/>
      </w:pPr>
      <w:r>
        <w:rPr>
          <w:rFonts w:ascii="Calibri" w:eastAsia="Calibri" w:hAnsi="Calibri" w:cs="Calibri"/>
          <w:sz w:val="14"/>
        </w:rPr>
        <w:t xml:space="preserve">6 </w:t>
      </w:r>
      <w:r>
        <w:t xml:space="preserve">понимать и использовать преимущества командной работы при реализации учебного проекта; </w:t>
      </w:r>
    </w:p>
    <w:p w:rsidR="00AA013E" w:rsidRDefault="00D13C32">
      <w:pPr>
        <w:ind w:left="227" w:hanging="142"/>
      </w:pPr>
      <w:r>
        <w:rPr>
          <w:rFonts w:ascii="Calibri" w:eastAsia="Calibri" w:hAnsi="Calibri" w:cs="Calibri"/>
          <w:sz w:val="14"/>
        </w:rPr>
        <w:t xml:space="preserve">6 </w:t>
      </w:r>
      <w:r>
        <w:t>понимать необходимость выработки знаково-символических средств как необходимого условия успешной проектной деятельности;</w:t>
      </w:r>
    </w:p>
    <w:p w:rsidR="00AA013E" w:rsidRDefault="00D13C32">
      <w:pPr>
        <w:ind w:left="227" w:hanging="142"/>
      </w:pPr>
      <w:r>
        <w:rPr>
          <w:rFonts w:ascii="Calibri" w:eastAsia="Calibri" w:hAnsi="Calibri" w:cs="Calibri"/>
          <w:sz w:val="14"/>
        </w:rPr>
        <w:t xml:space="preserve">6 </w:t>
      </w:r>
      <w:r>
        <w:t xml:space="preserve">уметь адекватно интерпретировать высказывания собеседника — участника совместной деятельности; </w:t>
      </w:r>
    </w:p>
    <w:p w:rsidR="00AA013E" w:rsidRDefault="00D13C32">
      <w:pPr>
        <w:ind w:left="227" w:hanging="142"/>
      </w:pPr>
      <w:r>
        <w:rPr>
          <w:rFonts w:ascii="Calibri" w:eastAsia="Calibri" w:hAnsi="Calibri" w:cs="Calibri"/>
          <w:sz w:val="14"/>
        </w:rPr>
        <w:t xml:space="preserve">6 </w:t>
      </w:r>
      <w:r>
        <w:t>владеть навыками отстаивания своей точки зрения, используя при этом законы логики;</w:t>
      </w:r>
    </w:p>
    <w:p w:rsidR="00AA013E" w:rsidRDefault="00D13C32">
      <w:pPr>
        <w:spacing w:after="183"/>
        <w:ind w:left="85" w:firstLine="0"/>
      </w:pPr>
      <w:r>
        <w:rPr>
          <w:rFonts w:ascii="Calibri" w:eastAsia="Calibri" w:hAnsi="Calibri" w:cs="Calibri"/>
          <w:sz w:val="14"/>
        </w:rPr>
        <w:t xml:space="preserve">6 </w:t>
      </w:r>
      <w:r>
        <w:t xml:space="preserve">уметь распознавать некорректную аргументацию. </w:t>
      </w:r>
    </w:p>
    <w:p w:rsidR="00AA013E" w:rsidRDefault="00D13C32">
      <w:pPr>
        <w:pStyle w:val="2"/>
        <w:ind w:left="-3"/>
      </w:pPr>
      <w:r>
        <w:t>ПРЕДМЕТНЫЕ РЕЗУЛЬТАТЫ</w:t>
      </w:r>
    </w:p>
    <w:p w:rsidR="00AA013E" w:rsidRDefault="00D13C32">
      <w:pPr>
        <w:spacing w:after="178"/>
        <w:ind w:left="-10"/>
      </w:pPr>
      <w:r>
        <w:t xml:space="preserve">По завершении обучения учащийся должен иметь сформированные образовательные результаты, соотнесённые с каждым из модулей. </w:t>
      </w:r>
    </w:p>
    <w:p w:rsidR="00AA013E" w:rsidRDefault="00D13C32">
      <w:pPr>
        <w:pStyle w:val="3"/>
        <w:spacing w:after="62"/>
        <w:ind w:left="-3"/>
      </w:pPr>
      <w:r>
        <w:t>Модуль «Производство и технология»</w:t>
      </w:r>
    </w:p>
    <w:p w:rsidR="00AA013E" w:rsidRDefault="00D13C32">
      <w:pPr>
        <w:spacing w:line="266" w:lineRule="auto"/>
        <w:ind w:left="-3" w:hanging="10"/>
        <w:jc w:val="left"/>
      </w:pPr>
      <w:r>
        <w:rPr>
          <w:rFonts w:ascii="Calibri" w:eastAsia="Calibri" w:hAnsi="Calibri" w:cs="Calibri"/>
          <w:sz w:val="22"/>
        </w:rPr>
        <w:t>56 КЛАССЫ:</w:t>
      </w:r>
    </w:p>
    <w:p w:rsidR="00AA013E" w:rsidRDefault="00D13C32">
      <w:pPr>
        <w:ind w:left="227" w:hanging="142"/>
      </w:pPr>
      <w:r>
        <w:rPr>
          <w:rFonts w:ascii="Calibri" w:eastAsia="Calibri" w:hAnsi="Calibri" w:cs="Calibri"/>
          <w:sz w:val="14"/>
        </w:rPr>
        <w:t xml:space="preserve">6 </w:t>
      </w:r>
      <w:r>
        <w:t xml:space="preserve">характеризовать роль техники и технологий для прогрессивного развития общества; </w:t>
      </w:r>
    </w:p>
    <w:p w:rsidR="00AA013E" w:rsidRDefault="00D13C32">
      <w:pPr>
        <w:ind w:left="227" w:hanging="142"/>
      </w:pPr>
      <w:r>
        <w:rPr>
          <w:rFonts w:ascii="Calibri" w:eastAsia="Calibri" w:hAnsi="Calibri" w:cs="Calibri"/>
          <w:sz w:val="14"/>
        </w:rPr>
        <w:t xml:space="preserve">6 </w:t>
      </w:r>
      <w:r>
        <w:t>характеризовать роль техники и технологий в цифровом социуме;</w:t>
      </w:r>
    </w:p>
    <w:p w:rsidR="00AA013E" w:rsidRDefault="00D13C32">
      <w:pPr>
        <w:ind w:left="227" w:hanging="142"/>
      </w:pPr>
      <w:r>
        <w:rPr>
          <w:rFonts w:ascii="Calibri" w:eastAsia="Calibri" w:hAnsi="Calibri" w:cs="Calibri"/>
          <w:sz w:val="14"/>
        </w:rPr>
        <w:t xml:space="preserve">6 </w:t>
      </w:r>
      <w:r>
        <w:t>выявлять причины и последствия развития техники и технологий;</w:t>
      </w:r>
    </w:p>
    <w:p w:rsidR="00AA013E" w:rsidRDefault="00D13C32">
      <w:pPr>
        <w:ind w:left="227" w:hanging="142"/>
      </w:pPr>
      <w:r>
        <w:rPr>
          <w:rFonts w:ascii="Calibri" w:eastAsia="Calibri" w:hAnsi="Calibri" w:cs="Calibri"/>
          <w:sz w:val="14"/>
        </w:rPr>
        <w:t xml:space="preserve">6 </w:t>
      </w:r>
      <w:r>
        <w:t>характеризовать виды современных технологий и определять перспективы их развития;</w:t>
      </w:r>
    </w:p>
    <w:p w:rsidR="00AA013E" w:rsidRDefault="00D13C32">
      <w:pPr>
        <w:ind w:left="227" w:hanging="142"/>
      </w:pPr>
      <w:r>
        <w:rPr>
          <w:rFonts w:ascii="Calibri" w:eastAsia="Calibri" w:hAnsi="Calibri" w:cs="Calibri"/>
          <w:sz w:val="14"/>
        </w:rPr>
        <w:t xml:space="preserve">6 </w:t>
      </w:r>
      <w:r>
        <w:t xml:space="preserve">уметь строить учебную и практическую деятельность в соответствии со структурой технологии: этапами, операциями, действиями; </w:t>
      </w:r>
    </w:p>
    <w:p w:rsidR="00AA013E" w:rsidRDefault="00D13C32">
      <w:pPr>
        <w:ind w:left="227" w:firstLine="0"/>
      </w:pPr>
      <w:r>
        <w:t>научиться конструировать, оценивать и использовать модели в познавательной и практической деятельности; организовывать рабочее место в соответствии с требованиями безопасности;</w:t>
      </w:r>
    </w:p>
    <w:p w:rsidR="00AA013E" w:rsidRDefault="00D13C32">
      <w:pPr>
        <w:ind w:left="85" w:firstLine="0"/>
      </w:pPr>
      <w:r>
        <w:rPr>
          <w:rFonts w:ascii="Calibri" w:eastAsia="Calibri" w:hAnsi="Calibri" w:cs="Calibri"/>
          <w:sz w:val="14"/>
        </w:rPr>
        <w:t xml:space="preserve">6 </w:t>
      </w:r>
      <w:r>
        <w:t>соблюдать правила безопасности;</w:t>
      </w:r>
    </w:p>
    <w:p w:rsidR="00AA013E" w:rsidRDefault="00D13C32">
      <w:pPr>
        <w:ind w:left="227" w:hanging="142"/>
      </w:pPr>
      <w:r>
        <w:rPr>
          <w:rFonts w:ascii="Calibri" w:eastAsia="Calibri" w:hAnsi="Calibri" w:cs="Calibri"/>
          <w:sz w:val="14"/>
        </w:rPr>
        <w:t xml:space="preserve">6 </w:t>
      </w:r>
      <w:r>
        <w:t>использовать различные материалы (древесина, металлы и сплавы, полимеры, текстиль, сельскохозяйственная продукция);</w:t>
      </w:r>
    </w:p>
    <w:p w:rsidR="00AA013E" w:rsidRDefault="00D13C32">
      <w:pPr>
        <w:ind w:left="227" w:hanging="142"/>
      </w:pPr>
      <w:r>
        <w:rPr>
          <w:rFonts w:ascii="Calibri" w:eastAsia="Calibri" w:hAnsi="Calibri" w:cs="Calibri"/>
          <w:sz w:val="14"/>
        </w:rPr>
        <w:t xml:space="preserve">6 </w:t>
      </w:r>
      <w:r>
        <w:t>уметь создавать, применять и преобразовывать знаки и символы, модели и схемы для решения учебных и производственных задач;</w:t>
      </w:r>
    </w:p>
    <w:p w:rsidR="00AA013E" w:rsidRDefault="00D13C32">
      <w:pPr>
        <w:ind w:left="227" w:hanging="142"/>
      </w:pPr>
      <w:r>
        <w:rPr>
          <w:rFonts w:ascii="Calibri" w:eastAsia="Calibri" w:hAnsi="Calibri" w:cs="Calibri"/>
          <w:sz w:val="14"/>
        </w:rPr>
        <w:lastRenderedPageBreak/>
        <w:t xml:space="preserve">6 </w:t>
      </w:r>
      <w:r>
        <w:t>получить возможность научиться коллективно решать задачи с использованием облачных сервисов;</w:t>
      </w:r>
    </w:p>
    <w:p w:rsidR="00AA013E" w:rsidRDefault="00D13C32">
      <w:pPr>
        <w:ind w:left="85" w:firstLine="0"/>
      </w:pPr>
      <w:r>
        <w:rPr>
          <w:rFonts w:ascii="Calibri" w:eastAsia="Calibri" w:hAnsi="Calibri" w:cs="Calibri"/>
          <w:sz w:val="14"/>
        </w:rPr>
        <w:t xml:space="preserve">6 </w:t>
      </w:r>
      <w:r>
        <w:t>оперировать понятием «биотехнология»;</w:t>
      </w:r>
    </w:p>
    <w:p w:rsidR="00AA013E" w:rsidRDefault="00D13C32">
      <w:pPr>
        <w:ind w:left="227" w:hanging="142"/>
      </w:pPr>
      <w:r>
        <w:rPr>
          <w:rFonts w:ascii="Calibri" w:eastAsia="Calibri" w:hAnsi="Calibri" w:cs="Calibri"/>
          <w:sz w:val="14"/>
        </w:rPr>
        <w:t xml:space="preserve">6 </w:t>
      </w:r>
      <w:r>
        <w:t>классифицировать методы очистки воды, использовать фильтрование воды;</w:t>
      </w:r>
    </w:p>
    <w:p w:rsidR="00AA013E" w:rsidRDefault="00D13C32">
      <w:pPr>
        <w:spacing w:after="177"/>
        <w:ind w:left="227" w:hanging="142"/>
      </w:pPr>
      <w:r>
        <w:rPr>
          <w:rFonts w:ascii="Calibri" w:eastAsia="Calibri" w:hAnsi="Calibri" w:cs="Calibri"/>
          <w:sz w:val="14"/>
        </w:rPr>
        <w:t xml:space="preserve">6 </w:t>
      </w:r>
      <w:r>
        <w:t>оперировать понятиями «биоэнергетика», «биометаногенез».</w:t>
      </w:r>
    </w:p>
    <w:p w:rsidR="00AA013E" w:rsidRDefault="00D13C32">
      <w:pPr>
        <w:spacing w:line="266" w:lineRule="auto"/>
        <w:ind w:left="-3" w:hanging="10"/>
        <w:jc w:val="left"/>
      </w:pPr>
      <w:r>
        <w:rPr>
          <w:rFonts w:ascii="Calibri" w:eastAsia="Calibri" w:hAnsi="Calibri" w:cs="Calibri"/>
          <w:sz w:val="22"/>
        </w:rPr>
        <w:t>79 КЛАССЫ:</w:t>
      </w:r>
    </w:p>
    <w:p w:rsidR="00AA013E" w:rsidRDefault="00D13C32">
      <w:pPr>
        <w:ind w:left="227" w:hanging="142"/>
      </w:pPr>
      <w:r>
        <w:rPr>
          <w:rFonts w:ascii="Calibri" w:eastAsia="Calibri" w:hAnsi="Calibri" w:cs="Calibri"/>
          <w:sz w:val="14"/>
        </w:rPr>
        <w:t xml:space="preserve">6 </w:t>
      </w:r>
      <w:r>
        <w:t>перечислять и характеризовать виды современных технологий;</w:t>
      </w:r>
    </w:p>
    <w:p w:rsidR="00AA013E" w:rsidRDefault="00D13C32">
      <w:pPr>
        <w:ind w:left="85" w:firstLine="0"/>
      </w:pPr>
      <w:r>
        <w:rPr>
          <w:rFonts w:ascii="Calibri" w:eastAsia="Calibri" w:hAnsi="Calibri" w:cs="Calibri"/>
          <w:sz w:val="14"/>
        </w:rPr>
        <w:t xml:space="preserve">6 </w:t>
      </w:r>
      <w:r>
        <w:t>применять технологии для решения возникающих задач;</w:t>
      </w:r>
    </w:p>
    <w:p w:rsidR="00AA013E" w:rsidRDefault="00D13C32">
      <w:pPr>
        <w:ind w:left="227" w:hanging="142"/>
      </w:pPr>
      <w:r>
        <w:rPr>
          <w:rFonts w:ascii="Calibri" w:eastAsia="Calibri" w:hAnsi="Calibri" w:cs="Calibri"/>
          <w:sz w:val="14"/>
        </w:rPr>
        <w:t xml:space="preserve">6 </w:t>
      </w:r>
      <w:r>
        <w:t xml:space="preserve">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 </w:t>
      </w:r>
    </w:p>
    <w:p w:rsidR="00AA013E" w:rsidRDefault="00D13C32">
      <w:pPr>
        <w:ind w:left="227" w:hanging="142"/>
      </w:pPr>
      <w:r>
        <w:rPr>
          <w:rFonts w:ascii="Calibri" w:eastAsia="Calibri" w:hAnsi="Calibri" w:cs="Calibri"/>
          <w:sz w:val="14"/>
        </w:rPr>
        <w:t xml:space="preserve">6 </w:t>
      </w:r>
      <w:r>
        <w:t>приводить примеры не только функциональных, но и эстетичных промышленных изделий;</w:t>
      </w:r>
    </w:p>
    <w:p w:rsidR="00AA013E" w:rsidRDefault="00D13C32">
      <w:pPr>
        <w:ind w:left="227" w:hanging="142"/>
      </w:pPr>
      <w:r>
        <w:rPr>
          <w:rFonts w:ascii="Calibri" w:eastAsia="Calibri" w:hAnsi="Calibri" w:cs="Calibri"/>
          <w:sz w:val="14"/>
        </w:rPr>
        <w:t xml:space="preserve">6 </w:t>
      </w:r>
      <w:r>
        <w:t>овладеть информационно-когнитивными технологиями преобразования данных в информацию и информации в знание;</w:t>
      </w:r>
    </w:p>
    <w:p w:rsidR="00AA013E" w:rsidRDefault="00D13C32">
      <w:pPr>
        <w:ind w:left="227" w:hanging="142"/>
      </w:pPr>
      <w:r>
        <w:rPr>
          <w:rFonts w:ascii="Calibri" w:eastAsia="Calibri" w:hAnsi="Calibri" w:cs="Calibri"/>
          <w:sz w:val="14"/>
        </w:rPr>
        <w:t xml:space="preserve">6 </w:t>
      </w:r>
      <w: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rsidR="00AA013E" w:rsidRDefault="00D13C32">
      <w:pPr>
        <w:ind w:left="227" w:hanging="142"/>
      </w:pPr>
      <w:r>
        <w:rPr>
          <w:rFonts w:ascii="Calibri" w:eastAsia="Calibri" w:hAnsi="Calibri" w:cs="Calibri"/>
          <w:sz w:val="14"/>
        </w:rPr>
        <w:t xml:space="preserve">6 </w:t>
      </w:r>
      <w:r>
        <w:t>оценивать области применения технологий, понимать их возможности и ограничения;</w:t>
      </w:r>
    </w:p>
    <w:p w:rsidR="00AA013E" w:rsidRDefault="00D13C32">
      <w:pPr>
        <w:ind w:left="227" w:hanging="142"/>
      </w:pPr>
      <w:r>
        <w:rPr>
          <w:rFonts w:ascii="Calibri" w:eastAsia="Calibri" w:hAnsi="Calibri" w:cs="Calibri"/>
          <w:sz w:val="14"/>
        </w:rPr>
        <w:t xml:space="preserve">6 </w:t>
      </w:r>
      <w:r>
        <w:t>оценивать условия применимости технологии с позиций экологической защищённости;</w:t>
      </w:r>
    </w:p>
    <w:p w:rsidR="00AA013E" w:rsidRDefault="00D13C32">
      <w:pPr>
        <w:ind w:left="227" w:hanging="142"/>
      </w:pPr>
      <w:r>
        <w:rPr>
          <w:rFonts w:ascii="Calibri" w:eastAsia="Calibri" w:hAnsi="Calibri" w:cs="Calibri"/>
          <w:sz w:val="14"/>
        </w:rPr>
        <w:t xml:space="preserve">6 </w:t>
      </w:r>
      <w:r>
        <w:t>получить возможность научиться модернизировать и создавать технологии обработки известных материалов;</w:t>
      </w:r>
    </w:p>
    <w:p w:rsidR="00AA013E" w:rsidRDefault="00D13C32">
      <w:pPr>
        <w:ind w:left="227" w:hanging="142"/>
      </w:pPr>
      <w:r>
        <w:rPr>
          <w:rFonts w:ascii="Calibri" w:eastAsia="Calibri" w:hAnsi="Calibri" w:cs="Calibri"/>
          <w:sz w:val="14"/>
        </w:rPr>
        <w:t xml:space="preserve">6 </w:t>
      </w:r>
      <w:r>
        <w:t>анализировать значимые для конкретного человека потребности;</w:t>
      </w:r>
    </w:p>
    <w:p w:rsidR="00AA013E" w:rsidRDefault="00D13C32">
      <w:pPr>
        <w:ind w:left="85" w:firstLine="0"/>
      </w:pPr>
      <w:r>
        <w:rPr>
          <w:rFonts w:ascii="Calibri" w:eastAsia="Calibri" w:hAnsi="Calibri" w:cs="Calibri"/>
          <w:sz w:val="14"/>
        </w:rPr>
        <w:t xml:space="preserve">6 </w:t>
      </w:r>
      <w:r>
        <w:t>перечислять и характеризовать продукты питания;</w:t>
      </w:r>
    </w:p>
    <w:p w:rsidR="00AA013E" w:rsidRDefault="00AA013E">
      <w:pPr>
        <w:sectPr w:rsidR="00AA013E">
          <w:headerReference w:type="even" r:id="rId170"/>
          <w:headerReference w:type="default" r:id="rId171"/>
          <w:footerReference w:type="even" r:id="rId172"/>
          <w:footerReference w:type="default" r:id="rId173"/>
          <w:headerReference w:type="first" r:id="rId174"/>
          <w:footerReference w:type="first" r:id="rId175"/>
          <w:pgSz w:w="7824" w:h="12019"/>
          <w:pgMar w:top="735" w:right="736" w:bottom="1103" w:left="737" w:header="720" w:footer="713" w:gutter="0"/>
          <w:cols w:space="720"/>
        </w:sectPr>
      </w:pPr>
    </w:p>
    <w:p w:rsidR="00AA013E" w:rsidRDefault="00D13C32">
      <w:pPr>
        <w:spacing w:after="4" w:line="259" w:lineRule="auto"/>
        <w:ind w:left="10" w:right="-6" w:hanging="10"/>
        <w:jc w:val="right"/>
      </w:pPr>
      <w:r>
        <w:lastRenderedPageBreak/>
        <w:t>перечислять виды и названия народных промыслов и ремёсел;</w:t>
      </w:r>
    </w:p>
    <w:p w:rsidR="00AA013E" w:rsidRDefault="00D13C32">
      <w:pPr>
        <w:ind w:left="227" w:hanging="142"/>
      </w:pPr>
      <w:r>
        <w:rPr>
          <w:rFonts w:ascii="Calibri" w:eastAsia="Calibri" w:hAnsi="Calibri" w:cs="Calibri"/>
          <w:sz w:val="14"/>
        </w:rPr>
        <w:t xml:space="preserve">6 </w:t>
      </w:r>
      <w:r>
        <w:t>анализировать использование нанотехнологий в различных областях;</w:t>
      </w:r>
    </w:p>
    <w:p w:rsidR="00AA013E" w:rsidRDefault="00D13C32">
      <w:pPr>
        <w:ind w:left="85" w:firstLine="0"/>
      </w:pPr>
      <w:r>
        <w:rPr>
          <w:rFonts w:ascii="Calibri" w:eastAsia="Calibri" w:hAnsi="Calibri" w:cs="Calibri"/>
          <w:sz w:val="14"/>
        </w:rPr>
        <w:t xml:space="preserve">6 </w:t>
      </w:r>
      <w:r>
        <w:t>выявлять экологические проблемы;</w:t>
      </w:r>
    </w:p>
    <w:p w:rsidR="00AA013E" w:rsidRDefault="00D13C32">
      <w:pPr>
        <w:ind w:left="85" w:firstLine="0"/>
      </w:pPr>
      <w:r>
        <w:rPr>
          <w:rFonts w:ascii="Calibri" w:eastAsia="Calibri" w:hAnsi="Calibri" w:cs="Calibri"/>
          <w:sz w:val="14"/>
        </w:rPr>
        <w:t xml:space="preserve">6 </w:t>
      </w:r>
      <w:r>
        <w:t>применять генеалогический метод;</w:t>
      </w:r>
    </w:p>
    <w:p w:rsidR="00AA013E" w:rsidRDefault="00D13C32">
      <w:pPr>
        <w:ind w:left="85" w:firstLine="0"/>
      </w:pPr>
      <w:r>
        <w:rPr>
          <w:rFonts w:ascii="Calibri" w:eastAsia="Calibri" w:hAnsi="Calibri" w:cs="Calibri"/>
          <w:sz w:val="14"/>
        </w:rPr>
        <w:t xml:space="preserve">6 </w:t>
      </w:r>
      <w:r>
        <w:t>анализировать роль прививок;</w:t>
      </w:r>
    </w:p>
    <w:p w:rsidR="00AA013E" w:rsidRDefault="00D13C32">
      <w:pPr>
        <w:ind w:left="85" w:firstLine="0"/>
      </w:pPr>
      <w:r>
        <w:rPr>
          <w:rFonts w:ascii="Calibri" w:eastAsia="Calibri" w:hAnsi="Calibri" w:cs="Calibri"/>
          <w:sz w:val="14"/>
        </w:rPr>
        <w:t xml:space="preserve">6 </w:t>
      </w:r>
      <w:r>
        <w:t>анализировать работу биодатчиков;</w:t>
      </w:r>
    </w:p>
    <w:p w:rsidR="00AA013E" w:rsidRDefault="00D13C32">
      <w:pPr>
        <w:spacing w:after="177"/>
        <w:ind w:left="227" w:hanging="142"/>
      </w:pPr>
      <w:r>
        <w:rPr>
          <w:rFonts w:ascii="Calibri" w:eastAsia="Calibri" w:hAnsi="Calibri" w:cs="Calibri"/>
          <w:sz w:val="14"/>
        </w:rPr>
        <w:t xml:space="preserve">6 </w:t>
      </w:r>
      <w:r>
        <w:t>анализировать микробиологические технологии, методы генной инженерии.</w:t>
      </w:r>
    </w:p>
    <w:p w:rsidR="00AA013E" w:rsidRDefault="00D13C32">
      <w:pPr>
        <w:pStyle w:val="3"/>
        <w:spacing w:after="72"/>
        <w:ind w:left="-3" w:right="2013"/>
      </w:pPr>
      <w:r>
        <w:t>Модуль «Технология обработки материалов и пищевых продуктов»</w:t>
      </w:r>
    </w:p>
    <w:p w:rsidR="00AA013E" w:rsidRDefault="00D13C32">
      <w:pPr>
        <w:spacing w:line="266" w:lineRule="auto"/>
        <w:ind w:left="-3" w:hanging="10"/>
        <w:jc w:val="left"/>
      </w:pPr>
      <w:r>
        <w:rPr>
          <w:rFonts w:ascii="Calibri" w:eastAsia="Calibri" w:hAnsi="Calibri" w:cs="Calibri"/>
          <w:sz w:val="22"/>
        </w:rPr>
        <w:t>56 КЛАССЫ:</w:t>
      </w:r>
    </w:p>
    <w:p w:rsidR="00AA013E" w:rsidRDefault="00D13C32">
      <w:pPr>
        <w:ind w:left="227" w:hanging="142"/>
      </w:pPr>
      <w:r>
        <w:rPr>
          <w:rFonts w:ascii="Calibri" w:eastAsia="Calibri" w:hAnsi="Calibri" w:cs="Calibri"/>
          <w:sz w:val="14"/>
        </w:rPr>
        <w:t xml:space="preserve">6 </w:t>
      </w:r>
      <w:r>
        <w:t>характеризовать познавательную и преобразовательную деятельность человека;</w:t>
      </w:r>
    </w:p>
    <w:p w:rsidR="00AA013E" w:rsidRDefault="00D13C32">
      <w:pPr>
        <w:ind w:left="85" w:firstLine="0"/>
      </w:pPr>
      <w:r>
        <w:rPr>
          <w:rFonts w:ascii="Calibri" w:eastAsia="Calibri" w:hAnsi="Calibri" w:cs="Calibri"/>
          <w:sz w:val="14"/>
        </w:rPr>
        <w:t xml:space="preserve">6 </w:t>
      </w:r>
      <w:r>
        <w:t>соблюдать правила безопасности;</w:t>
      </w:r>
    </w:p>
    <w:p w:rsidR="00AA013E" w:rsidRDefault="00D13C32">
      <w:pPr>
        <w:ind w:left="227" w:hanging="142"/>
      </w:pPr>
      <w:r>
        <w:rPr>
          <w:rFonts w:ascii="Calibri" w:eastAsia="Calibri" w:hAnsi="Calibri" w:cs="Calibri"/>
          <w:sz w:val="14"/>
        </w:rPr>
        <w:t xml:space="preserve">6 </w:t>
      </w:r>
      <w:r>
        <w:t>организовывать рабочее место в соответствии с требованиями безопасности;</w:t>
      </w:r>
    </w:p>
    <w:p w:rsidR="00AA013E" w:rsidRDefault="00D13C32">
      <w:pPr>
        <w:ind w:left="227" w:hanging="142"/>
      </w:pPr>
      <w:r>
        <w:rPr>
          <w:rFonts w:ascii="Calibri" w:eastAsia="Calibri" w:hAnsi="Calibri" w:cs="Calibri"/>
          <w:sz w:val="14"/>
        </w:rPr>
        <w:t xml:space="preserve">6 </w:t>
      </w:r>
      <w:r>
        <w:t>классифицировать и характеризовать инструменты, приспособления и технологическое оборудование;</w:t>
      </w:r>
    </w:p>
    <w:p w:rsidR="00AA013E" w:rsidRDefault="00D13C32">
      <w:pPr>
        <w:ind w:left="227" w:hanging="142"/>
      </w:pPr>
      <w:r>
        <w:rPr>
          <w:rFonts w:ascii="Calibri" w:eastAsia="Calibri" w:hAnsi="Calibri" w:cs="Calibri"/>
          <w:sz w:val="14"/>
        </w:rPr>
        <w:t xml:space="preserve">6 </w:t>
      </w:r>
      <w:r>
        <w:t>активно использовать знания, полученные при изучении других учебных предметов, и сформированные универсальные учебные действия;</w:t>
      </w:r>
    </w:p>
    <w:p w:rsidR="00AA013E" w:rsidRDefault="00D13C32">
      <w:pPr>
        <w:ind w:left="227" w:hanging="142"/>
      </w:pPr>
      <w:r>
        <w:rPr>
          <w:rFonts w:ascii="Calibri" w:eastAsia="Calibri" w:hAnsi="Calibri" w:cs="Calibri"/>
          <w:sz w:val="14"/>
        </w:rPr>
        <w:t xml:space="preserve">6 </w:t>
      </w:r>
      <w:r>
        <w:t>использовать инструменты, приспособления и технологическое оборудование;</w:t>
      </w:r>
    </w:p>
    <w:p w:rsidR="00AA013E" w:rsidRDefault="00D13C32">
      <w:pPr>
        <w:ind w:left="227" w:hanging="142"/>
      </w:pPr>
      <w:r>
        <w:rPr>
          <w:rFonts w:ascii="Calibri" w:eastAsia="Calibri" w:hAnsi="Calibri" w:cs="Calibri"/>
          <w:sz w:val="14"/>
        </w:rPr>
        <w:t xml:space="preserve">6 </w:t>
      </w:r>
      <w:r>
        <w:t>выполнять технологические операции с использованием ручных инструментов, приспособлений, технологического оборудования;</w:t>
      </w:r>
    </w:p>
    <w:p w:rsidR="00AA013E" w:rsidRDefault="00D13C32">
      <w:pPr>
        <w:ind w:left="227" w:hanging="142"/>
      </w:pPr>
      <w:r>
        <w:rPr>
          <w:rFonts w:ascii="Calibri" w:eastAsia="Calibri" w:hAnsi="Calibri" w:cs="Calibri"/>
          <w:sz w:val="14"/>
        </w:rPr>
        <w:t xml:space="preserve">6 </w:t>
      </w:r>
      <w:r>
        <w:t>получить возможность научиться использовать цифровые инструменты при изготовлении предметов из различных материалов;</w:t>
      </w:r>
    </w:p>
    <w:p w:rsidR="00AA013E" w:rsidRDefault="00D13C32">
      <w:pPr>
        <w:ind w:left="227" w:hanging="142"/>
      </w:pPr>
      <w:r>
        <w:rPr>
          <w:rFonts w:ascii="Calibri" w:eastAsia="Calibri" w:hAnsi="Calibri" w:cs="Calibri"/>
          <w:sz w:val="14"/>
        </w:rPr>
        <w:t xml:space="preserve">6 </w:t>
      </w:r>
      <w:r>
        <w:t>характеризовать технологические операции ручной обработки конструкционных материалов;</w:t>
      </w:r>
    </w:p>
    <w:p w:rsidR="00AA013E" w:rsidRDefault="00D13C32">
      <w:pPr>
        <w:ind w:left="227" w:hanging="142"/>
      </w:pPr>
      <w:r>
        <w:rPr>
          <w:rFonts w:ascii="Calibri" w:eastAsia="Calibri" w:hAnsi="Calibri" w:cs="Calibri"/>
          <w:sz w:val="14"/>
        </w:rPr>
        <w:t xml:space="preserve">6 </w:t>
      </w:r>
      <w:r>
        <w:t>применять ручные технологии обработки конструкционных материалов;</w:t>
      </w:r>
    </w:p>
    <w:p w:rsidR="00AA013E" w:rsidRDefault="00D13C32">
      <w:pPr>
        <w:ind w:left="85" w:firstLine="0"/>
      </w:pPr>
      <w:r>
        <w:rPr>
          <w:rFonts w:ascii="Calibri" w:eastAsia="Calibri" w:hAnsi="Calibri" w:cs="Calibri"/>
          <w:sz w:val="14"/>
        </w:rPr>
        <w:t xml:space="preserve">6 </w:t>
      </w:r>
      <w:r>
        <w:t xml:space="preserve">правильно хранить пищевые продукты; </w:t>
      </w:r>
    </w:p>
    <w:p w:rsidR="00AA013E" w:rsidRDefault="00D13C32">
      <w:pPr>
        <w:ind w:left="227" w:hanging="142"/>
      </w:pPr>
      <w:r>
        <w:rPr>
          <w:rFonts w:ascii="Calibri" w:eastAsia="Calibri" w:hAnsi="Calibri" w:cs="Calibri"/>
          <w:sz w:val="14"/>
        </w:rPr>
        <w:t xml:space="preserve">6 </w:t>
      </w:r>
      <w:r>
        <w:t>осуществлять механическую и тепловую обработку пищевых продуктов, сохраняя их пищевую ценность;</w:t>
      </w:r>
    </w:p>
    <w:p w:rsidR="00AA013E" w:rsidRDefault="00D13C32">
      <w:pPr>
        <w:ind w:left="227" w:hanging="142"/>
      </w:pPr>
      <w:r>
        <w:rPr>
          <w:rFonts w:ascii="Calibri" w:eastAsia="Calibri" w:hAnsi="Calibri" w:cs="Calibri"/>
          <w:sz w:val="14"/>
        </w:rPr>
        <w:t xml:space="preserve">6 </w:t>
      </w:r>
      <w:r>
        <w:t>выбирать продукты, инструменты и оборудование для приготовления блюда;</w:t>
      </w:r>
    </w:p>
    <w:p w:rsidR="00AA013E" w:rsidRDefault="00D13C32">
      <w:pPr>
        <w:ind w:left="227" w:firstLine="0"/>
      </w:pPr>
      <w:r>
        <w:t>осуществлять доступными средствами контроль качества блюда;</w:t>
      </w:r>
    </w:p>
    <w:p w:rsidR="00AA013E" w:rsidRDefault="00D13C32">
      <w:pPr>
        <w:ind w:left="227" w:firstLine="0"/>
      </w:pPr>
      <w:r>
        <w:t xml:space="preserve">проектировать интерьер помещения с использованием программных сервисов; </w:t>
      </w:r>
    </w:p>
    <w:p w:rsidR="00AA013E" w:rsidRDefault="00D13C32">
      <w:pPr>
        <w:ind w:left="227" w:hanging="142"/>
      </w:pPr>
      <w:r>
        <w:rPr>
          <w:rFonts w:ascii="Calibri" w:eastAsia="Calibri" w:hAnsi="Calibri" w:cs="Calibri"/>
          <w:sz w:val="14"/>
        </w:rPr>
        <w:lastRenderedPageBreak/>
        <w:t xml:space="preserve">6 </w:t>
      </w:r>
      <w:r>
        <w:t>составлять последовательность выполнения технологических операций для изготовления швейных изделий;</w:t>
      </w:r>
    </w:p>
    <w:p w:rsidR="00AA013E" w:rsidRDefault="00D13C32">
      <w:pPr>
        <w:ind w:left="85" w:firstLine="0"/>
      </w:pPr>
      <w:r>
        <w:rPr>
          <w:rFonts w:ascii="Calibri" w:eastAsia="Calibri" w:hAnsi="Calibri" w:cs="Calibri"/>
          <w:sz w:val="14"/>
        </w:rPr>
        <w:t xml:space="preserve">6 </w:t>
      </w:r>
      <w:r>
        <w:t>строить чертежи простых швейных изделий;</w:t>
      </w:r>
    </w:p>
    <w:p w:rsidR="00AA013E" w:rsidRDefault="00D13C32">
      <w:pPr>
        <w:ind w:left="227" w:hanging="142"/>
      </w:pPr>
      <w:r>
        <w:rPr>
          <w:rFonts w:ascii="Calibri" w:eastAsia="Calibri" w:hAnsi="Calibri" w:cs="Calibri"/>
          <w:sz w:val="14"/>
        </w:rPr>
        <w:t xml:space="preserve">6 </w:t>
      </w:r>
      <w:r>
        <w:t>выбирать материалы, инструменты и оборудование для выполнения швейных работ;</w:t>
      </w:r>
    </w:p>
    <w:p w:rsidR="00AA013E" w:rsidRDefault="00D13C32">
      <w:pPr>
        <w:ind w:left="85" w:firstLine="0"/>
      </w:pPr>
      <w:r>
        <w:rPr>
          <w:rFonts w:ascii="Calibri" w:eastAsia="Calibri" w:hAnsi="Calibri" w:cs="Calibri"/>
          <w:sz w:val="14"/>
        </w:rPr>
        <w:t xml:space="preserve">6 </w:t>
      </w:r>
      <w:r>
        <w:t>выполнять художественное оформление швейных изделий;</w:t>
      </w:r>
    </w:p>
    <w:p w:rsidR="00AA013E" w:rsidRDefault="00D13C32">
      <w:pPr>
        <w:ind w:left="85" w:firstLine="0"/>
      </w:pPr>
      <w:r>
        <w:rPr>
          <w:rFonts w:ascii="Calibri" w:eastAsia="Calibri" w:hAnsi="Calibri" w:cs="Calibri"/>
          <w:sz w:val="14"/>
        </w:rPr>
        <w:t xml:space="preserve">6 </w:t>
      </w:r>
      <w:r>
        <w:t>выделять свойства наноструктур;</w:t>
      </w:r>
    </w:p>
    <w:p w:rsidR="00AA013E" w:rsidRDefault="00D13C32">
      <w:pPr>
        <w:ind w:left="227" w:hanging="142"/>
      </w:pPr>
      <w:r>
        <w:rPr>
          <w:rFonts w:ascii="Calibri" w:eastAsia="Calibri" w:hAnsi="Calibri" w:cs="Calibri"/>
          <w:sz w:val="14"/>
        </w:rPr>
        <w:t xml:space="preserve">6 </w:t>
      </w:r>
      <w:r>
        <w:t>приводить примеры наноструктур, их использования в технологиях;</w:t>
      </w:r>
    </w:p>
    <w:p w:rsidR="00AA013E" w:rsidRDefault="00D13C32">
      <w:pPr>
        <w:spacing w:after="181"/>
        <w:ind w:left="227" w:hanging="142"/>
      </w:pPr>
      <w:r>
        <w:rPr>
          <w:rFonts w:ascii="Calibri" w:eastAsia="Calibri" w:hAnsi="Calibri" w:cs="Calibri"/>
          <w:sz w:val="14"/>
        </w:rPr>
        <w:t xml:space="preserve">6 </w:t>
      </w:r>
      <w:r>
        <w:t>получить возможность познакомиться с физическимами основы нанотехнологий и их использованием для конструирования новых материалов.</w:t>
      </w:r>
    </w:p>
    <w:p w:rsidR="00AA013E" w:rsidRDefault="00D13C32">
      <w:pPr>
        <w:spacing w:line="266" w:lineRule="auto"/>
        <w:ind w:left="-3" w:hanging="10"/>
        <w:jc w:val="left"/>
      </w:pPr>
      <w:r>
        <w:rPr>
          <w:rFonts w:ascii="Calibri" w:eastAsia="Calibri" w:hAnsi="Calibri" w:cs="Calibri"/>
          <w:sz w:val="22"/>
        </w:rPr>
        <w:t>79 КЛАССЫ:</w:t>
      </w:r>
    </w:p>
    <w:p w:rsidR="00AA013E" w:rsidRDefault="00D13C32">
      <w:pPr>
        <w:ind w:left="227" w:hanging="142"/>
      </w:pPr>
      <w:r>
        <w:rPr>
          <w:rFonts w:ascii="Calibri" w:eastAsia="Calibri" w:hAnsi="Calibri" w:cs="Calibri"/>
          <w:sz w:val="14"/>
        </w:rPr>
        <w:t xml:space="preserve">6 </w:t>
      </w:r>
      <w:r>
        <w:t>освоить основные этапы создания проектов от идеи до презентации и использования полученных результатов;</w:t>
      </w:r>
    </w:p>
    <w:p w:rsidR="00AA013E" w:rsidRDefault="00D13C32">
      <w:pPr>
        <w:ind w:left="227" w:hanging="142"/>
      </w:pPr>
      <w:r>
        <w:rPr>
          <w:rFonts w:ascii="Calibri" w:eastAsia="Calibri" w:hAnsi="Calibri" w:cs="Calibri"/>
          <w:sz w:val="14"/>
        </w:rPr>
        <w:t xml:space="preserve">6 </w:t>
      </w:r>
      <w:r>
        <w:t>научиться использовать программные сервисы для поддержки проектной деятельности;</w:t>
      </w:r>
    </w:p>
    <w:p w:rsidR="00AA013E" w:rsidRDefault="00D13C32">
      <w:pPr>
        <w:ind w:left="227" w:hanging="142"/>
      </w:pPr>
      <w:r>
        <w:rPr>
          <w:rFonts w:ascii="Calibri" w:eastAsia="Calibri" w:hAnsi="Calibri" w:cs="Calibri"/>
          <w:sz w:val="14"/>
        </w:rPr>
        <w:t xml:space="preserve">6 </w:t>
      </w:r>
      <w:r>
        <w:t xml:space="preserve">проводить необходимые опыты по исследованию свойств материалов; </w:t>
      </w:r>
    </w:p>
    <w:p w:rsidR="00AA013E" w:rsidRDefault="00D13C32">
      <w:pPr>
        <w:ind w:left="227" w:hanging="142"/>
      </w:pPr>
      <w:r>
        <w:rPr>
          <w:rFonts w:ascii="Calibri" w:eastAsia="Calibri" w:hAnsi="Calibri" w:cs="Calibri"/>
          <w:sz w:val="14"/>
        </w:rPr>
        <w:t xml:space="preserve">6 </w:t>
      </w:r>
      <w:r>
        <w:t xml:space="preserve">выбирать инструменты и оборудование, необходимые для изготовления выбранного изделия по данной технологии; </w:t>
      </w:r>
    </w:p>
    <w:p w:rsidR="00AA013E" w:rsidRDefault="00D13C32">
      <w:pPr>
        <w:ind w:left="227" w:hanging="142"/>
      </w:pPr>
      <w:r>
        <w:rPr>
          <w:rFonts w:ascii="Calibri" w:eastAsia="Calibri" w:hAnsi="Calibri" w:cs="Calibri"/>
          <w:sz w:val="14"/>
        </w:rPr>
        <w:t xml:space="preserve">6 </w:t>
      </w:r>
      <w:r>
        <w:t>применять технологии механической обработки конструкционных материалов;</w:t>
      </w:r>
    </w:p>
    <w:p w:rsidR="00AA013E" w:rsidRDefault="00D13C32">
      <w:pPr>
        <w:ind w:left="227" w:hanging="142"/>
      </w:pPr>
      <w:r>
        <w:rPr>
          <w:rFonts w:ascii="Calibri" w:eastAsia="Calibri" w:hAnsi="Calibri" w:cs="Calibri"/>
          <w:sz w:val="14"/>
        </w:rPr>
        <w:t xml:space="preserve">6 </w:t>
      </w:r>
      <w:r>
        <w:t>осуществлять доступными средствами контроль качества изготавливаемого изделия, находить и устранять допущенные дефекты;</w:t>
      </w:r>
    </w:p>
    <w:p w:rsidR="00AA013E" w:rsidRDefault="00D13C32">
      <w:pPr>
        <w:ind w:left="227" w:hanging="142"/>
      </w:pPr>
      <w:r>
        <w:rPr>
          <w:rFonts w:ascii="Calibri" w:eastAsia="Calibri" w:hAnsi="Calibri" w:cs="Calibri"/>
          <w:sz w:val="14"/>
        </w:rPr>
        <w:t xml:space="preserve">6 </w:t>
      </w:r>
      <w:r>
        <w:t>классифицировать виды и назначение методов получения и преобразования конструкционных и текстильных материалов;</w:t>
      </w:r>
    </w:p>
    <w:p w:rsidR="00AA013E" w:rsidRDefault="00D13C32">
      <w:pPr>
        <w:ind w:left="227" w:hanging="142"/>
      </w:pPr>
      <w:r>
        <w:rPr>
          <w:rFonts w:ascii="Calibri" w:eastAsia="Calibri" w:hAnsi="Calibri" w:cs="Calibri"/>
          <w:sz w:val="14"/>
        </w:rPr>
        <w:t xml:space="preserve">6 </w:t>
      </w:r>
      <w:r>
        <w:t>получить возможность научиться конструировать модели различных объектов и использовать их в практической деятельности;</w:t>
      </w:r>
    </w:p>
    <w:p w:rsidR="00AA013E" w:rsidRDefault="00D13C32">
      <w:pPr>
        <w:ind w:left="85" w:firstLine="0"/>
      </w:pPr>
      <w:r>
        <w:rPr>
          <w:rFonts w:ascii="Calibri" w:eastAsia="Calibri" w:hAnsi="Calibri" w:cs="Calibri"/>
          <w:sz w:val="14"/>
        </w:rPr>
        <w:t xml:space="preserve">6 </w:t>
      </w:r>
      <w:r>
        <w:t>конструировать модели машин и механизмов;</w:t>
      </w:r>
    </w:p>
    <w:p w:rsidR="00AA013E" w:rsidRDefault="00D13C32">
      <w:pPr>
        <w:ind w:left="227" w:hanging="142"/>
      </w:pPr>
      <w:r>
        <w:rPr>
          <w:rFonts w:ascii="Calibri" w:eastAsia="Calibri" w:hAnsi="Calibri" w:cs="Calibri"/>
          <w:sz w:val="14"/>
        </w:rPr>
        <w:t xml:space="preserve">6 </w:t>
      </w:r>
      <w:r>
        <w:t>изготавливать изделие из конструкционных или поделочных материалов;</w:t>
      </w:r>
    </w:p>
    <w:p w:rsidR="00AA013E" w:rsidRDefault="00D13C32">
      <w:pPr>
        <w:ind w:left="227" w:hanging="142"/>
      </w:pPr>
      <w:r>
        <w:rPr>
          <w:rFonts w:ascii="Calibri" w:eastAsia="Calibri" w:hAnsi="Calibri" w:cs="Calibri"/>
          <w:sz w:val="14"/>
        </w:rPr>
        <w:t xml:space="preserve">6 </w:t>
      </w:r>
      <w:r>
        <w:t>готовить кулинарные блюда в соответствии с известными технологиями;</w:t>
      </w:r>
    </w:p>
    <w:p w:rsidR="00AA013E" w:rsidRDefault="00D13C32">
      <w:pPr>
        <w:ind w:left="85" w:firstLine="0"/>
      </w:pPr>
      <w:r>
        <w:rPr>
          <w:rFonts w:ascii="Calibri" w:eastAsia="Calibri" w:hAnsi="Calibri" w:cs="Calibri"/>
          <w:sz w:val="14"/>
        </w:rPr>
        <w:t xml:space="preserve">6 </w:t>
      </w:r>
      <w:r>
        <w:t>выполнять декоративно-прикладную обработку материалов;</w:t>
      </w:r>
    </w:p>
    <w:p w:rsidR="00AA013E" w:rsidRDefault="00D13C32">
      <w:pPr>
        <w:ind w:left="85" w:firstLine="0"/>
      </w:pPr>
      <w:r>
        <w:rPr>
          <w:rFonts w:ascii="Calibri" w:eastAsia="Calibri" w:hAnsi="Calibri" w:cs="Calibri"/>
          <w:sz w:val="14"/>
        </w:rPr>
        <w:t xml:space="preserve">6 </w:t>
      </w:r>
      <w:r>
        <w:t>выполнять художественное оформление изделий;</w:t>
      </w:r>
    </w:p>
    <w:p w:rsidR="00AA013E" w:rsidRDefault="00D13C32">
      <w:pPr>
        <w:ind w:left="227" w:firstLine="0"/>
      </w:pPr>
      <w:r>
        <w:t xml:space="preserve">создавать художественный образ и воплощать его в продукте; </w:t>
      </w:r>
    </w:p>
    <w:p w:rsidR="00AA013E" w:rsidRDefault="00D13C32">
      <w:pPr>
        <w:ind w:left="85" w:firstLine="0"/>
      </w:pPr>
      <w:r>
        <w:rPr>
          <w:rFonts w:ascii="Calibri" w:eastAsia="Calibri" w:hAnsi="Calibri" w:cs="Calibri"/>
          <w:sz w:val="14"/>
        </w:rPr>
        <w:t xml:space="preserve">6 </w:t>
      </w:r>
      <w:r>
        <w:t>строить чертежи швейных изделий;</w:t>
      </w:r>
    </w:p>
    <w:p w:rsidR="00AA013E" w:rsidRDefault="00D13C32">
      <w:pPr>
        <w:ind w:left="227" w:hanging="142"/>
      </w:pPr>
      <w:r>
        <w:rPr>
          <w:rFonts w:ascii="Calibri" w:eastAsia="Calibri" w:hAnsi="Calibri" w:cs="Calibri"/>
          <w:sz w:val="14"/>
        </w:rPr>
        <w:lastRenderedPageBreak/>
        <w:t xml:space="preserve">6 </w:t>
      </w:r>
      <w:r>
        <w:t>выбирать материалы, инструменты и оборудование для выполнения швейных работ;</w:t>
      </w:r>
    </w:p>
    <w:p w:rsidR="00AA013E" w:rsidRDefault="00D13C32">
      <w:pPr>
        <w:ind w:left="227" w:hanging="142"/>
      </w:pPr>
      <w:r>
        <w:rPr>
          <w:rFonts w:ascii="Calibri" w:eastAsia="Calibri" w:hAnsi="Calibri" w:cs="Calibri"/>
          <w:sz w:val="14"/>
        </w:rPr>
        <w:t xml:space="preserve">6 </w:t>
      </w:r>
      <w:r>
        <w:t>применять основные приёмы и навыки решения изобретательских задач;</w:t>
      </w:r>
    </w:p>
    <w:p w:rsidR="00AA013E" w:rsidRDefault="00D13C32">
      <w:pPr>
        <w:ind w:left="85" w:firstLine="0"/>
      </w:pPr>
      <w:r>
        <w:rPr>
          <w:rFonts w:ascii="Calibri" w:eastAsia="Calibri" w:hAnsi="Calibri" w:cs="Calibri"/>
          <w:sz w:val="14"/>
        </w:rPr>
        <w:t xml:space="preserve">6 </w:t>
      </w:r>
      <w:r>
        <w:t xml:space="preserve">получить возможность научиться применять принципы </w:t>
      </w:r>
    </w:p>
    <w:p w:rsidR="00AA013E" w:rsidRDefault="00D13C32">
      <w:pPr>
        <w:ind w:left="227" w:firstLine="0"/>
      </w:pPr>
      <w:r>
        <w:t xml:space="preserve">ТРИЗ для решения технических задач; </w:t>
      </w:r>
    </w:p>
    <w:p w:rsidR="00AA013E" w:rsidRDefault="00D13C32">
      <w:pPr>
        <w:ind w:left="85" w:firstLine="0"/>
      </w:pPr>
      <w:r>
        <w:rPr>
          <w:rFonts w:ascii="Calibri" w:eastAsia="Calibri" w:hAnsi="Calibri" w:cs="Calibri"/>
          <w:sz w:val="14"/>
        </w:rPr>
        <w:t xml:space="preserve">6 </w:t>
      </w:r>
      <w:r>
        <w:t>презентовать изделие (продукт);</w:t>
      </w:r>
    </w:p>
    <w:p w:rsidR="00AA013E" w:rsidRDefault="00D13C32">
      <w:pPr>
        <w:ind w:left="227" w:hanging="142"/>
      </w:pPr>
      <w:r>
        <w:rPr>
          <w:rFonts w:ascii="Calibri" w:eastAsia="Calibri" w:hAnsi="Calibri" w:cs="Calibri"/>
          <w:sz w:val="14"/>
        </w:rPr>
        <w:t xml:space="preserve">6 </w:t>
      </w:r>
      <w:r>
        <w:t>называть и характеризовать современные и перспективные технологии производства и обработки материалов;</w:t>
      </w:r>
    </w:p>
    <w:p w:rsidR="00AA013E" w:rsidRDefault="00D13C32">
      <w:pPr>
        <w:ind w:left="227" w:hanging="142"/>
      </w:pPr>
      <w:r>
        <w:rPr>
          <w:rFonts w:ascii="Calibri" w:eastAsia="Calibri" w:hAnsi="Calibri" w:cs="Calibri"/>
          <w:sz w:val="14"/>
        </w:rPr>
        <w:t xml:space="preserve">6 </w:t>
      </w:r>
      <w:r>
        <w:t>получить возможность узнать о современных цифровых технологиях, их возможностях и ограничениях;</w:t>
      </w:r>
    </w:p>
    <w:p w:rsidR="00AA013E" w:rsidRDefault="00D13C32">
      <w:pPr>
        <w:ind w:left="227" w:hanging="142"/>
      </w:pPr>
      <w:r>
        <w:rPr>
          <w:rFonts w:ascii="Calibri" w:eastAsia="Calibri" w:hAnsi="Calibri" w:cs="Calibri"/>
          <w:sz w:val="14"/>
        </w:rPr>
        <w:t xml:space="preserve">6 </w:t>
      </w:r>
      <w:r>
        <w:t>выявлять потребности современной техники в умных материалах;</w:t>
      </w:r>
    </w:p>
    <w:p w:rsidR="00AA013E" w:rsidRDefault="00D13C32">
      <w:pPr>
        <w:ind w:left="227" w:hanging="142"/>
      </w:pPr>
      <w:r>
        <w:rPr>
          <w:rFonts w:ascii="Calibri" w:eastAsia="Calibri" w:hAnsi="Calibri" w:cs="Calibri"/>
          <w:sz w:val="14"/>
        </w:rPr>
        <w:t xml:space="preserve">6 </w:t>
      </w:r>
      <w: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rsidR="00AA013E" w:rsidRDefault="00D13C32">
      <w:pPr>
        <w:ind w:left="227" w:hanging="142"/>
      </w:pPr>
      <w:r>
        <w:rPr>
          <w:rFonts w:ascii="Calibri" w:eastAsia="Calibri" w:hAnsi="Calibri" w:cs="Calibri"/>
          <w:sz w:val="14"/>
        </w:rPr>
        <w:t xml:space="preserve">6 </w:t>
      </w:r>
      <w:r>
        <w:t>различать аллотропные соединения углерода, приводить примеры использования аллотропных соединений углерода;</w:t>
      </w:r>
    </w:p>
    <w:p w:rsidR="00AA013E" w:rsidRDefault="00D13C32">
      <w:pPr>
        <w:ind w:left="227" w:hanging="142"/>
      </w:pPr>
      <w:r>
        <w:rPr>
          <w:rFonts w:ascii="Calibri" w:eastAsia="Calibri" w:hAnsi="Calibri" w:cs="Calibri"/>
          <w:sz w:val="14"/>
        </w:rPr>
        <w:t xml:space="preserve">6 </w:t>
      </w:r>
      <w:r>
        <w:t>характеризовать мир профессий, связанных с изучаемыми технологиями, их востребованность на рынке труда;</w:t>
      </w:r>
    </w:p>
    <w:p w:rsidR="00AA013E" w:rsidRDefault="00D13C32">
      <w:pPr>
        <w:ind w:left="227" w:hanging="142"/>
      </w:pPr>
      <w:r>
        <w:rPr>
          <w:rFonts w:ascii="Calibri" w:eastAsia="Calibri" w:hAnsi="Calibri" w:cs="Calibri"/>
          <w:sz w:val="14"/>
        </w:rPr>
        <w:t xml:space="preserve">6 </w:t>
      </w:r>
      <w:r>
        <w:t xml:space="preserve">осуществлять изготовление субъективно нового продукта, опираясь на общую технологическую схему; </w:t>
      </w:r>
    </w:p>
    <w:p w:rsidR="00AA013E" w:rsidRDefault="00D13C32">
      <w:pPr>
        <w:spacing w:after="175"/>
        <w:ind w:left="227" w:hanging="142"/>
      </w:pPr>
      <w:r>
        <w:rPr>
          <w:rFonts w:ascii="Calibri" w:eastAsia="Calibri" w:hAnsi="Calibri" w:cs="Calibri"/>
          <w:sz w:val="14"/>
        </w:rPr>
        <w:t xml:space="preserve">6 </w:t>
      </w:r>
      <w:r>
        <w:t xml:space="preserve">оценивать пределы применимости данной технологии, в том числе с экономических и экологических позиций. </w:t>
      </w:r>
    </w:p>
    <w:p w:rsidR="00AA013E" w:rsidRDefault="00D13C32">
      <w:pPr>
        <w:spacing w:after="48" w:line="266" w:lineRule="auto"/>
        <w:ind w:left="-3" w:right="3563" w:hanging="10"/>
        <w:jc w:val="left"/>
      </w:pPr>
      <w:r>
        <w:rPr>
          <w:rFonts w:ascii="Calibri" w:eastAsia="Calibri" w:hAnsi="Calibri" w:cs="Calibri"/>
          <w:sz w:val="22"/>
        </w:rPr>
        <w:t>Модуль «Робототехника» 56 КЛАССЫ:</w:t>
      </w:r>
    </w:p>
    <w:p w:rsidR="00AA013E" w:rsidRDefault="00D13C32">
      <w:pPr>
        <w:ind w:left="85" w:firstLine="0"/>
      </w:pPr>
      <w:r>
        <w:rPr>
          <w:rFonts w:ascii="Calibri" w:eastAsia="Calibri" w:hAnsi="Calibri" w:cs="Calibri"/>
          <w:sz w:val="14"/>
        </w:rPr>
        <w:t xml:space="preserve">6 </w:t>
      </w:r>
      <w:r>
        <w:t>соблюдать правила безопасности;</w:t>
      </w:r>
    </w:p>
    <w:p w:rsidR="00AA013E" w:rsidRDefault="00D13C32">
      <w:pPr>
        <w:ind w:left="227" w:hanging="142"/>
      </w:pPr>
      <w:r>
        <w:rPr>
          <w:rFonts w:ascii="Calibri" w:eastAsia="Calibri" w:hAnsi="Calibri" w:cs="Calibri"/>
          <w:sz w:val="14"/>
        </w:rPr>
        <w:t xml:space="preserve">6 </w:t>
      </w:r>
      <w:r>
        <w:t>организовывать рабочее место в соответствии с требованиями безопасности;</w:t>
      </w:r>
    </w:p>
    <w:p w:rsidR="00AA013E" w:rsidRDefault="00D13C32">
      <w:pPr>
        <w:ind w:left="227" w:hanging="142"/>
      </w:pPr>
      <w:r>
        <w:rPr>
          <w:rFonts w:ascii="Calibri" w:eastAsia="Calibri" w:hAnsi="Calibri" w:cs="Calibri"/>
          <w:sz w:val="14"/>
        </w:rPr>
        <w:t xml:space="preserve">6 </w:t>
      </w:r>
      <w:r>
        <w:t>классифицировать и характеризовать роботов по видам и назначению;</w:t>
      </w:r>
    </w:p>
    <w:p w:rsidR="00AA013E" w:rsidRDefault="00D13C32">
      <w:pPr>
        <w:ind w:left="85" w:firstLine="0"/>
      </w:pPr>
      <w:r>
        <w:rPr>
          <w:rFonts w:ascii="Calibri" w:eastAsia="Calibri" w:hAnsi="Calibri" w:cs="Calibri"/>
          <w:sz w:val="14"/>
        </w:rPr>
        <w:t xml:space="preserve">6 </w:t>
      </w:r>
      <w:r>
        <w:t>знать и уметь применять основные законы робототехники;</w:t>
      </w:r>
    </w:p>
    <w:p w:rsidR="00AA013E" w:rsidRDefault="00D13C32">
      <w:pPr>
        <w:ind w:left="85" w:firstLine="0"/>
      </w:pPr>
      <w:r>
        <w:rPr>
          <w:rFonts w:ascii="Calibri" w:eastAsia="Calibri" w:hAnsi="Calibri" w:cs="Calibri"/>
          <w:sz w:val="14"/>
        </w:rPr>
        <w:t xml:space="preserve">6 </w:t>
      </w:r>
      <w:r>
        <w:t>конструировать и программировать движущиеся модели;</w:t>
      </w:r>
    </w:p>
    <w:p w:rsidR="00AA013E" w:rsidRDefault="00D13C32">
      <w:pPr>
        <w:ind w:left="227" w:hanging="142"/>
      </w:pPr>
      <w:r>
        <w:rPr>
          <w:rFonts w:ascii="Calibri" w:eastAsia="Calibri" w:hAnsi="Calibri" w:cs="Calibri"/>
          <w:sz w:val="14"/>
        </w:rPr>
        <w:t xml:space="preserve">6 </w:t>
      </w:r>
      <w:r>
        <w:t xml:space="preserve">получить возможность сформировать навыки моделирования машин и механизмов с помощью робототехнического конструктора; </w:t>
      </w:r>
    </w:p>
    <w:p w:rsidR="00AA013E" w:rsidRDefault="00D13C32">
      <w:pPr>
        <w:ind w:left="227" w:firstLine="0"/>
      </w:pPr>
      <w:r>
        <w:t xml:space="preserve">владеть навыками моделирования машин и механизмов с помощью робототехнического конструктора; </w:t>
      </w:r>
    </w:p>
    <w:p w:rsidR="00AA013E" w:rsidRDefault="00AA013E">
      <w:pPr>
        <w:sectPr w:rsidR="00AA013E">
          <w:headerReference w:type="even" r:id="rId176"/>
          <w:headerReference w:type="default" r:id="rId177"/>
          <w:footerReference w:type="even" r:id="rId178"/>
          <w:footerReference w:type="default" r:id="rId179"/>
          <w:headerReference w:type="first" r:id="rId180"/>
          <w:footerReference w:type="first" r:id="rId181"/>
          <w:pgSz w:w="7824" w:h="12019"/>
          <w:pgMar w:top="750" w:right="737" w:bottom="1099" w:left="737" w:header="777" w:footer="713" w:gutter="0"/>
          <w:cols w:space="720"/>
        </w:sectPr>
      </w:pPr>
    </w:p>
    <w:p w:rsidR="00AA013E" w:rsidRDefault="00D13C32">
      <w:pPr>
        <w:spacing w:after="184"/>
        <w:ind w:left="227" w:firstLine="0"/>
      </w:pPr>
      <w:r>
        <w:lastRenderedPageBreak/>
        <w:t>владеть навыками индивидуальной и коллективной деятельности, направленной на создание робототехнического продукта.</w:t>
      </w:r>
    </w:p>
    <w:p w:rsidR="00AA013E" w:rsidRDefault="00D13C32">
      <w:pPr>
        <w:spacing w:line="266" w:lineRule="auto"/>
        <w:ind w:left="-3" w:hanging="10"/>
        <w:jc w:val="left"/>
      </w:pPr>
      <w:r>
        <w:rPr>
          <w:rFonts w:ascii="Calibri" w:eastAsia="Calibri" w:hAnsi="Calibri" w:cs="Calibri"/>
          <w:sz w:val="22"/>
        </w:rPr>
        <w:t>78 КЛАССЫ:</w:t>
      </w:r>
    </w:p>
    <w:p w:rsidR="00AA013E" w:rsidRDefault="00D13C32">
      <w:pPr>
        <w:ind w:left="95" w:hanging="10"/>
        <w:jc w:val="left"/>
      </w:pPr>
      <w:r>
        <w:rPr>
          <w:rFonts w:ascii="Calibri" w:eastAsia="Calibri" w:hAnsi="Calibri" w:cs="Calibri"/>
          <w:sz w:val="14"/>
        </w:rPr>
        <w:t xml:space="preserve">6 </w:t>
      </w:r>
      <w:r>
        <w:t xml:space="preserve">конструировать и моделировать робототехнические системы; </w:t>
      </w:r>
      <w:r>
        <w:rPr>
          <w:rFonts w:ascii="Calibri" w:eastAsia="Calibri" w:hAnsi="Calibri" w:cs="Calibri"/>
          <w:sz w:val="14"/>
        </w:rPr>
        <w:t xml:space="preserve">6 </w:t>
      </w:r>
      <w:r>
        <w:t>уметь использовать визуальный язык программирования роботов;</w:t>
      </w:r>
    </w:p>
    <w:p w:rsidR="00AA013E" w:rsidRDefault="00D13C32">
      <w:pPr>
        <w:ind w:left="85" w:firstLine="0"/>
      </w:pPr>
      <w:r>
        <w:rPr>
          <w:rFonts w:ascii="Calibri" w:eastAsia="Calibri" w:hAnsi="Calibri" w:cs="Calibri"/>
          <w:sz w:val="14"/>
        </w:rPr>
        <w:t xml:space="preserve">6 </w:t>
      </w:r>
      <w:r>
        <w:t>реализовывать полный цикл создания робота;</w:t>
      </w:r>
    </w:p>
    <w:p w:rsidR="00AA013E" w:rsidRDefault="00D13C32">
      <w:pPr>
        <w:ind w:left="227" w:hanging="142"/>
      </w:pPr>
      <w:r>
        <w:rPr>
          <w:rFonts w:ascii="Calibri" w:eastAsia="Calibri" w:hAnsi="Calibri" w:cs="Calibri"/>
          <w:sz w:val="14"/>
        </w:rPr>
        <w:t xml:space="preserve">6 </w:t>
      </w:r>
      <w:r>
        <w:t>программировать действие учебного робота-манипулятора со сменными модулями для обучения работе с производственным оборудованием;</w:t>
      </w:r>
    </w:p>
    <w:p w:rsidR="00AA013E" w:rsidRDefault="00D13C32">
      <w:pPr>
        <w:ind w:left="227" w:hanging="142"/>
      </w:pPr>
      <w:r>
        <w:rPr>
          <w:rFonts w:ascii="Calibri" w:eastAsia="Calibri" w:hAnsi="Calibri" w:cs="Calibri"/>
          <w:sz w:val="14"/>
        </w:rPr>
        <w:t xml:space="preserve">6 </w:t>
      </w:r>
      <w:r>
        <w:t xml:space="preserve">программировать работу модели роботизированной производственной линии; </w:t>
      </w:r>
    </w:p>
    <w:p w:rsidR="00AA013E" w:rsidRDefault="00D13C32">
      <w:pPr>
        <w:ind w:left="227" w:hanging="142"/>
      </w:pPr>
      <w:r>
        <w:rPr>
          <w:rFonts w:ascii="Calibri" w:eastAsia="Calibri" w:hAnsi="Calibri" w:cs="Calibri"/>
          <w:sz w:val="14"/>
        </w:rPr>
        <w:t xml:space="preserve">6 </w:t>
      </w:r>
      <w:r>
        <w:t>управлять движущимися моделями в компьютерно-управляемых средах;</w:t>
      </w:r>
    </w:p>
    <w:p w:rsidR="00AA013E" w:rsidRDefault="00D13C32">
      <w:pPr>
        <w:ind w:left="227" w:hanging="142"/>
      </w:pPr>
      <w:r>
        <w:rPr>
          <w:rFonts w:ascii="Calibri" w:eastAsia="Calibri" w:hAnsi="Calibri" w:cs="Calibri"/>
          <w:sz w:val="14"/>
        </w:rPr>
        <w:t xml:space="preserve">6 </w:t>
      </w:r>
      <w:r>
        <w:t>получить возможность научиться управлять системой учебных роботов-манипуляторов;</w:t>
      </w:r>
    </w:p>
    <w:p w:rsidR="00AA013E" w:rsidRDefault="00D13C32">
      <w:pPr>
        <w:ind w:left="85" w:firstLine="0"/>
      </w:pPr>
      <w:r>
        <w:rPr>
          <w:rFonts w:ascii="Calibri" w:eastAsia="Calibri" w:hAnsi="Calibri" w:cs="Calibri"/>
          <w:sz w:val="14"/>
        </w:rPr>
        <w:t xml:space="preserve">6 </w:t>
      </w:r>
      <w:r>
        <w:t>уметь осуществлять робототехнические проекты;</w:t>
      </w:r>
    </w:p>
    <w:p w:rsidR="00AA013E" w:rsidRDefault="00D13C32">
      <w:pPr>
        <w:ind w:left="85" w:firstLine="0"/>
      </w:pPr>
      <w:r>
        <w:rPr>
          <w:rFonts w:ascii="Calibri" w:eastAsia="Calibri" w:hAnsi="Calibri" w:cs="Calibri"/>
          <w:sz w:val="14"/>
        </w:rPr>
        <w:t xml:space="preserve">6 </w:t>
      </w:r>
      <w:r>
        <w:t>презентовать изделие;</w:t>
      </w:r>
    </w:p>
    <w:p w:rsidR="00AA013E" w:rsidRDefault="00D13C32">
      <w:pPr>
        <w:spacing w:after="183"/>
        <w:ind w:left="227" w:hanging="142"/>
      </w:pPr>
      <w:r>
        <w:rPr>
          <w:rFonts w:ascii="Calibri" w:eastAsia="Calibri" w:hAnsi="Calibri" w:cs="Calibri"/>
          <w:sz w:val="14"/>
        </w:rPr>
        <w:t xml:space="preserve">6 </w:t>
      </w:r>
      <w:r>
        <w:t>характеризовать мир профессий, связанных с изучаемыми технологиями, их востребованность на рынке труда.</w:t>
      </w:r>
    </w:p>
    <w:p w:rsidR="00AA013E" w:rsidRDefault="00D13C32">
      <w:pPr>
        <w:spacing w:line="266" w:lineRule="auto"/>
        <w:ind w:left="-3" w:right="1786" w:hanging="10"/>
        <w:jc w:val="left"/>
      </w:pPr>
      <w:r>
        <w:rPr>
          <w:rFonts w:ascii="Calibri" w:eastAsia="Calibri" w:hAnsi="Calibri" w:cs="Calibri"/>
          <w:sz w:val="22"/>
        </w:rPr>
        <w:t>Модуль «ЗD-моделирование, прототипирование и макетирование» 79 КЛАССЫ:</w:t>
      </w:r>
    </w:p>
    <w:p w:rsidR="00AA013E" w:rsidRDefault="00D13C32">
      <w:pPr>
        <w:ind w:left="85" w:firstLine="0"/>
      </w:pPr>
      <w:r>
        <w:rPr>
          <w:rFonts w:ascii="Calibri" w:eastAsia="Calibri" w:hAnsi="Calibri" w:cs="Calibri"/>
          <w:sz w:val="14"/>
        </w:rPr>
        <w:t xml:space="preserve">6 </w:t>
      </w:r>
      <w:r>
        <w:t>соблюдать правила безопасности;</w:t>
      </w:r>
    </w:p>
    <w:p w:rsidR="00AA013E" w:rsidRDefault="00D13C32">
      <w:pPr>
        <w:ind w:left="227" w:hanging="142"/>
      </w:pPr>
      <w:r>
        <w:rPr>
          <w:rFonts w:ascii="Calibri" w:eastAsia="Calibri" w:hAnsi="Calibri" w:cs="Calibri"/>
          <w:sz w:val="14"/>
        </w:rPr>
        <w:t xml:space="preserve">6 </w:t>
      </w:r>
      <w:r>
        <w:t>организовывать рабочее место в соответствии с требованиями безопасности;</w:t>
      </w:r>
    </w:p>
    <w:p w:rsidR="00AA013E" w:rsidRDefault="00D13C32">
      <w:pPr>
        <w:ind w:left="227" w:hanging="142"/>
      </w:pPr>
      <w:r>
        <w:rPr>
          <w:rFonts w:ascii="Calibri" w:eastAsia="Calibri" w:hAnsi="Calibri" w:cs="Calibri"/>
          <w:sz w:val="14"/>
        </w:rPr>
        <w:t xml:space="preserve">6 </w:t>
      </w:r>
      <w:r>
        <w:t xml:space="preserve">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 </w:t>
      </w:r>
    </w:p>
    <w:p w:rsidR="00AA013E" w:rsidRDefault="00D13C32">
      <w:pPr>
        <w:ind w:left="85" w:firstLine="0"/>
      </w:pPr>
      <w:r>
        <w:rPr>
          <w:rFonts w:ascii="Calibri" w:eastAsia="Calibri" w:hAnsi="Calibri" w:cs="Calibri"/>
          <w:sz w:val="14"/>
        </w:rPr>
        <w:t xml:space="preserve">6 </w:t>
      </w:r>
      <w:r>
        <w:t>создавать 3D-модели, используя программное обеспечение;</w:t>
      </w:r>
    </w:p>
    <w:p w:rsidR="00AA013E" w:rsidRDefault="00D13C32">
      <w:pPr>
        <w:ind w:left="227" w:hanging="142"/>
      </w:pPr>
      <w:r>
        <w:rPr>
          <w:rFonts w:ascii="Calibri" w:eastAsia="Calibri" w:hAnsi="Calibri" w:cs="Calibri"/>
          <w:sz w:val="14"/>
        </w:rPr>
        <w:t xml:space="preserve">6 </w:t>
      </w:r>
      <w:r>
        <w:t xml:space="preserve">устанавливать адекватность модели объекту и целям моделирования; </w:t>
      </w:r>
    </w:p>
    <w:p w:rsidR="00AA013E" w:rsidRDefault="00D13C32">
      <w:pPr>
        <w:ind w:left="85" w:firstLine="0"/>
      </w:pPr>
      <w:r>
        <w:rPr>
          <w:rFonts w:ascii="Calibri" w:eastAsia="Calibri" w:hAnsi="Calibri" w:cs="Calibri"/>
          <w:sz w:val="14"/>
        </w:rPr>
        <w:t xml:space="preserve">6 </w:t>
      </w:r>
      <w:r>
        <w:t xml:space="preserve">проводить анализ и модернизацию компьютерной модели; </w:t>
      </w:r>
    </w:p>
    <w:p w:rsidR="00AA013E" w:rsidRDefault="00D13C32">
      <w:pPr>
        <w:ind w:left="85" w:firstLine="0"/>
      </w:pPr>
      <w:r>
        <w:rPr>
          <w:rFonts w:ascii="Calibri" w:eastAsia="Calibri" w:hAnsi="Calibri" w:cs="Calibri"/>
          <w:sz w:val="14"/>
        </w:rPr>
        <w:t xml:space="preserve">6 </w:t>
      </w:r>
      <w:r>
        <w:t>изготавливать прототипы с использованием ЗD-принтера;</w:t>
      </w:r>
    </w:p>
    <w:p w:rsidR="00AA013E" w:rsidRDefault="00D13C32">
      <w:pPr>
        <w:ind w:left="227" w:hanging="142"/>
      </w:pPr>
      <w:r>
        <w:rPr>
          <w:rFonts w:ascii="Calibri" w:eastAsia="Calibri" w:hAnsi="Calibri" w:cs="Calibri"/>
          <w:sz w:val="14"/>
        </w:rPr>
        <w:t xml:space="preserve">6 </w:t>
      </w:r>
      <w:r>
        <w:t>получить возможность изготавливать изделия с помощью лазерного гравера; модернизировать прототип в соответствии с поставленной задачей;</w:t>
      </w:r>
    </w:p>
    <w:p w:rsidR="00AA013E" w:rsidRDefault="00D13C32">
      <w:pPr>
        <w:ind w:left="227" w:firstLine="0"/>
      </w:pPr>
      <w:r>
        <w:t>презентовать изделие;</w:t>
      </w:r>
    </w:p>
    <w:p w:rsidR="00AA013E" w:rsidRDefault="00D13C32">
      <w:pPr>
        <w:ind w:left="85" w:firstLine="0"/>
      </w:pPr>
      <w:r>
        <w:rPr>
          <w:rFonts w:ascii="Calibri" w:eastAsia="Calibri" w:hAnsi="Calibri" w:cs="Calibri"/>
          <w:sz w:val="14"/>
        </w:rPr>
        <w:t xml:space="preserve">6 </w:t>
      </w:r>
      <w:r>
        <w:t>называть виды макетов и их назначение;</w:t>
      </w:r>
    </w:p>
    <w:p w:rsidR="00AA013E" w:rsidRDefault="00D13C32">
      <w:pPr>
        <w:ind w:left="85" w:firstLine="0"/>
      </w:pPr>
      <w:r>
        <w:rPr>
          <w:rFonts w:ascii="Calibri" w:eastAsia="Calibri" w:hAnsi="Calibri" w:cs="Calibri"/>
          <w:sz w:val="14"/>
        </w:rPr>
        <w:lastRenderedPageBreak/>
        <w:t xml:space="preserve">6 </w:t>
      </w:r>
      <w:r>
        <w:t>создавать макеты различных видов;</w:t>
      </w:r>
    </w:p>
    <w:p w:rsidR="00AA013E" w:rsidRDefault="00D13C32">
      <w:pPr>
        <w:ind w:left="85" w:firstLine="0"/>
      </w:pPr>
      <w:r>
        <w:rPr>
          <w:rFonts w:ascii="Calibri" w:eastAsia="Calibri" w:hAnsi="Calibri" w:cs="Calibri"/>
          <w:sz w:val="14"/>
        </w:rPr>
        <w:t xml:space="preserve">6 </w:t>
      </w:r>
      <w:r>
        <w:t>выполнять развёртку и соединять фрагменты макета;</w:t>
      </w:r>
    </w:p>
    <w:p w:rsidR="00AA013E" w:rsidRDefault="00D13C32">
      <w:pPr>
        <w:ind w:left="85" w:firstLine="0"/>
      </w:pPr>
      <w:r>
        <w:rPr>
          <w:rFonts w:ascii="Calibri" w:eastAsia="Calibri" w:hAnsi="Calibri" w:cs="Calibri"/>
          <w:sz w:val="14"/>
        </w:rPr>
        <w:t xml:space="preserve">6 </w:t>
      </w:r>
      <w:r>
        <w:t>выполнять сборку деталей макета;</w:t>
      </w:r>
    </w:p>
    <w:p w:rsidR="00AA013E" w:rsidRDefault="00D13C32">
      <w:pPr>
        <w:ind w:left="227" w:hanging="142"/>
      </w:pPr>
      <w:r>
        <w:rPr>
          <w:rFonts w:ascii="Calibri" w:eastAsia="Calibri" w:hAnsi="Calibri" w:cs="Calibri"/>
          <w:sz w:val="14"/>
        </w:rPr>
        <w:t xml:space="preserve">6 </w:t>
      </w:r>
      <w:r>
        <w:t>получить возможность освоить программные сервисы создания макетов;</w:t>
      </w:r>
    </w:p>
    <w:p w:rsidR="00AA013E" w:rsidRDefault="00D13C32">
      <w:pPr>
        <w:ind w:left="85" w:firstLine="0"/>
      </w:pPr>
      <w:r>
        <w:rPr>
          <w:rFonts w:ascii="Calibri" w:eastAsia="Calibri" w:hAnsi="Calibri" w:cs="Calibri"/>
          <w:sz w:val="14"/>
        </w:rPr>
        <w:t xml:space="preserve">6 </w:t>
      </w:r>
      <w:r>
        <w:t>разрабатывать графическую документацию;</w:t>
      </w:r>
    </w:p>
    <w:p w:rsidR="00AA013E" w:rsidRDefault="00D13C32">
      <w:pPr>
        <w:ind w:left="227" w:hanging="142"/>
      </w:pPr>
      <w:r>
        <w:rPr>
          <w:rFonts w:ascii="Calibri" w:eastAsia="Calibri" w:hAnsi="Calibri" w:cs="Calibri"/>
          <w:sz w:val="14"/>
        </w:rPr>
        <w:t xml:space="preserve">6 </w:t>
      </w:r>
      <w:r>
        <w:t xml:space="preserve">на основе анализа и испытания прототипа осуществлять модификацию механизмов для получения заданного результата; </w:t>
      </w:r>
    </w:p>
    <w:p w:rsidR="00AA013E" w:rsidRDefault="00D13C32">
      <w:pPr>
        <w:spacing w:after="183"/>
        <w:ind w:left="227" w:hanging="142"/>
      </w:pPr>
      <w:r>
        <w:rPr>
          <w:rFonts w:ascii="Calibri" w:eastAsia="Calibri" w:hAnsi="Calibri" w:cs="Calibri"/>
          <w:sz w:val="14"/>
        </w:rPr>
        <w:t xml:space="preserve">6 </w:t>
      </w:r>
      <w:r>
        <w:t>характеризовать мир профессий, связанных с изучаемыми технологиями, их востребованность на рынке труда.</w:t>
      </w:r>
    </w:p>
    <w:p w:rsidR="00AA013E" w:rsidRDefault="00D13C32">
      <w:pPr>
        <w:spacing w:line="327" w:lineRule="auto"/>
        <w:ind w:left="-3" w:right="1697" w:hanging="10"/>
        <w:jc w:val="left"/>
      </w:pPr>
      <w:r>
        <w:rPr>
          <w:rFonts w:ascii="Calibri" w:eastAsia="Calibri" w:hAnsi="Calibri" w:cs="Calibri"/>
          <w:sz w:val="22"/>
        </w:rPr>
        <w:t>Модуль «Компьютерная графика, черчение» 89 КЛАССЫ:</w:t>
      </w:r>
    </w:p>
    <w:p w:rsidR="00AA013E" w:rsidRDefault="00D13C32">
      <w:pPr>
        <w:ind w:left="85" w:firstLine="0"/>
      </w:pPr>
      <w:r>
        <w:rPr>
          <w:rFonts w:ascii="Calibri" w:eastAsia="Calibri" w:hAnsi="Calibri" w:cs="Calibri"/>
          <w:sz w:val="14"/>
        </w:rPr>
        <w:t xml:space="preserve">6 </w:t>
      </w:r>
      <w:r>
        <w:t>соблюдать правила безопасности;</w:t>
      </w:r>
    </w:p>
    <w:p w:rsidR="00AA013E" w:rsidRDefault="00D13C32">
      <w:pPr>
        <w:ind w:left="227" w:hanging="142"/>
      </w:pPr>
      <w:r>
        <w:rPr>
          <w:rFonts w:ascii="Calibri" w:eastAsia="Calibri" w:hAnsi="Calibri" w:cs="Calibri"/>
          <w:sz w:val="14"/>
        </w:rPr>
        <w:t xml:space="preserve">6 </w:t>
      </w:r>
      <w:r>
        <w:t>организовывать рабочее место в соответствии с требованиями безопасности;</w:t>
      </w:r>
    </w:p>
    <w:p w:rsidR="00AA013E" w:rsidRDefault="00D13C32">
      <w:pPr>
        <w:ind w:left="227" w:hanging="142"/>
      </w:pPr>
      <w:r>
        <w:rPr>
          <w:rFonts w:ascii="Calibri" w:eastAsia="Calibri" w:hAnsi="Calibri" w:cs="Calibri"/>
          <w:sz w:val="14"/>
        </w:rPr>
        <w:t xml:space="preserve">6 </w:t>
      </w:r>
      <w:r>
        <w:t>понимать смысл условных графических обозначений, создавать с их помощью графические тексты;</w:t>
      </w:r>
    </w:p>
    <w:p w:rsidR="00AA013E" w:rsidRDefault="00D13C32">
      <w:pPr>
        <w:ind w:left="227" w:hanging="142"/>
      </w:pPr>
      <w:r>
        <w:rPr>
          <w:rFonts w:ascii="Calibri" w:eastAsia="Calibri" w:hAnsi="Calibri" w:cs="Calibri"/>
          <w:sz w:val="14"/>
        </w:rPr>
        <w:t xml:space="preserve">6 </w:t>
      </w:r>
      <w:r>
        <w:t>владеть ручными способами вычерчивания чертежей, эскизов и технических рисунков деталей;</w:t>
      </w:r>
    </w:p>
    <w:p w:rsidR="00AA013E" w:rsidRDefault="00D13C32">
      <w:pPr>
        <w:ind w:left="227" w:hanging="142"/>
      </w:pPr>
      <w:r>
        <w:rPr>
          <w:rFonts w:ascii="Calibri" w:eastAsia="Calibri" w:hAnsi="Calibri" w:cs="Calibri"/>
          <w:sz w:val="14"/>
        </w:rPr>
        <w:t xml:space="preserve">6 </w:t>
      </w:r>
      <w:r>
        <w:t>владеть автоматизированными способами вычерчивания чертежей, эскизов и технических рисунков;</w:t>
      </w:r>
    </w:p>
    <w:p w:rsidR="00AA013E" w:rsidRDefault="00D13C32">
      <w:pPr>
        <w:ind w:left="227" w:hanging="142"/>
      </w:pPr>
      <w:r>
        <w:rPr>
          <w:rFonts w:ascii="Calibri" w:eastAsia="Calibri" w:hAnsi="Calibri" w:cs="Calibri"/>
          <w:sz w:val="14"/>
        </w:rPr>
        <w:t xml:space="preserve">6 </w:t>
      </w:r>
      <w:r>
        <w:t>уметь читать чертежи деталей и осуществлять расчёты по чертежам;</w:t>
      </w:r>
    </w:p>
    <w:p w:rsidR="00AA013E" w:rsidRDefault="00D13C32">
      <w:pPr>
        <w:ind w:left="227" w:hanging="142"/>
      </w:pPr>
      <w:r>
        <w:rPr>
          <w:rFonts w:ascii="Calibri" w:eastAsia="Calibri" w:hAnsi="Calibri" w:cs="Calibri"/>
          <w:sz w:val="14"/>
        </w:rPr>
        <w:t xml:space="preserve">6 </w:t>
      </w:r>
      <w: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rsidR="00AA013E" w:rsidRDefault="00D13C32">
      <w:pPr>
        <w:ind w:left="227" w:hanging="142"/>
      </w:pPr>
      <w:r>
        <w:rPr>
          <w:rFonts w:ascii="Calibri" w:eastAsia="Calibri" w:hAnsi="Calibri" w:cs="Calibri"/>
          <w:sz w:val="14"/>
        </w:rPr>
        <w:t xml:space="preserve">6 </w:t>
      </w:r>
      <w:r>
        <w:t xml:space="preserve">овладевать средствами и формами графического отображения объектов или процессов, правилами выполнения графической документации; </w:t>
      </w:r>
    </w:p>
    <w:p w:rsidR="00AA013E" w:rsidRDefault="00D13C32">
      <w:pPr>
        <w:ind w:left="227" w:hanging="142"/>
      </w:pPr>
      <w:r>
        <w:rPr>
          <w:rFonts w:ascii="Calibri" w:eastAsia="Calibri" w:hAnsi="Calibri" w:cs="Calibri"/>
          <w:sz w:val="14"/>
        </w:rPr>
        <w:t xml:space="preserve">6 </w:t>
      </w:r>
      <w:r>
        <w:t>получить возможность научиться использовать технологию формообразования для конструирования 3D-модели;</w:t>
      </w:r>
    </w:p>
    <w:p w:rsidR="00AA013E" w:rsidRDefault="00D13C32">
      <w:pPr>
        <w:ind w:left="227" w:hanging="142"/>
      </w:pPr>
      <w:r>
        <w:rPr>
          <w:rFonts w:ascii="Calibri" w:eastAsia="Calibri" w:hAnsi="Calibri" w:cs="Calibri"/>
          <w:sz w:val="14"/>
        </w:rPr>
        <w:t xml:space="preserve">6 </w:t>
      </w:r>
      <w:r>
        <w:t>оформлять конструкторскую документацию, в том числе с использованием систем автоматизированного проектирования (САПР); презентовать изделие; характеризовать мир профессий, связанных с изучаемыми технологиями, их востребованность на рынке труда.</w:t>
      </w:r>
    </w:p>
    <w:p w:rsidR="00AA013E" w:rsidRDefault="00D13C32">
      <w:pPr>
        <w:spacing w:line="327" w:lineRule="auto"/>
        <w:ind w:left="-3" w:right="2088" w:hanging="10"/>
        <w:jc w:val="left"/>
      </w:pPr>
      <w:r>
        <w:rPr>
          <w:rFonts w:ascii="Calibri" w:eastAsia="Calibri" w:hAnsi="Calibri" w:cs="Calibri"/>
          <w:sz w:val="22"/>
        </w:rPr>
        <w:t>Модуль «Автоматизированные системы» 79 КЛАССЫ:</w:t>
      </w:r>
    </w:p>
    <w:p w:rsidR="00AA013E" w:rsidRDefault="00D13C32">
      <w:pPr>
        <w:ind w:left="85" w:firstLine="0"/>
      </w:pPr>
      <w:r>
        <w:rPr>
          <w:rFonts w:ascii="Calibri" w:eastAsia="Calibri" w:hAnsi="Calibri" w:cs="Calibri"/>
          <w:sz w:val="14"/>
        </w:rPr>
        <w:lastRenderedPageBreak/>
        <w:t xml:space="preserve">6 </w:t>
      </w:r>
      <w:r>
        <w:t>соблюдать правила безопасности;</w:t>
      </w:r>
    </w:p>
    <w:p w:rsidR="00AA013E" w:rsidRDefault="00D13C32">
      <w:pPr>
        <w:ind w:left="227" w:hanging="142"/>
      </w:pPr>
      <w:r>
        <w:rPr>
          <w:rFonts w:ascii="Calibri" w:eastAsia="Calibri" w:hAnsi="Calibri" w:cs="Calibri"/>
          <w:sz w:val="14"/>
        </w:rPr>
        <w:t xml:space="preserve">6 </w:t>
      </w:r>
      <w:r>
        <w:t>организовывать рабочее место в соответствии с требованиями безопасности;</w:t>
      </w:r>
    </w:p>
    <w:p w:rsidR="00AA013E" w:rsidRDefault="00D13C32">
      <w:pPr>
        <w:ind w:left="227" w:hanging="142"/>
      </w:pPr>
      <w:r>
        <w:rPr>
          <w:rFonts w:ascii="Calibri" w:eastAsia="Calibri" w:hAnsi="Calibri" w:cs="Calibri"/>
          <w:sz w:val="14"/>
        </w:rPr>
        <w:t xml:space="preserve">6 </w:t>
      </w:r>
      <w:r>
        <w:t xml:space="preserve">получить возможность научиться исследовать схему управления техническими системами; </w:t>
      </w:r>
    </w:p>
    <w:p w:rsidR="00AA013E" w:rsidRDefault="00D13C32">
      <w:pPr>
        <w:ind w:left="227" w:hanging="142"/>
      </w:pPr>
      <w:r>
        <w:rPr>
          <w:rFonts w:ascii="Calibri" w:eastAsia="Calibri" w:hAnsi="Calibri" w:cs="Calibri"/>
          <w:sz w:val="14"/>
        </w:rPr>
        <w:t xml:space="preserve">6 </w:t>
      </w:r>
      <w:r>
        <w:t xml:space="preserve">осуществлять управление учебными техническими системами; </w:t>
      </w:r>
    </w:p>
    <w:p w:rsidR="00AA013E" w:rsidRDefault="00D13C32">
      <w:pPr>
        <w:ind w:left="227" w:hanging="142"/>
      </w:pPr>
      <w:r>
        <w:rPr>
          <w:rFonts w:ascii="Calibri" w:eastAsia="Calibri" w:hAnsi="Calibri" w:cs="Calibri"/>
          <w:sz w:val="14"/>
        </w:rPr>
        <w:t xml:space="preserve">6 </w:t>
      </w:r>
      <w:r>
        <w:t>классифицировать автоматические и автоматизированные системы;</w:t>
      </w:r>
    </w:p>
    <w:p w:rsidR="00AA013E" w:rsidRDefault="00D13C32">
      <w:pPr>
        <w:ind w:left="85" w:firstLine="0"/>
      </w:pPr>
      <w:r>
        <w:rPr>
          <w:rFonts w:ascii="Calibri" w:eastAsia="Calibri" w:hAnsi="Calibri" w:cs="Calibri"/>
          <w:sz w:val="14"/>
        </w:rPr>
        <w:t xml:space="preserve">6 </w:t>
      </w:r>
      <w:r>
        <w:t>проектировать автоматизированные системы;</w:t>
      </w:r>
    </w:p>
    <w:p w:rsidR="00AA013E" w:rsidRDefault="00D13C32">
      <w:pPr>
        <w:ind w:left="85" w:firstLine="0"/>
      </w:pPr>
      <w:r>
        <w:rPr>
          <w:rFonts w:ascii="Calibri" w:eastAsia="Calibri" w:hAnsi="Calibri" w:cs="Calibri"/>
          <w:sz w:val="14"/>
        </w:rPr>
        <w:t xml:space="preserve">6 </w:t>
      </w:r>
      <w:r>
        <w:t>конструировать автоматизированные системы;</w:t>
      </w:r>
    </w:p>
    <w:p w:rsidR="00AA013E" w:rsidRDefault="00D13C32">
      <w:pPr>
        <w:ind w:left="227" w:hanging="142"/>
      </w:pPr>
      <w:r>
        <w:rPr>
          <w:rFonts w:ascii="Calibri" w:eastAsia="Calibri" w:hAnsi="Calibri" w:cs="Calibri"/>
          <w:sz w:val="14"/>
        </w:rPr>
        <w:t xml:space="preserve">6 </w:t>
      </w:r>
      <w:r>
        <w:t>получить возможность использования учебного робота-манипулятора со сменными модулями для моделирования производственного процесса;</w:t>
      </w:r>
    </w:p>
    <w:p w:rsidR="00AA013E" w:rsidRDefault="00D13C32">
      <w:pPr>
        <w:ind w:left="227" w:hanging="142"/>
      </w:pPr>
      <w:r>
        <w:rPr>
          <w:rFonts w:ascii="Calibri" w:eastAsia="Calibri" w:hAnsi="Calibri" w:cs="Calibri"/>
          <w:sz w:val="14"/>
        </w:rPr>
        <w:t xml:space="preserve">6 </w:t>
      </w:r>
      <w:r>
        <w:t xml:space="preserve">пользоваться учебным роботом-манипулятором со сменными модулями для моделирования производственного процесса; </w:t>
      </w:r>
    </w:p>
    <w:p w:rsidR="00AA013E" w:rsidRDefault="00D13C32">
      <w:pPr>
        <w:ind w:left="227" w:hanging="142"/>
      </w:pPr>
      <w:r>
        <w:rPr>
          <w:rFonts w:ascii="Calibri" w:eastAsia="Calibri" w:hAnsi="Calibri" w:cs="Calibri"/>
          <w:sz w:val="14"/>
        </w:rPr>
        <w:t xml:space="preserve">6 </w:t>
      </w:r>
      <w:r>
        <w:t>использовать мобильные приложения для управления устройствами;</w:t>
      </w:r>
    </w:p>
    <w:p w:rsidR="00AA013E" w:rsidRDefault="00D13C32">
      <w:pPr>
        <w:ind w:left="227" w:hanging="142"/>
      </w:pPr>
      <w:r>
        <w:rPr>
          <w:rFonts w:ascii="Calibri" w:eastAsia="Calibri" w:hAnsi="Calibri" w:cs="Calibri"/>
          <w:sz w:val="14"/>
        </w:rPr>
        <w:t xml:space="preserve">6 </w:t>
      </w:r>
      <w:r>
        <w:t>осуществлять управление учебной социально-экономической системой (например, в рамках проекта «Школьная фирма»);</w:t>
      </w:r>
    </w:p>
    <w:p w:rsidR="00AA013E" w:rsidRDefault="00D13C32">
      <w:pPr>
        <w:ind w:left="85" w:firstLine="0"/>
      </w:pPr>
      <w:r>
        <w:rPr>
          <w:rFonts w:ascii="Calibri" w:eastAsia="Calibri" w:hAnsi="Calibri" w:cs="Calibri"/>
          <w:sz w:val="14"/>
        </w:rPr>
        <w:t xml:space="preserve">6 </w:t>
      </w:r>
      <w:r>
        <w:t>презентовать изделие;</w:t>
      </w:r>
    </w:p>
    <w:p w:rsidR="00AA013E" w:rsidRDefault="00D13C32">
      <w:pPr>
        <w:ind w:left="227" w:hanging="142"/>
      </w:pPr>
      <w:r>
        <w:rPr>
          <w:rFonts w:ascii="Calibri" w:eastAsia="Calibri" w:hAnsi="Calibri" w:cs="Calibri"/>
          <w:sz w:val="14"/>
        </w:rPr>
        <w:t xml:space="preserve">6 </w:t>
      </w:r>
      <w:r>
        <w:t>характеризовать мир профессий, связанных с изучаемыми технологиями, их востребованность на рынке труда;</w:t>
      </w:r>
    </w:p>
    <w:p w:rsidR="00AA013E" w:rsidRDefault="00D13C32">
      <w:pPr>
        <w:ind w:left="227" w:hanging="142"/>
      </w:pPr>
      <w:r>
        <w:rPr>
          <w:rFonts w:ascii="Calibri" w:eastAsia="Calibri" w:hAnsi="Calibri" w:cs="Calibri"/>
          <w:sz w:val="14"/>
        </w:rPr>
        <w:t xml:space="preserve">6 </w:t>
      </w:r>
      <w:r>
        <w:t>распознавать способы хранения и производства электроэнергии;</w:t>
      </w:r>
    </w:p>
    <w:p w:rsidR="00AA013E" w:rsidRDefault="00D13C32">
      <w:pPr>
        <w:ind w:left="85" w:firstLine="0"/>
      </w:pPr>
      <w:r>
        <w:rPr>
          <w:rFonts w:ascii="Calibri" w:eastAsia="Calibri" w:hAnsi="Calibri" w:cs="Calibri"/>
          <w:sz w:val="14"/>
        </w:rPr>
        <w:t xml:space="preserve">6 </w:t>
      </w:r>
      <w:r>
        <w:t>классифицировать типы передачи электроэнергии;</w:t>
      </w:r>
    </w:p>
    <w:p w:rsidR="00AA013E" w:rsidRDefault="00D13C32">
      <w:pPr>
        <w:ind w:left="85" w:firstLine="0"/>
      </w:pPr>
      <w:r>
        <w:rPr>
          <w:rFonts w:ascii="Calibri" w:eastAsia="Calibri" w:hAnsi="Calibri" w:cs="Calibri"/>
          <w:sz w:val="14"/>
        </w:rPr>
        <w:t xml:space="preserve">6 </w:t>
      </w:r>
      <w:r>
        <w:t>понимать принцип сборки электрических схем;</w:t>
      </w:r>
    </w:p>
    <w:p w:rsidR="00AA013E" w:rsidRDefault="00D13C32">
      <w:pPr>
        <w:ind w:left="227" w:hanging="142"/>
      </w:pPr>
      <w:r>
        <w:rPr>
          <w:rFonts w:ascii="Calibri" w:eastAsia="Calibri" w:hAnsi="Calibri" w:cs="Calibri"/>
          <w:sz w:val="14"/>
        </w:rPr>
        <w:t xml:space="preserve">6 </w:t>
      </w:r>
      <w:r>
        <w:t>получить возможность научиться выполнять сборку электрических схем;</w:t>
      </w:r>
    </w:p>
    <w:p w:rsidR="00AA013E" w:rsidRDefault="00D13C32">
      <w:pPr>
        <w:ind w:left="227" w:hanging="142"/>
      </w:pPr>
      <w:r>
        <w:rPr>
          <w:rFonts w:ascii="Calibri" w:eastAsia="Calibri" w:hAnsi="Calibri" w:cs="Calibri"/>
          <w:sz w:val="14"/>
        </w:rPr>
        <w:t xml:space="preserve">6 </w:t>
      </w:r>
      <w:r>
        <w:t>определять результат работы электрической схемы при использовании различных элементов;</w:t>
      </w:r>
    </w:p>
    <w:p w:rsidR="00AA013E" w:rsidRDefault="00D13C32">
      <w:pPr>
        <w:ind w:left="227" w:hanging="142"/>
      </w:pPr>
      <w:r>
        <w:rPr>
          <w:rFonts w:ascii="Calibri" w:eastAsia="Calibri" w:hAnsi="Calibri" w:cs="Calibri"/>
          <w:sz w:val="14"/>
        </w:rPr>
        <w:t xml:space="preserve">6 </w:t>
      </w:r>
      <w:r>
        <w:t>понимать, как применяются элементы электрической цепи в бытовых приборах;</w:t>
      </w:r>
    </w:p>
    <w:p w:rsidR="00AA013E" w:rsidRDefault="00D13C32">
      <w:pPr>
        <w:ind w:left="227" w:hanging="142"/>
      </w:pPr>
      <w:r>
        <w:rPr>
          <w:rFonts w:ascii="Calibri" w:eastAsia="Calibri" w:hAnsi="Calibri" w:cs="Calibri"/>
          <w:sz w:val="14"/>
        </w:rPr>
        <w:t xml:space="preserve">6 </w:t>
      </w:r>
      <w:r>
        <w:t>различать последовательное и параллельное соединения резисторов; различать аналоговую и цифровую схемотехнику; программировать простое «умное» устройство с заданными характеристиками;</w:t>
      </w:r>
    </w:p>
    <w:p w:rsidR="00AA013E" w:rsidRDefault="00AA013E">
      <w:pPr>
        <w:sectPr w:rsidR="00AA013E">
          <w:headerReference w:type="even" r:id="rId182"/>
          <w:headerReference w:type="default" r:id="rId183"/>
          <w:footerReference w:type="even" r:id="rId184"/>
          <w:footerReference w:type="default" r:id="rId185"/>
          <w:headerReference w:type="first" r:id="rId186"/>
          <w:footerReference w:type="first" r:id="rId187"/>
          <w:pgSz w:w="7824" w:h="12019"/>
          <w:pgMar w:top="729" w:right="737" w:bottom="1112" w:left="737" w:header="720" w:footer="713" w:gutter="0"/>
          <w:cols w:space="720"/>
          <w:titlePg/>
        </w:sectPr>
      </w:pPr>
    </w:p>
    <w:p w:rsidR="00AA013E" w:rsidRDefault="00D13C32">
      <w:pPr>
        <w:ind w:left="227" w:hanging="142"/>
      </w:pPr>
      <w:r>
        <w:rPr>
          <w:rFonts w:ascii="Calibri" w:eastAsia="Calibri" w:hAnsi="Calibri" w:cs="Calibri"/>
          <w:sz w:val="14"/>
        </w:rPr>
        <w:lastRenderedPageBreak/>
        <w:t xml:space="preserve">6 </w:t>
      </w:r>
      <w:r>
        <w:t>различать особенности современных датчиков, применять в реальных задачах;</w:t>
      </w:r>
    </w:p>
    <w:p w:rsidR="00AA013E" w:rsidRDefault="00D13C32">
      <w:pPr>
        <w:spacing w:after="188"/>
        <w:ind w:left="85" w:firstLine="0"/>
      </w:pPr>
      <w:r>
        <w:rPr>
          <w:rFonts w:ascii="Calibri" w:eastAsia="Calibri" w:hAnsi="Calibri" w:cs="Calibri"/>
          <w:sz w:val="14"/>
        </w:rPr>
        <w:t xml:space="preserve">6 </w:t>
      </w:r>
      <w:r>
        <w:t>составлять несложные алгоритмы управления умного дома.</w:t>
      </w:r>
    </w:p>
    <w:p w:rsidR="00AA013E" w:rsidRDefault="00D13C32">
      <w:pPr>
        <w:spacing w:line="325" w:lineRule="auto"/>
        <w:ind w:left="-3" w:right="3366" w:hanging="10"/>
        <w:jc w:val="left"/>
      </w:pPr>
      <w:r>
        <w:rPr>
          <w:rFonts w:ascii="Calibri" w:eastAsia="Calibri" w:hAnsi="Calibri" w:cs="Calibri"/>
          <w:sz w:val="22"/>
        </w:rPr>
        <w:t>Модуль «Животноводство» 78 КЛАССЫ:</w:t>
      </w:r>
    </w:p>
    <w:p w:rsidR="00AA013E" w:rsidRDefault="00D13C32">
      <w:pPr>
        <w:ind w:left="85" w:firstLine="0"/>
      </w:pPr>
      <w:r>
        <w:rPr>
          <w:rFonts w:ascii="Calibri" w:eastAsia="Calibri" w:hAnsi="Calibri" w:cs="Calibri"/>
          <w:sz w:val="14"/>
        </w:rPr>
        <w:t xml:space="preserve">6 </w:t>
      </w:r>
      <w:r>
        <w:t>соблюдать правила безопасности;</w:t>
      </w:r>
    </w:p>
    <w:p w:rsidR="00AA013E" w:rsidRDefault="00D13C32">
      <w:pPr>
        <w:ind w:left="227" w:hanging="142"/>
      </w:pPr>
      <w:r>
        <w:rPr>
          <w:rFonts w:ascii="Calibri" w:eastAsia="Calibri" w:hAnsi="Calibri" w:cs="Calibri"/>
          <w:sz w:val="14"/>
        </w:rPr>
        <w:t xml:space="preserve">6 </w:t>
      </w:r>
      <w:r>
        <w:t>организовывать рабочее место в соответствии с требованиями безопасности;</w:t>
      </w:r>
    </w:p>
    <w:p w:rsidR="00AA013E" w:rsidRDefault="00D13C32">
      <w:pPr>
        <w:ind w:left="85" w:firstLine="0"/>
      </w:pPr>
      <w:r>
        <w:rPr>
          <w:rFonts w:ascii="Calibri" w:eastAsia="Calibri" w:hAnsi="Calibri" w:cs="Calibri"/>
          <w:sz w:val="14"/>
        </w:rPr>
        <w:t xml:space="preserve">6 </w:t>
      </w:r>
      <w:r>
        <w:t>характеризовать основные направления животноводства;</w:t>
      </w:r>
    </w:p>
    <w:p w:rsidR="00AA013E" w:rsidRDefault="00D13C32">
      <w:pPr>
        <w:ind w:left="227" w:hanging="142"/>
      </w:pPr>
      <w:r>
        <w:rPr>
          <w:rFonts w:ascii="Calibri" w:eastAsia="Calibri" w:hAnsi="Calibri" w:cs="Calibri"/>
          <w:sz w:val="14"/>
        </w:rPr>
        <w:t xml:space="preserve">6 </w:t>
      </w:r>
      <w:r>
        <w:t>характеризовать особенности основных видов сельскохозяйственных животных своего региона;</w:t>
      </w:r>
    </w:p>
    <w:p w:rsidR="00AA013E" w:rsidRDefault="00D13C32">
      <w:pPr>
        <w:ind w:left="227" w:hanging="142"/>
      </w:pPr>
      <w:r>
        <w:rPr>
          <w:rFonts w:ascii="Calibri" w:eastAsia="Calibri" w:hAnsi="Calibri" w:cs="Calibri"/>
          <w:sz w:val="14"/>
        </w:rPr>
        <w:t xml:space="preserve">6 </w:t>
      </w:r>
      <w:r>
        <w:t>описывать полный технологический цикл получения продукции животноводства своего региона;</w:t>
      </w:r>
    </w:p>
    <w:p w:rsidR="00AA013E" w:rsidRDefault="00D13C32">
      <w:pPr>
        <w:ind w:left="227" w:hanging="142"/>
      </w:pPr>
      <w:r>
        <w:rPr>
          <w:rFonts w:ascii="Calibri" w:eastAsia="Calibri" w:hAnsi="Calibri" w:cs="Calibri"/>
          <w:sz w:val="14"/>
        </w:rPr>
        <w:t xml:space="preserve">6 </w:t>
      </w:r>
      <w:r>
        <w:t xml:space="preserve">называть виды сельскохозяйственных животных, характерных для данного региона; </w:t>
      </w:r>
    </w:p>
    <w:p w:rsidR="00AA013E" w:rsidRDefault="00D13C32">
      <w:pPr>
        <w:ind w:left="227" w:hanging="142"/>
      </w:pPr>
      <w:r>
        <w:rPr>
          <w:rFonts w:ascii="Calibri" w:eastAsia="Calibri" w:hAnsi="Calibri" w:cs="Calibri"/>
          <w:sz w:val="14"/>
        </w:rPr>
        <w:t xml:space="preserve">6 </w:t>
      </w:r>
      <w:r>
        <w:t>оценивать условия содержания животных в различных условиях;</w:t>
      </w:r>
    </w:p>
    <w:p w:rsidR="00AA013E" w:rsidRDefault="00D13C32">
      <w:pPr>
        <w:ind w:left="227" w:hanging="142"/>
      </w:pPr>
      <w:r>
        <w:rPr>
          <w:rFonts w:ascii="Calibri" w:eastAsia="Calibri" w:hAnsi="Calibri" w:cs="Calibri"/>
          <w:sz w:val="14"/>
        </w:rPr>
        <w:t xml:space="preserve">6 </w:t>
      </w:r>
      <w:r>
        <w:t xml:space="preserve">владеть навыками оказания первой помощи заболевшим или пораненным животным; </w:t>
      </w:r>
    </w:p>
    <w:p w:rsidR="00AA013E" w:rsidRDefault="00D13C32">
      <w:pPr>
        <w:ind w:left="227" w:hanging="142"/>
      </w:pPr>
      <w:r>
        <w:rPr>
          <w:rFonts w:ascii="Calibri" w:eastAsia="Calibri" w:hAnsi="Calibri" w:cs="Calibri"/>
          <w:sz w:val="14"/>
        </w:rPr>
        <w:t xml:space="preserve">6 </w:t>
      </w:r>
      <w:r>
        <w:t>характеризовать способы переработки и хранения продукции животноводства;</w:t>
      </w:r>
    </w:p>
    <w:p w:rsidR="00AA013E" w:rsidRDefault="00D13C32">
      <w:pPr>
        <w:ind w:left="227" w:hanging="142"/>
      </w:pPr>
      <w:r>
        <w:rPr>
          <w:rFonts w:ascii="Calibri" w:eastAsia="Calibri" w:hAnsi="Calibri" w:cs="Calibri"/>
          <w:sz w:val="14"/>
        </w:rPr>
        <w:t xml:space="preserve">6 </w:t>
      </w:r>
      <w:r>
        <w:t>характеризовать пути цифровизации животноводческого производства;</w:t>
      </w:r>
    </w:p>
    <w:p w:rsidR="00AA013E" w:rsidRDefault="00D13C32">
      <w:pPr>
        <w:ind w:left="227" w:hanging="142"/>
      </w:pPr>
      <w:r>
        <w:rPr>
          <w:rFonts w:ascii="Calibri" w:eastAsia="Calibri" w:hAnsi="Calibri" w:cs="Calibri"/>
          <w:sz w:val="14"/>
        </w:rPr>
        <w:t xml:space="preserve">6 </w:t>
      </w:r>
      <w:r>
        <w:t>получить возможность узнать особенности сельскохозяйственного производства;</w:t>
      </w:r>
    </w:p>
    <w:p w:rsidR="00AA013E" w:rsidRDefault="00D13C32">
      <w:pPr>
        <w:spacing w:after="181"/>
        <w:ind w:left="227" w:hanging="142"/>
      </w:pPr>
      <w:r>
        <w:rPr>
          <w:rFonts w:ascii="Calibri" w:eastAsia="Calibri" w:hAnsi="Calibri" w:cs="Calibri"/>
          <w:sz w:val="14"/>
        </w:rPr>
        <w:t xml:space="preserve">6 </w:t>
      </w:r>
      <w:r>
        <w:t>характеризовать мир профессий, связанных с животноводством, их востребованность на рынке труда.</w:t>
      </w:r>
    </w:p>
    <w:p w:rsidR="00AA013E" w:rsidRDefault="00D13C32">
      <w:pPr>
        <w:spacing w:line="325" w:lineRule="auto"/>
        <w:ind w:left="-3" w:right="3366" w:hanging="10"/>
        <w:jc w:val="left"/>
      </w:pPr>
      <w:r>
        <w:rPr>
          <w:rFonts w:ascii="Calibri" w:eastAsia="Calibri" w:hAnsi="Calibri" w:cs="Calibri"/>
          <w:sz w:val="22"/>
        </w:rPr>
        <w:t>Модуль «Растениеводство» 78 КЛАССЫ:</w:t>
      </w:r>
    </w:p>
    <w:p w:rsidR="00AA013E" w:rsidRDefault="00D13C32">
      <w:pPr>
        <w:ind w:left="85" w:firstLine="0"/>
      </w:pPr>
      <w:r>
        <w:rPr>
          <w:rFonts w:ascii="Calibri" w:eastAsia="Calibri" w:hAnsi="Calibri" w:cs="Calibri"/>
          <w:sz w:val="14"/>
        </w:rPr>
        <w:t xml:space="preserve">6 </w:t>
      </w:r>
      <w:r>
        <w:t>соблюдать правила безопасности;</w:t>
      </w:r>
    </w:p>
    <w:p w:rsidR="00AA013E" w:rsidRDefault="00D13C32">
      <w:pPr>
        <w:ind w:left="227" w:hanging="142"/>
      </w:pPr>
      <w:r>
        <w:rPr>
          <w:rFonts w:ascii="Calibri" w:eastAsia="Calibri" w:hAnsi="Calibri" w:cs="Calibri"/>
          <w:sz w:val="14"/>
        </w:rPr>
        <w:t xml:space="preserve">6 </w:t>
      </w:r>
      <w:r>
        <w:t>организовывать рабочее место в соответствии с требованиями безопасности;</w:t>
      </w:r>
    </w:p>
    <w:p w:rsidR="00AA013E" w:rsidRDefault="00D13C32">
      <w:pPr>
        <w:ind w:left="85" w:firstLine="0"/>
      </w:pPr>
      <w:r>
        <w:rPr>
          <w:rFonts w:ascii="Calibri" w:eastAsia="Calibri" w:hAnsi="Calibri" w:cs="Calibri"/>
          <w:sz w:val="14"/>
        </w:rPr>
        <w:t xml:space="preserve">6 </w:t>
      </w:r>
      <w:r>
        <w:t>характеризовать основные направления растениеводства;</w:t>
      </w:r>
    </w:p>
    <w:p w:rsidR="00AA013E" w:rsidRDefault="00D13C32">
      <w:pPr>
        <w:ind w:left="227" w:hanging="142"/>
      </w:pPr>
      <w:r>
        <w:rPr>
          <w:rFonts w:ascii="Calibri" w:eastAsia="Calibri" w:hAnsi="Calibri" w:cs="Calibri"/>
          <w:sz w:val="14"/>
        </w:rPr>
        <w:t xml:space="preserve">6 </w:t>
      </w:r>
      <w:r>
        <w:t xml:space="preserve">описывать полный технологический цикл получения наиболее распространённой растениеводческой продукции своего региона; </w:t>
      </w:r>
      <w:r>
        <w:lastRenderedPageBreak/>
        <w:t>характеризовать виды и свойства почв данного региона; назвать ручные и механизированные инструменты обработки почвы;</w:t>
      </w:r>
    </w:p>
    <w:p w:rsidR="00AA013E" w:rsidRDefault="00D13C32">
      <w:pPr>
        <w:ind w:left="227" w:hanging="142"/>
      </w:pPr>
      <w:r>
        <w:rPr>
          <w:rFonts w:ascii="Calibri" w:eastAsia="Calibri" w:hAnsi="Calibri" w:cs="Calibri"/>
          <w:sz w:val="14"/>
        </w:rPr>
        <w:t xml:space="preserve">6 </w:t>
      </w:r>
      <w:r>
        <w:t>классифицировать культурные растения по различным основаниям;</w:t>
      </w:r>
    </w:p>
    <w:p w:rsidR="00AA013E" w:rsidRDefault="00D13C32">
      <w:pPr>
        <w:ind w:left="227" w:hanging="142"/>
      </w:pPr>
      <w:r>
        <w:rPr>
          <w:rFonts w:ascii="Calibri" w:eastAsia="Calibri" w:hAnsi="Calibri" w:cs="Calibri"/>
          <w:sz w:val="14"/>
        </w:rPr>
        <w:t xml:space="preserve">6 </w:t>
      </w:r>
      <w:r>
        <w:t>называть полезные дикорастущие растения и знать их свойства;</w:t>
      </w:r>
    </w:p>
    <w:p w:rsidR="00AA013E" w:rsidRDefault="00D13C32">
      <w:pPr>
        <w:ind w:left="85" w:firstLine="0"/>
      </w:pPr>
      <w:r>
        <w:rPr>
          <w:rFonts w:ascii="Calibri" w:eastAsia="Calibri" w:hAnsi="Calibri" w:cs="Calibri"/>
          <w:sz w:val="14"/>
        </w:rPr>
        <w:t xml:space="preserve">6 </w:t>
      </w:r>
      <w:r>
        <w:t>назвать опасные для человека дикорастущие растения;</w:t>
      </w:r>
    </w:p>
    <w:p w:rsidR="00AA013E" w:rsidRDefault="00D13C32">
      <w:pPr>
        <w:ind w:left="85" w:firstLine="0"/>
      </w:pPr>
      <w:r>
        <w:rPr>
          <w:rFonts w:ascii="Calibri" w:eastAsia="Calibri" w:hAnsi="Calibri" w:cs="Calibri"/>
          <w:sz w:val="14"/>
        </w:rPr>
        <w:t xml:space="preserve">6 </w:t>
      </w:r>
      <w:r>
        <w:t>называть полезные для человека грибы;</w:t>
      </w:r>
    </w:p>
    <w:p w:rsidR="00AA013E" w:rsidRDefault="00D13C32">
      <w:pPr>
        <w:ind w:left="85" w:firstLine="0"/>
      </w:pPr>
      <w:r>
        <w:rPr>
          <w:rFonts w:ascii="Calibri" w:eastAsia="Calibri" w:hAnsi="Calibri" w:cs="Calibri"/>
          <w:sz w:val="14"/>
        </w:rPr>
        <w:t xml:space="preserve">6 </w:t>
      </w:r>
      <w:r>
        <w:t>называть опасные для человека грибы;</w:t>
      </w:r>
    </w:p>
    <w:p w:rsidR="00AA013E" w:rsidRDefault="00D13C32">
      <w:pPr>
        <w:ind w:left="227" w:hanging="142"/>
      </w:pPr>
      <w:r>
        <w:rPr>
          <w:rFonts w:ascii="Calibri" w:eastAsia="Calibri" w:hAnsi="Calibri" w:cs="Calibri"/>
          <w:sz w:val="14"/>
        </w:rPr>
        <w:t xml:space="preserve">6 </w:t>
      </w:r>
      <w:r>
        <w:t>владеть методами сбора, переработки и хранения полезных дикорастущих растений и их плодов;</w:t>
      </w:r>
    </w:p>
    <w:p w:rsidR="00AA013E" w:rsidRDefault="00D13C32">
      <w:pPr>
        <w:ind w:left="227" w:hanging="142"/>
      </w:pPr>
      <w:r>
        <w:rPr>
          <w:rFonts w:ascii="Calibri" w:eastAsia="Calibri" w:hAnsi="Calibri" w:cs="Calibri"/>
          <w:sz w:val="14"/>
        </w:rPr>
        <w:t xml:space="preserve">6 </w:t>
      </w:r>
      <w:r>
        <w:t>владеть методами сбора, переработки и хранения полезных для человека грибов;</w:t>
      </w:r>
    </w:p>
    <w:p w:rsidR="00AA013E" w:rsidRDefault="00D13C32">
      <w:pPr>
        <w:ind w:left="227" w:hanging="142"/>
      </w:pPr>
      <w:r>
        <w:rPr>
          <w:rFonts w:ascii="Calibri" w:eastAsia="Calibri" w:hAnsi="Calibri" w:cs="Calibri"/>
          <w:sz w:val="14"/>
        </w:rPr>
        <w:t xml:space="preserve">6 </w:t>
      </w:r>
      <w:r>
        <w:t>характеризовать основные направления цифровизации и роботизации в растениеводстве;</w:t>
      </w:r>
    </w:p>
    <w:p w:rsidR="00AA013E" w:rsidRDefault="00D13C32">
      <w:pPr>
        <w:ind w:left="227" w:hanging="142"/>
      </w:pPr>
      <w:r>
        <w:rPr>
          <w:rFonts w:ascii="Calibri" w:eastAsia="Calibri" w:hAnsi="Calibri" w:cs="Calibri"/>
          <w:sz w:val="14"/>
        </w:rPr>
        <w:t xml:space="preserve">6 </w:t>
      </w:r>
      <w:r>
        <w:t>получить возможность научиться использовать цифровые устройства и программные сервисы в технологии растениеводства;</w:t>
      </w:r>
    </w:p>
    <w:p w:rsidR="00AA013E" w:rsidRDefault="00D13C32">
      <w:pPr>
        <w:ind w:left="227" w:hanging="142"/>
      </w:pPr>
      <w:r>
        <w:rPr>
          <w:rFonts w:ascii="Calibri" w:eastAsia="Calibri" w:hAnsi="Calibri" w:cs="Calibri"/>
          <w:sz w:val="14"/>
        </w:rPr>
        <w:t xml:space="preserve">6 </w:t>
      </w:r>
      <w:r>
        <w:t>характеризовать мир профессий, связанных с растениеводством, их востребованность на рынке труда.</w:t>
      </w:r>
      <w:r>
        <w:br w:type="page"/>
      </w:r>
    </w:p>
    <w:p w:rsidR="00AA013E" w:rsidRDefault="00D13C32">
      <w:pPr>
        <w:pStyle w:val="1"/>
        <w:ind w:left="-4" w:right="389"/>
      </w:pPr>
      <w:r>
        <w:lastRenderedPageBreak/>
        <w:t>СХЕМЫ ПОСТРОЕНИЯ УЧЕБНОГО КУРСА</w:t>
      </w:r>
    </w:p>
    <w:p w:rsidR="00AA013E" w:rsidRDefault="00D13C32">
      <w:pPr>
        <w:spacing w:after="232"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645122" name="Group 645122"/>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66224" name="Shape 66224"/>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3C20C6E1" id="Group 645122"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">
                <v:shape id="Shape 66224"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Ku5MUA&#10;AADeAAAADwAAAGRycy9kb3ducmV2LnhtbESPwWrDMBBE74X8g9hAb41cU4xxo4RQSBp8q1vIdZG2&#10;thtrJSzVdv6+KhR6HGbmDbPdL3YQE42hd6zgcZOBINbO9Nwq+Hg/PpQgQkQ2ODgmBTcKsN+t7rZY&#10;GTfzG01NbEWCcKhQQRejr6QMuiOLYeM8cfI+3WgxJjm20ow4J7gdZJ5lhbTYc1ro0NNLR/rafFsF&#10;X/58e73M06mRviwXrWuqL7VS9+vl8Awi0hL/w3/ts1FQFHn+BL930hWQu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sq7kxQAAAN4AAAAPAAAAAAAAAAAAAAAAAJgCAABkcnMv&#10;ZG93bnJldi54bWxQSwUGAAAAAAQABAD1AAAAigMAAAAA&#10;" path="m,l4032009,e" filled="f" strokecolor="#221f1f" strokeweight=".5pt">
                  <v:stroke miterlimit="83231f" joinstyle="miter"/>
                  <v:path arrowok="t" textboxrect="0,0,4032009,0"/>
                </v:shape>
                <w10:anchorlock/>
              </v:group>
            </w:pict>
          </mc:Fallback>
        </mc:AlternateContent>
      </w:r>
    </w:p>
    <w:p w:rsidR="00AA013E" w:rsidRDefault="00D13C32">
      <w:pPr>
        <w:ind w:left="-10"/>
      </w:pPr>
      <w:r>
        <w:t>Названные модули можно рассматривать как элементы конструктора, из которого собирается содержание учебного предмета технологии с учётом пожеланий обучающихся и возможностей образовательного учреждения. При этом модули, входящие в инвариантный блок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w:t>
      </w:r>
    </w:p>
    <w:p w:rsidR="00AA013E" w:rsidRDefault="00D13C32">
      <w:pPr>
        <w:ind w:left="-10"/>
      </w:pPr>
      <w:r>
        <w:t>Схема «сборки» конкретного учебного курса, в общих чертах, такова.</w:t>
      </w:r>
    </w:p>
    <w:p w:rsidR="00AA013E" w:rsidRDefault="00D13C32">
      <w:pPr>
        <w:ind w:left="-10"/>
      </w:pPr>
      <w:r>
        <w:t xml:space="preserve">В курсе технологии, опирающемся на </w:t>
      </w:r>
      <w:r>
        <w:rPr>
          <w:b/>
        </w:rPr>
        <w:t>«Концепцию преподавания предметной области «Технология» в образовательных организациях Российской Федерации, реализующих основные общеобразовательные программы»</w:t>
      </w:r>
      <w:r>
        <w:t xml:space="preserve"> можно выделить четыре содержательные линии, суть которых раскрывается в определённых разделах модулей, входящих в инвариантный блок.</w:t>
      </w:r>
    </w:p>
    <w:p w:rsidR="00AA013E" w:rsidRDefault="00D13C32">
      <w:pPr>
        <w:ind w:left="227" w:firstLine="0"/>
      </w:pPr>
      <w:r>
        <w:t>Эти линии таковы.</w:t>
      </w:r>
    </w:p>
    <w:p w:rsidR="00AA013E" w:rsidRDefault="00D13C32">
      <w:pPr>
        <w:ind w:left="-10"/>
      </w:pPr>
      <w:r>
        <w:t>Линия «Технология», нацеленная на формирование всего спектра знаний о сути технологии как последовательности взаимосвязанных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 и разделах  1, 11, 12 содержания модуля «Технологии обработки материалов и пищевых продуктов». Данная линия является системообразующей для всего курса технологии: от изучения материалов и инструментов их обработки в 5 классе до целостной реализации технологической цепочки в 8 и 9 классах.</w:t>
      </w:r>
    </w:p>
    <w:p w:rsidR="00AA013E" w:rsidRDefault="00D13C32">
      <w:pPr>
        <w:ind w:left="-10"/>
      </w:pPr>
      <w:r>
        <w:t>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существенные стороны изучаемого объекта, с точки зрения решаемой задачи, что открывает широкие возможности для творчества, вплоть до создания новых технологий. Суть моделирования, свойства и назначения моделей раскрываются в разделе 8 содержания модуля «Технологии обработки материалов и пищевых продуктов».</w:t>
      </w:r>
    </w:p>
    <w:p w:rsidR="00AA013E" w:rsidRDefault="00D13C32">
      <w:pPr>
        <w:ind w:left="-10"/>
      </w:pPr>
      <w:r>
        <w:t xml:space="preserve">Линия «Проектирование», в рамках которой происходит освоение проектной деятельности в полном цикле: от постановки задачи до получения конкретных, значимых результатов, при этом активно используются методы и инструменты современной профессиональной </w:t>
      </w:r>
      <w:r>
        <w:lastRenderedPageBreak/>
        <w:t xml:space="preserve">деятельности: программные сервисы, когнитивные методы и инструменты. Изготовление любого изделия на уроках технологии имеет своей целью, прежде всего, получение практики проектной деятельности. Основы и инструментарий проектной деятельности осваиваются в разделе 4 модуля «Производство и технология». </w:t>
      </w:r>
    </w:p>
    <w:p w:rsidR="00AA013E" w:rsidRDefault="00D13C32">
      <w:pPr>
        <w:ind w:left="-10"/>
      </w:pPr>
      <w:r>
        <w:t>Обозначенные выше надпредметные знания и умения формируются в процессе трудовой деятельности с различными материалами и освоении современной техносферы, в целом.</w:t>
      </w:r>
    </w:p>
    <w:p w:rsidR="00AA013E" w:rsidRDefault="00D13C32">
      <w:pPr>
        <w:ind w:left="-10"/>
      </w:pPr>
      <w:r>
        <w:t xml:space="preserve">Линия «Профессиональная ориентация» даёт представление о мире современных и перспективных профессий. Её содержание представлено в разделах 6, 8 и 12 модуля «Производство и технология»  и разделе 12 модуля  «Технологии обработки материалов и пищевых продуктов».  </w:t>
      </w:r>
    </w:p>
    <w:p w:rsidR="00AA013E" w:rsidRDefault="00D13C32">
      <w:pPr>
        <w:ind w:left="-10"/>
      </w:pPr>
      <w:r>
        <w:t xml:space="preserve">Приведённые разделы составляют содержательное ядро общеобразовательного курса технологии, которое осваивается ровно в том виде, в каком оно представлено в программе. Остальные разделы направлены преимущественно на раскрытие содержания положений, составляющих названное ядро. </w:t>
      </w:r>
    </w:p>
    <w:p w:rsidR="00AA013E" w:rsidRDefault="00D13C32">
      <w:pPr>
        <w:ind w:left="-10"/>
      </w:pPr>
      <w:r>
        <w:t>Необходимо подчеркнуть, что одним из важных аспектов формирования технологической грамотности является участие школьников в движении WorldSkills. В этом контексте целесообразно освоения различных видов  технологий, в том числе обозначенных в Национальной технологической инициативе.</w:t>
      </w:r>
    </w:p>
    <w:p w:rsidR="00AA013E" w:rsidRDefault="00D13C32">
      <w:pPr>
        <w:ind w:left="-10"/>
      </w:pPr>
      <w:r>
        <w:t xml:space="preserve">Приведённые содержательные линии в рамках модульного курса могут быть раскрыты с различной полнотой и направленностью.  </w:t>
      </w:r>
    </w:p>
    <w:p w:rsidR="00AA013E" w:rsidRDefault="00D13C32" w:rsidP="00DA0587">
      <w:pPr>
        <w:numPr>
          <w:ilvl w:val="0"/>
          <w:numId w:val="149"/>
        </w:numPr>
      </w:pPr>
      <w:r>
        <w:t>Инвариантные модули, включающие только модули «Производство и технология», «Технологии обработки материалов и пищевых продуктов», вариативные модули отсутствуют.</w:t>
      </w:r>
    </w:p>
    <w:p w:rsidR="00AA013E" w:rsidRDefault="00D13C32">
      <w:pPr>
        <w:ind w:left="-10"/>
      </w:pPr>
      <w:r>
        <w:t xml:space="preserve">Эта структура фактически равнозначна традиционному курсу технологии (с добавлением нового содержания). Такая схема видится основной на начальном этапе внедрения модульного курса технологии, когда школы не имеют возможностей реализовать ту или иную вариативную составляющую. Во всех случаях, инвариантные модули осваиваются в обязательном порядке. </w:t>
      </w:r>
    </w:p>
    <w:p w:rsidR="00AA013E" w:rsidRDefault="00D13C32">
      <w:pPr>
        <w:ind w:left="-10"/>
      </w:pPr>
      <w:r>
        <w:t xml:space="preserve">Расширение инвариантных модулей возможно в различных направлениях, в частности, в рамках содержательных линий «Технология» и «Моделирование». </w:t>
      </w:r>
    </w:p>
    <w:p w:rsidR="00AA013E" w:rsidRDefault="00D13C32" w:rsidP="00DA0587">
      <w:pPr>
        <w:numPr>
          <w:ilvl w:val="0"/>
          <w:numId w:val="149"/>
        </w:numPr>
      </w:pPr>
      <w:r>
        <w:t xml:space="preserve">В качестве примера расширения линии «Технология» можно привести схему курса, включающую инвариантные модули и вариативный модуль «Растениеводство». </w:t>
      </w:r>
    </w:p>
    <w:p w:rsidR="00AA013E" w:rsidRDefault="00D13C32">
      <w:pPr>
        <w:ind w:left="-10"/>
      </w:pPr>
      <w:r>
        <w:lastRenderedPageBreak/>
        <w:t xml:space="preserve">Содержание раздела 1 этого модуля «Элементы технологии возделывания сельскохозяйственных культур» последовательно добавляется к содержанию модуля «Технологии обработки материалов и пищевых продуктов» в 5—7 классах с сохранением общей логики изложения разделов этого модуля при соблюдении общего баланса отведённых на изучение этих разделов часов. В 8 классе, согласно общей логике, осваиваются элементы традиционных производств (раздел 10), к которому добавляется содержание раздела 3 вариативного модуля «Сельскохозяйственное производство». При этом происходит перераспределение акцентов при изучении отдельных тем и общее число часов остаётся прежним. Схема этого курса представлена в таблице 1 (разделы, входящие в содержательное ядро, выделены подчёркиванием). </w:t>
      </w:r>
      <w:r>
        <w:br w:type="page"/>
      </w:r>
    </w:p>
    <w:p w:rsidR="00AA013E" w:rsidRDefault="00AA013E">
      <w:pPr>
        <w:spacing w:after="0" w:line="259" w:lineRule="auto"/>
        <w:ind w:left="-737" w:right="5385" w:firstLine="0"/>
        <w:jc w:val="left"/>
      </w:pPr>
    </w:p>
    <w:tbl>
      <w:tblPr>
        <w:tblStyle w:val="TableGrid"/>
        <w:tblW w:w="6321" w:type="dxa"/>
        <w:tblInd w:w="12" w:type="dxa"/>
        <w:tblLook w:val="04A0" w:firstRow="1" w:lastRow="0" w:firstColumn="1" w:lastColumn="0" w:noHBand="0" w:noVBand="1"/>
      </w:tblPr>
      <w:tblGrid>
        <w:gridCol w:w="242"/>
        <w:gridCol w:w="6079"/>
      </w:tblGrid>
      <w:tr w:rsidR="00AA013E">
        <w:trPr>
          <w:trHeight w:val="10143"/>
        </w:trPr>
        <w:tc>
          <w:tcPr>
            <w:tcW w:w="253" w:type="dxa"/>
            <w:tcBorders>
              <w:top w:val="nil"/>
              <w:left w:val="nil"/>
              <w:bottom w:val="nil"/>
              <w:right w:val="nil"/>
            </w:tcBorders>
          </w:tcPr>
          <w:p w:rsidR="00AA013E" w:rsidRDefault="00D13C32">
            <w:pPr>
              <w:spacing w:after="0" w:line="259" w:lineRule="auto"/>
              <w:ind w:left="0" w:firstLine="0"/>
              <w:jc w:val="left"/>
            </w:pPr>
            <w:r>
              <w:rPr>
                <w:rFonts w:ascii="Calibri" w:eastAsia="Calibri" w:hAnsi="Calibri" w:cs="Calibri"/>
                <w:noProof/>
                <w:color w:val="000000"/>
                <w:sz w:val="22"/>
              </w:rPr>
              <w:lastRenderedPageBreak/>
              <mc:AlternateContent>
                <mc:Choice Requires="wpg">
                  <w:drawing>
                    <wp:inline distT="0" distB="0" distL="0" distR="0">
                      <wp:extent cx="115951" cy="662051"/>
                      <wp:effectExtent l="0" t="0" r="0" b="0"/>
                      <wp:docPr id="647523" name="Group 647523"/>
                      <wp:cNvGraphicFramePr/>
                      <a:graphic xmlns:a="http://schemas.openxmlformats.org/drawingml/2006/main">
                        <a:graphicData uri="http://schemas.microsoft.com/office/word/2010/wordprocessingGroup">
                          <wpg:wgp>
                            <wpg:cNvGrpSpPr/>
                            <wpg:grpSpPr>
                              <a:xfrm>
                                <a:off x="0" y="0"/>
                                <a:ext cx="115951" cy="662051"/>
                                <a:chOff x="0" y="0"/>
                                <a:chExt cx="115951" cy="662051"/>
                              </a:xfrm>
                            </wpg:grpSpPr>
                            <wps:wsp>
                              <wps:cNvPr id="66344" name="Rectangle 66344"/>
                              <wps:cNvSpPr/>
                              <wps:spPr>
                                <a:xfrm rot="-5399999">
                                  <a:off x="-363155" y="144680"/>
                                  <a:ext cx="880527" cy="154215"/>
                                </a:xfrm>
                                <a:prstGeom prst="rect">
                                  <a:avLst/>
                                </a:prstGeom>
                                <a:ln>
                                  <a:noFill/>
                                </a:ln>
                              </wps:spPr>
                              <wps:txbx>
                                <w:txbxContent>
                                  <w:p w:rsidR="00092D06" w:rsidRDefault="00092D06">
                                    <w:pPr>
                                      <w:spacing w:after="160" w:line="259" w:lineRule="auto"/>
                                      <w:ind w:left="0" w:firstLine="0"/>
                                      <w:jc w:val="left"/>
                                    </w:pPr>
                                    <w:r>
                                      <w:rPr>
                                        <w:b/>
                                      </w:rPr>
                                      <w:t>Таблица</w:t>
                                    </w:r>
                                    <w:r>
                                      <w:rPr>
                                        <w:b/>
                                        <w:spacing w:val="-233"/>
                                      </w:rPr>
                                      <w:t xml:space="preserve"> </w:t>
                                    </w:r>
                                    <w:r>
                                      <w:rPr>
                                        <w:b/>
                                      </w:rPr>
                                      <w:t>1</w:t>
                                    </w:r>
                                  </w:p>
                                </w:txbxContent>
                              </wps:txbx>
                              <wps:bodyPr horzOverflow="overflow" vert="horz" lIns="0" tIns="0" rIns="0" bIns="0" rtlCol="0">
                                <a:noAutofit/>
                              </wps:bodyPr>
                            </wps:wsp>
                          </wpg:wgp>
                        </a:graphicData>
                      </a:graphic>
                    </wp:inline>
                  </w:drawing>
                </mc:Choice>
                <mc:Fallback>
                  <w:pict>
                    <v:group id="Group 647523" o:spid="_x0000_s2935" style="width:9.15pt;height:52.15pt;mso-position-horizontal-relative:char;mso-position-vertical-relative:line" coordsize="1159,6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">
                      <v:rect id="Rectangle 66344" o:spid="_x0000_s2936" style="position:absolute;left:-3631;top:1447;width:8804;height:154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knjMcA&#10;AADeAAAADwAAAGRycy9kb3ducmV2LnhtbESPW2vCQBSE3wv+h+UU+lY3tiFKdBUplPSlQr3h4zF7&#10;cqHZs2l21fjvu4Lg4zAz3zCzRW8acabO1ZYVjIYRCOLc6ppLBdvN5+sEhPPIGhvLpOBKDhbzwdMM&#10;U20v/EPntS9FgLBLUUHlfZtK6fKKDLqhbYmDV9jOoA+yK6Xu8BLgppFvUZRIgzWHhQpb+qgo/12f&#10;jILdaHPaZ2515EPxN46/fbYqykypl+d+OQXhqfeP8L39pRUkyXscw+1OuAJy/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QpJ4zHAAAA3gAAAA8AAAAAAAAAAAAAAAAAmAIAAGRy&#10;cy9kb3ducmV2LnhtbFBLBQYAAAAABAAEAPUAAACMAwAAAAA=&#10;" filled="f" stroked="f">
                        <v:textbox inset="0,0,0,0">
                          <w:txbxContent>
                            <w:p w:rsidR="00092D06" w:rsidRDefault="00092D06">
                              <w:pPr>
                                <w:spacing w:after="160" w:line="259" w:lineRule="auto"/>
                                <w:ind w:left="0" w:firstLine="0"/>
                                <w:jc w:val="left"/>
                              </w:pPr>
                              <w:r>
                                <w:rPr>
                                  <w:b/>
                                </w:rPr>
                                <w:t>Таблица</w:t>
                              </w:r>
                              <w:r>
                                <w:rPr>
                                  <w:b/>
                                  <w:spacing w:val="-233"/>
                                </w:rPr>
                                <w:t xml:space="preserve"> </w:t>
                              </w:r>
                              <w:r>
                                <w:rPr>
                                  <w:b/>
                                </w:rPr>
                                <w:t>1</w:t>
                              </w:r>
                            </w:p>
                          </w:txbxContent>
                        </v:textbox>
                      </v:rect>
                      <w10:anchorlock/>
                    </v:group>
                  </w:pict>
                </mc:Fallback>
              </mc:AlternateContent>
            </w:r>
          </w:p>
        </w:tc>
        <w:tc>
          <w:tcPr>
            <w:tcW w:w="6069" w:type="dxa"/>
            <w:tcBorders>
              <w:top w:val="nil"/>
              <w:left w:val="nil"/>
              <w:bottom w:val="nil"/>
              <w:right w:val="nil"/>
            </w:tcBorders>
          </w:tcPr>
          <w:p w:rsidR="00AA013E" w:rsidRDefault="00AA013E">
            <w:pPr>
              <w:spacing w:after="0" w:line="259" w:lineRule="auto"/>
              <w:ind w:left="-1001" w:right="5368" w:firstLine="0"/>
              <w:jc w:val="left"/>
            </w:pPr>
          </w:p>
          <w:tbl>
            <w:tblPr>
              <w:tblStyle w:val="TableGrid"/>
              <w:tblW w:w="5999" w:type="dxa"/>
              <w:tblInd w:w="70" w:type="dxa"/>
              <w:tblCellMar>
                <w:right w:w="96" w:type="dxa"/>
              </w:tblCellMar>
              <w:tblLook w:val="04A0" w:firstRow="1" w:lastRow="0" w:firstColumn="1" w:lastColumn="0" w:noHBand="0" w:noVBand="1"/>
            </w:tblPr>
            <w:tblGrid>
              <w:gridCol w:w="363"/>
              <w:gridCol w:w="363"/>
              <w:gridCol w:w="3000"/>
              <w:gridCol w:w="667"/>
              <w:gridCol w:w="1606"/>
            </w:tblGrid>
            <w:tr w:rsidR="00AA013E">
              <w:trPr>
                <w:trHeight w:val="1701"/>
              </w:trPr>
              <w:tc>
                <w:tcPr>
                  <w:tcW w:w="363" w:type="dxa"/>
                  <w:vMerge w:val="restart"/>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03" w:firstLine="0"/>
                    <w:jc w:val="left"/>
                  </w:pPr>
                  <w:r>
                    <w:rPr>
                      <w:rFonts w:ascii="Calibri" w:eastAsia="Calibri" w:hAnsi="Calibri" w:cs="Calibri"/>
                      <w:noProof/>
                      <w:color w:val="000000"/>
                      <w:sz w:val="22"/>
                    </w:rPr>
                    <mc:AlternateContent>
                      <mc:Choice Requires="wpg">
                        <w:drawing>
                          <wp:inline distT="0" distB="0" distL="0" distR="0">
                            <wp:extent cx="104356" cy="3765499"/>
                            <wp:effectExtent l="0" t="0" r="0" b="0"/>
                            <wp:docPr id="647038" name="Group 647038"/>
                            <wp:cNvGraphicFramePr/>
                            <a:graphic xmlns:a="http://schemas.openxmlformats.org/drawingml/2006/main">
                              <a:graphicData uri="http://schemas.microsoft.com/office/word/2010/wordprocessingGroup">
                                <wpg:wgp>
                                  <wpg:cNvGrpSpPr/>
                                  <wpg:grpSpPr>
                                    <a:xfrm>
                                      <a:off x="0" y="0"/>
                                      <a:ext cx="104356" cy="3765499"/>
                                      <a:chOff x="0" y="0"/>
                                      <a:chExt cx="104356" cy="3765499"/>
                                    </a:xfrm>
                                  </wpg:grpSpPr>
                                  <wps:wsp>
                                    <wps:cNvPr id="66380" name="Rectangle 66380"/>
                                    <wps:cNvSpPr/>
                                    <wps:spPr>
                                      <a:xfrm rot="-5399999">
                                        <a:off x="-2434660" y="1192045"/>
                                        <a:ext cx="5008114" cy="138794"/>
                                      </a:xfrm>
                                      <a:prstGeom prst="rect">
                                        <a:avLst/>
                                      </a:prstGeom>
                                      <a:ln>
                                        <a:noFill/>
                                      </a:ln>
                                    </wps:spPr>
                                    <wps:txbx>
                                      <w:txbxContent>
                                        <w:p w:rsidR="00092D06" w:rsidRDefault="00092D06">
                                          <w:pPr>
                                            <w:spacing w:after="160" w:line="259" w:lineRule="auto"/>
                                            <w:ind w:left="0" w:firstLine="0"/>
                                            <w:jc w:val="left"/>
                                          </w:pPr>
                                          <w:r>
                                            <w:rPr>
                                              <w:b/>
                                              <w:sz w:val="18"/>
                                            </w:rPr>
                                            <w:t>ИНВАРИАНТНЫЕ</w:t>
                                          </w:r>
                                          <w:r>
                                            <w:rPr>
                                              <w:b/>
                                              <w:spacing w:val="-209"/>
                                              <w:sz w:val="18"/>
                                            </w:rPr>
                                            <w:t xml:space="preserve"> </w:t>
                                          </w:r>
                                          <w:r>
                                            <w:rPr>
                                              <w:b/>
                                              <w:sz w:val="18"/>
                                            </w:rPr>
                                            <w:t>МОДУЛИ+МОДУЛЬ</w:t>
                                          </w:r>
                                          <w:r>
                                            <w:rPr>
                                              <w:b/>
                                              <w:spacing w:val="-209"/>
                                              <w:sz w:val="18"/>
                                            </w:rPr>
                                            <w:t xml:space="preserve"> </w:t>
                                          </w:r>
                                          <w:r>
                                            <w:rPr>
                                              <w:b/>
                                              <w:sz w:val="18"/>
                                            </w:rPr>
                                            <w:t>«РАСТЕНИЕВОДСТВО»</w:t>
                                          </w:r>
                                        </w:p>
                                      </w:txbxContent>
                                    </wps:txbx>
                                    <wps:bodyPr horzOverflow="overflow" vert="horz" lIns="0" tIns="0" rIns="0" bIns="0" rtlCol="0">
                                      <a:noAutofit/>
                                    </wps:bodyPr>
                                  </wps:wsp>
                                </wpg:wgp>
                              </a:graphicData>
                            </a:graphic>
                          </wp:inline>
                        </w:drawing>
                      </mc:Choice>
                      <mc:Fallback>
                        <w:pict>
                          <v:group id="Group 647038" o:spid="_x0000_s2937" style="width:8.2pt;height:296.5pt;mso-position-horizontal-relative:char;mso-position-vertical-relative:line" coordsize="1043,37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">
                            <v:rect id="Rectangle 66380" o:spid="_x0000_s2938" style="position:absolute;left:-24346;top:11920;width:50080;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ubFcYA&#10;AADeAAAADwAAAGRycy9kb3ducmV2LnhtbESPy2rCQBSG94W+w3AK7urEVlJJM5FSKHGjUFPF5TFz&#10;cqGZM2lm1Pj2zqLg8ue/8aXL0XTiTINrLSuYTSMQxKXVLdcKfoqv5wUI55E1dpZJwZUcLLPHhxQT&#10;bS/8Teetr0UYYZeggsb7PpHSlQ0ZdFPbEwevsoNBH+RQSz3gJYybTr5EUSwNthweGuzps6Hyd3sy&#10;Cnaz4rTP3ebIh+rvbb72+aaqc6UmT+PHOwhPo7+H/9srrSCOXxcBIOAEFJDZ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KubFcYAAADeAAAADwAAAAAAAAAAAAAAAACYAgAAZHJz&#10;L2Rvd25yZXYueG1sUEsFBgAAAAAEAAQA9QAAAIsDAAAAAA==&#10;" filled="f" stroked="f">
                              <v:textbox inset="0,0,0,0">
                                <w:txbxContent>
                                  <w:p w:rsidR="00092D06" w:rsidRDefault="00092D06">
                                    <w:pPr>
                                      <w:spacing w:after="160" w:line="259" w:lineRule="auto"/>
                                      <w:ind w:left="0" w:firstLine="0"/>
                                      <w:jc w:val="left"/>
                                    </w:pPr>
                                    <w:r>
                                      <w:rPr>
                                        <w:b/>
                                        <w:sz w:val="18"/>
                                      </w:rPr>
                                      <w:t>ИНВАРИАНТНЫЕ</w:t>
                                    </w:r>
                                    <w:r>
                                      <w:rPr>
                                        <w:b/>
                                        <w:spacing w:val="-209"/>
                                        <w:sz w:val="18"/>
                                      </w:rPr>
                                      <w:t xml:space="preserve"> </w:t>
                                    </w:r>
                                    <w:r>
                                      <w:rPr>
                                        <w:b/>
                                        <w:sz w:val="18"/>
                                      </w:rPr>
                                      <w:t>МОДУЛИ+МОДУЛЬ</w:t>
                                    </w:r>
                                    <w:r>
                                      <w:rPr>
                                        <w:b/>
                                        <w:spacing w:val="-209"/>
                                        <w:sz w:val="18"/>
                                      </w:rPr>
                                      <w:t xml:space="preserve"> </w:t>
                                    </w:r>
                                    <w:r>
                                      <w:rPr>
                                        <w:b/>
                                        <w:sz w:val="18"/>
                                      </w:rPr>
                                      <w:t>«РАСТЕНИЕВОДСТВО»</w:t>
                                    </w:r>
                                  </w:p>
                                </w:txbxContent>
                              </v:textbox>
                            </v:rect>
                            <w10:anchorlock/>
                          </v:group>
                        </w:pict>
                      </mc:Fallback>
                    </mc:AlternateContent>
                  </w:r>
                </w:p>
              </w:tc>
              <w:tc>
                <w:tcPr>
                  <w:tcW w:w="36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2999" w:type="dxa"/>
                  <w:tcBorders>
                    <w:top w:val="single" w:sz="4" w:space="0" w:color="221F1F"/>
                    <w:left w:val="single" w:sz="4" w:space="0" w:color="221F1F"/>
                    <w:bottom w:val="single" w:sz="4" w:space="0" w:color="221F1F"/>
                    <w:right w:val="nil"/>
                  </w:tcBorders>
                </w:tcPr>
                <w:p w:rsidR="00AA013E" w:rsidRDefault="00D13C32">
                  <w:pPr>
                    <w:spacing w:after="0" w:line="259" w:lineRule="auto"/>
                    <w:ind w:left="115" w:firstLine="0"/>
                    <w:jc w:val="left"/>
                  </w:pPr>
                  <w:r>
                    <w:rPr>
                      <w:rFonts w:ascii="Calibri" w:eastAsia="Calibri" w:hAnsi="Calibri" w:cs="Calibri"/>
                      <w:noProof/>
                      <w:color w:val="000000"/>
                      <w:sz w:val="22"/>
                    </w:rPr>
                    <mc:AlternateContent>
                      <mc:Choice Requires="wpg">
                        <w:drawing>
                          <wp:inline distT="0" distB="0" distL="0" distR="0">
                            <wp:extent cx="750494" cy="895998"/>
                            <wp:effectExtent l="0" t="0" r="0" b="0"/>
                            <wp:docPr id="647042" name="Group 647042"/>
                            <wp:cNvGraphicFramePr/>
                            <a:graphic xmlns:a="http://schemas.openxmlformats.org/drawingml/2006/main">
                              <a:graphicData uri="http://schemas.microsoft.com/office/word/2010/wordprocessingGroup">
                                <wpg:wgp>
                                  <wpg:cNvGrpSpPr/>
                                  <wpg:grpSpPr>
                                    <a:xfrm>
                                      <a:off x="0" y="0"/>
                                      <a:ext cx="750494" cy="895998"/>
                                      <a:chOff x="0" y="0"/>
                                      <a:chExt cx="750494" cy="895998"/>
                                    </a:xfrm>
                                  </wpg:grpSpPr>
                                  <wps:wsp>
                                    <wps:cNvPr id="66426" name="Shape 66426"/>
                                    <wps:cNvSpPr/>
                                    <wps:spPr>
                                      <a:xfrm>
                                        <a:off x="87897" y="175121"/>
                                        <a:ext cx="0" cy="720877"/>
                                      </a:xfrm>
                                      <a:custGeom>
                                        <a:avLst/>
                                        <a:gdLst/>
                                        <a:ahLst/>
                                        <a:cxnLst/>
                                        <a:rect l="0" t="0" r="0" b="0"/>
                                        <a:pathLst>
                                          <a:path h="720877">
                                            <a:moveTo>
                                              <a:pt x="0" y="720877"/>
                                            </a:moveTo>
                                            <a:lnTo>
                                              <a:pt x="0" y="0"/>
                                            </a:lnTo>
                                          </a:path>
                                        </a:pathLst>
                                      </a:custGeom>
                                      <a:ln w="5715" cap="flat">
                                        <a:miter lim="127000"/>
                                      </a:ln>
                                    </wps:spPr>
                                    <wps:style>
                                      <a:lnRef idx="1">
                                        <a:srgbClr val="221F1F"/>
                                      </a:lnRef>
                                      <a:fillRef idx="0">
                                        <a:srgbClr val="000000">
                                          <a:alpha val="0"/>
                                        </a:srgbClr>
                                      </a:fillRef>
                                      <a:effectRef idx="0">
                                        <a:scrgbClr r="0" g="0" b="0"/>
                                      </a:effectRef>
                                      <a:fontRef idx="none"/>
                                    </wps:style>
                                    <wps:bodyPr/>
                                  </wps:wsp>
                                  <wps:wsp>
                                    <wps:cNvPr id="66427" name="Rectangle 66427"/>
                                    <wps:cNvSpPr/>
                                    <wps:spPr>
                                      <a:xfrm rot="-5399999">
                                        <a:off x="-410602" y="347817"/>
                                        <a:ext cx="958784"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11.</w:t>
                                          </w:r>
                                          <w:r>
                                            <w:rPr>
                                              <w:b/>
                                              <w:i/>
                                              <w:spacing w:val="-45"/>
                                              <w:sz w:val="18"/>
                                            </w:rPr>
                                            <w:t xml:space="preserve"> </w:t>
                                          </w:r>
                                        </w:p>
                                      </w:txbxContent>
                                    </wps:txbx>
                                    <wps:bodyPr horzOverflow="overflow" vert="horz" lIns="0" tIns="0" rIns="0" bIns="0" rtlCol="0">
                                      <a:noAutofit/>
                                    </wps:bodyPr>
                                  </wps:wsp>
                                  <wps:wsp>
                                    <wps:cNvPr id="66428" name="Rectangle 66428"/>
                                    <wps:cNvSpPr/>
                                    <wps:spPr>
                                      <a:xfrm rot="-5399999">
                                        <a:off x="-201609" y="432872"/>
                                        <a:ext cx="788522" cy="137729"/>
                                      </a:xfrm>
                                      <a:prstGeom prst="rect">
                                        <a:avLst/>
                                      </a:prstGeom>
                                      <a:ln>
                                        <a:noFill/>
                                      </a:ln>
                                    </wps:spPr>
                                    <wps:txbx>
                                      <w:txbxContent>
                                        <w:p w:rsidR="00092D06" w:rsidRDefault="00092D06">
                                          <w:pPr>
                                            <w:spacing w:after="160" w:line="259" w:lineRule="auto"/>
                                            <w:ind w:left="0" w:firstLine="0"/>
                                            <w:jc w:val="left"/>
                                          </w:pPr>
                                          <w:r>
                                            <w:rPr>
                                              <w:sz w:val="18"/>
                                            </w:rPr>
                                            <w:t>Элементы</w:t>
                                          </w:r>
                                          <w:r>
                                            <w:rPr>
                                              <w:spacing w:val="-45"/>
                                              <w:sz w:val="18"/>
                                            </w:rPr>
                                            <w:t xml:space="preserve"> </w:t>
                                          </w:r>
                                        </w:p>
                                      </w:txbxContent>
                                    </wps:txbx>
                                    <wps:bodyPr horzOverflow="overflow" vert="horz" lIns="0" tIns="0" rIns="0" bIns="0" rtlCol="0">
                                      <a:noAutofit/>
                                    </wps:bodyPr>
                                  </wps:wsp>
                                  <wps:wsp>
                                    <wps:cNvPr id="66429" name="Rectangle 66429"/>
                                    <wps:cNvSpPr/>
                                    <wps:spPr>
                                      <a:xfrm rot="-5399999">
                                        <a:off x="-150127" y="353594"/>
                                        <a:ext cx="947079" cy="137729"/>
                                      </a:xfrm>
                                      <a:prstGeom prst="rect">
                                        <a:avLst/>
                                      </a:prstGeom>
                                      <a:ln>
                                        <a:noFill/>
                                      </a:ln>
                                    </wps:spPr>
                                    <wps:txbx>
                                      <w:txbxContent>
                                        <w:p w:rsidR="00092D06" w:rsidRDefault="00092D06">
                                          <w:pPr>
                                            <w:spacing w:after="160" w:line="259" w:lineRule="auto"/>
                                            <w:ind w:left="0" w:firstLine="0"/>
                                            <w:jc w:val="left"/>
                                          </w:pPr>
                                          <w:r>
                                            <w:rPr>
                                              <w:sz w:val="18"/>
                                            </w:rPr>
                                            <w:t>управления.</w:t>
                                          </w:r>
                                        </w:p>
                                      </w:txbxContent>
                                    </wps:txbx>
                                    <wps:bodyPr horzOverflow="overflow" vert="horz" lIns="0" tIns="0" rIns="0" bIns="0" rtlCol="0">
                                      <a:noAutofit/>
                                    </wps:bodyPr>
                                  </wps:wsp>
                                  <wps:wsp>
                                    <wps:cNvPr id="66430" name="Rectangle 66430"/>
                                    <wps:cNvSpPr/>
                                    <wps:spPr>
                                      <a:xfrm rot="-5399999">
                                        <a:off x="142230" y="377500"/>
                                        <a:ext cx="899420"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12.</w:t>
                                          </w:r>
                                        </w:p>
                                      </w:txbxContent>
                                    </wps:txbx>
                                    <wps:bodyPr horzOverflow="overflow" vert="horz" lIns="0" tIns="0" rIns="0" bIns="0" rtlCol="0">
                                      <a:noAutofit/>
                                    </wps:bodyPr>
                                  </wps:wsp>
                                  <wps:wsp>
                                    <wps:cNvPr id="66431" name="Rectangle 66431"/>
                                    <wps:cNvSpPr/>
                                    <wps:spPr>
                                      <a:xfrm rot="-5399999">
                                        <a:off x="119964" y="231295"/>
                                        <a:ext cx="1191678" cy="137729"/>
                                      </a:xfrm>
                                      <a:prstGeom prst="rect">
                                        <a:avLst/>
                                      </a:prstGeom>
                                      <a:ln>
                                        <a:noFill/>
                                      </a:ln>
                                    </wps:spPr>
                                    <wps:txbx>
                                      <w:txbxContent>
                                        <w:p w:rsidR="00092D06" w:rsidRDefault="00092D06">
                                          <w:pPr>
                                            <w:spacing w:after="160" w:line="259" w:lineRule="auto"/>
                                            <w:ind w:left="0" w:firstLine="0"/>
                                            <w:jc w:val="left"/>
                                          </w:pPr>
                                          <w:r>
                                            <w:rPr>
                                              <w:sz w:val="18"/>
                                            </w:rPr>
                                            <w:t>Мир</w:t>
                                          </w:r>
                                          <w:r>
                                            <w:rPr>
                                              <w:spacing w:val="-208"/>
                                              <w:sz w:val="18"/>
                                            </w:rPr>
                                            <w:t xml:space="preserve"> </w:t>
                                          </w:r>
                                          <w:r>
                                            <w:rPr>
                                              <w:sz w:val="18"/>
                                            </w:rPr>
                                            <w:t>профессий</w:t>
                                          </w:r>
                                        </w:p>
                                      </w:txbxContent>
                                    </wps:txbx>
                                    <wps:bodyPr horzOverflow="overflow" vert="horz" lIns="0" tIns="0" rIns="0" bIns="0" rtlCol="0">
                                      <a:noAutofit/>
                                    </wps:bodyPr>
                                  </wps:wsp>
                                </wpg:wgp>
                              </a:graphicData>
                            </a:graphic>
                          </wp:inline>
                        </w:drawing>
                      </mc:Choice>
                      <mc:Fallback>
                        <w:pict>
                          <v:group id="Group 647042" o:spid="_x0000_s2939" style="width:59.1pt;height:70.55pt;mso-position-horizontal-relative:char;mso-position-vertical-relative:line" coordsize="7504,8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">
                            <v:shape id="Shape 66426" o:spid="_x0000_s2940" style="position:absolute;left:878;top:1751;width:0;height:7208;visibility:visible;mso-wrap-style:square;v-text-anchor:top" coordsize="0,720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CgQsgA&#10;AADeAAAADwAAAGRycy9kb3ducmV2LnhtbESPQWsCMRSE74X+h/AK3mrWrYSyNUorSL0oVG3p8bF5&#10;3SxuXpZNXNf++kYoeBxm5htmthhcI3rqQu1Zw2ScgSAuvam50nDYrx6fQYSIbLDxTBouFGAxv7+b&#10;YWH8mT+o38VKJAiHAjXYGNtCylBachjGviVO3o/vHMYku0qaDs8J7hqZZ5mSDmtOCxZbWloqj7uT&#10;0zB9sv3W5J/778Pbe62Oy3zzO/nSevQwvL6AiDTEW/i/vTYalJrmCq530hWQ8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1kKBCyAAAAN4AAAAPAAAAAAAAAAAAAAAAAJgCAABk&#10;cnMvZG93bnJldi54bWxQSwUGAAAAAAQABAD1AAAAjQMAAAAA&#10;" path="m,720877l,e" filled="f" strokecolor="#221f1f" strokeweight=".45pt">
                              <v:stroke miterlimit="83231f" joinstyle="miter"/>
                              <v:path arrowok="t" textboxrect="0,0,0,720877"/>
                            </v:shape>
                            <v:rect id="Rectangle 66427" o:spid="_x0000_s2941" style="position:absolute;left:-4105;top:3478;width:9586;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6RPscA&#10;AADeAAAADwAAAGRycy9kb3ducmV2LnhtbESPW2vCQBSE3wv+h+UUfKsbRaJEVylCiS8K9YaPx+zJ&#10;BbNn0+yq8d93CwUfh5n5hpkvO1OLO7WusqxgOIhAEGdWV1woOOy/PqYgnEfWWFsmBU9ysFz03uaY&#10;aPvgb7rvfCEChF2CCkrvm0RKl5Vk0A1sQxy83LYGfZBtIXWLjwA3tRxFUSwNVhwWSmxoVVJ23d2M&#10;guNwfzulbnvhc/4zGW98us2LVKn+e/c5A+Gp86/wf3utFcTxeDSBvzvhCs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mOkT7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11.</w:t>
                                    </w:r>
                                    <w:r>
                                      <w:rPr>
                                        <w:b/>
                                        <w:i/>
                                        <w:spacing w:val="-45"/>
                                        <w:sz w:val="18"/>
                                      </w:rPr>
                                      <w:t xml:space="preserve"> </w:t>
                                    </w:r>
                                  </w:p>
                                </w:txbxContent>
                              </v:textbox>
                            </v:rect>
                            <v:rect id="Rectangle 66428" o:spid="_x0000_s2942" style="position:absolute;left:-2017;top:4328;width:788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FTMQA&#10;AADeAAAADwAAAGRycy9kb3ducmV2LnhtbERPy2rCQBTdC/7DcAvudKJIKqkTKUKJmwpVW7q8zdw8&#10;aOZOmpk8+vedRcHl4bz3h8k0YqDO1ZYVrFcRCOLc6ppLBbfry3IHwnlkjY1lUvBLDg7pfLbHRNuR&#10;32i4+FKEEHYJKqi8bxMpXV6RQbeyLXHgCtsZ9AF2pdQdjiHcNHITRbE0WHNoqLClY0X596U3Ct7X&#10;1/4jc+cv/ix+HrevPjsXZabU4mF6fgLhafJ38b/7pBXE8XYT9oY74QrI9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RBUz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Элементы</w:t>
                                    </w:r>
                                    <w:r>
                                      <w:rPr>
                                        <w:spacing w:val="-45"/>
                                        <w:sz w:val="18"/>
                                      </w:rPr>
                                      <w:t xml:space="preserve"> </w:t>
                                    </w:r>
                                  </w:p>
                                </w:txbxContent>
                              </v:textbox>
                            </v:rect>
                            <v:rect id="Rectangle 66429" o:spid="_x0000_s2943" style="position:absolute;left:-1501;top:3536;width:946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2g18cA&#10;AADeAAAADwAAAGRycy9kb3ducmV2LnhtbESPT2vCQBTE70K/w/IK3nSjSKzRVUqhxEsFtRWPz+zL&#10;H8y+TbOrpt/eFYQeh5n5DbNYdaYWV2pdZVnBaBiBIM6srrhQ8L3/HLyBcB5ZY22ZFPyRg9XypbfA&#10;RNsbb+m684UIEHYJKii9bxIpXVaSQTe0DXHwctsa9EG2hdQt3gLc1HIcRbE0WHFYKLGhj5Ky8+5i&#10;FPyM9pdD6jYnPua/08mXTzd5kSrVf+3e5yA8df4//GyvtYI4noxn8LgTroBc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ddoN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управления.</w:t>
                                    </w:r>
                                  </w:p>
                                </w:txbxContent>
                              </v:textbox>
                            </v:rect>
                            <v:rect id="Rectangle 66430" o:spid="_x0000_s2944" style="position:absolute;left:1422;top:3775;width:8993;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6fl8YA&#10;AADeAAAADwAAAGRycy9kb3ducmV2LnhtbESPy2rCQBSG9wXfYTiCuzqxSiypkyAFiRuFqi1dnmZO&#10;Lpg5EzOjpm/fWRRc/vw3vlU2mFbcqHeNZQWzaQSCuLC64UrB6bh5fgXhPLLG1jIp+CUHWTp6WmGi&#10;7Z0/6HbwlQgj7BJUUHvfJVK6oiaDbmo74uCVtjfog+wrqXu8h3HTypcoiqXBhsNDjR2911ScD1ej&#10;4HN2vH7lbv/D3+Vludj5fF9WuVKT8bB+A+Fp8I/wf3urFcTxYh4AAk5AAZ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76fl8YAAADeAAAADwAAAAAAAAAAAAAAAACYAgAAZHJz&#10;L2Rvd25yZXYueG1sUEsFBgAAAAAEAAQA9QAAAIsDA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12.</w:t>
                                    </w:r>
                                  </w:p>
                                </w:txbxContent>
                              </v:textbox>
                            </v:rect>
                            <v:rect id="Rectangle 66431" o:spid="_x0000_s2945" style="position:absolute;left:1200;top:2313;width:1191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I6DMcA&#10;AADeAAAADwAAAGRycy9kb3ducmV2LnhtbESPT2vCQBTE74LfYXkFb7pJlbSkriKFkl4qqK14fM2+&#10;/KHZt2l21fjtXUHwOMzMb5j5sjeNOFHnassK4kkEgji3uuZSwffuY/wKwnlkjY1lUnAhB8vFcDDH&#10;VNszb+i09aUIEHYpKqi8b1MpXV6RQTexLXHwCtsZ9EF2pdQdngPcNPI5ihJpsOawUGFL7xXlf9uj&#10;UfAT7477zK1/+VD8v8y+fLYuykyp0VO/egPhqfeP8L39qRUkyWwaw+1OuAJyc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zyOg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Мир</w:t>
                                    </w:r>
                                    <w:r>
                                      <w:rPr>
                                        <w:spacing w:val="-208"/>
                                        <w:sz w:val="18"/>
                                      </w:rPr>
                                      <w:t xml:space="preserve"> </w:t>
                                    </w:r>
                                    <w:r>
                                      <w:rPr>
                                        <w:sz w:val="18"/>
                                      </w:rPr>
                                      <w:t>профессий</w:t>
                                    </w:r>
                                  </w:p>
                                </w:txbxContent>
                              </v:textbox>
                            </v:rect>
                            <w10:anchorlock/>
                          </v:group>
                        </w:pict>
                      </mc:Fallback>
                    </mc:AlternateContent>
                  </w:r>
                </w:p>
              </w:tc>
              <w:tc>
                <w:tcPr>
                  <w:tcW w:w="667" w:type="dxa"/>
                  <w:tcBorders>
                    <w:top w:val="single" w:sz="4" w:space="0" w:color="221F1F"/>
                    <w:left w:val="nil"/>
                    <w:bottom w:val="single" w:sz="4" w:space="0" w:color="221F1F"/>
                    <w:right w:val="single" w:sz="4" w:space="0" w:color="221F1F"/>
                  </w:tcBorders>
                </w:tcPr>
                <w:p w:rsidR="00AA013E" w:rsidRDefault="00AA013E">
                  <w:pPr>
                    <w:spacing w:after="160" w:line="259" w:lineRule="auto"/>
                    <w:ind w:left="0" w:firstLine="0"/>
                    <w:jc w:val="left"/>
                  </w:pPr>
                </w:p>
              </w:tc>
              <w:tc>
                <w:tcPr>
                  <w:tcW w:w="1606"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15" w:firstLine="0"/>
                    <w:jc w:val="left"/>
                  </w:pPr>
                  <w:r>
                    <w:rPr>
                      <w:rFonts w:ascii="Calibri" w:eastAsia="Calibri" w:hAnsi="Calibri" w:cs="Calibri"/>
                      <w:noProof/>
                      <w:color w:val="000000"/>
                      <w:sz w:val="22"/>
                    </w:rPr>
                    <mc:AlternateContent>
                      <mc:Choice Requires="wpg">
                        <w:drawing>
                          <wp:inline distT="0" distB="0" distL="0" distR="0">
                            <wp:extent cx="488861" cy="869938"/>
                            <wp:effectExtent l="0" t="0" r="0" b="0"/>
                            <wp:docPr id="647046" name="Group 647046"/>
                            <wp:cNvGraphicFramePr/>
                            <a:graphic xmlns:a="http://schemas.openxmlformats.org/drawingml/2006/main">
                              <a:graphicData uri="http://schemas.microsoft.com/office/word/2010/wordprocessingGroup">
                                <wpg:wgp>
                                  <wpg:cNvGrpSpPr/>
                                  <wpg:grpSpPr>
                                    <a:xfrm>
                                      <a:off x="0" y="0"/>
                                      <a:ext cx="488861" cy="869938"/>
                                      <a:chOff x="0" y="0"/>
                                      <a:chExt cx="488861" cy="869938"/>
                                    </a:xfrm>
                                  </wpg:grpSpPr>
                                  <wps:wsp>
                                    <wps:cNvPr id="66460" name="Shape 66460"/>
                                    <wps:cNvSpPr/>
                                    <wps:spPr>
                                      <a:xfrm>
                                        <a:off x="87897" y="149060"/>
                                        <a:ext cx="0" cy="720877"/>
                                      </a:xfrm>
                                      <a:custGeom>
                                        <a:avLst/>
                                        <a:gdLst/>
                                        <a:ahLst/>
                                        <a:cxnLst/>
                                        <a:rect l="0" t="0" r="0" b="0"/>
                                        <a:pathLst>
                                          <a:path h="720877">
                                            <a:moveTo>
                                              <a:pt x="0" y="720877"/>
                                            </a:moveTo>
                                            <a:lnTo>
                                              <a:pt x="0" y="0"/>
                                            </a:lnTo>
                                          </a:path>
                                        </a:pathLst>
                                      </a:custGeom>
                                      <a:ln w="5715" cap="flat">
                                        <a:miter lim="127000"/>
                                      </a:ln>
                                    </wps:spPr>
                                    <wps:style>
                                      <a:lnRef idx="1">
                                        <a:srgbClr val="221F1F"/>
                                      </a:lnRef>
                                      <a:fillRef idx="0">
                                        <a:srgbClr val="000000">
                                          <a:alpha val="0"/>
                                        </a:srgbClr>
                                      </a:fillRef>
                                      <a:effectRef idx="0">
                                        <a:scrgbClr r="0" g="0" b="0"/>
                                      </a:effectRef>
                                      <a:fontRef idx="none"/>
                                    </wps:style>
                                    <wps:bodyPr/>
                                  </wps:wsp>
                                  <wps:wsp>
                                    <wps:cNvPr id="66461" name="Rectangle 66461"/>
                                    <wps:cNvSpPr/>
                                    <wps:spPr>
                                      <a:xfrm rot="-5399999">
                                        <a:off x="-410602" y="321757"/>
                                        <a:ext cx="958784"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11.</w:t>
                                          </w:r>
                                          <w:r>
                                            <w:rPr>
                                              <w:b/>
                                              <w:i/>
                                              <w:spacing w:val="-45"/>
                                              <w:sz w:val="18"/>
                                            </w:rPr>
                                            <w:t xml:space="preserve"> </w:t>
                                          </w:r>
                                        </w:p>
                                      </w:txbxContent>
                                    </wps:txbx>
                                    <wps:bodyPr horzOverflow="overflow" vert="horz" lIns="0" tIns="0" rIns="0" bIns="0" rtlCol="0">
                                      <a:noAutofit/>
                                    </wps:bodyPr>
                                  </wps:wsp>
                                  <wps:wsp>
                                    <wps:cNvPr id="66462" name="Rectangle 66462"/>
                                    <wps:cNvSpPr/>
                                    <wps:spPr>
                                      <a:xfrm rot="-5399999">
                                        <a:off x="-268345" y="340075"/>
                                        <a:ext cx="921996" cy="137730"/>
                                      </a:xfrm>
                                      <a:prstGeom prst="rect">
                                        <a:avLst/>
                                      </a:prstGeom>
                                      <a:ln>
                                        <a:noFill/>
                                      </a:ln>
                                    </wps:spPr>
                                    <wps:txbx>
                                      <w:txbxContent>
                                        <w:p w:rsidR="00092D06" w:rsidRDefault="00092D06">
                                          <w:pPr>
                                            <w:spacing w:after="160" w:line="259" w:lineRule="auto"/>
                                            <w:ind w:left="0" w:firstLine="0"/>
                                            <w:jc w:val="left"/>
                                          </w:pPr>
                                          <w:r>
                                            <w:rPr>
                                              <w:sz w:val="18"/>
                                            </w:rPr>
                                            <w:t>Технологии</w:t>
                                          </w:r>
                                          <w:r>
                                            <w:rPr>
                                              <w:spacing w:val="-45"/>
                                              <w:sz w:val="18"/>
                                            </w:rPr>
                                            <w:t xml:space="preserve"> </w:t>
                                          </w:r>
                                        </w:p>
                                      </w:txbxContent>
                                    </wps:txbx>
                                    <wps:bodyPr horzOverflow="overflow" vert="horz" lIns="0" tIns="0" rIns="0" bIns="0" rtlCol="0">
                                      <a:noAutofit/>
                                    </wps:bodyPr>
                                  </wps:wsp>
                                  <wps:wsp>
                                    <wps:cNvPr id="66463" name="Rectangle 66463"/>
                                    <wps:cNvSpPr/>
                                    <wps:spPr>
                                      <a:xfrm rot="-5399999">
                                        <a:off x="-255097" y="222564"/>
                                        <a:ext cx="1157017" cy="137730"/>
                                      </a:xfrm>
                                      <a:prstGeom prst="rect">
                                        <a:avLst/>
                                      </a:prstGeom>
                                      <a:ln>
                                        <a:noFill/>
                                      </a:ln>
                                    </wps:spPr>
                                    <wps:txbx>
                                      <w:txbxContent>
                                        <w:p w:rsidR="00092D06" w:rsidRDefault="00092D06">
                                          <w:pPr>
                                            <w:spacing w:after="160" w:line="259" w:lineRule="auto"/>
                                            <w:ind w:left="0" w:firstLine="0"/>
                                            <w:jc w:val="left"/>
                                          </w:pPr>
                                          <w:r>
                                            <w:rPr>
                                              <w:sz w:val="18"/>
                                            </w:rPr>
                                            <w:t>в</w:t>
                                          </w:r>
                                          <w:r>
                                            <w:rPr>
                                              <w:spacing w:val="-208"/>
                                              <w:sz w:val="18"/>
                                            </w:rPr>
                                            <w:t xml:space="preserve"> </w:t>
                                          </w:r>
                                          <w:r>
                                            <w:rPr>
                                              <w:sz w:val="18"/>
                                            </w:rPr>
                                            <w:t>когнитивной</w:t>
                                          </w:r>
                                          <w:r>
                                            <w:rPr>
                                              <w:spacing w:val="-45"/>
                                              <w:sz w:val="18"/>
                                            </w:rPr>
                                            <w:t xml:space="preserve"> </w:t>
                                          </w:r>
                                        </w:p>
                                      </w:txbxContent>
                                    </wps:txbx>
                                    <wps:bodyPr horzOverflow="overflow" vert="horz" lIns="0" tIns="0" rIns="0" bIns="0" rtlCol="0">
                                      <a:noAutofit/>
                                    </wps:bodyPr>
                                  </wps:wsp>
                                  <wps:wsp>
                                    <wps:cNvPr id="66464" name="Rectangle 66464"/>
                                    <wps:cNvSpPr/>
                                    <wps:spPr>
                                      <a:xfrm rot="-5399999">
                                        <a:off x="238682" y="585586"/>
                                        <a:ext cx="430974" cy="137730"/>
                                      </a:xfrm>
                                      <a:prstGeom prst="rect">
                                        <a:avLst/>
                                      </a:prstGeom>
                                      <a:ln>
                                        <a:noFill/>
                                      </a:ln>
                                    </wps:spPr>
                                    <wps:txbx>
                                      <w:txbxContent>
                                        <w:p w:rsidR="00092D06" w:rsidRDefault="00092D06">
                                          <w:pPr>
                                            <w:spacing w:after="160" w:line="259" w:lineRule="auto"/>
                                            <w:ind w:left="0" w:firstLine="0"/>
                                            <w:jc w:val="left"/>
                                          </w:pPr>
                                          <w:r>
                                            <w:rPr>
                                              <w:sz w:val="18"/>
                                            </w:rPr>
                                            <w:t>сфере</w:t>
                                          </w:r>
                                        </w:p>
                                      </w:txbxContent>
                                    </wps:txbx>
                                    <wps:bodyPr horzOverflow="overflow" vert="horz" lIns="0" tIns="0" rIns="0" bIns="0" rtlCol="0">
                                      <a:noAutofit/>
                                    </wps:bodyPr>
                                  </wps:wsp>
                                </wpg:wgp>
                              </a:graphicData>
                            </a:graphic>
                          </wp:inline>
                        </w:drawing>
                      </mc:Choice>
                      <mc:Fallback>
                        <w:pict>
                          <v:group id="Group 647046" o:spid="_x0000_s2946" style="width:38.5pt;height:68.5pt;mso-position-horizontal-relative:char;mso-position-vertical-relative:line" coordsize="4888,8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">
                            <v:shape id="Shape 66460" o:spid="_x0000_s2947" style="position:absolute;left:878;top:1490;width:0;height:7209;visibility:visible;mso-wrap-style:square;v-text-anchor:top" coordsize="0,720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8kbcYA&#10;AADeAAAADwAAAGRycy9kb3ducmV2LnhtbESPXWvCMBSG74X9h3AGu9PUToJUozhhbDcTpm54eWiO&#10;TbE5KU1Wu/16czHw8uX94lmuB9eInrpQe9YwnWQgiEtvaq40HA+v4zmIEJENNp5Jwy8FWK8eRkss&#10;jL/yJ/X7WIk0wqFADTbGtpAylJYcholviZN39p3DmGRXSdPhNY27RuZZpqTDmtODxZa2lsrL/sdp&#10;mD3bfmfyr8Pp+PJWq8s2//ibfmv99DhsFiAiDfEe/m+/Gw1KzVQCSDgJBeTq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18kbcYAAADeAAAADwAAAAAAAAAAAAAAAACYAgAAZHJz&#10;L2Rvd25yZXYueG1sUEsFBgAAAAAEAAQA9QAAAIsDAAAAAA==&#10;" path="m,720877l,e" filled="f" strokecolor="#221f1f" strokeweight=".45pt">
                              <v:stroke miterlimit="83231f" joinstyle="miter"/>
                              <v:path arrowok="t" textboxrect="0,0,0,720877"/>
                            </v:shape>
                            <v:rect id="Rectangle 66461" o:spid="_x0000_s2948" style="position:absolute;left:-4106;top:3218;width:9587;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VEccA&#10;AADeAAAADwAAAGRycy9kb3ducmV2LnhtbESPT2vCQBTE70K/w/IK3nQTkViiq5SCpBeFahWPz+zL&#10;H8y+TbOrpt++WxA8DjPzG2ax6k0jbtS52rKCeByBIM6trrlU8L1fj95AOI+ssbFMCn7JwWr5Mlhg&#10;qu2dv+i286UIEHYpKqi8b1MpXV6RQTe2LXHwCtsZ9EF2pdQd3gPcNHISRYk0WHNYqLClj4ryy+5q&#10;FBzi/fWYue2ZT8XPbLrx2bYoM6WGr/37HISn3j/Dj/anVpAk0ySG/zvhCs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9BFRH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11.</w:t>
                                    </w:r>
                                    <w:r>
                                      <w:rPr>
                                        <w:b/>
                                        <w:i/>
                                        <w:spacing w:val="-45"/>
                                        <w:sz w:val="18"/>
                                      </w:rPr>
                                      <w:t xml:space="preserve"> </w:t>
                                    </w:r>
                                  </w:p>
                                </w:txbxContent>
                              </v:textbox>
                            </v:rect>
                            <v:rect id="Rectangle 66462" o:spid="_x0000_s2949" style="position:absolute;left:-2684;top:3401;width:921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OLZscA&#10;AADeAAAADwAAAGRycy9kb3ducmV2LnhtbESPT2vCQBTE74LfYXlCb7pRJJXUTRBB0kuFai09vmZf&#10;/mD2bZpdNX57t1DocZiZ3zDrbDCtuFLvGssK5rMIBHFhdcOVgo/jbroC4TyyxtYyKbiTgywdj9aY&#10;aHvjd7oefCUChF2CCmrvu0RKV9Rk0M1sRxy80vYGfZB9JXWPtwA3rVxEUSwNNhwWauxoW1NxPlyM&#10;gtP8ePnM3f6bv8qf5+Wbz/dllSv1NBk2LyA8Df4//Nd+1QrieBkv4PdOuAIyf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Ti2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Технологии</w:t>
                                    </w:r>
                                    <w:r>
                                      <w:rPr>
                                        <w:spacing w:val="-45"/>
                                        <w:sz w:val="18"/>
                                      </w:rPr>
                                      <w:t xml:space="preserve"> </w:t>
                                    </w:r>
                                  </w:p>
                                </w:txbxContent>
                              </v:textbox>
                            </v:rect>
                            <v:rect id="Rectangle 66463" o:spid="_x0000_s2950" style="position:absolute;left:-2551;top:2226;width:1156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8u/cgA&#10;AADeAAAADwAAAGRycy9kb3ducmV2LnhtbESPT2vCQBTE74LfYXmF3nSjlVRSN0GEkl4qVKt4fM2+&#10;/KHZt2l21fjtu0Khx2FmfsOsssG04kK9aywrmE0jEMSF1Q1XCj73r5MlCOeRNbaWScGNHGTpeLTC&#10;RNsrf9Bl5ysRIOwSVFB73yVSuqImg25qO+LglbY36IPsK6l7vAa4aeU8imJpsOGwUGNHm5qK793Z&#10;KDjM9udj7rZffCp/nhfvPt+WVa7U48OwfgHhafD/4b/2m1YQx4v4Ce53whWQ6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3y79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в</w:t>
                                    </w:r>
                                    <w:r>
                                      <w:rPr>
                                        <w:spacing w:val="-208"/>
                                        <w:sz w:val="18"/>
                                      </w:rPr>
                                      <w:t xml:space="preserve"> </w:t>
                                    </w:r>
                                    <w:r>
                                      <w:rPr>
                                        <w:sz w:val="18"/>
                                      </w:rPr>
                                      <w:t>когнитивной</w:t>
                                    </w:r>
                                    <w:r>
                                      <w:rPr>
                                        <w:spacing w:val="-45"/>
                                        <w:sz w:val="18"/>
                                      </w:rPr>
                                      <w:t xml:space="preserve"> </w:t>
                                    </w:r>
                                  </w:p>
                                </w:txbxContent>
                              </v:textbox>
                            </v:rect>
                            <v:rect id="Rectangle 66464" o:spid="_x0000_s2951" style="position:absolute;left:2387;top:5855;width:431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a2iccA&#10;AADeAAAADwAAAGRycy9kb3ducmV2LnhtbESPT2vCQBTE70K/w/IEb7qxhLREV5FCSS8KahWPz+zL&#10;H8y+TbOrpt++KxQ8DjPzG2a+7E0jbtS52rKC6SQCQZxbXXOp4Hv/OX4H4TyyxsYyKfglB8vFy2CO&#10;qbZ33tJt50sRIOxSVFB536ZSurwig25iW+LgFbYz6IPsSqk7vAe4aeRrFCXSYM1hocKWPirKL7ur&#10;UXCY7q/HzG3OfCp+3uK1zzZFmSk1GvarGQhPvX+G/9tfWkGSxEkMjzvhCs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82to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сфере</w:t>
                                    </w:r>
                                  </w:p>
                                </w:txbxContent>
                              </v:textbox>
                            </v:rect>
                            <w10:anchorlock/>
                          </v:group>
                        </w:pict>
                      </mc:Fallback>
                    </mc:AlternateContent>
                  </w:r>
                </w:p>
              </w:tc>
            </w:tr>
            <w:tr w:rsidR="00AA013E">
              <w:trPr>
                <w:trHeight w:val="1701"/>
              </w:trPr>
              <w:tc>
                <w:tcPr>
                  <w:tcW w:w="0" w:type="auto"/>
                  <w:vMerge/>
                  <w:tcBorders>
                    <w:top w:val="nil"/>
                    <w:left w:val="single" w:sz="4" w:space="0" w:color="221F1F"/>
                    <w:bottom w:val="nil"/>
                    <w:right w:val="single" w:sz="4" w:space="0" w:color="221F1F"/>
                  </w:tcBorders>
                </w:tcPr>
                <w:p w:rsidR="00AA013E" w:rsidRDefault="00AA013E">
                  <w:pPr>
                    <w:spacing w:after="160" w:line="259" w:lineRule="auto"/>
                    <w:ind w:left="0" w:firstLine="0"/>
                    <w:jc w:val="left"/>
                  </w:pPr>
                </w:p>
              </w:tc>
              <w:tc>
                <w:tcPr>
                  <w:tcW w:w="36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2999" w:type="dxa"/>
                  <w:tcBorders>
                    <w:top w:val="single" w:sz="4" w:space="0" w:color="221F1F"/>
                    <w:left w:val="single" w:sz="4" w:space="0" w:color="221F1F"/>
                    <w:bottom w:val="single" w:sz="4" w:space="0" w:color="221F1F"/>
                    <w:right w:val="nil"/>
                  </w:tcBorders>
                </w:tcPr>
                <w:p w:rsidR="00AA013E" w:rsidRDefault="00D13C32">
                  <w:pPr>
                    <w:spacing w:after="0" w:line="259" w:lineRule="auto"/>
                    <w:ind w:left="115" w:firstLine="0"/>
                    <w:jc w:val="left"/>
                  </w:pPr>
                  <w:r>
                    <w:rPr>
                      <w:rFonts w:ascii="Calibri" w:eastAsia="Calibri" w:hAnsi="Calibri" w:cs="Calibri"/>
                      <w:noProof/>
                      <w:color w:val="000000"/>
                      <w:sz w:val="22"/>
                    </w:rPr>
                    <mc:AlternateContent>
                      <mc:Choice Requires="wpg">
                        <w:drawing>
                          <wp:inline distT="0" distB="0" distL="0" distR="0">
                            <wp:extent cx="1142772" cy="869366"/>
                            <wp:effectExtent l="0" t="0" r="0" b="0"/>
                            <wp:docPr id="647164" name="Group 647164"/>
                            <wp:cNvGraphicFramePr/>
                            <a:graphic xmlns:a="http://schemas.openxmlformats.org/drawingml/2006/main">
                              <a:graphicData uri="http://schemas.microsoft.com/office/word/2010/wordprocessingGroup">
                                <wpg:wgp>
                                  <wpg:cNvGrpSpPr/>
                                  <wpg:grpSpPr>
                                    <a:xfrm>
                                      <a:off x="0" y="0"/>
                                      <a:ext cx="1142772" cy="869366"/>
                                      <a:chOff x="0" y="0"/>
                                      <a:chExt cx="1142772" cy="869366"/>
                                    </a:xfrm>
                                  </wpg:grpSpPr>
                                  <wps:wsp>
                                    <wps:cNvPr id="66417" name="Shape 66417"/>
                                    <wps:cNvSpPr/>
                                    <wps:spPr>
                                      <a:xfrm>
                                        <a:off x="611137" y="147803"/>
                                        <a:ext cx="0" cy="721563"/>
                                      </a:xfrm>
                                      <a:custGeom>
                                        <a:avLst/>
                                        <a:gdLst/>
                                        <a:ahLst/>
                                        <a:cxnLst/>
                                        <a:rect l="0" t="0" r="0" b="0"/>
                                        <a:pathLst>
                                          <a:path h="721563">
                                            <a:moveTo>
                                              <a:pt x="0" y="721563"/>
                                            </a:moveTo>
                                            <a:lnTo>
                                              <a:pt x="0" y="0"/>
                                            </a:lnTo>
                                          </a:path>
                                        </a:pathLst>
                                      </a:custGeom>
                                      <a:ln w="5715" cap="flat">
                                        <a:miter lim="127000"/>
                                      </a:ln>
                                    </wps:spPr>
                                    <wps:style>
                                      <a:lnRef idx="1">
                                        <a:srgbClr val="221F1F"/>
                                      </a:lnRef>
                                      <a:fillRef idx="0">
                                        <a:srgbClr val="000000">
                                          <a:alpha val="0"/>
                                        </a:srgbClr>
                                      </a:fillRef>
                                      <a:effectRef idx="0">
                                        <a:scrgbClr r="0" g="0" b="0"/>
                                      </a:effectRef>
                                      <a:fontRef idx="none"/>
                                    </wps:style>
                                    <wps:bodyPr/>
                                  </wps:wsp>
                                  <wps:wsp>
                                    <wps:cNvPr id="66418" name="Rectangle 66418"/>
                                    <wps:cNvSpPr/>
                                    <wps:spPr>
                                      <a:xfrm rot="-5399999">
                                        <a:off x="-331514" y="400273"/>
                                        <a:ext cx="800608" cy="137578"/>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9.</w:t>
                                          </w:r>
                                        </w:p>
                                      </w:txbxContent>
                                    </wps:txbx>
                                    <wps:bodyPr horzOverflow="overflow" vert="horz" lIns="0" tIns="0" rIns="0" bIns="0" rtlCol="0">
                                      <a:noAutofit/>
                                    </wps:bodyPr>
                                  </wps:wsp>
                                  <wps:wsp>
                                    <wps:cNvPr id="66419" name="Rectangle 66419"/>
                                    <wps:cNvSpPr/>
                                    <wps:spPr>
                                      <a:xfrm rot="-5399999">
                                        <a:off x="-331585" y="276264"/>
                                        <a:ext cx="1048475" cy="137729"/>
                                      </a:xfrm>
                                      <a:prstGeom prst="rect">
                                        <a:avLst/>
                                      </a:prstGeom>
                                      <a:ln>
                                        <a:noFill/>
                                      </a:ln>
                                    </wps:spPr>
                                    <wps:txbx>
                                      <w:txbxContent>
                                        <w:p w:rsidR="00092D06" w:rsidRDefault="00092D06">
                                          <w:pPr>
                                            <w:spacing w:after="160" w:line="259" w:lineRule="auto"/>
                                            <w:ind w:left="0" w:firstLine="0"/>
                                            <w:jc w:val="left"/>
                                          </w:pPr>
                                          <w:r>
                                            <w:rPr>
                                              <w:sz w:val="18"/>
                                            </w:rPr>
                                            <w:t>Современные</w:t>
                                          </w:r>
                                          <w:r>
                                            <w:rPr>
                                              <w:spacing w:val="-45"/>
                                              <w:sz w:val="18"/>
                                            </w:rPr>
                                            <w:t xml:space="preserve"> </w:t>
                                          </w:r>
                                        </w:p>
                                      </w:txbxContent>
                                    </wps:txbx>
                                    <wps:bodyPr horzOverflow="overflow" vert="horz" lIns="0" tIns="0" rIns="0" bIns="0" rtlCol="0">
                                      <a:noAutofit/>
                                    </wps:bodyPr>
                                  </wps:wsp>
                                  <wps:wsp>
                                    <wps:cNvPr id="66420" name="Rectangle 66420"/>
                                    <wps:cNvSpPr/>
                                    <wps:spPr>
                                      <a:xfrm rot="-5399999">
                                        <a:off x="-138346" y="338744"/>
                                        <a:ext cx="923515" cy="137729"/>
                                      </a:xfrm>
                                      <a:prstGeom prst="rect">
                                        <a:avLst/>
                                      </a:prstGeom>
                                      <a:ln>
                                        <a:noFill/>
                                      </a:ln>
                                    </wps:spPr>
                                    <wps:txbx>
                                      <w:txbxContent>
                                        <w:p w:rsidR="00092D06" w:rsidRDefault="00092D06">
                                          <w:pPr>
                                            <w:spacing w:after="160" w:line="259" w:lineRule="auto"/>
                                            <w:ind w:left="0" w:firstLine="0"/>
                                            <w:jc w:val="left"/>
                                          </w:pPr>
                                          <w:r>
                                            <w:rPr>
                                              <w:sz w:val="18"/>
                                            </w:rPr>
                                            <w:t>технологии.</w:t>
                                          </w:r>
                                        </w:p>
                                      </w:txbxContent>
                                    </wps:txbx>
                                    <wps:bodyPr horzOverflow="overflow" vert="horz" lIns="0" tIns="0" rIns="0" bIns="0" rtlCol="0">
                                      <a:noAutofit/>
                                    </wps:bodyPr>
                                  </wps:wsp>
                                  <wps:wsp>
                                    <wps:cNvPr id="66421" name="Rectangle 66421"/>
                                    <wps:cNvSpPr/>
                                    <wps:spPr>
                                      <a:xfrm rot="-5399999">
                                        <a:off x="112092" y="320729"/>
                                        <a:ext cx="959696"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10.</w:t>
                                          </w:r>
                                          <w:r>
                                            <w:rPr>
                                              <w:b/>
                                              <w:i/>
                                              <w:spacing w:val="-45"/>
                                              <w:sz w:val="18"/>
                                            </w:rPr>
                                            <w:t xml:space="preserve"> </w:t>
                                          </w:r>
                                        </w:p>
                                      </w:txbxContent>
                                    </wps:txbx>
                                    <wps:bodyPr horzOverflow="overflow" vert="horz" lIns="0" tIns="0" rIns="0" bIns="0" rtlCol="0">
                                      <a:noAutofit/>
                                    </wps:bodyPr>
                                  </wps:wsp>
                                  <wps:wsp>
                                    <wps:cNvPr id="66422" name="Rectangle 66422"/>
                                    <wps:cNvSpPr/>
                                    <wps:spPr>
                                      <a:xfrm rot="-5399999">
                                        <a:off x="137674" y="222373"/>
                                        <a:ext cx="1156257" cy="137730"/>
                                      </a:xfrm>
                                      <a:prstGeom prst="rect">
                                        <a:avLst/>
                                      </a:prstGeom>
                                      <a:ln>
                                        <a:noFill/>
                                      </a:ln>
                                    </wps:spPr>
                                    <wps:txbx>
                                      <w:txbxContent>
                                        <w:p w:rsidR="00092D06" w:rsidRDefault="00092D06">
                                          <w:pPr>
                                            <w:spacing w:after="160" w:line="259" w:lineRule="auto"/>
                                            <w:ind w:left="0" w:firstLine="0"/>
                                            <w:jc w:val="left"/>
                                          </w:pPr>
                                          <w:r>
                                            <w:rPr>
                                              <w:sz w:val="18"/>
                                            </w:rPr>
                                            <w:t>Основы</w:t>
                                          </w:r>
                                          <w:r>
                                            <w:rPr>
                                              <w:spacing w:val="-208"/>
                                              <w:sz w:val="18"/>
                                            </w:rPr>
                                            <w:t xml:space="preserve"> </w:t>
                                          </w:r>
                                          <w:r>
                                            <w:rPr>
                                              <w:sz w:val="18"/>
                                            </w:rPr>
                                            <w:t>инфор-</w:t>
                                          </w:r>
                                        </w:p>
                                      </w:txbxContent>
                                    </wps:txbx>
                                    <wps:bodyPr horzOverflow="overflow" vert="horz" lIns="0" tIns="0" rIns="0" bIns="0" rtlCol="0">
                                      <a:noAutofit/>
                                    </wps:bodyPr>
                                  </wps:wsp>
                                  <wps:wsp>
                                    <wps:cNvPr id="66423" name="Rectangle 66423"/>
                                    <wps:cNvSpPr/>
                                    <wps:spPr>
                                      <a:xfrm rot="-5399999">
                                        <a:off x="445992" y="399931"/>
                                        <a:ext cx="801140" cy="137730"/>
                                      </a:xfrm>
                                      <a:prstGeom prst="rect">
                                        <a:avLst/>
                                      </a:prstGeom>
                                      <a:ln>
                                        <a:noFill/>
                                      </a:ln>
                                    </wps:spPr>
                                    <wps:txbx>
                                      <w:txbxContent>
                                        <w:p w:rsidR="00092D06" w:rsidRDefault="00092D06">
                                          <w:pPr>
                                            <w:spacing w:after="160" w:line="259" w:lineRule="auto"/>
                                            <w:ind w:left="0" w:firstLine="0"/>
                                            <w:jc w:val="left"/>
                                          </w:pPr>
                                          <w:r>
                                            <w:rPr>
                                              <w:sz w:val="18"/>
                                            </w:rPr>
                                            <w:t>мационно-</w:t>
                                          </w:r>
                                        </w:p>
                                      </w:txbxContent>
                                    </wps:txbx>
                                    <wps:bodyPr horzOverflow="overflow" vert="horz" lIns="0" tIns="0" rIns="0" bIns="0" rtlCol="0">
                                      <a:noAutofit/>
                                    </wps:bodyPr>
                                  </wps:wsp>
                                  <wps:wsp>
                                    <wps:cNvPr id="66424" name="Rectangle 66424"/>
                                    <wps:cNvSpPr/>
                                    <wps:spPr>
                                      <a:xfrm rot="-5399999">
                                        <a:off x="449815" y="272995"/>
                                        <a:ext cx="1055012" cy="137730"/>
                                      </a:xfrm>
                                      <a:prstGeom prst="rect">
                                        <a:avLst/>
                                      </a:prstGeom>
                                      <a:ln>
                                        <a:noFill/>
                                      </a:ln>
                                    </wps:spPr>
                                    <wps:txbx>
                                      <w:txbxContent>
                                        <w:p w:rsidR="00092D06" w:rsidRDefault="00092D06">
                                          <w:pPr>
                                            <w:spacing w:after="160" w:line="259" w:lineRule="auto"/>
                                            <w:ind w:left="0" w:firstLine="0"/>
                                            <w:jc w:val="left"/>
                                          </w:pPr>
                                          <w:r>
                                            <w:rPr>
                                              <w:sz w:val="18"/>
                                            </w:rPr>
                                            <w:t>когнитивных</w:t>
                                          </w:r>
                                          <w:r>
                                            <w:rPr>
                                              <w:spacing w:val="-45"/>
                                              <w:sz w:val="18"/>
                                            </w:rPr>
                                            <w:t xml:space="preserve"> </w:t>
                                          </w:r>
                                        </w:p>
                                      </w:txbxContent>
                                    </wps:txbx>
                                    <wps:bodyPr horzOverflow="overflow" vert="horz" lIns="0" tIns="0" rIns="0" bIns="0" rtlCol="0">
                                      <a:noAutofit/>
                                    </wps:bodyPr>
                                  </wps:wsp>
                                  <wps:wsp>
                                    <wps:cNvPr id="66425" name="Rectangle 66425"/>
                                    <wps:cNvSpPr/>
                                    <wps:spPr>
                                      <a:xfrm rot="-5399999">
                                        <a:off x="673458" y="365879"/>
                                        <a:ext cx="869245" cy="137730"/>
                                      </a:xfrm>
                                      <a:prstGeom prst="rect">
                                        <a:avLst/>
                                      </a:prstGeom>
                                      <a:ln>
                                        <a:noFill/>
                                      </a:ln>
                                    </wps:spPr>
                                    <wps:txbx>
                                      <w:txbxContent>
                                        <w:p w:rsidR="00092D06" w:rsidRDefault="00092D06">
                                          <w:pPr>
                                            <w:spacing w:after="160" w:line="259" w:lineRule="auto"/>
                                            <w:ind w:left="0" w:firstLine="0"/>
                                            <w:jc w:val="left"/>
                                          </w:pPr>
                                          <w:r>
                                            <w:rPr>
                                              <w:sz w:val="18"/>
                                            </w:rPr>
                                            <w:t>технологий</w:t>
                                          </w:r>
                                        </w:p>
                                      </w:txbxContent>
                                    </wps:txbx>
                                    <wps:bodyPr horzOverflow="overflow" vert="horz" lIns="0" tIns="0" rIns="0" bIns="0" rtlCol="0">
                                      <a:noAutofit/>
                                    </wps:bodyPr>
                                  </wps:wsp>
                                </wpg:wgp>
                              </a:graphicData>
                            </a:graphic>
                          </wp:inline>
                        </w:drawing>
                      </mc:Choice>
                      <mc:Fallback>
                        <w:pict>
                          <v:group id="Group 647164" o:spid="_x0000_s2952" style="width:90pt;height:68.45pt;mso-position-horizontal-relative:char;mso-position-vertical-relative:line" coordsize="11427,8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">
                            <v:shape id="Shape 66417" o:spid="_x0000_s2953" style="position:absolute;left:6111;top:1478;width:0;height:7215;visibility:visible;mso-wrap-style:square;v-text-anchor:top" coordsize="0,7215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XVA8gA&#10;AADeAAAADwAAAGRycy9kb3ducmV2LnhtbESPT2vCQBTE7wW/w/IEb3Xjn8aQuoqIggUvxkL19pp9&#10;JsHs25BdNX77bqHQ4zAzv2Hmy87U4k6tqywrGA0jEMS51RUXCj6P29cEhPPIGmvLpOBJDpaL3ssc&#10;U20ffKB75gsRIOxSVFB636RSurwkg25oG+LgXWxr0AfZFlK3+AhwU8txFMXSYMVhocSG1iXl1+xm&#10;FNjvt/Vsf9wczs0pORd7//WRnCZKDfrd6h2Ep87/h//aO60gjqejGfzeCVdAL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NJdUDyAAAAN4AAAAPAAAAAAAAAAAAAAAAAJgCAABk&#10;cnMvZG93bnJldi54bWxQSwUGAAAAAAQABAD1AAAAjQMAAAAA&#10;" path="m,721563l,e" filled="f" strokecolor="#221f1f" strokeweight=".45pt">
                              <v:stroke miterlimit="83231f" joinstyle="miter"/>
                              <v:path arrowok="t" textboxrect="0,0,0,721563"/>
                            </v:shape>
                            <v:rect id="Rectangle 66418" o:spid="_x0000_s2954" style="position:absolute;left:-3315;top:4002;width:8006;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3P8cUA&#10;AADeAAAADwAAAGRycy9kb3ducmV2LnhtbERPy2rCQBTdF/yH4QrdNZMUiZI6CSJIuqlQraXL28zN&#10;AzN30syo6d93FkKXh/NeF5PpxZVG11lWkEQxCOLK6o4bBR/H3dMKhPPIGnvLpOCXHBT57GGNmbY3&#10;fqfrwTcihLDLUEHr/ZBJ6aqWDLrIDsSBq+1o0Ac4NlKPeAvhppfPcZxKgx2HhhYH2rZUnQ8Xo+CU&#10;HC+fpdt/81f9s1y8+XJfN6VSj/Np8wLC0+T/xXf3q1aQposk7A13whWQ+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fc/xxQAAAN4AAAAPAAAAAAAAAAAAAAAAAJgCAABkcnMv&#10;ZG93bnJldi54bWxQSwUGAAAAAAQABAD1AAAAigM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9.</w:t>
                                    </w:r>
                                  </w:p>
                                </w:txbxContent>
                              </v:textbox>
                            </v:rect>
                            <v:rect id="Rectangle 66419" o:spid="_x0000_s2955" style="position:absolute;left:-3316;top:2762;width:1048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FqasgA&#10;AADeAAAADwAAAGRycy9kb3ducmV2LnhtbESPT2vCQBTE74V+h+UJ3ppNisQ2dZVSkHipoLbi8TX7&#10;8gezb2N21fTbdwuCx2FmfsPMFoNpxYV611hWkEQxCOLC6oYrBV+75dMLCOeRNbaWScEvOVjMHx9m&#10;mGl75Q1dtr4SAcIuQwW1910mpStqMugi2xEHr7S9QR9kX0nd4zXATSuf4ziVBhsOCzV29FFTcdye&#10;jYLvZHfe5279w4fyNJ18+nxdVrlS49Hw/gbC0+Dv4Vt7pRWk6SR5hf874QrI+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ZMWpq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Современные</w:t>
                                    </w:r>
                                    <w:r>
                                      <w:rPr>
                                        <w:spacing w:val="-45"/>
                                        <w:sz w:val="18"/>
                                      </w:rPr>
                                      <w:t xml:space="preserve"> </w:t>
                                    </w:r>
                                  </w:p>
                                </w:txbxContent>
                              </v:textbox>
                            </v:rect>
                            <v:rect id="Rectangle 66420" o:spid="_x0000_s2956" style="position:absolute;left:-1383;top:3387;width:923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cJSsYA&#10;AADeAAAADwAAAGRycy9kb3ducmV2LnhtbESPy2rCQBSG94LvMJyCO50okkrqRIpQ4qZC1ZYuTzMn&#10;F5o5k2Yml759Z1Fw+fPf+PaHyTRioM7VlhWsVxEI4tzqmksFt+vLcgfCeWSNjWVS8EsODul8tsdE&#10;25HfaLj4UoQRdgkqqLxvEyldXpFBt7ItcfAK2xn0QXal1B2OYdw0chNFsTRYc3iosKVjRfn3pTcK&#10;3tfX/iNz5y/+LH4et68+OxdlptTiYXp+AuFp8vfwf/ukFcTxdhMAAk5AAZ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mcJSs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технологии.</w:t>
                                    </w:r>
                                  </w:p>
                                </w:txbxContent>
                              </v:textbox>
                            </v:rect>
                            <v:rect id="Rectangle 66421" o:spid="_x0000_s2957" style="position:absolute;left:1121;top:3207;width:9596;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us0ccA&#10;AADeAAAADwAAAGRycy9kb3ducmV2LnhtbESPW2vCQBSE3wv+h+UIfaubiESJrlIESV8qeCt9PGZP&#10;LjR7Ns2umv77riD4OMzMN8xi1ZtGXKlztWUF8SgCQZxbXXOp4HjYvM1AOI+ssbFMCv7IwWo5eFlg&#10;qu2Nd3Td+1IECLsUFVTet6mULq/IoBvZljh4he0M+iC7UuoObwFuGjmOokQarDksVNjSuqL8Z38x&#10;Ck7x4fKVue2Zv4vf6eTTZ9uizJR6HfbvcxCeev8MP9ofWkGSTMYx3O+EKy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krrNH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10.</w:t>
                                    </w:r>
                                    <w:r>
                                      <w:rPr>
                                        <w:b/>
                                        <w:i/>
                                        <w:spacing w:val="-45"/>
                                        <w:sz w:val="18"/>
                                      </w:rPr>
                                      <w:t xml:space="preserve"> </w:t>
                                    </w:r>
                                  </w:p>
                                </w:txbxContent>
                              </v:textbox>
                            </v:rect>
                            <v:rect id="Rectangle 66422" o:spid="_x0000_s2958" style="position:absolute;left:1377;top:2224;width:1156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kypscA&#10;AADeAAAADwAAAGRycy9kb3ducmV2LnhtbESPT2vCQBTE74LfYXmCN90YJJXoKlIo6UWhWsXjM/vy&#10;B7Nv0+yq6bfvFgo9DjPzG2a16U0jHtS52rKC2TQCQZxbXXOp4PP4NlmAcB5ZY2OZFHyTg816OFhh&#10;qu2TP+hx8KUIEHYpKqi8b1MpXV6RQTe1LXHwCtsZ9EF2pdQdPgPcNDKOokQarDksVNjSa0X57XA3&#10;Ck6z4/2cuf2VL8XXy3zns31RZkqNR/12CcJT7//Df+13rSBJ5nEMv3fCFZD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n5Mq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Основы</w:t>
                                    </w:r>
                                    <w:r>
                                      <w:rPr>
                                        <w:spacing w:val="-208"/>
                                        <w:sz w:val="18"/>
                                      </w:rPr>
                                      <w:t xml:space="preserve"> </w:t>
                                    </w:r>
                                    <w:r>
                                      <w:rPr>
                                        <w:sz w:val="18"/>
                                      </w:rPr>
                                      <w:t>инфор-</w:t>
                                    </w:r>
                                  </w:p>
                                </w:txbxContent>
                              </v:textbox>
                            </v:rect>
                            <v:rect id="Rectangle 66423" o:spid="_x0000_s2959" style="position:absolute;left:4459;top:3999;width:8011;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WXPccA&#10;AADeAAAADwAAAGRycy9kb3ducmV2LnhtbESPW2vCQBSE3wv+h+UIfasbraQSXaUUSnxRqDd8PGZP&#10;Lpg9m2ZXjf++Kwh9HGbmG2a26EwtrtS6yrKC4SACQZxZXXGhYLf9fpuAcB5ZY22ZFNzJwWLee5lh&#10;ou2Nf+i68YUIEHYJKii9bxIpXVaSQTewDXHwctsa9EG2hdQt3gLc1HIURbE0WHFYKLGhr5Ky8+Zi&#10;FOyH28shdesTH/Pfj/HKp+u8SJV67XefUxCeOv8ffraXWkEcj0fv8LgTro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a1lz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мационно-</w:t>
                                    </w:r>
                                  </w:p>
                                </w:txbxContent>
                              </v:textbox>
                            </v:rect>
                            <v:rect id="Rectangle 66424" o:spid="_x0000_s2960" style="position:absolute;left:4498;top:2730;width:1054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wPSccA&#10;AADeAAAADwAAAGRycy9kb3ducmV2LnhtbESPT2vCQBTE74LfYXmCN90oIZXoKlIo6UWhWsXjM/vy&#10;B7Nv0+yq6bfvFgo9DjPzG2a16U0jHtS52rKC2TQCQZxbXXOp4PP4NlmAcB5ZY2OZFHyTg816OFhh&#10;qu2TP+hx8KUIEHYpKqi8b1MpXV6RQTe1LXHwCtsZ9EF2pdQdPgPcNHIeRYk0WHNYqLCl14ry2+Fu&#10;FJxmx/s5c/srX4qvl3jns31RZkqNR/12CcJT7//Df+13rSBJ4nkMv3fCFZD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lcD0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когнитивных</w:t>
                                    </w:r>
                                    <w:r>
                                      <w:rPr>
                                        <w:spacing w:val="-45"/>
                                        <w:sz w:val="18"/>
                                      </w:rPr>
                                      <w:t xml:space="preserve"> </w:t>
                                    </w:r>
                                  </w:p>
                                </w:txbxContent>
                              </v:textbox>
                            </v:rect>
                            <v:rect id="Rectangle 66425" o:spid="_x0000_s2961" style="position:absolute;left:6735;top:3658;width:869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Cq0scA&#10;AADeAAAADwAAAGRycy9kb3ducmV2LnhtbESPT2vCQBTE70K/w/IK3nSjaJToKqUg8aJQbaXH1+zL&#10;H8y+jdlV02/fLQgeh5n5DbNcd6YWN2pdZVnBaBiBIM6srrhQ8HncDOYgnEfWWFsmBb/kYL166S0x&#10;0fbOH3Q7+EIECLsEFZTeN4mULivJoBvahjh4uW0N+iDbQuoW7wFuajmOolgarDgslNjQe0nZ+XA1&#10;Cr5Gx+spdfsf/s4vs8nOp/u8SJXqv3ZvCxCeOv8MP9pbrSCOJ+Mp/N8JV0C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YQqt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технологий</w:t>
                                    </w:r>
                                  </w:p>
                                </w:txbxContent>
                              </v:textbox>
                            </v:rect>
                            <w10:anchorlock/>
                          </v:group>
                        </w:pict>
                      </mc:Fallback>
                    </mc:AlternateContent>
                  </w:r>
                </w:p>
              </w:tc>
              <w:tc>
                <w:tcPr>
                  <w:tcW w:w="667" w:type="dxa"/>
                  <w:tcBorders>
                    <w:top w:val="single" w:sz="4" w:space="0" w:color="221F1F"/>
                    <w:left w:val="nil"/>
                    <w:bottom w:val="single" w:sz="4" w:space="0" w:color="221F1F"/>
                    <w:right w:val="single" w:sz="4" w:space="0" w:color="221F1F"/>
                  </w:tcBorders>
                </w:tcPr>
                <w:p w:rsidR="00AA013E" w:rsidRDefault="00AA013E">
                  <w:pPr>
                    <w:spacing w:after="160" w:line="259" w:lineRule="auto"/>
                    <w:ind w:left="0" w:firstLine="0"/>
                    <w:jc w:val="left"/>
                  </w:pPr>
                </w:p>
              </w:tc>
              <w:tc>
                <w:tcPr>
                  <w:tcW w:w="1606"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15" w:firstLine="0"/>
                    <w:jc w:val="left"/>
                  </w:pPr>
                  <w:r>
                    <w:rPr>
                      <w:rFonts w:ascii="Calibri" w:eastAsia="Calibri" w:hAnsi="Calibri" w:cs="Calibri"/>
                      <w:noProof/>
                      <w:color w:val="000000"/>
                      <w:sz w:val="22"/>
                    </w:rPr>
                    <mc:AlternateContent>
                      <mc:Choice Requires="wpg">
                        <w:drawing>
                          <wp:inline distT="0" distB="0" distL="0" distR="0">
                            <wp:extent cx="488861" cy="874852"/>
                            <wp:effectExtent l="0" t="0" r="0" b="0"/>
                            <wp:docPr id="647168" name="Group 647168"/>
                            <wp:cNvGraphicFramePr/>
                            <a:graphic xmlns:a="http://schemas.openxmlformats.org/drawingml/2006/main">
                              <a:graphicData uri="http://schemas.microsoft.com/office/word/2010/wordprocessingGroup">
                                <wpg:wgp>
                                  <wpg:cNvGrpSpPr/>
                                  <wpg:grpSpPr>
                                    <a:xfrm>
                                      <a:off x="0" y="0"/>
                                      <a:ext cx="488861" cy="874852"/>
                                      <a:chOff x="0" y="0"/>
                                      <a:chExt cx="488861" cy="874852"/>
                                    </a:xfrm>
                                  </wpg:grpSpPr>
                                  <wps:wsp>
                                    <wps:cNvPr id="66456" name="Rectangle 66456"/>
                                    <wps:cNvSpPr/>
                                    <wps:spPr>
                                      <a:xfrm rot="-5399999">
                                        <a:off x="-381300" y="355973"/>
                                        <a:ext cx="900181"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10.</w:t>
                                          </w:r>
                                        </w:p>
                                      </w:txbxContent>
                                    </wps:txbx>
                                    <wps:bodyPr horzOverflow="overflow" vert="horz" lIns="0" tIns="0" rIns="0" bIns="0" rtlCol="0">
                                      <a:noAutofit/>
                                    </wps:bodyPr>
                                  </wps:wsp>
                                  <wps:wsp>
                                    <wps:cNvPr id="66457" name="Rectangle 66457"/>
                                    <wps:cNvSpPr/>
                                    <wps:spPr>
                                      <a:xfrm rot="-5399999">
                                        <a:off x="-389124" y="224211"/>
                                        <a:ext cx="1163553" cy="137730"/>
                                      </a:xfrm>
                                      <a:prstGeom prst="rect">
                                        <a:avLst/>
                                      </a:prstGeom>
                                      <a:ln>
                                        <a:noFill/>
                                      </a:ln>
                                    </wps:spPr>
                                    <wps:txbx>
                                      <w:txbxContent>
                                        <w:p w:rsidR="00092D06" w:rsidRDefault="00092D06">
                                          <w:pPr>
                                            <w:spacing w:after="160" w:line="259" w:lineRule="auto"/>
                                            <w:ind w:left="0" w:firstLine="0"/>
                                            <w:jc w:val="left"/>
                                          </w:pPr>
                                          <w:r>
                                            <w:rPr>
                                              <w:sz w:val="18"/>
                                            </w:rPr>
                                            <w:t>Традиционные</w:t>
                                          </w:r>
                                          <w:r>
                                            <w:rPr>
                                              <w:spacing w:val="-45"/>
                                              <w:sz w:val="18"/>
                                            </w:rPr>
                                            <w:t xml:space="preserve"> </w:t>
                                          </w:r>
                                        </w:p>
                                      </w:txbxContent>
                                    </wps:txbx>
                                    <wps:bodyPr horzOverflow="overflow" vert="horz" lIns="0" tIns="0" rIns="0" bIns="0" rtlCol="0">
                                      <a:noAutofit/>
                                    </wps:bodyPr>
                                  </wps:wsp>
                                  <wps:wsp>
                                    <wps:cNvPr id="66458" name="Rectangle 66458"/>
                                    <wps:cNvSpPr/>
                                    <wps:spPr>
                                      <a:xfrm rot="-5399999">
                                        <a:off x="-201054" y="281522"/>
                                        <a:ext cx="1048931" cy="137730"/>
                                      </a:xfrm>
                                      <a:prstGeom prst="rect">
                                        <a:avLst/>
                                      </a:prstGeom>
                                      <a:ln>
                                        <a:noFill/>
                                      </a:ln>
                                    </wps:spPr>
                                    <wps:txbx>
                                      <w:txbxContent>
                                        <w:p w:rsidR="00092D06" w:rsidRDefault="00092D06">
                                          <w:pPr>
                                            <w:spacing w:after="160" w:line="259" w:lineRule="auto"/>
                                            <w:ind w:left="0" w:firstLine="0"/>
                                            <w:jc w:val="left"/>
                                          </w:pPr>
                                          <w:r>
                                            <w:rPr>
                                              <w:sz w:val="18"/>
                                            </w:rPr>
                                            <w:t>производства</w:t>
                                          </w:r>
                                          <w:r>
                                            <w:rPr>
                                              <w:spacing w:val="-45"/>
                                              <w:sz w:val="18"/>
                                            </w:rPr>
                                            <w:t xml:space="preserve"> </w:t>
                                          </w:r>
                                        </w:p>
                                      </w:txbxContent>
                                    </wps:txbx>
                                    <wps:bodyPr horzOverflow="overflow" vert="horz" lIns="0" tIns="0" rIns="0" bIns="0" rtlCol="0">
                                      <a:noAutofit/>
                                    </wps:bodyPr>
                                  </wps:wsp>
                                  <wps:wsp>
                                    <wps:cNvPr id="66459" name="Rectangle 66459"/>
                                    <wps:cNvSpPr/>
                                    <wps:spPr>
                                      <a:xfrm rot="-5399999">
                                        <a:off x="-56765" y="295052"/>
                                        <a:ext cx="1021872" cy="137730"/>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технологии</w:t>
                                          </w:r>
                                        </w:p>
                                      </w:txbxContent>
                                    </wps:txbx>
                                    <wps:bodyPr horzOverflow="overflow" vert="horz" lIns="0" tIns="0" rIns="0" bIns="0" rtlCol="0">
                                      <a:noAutofit/>
                                    </wps:bodyPr>
                                  </wps:wsp>
                                </wpg:wgp>
                              </a:graphicData>
                            </a:graphic>
                          </wp:inline>
                        </w:drawing>
                      </mc:Choice>
                      <mc:Fallback>
                        <w:pict>
                          <v:group id="Group 647168" o:spid="_x0000_s2962" style="width:38.5pt;height:68.9pt;mso-position-horizontal-relative:char;mso-position-vertical-relative:line" coordsize="4888,8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">
                            <v:rect id="Rectangle 66456" o:spid="_x0000_s2963" style="position:absolute;left:-3813;top:3560;width:9001;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RH2McA&#10;AADeAAAADwAAAGRycy9kb3ducmV2LnhtbESPT2vCQBTE70K/w/IEb7pRNC3RVYog8aJQbUuPz+zL&#10;H8y+jdlV02/fLQgeh5n5DbNYdaYWN2pdZVnBeBSBIM6srrhQ8HncDN9AOI+ssbZMCn7JwWr50ltg&#10;ou2dP+h28IUIEHYJKii9bxIpXVaSQTeyDXHwctsa9EG2hdQt3gPc1HISRbE0WHFYKLGhdUnZ+XA1&#10;Cr7Gx+t36vYn/skvr9OdT/d5kSo16HfvcxCeOv8MP9pbrSCOp7MY/u+EK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7ER9j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10.</w:t>
                                    </w:r>
                                  </w:p>
                                </w:txbxContent>
                              </v:textbox>
                            </v:rect>
                            <v:rect id="Rectangle 66457" o:spid="_x0000_s2964" style="position:absolute;left:-3892;top:2242;width:1163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jiQ8cA&#10;AADeAAAADwAAAGRycy9kb3ducmV2LnhtbESPT2vCQBTE70K/w/KE3nSjaCypqxRB0ouC2orH1+zL&#10;H8y+jdlV02/vFoQeh5n5DTNfdqYWN2pdZVnBaBiBIM6srrhQ8HVYD95AOI+ssbZMCn7JwXLx0ptj&#10;ou2dd3Tb+0IECLsEFZTeN4mULivJoBvahjh4uW0N+iDbQuoW7wFuajmOolgarDgslNjQqqTsvL8a&#10;Bd+jw/WYuu0Pn/LLbLLx6TYvUqVe+93HOwhPnf8PP9ufWkEcT6Yz+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GI4k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Традиционные</w:t>
                                    </w:r>
                                    <w:r>
                                      <w:rPr>
                                        <w:spacing w:val="-45"/>
                                        <w:sz w:val="18"/>
                                      </w:rPr>
                                      <w:t xml:space="preserve"> </w:t>
                                    </w:r>
                                  </w:p>
                                </w:txbxContent>
                              </v:textbox>
                            </v:rect>
                            <v:rect id="Rectangle 66458" o:spid="_x0000_s2965" style="position:absolute;left:-2010;top:2815;width:1048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d2McQA&#10;AADeAAAADwAAAGRycy9kb3ducmV2LnhtbERPy2rCQBTdC/7DcAvudGLRtKROghQkbhTUtnR5m7l5&#10;0MydmBk1/fvOQnB5OO9VNphWXKl3jWUF81kEgriwuuFKwcdpM30F4TyyxtYyKfgjB1k6Hq0w0fbG&#10;B7oefSVCCLsEFdTed4mUrqjJoJvZjjhwpe0N+gD7SuoebyHctPI5imJpsOHQUGNH7zUVv8eLUfA5&#10;P12+crf/4e/y/LLY+XxfVrlSk6dh/QbC0+Af4rt7qxXE8WIZ9oY74QrI9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XdjH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производства</w:t>
                                    </w:r>
                                    <w:r>
                                      <w:rPr>
                                        <w:spacing w:val="-45"/>
                                        <w:sz w:val="18"/>
                                      </w:rPr>
                                      <w:t xml:space="preserve"> </w:t>
                                    </w:r>
                                  </w:p>
                                </w:txbxContent>
                              </v:textbox>
                            </v:rect>
                            <v:rect id="Rectangle 66459" o:spid="_x0000_s2966" style="position:absolute;left:-567;top:2950;width:1021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vTqsgA&#10;AADeAAAADwAAAGRycy9kb3ducmV2LnhtbESPT2vCQBTE70K/w/IKvenGorFNXaUUJL0oaKr0+Jp9&#10;+UOzb2N21fjtu0LB4zAzv2Hmy9404kydqy0rGI8iEMS51TWXCr6y1fAFhPPIGhvLpOBKDpaLh8Ec&#10;E20vvKXzzpciQNglqKDyvk2kdHlFBt3ItsTBK2xn0AfZlVJ3eAlw08jnKIqlwZrDQoUtfVSU/+5O&#10;RsF+nJ0Oqdv88HdxnE3WPt0UZarU02P//gbCU+/v4f/2p1YQx5PpK9zuhCsgF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W9Oq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технологии</w:t>
                                    </w:r>
                                  </w:p>
                                </w:txbxContent>
                              </v:textbox>
                            </v:rect>
                            <w10:anchorlock/>
                          </v:group>
                        </w:pict>
                      </mc:Fallback>
                    </mc:AlternateContent>
                  </w:r>
                </w:p>
              </w:tc>
            </w:tr>
            <w:tr w:rsidR="00AA013E">
              <w:trPr>
                <w:trHeight w:val="1871"/>
              </w:trPr>
              <w:tc>
                <w:tcPr>
                  <w:tcW w:w="0" w:type="auto"/>
                  <w:vMerge/>
                  <w:tcBorders>
                    <w:top w:val="nil"/>
                    <w:left w:val="single" w:sz="4" w:space="0" w:color="221F1F"/>
                    <w:bottom w:val="nil"/>
                    <w:right w:val="single" w:sz="4" w:space="0" w:color="221F1F"/>
                  </w:tcBorders>
                </w:tcPr>
                <w:p w:rsidR="00AA013E" w:rsidRDefault="00AA013E">
                  <w:pPr>
                    <w:spacing w:after="160" w:line="259" w:lineRule="auto"/>
                    <w:ind w:left="0" w:firstLine="0"/>
                    <w:jc w:val="left"/>
                  </w:pPr>
                </w:p>
              </w:tc>
              <w:tc>
                <w:tcPr>
                  <w:tcW w:w="36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04" w:firstLine="0"/>
                    <w:jc w:val="left"/>
                  </w:pPr>
                  <w:r>
                    <w:rPr>
                      <w:rFonts w:ascii="Calibri" w:eastAsia="Calibri" w:hAnsi="Calibri" w:cs="Calibri"/>
                      <w:noProof/>
                      <w:color w:val="000000"/>
                      <w:sz w:val="22"/>
                    </w:rPr>
                    <mc:AlternateContent>
                      <mc:Choice Requires="wpg">
                        <w:drawing>
                          <wp:inline distT="0" distB="0" distL="0" distR="0">
                            <wp:extent cx="103556" cy="6140425"/>
                            <wp:effectExtent l="0" t="0" r="0" b="0"/>
                            <wp:docPr id="647173" name="Group 647173"/>
                            <wp:cNvGraphicFramePr/>
                            <a:graphic xmlns:a="http://schemas.openxmlformats.org/drawingml/2006/main">
                              <a:graphicData uri="http://schemas.microsoft.com/office/word/2010/wordprocessingGroup">
                                <wpg:wgp>
                                  <wpg:cNvGrpSpPr/>
                                  <wpg:grpSpPr>
                                    <a:xfrm>
                                      <a:off x="0" y="0"/>
                                      <a:ext cx="103556" cy="6140425"/>
                                      <a:chOff x="0" y="0"/>
                                      <a:chExt cx="103556" cy="6140425"/>
                                    </a:xfrm>
                                  </wpg:grpSpPr>
                                  <wps:wsp>
                                    <wps:cNvPr id="66381" name="Rectangle 66381"/>
                                    <wps:cNvSpPr/>
                                    <wps:spPr>
                                      <a:xfrm rot="-5399999">
                                        <a:off x="-4014516" y="1988178"/>
                                        <a:ext cx="8166765" cy="137729"/>
                                      </a:xfrm>
                                      <a:prstGeom prst="rect">
                                        <a:avLst/>
                                      </a:prstGeom>
                                      <a:ln>
                                        <a:noFill/>
                                      </a:ln>
                                    </wps:spPr>
                                    <wps:txbx>
                                      <w:txbxContent>
                                        <w:p w:rsidR="00092D06" w:rsidRDefault="00092D06">
                                          <w:pPr>
                                            <w:spacing w:after="160" w:line="259" w:lineRule="auto"/>
                                            <w:ind w:left="0" w:firstLine="0"/>
                                            <w:jc w:val="left"/>
                                          </w:pPr>
                                          <w:r>
                                            <w:rPr>
                                              <w:sz w:val="18"/>
                                            </w:rPr>
                                            <w:t>Модуль5</w:t>
                                          </w:r>
                                          <w:r>
                                            <w:rPr>
                                              <w:spacing w:val="-208"/>
                                              <w:sz w:val="18"/>
                                            </w:rPr>
                                            <w:t xml:space="preserve"> </w:t>
                                          </w:r>
                                          <w:r>
                                            <w:rPr>
                                              <w:sz w:val="18"/>
                                            </w:rPr>
                                            <w:t>класс</w:t>
                                          </w:r>
                                          <w:r>
                                            <w:rPr>
                                              <w:spacing w:val="-208"/>
                                              <w:sz w:val="18"/>
                                            </w:rPr>
                                            <w:t xml:space="preserve"> </w:t>
                                          </w:r>
                                          <w:r>
                                            <w:rPr>
                                              <w:sz w:val="18"/>
                                            </w:rPr>
                                            <w:t>(34</w:t>
                                          </w:r>
                                          <w:r>
                                            <w:rPr>
                                              <w:spacing w:val="-208"/>
                                              <w:sz w:val="18"/>
                                            </w:rPr>
                                            <w:t xml:space="preserve"> </w:t>
                                          </w:r>
                                          <w:r>
                                            <w:rPr>
                                              <w:sz w:val="18"/>
                                            </w:rPr>
                                            <w:t>час)6</w:t>
                                          </w:r>
                                          <w:r>
                                            <w:rPr>
                                              <w:spacing w:val="-208"/>
                                              <w:sz w:val="18"/>
                                            </w:rPr>
                                            <w:t xml:space="preserve"> </w:t>
                                          </w:r>
                                          <w:r>
                                            <w:rPr>
                                              <w:sz w:val="18"/>
                                            </w:rPr>
                                            <w:t>класс</w:t>
                                          </w:r>
                                          <w:r>
                                            <w:rPr>
                                              <w:spacing w:val="-208"/>
                                              <w:sz w:val="18"/>
                                            </w:rPr>
                                            <w:t xml:space="preserve"> </w:t>
                                          </w:r>
                                          <w:r>
                                            <w:rPr>
                                              <w:sz w:val="18"/>
                                            </w:rPr>
                                            <w:t>(34</w:t>
                                          </w:r>
                                          <w:r>
                                            <w:rPr>
                                              <w:spacing w:val="-208"/>
                                              <w:sz w:val="18"/>
                                            </w:rPr>
                                            <w:t xml:space="preserve"> </w:t>
                                          </w:r>
                                          <w:r>
                                            <w:rPr>
                                              <w:sz w:val="18"/>
                                            </w:rPr>
                                            <w:t>час)7</w:t>
                                          </w:r>
                                          <w:r>
                                            <w:rPr>
                                              <w:spacing w:val="-208"/>
                                              <w:sz w:val="18"/>
                                            </w:rPr>
                                            <w:t xml:space="preserve"> </w:t>
                                          </w:r>
                                          <w:r>
                                            <w:rPr>
                                              <w:sz w:val="18"/>
                                            </w:rPr>
                                            <w:t>класс</w:t>
                                          </w:r>
                                          <w:r>
                                            <w:rPr>
                                              <w:spacing w:val="-208"/>
                                              <w:sz w:val="18"/>
                                            </w:rPr>
                                            <w:t xml:space="preserve"> </w:t>
                                          </w:r>
                                          <w:r>
                                            <w:rPr>
                                              <w:sz w:val="18"/>
                                            </w:rPr>
                                            <w:t>(34</w:t>
                                          </w:r>
                                          <w:r>
                                            <w:rPr>
                                              <w:spacing w:val="-208"/>
                                              <w:sz w:val="18"/>
                                            </w:rPr>
                                            <w:t xml:space="preserve"> </w:t>
                                          </w:r>
                                          <w:r>
                                            <w:rPr>
                                              <w:sz w:val="18"/>
                                            </w:rPr>
                                            <w:t>час)8</w:t>
                                          </w:r>
                                          <w:r>
                                            <w:rPr>
                                              <w:spacing w:val="-208"/>
                                              <w:sz w:val="18"/>
                                            </w:rPr>
                                            <w:t xml:space="preserve"> </w:t>
                                          </w:r>
                                          <w:r>
                                            <w:rPr>
                                              <w:sz w:val="18"/>
                                            </w:rPr>
                                            <w:t>класс</w:t>
                                          </w:r>
                                          <w:r>
                                            <w:rPr>
                                              <w:spacing w:val="-208"/>
                                              <w:sz w:val="18"/>
                                            </w:rPr>
                                            <w:t xml:space="preserve"> </w:t>
                                          </w:r>
                                          <w:r>
                                            <w:rPr>
                                              <w:sz w:val="18"/>
                                            </w:rPr>
                                            <w:t>(17</w:t>
                                          </w:r>
                                          <w:r>
                                            <w:rPr>
                                              <w:spacing w:val="-208"/>
                                              <w:sz w:val="18"/>
                                            </w:rPr>
                                            <w:t xml:space="preserve"> </w:t>
                                          </w:r>
                                          <w:r>
                                            <w:rPr>
                                              <w:sz w:val="18"/>
                                            </w:rPr>
                                            <w:t>час)9</w:t>
                                          </w:r>
                                          <w:r>
                                            <w:rPr>
                                              <w:spacing w:val="-208"/>
                                              <w:sz w:val="18"/>
                                            </w:rPr>
                                            <w:t xml:space="preserve"> </w:t>
                                          </w:r>
                                          <w:r>
                                            <w:rPr>
                                              <w:sz w:val="18"/>
                                            </w:rPr>
                                            <w:t>класс</w:t>
                                          </w:r>
                                          <w:r>
                                            <w:rPr>
                                              <w:spacing w:val="-208"/>
                                              <w:sz w:val="18"/>
                                            </w:rPr>
                                            <w:t xml:space="preserve"> </w:t>
                                          </w:r>
                                          <w:r>
                                            <w:rPr>
                                              <w:sz w:val="18"/>
                                            </w:rPr>
                                            <w:t>(17</w:t>
                                          </w:r>
                                          <w:r>
                                            <w:rPr>
                                              <w:spacing w:val="-208"/>
                                              <w:sz w:val="18"/>
                                            </w:rPr>
                                            <w:t xml:space="preserve"> </w:t>
                                          </w:r>
                                          <w:r>
                                            <w:rPr>
                                              <w:sz w:val="18"/>
                                            </w:rPr>
                                            <w:t>час)</w:t>
                                          </w:r>
                                        </w:p>
                                      </w:txbxContent>
                                    </wps:txbx>
                                    <wps:bodyPr horzOverflow="overflow" vert="horz" lIns="0" tIns="0" rIns="0" bIns="0" rtlCol="0">
                                      <a:noAutofit/>
                                    </wps:bodyPr>
                                  </wps:wsp>
                                </wpg:wgp>
                              </a:graphicData>
                            </a:graphic>
                          </wp:inline>
                        </w:drawing>
                      </mc:Choice>
                      <mc:Fallback>
                        <w:pict>
                          <v:group id="Group 647173" o:spid="_x0000_s2967" style="width:8.15pt;height:483.5pt;mso-position-horizontal-relative:char;mso-position-vertical-relative:line" coordsize="1035,61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">
                            <v:rect id="Rectangle 66381" o:spid="_x0000_s2968" style="position:absolute;left:-40145;top:19882;width:8166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jscA&#10;AADeAAAADwAAAGRycy9kb3ducmV2LnhtbESPW2vCQBSE34X+h+UU+qabtCVKdBURSvpSod7w8Zg9&#10;uWD2bJpdNf333YLg4zAz3zCzRW8acaXO1ZYVxKMIBHFudc2lgt32YzgB4TyyxsYyKfglB4v502CG&#10;qbY3/qbrxpciQNilqKDyvk2ldHlFBt3ItsTBK2xn0AfZlVJ3eAtw08jXKEqkwZrDQoUtrSrKz5uL&#10;UbCPt5dD5tYnPhY/4/cvn62LMlPq5blfTkF46v0jfG9/agVJ8jaJ4f9Ou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nPo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Модуль5</w:t>
                                    </w:r>
                                    <w:r>
                                      <w:rPr>
                                        <w:spacing w:val="-208"/>
                                        <w:sz w:val="18"/>
                                      </w:rPr>
                                      <w:t xml:space="preserve"> </w:t>
                                    </w:r>
                                    <w:r>
                                      <w:rPr>
                                        <w:sz w:val="18"/>
                                      </w:rPr>
                                      <w:t>класс</w:t>
                                    </w:r>
                                    <w:r>
                                      <w:rPr>
                                        <w:spacing w:val="-208"/>
                                        <w:sz w:val="18"/>
                                      </w:rPr>
                                      <w:t xml:space="preserve"> </w:t>
                                    </w:r>
                                    <w:r>
                                      <w:rPr>
                                        <w:sz w:val="18"/>
                                      </w:rPr>
                                      <w:t>(34</w:t>
                                    </w:r>
                                    <w:r>
                                      <w:rPr>
                                        <w:spacing w:val="-208"/>
                                        <w:sz w:val="18"/>
                                      </w:rPr>
                                      <w:t xml:space="preserve"> </w:t>
                                    </w:r>
                                    <w:r>
                                      <w:rPr>
                                        <w:sz w:val="18"/>
                                      </w:rPr>
                                      <w:t>час)6</w:t>
                                    </w:r>
                                    <w:r>
                                      <w:rPr>
                                        <w:spacing w:val="-208"/>
                                        <w:sz w:val="18"/>
                                      </w:rPr>
                                      <w:t xml:space="preserve"> </w:t>
                                    </w:r>
                                    <w:r>
                                      <w:rPr>
                                        <w:sz w:val="18"/>
                                      </w:rPr>
                                      <w:t>класс</w:t>
                                    </w:r>
                                    <w:r>
                                      <w:rPr>
                                        <w:spacing w:val="-208"/>
                                        <w:sz w:val="18"/>
                                      </w:rPr>
                                      <w:t xml:space="preserve"> </w:t>
                                    </w:r>
                                    <w:r>
                                      <w:rPr>
                                        <w:sz w:val="18"/>
                                      </w:rPr>
                                      <w:t>(34</w:t>
                                    </w:r>
                                    <w:r>
                                      <w:rPr>
                                        <w:spacing w:val="-208"/>
                                        <w:sz w:val="18"/>
                                      </w:rPr>
                                      <w:t xml:space="preserve"> </w:t>
                                    </w:r>
                                    <w:r>
                                      <w:rPr>
                                        <w:sz w:val="18"/>
                                      </w:rPr>
                                      <w:t>час)7</w:t>
                                    </w:r>
                                    <w:r>
                                      <w:rPr>
                                        <w:spacing w:val="-208"/>
                                        <w:sz w:val="18"/>
                                      </w:rPr>
                                      <w:t xml:space="preserve"> </w:t>
                                    </w:r>
                                    <w:r>
                                      <w:rPr>
                                        <w:sz w:val="18"/>
                                      </w:rPr>
                                      <w:t>класс</w:t>
                                    </w:r>
                                    <w:r>
                                      <w:rPr>
                                        <w:spacing w:val="-208"/>
                                        <w:sz w:val="18"/>
                                      </w:rPr>
                                      <w:t xml:space="preserve"> </w:t>
                                    </w:r>
                                    <w:r>
                                      <w:rPr>
                                        <w:sz w:val="18"/>
                                      </w:rPr>
                                      <w:t>(34</w:t>
                                    </w:r>
                                    <w:r>
                                      <w:rPr>
                                        <w:spacing w:val="-208"/>
                                        <w:sz w:val="18"/>
                                      </w:rPr>
                                      <w:t xml:space="preserve"> </w:t>
                                    </w:r>
                                    <w:r>
                                      <w:rPr>
                                        <w:sz w:val="18"/>
                                      </w:rPr>
                                      <w:t>час)8</w:t>
                                    </w:r>
                                    <w:r>
                                      <w:rPr>
                                        <w:spacing w:val="-208"/>
                                        <w:sz w:val="18"/>
                                      </w:rPr>
                                      <w:t xml:space="preserve"> </w:t>
                                    </w:r>
                                    <w:r>
                                      <w:rPr>
                                        <w:sz w:val="18"/>
                                      </w:rPr>
                                      <w:t>класс</w:t>
                                    </w:r>
                                    <w:r>
                                      <w:rPr>
                                        <w:spacing w:val="-208"/>
                                        <w:sz w:val="18"/>
                                      </w:rPr>
                                      <w:t xml:space="preserve"> </w:t>
                                    </w:r>
                                    <w:r>
                                      <w:rPr>
                                        <w:sz w:val="18"/>
                                      </w:rPr>
                                      <w:t>(17</w:t>
                                    </w:r>
                                    <w:r>
                                      <w:rPr>
                                        <w:spacing w:val="-208"/>
                                        <w:sz w:val="18"/>
                                      </w:rPr>
                                      <w:t xml:space="preserve"> </w:t>
                                    </w:r>
                                    <w:r>
                                      <w:rPr>
                                        <w:sz w:val="18"/>
                                      </w:rPr>
                                      <w:t>час)9</w:t>
                                    </w:r>
                                    <w:r>
                                      <w:rPr>
                                        <w:spacing w:val="-208"/>
                                        <w:sz w:val="18"/>
                                      </w:rPr>
                                      <w:t xml:space="preserve"> </w:t>
                                    </w:r>
                                    <w:r>
                                      <w:rPr>
                                        <w:sz w:val="18"/>
                                      </w:rPr>
                                      <w:t>класс</w:t>
                                    </w:r>
                                    <w:r>
                                      <w:rPr>
                                        <w:spacing w:val="-208"/>
                                        <w:sz w:val="18"/>
                                      </w:rPr>
                                      <w:t xml:space="preserve"> </w:t>
                                    </w:r>
                                    <w:r>
                                      <w:rPr>
                                        <w:sz w:val="18"/>
                                      </w:rPr>
                                      <w:t>(17</w:t>
                                    </w:r>
                                    <w:r>
                                      <w:rPr>
                                        <w:spacing w:val="-208"/>
                                        <w:sz w:val="18"/>
                                      </w:rPr>
                                      <w:t xml:space="preserve"> </w:t>
                                    </w:r>
                                    <w:r>
                                      <w:rPr>
                                        <w:sz w:val="18"/>
                                      </w:rPr>
                                      <w:t>час)</w:t>
                                    </w:r>
                                  </w:p>
                                </w:txbxContent>
                              </v:textbox>
                            </v:rect>
                            <w10:anchorlock/>
                          </v:group>
                        </w:pict>
                      </mc:Fallback>
                    </mc:AlternateContent>
                  </w:r>
                </w:p>
              </w:tc>
              <w:tc>
                <w:tcPr>
                  <w:tcW w:w="2999" w:type="dxa"/>
                  <w:tcBorders>
                    <w:top w:val="single" w:sz="4" w:space="0" w:color="221F1F"/>
                    <w:left w:val="single" w:sz="4" w:space="0" w:color="221F1F"/>
                    <w:bottom w:val="single" w:sz="4" w:space="0" w:color="221F1F"/>
                    <w:right w:val="nil"/>
                  </w:tcBorders>
                </w:tcPr>
                <w:p w:rsidR="00AA013E" w:rsidRDefault="00D13C32">
                  <w:pPr>
                    <w:spacing w:after="0" w:line="259" w:lineRule="auto"/>
                    <w:ind w:left="115" w:firstLine="0"/>
                    <w:jc w:val="left"/>
                  </w:pPr>
                  <w:r>
                    <w:rPr>
                      <w:rFonts w:ascii="Calibri" w:eastAsia="Calibri" w:hAnsi="Calibri" w:cs="Calibri"/>
                      <w:noProof/>
                      <w:color w:val="000000"/>
                      <w:sz w:val="22"/>
                    </w:rPr>
                    <mc:AlternateContent>
                      <mc:Choice Requires="wpg">
                        <w:drawing>
                          <wp:inline distT="0" distB="0" distL="0" distR="0">
                            <wp:extent cx="1142772" cy="771068"/>
                            <wp:effectExtent l="0" t="0" r="0" b="0"/>
                            <wp:docPr id="647178" name="Group 647178"/>
                            <wp:cNvGraphicFramePr/>
                            <a:graphic xmlns:a="http://schemas.openxmlformats.org/drawingml/2006/main">
                              <a:graphicData uri="http://schemas.microsoft.com/office/word/2010/wordprocessingGroup">
                                <wpg:wgp>
                                  <wpg:cNvGrpSpPr/>
                                  <wpg:grpSpPr>
                                    <a:xfrm>
                                      <a:off x="0" y="0"/>
                                      <a:ext cx="1142772" cy="771068"/>
                                      <a:chOff x="0" y="0"/>
                                      <a:chExt cx="1142772" cy="771068"/>
                                    </a:xfrm>
                                  </wpg:grpSpPr>
                                  <wps:wsp>
                                    <wps:cNvPr id="66409" name="Rectangle 66409"/>
                                    <wps:cNvSpPr/>
                                    <wps:spPr>
                                      <a:xfrm rot="-5399999">
                                        <a:off x="-361272" y="272217"/>
                                        <a:ext cx="860123" cy="137578"/>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7.</w:t>
                                          </w:r>
                                          <w:r>
                                            <w:rPr>
                                              <w:b/>
                                              <w:i/>
                                              <w:spacing w:val="-45"/>
                                              <w:sz w:val="18"/>
                                            </w:rPr>
                                            <w:t xml:space="preserve"> </w:t>
                                          </w:r>
                                        </w:p>
                                      </w:txbxContent>
                                    </wps:txbx>
                                    <wps:bodyPr horzOverflow="overflow" vert="horz" lIns="0" tIns="0" rIns="0" bIns="0" rtlCol="0">
                                      <a:noAutofit/>
                                    </wps:bodyPr>
                                  </wps:wsp>
                                  <wps:wsp>
                                    <wps:cNvPr id="66410" name="Rectangle 66410"/>
                                    <wps:cNvSpPr/>
                                    <wps:spPr>
                                      <a:xfrm rot="-5399999">
                                        <a:off x="-268345" y="241205"/>
                                        <a:ext cx="921995" cy="137730"/>
                                      </a:xfrm>
                                      <a:prstGeom prst="rect">
                                        <a:avLst/>
                                      </a:prstGeom>
                                      <a:ln>
                                        <a:noFill/>
                                      </a:ln>
                                    </wps:spPr>
                                    <wps:txbx>
                                      <w:txbxContent>
                                        <w:p w:rsidR="00092D06" w:rsidRDefault="00092D06">
                                          <w:pPr>
                                            <w:spacing w:after="160" w:line="259" w:lineRule="auto"/>
                                            <w:ind w:left="0" w:firstLine="0"/>
                                            <w:jc w:val="left"/>
                                          </w:pPr>
                                          <w:r>
                                            <w:rPr>
                                              <w:sz w:val="18"/>
                                            </w:rPr>
                                            <w:t>Технологии</w:t>
                                          </w:r>
                                          <w:r>
                                            <w:rPr>
                                              <w:spacing w:val="-45"/>
                                              <w:sz w:val="18"/>
                                            </w:rPr>
                                            <w:t xml:space="preserve"> </w:t>
                                          </w:r>
                                        </w:p>
                                      </w:txbxContent>
                                    </wps:txbx>
                                    <wps:bodyPr horzOverflow="overflow" vert="horz" lIns="0" tIns="0" rIns="0" bIns="0" rtlCol="0">
                                      <a:noAutofit/>
                                    </wps:bodyPr>
                                  </wps:wsp>
                                  <wps:wsp>
                                    <wps:cNvPr id="66411" name="Rectangle 66411"/>
                                    <wps:cNvSpPr/>
                                    <wps:spPr>
                                      <a:xfrm rot="-5399999">
                                        <a:off x="-171410" y="207381"/>
                                        <a:ext cx="989644" cy="137729"/>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искусство.</w:t>
                                          </w:r>
                                          <w:r>
                                            <w:rPr>
                                              <w:spacing w:val="-45"/>
                                              <w:sz w:val="18"/>
                                            </w:rPr>
                                            <w:t xml:space="preserve"> </w:t>
                                          </w:r>
                                        </w:p>
                                      </w:txbxContent>
                                    </wps:txbx>
                                    <wps:bodyPr horzOverflow="overflow" vert="horz" lIns="0" tIns="0" rIns="0" bIns="0" rtlCol="0">
                                      <a:noAutofit/>
                                    </wps:bodyPr>
                                  </wps:wsp>
                                  <wps:wsp>
                                    <wps:cNvPr id="66412" name="Rectangle 66412"/>
                                    <wps:cNvSpPr/>
                                    <wps:spPr>
                                      <a:xfrm rot="-5399999">
                                        <a:off x="191636" y="301975"/>
                                        <a:ext cx="800608" cy="137578"/>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8.</w:t>
                                          </w:r>
                                        </w:p>
                                      </w:txbxContent>
                                    </wps:txbx>
                                    <wps:bodyPr horzOverflow="overflow" vert="horz" lIns="0" tIns="0" rIns="0" bIns="0" rtlCol="0">
                                      <a:noAutofit/>
                                    </wps:bodyPr>
                                  </wps:wsp>
                                  <wps:wsp>
                                    <wps:cNvPr id="66413" name="Rectangle 66413"/>
                                    <wps:cNvSpPr/>
                                    <wps:spPr>
                                      <a:xfrm rot="-5399999">
                                        <a:off x="257162" y="243561"/>
                                        <a:ext cx="917283" cy="137730"/>
                                      </a:xfrm>
                                      <a:prstGeom prst="rect">
                                        <a:avLst/>
                                      </a:prstGeom>
                                      <a:ln>
                                        <a:noFill/>
                                      </a:ln>
                                    </wps:spPr>
                                    <wps:txbx>
                                      <w:txbxContent>
                                        <w:p w:rsidR="00092D06" w:rsidRDefault="00092D06">
                                          <w:pPr>
                                            <w:spacing w:after="160" w:line="259" w:lineRule="auto"/>
                                            <w:ind w:left="0" w:firstLine="0"/>
                                            <w:jc w:val="left"/>
                                          </w:pPr>
                                          <w:r>
                                            <w:rPr>
                                              <w:sz w:val="18"/>
                                            </w:rPr>
                                            <w:t>Технология</w:t>
                                          </w:r>
                                          <w:r>
                                            <w:rPr>
                                              <w:spacing w:val="-45"/>
                                              <w:sz w:val="18"/>
                                            </w:rPr>
                                            <w:t xml:space="preserve"> </w:t>
                                          </w:r>
                                        </w:p>
                                      </w:txbxContent>
                                    </wps:txbx>
                                    <wps:bodyPr horzOverflow="overflow" vert="horz" lIns="0" tIns="0" rIns="0" bIns="0" rtlCol="0">
                                      <a:noAutofit/>
                                    </wps:bodyPr>
                                  </wps:wsp>
                                  <wps:wsp>
                                    <wps:cNvPr id="66414" name="Rectangle 66414"/>
                                    <wps:cNvSpPr/>
                                    <wps:spPr>
                                      <a:xfrm rot="-5399999">
                                        <a:off x="575132" y="430773"/>
                                        <a:ext cx="542860" cy="137730"/>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мир.</w:t>
                                          </w:r>
                                          <w:r>
                                            <w:rPr>
                                              <w:spacing w:val="-45"/>
                                              <w:sz w:val="18"/>
                                            </w:rPr>
                                            <w:t xml:space="preserve"> </w:t>
                                          </w:r>
                                        </w:p>
                                      </w:txbxContent>
                                    </wps:txbx>
                                    <wps:bodyPr horzOverflow="overflow" vert="horz" lIns="0" tIns="0" rIns="0" bIns="0" rtlCol="0">
                                      <a:noAutofit/>
                                    </wps:bodyPr>
                                  </wps:wsp>
                                  <wps:wsp>
                                    <wps:cNvPr id="66415" name="Rectangle 66415"/>
                                    <wps:cNvSpPr/>
                                    <wps:spPr>
                                      <a:xfrm rot="-5399999">
                                        <a:off x="464561" y="189443"/>
                                        <a:ext cx="1025520" cy="137729"/>
                                      </a:xfrm>
                                      <a:prstGeom prst="rect">
                                        <a:avLst/>
                                      </a:prstGeom>
                                      <a:ln>
                                        <a:noFill/>
                                      </a:ln>
                                    </wps:spPr>
                                    <wps:txbx>
                                      <w:txbxContent>
                                        <w:p w:rsidR="00092D06" w:rsidRDefault="00092D06">
                                          <w:pPr>
                                            <w:spacing w:after="160" w:line="259" w:lineRule="auto"/>
                                            <w:ind w:left="0" w:firstLine="0"/>
                                            <w:jc w:val="left"/>
                                          </w:pPr>
                                          <w:r>
                                            <w:rPr>
                                              <w:sz w:val="18"/>
                                            </w:rPr>
                                            <w:t>Современная</w:t>
                                          </w:r>
                                          <w:r>
                                            <w:rPr>
                                              <w:spacing w:val="-45"/>
                                              <w:sz w:val="18"/>
                                            </w:rPr>
                                            <w:t xml:space="preserve"> </w:t>
                                          </w:r>
                                        </w:p>
                                      </w:txbxContent>
                                    </wps:txbx>
                                    <wps:bodyPr horzOverflow="overflow" vert="horz" lIns="0" tIns="0" rIns="0" bIns="0" rtlCol="0">
                                      <a:noAutofit/>
                                    </wps:bodyPr>
                                  </wps:wsp>
                                  <wps:wsp>
                                    <wps:cNvPr id="66416" name="Rectangle 66416"/>
                                    <wps:cNvSpPr/>
                                    <wps:spPr>
                                      <a:xfrm rot="-5399999">
                                        <a:off x="675662" y="269785"/>
                                        <a:ext cx="864836" cy="137730"/>
                                      </a:xfrm>
                                      <a:prstGeom prst="rect">
                                        <a:avLst/>
                                      </a:prstGeom>
                                      <a:ln>
                                        <a:noFill/>
                                      </a:ln>
                                    </wps:spPr>
                                    <wps:txbx>
                                      <w:txbxContent>
                                        <w:p w:rsidR="00092D06" w:rsidRDefault="00092D06">
                                          <w:pPr>
                                            <w:spacing w:after="160" w:line="259" w:lineRule="auto"/>
                                            <w:ind w:left="0" w:firstLine="0"/>
                                            <w:jc w:val="left"/>
                                          </w:pPr>
                                          <w:r>
                                            <w:rPr>
                                              <w:sz w:val="18"/>
                                            </w:rPr>
                                            <w:t>техносфера</w:t>
                                          </w:r>
                                        </w:p>
                                      </w:txbxContent>
                                    </wps:txbx>
                                    <wps:bodyPr horzOverflow="overflow" vert="horz" lIns="0" tIns="0" rIns="0" bIns="0" rtlCol="0">
                                      <a:noAutofit/>
                                    </wps:bodyPr>
                                  </wps:wsp>
                                </wpg:wgp>
                              </a:graphicData>
                            </a:graphic>
                          </wp:inline>
                        </w:drawing>
                      </mc:Choice>
                      <mc:Fallback>
                        <w:pict>
                          <v:group id="Group 647178" o:spid="_x0000_s2969" style="width:90pt;height:60.7pt;mso-position-horizontal-relative:char;mso-position-vertical-relative:line" coordsize="11427,7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">
                            <v:rect id="Rectangle 66409" o:spid="_x0000_s2970" style="position:absolute;left:-3612;top:2722;width:8600;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j8t8cA&#10;AADeAAAADwAAAGRycy9kb3ducmV2LnhtbESPT2vCQBTE70K/w/IK3nSjSGqjqxRB4kWhakuPz+zL&#10;H5p9G7Orxm/fLQgeh5n5DTNfdqYWV2pdZVnBaBiBIM6srrhQcDysB1MQziNrrC2Tgjs5WC5eenNM&#10;tL3xJ133vhABwi5BBaX3TSKly0oy6Ia2IQ5ebluDPsi2kLrFW4CbWo6jKJYGKw4LJTa0Kin73V+M&#10;gq/R4fKdut2Jf/Lz22Tr011epEr1X7uPGQhPnX+GH+2NVhDHk+gd/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zo/Lf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7.</w:t>
                                    </w:r>
                                    <w:r>
                                      <w:rPr>
                                        <w:b/>
                                        <w:i/>
                                        <w:spacing w:val="-45"/>
                                        <w:sz w:val="18"/>
                                      </w:rPr>
                                      <w:t xml:space="preserve"> </w:t>
                                    </w:r>
                                  </w:p>
                                </w:txbxContent>
                              </v:textbox>
                            </v:rect>
                            <v:rect id="Rectangle 66410" o:spid="_x0000_s2971" style="position:absolute;left:-2684;top:2412;width:921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vD98YA&#10;AADeAAAADwAAAGRycy9kb3ducmV2LnhtbESPy2rCQBSG9wXfYThCd80kRaKkToIIkm4qVGvp8jRz&#10;csHMmTQzavr2nYXQ5c9/41sXk+nFlUbXWVaQRDEI4srqjhsFH8fd0wqE88gae8uk4JccFPnsYY2Z&#10;tjd+p+vBNyKMsMtQQev9kEnpqpYMusgOxMGr7WjQBzk2Uo94C+Oml89xnEqDHYeHFgfatlSdDxej&#10;4JQcL5+l23/zV/2zXLz5cl83pVKP82nzAsLT5P/D9/arVpCmiyQABJyAAj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AvD98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Технологии</w:t>
                                    </w:r>
                                    <w:r>
                                      <w:rPr>
                                        <w:spacing w:val="-45"/>
                                        <w:sz w:val="18"/>
                                      </w:rPr>
                                      <w:t xml:space="preserve"> </w:t>
                                    </w:r>
                                  </w:p>
                                </w:txbxContent>
                              </v:textbox>
                            </v:rect>
                            <v:rect id="Rectangle 66411" o:spid="_x0000_s2972" style="position:absolute;left:-1714;top:2074;width:989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dmbMcA&#10;AADeAAAADwAAAGRycy9kb3ducmV2LnhtbESPT2vCQBTE70K/w/IK3nQTkViiq5SCpBeFahWPz+zL&#10;H8y+TbOrpt++WxA8DjPzG2ax6k0jbtS52rKCeByBIM6trrlU8L1fj95AOI+ssbFMCn7JwWr5Mlhg&#10;qu2dv+i286UIEHYpKqi8b1MpXV6RQTe2LXHwCtsZ9EF2pdQd3gPcNHISRYk0WHNYqLClj4ryy+5q&#10;FBzi/fWYue2ZT8XPbLrx2bYoM6WGr/37HISn3j/Dj/anVpAk0ziG/zvhCs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dHZm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искусство.</w:t>
                                    </w:r>
                                    <w:r>
                                      <w:rPr>
                                        <w:spacing w:val="-45"/>
                                        <w:sz w:val="18"/>
                                      </w:rPr>
                                      <w:t xml:space="preserve"> </w:t>
                                    </w:r>
                                  </w:p>
                                </w:txbxContent>
                              </v:textbox>
                            </v:rect>
                            <v:rect id="Rectangle 66412" o:spid="_x0000_s2973" style="position:absolute;left:1916;top:3020;width:8005;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X4G8cA&#10;AADeAAAADwAAAGRycy9kb3ducmV2LnhtbESPW2vCQBSE3wv+h+UIfaubiESJrlIESV8qeCt9PGZP&#10;LjR7Ns2umv77riD4OMzMN8xi1ZtGXKlztWUF8SgCQZxbXXOp4HjYvM1AOI+ssbFMCv7IwWo5eFlg&#10;qu2Nd3Td+1IECLsUFVTet6mULq/IoBvZljh4he0M+iC7UuoObwFuGjmOokQarDksVNjSuqL8Z38x&#10;Ck7x4fKVue2Zv4vf6eTTZ9uizJR6HfbvcxCeev8MP9ofWkGSTOIx3O+EKy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eV+Bv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8.</w:t>
                                    </w:r>
                                  </w:p>
                                </w:txbxContent>
                              </v:textbox>
                            </v:rect>
                            <v:rect id="Rectangle 66413" o:spid="_x0000_s2974" style="position:absolute;left:2572;top:2435;width:917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ldgMcA&#10;AADeAAAADwAAAGRycy9kb3ducmV2LnhtbESPT2vCQBTE74LfYXkFb7pJlbSkriKFkl4qqK14fM2+&#10;/KHZt2l21fjtXUHwOMzMb5j5sjeNOFHnassK4kkEgji3uuZSwffuY/wKwnlkjY1lUnAhB8vFcDDH&#10;VNszb+i09aUIEHYpKqi8b1MpXV6RQTexLXHwCtsZ9EF2pdQdngPcNPI5ihJpsOawUGFL7xXlf9uj&#10;UfAT7477zK1/+VD8v8y+fLYuykyp0VO/egPhqfeP8L39qRUkySyewu1OuAJyc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jZXY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Технология</w:t>
                                    </w:r>
                                    <w:r>
                                      <w:rPr>
                                        <w:spacing w:val="-45"/>
                                        <w:sz w:val="18"/>
                                      </w:rPr>
                                      <w:t xml:space="preserve"> </w:t>
                                    </w:r>
                                  </w:p>
                                </w:txbxContent>
                              </v:textbox>
                            </v:rect>
                            <v:rect id="Rectangle 66414" o:spid="_x0000_s2975" style="position:absolute;left:5751;top:4307;width:542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DF9McA&#10;AADeAAAADwAAAGRycy9kb3ducmV2LnhtbESPT2vCQBTE7wW/w/IKvTWbSIiSukoRJL1UqNrS42v2&#10;5Q/Nvk2zq8Zv7xYEj8PM/IZZrEbTiRMNrrWsIIliEMSl1S3XCg77zfMchPPIGjvLpOBCDlbLycMC&#10;c23P/EGnna9FgLDLUUHjfZ9L6cqGDLrI9sTBq+xg0Ac51FIPeA5w08lpHGfSYMthocGe1g2Vv7uj&#10;UfCZ7I9fhdv+8Hf1N0vffbGt6kKpp8fx9QWEp9Hfw7f2m1aQZWmSwv+dcAXk8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cwxf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мир.</w:t>
                                    </w:r>
                                    <w:r>
                                      <w:rPr>
                                        <w:spacing w:val="-45"/>
                                        <w:sz w:val="18"/>
                                      </w:rPr>
                                      <w:t xml:space="preserve"> </w:t>
                                    </w:r>
                                  </w:p>
                                </w:txbxContent>
                              </v:textbox>
                            </v:rect>
                            <v:rect id="Rectangle 66415" o:spid="_x0000_s2976" style="position:absolute;left:4646;top:1894;width:1025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xgb8cA&#10;AADeAAAADwAAAGRycy9kb3ducmV2LnhtbESPW2vCQBSE3wX/w3IKfdNNio0SXUUKJX2pUG/4eMye&#10;XGj2bJpdNf333YLg4zAz3zCLVW8acaXO1ZYVxOMIBHFudc2lgv3ufTQD4TyyxsYyKfglB6vlcLDA&#10;VNsbf9F160sRIOxSVFB536ZSurwig25sW+LgFbYz6IPsSqk7vAW4aeRLFCXSYM1hocKW3irKv7cX&#10;o+AQ7y7HzG3OfCp+ppNPn22KMlPq+alfz0F46v0jfG9/aAVJMolf4f9Ou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h8YG/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Современная</w:t>
                                    </w:r>
                                    <w:r>
                                      <w:rPr>
                                        <w:spacing w:val="-45"/>
                                        <w:sz w:val="18"/>
                                      </w:rPr>
                                      <w:t xml:space="preserve"> </w:t>
                                    </w:r>
                                  </w:p>
                                </w:txbxContent>
                              </v:textbox>
                            </v:rect>
                            <v:rect id="Rectangle 66416" o:spid="_x0000_s2977" style="position:absolute;left:6757;top:2698;width:864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7+GMcA&#10;AADeAAAADwAAAGRycy9kb3ducmV2LnhtbESPT2vCQBTE70K/w/IK3nQTkViiq5SCpBeFahWPz+zL&#10;H8y+TbOrpt++WxA8DjPzG2ax6k0jbtS52rKCeByBIM6trrlU8L1fj95AOI+ssbFMCn7JwWr5Mlhg&#10;qu2dv+i286UIEHYpKqi8b1MpXV6RQTe2LXHwCtsZ9EF2pdQd3gPcNHISRYk0WHNYqLClj4ryy+5q&#10;FBzi/fWYue2ZT8XPbLrx2bYoM6WGr/37HISn3j/Dj/anVpAk0ziB/zvhCs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iu/h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техносфера</w:t>
                                    </w:r>
                                  </w:p>
                                </w:txbxContent>
                              </v:textbox>
                            </v:rect>
                            <w10:anchorlock/>
                          </v:group>
                        </w:pict>
                      </mc:Fallback>
                    </mc:AlternateContent>
                  </w:r>
                </w:p>
              </w:tc>
              <w:tc>
                <w:tcPr>
                  <w:tcW w:w="667" w:type="dxa"/>
                  <w:tcBorders>
                    <w:top w:val="single" w:sz="4" w:space="0" w:color="221F1F"/>
                    <w:left w:val="nil"/>
                    <w:bottom w:val="single" w:sz="4" w:space="0" w:color="221F1F"/>
                    <w:right w:val="single" w:sz="4" w:space="0" w:color="221F1F"/>
                  </w:tcBorders>
                </w:tcPr>
                <w:p w:rsidR="00AA013E" w:rsidRDefault="00AA013E">
                  <w:pPr>
                    <w:spacing w:after="160" w:line="259" w:lineRule="auto"/>
                    <w:ind w:left="0" w:firstLine="0"/>
                    <w:jc w:val="left"/>
                  </w:pPr>
                </w:p>
              </w:tc>
              <w:tc>
                <w:tcPr>
                  <w:tcW w:w="1606"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15" w:firstLine="0"/>
                    <w:jc w:val="left"/>
                  </w:pPr>
                  <w:r>
                    <w:rPr>
                      <w:rFonts w:ascii="Calibri" w:eastAsia="Calibri" w:hAnsi="Calibri" w:cs="Calibri"/>
                      <w:noProof/>
                      <w:color w:val="000000"/>
                      <w:sz w:val="22"/>
                    </w:rPr>
                    <mc:AlternateContent>
                      <mc:Choice Requires="wpg">
                        <w:drawing>
                          <wp:inline distT="0" distB="0" distL="0" distR="0">
                            <wp:extent cx="750379" cy="937832"/>
                            <wp:effectExtent l="0" t="0" r="0" b="0"/>
                            <wp:docPr id="647224" name="Group 647224"/>
                            <wp:cNvGraphicFramePr/>
                            <a:graphic xmlns:a="http://schemas.openxmlformats.org/drawingml/2006/main">
                              <a:graphicData uri="http://schemas.microsoft.com/office/word/2010/wordprocessingGroup">
                                <wpg:wgp>
                                  <wpg:cNvGrpSpPr/>
                                  <wpg:grpSpPr>
                                    <a:xfrm>
                                      <a:off x="0" y="0"/>
                                      <a:ext cx="750379" cy="937832"/>
                                      <a:chOff x="0" y="0"/>
                                      <a:chExt cx="750379" cy="937832"/>
                                    </a:xfrm>
                                  </wpg:grpSpPr>
                                  <wps:wsp>
                                    <wps:cNvPr id="66449" name="Shape 66449"/>
                                    <wps:cNvSpPr/>
                                    <wps:spPr>
                                      <a:xfrm>
                                        <a:off x="87897" y="291135"/>
                                        <a:ext cx="0" cy="646697"/>
                                      </a:xfrm>
                                      <a:custGeom>
                                        <a:avLst/>
                                        <a:gdLst/>
                                        <a:ahLst/>
                                        <a:cxnLst/>
                                        <a:rect l="0" t="0" r="0" b="0"/>
                                        <a:pathLst>
                                          <a:path h="646697">
                                            <a:moveTo>
                                              <a:pt x="0" y="646697"/>
                                            </a:moveTo>
                                            <a:lnTo>
                                              <a:pt x="0" y="0"/>
                                            </a:lnTo>
                                          </a:path>
                                        </a:pathLst>
                                      </a:custGeom>
                                      <a:ln w="5715" cap="flat">
                                        <a:miter lim="127000"/>
                                      </a:ln>
                                    </wps:spPr>
                                    <wps:style>
                                      <a:lnRef idx="1">
                                        <a:srgbClr val="221F1F"/>
                                      </a:lnRef>
                                      <a:fillRef idx="0">
                                        <a:srgbClr val="000000">
                                          <a:alpha val="0"/>
                                        </a:srgbClr>
                                      </a:fillRef>
                                      <a:effectRef idx="0">
                                        <a:scrgbClr r="0" g="0" b="0"/>
                                      </a:effectRef>
                                      <a:fontRef idx="none"/>
                                    </wps:style>
                                    <wps:bodyPr/>
                                  </wps:wsp>
                                  <wps:wsp>
                                    <wps:cNvPr id="66450" name="Rectangle 66450"/>
                                    <wps:cNvSpPr/>
                                    <wps:spPr>
                                      <a:xfrm rot="-5399999">
                                        <a:off x="-361272" y="438981"/>
                                        <a:ext cx="860123"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8.</w:t>
                                          </w:r>
                                          <w:r>
                                            <w:rPr>
                                              <w:b/>
                                              <w:i/>
                                              <w:spacing w:val="-45"/>
                                              <w:sz w:val="18"/>
                                            </w:rPr>
                                            <w:t xml:space="preserve"> </w:t>
                                          </w:r>
                                        </w:p>
                                      </w:txbxContent>
                                    </wps:txbx>
                                    <wps:bodyPr horzOverflow="overflow" vert="horz" lIns="0" tIns="0" rIns="0" bIns="0" rtlCol="0">
                                      <a:noAutofit/>
                                    </wps:bodyPr>
                                  </wps:wsp>
                                  <wps:wsp>
                                    <wps:cNvPr id="66451" name="Rectangle 66451"/>
                                    <wps:cNvSpPr/>
                                    <wps:spPr>
                                      <a:xfrm rot="-5399999">
                                        <a:off x="-419301" y="257014"/>
                                        <a:ext cx="1223905" cy="137730"/>
                                      </a:xfrm>
                                      <a:prstGeom prst="rect">
                                        <a:avLst/>
                                      </a:prstGeom>
                                      <a:ln>
                                        <a:noFill/>
                                      </a:ln>
                                    </wps:spPr>
                                    <wps:txbx>
                                      <w:txbxContent>
                                        <w:p w:rsidR="00092D06" w:rsidRDefault="00092D06">
                                          <w:pPr>
                                            <w:spacing w:after="160" w:line="259" w:lineRule="auto"/>
                                            <w:ind w:left="0" w:firstLine="0"/>
                                            <w:jc w:val="left"/>
                                          </w:pPr>
                                          <w:r>
                                            <w:rPr>
                                              <w:sz w:val="18"/>
                                            </w:rPr>
                                            <w:t>Моделирование</w:t>
                                          </w:r>
                                          <w:r>
                                            <w:rPr>
                                              <w:spacing w:val="-45"/>
                                              <w:sz w:val="18"/>
                                            </w:rPr>
                                            <w:t xml:space="preserve"> </w:t>
                                          </w:r>
                                        </w:p>
                                      </w:txbxContent>
                                    </wps:txbx>
                                    <wps:bodyPr horzOverflow="overflow" vert="horz" lIns="0" tIns="0" rIns="0" bIns="0" rtlCol="0">
                                      <a:noAutofit/>
                                    </wps:bodyPr>
                                  </wps:wsp>
                                  <wps:wsp>
                                    <wps:cNvPr id="66452" name="Rectangle 66452"/>
                                    <wps:cNvSpPr/>
                                    <wps:spPr>
                                      <a:xfrm rot="-5399999">
                                        <a:off x="-121548" y="424007"/>
                                        <a:ext cx="889919" cy="137730"/>
                                      </a:xfrm>
                                      <a:prstGeom prst="rect">
                                        <a:avLst/>
                                      </a:prstGeom>
                                      <a:ln>
                                        <a:noFill/>
                                      </a:ln>
                                    </wps:spPr>
                                    <wps:txbx>
                                      <w:txbxContent>
                                        <w:p w:rsidR="00092D06" w:rsidRDefault="00092D06">
                                          <w:pPr>
                                            <w:spacing w:after="160" w:line="259" w:lineRule="auto"/>
                                            <w:ind w:left="0" w:firstLine="0"/>
                                            <w:jc w:val="left"/>
                                          </w:pPr>
                                          <w:r>
                                            <w:rPr>
                                              <w:sz w:val="18"/>
                                            </w:rPr>
                                            <w:t>как</w:t>
                                          </w:r>
                                          <w:r>
                                            <w:rPr>
                                              <w:spacing w:val="-208"/>
                                              <w:sz w:val="18"/>
                                            </w:rPr>
                                            <w:t xml:space="preserve"> </w:t>
                                          </w:r>
                                          <w:r>
                                            <w:rPr>
                                              <w:sz w:val="18"/>
                                            </w:rPr>
                                            <w:t>основа</w:t>
                                          </w:r>
                                          <w:r>
                                            <w:rPr>
                                              <w:spacing w:val="-45"/>
                                              <w:sz w:val="18"/>
                                            </w:rPr>
                                            <w:t xml:space="preserve"> </w:t>
                                          </w:r>
                                        </w:p>
                                      </w:txbxContent>
                                    </wps:txbx>
                                    <wps:bodyPr horzOverflow="overflow" vert="horz" lIns="0" tIns="0" rIns="0" bIns="0" rtlCol="0">
                                      <a:noAutofit/>
                                    </wps:bodyPr>
                                  </wps:wsp>
                                  <wps:wsp>
                                    <wps:cNvPr id="66453" name="Rectangle 66453"/>
                                    <wps:cNvSpPr/>
                                    <wps:spPr>
                                      <a:xfrm rot="-5399999">
                                        <a:off x="77999" y="492796"/>
                                        <a:ext cx="752342" cy="137730"/>
                                      </a:xfrm>
                                      <a:prstGeom prst="rect">
                                        <a:avLst/>
                                      </a:prstGeom>
                                      <a:ln>
                                        <a:noFill/>
                                      </a:ln>
                                    </wps:spPr>
                                    <wps:txbx>
                                      <w:txbxContent>
                                        <w:p w:rsidR="00092D06" w:rsidRDefault="00092D06">
                                          <w:pPr>
                                            <w:spacing w:after="160" w:line="259" w:lineRule="auto"/>
                                            <w:ind w:left="0" w:firstLine="0"/>
                                            <w:jc w:val="left"/>
                                          </w:pPr>
                                          <w:r>
                                            <w:rPr>
                                              <w:sz w:val="18"/>
                                            </w:rPr>
                                            <w:t>познания</w:t>
                                          </w:r>
                                          <w:r>
                                            <w:rPr>
                                              <w:spacing w:val="-45"/>
                                              <w:sz w:val="18"/>
                                            </w:rPr>
                                            <w:t xml:space="preserve"> </w:t>
                                          </w:r>
                                        </w:p>
                                      </w:txbxContent>
                                    </wps:txbx>
                                    <wps:bodyPr horzOverflow="overflow" vert="horz" lIns="0" tIns="0" rIns="0" bIns="0" rtlCol="0">
                                      <a:noAutofit/>
                                    </wps:bodyPr>
                                  </wps:wsp>
                                  <wps:wsp>
                                    <wps:cNvPr id="66454" name="Rectangle 66454"/>
                                    <wps:cNvSpPr/>
                                    <wps:spPr>
                                      <a:xfrm rot="-5399999">
                                        <a:off x="-38728" y="245308"/>
                                        <a:ext cx="1247316" cy="137730"/>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практической</w:t>
                                          </w:r>
                                          <w:r>
                                            <w:rPr>
                                              <w:spacing w:val="-45"/>
                                              <w:sz w:val="18"/>
                                            </w:rPr>
                                            <w:t xml:space="preserve"> </w:t>
                                          </w:r>
                                        </w:p>
                                      </w:txbxContent>
                                    </wps:txbx>
                                    <wps:bodyPr horzOverflow="overflow" vert="horz" lIns="0" tIns="0" rIns="0" bIns="0" rtlCol="0">
                                      <a:noAutofit/>
                                    </wps:bodyPr>
                                  </wps:wsp>
                                  <wps:wsp>
                                    <wps:cNvPr id="66455" name="Rectangle 66455"/>
                                    <wps:cNvSpPr/>
                                    <wps:spPr>
                                      <a:xfrm rot="-5399999">
                                        <a:off x="162871" y="316150"/>
                                        <a:ext cx="1105634" cy="137730"/>
                                      </a:xfrm>
                                      <a:prstGeom prst="rect">
                                        <a:avLst/>
                                      </a:prstGeom>
                                      <a:ln>
                                        <a:noFill/>
                                      </a:ln>
                                    </wps:spPr>
                                    <wps:txbx>
                                      <w:txbxContent>
                                        <w:p w:rsidR="00092D06" w:rsidRDefault="00092D06">
                                          <w:pPr>
                                            <w:spacing w:after="160" w:line="259" w:lineRule="auto"/>
                                            <w:ind w:left="0" w:firstLine="0"/>
                                            <w:jc w:val="left"/>
                                          </w:pPr>
                                          <w:r>
                                            <w:rPr>
                                              <w:sz w:val="18"/>
                                            </w:rPr>
                                            <w:t>деятельности.</w:t>
                                          </w:r>
                                          <w:r>
                                            <w:rPr>
                                              <w:spacing w:val="-45"/>
                                              <w:sz w:val="18"/>
                                            </w:rPr>
                                            <w:t xml:space="preserve"> </w:t>
                                          </w:r>
                                        </w:p>
                                      </w:txbxContent>
                                    </wps:txbx>
                                    <wps:bodyPr horzOverflow="overflow" vert="horz" lIns="0" tIns="0" rIns="0" bIns="0" rtlCol="0">
                                      <a:noAutofit/>
                                    </wps:bodyPr>
                                  </wps:wsp>
                                </wpg:wgp>
                              </a:graphicData>
                            </a:graphic>
                          </wp:inline>
                        </w:drawing>
                      </mc:Choice>
                      <mc:Fallback>
                        <w:pict>
                          <v:group id="Group 647224" o:spid="_x0000_s2978" style="width:59.1pt;height:73.85pt;mso-position-horizontal-relative:char;mso-position-vertical-relative:line" coordsize="7503,9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">
                            <v:shape id="Shape 66449" o:spid="_x0000_s2979" style="position:absolute;left:878;top:2911;width:0;height:6467;visibility:visible;mso-wrap-style:square;v-text-anchor:top" coordsize="0,646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zjNcYA&#10;AADeAAAADwAAAGRycy9kb3ducmV2LnhtbESPQWvCQBSE70L/w/IKvenGIqGmriKFll6KGKXQ2yP7&#10;zKZm34bsq0n/fVcQehxm5htmtRl9qy7UxyawgfksA0VcBdtwbeB4eJ0+gYqCbLENTAZ+KcJmfTdZ&#10;YWHDwHu6lFKrBOFYoAEn0hVax8qRxzgLHXHyTqH3KEn2tbY9DgnuW/2YZbn22HBacNjRi6PqXP54&#10;A6fPeb0dnJTntyEcv8OXVHH3YczD/bh9BiU0yn/41n63BvJ8sVjC9U66Anr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ezjNcYAAADeAAAADwAAAAAAAAAAAAAAAACYAgAAZHJz&#10;L2Rvd25yZXYueG1sUEsFBgAAAAAEAAQA9QAAAIsDAAAAAA==&#10;" path="m,646697l,e" filled="f" strokecolor="#221f1f" strokeweight=".45pt">
                              <v:stroke miterlimit="83231f" joinstyle="miter"/>
                              <v:path arrowok="t" textboxrect="0,0,0,646697"/>
                            </v:shape>
                            <v:rect id="Rectangle 66450" o:spid="_x0000_s2980" style="position:absolute;left:-3613;top:4390;width:8601;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F6N8YA&#10;AADeAAAADwAAAGRycy9kb3ducmV2LnhtbESPy2rCQBSG94LvMJyCO51YNC2pkyAFiRsFtS1dnmZO&#10;LjRzJmZGTd++sxBc/vw3vlU2mFZcqXeNZQXzWQSCuLC64UrBx2kzfQXhPLLG1jIp+CMHWToerTDR&#10;9sYHuh59JcIIuwQV1N53iZSuqMmgm9mOOHil7Q36IPtK6h5vYdy08jmKYmmw4fBQY0fvNRW/x4tR&#10;8Dk/Xb5yt//h7/L8stj5fF9WuVKTp2H9BsLT4B/he3urFcTxYhkAAk5AAZ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mF6N8YAAADeAAAADwAAAAAAAAAAAAAAAACYAgAAZHJz&#10;L2Rvd25yZXYueG1sUEsFBgAAAAAEAAQA9QAAAIsDA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8.</w:t>
                                    </w:r>
                                    <w:r>
                                      <w:rPr>
                                        <w:b/>
                                        <w:i/>
                                        <w:spacing w:val="-45"/>
                                        <w:sz w:val="18"/>
                                      </w:rPr>
                                      <w:t xml:space="preserve"> </w:t>
                                    </w:r>
                                  </w:p>
                                </w:txbxContent>
                              </v:textbox>
                            </v:rect>
                            <v:rect id="Rectangle 66451" o:spid="_x0000_s2981" style="position:absolute;left:-4193;top:2570;width:1223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3frMcA&#10;AADeAAAADwAAAGRycy9kb3ducmV2LnhtbESPW2vCQBSE3wX/w3IKfdNNio0SXUUKJX2pUG/4eMye&#10;XGj2bJpdNf333YLg4zAz3zCLVW8acaXO1ZYVxOMIBHFudc2lgv3ufTQD4TyyxsYyKfglB6vlcLDA&#10;VNsbf9F160sRIOxSVFB536ZSurwig25sW+LgFbYz6IPsSqk7vAW4aeRLFCXSYM1hocKW3irKv7cX&#10;o+AQ7y7HzG3OfCp+ppNPn22KMlPq+alfz0F46v0jfG9/aAVJMnmN4f9Ou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Et36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Моделирование</w:t>
                                    </w:r>
                                    <w:r>
                                      <w:rPr>
                                        <w:spacing w:val="-45"/>
                                        <w:sz w:val="18"/>
                                      </w:rPr>
                                      <w:t xml:space="preserve"> </w:t>
                                    </w:r>
                                  </w:p>
                                </w:txbxContent>
                              </v:textbox>
                            </v:rect>
                            <v:rect id="Rectangle 66452" o:spid="_x0000_s2982" style="position:absolute;left:-1216;top:4240;width:889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9B28cA&#10;AADeAAAADwAAAGRycy9kb3ducmV2LnhtbESPT2vCQBTE70K/w/IK3nSjaJToKqUg8aJQbaXH1+zL&#10;H8y+jdlV02/fLQgeh5n5DbNcd6YWN2pdZVnBaBiBIM6srrhQ8HncDOYgnEfWWFsmBb/kYL166S0x&#10;0fbOH3Q7+EIECLsEFZTeN4mULivJoBvahjh4uW0N+iDbQuoW7wFuajmOolgarDgslNjQe0nZ+XA1&#10;Cr5Gx+spdfsf/s4vs8nOp/u8SJXqv3ZvCxCeOv8MP9pbrSCOJ9Mx/N8JV0C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H/Qd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как</w:t>
                                    </w:r>
                                    <w:r>
                                      <w:rPr>
                                        <w:spacing w:val="-208"/>
                                        <w:sz w:val="18"/>
                                      </w:rPr>
                                      <w:t xml:space="preserve"> </w:t>
                                    </w:r>
                                    <w:r>
                                      <w:rPr>
                                        <w:sz w:val="18"/>
                                      </w:rPr>
                                      <w:t>основа</w:t>
                                    </w:r>
                                    <w:r>
                                      <w:rPr>
                                        <w:spacing w:val="-45"/>
                                        <w:sz w:val="18"/>
                                      </w:rPr>
                                      <w:t xml:space="preserve"> </w:t>
                                    </w:r>
                                  </w:p>
                                </w:txbxContent>
                              </v:textbox>
                            </v:rect>
                            <v:rect id="Rectangle 66453" o:spid="_x0000_s2983" style="position:absolute;left:780;top:4927;width:752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PkQMgA&#10;AADeAAAADwAAAGRycy9kb3ducmV2LnhtbESPT2vCQBTE74LfYXmCN91YNS2pq5RCSS8VNFV6fM2+&#10;/KHZt2l21fjtXaHQ4zAzv2FWm9404kydqy0rmE0jEMS51TWXCj6zt8kTCOeRNTaWScGVHGzWw8EK&#10;E20vvKPz3pciQNglqKDyvk2kdHlFBt3UtsTBK2xn0AfZlVJ3eAlw08iHKIqlwZrDQoUtvVaU/+xP&#10;RsFhlp2Oqdt+81fx+7j48Om2KFOlxqP+5RmEp97/h//a71pBHC+Wc7jfCVdArm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s+RA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познания</w:t>
                                    </w:r>
                                    <w:r>
                                      <w:rPr>
                                        <w:spacing w:val="-45"/>
                                        <w:sz w:val="18"/>
                                      </w:rPr>
                                      <w:t xml:space="preserve"> </w:t>
                                    </w:r>
                                  </w:p>
                                </w:txbxContent>
                              </v:textbox>
                            </v:rect>
                            <v:rect id="Rectangle 66454" o:spid="_x0000_s2984" style="position:absolute;left:-387;top:2453;width:1247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p8NMcA&#10;AADeAAAADwAAAGRycy9kb3ducmV2LnhtbESPT2vCQBTE70K/w/IKvenGEmNJXaUUJL0oVK14fM2+&#10;/KHZtzG7avz2XUHwOMzMb5jZojeNOFPnassKxqMIBHFudc2lgt12OXwD4TyyxsYyKbiSg8X8aTDD&#10;VNsLf9N540sRIOxSVFB536ZSurwig25kW+LgFbYz6IPsSqk7vAS4aeRrFCXSYM1hocKWPivK/zYn&#10;o+BnvD3tM7f+5UNxnMYrn62LMlPq5bn/eAfhqfeP8L39pRUkSTyJ4XYnXAE5/w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FafD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практической</w:t>
                                    </w:r>
                                    <w:r>
                                      <w:rPr>
                                        <w:spacing w:val="-45"/>
                                        <w:sz w:val="18"/>
                                      </w:rPr>
                                      <w:t xml:space="preserve"> </w:t>
                                    </w:r>
                                  </w:p>
                                </w:txbxContent>
                              </v:textbox>
                            </v:rect>
                            <v:rect id="Rectangle 66455" o:spid="_x0000_s2985" style="position:absolute;left:1629;top:3161;width:1105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bZr8cA&#10;AADeAAAADwAAAGRycy9kb3ducmV2LnhtbESPW2vCQBSE3wv+h+UIfasbRVOJrlIKJX2pUG/4eMye&#10;XDB7NmZXjf++Kwh9HGbmG2a+7EwtrtS6yrKC4SACQZxZXXGhYLv5epuCcB5ZY22ZFNzJwXLRe5lj&#10;ou2Nf+m69oUIEHYJKii9bxIpXVaSQTewDXHwctsa9EG2hdQt3gLc1HIURbE0WHFYKLGhz5Ky0/pi&#10;FOyGm8s+dasjH/Lz+/jHp6u8SJV67XcfMxCeOv8ffra/tYI4Hk8m8LgTroB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4W2a/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деятельности.</w:t>
                                    </w:r>
                                    <w:r>
                                      <w:rPr>
                                        <w:spacing w:val="-45"/>
                                        <w:sz w:val="18"/>
                                      </w:rPr>
                                      <w:t xml:space="preserve"> </w:t>
                                    </w:r>
                                  </w:p>
                                </w:txbxContent>
                              </v:textbox>
                            </v:rect>
                            <w10:anchorlock/>
                          </v:group>
                        </w:pict>
                      </mc:Fallback>
                    </mc:AlternateContent>
                  </w:r>
                </w:p>
              </w:tc>
            </w:tr>
            <w:tr w:rsidR="00AA013E">
              <w:trPr>
                <w:trHeight w:val="1757"/>
              </w:trPr>
              <w:tc>
                <w:tcPr>
                  <w:tcW w:w="0" w:type="auto"/>
                  <w:vMerge/>
                  <w:tcBorders>
                    <w:top w:val="nil"/>
                    <w:left w:val="single" w:sz="4" w:space="0" w:color="221F1F"/>
                    <w:bottom w:val="nil"/>
                    <w:right w:val="single" w:sz="4" w:space="0" w:color="221F1F"/>
                  </w:tcBorders>
                </w:tcPr>
                <w:p w:rsidR="00AA013E" w:rsidRDefault="00AA013E">
                  <w:pPr>
                    <w:spacing w:after="160" w:line="259" w:lineRule="auto"/>
                    <w:ind w:left="0" w:firstLine="0"/>
                    <w:jc w:val="left"/>
                  </w:pPr>
                </w:p>
              </w:tc>
              <w:tc>
                <w:tcPr>
                  <w:tcW w:w="36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2999" w:type="dxa"/>
                  <w:tcBorders>
                    <w:top w:val="single" w:sz="4" w:space="0" w:color="221F1F"/>
                    <w:left w:val="single" w:sz="4" w:space="0" w:color="221F1F"/>
                    <w:bottom w:val="single" w:sz="4" w:space="0" w:color="221F1F"/>
                    <w:right w:val="nil"/>
                  </w:tcBorders>
                </w:tcPr>
                <w:p w:rsidR="00AA013E" w:rsidRDefault="00D13C32">
                  <w:pPr>
                    <w:spacing w:after="0" w:line="259" w:lineRule="auto"/>
                    <w:ind w:left="115" w:firstLine="0"/>
                    <w:jc w:val="left"/>
                  </w:pPr>
                  <w:r>
                    <w:rPr>
                      <w:rFonts w:ascii="Calibri" w:eastAsia="Calibri" w:hAnsi="Calibri" w:cs="Calibri"/>
                      <w:noProof/>
                      <w:color w:val="000000"/>
                      <w:sz w:val="22"/>
                    </w:rPr>
                    <mc:AlternateContent>
                      <mc:Choice Requires="wpg">
                        <w:drawing>
                          <wp:inline distT="0" distB="0" distL="0" distR="0">
                            <wp:extent cx="1665923" cy="842963"/>
                            <wp:effectExtent l="0" t="0" r="0" b="0"/>
                            <wp:docPr id="647229" name="Group 647229"/>
                            <wp:cNvGraphicFramePr/>
                            <a:graphic xmlns:a="http://schemas.openxmlformats.org/drawingml/2006/main">
                              <a:graphicData uri="http://schemas.microsoft.com/office/word/2010/wordprocessingGroup">
                                <wpg:wgp>
                                  <wpg:cNvGrpSpPr/>
                                  <wpg:grpSpPr>
                                    <a:xfrm>
                                      <a:off x="0" y="0"/>
                                      <a:ext cx="1665923" cy="842963"/>
                                      <a:chOff x="0" y="0"/>
                                      <a:chExt cx="1665923" cy="842963"/>
                                    </a:xfrm>
                                  </wpg:grpSpPr>
                                  <wps:wsp>
                                    <wps:cNvPr id="66394" name="Shape 66394"/>
                                    <wps:cNvSpPr/>
                                    <wps:spPr>
                                      <a:xfrm>
                                        <a:off x="87897" y="241021"/>
                                        <a:ext cx="0" cy="601942"/>
                                      </a:xfrm>
                                      <a:custGeom>
                                        <a:avLst/>
                                        <a:gdLst/>
                                        <a:ahLst/>
                                        <a:cxnLst/>
                                        <a:rect l="0" t="0" r="0" b="0"/>
                                        <a:pathLst>
                                          <a:path h="601942">
                                            <a:moveTo>
                                              <a:pt x="0" y="601942"/>
                                            </a:moveTo>
                                            <a:lnTo>
                                              <a:pt x="0" y="0"/>
                                            </a:lnTo>
                                          </a:path>
                                        </a:pathLst>
                                      </a:custGeom>
                                      <a:ln w="5715" cap="flat">
                                        <a:miter lim="127000"/>
                                      </a:ln>
                                    </wps:spPr>
                                    <wps:style>
                                      <a:lnRef idx="1">
                                        <a:srgbClr val="221F1F"/>
                                      </a:lnRef>
                                      <a:fillRef idx="0">
                                        <a:srgbClr val="000000">
                                          <a:alpha val="0"/>
                                        </a:srgbClr>
                                      </a:fillRef>
                                      <a:effectRef idx="0">
                                        <a:scrgbClr r="0" g="0" b="0"/>
                                      </a:effectRef>
                                      <a:fontRef idx="none"/>
                                    </wps:style>
                                    <wps:bodyPr/>
                                  </wps:wsp>
                                  <wps:wsp>
                                    <wps:cNvPr id="66395" name="Shape 66395"/>
                                    <wps:cNvSpPr/>
                                    <wps:spPr>
                                      <a:xfrm>
                                        <a:off x="741947" y="241135"/>
                                        <a:ext cx="0" cy="601828"/>
                                      </a:xfrm>
                                      <a:custGeom>
                                        <a:avLst/>
                                        <a:gdLst/>
                                        <a:ahLst/>
                                        <a:cxnLst/>
                                        <a:rect l="0" t="0" r="0" b="0"/>
                                        <a:pathLst>
                                          <a:path h="601828">
                                            <a:moveTo>
                                              <a:pt x="0" y="601828"/>
                                            </a:moveTo>
                                            <a:lnTo>
                                              <a:pt x="0" y="0"/>
                                            </a:lnTo>
                                          </a:path>
                                        </a:pathLst>
                                      </a:custGeom>
                                      <a:ln w="5715" cap="flat">
                                        <a:miter lim="127000"/>
                                      </a:ln>
                                    </wps:spPr>
                                    <wps:style>
                                      <a:lnRef idx="1">
                                        <a:srgbClr val="221F1F"/>
                                      </a:lnRef>
                                      <a:fillRef idx="0">
                                        <a:srgbClr val="000000">
                                          <a:alpha val="0"/>
                                        </a:srgbClr>
                                      </a:fillRef>
                                      <a:effectRef idx="0">
                                        <a:scrgbClr r="0" g="0" b="0"/>
                                      </a:effectRef>
                                      <a:fontRef idx="none"/>
                                    </wps:style>
                                    <wps:bodyPr/>
                                  </wps:wsp>
                                  <wps:wsp>
                                    <wps:cNvPr id="66396" name="Rectangle 66396"/>
                                    <wps:cNvSpPr/>
                                    <wps:spPr>
                                      <a:xfrm rot="-5399999">
                                        <a:off x="-361272" y="344112"/>
                                        <a:ext cx="860123"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3.</w:t>
                                          </w:r>
                                          <w:r>
                                            <w:rPr>
                                              <w:b/>
                                              <w:i/>
                                              <w:spacing w:val="-45"/>
                                              <w:sz w:val="18"/>
                                            </w:rPr>
                                            <w:t xml:space="preserve"> </w:t>
                                          </w:r>
                                        </w:p>
                                      </w:txbxContent>
                                    </wps:txbx>
                                    <wps:bodyPr horzOverflow="overflow" vert="horz" lIns="0" tIns="0" rIns="0" bIns="0" rtlCol="0">
                                      <a:noAutofit/>
                                    </wps:bodyPr>
                                  </wps:wsp>
                                  <wps:wsp>
                                    <wps:cNvPr id="66397" name="Rectangle 66397"/>
                                    <wps:cNvSpPr/>
                                    <wps:spPr>
                                      <a:xfrm rot="-5399999">
                                        <a:off x="-92839" y="488606"/>
                                        <a:ext cx="570984" cy="137729"/>
                                      </a:xfrm>
                                      <a:prstGeom prst="rect">
                                        <a:avLst/>
                                      </a:prstGeom>
                                      <a:ln>
                                        <a:noFill/>
                                      </a:ln>
                                    </wps:spPr>
                                    <wps:txbx>
                                      <w:txbxContent>
                                        <w:p w:rsidR="00092D06" w:rsidRDefault="00092D06">
                                          <w:pPr>
                                            <w:spacing w:after="160" w:line="259" w:lineRule="auto"/>
                                            <w:ind w:left="0" w:firstLine="0"/>
                                            <w:jc w:val="left"/>
                                          </w:pPr>
                                          <w:r>
                                            <w:rPr>
                                              <w:sz w:val="18"/>
                                            </w:rPr>
                                            <w:t>Задачи</w:t>
                                          </w:r>
                                          <w:r>
                                            <w:rPr>
                                              <w:spacing w:val="-45"/>
                                              <w:sz w:val="18"/>
                                            </w:rPr>
                                            <w:t xml:space="preserve"> </w:t>
                                          </w:r>
                                        </w:p>
                                      </w:txbxContent>
                                    </wps:txbx>
                                    <wps:bodyPr horzOverflow="overflow" vert="horz" lIns="0" tIns="0" rIns="0" bIns="0" rtlCol="0">
                                      <a:noAutofit/>
                                    </wps:bodyPr>
                                  </wps:wsp>
                                  <wps:wsp>
                                    <wps:cNvPr id="66398" name="Rectangle 66398"/>
                                    <wps:cNvSpPr/>
                                    <wps:spPr>
                                      <a:xfrm rot="-5399999">
                                        <a:off x="-214888" y="235798"/>
                                        <a:ext cx="1076599" cy="137729"/>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технологии</w:t>
                                          </w:r>
                                          <w:r>
                                            <w:rPr>
                                              <w:spacing w:val="-45"/>
                                              <w:sz w:val="18"/>
                                            </w:rPr>
                                            <w:t xml:space="preserve"> </w:t>
                                          </w:r>
                                        </w:p>
                                      </w:txbxContent>
                                    </wps:txbx>
                                    <wps:bodyPr horzOverflow="overflow" vert="horz" lIns="0" tIns="0" rIns="0" bIns="0" rtlCol="0">
                                      <a:noAutofit/>
                                    </wps:bodyPr>
                                  </wps:wsp>
                                  <wps:wsp>
                                    <wps:cNvPr id="66399" name="Rectangle 66399"/>
                                    <wps:cNvSpPr/>
                                    <wps:spPr>
                                      <a:xfrm rot="-5399999">
                                        <a:off x="-30922" y="289006"/>
                                        <a:ext cx="970185" cy="137729"/>
                                      </a:xfrm>
                                      <a:prstGeom prst="rect">
                                        <a:avLst/>
                                      </a:prstGeom>
                                      <a:ln>
                                        <a:noFill/>
                                      </a:ln>
                                    </wps:spPr>
                                    <wps:txbx>
                                      <w:txbxContent>
                                        <w:p w:rsidR="00092D06" w:rsidRDefault="00092D06">
                                          <w:pPr>
                                            <w:spacing w:after="160" w:line="259" w:lineRule="auto"/>
                                            <w:ind w:left="0" w:firstLine="0"/>
                                            <w:jc w:val="left"/>
                                          </w:pPr>
                                          <w:r>
                                            <w:rPr>
                                              <w:sz w:val="18"/>
                                            </w:rPr>
                                            <w:t>их</w:t>
                                          </w:r>
                                          <w:r>
                                            <w:rPr>
                                              <w:spacing w:val="-208"/>
                                              <w:sz w:val="18"/>
                                            </w:rPr>
                                            <w:t xml:space="preserve"> </w:t>
                                          </w:r>
                                          <w:r>
                                            <w:rPr>
                                              <w:sz w:val="18"/>
                                            </w:rPr>
                                            <w:t>решения.</w:t>
                                          </w:r>
                                        </w:p>
                                      </w:txbxContent>
                                    </wps:txbx>
                                    <wps:bodyPr horzOverflow="overflow" vert="horz" lIns="0" tIns="0" rIns="0" bIns="0" rtlCol="0">
                                      <a:noAutofit/>
                                    </wps:bodyPr>
                                  </wps:wsp>
                                  <wps:wsp>
                                    <wps:cNvPr id="66400" name="Rectangle 66400"/>
                                    <wps:cNvSpPr/>
                                    <wps:spPr>
                                      <a:xfrm rot="-5399999">
                                        <a:off x="322471" y="373945"/>
                                        <a:ext cx="800456" cy="137578"/>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4.</w:t>
                                          </w:r>
                                        </w:p>
                                      </w:txbxContent>
                                    </wps:txbx>
                                    <wps:bodyPr horzOverflow="overflow" vert="horz" lIns="0" tIns="0" rIns="0" bIns="0" rtlCol="0">
                                      <a:noAutofit/>
                                    </wps:bodyPr>
                                  </wps:wsp>
                                  <wps:wsp>
                                    <wps:cNvPr id="66401" name="Rectangle 66401"/>
                                    <wps:cNvSpPr/>
                                    <wps:spPr>
                                      <a:xfrm rot="-5399999">
                                        <a:off x="285992" y="213527"/>
                                        <a:ext cx="1121140" cy="137730"/>
                                      </a:xfrm>
                                      <a:prstGeom prst="rect">
                                        <a:avLst/>
                                      </a:prstGeom>
                                      <a:ln>
                                        <a:noFill/>
                                      </a:ln>
                                    </wps:spPr>
                                    <wps:txbx>
                                      <w:txbxContent>
                                        <w:p w:rsidR="00092D06" w:rsidRDefault="00092D06">
                                          <w:pPr>
                                            <w:spacing w:after="160" w:line="259" w:lineRule="auto"/>
                                            <w:ind w:left="0" w:firstLine="0"/>
                                            <w:jc w:val="left"/>
                                          </w:pPr>
                                          <w:r>
                                            <w:rPr>
                                              <w:sz w:val="18"/>
                                            </w:rPr>
                                            <w:t>Основы</w:t>
                                          </w:r>
                                          <w:r>
                                            <w:rPr>
                                              <w:spacing w:val="-208"/>
                                              <w:sz w:val="18"/>
                                            </w:rPr>
                                            <w:t xml:space="preserve"> </w:t>
                                          </w:r>
                                          <w:r>
                                            <w:rPr>
                                              <w:sz w:val="18"/>
                                            </w:rPr>
                                            <w:t>проек-</w:t>
                                          </w:r>
                                        </w:p>
                                      </w:txbxContent>
                                    </wps:txbx>
                                    <wps:bodyPr horzOverflow="overflow" vert="horz" lIns="0" tIns="0" rIns="0" bIns="0" rtlCol="0">
                                      <a:noAutofit/>
                                    </wps:bodyPr>
                                  </wps:wsp>
                                  <wps:wsp>
                                    <wps:cNvPr id="66402" name="Rectangle 66402"/>
                                    <wps:cNvSpPr/>
                                    <wps:spPr>
                                      <a:xfrm rot="-5399999">
                                        <a:off x="548551" y="345329"/>
                                        <a:ext cx="857539" cy="137729"/>
                                      </a:xfrm>
                                      <a:prstGeom prst="rect">
                                        <a:avLst/>
                                      </a:prstGeom>
                                      <a:ln>
                                        <a:noFill/>
                                      </a:ln>
                                    </wps:spPr>
                                    <wps:txbx>
                                      <w:txbxContent>
                                        <w:p w:rsidR="00092D06" w:rsidRDefault="00092D06">
                                          <w:pPr>
                                            <w:spacing w:after="160" w:line="259" w:lineRule="auto"/>
                                            <w:ind w:left="0" w:firstLine="0"/>
                                            <w:jc w:val="left"/>
                                          </w:pPr>
                                          <w:r>
                                            <w:rPr>
                                              <w:sz w:val="18"/>
                                            </w:rPr>
                                            <w:t>тирования.</w:t>
                                          </w:r>
                                        </w:p>
                                      </w:txbxContent>
                                    </wps:txbx>
                                    <wps:bodyPr horzOverflow="overflow" vert="horz" lIns="0" tIns="0" rIns="0" bIns="0" rtlCol="0">
                                      <a:noAutofit/>
                                    </wps:bodyPr>
                                  </wps:wsp>
                                  <wps:wsp>
                                    <wps:cNvPr id="66403" name="Rectangle 66403"/>
                                    <wps:cNvSpPr/>
                                    <wps:spPr>
                                      <a:xfrm rot="-5399999">
                                        <a:off x="815865" y="344188"/>
                                        <a:ext cx="859971" cy="137578"/>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5.</w:t>
                                          </w:r>
                                          <w:r>
                                            <w:rPr>
                                              <w:b/>
                                              <w:i/>
                                              <w:spacing w:val="-45"/>
                                              <w:sz w:val="18"/>
                                            </w:rPr>
                                            <w:t xml:space="preserve"> </w:t>
                                          </w:r>
                                        </w:p>
                                      </w:txbxContent>
                                    </wps:txbx>
                                    <wps:bodyPr horzOverflow="overflow" vert="horz" lIns="0" tIns="0" rIns="0" bIns="0" rtlCol="0">
                                      <a:noAutofit/>
                                    </wps:bodyPr>
                                  </wps:wsp>
                                  <wps:wsp>
                                    <wps:cNvPr id="66404" name="Rectangle 66404"/>
                                    <wps:cNvSpPr/>
                                    <wps:spPr>
                                      <a:xfrm rot="-5399999">
                                        <a:off x="908715" y="313101"/>
                                        <a:ext cx="921995" cy="137730"/>
                                      </a:xfrm>
                                      <a:prstGeom prst="rect">
                                        <a:avLst/>
                                      </a:prstGeom>
                                      <a:ln>
                                        <a:noFill/>
                                      </a:ln>
                                    </wps:spPr>
                                    <wps:txbx>
                                      <w:txbxContent>
                                        <w:p w:rsidR="00092D06" w:rsidRDefault="00092D06">
                                          <w:pPr>
                                            <w:spacing w:after="160" w:line="259" w:lineRule="auto"/>
                                            <w:ind w:left="0" w:firstLine="0"/>
                                            <w:jc w:val="left"/>
                                          </w:pPr>
                                          <w:r>
                                            <w:rPr>
                                              <w:sz w:val="18"/>
                                            </w:rPr>
                                            <w:t>Технологии</w:t>
                                          </w:r>
                                          <w:r>
                                            <w:rPr>
                                              <w:spacing w:val="-45"/>
                                              <w:sz w:val="18"/>
                                            </w:rPr>
                                            <w:t xml:space="preserve"> </w:t>
                                          </w:r>
                                        </w:p>
                                      </w:txbxContent>
                                    </wps:txbx>
                                    <wps:bodyPr horzOverflow="overflow" vert="horz" lIns="0" tIns="0" rIns="0" bIns="0" rtlCol="0">
                                      <a:noAutofit/>
                                    </wps:bodyPr>
                                  </wps:wsp>
                                  <wps:wsp>
                                    <wps:cNvPr id="66405" name="Rectangle 66405"/>
                                    <wps:cNvSpPr/>
                                    <wps:spPr>
                                      <a:xfrm rot="-5399999">
                                        <a:off x="1066762" y="340387"/>
                                        <a:ext cx="867421" cy="137730"/>
                                      </a:xfrm>
                                      <a:prstGeom prst="rect">
                                        <a:avLst/>
                                      </a:prstGeom>
                                      <a:ln>
                                        <a:noFill/>
                                      </a:ln>
                                    </wps:spPr>
                                    <wps:txbx>
                                      <w:txbxContent>
                                        <w:p w:rsidR="00092D06" w:rsidRDefault="00092D06">
                                          <w:pPr>
                                            <w:spacing w:after="160" w:line="259" w:lineRule="auto"/>
                                            <w:ind w:left="0" w:firstLine="0"/>
                                            <w:jc w:val="left"/>
                                          </w:pPr>
                                          <w:r>
                                            <w:rPr>
                                              <w:sz w:val="18"/>
                                            </w:rPr>
                                            <w:t>домашнего</w:t>
                                          </w:r>
                                          <w:r>
                                            <w:rPr>
                                              <w:spacing w:val="-45"/>
                                              <w:sz w:val="18"/>
                                            </w:rPr>
                                            <w:t xml:space="preserve"> </w:t>
                                          </w:r>
                                        </w:p>
                                      </w:txbxContent>
                                    </wps:txbx>
                                    <wps:bodyPr horzOverflow="overflow" vert="horz" lIns="0" tIns="0" rIns="0" bIns="0" rtlCol="0">
                                      <a:noAutofit/>
                                    </wps:bodyPr>
                                  </wps:wsp>
                                  <wps:wsp>
                                    <wps:cNvPr id="66406" name="Rectangle 66406"/>
                                    <wps:cNvSpPr/>
                                    <wps:spPr>
                                      <a:xfrm rot="-5399999">
                                        <a:off x="1205654" y="348521"/>
                                        <a:ext cx="851154" cy="137730"/>
                                      </a:xfrm>
                                      <a:prstGeom prst="rect">
                                        <a:avLst/>
                                      </a:prstGeom>
                                      <a:ln>
                                        <a:noFill/>
                                      </a:ln>
                                    </wps:spPr>
                                    <wps:txbx>
                                      <w:txbxContent>
                                        <w:p w:rsidR="00092D06" w:rsidRDefault="00092D06">
                                          <w:pPr>
                                            <w:spacing w:after="160" w:line="259" w:lineRule="auto"/>
                                            <w:ind w:left="0" w:firstLine="0"/>
                                            <w:jc w:val="left"/>
                                          </w:pPr>
                                          <w:r>
                                            <w:rPr>
                                              <w:sz w:val="18"/>
                                            </w:rPr>
                                            <w:t>хозяйства.</w:t>
                                          </w:r>
                                          <w:r>
                                            <w:rPr>
                                              <w:spacing w:val="-45"/>
                                              <w:sz w:val="18"/>
                                            </w:rPr>
                                            <w:t xml:space="preserve"> </w:t>
                                          </w:r>
                                        </w:p>
                                      </w:txbxContent>
                                    </wps:txbx>
                                    <wps:bodyPr horzOverflow="overflow" vert="horz" lIns="0" tIns="0" rIns="0" bIns="0" rtlCol="0">
                                      <a:noAutofit/>
                                    </wps:bodyPr>
                                  </wps:wsp>
                                </wpg:wgp>
                              </a:graphicData>
                            </a:graphic>
                          </wp:inline>
                        </w:drawing>
                      </mc:Choice>
                      <mc:Fallback>
                        <w:pict>
                          <v:group id="Group 647229" o:spid="_x0000_s2986" style="width:131.2pt;height:66.4pt;mso-position-horizontal-relative:char;mso-position-vertical-relative:line" coordsize="16659,8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">
                            <v:shape id="Shape 66394" o:spid="_x0000_s2987" style="position:absolute;left:878;top:2410;width:0;height:6019;visibility:visible;mso-wrap-style:square;v-text-anchor:top" coordsize="0,601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5dskA&#10;AADeAAAADwAAAGRycy9kb3ducmV2LnhtbESPQU8CMRSE7yb+h+aReJMuLG5kpRAwMZHIQYGD3p7b&#10;x3bj9nVtKyz/3pKYeJzMzDeZ2aK3rTiSD41jBaNhBoK4crrhWsF+93R7DyJEZI2tY1JwpgCL+fXV&#10;DEvtTvxGx22sRYJwKFGBibErpQyVIYth6Dri5B2ctxiT9LXUHk8Jbls5zrJCWmw4LRjs6NFQ9bX9&#10;sQru9j4c1t+b9/51/Nl+bHKTv4SVUjeDfvkAIlIf/8N/7WetoCjy6QQud9IVkPN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H5dskAAADeAAAADwAAAAAAAAAAAAAAAACYAgAA&#10;ZHJzL2Rvd25yZXYueG1sUEsFBgAAAAAEAAQA9QAAAI4DAAAAAA==&#10;" path="m,601942l,e" filled="f" strokecolor="#221f1f" strokeweight=".45pt">
                              <v:stroke miterlimit="83231f" joinstyle="miter"/>
                              <v:path arrowok="t" textboxrect="0,0,0,601942"/>
                            </v:shape>
                            <v:shape id="Shape 66395" o:spid="_x0000_s2988" style="position:absolute;left:7419;top:2411;width:0;height:6018;visibility:visible;mso-wrap-style:square;v-text-anchor:top" coordsize="0,6018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1jMcgA&#10;AADeAAAADwAAAGRycy9kb3ducmV2LnhtbESPQWvCQBSE7wX/w/IKvZS60WKo0VVUaAjSS40evD2y&#10;r0kw+zZktyb+e1co9DjMzDfMcj2YRlypc7VlBZNxBIK4sLrmUsEx/3z7AOE8ssbGMim4kYP1avS0&#10;xETbnr/pevClCBB2CSqovG8TKV1RkUE3ti1x8H5sZ9AH2ZVSd9gHuGnkNIpiabDmsFBhS7uKisvh&#10;1yjIX89puqV0f5nY0+lrM8uiPs+UenkeNgsQngb/H/5rZ1pBHL/PZ/C4E66AXN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krWMxyAAAAN4AAAAPAAAAAAAAAAAAAAAAAJgCAABk&#10;cnMvZG93bnJldi54bWxQSwUGAAAAAAQABAD1AAAAjQMAAAAA&#10;" path="m,601828l,e" filled="f" strokecolor="#221f1f" strokeweight=".45pt">
                              <v:stroke miterlimit="83231f" joinstyle="miter"/>
                              <v:path arrowok="t" textboxrect="0,0,0,601828"/>
                            </v:shape>
                            <v:rect id="Rectangle 66396" o:spid="_x0000_s2989" style="position:absolute;left:-3612;top:3441;width:8600;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cwJ8gA&#10;AADeAAAADwAAAGRycy9kb3ducmV2LnhtbESPT2vCQBTE7wW/w/IKvdWNtaSaukoRJL1U0FTp8TX7&#10;8gezb2N21fjtu0LB4zAzv2Fmi9404kydqy0rGA0jEMS51TWXCr6z1fMEhPPIGhvLpOBKDhbzwcMM&#10;E20vvKHz1pciQNglqKDyvk2kdHlFBt3QtsTBK2xn0AfZlVJ3eAlw08iXKIqlwZrDQoUtLSvKD9uT&#10;UbAbZad96ta//FMc316/fLouylSpp8f+4x2Ep97fw//tT60gjsfTGG53whWQ8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1zAnyAAAAN4AAAAPAAAAAAAAAAAAAAAAAJgCAABk&#10;cnMvZG93bnJldi54bWxQSwUGAAAAAAQABAD1AAAAjQM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3.</w:t>
                                    </w:r>
                                    <w:r>
                                      <w:rPr>
                                        <w:b/>
                                        <w:i/>
                                        <w:spacing w:val="-45"/>
                                        <w:sz w:val="18"/>
                                      </w:rPr>
                                      <w:t xml:space="preserve"> </w:t>
                                    </w:r>
                                  </w:p>
                                </w:txbxContent>
                              </v:textbox>
                            </v:rect>
                            <v:rect id="Rectangle 66397" o:spid="_x0000_s2990" style="position:absolute;left:-929;top:4885;width:571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uVvMcA&#10;AADeAAAADwAAAGRycy9kb3ducmV2LnhtbESPT2vCQBTE7wW/w/IEb3VjLbFNXaUUJL0oqFV6fM2+&#10;/KHZtzG7avz2riB4HGbmN8x03planKh1lWUFo2EEgjizuuJCwc928fwGwnlkjbVlUnAhB/NZ72mK&#10;ibZnXtNp4wsRIOwSVFB63yRSuqwkg25oG+Lg5bY16INsC6lbPAe4qeVLFMXSYMVhocSGvkrK/jdH&#10;o2A32h73qVv98W9+mLwufbrKi1SpQb/7/ADhqfOP8L39rRXE8fh9Arc74QrI2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qblb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Задачи</w:t>
                                    </w:r>
                                    <w:r>
                                      <w:rPr>
                                        <w:spacing w:val="-45"/>
                                        <w:sz w:val="18"/>
                                      </w:rPr>
                                      <w:t xml:space="preserve"> </w:t>
                                    </w:r>
                                  </w:p>
                                </w:txbxContent>
                              </v:textbox>
                            </v:rect>
                            <v:rect id="Rectangle 66398" o:spid="_x0000_s2991" style="position:absolute;left:-2149;top:2358;width:1076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QBzsUA&#10;AADeAAAADwAAAGRycy9kb3ducmV2LnhtbERPy2rCQBTdF/yH4Qru6sQqsY2ZiBRK3FRQ29LlNXPz&#10;wMydNDNq+vedRcHl4bzT9WBacaXeNZYVzKYRCOLC6oYrBR/Ht8dnEM4ja2wtk4JfcrDORg8pJtre&#10;eE/Xg69ECGGXoILa+y6R0hU1GXRT2xEHrrS9QR9gX0nd4y2Em1Y+RVEsDTYcGmrs6LWm4ny4GAWf&#10;s+PlK3e7E3+XP8vFu893ZZUrNRkPmxUIT4O/i//dW60gjucvYW+4E66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BAHO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технологии</w:t>
                                    </w:r>
                                    <w:r>
                                      <w:rPr>
                                        <w:spacing w:val="-45"/>
                                        <w:sz w:val="18"/>
                                      </w:rPr>
                                      <w:t xml:space="preserve"> </w:t>
                                    </w:r>
                                  </w:p>
                                </w:txbxContent>
                              </v:textbox>
                            </v:rect>
                            <v:rect id="Rectangle 66399" o:spid="_x0000_s2992" style="position:absolute;left:-309;top:2890;width:970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ikVcgA&#10;AADeAAAADwAAAGRycy9kb3ducmV2LnhtbESPT2vCQBTE74LfYXmF3nSjlbSmriKFkl4UNFV6fM2+&#10;/MHs2zS7avz2XaHQ4zAzv2EWq9404kKdqy0rmIwjEMS51TWXCj6z99ELCOeRNTaWScGNHKyWw8EC&#10;E22vvKPL3pciQNglqKDyvk2kdHlFBt3YtsTBK2xn0AfZlVJ3eA1w08hpFMXSYM1hocKW3irKT/uz&#10;UXCYZOdj6rbf/FX8PM82Pt0WZarU40O/fgXhqff/4b/2h1YQx0/zOdzvhCsgl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0SKRV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их</w:t>
                                    </w:r>
                                    <w:r>
                                      <w:rPr>
                                        <w:spacing w:val="-208"/>
                                        <w:sz w:val="18"/>
                                      </w:rPr>
                                      <w:t xml:space="preserve"> </w:t>
                                    </w:r>
                                    <w:r>
                                      <w:rPr>
                                        <w:sz w:val="18"/>
                                      </w:rPr>
                                      <w:t>решения.</w:t>
                                    </w:r>
                                  </w:p>
                                </w:txbxContent>
                              </v:textbox>
                            </v:rect>
                            <v:rect id="Rectangle 66400" o:spid="_x0000_s2993" style="position:absolute;left:3225;top:3739;width:8004;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JVKsQA&#10;AADeAAAADwAAAGRycy9kb3ducmV2LnhtbESPy4rCMBSG9wO+QziCuzFVpCPVKCJI3Yww3nB5bE4v&#10;2JzUJmrn7SeLAZc//41vvuxMLZ7UusqygtEwAkGcWV1xoeB42HxOQTiPrLG2TAp+ycFy0fuYY6Lt&#10;i3/oufeFCCPsElRQet8kUrqsJINuaBvi4OW2NeiDbAupW3yFcVPLcRTF0mDF4aHEhtYlZbf9wyg4&#10;jQ6Pc+p2V77k96/Jt093eZEqNeh3qxkIT51/h//bW60gjidRAAg4AQX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3SVSrEAAAA3gAAAA8AAAAAAAAAAAAAAAAAmAIAAGRycy9k&#10;b3ducmV2LnhtbFBLBQYAAAAABAAEAPUAAACJ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4.</w:t>
                                    </w:r>
                                  </w:p>
                                </w:txbxContent>
                              </v:textbox>
                            </v:rect>
                            <v:rect id="Rectangle 66401" o:spid="_x0000_s2994" style="position:absolute;left:2860;top:2135;width:1121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7wsccA&#10;AADeAAAADwAAAGRycy9kb3ducmV2LnhtbESPT2vCQBTE74V+h+UJvdVNRKJEV5GCxEuFqi0eX7Mv&#10;f2j2bcyuGr+9WxA8DjPzG2a+7E0jLtS52rKCeBiBIM6trrlUcNiv36cgnEfW2FgmBTdysFy8vswx&#10;1fbKX3TZ+VIECLsUFVTet6mULq/IoBvaljh4he0M+iC7UuoOrwFuGjmKokQarDksVNjSR0X53+5s&#10;FHzH+/NP5ra/fCxOk/Gnz7ZFmSn1NuhXMxCeev8MP9obrSBJxlEM/3fCFZC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Ke8L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Основы</w:t>
                                    </w:r>
                                    <w:r>
                                      <w:rPr>
                                        <w:spacing w:val="-208"/>
                                        <w:sz w:val="18"/>
                                      </w:rPr>
                                      <w:t xml:space="preserve"> </w:t>
                                    </w:r>
                                    <w:r>
                                      <w:rPr>
                                        <w:sz w:val="18"/>
                                      </w:rPr>
                                      <w:t>проек-</w:t>
                                    </w:r>
                                  </w:p>
                                </w:txbxContent>
                              </v:textbox>
                            </v:rect>
                            <v:rect id="Rectangle 66402" o:spid="_x0000_s2995" style="position:absolute;left:5486;top:3453;width:857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xuxsYA&#10;AADeAAAADwAAAGRycy9kb3ducmV2LnhtbESPW2vCQBSE3wv+h+UIvtWNIqmkriKCxBcFb6WPp9mT&#10;C2bPxuyq6b/vCgUfh5n5hpktOlOLO7WusqxgNIxAEGdWV1woOB3X71MQziNrrC2Tgl9ysJj33maY&#10;aPvgPd0PvhABwi5BBaX3TSKly0oy6Ia2IQ5ebluDPsi2kLrFR4CbWo6jKJYGKw4LJTa0Kim7HG5G&#10;wXl0vH2lbvfD3/n1Y7L16S4vUqUG/W75CcJT51/h//ZGK4jjSTSG551wBe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kxuxs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тирования.</w:t>
                                    </w:r>
                                  </w:p>
                                </w:txbxContent>
                              </v:textbox>
                            </v:rect>
                            <v:rect id="Rectangle 66403" o:spid="_x0000_s2996" style="position:absolute;left:8158;top:3442;width:8599;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DLXcgA&#10;AADeAAAADwAAAGRycy9kb3ducmV2LnhtbESPW2vCQBSE3wX/w3IKvunGC2lJ3QQRJH2pUG1LH0+z&#10;JxeaPRuzq8Z/3xUKfRxm5htmnQ2mFRfqXWNZwXwWgSAurG64UvB+3E2fQDiPrLG1TApu5CBLx6M1&#10;Jtpe+Y0uB1+JAGGXoILa+y6R0hU1GXQz2xEHr7S9QR9kX0nd4zXATSsXURRLgw2HhRo72tZU/BzO&#10;RsHH/Hj+zN3+m7/K0+Pq1ef7ssqVmjwMm2cQngb/H/5rv2gFcbyKlnC/E66ATH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9AMtdyAAAAN4AAAAPAAAAAAAAAAAAAAAAAJgCAABk&#10;cnMvZG93bnJldi54bWxQSwUGAAAAAAQABAD1AAAAjQM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5.</w:t>
                                    </w:r>
                                    <w:r>
                                      <w:rPr>
                                        <w:b/>
                                        <w:i/>
                                        <w:spacing w:val="-45"/>
                                        <w:sz w:val="18"/>
                                      </w:rPr>
                                      <w:t xml:space="preserve"> </w:t>
                                    </w:r>
                                  </w:p>
                                </w:txbxContent>
                              </v:textbox>
                            </v:rect>
                            <v:rect id="Rectangle 66404" o:spid="_x0000_s2997" style="position:absolute;left:9087;top:3131;width:921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lTKccA&#10;AADeAAAADwAAAGRycy9kb3ducmV2LnhtbESPT2vCQBTE74V+h+UJvdWNEmKJriIFiZcKals8vmZf&#10;/tDs25hdNX57VxA8DjPzG2a26E0jztS52rKC0TACQZxbXXOp4Hu/ev8A4TyyxsYyKbiSg8X89WWG&#10;qbYX3tJ550sRIOxSVFB536ZSurwig25oW+LgFbYz6IPsSqk7vAS4aeQ4ihJpsOawUGFLnxXl/7uT&#10;UfAz2p9+M7f540NxnMRfPtsUZabU26BfTkF46v0z/GivtYIkiaMY7nfCFZD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LpUy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Технологии</w:t>
                                    </w:r>
                                    <w:r>
                                      <w:rPr>
                                        <w:spacing w:val="-45"/>
                                        <w:sz w:val="18"/>
                                      </w:rPr>
                                      <w:t xml:space="preserve"> </w:t>
                                    </w:r>
                                  </w:p>
                                </w:txbxContent>
                              </v:textbox>
                            </v:rect>
                            <v:rect id="Rectangle 66405" o:spid="_x0000_s2998" style="position:absolute;left:10668;top:3404;width:867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X2sscA&#10;AADeAAAADwAAAGRycy9kb3ducmV2LnhtbESPS2vDMBCE74X8B7GF3ho5JXWCazmEQnEvDeRJjltr&#10;/aDWyrWUxPn3UaDQ4zAz3zDpYjCtOFPvGssKJuMIBHFhdcOVgt3243kOwnlkja1lUnAlB4ts9JBi&#10;ou2F13Te+EoECLsEFdTed4mUrqjJoBvbjjh4pe0N+iD7SuoeLwFuWvkSRbE02HBYqLGj95qKn83J&#10;KNhPtqdD7lbffCx/Z9Mvn6/KKlfq6XFYvoHwNPj/8F/7UyuI42n0Cvc74QrI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2l9r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домашнего</w:t>
                                    </w:r>
                                    <w:r>
                                      <w:rPr>
                                        <w:spacing w:val="-45"/>
                                        <w:sz w:val="18"/>
                                      </w:rPr>
                                      <w:t xml:space="preserve"> </w:t>
                                    </w:r>
                                  </w:p>
                                </w:txbxContent>
                              </v:textbox>
                            </v:rect>
                            <v:rect id="Rectangle 66406" o:spid="_x0000_s2999" style="position:absolute;left:12057;top:3485;width:851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doxcYA&#10;AADeAAAADwAAAGRycy9kb3ducmV2LnhtbESPW2vCQBSE3wX/w3IE33RjkVRSVxGhxBcFr/TxNHty&#10;odmzMbtq+u+7QsHHYWa+YebLztTiTq2rLCuYjCMQxJnVFRcKTsfP0QyE88gaa8uk4JccLBf93hwT&#10;bR+8p/vBFyJA2CWooPS+SaR0WUkG3dg2xMHLbWvQB9kWUrf4CHBTy7coiqXBisNCiQ2tS8p+Djej&#10;4Dw53i6p233zV359n259usuLVKnhoFt9gPDU+Vf4v73RCuJ4GsXwvBOu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Xdoxc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хозяйства.</w:t>
                                    </w:r>
                                    <w:r>
                                      <w:rPr>
                                        <w:spacing w:val="-45"/>
                                        <w:sz w:val="18"/>
                                      </w:rPr>
                                      <w:t xml:space="preserve"> </w:t>
                                    </w:r>
                                  </w:p>
                                </w:txbxContent>
                              </v:textbox>
                            </v:rect>
                            <w10:anchorlock/>
                          </v:group>
                        </w:pict>
                      </mc:Fallback>
                    </mc:AlternateContent>
                  </w:r>
                </w:p>
              </w:tc>
              <w:tc>
                <w:tcPr>
                  <w:tcW w:w="667" w:type="dxa"/>
                  <w:tcBorders>
                    <w:top w:val="single" w:sz="4" w:space="0" w:color="221F1F"/>
                    <w:left w:val="nil"/>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227343" cy="895998"/>
                            <wp:effectExtent l="0" t="0" r="0" b="0"/>
                            <wp:docPr id="647327" name="Group 647327"/>
                            <wp:cNvGraphicFramePr/>
                            <a:graphic xmlns:a="http://schemas.openxmlformats.org/drawingml/2006/main">
                              <a:graphicData uri="http://schemas.microsoft.com/office/word/2010/wordprocessingGroup">
                                <wpg:wgp>
                                  <wpg:cNvGrpSpPr/>
                                  <wpg:grpSpPr>
                                    <a:xfrm>
                                      <a:off x="0" y="0"/>
                                      <a:ext cx="227343" cy="895998"/>
                                      <a:chOff x="0" y="0"/>
                                      <a:chExt cx="227343" cy="895998"/>
                                    </a:xfrm>
                                  </wpg:grpSpPr>
                                  <wps:wsp>
                                    <wps:cNvPr id="66407" name="Rectangle 66407"/>
                                    <wps:cNvSpPr/>
                                    <wps:spPr>
                                      <a:xfrm rot="-5399999">
                                        <a:off x="-331514" y="426905"/>
                                        <a:ext cx="800608"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6.</w:t>
                                          </w:r>
                                        </w:p>
                                      </w:txbxContent>
                                    </wps:txbx>
                                    <wps:bodyPr horzOverflow="overflow" vert="horz" lIns="0" tIns="0" rIns="0" bIns="0" rtlCol="0">
                                      <a:noAutofit/>
                                    </wps:bodyPr>
                                  </wps:wsp>
                                  <wps:wsp>
                                    <wps:cNvPr id="66408" name="Rectangle 66408"/>
                                    <wps:cNvSpPr/>
                                    <wps:spPr>
                                      <a:xfrm rot="-5399999">
                                        <a:off x="-403186" y="231294"/>
                                        <a:ext cx="1191677" cy="137730"/>
                                      </a:xfrm>
                                      <a:prstGeom prst="rect">
                                        <a:avLst/>
                                      </a:prstGeom>
                                      <a:ln>
                                        <a:noFill/>
                                      </a:ln>
                                    </wps:spPr>
                                    <wps:txbx>
                                      <w:txbxContent>
                                        <w:p w:rsidR="00092D06" w:rsidRDefault="00092D06">
                                          <w:pPr>
                                            <w:spacing w:after="160" w:line="259" w:lineRule="auto"/>
                                            <w:ind w:left="0" w:firstLine="0"/>
                                            <w:jc w:val="left"/>
                                          </w:pPr>
                                          <w:r>
                                            <w:rPr>
                                              <w:sz w:val="18"/>
                                            </w:rPr>
                                            <w:t>Мир</w:t>
                                          </w:r>
                                          <w:r>
                                            <w:rPr>
                                              <w:spacing w:val="-208"/>
                                              <w:sz w:val="18"/>
                                            </w:rPr>
                                            <w:t xml:space="preserve"> </w:t>
                                          </w:r>
                                          <w:r>
                                            <w:rPr>
                                              <w:sz w:val="18"/>
                                            </w:rPr>
                                            <w:t>профессий</w:t>
                                          </w:r>
                                        </w:p>
                                      </w:txbxContent>
                                    </wps:txbx>
                                    <wps:bodyPr horzOverflow="overflow" vert="horz" lIns="0" tIns="0" rIns="0" bIns="0" rtlCol="0">
                                      <a:noAutofit/>
                                    </wps:bodyPr>
                                  </wps:wsp>
                                </wpg:wgp>
                              </a:graphicData>
                            </a:graphic>
                          </wp:inline>
                        </w:drawing>
                      </mc:Choice>
                      <mc:Fallback>
                        <w:pict>
                          <v:group id="Group 647327" o:spid="_x0000_s3000" style="width:17.9pt;height:70.55pt;mso-position-horizontal-relative:char;mso-position-vertical-relative:line" coordsize="2273,8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">
                            <v:rect id="Rectangle 66407" o:spid="_x0000_s3001" style="position:absolute;left:-3315;top:4268;width:8006;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vNXscA&#10;AADeAAAADwAAAGRycy9kb3ducmV2LnhtbESPT2vCQBTE74LfYXlCb7qxSJTUTRBB0otCtZYeX7Mv&#10;fzD7Ns2uGr99t1DocZiZ3zDrbDCtuFHvGssK5rMIBHFhdcOVgvfTbroC4TyyxtYyKXiQgywdj9aY&#10;aHvnN7odfSUChF2CCmrvu0RKV9Rk0M1sRxy80vYGfZB9JXWP9wA3rXyOolgabDgs1NjRtqbicrwa&#10;Bef56fqRu8MXf5bfy8Xe54eyypV6mgybFxCeBv8f/mu/agVxvIiW8HsnXAGZ/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I7zV7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6.</w:t>
                                    </w:r>
                                  </w:p>
                                </w:txbxContent>
                              </v:textbox>
                            </v:rect>
                            <v:rect id="Rectangle 66408" o:spid="_x0000_s3002" style="position:absolute;left:-4032;top:2313;width:1191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RZLMMA&#10;AADeAAAADwAAAGRycy9kb3ducmV2LnhtbERPy4rCMBTdD/gP4QruxlSRjlSjiCB1M8L4wuW1uX1g&#10;c1ObqJ2/nywGXB7Oe77sTC2e1LrKsoLRMAJBnFldcaHgeNh8TkE4j6yxtkwKfsnBctH7mGOi7Yt/&#10;6Ln3hQgh7BJUUHrfJFK6rCSDbmgb4sDltjXoA2wLqVt8hXBTy3EUxdJgxaGhxIbWJWW3/cMoOI0O&#10;j3Pqdle+5PevybdPd3mRKjXod6sZCE+df4v/3VutII4nUdgb7oQr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6RZLM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Мир</w:t>
                                    </w:r>
                                    <w:r>
                                      <w:rPr>
                                        <w:spacing w:val="-208"/>
                                        <w:sz w:val="18"/>
                                      </w:rPr>
                                      <w:t xml:space="preserve"> </w:t>
                                    </w:r>
                                    <w:r>
                                      <w:rPr>
                                        <w:sz w:val="18"/>
                                      </w:rPr>
                                      <w:t>профессий</w:t>
                                    </w:r>
                                  </w:p>
                                </w:txbxContent>
                              </v:textbox>
                            </v:rect>
                            <w10:anchorlock/>
                          </v:group>
                        </w:pict>
                      </mc:Fallback>
                    </mc:AlternateContent>
                  </w:r>
                </w:p>
              </w:tc>
              <w:tc>
                <w:tcPr>
                  <w:tcW w:w="1606"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15" w:firstLine="0"/>
                    <w:jc w:val="left"/>
                  </w:pPr>
                  <w:r>
                    <w:rPr>
                      <w:rFonts w:ascii="Calibri" w:eastAsia="Calibri" w:hAnsi="Calibri" w:cs="Calibri"/>
                      <w:noProof/>
                      <w:color w:val="000000"/>
                      <w:sz w:val="22"/>
                    </w:rPr>
                    <mc:AlternateContent>
                      <mc:Choice Requires="wpg">
                        <w:drawing>
                          <wp:inline distT="0" distB="0" distL="0" distR="0">
                            <wp:extent cx="750379" cy="715861"/>
                            <wp:effectExtent l="0" t="0" r="0" b="0"/>
                            <wp:docPr id="647342" name="Group 647342"/>
                            <wp:cNvGraphicFramePr/>
                            <a:graphic xmlns:a="http://schemas.openxmlformats.org/drawingml/2006/main">
                              <a:graphicData uri="http://schemas.microsoft.com/office/word/2010/wordprocessingGroup">
                                <wpg:wgp>
                                  <wpg:cNvGrpSpPr/>
                                  <wpg:grpSpPr>
                                    <a:xfrm>
                                      <a:off x="0" y="0"/>
                                      <a:ext cx="750379" cy="715861"/>
                                      <a:chOff x="0" y="0"/>
                                      <a:chExt cx="750379" cy="715861"/>
                                    </a:xfrm>
                                  </wpg:grpSpPr>
                                  <wps:wsp>
                                    <wps:cNvPr id="66443" name="Rectangle 66443"/>
                                    <wps:cNvSpPr/>
                                    <wps:spPr>
                                      <a:xfrm rot="-5399999">
                                        <a:off x="-306508" y="271776"/>
                                        <a:ext cx="750594" cy="137578"/>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5</w:t>
                                          </w:r>
                                        </w:p>
                                      </w:txbxContent>
                                    </wps:txbx>
                                    <wps:bodyPr horzOverflow="overflow" vert="horz" lIns="0" tIns="0" rIns="0" bIns="0" rtlCol="0">
                                      <a:noAutofit/>
                                    </wps:bodyPr>
                                  </wps:wsp>
                                  <wps:wsp>
                                    <wps:cNvPr id="66444" name="Rectangle 66444"/>
                                    <wps:cNvSpPr/>
                                    <wps:spPr>
                                      <a:xfrm rot="-5399999">
                                        <a:off x="-265989" y="188354"/>
                                        <a:ext cx="917283" cy="137730"/>
                                      </a:xfrm>
                                      <a:prstGeom prst="rect">
                                        <a:avLst/>
                                      </a:prstGeom>
                                      <a:ln>
                                        <a:noFill/>
                                      </a:ln>
                                    </wps:spPr>
                                    <wps:txbx>
                                      <w:txbxContent>
                                        <w:p w:rsidR="00092D06" w:rsidRDefault="00092D06">
                                          <w:pPr>
                                            <w:spacing w:after="160" w:line="259" w:lineRule="auto"/>
                                            <w:ind w:left="0" w:firstLine="0"/>
                                            <w:jc w:val="left"/>
                                          </w:pPr>
                                          <w:r>
                                            <w:rPr>
                                              <w:sz w:val="18"/>
                                            </w:rPr>
                                            <w:t>Технология</w:t>
                                          </w:r>
                                          <w:r>
                                            <w:rPr>
                                              <w:spacing w:val="-45"/>
                                              <w:sz w:val="18"/>
                                            </w:rPr>
                                            <w:t xml:space="preserve"> </w:t>
                                          </w:r>
                                        </w:p>
                                      </w:txbxContent>
                                    </wps:txbx>
                                    <wps:bodyPr horzOverflow="overflow" vert="horz" lIns="0" tIns="0" rIns="0" bIns="0" rtlCol="0">
                                      <a:noAutofit/>
                                    </wps:bodyPr>
                                  </wps:wsp>
                                  <wps:wsp>
                                    <wps:cNvPr id="66445" name="Rectangle 66445"/>
                                    <wps:cNvSpPr/>
                                    <wps:spPr>
                                      <a:xfrm rot="-5399999">
                                        <a:off x="-81795" y="241790"/>
                                        <a:ext cx="810413" cy="137730"/>
                                      </a:xfrm>
                                      <a:prstGeom prst="rect">
                                        <a:avLst/>
                                      </a:prstGeom>
                                      <a:ln>
                                        <a:noFill/>
                                      </a:ln>
                                    </wps:spPr>
                                    <wps:txbx>
                                      <w:txbxContent>
                                        <w:p w:rsidR="00092D06" w:rsidRDefault="00092D06">
                                          <w:pPr>
                                            <w:spacing w:after="160" w:line="259" w:lineRule="auto"/>
                                            <w:ind w:left="0" w:firstLine="0"/>
                                            <w:jc w:val="left"/>
                                          </w:pPr>
                                          <w:r>
                                            <w:rPr>
                                              <w:sz w:val="18"/>
                                            </w:rPr>
                                            <w:t>обработки</w:t>
                                          </w:r>
                                          <w:r>
                                            <w:rPr>
                                              <w:spacing w:val="-45"/>
                                              <w:sz w:val="18"/>
                                            </w:rPr>
                                            <w:t xml:space="preserve"> </w:t>
                                          </w:r>
                                        </w:p>
                                      </w:txbxContent>
                                    </wps:txbx>
                                    <wps:bodyPr horzOverflow="overflow" vert="horz" lIns="0" tIns="0" rIns="0" bIns="0" rtlCol="0">
                                      <a:noAutofit/>
                                    </wps:bodyPr>
                                  </wps:wsp>
                                  <wps:wsp>
                                    <wps:cNvPr id="66446" name="Rectangle 66446"/>
                                    <wps:cNvSpPr/>
                                    <wps:spPr>
                                      <a:xfrm rot="-5399999">
                                        <a:off x="-21877" y="170948"/>
                                        <a:ext cx="952095" cy="137730"/>
                                      </a:xfrm>
                                      <a:prstGeom prst="rect">
                                        <a:avLst/>
                                      </a:prstGeom>
                                      <a:ln>
                                        <a:noFill/>
                                      </a:ln>
                                    </wps:spPr>
                                    <wps:txbx>
                                      <w:txbxContent>
                                        <w:p w:rsidR="00092D06" w:rsidRDefault="00092D06">
                                          <w:pPr>
                                            <w:spacing w:after="160" w:line="259" w:lineRule="auto"/>
                                            <w:ind w:left="0" w:firstLine="0"/>
                                            <w:jc w:val="left"/>
                                          </w:pPr>
                                          <w:r>
                                            <w:rPr>
                                              <w:sz w:val="18"/>
                                            </w:rPr>
                                            <w:t>конструкци-</w:t>
                                          </w:r>
                                        </w:p>
                                      </w:txbxContent>
                                    </wps:txbx>
                                    <wps:bodyPr horzOverflow="overflow" vert="horz" lIns="0" tIns="0" rIns="0" bIns="0" rtlCol="0">
                                      <a:noAutofit/>
                                    </wps:bodyPr>
                                  </wps:wsp>
                                  <wps:wsp>
                                    <wps:cNvPr id="66447" name="Rectangle 66447"/>
                                    <wps:cNvSpPr/>
                                    <wps:spPr>
                                      <a:xfrm rot="-5399999">
                                        <a:off x="321784" y="383851"/>
                                        <a:ext cx="526290" cy="137730"/>
                                      </a:xfrm>
                                      <a:prstGeom prst="rect">
                                        <a:avLst/>
                                      </a:prstGeom>
                                      <a:ln>
                                        <a:noFill/>
                                      </a:ln>
                                    </wps:spPr>
                                    <wps:txbx>
                                      <w:txbxContent>
                                        <w:p w:rsidR="00092D06" w:rsidRDefault="00092D06">
                                          <w:pPr>
                                            <w:spacing w:after="160" w:line="259" w:lineRule="auto"/>
                                            <w:ind w:left="0" w:firstLine="0"/>
                                            <w:jc w:val="left"/>
                                          </w:pPr>
                                          <w:r>
                                            <w:rPr>
                                              <w:sz w:val="18"/>
                                            </w:rPr>
                                            <w:t>онных</w:t>
                                          </w:r>
                                          <w:r>
                                            <w:rPr>
                                              <w:spacing w:val="-45"/>
                                              <w:sz w:val="18"/>
                                            </w:rPr>
                                            <w:t xml:space="preserve"> </w:t>
                                          </w:r>
                                        </w:p>
                                      </w:txbxContent>
                                    </wps:txbx>
                                    <wps:bodyPr horzOverflow="overflow" vert="horz" lIns="0" tIns="0" rIns="0" bIns="0" rtlCol="0">
                                      <a:noAutofit/>
                                    </wps:bodyPr>
                                  </wps:wsp>
                                  <wps:wsp>
                                    <wps:cNvPr id="66448" name="Rectangle 66448"/>
                                    <wps:cNvSpPr/>
                                    <wps:spPr>
                                      <a:xfrm rot="-5399999">
                                        <a:off x="277873" y="209181"/>
                                        <a:ext cx="875629" cy="137730"/>
                                      </a:xfrm>
                                      <a:prstGeom prst="rect">
                                        <a:avLst/>
                                      </a:prstGeom>
                                      <a:ln>
                                        <a:noFill/>
                                      </a:ln>
                                    </wps:spPr>
                                    <wps:txbx>
                                      <w:txbxContent>
                                        <w:p w:rsidR="00092D06" w:rsidRDefault="00092D06">
                                          <w:pPr>
                                            <w:spacing w:after="160" w:line="259" w:lineRule="auto"/>
                                            <w:ind w:left="0" w:firstLine="0"/>
                                            <w:jc w:val="left"/>
                                          </w:pPr>
                                          <w:r>
                                            <w:rPr>
                                              <w:sz w:val="18"/>
                                            </w:rPr>
                                            <w:t>материалов</w:t>
                                          </w:r>
                                        </w:p>
                                      </w:txbxContent>
                                    </wps:txbx>
                                    <wps:bodyPr horzOverflow="overflow" vert="horz" lIns="0" tIns="0" rIns="0" bIns="0" rtlCol="0">
                                      <a:noAutofit/>
                                    </wps:bodyPr>
                                  </wps:wsp>
                                </wpg:wgp>
                              </a:graphicData>
                            </a:graphic>
                          </wp:inline>
                        </w:drawing>
                      </mc:Choice>
                      <mc:Fallback>
                        <w:pict>
                          <v:group id="Group 647342" o:spid="_x0000_s3003" style="width:59.1pt;height:56.35pt;mso-position-horizontal-relative:char;mso-position-vertical-relative:line" coordsize="7503,7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">
                            <v:rect id="Rectangle 66443" o:spid="_x0000_s3004" style="position:absolute;left:-3065;top:2718;width:7505;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pynccA&#10;AADeAAAADwAAAGRycy9kb3ducmV2LnhtbESPW2vCQBSE3wv+h+UU+lY3tiFKdBUplPSlQr3h4zF7&#10;cqHZs2l21fjvu4Lg4zAz3zCzRW8acabO1ZYVjIYRCOLc6ppLBdvN5+sEhPPIGhvLpOBKDhbzwdMM&#10;U20v/EPntS9FgLBLUUHlfZtK6fKKDLqhbYmDV9jOoA+yK6Xu8BLgppFvUZRIgzWHhQpb+qgo/12f&#10;jILdaHPaZ2515EPxN46/fbYqykypl+d+OQXhqfeP8L39pRUkSRy/w+1OuAJy/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tqcp3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5</w:t>
                                    </w:r>
                                  </w:p>
                                </w:txbxContent>
                              </v:textbox>
                            </v:rect>
                            <v:rect id="Rectangle 66444" o:spid="_x0000_s3005" style="position:absolute;left:-2660;top:1883;width:9172;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Pq6ccA&#10;AADeAAAADwAAAGRycy9kb3ducmV2LnhtbESPT2vCQBTE70K/w/IEb7qxhLREV5FCSS8KahWPz+zL&#10;H8y+TbOrpt++KxQ8DjPzG2a+7E0jbtS52rKC6SQCQZxbXXOp4Hv/OX4H4TyyxsYyKfglB8vFy2CO&#10;qbZ33tJt50sRIOxSVFB536ZSurwig25iW+LgFbYz6IPsSqk7vAe4aeRrFCXSYM1hocKWPirKL7ur&#10;UXCY7q/HzG3OfCp+3uK1zzZFmSk1GvarGQhPvX+G/9tfWkGSxHEMjzvhCs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SD6u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Технология</w:t>
                                    </w:r>
                                    <w:r>
                                      <w:rPr>
                                        <w:spacing w:val="-45"/>
                                        <w:sz w:val="18"/>
                                      </w:rPr>
                                      <w:t xml:space="preserve"> </w:t>
                                    </w:r>
                                  </w:p>
                                </w:txbxContent>
                              </v:textbox>
                            </v:rect>
                            <v:rect id="Rectangle 66445" o:spid="_x0000_s3006" style="position:absolute;left:-818;top:2418;width:810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9PcscA&#10;AADeAAAADwAAAGRycy9kb3ducmV2LnhtbESPT2vCQBTE70K/w/IKvenGEmNJXaUUJL0oVK14fM2+&#10;/KHZtzG7avz2XUHwOMzMb5jZojeNOFPnassKxqMIBHFudc2lgt12OXwD4TyyxsYyKbiSg8X8aTDD&#10;VNsLf9N540sRIOxSVFB536ZSurwig25kW+LgFbYz6IPsSqk7vAS4aeRrFCXSYM1hocKWPivK/zYn&#10;o+BnvD3tM7f+5UNxnMYrn62LMlPq5bn/eAfhqfeP8L39pRUkSRxP4HYnXAE5/w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vPT3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обработки</w:t>
                                    </w:r>
                                    <w:r>
                                      <w:rPr>
                                        <w:spacing w:val="-45"/>
                                        <w:sz w:val="18"/>
                                      </w:rPr>
                                      <w:t xml:space="preserve"> </w:t>
                                    </w:r>
                                  </w:p>
                                </w:txbxContent>
                              </v:textbox>
                            </v:rect>
                            <v:rect id="Rectangle 66446" o:spid="_x0000_s3007" style="position:absolute;left:-218;top:1709;width:952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3RBccA&#10;AADeAAAADwAAAGRycy9kb3ducmV2LnhtbESPT2vCQBTE70K/w/IEb7qxhLREV5FCSS8KahWPz+zL&#10;H8y+TbOrpt++KxQ8DjPzG2a+7E0jbtS52rKC6SQCQZxbXXOp4Hv/OX4H4TyyxsYyKfglB8vFy2CO&#10;qbZ33tJt50sRIOxSVFB536ZSurwig25iW+LgFbYz6IPsSqk7vAe4aeRrFCXSYM1hocKWPirKL7ur&#10;UXCY7q/HzG3OfCp+3uK1zzZFmSk1GvarGQhPvX+G/9tfWkGSxHECjzvhCs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sd0Q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конструкци-</w:t>
                                    </w:r>
                                  </w:p>
                                </w:txbxContent>
                              </v:textbox>
                            </v:rect>
                            <v:rect id="Rectangle 66447" o:spid="_x0000_s3008" style="position:absolute;left:3217;top:3838;width:526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F0nscA&#10;AADeAAAADwAAAGRycy9kb3ducmV2LnhtbESPW2vCQBSE3wv+h+UIfasbJUSJrlIKJX1R8Fb6eMye&#10;XGj2bMyuGv+9Wyj4OMzMN8xi1ZtGXKlztWUF41EEgji3uuZSwWH/+TYD4TyyxsYyKbiTg9Vy8LLA&#10;VNsbb+m686UIEHYpKqi8b1MpXV6RQTeyLXHwCtsZ9EF2pdQd3gLcNHISRYk0WHNYqLClj4ry393F&#10;KDiO95fvzG1O/FOcp/HaZ5uizJR6HfbvcxCeev8M/7e/tIIkieMp/N0JV0Au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RRdJ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онных</w:t>
                                    </w:r>
                                    <w:r>
                                      <w:rPr>
                                        <w:spacing w:val="-45"/>
                                        <w:sz w:val="18"/>
                                      </w:rPr>
                                      <w:t xml:space="preserve"> </w:t>
                                    </w:r>
                                  </w:p>
                                </w:txbxContent>
                              </v:textbox>
                            </v:rect>
                            <v:rect id="Rectangle 66448" o:spid="_x0000_s3009" style="position:absolute;left:2779;top:2092;width:875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7g7MMA&#10;AADeAAAADwAAAGRycy9kb3ducmV2LnhtbERPy2rCQBTdF/yH4Qrd1YkSUomOIoKkG4VqFZfXzM0D&#10;M3diZtT4951FocvDec+XvWnEgzpXW1YwHkUgiHOray4V/Bw2H1MQziNrbCyTghc5WC4Gb3NMtX3y&#10;Nz32vhQhhF2KCirv21RKl1dk0I1sSxy4wnYGfYBdKXWHzxBuGjmJokQarDk0VNjSuqL8ur8bBcfx&#10;4X7K3O7C5+L2GW99tivKTKn3Yb+agfDU+3/xn/tLK0iSOA57w51wBe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c7g7M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материалов</w:t>
                                    </w:r>
                                  </w:p>
                                </w:txbxContent>
                              </v:textbox>
                            </v:rect>
                            <w10:anchorlock/>
                          </v:group>
                        </w:pict>
                      </mc:Fallback>
                    </mc:AlternateContent>
                  </w:r>
                </w:p>
              </w:tc>
            </w:tr>
            <w:tr w:rsidR="00AA013E">
              <w:trPr>
                <w:trHeight w:val="1757"/>
              </w:trPr>
              <w:tc>
                <w:tcPr>
                  <w:tcW w:w="0" w:type="auto"/>
                  <w:vMerge/>
                  <w:tcBorders>
                    <w:top w:val="nil"/>
                    <w:left w:val="single" w:sz="4" w:space="0" w:color="221F1F"/>
                    <w:bottom w:val="nil"/>
                    <w:right w:val="single" w:sz="4" w:space="0" w:color="221F1F"/>
                  </w:tcBorders>
                </w:tcPr>
                <w:p w:rsidR="00AA013E" w:rsidRDefault="00AA013E">
                  <w:pPr>
                    <w:spacing w:after="160" w:line="259" w:lineRule="auto"/>
                    <w:ind w:left="0" w:firstLine="0"/>
                    <w:jc w:val="left"/>
                  </w:pPr>
                </w:p>
              </w:tc>
              <w:tc>
                <w:tcPr>
                  <w:tcW w:w="36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2999" w:type="dxa"/>
                  <w:tcBorders>
                    <w:top w:val="single" w:sz="4" w:space="0" w:color="221F1F"/>
                    <w:left w:val="single" w:sz="4" w:space="0" w:color="221F1F"/>
                    <w:bottom w:val="single" w:sz="4" w:space="0" w:color="221F1F"/>
                    <w:right w:val="nil"/>
                  </w:tcBorders>
                </w:tcPr>
                <w:p w:rsidR="00AA013E" w:rsidRDefault="00D13C32">
                  <w:pPr>
                    <w:spacing w:after="0" w:line="259" w:lineRule="auto"/>
                    <w:ind w:left="115" w:firstLine="0"/>
                    <w:jc w:val="left"/>
                  </w:pPr>
                  <w:r>
                    <w:rPr>
                      <w:rFonts w:ascii="Calibri" w:eastAsia="Calibri" w:hAnsi="Calibri" w:cs="Calibri"/>
                      <w:noProof/>
                      <w:color w:val="000000"/>
                      <w:sz w:val="22"/>
                    </w:rPr>
                    <mc:AlternateContent>
                      <mc:Choice Requires="wpg">
                        <w:drawing>
                          <wp:inline distT="0" distB="0" distL="0" distR="0">
                            <wp:extent cx="1273531" cy="778497"/>
                            <wp:effectExtent l="0" t="0" r="0" b="0"/>
                            <wp:docPr id="647347" name="Group 647347"/>
                            <wp:cNvGraphicFramePr/>
                            <a:graphic xmlns:a="http://schemas.openxmlformats.org/drawingml/2006/main">
                              <a:graphicData uri="http://schemas.microsoft.com/office/word/2010/wordprocessingGroup">
                                <wpg:wgp>
                                  <wpg:cNvGrpSpPr/>
                                  <wpg:grpSpPr>
                                    <a:xfrm>
                                      <a:off x="0" y="0"/>
                                      <a:ext cx="1273531" cy="778497"/>
                                      <a:chOff x="0" y="0"/>
                                      <a:chExt cx="1273531" cy="778497"/>
                                    </a:xfrm>
                                  </wpg:grpSpPr>
                                  <wps:wsp>
                                    <wps:cNvPr id="66385" name="Rectangle 66385"/>
                                    <wps:cNvSpPr/>
                                    <wps:spPr>
                                      <a:xfrm rot="-5399999">
                                        <a:off x="-361196" y="279722"/>
                                        <a:ext cx="859971" cy="137578"/>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w:t>
                                          </w:r>
                                          <w:r>
                                            <w:rPr>
                                              <w:b/>
                                              <w:i/>
                                              <w:spacing w:val="-45"/>
                                              <w:sz w:val="18"/>
                                            </w:rPr>
                                            <w:t xml:space="preserve"> </w:t>
                                          </w:r>
                                        </w:p>
                                      </w:txbxContent>
                                    </wps:txbx>
                                    <wps:bodyPr horzOverflow="overflow" vert="horz" lIns="0" tIns="0" rIns="0" bIns="0" rtlCol="0">
                                      <a:noAutofit/>
                                    </wps:bodyPr>
                                  </wps:wsp>
                                  <wps:wsp>
                                    <wps:cNvPr id="66386" name="Rectangle 66386"/>
                                    <wps:cNvSpPr/>
                                    <wps:spPr>
                                      <a:xfrm rot="-5399999">
                                        <a:off x="-312735" y="204245"/>
                                        <a:ext cx="1010774" cy="137730"/>
                                      </a:xfrm>
                                      <a:prstGeom prst="rect">
                                        <a:avLst/>
                                      </a:prstGeom>
                                      <a:ln>
                                        <a:noFill/>
                                      </a:ln>
                                    </wps:spPr>
                                    <wps:txbx>
                                      <w:txbxContent>
                                        <w:p w:rsidR="00092D06" w:rsidRDefault="00092D06">
                                          <w:pPr>
                                            <w:spacing w:after="160" w:line="259" w:lineRule="auto"/>
                                            <w:ind w:left="0" w:firstLine="0"/>
                                            <w:jc w:val="left"/>
                                          </w:pPr>
                                          <w:r>
                                            <w:rPr>
                                              <w:sz w:val="18"/>
                                            </w:rPr>
                                            <w:t>Преобразова-</w:t>
                                          </w:r>
                                        </w:p>
                                      </w:txbxContent>
                                    </wps:txbx>
                                    <wps:bodyPr horzOverflow="overflow" vert="horz" lIns="0" tIns="0" rIns="0" bIns="0" rtlCol="0">
                                      <a:noAutofit/>
                                    </wps:bodyPr>
                                  </wps:wsp>
                                  <wps:wsp>
                                    <wps:cNvPr id="66387" name="Rectangle 66387"/>
                                    <wps:cNvSpPr/>
                                    <wps:spPr>
                                      <a:xfrm rot="-5399999">
                                        <a:off x="5387" y="391609"/>
                                        <a:ext cx="636048" cy="137729"/>
                                      </a:xfrm>
                                      <a:prstGeom prst="rect">
                                        <a:avLst/>
                                      </a:prstGeom>
                                      <a:ln>
                                        <a:noFill/>
                                      </a:ln>
                                    </wps:spPr>
                                    <wps:txbx>
                                      <w:txbxContent>
                                        <w:p w:rsidR="00092D06" w:rsidRDefault="00092D06">
                                          <w:pPr>
                                            <w:spacing w:after="160" w:line="259" w:lineRule="auto"/>
                                            <w:ind w:left="0" w:firstLine="0"/>
                                            <w:jc w:val="left"/>
                                          </w:pPr>
                                          <w:r>
                                            <w:rPr>
                                              <w:sz w:val="18"/>
                                            </w:rPr>
                                            <w:t>тельная</w:t>
                                          </w:r>
                                          <w:r>
                                            <w:rPr>
                                              <w:spacing w:val="-45"/>
                                              <w:sz w:val="18"/>
                                            </w:rPr>
                                            <w:t xml:space="preserve"> </w:t>
                                          </w:r>
                                        </w:p>
                                      </w:txbxContent>
                                    </wps:txbx>
                                    <wps:bodyPr horzOverflow="overflow" vert="horz" lIns="0" tIns="0" rIns="0" bIns="0" rtlCol="0">
                                      <a:noAutofit/>
                                    </wps:bodyPr>
                                  </wps:wsp>
                                  <wps:wsp>
                                    <wps:cNvPr id="66388" name="Rectangle 66388"/>
                                    <wps:cNvSpPr/>
                                    <wps:spPr>
                                      <a:xfrm rot="-5399999">
                                        <a:off x="-63529" y="191932"/>
                                        <a:ext cx="1035401" cy="137730"/>
                                      </a:xfrm>
                                      <a:prstGeom prst="rect">
                                        <a:avLst/>
                                      </a:prstGeom>
                                      <a:ln>
                                        <a:noFill/>
                                      </a:ln>
                                    </wps:spPr>
                                    <wps:txbx>
                                      <w:txbxContent>
                                        <w:p w:rsidR="00092D06" w:rsidRDefault="00092D06">
                                          <w:pPr>
                                            <w:spacing w:after="160" w:line="259" w:lineRule="auto"/>
                                            <w:ind w:left="0" w:firstLine="0"/>
                                            <w:jc w:val="left"/>
                                          </w:pPr>
                                          <w:r>
                                            <w:rPr>
                                              <w:sz w:val="18"/>
                                            </w:rPr>
                                            <w:t>деятельность</w:t>
                                          </w:r>
                                          <w:r>
                                            <w:rPr>
                                              <w:spacing w:val="-45"/>
                                              <w:sz w:val="18"/>
                                            </w:rPr>
                                            <w:t xml:space="preserve"> </w:t>
                                          </w:r>
                                        </w:p>
                                      </w:txbxContent>
                                    </wps:txbx>
                                    <wps:bodyPr horzOverflow="overflow" vert="horz" lIns="0" tIns="0" rIns="0" bIns="0" rtlCol="0">
                                      <a:noAutofit/>
                                    </wps:bodyPr>
                                  </wps:wsp>
                                  <wps:wsp>
                                    <wps:cNvPr id="66389" name="Rectangle 66389"/>
                                    <wps:cNvSpPr/>
                                    <wps:spPr>
                                      <a:xfrm rot="-5399999">
                                        <a:off x="217043" y="341746"/>
                                        <a:ext cx="735772" cy="137730"/>
                                      </a:xfrm>
                                      <a:prstGeom prst="rect">
                                        <a:avLst/>
                                      </a:prstGeom>
                                      <a:ln>
                                        <a:noFill/>
                                      </a:ln>
                                    </wps:spPr>
                                    <wps:txbx>
                                      <w:txbxContent>
                                        <w:p w:rsidR="00092D06" w:rsidRDefault="00092D06">
                                          <w:pPr>
                                            <w:spacing w:after="160" w:line="259" w:lineRule="auto"/>
                                            <w:ind w:left="0" w:firstLine="0"/>
                                            <w:jc w:val="left"/>
                                          </w:pPr>
                                          <w:r>
                                            <w:rPr>
                                              <w:sz w:val="18"/>
                                            </w:rPr>
                                            <w:t>человека.</w:t>
                                          </w:r>
                                        </w:p>
                                      </w:txbxContent>
                                    </wps:txbx>
                                    <wps:bodyPr horzOverflow="overflow" vert="horz" lIns="0" tIns="0" rIns="0" bIns="0" rtlCol="0">
                                      <a:noAutofit/>
                                    </wps:bodyPr>
                                  </wps:wsp>
                                  <wps:wsp>
                                    <wps:cNvPr id="66390" name="Rectangle 66390"/>
                                    <wps:cNvSpPr/>
                                    <wps:spPr>
                                      <a:xfrm rot="-5399999">
                                        <a:off x="423397" y="279647"/>
                                        <a:ext cx="860123"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2.</w:t>
                                          </w:r>
                                          <w:r>
                                            <w:rPr>
                                              <w:b/>
                                              <w:i/>
                                              <w:spacing w:val="-45"/>
                                              <w:sz w:val="18"/>
                                            </w:rPr>
                                            <w:t xml:space="preserve"> </w:t>
                                          </w:r>
                                        </w:p>
                                      </w:txbxContent>
                                    </wps:txbx>
                                    <wps:bodyPr horzOverflow="overflow" vert="horz" lIns="0" tIns="0" rIns="0" bIns="0" rtlCol="0">
                                      <a:noAutofit/>
                                    </wps:bodyPr>
                                  </wps:wsp>
                                  <wps:wsp>
                                    <wps:cNvPr id="66391" name="Rectangle 66391"/>
                                    <wps:cNvSpPr/>
                                    <wps:spPr>
                                      <a:xfrm rot="-5399999">
                                        <a:off x="486679" y="218991"/>
                                        <a:ext cx="981283" cy="137729"/>
                                      </a:xfrm>
                                      <a:prstGeom prst="rect">
                                        <a:avLst/>
                                      </a:prstGeom>
                                      <a:ln>
                                        <a:noFill/>
                                      </a:ln>
                                    </wps:spPr>
                                    <wps:txbx>
                                      <w:txbxContent>
                                        <w:p w:rsidR="00092D06" w:rsidRDefault="00092D06">
                                          <w:pPr>
                                            <w:spacing w:after="160" w:line="259" w:lineRule="auto"/>
                                            <w:ind w:left="0" w:firstLine="0"/>
                                            <w:jc w:val="left"/>
                                          </w:pPr>
                                          <w:r>
                                            <w:rPr>
                                              <w:sz w:val="18"/>
                                            </w:rPr>
                                            <w:t>Простейшие</w:t>
                                          </w:r>
                                          <w:r>
                                            <w:rPr>
                                              <w:spacing w:val="-45"/>
                                              <w:sz w:val="18"/>
                                            </w:rPr>
                                            <w:t xml:space="preserve"> </w:t>
                                          </w:r>
                                        </w:p>
                                      </w:txbxContent>
                                    </wps:txbx>
                                    <wps:bodyPr horzOverflow="overflow" vert="horz" lIns="0" tIns="0" rIns="0" bIns="0" rtlCol="0">
                                      <a:noAutofit/>
                                    </wps:bodyPr>
                                  </wps:wsp>
                                  <wps:wsp>
                                    <wps:cNvPr id="66392" name="Rectangle 66392"/>
                                    <wps:cNvSpPr/>
                                    <wps:spPr>
                                      <a:xfrm rot="-5399999">
                                        <a:off x="679235" y="280787"/>
                                        <a:ext cx="857691" cy="137730"/>
                                      </a:xfrm>
                                      <a:prstGeom prst="rect">
                                        <a:avLst/>
                                      </a:prstGeom>
                                      <a:ln>
                                        <a:noFill/>
                                      </a:ln>
                                    </wps:spPr>
                                    <wps:txbx>
                                      <w:txbxContent>
                                        <w:p w:rsidR="00092D06" w:rsidRDefault="00092D06">
                                          <w:pPr>
                                            <w:spacing w:after="160" w:line="259" w:lineRule="auto"/>
                                            <w:ind w:left="0" w:firstLine="0"/>
                                            <w:jc w:val="left"/>
                                          </w:pPr>
                                          <w:r>
                                            <w:rPr>
                                              <w:sz w:val="18"/>
                                            </w:rPr>
                                            <w:t>машины</w:t>
                                          </w:r>
                                          <w:r>
                                            <w:rPr>
                                              <w:spacing w:val="-208"/>
                                              <w:sz w:val="18"/>
                                            </w:rPr>
                                            <w:t xml:space="preserve"> </w:t>
                                          </w:r>
                                          <w:r>
                                            <w:rPr>
                                              <w:sz w:val="18"/>
                                            </w:rPr>
                                            <w:t>и</w:t>
                                          </w:r>
                                          <w:r>
                                            <w:rPr>
                                              <w:spacing w:val="-45"/>
                                              <w:sz w:val="18"/>
                                            </w:rPr>
                                            <w:t xml:space="preserve"> </w:t>
                                          </w:r>
                                        </w:p>
                                      </w:txbxContent>
                                    </wps:txbx>
                                    <wps:bodyPr horzOverflow="overflow" vert="horz" lIns="0" tIns="0" rIns="0" bIns="0" rtlCol="0">
                                      <a:noAutofit/>
                                    </wps:bodyPr>
                                  </wps:wsp>
                                  <wps:wsp>
                                    <wps:cNvPr id="66393" name="Rectangle 66393"/>
                                    <wps:cNvSpPr/>
                                    <wps:spPr>
                                      <a:xfrm rot="-5399999">
                                        <a:off x="806422" y="277214"/>
                                        <a:ext cx="864836" cy="137730"/>
                                      </a:xfrm>
                                      <a:prstGeom prst="rect">
                                        <a:avLst/>
                                      </a:prstGeom>
                                      <a:ln>
                                        <a:noFill/>
                                      </a:ln>
                                    </wps:spPr>
                                    <wps:txbx>
                                      <w:txbxContent>
                                        <w:p w:rsidR="00092D06" w:rsidRDefault="00092D06">
                                          <w:pPr>
                                            <w:spacing w:after="160" w:line="259" w:lineRule="auto"/>
                                            <w:ind w:left="0" w:firstLine="0"/>
                                            <w:jc w:val="left"/>
                                          </w:pPr>
                                          <w:r>
                                            <w:rPr>
                                              <w:sz w:val="18"/>
                                            </w:rPr>
                                            <w:t>механизмы</w:t>
                                          </w:r>
                                        </w:p>
                                      </w:txbxContent>
                                    </wps:txbx>
                                    <wps:bodyPr horzOverflow="overflow" vert="horz" lIns="0" tIns="0" rIns="0" bIns="0" rtlCol="0">
                                      <a:noAutofit/>
                                    </wps:bodyPr>
                                  </wps:wsp>
                                </wpg:wgp>
                              </a:graphicData>
                            </a:graphic>
                          </wp:inline>
                        </w:drawing>
                      </mc:Choice>
                      <mc:Fallback>
                        <w:pict>
                          <v:group id="Group 647347" o:spid="_x0000_s3010" style="width:100.3pt;height:61.3pt;mso-position-horizontal-relative:char;mso-position-vertical-relative:line" coordsize="12735,7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">
                            <v:rect id="Rectangle 66385" o:spid="_x0000_s3011" style="position:absolute;left:-3611;top:2797;width:8598;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w4jcgA&#10;AADeAAAADwAAAGRycy9kb3ducmV2LnhtbESPT2vCQBTE74V+h+UJ3upGq6lEV5FCiRcFTZUeX7Mv&#10;f2j2bZpdNf32bqHQ4zAzv2GW69404kqdqy0rGI8iEMS51TWXCt6zt6c5COeRNTaWScEPOVivHh+W&#10;mGh74wNdj74UAcIuQQWV920ipcsrMuhGtiUOXmE7gz7IrpS6w1uAm0ZOoiiWBmsOCxW29FpR/nW8&#10;GAWncXY5p27/yR/F98t059N9UaZKDQf9ZgHCU+//w3/trVYQx8/zGfzeCVdAru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3DiNyAAAAN4AAAAPAAAAAAAAAAAAAAAAAJgCAABk&#10;cnMvZG93bnJldi54bWxQSwUGAAAAAAQABAD1AAAAjQM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w:t>
                                    </w:r>
                                    <w:r>
                                      <w:rPr>
                                        <w:b/>
                                        <w:i/>
                                        <w:spacing w:val="-45"/>
                                        <w:sz w:val="18"/>
                                      </w:rPr>
                                      <w:t xml:space="preserve"> </w:t>
                                    </w:r>
                                  </w:p>
                                </w:txbxContent>
                              </v:textbox>
                            </v:rect>
                            <v:rect id="Rectangle 66386" o:spid="_x0000_s3012" style="position:absolute;left:-3127;top:2042;width:10106;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6m+scA&#10;AADeAAAADwAAAGRycy9kb3ducmV2LnhtbESPW2vCQBSE3wX/w3KEvulGW6KkrlIKJX2pUG/4eMye&#10;XGj2bMyuGv99VxB8HGbmG2a+7EwtLtS6yrKC8SgCQZxZXXGhYLv5Gs5AOI+ssbZMCm7kYLno9+aY&#10;aHvlX7qsfSEChF2CCkrvm0RKl5Vk0I1sQxy83LYGfZBtIXWL1wA3tZxEUSwNVhwWSmzos6Tsb302&#10;CnbjzXmfutWRD/lp+vbj01VepEq9DLqPdxCeOv8MP9rfWkEcv85iuN8JV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AOpv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Преобразова-</w:t>
                                    </w:r>
                                  </w:p>
                                </w:txbxContent>
                              </v:textbox>
                            </v:rect>
                            <v:rect id="Rectangle 66387" o:spid="_x0000_s3013" style="position:absolute;left:54;top:3915;width:636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IDYccA&#10;AADeAAAADwAAAGRycy9kb3ducmV2LnhtbESPT2vCQBTE70K/w/IK3nSjLVGiq5RCiZcKals8PrMv&#10;fzD7NmZXjd/eFYQeh5n5DTNfdqYWF2pdZVnBaBiBIM6srrhQ8LP7GkxBOI+ssbZMCm7kYLl46c0x&#10;0fbKG7psfSEChF2CCkrvm0RKl5Vk0A1tQxy83LYGfZBtIXWL1wA3tRxHUSwNVhwWSmzos6TsuD0b&#10;Bb+j3fkvdesD7/PT5P3bp+u8SJXqv3YfMxCeOv8ffrZXWkEcv00n8Lg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9CA2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тельная</w:t>
                                    </w:r>
                                    <w:r>
                                      <w:rPr>
                                        <w:spacing w:val="-45"/>
                                        <w:sz w:val="18"/>
                                      </w:rPr>
                                      <w:t xml:space="preserve"> </w:t>
                                    </w:r>
                                  </w:p>
                                </w:txbxContent>
                              </v:textbox>
                            </v:rect>
                            <v:rect id="Rectangle 66388" o:spid="_x0000_s3014" style="position:absolute;left:-635;top:1919;width:1035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2XE8UA&#10;AADeAAAADwAAAGRycy9kb3ducmV2LnhtbERPy2rCQBTdF/oPwy24qxNbSSXNREqhxI1CTRWX18zN&#10;g2bupJlR4987i4LLw3mny9F04kyDay0rmE0jEMSl1S3XCn6Kr+cFCOeRNXaWScGVHCyzx4cUE20v&#10;/E3nra9FCGGXoILG+z6R0pUNGXRT2xMHrrKDQR/gUEs94CWEm06+RFEsDbYcGhrs6bOh8nd7Mgp2&#10;s+K0z93myIfq722+9vmmqnOlJk/jxzsIT6O/i//dK60gjl8XYW+4E66AzG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3ZcT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деятельность</w:t>
                                    </w:r>
                                    <w:r>
                                      <w:rPr>
                                        <w:spacing w:val="-45"/>
                                        <w:sz w:val="18"/>
                                      </w:rPr>
                                      <w:t xml:space="preserve"> </w:t>
                                    </w:r>
                                  </w:p>
                                </w:txbxContent>
                              </v:textbox>
                            </v:rect>
                            <v:rect id="Rectangle 66389" o:spid="_x0000_s3015" style="position:absolute;left:2170;top:3417;width:735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EyiMcA&#10;AADeAAAADwAAAGRycy9kb3ducmV2LnhtbESPT2vCQBTE74V+h+UVvNWNtURNXaUIEi8V1FY8PrMv&#10;f2j2bcyumn57tyB4HGbmN8x03plaXKh1lWUFg34EgjizuuJCwfdu+ToG4TyyxtoyKfgjB/PZ89MU&#10;E22vvKHL1hciQNglqKD0vkmkdFlJBl3fNsTBy21r0AfZFlK3eA1wU8u3KIqlwYrDQokNLUrKfrdn&#10;o+BnsDvvU7c+8iE/jd6/fLrOi1Sp3kv3+QHCU+cf4Xt7pRXE8XA8gf874QrI2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GRMo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человека.</w:t>
                                    </w:r>
                                  </w:p>
                                </w:txbxContent>
                              </v:textbox>
                            </v:rect>
                            <v:rect id="Rectangle 66390" o:spid="_x0000_s3016" style="position:absolute;left:4234;top:2796;width:8600;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INyMcA&#10;AADeAAAADwAAAGRycy9kb3ducmV2LnhtbESPy2rCQBSG9wXfYTiCuzqxSmxjJiKFEjcV1LZ0ecyc&#10;XDBzJs2Mmr59Z1Fw+fPf+NL1YFpxpd41lhXMphEI4sLqhisFH8e3x2cQziNrbC2Tgl9ysM5GDykm&#10;2t54T9eDr0QYYZeggtr7LpHSFTUZdFPbEQevtL1BH2RfSd3jLYybVj5FUSwNNhweauzotabifLgY&#10;BZ+z4+Urd7sTf5c/y8W7z3dllSs1GQ+bFQhPg7+H/9tbrSCO5y8BIOAEFJ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VyDcj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2.</w:t>
                                    </w:r>
                                    <w:r>
                                      <w:rPr>
                                        <w:b/>
                                        <w:i/>
                                        <w:spacing w:val="-45"/>
                                        <w:sz w:val="18"/>
                                      </w:rPr>
                                      <w:t xml:space="preserve"> </w:t>
                                    </w:r>
                                  </w:p>
                                </w:txbxContent>
                              </v:textbox>
                            </v:rect>
                            <v:rect id="Rectangle 66391" o:spid="_x0000_s3017" style="position:absolute;left:4867;top:2190;width:981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6oU8gA&#10;AADeAAAADwAAAGRycy9kb3ducmV2LnhtbESPT2vCQBTE7wW/w/IKvdVNrKQ1dRURSnpRqLbS42v2&#10;5Q9m38bsqvHbu4LQ4zAzv2Gm89404kSdqy0riIcRCOLc6ppLBd/bj+c3EM4ja2wsk4ILOZjPBg9T&#10;TLU98xedNr4UAcIuRQWV920qpcsrMuiGtiUOXmE7gz7IrpS6w3OAm0aOoiiRBmsOCxW2tKwo32+O&#10;RsFPvD3uMrf+49/i8Dpe+WxdlJlST4/94h2Ep97/h+/tT60gSV4mMdzuhCsgZ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KPqhT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Простейшие</w:t>
                                    </w:r>
                                    <w:r>
                                      <w:rPr>
                                        <w:spacing w:val="-45"/>
                                        <w:sz w:val="18"/>
                                      </w:rPr>
                                      <w:t xml:space="preserve"> </w:t>
                                    </w:r>
                                  </w:p>
                                </w:txbxContent>
                              </v:textbox>
                            </v:rect>
                            <v:rect id="Rectangle 66392" o:spid="_x0000_s3018" style="position:absolute;left:6793;top:2808;width:857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2JMcA&#10;AADeAAAADwAAAGRycy9kb3ducmV2LnhtbESPW2vCQBSE3wv+h+UIfasbbYkaXaUUSvpSwSs+HrMn&#10;F5o9m2ZXjf++KxR8HGbmG2a+7EwtLtS6yrKC4SACQZxZXXGhYLf9fJmAcB5ZY22ZFNzIwXLRe5pj&#10;ou2V13TZ+EIECLsEFZTeN4mULivJoBvYhjh4uW0N+iDbQuoWrwFuajmKolgarDgslNjQR0nZz+Zs&#10;FOyH2/MhdasTH/Pf8du3T1d5kSr13O/eZyA8df4R/m9/aQVx/Dodwf1Ou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sNi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машины</w:t>
                                    </w:r>
                                    <w:r>
                                      <w:rPr>
                                        <w:spacing w:val="-208"/>
                                        <w:sz w:val="18"/>
                                      </w:rPr>
                                      <w:t xml:space="preserve"> </w:t>
                                    </w:r>
                                    <w:r>
                                      <w:rPr>
                                        <w:sz w:val="18"/>
                                      </w:rPr>
                                      <w:t>и</w:t>
                                    </w:r>
                                    <w:r>
                                      <w:rPr>
                                        <w:spacing w:val="-45"/>
                                        <w:sz w:val="18"/>
                                      </w:rPr>
                                      <w:t xml:space="preserve"> </w:t>
                                    </w:r>
                                  </w:p>
                                </w:txbxContent>
                              </v:textbox>
                            </v:rect>
                            <v:rect id="Rectangle 66393" o:spid="_x0000_s3019" style="position:absolute;left:8064;top:2772;width:864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CTv8gA&#10;AADeAAAADwAAAGRycy9kb3ducmV2LnhtbESPT2vCQBTE70K/w/IKvenGKrFNXaUUJL0oaKr0+Jp9&#10;+UOzb2N21fjtu0LB4zAzv2Hmy9404kydqy0rGI8iEMS51TWXCr6y1fAFhPPIGhvLpOBKDpaLh8Ec&#10;E20vvKXzzpciQNglqKDyvk2kdHlFBt3ItsTBK2xn0AfZlVJ3eAlw08jnKIqlwZrDQoUtfVSU/+5O&#10;RsF+nJ0Oqdv88HdxnE3XPt0UZarU02P//gbCU+/v4f/2p1YQx5PXCdzuhCsgF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VoJO/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механизмы</w:t>
                                    </w:r>
                                  </w:p>
                                </w:txbxContent>
                              </v:textbox>
                            </v:rect>
                            <w10:anchorlock/>
                          </v:group>
                        </w:pict>
                      </mc:Fallback>
                    </mc:AlternateContent>
                  </w:r>
                </w:p>
              </w:tc>
              <w:tc>
                <w:tcPr>
                  <w:tcW w:w="667" w:type="dxa"/>
                  <w:tcBorders>
                    <w:top w:val="single" w:sz="4" w:space="0" w:color="221F1F"/>
                    <w:left w:val="nil"/>
                    <w:bottom w:val="single" w:sz="4" w:space="0" w:color="221F1F"/>
                    <w:right w:val="single" w:sz="4" w:space="0" w:color="221F1F"/>
                  </w:tcBorders>
                </w:tcPr>
                <w:p w:rsidR="00AA013E" w:rsidRDefault="00AA013E">
                  <w:pPr>
                    <w:spacing w:after="160" w:line="259" w:lineRule="auto"/>
                    <w:ind w:left="0" w:firstLine="0"/>
                    <w:jc w:val="left"/>
                  </w:pPr>
                </w:p>
              </w:tc>
              <w:tc>
                <w:tcPr>
                  <w:tcW w:w="1606"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15" w:firstLine="0"/>
                    <w:jc w:val="left"/>
                  </w:pPr>
                  <w:r>
                    <w:rPr>
                      <w:rFonts w:ascii="Calibri" w:eastAsia="Calibri" w:hAnsi="Calibri" w:cs="Calibri"/>
                      <w:noProof/>
                      <w:color w:val="000000"/>
                      <w:sz w:val="22"/>
                    </w:rPr>
                    <mc:AlternateContent>
                      <mc:Choice Requires="wpg">
                        <w:drawing>
                          <wp:inline distT="0" distB="0" distL="0" distR="0">
                            <wp:extent cx="619620" cy="785127"/>
                            <wp:effectExtent l="0" t="0" r="0" b="0"/>
                            <wp:docPr id="647352" name="Group 647352"/>
                            <wp:cNvGraphicFramePr/>
                            <a:graphic xmlns:a="http://schemas.openxmlformats.org/drawingml/2006/main">
                              <a:graphicData uri="http://schemas.microsoft.com/office/word/2010/wordprocessingGroup">
                                <wpg:wgp>
                                  <wpg:cNvGrpSpPr/>
                                  <wpg:grpSpPr>
                                    <a:xfrm>
                                      <a:off x="0" y="0"/>
                                      <a:ext cx="619620" cy="785127"/>
                                      <a:chOff x="0" y="0"/>
                                      <a:chExt cx="619620" cy="785127"/>
                                    </a:xfrm>
                                  </wpg:grpSpPr>
                                  <wps:wsp>
                                    <wps:cNvPr id="66437" name="Shape 66437"/>
                                    <wps:cNvSpPr/>
                                    <wps:spPr>
                                      <a:xfrm>
                                        <a:off x="87897" y="138545"/>
                                        <a:ext cx="0" cy="646582"/>
                                      </a:xfrm>
                                      <a:custGeom>
                                        <a:avLst/>
                                        <a:gdLst/>
                                        <a:ahLst/>
                                        <a:cxnLst/>
                                        <a:rect l="0" t="0" r="0" b="0"/>
                                        <a:pathLst>
                                          <a:path h="646582">
                                            <a:moveTo>
                                              <a:pt x="0" y="646582"/>
                                            </a:moveTo>
                                            <a:lnTo>
                                              <a:pt x="0" y="0"/>
                                            </a:lnTo>
                                          </a:path>
                                        </a:pathLst>
                                      </a:custGeom>
                                      <a:ln w="5715" cap="flat">
                                        <a:miter lim="127000"/>
                                      </a:ln>
                                    </wps:spPr>
                                    <wps:style>
                                      <a:lnRef idx="1">
                                        <a:srgbClr val="221F1F"/>
                                      </a:lnRef>
                                      <a:fillRef idx="0">
                                        <a:srgbClr val="000000">
                                          <a:alpha val="0"/>
                                        </a:srgbClr>
                                      </a:fillRef>
                                      <a:effectRef idx="0">
                                        <a:scrgbClr r="0" g="0" b="0"/>
                                      </a:effectRef>
                                      <a:fontRef idx="none"/>
                                    </wps:style>
                                    <wps:bodyPr/>
                                  </wps:wsp>
                                  <wps:wsp>
                                    <wps:cNvPr id="66438" name="Rectangle 66438"/>
                                    <wps:cNvSpPr/>
                                    <wps:spPr>
                                      <a:xfrm rot="-5399999">
                                        <a:off x="-361196" y="286352"/>
                                        <a:ext cx="859971"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w:t>
                                          </w:r>
                                          <w:r>
                                            <w:rPr>
                                              <w:b/>
                                              <w:i/>
                                              <w:spacing w:val="-45"/>
                                              <w:sz w:val="18"/>
                                            </w:rPr>
                                            <w:t xml:space="preserve"> </w:t>
                                          </w:r>
                                        </w:p>
                                      </w:txbxContent>
                                    </wps:txbx>
                                    <wps:bodyPr horzOverflow="overflow" vert="horz" lIns="0" tIns="0" rIns="0" bIns="0" rtlCol="0">
                                      <a:noAutofit/>
                                    </wps:bodyPr>
                                  </wps:wsp>
                                  <wps:wsp>
                                    <wps:cNvPr id="66439" name="Rectangle 66439"/>
                                    <wps:cNvSpPr/>
                                    <wps:spPr>
                                      <a:xfrm rot="-5399999">
                                        <a:off x="-221676" y="301934"/>
                                        <a:ext cx="828655" cy="137730"/>
                                      </a:xfrm>
                                      <a:prstGeom prst="rect">
                                        <a:avLst/>
                                      </a:prstGeom>
                                      <a:ln>
                                        <a:noFill/>
                                      </a:ln>
                                    </wps:spPr>
                                    <wps:txbx>
                                      <w:txbxContent>
                                        <w:p w:rsidR="00092D06" w:rsidRDefault="00092D06">
                                          <w:pPr>
                                            <w:spacing w:after="160" w:line="259" w:lineRule="auto"/>
                                            <w:ind w:left="0" w:firstLine="0"/>
                                            <w:jc w:val="left"/>
                                          </w:pPr>
                                          <w:r>
                                            <w:rPr>
                                              <w:sz w:val="18"/>
                                            </w:rPr>
                                            <w:t>Структура</w:t>
                                          </w:r>
                                          <w:r>
                                            <w:rPr>
                                              <w:spacing w:val="-45"/>
                                              <w:sz w:val="18"/>
                                            </w:rPr>
                                            <w:t xml:space="preserve"> </w:t>
                                          </w:r>
                                        </w:p>
                                      </w:txbxContent>
                                    </wps:txbx>
                                    <wps:bodyPr horzOverflow="overflow" vert="horz" lIns="0" tIns="0" rIns="0" bIns="0" rtlCol="0">
                                      <a:noAutofit/>
                                    </wps:bodyPr>
                                  </wps:wsp>
                                  <wps:wsp>
                                    <wps:cNvPr id="66440" name="Rectangle 66440"/>
                                    <wps:cNvSpPr/>
                                    <wps:spPr>
                                      <a:xfrm rot="-5399999">
                                        <a:off x="-156588" y="236262"/>
                                        <a:ext cx="960000" cy="137730"/>
                                      </a:xfrm>
                                      <a:prstGeom prst="rect">
                                        <a:avLst/>
                                      </a:prstGeom>
                                      <a:ln>
                                        <a:noFill/>
                                      </a:ln>
                                    </wps:spPr>
                                    <wps:txbx>
                                      <w:txbxContent>
                                        <w:p w:rsidR="00092D06" w:rsidRDefault="00092D06">
                                          <w:pPr>
                                            <w:spacing w:after="160" w:line="259" w:lineRule="auto"/>
                                            <w:ind w:left="0" w:firstLine="0"/>
                                            <w:jc w:val="left"/>
                                          </w:pPr>
                                          <w:r>
                                            <w:rPr>
                                              <w:sz w:val="18"/>
                                            </w:rPr>
                                            <w:t>технологии:</w:t>
                                          </w:r>
                                          <w:r>
                                            <w:rPr>
                                              <w:spacing w:val="-45"/>
                                              <w:sz w:val="18"/>
                                            </w:rPr>
                                            <w:t xml:space="preserve"> </w:t>
                                          </w:r>
                                        </w:p>
                                      </w:txbxContent>
                                    </wps:txbx>
                                    <wps:bodyPr horzOverflow="overflow" vert="horz" lIns="0" tIns="0" rIns="0" bIns="0" rtlCol="0">
                                      <a:noAutofit/>
                                    </wps:bodyPr>
                                  </wps:wsp>
                                  <wps:wsp>
                                    <wps:cNvPr id="66441" name="Rectangle 66441"/>
                                    <wps:cNvSpPr/>
                                    <wps:spPr>
                                      <a:xfrm rot="-5399999">
                                        <a:off x="-67939" y="194153"/>
                                        <a:ext cx="1044219" cy="137730"/>
                                      </a:xfrm>
                                      <a:prstGeom prst="rect">
                                        <a:avLst/>
                                      </a:prstGeom>
                                      <a:ln>
                                        <a:noFill/>
                                      </a:ln>
                                    </wps:spPr>
                                    <wps:txbx>
                                      <w:txbxContent>
                                        <w:p w:rsidR="00092D06" w:rsidRDefault="00092D06">
                                          <w:pPr>
                                            <w:spacing w:after="160" w:line="259" w:lineRule="auto"/>
                                            <w:ind w:left="0" w:firstLine="0"/>
                                            <w:jc w:val="left"/>
                                          </w:pPr>
                                          <w:r>
                                            <w:rPr>
                                              <w:sz w:val="18"/>
                                            </w:rPr>
                                            <w:t>от</w:t>
                                          </w:r>
                                          <w:r>
                                            <w:rPr>
                                              <w:spacing w:val="-208"/>
                                              <w:sz w:val="18"/>
                                            </w:rPr>
                                            <w:t xml:space="preserve"> </w:t>
                                          </w:r>
                                          <w:r>
                                            <w:rPr>
                                              <w:sz w:val="18"/>
                                            </w:rPr>
                                            <w:t>материала</w:t>
                                          </w:r>
                                          <w:r>
                                            <w:rPr>
                                              <w:spacing w:val="-45"/>
                                              <w:sz w:val="18"/>
                                            </w:rPr>
                                            <w:t xml:space="preserve"> </w:t>
                                          </w:r>
                                        </w:p>
                                      </w:txbxContent>
                                    </wps:txbx>
                                    <wps:bodyPr horzOverflow="overflow" vert="horz" lIns="0" tIns="0" rIns="0" bIns="0" rtlCol="0">
                                      <a:noAutofit/>
                                    </wps:bodyPr>
                                  </wps:wsp>
                                  <wps:wsp>
                                    <wps:cNvPr id="66442" name="Rectangle 66442"/>
                                    <wps:cNvSpPr/>
                                    <wps:spPr>
                                      <a:xfrm rot="-5399999">
                                        <a:off x="130620" y="261953"/>
                                        <a:ext cx="908618" cy="137730"/>
                                      </a:xfrm>
                                      <a:prstGeom prst="rect">
                                        <a:avLst/>
                                      </a:prstGeom>
                                      <a:ln>
                                        <a:noFill/>
                                      </a:ln>
                                    </wps:spPr>
                                    <wps:txbx>
                                      <w:txbxContent>
                                        <w:p w:rsidR="00092D06" w:rsidRDefault="00092D06">
                                          <w:pPr>
                                            <w:spacing w:after="160" w:line="259" w:lineRule="auto"/>
                                            <w:ind w:left="0" w:firstLine="0"/>
                                            <w:jc w:val="left"/>
                                          </w:pPr>
                                          <w:r>
                                            <w:rPr>
                                              <w:sz w:val="18"/>
                                            </w:rPr>
                                            <w:t>к</w:t>
                                          </w:r>
                                          <w:r>
                                            <w:rPr>
                                              <w:spacing w:val="-208"/>
                                              <w:sz w:val="18"/>
                                            </w:rPr>
                                            <w:t xml:space="preserve"> </w:t>
                                          </w:r>
                                          <w:r>
                                            <w:rPr>
                                              <w:sz w:val="18"/>
                                            </w:rPr>
                                            <w:t>изделию.</w:t>
                                          </w:r>
                                          <w:r>
                                            <w:rPr>
                                              <w:spacing w:val="-45"/>
                                              <w:sz w:val="18"/>
                                            </w:rPr>
                                            <w:t xml:space="preserve"> </w:t>
                                          </w:r>
                                        </w:p>
                                      </w:txbxContent>
                                    </wps:txbx>
                                    <wps:bodyPr horzOverflow="overflow" vert="horz" lIns="0" tIns="0" rIns="0" bIns="0" rtlCol="0">
                                      <a:noAutofit/>
                                    </wps:bodyPr>
                                  </wps:wsp>
                                </wpg:wgp>
                              </a:graphicData>
                            </a:graphic>
                          </wp:inline>
                        </w:drawing>
                      </mc:Choice>
                      <mc:Fallback>
                        <w:pict>
                          <v:group id="Group 647352" o:spid="_x0000_s3020" style="width:48.8pt;height:61.8pt;mso-position-horizontal-relative:char;mso-position-vertical-relative:line" coordsize="6196,7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">
                            <v:shape id="Shape 66437" o:spid="_x0000_s3021" style="position:absolute;left:878;top:1385;width:0;height:6466;visibility:visible;mso-wrap-style:square;v-text-anchor:top" coordsize="0,646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UQLcYA&#10;AADeAAAADwAAAGRycy9kb3ducmV2LnhtbESPzWrCQBSF94LvMNxCN6ITq8YSHUUKgosuqgbt8pK5&#10;JqGZO2FmqrFP3ykUXB7Oz8dZrjvTiCs5X1tWMB4lIIgLq2suFeTH7fAVhA/IGhvLpOBOHtarfm+J&#10;mbY33tP1EEoRR9hnqKAKoc2k9EVFBv3ItsTRu1hnMETpSqkd3uK4aeRLkqTSYM2RUGFLbxUVX4dv&#10;E7mbU27On+7dfhSzfCAH+EMpKvX81G0WIAJ14RH+b++0gjSdTubwdyde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gUQLcYAAADeAAAADwAAAAAAAAAAAAAAAACYAgAAZHJz&#10;L2Rvd25yZXYueG1sUEsFBgAAAAAEAAQA9QAAAIsDAAAAAA==&#10;" path="m,646582l,e" filled="f" strokecolor="#221f1f" strokeweight=".45pt">
                              <v:stroke miterlimit="83231f" joinstyle="miter"/>
                              <v:path arrowok="t" textboxrect="0,0,0,646582"/>
                            </v:shape>
                            <v:rect id="Rectangle 66438" o:spid="_x0000_s3022" style="position:absolute;left:-3612;top:2864;width:8599;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iTkcQA&#10;AADeAAAADwAAAGRycy9kb3ducmV2LnhtbERPy2rCQBTdF/yH4Qru6sQqsaROghQkbhSqtnR5m7l5&#10;YOZOzIya/n1nUXB5OO9VNphW3Kh3jWUFs2kEgriwuuFKwem4eX4F4TyyxtYyKfglB1k6elphou2d&#10;P+h28JUIIewSVFB73yVSuqImg25qO+LAlbY36APsK6l7vIdw08qXKIqlwYZDQ40dvddUnA9Xo+Bz&#10;drx+5W7/w9/lZbnY+XxfVrlSk/GwfgPhafAP8b97qxXE8WIe9oY74QrI9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3Ik5HEAAAA3gAAAA8AAAAAAAAAAAAAAAAAmAIAAGRycy9k&#10;b3ducmV2LnhtbFBLBQYAAAAABAAEAPUAAACJ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w:t>
                                    </w:r>
                                    <w:r>
                                      <w:rPr>
                                        <w:b/>
                                        <w:i/>
                                        <w:spacing w:val="-45"/>
                                        <w:sz w:val="18"/>
                                      </w:rPr>
                                      <w:t xml:space="preserve"> </w:t>
                                    </w:r>
                                  </w:p>
                                </w:txbxContent>
                              </v:textbox>
                            </v:rect>
                            <v:rect id="Rectangle 66439" o:spid="_x0000_s3023" style="position:absolute;left:-2217;top:3019;width:8286;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Q2CscA&#10;AADeAAAADwAAAGRycy9kb3ducmV2LnhtbESPT2vCQBTE7wW/w/IEb3VjldimrlIKkl4qqFV6fM2+&#10;/KHZtzG7avz2riB4HGbmN8xs0ZlanKh1lWUFo2EEgjizuuJCwc92+fwKwnlkjbVlUnAhB4t572mG&#10;ibZnXtNp4wsRIOwSVFB63yRSuqwkg25oG+Lg5bY16INsC6lbPAe4qeVLFMXSYMVhocSGPkvK/jdH&#10;o2A32h73qVv98W9+mE6+fbrKi1SpQb/7eAfhqfOP8L39pRXE8WT8Brc74QrI+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KENg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Структура</w:t>
                                    </w:r>
                                    <w:r>
                                      <w:rPr>
                                        <w:spacing w:val="-45"/>
                                        <w:sz w:val="18"/>
                                      </w:rPr>
                                      <w:t xml:space="preserve"> </w:t>
                                    </w:r>
                                  </w:p>
                                </w:txbxContent>
                              </v:textbox>
                            </v:rect>
                            <v:rect id="Rectangle 66440" o:spid="_x0000_s3024" style="position:absolute;left:-1566;top:2363;width:959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js6sUA&#10;AADeAAAADwAAAGRycy9kb3ducmV2LnhtbESPy2rCQBSG9wXfYThCd3WihFSio4gg6UahWsXlMXNy&#10;wcyZmBk1vn1nUejy57/xzZe9acSDOldbVjAeRSCIc6trLhX8HDYfUxDOI2tsLJOCFzlYLgZvc0y1&#10;ffI3Pfa+FGGEXYoKKu/bVEqXV2TQjWxLHLzCdgZ9kF0pdYfPMG4aOYmiRBqsOTxU2NK6ovy6vxsF&#10;x/Hhfsrc7sLn4vYZb322K8pMqfdhv5qB8NT7//Bf+0srSJI4DgABJ6C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uOzq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технологии:</w:t>
                                    </w:r>
                                    <w:r>
                                      <w:rPr>
                                        <w:spacing w:val="-45"/>
                                        <w:sz w:val="18"/>
                                      </w:rPr>
                                      <w:t xml:space="preserve"> </w:t>
                                    </w:r>
                                  </w:p>
                                </w:txbxContent>
                              </v:textbox>
                            </v:rect>
                            <v:rect id="Rectangle 66441" o:spid="_x0000_s3025" style="position:absolute;left:-679;top:1942;width:1044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RJcccA&#10;AADeAAAADwAAAGRycy9kb3ducmV2LnhtbESPT2vCQBTE7wW/w/IKvTWbSIiSukoRJL1UqNrS42v2&#10;5Q/Nvk2zq8Zv7xYEj8PM/IZZrEbTiRMNrrWsIIliEMSl1S3XCg77zfMchPPIGjvLpOBCDlbLycMC&#10;c23P/EGnna9FgLDLUUHjfZ9L6cqGDLrI9sTBq+xg0Ac51FIPeA5w08lpHGfSYMthocGe1g2Vv7uj&#10;UfCZ7I9fhdv+8Hf1N0vffbGt6kKpp8fx9QWEp9Hfw7f2m1aQZWmawP+dcAXk8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T0SX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от</w:t>
                                    </w:r>
                                    <w:r>
                                      <w:rPr>
                                        <w:spacing w:val="-208"/>
                                        <w:sz w:val="18"/>
                                      </w:rPr>
                                      <w:t xml:space="preserve"> </w:t>
                                    </w:r>
                                    <w:r>
                                      <w:rPr>
                                        <w:sz w:val="18"/>
                                      </w:rPr>
                                      <w:t>материала</w:t>
                                    </w:r>
                                    <w:r>
                                      <w:rPr>
                                        <w:spacing w:val="-45"/>
                                        <w:sz w:val="18"/>
                                      </w:rPr>
                                      <w:t xml:space="preserve"> </w:t>
                                    </w:r>
                                  </w:p>
                                </w:txbxContent>
                              </v:textbox>
                            </v:rect>
                            <v:rect id="Rectangle 66442" o:spid="_x0000_s3026" style="position:absolute;left:1306;top:2620;width:908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bXBscA&#10;AADeAAAADwAAAGRycy9kb3ducmV2LnhtbESPT2vCQBTE74LfYXmCN90oIZXoKlIo6UWhWsXjM/vy&#10;B7Nv0+yq6bfvFgo9DjPzG2a16U0jHtS52rKC2TQCQZxbXXOp4PP4NlmAcB5ZY2OZFHyTg816OFhh&#10;qu2TP+hx8KUIEHYpKqi8b1MpXV6RQTe1LXHwCtsZ9EF2pdQdPgPcNHIeRYk0WHNYqLCl14ry2+Fu&#10;FJxmx/s5c/srX4qvl3jns31RZkqNR/12CcJT7//Df+13rSBJ4ngOv3fCFZD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m1w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w:t>
                                    </w:r>
                                    <w:r>
                                      <w:rPr>
                                        <w:spacing w:val="-208"/>
                                        <w:sz w:val="18"/>
                                      </w:rPr>
                                      <w:t xml:space="preserve"> </w:t>
                                    </w:r>
                                    <w:r>
                                      <w:rPr>
                                        <w:sz w:val="18"/>
                                      </w:rPr>
                                      <w:t>изделию.</w:t>
                                    </w:r>
                                    <w:r>
                                      <w:rPr>
                                        <w:spacing w:val="-45"/>
                                        <w:sz w:val="18"/>
                                      </w:rPr>
                                      <w:t xml:space="preserve"> </w:t>
                                    </w:r>
                                  </w:p>
                                </w:txbxContent>
                              </v:textbox>
                            </v:rect>
                            <w10:anchorlock/>
                          </v:group>
                        </w:pict>
                      </mc:Fallback>
                    </mc:AlternateContent>
                  </w:r>
                </w:p>
              </w:tc>
            </w:tr>
            <w:tr w:rsidR="00AA013E">
              <w:trPr>
                <w:trHeight w:val="1350"/>
              </w:trPr>
              <w:tc>
                <w:tcPr>
                  <w:tcW w:w="0" w:type="auto"/>
                  <w:vMerge/>
                  <w:tcBorders>
                    <w:top w:val="nil"/>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36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2999" w:type="dxa"/>
                  <w:tcBorders>
                    <w:top w:val="single" w:sz="4" w:space="0" w:color="221F1F"/>
                    <w:left w:val="single" w:sz="4" w:space="0" w:color="221F1F"/>
                    <w:bottom w:val="single" w:sz="4" w:space="0" w:color="221F1F"/>
                    <w:right w:val="nil"/>
                  </w:tcBorders>
                </w:tcPr>
                <w:p w:rsidR="00AA013E" w:rsidRDefault="00D13C32">
                  <w:pPr>
                    <w:spacing w:after="0" w:line="259" w:lineRule="auto"/>
                    <w:ind w:left="105" w:firstLine="0"/>
                    <w:jc w:val="left"/>
                  </w:pPr>
                  <w:r>
                    <w:rPr>
                      <w:rFonts w:ascii="Calibri" w:eastAsia="Calibri" w:hAnsi="Calibri" w:cs="Calibri"/>
                      <w:noProof/>
                      <w:color w:val="000000"/>
                      <w:sz w:val="22"/>
                    </w:rPr>
                    <mc:AlternateContent>
                      <mc:Choice Requires="wpg">
                        <w:drawing>
                          <wp:inline distT="0" distB="0" distL="0" distR="0">
                            <wp:extent cx="365074" cy="650024"/>
                            <wp:effectExtent l="0" t="0" r="0" b="0"/>
                            <wp:docPr id="647399" name="Group 647399"/>
                            <wp:cNvGraphicFramePr/>
                            <a:graphic xmlns:a="http://schemas.openxmlformats.org/drawingml/2006/main">
                              <a:graphicData uri="http://schemas.microsoft.com/office/word/2010/wordprocessingGroup">
                                <wpg:wgp>
                                  <wpg:cNvGrpSpPr/>
                                  <wpg:grpSpPr>
                                    <a:xfrm>
                                      <a:off x="0" y="0"/>
                                      <a:ext cx="365074" cy="650024"/>
                                      <a:chOff x="0" y="0"/>
                                      <a:chExt cx="365074" cy="650024"/>
                                    </a:xfrm>
                                  </wpg:grpSpPr>
                                  <wps:wsp>
                                    <wps:cNvPr id="66382" name="Rectangle 66382"/>
                                    <wps:cNvSpPr/>
                                    <wps:spPr>
                                      <a:xfrm rot="-5399999">
                                        <a:off x="-322051" y="190243"/>
                                        <a:ext cx="781834" cy="137730"/>
                                      </a:xfrm>
                                      <a:prstGeom prst="rect">
                                        <a:avLst/>
                                      </a:prstGeom>
                                      <a:ln>
                                        <a:noFill/>
                                      </a:ln>
                                    </wps:spPr>
                                    <wps:txbx>
                                      <w:txbxContent>
                                        <w:p w:rsidR="00092D06" w:rsidRDefault="00092D06">
                                          <w:pPr>
                                            <w:spacing w:after="160" w:line="259" w:lineRule="auto"/>
                                            <w:ind w:left="0" w:firstLine="0"/>
                                            <w:jc w:val="left"/>
                                          </w:pPr>
                                          <w:r>
                                            <w:rPr>
                                              <w:sz w:val="18"/>
                                            </w:rPr>
                                            <w:t>Производ-</w:t>
                                          </w:r>
                                        </w:p>
                                      </w:txbxContent>
                                    </wps:txbx>
                                    <wps:bodyPr horzOverflow="overflow" vert="horz" lIns="0" tIns="0" rIns="0" bIns="0" rtlCol="0">
                                      <a:noAutofit/>
                                    </wps:bodyPr>
                                  </wps:wsp>
                                  <wps:wsp>
                                    <wps:cNvPr id="66383" name="Rectangle 66383"/>
                                    <wps:cNvSpPr/>
                                    <wps:spPr>
                                      <a:xfrm rot="-5399999">
                                        <a:off x="-64051" y="317483"/>
                                        <a:ext cx="527354" cy="137729"/>
                                      </a:xfrm>
                                      <a:prstGeom prst="rect">
                                        <a:avLst/>
                                      </a:prstGeom>
                                      <a:ln>
                                        <a:noFill/>
                                      </a:ln>
                                    </wps:spPr>
                                    <wps:txbx>
                                      <w:txbxContent>
                                        <w:p w:rsidR="00092D06" w:rsidRDefault="00092D06">
                                          <w:pPr>
                                            <w:spacing w:after="160" w:line="259" w:lineRule="auto"/>
                                            <w:ind w:left="0" w:firstLine="0"/>
                                            <w:jc w:val="left"/>
                                          </w:pPr>
                                          <w:r>
                                            <w:rPr>
                                              <w:sz w:val="18"/>
                                            </w:rPr>
                                            <w:t>ство</w:t>
                                          </w:r>
                                          <w:r>
                                            <w:rPr>
                                              <w:spacing w:val="-208"/>
                                              <w:sz w:val="18"/>
                                            </w:rPr>
                                            <w:t xml:space="preserve"> </w:t>
                                          </w:r>
                                          <w:r>
                                            <w:rPr>
                                              <w:sz w:val="18"/>
                                            </w:rPr>
                                            <w:t>и</w:t>
                                          </w:r>
                                          <w:r>
                                            <w:rPr>
                                              <w:spacing w:val="-45"/>
                                              <w:sz w:val="18"/>
                                            </w:rPr>
                                            <w:t xml:space="preserve"> </w:t>
                                          </w:r>
                                        </w:p>
                                      </w:txbxContent>
                                    </wps:txbx>
                                    <wps:bodyPr horzOverflow="overflow" vert="horz" lIns="0" tIns="0" rIns="0" bIns="0" rtlCol="0">
                                      <a:noAutofit/>
                                    </wps:bodyPr>
                                  </wps:wsp>
                                  <wps:wsp>
                                    <wps:cNvPr id="66384" name="Rectangle 66384"/>
                                    <wps:cNvSpPr/>
                                    <wps:spPr>
                                      <a:xfrm rot="-5399999">
                                        <a:off x="-101882" y="148893"/>
                                        <a:ext cx="864532" cy="137729"/>
                                      </a:xfrm>
                                      <a:prstGeom prst="rect">
                                        <a:avLst/>
                                      </a:prstGeom>
                                      <a:ln>
                                        <a:noFill/>
                                      </a:ln>
                                    </wps:spPr>
                                    <wps:txbx>
                                      <w:txbxContent>
                                        <w:p w:rsidR="00092D06" w:rsidRDefault="00092D06">
                                          <w:pPr>
                                            <w:spacing w:after="160" w:line="259" w:lineRule="auto"/>
                                            <w:ind w:left="0" w:firstLine="0"/>
                                            <w:jc w:val="left"/>
                                          </w:pPr>
                                          <w:r>
                                            <w:rPr>
                                              <w:sz w:val="18"/>
                                            </w:rPr>
                                            <w:t>технология</w:t>
                                          </w:r>
                                        </w:p>
                                      </w:txbxContent>
                                    </wps:txbx>
                                    <wps:bodyPr horzOverflow="overflow" vert="horz" lIns="0" tIns="0" rIns="0" bIns="0" rtlCol="0">
                                      <a:noAutofit/>
                                    </wps:bodyPr>
                                  </wps:wsp>
                                </wpg:wgp>
                              </a:graphicData>
                            </a:graphic>
                          </wp:inline>
                        </w:drawing>
                      </mc:Choice>
                      <mc:Fallback>
                        <w:pict>
                          <v:group id="Group 647399" o:spid="_x0000_s3027" style="width:28.75pt;height:51.2pt;mso-position-horizontal-relative:char;mso-position-vertical-relative:line" coordsize="3650,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">
                            <v:rect id="Rectangle 66382" o:spid="_x0000_s3028" style="position:absolute;left:-3220;top:1902;width:781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g+ccA&#10;AADeAAAADwAAAGRycy9kb3ducmV2LnhtbESPT2vCQBTE74LfYXlCb7pRSyqpq4gg6aWC2orH1+zL&#10;H8y+jdlV02/vFoQeh5n5DTNfdqYWN2pdZVnBeBSBIM6srrhQ8HXYDGcgnEfWWFsmBb/kYLno9+aY&#10;aHvnHd32vhABwi5BBaX3TSKly0oy6Ea2IQ5ebluDPsi2kLrFe4CbWk6iKJYGKw4LJTa0Lik7769G&#10;wff4cD2mbvvDp/zy9vrp021epEq9DLrVOwhPnf8PP9sfWkEcT2cT+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81oP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Производ-</w:t>
                                    </w:r>
                                  </w:p>
                                </w:txbxContent>
                              </v:textbox>
                            </v:rect>
                            <v:rect id="Rectangle 66383" o:spid="_x0000_s3029" style="position:absolute;left:-641;top:3174;width:527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FYscA&#10;AADeAAAADwAAAGRycy9kb3ducmV2LnhtbESPT2vCQBTE74LfYXmCN92oJZXUVUQo8VJBbcXja/bl&#10;D2bfptlV02/vFoQeh5n5DbNYdaYWN2pdZVnBZByBIM6srrhQ8Hl8H81BOI+ssbZMCn7JwWrZ7y0w&#10;0fbOe7odfCEChF2CCkrvm0RKl5Vk0I1tQxy83LYGfZBtIXWL9wA3tZxGUSwNVhwWSmxoU1J2OVyN&#10;gq/J8XpK3e6bz/nP68uHT3d5kSo1HHTrNxCeOv8ffra3WkEcz+Yz+LsTroBcP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B5BW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ство</w:t>
                                    </w:r>
                                    <w:r>
                                      <w:rPr>
                                        <w:spacing w:val="-208"/>
                                        <w:sz w:val="18"/>
                                      </w:rPr>
                                      <w:t xml:space="preserve"> </w:t>
                                    </w:r>
                                    <w:r>
                                      <w:rPr>
                                        <w:sz w:val="18"/>
                                      </w:rPr>
                                      <w:t>и</w:t>
                                    </w:r>
                                    <w:r>
                                      <w:rPr>
                                        <w:spacing w:val="-45"/>
                                        <w:sz w:val="18"/>
                                      </w:rPr>
                                      <w:t xml:space="preserve"> </w:t>
                                    </w:r>
                                  </w:p>
                                </w:txbxContent>
                              </v:textbox>
                            </v:rect>
                            <v:rect id="Rectangle 66384" o:spid="_x0000_s3030" style="position:absolute;left:-1019;top:1489;width:864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CdFscA&#10;AADeAAAADwAAAGRycy9kb3ducmV2LnhtbESPW2vCQBSE3wv9D8sR+lY3WokSXaUIJX2pUG/4eMye&#10;XDB7Ns2uGv99VxB8HGbmG2a26EwtLtS6yrKCQT8CQZxZXXGhYLv5ep+AcB5ZY22ZFNzIwWL++jLD&#10;RNsr/9Jl7QsRIOwSVFB63yRSuqwkg65vG+Lg5bY16INsC6lbvAa4qeUwimJpsOKwUGJDy5Ky0/ps&#10;FOwGm/M+dasjH/K/8ejHp6u8SJV663WfUxCeOv8MP9rfWkEcf0xGcL8TroCc/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QnR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технология</w:t>
                                    </w:r>
                                  </w:p>
                                </w:txbxContent>
                              </v:textbox>
                            </v:rect>
                            <w10:anchorlock/>
                          </v:group>
                        </w:pict>
                      </mc:Fallback>
                    </mc:AlternateContent>
                  </w:r>
                </w:p>
              </w:tc>
              <w:tc>
                <w:tcPr>
                  <w:tcW w:w="667" w:type="dxa"/>
                  <w:tcBorders>
                    <w:top w:val="single" w:sz="4" w:space="0" w:color="221F1F"/>
                    <w:left w:val="nil"/>
                    <w:bottom w:val="single" w:sz="4" w:space="0" w:color="221F1F"/>
                    <w:right w:val="single" w:sz="4" w:space="0" w:color="221F1F"/>
                  </w:tcBorders>
                </w:tcPr>
                <w:p w:rsidR="00AA013E" w:rsidRDefault="00AA013E">
                  <w:pPr>
                    <w:spacing w:after="160" w:line="259" w:lineRule="auto"/>
                    <w:ind w:left="0" w:firstLine="0"/>
                    <w:jc w:val="left"/>
                  </w:pPr>
                </w:p>
              </w:tc>
              <w:tc>
                <w:tcPr>
                  <w:tcW w:w="1606"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04" w:firstLine="0"/>
                    <w:jc w:val="left"/>
                  </w:pPr>
                  <w:r>
                    <w:rPr>
                      <w:rFonts w:ascii="Calibri" w:eastAsia="Calibri" w:hAnsi="Calibri" w:cs="Calibri"/>
                      <w:noProof/>
                      <w:color w:val="000000"/>
                      <w:sz w:val="22"/>
                    </w:rPr>
                    <mc:AlternateContent>
                      <mc:Choice Requires="wpg">
                        <w:drawing>
                          <wp:inline distT="0" distB="0" distL="0" distR="0">
                            <wp:extent cx="626592" cy="693229"/>
                            <wp:effectExtent l="0" t="0" r="0" b="0"/>
                            <wp:docPr id="647445" name="Group 647445"/>
                            <wp:cNvGraphicFramePr/>
                            <a:graphic xmlns:a="http://schemas.openxmlformats.org/drawingml/2006/main">
                              <a:graphicData uri="http://schemas.microsoft.com/office/word/2010/wordprocessingGroup">
                                <wpg:wgp>
                                  <wpg:cNvGrpSpPr/>
                                  <wpg:grpSpPr>
                                    <a:xfrm>
                                      <a:off x="0" y="0"/>
                                      <a:ext cx="626592" cy="693229"/>
                                      <a:chOff x="0" y="0"/>
                                      <a:chExt cx="626592" cy="693229"/>
                                    </a:xfrm>
                                  </wpg:grpSpPr>
                                  <wps:wsp>
                                    <wps:cNvPr id="66432" name="Rectangle 66432"/>
                                    <wps:cNvSpPr/>
                                    <wps:spPr>
                                      <a:xfrm rot="-5399999">
                                        <a:off x="-392131" y="163367"/>
                                        <a:ext cx="921995" cy="137729"/>
                                      </a:xfrm>
                                      <a:prstGeom prst="rect">
                                        <a:avLst/>
                                      </a:prstGeom>
                                      <a:ln>
                                        <a:noFill/>
                                      </a:ln>
                                    </wps:spPr>
                                    <wps:txbx>
                                      <w:txbxContent>
                                        <w:p w:rsidR="00092D06" w:rsidRDefault="00092D06">
                                          <w:pPr>
                                            <w:spacing w:after="160" w:line="259" w:lineRule="auto"/>
                                            <w:ind w:left="0" w:firstLine="0"/>
                                            <w:jc w:val="left"/>
                                          </w:pPr>
                                          <w:r>
                                            <w:rPr>
                                              <w:sz w:val="18"/>
                                            </w:rPr>
                                            <w:t>Технологии</w:t>
                                          </w:r>
                                          <w:r>
                                            <w:rPr>
                                              <w:spacing w:val="-45"/>
                                              <w:sz w:val="18"/>
                                            </w:rPr>
                                            <w:t xml:space="preserve"> </w:t>
                                          </w:r>
                                        </w:p>
                                      </w:txbxContent>
                                    </wps:txbx>
                                    <wps:bodyPr horzOverflow="overflow" vert="horz" lIns="0" tIns="0" rIns="0" bIns="0" rtlCol="0">
                                      <a:noAutofit/>
                                    </wps:bodyPr>
                                  </wps:wsp>
                                  <wps:wsp>
                                    <wps:cNvPr id="66433" name="Rectangle 66433"/>
                                    <wps:cNvSpPr/>
                                    <wps:spPr>
                                      <a:xfrm rot="-5399999">
                                        <a:off x="-205582" y="219158"/>
                                        <a:ext cx="810413" cy="137730"/>
                                      </a:xfrm>
                                      <a:prstGeom prst="rect">
                                        <a:avLst/>
                                      </a:prstGeom>
                                      <a:ln>
                                        <a:noFill/>
                                      </a:ln>
                                    </wps:spPr>
                                    <wps:txbx>
                                      <w:txbxContent>
                                        <w:p w:rsidR="00092D06" w:rsidRDefault="00092D06">
                                          <w:pPr>
                                            <w:spacing w:after="160" w:line="259" w:lineRule="auto"/>
                                            <w:ind w:left="0" w:firstLine="0"/>
                                            <w:jc w:val="left"/>
                                          </w:pPr>
                                          <w:r>
                                            <w:rPr>
                                              <w:sz w:val="18"/>
                                            </w:rPr>
                                            <w:t>обработки</w:t>
                                          </w:r>
                                          <w:r>
                                            <w:rPr>
                                              <w:spacing w:val="-45"/>
                                              <w:sz w:val="18"/>
                                            </w:rPr>
                                            <w:t xml:space="preserve"> </w:t>
                                          </w:r>
                                        </w:p>
                                      </w:txbxContent>
                                    </wps:txbx>
                                    <wps:bodyPr horzOverflow="overflow" vert="horz" lIns="0" tIns="0" rIns="0" bIns="0" rtlCol="0">
                                      <a:noAutofit/>
                                    </wps:bodyPr>
                                  </wps:wsp>
                                  <wps:wsp>
                                    <wps:cNvPr id="66434" name="Rectangle 66434"/>
                                    <wps:cNvSpPr/>
                                    <wps:spPr>
                                      <a:xfrm rot="-5399999">
                                        <a:off x="-125673" y="168308"/>
                                        <a:ext cx="912114" cy="137729"/>
                                      </a:xfrm>
                                      <a:prstGeom prst="rect">
                                        <a:avLst/>
                                      </a:prstGeom>
                                      <a:ln>
                                        <a:noFill/>
                                      </a:ln>
                                    </wps:spPr>
                                    <wps:txbx>
                                      <w:txbxContent>
                                        <w:p w:rsidR="00092D06" w:rsidRDefault="00092D06">
                                          <w:pPr>
                                            <w:spacing w:after="160" w:line="259" w:lineRule="auto"/>
                                            <w:ind w:left="0" w:firstLine="0"/>
                                            <w:jc w:val="left"/>
                                          </w:pPr>
                                          <w:r>
                                            <w:rPr>
                                              <w:sz w:val="18"/>
                                            </w:rPr>
                                            <w:t>материалов</w:t>
                                          </w:r>
                                          <w:r>
                                            <w:rPr>
                                              <w:spacing w:val="-45"/>
                                              <w:sz w:val="18"/>
                                            </w:rPr>
                                            <w:t xml:space="preserve"> </w:t>
                                          </w:r>
                                        </w:p>
                                      </w:txbxContent>
                                    </wps:txbx>
                                    <wps:bodyPr horzOverflow="overflow" vert="horz" lIns="0" tIns="0" rIns="0" bIns="0" rtlCol="0">
                                      <a:noAutofit/>
                                    </wps:bodyPr>
                                  </wps:wsp>
                                  <wps:wsp>
                                    <wps:cNvPr id="66435" name="Rectangle 66435"/>
                                    <wps:cNvSpPr/>
                                    <wps:spPr>
                                      <a:xfrm rot="-5399999">
                                        <a:off x="11850" y="175073"/>
                                        <a:ext cx="898584" cy="137730"/>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пищевых</w:t>
                                          </w:r>
                                          <w:r>
                                            <w:rPr>
                                              <w:spacing w:val="-45"/>
                                              <w:sz w:val="18"/>
                                            </w:rPr>
                                            <w:t xml:space="preserve"> </w:t>
                                          </w:r>
                                        </w:p>
                                      </w:txbxContent>
                                    </wps:txbx>
                                    <wps:bodyPr horzOverflow="overflow" vert="horz" lIns="0" tIns="0" rIns="0" bIns="0" rtlCol="0">
                                      <a:noAutofit/>
                                    </wps:bodyPr>
                                  </wps:wsp>
                                  <wps:wsp>
                                    <wps:cNvPr id="66436" name="Rectangle 66436"/>
                                    <wps:cNvSpPr/>
                                    <wps:spPr>
                                      <a:xfrm rot="-5399999">
                                        <a:off x="200832" y="233295"/>
                                        <a:ext cx="782138" cy="137730"/>
                                      </a:xfrm>
                                      <a:prstGeom prst="rect">
                                        <a:avLst/>
                                      </a:prstGeom>
                                      <a:ln>
                                        <a:noFill/>
                                      </a:ln>
                                    </wps:spPr>
                                    <wps:txbx>
                                      <w:txbxContent>
                                        <w:p w:rsidR="00092D06" w:rsidRDefault="00092D06">
                                          <w:pPr>
                                            <w:spacing w:after="160" w:line="259" w:lineRule="auto"/>
                                            <w:ind w:left="0" w:firstLine="0"/>
                                            <w:jc w:val="left"/>
                                          </w:pPr>
                                          <w:r>
                                            <w:rPr>
                                              <w:sz w:val="18"/>
                                            </w:rPr>
                                            <w:t>продуктов</w:t>
                                          </w:r>
                                        </w:p>
                                      </w:txbxContent>
                                    </wps:txbx>
                                    <wps:bodyPr horzOverflow="overflow" vert="horz" lIns="0" tIns="0" rIns="0" bIns="0" rtlCol="0">
                                      <a:noAutofit/>
                                    </wps:bodyPr>
                                  </wps:wsp>
                                </wpg:wgp>
                              </a:graphicData>
                            </a:graphic>
                          </wp:inline>
                        </w:drawing>
                      </mc:Choice>
                      <mc:Fallback>
                        <w:pict>
                          <v:group id="Group 647445" o:spid="_x0000_s3031" style="width:49.35pt;height:54.6pt;mso-position-horizontal-relative:char;mso-position-vertical-relative:line" coordsize="6265,6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">
                            <v:rect id="Rectangle 66432" o:spid="_x0000_s3032" style="position:absolute;left:-3921;top:1634;width:921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Cke8cA&#10;AADeAAAADwAAAGRycy9kb3ducmV2LnhtbESPW2vCQBSE3wv+h+UIfasbraQSXaUUSnxRqDd8PGZP&#10;Lpg9m2ZXjf++Kwh9HGbmG2a26EwtrtS6yrKC4SACQZxZXXGhYLf9fpuAcB5ZY22ZFNzJwWLee5lh&#10;ou2Nf+i68YUIEHYJKii9bxIpXVaSQTewDXHwctsa9EG2hdQt3gLc1HIURbE0WHFYKLGhr5Ky8+Zi&#10;FOyH28shdesTH/Pfj/HKp+u8SJV67XefUxCeOv8ffraXWkEcj99H8LgTro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wgpH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Технологии</w:t>
                                    </w:r>
                                    <w:r>
                                      <w:rPr>
                                        <w:spacing w:val="-45"/>
                                        <w:sz w:val="18"/>
                                      </w:rPr>
                                      <w:t xml:space="preserve"> </w:t>
                                    </w:r>
                                  </w:p>
                                </w:txbxContent>
                              </v:textbox>
                            </v:rect>
                            <v:rect id="Rectangle 66433" o:spid="_x0000_s3033" style="position:absolute;left:-2056;top:2192;width:810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wB4McA&#10;AADeAAAADwAAAGRycy9kb3ducmV2LnhtbESPW2vCQBSE3wv+h+UIfasbL6QSXaUUSvpSod7w8Zg9&#10;uWD2bMyuGv99VxD6OMzMN8x82ZlaXKl1lWUFw0EEgjizuuJCwXbz9TYF4TyyxtoyKbiTg+Wi9zLH&#10;RNsb/9J17QsRIOwSVFB63yRSuqwkg25gG+Lg5bY16INsC6lbvAW4qeUoimJpsOKwUGJDnyVlp/XF&#10;KNgNN5d96lZHPuTn98mPT1d5kSr12u8+ZiA8df4//Gx/awVxPBmP4XEnXA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NsAe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обработки</w:t>
                                    </w:r>
                                    <w:r>
                                      <w:rPr>
                                        <w:spacing w:val="-45"/>
                                        <w:sz w:val="18"/>
                                      </w:rPr>
                                      <w:t xml:space="preserve"> </w:t>
                                    </w:r>
                                  </w:p>
                                </w:txbxContent>
                              </v:textbox>
                            </v:rect>
                            <v:rect id="Rectangle 66434" o:spid="_x0000_s3034" style="position:absolute;left:-1256;top:1683;width:912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ZlMcA&#10;AADeAAAADwAAAGRycy9kb3ducmV2LnhtbESPW2vCQBSE3wv+h+UU+lY3tiFKdBUplPSlQr3h4zF7&#10;cqHZs2l21fjvu4Lg4zAz3zCzRW8acabO1ZYVjIYRCOLc6ppLBdvN5+sEhPPIGhvLpOBKDhbzwdMM&#10;U20v/EPntS9FgLBLUUHlfZtK6fKKDLqhbYmDV9jOoA+yK6Xu8BLgppFvUZRIgzWHhQpb+qgo/12f&#10;jILdaHPaZ2515EPxN46/fbYqykypl+d+OQXhqfeP8L39pRUkSfwew+1OuAJy/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yFmZ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материалов</w:t>
                                    </w:r>
                                    <w:r>
                                      <w:rPr>
                                        <w:spacing w:val="-45"/>
                                        <w:sz w:val="18"/>
                                      </w:rPr>
                                      <w:t xml:space="preserve"> </w:t>
                                    </w:r>
                                  </w:p>
                                </w:txbxContent>
                              </v:textbox>
                            </v:rect>
                            <v:rect id="Rectangle 66435" o:spid="_x0000_s3035" style="position:absolute;left:118;top:1751;width:898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k8D8gA&#10;AADeAAAADwAAAGRycy9kb3ducmV2LnhtbESPT2vCQBTE74LfYXmCN91YNS2pq5RCSS8VNFV6fM2+&#10;/KHZt2l21fjtXaHQ4zAzv2FWm9404kydqy0rmE0jEMS51TWXCj6zt8kTCOeRNTaWScGVHGzWw8EK&#10;E20vvKPz3pciQNglqKDyvk2kdHlFBt3UtsTBK2xn0AfZlVJ3eAlw08iHKIqlwZrDQoUtvVaU/+xP&#10;RsFhlp2Oqdt+81fx+7j48Om2KFOlxqP+5RmEp97/h//a71pBHC/mS7jfCVdArm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yTwP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пищевых</w:t>
                                    </w:r>
                                    <w:r>
                                      <w:rPr>
                                        <w:spacing w:val="-45"/>
                                        <w:sz w:val="18"/>
                                      </w:rPr>
                                      <w:t xml:space="preserve"> </w:t>
                                    </w:r>
                                  </w:p>
                                </w:txbxContent>
                              </v:textbox>
                            </v:rect>
                            <v:rect id="Rectangle 66436" o:spid="_x0000_s3036" style="position:absolute;left:2008;top:2333;width:782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uieMgA&#10;AADeAAAADwAAAGRycy9kb3ducmV2LnhtbESPT2vCQBTE74LfYXmF3nSjlVRSN0GEkl4qVKt4fM2+&#10;/KHZt2l21fjtu0Khx2FmfsOsssG04kK9aywrmE0jEMSF1Q1XCj73r5MlCOeRNbaWScGNHGTpeLTC&#10;RNsrf9Bl5ysRIOwSVFB73yVSuqImg25qO+LglbY36IPsK6l7vAa4aeU8imJpsOGwUGNHm5qK793Z&#10;KDjM9udj7rZffCp/nhfvPt+WVa7U48OwfgHhafD/4b/2m1YQx4unGO53whWQ6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G6J4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продуктов</w:t>
                                    </w:r>
                                  </w:p>
                                </w:txbxContent>
                              </v:textbox>
                            </v:rect>
                            <w10:anchorlock/>
                          </v:group>
                        </w:pict>
                      </mc:Fallback>
                    </mc:AlternateContent>
                  </w:r>
                </w:p>
              </w:tc>
            </w:tr>
          </w:tbl>
          <w:p w:rsidR="00AA013E" w:rsidRDefault="00AA013E">
            <w:pPr>
              <w:spacing w:after="160" w:line="259" w:lineRule="auto"/>
              <w:ind w:left="0" w:firstLine="0"/>
              <w:jc w:val="left"/>
            </w:pPr>
          </w:p>
        </w:tc>
      </w:tr>
    </w:tbl>
    <w:p w:rsidR="00AA013E" w:rsidRDefault="00AA013E">
      <w:pPr>
        <w:spacing w:after="0" w:line="259" w:lineRule="auto"/>
        <w:ind w:left="-737" w:right="18" w:firstLine="0"/>
        <w:jc w:val="left"/>
      </w:pPr>
    </w:p>
    <w:tbl>
      <w:tblPr>
        <w:tblStyle w:val="TableGrid"/>
        <w:tblW w:w="6327" w:type="dxa"/>
        <w:tblInd w:w="5" w:type="dxa"/>
        <w:tblCellMar>
          <w:top w:w="63" w:type="dxa"/>
          <w:left w:w="104" w:type="dxa"/>
          <w:right w:w="96" w:type="dxa"/>
        </w:tblCellMar>
        <w:tblLook w:val="04A0" w:firstRow="1" w:lastRow="0" w:firstColumn="1" w:lastColumn="0" w:noHBand="0" w:noVBand="1"/>
      </w:tblPr>
      <w:tblGrid>
        <w:gridCol w:w="3163"/>
        <w:gridCol w:w="3164"/>
      </w:tblGrid>
      <w:tr w:rsidR="00AA013E">
        <w:trPr>
          <w:trHeight w:val="1701"/>
        </w:trPr>
        <w:tc>
          <w:tcPr>
            <w:tcW w:w="316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2" w:firstLine="0"/>
              <w:jc w:val="left"/>
            </w:pPr>
            <w:r>
              <w:rPr>
                <w:rFonts w:ascii="Calibri" w:eastAsia="Calibri" w:hAnsi="Calibri" w:cs="Calibri"/>
                <w:noProof/>
                <w:color w:val="000000"/>
                <w:sz w:val="22"/>
              </w:rPr>
              <mc:AlternateContent>
                <mc:Choice Requires="wpg">
                  <w:drawing>
                    <wp:inline distT="0" distB="0" distL="0" distR="0">
                      <wp:extent cx="350558" cy="693230"/>
                      <wp:effectExtent l="0" t="0" r="0" b="0"/>
                      <wp:docPr id="646070" name="Group 646070"/>
                      <wp:cNvGraphicFramePr/>
                      <a:graphic xmlns:a="http://schemas.openxmlformats.org/drawingml/2006/main">
                        <a:graphicData uri="http://schemas.microsoft.com/office/word/2010/wordprocessingGroup">
                          <wpg:wgp>
                            <wpg:cNvGrpSpPr/>
                            <wpg:grpSpPr>
                              <a:xfrm>
                                <a:off x="0" y="0"/>
                                <a:ext cx="350558" cy="693230"/>
                                <a:chOff x="0" y="0"/>
                                <a:chExt cx="350558" cy="693230"/>
                              </a:xfrm>
                            </wpg:grpSpPr>
                            <wps:wsp>
                              <wps:cNvPr id="66527" name="Shape 66527"/>
                              <wps:cNvSpPr/>
                              <wps:spPr>
                                <a:xfrm>
                                  <a:off x="87902" y="16980"/>
                                  <a:ext cx="0" cy="676250"/>
                                </a:xfrm>
                                <a:custGeom>
                                  <a:avLst/>
                                  <a:gdLst/>
                                  <a:ahLst/>
                                  <a:cxnLst/>
                                  <a:rect l="0" t="0" r="0" b="0"/>
                                  <a:pathLst>
                                    <a:path h="676250">
                                      <a:moveTo>
                                        <a:pt x="0" y="676250"/>
                                      </a:moveTo>
                                      <a:lnTo>
                                        <a:pt x="0" y="0"/>
                                      </a:lnTo>
                                    </a:path>
                                  </a:pathLst>
                                </a:custGeom>
                                <a:ln w="5715" cap="flat">
                                  <a:miter lim="127000"/>
                                </a:ln>
                              </wps:spPr>
                              <wps:style>
                                <a:lnRef idx="1">
                                  <a:srgbClr val="221F1F"/>
                                </a:lnRef>
                                <a:fillRef idx="0">
                                  <a:srgbClr val="000000">
                                    <a:alpha val="0"/>
                                  </a:srgbClr>
                                </a:fillRef>
                                <a:effectRef idx="0">
                                  <a:scrgbClr r="0" g="0" b="0"/>
                                </a:effectRef>
                                <a:fontRef idx="none"/>
                              </wps:style>
                              <wps:bodyPr/>
                            </wps:wsp>
                            <wps:wsp>
                              <wps:cNvPr id="66528" name="Rectangle 66528"/>
                              <wps:cNvSpPr/>
                              <wps:spPr>
                                <a:xfrm rot="-5399999">
                                  <a:off x="-380920" y="174731"/>
                                  <a:ext cx="899420"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12.</w:t>
                                    </w:r>
                                  </w:p>
                                </w:txbxContent>
                              </wps:txbx>
                              <wps:bodyPr horzOverflow="overflow" vert="horz" lIns="0" tIns="0" rIns="0" bIns="0" rtlCol="0">
                                <a:noAutofit/>
                              </wps:bodyPr>
                            </wps:wsp>
                            <wps:wsp>
                              <wps:cNvPr id="66529" name="Rectangle 66529"/>
                              <wps:cNvSpPr/>
                              <wps:spPr>
                                <a:xfrm rot="-5399999">
                                  <a:off x="-272117" y="163367"/>
                                  <a:ext cx="921996" cy="137729"/>
                                </a:xfrm>
                                <a:prstGeom prst="rect">
                                  <a:avLst/>
                                </a:prstGeom>
                                <a:ln>
                                  <a:noFill/>
                                </a:ln>
                              </wps:spPr>
                              <wps:txbx>
                                <w:txbxContent>
                                  <w:p w:rsidR="00092D06" w:rsidRDefault="00092D06">
                                    <w:pPr>
                                      <w:spacing w:after="160" w:line="259" w:lineRule="auto"/>
                                      <w:ind w:left="0" w:firstLine="0"/>
                                      <w:jc w:val="left"/>
                                    </w:pPr>
                                    <w:r>
                                      <w:rPr>
                                        <w:sz w:val="18"/>
                                      </w:rPr>
                                      <w:t>Технологии</w:t>
                                    </w:r>
                                    <w:r>
                                      <w:rPr>
                                        <w:spacing w:val="-45"/>
                                        <w:sz w:val="18"/>
                                      </w:rPr>
                                      <w:t xml:space="preserve"> </w:t>
                                    </w:r>
                                  </w:p>
                                </w:txbxContent>
                              </wps:txbx>
                              <wps:bodyPr horzOverflow="overflow" vert="horz" lIns="0" tIns="0" rIns="0" bIns="0" rtlCol="0">
                                <a:noAutofit/>
                              </wps:bodyPr>
                            </wps:wsp>
                            <wps:wsp>
                              <wps:cNvPr id="66530" name="Rectangle 66530"/>
                              <wps:cNvSpPr/>
                              <wps:spPr>
                                <a:xfrm rot="-5399999">
                                  <a:off x="-59543" y="248954"/>
                                  <a:ext cx="750822" cy="137729"/>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человек</w:t>
                                    </w:r>
                                  </w:p>
                                </w:txbxContent>
                              </wps:txbx>
                              <wps:bodyPr horzOverflow="overflow" vert="horz" lIns="0" tIns="0" rIns="0" bIns="0" rtlCol="0">
                                <a:noAutofit/>
                              </wps:bodyPr>
                            </wps:wsp>
                          </wpg:wgp>
                        </a:graphicData>
                      </a:graphic>
                    </wp:inline>
                  </w:drawing>
                </mc:Choice>
                <mc:Fallback>
                  <w:pict>
                    <v:group id="Group 646070" o:spid="_x0000_s3037" style="width:27.6pt;height:54.6pt;mso-position-horizontal-relative:char;mso-position-vertical-relative:line" coordsize="3505,6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">
                      <v:shape id="Shape 66527" o:spid="_x0000_s3038" style="position:absolute;left:879;top:169;width:0;height:6763;visibility:visible;mso-wrap-style:square;v-text-anchor:top" coordsize="0,6762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vs8UA&#10;AADeAAAADwAAAGRycy9kb3ducmV2LnhtbESPT2vCQBTE74LfYXlCb7rRYiypq5RKqb35J3h+ZJ9J&#10;MPs27K4m7ad3C4LHYWZ+wyzXvWnEjZyvLSuYThIQxIXVNZcK8uPX+A2ED8gaG8uk4Jc8rFfDwRIz&#10;bTve0+0QShEh7DNUUIXQZlL6oiKDfmJb4uidrTMYonSl1A67CDeNnCVJKg3WHBcqbOmzouJyuBoF&#10;nev0hdz+dPrBFP/y+Xe+27wq9TLqP95BBOrDM/xob7WCNJ3PFvB/J14Bu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BC+zxQAAAN4AAAAPAAAAAAAAAAAAAAAAAJgCAABkcnMv&#10;ZG93bnJldi54bWxQSwUGAAAAAAQABAD1AAAAigMAAAAA&#10;" path="m,676250l,e" filled="f" strokecolor="#221f1f" strokeweight=".45pt">
                        <v:stroke miterlimit="83231f" joinstyle="miter"/>
                        <v:path arrowok="t" textboxrect="0,0,0,676250"/>
                      </v:shape>
                      <v:rect id="Rectangle 66528" o:spid="_x0000_s3039" style="position:absolute;left:-3809;top:1748;width:8993;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AK0cQA&#10;AADeAAAADwAAAGRycy9kb3ducmV2LnhtbERPy2rCQBTdC/7DcAvudKJoWlInQQoSNwpqW7q8zdw8&#10;aOZOmhk1/fvOQnB5OO91NphWXKl3jWUF81kEgriwuuFKwft5O30B4TyyxtYyKfgjB1k6Hq0x0fbG&#10;R7qefCVCCLsEFdTed4mUrqjJoJvZjjhwpe0N+gD7SuoebyHctHIRRbE02HBoqLGjt5qKn9PFKPiY&#10;ny+fuTt881f5+7zc+/xQVrlSk6dh8wrC0+Af4rt7pxXE8WoR9oY74QrI9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7wCtHEAAAA3gAAAA8AAAAAAAAAAAAAAAAAmAIAAGRycy9k&#10;b3ducmV2LnhtbFBLBQYAAAAABAAEAPUAAACJ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12.</w:t>
                              </w:r>
                            </w:p>
                          </w:txbxContent>
                        </v:textbox>
                      </v:rect>
                      <v:rect id="Rectangle 66529" o:spid="_x0000_s3040" style="position:absolute;left:-2721;top:1634;width:921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yvSscA&#10;AADeAAAADwAAAGRycy9kb3ducmV2LnhtbESPW2vCQBSE3wv+h+UIfasbpY0aXaUUSvpSwSs+HrMn&#10;F5o9m2ZXjf++KxR8HGbmG2a+7EwtLtS6yrKC4SACQZxZXXGhYLf9fJmAcB5ZY22ZFNzIwXLRe5pj&#10;ou2V13TZ+EIECLsEFZTeN4mULivJoBvYhjh4uW0N+iDbQuoWrwFuajmKolgarDgslNjQR0nZz+Zs&#10;FOyH2/MhdasTH/Pf8eu3T1d5kSr13O/eZyA8df4R/m9/aQVx/Daawv1Ou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G8r0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Технологии</w:t>
                              </w:r>
                              <w:r>
                                <w:rPr>
                                  <w:spacing w:val="-45"/>
                                  <w:sz w:val="18"/>
                                </w:rPr>
                                <w:t xml:space="preserve"> </w:t>
                              </w:r>
                            </w:p>
                          </w:txbxContent>
                        </v:textbox>
                      </v:rect>
                      <v:rect id="Rectangle 66530" o:spid="_x0000_s3041" style="position:absolute;left:-595;top:2490;width:750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QCscA&#10;AADeAAAADwAAAGRycy9kb3ducmV2LnhtbESPy2rCQBSG94W+w3AK7uokWqOkTkQKEjcV1CpdnmZO&#10;LjRzJs2Mmr59ZyF0+fPf+JarwbTiSr1rLCuIxxEI4sLqhisFH8fN8wKE88gaW8uk4JccrLLHhyWm&#10;2t54T9eDr0QYYZeigtr7LpXSFTUZdGPbEQevtL1BH2RfSd3jLYybVk6iKJEGGw4PNXb0VlPxfbgY&#10;Baf4eDnnbvfFn+XP/OXd57uyypUaPQ3rVxCeBv8fvre3WkGSzKYBIOAEFJ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VfkA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человек</w:t>
                              </w:r>
                            </w:p>
                          </w:txbxContent>
                        </v:textbox>
                      </v:rect>
                      <w10:anchorlock/>
                    </v:group>
                  </w:pict>
                </mc:Fallback>
              </mc:AlternateContent>
            </w:r>
          </w:p>
        </w:tc>
        <w:tc>
          <w:tcPr>
            <w:tcW w:w="316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r>
      <w:tr w:rsidR="00AA013E">
        <w:trPr>
          <w:trHeight w:val="1701"/>
        </w:trPr>
        <w:tc>
          <w:tcPr>
            <w:tcW w:w="316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316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1119454" cy="887082"/>
                      <wp:effectExtent l="0" t="0" r="0" b="0"/>
                      <wp:docPr id="646084" name="Group 646084"/>
                      <wp:cNvGraphicFramePr/>
                      <a:graphic xmlns:a="http://schemas.openxmlformats.org/drawingml/2006/main">
                        <a:graphicData uri="http://schemas.microsoft.com/office/word/2010/wordprocessingGroup">
                          <wpg:wgp>
                            <wpg:cNvGrpSpPr/>
                            <wpg:grpSpPr>
                              <a:xfrm>
                                <a:off x="0" y="0"/>
                                <a:ext cx="1119454" cy="887082"/>
                                <a:chOff x="0" y="0"/>
                                <a:chExt cx="1119454" cy="887082"/>
                              </a:xfrm>
                            </wpg:grpSpPr>
                            <wps:wsp>
                              <wps:cNvPr id="66573" name="Rectangle 66573"/>
                              <wps:cNvSpPr/>
                              <wps:spPr>
                                <a:xfrm rot="-5399999">
                                  <a:off x="-299611" y="442921"/>
                                  <a:ext cx="750746"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2</w:t>
                                    </w:r>
                                  </w:p>
                                </w:txbxContent>
                              </wps:txbx>
                              <wps:bodyPr horzOverflow="overflow" vert="horz" lIns="0" tIns="0" rIns="0" bIns="0" rtlCol="0">
                                <a:noAutofit/>
                              </wps:bodyPr>
                            </wps:wsp>
                            <wps:wsp>
                              <wps:cNvPr id="66574" name="Rectangle 66574"/>
                              <wps:cNvSpPr/>
                              <wps:spPr>
                                <a:xfrm rot="-5399999">
                                  <a:off x="23487" y="208370"/>
                                  <a:ext cx="90755" cy="137729"/>
                                </a:xfrm>
                                <a:prstGeom prst="rect">
                                  <a:avLst/>
                                </a:prstGeom>
                                <a:ln>
                                  <a:noFill/>
                                </a:ln>
                              </wps:spPr>
                              <wps:txbx>
                                <w:txbxContent>
                                  <w:p w:rsidR="00092D06" w:rsidRDefault="00092D06">
                                    <w:pPr>
                                      <w:spacing w:after="160" w:line="259" w:lineRule="auto"/>
                                      <w:ind w:left="0" w:firstLine="0"/>
                                      <w:jc w:val="left"/>
                                    </w:pPr>
                                    <w:r>
                                      <w:rPr>
                                        <w:sz w:val="18"/>
                                      </w:rPr>
                                      <w:t>.</w:t>
                                    </w:r>
                                    <w:r>
                                      <w:rPr>
                                        <w:spacing w:val="-45"/>
                                        <w:sz w:val="18"/>
                                      </w:rPr>
                                      <w:t xml:space="preserve"> </w:t>
                                    </w:r>
                                  </w:p>
                                </w:txbxContent>
                              </wps:txbx>
                              <wps:bodyPr horzOverflow="overflow" vert="horz" lIns="0" tIns="0" rIns="0" bIns="0" rtlCol="0">
                                <a:noAutofit/>
                              </wps:bodyPr>
                            </wps:wsp>
                            <wps:wsp>
                              <wps:cNvPr id="66575" name="Rectangle 66575"/>
                              <wps:cNvSpPr/>
                              <wps:spPr>
                                <a:xfrm rot="-5399999">
                                  <a:off x="-135245" y="487120"/>
                                  <a:ext cx="662195" cy="137730"/>
                                </a:xfrm>
                                <a:prstGeom prst="rect">
                                  <a:avLst/>
                                </a:prstGeom>
                                <a:ln>
                                  <a:noFill/>
                                </a:ln>
                              </wps:spPr>
                              <wps:txbx>
                                <w:txbxContent>
                                  <w:p w:rsidR="00092D06" w:rsidRDefault="00092D06">
                                    <w:pPr>
                                      <w:spacing w:after="160" w:line="259" w:lineRule="auto"/>
                                      <w:ind w:left="0" w:firstLine="0"/>
                                      <w:jc w:val="left"/>
                                    </w:pPr>
                                    <w:r>
                                      <w:rPr>
                                        <w:sz w:val="18"/>
                                      </w:rPr>
                                      <w:t>Сельско-</w:t>
                                    </w:r>
                                  </w:p>
                                </w:txbxContent>
                              </wps:txbx>
                              <wps:bodyPr horzOverflow="overflow" vert="horz" lIns="0" tIns="0" rIns="0" bIns="0" rtlCol="0">
                                <a:noAutofit/>
                              </wps:bodyPr>
                            </wps:wsp>
                            <wps:wsp>
                              <wps:cNvPr id="66576" name="Rectangle 66576"/>
                              <wps:cNvSpPr/>
                              <wps:spPr>
                                <a:xfrm rot="-5399999">
                                  <a:off x="-247839" y="247538"/>
                                  <a:ext cx="1141359" cy="137730"/>
                                </a:xfrm>
                                <a:prstGeom prst="rect">
                                  <a:avLst/>
                                </a:prstGeom>
                                <a:ln>
                                  <a:noFill/>
                                </a:ln>
                              </wps:spPr>
                              <wps:txbx>
                                <w:txbxContent>
                                  <w:p w:rsidR="00092D06" w:rsidRDefault="00092D06">
                                    <w:pPr>
                                      <w:spacing w:after="160" w:line="259" w:lineRule="auto"/>
                                      <w:ind w:left="0" w:firstLine="0"/>
                                      <w:jc w:val="left"/>
                                    </w:pPr>
                                    <w:r>
                                      <w:rPr>
                                        <w:sz w:val="18"/>
                                      </w:rPr>
                                      <w:t>хозяйственное</w:t>
                                    </w:r>
                                    <w:r>
                                      <w:rPr>
                                        <w:spacing w:val="-45"/>
                                        <w:sz w:val="18"/>
                                      </w:rPr>
                                      <w:t xml:space="preserve"> </w:t>
                                    </w:r>
                                  </w:p>
                                </w:txbxContent>
                              </wps:txbx>
                              <wps:bodyPr horzOverflow="overflow" vert="horz" lIns="0" tIns="0" rIns="0" bIns="0" rtlCol="0">
                                <a:noAutofit/>
                              </wps:bodyPr>
                            </wps:wsp>
                            <wps:wsp>
                              <wps:cNvPr id="66577" name="Rectangle 66577"/>
                              <wps:cNvSpPr/>
                              <wps:spPr>
                                <a:xfrm rot="-5399999">
                                  <a:off x="-56700" y="311690"/>
                                  <a:ext cx="1013055" cy="137730"/>
                                </a:xfrm>
                                <a:prstGeom prst="rect">
                                  <a:avLst/>
                                </a:prstGeom>
                                <a:ln>
                                  <a:noFill/>
                                </a:ln>
                              </wps:spPr>
                              <wps:txbx>
                                <w:txbxContent>
                                  <w:p w:rsidR="00092D06" w:rsidRDefault="00092D06">
                                    <w:pPr>
                                      <w:spacing w:after="160" w:line="259" w:lineRule="auto"/>
                                      <w:ind w:left="0" w:firstLine="0"/>
                                      <w:jc w:val="left"/>
                                    </w:pPr>
                                    <w:r>
                                      <w:rPr>
                                        <w:sz w:val="18"/>
                                      </w:rPr>
                                      <w:t>производство</w:t>
                                    </w:r>
                                  </w:p>
                                </w:txbxContent>
                              </wps:txbx>
                              <wps:bodyPr horzOverflow="overflow" vert="horz" lIns="0" tIns="0" rIns="0" bIns="0" rtlCol="0">
                                <a:noAutofit/>
                              </wps:bodyPr>
                            </wps:wsp>
                            <wps:wsp>
                              <wps:cNvPr id="66578" name="Rectangle 66578"/>
                              <wps:cNvSpPr/>
                              <wps:spPr>
                                <a:xfrm rot="-5399999">
                                  <a:off x="310393" y="417990"/>
                                  <a:ext cx="800608"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3.</w:t>
                                    </w:r>
                                  </w:p>
                                </w:txbxContent>
                              </wps:txbx>
                              <wps:bodyPr horzOverflow="overflow" vert="horz" lIns="0" tIns="0" rIns="0" bIns="0" rtlCol="0">
                                <a:noAutofit/>
                              </wps:bodyPr>
                            </wps:wsp>
                            <wps:wsp>
                              <wps:cNvPr id="66579" name="Rectangle 66579"/>
                              <wps:cNvSpPr/>
                              <wps:spPr>
                                <a:xfrm rot="-5399999">
                                  <a:off x="499691" y="487120"/>
                                  <a:ext cx="662194" cy="137730"/>
                                </a:xfrm>
                                <a:prstGeom prst="rect">
                                  <a:avLst/>
                                </a:prstGeom>
                                <a:ln>
                                  <a:noFill/>
                                </a:ln>
                              </wps:spPr>
                              <wps:txbx>
                                <w:txbxContent>
                                  <w:p w:rsidR="00092D06" w:rsidRDefault="00092D06">
                                    <w:pPr>
                                      <w:spacing w:after="160" w:line="259" w:lineRule="auto"/>
                                      <w:ind w:left="0" w:firstLine="0"/>
                                      <w:jc w:val="left"/>
                                    </w:pPr>
                                    <w:r>
                                      <w:rPr>
                                        <w:sz w:val="18"/>
                                      </w:rPr>
                                      <w:t>Сельско-</w:t>
                                    </w:r>
                                  </w:p>
                                </w:txbxContent>
                              </wps:txbx>
                              <wps:bodyPr horzOverflow="overflow" vert="horz" lIns="0" tIns="0" rIns="0" bIns="0" rtlCol="0">
                                <a:noAutofit/>
                              </wps:bodyPr>
                            </wps:wsp>
                            <wps:wsp>
                              <wps:cNvPr id="66580" name="Rectangle 66580"/>
                              <wps:cNvSpPr/>
                              <wps:spPr>
                                <a:xfrm rot="-5399999">
                                  <a:off x="367866" y="228308"/>
                                  <a:ext cx="1179820" cy="137730"/>
                                </a:xfrm>
                                <a:prstGeom prst="rect">
                                  <a:avLst/>
                                </a:prstGeom>
                                <a:ln>
                                  <a:noFill/>
                                </a:ln>
                              </wps:spPr>
                              <wps:txbx>
                                <w:txbxContent>
                                  <w:p w:rsidR="00092D06" w:rsidRDefault="00092D06">
                                    <w:pPr>
                                      <w:spacing w:after="160" w:line="259" w:lineRule="auto"/>
                                      <w:ind w:left="0" w:firstLine="0"/>
                                      <w:jc w:val="left"/>
                                    </w:pPr>
                                    <w:r>
                                      <w:rPr>
                                        <w:sz w:val="18"/>
                                      </w:rPr>
                                      <w:t>хозяйственные</w:t>
                                    </w:r>
                                    <w:r>
                                      <w:rPr>
                                        <w:spacing w:val="-45"/>
                                        <w:sz w:val="18"/>
                                      </w:rPr>
                                      <w:t xml:space="preserve"> </w:t>
                                    </w:r>
                                  </w:p>
                                </w:txbxContent>
                              </wps:txbx>
                              <wps:bodyPr horzOverflow="overflow" vert="horz" lIns="0" tIns="0" rIns="0" bIns="0" rtlCol="0">
                                <a:noAutofit/>
                              </wps:bodyPr>
                            </wps:wsp>
                            <wps:wsp>
                              <wps:cNvPr id="66581" name="Rectangle 66581"/>
                              <wps:cNvSpPr/>
                              <wps:spPr>
                                <a:xfrm rot="-5399999">
                                  <a:off x="655157" y="388612"/>
                                  <a:ext cx="859212" cy="137730"/>
                                </a:xfrm>
                                <a:prstGeom prst="rect">
                                  <a:avLst/>
                                </a:prstGeom>
                                <a:ln>
                                  <a:noFill/>
                                </a:ln>
                              </wps:spPr>
                              <wps:txbx>
                                <w:txbxContent>
                                  <w:p w:rsidR="00092D06" w:rsidRDefault="00092D06">
                                    <w:pPr>
                                      <w:spacing w:after="160" w:line="259" w:lineRule="auto"/>
                                      <w:ind w:left="0" w:firstLine="0"/>
                                      <w:jc w:val="left"/>
                                    </w:pPr>
                                    <w:r>
                                      <w:rPr>
                                        <w:sz w:val="18"/>
                                      </w:rPr>
                                      <w:t>профессии.</w:t>
                                    </w:r>
                                  </w:p>
                                </w:txbxContent>
                              </wps:txbx>
                              <wps:bodyPr horzOverflow="overflow" vert="horz" lIns="0" tIns="0" rIns="0" bIns="0" rtlCol="0">
                                <a:noAutofit/>
                              </wps:bodyPr>
                            </wps:wsp>
                          </wpg:wgp>
                        </a:graphicData>
                      </a:graphic>
                    </wp:inline>
                  </w:drawing>
                </mc:Choice>
                <mc:Fallback>
                  <w:pict>
                    <v:group id="Group 646084" o:spid="_x0000_s3042" style="width:88.15pt;height:69.85pt;mso-position-horizontal-relative:char;mso-position-vertical-relative:line" coordsize="11194,8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">
                      <v:rect id="Rectangle 66573" o:spid="_x0000_s3043" style="position:absolute;left:-2997;top:4429;width:7507;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3vcgA&#10;AADeAAAADwAAAGRycy9kb3ducmV2LnhtbESPT2vCQBTE74V+h+UVvNWNVqOkriKFEi8KmlY8PrMv&#10;f2j2bZpdNf32bqHQ4zAzv2EWq9404kqdqy0rGA0jEMS51TWXCj6y9+c5COeRNTaWScEPOVgtHx8W&#10;mGh74z1dD74UAcIuQQWV920ipcsrMuiGtiUOXmE7gz7IrpS6w1uAm0aOoyiWBmsOCxW29FZR/nW4&#10;GAWfo+xyTN3uzKfiezbZ+nRXlKlSg6d+/QrCU+//w3/tjVYQx9PZC/zeCVdALu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57e9yAAAAN4AAAAPAAAAAAAAAAAAAAAAAJgCAABk&#10;cnMvZG93bnJldi54bWxQSwUGAAAAAAQABAD1AAAAjQM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2</w:t>
                              </w:r>
                            </w:p>
                          </w:txbxContent>
                        </v:textbox>
                      </v:rect>
                      <v:rect id="Rectangle 66574" o:spid="_x0000_s3044" style="position:absolute;left:235;top:2083;width:90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4vyccA&#10;AADeAAAADwAAAGRycy9kb3ducmV2LnhtbESPT2vCQBTE70K/w/KE3nSjaCypqxRB0ouC2orH1+zL&#10;H8y+jdlV02/vFoQeh5n5DTNfdqYWN2pdZVnBaBiBIM6srrhQ8HVYD95AOI+ssbZMCn7JwXLx0ptj&#10;ou2dd3Tb+0IECLsEFZTeN4mULivJoBvahjh4uW0N+iDbQuoW7wFuajmOolgarDgslNjQqqTsvL8a&#10;Bd+jw/WYuu0Pn/LLbLLx6TYvUqVe+93HOwhPnf8PP9ufWkEcT2cT+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wOL8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w:t>
                              </w:r>
                              <w:r>
                                <w:rPr>
                                  <w:spacing w:val="-45"/>
                                  <w:sz w:val="18"/>
                                </w:rPr>
                                <w:t xml:space="preserve"> </w:t>
                              </w:r>
                            </w:p>
                          </w:txbxContent>
                        </v:textbox>
                      </v:rect>
                      <v:rect id="Rectangle 66575" o:spid="_x0000_s3045" style="position:absolute;left:-1353;top:4870;width:6622;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KKUscA&#10;AADeAAAADwAAAGRycy9kb3ducmV2LnhtbESPW2vCQBSE3wv9D8sR+lY3So0SXaUIJX2pUG/4eMye&#10;XDB7Ns2uGv99VxB8HGbmG2a26EwtLtS6yrKCQT8CQZxZXXGhYLv5ep+AcB5ZY22ZFNzIwWL++jLD&#10;RNsr/9Jl7QsRIOwSVFB63yRSuqwkg65vG+Lg5bY16INsC6lbvAa4qeUwimJpsOKwUGJDy5Ky0/ps&#10;FOwGm/M+dasjH/K/8cePT1d5kSr11us+pyA8df4ZfrS/tYI4Ho1HcL8TroCc/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NCil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Сельско-</w:t>
                              </w:r>
                            </w:p>
                          </w:txbxContent>
                        </v:textbox>
                      </v:rect>
                      <v:rect id="Rectangle 66576" o:spid="_x0000_s3046" style="position:absolute;left:-2478;top:2475;width:11412;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AUJccA&#10;AADeAAAADwAAAGRycy9kb3ducmV2LnhtbESPW2vCQBSE3wX/w3KEvulGaaOkrlIKJX2pUG/4eMye&#10;XGj2bMyuGv99VxB8HGbmG2a+7EwtLtS6yrKC8SgCQZxZXXGhYLv5Gs5AOI+ssbZMCm7kYLno9+aY&#10;aHvlX7qsfSEChF2CCkrvm0RKl5Vk0I1sQxy83LYGfZBtIXWL1wA3tZxEUSwNVhwWSmzos6Tsb302&#10;CnbjzXmfutWRD/lp+vrj01VepEq9DLqPdxCeOv8MP9rfWkEcv01juN8JV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OQFC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хозяйственное</w:t>
                              </w:r>
                              <w:r>
                                <w:rPr>
                                  <w:spacing w:val="-45"/>
                                  <w:sz w:val="18"/>
                                </w:rPr>
                                <w:t xml:space="preserve"> </w:t>
                              </w:r>
                            </w:p>
                          </w:txbxContent>
                        </v:textbox>
                      </v:rect>
                      <v:rect id="Rectangle 66577" o:spid="_x0000_s3047" style="position:absolute;left:-567;top:3117;width:1012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yxvsgA&#10;AADeAAAADwAAAGRycy9kb3ducmV2LnhtbESPT2vCQBTE70K/w/IKvelGaROJriJCSS8Valrp8TX7&#10;8gezb2N21fTbdwuCx2FmfsMs14NpxYV611hWMJ1EIIgLqxuuFHzmr+M5COeRNbaWScEvOVivHkZL&#10;TLW98gdd9r4SAcIuRQW1910qpStqMugmtiMOXml7gz7IvpK6x2uAm1bOoiiWBhsOCzV2tK2pOO7P&#10;RsHXND8fMrf74e/ylDy/+2xXVplST4/DZgHC0+Dv4Vv7TSuI45ckgf874QrI1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3LG+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производство</w:t>
                              </w:r>
                            </w:p>
                          </w:txbxContent>
                        </v:textbox>
                      </v:rect>
                      <v:rect id="Rectangle 66578" o:spid="_x0000_s3048" style="position:absolute;left:3104;top:4179;width:8006;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MlzMQA&#10;AADeAAAADwAAAGRycy9kb3ducmV2LnhtbERPy2rCQBTdF/yH4Qru6sRiY0mdBClI3ChUbenyNnPz&#10;wMydmBk1/fvOQnB5OO9lNphWXKl3jWUFs2kEgriwuuFKwfGwfn4D4TyyxtYyKfgjB1k6elpiou2N&#10;P+m695UIIewSVFB73yVSuqImg25qO+LAlbY36APsK6l7vIVw08qXKIqlwYZDQ40dfdRUnPYXo+Br&#10;drh85273yz/leTHf+nxXVrlSk/GwegfhafAP8d290Qri+HUR9oY74QrI9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1DJczEAAAA3gAAAA8AAAAAAAAAAAAAAAAAmAIAAGRycy9k&#10;b3ducmV2LnhtbFBLBQYAAAAABAAEAPUAAACJ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3.</w:t>
                              </w:r>
                            </w:p>
                          </w:txbxContent>
                        </v:textbox>
                      </v:rect>
                      <v:rect id="Rectangle 66579" o:spid="_x0000_s3049" style="position:absolute;left:4997;top:4870;width:662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AV8cA&#10;AADeAAAADwAAAGRycy9kb3ducmV2LnhtbESPT2vCQBTE7wW/w/IEb3VjsbFNXaUUJL0oqFV6fM2+&#10;/KHZtzG7avz2riB4HGbmN8x03planKh1lWUFo2EEgjizuuJCwc928fwGwnlkjbVlUnAhB/NZ72mK&#10;ibZnXtNp4wsRIOwSVFB63yRSuqwkg25oG+Lg5bY16INsC6lbPAe4qeVLFMXSYMVhocSGvkrK/jdH&#10;o2A32h73qVv98W9+mIyXPl3lRarUoN99foDw1PlH+N7+1gri+HXyDrc74QrI2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IPgF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Сельско-</w:t>
                              </w:r>
                            </w:p>
                          </w:txbxContent>
                        </v:textbox>
                      </v:rect>
                      <v:rect id="Rectangle 66580" o:spid="_x0000_s3050" style="position:absolute;left:3679;top:2283;width:1179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BZ7cYA&#10;AADeAAAADwAAAGRycy9kb3ducmV2LnhtbESPy2rCQBSG94W+w3AK7urEUlNJM5FSKHGjUFPF5TFz&#10;cqGZM2lm1Pj2zqLg8ue/8aXL0XTiTINrLSuYTSMQxKXVLdcKfoqv5wUI55E1dpZJwZUcLLPHhxQT&#10;bS/8Teetr0UYYZeggsb7PpHSlQ0ZdFPbEwevsoNBH+RQSz3gJYybTr5EUSwNthweGuzps6Hyd3sy&#10;Cnaz4rTP3ebIh+rv7XXt801V50pNnsaPdxCeRn8P/7dXWkEczxcBIOAEFJDZ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uBZ7c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хозяйственные</w:t>
                              </w:r>
                              <w:r>
                                <w:rPr>
                                  <w:spacing w:val="-45"/>
                                  <w:sz w:val="18"/>
                                </w:rPr>
                                <w:t xml:space="preserve"> </w:t>
                              </w:r>
                            </w:p>
                          </w:txbxContent>
                        </v:textbox>
                      </v:rect>
                      <v:rect id="Rectangle 66581" o:spid="_x0000_s3051" style="position:absolute;left:6551;top:3885;width:8592;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z8dscA&#10;AADeAAAADwAAAGRycy9kb3ducmV2LnhtbESPW2vCQBSE34X+h+UU+qablDZKdBURSvpSod7w8Zg9&#10;uWD2bJpdNf333YLg4zAz3zCzRW8acaXO1ZYVxKMIBHFudc2lgt32YzgB4TyyxsYyKfglB4v502CG&#10;qbY3/qbrxpciQNilqKDyvk2ldHlFBt3ItsTBK2xn0AfZlVJ3eAtw08jXKEqkwZrDQoUtrSrKz5uL&#10;UbCPt5dD5tYnPhY/47cvn62LMlPq5blfTkF46v0jfG9/agVJ8j6J4f9Ou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ms/H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профессии.</w:t>
                              </w:r>
                            </w:p>
                          </w:txbxContent>
                        </v:textbox>
                      </v:rect>
                      <w10:anchorlock/>
                    </v:group>
                  </w:pict>
                </mc:Fallback>
              </mc:AlternateContent>
            </w:r>
          </w:p>
        </w:tc>
      </w:tr>
      <w:tr w:rsidR="00AA013E">
        <w:trPr>
          <w:trHeight w:val="1871"/>
        </w:trPr>
        <w:tc>
          <w:tcPr>
            <w:tcW w:w="316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1" w:firstLine="0"/>
              <w:jc w:val="left"/>
            </w:pPr>
            <w:r>
              <w:rPr>
                <w:rFonts w:ascii="Calibri" w:eastAsia="Calibri" w:hAnsi="Calibri" w:cs="Calibri"/>
                <w:noProof/>
                <w:color w:val="000000"/>
                <w:sz w:val="22"/>
              </w:rPr>
              <mc:AlternateContent>
                <mc:Choice Requires="wpg">
                  <w:drawing>
                    <wp:inline distT="0" distB="0" distL="0" distR="0">
                      <wp:extent cx="350558" cy="710489"/>
                      <wp:effectExtent l="0" t="0" r="0" b="0"/>
                      <wp:docPr id="646091" name="Group 646091"/>
                      <wp:cNvGraphicFramePr/>
                      <a:graphic xmlns:a="http://schemas.openxmlformats.org/drawingml/2006/main">
                        <a:graphicData uri="http://schemas.microsoft.com/office/word/2010/wordprocessingGroup">
                          <wpg:wgp>
                            <wpg:cNvGrpSpPr/>
                            <wpg:grpSpPr>
                              <a:xfrm>
                                <a:off x="0" y="0"/>
                                <a:ext cx="350558" cy="710489"/>
                                <a:chOff x="0" y="0"/>
                                <a:chExt cx="350558" cy="710489"/>
                              </a:xfrm>
                            </wpg:grpSpPr>
                            <wps:wsp>
                              <wps:cNvPr id="66524" name="Rectangle 66524"/>
                              <wps:cNvSpPr/>
                              <wps:spPr>
                                <a:xfrm rot="-5399999">
                                  <a:off x="-361272" y="211638"/>
                                  <a:ext cx="860123" cy="137578"/>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9.</w:t>
                                    </w:r>
                                    <w:r>
                                      <w:rPr>
                                        <w:b/>
                                        <w:i/>
                                        <w:spacing w:val="-45"/>
                                        <w:sz w:val="18"/>
                                      </w:rPr>
                                      <w:t xml:space="preserve"> </w:t>
                                    </w:r>
                                  </w:p>
                                </w:txbxContent>
                              </wps:txbx>
                              <wps:bodyPr horzOverflow="overflow" vert="horz" lIns="0" tIns="0" rIns="0" bIns="0" rtlCol="0">
                                <a:noAutofit/>
                              </wps:bodyPr>
                            </wps:wsp>
                            <wps:wsp>
                              <wps:cNvPr id="66525" name="Rectangle 66525"/>
                              <wps:cNvSpPr/>
                              <wps:spPr>
                                <a:xfrm rot="-5399999">
                                  <a:off x="-170797" y="281947"/>
                                  <a:ext cx="719354" cy="137729"/>
                                </a:xfrm>
                                <a:prstGeom prst="rect">
                                  <a:avLst/>
                                </a:prstGeom>
                                <a:ln>
                                  <a:noFill/>
                                </a:ln>
                              </wps:spPr>
                              <wps:txbx>
                                <w:txbxContent>
                                  <w:p w:rsidR="00092D06" w:rsidRDefault="00092D06">
                                    <w:pPr>
                                      <w:spacing w:after="160" w:line="259" w:lineRule="auto"/>
                                      <w:ind w:left="0" w:firstLine="0"/>
                                      <w:jc w:val="left"/>
                                    </w:pPr>
                                    <w:r>
                                      <w:rPr>
                                        <w:sz w:val="18"/>
                                      </w:rPr>
                                      <w:t>Машины</w:t>
                                    </w:r>
                                    <w:r>
                                      <w:rPr>
                                        <w:spacing w:val="-45"/>
                                        <w:sz w:val="18"/>
                                      </w:rPr>
                                      <w:t xml:space="preserve"> </w:t>
                                    </w:r>
                                  </w:p>
                                </w:txbxContent>
                              </wps:txbx>
                              <wps:bodyPr horzOverflow="overflow" vert="horz" lIns="0" tIns="0" rIns="0" bIns="0" rtlCol="0">
                                <a:noAutofit/>
                              </wps:bodyPr>
                            </wps:wsp>
                            <wps:wsp>
                              <wps:cNvPr id="66526" name="Rectangle 66526"/>
                              <wps:cNvSpPr/>
                              <wps:spPr>
                                <a:xfrm rot="-5399999">
                                  <a:off x="-156607" y="169149"/>
                                  <a:ext cx="944950" cy="137730"/>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их</w:t>
                                    </w:r>
                                    <w:r>
                                      <w:rPr>
                                        <w:spacing w:val="-208"/>
                                        <w:sz w:val="18"/>
                                      </w:rPr>
                                      <w:t xml:space="preserve"> </w:t>
                                    </w:r>
                                    <w:r>
                                      <w:rPr>
                                        <w:sz w:val="18"/>
                                      </w:rPr>
                                      <w:t>модели</w:t>
                                    </w:r>
                                  </w:p>
                                </w:txbxContent>
                              </wps:txbx>
                              <wps:bodyPr horzOverflow="overflow" vert="horz" lIns="0" tIns="0" rIns="0" bIns="0" rtlCol="0">
                                <a:noAutofit/>
                              </wps:bodyPr>
                            </wps:wsp>
                          </wpg:wgp>
                        </a:graphicData>
                      </a:graphic>
                    </wp:inline>
                  </w:drawing>
                </mc:Choice>
                <mc:Fallback>
                  <w:pict>
                    <v:group id="Group 646091" o:spid="_x0000_s3052" style="width:27.6pt;height:55.95pt;mso-position-horizontal-relative:char;mso-position-vertical-relative:line" coordsize="3505,7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">
                      <v:rect id="Rectangle 66524" o:spid="_x0000_s3053" style="position:absolute;left:-3612;top:2116;width:8600;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0A1McA&#10;AADeAAAADwAAAGRycy9kb3ducmV2LnhtbESPT2vCQBTE70K/w/IK3nSjaJToKqUg8aJQbaXH1+zL&#10;H8y+jdlV02/fLQgeh5n5DbNcd6YWN2pdZVnBaBiBIM6srrhQ8HncDOYgnEfWWFsmBb/kYL166S0x&#10;0fbOH3Q7+EIECLsEFZTeN4mULivJoBvahjh4uW0N+iDbQuoW7wFuajmOolgarDgslNjQe0nZ+XA1&#10;Cr5Gx+spdfsf/s4vs8nOp/u8SJXqv3ZvCxCeOv8MP9pbrSCOp+MJ/N8JV0C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9ANT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9.</w:t>
                              </w:r>
                              <w:r>
                                <w:rPr>
                                  <w:b/>
                                  <w:i/>
                                  <w:spacing w:val="-45"/>
                                  <w:sz w:val="18"/>
                                </w:rPr>
                                <w:t xml:space="preserve"> </w:t>
                              </w:r>
                            </w:p>
                          </w:txbxContent>
                        </v:textbox>
                      </v:rect>
                      <v:rect id="Rectangle 66525" o:spid="_x0000_s3054" style="position:absolute;left:-1707;top:2819;width:719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GlT8cA&#10;AADeAAAADwAAAGRycy9kb3ducmV2LnhtbESPW2vCQBSE3wv+h+UIfasbpaYSXaUUSnxRqDd8PGZP&#10;Lpg9m2ZXjf++Kwh9HGbmG2a26EwtrtS6yrKC4SACQZxZXXGhYLf9fpuAcB5ZY22ZFNzJwWLee5lh&#10;ou2Nf+i68YUIEHYJKii9bxIpXVaSQTewDXHwctsa9EG2hdQt3gLc1HIURbE0WHFYKLGhr5Ky8+Zi&#10;FOyH28shdesTH/Pfj/eVT9d5kSr12u8+pyA8df4//GwvtYI4Ho/G8LgTro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DxpU/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Машины</w:t>
                              </w:r>
                              <w:r>
                                <w:rPr>
                                  <w:spacing w:val="-45"/>
                                  <w:sz w:val="18"/>
                                </w:rPr>
                                <w:t xml:space="preserve"> </w:t>
                              </w:r>
                            </w:p>
                          </w:txbxContent>
                        </v:textbox>
                      </v:rect>
                      <v:rect id="Rectangle 66526" o:spid="_x0000_s3055" style="position:absolute;left:-1565;top:1691;width:944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M7OMcA&#10;AADeAAAADwAAAGRycy9kb3ducmV2LnhtbESPT2vCQBTE74V+h+UJ3upG0VSiq5SCxItCtYrHZ/bl&#10;D2bfptlV02/fLQgeh5n5DTNfdqYWN2pdZVnBcBCBIM6srrhQ8L1fvU1BOI+ssbZMCn7JwXLx+jLH&#10;RNs7f9Ft5wsRIOwSVFB63yRSuqwkg25gG+Lg5bY16INsC6lbvAe4qeUoimJpsOKwUGJDnyVll93V&#10;KDgM99dj6rZnPuU/7+ONT7d5kSrV73UfMxCeOv8MP9prrSCOJ6MY/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AjOz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их</w:t>
                              </w:r>
                              <w:r>
                                <w:rPr>
                                  <w:spacing w:val="-208"/>
                                  <w:sz w:val="18"/>
                                </w:rPr>
                                <w:t xml:space="preserve"> </w:t>
                              </w:r>
                              <w:r>
                                <w:rPr>
                                  <w:sz w:val="18"/>
                                </w:rPr>
                                <w:t>модели</w:t>
                              </w:r>
                            </w:p>
                          </w:txbxContent>
                        </v:textbox>
                      </v:rect>
                      <w10:anchorlock/>
                    </v:group>
                  </w:pict>
                </mc:Fallback>
              </mc:AlternateContent>
            </w:r>
          </w:p>
        </w:tc>
        <w:tc>
          <w:tcPr>
            <w:tcW w:w="316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1" w:firstLine="0"/>
              <w:jc w:val="left"/>
            </w:pPr>
            <w:r>
              <w:rPr>
                <w:rFonts w:ascii="Calibri" w:eastAsia="Calibri" w:hAnsi="Calibri" w:cs="Calibri"/>
                <w:noProof/>
                <w:color w:val="000000"/>
                <w:sz w:val="22"/>
              </w:rPr>
              <mc:AlternateContent>
                <mc:Choice Requires="wpg">
                  <w:drawing>
                    <wp:inline distT="0" distB="0" distL="0" distR="0">
                      <wp:extent cx="1874405" cy="1075792"/>
                      <wp:effectExtent l="0" t="0" r="0" b="0"/>
                      <wp:docPr id="646104" name="Group 646104"/>
                      <wp:cNvGraphicFramePr/>
                      <a:graphic xmlns:a="http://schemas.openxmlformats.org/drawingml/2006/main">
                        <a:graphicData uri="http://schemas.microsoft.com/office/word/2010/wordprocessingGroup">
                          <wpg:wgp>
                            <wpg:cNvGrpSpPr/>
                            <wpg:grpSpPr>
                              <a:xfrm>
                                <a:off x="0" y="0"/>
                                <a:ext cx="1874405" cy="1075792"/>
                                <a:chOff x="0" y="0"/>
                                <a:chExt cx="1874405" cy="1075792"/>
                              </a:xfrm>
                            </wpg:grpSpPr>
                            <wps:wsp>
                              <wps:cNvPr id="66558" name="Rectangle 66558"/>
                              <wps:cNvSpPr/>
                              <wps:spPr>
                                <a:xfrm rot="-5399999">
                                  <a:off x="-361196" y="577018"/>
                                  <a:ext cx="859971" cy="137578"/>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w:t>
                                    </w:r>
                                    <w:r>
                                      <w:rPr>
                                        <w:b/>
                                        <w:i/>
                                        <w:spacing w:val="-45"/>
                                        <w:sz w:val="18"/>
                                      </w:rPr>
                                      <w:t xml:space="preserve"> </w:t>
                                    </w:r>
                                  </w:p>
                                </w:txbxContent>
                              </wps:txbx>
                              <wps:bodyPr horzOverflow="overflow" vert="horz" lIns="0" tIns="0" rIns="0" bIns="0" rtlCol="0">
                                <a:noAutofit/>
                              </wps:bodyPr>
                            </wps:wsp>
                            <wps:wsp>
                              <wps:cNvPr id="66559" name="Rectangle 66559"/>
                              <wps:cNvSpPr/>
                              <wps:spPr>
                                <a:xfrm rot="-5399999">
                                  <a:off x="-455072" y="362975"/>
                                  <a:ext cx="1287905" cy="137729"/>
                                </a:xfrm>
                                <a:prstGeom prst="rect">
                                  <a:avLst/>
                                </a:prstGeom>
                                <a:ln>
                                  <a:noFill/>
                                </a:ln>
                              </wps:spPr>
                              <wps:txbx>
                                <w:txbxContent>
                                  <w:p w:rsidR="00092D06" w:rsidRDefault="00092D06">
                                    <w:pPr>
                                      <w:spacing w:after="160" w:line="259" w:lineRule="auto"/>
                                      <w:ind w:left="0" w:firstLine="0"/>
                                      <w:jc w:val="left"/>
                                    </w:pPr>
                                    <w:r>
                                      <w:rPr>
                                        <w:sz w:val="18"/>
                                      </w:rPr>
                                      <w:t>Элементы</w:t>
                                    </w:r>
                                    <w:r>
                                      <w:rPr>
                                        <w:spacing w:val="-208"/>
                                        <w:sz w:val="18"/>
                                      </w:rPr>
                                      <w:t xml:space="preserve"> </w:t>
                                    </w:r>
                                    <w:r>
                                      <w:rPr>
                                        <w:sz w:val="18"/>
                                      </w:rPr>
                                      <w:t>техно-</w:t>
                                    </w:r>
                                  </w:p>
                                </w:txbxContent>
                              </wps:txbx>
                              <wps:bodyPr horzOverflow="overflow" vert="horz" lIns="0" tIns="0" rIns="0" bIns="0" rtlCol="0">
                                <a:noAutofit/>
                              </wps:bodyPr>
                            </wps:wsp>
                            <wps:wsp>
                              <wps:cNvPr id="66560" name="Rectangle 66560"/>
                              <wps:cNvSpPr/>
                              <wps:spPr>
                                <a:xfrm rot="-5399999">
                                  <a:off x="-352939" y="338120"/>
                                  <a:ext cx="1337615" cy="137729"/>
                                </a:xfrm>
                                <a:prstGeom prst="rect">
                                  <a:avLst/>
                                </a:prstGeom>
                                <a:ln>
                                  <a:noFill/>
                                </a:ln>
                              </wps:spPr>
                              <wps:txbx>
                                <w:txbxContent>
                                  <w:p w:rsidR="00092D06" w:rsidRDefault="00092D06">
                                    <w:pPr>
                                      <w:spacing w:after="160" w:line="259" w:lineRule="auto"/>
                                      <w:ind w:left="0" w:firstLine="0"/>
                                      <w:jc w:val="left"/>
                                    </w:pPr>
                                    <w:r>
                                      <w:rPr>
                                        <w:sz w:val="18"/>
                                      </w:rPr>
                                      <w:t>логии</w:t>
                                    </w:r>
                                    <w:r>
                                      <w:rPr>
                                        <w:spacing w:val="-208"/>
                                        <w:sz w:val="18"/>
                                      </w:rPr>
                                      <w:t xml:space="preserve"> </w:t>
                                    </w:r>
                                    <w:r>
                                      <w:rPr>
                                        <w:sz w:val="18"/>
                                      </w:rPr>
                                      <w:t>возделыва-</w:t>
                                    </w:r>
                                  </w:p>
                                </w:txbxContent>
                              </wps:txbx>
                              <wps:bodyPr horzOverflow="overflow" vert="horz" lIns="0" tIns="0" rIns="0" bIns="0" rtlCol="0">
                                <a:noAutofit/>
                              </wps:bodyPr>
                            </wps:wsp>
                            <wps:wsp>
                              <wps:cNvPr id="66561" name="Rectangle 66561"/>
                              <wps:cNvSpPr/>
                              <wps:spPr>
                                <a:xfrm rot="-5399999">
                                  <a:off x="-132613" y="431459"/>
                                  <a:ext cx="1150936" cy="137730"/>
                                </a:xfrm>
                                <a:prstGeom prst="rect">
                                  <a:avLst/>
                                </a:prstGeom>
                                <a:ln>
                                  <a:noFill/>
                                </a:ln>
                              </wps:spPr>
                              <wps:txbx>
                                <w:txbxContent>
                                  <w:p w:rsidR="00092D06" w:rsidRDefault="00092D06">
                                    <w:pPr>
                                      <w:spacing w:after="160" w:line="259" w:lineRule="auto"/>
                                      <w:ind w:left="0" w:firstLine="0"/>
                                      <w:jc w:val="left"/>
                                    </w:pPr>
                                    <w:r>
                                      <w:rPr>
                                        <w:sz w:val="18"/>
                                      </w:rPr>
                                      <w:t>ния</w:t>
                                    </w:r>
                                    <w:r>
                                      <w:rPr>
                                        <w:spacing w:val="-208"/>
                                        <w:sz w:val="18"/>
                                      </w:rPr>
                                      <w:t xml:space="preserve"> </w:t>
                                    </w:r>
                                    <w:r>
                                      <w:rPr>
                                        <w:sz w:val="18"/>
                                      </w:rPr>
                                      <w:t>сельскохо-</w:t>
                                    </w:r>
                                  </w:p>
                                </w:txbxContent>
                              </wps:txbx>
                              <wps:bodyPr horzOverflow="overflow" vert="horz" lIns="0" tIns="0" rIns="0" bIns="0" rtlCol="0">
                                <a:noAutofit/>
                              </wps:bodyPr>
                            </wps:wsp>
                            <wps:wsp>
                              <wps:cNvPr id="66562" name="Rectangle 66562"/>
                              <wps:cNvSpPr/>
                              <wps:spPr>
                                <a:xfrm rot="-5399999">
                                  <a:off x="58906" y="495991"/>
                                  <a:ext cx="1021871" cy="137729"/>
                                </a:xfrm>
                                <a:prstGeom prst="rect">
                                  <a:avLst/>
                                </a:prstGeom>
                                <a:ln>
                                  <a:noFill/>
                                </a:ln>
                              </wps:spPr>
                              <wps:txbx>
                                <w:txbxContent>
                                  <w:p w:rsidR="00092D06" w:rsidRDefault="00092D06">
                                    <w:pPr>
                                      <w:spacing w:after="160" w:line="259" w:lineRule="auto"/>
                                      <w:ind w:left="0" w:firstLine="0"/>
                                      <w:jc w:val="left"/>
                                    </w:pPr>
                                    <w:r>
                                      <w:rPr>
                                        <w:sz w:val="18"/>
                                      </w:rPr>
                                      <w:t>зяйственных</w:t>
                                    </w:r>
                                    <w:r>
                                      <w:rPr>
                                        <w:spacing w:val="-45"/>
                                        <w:sz w:val="18"/>
                                      </w:rPr>
                                      <w:t xml:space="preserve"> </w:t>
                                    </w:r>
                                  </w:p>
                                </w:txbxContent>
                              </wps:txbx>
                              <wps:bodyPr horzOverflow="overflow" vert="horz" lIns="0" tIns="0" rIns="0" bIns="0" rtlCol="0">
                                <a:noAutofit/>
                              </wps:bodyPr>
                            </wps:wsp>
                            <wps:wsp>
                              <wps:cNvPr id="66563" name="Rectangle 66563"/>
                              <wps:cNvSpPr/>
                              <wps:spPr>
                                <a:xfrm rot="-5399999">
                                  <a:off x="347185" y="657283"/>
                                  <a:ext cx="699287" cy="137730"/>
                                </a:xfrm>
                                <a:prstGeom prst="rect">
                                  <a:avLst/>
                                </a:prstGeom>
                                <a:ln>
                                  <a:noFill/>
                                </a:ln>
                              </wps:spPr>
                              <wps:txbx>
                                <w:txbxContent>
                                  <w:p w:rsidR="00092D06" w:rsidRDefault="00092D06">
                                    <w:pPr>
                                      <w:spacing w:after="160" w:line="259" w:lineRule="auto"/>
                                      <w:ind w:left="0" w:firstLine="0"/>
                                      <w:jc w:val="left"/>
                                    </w:pPr>
                                    <w:r>
                                      <w:rPr>
                                        <w:sz w:val="18"/>
                                      </w:rPr>
                                      <w:t>культур.</w:t>
                                    </w:r>
                                    <w:r>
                                      <w:rPr>
                                        <w:spacing w:val="-45"/>
                                        <w:sz w:val="18"/>
                                      </w:rPr>
                                      <w:t xml:space="preserve"> </w:t>
                                    </w:r>
                                  </w:p>
                                </w:txbxContent>
                              </wps:txbx>
                              <wps:bodyPr horzOverflow="overflow" vert="horz" lIns="0" tIns="0" rIns="0" bIns="0" rtlCol="0">
                                <a:noAutofit/>
                              </wps:bodyPr>
                            </wps:wsp>
                            <wps:wsp>
                              <wps:cNvPr id="645476" name="Rectangle 645476"/>
                              <wps:cNvSpPr/>
                              <wps:spPr>
                                <a:xfrm rot="-5399999">
                                  <a:off x="660702" y="843813"/>
                                  <a:ext cx="1148959" cy="137730"/>
                                </a:xfrm>
                                <a:prstGeom prst="rect">
                                  <a:avLst/>
                                </a:prstGeom>
                                <a:ln>
                                  <a:noFill/>
                                </a:ln>
                              </wps:spPr>
                              <wps:txbx>
                                <w:txbxContent>
                                  <w:p w:rsidR="00092D06" w:rsidRDefault="00092D06">
                                    <w:pPr>
                                      <w:spacing w:after="160" w:line="259" w:lineRule="auto"/>
                                      <w:ind w:left="0" w:firstLine="0"/>
                                      <w:jc w:val="left"/>
                                    </w:pPr>
                                    <w:r>
                                      <w:rPr>
                                        <w:sz w:val="18"/>
                                      </w:rPr>
                                      <w:t>(</w:t>
                                    </w:r>
                                  </w:p>
                                </w:txbxContent>
                              </wps:txbx>
                              <wps:bodyPr horzOverflow="overflow" vert="horz" lIns="0" tIns="0" rIns="0" bIns="0" rtlCol="0">
                                <a:noAutofit/>
                              </wps:bodyPr>
                            </wps:wsp>
                            <wps:wsp>
                              <wps:cNvPr id="645477" name="Rectangle 645477"/>
                              <wps:cNvSpPr/>
                              <wps:spPr>
                                <a:xfrm rot="-5399999">
                                  <a:off x="235620" y="418731"/>
                                  <a:ext cx="1148959" cy="137730"/>
                                </a:xfrm>
                                <a:prstGeom prst="rect">
                                  <a:avLst/>
                                </a:prstGeom>
                                <a:ln>
                                  <a:noFill/>
                                </a:ln>
                              </wps:spPr>
                              <wps:txbx>
                                <w:txbxContent>
                                  <w:p w:rsidR="00092D06" w:rsidRDefault="00092D06">
                                    <w:pPr>
                                      <w:spacing w:after="160" w:line="259" w:lineRule="auto"/>
                                      <w:ind w:left="0" w:firstLine="0"/>
                                      <w:jc w:val="left"/>
                                    </w:pPr>
                                    <w:r>
                                      <w:rPr>
                                        <w:sz w:val="18"/>
                                      </w:rPr>
                                      <w:t>полезные</w:t>
                                    </w:r>
                                    <w:r>
                                      <w:rPr>
                                        <w:spacing w:val="-208"/>
                                        <w:sz w:val="18"/>
                                      </w:rPr>
                                      <w:t xml:space="preserve"> </w:t>
                                    </w:r>
                                    <w:r>
                                      <w:rPr>
                                        <w:sz w:val="18"/>
                                      </w:rPr>
                                      <w:t>для</w:t>
                                    </w:r>
                                    <w:r>
                                      <w:rPr>
                                        <w:spacing w:val="-45"/>
                                        <w:sz w:val="18"/>
                                      </w:rPr>
                                      <w:t xml:space="preserve"> </w:t>
                                    </w:r>
                                  </w:p>
                                </w:txbxContent>
                              </wps:txbx>
                              <wps:bodyPr horzOverflow="overflow" vert="horz" lIns="0" tIns="0" rIns="0" bIns="0" rtlCol="0">
                                <a:noAutofit/>
                              </wps:bodyPr>
                            </wps:wsp>
                            <wps:wsp>
                              <wps:cNvPr id="66565" name="Rectangle 66565"/>
                              <wps:cNvSpPr/>
                              <wps:spPr>
                                <a:xfrm rot="-5399999">
                                  <a:off x="287316" y="343440"/>
                                  <a:ext cx="1326973" cy="137730"/>
                                </a:xfrm>
                                <a:prstGeom prst="rect">
                                  <a:avLst/>
                                </a:prstGeom>
                                <a:ln>
                                  <a:noFill/>
                                </a:ln>
                              </wps:spPr>
                              <wps:txbx>
                                <w:txbxContent>
                                  <w:p w:rsidR="00092D06" w:rsidRDefault="00092D06">
                                    <w:pPr>
                                      <w:spacing w:after="160" w:line="259" w:lineRule="auto"/>
                                      <w:ind w:left="0" w:firstLine="0"/>
                                      <w:jc w:val="left"/>
                                    </w:pPr>
                                    <w:r>
                                      <w:rPr>
                                        <w:sz w:val="18"/>
                                      </w:rPr>
                                      <w:t>человека</w:t>
                                    </w:r>
                                    <w:r>
                                      <w:rPr>
                                        <w:spacing w:val="-208"/>
                                        <w:sz w:val="18"/>
                                      </w:rPr>
                                      <w:t xml:space="preserve"> </w:t>
                                    </w:r>
                                    <w:r>
                                      <w:rPr>
                                        <w:sz w:val="18"/>
                                      </w:rPr>
                                      <w:t>дикора-</w:t>
                                    </w:r>
                                  </w:p>
                                </w:txbxContent>
                              </wps:txbx>
                              <wps:bodyPr horzOverflow="overflow" vert="horz" lIns="0" tIns="0" rIns="0" bIns="0" rtlCol="0">
                                <a:noAutofit/>
                              </wps:bodyPr>
                            </wps:wsp>
                            <wps:wsp>
                              <wps:cNvPr id="66566" name="Rectangle 66566"/>
                              <wps:cNvSpPr/>
                              <wps:spPr>
                                <a:xfrm rot="-5399999">
                                  <a:off x="374323" y="303459"/>
                                  <a:ext cx="1406936" cy="137730"/>
                                </a:xfrm>
                                <a:prstGeom prst="rect">
                                  <a:avLst/>
                                </a:prstGeom>
                                <a:ln>
                                  <a:noFill/>
                                </a:ln>
                              </wps:spPr>
                              <wps:txbx>
                                <w:txbxContent>
                                  <w:p w:rsidR="00092D06" w:rsidRDefault="00092D06">
                                    <w:pPr>
                                      <w:spacing w:after="160" w:line="259" w:lineRule="auto"/>
                                      <w:ind w:left="0" w:firstLine="0"/>
                                      <w:jc w:val="left"/>
                                    </w:pPr>
                                    <w:r>
                                      <w:rPr>
                                        <w:sz w:val="18"/>
                                      </w:rPr>
                                      <w:t>стущие</w:t>
                                    </w:r>
                                    <w:r>
                                      <w:rPr>
                                        <w:spacing w:val="-208"/>
                                        <w:sz w:val="18"/>
                                      </w:rPr>
                                      <w:t xml:space="preserve"> </w:t>
                                    </w:r>
                                    <w:r>
                                      <w:rPr>
                                        <w:sz w:val="18"/>
                                      </w:rPr>
                                      <w:t>растения.</w:t>
                                    </w:r>
                                    <w:r>
                                      <w:rPr>
                                        <w:spacing w:val="-45"/>
                                        <w:sz w:val="18"/>
                                      </w:rPr>
                                      <w:t xml:space="preserve"> </w:t>
                                    </w:r>
                                  </w:p>
                                </w:txbxContent>
                              </wps:txbx>
                              <wps:bodyPr horzOverflow="overflow" vert="horz" lIns="0" tIns="0" rIns="0" bIns="0" rtlCol="0">
                                <a:noAutofit/>
                              </wps:bodyPr>
                            </wps:wsp>
                            <wps:wsp>
                              <wps:cNvPr id="66567" name="Rectangle 66567"/>
                              <wps:cNvSpPr/>
                              <wps:spPr>
                                <a:xfrm rot="-5399999">
                                  <a:off x="575723" y="377872"/>
                                  <a:ext cx="1258109" cy="137730"/>
                                </a:xfrm>
                                <a:prstGeom prst="rect">
                                  <a:avLst/>
                                </a:prstGeom>
                                <a:ln>
                                  <a:noFill/>
                                </a:ln>
                              </wps:spPr>
                              <wps:txbx>
                                <w:txbxContent>
                                  <w:p w:rsidR="00092D06" w:rsidRDefault="00092D06">
                                    <w:pPr>
                                      <w:spacing w:after="160" w:line="259" w:lineRule="auto"/>
                                      <w:ind w:left="0" w:firstLine="0"/>
                                      <w:jc w:val="left"/>
                                    </w:pPr>
                                    <w:r>
                                      <w:rPr>
                                        <w:sz w:val="18"/>
                                      </w:rPr>
                                      <w:t>Сбор,</w:t>
                                    </w:r>
                                    <w:r>
                                      <w:rPr>
                                        <w:spacing w:val="-208"/>
                                        <w:sz w:val="18"/>
                                      </w:rPr>
                                      <w:t xml:space="preserve"> </w:t>
                                    </w:r>
                                    <w:r>
                                      <w:rPr>
                                        <w:sz w:val="18"/>
                                      </w:rPr>
                                      <w:t>заготовка</w:t>
                                    </w:r>
                                    <w:r>
                                      <w:rPr>
                                        <w:spacing w:val="-45"/>
                                        <w:sz w:val="18"/>
                                      </w:rPr>
                                      <w:t xml:space="preserve"> </w:t>
                                    </w:r>
                                  </w:p>
                                </w:txbxContent>
                              </wps:txbx>
                              <wps:bodyPr horzOverflow="overflow" vert="horz" lIns="0" tIns="0" rIns="0" bIns="0" rtlCol="0">
                                <a:noAutofit/>
                              </wps:bodyPr>
                            </wps:wsp>
                            <wps:wsp>
                              <wps:cNvPr id="66568" name="Rectangle 66568"/>
                              <wps:cNvSpPr/>
                              <wps:spPr>
                                <a:xfrm rot="-5399999">
                                  <a:off x="874644" y="549806"/>
                                  <a:ext cx="914242" cy="137730"/>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хранение</w:t>
                                    </w:r>
                                    <w:r>
                                      <w:rPr>
                                        <w:spacing w:val="-45"/>
                                        <w:sz w:val="18"/>
                                      </w:rPr>
                                      <w:t xml:space="preserve"> </w:t>
                                    </w:r>
                                  </w:p>
                                </w:txbxContent>
                              </wps:txbx>
                              <wps:bodyPr horzOverflow="overflow" vert="horz" lIns="0" tIns="0" rIns="0" bIns="0" rtlCol="0">
                                <a:noAutofit/>
                              </wps:bodyPr>
                            </wps:wsp>
                            <wps:wsp>
                              <wps:cNvPr id="66569" name="Rectangle 66569"/>
                              <wps:cNvSpPr/>
                              <wps:spPr>
                                <a:xfrm rot="-5399999">
                                  <a:off x="902514" y="450689"/>
                                  <a:ext cx="1112475" cy="137730"/>
                                </a:xfrm>
                                <a:prstGeom prst="rect">
                                  <a:avLst/>
                                </a:prstGeom>
                                <a:ln>
                                  <a:noFill/>
                                </a:ln>
                              </wps:spPr>
                              <wps:txbx>
                                <w:txbxContent>
                                  <w:p w:rsidR="00092D06" w:rsidRDefault="00092D06">
                                    <w:pPr>
                                      <w:spacing w:after="160" w:line="259" w:lineRule="auto"/>
                                      <w:ind w:left="0" w:firstLine="0"/>
                                      <w:jc w:val="left"/>
                                    </w:pPr>
                                    <w:r>
                                      <w:rPr>
                                        <w:sz w:val="18"/>
                                      </w:rPr>
                                      <w:t>полезных</w:t>
                                    </w:r>
                                    <w:r>
                                      <w:rPr>
                                        <w:spacing w:val="-208"/>
                                        <w:sz w:val="18"/>
                                      </w:rPr>
                                      <w:t xml:space="preserve"> </w:t>
                                    </w:r>
                                    <w:r>
                                      <w:rPr>
                                        <w:sz w:val="18"/>
                                      </w:rPr>
                                      <w:t>для</w:t>
                                    </w:r>
                                    <w:r>
                                      <w:rPr>
                                        <w:spacing w:val="-45"/>
                                        <w:sz w:val="18"/>
                                      </w:rPr>
                                      <w:t xml:space="preserve"> </w:t>
                                    </w:r>
                                  </w:p>
                                </w:txbxContent>
                              </wps:txbx>
                              <wps:bodyPr horzOverflow="overflow" vert="horz" lIns="0" tIns="0" rIns="0" bIns="0" rtlCol="0">
                                <a:noAutofit/>
                              </wps:bodyPr>
                            </wps:wsp>
                            <wps:wsp>
                              <wps:cNvPr id="66570" name="Rectangle 66570"/>
                              <wps:cNvSpPr/>
                              <wps:spPr>
                                <a:xfrm rot="-5399999">
                                  <a:off x="922252" y="343440"/>
                                  <a:ext cx="1326974" cy="137729"/>
                                </a:xfrm>
                                <a:prstGeom prst="rect">
                                  <a:avLst/>
                                </a:prstGeom>
                                <a:ln>
                                  <a:noFill/>
                                </a:ln>
                              </wps:spPr>
                              <wps:txbx>
                                <w:txbxContent>
                                  <w:p w:rsidR="00092D06" w:rsidRDefault="00092D06">
                                    <w:pPr>
                                      <w:spacing w:after="160" w:line="259" w:lineRule="auto"/>
                                      <w:ind w:left="0" w:firstLine="0"/>
                                      <w:jc w:val="left"/>
                                    </w:pPr>
                                    <w:r>
                                      <w:rPr>
                                        <w:sz w:val="18"/>
                                      </w:rPr>
                                      <w:t>человека</w:t>
                                    </w:r>
                                    <w:r>
                                      <w:rPr>
                                        <w:spacing w:val="-208"/>
                                        <w:sz w:val="18"/>
                                      </w:rPr>
                                      <w:t xml:space="preserve"> </w:t>
                                    </w:r>
                                    <w:r>
                                      <w:rPr>
                                        <w:sz w:val="18"/>
                                      </w:rPr>
                                      <w:t>дикора-</w:t>
                                    </w:r>
                                  </w:p>
                                </w:txbxContent>
                              </wps:txbx>
                              <wps:bodyPr horzOverflow="overflow" vert="horz" lIns="0" tIns="0" rIns="0" bIns="0" rtlCol="0">
                                <a:noAutofit/>
                              </wps:bodyPr>
                            </wps:wsp>
                            <wps:wsp>
                              <wps:cNvPr id="66571" name="Rectangle 66571"/>
                              <wps:cNvSpPr/>
                              <wps:spPr>
                                <a:xfrm rot="-5399999">
                                  <a:off x="997325" y="291525"/>
                                  <a:ext cx="1430803" cy="137730"/>
                                </a:xfrm>
                                <a:prstGeom prst="rect">
                                  <a:avLst/>
                                </a:prstGeom>
                                <a:ln>
                                  <a:noFill/>
                                </a:ln>
                              </wps:spPr>
                              <wps:txbx>
                                <w:txbxContent>
                                  <w:p w:rsidR="00092D06" w:rsidRDefault="00092D06">
                                    <w:pPr>
                                      <w:spacing w:after="160" w:line="259" w:lineRule="auto"/>
                                      <w:ind w:left="0" w:firstLine="0"/>
                                      <w:jc w:val="left"/>
                                    </w:pPr>
                                    <w:r>
                                      <w:rPr>
                                        <w:sz w:val="18"/>
                                      </w:rPr>
                                      <w:t>стущих</w:t>
                                    </w:r>
                                    <w:r>
                                      <w:rPr>
                                        <w:spacing w:val="-208"/>
                                        <w:sz w:val="18"/>
                                      </w:rPr>
                                      <w:t xml:space="preserve"> </w:t>
                                    </w:r>
                                    <w:r>
                                      <w:rPr>
                                        <w:sz w:val="18"/>
                                      </w:rPr>
                                      <w:t>растений,</w:t>
                                    </w:r>
                                    <w:r>
                                      <w:rPr>
                                        <w:spacing w:val="-45"/>
                                        <w:sz w:val="18"/>
                                      </w:rPr>
                                      <w:t xml:space="preserve"> </w:t>
                                    </w:r>
                                  </w:p>
                                </w:txbxContent>
                              </wps:txbx>
                              <wps:bodyPr horzOverflow="overflow" vert="horz" lIns="0" tIns="0" rIns="0" bIns="0" rtlCol="0">
                                <a:noAutofit/>
                              </wps:bodyPr>
                            </wps:wsp>
                            <wps:wsp>
                              <wps:cNvPr id="66572" name="Rectangle 66572"/>
                              <wps:cNvSpPr/>
                              <wps:spPr>
                                <a:xfrm rot="-5399999">
                                  <a:off x="1428350" y="595564"/>
                                  <a:ext cx="822727" cy="137730"/>
                                </a:xfrm>
                                <a:prstGeom prst="rect">
                                  <a:avLst/>
                                </a:prstGeom>
                                <a:ln>
                                  <a:noFill/>
                                </a:ln>
                              </wps:spPr>
                              <wps:txbx>
                                <w:txbxContent>
                                  <w:p w:rsidR="00092D06" w:rsidRDefault="00092D06">
                                    <w:pPr>
                                      <w:spacing w:after="160" w:line="259" w:lineRule="auto"/>
                                      <w:ind w:left="0" w:firstLine="0"/>
                                      <w:jc w:val="left"/>
                                    </w:pPr>
                                    <w:r>
                                      <w:rPr>
                                        <w:sz w:val="18"/>
                                      </w:rPr>
                                      <w:t>их</w:t>
                                    </w:r>
                                    <w:r>
                                      <w:rPr>
                                        <w:spacing w:val="-208"/>
                                        <w:sz w:val="18"/>
                                      </w:rPr>
                                      <w:t xml:space="preserve"> </w:t>
                                    </w:r>
                                    <w:r>
                                      <w:rPr>
                                        <w:sz w:val="18"/>
                                      </w:rPr>
                                      <w:t>плодов)</w:t>
                                    </w:r>
                                  </w:p>
                                </w:txbxContent>
                              </wps:txbx>
                              <wps:bodyPr horzOverflow="overflow" vert="horz" lIns="0" tIns="0" rIns="0" bIns="0" rtlCol="0">
                                <a:noAutofit/>
                              </wps:bodyPr>
                            </wps:wsp>
                          </wpg:wgp>
                        </a:graphicData>
                      </a:graphic>
                    </wp:inline>
                  </w:drawing>
                </mc:Choice>
                <mc:Fallback>
                  <w:pict>
                    <v:group id="Group 646104" o:spid="_x0000_s3056" style="width:147.6pt;height:84.7pt;mso-position-horizontal-relative:char;mso-position-vertical-relative:line" coordsize="18744,107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">
                      <v:rect id="Rectangle 66558" o:spid="_x0000_s3057" style="position:absolute;left:-3612;top:5770;width:8599;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Z5rMQA&#10;AADeAAAADwAAAGRycy9kb3ducmV2LnhtbERPy2rCQBTdF/yH4Qru6sSisaROghQkbhSqtnR5m7l5&#10;YOZOzIya/n1nUXB5OO9VNphW3Kh3jWUFs2kEgriwuuFKwem4eX4F4TyyxtYyKfglB1k6elphou2d&#10;P+h28JUIIewSVFB73yVSuqImg25qO+LAlbY36APsK6l7vIdw08qXKIqlwYZDQ40dvddUnA9Xo+Bz&#10;drx+5W7/w9/lZTnf+XxfVrlSk/GwfgPhafAP8b97qxXE8WIR9oY74QrI9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2eazEAAAA3gAAAA8AAAAAAAAAAAAAAAAAmAIAAGRycy9k&#10;b3ducmV2LnhtbFBLBQYAAAAABAAEAPUAAACJ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w:t>
                              </w:r>
                              <w:r>
                                <w:rPr>
                                  <w:b/>
                                  <w:i/>
                                  <w:spacing w:val="-45"/>
                                  <w:sz w:val="18"/>
                                </w:rPr>
                                <w:t xml:space="preserve"> </w:t>
                              </w:r>
                            </w:p>
                          </w:txbxContent>
                        </v:textbox>
                      </v:rect>
                      <v:rect id="Rectangle 66559" o:spid="_x0000_s3058" style="position:absolute;left:-4550;top:3629;width:1287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rcN8cA&#10;AADeAAAADwAAAGRycy9kb3ducmV2LnhtbESPT2vCQBTE7wW/w/IEb3Vj0dimrlIKkl4qqFV6fM2+&#10;/KHZtzG7avz2riB4HGbmN8xs0ZlanKh1lWUFo2EEgjizuuJCwc92+fwKwnlkjbVlUnAhB4t572mG&#10;ibZnXtNp4wsRIOwSVFB63yRSuqwkg25oG+Lg5bY16INsC6lbPAe4qeVLFMXSYMVhocSGPkvK/jdH&#10;o2A32h73qVv98W9+mI6/fbrKi1SpQb/7eAfhqfOP8L39pRXE8WTyBrc74QrI+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m63D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Элементы</w:t>
                              </w:r>
                              <w:r>
                                <w:rPr>
                                  <w:spacing w:val="-208"/>
                                  <w:sz w:val="18"/>
                                </w:rPr>
                                <w:t xml:space="preserve"> </w:t>
                              </w:r>
                              <w:r>
                                <w:rPr>
                                  <w:sz w:val="18"/>
                                </w:rPr>
                                <w:t>техно-</w:t>
                              </w:r>
                            </w:p>
                          </w:txbxContent>
                        </v:textbox>
                      </v:rect>
                      <v:rect id="Rectangle 66560" o:spid="_x0000_s3059" style="position:absolute;left:-3529;top:3381;width:1337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y/F8YA&#10;AADeAAAADwAAAGRycy9kb3ducmV2LnhtbESPy2rCQBSG94W+w3AK3dWJpaaSOgmlUNKNgkbF5TFz&#10;cqGZM2lm1Pj2zkLo8ue/8S2y0XTiTINrLSuYTiIQxKXVLdcKtsX3yxyE88gaO8uk4EoOsvTxYYGJ&#10;thde03njaxFG2CWooPG+T6R0ZUMG3cT2xMGr7GDQBznUUg94CeOmk69RFEuDLYeHBnv6aqj83ZyM&#10;gt20OO1ztzryofp7f1v6fFXVuVLPT+PnBwhPo/8P39s/WkEcz+IAEHACCsj0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uy/F8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логии</w:t>
                              </w:r>
                              <w:r>
                                <w:rPr>
                                  <w:spacing w:val="-208"/>
                                  <w:sz w:val="18"/>
                                </w:rPr>
                                <w:t xml:space="preserve"> </w:t>
                              </w:r>
                              <w:r>
                                <w:rPr>
                                  <w:sz w:val="18"/>
                                </w:rPr>
                                <w:t>возделыва-</w:t>
                              </w:r>
                            </w:p>
                          </w:txbxContent>
                        </v:textbox>
                      </v:rect>
                      <v:rect id="Rectangle 66561" o:spid="_x0000_s3060" style="position:absolute;left:-1326;top:4314;width:1150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AajMcA&#10;AADeAAAADwAAAGRycy9kb3ducmV2LnhtbESPW2vCQBSE3wX/w3KEvukm0qaSukoplPSlgld8PGZP&#10;LjR7NmZXTf+9WxD6OMzMN8x82ZtGXKlztWUF8SQCQZxbXXOpYLf9HM9AOI+ssbFMCn7JwXIxHMwx&#10;1fbGa7pufCkChF2KCirv21RKl1dk0E1sSxy8wnYGfZBdKXWHtwA3jZxGUSIN1hwWKmzpo6L8Z3Mx&#10;Cvbx9nLI3OrEx+L8+vzts1VRZko9jfr3NxCeev8ffrS/tIIkeUli+Ls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mgGo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ния</w:t>
                              </w:r>
                              <w:r>
                                <w:rPr>
                                  <w:spacing w:val="-208"/>
                                  <w:sz w:val="18"/>
                                </w:rPr>
                                <w:t xml:space="preserve"> </w:t>
                              </w:r>
                              <w:r>
                                <w:rPr>
                                  <w:sz w:val="18"/>
                                </w:rPr>
                                <w:t>сельскохо-</w:t>
                              </w:r>
                            </w:p>
                          </w:txbxContent>
                        </v:textbox>
                      </v:rect>
                      <v:rect id="Rectangle 66562" o:spid="_x0000_s3061" style="position:absolute;left:589;top:4959;width:1021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KE+8cA&#10;AADeAAAADwAAAGRycy9kb3ducmV2LnhtbESPT2vCQBTE74V+h+UJ3upG0VSiq5SCxItCtYrHZ/bl&#10;D2bfptlV02/fLQgeh5n5DTNfdqYWN2pdZVnBcBCBIM6srrhQ8L1fvU1BOI+ssbZMCn7JwXLx+jLH&#10;RNs7f9Ft5wsRIOwSVFB63yRSuqwkg25gG+Lg5bY16INsC6lbvAe4qeUoimJpsOKwUGJDnyVll93V&#10;KDgM99dj6rZnPuU/7+ONT7d5kSrV73UfMxCeOv8MP9prrSCOJ/EI/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lyhP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зяйственных</w:t>
                              </w:r>
                              <w:r>
                                <w:rPr>
                                  <w:spacing w:val="-45"/>
                                  <w:sz w:val="18"/>
                                </w:rPr>
                                <w:t xml:space="preserve"> </w:t>
                              </w:r>
                            </w:p>
                          </w:txbxContent>
                        </v:textbox>
                      </v:rect>
                      <v:rect id="Rectangle 66563" o:spid="_x0000_s3062" style="position:absolute;left:3472;top:6572;width:699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4hYMcA&#10;AADeAAAADwAAAGRycy9kb3ducmV2LnhtbESPT2vCQBTE70K/w/IEb7rRalqiq0ihxItC1RaPz+zL&#10;H5p9m2ZXTb+9Wyh4HGbmN8xi1ZlaXKl1lWUF41EEgjizuuJCwfHwPnwF4TyyxtoyKfglB6vlU2+B&#10;ibY3/qDr3hciQNglqKD0vkmkdFlJBt3INsTBy21r0AfZFlK3eAtwU8tJFMXSYMVhocSG3krKvvcX&#10;o+BzfLh8pW535lP+8zLd+nSXF6lSg363noPw1PlH+L+90QrieBY/w9+dcAXk8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Y+IW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культур.</w:t>
                              </w:r>
                              <w:r>
                                <w:rPr>
                                  <w:spacing w:val="-45"/>
                                  <w:sz w:val="18"/>
                                </w:rPr>
                                <w:t xml:space="preserve"> </w:t>
                              </w:r>
                            </w:p>
                          </w:txbxContent>
                        </v:textbox>
                      </v:rect>
                      <v:rect id="Rectangle 645476" o:spid="_x0000_s3063" style="position:absolute;left:6607;top:8437;width:1149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LFP8kA&#10;AADfAAAADwAAAGRycy9kb3ducmV2LnhtbESPW2vCQBSE3wv9D8sp+FY3SpqU1FWKIPGlgpeWPp5m&#10;Ty40ezZmV03/vVsQfBxm5htmthhMK87Uu8aygsk4AkFcWN1wpeCwXz2/gnAeWWNrmRT8kYPF/PFh&#10;hpm2F97SeecrESDsMlRQe99lUrqiJoNubDvi4JW2N+iD7Cupe7wEuGnlNIoSabDhsFBjR8uait/d&#10;ySj4nOxPX7nb/PB3eUzjD59vyipXavQ0vL+B8DT4e/jWXmsFSfwSpwn8/wlfQM6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CLFP8kAAADfAAAADwAAAAAAAAAAAAAAAACYAgAA&#10;ZHJzL2Rvd25yZXYueG1sUEsFBgAAAAAEAAQA9QAAAI4DAAAAAA==&#10;" filled="f" stroked="f">
                        <v:textbox inset="0,0,0,0">
                          <w:txbxContent>
                            <w:p w:rsidR="00092D06" w:rsidRDefault="00092D06">
                              <w:pPr>
                                <w:spacing w:after="160" w:line="259" w:lineRule="auto"/>
                                <w:ind w:left="0" w:firstLine="0"/>
                                <w:jc w:val="left"/>
                              </w:pPr>
                              <w:r>
                                <w:rPr>
                                  <w:sz w:val="18"/>
                                </w:rPr>
                                <w:t>(</w:t>
                              </w:r>
                            </w:p>
                          </w:txbxContent>
                        </v:textbox>
                      </v:rect>
                      <v:rect id="Rectangle 645477" o:spid="_x0000_s3064" style="position:absolute;left:2357;top:4187;width:1148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5gpMgA&#10;AADfAAAADwAAAGRycy9kb3ducmV2LnhtbESPT2vCQBTE74V+h+UVvNWNkpqSukoRJF4qaGzp8TX7&#10;8odm38bsqum3dwuCx2FmfsPMl4NpxZl611hWMBlHIIgLqxuuFBzy9fMrCOeRNbaWScEfOVguHh/m&#10;mGp74R2d974SAcIuRQW1910qpStqMujGtiMOXml7gz7IvpK6x0uAm1ZOo2gmDTYcFmrsaFVT8bs/&#10;GQWfk/z0lbntD3+XxyT+8Nm2rDKlRk/D+xsIT4O/h2/tjVYwi1/iJIH/P+ELyMUV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bmCk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полезные</w:t>
                              </w:r>
                              <w:r>
                                <w:rPr>
                                  <w:spacing w:val="-208"/>
                                  <w:sz w:val="18"/>
                                </w:rPr>
                                <w:t xml:space="preserve"> </w:t>
                              </w:r>
                              <w:r>
                                <w:rPr>
                                  <w:sz w:val="18"/>
                                </w:rPr>
                                <w:t>для</w:t>
                              </w:r>
                              <w:r>
                                <w:rPr>
                                  <w:spacing w:val="-45"/>
                                  <w:sz w:val="18"/>
                                </w:rPr>
                                <w:t xml:space="preserve"> </w:t>
                              </w:r>
                            </w:p>
                          </w:txbxContent>
                        </v:textbox>
                      </v:rect>
                      <v:rect id="Rectangle 66565" o:spid="_x0000_s3065" style="position:absolute;left:2874;top:3434;width:1326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scj8gA&#10;AADeAAAADwAAAGRycy9kb3ducmV2LnhtbESPT2vCQBTE74LfYXmF3nSj1FRSN0GEkl4qVKt4fM2+&#10;/KHZt2l21fjtu0Khx2FmfsOsssG04kK9aywrmE0jEMSF1Q1XCj73r5MlCOeRNbaWScGNHGTpeLTC&#10;RNsrf9Bl5ysRIOwSVFB73yVSuqImg25qO+LglbY36IPsK6l7vAa4aeU8imJpsOGwUGNHm5qK793Z&#10;KDjM9udj7rZffCp/np/efb4tq1ypx4dh/QLC0+D/w3/tN60gjhfxAu53whWQ6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2mxyP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человека</w:t>
                              </w:r>
                              <w:r>
                                <w:rPr>
                                  <w:spacing w:val="-208"/>
                                  <w:sz w:val="18"/>
                                </w:rPr>
                                <w:t xml:space="preserve"> </w:t>
                              </w:r>
                              <w:r>
                                <w:rPr>
                                  <w:sz w:val="18"/>
                                </w:rPr>
                                <w:t>дикора-</w:t>
                              </w:r>
                            </w:p>
                          </w:txbxContent>
                        </v:textbox>
                      </v:rect>
                      <v:rect id="Rectangle 66566" o:spid="_x0000_s3066" style="position:absolute;left:3744;top:3034;width:1406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mC+McA&#10;AADeAAAADwAAAGRycy9kb3ducmV2LnhtbESPT2sCMRTE70K/Q3gFb5pV2rSsRimFsl4qqG3p8XXz&#10;9g9uXtZN1PXbG0HocZiZ3zDzZW8bcaLO1441TMYJCOLcmZpLDV+7j9ErCB+QDTaOScOFPCwXD4M5&#10;psadeUOnbShFhLBPUUMVQptK6fOKLPqxa4mjV7jOYoiyK6Xp8BzhtpHTJFHSYs1xocKW3ivK99uj&#10;1fA92R1/Mr/+49/i8PL0GbJ1UWZaDx/7txmIQH34D9/bK6NBqWel4HYnXgG5u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ZJgv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стущие</w:t>
                              </w:r>
                              <w:r>
                                <w:rPr>
                                  <w:spacing w:val="-208"/>
                                  <w:sz w:val="18"/>
                                </w:rPr>
                                <w:t xml:space="preserve"> </w:t>
                              </w:r>
                              <w:r>
                                <w:rPr>
                                  <w:sz w:val="18"/>
                                </w:rPr>
                                <w:t>растения.</w:t>
                              </w:r>
                              <w:r>
                                <w:rPr>
                                  <w:spacing w:val="-45"/>
                                  <w:sz w:val="18"/>
                                </w:rPr>
                                <w:t xml:space="preserve"> </w:t>
                              </w:r>
                            </w:p>
                          </w:txbxContent>
                        </v:textbox>
                      </v:rect>
                      <v:rect id="Rectangle 66567" o:spid="_x0000_s3067" style="position:absolute;left:5758;top:3778;width:1258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UnY8cA&#10;AADeAAAADwAAAGRycy9kb3ducmV2LnhtbESPW2vCQBSE3wX/w3KEvulGaaOkrlIKJX2pUG/4eMye&#10;XGj2bMyuGv99VxB8HGbmG2a+7EwtLtS6yrKC8SgCQZxZXXGhYLv5Gs5AOI+ssbZMCm7kYLno9+aY&#10;aHvlX7qsfSEChF2CCkrvm0RKl5Vk0I1sQxy83LYGfZBtIXWL1wA3tZxEUSwNVhwWSmzos6Tsb302&#10;CnbjzXmfutWRD/lp+vrj01VepEq9DLqPdxCeOv8MP9rfWkEcv8VTuN8JV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kFJ2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Сбор,</w:t>
                              </w:r>
                              <w:r>
                                <w:rPr>
                                  <w:spacing w:val="-208"/>
                                  <w:sz w:val="18"/>
                                </w:rPr>
                                <w:t xml:space="preserve"> </w:t>
                              </w:r>
                              <w:r>
                                <w:rPr>
                                  <w:sz w:val="18"/>
                                </w:rPr>
                                <w:t>заготовка</w:t>
                              </w:r>
                              <w:r>
                                <w:rPr>
                                  <w:spacing w:val="-45"/>
                                  <w:sz w:val="18"/>
                                </w:rPr>
                                <w:t xml:space="preserve"> </w:t>
                              </w:r>
                            </w:p>
                          </w:txbxContent>
                        </v:textbox>
                      </v:rect>
                      <v:rect id="Rectangle 66568" o:spid="_x0000_s3068" style="position:absolute;left:8747;top:5497;width:914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qzEcUA&#10;AADeAAAADwAAAGRycy9kb3ducmV2LnhtbERPy2rCQBTdF/oPwy10VyeWmkrqJJRCSTcKGhWX18zN&#10;g2bupJlR4987C6HLw3kvstF04kyDay0rmE4iEMSl1S3XCrbF98schPPIGjvLpOBKDrL08WGBibYX&#10;XtN542sRQtglqKDxvk+kdGVDBt3E9sSBq+xg0Ac41FIPeAnhppOvURRLgy2HhgZ7+mqo/N2cjILd&#10;tDjtc7c68qH6e39b+nxV1blSz0/j5wcIT6P/F9/dP1pBHM/isDfcCVdAp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mrMR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хранение</w:t>
                              </w:r>
                              <w:r>
                                <w:rPr>
                                  <w:spacing w:val="-45"/>
                                  <w:sz w:val="18"/>
                                </w:rPr>
                                <w:t xml:space="preserve"> </w:t>
                              </w:r>
                            </w:p>
                          </w:txbxContent>
                        </v:textbox>
                      </v:rect>
                      <v:rect id="Rectangle 66569" o:spid="_x0000_s3069" style="position:absolute;left:9025;top:4507;width:1112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YWisgA&#10;AADeAAAADwAAAGRycy9kb3ducmV2LnhtbESPT2vCQBTE7wW/w/IKvdWNxaaaukoRJL1U0FTp8TX7&#10;8gezb2N21fjtu0LB4zAzv2Fmi9404kydqy0rGA0jEMS51TWXCr6z1fMEhPPIGhvLpOBKDhbzwcMM&#10;E20vvKHz1pciQNglqKDyvk2kdHlFBt3QtsTBK2xn0AfZlVJ3eAlw08iXKIqlwZrDQoUtLSvKD9uT&#10;UbAbZad96ta//FMc38ZfPl0XZarU02P/8Q7CU+/v4f/2p1YQx6/xFG53whWQ8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31haK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полезных</w:t>
                              </w:r>
                              <w:r>
                                <w:rPr>
                                  <w:spacing w:val="-208"/>
                                  <w:sz w:val="18"/>
                                </w:rPr>
                                <w:t xml:space="preserve"> </w:t>
                              </w:r>
                              <w:r>
                                <w:rPr>
                                  <w:sz w:val="18"/>
                                </w:rPr>
                                <w:t>для</w:t>
                              </w:r>
                              <w:r>
                                <w:rPr>
                                  <w:spacing w:val="-45"/>
                                  <w:sz w:val="18"/>
                                </w:rPr>
                                <w:t xml:space="preserve"> </w:t>
                              </w:r>
                            </w:p>
                          </w:txbxContent>
                        </v:textbox>
                      </v:rect>
                      <v:rect id="Rectangle 66570" o:spid="_x0000_s3070" style="position:absolute;left:9223;top:3434;width:1326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UpysYA&#10;AADeAAAADwAAAGRycy9kb3ducmV2LnhtbESPy2rCQBSG9wXfYTiCuzqx2FhSJ0EKEjcKVVu6PM2c&#10;XDBzJmZGTd++sxBc/vw3vmU2mFZcqXeNZQWzaQSCuLC64UrB8bB+fgPhPLLG1jIp+CMHWTp6WmKi&#10;7Y0/6br3lQgj7BJUUHvfJVK6oiaDbmo74uCVtjfog+wrqXu8hXHTypcoiqXBhsNDjR191FSc9hej&#10;4Gt2uHznbvfLP+V5Md/6fFdWuVKT8bB6B+Fp8I/wvb3RCuL4dREAAk5AAZ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zUpys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человека</w:t>
                              </w:r>
                              <w:r>
                                <w:rPr>
                                  <w:spacing w:val="-208"/>
                                  <w:sz w:val="18"/>
                                </w:rPr>
                                <w:t xml:space="preserve"> </w:t>
                              </w:r>
                              <w:r>
                                <w:rPr>
                                  <w:sz w:val="18"/>
                                </w:rPr>
                                <w:t>дикора-</w:t>
                              </w:r>
                            </w:p>
                          </w:txbxContent>
                        </v:textbox>
                      </v:rect>
                      <v:rect id="Rectangle 66571" o:spid="_x0000_s3071" style="position:absolute;left:9973;top:2915;width:1430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mMUccA&#10;AADeAAAADwAAAGRycy9kb3ducmV2LnhtbESPW2vCQBSE34X+h+UU+qablDZKdBURSvpSod7w8Zg9&#10;uWD2bJpdNf333YLg4zAz3zCzRW8acaXO1ZYVxKMIBHFudc2lgt32YzgB4TyyxsYyKfglB4v502CG&#10;qbY3/qbrxpciQNilqKDyvk2ldHlFBt3ItsTBK2xn0AfZlVJ3eAtw08jXKEqkwZrDQoUtrSrKz5uL&#10;UbCPt5dD5tYnPhY/47cvn62LMlPq5blfTkF46v0jfG9/agVJ8j6O4f9Ou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x5jF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стущих</w:t>
                              </w:r>
                              <w:r>
                                <w:rPr>
                                  <w:spacing w:val="-208"/>
                                  <w:sz w:val="18"/>
                                </w:rPr>
                                <w:t xml:space="preserve"> </w:t>
                              </w:r>
                              <w:r>
                                <w:rPr>
                                  <w:sz w:val="18"/>
                                </w:rPr>
                                <w:t>растений,</w:t>
                              </w:r>
                              <w:r>
                                <w:rPr>
                                  <w:spacing w:val="-45"/>
                                  <w:sz w:val="18"/>
                                </w:rPr>
                                <w:t xml:space="preserve"> </w:t>
                              </w:r>
                            </w:p>
                          </w:txbxContent>
                        </v:textbox>
                      </v:rect>
                      <v:rect id="Rectangle 66572" o:spid="_x0000_s3072" style="position:absolute;left:14283;top:5955;width:822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SJscA&#10;AADeAAAADwAAAGRycy9kb3ducmV2LnhtbESPT2vCQBTE70K/w/IEb7pRaiypqxShxIuC2orH1+zL&#10;H8y+jdlV02/vFoQeh5n5DTNfdqYWN2pdZVnBeBSBIM6srrhQ8HX4HL6BcB5ZY22ZFPySg+XipTfH&#10;RNs77+i294UIEHYJKii9bxIpXVaSQTeyDXHwctsa9EG2hdQt3gPc1HISRbE0WHFYKLGhVUnZeX81&#10;Cr7Hh+sxddsfPuWX2evGp9u8SJUa9LuPdxCeOv8ffrbXWkEcT2cT+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yrEi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их</w:t>
                              </w:r>
                              <w:r>
                                <w:rPr>
                                  <w:spacing w:val="-208"/>
                                  <w:sz w:val="18"/>
                                </w:rPr>
                                <w:t xml:space="preserve"> </w:t>
                              </w:r>
                              <w:r>
                                <w:rPr>
                                  <w:sz w:val="18"/>
                                </w:rPr>
                                <w:t>плодов)</w:t>
                              </w:r>
                            </w:p>
                          </w:txbxContent>
                        </v:textbox>
                      </v:rect>
                      <w10:anchorlock/>
                    </v:group>
                  </w:pict>
                </mc:Fallback>
              </mc:AlternateContent>
            </w:r>
          </w:p>
        </w:tc>
      </w:tr>
      <w:tr w:rsidR="00AA013E">
        <w:trPr>
          <w:trHeight w:val="1757"/>
        </w:trPr>
        <w:tc>
          <w:tcPr>
            <w:tcW w:w="316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1" w:firstLine="0"/>
              <w:jc w:val="left"/>
            </w:pPr>
            <w:r>
              <w:rPr>
                <w:rFonts w:ascii="Calibri" w:eastAsia="Calibri" w:hAnsi="Calibri" w:cs="Calibri"/>
                <w:noProof/>
                <w:color w:val="000000"/>
                <w:sz w:val="22"/>
              </w:rPr>
              <mc:AlternateContent>
                <mc:Choice Requires="wpg">
                  <w:drawing>
                    <wp:inline distT="0" distB="0" distL="0" distR="0">
                      <wp:extent cx="1366456" cy="770953"/>
                      <wp:effectExtent l="0" t="0" r="0" b="0"/>
                      <wp:docPr id="646114" name="Group 646114"/>
                      <wp:cNvGraphicFramePr/>
                      <a:graphic xmlns:a="http://schemas.openxmlformats.org/drawingml/2006/main">
                        <a:graphicData uri="http://schemas.microsoft.com/office/word/2010/wordprocessingGroup">
                          <wpg:wgp>
                            <wpg:cNvGrpSpPr/>
                            <wpg:grpSpPr>
                              <a:xfrm>
                                <a:off x="0" y="0"/>
                                <a:ext cx="1366456" cy="770953"/>
                                <a:chOff x="0" y="0"/>
                                <a:chExt cx="1366456" cy="770953"/>
                              </a:xfrm>
                            </wpg:grpSpPr>
                            <wps:wsp>
                              <wps:cNvPr id="66514" name="Rectangle 66514"/>
                              <wps:cNvSpPr/>
                              <wps:spPr>
                                <a:xfrm rot="-5399999">
                                  <a:off x="-331515" y="301861"/>
                                  <a:ext cx="800608" cy="137578"/>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6.</w:t>
                                    </w:r>
                                  </w:p>
                                </w:txbxContent>
                              </wps:txbx>
                              <wps:bodyPr horzOverflow="overflow" vert="horz" lIns="0" tIns="0" rIns="0" bIns="0" rtlCol="0">
                                <a:noAutofit/>
                              </wps:bodyPr>
                            </wps:wsp>
                            <wps:wsp>
                              <wps:cNvPr id="66515" name="Rectangle 66515"/>
                              <wps:cNvSpPr/>
                              <wps:spPr>
                                <a:xfrm rot="-5399999">
                                  <a:off x="-269760" y="243448"/>
                                  <a:ext cx="917283" cy="137729"/>
                                </a:xfrm>
                                <a:prstGeom prst="rect">
                                  <a:avLst/>
                                </a:prstGeom>
                                <a:ln>
                                  <a:noFill/>
                                </a:ln>
                              </wps:spPr>
                              <wps:txbx>
                                <w:txbxContent>
                                  <w:p w:rsidR="00092D06" w:rsidRDefault="00092D06">
                                    <w:pPr>
                                      <w:spacing w:after="160" w:line="259" w:lineRule="auto"/>
                                      <w:ind w:left="0" w:firstLine="0"/>
                                      <w:jc w:val="left"/>
                                    </w:pPr>
                                    <w:r>
                                      <w:rPr>
                                        <w:sz w:val="18"/>
                                      </w:rPr>
                                      <w:t>Технология</w:t>
                                    </w:r>
                                    <w:r>
                                      <w:rPr>
                                        <w:spacing w:val="-45"/>
                                        <w:sz w:val="18"/>
                                      </w:rPr>
                                      <w:t xml:space="preserve"> </w:t>
                                    </w:r>
                                  </w:p>
                                </w:txbxContent>
                              </wps:txbx>
                              <wps:bodyPr horzOverflow="overflow" vert="horz" lIns="0" tIns="0" rIns="0" bIns="0" rtlCol="0">
                                <a:noAutofit/>
                              </wps:bodyPr>
                            </wps:wsp>
                            <wps:wsp>
                              <wps:cNvPr id="66516" name="Rectangle 66516"/>
                              <wps:cNvSpPr/>
                              <wps:spPr>
                                <a:xfrm rot="-5399999">
                                  <a:off x="-89339" y="296882"/>
                                  <a:ext cx="810413" cy="137730"/>
                                </a:xfrm>
                                <a:prstGeom prst="rect">
                                  <a:avLst/>
                                </a:prstGeom>
                                <a:ln>
                                  <a:noFill/>
                                </a:ln>
                              </wps:spPr>
                              <wps:txbx>
                                <w:txbxContent>
                                  <w:p w:rsidR="00092D06" w:rsidRDefault="00092D06">
                                    <w:pPr>
                                      <w:spacing w:after="160" w:line="259" w:lineRule="auto"/>
                                      <w:ind w:left="0" w:firstLine="0"/>
                                      <w:jc w:val="left"/>
                                    </w:pPr>
                                    <w:r>
                                      <w:rPr>
                                        <w:sz w:val="18"/>
                                      </w:rPr>
                                      <w:t>обработки</w:t>
                                    </w:r>
                                    <w:r>
                                      <w:rPr>
                                        <w:spacing w:val="-45"/>
                                        <w:sz w:val="18"/>
                                      </w:rPr>
                                      <w:t xml:space="preserve"> </w:t>
                                    </w:r>
                                  </w:p>
                                </w:txbxContent>
                              </wps:txbx>
                              <wps:bodyPr horzOverflow="overflow" vert="horz" lIns="0" tIns="0" rIns="0" bIns="0" rtlCol="0">
                                <a:noAutofit/>
                              </wps:bodyPr>
                            </wps:wsp>
                            <wps:wsp>
                              <wps:cNvPr id="66517" name="Rectangle 66517"/>
                              <wps:cNvSpPr/>
                              <wps:spPr>
                                <a:xfrm rot="-5399999">
                                  <a:off x="-69829" y="189404"/>
                                  <a:ext cx="1025368" cy="137730"/>
                                </a:xfrm>
                                <a:prstGeom prst="rect">
                                  <a:avLst/>
                                </a:prstGeom>
                                <a:ln>
                                  <a:noFill/>
                                </a:ln>
                              </wps:spPr>
                              <wps:txbx>
                                <w:txbxContent>
                                  <w:p w:rsidR="00092D06" w:rsidRDefault="00092D06">
                                    <w:pPr>
                                      <w:spacing w:after="160" w:line="259" w:lineRule="auto"/>
                                      <w:ind w:left="0" w:firstLine="0"/>
                                      <w:jc w:val="left"/>
                                    </w:pPr>
                                    <w:r>
                                      <w:rPr>
                                        <w:sz w:val="18"/>
                                      </w:rPr>
                                      <w:t>текстильных</w:t>
                                    </w:r>
                                    <w:r>
                                      <w:rPr>
                                        <w:spacing w:val="-45"/>
                                        <w:sz w:val="18"/>
                                      </w:rPr>
                                      <w:t xml:space="preserve"> </w:t>
                                    </w:r>
                                  </w:p>
                                </w:txbxContent>
                              </wps:txbx>
                              <wps:bodyPr horzOverflow="overflow" vert="horz" lIns="0" tIns="0" rIns="0" bIns="0" rtlCol="0">
                                <a:noAutofit/>
                              </wps:bodyPr>
                            </wps:wsp>
                            <wps:wsp>
                              <wps:cNvPr id="66518" name="Rectangle 66518"/>
                              <wps:cNvSpPr/>
                              <wps:spPr>
                                <a:xfrm rot="-5399999">
                                  <a:off x="104891" y="237138"/>
                                  <a:ext cx="929900" cy="137729"/>
                                </a:xfrm>
                                <a:prstGeom prst="rect">
                                  <a:avLst/>
                                </a:prstGeom>
                                <a:ln>
                                  <a:noFill/>
                                </a:ln>
                              </wps:spPr>
                              <wps:txbx>
                                <w:txbxContent>
                                  <w:p w:rsidR="00092D06" w:rsidRDefault="00092D06">
                                    <w:pPr>
                                      <w:spacing w:after="160" w:line="259" w:lineRule="auto"/>
                                      <w:ind w:left="0" w:firstLine="0"/>
                                      <w:jc w:val="left"/>
                                    </w:pPr>
                                    <w:r>
                                      <w:rPr>
                                        <w:sz w:val="18"/>
                                      </w:rPr>
                                      <w:t>материалов.</w:t>
                                    </w:r>
                                  </w:p>
                                </w:txbxContent>
                              </wps:txbx>
                              <wps:bodyPr horzOverflow="overflow" vert="horz" lIns="0" tIns="0" rIns="0" bIns="0" rtlCol="0">
                                <a:noAutofit/>
                              </wps:bodyPr>
                            </wps:wsp>
                            <wps:wsp>
                              <wps:cNvPr id="66519" name="Rectangle 66519"/>
                              <wps:cNvSpPr/>
                              <wps:spPr>
                                <a:xfrm rot="-5399999">
                                  <a:off x="430408" y="301861"/>
                                  <a:ext cx="800608" cy="137578"/>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7.</w:t>
                                    </w:r>
                                  </w:p>
                                </w:txbxContent>
                              </wps:txbx>
                              <wps:bodyPr horzOverflow="overflow" vert="horz" lIns="0" tIns="0" rIns="0" bIns="0" rtlCol="0">
                                <a:noAutofit/>
                              </wps:bodyPr>
                            </wps:wsp>
                            <wps:wsp>
                              <wps:cNvPr id="66520" name="Rectangle 66520"/>
                              <wps:cNvSpPr/>
                              <wps:spPr>
                                <a:xfrm rot="-5399999">
                                  <a:off x="492162" y="243448"/>
                                  <a:ext cx="917283" cy="137729"/>
                                </a:xfrm>
                                <a:prstGeom prst="rect">
                                  <a:avLst/>
                                </a:prstGeom>
                                <a:ln>
                                  <a:noFill/>
                                </a:ln>
                              </wps:spPr>
                              <wps:txbx>
                                <w:txbxContent>
                                  <w:p w:rsidR="00092D06" w:rsidRDefault="00092D06">
                                    <w:pPr>
                                      <w:spacing w:after="160" w:line="259" w:lineRule="auto"/>
                                      <w:ind w:left="0" w:firstLine="0"/>
                                      <w:jc w:val="left"/>
                                    </w:pPr>
                                    <w:r>
                                      <w:rPr>
                                        <w:sz w:val="18"/>
                                      </w:rPr>
                                      <w:t>Технология</w:t>
                                    </w:r>
                                    <w:r>
                                      <w:rPr>
                                        <w:spacing w:val="-45"/>
                                        <w:sz w:val="18"/>
                                      </w:rPr>
                                      <w:t xml:space="preserve"> </w:t>
                                    </w:r>
                                  </w:p>
                                </w:txbxContent>
                              </wps:txbx>
                              <wps:bodyPr horzOverflow="overflow" vert="horz" lIns="0" tIns="0" rIns="0" bIns="0" rtlCol="0">
                                <a:noAutofit/>
                              </wps:bodyPr>
                            </wps:wsp>
                            <wps:wsp>
                              <wps:cNvPr id="66521" name="Rectangle 66521"/>
                              <wps:cNvSpPr/>
                              <wps:spPr>
                                <a:xfrm rot="-5399999">
                                  <a:off x="672584" y="296882"/>
                                  <a:ext cx="810414" cy="137729"/>
                                </a:xfrm>
                                <a:prstGeom prst="rect">
                                  <a:avLst/>
                                </a:prstGeom>
                                <a:ln>
                                  <a:noFill/>
                                </a:ln>
                              </wps:spPr>
                              <wps:txbx>
                                <w:txbxContent>
                                  <w:p w:rsidR="00092D06" w:rsidRDefault="00092D06">
                                    <w:pPr>
                                      <w:spacing w:after="160" w:line="259" w:lineRule="auto"/>
                                      <w:ind w:left="0" w:firstLine="0"/>
                                      <w:jc w:val="left"/>
                                    </w:pPr>
                                    <w:r>
                                      <w:rPr>
                                        <w:sz w:val="18"/>
                                      </w:rPr>
                                      <w:t>обработки</w:t>
                                    </w:r>
                                    <w:r>
                                      <w:rPr>
                                        <w:spacing w:val="-45"/>
                                        <w:sz w:val="18"/>
                                      </w:rPr>
                                      <w:t xml:space="preserve"> </w:t>
                                    </w:r>
                                  </w:p>
                                </w:txbxContent>
                              </wps:txbx>
                              <wps:bodyPr horzOverflow="overflow" vert="horz" lIns="0" tIns="0" rIns="0" bIns="0" rtlCol="0">
                                <a:noAutofit/>
                              </wps:bodyPr>
                            </wps:wsp>
                            <wps:wsp>
                              <wps:cNvPr id="66522" name="Rectangle 66522"/>
                              <wps:cNvSpPr/>
                              <wps:spPr>
                                <a:xfrm rot="-5399999">
                                  <a:off x="831799" y="329110"/>
                                  <a:ext cx="745957" cy="137730"/>
                                </a:xfrm>
                                <a:prstGeom prst="rect">
                                  <a:avLst/>
                                </a:prstGeom>
                                <a:ln>
                                  <a:noFill/>
                                </a:ln>
                              </wps:spPr>
                              <wps:txbx>
                                <w:txbxContent>
                                  <w:p w:rsidR="00092D06" w:rsidRDefault="00092D06">
                                    <w:pPr>
                                      <w:spacing w:after="160" w:line="259" w:lineRule="auto"/>
                                      <w:ind w:left="0" w:firstLine="0"/>
                                      <w:jc w:val="left"/>
                                    </w:pPr>
                                    <w:r>
                                      <w:rPr>
                                        <w:sz w:val="18"/>
                                      </w:rPr>
                                      <w:t>пищевых</w:t>
                                    </w:r>
                                    <w:r>
                                      <w:rPr>
                                        <w:spacing w:val="-45"/>
                                        <w:sz w:val="18"/>
                                      </w:rPr>
                                      <w:t xml:space="preserve"> </w:t>
                                    </w:r>
                                  </w:p>
                                </w:txbxContent>
                              </wps:txbx>
                              <wps:bodyPr horzOverflow="overflow" vert="horz" lIns="0" tIns="0" rIns="0" bIns="0" rtlCol="0">
                                <a:noAutofit/>
                              </wps:bodyPr>
                            </wps:wsp>
                            <wps:wsp>
                              <wps:cNvPr id="66523" name="Rectangle 66523"/>
                              <wps:cNvSpPr/>
                              <wps:spPr>
                                <a:xfrm rot="-5399999">
                                  <a:off x="922454" y="292777"/>
                                  <a:ext cx="818622" cy="137730"/>
                                </a:xfrm>
                                <a:prstGeom prst="rect">
                                  <a:avLst/>
                                </a:prstGeom>
                                <a:ln>
                                  <a:noFill/>
                                </a:ln>
                              </wps:spPr>
                              <wps:txbx>
                                <w:txbxContent>
                                  <w:p w:rsidR="00092D06" w:rsidRDefault="00092D06">
                                    <w:pPr>
                                      <w:spacing w:after="160" w:line="259" w:lineRule="auto"/>
                                      <w:ind w:left="0" w:firstLine="0"/>
                                      <w:jc w:val="left"/>
                                    </w:pPr>
                                    <w:r>
                                      <w:rPr>
                                        <w:sz w:val="18"/>
                                      </w:rPr>
                                      <w:t>продуктов</w:t>
                                    </w:r>
                                    <w:r>
                                      <w:rPr>
                                        <w:spacing w:val="-45"/>
                                        <w:sz w:val="18"/>
                                      </w:rPr>
                                      <w:t xml:space="preserve"> </w:t>
                                    </w:r>
                                  </w:p>
                                </w:txbxContent>
                              </wps:txbx>
                              <wps:bodyPr horzOverflow="overflow" vert="horz" lIns="0" tIns="0" rIns="0" bIns="0" rtlCol="0">
                                <a:noAutofit/>
                              </wps:bodyPr>
                            </wps:wsp>
                          </wpg:wgp>
                        </a:graphicData>
                      </a:graphic>
                    </wp:inline>
                  </w:drawing>
                </mc:Choice>
                <mc:Fallback>
                  <w:pict>
                    <v:group id="Group 646114" o:spid="_x0000_s3073" style="width:107.6pt;height:60.7pt;mso-position-horizontal-relative:char;mso-position-vertical-relative:line" coordsize="13664,7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">
                      <v:rect id="Rectangle 66514" o:spid="_x0000_s3074" style="position:absolute;left:-3315;top:3019;width:8005;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HKaccA&#10;AADeAAAADwAAAGRycy9kb3ducmV2LnhtbESPW2vCQBSE3wX/w3IKfdNNio0SXUUKJX2pUG/4eMye&#10;XGj2bJpdNf333YLg4zAz3zCLVW8acaXO1ZYVxOMIBHFudc2lgv3ufTQD4TyyxsYyKfglB6vlcLDA&#10;VNsbf9F160sRIOxSVFB536ZSurwig25sW+LgFbYz6IPsSqk7vAW4aeRLFCXSYM1hocKW3irKv7cX&#10;o+AQ7y7HzG3OfCp+ppNPn22KMlPq+alfz0F46v0jfG9/aAVJ8hpP4P9Ou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HRymn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6.</w:t>
                              </w:r>
                            </w:p>
                          </w:txbxContent>
                        </v:textbox>
                      </v:rect>
                      <v:rect id="Rectangle 66515" o:spid="_x0000_s3075" style="position:absolute;left:-2697;top:2434;width:917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1v8scA&#10;AADeAAAADwAAAGRycy9kb3ducmV2LnhtbESPT2vCQBTE74LfYXkFb7pJ0bSkriKFkl4qqK14fM2+&#10;/KHZt2l21fjtXUHwOMzMb5j5sjeNOFHnassK4kkEgji3uuZSwffuY/wKwnlkjY1lUnAhB8vFcDDH&#10;VNszb+i09aUIEHYpKqi8b1MpXV6RQTexLXHwCtsZ9EF2pdQdngPcNPI5ihJpsOawUGFL7xXlf9uj&#10;UfAT7477zK1/+VD8v0y/fLYuykyp0VO/egPhqfeP8L39qRUkySyewe1OuAJyc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6db/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Технология</w:t>
                              </w:r>
                              <w:r>
                                <w:rPr>
                                  <w:spacing w:val="-45"/>
                                  <w:sz w:val="18"/>
                                </w:rPr>
                                <w:t xml:space="preserve"> </w:t>
                              </w:r>
                            </w:p>
                          </w:txbxContent>
                        </v:textbox>
                      </v:rect>
                      <v:rect id="Rectangle 66516" o:spid="_x0000_s3076" style="position:absolute;left:-893;top:2969;width:810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xhccA&#10;AADeAAAADwAAAGRycy9kb3ducmV2LnhtbESPW2vCQBSE3wX/w3KEvukm0qaSukoplPSlgld8PGZP&#10;LjR7NmZXTf+9WxD6OMzMN8x82ZtGXKlztWUF8SQCQZxbXXOpYLf9HM9AOI+ssbFMCn7JwXIxHMwx&#10;1fbGa7pufCkChF2KCirv21RKl1dk0E1sSxy8wnYGfZBdKXWHtwA3jZxGUSIN1hwWKmzpo6L8Z3Mx&#10;Cvbx9nLI3OrEx+L8+vzts1VRZko9jfr3NxCeev8ffrS/tIIkeYkT+Ls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5P8Y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обработки</w:t>
                              </w:r>
                              <w:r>
                                <w:rPr>
                                  <w:spacing w:val="-45"/>
                                  <w:sz w:val="18"/>
                                </w:rPr>
                                <w:t xml:space="preserve"> </w:t>
                              </w:r>
                            </w:p>
                          </w:txbxContent>
                        </v:textbox>
                      </v:rect>
                      <v:rect id="Rectangle 66517" o:spid="_x0000_s3077" style="position:absolute;left:-699;top:1894;width:1025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NUHscA&#10;AADeAAAADwAAAGRycy9kb3ducmV2LnhtbESPW2vCQBSE34X+h+UU+qablDZKdBURSvpSod7w8Zg9&#10;uWD2bJpdNf333YLg4zAz3zCzRW8acaXO1ZYVxKMIBHFudc2lgt32YzgB4TyyxsYyKfglB4v502CG&#10;qbY3/qbrxpciQNilqKDyvk2ldHlFBt3ItsTBK2xn0AfZlVJ3eAtw08jXKEqkwZrDQoUtrSrKz5uL&#10;UbCPt5dD5tYnPhY/47cvn62LMlPq5blfTkF46v0jfG9/agVJ8h6P4f9Ou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EDVB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текстильных</w:t>
                              </w:r>
                              <w:r>
                                <w:rPr>
                                  <w:spacing w:val="-45"/>
                                  <w:sz w:val="18"/>
                                </w:rPr>
                                <w:t xml:space="preserve"> </w:t>
                              </w:r>
                            </w:p>
                          </w:txbxContent>
                        </v:textbox>
                      </v:rect>
                      <v:rect id="Rectangle 66518" o:spid="_x0000_s3078" style="position:absolute;left:1049;top:2371;width:929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zAbMQA&#10;AADeAAAADwAAAGRycy9kb3ducmV2LnhtbERPy2rCQBTdC/2H4Ra600nERkkdpRQk3VTwSZe3mZsH&#10;zdyJmVHj3zsLweXhvOfL3jTiQp2rLSuIRxEI4tzqmksF+91qOAPhPLLGxjIpuJGD5eJlMMdU2ytv&#10;6LL1pQgh7FJUUHnfplK6vCKDbmRb4sAVtjPoA+xKqTu8hnDTyHEUJdJgzaGhwpa+Ksr/t2ej4BDv&#10;zsfMrf/4tzhNJz8+WxdlptTba//5AcJT75/ih/tbK0iS9zjsDXfCFZ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cwGz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материалов.</w:t>
                              </w:r>
                            </w:p>
                          </w:txbxContent>
                        </v:textbox>
                      </v:rect>
                      <v:rect id="Rectangle 66519" o:spid="_x0000_s3079" style="position:absolute;left:4304;top:3019;width:8005;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Bl98gA&#10;AADeAAAADwAAAGRycy9kb3ducmV2LnhtbESPT2vCQBTE7wW/w/IKvdVNpKY1dRURSnpRqLbS42v2&#10;5Q9m38bsqvHbu4LQ4zAzv2Gm89404kSdqy0riIcRCOLc6ppLBd/bj+c3EM4ja2wsk4ILOZjPBg9T&#10;TLU98xedNr4UAcIuRQWV920qpcsrMuiGtiUOXmE7gz7IrpS6w3OAm0aOoiiRBmsOCxW2tKwo32+O&#10;RsFPvD3uMrf+49/i8Pqy8tm6KDOlnh77xTsIT73/D9/bn1pBkozjCdzuhCsgZ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0GX3yAAAAN4AAAAPAAAAAAAAAAAAAAAAAJgCAABk&#10;cnMvZG93bnJldi54bWxQSwUGAAAAAAQABAD1AAAAjQM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7.</w:t>
                              </w:r>
                            </w:p>
                          </w:txbxContent>
                        </v:textbox>
                      </v:rect>
                      <v:rect id="Rectangle 66520" o:spid="_x0000_s3080" style="position:absolute;left:4922;top:2434;width:917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YG18YA&#10;AADeAAAADwAAAGRycy9kb3ducmV2LnhtbESPy2rCQBSG94LvMJyCO50ompbUSZCCxI2C2pYuTzMn&#10;F5o5k2ZGTd++sxBc/vw3vnU2mFZcqXeNZQXzWQSCuLC64UrB+3k7fQHhPLLG1jIp+CMHWToerTHR&#10;9sZHup58JcIIuwQV1N53iZSuqMmgm9mOOHil7Q36IPtK6h5vYdy0chFFsTTYcHiosaO3moqf08Uo&#10;+JifL5+5O3zzV/n7vNz7/FBWuVKTp2HzCsLT4B/he3unFcTxahEAAk5AAZ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IYG18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Технология</w:t>
                              </w:r>
                              <w:r>
                                <w:rPr>
                                  <w:spacing w:val="-45"/>
                                  <w:sz w:val="18"/>
                                </w:rPr>
                                <w:t xml:space="preserve"> </w:t>
                              </w:r>
                            </w:p>
                          </w:txbxContent>
                        </v:textbox>
                      </v:rect>
                      <v:rect id="Rectangle 66521" o:spid="_x0000_s3081" style="position:absolute;left:6726;top:2969;width:810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qjTMcA&#10;AADeAAAADwAAAGRycy9kb3ducmV2LnhtbESPW2vCQBSE3wX/w3IKfdNNpI0SXUUKJX2pUG/4eMye&#10;XGj2bJpdNf333YLg4zAz3zCLVW8acaXO1ZYVxOMIBHFudc2lgv3ufTQD4TyyxsYyKfglB6vlcLDA&#10;VNsbf9F160sRIOxSVFB536ZSurwig25sW+LgFbYz6IPsSqk7vAW4aeQkihJpsOawUGFLbxXl39uL&#10;UXCId5dj5jZnPhU/05dPn22KMlPq+alfz0F46v0jfG9/aAVJ8jqJ4f9Ou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Ko0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обработки</w:t>
                              </w:r>
                              <w:r>
                                <w:rPr>
                                  <w:spacing w:val="-45"/>
                                  <w:sz w:val="18"/>
                                </w:rPr>
                                <w:t xml:space="preserve"> </w:t>
                              </w:r>
                            </w:p>
                          </w:txbxContent>
                        </v:textbox>
                      </v:rect>
                      <v:rect id="Rectangle 66522" o:spid="_x0000_s3082" style="position:absolute;left:8318;top:3290;width:746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g9O8cA&#10;AADeAAAADwAAAGRycy9kb3ducmV2LnhtbESPT2vCQBTE70K/w/IK3nRjqLGkrlIKJV4UqlY8vmZf&#10;/tDs2zS7avz2XUHwOMzMb5j5sjeNOFPnassKJuMIBHFudc2lgv3uc/QKwnlkjY1lUnAlB8vF02CO&#10;qbYX/qLz1pciQNilqKDyvk2ldHlFBt3YtsTBK2xn0AfZlVJ3eAlw08g4ihJpsOawUGFLHxXlv9uT&#10;UfA92Z0Omdv88LH4m72sfbYpykyp4XP//gbCU+8f4Xt7pRUkyTSO4XYnXAG5+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8YPT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пищевых</w:t>
                              </w:r>
                              <w:r>
                                <w:rPr>
                                  <w:spacing w:val="-45"/>
                                  <w:sz w:val="18"/>
                                </w:rPr>
                                <w:t xml:space="preserve"> </w:t>
                              </w:r>
                            </w:p>
                          </w:txbxContent>
                        </v:textbox>
                      </v:rect>
                      <v:rect id="Rectangle 66523" o:spid="_x0000_s3083" style="position:absolute;left:9225;top:2928;width:818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SYoMcA&#10;AADeAAAADwAAAGRycy9kb3ducmV2LnhtbESPW2vCQBSE3wv+h+UIfasbbY2SuooUSvpSwSs+nmZP&#10;Lpg9m2ZXTf+9WxB8HGbmG2a26EwtLtS6yrKC4SACQZxZXXGhYLf9fJmCcB5ZY22ZFPyRg8W89zTD&#10;RNsrr+my8YUIEHYJKii9bxIpXVaSQTewDXHwctsa9EG2hdQtXgPc1HIURbE0WHFYKLGhj5Ky0+Zs&#10;FOyH2/MhdasfPua/k7dvn67yIlXqud8t30F46vwjfG9/aQVxPB69wv+dcAXk/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BUmK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продуктов</w:t>
                              </w:r>
                              <w:r>
                                <w:rPr>
                                  <w:spacing w:val="-45"/>
                                  <w:sz w:val="18"/>
                                </w:rPr>
                                <w:t xml:space="preserve"> </w:t>
                              </w:r>
                            </w:p>
                          </w:txbxContent>
                        </v:textbox>
                      </v:rect>
                      <w10:anchorlock/>
                    </v:group>
                  </w:pict>
                </mc:Fallback>
              </mc:AlternateContent>
            </w:r>
          </w:p>
        </w:tc>
        <w:tc>
          <w:tcPr>
            <w:tcW w:w="316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2" w:firstLine="0"/>
              <w:jc w:val="left"/>
            </w:pPr>
            <w:r>
              <w:rPr>
                <w:rFonts w:ascii="Calibri" w:eastAsia="Calibri" w:hAnsi="Calibri" w:cs="Calibri"/>
                <w:noProof/>
                <w:color w:val="000000"/>
                <w:sz w:val="22"/>
              </w:rPr>
              <mc:AlternateContent>
                <mc:Choice Requires="wpg">
                  <w:drawing>
                    <wp:inline distT="0" distB="0" distL="0" distR="0">
                      <wp:extent cx="1493443" cy="860222"/>
                      <wp:effectExtent l="0" t="0" r="0" b="0"/>
                      <wp:docPr id="646121" name="Group 646121"/>
                      <wp:cNvGraphicFramePr/>
                      <a:graphic xmlns:a="http://schemas.openxmlformats.org/drawingml/2006/main">
                        <a:graphicData uri="http://schemas.microsoft.com/office/word/2010/wordprocessingGroup">
                          <wpg:wgp>
                            <wpg:cNvGrpSpPr/>
                            <wpg:grpSpPr>
                              <a:xfrm>
                                <a:off x="0" y="0"/>
                                <a:ext cx="1493443" cy="860222"/>
                                <a:chOff x="0" y="0"/>
                                <a:chExt cx="1493443" cy="860222"/>
                              </a:xfrm>
                            </wpg:grpSpPr>
                            <wps:wsp>
                              <wps:cNvPr id="66546" name="Rectangle 66546"/>
                              <wps:cNvSpPr/>
                              <wps:spPr>
                                <a:xfrm rot="-5399999">
                                  <a:off x="-361196" y="361447"/>
                                  <a:ext cx="859971" cy="137578"/>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w:t>
                                    </w:r>
                                    <w:r>
                                      <w:rPr>
                                        <w:b/>
                                        <w:i/>
                                        <w:spacing w:val="-45"/>
                                        <w:sz w:val="18"/>
                                      </w:rPr>
                                      <w:t xml:space="preserve"> </w:t>
                                    </w:r>
                                  </w:p>
                                </w:txbxContent>
                              </wps:txbx>
                              <wps:bodyPr horzOverflow="overflow" vert="horz" lIns="0" tIns="0" rIns="0" bIns="0" rtlCol="0">
                                <a:noAutofit/>
                              </wps:bodyPr>
                            </wps:wsp>
                            <wps:wsp>
                              <wps:cNvPr id="66547" name="Rectangle 66547"/>
                              <wps:cNvSpPr/>
                              <wps:spPr>
                                <a:xfrm rot="-5399999">
                                  <a:off x="-205381" y="397096"/>
                                  <a:ext cx="788523" cy="137730"/>
                                </a:xfrm>
                                <a:prstGeom prst="rect">
                                  <a:avLst/>
                                </a:prstGeom>
                                <a:ln>
                                  <a:noFill/>
                                </a:ln>
                              </wps:spPr>
                              <wps:txbx>
                                <w:txbxContent>
                                  <w:p w:rsidR="00092D06" w:rsidRDefault="00092D06">
                                    <w:pPr>
                                      <w:spacing w:after="160" w:line="259" w:lineRule="auto"/>
                                      <w:ind w:left="0" w:firstLine="0"/>
                                      <w:jc w:val="left"/>
                                    </w:pPr>
                                    <w:r>
                                      <w:rPr>
                                        <w:sz w:val="18"/>
                                      </w:rPr>
                                      <w:t>Элементы</w:t>
                                    </w:r>
                                    <w:r>
                                      <w:rPr>
                                        <w:spacing w:val="-45"/>
                                        <w:sz w:val="18"/>
                                      </w:rPr>
                                      <w:t xml:space="preserve"> </w:t>
                                    </w:r>
                                  </w:p>
                                </w:txbxContent>
                              </wps:txbx>
                              <wps:bodyPr horzOverflow="overflow" vert="horz" lIns="0" tIns="0" rIns="0" bIns="0" rtlCol="0">
                                <a:noAutofit/>
                              </wps:bodyPr>
                            </wps:wsp>
                            <wps:wsp>
                              <wps:cNvPr id="66548" name="Rectangle 66548"/>
                              <wps:cNvSpPr/>
                              <wps:spPr>
                                <a:xfrm rot="-5399999">
                                  <a:off x="-136997" y="338493"/>
                                  <a:ext cx="905729" cy="137730"/>
                                </a:xfrm>
                                <a:prstGeom prst="rect">
                                  <a:avLst/>
                                </a:prstGeom>
                                <a:ln>
                                  <a:noFill/>
                                </a:ln>
                              </wps:spPr>
                              <wps:txbx>
                                <w:txbxContent>
                                  <w:p w:rsidR="00092D06" w:rsidRDefault="00092D06">
                                    <w:pPr>
                                      <w:spacing w:after="160" w:line="259" w:lineRule="auto"/>
                                      <w:ind w:left="0" w:firstLine="0"/>
                                      <w:jc w:val="left"/>
                                    </w:pPr>
                                    <w:r>
                                      <w:rPr>
                                        <w:sz w:val="18"/>
                                      </w:rPr>
                                      <w:t>технологии</w:t>
                                    </w:r>
                                    <w:r>
                                      <w:rPr>
                                        <w:spacing w:val="-45"/>
                                        <w:sz w:val="18"/>
                                      </w:rPr>
                                      <w:t xml:space="preserve"> </w:t>
                                    </w:r>
                                  </w:p>
                                </w:txbxContent>
                              </wps:txbx>
                              <wps:bodyPr horzOverflow="overflow" vert="horz" lIns="0" tIns="0" rIns="0" bIns="0" rtlCol="0">
                                <a:noAutofit/>
                              </wps:bodyPr>
                            </wps:wsp>
                            <wps:wsp>
                              <wps:cNvPr id="66549" name="Rectangle 66549"/>
                              <wps:cNvSpPr/>
                              <wps:spPr>
                                <a:xfrm rot="-5399999">
                                  <a:off x="-110342" y="238160"/>
                                  <a:ext cx="1106394" cy="137730"/>
                                </a:xfrm>
                                <a:prstGeom prst="rect">
                                  <a:avLst/>
                                </a:prstGeom>
                                <a:ln>
                                  <a:noFill/>
                                </a:ln>
                              </wps:spPr>
                              <wps:txbx>
                                <w:txbxContent>
                                  <w:p w:rsidR="00092D06" w:rsidRDefault="00092D06">
                                    <w:pPr>
                                      <w:spacing w:after="160" w:line="259" w:lineRule="auto"/>
                                      <w:ind w:left="0" w:firstLine="0"/>
                                      <w:jc w:val="left"/>
                                    </w:pPr>
                                    <w:r>
                                      <w:rPr>
                                        <w:sz w:val="18"/>
                                      </w:rPr>
                                      <w:t>возделывания</w:t>
                                    </w:r>
                                    <w:r>
                                      <w:rPr>
                                        <w:spacing w:val="-45"/>
                                        <w:sz w:val="18"/>
                                      </w:rPr>
                                      <w:t xml:space="preserve"> </w:t>
                                    </w:r>
                                  </w:p>
                                </w:txbxContent>
                              </wps:txbx>
                              <wps:bodyPr horzOverflow="overflow" vert="horz" lIns="0" tIns="0" rIns="0" bIns="0" rtlCol="0">
                                <a:noAutofit/>
                              </wps:bodyPr>
                            </wps:wsp>
                            <wps:wsp>
                              <wps:cNvPr id="66550" name="Rectangle 66550"/>
                              <wps:cNvSpPr/>
                              <wps:spPr>
                                <a:xfrm rot="-5399999">
                                  <a:off x="32682" y="254198"/>
                                  <a:ext cx="1074318" cy="137730"/>
                                </a:xfrm>
                                <a:prstGeom prst="rect">
                                  <a:avLst/>
                                </a:prstGeom>
                                <a:ln>
                                  <a:noFill/>
                                </a:ln>
                              </wps:spPr>
                              <wps:txbx>
                                <w:txbxContent>
                                  <w:p w:rsidR="00092D06" w:rsidRDefault="00092D06">
                                    <w:pPr>
                                      <w:spacing w:after="160" w:line="259" w:lineRule="auto"/>
                                      <w:ind w:left="0" w:firstLine="0"/>
                                      <w:jc w:val="left"/>
                                    </w:pPr>
                                    <w:r>
                                      <w:rPr>
                                        <w:sz w:val="18"/>
                                      </w:rPr>
                                      <w:t>сельскохозяй-</w:t>
                                    </w:r>
                                  </w:p>
                                </w:txbxContent>
                              </wps:txbx>
                              <wps:bodyPr horzOverflow="overflow" vert="horz" lIns="0" tIns="0" rIns="0" bIns="0" rtlCol="0">
                                <a:noAutofit/>
                              </wps:bodyPr>
                            </wps:wsp>
                            <wps:wsp>
                              <wps:cNvPr id="66551" name="Rectangle 66551"/>
                              <wps:cNvSpPr/>
                              <wps:spPr>
                                <a:xfrm rot="-5399999">
                                  <a:off x="318301" y="412829"/>
                                  <a:ext cx="757055" cy="137730"/>
                                </a:xfrm>
                                <a:prstGeom prst="rect">
                                  <a:avLst/>
                                </a:prstGeom>
                                <a:ln>
                                  <a:noFill/>
                                </a:ln>
                              </wps:spPr>
                              <wps:txbx>
                                <w:txbxContent>
                                  <w:p w:rsidR="00092D06" w:rsidRDefault="00092D06">
                                    <w:pPr>
                                      <w:spacing w:after="160" w:line="259" w:lineRule="auto"/>
                                      <w:ind w:left="0" w:firstLine="0"/>
                                      <w:jc w:val="left"/>
                                    </w:pPr>
                                    <w:r>
                                      <w:rPr>
                                        <w:sz w:val="18"/>
                                      </w:rPr>
                                      <w:t>ственных</w:t>
                                    </w:r>
                                    <w:r>
                                      <w:rPr>
                                        <w:spacing w:val="-45"/>
                                        <w:sz w:val="18"/>
                                      </w:rPr>
                                      <w:t xml:space="preserve"> </w:t>
                                    </w:r>
                                  </w:p>
                                </w:txbxContent>
                              </wps:txbx>
                              <wps:bodyPr horzOverflow="overflow" vert="horz" lIns="0" tIns="0" rIns="0" bIns="0" rtlCol="0">
                                <a:noAutofit/>
                              </wps:bodyPr>
                            </wps:wsp>
                            <wps:wsp>
                              <wps:cNvPr id="66552" name="Rectangle 66552"/>
                              <wps:cNvSpPr/>
                              <wps:spPr>
                                <a:xfrm rot="-5399999">
                                  <a:off x="519550" y="487090"/>
                                  <a:ext cx="608533" cy="137730"/>
                                </a:xfrm>
                                <a:prstGeom prst="rect">
                                  <a:avLst/>
                                </a:prstGeom>
                                <a:ln>
                                  <a:noFill/>
                                </a:ln>
                              </wps:spPr>
                              <wps:txbx>
                                <w:txbxContent>
                                  <w:p w:rsidR="00092D06" w:rsidRDefault="00092D06">
                                    <w:pPr>
                                      <w:spacing w:after="160" w:line="259" w:lineRule="auto"/>
                                      <w:ind w:left="0" w:firstLine="0"/>
                                      <w:jc w:val="left"/>
                                    </w:pPr>
                                    <w:r>
                                      <w:rPr>
                                        <w:sz w:val="18"/>
                                      </w:rPr>
                                      <w:t>культур</w:t>
                                    </w:r>
                                  </w:p>
                                </w:txbxContent>
                              </wps:txbx>
                              <wps:bodyPr horzOverflow="overflow" vert="horz" lIns="0" tIns="0" rIns="0" bIns="0" rtlCol="0">
                                <a:noAutofit/>
                              </wps:bodyPr>
                            </wps:wsp>
                            <wps:wsp>
                              <wps:cNvPr id="645478" name="Rectangle 645478"/>
                              <wps:cNvSpPr/>
                              <wps:spPr>
                                <a:xfrm rot="-5399999">
                                  <a:off x="788292" y="628846"/>
                                  <a:ext cx="1144095" cy="137730"/>
                                </a:xfrm>
                                <a:prstGeom prst="rect">
                                  <a:avLst/>
                                </a:prstGeom>
                                <a:ln>
                                  <a:noFill/>
                                </a:ln>
                              </wps:spPr>
                              <wps:txbx>
                                <w:txbxContent>
                                  <w:p w:rsidR="00092D06" w:rsidRDefault="00092D06">
                                    <w:pPr>
                                      <w:spacing w:after="160" w:line="259" w:lineRule="auto"/>
                                      <w:ind w:left="0" w:firstLine="0"/>
                                      <w:jc w:val="left"/>
                                    </w:pPr>
                                    <w:r>
                                      <w:rPr>
                                        <w:sz w:val="18"/>
                                      </w:rPr>
                                      <w:t>(</w:t>
                                    </w:r>
                                  </w:p>
                                </w:txbxContent>
                              </wps:txbx>
                              <wps:bodyPr horzOverflow="overflow" vert="horz" lIns="0" tIns="0" rIns="0" bIns="0" rtlCol="0">
                                <a:noAutofit/>
                              </wps:bodyPr>
                            </wps:wsp>
                            <wps:wsp>
                              <wps:cNvPr id="645479" name="Rectangle 645479"/>
                              <wps:cNvSpPr/>
                              <wps:spPr>
                                <a:xfrm rot="-5399999">
                                  <a:off x="358181" y="198735"/>
                                  <a:ext cx="1144095" cy="137730"/>
                                </a:xfrm>
                                <a:prstGeom prst="rect">
                                  <a:avLst/>
                                </a:prstGeom>
                                <a:ln>
                                  <a:noFill/>
                                </a:ln>
                              </wps:spPr>
                              <wps:txbx>
                                <w:txbxContent>
                                  <w:p w:rsidR="00092D06" w:rsidRDefault="00092D06">
                                    <w:pPr>
                                      <w:spacing w:after="160" w:line="259" w:lineRule="auto"/>
                                      <w:ind w:left="0" w:firstLine="0"/>
                                      <w:jc w:val="left"/>
                                    </w:pPr>
                                    <w:r>
                                      <w:rPr>
                                        <w:sz w:val="18"/>
                                      </w:rPr>
                                      <w:t>выращивание</w:t>
                                    </w:r>
                                    <w:r>
                                      <w:rPr>
                                        <w:spacing w:val="-45"/>
                                        <w:sz w:val="18"/>
                                      </w:rPr>
                                      <w:t xml:space="preserve"> </w:t>
                                    </w:r>
                                  </w:p>
                                </w:txbxContent>
                              </wps:txbx>
                              <wps:bodyPr horzOverflow="overflow" vert="horz" lIns="0" tIns="0" rIns="0" bIns="0" rtlCol="0">
                                <a:noAutofit/>
                              </wps:bodyPr>
                            </wps:wsp>
                            <wps:wsp>
                              <wps:cNvPr id="66554" name="Rectangle 66554"/>
                              <wps:cNvSpPr/>
                              <wps:spPr>
                                <a:xfrm rot="-5399999">
                                  <a:off x="713172" y="426739"/>
                                  <a:ext cx="729235" cy="137730"/>
                                </a:xfrm>
                                <a:prstGeom prst="rect">
                                  <a:avLst/>
                                </a:prstGeom>
                                <a:ln>
                                  <a:noFill/>
                                </a:ln>
                              </wps:spPr>
                              <wps:txbx>
                                <w:txbxContent>
                                  <w:p w:rsidR="00092D06" w:rsidRDefault="00092D06">
                                    <w:pPr>
                                      <w:spacing w:after="160" w:line="259" w:lineRule="auto"/>
                                      <w:ind w:left="0" w:firstLine="0"/>
                                      <w:jc w:val="left"/>
                                    </w:pPr>
                                    <w:r>
                                      <w:rPr>
                                        <w:sz w:val="18"/>
                                      </w:rPr>
                                      <w:t>растений</w:t>
                                    </w:r>
                                    <w:r>
                                      <w:rPr>
                                        <w:spacing w:val="-45"/>
                                        <w:sz w:val="18"/>
                                      </w:rPr>
                                      <w:t xml:space="preserve"> </w:t>
                                    </w:r>
                                  </w:p>
                                </w:txbxContent>
                              </wps:txbx>
                              <wps:bodyPr horzOverflow="overflow" vert="horz" lIns="0" tIns="0" rIns="0" bIns="0" rtlCol="0">
                                <a:noAutofit/>
                              </wps:bodyPr>
                            </wps:wsp>
                            <wps:wsp>
                              <wps:cNvPr id="66555" name="Rectangle 66555"/>
                              <wps:cNvSpPr/>
                              <wps:spPr>
                                <a:xfrm rot="-5399999">
                                  <a:off x="657813" y="244393"/>
                                  <a:ext cx="1093929" cy="137730"/>
                                </a:xfrm>
                                <a:prstGeom prst="rect">
                                  <a:avLst/>
                                </a:prstGeom>
                                <a:ln>
                                  <a:noFill/>
                                </a:ln>
                              </wps:spPr>
                              <wps:txbx>
                                <w:txbxContent>
                                  <w:p w:rsidR="00092D06" w:rsidRDefault="00092D06">
                                    <w:pPr>
                                      <w:spacing w:after="160" w:line="259" w:lineRule="auto"/>
                                      <w:ind w:left="0" w:firstLine="0"/>
                                      <w:jc w:val="left"/>
                                    </w:pPr>
                                    <w:r>
                                      <w:rPr>
                                        <w:sz w:val="18"/>
                                      </w:rPr>
                                      <w:t>на</w:t>
                                    </w:r>
                                    <w:r>
                                      <w:rPr>
                                        <w:spacing w:val="-208"/>
                                        <w:sz w:val="18"/>
                                      </w:rPr>
                                      <w:t xml:space="preserve"> </w:t>
                                    </w:r>
                                    <w:r>
                                      <w:rPr>
                                        <w:sz w:val="18"/>
                                      </w:rPr>
                                      <w:t>школьном/</w:t>
                                    </w:r>
                                  </w:p>
                                </w:txbxContent>
                              </wps:txbx>
                              <wps:bodyPr horzOverflow="overflow" vert="horz" lIns="0" tIns="0" rIns="0" bIns="0" rtlCol="0">
                                <a:noAutofit/>
                              </wps:bodyPr>
                            </wps:wsp>
                            <wps:wsp>
                              <wps:cNvPr id="66556" name="Rectangle 66556"/>
                              <wps:cNvSpPr/>
                              <wps:spPr>
                                <a:xfrm rot="-5399999">
                                  <a:off x="784876" y="244468"/>
                                  <a:ext cx="1093777" cy="137730"/>
                                </a:xfrm>
                                <a:prstGeom prst="rect">
                                  <a:avLst/>
                                </a:prstGeom>
                                <a:ln>
                                  <a:noFill/>
                                </a:ln>
                              </wps:spPr>
                              <wps:txbx>
                                <w:txbxContent>
                                  <w:p w:rsidR="00092D06" w:rsidRDefault="00092D06">
                                    <w:pPr>
                                      <w:spacing w:after="160" w:line="259" w:lineRule="auto"/>
                                      <w:ind w:left="0" w:firstLine="0"/>
                                      <w:jc w:val="left"/>
                                    </w:pPr>
                                    <w:r>
                                      <w:rPr>
                                        <w:sz w:val="18"/>
                                      </w:rPr>
                                      <w:t>приусадебном</w:t>
                                    </w:r>
                                    <w:r>
                                      <w:rPr>
                                        <w:spacing w:val="-45"/>
                                        <w:sz w:val="18"/>
                                      </w:rPr>
                                      <w:t xml:space="preserve"> </w:t>
                                    </w:r>
                                  </w:p>
                                </w:txbxContent>
                              </wps:txbx>
                              <wps:bodyPr horzOverflow="overflow" vert="horz" lIns="0" tIns="0" rIns="0" bIns="0" rtlCol="0">
                                <a:noAutofit/>
                              </wps:bodyPr>
                            </wps:wsp>
                            <wps:wsp>
                              <wps:cNvPr id="66557" name="Rectangle 66557"/>
                              <wps:cNvSpPr/>
                              <wps:spPr>
                                <a:xfrm rot="-5399999">
                                  <a:off x="1120510" y="453115"/>
                                  <a:ext cx="676484" cy="137730"/>
                                </a:xfrm>
                                <a:prstGeom prst="rect">
                                  <a:avLst/>
                                </a:prstGeom>
                                <a:ln>
                                  <a:noFill/>
                                </a:ln>
                              </wps:spPr>
                              <wps:txbx>
                                <w:txbxContent>
                                  <w:p w:rsidR="00092D06" w:rsidRDefault="00092D06">
                                    <w:pPr>
                                      <w:spacing w:after="160" w:line="259" w:lineRule="auto"/>
                                      <w:ind w:left="0" w:firstLine="0"/>
                                      <w:jc w:val="left"/>
                                    </w:pPr>
                                    <w:r>
                                      <w:rPr>
                                        <w:sz w:val="18"/>
                                      </w:rPr>
                                      <w:t>участке)</w:t>
                                    </w:r>
                                    <w:r>
                                      <w:rPr>
                                        <w:spacing w:val="-45"/>
                                        <w:sz w:val="18"/>
                                      </w:rPr>
                                      <w:t xml:space="preserve"> </w:t>
                                    </w:r>
                                  </w:p>
                                </w:txbxContent>
                              </wps:txbx>
                              <wps:bodyPr horzOverflow="overflow" vert="horz" lIns="0" tIns="0" rIns="0" bIns="0" rtlCol="0">
                                <a:noAutofit/>
                              </wps:bodyPr>
                            </wps:wsp>
                          </wpg:wgp>
                        </a:graphicData>
                      </a:graphic>
                    </wp:inline>
                  </w:drawing>
                </mc:Choice>
                <mc:Fallback>
                  <w:pict>
                    <v:group id="Group 646121" o:spid="_x0000_s3084" style="width:117.6pt;height:67.75pt;mso-position-horizontal-relative:char;mso-position-vertical-relative:line" coordsize="14934,8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">
                      <v:rect id="Rectangle 66546" o:spid="_x0000_s3085" style="position:absolute;left:-3612;top:3614;width:8600;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zemMcA&#10;AADeAAAADwAAAGRycy9kb3ducmV2LnhtbESPT2vCQBTE70K/w/IEb7pRNC3RVYog8aJQbUuPz+zL&#10;H8y+jdlV02/fLQgeh5n5DbNYdaYWN2pdZVnBeBSBIM6srrhQ8HncDN9AOI+ssbZMCn7JwWr50ltg&#10;ou2dP+h28IUIEHYJKii9bxIpXVaSQTeyDXHwctsa9EG2hdQt3gPc1HISRbE0WHFYKLGhdUnZ+XA1&#10;Cr7Gx+t36vYn/skvr9OdT/d5kSo16HfvcxCeOv8MP9pbrSCOZ9MY/u+EK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383pj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w:t>
                              </w:r>
                              <w:r>
                                <w:rPr>
                                  <w:b/>
                                  <w:i/>
                                  <w:spacing w:val="-45"/>
                                  <w:sz w:val="18"/>
                                </w:rPr>
                                <w:t xml:space="preserve"> </w:t>
                              </w:r>
                            </w:p>
                          </w:txbxContent>
                        </v:textbox>
                      </v:rect>
                      <v:rect id="Rectangle 66547" o:spid="_x0000_s3086" style="position:absolute;left:-2054;top:3970;width:788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B7A8cA&#10;AADeAAAADwAAAGRycy9kb3ducmV2LnhtbESPT2vCQBTE70K/w/KE3nSjaCypqxRB0ouC2orH1+zL&#10;H8y+jdlV02/vFoQeh5n5DTNfdqYWN2pdZVnBaBiBIM6srrhQ8HVYD95AOI+ssbZMCn7JwXLx0ptj&#10;ou2dd3Tb+0IECLsEFZTeN4mULivJoBvahjh4uW0N+iDbQuoW7wFuajmOolgarDgslNjQqqTsvL8a&#10;Bd+jw/WYuu0Pn/LLbLLx6TYvUqVe+93HOwhPnf8PP9ufWkEcTycz+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Kwew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Элементы</w:t>
                              </w:r>
                              <w:r>
                                <w:rPr>
                                  <w:spacing w:val="-45"/>
                                  <w:sz w:val="18"/>
                                </w:rPr>
                                <w:t xml:space="preserve"> </w:t>
                              </w:r>
                            </w:p>
                          </w:txbxContent>
                        </v:textbox>
                      </v:rect>
                      <v:rect id="Rectangle 66548" o:spid="_x0000_s3087" style="position:absolute;left:-1370;top:3385;width:905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vccQA&#10;AADeAAAADwAAAGRycy9kb3ducmV2LnhtbERPy2rCQBTdC/7DcAvudGLRtKROghQkbhTUtnR5m7l5&#10;0MydmBk1/fvOQnB5OO9VNphWXKl3jWUF81kEgriwuuFKwcdpM30F4TyyxtYyKfgjB1k6Hq0w0fbG&#10;B7oefSVCCLsEFdTed4mUrqjJoJvZjjhwpe0N+gD7SuoebyHctPI5imJpsOHQUGNH7zUVv8eLUfA5&#10;P12+crf/4e/y/LLY+XxfVrlSk6dh/QbC0+Af4rt7qxXE8XIR9oY74QrI9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v73H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технологии</w:t>
                              </w:r>
                              <w:r>
                                <w:rPr>
                                  <w:spacing w:val="-45"/>
                                  <w:sz w:val="18"/>
                                </w:rPr>
                                <w:t xml:space="preserve"> </w:t>
                              </w:r>
                            </w:p>
                          </w:txbxContent>
                        </v:textbox>
                      </v:rect>
                      <v:rect id="Rectangle 66549" o:spid="_x0000_s3088" style="position:absolute;left:-1104;top:2382;width:1106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NK6sgA&#10;AADeAAAADwAAAGRycy9kb3ducmV2LnhtbESPT2vCQBTE70K/w/IKvenGorFNXaUUJL0oaKr0+Jp9&#10;+UOzb2N21fjtu0LB4zAzv2Hmy9404kydqy0rGI8iEMS51TWXCr6y1fAFhPPIGhvLpOBKDpaLh8Ec&#10;E20vvKXzzpciQNglqKDyvk2kdHlFBt3ItsTBK2xn0AfZlVJ3eAlw08jnKIqlwZrDQoUtfVSU/+5O&#10;RsF+nJ0Oqdv88HdxnE3WPt0UZarU02P//gbCU+/v4f/2p1YQx9PJK9zuhCsgF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8Y0rq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возделывания</w:t>
                              </w:r>
                              <w:r>
                                <w:rPr>
                                  <w:spacing w:val="-45"/>
                                  <w:sz w:val="18"/>
                                </w:rPr>
                                <w:t xml:space="preserve"> </w:t>
                              </w:r>
                            </w:p>
                          </w:txbxContent>
                        </v:textbox>
                      </v:rect>
                      <v:rect id="Rectangle 66550" o:spid="_x0000_s3089" style="position:absolute;left:327;top:2542;width:10742;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1qsYA&#10;AADeAAAADwAAAGRycy9kb3ducmV2LnhtbESPy2rCQBSG9wXfYTiCuzqxaCypkyAFiRuFqi1dnmZO&#10;Lpg5EzOjpm/fWRRc/vw3vlU2mFbcqHeNZQWzaQSCuLC64UrB6bh5fgXhPLLG1jIp+CUHWTp6WmGi&#10;7Z0/6HbwlQgj7BJUUHvfJVK6oiaDbmo74uCVtjfog+wrqXu8h3HTypcoiqXBhsNDjR2911ScD1ej&#10;4HN2vH7lbv/D3+VlOd/5fF9WuVKT8bB+A+Fp8I/wf3urFcTxYhEAAk5AAZ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IB1qs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сельскохозяй-</w:t>
                              </w:r>
                            </w:p>
                          </w:txbxContent>
                        </v:textbox>
                      </v:rect>
                      <v:rect id="Rectangle 66551" o:spid="_x0000_s3090" style="position:absolute;left:3182;top:4128;width:757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zQMccA&#10;AADeAAAADwAAAGRycy9kb3ducmV2LnhtbESPT2vCQBTE74LfYXkFb7pJ0bSkriKFkl4qqK14fM2+&#10;/KHZt2l21fjtXUHwOMzMb5j5sjeNOFHnassK4kkEgji3uuZSwffuY/wKwnlkjY1lUnAhB8vFcDDH&#10;VNszb+i09aUIEHYpKqi8b1MpXV6RQTexLXHwCtsZ9EF2pdQdngPcNPI5ihJpsOawUGFL7xXlf9uj&#10;UfAT7477zK1/+VD8v0y/fLYuykyp0VO/egPhqfeP8L39qRUkyWwWw+1OuAJyc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fM0D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ственных</w:t>
                              </w:r>
                              <w:r>
                                <w:rPr>
                                  <w:spacing w:val="-45"/>
                                  <w:sz w:val="18"/>
                                </w:rPr>
                                <w:t xml:space="preserve"> </w:t>
                              </w:r>
                            </w:p>
                          </w:txbxContent>
                        </v:textbox>
                      </v:rect>
                      <v:rect id="Rectangle 66552" o:spid="_x0000_s3091" style="position:absolute;left:5195;top:4870;width:608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5ORscA&#10;AADeAAAADwAAAGRycy9kb3ducmV2LnhtbESPW2vCQBSE3wv+h+UIfasbpaYSXaUUSnxRqDd8PGZP&#10;Lpg9m2ZXjf++Kwh9HGbmG2a26EwtrtS6yrKC4SACQZxZXXGhYLf9fpuAcB5ZY22ZFNzJwWLee5lh&#10;ou2Nf+i68YUIEHYJKii9bxIpXVaSQTewDXHwctsa9EG2hdQt3gLc1HIURbE0WHFYKLGhr5Ky8+Zi&#10;FOyH28shdesTH/Pfj/eVT9d5kSr12u8+pyA8df4//GwvtYI4Ho9H8LgTro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ceTk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культур</w:t>
                              </w:r>
                            </w:p>
                          </w:txbxContent>
                        </v:textbox>
                      </v:rect>
                      <v:rect id="Rectangle 645478" o:spid="_x0000_s3092" style="position:absolute;left:7882;top:6288;width:11441;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H01sUA&#10;AADfAAAADwAAAGRycy9kb3ducmV2LnhtbERPy2rCQBTdC/7DcIXudKKkKqmjlEJJNxVqVFxeMzcP&#10;mrkTM6Omf99ZCC4P573a9KYRN+pcbVnBdBKBIM6trrlUsM8+x0sQziNrbCyTgj9ysFkPBytMtL3z&#10;D912vhQhhF2CCirv20RKl1dk0E1sSxy4wnYGfYBdKXWH9xBuGjmLork0WHNoqLClj4ry393VKDhM&#10;s+sxddszn4rLIv726bYoU6VeRv37GwhPvX+KH+4vrWAev8aLMDj8CV9Ar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8fTWxQAAAN8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w:t>
                              </w:r>
                            </w:p>
                          </w:txbxContent>
                        </v:textbox>
                      </v:rect>
                      <v:rect id="Rectangle 645479" o:spid="_x0000_s3093" style="position:absolute;left:3582;top:1987;width:1144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1RTckA&#10;AADfAAAADwAAAGRycy9kb3ducmV2LnhtbESPW2vCQBSE3wv9D8sR+lY3ltRLdJVSKOmLQo2Kj8fs&#10;yYVmz6bZVdN/3xUKPg4z8w2zWPWmERfqXG1ZwWgYgSDOra65VLDLPp6nIJxH1thYJgW/5GC1fHxY&#10;YKLtlb/osvWlCBB2CSqovG8TKV1ekUE3tC1x8ArbGfRBdqXUHV4D3DTyJYrG0mDNYaHClt4ryr+3&#10;Z6NgP8rOh9RtTnwsfibx2qebokyVehr0b3MQnnp/D/+3P7WCcfwaT2Zw+xO+gFz+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b1RTckAAADfAAAADwAAAAAAAAAAAAAAAACYAgAA&#10;ZHJzL2Rvd25yZXYueG1sUEsFBgAAAAAEAAQA9QAAAI4DAAAAAA==&#10;" filled="f" stroked="f">
                        <v:textbox inset="0,0,0,0">
                          <w:txbxContent>
                            <w:p w:rsidR="00092D06" w:rsidRDefault="00092D06">
                              <w:pPr>
                                <w:spacing w:after="160" w:line="259" w:lineRule="auto"/>
                                <w:ind w:left="0" w:firstLine="0"/>
                                <w:jc w:val="left"/>
                              </w:pPr>
                              <w:r>
                                <w:rPr>
                                  <w:sz w:val="18"/>
                                </w:rPr>
                                <w:t>выращивание</w:t>
                              </w:r>
                              <w:r>
                                <w:rPr>
                                  <w:spacing w:val="-45"/>
                                  <w:sz w:val="18"/>
                                </w:rPr>
                                <w:t xml:space="preserve"> </w:t>
                              </w:r>
                            </w:p>
                          </w:txbxContent>
                        </v:textbox>
                      </v:rect>
                      <v:rect id="Rectangle 66554" o:spid="_x0000_s3094" style="position:absolute;left:7131;top:4267;width:729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tzqccA&#10;AADeAAAADwAAAGRycy9kb3ducmV2LnhtbESPW2vCQBSE3wv+h+UIfasbRVOJrlIKJX2pUG/4eMye&#10;XDB7NmZXjf++Kwh9HGbmG2a+7EwtrtS6yrKC4SACQZxZXXGhYLv5epuCcB5ZY22ZFNzJwXLRe5lj&#10;ou2Nf+m69oUIEHYJKii9bxIpXVaSQTewDXHwctsa9EG2hdQt3gLc1HIURbE0WHFYKLGhz5Ky0/pi&#10;FOyGm8s+dasjH/Lz+/jHp6u8SJV67XcfMxCeOv8ffra/tYI4nkzG8LgTroB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e7c6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растений</w:t>
                              </w:r>
                              <w:r>
                                <w:rPr>
                                  <w:spacing w:val="-45"/>
                                  <w:sz w:val="18"/>
                                </w:rPr>
                                <w:t xml:space="preserve"> </w:t>
                              </w:r>
                            </w:p>
                          </w:txbxContent>
                        </v:textbox>
                      </v:rect>
                      <v:rect id="Rectangle 66555" o:spid="_x0000_s3095" style="position:absolute;left:6578;top:2444;width:1093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fWMscA&#10;AADeAAAADwAAAGRycy9kb3ducmV2LnhtbESPW2vCQBSE3wv+h+UU+lY3liZKdBUplPSlQr3h4zF7&#10;cqHZs2l21fjvu4Lg4zAz3zCzRW8acabO1ZYVjIYRCOLc6ppLBdvN5+sEhPPIGhvLpOBKDhbzwdMM&#10;U20v/EPntS9FgLBLUUHlfZtK6fKKDLqhbYmDV9jOoA+yK6Xu8BLgppFvUZRIgzWHhQpb+qgo/12f&#10;jILdaHPaZ2515EPxN37/9tmqKDOlXp775RSEp94/wvf2l1aQJHEcw+1OuAJy/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j31j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на</w:t>
                              </w:r>
                              <w:r>
                                <w:rPr>
                                  <w:spacing w:val="-208"/>
                                  <w:sz w:val="18"/>
                                </w:rPr>
                                <w:t xml:space="preserve"> </w:t>
                              </w:r>
                              <w:r>
                                <w:rPr>
                                  <w:sz w:val="18"/>
                                </w:rPr>
                                <w:t>школьном/</w:t>
                              </w:r>
                            </w:p>
                          </w:txbxContent>
                        </v:textbox>
                      </v:rect>
                      <v:rect id="Rectangle 66556" o:spid="_x0000_s3096" style="position:absolute;left:7849;top:2445;width:1093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VIRcgA&#10;AADeAAAADwAAAGRycy9kb3ducmV2LnhtbESPT2vCQBTE74LfYXmF3nSj1FRSN0GEkl4qVKt4fM2+&#10;/KHZt2l21fjtu0Khx2FmfsOsssG04kK9aywrmE0jEMSF1Q1XCj73r5MlCOeRNbaWScGNHGTpeLTC&#10;RNsrf9Bl5ysRIOwSVFB73yVSuqImg25qO+LglbY36IPsK6l7vAa4aeU8imJpsOGwUGNHm5qK793Z&#10;KDjM9udj7rZffCp/np/efb4tq1ypx4dh/QLC0+D/w3/tN60gjheLGO53whWQ6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JUhF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приусадебном</w:t>
                              </w:r>
                              <w:r>
                                <w:rPr>
                                  <w:spacing w:val="-45"/>
                                  <w:sz w:val="18"/>
                                </w:rPr>
                                <w:t xml:space="preserve"> </w:t>
                              </w:r>
                            </w:p>
                          </w:txbxContent>
                        </v:textbox>
                      </v:rect>
                      <v:rect id="Rectangle 66557" o:spid="_x0000_s3097" style="position:absolute;left:11204;top:4531;width:676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nt3scA&#10;AADeAAAADwAAAGRycy9kb3ducmV2LnhtbESPW2vCQBSE3wv9D8sR+lY3So0SXaUIJX2pUG/4eMye&#10;XDB7Ns2uGv99VxB8HGbmG2a26EwtLtS6yrKCQT8CQZxZXXGhYLv5ep+AcB5ZY22ZFNzIwWL++jLD&#10;RNsr/9Jl7QsRIOwSVFB63yRSuqwkg65vG+Lg5bY16INsC6lbvAa4qeUwimJpsOKwUGJDy5Ky0/ps&#10;FOwGm/M+dasjH/K/8cePT1d5kSr11us+pyA8df4ZfrS/tYI4Ho3GcL8TroCc/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dp7d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участке)</w:t>
                              </w:r>
                              <w:r>
                                <w:rPr>
                                  <w:spacing w:val="-45"/>
                                  <w:sz w:val="18"/>
                                </w:rPr>
                                <w:t xml:space="preserve"> </w:t>
                              </w:r>
                            </w:p>
                          </w:txbxContent>
                        </v:textbox>
                      </v:rect>
                      <w10:anchorlock/>
                    </v:group>
                  </w:pict>
                </mc:Fallback>
              </mc:AlternateContent>
            </w:r>
          </w:p>
        </w:tc>
      </w:tr>
      <w:tr w:rsidR="00AA013E">
        <w:trPr>
          <w:trHeight w:val="1757"/>
        </w:trPr>
        <w:tc>
          <w:tcPr>
            <w:tcW w:w="316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2" w:firstLine="0"/>
              <w:jc w:val="left"/>
            </w:pPr>
            <w:r>
              <w:rPr>
                <w:rFonts w:ascii="Calibri" w:eastAsia="Calibri" w:hAnsi="Calibri" w:cs="Calibri"/>
                <w:noProof/>
                <w:color w:val="000000"/>
                <w:sz w:val="22"/>
              </w:rPr>
              <mc:AlternateContent>
                <mc:Choice Requires="wpg">
                  <w:drawing>
                    <wp:inline distT="0" distB="0" distL="0" distR="0">
                      <wp:extent cx="1874405" cy="827189"/>
                      <wp:effectExtent l="0" t="0" r="0" b="0"/>
                      <wp:docPr id="646151" name="Group 646151"/>
                      <wp:cNvGraphicFramePr/>
                      <a:graphic xmlns:a="http://schemas.openxmlformats.org/drawingml/2006/main">
                        <a:graphicData uri="http://schemas.microsoft.com/office/word/2010/wordprocessingGroup">
                          <wpg:wgp>
                            <wpg:cNvGrpSpPr/>
                            <wpg:grpSpPr>
                              <a:xfrm>
                                <a:off x="0" y="0"/>
                                <a:ext cx="1874405" cy="827189"/>
                                <a:chOff x="0" y="0"/>
                                <a:chExt cx="1874405" cy="827189"/>
                              </a:xfrm>
                            </wpg:grpSpPr>
                            <wps:wsp>
                              <wps:cNvPr id="66500" name="Rectangle 66500"/>
                              <wps:cNvSpPr/>
                              <wps:spPr>
                                <a:xfrm rot="-5399999">
                                  <a:off x="-306584" y="383027"/>
                                  <a:ext cx="750746"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2</w:t>
                                    </w:r>
                                  </w:p>
                                </w:txbxContent>
                              </wps:txbx>
                              <wps:bodyPr horzOverflow="overflow" vert="horz" lIns="0" tIns="0" rIns="0" bIns="0" rtlCol="0">
                                <a:noAutofit/>
                              </wps:bodyPr>
                            </wps:wsp>
                            <wps:wsp>
                              <wps:cNvPr id="66501" name="Rectangle 66501"/>
                              <wps:cNvSpPr/>
                              <wps:spPr>
                                <a:xfrm rot="-5399999">
                                  <a:off x="-261856" y="307588"/>
                                  <a:ext cx="901473" cy="137729"/>
                                </a:xfrm>
                                <a:prstGeom prst="rect">
                                  <a:avLst/>
                                </a:prstGeom>
                                <a:ln>
                                  <a:noFill/>
                                </a:ln>
                              </wps:spPr>
                              <wps:txbx>
                                <w:txbxContent>
                                  <w:p w:rsidR="00092D06" w:rsidRDefault="00092D06">
                                    <w:pPr>
                                      <w:spacing w:after="160" w:line="259" w:lineRule="auto"/>
                                      <w:ind w:left="0" w:firstLine="0"/>
                                      <w:jc w:val="left"/>
                                    </w:pPr>
                                    <w:r>
                                      <w:rPr>
                                        <w:sz w:val="18"/>
                                      </w:rPr>
                                      <w:t>Материалы</w:t>
                                    </w:r>
                                    <w:r>
                                      <w:rPr>
                                        <w:spacing w:val="-45"/>
                                        <w:sz w:val="18"/>
                                      </w:rPr>
                                      <w:t xml:space="preserve"> </w:t>
                                    </w:r>
                                  </w:p>
                                </w:txbxContent>
                              </wps:txbx>
                              <wps:bodyPr horzOverflow="overflow" vert="horz" lIns="0" tIns="0" rIns="0" bIns="0" rtlCol="0">
                                <a:noAutofit/>
                              </wps:bodyPr>
                            </wps:wsp>
                            <wps:wsp>
                              <wps:cNvPr id="66502" name="Rectangle 66502"/>
                              <wps:cNvSpPr/>
                              <wps:spPr>
                                <a:xfrm rot="-5399999">
                                  <a:off x="-95723" y="346733"/>
                                  <a:ext cx="823183" cy="137729"/>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изделия.</w:t>
                                    </w:r>
                                  </w:p>
                                </w:txbxContent>
                              </wps:txbx>
                              <wps:bodyPr horzOverflow="overflow" vert="horz" lIns="0" tIns="0" rIns="0" bIns="0" rtlCol="0">
                                <a:noAutofit/>
                              </wps:bodyPr>
                            </wps:wsp>
                            <wps:wsp>
                              <wps:cNvPr id="66503" name="Rectangle 66503"/>
                              <wps:cNvSpPr/>
                              <wps:spPr>
                                <a:xfrm rot="-5399999">
                                  <a:off x="176434" y="358097"/>
                                  <a:ext cx="800608" cy="137578"/>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3.</w:t>
                                    </w:r>
                                  </w:p>
                                </w:txbxContent>
                              </wps:txbx>
                              <wps:bodyPr horzOverflow="overflow" vert="horz" lIns="0" tIns="0" rIns="0" bIns="0" rtlCol="0">
                                <a:noAutofit/>
                              </wps:bodyPr>
                            </wps:wsp>
                            <wps:wsp>
                              <wps:cNvPr id="66504" name="Rectangle 66504"/>
                              <wps:cNvSpPr/>
                              <wps:spPr>
                                <a:xfrm rot="-5399999">
                                  <a:off x="551599" y="138121"/>
                                  <a:ext cx="36485" cy="137730"/>
                                </a:xfrm>
                                <a:prstGeom prst="rect">
                                  <a:avLst/>
                                </a:prstGeom>
                                <a:ln>
                                  <a:noFill/>
                                </a:ln>
                              </wps:spPr>
                              <wps:txbx>
                                <w:txbxContent>
                                  <w:p w:rsidR="00092D06" w:rsidRDefault="00092D06">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66505" name="Rectangle 66505"/>
                              <wps:cNvSpPr/>
                              <wps:spPr>
                                <a:xfrm rot="-5399999">
                                  <a:off x="309029" y="370524"/>
                                  <a:ext cx="775601" cy="137730"/>
                                </a:xfrm>
                                <a:prstGeom prst="rect">
                                  <a:avLst/>
                                </a:prstGeom>
                                <a:ln>
                                  <a:noFill/>
                                </a:ln>
                              </wps:spPr>
                              <wps:txbx>
                                <w:txbxContent>
                                  <w:p w:rsidR="00092D06" w:rsidRDefault="00092D06">
                                    <w:pPr>
                                      <w:spacing w:after="160" w:line="259" w:lineRule="auto"/>
                                      <w:ind w:left="0" w:firstLine="0"/>
                                      <w:jc w:val="left"/>
                                    </w:pPr>
                                    <w:r>
                                      <w:rPr>
                                        <w:sz w:val="18"/>
                                      </w:rPr>
                                      <w:t>Основные</w:t>
                                    </w:r>
                                    <w:r>
                                      <w:rPr>
                                        <w:spacing w:val="-45"/>
                                        <w:sz w:val="18"/>
                                      </w:rPr>
                                      <w:t xml:space="preserve"> </w:t>
                                    </w:r>
                                  </w:p>
                                </w:txbxContent>
                              </wps:txbx>
                              <wps:bodyPr horzOverflow="overflow" vert="horz" lIns="0" tIns="0" rIns="0" bIns="0" rtlCol="0">
                                <a:noAutofit/>
                              </wps:bodyPr>
                            </wps:wsp>
                            <wps:wsp>
                              <wps:cNvPr id="66506" name="Rectangle 66506"/>
                              <wps:cNvSpPr/>
                              <wps:spPr>
                                <a:xfrm rot="-5399999">
                                  <a:off x="526163" y="460671"/>
                                  <a:ext cx="595307" cy="137729"/>
                                </a:xfrm>
                                <a:prstGeom prst="rect">
                                  <a:avLst/>
                                </a:prstGeom>
                                <a:ln>
                                  <a:noFill/>
                                </a:ln>
                              </wps:spPr>
                              <wps:txbx>
                                <w:txbxContent>
                                  <w:p w:rsidR="00092D06" w:rsidRDefault="00092D06">
                                    <w:pPr>
                                      <w:spacing w:after="160" w:line="259" w:lineRule="auto"/>
                                      <w:ind w:left="0" w:firstLine="0"/>
                                      <w:jc w:val="left"/>
                                    </w:pPr>
                                    <w:r>
                                      <w:rPr>
                                        <w:sz w:val="18"/>
                                      </w:rPr>
                                      <w:t>ручные</w:t>
                                    </w:r>
                                    <w:r>
                                      <w:rPr>
                                        <w:spacing w:val="-45"/>
                                        <w:sz w:val="18"/>
                                      </w:rPr>
                                      <w:t xml:space="preserve"> </w:t>
                                    </w:r>
                                  </w:p>
                                </w:txbxContent>
                              </wps:txbx>
                              <wps:bodyPr horzOverflow="overflow" vert="horz" lIns="0" tIns="0" rIns="0" bIns="0" rtlCol="0">
                                <a:noAutofit/>
                              </wps:bodyPr>
                            </wps:wsp>
                            <wps:wsp>
                              <wps:cNvPr id="66507" name="Rectangle 66507"/>
                              <wps:cNvSpPr/>
                              <wps:spPr>
                                <a:xfrm rot="-5399999">
                                  <a:off x="420637" y="228158"/>
                                  <a:ext cx="1060332" cy="137730"/>
                                </a:xfrm>
                                <a:prstGeom prst="rect">
                                  <a:avLst/>
                                </a:prstGeom>
                                <a:ln>
                                  <a:noFill/>
                                </a:ln>
                              </wps:spPr>
                              <wps:txbx>
                                <w:txbxContent>
                                  <w:p w:rsidR="00092D06" w:rsidRDefault="00092D06">
                                    <w:pPr>
                                      <w:spacing w:after="160" w:line="259" w:lineRule="auto"/>
                                      <w:ind w:left="0" w:firstLine="0"/>
                                      <w:jc w:val="left"/>
                                    </w:pPr>
                                    <w:r>
                                      <w:rPr>
                                        <w:sz w:val="18"/>
                                      </w:rPr>
                                      <w:t>инструменты.</w:t>
                                    </w:r>
                                  </w:p>
                                </w:txbxContent>
                              </wps:txbx>
                              <wps:bodyPr horzOverflow="overflow" vert="horz" lIns="0" tIns="0" rIns="0" bIns="0" rtlCol="0">
                                <a:noAutofit/>
                              </wps:bodyPr>
                            </wps:wsp>
                            <wps:wsp>
                              <wps:cNvPr id="66508" name="Rectangle 66508"/>
                              <wps:cNvSpPr/>
                              <wps:spPr>
                                <a:xfrm rot="-5399999">
                                  <a:off x="811446" y="358172"/>
                                  <a:ext cx="800456" cy="137578"/>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4.</w:t>
                                    </w:r>
                                  </w:p>
                                </w:txbxContent>
                              </wps:txbx>
                              <wps:bodyPr horzOverflow="overflow" vert="horz" lIns="0" tIns="0" rIns="0" bIns="0" rtlCol="0">
                                <a:noAutofit/>
                              </wps:bodyPr>
                            </wps:wsp>
                            <wps:wsp>
                              <wps:cNvPr id="66509" name="Rectangle 66509"/>
                              <wps:cNvSpPr/>
                              <wps:spPr>
                                <a:xfrm rot="-5399999">
                                  <a:off x="949893" y="376453"/>
                                  <a:ext cx="763744" cy="137729"/>
                                </a:xfrm>
                                <a:prstGeom prst="rect">
                                  <a:avLst/>
                                </a:prstGeom>
                                <a:ln>
                                  <a:noFill/>
                                </a:ln>
                              </wps:spPr>
                              <wps:txbx>
                                <w:txbxContent>
                                  <w:p w:rsidR="00092D06" w:rsidRDefault="00092D06">
                                    <w:pPr>
                                      <w:spacing w:after="160" w:line="259" w:lineRule="auto"/>
                                      <w:ind w:left="0" w:firstLine="0"/>
                                      <w:jc w:val="left"/>
                                    </w:pPr>
                                    <w:r>
                                      <w:rPr>
                                        <w:sz w:val="18"/>
                                      </w:rPr>
                                      <w:t>Трудовые</w:t>
                                    </w:r>
                                    <w:r>
                                      <w:rPr>
                                        <w:spacing w:val="-45"/>
                                        <w:sz w:val="18"/>
                                      </w:rPr>
                                      <w:t xml:space="preserve"> </w:t>
                                    </w:r>
                                  </w:p>
                                </w:txbxContent>
                              </wps:txbx>
                              <wps:bodyPr horzOverflow="overflow" vert="horz" lIns="0" tIns="0" rIns="0" bIns="0" rtlCol="0">
                                <a:noAutofit/>
                              </wps:bodyPr>
                            </wps:wsp>
                            <wps:wsp>
                              <wps:cNvPr id="66510" name="Rectangle 66510"/>
                              <wps:cNvSpPr/>
                              <wps:spPr>
                                <a:xfrm rot="-5399999">
                                  <a:off x="1096795" y="396367"/>
                                  <a:ext cx="723915" cy="137730"/>
                                </a:xfrm>
                                <a:prstGeom prst="rect">
                                  <a:avLst/>
                                </a:prstGeom>
                                <a:ln>
                                  <a:noFill/>
                                </a:ln>
                              </wps:spPr>
                              <wps:txbx>
                                <w:txbxContent>
                                  <w:p w:rsidR="00092D06" w:rsidRDefault="00092D06">
                                    <w:pPr>
                                      <w:spacing w:after="160" w:line="259" w:lineRule="auto"/>
                                      <w:ind w:left="0" w:firstLine="0"/>
                                      <w:jc w:val="left"/>
                                    </w:pPr>
                                    <w:r>
                                      <w:rPr>
                                        <w:sz w:val="18"/>
                                      </w:rPr>
                                      <w:t>действия</w:t>
                                    </w:r>
                                    <w:r>
                                      <w:rPr>
                                        <w:spacing w:val="-45"/>
                                        <w:sz w:val="18"/>
                                      </w:rPr>
                                      <w:t xml:space="preserve"> </w:t>
                                    </w:r>
                                  </w:p>
                                </w:txbxContent>
                              </wps:txbx>
                              <wps:bodyPr horzOverflow="overflow" vert="horz" lIns="0" tIns="0" rIns="0" bIns="0" rtlCol="0">
                                <a:noAutofit/>
                              </wps:bodyPr>
                            </wps:wsp>
                            <wps:wsp>
                              <wps:cNvPr id="66511" name="Rectangle 66511"/>
                              <wps:cNvSpPr/>
                              <wps:spPr>
                                <a:xfrm rot="-5399999">
                                  <a:off x="1035659" y="208244"/>
                                  <a:ext cx="1100161" cy="137729"/>
                                </a:xfrm>
                                <a:prstGeom prst="rect">
                                  <a:avLst/>
                                </a:prstGeom>
                                <a:ln>
                                  <a:noFill/>
                                </a:ln>
                              </wps:spPr>
                              <wps:txbx>
                                <w:txbxContent>
                                  <w:p w:rsidR="00092D06" w:rsidRDefault="00092D06">
                                    <w:pPr>
                                      <w:spacing w:after="160" w:line="259" w:lineRule="auto"/>
                                      <w:ind w:left="0" w:firstLine="0"/>
                                      <w:jc w:val="left"/>
                                    </w:pPr>
                                    <w:r>
                                      <w:rPr>
                                        <w:sz w:val="18"/>
                                      </w:rPr>
                                      <w:t>как</w:t>
                                    </w:r>
                                    <w:r>
                                      <w:rPr>
                                        <w:spacing w:val="-208"/>
                                        <w:sz w:val="18"/>
                                      </w:rPr>
                                      <w:t xml:space="preserve"> </w:t>
                                    </w:r>
                                    <w:r>
                                      <w:rPr>
                                        <w:sz w:val="18"/>
                                      </w:rPr>
                                      <w:t>основные</w:t>
                                    </w:r>
                                    <w:r>
                                      <w:rPr>
                                        <w:spacing w:val="-45"/>
                                        <w:sz w:val="18"/>
                                      </w:rPr>
                                      <w:t xml:space="preserve"> </w:t>
                                    </w:r>
                                  </w:p>
                                </w:txbxContent>
                              </wps:txbx>
                              <wps:bodyPr horzOverflow="overflow" vert="horz" lIns="0" tIns="0" rIns="0" bIns="0" rtlCol="0">
                                <a:noAutofit/>
                              </wps:bodyPr>
                            </wps:wsp>
                            <wps:wsp>
                              <wps:cNvPr id="66512" name="Rectangle 66512"/>
                              <wps:cNvSpPr/>
                              <wps:spPr>
                                <a:xfrm rot="-5399999">
                                  <a:off x="1300375" y="345973"/>
                                  <a:ext cx="824703" cy="137730"/>
                                </a:xfrm>
                                <a:prstGeom prst="rect">
                                  <a:avLst/>
                                </a:prstGeom>
                                <a:ln>
                                  <a:noFill/>
                                </a:ln>
                              </wps:spPr>
                              <wps:txbx>
                                <w:txbxContent>
                                  <w:p w:rsidR="00092D06" w:rsidRDefault="00092D06">
                                    <w:pPr>
                                      <w:spacing w:after="160" w:line="259" w:lineRule="auto"/>
                                      <w:ind w:left="0" w:firstLine="0"/>
                                      <w:jc w:val="left"/>
                                    </w:pPr>
                                    <w:r>
                                      <w:rPr>
                                        <w:sz w:val="18"/>
                                      </w:rPr>
                                      <w:t>слагаемые</w:t>
                                    </w:r>
                                    <w:r>
                                      <w:rPr>
                                        <w:spacing w:val="-45"/>
                                        <w:sz w:val="18"/>
                                      </w:rPr>
                                      <w:t xml:space="preserve"> </w:t>
                                    </w:r>
                                  </w:p>
                                </w:txbxContent>
                              </wps:txbx>
                              <wps:bodyPr horzOverflow="overflow" vert="horz" lIns="0" tIns="0" rIns="0" bIns="0" rtlCol="0">
                                <a:noAutofit/>
                              </wps:bodyPr>
                            </wps:wsp>
                            <wps:wsp>
                              <wps:cNvPr id="66513" name="Rectangle 66513"/>
                              <wps:cNvSpPr/>
                              <wps:spPr>
                                <a:xfrm rot="-5399999">
                                  <a:off x="1405092" y="323702"/>
                                  <a:ext cx="869245" cy="137729"/>
                                </a:xfrm>
                                <a:prstGeom prst="rect">
                                  <a:avLst/>
                                </a:prstGeom>
                                <a:ln>
                                  <a:noFill/>
                                </a:ln>
                              </wps:spPr>
                              <wps:txbx>
                                <w:txbxContent>
                                  <w:p w:rsidR="00092D06" w:rsidRDefault="00092D06">
                                    <w:pPr>
                                      <w:spacing w:after="160" w:line="259" w:lineRule="auto"/>
                                      <w:ind w:left="0" w:firstLine="0"/>
                                      <w:jc w:val="left"/>
                                    </w:pPr>
                                    <w:r>
                                      <w:rPr>
                                        <w:sz w:val="18"/>
                                      </w:rPr>
                                      <w:t>технологии</w:t>
                                    </w:r>
                                  </w:p>
                                </w:txbxContent>
                              </wps:txbx>
                              <wps:bodyPr horzOverflow="overflow" vert="horz" lIns="0" tIns="0" rIns="0" bIns="0" rtlCol="0">
                                <a:noAutofit/>
                              </wps:bodyPr>
                            </wps:wsp>
                          </wpg:wgp>
                        </a:graphicData>
                      </a:graphic>
                    </wp:inline>
                  </w:drawing>
                </mc:Choice>
                <mc:Fallback>
                  <w:pict>
                    <v:group id="Group 646151" o:spid="_x0000_s3098" style="width:147.6pt;height:65.15pt;mso-position-horizontal-relative:char;mso-position-vertical-relative:line" coordsize="18744,8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">
                      <v:rect id="Rectangle 66500" o:spid="_x0000_s3099" style="position:absolute;left:-3066;top:3830;width:7507;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at8YA&#10;AADeAAAADwAAAGRycy9kb3ducmV2LnhtbESPy2rCQBSG9wXfYThCd3Vi0VSikyCCpBsFtZUuTzMn&#10;F8ycSTOjpm/fWQhd/vw3vlU2mFbcqHeNZQXTSQSCuLC64UrBx2n7sgDhPLLG1jIp+CUHWTp6WmGi&#10;7Z0PdDv6SoQRdgkqqL3vEildUZNBN7EdcfBK2xv0QfaV1D3ew7hp5WsUxdJgw+Ghxo42NRWX49Uo&#10;+Jyerufc7b/5q/x5m+18vi+rXKnn8bBegvA0+P/wo/2uFcTxPAoAASeggE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zNat8YAAADeAAAADwAAAAAAAAAAAAAAAACYAgAAZHJz&#10;L2Rvd25yZXYueG1sUEsFBgAAAAAEAAQA9QAAAIsDA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2</w:t>
                              </w:r>
                            </w:p>
                          </w:txbxContent>
                        </v:textbox>
                      </v:rect>
                      <v:rect id="Rectangle 66501" o:spid="_x0000_s3100" style="position:absolute;left:-2618;top:3076;width:901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LMcA&#10;AADeAAAADwAAAGRycy9kb3ducmV2LnhtbESPW2vCQBSE3wX/w3KEvukm0qaSukoplPSlgld8PGZP&#10;LjR7NmZXTf+9WxD6OMzMN8x82ZtGXKlztWUF8SQCQZxbXXOpYLf9HM9AOI+ssbFMCn7JwXIxHMwx&#10;1fbGa7pufCkChF2KCirv21RKl1dk0E1sSxy8wnYGfZBdKXWHtwA3jZxGUSIN1hwWKmzpo6L8Z3Mx&#10;Cvbx9nLI3OrEx+L8+vzts1VRZko9jfr3NxCeev8ffrS/tIIkeYli+Ls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R//y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Материалы</w:t>
                              </w:r>
                              <w:r>
                                <w:rPr>
                                  <w:spacing w:val="-45"/>
                                  <w:sz w:val="18"/>
                                </w:rPr>
                                <w:t xml:space="preserve"> </w:t>
                              </w:r>
                            </w:p>
                          </w:txbxContent>
                        </v:textbox>
                      </v:rect>
                      <v:rect id="Rectangle 66502" o:spid="_x0000_s3101" style="position:absolute;left:-957;top:3467;width:823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1hW8cA&#10;AADeAAAADwAAAGRycy9kb3ducmV2LnhtbESPS2vDMBCE74X8B7GF3ho5oXWCazmEQnEvDeRJjltr&#10;/aDWyrWUxPn3UaDQ4zAz3zDpYjCtOFPvGssKJuMIBHFhdcOVgt3243kOwnlkja1lUnAlB4ts9JBi&#10;ou2F13Te+EoECLsEFdTed4mUrqjJoBvbjjh4pe0N+iD7SuoeLwFuWjmNolgabDgs1NjRe03Fz+Zk&#10;FOwn29Mhd6tvPpa/s5cvn6/KKlfq6XFYvoHwNPj/8F/7UyuI49doCvc74QrI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StYV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изделия.</w:t>
                              </w:r>
                            </w:p>
                          </w:txbxContent>
                        </v:textbox>
                      </v:rect>
                      <v:rect id="Rectangle 66503" o:spid="_x0000_s3102" style="position:absolute;left:1764;top:3580;width:8006;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EwMcA&#10;AADeAAAADwAAAGRycy9kb3ducmV2LnhtbESPT2vCQBTE70K/w/IEb7rRalqiq0ihxItC1RaPz+zL&#10;H5p9m2ZXTb+9Wyh4HGbmN8xi1ZlaXKl1lWUF41EEgjizuuJCwfHwPnwF4TyyxtoyKfglB6vlU2+B&#10;ibY3/qDr3hciQNglqKD0vkmkdFlJBt3INsTBy21r0AfZFlK3eAtwU8tJFMXSYMVhocSG3krKvvcX&#10;o+BzfLh8pW535lP+8zLd+nSXF6lSg363noPw1PlH+L+90QrieBY9w9+dcAXk8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vhxMD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3.</w:t>
                              </w:r>
                            </w:p>
                          </w:txbxContent>
                        </v:textbox>
                      </v:rect>
                      <v:rect id="Rectangle 66504" o:spid="_x0000_s3103" style="position:absolute;left:5515;top:1381;width:36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hctMcA&#10;AADeAAAADwAAAGRycy9kb3ducmV2LnhtbESPS2vDMBCE74X8B7GF3ho5JXWCazmEQnEvDeRJjltr&#10;/aDWyrWUxPn3UaDQ4zAz3zDpYjCtOFPvGssKJuMIBHFhdcOVgt3243kOwnlkja1lUnAlB4ts9JBi&#10;ou2F13Te+EoECLsEFdTed4mUrqjJoBvbjjh4pe0N+iD7SuoeLwFuWvkSRbE02HBYqLGj95qKn83J&#10;KNhPtqdD7lbffCx/Z9Mvn6/KKlfq6XFYvoHwNPj/8F/7UyuI49doCvc74QrI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IXL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 xml:space="preserve"> </w:t>
                              </w:r>
                            </w:p>
                          </w:txbxContent>
                        </v:textbox>
                      </v:rect>
                      <v:rect id="Rectangle 66505" o:spid="_x0000_s3104" style="position:absolute;left:3090;top:3704;width:775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T5L8gA&#10;AADeAAAADwAAAGRycy9kb3ducmV2LnhtbESPT2vCQBTE74LfYXkFb7pRNC2pmyCCpJcK1bb0+Jp9&#10;+UOzb2N21fjtu0Khx2FmfsOss8G04kK9aywrmM8iEMSF1Q1XCt6Pu+kTCOeRNbaWScGNHGTpeLTG&#10;RNsrv9Hl4CsRIOwSVFB73yVSuqImg25mO+LglbY36IPsK6l7vAa4aeUiimJpsOGwUGNH25qKn8PZ&#10;KPiYH8+fudt/81d5ely++nxfVrlSk4dh8wzC0+D/w3/tF60gjlfRCu53whWQ6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RPkv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Основные</w:t>
                              </w:r>
                              <w:r>
                                <w:rPr>
                                  <w:spacing w:val="-45"/>
                                  <w:sz w:val="18"/>
                                </w:rPr>
                                <w:t xml:space="preserve"> </w:t>
                              </w:r>
                            </w:p>
                          </w:txbxContent>
                        </v:textbox>
                      </v:rect>
                      <v:rect id="Rectangle 66506" o:spid="_x0000_s3105" style="position:absolute;left:5261;top:4606;width:595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ZnWMcA&#10;AADeAAAADwAAAGRycy9kb3ducmV2LnhtbESPT2vCQBTE74V+h+UVvNWNorGkboIIEi8K1bb0+Jp9&#10;+UOzb2N21fTbdwuCx2FmfsMss8G04kK9aywrmIwjEMSF1Q1XCt6Pm+cXEM4ja2wtk4JfcpCljw9L&#10;TLS98htdDr4SAcIuQQW1910ipStqMujGtiMOXml7gz7IvpK6x2uAm1ZOoyiWBhsOCzV2tK6p+Dmc&#10;jYKPyfH8mbv9N3+Vp8Vs5/N9WeVKjZ6G1SsIT4O/h2/trVYQx/Mohv874QrI9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uWZ1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ручные</w:t>
                              </w:r>
                              <w:r>
                                <w:rPr>
                                  <w:spacing w:val="-45"/>
                                  <w:sz w:val="18"/>
                                </w:rPr>
                                <w:t xml:space="preserve"> </w:t>
                              </w:r>
                            </w:p>
                          </w:txbxContent>
                        </v:textbox>
                      </v:rect>
                      <v:rect id="Rectangle 66507" o:spid="_x0000_s3106" style="position:absolute;left:4207;top:2281;width:1060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rCw8cA&#10;AADeAAAADwAAAGRycy9kb3ducmV2LnhtbESPT2vCQBTE74LfYXmCN90oNZbUVUqhxItCtS0en9mX&#10;PzT7NmZXjd++Kwgeh5n5DbNYdaYWF2pdZVnBZByBIM6srrhQ8L3/HL2CcB5ZY22ZFNzIwWrZ7y0w&#10;0fbKX3TZ+UIECLsEFZTeN4mULivJoBvbhjh4uW0N+iDbQuoWrwFuajmNolgarDgslNjQR0nZ3+5s&#10;FPxM9uff1G2PfMhP85eNT7d5kSo1HHTvbyA8df4ZfrTXWkEcz6I53O+EKy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Taws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инструменты.</w:t>
                              </w:r>
                            </w:p>
                          </w:txbxContent>
                        </v:textbox>
                      </v:rect>
                      <v:rect id="Rectangle 66508" o:spid="_x0000_s3107" style="position:absolute;left:8114;top:3581;width:8004;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VWscQA&#10;AADeAAAADwAAAGRycy9kb3ducmV2LnhtbERPy2rCQBTdF/yH4Qrd1YlFU4lOggiSbhTUVrq8zdw8&#10;MHMnzYya/n1nIXR5OO9VNphW3Kh3jWUF00kEgriwuuFKwcdp+7IA4TyyxtYyKfglB1k6elphou2d&#10;D3Q7+kqEEHYJKqi97xIpXVGTQTexHXHgStsb9AH2ldQ93kO4aeVrFMXSYMOhocaONjUVl+PVKPic&#10;nq7n3O2/+av8eZvtfL4vq1yp5/GwXoLwNPh/8cP9rhXE8TwKe8OdcAV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FVrHEAAAA3gAAAA8AAAAAAAAAAAAAAAAAmAIAAGRycy9k&#10;b3ducmV2LnhtbFBLBQYAAAAABAAEAPUAAACJ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4.</w:t>
                              </w:r>
                            </w:p>
                          </w:txbxContent>
                        </v:textbox>
                      </v:rect>
                      <v:rect id="Rectangle 66509" o:spid="_x0000_s3108" style="position:absolute;left:9499;top:3764;width:763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nzKscA&#10;AADeAAAADwAAAGRycy9kb3ducmV2LnhtbESPT2vCQBTE70K/w/IEb7pRamyjq0ihxItC1RaPz+zL&#10;H5p9m2ZXTb+9WxB6HGbmN8xi1ZlaXKl1lWUF41EEgjizuuJCwfHwPnwB4TyyxtoyKfglB6vlU2+B&#10;ibY3/qDr3hciQNglqKD0vkmkdFlJBt3INsTBy21r0AfZFlK3eAtwU8tJFMXSYMVhocSG3krKvvcX&#10;o+BzfLh8pW535lP+M3ve+nSXF6lSg363noPw1Pn/8KO90QrieBq9wt+dcAXk8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oJ8y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Трудовые</w:t>
                              </w:r>
                              <w:r>
                                <w:rPr>
                                  <w:spacing w:val="-45"/>
                                  <w:sz w:val="18"/>
                                </w:rPr>
                                <w:t xml:space="preserve"> </w:t>
                              </w:r>
                            </w:p>
                          </w:txbxContent>
                        </v:textbox>
                      </v:rect>
                      <v:rect id="Rectangle 66510" o:spid="_x0000_s3109" style="position:absolute;left:10967;top:3963;width:723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rMasUA&#10;AADeAAAADwAAAGRycy9kb3ducmV2LnhtbESPy2rCQBSG90LfYTiF7nQSsVFSRykFSTcVvNLlaebk&#10;QjNnYmbU+PbOQnD589/45sveNOJCnastK4hHEQji3OqaSwX73Wo4A+E8ssbGMim4kYPl4mUwx1Tb&#10;K2/osvWlCCPsUlRQed+mUrq8IoNuZFvi4BW2M+iD7EqpO7yGcdPIcRQl0mDN4aHClr4qyv+3Z6Pg&#10;EO/Ox8yt//i3OE0nPz5bF2Wm1Ntr//kBwlPvn+FH+1srSJL3OAAEnIACc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sxq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действия</w:t>
                              </w:r>
                              <w:r>
                                <w:rPr>
                                  <w:spacing w:val="-45"/>
                                  <w:sz w:val="18"/>
                                </w:rPr>
                                <w:t xml:space="preserve"> </w:t>
                              </w:r>
                            </w:p>
                          </w:txbxContent>
                        </v:textbox>
                      </v:rect>
                      <v:rect id="Rectangle 66511" o:spid="_x0000_s3110" style="position:absolute;left:10357;top:2082;width:1100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Zp8ccA&#10;AADeAAAADwAAAGRycy9kb3ducmV2LnhtbESPT2vCQBTE74LfYXlCb2YTaVNJXaUUSnqpoLbS42v2&#10;5Q/Nvo3ZVeO3dwWhx2FmfsMsVoNpxYl611hWkEQxCOLC6oYrBV+79+kchPPIGlvLpOBCDlbL8WiB&#10;mbZn3tBp6ysRIOwyVFB732VSuqImgy6yHXHwStsb9EH2ldQ9ngPctHIWx6k02HBYqLGjt5qKv+3R&#10;KPhOdsd97ta//FMenh8/fb4uq1yph8nw+gLC0+D/w/f2h1aQpk9JArc74QrI5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Gmaf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как</w:t>
                              </w:r>
                              <w:r>
                                <w:rPr>
                                  <w:spacing w:val="-208"/>
                                  <w:sz w:val="18"/>
                                </w:rPr>
                                <w:t xml:space="preserve"> </w:t>
                              </w:r>
                              <w:r>
                                <w:rPr>
                                  <w:sz w:val="18"/>
                                </w:rPr>
                                <w:t>основные</w:t>
                              </w:r>
                              <w:r>
                                <w:rPr>
                                  <w:spacing w:val="-45"/>
                                  <w:sz w:val="18"/>
                                </w:rPr>
                                <w:t xml:space="preserve"> </w:t>
                              </w:r>
                            </w:p>
                          </w:txbxContent>
                        </v:textbox>
                      </v:rect>
                      <v:rect id="Rectangle 66512" o:spid="_x0000_s3111" style="position:absolute;left:13003;top:3459;width:824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T3hscA&#10;AADeAAAADwAAAGRycy9kb3ducmV2LnhtbESPW2vCQBSE3wX/w3IKfdNNpI0SXUUKJX2pUG/4eMye&#10;XGj2bJpdNf333YLg4zAz3zCLVW8acaXO1ZYVxOMIBHFudc2lgv3ufTQD4TyyxsYyKfglB6vlcLDA&#10;VNsbf9F160sRIOxSVFB536ZSurwig25sW+LgFbYz6IPsSqk7vAW4aeQkihJpsOawUGFLbxXl39uL&#10;UXCId5dj5jZnPhU/05dPn22KMlPq+alfz0F46v0jfG9/aAVJ8hpP4P9Ou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F094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слагаемые</w:t>
                              </w:r>
                              <w:r>
                                <w:rPr>
                                  <w:spacing w:val="-45"/>
                                  <w:sz w:val="18"/>
                                </w:rPr>
                                <w:t xml:space="preserve"> </w:t>
                              </w:r>
                            </w:p>
                          </w:txbxContent>
                        </v:textbox>
                      </v:rect>
                      <v:rect id="Rectangle 66513" o:spid="_x0000_s3112" style="position:absolute;left:14051;top:3237;width:869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hSHcgA&#10;AADeAAAADwAAAGRycy9kb3ducmV2LnhtbESPT2vCQBTE7wW/w/IK3uomraaSukoRSrwoVFvp8TX7&#10;8gezb2N21fjtXaHQ4zAzv2Fmi9404kydqy0riEcRCOLc6ppLBV+7j6cpCOeRNTaWScGVHCzmg4cZ&#10;ptpe+JPOW1+KAGGXooLK+zaV0uUVGXQj2xIHr7CdQR9kV0rd4SXATSOfoyiRBmsOCxW2tKwoP2xP&#10;RsF3vDvtM7f55Z/i+Dpe+2xTlJlSw8f+/Q2Ep97/h//aK60gSSbxC9zvhCsg5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OFId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технологии</w:t>
                              </w:r>
                            </w:p>
                          </w:txbxContent>
                        </v:textbox>
                      </v:rect>
                      <w10:anchorlock/>
                    </v:group>
                  </w:pict>
                </mc:Fallback>
              </mc:AlternateContent>
            </w:r>
          </w:p>
        </w:tc>
        <w:tc>
          <w:tcPr>
            <w:tcW w:w="316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2" w:firstLine="0"/>
              <w:jc w:val="left"/>
            </w:pPr>
            <w:r>
              <w:rPr>
                <w:rFonts w:ascii="Calibri" w:eastAsia="Calibri" w:hAnsi="Calibri" w:cs="Calibri"/>
                <w:noProof/>
                <w:color w:val="000000"/>
                <w:sz w:val="22"/>
              </w:rPr>
              <mc:AlternateContent>
                <mc:Choice Requires="wpg">
                  <w:drawing>
                    <wp:inline distT="0" distB="0" distL="0" distR="0">
                      <wp:extent cx="1620430" cy="969378"/>
                      <wp:effectExtent l="0" t="0" r="0" b="0"/>
                      <wp:docPr id="646165" name="Group 646165"/>
                      <wp:cNvGraphicFramePr/>
                      <a:graphic xmlns:a="http://schemas.openxmlformats.org/drawingml/2006/main">
                        <a:graphicData uri="http://schemas.microsoft.com/office/word/2010/wordprocessingGroup">
                          <wpg:wgp>
                            <wpg:cNvGrpSpPr/>
                            <wpg:grpSpPr>
                              <a:xfrm>
                                <a:off x="0" y="0"/>
                                <a:ext cx="1620430" cy="969378"/>
                                <a:chOff x="0" y="0"/>
                                <a:chExt cx="1620430" cy="969378"/>
                              </a:xfrm>
                            </wpg:grpSpPr>
                            <wps:wsp>
                              <wps:cNvPr id="66533" name="Rectangle 66533"/>
                              <wps:cNvSpPr/>
                              <wps:spPr>
                                <a:xfrm rot="-5399999">
                                  <a:off x="-361196" y="470604"/>
                                  <a:ext cx="859971" cy="137578"/>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w:t>
                                    </w:r>
                                    <w:r>
                                      <w:rPr>
                                        <w:b/>
                                        <w:i/>
                                        <w:spacing w:val="-45"/>
                                        <w:sz w:val="18"/>
                                      </w:rPr>
                                      <w:t xml:space="preserve"> </w:t>
                                    </w:r>
                                  </w:p>
                                </w:txbxContent>
                              </wps:txbx>
                              <wps:bodyPr horzOverflow="overflow" vert="horz" lIns="0" tIns="0" rIns="0" bIns="0" rtlCol="0">
                                <a:noAutofit/>
                              </wps:bodyPr>
                            </wps:wsp>
                            <wps:wsp>
                              <wps:cNvPr id="66534" name="Rectangle 66534"/>
                              <wps:cNvSpPr/>
                              <wps:spPr>
                                <a:xfrm rot="-5399999">
                                  <a:off x="-205381" y="506253"/>
                                  <a:ext cx="788522" cy="137730"/>
                                </a:xfrm>
                                <a:prstGeom prst="rect">
                                  <a:avLst/>
                                </a:prstGeom>
                                <a:ln>
                                  <a:noFill/>
                                </a:ln>
                              </wps:spPr>
                              <wps:txbx>
                                <w:txbxContent>
                                  <w:p w:rsidR="00092D06" w:rsidRDefault="00092D06">
                                    <w:pPr>
                                      <w:spacing w:after="160" w:line="259" w:lineRule="auto"/>
                                      <w:ind w:left="0" w:firstLine="0"/>
                                      <w:jc w:val="left"/>
                                    </w:pPr>
                                    <w:r>
                                      <w:rPr>
                                        <w:sz w:val="18"/>
                                      </w:rPr>
                                      <w:t>Элементы</w:t>
                                    </w:r>
                                    <w:r>
                                      <w:rPr>
                                        <w:spacing w:val="-45"/>
                                        <w:sz w:val="18"/>
                                      </w:rPr>
                                      <w:t xml:space="preserve"> </w:t>
                                    </w:r>
                                  </w:p>
                                </w:txbxContent>
                              </wps:txbx>
                              <wps:bodyPr horzOverflow="overflow" vert="horz" lIns="0" tIns="0" rIns="0" bIns="0" rtlCol="0">
                                <a:noAutofit/>
                              </wps:bodyPr>
                            </wps:wsp>
                            <wps:wsp>
                              <wps:cNvPr id="66535" name="Rectangle 66535"/>
                              <wps:cNvSpPr/>
                              <wps:spPr>
                                <a:xfrm rot="-5399999">
                                  <a:off x="-136997" y="447649"/>
                                  <a:ext cx="905729" cy="137729"/>
                                </a:xfrm>
                                <a:prstGeom prst="rect">
                                  <a:avLst/>
                                </a:prstGeom>
                                <a:ln>
                                  <a:noFill/>
                                </a:ln>
                              </wps:spPr>
                              <wps:txbx>
                                <w:txbxContent>
                                  <w:p w:rsidR="00092D06" w:rsidRDefault="00092D06">
                                    <w:pPr>
                                      <w:spacing w:after="160" w:line="259" w:lineRule="auto"/>
                                      <w:ind w:left="0" w:firstLine="0"/>
                                      <w:jc w:val="left"/>
                                    </w:pPr>
                                    <w:r>
                                      <w:rPr>
                                        <w:sz w:val="18"/>
                                      </w:rPr>
                                      <w:t>технологии</w:t>
                                    </w:r>
                                    <w:r>
                                      <w:rPr>
                                        <w:spacing w:val="-45"/>
                                        <w:sz w:val="18"/>
                                      </w:rPr>
                                      <w:t xml:space="preserve"> </w:t>
                                    </w:r>
                                  </w:p>
                                </w:txbxContent>
                              </wps:txbx>
                              <wps:bodyPr horzOverflow="overflow" vert="horz" lIns="0" tIns="0" rIns="0" bIns="0" rtlCol="0">
                                <a:noAutofit/>
                              </wps:bodyPr>
                            </wps:wsp>
                            <wps:wsp>
                              <wps:cNvPr id="66536" name="Rectangle 66536"/>
                              <wps:cNvSpPr/>
                              <wps:spPr>
                                <a:xfrm rot="-5399999">
                                  <a:off x="-110342" y="347317"/>
                                  <a:ext cx="1106394" cy="137729"/>
                                </a:xfrm>
                                <a:prstGeom prst="rect">
                                  <a:avLst/>
                                </a:prstGeom>
                                <a:ln>
                                  <a:noFill/>
                                </a:ln>
                              </wps:spPr>
                              <wps:txbx>
                                <w:txbxContent>
                                  <w:p w:rsidR="00092D06" w:rsidRDefault="00092D06">
                                    <w:pPr>
                                      <w:spacing w:after="160" w:line="259" w:lineRule="auto"/>
                                      <w:ind w:left="0" w:firstLine="0"/>
                                      <w:jc w:val="left"/>
                                    </w:pPr>
                                    <w:r>
                                      <w:rPr>
                                        <w:sz w:val="18"/>
                                      </w:rPr>
                                      <w:t>возделывания</w:t>
                                    </w:r>
                                    <w:r>
                                      <w:rPr>
                                        <w:spacing w:val="-45"/>
                                        <w:sz w:val="18"/>
                                      </w:rPr>
                                      <w:t xml:space="preserve"> </w:t>
                                    </w:r>
                                  </w:p>
                                </w:txbxContent>
                              </wps:txbx>
                              <wps:bodyPr horzOverflow="overflow" vert="horz" lIns="0" tIns="0" rIns="0" bIns="0" rtlCol="0">
                                <a:noAutofit/>
                              </wps:bodyPr>
                            </wps:wsp>
                            <wps:wsp>
                              <wps:cNvPr id="66537" name="Rectangle 66537"/>
                              <wps:cNvSpPr/>
                              <wps:spPr>
                                <a:xfrm rot="-5399999">
                                  <a:off x="32682" y="363355"/>
                                  <a:ext cx="1074318" cy="137730"/>
                                </a:xfrm>
                                <a:prstGeom prst="rect">
                                  <a:avLst/>
                                </a:prstGeom>
                                <a:ln>
                                  <a:noFill/>
                                </a:ln>
                              </wps:spPr>
                              <wps:txbx>
                                <w:txbxContent>
                                  <w:p w:rsidR="00092D06" w:rsidRDefault="00092D06">
                                    <w:pPr>
                                      <w:spacing w:after="160" w:line="259" w:lineRule="auto"/>
                                      <w:ind w:left="0" w:firstLine="0"/>
                                      <w:jc w:val="left"/>
                                    </w:pPr>
                                    <w:r>
                                      <w:rPr>
                                        <w:sz w:val="18"/>
                                      </w:rPr>
                                      <w:t>сельскохозяй-</w:t>
                                    </w:r>
                                  </w:p>
                                </w:txbxContent>
                              </wps:txbx>
                              <wps:bodyPr horzOverflow="overflow" vert="horz" lIns="0" tIns="0" rIns="0" bIns="0" rtlCol="0">
                                <a:noAutofit/>
                              </wps:bodyPr>
                            </wps:wsp>
                            <wps:wsp>
                              <wps:cNvPr id="66538" name="Rectangle 66538"/>
                              <wps:cNvSpPr/>
                              <wps:spPr>
                                <a:xfrm rot="-5399999">
                                  <a:off x="318301" y="521986"/>
                                  <a:ext cx="757055" cy="137729"/>
                                </a:xfrm>
                                <a:prstGeom prst="rect">
                                  <a:avLst/>
                                </a:prstGeom>
                                <a:ln>
                                  <a:noFill/>
                                </a:ln>
                              </wps:spPr>
                              <wps:txbx>
                                <w:txbxContent>
                                  <w:p w:rsidR="00092D06" w:rsidRDefault="00092D06">
                                    <w:pPr>
                                      <w:spacing w:after="160" w:line="259" w:lineRule="auto"/>
                                      <w:ind w:left="0" w:firstLine="0"/>
                                      <w:jc w:val="left"/>
                                    </w:pPr>
                                    <w:r>
                                      <w:rPr>
                                        <w:sz w:val="18"/>
                                      </w:rPr>
                                      <w:t>ственных</w:t>
                                    </w:r>
                                    <w:r>
                                      <w:rPr>
                                        <w:spacing w:val="-45"/>
                                        <w:sz w:val="18"/>
                                      </w:rPr>
                                      <w:t xml:space="preserve"> </w:t>
                                    </w:r>
                                  </w:p>
                                </w:txbxContent>
                              </wps:txbx>
                              <wps:bodyPr horzOverflow="overflow" vert="horz" lIns="0" tIns="0" rIns="0" bIns="0" rtlCol="0">
                                <a:noAutofit/>
                              </wps:bodyPr>
                            </wps:wsp>
                            <wps:wsp>
                              <wps:cNvPr id="66539" name="Rectangle 66539"/>
                              <wps:cNvSpPr/>
                              <wps:spPr>
                                <a:xfrm rot="-5399999">
                                  <a:off x="501307" y="578005"/>
                                  <a:ext cx="645017" cy="137730"/>
                                </a:xfrm>
                                <a:prstGeom prst="rect">
                                  <a:avLst/>
                                </a:prstGeom>
                                <a:ln>
                                  <a:noFill/>
                                </a:ln>
                              </wps:spPr>
                              <wps:txbx>
                                <w:txbxContent>
                                  <w:p w:rsidR="00092D06" w:rsidRDefault="00092D06">
                                    <w:pPr>
                                      <w:spacing w:after="160" w:line="259" w:lineRule="auto"/>
                                      <w:ind w:left="0" w:firstLine="0"/>
                                      <w:jc w:val="left"/>
                                    </w:pPr>
                                    <w:r>
                                      <w:rPr>
                                        <w:sz w:val="18"/>
                                      </w:rPr>
                                      <w:t>культур</w:t>
                                    </w:r>
                                    <w:r>
                                      <w:rPr>
                                        <w:spacing w:val="-45"/>
                                        <w:sz w:val="18"/>
                                      </w:rPr>
                                      <w:t xml:space="preserve"> </w:t>
                                    </w:r>
                                  </w:p>
                                </w:txbxContent>
                              </wps:txbx>
                              <wps:bodyPr horzOverflow="overflow" vert="horz" lIns="0" tIns="0" rIns="0" bIns="0" rtlCol="0">
                                <a:noAutofit/>
                              </wps:bodyPr>
                            </wps:wsp>
                            <wps:wsp>
                              <wps:cNvPr id="645480" name="Rectangle 645480"/>
                              <wps:cNvSpPr/>
                              <wps:spPr>
                                <a:xfrm rot="-5399999">
                                  <a:off x="853320" y="803031"/>
                                  <a:ext cx="619933" cy="137730"/>
                                </a:xfrm>
                                <a:prstGeom prst="rect">
                                  <a:avLst/>
                                </a:prstGeom>
                                <a:ln>
                                  <a:noFill/>
                                </a:ln>
                              </wps:spPr>
                              <wps:txbx>
                                <w:txbxContent>
                                  <w:p w:rsidR="00092D06" w:rsidRDefault="00092D06">
                                    <w:pPr>
                                      <w:spacing w:after="160" w:line="259" w:lineRule="auto"/>
                                      <w:ind w:left="0" w:firstLine="0"/>
                                      <w:jc w:val="left"/>
                                    </w:pPr>
                                    <w:r>
                                      <w:rPr>
                                        <w:sz w:val="18"/>
                                      </w:rPr>
                                      <w:t>(</w:t>
                                    </w:r>
                                  </w:p>
                                </w:txbxContent>
                              </wps:txbx>
                              <wps:bodyPr horzOverflow="overflow" vert="horz" lIns="0" tIns="0" rIns="0" bIns="0" rtlCol="0">
                                <a:noAutofit/>
                              </wps:bodyPr>
                            </wps:wsp>
                            <wps:wsp>
                              <wps:cNvPr id="645481" name="Rectangle 645481"/>
                              <wps:cNvSpPr/>
                              <wps:spPr>
                                <a:xfrm rot="-5399999">
                                  <a:off x="620262" y="569973"/>
                                  <a:ext cx="619933" cy="137730"/>
                                </a:xfrm>
                                <a:prstGeom prst="rect">
                                  <a:avLst/>
                                </a:prstGeom>
                                <a:ln>
                                  <a:noFill/>
                                </a:ln>
                              </wps:spPr>
                              <wps:txbx>
                                <w:txbxContent>
                                  <w:p w:rsidR="00092D06" w:rsidRDefault="00092D06">
                                    <w:pPr>
                                      <w:spacing w:after="160" w:line="259" w:lineRule="auto"/>
                                      <w:ind w:left="0" w:firstLine="0"/>
                                      <w:jc w:val="left"/>
                                    </w:pPr>
                                    <w:r>
                                      <w:rPr>
                                        <w:sz w:val="18"/>
                                      </w:rPr>
                                      <w:t>почвы,</w:t>
                                    </w:r>
                                    <w:r>
                                      <w:rPr>
                                        <w:spacing w:val="-45"/>
                                        <w:sz w:val="18"/>
                                      </w:rPr>
                                      <w:t xml:space="preserve"> </w:t>
                                    </w:r>
                                  </w:p>
                                </w:txbxContent>
                              </wps:txbx>
                              <wps:bodyPr horzOverflow="overflow" vert="horz" lIns="0" tIns="0" rIns="0" bIns="0" rtlCol="0">
                                <a:noAutofit/>
                              </wps:bodyPr>
                            </wps:wsp>
                            <wps:wsp>
                              <wps:cNvPr id="66541" name="Rectangle 66541"/>
                              <wps:cNvSpPr/>
                              <wps:spPr>
                                <a:xfrm rot="-5399999">
                                  <a:off x="624774" y="447497"/>
                                  <a:ext cx="906034" cy="137730"/>
                                </a:xfrm>
                                <a:prstGeom prst="rect">
                                  <a:avLst/>
                                </a:prstGeom>
                                <a:ln>
                                  <a:noFill/>
                                </a:ln>
                              </wps:spPr>
                              <wps:txbx>
                                <w:txbxContent>
                                  <w:p w:rsidR="00092D06" w:rsidRDefault="00092D06">
                                    <w:pPr>
                                      <w:spacing w:after="160" w:line="259" w:lineRule="auto"/>
                                      <w:ind w:left="0" w:firstLine="0"/>
                                      <w:jc w:val="left"/>
                                    </w:pPr>
                                    <w:r>
                                      <w:rPr>
                                        <w:sz w:val="18"/>
                                      </w:rPr>
                                      <w:t>виды</w:t>
                                    </w:r>
                                    <w:r>
                                      <w:rPr>
                                        <w:spacing w:val="-208"/>
                                        <w:sz w:val="18"/>
                                      </w:rPr>
                                      <w:t xml:space="preserve"> </w:t>
                                    </w:r>
                                    <w:r>
                                      <w:rPr>
                                        <w:sz w:val="18"/>
                                      </w:rPr>
                                      <w:t>почв,</w:t>
                                    </w:r>
                                    <w:r>
                                      <w:rPr>
                                        <w:spacing w:val="-45"/>
                                        <w:sz w:val="18"/>
                                      </w:rPr>
                                      <w:t xml:space="preserve"> </w:t>
                                    </w:r>
                                  </w:p>
                                </w:txbxContent>
                              </wps:txbx>
                              <wps:bodyPr horzOverflow="overflow" vert="horz" lIns="0" tIns="0" rIns="0" bIns="0" rtlCol="0">
                                <a:noAutofit/>
                              </wps:bodyPr>
                            </wps:wsp>
                            <wps:wsp>
                              <wps:cNvPr id="66542" name="Rectangle 66542"/>
                              <wps:cNvSpPr/>
                              <wps:spPr>
                                <a:xfrm rot="-5399999">
                                  <a:off x="751988" y="447725"/>
                                  <a:ext cx="905577" cy="137730"/>
                                </a:xfrm>
                                <a:prstGeom prst="rect">
                                  <a:avLst/>
                                </a:prstGeom>
                                <a:ln>
                                  <a:noFill/>
                                </a:ln>
                              </wps:spPr>
                              <wps:txbx>
                                <w:txbxContent>
                                  <w:p w:rsidR="00092D06" w:rsidRDefault="00092D06">
                                    <w:pPr>
                                      <w:spacing w:after="160" w:line="259" w:lineRule="auto"/>
                                      <w:ind w:left="0" w:firstLine="0"/>
                                      <w:jc w:val="left"/>
                                    </w:pPr>
                                    <w:r>
                                      <w:rPr>
                                        <w:sz w:val="18"/>
                                      </w:rPr>
                                      <w:t>плодородие</w:t>
                                    </w:r>
                                    <w:r>
                                      <w:rPr>
                                        <w:spacing w:val="-45"/>
                                        <w:sz w:val="18"/>
                                      </w:rPr>
                                      <w:t xml:space="preserve"> </w:t>
                                    </w:r>
                                  </w:p>
                                </w:txbxContent>
                              </wps:txbx>
                              <wps:bodyPr horzOverflow="overflow" vert="horz" lIns="0" tIns="0" rIns="0" bIns="0" rtlCol="0">
                                <a:noAutofit/>
                              </wps:bodyPr>
                            </wps:wsp>
                            <wps:wsp>
                              <wps:cNvPr id="66543" name="Rectangle 66543"/>
                              <wps:cNvSpPr/>
                              <wps:spPr>
                                <a:xfrm rot="-5399999">
                                  <a:off x="1110350" y="679098"/>
                                  <a:ext cx="442831" cy="137730"/>
                                </a:xfrm>
                                <a:prstGeom prst="rect">
                                  <a:avLst/>
                                </a:prstGeom>
                                <a:ln>
                                  <a:noFill/>
                                </a:ln>
                              </wps:spPr>
                              <wps:txbx>
                                <w:txbxContent>
                                  <w:p w:rsidR="00092D06" w:rsidRDefault="00092D06">
                                    <w:pPr>
                                      <w:spacing w:after="160" w:line="259" w:lineRule="auto"/>
                                      <w:ind w:left="0" w:firstLine="0"/>
                                      <w:jc w:val="left"/>
                                    </w:pPr>
                                    <w:r>
                                      <w:rPr>
                                        <w:sz w:val="18"/>
                                      </w:rPr>
                                      <w:t>почв,</w:t>
                                    </w:r>
                                    <w:r>
                                      <w:rPr>
                                        <w:spacing w:val="-45"/>
                                        <w:sz w:val="18"/>
                                      </w:rPr>
                                      <w:t xml:space="preserve"> </w:t>
                                    </w:r>
                                  </w:p>
                                </w:txbxContent>
                              </wps:txbx>
                              <wps:bodyPr horzOverflow="overflow" vert="horz" lIns="0" tIns="0" rIns="0" bIns="0" rtlCol="0">
                                <a:noAutofit/>
                              </wps:bodyPr>
                            </wps:wsp>
                            <wps:wsp>
                              <wps:cNvPr id="66544" name="Rectangle 66544"/>
                              <wps:cNvSpPr/>
                              <wps:spPr>
                                <a:xfrm rot="-5399999">
                                  <a:off x="937479" y="379241"/>
                                  <a:ext cx="1042546" cy="137730"/>
                                </a:xfrm>
                                <a:prstGeom prst="rect">
                                  <a:avLst/>
                                </a:prstGeom>
                                <a:ln>
                                  <a:noFill/>
                                </a:ln>
                              </wps:spPr>
                              <wps:txbx>
                                <w:txbxContent>
                                  <w:p w:rsidR="00092D06" w:rsidRDefault="00092D06">
                                    <w:pPr>
                                      <w:spacing w:after="160" w:line="259" w:lineRule="auto"/>
                                      <w:ind w:left="0" w:firstLine="0"/>
                                      <w:jc w:val="left"/>
                                    </w:pPr>
                                    <w:r>
                                      <w:rPr>
                                        <w:sz w:val="18"/>
                                      </w:rPr>
                                      <w:t>инструменты</w:t>
                                    </w:r>
                                    <w:r>
                                      <w:rPr>
                                        <w:spacing w:val="-45"/>
                                        <w:sz w:val="18"/>
                                      </w:rPr>
                                      <w:t xml:space="preserve"> </w:t>
                                    </w:r>
                                  </w:p>
                                </w:txbxContent>
                              </wps:txbx>
                              <wps:bodyPr horzOverflow="overflow" vert="horz" lIns="0" tIns="0" rIns="0" bIns="0" rtlCol="0">
                                <a:noAutofit/>
                              </wps:bodyPr>
                            </wps:wsp>
                            <wps:wsp>
                              <wps:cNvPr id="66545" name="Rectangle 66545"/>
                              <wps:cNvSpPr/>
                              <wps:spPr>
                                <a:xfrm rot="-5399999">
                                  <a:off x="941103" y="255877"/>
                                  <a:ext cx="1289273" cy="137730"/>
                                </a:xfrm>
                                <a:prstGeom prst="rect">
                                  <a:avLst/>
                                </a:prstGeom>
                                <a:ln>
                                  <a:noFill/>
                                </a:ln>
                              </wps:spPr>
                              <wps:txbx>
                                <w:txbxContent>
                                  <w:p w:rsidR="00092D06" w:rsidRDefault="00092D06">
                                    <w:pPr>
                                      <w:spacing w:after="160" w:line="259" w:lineRule="auto"/>
                                      <w:ind w:left="0" w:firstLine="0"/>
                                      <w:jc w:val="left"/>
                                    </w:pPr>
                                    <w:r>
                                      <w:rPr>
                                        <w:sz w:val="18"/>
                                      </w:rPr>
                                      <w:t>обработки</w:t>
                                    </w:r>
                                    <w:r>
                                      <w:rPr>
                                        <w:spacing w:val="-208"/>
                                        <w:sz w:val="18"/>
                                      </w:rPr>
                                      <w:t xml:space="preserve"> </w:t>
                                    </w:r>
                                    <w:r>
                                      <w:rPr>
                                        <w:sz w:val="18"/>
                                      </w:rPr>
                                      <w:t>почв)</w:t>
                                    </w:r>
                                    <w:r>
                                      <w:rPr>
                                        <w:spacing w:val="-45"/>
                                        <w:sz w:val="18"/>
                                      </w:rPr>
                                      <w:t xml:space="preserve"> </w:t>
                                    </w:r>
                                  </w:p>
                                </w:txbxContent>
                              </wps:txbx>
                              <wps:bodyPr horzOverflow="overflow" vert="horz" lIns="0" tIns="0" rIns="0" bIns="0" rtlCol="0">
                                <a:noAutofit/>
                              </wps:bodyPr>
                            </wps:wsp>
                          </wpg:wgp>
                        </a:graphicData>
                      </a:graphic>
                    </wp:inline>
                  </w:drawing>
                </mc:Choice>
                <mc:Fallback>
                  <w:pict>
                    <v:group id="Group 646165" o:spid="_x0000_s3113" style="width:127.6pt;height:76.35pt;mso-position-horizontal-relative:char;mso-position-vertical-relative:line" coordsize="16204,9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">
                      <v:rect id="Rectangle 66533" o:spid="_x0000_s3114" style="position:absolute;left:-3612;top:4706;width:8599;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0OfcgA&#10;AADeAAAADwAAAGRycy9kb3ducmV2LnhtbESPW2vCQBSE34X+h+UUfNONl6YldZUilPiioKnSx9Ps&#10;yYVmz6bZVeO/7wqFPg4z8w2zWPWmERfqXG1ZwWQcgSDOra65VPCRvY9eQDiPrLGxTApu5GC1fBgs&#10;MNH2ynu6HHwpAoRdggoq79tESpdXZNCNbUscvMJ2Bn2QXSl1h9cAN42cRlEsDdYcFipsaV1R/n04&#10;GwXHSXY+pW73xZ/Fz/N869NdUaZKDR/7t1cQnnr/H/5rb7SCOH6azeB+J1wBufw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jQ59yAAAAN4AAAAPAAAAAAAAAAAAAAAAAJgCAABk&#10;cnMvZG93bnJldi54bWxQSwUGAAAAAAQABAD1AAAAjQM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w:t>
                              </w:r>
                              <w:r>
                                <w:rPr>
                                  <w:b/>
                                  <w:i/>
                                  <w:spacing w:val="-45"/>
                                  <w:sz w:val="18"/>
                                </w:rPr>
                                <w:t xml:space="preserve"> </w:t>
                              </w:r>
                            </w:p>
                          </w:txbxContent>
                        </v:textbox>
                      </v:rect>
                      <v:rect id="Rectangle 66534" o:spid="_x0000_s3115" style="position:absolute;left:-2054;top:5062;width:788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SWCcgA&#10;AADeAAAADwAAAGRycy9kb3ducmV2LnhtbESPT2vCQBTE74LfYXmCN91YNS2pq5RCSS8VNFV6fM2+&#10;/KHZt2l21fjtXaHQ4zAzv2FWm9404kydqy0rmE0jEMS51TWXCj6zt8kTCOeRNTaWScGVHGzWw8EK&#10;E20vvKPz3pciQNglqKDyvk2kdHlFBt3UtsTBK2xn0AfZlVJ3eAlw08iHKIqlwZrDQoUtvVaU/+xP&#10;RsFhlp2Oqdt+81fx+7j48Om2KFOlxqP+5RmEp97/h//a71pBHC/nC7jfCVdArm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KZJYJ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Элементы</w:t>
                              </w:r>
                              <w:r>
                                <w:rPr>
                                  <w:spacing w:val="-45"/>
                                  <w:sz w:val="18"/>
                                </w:rPr>
                                <w:t xml:space="preserve"> </w:t>
                              </w:r>
                            </w:p>
                          </w:txbxContent>
                        </v:textbox>
                      </v:rect>
                      <v:rect id="Rectangle 66535" o:spid="_x0000_s3116" style="position:absolute;left:-1370;top:4476;width:905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gzkscA&#10;AADeAAAADwAAAGRycy9kb3ducmV2LnhtbESPT2vCQBTE74V+h+UVvNWNVdMSXaUUJF4qqFV6fGZf&#10;/tDs25hdNX57tyB4HGbmN8x03planKl1lWUFg34EgjizuuJCwc928foBwnlkjbVlUnAlB/PZ89MU&#10;E20vvKbzxhciQNglqKD0vkmkdFlJBl3fNsTBy21r0AfZFlK3eAlwU8u3KIqlwYrDQokNfZWU/W1O&#10;RsFusD3tU7c68G9+fB99+3SVF6lSvZfucwLCU+cf4Xt7qRXE8Xg4hv874QrI2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UoM5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технологии</w:t>
                              </w:r>
                              <w:r>
                                <w:rPr>
                                  <w:spacing w:val="-45"/>
                                  <w:sz w:val="18"/>
                                </w:rPr>
                                <w:t xml:space="preserve"> </w:t>
                              </w:r>
                            </w:p>
                          </w:txbxContent>
                        </v:textbox>
                      </v:rect>
                      <v:rect id="Rectangle 66536" o:spid="_x0000_s3117" style="position:absolute;left:-1104;top:3473;width:1106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qt5ccA&#10;AADeAAAADwAAAGRycy9kb3ducmV2LnhtbESPT2vCQBTE70K/w/IEb7rRalqiq0ihxItC1RaPz+zL&#10;H5p9m2ZXTb+9Wyh4HGbmN8xi1ZlaXKl1lWUF41EEgjizuuJCwfHwPnwF4TyyxtoyKfglB6vlU2+B&#10;ibY3/qDr3hciQNglqKD0vkmkdFlJBt3INsTBy21r0AfZFlK3eAtwU8tJFMXSYMVhocSG3krKvvcX&#10;o+BzfLh8pW535lP+8zLd+nSXF6lSg363noPw1PlH+L+90QriePYcw9+dcAXk8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X6re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возделывания</w:t>
                              </w:r>
                              <w:r>
                                <w:rPr>
                                  <w:spacing w:val="-45"/>
                                  <w:sz w:val="18"/>
                                </w:rPr>
                                <w:t xml:space="preserve"> </w:t>
                              </w:r>
                            </w:p>
                          </w:txbxContent>
                        </v:textbox>
                      </v:rect>
                      <v:rect id="Rectangle 66537" o:spid="_x0000_s3118" style="position:absolute;left:327;top:3633;width:10742;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YIfsgA&#10;AADeAAAADwAAAGRycy9kb3ducmV2LnhtbESPT2vCQBTE74V+h+UVvNWNVqOkriKFEi8KmlY8PrMv&#10;f2j2bZpdNf32bqHQ4zAzv2EWq9404kqdqy0rGA0jEMS51TWXCj6y9+c5COeRNTaWScEPOVgtHx8W&#10;mGh74z1dD74UAcIuQQWV920ipcsrMuiGtiUOXmE7gz7IrpS6w1uAm0aOoyiWBmsOCxW29FZR/nW4&#10;GAWfo+xyTN3uzKfiezbZ+nRXlKlSg6d+/QrCU+//w3/tjVYQx9OXGfzeCVdALu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6tgh+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сельскохозяй-</w:t>
                              </w:r>
                            </w:p>
                          </w:txbxContent>
                        </v:textbox>
                      </v:rect>
                      <v:rect id="Rectangle 66538" o:spid="_x0000_s3119" style="position:absolute;left:3183;top:5219;width:757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mcDMUA&#10;AADeAAAADwAAAGRycy9kb3ducmV2LnhtbERPy2rCQBTdF/oPwy24q5NojZI6ESlI3FRQq3R5m7l5&#10;0MydNDNq+vedhdDl4byXq8G04kq9aywriMcRCOLC6oYrBR/HzfMChPPIGlvLpOCXHKyyx4clptre&#10;eE/Xg69ECGGXooLa+y6V0hU1GXRj2xEHrrS9QR9gX0nd4y2Em1ZOoiiRBhsODTV29FZT8X24GAWn&#10;+Hg55273xZ/lz/zl3ee7ssqVGj0N61cQngb/L767t1pBksymYW+4E66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KZwM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ственных</w:t>
                              </w:r>
                              <w:r>
                                <w:rPr>
                                  <w:spacing w:val="-45"/>
                                  <w:sz w:val="18"/>
                                </w:rPr>
                                <w:t xml:space="preserve"> </w:t>
                              </w:r>
                            </w:p>
                          </w:txbxContent>
                        </v:textbox>
                      </v:rect>
                      <v:rect id="Rectangle 66539" o:spid="_x0000_s3120" style="position:absolute;left:5013;top:5779;width:645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U5l8gA&#10;AADeAAAADwAAAGRycy9kb3ducmV2LnhtbESPW2vCQBSE3wv+h+UIfasbtaZt6ioilPRFwVvp42n2&#10;5ILZszG7avrv3YLQx2FmvmGm887U4kKtqywrGA4iEMSZ1RUXCva7j6dXEM4ja6wtk4JfcjCf9R6m&#10;mGh75Q1dtr4QAcIuQQWl900ipctKMugGtiEOXm5bgz7ItpC6xWuAm1qOoiiWBisOCyU2tCwpO27P&#10;RsFhuDt/pW79w9/56eV55dN1XqRKPfa7xTsIT53/D9/bn1pBHE/Gb/B3J1wBObs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ZTmX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культур</w:t>
                              </w:r>
                              <w:r>
                                <w:rPr>
                                  <w:spacing w:val="-45"/>
                                  <w:sz w:val="18"/>
                                </w:rPr>
                                <w:t xml:space="preserve"> </w:t>
                              </w:r>
                            </w:p>
                          </w:txbxContent>
                        </v:textbox>
                      </v:rect>
                      <v:rect id="Rectangle 645480" o:spid="_x0000_s3121" style="position:absolute;left:8533;top:8030;width:619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KI98cA&#10;AADfAAAADwAAAGRycy9kb3ducmV2LnhtbESPy2rCQBSG94W+w3AK3dWJJV6ImUgplHSjoGnF5TFz&#10;cqGZM2lm1PTtOwvB5c9/40vXo+nEhQbXWlYwnUQgiEurW64VfBUfL0sQziNr7CyTgj9ysM4eH1JM&#10;tL3yji57X4swwi5BBY33fSKlKxsy6Ca2Jw5eZQeDPsihlnrAaxg3nXyNork02HJ4aLCn94bKn/3Z&#10;KPieFudD7rYnPla/i3jj821V50o9P41vKxCeRn8P39qfWsE8nsXLQBB4AgvI7B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FSiPfHAAAA3w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w:t>
                              </w:r>
                            </w:p>
                          </w:txbxContent>
                        </v:textbox>
                      </v:rect>
                      <v:rect id="Rectangle 645481" o:spid="_x0000_s3122" style="position:absolute;left:6202;top:5699;width:620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4tbMgA&#10;AADfAAAADwAAAGRycy9kb3ducmV2LnhtbESPT2vCQBTE74LfYXkFb2aTklpJXUUKEi8V1Lb0+Jp9&#10;+UOzb2N21fTbuwWhx2FmfsMsVoNpxYV611hWkEQxCOLC6oYrBe/HzXQOwnlkja1lUvBLDlbL8WiB&#10;mbZX3tPl4CsRIOwyVFB732VSuqImgy6yHXHwStsb9EH2ldQ9XgPctPIxjmfSYMNhocaOXmsqfg5n&#10;o+AjOZ4/c7f75q/y9Jy++XxXVrlSk4dh/QLC0+D/w/f2ViuYpU/pPIG/P+ELyOUN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Hi1s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почвы,</w:t>
                              </w:r>
                              <w:r>
                                <w:rPr>
                                  <w:spacing w:val="-45"/>
                                  <w:sz w:val="18"/>
                                </w:rPr>
                                <w:t xml:space="preserve"> </w:t>
                              </w:r>
                            </w:p>
                          </w:txbxContent>
                        </v:textbox>
                      </v:rect>
                      <v:rect id="Rectangle 66541" o:spid="_x0000_s3123" style="position:absolute;left:6248;top:4474;width:906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VG7McA&#10;AADeAAAADwAAAGRycy9kb3ducmV2LnhtbESPW2vCQBSE3wX/w3IKfdNNio0SXUUKJX2pUG/4eMye&#10;XGj2bJpdNf333YLg4zAz3zCLVW8acaXO1ZYVxOMIBHFudc2lgv3ufTQD4TyyxsYyKfglB6vlcLDA&#10;VNsbf9F160sRIOxSVFB536ZSurwig25sW+LgFbYz6IPsSqk7vAW4aeRLFCXSYM1hocKW3irKv7cX&#10;o+AQ7y7HzG3OfCp+ppNPn22KMlPq+alfz0F46v0jfG9/aAVJ8jqJ4f9Ou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IVRu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виды</w:t>
                              </w:r>
                              <w:r>
                                <w:rPr>
                                  <w:spacing w:val="-208"/>
                                  <w:sz w:val="18"/>
                                </w:rPr>
                                <w:t xml:space="preserve"> </w:t>
                              </w:r>
                              <w:r>
                                <w:rPr>
                                  <w:sz w:val="18"/>
                                </w:rPr>
                                <w:t>почв,</w:t>
                              </w:r>
                              <w:r>
                                <w:rPr>
                                  <w:spacing w:val="-45"/>
                                  <w:sz w:val="18"/>
                                </w:rPr>
                                <w:t xml:space="preserve"> </w:t>
                              </w:r>
                            </w:p>
                          </w:txbxContent>
                        </v:textbox>
                      </v:rect>
                      <v:rect id="Rectangle 66542" o:spid="_x0000_s3124" style="position:absolute;left:7520;top:4477;width:905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fYm8cA&#10;AADeAAAADwAAAGRycy9kb3ducmV2LnhtbESPT2vCQBTE70K/w/IK3nSjaJToKqUg8aJQbaXH1+zL&#10;H8y+jdlV02/fLQgeh5n5DbNcd6YWN2pdZVnBaBiBIM6srrhQ8HncDOYgnEfWWFsmBb/kYL166S0x&#10;0fbOH3Q7+EIECLsEFZTeN4mULivJoBvahjh4uW0N+iDbQuoW7wFuajmOolgarDgslNjQe0nZ+XA1&#10;Cr5Gx+spdfsf/s4vs8nOp/u8SJXqv3ZvCxCeOv8MP9pbrSCOp5Mx/N8JV0C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LH2J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плодородие</w:t>
                              </w:r>
                              <w:r>
                                <w:rPr>
                                  <w:spacing w:val="-45"/>
                                  <w:sz w:val="18"/>
                                </w:rPr>
                                <w:t xml:space="preserve"> </w:t>
                              </w:r>
                            </w:p>
                          </w:txbxContent>
                        </v:textbox>
                      </v:rect>
                      <v:rect id="Rectangle 66543" o:spid="_x0000_s3125" style="position:absolute;left:11104;top:6790;width:442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t9AMgA&#10;AADeAAAADwAAAGRycy9kb3ducmV2LnhtbESPT2vCQBTE74LfYXmCN91YNS2pq5RCSS8VNFV6fM2+&#10;/KHZt2l21fjtXaHQ4zAzv2FWm9404kydqy0rmE0jEMS51TWXCj6zt8kTCOeRNTaWScGVHGzWw8EK&#10;E20vvKPz3pciQNglqKDyvk2kdHlFBt3UtsTBK2xn0AfZlVJ3eAlw08iHKIqlwZrDQoUtvVaU/+xP&#10;RsFhlp2Oqdt+81fx+7j48Om2KFOlxqP+5RmEp97/h//a71pBHC8Xc7jfCVdArm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i30A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почв,</w:t>
                              </w:r>
                              <w:r>
                                <w:rPr>
                                  <w:spacing w:val="-45"/>
                                  <w:sz w:val="18"/>
                                </w:rPr>
                                <w:t xml:space="preserve"> </w:t>
                              </w:r>
                            </w:p>
                          </w:txbxContent>
                        </v:textbox>
                      </v:rect>
                      <v:rect id="Rectangle 66544" o:spid="_x0000_s3126" style="position:absolute;left:9375;top:3792;width:1042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LldMcA&#10;AADeAAAADwAAAGRycy9kb3ducmV2LnhtbESPT2vCQBTE70K/w/IKvenGEmNJXaUUJL0oVK14fM2+&#10;/KHZtzG7avz2XUHwOMzMb5jZojeNOFPnassKxqMIBHFudc2lgt12OXwD4TyyxsYyKbiSg8X8aTDD&#10;VNsLf9N540sRIOxSVFB536ZSurwig25kW+LgFbYz6IPsSqk7vAS4aeRrFCXSYM1hocKWPivK/zYn&#10;o+BnvD3tM7f+5UNxnMYrn62LMlPq5bn/eAfhqfeP8L39pRUkySSO4XYnXAE5/w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Ji5X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инструменты</w:t>
                              </w:r>
                              <w:r>
                                <w:rPr>
                                  <w:spacing w:val="-45"/>
                                  <w:sz w:val="18"/>
                                </w:rPr>
                                <w:t xml:space="preserve"> </w:t>
                              </w:r>
                            </w:p>
                          </w:txbxContent>
                        </v:textbox>
                      </v:rect>
                      <v:rect id="Rectangle 66545" o:spid="_x0000_s3127" style="position:absolute;left:9411;top:2559;width:12891;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5A78cA&#10;AADeAAAADwAAAGRycy9kb3ducmV2LnhtbESPW2vCQBSE3wv+h+UIfasbRVOJrlIKJX2pUG/4eMye&#10;XDB7NmZXjf++Kwh9HGbmG2a+7EwtrtS6yrKC4SACQZxZXXGhYLv5epuCcB5ZY22ZFNzJwXLRe5lj&#10;ou2Nf+m69oUIEHYJKii9bxIpXVaSQTewDXHwctsa9EG2hdQt3gLc1HIURbE0WHFYKLGhz5Ky0/pi&#10;FOyGm8s+dasjH/Lz+/jHp6u8SJV67XcfMxCeOv8ffra/tYI4nown8LgTroB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0uQO/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обработки</w:t>
                              </w:r>
                              <w:r>
                                <w:rPr>
                                  <w:spacing w:val="-208"/>
                                  <w:sz w:val="18"/>
                                </w:rPr>
                                <w:t xml:space="preserve"> </w:t>
                              </w:r>
                              <w:r>
                                <w:rPr>
                                  <w:sz w:val="18"/>
                                </w:rPr>
                                <w:t>почв)</w:t>
                              </w:r>
                              <w:r>
                                <w:rPr>
                                  <w:spacing w:val="-45"/>
                                  <w:sz w:val="18"/>
                                </w:rPr>
                                <w:t xml:space="preserve"> </w:t>
                              </w:r>
                            </w:p>
                          </w:txbxContent>
                        </v:textbox>
                      </v:rect>
                      <w10:anchorlock/>
                    </v:group>
                  </w:pict>
                </mc:Fallback>
              </mc:AlternateContent>
            </w:r>
          </w:p>
        </w:tc>
      </w:tr>
      <w:tr w:rsidR="00AA013E">
        <w:trPr>
          <w:trHeight w:val="1350"/>
        </w:trPr>
        <w:tc>
          <w:tcPr>
            <w:tcW w:w="316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w:lastRenderedPageBreak/>
              <mc:AlternateContent>
                <mc:Choice Requires="wpg">
                  <w:drawing>
                    <wp:inline distT="0" distB="0" distL="0" distR="0">
                      <wp:extent cx="611505" cy="693229"/>
                      <wp:effectExtent l="0" t="0" r="0" b="0"/>
                      <wp:docPr id="646177" name="Group 646177"/>
                      <wp:cNvGraphicFramePr/>
                      <a:graphic xmlns:a="http://schemas.openxmlformats.org/drawingml/2006/main">
                        <a:graphicData uri="http://schemas.microsoft.com/office/word/2010/wordprocessingGroup">
                          <wpg:wgp>
                            <wpg:cNvGrpSpPr/>
                            <wpg:grpSpPr>
                              <a:xfrm>
                                <a:off x="0" y="0"/>
                                <a:ext cx="611505" cy="693229"/>
                                <a:chOff x="0" y="0"/>
                                <a:chExt cx="611505" cy="693229"/>
                              </a:xfrm>
                            </wpg:grpSpPr>
                            <wps:wsp>
                              <wps:cNvPr id="66495" name="Rectangle 66495"/>
                              <wps:cNvSpPr/>
                              <wps:spPr>
                                <a:xfrm rot="-5399999">
                                  <a:off x="-392131" y="163368"/>
                                  <a:ext cx="921995" cy="137730"/>
                                </a:xfrm>
                                <a:prstGeom prst="rect">
                                  <a:avLst/>
                                </a:prstGeom>
                                <a:ln>
                                  <a:noFill/>
                                </a:ln>
                              </wps:spPr>
                              <wps:txbx>
                                <w:txbxContent>
                                  <w:p w:rsidR="00092D06" w:rsidRDefault="00092D06">
                                    <w:pPr>
                                      <w:spacing w:after="160" w:line="259" w:lineRule="auto"/>
                                      <w:ind w:left="0" w:firstLine="0"/>
                                      <w:jc w:val="left"/>
                                    </w:pPr>
                                    <w:r>
                                      <w:rPr>
                                        <w:sz w:val="18"/>
                                      </w:rPr>
                                      <w:t>Технологии</w:t>
                                    </w:r>
                                    <w:r>
                                      <w:rPr>
                                        <w:spacing w:val="-45"/>
                                        <w:sz w:val="18"/>
                                      </w:rPr>
                                      <w:t xml:space="preserve"> </w:t>
                                    </w:r>
                                  </w:p>
                                </w:txbxContent>
                              </wps:txbx>
                              <wps:bodyPr horzOverflow="overflow" vert="horz" lIns="0" tIns="0" rIns="0" bIns="0" rtlCol="0">
                                <a:noAutofit/>
                              </wps:bodyPr>
                            </wps:wsp>
                            <wps:wsp>
                              <wps:cNvPr id="66496" name="Rectangle 66496"/>
                              <wps:cNvSpPr/>
                              <wps:spPr>
                                <a:xfrm rot="-5399999">
                                  <a:off x="-209354" y="219158"/>
                                  <a:ext cx="810413" cy="137729"/>
                                </a:xfrm>
                                <a:prstGeom prst="rect">
                                  <a:avLst/>
                                </a:prstGeom>
                                <a:ln>
                                  <a:noFill/>
                                </a:ln>
                              </wps:spPr>
                              <wps:txbx>
                                <w:txbxContent>
                                  <w:p w:rsidR="00092D06" w:rsidRDefault="00092D06">
                                    <w:pPr>
                                      <w:spacing w:after="160" w:line="259" w:lineRule="auto"/>
                                      <w:ind w:left="0" w:firstLine="0"/>
                                      <w:jc w:val="left"/>
                                    </w:pPr>
                                    <w:r>
                                      <w:rPr>
                                        <w:sz w:val="18"/>
                                      </w:rPr>
                                      <w:t>обработки</w:t>
                                    </w:r>
                                    <w:r>
                                      <w:rPr>
                                        <w:spacing w:val="-45"/>
                                        <w:sz w:val="18"/>
                                      </w:rPr>
                                      <w:t xml:space="preserve"> </w:t>
                                    </w:r>
                                  </w:p>
                                </w:txbxContent>
                              </wps:txbx>
                              <wps:bodyPr horzOverflow="overflow" vert="horz" lIns="0" tIns="0" rIns="0" bIns="0" rtlCol="0">
                                <a:noAutofit/>
                              </wps:bodyPr>
                            </wps:wsp>
                            <wps:wsp>
                              <wps:cNvPr id="66497" name="Rectangle 66497"/>
                              <wps:cNvSpPr/>
                              <wps:spPr>
                                <a:xfrm rot="-5399999">
                                  <a:off x="-133217" y="168308"/>
                                  <a:ext cx="912114" cy="137730"/>
                                </a:xfrm>
                                <a:prstGeom prst="rect">
                                  <a:avLst/>
                                </a:prstGeom>
                                <a:ln>
                                  <a:noFill/>
                                </a:ln>
                              </wps:spPr>
                              <wps:txbx>
                                <w:txbxContent>
                                  <w:p w:rsidR="00092D06" w:rsidRDefault="00092D06">
                                    <w:pPr>
                                      <w:spacing w:after="160" w:line="259" w:lineRule="auto"/>
                                      <w:ind w:left="0" w:firstLine="0"/>
                                      <w:jc w:val="left"/>
                                    </w:pPr>
                                    <w:r>
                                      <w:rPr>
                                        <w:sz w:val="18"/>
                                      </w:rPr>
                                      <w:t>материалов</w:t>
                                    </w:r>
                                    <w:r>
                                      <w:rPr>
                                        <w:spacing w:val="-45"/>
                                        <w:sz w:val="18"/>
                                      </w:rPr>
                                      <w:t xml:space="preserve"> </w:t>
                                    </w:r>
                                  </w:p>
                                </w:txbxContent>
                              </wps:txbx>
                              <wps:bodyPr horzOverflow="overflow" vert="horz" lIns="0" tIns="0" rIns="0" bIns="0" rtlCol="0">
                                <a:noAutofit/>
                              </wps:bodyPr>
                            </wps:wsp>
                            <wps:wsp>
                              <wps:cNvPr id="66498" name="Rectangle 66498"/>
                              <wps:cNvSpPr/>
                              <wps:spPr>
                                <a:xfrm rot="-5399999">
                                  <a:off x="534" y="175073"/>
                                  <a:ext cx="898585" cy="137730"/>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пищевых</w:t>
                                    </w:r>
                                    <w:r>
                                      <w:rPr>
                                        <w:spacing w:val="-45"/>
                                        <w:sz w:val="18"/>
                                      </w:rPr>
                                      <w:t xml:space="preserve"> </w:t>
                                    </w:r>
                                  </w:p>
                                </w:txbxContent>
                              </wps:txbx>
                              <wps:bodyPr horzOverflow="overflow" vert="horz" lIns="0" tIns="0" rIns="0" bIns="0" rtlCol="0">
                                <a:noAutofit/>
                              </wps:bodyPr>
                            </wps:wsp>
                            <wps:wsp>
                              <wps:cNvPr id="66499" name="Rectangle 66499"/>
                              <wps:cNvSpPr/>
                              <wps:spPr>
                                <a:xfrm rot="-5399999">
                                  <a:off x="185745" y="233296"/>
                                  <a:ext cx="782138" cy="137730"/>
                                </a:xfrm>
                                <a:prstGeom prst="rect">
                                  <a:avLst/>
                                </a:prstGeom>
                                <a:ln>
                                  <a:noFill/>
                                </a:ln>
                              </wps:spPr>
                              <wps:txbx>
                                <w:txbxContent>
                                  <w:p w:rsidR="00092D06" w:rsidRDefault="00092D06">
                                    <w:pPr>
                                      <w:spacing w:after="160" w:line="259" w:lineRule="auto"/>
                                      <w:ind w:left="0" w:firstLine="0"/>
                                      <w:jc w:val="left"/>
                                    </w:pPr>
                                    <w:r>
                                      <w:rPr>
                                        <w:sz w:val="18"/>
                                      </w:rPr>
                                      <w:t>продуктов</w:t>
                                    </w:r>
                                  </w:p>
                                </w:txbxContent>
                              </wps:txbx>
                              <wps:bodyPr horzOverflow="overflow" vert="horz" lIns="0" tIns="0" rIns="0" bIns="0" rtlCol="0">
                                <a:noAutofit/>
                              </wps:bodyPr>
                            </wps:wsp>
                          </wpg:wgp>
                        </a:graphicData>
                      </a:graphic>
                    </wp:inline>
                  </w:drawing>
                </mc:Choice>
                <mc:Fallback>
                  <w:pict>
                    <v:group id="Group 646177" o:spid="_x0000_s3128" style="width:48.15pt;height:54.6pt;mso-position-horizontal-relative:char;mso-position-vertical-relative:line" coordsize="6115,6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">
                      <v:rect id="Rectangle 66495" o:spid="_x0000_s3129" style="position:absolute;left:-3921;top:1634;width:921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9jNcgA&#10;AADeAAAADwAAAGRycy9kb3ducmV2LnhtbESPT2vCQBTE70K/w/IKvenGorFNXaUUJL0oaKr0+Jp9&#10;+UOzb2N21fjtu0LB4zAzv2Hmy9404kydqy0rGI8iEMS51TWXCr6y1fAFhPPIGhvLpOBKDpaLh8Ec&#10;E20vvKXzzpciQNglqKDyvk2kdHlFBt3ItsTBK2xn0AfZlVJ3eAlw08jnKIqlwZrDQoUtfVSU/+5O&#10;RsF+nJ0Oqdv88HdxnE3WPt0UZarU02P//gbCU+/v4f/2p1YQx5PXKdzuhCsgF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1r2M1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Технологии</w:t>
                              </w:r>
                              <w:r>
                                <w:rPr>
                                  <w:spacing w:val="-45"/>
                                  <w:sz w:val="18"/>
                                </w:rPr>
                                <w:t xml:space="preserve"> </w:t>
                              </w:r>
                            </w:p>
                          </w:txbxContent>
                        </v:textbox>
                      </v:rect>
                      <v:rect id="Rectangle 66496" o:spid="_x0000_s3130" style="position:absolute;left:-2094;top:2192;width:810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39QscA&#10;AADeAAAADwAAAGRycy9kb3ducmV2LnhtbESPT2vCQBTE70K/w/IK3nSjSGqjqxRB4kWhakuPz+zL&#10;H5p9G7Orxm/fLQgeh5n5DTNfdqYWV2pdZVnBaBiBIM6srrhQcDysB1MQziNrrC2Tgjs5WC5eenNM&#10;tL3xJ133vhABwi5BBaX3TSKly0oy6Ia2IQ5ebluDPsi2kLrFW4CbWo6jKJYGKw4LJTa0Kin73V+M&#10;gq/R4fKdut2Jf/Lz22Tr011epEr1X7uPGQhPnX+GH+2NVhDHk/cY/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V9/U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обработки</w:t>
                              </w:r>
                              <w:r>
                                <w:rPr>
                                  <w:spacing w:val="-45"/>
                                  <w:sz w:val="18"/>
                                </w:rPr>
                                <w:t xml:space="preserve"> </w:t>
                              </w:r>
                            </w:p>
                          </w:txbxContent>
                        </v:textbox>
                      </v:rect>
                      <v:rect id="Rectangle 66497" o:spid="_x0000_s3131" style="position:absolute;left:-1332;top:1683;width:912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FY2ccA&#10;AADeAAAADwAAAGRycy9kb3ducmV2LnhtbESPW2vCQBSE34X+h+UU+qYbRaJGVymFkr5UqDd8PGZP&#10;Lpg9G7Orpv++WxB8HGbmG2ax6kwtbtS6yrKC4SACQZxZXXGhYLf97E9BOI+ssbZMCn7JwWr50ltg&#10;ou2df+i28YUIEHYJKii9bxIpXVaSQTewDXHwctsa9EG2hdQt3gPc1HIURbE0WHFYKLGhj5Ky8+Zq&#10;FOyH2+shdesTH/PLZPzt03VepEq9vXbvcxCeOv8MP9pfWkEcj2cT+L8Tr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oxWN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материалов</w:t>
                              </w:r>
                              <w:r>
                                <w:rPr>
                                  <w:spacing w:val="-45"/>
                                  <w:sz w:val="18"/>
                                </w:rPr>
                                <w:t xml:space="preserve"> </w:t>
                              </w:r>
                            </w:p>
                          </w:txbxContent>
                        </v:textbox>
                      </v:rect>
                      <v:rect id="Rectangle 66498" o:spid="_x0000_s3132" style="position:absolute;left:5;top:1751;width:898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7Mq8MA&#10;AADeAAAADwAAAGRycy9kb3ducmV2LnhtbERPy2rCQBTdF/oPwxW6qxOLpBodpRQk3Sj4xOU1c/PA&#10;zJ2YGTX+vbMouDyc93TemVrcqHWVZQWDfgSCOLO64kLBbrv4HIFwHlljbZkUPMjBfPb+NsVE2zuv&#10;6bbxhQgh7BJUUHrfJFK6rCSDrm8b4sDltjXoA2wLqVu8h3BTy68oiqXBikNDiQ39lpSdN1ejYD/Y&#10;Xg+pW534mF++h0ufrvIiVeqj1/1MQHjq/Ev87/7TCuJ4OA57w51wBeTs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67Mq8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пищевых</w:t>
                              </w:r>
                              <w:r>
                                <w:rPr>
                                  <w:spacing w:val="-45"/>
                                  <w:sz w:val="18"/>
                                </w:rPr>
                                <w:t xml:space="preserve"> </w:t>
                              </w:r>
                            </w:p>
                          </w:txbxContent>
                        </v:textbox>
                      </v:rect>
                      <v:rect id="Rectangle 66499" o:spid="_x0000_s3133" style="position:absolute;left:1857;top:2333;width:782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JpMMcA&#10;AADeAAAADwAAAGRycy9kb3ducmV2LnhtbESPW2vCQBSE3wv9D8sp9K1uFIkaXaUIJX1R8IqPx+zJ&#10;hWbPptlV47/vFgQfh5n5hpktOlOLK7Wusqyg34tAEGdWV1wo2O++PsYgnEfWWFsmBXdysJi/vsww&#10;0fbGG7pufSEChF2CCkrvm0RKl5Vk0PVsQxy83LYGfZBtIXWLtwA3tRxEUSwNVhwWSmxoWVL2s70Y&#10;BYf+7nJM3frMp/x3NFz5dJ0XqVLvb93nFISnzj/Dj/a3VhDHw8kE/u+EKy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TiaT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продуктов</w:t>
                              </w:r>
                            </w:p>
                          </w:txbxContent>
                        </v:textbox>
                      </v:rect>
                      <w10:anchorlock/>
                    </v:group>
                  </w:pict>
                </mc:Fallback>
              </mc:AlternateContent>
            </w:r>
          </w:p>
        </w:tc>
        <w:tc>
          <w:tcPr>
            <w:tcW w:w="316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230543" cy="557784"/>
                      <wp:effectExtent l="0" t="0" r="0" b="0"/>
                      <wp:docPr id="646186" name="Group 646186"/>
                      <wp:cNvGraphicFramePr/>
                      <a:graphic xmlns:a="http://schemas.openxmlformats.org/drawingml/2006/main">
                        <a:graphicData uri="http://schemas.microsoft.com/office/word/2010/wordprocessingGroup">
                          <wpg:wgp>
                            <wpg:cNvGrpSpPr/>
                            <wpg:grpSpPr>
                              <a:xfrm>
                                <a:off x="0" y="0"/>
                                <a:ext cx="230543" cy="557784"/>
                                <a:chOff x="0" y="0"/>
                                <a:chExt cx="230543" cy="557784"/>
                              </a:xfrm>
                            </wpg:grpSpPr>
                            <wps:wsp>
                              <wps:cNvPr id="66531" name="Rectangle 66531"/>
                              <wps:cNvSpPr/>
                              <wps:spPr>
                                <a:xfrm rot="-5399999">
                                  <a:off x="-302061" y="117992"/>
                                  <a:ext cx="741852" cy="137730"/>
                                </a:xfrm>
                                <a:prstGeom prst="rect">
                                  <a:avLst/>
                                </a:prstGeom>
                                <a:ln>
                                  <a:noFill/>
                                </a:ln>
                              </wps:spPr>
                              <wps:txbx>
                                <w:txbxContent>
                                  <w:p w:rsidR="00092D06" w:rsidRDefault="00092D06">
                                    <w:pPr>
                                      <w:spacing w:after="160" w:line="259" w:lineRule="auto"/>
                                      <w:ind w:left="0" w:firstLine="0"/>
                                      <w:jc w:val="left"/>
                                    </w:pPr>
                                    <w:r>
                                      <w:rPr>
                                        <w:sz w:val="18"/>
                                      </w:rPr>
                                      <w:t>Растение-</w:t>
                                    </w:r>
                                  </w:p>
                                </w:txbxContent>
                              </wps:txbx>
                              <wps:bodyPr horzOverflow="overflow" vert="horz" lIns="0" tIns="0" rIns="0" bIns="0" rtlCol="0">
                                <a:noAutofit/>
                              </wps:bodyPr>
                            </wps:wsp>
                            <wps:wsp>
                              <wps:cNvPr id="66532" name="Rectangle 66532"/>
                              <wps:cNvSpPr/>
                              <wps:spPr>
                                <a:xfrm rot="-5399999">
                                  <a:off x="-90323" y="202743"/>
                                  <a:ext cx="572352" cy="137729"/>
                                </a:xfrm>
                                <a:prstGeom prst="rect">
                                  <a:avLst/>
                                </a:prstGeom>
                                <a:ln>
                                  <a:noFill/>
                                </a:ln>
                              </wps:spPr>
                              <wps:txbx>
                                <w:txbxContent>
                                  <w:p w:rsidR="00092D06" w:rsidRDefault="00092D06">
                                    <w:pPr>
                                      <w:spacing w:after="160" w:line="259" w:lineRule="auto"/>
                                      <w:ind w:left="0" w:firstLine="0"/>
                                      <w:jc w:val="left"/>
                                    </w:pPr>
                                    <w:r>
                                      <w:rPr>
                                        <w:sz w:val="18"/>
                                      </w:rPr>
                                      <w:t>водство</w:t>
                                    </w:r>
                                  </w:p>
                                </w:txbxContent>
                              </wps:txbx>
                              <wps:bodyPr horzOverflow="overflow" vert="horz" lIns="0" tIns="0" rIns="0" bIns="0" rtlCol="0">
                                <a:noAutofit/>
                              </wps:bodyPr>
                            </wps:wsp>
                          </wpg:wgp>
                        </a:graphicData>
                      </a:graphic>
                    </wp:inline>
                  </w:drawing>
                </mc:Choice>
                <mc:Fallback>
                  <w:pict>
                    <v:group id="Group 646186" o:spid="_x0000_s3134" style="width:18.15pt;height:43.9pt;mso-position-horizontal-relative:char;mso-position-vertical-relative:line" coordsize="2305,5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">
                      <v:rect id="Rectangle 66531" o:spid="_x0000_s3135" style="position:absolute;left:-3020;top:1180;width:741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M1kcgA&#10;AADeAAAADwAAAGRycy9kb3ducmV2LnhtbESPT2vCQBTE7wW/w/IK3uomraaSukoRSrwoVFvp8TX7&#10;8gezb2N21fjtXaHQ4zAzv2Fmi9404kydqy0riEcRCOLc6ppLBV+7j6cpCOeRNTaWScGVHCzmg4cZ&#10;ptpe+JPOW1+KAGGXooLK+zaV0uUVGXQj2xIHr7CdQR9kV0rd4SXATSOfoyiRBmsOCxW2tKwoP2xP&#10;RsF3vDvtM7f55Z/i+Dpe+2xTlJlSw8f+/Q2Ep97/h//aK60gSSYvMdzvhCsg5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EzWR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Растение-</w:t>
                              </w:r>
                            </w:p>
                          </w:txbxContent>
                        </v:textbox>
                      </v:rect>
                      <v:rect id="Rectangle 66532" o:spid="_x0000_s3136" style="position:absolute;left:-903;top:2027;width:5722;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Gr5scA&#10;AADeAAAADwAAAGRycy9kb3ducmV2LnhtbESPW2vCQBSE3wv+h+UIfasbbY2SuooUSvpSwSs+nmZP&#10;Lpg9m2ZXTf+9WxB8HGbmG2a26EwtLtS6yrKC4SACQZxZXXGhYLf9fJmCcB5ZY22ZFPyRg8W89zTD&#10;RNsrr+my8YUIEHYJKii9bxIpXVaSQTewDXHwctsa9EG2hdQtXgPc1HIURbE0WHFYKLGhj5Ky0+Zs&#10;FOyH2/MhdasfPua/k7dvn67yIlXqud8t30F46vwjfG9/aQVxPH4dwf+dcAXk/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rBq+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водство</w:t>
                              </w:r>
                            </w:p>
                          </w:txbxContent>
                        </v:textbox>
                      </v:rect>
                      <w10:anchorlock/>
                    </v:group>
                  </w:pict>
                </mc:Fallback>
              </mc:AlternateContent>
            </w:r>
          </w:p>
        </w:tc>
      </w:tr>
    </w:tbl>
    <w:p w:rsidR="00AA013E" w:rsidRDefault="00D13C32" w:rsidP="00DA0587">
      <w:pPr>
        <w:numPr>
          <w:ilvl w:val="0"/>
          <w:numId w:val="149"/>
        </w:numPr>
      </w:pPr>
      <w:r>
        <w:t>Примером расширения линии «Моделирование» является схема курса, включающая инвариантные модули и вариативный модуль «3D-моделирование, макетирование, прототипирование». Освоение содержания вариативного модуля начинается в 7 классе. Для сохранения общего баланса часов раздел 9 «Машины и модели» инвариантного модуля «Производство и технология» может быть дан обзорно. Основное внимание при этом будет уделено углублённому изучению раздела 8 «Моделирование как основа познавательной и практической деятельности», используя при этом содержание разделов 1 и 2 вариативного модуля. В 8 и 9 классах в соответствии с общей логикой изучаются технологии макетирования и прототипирования.</w:t>
      </w:r>
    </w:p>
    <w:p w:rsidR="00AA013E" w:rsidRDefault="00D13C32">
      <w:pPr>
        <w:ind w:left="-10"/>
      </w:pPr>
      <w:r>
        <w:t xml:space="preserve">Схема такого курса представлена в таблице 2 (разделы, входящие в содержательное ядро, выделены подчёркиванием). </w:t>
      </w:r>
      <w:r>
        <w:br w:type="page"/>
      </w:r>
    </w:p>
    <w:p w:rsidR="00AA013E" w:rsidRDefault="00AA013E">
      <w:pPr>
        <w:spacing w:after="0" w:line="259" w:lineRule="auto"/>
        <w:ind w:left="-737" w:right="3792" w:firstLine="0"/>
        <w:jc w:val="left"/>
      </w:pPr>
    </w:p>
    <w:tbl>
      <w:tblPr>
        <w:tblStyle w:val="TableGrid"/>
        <w:tblW w:w="6323" w:type="dxa"/>
        <w:tblInd w:w="12" w:type="dxa"/>
        <w:tblLook w:val="04A0" w:firstRow="1" w:lastRow="0" w:firstColumn="1" w:lastColumn="0" w:noHBand="0" w:noVBand="1"/>
      </w:tblPr>
      <w:tblGrid>
        <w:gridCol w:w="243"/>
        <w:gridCol w:w="6080"/>
      </w:tblGrid>
      <w:tr w:rsidR="00AA013E">
        <w:trPr>
          <w:trHeight w:val="10143"/>
        </w:trPr>
        <w:tc>
          <w:tcPr>
            <w:tcW w:w="253" w:type="dxa"/>
            <w:tcBorders>
              <w:top w:val="nil"/>
              <w:left w:val="nil"/>
              <w:bottom w:val="nil"/>
              <w:right w:val="nil"/>
            </w:tcBorders>
          </w:tcPr>
          <w:p w:rsidR="00AA013E" w:rsidRDefault="00D13C32">
            <w:pPr>
              <w:spacing w:after="0" w:line="259" w:lineRule="auto"/>
              <w:ind w:left="0" w:firstLine="0"/>
              <w:jc w:val="left"/>
            </w:pPr>
            <w:r>
              <w:rPr>
                <w:rFonts w:ascii="Calibri" w:eastAsia="Calibri" w:hAnsi="Calibri" w:cs="Calibri"/>
                <w:noProof/>
                <w:color w:val="000000"/>
                <w:sz w:val="22"/>
              </w:rPr>
              <w:lastRenderedPageBreak/>
              <mc:AlternateContent>
                <mc:Choice Requires="wpg">
                  <w:drawing>
                    <wp:inline distT="0" distB="0" distL="0" distR="0">
                      <wp:extent cx="115951" cy="661670"/>
                      <wp:effectExtent l="0" t="0" r="0" b="0"/>
                      <wp:docPr id="646415" name="Group 646415"/>
                      <wp:cNvGraphicFramePr/>
                      <a:graphic xmlns:a="http://schemas.openxmlformats.org/drawingml/2006/main">
                        <a:graphicData uri="http://schemas.microsoft.com/office/word/2010/wordprocessingGroup">
                          <wpg:wgp>
                            <wpg:cNvGrpSpPr/>
                            <wpg:grpSpPr>
                              <a:xfrm>
                                <a:off x="0" y="0"/>
                                <a:ext cx="115951" cy="661670"/>
                                <a:chOff x="0" y="0"/>
                                <a:chExt cx="115951" cy="661670"/>
                              </a:xfrm>
                            </wpg:grpSpPr>
                            <wps:wsp>
                              <wps:cNvPr id="66612" name="Rectangle 66612"/>
                              <wps:cNvSpPr/>
                              <wps:spPr>
                                <a:xfrm rot="-5399999">
                                  <a:off x="-362902" y="144552"/>
                                  <a:ext cx="880021" cy="154215"/>
                                </a:xfrm>
                                <a:prstGeom prst="rect">
                                  <a:avLst/>
                                </a:prstGeom>
                                <a:ln>
                                  <a:noFill/>
                                </a:ln>
                              </wps:spPr>
                              <wps:txbx>
                                <w:txbxContent>
                                  <w:p w:rsidR="00092D06" w:rsidRDefault="00092D06">
                                    <w:pPr>
                                      <w:spacing w:after="160" w:line="259" w:lineRule="auto"/>
                                      <w:ind w:left="0" w:firstLine="0"/>
                                      <w:jc w:val="left"/>
                                    </w:pPr>
                                    <w:r>
                                      <w:rPr>
                                        <w:b/>
                                      </w:rPr>
                                      <w:t>Таблица</w:t>
                                    </w:r>
                                    <w:r>
                                      <w:rPr>
                                        <w:b/>
                                        <w:spacing w:val="-233"/>
                                      </w:rPr>
                                      <w:t xml:space="preserve"> </w:t>
                                    </w:r>
                                    <w:r>
                                      <w:rPr>
                                        <w:b/>
                                      </w:rPr>
                                      <w:t>2</w:t>
                                    </w:r>
                                  </w:p>
                                </w:txbxContent>
                              </wps:txbx>
                              <wps:bodyPr horzOverflow="overflow" vert="horz" lIns="0" tIns="0" rIns="0" bIns="0" rtlCol="0">
                                <a:noAutofit/>
                              </wps:bodyPr>
                            </wps:wsp>
                          </wpg:wgp>
                        </a:graphicData>
                      </a:graphic>
                    </wp:inline>
                  </w:drawing>
                </mc:Choice>
                <mc:Fallback>
                  <w:pict>
                    <v:group id="Group 646415" o:spid="_x0000_s3137" style="width:9.15pt;height:52.1pt;mso-position-horizontal-relative:char;mso-position-vertical-relative:line" coordsize="1159,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">
                      <v:rect id="Rectangle 66612" o:spid="_x0000_s3138" style="position:absolute;left:-3629;top:1446;width:8799;height:154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W+scA&#10;AADeAAAADwAAAGRycy9kb3ducmV2LnhtbESPT2vCQBTE70K/w/IKvekmIrFEVykFiZcK1Soen9mX&#10;P5h9G7Orpt++WxA8DjPzG2a+7E0jbtS52rKCeBSBIM6trrlU8LNbDd9BOI+ssbFMCn7JwXLxMphj&#10;qu2dv+m29aUIEHYpKqi8b1MpXV6RQTeyLXHwCtsZ9EF2pdQd3gPcNHIcRYk0WHNYqLClz4ry8/Zq&#10;FOzj3fWQuc2Jj8VlOvny2aYoM6XeXvuPGQhPvX+GH+21VpAkSTyG/zvhCs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pRlvrHAAAA3gAAAA8AAAAAAAAAAAAAAAAAmAIAAGRy&#10;cy9kb3ducmV2LnhtbFBLBQYAAAAABAAEAPUAAACMAwAAAAA=&#10;" filled="f" stroked="f">
                        <v:textbox inset="0,0,0,0">
                          <w:txbxContent>
                            <w:p w:rsidR="00092D06" w:rsidRDefault="00092D06">
                              <w:pPr>
                                <w:spacing w:after="160" w:line="259" w:lineRule="auto"/>
                                <w:ind w:left="0" w:firstLine="0"/>
                                <w:jc w:val="left"/>
                              </w:pPr>
                              <w:r>
                                <w:rPr>
                                  <w:b/>
                                </w:rPr>
                                <w:t>Таблица</w:t>
                              </w:r>
                              <w:r>
                                <w:rPr>
                                  <w:b/>
                                  <w:spacing w:val="-233"/>
                                </w:rPr>
                                <w:t xml:space="preserve"> </w:t>
                              </w:r>
                              <w:r>
                                <w:rPr>
                                  <w:b/>
                                </w:rPr>
                                <w:t>2</w:t>
                              </w:r>
                            </w:p>
                          </w:txbxContent>
                        </v:textbox>
                      </v:rect>
                      <w10:anchorlock/>
                    </v:group>
                  </w:pict>
                </mc:Fallback>
              </mc:AlternateContent>
            </w:r>
          </w:p>
        </w:tc>
        <w:tc>
          <w:tcPr>
            <w:tcW w:w="6070" w:type="dxa"/>
            <w:tcBorders>
              <w:top w:val="nil"/>
              <w:left w:val="nil"/>
              <w:bottom w:val="nil"/>
              <w:right w:val="nil"/>
            </w:tcBorders>
          </w:tcPr>
          <w:p w:rsidR="00AA013E" w:rsidRDefault="00AA013E">
            <w:pPr>
              <w:spacing w:after="0" w:line="259" w:lineRule="auto"/>
              <w:ind w:left="-1001" w:right="3776" w:firstLine="0"/>
              <w:jc w:val="left"/>
            </w:pPr>
          </w:p>
          <w:tbl>
            <w:tblPr>
              <w:tblStyle w:val="TableGrid"/>
              <w:tblW w:w="6000" w:type="dxa"/>
              <w:tblInd w:w="70" w:type="dxa"/>
              <w:tblCellMar>
                <w:right w:w="96" w:type="dxa"/>
              </w:tblCellMar>
              <w:tblLook w:val="04A0" w:firstRow="1" w:lastRow="0" w:firstColumn="1" w:lastColumn="0" w:noHBand="0" w:noVBand="1"/>
            </w:tblPr>
            <w:tblGrid>
              <w:gridCol w:w="563"/>
              <w:gridCol w:w="363"/>
              <w:gridCol w:w="2999"/>
              <w:gridCol w:w="568"/>
              <w:gridCol w:w="1507"/>
            </w:tblGrid>
            <w:tr w:rsidR="00AA013E">
              <w:trPr>
                <w:trHeight w:val="1757"/>
              </w:trPr>
              <w:tc>
                <w:tcPr>
                  <w:tcW w:w="563" w:type="dxa"/>
                  <w:vMerge w:val="restart"/>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03" w:firstLine="0"/>
                    <w:jc w:val="left"/>
                  </w:pPr>
                  <w:r>
                    <w:rPr>
                      <w:rFonts w:ascii="Calibri" w:eastAsia="Calibri" w:hAnsi="Calibri" w:cs="Calibri"/>
                      <w:noProof/>
                      <w:color w:val="000000"/>
                      <w:sz w:val="22"/>
                    </w:rPr>
                    <mc:AlternateContent>
                      <mc:Choice Requires="wpg">
                        <w:drawing>
                          <wp:inline distT="0" distB="0" distL="0" distR="0">
                            <wp:extent cx="231343" cy="4280535"/>
                            <wp:effectExtent l="0" t="0" r="0" b="0"/>
                            <wp:docPr id="646150" name="Group 646150"/>
                            <wp:cNvGraphicFramePr/>
                            <a:graphic xmlns:a="http://schemas.openxmlformats.org/drawingml/2006/main">
                              <a:graphicData uri="http://schemas.microsoft.com/office/word/2010/wordprocessingGroup">
                                <wpg:wgp>
                                  <wpg:cNvGrpSpPr/>
                                  <wpg:grpSpPr>
                                    <a:xfrm>
                                      <a:off x="0" y="0"/>
                                      <a:ext cx="231343" cy="4280535"/>
                                      <a:chOff x="0" y="0"/>
                                      <a:chExt cx="231343" cy="4280535"/>
                                    </a:xfrm>
                                  </wpg:grpSpPr>
                                  <wps:wsp>
                                    <wps:cNvPr id="66645" name="Rectangle 66645"/>
                                    <wps:cNvSpPr/>
                                    <wps:spPr>
                                      <a:xfrm rot="-5399999">
                                        <a:off x="-1505063" y="1659641"/>
                                        <a:ext cx="3148922" cy="138794"/>
                                      </a:xfrm>
                                      <a:prstGeom prst="rect">
                                        <a:avLst/>
                                      </a:prstGeom>
                                      <a:ln>
                                        <a:noFill/>
                                      </a:ln>
                                    </wps:spPr>
                                    <wps:txbx>
                                      <w:txbxContent>
                                        <w:p w:rsidR="00092D06" w:rsidRDefault="00092D06">
                                          <w:pPr>
                                            <w:spacing w:after="160" w:line="259" w:lineRule="auto"/>
                                            <w:ind w:left="0" w:firstLine="0"/>
                                            <w:jc w:val="left"/>
                                          </w:pPr>
                                          <w:r>
                                            <w:rPr>
                                              <w:b/>
                                              <w:sz w:val="18"/>
                                            </w:rPr>
                                            <w:t>ИНВАРИАНТНЫЕ</w:t>
                                          </w:r>
                                          <w:r>
                                            <w:rPr>
                                              <w:b/>
                                              <w:spacing w:val="-209"/>
                                              <w:sz w:val="18"/>
                                            </w:rPr>
                                            <w:t xml:space="preserve"> </w:t>
                                          </w:r>
                                          <w:r>
                                            <w:rPr>
                                              <w:b/>
                                              <w:sz w:val="18"/>
                                            </w:rPr>
                                            <w:t>МОДУЛИ+МОДУЛЬ</w:t>
                                          </w:r>
                                          <w:r>
                                            <w:rPr>
                                              <w:b/>
                                              <w:spacing w:val="-45"/>
                                              <w:sz w:val="18"/>
                                            </w:rPr>
                                            <w:t xml:space="preserve"> </w:t>
                                          </w:r>
                                        </w:p>
                                      </w:txbxContent>
                                    </wps:txbx>
                                    <wps:bodyPr horzOverflow="overflow" vert="horz" lIns="0" tIns="0" rIns="0" bIns="0" rtlCol="0">
                                      <a:noAutofit/>
                                    </wps:bodyPr>
                                  </wps:wsp>
                                  <wps:wsp>
                                    <wps:cNvPr id="66646" name="Rectangle 66646"/>
                                    <wps:cNvSpPr/>
                                    <wps:spPr>
                                      <a:xfrm rot="-5399999">
                                        <a:off x="-2650171" y="1364582"/>
                                        <a:ext cx="5693112" cy="138794"/>
                                      </a:xfrm>
                                      <a:prstGeom prst="rect">
                                        <a:avLst/>
                                      </a:prstGeom>
                                      <a:ln>
                                        <a:noFill/>
                                      </a:ln>
                                    </wps:spPr>
                                    <wps:txbx>
                                      <w:txbxContent>
                                        <w:p w:rsidR="00092D06" w:rsidRDefault="00092D06">
                                          <w:pPr>
                                            <w:spacing w:after="160" w:line="259" w:lineRule="auto"/>
                                            <w:ind w:left="0" w:firstLine="0"/>
                                            <w:jc w:val="left"/>
                                          </w:pPr>
                                          <w:r>
                                            <w:rPr>
                                              <w:b/>
                                              <w:sz w:val="18"/>
                                            </w:rPr>
                                            <w:t>«ЗD</w:t>
                                          </w:r>
                                          <w:r>
                                            <w:rPr>
                                              <w:b/>
                                              <w:spacing w:val="-209"/>
                                              <w:sz w:val="18"/>
                                            </w:rPr>
                                            <w:t xml:space="preserve"> </w:t>
                                          </w:r>
                                          <w:r>
                                            <w:rPr>
                                              <w:b/>
                                              <w:sz w:val="18"/>
                                            </w:rPr>
                                            <w:t>-МОДЕЛИРОВАНИЕ,</w:t>
                                          </w:r>
                                          <w:r>
                                            <w:rPr>
                                              <w:b/>
                                              <w:spacing w:val="-209"/>
                                              <w:sz w:val="18"/>
                                            </w:rPr>
                                            <w:t xml:space="preserve"> </w:t>
                                          </w:r>
                                          <w:r>
                                            <w:rPr>
                                              <w:b/>
                                              <w:sz w:val="18"/>
                                            </w:rPr>
                                            <w:t>МАКЕТИРОВАНИЕ,</w:t>
                                          </w:r>
                                          <w:r>
                                            <w:rPr>
                                              <w:b/>
                                              <w:spacing w:val="-209"/>
                                              <w:sz w:val="18"/>
                                            </w:rPr>
                                            <w:t xml:space="preserve"> </w:t>
                                          </w:r>
                                          <w:r>
                                            <w:rPr>
                                              <w:b/>
                                              <w:sz w:val="18"/>
                                            </w:rPr>
                                            <w:t>ПРОТОТИПИРОВАНИЕ»</w:t>
                                          </w:r>
                                        </w:p>
                                      </w:txbxContent>
                                    </wps:txbx>
                                    <wps:bodyPr horzOverflow="overflow" vert="horz" lIns="0" tIns="0" rIns="0" bIns="0" rtlCol="0">
                                      <a:noAutofit/>
                                    </wps:bodyPr>
                                  </wps:wsp>
                                </wpg:wgp>
                              </a:graphicData>
                            </a:graphic>
                          </wp:inline>
                        </w:drawing>
                      </mc:Choice>
                      <mc:Fallback>
                        <w:pict>
                          <v:group id="Group 646150" o:spid="_x0000_s3139" style="width:18.2pt;height:337.05pt;mso-position-horizontal-relative:char;mso-position-vertical-relative:line" coordsize="2313,42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">
                            <v:rect id="Rectangle 66645" o:spid="_x0000_s3140" style="position:absolute;left:-15051;top:16596;width:31489;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shk8cA&#10;AADeAAAADwAAAGRycy9kb3ducmV2LnhtbESPT2vCQBTE70K/w/IEb7pRNC3RVYog8aJQbUuPz+zL&#10;H8y+jdlV02/fLQgeh5n5DbNYdaYWN2pdZVnBeBSBIM6srrhQ8HncDN9AOI+ssbZMCn7JwWr50ltg&#10;ou2dP+h28IUIEHYJKii9bxIpXVaSQTeyDXHwctsa9EG2hdQt3gPc1HISRbE0WHFYKLGhdUnZ+XA1&#10;Cr7Gx+t36vYn/skvr9OdT/d5kSo16HfvcxCeOv8MP9pbrSCO4+kM/u+EK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YLIZPHAAAA3gAAAA8AAAAAAAAAAAAAAAAAmAIAAGRy&#10;cy9kb3ducmV2LnhtbFBLBQYAAAAABAAEAPUAAACMAwAAAAA=&#10;" filled="f" stroked="f">
                              <v:textbox inset="0,0,0,0">
                                <w:txbxContent>
                                  <w:p w:rsidR="00092D06" w:rsidRDefault="00092D06">
                                    <w:pPr>
                                      <w:spacing w:after="160" w:line="259" w:lineRule="auto"/>
                                      <w:ind w:left="0" w:firstLine="0"/>
                                      <w:jc w:val="left"/>
                                    </w:pPr>
                                    <w:r>
                                      <w:rPr>
                                        <w:b/>
                                        <w:sz w:val="18"/>
                                      </w:rPr>
                                      <w:t>ИНВАРИАНТНЫЕ</w:t>
                                    </w:r>
                                    <w:r>
                                      <w:rPr>
                                        <w:b/>
                                        <w:spacing w:val="-209"/>
                                        <w:sz w:val="18"/>
                                      </w:rPr>
                                      <w:t xml:space="preserve"> </w:t>
                                    </w:r>
                                    <w:r>
                                      <w:rPr>
                                        <w:b/>
                                        <w:sz w:val="18"/>
                                      </w:rPr>
                                      <w:t>МОДУЛИ+МОДУЛЬ</w:t>
                                    </w:r>
                                    <w:r>
                                      <w:rPr>
                                        <w:b/>
                                        <w:spacing w:val="-45"/>
                                        <w:sz w:val="18"/>
                                      </w:rPr>
                                      <w:t xml:space="preserve"> </w:t>
                                    </w:r>
                                  </w:p>
                                </w:txbxContent>
                              </v:textbox>
                            </v:rect>
                            <v:rect id="Rectangle 66646" o:spid="_x0000_s3141" style="position:absolute;left:-26502;top:13646;width:56930;height:138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m/5McA&#10;AADeAAAADwAAAGRycy9kb3ducmV2LnhtbESPS2vDMBCE74H8B7GF3mI5IajBjRJKILiXBvJo6XFr&#10;rR/UWrmWkrj/vgoUchxm5htmuR5sKy7U+8axhmmSgiAunGm40nA6bicLED4gG2wdk4Zf8rBejUdL&#10;zIy78p4uh1CJCGGfoYY6hC6T0hc1WfSJ64ijV7reYoiyr6Tp8RrhtpWzNFXSYsNxocaONjUV34ez&#10;1fA+PZ4/cr/74s/y52n+FvJdWeVaPz4ML88gAg3hHv5vvxoNSqm5gtudeAXk6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bZv+THAAAA3gAAAA8AAAAAAAAAAAAAAAAAmAIAAGRy&#10;cy9kb3ducmV2LnhtbFBLBQYAAAAABAAEAPUAAACMAwAAAAA=&#10;" filled="f" stroked="f">
                              <v:textbox inset="0,0,0,0">
                                <w:txbxContent>
                                  <w:p w:rsidR="00092D06" w:rsidRDefault="00092D06">
                                    <w:pPr>
                                      <w:spacing w:after="160" w:line="259" w:lineRule="auto"/>
                                      <w:ind w:left="0" w:firstLine="0"/>
                                      <w:jc w:val="left"/>
                                    </w:pPr>
                                    <w:r>
                                      <w:rPr>
                                        <w:b/>
                                        <w:sz w:val="18"/>
                                      </w:rPr>
                                      <w:t>«ЗD</w:t>
                                    </w:r>
                                    <w:r>
                                      <w:rPr>
                                        <w:b/>
                                        <w:spacing w:val="-209"/>
                                        <w:sz w:val="18"/>
                                      </w:rPr>
                                      <w:t xml:space="preserve"> </w:t>
                                    </w:r>
                                    <w:r>
                                      <w:rPr>
                                        <w:b/>
                                        <w:sz w:val="18"/>
                                      </w:rPr>
                                      <w:t>-МОДЕЛИРОВАНИЕ,</w:t>
                                    </w:r>
                                    <w:r>
                                      <w:rPr>
                                        <w:b/>
                                        <w:spacing w:val="-209"/>
                                        <w:sz w:val="18"/>
                                      </w:rPr>
                                      <w:t xml:space="preserve"> </w:t>
                                    </w:r>
                                    <w:r>
                                      <w:rPr>
                                        <w:b/>
                                        <w:sz w:val="18"/>
                                      </w:rPr>
                                      <w:t>МАКЕТИРОВАНИЕ,</w:t>
                                    </w:r>
                                    <w:r>
                                      <w:rPr>
                                        <w:b/>
                                        <w:spacing w:val="-209"/>
                                        <w:sz w:val="18"/>
                                      </w:rPr>
                                      <w:t xml:space="preserve"> </w:t>
                                    </w:r>
                                    <w:r>
                                      <w:rPr>
                                        <w:b/>
                                        <w:sz w:val="18"/>
                                      </w:rPr>
                                      <w:t>ПРОТОТИПИРОВАНИЕ»</w:t>
                                    </w:r>
                                  </w:p>
                                </w:txbxContent>
                              </v:textbox>
                            </v:rect>
                            <w10:anchorlock/>
                          </v:group>
                        </w:pict>
                      </mc:Fallback>
                    </mc:AlternateContent>
                  </w:r>
                </w:p>
              </w:tc>
              <w:tc>
                <w:tcPr>
                  <w:tcW w:w="36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04" w:firstLine="0"/>
                    <w:jc w:val="left"/>
                  </w:pPr>
                  <w:r>
                    <w:rPr>
                      <w:rFonts w:ascii="Calibri" w:eastAsia="Calibri" w:hAnsi="Calibri" w:cs="Calibri"/>
                      <w:noProof/>
                      <w:color w:val="000000"/>
                      <w:sz w:val="22"/>
                    </w:rPr>
                    <mc:AlternateContent>
                      <mc:Choice Requires="wpg">
                        <w:drawing>
                          <wp:inline distT="0" distB="0" distL="0" distR="0">
                            <wp:extent cx="103556" cy="41149"/>
                            <wp:effectExtent l="0" t="0" r="0" b="0"/>
                            <wp:docPr id="646155" name="Group 646155"/>
                            <wp:cNvGraphicFramePr/>
                            <a:graphic xmlns:a="http://schemas.openxmlformats.org/drawingml/2006/main">
                              <a:graphicData uri="http://schemas.microsoft.com/office/word/2010/wordprocessingGroup">
                                <wpg:wgp>
                                  <wpg:cNvGrpSpPr/>
                                  <wpg:grpSpPr>
                                    <a:xfrm>
                                      <a:off x="0" y="0"/>
                                      <a:ext cx="103556" cy="41149"/>
                                      <a:chOff x="0" y="0"/>
                                      <a:chExt cx="103556" cy="41149"/>
                                    </a:xfrm>
                                  </wpg:grpSpPr>
                                  <wps:wsp>
                                    <wps:cNvPr id="645483" name="Rectangle 645483"/>
                                    <wps:cNvSpPr/>
                                    <wps:spPr>
                                      <a:xfrm rot="-5399999">
                                        <a:off x="-6172786" y="-935214"/>
                                        <a:ext cx="7149151" cy="137730"/>
                                      </a:xfrm>
                                      <a:prstGeom prst="rect">
                                        <a:avLst/>
                                      </a:prstGeom>
                                      <a:ln>
                                        <a:noFill/>
                                      </a:ln>
                                    </wps:spPr>
                                    <wps:txbx>
                                      <w:txbxContent>
                                        <w:p w:rsidR="00092D06" w:rsidRDefault="00092D06">
                                          <w:pPr>
                                            <w:spacing w:after="160" w:line="259" w:lineRule="auto"/>
                                            <w:ind w:left="0" w:firstLine="0"/>
                                            <w:jc w:val="left"/>
                                          </w:pPr>
                                          <w:r>
                                            <w:rPr>
                                              <w:sz w:val="18"/>
                                            </w:rPr>
                                            <w:t>)</w:t>
                                          </w:r>
                                        </w:p>
                                      </w:txbxContent>
                                    </wps:txbx>
                                    <wps:bodyPr horzOverflow="overflow" vert="horz" lIns="0" tIns="0" rIns="0" bIns="0" rtlCol="0">
                                      <a:noAutofit/>
                                    </wps:bodyPr>
                                  </wps:wsp>
                                </wpg:wgp>
                              </a:graphicData>
                            </a:graphic>
                          </wp:inline>
                        </w:drawing>
                      </mc:Choice>
                      <mc:Fallback>
                        <w:pict>
                          <v:group id="Group 646155" o:spid="_x0000_s3142" style="width:8.15pt;height:3.25pt;mso-position-horizontal-relative:char;mso-position-vertical-relative:line" coordsize="103556,41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">
                            <v:rect id="Rectangle 645483" o:spid="_x0000_s3143" style="position:absolute;left:-6172786;top:-935214;width:7149151;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AWgMgA&#10;AADfAAAADwAAAGRycy9kb3ducmV2LnhtbESPW2vCQBSE3wv9D8sp+FY31nghukoplPSlgld8PGZP&#10;LjR7Ns2umv57tyD4OMzMN8x82ZlaXKh1lWUFg34EgjizuuJCwW77+ToF4TyyxtoyKfgjB8vF89Mc&#10;E22vvKbLxhciQNglqKD0vkmkdFlJBl3fNsTBy21r0AfZFlK3eA1wU8u3KBpLgxWHhRIb+igp+9mc&#10;jYL9YHs+pG514mP+O4m/fbrKi1Sp3kv3PgPhqfOP8L39pRWM41E8HcL/n/AF5OI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gBaA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w:t>
                                    </w:r>
                                  </w:p>
                                </w:txbxContent>
                              </v:textbox>
                            </v:rect>
                            <w10:anchorlock/>
                          </v:group>
                        </w:pict>
                      </mc:Fallback>
                    </mc:AlternateContent>
                  </w:r>
                </w:p>
              </w:tc>
              <w:tc>
                <w:tcPr>
                  <w:tcW w:w="2999" w:type="dxa"/>
                  <w:tcBorders>
                    <w:top w:val="single" w:sz="4" w:space="0" w:color="221F1F"/>
                    <w:left w:val="single" w:sz="4" w:space="0" w:color="221F1F"/>
                    <w:bottom w:val="single" w:sz="4" w:space="0" w:color="221F1F"/>
                    <w:right w:val="nil"/>
                  </w:tcBorders>
                </w:tcPr>
                <w:p w:rsidR="00AA013E" w:rsidRDefault="00D13C32">
                  <w:pPr>
                    <w:spacing w:after="0" w:line="259" w:lineRule="auto"/>
                    <w:ind w:left="115" w:firstLine="0"/>
                    <w:jc w:val="left"/>
                  </w:pPr>
                  <w:r>
                    <w:rPr>
                      <w:rFonts w:ascii="Calibri" w:eastAsia="Calibri" w:hAnsi="Calibri" w:cs="Calibri"/>
                      <w:noProof/>
                      <w:color w:val="000000"/>
                      <w:sz w:val="22"/>
                    </w:rPr>
                    <mc:AlternateContent>
                      <mc:Choice Requires="wpg">
                        <w:drawing>
                          <wp:inline distT="0" distB="0" distL="0" distR="0">
                            <wp:extent cx="750494" cy="937146"/>
                            <wp:effectExtent l="0" t="0" r="0" b="0"/>
                            <wp:docPr id="646162" name="Group 646162"/>
                            <wp:cNvGraphicFramePr/>
                            <a:graphic xmlns:a="http://schemas.openxmlformats.org/drawingml/2006/main">
                              <a:graphicData uri="http://schemas.microsoft.com/office/word/2010/wordprocessingGroup">
                                <wpg:wgp>
                                  <wpg:cNvGrpSpPr/>
                                  <wpg:grpSpPr>
                                    <a:xfrm>
                                      <a:off x="0" y="0"/>
                                      <a:ext cx="750494" cy="937146"/>
                                      <a:chOff x="0" y="0"/>
                                      <a:chExt cx="750494" cy="937146"/>
                                    </a:xfrm>
                                  </wpg:grpSpPr>
                                  <wps:wsp>
                                    <wps:cNvPr id="66694" name="Shape 66694"/>
                                    <wps:cNvSpPr/>
                                    <wps:spPr>
                                      <a:xfrm>
                                        <a:off x="87897" y="216268"/>
                                        <a:ext cx="0" cy="720877"/>
                                      </a:xfrm>
                                      <a:custGeom>
                                        <a:avLst/>
                                        <a:gdLst/>
                                        <a:ahLst/>
                                        <a:cxnLst/>
                                        <a:rect l="0" t="0" r="0" b="0"/>
                                        <a:pathLst>
                                          <a:path h="720877">
                                            <a:moveTo>
                                              <a:pt x="0" y="720877"/>
                                            </a:moveTo>
                                            <a:lnTo>
                                              <a:pt x="0" y="0"/>
                                            </a:lnTo>
                                          </a:path>
                                        </a:pathLst>
                                      </a:custGeom>
                                      <a:ln w="5715" cap="flat">
                                        <a:miter lim="127000"/>
                                      </a:ln>
                                    </wps:spPr>
                                    <wps:style>
                                      <a:lnRef idx="1">
                                        <a:srgbClr val="221F1F"/>
                                      </a:lnRef>
                                      <a:fillRef idx="0">
                                        <a:srgbClr val="000000">
                                          <a:alpha val="0"/>
                                        </a:srgbClr>
                                      </a:fillRef>
                                      <a:effectRef idx="0">
                                        <a:scrgbClr r="0" g="0" b="0"/>
                                      </a:effectRef>
                                      <a:fontRef idx="none"/>
                                    </wps:style>
                                    <wps:bodyPr/>
                                  </wps:wsp>
                                  <wps:wsp>
                                    <wps:cNvPr id="66695" name="Shape 66695"/>
                                    <wps:cNvSpPr/>
                                    <wps:spPr>
                                      <a:xfrm>
                                        <a:off x="611137" y="260909"/>
                                        <a:ext cx="0" cy="676237"/>
                                      </a:xfrm>
                                      <a:custGeom>
                                        <a:avLst/>
                                        <a:gdLst/>
                                        <a:ahLst/>
                                        <a:cxnLst/>
                                        <a:rect l="0" t="0" r="0" b="0"/>
                                        <a:pathLst>
                                          <a:path h="676237">
                                            <a:moveTo>
                                              <a:pt x="0" y="676237"/>
                                            </a:moveTo>
                                            <a:lnTo>
                                              <a:pt x="0" y="0"/>
                                            </a:lnTo>
                                          </a:path>
                                        </a:pathLst>
                                      </a:custGeom>
                                      <a:ln w="5715" cap="flat">
                                        <a:miter lim="127000"/>
                                      </a:ln>
                                    </wps:spPr>
                                    <wps:style>
                                      <a:lnRef idx="1">
                                        <a:srgbClr val="221F1F"/>
                                      </a:lnRef>
                                      <a:fillRef idx="0">
                                        <a:srgbClr val="000000">
                                          <a:alpha val="0"/>
                                        </a:srgbClr>
                                      </a:fillRef>
                                      <a:effectRef idx="0">
                                        <a:scrgbClr r="0" g="0" b="0"/>
                                      </a:effectRef>
                                      <a:fontRef idx="none"/>
                                    </wps:style>
                                    <wps:bodyPr/>
                                  </wps:wsp>
                                  <wps:wsp>
                                    <wps:cNvPr id="66696" name="Rectangle 66696"/>
                                    <wps:cNvSpPr/>
                                    <wps:spPr>
                                      <a:xfrm rot="-5399999">
                                        <a:off x="-410602" y="388965"/>
                                        <a:ext cx="958784"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11.</w:t>
                                          </w:r>
                                          <w:r>
                                            <w:rPr>
                                              <w:b/>
                                              <w:i/>
                                              <w:spacing w:val="-45"/>
                                              <w:sz w:val="18"/>
                                            </w:rPr>
                                            <w:t xml:space="preserve"> </w:t>
                                          </w:r>
                                        </w:p>
                                      </w:txbxContent>
                                    </wps:txbx>
                                    <wps:bodyPr horzOverflow="overflow" vert="horz" lIns="0" tIns="0" rIns="0" bIns="0" rtlCol="0">
                                      <a:noAutofit/>
                                    </wps:bodyPr>
                                  </wps:wsp>
                                  <wps:wsp>
                                    <wps:cNvPr id="66697" name="Rectangle 66697"/>
                                    <wps:cNvSpPr/>
                                    <wps:spPr>
                                      <a:xfrm rot="-5399999">
                                        <a:off x="-201609" y="474020"/>
                                        <a:ext cx="788522" cy="137729"/>
                                      </a:xfrm>
                                      <a:prstGeom prst="rect">
                                        <a:avLst/>
                                      </a:prstGeom>
                                      <a:ln>
                                        <a:noFill/>
                                      </a:ln>
                                    </wps:spPr>
                                    <wps:txbx>
                                      <w:txbxContent>
                                        <w:p w:rsidR="00092D06" w:rsidRDefault="00092D06">
                                          <w:pPr>
                                            <w:spacing w:after="160" w:line="259" w:lineRule="auto"/>
                                            <w:ind w:left="0" w:firstLine="0"/>
                                            <w:jc w:val="left"/>
                                          </w:pPr>
                                          <w:r>
                                            <w:rPr>
                                              <w:sz w:val="18"/>
                                            </w:rPr>
                                            <w:t>Элементы</w:t>
                                          </w:r>
                                          <w:r>
                                            <w:rPr>
                                              <w:spacing w:val="-45"/>
                                              <w:sz w:val="18"/>
                                            </w:rPr>
                                            <w:t xml:space="preserve"> </w:t>
                                          </w:r>
                                        </w:p>
                                      </w:txbxContent>
                                    </wps:txbx>
                                    <wps:bodyPr horzOverflow="overflow" vert="horz" lIns="0" tIns="0" rIns="0" bIns="0" rtlCol="0">
                                      <a:noAutofit/>
                                    </wps:bodyPr>
                                  </wps:wsp>
                                  <wps:wsp>
                                    <wps:cNvPr id="66698" name="Rectangle 66698"/>
                                    <wps:cNvSpPr/>
                                    <wps:spPr>
                                      <a:xfrm rot="-5399999">
                                        <a:off x="-150127" y="394742"/>
                                        <a:ext cx="947079" cy="137729"/>
                                      </a:xfrm>
                                      <a:prstGeom prst="rect">
                                        <a:avLst/>
                                      </a:prstGeom>
                                      <a:ln>
                                        <a:noFill/>
                                      </a:ln>
                                    </wps:spPr>
                                    <wps:txbx>
                                      <w:txbxContent>
                                        <w:p w:rsidR="00092D06" w:rsidRDefault="00092D06">
                                          <w:pPr>
                                            <w:spacing w:after="160" w:line="259" w:lineRule="auto"/>
                                            <w:ind w:left="0" w:firstLine="0"/>
                                            <w:jc w:val="left"/>
                                          </w:pPr>
                                          <w:r>
                                            <w:rPr>
                                              <w:sz w:val="18"/>
                                            </w:rPr>
                                            <w:t>управления.</w:t>
                                          </w:r>
                                        </w:p>
                                      </w:txbxContent>
                                    </wps:txbx>
                                    <wps:bodyPr horzOverflow="overflow" vert="horz" lIns="0" tIns="0" rIns="0" bIns="0" rtlCol="0">
                                      <a:noAutofit/>
                                    </wps:bodyPr>
                                  </wps:wsp>
                                  <wps:wsp>
                                    <wps:cNvPr id="66699" name="Rectangle 66699"/>
                                    <wps:cNvSpPr/>
                                    <wps:spPr>
                                      <a:xfrm rot="-5399999">
                                        <a:off x="142230" y="418647"/>
                                        <a:ext cx="899420"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12.</w:t>
                                          </w:r>
                                        </w:p>
                                      </w:txbxContent>
                                    </wps:txbx>
                                    <wps:bodyPr horzOverflow="overflow" vert="horz" lIns="0" tIns="0" rIns="0" bIns="0" rtlCol="0">
                                      <a:noAutofit/>
                                    </wps:bodyPr>
                                  </wps:wsp>
                                  <wps:wsp>
                                    <wps:cNvPr id="66700" name="Rectangle 66700"/>
                                    <wps:cNvSpPr/>
                                    <wps:spPr>
                                      <a:xfrm rot="-5399999">
                                        <a:off x="92600" y="245079"/>
                                        <a:ext cx="1246404" cy="137729"/>
                                      </a:xfrm>
                                      <a:prstGeom prst="rect">
                                        <a:avLst/>
                                      </a:prstGeom>
                                      <a:ln>
                                        <a:noFill/>
                                      </a:ln>
                                    </wps:spPr>
                                    <wps:txbx>
                                      <w:txbxContent>
                                        <w:p w:rsidR="00092D06" w:rsidRDefault="00092D06">
                                          <w:pPr>
                                            <w:spacing w:after="160" w:line="259" w:lineRule="auto"/>
                                            <w:ind w:left="0" w:firstLine="0"/>
                                            <w:jc w:val="left"/>
                                          </w:pPr>
                                          <w:r>
                                            <w:rPr>
                                              <w:sz w:val="18"/>
                                            </w:rPr>
                                            <w:t>Мир</w:t>
                                          </w:r>
                                          <w:r>
                                            <w:rPr>
                                              <w:spacing w:val="-208"/>
                                              <w:sz w:val="18"/>
                                            </w:rPr>
                                            <w:t xml:space="preserve"> </w:t>
                                          </w:r>
                                          <w:r>
                                            <w:rPr>
                                              <w:sz w:val="18"/>
                                            </w:rPr>
                                            <w:t>профессий</w:t>
                                          </w:r>
                                          <w:r>
                                            <w:rPr>
                                              <w:spacing w:val="-45"/>
                                              <w:sz w:val="18"/>
                                            </w:rPr>
                                            <w:t xml:space="preserve"> </w:t>
                                          </w:r>
                                        </w:p>
                                      </w:txbxContent>
                                    </wps:txbx>
                                    <wps:bodyPr horzOverflow="overflow" vert="horz" lIns="0" tIns="0" rIns="0" bIns="0" rtlCol="0">
                                      <a:noAutofit/>
                                    </wps:bodyPr>
                                  </wps:wsp>
                                </wpg:wgp>
                              </a:graphicData>
                            </a:graphic>
                          </wp:inline>
                        </w:drawing>
                      </mc:Choice>
                      <mc:Fallback>
                        <w:pict>
                          <v:group id="Group 646162" o:spid="_x0000_s3144" style="width:59.1pt;height:73.8pt;mso-position-horizontal-relative:char;mso-position-vertical-relative:line" coordsize="7504,9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">
                            <v:shape id="Shape 66694" o:spid="_x0000_s3145" style="position:absolute;left:878;top:2162;width:0;height:7209;visibility:visible;mso-wrap-style:square;v-text-anchor:top" coordsize="0,720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U8qMgA&#10;AADeAAAADwAAAGRycy9kb3ducmV2LnhtbESPT0sDMRTE74LfITzBm812LUG3TYsWRC8t2H/0+Ng8&#10;N0s3L8smbtd+eiMUPA4z8xtmthhcI3rqQu1Zw3iUgSAuvam50rDbvj08gQgR2WDjmTT8UIDF/PZm&#10;hoXxZ/6kfhMrkSAcCtRgY2wLKUNpyWEY+ZY4eV++cxiT7CppOjwnuGtknmVKOqw5LVhsaWmpPG2+&#10;nYbJo+3XJt9vj7vX91qdlvnqMj5ofX83vExBRBrif/ja/jAalFLPE/i7k66AnP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kdTyoyAAAAN4AAAAPAAAAAAAAAAAAAAAAAJgCAABk&#10;cnMvZG93bnJldi54bWxQSwUGAAAAAAQABAD1AAAAjQMAAAAA&#10;" path="m,720877l,e" filled="f" strokecolor="#221f1f" strokeweight=".45pt">
                              <v:stroke miterlimit="83231f" joinstyle="miter"/>
                              <v:path arrowok="t" textboxrect="0,0,0,720877"/>
                            </v:shape>
                            <v:shape id="Shape 66695" o:spid="_x0000_s3146" style="position:absolute;left:6111;top:2609;width:0;height:6762;visibility:visible;mso-wrap-style:square;v-text-anchor:top" coordsize="0,6762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DpHcQA&#10;AADeAAAADwAAAGRycy9kb3ducmV2LnhtbESPzW7CMBCE70h9B2srcQOnSEQ0xaAUUcSRn3Lfxtsk&#10;arwOthvC22MkJI6jmflGM1/2phEdOV9bVvA2TkAQF1bXXCr4Pn6NZiB8QNbYWCYFV/KwXLwM5php&#10;e+E9dYdQighhn6GCKoQ2k9IXFRn0Y9sSR+/XOoMhSldK7fAS4aaRkyRJpcGa40KFLa0qKv4O/0bB&#10;Om/s59Fr95OXe0vn7rTb8Emp4Wuff4AI1Idn+NHeagVpmr5P4X4nXgG5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g6R3EAAAA3gAAAA8AAAAAAAAAAAAAAAAAmAIAAGRycy9k&#10;b3ducmV2LnhtbFBLBQYAAAAABAAEAPUAAACJAwAAAAA=&#10;" path="m,676237l,e" filled="f" strokecolor="#221f1f" strokeweight=".45pt">
                              <v:stroke miterlimit="83231f" joinstyle="miter"/>
                              <v:path arrowok="t" textboxrect="0,0,0,676237"/>
                            </v:shape>
                            <v:rect id="Rectangle 66696" o:spid="_x0000_s3147" style="position:absolute;left:-4106;top:3890;width:9587;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mTo8cA&#10;AADeAAAADwAAAGRycy9kb3ducmV2LnhtbESPT2sCMRTE74V+h/AKvdWsRWJdjVIKsr1UUFvx+Ny8&#10;/YObl+0m6vbbG0HocZiZ3zCzRW8bcabO1441DAcJCOLcmZpLDd/b5csbCB+QDTaOScMfeVjMHx9m&#10;mBp34TWdN6EUEcI+RQ1VCG0qpc8rsugHriWOXuE6iyHKrpSmw0uE20a+JomSFmuOCxW29FFRftyc&#10;rIaf4fa0y/zqwPvidzz6CtmqKDOtn5/69ymIQH34D9/bn0aDUmqi4HYnXgE5v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i5k6P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11.</w:t>
                                    </w:r>
                                    <w:r>
                                      <w:rPr>
                                        <w:b/>
                                        <w:i/>
                                        <w:spacing w:val="-45"/>
                                        <w:sz w:val="18"/>
                                      </w:rPr>
                                      <w:t xml:space="preserve"> </w:t>
                                    </w:r>
                                  </w:p>
                                </w:txbxContent>
                              </v:textbox>
                            </v:rect>
                            <v:rect id="Rectangle 66697" o:spid="_x0000_s3148" style="position:absolute;left:-2017;top:4740;width:788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2OMgA&#10;AADeAAAADwAAAGRycy9kb3ducmV2LnhtbESPS2vDMBCE74X8B7GB3ho5pTiJazmEQnEvDTQvctxa&#10;6wexVq6lJM6/rwKFHoeZ+YZJl4NpxYV611hWMJ1EIIgLqxuuFOy2709zEM4ja2wtk4IbOVhmo4cU&#10;E22v/EWXja9EgLBLUEHtfZdI6YqaDLqJ7YiDV9reoA+yr6Tu8RrgppXPURRLgw2HhRo7equpOG3O&#10;RsF+uj0fcrf+5mP5M3v59Pm6rHKlHsfD6hWEp8H/h//aH1pBHMeLGdzvhCsg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H9TY4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Элементы</w:t>
                                    </w:r>
                                    <w:r>
                                      <w:rPr>
                                        <w:spacing w:val="-45"/>
                                        <w:sz w:val="18"/>
                                      </w:rPr>
                                      <w:t xml:space="preserve"> </w:t>
                                    </w:r>
                                  </w:p>
                                </w:txbxContent>
                              </v:textbox>
                            </v:rect>
                            <v:rect id="Rectangle 66698" o:spid="_x0000_s3149" style="position:absolute;left:-1501;top:3947;width:947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qiSsUA&#10;AADeAAAADwAAAGRycy9kb3ducmV2LnhtbERPy2rCQBTdF/oPwy24qxNLSWvqJJRCiRsFjYrLa+bm&#10;QTN30syo8e+dRaHLw3kvstF04kKDay0rmE0jEMSl1S3XCnbF9/M7COeRNXaWScGNHGTp48MCE22v&#10;vKHL1tcihLBLUEHjfZ9I6cqGDLqp7YkDV9nBoA9wqKUe8BrCTSdfoiiWBlsODQ329NVQ+bM9GwX7&#10;WXE+5G594mP1+/a68vm6qnOlJk/j5wcIT6P/F/+5l1pBHMfzsDfcCVdAp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aqJK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управления.</w:t>
                                    </w:r>
                                  </w:p>
                                </w:txbxContent>
                              </v:textbox>
                            </v:rect>
                            <v:rect id="Rectangle 66699" o:spid="_x0000_s3150" style="position:absolute;left:1422;top:4186;width:8994;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YH0ccA&#10;AADeAAAADwAAAGRycy9kb3ducmV2LnhtbESPW2vCQBSE3wX/w3KEvulGkVRTVykFSV8q1Bs+HrMn&#10;F5o9G7Orpv++WxB8HGbmG2ax6kwtbtS6yrKC8SgCQZxZXXGhYL9bD2cgnEfWWFsmBb/kYLXs9xaY&#10;aHvnb7ptfSEChF2CCkrvm0RKl5Vk0I1sQxy83LYGfZBtIXWL9wA3tZxEUSwNVhwWSmzoo6TsZ3s1&#10;Cg7j3fWYus2ZT/nldfrl001epEq9DLr3NxCeOv8MP9qfWkEcx/M5/N8JV0A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kmB9H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12.</w:t>
                                    </w:r>
                                  </w:p>
                                </w:txbxContent>
                              </v:textbox>
                            </v:rect>
                            <v:rect id="Rectangle 66700" o:spid="_x0000_s3151" style="position:absolute;left:926;top:2451;width:1246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c0VsUA&#10;AADeAAAADwAAAGRycy9kb3ducmV2LnhtbESPy4rCMBSG9wO+QziCuzFVpEo1ighSNwqjo7g8NqcX&#10;bE5qE7Xz9pPFwCx//hvfYtWZWryodZVlBaNhBII4s7riQsH3afs5A+E8ssbaMin4IQerZe9jgYm2&#10;b/6i19EXIoywS1BB6X2TSOmykgy6oW2Ig5fb1qAPsi2kbvEdxk0tx1EUS4MVh4cSG9qUlN2PT6Pg&#10;PDo9L6k73PiaP6aTvU8PeZEqNeh36zkIT53/D/+1d1pBHE+jABBwAgr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9zRW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Мир</w:t>
                                    </w:r>
                                    <w:r>
                                      <w:rPr>
                                        <w:spacing w:val="-208"/>
                                        <w:sz w:val="18"/>
                                      </w:rPr>
                                      <w:t xml:space="preserve"> </w:t>
                                    </w:r>
                                    <w:r>
                                      <w:rPr>
                                        <w:sz w:val="18"/>
                                      </w:rPr>
                                      <w:t>профессий</w:t>
                                    </w:r>
                                    <w:r>
                                      <w:rPr>
                                        <w:spacing w:val="-45"/>
                                        <w:sz w:val="18"/>
                                      </w:rPr>
                                      <w:t xml:space="preserve"> </w:t>
                                    </w:r>
                                  </w:p>
                                </w:txbxContent>
                              </v:textbox>
                            </v:rect>
                            <w10:anchorlock/>
                          </v:group>
                        </w:pict>
                      </mc:Fallback>
                    </mc:AlternateContent>
                  </w:r>
                </w:p>
              </w:tc>
              <w:tc>
                <w:tcPr>
                  <w:tcW w:w="568" w:type="dxa"/>
                  <w:tcBorders>
                    <w:top w:val="single" w:sz="4" w:space="0" w:color="221F1F"/>
                    <w:left w:val="nil"/>
                    <w:bottom w:val="single" w:sz="4" w:space="0" w:color="221F1F"/>
                    <w:right w:val="single" w:sz="4" w:space="0" w:color="221F1F"/>
                  </w:tcBorders>
                </w:tcPr>
                <w:p w:rsidR="00AA013E" w:rsidRDefault="00AA013E">
                  <w:pPr>
                    <w:spacing w:after="160" w:line="259" w:lineRule="auto"/>
                    <w:ind w:left="0" w:firstLine="0"/>
                    <w:jc w:val="left"/>
                  </w:pPr>
                </w:p>
              </w:tc>
              <w:tc>
                <w:tcPr>
                  <w:tcW w:w="1507"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15" w:firstLine="0"/>
                    <w:jc w:val="left"/>
                  </w:pPr>
                  <w:r>
                    <w:rPr>
                      <w:rFonts w:ascii="Calibri" w:eastAsia="Calibri" w:hAnsi="Calibri" w:cs="Calibri"/>
                      <w:noProof/>
                      <w:color w:val="000000"/>
                      <w:sz w:val="22"/>
                    </w:rPr>
                    <mc:AlternateContent>
                      <mc:Choice Requires="wpg">
                        <w:drawing>
                          <wp:inline distT="0" distB="0" distL="0" distR="0">
                            <wp:extent cx="489204" cy="869938"/>
                            <wp:effectExtent l="0" t="0" r="0" b="0"/>
                            <wp:docPr id="646178" name="Group 646178"/>
                            <wp:cNvGraphicFramePr/>
                            <a:graphic xmlns:a="http://schemas.openxmlformats.org/drawingml/2006/main">
                              <a:graphicData uri="http://schemas.microsoft.com/office/word/2010/wordprocessingGroup">
                                <wpg:wgp>
                                  <wpg:cNvGrpSpPr/>
                                  <wpg:grpSpPr>
                                    <a:xfrm>
                                      <a:off x="0" y="0"/>
                                      <a:ext cx="489204" cy="869938"/>
                                      <a:chOff x="0" y="0"/>
                                      <a:chExt cx="489204" cy="869938"/>
                                    </a:xfrm>
                                  </wpg:grpSpPr>
                                  <wps:wsp>
                                    <wps:cNvPr id="66729" name="Shape 66729"/>
                                    <wps:cNvSpPr/>
                                    <wps:spPr>
                                      <a:xfrm>
                                        <a:off x="87884" y="149060"/>
                                        <a:ext cx="0" cy="720877"/>
                                      </a:xfrm>
                                      <a:custGeom>
                                        <a:avLst/>
                                        <a:gdLst/>
                                        <a:ahLst/>
                                        <a:cxnLst/>
                                        <a:rect l="0" t="0" r="0" b="0"/>
                                        <a:pathLst>
                                          <a:path h="720877">
                                            <a:moveTo>
                                              <a:pt x="0" y="720877"/>
                                            </a:moveTo>
                                            <a:lnTo>
                                              <a:pt x="0" y="0"/>
                                            </a:lnTo>
                                          </a:path>
                                        </a:pathLst>
                                      </a:custGeom>
                                      <a:ln w="5715" cap="flat">
                                        <a:miter lim="127000"/>
                                      </a:ln>
                                    </wps:spPr>
                                    <wps:style>
                                      <a:lnRef idx="1">
                                        <a:srgbClr val="221F1F"/>
                                      </a:lnRef>
                                      <a:fillRef idx="0">
                                        <a:srgbClr val="000000">
                                          <a:alpha val="0"/>
                                        </a:srgbClr>
                                      </a:fillRef>
                                      <a:effectRef idx="0">
                                        <a:scrgbClr r="0" g="0" b="0"/>
                                      </a:effectRef>
                                      <a:fontRef idx="none"/>
                                    </wps:style>
                                    <wps:bodyPr/>
                                  </wps:wsp>
                                  <wps:wsp>
                                    <wps:cNvPr id="66730" name="Rectangle 66730"/>
                                    <wps:cNvSpPr/>
                                    <wps:spPr>
                                      <a:xfrm rot="-5399999">
                                        <a:off x="-410602" y="321757"/>
                                        <a:ext cx="958784"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11.</w:t>
                                          </w:r>
                                          <w:r>
                                            <w:rPr>
                                              <w:b/>
                                              <w:i/>
                                              <w:spacing w:val="-45"/>
                                              <w:sz w:val="18"/>
                                            </w:rPr>
                                            <w:t xml:space="preserve"> </w:t>
                                          </w:r>
                                        </w:p>
                                      </w:txbxContent>
                                    </wps:txbx>
                                    <wps:bodyPr horzOverflow="overflow" vert="horz" lIns="0" tIns="0" rIns="0" bIns="0" rtlCol="0">
                                      <a:noAutofit/>
                                    </wps:bodyPr>
                                  </wps:wsp>
                                  <wps:wsp>
                                    <wps:cNvPr id="66731" name="Rectangle 66731"/>
                                    <wps:cNvSpPr/>
                                    <wps:spPr>
                                      <a:xfrm rot="-5399999">
                                        <a:off x="-268231" y="340075"/>
                                        <a:ext cx="921996" cy="137730"/>
                                      </a:xfrm>
                                      <a:prstGeom prst="rect">
                                        <a:avLst/>
                                      </a:prstGeom>
                                      <a:ln>
                                        <a:noFill/>
                                      </a:ln>
                                    </wps:spPr>
                                    <wps:txbx>
                                      <w:txbxContent>
                                        <w:p w:rsidR="00092D06" w:rsidRDefault="00092D06">
                                          <w:pPr>
                                            <w:spacing w:after="160" w:line="259" w:lineRule="auto"/>
                                            <w:ind w:left="0" w:firstLine="0"/>
                                            <w:jc w:val="left"/>
                                          </w:pPr>
                                          <w:r>
                                            <w:rPr>
                                              <w:sz w:val="18"/>
                                            </w:rPr>
                                            <w:t>Технологии</w:t>
                                          </w:r>
                                          <w:r>
                                            <w:rPr>
                                              <w:spacing w:val="-45"/>
                                              <w:sz w:val="18"/>
                                            </w:rPr>
                                            <w:t xml:space="preserve"> </w:t>
                                          </w:r>
                                        </w:p>
                                      </w:txbxContent>
                                    </wps:txbx>
                                    <wps:bodyPr horzOverflow="overflow" vert="horz" lIns="0" tIns="0" rIns="0" bIns="0" rtlCol="0">
                                      <a:noAutofit/>
                                    </wps:bodyPr>
                                  </wps:wsp>
                                  <wps:wsp>
                                    <wps:cNvPr id="66732" name="Rectangle 66732"/>
                                    <wps:cNvSpPr/>
                                    <wps:spPr>
                                      <a:xfrm rot="-5399999">
                                        <a:off x="-254869" y="222565"/>
                                        <a:ext cx="1157017" cy="137730"/>
                                      </a:xfrm>
                                      <a:prstGeom prst="rect">
                                        <a:avLst/>
                                      </a:prstGeom>
                                      <a:ln>
                                        <a:noFill/>
                                      </a:ln>
                                    </wps:spPr>
                                    <wps:txbx>
                                      <w:txbxContent>
                                        <w:p w:rsidR="00092D06" w:rsidRDefault="00092D06">
                                          <w:pPr>
                                            <w:spacing w:after="160" w:line="259" w:lineRule="auto"/>
                                            <w:ind w:left="0" w:firstLine="0"/>
                                            <w:jc w:val="left"/>
                                          </w:pPr>
                                          <w:r>
                                            <w:rPr>
                                              <w:sz w:val="18"/>
                                            </w:rPr>
                                            <w:t>в</w:t>
                                          </w:r>
                                          <w:r>
                                            <w:rPr>
                                              <w:spacing w:val="-208"/>
                                              <w:sz w:val="18"/>
                                            </w:rPr>
                                            <w:t xml:space="preserve"> </w:t>
                                          </w:r>
                                          <w:r>
                                            <w:rPr>
                                              <w:sz w:val="18"/>
                                            </w:rPr>
                                            <w:t>когнитивной</w:t>
                                          </w:r>
                                          <w:r>
                                            <w:rPr>
                                              <w:spacing w:val="-45"/>
                                              <w:sz w:val="18"/>
                                            </w:rPr>
                                            <w:t xml:space="preserve"> </w:t>
                                          </w:r>
                                        </w:p>
                                      </w:txbxContent>
                                    </wps:txbx>
                                    <wps:bodyPr horzOverflow="overflow" vert="horz" lIns="0" tIns="0" rIns="0" bIns="0" rtlCol="0">
                                      <a:noAutofit/>
                                    </wps:bodyPr>
                                  </wps:wsp>
                                  <wps:wsp>
                                    <wps:cNvPr id="66733" name="Rectangle 66733"/>
                                    <wps:cNvSpPr/>
                                    <wps:spPr>
                                      <a:xfrm rot="-5399999">
                                        <a:off x="239025" y="585586"/>
                                        <a:ext cx="430974" cy="137730"/>
                                      </a:xfrm>
                                      <a:prstGeom prst="rect">
                                        <a:avLst/>
                                      </a:prstGeom>
                                      <a:ln>
                                        <a:noFill/>
                                      </a:ln>
                                    </wps:spPr>
                                    <wps:txbx>
                                      <w:txbxContent>
                                        <w:p w:rsidR="00092D06" w:rsidRDefault="00092D06">
                                          <w:pPr>
                                            <w:spacing w:after="160" w:line="259" w:lineRule="auto"/>
                                            <w:ind w:left="0" w:firstLine="0"/>
                                            <w:jc w:val="left"/>
                                          </w:pPr>
                                          <w:r>
                                            <w:rPr>
                                              <w:sz w:val="18"/>
                                            </w:rPr>
                                            <w:t>сфере</w:t>
                                          </w:r>
                                        </w:p>
                                      </w:txbxContent>
                                    </wps:txbx>
                                    <wps:bodyPr horzOverflow="overflow" vert="horz" lIns="0" tIns="0" rIns="0" bIns="0" rtlCol="0">
                                      <a:noAutofit/>
                                    </wps:bodyPr>
                                  </wps:wsp>
                                </wpg:wgp>
                              </a:graphicData>
                            </a:graphic>
                          </wp:inline>
                        </w:drawing>
                      </mc:Choice>
                      <mc:Fallback>
                        <w:pict>
                          <v:group id="Group 646178" o:spid="_x0000_s3152" style="width:38.5pt;height:68.5pt;mso-position-horizontal-relative:char;mso-position-vertical-relative:line" coordsize="4892,8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">
                            <v:shape id="Shape 66729" o:spid="_x0000_s3153" style="position:absolute;left:878;top:1490;width:0;height:7209;visibility:visible;mso-wrap-style:square;v-text-anchor:top" coordsize="0,7208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pVTMgA&#10;AADeAAAADwAAAGRycy9kb3ducmV2LnhtbESPQWvCQBSE7wX/w/IEb3VjLGmbuooKUi8tVG3p8ZF9&#10;zQazb0N2jdFf7xYKPQ4z8w0zW/S2Fh21vnKsYDJOQBAXTldcKjjsN/dPIHxA1lg7JgUX8rCYD+5m&#10;mGt35g/qdqEUEcI+RwUmhCaX0heGLPqxa4ij9+NaiyHKtpS6xXOE21qmSZJJixXHBYMNrQ0Vx93J&#10;KniYmu5dp5/778PqtcqO6/TtOvlSajTsly8gAvXhP/zX3moFWfaYPsPvnXgF5Pw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KlVMyAAAAN4AAAAPAAAAAAAAAAAAAAAAAJgCAABk&#10;cnMvZG93bnJldi54bWxQSwUGAAAAAAQABAD1AAAAjQMAAAAA&#10;" path="m,720877l,e" filled="f" strokecolor="#221f1f" strokeweight=".45pt">
                              <v:stroke miterlimit="83231f" joinstyle="miter"/>
                              <v:path arrowok="t" textboxrect="0,0,0,720877"/>
                            </v:shape>
                            <v:rect id="Rectangle 66730" o:spid="_x0000_s3154" style="position:absolute;left:-4106;top:3218;width:9587;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v+68YA&#10;AADeAAAADwAAAGRycy9kb3ducmV2LnhtbESPy2rCQBSG9wXfYTiCuzqxllhSJ0EKEjcKVVu6PM2c&#10;XDBzJmZGTd++sxBc/vw3vmU2mFZcqXeNZQWzaQSCuLC64UrB8bB+fgPhPLLG1jIp+CMHWTp6WmKi&#10;7Y0/6br3lQgj7BJUUHvfJVK6oiaDbmo74uCVtjfog+wrqXu8hXHTypcoiqXBhsNDjR191FSc9hej&#10;4Gt2uHznbvfLP+V58br1+a6scqUm42H1DsLT4B/he3ujFcTxYh4AAk5AAZ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Jv+68YAAADeAAAADwAAAAAAAAAAAAAAAACYAgAAZHJz&#10;L2Rvd25yZXYueG1sUEsFBgAAAAAEAAQA9QAAAIsDA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11.</w:t>
                                    </w:r>
                                    <w:r>
                                      <w:rPr>
                                        <w:b/>
                                        <w:i/>
                                        <w:spacing w:val="-45"/>
                                        <w:sz w:val="18"/>
                                      </w:rPr>
                                      <w:t xml:space="preserve"> </w:t>
                                    </w:r>
                                  </w:p>
                                </w:txbxContent>
                              </v:textbox>
                            </v:rect>
                            <v:rect id="Rectangle 66731" o:spid="_x0000_s3155" style="position:absolute;left:-2682;top:3401;width:921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dbcMcA&#10;AADeAAAADwAAAGRycy9kb3ducmV2LnhtbESPW2vCQBSE34X+h+UU+qabtCVKdBURSvpSod7w8Zg9&#10;uWD2bJpdNf333YLg4zAz3zCzRW8acaXO1ZYVxKMIBHFudc2lgt32YzgB4TyyxsYyKfglB4v502CG&#10;qbY3/qbrxpciQNilqKDyvk2ldHlFBt3ItsTBK2xn0AfZlVJ3eAtw08jXKEqkwZrDQoUtrSrKz5uL&#10;UbCPt5dD5tYnPhY/4/cvn62LMlPq5blfTkF46v0jfG9/agVJMn6L4f9Ou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fXW3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Технологии</w:t>
                                    </w:r>
                                    <w:r>
                                      <w:rPr>
                                        <w:spacing w:val="-45"/>
                                        <w:sz w:val="18"/>
                                      </w:rPr>
                                      <w:t xml:space="preserve"> </w:t>
                                    </w:r>
                                  </w:p>
                                </w:txbxContent>
                              </v:textbox>
                            </v:rect>
                            <v:rect id="Rectangle 66732" o:spid="_x0000_s3156" style="position:absolute;left:-2549;top:2226;width:1156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XFB8cA&#10;AADeAAAADwAAAGRycy9kb3ducmV2LnhtbESPT2vCQBTE70K/w/IEb7rRSiypqxShxIuC2orH1+zL&#10;H8y+jdlV02/vFoQeh5n5DTNfdqYWN2pdZVnBeBSBIM6srrhQ8HX4HL6BcB5ZY22ZFPySg+XipTfH&#10;RNs77+i294UIEHYJKii9bxIpXVaSQTeyDXHwctsa9EG2hdQt3gPc1HISRbE0WHFYKLGhVUnZeX81&#10;Cr7Hh+sxddsfPuWX2XTj021epEoN+t3HOwhPnf8PP9trrSCOZ68T+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cFxQ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w:t>
                                    </w:r>
                                    <w:r>
                                      <w:rPr>
                                        <w:spacing w:val="-208"/>
                                        <w:sz w:val="18"/>
                                      </w:rPr>
                                      <w:t xml:space="preserve"> </w:t>
                                    </w:r>
                                    <w:r>
                                      <w:rPr>
                                        <w:sz w:val="18"/>
                                      </w:rPr>
                                      <w:t>когнитивной</w:t>
                                    </w:r>
                                    <w:r>
                                      <w:rPr>
                                        <w:spacing w:val="-45"/>
                                        <w:sz w:val="18"/>
                                      </w:rPr>
                                      <w:t xml:space="preserve"> </w:t>
                                    </w:r>
                                  </w:p>
                                </w:txbxContent>
                              </v:textbox>
                            </v:rect>
                            <v:rect id="Rectangle 66733" o:spid="_x0000_s3157" style="position:absolute;left:2390;top:5855;width:431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lgnMcA&#10;AADeAAAADwAAAGRycy9kb3ducmV2LnhtbESPW2vCQBSE34X+h+UIfdONF2JJXaUIkr4oqK34eJo9&#10;uWD2bMyumv57tyD0cZiZb5j5sjO1uFHrKssKRsMIBHFmdcWFgq/DevAGwnlkjbVlUvBLDpaLl94c&#10;E23vvKPb3hciQNglqKD0vkmkdFlJBt3QNsTBy21r0AfZFlK3eA9wU8txFMXSYMVhocSGViVl5/3V&#10;KPgeHa7H1G1/+JRfZtONT7d5kSr12u8+3kF46vx/+Nn+1ArieDaZwN+dcAXk4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hJYJ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сфере</w:t>
                                    </w:r>
                                  </w:p>
                                </w:txbxContent>
                              </v:textbox>
                            </v:rect>
                            <w10:anchorlock/>
                          </v:group>
                        </w:pict>
                      </mc:Fallback>
                    </mc:AlternateContent>
                  </w:r>
                </w:p>
              </w:tc>
            </w:tr>
            <w:tr w:rsidR="00AA013E">
              <w:trPr>
                <w:trHeight w:val="1757"/>
              </w:trPr>
              <w:tc>
                <w:tcPr>
                  <w:tcW w:w="0" w:type="auto"/>
                  <w:vMerge/>
                  <w:tcBorders>
                    <w:top w:val="nil"/>
                    <w:left w:val="single" w:sz="4" w:space="0" w:color="221F1F"/>
                    <w:bottom w:val="nil"/>
                    <w:right w:val="single" w:sz="4" w:space="0" w:color="221F1F"/>
                  </w:tcBorders>
                </w:tcPr>
                <w:p w:rsidR="00AA013E" w:rsidRDefault="00AA013E">
                  <w:pPr>
                    <w:spacing w:after="160" w:line="259" w:lineRule="auto"/>
                    <w:ind w:left="0" w:firstLine="0"/>
                    <w:jc w:val="left"/>
                  </w:pPr>
                </w:p>
              </w:tc>
              <w:tc>
                <w:tcPr>
                  <w:tcW w:w="36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2999" w:type="dxa"/>
                  <w:tcBorders>
                    <w:top w:val="single" w:sz="4" w:space="0" w:color="221F1F"/>
                    <w:left w:val="single" w:sz="4" w:space="0" w:color="221F1F"/>
                    <w:bottom w:val="single" w:sz="4" w:space="0" w:color="221F1F"/>
                    <w:right w:val="nil"/>
                  </w:tcBorders>
                </w:tcPr>
                <w:p w:rsidR="00AA013E" w:rsidRDefault="00D13C32">
                  <w:pPr>
                    <w:spacing w:after="0" w:line="259" w:lineRule="auto"/>
                    <w:ind w:left="115" w:firstLine="0"/>
                    <w:jc w:val="left"/>
                  </w:pPr>
                  <w:r>
                    <w:rPr>
                      <w:rFonts w:ascii="Calibri" w:eastAsia="Calibri" w:hAnsi="Calibri" w:cs="Calibri"/>
                      <w:noProof/>
                      <w:color w:val="000000"/>
                      <w:sz w:val="22"/>
                    </w:rPr>
                    <mc:AlternateContent>
                      <mc:Choice Requires="wpg">
                        <w:drawing>
                          <wp:inline distT="0" distB="0" distL="0" distR="0">
                            <wp:extent cx="1142772" cy="892683"/>
                            <wp:effectExtent l="0" t="0" r="0" b="0"/>
                            <wp:docPr id="646192" name="Group 646192"/>
                            <wp:cNvGraphicFramePr/>
                            <a:graphic xmlns:a="http://schemas.openxmlformats.org/drawingml/2006/main">
                              <a:graphicData uri="http://schemas.microsoft.com/office/word/2010/wordprocessingGroup">
                                <wpg:wgp>
                                  <wpg:cNvGrpSpPr/>
                                  <wpg:grpSpPr>
                                    <a:xfrm>
                                      <a:off x="0" y="0"/>
                                      <a:ext cx="1142772" cy="892683"/>
                                      <a:chOff x="0" y="0"/>
                                      <a:chExt cx="1142772" cy="892683"/>
                                    </a:xfrm>
                                  </wpg:grpSpPr>
                                  <wps:wsp>
                                    <wps:cNvPr id="66685" name="Shape 66685"/>
                                    <wps:cNvSpPr/>
                                    <wps:spPr>
                                      <a:xfrm>
                                        <a:off x="611137" y="171120"/>
                                        <a:ext cx="0" cy="721563"/>
                                      </a:xfrm>
                                      <a:custGeom>
                                        <a:avLst/>
                                        <a:gdLst/>
                                        <a:ahLst/>
                                        <a:cxnLst/>
                                        <a:rect l="0" t="0" r="0" b="0"/>
                                        <a:pathLst>
                                          <a:path h="721563">
                                            <a:moveTo>
                                              <a:pt x="0" y="721563"/>
                                            </a:moveTo>
                                            <a:lnTo>
                                              <a:pt x="0" y="0"/>
                                            </a:lnTo>
                                          </a:path>
                                        </a:pathLst>
                                      </a:custGeom>
                                      <a:ln w="5715" cap="flat">
                                        <a:miter lim="127000"/>
                                      </a:ln>
                                    </wps:spPr>
                                    <wps:style>
                                      <a:lnRef idx="1">
                                        <a:srgbClr val="221F1F"/>
                                      </a:lnRef>
                                      <a:fillRef idx="0">
                                        <a:srgbClr val="000000">
                                          <a:alpha val="0"/>
                                        </a:srgbClr>
                                      </a:fillRef>
                                      <a:effectRef idx="0">
                                        <a:scrgbClr r="0" g="0" b="0"/>
                                      </a:effectRef>
                                      <a:fontRef idx="none"/>
                                    </wps:style>
                                    <wps:bodyPr/>
                                  </wps:wsp>
                                  <wps:wsp>
                                    <wps:cNvPr id="66686" name="Rectangle 66686"/>
                                    <wps:cNvSpPr/>
                                    <wps:spPr>
                                      <a:xfrm rot="-5399999">
                                        <a:off x="-331514" y="423590"/>
                                        <a:ext cx="800608" cy="137578"/>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9.</w:t>
                                          </w:r>
                                        </w:p>
                                      </w:txbxContent>
                                    </wps:txbx>
                                    <wps:bodyPr horzOverflow="overflow" vert="horz" lIns="0" tIns="0" rIns="0" bIns="0" rtlCol="0">
                                      <a:noAutofit/>
                                    </wps:bodyPr>
                                  </wps:wsp>
                                  <wps:wsp>
                                    <wps:cNvPr id="66687" name="Rectangle 66687"/>
                                    <wps:cNvSpPr/>
                                    <wps:spPr>
                                      <a:xfrm rot="-5399999">
                                        <a:off x="-331585" y="299581"/>
                                        <a:ext cx="1048475" cy="137729"/>
                                      </a:xfrm>
                                      <a:prstGeom prst="rect">
                                        <a:avLst/>
                                      </a:prstGeom>
                                      <a:ln>
                                        <a:noFill/>
                                      </a:ln>
                                    </wps:spPr>
                                    <wps:txbx>
                                      <w:txbxContent>
                                        <w:p w:rsidR="00092D06" w:rsidRDefault="00092D06">
                                          <w:pPr>
                                            <w:spacing w:after="160" w:line="259" w:lineRule="auto"/>
                                            <w:ind w:left="0" w:firstLine="0"/>
                                            <w:jc w:val="left"/>
                                          </w:pPr>
                                          <w:r>
                                            <w:rPr>
                                              <w:sz w:val="18"/>
                                            </w:rPr>
                                            <w:t>Современные</w:t>
                                          </w:r>
                                          <w:r>
                                            <w:rPr>
                                              <w:spacing w:val="-45"/>
                                              <w:sz w:val="18"/>
                                            </w:rPr>
                                            <w:t xml:space="preserve"> </w:t>
                                          </w:r>
                                        </w:p>
                                      </w:txbxContent>
                                    </wps:txbx>
                                    <wps:bodyPr horzOverflow="overflow" vert="horz" lIns="0" tIns="0" rIns="0" bIns="0" rtlCol="0">
                                      <a:noAutofit/>
                                    </wps:bodyPr>
                                  </wps:wsp>
                                  <wps:wsp>
                                    <wps:cNvPr id="66688" name="Rectangle 66688"/>
                                    <wps:cNvSpPr/>
                                    <wps:spPr>
                                      <a:xfrm rot="-5399999">
                                        <a:off x="-138346" y="362061"/>
                                        <a:ext cx="923515" cy="137729"/>
                                      </a:xfrm>
                                      <a:prstGeom prst="rect">
                                        <a:avLst/>
                                      </a:prstGeom>
                                      <a:ln>
                                        <a:noFill/>
                                      </a:ln>
                                    </wps:spPr>
                                    <wps:txbx>
                                      <w:txbxContent>
                                        <w:p w:rsidR="00092D06" w:rsidRDefault="00092D06">
                                          <w:pPr>
                                            <w:spacing w:after="160" w:line="259" w:lineRule="auto"/>
                                            <w:ind w:left="0" w:firstLine="0"/>
                                            <w:jc w:val="left"/>
                                          </w:pPr>
                                          <w:r>
                                            <w:rPr>
                                              <w:sz w:val="18"/>
                                            </w:rPr>
                                            <w:t>технологии.</w:t>
                                          </w:r>
                                        </w:p>
                                      </w:txbxContent>
                                    </wps:txbx>
                                    <wps:bodyPr horzOverflow="overflow" vert="horz" lIns="0" tIns="0" rIns="0" bIns="0" rtlCol="0">
                                      <a:noAutofit/>
                                    </wps:bodyPr>
                                  </wps:wsp>
                                  <wps:wsp>
                                    <wps:cNvPr id="66689" name="Rectangle 66689"/>
                                    <wps:cNvSpPr/>
                                    <wps:spPr>
                                      <a:xfrm rot="-5399999">
                                        <a:off x="112092" y="344047"/>
                                        <a:ext cx="959696"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10.</w:t>
                                          </w:r>
                                          <w:r>
                                            <w:rPr>
                                              <w:b/>
                                              <w:i/>
                                              <w:spacing w:val="-45"/>
                                              <w:sz w:val="18"/>
                                            </w:rPr>
                                            <w:t xml:space="preserve"> </w:t>
                                          </w:r>
                                        </w:p>
                                      </w:txbxContent>
                                    </wps:txbx>
                                    <wps:bodyPr horzOverflow="overflow" vert="horz" lIns="0" tIns="0" rIns="0" bIns="0" rtlCol="0">
                                      <a:noAutofit/>
                                    </wps:bodyPr>
                                  </wps:wsp>
                                  <wps:wsp>
                                    <wps:cNvPr id="66690" name="Rectangle 66690"/>
                                    <wps:cNvSpPr/>
                                    <wps:spPr>
                                      <a:xfrm rot="-5399999">
                                        <a:off x="122168" y="230184"/>
                                        <a:ext cx="1187269" cy="137730"/>
                                      </a:xfrm>
                                      <a:prstGeom prst="rect">
                                        <a:avLst/>
                                      </a:prstGeom>
                                      <a:ln>
                                        <a:noFill/>
                                      </a:ln>
                                    </wps:spPr>
                                    <wps:txbx>
                                      <w:txbxContent>
                                        <w:p w:rsidR="00092D06" w:rsidRDefault="00092D06">
                                          <w:pPr>
                                            <w:spacing w:after="160" w:line="259" w:lineRule="auto"/>
                                            <w:ind w:left="0" w:firstLine="0"/>
                                            <w:jc w:val="left"/>
                                          </w:pPr>
                                          <w:r>
                                            <w:rPr>
                                              <w:sz w:val="18"/>
                                            </w:rPr>
                                            <w:t>Основы</w:t>
                                          </w:r>
                                          <w:r>
                                            <w:rPr>
                                              <w:spacing w:val="-208"/>
                                              <w:sz w:val="18"/>
                                            </w:rPr>
                                            <w:t xml:space="preserve"> </w:t>
                                          </w:r>
                                          <w:r>
                                            <w:rPr>
                                              <w:sz w:val="18"/>
                                            </w:rPr>
                                            <w:t>Инфор-</w:t>
                                          </w:r>
                                        </w:p>
                                      </w:txbxContent>
                                    </wps:txbx>
                                    <wps:bodyPr horzOverflow="overflow" vert="horz" lIns="0" tIns="0" rIns="0" bIns="0" rtlCol="0">
                                      <a:noAutofit/>
                                    </wps:bodyPr>
                                  </wps:wsp>
                                  <wps:wsp>
                                    <wps:cNvPr id="66691" name="Rectangle 66691"/>
                                    <wps:cNvSpPr/>
                                    <wps:spPr>
                                      <a:xfrm rot="-5399999">
                                        <a:off x="445992" y="423248"/>
                                        <a:ext cx="801140" cy="137730"/>
                                      </a:xfrm>
                                      <a:prstGeom prst="rect">
                                        <a:avLst/>
                                      </a:prstGeom>
                                      <a:ln>
                                        <a:noFill/>
                                      </a:ln>
                                    </wps:spPr>
                                    <wps:txbx>
                                      <w:txbxContent>
                                        <w:p w:rsidR="00092D06" w:rsidRDefault="00092D06">
                                          <w:pPr>
                                            <w:spacing w:after="160" w:line="259" w:lineRule="auto"/>
                                            <w:ind w:left="0" w:firstLine="0"/>
                                            <w:jc w:val="left"/>
                                          </w:pPr>
                                          <w:r>
                                            <w:rPr>
                                              <w:sz w:val="18"/>
                                            </w:rPr>
                                            <w:t>мационно-</w:t>
                                          </w:r>
                                        </w:p>
                                      </w:txbxContent>
                                    </wps:txbx>
                                    <wps:bodyPr horzOverflow="overflow" vert="horz" lIns="0" tIns="0" rIns="0" bIns="0" rtlCol="0">
                                      <a:noAutofit/>
                                    </wps:bodyPr>
                                  </wps:wsp>
                                  <wps:wsp>
                                    <wps:cNvPr id="66692" name="Rectangle 66692"/>
                                    <wps:cNvSpPr/>
                                    <wps:spPr>
                                      <a:xfrm rot="-5399999">
                                        <a:off x="449815" y="296313"/>
                                        <a:ext cx="1055012" cy="137730"/>
                                      </a:xfrm>
                                      <a:prstGeom prst="rect">
                                        <a:avLst/>
                                      </a:prstGeom>
                                      <a:ln>
                                        <a:noFill/>
                                      </a:ln>
                                    </wps:spPr>
                                    <wps:txbx>
                                      <w:txbxContent>
                                        <w:p w:rsidR="00092D06" w:rsidRDefault="00092D06">
                                          <w:pPr>
                                            <w:spacing w:after="160" w:line="259" w:lineRule="auto"/>
                                            <w:ind w:left="0" w:firstLine="0"/>
                                            <w:jc w:val="left"/>
                                          </w:pPr>
                                          <w:r>
                                            <w:rPr>
                                              <w:sz w:val="18"/>
                                            </w:rPr>
                                            <w:t>когнитивных</w:t>
                                          </w:r>
                                          <w:r>
                                            <w:rPr>
                                              <w:spacing w:val="-45"/>
                                              <w:sz w:val="18"/>
                                            </w:rPr>
                                            <w:t xml:space="preserve"> </w:t>
                                          </w:r>
                                        </w:p>
                                      </w:txbxContent>
                                    </wps:txbx>
                                    <wps:bodyPr horzOverflow="overflow" vert="horz" lIns="0" tIns="0" rIns="0" bIns="0" rtlCol="0">
                                      <a:noAutofit/>
                                    </wps:bodyPr>
                                  </wps:wsp>
                                  <wps:wsp>
                                    <wps:cNvPr id="66693" name="Rectangle 66693"/>
                                    <wps:cNvSpPr/>
                                    <wps:spPr>
                                      <a:xfrm rot="-5399999">
                                        <a:off x="673458" y="389196"/>
                                        <a:ext cx="869245" cy="137730"/>
                                      </a:xfrm>
                                      <a:prstGeom prst="rect">
                                        <a:avLst/>
                                      </a:prstGeom>
                                      <a:ln>
                                        <a:noFill/>
                                      </a:ln>
                                    </wps:spPr>
                                    <wps:txbx>
                                      <w:txbxContent>
                                        <w:p w:rsidR="00092D06" w:rsidRDefault="00092D06">
                                          <w:pPr>
                                            <w:spacing w:after="160" w:line="259" w:lineRule="auto"/>
                                            <w:ind w:left="0" w:firstLine="0"/>
                                            <w:jc w:val="left"/>
                                          </w:pPr>
                                          <w:r>
                                            <w:rPr>
                                              <w:sz w:val="18"/>
                                            </w:rPr>
                                            <w:t>технологий</w:t>
                                          </w:r>
                                        </w:p>
                                      </w:txbxContent>
                                    </wps:txbx>
                                    <wps:bodyPr horzOverflow="overflow" vert="horz" lIns="0" tIns="0" rIns="0" bIns="0" rtlCol="0">
                                      <a:noAutofit/>
                                    </wps:bodyPr>
                                  </wps:wsp>
                                </wpg:wgp>
                              </a:graphicData>
                            </a:graphic>
                          </wp:inline>
                        </w:drawing>
                      </mc:Choice>
                      <mc:Fallback>
                        <w:pict>
                          <v:group id="Group 646192" o:spid="_x0000_s3158" style="width:90pt;height:70.3pt;mso-position-horizontal-relative:char;mso-position-vertical-relative:line" coordsize="11427,8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">
                            <v:shape id="Shape 66685" o:spid="_x0000_s3159" style="position:absolute;left:6111;top:1711;width:0;height:7215;visibility:visible;mso-wrap-style:square;v-text-anchor:top" coordsize="0,7215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UVicYA&#10;AADeAAAADwAAAGRycy9kb3ducmV2LnhtbESPQYvCMBSE78L+h/AWvGm6irVUoyyioOBFXVi9PZtn&#10;W2xeShO1++83guBxmJlvmOm8NZW4U+NKywq++hEI4szqknMFP4dVLwHhPLLGyjIp+CMH89lHZ4qp&#10;tg/e0X3vcxEg7FJUUHhfp1K6rCCDrm9r4uBdbGPQB9nkUjf4CHBTyUEUxdJgyWGhwJoWBWXX/c0o&#10;sOfRYrw9LHen+pic8q3/3STHoVLdz/Z7AsJT69/hV3utFcRxnIzgeSdcATn7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3UVicYAAADeAAAADwAAAAAAAAAAAAAAAACYAgAAZHJz&#10;L2Rvd25yZXYueG1sUEsFBgAAAAAEAAQA9QAAAIsDAAAAAA==&#10;" path="m,721563l,e" filled="f" strokecolor="#221f1f" strokeweight=".45pt">
                              <v:stroke miterlimit="83231f" joinstyle="miter"/>
                              <v:path arrowok="t" textboxrect="0,0,0,721563"/>
                            </v:shape>
                            <v:rect id="Rectangle 66686" o:spid="_x0000_s3160" style="position:absolute;left:-3315;top:4235;width:8006;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AFfscA&#10;AADeAAAADwAAAGRycy9kb3ducmV2LnhtbESPW2sCMRSE3wv9D+EU+lazSomyGqUIsn2pUG/4eNyc&#10;vdDNybqJuv33TUHwcZiZb5jZoreNuFLna8cahoMEBHHuTM2lht129TYB4QOywcYxafglD4v589MM&#10;U+Nu/E3XTShFhLBPUUMVQptK6fOKLPqBa4mjV7jOYoiyK6Xp8BbhtpGjJFHSYs1xocKWlhXlP5uL&#10;1bAfbi+HzK9PfCzO4/evkK2LMtP69aX/mIII1IdH+N7+NBqUUhMF/3fiF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1gBX7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9.</w:t>
                                    </w:r>
                                  </w:p>
                                </w:txbxContent>
                              </v:textbox>
                            </v:rect>
                            <v:rect id="Rectangle 66687" o:spid="_x0000_s3161" style="position:absolute;left:-3316;top:2996;width:1048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yg5ccA&#10;AADeAAAADwAAAGRycy9kb3ducmV2LnhtbESPT2vCQBTE74LfYXkFb7qxSAypGylCSS8Vqrb0+Jp9&#10;+UOzb9PsRtNv3xUEj8PM/IbZbEfTijP1rrGsYLmIQBAXVjdcKTgdX+YJCOeRNbaWScEfOdhm08kG&#10;U20v/E7ng69EgLBLUUHtfZdK6YqaDLqF7YiDV9reoA+yr6Tu8RLgppWPURRLgw2HhRo72tVU/BwG&#10;o+BjeRw+c7f/5q/yd7168/m+rHKlZg/j8xMIT6O/h2/tV60gjuNkDdc74QrI7B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IsoO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Современные</w:t>
                                    </w:r>
                                    <w:r>
                                      <w:rPr>
                                        <w:spacing w:val="-45"/>
                                        <w:sz w:val="18"/>
                                      </w:rPr>
                                      <w:t xml:space="preserve"> </w:t>
                                    </w:r>
                                  </w:p>
                                </w:txbxContent>
                              </v:textbox>
                            </v:rect>
                            <v:rect id="Rectangle 66688" o:spid="_x0000_s3162" style="position:absolute;left:-1383;top:3620;width:923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M0l8MA&#10;AADeAAAADwAAAGRycy9kb3ducmV2LnhtbERPy4rCMBTdD/gP4QruxtRBOlKNIsJQNyP4xOW1uX1g&#10;c1ObqJ2/N4sBl4fzni06U4sHta6yrGA0jEAQZ1ZXXCg47H8+JyCcR9ZYWyYFf+RgMe99zDDR9slb&#10;eux8IUIIuwQVlN43iZQuK8mgG9qGOHC5bQ36ANtC6hafIdzU8iuKYmmw4tBQYkOrkrLr7m4UHEf7&#10;+yl1mwuf89v3+Nenm7xIlRr0u+UUhKfOv8X/7rVWEMfxJOwNd8IV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7M0l8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технологии.</w:t>
                                    </w:r>
                                  </w:p>
                                </w:txbxContent>
                              </v:textbox>
                            </v:rect>
                            <v:rect id="Rectangle 66689" o:spid="_x0000_s3163" style="position:absolute;left:1121;top:3440;width:9596;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RDMcA&#10;AADeAAAADwAAAGRycy9kb3ducmV2LnhtbESPW2vCQBSE3wX/w3KEvulGkVRTVykFSV8q1Bs+HrMn&#10;F5o9G7Orpv++WxB8HGbmG2ax6kwtbtS6yrKC8SgCQZxZXXGhYL9bD2cgnEfWWFsmBb/kYLXs9xaY&#10;aHvnb7ptfSEChF2CCkrvm0RKl5Vk0I1sQxy83LYGfZBtIXWL9wA3tZxEUSwNVhwWSmzoo6TsZ3s1&#10;Cg7j3fWYus2ZT/nldfrl001epEq9DLr3NxCeOv8MP9qfWkEcx7M5/N8JV0A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z/kQz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10.</w:t>
                                    </w:r>
                                    <w:r>
                                      <w:rPr>
                                        <w:b/>
                                        <w:i/>
                                        <w:spacing w:val="-45"/>
                                        <w:sz w:val="18"/>
                                      </w:rPr>
                                      <w:t xml:space="preserve"> </w:t>
                                    </w:r>
                                  </w:p>
                                </w:txbxContent>
                              </v:textbox>
                            </v:rect>
                            <v:rect id="Rectangle 66690" o:spid="_x0000_s3164" style="position:absolute;left:1222;top:2302;width:1187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yuTMYA&#10;AADeAAAADwAAAGRycy9kb3ducmV2LnhtbESPy2rCQBSG94W+w3AK7urEUtKaOgmlUOJGQaPi8pg5&#10;udDMmTQzanx7Z1Ho8ue/8S2y0XTiQoNrLSuYTSMQxKXVLdcKdsX38zsI55E1dpZJwY0cZOnjwwIT&#10;ba+8ocvW1yKMsEtQQeN9n0jpyoYMuqntiYNX2cGgD3KopR7wGsZNJ1+iKJYGWw4PDfb01VD5sz0b&#10;BftZcT7kbn3iY/X79rry+bqqc6UmT+PnBwhPo/8P/7WXWkEcx/MAEHACCsj0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ByuTM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Основы</w:t>
                                    </w:r>
                                    <w:r>
                                      <w:rPr>
                                        <w:spacing w:val="-208"/>
                                        <w:sz w:val="18"/>
                                      </w:rPr>
                                      <w:t xml:space="preserve"> </w:t>
                                    </w:r>
                                    <w:r>
                                      <w:rPr>
                                        <w:sz w:val="18"/>
                                      </w:rPr>
                                      <w:t>Инфор-</w:t>
                                    </w:r>
                                  </w:p>
                                </w:txbxContent>
                              </v:textbox>
                            </v:rect>
                            <v:rect id="Rectangle 66691" o:spid="_x0000_s3165" style="position:absolute;left:4459;top:4232;width:8011;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AL18cA&#10;AADeAAAADwAAAGRycy9kb3ducmV2LnhtbESPT2vCQBTE74LfYXlCb2YTkVhTVykFSS8V1FZ6fM2+&#10;/KHZtzG7avrtuwWhx2FmfsOsNoNpxZV611hWkEQxCOLC6oYrBe/H7fQRhPPIGlvLpOCHHGzW49EK&#10;M21vvKfrwVciQNhlqKD2vsukdEVNBl1kO+LglbY36IPsK6l7vAW4aeUsjlNpsOGwUGNHLzUV34eL&#10;UfCRHC+n3O2++LM8L+ZvPt+VVa7Uw2R4fgLhafD/4Xv7VStI03SZwN+dcAXk+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dQC9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мационно-</w:t>
                                    </w:r>
                                  </w:p>
                                </w:txbxContent>
                              </v:textbox>
                            </v:rect>
                            <v:rect id="Rectangle 66692" o:spid="_x0000_s3166" style="position:absolute;left:4498;top:2963;width:1054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KVoMcA&#10;AADeAAAADwAAAGRycy9kb3ducmV2LnhtbESPW2vCQBSE34X+h+UU+qYbRVKNrlIESV8q1Bs+HrMn&#10;F5o9G7Orpv++WxB8HGbmG2a+7EwtbtS6yrKC4SACQZxZXXGhYL9b9ycgnEfWWFsmBb/kYLl46c0x&#10;0fbO33Tb+kIECLsEFZTeN4mULivJoBvYhjh4uW0N+iDbQuoW7wFuajmKolgarDgslNjQqqTsZ3s1&#10;Cg7D3fWYus2ZT/nlffzl001epEq9vXYfMxCeOv8MP9qfWkEcx9MR/N8JV0A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eCla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когнитивных</w:t>
                                    </w:r>
                                    <w:r>
                                      <w:rPr>
                                        <w:spacing w:val="-45"/>
                                        <w:sz w:val="18"/>
                                      </w:rPr>
                                      <w:t xml:space="preserve"> </w:t>
                                    </w:r>
                                  </w:p>
                                </w:txbxContent>
                              </v:textbox>
                            </v:rect>
                            <v:rect id="Rectangle 66693" o:spid="_x0000_s3167" style="position:absolute;left:6735;top:3891;width:869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wO8gA&#10;AADeAAAADwAAAGRycy9kb3ducmV2LnhtbESPT2vCQBTE7wW/w/IKvdWNtaSaukoRJL1U0FTp8TX7&#10;8gezb2N21fjtu0LB4zAzv2Fmi9404kydqy0rGA0jEMS51TWXCr6z1fMEhPPIGhvLpOBKDhbzwcMM&#10;E20vvKHz1pciQNglqKDyvk2kdHlFBt3QtsTBK2xn0AfZlVJ3eAlw08iXKIqlwZrDQoUtLSvKD9uT&#10;UbAbZad96ta//FMc316/fLouylSpp8f+4x2Ep97fw//tT60gjuPpGG53whWQ8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4zjA7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технологий</w:t>
                                    </w:r>
                                  </w:p>
                                </w:txbxContent>
                              </v:textbox>
                            </v:rect>
                            <w10:anchorlock/>
                          </v:group>
                        </w:pict>
                      </mc:Fallback>
                    </mc:AlternateContent>
                  </w:r>
                </w:p>
              </w:tc>
              <w:tc>
                <w:tcPr>
                  <w:tcW w:w="568" w:type="dxa"/>
                  <w:tcBorders>
                    <w:top w:val="single" w:sz="4" w:space="0" w:color="221F1F"/>
                    <w:left w:val="nil"/>
                    <w:bottom w:val="single" w:sz="4" w:space="0" w:color="221F1F"/>
                    <w:right w:val="single" w:sz="4" w:space="0" w:color="221F1F"/>
                  </w:tcBorders>
                </w:tcPr>
                <w:p w:rsidR="00AA013E" w:rsidRDefault="00AA013E">
                  <w:pPr>
                    <w:spacing w:after="160" w:line="259" w:lineRule="auto"/>
                    <w:ind w:left="0" w:firstLine="0"/>
                    <w:jc w:val="left"/>
                  </w:pPr>
                </w:p>
              </w:tc>
              <w:tc>
                <w:tcPr>
                  <w:tcW w:w="1507"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16" w:firstLine="0"/>
                    <w:jc w:val="left"/>
                  </w:pPr>
                  <w:r>
                    <w:rPr>
                      <w:rFonts w:ascii="Calibri" w:eastAsia="Calibri" w:hAnsi="Calibri" w:cs="Calibri"/>
                      <w:noProof/>
                      <w:color w:val="000000"/>
                      <w:sz w:val="22"/>
                    </w:rPr>
                    <mc:AlternateContent>
                      <mc:Choice Requires="wpg">
                        <w:drawing>
                          <wp:inline distT="0" distB="0" distL="0" distR="0">
                            <wp:extent cx="489204" cy="874852"/>
                            <wp:effectExtent l="0" t="0" r="0" b="0"/>
                            <wp:docPr id="646239" name="Group 646239"/>
                            <wp:cNvGraphicFramePr/>
                            <a:graphic xmlns:a="http://schemas.openxmlformats.org/drawingml/2006/main">
                              <a:graphicData uri="http://schemas.microsoft.com/office/word/2010/wordprocessingGroup">
                                <wpg:wgp>
                                  <wpg:cNvGrpSpPr/>
                                  <wpg:grpSpPr>
                                    <a:xfrm>
                                      <a:off x="0" y="0"/>
                                      <a:ext cx="489204" cy="874852"/>
                                      <a:chOff x="0" y="0"/>
                                      <a:chExt cx="489204" cy="874852"/>
                                    </a:xfrm>
                                  </wpg:grpSpPr>
                                  <wps:wsp>
                                    <wps:cNvPr id="66725" name="Rectangle 66725"/>
                                    <wps:cNvSpPr/>
                                    <wps:spPr>
                                      <a:xfrm rot="-5399999">
                                        <a:off x="-381300" y="355973"/>
                                        <a:ext cx="900181"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10.</w:t>
                                          </w:r>
                                        </w:p>
                                      </w:txbxContent>
                                    </wps:txbx>
                                    <wps:bodyPr horzOverflow="overflow" vert="horz" lIns="0" tIns="0" rIns="0" bIns="0" rtlCol="0">
                                      <a:noAutofit/>
                                    </wps:bodyPr>
                                  </wps:wsp>
                                  <wps:wsp>
                                    <wps:cNvPr id="66726" name="Rectangle 66726"/>
                                    <wps:cNvSpPr/>
                                    <wps:spPr>
                                      <a:xfrm rot="-5399999">
                                        <a:off x="-389010" y="224210"/>
                                        <a:ext cx="1163553" cy="137730"/>
                                      </a:xfrm>
                                      <a:prstGeom prst="rect">
                                        <a:avLst/>
                                      </a:prstGeom>
                                      <a:ln>
                                        <a:noFill/>
                                      </a:ln>
                                    </wps:spPr>
                                    <wps:txbx>
                                      <w:txbxContent>
                                        <w:p w:rsidR="00092D06" w:rsidRDefault="00092D06">
                                          <w:pPr>
                                            <w:spacing w:after="160" w:line="259" w:lineRule="auto"/>
                                            <w:ind w:left="0" w:firstLine="0"/>
                                            <w:jc w:val="left"/>
                                          </w:pPr>
                                          <w:r>
                                            <w:rPr>
                                              <w:sz w:val="18"/>
                                            </w:rPr>
                                            <w:t>Традиционные</w:t>
                                          </w:r>
                                          <w:r>
                                            <w:rPr>
                                              <w:spacing w:val="-45"/>
                                              <w:sz w:val="18"/>
                                            </w:rPr>
                                            <w:t xml:space="preserve"> </w:t>
                                          </w:r>
                                        </w:p>
                                      </w:txbxContent>
                                    </wps:txbx>
                                    <wps:bodyPr horzOverflow="overflow" vert="horz" lIns="0" tIns="0" rIns="0" bIns="0" rtlCol="0">
                                      <a:noAutofit/>
                                    </wps:bodyPr>
                                  </wps:wsp>
                                  <wps:wsp>
                                    <wps:cNvPr id="66727" name="Rectangle 66727"/>
                                    <wps:cNvSpPr/>
                                    <wps:spPr>
                                      <a:xfrm rot="-5399999">
                                        <a:off x="-200825" y="281522"/>
                                        <a:ext cx="1048931" cy="137730"/>
                                      </a:xfrm>
                                      <a:prstGeom prst="rect">
                                        <a:avLst/>
                                      </a:prstGeom>
                                      <a:ln>
                                        <a:noFill/>
                                      </a:ln>
                                    </wps:spPr>
                                    <wps:txbx>
                                      <w:txbxContent>
                                        <w:p w:rsidR="00092D06" w:rsidRDefault="00092D06">
                                          <w:pPr>
                                            <w:spacing w:after="160" w:line="259" w:lineRule="auto"/>
                                            <w:ind w:left="0" w:firstLine="0"/>
                                            <w:jc w:val="left"/>
                                          </w:pPr>
                                          <w:r>
                                            <w:rPr>
                                              <w:sz w:val="18"/>
                                            </w:rPr>
                                            <w:t>производства</w:t>
                                          </w:r>
                                          <w:r>
                                            <w:rPr>
                                              <w:spacing w:val="-45"/>
                                              <w:sz w:val="18"/>
                                            </w:rPr>
                                            <w:t xml:space="preserve"> </w:t>
                                          </w:r>
                                        </w:p>
                                      </w:txbxContent>
                                    </wps:txbx>
                                    <wps:bodyPr horzOverflow="overflow" vert="horz" lIns="0" tIns="0" rIns="0" bIns="0" rtlCol="0">
                                      <a:noAutofit/>
                                    </wps:bodyPr>
                                  </wps:wsp>
                                  <wps:wsp>
                                    <wps:cNvPr id="66728" name="Rectangle 66728"/>
                                    <wps:cNvSpPr/>
                                    <wps:spPr>
                                      <a:xfrm rot="-5399999">
                                        <a:off x="-56422" y="295051"/>
                                        <a:ext cx="1021872" cy="137730"/>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технологии</w:t>
                                          </w:r>
                                        </w:p>
                                      </w:txbxContent>
                                    </wps:txbx>
                                    <wps:bodyPr horzOverflow="overflow" vert="horz" lIns="0" tIns="0" rIns="0" bIns="0" rtlCol="0">
                                      <a:noAutofit/>
                                    </wps:bodyPr>
                                  </wps:wsp>
                                </wpg:wgp>
                              </a:graphicData>
                            </a:graphic>
                          </wp:inline>
                        </w:drawing>
                      </mc:Choice>
                      <mc:Fallback>
                        <w:pict>
                          <v:group id="Group 646239" o:spid="_x0000_s3168" style="width:38.5pt;height:68.9pt;mso-position-horizontal-relative:char;mso-position-vertical-relative:line" coordsize="4892,8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">
                            <v:rect id="Rectangle 66725" o:spid="_x0000_s3169" style="position:absolute;left:-3813;top:3560;width:9001;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XLrscA&#10;AADeAAAADwAAAGRycy9kb3ducmV2LnhtbESPT2vCQBTE70K/w/IEb7pRaiypqxShxIuC2orH1+zL&#10;H8y+jdlV02/vFoQeh5n5DTNfdqYWN2pdZVnBeBSBIM6srrhQ8HX4HL6BcB5ZY22ZFPySg+XipTfH&#10;RNs77+i294UIEHYJKii9bxIpXVaSQTeyDXHwctsa9EG2hdQt3gPc1HISRbE0WHFYKLGhVUnZeX81&#10;Cr7Hh+sxddsfPuWX2evGp9u8SJUa9LuPdxCeOv8ffrbXWkEczyZT+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01y67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10.</w:t>
                                    </w:r>
                                  </w:p>
                                </w:txbxContent>
                              </v:textbox>
                            </v:rect>
                            <v:rect id="Rectangle 66726" o:spid="_x0000_s3170" style="position:absolute;left:-3890;top:2242;width:1163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dV2ccA&#10;AADeAAAADwAAAGRycy9kb3ducmV2LnhtbESPT2vCQBTE70K/w/IKvZmNUmKJbkIplHipULXi8Zl9&#10;+UOzb2N21fTbdwsFj8PM/IZZ5aPpxJUG11pWMItiEMSl1S3XCva79+kLCOeRNXaWScEPOcizh8kK&#10;U21v/EnXra9FgLBLUUHjfZ9K6cqGDLrI9sTBq+xg0Ac51FIPeAtw08l5HCfSYMthocGe3hoqv7cX&#10;o+BrtrscCrc58bE6L54/fLGp6kKpp8fxdQnC0+jv4f/2WitIksU8gb874QrI7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3nVd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Традиционные</w:t>
                                    </w:r>
                                    <w:r>
                                      <w:rPr>
                                        <w:spacing w:val="-45"/>
                                        <w:sz w:val="18"/>
                                      </w:rPr>
                                      <w:t xml:space="preserve"> </w:t>
                                    </w:r>
                                  </w:p>
                                </w:txbxContent>
                              </v:textbox>
                            </v:rect>
                            <v:rect id="Rectangle 66727" o:spid="_x0000_s3171" style="position:absolute;left:-2008;top:2815;width:1048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vwQscA&#10;AADeAAAADwAAAGRycy9kb3ducmV2LnhtbESPT2vCQBTE7wW/w/KE3upGKYlEV5FCSS8V1Coen9mX&#10;P5h9m2ZXTb+9Kwg9DjPzG2a+7E0jrtS52rKC8SgCQZxbXXOp4Gf3+TYF4TyyxsYyKfgjB8vF4GWO&#10;qbY33tB160sRIOxSVFB536ZSurwig25kW+LgFbYz6IPsSqk7vAW4aeQkimJpsOawUGFLHxXl5+3F&#10;KNiPd5dD5tYnPha/yfu3z9ZFmSn1OuxXMxCeev8ffra/tII4TiYJPO6EK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r8E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производства</w:t>
                                    </w:r>
                                    <w:r>
                                      <w:rPr>
                                        <w:spacing w:val="-45"/>
                                        <w:sz w:val="18"/>
                                      </w:rPr>
                                      <w:t xml:space="preserve"> </w:t>
                                    </w:r>
                                  </w:p>
                                </w:txbxContent>
                              </v:textbox>
                            </v:rect>
                            <v:rect id="Rectangle 66728" o:spid="_x0000_s3172" style="position:absolute;left:-564;top:2950;width:1021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RkMMMA&#10;AADeAAAADwAAAGRycy9kb3ducmV2LnhtbERPy4rCMBTdD8w/hCu4G1NF6lCNIgNSNwqjo7i8NrcP&#10;bG5qE7X+vVkMuDyc92zRmVrcqXWVZQXDQQSCOLO64kLB33719Q3CeWSNtWVS8CQHi/nnxwwTbR/8&#10;S/edL0QIYZeggtL7JpHSZSUZdAPbEAcut61BH2BbSN3iI4SbWo6iKJYGKw4NJTb0U1J22d2MgsNw&#10;fzumbnvmU36djDc+3eZFqlS/1y2nIDx1/i3+d6+1gjiejMLecCdcAT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RkMM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технологии</w:t>
                                    </w:r>
                                  </w:p>
                                </w:txbxContent>
                              </v:textbox>
                            </v:rect>
                            <w10:anchorlock/>
                          </v:group>
                        </w:pict>
                      </mc:Fallback>
                    </mc:AlternateContent>
                  </w:r>
                </w:p>
              </w:tc>
            </w:tr>
            <w:tr w:rsidR="00AA013E">
              <w:trPr>
                <w:trHeight w:val="1757"/>
              </w:trPr>
              <w:tc>
                <w:tcPr>
                  <w:tcW w:w="0" w:type="auto"/>
                  <w:vMerge/>
                  <w:tcBorders>
                    <w:top w:val="nil"/>
                    <w:left w:val="single" w:sz="4" w:space="0" w:color="221F1F"/>
                    <w:bottom w:val="nil"/>
                    <w:right w:val="single" w:sz="4" w:space="0" w:color="221F1F"/>
                  </w:tcBorders>
                </w:tcPr>
                <w:p w:rsidR="00AA013E" w:rsidRDefault="00AA013E">
                  <w:pPr>
                    <w:spacing w:after="160" w:line="259" w:lineRule="auto"/>
                    <w:ind w:left="0" w:firstLine="0"/>
                    <w:jc w:val="left"/>
                  </w:pPr>
                </w:p>
              </w:tc>
              <w:tc>
                <w:tcPr>
                  <w:tcW w:w="36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04" w:firstLine="0"/>
                    <w:jc w:val="left"/>
                  </w:pPr>
                  <w:r>
                    <w:rPr>
                      <w:rFonts w:ascii="Calibri" w:eastAsia="Calibri" w:hAnsi="Calibri" w:cs="Calibri"/>
                      <w:noProof/>
                      <w:color w:val="000000"/>
                      <w:sz w:val="22"/>
                    </w:rPr>
                    <mc:AlternateContent>
                      <mc:Choice Requires="wpg">
                        <w:drawing>
                          <wp:inline distT="0" distB="0" distL="0" distR="0">
                            <wp:extent cx="103556" cy="5265915"/>
                            <wp:effectExtent l="0" t="0" r="0" b="0"/>
                            <wp:docPr id="646244" name="Group 646244"/>
                            <wp:cNvGraphicFramePr/>
                            <a:graphic xmlns:a="http://schemas.openxmlformats.org/drawingml/2006/main">
                              <a:graphicData uri="http://schemas.microsoft.com/office/word/2010/wordprocessingGroup">
                                <wpg:wgp>
                                  <wpg:cNvGrpSpPr/>
                                  <wpg:grpSpPr>
                                    <a:xfrm>
                                      <a:off x="0" y="0"/>
                                      <a:ext cx="103556" cy="5265915"/>
                                      <a:chOff x="0" y="0"/>
                                      <a:chExt cx="103556" cy="5265915"/>
                                    </a:xfrm>
                                  </wpg:grpSpPr>
                                  <wps:wsp>
                                    <wps:cNvPr id="645484" name="Rectangle 645484"/>
                                    <wps:cNvSpPr/>
                                    <wps:spPr>
                                      <a:xfrm rot="-5399999">
                                        <a:off x="-3519254" y="1677168"/>
                                        <a:ext cx="7149151" cy="137729"/>
                                      </a:xfrm>
                                      <a:prstGeom prst="rect">
                                        <a:avLst/>
                                      </a:prstGeom>
                                      <a:ln>
                                        <a:noFill/>
                                      </a:ln>
                                    </wps:spPr>
                                    <wps:txbx>
                                      <w:txbxContent>
                                        <w:p w:rsidR="00092D06" w:rsidRDefault="00092D06">
                                          <w:pPr>
                                            <w:spacing w:after="160" w:line="259" w:lineRule="auto"/>
                                            <w:ind w:left="0" w:firstLine="0"/>
                                            <w:jc w:val="left"/>
                                          </w:pPr>
                                          <w:r>
                                            <w:rPr>
                                              <w:spacing w:val="-45"/>
                                              <w:sz w:val="18"/>
                                            </w:rPr>
                                            <w:t xml:space="preserve"> </w:t>
                                          </w:r>
                                          <w:r>
                                            <w:rPr>
                                              <w:sz w:val="18"/>
                                            </w:rPr>
                                            <w:t>класс</w:t>
                                          </w:r>
                                          <w:r>
                                            <w:rPr>
                                              <w:spacing w:val="-208"/>
                                              <w:sz w:val="18"/>
                                            </w:rPr>
                                            <w:t xml:space="preserve"> </w:t>
                                          </w:r>
                                          <w:r>
                                            <w:rPr>
                                              <w:sz w:val="18"/>
                                            </w:rPr>
                                            <w:t>(34</w:t>
                                          </w:r>
                                          <w:r>
                                            <w:rPr>
                                              <w:spacing w:val="-208"/>
                                              <w:sz w:val="18"/>
                                            </w:rPr>
                                            <w:t xml:space="preserve"> </w:t>
                                          </w:r>
                                          <w:r>
                                            <w:rPr>
                                              <w:sz w:val="18"/>
                                            </w:rPr>
                                            <w:t>час)6</w:t>
                                          </w:r>
                                          <w:r>
                                            <w:rPr>
                                              <w:spacing w:val="-208"/>
                                              <w:sz w:val="18"/>
                                            </w:rPr>
                                            <w:t xml:space="preserve"> </w:t>
                                          </w:r>
                                          <w:r>
                                            <w:rPr>
                                              <w:sz w:val="18"/>
                                            </w:rPr>
                                            <w:t>класс</w:t>
                                          </w:r>
                                          <w:r>
                                            <w:rPr>
                                              <w:spacing w:val="-208"/>
                                              <w:sz w:val="18"/>
                                            </w:rPr>
                                            <w:t xml:space="preserve"> </w:t>
                                          </w:r>
                                          <w:r>
                                            <w:rPr>
                                              <w:sz w:val="18"/>
                                            </w:rPr>
                                            <w:t>(34</w:t>
                                          </w:r>
                                          <w:r>
                                            <w:rPr>
                                              <w:spacing w:val="-208"/>
                                              <w:sz w:val="18"/>
                                            </w:rPr>
                                            <w:t xml:space="preserve"> </w:t>
                                          </w:r>
                                          <w:r>
                                            <w:rPr>
                                              <w:sz w:val="18"/>
                                            </w:rPr>
                                            <w:t>час)7</w:t>
                                          </w:r>
                                          <w:r>
                                            <w:rPr>
                                              <w:spacing w:val="-208"/>
                                              <w:sz w:val="18"/>
                                            </w:rPr>
                                            <w:t xml:space="preserve"> </w:t>
                                          </w:r>
                                          <w:r>
                                            <w:rPr>
                                              <w:sz w:val="18"/>
                                            </w:rPr>
                                            <w:t>класс</w:t>
                                          </w:r>
                                          <w:r>
                                            <w:rPr>
                                              <w:spacing w:val="-208"/>
                                              <w:sz w:val="18"/>
                                            </w:rPr>
                                            <w:t xml:space="preserve"> </w:t>
                                          </w:r>
                                          <w:r>
                                            <w:rPr>
                                              <w:sz w:val="18"/>
                                            </w:rPr>
                                            <w:t>(34</w:t>
                                          </w:r>
                                          <w:r>
                                            <w:rPr>
                                              <w:spacing w:val="-208"/>
                                              <w:sz w:val="18"/>
                                            </w:rPr>
                                            <w:t xml:space="preserve"> </w:t>
                                          </w:r>
                                          <w:r>
                                            <w:rPr>
                                              <w:sz w:val="18"/>
                                            </w:rPr>
                                            <w:t>час)8</w:t>
                                          </w:r>
                                          <w:r>
                                            <w:rPr>
                                              <w:spacing w:val="-208"/>
                                              <w:sz w:val="18"/>
                                            </w:rPr>
                                            <w:t xml:space="preserve"> </w:t>
                                          </w:r>
                                          <w:r>
                                            <w:rPr>
                                              <w:sz w:val="18"/>
                                            </w:rPr>
                                            <w:t>класс</w:t>
                                          </w:r>
                                          <w:r>
                                            <w:rPr>
                                              <w:spacing w:val="-208"/>
                                              <w:sz w:val="18"/>
                                            </w:rPr>
                                            <w:t xml:space="preserve"> </w:t>
                                          </w:r>
                                          <w:r>
                                            <w:rPr>
                                              <w:sz w:val="18"/>
                                            </w:rPr>
                                            <w:t>(17</w:t>
                                          </w:r>
                                          <w:r>
                                            <w:rPr>
                                              <w:spacing w:val="-208"/>
                                              <w:sz w:val="18"/>
                                            </w:rPr>
                                            <w:t xml:space="preserve"> </w:t>
                                          </w:r>
                                          <w:r>
                                            <w:rPr>
                                              <w:sz w:val="18"/>
                                            </w:rPr>
                                            <w:t>час)9</w:t>
                                          </w:r>
                                          <w:r>
                                            <w:rPr>
                                              <w:spacing w:val="-208"/>
                                              <w:sz w:val="18"/>
                                            </w:rPr>
                                            <w:t xml:space="preserve"> </w:t>
                                          </w:r>
                                          <w:r>
                                            <w:rPr>
                                              <w:sz w:val="18"/>
                                            </w:rPr>
                                            <w:t>класс</w:t>
                                          </w:r>
                                          <w:r>
                                            <w:rPr>
                                              <w:spacing w:val="-208"/>
                                              <w:sz w:val="18"/>
                                            </w:rPr>
                                            <w:t xml:space="preserve"> </w:t>
                                          </w:r>
                                          <w:r>
                                            <w:rPr>
                                              <w:sz w:val="18"/>
                                            </w:rPr>
                                            <w:t>(17</w:t>
                                          </w:r>
                                          <w:r>
                                            <w:rPr>
                                              <w:spacing w:val="-208"/>
                                              <w:sz w:val="18"/>
                                            </w:rPr>
                                            <w:t xml:space="preserve"> </w:t>
                                          </w:r>
                                          <w:r>
                                            <w:rPr>
                                              <w:sz w:val="18"/>
                                            </w:rPr>
                                            <w:t>час</w:t>
                                          </w:r>
                                        </w:p>
                                      </w:txbxContent>
                                    </wps:txbx>
                                    <wps:bodyPr horzOverflow="overflow" vert="horz" lIns="0" tIns="0" rIns="0" bIns="0" rtlCol="0">
                                      <a:noAutofit/>
                                    </wps:bodyPr>
                                  </wps:wsp>
                                </wpg:wgp>
                              </a:graphicData>
                            </a:graphic>
                          </wp:inline>
                        </w:drawing>
                      </mc:Choice>
                      <mc:Fallback>
                        <w:pict>
                          <v:group id="Group 646244" o:spid="_x0000_s3173" style="width:8.15pt;height:414.65pt;mso-position-horizontal-relative:char;mso-position-vertical-relative:line" coordsize="1035,52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">
                            <v:rect id="Rectangle 645484" o:spid="_x0000_s3174" style="position:absolute;left:-35193;top:16773;width:71491;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mO9MgA&#10;AADfAAAADwAAAGRycy9kb3ducmV2LnhtbESPT2vCQBTE74LfYXmCN90oqZXUVUQo8VJBbcXja/bl&#10;D2bfptlV02/vFoQeh5n5DbNYdaYWN2pdZVnBZByBIM6srrhQ8Hl8H81BOI+ssbZMCn7JwWrZ7y0w&#10;0fbOe7odfCEChF2CCkrvm0RKl5Vk0I1tQxy83LYGfZBtIXWL9wA3tZxG0UwarDgslNjQpqTscrga&#10;BV+T4/WUut03n/Of1/jDp7u8SJUaDrr1GwhPnf8PP9tbrWAWv8TzGP7+hC8glw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OaY70yAAAAN8AAAAPAAAAAAAAAAAAAAAAAJgCAABk&#10;cnMvZG93bnJldi54bWxQSwUGAAAAAAQABAD1AAAAjQMAAAAA&#10;" filled="f" stroked="f">
                              <v:textbox inset="0,0,0,0">
                                <w:txbxContent>
                                  <w:p w:rsidR="00092D06" w:rsidRDefault="00092D06">
                                    <w:pPr>
                                      <w:spacing w:after="160" w:line="259" w:lineRule="auto"/>
                                      <w:ind w:left="0" w:firstLine="0"/>
                                      <w:jc w:val="left"/>
                                    </w:pPr>
                                    <w:r>
                                      <w:rPr>
                                        <w:spacing w:val="-45"/>
                                        <w:sz w:val="18"/>
                                      </w:rPr>
                                      <w:t xml:space="preserve"> </w:t>
                                    </w:r>
                                    <w:r>
                                      <w:rPr>
                                        <w:sz w:val="18"/>
                                      </w:rPr>
                                      <w:t>класс</w:t>
                                    </w:r>
                                    <w:r>
                                      <w:rPr>
                                        <w:spacing w:val="-208"/>
                                        <w:sz w:val="18"/>
                                      </w:rPr>
                                      <w:t xml:space="preserve"> </w:t>
                                    </w:r>
                                    <w:r>
                                      <w:rPr>
                                        <w:sz w:val="18"/>
                                      </w:rPr>
                                      <w:t>(34</w:t>
                                    </w:r>
                                    <w:r>
                                      <w:rPr>
                                        <w:spacing w:val="-208"/>
                                        <w:sz w:val="18"/>
                                      </w:rPr>
                                      <w:t xml:space="preserve"> </w:t>
                                    </w:r>
                                    <w:r>
                                      <w:rPr>
                                        <w:sz w:val="18"/>
                                      </w:rPr>
                                      <w:t>час)6</w:t>
                                    </w:r>
                                    <w:r>
                                      <w:rPr>
                                        <w:spacing w:val="-208"/>
                                        <w:sz w:val="18"/>
                                      </w:rPr>
                                      <w:t xml:space="preserve"> </w:t>
                                    </w:r>
                                    <w:r>
                                      <w:rPr>
                                        <w:sz w:val="18"/>
                                      </w:rPr>
                                      <w:t>класс</w:t>
                                    </w:r>
                                    <w:r>
                                      <w:rPr>
                                        <w:spacing w:val="-208"/>
                                        <w:sz w:val="18"/>
                                      </w:rPr>
                                      <w:t xml:space="preserve"> </w:t>
                                    </w:r>
                                    <w:r>
                                      <w:rPr>
                                        <w:sz w:val="18"/>
                                      </w:rPr>
                                      <w:t>(34</w:t>
                                    </w:r>
                                    <w:r>
                                      <w:rPr>
                                        <w:spacing w:val="-208"/>
                                        <w:sz w:val="18"/>
                                      </w:rPr>
                                      <w:t xml:space="preserve"> </w:t>
                                    </w:r>
                                    <w:r>
                                      <w:rPr>
                                        <w:sz w:val="18"/>
                                      </w:rPr>
                                      <w:t>час)7</w:t>
                                    </w:r>
                                    <w:r>
                                      <w:rPr>
                                        <w:spacing w:val="-208"/>
                                        <w:sz w:val="18"/>
                                      </w:rPr>
                                      <w:t xml:space="preserve"> </w:t>
                                    </w:r>
                                    <w:r>
                                      <w:rPr>
                                        <w:sz w:val="18"/>
                                      </w:rPr>
                                      <w:t>класс</w:t>
                                    </w:r>
                                    <w:r>
                                      <w:rPr>
                                        <w:spacing w:val="-208"/>
                                        <w:sz w:val="18"/>
                                      </w:rPr>
                                      <w:t xml:space="preserve"> </w:t>
                                    </w:r>
                                    <w:r>
                                      <w:rPr>
                                        <w:sz w:val="18"/>
                                      </w:rPr>
                                      <w:t>(34</w:t>
                                    </w:r>
                                    <w:r>
                                      <w:rPr>
                                        <w:spacing w:val="-208"/>
                                        <w:sz w:val="18"/>
                                      </w:rPr>
                                      <w:t xml:space="preserve"> </w:t>
                                    </w:r>
                                    <w:r>
                                      <w:rPr>
                                        <w:sz w:val="18"/>
                                      </w:rPr>
                                      <w:t>час)8</w:t>
                                    </w:r>
                                    <w:r>
                                      <w:rPr>
                                        <w:spacing w:val="-208"/>
                                        <w:sz w:val="18"/>
                                      </w:rPr>
                                      <w:t xml:space="preserve"> </w:t>
                                    </w:r>
                                    <w:r>
                                      <w:rPr>
                                        <w:sz w:val="18"/>
                                      </w:rPr>
                                      <w:t>класс</w:t>
                                    </w:r>
                                    <w:r>
                                      <w:rPr>
                                        <w:spacing w:val="-208"/>
                                        <w:sz w:val="18"/>
                                      </w:rPr>
                                      <w:t xml:space="preserve"> </w:t>
                                    </w:r>
                                    <w:r>
                                      <w:rPr>
                                        <w:sz w:val="18"/>
                                      </w:rPr>
                                      <w:t>(17</w:t>
                                    </w:r>
                                    <w:r>
                                      <w:rPr>
                                        <w:spacing w:val="-208"/>
                                        <w:sz w:val="18"/>
                                      </w:rPr>
                                      <w:t xml:space="preserve"> </w:t>
                                    </w:r>
                                    <w:r>
                                      <w:rPr>
                                        <w:sz w:val="18"/>
                                      </w:rPr>
                                      <w:t>час)9</w:t>
                                    </w:r>
                                    <w:r>
                                      <w:rPr>
                                        <w:spacing w:val="-208"/>
                                        <w:sz w:val="18"/>
                                      </w:rPr>
                                      <w:t xml:space="preserve"> </w:t>
                                    </w:r>
                                    <w:r>
                                      <w:rPr>
                                        <w:sz w:val="18"/>
                                      </w:rPr>
                                      <w:t>класс</w:t>
                                    </w:r>
                                    <w:r>
                                      <w:rPr>
                                        <w:spacing w:val="-208"/>
                                        <w:sz w:val="18"/>
                                      </w:rPr>
                                      <w:t xml:space="preserve"> </w:t>
                                    </w:r>
                                    <w:r>
                                      <w:rPr>
                                        <w:sz w:val="18"/>
                                      </w:rPr>
                                      <w:t>(17</w:t>
                                    </w:r>
                                    <w:r>
                                      <w:rPr>
                                        <w:spacing w:val="-208"/>
                                        <w:sz w:val="18"/>
                                      </w:rPr>
                                      <w:t xml:space="preserve"> </w:t>
                                    </w:r>
                                    <w:r>
                                      <w:rPr>
                                        <w:sz w:val="18"/>
                                      </w:rPr>
                                      <w:t>час</w:t>
                                    </w:r>
                                  </w:p>
                                </w:txbxContent>
                              </v:textbox>
                            </v:rect>
                            <w10:anchorlock/>
                          </v:group>
                        </w:pict>
                      </mc:Fallback>
                    </mc:AlternateContent>
                  </w:r>
                </w:p>
              </w:tc>
              <w:tc>
                <w:tcPr>
                  <w:tcW w:w="2999" w:type="dxa"/>
                  <w:tcBorders>
                    <w:top w:val="single" w:sz="4" w:space="0" w:color="221F1F"/>
                    <w:left w:val="single" w:sz="4" w:space="0" w:color="221F1F"/>
                    <w:bottom w:val="single" w:sz="4" w:space="0" w:color="221F1F"/>
                    <w:right w:val="nil"/>
                  </w:tcBorders>
                </w:tcPr>
                <w:p w:rsidR="00AA013E" w:rsidRDefault="00D13C32">
                  <w:pPr>
                    <w:spacing w:after="0" w:line="259" w:lineRule="auto"/>
                    <w:ind w:left="115" w:firstLine="0"/>
                    <w:jc w:val="left"/>
                  </w:pPr>
                  <w:r>
                    <w:rPr>
                      <w:rFonts w:ascii="Calibri" w:eastAsia="Calibri" w:hAnsi="Calibri" w:cs="Calibri"/>
                      <w:noProof/>
                      <w:color w:val="000000"/>
                      <w:sz w:val="22"/>
                    </w:rPr>
                    <mc:AlternateContent>
                      <mc:Choice Requires="wpg">
                        <w:drawing>
                          <wp:inline distT="0" distB="0" distL="0" distR="0">
                            <wp:extent cx="1142772" cy="771068"/>
                            <wp:effectExtent l="0" t="0" r="0" b="0"/>
                            <wp:docPr id="646248" name="Group 646248"/>
                            <wp:cNvGraphicFramePr/>
                            <a:graphic xmlns:a="http://schemas.openxmlformats.org/drawingml/2006/main">
                              <a:graphicData uri="http://schemas.microsoft.com/office/word/2010/wordprocessingGroup">
                                <wpg:wgp>
                                  <wpg:cNvGrpSpPr/>
                                  <wpg:grpSpPr>
                                    <a:xfrm>
                                      <a:off x="0" y="0"/>
                                      <a:ext cx="1142772" cy="771068"/>
                                      <a:chOff x="0" y="0"/>
                                      <a:chExt cx="1142772" cy="771068"/>
                                    </a:xfrm>
                                  </wpg:grpSpPr>
                                  <wps:wsp>
                                    <wps:cNvPr id="66676" name="Shape 66676"/>
                                    <wps:cNvSpPr/>
                                    <wps:spPr>
                                      <a:xfrm>
                                        <a:off x="611137" y="169126"/>
                                        <a:ext cx="0" cy="601942"/>
                                      </a:xfrm>
                                      <a:custGeom>
                                        <a:avLst/>
                                        <a:gdLst/>
                                        <a:ahLst/>
                                        <a:cxnLst/>
                                        <a:rect l="0" t="0" r="0" b="0"/>
                                        <a:pathLst>
                                          <a:path h="601942">
                                            <a:moveTo>
                                              <a:pt x="0" y="601942"/>
                                            </a:moveTo>
                                            <a:lnTo>
                                              <a:pt x="0" y="0"/>
                                            </a:lnTo>
                                          </a:path>
                                        </a:pathLst>
                                      </a:custGeom>
                                      <a:ln w="5715" cap="flat">
                                        <a:miter lim="127000"/>
                                      </a:ln>
                                    </wps:spPr>
                                    <wps:style>
                                      <a:lnRef idx="1">
                                        <a:srgbClr val="221F1F"/>
                                      </a:lnRef>
                                      <a:fillRef idx="0">
                                        <a:srgbClr val="000000">
                                          <a:alpha val="0"/>
                                        </a:srgbClr>
                                      </a:fillRef>
                                      <a:effectRef idx="0">
                                        <a:scrgbClr r="0" g="0" b="0"/>
                                      </a:effectRef>
                                      <a:fontRef idx="none"/>
                                    </wps:style>
                                    <wps:bodyPr/>
                                  </wps:wsp>
                                  <wps:wsp>
                                    <wps:cNvPr id="66677" name="Rectangle 66677"/>
                                    <wps:cNvSpPr/>
                                    <wps:spPr>
                                      <a:xfrm rot="-5399999">
                                        <a:off x="-361272" y="272217"/>
                                        <a:ext cx="860124" cy="137578"/>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7.</w:t>
                                          </w:r>
                                          <w:r>
                                            <w:rPr>
                                              <w:b/>
                                              <w:i/>
                                              <w:spacing w:val="-45"/>
                                              <w:sz w:val="18"/>
                                            </w:rPr>
                                            <w:t xml:space="preserve"> </w:t>
                                          </w:r>
                                        </w:p>
                                      </w:txbxContent>
                                    </wps:txbx>
                                    <wps:bodyPr horzOverflow="overflow" vert="horz" lIns="0" tIns="0" rIns="0" bIns="0" rtlCol="0">
                                      <a:noAutofit/>
                                    </wps:bodyPr>
                                  </wps:wsp>
                                  <wps:wsp>
                                    <wps:cNvPr id="66678" name="Rectangle 66678"/>
                                    <wps:cNvSpPr/>
                                    <wps:spPr>
                                      <a:xfrm rot="-5399999">
                                        <a:off x="-268345" y="241205"/>
                                        <a:ext cx="921995" cy="137730"/>
                                      </a:xfrm>
                                      <a:prstGeom prst="rect">
                                        <a:avLst/>
                                      </a:prstGeom>
                                      <a:ln>
                                        <a:noFill/>
                                      </a:ln>
                                    </wps:spPr>
                                    <wps:txbx>
                                      <w:txbxContent>
                                        <w:p w:rsidR="00092D06" w:rsidRDefault="00092D06">
                                          <w:pPr>
                                            <w:spacing w:after="160" w:line="259" w:lineRule="auto"/>
                                            <w:ind w:left="0" w:firstLine="0"/>
                                            <w:jc w:val="left"/>
                                          </w:pPr>
                                          <w:r>
                                            <w:rPr>
                                              <w:sz w:val="18"/>
                                            </w:rPr>
                                            <w:t>Технологии</w:t>
                                          </w:r>
                                          <w:r>
                                            <w:rPr>
                                              <w:spacing w:val="-45"/>
                                              <w:sz w:val="18"/>
                                            </w:rPr>
                                            <w:t xml:space="preserve"> </w:t>
                                          </w:r>
                                        </w:p>
                                      </w:txbxContent>
                                    </wps:txbx>
                                    <wps:bodyPr horzOverflow="overflow" vert="horz" lIns="0" tIns="0" rIns="0" bIns="0" rtlCol="0">
                                      <a:noAutofit/>
                                    </wps:bodyPr>
                                  </wps:wsp>
                                  <wps:wsp>
                                    <wps:cNvPr id="66679" name="Rectangle 66679"/>
                                    <wps:cNvSpPr/>
                                    <wps:spPr>
                                      <a:xfrm rot="-5399999">
                                        <a:off x="-180531" y="198260"/>
                                        <a:ext cx="1007886" cy="137729"/>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искусство.</w:t>
                                          </w:r>
                                          <w:r>
                                            <w:rPr>
                                              <w:spacing w:val="-45"/>
                                              <w:sz w:val="18"/>
                                            </w:rPr>
                                            <w:t xml:space="preserve"> </w:t>
                                          </w:r>
                                        </w:p>
                                      </w:txbxContent>
                                    </wps:txbx>
                                    <wps:bodyPr horzOverflow="overflow" vert="horz" lIns="0" tIns="0" rIns="0" bIns="0" rtlCol="0">
                                      <a:noAutofit/>
                                    </wps:bodyPr>
                                  </wps:wsp>
                                  <wps:wsp>
                                    <wps:cNvPr id="66680" name="Rectangle 66680"/>
                                    <wps:cNvSpPr/>
                                    <wps:spPr>
                                      <a:xfrm rot="-5399999">
                                        <a:off x="191636" y="301975"/>
                                        <a:ext cx="800608" cy="137578"/>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8.</w:t>
                                          </w:r>
                                        </w:p>
                                      </w:txbxContent>
                                    </wps:txbx>
                                    <wps:bodyPr horzOverflow="overflow" vert="horz" lIns="0" tIns="0" rIns="0" bIns="0" rtlCol="0">
                                      <a:noAutofit/>
                                    </wps:bodyPr>
                                  </wps:wsp>
                                  <wps:wsp>
                                    <wps:cNvPr id="66681" name="Rectangle 66681"/>
                                    <wps:cNvSpPr/>
                                    <wps:spPr>
                                      <a:xfrm rot="-5399999">
                                        <a:off x="257161" y="243562"/>
                                        <a:ext cx="917283" cy="137730"/>
                                      </a:xfrm>
                                      <a:prstGeom prst="rect">
                                        <a:avLst/>
                                      </a:prstGeom>
                                      <a:ln>
                                        <a:noFill/>
                                      </a:ln>
                                    </wps:spPr>
                                    <wps:txbx>
                                      <w:txbxContent>
                                        <w:p w:rsidR="00092D06" w:rsidRDefault="00092D06">
                                          <w:pPr>
                                            <w:spacing w:after="160" w:line="259" w:lineRule="auto"/>
                                            <w:ind w:left="0" w:firstLine="0"/>
                                            <w:jc w:val="left"/>
                                          </w:pPr>
                                          <w:r>
                                            <w:rPr>
                                              <w:sz w:val="18"/>
                                            </w:rPr>
                                            <w:t>Технология</w:t>
                                          </w:r>
                                          <w:r>
                                            <w:rPr>
                                              <w:spacing w:val="-45"/>
                                              <w:sz w:val="18"/>
                                            </w:rPr>
                                            <w:t xml:space="preserve"> </w:t>
                                          </w:r>
                                        </w:p>
                                      </w:txbxContent>
                                    </wps:txbx>
                                    <wps:bodyPr horzOverflow="overflow" vert="horz" lIns="0" tIns="0" rIns="0" bIns="0" rtlCol="0">
                                      <a:noAutofit/>
                                    </wps:bodyPr>
                                  </wps:wsp>
                                  <wps:wsp>
                                    <wps:cNvPr id="66682" name="Rectangle 66682"/>
                                    <wps:cNvSpPr/>
                                    <wps:spPr>
                                      <a:xfrm rot="-5399999">
                                        <a:off x="566011" y="421652"/>
                                        <a:ext cx="561102" cy="137729"/>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мир.</w:t>
                                          </w:r>
                                          <w:r>
                                            <w:rPr>
                                              <w:spacing w:val="-45"/>
                                              <w:sz w:val="18"/>
                                            </w:rPr>
                                            <w:t xml:space="preserve"> </w:t>
                                          </w:r>
                                        </w:p>
                                      </w:txbxContent>
                                    </wps:txbx>
                                    <wps:bodyPr horzOverflow="overflow" vert="horz" lIns="0" tIns="0" rIns="0" bIns="0" rtlCol="0">
                                      <a:noAutofit/>
                                    </wps:bodyPr>
                                  </wps:wsp>
                                  <wps:wsp>
                                    <wps:cNvPr id="66683" name="Rectangle 66683"/>
                                    <wps:cNvSpPr/>
                                    <wps:spPr>
                                      <a:xfrm rot="-5399999">
                                        <a:off x="464561" y="189443"/>
                                        <a:ext cx="1025520" cy="137729"/>
                                      </a:xfrm>
                                      <a:prstGeom prst="rect">
                                        <a:avLst/>
                                      </a:prstGeom>
                                      <a:ln>
                                        <a:noFill/>
                                      </a:ln>
                                    </wps:spPr>
                                    <wps:txbx>
                                      <w:txbxContent>
                                        <w:p w:rsidR="00092D06" w:rsidRDefault="00092D06">
                                          <w:pPr>
                                            <w:spacing w:after="160" w:line="259" w:lineRule="auto"/>
                                            <w:ind w:left="0" w:firstLine="0"/>
                                            <w:jc w:val="left"/>
                                          </w:pPr>
                                          <w:r>
                                            <w:rPr>
                                              <w:sz w:val="18"/>
                                            </w:rPr>
                                            <w:t>Современная</w:t>
                                          </w:r>
                                          <w:r>
                                            <w:rPr>
                                              <w:spacing w:val="-45"/>
                                              <w:sz w:val="18"/>
                                            </w:rPr>
                                            <w:t xml:space="preserve"> </w:t>
                                          </w:r>
                                        </w:p>
                                      </w:txbxContent>
                                    </wps:txbx>
                                    <wps:bodyPr horzOverflow="overflow" vert="horz" lIns="0" tIns="0" rIns="0" bIns="0" rtlCol="0">
                                      <a:noAutofit/>
                                    </wps:bodyPr>
                                  </wps:wsp>
                                  <wps:wsp>
                                    <wps:cNvPr id="66684" name="Rectangle 66684"/>
                                    <wps:cNvSpPr/>
                                    <wps:spPr>
                                      <a:xfrm rot="-5399999">
                                        <a:off x="675663" y="269785"/>
                                        <a:ext cx="864836" cy="137730"/>
                                      </a:xfrm>
                                      <a:prstGeom prst="rect">
                                        <a:avLst/>
                                      </a:prstGeom>
                                      <a:ln>
                                        <a:noFill/>
                                      </a:ln>
                                    </wps:spPr>
                                    <wps:txbx>
                                      <w:txbxContent>
                                        <w:p w:rsidR="00092D06" w:rsidRDefault="00092D06">
                                          <w:pPr>
                                            <w:spacing w:after="160" w:line="259" w:lineRule="auto"/>
                                            <w:ind w:left="0" w:firstLine="0"/>
                                            <w:jc w:val="left"/>
                                          </w:pPr>
                                          <w:r>
                                            <w:rPr>
                                              <w:sz w:val="18"/>
                                            </w:rPr>
                                            <w:t>техносфера</w:t>
                                          </w:r>
                                        </w:p>
                                      </w:txbxContent>
                                    </wps:txbx>
                                    <wps:bodyPr horzOverflow="overflow" vert="horz" lIns="0" tIns="0" rIns="0" bIns="0" rtlCol="0">
                                      <a:noAutofit/>
                                    </wps:bodyPr>
                                  </wps:wsp>
                                </wpg:wgp>
                              </a:graphicData>
                            </a:graphic>
                          </wp:inline>
                        </w:drawing>
                      </mc:Choice>
                      <mc:Fallback>
                        <w:pict>
                          <v:group id="Group 646248" o:spid="_x0000_s3175" style="width:90pt;height:60.7pt;mso-position-horizontal-relative:char;mso-position-vertical-relative:line" coordsize="11427,7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">
                            <v:shape id="Shape 66676" o:spid="_x0000_s3176" style="position:absolute;left:6111;top:1691;width:0;height:6019;visibility:visible;mso-wrap-style:square;v-text-anchor:top" coordsize="0,6019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2H5MgA&#10;AADeAAAADwAAAGRycy9kb3ducmV2LnhtbESPQUsDMRSE74L/ITzBm83aYpS1aWkLQsUe6tqD3p6b&#10;183i5mWbpO36740geBxm5htmOh9cJ04UYutZw+2oAEFce9Nyo2H39nTzACImZIOdZ9LwTRHms8uL&#10;KZbGn/mVTlVqRIZwLFGDTakvpYy1JYdx5Hvi7O19cJiyDI00Ac8Z7jo5LgolHbacFyz2tLJUf1VH&#10;p+FuF+L++bB5H7bjz+5jM7GTl7jU+vpqWDyCSDSk//Bfe200KKXuFfzeyVdAz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DYfkyAAAAN4AAAAPAAAAAAAAAAAAAAAAAJgCAABk&#10;cnMvZG93bnJldi54bWxQSwUGAAAAAAQABAD1AAAAjQMAAAAA&#10;" path="m,601942l,e" filled="f" strokecolor="#221f1f" strokeweight=".45pt">
                              <v:stroke miterlimit="83231f" joinstyle="miter"/>
                              <v:path arrowok="t" textboxrect="0,0,0,601942"/>
                            </v:shape>
                            <v:rect id="Rectangle 66677" o:spid="_x0000_s3177" style="position:absolute;left:-3612;top:2722;width:8600;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QwscA&#10;AADeAAAADwAAAGRycy9kb3ducmV2LnhtbESPT2vCQBTE7wW/w/KE3urGUpISXUWEkl4U1Coen9mX&#10;P5h9m2ZXjd/eLRQ8DjPzG2Y6700jrtS52rKC8SgCQZxbXXOp4Gf39fYJwnlkjY1lUnAnB/PZ4GWK&#10;qbY33tB160sRIOxSVFB536ZSurwig25kW+LgFbYz6IPsSqk7vAW4aeR7FMXSYM1hocKWlhXl5+3F&#10;KNiPd5dD5tYnPha/ycfKZ+uizJR6HfaLCQhPvX+G/9vfWkEcx0kCf3fCFZC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f50ML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7.</w:t>
                                    </w:r>
                                    <w:r>
                                      <w:rPr>
                                        <w:b/>
                                        <w:i/>
                                        <w:spacing w:val="-45"/>
                                        <w:sz w:val="18"/>
                                      </w:rPr>
                                      <w:t xml:space="preserve"> </w:t>
                                    </w:r>
                                  </w:p>
                                </w:txbxContent>
                              </v:textbox>
                            </v:rect>
                            <v:rect id="Rectangle 66678" o:spid="_x0000_s3178" style="position:absolute;left:-2684;top:2412;width:921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ZEsMUA&#10;AADeAAAADwAAAGRycy9kb3ducmV2LnhtbERPy2rCQBTdC/2H4Ra6MxNLiSU6SimUdNOAxpYur5mb&#10;B83cSTMTjX/vLASXh/NebyfTiRMNrrWsYBHFIIhLq1uuFRyKj/krCOeRNXaWScGFHGw3D7M1ptqe&#10;eUenva9FCGGXooLG+z6V0pUNGXSR7YkDV9nBoA9wqKUe8BzCTSef4ziRBlsODQ329N5Q+bcfjYLv&#10;RTH+ZC4/8m/1v3z58lle1ZlST4/T2wqEp8nfxTf3p1aQJMky7A13whWQm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ZkSw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Технологии</w:t>
                                    </w:r>
                                    <w:r>
                                      <w:rPr>
                                        <w:spacing w:val="-45"/>
                                        <w:sz w:val="18"/>
                                      </w:rPr>
                                      <w:t xml:space="preserve"> </w:t>
                                    </w:r>
                                  </w:p>
                                </w:txbxContent>
                              </v:textbox>
                            </v:rect>
                            <v:rect id="Rectangle 66679" o:spid="_x0000_s3179" style="position:absolute;left:-1805;top:1982;width:1007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rhK8gA&#10;AADeAAAADwAAAGRycy9kb3ducmV2LnhtbESPS2vDMBCE74X8B7GB3ho5pTiJazmEQnEvDTQvctxa&#10;6wexVq6lJM6/rwKFHoeZ+YZJl4NpxYV611hWMJ1EIIgLqxuuFOy2709zEM4ja2wtk4IbOVhmo4cU&#10;E22v/EWXja9EgLBLUEHtfZdI6YqaDLqJ7YiDV9reoA+yr6Tu8RrgppXPURRLgw2HhRo7equpOG3O&#10;RsF+uj0fcrf+5mP5M3v59Pm6rHKlHsfD6hWEp8H/h//aH1pBHMezBdzvhCsg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KuEr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искусство.</w:t>
                                    </w:r>
                                    <w:r>
                                      <w:rPr>
                                        <w:spacing w:val="-45"/>
                                        <w:sz w:val="18"/>
                                      </w:rPr>
                                      <w:t xml:space="preserve"> </w:t>
                                    </w:r>
                                  </w:p>
                                </w:txbxContent>
                              </v:textbox>
                            </v:rect>
                            <v:rect id="Rectangle 66680" o:spid="_x0000_s3180" style="position:absolute;left:1916;top:3020;width:8005;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U4kcQA&#10;AADeAAAADwAAAGRycy9kb3ducmV2LnhtbESPy4rCMBSG9wO+QziCuzF1kI5Uo4gw1M0IXnF5bE4v&#10;2JzUJmrn7c1iwOXPf+ObLTpTiwe1rrKsYDSMQBBnVldcKDjsfz4nIJxH1lhbJgV/5GAx733MMNH2&#10;yVt67Hwhwgi7BBWU3jeJlC4ryaAb2oY4eLltDfog20LqFp9h3NTyK4piabDi8FBiQ6uSsuvubhQc&#10;R/v7KXWbC5/z2/f416ebvEiVGvS75RSEp86/w//ttVYQx/EkAAScgAJy/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3FOJHEAAAA3gAAAA8AAAAAAAAAAAAAAAAAmAIAAGRycy9k&#10;b3ducmV2LnhtbFBLBQYAAAAABAAEAPUAAACJ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8.</w:t>
                                    </w:r>
                                  </w:p>
                                </w:txbxContent>
                              </v:textbox>
                            </v:rect>
                            <v:rect id="Rectangle 66681" o:spid="_x0000_s3181" style="position:absolute;left:2572;top:2435;width:917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mdCscA&#10;AADeAAAADwAAAGRycy9kb3ducmV2LnhtbESPW2vCQBSE3wv+h+UIfaubFEkluooIEl8q1Bs+HrMn&#10;F8yeTbOrpv++Wyj4OMzMN8xs0ZtG3KlztWUF8SgCQZxbXXOp4LBfv01AOI+ssbFMCn7IwWI+eJlh&#10;qu2Dv+i+86UIEHYpKqi8b1MpXV6RQTeyLXHwCtsZ9EF2pdQdPgLcNPI9ihJpsOawUGFLq4ry6+5m&#10;FBzj/e2Uue2Fz8X3x/jTZ9uizJR6HfbLKQhPvX+G/9sbrSBJkkkMf3fCFZ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JnQ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Технология</w:t>
                                    </w:r>
                                    <w:r>
                                      <w:rPr>
                                        <w:spacing w:val="-45"/>
                                        <w:sz w:val="18"/>
                                      </w:rPr>
                                      <w:t xml:space="preserve"> </w:t>
                                    </w:r>
                                  </w:p>
                                </w:txbxContent>
                              </v:textbox>
                            </v:rect>
                            <v:rect id="Rectangle 66682" o:spid="_x0000_s3182" style="position:absolute;left:5659;top:4216;width:5611;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sDfccA&#10;AADeAAAADwAAAGRycy9kb3ducmV2LnhtbESPT2vCQBTE74LfYXmF3nSjSBpSN1IEiZcKalt6fM2+&#10;/KHZtzG70fTbd4VCj8PM/IZZb0bTiiv1rrGsYDGPQBAXVjdcKXg772YJCOeRNbaWScEPOdhk08ka&#10;U21vfKTryVciQNilqKD2vkuldEVNBt3cdsTBK21v0AfZV1L3eAtw08plFMXSYMNhocaOtjUV36fB&#10;KHhfnIeP3B2++LO8PK1efX4oq1ypx4fx5RmEp9H/h//ae60gjuNkCfc74QrI7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JbA3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мир.</w:t>
                                    </w:r>
                                    <w:r>
                                      <w:rPr>
                                        <w:spacing w:val="-45"/>
                                        <w:sz w:val="18"/>
                                      </w:rPr>
                                      <w:t xml:space="preserve"> </w:t>
                                    </w:r>
                                  </w:p>
                                </w:txbxContent>
                              </v:textbox>
                            </v:rect>
                            <v:rect id="Rectangle 66683" o:spid="_x0000_s3183" style="position:absolute;left:4646;top:1894;width:1025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em5scA&#10;AADeAAAADwAAAGRycy9kb3ducmV2LnhtbESPW2vCQBSE3wX/w3KEvulGW6KkrlIKJX2pUG/4eMye&#10;XGj2bMyuGv99VxB8HGbmG2a+7EwtLtS6yrKC8SgCQZxZXXGhYLv5Gs5AOI+ssbZMCm7kYLno9+aY&#10;aHvlX7qsfSEChF2CCkrvm0RKl5Vk0I1sQxy83LYGfZBtIXWL1wA3tZxEUSwNVhwWSmzos6Tsb302&#10;CnbjzXmfutWRD/lp+vbj01VepEq9DLqPdxCeOv8MP9rfWkEcx7NXuN8JV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0Xpu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Современная</w:t>
                                    </w:r>
                                    <w:r>
                                      <w:rPr>
                                        <w:spacing w:val="-45"/>
                                        <w:sz w:val="18"/>
                                      </w:rPr>
                                      <w:t xml:space="preserve"> </w:t>
                                    </w:r>
                                  </w:p>
                                </w:txbxContent>
                              </v:textbox>
                            </v:rect>
                            <v:rect id="Rectangle 66684" o:spid="_x0000_s3184" style="position:absolute;left:6757;top:2698;width:864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4+ksYA&#10;AADeAAAADwAAAGRycy9kb3ducmV2LnhtbESPW2vCQBSE3wv9D8sR+lY3FokSXUUKJb5UqDd8PGZP&#10;Lpg9G7Orxn/vFgQfh5n5hpnOO1OLK7Wusqxg0I9AEGdWV1wo2G5+PscgnEfWWFsmBXdyMJ+9v00x&#10;0fbGf3Rd+0IECLsEFZTeN4mULivJoOvbhjh4uW0N+iDbQuoWbwFuavkVRbE0WHFYKLGh75Ky0/pi&#10;FOwGm8s+dasjH/LzaPjr01VepEp99LrFBISnzr/Cz/ZSK4jjeDyE/zvhCs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v4+ks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техносфера</w:t>
                                    </w:r>
                                  </w:p>
                                </w:txbxContent>
                              </v:textbox>
                            </v:rect>
                            <w10:anchorlock/>
                          </v:group>
                        </w:pict>
                      </mc:Fallback>
                    </mc:AlternateContent>
                  </w:r>
                </w:p>
              </w:tc>
              <w:tc>
                <w:tcPr>
                  <w:tcW w:w="568" w:type="dxa"/>
                  <w:tcBorders>
                    <w:top w:val="single" w:sz="4" w:space="0" w:color="221F1F"/>
                    <w:left w:val="nil"/>
                    <w:bottom w:val="single" w:sz="4" w:space="0" w:color="221F1F"/>
                    <w:right w:val="single" w:sz="4" w:space="0" w:color="221F1F"/>
                  </w:tcBorders>
                </w:tcPr>
                <w:p w:rsidR="00AA013E" w:rsidRDefault="00AA013E">
                  <w:pPr>
                    <w:spacing w:after="160" w:line="259" w:lineRule="auto"/>
                    <w:ind w:left="0" w:firstLine="0"/>
                    <w:jc w:val="left"/>
                  </w:pPr>
                </w:p>
              </w:tc>
              <w:tc>
                <w:tcPr>
                  <w:tcW w:w="1507"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15" w:firstLine="0"/>
                    <w:jc w:val="left"/>
                  </w:pPr>
                  <w:r>
                    <w:rPr>
                      <w:rFonts w:ascii="Calibri" w:eastAsia="Calibri" w:hAnsi="Calibri" w:cs="Calibri"/>
                      <w:noProof/>
                      <w:color w:val="000000"/>
                      <w:sz w:val="22"/>
                    </w:rPr>
                    <mc:AlternateContent>
                      <mc:Choice Requires="wpg">
                        <w:drawing>
                          <wp:inline distT="0" distB="0" distL="0" distR="0">
                            <wp:extent cx="750951" cy="920230"/>
                            <wp:effectExtent l="0" t="0" r="0" b="0"/>
                            <wp:docPr id="646252" name="Group 646252"/>
                            <wp:cNvGraphicFramePr/>
                            <a:graphic xmlns:a="http://schemas.openxmlformats.org/drawingml/2006/main">
                              <a:graphicData uri="http://schemas.microsoft.com/office/word/2010/wordprocessingGroup">
                                <wpg:wgp>
                                  <wpg:cNvGrpSpPr/>
                                  <wpg:grpSpPr>
                                    <a:xfrm>
                                      <a:off x="0" y="0"/>
                                      <a:ext cx="750951" cy="920230"/>
                                      <a:chOff x="0" y="0"/>
                                      <a:chExt cx="750951" cy="920230"/>
                                    </a:xfrm>
                                  </wpg:grpSpPr>
                                  <wps:wsp>
                                    <wps:cNvPr id="66718" name="Shape 66718"/>
                                    <wps:cNvSpPr/>
                                    <wps:spPr>
                                      <a:xfrm>
                                        <a:off x="87884" y="273533"/>
                                        <a:ext cx="0" cy="646697"/>
                                      </a:xfrm>
                                      <a:custGeom>
                                        <a:avLst/>
                                        <a:gdLst/>
                                        <a:ahLst/>
                                        <a:cxnLst/>
                                        <a:rect l="0" t="0" r="0" b="0"/>
                                        <a:pathLst>
                                          <a:path h="646697">
                                            <a:moveTo>
                                              <a:pt x="0" y="646697"/>
                                            </a:moveTo>
                                            <a:lnTo>
                                              <a:pt x="0" y="0"/>
                                            </a:lnTo>
                                          </a:path>
                                        </a:pathLst>
                                      </a:custGeom>
                                      <a:ln w="5715" cap="flat">
                                        <a:miter lim="127000"/>
                                      </a:ln>
                                    </wps:spPr>
                                    <wps:style>
                                      <a:lnRef idx="1">
                                        <a:srgbClr val="221F1F"/>
                                      </a:lnRef>
                                      <a:fillRef idx="0">
                                        <a:srgbClr val="000000">
                                          <a:alpha val="0"/>
                                        </a:srgbClr>
                                      </a:fillRef>
                                      <a:effectRef idx="0">
                                        <a:scrgbClr r="0" g="0" b="0"/>
                                      </a:effectRef>
                                      <a:fontRef idx="none"/>
                                    </wps:style>
                                    <wps:bodyPr/>
                                  </wps:wsp>
                                  <wps:wsp>
                                    <wps:cNvPr id="66719" name="Rectangle 66719"/>
                                    <wps:cNvSpPr/>
                                    <wps:spPr>
                                      <a:xfrm rot="-5399999">
                                        <a:off x="-361273" y="421380"/>
                                        <a:ext cx="860123"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8.</w:t>
                                          </w:r>
                                          <w:r>
                                            <w:rPr>
                                              <w:b/>
                                              <w:i/>
                                              <w:spacing w:val="-45"/>
                                              <w:sz w:val="18"/>
                                            </w:rPr>
                                            <w:t xml:space="preserve"> </w:t>
                                          </w:r>
                                        </w:p>
                                      </w:txbxContent>
                                    </wps:txbx>
                                    <wps:bodyPr horzOverflow="overflow" vert="horz" lIns="0" tIns="0" rIns="0" bIns="0" rtlCol="0">
                                      <a:noAutofit/>
                                    </wps:bodyPr>
                                  </wps:wsp>
                                  <wps:wsp>
                                    <wps:cNvPr id="66720" name="Rectangle 66720"/>
                                    <wps:cNvSpPr/>
                                    <wps:spPr>
                                      <a:xfrm rot="-5399999">
                                        <a:off x="-419186" y="239412"/>
                                        <a:ext cx="1223905" cy="137730"/>
                                      </a:xfrm>
                                      <a:prstGeom prst="rect">
                                        <a:avLst/>
                                      </a:prstGeom>
                                      <a:ln>
                                        <a:noFill/>
                                      </a:ln>
                                    </wps:spPr>
                                    <wps:txbx>
                                      <w:txbxContent>
                                        <w:p w:rsidR="00092D06" w:rsidRDefault="00092D06">
                                          <w:pPr>
                                            <w:spacing w:after="160" w:line="259" w:lineRule="auto"/>
                                            <w:ind w:left="0" w:firstLine="0"/>
                                            <w:jc w:val="left"/>
                                          </w:pPr>
                                          <w:r>
                                            <w:rPr>
                                              <w:sz w:val="18"/>
                                            </w:rPr>
                                            <w:t>Моделирование</w:t>
                                          </w:r>
                                          <w:r>
                                            <w:rPr>
                                              <w:spacing w:val="-45"/>
                                              <w:sz w:val="18"/>
                                            </w:rPr>
                                            <w:t xml:space="preserve"> </w:t>
                                          </w:r>
                                        </w:p>
                                      </w:txbxContent>
                                    </wps:txbx>
                                    <wps:bodyPr horzOverflow="overflow" vert="horz" lIns="0" tIns="0" rIns="0" bIns="0" rtlCol="0">
                                      <a:noAutofit/>
                                    </wps:bodyPr>
                                  </wps:wsp>
                                  <wps:wsp>
                                    <wps:cNvPr id="66721" name="Rectangle 66721"/>
                                    <wps:cNvSpPr/>
                                    <wps:spPr>
                                      <a:xfrm rot="-5399999">
                                        <a:off x="-121320" y="406405"/>
                                        <a:ext cx="889919" cy="137730"/>
                                      </a:xfrm>
                                      <a:prstGeom prst="rect">
                                        <a:avLst/>
                                      </a:prstGeom>
                                      <a:ln>
                                        <a:noFill/>
                                      </a:ln>
                                    </wps:spPr>
                                    <wps:txbx>
                                      <w:txbxContent>
                                        <w:p w:rsidR="00092D06" w:rsidRDefault="00092D06">
                                          <w:pPr>
                                            <w:spacing w:after="160" w:line="259" w:lineRule="auto"/>
                                            <w:ind w:left="0" w:firstLine="0"/>
                                            <w:jc w:val="left"/>
                                          </w:pPr>
                                          <w:r>
                                            <w:rPr>
                                              <w:sz w:val="18"/>
                                            </w:rPr>
                                            <w:t>как</w:t>
                                          </w:r>
                                          <w:r>
                                            <w:rPr>
                                              <w:spacing w:val="-208"/>
                                              <w:sz w:val="18"/>
                                            </w:rPr>
                                            <w:t xml:space="preserve"> </w:t>
                                          </w:r>
                                          <w:r>
                                            <w:rPr>
                                              <w:sz w:val="18"/>
                                            </w:rPr>
                                            <w:t>основа</w:t>
                                          </w:r>
                                          <w:r>
                                            <w:rPr>
                                              <w:spacing w:val="-45"/>
                                              <w:sz w:val="18"/>
                                            </w:rPr>
                                            <w:t xml:space="preserve"> </w:t>
                                          </w:r>
                                        </w:p>
                                      </w:txbxContent>
                                    </wps:txbx>
                                    <wps:bodyPr horzOverflow="overflow" vert="horz" lIns="0" tIns="0" rIns="0" bIns="0" rtlCol="0">
                                      <a:noAutofit/>
                                    </wps:bodyPr>
                                  </wps:wsp>
                                  <wps:wsp>
                                    <wps:cNvPr id="66722" name="Rectangle 66722"/>
                                    <wps:cNvSpPr/>
                                    <wps:spPr>
                                      <a:xfrm rot="-5399999">
                                        <a:off x="-7093" y="389759"/>
                                        <a:ext cx="923212" cy="137729"/>
                                      </a:xfrm>
                                      <a:prstGeom prst="rect">
                                        <a:avLst/>
                                      </a:prstGeom>
                                      <a:ln>
                                        <a:noFill/>
                                      </a:ln>
                                    </wps:spPr>
                                    <wps:txbx>
                                      <w:txbxContent>
                                        <w:p w:rsidR="00092D06" w:rsidRDefault="00092D06">
                                          <w:pPr>
                                            <w:spacing w:after="160" w:line="259" w:lineRule="auto"/>
                                            <w:ind w:left="0" w:firstLine="0"/>
                                            <w:jc w:val="left"/>
                                          </w:pPr>
                                          <w:r>
                                            <w:rPr>
                                              <w:sz w:val="18"/>
                                            </w:rPr>
                                            <w:t>познания</w:t>
                                          </w:r>
                                          <w:r>
                                            <w:rPr>
                                              <w:spacing w:val="-208"/>
                                              <w:sz w:val="18"/>
                                            </w:rPr>
                                            <w:t xml:space="preserve"> </w:t>
                                          </w:r>
                                          <w:r>
                                            <w:rPr>
                                              <w:sz w:val="18"/>
                                            </w:rPr>
                                            <w:t>и</w:t>
                                          </w:r>
                                          <w:r>
                                            <w:rPr>
                                              <w:spacing w:val="-45"/>
                                              <w:sz w:val="18"/>
                                            </w:rPr>
                                            <w:t xml:space="preserve"> </w:t>
                                          </w:r>
                                        </w:p>
                                      </w:txbxContent>
                                    </wps:txbx>
                                    <wps:bodyPr horzOverflow="overflow" vert="horz" lIns="0" tIns="0" rIns="0" bIns="0" rtlCol="0">
                                      <a:noAutofit/>
                                    </wps:bodyPr>
                                  </wps:wsp>
                                  <wps:wsp>
                                    <wps:cNvPr id="66723" name="Rectangle 66723"/>
                                    <wps:cNvSpPr/>
                                    <wps:spPr>
                                      <a:xfrm rot="-5399999">
                                        <a:off x="38041" y="304020"/>
                                        <a:ext cx="1094689" cy="137730"/>
                                      </a:xfrm>
                                      <a:prstGeom prst="rect">
                                        <a:avLst/>
                                      </a:prstGeom>
                                      <a:ln>
                                        <a:noFill/>
                                      </a:ln>
                                    </wps:spPr>
                                    <wps:txbx>
                                      <w:txbxContent>
                                        <w:p w:rsidR="00092D06" w:rsidRDefault="00092D06">
                                          <w:pPr>
                                            <w:spacing w:after="160" w:line="259" w:lineRule="auto"/>
                                            <w:ind w:left="0" w:firstLine="0"/>
                                            <w:jc w:val="left"/>
                                          </w:pPr>
                                          <w:r>
                                            <w:rPr>
                                              <w:sz w:val="18"/>
                                            </w:rPr>
                                            <w:t>практической</w:t>
                                          </w:r>
                                          <w:r>
                                            <w:rPr>
                                              <w:spacing w:val="-45"/>
                                              <w:sz w:val="18"/>
                                            </w:rPr>
                                            <w:t xml:space="preserve"> </w:t>
                                          </w:r>
                                        </w:p>
                                      </w:txbxContent>
                                    </wps:txbx>
                                    <wps:bodyPr horzOverflow="overflow" vert="horz" lIns="0" tIns="0" rIns="0" bIns="0" rtlCol="0">
                                      <a:noAutofit/>
                                    </wps:bodyPr>
                                  </wps:wsp>
                                  <wps:wsp>
                                    <wps:cNvPr id="66724" name="Rectangle 66724"/>
                                    <wps:cNvSpPr/>
                                    <wps:spPr>
                                      <a:xfrm rot="-5399999">
                                        <a:off x="163442" y="298548"/>
                                        <a:ext cx="1105634" cy="137730"/>
                                      </a:xfrm>
                                      <a:prstGeom prst="rect">
                                        <a:avLst/>
                                      </a:prstGeom>
                                      <a:ln>
                                        <a:noFill/>
                                      </a:ln>
                                    </wps:spPr>
                                    <wps:txbx>
                                      <w:txbxContent>
                                        <w:p w:rsidR="00092D06" w:rsidRDefault="00092D06">
                                          <w:pPr>
                                            <w:spacing w:after="160" w:line="259" w:lineRule="auto"/>
                                            <w:ind w:left="0" w:firstLine="0"/>
                                            <w:jc w:val="left"/>
                                          </w:pPr>
                                          <w:r>
                                            <w:rPr>
                                              <w:sz w:val="18"/>
                                            </w:rPr>
                                            <w:t>деятельности.</w:t>
                                          </w:r>
                                          <w:r>
                                            <w:rPr>
                                              <w:spacing w:val="-45"/>
                                              <w:sz w:val="18"/>
                                            </w:rPr>
                                            <w:t xml:space="preserve"> </w:t>
                                          </w:r>
                                        </w:p>
                                      </w:txbxContent>
                                    </wps:txbx>
                                    <wps:bodyPr horzOverflow="overflow" vert="horz" lIns="0" tIns="0" rIns="0" bIns="0" rtlCol="0">
                                      <a:noAutofit/>
                                    </wps:bodyPr>
                                  </wps:wsp>
                                </wpg:wgp>
                              </a:graphicData>
                            </a:graphic>
                          </wp:inline>
                        </w:drawing>
                      </mc:Choice>
                      <mc:Fallback>
                        <w:pict>
                          <v:group id="Group 646252" o:spid="_x0000_s3185" style="width:59.15pt;height:72.45pt;mso-position-horizontal-relative:char;mso-position-vertical-relative:line" coordsize="7509,9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">
                            <v:shape id="Shape 66718" o:spid="_x0000_s3186" style="position:absolute;left:878;top:2735;width:0;height:6467;visibility:visible;mso-wrap-style:square;v-text-anchor:top" coordsize="0,6466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YIz8MA&#10;AADeAAAADwAAAGRycy9kb3ducmV2LnhtbERPTWvCQBC9C/0PyxR60016iCV1FRGUXkoxFaG3ITtm&#10;o9nZkJ2a9N93D4UeH+97tZl8p+40xDawgXyRgSKug225MXD63M9fQEVBttgFJgM/FGGzfpitsLRh&#10;5CPdK2lUCuFYogEn0pdax9qRx7gIPXHiLmHwKAkOjbYDjincd/o5ywrtseXU4LCnnaP6Vn17A5dz&#10;3mxHJ9XtMIbTNXxJHT/ejXl6nLavoIQm+Rf/ud+sgaJY5mlvupOugF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jYIz8MAAADeAAAADwAAAAAAAAAAAAAAAACYAgAAZHJzL2Rv&#10;d25yZXYueG1sUEsFBgAAAAAEAAQA9QAAAIgDAAAAAA==&#10;" path="m,646697l,e" filled="f" strokecolor="#221f1f" strokeweight=".45pt">
                              <v:stroke miterlimit="83231f" joinstyle="miter"/>
                              <v:path arrowok="t" textboxrect="0,0,0,646697"/>
                            </v:shape>
                            <v:rect id="Rectangle 66719" o:spid="_x0000_s3187" style="position:absolute;left:-3613;top:4214;width:8601;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QLFscA&#10;AADeAAAADwAAAGRycy9kb3ducmV2LnhtbESPW2vCQBSE3wX/w3IKfdNNpESNriJCSV8q1Bs+HrMn&#10;F5o9m2ZXTf99t1Do4zAz3zDLdW8acafO1ZYVxOMIBHFudc2lguPhdTQD4TyyxsYyKfgmB+vVcLDE&#10;VNsHf9B970sRIOxSVFB536ZSurwig25sW+LgFbYz6IPsSqk7fAS4aeQkihJpsOawUGFL24ryz/3N&#10;KDjFh9s5c7srX4qv6cu7z3ZFmSn1/NRvFiA89f4//Nd+0wqSZBrP4fdOuAJy9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IUCxb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8.</w:t>
                                    </w:r>
                                    <w:r>
                                      <w:rPr>
                                        <w:b/>
                                        <w:i/>
                                        <w:spacing w:val="-45"/>
                                        <w:sz w:val="18"/>
                                      </w:rPr>
                                      <w:t xml:space="preserve"> </w:t>
                                    </w:r>
                                  </w:p>
                                </w:txbxContent>
                              </v:textbox>
                            </v:rect>
                            <v:rect id="Rectangle 66720" o:spid="_x0000_s3188" style="position:absolute;left:-4191;top:2394;width:1223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JoNsUA&#10;AADeAAAADwAAAGRycy9kb3ducmV2LnhtbESPy4rCMBSG9wPzDuEI7sZUkTpUo8iA1I3C6Cguj83p&#10;BZuT2kStb28WAy5//hvfbNGZWtypdZVlBcNBBII4s7riQsHffvX1DcJ5ZI21ZVLwJAeL+efHDBNt&#10;H/xL950vRBhhl6CC0vsmkdJlJRl0A9sQBy+3rUEfZFtI3eIjjJtajqIolgYrDg8lNvRTUnbZ3YyC&#10;w3B/O6Zue+ZTfp2MNz7d5kWqVL/XLacgPHX+Hf5vr7WCOJ6MAkDACSgg5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Qmg2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Моделирование</w:t>
                                    </w:r>
                                    <w:r>
                                      <w:rPr>
                                        <w:spacing w:val="-45"/>
                                        <w:sz w:val="18"/>
                                      </w:rPr>
                                      <w:t xml:space="preserve"> </w:t>
                                    </w:r>
                                  </w:p>
                                </w:txbxContent>
                              </v:textbox>
                            </v:rect>
                            <v:rect id="Rectangle 66721" o:spid="_x0000_s3189" style="position:absolute;left:-1214;top:4064;width:889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7NrccA&#10;AADeAAAADwAAAGRycy9kb3ducmV2LnhtbESPT2vCQBTE70K/w/IK3nQTkSjRVaRQ0kuFahWPz+zL&#10;H8y+TbOrpt++Kwg9DjPzG2a57k0jbtS52rKCeByBIM6trrlU8L1/H81BOI+ssbFMCn7JwXr1Mlhi&#10;qu2dv+i286UIEHYpKqi8b1MpXV6RQTe2LXHwCtsZ9EF2pdQd3gPcNHISRYk0WHNYqLClt4ryy+5q&#10;FBzi/fWYue2ZT8XPbPrps21RZkoNX/vNAoSn3v+Hn+0PrSBJZpMYHnfCFZ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IOza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как</w:t>
                                    </w:r>
                                    <w:r>
                                      <w:rPr>
                                        <w:spacing w:val="-208"/>
                                        <w:sz w:val="18"/>
                                      </w:rPr>
                                      <w:t xml:space="preserve"> </w:t>
                                    </w:r>
                                    <w:r>
                                      <w:rPr>
                                        <w:sz w:val="18"/>
                                      </w:rPr>
                                      <w:t>основа</w:t>
                                    </w:r>
                                    <w:r>
                                      <w:rPr>
                                        <w:spacing w:val="-45"/>
                                        <w:sz w:val="18"/>
                                      </w:rPr>
                                      <w:t xml:space="preserve"> </w:t>
                                    </w:r>
                                  </w:p>
                                </w:txbxContent>
                              </v:textbox>
                            </v:rect>
                            <v:rect id="Rectangle 66722" o:spid="_x0000_s3190" style="position:absolute;left:-71;top:3898;width:923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xT2scA&#10;AADeAAAADwAAAGRycy9kb3ducmV2LnhtbESPT2vCQBTE74LfYXmCN90YJEp0FSmU9FKhWsXjM/vy&#10;B7Nv0+yq6bfvFgo9DjPzG2a97U0jHtS52rKC2TQCQZxbXXOp4PP4OlmCcB5ZY2OZFHyTg+1mOFhj&#10;qu2TP+hx8KUIEHYpKqi8b1MpXV6RQTe1LXHwCtsZ9EF2pdQdPgPcNDKOokQarDksVNjSS0X57XA3&#10;Ck6z4/2cuf2VL8XXYv7us31RZkqNR/1uBcJT7//Df+03rSBJFnEMv3fCFZCb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LcU9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познания</w:t>
                                    </w:r>
                                    <w:r>
                                      <w:rPr>
                                        <w:spacing w:val="-208"/>
                                        <w:sz w:val="18"/>
                                      </w:rPr>
                                      <w:t xml:space="preserve"> </w:t>
                                    </w:r>
                                    <w:r>
                                      <w:rPr>
                                        <w:sz w:val="18"/>
                                      </w:rPr>
                                      <w:t>и</w:t>
                                    </w:r>
                                    <w:r>
                                      <w:rPr>
                                        <w:spacing w:val="-45"/>
                                        <w:sz w:val="18"/>
                                      </w:rPr>
                                      <w:t xml:space="preserve"> </w:t>
                                    </w:r>
                                  </w:p>
                                </w:txbxContent>
                              </v:textbox>
                            </v:rect>
                            <v:rect id="Rectangle 66723" o:spid="_x0000_s3191" style="position:absolute;left:381;top:3040;width:1094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D2QccA&#10;AADeAAAADwAAAGRycy9kb3ducmV2LnhtbESPT2vCQBTE70K/w/IEb7rRSiypqxShxIuC2orH1+zL&#10;H8y+jdlV02/vFoQeh5n5DTNfdqYWN2pdZVnBeBSBIM6srrhQ8HX4HL6BcB5ZY22ZFPySg+XipTfH&#10;RNs77+i294UIEHYJKii9bxIpXVaSQTeyDXHwctsa9EG2hdQt3gPc1HISRbE0WHFYKLGhVUnZeX81&#10;Cr7Hh+sxddsfPuWX2XTj021epEoN+t3HOwhPnf8PP9trrSCOZ5NX+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2Q9k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практической</w:t>
                                    </w:r>
                                    <w:r>
                                      <w:rPr>
                                        <w:spacing w:val="-45"/>
                                        <w:sz w:val="18"/>
                                      </w:rPr>
                                      <w:t xml:space="preserve"> </w:t>
                                    </w:r>
                                  </w:p>
                                </w:txbxContent>
                              </v:textbox>
                            </v:rect>
                            <v:rect id="Rectangle 66724" o:spid="_x0000_s3192" style="position:absolute;left:1634;top:2985;width:11056;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luNccA&#10;AADeAAAADwAAAGRycy9kb3ducmV2LnhtbESPW2vCQBSE3wv+h+UUfKsbRaJEVylCiS8K9YaPx+zJ&#10;BbNn0+yq8d93CwUfh5n5hpkvO1OLO7WusqxgOIhAEGdWV1woOOy/PqYgnEfWWFsmBU9ysFz03uaY&#10;aPvgb7rvfCEChF2CCkrvm0RKl5Vk0A1sQxy83LYGfZBtIXWLjwA3tRxFUSwNVhwWSmxoVVJ23d2M&#10;guNwfzulbnvhc/4zGW98us2LVKn+e/c5A+Gp86/wf3utFcTxZDSGvzvhCs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J5bj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деятельности.</w:t>
                                    </w:r>
                                    <w:r>
                                      <w:rPr>
                                        <w:spacing w:val="-45"/>
                                        <w:sz w:val="18"/>
                                      </w:rPr>
                                      <w:t xml:space="preserve"> </w:t>
                                    </w:r>
                                  </w:p>
                                </w:txbxContent>
                              </v:textbox>
                            </v:rect>
                            <w10:anchorlock/>
                          </v:group>
                        </w:pict>
                      </mc:Fallback>
                    </mc:AlternateContent>
                  </w:r>
                </w:p>
              </w:tc>
            </w:tr>
            <w:tr w:rsidR="00AA013E">
              <w:trPr>
                <w:trHeight w:val="1757"/>
              </w:trPr>
              <w:tc>
                <w:tcPr>
                  <w:tcW w:w="0" w:type="auto"/>
                  <w:vMerge/>
                  <w:tcBorders>
                    <w:top w:val="nil"/>
                    <w:left w:val="single" w:sz="4" w:space="0" w:color="221F1F"/>
                    <w:bottom w:val="nil"/>
                    <w:right w:val="single" w:sz="4" w:space="0" w:color="221F1F"/>
                  </w:tcBorders>
                </w:tcPr>
                <w:p w:rsidR="00AA013E" w:rsidRDefault="00AA013E">
                  <w:pPr>
                    <w:spacing w:after="160" w:line="259" w:lineRule="auto"/>
                    <w:ind w:left="0" w:firstLine="0"/>
                    <w:jc w:val="left"/>
                  </w:pPr>
                </w:p>
              </w:tc>
              <w:tc>
                <w:tcPr>
                  <w:tcW w:w="36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2999" w:type="dxa"/>
                  <w:tcBorders>
                    <w:top w:val="single" w:sz="4" w:space="0" w:color="221F1F"/>
                    <w:left w:val="single" w:sz="4" w:space="0" w:color="221F1F"/>
                    <w:bottom w:val="single" w:sz="4" w:space="0" w:color="221F1F"/>
                    <w:right w:val="nil"/>
                  </w:tcBorders>
                </w:tcPr>
                <w:p w:rsidR="00AA013E" w:rsidRDefault="00D13C32">
                  <w:pPr>
                    <w:spacing w:after="0" w:line="259" w:lineRule="auto"/>
                    <w:ind w:left="115" w:firstLine="0"/>
                    <w:jc w:val="left"/>
                  </w:pPr>
                  <w:r>
                    <w:rPr>
                      <w:rFonts w:ascii="Calibri" w:eastAsia="Calibri" w:hAnsi="Calibri" w:cs="Calibri"/>
                      <w:noProof/>
                      <w:color w:val="000000"/>
                      <w:sz w:val="22"/>
                    </w:rPr>
                    <mc:AlternateContent>
                      <mc:Choice Requires="wpg">
                        <w:drawing>
                          <wp:inline distT="0" distB="0" distL="0" distR="0">
                            <wp:extent cx="1665923" cy="842963"/>
                            <wp:effectExtent l="0" t="0" r="0" b="0"/>
                            <wp:docPr id="646257" name="Group 646257"/>
                            <wp:cNvGraphicFramePr/>
                            <a:graphic xmlns:a="http://schemas.openxmlformats.org/drawingml/2006/main">
                              <a:graphicData uri="http://schemas.microsoft.com/office/word/2010/wordprocessingGroup">
                                <wpg:wgp>
                                  <wpg:cNvGrpSpPr/>
                                  <wpg:grpSpPr>
                                    <a:xfrm>
                                      <a:off x="0" y="0"/>
                                      <a:ext cx="1665923" cy="842963"/>
                                      <a:chOff x="0" y="0"/>
                                      <a:chExt cx="1665923" cy="842963"/>
                                    </a:xfrm>
                                  </wpg:grpSpPr>
                                  <wps:wsp>
                                    <wps:cNvPr id="66661" name="Shape 66661"/>
                                    <wps:cNvSpPr/>
                                    <wps:spPr>
                                      <a:xfrm>
                                        <a:off x="87897" y="233756"/>
                                        <a:ext cx="0" cy="609206"/>
                                      </a:xfrm>
                                      <a:custGeom>
                                        <a:avLst/>
                                        <a:gdLst/>
                                        <a:ahLst/>
                                        <a:cxnLst/>
                                        <a:rect l="0" t="0" r="0" b="0"/>
                                        <a:pathLst>
                                          <a:path h="609206">
                                            <a:moveTo>
                                              <a:pt x="0" y="609206"/>
                                            </a:moveTo>
                                            <a:lnTo>
                                              <a:pt x="0" y="0"/>
                                            </a:lnTo>
                                          </a:path>
                                        </a:pathLst>
                                      </a:custGeom>
                                      <a:ln w="5715" cap="flat">
                                        <a:miter lim="127000"/>
                                      </a:ln>
                                    </wps:spPr>
                                    <wps:style>
                                      <a:lnRef idx="1">
                                        <a:srgbClr val="221F1F"/>
                                      </a:lnRef>
                                      <a:fillRef idx="0">
                                        <a:srgbClr val="000000">
                                          <a:alpha val="0"/>
                                        </a:srgbClr>
                                      </a:fillRef>
                                      <a:effectRef idx="0">
                                        <a:scrgbClr r="0" g="0" b="0"/>
                                      </a:effectRef>
                                      <a:fontRef idx="none"/>
                                    </wps:style>
                                    <wps:bodyPr/>
                                  </wps:wsp>
                                  <wps:wsp>
                                    <wps:cNvPr id="66662" name="Shape 66662"/>
                                    <wps:cNvSpPr/>
                                    <wps:spPr>
                                      <a:xfrm>
                                        <a:off x="741947" y="241135"/>
                                        <a:ext cx="0" cy="601828"/>
                                      </a:xfrm>
                                      <a:custGeom>
                                        <a:avLst/>
                                        <a:gdLst/>
                                        <a:ahLst/>
                                        <a:cxnLst/>
                                        <a:rect l="0" t="0" r="0" b="0"/>
                                        <a:pathLst>
                                          <a:path h="601828">
                                            <a:moveTo>
                                              <a:pt x="0" y="601828"/>
                                            </a:moveTo>
                                            <a:lnTo>
                                              <a:pt x="0" y="0"/>
                                            </a:lnTo>
                                          </a:path>
                                        </a:pathLst>
                                      </a:custGeom>
                                      <a:ln w="5715" cap="flat">
                                        <a:miter lim="127000"/>
                                      </a:ln>
                                    </wps:spPr>
                                    <wps:style>
                                      <a:lnRef idx="1">
                                        <a:srgbClr val="221F1F"/>
                                      </a:lnRef>
                                      <a:fillRef idx="0">
                                        <a:srgbClr val="000000">
                                          <a:alpha val="0"/>
                                        </a:srgbClr>
                                      </a:fillRef>
                                      <a:effectRef idx="0">
                                        <a:scrgbClr r="0" g="0" b="0"/>
                                      </a:effectRef>
                                      <a:fontRef idx="none"/>
                                    </wps:style>
                                    <wps:bodyPr/>
                                  </wps:wsp>
                                  <wps:wsp>
                                    <wps:cNvPr id="66663" name="Rectangle 66663"/>
                                    <wps:cNvSpPr/>
                                    <wps:spPr>
                                      <a:xfrm rot="-5399999">
                                        <a:off x="-336341" y="369043"/>
                                        <a:ext cx="810261" cy="137578"/>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3</w:t>
                                          </w:r>
                                          <w:r>
                                            <w:rPr>
                                              <w:b/>
                                              <w:i/>
                                              <w:spacing w:val="-45"/>
                                              <w:sz w:val="18"/>
                                            </w:rPr>
                                            <w:t xml:space="preserve"> </w:t>
                                          </w:r>
                                        </w:p>
                                      </w:txbxContent>
                                    </wps:txbx>
                                    <wps:bodyPr horzOverflow="overflow" vert="horz" lIns="0" tIns="0" rIns="0" bIns="0" rtlCol="0">
                                      <a:noAutofit/>
                                    </wps:bodyPr>
                                  </wps:wsp>
                                  <wps:wsp>
                                    <wps:cNvPr id="66664" name="Rectangle 66664"/>
                                    <wps:cNvSpPr/>
                                    <wps:spPr>
                                      <a:xfrm rot="-5399999">
                                        <a:off x="-92839" y="488606"/>
                                        <a:ext cx="570984" cy="137729"/>
                                      </a:xfrm>
                                      <a:prstGeom prst="rect">
                                        <a:avLst/>
                                      </a:prstGeom>
                                      <a:ln>
                                        <a:noFill/>
                                      </a:ln>
                                    </wps:spPr>
                                    <wps:txbx>
                                      <w:txbxContent>
                                        <w:p w:rsidR="00092D06" w:rsidRDefault="00092D06">
                                          <w:pPr>
                                            <w:spacing w:after="160" w:line="259" w:lineRule="auto"/>
                                            <w:ind w:left="0" w:firstLine="0"/>
                                            <w:jc w:val="left"/>
                                          </w:pPr>
                                          <w:r>
                                            <w:rPr>
                                              <w:sz w:val="18"/>
                                            </w:rPr>
                                            <w:t>Задачи</w:t>
                                          </w:r>
                                          <w:r>
                                            <w:rPr>
                                              <w:spacing w:val="-45"/>
                                              <w:sz w:val="18"/>
                                            </w:rPr>
                                            <w:t xml:space="preserve"> </w:t>
                                          </w:r>
                                        </w:p>
                                      </w:txbxContent>
                                    </wps:txbx>
                                    <wps:bodyPr horzOverflow="overflow" vert="horz" lIns="0" tIns="0" rIns="0" bIns="0" rtlCol="0">
                                      <a:noAutofit/>
                                    </wps:bodyPr>
                                  </wps:wsp>
                                  <wps:wsp>
                                    <wps:cNvPr id="66665" name="Rectangle 66665"/>
                                    <wps:cNvSpPr/>
                                    <wps:spPr>
                                      <a:xfrm rot="-5399999">
                                        <a:off x="-214888" y="235798"/>
                                        <a:ext cx="1076599" cy="137729"/>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технологии</w:t>
                                          </w:r>
                                          <w:r>
                                            <w:rPr>
                                              <w:spacing w:val="-45"/>
                                              <w:sz w:val="18"/>
                                            </w:rPr>
                                            <w:t xml:space="preserve"> </w:t>
                                          </w:r>
                                        </w:p>
                                      </w:txbxContent>
                                    </wps:txbx>
                                    <wps:bodyPr horzOverflow="overflow" vert="horz" lIns="0" tIns="0" rIns="0" bIns="0" rtlCol="0">
                                      <a:noAutofit/>
                                    </wps:bodyPr>
                                  </wps:wsp>
                                  <wps:wsp>
                                    <wps:cNvPr id="66666" name="Rectangle 66666"/>
                                    <wps:cNvSpPr/>
                                    <wps:spPr>
                                      <a:xfrm rot="-5399999">
                                        <a:off x="-30921" y="289005"/>
                                        <a:ext cx="970185" cy="137730"/>
                                      </a:xfrm>
                                      <a:prstGeom prst="rect">
                                        <a:avLst/>
                                      </a:prstGeom>
                                      <a:ln>
                                        <a:noFill/>
                                      </a:ln>
                                    </wps:spPr>
                                    <wps:txbx>
                                      <w:txbxContent>
                                        <w:p w:rsidR="00092D06" w:rsidRDefault="00092D06">
                                          <w:pPr>
                                            <w:spacing w:after="160" w:line="259" w:lineRule="auto"/>
                                            <w:ind w:left="0" w:firstLine="0"/>
                                            <w:jc w:val="left"/>
                                          </w:pPr>
                                          <w:r>
                                            <w:rPr>
                                              <w:sz w:val="18"/>
                                            </w:rPr>
                                            <w:t>их</w:t>
                                          </w:r>
                                          <w:r>
                                            <w:rPr>
                                              <w:spacing w:val="-208"/>
                                              <w:sz w:val="18"/>
                                            </w:rPr>
                                            <w:t xml:space="preserve"> </w:t>
                                          </w:r>
                                          <w:r>
                                            <w:rPr>
                                              <w:sz w:val="18"/>
                                            </w:rPr>
                                            <w:t>решения.</w:t>
                                          </w:r>
                                        </w:p>
                                      </w:txbxContent>
                                    </wps:txbx>
                                    <wps:bodyPr horzOverflow="overflow" vert="horz" lIns="0" tIns="0" rIns="0" bIns="0" rtlCol="0">
                                      <a:noAutofit/>
                                    </wps:bodyPr>
                                  </wps:wsp>
                                  <wps:wsp>
                                    <wps:cNvPr id="66667" name="Rectangle 66667"/>
                                    <wps:cNvSpPr/>
                                    <wps:spPr>
                                      <a:xfrm rot="-5399999">
                                        <a:off x="322471" y="373945"/>
                                        <a:ext cx="800456" cy="137578"/>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4.</w:t>
                                          </w:r>
                                        </w:p>
                                      </w:txbxContent>
                                    </wps:txbx>
                                    <wps:bodyPr horzOverflow="overflow" vert="horz" lIns="0" tIns="0" rIns="0" bIns="0" rtlCol="0">
                                      <a:noAutofit/>
                                    </wps:bodyPr>
                                  </wps:wsp>
                                  <wps:wsp>
                                    <wps:cNvPr id="66668" name="Rectangle 66668"/>
                                    <wps:cNvSpPr/>
                                    <wps:spPr>
                                      <a:xfrm rot="-5399999">
                                        <a:off x="285992" y="213527"/>
                                        <a:ext cx="1121140" cy="137730"/>
                                      </a:xfrm>
                                      <a:prstGeom prst="rect">
                                        <a:avLst/>
                                      </a:prstGeom>
                                      <a:ln>
                                        <a:noFill/>
                                      </a:ln>
                                    </wps:spPr>
                                    <wps:txbx>
                                      <w:txbxContent>
                                        <w:p w:rsidR="00092D06" w:rsidRDefault="00092D06">
                                          <w:pPr>
                                            <w:spacing w:after="160" w:line="259" w:lineRule="auto"/>
                                            <w:ind w:left="0" w:firstLine="0"/>
                                            <w:jc w:val="left"/>
                                          </w:pPr>
                                          <w:r>
                                            <w:rPr>
                                              <w:sz w:val="18"/>
                                            </w:rPr>
                                            <w:t>Основы</w:t>
                                          </w:r>
                                          <w:r>
                                            <w:rPr>
                                              <w:spacing w:val="-208"/>
                                              <w:sz w:val="18"/>
                                            </w:rPr>
                                            <w:t xml:space="preserve"> </w:t>
                                          </w:r>
                                          <w:r>
                                            <w:rPr>
                                              <w:sz w:val="18"/>
                                            </w:rPr>
                                            <w:t>проек-</w:t>
                                          </w:r>
                                        </w:p>
                                      </w:txbxContent>
                                    </wps:txbx>
                                    <wps:bodyPr horzOverflow="overflow" vert="horz" lIns="0" tIns="0" rIns="0" bIns="0" rtlCol="0">
                                      <a:noAutofit/>
                                    </wps:bodyPr>
                                  </wps:wsp>
                                  <wps:wsp>
                                    <wps:cNvPr id="66669" name="Rectangle 66669"/>
                                    <wps:cNvSpPr/>
                                    <wps:spPr>
                                      <a:xfrm rot="-5399999">
                                        <a:off x="548551" y="345329"/>
                                        <a:ext cx="857539" cy="137729"/>
                                      </a:xfrm>
                                      <a:prstGeom prst="rect">
                                        <a:avLst/>
                                      </a:prstGeom>
                                      <a:ln>
                                        <a:noFill/>
                                      </a:ln>
                                    </wps:spPr>
                                    <wps:txbx>
                                      <w:txbxContent>
                                        <w:p w:rsidR="00092D06" w:rsidRDefault="00092D06">
                                          <w:pPr>
                                            <w:spacing w:after="160" w:line="259" w:lineRule="auto"/>
                                            <w:ind w:left="0" w:firstLine="0"/>
                                            <w:jc w:val="left"/>
                                          </w:pPr>
                                          <w:r>
                                            <w:rPr>
                                              <w:sz w:val="18"/>
                                            </w:rPr>
                                            <w:t>тирования.</w:t>
                                          </w:r>
                                        </w:p>
                                      </w:txbxContent>
                                    </wps:txbx>
                                    <wps:bodyPr horzOverflow="overflow" vert="horz" lIns="0" tIns="0" rIns="0" bIns="0" rtlCol="0">
                                      <a:noAutofit/>
                                    </wps:bodyPr>
                                  </wps:wsp>
                                  <wps:wsp>
                                    <wps:cNvPr id="66670" name="Rectangle 66670"/>
                                    <wps:cNvSpPr/>
                                    <wps:spPr>
                                      <a:xfrm rot="-5399999">
                                        <a:off x="815865" y="344188"/>
                                        <a:ext cx="859971" cy="137578"/>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5.</w:t>
                                          </w:r>
                                          <w:r>
                                            <w:rPr>
                                              <w:b/>
                                              <w:i/>
                                              <w:spacing w:val="-45"/>
                                              <w:sz w:val="18"/>
                                            </w:rPr>
                                            <w:t xml:space="preserve"> </w:t>
                                          </w:r>
                                        </w:p>
                                      </w:txbxContent>
                                    </wps:txbx>
                                    <wps:bodyPr horzOverflow="overflow" vert="horz" lIns="0" tIns="0" rIns="0" bIns="0" rtlCol="0">
                                      <a:noAutofit/>
                                    </wps:bodyPr>
                                  </wps:wsp>
                                  <wps:wsp>
                                    <wps:cNvPr id="66671" name="Rectangle 66671"/>
                                    <wps:cNvSpPr/>
                                    <wps:spPr>
                                      <a:xfrm rot="-5399999">
                                        <a:off x="908715" y="313101"/>
                                        <a:ext cx="921995" cy="137730"/>
                                      </a:xfrm>
                                      <a:prstGeom prst="rect">
                                        <a:avLst/>
                                      </a:prstGeom>
                                      <a:ln>
                                        <a:noFill/>
                                      </a:ln>
                                    </wps:spPr>
                                    <wps:txbx>
                                      <w:txbxContent>
                                        <w:p w:rsidR="00092D06" w:rsidRDefault="00092D06">
                                          <w:pPr>
                                            <w:spacing w:after="160" w:line="259" w:lineRule="auto"/>
                                            <w:ind w:left="0" w:firstLine="0"/>
                                            <w:jc w:val="left"/>
                                          </w:pPr>
                                          <w:r>
                                            <w:rPr>
                                              <w:sz w:val="18"/>
                                            </w:rPr>
                                            <w:t>Технологии</w:t>
                                          </w:r>
                                          <w:r>
                                            <w:rPr>
                                              <w:spacing w:val="-45"/>
                                              <w:sz w:val="18"/>
                                            </w:rPr>
                                            <w:t xml:space="preserve"> </w:t>
                                          </w:r>
                                        </w:p>
                                      </w:txbxContent>
                                    </wps:txbx>
                                    <wps:bodyPr horzOverflow="overflow" vert="horz" lIns="0" tIns="0" rIns="0" bIns="0" rtlCol="0">
                                      <a:noAutofit/>
                                    </wps:bodyPr>
                                  </wps:wsp>
                                  <wps:wsp>
                                    <wps:cNvPr id="66672" name="Rectangle 66672"/>
                                    <wps:cNvSpPr/>
                                    <wps:spPr>
                                      <a:xfrm rot="-5399999">
                                        <a:off x="1066762" y="340387"/>
                                        <a:ext cx="867421" cy="137730"/>
                                      </a:xfrm>
                                      <a:prstGeom prst="rect">
                                        <a:avLst/>
                                      </a:prstGeom>
                                      <a:ln>
                                        <a:noFill/>
                                      </a:ln>
                                    </wps:spPr>
                                    <wps:txbx>
                                      <w:txbxContent>
                                        <w:p w:rsidR="00092D06" w:rsidRDefault="00092D06">
                                          <w:pPr>
                                            <w:spacing w:after="160" w:line="259" w:lineRule="auto"/>
                                            <w:ind w:left="0" w:firstLine="0"/>
                                            <w:jc w:val="left"/>
                                          </w:pPr>
                                          <w:r>
                                            <w:rPr>
                                              <w:sz w:val="18"/>
                                            </w:rPr>
                                            <w:t>домашнего</w:t>
                                          </w:r>
                                          <w:r>
                                            <w:rPr>
                                              <w:spacing w:val="-45"/>
                                              <w:sz w:val="18"/>
                                            </w:rPr>
                                            <w:t xml:space="preserve"> </w:t>
                                          </w:r>
                                        </w:p>
                                      </w:txbxContent>
                                    </wps:txbx>
                                    <wps:bodyPr horzOverflow="overflow" vert="horz" lIns="0" tIns="0" rIns="0" bIns="0" rtlCol="0">
                                      <a:noAutofit/>
                                    </wps:bodyPr>
                                  </wps:wsp>
                                  <wps:wsp>
                                    <wps:cNvPr id="66673" name="Rectangle 66673"/>
                                    <wps:cNvSpPr/>
                                    <wps:spPr>
                                      <a:xfrm rot="-5399999">
                                        <a:off x="1205654" y="348521"/>
                                        <a:ext cx="851154" cy="137730"/>
                                      </a:xfrm>
                                      <a:prstGeom prst="rect">
                                        <a:avLst/>
                                      </a:prstGeom>
                                      <a:ln>
                                        <a:noFill/>
                                      </a:ln>
                                    </wps:spPr>
                                    <wps:txbx>
                                      <w:txbxContent>
                                        <w:p w:rsidR="00092D06" w:rsidRDefault="00092D06">
                                          <w:pPr>
                                            <w:spacing w:after="160" w:line="259" w:lineRule="auto"/>
                                            <w:ind w:left="0" w:firstLine="0"/>
                                            <w:jc w:val="left"/>
                                          </w:pPr>
                                          <w:r>
                                            <w:rPr>
                                              <w:sz w:val="18"/>
                                            </w:rPr>
                                            <w:t>хозяйства.</w:t>
                                          </w:r>
                                          <w:r>
                                            <w:rPr>
                                              <w:spacing w:val="-45"/>
                                              <w:sz w:val="18"/>
                                            </w:rPr>
                                            <w:t xml:space="preserve"> </w:t>
                                          </w:r>
                                        </w:p>
                                      </w:txbxContent>
                                    </wps:txbx>
                                    <wps:bodyPr horzOverflow="overflow" vert="horz" lIns="0" tIns="0" rIns="0" bIns="0" rtlCol="0">
                                      <a:noAutofit/>
                                    </wps:bodyPr>
                                  </wps:wsp>
                                </wpg:wgp>
                              </a:graphicData>
                            </a:graphic>
                          </wp:inline>
                        </w:drawing>
                      </mc:Choice>
                      <mc:Fallback>
                        <w:pict>
                          <v:group id="Group 646257" o:spid="_x0000_s3193" style="width:131.2pt;height:66.4pt;mso-position-horizontal-relative:char;mso-position-vertical-relative:line" coordsize="16659,8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">
                            <v:shape id="Shape 66661" o:spid="_x0000_s3194" style="position:absolute;left:878;top:2337;width:0;height:6092;visibility:visible;mso-wrap-style:square;v-text-anchor:top" coordsize="0,6092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VwgsUA&#10;AADeAAAADwAAAGRycy9kb3ducmV2LnhtbERPy2rCQBTdF/yH4Rbc6cQHWlNHETW0CzdabbeXzDUJ&#10;ydwJmVFTv94pCD27w3lx5svWVOJKjSssKxj0IxDEqdUFZwqOX0nvDYTzyBory6TglxwsF52XOcba&#10;3nhP14PPRChhF6OC3Ps6ltKlORl0fVsTB+1sG4M+0CaTusFbKDeVHEbRRBosOCzkWNM6p7Q8XIwC&#10;91Mfp6Pz5mOG41Oy+07K+9aUSnVf29U7CE+t/zc/059awSRgAH93whW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5XCCxQAAAN4AAAAPAAAAAAAAAAAAAAAAAJgCAABkcnMv&#10;ZG93bnJldi54bWxQSwUGAAAAAAQABAD1AAAAigMAAAAA&#10;" path="m,609206l,e" filled="f" strokecolor="#221f1f" strokeweight=".45pt">
                              <v:stroke miterlimit="83231f" joinstyle="miter"/>
                              <v:path arrowok="t" textboxrect="0,0,0,609206"/>
                            </v:shape>
                            <v:shape id="Shape 66662" o:spid="_x0000_s3195" style="position:absolute;left:7419;top:2411;width:0;height:6018;visibility:visible;mso-wrap-style:square;v-text-anchor:top" coordsize="0,6018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o5sUA&#10;AADeAAAADwAAAGRycy9kb3ducmV2LnhtbERPTWuDQBS8F/IflhfIpTSrgYZisxETqEjopbE59PZw&#10;X1XivhV3q+bfZwuFzm2YL2aXzqYTIw2utawgXkcgiCurW64VfJZvTy8gnEfW2FkmBTdykO4XDztM&#10;tJ34g8azr0UoYZeggsb7PpHSVQ0ZdGvbEwft2w4GfaBDLfWAUyg3ndxE0VYabDksNNjTsaHqev4x&#10;CsrHrzw/UH66xvZyec+ei2gqC6VWyzl7BeFp9v/mv3ShFWwDNvB7J1wBu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yjmxQAAAN4AAAAPAAAAAAAAAAAAAAAAAJgCAABkcnMv&#10;ZG93bnJldi54bWxQSwUGAAAAAAQABAD1AAAAigMAAAAA&#10;" path="m,601828l,e" filled="f" strokecolor="#221f1f" strokeweight=".45pt">
                              <v:stroke miterlimit="83231f" joinstyle="miter"/>
                              <v:path arrowok="t" textboxrect="0,0,0,601828"/>
                            </v:shape>
                            <v:rect id="Rectangle 66663" o:spid="_x0000_s3196" style="position:absolute;left:-3363;top:3690;width:8102;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tAHMQA&#10;AADeAAAADwAAAGRycy9kb3ducmV2LnhtbERPy2rCQBTdC/2H4Ra6MxO1qKSOUgqSbirUFy6vmZsH&#10;zdyJmVHj33cEwbM7nBdntuhMLS7UusqygkEUgyDOrK64ULDdLPtTEM4ja6wtk4IbOVjMX3ozTLS9&#10;8i9d1r4QoYRdggpK75tESpeVZNBFtiEOWm5bgz7QtpC6xWsoN7UcxvFYGqw4LJTY0FdJ2d/6bBTs&#10;BpvzPnWrIx/y0+T9x6ervEiVenvtPj9AeOr80/xIf2sF44AR3O+EKy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bQBzEAAAA3gAAAA8AAAAAAAAAAAAAAAAAmAIAAGRycy9k&#10;b3ducmV2LnhtbFBLBQYAAAAABAAEAPUAAACJ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3</w:t>
                                    </w:r>
                                    <w:r>
                                      <w:rPr>
                                        <w:b/>
                                        <w:i/>
                                        <w:spacing w:val="-45"/>
                                        <w:sz w:val="18"/>
                                      </w:rPr>
                                      <w:t xml:space="preserve"> </w:t>
                                    </w:r>
                                  </w:p>
                                </w:txbxContent>
                              </v:textbox>
                            </v:rect>
                            <v:rect id="Rectangle 66664" o:spid="_x0000_s3197" style="position:absolute;left:-929;top:4885;width:571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LYaMUA&#10;AADeAAAADwAAAGRycy9kb3ducmV2LnhtbERPy2rDMBC8F/IPYgO91XKKSYNjJYRAcS8N5NGS49Za&#10;P6i1ci3Fcf++ChQyt2FeTLYeTSsG6l1jWcEsikEQF1Y3XCk4HV+fFiCcR9bYWiYFv+RgvZo8ZJhq&#10;e+U9DQdfiVDCLkUFtfddKqUrajLoItsRB620vUEfaF9J3eM1lJtWPsfxXBpsOCzU2NG2puL7cDEK&#10;PmbHy2fudl98Ln9eknef78oqV+pxOm6WIDyN/m7+T79pBfOABG53whW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8tho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Задачи</w:t>
                                    </w:r>
                                    <w:r>
                                      <w:rPr>
                                        <w:spacing w:val="-45"/>
                                        <w:sz w:val="18"/>
                                      </w:rPr>
                                      <w:t xml:space="preserve"> </w:t>
                                    </w:r>
                                  </w:p>
                                </w:txbxContent>
                              </v:textbox>
                            </v:rect>
                            <v:rect id="Rectangle 66665" o:spid="_x0000_s3198" style="position:absolute;left:-2149;top:2358;width:1076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5988QA&#10;AADeAAAADwAAAGRycy9kb3ducmV2LnhtbERPy2rCQBTdC/2H4Ra6MxPFqqSOUgqSbirUFy6vmZsH&#10;zdyJmVHj33cEwbM7nBdntuhMLS7UusqygkEUgyDOrK64ULDdLPtTEM4ja6wtk4IbOVjMX3ozTLS9&#10;8i9d1r4QoYRdggpK75tESpeVZNBFtiEOWm5bgz7QtpC6xWsoN7UcxvFYGqw4LJTY0FdJ2d/6bBTs&#10;BpvzPnWrIx/y02T049NVXqRKvb12nx8gPHX+aX6kv7WCccA73O+EKy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2+ffP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технологии</w:t>
                                    </w:r>
                                    <w:r>
                                      <w:rPr>
                                        <w:spacing w:val="-45"/>
                                        <w:sz w:val="18"/>
                                      </w:rPr>
                                      <w:t xml:space="preserve"> </w:t>
                                    </w:r>
                                  </w:p>
                                </w:txbxContent>
                              </v:textbox>
                            </v:rect>
                            <v:rect id="Rectangle 66666" o:spid="_x0000_s3199" style="position:absolute;left:-309;top:2890;width:970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zjhMQA&#10;AADeAAAADwAAAGRycy9kb3ducmV2LnhtbERPy2rCQBTdF/yH4Qrd1YmlRImOIkJJNxVqbHF5m7l5&#10;0MydNDPG9O87AcGzO5wXZ70dTCN66lxtWcF8FoEgzq2uuVRwyl6fliCcR9bYWCYFf+Rgu5k8rDHR&#10;9sof1B99KUIJuwQVVN63iZQur8igm9mWOGiF7Qz6QLtS6g6vodw08jmKYmmw5rBQYUv7ivKf48Uo&#10;+Jxnl6/UHb75XPwuXt59eijKVKnH6bBbgfA0+Lv5ln7TCuIRMN4JV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s44T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их</w:t>
                                    </w:r>
                                    <w:r>
                                      <w:rPr>
                                        <w:spacing w:val="-208"/>
                                        <w:sz w:val="18"/>
                                      </w:rPr>
                                      <w:t xml:space="preserve"> </w:t>
                                    </w:r>
                                    <w:r>
                                      <w:rPr>
                                        <w:sz w:val="18"/>
                                      </w:rPr>
                                      <w:t>решения.</w:t>
                                    </w:r>
                                  </w:p>
                                </w:txbxContent>
                              </v:textbox>
                            </v:rect>
                            <v:rect id="Rectangle 66667" o:spid="_x0000_s3200" style="position:absolute;left:3225;top:3739;width:8004;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BGH8MA&#10;AADeAAAADwAAAGRycy9kb3ducmV2LnhtbERPy4rCMBTdC/MP4Q6401QRHapRhgGpGwV1FJfX5vaB&#10;zU1tota/NwMDnt3hvDizRWsqcafGlZYVDPoRCOLU6pJzBb/7Ze8LhPPIGivLpOBJDhbzj84MY20f&#10;vKX7zucilLCLUUHhfR1L6dKCDLq+rYmDltnGoA+0yaVu8BHKTSWHUTSWBksOCwXW9FNQetndjILD&#10;YH87Jm5z5lN2nYzWPtlkeaJU97P9noLw1Pq3+T+90grGARP4uxOugJ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iBGH8MAAADeAAAADwAAAAAAAAAAAAAAAACYAgAAZHJzL2Rv&#10;d25yZXYueG1sUEsFBgAAAAAEAAQA9QAAAIgDA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4.</w:t>
                                    </w:r>
                                  </w:p>
                                </w:txbxContent>
                              </v:textbox>
                            </v:rect>
                            <v:rect id="Rectangle 66668" o:spid="_x0000_s3201" style="position:absolute;left:2860;top:2135;width:1121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SbccA&#10;AADeAAAADwAAAGRycy9kb3ducmV2LnhtbESPS2sCQRCE7wH/w9CB3OKsIaisjhKEsLlE8JHgsd3p&#10;feBOz2Zn1M2/tw+CfWu6uqq++bJ3jbpQF2rPBkbDBBRx7m3NpYH97vN1CipEZIuNZzLwTwGWi8HT&#10;HFPrr7yhyzaWSkw4pGigirFNtQ55RQ7D0LfEcit85zDK2pXadngVc9fotyQZa4c1S0KFLa0qyk/b&#10;szPwM9qdf7OwPvKh+Ju8f8dsXZSZMS/P/ccMVKQ+PsT37y9rYCwjfQVHUEAv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O/0m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Основы</w:t>
                                    </w:r>
                                    <w:r>
                                      <w:rPr>
                                        <w:spacing w:val="-208"/>
                                        <w:sz w:val="18"/>
                                      </w:rPr>
                                      <w:t xml:space="preserve"> </w:t>
                                    </w:r>
                                    <w:r>
                                      <w:rPr>
                                        <w:sz w:val="18"/>
                                      </w:rPr>
                                      <w:t>проек-</w:t>
                                    </w:r>
                                  </w:p>
                                </w:txbxContent>
                              </v:textbox>
                            </v:rect>
                            <v:rect id="Rectangle 66669" o:spid="_x0000_s3202" style="position:absolute;left:5486;top:3453;width:857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N39sQA&#10;AADeAAAADwAAAGRycy9kb3ducmV2LnhtbERPy2rCQBTdF/oPwy24ayaKWE0dpRQkbirUFy6vmZsH&#10;zdyJmVHTv3cEwbM7nBdnOu9MLS7Uusqygn4UgyDOrK64ULDdLN7HIJxH1lhbJgX/5GA+e32ZYqLt&#10;lX/psvaFCCXsElRQet8kUrqsJIMusg1x0HLbGvSBtoXULV5DuanlII5H0mDFYaHEhr5Lyv7WZ6Ng&#10;19+c96lbHfmQnz6GPz5d5UWqVO+t+/oE4anzT/MjvdQKRgETuN8JV0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zd/b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тирования.</w:t>
                                    </w:r>
                                  </w:p>
                                </w:txbxContent>
                              </v:textbox>
                            </v:rect>
                            <v:rect id="Rectangle 66670" o:spid="_x0000_s3203" style="position:absolute;left:8158;top:3442;width:8599;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BItsYA&#10;AADeAAAADwAAAGRycy9kb3ducmV2LnhtbESPy2rCQBSG90LfYTiF7szEUmKJjlIKJd00oLGly2Pm&#10;5EIzZ9LMROPbOwvB5c9/41tvJ9OJEw2utaxgEcUgiEurW64VHIqP+SsI55E1dpZJwYUcbDcPszWm&#10;2p55R6e9r0UYYZeigsb7PpXSlQ0ZdJHtiYNX2cGgD3KopR7wHMZNJ5/jOJEGWw4PDfb03lD5tx+N&#10;gu9FMf5kLj/yb/W/fPnyWV7VmVJPj9PbCoSnyd/Dt/anVpAkyTIABJyAAn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BBItsYAAADeAAAADwAAAAAAAAAAAAAAAACYAgAAZHJz&#10;L2Rvd25yZXYueG1sUEsFBgAAAAAEAAQA9QAAAIsDA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5.</w:t>
                                    </w:r>
                                    <w:r>
                                      <w:rPr>
                                        <w:b/>
                                        <w:i/>
                                        <w:spacing w:val="-45"/>
                                        <w:sz w:val="18"/>
                                      </w:rPr>
                                      <w:t xml:space="preserve"> </w:t>
                                    </w:r>
                                  </w:p>
                                </w:txbxContent>
                              </v:textbox>
                            </v:rect>
                            <v:rect id="Rectangle 66671" o:spid="_x0000_s3204" style="position:absolute;left:9087;top:3131;width:921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ztLccA&#10;AADeAAAADwAAAGRycy9kb3ducmV2LnhtbESPT2vCQBTE70K/w/IK3nQTkViiq5SCpJcKahWPz+zL&#10;H8y+TbOrpt/eLRQ8DjPzG2ax6k0jbtS52rKCeByBIM6trrlU8L1fj95AOI+ssbFMCn7JwWr5Mlhg&#10;qu2dt3Tb+VIECLsUFVTet6mULq/IoBvbljh4he0M+iC7UuoO7wFuGjmJokQarDksVNjSR0X5ZXc1&#10;Cg7x/nrM3ObMp+JnNv3y2aYoM6WGr/37HISn3j/D/+1PrSBJklkMf3fCFZDL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dc7S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Технологии</w:t>
                                    </w:r>
                                    <w:r>
                                      <w:rPr>
                                        <w:spacing w:val="-45"/>
                                        <w:sz w:val="18"/>
                                      </w:rPr>
                                      <w:t xml:space="preserve"> </w:t>
                                    </w:r>
                                  </w:p>
                                </w:txbxContent>
                              </v:textbox>
                            </v:rect>
                            <v:rect id="Rectangle 66672" o:spid="_x0000_s3205" style="position:absolute;left:10668;top:3404;width:867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5zWscA&#10;AADeAAAADwAAAGRycy9kb3ducmV2LnhtbESPT2vCQBTE70K/w/IKvZmNUmKJbkIplHipULXi8Zl9&#10;+UOzb2N21fTbdwsFj8PM/IZZ5aPpxJUG11pWMItiEMSl1S3XCva79+kLCOeRNXaWScEPOcizh8kK&#10;U21v/EnXra9FgLBLUUHjfZ9K6cqGDLrI9sTBq+xg0Ac51FIPeAtw08l5HCfSYMthocGe3hoqv7cX&#10;o+BrtrscCrc58bE6L54/fLGp6kKpp8fxdQnC0+jv4f/2WitIkmQxh7874QrI7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eOc1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домашнего</w:t>
                                    </w:r>
                                    <w:r>
                                      <w:rPr>
                                        <w:spacing w:val="-45"/>
                                        <w:sz w:val="18"/>
                                      </w:rPr>
                                      <w:t xml:space="preserve"> </w:t>
                                    </w:r>
                                  </w:p>
                                </w:txbxContent>
                              </v:textbox>
                            </v:rect>
                            <v:rect id="Rectangle 66673" o:spid="_x0000_s3206" style="position:absolute;left:12057;top:3485;width:851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LWwccA&#10;AADeAAAADwAAAGRycy9kb3ducmV2LnhtbESPW2vCQBSE3wX/w3KEvulGW6KkrlIKJX2pUG/4eMye&#10;XGj2bMyuGv99VxB8HGbmG2a+7EwtLtS6yrKC8SgCQZxZXXGhYLv5Gs5AOI+ssbZMCm7kYLno9+aY&#10;aHvlX7qsfSEChF2CCkrvm0RKl5Vk0I1sQxy83LYGfZBtIXWL1wA3tZxEUSwNVhwWSmzos6Tsb302&#10;CnbjzXmfutWRD/lp+vbj01VepEq9DLqPdxCeOv8MP9rfWkEcx9NXuN8JV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jC1s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хозяйства.</w:t>
                                    </w:r>
                                    <w:r>
                                      <w:rPr>
                                        <w:spacing w:val="-45"/>
                                        <w:sz w:val="18"/>
                                      </w:rPr>
                                      <w:t xml:space="preserve"> </w:t>
                                    </w:r>
                                  </w:p>
                                </w:txbxContent>
                              </v:textbox>
                            </v:rect>
                            <w10:anchorlock/>
                          </v:group>
                        </w:pict>
                      </mc:Fallback>
                    </mc:AlternateContent>
                  </w:r>
                </w:p>
              </w:tc>
              <w:tc>
                <w:tcPr>
                  <w:tcW w:w="568" w:type="dxa"/>
                  <w:tcBorders>
                    <w:top w:val="single" w:sz="4" w:space="0" w:color="221F1F"/>
                    <w:left w:val="nil"/>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227343" cy="936803"/>
                            <wp:effectExtent l="0" t="0" r="0" b="0"/>
                            <wp:docPr id="646261" name="Group 646261"/>
                            <wp:cNvGraphicFramePr/>
                            <a:graphic xmlns:a="http://schemas.openxmlformats.org/drawingml/2006/main">
                              <a:graphicData uri="http://schemas.microsoft.com/office/word/2010/wordprocessingGroup">
                                <wpg:wgp>
                                  <wpg:cNvGrpSpPr/>
                                  <wpg:grpSpPr>
                                    <a:xfrm>
                                      <a:off x="0" y="0"/>
                                      <a:ext cx="227343" cy="936803"/>
                                      <a:chOff x="0" y="0"/>
                                      <a:chExt cx="227343" cy="936803"/>
                                    </a:xfrm>
                                  </wpg:grpSpPr>
                                  <wps:wsp>
                                    <wps:cNvPr id="66674" name="Rectangle 66674"/>
                                    <wps:cNvSpPr/>
                                    <wps:spPr>
                                      <a:xfrm rot="-5399999">
                                        <a:off x="-331514" y="467711"/>
                                        <a:ext cx="800608" cy="137578"/>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6.</w:t>
                                          </w:r>
                                        </w:p>
                                      </w:txbxContent>
                                    </wps:txbx>
                                    <wps:bodyPr horzOverflow="overflow" vert="horz" lIns="0" tIns="0" rIns="0" bIns="0" rtlCol="0">
                                      <a:noAutofit/>
                                    </wps:bodyPr>
                                  </wps:wsp>
                                  <wps:wsp>
                                    <wps:cNvPr id="66675" name="Rectangle 66675"/>
                                    <wps:cNvSpPr/>
                                    <wps:spPr>
                                      <a:xfrm rot="-5399999">
                                        <a:off x="-430321" y="244963"/>
                                        <a:ext cx="1245948" cy="137730"/>
                                      </a:xfrm>
                                      <a:prstGeom prst="rect">
                                        <a:avLst/>
                                      </a:prstGeom>
                                      <a:ln>
                                        <a:noFill/>
                                      </a:ln>
                                    </wps:spPr>
                                    <wps:txbx>
                                      <w:txbxContent>
                                        <w:p w:rsidR="00092D06" w:rsidRDefault="00092D06">
                                          <w:pPr>
                                            <w:spacing w:after="160" w:line="259" w:lineRule="auto"/>
                                            <w:ind w:left="0" w:firstLine="0"/>
                                            <w:jc w:val="left"/>
                                          </w:pPr>
                                          <w:r>
                                            <w:rPr>
                                              <w:sz w:val="18"/>
                                            </w:rPr>
                                            <w:t>Мир</w:t>
                                          </w:r>
                                          <w:r>
                                            <w:rPr>
                                              <w:spacing w:val="-208"/>
                                              <w:sz w:val="18"/>
                                            </w:rPr>
                                            <w:t xml:space="preserve"> </w:t>
                                          </w:r>
                                          <w:r>
                                            <w:rPr>
                                              <w:sz w:val="18"/>
                                            </w:rPr>
                                            <w:t>профессий.</w:t>
                                          </w:r>
                                        </w:p>
                                      </w:txbxContent>
                                    </wps:txbx>
                                    <wps:bodyPr horzOverflow="overflow" vert="horz" lIns="0" tIns="0" rIns="0" bIns="0" rtlCol="0">
                                      <a:noAutofit/>
                                    </wps:bodyPr>
                                  </wps:wsp>
                                </wpg:wgp>
                              </a:graphicData>
                            </a:graphic>
                          </wp:inline>
                        </w:drawing>
                      </mc:Choice>
                      <mc:Fallback>
                        <w:pict>
                          <v:group id="Group 646261" o:spid="_x0000_s3207" style="width:17.9pt;height:73.75pt;mso-position-horizontal-relative:char;mso-position-vertical-relative:line" coordsize="2273,9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">
                            <v:rect id="Rectangle 66674" o:spid="_x0000_s3208" style="position:absolute;left:-3316;top:4677;width:8007;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tOtccA&#10;AADeAAAADwAAAGRycy9kb3ducmV2LnhtbESPW2vCQBSE3wv9D8sp+NZsFIklukoplPhSwUvFx2P2&#10;5EKzZ2N21fTfu4Lg4zAz3zCzRW8acaHO1ZYVDKMYBHFudc2lgt32+/0DhPPIGhvLpOCfHCzmry8z&#10;TLW98pouG1+KAGGXooLK+zaV0uUVGXSRbYmDV9jOoA+yK6Xu8BrgppGjOE6kwZrDQoUtfVWU/23O&#10;RsHvcHveZ2515ENxmox/fLYqykypwVv/OQXhqffP8KO91AqSJJmM4X4nXAE5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crTrX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6.</w:t>
                                    </w:r>
                                  </w:p>
                                </w:txbxContent>
                              </v:textbox>
                            </v:rect>
                            <v:rect id="Rectangle 66675" o:spid="_x0000_s3209" style="position:absolute;left:-4304;top:2450;width:1245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frLscA&#10;AADeAAAADwAAAGRycy9kb3ducmV2LnhtbESPW2vCQBSE3wX/w3KEvulGaaOkrlIKJX2pUG/4eMye&#10;XGj2bMyuGv99VxB8HGbmG2a+7EwtLtS6yrKC8SgCQZxZXXGhYLv5Gs5AOI+ssbZMCm7kYLno9+aY&#10;aHvlX7qsfSEChF2CCkrvm0RKl5Vk0I1sQxy83LYGfZBtIXWL1wA3tZxEUSwNVhwWSmzos6Tsb302&#10;CnbjzXmfutWRD/lp+vrj01VepEq9DLqPdxCeOv8MP9rfWkEcx9M3uN8JV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hn6y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Мир</w:t>
                                    </w:r>
                                    <w:r>
                                      <w:rPr>
                                        <w:spacing w:val="-208"/>
                                        <w:sz w:val="18"/>
                                      </w:rPr>
                                      <w:t xml:space="preserve"> </w:t>
                                    </w:r>
                                    <w:r>
                                      <w:rPr>
                                        <w:sz w:val="18"/>
                                      </w:rPr>
                                      <w:t>профессий.</w:t>
                                    </w:r>
                                  </w:p>
                                </w:txbxContent>
                              </v:textbox>
                            </v:rect>
                            <w10:anchorlock/>
                          </v:group>
                        </w:pict>
                      </mc:Fallback>
                    </mc:AlternateContent>
                  </w:r>
                </w:p>
              </w:tc>
              <w:tc>
                <w:tcPr>
                  <w:tcW w:w="1507"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16" w:firstLine="0"/>
                    <w:jc w:val="left"/>
                  </w:pPr>
                  <w:r>
                    <w:rPr>
                      <w:rFonts w:ascii="Calibri" w:eastAsia="Calibri" w:hAnsi="Calibri" w:cs="Calibri"/>
                      <w:noProof/>
                      <w:color w:val="000000"/>
                      <w:sz w:val="22"/>
                    </w:rPr>
                    <mc:AlternateContent>
                      <mc:Choice Requires="wpg">
                        <w:drawing>
                          <wp:inline distT="0" distB="0" distL="0" distR="0">
                            <wp:extent cx="750951" cy="715861"/>
                            <wp:effectExtent l="0" t="0" r="0" b="0"/>
                            <wp:docPr id="646265" name="Group 646265"/>
                            <wp:cNvGraphicFramePr/>
                            <a:graphic xmlns:a="http://schemas.openxmlformats.org/drawingml/2006/main">
                              <a:graphicData uri="http://schemas.microsoft.com/office/word/2010/wordprocessingGroup">
                                <wpg:wgp>
                                  <wpg:cNvGrpSpPr/>
                                  <wpg:grpSpPr>
                                    <a:xfrm>
                                      <a:off x="0" y="0"/>
                                      <a:ext cx="750951" cy="715861"/>
                                      <a:chOff x="0" y="0"/>
                                      <a:chExt cx="750951" cy="715861"/>
                                    </a:xfrm>
                                  </wpg:grpSpPr>
                                  <wps:wsp>
                                    <wps:cNvPr id="66712" name="Rectangle 66712"/>
                                    <wps:cNvSpPr/>
                                    <wps:spPr>
                                      <a:xfrm rot="-5399999">
                                        <a:off x="-306507" y="271775"/>
                                        <a:ext cx="750594" cy="137578"/>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5</w:t>
                                          </w:r>
                                        </w:p>
                                      </w:txbxContent>
                                    </wps:txbx>
                                    <wps:bodyPr horzOverflow="overflow" vert="horz" lIns="0" tIns="0" rIns="0" bIns="0" rtlCol="0">
                                      <a:noAutofit/>
                                    </wps:bodyPr>
                                  </wps:wsp>
                                  <wps:wsp>
                                    <wps:cNvPr id="66713" name="Rectangle 66713"/>
                                    <wps:cNvSpPr/>
                                    <wps:spPr>
                                      <a:xfrm rot="-5399999">
                                        <a:off x="-265875" y="188354"/>
                                        <a:ext cx="917283" cy="137730"/>
                                      </a:xfrm>
                                      <a:prstGeom prst="rect">
                                        <a:avLst/>
                                      </a:prstGeom>
                                      <a:ln>
                                        <a:noFill/>
                                      </a:ln>
                                    </wps:spPr>
                                    <wps:txbx>
                                      <w:txbxContent>
                                        <w:p w:rsidR="00092D06" w:rsidRDefault="00092D06">
                                          <w:pPr>
                                            <w:spacing w:after="160" w:line="259" w:lineRule="auto"/>
                                            <w:ind w:left="0" w:firstLine="0"/>
                                            <w:jc w:val="left"/>
                                          </w:pPr>
                                          <w:r>
                                            <w:rPr>
                                              <w:sz w:val="18"/>
                                            </w:rPr>
                                            <w:t>Технология</w:t>
                                          </w:r>
                                          <w:r>
                                            <w:rPr>
                                              <w:spacing w:val="-45"/>
                                              <w:sz w:val="18"/>
                                            </w:rPr>
                                            <w:t xml:space="preserve"> </w:t>
                                          </w:r>
                                        </w:p>
                                      </w:txbxContent>
                                    </wps:txbx>
                                    <wps:bodyPr horzOverflow="overflow" vert="horz" lIns="0" tIns="0" rIns="0" bIns="0" rtlCol="0">
                                      <a:noAutofit/>
                                    </wps:bodyPr>
                                  </wps:wsp>
                                  <wps:wsp>
                                    <wps:cNvPr id="66714" name="Rectangle 66714"/>
                                    <wps:cNvSpPr/>
                                    <wps:spPr>
                                      <a:xfrm rot="-5399999">
                                        <a:off x="-81566" y="241789"/>
                                        <a:ext cx="810413" cy="137730"/>
                                      </a:xfrm>
                                      <a:prstGeom prst="rect">
                                        <a:avLst/>
                                      </a:prstGeom>
                                      <a:ln>
                                        <a:noFill/>
                                      </a:ln>
                                    </wps:spPr>
                                    <wps:txbx>
                                      <w:txbxContent>
                                        <w:p w:rsidR="00092D06" w:rsidRDefault="00092D06">
                                          <w:pPr>
                                            <w:spacing w:after="160" w:line="259" w:lineRule="auto"/>
                                            <w:ind w:left="0" w:firstLine="0"/>
                                            <w:jc w:val="left"/>
                                          </w:pPr>
                                          <w:r>
                                            <w:rPr>
                                              <w:sz w:val="18"/>
                                            </w:rPr>
                                            <w:t>обработки</w:t>
                                          </w:r>
                                          <w:r>
                                            <w:rPr>
                                              <w:spacing w:val="-45"/>
                                              <w:sz w:val="18"/>
                                            </w:rPr>
                                            <w:t xml:space="preserve"> </w:t>
                                          </w:r>
                                        </w:p>
                                      </w:txbxContent>
                                    </wps:txbx>
                                    <wps:bodyPr horzOverflow="overflow" vert="horz" lIns="0" tIns="0" rIns="0" bIns="0" rtlCol="0">
                                      <a:noAutofit/>
                                    </wps:bodyPr>
                                  </wps:wsp>
                                  <wps:wsp>
                                    <wps:cNvPr id="66715" name="Rectangle 66715"/>
                                    <wps:cNvSpPr/>
                                    <wps:spPr>
                                      <a:xfrm rot="-5399999">
                                        <a:off x="-21534" y="170948"/>
                                        <a:ext cx="952095" cy="137730"/>
                                      </a:xfrm>
                                      <a:prstGeom prst="rect">
                                        <a:avLst/>
                                      </a:prstGeom>
                                      <a:ln>
                                        <a:noFill/>
                                      </a:ln>
                                    </wps:spPr>
                                    <wps:txbx>
                                      <w:txbxContent>
                                        <w:p w:rsidR="00092D06" w:rsidRDefault="00092D06">
                                          <w:pPr>
                                            <w:spacing w:after="160" w:line="259" w:lineRule="auto"/>
                                            <w:ind w:left="0" w:firstLine="0"/>
                                            <w:jc w:val="left"/>
                                          </w:pPr>
                                          <w:r>
                                            <w:rPr>
                                              <w:sz w:val="18"/>
                                            </w:rPr>
                                            <w:t>конструкци-</w:t>
                                          </w:r>
                                        </w:p>
                                      </w:txbxContent>
                                    </wps:txbx>
                                    <wps:bodyPr horzOverflow="overflow" vert="horz" lIns="0" tIns="0" rIns="0" bIns="0" rtlCol="0">
                                      <a:noAutofit/>
                                    </wps:bodyPr>
                                  </wps:wsp>
                                  <wps:wsp>
                                    <wps:cNvPr id="66716" name="Rectangle 66716"/>
                                    <wps:cNvSpPr/>
                                    <wps:spPr>
                                      <a:xfrm rot="-5399999">
                                        <a:off x="322242" y="383851"/>
                                        <a:ext cx="526290" cy="137730"/>
                                      </a:xfrm>
                                      <a:prstGeom prst="rect">
                                        <a:avLst/>
                                      </a:prstGeom>
                                      <a:ln>
                                        <a:noFill/>
                                      </a:ln>
                                    </wps:spPr>
                                    <wps:txbx>
                                      <w:txbxContent>
                                        <w:p w:rsidR="00092D06" w:rsidRDefault="00092D06">
                                          <w:pPr>
                                            <w:spacing w:after="160" w:line="259" w:lineRule="auto"/>
                                            <w:ind w:left="0" w:firstLine="0"/>
                                            <w:jc w:val="left"/>
                                          </w:pPr>
                                          <w:r>
                                            <w:rPr>
                                              <w:sz w:val="18"/>
                                            </w:rPr>
                                            <w:t>онных</w:t>
                                          </w:r>
                                          <w:r>
                                            <w:rPr>
                                              <w:spacing w:val="-45"/>
                                              <w:sz w:val="18"/>
                                            </w:rPr>
                                            <w:t xml:space="preserve"> </w:t>
                                          </w:r>
                                        </w:p>
                                      </w:txbxContent>
                                    </wps:txbx>
                                    <wps:bodyPr horzOverflow="overflow" vert="horz" lIns="0" tIns="0" rIns="0" bIns="0" rtlCol="0">
                                      <a:noAutofit/>
                                    </wps:bodyPr>
                                  </wps:wsp>
                                  <wps:wsp>
                                    <wps:cNvPr id="66717" name="Rectangle 66717"/>
                                    <wps:cNvSpPr/>
                                    <wps:spPr>
                                      <a:xfrm rot="-5399999">
                                        <a:off x="278445" y="209181"/>
                                        <a:ext cx="875629" cy="137730"/>
                                      </a:xfrm>
                                      <a:prstGeom prst="rect">
                                        <a:avLst/>
                                      </a:prstGeom>
                                      <a:ln>
                                        <a:noFill/>
                                      </a:ln>
                                    </wps:spPr>
                                    <wps:txbx>
                                      <w:txbxContent>
                                        <w:p w:rsidR="00092D06" w:rsidRDefault="00092D06">
                                          <w:pPr>
                                            <w:spacing w:after="160" w:line="259" w:lineRule="auto"/>
                                            <w:ind w:left="0" w:firstLine="0"/>
                                            <w:jc w:val="left"/>
                                          </w:pPr>
                                          <w:r>
                                            <w:rPr>
                                              <w:sz w:val="18"/>
                                            </w:rPr>
                                            <w:t>материалов</w:t>
                                          </w:r>
                                        </w:p>
                                      </w:txbxContent>
                                    </wps:txbx>
                                    <wps:bodyPr horzOverflow="overflow" vert="horz" lIns="0" tIns="0" rIns="0" bIns="0" rtlCol="0">
                                      <a:noAutofit/>
                                    </wps:bodyPr>
                                  </wps:wsp>
                                </wpg:wgp>
                              </a:graphicData>
                            </a:graphic>
                          </wp:inline>
                        </w:drawing>
                      </mc:Choice>
                      <mc:Fallback>
                        <w:pict>
                          <v:group id="Group 646265" o:spid="_x0000_s3210" style="width:59.15pt;height:56.35pt;mso-position-horizontal-relative:char;mso-position-vertical-relative:line" coordsize="7509,7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">
                            <v:rect id="Rectangle 66712" o:spid="_x0000_s3211" style="position:absolute;left:-3065;top:2718;width:7505;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CZZ8cA&#10;AADeAAAADwAAAGRycy9kb3ducmV2LnhtbESPT2vCQBTE70K/w/IK3nQTkSjRVaRQ0kuFahWPz+zL&#10;H8y+TbOrpt++Kwg9DjPzG2a57k0jbtS52rKCeByBIM6trrlU8L1/H81BOI+ssbFMCn7JwXr1Mlhi&#10;qu2dv+i286UIEHYpKqi8b1MpXV6RQTe2LXHwCtsZ9EF2pdQd3gPcNHISRYk0WHNYqLClt4ryy+5q&#10;FBzi/fWYue2ZT8XPbPrps21RZkoNX/vNAoSn3v+Hn+0PrSBJZvEEHnfCFZ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ywmWf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5</w:t>
                                    </w:r>
                                  </w:p>
                                </w:txbxContent>
                              </v:textbox>
                            </v:rect>
                            <v:rect id="Rectangle 66713" o:spid="_x0000_s3212" style="position:absolute;left:-2658;top:1883;width:917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8/McA&#10;AADeAAAADwAAAGRycy9kb3ducmV2LnhtbESPW2vCQBSE34X+h+UU+qabtCVKdBURSvpSod7w8Zg9&#10;uWD2bJpdNf333YLg4zAz3zCzRW8acaXO1ZYVxKMIBHFudc2lgt32YzgB4TyyxsYyKfglB4v502CG&#10;qbY3/qbrxpciQNilqKDyvk2ldHlFBt3ItsTBK2xn0AfZlVJ3eAtw08jXKEqkwZrDQoUtrSrKz5uL&#10;UbCPt5dD5tYnPhY/4/cvn62LMlPq5blfTkF46v0jfG9/agVJMo7f4P9Ou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P8PP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Технология</w:t>
                                    </w:r>
                                    <w:r>
                                      <w:rPr>
                                        <w:spacing w:val="-45"/>
                                        <w:sz w:val="18"/>
                                      </w:rPr>
                                      <w:t xml:space="preserve"> </w:t>
                                    </w:r>
                                  </w:p>
                                </w:txbxContent>
                              </v:textbox>
                            </v:rect>
                            <v:rect id="Rectangle 66714" o:spid="_x0000_s3213" style="position:absolute;left:-816;top:2418;width:810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WkiMcA&#10;AADeAAAADwAAAGRycy9kb3ducmV2LnhtbESPW2vCQBSE3wv9D8sp9K1uIhIlukoplPRFwVvp4zF7&#10;cqHZszG7avz3riD4OMzMN8xs0ZtGnKlztWUF8SACQZxbXXOpYLf9/piAcB5ZY2OZFFzJwWL++jLD&#10;VNsLr+m88aUIEHYpKqi8b1MpXV6RQTewLXHwCtsZ9EF2pdQdXgLcNHIYRYk0WHNYqLClr4ry/83J&#10;KNjH29Nv5lYH/iuO49HSZ6uizJR6f+s/pyA89f4ZfrR/tIIkGccjuN8JV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wVpI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обработки</w:t>
                                    </w:r>
                                    <w:r>
                                      <w:rPr>
                                        <w:spacing w:val="-45"/>
                                        <w:sz w:val="18"/>
                                      </w:rPr>
                                      <w:t xml:space="preserve"> </w:t>
                                    </w:r>
                                  </w:p>
                                </w:txbxContent>
                              </v:textbox>
                            </v:rect>
                            <v:rect id="Rectangle 66715" o:spid="_x0000_s3214" style="position:absolute;left:-215;top:1709;width:952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kBE8cA&#10;AADeAAAADwAAAGRycy9kb3ducmV2LnhtbESPW2vCQBSE34X+h+UU+qablDZKdBURSvpSod7w8Zg9&#10;uWD2bJpdNf333YLg4zAz3zCzRW8acaXO1ZYVxKMIBHFudc2lgt32YzgB4TyyxsYyKfglB4v502CG&#10;qbY3/qbrxpciQNilqKDyvk2ldHlFBt3ItsTBK2xn0AfZlVJ3eAtw08jXKEqkwZrDQoUtrSrKz5uL&#10;UbCPt5dD5tYnPhY/47cvn62LMlPq5blfTkF46v0jfG9/agVJMo7f4f9Ou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NZAR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конструкци-</w:t>
                                    </w:r>
                                  </w:p>
                                </w:txbxContent>
                              </v:textbox>
                            </v:rect>
                            <v:rect id="Rectangle 66716" o:spid="_x0000_s3215" style="position:absolute;left:3222;top:3838;width:526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ufZMcA&#10;AADeAAAADwAAAGRycy9kb3ducmV2LnhtbESPT2vCQBTE70K/w/IK3nQTkViiq5SCpJcKahWPz+zL&#10;H8y+TbOrpt/eLRQ8DjPzG2ax6k0jbtS52rKCeByBIM6trrlU8L1fj95AOI+ssbFMCn7JwWr5Mlhg&#10;qu2dt3Tb+VIECLsUFVTet6mULq/IoBvbljh4he0M+iC7UuoO7wFuGjmJokQarDksVNjSR0X5ZXc1&#10;Cg7x/nrM3ObMp+JnNv3y2aYoM6WGr/37HISn3j/D/+1PrSBJZnECf3fCFZDL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Ln2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онных</w:t>
                                    </w:r>
                                    <w:r>
                                      <w:rPr>
                                        <w:spacing w:val="-45"/>
                                        <w:sz w:val="18"/>
                                      </w:rPr>
                                      <w:t xml:space="preserve"> </w:t>
                                    </w:r>
                                  </w:p>
                                </w:txbxContent>
                              </v:textbox>
                            </v:rect>
                            <v:rect id="Rectangle 66717" o:spid="_x0000_s3216" style="position:absolute;left:2784;top:2092;width:875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c6/8cA&#10;AADeAAAADwAAAGRycy9kb3ducmV2LnhtbESPW2vCQBSE3wv+h+UU+lY3KSWR1FWKUOKLgpeWPp5m&#10;Ty40ezZmV43/3hUEH4eZ+YaZzgfTihP1rrGsIB5HIIgLqxuuFOx3X68TEM4ja2wtk4ILOZjPRk9T&#10;zLQ984ZOW1+JAGGXoYLa+y6T0hU1GXRj2xEHr7S9QR9kX0nd4znATSvfoiiRBhsOCzV2tKip+N8e&#10;jYLveHf8yd36j3/LQ/q+8vm6rHKlXp6Hzw8Qngb/CN/bS60gSdI4hdudcAXk7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zHO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материалов</w:t>
                                    </w:r>
                                  </w:p>
                                </w:txbxContent>
                              </v:textbox>
                            </v:rect>
                            <w10:anchorlock/>
                          </v:group>
                        </w:pict>
                      </mc:Fallback>
                    </mc:AlternateContent>
                  </w:r>
                </w:p>
              </w:tc>
            </w:tr>
            <w:tr w:rsidR="00AA013E">
              <w:trPr>
                <w:trHeight w:val="1757"/>
              </w:trPr>
              <w:tc>
                <w:tcPr>
                  <w:tcW w:w="0" w:type="auto"/>
                  <w:vMerge/>
                  <w:tcBorders>
                    <w:top w:val="nil"/>
                    <w:left w:val="single" w:sz="4" w:space="0" w:color="221F1F"/>
                    <w:bottom w:val="nil"/>
                    <w:right w:val="single" w:sz="4" w:space="0" w:color="221F1F"/>
                  </w:tcBorders>
                </w:tcPr>
                <w:p w:rsidR="00AA013E" w:rsidRDefault="00AA013E">
                  <w:pPr>
                    <w:spacing w:after="160" w:line="259" w:lineRule="auto"/>
                    <w:ind w:left="0" w:firstLine="0"/>
                    <w:jc w:val="left"/>
                  </w:pPr>
                </w:p>
              </w:tc>
              <w:tc>
                <w:tcPr>
                  <w:tcW w:w="363" w:type="dxa"/>
                  <w:tcBorders>
                    <w:top w:val="single" w:sz="4" w:space="0" w:color="221F1F"/>
                    <w:left w:val="single" w:sz="4" w:space="0" w:color="221F1F"/>
                    <w:bottom w:val="single" w:sz="4" w:space="0" w:color="221F1F"/>
                    <w:right w:val="single" w:sz="4" w:space="0" w:color="221F1F"/>
                  </w:tcBorders>
                  <w:vAlign w:val="bottom"/>
                </w:tcPr>
                <w:p w:rsidR="00AA013E" w:rsidRDefault="00D13C32">
                  <w:pPr>
                    <w:spacing w:after="0" w:line="259" w:lineRule="auto"/>
                    <w:ind w:left="104" w:firstLine="0"/>
                    <w:jc w:val="left"/>
                  </w:pPr>
                  <w:r>
                    <w:rPr>
                      <w:rFonts w:ascii="Calibri" w:eastAsia="Calibri" w:hAnsi="Calibri" w:cs="Calibri"/>
                      <w:noProof/>
                      <w:color w:val="000000"/>
                      <w:sz w:val="22"/>
                    </w:rPr>
                    <mc:AlternateContent>
                      <mc:Choice Requires="wpg">
                        <w:drawing>
                          <wp:inline distT="0" distB="0" distL="0" distR="0">
                            <wp:extent cx="103556" cy="68237"/>
                            <wp:effectExtent l="0" t="0" r="0" b="0"/>
                            <wp:docPr id="646313" name="Group 646313"/>
                            <wp:cNvGraphicFramePr/>
                            <a:graphic xmlns:a="http://schemas.openxmlformats.org/drawingml/2006/main">
                              <a:graphicData uri="http://schemas.microsoft.com/office/word/2010/wordprocessingGroup">
                                <wpg:wgp>
                                  <wpg:cNvGrpSpPr/>
                                  <wpg:grpSpPr>
                                    <a:xfrm>
                                      <a:off x="0" y="0"/>
                                      <a:ext cx="103556" cy="68237"/>
                                      <a:chOff x="0" y="0"/>
                                      <a:chExt cx="103556" cy="68237"/>
                                    </a:xfrm>
                                  </wpg:grpSpPr>
                                  <wps:wsp>
                                    <wps:cNvPr id="645482" name="Rectangle 645482"/>
                                    <wps:cNvSpPr/>
                                    <wps:spPr>
                                      <a:xfrm rot="-5399999">
                                        <a:off x="-852177" y="-921670"/>
                                        <a:ext cx="7149151" cy="137730"/>
                                      </a:xfrm>
                                      <a:prstGeom prst="rect">
                                        <a:avLst/>
                                      </a:prstGeom>
                                      <a:ln>
                                        <a:noFill/>
                                      </a:ln>
                                    </wps:spPr>
                                    <wps:txbx>
                                      <w:txbxContent>
                                        <w:p w:rsidR="00092D06" w:rsidRDefault="00092D06">
                                          <w:pPr>
                                            <w:spacing w:after="160" w:line="259" w:lineRule="auto"/>
                                            <w:ind w:left="0" w:firstLine="0"/>
                                            <w:jc w:val="left"/>
                                          </w:pPr>
                                          <w:r>
                                            <w:rPr>
                                              <w:sz w:val="18"/>
                                            </w:rPr>
                                            <w:t>5</w:t>
                                          </w:r>
                                        </w:p>
                                      </w:txbxContent>
                                    </wps:txbx>
                                    <wps:bodyPr horzOverflow="overflow" vert="horz" lIns="0" tIns="0" rIns="0" bIns="0" rtlCol="0">
                                      <a:noAutofit/>
                                    </wps:bodyPr>
                                  </wps:wsp>
                                </wpg:wgp>
                              </a:graphicData>
                            </a:graphic>
                          </wp:inline>
                        </w:drawing>
                      </mc:Choice>
                      <mc:Fallback>
                        <w:pict>
                          <v:group id="Group 646313" o:spid="_x0000_s3217" style="width:8.15pt;height:5.35pt;mso-position-horizontal-relative:char;mso-position-vertical-relative:line" coordsize="103556,68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">
                            <v:rect id="Rectangle 645482" o:spid="_x0000_s3218" style="position:absolute;left:-852177;top:-921670;width:7149151;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yzG8gA&#10;AADfAAAADwAAAGRycy9kb3ducmV2LnhtbESPW2vCQBSE34X+h+UU+qYbJV5IXUUESV8Uqrb4eMye&#10;XGj2bMyumv77bkHwcZiZb5j5sjO1uFHrKssKhoMIBHFmdcWFguNh05+BcB5ZY22ZFPySg+XipTfH&#10;RNs7f9Jt7wsRIOwSVFB63yRSuqwkg25gG+Lg5bY16INsC6lbvAe4qeUoiibSYMVhocSG1iVlP/ur&#10;UfA1PFy/U7c78ym/TOOtT3d5kSr19tqt3kF46vwz/Gh/aAWTeBzPRvD/J3wBufg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uzLMb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5</w:t>
                                    </w:r>
                                  </w:p>
                                </w:txbxContent>
                              </v:textbox>
                            </v:rect>
                            <w10:anchorlock/>
                          </v:group>
                        </w:pict>
                      </mc:Fallback>
                    </mc:AlternateContent>
                  </w:r>
                </w:p>
              </w:tc>
              <w:tc>
                <w:tcPr>
                  <w:tcW w:w="2999" w:type="dxa"/>
                  <w:tcBorders>
                    <w:top w:val="single" w:sz="4" w:space="0" w:color="221F1F"/>
                    <w:left w:val="single" w:sz="4" w:space="0" w:color="221F1F"/>
                    <w:bottom w:val="single" w:sz="4" w:space="0" w:color="221F1F"/>
                    <w:right w:val="nil"/>
                  </w:tcBorders>
                </w:tcPr>
                <w:p w:rsidR="00AA013E" w:rsidRDefault="00D13C32">
                  <w:pPr>
                    <w:spacing w:after="0" w:line="259" w:lineRule="auto"/>
                    <w:ind w:left="115" w:firstLine="0"/>
                    <w:jc w:val="left"/>
                  </w:pPr>
                  <w:r>
                    <w:rPr>
                      <w:rFonts w:ascii="Calibri" w:eastAsia="Calibri" w:hAnsi="Calibri" w:cs="Calibri"/>
                      <w:noProof/>
                      <w:color w:val="000000"/>
                      <w:sz w:val="22"/>
                    </w:rPr>
                    <mc:AlternateContent>
                      <mc:Choice Requires="wpg">
                        <w:drawing>
                          <wp:inline distT="0" distB="0" distL="0" distR="0">
                            <wp:extent cx="1273531" cy="778497"/>
                            <wp:effectExtent l="0" t="0" r="0" b="0"/>
                            <wp:docPr id="646349" name="Group 646349"/>
                            <wp:cNvGraphicFramePr/>
                            <a:graphic xmlns:a="http://schemas.openxmlformats.org/drawingml/2006/main">
                              <a:graphicData uri="http://schemas.microsoft.com/office/word/2010/wordprocessingGroup">
                                <wpg:wgp>
                                  <wpg:cNvGrpSpPr/>
                                  <wpg:grpSpPr>
                                    <a:xfrm>
                                      <a:off x="0" y="0"/>
                                      <a:ext cx="1273531" cy="778497"/>
                                      <a:chOff x="0" y="0"/>
                                      <a:chExt cx="1273531" cy="778497"/>
                                    </a:xfrm>
                                  </wpg:grpSpPr>
                                  <wps:wsp>
                                    <wps:cNvPr id="66651" name="Shape 66651"/>
                                    <wps:cNvSpPr/>
                                    <wps:spPr>
                                      <a:xfrm>
                                        <a:off x="87897" y="131915"/>
                                        <a:ext cx="0" cy="646582"/>
                                      </a:xfrm>
                                      <a:custGeom>
                                        <a:avLst/>
                                        <a:gdLst/>
                                        <a:ahLst/>
                                        <a:cxnLst/>
                                        <a:rect l="0" t="0" r="0" b="0"/>
                                        <a:pathLst>
                                          <a:path h="646582">
                                            <a:moveTo>
                                              <a:pt x="0" y="646582"/>
                                            </a:moveTo>
                                            <a:lnTo>
                                              <a:pt x="0" y="0"/>
                                            </a:lnTo>
                                          </a:path>
                                        </a:pathLst>
                                      </a:custGeom>
                                      <a:ln w="5715" cap="flat">
                                        <a:miter lim="127000"/>
                                      </a:ln>
                                    </wps:spPr>
                                    <wps:style>
                                      <a:lnRef idx="1">
                                        <a:srgbClr val="221F1F"/>
                                      </a:lnRef>
                                      <a:fillRef idx="0">
                                        <a:srgbClr val="000000">
                                          <a:alpha val="0"/>
                                        </a:srgbClr>
                                      </a:fillRef>
                                      <a:effectRef idx="0">
                                        <a:scrgbClr r="0" g="0" b="0"/>
                                      </a:effectRef>
                                      <a:fontRef idx="none"/>
                                    </wps:style>
                                    <wps:bodyPr/>
                                  </wps:wsp>
                                  <wps:wsp>
                                    <wps:cNvPr id="66652" name="Rectangle 66652"/>
                                    <wps:cNvSpPr/>
                                    <wps:spPr>
                                      <a:xfrm rot="-5399999">
                                        <a:off x="-361196" y="279722"/>
                                        <a:ext cx="859971" cy="137578"/>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w:t>
                                          </w:r>
                                          <w:r>
                                            <w:rPr>
                                              <w:b/>
                                              <w:i/>
                                              <w:spacing w:val="-45"/>
                                              <w:sz w:val="18"/>
                                            </w:rPr>
                                            <w:t xml:space="preserve"> </w:t>
                                          </w:r>
                                        </w:p>
                                      </w:txbxContent>
                                    </wps:txbx>
                                    <wps:bodyPr horzOverflow="overflow" vert="horz" lIns="0" tIns="0" rIns="0" bIns="0" rtlCol="0">
                                      <a:noAutofit/>
                                    </wps:bodyPr>
                                  </wps:wsp>
                                  <wps:wsp>
                                    <wps:cNvPr id="66653" name="Rectangle 66653"/>
                                    <wps:cNvSpPr/>
                                    <wps:spPr>
                                      <a:xfrm rot="-5399999">
                                        <a:off x="-312735" y="204245"/>
                                        <a:ext cx="1010774" cy="137730"/>
                                      </a:xfrm>
                                      <a:prstGeom prst="rect">
                                        <a:avLst/>
                                      </a:prstGeom>
                                      <a:ln>
                                        <a:noFill/>
                                      </a:ln>
                                    </wps:spPr>
                                    <wps:txbx>
                                      <w:txbxContent>
                                        <w:p w:rsidR="00092D06" w:rsidRDefault="00092D06">
                                          <w:pPr>
                                            <w:spacing w:after="160" w:line="259" w:lineRule="auto"/>
                                            <w:ind w:left="0" w:firstLine="0"/>
                                            <w:jc w:val="left"/>
                                          </w:pPr>
                                          <w:r>
                                            <w:rPr>
                                              <w:sz w:val="18"/>
                                            </w:rPr>
                                            <w:t>Преобразова-</w:t>
                                          </w:r>
                                        </w:p>
                                      </w:txbxContent>
                                    </wps:txbx>
                                    <wps:bodyPr horzOverflow="overflow" vert="horz" lIns="0" tIns="0" rIns="0" bIns="0" rtlCol="0">
                                      <a:noAutofit/>
                                    </wps:bodyPr>
                                  </wps:wsp>
                                  <wps:wsp>
                                    <wps:cNvPr id="66654" name="Rectangle 66654"/>
                                    <wps:cNvSpPr/>
                                    <wps:spPr>
                                      <a:xfrm rot="-5399999">
                                        <a:off x="5387" y="391609"/>
                                        <a:ext cx="636048" cy="137729"/>
                                      </a:xfrm>
                                      <a:prstGeom prst="rect">
                                        <a:avLst/>
                                      </a:prstGeom>
                                      <a:ln>
                                        <a:noFill/>
                                      </a:ln>
                                    </wps:spPr>
                                    <wps:txbx>
                                      <w:txbxContent>
                                        <w:p w:rsidR="00092D06" w:rsidRDefault="00092D06">
                                          <w:pPr>
                                            <w:spacing w:after="160" w:line="259" w:lineRule="auto"/>
                                            <w:ind w:left="0" w:firstLine="0"/>
                                            <w:jc w:val="left"/>
                                          </w:pPr>
                                          <w:r>
                                            <w:rPr>
                                              <w:sz w:val="18"/>
                                            </w:rPr>
                                            <w:t>тельная</w:t>
                                          </w:r>
                                          <w:r>
                                            <w:rPr>
                                              <w:spacing w:val="-45"/>
                                              <w:sz w:val="18"/>
                                            </w:rPr>
                                            <w:t xml:space="preserve"> </w:t>
                                          </w:r>
                                        </w:p>
                                      </w:txbxContent>
                                    </wps:txbx>
                                    <wps:bodyPr horzOverflow="overflow" vert="horz" lIns="0" tIns="0" rIns="0" bIns="0" rtlCol="0">
                                      <a:noAutofit/>
                                    </wps:bodyPr>
                                  </wps:wsp>
                                  <wps:wsp>
                                    <wps:cNvPr id="66655" name="Rectangle 66655"/>
                                    <wps:cNvSpPr/>
                                    <wps:spPr>
                                      <a:xfrm rot="-5399999">
                                        <a:off x="-63530" y="191931"/>
                                        <a:ext cx="1035401" cy="137729"/>
                                      </a:xfrm>
                                      <a:prstGeom prst="rect">
                                        <a:avLst/>
                                      </a:prstGeom>
                                      <a:ln>
                                        <a:noFill/>
                                      </a:ln>
                                    </wps:spPr>
                                    <wps:txbx>
                                      <w:txbxContent>
                                        <w:p w:rsidR="00092D06" w:rsidRDefault="00092D06">
                                          <w:pPr>
                                            <w:spacing w:after="160" w:line="259" w:lineRule="auto"/>
                                            <w:ind w:left="0" w:firstLine="0"/>
                                            <w:jc w:val="left"/>
                                          </w:pPr>
                                          <w:r>
                                            <w:rPr>
                                              <w:sz w:val="18"/>
                                            </w:rPr>
                                            <w:t>деятельность</w:t>
                                          </w:r>
                                          <w:r>
                                            <w:rPr>
                                              <w:spacing w:val="-45"/>
                                              <w:sz w:val="18"/>
                                            </w:rPr>
                                            <w:t xml:space="preserve"> </w:t>
                                          </w:r>
                                        </w:p>
                                      </w:txbxContent>
                                    </wps:txbx>
                                    <wps:bodyPr horzOverflow="overflow" vert="horz" lIns="0" tIns="0" rIns="0" bIns="0" rtlCol="0">
                                      <a:noAutofit/>
                                    </wps:bodyPr>
                                  </wps:wsp>
                                  <wps:wsp>
                                    <wps:cNvPr id="66656" name="Rectangle 66656"/>
                                    <wps:cNvSpPr/>
                                    <wps:spPr>
                                      <a:xfrm rot="-5399999">
                                        <a:off x="217043" y="341747"/>
                                        <a:ext cx="735772" cy="137729"/>
                                      </a:xfrm>
                                      <a:prstGeom prst="rect">
                                        <a:avLst/>
                                      </a:prstGeom>
                                      <a:ln>
                                        <a:noFill/>
                                      </a:ln>
                                    </wps:spPr>
                                    <wps:txbx>
                                      <w:txbxContent>
                                        <w:p w:rsidR="00092D06" w:rsidRDefault="00092D06">
                                          <w:pPr>
                                            <w:spacing w:after="160" w:line="259" w:lineRule="auto"/>
                                            <w:ind w:left="0" w:firstLine="0"/>
                                            <w:jc w:val="left"/>
                                          </w:pPr>
                                          <w:r>
                                            <w:rPr>
                                              <w:sz w:val="18"/>
                                            </w:rPr>
                                            <w:t>человека.</w:t>
                                          </w:r>
                                        </w:p>
                                      </w:txbxContent>
                                    </wps:txbx>
                                    <wps:bodyPr horzOverflow="overflow" vert="horz" lIns="0" tIns="0" rIns="0" bIns="0" rtlCol="0">
                                      <a:noAutofit/>
                                    </wps:bodyPr>
                                  </wps:wsp>
                                  <wps:wsp>
                                    <wps:cNvPr id="66657" name="Rectangle 66657"/>
                                    <wps:cNvSpPr/>
                                    <wps:spPr>
                                      <a:xfrm rot="-5399999">
                                        <a:off x="423396" y="279647"/>
                                        <a:ext cx="860123"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2.</w:t>
                                          </w:r>
                                          <w:r>
                                            <w:rPr>
                                              <w:b/>
                                              <w:i/>
                                              <w:spacing w:val="-45"/>
                                              <w:sz w:val="18"/>
                                            </w:rPr>
                                            <w:t xml:space="preserve"> </w:t>
                                          </w:r>
                                        </w:p>
                                      </w:txbxContent>
                                    </wps:txbx>
                                    <wps:bodyPr horzOverflow="overflow" vert="horz" lIns="0" tIns="0" rIns="0" bIns="0" rtlCol="0">
                                      <a:noAutofit/>
                                    </wps:bodyPr>
                                  </wps:wsp>
                                  <wps:wsp>
                                    <wps:cNvPr id="66658" name="Rectangle 66658"/>
                                    <wps:cNvSpPr/>
                                    <wps:spPr>
                                      <a:xfrm rot="-5399999">
                                        <a:off x="486680" y="218991"/>
                                        <a:ext cx="981283" cy="137730"/>
                                      </a:xfrm>
                                      <a:prstGeom prst="rect">
                                        <a:avLst/>
                                      </a:prstGeom>
                                      <a:ln>
                                        <a:noFill/>
                                      </a:ln>
                                    </wps:spPr>
                                    <wps:txbx>
                                      <w:txbxContent>
                                        <w:p w:rsidR="00092D06" w:rsidRDefault="00092D06">
                                          <w:pPr>
                                            <w:spacing w:after="160" w:line="259" w:lineRule="auto"/>
                                            <w:ind w:left="0" w:firstLine="0"/>
                                            <w:jc w:val="left"/>
                                          </w:pPr>
                                          <w:r>
                                            <w:rPr>
                                              <w:sz w:val="18"/>
                                            </w:rPr>
                                            <w:t>Простейшие</w:t>
                                          </w:r>
                                          <w:r>
                                            <w:rPr>
                                              <w:spacing w:val="-45"/>
                                              <w:sz w:val="18"/>
                                            </w:rPr>
                                            <w:t xml:space="preserve"> </w:t>
                                          </w:r>
                                        </w:p>
                                      </w:txbxContent>
                                    </wps:txbx>
                                    <wps:bodyPr horzOverflow="overflow" vert="horz" lIns="0" tIns="0" rIns="0" bIns="0" rtlCol="0">
                                      <a:noAutofit/>
                                    </wps:bodyPr>
                                  </wps:wsp>
                                  <wps:wsp>
                                    <wps:cNvPr id="66659" name="Rectangle 66659"/>
                                    <wps:cNvSpPr/>
                                    <wps:spPr>
                                      <a:xfrm rot="-5399999">
                                        <a:off x="764669" y="366221"/>
                                        <a:ext cx="686822" cy="137729"/>
                                      </a:xfrm>
                                      <a:prstGeom prst="rect">
                                        <a:avLst/>
                                      </a:prstGeom>
                                      <a:ln>
                                        <a:noFill/>
                                      </a:ln>
                                    </wps:spPr>
                                    <wps:txbx>
                                      <w:txbxContent>
                                        <w:p w:rsidR="00092D06" w:rsidRDefault="00092D06">
                                          <w:pPr>
                                            <w:spacing w:after="160" w:line="259" w:lineRule="auto"/>
                                            <w:ind w:left="0" w:firstLine="0"/>
                                            <w:jc w:val="left"/>
                                          </w:pPr>
                                          <w:r>
                                            <w:rPr>
                                              <w:sz w:val="18"/>
                                            </w:rPr>
                                            <w:t>машины</w:t>
                                          </w:r>
                                          <w:r>
                                            <w:rPr>
                                              <w:spacing w:val="-45"/>
                                              <w:sz w:val="18"/>
                                            </w:rPr>
                                            <w:t xml:space="preserve"> </w:t>
                                          </w:r>
                                        </w:p>
                                      </w:txbxContent>
                                    </wps:txbx>
                                    <wps:bodyPr horzOverflow="overflow" vert="horz" lIns="0" tIns="0" rIns="0" bIns="0" rtlCol="0">
                                      <a:noAutofit/>
                                    </wps:bodyPr>
                                  </wps:wsp>
                                  <wps:wsp>
                                    <wps:cNvPr id="66660" name="Rectangle 66660"/>
                                    <wps:cNvSpPr/>
                                    <wps:spPr>
                                      <a:xfrm rot="-5399999">
                                        <a:off x="730108" y="200901"/>
                                        <a:ext cx="1017463" cy="137730"/>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механизмы</w:t>
                                          </w:r>
                                        </w:p>
                                      </w:txbxContent>
                                    </wps:txbx>
                                    <wps:bodyPr horzOverflow="overflow" vert="horz" lIns="0" tIns="0" rIns="0" bIns="0" rtlCol="0">
                                      <a:noAutofit/>
                                    </wps:bodyPr>
                                  </wps:wsp>
                                </wpg:wgp>
                              </a:graphicData>
                            </a:graphic>
                          </wp:inline>
                        </w:drawing>
                      </mc:Choice>
                      <mc:Fallback>
                        <w:pict>
                          <v:group id="Group 646349" o:spid="_x0000_s3219" style="width:100.3pt;height:61.3pt;mso-position-horizontal-relative:char;mso-position-vertical-relative:line" coordsize="12735,7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">
                            <v:shape id="Shape 66651" o:spid="_x0000_s3220" style="position:absolute;left:878;top:1319;width:0;height:6465;visibility:visible;mso-wrap-style:square;v-text-anchor:top" coordsize="0,646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umg8UA&#10;AADeAAAADwAAAGRycy9kb3ducmV2LnhtbESPzWoCMRSF9wXfIdyCG6kZBYOMRhGh0EUX1Q7a5WVy&#10;nRk6uRmSVKc+vREEl4fz83GW69624kw+NI41TMYZCOLSmYYrDcX3+9scRIjIBlvHpOGfAqxXg5cl&#10;5sZdeEfnfaxEGuGQo4Y6xi6XMpQ1WQxj1xEn7+S8xZikr6TxeEnjtpXTLFPSYsOJUGNH25rK3/2f&#10;TdzNobDHH//pvspZMZIjvJJCrYev/WYBIlIfn+FH+8NoUErNJnC/k66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u6aDxQAAAN4AAAAPAAAAAAAAAAAAAAAAAJgCAABkcnMv&#10;ZG93bnJldi54bWxQSwUGAAAAAAQABAD1AAAAigMAAAAA&#10;" path="m,646582l,e" filled="f" strokecolor="#221f1f" strokeweight=".45pt">
                              <v:stroke miterlimit="83231f" joinstyle="miter"/>
                              <v:path arrowok="t" textboxrect="0,0,0,646582"/>
                            </v:shape>
                            <v:rect id="Rectangle 66652" o:spid="_x0000_s3221" style="position:absolute;left:-3611;top:2797;width:8598;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svOscA&#10;AADeAAAADwAAAGRycy9kb3ducmV2LnhtbESPT2vCQBTE74V+h+UJ3upG0VSiq5SCxItCtYrHZ/bl&#10;D2bfptlV02/fLQgeh5n5DTNfdqYWN2pdZVnBcBCBIM6srrhQ8L1fvU1BOI+ssbZMCn7JwXLx+jLH&#10;RNs7f9Ft5wsRIOwSVFB63yRSuqwkg25gG+Lg5bY16INsC6lbvAe4qeUoimJpsOKwUGJDnyVll93V&#10;KDgM99dj6rZnPuU/7+ONT7d5kSrV73UfMxCeOv8MP9prrSCO48kI/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w7Lzr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w:t>
                                    </w:r>
                                    <w:r>
                                      <w:rPr>
                                        <w:b/>
                                        <w:i/>
                                        <w:spacing w:val="-45"/>
                                        <w:sz w:val="18"/>
                                      </w:rPr>
                                      <w:t xml:space="preserve"> </w:t>
                                    </w:r>
                                  </w:p>
                                </w:txbxContent>
                              </v:textbox>
                            </v:rect>
                            <v:rect id="Rectangle 66653" o:spid="_x0000_s3222" style="position:absolute;left:-3127;top:2042;width:10106;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eKoccA&#10;AADeAAAADwAAAGRycy9kb3ducmV2LnhtbESPT2vCQBTE70K/w/IEb7rRalqiq0ihxItC1RaPz+zL&#10;H5p9m2ZXTb+9Wyh4HGbmN8xi1ZlaXKl1lWUF41EEgjizuuJCwfHwPnwF4TyyxtoyKfglB6vlU2+B&#10;ibY3/qDr3hciQNglqKD0vkmkdFlJBt3INsTBy21r0AfZFlK3eAtwU8tJFMXSYMVhocSG3krKvvcX&#10;o+BzfLh8pW535lP+8zLd+nSXF6lSg363noPw1PlH+L+90QriOJ49w9+dcAXk8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N3iq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Преобразова-</w:t>
                                    </w:r>
                                  </w:p>
                                </w:txbxContent>
                              </v:textbox>
                            </v:rect>
                            <v:rect id="Rectangle 66654" o:spid="_x0000_s3223" style="position:absolute;left:54;top:3915;width:636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4S1ccA&#10;AADeAAAADwAAAGRycy9kb3ducmV2LnhtbESPT2vCQBTE70K/w/IEb7pRNC3RVYog8aJQbUuPz+zL&#10;H8y+jdlV02/fLQgeh5n5DbNYdaYWN2pdZVnBeBSBIM6srrhQ8HncDN9AOI+ssbZMCn7JwWr50ltg&#10;ou2dP+h28IUIEHYJKii9bxIpXVaSQTeyDXHwctsa9EG2hdQt3gPc1HISRbE0WHFYKLGhdUnZ+XA1&#10;Cr7Gx+t36vYn/skvr9OdT/d5kSo16HfvcxCeOv8MP9pbrSCO49kU/u+EK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yeEt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тельная</w:t>
                                    </w:r>
                                    <w:r>
                                      <w:rPr>
                                        <w:spacing w:val="-45"/>
                                        <w:sz w:val="18"/>
                                      </w:rPr>
                                      <w:t xml:space="preserve"> </w:t>
                                    </w:r>
                                  </w:p>
                                </w:txbxContent>
                              </v:textbox>
                            </v:rect>
                            <v:rect id="Rectangle 66655" o:spid="_x0000_s3224" style="position:absolute;left:-635;top:1919;width:1035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K3TsgA&#10;AADeAAAADwAAAGRycy9kb3ducmV2LnhtbESPT2vCQBTE74LfYXmF3nSj1FRSN0GEkl4qVKt4fM2+&#10;/KHZt2l21fjtu0Khx2FmfsOsssG04kK9aywrmE0jEMSF1Q1XCj73r5MlCOeRNbaWScGNHGTpeLTC&#10;RNsrf9Bl5ysRIOwSVFB73yVSuqImg25qO+LglbY36IPsK6l7vAa4aeU8imJpsOGwUGNHm5qK793Z&#10;KDjM9udj7rZffCp/np/efb4tq1ypx4dh/QLC0+D/w3/tN60gjuPFAu53whWQ6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j0rdO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деятельность</w:t>
                                    </w:r>
                                    <w:r>
                                      <w:rPr>
                                        <w:spacing w:val="-45"/>
                                        <w:sz w:val="18"/>
                                      </w:rPr>
                                      <w:t xml:space="preserve"> </w:t>
                                    </w:r>
                                  </w:p>
                                </w:txbxContent>
                              </v:textbox>
                            </v:rect>
                            <v:rect id="Rectangle 66656" o:spid="_x0000_s3225" style="position:absolute;left:2170;top:3417;width:735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ApOccA&#10;AADeAAAADwAAAGRycy9kb3ducmV2LnhtbESPT2sCMRTE70K/Q3gFb5pV2rSsRimFsl4qqG3p8XXz&#10;9g9uXtZN1PXbG0HocZiZ3zDzZW8bcaLO1441TMYJCOLcmZpLDV+7j9ErCB+QDTaOScOFPCwXD4M5&#10;psadeUOnbShFhLBPUUMVQptK6fOKLPqxa4mjV7jOYoiyK6Xp8BzhtpHTJFHSYs1xocKW3ivK99uj&#10;1fA92R1/Mr/+49/i8PL0GbJ1UWZaDx/7txmIQH34D9/bK6NBKfWs4HYnXgG5u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MAKT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человека.</w:t>
                                    </w:r>
                                  </w:p>
                                </w:txbxContent>
                              </v:textbox>
                            </v:rect>
                            <v:rect id="Rectangle 66657" o:spid="_x0000_s3226" style="position:absolute;left:4234;top:2796;width:8600;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yMoscA&#10;AADeAAAADwAAAGRycy9kb3ducmV2LnhtbESPW2vCQBSE3wX/w3KEvulGaaOkrlIKJX2pUG/4eMye&#10;XGj2bMyuGv99VxB8HGbmG2a+7EwtLtS6yrKC8SgCQZxZXXGhYLv5Gs5AOI+ssbZMCm7kYLno9+aY&#10;aHvlX7qsfSEChF2CCkrvm0RKl5Vk0I1sQxy83LYGfZBtIXWL1wA3tZxEUSwNVhwWSmzos6Tsb302&#10;CnbjzXmfutWRD/lp+vrj01VepEq9DLqPdxCeOv8MP9rfWkEcx29TuN8JV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xMjKL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2.</w:t>
                                    </w:r>
                                    <w:r>
                                      <w:rPr>
                                        <w:b/>
                                        <w:i/>
                                        <w:spacing w:val="-45"/>
                                        <w:sz w:val="18"/>
                                      </w:rPr>
                                      <w:t xml:space="preserve"> </w:t>
                                    </w:r>
                                  </w:p>
                                </w:txbxContent>
                              </v:textbox>
                            </v:rect>
                            <v:rect id="Rectangle 66658" o:spid="_x0000_s3227" style="position:absolute;left:4867;top:2190;width:981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MY0MUA&#10;AADeAAAADwAAAGRycy9kb3ducmV2LnhtbERPy2rCQBTdF/oPwy10VyeWmkrqJJRCSTcKGhWX18zN&#10;g2bupJlR4987C6HLw3kvstF04kyDay0rmE4iEMSl1S3XCrbF98schPPIGjvLpOBKDrL08WGBibYX&#10;XtN542sRQtglqKDxvk+kdGVDBt3E9sSBq+xg0Ac41FIPeAnhppOvURRLgy2HhgZ7+mqo/N2cjILd&#10;tDjtc7c68qH6e39b+nxV1blSz0/j5wcIT6P/F9/dP1pBHMezsDfcCVdAp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0xjQ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Простейшие</w:t>
                                    </w:r>
                                    <w:r>
                                      <w:rPr>
                                        <w:spacing w:val="-45"/>
                                        <w:sz w:val="18"/>
                                      </w:rPr>
                                      <w:t xml:space="preserve"> </w:t>
                                    </w:r>
                                  </w:p>
                                </w:txbxContent>
                              </v:textbox>
                            </v:rect>
                            <v:rect id="Rectangle 66659" o:spid="_x0000_s3228" style="position:absolute;left:7647;top:3661;width:686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9S8gA&#10;AADeAAAADwAAAGRycy9kb3ducmV2LnhtbESPT2vCQBTE7wW/w/IKvdWNxaaaukoRJL1U0FTp8TX7&#10;8gezb2N21fjtu0LB4zAzv2Fmi9404kydqy0rGA0jEMS51TWXCr6z1fMEhPPIGhvLpOBKDhbzwcMM&#10;E20vvKHz1pciQNglqKDyvk2kdHlFBt3QtsTBK2xn0AfZlVJ3eAlw08iXKIqlwZrDQoUtLSvKD9uT&#10;UbAbZad96ta//FMc38ZfPl0XZarU02P/8Q7CU+/v4f/2p1YQx/HrFG53whWQ8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in71L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машины</w:t>
                                    </w:r>
                                    <w:r>
                                      <w:rPr>
                                        <w:spacing w:val="-45"/>
                                        <w:sz w:val="18"/>
                                      </w:rPr>
                                      <w:t xml:space="preserve"> </w:t>
                                    </w:r>
                                  </w:p>
                                </w:txbxContent>
                              </v:textbox>
                            </v:rect>
                            <v:rect id="Rectangle 66660" o:spid="_x0000_s3229" style="position:absolute;left:7301;top:2009;width:1017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nea8YA&#10;AADeAAAADwAAAGRycy9kb3ducmV2LnhtbESPTWsCQQyG7wX/w5BCb3XWUlRWRylC2V4q+NHiMe5k&#10;P3Ans90ZdfvvzUEwt5D3fcIzX/auURfqQu3ZwGiYgCLOva25NLDffb5OQYWIbLHxTAb+KcByMXia&#10;Y2r9lTd02cZSCYRDigaqGNtU65BX5DAMfUsst8J3DqOsXalth1eBu0a/JclYO6xZPlTY0qqi/LQ9&#10;OwM/o935NwvrIx+Kv8n7d8zWRZkZ8/Lcf8xARerjI3xvf1kDYxkREB1RAb2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cnea8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механизмы</w:t>
                                    </w:r>
                                  </w:p>
                                </w:txbxContent>
                              </v:textbox>
                            </v:rect>
                            <w10:anchorlock/>
                          </v:group>
                        </w:pict>
                      </mc:Fallback>
                    </mc:AlternateContent>
                  </w:r>
                </w:p>
              </w:tc>
              <w:tc>
                <w:tcPr>
                  <w:tcW w:w="568" w:type="dxa"/>
                  <w:tcBorders>
                    <w:top w:val="single" w:sz="4" w:space="0" w:color="221F1F"/>
                    <w:left w:val="nil"/>
                    <w:bottom w:val="single" w:sz="4" w:space="0" w:color="221F1F"/>
                    <w:right w:val="single" w:sz="4" w:space="0" w:color="221F1F"/>
                  </w:tcBorders>
                </w:tcPr>
                <w:p w:rsidR="00AA013E" w:rsidRDefault="00AA013E">
                  <w:pPr>
                    <w:spacing w:after="160" w:line="259" w:lineRule="auto"/>
                    <w:ind w:left="0" w:firstLine="0"/>
                    <w:jc w:val="left"/>
                  </w:pPr>
                </w:p>
              </w:tc>
              <w:tc>
                <w:tcPr>
                  <w:tcW w:w="1507"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15" w:firstLine="0"/>
                    <w:jc w:val="left"/>
                  </w:pPr>
                  <w:r>
                    <w:rPr>
                      <w:rFonts w:ascii="Calibri" w:eastAsia="Calibri" w:hAnsi="Calibri" w:cs="Calibri"/>
                      <w:noProof/>
                      <w:color w:val="000000"/>
                      <w:sz w:val="22"/>
                    </w:rPr>
                    <mc:AlternateContent>
                      <mc:Choice Requires="wpg">
                        <w:drawing>
                          <wp:inline distT="0" distB="0" distL="0" distR="0">
                            <wp:extent cx="620077" cy="785127"/>
                            <wp:effectExtent l="0" t="0" r="0" b="0"/>
                            <wp:docPr id="646353" name="Group 646353"/>
                            <wp:cNvGraphicFramePr/>
                            <a:graphic xmlns:a="http://schemas.openxmlformats.org/drawingml/2006/main">
                              <a:graphicData uri="http://schemas.microsoft.com/office/word/2010/wordprocessingGroup">
                                <wpg:wgp>
                                  <wpg:cNvGrpSpPr/>
                                  <wpg:grpSpPr>
                                    <a:xfrm>
                                      <a:off x="0" y="0"/>
                                      <a:ext cx="620077" cy="785127"/>
                                      <a:chOff x="0" y="0"/>
                                      <a:chExt cx="620077" cy="785127"/>
                                    </a:xfrm>
                                  </wpg:grpSpPr>
                                  <wps:wsp>
                                    <wps:cNvPr id="66706" name="Shape 66706"/>
                                    <wps:cNvSpPr/>
                                    <wps:spPr>
                                      <a:xfrm>
                                        <a:off x="87884" y="138545"/>
                                        <a:ext cx="0" cy="646582"/>
                                      </a:xfrm>
                                      <a:custGeom>
                                        <a:avLst/>
                                        <a:gdLst/>
                                        <a:ahLst/>
                                        <a:cxnLst/>
                                        <a:rect l="0" t="0" r="0" b="0"/>
                                        <a:pathLst>
                                          <a:path h="646582">
                                            <a:moveTo>
                                              <a:pt x="0" y="646582"/>
                                            </a:moveTo>
                                            <a:lnTo>
                                              <a:pt x="0" y="0"/>
                                            </a:lnTo>
                                          </a:path>
                                        </a:pathLst>
                                      </a:custGeom>
                                      <a:ln w="5715" cap="flat">
                                        <a:miter lim="127000"/>
                                      </a:ln>
                                    </wps:spPr>
                                    <wps:style>
                                      <a:lnRef idx="1">
                                        <a:srgbClr val="221F1F"/>
                                      </a:lnRef>
                                      <a:fillRef idx="0">
                                        <a:srgbClr val="000000">
                                          <a:alpha val="0"/>
                                        </a:srgbClr>
                                      </a:fillRef>
                                      <a:effectRef idx="0">
                                        <a:scrgbClr r="0" g="0" b="0"/>
                                      </a:effectRef>
                                      <a:fontRef idx="none"/>
                                    </wps:style>
                                    <wps:bodyPr/>
                                  </wps:wsp>
                                  <wps:wsp>
                                    <wps:cNvPr id="66707" name="Rectangle 66707"/>
                                    <wps:cNvSpPr/>
                                    <wps:spPr>
                                      <a:xfrm rot="-5399999">
                                        <a:off x="-361197" y="286353"/>
                                        <a:ext cx="859971"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w:t>
                                          </w:r>
                                          <w:r>
                                            <w:rPr>
                                              <w:b/>
                                              <w:i/>
                                              <w:spacing w:val="-45"/>
                                              <w:sz w:val="18"/>
                                            </w:rPr>
                                            <w:t xml:space="preserve"> </w:t>
                                          </w:r>
                                        </w:p>
                                      </w:txbxContent>
                                    </wps:txbx>
                                    <wps:bodyPr horzOverflow="overflow" vert="horz" lIns="0" tIns="0" rIns="0" bIns="0" rtlCol="0">
                                      <a:noAutofit/>
                                    </wps:bodyPr>
                                  </wps:wsp>
                                  <wps:wsp>
                                    <wps:cNvPr id="66708" name="Rectangle 66708"/>
                                    <wps:cNvSpPr/>
                                    <wps:spPr>
                                      <a:xfrm rot="-5399999">
                                        <a:off x="-221561" y="301934"/>
                                        <a:ext cx="828655" cy="137730"/>
                                      </a:xfrm>
                                      <a:prstGeom prst="rect">
                                        <a:avLst/>
                                      </a:prstGeom>
                                      <a:ln>
                                        <a:noFill/>
                                      </a:ln>
                                    </wps:spPr>
                                    <wps:txbx>
                                      <w:txbxContent>
                                        <w:p w:rsidR="00092D06" w:rsidRDefault="00092D06">
                                          <w:pPr>
                                            <w:spacing w:after="160" w:line="259" w:lineRule="auto"/>
                                            <w:ind w:left="0" w:firstLine="0"/>
                                            <w:jc w:val="left"/>
                                          </w:pPr>
                                          <w:r>
                                            <w:rPr>
                                              <w:sz w:val="18"/>
                                            </w:rPr>
                                            <w:t>Структура</w:t>
                                          </w:r>
                                          <w:r>
                                            <w:rPr>
                                              <w:spacing w:val="-45"/>
                                              <w:sz w:val="18"/>
                                            </w:rPr>
                                            <w:t xml:space="preserve"> </w:t>
                                          </w:r>
                                        </w:p>
                                      </w:txbxContent>
                                    </wps:txbx>
                                    <wps:bodyPr horzOverflow="overflow" vert="horz" lIns="0" tIns="0" rIns="0" bIns="0" rtlCol="0">
                                      <a:noAutofit/>
                                    </wps:bodyPr>
                                  </wps:wsp>
                                  <wps:wsp>
                                    <wps:cNvPr id="66709" name="Rectangle 66709"/>
                                    <wps:cNvSpPr/>
                                    <wps:spPr>
                                      <a:xfrm rot="-5399999">
                                        <a:off x="-156360" y="236262"/>
                                        <a:ext cx="960000" cy="137730"/>
                                      </a:xfrm>
                                      <a:prstGeom prst="rect">
                                        <a:avLst/>
                                      </a:prstGeom>
                                      <a:ln>
                                        <a:noFill/>
                                      </a:ln>
                                    </wps:spPr>
                                    <wps:txbx>
                                      <w:txbxContent>
                                        <w:p w:rsidR="00092D06" w:rsidRDefault="00092D06">
                                          <w:pPr>
                                            <w:spacing w:after="160" w:line="259" w:lineRule="auto"/>
                                            <w:ind w:left="0" w:firstLine="0"/>
                                            <w:jc w:val="left"/>
                                          </w:pPr>
                                          <w:r>
                                            <w:rPr>
                                              <w:sz w:val="18"/>
                                            </w:rPr>
                                            <w:t>технологии:</w:t>
                                          </w:r>
                                          <w:r>
                                            <w:rPr>
                                              <w:spacing w:val="-45"/>
                                              <w:sz w:val="18"/>
                                            </w:rPr>
                                            <w:t xml:space="preserve"> </w:t>
                                          </w:r>
                                        </w:p>
                                      </w:txbxContent>
                                    </wps:txbx>
                                    <wps:bodyPr horzOverflow="overflow" vert="horz" lIns="0" tIns="0" rIns="0" bIns="0" rtlCol="0">
                                      <a:noAutofit/>
                                    </wps:bodyPr>
                                  </wps:wsp>
                                  <wps:wsp>
                                    <wps:cNvPr id="66710" name="Rectangle 66710"/>
                                    <wps:cNvSpPr/>
                                    <wps:spPr>
                                      <a:xfrm rot="-5399999">
                                        <a:off x="-67596" y="194153"/>
                                        <a:ext cx="1044219" cy="137730"/>
                                      </a:xfrm>
                                      <a:prstGeom prst="rect">
                                        <a:avLst/>
                                      </a:prstGeom>
                                      <a:ln>
                                        <a:noFill/>
                                      </a:ln>
                                    </wps:spPr>
                                    <wps:txbx>
                                      <w:txbxContent>
                                        <w:p w:rsidR="00092D06" w:rsidRDefault="00092D06">
                                          <w:pPr>
                                            <w:spacing w:after="160" w:line="259" w:lineRule="auto"/>
                                            <w:ind w:left="0" w:firstLine="0"/>
                                            <w:jc w:val="left"/>
                                          </w:pPr>
                                          <w:r>
                                            <w:rPr>
                                              <w:sz w:val="18"/>
                                            </w:rPr>
                                            <w:t>от</w:t>
                                          </w:r>
                                          <w:r>
                                            <w:rPr>
                                              <w:spacing w:val="-208"/>
                                              <w:sz w:val="18"/>
                                            </w:rPr>
                                            <w:t xml:space="preserve"> </w:t>
                                          </w:r>
                                          <w:r>
                                            <w:rPr>
                                              <w:sz w:val="18"/>
                                            </w:rPr>
                                            <w:t>материала</w:t>
                                          </w:r>
                                          <w:r>
                                            <w:rPr>
                                              <w:spacing w:val="-45"/>
                                              <w:sz w:val="18"/>
                                            </w:rPr>
                                            <w:t xml:space="preserve"> </w:t>
                                          </w:r>
                                        </w:p>
                                      </w:txbxContent>
                                    </wps:txbx>
                                    <wps:bodyPr horzOverflow="overflow" vert="horz" lIns="0" tIns="0" rIns="0" bIns="0" rtlCol="0">
                                      <a:noAutofit/>
                                    </wps:bodyPr>
                                  </wps:wsp>
                                  <wps:wsp>
                                    <wps:cNvPr id="66711" name="Rectangle 66711"/>
                                    <wps:cNvSpPr/>
                                    <wps:spPr>
                                      <a:xfrm rot="-5399999">
                                        <a:off x="140198" y="271075"/>
                                        <a:ext cx="890375" cy="137730"/>
                                      </a:xfrm>
                                      <a:prstGeom prst="rect">
                                        <a:avLst/>
                                      </a:prstGeom>
                                      <a:ln>
                                        <a:noFill/>
                                      </a:ln>
                                    </wps:spPr>
                                    <wps:txbx>
                                      <w:txbxContent>
                                        <w:p w:rsidR="00092D06" w:rsidRDefault="00092D06">
                                          <w:pPr>
                                            <w:spacing w:after="160" w:line="259" w:lineRule="auto"/>
                                            <w:ind w:left="0" w:firstLine="0"/>
                                            <w:jc w:val="left"/>
                                          </w:pPr>
                                          <w:r>
                                            <w:rPr>
                                              <w:sz w:val="18"/>
                                            </w:rPr>
                                            <w:t>к</w:t>
                                          </w:r>
                                          <w:r>
                                            <w:rPr>
                                              <w:spacing w:val="-208"/>
                                              <w:sz w:val="18"/>
                                            </w:rPr>
                                            <w:t xml:space="preserve"> </w:t>
                                          </w:r>
                                          <w:r>
                                            <w:rPr>
                                              <w:sz w:val="18"/>
                                            </w:rPr>
                                            <w:t>изделию.</w:t>
                                          </w:r>
                                          <w:r>
                                            <w:rPr>
                                              <w:spacing w:val="-45"/>
                                              <w:sz w:val="18"/>
                                            </w:rPr>
                                            <w:t xml:space="preserve"> </w:t>
                                          </w:r>
                                        </w:p>
                                      </w:txbxContent>
                                    </wps:txbx>
                                    <wps:bodyPr horzOverflow="overflow" vert="horz" lIns="0" tIns="0" rIns="0" bIns="0" rtlCol="0">
                                      <a:noAutofit/>
                                    </wps:bodyPr>
                                  </wps:wsp>
                                </wpg:wgp>
                              </a:graphicData>
                            </a:graphic>
                          </wp:inline>
                        </w:drawing>
                      </mc:Choice>
                      <mc:Fallback>
                        <w:pict>
                          <v:group id="Group 646353" o:spid="_x0000_s3230" style="width:48.8pt;height:61.8pt;mso-position-horizontal-relative:char;mso-position-vertical-relative:line" coordsize="6200,7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">
                            <v:shape id="Shape 66706" o:spid="_x0000_s3231" style="position:absolute;left:878;top:1385;width:0;height:6466;visibility:visible;mso-wrap-style:square;v-text-anchor:top" coordsize="0,646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Aed8UA&#10;AADeAAAADwAAAGRycy9kb3ducmV2LnhtbESPzWoCMRSF9wXfIVyhG6kZBdMyGkUEwUUX1g7q8jK5&#10;nRk6uRmSqKNP3xQKXR7Oz8dZrHrbiiv50DjWMBlnIIhLZxquNBSf25c3ECEiG2wdk4Y7BVgtB08L&#10;zI278QddD7ESaYRDjhrqGLtcylDWZDGMXUecvC/nLcYkfSWNx1sat62cZpmSFhtOhBo72tRUfh8u&#10;NnHXx8Kezv7d7ctZMZIjfJBCrZ+H/XoOIlIf/8N/7Z3RoNRrpuD3TroCc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AB53xQAAAN4AAAAPAAAAAAAAAAAAAAAAAJgCAABkcnMv&#10;ZG93bnJldi54bWxQSwUGAAAAAAQABAD1AAAAigMAAAAA&#10;" path="m,646582l,e" filled="f" strokecolor="#221f1f" strokeweight=".45pt">
                              <v:stroke miterlimit="83231f" joinstyle="miter"/>
                              <v:path arrowok="t" textboxrect="0,0,0,646582"/>
                            </v:shape>
                            <v:rect id="Rectangle 66707" o:spid="_x0000_s3232" style="position:absolute;left:-3612;top:2864;width:8599;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6sIscA&#10;AADeAAAADwAAAGRycy9kb3ducmV2LnhtbESPT2vCQBTE7wW/w/KE3urGUpISXUWEkl4U1Coen9mX&#10;P5h9m2ZXjd/eLRQ8DjPzG2Y6700jrtS52rKC8SgCQZxbXXOp4Gf39fYJwnlkjY1lUnAnB/PZ4GWK&#10;qbY33tB160sRIOxSVFB536ZSurwig25kW+LgFbYz6IPsSqk7vAW4aeR7FMXSYM1hocKWlhXl5+3F&#10;KNiPd5dD5tYnPha/ycfKZ+uizJR6HfaLCQhPvX+G/9vfWkEcJ1ECf3fCFZC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kerCL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w:t>
                                    </w:r>
                                    <w:r>
                                      <w:rPr>
                                        <w:b/>
                                        <w:i/>
                                        <w:spacing w:val="-45"/>
                                        <w:sz w:val="18"/>
                                      </w:rPr>
                                      <w:t xml:space="preserve"> </w:t>
                                    </w:r>
                                  </w:p>
                                </w:txbxContent>
                              </v:textbox>
                            </v:rect>
                            <v:rect id="Rectangle 66708" o:spid="_x0000_s3233" style="position:absolute;left:-2215;top:3019;width:828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E4UMMA&#10;AADeAAAADwAAAGRycy9kb3ducmV2LnhtbERPy4rCMBTdD/gP4QruxlSRKtUoIkjdKIyO4vLa3D6w&#10;ualN1M7fTxYDszyc92LVmVq8qHWVZQWjYQSCOLO64kLB92n7OQPhPLLG2jIp+CEHq2XvY4GJtm/+&#10;otfRFyKEsEtQQel9k0jpspIMuqFtiAOX29agD7AtpG7xHcJNLcdRFEuDFYeGEhvalJTdj0+j4Dw6&#10;PS+pO9z4mj+mk71PD3mRKjXod+s5CE+d/xf/uXdaQRxPo7A33AlX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IE4UM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Структура</w:t>
                                    </w:r>
                                    <w:r>
                                      <w:rPr>
                                        <w:spacing w:val="-45"/>
                                        <w:sz w:val="18"/>
                                      </w:rPr>
                                      <w:t xml:space="preserve"> </w:t>
                                    </w:r>
                                  </w:p>
                                </w:txbxContent>
                              </v:textbox>
                            </v:rect>
                            <v:rect id="Rectangle 66709" o:spid="_x0000_s3234" style="position:absolute;left:-1564;top:2363;width:959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2dy8gA&#10;AADeAAAADwAAAGRycy9kb3ducmV2LnhtbESPS2vDMBCE74X8B7GB3ho5pTiJazmEQnEvDTQvctxa&#10;6wexVq6lJM6/rwKFHoeZ+YZJl4NpxYV611hWMJ1EIIgLqxuuFOy2709zEM4ja2wtk4IbOVhmo4cU&#10;E22v/EWXja9EgLBLUEHtfZdI6YqaDLqJ7YiDV9reoA+yr6Tu8RrgppXPURRLgw2HhRo7equpOG3O&#10;RsF+uj0fcrf+5mP5M3v59Pm6rHKlHsfD6hWEp8H/h//aH1pBHM+iBdzvhCsg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HzZ3L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технологии:</w:t>
                                    </w:r>
                                    <w:r>
                                      <w:rPr>
                                        <w:spacing w:val="-45"/>
                                        <w:sz w:val="18"/>
                                      </w:rPr>
                                      <w:t xml:space="preserve"> </w:t>
                                    </w:r>
                                  </w:p>
                                </w:txbxContent>
                              </v:textbox>
                            </v:rect>
                            <v:rect id="Rectangle 66710" o:spid="_x0000_s3235" style="position:absolute;left:-676;top:1942;width:1044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6ii8YA&#10;AADeAAAADwAAAGRycy9kb3ducmV2LnhtbESPy2rCQBSG9wXfYThCd3WSUqJEJ0EESTcVqlVcHjMn&#10;F8ycSTOjpm/fWRS6/PlvfKt8NJ240+BaywriWQSCuLS65VrB12H7sgDhPLLGzjIp+CEHeTZ5WmGq&#10;7YM/6b73tQgj7FJU0Hjfp1K6siGDbmZ74uBVdjDogxxqqQd8hHHTydcoSqTBlsNDgz1tGiqv+5tR&#10;cIwPt1Phdhc+V9/ztw9f7Kq6UOp5Oq6XIDyN/j/8137XCpJkHgeAgBNQQG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y6ii8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от</w:t>
                                    </w:r>
                                    <w:r>
                                      <w:rPr>
                                        <w:spacing w:val="-208"/>
                                        <w:sz w:val="18"/>
                                      </w:rPr>
                                      <w:t xml:space="preserve"> </w:t>
                                    </w:r>
                                    <w:r>
                                      <w:rPr>
                                        <w:sz w:val="18"/>
                                      </w:rPr>
                                      <w:t>материала</w:t>
                                    </w:r>
                                    <w:r>
                                      <w:rPr>
                                        <w:spacing w:val="-45"/>
                                        <w:sz w:val="18"/>
                                      </w:rPr>
                                      <w:t xml:space="preserve"> </w:t>
                                    </w:r>
                                  </w:p>
                                </w:txbxContent>
                              </v:textbox>
                            </v:rect>
                            <v:rect id="Rectangle 66711" o:spid="_x0000_s3236" style="position:absolute;left:1402;top:2711;width:890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IHEMcA&#10;AADeAAAADwAAAGRycy9kb3ducmV2LnhtbESPT2vCQBTE70K/w/IK3nQTkViiq5SCpJcKahWPz+zL&#10;H8y+TbOrpt/eLRQ8DjPzG2ax6k0jbtS52rKCeByBIM6trrlU8L1fj95AOI+ssbFMCn7JwWr5Mlhg&#10;qu2dt3Tb+VIECLsUFVTet6mULq/IoBvbljh4he0M+iC7UuoO7wFuGjmJokQarDksVNjSR0X5ZXc1&#10;Cg7x/nrM3ObMp+JnNv3y2aYoM6WGr/37HISn3j/D/+1PrSBJZnEMf3fCFZDL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xiBx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w:t>
                                    </w:r>
                                    <w:r>
                                      <w:rPr>
                                        <w:spacing w:val="-208"/>
                                        <w:sz w:val="18"/>
                                      </w:rPr>
                                      <w:t xml:space="preserve"> </w:t>
                                    </w:r>
                                    <w:r>
                                      <w:rPr>
                                        <w:sz w:val="18"/>
                                      </w:rPr>
                                      <w:t>изделию.</w:t>
                                    </w:r>
                                    <w:r>
                                      <w:rPr>
                                        <w:spacing w:val="-45"/>
                                        <w:sz w:val="18"/>
                                      </w:rPr>
                                      <w:t xml:space="preserve"> </w:t>
                                    </w:r>
                                  </w:p>
                                </w:txbxContent>
                              </v:textbox>
                            </v:rect>
                            <w10:anchorlock/>
                          </v:group>
                        </w:pict>
                      </mc:Fallback>
                    </mc:AlternateContent>
                  </w:r>
                </w:p>
              </w:tc>
            </w:tr>
            <w:tr w:rsidR="00AA013E">
              <w:trPr>
                <w:trHeight w:val="1350"/>
              </w:trPr>
              <w:tc>
                <w:tcPr>
                  <w:tcW w:w="0" w:type="auto"/>
                  <w:vMerge/>
                  <w:tcBorders>
                    <w:top w:val="nil"/>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36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2999" w:type="dxa"/>
                  <w:tcBorders>
                    <w:top w:val="single" w:sz="4" w:space="0" w:color="221F1F"/>
                    <w:left w:val="single" w:sz="4" w:space="0" w:color="221F1F"/>
                    <w:bottom w:val="single" w:sz="4" w:space="0" w:color="221F1F"/>
                    <w:right w:val="nil"/>
                  </w:tcBorders>
                </w:tcPr>
                <w:p w:rsidR="00AA013E" w:rsidRDefault="00D13C32">
                  <w:pPr>
                    <w:spacing w:after="0" w:line="259" w:lineRule="auto"/>
                    <w:ind w:left="105" w:firstLine="0"/>
                    <w:jc w:val="left"/>
                  </w:pPr>
                  <w:r>
                    <w:rPr>
                      <w:rFonts w:ascii="Calibri" w:eastAsia="Calibri" w:hAnsi="Calibri" w:cs="Calibri"/>
                      <w:noProof/>
                      <w:color w:val="000000"/>
                      <w:sz w:val="22"/>
                    </w:rPr>
                    <mc:AlternateContent>
                      <mc:Choice Requires="wpg">
                        <w:drawing>
                          <wp:inline distT="0" distB="0" distL="0" distR="0">
                            <wp:extent cx="365074" cy="650024"/>
                            <wp:effectExtent l="0" t="0" r="0" b="0"/>
                            <wp:docPr id="646359" name="Group 646359"/>
                            <wp:cNvGraphicFramePr/>
                            <a:graphic xmlns:a="http://schemas.openxmlformats.org/drawingml/2006/main">
                              <a:graphicData uri="http://schemas.microsoft.com/office/word/2010/wordprocessingGroup">
                                <wpg:wgp>
                                  <wpg:cNvGrpSpPr/>
                                  <wpg:grpSpPr>
                                    <a:xfrm>
                                      <a:off x="0" y="0"/>
                                      <a:ext cx="365074" cy="650024"/>
                                      <a:chOff x="0" y="0"/>
                                      <a:chExt cx="365074" cy="650024"/>
                                    </a:xfrm>
                                  </wpg:grpSpPr>
                                  <wps:wsp>
                                    <wps:cNvPr id="66648" name="Rectangle 66648"/>
                                    <wps:cNvSpPr/>
                                    <wps:spPr>
                                      <a:xfrm rot="-5399999">
                                        <a:off x="-322051" y="190243"/>
                                        <a:ext cx="781834" cy="137730"/>
                                      </a:xfrm>
                                      <a:prstGeom prst="rect">
                                        <a:avLst/>
                                      </a:prstGeom>
                                      <a:ln>
                                        <a:noFill/>
                                      </a:ln>
                                    </wps:spPr>
                                    <wps:txbx>
                                      <w:txbxContent>
                                        <w:p w:rsidR="00092D06" w:rsidRDefault="00092D06">
                                          <w:pPr>
                                            <w:spacing w:after="160" w:line="259" w:lineRule="auto"/>
                                            <w:ind w:left="0" w:firstLine="0"/>
                                            <w:jc w:val="left"/>
                                          </w:pPr>
                                          <w:r>
                                            <w:rPr>
                                              <w:sz w:val="18"/>
                                            </w:rPr>
                                            <w:t>Производ-</w:t>
                                          </w:r>
                                        </w:p>
                                      </w:txbxContent>
                                    </wps:txbx>
                                    <wps:bodyPr horzOverflow="overflow" vert="horz" lIns="0" tIns="0" rIns="0" bIns="0" rtlCol="0">
                                      <a:noAutofit/>
                                    </wps:bodyPr>
                                  </wps:wsp>
                                  <wps:wsp>
                                    <wps:cNvPr id="66649" name="Rectangle 66649"/>
                                    <wps:cNvSpPr/>
                                    <wps:spPr>
                                      <a:xfrm rot="-5399999">
                                        <a:off x="-64053" y="317483"/>
                                        <a:ext cx="527354" cy="137729"/>
                                      </a:xfrm>
                                      <a:prstGeom prst="rect">
                                        <a:avLst/>
                                      </a:prstGeom>
                                      <a:ln>
                                        <a:noFill/>
                                      </a:ln>
                                    </wps:spPr>
                                    <wps:txbx>
                                      <w:txbxContent>
                                        <w:p w:rsidR="00092D06" w:rsidRDefault="00092D06">
                                          <w:pPr>
                                            <w:spacing w:after="160" w:line="259" w:lineRule="auto"/>
                                            <w:ind w:left="0" w:firstLine="0"/>
                                            <w:jc w:val="left"/>
                                          </w:pPr>
                                          <w:r>
                                            <w:rPr>
                                              <w:sz w:val="18"/>
                                            </w:rPr>
                                            <w:t>ство</w:t>
                                          </w:r>
                                          <w:r>
                                            <w:rPr>
                                              <w:spacing w:val="-208"/>
                                              <w:sz w:val="18"/>
                                            </w:rPr>
                                            <w:t xml:space="preserve"> </w:t>
                                          </w:r>
                                          <w:r>
                                            <w:rPr>
                                              <w:sz w:val="18"/>
                                            </w:rPr>
                                            <w:t>и</w:t>
                                          </w:r>
                                          <w:r>
                                            <w:rPr>
                                              <w:spacing w:val="-45"/>
                                              <w:sz w:val="18"/>
                                            </w:rPr>
                                            <w:t xml:space="preserve"> </w:t>
                                          </w:r>
                                        </w:p>
                                      </w:txbxContent>
                                    </wps:txbx>
                                    <wps:bodyPr horzOverflow="overflow" vert="horz" lIns="0" tIns="0" rIns="0" bIns="0" rtlCol="0">
                                      <a:noAutofit/>
                                    </wps:bodyPr>
                                  </wps:wsp>
                                  <wps:wsp>
                                    <wps:cNvPr id="66650" name="Rectangle 66650"/>
                                    <wps:cNvSpPr/>
                                    <wps:spPr>
                                      <a:xfrm rot="-5399999">
                                        <a:off x="-101882" y="148893"/>
                                        <a:ext cx="864532" cy="137730"/>
                                      </a:xfrm>
                                      <a:prstGeom prst="rect">
                                        <a:avLst/>
                                      </a:prstGeom>
                                      <a:ln>
                                        <a:noFill/>
                                      </a:ln>
                                    </wps:spPr>
                                    <wps:txbx>
                                      <w:txbxContent>
                                        <w:p w:rsidR="00092D06" w:rsidRDefault="00092D06">
                                          <w:pPr>
                                            <w:spacing w:after="160" w:line="259" w:lineRule="auto"/>
                                            <w:ind w:left="0" w:firstLine="0"/>
                                            <w:jc w:val="left"/>
                                          </w:pPr>
                                          <w:r>
                                            <w:rPr>
                                              <w:sz w:val="18"/>
                                            </w:rPr>
                                            <w:t>технология</w:t>
                                          </w:r>
                                        </w:p>
                                      </w:txbxContent>
                                    </wps:txbx>
                                    <wps:bodyPr horzOverflow="overflow" vert="horz" lIns="0" tIns="0" rIns="0" bIns="0" rtlCol="0">
                                      <a:noAutofit/>
                                    </wps:bodyPr>
                                  </wps:wsp>
                                </wpg:wgp>
                              </a:graphicData>
                            </a:graphic>
                          </wp:inline>
                        </w:drawing>
                      </mc:Choice>
                      <mc:Fallback>
                        <w:pict>
                          <v:group id="Group 646359" o:spid="_x0000_s3237" style="width:28.75pt;height:51.2pt;mso-position-horizontal-relative:char;mso-position-vertical-relative:line" coordsize="3650,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">
                            <v:rect id="Rectangle 66648" o:spid="_x0000_s3238" style="position:absolute;left:-3220;top:1902;width:781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qODcUA&#10;AADeAAAADwAAAGRycy9kb3ducmV2LnhtbERPy2rCQBTdC/2H4Ra604klxBIdpRRKujGgtqXLa+bm&#10;QTN30syYxL93FkKXh/Pe7CbTioF611hWsFxEIIgLqxuuFHye3ucvIJxH1thaJgVXcrDbPsw2mGo7&#10;8oGGo69ECGGXooLa+y6V0hU1GXQL2xEHrrS9QR9gX0nd4xjCTSufoyiRBhsODTV29FZT8Xu8GAVf&#10;y9PlO3P5mX/Kv1W891leVplST4/T6xqEp8n/i+/uD60gSZI47A13whWQ2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Co4N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Производ-</w:t>
                                    </w:r>
                                  </w:p>
                                </w:txbxContent>
                              </v:textbox>
                            </v:rect>
                            <v:rect id="Rectangle 66649" o:spid="_x0000_s3239" style="position:absolute;left:-641;top:3174;width:527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YrlscA&#10;AADeAAAADwAAAGRycy9kb3ducmV2LnhtbESPT2vCQBTE70K/w/IK3nSjSGqjqxRB4kWhakuPz+zL&#10;H5p9G7Orxm/fLQgeh5n5DTNfdqYWV2pdZVnBaBiBIM6srrhQcDysB1MQziNrrC2Tgjs5WC5eenNM&#10;tL3xJ133vhABwi5BBaX3TSKly0oy6Ia2IQ5ebluDPsi2kLrFW4CbWo6jKJYGKw4LJTa0Kin73V+M&#10;gq/R4fKdut2Jf/Lz22Tr011epEr1X7uPGQhPnX+GH+2NVhDH8eQd/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dGK5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ство</w:t>
                                    </w:r>
                                    <w:r>
                                      <w:rPr>
                                        <w:spacing w:val="-208"/>
                                        <w:sz w:val="18"/>
                                      </w:rPr>
                                      <w:t xml:space="preserve"> </w:t>
                                    </w:r>
                                    <w:r>
                                      <w:rPr>
                                        <w:sz w:val="18"/>
                                      </w:rPr>
                                      <w:t>и</w:t>
                                    </w:r>
                                    <w:r>
                                      <w:rPr>
                                        <w:spacing w:val="-45"/>
                                        <w:sz w:val="18"/>
                                      </w:rPr>
                                      <w:t xml:space="preserve"> </w:t>
                                    </w:r>
                                  </w:p>
                                </w:txbxContent>
                              </v:textbox>
                            </v:rect>
                            <v:rect id="Rectangle 66650" o:spid="_x0000_s3240" style="position:absolute;left:-1019;top:1489;width:864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UU1sYA&#10;AADeAAAADwAAAGRycy9kb3ducmV2LnhtbESPy2rCQBSG94W+w3AK3dWJpaaSOgmlUNKNgkbF5TFz&#10;cqGZM2lm1Pj2zkLo8ue/8S2y0XTiTINrLSuYTiIQxKXVLdcKtsX3yxyE88gaO8uk4EoOsvTxYYGJ&#10;thde03njaxFG2CWooPG+T6R0ZUMG3cT2xMGr7GDQBznUUg94CeOmk69RFEuDLYeHBnv6aqj83ZyM&#10;gt20OO1ztzryofp7f1v6fFXVuVLPT+PnBwhPo/8P39s/WkEcx7MAEHACCsj0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6UU1s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технология</w:t>
                                    </w:r>
                                  </w:p>
                                </w:txbxContent>
                              </v:textbox>
                            </v:rect>
                            <w10:anchorlock/>
                          </v:group>
                        </w:pict>
                      </mc:Fallback>
                    </mc:AlternateContent>
                  </w:r>
                </w:p>
              </w:tc>
              <w:tc>
                <w:tcPr>
                  <w:tcW w:w="568" w:type="dxa"/>
                  <w:tcBorders>
                    <w:top w:val="single" w:sz="4" w:space="0" w:color="221F1F"/>
                    <w:left w:val="nil"/>
                    <w:bottom w:val="single" w:sz="4" w:space="0" w:color="221F1F"/>
                    <w:right w:val="single" w:sz="4" w:space="0" w:color="221F1F"/>
                  </w:tcBorders>
                </w:tcPr>
                <w:p w:rsidR="00AA013E" w:rsidRDefault="00AA013E">
                  <w:pPr>
                    <w:spacing w:after="160" w:line="259" w:lineRule="auto"/>
                    <w:ind w:left="0" w:firstLine="0"/>
                    <w:jc w:val="left"/>
                  </w:pPr>
                </w:p>
              </w:tc>
              <w:tc>
                <w:tcPr>
                  <w:tcW w:w="1507"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04" w:firstLine="0"/>
                    <w:jc w:val="left"/>
                  </w:pPr>
                  <w:r>
                    <w:rPr>
                      <w:rFonts w:ascii="Calibri" w:eastAsia="Calibri" w:hAnsi="Calibri" w:cs="Calibri"/>
                      <w:noProof/>
                      <w:color w:val="000000"/>
                      <w:sz w:val="22"/>
                    </w:rPr>
                    <mc:AlternateContent>
                      <mc:Choice Requires="wpg">
                        <w:drawing>
                          <wp:inline distT="0" distB="0" distL="0" distR="0">
                            <wp:extent cx="627050" cy="693229"/>
                            <wp:effectExtent l="0" t="0" r="0" b="0"/>
                            <wp:docPr id="646368" name="Group 646368"/>
                            <wp:cNvGraphicFramePr/>
                            <a:graphic xmlns:a="http://schemas.openxmlformats.org/drawingml/2006/main">
                              <a:graphicData uri="http://schemas.microsoft.com/office/word/2010/wordprocessingGroup">
                                <wpg:wgp>
                                  <wpg:cNvGrpSpPr/>
                                  <wpg:grpSpPr>
                                    <a:xfrm>
                                      <a:off x="0" y="0"/>
                                      <a:ext cx="627050" cy="693229"/>
                                      <a:chOff x="0" y="0"/>
                                      <a:chExt cx="627050" cy="693229"/>
                                    </a:xfrm>
                                  </wpg:grpSpPr>
                                  <wps:wsp>
                                    <wps:cNvPr id="66701" name="Rectangle 66701"/>
                                    <wps:cNvSpPr/>
                                    <wps:spPr>
                                      <a:xfrm rot="-5399999">
                                        <a:off x="-392132" y="163368"/>
                                        <a:ext cx="921995" cy="137730"/>
                                      </a:xfrm>
                                      <a:prstGeom prst="rect">
                                        <a:avLst/>
                                      </a:prstGeom>
                                      <a:ln>
                                        <a:noFill/>
                                      </a:ln>
                                    </wps:spPr>
                                    <wps:txbx>
                                      <w:txbxContent>
                                        <w:p w:rsidR="00092D06" w:rsidRDefault="00092D06">
                                          <w:pPr>
                                            <w:spacing w:after="160" w:line="259" w:lineRule="auto"/>
                                            <w:ind w:left="0" w:firstLine="0"/>
                                            <w:jc w:val="left"/>
                                          </w:pPr>
                                          <w:r>
                                            <w:rPr>
                                              <w:sz w:val="18"/>
                                            </w:rPr>
                                            <w:t>Технологии</w:t>
                                          </w:r>
                                          <w:r>
                                            <w:rPr>
                                              <w:spacing w:val="-45"/>
                                              <w:sz w:val="18"/>
                                            </w:rPr>
                                            <w:t xml:space="preserve"> </w:t>
                                          </w:r>
                                        </w:p>
                                      </w:txbxContent>
                                    </wps:txbx>
                                    <wps:bodyPr horzOverflow="overflow" vert="horz" lIns="0" tIns="0" rIns="0" bIns="0" rtlCol="0">
                                      <a:noAutofit/>
                                    </wps:bodyPr>
                                  </wps:wsp>
                                  <wps:wsp>
                                    <wps:cNvPr id="66702" name="Rectangle 66702"/>
                                    <wps:cNvSpPr/>
                                    <wps:spPr>
                                      <a:xfrm rot="-5399999">
                                        <a:off x="-205468" y="219158"/>
                                        <a:ext cx="810413" cy="137730"/>
                                      </a:xfrm>
                                      <a:prstGeom prst="rect">
                                        <a:avLst/>
                                      </a:prstGeom>
                                      <a:ln>
                                        <a:noFill/>
                                      </a:ln>
                                    </wps:spPr>
                                    <wps:txbx>
                                      <w:txbxContent>
                                        <w:p w:rsidR="00092D06" w:rsidRDefault="00092D06">
                                          <w:pPr>
                                            <w:spacing w:after="160" w:line="259" w:lineRule="auto"/>
                                            <w:ind w:left="0" w:firstLine="0"/>
                                            <w:jc w:val="left"/>
                                          </w:pPr>
                                          <w:r>
                                            <w:rPr>
                                              <w:sz w:val="18"/>
                                            </w:rPr>
                                            <w:t>обработки</w:t>
                                          </w:r>
                                          <w:r>
                                            <w:rPr>
                                              <w:spacing w:val="-45"/>
                                              <w:sz w:val="18"/>
                                            </w:rPr>
                                            <w:t xml:space="preserve"> </w:t>
                                          </w:r>
                                        </w:p>
                                      </w:txbxContent>
                                    </wps:txbx>
                                    <wps:bodyPr horzOverflow="overflow" vert="horz" lIns="0" tIns="0" rIns="0" bIns="0" rtlCol="0">
                                      <a:noAutofit/>
                                    </wps:bodyPr>
                                  </wps:wsp>
                                  <wps:wsp>
                                    <wps:cNvPr id="66703" name="Rectangle 66703"/>
                                    <wps:cNvSpPr/>
                                    <wps:spPr>
                                      <a:xfrm rot="-5399999">
                                        <a:off x="-125444" y="168308"/>
                                        <a:ext cx="912114" cy="137730"/>
                                      </a:xfrm>
                                      <a:prstGeom prst="rect">
                                        <a:avLst/>
                                      </a:prstGeom>
                                      <a:ln>
                                        <a:noFill/>
                                      </a:ln>
                                    </wps:spPr>
                                    <wps:txbx>
                                      <w:txbxContent>
                                        <w:p w:rsidR="00092D06" w:rsidRDefault="00092D06">
                                          <w:pPr>
                                            <w:spacing w:after="160" w:line="259" w:lineRule="auto"/>
                                            <w:ind w:left="0" w:firstLine="0"/>
                                            <w:jc w:val="left"/>
                                          </w:pPr>
                                          <w:r>
                                            <w:rPr>
                                              <w:sz w:val="18"/>
                                            </w:rPr>
                                            <w:t>материалов</w:t>
                                          </w:r>
                                          <w:r>
                                            <w:rPr>
                                              <w:spacing w:val="-45"/>
                                              <w:sz w:val="18"/>
                                            </w:rPr>
                                            <w:t xml:space="preserve"> </w:t>
                                          </w:r>
                                        </w:p>
                                      </w:txbxContent>
                                    </wps:txbx>
                                    <wps:bodyPr horzOverflow="overflow" vert="horz" lIns="0" tIns="0" rIns="0" bIns="0" rtlCol="0">
                                      <a:noAutofit/>
                                    </wps:bodyPr>
                                  </wps:wsp>
                                  <wps:wsp>
                                    <wps:cNvPr id="66704" name="Rectangle 66704"/>
                                    <wps:cNvSpPr/>
                                    <wps:spPr>
                                      <a:xfrm rot="-5399999">
                                        <a:off x="3071" y="165952"/>
                                        <a:ext cx="916827" cy="137730"/>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пищевых</w:t>
                                          </w:r>
                                          <w:r>
                                            <w:rPr>
                                              <w:spacing w:val="-45"/>
                                              <w:sz w:val="18"/>
                                            </w:rPr>
                                            <w:t xml:space="preserve"> </w:t>
                                          </w:r>
                                        </w:p>
                                      </w:txbxContent>
                                    </wps:txbx>
                                    <wps:bodyPr horzOverflow="overflow" vert="horz" lIns="0" tIns="0" rIns="0" bIns="0" rtlCol="0">
                                      <a:noAutofit/>
                                    </wps:bodyPr>
                                  </wps:wsp>
                                  <wps:wsp>
                                    <wps:cNvPr id="66705" name="Rectangle 66705"/>
                                    <wps:cNvSpPr/>
                                    <wps:spPr>
                                      <a:xfrm rot="-5399999">
                                        <a:off x="201289" y="233295"/>
                                        <a:ext cx="782138" cy="137730"/>
                                      </a:xfrm>
                                      <a:prstGeom prst="rect">
                                        <a:avLst/>
                                      </a:prstGeom>
                                      <a:ln>
                                        <a:noFill/>
                                      </a:ln>
                                    </wps:spPr>
                                    <wps:txbx>
                                      <w:txbxContent>
                                        <w:p w:rsidR="00092D06" w:rsidRDefault="00092D06">
                                          <w:pPr>
                                            <w:spacing w:after="160" w:line="259" w:lineRule="auto"/>
                                            <w:ind w:left="0" w:firstLine="0"/>
                                            <w:jc w:val="left"/>
                                          </w:pPr>
                                          <w:r>
                                            <w:rPr>
                                              <w:sz w:val="18"/>
                                            </w:rPr>
                                            <w:t>продуктов</w:t>
                                          </w:r>
                                        </w:p>
                                      </w:txbxContent>
                                    </wps:txbx>
                                    <wps:bodyPr horzOverflow="overflow" vert="horz" lIns="0" tIns="0" rIns="0" bIns="0" rtlCol="0">
                                      <a:noAutofit/>
                                    </wps:bodyPr>
                                  </wps:wsp>
                                </wpg:wgp>
                              </a:graphicData>
                            </a:graphic>
                          </wp:inline>
                        </w:drawing>
                      </mc:Choice>
                      <mc:Fallback>
                        <w:pict>
                          <v:group id="Group 646368" o:spid="_x0000_s3241" style="width:49.35pt;height:54.6pt;mso-position-horizontal-relative:char;mso-position-vertical-relative:line" coordsize="6270,6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">
                            <v:rect id="Rectangle 66701" o:spid="_x0000_s3242" style="position:absolute;left:-3921;top:1634;width:921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RzccA&#10;AADeAAAADwAAAGRycy9kb3ducmV2LnhtbESPW2vCQBSE3wv9D8sR+lY3kRIluooUJL4oeGnx8TR7&#10;cqHZszG7avz3bqHg4zAz3zCzRW8acaXO1ZYVxMMIBHFudc2lguNh9T4B4TyyxsYyKbiTg8X89WWG&#10;qbY33tF170sRIOxSVFB536ZSurwig25oW+LgFbYz6IPsSqk7vAW4aeQoihJpsOawUGFLnxXlv/uL&#10;UfAVHy7fmdv+8Kk4jz82PtsWZabU26BfTkF46v0z/N9eawVJMo5i+LsTroCc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m7kc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Технологии</w:t>
                                    </w:r>
                                    <w:r>
                                      <w:rPr>
                                        <w:spacing w:val="-45"/>
                                        <w:sz w:val="18"/>
                                      </w:rPr>
                                      <w:t xml:space="preserve"> </w:t>
                                    </w:r>
                                  </w:p>
                                </w:txbxContent>
                              </v:textbox>
                            </v:rect>
                            <v:rect id="Rectangle 66702" o:spid="_x0000_s3243" style="position:absolute;left:-2055;top:2192;width:810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kPusYA&#10;AADeAAAADwAAAGRycy9kb3ducmV2LnhtbESPT2vCQBTE7wW/w/IEb3WjSJTUVUSQ9KKg1tLja/bl&#10;D2bfptlV47d3BaHHYWZ+w8yXnanFlVpXWVYwGkYgiDOrKy4UfB037zMQziNrrC2Tgjs5WC56b3NM&#10;tL3xnq4HX4gAYZeggtL7JpHSZSUZdEPbEAcvt61BH2RbSN3iLcBNLcdRFEuDFYeFEhtal5SdDxej&#10;4DQ6Xr5Tt/vln/xvOtn6dJcXqVKDfrf6AOGp8//hV/tTK4jjaTSG551wBeTi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WkPus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обработки</w:t>
                                    </w:r>
                                    <w:r>
                                      <w:rPr>
                                        <w:spacing w:val="-45"/>
                                        <w:sz w:val="18"/>
                                      </w:rPr>
                                      <w:t xml:space="preserve"> </w:t>
                                    </w:r>
                                  </w:p>
                                </w:txbxContent>
                              </v:textbox>
                            </v:rect>
                            <v:rect id="Rectangle 66703" o:spid="_x0000_s3244" style="position:absolute;left:-1254;top:1683;width:912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WqIccA&#10;AADeAAAADwAAAGRycy9kb3ducmV2LnhtbESPT2vCQBTE74LfYXmCN91oJZbUVUqhxItCtS0en9mX&#10;PzT7NmZXjd++Kwgeh5n5DbNYdaYWF2pdZVnBZByBIM6srrhQ8L3/HL2CcB5ZY22ZFNzIwWrZ7y0w&#10;0fbKX3TZ+UIECLsEFZTeN4mULivJoBvbhjh4uW0N+iDbQuoWrwFuajmNolgarDgslNjQR0nZ3+5s&#10;FPxM9uff1G2PfMhP89nGp9u8SJUaDrr3NxCeOv8MP9prrSCO59EL3O+EKy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Ylqi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материалов</w:t>
                                    </w:r>
                                    <w:r>
                                      <w:rPr>
                                        <w:spacing w:val="-45"/>
                                        <w:sz w:val="18"/>
                                      </w:rPr>
                                      <w:t xml:space="preserve"> </w:t>
                                    </w:r>
                                  </w:p>
                                </w:txbxContent>
                              </v:textbox>
                            </v:rect>
                            <v:rect id="Rectangle 66704" o:spid="_x0000_s3245" style="position:absolute;left:31;top:1660;width:916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wyVccA&#10;AADeAAAADwAAAGRycy9kb3ducmV2LnhtbESPT2vCQBTE74LfYXlCb7qxSJTUTRBB0otCtZYeX7Mv&#10;fzD7Ns2uGr99t1DocZiZ3zDrbDCtuFHvGssK5rMIBHFhdcOVgvfTbroC4TyyxtYyKXiQgywdj9aY&#10;aHvnN7odfSUChF2CCmrvu0RKV9Rk0M1sRxy80vYGfZB9JXWP9wA3rXyOolgabDgs1NjRtqbicrwa&#10;Bef56fqRu8MXf5bfy8Xe54eyypV6mgybFxCeBv8f/mu/agVxvIwW8HsnXAGZ/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nMMl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пищевых</w:t>
                                    </w:r>
                                    <w:r>
                                      <w:rPr>
                                        <w:spacing w:val="-45"/>
                                        <w:sz w:val="18"/>
                                      </w:rPr>
                                      <w:t xml:space="preserve"> </w:t>
                                    </w:r>
                                  </w:p>
                                </w:txbxContent>
                              </v:textbox>
                            </v:rect>
                            <v:rect id="Rectangle 66705" o:spid="_x0000_s3246" style="position:absolute;left:2012;top:2333;width:7821;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CXzscA&#10;AADeAAAADwAAAGRycy9kb3ducmV2LnhtbESPT2vCQBTE74LfYXmCN90oNZbUVUqhxItCtS0en9mX&#10;PzT7NmZXjd++Kwgeh5n5DbNYdaYWF2pdZVnBZByBIM6srrhQ8L3/HL2CcB5ZY22ZFNzIwWrZ7y0w&#10;0fbKX3TZ+UIECLsEFZTeN4mULivJoBvbhjh4uW0N+iDbQuoWrwFuajmNolgarDgslNjQR0nZ3+5s&#10;FPxM9uff1G2PfMhP85eNT7d5kSo1HHTvbyA8df4ZfrTXWkEcz6MZ3O+EKy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aAl8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продуктов</w:t>
                                    </w:r>
                                  </w:p>
                                </w:txbxContent>
                              </v:textbox>
                            </v:rect>
                            <w10:anchorlock/>
                          </v:group>
                        </w:pict>
                      </mc:Fallback>
                    </mc:AlternateContent>
                  </w:r>
                </w:p>
              </w:tc>
            </w:tr>
          </w:tbl>
          <w:p w:rsidR="00AA013E" w:rsidRDefault="00AA013E">
            <w:pPr>
              <w:spacing w:after="160" w:line="259" w:lineRule="auto"/>
              <w:ind w:left="0" w:firstLine="0"/>
              <w:jc w:val="left"/>
            </w:pPr>
          </w:p>
        </w:tc>
      </w:tr>
    </w:tbl>
    <w:p w:rsidR="00AA013E" w:rsidRDefault="00AA013E">
      <w:pPr>
        <w:spacing w:after="0" w:line="259" w:lineRule="auto"/>
        <w:ind w:left="-737" w:right="5514" w:firstLine="0"/>
        <w:jc w:val="left"/>
      </w:pPr>
    </w:p>
    <w:tbl>
      <w:tblPr>
        <w:tblStyle w:val="TableGrid"/>
        <w:tblW w:w="5653" w:type="dxa"/>
        <w:tblInd w:w="5" w:type="dxa"/>
        <w:tblCellMar>
          <w:left w:w="103" w:type="dxa"/>
          <w:right w:w="96" w:type="dxa"/>
        </w:tblCellMar>
        <w:tblLook w:val="04A0" w:firstRow="1" w:lastRow="0" w:firstColumn="1" w:lastColumn="0" w:noHBand="0" w:noVBand="1"/>
      </w:tblPr>
      <w:tblGrid>
        <w:gridCol w:w="563"/>
        <w:gridCol w:w="363"/>
        <w:gridCol w:w="3164"/>
        <w:gridCol w:w="1563"/>
      </w:tblGrid>
      <w:tr w:rsidR="00AA013E">
        <w:trPr>
          <w:trHeight w:val="1757"/>
        </w:trPr>
        <w:tc>
          <w:tcPr>
            <w:tcW w:w="563" w:type="dxa"/>
            <w:vMerge w:val="restart"/>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231343" cy="4280535"/>
                      <wp:effectExtent l="0" t="0" r="0" b="0"/>
                      <wp:docPr id="646792" name="Group 646792"/>
                      <wp:cNvGraphicFramePr/>
                      <a:graphic xmlns:a="http://schemas.openxmlformats.org/drawingml/2006/main">
                        <a:graphicData uri="http://schemas.microsoft.com/office/word/2010/wordprocessingGroup">
                          <wpg:wgp>
                            <wpg:cNvGrpSpPr/>
                            <wpg:grpSpPr>
                              <a:xfrm>
                                <a:off x="0" y="0"/>
                                <a:ext cx="231343" cy="4280535"/>
                                <a:chOff x="0" y="0"/>
                                <a:chExt cx="231343" cy="4280535"/>
                              </a:xfrm>
                            </wpg:grpSpPr>
                            <wps:wsp>
                              <wps:cNvPr id="66776" name="Rectangle 66776"/>
                              <wps:cNvSpPr/>
                              <wps:spPr>
                                <a:xfrm rot="-5399999">
                                  <a:off x="-1505063" y="1659641"/>
                                  <a:ext cx="3148922" cy="138794"/>
                                </a:xfrm>
                                <a:prstGeom prst="rect">
                                  <a:avLst/>
                                </a:prstGeom>
                                <a:ln>
                                  <a:noFill/>
                                </a:ln>
                              </wps:spPr>
                              <wps:txbx>
                                <w:txbxContent>
                                  <w:p w:rsidR="00092D06" w:rsidRDefault="00092D06">
                                    <w:pPr>
                                      <w:spacing w:after="160" w:line="259" w:lineRule="auto"/>
                                      <w:ind w:left="0" w:firstLine="0"/>
                                      <w:jc w:val="left"/>
                                    </w:pPr>
                                    <w:r>
                                      <w:rPr>
                                        <w:b/>
                                        <w:sz w:val="18"/>
                                      </w:rPr>
                                      <w:t>ИНВАРИАНТНЫЕ</w:t>
                                    </w:r>
                                    <w:r>
                                      <w:rPr>
                                        <w:b/>
                                        <w:spacing w:val="-209"/>
                                        <w:sz w:val="18"/>
                                      </w:rPr>
                                      <w:t xml:space="preserve"> </w:t>
                                    </w:r>
                                    <w:r>
                                      <w:rPr>
                                        <w:b/>
                                        <w:sz w:val="18"/>
                                      </w:rPr>
                                      <w:t>МОДУЛИ+МОДУЛЬ</w:t>
                                    </w:r>
                                    <w:r>
                                      <w:rPr>
                                        <w:b/>
                                        <w:spacing w:val="-45"/>
                                        <w:sz w:val="18"/>
                                      </w:rPr>
                                      <w:t xml:space="preserve"> </w:t>
                                    </w:r>
                                  </w:p>
                                </w:txbxContent>
                              </wps:txbx>
                              <wps:bodyPr horzOverflow="overflow" vert="horz" lIns="0" tIns="0" rIns="0" bIns="0" rtlCol="0">
                                <a:noAutofit/>
                              </wps:bodyPr>
                            </wps:wsp>
                            <wps:wsp>
                              <wps:cNvPr id="66777" name="Rectangle 66777"/>
                              <wps:cNvSpPr/>
                              <wps:spPr>
                                <a:xfrm rot="-5399999">
                                  <a:off x="-2650171" y="1364582"/>
                                  <a:ext cx="5693112" cy="138794"/>
                                </a:xfrm>
                                <a:prstGeom prst="rect">
                                  <a:avLst/>
                                </a:prstGeom>
                                <a:ln>
                                  <a:noFill/>
                                </a:ln>
                              </wps:spPr>
                              <wps:txbx>
                                <w:txbxContent>
                                  <w:p w:rsidR="00092D06" w:rsidRDefault="00092D06">
                                    <w:pPr>
                                      <w:spacing w:after="160" w:line="259" w:lineRule="auto"/>
                                      <w:ind w:left="0" w:firstLine="0"/>
                                      <w:jc w:val="left"/>
                                    </w:pPr>
                                    <w:r>
                                      <w:rPr>
                                        <w:b/>
                                        <w:sz w:val="18"/>
                                      </w:rPr>
                                      <w:t>«ЗD</w:t>
                                    </w:r>
                                    <w:r>
                                      <w:rPr>
                                        <w:b/>
                                        <w:spacing w:val="-209"/>
                                        <w:sz w:val="18"/>
                                      </w:rPr>
                                      <w:t xml:space="preserve"> </w:t>
                                    </w:r>
                                    <w:r>
                                      <w:rPr>
                                        <w:b/>
                                        <w:sz w:val="18"/>
                                      </w:rPr>
                                      <w:t>-МОДЕЛИРОВАНИЕ,</w:t>
                                    </w:r>
                                    <w:r>
                                      <w:rPr>
                                        <w:b/>
                                        <w:spacing w:val="-209"/>
                                        <w:sz w:val="18"/>
                                      </w:rPr>
                                      <w:t xml:space="preserve"> </w:t>
                                    </w:r>
                                    <w:r>
                                      <w:rPr>
                                        <w:b/>
                                        <w:sz w:val="18"/>
                                      </w:rPr>
                                      <w:t>МАКЕТИРОВАНИЕ,</w:t>
                                    </w:r>
                                    <w:r>
                                      <w:rPr>
                                        <w:b/>
                                        <w:spacing w:val="-209"/>
                                        <w:sz w:val="18"/>
                                      </w:rPr>
                                      <w:t xml:space="preserve"> </w:t>
                                    </w:r>
                                    <w:r>
                                      <w:rPr>
                                        <w:b/>
                                        <w:sz w:val="18"/>
                                      </w:rPr>
                                      <w:t>ПРОТОТИПИРОВАНИЕ»</w:t>
                                    </w:r>
                                  </w:p>
                                </w:txbxContent>
                              </wps:txbx>
                              <wps:bodyPr horzOverflow="overflow" vert="horz" lIns="0" tIns="0" rIns="0" bIns="0" rtlCol="0">
                                <a:noAutofit/>
                              </wps:bodyPr>
                            </wps:wsp>
                          </wpg:wgp>
                        </a:graphicData>
                      </a:graphic>
                    </wp:inline>
                  </w:drawing>
                </mc:Choice>
                <mc:Fallback>
                  <w:pict>
                    <v:group id="Group 646792" o:spid="_x0000_s3247" style="width:18.2pt;height:337.05pt;mso-position-horizontal-relative:char;mso-position-vertical-relative:line" coordsize="2313,42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">
                      <v:rect id="Rectangle 66776" o:spid="_x0000_s3248" style="position:absolute;left:-15051;top:16596;width:31489;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R6xMcA&#10;AADeAAAADwAAAGRycy9kb3ducmV2LnhtbESPT2vCQBTE7wW/w/KE3urGUpISXUWEkl4U1Coen9mX&#10;P5h9m2ZXjd/eLRQ8DjPzG2Y6700jrtS52rKC8SgCQZxbXXOp4Gf39fYJwnlkjY1lUnAnB/PZ4GWK&#10;qbY33tB160sRIOxSVFB536ZSurwig25kW+LgFbYz6IPsSqk7vAW4aeR7FMXSYM1hocKWlhXl5+3F&#10;KNiPd5dD5tYnPha/ycfKZ+uizJR6HfaLCQhPvX+G/9vfWkEcJ0kMf3fCFZC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5UesTHAAAA3gAAAA8AAAAAAAAAAAAAAAAAmAIAAGRy&#10;cy9kb3ducmV2LnhtbFBLBQYAAAAABAAEAPUAAACMAwAAAAA=&#10;" filled="f" stroked="f">
                        <v:textbox inset="0,0,0,0">
                          <w:txbxContent>
                            <w:p w:rsidR="00092D06" w:rsidRDefault="00092D06">
                              <w:pPr>
                                <w:spacing w:after="160" w:line="259" w:lineRule="auto"/>
                                <w:ind w:left="0" w:firstLine="0"/>
                                <w:jc w:val="left"/>
                              </w:pPr>
                              <w:r>
                                <w:rPr>
                                  <w:b/>
                                  <w:sz w:val="18"/>
                                </w:rPr>
                                <w:t>ИНВАРИАНТНЫЕ</w:t>
                              </w:r>
                              <w:r>
                                <w:rPr>
                                  <w:b/>
                                  <w:spacing w:val="-209"/>
                                  <w:sz w:val="18"/>
                                </w:rPr>
                                <w:t xml:space="preserve"> </w:t>
                              </w:r>
                              <w:r>
                                <w:rPr>
                                  <w:b/>
                                  <w:sz w:val="18"/>
                                </w:rPr>
                                <w:t>МОДУЛИ+МОДУЛЬ</w:t>
                              </w:r>
                              <w:r>
                                <w:rPr>
                                  <w:b/>
                                  <w:spacing w:val="-45"/>
                                  <w:sz w:val="18"/>
                                </w:rPr>
                                <w:t xml:space="preserve"> </w:t>
                              </w:r>
                            </w:p>
                          </w:txbxContent>
                        </v:textbox>
                      </v:rect>
                      <v:rect id="Rectangle 66777" o:spid="_x0000_s3249" style="position:absolute;left:-26502;top:13646;width:56930;height:138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jfX8cA&#10;AADeAAAADwAAAGRycy9kb3ducmV2LnhtbESPT2vCQBTE7wW/w/KE3urGUpISXUWEkl4U1Coen9mX&#10;P5h9m2ZXjd/eLRQ8DjPzG2Y6700jrtS52rKC8SgCQZxbXXOp4Gf39fYJwnlkjY1lUnAnB/PZ4GWK&#10;qbY33tB160sRIOxSVFB536ZSurwig25kW+LgFbYz6IPsSqk7vAW4aeR7FMXSYM1hocKWlhXl5+3F&#10;KNiPd5dD5tYnPha/ycfKZ+uizJR6HfaLCQhPvX+G/9vfWkEcJ0kCf3fCFZC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EY31/HAAAA3gAAAA8AAAAAAAAAAAAAAAAAmAIAAGRy&#10;cy9kb3ducmV2LnhtbFBLBQYAAAAABAAEAPUAAACMAwAAAAA=&#10;" filled="f" stroked="f">
                        <v:textbox inset="0,0,0,0">
                          <w:txbxContent>
                            <w:p w:rsidR="00092D06" w:rsidRDefault="00092D06">
                              <w:pPr>
                                <w:spacing w:after="160" w:line="259" w:lineRule="auto"/>
                                <w:ind w:left="0" w:firstLine="0"/>
                                <w:jc w:val="left"/>
                              </w:pPr>
                              <w:r>
                                <w:rPr>
                                  <w:b/>
                                  <w:sz w:val="18"/>
                                </w:rPr>
                                <w:t>«ЗD</w:t>
                              </w:r>
                              <w:r>
                                <w:rPr>
                                  <w:b/>
                                  <w:spacing w:val="-209"/>
                                  <w:sz w:val="18"/>
                                </w:rPr>
                                <w:t xml:space="preserve"> </w:t>
                              </w:r>
                              <w:r>
                                <w:rPr>
                                  <w:b/>
                                  <w:sz w:val="18"/>
                                </w:rPr>
                                <w:t>-МОДЕЛИРОВАНИЕ,</w:t>
                              </w:r>
                              <w:r>
                                <w:rPr>
                                  <w:b/>
                                  <w:spacing w:val="-209"/>
                                  <w:sz w:val="18"/>
                                </w:rPr>
                                <w:t xml:space="preserve"> </w:t>
                              </w:r>
                              <w:r>
                                <w:rPr>
                                  <w:b/>
                                  <w:sz w:val="18"/>
                                </w:rPr>
                                <w:t>МАКЕТИРОВАНИЕ,</w:t>
                              </w:r>
                              <w:r>
                                <w:rPr>
                                  <w:b/>
                                  <w:spacing w:val="-209"/>
                                  <w:sz w:val="18"/>
                                </w:rPr>
                                <w:t xml:space="preserve"> </w:t>
                              </w:r>
                              <w:r>
                                <w:rPr>
                                  <w:b/>
                                  <w:sz w:val="18"/>
                                </w:rPr>
                                <w:t>ПРОТОТИПИРОВАНИЕ»</w:t>
                              </w:r>
                            </w:p>
                          </w:txbxContent>
                        </v:textbox>
                      </v:rect>
                      <w10:anchorlock/>
                    </v:group>
                  </w:pict>
                </mc:Fallback>
              </mc:AlternateContent>
            </w:r>
          </w:p>
        </w:tc>
        <w:tc>
          <w:tcPr>
            <w:tcW w:w="36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103556" cy="41149"/>
                      <wp:effectExtent l="0" t="0" r="0" b="0"/>
                      <wp:docPr id="646798" name="Group 646798"/>
                      <wp:cNvGraphicFramePr/>
                      <a:graphic xmlns:a="http://schemas.openxmlformats.org/drawingml/2006/main">
                        <a:graphicData uri="http://schemas.microsoft.com/office/word/2010/wordprocessingGroup">
                          <wpg:wgp>
                            <wpg:cNvGrpSpPr/>
                            <wpg:grpSpPr>
                              <a:xfrm>
                                <a:off x="0" y="0"/>
                                <a:ext cx="103556" cy="41149"/>
                                <a:chOff x="0" y="0"/>
                                <a:chExt cx="103556" cy="41149"/>
                              </a:xfrm>
                            </wpg:grpSpPr>
                            <wps:wsp>
                              <wps:cNvPr id="646166" name="Rectangle 646166"/>
                              <wps:cNvSpPr/>
                              <wps:spPr>
                                <a:xfrm rot="-5399999">
                                  <a:off x="-6172786" y="-935214"/>
                                  <a:ext cx="7149151" cy="137730"/>
                                </a:xfrm>
                                <a:prstGeom prst="rect">
                                  <a:avLst/>
                                </a:prstGeom>
                                <a:ln>
                                  <a:noFill/>
                                </a:ln>
                              </wps:spPr>
                              <wps:txbx>
                                <w:txbxContent>
                                  <w:p w:rsidR="00092D06" w:rsidRDefault="00092D06">
                                    <w:pPr>
                                      <w:spacing w:after="160" w:line="259" w:lineRule="auto"/>
                                      <w:ind w:left="0" w:firstLine="0"/>
                                      <w:jc w:val="left"/>
                                    </w:pPr>
                                    <w:r>
                                      <w:rPr>
                                        <w:sz w:val="18"/>
                                      </w:rPr>
                                      <w:t>)</w:t>
                                    </w:r>
                                  </w:p>
                                </w:txbxContent>
                              </wps:txbx>
                              <wps:bodyPr horzOverflow="overflow" vert="horz" lIns="0" tIns="0" rIns="0" bIns="0" rtlCol="0">
                                <a:noAutofit/>
                              </wps:bodyPr>
                            </wps:wsp>
                          </wpg:wgp>
                        </a:graphicData>
                      </a:graphic>
                    </wp:inline>
                  </w:drawing>
                </mc:Choice>
                <mc:Fallback>
                  <w:pict>
                    <v:group id="Group 646798" o:spid="_x0000_s3250" style="width:8.15pt;height:3.25pt;mso-position-horizontal-relative:char;mso-position-vertical-relative:line" coordsize="103556,41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">
                      <v:rect id="Rectangle 646166" o:spid="_x0000_s3251" style="position:absolute;left:-6172786;top:-935214;width:7149151;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Nd8gA&#10;AADfAAAADwAAAGRycy9kb3ducmV2LnhtbESPT2sCMRTE74V+h/AKvdXsisSyGqUUZL1UqLbF4+vm&#10;7R+6eVk3UddvbwqCx2FmfsPMl4NtxYl63zjWkI4SEMSFMw1XGr52q5dXED4gG2wdk4YLeVguHh/m&#10;mBl35k86bUMlIoR9hhrqELpMSl/UZNGPXEccvdL1FkOUfSVNj+cIt60cJ4mSFhuOCzV29F5T8bc9&#10;Wg3f6e74k/vNL+/Lw3TyEfJNWeVaPz8NbzMQgYZwD9/aa6NBTVSqFPz/iV9ALq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1/413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w:t>
                              </w:r>
                            </w:p>
                          </w:txbxContent>
                        </v:textbox>
                      </v:rect>
                      <w10:anchorlock/>
                    </v:group>
                  </w:pict>
                </mc:Fallback>
              </mc:AlternateContent>
            </w:r>
          </w:p>
        </w:tc>
        <w:tc>
          <w:tcPr>
            <w:tcW w:w="316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2" w:firstLine="0"/>
              <w:jc w:val="left"/>
            </w:pPr>
            <w:r>
              <w:rPr>
                <w:rFonts w:ascii="Calibri" w:eastAsia="Calibri" w:hAnsi="Calibri" w:cs="Calibri"/>
                <w:noProof/>
                <w:color w:val="000000"/>
                <w:sz w:val="22"/>
              </w:rPr>
              <mc:AlternateContent>
                <mc:Choice Requires="wpg">
                  <w:drawing>
                    <wp:inline distT="0" distB="0" distL="0" distR="0">
                      <wp:extent cx="350558" cy="693230"/>
                      <wp:effectExtent l="0" t="0" r="0" b="0"/>
                      <wp:docPr id="646847" name="Group 646847"/>
                      <wp:cNvGraphicFramePr/>
                      <a:graphic xmlns:a="http://schemas.openxmlformats.org/drawingml/2006/main">
                        <a:graphicData uri="http://schemas.microsoft.com/office/word/2010/wordprocessingGroup">
                          <wpg:wgp>
                            <wpg:cNvGrpSpPr/>
                            <wpg:grpSpPr>
                              <a:xfrm>
                                <a:off x="0" y="0"/>
                                <a:ext cx="350558" cy="693230"/>
                                <a:chOff x="0" y="0"/>
                                <a:chExt cx="350558" cy="693230"/>
                              </a:xfrm>
                            </wpg:grpSpPr>
                            <wps:wsp>
                              <wps:cNvPr id="66810" name="Shape 66810"/>
                              <wps:cNvSpPr/>
                              <wps:spPr>
                                <a:xfrm>
                                  <a:off x="87894" y="16993"/>
                                  <a:ext cx="0" cy="676237"/>
                                </a:xfrm>
                                <a:custGeom>
                                  <a:avLst/>
                                  <a:gdLst/>
                                  <a:ahLst/>
                                  <a:cxnLst/>
                                  <a:rect l="0" t="0" r="0" b="0"/>
                                  <a:pathLst>
                                    <a:path h="676237">
                                      <a:moveTo>
                                        <a:pt x="0" y="676237"/>
                                      </a:moveTo>
                                      <a:lnTo>
                                        <a:pt x="0" y="0"/>
                                      </a:lnTo>
                                    </a:path>
                                  </a:pathLst>
                                </a:custGeom>
                                <a:ln w="5715" cap="flat">
                                  <a:miter lim="127000"/>
                                </a:ln>
                              </wps:spPr>
                              <wps:style>
                                <a:lnRef idx="1">
                                  <a:srgbClr val="221F1F"/>
                                </a:lnRef>
                                <a:fillRef idx="0">
                                  <a:srgbClr val="000000">
                                    <a:alpha val="0"/>
                                  </a:srgbClr>
                                </a:fillRef>
                                <a:effectRef idx="0">
                                  <a:scrgbClr r="0" g="0" b="0"/>
                                </a:effectRef>
                                <a:fontRef idx="none"/>
                              </wps:style>
                              <wps:bodyPr/>
                            </wps:wsp>
                            <wps:wsp>
                              <wps:cNvPr id="66811" name="Rectangle 66811"/>
                              <wps:cNvSpPr/>
                              <wps:spPr>
                                <a:xfrm rot="-5399999">
                                  <a:off x="-380920" y="174731"/>
                                  <a:ext cx="899420"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12.</w:t>
                                    </w:r>
                                  </w:p>
                                </w:txbxContent>
                              </wps:txbx>
                              <wps:bodyPr horzOverflow="overflow" vert="horz" lIns="0" tIns="0" rIns="0" bIns="0" rtlCol="0">
                                <a:noAutofit/>
                              </wps:bodyPr>
                            </wps:wsp>
                            <wps:wsp>
                              <wps:cNvPr id="66812" name="Rectangle 66812"/>
                              <wps:cNvSpPr/>
                              <wps:spPr>
                                <a:xfrm rot="-5399999">
                                  <a:off x="-272117" y="163367"/>
                                  <a:ext cx="921996" cy="137729"/>
                                </a:xfrm>
                                <a:prstGeom prst="rect">
                                  <a:avLst/>
                                </a:prstGeom>
                                <a:ln>
                                  <a:noFill/>
                                </a:ln>
                              </wps:spPr>
                              <wps:txbx>
                                <w:txbxContent>
                                  <w:p w:rsidR="00092D06" w:rsidRDefault="00092D06">
                                    <w:pPr>
                                      <w:spacing w:after="160" w:line="259" w:lineRule="auto"/>
                                      <w:ind w:left="0" w:firstLine="0"/>
                                      <w:jc w:val="left"/>
                                    </w:pPr>
                                    <w:r>
                                      <w:rPr>
                                        <w:sz w:val="18"/>
                                      </w:rPr>
                                      <w:t>Технологии</w:t>
                                    </w:r>
                                    <w:r>
                                      <w:rPr>
                                        <w:spacing w:val="-45"/>
                                        <w:sz w:val="18"/>
                                      </w:rPr>
                                      <w:t xml:space="preserve"> </w:t>
                                    </w:r>
                                  </w:p>
                                </w:txbxContent>
                              </wps:txbx>
                              <wps:bodyPr horzOverflow="overflow" vert="horz" lIns="0" tIns="0" rIns="0" bIns="0" rtlCol="0">
                                <a:noAutofit/>
                              </wps:bodyPr>
                            </wps:wsp>
                            <wps:wsp>
                              <wps:cNvPr id="66813" name="Rectangle 66813"/>
                              <wps:cNvSpPr/>
                              <wps:spPr>
                                <a:xfrm rot="-5399999">
                                  <a:off x="-59543" y="248954"/>
                                  <a:ext cx="750822" cy="137729"/>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человек</w:t>
                                    </w:r>
                                  </w:p>
                                </w:txbxContent>
                              </wps:txbx>
                              <wps:bodyPr horzOverflow="overflow" vert="horz" lIns="0" tIns="0" rIns="0" bIns="0" rtlCol="0">
                                <a:noAutofit/>
                              </wps:bodyPr>
                            </wps:wsp>
                          </wpg:wgp>
                        </a:graphicData>
                      </a:graphic>
                    </wp:inline>
                  </w:drawing>
                </mc:Choice>
                <mc:Fallback>
                  <w:pict>
                    <v:group id="Group 646847" o:spid="_x0000_s3252" style="width:27.6pt;height:54.6pt;mso-position-horizontal-relative:char;mso-position-vertical-relative:line" coordsize="3505,6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">
                      <v:shape id="Shape 66810" o:spid="_x0000_s3253" style="position:absolute;left:878;top:169;width:0;height:6763;visibility:visible;mso-wrap-style:square;v-text-anchor:top" coordsize="0,6762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HSFMEA&#10;AADeAAAADwAAAGRycy9kb3ducmV2LnhtbESPy4rCMBSG94LvEI4wO011UaQapcqMuPS6PzbHttic&#10;1CTWztubxcAsf/4b33Ldm0Z05HxtWcF0koAgLqyuuVRwOf+M5yB8QNbYWCYFv+RhvRoOlphp++Yj&#10;dadQijjCPkMFVQhtJqUvKjLoJ7Yljt7dOoMhSldK7fAdx00jZ0mSSoM1x4cKW9pWVDxOL6PgO2/s&#10;5uy1u+Xl0dKzux52fFXqa9TnCxCB+vAf/mvvtYI0nU8jQMSJKC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mR0hTBAAAA3gAAAA8AAAAAAAAAAAAAAAAAmAIAAGRycy9kb3du&#10;cmV2LnhtbFBLBQYAAAAABAAEAPUAAACGAwAAAAA=&#10;" path="m,676237l,e" filled="f" strokecolor="#221f1f" strokeweight=".45pt">
                        <v:stroke miterlimit="83231f" joinstyle="miter"/>
                        <v:path arrowok="t" textboxrect="0,0,0,676237"/>
                      </v:shape>
                      <v:rect id="Rectangle 66811" o:spid="_x0000_s3254" style="position:absolute;left:-3809;top:1748;width:8993;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aTRscA&#10;AADeAAAADwAAAGRycy9kb3ducmV2LnhtbESPW2vCQBSE3wv9D8sp+FY3kRIlukoRJH1R8Fb6eMye&#10;XGj2bMyumv77riD4OMzMN8xs0ZtGXKlztWUF8TACQZxbXXOp4LBfvU9AOI+ssbFMCv7IwWL++jLD&#10;VNsbb+m686UIEHYpKqi8b1MpXV6RQTe0LXHwCtsZ9EF2pdQd3gLcNHIURYk0WHNYqLClZUX57+5i&#10;FBzj/eU7c5sT/xTn8cfaZ5uizJQavPWfUxCeev8MP9pfWkGSTOIY7nfCFZD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rWk0b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12.</w:t>
                              </w:r>
                            </w:p>
                          </w:txbxContent>
                        </v:textbox>
                      </v:rect>
                      <v:rect id="Rectangle 66812" o:spid="_x0000_s3255" style="position:absolute;left:-2721;top:1634;width:921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QNMccA&#10;AADeAAAADwAAAGRycy9kb3ducmV2LnhtbESPW2vCQBSE3wv+h+UUfKubSIkSXaUIkr4o1Bs+nmZP&#10;LjR7NmZXTf99tyD4OMzMN8x82ZtG3KhztWUF8SgCQZxbXXOp4LBfv01BOI+ssbFMCn7JwXIxeJlj&#10;qu2dv+i286UIEHYpKqi8b1MpXV6RQTeyLXHwCtsZ9EF2pdQd3gPcNHIcRYk0WHNYqLClVUX5z+5q&#10;FBzj/fWUue03n4vL5H3js21RZkoNX/uPGQhPvX+GH+1PrSBJpvEY/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oEDT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Технологии</w:t>
                              </w:r>
                              <w:r>
                                <w:rPr>
                                  <w:spacing w:val="-45"/>
                                  <w:sz w:val="18"/>
                                </w:rPr>
                                <w:t xml:space="preserve"> </w:t>
                              </w:r>
                            </w:p>
                          </w:txbxContent>
                        </v:textbox>
                      </v:rect>
                      <v:rect id="Rectangle 66813" o:spid="_x0000_s3256" style="position:absolute;left:-595;top:2490;width:750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ioqscA&#10;AADeAAAADwAAAGRycy9kb3ducmV2LnhtbESPW2vCQBSE34X+h+UU+qabtCVKdBURSvpSod7w8Zg9&#10;uWD2bJpdNf333YLg4zAz3zCzRW8acaXO1ZYVxKMIBHFudc2lgt32YzgB4TyyxsYyKfglB4v502CG&#10;qbY3/qbrxpciQNilqKDyvk2ldHlFBt3ItsTBK2xn0AfZlVJ3eAtw08jXKEqkwZrDQoUtrSrKz5uL&#10;UbCPt5dD5tYnPhY/4/cvn62LMlPq5blfTkF46v0jfG9/agVJMonf4P9Ou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VIqK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человек</w:t>
                              </w:r>
                            </w:p>
                          </w:txbxContent>
                        </v:textbox>
                      </v:rect>
                      <w10:anchorlock/>
                    </v:group>
                  </w:pict>
                </mc:Fallback>
              </mc:AlternateContent>
            </w:r>
          </w:p>
        </w:tc>
        <w:tc>
          <w:tcPr>
            <w:tcW w:w="156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2" w:firstLine="0"/>
              <w:jc w:val="left"/>
            </w:pPr>
            <w:r>
              <w:rPr>
                <w:rFonts w:ascii="Calibri" w:eastAsia="Calibri" w:hAnsi="Calibri" w:cs="Calibri"/>
                <w:noProof/>
                <w:color w:val="000000"/>
                <w:sz w:val="22"/>
              </w:rPr>
              <mc:AlternateContent>
                <mc:Choice Requires="wpg">
                  <w:drawing>
                    <wp:inline distT="0" distB="0" distL="0" distR="0">
                      <wp:extent cx="604533" cy="807072"/>
                      <wp:effectExtent l="0" t="0" r="0" b="0"/>
                      <wp:docPr id="646857" name="Group 646857"/>
                      <wp:cNvGraphicFramePr/>
                      <a:graphic xmlns:a="http://schemas.openxmlformats.org/drawingml/2006/main">
                        <a:graphicData uri="http://schemas.microsoft.com/office/word/2010/wordprocessingGroup">
                          <wpg:wgp>
                            <wpg:cNvGrpSpPr/>
                            <wpg:grpSpPr>
                              <a:xfrm>
                                <a:off x="0" y="0"/>
                                <a:ext cx="604533" cy="807072"/>
                                <a:chOff x="0" y="0"/>
                                <a:chExt cx="604533" cy="807072"/>
                              </a:xfrm>
                            </wpg:grpSpPr>
                            <wps:wsp>
                              <wps:cNvPr id="66833" name="Rectangle 66833"/>
                              <wps:cNvSpPr/>
                              <wps:spPr>
                                <a:xfrm rot="-5399999">
                                  <a:off x="-331438" y="338056"/>
                                  <a:ext cx="800457"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4.</w:t>
                                    </w:r>
                                  </w:p>
                                </w:txbxContent>
                              </wps:txbx>
                              <wps:bodyPr horzOverflow="overflow" vert="horz" lIns="0" tIns="0" rIns="0" bIns="0" rtlCol="0">
                                <a:noAutofit/>
                              </wps:bodyPr>
                            </wps:wsp>
                            <wps:wsp>
                              <wps:cNvPr id="66834" name="Rectangle 66834"/>
                              <wps:cNvSpPr/>
                              <wps:spPr>
                                <a:xfrm rot="-5399999">
                                  <a:off x="-269761" y="279567"/>
                                  <a:ext cx="917281" cy="137730"/>
                                </a:xfrm>
                                <a:prstGeom prst="rect">
                                  <a:avLst/>
                                </a:prstGeom>
                                <a:ln>
                                  <a:noFill/>
                                </a:ln>
                              </wps:spPr>
                              <wps:txbx>
                                <w:txbxContent>
                                  <w:p w:rsidR="00092D06" w:rsidRDefault="00092D06">
                                    <w:pPr>
                                      <w:spacing w:after="160" w:line="259" w:lineRule="auto"/>
                                      <w:ind w:left="0" w:firstLine="0"/>
                                      <w:jc w:val="left"/>
                                    </w:pPr>
                                    <w:r>
                                      <w:rPr>
                                        <w:sz w:val="18"/>
                                      </w:rPr>
                                      <w:t>Технология</w:t>
                                    </w:r>
                                    <w:r>
                                      <w:rPr>
                                        <w:spacing w:val="-45"/>
                                        <w:sz w:val="18"/>
                                      </w:rPr>
                                      <w:t xml:space="preserve"> </w:t>
                                    </w:r>
                                  </w:p>
                                </w:txbxContent>
                              </wps:txbx>
                              <wps:bodyPr horzOverflow="overflow" vert="horz" lIns="0" tIns="0" rIns="0" bIns="0" rtlCol="0">
                                <a:noAutofit/>
                              </wps:bodyPr>
                            </wps:wsp>
                            <wps:wsp>
                              <wps:cNvPr id="66835" name="Rectangle 66835"/>
                              <wps:cNvSpPr/>
                              <wps:spPr>
                                <a:xfrm rot="-5399999">
                                  <a:off x="-129852" y="292488"/>
                                  <a:ext cx="891440" cy="137730"/>
                                </a:xfrm>
                                <a:prstGeom prst="rect">
                                  <a:avLst/>
                                </a:prstGeom>
                                <a:ln>
                                  <a:noFill/>
                                </a:ln>
                              </wps:spPr>
                              <wps:txbx>
                                <w:txbxContent>
                                  <w:p w:rsidR="00092D06" w:rsidRDefault="00092D06">
                                    <w:pPr>
                                      <w:spacing w:after="160" w:line="259" w:lineRule="auto"/>
                                      <w:ind w:left="0" w:firstLine="0"/>
                                      <w:jc w:val="left"/>
                                    </w:pPr>
                                    <w:r>
                                      <w:rPr>
                                        <w:sz w:val="18"/>
                                      </w:rPr>
                                      <w:t>создания</w:t>
                                    </w:r>
                                    <w:r>
                                      <w:rPr>
                                        <w:spacing w:val="-208"/>
                                        <w:sz w:val="18"/>
                                      </w:rPr>
                                      <w:t xml:space="preserve"> </w:t>
                                    </w:r>
                                    <w:r>
                                      <w:rPr>
                                        <w:sz w:val="18"/>
                                      </w:rPr>
                                      <w:t>и</w:t>
                                    </w:r>
                                    <w:r>
                                      <w:rPr>
                                        <w:spacing w:val="-45"/>
                                        <w:sz w:val="18"/>
                                      </w:rPr>
                                      <w:t xml:space="preserve"> </w:t>
                                    </w:r>
                                  </w:p>
                                </w:txbxContent>
                              </wps:txbx>
                              <wps:bodyPr horzOverflow="overflow" vert="horz" lIns="0" tIns="0" rIns="0" bIns="0" rtlCol="0">
                                <a:noAutofit/>
                              </wps:bodyPr>
                            </wps:wsp>
                            <wps:wsp>
                              <wps:cNvPr id="66836" name="Rectangle 66836"/>
                              <wps:cNvSpPr/>
                              <wps:spPr>
                                <a:xfrm rot="-5399999">
                                  <a:off x="-93848" y="201505"/>
                                  <a:ext cx="1073407" cy="137730"/>
                                </a:xfrm>
                                <a:prstGeom prst="rect">
                                  <a:avLst/>
                                </a:prstGeom>
                                <a:ln>
                                  <a:noFill/>
                                </a:ln>
                              </wps:spPr>
                              <wps:txbx>
                                <w:txbxContent>
                                  <w:p w:rsidR="00092D06" w:rsidRDefault="00092D06">
                                    <w:pPr>
                                      <w:spacing w:after="160" w:line="259" w:lineRule="auto"/>
                                      <w:ind w:left="0" w:firstLine="0"/>
                                      <w:jc w:val="left"/>
                                    </w:pPr>
                                    <w:r>
                                      <w:rPr>
                                        <w:sz w:val="18"/>
                                      </w:rPr>
                                      <w:t>исследования</w:t>
                                    </w:r>
                                    <w:r>
                                      <w:rPr>
                                        <w:spacing w:val="-45"/>
                                        <w:sz w:val="18"/>
                                      </w:rPr>
                                      <w:t xml:space="preserve"> </w:t>
                                    </w:r>
                                  </w:p>
                                </w:txbxContent>
                              </wps:txbx>
                              <wps:bodyPr horzOverflow="overflow" vert="horz" lIns="0" tIns="0" rIns="0" bIns="0" rtlCol="0">
                                <a:noAutofit/>
                              </wps:bodyPr>
                            </wps:wsp>
                            <wps:wsp>
                              <wps:cNvPr id="66837" name="Rectangle 66837"/>
                              <wps:cNvSpPr/>
                              <wps:spPr>
                                <a:xfrm rot="-5399999">
                                  <a:off x="135827" y="304193"/>
                                  <a:ext cx="868029" cy="137730"/>
                                </a:xfrm>
                                <a:prstGeom prst="rect">
                                  <a:avLst/>
                                </a:prstGeom>
                                <a:ln>
                                  <a:noFill/>
                                </a:ln>
                              </wps:spPr>
                              <wps:txbx>
                                <w:txbxContent>
                                  <w:p w:rsidR="00092D06" w:rsidRDefault="00092D06">
                                    <w:pPr>
                                      <w:spacing w:after="160" w:line="259" w:lineRule="auto"/>
                                      <w:ind w:left="0" w:firstLine="0"/>
                                      <w:jc w:val="left"/>
                                    </w:pPr>
                                    <w:r>
                                      <w:rPr>
                                        <w:sz w:val="18"/>
                                      </w:rPr>
                                      <w:t>прототипов</w:t>
                                    </w:r>
                                  </w:p>
                                </w:txbxContent>
                              </wps:txbx>
                              <wps:bodyPr horzOverflow="overflow" vert="horz" lIns="0" tIns="0" rIns="0" bIns="0" rtlCol="0">
                                <a:noAutofit/>
                              </wps:bodyPr>
                            </wps:wsp>
                          </wpg:wgp>
                        </a:graphicData>
                      </a:graphic>
                    </wp:inline>
                  </w:drawing>
                </mc:Choice>
                <mc:Fallback>
                  <w:pict>
                    <v:group id="Group 646857" o:spid="_x0000_s3257" style="width:47.6pt;height:63.55pt;mso-position-horizontal-relative:char;mso-position-vertical-relative:line" coordsize="6045,8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">
                      <v:rect id="Rectangle 66833" o:spid="_x0000_s3258" style="position:absolute;left:-3314;top:3380;width:8004;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30yscA&#10;AADeAAAADwAAAGRycy9kb3ducmV2LnhtbESPT2vCQBTE74LfYXmCN92oJZXUVUQo8VJBbcXja/bl&#10;D2bfptlV02/vFoQeh5n5DbNYdaYWN2pdZVnBZByBIM6srrhQ8Hl8H81BOI+ssbZMCn7JwWrZ7y0w&#10;0fbOe7odfCEChF2CCkrvm0RKl5Vk0I1tQxy83LYGfZBtIXWL9wA3tZxGUSwNVhwWSmxoU1J2OVyN&#10;gq/J8XpK3e6bz/nP68uHT3d5kSo1HHTrNxCeOv8ffra3WkEcz2cz+LsTroBcP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799Mr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4.</w:t>
                              </w:r>
                            </w:p>
                          </w:txbxContent>
                        </v:textbox>
                      </v:rect>
                      <v:rect id="Rectangle 66834" o:spid="_x0000_s3259" style="position:absolute;left:-2697;top:2795;width:917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RsvscA&#10;AADeAAAADwAAAGRycy9kb3ducmV2LnhtbESPW2vCQBSE3wv9D8sR+lY3WokSXaUIJX2pUG/4eMye&#10;XDB7Ns2uGv99VxB8HGbmG2a26EwtLtS6yrKCQT8CQZxZXXGhYLv5ep+AcB5ZY22ZFNzIwWL++jLD&#10;RNsr/9Jl7QsRIOwSVFB63yRSuqwkg65vG+Lg5bY16INsC6lbvAa4qeUwimJpsOKwUGJDy5Ky0/ps&#10;FOwGm/M+dasjH/K/8ejHp6u8SJV663WfUxCeOv8MP9rfWkEcTz5GcL8TroCc/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EUbL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Технология</w:t>
                              </w:r>
                              <w:r>
                                <w:rPr>
                                  <w:spacing w:val="-45"/>
                                  <w:sz w:val="18"/>
                                </w:rPr>
                                <w:t xml:space="preserve"> </w:t>
                              </w:r>
                            </w:p>
                          </w:txbxContent>
                        </v:textbox>
                      </v:rect>
                      <v:rect id="Rectangle 66835" o:spid="_x0000_s3260" style="position:absolute;left:-1298;top:2925;width:891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jJJcgA&#10;AADeAAAADwAAAGRycy9kb3ducmV2LnhtbESPT2vCQBTE74V+h+UJ3upGq6lEV5FCiRcFTZUeX7Mv&#10;f2j2bZpdNf32bqHQ4zAzv2GW69404kqdqy0rGI8iEMS51TWXCt6zt6c5COeRNTaWScEPOVivHh+W&#10;mGh74wNdj74UAcIuQQWV920ipcsrMuhGtiUOXmE7gz7IrpS6w1uAm0ZOoiiWBmsOCxW29FpR/nW8&#10;GAWncXY5p27/yR/F98t059N9UaZKDQf9ZgHCU+//w3/trVYQx/PnGfzeCVdAru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Mkl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создания</w:t>
                              </w:r>
                              <w:r>
                                <w:rPr>
                                  <w:spacing w:val="-208"/>
                                  <w:sz w:val="18"/>
                                </w:rPr>
                                <w:t xml:space="preserve"> </w:t>
                              </w:r>
                              <w:r>
                                <w:rPr>
                                  <w:sz w:val="18"/>
                                </w:rPr>
                                <w:t>и</w:t>
                              </w:r>
                              <w:r>
                                <w:rPr>
                                  <w:spacing w:val="-45"/>
                                  <w:sz w:val="18"/>
                                </w:rPr>
                                <w:t xml:space="preserve"> </w:t>
                              </w:r>
                            </w:p>
                          </w:txbxContent>
                        </v:textbox>
                      </v:rect>
                      <v:rect id="Rectangle 66836" o:spid="_x0000_s3261" style="position:absolute;left:-939;top:2015;width:1073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pXUscA&#10;AADeAAAADwAAAGRycy9kb3ducmV2LnhtbESPW2vCQBSE3wX/w3KEvulGW6KkrlIKJX2pUG/4eMye&#10;XGj2bMyuGv99VxB8HGbmG2a+7EwtLtS6yrKC8SgCQZxZXXGhYLv5Gs5AOI+ssbZMCm7kYLno9+aY&#10;aHvlX7qsfSEChF2CCkrvm0RKl5Vk0I1sQxy83LYGfZBtIXWL1wA3tZxEUSwNVhwWSmzos6Tsb302&#10;CnbjzXmfutWRD/lp+vbj01VepEq9DLqPdxCeOv8MP9rfWkEcz15juN8JV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6KV1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исследования</w:t>
                              </w:r>
                              <w:r>
                                <w:rPr>
                                  <w:spacing w:val="-45"/>
                                  <w:sz w:val="18"/>
                                </w:rPr>
                                <w:t xml:space="preserve"> </w:t>
                              </w:r>
                            </w:p>
                          </w:txbxContent>
                        </v:textbox>
                      </v:rect>
                      <v:rect id="Rectangle 66837" o:spid="_x0000_s3262" style="position:absolute;left:1358;top:3042;width:867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byyccA&#10;AADeAAAADwAAAGRycy9kb3ducmV2LnhtbESPT2vCQBTE70K/w/IK3nSjLVGiq5RCiZcKals8PrMv&#10;fzD7NmZXjd/eFYQeh5n5DTNfdqYWF2pdZVnBaBiBIM6srrhQ8LP7GkxBOI+ssbZMCm7kYLl46c0x&#10;0fbKG7psfSEChF2CCkrvm0RKl5Vk0A1tQxy83LYGfZBtIXWL1wA3tRxHUSwNVhwWSmzos6TsuD0b&#10;Bb+j3fkvdesD7/PT5P3bp+u8SJXqv3YfMxCeOv8ffrZXWkEcT98m8Lg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HG8s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прототипов</w:t>
                              </w:r>
                            </w:p>
                          </w:txbxContent>
                        </v:textbox>
                      </v:rect>
                      <w10:anchorlock/>
                    </v:group>
                  </w:pict>
                </mc:Fallback>
              </mc:AlternateContent>
            </w:r>
          </w:p>
        </w:tc>
      </w:tr>
      <w:tr w:rsidR="00AA013E">
        <w:trPr>
          <w:trHeight w:val="1757"/>
        </w:trPr>
        <w:tc>
          <w:tcPr>
            <w:tcW w:w="0" w:type="auto"/>
            <w:vMerge/>
            <w:tcBorders>
              <w:top w:val="nil"/>
              <w:left w:val="single" w:sz="4" w:space="0" w:color="221F1F"/>
              <w:bottom w:val="nil"/>
              <w:right w:val="single" w:sz="4" w:space="0" w:color="221F1F"/>
            </w:tcBorders>
          </w:tcPr>
          <w:p w:rsidR="00AA013E" w:rsidRDefault="00AA013E">
            <w:pPr>
              <w:spacing w:after="160" w:line="259" w:lineRule="auto"/>
              <w:ind w:left="0" w:firstLine="0"/>
              <w:jc w:val="left"/>
            </w:pPr>
          </w:p>
        </w:tc>
        <w:tc>
          <w:tcPr>
            <w:tcW w:w="36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316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156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2" w:firstLine="0"/>
              <w:jc w:val="left"/>
            </w:pPr>
            <w:r>
              <w:rPr>
                <w:rFonts w:ascii="Calibri" w:eastAsia="Calibri" w:hAnsi="Calibri" w:cs="Calibri"/>
                <w:noProof/>
                <w:color w:val="000000"/>
                <w:sz w:val="22"/>
              </w:rPr>
              <mc:AlternateContent>
                <mc:Choice Requires="wpg">
                  <w:drawing>
                    <wp:inline distT="0" distB="0" distL="0" distR="0">
                      <wp:extent cx="731520" cy="818045"/>
                      <wp:effectExtent l="0" t="0" r="0" b="0"/>
                      <wp:docPr id="646868" name="Group 646868"/>
                      <wp:cNvGraphicFramePr/>
                      <a:graphic xmlns:a="http://schemas.openxmlformats.org/drawingml/2006/main">
                        <a:graphicData uri="http://schemas.microsoft.com/office/word/2010/wordprocessingGroup">
                          <wpg:wgp>
                            <wpg:cNvGrpSpPr/>
                            <wpg:grpSpPr>
                              <a:xfrm>
                                <a:off x="0" y="0"/>
                                <a:ext cx="731520" cy="818045"/>
                                <a:chOff x="0" y="0"/>
                                <a:chExt cx="731520" cy="818045"/>
                              </a:xfrm>
                            </wpg:grpSpPr>
                            <wps:wsp>
                              <wps:cNvPr id="66827" name="Rectangle 66827"/>
                              <wps:cNvSpPr/>
                              <wps:spPr>
                                <a:xfrm rot="-5399999">
                                  <a:off x="-331514" y="348953"/>
                                  <a:ext cx="800608"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3.</w:t>
                                    </w:r>
                                  </w:p>
                                </w:txbxContent>
                              </wps:txbx>
                              <wps:bodyPr horzOverflow="overflow" vert="horz" lIns="0" tIns="0" rIns="0" bIns="0" rtlCol="0">
                                <a:noAutofit/>
                              </wps:bodyPr>
                            </wps:wsp>
                            <wps:wsp>
                              <wps:cNvPr id="66828" name="Rectangle 66828"/>
                              <wps:cNvSpPr/>
                              <wps:spPr>
                                <a:xfrm rot="-5399999">
                                  <a:off x="-177029" y="383271"/>
                                  <a:ext cx="731819" cy="137730"/>
                                </a:xfrm>
                                <a:prstGeom prst="rect">
                                  <a:avLst/>
                                </a:prstGeom>
                                <a:ln>
                                  <a:noFill/>
                                </a:ln>
                              </wps:spPr>
                              <wps:txbx>
                                <w:txbxContent>
                                  <w:p w:rsidR="00092D06" w:rsidRDefault="00092D06">
                                    <w:pPr>
                                      <w:spacing w:after="160" w:line="259" w:lineRule="auto"/>
                                      <w:ind w:left="0" w:firstLine="0"/>
                                      <w:jc w:val="left"/>
                                    </w:pPr>
                                    <w:r>
                                      <w:rPr>
                                        <w:sz w:val="18"/>
                                      </w:rPr>
                                      <w:t>Создание</w:t>
                                    </w:r>
                                    <w:r>
                                      <w:rPr>
                                        <w:spacing w:val="-45"/>
                                        <w:sz w:val="18"/>
                                      </w:rPr>
                                      <w:t xml:space="preserve"> </w:t>
                                    </w:r>
                                  </w:p>
                                </w:txbxContent>
                              </wps:txbx>
                              <wps:bodyPr horzOverflow="overflow" vert="horz" lIns="0" tIns="0" rIns="0" bIns="0" rtlCol="0">
                                <a:noAutofit/>
                              </wps:bodyPr>
                            </wps:wsp>
                            <wps:wsp>
                              <wps:cNvPr id="66829" name="Rectangle 66829"/>
                              <wps:cNvSpPr/>
                              <wps:spPr>
                                <a:xfrm rot="-5399999">
                                  <a:off x="-7857" y="425456"/>
                                  <a:ext cx="647449" cy="137730"/>
                                </a:xfrm>
                                <a:prstGeom prst="rect">
                                  <a:avLst/>
                                </a:prstGeom>
                                <a:ln>
                                  <a:noFill/>
                                </a:ln>
                              </wps:spPr>
                              <wps:txbx>
                                <w:txbxContent>
                                  <w:p w:rsidR="00092D06" w:rsidRDefault="00092D06">
                                    <w:pPr>
                                      <w:spacing w:after="160" w:line="259" w:lineRule="auto"/>
                                      <w:ind w:left="0" w:firstLine="0"/>
                                      <w:jc w:val="left"/>
                                    </w:pPr>
                                    <w:r>
                                      <w:rPr>
                                        <w:sz w:val="18"/>
                                      </w:rPr>
                                      <w:t>макетов</w:t>
                                    </w:r>
                                    <w:r>
                                      <w:rPr>
                                        <w:spacing w:val="-45"/>
                                        <w:sz w:val="18"/>
                                      </w:rPr>
                                      <w:t xml:space="preserve"> </w:t>
                                    </w:r>
                                  </w:p>
                                </w:txbxContent>
                              </wps:txbx>
                              <wps:bodyPr horzOverflow="overflow" vert="horz" lIns="0" tIns="0" rIns="0" bIns="0" rtlCol="0">
                                <a:noAutofit/>
                              </wps:bodyPr>
                            </wps:wsp>
                            <wps:wsp>
                              <wps:cNvPr id="66830" name="Rectangle 66830"/>
                              <wps:cNvSpPr/>
                              <wps:spPr>
                                <a:xfrm rot="-5399999">
                                  <a:off x="175" y="306501"/>
                                  <a:ext cx="885359" cy="137730"/>
                                </a:xfrm>
                                <a:prstGeom prst="rect">
                                  <a:avLst/>
                                </a:prstGeom>
                                <a:ln>
                                  <a:noFill/>
                                </a:ln>
                              </wps:spPr>
                              <wps:txbx>
                                <w:txbxContent>
                                  <w:p w:rsidR="00092D06" w:rsidRDefault="00092D06">
                                    <w:pPr>
                                      <w:spacing w:after="160" w:line="259" w:lineRule="auto"/>
                                      <w:ind w:left="0" w:firstLine="0"/>
                                      <w:jc w:val="left"/>
                                    </w:pPr>
                                    <w:r>
                                      <w:rPr>
                                        <w:sz w:val="18"/>
                                      </w:rPr>
                                      <w:t>с</w:t>
                                    </w:r>
                                    <w:r>
                                      <w:rPr>
                                        <w:spacing w:val="-208"/>
                                        <w:sz w:val="18"/>
                                      </w:rPr>
                                      <w:t xml:space="preserve"> </w:t>
                                    </w:r>
                                    <w:r>
                                      <w:rPr>
                                        <w:sz w:val="18"/>
                                      </w:rPr>
                                      <w:t>помощью</w:t>
                                    </w:r>
                                    <w:r>
                                      <w:rPr>
                                        <w:spacing w:val="-45"/>
                                        <w:sz w:val="18"/>
                                      </w:rPr>
                                      <w:t xml:space="preserve"> </w:t>
                                    </w:r>
                                  </w:p>
                                </w:txbxContent>
                              </wps:txbx>
                              <wps:bodyPr horzOverflow="overflow" vert="horz" lIns="0" tIns="0" rIns="0" bIns="0" rtlCol="0">
                                <a:noAutofit/>
                              </wps:bodyPr>
                            </wps:wsp>
                            <wps:wsp>
                              <wps:cNvPr id="66831" name="Rectangle 66831"/>
                              <wps:cNvSpPr/>
                              <wps:spPr>
                                <a:xfrm rot="-5399999">
                                  <a:off x="25842" y="205180"/>
                                  <a:ext cx="1088000" cy="137730"/>
                                </a:xfrm>
                                <a:prstGeom prst="rect">
                                  <a:avLst/>
                                </a:prstGeom>
                                <a:ln>
                                  <a:noFill/>
                                </a:ln>
                              </wps:spPr>
                              <wps:txbx>
                                <w:txbxContent>
                                  <w:p w:rsidR="00092D06" w:rsidRDefault="00092D06">
                                    <w:pPr>
                                      <w:spacing w:after="160" w:line="259" w:lineRule="auto"/>
                                      <w:ind w:left="0" w:firstLine="0"/>
                                      <w:jc w:val="left"/>
                                    </w:pPr>
                                    <w:r>
                                      <w:rPr>
                                        <w:sz w:val="18"/>
                                      </w:rPr>
                                      <w:t>программных</w:t>
                                    </w:r>
                                    <w:r>
                                      <w:rPr>
                                        <w:spacing w:val="-45"/>
                                        <w:sz w:val="18"/>
                                      </w:rPr>
                                      <w:t xml:space="preserve"> </w:t>
                                    </w:r>
                                  </w:p>
                                </w:txbxContent>
                              </wps:txbx>
                              <wps:bodyPr horzOverflow="overflow" vert="horz" lIns="0" tIns="0" rIns="0" bIns="0" rtlCol="0">
                                <a:noAutofit/>
                              </wps:bodyPr>
                            </wps:wsp>
                            <wps:wsp>
                              <wps:cNvPr id="66832" name="Rectangle 66832"/>
                              <wps:cNvSpPr/>
                              <wps:spPr>
                                <a:xfrm rot="-5399999">
                                  <a:off x="414984" y="467337"/>
                                  <a:ext cx="563687" cy="137730"/>
                                </a:xfrm>
                                <a:prstGeom prst="rect">
                                  <a:avLst/>
                                </a:prstGeom>
                                <a:ln>
                                  <a:noFill/>
                                </a:ln>
                              </wps:spPr>
                              <wps:txbx>
                                <w:txbxContent>
                                  <w:p w:rsidR="00092D06" w:rsidRDefault="00092D06">
                                    <w:pPr>
                                      <w:spacing w:after="160" w:line="259" w:lineRule="auto"/>
                                      <w:ind w:left="0" w:firstLine="0"/>
                                      <w:jc w:val="left"/>
                                    </w:pPr>
                                    <w:r>
                                      <w:rPr>
                                        <w:sz w:val="18"/>
                                      </w:rPr>
                                      <w:t>средств</w:t>
                                    </w:r>
                                  </w:p>
                                </w:txbxContent>
                              </wps:txbx>
                              <wps:bodyPr horzOverflow="overflow" vert="horz" lIns="0" tIns="0" rIns="0" bIns="0" rtlCol="0">
                                <a:noAutofit/>
                              </wps:bodyPr>
                            </wps:wsp>
                          </wpg:wgp>
                        </a:graphicData>
                      </a:graphic>
                    </wp:inline>
                  </w:drawing>
                </mc:Choice>
                <mc:Fallback>
                  <w:pict>
                    <v:group id="Group 646868" o:spid="_x0000_s3263" style="width:57.6pt;height:64.4pt;mso-position-horizontal-relative:char;mso-position-vertical-relative:line" coordsize="7315,8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">
                      <v:rect id="Rectangle 66827" o:spid="_x0000_s3264" style="position:absolute;left:-3315;top:3489;width:8006;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9kFMcA&#10;AADeAAAADwAAAGRycy9kb3ducmV2LnhtbESPW2vCQBSE34X+h+UUfNONIjFEVymFkr5U8Fb6eMye&#10;XGj2bJpdNf33riD4OMzMN8xy3ZtGXKhztWUFk3EEgji3uuZSwWH/MUpAOI+ssbFMCv7JwXr1Mlhi&#10;qu2Vt3TZ+VIECLsUFVTet6mULq/IoBvbljh4he0M+iC7UuoOrwFuGjmNolgarDksVNjSe0X57+5s&#10;FBwn+/N35jYn/in+5rMvn22KMlNq+Nq/LUB46v0z/Gh/agVxnEzncL8TroBc3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QfZBT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3.</w:t>
                              </w:r>
                            </w:p>
                          </w:txbxContent>
                        </v:textbox>
                      </v:rect>
                      <v:rect id="Rectangle 66828" o:spid="_x0000_s3265" style="position:absolute;left:-1770;top:3832;width:731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DwZsUA&#10;AADeAAAADwAAAGRycy9kb3ducmV2LnhtbERPyWrDMBC9F/IPYgK91XJCcY1rJYRAcC8NNEvpcWqN&#10;F2KNXEtO3L+vDoUcH2/P15PpxJUG11pWsIhiEMSl1S3XCk7H3VMKwnlkjZ1lUvBLDtar2UOOmbY3&#10;/qDrwdcihLDLUEHjfZ9J6cqGDLrI9sSBq+xg0Ac41FIPeAvhppPLOE6kwZZDQ4M9bRsqL4fRKDgv&#10;juNn4fbf/FX9vDy/+2Jf1YVSj/Np8wrC0+Tv4n/3m1aQJOky7A13whW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gPBm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Создание</w:t>
                              </w:r>
                              <w:r>
                                <w:rPr>
                                  <w:spacing w:val="-45"/>
                                  <w:sz w:val="18"/>
                                </w:rPr>
                                <w:t xml:space="preserve"> </w:t>
                              </w:r>
                            </w:p>
                          </w:txbxContent>
                        </v:textbox>
                      </v:rect>
                      <v:rect id="Rectangle 66829" o:spid="_x0000_s3266" style="position:absolute;left:-79;top:4254;width:647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xV/ccA&#10;AADeAAAADwAAAGRycy9kb3ducmV2LnhtbESPW2vCQBSE3wv9D8sp+FY3SokaXaUIJb5U8IqPx+zJ&#10;hWbPxuyq6b/vFgQfh5n5hpktOlOLG7Wusqxg0I9AEGdWV1wo2O++3scgnEfWWFsmBb/kYDF/fZlh&#10;ou2dN3Tb+kIECLsEFZTeN4mULivJoOvbhjh4uW0N+iDbQuoW7wFuajmMolgarDgslNjQsqTsZ3s1&#10;Cg6D3fWYuvWZT/ll9PHt03VepEr13rrPKQhPnX+GH+2VVhDH4+EE/u+EKy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rMVf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макетов</w:t>
                              </w:r>
                              <w:r>
                                <w:rPr>
                                  <w:spacing w:val="-45"/>
                                  <w:sz w:val="18"/>
                                </w:rPr>
                                <w:t xml:space="preserve"> </w:t>
                              </w:r>
                            </w:p>
                          </w:txbxContent>
                        </v:textbox>
                      </v:rect>
                      <v:rect id="Rectangle 66830" o:spid="_x0000_s3267" style="position:absolute;left:1;top:3065;width:885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9qvcYA&#10;AADeAAAADwAAAGRycy9kb3ducmV2LnhtbESPy2rCQBSG94W+w3AK7urEVlJJM5FSKHGjUFPF5TFz&#10;cqGZM2lm1Pj2zqLg8ue/8aXL0XTiTINrLSuYTSMQxKXVLdcKfoqv5wUI55E1dpZJwZUcLLPHhxQT&#10;bS/8Teetr0UYYZeggsb7PpHSlQ0ZdFPbEwevsoNBH+RQSz3gJYybTr5EUSwNthweGuzps6Hyd3sy&#10;Cnaz4rTP3ebIh+rvbb72+aaqc6UmT+PHOwhPo7+H/9srrSCOF68BIOAEFJDZ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i9qvc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с</w:t>
                              </w:r>
                              <w:r>
                                <w:rPr>
                                  <w:spacing w:val="-208"/>
                                  <w:sz w:val="18"/>
                                </w:rPr>
                                <w:t xml:space="preserve"> </w:t>
                              </w:r>
                              <w:r>
                                <w:rPr>
                                  <w:sz w:val="18"/>
                                </w:rPr>
                                <w:t>помощью</w:t>
                              </w:r>
                              <w:r>
                                <w:rPr>
                                  <w:spacing w:val="-45"/>
                                  <w:sz w:val="18"/>
                                </w:rPr>
                                <w:t xml:space="preserve"> </w:t>
                              </w:r>
                            </w:p>
                          </w:txbxContent>
                        </v:textbox>
                      </v:rect>
                      <v:rect id="Rectangle 66831" o:spid="_x0000_s3268" style="position:absolute;left:258;top:2052;width:1087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PPJscA&#10;AADeAAAADwAAAGRycy9kb3ducmV2LnhtbESPW2vCQBSE34X+h+UU+qabtCVKdBURSvpSod7w8Zg9&#10;uWD2bJpdNf333YLg4zAz3zCzRW8acaXO1ZYVxKMIBHFudc2lgt32YzgB4TyyxsYyKfglB4v502CG&#10;qbY3/qbrxpciQNilqKDyvk2ldHlFBt3ItsTBK2xn0AfZlVJ3eAtw08jXKEqkwZrDQoUtrSrKz5uL&#10;UbCPt5dD5tYnPhY/4/cvn62LMlPq5blfTkF46v0jfG9/agVJMnmL4f9Ou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Fjzy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программных</w:t>
                              </w:r>
                              <w:r>
                                <w:rPr>
                                  <w:spacing w:val="-45"/>
                                  <w:sz w:val="18"/>
                                </w:rPr>
                                <w:t xml:space="preserve"> </w:t>
                              </w:r>
                            </w:p>
                          </w:txbxContent>
                        </v:textbox>
                      </v:rect>
                      <v:rect id="Rectangle 66832" o:spid="_x0000_s3269" style="position:absolute;left:4149;top:4673;width:563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FRUccA&#10;AADeAAAADwAAAGRycy9kb3ducmV2LnhtbESPT2vCQBTE74LfYXlCb7pRSyqpq4gg6aWC2orH1+zL&#10;H8y+jdlV02/vFoQeh5n5DTNfdqYWN2pdZVnBeBSBIM6srrhQ8HXYDGcgnEfWWFsmBb/kYLno9+aY&#10;aHvnHd32vhABwi5BBaX3TSKly0oy6Ea2IQ5ebluDPsi2kLrFe4CbWk6iKJYGKw4LJTa0Lik7769G&#10;wff4cD2mbvvDp/zy9vrp021epEq9DLrVOwhPnf8PP9sfWkEcz6YT+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GxUV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средств</w:t>
                              </w:r>
                            </w:p>
                          </w:txbxContent>
                        </v:textbox>
                      </v:rect>
                      <w10:anchorlock/>
                    </v:group>
                  </w:pict>
                </mc:Fallback>
              </mc:AlternateContent>
            </w:r>
          </w:p>
        </w:tc>
      </w:tr>
      <w:tr w:rsidR="00AA013E">
        <w:trPr>
          <w:trHeight w:val="1757"/>
        </w:trPr>
        <w:tc>
          <w:tcPr>
            <w:tcW w:w="0" w:type="auto"/>
            <w:vMerge/>
            <w:tcBorders>
              <w:top w:val="nil"/>
              <w:left w:val="single" w:sz="4" w:space="0" w:color="221F1F"/>
              <w:bottom w:val="nil"/>
              <w:right w:val="single" w:sz="4" w:space="0" w:color="221F1F"/>
            </w:tcBorders>
          </w:tcPr>
          <w:p w:rsidR="00AA013E" w:rsidRDefault="00AA013E">
            <w:pPr>
              <w:spacing w:after="160" w:line="259" w:lineRule="auto"/>
              <w:ind w:left="0" w:firstLine="0"/>
              <w:jc w:val="left"/>
            </w:pPr>
          </w:p>
        </w:tc>
        <w:tc>
          <w:tcPr>
            <w:tcW w:w="36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103556" cy="5265915"/>
                      <wp:effectExtent l="0" t="0" r="0" b="0"/>
                      <wp:docPr id="646876" name="Group 646876"/>
                      <wp:cNvGraphicFramePr/>
                      <a:graphic xmlns:a="http://schemas.openxmlformats.org/drawingml/2006/main">
                        <a:graphicData uri="http://schemas.microsoft.com/office/word/2010/wordprocessingGroup">
                          <wpg:wgp>
                            <wpg:cNvGrpSpPr/>
                            <wpg:grpSpPr>
                              <a:xfrm>
                                <a:off x="0" y="0"/>
                                <a:ext cx="103556" cy="5265915"/>
                                <a:chOff x="0" y="0"/>
                                <a:chExt cx="103556" cy="5265915"/>
                              </a:xfrm>
                            </wpg:grpSpPr>
                            <wps:wsp>
                              <wps:cNvPr id="646167" name="Rectangle 646167"/>
                              <wps:cNvSpPr/>
                              <wps:spPr>
                                <a:xfrm rot="-5399999">
                                  <a:off x="-3519254" y="1677168"/>
                                  <a:ext cx="7149151" cy="137730"/>
                                </a:xfrm>
                                <a:prstGeom prst="rect">
                                  <a:avLst/>
                                </a:prstGeom>
                                <a:ln>
                                  <a:noFill/>
                                </a:ln>
                              </wps:spPr>
                              <wps:txbx>
                                <w:txbxContent>
                                  <w:p w:rsidR="00092D06" w:rsidRDefault="00092D06">
                                    <w:pPr>
                                      <w:spacing w:after="160" w:line="259" w:lineRule="auto"/>
                                      <w:ind w:left="0" w:firstLine="0"/>
                                      <w:jc w:val="left"/>
                                    </w:pPr>
                                    <w:r>
                                      <w:rPr>
                                        <w:spacing w:val="-45"/>
                                        <w:sz w:val="18"/>
                                      </w:rPr>
                                      <w:t xml:space="preserve"> </w:t>
                                    </w:r>
                                    <w:r>
                                      <w:rPr>
                                        <w:sz w:val="18"/>
                                      </w:rPr>
                                      <w:t>класс</w:t>
                                    </w:r>
                                    <w:r>
                                      <w:rPr>
                                        <w:spacing w:val="-208"/>
                                        <w:sz w:val="18"/>
                                      </w:rPr>
                                      <w:t xml:space="preserve"> </w:t>
                                    </w:r>
                                    <w:r>
                                      <w:rPr>
                                        <w:sz w:val="18"/>
                                      </w:rPr>
                                      <w:t>(34</w:t>
                                    </w:r>
                                    <w:r>
                                      <w:rPr>
                                        <w:spacing w:val="-208"/>
                                        <w:sz w:val="18"/>
                                      </w:rPr>
                                      <w:t xml:space="preserve"> </w:t>
                                    </w:r>
                                    <w:r>
                                      <w:rPr>
                                        <w:sz w:val="18"/>
                                      </w:rPr>
                                      <w:t>час)6</w:t>
                                    </w:r>
                                    <w:r>
                                      <w:rPr>
                                        <w:spacing w:val="-208"/>
                                        <w:sz w:val="18"/>
                                      </w:rPr>
                                      <w:t xml:space="preserve"> </w:t>
                                    </w:r>
                                    <w:r>
                                      <w:rPr>
                                        <w:sz w:val="18"/>
                                      </w:rPr>
                                      <w:t>класс</w:t>
                                    </w:r>
                                    <w:r>
                                      <w:rPr>
                                        <w:spacing w:val="-208"/>
                                        <w:sz w:val="18"/>
                                      </w:rPr>
                                      <w:t xml:space="preserve"> </w:t>
                                    </w:r>
                                    <w:r>
                                      <w:rPr>
                                        <w:sz w:val="18"/>
                                      </w:rPr>
                                      <w:t>(34</w:t>
                                    </w:r>
                                    <w:r>
                                      <w:rPr>
                                        <w:spacing w:val="-208"/>
                                        <w:sz w:val="18"/>
                                      </w:rPr>
                                      <w:t xml:space="preserve"> </w:t>
                                    </w:r>
                                    <w:r>
                                      <w:rPr>
                                        <w:sz w:val="18"/>
                                      </w:rPr>
                                      <w:t>час)7</w:t>
                                    </w:r>
                                    <w:r>
                                      <w:rPr>
                                        <w:spacing w:val="-208"/>
                                        <w:sz w:val="18"/>
                                      </w:rPr>
                                      <w:t xml:space="preserve"> </w:t>
                                    </w:r>
                                    <w:r>
                                      <w:rPr>
                                        <w:sz w:val="18"/>
                                      </w:rPr>
                                      <w:t>класс</w:t>
                                    </w:r>
                                    <w:r>
                                      <w:rPr>
                                        <w:spacing w:val="-208"/>
                                        <w:sz w:val="18"/>
                                      </w:rPr>
                                      <w:t xml:space="preserve"> </w:t>
                                    </w:r>
                                    <w:r>
                                      <w:rPr>
                                        <w:sz w:val="18"/>
                                      </w:rPr>
                                      <w:t>(34</w:t>
                                    </w:r>
                                    <w:r>
                                      <w:rPr>
                                        <w:spacing w:val="-208"/>
                                        <w:sz w:val="18"/>
                                      </w:rPr>
                                      <w:t xml:space="preserve"> </w:t>
                                    </w:r>
                                    <w:r>
                                      <w:rPr>
                                        <w:sz w:val="18"/>
                                      </w:rPr>
                                      <w:t>час)8</w:t>
                                    </w:r>
                                    <w:r>
                                      <w:rPr>
                                        <w:spacing w:val="-208"/>
                                        <w:sz w:val="18"/>
                                      </w:rPr>
                                      <w:t xml:space="preserve"> </w:t>
                                    </w:r>
                                    <w:r>
                                      <w:rPr>
                                        <w:sz w:val="18"/>
                                      </w:rPr>
                                      <w:t>класс</w:t>
                                    </w:r>
                                    <w:r>
                                      <w:rPr>
                                        <w:spacing w:val="-208"/>
                                        <w:sz w:val="18"/>
                                      </w:rPr>
                                      <w:t xml:space="preserve"> </w:t>
                                    </w:r>
                                    <w:r>
                                      <w:rPr>
                                        <w:sz w:val="18"/>
                                      </w:rPr>
                                      <w:t>(17</w:t>
                                    </w:r>
                                    <w:r>
                                      <w:rPr>
                                        <w:spacing w:val="-208"/>
                                        <w:sz w:val="18"/>
                                      </w:rPr>
                                      <w:t xml:space="preserve"> </w:t>
                                    </w:r>
                                    <w:r>
                                      <w:rPr>
                                        <w:sz w:val="18"/>
                                      </w:rPr>
                                      <w:t>час)9</w:t>
                                    </w:r>
                                    <w:r>
                                      <w:rPr>
                                        <w:spacing w:val="-208"/>
                                        <w:sz w:val="18"/>
                                      </w:rPr>
                                      <w:t xml:space="preserve"> </w:t>
                                    </w:r>
                                    <w:r>
                                      <w:rPr>
                                        <w:sz w:val="18"/>
                                      </w:rPr>
                                      <w:t>класс</w:t>
                                    </w:r>
                                    <w:r>
                                      <w:rPr>
                                        <w:spacing w:val="-208"/>
                                        <w:sz w:val="18"/>
                                      </w:rPr>
                                      <w:t xml:space="preserve"> </w:t>
                                    </w:r>
                                    <w:r>
                                      <w:rPr>
                                        <w:sz w:val="18"/>
                                      </w:rPr>
                                      <w:t>(17</w:t>
                                    </w:r>
                                    <w:r>
                                      <w:rPr>
                                        <w:spacing w:val="-208"/>
                                        <w:sz w:val="18"/>
                                      </w:rPr>
                                      <w:t xml:space="preserve"> </w:t>
                                    </w:r>
                                    <w:r>
                                      <w:rPr>
                                        <w:sz w:val="18"/>
                                      </w:rPr>
                                      <w:t>час</w:t>
                                    </w:r>
                                  </w:p>
                                </w:txbxContent>
                              </wps:txbx>
                              <wps:bodyPr horzOverflow="overflow" vert="horz" lIns="0" tIns="0" rIns="0" bIns="0" rtlCol="0">
                                <a:noAutofit/>
                              </wps:bodyPr>
                            </wps:wsp>
                          </wpg:wgp>
                        </a:graphicData>
                      </a:graphic>
                    </wp:inline>
                  </w:drawing>
                </mc:Choice>
                <mc:Fallback>
                  <w:pict>
                    <v:group id="Group 646876" o:spid="_x0000_s3270" style="width:8.15pt;height:414.65pt;mso-position-horizontal-relative:char;mso-position-vertical-relative:line" coordsize="1035,52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">
                      <v:rect id="Rectangle 646167" o:spid="_x0000_s3271" style="position:absolute;left:-35193;top:16773;width:71491;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Mo7McA&#10;AADfAAAADwAAAGRycy9kb3ducmV2LnhtbESPT2vCQBTE7wW/w/KE3uomIrFEVxFB0otCtRWPz+zL&#10;H8y+jdlV47fvFgo9DjPzG2a+7E0j7tS52rKCeBSBIM6trrlU8HXYvL2DcB5ZY2OZFDzJwXIxeJlj&#10;qu2DP+m+96UIEHYpKqi8b1MpXV6RQTeyLXHwCtsZ9EF2pdQdPgLcNHIcRYk0WHNYqLCldUX5ZX8z&#10;Cr7jw+2Yud2ZT8V1Otn6bFeUmVKvw341A+Gp9//hv/aHVpBMkjiZwu+f8AXk4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qzKOzHAAAA3wAAAA8AAAAAAAAAAAAAAAAAmAIAAGRy&#10;cy9kb3ducmV2LnhtbFBLBQYAAAAABAAEAPUAAACMAwAAAAA=&#10;" filled="f" stroked="f">
                        <v:textbox inset="0,0,0,0">
                          <w:txbxContent>
                            <w:p w:rsidR="00092D06" w:rsidRDefault="00092D06">
                              <w:pPr>
                                <w:spacing w:after="160" w:line="259" w:lineRule="auto"/>
                                <w:ind w:left="0" w:firstLine="0"/>
                                <w:jc w:val="left"/>
                              </w:pPr>
                              <w:r>
                                <w:rPr>
                                  <w:spacing w:val="-45"/>
                                  <w:sz w:val="18"/>
                                </w:rPr>
                                <w:t xml:space="preserve"> </w:t>
                              </w:r>
                              <w:r>
                                <w:rPr>
                                  <w:sz w:val="18"/>
                                </w:rPr>
                                <w:t>класс</w:t>
                              </w:r>
                              <w:r>
                                <w:rPr>
                                  <w:spacing w:val="-208"/>
                                  <w:sz w:val="18"/>
                                </w:rPr>
                                <w:t xml:space="preserve"> </w:t>
                              </w:r>
                              <w:r>
                                <w:rPr>
                                  <w:sz w:val="18"/>
                                </w:rPr>
                                <w:t>(34</w:t>
                              </w:r>
                              <w:r>
                                <w:rPr>
                                  <w:spacing w:val="-208"/>
                                  <w:sz w:val="18"/>
                                </w:rPr>
                                <w:t xml:space="preserve"> </w:t>
                              </w:r>
                              <w:r>
                                <w:rPr>
                                  <w:sz w:val="18"/>
                                </w:rPr>
                                <w:t>час)6</w:t>
                              </w:r>
                              <w:r>
                                <w:rPr>
                                  <w:spacing w:val="-208"/>
                                  <w:sz w:val="18"/>
                                </w:rPr>
                                <w:t xml:space="preserve"> </w:t>
                              </w:r>
                              <w:r>
                                <w:rPr>
                                  <w:sz w:val="18"/>
                                </w:rPr>
                                <w:t>класс</w:t>
                              </w:r>
                              <w:r>
                                <w:rPr>
                                  <w:spacing w:val="-208"/>
                                  <w:sz w:val="18"/>
                                </w:rPr>
                                <w:t xml:space="preserve"> </w:t>
                              </w:r>
                              <w:r>
                                <w:rPr>
                                  <w:sz w:val="18"/>
                                </w:rPr>
                                <w:t>(34</w:t>
                              </w:r>
                              <w:r>
                                <w:rPr>
                                  <w:spacing w:val="-208"/>
                                  <w:sz w:val="18"/>
                                </w:rPr>
                                <w:t xml:space="preserve"> </w:t>
                              </w:r>
                              <w:r>
                                <w:rPr>
                                  <w:sz w:val="18"/>
                                </w:rPr>
                                <w:t>час)7</w:t>
                              </w:r>
                              <w:r>
                                <w:rPr>
                                  <w:spacing w:val="-208"/>
                                  <w:sz w:val="18"/>
                                </w:rPr>
                                <w:t xml:space="preserve"> </w:t>
                              </w:r>
                              <w:r>
                                <w:rPr>
                                  <w:sz w:val="18"/>
                                </w:rPr>
                                <w:t>класс</w:t>
                              </w:r>
                              <w:r>
                                <w:rPr>
                                  <w:spacing w:val="-208"/>
                                  <w:sz w:val="18"/>
                                </w:rPr>
                                <w:t xml:space="preserve"> </w:t>
                              </w:r>
                              <w:r>
                                <w:rPr>
                                  <w:sz w:val="18"/>
                                </w:rPr>
                                <w:t>(34</w:t>
                              </w:r>
                              <w:r>
                                <w:rPr>
                                  <w:spacing w:val="-208"/>
                                  <w:sz w:val="18"/>
                                </w:rPr>
                                <w:t xml:space="preserve"> </w:t>
                              </w:r>
                              <w:r>
                                <w:rPr>
                                  <w:sz w:val="18"/>
                                </w:rPr>
                                <w:t>час)8</w:t>
                              </w:r>
                              <w:r>
                                <w:rPr>
                                  <w:spacing w:val="-208"/>
                                  <w:sz w:val="18"/>
                                </w:rPr>
                                <w:t xml:space="preserve"> </w:t>
                              </w:r>
                              <w:r>
                                <w:rPr>
                                  <w:sz w:val="18"/>
                                </w:rPr>
                                <w:t>класс</w:t>
                              </w:r>
                              <w:r>
                                <w:rPr>
                                  <w:spacing w:val="-208"/>
                                  <w:sz w:val="18"/>
                                </w:rPr>
                                <w:t xml:space="preserve"> </w:t>
                              </w:r>
                              <w:r>
                                <w:rPr>
                                  <w:sz w:val="18"/>
                                </w:rPr>
                                <w:t>(17</w:t>
                              </w:r>
                              <w:r>
                                <w:rPr>
                                  <w:spacing w:val="-208"/>
                                  <w:sz w:val="18"/>
                                </w:rPr>
                                <w:t xml:space="preserve"> </w:t>
                              </w:r>
                              <w:r>
                                <w:rPr>
                                  <w:sz w:val="18"/>
                                </w:rPr>
                                <w:t>час)9</w:t>
                              </w:r>
                              <w:r>
                                <w:rPr>
                                  <w:spacing w:val="-208"/>
                                  <w:sz w:val="18"/>
                                </w:rPr>
                                <w:t xml:space="preserve"> </w:t>
                              </w:r>
                              <w:r>
                                <w:rPr>
                                  <w:sz w:val="18"/>
                                </w:rPr>
                                <w:t>класс</w:t>
                              </w:r>
                              <w:r>
                                <w:rPr>
                                  <w:spacing w:val="-208"/>
                                  <w:sz w:val="18"/>
                                </w:rPr>
                                <w:t xml:space="preserve"> </w:t>
                              </w:r>
                              <w:r>
                                <w:rPr>
                                  <w:sz w:val="18"/>
                                </w:rPr>
                                <w:t>(17</w:t>
                              </w:r>
                              <w:r>
                                <w:rPr>
                                  <w:spacing w:val="-208"/>
                                  <w:sz w:val="18"/>
                                </w:rPr>
                                <w:t xml:space="preserve"> </w:t>
                              </w:r>
                              <w:r>
                                <w:rPr>
                                  <w:sz w:val="18"/>
                                </w:rPr>
                                <w:t>час</w:t>
                              </w:r>
                            </w:p>
                          </w:txbxContent>
                        </v:textbox>
                      </v:rect>
                      <w10:anchorlock/>
                    </v:group>
                  </w:pict>
                </mc:Fallback>
              </mc:AlternateContent>
            </w:r>
          </w:p>
        </w:tc>
        <w:tc>
          <w:tcPr>
            <w:tcW w:w="316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2" w:firstLine="0"/>
              <w:jc w:val="left"/>
            </w:pPr>
            <w:r>
              <w:rPr>
                <w:rFonts w:ascii="Calibri" w:eastAsia="Calibri" w:hAnsi="Calibri" w:cs="Calibri"/>
                <w:noProof/>
                <w:color w:val="000000"/>
                <w:sz w:val="22"/>
              </w:rPr>
              <mc:AlternateContent>
                <mc:Choice Requires="wpg">
                  <w:drawing>
                    <wp:inline distT="0" distB="0" distL="0" distR="0">
                      <wp:extent cx="350558" cy="710489"/>
                      <wp:effectExtent l="0" t="0" r="0" b="0"/>
                      <wp:docPr id="646883" name="Group 646883"/>
                      <wp:cNvGraphicFramePr/>
                      <a:graphic xmlns:a="http://schemas.openxmlformats.org/drawingml/2006/main">
                        <a:graphicData uri="http://schemas.microsoft.com/office/word/2010/wordprocessingGroup">
                          <wpg:wgp>
                            <wpg:cNvGrpSpPr/>
                            <wpg:grpSpPr>
                              <a:xfrm>
                                <a:off x="0" y="0"/>
                                <a:ext cx="350558" cy="710489"/>
                                <a:chOff x="0" y="0"/>
                                <a:chExt cx="350558" cy="710489"/>
                              </a:xfrm>
                            </wpg:grpSpPr>
                            <wps:wsp>
                              <wps:cNvPr id="66807" name="Rectangle 66807"/>
                              <wps:cNvSpPr/>
                              <wps:spPr>
                                <a:xfrm rot="-5399999">
                                  <a:off x="-361272" y="211638"/>
                                  <a:ext cx="860123" cy="137578"/>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9.</w:t>
                                    </w:r>
                                    <w:r>
                                      <w:rPr>
                                        <w:b/>
                                        <w:i/>
                                        <w:spacing w:val="-45"/>
                                        <w:sz w:val="18"/>
                                      </w:rPr>
                                      <w:t xml:space="preserve"> </w:t>
                                    </w:r>
                                  </w:p>
                                </w:txbxContent>
                              </wps:txbx>
                              <wps:bodyPr horzOverflow="overflow" vert="horz" lIns="0" tIns="0" rIns="0" bIns="0" rtlCol="0">
                                <a:noAutofit/>
                              </wps:bodyPr>
                            </wps:wsp>
                            <wps:wsp>
                              <wps:cNvPr id="66808" name="Rectangle 66808"/>
                              <wps:cNvSpPr/>
                              <wps:spPr>
                                <a:xfrm rot="-5399999">
                                  <a:off x="-170797" y="281947"/>
                                  <a:ext cx="719354" cy="137730"/>
                                </a:xfrm>
                                <a:prstGeom prst="rect">
                                  <a:avLst/>
                                </a:prstGeom>
                                <a:ln>
                                  <a:noFill/>
                                </a:ln>
                              </wps:spPr>
                              <wps:txbx>
                                <w:txbxContent>
                                  <w:p w:rsidR="00092D06" w:rsidRDefault="00092D06">
                                    <w:pPr>
                                      <w:spacing w:after="160" w:line="259" w:lineRule="auto"/>
                                      <w:ind w:left="0" w:firstLine="0"/>
                                      <w:jc w:val="left"/>
                                    </w:pPr>
                                    <w:r>
                                      <w:rPr>
                                        <w:sz w:val="18"/>
                                      </w:rPr>
                                      <w:t>Машины</w:t>
                                    </w:r>
                                    <w:r>
                                      <w:rPr>
                                        <w:spacing w:val="-45"/>
                                        <w:sz w:val="18"/>
                                      </w:rPr>
                                      <w:t xml:space="preserve"> </w:t>
                                    </w:r>
                                  </w:p>
                                </w:txbxContent>
                              </wps:txbx>
                              <wps:bodyPr horzOverflow="overflow" vert="horz" lIns="0" tIns="0" rIns="0" bIns="0" rtlCol="0">
                                <a:noAutofit/>
                              </wps:bodyPr>
                            </wps:wsp>
                            <wps:wsp>
                              <wps:cNvPr id="66809" name="Rectangle 66809"/>
                              <wps:cNvSpPr/>
                              <wps:spPr>
                                <a:xfrm rot="-5399999">
                                  <a:off x="-156607" y="169149"/>
                                  <a:ext cx="944950" cy="137729"/>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их</w:t>
                                    </w:r>
                                    <w:r>
                                      <w:rPr>
                                        <w:spacing w:val="-208"/>
                                        <w:sz w:val="18"/>
                                      </w:rPr>
                                      <w:t xml:space="preserve"> </w:t>
                                    </w:r>
                                    <w:r>
                                      <w:rPr>
                                        <w:sz w:val="18"/>
                                      </w:rPr>
                                      <w:t>модели</w:t>
                                    </w:r>
                                  </w:p>
                                </w:txbxContent>
                              </wps:txbx>
                              <wps:bodyPr horzOverflow="overflow" vert="horz" lIns="0" tIns="0" rIns="0" bIns="0" rtlCol="0">
                                <a:noAutofit/>
                              </wps:bodyPr>
                            </wps:wsp>
                          </wpg:wgp>
                        </a:graphicData>
                      </a:graphic>
                    </wp:inline>
                  </w:drawing>
                </mc:Choice>
                <mc:Fallback>
                  <w:pict>
                    <v:group id="Group 646883" o:spid="_x0000_s3272" style="width:27.6pt;height:55.95pt;mso-position-horizontal-relative:char;mso-position-vertical-relative:line" coordsize="3505,7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">
                      <v:rect id="Rectangle 66807" o:spid="_x0000_s3273" style="position:absolute;left:-3612;top:2116;width:8600;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o4dMYA&#10;AADeAAAADwAAAGRycy9kb3ducmV2LnhtbESPT2vCQBTE74V+h+UJvdWNUqJEV5GCxIuCWsXjM/vy&#10;B7NvY3bV+O3dQqHHYWZ+w0znnanFnVpXWVYw6EcgiDOrKy4U/OyXn2MQziNrrC2Tgic5mM/e36aY&#10;aPvgLd13vhABwi5BBaX3TSKly0oy6Pq2IQ5ebluDPsi2kLrFR4CbWg6jKJYGKw4LJTb0XVJ22d2M&#10;gsNgfzumbnPmU34dfa19usmLVKmPXreYgPDU+f/wX3ulFcTxOBrB751wBeTs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6o4dMYAAADeAAAADwAAAAAAAAAAAAAAAACYAgAAZHJz&#10;L2Rvd25yZXYueG1sUEsFBgAAAAAEAAQA9QAAAIsDA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9.</w:t>
                              </w:r>
                              <w:r>
                                <w:rPr>
                                  <w:b/>
                                  <w:i/>
                                  <w:spacing w:val="-45"/>
                                  <w:sz w:val="18"/>
                                </w:rPr>
                                <w:t xml:space="preserve"> </w:t>
                              </w:r>
                            </w:p>
                          </w:txbxContent>
                        </v:textbox>
                      </v:rect>
                      <v:rect id="Rectangle 66808" o:spid="_x0000_s3274" style="position:absolute;left:-1707;top:2819;width:719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WsBsMA&#10;AADeAAAADwAAAGRycy9kb3ducmV2LnhtbERPy4rCMBTdC/MP4Qqz01QZqlSjyIB0Ngo+ZnB5bW4f&#10;2Nx0mqj1781CcHk47/myM7W4UesqywpGwwgEcWZ1xYWC42E9mIJwHlljbZkUPMjBcvHRm2Oi7Z13&#10;dNv7QoQQdgkqKL1vEildVpJBN7QNceBy2xr0AbaF1C3eQ7ip5TiKYmmw4tBQYkPfJWWX/dUo+B0d&#10;rn+p2575lP9PvjY+3eZFqtRnv1vNQHjq/Fv8cv9oBXE8jcLecCdcAb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WsBs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Машины</w:t>
                              </w:r>
                              <w:r>
                                <w:rPr>
                                  <w:spacing w:val="-45"/>
                                  <w:sz w:val="18"/>
                                </w:rPr>
                                <w:t xml:space="preserve"> </w:t>
                              </w:r>
                            </w:p>
                          </w:txbxContent>
                        </v:textbox>
                      </v:rect>
                      <v:rect id="Rectangle 66809" o:spid="_x0000_s3275" style="position:absolute;left:-1565;top:1691;width:944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kJnccA&#10;AADeAAAADwAAAGRycy9kb3ducmV2LnhtbESPT2vCQBTE74LfYXmCN90oktrUVUpB4kWh2haPz+zL&#10;H5p9G7Orxm/fLQgeh5n5DbNYdaYWV2pdZVnBZByBIM6srrhQ8HVYj+YgnEfWWFsmBXdysFr2ewtM&#10;tL3xJ133vhABwi5BBaX3TSKly0oy6Ma2IQ5ebluDPsi2kLrFW4CbWk6jKJYGKw4LJTb0UVL2u78Y&#10;Bd+Tw+UndbsTH/Pzy2zr011epEoNB937GwhPnX+GH+2NVhDH8+gV/u+EK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F5CZ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их</w:t>
                              </w:r>
                              <w:r>
                                <w:rPr>
                                  <w:spacing w:val="-208"/>
                                  <w:sz w:val="18"/>
                                </w:rPr>
                                <w:t xml:space="preserve"> </w:t>
                              </w:r>
                              <w:r>
                                <w:rPr>
                                  <w:sz w:val="18"/>
                                </w:rPr>
                                <w:t>модели</w:t>
                              </w:r>
                            </w:p>
                          </w:txbxContent>
                        </v:textbox>
                      </v:rect>
                      <w10:anchorlock/>
                    </v:group>
                  </w:pict>
                </mc:Fallback>
              </mc:AlternateContent>
            </w:r>
          </w:p>
        </w:tc>
        <w:tc>
          <w:tcPr>
            <w:tcW w:w="156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2" w:firstLine="0"/>
              <w:jc w:val="left"/>
            </w:pPr>
            <w:r>
              <w:rPr>
                <w:rFonts w:ascii="Calibri" w:eastAsia="Calibri" w:hAnsi="Calibri" w:cs="Calibri"/>
                <w:noProof/>
                <w:color w:val="000000"/>
                <w:sz w:val="22"/>
              </w:rPr>
              <mc:AlternateContent>
                <mc:Choice Requires="wpg">
                  <w:drawing>
                    <wp:inline distT="0" distB="0" distL="0" distR="0">
                      <wp:extent cx="858507" cy="721804"/>
                      <wp:effectExtent l="0" t="0" r="0" b="0"/>
                      <wp:docPr id="646888" name="Group 646888"/>
                      <wp:cNvGraphicFramePr/>
                      <a:graphic xmlns:a="http://schemas.openxmlformats.org/drawingml/2006/main">
                        <a:graphicData uri="http://schemas.microsoft.com/office/word/2010/wordprocessingGroup">
                          <wpg:wgp>
                            <wpg:cNvGrpSpPr/>
                            <wpg:grpSpPr>
                              <a:xfrm>
                                <a:off x="0" y="0"/>
                                <a:ext cx="858507" cy="721804"/>
                                <a:chOff x="0" y="0"/>
                                <a:chExt cx="858507" cy="721804"/>
                              </a:xfrm>
                            </wpg:grpSpPr>
                            <wps:wsp>
                              <wps:cNvPr id="66820" name="Rectangle 66820"/>
                              <wps:cNvSpPr/>
                              <wps:spPr>
                                <a:xfrm rot="-5399999">
                                  <a:off x="-331438" y="252788"/>
                                  <a:ext cx="800455" cy="137578"/>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w:t>
                                    </w:r>
                                  </w:p>
                                </w:txbxContent>
                              </wps:txbx>
                              <wps:bodyPr horzOverflow="overflow" vert="horz" lIns="0" tIns="0" rIns="0" bIns="0" rtlCol="0">
                                <a:noAutofit/>
                              </wps:bodyPr>
                            </wps:wsp>
                            <wps:wsp>
                              <wps:cNvPr id="66821" name="Rectangle 66821"/>
                              <wps:cNvSpPr/>
                              <wps:spPr>
                                <a:xfrm rot="-5399999">
                                  <a:off x="-204013" y="260047"/>
                                  <a:ext cx="785786" cy="137730"/>
                                </a:xfrm>
                                <a:prstGeom prst="rect">
                                  <a:avLst/>
                                </a:prstGeom>
                                <a:ln>
                                  <a:noFill/>
                                </a:ln>
                              </wps:spPr>
                              <wps:txbx>
                                <w:txbxContent>
                                  <w:p w:rsidR="00092D06" w:rsidRDefault="00092D06">
                                    <w:pPr>
                                      <w:spacing w:after="160" w:line="259" w:lineRule="auto"/>
                                      <w:ind w:left="0" w:firstLine="0"/>
                                      <w:jc w:val="left"/>
                                    </w:pPr>
                                    <w:r>
                                      <w:rPr>
                                        <w:sz w:val="18"/>
                                      </w:rPr>
                                      <w:t>Модели</w:t>
                                    </w:r>
                                    <w:r>
                                      <w:rPr>
                                        <w:spacing w:val="-208"/>
                                        <w:sz w:val="18"/>
                                      </w:rPr>
                                      <w:t xml:space="preserve"> </w:t>
                                    </w:r>
                                    <w:r>
                                      <w:rPr>
                                        <w:sz w:val="18"/>
                                      </w:rPr>
                                      <w:t>и</w:t>
                                    </w:r>
                                    <w:r>
                                      <w:rPr>
                                        <w:spacing w:val="-45"/>
                                        <w:sz w:val="18"/>
                                      </w:rPr>
                                      <w:t xml:space="preserve"> </w:t>
                                    </w:r>
                                  </w:p>
                                </w:txbxContent>
                              </wps:txbx>
                              <wps:bodyPr horzOverflow="overflow" vert="horz" lIns="0" tIns="0" rIns="0" bIns="0" rtlCol="0">
                                <a:noAutofit/>
                              </wps:bodyPr>
                            </wps:wsp>
                            <wps:wsp>
                              <wps:cNvPr id="66822" name="Rectangle 66822"/>
                              <wps:cNvSpPr/>
                              <wps:spPr>
                                <a:xfrm rot="-5399999">
                                  <a:off x="-164132" y="172940"/>
                                  <a:ext cx="959999" cy="137730"/>
                                </a:xfrm>
                                <a:prstGeom prst="rect">
                                  <a:avLst/>
                                </a:prstGeom>
                                <a:ln>
                                  <a:noFill/>
                                </a:ln>
                              </wps:spPr>
                              <wps:txbx>
                                <w:txbxContent>
                                  <w:p w:rsidR="00092D06" w:rsidRDefault="00092D06">
                                    <w:pPr>
                                      <w:spacing w:after="160" w:line="259" w:lineRule="auto"/>
                                      <w:ind w:left="0" w:firstLine="0"/>
                                      <w:jc w:val="left"/>
                                    </w:pPr>
                                    <w:r>
                                      <w:rPr>
                                        <w:sz w:val="18"/>
                                      </w:rPr>
                                      <w:t>технологии.</w:t>
                                    </w:r>
                                    <w:r>
                                      <w:rPr>
                                        <w:spacing w:val="-45"/>
                                        <w:sz w:val="18"/>
                                      </w:rPr>
                                      <w:t xml:space="preserve"> </w:t>
                                    </w:r>
                                  </w:p>
                                </w:txbxContent>
                              </wps:txbx>
                              <wps:bodyPr horzOverflow="overflow" vert="horz" lIns="0" tIns="0" rIns="0" bIns="0" rtlCol="0">
                                <a:noAutofit/>
                              </wps:bodyPr>
                            </wps:wsp>
                            <wps:wsp>
                              <wps:cNvPr id="66823" name="Rectangle 66823"/>
                              <wps:cNvSpPr/>
                              <wps:spPr>
                                <a:xfrm rot="-5399999">
                                  <a:off x="176434" y="252712"/>
                                  <a:ext cx="800608"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2.</w:t>
                                    </w:r>
                                  </w:p>
                                </w:txbxContent>
                              </wps:txbx>
                              <wps:bodyPr horzOverflow="overflow" vert="horz" lIns="0" tIns="0" rIns="0" bIns="0" rtlCol="0">
                                <a:noAutofit/>
                              </wps:bodyPr>
                            </wps:wsp>
                            <wps:wsp>
                              <wps:cNvPr id="66824" name="Rectangle 66824"/>
                              <wps:cNvSpPr/>
                              <wps:spPr>
                                <a:xfrm rot="-5399999">
                                  <a:off x="551600" y="32736"/>
                                  <a:ext cx="36484" cy="137730"/>
                                </a:xfrm>
                                <a:prstGeom prst="rect">
                                  <a:avLst/>
                                </a:prstGeom>
                                <a:ln>
                                  <a:noFill/>
                                </a:ln>
                              </wps:spPr>
                              <wps:txbx>
                                <w:txbxContent>
                                  <w:p w:rsidR="00092D06" w:rsidRDefault="00092D06">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66825" name="Rectangle 66825"/>
                              <wps:cNvSpPr/>
                              <wps:spPr>
                                <a:xfrm rot="-5399999">
                                  <a:off x="219641" y="175752"/>
                                  <a:ext cx="954376" cy="137730"/>
                                </a:xfrm>
                                <a:prstGeom prst="rect">
                                  <a:avLst/>
                                </a:prstGeom>
                                <a:ln>
                                  <a:noFill/>
                                </a:ln>
                              </wps:spPr>
                              <wps:txbx>
                                <w:txbxContent>
                                  <w:p w:rsidR="00092D06" w:rsidRDefault="00092D06">
                                    <w:pPr>
                                      <w:spacing w:after="160" w:line="259" w:lineRule="auto"/>
                                      <w:ind w:left="0" w:firstLine="0"/>
                                      <w:jc w:val="left"/>
                                    </w:pPr>
                                    <w:r>
                                      <w:rPr>
                                        <w:sz w:val="18"/>
                                      </w:rPr>
                                      <w:t>Визуальные</w:t>
                                    </w:r>
                                    <w:r>
                                      <w:rPr>
                                        <w:spacing w:val="-45"/>
                                        <w:sz w:val="18"/>
                                      </w:rPr>
                                      <w:t xml:space="preserve"> </w:t>
                                    </w:r>
                                  </w:p>
                                </w:txbxContent>
                              </wps:txbx>
                              <wps:bodyPr horzOverflow="overflow" vert="horz" lIns="0" tIns="0" rIns="0" bIns="0" rtlCol="0">
                                <a:noAutofit/>
                              </wps:bodyPr>
                            </wps:wsp>
                            <wps:wsp>
                              <wps:cNvPr id="66826" name="Rectangle 66826"/>
                              <wps:cNvSpPr/>
                              <wps:spPr>
                                <a:xfrm rot="-5399999">
                                  <a:off x="550866" y="379990"/>
                                  <a:ext cx="545900" cy="137730"/>
                                </a:xfrm>
                                <a:prstGeom prst="rect">
                                  <a:avLst/>
                                </a:prstGeom>
                                <a:ln>
                                  <a:noFill/>
                                </a:ln>
                              </wps:spPr>
                              <wps:txbx>
                                <w:txbxContent>
                                  <w:p w:rsidR="00092D06" w:rsidRDefault="00092D06">
                                    <w:pPr>
                                      <w:spacing w:after="160" w:line="259" w:lineRule="auto"/>
                                      <w:ind w:left="0" w:firstLine="0"/>
                                      <w:jc w:val="left"/>
                                    </w:pPr>
                                    <w:r>
                                      <w:rPr>
                                        <w:sz w:val="18"/>
                                      </w:rPr>
                                      <w:t>модели</w:t>
                                    </w:r>
                                  </w:p>
                                </w:txbxContent>
                              </wps:txbx>
                              <wps:bodyPr horzOverflow="overflow" vert="horz" lIns="0" tIns="0" rIns="0" bIns="0" rtlCol="0">
                                <a:noAutofit/>
                              </wps:bodyPr>
                            </wps:wsp>
                          </wpg:wgp>
                        </a:graphicData>
                      </a:graphic>
                    </wp:inline>
                  </w:drawing>
                </mc:Choice>
                <mc:Fallback>
                  <w:pict>
                    <v:group id="Group 646888" o:spid="_x0000_s3276" style="width:67.6pt;height:56.85pt;mso-position-horizontal-relative:char;mso-position-vertical-relative:line" coordsize="8585,7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">
                      <v:rect id="Rectangle 66820" o:spid="_x0000_s3277" style="position:absolute;left:-3314;top:2528;width:8004;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8YMYA&#10;AADeAAAADwAAAGRycy9kb3ducmV2LnhtbESPy2rDMBBF94X8g5hAd7WcUFzjWgkhENxNA82jdDm1&#10;xg9ijVxLTty/rxaFLC/3xcnXk+nElQbXWlawiGIQxKXVLdcKTsfdUwrCeWSNnWVS8EsO1qvZQ46Z&#10;tjf+oOvB1yKMsMtQQeN9n0npyoYMusj2xMGr7GDQBznUUg94C+Omk8s4TqTBlsNDgz1tGyovh9Eo&#10;OC+O42fh9t/8Vf28PL/7Yl/VhVKP82nzCsLT5O/h//abVpAk6TIABJyA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b8YMYAAADeAAAADwAAAAAAAAAAAAAAAACYAgAAZHJz&#10;L2Rvd25yZXYueG1sUEsFBgAAAAAEAAQA9QAAAIsDA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w:t>
                              </w:r>
                            </w:p>
                          </w:txbxContent>
                        </v:textbox>
                      </v:rect>
                      <v:rect id="Rectangle 66821" o:spid="_x0000_s3278" style="position:absolute;left:-2040;top:2601;width:785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pZ+8cA&#10;AADeAAAADwAAAGRycy9kb3ducmV2LnhtbESPW2vCQBSE3wv+h+UUfKubSIkSXaUIkr4o1Bs+nmZP&#10;LjR7NmZXTf99tyD4OMzMN8x82ZtG3KhztWUF8SgCQZxbXXOp4LBfv01BOI+ssbFMCn7JwXIxeJlj&#10;qu2dv+i286UIEHYpKqi8b1MpXV6RQTeyLXHwCtsZ9EF2pdQd3gPcNHIcRYk0WHNYqLClVUX5z+5q&#10;FBzj/fWUue03n4vL5H3js21RZkoNX/uPGQhPvX+GH+1PrSBJpuMY/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S6Wf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Модели</w:t>
                              </w:r>
                              <w:r>
                                <w:rPr>
                                  <w:spacing w:val="-208"/>
                                  <w:sz w:val="18"/>
                                </w:rPr>
                                <w:t xml:space="preserve"> </w:t>
                              </w:r>
                              <w:r>
                                <w:rPr>
                                  <w:sz w:val="18"/>
                                </w:rPr>
                                <w:t>и</w:t>
                              </w:r>
                              <w:r>
                                <w:rPr>
                                  <w:spacing w:val="-45"/>
                                  <w:sz w:val="18"/>
                                </w:rPr>
                                <w:t xml:space="preserve"> </w:t>
                              </w:r>
                            </w:p>
                          </w:txbxContent>
                        </v:textbox>
                      </v:rect>
                      <v:rect id="Rectangle 66822" o:spid="_x0000_s3279" style="position:absolute;left:-1641;top:1730;width:959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jHjMcA&#10;AADeAAAADwAAAGRycy9kb3ducmV2LnhtbESPW2vCQBSE3wv9D8sp+FY3hhIlukopSPqi4BUfT7Mn&#10;F5o9G7Orpv++Kwg+DjPzDTNb9KYRV+pcbVnBaBiBIM6trrlUsN8t3ycgnEfW2FgmBX/kYDF/fZlh&#10;qu2NN3Td+lIECLsUFVTet6mULq/IoBvaljh4he0M+iC7UuoObwFuGhlHUSIN1hwWKmzpq6L8d3sx&#10;Cg6j3eWYufUPn4rz+GPls3VRZkoN3vrPKQhPvX+GH+1vrSBJJnEM9zvhCsj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Rox4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технологии.</w:t>
                              </w:r>
                              <w:r>
                                <w:rPr>
                                  <w:spacing w:val="-45"/>
                                  <w:sz w:val="18"/>
                                </w:rPr>
                                <w:t xml:space="preserve"> </w:t>
                              </w:r>
                            </w:p>
                          </w:txbxContent>
                        </v:textbox>
                      </v:rect>
                      <v:rect id="Rectangle 66823" o:spid="_x0000_s3280" style="position:absolute;left:1764;top:2527;width:8006;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RiF8cA&#10;AADeAAAADwAAAGRycy9kb3ducmV2LnhtbESPT2vCQBTE74LfYXlCb7pRSyqpq4gg6aWC2orH1+zL&#10;H8y+jdlV02/vFoQeh5n5DTNfdqYWN2pdZVnBeBSBIM6srrhQ8HXYDGcgnEfWWFsmBb/kYLno9+aY&#10;aHvnHd32vhABwi5BBaX3TSKly0oy6Ea2IQ5ebluDPsi2kLrFe4CbWk6iKJYGKw4LJTa0Lik7769G&#10;wff4cD2mbvvDp/zy9vrp021epEq9DLrVOwhPnf8PP9sfWkEczyZT+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skYhf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2.</w:t>
                              </w:r>
                            </w:p>
                          </w:txbxContent>
                        </v:textbox>
                      </v:rect>
                      <v:rect id="Rectangle 66824" o:spid="_x0000_s3281" style="position:absolute;left:5515;top:327;width:36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36Y8cA&#10;AADeAAAADwAAAGRycy9kb3ducmV2LnhtbESPW2vCQBSE34X+h+UUfNONIjFEVymFkr4oeCt9PGZP&#10;LjR7Ns2umv77riD4OMzMN8xy3ZtGXKlztWUFk3EEgji3uuZSwfHwMUpAOI+ssbFMCv7IwXr1Mlhi&#10;qu2Nd3Td+1IECLsUFVTet6mULq/IoBvbljh4he0M+iC7UuoObwFuGjmNolgarDksVNjSe0X5z/5i&#10;FJwmh8tX5rZn/i5+57ONz7ZFmSk1fO3fFiA89f4ZfrQ/tYI4TqYzuN8JV0C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TN+m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 xml:space="preserve"> </w:t>
                              </w:r>
                            </w:p>
                          </w:txbxContent>
                        </v:textbox>
                      </v:rect>
                      <v:rect id="Rectangle 66825" o:spid="_x0000_s3282" style="position:absolute;left:2196;top:1758;width:954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Ff+McA&#10;AADeAAAADwAAAGRycy9kb3ducmV2LnhtbESPT2vCQBTE74LfYXlCb7pRbCqpq4gg6aWC2orH1+zL&#10;H8y+jdlV02/vFoQeh5n5DTNfdqYWN2pdZVnBeBSBIM6srrhQ8HXYDGcgnEfWWFsmBb/kYLno9+aY&#10;aHvnHd32vhABwi5BBaX3TSKly0oy6Ea2IQ5ebluDPsi2kLrFe4CbWk6iKJYGKw4LJTa0Lik7769G&#10;wff4cD2mbvvDp/zyNv306TYvUqVeBt3qHYSnzv+Hn+0PrSCOZ5NX+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uBX/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Визуальные</w:t>
                              </w:r>
                              <w:r>
                                <w:rPr>
                                  <w:spacing w:val="-45"/>
                                  <w:sz w:val="18"/>
                                </w:rPr>
                                <w:t xml:space="preserve"> </w:t>
                              </w:r>
                            </w:p>
                          </w:txbxContent>
                        </v:textbox>
                      </v:rect>
                      <v:rect id="Rectangle 66826" o:spid="_x0000_s3283" style="position:absolute;left:5508;top:3800;width:545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PBj8cA&#10;AADeAAAADwAAAGRycy9kb3ducmV2LnhtbESPT2vCQBTE74LfYXmF3nSjSBpSN1IEiZcKalt6fM2+&#10;/KHZtzG70fTbd4VCj8PM/IZZb0bTiiv1rrGsYDGPQBAXVjdcKXg772YJCOeRNbaWScEPOdhk08ka&#10;U21vfKTryVciQNilqKD2vkuldEVNBt3cdsTBK21v0AfZV1L3eAtw08plFMXSYMNhocaOtjUV36fB&#10;KHhfnIeP3B2++LO8PK1efX4oq1ypx4fx5RmEp9H/h//ae60gjpNlDPc74QrI7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tTwY/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модели</w:t>
                              </w:r>
                            </w:p>
                          </w:txbxContent>
                        </v:textbox>
                      </v:rect>
                      <w10:anchorlock/>
                    </v:group>
                  </w:pict>
                </mc:Fallback>
              </mc:AlternateContent>
            </w:r>
          </w:p>
        </w:tc>
      </w:tr>
      <w:tr w:rsidR="00AA013E">
        <w:trPr>
          <w:trHeight w:val="1757"/>
        </w:trPr>
        <w:tc>
          <w:tcPr>
            <w:tcW w:w="0" w:type="auto"/>
            <w:vMerge/>
            <w:tcBorders>
              <w:top w:val="nil"/>
              <w:left w:val="single" w:sz="4" w:space="0" w:color="221F1F"/>
              <w:bottom w:val="nil"/>
              <w:right w:val="single" w:sz="4" w:space="0" w:color="221F1F"/>
            </w:tcBorders>
          </w:tcPr>
          <w:p w:rsidR="00AA013E" w:rsidRDefault="00AA013E">
            <w:pPr>
              <w:spacing w:after="160" w:line="259" w:lineRule="auto"/>
              <w:ind w:left="0" w:firstLine="0"/>
              <w:jc w:val="left"/>
            </w:pPr>
          </w:p>
        </w:tc>
        <w:tc>
          <w:tcPr>
            <w:tcW w:w="36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316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2" w:firstLine="0"/>
              <w:jc w:val="left"/>
            </w:pPr>
            <w:r>
              <w:rPr>
                <w:rFonts w:ascii="Calibri" w:eastAsia="Calibri" w:hAnsi="Calibri" w:cs="Calibri"/>
                <w:noProof/>
                <w:color w:val="000000"/>
                <w:sz w:val="22"/>
              </w:rPr>
              <mc:AlternateContent>
                <mc:Choice Requires="wpg">
                  <w:drawing>
                    <wp:inline distT="0" distB="0" distL="0" distR="0">
                      <wp:extent cx="1239469" cy="972007"/>
                      <wp:effectExtent l="0" t="0" r="0" b="0"/>
                      <wp:docPr id="646903" name="Group 646903"/>
                      <wp:cNvGraphicFramePr/>
                      <a:graphic xmlns:a="http://schemas.openxmlformats.org/drawingml/2006/main">
                        <a:graphicData uri="http://schemas.microsoft.com/office/word/2010/wordprocessingGroup">
                          <wpg:wgp>
                            <wpg:cNvGrpSpPr/>
                            <wpg:grpSpPr>
                              <a:xfrm>
                                <a:off x="0" y="0"/>
                                <a:ext cx="1239469" cy="972007"/>
                                <a:chOff x="0" y="0"/>
                                <a:chExt cx="1239469" cy="972007"/>
                              </a:xfrm>
                            </wpg:grpSpPr>
                            <wps:wsp>
                              <wps:cNvPr id="66798" name="Rectangle 66798"/>
                              <wps:cNvSpPr/>
                              <wps:spPr>
                                <a:xfrm rot="-5399999">
                                  <a:off x="-331515" y="502914"/>
                                  <a:ext cx="800608" cy="137578"/>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6.</w:t>
                                    </w:r>
                                  </w:p>
                                </w:txbxContent>
                              </wps:txbx>
                              <wps:bodyPr horzOverflow="overflow" vert="horz" lIns="0" tIns="0" rIns="0" bIns="0" rtlCol="0">
                                <a:noAutofit/>
                              </wps:bodyPr>
                            </wps:wsp>
                            <wps:wsp>
                              <wps:cNvPr id="66799" name="Rectangle 66799"/>
                              <wps:cNvSpPr/>
                              <wps:spPr>
                                <a:xfrm rot="-5399999">
                                  <a:off x="-269760" y="444501"/>
                                  <a:ext cx="917283" cy="137729"/>
                                </a:xfrm>
                                <a:prstGeom prst="rect">
                                  <a:avLst/>
                                </a:prstGeom>
                                <a:ln>
                                  <a:noFill/>
                                </a:ln>
                              </wps:spPr>
                              <wps:txbx>
                                <w:txbxContent>
                                  <w:p w:rsidR="00092D06" w:rsidRDefault="00092D06">
                                    <w:pPr>
                                      <w:spacing w:after="160" w:line="259" w:lineRule="auto"/>
                                      <w:ind w:left="0" w:firstLine="0"/>
                                      <w:jc w:val="left"/>
                                    </w:pPr>
                                    <w:r>
                                      <w:rPr>
                                        <w:sz w:val="18"/>
                                      </w:rPr>
                                      <w:t>Технология</w:t>
                                    </w:r>
                                    <w:r>
                                      <w:rPr>
                                        <w:spacing w:val="-45"/>
                                        <w:sz w:val="18"/>
                                      </w:rPr>
                                      <w:t xml:space="preserve"> </w:t>
                                    </w:r>
                                  </w:p>
                                </w:txbxContent>
                              </wps:txbx>
                              <wps:bodyPr horzOverflow="overflow" vert="horz" lIns="0" tIns="0" rIns="0" bIns="0" rtlCol="0">
                                <a:noAutofit/>
                              </wps:bodyPr>
                            </wps:wsp>
                            <wps:wsp>
                              <wps:cNvPr id="66800" name="Rectangle 66800"/>
                              <wps:cNvSpPr/>
                              <wps:spPr>
                                <a:xfrm rot="-5399999">
                                  <a:off x="-89339" y="497936"/>
                                  <a:ext cx="810414" cy="137729"/>
                                </a:xfrm>
                                <a:prstGeom prst="rect">
                                  <a:avLst/>
                                </a:prstGeom>
                                <a:ln>
                                  <a:noFill/>
                                </a:ln>
                              </wps:spPr>
                              <wps:txbx>
                                <w:txbxContent>
                                  <w:p w:rsidR="00092D06" w:rsidRDefault="00092D06">
                                    <w:pPr>
                                      <w:spacing w:after="160" w:line="259" w:lineRule="auto"/>
                                      <w:ind w:left="0" w:firstLine="0"/>
                                      <w:jc w:val="left"/>
                                    </w:pPr>
                                    <w:r>
                                      <w:rPr>
                                        <w:sz w:val="18"/>
                                      </w:rPr>
                                      <w:t>обработки</w:t>
                                    </w:r>
                                    <w:r>
                                      <w:rPr>
                                        <w:spacing w:val="-45"/>
                                        <w:sz w:val="18"/>
                                      </w:rPr>
                                      <w:t xml:space="preserve"> </w:t>
                                    </w:r>
                                  </w:p>
                                </w:txbxContent>
                              </wps:txbx>
                              <wps:bodyPr horzOverflow="overflow" vert="horz" lIns="0" tIns="0" rIns="0" bIns="0" rtlCol="0">
                                <a:noAutofit/>
                              </wps:bodyPr>
                            </wps:wsp>
                            <wps:wsp>
                              <wps:cNvPr id="66801" name="Rectangle 66801"/>
                              <wps:cNvSpPr/>
                              <wps:spPr>
                                <a:xfrm rot="-5399999">
                                  <a:off x="-69829" y="390458"/>
                                  <a:ext cx="1025368" cy="137729"/>
                                </a:xfrm>
                                <a:prstGeom prst="rect">
                                  <a:avLst/>
                                </a:prstGeom>
                                <a:ln>
                                  <a:noFill/>
                                </a:ln>
                              </wps:spPr>
                              <wps:txbx>
                                <w:txbxContent>
                                  <w:p w:rsidR="00092D06" w:rsidRDefault="00092D06">
                                    <w:pPr>
                                      <w:spacing w:after="160" w:line="259" w:lineRule="auto"/>
                                      <w:ind w:left="0" w:firstLine="0"/>
                                      <w:jc w:val="left"/>
                                    </w:pPr>
                                    <w:r>
                                      <w:rPr>
                                        <w:sz w:val="18"/>
                                      </w:rPr>
                                      <w:t>текстильных</w:t>
                                    </w:r>
                                    <w:r>
                                      <w:rPr>
                                        <w:spacing w:val="-45"/>
                                        <w:sz w:val="18"/>
                                      </w:rPr>
                                      <w:t xml:space="preserve"> </w:t>
                                    </w:r>
                                  </w:p>
                                </w:txbxContent>
                              </wps:txbx>
                              <wps:bodyPr horzOverflow="overflow" vert="horz" lIns="0" tIns="0" rIns="0" bIns="0" rtlCol="0">
                                <a:noAutofit/>
                              </wps:bodyPr>
                            </wps:wsp>
                            <wps:wsp>
                              <wps:cNvPr id="66802" name="Rectangle 66802"/>
                              <wps:cNvSpPr/>
                              <wps:spPr>
                                <a:xfrm rot="-5399999">
                                  <a:off x="104891" y="438192"/>
                                  <a:ext cx="929901" cy="137730"/>
                                </a:xfrm>
                                <a:prstGeom prst="rect">
                                  <a:avLst/>
                                </a:prstGeom>
                                <a:ln>
                                  <a:noFill/>
                                </a:ln>
                              </wps:spPr>
                              <wps:txbx>
                                <w:txbxContent>
                                  <w:p w:rsidR="00092D06" w:rsidRDefault="00092D06">
                                    <w:pPr>
                                      <w:spacing w:after="160" w:line="259" w:lineRule="auto"/>
                                      <w:ind w:left="0" w:firstLine="0"/>
                                      <w:jc w:val="left"/>
                                    </w:pPr>
                                    <w:r>
                                      <w:rPr>
                                        <w:sz w:val="18"/>
                                      </w:rPr>
                                      <w:t>материалов.</w:t>
                                    </w:r>
                                  </w:p>
                                </w:txbxContent>
                              </wps:txbx>
                              <wps:bodyPr horzOverflow="overflow" vert="horz" lIns="0" tIns="0" rIns="0" bIns="0" rtlCol="0">
                                <a:noAutofit/>
                              </wps:bodyPr>
                            </wps:wsp>
                            <wps:wsp>
                              <wps:cNvPr id="66803" name="Rectangle 66803"/>
                              <wps:cNvSpPr/>
                              <wps:spPr>
                                <a:xfrm rot="-5399999">
                                  <a:off x="430409" y="502914"/>
                                  <a:ext cx="800608" cy="137578"/>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7.</w:t>
                                    </w:r>
                                  </w:p>
                                </w:txbxContent>
                              </wps:txbx>
                              <wps:bodyPr horzOverflow="overflow" vert="horz" lIns="0" tIns="0" rIns="0" bIns="0" rtlCol="0">
                                <a:noAutofit/>
                              </wps:bodyPr>
                            </wps:wsp>
                            <wps:wsp>
                              <wps:cNvPr id="66804" name="Rectangle 66804"/>
                              <wps:cNvSpPr/>
                              <wps:spPr>
                                <a:xfrm rot="-5399999">
                                  <a:off x="492163" y="444501"/>
                                  <a:ext cx="917283" cy="137730"/>
                                </a:xfrm>
                                <a:prstGeom prst="rect">
                                  <a:avLst/>
                                </a:prstGeom>
                                <a:ln>
                                  <a:noFill/>
                                </a:ln>
                              </wps:spPr>
                              <wps:txbx>
                                <w:txbxContent>
                                  <w:p w:rsidR="00092D06" w:rsidRDefault="00092D06">
                                    <w:pPr>
                                      <w:spacing w:after="160" w:line="259" w:lineRule="auto"/>
                                      <w:ind w:left="0" w:firstLine="0"/>
                                      <w:jc w:val="left"/>
                                    </w:pPr>
                                    <w:r>
                                      <w:rPr>
                                        <w:sz w:val="18"/>
                                      </w:rPr>
                                      <w:t>Технология</w:t>
                                    </w:r>
                                    <w:r>
                                      <w:rPr>
                                        <w:spacing w:val="-45"/>
                                        <w:sz w:val="18"/>
                                      </w:rPr>
                                      <w:t xml:space="preserve"> </w:t>
                                    </w:r>
                                  </w:p>
                                </w:txbxContent>
                              </wps:txbx>
                              <wps:bodyPr horzOverflow="overflow" vert="horz" lIns="0" tIns="0" rIns="0" bIns="0" rtlCol="0">
                                <a:noAutofit/>
                              </wps:bodyPr>
                            </wps:wsp>
                            <wps:wsp>
                              <wps:cNvPr id="66805" name="Rectangle 66805"/>
                              <wps:cNvSpPr/>
                              <wps:spPr>
                                <a:xfrm rot="-5399999">
                                  <a:off x="431406" y="256758"/>
                                  <a:ext cx="1292769" cy="137730"/>
                                </a:xfrm>
                                <a:prstGeom prst="rect">
                                  <a:avLst/>
                                </a:prstGeom>
                                <a:ln>
                                  <a:noFill/>
                                </a:ln>
                              </wps:spPr>
                              <wps:txbx>
                                <w:txbxContent>
                                  <w:p w:rsidR="00092D06" w:rsidRDefault="00092D06">
                                    <w:pPr>
                                      <w:spacing w:after="160" w:line="259" w:lineRule="auto"/>
                                      <w:ind w:left="0" w:firstLine="0"/>
                                      <w:jc w:val="left"/>
                                    </w:pPr>
                                    <w:r>
                                      <w:rPr>
                                        <w:sz w:val="18"/>
                                      </w:rPr>
                                      <w:t>обработки</w:t>
                                    </w:r>
                                    <w:r>
                                      <w:rPr>
                                        <w:spacing w:val="-208"/>
                                        <w:sz w:val="18"/>
                                      </w:rPr>
                                      <w:t xml:space="preserve"> </w:t>
                                    </w:r>
                                    <w:r>
                                      <w:rPr>
                                        <w:sz w:val="18"/>
                                      </w:rPr>
                                      <w:t>пище-</w:t>
                                    </w:r>
                                  </w:p>
                                </w:txbxContent>
                              </wps:txbx>
                              <wps:bodyPr horzOverflow="overflow" vert="horz" lIns="0" tIns="0" rIns="0" bIns="0" rtlCol="0">
                                <a:noAutofit/>
                              </wps:bodyPr>
                            </wps:wsp>
                            <wps:wsp>
                              <wps:cNvPr id="66806" name="Rectangle 66806"/>
                              <wps:cNvSpPr/>
                              <wps:spPr>
                                <a:xfrm rot="-5399999">
                                  <a:off x="636683" y="335047"/>
                                  <a:ext cx="1136190" cy="137729"/>
                                </a:xfrm>
                                <a:prstGeom prst="rect">
                                  <a:avLst/>
                                </a:prstGeom>
                                <a:ln>
                                  <a:noFill/>
                                </a:ln>
                              </wps:spPr>
                              <wps:txbx>
                                <w:txbxContent>
                                  <w:p w:rsidR="00092D06" w:rsidRDefault="00092D06">
                                    <w:pPr>
                                      <w:spacing w:after="160" w:line="259" w:lineRule="auto"/>
                                      <w:ind w:left="0" w:firstLine="0"/>
                                      <w:jc w:val="left"/>
                                    </w:pPr>
                                    <w:r>
                                      <w:rPr>
                                        <w:sz w:val="18"/>
                                      </w:rPr>
                                      <w:t>вых</w:t>
                                    </w:r>
                                    <w:r>
                                      <w:rPr>
                                        <w:spacing w:val="-208"/>
                                        <w:sz w:val="18"/>
                                      </w:rPr>
                                      <w:t xml:space="preserve"> </w:t>
                                    </w:r>
                                    <w:r>
                                      <w:rPr>
                                        <w:sz w:val="18"/>
                                      </w:rPr>
                                      <w:t>продуктов</w:t>
                                    </w:r>
                                  </w:p>
                                </w:txbxContent>
                              </wps:txbx>
                              <wps:bodyPr horzOverflow="overflow" vert="horz" lIns="0" tIns="0" rIns="0" bIns="0" rtlCol="0">
                                <a:noAutofit/>
                              </wps:bodyPr>
                            </wps:wsp>
                          </wpg:wgp>
                        </a:graphicData>
                      </a:graphic>
                    </wp:inline>
                  </w:drawing>
                </mc:Choice>
                <mc:Fallback>
                  <w:pict>
                    <v:group id="Group 646903" o:spid="_x0000_s3284" style="width:97.6pt;height:76.55pt;mso-position-horizontal-relative:char;mso-position-vertical-relative:line" coordsize="12394,9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">
                      <v:rect id="Rectangle 66798" o:spid="_x0000_s3285" style="position:absolute;left:-3316;top:5029;width:8007;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ut18QA&#10;AADeAAAADwAAAGRycy9kb3ducmV2LnhtbERPy2rCQBTdF/oPwy10VydKiTV1EoogcaOg1tLlbebm&#10;QTN3YmbU+PfOQnB5OO95NphWnKl3jWUF41EEgriwuuFKwfd++fYBwnlkja1lUnAlB1n6/DTHRNsL&#10;b+m885UIIewSVFB73yVSuqImg25kO+LAlbY36APsK6l7vIRw08pJFMXSYMOhocaOFjUV/7uTUXAY&#10;708/udv88W95nL6vfb4pq1yp15fh6xOEp8E/xHf3SiuI4+ks7A13whWQ6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LrdfEAAAA3gAAAA8AAAAAAAAAAAAAAAAAmAIAAGRycy9k&#10;b3ducmV2LnhtbFBLBQYAAAAABAAEAPUAAACJ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6.</w:t>
                              </w:r>
                            </w:p>
                          </w:txbxContent>
                        </v:textbox>
                      </v:rect>
                      <v:rect id="Rectangle 66799" o:spid="_x0000_s3286" style="position:absolute;left:-2698;top:4445;width:917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cITMcA&#10;AADeAAAADwAAAGRycy9kb3ducmV2LnhtbESPT2vCQBTE70K/w/IEb7pRJNbUVYpQ0ksFtRWPr9mX&#10;P5h9m2ZXjd/eFYQeh5n5DbNYdaYWF2pdZVnBeBSBIM6srrhQ8L3/GL6CcB5ZY22ZFNzIwWr50ltg&#10;ou2Vt3TZ+UIECLsEFZTeN4mULivJoBvZhjh4uW0N+iDbQuoWrwFuajmJolgarDgslNjQuqTstDsb&#10;BT/j/fmQus0vH/O/2fTLp5u8SJUa9Lv3NxCeOv8ffrY/tYI4ns3n8LgTroBc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CE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Технология</w:t>
                              </w:r>
                              <w:r>
                                <w:rPr>
                                  <w:spacing w:val="-45"/>
                                  <w:sz w:val="18"/>
                                </w:rPr>
                                <w:t xml:space="preserve"> </w:t>
                              </w:r>
                            </w:p>
                          </w:txbxContent>
                        </v:textbox>
                      </v:rect>
                      <v:rect id="Rectangle 66800" o:spid="_x0000_s3287" style="position:absolute;left:-894;top:4979;width:810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OgAMUA&#10;AADeAAAADwAAAGRycy9kb3ducmV2LnhtbESPy4rCMBSG98K8QzjC7DRVhirVKDIgnY2ClxlcHpvT&#10;CzYnnSZqfXuzEFz+/De++bIztbhR6yrLCkbDCARxZnXFhYLjYT2YgnAeWWNtmRQ8yMFy8dGbY6Lt&#10;nXd02/tChBF2CSoovW8SKV1WkkE3tA1x8HLbGvRBtoXULd7DuKnlOIpiabDi8FBiQ98lZZf91Sj4&#10;HR2uf6nbnvmU/0++Nj7d5kWq1Ge/W81AeOr8O/xq/2gFcTyNAkDACSggF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Q6AA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обработки</w:t>
                              </w:r>
                              <w:r>
                                <w:rPr>
                                  <w:spacing w:val="-45"/>
                                  <w:sz w:val="18"/>
                                </w:rPr>
                                <w:t xml:space="preserve"> </w:t>
                              </w:r>
                            </w:p>
                          </w:txbxContent>
                        </v:textbox>
                      </v:rect>
                      <v:rect id="Rectangle 66801" o:spid="_x0000_s3288" style="position:absolute;left:-699;top:3905;width:1025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8Fm8cA&#10;AADeAAAADwAAAGRycy9kb3ducmV2LnhtbESPW2vCQBSE3wv9D8sp+FY3kRIlukoRJH1R8Fb6eMye&#10;XGj2bMyumv77riD4OMzMN8xs0ZtGXKlztWUF8TACQZxbXXOp4LBfvU9AOI+ssbFMCv7IwWL++jLD&#10;VNsbb+m686UIEHYpKqi8b1MpXV6RQTe0LXHwCtsZ9EF2pdQd3gLcNHIURYk0WHNYqLClZUX57+5i&#10;FBzj/eU7c5sT/xTn8cfaZ5uizJQavPWfUxCeev8MP9pfWkGSTKIY7nfCFZD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8PBZ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текстильных</w:t>
                              </w:r>
                              <w:r>
                                <w:rPr>
                                  <w:spacing w:val="-45"/>
                                  <w:sz w:val="18"/>
                                </w:rPr>
                                <w:t xml:space="preserve"> </w:t>
                              </w:r>
                            </w:p>
                          </w:txbxContent>
                        </v:textbox>
                      </v:rect>
                      <v:rect id="Rectangle 66802" o:spid="_x0000_s3289" style="position:absolute;left:1048;top:4382;width:929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b7McA&#10;AADeAAAADwAAAGRycy9kb3ducmV2LnhtbESPT2vCQBTE74LfYXmF3nSjSBpSN1IEiZcKalt6fM2+&#10;/KHZtzG70fTbd4VCj8PM/IZZb0bTiiv1rrGsYDGPQBAXVjdcKXg772YJCOeRNbaWScEPOdhk08ka&#10;U21vfKTryVciQNilqKD2vkuldEVNBt3cdsTBK21v0AfZV1L3eAtw08plFMXSYMNhocaOtjUV36fB&#10;KHhfnIeP3B2++LO8PK1efX4oq1ypx4fx5RmEp9H/h//ae60gjpNoCfc74QrI7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dm+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материалов.</w:t>
                              </w:r>
                            </w:p>
                          </w:txbxContent>
                        </v:textbox>
                      </v:rect>
                      <v:rect id="Rectangle 66803" o:spid="_x0000_s3290" style="position:absolute;left:4303;top:5029;width:8007;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E+d8cA&#10;AADeAAAADwAAAGRycy9kb3ducmV2LnhtbESPT2vCQBTE74LfYXmCN91oJUrqKqVQ4kWhakuPr9mX&#10;PzT7NmZXjd++Kwgeh5n5DbNcd6YWF2pdZVnBZByBIM6srrhQcDx8jBYgnEfWWFsmBTdysF71e0tM&#10;tL3yJ132vhABwi5BBaX3TSKly0oy6Ma2IQ5ebluDPsi2kLrFa4CbWk6jKJYGKw4LJTb0XlL2tz8b&#10;BV+Tw/k7dbtf/slP89nWp7u8SJUaDrq3VxCeOv8MP9obrSCOF9EL3O+EKy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CRPnf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7.</w:t>
                              </w:r>
                            </w:p>
                          </w:txbxContent>
                        </v:textbox>
                      </v:rect>
                      <v:rect id="Rectangle 66804" o:spid="_x0000_s3291" style="position:absolute;left:4921;top:4445;width:917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imA8YA&#10;AADeAAAADwAAAGRycy9kb3ducmV2LnhtbESPW2vCQBSE3wv9D8sR+lY3FokSXUUKJb5UqDd8PGZP&#10;Lpg9G7Orxn/vFgQfh5n5hpnOO1OLK7Wusqxg0I9AEGdWV1wo2G5+PscgnEfWWFsmBXdyMJ+9v00x&#10;0fbGf3Rd+0IECLsEFZTeN4mULivJoOvbhjh4uW0N+iDbQuoWbwFuavkVRbE0WHFYKLGh75Ky0/pi&#10;FOwGm8s+dasjH/LzaPjr01VepEp99LrFBISnzr/Cz/ZSK4jjcTSE/zvhCs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3imA8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Технология</w:t>
                              </w:r>
                              <w:r>
                                <w:rPr>
                                  <w:spacing w:val="-45"/>
                                  <w:sz w:val="18"/>
                                </w:rPr>
                                <w:t xml:space="preserve"> </w:t>
                              </w:r>
                            </w:p>
                          </w:txbxContent>
                        </v:textbox>
                      </v:rect>
                      <v:rect id="Rectangle 66805" o:spid="_x0000_s3292" style="position:absolute;left:4314;top:2568;width:1292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QDmMcA&#10;AADeAAAADwAAAGRycy9kb3ducmV2LnhtbESPT2vCQBTE74LfYXmCN90oNUrqKqVQ4kWhakuPr9mX&#10;PzT7NmZXjd++Kwgeh5n5DbNcd6YWF2pdZVnBZByBIM6srrhQcDx8jBYgnEfWWFsmBTdysF71e0tM&#10;tL3yJ132vhABwi5BBaX3TSKly0oy6Ma2IQ5ebluDPsi2kLrFa4CbWk6jKJYGKw4LJTb0XlL2tz8b&#10;BV+Tw/k7dbtf/slP85etT3d5kSo1HHRvryA8df4ZfrQ3WkEcL6IZ3O+EKy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A0A5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обработки</w:t>
                              </w:r>
                              <w:r>
                                <w:rPr>
                                  <w:spacing w:val="-208"/>
                                  <w:sz w:val="18"/>
                                </w:rPr>
                                <w:t xml:space="preserve"> </w:t>
                              </w:r>
                              <w:r>
                                <w:rPr>
                                  <w:sz w:val="18"/>
                                </w:rPr>
                                <w:t>пище-</w:t>
                              </w:r>
                            </w:p>
                          </w:txbxContent>
                        </v:textbox>
                      </v:rect>
                      <v:rect id="Rectangle 66806" o:spid="_x0000_s3293" style="position:absolute;left:6367;top:3351;width:1136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ad78YA&#10;AADeAAAADwAAAGRycy9kb3ducmV2LnhtbESPW2vCQBSE3wv+h+UIvtWNpaQSXUUESV8U6g0fj9mT&#10;C2bPptlV4793CwUfh5n5hpnOO1OLG7WusqxgNIxAEGdWV1wo2O9W72MQziNrrC2Tggc5mM96b1NM&#10;tL3zD922vhABwi5BBaX3TSKly0oy6Ia2IQ5ebluDPsi2kLrFe4CbWn5EUSwNVhwWSmxoWVJ22V6N&#10;gsNodz2mbnPmU/779bn26SYvUqUG/W4xAeGp86/wf/tbK4jjcRTD351wBeTs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Oad78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вых</w:t>
                              </w:r>
                              <w:r>
                                <w:rPr>
                                  <w:spacing w:val="-208"/>
                                  <w:sz w:val="18"/>
                                </w:rPr>
                                <w:t xml:space="preserve"> </w:t>
                              </w:r>
                              <w:r>
                                <w:rPr>
                                  <w:sz w:val="18"/>
                                </w:rPr>
                                <w:t>продуктов</w:t>
                              </w:r>
                            </w:p>
                          </w:txbxContent>
                        </v:textbox>
                      </v:rect>
                      <w10:anchorlock/>
                    </v:group>
                  </w:pict>
                </mc:Fallback>
              </mc:AlternateContent>
            </w:r>
          </w:p>
        </w:tc>
        <w:tc>
          <w:tcPr>
            <w:tcW w:w="156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r>
      <w:tr w:rsidR="00AA013E">
        <w:trPr>
          <w:trHeight w:val="1757"/>
        </w:trPr>
        <w:tc>
          <w:tcPr>
            <w:tcW w:w="0" w:type="auto"/>
            <w:vMerge/>
            <w:tcBorders>
              <w:top w:val="nil"/>
              <w:left w:val="single" w:sz="4" w:space="0" w:color="221F1F"/>
              <w:bottom w:val="nil"/>
              <w:right w:val="single" w:sz="4" w:space="0" w:color="221F1F"/>
            </w:tcBorders>
          </w:tcPr>
          <w:p w:rsidR="00AA013E" w:rsidRDefault="00AA013E">
            <w:pPr>
              <w:spacing w:after="160" w:line="259" w:lineRule="auto"/>
              <w:ind w:left="0" w:firstLine="0"/>
              <w:jc w:val="left"/>
            </w:pPr>
          </w:p>
        </w:tc>
        <w:tc>
          <w:tcPr>
            <w:tcW w:w="363" w:type="dxa"/>
            <w:tcBorders>
              <w:top w:val="single" w:sz="4" w:space="0" w:color="221F1F"/>
              <w:left w:val="single" w:sz="4" w:space="0" w:color="221F1F"/>
              <w:bottom w:val="single" w:sz="4" w:space="0" w:color="221F1F"/>
              <w:right w:val="single" w:sz="4" w:space="0" w:color="221F1F"/>
            </w:tcBorders>
            <w:vAlign w:val="bottom"/>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103556" cy="68237"/>
                      <wp:effectExtent l="0" t="0" r="0" b="0"/>
                      <wp:docPr id="646922" name="Group 646922"/>
                      <wp:cNvGraphicFramePr/>
                      <a:graphic xmlns:a="http://schemas.openxmlformats.org/drawingml/2006/main">
                        <a:graphicData uri="http://schemas.microsoft.com/office/word/2010/wordprocessingGroup">
                          <wpg:wgp>
                            <wpg:cNvGrpSpPr/>
                            <wpg:grpSpPr>
                              <a:xfrm>
                                <a:off x="0" y="0"/>
                                <a:ext cx="103556" cy="68237"/>
                                <a:chOff x="0" y="0"/>
                                <a:chExt cx="103556" cy="68237"/>
                              </a:xfrm>
                            </wpg:grpSpPr>
                            <wps:wsp>
                              <wps:cNvPr id="646164" name="Rectangle 646164"/>
                              <wps:cNvSpPr/>
                              <wps:spPr>
                                <a:xfrm rot="-5399999">
                                  <a:off x="-852178" y="-921670"/>
                                  <a:ext cx="7149151" cy="137730"/>
                                </a:xfrm>
                                <a:prstGeom prst="rect">
                                  <a:avLst/>
                                </a:prstGeom>
                                <a:ln>
                                  <a:noFill/>
                                </a:ln>
                              </wps:spPr>
                              <wps:txbx>
                                <w:txbxContent>
                                  <w:p w:rsidR="00092D06" w:rsidRDefault="00092D06">
                                    <w:pPr>
                                      <w:spacing w:after="160" w:line="259" w:lineRule="auto"/>
                                      <w:ind w:left="0" w:firstLine="0"/>
                                      <w:jc w:val="left"/>
                                    </w:pPr>
                                    <w:r>
                                      <w:rPr>
                                        <w:sz w:val="18"/>
                                      </w:rPr>
                                      <w:t>5</w:t>
                                    </w:r>
                                  </w:p>
                                </w:txbxContent>
                              </wps:txbx>
                              <wps:bodyPr horzOverflow="overflow" vert="horz" lIns="0" tIns="0" rIns="0" bIns="0" rtlCol="0">
                                <a:noAutofit/>
                              </wps:bodyPr>
                            </wps:wsp>
                          </wpg:wgp>
                        </a:graphicData>
                      </a:graphic>
                    </wp:inline>
                  </w:drawing>
                </mc:Choice>
                <mc:Fallback>
                  <w:pict>
                    <v:group id="Group 646922" o:spid="_x0000_s3294" style="width:8.15pt;height:5.35pt;mso-position-horizontal-relative:char;mso-position-vertical-relative:line" coordsize="103556,68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">
                      <v:rect id="Rectangle 646164" o:spid="_x0000_s3295" style="position:absolute;left:-852178;top:-921670;width:7149151;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G2m8gA&#10;AADfAAAADwAAAGRycy9kb3ducmV2LnhtbESPT2vCQBTE7wW/w/IKvTWbSIiSukoRJL1UqNrS42v2&#10;5Q/Nvk2zq8Zv7xYEj8PM/IZZrEbTiRMNrrWsIIliEMSl1S3XCg77zfMchPPIGjvLpOBCDlbLycMC&#10;c23P/EGnna9FgLDLUUHjfZ9L6cqGDLrI9sTBq+xg0Ac51FIPeA5w08lpHGfSYMthocGe1g2Vv7uj&#10;UfCZ7I9fhdv+8Hf1N0vffbGt6kKpp8fx9QWEp9Hfw7f2m1aQpVmSpfD/J3wBub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Ybab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5</w:t>
                              </w:r>
                            </w:p>
                          </w:txbxContent>
                        </v:textbox>
                      </v:rect>
                      <w10:anchorlock/>
                    </v:group>
                  </w:pict>
                </mc:Fallback>
              </mc:AlternateContent>
            </w:r>
          </w:p>
        </w:tc>
        <w:tc>
          <w:tcPr>
            <w:tcW w:w="316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2" w:firstLine="0"/>
              <w:jc w:val="left"/>
            </w:pPr>
            <w:r>
              <w:rPr>
                <w:rFonts w:ascii="Calibri" w:eastAsia="Calibri" w:hAnsi="Calibri" w:cs="Calibri"/>
                <w:noProof/>
                <w:color w:val="000000"/>
                <w:sz w:val="22"/>
              </w:rPr>
              <mc:AlternateContent>
                <mc:Choice Requires="wpg">
                  <w:drawing>
                    <wp:inline distT="0" distB="0" distL="0" distR="0">
                      <wp:extent cx="1874405" cy="827189"/>
                      <wp:effectExtent l="0" t="0" r="0" b="0"/>
                      <wp:docPr id="646948" name="Group 646948"/>
                      <wp:cNvGraphicFramePr/>
                      <a:graphic xmlns:a="http://schemas.openxmlformats.org/drawingml/2006/main">
                        <a:graphicData uri="http://schemas.microsoft.com/office/word/2010/wordprocessingGroup">
                          <wpg:wgp>
                            <wpg:cNvGrpSpPr/>
                            <wpg:grpSpPr>
                              <a:xfrm>
                                <a:off x="0" y="0"/>
                                <a:ext cx="1874405" cy="827189"/>
                                <a:chOff x="0" y="0"/>
                                <a:chExt cx="1874405" cy="827189"/>
                              </a:xfrm>
                            </wpg:grpSpPr>
                            <wps:wsp>
                              <wps:cNvPr id="66784" name="Rectangle 66784"/>
                              <wps:cNvSpPr/>
                              <wps:spPr>
                                <a:xfrm rot="-5399999">
                                  <a:off x="-331515" y="358096"/>
                                  <a:ext cx="800608" cy="137578"/>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2.</w:t>
                                    </w:r>
                                  </w:p>
                                </w:txbxContent>
                              </wps:txbx>
                              <wps:bodyPr horzOverflow="overflow" vert="horz" lIns="0" tIns="0" rIns="0" bIns="0" rtlCol="0">
                                <a:noAutofit/>
                              </wps:bodyPr>
                            </wps:wsp>
                            <wps:wsp>
                              <wps:cNvPr id="66785" name="Rectangle 66785"/>
                              <wps:cNvSpPr/>
                              <wps:spPr>
                                <a:xfrm rot="-5399999">
                                  <a:off x="-261856" y="307588"/>
                                  <a:ext cx="901473" cy="137729"/>
                                </a:xfrm>
                                <a:prstGeom prst="rect">
                                  <a:avLst/>
                                </a:prstGeom>
                                <a:ln>
                                  <a:noFill/>
                                </a:ln>
                              </wps:spPr>
                              <wps:txbx>
                                <w:txbxContent>
                                  <w:p w:rsidR="00092D06" w:rsidRDefault="00092D06">
                                    <w:pPr>
                                      <w:spacing w:after="160" w:line="259" w:lineRule="auto"/>
                                      <w:ind w:left="0" w:firstLine="0"/>
                                      <w:jc w:val="left"/>
                                    </w:pPr>
                                    <w:r>
                                      <w:rPr>
                                        <w:sz w:val="18"/>
                                      </w:rPr>
                                      <w:t>Материалы</w:t>
                                    </w:r>
                                    <w:r>
                                      <w:rPr>
                                        <w:spacing w:val="-45"/>
                                        <w:sz w:val="18"/>
                                      </w:rPr>
                                      <w:t xml:space="preserve"> </w:t>
                                    </w:r>
                                  </w:p>
                                </w:txbxContent>
                              </wps:txbx>
                              <wps:bodyPr horzOverflow="overflow" vert="horz" lIns="0" tIns="0" rIns="0" bIns="0" rtlCol="0">
                                <a:noAutofit/>
                              </wps:bodyPr>
                            </wps:wsp>
                            <wps:wsp>
                              <wps:cNvPr id="66786" name="Rectangle 66786"/>
                              <wps:cNvSpPr/>
                              <wps:spPr>
                                <a:xfrm rot="-5399999">
                                  <a:off x="-95723" y="346733"/>
                                  <a:ext cx="823183" cy="137730"/>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изделия.</w:t>
                                    </w:r>
                                  </w:p>
                                </w:txbxContent>
                              </wps:txbx>
                              <wps:bodyPr horzOverflow="overflow" vert="horz" lIns="0" tIns="0" rIns="0" bIns="0" rtlCol="0">
                                <a:noAutofit/>
                              </wps:bodyPr>
                            </wps:wsp>
                            <wps:wsp>
                              <wps:cNvPr id="66787" name="Rectangle 66787"/>
                              <wps:cNvSpPr/>
                              <wps:spPr>
                                <a:xfrm rot="-5399999">
                                  <a:off x="176434" y="358097"/>
                                  <a:ext cx="800608"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3.</w:t>
                                    </w:r>
                                  </w:p>
                                </w:txbxContent>
                              </wps:txbx>
                              <wps:bodyPr horzOverflow="overflow" vert="horz" lIns="0" tIns="0" rIns="0" bIns="0" rtlCol="0">
                                <a:noAutofit/>
                              </wps:bodyPr>
                            </wps:wsp>
                            <wps:wsp>
                              <wps:cNvPr id="66788" name="Rectangle 66788"/>
                              <wps:cNvSpPr/>
                              <wps:spPr>
                                <a:xfrm rot="-5399999">
                                  <a:off x="551599" y="138121"/>
                                  <a:ext cx="36485" cy="137730"/>
                                </a:xfrm>
                                <a:prstGeom prst="rect">
                                  <a:avLst/>
                                </a:prstGeom>
                                <a:ln>
                                  <a:noFill/>
                                </a:ln>
                              </wps:spPr>
                              <wps:txbx>
                                <w:txbxContent>
                                  <w:p w:rsidR="00092D06" w:rsidRDefault="00092D06">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66789" name="Rectangle 66789"/>
                              <wps:cNvSpPr/>
                              <wps:spPr>
                                <a:xfrm rot="-5399999">
                                  <a:off x="309028" y="370525"/>
                                  <a:ext cx="775601" cy="137729"/>
                                </a:xfrm>
                                <a:prstGeom prst="rect">
                                  <a:avLst/>
                                </a:prstGeom>
                                <a:ln>
                                  <a:noFill/>
                                </a:ln>
                              </wps:spPr>
                              <wps:txbx>
                                <w:txbxContent>
                                  <w:p w:rsidR="00092D06" w:rsidRDefault="00092D06">
                                    <w:pPr>
                                      <w:spacing w:after="160" w:line="259" w:lineRule="auto"/>
                                      <w:ind w:left="0" w:firstLine="0"/>
                                      <w:jc w:val="left"/>
                                    </w:pPr>
                                    <w:r>
                                      <w:rPr>
                                        <w:sz w:val="18"/>
                                      </w:rPr>
                                      <w:t>Основные</w:t>
                                    </w:r>
                                    <w:r>
                                      <w:rPr>
                                        <w:spacing w:val="-45"/>
                                        <w:sz w:val="18"/>
                                      </w:rPr>
                                      <w:t xml:space="preserve"> </w:t>
                                    </w:r>
                                  </w:p>
                                </w:txbxContent>
                              </wps:txbx>
                              <wps:bodyPr horzOverflow="overflow" vert="horz" lIns="0" tIns="0" rIns="0" bIns="0" rtlCol="0">
                                <a:noAutofit/>
                              </wps:bodyPr>
                            </wps:wsp>
                            <wps:wsp>
                              <wps:cNvPr id="66790" name="Rectangle 66790"/>
                              <wps:cNvSpPr/>
                              <wps:spPr>
                                <a:xfrm rot="-5399999">
                                  <a:off x="526163" y="460671"/>
                                  <a:ext cx="595307" cy="137730"/>
                                </a:xfrm>
                                <a:prstGeom prst="rect">
                                  <a:avLst/>
                                </a:prstGeom>
                                <a:ln>
                                  <a:noFill/>
                                </a:ln>
                              </wps:spPr>
                              <wps:txbx>
                                <w:txbxContent>
                                  <w:p w:rsidR="00092D06" w:rsidRDefault="00092D06">
                                    <w:pPr>
                                      <w:spacing w:after="160" w:line="259" w:lineRule="auto"/>
                                      <w:ind w:left="0" w:firstLine="0"/>
                                      <w:jc w:val="left"/>
                                    </w:pPr>
                                    <w:r>
                                      <w:rPr>
                                        <w:sz w:val="18"/>
                                      </w:rPr>
                                      <w:t>ручные</w:t>
                                    </w:r>
                                    <w:r>
                                      <w:rPr>
                                        <w:spacing w:val="-45"/>
                                        <w:sz w:val="18"/>
                                      </w:rPr>
                                      <w:t xml:space="preserve"> </w:t>
                                    </w:r>
                                  </w:p>
                                </w:txbxContent>
                              </wps:txbx>
                              <wps:bodyPr horzOverflow="overflow" vert="horz" lIns="0" tIns="0" rIns="0" bIns="0" rtlCol="0">
                                <a:noAutofit/>
                              </wps:bodyPr>
                            </wps:wsp>
                            <wps:wsp>
                              <wps:cNvPr id="66791" name="Rectangle 66791"/>
                              <wps:cNvSpPr/>
                              <wps:spPr>
                                <a:xfrm rot="-5399999">
                                  <a:off x="420636" y="228159"/>
                                  <a:ext cx="1060333" cy="137729"/>
                                </a:xfrm>
                                <a:prstGeom prst="rect">
                                  <a:avLst/>
                                </a:prstGeom>
                                <a:ln>
                                  <a:noFill/>
                                </a:ln>
                              </wps:spPr>
                              <wps:txbx>
                                <w:txbxContent>
                                  <w:p w:rsidR="00092D06" w:rsidRDefault="00092D06">
                                    <w:pPr>
                                      <w:spacing w:after="160" w:line="259" w:lineRule="auto"/>
                                      <w:ind w:left="0" w:firstLine="0"/>
                                      <w:jc w:val="left"/>
                                    </w:pPr>
                                    <w:r>
                                      <w:rPr>
                                        <w:sz w:val="18"/>
                                      </w:rPr>
                                      <w:t>инструменты.</w:t>
                                    </w:r>
                                  </w:p>
                                </w:txbxContent>
                              </wps:txbx>
                              <wps:bodyPr horzOverflow="overflow" vert="horz" lIns="0" tIns="0" rIns="0" bIns="0" rtlCol="0">
                                <a:noAutofit/>
                              </wps:bodyPr>
                            </wps:wsp>
                            <wps:wsp>
                              <wps:cNvPr id="66792" name="Rectangle 66792"/>
                              <wps:cNvSpPr/>
                              <wps:spPr>
                                <a:xfrm rot="-5399999">
                                  <a:off x="811446" y="358172"/>
                                  <a:ext cx="800456"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4.</w:t>
                                    </w:r>
                                  </w:p>
                                </w:txbxContent>
                              </wps:txbx>
                              <wps:bodyPr horzOverflow="overflow" vert="horz" lIns="0" tIns="0" rIns="0" bIns="0" rtlCol="0">
                                <a:noAutofit/>
                              </wps:bodyPr>
                            </wps:wsp>
                            <wps:wsp>
                              <wps:cNvPr id="66793" name="Rectangle 66793"/>
                              <wps:cNvSpPr/>
                              <wps:spPr>
                                <a:xfrm rot="-5399999">
                                  <a:off x="949893" y="376453"/>
                                  <a:ext cx="763744" cy="137729"/>
                                </a:xfrm>
                                <a:prstGeom prst="rect">
                                  <a:avLst/>
                                </a:prstGeom>
                                <a:ln>
                                  <a:noFill/>
                                </a:ln>
                              </wps:spPr>
                              <wps:txbx>
                                <w:txbxContent>
                                  <w:p w:rsidR="00092D06" w:rsidRDefault="00092D06">
                                    <w:pPr>
                                      <w:spacing w:after="160" w:line="259" w:lineRule="auto"/>
                                      <w:ind w:left="0" w:firstLine="0"/>
                                      <w:jc w:val="left"/>
                                    </w:pPr>
                                    <w:r>
                                      <w:rPr>
                                        <w:sz w:val="18"/>
                                      </w:rPr>
                                      <w:t>Трудовые</w:t>
                                    </w:r>
                                    <w:r>
                                      <w:rPr>
                                        <w:spacing w:val="-45"/>
                                        <w:sz w:val="18"/>
                                      </w:rPr>
                                      <w:t xml:space="preserve"> </w:t>
                                    </w:r>
                                  </w:p>
                                </w:txbxContent>
                              </wps:txbx>
                              <wps:bodyPr horzOverflow="overflow" vert="horz" lIns="0" tIns="0" rIns="0" bIns="0" rtlCol="0">
                                <a:noAutofit/>
                              </wps:bodyPr>
                            </wps:wsp>
                            <wps:wsp>
                              <wps:cNvPr id="66794" name="Rectangle 66794"/>
                              <wps:cNvSpPr/>
                              <wps:spPr>
                                <a:xfrm rot="-5399999">
                                  <a:off x="1096795" y="396367"/>
                                  <a:ext cx="723915" cy="137730"/>
                                </a:xfrm>
                                <a:prstGeom prst="rect">
                                  <a:avLst/>
                                </a:prstGeom>
                                <a:ln>
                                  <a:noFill/>
                                </a:ln>
                              </wps:spPr>
                              <wps:txbx>
                                <w:txbxContent>
                                  <w:p w:rsidR="00092D06" w:rsidRDefault="00092D06">
                                    <w:pPr>
                                      <w:spacing w:after="160" w:line="259" w:lineRule="auto"/>
                                      <w:ind w:left="0" w:firstLine="0"/>
                                      <w:jc w:val="left"/>
                                    </w:pPr>
                                    <w:r>
                                      <w:rPr>
                                        <w:sz w:val="18"/>
                                      </w:rPr>
                                      <w:t>действия</w:t>
                                    </w:r>
                                    <w:r>
                                      <w:rPr>
                                        <w:spacing w:val="-45"/>
                                        <w:sz w:val="18"/>
                                      </w:rPr>
                                      <w:t xml:space="preserve"> </w:t>
                                    </w:r>
                                  </w:p>
                                </w:txbxContent>
                              </wps:txbx>
                              <wps:bodyPr horzOverflow="overflow" vert="horz" lIns="0" tIns="0" rIns="0" bIns="0" rtlCol="0">
                                <a:noAutofit/>
                              </wps:bodyPr>
                            </wps:wsp>
                            <wps:wsp>
                              <wps:cNvPr id="66795" name="Rectangle 66795"/>
                              <wps:cNvSpPr/>
                              <wps:spPr>
                                <a:xfrm rot="-5399999">
                                  <a:off x="1035659" y="208244"/>
                                  <a:ext cx="1100161" cy="137729"/>
                                </a:xfrm>
                                <a:prstGeom prst="rect">
                                  <a:avLst/>
                                </a:prstGeom>
                                <a:ln>
                                  <a:noFill/>
                                </a:ln>
                              </wps:spPr>
                              <wps:txbx>
                                <w:txbxContent>
                                  <w:p w:rsidR="00092D06" w:rsidRDefault="00092D06">
                                    <w:pPr>
                                      <w:spacing w:after="160" w:line="259" w:lineRule="auto"/>
                                      <w:ind w:left="0" w:firstLine="0"/>
                                      <w:jc w:val="left"/>
                                    </w:pPr>
                                    <w:r>
                                      <w:rPr>
                                        <w:sz w:val="18"/>
                                      </w:rPr>
                                      <w:t>как</w:t>
                                    </w:r>
                                    <w:r>
                                      <w:rPr>
                                        <w:spacing w:val="-208"/>
                                        <w:sz w:val="18"/>
                                      </w:rPr>
                                      <w:t xml:space="preserve"> </w:t>
                                    </w:r>
                                    <w:r>
                                      <w:rPr>
                                        <w:sz w:val="18"/>
                                      </w:rPr>
                                      <w:t>основные</w:t>
                                    </w:r>
                                    <w:r>
                                      <w:rPr>
                                        <w:spacing w:val="-45"/>
                                        <w:sz w:val="18"/>
                                      </w:rPr>
                                      <w:t xml:space="preserve"> </w:t>
                                    </w:r>
                                  </w:p>
                                </w:txbxContent>
                              </wps:txbx>
                              <wps:bodyPr horzOverflow="overflow" vert="horz" lIns="0" tIns="0" rIns="0" bIns="0" rtlCol="0">
                                <a:noAutofit/>
                              </wps:bodyPr>
                            </wps:wsp>
                            <wps:wsp>
                              <wps:cNvPr id="66796" name="Rectangle 66796"/>
                              <wps:cNvSpPr/>
                              <wps:spPr>
                                <a:xfrm rot="-5399999">
                                  <a:off x="1300375" y="345973"/>
                                  <a:ext cx="824703" cy="137729"/>
                                </a:xfrm>
                                <a:prstGeom prst="rect">
                                  <a:avLst/>
                                </a:prstGeom>
                                <a:ln>
                                  <a:noFill/>
                                </a:ln>
                              </wps:spPr>
                              <wps:txbx>
                                <w:txbxContent>
                                  <w:p w:rsidR="00092D06" w:rsidRDefault="00092D06">
                                    <w:pPr>
                                      <w:spacing w:after="160" w:line="259" w:lineRule="auto"/>
                                      <w:ind w:left="0" w:firstLine="0"/>
                                      <w:jc w:val="left"/>
                                    </w:pPr>
                                    <w:r>
                                      <w:rPr>
                                        <w:sz w:val="18"/>
                                      </w:rPr>
                                      <w:t>слагаемые</w:t>
                                    </w:r>
                                    <w:r>
                                      <w:rPr>
                                        <w:spacing w:val="-45"/>
                                        <w:sz w:val="18"/>
                                      </w:rPr>
                                      <w:t xml:space="preserve"> </w:t>
                                    </w:r>
                                  </w:p>
                                </w:txbxContent>
                              </wps:txbx>
                              <wps:bodyPr horzOverflow="overflow" vert="horz" lIns="0" tIns="0" rIns="0" bIns="0" rtlCol="0">
                                <a:noAutofit/>
                              </wps:bodyPr>
                            </wps:wsp>
                            <wps:wsp>
                              <wps:cNvPr id="66797" name="Rectangle 66797"/>
                              <wps:cNvSpPr/>
                              <wps:spPr>
                                <a:xfrm rot="-5399999">
                                  <a:off x="1405092" y="323702"/>
                                  <a:ext cx="869245" cy="137730"/>
                                </a:xfrm>
                                <a:prstGeom prst="rect">
                                  <a:avLst/>
                                </a:prstGeom>
                                <a:ln>
                                  <a:noFill/>
                                </a:ln>
                              </wps:spPr>
                              <wps:txbx>
                                <w:txbxContent>
                                  <w:p w:rsidR="00092D06" w:rsidRDefault="00092D06">
                                    <w:pPr>
                                      <w:spacing w:after="160" w:line="259" w:lineRule="auto"/>
                                      <w:ind w:left="0" w:firstLine="0"/>
                                      <w:jc w:val="left"/>
                                    </w:pPr>
                                    <w:r>
                                      <w:rPr>
                                        <w:sz w:val="18"/>
                                      </w:rPr>
                                      <w:t>технологии</w:t>
                                    </w:r>
                                  </w:p>
                                </w:txbxContent>
                              </wps:txbx>
                              <wps:bodyPr horzOverflow="overflow" vert="horz" lIns="0" tIns="0" rIns="0" bIns="0" rtlCol="0">
                                <a:noAutofit/>
                              </wps:bodyPr>
                            </wps:wsp>
                          </wpg:wgp>
                        </a:graphicData>
                      </a:graphic>
                    </wp:inline>
                  </w:drawing>
                </mc:Choice>
                <mc:Fallback>
                  <w:pict>
                    <v:group id="Group 646948" o:spid="_x0000_s3296" style="width:147.6pt;height:65.15pt;mso-position-horizontal-relative:char;mso-position-vertical-relative:line" coordsize="18744,8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">
                      <v:rect id="Rectangle 66784" o:spid="_x0000_s3297" style="position:absolute;left:-3315;top:3580;width:8006;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8xD8cA&#10;AADeAAAADwAAAGRycy9kb3ducmV2LnhtbESPW2vCQBSE34X+h+UUfNONRWKIrlIKJb5U8Fb6eMye&#10;XGj2bJpdNf33riD4OMzMN8xi1ZtGXKhztWUFk3EEgji3uuZSwWH/OUpAOI+ssbFMCv7JwWr5Mlhg&#10;qu2Vt3TZ+VIECLsUFVTet6mULq/IoBvbljh4he0M+iC7UuoOrwFuGvkWRbE0WHNYqLClj4ry393Z&#10;KDhO9ufvzG1O/FP8zaZfPtsUZabU8LV/n4Pw1Ptn+NFeawVxPEumcL8TroBc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QfMQ/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2.</w:t>
                              </w:r>
                            </w:p>
                          </w:txbxContent>
                        </v:textbox>
                      </v:rect>
                      <v:rect id="Rectangle 66785" o:spid="_x0000_s3298" style="position:absolute;left:-2618;top:3076;width:901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OUlMcA&#10;AADeAAAADwAAAGRycy9kb3ducmV2LnhtbESPT2vCQBTE70K/w/IK3nSjtFGiq5RCiZcKals8PrMv&#10;fzD7NmZXjd/eFYQeh5n5DTNfdqYWF2pdZVnBaBiBIM6srrhQ8LP7GkxBOI+ssbZMCm7kYLl46c0x&#10;0fbKG7psfSEChF2CCkrvm0RKl5Vk0A1tQxy83LYGfZBtIXWL1wA3tRxHUSwNVhwWSmzos6TsuD0b&#10;Bb+j3fkvdesD7/PT5O3bp+u8SJXqv3YfMxCeOv8ffrZXWkEcT6bv8Lg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tTlJ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Материалы</w:t>
                              </w:r>
                              <w:r>
                                <w:rPr>
                                  <w:spacing w:val="-45"/>
                                  <w:sz w:val="18"/>
                                </w:rPr>
                                <w:t xml:space="preserve"> </w:t>
                              </w:r>
                            </w:p>
                          </w:txbxContent>
                        </v:textbox>
                      </v:rect>
                      <v:rect id="Rectangle 66786" o:spid="_x0000_s3299" style="position:absolute;left:-957;top:3467;width:823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EK48cA&#10;AADeAAAADwAAAGRycy9kb3ducmV2LnhtbESPT2vCQBTE74LfYXkFb7qxSAypGylCSS8Vqrb0+Jp9&#10;+UOzb9PsRtNv3xUEj8PM/IbZbEfTijP1rrGsYLmIQBAXVjdcKTgdX+YJCOeRNbaWScEfOdhm08kG&#10;U20v/E7ng69EgLBLUUHtfZdK6YqaDLqF7YiDV9reoA+yr6Tu8RLgppWPURRLgw2HhRo72tVU/BwG&#10;o+BjeRw+c7f/5q/yd7168/m+rHKlZg/j8xMIT6O/h2/tV60gjtdJDNc74QrI7B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uBCu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изделия.</w:t>
                              </w:r>
                            </w:p>
                          </w:txbxContent>
                        </v:textbox>
                      </v:rect>
                      <v:rect id="Rectangle 66787" o:spid="_x0000_s3300" style="position:absolute;left:1764;top:3580;width:8006;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2veMcA&#10;AADeAAAADwAAAGRycy9kb3ducmV2LnhtbESPW2vCQBSE3wv+h+UU+lY3lpJIdJUilPii4BUfT7Mn&#10;F5o9G7Orxn/vFgo+DjPzDTOd96YRV+pcbVnBaBiBIM6trrlUsN99v49BOI+ssbFMCu7kYD4bvEwx&#10;1fbGG7pufSkChF2KCirv21RKl1dk0A1tSxy8wnYGfZBdKXWHtwA3jfyIolgarDksVNjSoqL8d3sx&#10;Cg6j3eWYufUPn4pz8rny2booM6XeXvuvCQhPvX+G/9tLrSCOk3ECf3fCFZC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TNr3j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3.</w:t>
                              </w:r>
                            </w:p>
                          </w:txbxContent>
                        </v:textbox>
                      </v:rect>
                      <v:rect id="Rectangle 66788" o:spid="_x0000_s3301" style="position:absolute;left:5515;top:1381;width:36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I7CsUA&#10;AADeAAAADwAAAGRycy9kb3ducmV2LnhtbERPy2rCQBTdF/oPwy24ayaWEkPMKKVQ0o1CtRWX18zN&#10;g2bupJmJxr93FgWXh/PO15PpxJkG11pWMI9iEMSl1S3XCr73H88pCOeRNXaWScGVHKxXjw85Ztpe&#10;+IvOO1+LEMIuQwWN930mpSsbMugi2xMHrrKDQR/gUEs94CWEm06+xHEiDbYcGhrs6b2h8nc3GgU/&#10;8/14KNz2xMfqb/G68cW2qgulZk/T2xKEp8nfxf/uT60gSRZp2BvuhCs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UjsK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 xml:space="preserve"> </w:t>
                              </w:r>
                            </w:p>
                          </w:txbxContent>
                        </v:textbox>
                      </v:rect>
                      <v:rect id="Rectangle 66789" o:spid="_x0000_s3302" style="position:absolute;left:3090;top:3704;width:775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6ekccA&#10;AADeAAAADwAAAGRycy9kb3ducmV2LnhtbESPT2vCQBTE70K/w/IEb7pRJNrUVYpQ0ksFtRWPr9mX&#10;P5h9m2ZXjd/eFYQeh5n5DbNYdaYWF2pdZVnBeBSBIM6srrhQ8L3/GM5BOI+ssbZMCm7kYLV86S0w&#10;0fbKW7rsfCEChF2CCkrvm0RKl5Vk0I1sQxy83LYGfZBtIXWL1wA3tZxEUSwNVhwWSmxoXVJ22p2N&#10;gp/x/nxI3eaXj/nfbPrl001epEoN+t37GwhPnf8PP9ufWkEcz+av8LgTroBc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oenp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Основные</w:t>
                              </w:r>
                              <w:r>
                                <w:rPr>
                                  <w:spacing w:val="-45"/>
                                  <w:sz w:val="18"/>
                                </w:rPr>
                                <w:t xml:space="preserve"> </w:t>
                              </w:r>
                            </w:p>
                          </w:txbxContent>
                        </v:textbox>
                      </v:rect>
                      <v:rect id="Rectangle 66790" o:spid="_x0000_s3303" style="position:absolute;left:5261;top:4606;width:595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2h0cYA&#10;AADeAAAADwAAAGRycy9kb3ducmV2LnhtbESPy2rCQBSG94W+w3AK3dWJUmJNnYQiSNwoqLV0eZo5&#10;udDMmZgZNb69sxBc/vw3vnk2mFacqXeNZQXjUQSCuLC64UrB93759gHCeWSNrWVScCUHWfr8NMdE&#10;2wtv6bzzlQgj7BJUUHvfJVK6oiaDbmQ74uCVtjfog+wrqXu8hHHTykkUxdJgw+Ghxo4WNRX/u5NR&#10;cBjvTz+52/zxb3mcvq99vimrXKnXl+HrE4SnwT/C9/ZKK4jj6SwABJyAAjK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v2h0c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ручные</w:t>
                              </w:r>
                              <w:r>
                                <w:rPr>
                                  <w:spacing w:val="-45"/>
                                  <w:sz w:val="18"/>
                                </w:rPr>
                                <w:t xml:space="preserve"> </w:t>
                              </w:r>
                            </w:p>
                          </w:txbxContent>
                        </v:textbox>
                      </v:rect>
                      <v:rect id="Rectangle 66791" o:spid="_x0000_s3304" style="position:absolute;left:4207;top:2281;width:1060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EESscA&#10;AADeAAAADwAAAGRycy9kb3ducmV2LnhtbESPW2vCQBSE3wX/w3IKfdNNpESNriJCSV8q1Bs+HrMn&#10;F5o9m2ZXTf99t1Do4zAz3zDLdW8acafO1ZYVxOMIBHFudc2lguPhdTQD4TyyxsYyKfgmB+vVcLDE&#10;VNsHf9B970sRIOxSVFB536ZSurwig25sW+LgFbYz6IPsSqk7fAS4aeQkihJpsOawUGFL24ryz/3N&#10;KDjFh9s5c7srX4qv6cu7z3ZFmSn1/NRvFiA89f4//Nd+0wqSZDqP4fdOuAJy9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GxBE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инструменты.</w:t>
                              </w:r>
                            </w:p>
                          </w:txbxContent>
                        </v:textbox>
                      </v:rect>
                      <v:rect id="Rectangle 66792" o:spid="_x0000_s3305" style="position:absolute;left:8114;top:3581;width:8004;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OaPccA&#10;AADeAAAADwAAAGRycy9kb3ducmV2LnhtbESPW2vCQBSE34X+h+UU+qYbpUSNrlIKJb4o1Bs+HrMn&#10;F8yeTbOrpv++WxB8HGbmG2a+7EwtbtS6yrKC4SACQZxZXXGhYL/76k9AOI+ssbZMCn7JwXLx0ptj&#10;ou2dv+m29YUIEHYJKii9bxIpXVaSQTewDXHwctsa9EG2hdQt3gPc1HIURbE0WHFYKLGhz5Kyy/Zq&#10;FByGu+sxdZszn/Kf8fvap5u8SJV6e+0+ZiA8df4ZfrRXWkEcj6cj+L8TroB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Fjmj3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4.</w:t>
                              </w:r>
                            </w:p>
                          </w:txbxContent>
                        </v:textbox>
                      </v:rect>
                      <v:rect id="Rectangle 66793" o:spid="_x0000_s3306" style="position:absolute;left:9499;top:3764;width:763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8/pscA&#10;AADeAAAADwAAAGRycy9kb3ducmV2LnhtbESPT2vCQBTE7wW/w/IEb3VjLbFNXaUUJL0oqFV6fM2+&#10;/KHZtzG7avz2riB4HGbmN8x03planKh1lWUFo2EEgjizuuJCwc928fwGwnlkjbVlUnAhB/NZ72mK&#10;ibZnXtNp4wsRIOwSVFB63yRSuqwkg25oG+Lg5bY16INsC6lbPAe4qeVLFMXSYMVhocSGvkrK/jdH&#10;o2A32h73qVv98W9+mLwufbrKi1SpQb/7/ADhqfOP8L39rRXE8eR9DLc74QrI2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4vP6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Трудовые</w:t>
                              </w:r>
                              <w:r>
                                <w:rPr>
                                  <w:spacing w:val="-45"/>
                                  <w:sz w:val="18"/>
                                </w:rPr>
                                <w:t xml:space="preserve"> </w:t>
                              </w:r>
                            </w:p>
                          </w:txbxContent>
                        </v:textbox>
                      </v:rect>
                      <v:rect id="Rectangle 66794" o:spid="_x0000_s3307" style="position:absolute;left:10967;top:3963;width:723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an0scA&#10;AADeAAAADwAAAGRycy9kb3ducmV2LnhtbESPW2vCQBSE34X+h+UU+qYbRaJGVymFkr5UqDd8PGZP&#10;Lpg9G7Orpv++WxB8HGbmG2ax6kwtbtS6yrKC4SACQZxZXXGhYLf97E9BOI+ssbZMCn7JwWr50ltg&#10;ou2df+i28YUIEHYJKii9bxIpXVaSQTewDXHwctsa9EG2hdQt3gPc1HIURbE0WHFYKLGhj5Ky8+Zq&#10;FOyH2+shdesTH/PLZPzt03VepEq9vXbvcxCeOv8MP9pfWkEcT2Zj+L8Tr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HGp9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действия</w:t>
                              </w:r>
                              <w:r>
                                <w:rPr>
                                  <w:spacing w:val="-45"/>
                                  <w:sz w:val="18"/>
                                </w:rPr>
                                <w:t xml:space="preserve"> </w:t>
                              </w:r>
                            </w:p>
                          </w:txbxContent>
                        </v:textbox>
                      </v:rect>
                      <v:rect id="Rectangle 66795" o:spid="_x0000_s3308" style="position:absolute;left:10357;top:2082;width:1100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oCSccA&#10;AADeAAAADwAAAGRycy9kb3ducmV2LnhtbESPT2vCQBTE7wW/w/IEb3VjsbFNXaUUJL0oqFV6fM2+&#10;/KHZtzG7avz2riB4HGbmN8x03planKh1lWUFo2EEgjizuuJCwc928fwGwnlkjbVlUnAhB/NZ72mK&#10;ibZnXtNp4wsRIOwSVFB63yRSuqwkg25oG+Lg5bY16INsC6lbPAe4qeVLFMXSYMVhocSGvkrK/jdH&#10;o2A32h73qVv98W9+mIyXPl3lRarUoN99foDw1PlH+N7+1griePL+Crc74QrI2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6KAk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как</w:t>
                              </w:r>
                              <w:r>
                                <w:rPr>
                                  <w:spacing w:val="-208"/>
                                  <w:sz w:val="18"/>
                                </w:rPr>
                                <w:t xml:space="preserve"> </w:t>
                              </w:r>
                              <w:r>
                                <w:rPr>
                                  <w:sz w:val="18"/>
                                </w:rPr>
                                <w:t>основные</w:t>
                              </w:r>
                              <w:r>
                                <w:rPr>
                                  <w:spacing w:val="-45"/>
                                  <w:sz w:val="18"/>
                                </w:rPr>
                                <w:t xml:space="preserve"> </w:t>
                              </w:r>
                            </w:p>
                          </w:txbxContent>
                        </v:textbox>
                      </v:rect>
                      <v:rect id="Rectangle 66796" o:spid="_x0000_s3309" style="position:absolute;left:13003;top:3459;width:824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icPsgA&#10;AADeAAAADwAAAGRycy9kb3ducmV2LnhtbESPS2vDMBCE74X8B7GB3ho5pTiJazmEQnEvDTQvctxa&#10;6wexVq6lJM6/rwKFHoeZ+YZJl4NpxYV611hWMJ1EIIgLqxuuFOy2709zEM4ja2wtk4IbOVhmo4cU&#10;E22v/EWXja9EgLBLUEHtfZdI6YqaDLqJ7YiDV9reoA+yr6Tu8RrgppXPURRLgw2HhRo7equpOG3O&#10;RsF+uj0fcrf+5mP5M3v59Pm6rHKlHsfD6hWEp8H/h//aH1pBHM8WMdzvhCsg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WJw+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слагаемые</w:t>
                              </w:r>
                              <w:r>
                                <w:rPr>
                                  <w:spacing w:val="-45"/>
                                  <w:sz w:val="18"/>
                                </w:rPr>
                                <w:t xml:space="preserve"> </w:t>
                              </w:r>
                            </w:p>
                          </w:txbxContent>
                        </v:textbox>
                      </v:rect>
                      <v:rect id="Rectangle 66797" o:spid="_x0000_s3310" style="position:absolute;left:14051;top:3237;width:869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Q5pccA&#10;AADeAAAADwAAAGRycy9kb3ducmV2LnhtbESPW2vCQBSE3wv+h+UU+lY3lpJodBUplPSlQr3h4zF7&#10;cqHZs2l21fjvu4Lg4zAz3zCzRW8acabO1ZYVjIYRCOLc6ppLBdvN5+sYhPPIGhvLpOBKDhbzwdMM&#10;U20v/EPntS9FgLBLUUHlfZtK6fKKDLqhbYmDV9jOoA+yK6Xu8BLgppFvURRLgzWHhQpb+qgo/12f&#10;jILdaHPaZ2515EPxl7x/+2xVlJlSL8/9cgrCU+8f4Xv7SyuI42SSwO1OuAJy/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EUOa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технологии</w:t>
                              </w:r>
                            </w:p>
                          </w:txbxContent>
                        </v:textbox>
                      </v:rect>
                      <w10:anchorlock/>
                    </v:group>
                  </w:pict>
                </mc:Fallback>
              </mc:AlternateContent>
            </w:r>
          </w:p>
        </w:tc>
        <w:tc>
          <w:tcPr>
            <w:tcW w:w="156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r>
      <w:tr w:rsidR="00AA013E">
        <w:trPr>
          <w:trHeight w:val="1350"/>
        </w:trPr>
        <w:tc>
          <w:tcPr>
            <w:tcW w:w="0" w:type="auto"/>
            <w:vMerge/>
            <w:tcBorders>
              <w:top w:val="nil"/>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36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316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611505" cy="693230"/>
                      <wp:effectExtent l="0" t="0" r="0" b="0"/>
                      <wp:docPr id="647000" name="Group 647000"/>
                      <wp:cNvGraphicFramePr/>
                      <a:graphic xmlns:a="http://schemas.openxmlformats.org/drawingml/2006/main">
                        <a:graphicData uri="http://schemas.microsoft.com/office/word/2010/wordprocessingGroup">
                          <wpg:wgp>
                            <wpg:cNvGrpSpPr/>
                            <wpg:grpSpPr>
                              <a:xfrm>
                                <a:off x="0" y="0"/>
                                <a:ext cx="611505" cy="693230"/>
                                <a:chOff x="0" y="0"/>
                                <a:chExt cx="611505" cy="693230"/>
                              </a:xfrm>
                            </wpg:grpSpPr>
                            <wps:wsp>
                              <wps:cNvPr id="66779" name="Rectangle 66779"/>
                              <wps:cNvSpPr/>
                              <wps:spPr>
                                <a:xfrm rot="-5399999">
                                  <a:off x="-392132" y="163368"/>
                                  <a:ext cx="921996" cy="137729"/>
                                </a:xfrm>
                                <a:prstGeom prst="rect">
                                  <a:avLst/>
                                </a:prstGeom>
                                <a:ln>
                                  <a:noFill/>
                                </a:ln>
                              </wps:spPr>
                              <wps:txbx>
                                <w:txbxContent>
                                  <w:p w:rsidR="00092D06" w:rsidRDefault="00092D06">
                                    <w:pPr>
                                      <w:spacing w:after="160" w:line="259" w:lineRule="auto"/>
                                      <w:ind w:left="0" w:firstLine="0"/>
                                      <w:jc w:val="left"/>
                                    </w:pPr>
                                    <w:r>
                                      <w:rPr>
                                        <w:sz w:val="18"/>
                                      </w:rPr>
                                      <w:t>Технологии</w:t>
                                    </w:r>
                                    <w:r>
                                      <w:rPr>
                                        <w:spacing w:val="-45"/>
                                        <w:sz w:val="18"/>
                                      </w:rPr>
                                      <w:t xml:space="preserve"> </w:t>
                                    </w:r>
                                  </w:p>
                                </w:txbxContent>
                              </wps:txbx>
                              <wps:bodyPr horzOverflow="overflow" vert="horz" lIns="0" tIns="0" rIns="0" bIns="0" rtlCol="0">
                                <a:noAutofit/>
                              </wps:bodyPr>
                            </wps:wsp>
                            <wps:wsp>
                              <wps:cNvPr id="66780" name="Rectangle 66780"/>
                              <wps:cNvSpPr/>
                              <wps:spPr>
                                <a:xfrm rot="-5399999">
                                  <a:off x="-209354" y="219159"/>
                                  <a:ext cx="810413" cy="137729"/>
                                </a:xfrm>
                                <a:prstGeom prst="rect">
                                  <a:avLst/>
                                </a:prstGeom>
                                <a:ln>
                                  <a:noFill/>
                                </a:ln>
                              </wps:spPr>
                              <wps:txbx>
                                <w:txbxContent>
                                  <w:p w:rsidR="00092D06" w:rsidRDefault="00092D06">
                                    <w:pPr>
                                      <w:spacing w:after="160" w:line="259" w:lineRule="auto"/>
                                      <w:ind w:left="0" w:firstLine="0"/>
                                      <w:jc w:val="left"/>
                                    </w:pPr>
                                    <w:r>
                                      <w:rPr>
                                        <w:sz w:val="18"/>
                                      </w:rPr>
                                      <w:t>обработки</w:t>
                                    </w:r>
                                    <w:r>
                                      <w:rPr>
                                        <w:spacing w:val="-45"/>
                                        <w:sz w:val="18"/>
                                      </w:rPr>
                                      <w:t xml:space="preserve"> </w:t>
                                    </w:r>
                                  </w:p>
                                </w:txbxContent>
                              </wps:txbx>
                              <wps:bodyPr horzOverflow="overflow" vert="horz" lIns="0" tIns="0" rIns="0" bIns="0" rtlCol="0">
                                <a:noAutofit/>
                              </wps:bodyPr>
                            </wps:wsp>
                            <wps:wsp>
                              <wps:cNvPr id="66781" name="Rectangle 66781"/>
                              <wps:cNvSpPr/>
                              <wps:spPr>
                                <a:xfrm rot="-5399999">
                                  <a:off x="-133217" y="168308"/>
                                  <a:ext cx="912114" cy="137730"/>
                                </a:xfrm>
                                <a:prstGeom prst="rect">
                                  <a:avLst/>
                                </a:prstGeom>
                                <a:ln>
                                  <a:noFill/>
                                </a:ln>
                              </wps:spPr>
                              <wps:txbx>
                                <w:txbxContent>
                                  <w:p w:rsidR="00092D06" w:rsidRDefault="00092D06">
                                    <w:pPr>
                                      <w:spacing w:after="160" w:line="259" w:lineRule="auto"/>
                                      <w:ind w:left="0" w:firstLine="0"/>
                                      <w:jc w:val="left"/>
                                    </w:pPr>
                                    <w:r>
                                      <w:rPr>
                                        <w:sz w:val="18"/>
                                      </w:rPr>
                                      <w:t>материалов</w:t>
                                    </w:r>
                                    <w:r>
                                      <w:rPr>
                                        <w:spacing w:val="-45"/>
                                        <w:sz w:val="18"/>
                                      </w:rPr>
                                      <w:t xml:space="preserve"> </w:t>
                                    </w:r>
                                  </w:p>
                                </w:txbxContent>
                              </wps:txbx>
                              <wps:bodyPr horzOverflow="overflow" vert="horz" lIns="0" tIns="0" rIns="0" bIns="0" rtlCol="0">
                                <a:noAutofit/>
                              </wps:bodyPr>
                            </wps:wsp>
                            <wps:wsp>
                              <wps:cNvPr id="66782" name="Rectangle 66782"/>
                              <wps:cNvSpPr/>
                              <wps:spPr>
                                <a:xfrm rot="-5399999">
                                  <a:off x="-8587" y="165952"/>
                                  <a:ext cx="916827" cy="137730"/>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пищевых</w:t>
                                    </w:r>
                                    <w:r>
                                      <w:rPr>
                                        <w:spacing w:val="-45"/>
                                        <w:sz w:val="18"/>
                                      </w:rPr>
                                      <w:t xml:space="preserve"> </w:t>
                                    </w:r>
                                  </w:p>
                                </w:txbxContent>
                              </wps:txbx>
                              <wps:bodyPr horzOverflow="overflow" vert="horz" lIns="0" tIns="0" rIns="0" bIns="0" rtlCol="0">
                                <a:noAutofit/>
                              </wps:bodyPr>
                            </wps:wsp>
                            <wps:wsp>
                              <wps:cNvPr id="66783" name="Rectangle 66783"/>
                              <wps:cNvSpPr/>
                              <wps:spPr>
                                <a:xfrm rot="-5399999">
                                  <a:off x="185745" y="233295"/>
                                  <a:ext cx="782138" cy="137730"/>
                                </a:xfrm>
                                <a:prstGeom prst="rect">
                                  <a:avLst/>
                                </a:prstGeom>
                                <a:ln>
                                  <a:noFill/>
                                </a:ln>
                              </wps:spPr>
                              <wps:txbx>
                                <w:txbxContent>
                                  <w:p w:rsidR="00092D06" w:rsidRDefault="00092D06">
                                    <w:pPr>
                                      <w:spacing w:after="160" w:line="259" w:lineRule="auto"/>
                                      <w:ind w:left="0" w:firstLine="0"/>
                                      <w:jc w:val="left"/>
                                    </w:pPr>
                                    <w:r>
                                      <w:rPr>
                                        <w:sz w:val="18"/>
                                      </w:rPr>
                                      <w:t>продуктов</w:t>
                                    </w:r>
                                  </w:p>
                                </w:txbxContent>
                              </wps:txbx>
                              <wps:bodyPr horzOverflow="overflow" vert="horz" lIns="0" tIns="0" rIns="0" bIns="0" rtlCol="0">
                                <a:noAutofit/>
                              </wps:bodyPr>
                            </wps:wsp>
                          </wpg:wgp>
                        </a:graphicData>
                      </a:graphic>
                    </wp:inline>
                  </w:drawing>
                </mc:Choice>
                <mc:Fallback>
                  <w:pict>
                    <v:group id="Group 647000" o:spid="_x0000_s3311" style="width:48.15pt;height:54.6pt;mso-position-horizontal-relative:char;mso-position-vertical-relative:line" coordsize="6115,6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">
                      <v:rect id="Rectangle 66779" o:spid="_x0000_s3312" style="position:absolute;left:-3921;top:1634;width:921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vutscA&#10;AADeAAAADwAAAGRycy9kb3ducmV2LnhtbESPW2vCQBSE3wv+h+UU+lY3lpJodBUplPSlQr3h4zF7&#10;cqHZs2l21fjvu4Lg4zAz3zCzRW8acabO1ZYVjIYRCOLc6ppLBdvN5+sYhPPIGhvLpOBKDhbzwdMM&#10;U20v/EPntS9FgLBLUUHlfZtK6fKKDLqhbYmDV9jOoA+yK6Xu8BLgppFvURRLgzWHhQpb+qgo/12f&#10;jILdaHPaZ2515EPxl7x/+2xVlJlSL8/9cgrCU+8f4Xv7SyuI4ySZwO1OuAJy/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L7r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Технологии</w:t>
                              </w:r>
                              <w:r>
                                <w:rPr>
                                  <w:spacing w:val="-45"/>
                                  <w:sz w:val="18"/>
                                </w:rPr>
                                <w:t xml:space="preserve"> </w:t>
                              </w:r>
                            </w:p>
                          </w:txbxContent>
                        </v:textbox>
                      </v:rect>
                      <v:rect id="Rectangle 66780" o:spid="_x0000_s3313" style="position:absolute;left:-2094;top:2192;width:810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3DMYA&#10;AADeAAAADwAAAGRycy9kb3ducmV2LnhtbESPy2rCQBSG94W+w3AK7pqJpcQQM0oplHSjUG3F5TFz&#10;cqGZM2lmovHtnUXB5c9/48vXk+nEmQbXWlYwj2IQxKXVLdcKvvcfzykI55E1dpZJwZUcrFePDzlm&#10;2l74i847X4swwi5DBY33fSalKxsy6CLbEwevsoNBH+RQSz3gJYybTr7EcSINthweGuzpvaHydzca&#10;BT/z/Xgo3PbEx+pv8brxxbaqC6VmT9PbEoSnyd/D/+1PrSBJFmkACDgBBeTq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Q3DM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обработки</w:t>
                              </w:r>
                              <w:r>
                                <w:rPr>
                                  <w:spacing w:val="-45"/>
                                  <w:sz w:val="18"/>
                                </w:rPr>
                                <w:t xml:space="preserve"> </w:t>
                              </w:r>
                            </w:p>
                          </w:txbxContent>
                        </v:textbox>
                      </v:rect>
                      <v:rect id="Rectangle 66781" o:spid="_x0000_s3314" style="position:absolute;left:-1332;top:1683;width:912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iSl8cA&#10;AADeAAAADwAAAGRycy9kb3ducmV2LnhtbESPW2vCQBSE3wv+h+UU+lY3kRIlukoRJH1R8IqPp9mT&#10;C82eTbOrxn/vFgo+DjPzDTNb9KYRV+pcbVlBPIxAEOdW11wqOOxX7xMQziNrbCyTgjs5WMwHLzNM&#10;tb3xlq47X4oAYZeigsr7NpXS5RUZdEPbEgevsJ1BH2RXSt3hLcBNI0dRlEiDNYeFCltaVpT/7C5G&#10;wTHeX06Z23zzufgdf6x9tinKTKm31/5zCsJT75/h//aXVpAk40kMf3fCFZ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Rokp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материалов</w:t>
                              </w:r>
                              <w:r>
                                <w:rPr>
                                  <w:spacing w:val="-45"/>
                                  <w:sz w:val="18"/>
                                </w:rPr>
                                <w:t xml:space="preserve"> </w:t>
                              </w:r>
                            </w:p>
                          </w:txbxContent>
                        </v:textbox>
                      </v:rect>
                      <v:rect id="Rectangle 66782" o:spid="_x0000_s3315" style="position:absolute;left:-86;top:1660;width:916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oM4McA&#10;AADeAAAADwAAAGRycy9kb3ducmV2LnhtbESPW2vCQBSE34X+h+UUfNONIjFEVymFkr5U8Fb6eMye&#10;XGj2bJpdNf33riD4OMzMN8xy3ZtGXKhztWUFk3EEgji3uuZSwWH/MUpAOI+ssbFMCv7JwXr1Mlhi&#10;qu2Vt3TZ+VIECLsUFVTet6mULq/IoBvbljh4he0M+iC7UuoOrwFuGjmNolgarDksVNjSe0X57+5s&#10;FBwn+/N35jYn/in+5rMvn22KMlNq+Nq/LUB46v0z/Gh/agVxPE+mcL8TroBc3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S6DO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пищевых</w:t>
                              </w:r>
                              <w:r>
                                <w:rPr>
                                  <w:spacing w:val="-45"/>
                                  <w:sz w:val="18"/>
                                </w:rPr>
                                <w:t xml:space="preserve"> </w:t>
                              </w:r>
                            </w:p>
                          </w:txbxContent>
                        </v:textbox>
                      </v:rect>
                      <v:rect id="Rectangle 66783" o:spid="_x0000_s3316" style="position:absolute;left:1857;top:2333;width:782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pe8cA&#10;AADeAAAADwAAAGRycy9kb3ducmV2LnhtbESPT2vCQBTE70K/w/IK3nSjLVGiq5RCiZcKals8PrMv&#10;fzD7NmZXjd/eFYQeh5n5DTNfdqYWF2pdZVnBaBiBIM6srrhQ8LP7GkxBOI+ssbZMCm7kYLl46c0x&#10;0fbKG7psfSEChF2CCkrvm0RKl5Vk0A1tQxy83LYGfZBtIXWL1wA3tRxHUSwNVhwWSmzos6TsuD0b&#10;Bb+j3fkvdesD7/PT5P3bp+u8SJXqv3YfMxCeOv8ffrZXWkEcT6Zv8Lg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v2qX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продуктов</w:t>
                              </w:r>
                            </w:p>
                          </w:txbxContent>
                        </v:textbox>
                      </v:rect>
                      <w10:anchorlock/>
                    </v:group>
                  </w:pict>
                </mc:Fallback>
              </mc:AlternateContent>
            </w:r>
          </w:p>
        </w:tc>
        <w:tc>
          <w:tcPr>
            <w:tcW w:w="156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738492" cy="670141"/>
                      <wp:effectExtent l="0" t="0" r="0" b="0"/>
                      <wp:docPr id="647008" name="Group 647008"/>
                      <wp:cNvGraphicFramePr/>
                      <a:graphic xmlns:a="http://schemas.openxmlformats.org/drawingml/2006/main">
                        <a:graphicData uri="http://schemas.microsoft.com/office/word/2010/wordprocessingGroup">
                          <wpg:wgp>
                            <wpg:cNvGrpSpPr/>
                            <wpg:grpSpPr>
                              <a:xfrm>
                                <a:off x="0" y="0"/>
                                <a:ext cx="738492" cy="670141"/>
                                <a:chOff x="0" y="0"/>
                                <a:chExt cx="738492" cy="670141"/>
                              </a:xfrm>
                            </wpg:grpSpPr>
                            <wps:wsp>
                              <wps:cNvPr id="646168" name="Rectangle 646168"/>
                              <wps:cNvSpPr/>
                              <wps:spPr>
                                <a:xfrm rot="-5399999">
                                  <a:off x="-67603" y="464807"/>
                                  <a:ext cx="825007" cy="137730"/>
                                </a:xfrm>
                                <a:prstGeom prst="rect">
                                  <a:avLst/>
                                </a:prstGeom>
                                <a:ln>
                                  <a:noFill/>
                                </a:ln>
                              </wps:spPr>
                              <wps:txbx>
                                <w:txbxContent>
                                  <w:p w:rsidR="00092D06" w:rsidRDefault="00092D06">
                                    <w:pPr>
                                      <w:spacing w:after="160" w:line="259" w:lineRule="auto"/>
                                      <w:ind w:left="0" w:firstLine="0"/>
                                      <w:jc w:val="left"/>
                                    </w:pPr>
                                    <w:r>
                                      <w:rPr>
                                        <w:sz w:val="18"/>
                                      </w:rPr>
                                      <w:t>3</w:t>
                                    </w:r>
                                  </w:p>
                                </w:txbxContent>
                              </wps:txbx>
                              <wps:bodyPr horzOverflow="overflow" vert="horz" lIns="0" tIns="0" rIns="0" bIns="0" rtlCol="0">
                                <a:noAutofit/>
                              </wps:bodyPr>
                            </wps:wsp>
                            <wps:wsp>
                              <wps:cNvPr id="646170" name="Rectangle 646170"/>
                              <wps:cNvSpPr/>
                              <wps:spPr>
                                <a:xfrm rot="-5399999">
                                  <a:off x="-357069" y="175342"/>
                                  <a:ext cx="825007" cy="137730"/>
                                </a:xfrm>
                                <a:prstGeom prst="rect">
                                  <a:avLst/>
                                </a:prstGeom>
                                <a:ln>
                                  <a:noFill/>
                                </a:ln>
                              </wps:spPr>
                              <wps:txbx>
                                <w:txbxContent>
                                  <w:p w:rsidR="00092D06" w:rsidRDefault="00092D06">
                                    <w:pPr>
                                      <w:spacing w:after="160" w:line="259" w:lineRule="auto"/>
                                      <w:ind w:left="0" w:firstLine="0"/>
                                      <w:jc w:val="left"/>
                                    </w:pPr>
                                    <w:r>
                                      <w:rPr>
                                        <w:sz w:val="18"/>
                                      </w:rPr>
                                      <w:t>D</w:t>
                                    </w:r>
                                    <w:r>
                                      <w:rPr>
                                        <w:spacing w:val="-208"/>
                                        <w:sz w:val="18"/>
                                      </w:rPr>
                                      <w:t xml:space="preserve"> </w:t>
                                    </w:r>
                                    <w:r>
                                      <w:rPr>
                                        <w:sz w:val="18"/>
                                      </w:rPr>
                                      <w:t>–</w:t>
                                    </w:r>
                                    <w:r>
                                      <w:rPr>
                                        <w:spacing w:val="-208"/>
                                        <w:sz w:val="18"/>
                                      </w:rPr>
                                      <w:t xml:space="preserve"> </w:t>
                                    </w:r>
                                    <w:r>
                                      <w:rPr>
                                        <w:sz w:val="18"/>
                                      </w:rPr>
                                      <w:t>моде</w:t>
                                    </w:r>
                                  </w:p>
                                </w:txbxContent>
                              </wps:txbx>
                              <wps:bodyPr horzOverflow="overflow" vert="horz" lIns="0" tIns="0" rIns="0" bIns="0" rtlCol="0">
                                <a:noAutofit/>
                              </wps:bodyPr>
                            </wps:wsp>
                            <wps:wsp>
                              <wps:cNvPr id="646169" name="Rectangle 646169"/>
                              <wps:cNvSpPr/>
                              <wps:spPr>
                                <a:xfrm rot="-5399999">
                                  <a:off x="-633103" y="-100691"/>
                                  <a:ext cx="825007" cy="137730"/>
                                </a:xfrm>
                                <a:prstGeom prst="rect">
                                  <a:avLst/>
                                </a:prstGeom>
                                <a:ln>
                                  <a:noFill/>
                                </a:ln>
                              </wps:spPr>
                              <wps:txbx>
                                <w:txbxContent>
                                  <w:p w:rsidR="00092D06" w:rsidRDefault="00092D06">
                                    <w:pPr>
                                      <w:spacing w:after="160" w:line="259" w:lineRule="auto"/>
                                      <w:ind w:left="0" w:firstLine="0"/>
                                      <w:jc w:val="left"/>
                                    </w:pPr>
                                    <w:r>
                                      <w:rPr>
                                        <w:sz w:val="18"/>
                                      </w:rPr>
                                      <w:t>-</w:t>
                                    </w:r>
                                  </w:p>
                                </w:txbxContent>
                              </wps:txbx>
                              <wps:bodyPr horzOverflow="overflow" vert="horz" lIns="0" tIns="0" rIns="0" bIns="0" rtlCol="0">
                                <a:noAutofit/>
                              </wps:bodyPr>
                            </wps:wsp>
                            <wps:wsp>
                              <wps:cNvPr id="66815" name="Rectangle 66815"/>
                              <wps:cNvSpPr/>
                              <wps:spPr>
                                <a:xfrm rot="-5399999">
                                  <a:off x="-249791" y="155633"/>
                                  <a:ext cx="891287" cy="137730"/>
                                </a:xfrm>
                                <a:prstGeom prst="rect">
                                  <a:avLst/>
                                </a:prstGeom>
                                <a:ln>
                                  <a:noFill/>
                                </a:ln>
                              </wps:spPr>
                              <wps:txbx>
                                <w:txbxContent>
                                  <w:p w:rsidR="00092D06" w:rsidRDefault="00092D06">
                                    <w:pPr>
                                      <w:spacing w:after="160" w:line="259" w:lineRule="auto"/>
                                      <w:ind w:left="0" w:firstLine="0"/>
                                      <w:jc w:val="left"/>
                                    </w:pPr>
                                    <w:r>
                                      <w:rPr>
                                        <w:sz w:val="18"/>
                                      </w:rPr>
                                      <w:t>лирование,</w:t>
                                    </w:r>
                                    <w:r>
                                      <w:rPr>
                                        <w:spacing w:val="-45"/>
                                        <w:sz w:val="18"/>
                                      </w:rPr>
                                      <w:t xml:space="preserve"> </w:t>
                                    </w:r>
                                  </w:p>
                                </w:txbxContent>
                              </wps:txbx>
                              <wps:bodyPr horzOverflow="overflow" vert="horz" lIns="0" tIns="0" rIns="0" bIns="0" rtlCol="0">
                                <a:noAutofit/>
                              </wps:bodyPr>
                            </wps:wsp>
                            <wps:wsp>
                              <wps:cNvPr id="66816" name="Rectangle 66816"/>
                              <wps:cNvSpPr/>
                              <wps:spPr>
                                <a:xfrm rot="-5399999">
                                  <a:off x="-104865" y="173571"/>
                                  <a:ext cx="855411" cy="137730"/>
                                </a:xfrm>
                                <a:prstGeom prst="rect">
                                  <a:avLst/>
                                </a:prstGeom>
                                <a:ln>
                                  <a:noFill/>
                                </a:ln>
                              </wps:spPr>
                              <wps:txbx>
                                <w:txbxContent>
                                  <w:p w:rsidR="00092D06" w:rsidRDefault="00092D06">
                                    <w:pPr>
                                      <w:spacing w:after="160" w:line="259" w:lineRule="auto"/>
                                      <w:ind w:left="0" w:firstLine="0"/>
                                      <w:jc w:val="left"/>
                                    </w:pPr>
                                    <w:r>
                                      <w:rPr>
                                        <w:sz w:val="18"/>
                                      </w:rPr>
                                      <w:t>прототипи-</w:t>
                                    </w:r>
                                  </w:p>
                                </w:txbxContent>
                              </wps:txbx>
                              <wps:bodyPr horzOverflow="overflow" vert="horz" lIns="0" tIns="0" rIns="0" bIns="0" rtlCol="0">
                                <a:noAutofit/>
                              </wps:bodyPr>
                            </wps:wsp>
                            <wps:wsp>
                              <wps:cNvPr id="66817" name="Rectangle 66817"/>
                              <wps:cNvSpPr/>
                              <wps:spPr>
                                <a:xfrm rot="-5399999">
                                  <a:off x="99498" y="250947"/>
                                  <a:ext cx="700656" cy="137731"/>
                                </a:xfrm>
                                <a:prstGeom prst="rect">
                                  <a:avLst/>
                                </a:prstGeom>
                                <a:ln>
                                  <a:noFill/>
                                </a:ln>
                              </wps:spPr>
                              <wps:txbx>
                                <w:txbxContent>
                                  <w:p w:rsidR="00092D06" w:rsidRDefault="00092D06">
                                    <w:pPr>
                                      <w:spacing w:after="160" w:line="259" w:lineRule="auto"/>
                                      <w:ind w:left="0" w:firstLine="0"/>
                                      <w:jc w:val="left"/>
                                    </w:pPr>
                                    <w:r>
                                      <w:rPr>
                                        <w:sz w:val="18"/>
                                      </w:rPr>
                                      <w:t>рование,</w:t>
                                    </w:r>
                                    <w:r>
                                      <w:rPr>
                                        <w:spacing w:val="-45"/>
                                        <w:sz w:val="18"/>
                                      </w:rPr>
                                      <w:t xml:space="preserve"> </w:t>
                                    </w:r>
                                  </w:p>
                                </w:txbxContent>
                              </wps:txbx>
                              <wps:bodyPr horzOverflow="overflow" vert="horz" lIns="0" tIns="0" rIns="0" bIns="0" rtlCol="0">
                                <a:noAutofit/>
                              </wps:bodyPr>
                            </wps:wsp>
                            <wps:wsp>
                              <wps:cNvPr id="66818" name="Rectangle 66818"/>
                              <wps:cNvSpPr/>
                              <wps:spPr>
                                <a:xfrm rot="-5399999">
                                  <a:off x="190914" y="215376"/>
                                  <a:ext cx="771800" cy="137730"/>
                                </a:xfrm>
                                <a:prstGeom prst="rect">
                                  <a:avLst/>
                                </a:prstGeom>
                                <a:ln>
                                  <a:noFill/>
                                </a:ln>
                              </wps:spPr>
                              <wps:txbx>
                                <w:txbxContent>
                                  <w:p w:rsidR="00092D06" w:rsidRDefault="00092D06">
                                    <w:pPr>
                                      <w:spacing w:after="160" w:line="259" w:lineRule="auto"/>
                                      <w:ind w:left="0" w:firstLine="0"/>
                                      <w:jc w:val="left"/>
                                    </w:pPr>
                                    <w:r>
                                      <w:rPr>
                                        <w:sz w:val="18"/>
                                      </w:rPr>
                                      <w:t>макетиро-</w:t>
                                    </w:r>
                                  </w:p>
                                </w:txbxContent>
                              </wps:txbx>
                              <wps:bodyPr horzOverflow="overflow" vert="horz" lIns="0" tIns="0" rIns="0" bIns="0" rtlCol="0">
                                <a:noAutofit/>
                              </wps:bodyPr>
                            </wps:wsp>
                            <wps:wsp>
                              <wps:cNvPr id="66819" name="Rectangle 66819"/>
                              <wps:cNvSpPr/>
                              <wps:spPr>
                                <a:xfrm rot="-5399999">
                                  <a:off x="486034" y="383509"/>
                                  <a:ext cx="435534" cy="137730"/>
                                </a:xfrm>
                                <a:prstGeom prst="rect">
                                  <a:avLst/>
                                </a:prstGeom>
                                <a:ln>
                                  <a:noFill/>
                                </a:ln>
                              </wps:spPr>
                              <wps:txbx>
                                <w:txbxContent>
                                  <w:p w:rsidR="00092D06" w:rsidRDefault="00092D06">
                                    <w:pPr>
                                      <w:spacing w:after="160" w:line="259" w:lineRule="auto"/>
                                      <w:ind w:left="0" w:firstLine="0"/>
                                      <w:jc w:val="left"/>
                                    </w:pPr>
                                    <w:r>
                                      <w:rPr>
                                        <w:sz w:val="18"/>
                                      </w:rPr>
                                      <w:t>вание</w:t>
                                    </w:r>
                                  </w:p>
                                </w:txbxContent>
                              </wps:txbx>
                              <wps:bodyPr horzOverflow="overflow" vert="horz" lIns="0" tIns="0" rIns="0" bIns="0" rtlCol="0">
                                <a:noAutofit/>
                              </wps:bodyPr>
                            </wps:wsp>
                          </wpg:wgp>
                        </a:graphicData>
                      </a:graphic>
                    </wp:inline>
                  </w:drawing>
                </mc:Choice>
                <mc:Fallback>
                  <w:pict>
                    <v:group id="Group 647008" o:spid="_x0000_s3317" style="width:58.15pt;height:52.75pt;mso-position-horizontal-relative:char;mso-position-vertical-relative:line" coordsize="7384,6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">
                      <v:rect id="Rectangle 646168" o:spid="_x0000_s3318" style="position:absolute;left:-676;top:4647;width:825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y8nsQA&#10;AADfAAAADwAAAGRycy9kb3ducmV2LnhtbERPy2rCQBTdF/yH4Qrd1UlEUomOIoKkG4VqFZfXzM0D&#10;M3diZtT4951FocvDec+XvWnEgzpXW1YQjyIQxLnVNZcKfg6bjykI55E1NpZJwYscLBeDtzmm2j75&#10;mx57X4oQwi5FBZX3bSqlyysy6Ea2JQ5cYTuDPsCulLrDZwg3jRxHUSIN1hwaKmxpXVF+3d+NgmN8&#10;uJ8yt7vwubh9TrY+2xVlptT7sF/NQHjq/b/4z/2lFSSTJE7C4PAnfA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svJ7EAAAA3w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3</w:t>
                              </w:r>
                            </w:p>
                          </w:txbxContent>
                        </v:textbox>
                      </v:rect>
                      <v:rect id="Rectangle 646170" o:spid="_x0000_s3319" style="position:absolute;left:-3570;top:1754;width:824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MmRcYA&#10;AADfAAAADwAAAGRycy9kb3ducmV2LnhtbESPy2rCQBSG90LfYTgFd2YSkViio5SCxI1CtS0uTzMn&#10;F5o5EzOjxrd3FgWXP/+Nb7keTCuu1LvGsoIkikEQF1Y3XCn4Om4mbyCcR9bYWiYFd3KwXr2Mlphp&#10;e+NPuh58JcIIuwwV1N53mZSuqMmgi2xHHLzS9gZ9kH0ldY+3MG5aOY3jVBpsODzU2NFHTcXf4WIU&#10;fCfHy0/u9r98Ks/z2c7n+7LKlRq/Du8LEJ4G/wz/t7daQTpLk3kgCDyBBeTq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IMmRcYAAADf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D</w:t>
                              </w:r>
                              <w:r>
                                <w:rPr>
                                  <w:spacing w:val="-208"/>
                                  <w:sz w:val="18"/>
                                </w:rPr>
                                <w:t xml:space="preserve"> </w:t>
                              </w:r>
                              <w:r>
                                <w:rPr>
                                  <w:sz w:val="18"/>
                                </w:rPr>
                                <w:t>–</w:t>
                              </w:r>
                              <w:r>
                                <w:rPr>
                                  <w:spacing w:val="-208"/>
                                  <w:sz w:val="18"/>
                                </w:rPr>
                                <w:t xml:space="preserve"> </w:t>
                              </w:r>
                              <w:r>
                                <w:rPr>
                                  <w:sz w:val="18"/>
                                </w:rPr>
                                <w:t>моде</w:t>
                              </w:r>
                            </w:p>
                          </w:txbxContent>
                        </v:textbox>
                      </v:rect>
                      <v:rect id="Rectangle 646169" o:spid="_x0000_s3320" style="position:absolute;left:-6330;top:-1007;width:824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AZBcgA&#10;AADfAAAADwAAAGRycy9kb3ducmV2LnhtbESPT2vCQBTE74V+h+UJ3ppNisQ2dZVSkHipoLbi8TX7&#10;8gezb2N21fTbdwuCx2FmfsPMFoNpxYV611hWkEQxCOLC6oYrBV+75dMLCOeRNbaWScEvOVjMHx9m&#10;mGl75Q1dtr4SAcIuQwW1910mpStqMugi2xEHr7S9QR9kX0nd4zXATSuf4ziVBhsOCzV29FFTcdye&#10;jYLvZHfe5279w4fyNJ18+nxdVrlS49Hw/gbC0+Dv4Vt7pRWkkzRJX+H/T/gCcv4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YBkF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w:t>
                              </w:r>
                            </w:p>
                          </w:txbxContent>
                        </v:textbox>
                      </v:rect>
                      <v:rect id="Rectangle 66815" o:spid="_x0000_s3321" style="position:absolute;left:-2498;top:1556;width:8912;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2VRccA&#10;AADeAAAADwAAAGRycy9kb3ducmV2LnhtbESPW2vCQBSE34X+h+UU+qablDZKdBURSvpSod7w8Zg9&#10;uWD2bJpdNf333YLg4zAz3zCzRW8acaXO1ZYVxKMIBHFudc2lgt32YzgB4TyyxsYyKfglB4v502CG&#10;qbY3/qbrxpciQNilqKDyvk2ldHlFBt3ItsTBK2xn0AfZlVJ3eAtw08jXKEqkwZrDQoUtrSrKz5uL&#10;UbCPt5dD5tYnPhY/47cvn62LMlPq5blfTkF46v0jfG9/agVJMonf4f9Ou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XtlU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лирование,</w:t>
                              </w:r>
                              <w:r>
                                <w:rPr>
                                  <w:spacing w:val="-45"/>
                                  <w:sz w:val="18"/>
                                </w:rPr>
                                <w:t xml:space="preserve"> </w:t>
                              </w:r>
                            </w:p>
                          </w:txbxContent>
                        </v:textbox>
                      </v:rect>
                      <v:rect id="Rectangle 66816" o:spid="_x0000_s3322" style="position:absolute;left:-1049;top:1736;width:855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8LMscA&#10;AADeAAAADwAAAGRycy9kb3ducmV2LnhtbESPW2vCQBSE3wv+h+UIfaubFEkluooIEl8q1Bs+HrMn&#10;F8yeTbOrpv++Wyj4OMzMN8xs0ZtG3KlztWUF8SgCQZxbXXOp4LBfv01AOI+ssbFMCn7IwWI+eJlh&#10;qu2Dv+i+86UIEHYpKqi8b1MpXV6RQTeyLXHwCtsZ9EF2pdQdPgLcNPI9ihJpsOawUGFLq4ry6+5m&#10;FBzj/e2Uue2Fz8X3x/jTZ9uizJR6HfbLKQhPvX+G/9sbrSBJJnECf3fCFZD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U/Cz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прототипи-</w:t>
                              </w:r>
                            </w:p>
                          </w:txbxContent>
                        </v:textbox>
                      </v:rect>
                      <v:rect id="Rectangle 66817" o:spid="_x0000_s3323" style="position:absolute;left:995;top:2509;width:700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OuqccA&#10;AADeAAAADwAAAGRycy9kb3ducmV2LnhtbESPW2vCQBSE3wv+h+UU+lY3kRIlukoRJH1R8IqPp9mT&#10;C82eTbOrxn/vFgo+DjPzDTNb9KYRV+pcbVlBPIxAEOdW11wqOOxX7xMQziNrbCyTgjs5WMwHLzNM&#10;tb3xlq47X4oAYZeigsr7NpXS5RUZdEPbEgevsJ1BH2RXSt3hLcBNI0dRlEiDNYeFCltaVpT/7C5G&#10;wTHeX06Z23zzufgdf6x9tinKTKm31/5zCsJT75/h//aXVpAkk3gMf3fCFZ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pzrq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рование,</w:t>
                              </w:r>
                              <w:r>
                                <w:rPr>
                                  <w:spacing w:val="-45"/>
                                  <w:sz w:val="18"/>
                                </w:rPr>
                                <w:t xml:space="preserve"> </w:t>
                              </w:r>
                            </w:p>
                          </w:txbxContent>
                        </v:textbox>
                      </v:rect>
                      <v:rect id="Rectangle 66818" o:spid="_x0000_s3324" style="position:absolute;left:1909;top:2154;width:771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628QA&#10;AADeAAAADwAAAGRycy9kb3ducmV2LnhtbERPy2rCQBTdF/yH4Qru6iRFUkmdBBFK3ChUq3R5m7l5&#10;0MydmBk1/n1nUejycN6rfDSduNHgWssK4nkEgri0uuVawefx/XkJwnlkjZ1lUvAgB3k2eVphqu2d&#10;P+h28LUIIexSVNB436dSurIhg25ue+LAVXYw6AMcaqkHvIdw08mXKEqkwZZDQ4M9bRoqfw5Xo+AU&#10;H6/nwu2/+au6vC52vthXdaHUbDqu30B4Gv2/+M+91QqSZBmHveFOu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sOtv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макетиро-</w:t>
                              </w:r>
                            </w:p>
                          </w:txbxContent>
                        </v:textbox>
                      </v:rect>
                      <v:rect id="Rectangle 66819" o:spid="_x0000_s3325" style="position:absolute;left:4860;top:3835;width:435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CfQMcA&#10;AADeAAAADwAAAGRycy9kb3ducmV2LnhtbESPW2vCQBSE3wv9D8sp+FY3kZJqdJVSKPGlQr3h4zF7&#10;csHs2ZhdNf33rlDo4zAz3zCzRW8acaXO1ZYVxMMIBHFudc2lgu3m63UMwnlkjY1lUvBLDhbz56cZ&#10;ptre+Ieua1+KAGGXooLK+zaV0uUVGXRD2xIHr7CdQR9kV0rd4S3ATSNHUZRIgzWHhQpb+qwoP60v&#10;RsEu3lz2mVsd+VCc39++fbYqykypwUv/MQXhqff/4b/2UitIknE8gcedcAXk/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Sgn0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вание</w:t>
                              </w:r>
                            </w:p>
                          </w:txbxContent>
                        </v:textbox>
                      </v:rect>
                      <w10:anchorlock/>
                    </v:group>
                  </w:pict>
                </mc:Fallback>
              </mc:AlternateContent>
            </w:r>
          </w:p>
        </w:tc>
      </w:tr>
    </w:tbl>
    <w:p w:rsidR="00AA013E" w:rsidRDefault="00AA013E">
      <w:pPr>
        <w:spacing w:after="0" w:line="259" w:lineRule="auto"/>
        <w:ind w:left="-737" w:right="10" w:firstLine="0"/>
        <w:jc w:val="left"/>
      </w:pPr>
    </w:p>
    <w:tbl>
      <w:tblPr>
        <w:tblStyle w:val="TableGrid"/>
        <w:tblW w:w="6326" w:type="dxa"/>
        <w:tblInd w:w="13" w:type="dxa"/>
        <w:tblLook w:val="04A0" w:firstRow="1" w:lastRow="0" w:firstColumn="1" w:lastColumn="0" w:noHBand="0" w:noVBand="1"/>
      </w:tblPr>
      <w:tblGrid>
        <w:gridCol w:w="532"/>
        <w:gridCol w:w="5805"/>
      </w:tblGrid>
      <w:tr w:rsidR="00AA013E">
        <w:trPr>
          <w:trHeight w:val="1078"/>
        </w:trPr>
        <w:tc>
          <w:tcPr>
            <w:tcW w:w="731" w:type="dxa"/>
            <w:tcBorders>
              <w:top w:val="nil"/>
              <w:left w:val="nil"/>
              <w:bottom w:val="nil"/>
              <w:right w:val="nil"/>
            </w:tcBorders>
          </w:tcPr>
          <w:p w:rsidR="00AA013E" w:rsidRDefault="00D13C32">
            <w:pPr>
              <w:spacing w:after="0" w:line="259" w:lineRule="auto"/>
              <w:ind w:left="239" w:firstLine="0"/>
              <w:jc w:val="left"/>
            </w:pPr>
            <w:r>
              <w:rPr>
                <w:rFonts w:ascii="Calibri" w:eastAsia="Calibri" w:hAnsi="Calibri" w:cs="Calibri"/>
                <w:noProof/>
                <w:color w:val="000000"/>
                <w:sz w:val="22"/>
              </w:rPr>
              <mc:AlternateContent>
                <mc:Choice Requires="wpg">
                  <w:drawing>
                    <wp:inline distT="0" distB="0" distL="0" distR="0">
                      <wp:extent cx="115951" cy="462153"/>
                      <wp:effectExtent l="0" t="0" r="0" b="0"/>
                      <wp:docPr id="650217" name="Group 650217"/>
                      <wp:cNvGraphicFramePr/>
                      <a:graphic xmlns:a="http://schemas.openxmlformats.org/drawingml/2006/main">
                        <a:graphicData uri="http://schemas.microsoft.com/office/word/2010/wordprocessingGroup">
                          <wpg:wgp>
                            <wpg:cNvGrpSpPr/>
                            <wpg:grpSpPr>
                              <a:xfrm>
                                <a:off x="0" y="0"/>
                                <a:ext cx="115951" cy="462153"/>
                                <a:chOff x="0" y="0"/>
                                <a:chExt cx="115951" cy="462153"/>
                              </a:xfrm>
                            </wpg:grpSpPr>
                            <wps:wsp>
                              <wps:cNvPr id="66849" name="Rectangle 66849"/>
                              <wps:cNvSpPr/>
                              <wps:spPr>
                                <a:xfrm rot="-5399999">
                                  <a:off x="-230223" y="77714"/>
                                  <a:ext cx="614664" cy="154215"/>
                                </a:xfrm>
                                <a:prstGeom prst="rect">
                                  <a:avLst/>
                                </a:prstGeom>
                                <a:ln>
                                  <a:noFill/>
                                </a:ln>
                              </wps:spPr>
                              <wps:txbx>
                                <w:txbxContent>
                                  <w:p w:rsidR="00092D06" w:rsidRDefault="00092D06">
                                    <w:pPr>
                                      <w:spacing w:after="160" w:line="259" w:lineRule="auto"/>
                                      <w:ind w:left="0" w:firstLine="0"/>
                                      <w:jc w:val="left"/>
                                    </w:pPr>
                                    <w:r>
                                      <w:rPr>
                                        <w:b/>
                                      </w:rPr>
                                      <w:t>Табл.</w:t>
                                    </w:r>
                                    <w:r>
                                      <w:rPr>
                                        <w:b/>
                                        <w:spacing w:val="-233"/>
                                      </w:rPr>
                                      <w:t xml:space="preserve"> </w:t>
                                    </w:r>
                                    <w:r>
                                      <w:rPr>
                                        <w:b/>
                                      </w:rPr>
                                      <w:t>3</w:t>
                                    </w:r>
                                  </w:p>
                                </w:txbxContent>
                              </wps:txbx>
                              <wps:bodyPr horzOverflow="overflow" vert="horz" lIns="0" tIns="0" rIns="0" bIns="0" rtlCol="0">
                                <a:noAutofit/>
                              </wps:bodyPr>
                            </wps:wsp>
                          </wpg:wgp>
                        </a:graphicData>
                      </a:graphic>
                    </wp:inline>
                  </w:drawing>
                </mc:Choice>
                <mc:Fallback>
                  <w:pict>
                    <v:group id="Group 650217" o:spid="_x0000_s3326" style="width:9.15pt;height:36.4pt;mso-position-horizontal-relative:char;mso-position-vertical-relative:line" coordsize="115951,462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">
                      <v:rect id="Rectangle 66849" o:spid="_x0000_s3327" style="position:absolute;left:-230223;top:77714;width:614664;height:15421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OwXccA&#10;AADeAAAADwAAAGRycy9kb3ducmV2LnhtbESPW2vCQBSE3wv9D8sp9K1uFIkaXaUIJX1R8IqPx+zJ&#10;hWbPptlV47/vFgQfh5n5hpktOlOLK7Wusqyg34tAEGdWV1wo2O++PsYgnEfWWFsmBXdysJi/vsww&#10;0fbGG7pufSEChF2CCkrvm0RKl5Vk0PVsQxy83LYGfZBtIXWLtwA3tRxEUSwNVhwWSmxoWVL2s70Y&#10;BYf+7nJM3frMp/x3NFz5dJ0XqVLvb93nFISnzj/Dj/a3VhDH4+EE/u+EKy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cTsF3HAAAA3gAAAA8AAAAAAAAAAAAAAAAAmAIAAGRy&#10;cy9kb3ducmV2LnhtbFBLBQYAAAAABAAEAPUAAACMAwAAAAA=&#10;" filled="f" stroked="f">
                        <v:textbox inset="0,0,0,0">
                          <w:txbxContent>
                            <w:p w:rsidR="00092D06" w:rsidRDefault="00092D06">
                              <w:pPr>
                                <w:spacing w:after="160" w:line="259" w:lineRule="auto"/>
                                <w:ind w:left="0" w:firstLine="0"/>
                                <w:jc w:val="left"/>
                              </w:pPr>
                              <w:r>
                                <w:rPr>
                                  <w:b/>
                                </w:rPr>
                                <w:t>Табл.</w:t>
                              </w:r>
                              <w:r>
                                <w:rPr>
                                  <w:b/>
                                  <w:spacing w:val="-233"/>
                                </w:rPr>
                                <w:t xml:space="preserve"> </w:t>
                              </w:r>
                              <w:r>
                                <w:rPr>
                                  <w:b/>
                                </w:rPr>
                                <w:t>3</w:t>
                              </w:r>
                            </w:p>
                          </w:txbxContent>
                        </v:textbox>
                      </v:rect>
                      <w10:anchorlock/>
                    </v:group>
                  </w:pict>
                </mc:Fallback>
              </mc:AlternateContent>
            </w:r>
          </w:p>
        </w:tc>
        <w:tc>
          <w:tcPr>
            <w:tcW w:w="5595" w:type="dxa"/>
            <w:vMerge w:val="restart"/>
            <w:tcBorders>
              <w:top w:val="nil"/>
              <w:left w:val="nil"/>
              <w:bottom w:val="nil"/>
              <w:right w:val="nil"/>
            </w:tcBorders>
          </w:tcPr>
          <w:p w:rsidR="00AA013E" w:rsidRDefault="00AA013E">
            <w:pPr>
              <w:spacing w:after="0" w:line="259" w:lineRule="auto"/>
              <w:ind w:left="-1481" w:right="7077" w:firstLine="0"/>
              <w:jc w:val="left"/>
            </w:pPr>
          </w:p>
          <w:tbl>
            <w:tblPr>
              <w:tblStyle w:val="TableGrid"/>
              <w:tblW w:w="5525" w:type="dxa"/>
              <w:tblInd w:w="70" w:type="dxa"/>
              <w:tblCellMar>
                <w:right w:w="96" w:type="dxa"/>
              </w:tblCellMar>
              <w:tblLook w:val="04A0" w:firstRow="1" w:lastRow="0" w:firstColumn="1" w:lastColumn="0" w:noHBand="0" w:noVBand="1"/>
            </w:tblPr>
            <w:tblGrid>
              <w:gridCol w:w="363"/>
              <w:gridCol w:w="363"/>
              <w:gridCol w:w="2966"/>
              <w:gridCol w:w="452"/>
              <w:gridCol w:w="1381"/>
            </w:tblGrid>
            <w:tr w:rsidR="00AA013E">
              <w:trPr>
                <w:trHeight w:val="1757"/>
              </w:trPr>
              <w:tc>
                <w:tcPr>
                  <w:tcW w:w="363" w:type="dxa"/>
                  <w:vMerge w:val="restart"/>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03" w:firstLine="0"/>
                    <w:jc w:val="left"/>
                  </w:pPr>
                  <w:r>
                    <w:rPr>
                      <w:rFonts w:ascii="Calibri" w:eastAsia="Calibri" w:hAnsi="Calibri" w:cs="Calibri"/>
                      <w:noProof/>
                      <w:color w:val="000000"/>
                      <w:sz w:val="22"/>
                    </w:rPr>
                    <w:lastRenderedPageBreak/>
                    <mc:AlternateContent>
                      <mc:Choice Requires="wpg">
                        <w:drawing>
                          <wp:inline distT="0" distB="0" distL="0" distR="0">
                            <wp:extent cx="104356" cy="1708442"/>
                            <wp:effectExtent l="0" t="0" r="0" b="0"/>
                            <wp:docPr id="649953" name="Group 649953"/>
                            <wp:cNvGraphicFramePr/>
                            <a:graphic xmlns:a="http://schemas.openxmlformats.org/drawingml/2006/main">
                              <a:graphicData uri="http://schemas.microsoft.com/office/word/2010/wordprocessingGroup">
                                <wpg:wgp>
                                  <wpg:cNvGrpSpPr/>
                                  <wpg:grpSpPr>
                                    <a:xfrm>
                                      <a:off x="0" y="0"/>
                                      <a:ext cx="104356" cy="1708442"/>
                                      <a:chOff x="0" y="0"/>
                                      <a:chExt cx="104356" cy="1708442"/>
                                    </a:xfrm>
                                  </wpg:grpSpPr>
                                  <wps:wsp>
                                    <wps:cNvPr id="66885" name="Rectangle 66885"/>
                                    <wps:cNvSpPr/>
                                    <wps:spPr>
                                      <a:xfrm rot="-5399999">
                                        <a:off x="-1066716" y="502932"/>
                                        <a:ext cx="2272228" cy="138794"/>
                                      </a:xfrm>
                                      <a:prstGeom prst="rect">
                                        <a:avLst/>
                                      </a:prstGeom>
                                      <a:ln>
                                        <a:noFill/>
                                      </a:ln>
                                    </wps:spPr>
                                    <wps:txbx>
                                      <w:txbxContent>
                                        <w:p w:rsidR="00092D06" w:rsidRDefault="00092D06">
                                          <w:pPr>
                                            <w:spacing w:after="160" w:line="259" w:lineRule="auto"/>
                                            <w:ind w:left="0" w:firstLine="0"/>
                                            <w:jc w:val="left"/>
                                          </w:pPr>
                                          <w:r>
                                            <w:rPr>
                                              <w:b/>
                                              <w:sz w:val="18"/>
                                            </w:rPr>
                                            <w:t>ИНВАРИАНТНЫЕ</w:t>
                                          </w:r>
                                          <w:r>
                                            <w:rPr>
                                              <w:b/>
                                              <w:spacing w:val="-209"/>
                                              <w:sz w:val="18"/>
                                            </w:rPr>
                                            <w:t xml:space="preserve"> </w:t>
                                          </w:r>
                                          <w:r>
                                            <w:rPr>
                                              <w:b/>
                                              <w:sz w:val="18"/>
                                            </w:rPr>
                                            <w:t>МОДУЛИ</w:t>
                                          </w:r>
                                        </w:p>
                                      </w:txbxContent>
                                    </wps:txbx>
                                    <wps:bodyPr horzOverflow="overflow" vert="horz" lIns="0" tIns="0" rIns="0" bIns="0" rtlCol="0">
                                      <a:noAutofit/>
                                    </wps:bodyPr>
                                  </wps:wsp>
                                </wpg:wgp>
                              </a:graphicData>
                            </a:graphic>
                          </wp:inline>
                        </w:drawing>
                      </mc:Choice>
                      <mc:Fallback>
                        <w:pict>
                          <v:group id="Group 649953" o:spid="_x0000_s3328" style="width:8.2pt;height:134.5pt;mso-position-horizontal-relative:char;mso-position-vertical-relative:line" coordsize="1043,170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">
                            <v:rect id="Rectangle 66885" o:spid="_x0000_s3329" style="position:absolute;left:-10667;top:5030;width:22721;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cAwscA&#10;AADeAAAADwAAAGRycy9kb3ducmV2LnhtbESPT2vCQBTE70K/w/IK3nSjtGmIriJCiZcK1bZ4fGZf&#10;/mD2bcyumn77bkHwOMzMb5j5sjeNuFLnassKJuMIBHFudc2lgq/9+ygB4TyyxsYyKfglB8vF02CO&#10;qbY3/qTrzpciQNilqKDyvk2ldHlFBt3YtsTBK2xn0AfZlVJ3eAtw08hpFMXSYM1hocKW1hXlp93F&#10;KPie7C8/mdse+VCc314+fLYtykyp4XO/moHw1PtH+N7eaAVxnCSv8H8nXA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3nAMLHAAAA3gAAAA8AAAAAAAAAAAAAAAAAmAIAAGRy&#10;cy9kb3ducmV2LnhtbFBLBQYAAAAABAAEAPUAAACMAwAAAAA=&#10;" filled="f" stroked="f">
                              <v:textbox inset="0,0,0,0">
                                <w:txbxContent>
                                  <w:p w:rsidR="00092D06" w:rsidRDefault="00092D06">
                                    <w:pPr>
                                      <w:spacing w:after="160" w:line="259" w:lineRule="auto"/>
                                      <w:ind w:left="0" w:firstLine="0"/>
                                      <w:jc w:val="left"/>
                                    </w:pPr>
                                    <w:r>
                                      <w:rPr>
                                        <w:b/>
                                        <w:sz w:val="18"/>
                                      </w:rPr>
                                      <w:t>ИНВАРИАНТНЫЕ</w:t>
                                    </w:r>
                                    <w:r>
                                      <w:rPr>
                                        <w:b/>
                                        <w:spacing w:val="-209"/>
                                        <w:sz w:val="18"/>
                                      </w:rPr>
                                      <w:t xml:space="preserve"> </w:t>
                                    </w:r>
                                    <w:r>
                                      <w:rPr>
                                        <w:b/>
                                        <w:sz w:val="18"/>
                                      </w:rPr>
                                      <w:t>МОДУЛИ</w:t>
                                    </w:r>
                                  </w:p>
                                </w:txbxContent>
                              </v:textbox>
                            </v:rect>
                            <w10:anchorlock/>
                          </v:group>
                        </w:pict>
                      </mc:Fallback>
                    </mc:AlternateContent>
                  </w:r>
                </w:p>
              </w:tc>
              <w:tc>
                <w:tcPr>
                  <w:tcW w:w="36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2965" w:type="dxa"/>
                  <w:tcBorders>
                    <w:top w:val="single" w:sz="4" w:space="0" w:color="221F1F"/>
                    <w:left w:val="single" w:sz="4" w:space="0" w:color="221F1F"/>
                    <w:bottom w:val="single" w:sz="4" w:space="0" w:color="221F1F"/>
                    <w:right w:val="nil"/>
                  </w:tcBorders>
                </w:tcPr>
                <w:p w:rsidR="00AA013E" w:rsidRDefault="00D13C32">
                  <w:pPr>
                    <w:spacing w:after="0" w:line="259" w:lineRule="auto"/>
                    <w:ind w:left="104" w:firstLine="0"/>
                    <w:jc w:val="left"/>
                  </w:pPr>
                  <w:r>
                    <w:rPr>
                      <w:rFonts w:ascii="Calibri" w:eastAsia="Calibri" w:hAnsi="Calibri" w:cs="Calibri"/>
                      <w:noProof/>
                      <w:color w:val="000000"/>
                      <w:sz w:val="22"/>
                    </w:rPr>
                    <mc:AlternateContent>
                      <mc:Choice Requires="wpg">
                        <w:drawing>
                          <wp:inline distT="0" distB="0" distL="0" distR="0">
                            <wp:extent cx="749922" cy="895997"/>
                            <wp:effectExtent l="0" t="0" r="0" b="0"/>
                            <wp:docPr id="650004" name="Group 650004"/>
                            <wp:cNvGraphicFramePr/>
                            <a:graphic xmlns:a="http://schemas.openxmlformats.org/drawingml/2006/main">
                              <a:graphicData uri="http://schemas.microsoft.com/office/word/2010/wordprocessingGroup">
                                <wpg:wgp>
                                  <wpg:cNvGrpSpPr/>
                                  <wpg:grpSpPr>
                                    <a:xfrm>
                                      <a:off x="0" y="0"/>
                                      <a:ext cx="749922" cy="895997"/>
                                      <a:chOff x="0" y="0"/>
                                      <a:chExt cx="749922" cy="895997"/>
                                    </a:xfrm>
                                  </wpg:grpSpPr>
                                  <wps:wsp>
                                    <wps:cNvPr id="66932" name="Rectangle 66932"/>
                                    <wps:cNvSpPr/>
                                    <wps:spPr>
                                      <a:xfrm rot="-5399999">
                                        <a:off x="-373872" y="377574"/>
                                        <a:ext cx="899268"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11.</w:t>
                                          </w:r>
                                        </w:p>
                                      </w:txbxContent>
                                    </wps:txbx>
                                    <wps:bodyPr horzOverflow="overflow" vert="horz" lIns="0" tIns="0" rIns="0" bIns="0" rtlCol="0">
                                      <a:noAutofit/>
                                    </wps:bodyPr>
                                  </wps:wsp>
                                  <wps:wsp>
                                    <wps:cNvPr id="66933" name="Rectangle 66933"/>
                                    <wps:cNvSpPr/>
                                    <wps:spPr>
                                      <a:xfrm rot="-5399999">
                                        <a:off x="50623" y="132749"/>
                                        <a:ext cx="36484" cy="137729"/>
                                      </a:xfrm>
                                      <a:prstGeom prst="rect">
                                        <a:avLst/>
                                      </a:prstGeom>
                                      <a:ln>
                                        <a:noFill/>
                                      </a:ln>
                                    </wps:spPr>
                                    <wps:txbx>
                                      <w:txbxContent>
                                        <w:p w:rsidR="00092D06" w:rsidRDefault="00092D06">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66934" name="Rectangle 66934"/>
                                    <wps:cNvSpPr/>
                                    <wps:spPr>
                                      <a:xfrm rot="-5399999">
                                        <a:off x="-196122" y="432871"/>
                                        <a:ext cx="788522" cy="137729"/>
                                      </a:xfrm>
                                      <a:prstGeom prst="rect">
                                        <a:avLst/>
                                      </a:prstGeom>
                                      <a:ln>
                                        <a:noFill/>
                                      </a:ln>
                                    </wps:spPr>
                                    <wps:txbx>
                                      <w:txbxContent>
                                        <w:p w:rsidR="00092D06" w:rsidRDefault="00092D06">
                                          <w:pPr>
                                            <w:spacing w:after="160" w:line="259" w:lineRule="auto"/>
                                            <w:ind w:left="0" w:firstLine="0"/>
                                            <w:jc w:val="left"/>
                                          </w:pPr>
                                          <w:r>
                                            <w:rPr>
                                              <w:sz w:val="18"/>
                                            </w:rPr>
                                            <w:t>Элементы</w:t>
                                          </w:r>
                                          <w:r>
                                            <w:rPr>
                                              <w:spacing w:val="-45"/>
                                              <w:sz w:val="18"/>
                                            </w:rPr>
                                            <w:t xml:space="preserve"> </w:t>
                                          </w:r>
                                        </w:p>
                                      </w:txbxContent>
                                    </wps:txbx>
                                    <wps:bodyPr horzOverflow="overflow" vert="horz" lIns="0" tIns="0" rIns="0" bIns="0" rtlCol="0">
                                      <a:noAutofit/>
                                    </wps:bodyPr>
                                  </wps:wsp>
                                  <wps:wsp>
                                    <wps:cNvPr id="66935" name="Rectangle 66935"/>
                                    <wps:cNvSpPr/>
                                    <wps:spPr>
                                      <a:xfrm rot="-5399999">
                                        <a:off x="-146127" y="353593"/>
                                        <a:ext cx="947079" cy="137729"/>
                                      </a:xfrm>
                                      <a:prstGeom prst="rect">
                                        <a:avLst/>
                                      </a:prstGeom>
                                      <a:ln>
                                        <a:noFill/>
                                      </a:ln>
                                    </wps:spPr>
                                    <wps:txbx>
                                      <w:txbxContent>
                                        <w:p w:rsidR="00092D06" w:rsidRDefault="00092D06">
                                          <w:pPr>
                                            <w:spacing w:after="160" w:line="259" w:lineRule="auto"/>
                                            <w:ind w:left="0" w:firstLine="0"/>
                                            <w:jc w:val="left"/>
                                          </w:pPr>
                                          <w:r>
                                            <w:rPr>
                                              <w:sz w:val="18"/>
                                            </w:rPr>
                                            <w:t>управления.</w:t>
                                          </w:r>
                                        </w:p>
                                      </w:txbxContent>
                                    </wps:txbx>
                                    <wps:bodyPr horzOverflow="overflow" vert="horz" lIns="0" tIns="0" rIns="0" bIns="0" rtlCol="0">
                                      <a:noAutofit/>
                                    </wps:bodyPr>
                                  </wps:wsp>
                                  <wps:wsp>
                                    <wps:cNvPr id="66936" name="Rectangle 66936"/>
                                    <wps:cNvSpPr/>
                                    <wps:spPr>
                                      <a:xfrm rot="-5399999">
                                        <a:off x="143144" y="377499"/>
                                        <a:ext cx="899420"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12.</w:t>
                                          </w:r>
                                        </w:p>
                                      </w:txbxContent>
                                    </wps:txbx>
                                    <wps:bodyPr horzOverflow="overflow" vert="horz" lIns="0" tIns="0" rIns="0" bIns="0" rtlCol="0">
                                      <a:noAutofit/>
                                    </wps:bodyPr>
                                  </wps:wsp>
                                  <wps:wsp>
                                    <wps:cNvPr id="66937" name="Rectangle 66937"/>
                                    <wps:cNvSpPr/>
                                    <wps:spPr>
                                      <a:xfrm rot="-5399999">
                                        <a:off x="119393" y="231294"/>
                                        <a:ext cx="1191676" cy="137729"/>
                                      </a:xfrm>
                                      <a:prstGeom prst="rect">
                                        <a:avLst/>
                                      </a:prstGeom>
                                      <a:ln>
                                        <a:noFill/>
                                      </a:ln>
                                    </wps:spPr>
                                    <wps:txbx>
                                      <w:txbxContent>
                                        <w:p w:rsidR="00092D06" w:rsidRDefault="00092D06">
                                          <w:pPr>
                                            <w:spacing w:after="160" w:line="259" w:lineRule="auto"/>
                                            <w:ind w:left="0" w:firstLine="0"/>
                                            <w:jc w:val="left"/>
                                          </w:pPr>
                                          <w:r>
                                            <w:rPr>
                                              <w:sz w:val="18"/>
                                            </w:rPr>
                                            <w:t>Мир</w:t>
                                          </w:r>
                                          <w:r>
                                            <w:rPr>
                                              <w:spacing w:val="-208"/>
                                              <w:sz w:val="18"/>
                                            </w:rPr>
                                            <w:t xml:space="preserve"> </w:t>
                                          </w:r>
                                          <w:r>
                                            <w:rPr>
                                              <w:sz w:val="18"/>
                                            </w:rPr>
                                            <w:t>профессий</w:t>
                                          </w:r>
                                        </w:p>
                                      </w:txbxContent>
                                    </wps:txbx>
                                    <wps:bodyPr horzOverflow="overflow" vert="horz" lIns="0" tIns="0" rIns="0" bIns="0" rtlCol="0">
                                      <a:noAutofit/>
                                    </wps:bodyPr>
                                  </wps:wsp>
                                </wpg:wgp>
                              </a:graphicData>
                            </a:graphic>
                          </wp:inline>
                        </w:drawing>
                      </mc:Choice>
                      <mc:Fallback>
                        <w:pict>
                          <v:group id="Group 650004" o:spid="_x0000_s3330" style="width:59.05pt;height:70.55pt;mso-position-horizontal-relative:char;mso-position-vertical-relative:line" coordsize="7499,8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">
                            <v:rect id="Rectangle 66932" o:spid="_x0000_s3331" style="position:absolute;left:-3739;top:3776;width:8991;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BezMcA&#10;AADeAAAADwAAAGRycy9kb3ducmV2LnhtbESPW2vCQBSE3wv+h+UIfasbbYkaXaUUSvpSwSs+HrMn&#10;F5o9m2ZXjf++KxR8HGbmG2a+7EwtLtS6yrKC4SACQZxZXXGhYLf9fJmAcB5ZY22ZFNzIwXLRe5pj&#10;ou2V13TZ+EIECLsEFZTeN4mULivJoBvYhjh4uW0N+iDbQuoWrwFuajmKolgarDgslNjQR0nZz+Zs&#10;FOyH2/MhdasTH/Pf8du3T1d5kSr13O/eZyA8df4R/m9/aQVxPH0dwf1Ou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dQXsz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11.</w:t>
                                    </w:r>
                                  </w:p>
                                </w:txbxContent>
                              </v:textbox>
                            </v:rect>
                            <v:rect id="Rectangle 66933" o:spid="_x0000_s3332" style="position:absolute;left:506;top:1327;width:36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z7V8gA&#10;AADeAAAADwAAAGRycy9kb3ducmV2LnhtbESPT2vCQBTE70K/w/IKvenGKrFNXaUUJL0oaKr0+Jp9&#10;+UOzb2N21fjtu0LB4zAzv2Hmy9404kydqy0rGI8iEMS51TWXCr6y1fAFhPPIGhvLpOBKDpaLh8Ec&#10;E20vvKXzzpciQNglqKDyvk2kdHlFBt3ItsTBK2xn0AfZlVJ3eAlw08jnKIqlwZrDQoUtfVSU/+5O&#10;RsF+nJ0Oqdv88HdxnE3XPt0UZarU02P//gbCU+/v4f/2p1YQx6+TCdzuhCsgF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oHPtX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 xml:space="preserve"> </w:t>
                                    </w:r>
                                  </w:p>
                                </w:txbxContent>
                              </v:textbox>
                            </v:rect>
                            <v:rect id="Rectangle 66934" o:spid="_x0000_s3333" style="position:absolute;left:-1962;top:4328;width:788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jI8cA&#10;AADeAAAADwAAAGRycy9kb3ducmV2LnhtbESPT2vCQBTE7wW/w/IEb3VjldimrlIKkl4qqFV6fM2+&#10;/KHZtzG7avz2riB4HGbmN8xs0ZlanKh1lWUFo2EEgjizuuJCwc92+fwKwnlkjbVlUnAhB4t572mG&#10;ibZnXtNp4wsRIOwSVFB63yRSuqwkg25oG+Lg5bY16INsC6lbPAe4qeVLFMXSYMVhocSGPkvK/jdH&#10;o2A32h73qVv98W9+mE6+fbrKi1SpQb/7eAfhqfOP8L39pRXE8dt4Arc74QrI+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f1Yy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Элементы</w:t>
                                    </w:r>
                                    <w:r>
                                      <w:rPr>
                                        <w:spacing w:val="-45"/>
                                        <w:sz w:val="18"/>
                                      </w:rPr>
                                      <w:t xml:space="preserve"> </w:t>
                                    </w:r>
                                  </w:p>
                                </w:txbxContent>
                              </v:textbox>
                            </v:rect>
                            <v:rect id="Rectangle 66935" o:spid="_x0000_s3334" style="position:absolute;left:-1461;top:3536;width:946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nGuMgA&#10;AADeAAAADwAAAGRycy9kb3ducmV2LnhtbESPW2vCQBSE3wv+h+UIfasbtaZt6ioilPRFwVvp42n2&#10;5ILZszG7avrv3YLQx2FmvmGm887U4kKtqywrGA4iEMSZ1RUXCva7j6dXEM4ja6wtk4JfcjCf9R6m&#10;mGh75Q1dtr4QAcIuQQWl900ipctKMugGtiEOXm5bgz7ItpC6xWuAm1qOoiiWBisOCyU2tCwpO27P&#10;RsFhuDt/pW79w9/56eV55dN1XqRKPfa7xTsIT53/D9/bn1pBHL+NJ/B3J1wBObs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uca4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управления.</w:t>
                                    </w:r>
                                  </w:p>
                                </w:txbxContent>
                              </v:textbox>
                            </v:rect>
                            <v:rect id="Rectangle 66936" o:spid="_x0000_s3335" style="position:absolute;left:1431;top:3775;width:8993;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tYz8gA&#10;AADeAAAADwAAAGRycy9kb3ducmV2LnhtbESPT2vCQBTE7wW/w/IKvdWNtaSaukoRJL1U0FTp8TX7&#10;8gezb2N21fjtu0LB4zAzv2Fmi9404kydqy0rGA0jEMS51TWXCr6z1fMEhPPIGhvLpOBKDhbzwcMM&#10;E20vvKHz1pciQNglqKDyvk2kdHlFBt3QtsTBK2xn0AfZlVJ3eAlw08iXKIqlwZrDQoUtLSvKD9uT&#10;UbAbZad96ta//FMc316/fLouylSpp8f+4x2Ep97fw//tT60gjqfjGG53whWQ8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4a1jPyAAAAN4AAAAPAAAAAAAAAAAAAAAAAJgCAABk&#10;cnMvZG93bnJldi54bWxQSwUGAAAAAAQABAD1AAAAjQM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12.</w:t>
                                    </w:r>
                                  </w:p>
                                </w:txbxContent>
                              </v:textbox>
                            </v:rect>
                            <v:rect id="Rectangle 66937" o:spid="_x0000_s3336" style="position:absolute;left:1194;top:2313;width:1191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f9VMcA&#10;AADeAAAADwAAAGRycy9kb3ducmV2LnhtbESPT2vCQBTE7wW/w/IEb3VjLbFNXaUUJL0oqFV6fM2+&#10;/KHZtzG7avz2riB4HGbmN8x03planKh1lWUFo2EEgjizuuJCwc928fwGwnlkjbVlUnAhB/NZ72mK&#10;ibZnXtNp4wsRIOwSVFB63yRSuqwkg25oG+Lg5bY16INsC6lbPAe4qeVLFMXSYMVhocSGvkrK/jdH&#10;o2A32h73qVv98W9+mLwufbrKi1SpQb/7/ADhqfOP8L39rRXE8ft4Arc74QrI2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cn/V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Мир</w:t>
                                    </w:r>
                                    <w:r>
                                      <w:rPr>
                                        <w:spacing w:val="-208"/>
                                        <w:sz w:val="18"/>
                                      </w:rPr>
                                      <w:t xml:space="preserve"> </w:t>
                                    </w:r>
                                    <w:r>
                                      <w:rPr>
                                        <w:sz w:val="18"/>
                                      </w:rPr>
                                      <w:t>профессий</w:t>
                                    </w:r>
                                  </w:p>
                                </w:txbxContent>
                              </v:textbox>
                            </v:rect>
                            <w10:anchorlock/>
                          </v:group>
                        </w:pict>
                      </mc:Fallback>
                    </mc:AlternateContent>
                  </w:r>
                </w:p>
              </w:tc>
              <w:tc>
                <w:tcPr>
                  <w:tcW w:w="452" w:type="dxa"/>
                  <w:tcBorders>
                    <w:top w:val="single" w:sz="4" w:space="0" w:color="221F1F"/>
                    <w:left w:val="nil"/>
                    <w:bottom w:val="single" w:sz="4" w:space="0" w:color="221F1F"/>
                    <w:right w:val="single" w:sz="4" w:space="0" w:color="221F1F"/>
                  </w:tcBorders>
                </w:tcPr>
                <w:p w:rsidR="00AA013E" w:rsidRDefault="00AA013E">
                  <w:pPr>
                    <w:spacing w:after="160" w:line="259" w:lineRule="auto"/>
                    <w:ind w:left="0" w:firstLine="0"/>
                    <w:jc w:val="left"/>
                  </w:pPr>
                </w:p>
              </w:tc>
              <w:tc>
                <w:tcPr>
                  <w:tcW w:w="1381"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03" w:firstLine="0"/>
                    <w:jc w:val="left"/>
                  </w:pPr>
                  <w:r>
                    <w:rPr>
                      <w:rFonts w:ascii="Calibri" w:eastAsia="Calibri" w:hAnsi="Calibri" w:cs="Calibri"/>
                      <w:noProof/>
                      <w:color w:val="000000"/>
                      <w:sz w:val="22"/>
                    </w:rPr>
                    <mc:AlternateContent>
                      <mc:Choice Requires="wpg">
                        <w:drawing>
                          <wp:inline distT="0" distB="0" distL="0" distR="0">
                            <wp:extent cx="491377" cy="869938"/>
                            <wp:effectExtent l="0" t="0" r="0" b="0"/>
                            <wp:docPr id="650008" name="Group 650008"/>
                            <wp:cNvGraphicFramePr/>
                            <a:graphic xmlns:a="http://schemas.openxmlformats.org/drawingml/2006/main">
                              <a:graphicData uri="http://schemas.microsoft.com/office/word/2010/wordprocessingGroup">
                                <wpg:wgp>
                                  <wpg:cNvGrpSpPr/>
                                  <wpg:grpSpPr>
                                    <a:xfrm>
                                      <a:off x="0" y="0"/>
                                      <a:ext cx="491377" cy="869938"/>
                                      <a:chOff x="0" y="0"/>
                                      <a:chExt cx="491377" cy="869938"/>
                                    </a:xfrm>
                                  </wpg:grpSpPr>
                                  <wps:wsp>
                                    <wps:cNvPr id="66966" name="Rectangle 66966"/>
                                    <wps:cNvSpPr/>
                                    <wps:spPr>
                                      <a:xfrm rot="-5399999">
                                        <a:off x="-373872" y="351515"/>
                                        <a:ext cx="899268"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11.</w:t>
                                          </w:r>
                                        </w:p>
                                      </w:txbxContent>
                                    </wps:txbx>
                                    <wps:bodyPr horzOverflow="overflow" vert="horz" lIns="0" tIns="0" rIns="0" bIns="0" rtlCol="0">
                                      <a:noAutofit/>
                                    </wps:bodyPr>
                                  </wps:wsp>
                                  <wps:wsp>
                                    <wps:cNvPr id="66967" name="Rectangle 66967"/>
                                    <wps:cNvSpPr/>
                                    <wps:spPr>
                                      <a:xfrm rot="-5399999">
                                        <a:off x="50623" y="106689"/>
                                        <a:ext cx="36484" cy="137730"/>
                                      </a:xfrm>
                                      <a:prstGeom prst="rect">
                                        <a:avLst/>
                                      </a:prstGeom>
                                      <a:ln>
                                        <a:noFill/>
                                      </a:ln>
                                    </wps:spPr>
                                    <wps:txbx>
                                      <w:txbxContent>
                                        <w:p w:rsidR="00092D06" w:rsidRDefault="00092D06">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66968" name="Rectangle 66968"/>
                                    <wps:cNvSpPr/>
                                    <wps:spPr>
                                      <a:xfrm rot="-5399999">
                                        <a:off x="-262858" y="340075"/>
                                        <a:ext cx="921996" cy="137730"/>
                                      </a:xfrm>
                                      <a:prstGeom prst="rect">
                                        <a:avLst/>
                                      </a:prstGeom>
                                      <a:ln>
                                        <a:noFill/>
                                      </a:ln>
                                    </wps:spPr>
                                    <wps:txbx>
                                      <w:txbxContent>
                                        <w:p w:rsidR="00092D06" w:rsidRDefault="00092D06">
                                          <w:pPr>
                                            <w:spacing w:after="160" w:line="259" w:lineRule="auto"/>
                                            <w:ind w:left="0" w:firstLine="0"/>
                                            <w:jc w:val="left"/>
                                          </w:pPr>
                                          <w:r>
                                            <w:rPr>
                                              <w:sz w:val="18"/>
                                            </w:rPr>
                                            <w:t>Технологии</w:t>
                                          </w:r>
                                          <w:r>
                                            <w:rPr>
                                              <w:spacing w:val="-45"/>
                                              <w:sz w:val="18"/>
                                            </w:rPr>
                                            <w:t xml:space="preserve"> </w:t>
                                          </w:r>
                                        </w:p>
                                      </w:txbxContent>
                                    </wps:txbx>
                                    <wps:bodyPr horzOverflow="overflow" vert="horz" lIns="0" tIns="0" rIns="0" bIns="0" rtlCol="0">
                                      <a:noAutofit/>
                                    </wps:bodyPr>
                                  </wps:wsp>
                                  <wps:wsp>
                                    <wps:cNvPr id="66969" name="Rectangle 66969"/>
                                    <wps:cNvSpPr/>
                                    <wps:spPr>
                                      <a:xfrm rot="-5399999">
                                        <a:off x="-251096" y="222564"/>
                                        <a:ext cx="1157017" cy="137730"/>
                                      </a:xfrm>
                                      <a:prstGeom prst="rect">
                                        <a:avLst/>
                                      </a:prstGeom>
                                      <a:ln>
                                        <a:noFill/>
                                      </a:ln>
                                    </wps:spPr>
                                    <wps:txbx>
                                      <w:txbxContent>
                                        <w:p w:rsidR="00092D06" w:rsidRDefault="00092D06">
                                          <w:pPr>
                                            <w:spacing w:after="160" w:line="259" w:lineRule="auto"/>
                                            <w:ind w:left="0" w:firstLine="0"/>
                                            <w:jc w:val="left"/>
                                          </w:pPr>
                                          <w:r>
                                            <w:rPr>
                                              <w:sz w:val="18"/>
                                            </w:rPr>
                                            <w:t>в</w:t>
                                          </w:r>
                                          <w:r>
                                            <w:rPr>
                                              <w:spacing w:val="-208"/>
                                              <w:sz w:val="18"/>
                                            </w:rPr>
                                            <w:t xml:space="preserve"> </w:t>
                                          </w:r>
                                          <w:r>
                                            <w:rPr>
                                              <w:sz w:val="18"/>
                                            </w:rPr>
                                            <w:t>когнитивной</w:t>
                                          </w:r>
                                          <w:r>
                                            <w:rPr>
                                              <w:spacing w:val="-45"/>
                                              <w:sz w:val="18"/>
                                            </w:rPr>
                                            <w:t xml:space="preserve"> </w:t>
                                          </w:r>
                                        </w:p>
                                      </w:txbxContent>
                                    </wps:txbx>
                                    <wps:bodyPr horzOverflow="overflow" vert="horz" lIns="0" tIns="0" rIns="0" bIns="0" rtlCol="0">
                                      <a:noAutofit/>
                                    </wps:bodyPr>
                                  </wps:wsp>
                                  <wps:wsp>
                                    <wps:cNvPr id="66970" name="Rectangle 66970"/>
                                    <wps:cNvSpPr/>
                                    <wps:spPr>
                                      <a:xfrm rot="-5399999">
                                        <a:off x="214063" y="558450"/>
                                        <a:ext cx="485245" cy="137730"/>
                                      </a:xfrm>
                                      <a:prstGeom prst="rect">
                                        <a:avLst/>
                                      </a:prstGeom>
                                      <a:ln>
                                        <a:noFill/>
                                      </a:ln>
                                    </wps:spPr>
                                    <wps:txbx>
                                      <w:txbxContent>
                                        <w:p w:rsidR="00092D06" w:rsidRDefault="00092D06">
                                          <w:pPr>
                                            <w:spacing w:after="160" w:line="259" w:lineRule="auto"/>
                                            <w:ind w:left="0" w:firstLine="0"/>
                                            <w:jc w:val="left"/>
                                          </w:pPr>
                                          <w:r>
                                            <w:rPr>
                                              <w:sz w:val="18"/>
                                            </w:rPr>
                                            <w:t>сфере.</w:t>
                                          </w:r>
                                        </w:p>
                                      </w:txbxContent>
                                    </wps:txbx>
                                    <wps:bodyPr horzOverflow="overflow" vert="horz" lIns="0" tIns="0" rIns="0" bIns="0" rtlCol="0">
                                      <a:noAutofit/>
                                    </wps:bodyPr>
                                  </wps:wsp>
                                </wpg:wgp>
                              </a:graphicData>
                            </a:graphic>
                          </wp:inline>
                        </w:drawing>
                      </mc:Choice>
                      <mc:Fallback>
                        <w:pict>
                          <v:group id="Group 650008" o:spid="_x0000_s3337" style="width:38.7pt;height:68.5pt;mso-position-horizontal-relative:char;mso-position-vertical-relative:line" coordsize="4913,8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">
                            <v:rect id="Rectangle 66966" o:spid="_x0000_s3338" style="position:absolute;left:-3739;top:3515;width:8992;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h30scA&#10;AADeAAAADwAAAGRycy9kb3ducmV2LnhtbESPT2sCMRTE74V+h/AKvdWsRWJdjVIKsr1UUFvx+Ny8&#10;/YObl+0m6vbbG0HocZiZ3zCzRW8bcabO1441DAcJCOLcmZpLDd/b5csbCB+QDTaOScMfeVjMHx9m&#10;mBp34TWdN6EUEcI+RQ1VCG0qpc8rsugHriWOXuE6iyHKrpSmw0uE20a+JomSFmuOCxW29FFRftyc&#10;rIaf4fa0y/zqwPvidzz6CtmqKDOtn5/69ymIQH34D9/bn0aDUhOl4HYnXgE5v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vYd9L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11.</w:t>
                                    </w:r>
                                  </w:p>
                                </w:txbxContent>
                              </v:textbox>
                            </v:rect>
                            <v:rect id="Rectangle 66967" o:spid="_x0000_s3339" style="position:absolute;left:507;top:1066;width:36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TSScgA&#10;AADeAAAADwAAAGRycy9kb3ducmV2LnhtbESPS2vDMBCE74X8B7GB3ho5pTiJazmEQnEvDTQvctxa&#10;6wexVq6lJM6/rwKFHoeZ+YZJl4NpxYV611hWMJ1EIIgLqxuuFOy2709zEM4ja2wtk4IbOVhmo4cU&#10;E22v/EWXja9EgLBLUEHtfZdI6YqaDLqJ7YiDV9reoA+yr6Tu8RrgppXPURRLgw2HhRo7equpOG3O&#10;RsF+uj0fcrf+5mP5M3v59Pm6rHKlHsfD6hWEp8H/h//aH1pBHC/iGdzvhCsg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ElNJJ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 xml:space="preserve"> </w:t>
                                    </w:r>
                                  </w:p>
                                </w:txbxContent>
                              </v:textbox>
                            </v:rect>
                            <v:rect id="Rectangle 66968" o:spid="_x0000_s3340" style="position:absolute;left:-2629;top:3401;width:921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tGO8UA&#10;AADeAAAADwAAAGRycy9kb3ducmV2LnhtbERPy2rCQBTdF/oPwy24qxNLSWvqJJRCiRsFjYrLa+bm&#10;QTN30syo8e+dRaHLw3kvstF04kKDay0rmE0jEMSl1S3XCnbF9/M7COeRNXaWScGNHGTp48MCE22v&#10;vKHL1tcihLBLUEHjfZ9I6cqGDLqp7YkDV9nBoA9wqKUe8BrCTSdfoiiWBlsODQ329NVQ+bM9GwX7&#10;WXE+5G594mP1+/a68vm6qnOlJk/j5wcIT6P/F/+5l1pBHM/jsDfcCVdAp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C0Y7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Технологии</w:t>
                                    </w:r>
                                    <w:r>
                                      <w:rPr>
                                        <w:spacing w:val="-45"/>
                                        <w:sz w:val="18"/>
                                      </w:rPr>
                                      <w:t xml:space="preserve"> </w:t>
                                    </w:r>
                                  </w:p>
                                </w:txbxContent>
                              </v:textbox>
                            </v:rect>
                            <v:rect id="Rectangle 66969" o:spid="_x0000_s3341" style="position:absolute;left:-2511;top:2226;width:1156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fjoMcA&#10;AADeAAAADwAAAGRycy9kb3ducmV2LnhtbESPW2vCQBSE3wX/w3KEvulGkVRTVykFSV8q1Bs+HrMn&#10;F5o9G7Orpv++WxB8HGbmG2ax6kwtbtS6yrKC8SgCQZxZXXGhYL9bD2cgnEfWWFsmBb/kYLXs9xaY&#10;aHvnb7ptfSEChF2CCkrvm0RKl5Vk0I1sQxy83LYGfZBtIXWL9wA3tZxEUSwNVhwWSmzoo6TsZ3s1&#10;Cg7j3fWYus2ZT/nldfrl001epEq9DLr3NxCeOv8MP9qfWkEcz+M5/N8JV0A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pH46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w:t>
                                    </w:r>
                                    <w:r>
                                      <w:rPr>
                                        <w:spacing w:val="-208"/>
                                        <w:sz w:val="18"/>
                                      </w:rPr>
                                      <w:t xml:space="preserve"> </w:t>
                                    </w:r>
                                    <w:r>
                                      <w:rPr>
                                        <w:sz w:val="18"/>
                                      </w:rPr>
                                      <w:t>когнитивной</w:t>
                                    </w:r>
                                    <w:r>
                                      <w:rPr>
                                        <w:spacing w:val="-45"/>
                                        <w:sz w:val="18"/>
                                      </w:rPr>
                                      <w:t xml:space="preserve"> </w:t>
                                    </w:r>
                                  </w:p>
                                </w:txbxContent>
                              </v:textbox>
                            </v:rect>
                            <v:rect id="Rectangle 66970" o:spid="_x0000_s3342" style="position:absolute;left:2140;top:5584;width:485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Tc4MYA&#10;AADeAAAADwAAAGRycy9kb3ducmV2LnhtbESPy2rCQBSG94W+w3AK3dWJUmJNnYQiSNwoqLV0eZo5&#10;udDMmZgZNb69sxBc/vw3vnk2mFacqXeNZQXjUQSCuLC64UrB93759gHCeWSNrWVScCUHWfr8NMdE&#10;2wtv6bzzlQgj7BJUUHvfJVK6oiaDbmQ74uCVtjfog+wrqXu8hHHTykkUxdJgw+Ghxo4WNRX/u5NR&#10;cBjvTz+52/zxb3mcvq99vimrXKnXl+HrE4SnwT/C9/ZKK4jj2TQABJyAAjK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qTc4M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сфере.</w:t>
                                    </w:r>
                                  </w:p>
                                </w:txbxContent>
                              </v:textbox>
                            </v:rect>
                            <w10:anchorlock/>
                          </v:group>
                        </w:pict>
                      </mc:Fallback>
                    </mc:AlternateContent>
                  </w:r>
                </w:p>
              </w:tc>
            </w:tr>
            <w:tr w:rsidR="00AA013E">
              <w:trPr>
                <w:trHeight w:val="1757"/>
              </w:trPr>
              <w:tc>
                <w:tcPr>
                  <w:tcW w:w="0" w:type="auto"/>
                  <w:vMerge/>
                  <w:tcBorders>
                    <w:top w:val="nil"/>
                    <w:left w:val="single" w:sz="4" w:space="0" w:color="221F1F"/>
                    <w:bottom w:val="nil"/>
                    <w:right w:val="single" w:sz="4" w:space="0" w:color="221F1F"/>
                  </w:tcBorders>
                </w:tcPr>
                <w:p w:rsidR="00AA013E" w:rsidRDefault="00AA013E">
                  <w:pPr>
                    <w:spacing w:after="160" w:line="259" w:lineRule="auto"/>
                    <w:ind w:left="0" w:firstLine="0"/>
                    <w:jc w:val="left"/>
                  </w:pPr>
                </w:p>
              </w:tc>
              <w:tc>
                <w:tcPr>
                  <w:tcW w:w="36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2965" w:type="dxa"/>
                  <w:tcBorders>
                    <w:top w:val="single" w:sz="4" w:space="0" w:color="221F1F"/>
                    <w:left w:val="single" w:sz="4" w:space="0" w:color="221F1F"/>
                    <w:bottom w:val="single" w:sz="4" w:space="0" w:color="221F1F"/>
                    <w:right w:val="nil"/>
                  </w:tcBorders>
                </w:tcPr>
                <w:p w:rsidR="00AA013E" w:rsidRDefault="00D13C32">
                  <w:pPr>
                    <w:spacing w:after="0" w:line="259" w:lineRule="auto"/>
                    <w:ind w:left="115" w:firstLine="0"/>
                    <w:jc w:val="left"/>
                  </w:pPr>
                  <w:r>
                    <w:rPr>
                      <w:rFonts w:ascii="Calibri" w:eastAsia="Calibri" w:hAnsi="Calibri" w:cs="Calibri"/>
                      <w:noProof/>
                      <w:color w:val="000000"/>
                      <w:sz w:val="22"/>
                    </w:rPr>
                    <mc:AlternateContent>
                      <mc:Choice Requires="wpg">
                        <w:drawing>
                          <wp:inline distT="0" distB="0" distL="0" distR="0">
                            <wp:extent cx="1130770" cy="869366"/>
                            <wp:effectExtent l="0" t="0" r="0" b="0"/>
                            <wp:docPr id="650049" name="Group 650049"/>
                            <wp:cNvGraphicFramePr/>
                            <a:graphic xmlns:a="http://schemas.openxmlformats.org/drawingml/2006/main">
                              <a:graphicData uri="http://schemas.microsoft.com/office/word/2010/wordprocessingGroup">
                                <wpg:wgp>
                                  <wpg:cNvGrpSpPr/>
                                  <wpg:grpSpPr>
                                    <a:xfrm>
                                      <a:off x="0" y="0"/>
                                      <a:ext cx="1130770" cy="869366"/>
                                      <a:chOff x="0" y="0"/>
                                      <a:chExt cx="1130770" cy="869366"/>
                                    </a:xfrm>
                                  </wpg:grpSpPr>
                                  <wps:wsp>
                                    <wps:cNvPr id="66923" name="Rectangle 66923"/>
                                    <wps:cNvSpPr/>
                                    <wps:spPr>
                                      <a:xfrm rot="-5399999">
                                        <a:off x="-331514" y="400273"/>
                                        <a:ext cx="800608" cy="137578"/>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9.</w:t>
                                          </w:r>
                                        </w:p>
                                      </w:txbxContent>
                                    </wps:txbx>
                                    <wps:bodyPr horzOverflow="overflow" vert="horz" lIns="0" tIns="0" rIns="0" bIns="0" rtlCol="0">
                                      <a:noAutofit/>
                                    </wps:bodyPr>
                                  </wps:wsp>
                                  <wps:wsp>
                                    <wps:cNvPr id="66924" name="Rectangle 66924"/>
                                    <wps:cNvSpPr/>
                                    <wps:spPr>
                                      <a:xfrm rot="-5399999">
                                        <a:off x="-333071" y="276264"/>
                                        <a:ext cx="1048475" cy="137730"/>
                                      </a:xfrm>
                                      <a:prstGeom prst="rect">
                                        <a:avLst/>
                                      </a:prstGeom>
                                      <a:ln>
                                        <a:noFill/>
                                      </a:ln>
                                    </wps:spPr>
                                    <wps:txbx>
                                      <w:txbxContent>
                                        <w:p w:rsidR="00092D06" w:rsidRDefault="00092D06">
                                          <w:pPr>
                                            <w:spacing w:after="160" w:line="259" w:lineRule="auto"/>
                                            <w:ind w:left="0" w:firstLine="0"/>
                                            <w:jc w:val="left"/>
                                          </w:pPr>
                                          <w:r>
                                            <w:rPr>
                                              <w:sz w:val="18"/>
                                            </w:rPr>
                                            <w:t>Современные</w:t>
                                          </w:r>
                                          <w:r>
                                            <w:rPr>
                                              <w:spacing w:val="-45"/>
                                              <w:sz w:val="18"/>
                                            </w:rPr>
                                            <w:t xml:space="preserve"> </w:t>
                                          </w:r>
                                        </w:p>
                                      </w:txbxContent>
                                    </wps:txbx>
                                    <wps:bodyPr horzOverflow="overflow" vert="horz" lIns="0" tIns="0" rIns="0" bIns="0" rtlCol="0">
                                      <a:noAutofit/>
                                    </wps:bodyPr>
                                  </wps:wsp>
                                  <wps:wsp>
                                    <wps:cNvPr id="66925" name="Rectangle 66925"/>
                                    <wps:cNvSpPr/>
                                    <wps:spPr>
                                      <a:xfrm rot="-5399999">
                                        <a:off x="-141318" y="338743"/>
                                        <a:ext cx="923515" cy="137730"/>
                                      </a:xfrm>
                                      <a:prstGeom prst="rect">
                                        <a:avLst/>
                                      </a:prstGeom>
                                      <a:ln>
                                        <a:noFill/>
                                      </a:ln>
                                    </wps:spPr>
                                    <wps:txbx>
                                      <w:txbxContent>
                                        <w:p w:rsidR="00092D06" w:rsidRDefault="00092D06">
                                          <w:pPr>
                                            <w:spacing w:after="160" w:line="259" w:lineRule="auto"/>
                                            <w:ind w:left="0" w:firstLine="0"/>
                                            <w:jc w:val="left"/>
                                          </w:pPr>
                                          <w:r>
                                            <w:rPr>
                                              <w:sz w:val="18"/>
                                            </w:rPr>
                                            <w:t>технологии.</w:t>
                                          </w:r>
                                        </w:p>
                                      </w:txbxContent>
                                    </wps:txbx>
                                    <wps:bodyPr horzOverflow="overflow" vert="horz" lIns="0" tIns="0" rIns="0" bIns="0" rtlCol="0">
                                      <a:noAutofit/>
                                    </wps:bodyPr>
                                  </wps:wsp>
                                  <wps:wsp>
                                    <wps:cNvPr id="66926" name="Rectangle 66926"/>
                                    <wps:cNvSpPr/>
                                    <wps:spPr>
                                      <a:xfrm rot="-5399999">
                                        <a:off x="135792" y="350487"/>
                                        <a:ext cx="900180"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10.</w:t>
                                          </w:r>
                                        </w:p>
                                      </w:txbxContent>
                                    </wps:txbx>
                                    <wps:bodyPr horzOverflow="overflow" vert="horz" lIns="0" tIns="0" rIns="0" bIns="0" rtlCol="0">
                                      <a:noAutofit/>
                                    </wps:bodyPr>
                                  </wps:wsp>
                                  <wps:wsp>
                                    <wps:cNvPr id="66927" name="Rectangle 66927"/>
                                    <wps:cNvSpPr/>
                                    <wps:spPr>
                                      <a:xfrm rot="-5399999">
                                        <a:off x="560744" y="105432"/>
                                        <a:ext cx="36485" cy="137729"/>
                                      </a:xfrm>
                                      <a:prstGeom prst="rect">
                                        <a:avLst/>
                                      </a:prstGeom>
                                      <a:ln>
                                        <a:noFill/>
                                      </a:ln>
                                    </wps:spPr>
                                    <wps:txbx>
                                      <w:txbxContent>
                                        <w:p w:rsidR="00092D06" w:rsidRDefault="00092D06">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66928" name="Rectangle 66928"/>
                                    <wps:cNvSpPr/>
                                    <wps:spPr>
                                      <a:xfrm rot="-5399999">
                                        <a:off x="130130" y="222373"/>
                                        <a:ext cx="1156257" cy="137730"/>
                                      </a:xfrm>
                                      <a:prstGeom prst="rect">
                                        <a:avLst/>
                                      </a:prstGeom>
                                      <a:ln>
                                        <a:noFill/>
                                      </a:ln>
                                    </wps:spPr>
                                    <wps:txbx>
                                      <w:txbxContent>
                                        <w:p w:rsidR="00092D06" w:rsidRDefault="00092D06">
                                          <w:pPr>
                                            <w:spacing w:after="160" w:line="259" w:lineRule="auto"/>
                                            <w:ind w:left="0" w:firstLine="0"/>
                                            <w:jc w:val="left"/>
                                          </w:pPr>
                                          <w:r>
                                            <w:rPr>
                                              <w:sz w:val="18"/>
                                            </w:rPr>
                                            <w:t>Основы</w:t>
                                          </w:r>
                                          <w:r>
                                            <w:rPr>
                                              <w:spacing w:val="-208"/>
                                              <w:sz w:val="18"/>
                                            </w:rPr>
                                            <w:t xml:space="preserve"> </w:t>
                                          </w:r>
                                          <w:r>
                                            <w:rPr>
                                              <w:sz w:val="18"/>
                                            </w:rPr>
                                            <w:t>инфор-</w:t>
                                          </w:r>
                                        </w:p>
                                      </w:txbxContent>
                                    </wps:txbx>
                                    <wps:bodyPr horzOverflow="overflow" vert="horz" lIns="0" tIns="0" rIns="0" bIns="0" rtlCol="0">
                                      <a:noAutofit/>
                                    </wps:bodyPr>
                                  </wps:wsp>
                                  <wps:wsp>
                                    <wps:cNvPr id="66929" name="Rectangle 66929"/>
                                    <wps:cNvSpPr/>
                                    <wps:spPr>
                                      <a:xfrm rot="-5399999">
                                        <a:off x="436962" y="399931"/>
                                        <a:ext cx="801140" cy="137730"/>
                                      </a:xfrm>
                                      <a:prstGeom prst="rect">
                                        <a:avLst/>
                                      </a:prstGeom>
                                      <a:ln>
                                        <a:noFill/>
                                      </a:ln>
                                    </wps:spPr>
                                    <wps:txbx>
                                      <w:txbxContent>
                                        <w:p w:rsidR="00092D06" w:rsidRDefault="00092D06">
                                          <w:pPr>
                                            <w:spacing w:after="160" w:line="259" w:lineRule="auto"/>
                                            <w:ind w:left="0" w:firstLine="0"/>
                                            <w:jc w:val="left"/>
                                          </w:pPr>
                                          <w:r>
                                            <w:rPr>
                                              <w:sz w:val="18"/>
                                            </w:rPr>
                                            <w:t>мационно-</w:t>
                                          </w:r>
                                        </w:p>
                                      </w:txbxContent>
                                    </wps:txbx>
                                    <wps:bodyPr horzOverflow="overflow" vert="horz" lIns="0" tIns="0" rIns="0" bIns="0" rtlCol="0">
                                      <a:noAutofit/>
                                    </wps:bodyPr>
                                  </wps:wsp>
                                  <wps:wsp>
                                    <wps:cNvPr id="66930" name="Rectangle 66930"/>
                                    <wps:cNvSpPr/>
                                    <wps:spPr>
                                      <a:xfrm rot="-5399999">
                                        <a:off x="439300" y="272996"/>
                                        <a:ext cx="1055012" cy="137730"/>
                                      </a:xfrm>
                                      <a:prstGeom prst="rect">
                                        <a:avLst/>
                                      </a:prstGeom>
                                      <a:ln>
                                        <a:noFill/>
                                      </a:ln>
                                    </wps:spPr>
                                    <wps:txbx>
                                      <w:txbxContent>
                                        <w:p w:rsidR="00092D06" w:rsidRDefault="00092D06">
                                          <w:pPr>
                                            <w:spacing w:after="160" w:line="259" w:lineRule="auto"/>
                                            <w:ind w:left="0" w:firstLine="0"/>
                                            <w:jc w:val="left"/>
                                          </w:pPr>
                                          <w:r>
                                            <w:rPr>
                                              <w:sz w:val="18"/>
                                            </w:rPr>
                                            <w:t>когнитивных</w:t>
                                          </w:r>
                                          <w:r>
                                            <w:rPr>
                                              <w:spacing w:val="-45"/>
                                              <w:sz w:val="18"/>
                                            </w:rPr>
                                            <w:t xml:space="preserve"> </w:t>
                                          </w:r>
                                        </w:p>
                                      </w:txbxContent>
                                    </wps:txbx>
                                    <wps:bodyPr horzOverflow="overflow" vert="horz" lIns="0" tIns="0" rIns="0" bIns="0" rtlCol="0">
                                      <a:noAutofit/>
                                    </wps:bodyPr>
                                  </wps:wsp>
                                  <wps:wsp>
                                    <wps:cNvPr id="66931" name="Rectangle 66931"/>
                                    <wps:cNvSpPr/>
                                    <wps:spPr>
                                      <a:xfrm rot="-5399999">
                                        <a:off x="661457" y="365879"/>
                                        <a:ext cx="869245" cy="137730"/>
                                      </a:xfrm>
                                      <a:prstGeom prst="rect">
                                        <a:avLst/>
                                      </a:prstGeom>
                                      <a:ln>
                                        <a:noFill/>
                                      </a:ln>
                                    </wps:spPr>
                                    <wps:txbx>
                                      <w:txbxContent>
                                        <w:p w:rsidR="00092D06" w:rsidRDefault="00092D06">
                                          <w:pPr>
                                            <w:spacing w:after="160" w:line="259" w:lineRule="auto"/>
                                            <w:ind w:left="0" w:firstLine="0"/>
                                            <w:jc w:val="left"/>
                                          </w:pPr>
                                          <w:r>
                                            <w:rPr>
                                              <w:sz w:val="18"/>
                                            </w:rPr>
                                            <w:t>технологий</w:t>
                                          </w:r>
                                        </w:p>
                                      </w:txbxContent>
                                    </wps:txbx>
                                    <wps:bodyPr horzOverflow="overflow" vert="horz" lIns="0" tIns="0" rIns="0" bIns="0" rtlCol="0">
                                      <a:noAutofit/>
                                    </wps:bodyPr>
                                  </wps:wsp>
                                </wpg:wgp>
                              </a:graphicData>
                            </a:graphic>
                          </wp:inline>
                        </w:drawing>
                      </mc:Choice>
                      <mc:Fallback>
                        <w:pict>
                          <v:group id="Group 650049" o:spid="_x0000_s3343" style="width:89.05pt;height:68.45pt;mso-position-horizontal-relative:char;mso-position-vertical-relative:line" coordsize="11307,8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">
                            <v:rect id="Rectangle 66923" o:spid="_x0000_s3344" style="position:absolute;left:-3315;top:4002;width:8006;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VtiscA&#10;AADeAAAADwAAAGRycy9kb3ducmV2LnhtbESPW2vCQBSE3wv+h+UIfasbbYkaXaUUSvpSwSs+HrMn&#10;F5o9m2ZXjf++KxR8HGbmG2a+7EwtLtS6yrKC4SACQZxZXXGhYLf9fJmAcB5ZY22ZFNzIwXLRe5pj&#10;ou2V13TZ+EIECLsEFZTeN4mULivJoBvYhjh4uW0N+iDbQuoWrwFuajmKolgarDgslNjQR0nZz+Zs&#10;FOyH2/MhdasTH/Pf8du3T1d5kSr13O/eZyA8df4R/m9/aQVxPB29wv1Ou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3FbYr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9.</w:t>
                                    </w:r>
                                  </w:p>
                                </w:txbxContent>
                              </v:textbox>
                            </v:rect>
                            <v:rect id="Rectangle 66924" o:spid="_x0000_s3345" style="position:absolute;left:-3330;top:2762;width:1048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z1/scA&#10;AADeAAAADwAAAGRycy9kb3ducmV2LnhtbESPT2vCQBTE70K/w/IK3nSjSKzRVUqhxEsFtRWPz+zL&#10;H8y+TbOrpt/eFYQeh5n5DbNYdaYWV2pdZVnBaBiBIM6srrhQ8L3/HLyBcB5ZY22ZFPyRg9XypbfA&#10;RNsbb+m684UIEHYJKii9bxIpXVaSQTe0DXHwctsa9EG2hdQt3gLc1HIcRbE0WHFYKLGhj5Ky8+5i&#10;FPyM9pdD6jYnPua/08mXTzd5kSrVf+3e5yA8df4//GyvtYI4no0n8LgTroBc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Is9f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Современные</w:t>
                                    </w:r>
                                    <w:r>
                                      <w:rPr>
                                        <w:spacing w:val="-45"/>
                                        <w:sz w:val="18"/>
                                      </w:rPr>
                                      <w:t xml:space="preserve"> </w:t>
                                    </w:r>
                                  </w:p>
                                </w:txbxContent>
                              </v:textbox>
                            </v:rect>
                            <v:rect id="Rectangle 66925" o:spid="_x0000_s3346" style="position:absolute;left:-1413;top:3387;width:923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BQZccA&#10;AADeAAAADwAAAGRycy9kb3ducmV2LnhtbESPW2vCQBSE3wv+h+UIfasbpY0aXaUUSvpSwSs+HrMn&#10;F5o9m2ZXjf++KxR8HGbmG2a+7EwtLtS6yrKC4SACQZxZXXGhYLf9fJmAcB5ZY22ZFNzIwXLRe5pj&#10;ou2V13TZ+EIECLsEFZTeN4mULivJoBvYhjh4uW0N+iDbQuoWrwFuajmKolgarDgslNjQR0nZz+Zs&#10;FOyH2/MhdasTH/Pf8eu3T1d5kSr13O/eZyA8df4R/m9/aQVxPB29wf1Ou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1gUG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технологии.</w:t>
                                    </w:r>
                                  </w:p>
                                </w:txbxContent>
                              </v:textbox>
                            </v:rect>
                            <v:rect id="Rectangle 66926" o:spid="_x0000_s3347" style="position:absolute;left:1357;top:3505;width:9001;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LOEscA&#10;AADeAAAADwAAAGRycy9kb3ducmV2LnhtbESPW2vCQBSE34X+h+UU+qYbRVKNrlIESV8q1Bs+HrMn&#10;F5o9G7Orpv++WxB8HGbmG2a+7EwtbtS6yrKC4SACQZxZXXGhYL9b9ycgnEfWWFsmBb/kYLl46c0x&#10;0fbO33Tb+kIECLsEFZTeN4mULivJoBvYhjh4uW0N+iDbQuoW7wFuajmKolgarDgslNjQqqTsZ3s1&#10;Cg7D3fWYus2ZT/nlffzl001epEq9vXYfMxCeOv8MP9qfWkEcT0cx/N8JV0A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2yzhL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10.</w:t>
                                    </w:r>
                                  </w:p>
                                </w:txbxContent>
                              </v:textbox>
                            </v:rect>
                            <v:rect id="Rectangle 66927" o:spid="_x0000_s3348" style="position:absolute;left:5607;top:1054;width:36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5riccA&#10;AADeAAAADwAAAGRycy9kb3ducmV2LnhtbESPW2vCQBSE34X+h+UU+qYbpUSNrlIKJb4o1Bs+HrMn&#10;F8yeTbOrpv++WxB8HGbmG2a+7EwtbtS6yrKC4SACQZxZXXGhYL/76k9AOI+ssbZMCn7JwXLx0ptj&#10;ou2dv+m29YUIEHYJKii9bxIpXVaSQTewDXHwctsa9EG2hdQt3gPc1HIURbE0WHFYKLGhz5Kyy/Zq&#10;FByGu+sxdZszn/Kf8fvap5u8SJV6e+0+ZiA8df4ZfrRXWkEcT0dj+L8TroB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L+a4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 xml:space="preserve"> </w:t>
                                    </w:r>
                                  </w:p>
                                </w:txbxContent>
                              </v:textbox>
                            </v:rect>
                            <v:rect id="Rectangle 66928" o:spid="_x0000_s3349" style="position:absolute;left:1301;top:2224;width:11561;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H/+8UA&#10;AADeAAAADwAAAGRycy9kb3ducmV2LnhtbERPy2rCQBTdC/7DcAvd6USR2KZOggiSbirUtKXL28zN&#10;g2buxMyo6d93FoLLw3lvstF04kKDay0rWMwjEMSl1S3XCj6K/ewJhPPIGjvLpOCPHGTpdLLBRNsr&#10;v9Pl6GsRQtglqKDxvk+kdGVDBt3c9sSBq+xg0Ac41FIPeA3hppPLKIqlwZZDQ4M97Roqf49no+Bz&#10;UZy/cnf44e/qtF69+fxQ1blSjw/j9gWEp9HfxTf3q1YQx8/LsDfcCVdAp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Yf/7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Основы</w:t>
                                    </w:r>
                                    <w:r>
                                      <w:rPr>
                                        <w:spacing w:val="-208"/>
                                        <w:sz w:val="18"/>
                                      </w:rPr>
                                      <w:t xml:space="preserve"> </w:t>
                                    </w:r>
                                    <w:r>
                                      <w:rPr>
                                        <w:sz w:val="18"/>
                                      </w:rPr>
                                      <w:t>инфор-</w:t>
                                    </w:r>
                                  </w:p>
                                </w:txbxContent>
                              </v:textbox>
                            </v:rect>
                            <v:rect id="Rectangle 66929" o:spid="_x0000_s3350" style="position:absolute;left:4369;top:3999;width:801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1aYMcA&#10;AADeAAAADwAAAGRycy9kb3ducmV2LnhtbESPW2vCQBSE3wv9D8sp+FY3SokaXaUIJb5U8IqPx+zJ&#10;hWbPxuyq6b/vFgQfh5n5hpktOlOLG7Wusqxg0I9AEGdWV1wo2O++3scgnEfWWFsmBb/kYDF/fZlh&#10;ou2dN3Tb+kIECLsEFZTeN4mULivJoOvbhjh4uW0N+iDbQuoW7wFuajmMolgarDgslNjQsqTsZ3s1&#10;Cg6D3fWYuvWZT/ll9PHt03VepEr13rrPKQhPnX+GH+2VVhDHk+EE/u+EKy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wtWm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мационно-</w:t>
                                    </w:r>
                                  </w:p>
                                </w:txbxContent>
                              </v:textbox>
                            </v:rect>
                            <v:rect id="Rectangle 66930" o:spid="_x0000_s3351" style="position:absolute;left:4393;top:2730;width:1054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5lIMcA&#10;AADeAAAADwAAAGRycy9kb3ducmV2LnhtbESPy2rCQBSG9wXfYTiCuzqxSmxjJiKFEjcV1LZ0ecyc&#10;XDBzJs2Mmr59Z1Fw+fPf+NL1YFpxpd41lhXMphEI4sLqhisFH8e3x2cQziNrbC2Tgl9ysM5GDykm&#10;2t54T9eDr0QYYZeggtr7LpHSFTUZdFPbEQevtL1BH2RfSd3jLYybVj5FUSwNNhweauzotabifLgY&#10;BZ+z4+Urd7sTf5c/y8W7z3dllSs1GQ+bFQhPg7+H/9tbrSCOX+YBIOAEFJ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jOZS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когнитивных</w:t>
                                    </w:r>
                                    <w:r>
                                      <w:rPr>
                                        <w:spacing w:val="-45"/>
                                        <w:sz w:val="18"/>
                                      </w:rPr>
                                      <w:t xml:space="preserve"> </w:t>
                                    </w:r>
                                  </w:p>
                                </w:txbxContent>
                              </v:textbox>
                            </v:rect>
                            <v:rect id="Rectangle 66931" o:spid="_x0000_s3352" style="position:absolute;left:6615;top:3658;width:869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LAu8gA&#10;AADeAAAADwAAAGRycy9kb3ducmV2LnhtbESPT2vCQBTE7wW/w/IKvdVNrKQ1dRURSnpRqLbS42v2&#10;5Q9m38bsqvHbu4LQ4zAzv2Gm89404kSdqy0riIcRCOLc6ppLBd/bj+c3EM4ja2wsk4ILOZjPBg9T&#10;TLU98xedNr4UAcIuRQWV920qpcsrMuiGtiUOXmE7gz7IrpS6w3OAm0aOoiiRBmsOCxW2tKwo32+O&#10;RsFPvD3uMrf+49/i8Dpe+WxdlJlST4/94h2Ep97/h+/tT60gSSYvMdzuhCsgZ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3gsC7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технологий</w:t>
                                    </w:r>
                                  </w:p>
                                </w:txbxContent>
                              </v:textbox>
                            </v:rect>
                            <w10:anchorlock/>
                          </v:group>
                        </w:pict>
                      </mc:Fallback>
                    </mc:AlternateContent>
                  </w:r>
                </w:p>
              </w:tc>
              <w:tc>
                <w:tcPr>
                  <w:tcW w:w="452" w:type="dxa"/>
                  <w:tcBorders>
                    <w:top w:val="single" w:sz="4" w:space="0" w:color="221F1F"/>
                    <w:left w:val="nil"/>
                    <w:bottom w:val="single" w:sz="4" w:space="0" w:color="221F1F"/>
                    <w:right w:val="single" w:sz="4" w:space="0" w:color="221F1F"/>
                  </w:tcBorders>
                </w:tcPr>
                <w:p w:rsidR="00AA013E" w:rsidRDefault="00AA013E">
                  <w:pPr>
                    <w:spacing w:after="160" w:line="259" w:lineRule="auto"/>
                    <w:ind w:left="0" w:firstLine="0"/>
                    <w:jc w:val="left"/>
                  </w:pPr>
                </w:p>
              </w:tc>
              <w:tc>
                <w:tcPr>
                  <w:tcW w:w="1381"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14" w:firstLine="0"/>
                    <w:jc w:val="left"/>
                  </w:pPr>
                  <w:r>
                    <w:rPr>
                      <w:rFonts w:ascii="Calibri" w:eastAsia="Calibri" w:hAnsi="Calibri" w:cs="Calibri"/>
                      <w:noProof/>
                      <w:color w:val="000000"/>
                      <w:sz w:val="22"/>
                    </w:rPr>
                    <mc:AlternateContent>
                      <mc:Choice Requires="wpg">
                        <w:drawing>
                          <wp:inline distT="0" distB="0" distL="0" distR="0">
                            <wp:extent cx="484404" cy="874852"/>
                            <wp:effectExtent l="0" t="0" r="0" b="0"/>
                            <wp:docPr id="650069" name="Group 650069"/>
                            <wp:cNvGraphicFramePr/>
                            <a:graphic xmlns:a="http://schemas.openxmlformats.org/drawingml/2006/main">
                              <a:graphicData uri="http://schemas.microsoft.com/office/word/2010/wordprocessingGroup">
                                <wpg:wgp>
                                  <wpg:cNvGrpSpPr/>
                                  <wpg:grpSpPr>
                                    <a:xfrm>
                                      <a:off x="0" y="0"/>
                                      <a:ext cx="484404" cy="874852"/>
                                      <a:chOff x="0" y="0"/>
                                      <a:chExt cx="484404" cy="874852"/>
                                    </a:xfrm>
                                  </wpg:grpSpPr>
                                  <wps:wsp>
                                    <wps:cNvPr id="66962" name="Rectangle 66962"/>
                                    <wps:cNvSpPr/>
                                    <wps:spPr>
                                      <a:xfrm rot="-5399999">
                                        <a:off x="-381300" y="355974"/>
                                        <a:ext cx="900180"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10.</w:t>
                                          </w:r>
                                        </w:p>
                                      </w:txbxContent>
                                    </wps:txbx>
                                    <wps:bodyPr horzOverflow="overflow" vert="horz" lIns="0" tIns="0" rIns="0" bIns="0" rtlCol="0">
                                      <a:noAutofit/>
                                    </wps:bodyPr>
                                  </wps:wsp>
                                  <wps:wsp>
                                    <wps:cNvPr id="66963" name="Rectangle 66963"/>
                                    <wps:cNvSpPr/>
                                    <wps:spPr>
                                      <a:xfrm rot="-5399999">
                                        <a:off x="-390610" y="224211"/>
                                        <a:ext cx="1163553" cy="137730"/>
                                      </a:xfrm>
                                      <a:prstGeom prst="rect">
                                        <a:avLst/>
                                      </a:prstGeom>
                                      <a:ln>
                                        <a:noFill/>
                                      </a:ln>
                                    </wps:spPr>
                                    <wps:txbx>
                                      <w:txbxContent>
                                        <w:p w:rsidR="00092D06" w:rsidRDefault="00092D06">
                                          <w:pPr>
                                            <w:spacing w:after="160" w:line="259" w:lineRule="auto"/>
                                            <w:ind w:left="0" w:firstLine="0"/>
                                            <w:jc w:val="left"/>
                                          </w:pPr>
                                          <w:r>
                                            <w:rPr>
                                              <w:sz w:val="18"/>
                                            </w:rPr>
                                            <w:t>Традиционные</w:t>
                                          </w:r>
                                          <w:r>
                                            <w:rPr>
                                              <w:spacing w:val="-45"/>
                                              <w:sz w:val="18"/>
                                            </w:rPr>
                                            <w:t xml:space="preserve"> </w:t>
                                          </w:r>
                                        </w:p>
                                      </w:txbxContent>
                                    </wps:txbx>
                                    <wps:bodyPr horzOverflow="overflow" vert="horz" lIns="0" tIns="0" rIns="0" bIns="0" rtlCol="0">
                                      <a:noAutofit/>
                                    </wps:bodyPr>
                                  </wps:wsp>
                                  <wps:wsp>
                                    <wps:cNvPr id="66964" name="Rectangle 66964"/>
                                    <wps:cNvSpPr/>
                                    <wps:spPr>
                                      <a:xfrm rot="-5399999">
                                        <a:off x="-204025" y="281522"/>
                                        <a:ext cx="1048931" cy="137730"/>
                                      </a:xfrm>
                                      <a:prstGeom prst="rect">
                                        <a:avLst/>
                                      </a:prstGeom>
                                      <a:ln>
                                        <a:noFill/>
                                      </a:ln>
                                    </wps:spPr>
                                    <wps:txbx>
                                      <w:txbxContent>
                                        <w:p w:rsidR="00092D06" w:rsidRDefault="00092D06">
                                          <w:pPr>
                                            <w:spacing w:after="160" w:line="259" w:lineRule="auto"/>
                                            <w:ind w:left="0" w:firstLine="0"/>
                                            <w:jc w:val="left"/>
                                          </w:pPr>
                                          <w:r>
                                            <w:rPr>
                                              <w:sz w:val="18"/>
                                            </w:rPr>
                                            <w:t>производства</w:t>
                                          </w:r>
                                          <w:r>
                                            <w:rPr>
                                              <w:spacing w:val="-45"/>
                                              <w:sz w:val="18"/>
                                            </w:rPr>
                                            <w:t xml:space="preserve"> </w:t>
                                          </w:r>
                                        </w:p>
                                      </w:txbxContent>
                                    </wps:txbx>
                                    <wps:bodyPr horzOverflow="overflow" vert="horz" lIns="0" tIns="0" rIns="0" bIns="0" rtlCol="0">
                                      <a:noAutofit/>
                                    </wps:bodyPr>
                                  </wps:wsp>
                                  <wps:wsp>
                                    <wps:cNvPr id="66965" name="Rectangle 66965"/>
                                    <wps:cNvSpPr/>
                                    <wps:spPr>
                                      <a:xfrm rot="-5399999">
                                        <a:off x="-61222" y="295051"/>
                                        <a:ext cx="1021873" cy="137730"/>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технологии</w:t>
                                          </w:r>
                                        </w:p>
                                      </w:txbxContent>
                                    </wps:txbx>
                                    <wps:bodyPr horzOverflow="overflow" vert="horz" lIns="0" tIns="0" rIns="0" bIns="0" rtlCol="0">
                                      <a:noAutofit/>
                                    </wps:bodyPr>
                                  </wps:wsp>
                                </wpg:wgp>
                              </a:graphicData>
                            </a:graphic>
                          </wp:inline>
                        </w:drawing>
                      </mc:Choice>
                      <mc:Fallback>
                        <w:pict>
                          <v:group id="Group 650069" o:spid="_x0000_s3353" style="width:38.15pt;height:68.9pt;mso-position-horizontal-relative:char;mso-position-vertical-relative:line" coordsize="4844,8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">
                            <v:rect id="Rectangle 66962" o:spid="_x0000_s3354" style="position:absolute;left:-3813;top:3560;width:9001;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Nx0ccA&#10;AADeAAAADwAAAGRycy9kb3ducmV2LnhtbESPW2vCQBSE34X+h+UU+qYbRVKNrlIESV8q1Bs+HrMn&#10;F5o9G7Orpv++WxB8HGbmG2a+7EwtbtS6yrKC4SACQZxZXXGhYL9b9ycgnEfWWFsmBb/kYLl46c0x&#10;0fbO33Tb+kIECLsEFZTeN4mULivJoBvYhjh4uW0N+iDbQuoW7wFuajmKolgarDgslNjQqqTsZ3s1&#10;Cg7D3fWYus2ZT/nlffzl001epEq9vXYfMxCeOv8MP9qfWkEcT+MR/N8JV0A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TjcdH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10.</w:t>
                                    </w:r>
                                  </w:p>
                                </w:txbxContent>
                              </v:textbox>
                            </v:rect>
                            <v:rect id="Rectangle 66963" o:spid="_x0000_s3355" style="position:absolute;left:-3906;top:2242;width:1163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USsgA&#10;AADeAAAADwAAAGRycy9kb3ducmV2LnhtbESPT2vCQBTE7wW/w/IKvdWNtaSaukoRJL1U0FTp8TX7&#10;8gezb2N21fjtu0LB4zAzv2Fmi9404kydqy0rGA0jEMS51TWXCr6z1fMEhPPIGhvLpOBKDhbzwcMM&#10;E20vvKHz1pciQNglqKDyvk2kdHlFBt3QtsTBK2xn0AfZlVJ3eAlw08iXKIqlwZrDQoUtLSvKD9uT&#10;UbAbZad96ta//FMc316/fLouylSpp8f+4x2Ep97fw//tT60gjqfxGG53whWQ8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7r9RK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Традиционные</w:t>
                                    </w:r>
                                    <w:r>
                                      <w:rPr>
                                        <w:spacing w:val="-45"/>
                                        <w:sz w:val="18"/>
                                      </w:rPr>
                                      <w:t xml:space="preserve"> </w:t>
                                    </w:r>
                                  </w:p>
                                </w:txbxContent>
                              </v:textbox>
                            </v:rect>
                            <v:rect id="Rectangle 66964" o:spid="_x0000_s3356" style="position:absolute;left:-2040;top:2815;width:1048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ZMPscA&#10;AADeAAAADwAAAGRycy9kb3ducmV2LnhtbESPT2vCQBTE70K/w/IK3nSjSGqjqxRB4kWhakuPz+zL&#10;H5p9G7Orxm/fLQgeh5n5DTNfdqYWV2pdZVnBaBiBIM6srrhQcDysB1MQziNrrC2Tgjs5WC5eenNM&#10;tL3xJ133vhABwi5BBaX3TSKly0oy6Ia2IQ5ebluDPsi2kLrFW4CbWo6jKJYGKw4LJTa0Kin73V+M&#10;gq/R4fKdut2Jf/Lz22Tr011epEr1X7uPGQhPnX+GH+2NVhDH7/EE/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RGTD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производства</w:t>
                                    </w:r>
                                    <w:r>
                                      <w:rPr>
                                        <w:spacing w:val="-45"/>
                                        <w:sz w:val="18"/>
                                      </w:rPr>
                                      <w:t xml:space="preserve"> </w:t>
                                    </w:r>
                                  </w:p>
                                </w:txbxContent>
                              </v:textbox>
                            </v:rect>
                            <v:rect id="Rectangle 66965" o:spid="_x0000_s3357" style="position:absolute;left:-612;top:2950;width:1021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rppcgA&#10;AADeAAAADwAAAGRycy9kb3ducmV2LnhtbESPT2vCQBTE7wW/w/IKvdWNxaaaukoRJL1U0FTp8TX7&#10;8gezb2N21fjtu0LB4zAzv2Fmi9404kydqy0rGA0jEMS51TWXCr6z1fMEhPPIGhvLpOBKDhbzwcMM&#10;E20vvKHz1pciQNglqKDyvk2kdHlFBt3QtsTBK2xn0AfZlVJ3eAlw08iXKIqlwZrDQoUtLSvKD9uT&#10;UbAbZad96ta//FMc38ZfPl0XZarU02P/8Q7CU+/v4f/2p1YQx9P4FW53whWQ8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Cuml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технологии</w:t>
                                    </w:r>
                                  </w:p>
                                </w:txbxContent>
                              </v:textbox>
                            </v:rect>
                            <w10:anchorlock/>
                          </v:group>
                        </w:pict>
                      </mc:Fallback>
                    </mc:AlternateContent>
                  </w:r>
                </w:p>
              </w:tc>
            </w:tr>
            <w:tr w:rsidR="00AA013E">
              <w:trPr>
                <w:trHeight w:val="1757"/>
              </w:trPr>
              <w:tc>
                <w:tcPr>
                  <w:tcW w:w="0" w:type="auto"/>
                  <w:vMerge/>
                  <w:tcBorders>
                    <w:top w:val="nil"/>
                    <w:left w:val="single" w:sz="4" w:space="0" w:color="221F1F"/>
                    <w:bottom w:val="nil"/>
                    <w:right w:val="single" w:sz="4" w:space="0" w:color="221F1F"/>
                  </w:tcBorders>
                </w:tcPr>
                <w:p w:rsidR="00AA013E" w:rsidRDefault="00AA013E">
                  <w:pPr>
                    <w:spacing w:after="160" w:line="259" w:lineRule="auto"/>
                    <w:ind w:left="0" w:firstLine="0"/>
                    <w:jc w:val="left"/>
                  </w:pPr>
                </w:p>
              </w:tc>
              <w:tc>
                <w:tcPr>
                  <w:tcW w:w="36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04" w:firstLine="0"/>
                    <w:jc w:val="left"/>
                  </w:pPr>
                  <w:r>
                    <w:rPr>
                      <w:rFonts w:ascii="Calibri" w:eastAsia="Calibri" w:hAnsi="Calibri" w:cs="Calibri"/>
                      <w:noProof/>
                      <w:color w:val="000000"/>
                      <w:sz w:val="22"/>
                    </w:rPr>
                    <mc:AlternateContent>
                      <mc:Choice Requires="wpg">
                        <w:drawing>
                          <wp:inline distT="0" distB="0" distL="0" distR="0">
                            <wp:extent cx="103556" cy="6063843"/>
                            <wp:effectExtent l="0" t="0" r="0" b="0"/>
                            <wp:docPr id="650104" name="Group 650104"/>
                            <wp:cNvGraphicFramePr/>
                            <a:graphic xmlns:a="http://schemas.openxmlformats.org/drawingml/2006/main">
                              <a:graphicData uri="http://schemas.microsoft.com/office/word/2010/wordprocessingGroup">
                                <wpg:wgp>
                                  <wpg:cNvGrpSpPr/>
                                  <wpg:grpSpPr>
                                    <a:xfrm>
                                      <a:off x="0" y="0"/>
                                      <a:ext cx="103556" cy="6063843"/>
                                      <a:chOff x="0" y="0"/>
                                      <a:chExt cx="103556" cy="6063843"/>
                                    </a:xfrm>
                                  </wpg:grpSpPr>
                                  <wps:wsp>
                                    <wps:cNvPr id="66886" name="Rectangle 66886"/>
                                    <wps:cNvSpPr/>
                                    <wps:spPr>
                                      <a:xfrm rot="-5399999">
                                        <a:off x="-3963590" y="1962523"/>
                                        <a:ext cx="8064912" cy="137729"/>
                                      </a:xfrm>
                                      <a:prstGeom prst="rect">
                                        <a:avLst/>
                                      </a:prstGeom>
                                      <a:ln>
                                        <a:noFill/>
                                      </a:ln>
                                    </wps:spPr>
                                    <wps:txbx>
                                      <w:txbxContent>
                                        <w:p w:rsidR="00092D06" w:rsidRDefault="00092D06">
                                          <w:pPr>
                                            <w:spacing w:after="160" w:line="259" w:lineRule="auto"/>
                                            <w:ind w:left="0" w:firstLine="0"/>
                                            <w:jc w:val="left"/>
                                          </w:pPr>
                                          <w:r>
                                            <w:rPr>
                                              <w:sz w:val="18"/>
                                            </w:rPr>
                                            <w:t>Модуль5</w:t>
                                          </w:r>
                                          <w:r>
                                            <w:rPr>
                                              <w:spacing w:val="-208"/>
                                              <w:sz w:val="18"/>
                                            </w:rPr>
                                            <w:t xml:space="preserve"> </w:t>
                                          </w:r>
                                          <w:r>
                                            <w:rPr>
                                              <w:sz w:val="18"/>
                                            </w:rPr>
                                            <w:t>класс</w:t>
                                          </w:r>
                                          <w:r>
                                            <w:rPr>
                                              <w:spacing w:val="-208"/>
                                              <w:sz w:val="18"/>
                                            </w:rPr>
                                            <w:t xml:space="preserve"> </w:t>
                                          </w:r>
                                          <w:r>
                                            <w:rPr>
                                              <w:sz w:val="18"/>
                                            </w:rPr>
                                            <w:t>(34</w:t>
                                          </w:r>
                                          <w:r>
                                            <w:rPr>
                                              <w:spacing w:val="-208"/>
                                              <w:sz w:val="18"/>
                                            </w:rPr>
                                            <w:t xml:space="preserve"> </w:t>
                                          </w:r>
                                          <w:r>
                                            <w:rPr>
                                              <w:sz w:val="18"/>
                                            </w:rPr>
                                            <w:t>ч)6</w:t>
                                          </w:r>
                                          <w:r>
                                            <w:rPr>
                                              <w:spacing w:val="-208"/>
                                              <w:sz w:val="18"/>
                                            </w:rPr>
                                            <w:t xml:space="preserve"> </w:t>
                                          </w:r>
                                          <w:r>
                                            <w:rPr>
                                              <w:sz w:val="18"/>
                                            </w:rPr>
                                            <w:t>класс</w:t>
                                          </w:r>
                                          <w:r>
                                            <w:rPr>
                                              <w:spacing w:val="-208"/>
                                              <w:sz w:val="18"/>
                                            </w:rPr>
                                            <w:t xml:space="preserve"> </w:t>
                                          </w:r>
                                          <w:r>
                                            <w:rPr>
                                              <w:sz w:val="18"/>
                                            </w:rPr>
                                            <w:t>(34</w:t>
                                          </w:r>
                                          <w:r>
                                            <w:rPr>
                                              <w:spacing w:val="-208"/>
                                              <w:sz w:val="18"/>
                                            </w:rPr>
                                            <w:t xml:space="preserve"> </w:t>
                                          </w:r>
                                          <w:r>
                                            <w:rPr>
                                              <w:sz w:val="18"/>
                                            </w:rPr>
                                            <w:t>ч)7</w:t>
                                          </w:r>
                                          <w:r>
                                            <w:rPr>
                                              <w:spacing w:val="-208"/>
                                              <w:sz w:val="18"/>
                                            </w:rPr>
                                            <w:t xml:space="preserve"> </w:t>
                                          </w:r>
                                          <w:r>
                                            <w:rPr>
                                              <w:sz w:val="18"/>
                                            </w:rPr>
                                            <w:t>класс</w:t>
                                          </w:r>
                                          <w:r>
                                            <w:rPr>
                                              <w:spacing w:val="-208"/>
                                              <w:sz w:val="18"/>
                                            </w:rPr>
                                            <w:t xml:space="preserve"> </w:t>
                                          </w:r>
                                          <w:r>
                                            <w:rPr>
                                              <w:sz w:val="18"/>
                                            </w:rPr>
                                            <w:t>(34</w:t>
                                          </w:r>
                                          <w:r>
                                            <w:rPr>
                                              <w:spacing w:val="-208"/>
                                              <w:sz w:val="18"/>
                                            </w:rPr>
                                            <w:t xml:space="preserve"> </w:t>
                                          </w:r>
                                          <w:r>
                                            <w:rPr>
                                              <w:sz w:val="18"/>
                                            </w:rPr>
                                            <w:t>ч)8</w:t>
                                          </w:r>
                                          <w:r>
                                            <w:rPr>
                                              <w:spacing w:val="-208"/>
                                              <w:sz w:val="18"/>
                                            </w:rPr>
                                            <w:t xml:space="preserve"> </w:t>
                                          </w:r>
                                          <w:r>
                                            <w:rPr>
                                              <w:sz w:val="18"/>
                                            </w:rPr>
                                            <w:t>класс</w:t>
                                          </w:r>
                                          <w:r>
                                            <w:rPr>
                                              <w:spacing w:val="-208"/>
                                              <w:sz w:val="18"/>
                                            </w:rPr>
                                            <w:t xml:space="preserve"> </w:t>
                                          </w:r>
                                          <w:r>
                                            <w:rPr>
                                              <w:sz w:val="18"/>
                                            </w:rPr>
                                            <w:t>(17</w:t>
                                          </w:r>
                                          <w:r>
                                            <w:rPr>
                                              <w:spacing w:val="-208"/>
                                              <w:sz w:val="18"/>
                                            </w:rPr>
                                            <w:t xml:space="preserve"> </w:t>
                                          </w:r>
                                          <w:r>
                                            <w:rPr>
                                              <w:sz w:val="18"/>
                                            </w:rPr>
                                            <w:t>ч)9</w:t>
                                          </w:r>
                                          <w:r>
                                            <w:rPr>
                                              <w:spacing w:val="-208"/>
                                              <w:sz w:val="18"/>
                                            </w:rPr>
                                            <w:t xml:space="preserve"> </w:t>
                                          </w:r>
                                          <w:r>
                                            <w:rPr>
                                              <w:sz w:val="18"/>
                                            </w:rPr>
                                            <w:t>класс</w:t>
                                          </w:r>
                                          <w:r>
                                            <w:rPr>
                                              <w:spacing w:val="-208"/>
                                              <w:sz w:val="18"/>
                                            </w:rPr>
                                            <w:t xml:space="preserve"> </w:t>
                                          </w:r>
                                          <w:r>
                                            <w:rPr>
                                              <w:sz w:val="18"/>
                                            </w:rPr>
                                            <w:t>(17</w:t>
                                          </w:r>
                                          <w:r>
                                            <w:rPr>
                                              <w:spacing w:val="-208"/>
                                              <w:sz w:val="18"/>
                                            </w:rPr>
                                            <w:t xml:space="preserve"> </w:t>
                                          </w:r>
                                          <w:r>
                                            <w:rPr>
                                              <w:sz w:val="18"/>
                                            </w:rPr>
                                            <w:t>ч)</w:t>
                                          </w:r>
                                        </w:p>
                                      </w:txbxContent>
                                    </wps:txbx>
                                    <wps:bodyPr horzOverflow="overflow" vert="horz" lIns="0" tIns="0" rIns="0" bIns="0" rtlCol="0">
                                      <a:noAutofit/>
                                    </wps:bodyPr>
                                  </wps:wsp>
                                </wpg:wgp>
                              </a:graphicData>
                            </a:graphic>
                          </wp:inline>
                        </w:drawing>
                      </mc:Choice>
                      <mc:Fallback>
                        <w:pict>
                          <v:group id="Group 650104" o:spid="_x0000_s3358" style="width:8.15pt;height:477.45pt;mso-position-horizontal-relative:char;mso-position-vertical-relative:line" coordsize="1035,60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">
                            <v:rect id="Rectangle 66886" o:spid="_x0000_s3359" style="position:absolute;left:-39635;top:19625;width:8064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WetccA&#10;AADeAAAADwAAAGRycy9kb3ducmV2LnhtbESPT2vCQBTE7wW/w/IEb3WjlBiiqxRB0ouC2pYen9mX&#10;PzT7NmZXTb99VxA8DjPzG2ax6k0jrtS52rKCyTgCQZxbXXOp4PO4eU1AOI+ssbFMCv7IwWo5eFlg&#10;qu2N93Q9+FIECLsUFVTet6mULq/IoBvbljh4he0M+iC7UuoObwFuGjmNolgarDksVNjSuqL893Ax&#10;Cr4mx8t35nYn/inOs7etz3ZFmSk1GvbvcxCeev8MP9ofWkEcJ0kM9zvhCsj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01nr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Модуль5</w:t>
                                    </w:r>
                                    <w:r>
                                      <w:rPr>
                                        <w:spacing w:val="-208"/>
                                        <w:sz w:val="18"/>
                                      </w:rPr>
                                      <w:t xml:space="preserve"> </w:t>
                                    </w:r>
                                    <w:r>
                                      <w:rPr>
                                        <w:sz w:val="18"/>
                                      </w:rPr>
                                      <w:t>класс</w:t>
                                    </w:r>
                                    <w:r>
                                      <w:rPr>
                                        <w:spacing w:val="-208"/>
                                        <w:sz w:val="18"/>
                                      </w:rPr>
                                      <w:t xml:space="preserve"> </w:t>
                                    </w:r>
                                    <w:r>
                                      <w:rPr>
                                        <w:sz w:val="18"/>
                                      </w:rPr>
                                      <w:t>(34</w:t>
                                    </w:r>
                                    <w:r>
                                      <w:rPr>
                                        <w:spacing w:val="-208"/>
                                        <w:sz w:val="18"/>
                                      </w:rPr>
                                      <w:t xml:space="preserve"> </w:t>
                                    </w:r>
                                    <w:r>
                                      <w:rPr>
                                        <w:sz w:val="18"/>
                                      </w:rPr>
                                      <w:t>ч)6</w:t>
                                    </w:r>
                                    <w:r>
                                      <w:rPr>
                                        <w:spacing w:val="-208"/>
                                        <w:sz w:val="18"/>
                                      </w:rPr>
                                      <w:t xml:space="preserve"> </w:t>
                                    </w:r>
                                    <w:r>
                                      <w:rPr>
                                        <w:sz w:val="18"/>
                                      </w:rPr>
                                      <w:t>класс</w:t>
                                    </w:r>
                                    <w:r>
                                      <w:rPr>
                                        <w:spacing w:val="-208"/>
                                        <w:sz w:val="18"/>
                                      </w:rPr>
                                      <w:t xml:space="preserve"> </w:t>
                                    </w:r>
                                    <w:r>
                                      <w:rPr>
                                        <w:sz w:val="18"/>
                                      </w:rPr>
                                      <w:t>(34</w:t>
                                    </w:r>
                                    <w:r>
                                      <w:rPr>
                                        <w:spacing w:val="-208"/>
                                        <w:sz w:val="18"/>
                                      </w:rPr>
                                      <w:t xml:space="preserve"> </w:t>
                                    </w:r>
                                    <w:r>
                                      <w:rPr>
                                        <w:sz w:val="18"/>
                                      </w:rPr>
                                      <w:t>ч)7</w:t>
                                    </w:r>
                                    <w:r>
                                      <w:rPr>
                                        <w:spacing w:val="-208"/>
                                        <w:sz w:val="18"/>
                                      </w:rPr>
                                      <w:t xml:space="preserve"> </w:t>
                                    </w:r>
                                    <w:r>
                                      <w:rPr>
                                        <w:sz w:val="18"/>
                                      </w:rPr>
                                      <w:t>класс</w:t>
                                    </w:r>
                                    <w:r>
                                      <w:rPr>
                                        <w:spacing w:val="-208"/>
                                        <w:sz w:val="18"/>
                                      </w:rPr>
                                      <w:t xml:space="preserve"> </w:t>
                                    </w:r>
                                    <w:r>
                                      <w:rPr>
                                        <w:sz w:val="18"/>
                                      </w:rPr>
                                      <w:t>(34</w:t>
                                    </w:r>
                                    <w:r>
                                      <w:rPr>
                                        <w:spacing w:val="-208"/>
                                        <w:sz w:val="18"/>
                                      </w:rPr>
                                      <w:t xml:space="preserve"> </w:t>
                                    </w:r>
                                    <w:r>
                                      <w:rPr>
                                        <w:sz w:val="18"/>
                                      </w:rPr>
                                      <w:t>ч)8</w:t>
                                    </w:r>
                                    <w:r>
                                      <w:rPr>
                                        <w:spacing w:val="-208"/>
                                        <w:sz w:val="18"/>
                                      </w:rPr>
                                      <w:t xml:space="preserve"> </w:t>
                                    </w:r>
                                    <w:r>
                                      <w:rPr>
                                        <w:sz w:val="18"/>
                                      </w:rPr>
                                      <w:t>класс</w:t>
                                    </w:r>
                                    <w:r>
                                      <w:rPr>
                                        <w:spacing w:val="-208"/>
                                        <w:sz w:val="18"/>
                                      </w:rPr>
                                      <w:t xml:space="preserve"> </w:t>
                                    </w:r>
                                    <w:r>
                                      <w:rPr>
                                        <w:sz w:val="18"/>
                                      </w:rPr>
                                      <w:t>(17</w:t>
                                    </w:r>
                                    <w:r>
                                      <w:rPr>
                                        <w:spacing w:val="-208"/>
                                        <w:sz w:val="18"/>
                                      </w:rPr>
                                      <w:t xml:space="preserve"> </w:t>
                                    </w:r>
                                    <w:r>
                                      <w:rPr>
                                        <w:sz w:val="18"/>
                                      </w:rPr>
                                      <w:t>ч)9</w:t>
                                    </w:r>
                                    <w:r>
                                      <w:rPr>
                                        <w:spacing w:val="-208"/>
                                        <w:sz w:val="18"/>
                                      </w:rPr>
                                      <w:t xml:space="preserve"> </w:t>
                                    </w:r>
                                    <w:r>
                                      <w:rPr>
                                        <w:sz w:val="18"/>
                                      </w:rPr>
                                      <w:t>класс</w:t>
                                    </w:r>
                                    <w:r>
                                      <w:rPr>
                                        <w:spacing w:val="-208"/>
                                        <w:sz w:val="18"/>
                                      </w:rPr>
                                      <w:t xml:space="preserve"> </w:t>
                                    </w:r>
                                    <w:r>
                                      <w:rPr>
                                        <w:sz w:val="18"/>
                                      </w:rPr>
                                      <w:t>(17</w:t>
                                    </w:r>
                                    <w:r>
                                      <w:rPr>
                                        <w:spacing w:val="-208"/>
                                        <w:sz w:val="18"/>
                                      </w:rPr>
                                      <w:t xml:space="preserve"> </w:t>
                                    </w:r>
                                    <w:r>
                                      <w:rPr>
                                        <w:sz w:val="18"/>
                                      </w:rPr>
                                      <w:t>ч)</w:t>
                                    </w:r>
                                  </w:p>
                                </w:txbxContent>
                              </v:textbox>
                            </v:rect>
                            <w10:anchorlock/>
                          </v:group>
                        </w:pict>
                      </mc:Fallback>
                    </mc:AlternateContent>
                  </w:r>
                </w:p>
              </w:tc>
              <w:tc>
                <w:tcPr>
                  <w:tcW w:w="2965" w:type="dxa"/>
                  <w:tcBorders>
                    <w:top w:val="single" w:sz="4" w:space="0" w:color="221F1F"/>
                    <w:left w:val="single" w:sz="4" w:space="0" w:color="221F1F"/>
                    <w:bottom w:val="single" w:sz="4" w:space="0" w:color="221F1F"/>
                    <w:right w:val="nil"/>
                  </w:tcBorders>
                </w:tcPr>
                <w:p w:rsidR="00AA013E" w:rsidRDefault="00D13C32">
                  <w:pPr>
                    <w:spacing w:after="0" w:line="259" w:lineRule="auto"/>
                    <w:ind w:left="104" w:firstLine="0"/>
                    <w:jc w:val="left"/>
                  </w:pPr>
                  <w:r>
                    <w:rPr>
                      <w:rFonts w:ascii="Calibri" w:eastAsia="Calibri" w:hAnsi="Calibri" w:cs="Calibri"/>
                      <w:noProof/>
                      <w:color w:val="000000"/>
                      <w:sz w:val="22"/>
                    </w:rPr>
                    <mc:AlternateContent>
                      <mc:Choice Requires="wpg">
                        <w:drawing>
                          <wp:inline distT="0" distB="0" distL="0" distR="0">
                            <wp:extent cx="1008469" cy="894855"/>
                            <wp:effectExtent l="0" t="0" r="0" b="0"/>
                            <wp:docPr id="650121" name="Group 650121"/>
                            <wp:cNvGraphicFramePr/>
                            <a:graphic xmlns:a="http://schemas.openxmlformats.org/drawingml/2006/main">
                              <a:graphicData uri="http://schemas.microsoft.com/office/word/2010/wordprocessingGroup">
                                <wpg:wgp>
                                  <wpg:cNvGrpSpPr/>
                                  <wpg:grpSpPr>
                                    <a:xfrm>
                                      <a:off x="0" y="0"/>
                                      <a:ext cx="1008469" cy="894855"/>
                                      <a:chOff x="0" y="0"/>
                                      <a:chExt cx="1008469" cy="894855"/>
                                    </a:xfrm>
                                  </wpg:grpSpPr>
                                  <wps:wsp>
                                    <wps:cNvPr id="66915" name="Rectangle 66915"/>
                                    <wps:cNvSpPr/>
                                    <wps:spPr>
                                      <a:xfrm rot="-5399999">
                                        <a:off x="-324542" y="425762"/>
                                        <a:ext cx="800608" cy="137578"/>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7.</w:t>
                                          </w:r>
                                        </w:p>
                                      </w:txbxContent>
                                    </wps:txbx>
                                    <wps:bodyPr horzOverflow="overflow" vert="horz" lIns="0" tIns="0" rIns="0" bIns="0" rtlCol="0">
                                      <a:noAutofit/>
                                    </wps:bodyPr>
                                  </wps:wsp>
                                  <wps:wsp>
                                    <wps:cNvPr id="66916" name="Rectangle 66916"/>
                                    <wps:cNvSpPr/>
                                    <wps:spPr>
                                      <a:xfrm rot="-5399999">
                                        <a:off x="50622" y="205787"/>
                                        <a:ext cx="36485" cy="137729"/>
                                      </a:xfrm>
                                      <a:prstGeom prst="rect">
                                        <a:avLst/>
                                      </a:prstGeom>
                                      <a:ln>
                                        <a:noFill/>
                                      </a:ln>
                                    </wps:spPr>
                                    <wps:txbx>
                                      <w:txbxContent>
                                        <w:p w:rsidR="00092D06" w:rsidRDefault="00092D06">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66917" name="Rectangle 66917"/>
                                    <wps:cNvSpPr/>
                                    <wps:spPr>
                                      <a:xfrm rot="-5399999">
                                        <a:off x="-262859" y="364993"/>
                                        <a:ext cx="921995" cy="137730"/>
                                      </a:xfrm>
                                      <a:prstGeom prst="rect">
                                        <a:avLst/>
                                      </a:prstGeom>
                                      <a:ln>
                                        <a:noFill/>
                                      </a:ln>
                                    </wps:spPr>
                                    <wps:txbx>
                                      <w:txbxContent>
                                        <w:p w:rsidR="00092D06" w:rsidRDefault="00092D06">
                                          <w:pPr>
                                            <w:spacing w:after="160" w:line="259" w:lineRule="auto"/>
                                            <w:ind w:left="0" w:firstLine="0"/>
                                            <w:jc w:val="left"/>
                                          </w:pPr>
                                          <w:r>
                                            <w:rPr>
                                              <w:sz w:val="18"/>
                                            </w:rPr>
                                            <w:t>Технологии</w:t>
                                          </w:r>
                                          <w:r>
                                            <w:rPr>
                                              <w:spacing w:val="-45"/>
                                              <w:sz w:val="18"/>
                                            </w:rPr>
                                            <w:t xml:space="preserve"> </w:t>
                                          </w:r>
                                        </w:p>
                                      </w:txbxContent>
                                    </wps:txbx>
                                    <wps:bodyPr horzOverflow="overflow" vert="horz" lIns="0" tIns="0" rIns="0" bIns="0" rtlCol="0">
                                      <a:noAutofit/>
                                    </wps:bodyPr>
                                  </wps:wsp>
                                  <wps:wsp>
                                    <wps:cNvPr id="66918" name="Rectangle 66918"/>
                                    <wps:cNvSpPr/>
                                    <wps:spPr>
                                      <a:xfrm rot="-5399999">
                                        <a:off x="-167409" y="331168"/>
                                        <a:ext cx="989644" cy="137730"/>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искусство.</w:t>
                                          </w:r>
                                          <w:r>
                                            <w:rPr>
                                              <w:spacing w:val="-45"/>
                                              <w:sz w:val="18"/>
                                            </w:rPr>
                                            <w:t xml:space="preserve"> </w:t>
                                          </w:r>
                                        </w:p>
                                      </w:txbxContent>
                                    </wps:txbx>
                                    <wps:bodyPr horzOverflow="overflow" vert="horz" lIns="0" tIns="0" rIns="0" bIns="0" rtlCol="0">
                                      <a:noAutofit/>
                                    </wps:bodyPr>
                                  </wps:wsp>
                                  <wps:wsp>
                                    <wps:cNvPr id="66919" name="Rectangle 66919"/>
                                    <wps:cNvSpPr/>
                                    <wps:spPr>
                                      <a:xfrm rot="-5399999">
                                        <a:off x="192550" y="425762"/>
                                        <a:ext cx="800608"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8.</w:t>
                                          </w:r>
                                        </w:p>
                                      </w:txbxContent>
                                    </wps:txbx>
                                    <wps:bodyPr horzOverflow="overflow" vert="horz" lIns="0" tIns="0" rIns="0" bIns="0" rtlCol="0">
                                      <a:noAutofit/>
                                    </wps:bodyPr>
                                  </wps:wsp>
                                  <wps:wsp>
                                    <wps:cNvPr id="66920" name="Rectangle 66920"/>
                                    <wps:cNvSpPr/>
                                    <wps:spPr>
                                      <a:xfrm rot="-5399999">
                                        <a:off x="171155" y="281914"/>
                                        <a:ext cx="1088152" cy="137730"/>
                                      </a:xfrm>
                                      <a:prstGeom prst="rect">
                                        <a:avLst/>
                                      </a:prstGeom>
                                      <a:ln>
                                        <a:noFill/>
                                      </a:ln>
                                    </wps:spPr>
                                    <wps:txbx>
                                      <w:txbxContent>
                                        <w:p w:rsidR="00092D06" w:rsidRDefault="00092D06">
                                          <w:pPr>
                                            <w:spacing w:after="160" w:line="259" w:lineRule="auto"/>
                                            <w:ind w:left="0" w:firstLine="0"/>
                                            <w:jc w:val="left"/>
                                          </w:pPr>
                                          <w:r>
                                            <w:rPr>
                                              <w:sz w:val="18"/>
                                            </w:rPr>
                                            <w:t>Технология</w:t>
                                          </w:r>
                                          <w:r>
                                            <w:rPr>
                                              <w:spacing w:val="-208"/>
                                              <w:sz w:val="18"/>
                                            </w:rPr>
                                            <w:t xml:space="preserve"> </w:t>
                                          </w:r>
                                          <w:r>
                                            <w:rPr>
                                              <w:sz w:val="18"/>
                                            </w:rPr>
                                            <w:t>и</w:t>
                                          </w:r>
                                          <w:r>
                                            <w:rPr>
                                              <w:spacing w:val="-45"/>
                                              <w:sz w:val="18"/>
                                            </w:rPr>
                                            <w:t xml:space="preserve"> </w:t>
                                          </w:r>
                                        </w:p>
                                      </w:txbxContent>
                                    </wps:txbx>
                                    <wps:bodyPr horzOverflow="overflow" vert="horz" lIns="0" tIns="0" rIns="0" bIns="0" rtlCol="0">
                                      <a:noAutofit/>
                                    </wps:bodyPr>
                                  </wps:wsp>
                                  <wps:wsp>
                                    <wps:cNvPr id="66921" name="Rectangle 66921"/>
                                    <wps:cNvSpPr/>
                                    <wps:spPr>
                                      <a:xfrm rot="-5399999">
                                        <a:off x="253531" y="235016"/>
                                        <a:ext cx="1181948" cy="137729"/>
                                      </a:xfrm>
                                      <a:prstGeom prst="rect">
                                        <a:avLst/>
                                      </a:prstGeom>
                                      <a:ln>
                                        <a:noFill/>
                                      </a:ln>
                                    </wps:spPr>
                                    <wps:txbx>
                                      <w:txbxContent>
                                        <w:p w:rsidR="00092D06" w:rsidRDefault="00092D06">
                                          <w:pPr>
                                            <w:spacing w:after="160" w:line="259" w:lineRule="auto"/>
                                            <w:ind w:left="0" w:firstLine="0"/>
                                            <w:jc w:val="left"/>
                                          </w:pPr>
                                          <w:r>
                                            <w:rPr>
                                              <w:sz w:val="18"/>
                                            </w:rPr>
                                            <w:t>мир.</w:t>
                                          </w:r>
                                          <w:r>
                                            <w:rPr>
                                              <w:spacing w:val="-208"/>
                                              <w:sz w:val="18"/>
                                            </w:rPr>
                                            <w:t xml:space="preserve"> </w:t>
                                          </w:r>
                                          <w:r>
                                            <w:rPr>
                                              <w:sz w:val="18"/>
                                            </w:rPr>
                                            <w:t>Современ-</w:t>
                                          </w:r>
                                        </w:p>
                                      </w:txbxContent>
                                    </wps:txbx>
                                    <wps:bodyPr horzOverflow="overflow" vert="horz" lIns="0" tIns="0" rIns="0" bIns="0" rtlCol="0">
                                      <a:noAutofit/>
                                    </wps:bodyPr>
                                  </wps:wsp>
                                  <wps:wsp>
                                    <wps:cNvPr id="66922" name="Rectangle 66922"/>
                                    <wps:cNvSpPr/>
                                    <wps:spPr>
                                      <a:xfrm rot="-5399999">
                                        <a:off x="378699" y="230912"/>
                                        <a:ext cx="1190157" cy="137729"/>
                                      </a:xfrm>
                                      <a:prstGeom prst="rect">
                                        <a:avLst/>
                                      </a:prstGeom>
                                      <a:ln>
                                        <a:noFill/>
                                      </a:ln>
                                    </wps:spPr>
                                    <wps:txbx>
                                      <w:txbxContent>
                                        <w:p w:rsidR="00092D06" w:rsidRDefault="00092D06">
                                          <w:pPr>
                                            <w:spacing w:after="160" w:line="259" w:lineRule="auto"/>
                                            <w:ind w:left="0" w:firstLine="0"/>
                                            <w:jc w:val="left"/>
                                          </w:pPr>
                                          <w:r>
                                            <w:rPr>
                                              <w:sz w:val="18"/>
                                            </w:rPr>
                                            <w:t>ная</w:t>
                                          </w:r>
                                          <w:r>
                                            <w:rPr>
                                              <w:spacing w:val="-208"/>
                                              <w:sz w:val="18"/>
                                            </w:rPr>
                                            <w:t xml:space="preserve"> </w:t>
                                          </w:r>
                                          <w:r>
                                            <w:rPr>
                                              <w:sz w:val="18"/>
                                            </w:rPr>
                                            <w:t>техносфера</w:t>
                                          </w:r>
                                        </w:p>
                                      </w:txbxContent>
                                    </wps:txbx>
                                    <wps:bodyPr horzOverflow="overflow" vert="horz" lIns="0" tIns="0" rIns="0" bIns="0" rtlCol="0">
                                      <a:noAutofit/>
                                    </wps:bodyPr>
                                  </wps:wsp>
                                </wpg:wgp>
                              </a:graphicData>
                            </a:graphic>
                          </wp:inline>
                        </w:drawing>
                      </mc:Choice>
                      <mc:Fallback>
                        <w:pict>
                          <v:group id="Group 650121" o:spid="_x0000_s3360" style="width:79.4pt;height:70.45pt;mso-position-horizontal-relative:char;mso-position-vertical-relative:line" coordsize="10084,8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">
                            <v:rect id="Rectangle 66915" o:spid="_x0000_s3361" style="position:absolute;left:-3246;top:4257;width:8006;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ya2MgA&#10;AADeAAAADwAAAGRycy9kb3ducmV2LnhtbESPT2vCQBTE7wW/w/IKvdVNpKY1dRURSnpRqLbS42v2&#10;5Q9m38bsqvHbu4LQ4zAzv2Gm89404kSdqy0riIcRCOLc6ppLBd/bj+c3EM4ja2wsk4ILOZjPBg9T&#10;TLU98xedNr4UAcIuRQWV920qpcsrMuiGtiUOXmE7gz7IrpS6w3OAm0aOoiiRBmsOCxW2tKwo32+O&#10;RsFPvD3uMrf+49/i8Pqy8tm6KDOlnh77xTsIT73/D9/bn1pBkkziMdzuhCsgZ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DJrYyAAAAN4AAAAPAAAAAAAAAAAAAAAAAJgCAABk&#10;cnMvZG93bnJldi54bWxQSwUGAAAAAAQABAD1AAAAjQM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7.</w:t>
                                    </w:r>
                                  </w:p>
                                </w:txbxContent>
                              </v:textbox>
                            </v:rect>
                            <v:rect id="Rectangle 66916" o:spid="_x0000_s3362" style="position:absolute;left:507;top:2057;width:36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4Er8cA&#10;AADeAAAADwAAAGRycy9kb3ducmV2LnhtbESPT2vCQBTE74LfYXlCb2YTkVhTVykFSS8V1FZ6fM2+&#10;/KHZtzG7avrtuwWhx2FmfsOsNoNpxZV611hWkEQxCOLC6oYrBe/H7fQRhPPIGlvLpOCHHGzW49EK&#10;M21vvKfrwVciQNhlqKD2vsukdEVNBl1kO+LglbY36IPsK6l7vAW4aeUsjlNpsOGwUGNHLzUV34eL&#10;UfCRHC+n3O2++LM8L+ZvPt+VVa7Uw2R4fgLhafD/4Xv7VStI02WSwt+dcAXk+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PeBK/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 xml:space="preserve"> </w:t>
                                    </w:r>
                                  </w:p>
                                </w:txbxContent>
                              </v:textbox>
                            </v:rect>
                            <v:rect id="Rectangle 66917" o:spid="_x0000_s3363" style="position:absolute;left:-2629;top:3650;width:921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KhNMcA&#10;AADeAAAADwAAAGRycy9kb3ducmV2LnhtbESPW2vCQBSE3wX/w3IKfdNNpESNriJCSV8q1Bs+HrMn&#10;F5o9m2ZXTf99t1Do4zAz3zDLdW8acafO1ZYVxOMIBHFudc2lguPhdTQD4TyyxsYyKfgmB+vVcLDE&#10;VNsHf9B970sRIOxSVFB536ZSurwig25sW+LgFbYz6IPsSqk7fAS4aeQkihJpsOawUGFL24ryz/3N&#10;KDjFh9s5c7srX4qv6cu7z3ZFmSn1/NRvFiA89f4//Nd+0wqSZB5P4fdOuAJy9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ySoT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Технологии</w:t>
                                    </w:r>
                                    <w:r>
                                      <w:rPr>
                                        <w:spacing w:val="-45"/>
                                        <w:sz w:val="18"/>
                                      </w:rPr>
                                      <w:t xml:space="preserve"> </w:t>
                                    </w:r>
                                  </w:p>
                                </w:txbxContent>
                              </v:textbox>
                            </v:rect>
                            <v:rect id="Rectangle 66918" o:spid="_x0000_s3364" style="position:absolute;left:-1674;top:3312;width:989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01RsUA&#10;AADeAAAADwAAAGRycy9kb3ducmV2LnhtbERPy2rCQBTdC/2H4Rbc6SRSok0zkVIocVNBbUuXt5mb&#10;B83ciZlR0793FoLLw3ln69F04kyDay0riOcRCOLS6pZrBZ+H99kKhPPIGjvLpOCfHKzzh0mGqbYX&#10;3tF572sRQtilqKDxvk+ldGVDBt3c9sSBq+xg0Ac41FIPeAnhppOLKEqkwZZDQ4M9vTVU/u1PRsFX&#10;fDh9F277yz/Vcfn04YttVRdKTR/H1xcQnkZ/F9/cG60gSZ7jsDfcCVdA5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DTVG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искусство.</w:t>
                                    </w:r>
                                    <w:r>
                                      <w:rPr>
                                        <w:spacing w:val="-45"/>
                                        <w:sz w:val="18"/>
                                      </w:rPr>
                                      <w:t xml:space="preserve"> </w:t>
                                    </w:r>
                                  </w:p>
                                </w:txbxContent>
                              </v:textbox>
                            </v:rect>
                            <v:rect id="Rectangle 66919" o:spid="_x0000_s3365" style="position:absolute;left:1925;top:4257;width:8006;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GQ3ccA&#10;AADeAAAADwAAAGRycy9kb3ducmV2LnhtbESPW2vCQBSE3wv9D8sp+FY3kZJqdJVSKPGlQr3h4zF7&#10;csHs2ZhdNf33rlDo4zAz3zCzRW8acaXO1ZYVxMMIBHFudc2lgu3m63UMwnlkjY1lUvBLDhbz56cZ&#10;ptre+Ieua1+KAGGXooLK+zaV0uUVGXRD2xIHr7CdQR9kV0rd4S3ATSNHUZRIgzWHhQpb+qwoP60v&#10;RsEu3lz2mVsd+VCc39++fbYqykypwUv/MQXhqff/4b/2UitIkkk8gcedcAXk/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JBkN3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8.</w:t>
                                    </w:r>
                                  </w:p>
                                </w:txbxContent>
                              </v:textbox>
                            </v:rect>
                            <v:rect id="Rectangle 66920" o:spid="_x0000_s3366" style="position:absolute;left:1712;top:2819;width:1088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fz/cYA&#10;AADeAAAADwAAAGRycy9kb3ducmV2LnhtbESPy2rCQBSG94LvMJxCdzpRJLapkyCCpJsKNW3p8jRz&#10;cqGZMzEzavr2nYXg8ue/8W2y0XTiQoNrLStYzCMQxKXVLdcKPor97AmE88gaO8uk4I8cZOl0ssFE&#10;2yu/0+XoaxFG2CWooPG+T6R0ZUMG3dz2xMGr7GDQBznUUg94DeOmk8soiqXBlsNDgz3tGip/j2ej&#10;4HNRnL9yd/jh7+q0Xr35/FDVuVKPD+P2BYSn0d/Dt/arVhDHz8sAEHACCsj0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Rfz/c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Технология</w:t>
                                    </w:r>
                                    <w:r>
                                      <w:rPr>
                                        <w:spacing w:val="-208"/>
                                        <w:sz w:val="18"/>
                                      </w:rPr>
                                      <w:t xml:space="preserve"> </w:t>
                                    </w:r>
                                    <w:r>
                                      <w:rPr>
                                        <w:sz w:val="18"/>
                                      </w:rPr>
                                      <w:t>и</w:t>
                                    </w:r>
                                    <w:r>
                                      <w:rPr>
                                        <w:spacing w:val="-45"/>
                                        <w:sz w:val="18"/>
                                      </w:rPr>
                                      <w:t xml:space="preserve"> </w:t>
                                    </w:r>
                                  </w:p>
                                </w:txbxContent>
                              </v:textbox>
                            </v:rect>
                            <v:rect id="Rectangle 66921" o:spid="_x0000_s3367" style="position:absolute;left:2536;top:2350;width:1181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tWZsgA&#10;AADeAAAADwAAAGRycy9kb3ducmV2LnhtbESPT2vCQBTE74V+h+UJvTWbiMQ2dZVSkPSioLbi8TX7&#10;8gezb9PsqvHbdwuCx2FmfsPMFoNpxZl611hWkEQxCOLC6oYrBV+75fMLCOeRNbaWScGVHCzmjw8z&#10;zLS98IbOW1+JAGGXoYLa+y6T0hU1GXSR7YiDV9reoA+yr6Tu8RLgppXjOE6lwYbDQo0dfdRUHLcn&#10;o+A72Z32uVv/8KH8nU5WPl+XVa7U02h4fwPhafD38K39qRWk6es4gf874QrI+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yW1Zm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мир.</w:t>
                                    </w:r>
                                    <w:r>
                                      <w:rPr>
                                        <w:spacing w:val="-208"/>
                                        <w:sz w:val="18"/>
                                      </w:rPr>
                                      <w:t xml:space="preserve"> </w:t>
                                    </w:r>
                                    <w:r>
                                      <w:rPr>
                                        <w:sz w:val="18"/>
                                      </w:rPr>
                                      <w:t>Современ-</w:t>
                                    </w:r>
                                  </w:p>
                                </w:txbxContent>
                              </v:textbox>
                            </v:rect>
                            <v:rect id="Rectangle 66922" o:spid="_x0000_s3368" style="position:absolute;left:3787;top:2309;width:1190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nIEccA&#10;AADeAAAADwAAAGRycy9kb3ducmV2LnhtbESPT2vCQBTE74V+h+UJ3urGUGKNrlKEEi8V1Coen9mX&#10;P5h9G7Orpt++Wyj0OMzMb5j5sjeNuFPnassKxqMIBHFudc2lgq/9x8sbCOeRNTaWScE3OVgunp/m&#10;mGr74C3dd74UAcIuRQWV920qpcsrMuhGtiUOXmE7gz7IrpS6w0eAm0bGUZRIgzWHhQpbWlWUX3Y3&#10;o+Aw3t+Omduc+VRcJ6+fPtsUZabUcNC/z0B46v1/+K+91gqSZBrH8HsnXAG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KJyB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ная</w:t>
                                    </w:r>
                                    <w:r>
                                      <w:rPr>
                                        <w:spacing w:val="-208"/>
                                        <w:sz w:val="18"/>
                                      </w:rPr>
                                      <w:t xml:space="preserve"> </w:t>
                                    </w:r>
                                    <w:r>
                                      <w:rPr>
                                        <w:sz w:val="18"/>
                                      </w:rPr>
                                      <w:t>техносфера</w:t>
                                    </w:r>
                                  </w:p>
                                </w:txbxContent>
                              </v:textbox>
                            </v:rect>
                            <w10:anchorlock/>
                          </v:group>
                        </w:pict>
                      </mc:Fallback>
                    </mc:AlternateContent>
                  </w:r>
                </w:p>
              </w:tc>
              <w:tc>
                <w:tcPr>
                  <w:tcW w:w="452" w:type="dxa"/>
                  <w:tcBorders>
                    <w:top w:val="single" w:sz="4" w:space="0" w:color="221F1F"/>
                    <w:left w:val="nil"/>
                    <w:bottom w:val="single" w:sz="4" w:space="0" w:color="221F1F"/>
                    <w:right w:val="single" w:sz="4" w:space="0" w:color="221F1F"/>
                  </w:tcBorders>
                </w:tcPr>
                <w:p w:rsidR="00AA013E" w:rsidRDefault="00AA013E">
                  <w:pPr>
                    <w:spacing w:after="160" w:line="259" w:lineRule="auto"/>
                    <w:ind w:left="0" w:firstLine="0"/>
                    <w:jc w:val="left"/>
                  </w:pPr>
                </w:p>
              </w:tc>
              <w:tc>
                <w:tcPr>
                  <w:tcW w:w="1381"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03" w:firstLine="0"/>
                    <w:jc w:val="left"/>
                  </w:pPr>
                  <w:r>
                    <w:rPr>
                      <w:rFonts w:ascii="Calibri" w:eastAsia="Calibri" w:hAnsi="Calibri" w:cs="Calibri"/>
                      <w:noProof/>
                      <w:color w:val="000000"/>
                      <w:sz w:val="22"/>
                    </w:rPr>
                    <mc:AlternateContent>
                      <mc:Choice Requires="wpg">
                        <w:drawing>
                          <wp:inline distT="0" distB="0" distL="0" distR="0">
                            <wp:extent cx="749924" cy="937832"/>
                            <wp:effectExtent l="0" t="0" r="0" b="0"/>
                            <wp:docPr id="650125" name="Group 650125"/>
                            <wp:cNvGraphicFramePr/>
                            <a:graphic xmlns:a="http://schemas.openxmlformats.org/drawingml/2006/main">
                              <a:graphicData uri="http://schemas.microsoft.com/office/word/2010/wordprocessingGroup">
                                <wpg:wgp>
                                  <wpg:cNvGrpSpPr/>
                                  <wpg:grpSpPr>
                                    <a:xfrm>
                                      <a:off x="0" y="0"/>
                                      <a:ext cx="749924" cy="937832"/>
                                      <a:chOff x="0" y="0"/>
                                      <a:chExt cx="749924" cy="937832"/>
                                    </a:xfrm>
                                  </wpg:grpSpPr>
                                  <wps:wsp>
                                    <wps:cNvPr id="66955" name="Rectangle 66955"/>
                                    <wps:cNvSpPr/>
                                    <wps:spPr>
                                      <a:xfrm rot="-5399999">
                                        <a:off x="-324542" y="468739"/>
                                        <a:ext cx="800608"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8.</w:t>
                                          </w:r>
                                        </w:p>
                                      </w:txbxContent>
                                    </wps:txbx>
                                    <wps:bodyPr horzOverflow="overflow" vert="horz" lIns="0" tIns="0" rIns="0" bIns="0" rtlCol="0">
                                      <a:noAutofit/>
                                    </wps:bodyPr>
                                  </wps:wsp>
                                  <wps:wsp>
                                    <wps:cNvPr id="66956" name="Rectangle 66956"/>
                                    <wps:cNvSpPr/>
                                    <wps:spPr>
                                      <a:xfrm rot="-5399999">
                                        <a:off x="50622" y="248763"/>
                                        <a:ext cx="36484" cy="137730"/>
                                      </a:xfrm>
                                      <a:prstGeom prst="rect">
                                        <a:avLst/>
                                      </a:prstGeom>
                                      <a:ln>
                                        <a:noFill/>
                                      </a:ln>
                                    </wps:spPr>
                                    <wps:txbx>
                                      <w:txbxContent>
                                        <w:p w:rsidR="00092D06" w:rsidRDefault="00092D06">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66957" name="Rectangle 66957"/>
                                    <wps:cNvSpPr/>
                                    <wps:spPr>
                                      <a:xfrm rot="-5399999">
                                        <a:off x="-413813" y="257014"/>
                                        <a:ext cx="1223905" cy="137730"/>
                                      </a:xfrm>
                                      <a:prstGeom prst="rect">
                                        <a:avLst/>
                                      </a:prstGeom>
                                      <a:ln>
                                        <a:noFill/>
                                      </a:ln>
                                    </wps:spPr>
                                    <wps:txbx>
                                      <w:txbxContent>
                                        <w:p w:rsidR="00092D06" w:rsidRDefault="00092D06">
                                          <w:pPr>
                                            <w:spacing w:after="160" w:line="259" w:lineRule="auto"/>
                                            <w:ind w:left="0" w:firstLine="0"/>
                                            <w:jc w:val="left"/>
                                          </w:pPr>
                                          <w:r>
                                            <w:rPr>
                                              <w:sz w:val="18"/>
                                            </w:rPr>
                                            <w:t>Моделирование</w:t>
                                          </w:r>
                                          <w:r>
                                            <w:rPr>
                                              <w:spacing w:val="-45"/>
                                              <w:sz w:val="18"/>
                                            </w:rPr>
                                            <w:t xml:space="preserve"> </w:t>
                                          </w:r>
                                        </w:p>
                                      </w:txbxContent>
                                    </wps:txbx>
                                    <wps:bodyPr horzOverflow="overflow" vert="horz" lIns="0" tIns="0" rIns="0" bIns="0" rtlCol="0">
                                      <a:noAutofit/>
                                    </wps:bodyPr>
                                  </wps:wsp>
                                  <wps:wsp>
                                    <wps:cNvPr id="66958" name="Rectangle 66958"/>
                                    <wps:cNvSpPr/>
                                    <wps:spPr>
                                      <a:xfrm rot="-5399999">
                                        <a:off x="-117547" y="424007"/>
                                        <a:ext cx="889919" cy="137730"/>
                                      </a:xfrm>
                                      <a:prstGeom prst="rect">
                                        <a:avLst/>
                                      </a:prstGeom>
                                      <a:ln>
                                        <a:noFill/>
                                      </a:ln>
                                    </wps:spPr>
                                    <wps:txbx>
                                      <w:txbxContent>
                                        <w:p w:rsidR="00092D06" w:rsidRDefault="00092D06">
                                          <w:pPr>
                                            <w:spacing w:after="160" w:line="259" w:lineRule="auto"/>
                                            <w:ind w:left="0" w:firstLine="0"/>
                                            <w:jc w:val="left"/>
                                          </w:pPr>
                                          <w:r>
                                            <w:rPr>
                                              <w:sz w:val="18"/>
                                            </w:rPr>
                                            <w:t>как</w:t>
                                          </w:r>
                                          <w:r>
                                            <w:rPr>
                                              <w:spacing w:val="-208"/>
                                              <w:sz w:val="18"/>
                                            </w:rPr>
                                            <w:t xml:space="preserve"> </w:t>
                                          </w:r>
                                          <w:r>
                                            <w:rPr>
                                              <w:sz w:val="18"/>
                                            </w:rPr>
                                            <w:t>основа</w:t>
                                          </w:r>
                                          <w:r>
                                            <w:rPr>
                                              <w:spacing w:val="-45"/>
                                              <w:sz w:val="18"/>
                                            </w:rPr>
                                            <w:t xml:space="preserve"> </w:t>
                                          </w:r>
                                        </w:p>
                                      </w:txbxContent>
                                    </wps:txbx>
                                    <wps:bodyPr horzOverflow="overflow" vert="horz" lIns="0" tIns="0" rIns="0" bIns="0" rtlCol="0">
                                      <a:noAutofit/>
                                    </wps:bodyPr>
                                  </wps:wsp>
                                  <wps:wsp>
                                    <wps:cNvPr id="66959" name="Rectangle 66959"/>
                                    <wps:cNvSpPr/>
                                    <wps:spPr>
                                      <a:xfrm rot="-5399999">
                                        <a:off x="80514" y="492796"/>
                                        <a:ext cx="752342" cy="137730"/>
                                      </a:xfrm>
                                      <a:prstGeom prst="rect">
                                        <a:avLst/>
                                      </a:prstGeom>
                                      <a:ln>
                                        <a:noFill/>
                                      </a:ln>
                                    </wps:spPr>
                                    <wps:txbx>
                                      <w:txbxContent>
                                        <w:p w:rsidR="00092D06" w:rsidRDefault="00092D06">
                                          <w:pPr>
                                            <w:spacing w:after="160" w:line="259" w:lineRule="auto"/>
                                            <w:ind w:left="0" w:firstLine="0"/>
                                            <w:jc w:val="left"/>
                                          </w:pPr>
                                          <w:r>
                                            <w:rPr>
                                              <w:sz w:val="18"/>
                                            </w:rPr>
                                            <w:t>познания</w:t>
                                          </w:r>
                                          <w:r>
                                            <w:rPr>
                                              <w:spacing w:val="-45"/>
                                              <w:sz w:val="18"/>
                                            </w:rPr>
                                            <w:t xml:space="preserve"> </w:t>
                                          </w:r>
                                        </w:p>
                                      </w:txbxContent>
                                    </wps:txbx>
                                    <wps:bodyPr horzOverflow="overflow" vert="horz" lIns="0" tIns="0" rIns="0" bIns="0" rtlCol="0">
                                      <a:noAutofit/>
                                    </wps:bodyPr>
                                  </wps:wsp>
                                  <wps:wsp>
                                    <wps:cNvPr id="66960" name="Rectangle 66960"/>
                                    <wps:cNvSpPr/>
                                    <wps:spPr>
                                      <a:xfrm rot="-5399999">
                                        <a:off x="-37698" y="245309"/>
                                        <a:ext cx="1247315" cy="137730"/>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практической</w:t>
                                          </w:r>
                                          <w:r>
                                            <w:rPr>
                                              <w:spacing w:val="-45"/>
                                              <w:sz w:val="18"/>
                                            </w:rPr>
                                            <w:t xml:space="preserve"> </w:t>
                                          </w:r>
                                        </w:p>
                                      </w:txbxContent>
                                    </wps:txbx>
                                    <wps:bodyPr horzOverflow="overflow" vert="horz" lIns="0" tIns="0" rIns="0" bIns="0" rtlCol="0">
                                      <a:noAutofit/>
                                    </wps:bodyPr>
                                  </wps:wsp>
                                  <wps:wsp>
                                    <wps:cNvPr id="66961" name="Rectangle 66961"/>
                                    <wps:cNvSpPr/>
                                    <wps:spPr>
                                      <a:xfrm rot="-5399999">
                                        <a:off x="162415" y="316149"/>
                                        <a:ext cx="1105634" cy="137730"/>
                                      </a:xfrm>
                                      <a:prstGeom prst="rect">
                                        <a:avLst/>
                                      </a:prstGeom>
                                      <a:ln>
                                        <a:noFill/>
                                      </a:ln>
                                    </wps:spPr>
                                    <wps:txbx>
                                      <w:txbxContent>
                                        <w:p w:rsidR="00092D06" w:rsidRDefault="00092D06">
                                          <w:pPr>
                                            <w:spacing w:after="160" w:line="259" w:lineRule="auto"/>
                                            <w:ind w:left="0" w:firstLine="0"/>
                                            <w:jc w:val="left"/>
                                          </w:pPr>
                                          <w:r>
                                            <w:rPr>
                                              <w:sz w:val="18"/>
                                            </w:rPr>
                                            <w:t>деятельности.</w:t>
                                          </w:r>
                                          <w:r>
                                            <w:rPr>
                                              <w:spacing w:val="-45"/>
                                              <w:sz w:val="18"/>
                                            </w:rPr>
                                            <w:t xml:space="preserve"> </w:t>
                                          </w:r>
                                        </w:p>
                                      </w:txbxContent>
                                    </wps:txbx>
                                    <wps:bodyPr horzOverflow="overflow" vert="horz" lIns="0" tIns="0" rIns="0" bIns="0" rtlCol="0">
                                      <a:noAutofit/>
                                    </wps:bodyPr>
                                  </wps:wsp>
                                </wpg:wgp>
                              </a:graphicData>
                            </a:graphic>
                          </wp:inline>
                        </w:drawing>
                      </mc:Choice>
                      <mc:Fallback>
                        <w:pict>
                          <v:group id="Group 650125" o:spid="_x0000_s3369" style="width:59.05pt;height:73.85pt;mso-position-horizontal-relative:char;mso-position-vertical-relative:line" coordsize="7499,9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">
                            <v:rect id="Rectangle 66955" o:spid="_x0000_s3370" style="position:absolute;left:-3246;top:4687;width:8006;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YjGMcA&#10;AADeAAAADwAAAGRycy9kb3ducmV2LnhtbESPT2vCQBTE7wW/w/IEb3Vj0dimrlIKkl4qqFV6fM2+&#10;/KHZtzG7avz2riB4HGbmN8xs0ZlanKh1lWUFo2EEgjizuuJCwc92+fwKwnlkjbVlUnAhB4t572mG&#10;ibZnXtNp4wsRIOwSVFB63yRSuqwkg25oG+Lg5bY16INsC6lbPAe4qeVLFMXSYMVhocSGPkvK/jdH&#10;o2A32h73qVv98W9+mI6/fbrKi1SpQb/7eAfhqfOP8L39pRXE8dtkArc74QrI+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VmIxj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8.</w:t>
                                    </w:r>
                                  </w:p>
                                </w:txbxContent>
                              </v:textbox>
                            </v:rect>
                            <v:rect id="Rectangle 66956" o:spid="_x0000_s3371" style="position:absolute;left:506;top:2487;width:36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S9b8gA&#10;AADeAAAADwAAAGRycy9kb3ducmV2LnhtbESPT2vCQBTE7wW/w/IKvdWNxaaaukoRJL1U0FTp8TX7&#10;8gezb2N21fjtu0LB4zAzv2Fmi9404kydqy0rGA0jEMS51TWXCr6z1fMEhPPIGhvLpOBKDhbzwcMM&#10;E20vvKHz1pciQNglqKDyvk2kdHlFBt3QtsTBK2xn0AfZlVJ3eAlw08iXKIqlwZrDQoUtLSvKD9uT&#10;UbAbZad96ta//FMc38ZfPl0XZarU02P/8Q7CU+/v4f/2p1YQx9PXGG53whWQ8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tL1v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 xml:space="preserve"> </w:t>
                                    </w:r>
                                  </w:p>
                                </w:txbxContent>
                              </v:textbox>
                            </v:rect>
                            <v:rect id="Rectangle 66957" o:spid="_x0000_s3372" style="position:absolute;left:-4138;top:2570;width:1223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gY9McA&#10;AADeAAAADwAAAGRycy9kb3ducmV2LnhtbESPT2vCQBTE7wW/w/IEb3VjsbFNXaUUJL0oqFV6fM2+&#10;/KHZtzG7avz2riB4HGbmN8x03planKh1lWUFo2EEgjizuuJCwc928fwGwnlkjbVlUnAhB/NZ72mK&#10;ibZnXtNp4wsRIOwSVFB63yRSuqwkg25oG+Lg5bY16INsC6lbPAe4qeVLFMXSYMVhocSGvkrK/jdH&#10;o2A32h73qVv98W9+mIyXPl3lRarUoN99foDw1PlH+N7+1gri+P11Arc74QrI2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r4GP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Моделирование</w:t>
                                    </w:r>
                                    <w:r>
                                      <w:rPr>
                                        <w:spacing w:val="-45"/>
                                        <w:sz w:val="18"/>
                                      </w:rPr>
                                      <w:t xml:space="preserve"> </w:t>
                                    </w:r>
                                  </w:p>
                                </w:txbxContent>
                              </v:textbox>
                            </v:rect>
                            <v:rect id="Rectangle 66958" o:spid="_x0000_s3373" style="position:absolute;left:-1176;top:4240;width:889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MhsUA&#10;AADeAAAADwAAAGRycy9kb3ducmV2LnhtbERPy2rCQBTdF/yH4Qru6sSisY2ZiBRK3FRQ29LlNXPz&#10;wMydNDNq+vedRcHl4bzT9WBacaXeNZYVzKYRCOLC6oYrBR/Ht8dnEM4ja2wtk4JfcrDORg8pJtre&#10;eE/Xg69ECGGXoILa+y6R0hU1GXRT2xEHrrS9QR9gX0nd4y2Em1Y+RVEsDTYcGmrs6LWm4ny4GAWf&#10;s+PlK3e7E3+XP8v5u893ZZUrNRkPmxUIT4O/i//dW60gjl8WYW+4E66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Z4yG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как</w:t>
                                    </w:r>
                                    <w:r>
                                      <w:rPr>
                                        <w:spacing w:val="-208"/>
                                        <w:sz w:val="18"/>
                                      </w:rPr>
                                      <w:t xml:space="preserve"> </w:t>
                                    </w:r>
                                    <w:r>
                                      <w:rPr>
                                        <w:sz w:val="18"/>
                                      </w:rPr>
                                      <w:t>основа</w:t>
                                    </w:r>
                                    <w:r>
                                      <w:rPr>
                                        <w:spacing w:val="-45"/>
                                        <w:sz w:val="18"/>
                                      </w:rPr>
                                      <w:t xml:space="preserve"> </w:t>
                                    </w:r>
                                  </w:p>
                                </w:txbxContent>
                              </v:textbox>
                            </v:rect>
                            <v:rect id="Rectangle 66959" o:spid="_x0000_s3374" style="position:absolute;left:805;top:4927;width:752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spHcgA&#10;AADeAAAADwAAAGRycy9kb3ducmV2LnhtbESPT2vCQBTE74LfYXmF3nSj1LSmriKFkl4UNFV6fM2+&#10;/MHs2zS7avz2XaHQ4zAzv2EWq9404kKdqy0rmIwjEMS51TWXCj6z99ELCOeRNTaWScGNHKyWw8EC&#10;E22vvKPL3pciQNglqKDyvk2kdHlFBt3YtsTBK2xn0AfZlVJ3eA1w08hpFMXSYM1hocKW3irKT/uz&#10;UXCYZOdj6rbf/FX8PD9tfLotylSpx4d+/QrCU+//w3/tD60gjuezOdzvhCsgl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Kykd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познания</w:t>
                                    </w:r>
                                    <w:r>
                                      <w:rPr>
                                        <w:spacing w:val="-45"/>
                                        <w:sz w:val="18"/>
                                      </w:rPr>
                                      <w:t xml:space="preserve"> </w:t>
                                    </w:r>
                                  </w:p>
                                </w:txbxContent>
                              </v:textbox>
                            </v:rect>
                            <v:rect id="Rectangle 66960" o:spid="_x0000_s3375" style="position:absolute;left:-377;top:2453;width:12472;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1KPcYA&#10;AADeAAAADwAAAGRycy9kb3ducmV2LnhtbESPy2rCQBSG94W+w3AK7urEUtKaOgmlUOJGQaPi8pg5&#10;udDMmTQzanx7Z1Ho8ue/8S2y0XTiQoNrLSuYTSMQxKXVLdcKdsX38zsI55E1dpZJwY0cZOnjwwIT&#10;ba+8ocvW1yKMsEtQQeN9n0jpyoYMuqntiYNX2cGgD3KopR7wGsZNJ1+iKJYGWw4PDfb01VD5sz0b&#10;BftZcT7kbn3iY/X79rry+bqqc6UmT+PnBwhPo/8P/7WXWkEcz+MAEHACCsj0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31KPc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практической</w:t>
                                    </w:r>
                                    <w:r>
                                      <w:rPr>
                                        <w:spacing w:val="-45"/>
                                        <w:sz w:val="18"/>
                                      </w:rPr>
                                      <w:t xml:space="preserve"> </w:t>
                                    </w:r>
                                  </w:p>
                                </w:txbxContent>
                              </v:textbox>
                            </v:rect>
                            <v:rect id="Rectangle 66961" o:spid="_x0000_s3376" style="position:absolute;left:1624;top:3161;width:1105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HvpscA&#10;AADeAAAADwAAAGRycy9kb3ducmV2LnhtbESPT2vCQBTE74LfYXlCb2YTkVhTVykFSS8V1FZ6fM2+&#10;/KHZtzG7avrtuwWhx2FmfsOsNoNpxZV611hWkEQxCOLC6oYrBe/H7fQRhPPIGlvLpOCHHGzW49EK&#10;M21vvKfrwVciQNhlqKD2vsukdEVNBl1kO+LglbY36IPsK6l7vAW4aeUsjlNpsOGwUGNHLzUV34eL&#10;UfCRHC+n3O2++LM8L+ZvPt+VVa7Uw2R4fgLhafD/4Xv7VStI02WawN+dcAXk+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Qx76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деятельности.</w:t>
                                    </w:r>
                                    <w:r>
                                      <w:rPr>
                                        <w:spacing w:val="-45"/>
                                        <w:sz w:val="18"/>
                                      </w:rPr>
                                      <w:t xml:space="preserve"> </w:t>
                                    </w:r>
                                  </w:p>
                                </w:txbxContent>
                              </v:textbox>
                            </v:rect>
                            <w10:anchorlock/>
                          </v:group>
                        </w:pict>
                      </mc:Fallback>
                    </mc:AlternateContent>
                  </w:r>
                </w:p>
              </w:tc>
            </w:tr>
            <w:tr w:rsidR="00AA013E">
              <w:trPr>
                <w:trHeight w:val="1757"/>
              </w:trPr>
              <w:tc>
                <w:tcPr>
                  <w:tcW w:w="0" w:type="auto"/>
                  <w:vMerge/>
                  <w:tcBorders>
                    <w:top w:val="nil"/>
                    <w:left w:val="single" w:sz="4" w:space="0" w:color="221F1F"/>
                    <w:bottom w:val="nil"/>
                    <w:right w:val="single" w:sz="4" w:space="0" w:color="221F1F"/>
                  </w:tcBorders>
                </w:tcPr>
                <w:p w:rsidR="00AA013E" w:rsidRDefault="00AA013E">
                  <w:pPr>
                    <w:spacing w:after="160" w:line="259" w:lineRule="auto"/>
                    <w:ind w:left="0" w:firstLine="0"/>
                    <w:jc w:val="left"/>
                  </w:pPr>
                </w:p>
              </w:tc>
              <w:tc>
                <w:tcPr>
                  <w:tcW w:w="36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2965" w:type="dxa"/>
                  <w:tcBorders>
                    <w:top w:val="single" w:sz="4" w:space="0" w:color="221F1F"/>
                    <w:left w:val="single" w:sz="4" w:space="0" w:color="221F1F"/>
                    <w:bottom w:val="single" w:sz="4" w:space="0" w:color="221F1F"/>
                    <w:right w:val="nil"/>
                  </w:tcBorders>
                </w:tcPr>
                <w:p w:rsidR="00AA013E" w:rsidRDefault="00D13C32">
                  <w:pPr>
                    <w:spacing w:after="0" w:line="259" w:lineRule="auto"/>
                    <w:ind w:left="104" w:firstLine="0"/>
                    <w:jc w:val="left"/>
                  </w:pPr>
                  <w:r>
                    <w:rPr>
                      <w:rFonts w:ascii="Calibri" w:eastAsia="Calibri" w:hAnsi="Calibri" w:cs="Calibri"/>
                      <w:noProof/>
                      <w:color w:val="000000"/>
                      <w:sz w:val="22"/>
                    </w:rPr>
                    <mc:AlternateContent>
                      <mc:Choice Requires="wpg">
                        <w:drawing>
                          <wp:inline distT="0" distB="0" distL="0" distR="0">
                            <wp:extent cx="1654835" cy="842963"/>
                            <wp:effectExtent l="0" t="0" r="0" b="0"/>
                            <wp:docPr id="650130" name="Group 650130"/>
                            <wp:cNvGraphicFramePr/>
                            <a:graphic xmlns:a="http://schemas.openxmlformats.org/drawingml/2006/main">
                              <a:graphicData uri="http://schemas.microsoft.com/office/word/2010/wordprocessingGroup">
                                <wpg:wgp>
                                  <wpg:cNvGrpSpPr/>
                                  <wpg:grpSpPr>
                                    <a:xfrm>
                                      <a:off x="0" y="0"/>
                                      <a:ext cx="1654835" cy="842963"/>
                                      <a:chOff x="0" y="0"/>
                                      <a:chExt cx="1654835" cy="842963"/>
                                    </a:xfrm>
                                  </wpg:grpSpPr>
                                  <wps:wsp>
                                    <wps:cNvPr id="66900" name="Rectangle 66900"/>
                                    <wps:cNvSpPr/>
                                    <wps:spPr>
                                      <a:xfrm rot="-5399999">
                                        <a:off x="-324542" y="373870"/>
                                        <a:ext cx="800608" cy="137578"/>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3.</w:t>
                                          </w:r>
                                        </w:p>
                                      </w:txbxContent>
                                    </wps:txbx>
                                    <wps:bodyPr horzOverflow="overflow" vert="horz" lIns="0" tIns="0" rIns="0" bIns="0" rtlCol="0">
                                      <a:noAutofit/>
                                    </wps:bodyPr>
                                  </wps:wsp>
                                  <wps:wsp>
                                    <wps:cNvPr id="66901" name="Rectangle 66901"/>
                                    <wps:cNvSpPr/>
                                    <wps:spPr>
                                      <a:xfrm rot="-5399999">
                                        <a:off x="50623" y="153895"/>
                                        <a:ext cx="36485" cy="137729"/>
                                      </a:xfrm>
                                      <a:prstGeom prst="rect">
                                        <a:avLst/>
                                      </a:prstGeom>
                                      <a:ln>
                                        <a:noFill/>
                                      </a:ln>
                                    </wps:spPr>
                                    <wps:txbx>
                                      <w:txbxContent>
                                        <w:p w:rsidR="00092D06" w:rsidRDefault="00092D06">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66902" name="Rectangle 66902"/>
                                    <wps:cNvSpPr/>
                                    <wps:spPr>
                                      <a:xfrm rot="-5399999">
                                        <a:off x="-87353" y="488606"/>
                                        <a:ext cx="570983" cy="137730"/>
                                      </a:xfrm>
                                      <a:prstGeom prst="rect">
                                        <a:avLst/>
                                      </a:prstGeom>
                                      <a:ln>
                                        <a:noFill/>
                                      </a:ln>
                                    </wps:spPr>
                                    <wps:txbx>
                                      <w:txbxContent>
                                        <w:p w:rsidR="00092D06" w:rsidRDefault="00092D06">
                                          <w:pPr>
                                            <w:spacing w:after="160" w:line="259" w:lineRule="auto"/>
                                            <w:ind w:left="0" w:firstLine="0"/>
                                            <w:jc w:val="left"/>
                                          </w:pPr>
                                          <w:r>
                                            <w:rPr>
                                              <w:sz w:val="18"/>
                                            </w:rPr>
                                            <w:t>Задачи</w:t>
                                          </w:r>
                                          <w:r>
                                            <w:rPr>
                                              <w:spacing w:val="-45"/>
                                              <w:sz w:val="18"/>
                                            </w:rPr>
                                            <w:t xml:space="preserve"> </w:t>
                                          </w:r>
                                        </w:p>
                                      </w:txbxContent>
                                    </wps:txbx>
                                    <wps:bodyPr horzOverflow="overflow" vert="horz" lIns="0" tIns="0" rIns="0" bIns="0" rtlCol="0">
                                      <a:noAutofit/>
                                    </wps:bodyPr>
                                  </wps:wsp>
                                  <wps:wsp>
                                    <wps:cNvPr id="66903" name="Rectangle 66903"/>
                                    <wps:cNvSpPr/>
                                    <wps:spPr>
                                      <a:xfrm rot="-5399999">
                                        <a:off x="-201766" y="244920"/>
                                        <a:ext cx="1058356" cy="137730"/>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технологии</w:t>
                                          </w:r>
                                          <w:r>
                                            <w:rPr>
                                              <w:spacing w:val="-45"/>
                                              <w:sz w:val="18"/>
                                            </w:rPr>
                                            <w:t xml:space="preserve"> </w:t>
                                          </w:r>
                                        </w:p>
                                      </w:txbxContent>
                                    </wps:txbx>
                                    <wps:bodyPr horzOverflow="overflow" vert="horz" lIns="0" tIns="0" rIns="0" bIns="0" rtlCol="0">
                                      <a:noAutofit/>
                                    </wps:bodyPr>
                                  </wps:wsp>
                                  <wps:wsp>
                                    <wps:cNvPr id="66904" name="Rectangle 66904"/>
                                    <wps:cNvSpPr/>
                                    <wps:spPr>
                                      <a:xfrm rot="-5399999">
                                        <a:off x="-28407" y="289006"/>
                                        <a:ext cx="970185" cy="137729"/>
                                      </a:xfrm>
                                      <a:prstGeom prst="rect">
                                        <a:avLst/>
                                      </a:prstGeom>
                                      <a:ln>
                                        <a:noFill/>
                                      </a:ln>
                                    </wps:spPr>
                                    <wps:txbx>
                                      <w:txbxContent>
                                        <w:p w:rsidR="00092D06" w:rsidRDefault="00092D06">
                                          <w:pPr>
                                            <w:spacing w:after="160" w:line="259" w:lineRule="auto"/>
                                            <w:ind w:left="0" w:firstLine="0"/>
                                            <w:jc w:val="left"/>
                                          </w:pPr>
                                          <w:r>
                                            <w:rPr>
                                              <w:sz w:val="18"/>
                                            </w:rPr>
                                            <w:t>их</w:t>
                                          </w:r>
                                          <w:r>
                                            <w:rPr>
                                              <w:spacing w:val="-208"/>
                                              <w:sz w:val="18"/>
                                            </w:rPr>
                                            <w:t xml:space="preserve"> </w:t>
                                          </w:r>
                                          <w:r>
                                            <w:rPr>
                                              <w:sz w:val="18"/>
                                            </w:rPr>
                                            <w:t>решения.</w:t>
                                          </w:r>
                                        </w:p>
                                      </w:txbxContent>
                                    </wps:txbx>
                                    <wps:bodyPr horzOverflow="overflow" vert="horz" lIns="0" tIns="0" rIns="0" bIns="0" rtlCol="0">
                                      <a:noAutofit/>
                                    </wps:bodyPr>
                                  </wps:wsp>
                                  <wps:wsp>
                                    <wps:cNvPr id="66905" name="Rectangle 66905"/>
                                    <wps:cNvSpPr/>
                                    <wps:spPr>
                                      <a:xfrm rot="-5399999">
                                        <a:off x="321899" y="373946"/>
                                        <a:ext cx="800456" cy="137578"/>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4.</w:t>
                                          </w:r>
                                        </w:p>
                                      </w:txbxContent>
                                    </wps:txbx>
                                    <wps:bodyPr horzOverflow="overflow" vert="horz" lIns="0" tIns="0" rIns="0" bIns="0" rtlCol="0">
                                      <a:noAutofit/>
                                    </wps:bodyPr>
                                  </wps:wsp>
                                  <wps:wsp>
                                    <wps:cNvPr id="66906" name="Rectangle 66906"/>
                                    <wps:cNvSpPr/>
                                    <wps:spPr>
                                      <a:xfrm rot="-5399999">
                                        <a:off x="283934" y="213528"/>
                                        <a:ext cx="1121140" cy="137729"/>
                                      </a:xfrm>
                                      <a:prstGeom prst="rect">
                                        <a:avLst/>
                                      </a:prstGeom>
                                      <a:ln>
                                        <a:noFill/>
                                      </a:ln>
                                    </wps:spPr>
                                    <wps:txbx>
                                      <w:txbxContent>
                                        <w:p w:rsidR="00092D06" w:rsidRDefault="00092D06">
                                          <w:pPr>
                                            <w:spacing w:after="160" w:line="259" w:lineRule="auto"/>
                                            <w:ind w:left="0" w:firstLine="0"/>
                                            <w:jc w:val="left"/>
                                          </w:pPr>
                                          <w:r>
                                            <w:rPr>
                                              <w:sz w:val="18"/>
                                            </w:rPr>
                                            <w:t>Основы</w:t>
                                          </w:r>
                                          <w:r>
                                            <w:rPr>
                                              <w:spacing w:val="-208"/>
                                              <w:sz w:val="18"/>
                                            </w:rPr>
                                            <w:t xml:space="preserve"> </w:t>
                                          </w:r>
                                          <w:r>
                                            <w:rPr>
                                              <w:sz w:val="18"/>
                                            </w:rPr>
                                            <w:t>проек-</w:t>
                                          </w:r>
                                        </w:p>
                                      </w:txbxContent>
                                    </wps:txbx>
                                    <wps:bodyPr horzOverflow="overflow" vert="horz" lIns="0" tIns="0" rIns="0" bIns="0" rtlCol="0">
                                      <a:noAutofit/>
                                    </wps:bodyPr>
                                  </wps:wsp>
                                  <wps:wsp>
                                    <wps:cNvPr id="66907" name="Rectangle 66907"/>
                                    <wps:cNvSpPr/>
                                    <wps:spPr>
                                      <a:xfrm rot="-5399999">
                                        <a:off x="545008" y="345328"/>
                                        <a:ext cx="857539" cy="137730"/>
                                      </a:xfrm>
                                      <a:prstGeom prst="rect">
                                        <a:avLst/>
                                      </a:prstGeom>
                                      <a:ln>
                                        <a:noFill/>
                                      </a:ln>
                                    </wps:spPr>
                                    <wps:txbx>
                                      <w:txbxContent>
                                        <w:p w:rsidR="00092D06" w:rsidRDefault="00092D06">
                                          <w:pPr>
                                            <w:spacing w:after="160" w:line="259" w:lineRule="auto"/>
                                            <w:ind w:left="0" w:firstLine="0"/>
                                            <w:jc w:val="left"/>
                                          </w:pPr>
                                          <w:r>
                                            <w:rPr>
                                              <w:sz w:val="18"/>
                                            </w:rPr>
                                            <w:t>тирования.</w:t>
                                          </w:r>
                                        </w:p>
                                      </w:txbxContent>
                                    </wps:txbx>
                                    <wps:bodyPr horzOverflow="overflow" vert="horz" lIns="0" tIns="0" rIns="0" bIns="0" rtlCol="0">
                                      <a:noAutofit/>
                                    </wps:bodyPr>
                                  </wps:wsp>
                                  <wps:wsp>
                                    <wps:cNvPr id="66908" name="Rectangle 66908"/>
                                    <wps:cNvSpPr/>
                                    <wps:spPr>
                                      <a:xfrm rot="-5399999">
                                        <a:off x="838993" y="373946"/>
                                        <a:ext cx="800456" cy="137578"/>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5.</w:t>
                                          </w:r>
                                        </w:p>
                                      </w:txbxContent>
                                    </wps:txbx>
                                    <wps:bodyPr horzOverflow="overflow" vert="horz" lIns="0" tIns="0" rIns="0" bIns="0" rtlCol="0">
                                      <a:noAutofit/>
                                    </wps:bodyPr>
                                  </wps:wsp>
                                  <wps:wsp>
                                    <wps:cNvPr id="66909" name="Rectangle 66909"/>
                                    <wps:cNvSpPr/>
                                    <wps:spPr>
                                      <a:xfrm rot="-5399999">
                                        <a:off x="1214082" y="154008"/>
                                        <a:ext cx="36485" cy="137730"/>
                                      </a:xfrm>
                                      <a:prstGeom prst="rect">
                                        <a:avLst/>
                                      </a:prstGeom>
                                      <a:ln>
                                        <a:noFill/>
                                      </a:ln>
                                    </wps:spPr>
                                    <wps:txbx>
                                      <w:txbxContent>
                                        <w:p w:rsidR="00092D06" w:rsidRDefault="00092D06">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66910" name="Rectangle 66910"/>
                                    <wps:cNvSpPr/>
                                    <wps:spPr>
                                      <a:xfrm rot="-5399999">
                                        <a:off x="900600" y="313100"/>
                                        <a:ext cx="921995" cy="137730"/>
                                      </a:xfrm>
                                      <a:prstGeom prst="rect">
                                        <a:avLst/>
                                      </a:prstGeom>
                                      <a:ln>
                                        <a:noFill/>
                                      </a:ln>
                                    </wps:spPr>
                                    <wps:txbx>
                                      <w:txbxContent>
                                        <w:p w:rsidR="00092D06" w:rsidRDefault="00092D06">
                                          <w:pPr>
                                            <w:spacing w:after="160" w:line="259" w:lineRule="auto"/>
                                            <w:ind w:left="0" w:firstLine="0"/>
                                            <w:jc w:val="left"/>
                                          </w:pPr>
                                          <w:r>
                                            <w:rPr>
                                              <w:sz w:val="18"/>
                                            </w:rPr>
                                            <w:t>Технологии</w:t>
                                          </w:r>
                                          <w:r>
                                            <w:rPr>
                                              <w:spacing w:val="-45"/>
                                              <w:sz w:val="18"/>
                                            </w:rPr>
                                            <w:t xml:space="preserve"> </w:t>
                                          </w:r>
                                        </w:p>
                                      </w:txbxContent>
                                    </wps:txbx>
                                    <wps:bodyPr horzOverflow="overflow" vert="horz" lIns="0" tIns="0" rIns="0" bIns="0" rtlCol="0">
                                      <a:noAutofit/>
                                    </wps:bodyPr>
                                  </wps:wsp>
                                  <wps:wsp>
                                    <wps:cNvPr id="66911" name="Rectangle 66911"/>
                                    <wps:cNvSpPr/>
                                    <wps:spPr>
                                      <a:xfrm rot="-5399999">
                                        <a:off x="1057160" y="340388"/>
                                        <a:ext cx="867421" cy="137729"/>
                                      </a:xfrm>
                                      <a:prstGeom prst="rect">
                                        <a:avLst/>
                                      </a:prstGeom>
                                      <a:ln>
                                        <a:noFill/>
                                      </a:ln>
                                    </wps:spPr>
                                    <wps:txbx>
                                      <w:txbxContent>
                                        <w:p w:rsidR="00092D06" w:rsidRDefault="00092D06">
                                          <w:pPr>
                                            <w:spacing w:after="160" w:line="259" w:lineRule="auto"/>
                                            <w:ind w:left="0" w:firstLine="0"/>
                                            <w:jc w:val="left"/>
                                          </w:pPr>
                                          <w:r>
                                            <w:rPr>
                                              <w:sz w:val="18"/>
                                            </w:rPr>
                                            <w:t>домашнего</w:t>
                                          </w:r>
                                          <w:r>
                                            <w:rPr>
                                              <w:spacing w:val="-45"/>
                                              <w:sz w:val="18"/>
                                            </w:rPr>
                                            <w:t xml:space="preserve"> </w:t>
                                          </w:r>
                                        </w:p>
                                      </w:txbxContent>
                                    </wps:txbx>
                                    <wps:bodyPr horzOverflow="overflow" vert="horz" lIns="0" tIns="0" rIns="0" bIns="0" rtlCol="0">
                                      <a:noAutofit/>
                                    </wps:bodyPr>
                                  </wps:wsp>
                                  <wps:wsp>
                                    <wps:cNvPr id="66912" name="Rectangle 66912"/>
                                    <wps:cNvSpPr/>
                                    <wps:spPr>
                                      <a:xfrm rot="-5399999">
                                        <a:off x="1194567" y="348521"/>
                                        <a:ext cx="851154" cy="137729"/>
                                      </a:xfrm>
                                      <a:prstGeom prst="rect">
                                        <a:avLst/>
                                      </a:prstGeom>
                                      <a:ln>
                                        <a:noFill/>
                                      </a:ln>
                                    </wps:spPr>
                                    <wps:txbx>
                                      <w:txbxContent>
                                        <w:p w:rsidR="00092D06" w:rsidRDefault="00092D06">
                                          <w:pPr>
                                            <w:spacing w:after="160" w:line="259" w:lineRule="auto"/>
                                            <w:ind w:left="0" w:firstLine="0"/>
                                            <w:jc w:val="left"/>
                                          </w:pPr>
                                          <w:r>
                                            <w:rPr>
                                              <w:sz w:val="18"/>
                                            </w:rPr>
                                            <w:t>хозяйства.</w:t>
                                          </w:r>
                                          <w:r>
                                            <w:rPr>
                                              <w:spacing w:val="-45"/>
                                              <w:sz w:val="18"/>
                                            </w:rPr>
                                            <w:t xml:space="preserve"> </w:t>
                                          </w:r>
                                        </w:p>
                                      </w:txbxContent>
                                    </wps:txbx>
                                    <wps:bodyPr horzOverflow="overflow" vert="horz" lIns="0" tIns="0" rIns="0" bIns="0" rtlCol="0">
                                      <a:noAutofit/>
                                    </wps:bodyPr>
                                  </wps:wsp>
                                </wpg:wgp>
                              </a:graphicData>
                            </a:graphic>
                          </wp:inline>
                        </w:drawing>
                      </mc:Choice>
                      <mc:Fallback>
                        <w:pict>
                          <v:group id="Group 650130" o:spid="_x0000_s3377" style="width:130.3pt;height:66.4pt;mso-position-horizontal-relative:char;mso-position-vertical-relative:line" coordsize="16548,8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">
                            <v:rect id="Rectangle 66900" o:spid="_x0000_s3378" style="position:absolute;left:-3246;top:3738;width:8006;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KvncYA&#10;AADeAAAADwAAAGRycy9kb3ducmV2LnhtbESPy2rCQBSG90LfYTiF7nSilKipk1AKJd1U0LTS5Wnm&#10;5EIzZ2Jm1PTtnYXg8ue/8W2y0XTiTINrLSuYzyIQxKXVLdcKvor36QqE88gaO8uk4J8cZOnDZIOJ&#10;thfe0XnvaxFG2CWooPG+T6R0ZUMG3cz2xMGr7GDQBznUUg94CeOmk4soiqXBlsNDgz29NVT+7U9G&#10;wfe8OB1yt/3ln+q4fP70+baqc6WeHsfXFxCeRn8P39ofWkEcr6MAEHACCsj0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qKvncYAAADeAAAADwAAAAAAAAAAAAAAAACYAgAAZHJz&#10;L2Rvd25yZXYueG1sUEsFBgAAAAAEAAQA9QAAAIsDA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3.</w:t>
                                    </w:r>
                                  </w:p>
                                </w:txbxContent>
                              </v:textbox>
                            </v:rect>
                            <v:rect id="Rectangle 66901" o:spid="_x0000_s3379" style="position:absolute;left:506;top:1539;width:36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4KBscA&#10;AADeAAAADwAAAGRycy9kb3ducmV2LnhtbESPW2vCQBSE3wv+h+UIvtVNSok1dZVSKPFFwSs+HrMn&#10;F5o9m2ZXjf++WxD6OMzMN8xs0ZtGXKlztWUF8TgCQZxbXXOpYL/7en4D4TyyxsYyKbiTg8V88DTD&#10;VNsbb+i69aUIEHYpKqi8b1MpXV6RQTe2LXHwCtsZ9EF2pdQd3gLcNPIlihJpsOawUGFLnxXl39uL&#10;UXCId5dj5tZnPhU/k9eVz9ZFmSk1GvYf7yA89f4//GgvtYIkmUYx/N0JV0D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nuCg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 xml:space="preserve"> </w:t>
                                    </w:r>
                                  </w:p>
                                </w:txbxContent>
                              </v:textbox>
                            </v:rect>
                            <v:rect id="Rectangle 66902" o:spid="_x0000_s3380" style="position:absolute;left:-874;top:4885;width:571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yUcccA&#10;AADeAAAADwAAAGRycy9kb3ducmV2LnhtbESPW2vCQBSE34X+h+UU+qYbRVKNrlIESV8q1Bs+HrMn&#10;F5o9G7Orpv++WxB8HGbmG2a+7EwtbtS6yrKC4SACQZxZXXGhYL9b9ycgnEfWWFsmBb/kYLl46c0x&#10;0fbO33Tb+kIECLsEFZTeN4mULivJoBvYhjh4uW0N+iDbQuoW7wFuajmKolgarDgslNjQqqTsZ3s1&#10;Cg7D3fWYus2ZT/nlffzl001epEq9vXYfMxCeOv8MP9qfWkEcT6MR/N8JV0A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k8lH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Задачи</w:t>
                                    </w:r>
                                    <w:r>
                                      <w:rPr>
                                        <w:spacing w:val="-45"/>
                                        <w:sz w:val="18"/>
                                      </w:rPr>
                                      <w:t xml:space="preserve"> </w:t>
                                    </w:r>
                                  </w:p>
                                </w:txbxContent>
                              </v:textbox>
                            </v:rect>
                            <v:rect id="Rectangle 66903" o:spid="_x0000_s3381" style="position:absolute;left:-2017;top:2449;width:1058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Ax6scA&#10;AADeAAAADwAAAGRycy9kb3ducmV2LnhtbESPT2vCQBTE70K/w/IEb7rRSmyjq0ihxItC1RaPz+zL&#10;H5p9m2ZXTb+9WxB6HGbmN8xi1ZlaXKl1lWUF41EEgjizuuJCwfHwPnwB4TyyxtoyKfglB6vlU2+B&#10;ibY3/qDr3hciQNglqKD0vkmkdFlJBt3INsTBy21r0AfZFlK3eAtwU8tJFMXSYMVhocSG3krKvvcX&#10;o+BzfLh8pW535lP+M5tufbrLi1SpQb9bz0F46vx/+NHeaAVx/Bo9w9+dcAXk8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ZwMe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технологии</w:t>
                                    </w:r>
                                    <w:r>
                                      <w:rPr>
                                        <w:spacing w:val="-45"/>
                                        <w:sz w:val="18"/>
                                      </w:rPr>
                                      <w:t xml:space="preserve"> </w:t>
                                    </w:r>
                                  </w:p>
                                </w:txbxContent>
                              </v:textbox>
                            </v:rect>
                            <v:rect id="Rectangle 66904" o:spid="_x0000_s3382" style="position:absolute;left:-284;top:2890;width:970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mpnscA&#10;AADeAAAADwAAAGRycy9kb3ducmV2LnhtbESPT2vCQBTE70K/w/IK3nSjSGqjqxRB4kWhakuPz+zL&#10;H5p9G7Orxm/fLQgeh5n5DTNfdqYWV2pdZVnBaBiBIM6srrhQcDysB1MQziNrrC2Tgjs5WC5eenNM&#10;tL3xJ133vhABwi5BBaX3TSKly0oy6Ia2IQ5ebluDPsi2kLrFW4CbWo6jKJYGKw4LJTa0Kin73V+M&#10;gq/R4fKdut2Jf/Lz22Tr011epEr1X7uPGQhPnX+GH+2NVhDH79EE/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mZqZ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их</w:t>
                                    </w:r>
                                    <w:r>
                                      <w:rPr>
                                        <w:spacing w:val="-208"/>
                                        <w:sz w:val="18"/>
                                      </w:rPr>
                                      <w:t xml:space="preserve"> </w:t>
                                    </w:r>
                                    <w:r>
                                      <w:rPr>
                                        <w:sz w:val="18"/>
                                      </w:rPr>
                                      <w:t>решения.</w:t>
                                    </w:r>
                                  </w:p>
                                </w:txbxContent>
                              </v:textbox>
                            </v:rect>
                            <v:rect id="Rectangle 66905" o:spid="_x0000_s3383" style="position:absolute;left:3219;top:3739;width:8004;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UMBccA&#10;AADeAAAADwAAAGRycy9kb3ducmV2LnhtbESPT2vCQBTE70K/w/IEb7pRamyjq0ihxItC1RaPz+zL&#10;H5p9m2ZXTb+9WxB6HGbmN8xi1ZlaXKl1lWUF41EEgjizuuJCwfHwPnwB4TyyxtoyKfglB6vlU2+B&#10;ibY3/qDr3hciQNglqKD0vkmkdFlJBt3INsTBy21r0AfZFlK3eAtwU8tJFMXSYMVhocSG3krKvvcX&#10;o+BzfLh8pW535lP+M3ve+nSXF6lSg363noPw1Pn/8KO90Qri+DWawt+dcAXk8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bVDAX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4.</w:t>
                                    </w:r>
                                  </w:p>
                                </w:txbxContent>
                              </v:textbox>
                            </v:rect>
                            <v:rect id="Rectangle 66906" o:spid="_x0000_s3384" style="position:absolute;left:2840;top:2135;width:1121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eScscA&#10;AADeAAAADwAAAGRycy9kb3ducmV2LnhtbESPW2vCQBSE3wv+h+UIvtWNUmKNrlIKJb5U8IqPx+zJ&#10;BbNnY3bV9N93C0Ifh5n5hpkvO1OLO7WusqxgNIxAEGdWV1wo2O++Xt9BOI+ssbZMCn7IwXLRe5lj&#10;ou2DN3Tf+kIECLsEFZTeN4mULivJoBvahjh4uW0N+iDbQuoWHwFuajmOolgarDgslNjQZ0nZZXsz&#10;Cg6j3e2YuvWZT/l18vbt03VepEoN+t3HDISnzv+Hn+2VVhDH0yiGvzvhCs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YHkn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Основы</w:t>
                                    </w:r>
                                    <w:r>
                                      <w:rPr>
                                        <w:spacing w:val="-208"/>
                                        <w:sz w:val="18"/>
                                      </w:rPr>
                                      <w:t xml:space="preserve"> </w:t>
                                    </w:r>
                                    <w:r>
                                      <w:rPr>
                                        <w:sz w:val="18"/>
                                      </w:rPr>
                                      <w:t>проек-</w:t>
                                    </w:r>
                                  </w:p>
                                </w:txbxContent>
                              </v:textbox>
                            </v:rect>
                            <v:rect id="Rectangle 66907" o:spid="_x0000_s3385" style="position:absolute;left:5451;top:3453;width:857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s36cgA&#10;AADeAAAADwAAAGRycy9kb3ducmV2LnhtbESPS2vDMBCE74X8B7GB3ho5pTiJazmEQnEvDTQvctxa&#10;6wexVq6lJM6/rwKFHoeZ+YZJl4NpxYV611hWMJ1EIIgLqxuuFOy2709zEM4ja2wtk4IbOVhmo4cU&#10;E22v/EWXja9EgLBLUEHtfZdI6YqaDLqJ7YiDV9reoA+yr6Tu8RrgppXPURRLgw2HhRo7equpOG3O&#10;RsF+uj0fcrf+5mP5M3v59Pm6rHKlHsfD6hWEp8H/h//aH1pBHC+iGdzvhCsg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Szfp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тирования.</w:t>
                                    </w:r>
                                  </w:p>
                                </w:txbxContent>
                              </v:textbox>
                            </v:rect>
                            <v:rect id="Rectangle 66908" o:spid="_x0000_s3386" style="position:absolute;left:8390;top:3739;width:8004;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Sjm8UA&#10;AADeAAAADwAAAGRycy9kb3ducmV2LnhtbERPy2rCQBTdC/2H4Ra604lSoqZOQimUdFNB00qXt5mb&#10;B83ciZlR0793FoLLw3lvstF04kyDay0rmM8iEMSl1S3XCr6K9+kKhPPIGjvLpOCfHGTpw2SDibYX&#10;3tF572sRQtglqKDxvk+kdGVDBt3M9sSBq+xg0Ac41FIPeAnhppOLKIqlwZZDQ4M9vTVU/u1PRsH3&#10;vDgdcrf95Z/quHz+9Pm2qnOlnh7H1xcQnkZ/F9/cH1pBHK+jsDfcCVdAp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1KObxQAAAN4AAAAPAAAAAAAAAAAAAAAAAJgCAABkcnMv&#10;ZG93bnJldi54bWxQSwUGAAAAAAQABAD1AAAAigM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5.</w:t>
                                    </w:r>
                                  </w:p>
                                </w:txbxContent>
                              </v:textbox>
                            </v:rect>
                            <v:rect id="Rectangle 66909" o:spid="_x0000_s3387" style="position:absolute;left:12140;top:1540;width:36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gGAMcA&#10;AADeAAAADwAAAGRycy9kb3ducmV2LnhtbESPT2vCQBTE74LfYXmCN90okmrqKqUg8aJQtaXH1+zL&#10;H5p9G7Orxm/fLQgeh5n5DbNcd6YWV2pdZVnBZByBIM6srrhQcDpuRnMQziNrrC2Tgjs5WK/6vSUm&#10;2t74g64HX4gAYZeggtL7JpHSZSUZdGPbEAcvt61BH2RbSN3iLcBNLadRFEuDFYeFEht6Lyn7PVyM&#10;gs/J8fKVuv0Pf+fnl9nOp/u8SJUaDrq3VxCeOv8MP9pbrSCOF9EC/u+EKyB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eYBg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 xml:space="preserve"> </w:t>
                                    </w:r>
                                  </w:p>
                                </w:txbxContent>
                              </v:textbox>
                            </v:rect>
                            <v:rect id="Rectangle 66910" o:spid="_x0000_s3388" style="position:absolute;left:9006;top:3131;width:921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s5QMYA&#10;AADeAAAADwAAAGRycy9kb3ducmV2LnhtbESPy2rCQBSG90LfYTgFdzqJlGjTTKQUStxUUNvS5Wnm&#10;5EIzZ2Jm1PTtnYXg8ue/8WXr0XTiTINrLSuI5xEI4tLqlmsFn4f32QqE88gaO8uk4J8crPOHSYap&#10;thfe0XnvaxFG2KWooPG+T6V0ZUMG3dz2xMGr7GDQBznUUg94CeOmk4soSqTBlsNDgz29NVT+7U9G&#10;wVd8OH0XbvvLP9Vx+fThi21VF0pNH8fXFxCeRn8P39obrSBJnuMAEHACCsj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3s5QM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Технологии</w:t>
                                    </w:r>
                                    <w:r>
                                      <w:rPr>
                                        <w:spacing w:val="-45"/>
                                        <w:sz w:val="18"/>
                                      </w:rPr>
                                      <w:t xml:space="preserve"> </w:t>
                                    </w:r>
                                  </w:p>
                                </w:txbxContent>
                              </v:textbox>
                            </v:rect>
                            <v:rect id="Rectangle 66911" o:spid="_x0000_s3389" style="position:absolute;left:10572;top:3404;width:867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c28cA&#10;AADeAAAADwAAAGRycy9kb3ducmV2LnhtbESPW2vCQBSE3wv+h+UIvtVNSok1dZVSKPFFwSs+HrMn&#10;F5o9m2ZXjf++WxD6OMzMN8xs0ZtGXKlztWUF8TgCQZxbXXOpYL/7en4D4TyyxsYyKbiTg8V88DTD&#10;VNsbb+i69aUIEHYpKqi8b1MpXV6RQTe2LXHwCtsZ9EF2pdQd3gLcNPIlihJpsOawUGFLnxXl39uL&#10;UXCId5dj5tZnPhU/k9eVz9ZFmSk1GvYf7yA89f4//GgvtYIkmcYx/N0JV0D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w3nN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домашнего</w:t>
                                    </w:r>
                                    <w:r>
                                      <w:rPr>
                                        <w:spacing w:val="-45"/>
                                        <w:sz w:val="18"/>
                                      </w:rPr>
                                      <w:t xml:space="preserve"> </w:t>
                                    </w:r>
                                  </w:p>
                                </w:txbxContent>
                              </v:textbox>
                            </v:rect>
                            <v:rect id="Rectangle 66912" o:spid="_x0000_s3390" style="position:absolute;left:11946;top:3485;width:851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UCrMgA&#10;AADeAAAADwAAAGRycy9kb3ducmV2LnhtbESPT2vCQBTE74V+h+UJvTWbiMQ2dZVSkPSioLbi8TX7&#10;8gezb9PsqvHbdwuCx2FmfsPMFoNpxZl611hWkEQxCOLC6oYrBV+75fMLCOeRNbaWScGVHCzmjw8z&#10;zLS98IbOW1+JAGGXoYLa+y6T0hU1GXSR7YiDV9reoA+yr6Tu8RLgppXjOE6lwYbDQo0dfdRUHLcn&#10;o+A72Z32uVv/8KH8nU5WPl+XVa7U02h4fwPhafD38K39qRWk6Wsyhv874QrI+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5QKs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хозяйства.</w:t>
                                    </w:r>
                                    <w:r>
                                      <w:rPr>
                                        <w:spacing w:val="-45"/>
                                        <w:sz w:val="18"/>
                                      </w:rPr>
                                      <w:t xml:space="preserve"> </w:t>
                                    </w:r>
                                  </w:p>
                                </w:txbxContent>
                              </v:textbox>
                            </v:rect>
                            <w10:anchorlock/>
                          </v:group>
                        </w:pict>
                      </mc:Fallback>
                    </mc:AlternateContent>
                  </w:r>
                </w:p>
              </w:tc>
              <w:tc>
                <w:tcPr>
                  <w:tcW w:w="452" w:type="dxa"/>
                  <w:tcBorders>
                    <w:top w:val="single" w:sz="4" w:space="0" w:color="221F1F"/>
                    <w:left w:val="nil"/>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225857" cy="895998"/>
                            <wp:effectExtent l="0" t="0" r="0" b="0"/>
                            <wp:docPr id="650134" name="Group 650134"/>
                            <wp:cNvGraphicFramePr/>
                            <a:graphic xmlns:a="http://schemas.openxmlformats.org/drawingml/2006/main">
                              <a:graphicData uri="http://schemas.microsoft.com/office/word/2010/wordprocessingGroup">
                                <wpg:wgp>
                                  <wpg:cNvGrpSpPr/>
                                  <wpg:grpSpPr>
                                    <a:xfrm>
                                      <a:off x="0" y="0"/>
                                      <a:ext cx="225857" cy="895998"/>
                                      <a:chOff x="0" y="0"/>
                                      <a:chExt cx="225857" cy="895998"/>
                                    </a:xfrm>
                                  </wpg:grpSpPr>
                                  <wps:wsp>
                                    <wps:cNvPr id="66913" name="Rectangle 66913"/>
                                    <wps:cNvSpPr/>
                                    <wps:spPr>
                                      <a:xfrm rot="-5399999">
                                        <a:off x="-331515" y="426905"/>
                                        <a:ext cx="800608" cy="137578"/>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6.</w:t>
                                          </w:r>
                                        </w:p>
                                      </w:txbxContent>
                                    </wps:txbx>
                                    <wps:bodyPr horzOverflow="overflow" vert="horz" lIns="0" tIns="0" rIns="0" bIns="0" rtlCol="0">
                                      <a:noAutofit/>
                                    </wps:bodyPr>
                                  </wps:wsp>
                                  <wps:wsp>
                                    <wps:cNvPr id="66914" name="Rectangle 66914"/>
                                    <wps:cNvSpPr/>
                                    <wps:spPr>
                                      <a:xfrm rot="-5399999">
                                        <a:off x="-404672" y="231294"/>
                                        <a:ext cx="1191677" cy="137730"/>
                                      </a:xfrm>
                                      <a:prstGeom prst="rect">
                                        <a:avLst/>
                                      </a:prstGeom>
                                      <a:ln>
                                        <a:noFill/>
                                      </a:ln>
                                    </wps:spPr>
                                    <wps:txbx>
                                      <w:txbxContent>
                                        <w:p w:rsidR="00092D06" w:rsidRDefault="00092D06">
                                          <w:pPr>
                                            <w:spacing w:after="160" w:line="259" w:lineRule="auto"/>
                                            <w:ind w:left="0" w:firstLine="0"/>
                                            <w:jc w:val="left"/>
                                          </w:pPr>
                                          <w:r>
                                            <w:rPr>
                                              <w:sz w:val="18"/>
                                            </w:rPr>
                                            <w:t>Мир</w:t>
                                          </w:r>
                                          <w:r>
                                            <w:rPr>
                                              <w:spacing w:val="-208"/>
                                              <w:sz w:val="18"/>
                                            </w:rPr>
                                            <w:t xml:space="preserve"> </w:t>
                                          </w:r>
                                          <w:r>
                                            <w:rPr>
                                              <w:sz w:val="18"/>
                                            </w:rPr>
                                            <w:t>профессий</w:t>
                                          </w:r>
                                        </w:p>
                                      </w:txbxContent>
                                    </wps:txbx>
                                    <wps:bodyPr horzOverflow="overflow" vert="horz" lIns="0" tIns="0" rIns="0" bIns="0" rtlCol="0">
                                      <a:noAutofit/>
                                    </wps:bodyPr>
                                  </wps:wsp>
                                </wpg:wgp>
                              </a:graphicData>
                            </a:graphic>
                          </wp:inline>
                        </w:drawing>
                      </mc:Choice>
                      <mc:Fallback>
                        <w:pict>
                          <v:group id="Group 650134" o:spid="_x0000_s3391" style="width:17.8pt;height:70.55pt;mso-position-horizontal-relative:char;mso-position-vertical-relative:line" coordsize="2258,8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">
                            <v:rect id="Rectangle 66913" o:spid="_x0000_s3392" style="position:absolute;left:-3315;top:4268;width:8006;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mnN8gA&#10;AADeAAAADwAAAGRycy9kb3ducmV2LnhtbESPT2vCQBTE7wW/w/IKvdVNrKQ1dRURSnpRqLbS42v2&#10;5Q9m38bsqvHbu4LQ4zAzv2Gm89404kSdqy0riIcRCOLc6ppLBd/bj+c3EM4ja2wsk4ILOZjPBg9T&#10;TLU98xedNr4UAcIuRQWV920qpcsrMuiGtiUOXmE7gz7IrpS6w3OAm0aOoiiRBmsOCxW2tKwo32+O&#10;RsFPvD3uMrf+49/i8Dpe+WxdlJlST4/94h2Ep97/h+/tT60gSSbxC9zuhCsgZ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qac3yAAAAN4AAAAPAAAAAAAAAAAAAAAAAJgCAABk&#10;cnMvZG93bnJldi54bWxQSwUGAAAAAAQABAD1AAAAjQM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6.</w:t>
                                    </w:r>
                                  </w:p>
                                </w:txbxContent>
                              </v:textbox>
                            </v:rect>
                            <v:rect id="Rectangle 66914" o:spid="_x0000_s3393" style="position:absolute;left:-4046;top:2313;width:1191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A/Q8gA&#10;AADeAAAADwAAAGRycy9kb3ducmV2LnhtbESPT2vCQBTE74V+h+UJ3ppNisQ2dZVSkHipoLbi8TX7&#10;8gezb2N21fTbdwuCx2FmfsPMFoNpxYV611hWkEQxCOLC6oYrBV+75dMLCOeRNbaWScEvOVjMHx9m&#10;mGl75Q1dtr4SAcIuQwW1910mpStqMugi2xEHr7S9QR9kX0nd4zXATSuf4ziVBhsOCzV29FFTcdye&#10;jYLvZHfe5279w4fyNJ18+nxdVrlS49Hw/gbC0+Dv4Vt7pRWk6Wsygf874QrI+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QD9D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Мир</w:t>
                                    </w:r>
                                    <w:r>
                                      <w:rPr>
                                        <w:spacing w:val="-208"/>
                                        <w:sz w:val="18"/>
                                      </w:rPr>
                                      <w:t xml:space="preserve"> </w:t>
                                    </w:r>
                                    <w:r>
                                      <w:rPr>
                                        <w:sz w:val="18"/>
                                      </w:rPr>
                                      <w:t>профессий</w:t>
                                    </w:r>
                                  </w:p>
                                </w:txbxContent>
                              </v:textbox>
                            </v:rect>
                            <w10:anchorlock/>
                          </v:group>
                        </w:pict>
                      </mc:Fallback>
                    </mc:AlternateContent>
                  </w:r>
                </w:p>
              </w:tc>
              <w:tc>
                <w:tcPr>
                  <w:tcW w:w="1381"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15" w:firstLine="0"/>
                    <w:jc w:val="left"/>
                  </w:pPr>
                  <w:r>
                    <w:rPr>
                      <w:rFonts w:ascii="Calibri" w:eastAsia="Calibri" w:hAnsi="Calibri" w:cs="Calibri"/>
                      <w:noProof/>
                      <w:color w:val="000000"/>
                      <w:sz w:val="22"/>
                    </w:rPr>
                    <mc:AlternateContent>
                      <mc:Choice Requires="wpg">
                        <w:drawing>
                          <wp:inline distT="0" distB="0" distL="0" distR="0">
                            <wp:extent cx="742951" cy="715861"/>
                            <wp:effectExtent l="0" t="0" r="0" b="0"/>
                            <wp:docPr id="650140" name="Group 650140"/>
                            <wp:cNvGraphicFramePr/>
                            <a:graphic xmlns:a="http://schemas.openxmlformats.org/drawingml/2006/main">
                              <a:graphicData uri="http://schemas.microsoft.com/office/word/2010/wordprocessingGroup">
                                <wpg:wgp>
                                  <wpg:cNvGrpSpPr/>
                                  <wpg:grpSpPr>
                                    <a:xfrm>
                                      <a:off x="0" y="0"/>
                                      <a:ext cx="742951" cy="715861"/>
                                      <a:chOff x="0" y="0"/>
                                      <a:chExt cx="742951" cy="715861"/>
                                    </a:xfrm>
                                  </wpg:grpSpPr>
                                  <wps:wsp>
                                    <wps:cNvPr id="66949" name="Rectangle 66949"/>
                                    <wps:cNvSpPr/>
                                    <wps:spPr>
                                      <a:xfrm rot="-5399999">
                                        <a:off x="-331438" y="246844"/>
                                        <a:ext cx="800456" cy="137578"/>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5.</w:t>
                                          </w:r>
                                        </w:p>
                                      </w:txbxContent>
                                    </wps:txbx>
                                    <wps:bodyPr horzOverflow="overflow" vert="horz" lIns="0" tIns="0" rIns="0" bIns="0" rtlCol="0">
                                      <a:noAutofit/>
                                    </wps:bodyPr>
                                  </wps:wsp>
                                  <wps:wsp>
                                    <wps:cNvPr id="66950" name="Rectangle 66950"/>
                                    <wps:cNvSpPr/>
                                    <wps:spPr>
                                      <a:xfrm rot="-5399999">
                                        <a:off x="-267474" y="188355"/>
                                        <a:ext cx="917283" cy="137730"/>
                                      </a:xfrm>
                                      <a:prstGeom prst="rect">
                                        <a:avLst/>
                                      </a:prstGeom>
                                      <a:ln>
                                        <a:noFill/>
                                      </a:ln>
                                    </wps:spPr>
                                    <wps:txbx>
                                      <w:txbxContent>
                                        <w:p w:rsidR="00092D06" w:rsidRDefault="00092D06">
                                          <w:pPr>
                                            <w:spacing w:after="160" w:line="259" w:lineRule="auto"/>
                                            <w:ind w:left="0" w:firstLine="0"/>
                                            <w:jc w:val="left"/>
                                          </w:pPr>
                                          <w:r>
                                            <w:rPr>
                                              <w:sz w:val="18"/>
                                            </w:rPr>
                                            <w:t>Технология</w:t>
                                          </w:r>
                                          <w:r>
                                            <w:rPr>
                                              <w:spacing w:val="-45"/>
                                              <w:sz w:val="18"/>
                                            </w:rPr>
                                            <w:t xml:space="preserve"> </w:t>
                                          </w:r>
                                        </w:p>
                                      </w:txbxContent>
                                    </wps:txbx>
                                    <wps:bodyPr horzOverflow="overflow" vert="horz" lIns="0" tIns="0" rIns="0" bIns="0" rtlCol="0">
                                      <a:noAutofit/>
                                    </wps:bodyPr>
                                  </wps:wsp>
                                  <wps:wsp>
                                    <wps:cNvPr id="66951" name="Rectangle 66951"/>
                                    <wps:cNvSpPr/>
                                    <wps:spPr>
                                      <a:xfrm rot="-5399999">
                                        <a:off x="-84766" y="241789"/>
                                        <a:ext cx="810413" cy="137730"/>
                                      </a:xfrm>
                                      <a:prstGeom prst="rect">
                                        <a:avLst/>
                                      </a:prstGeom>
                                      <a:ln>
                                        <a:noFill/>
                                      </a:ln>
                                    </wps:spPr>
                                    <wps:txbx>
                                      <w:txbxContent>
                                        <w:p w:rsidR="00092D06" w:rsidRDefault="00092D06">
                                          <w:pPr>
                                            <w:spacing w:after="160" w:line="259" w:lineRule="auto"/>
                                            <w:ind w:left="0" w:firstLine="0"/>
                                            <w:jc w:val="left"/>
                                          </w:pPr>
                                          <w:r>
                                            <w:rPr>
                                              <w:sz w:val="18"/>
                                            </w:rPr>
                                            <w:t>обработки</w:t>
                                          </w:r>
                                          <w:r>
                                            <w:rPr>
                                              <w:spacing w:val="-45"/>
                                              <w:sz w:val="18"/>
                                            </w:rPr>
                                            <w:t xml:space="preserve"> </w:t>
                                          </w:r>
                                        </w:p>
                                      </w:txbxContent>
                                    </wps:txbx>
                                    <wps:bodyPr horzOverflow="overflow" vert="horz" lIns="0" tIns="0" rIns="0" bIns="0" rtlCol="0">
                                      <a:noAutofit/>
                                    </wps:bodyPr>
                                  </wps:wsp>
                                  <wps:wsp>
                                    <wps:cNvPr id="66952" name="Rectangle 66952"/>
                                    <wps:cNvSpPr/>
                                    <wps:spPr>
                                      <a:xfrm rot="-5399999">
                                        <a:off x="-26333" y="170948"/>
                                        <a:ext cx="952095" cy="137730"/>
                                      </a:xfrm>
                                      <a:prstGeom prst="rect">
                                        <a:avLst/>
                                      </a:prstGeom>
                                      <a:ln>
                                        <a:noFill/>
                                      </a:ln>
                                    </wps:spPr>
                                    <wps:txbx>
                                      <w:txbxContent>
                                        <w:p w:rsidR="00092D06" w:rsidRDefault="00092D06">
                                          <w:pPr>
                                            <w:spacing w:after="160" w:line="259" w:lineRule="auto"/>
                                            <w:ind w:left="0" w:firstLine="0"/>
                                            <w:jc w:val="left"/>
                                          </w:pPr>
                                          <w:r>
                                            <w:rPr>
                                              <w:sz w:val="18"/>
                                            </w:rPr>
                                            <w:t>конструкци-</w:t>
                                          </w:r>
                                        </w:p>
                                      </w:txbxContent>
                                    </wps:txbx>
                                    <wps:bodyPr horzOverflow="overflow" vert="horz" lIns="0" tIns="0" rIns="0" bIns="0" rtlCol="0">
                                      <a:noAutofit/>
                                    </wps:bodyPr>
                                  </wps:wsp>
                                  <wps:wsp>
                                    <wps:cNvPr id="66953" name="Rectangle 66953"/>
                                    <wps:cNvSpPr/>
                                    <wps:spPr>
                                      <a:xfrm rot="-5399999">
                                        <a:off x="334084" y="402093"/>
                                        <a:ext cx="489806" cy="137730"/>
                                      </a:xfrm>
                                      <a:prstGeom prst="rect">
                                        <a:avLst/>
                                      </a:prstGeom>
                                      <a:ln>
                                        <a:noFill/>
                                      </a:ln>
                                    </wps:spPr>
                                    <wps:txbx>
                                      <w:txbxContent>
                                        <w:p w:rsidR="00092D06" w:rsidRDefault="00092D06">
                                          <w:pPr>
                                            <w:spacing w:after="160" w:line="259" w:lineRule="auto"/>
                                            <w:ind w:left="0" w:firstLine="0"/>
                                            <w:jc w:val="left"/>
                                          </w:pPr>
                                          <w:r>
                                            <w:rPr>
                                              <w:sz w:val="18"/>
                                            </w:rPr>
                                            <w:t>онных</w:t>
                                          </w:r>
                                        </w:p>
                                      </w:txbxContent>
                                    </wps:txbx>
                                    <wps:bodyPr horzOverflow="overflow" vert="horz" lIns="0" tIns="0" rIns="0" bIns="0" rtlCol="0">
                                      <a:noAutofit/>
                                    </wps:bodyPr>
                                  </wps:wsp>
                                  <wps:wsp>
                                    <wps:cNvPr id="66954" name="Rectangle 66954"/>
                                    <wps:cNvSpPr/>
                                    <wps:spPr>
                                      <a:xfrm rot="-5399999">
                                        <a:off x="243310" y="182045"/>
                                        <a:ext cx="929900" cy="137730"/>
                                      </a:xfrm>
                                      <a:prstGeom prst="rect">
                                        <a:avLst/>
                                      </a:prstGeom>
                                      <a:ln>
                                        <a:noFill/>
                                      </a:ln>
                                    </wps:spPr>
                                    <wps:txbx>
                                      <w:txbxContent>
                                        <w:p w:rsidR="00092D06" w:rsidRDefault="00092D06">
                                          <w:pPr>
                                            <w:spacing w:after="160" w:line="259" w:lineRule="auto"/>
                                            <w:ind w:left="0" w:firstLine="0"/>
                                            <w:jc w:val="left"/>
                                          </w:pPr>
                                          <w:r>
                                            <w:rPr>
                                              <w:sz w:val="18"/>
                                            </w:rPr>
                                            <w:t>материалов.</w:t>
                                          </w:r>
                                        </w:p>
                                      </w:txbxContent>
                                    </wps:txbx>
                                    <wps:bodyPr horzOverflow="overflow" vert="horz" lIns="0" tIns="0" rIns="0" bIns="0" rtlCol="0">
                                      <a:noAutofit/>
                                    </wps:bodyPr>
                                  </wps:wsp>
                                </wpg:wgp>
                              </a:graphicData>
                            </a:graphic>
                          </wp:inline>
                        </w:drawing>
                      </mc:Choice>
                      <mc:Fallback>
                        <w:pict>
                          <v:group id="Group 650140" o:spid="_x0000_s3394" style="width:58.5pt;height:56.35pt;mso-position-horizontal-relative:char;mso-position-vertical-relative:line" coordsize="7429,7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">
                            <v:rect id="Rectangle 66949" o:spid="_x0000_s3395" style="position:absolute;left:-3314;top:2469;width:8003;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K/wMcA&#10;AADeAAAADwAAAGRycy9kb3ducmV2LnhtbESPW2vCQBSE3wv9D8sp9K1uFIkaXaUIJX1R8IqPx+zJ&#10;hWbPptlV47/vFgQfh5n5hpktOlOLK7Wusqyg34tAEGdWV1wo2O++PsYgnEfWWFsmBXdysJi/vsww&#10;0fbGG7pufSEChF2CCkrvm0RKl5Vk0PVsQxy83LYGfZBtIXWLtwA3tRxEUSwNVhwWSmxoWVL2s70Y&#10;BYf+7nJM3frMp/x3NFz5dJ0XqVLvb93nFISnzj/Dj/a3VhDHk+EE/u+EKy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Hyv8D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5.</w:t>
                                    </w:r>
                                  </w:p>
                                </w:txbxContent>
                              </v:textbox>
                            </v:rect>
                            <v:rect id="Rectangle 66950" o:spid="_x0000_s3396" style="position:absolute;left:-2674;top:1883;width:917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GAgMcA&#10;AADeAAAADwAAAGRycy9kb3ducmV2LnhtbESPy2rCQBSG9wXfYTiCuzqxaGxjJiKFEjcV1LZ0ecyc&#10;XDBzJs2Mmr59Z1Fw+fPf+NL1YFpxpd41lhXMphEI4sLqhisFH8e3x2cQziNrbC2Tgl9ysM5GDykm&#10;2t54T9eDr0QYYZeggtr7LpHSFTUZdFPbEQevtL1BH2RfSd3jLYybVj5FUSwNNhweauzotabifLgY&#10;BZ+z4+Urd7sTf5c/y/m7z3dllSs1GQ+bFQhPg7+H/9tbrSCOXxYBIOAEFJ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URgI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Технология</w:t>
                                    </w:r>
                                    <w:r>
                                      <w:rPr>
                                        <w:spacing w:val="-45"/>
                                        <w:sz w:val="18"/>
                                      </w:rPr>
                                      <w:t xml:space="preserve"> </w:t>
                                    </w:r>
                                  </w:p>
                                </w:txbxContent>
                              </v:textbox>
                            </v:rect>
                            <v:rect id="Rectangle 66951" o:spid="_x0000_s3397" style="position:absolute;left:-848;top:2418;width:810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0lG8gA&#10;AADeAAAADwAAAGRycy9kb3ducmV2LnhtbESPT2vCQBTE7wW/w/IKvdVNpKY1dRURSnpRqLbS42v2&#10;5Q9m38bsqvHbu4LQ4zAzv2Gm89404kSdqy0riIcRCOLc6ppLBd/bj+c3EM4ja2wsk4ILOZjPBg9T&#10;TLU98xedNr4UAcIuRQWV920qpcsrMuiGtiUOXmE7gz7IrpS6w3OAm0aOoiiRBmsOCxW2tKwo32+O&#10;RsFPvD3uMrf+49/i8Pqy8tm6KDOlnh77xTsIT73/D9/bn1pBkkzGMdzuhCsgZ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XSUb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обработки</w:t>
                                    </w:r>
                                    <w:r>
                                      <w:rPr>
                                        <w:spacing w:val="-45"/>
                                        <w:sz w:val="18"/>
                                      </w:rPr>
                                      <w:t xml:space="preserve"> </w:t>
                                    </w:r>
                                  </w:p>
                                </w:txbxContent>
                              </v:textbox>
                            </v:rect>
                            <v:rect id="Rectangle 66952" o:spid="_x0000_s3398" style="position:absolute;left:-263;top:1709;width:952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7bMcA&#10;AADeAAAADwAAAGRycy9kb3ducmV2LnhtbESPW2vCQBSE3wv+h+UIfasbpY0aXaUUSvpSwSs+HrMn&#10;F5o9m2ZXjf++KxR8HGbmG2a+7EwtLtS6yrKC4SACQZxZXXGhYLf9fJmAcB5ZY22ZFNzIwXLRe5pj&#10;ou2V13TZ+EIECLsEFZTeN4mULivJoBvYhjh4uW0N+iDbQuoWrwFuajmKolgarDgslNjQR0nZz+Zs&#10;FOyH2/MhdasTH/Pf8eu3T1d5kSr13O/eZyA8df4R/m9/aQVxPH0bwf1Ou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qPu2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конструкци-</w:t>
                                    </w:r>
                                  </w:p>
                                </w:txbxContent>
                              </v:textbox>
                            </v:rect>
                            <v:rect id="Rectangle 66953" o:spid="_x0000_s3399" style="position:absolute;left:3341;top:4020;width:489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Me98gA&#10;AADeAAAADwAAAGRycy9kb3ducmV2LnhtbESPW2vCQBSE3wv+h+UIfasbtaZt6ioilPRFwVvp42n2&#10;5ILZszG7avrv3YLQx2FmvmGm887U4kKtqywrGA4iEMSZ1RUXCva7j6dXEM4ja6wtk4JfcjCf9R6m&#10;mGh75Q1dtr4QAcIuQQWl900ipctKMugGtiEOXm5bgz7ItpC6xWuAm1qOoiiWBisOCyU2tCwpO27P&#10;RsFhuDt/pW79w9/56eV55dN1XqRKPfa7xTsIT53/D9/bn1pBHL9NxvB3J1wBObs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1wx73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онных</w:t>
                                    </w:r>
                                  </w:p>
                                </w:txbxContent>
                              </v:textbox>
                            </v:rect>
                            <v:rect id="Rectangle 66954" o:spid="_x0000_s3400" style="position:absolute;left:2433;top:1820;width:929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qGg8gA&#10;AADeAAAADwAAAGRycy9kb3ducmV2LnhtbESPT2vCQBTE70K/w/IKvenGorFNXaUUJL0oaKr0+Jp9&#10;+UOzb2N21fjtu0LB4zAzv2Hmy9404kydqy0rGI8iEMS51TWXCr6y1fAFhPPIGhvLpOBKDpaLh8Ec&#10;E20vvKXzzpciQNglqKDyvk2kdHlFBt3ItsTBK2xn0AfZlVJ3eAlw08jnKIqlwZrDQoUtfVSU/+5O&#10;RsF+nJ0Oqdv88HdxnE3WPt0UZarU02P//gbCU+/v4f/2p1YQx6/TCdzuhCsgF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6KoaD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материалов.</w:t>
                                    </w:r>
                                  </w:p>
                                </w:txbxContent>
                              </v:textbox>
                            </v:rect>
                            <w10:anchorlock/>
                          </v:group>
                        </w:pict>
                      </mc:Fallback>
                    </mc:AlternateContent>
                  </w:r>
                </w:p>
              </w:tc>
            </w:tr>
            <w:tr w:rsidR="00AA013E">
              <w:trPr>
                <w:trHeight w:val="1757"/>
              </w:trPr>
              <w:tc>
                <w:tcPr>
                  <w:tcW w:w="0" w:type="auto"/>
                  <w:vMerge/>
                  <w:tcBorders>
                    <w:top w:val="nil"/>
                    <w:left w:val="single" w:sz="4" w:space="0" w:color="221F1F"/>
                    <w:bottom w:val="nil"/>
                    <w:right w:val="single" w:sz="4" w:space="0" w:color="221F1F"/>
                  </w:tcBorders>
                </w:tcPr>
                <w:p w:rsidR="00AA013E" w:rsidRDefault="00AA013E">
                  <w:pPr>
                    <w:spacing w:after="160" w:line="259" w:lineRule="auto"/>
                    <w:ind w:left="0" w:firstLine="0"/>
                    <w:jc w:val="left"/>
                  </w:pPr>
                </w:p>
              </w:tc>
              <w:tc>
                <w:tcPr>
                  <w:tcW w:w="36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2965" w:type="dxa"/>
                  <w:tcBorders>
                    <w:top w:val="single" w:sz="4" w:space="0" w:color="221F1F"/>
                    <w:left w:val="single" w:sz="4" w:space="0" w:color="221F1F"/>
                    <w:bottom w:val="single" w:sz="4" w:space="0" w:color="221F1F"/>
                    <w:right w:val="nil"/>
                  </w:tcBorders>
                </w:tcPr>
                <w:p w:rsidR="00AA013E" w:rsidRDefault="00D13C32">
                  <w:pPr>
                    <w:spacing w:after="0" w:line="259" w:lineRule="auto"/>
                    <w:ind w:left="105" w:firstLine="0"/>
                    <w:jc w:val="left"/>
                  </w:pPr>
                  <w:r>
                    <w:rPr>
                      <w:rFonts w:ascii="Calibri" w:eastAsia="Calibri" w:hAnsi="Calibri" w:cs="Calibri"/>
                      <w:noProof/>
                      <w:color w:val="000000"/>
                      <w:sz w:val="22"/>
                    </w:rPr>
                    <mc:AlternateContent>
                      <mc:Choice Requires="wpg">
                        <w:drawing>
                          <wp:inline distT="0" distB="0" distL="0" distR="0">
                            <wp:extent cx="1137742" cy="972019"/>
                            <wp:effectExtent l="0" t="0" r="0" b="0"/>
                            <wp:docPr id="650186" name="Group 650186"/>
                            <wp:cNvGraphicFramePr/>
                            <a:graphic xmlns:a="http://schemas.openxmlformats.org/drawingml/2006/main">
                              <a:graphicData uri="http://schemas.microsoft.com/office/word/2010/wordprocessingGroup">
                                <wpg:wgp>
                                  <wpg:cNvGrpSpPr/>
                                  <wpg:grpSpPr>
                                    <a:xfrm>
                                      <a:off x="0" y="0"/>
                                      <a:ext cx="1137742" cy="972019"/>
                                      <a:chOff x="0" y="0"/>
                                      <a:chExt cx="1137742" cy="972019"/>
                                    </a:xfrm>
                                  </wpg:grpSpPr>
                                  <wps:wsp>
                                    <wps:cNvPr id="66890" name="Rectangle 66890"/>
                                    <wps:cNvSpPr/>
                                    <wps:spPr>
                                      <a:xfrm rot="-5399999">
                                        <a:off x="-324466" y="503001"/>
                                        <a:ext cx="800456" cy="137578"/>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w:t>
                                          </w:r>
                                        </w:p>
                                      </w:txbxContent>
                                    </wps:txbx>
                                    <wps:bodyPr horzOverflow="overflow" vert="horz" lIns="0" tIns="0" rIns="0" bIns="0" rtlCol="0">
                                      <a:noAutofit/>
                                    </wps:bodyPr>
                                  </wps:wsp>
                                  <wps:wsp>
                                    <wps:cNvPr id="66891" name="Rectangle 66891"/>
                                    <wps:cNvSpPr/>
                                    <wps:spPr>
                                      <a:xfrm rot="-5399999">
                                        <a:off x="50622" y="283065"/>
                                        <a:ext cx="36485" cy="137729"/>
                                      </a:xfrm>
                                      <a:prstGeom prst="rect">
                                        <a:avLst/>
                                      </a:prstGeom>
                                      <a:ln>
                                        <a:noFill/>
                                      </a:ln>
                                    </wps:spPr>
                                    <wps:txbx>
                                      <w:txbxContent>
                                        <w:p w:rsidR="00092D06" w:rsidRDefault="00092D06">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66892" name="Rectangle 66892"/>
                                    <wps:cNvSpPr/>
                                    <wps:spPr>
                                      <a:xfrm rot="-5399999">
                                        <a:off x="-307248" y="397767"/>
                                        <a:ext cx="1010775" cy="137729"/>
                                      </a:xfrm>
                                      <a:prstGeom prst="rect">
                                        <a:avLst/>
                                      </a:prstGeom>
                                      <a:ln>
                                        <a:noFill/>
                                      </a:ln>
                                    </wps:spPr>
                                    <wps:txbx>
                                      <w:txbxContent>
                                        <w:p w:rsidR="00092D06" w:rsidRDefault="00092D06">
                                          <w:pPr>
                                            <w:spacing w:after="160" w:line="259" w:lineRule="auto"/>
                                            <w:ind w:left="0" w:firstLine="0"/>
                                            <w:jc w:val="left"/>
                                          </w:pPr>
                                          <w:r>
                                            <w:rPr>
                                              <w:sz w:val="18"/>
                                            </w:rPr>
                                            <w:t>Преобразова-</w:t>
                                          </w:r>
                                        </w:p>
                                      </w:txbxContent>
                                    </wps:txbx>
                                    <wps:bodyPr horzOverflow="overflow" vert="horz" lIns="0" tIns="0" rIns="0" bIns="0" rtlCol="0">
                                      <a:noAutofit/>
                                    </wps:bodyPr>
                                  </wps:wsp>
                                  <wps:wsp>
                                    <wps:cNvPr id="66893" name="Rectangle 66893"/>
                                    <wps:cNvSpPr/>
                                    <wps:spPr>
                                      <a:xfrm rot="-5399999">
                                        <a:off x="-318979" y="256762"/>
                                        <a:ext cx="1292785" cy="137730"/>
                                      </a:xfrm>
                                      <a:prstGeom prst="rect">
                                        <a:avLst/>
                                      </a:prstGeom>
                                      <a:ln>
                                        <a:noFill/>
                                      </a:ln>
                                    </wps:spPr>
                                    <wps:txbx>
                                      <w:txbxContent>
                                        <w:p w:rsidR="00092D06" w:rsidRDefault="00092D06">
                                          <w:pPr>
                                            <w:spacing w:after="160" w:line="259" w:lineRule="auto"/>
                                            <w:ind w:left="0" w:firstLine="0"/>
                                            <w:jc w:val="left"/>
                                          </w:pPr>
                                          <w:r>
                                            <w:rPr>
                                              <w:sz w:val="18"/>
                                            </w:rPr>
                                            <w:t>тельная</w:t>
                                          </w:r>
                                          <w:r>
                                            <w:rPr>
                                              <w:spacing w:val="-208"/>
                                              <w:sz w:val="18"/>
                                            </w:rPr>
                                            <w:t xml:space="preserve"> </w:t>
                                          </w:r>
                                          <w:r>
                                            <w:rPr>
                                              <w:sz w:val="18"/>
                                            </w:rPr>
                                            <w:t>деятель-</w:t>
                                          </w:r>
                                        </w:p>
                                      </w:txbxContent>
                                    </wps:txbx>
                                    <wps:bodyPr horzOverflow="overflow" vert="horz" lIns="0" tIns="0" rIns="0" bIns="0" rtlCol="0">
                                      <a:noAutofit/>
                                    </wps:bodyPr>
                                  </wps:wsp>
                                  <wps:wsp>
                                    <wps:cNvPr id="66894" name="Rectangle 66894"/>
                                    <wps:cNvSpPr/>
                                    <wps:spPr>
                                      <a:xfrm rot="-5399999">
                                        <a:off x="-145766" y="300703"/>
                                        <a:ext cx="1204902" cy="137730"/>
                                      </a:xfrm>
                                      <a:prstGeom prst="rect">
                                        <a:avLst/>
                                      </a:prstGeom>
                                      <a:ln>
                                        <a:noFill/>
                                      </a:ln>
                                    </wps:spPr>
                                    <wps:txbx>
                                      <w:txbxContent>
                                        <w:p w:rsidR="00092D06" w:rsidRDefault="00092D06">
                                          <w:pPr>
                                            <w:spacing w:after="160" w:line="259" w:lineRule="auto"/>
                                            <w:ind w:left="0" w:firstLine="0"/>
                                            <w:jc w:val="left"/>
                                          </w:pPr>
                                          <w:r>
                                            <w:rPr>
                                              <w:sz w:val="18"/>
                                            </w:rPr>
                                            <w:t>ность</w:t>
                                          </w:r>
                                          <w:r>
                                            <w:rPr>
                                              <w:spacing w:val="-208"/>
                                              <w:sz w:val="18"/>
                                            </w:rPr>
                                            <w:t xml:space="preserve"> </w:t>
                                          </w:r>
                                          <w:r>
                                            <w:rPr>
                                              <w:sz w:val="18"/>
                                            </w:rPr>
                                            <w:t>человека.</w:t>
                                          </w:r>
                                        </w:p>
                                      </w:txbxContent>
                                    </wps:txbx>
                                    <wps:bodyPr horzOverflow="overflow" vert="horz" lIns="0" tIns="0" rIns="0" bIns="0" rtlCol="0">
                                      <a:noAutofit/>
                                    </wps:bodyPr>
                                  </wps:wsp>
                                  <wps:wsp>
                                    <wps:cNvPr id="66895" name="Rectangle 66895"/>
                                    <wps:cNvSpPr/>
                                    <wps:spPr>
                                      <a:xfrm rot="-5399999">
                                        <a:off x="321823" y="502926"/>
                                        <a:ext cx="800608"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2.</w:t>
                                          </w:r>
                                        </w:p>
                                      </w:txbxContent>
                                    </wps:txbx>
                                    <wps:bodyPr horzOverflow="overflow" vert="horz" lIns="0" tIns="0" rIns="0" bIns="0" rtlCol="0">
                                      <a:noAutofit/>
                                    </wps:bodyPr>
                                  </wps:wsp>
                                  <wps:wsp>
                                    <wps:cNvPr id="66896" name="Rectangle 66896"/>
                                    <wps:cNvSpPr/>
                                    <wps:spPr>
                                      <a:xfrm rot="-5399999">
                                        <a:off x="696989" y="282951"/>
                                        <a:ext cx="36485" cy="137730"/>
                                      </a:xfrm>
                                      <a:prstGeom prst="rect">
                                        <a:avLst/>
                                      </a:prstGeom>
                                      <a:ln>
                                        <a:noFill/>
                                      </a:ln>
                                    </wps:spPr>
                                    <wps:txbx>
                                      <w:txbxContent>
                                        <w:p w:rsidR="00092D06" w:rsidRDefault="00092D06">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66897" name="Rectangle 66897"/>
                                    <wps:cNvSpPr/>
                                    <wps:spPr>
                                      <a:xfrm rot="-5399999">
                                        <a:off x="353863" y="412513"/>
                                        <a:ext cx="981283" cy="137730"/>
                                      </a:xfrm>
                                      <a:prstGeom prst="rect">
                                        <a:avLst/>
                                      </a:prstGeom>
                                      <a:ln>
                                        <a:noFill/>
                                      </a:ln>
                                    </wps:spPr>
                                    <wps:txbx>
                                      <w:txbxContent>
                                        <w:p w:rsidR="00092D06" w:rsidRDefault="00092D06">
                                          <w:pPr>
                                            <w:spacing w:after="160" w:line="259" w:lineRule="auto"/>
                                            <w:ind w:left="0" w:firstLine="0"/>
                                            <w:jc w:val="left"/>
                                          </w:pPr>
                                          <w:r>
                                            <w:rPr>
                                              <w:sz w:val="18"/>
                                            </w:rPr>
                                            <w:t>Простейшие</w:t>
                                          </w:r>
                                          <w:r>
                                            <w:rPr>
                                              <w:spacing w:val="-45"/>
                                              <w:sz w:val="18"/>
                                            </w:rPr>
                                            <w:t xml:space="preserve"> </w:t>
                                          </w:r>
                                        </w:p>
                                      </w:txbxContent>
                                    </wps:txbx>
                                    <wps:bodyPr horzOverflow="overflow" vert="horz" lIns="0" tIns="0" rIns="0" bIns="0" rtlCol="0">
                                      <a:noAutofit/>
                                    </wps:bodyPr>
                                  </wps:wsp>
                                  <wps:wsp>
                                    <wps:cNvPr id="66898" name="Rectangle 66898"/>
                                    <wps:cNvSpPr/>
                                    <wps:spPr>
                                      <a:xfrm rot="-5399999">
                                        <a:off x="544932" y="474308"/>
                                        <a:ext cx="857691" cy="137729"/>
                                      </a:xfrm>
                                      <a:prstGeom prst="rect">
                                        <a:avLst/>
                                      </a:prstGeom>
                                      <a:ln>
                                        <a:noFill/>
                                      </a:ln>
                                    </wps:spPr>
                                    <wps:txbx>
                                      <w:txbxContent>
                                        <w:p w:rsidR="00092D06" w:rsidRDefault="00092D06">
                                          <w:pPr>
                                            <w:spacing w:after="160" w:line="259" w:lineRule="auto"/>
                                            <w:ind w:left="0" w:firstLine="0"/>
                                            <w:jc w:val="left"/>
                                          </w:pPr>
                                          <w:r>
                                            <w:rPr>
                                              <w:sz w:val="18"/>
                                            </w:rPr>
                                            <w:t>машины</w:t>
                                          </w:r>
                                          <w:r>
                                            <w:rPr>
                                              <w:spacing w:val="-208"/>
                                              <w:sz w:val="18"/>
                                            </w:rPr>
                                            <w:t xml:space="preserve"> </w:t>
                                          </w:r>
                                          <w:r>
                                            <w:rPr>
                                              <w:sz w:val="18"/>
                                            </w:rPr>
                                            <w:t>и</w:t>
                                          </w:r>
                                          <w:r>
                                            <w:rPr>
                                              <w:spacing w:val="-45"/>
                                              <w:sz w:val="18"/>
                                            </w:rPr>
                                            <w:t xml:space="preserve"> </w:t>
                                          </w:r>
                                        </w:p>
                                      </w:txbxContent>
                                    </wps:txbx>
                                    <wps:bodyPr horzOverflow="overflow" vert="horz" lIns="0" tIns="0" rIns="0" bIns="0" rtlCol="0">
                                      <a:noAutofit/>
                                    </wps:bodyPr>
                                  </wps:wsp>
                                  <wps:wsp>
                                    <wps:cNvPr id="66899" name="Rectangle 66899"/>
                                    <wps:cNvSpPr/>
                                    <wps:spPr>
                                      <a:xfrm rot="-5399999">
                                        <a:off x="670634" y="470736"/>
                                        <a:ext cx="864836" cy="137729"/>
                                      </a:xfrm>
                                      <a:prstGeom prst="rect">
                                        <a:avLst/>
                                      </a:prstGeom>
                                      <a:ln>
                                        <a:noFill/>
                                      </a:ln>
                                    </wps:spPr>
                                    <wps:txbx>
                                      <w:txbxContent>
                                        <w:p w:rsidR="00092D06" w:rsidRDefault="00092D06">
                                          <w:pPr>
                                            <w:spacing w:after="160" w:line="259" w:lineRule="auto"/>
                                            <w:ind w:left="0" w:firstLine="0"/>
                                            <w:jc w:val="left"/>
                                          </w:pPr>
                                          <w:r>
                                            <w:rPr>
                                              <w:sz w:val="18"/>
                                            </w:rPr>
                                            <w:t>механизмы</w:t>
                                          </w:r>
                                        </w:p>
                                      </w:txbxContent>
                                    </wps:txbx>
                                    <wps:bodyPr horzOverflow="overflow" vert="horz" lIns="0" tIns="0" rIns="0" bIns="0" rtlCol="0">
                                      <a:noAutofit/>
                                    </wps:bodyPr>
                                  </wps:wsp>
                                </wpg:wgp>
                              </a:graphicData>
                            </a:graphic>
                          </wp:inline>
                        </w:drawing>
                      </mc:Choice>
                      <mc:Fallback>
                        <w:pict>
                          <v:group id="Group 650186" o:spid="_x0000_s3401" style="width:89.6pt;height:76.55pt;mso-position-horizontal-relative:char;mso-position-vertical-relative:line" coordsize="11377,9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">
                            <v:rect id="Rectangle 66890" o:spid="_x0000_s3402" style="position:absolute;left:-3246;top:5030;width:8005;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k1h8YA&#10;AADeAAAADwAAAGRycy9kb3ducmV2LnhtbESPy2rCQBSG90LfYTiF7nSilKipk1AEiRsFtZYuTzMn&#10;F5o5EzOjpm/fWQhd/vw3vlU2mFbcqHeNZQXTSQSCuLC64UrBx2kzXoBwHllja5kU/JKDLH0arTDR&#10;9s4Huh19JcIIuwQV1N53iZSuqMmgm9iOOHil7Q36IPtK6h7vYdy0chZFsTTYcHiosaN1TcXP8WoU&#10;nKen62fu9t/8VV7mrzuf78sqV+rleXh/A+Fp8P/hR3urFcTxYhkAAk5AAZ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Ek1h8YAAADeAAAADwAAAAAAAAAAAAAAAACYAgAAZHJz&#10;L2Rvd25yZXYueG1sUEsFBgAAAAAEAAQA9QAAAIsDA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w:t>
                                    </w:r>
                                  </w:p>
                                </w:txbxContent>
                              </v:textbox>
                            </v:rect>
                            <v:rect id="Rectangle 66891" o:spid="_x0000_s3403" style="position:absolute;left:506;top:2830;width:36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WQHMcA&#10;AADeAAAADwAAAGRycy9kb3ducmV2LnhtbESPW2vCQBSE3wv9D8sp+FY3kZJqdJVSKPGlQr3h4zF7&#10;csHs2ZhdNf33rlDo4zAz3zCzRW8acaXO1ZYVxMMIBHFudc2lgu3m63UMwnlkjY1lUvBLDhbz56cZ&#10;ptre+Ieua1+KAGGXooLK+zaV0uUVGXRD2xIHr7CdQR9kV0rd4S3ATSNHUZRIgzWHhQpb+qwoP60v&#10;RsEu3lz2mVsd+VCc39++fbYqykypwUv/MQXhqff/4b/2UitIkvEkhsedcAXk/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FkB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 xml:space="preserve"> </w:t>
                                    </w:r>
                                  </w:p>
                                </w:txbxContent>
                              </v:textbox>
                            </v:rect>
                            <v:rect id="Rectangle 66892" o:spid="_x0000_s3404" style="position:absolute;left:-3073;top:3978;width:1010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cOa8cA&#10;AADeAAAADwAAAGRycy9kb3ducmV2LnhtbESPW2vCQBSE3wv9D8sp+FY3SokaXaUIJb5U8IqPx+zJ&#10;hWbPxuyq6b/vFgQfh5n5hpktOlOLG7Wusqxg0I9AEGdWV1wo2O++3scgnEfWWFsmBb/kYDF/fZlh&#10;ou2dN3Tb+kIECLsEFZTeN4mULivJoOvbhjh4uW0N+iDbQuoW7wFuajmMolgarDgslNjQsqTsZ3s1&#10;Cg6D3fWYuvWZT/ll9PHt03VepEr13rrPKQhPnX+GH+2VVhDH48kQ/u+EKy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fXDm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Преобразова-</w:t>
                                    </w:r>
                                  </w:p>
                                </w:txbxContent>
                              </v:textbox>
                            </v:rect>
                            <v:rect id="Rectangle 66893" o:spid="_x0000_s3405" style="position:absolute;left:-3190;top:2568;width:1292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ur8McA&#10;AADeAAAADwAAAGRycy9kb3ducmV2LnhtbESPT2vCQBTE74V+h+UVvNWNtURNXaUIEi8V1FY8PrMv&#10;f2j2bcyumn57tyB4HGbmN8x03plaXKh1lWUFg34EgjizuuJCwfdu+ToG4TyyxtoyKfgjB/PZ89MU&#10;E22vvKHL1hciQNglqKD0vkmkdFlJBl3fNsTBy21r0AfZFlK3eA1wU8u3KIqlwYrDQokNLUrKfrdn&#10;o+BnsDvvU7c+8iE/jd6/fLrOi1Sp3kv3+QHCU+cf4Xt7pRXE8XgyhP874QrI2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ibq/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тельная</w:t>
                                    </w:r>
                                    <w:r>
                                      <w:rPr>
                                        <w:spacing w:val="-208"/>
                                        <w:sz w:val="18"/>
                                      </w:rPr>
                                      <w:t xml:space="preserve"> </w:t>
                                    </w:r>
                                    <w:r>
                                      <w:rPr>
                                        <w:sz w:val="18"/>
                                      </w:rPr>
                                      <w:t>деятель-</w:t>
                                    </w:r>
                                  </w:p>
                                </w:txbxContent>
                              </v:textbox>
                            </v:rect>
                            <v:rect id="Rectangle 66894" o:spid="_x0000_s3406" style="position:absolute;left:-1457;top:3007;width:1204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IzhMcA&#10;AADeAAAADwAAAGRycy9kb3ducmV2LnhtbESPW2vCQBSE3wv9D8sp9K1uFIkaXaUIJX1R8IqPx+zJ&#10;hWbPptlV47/vFgQfh5n5hpktOlOLK7Wusqyg34tAEGdWV1wo2O++PsYgnEfWWFsmBXdysJi/vsww&#10;0fbGG7pufSEChF2CCkrvm0RKl5Vk0PVsQxy83LYGfZBtIXWLtwA3tRxEUSwNVhwWSmxoWVL2s70Y&#10;BYf+7nJM3frMp/x3NFz5dJ0XqVLvb93nFISnzj/Dj/a3VhDH48kQ/u+EKy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dyM4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ность</w:t>
                                    </w:r>
                                    <w:r>
                                      <w:rPr>
                                        <w:spacing w:val="-208"/>
                                        <w:sz w:val="18"/>
                                      </w:rPr>
                                      <w:t xml:space="preserve"> </w:t>
                                    </w:r>
                                    <w:r>
                                      <w:rPr>
                                        <w:sz w:val="18"/>
                                      </w:rPr>
                                      <w:t>человека.</w:t>
                                    </w:r>
                                  </w:p>
                                </w:txbxContent>
                              </v:textbox>
                            </v:rect>
                            <v:rect id="Rectangle 66895" o:spid="_x0000_s3407" style="position:absolute;left:3218;top:5029;width:8006;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6WH8cA&#10;AADeAAAADwAAAGRycy9kb3ducmV2LnhtbESPT2vCQBTE74V+h+UVvNWNxUZNXaUIEi8V1FY8PrMv&#10;f2j2bcyumn57tyB4HGbmN8x03plaXKh1lWUFg34EgjizuuJCwfdu+ToG4TyyxtoyKfgjB/PZ89MU&#10;E22vvKHL1hciQNglqKD0vkmkdFlJBl3fNsTBy21r0AfZFlK3eA1wU8u3KIqlwYrDQokNLUrKfrdn&#10;o+BnsDvvU7c+8iE/jYZfPl3nRapU76X7/ADhqfOP8L290grieDx5h/874QrI2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g+lh/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2.</w:t>
                                    </w:r>
                                  </w:p>
                                </w:txbxContent>
                              </v:textbox>
                            </v:rect>
                            <v:rect id="Rectangle 66896" o:spid="_x0000_s3408" style="position:absolute;left:6969;top:2829;width:36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wIaMcA&#10;AADeAAAADwAAAGRycy9kb3ducmV2LnhtbESPW2vCQBSE3wX/w3KEvulGkVRTVykFSV8q1Bs+HrMn&#10;F5o9G7Orpv++WxB8HGbmG2ax6kwtbtS6yrKC8SgCQZxZXXGhYL9bD2cgnEfWWFsmBb/kYLXs9xaY&#10;aHvnb7ptfSEChF2CCkrvm0RKl5Vk0I1sQxy83LYGfZBtIXWL9wA3tZxEUSwNVhwWSmzoo6TsZ3s1&#10;Cg7j3fWYus2ZT/nldfrl001epEq9DLr3NxCeOv8MP9qfWkEcz+Yx/N8JV0A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jsCG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 xml:space="preserve"> </w:t>
                                    </w:r>
                                  </w:p>
                                </w:txbxContent>
                              </v:textbox>
                            </v:rect>
                            <v:rect id="Rectangle 66897" o:spid="_x0000_s3409" style="position:absolute;left:3539;top:4125;width:981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Ct88cA&#10;AADeAAAADwAAAGRycy9kb3ducmV2LnhtbESPT2vCQBTE70K/w/IEb7pRJNrUVYpQ0ksFtRWPr9mX&#10;P5h9m2ZXjd/eFYQeh5n5DbNYdaYWF2pdZVnBeBSBIM6srrhQ8L3/GM5BOI+ssbZMCm7kYLV86S0w&#10;0fbKW7rsfCEChF2CCkrvm0RKl5Vk0I1sQxy83LYGfZBtIXWL1wA3tZxEUSwNVhwWSmxoXVJ22p2N&#10;gp/x/nxI3eaXj/nfbPrl001epEoN+t37GwhPnf8PP9ufWkEcz19n8LgTroBc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grf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Простейшие</w:t>
                                    </w:r>
                                    <w:r>
                                      <w:rPr>
                                        <w:spacing w:val="-45"/>
                                        <w:sz w:val="18"/>
                                      </w:rPr>
                                      <w:t xml:space="preserve"> </w:t>
                                    </w:r>
                                  </w:p>
                                </w:txbxContent>
                              </v:textbox>
                            </v:rect>
                            <v:rect id="Rectangle 66898" o:spid="_x0000_s3410" style="position:absolute;left:5449;top:4743;width:857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85gcQA&#10;AADeAAAADwAAAGRycy9kb3ducmV2LnhtbERPy2rCQBTdC/2H4Ra604lSoqZOQhEkbhTUWrq8zdw8&#10;aOZOzIya/n1nIXR5OO9VNphW3Kh3jWUF00kEgriwuuFKwcdpM16AcB5ZY2uZFPySgyx9Gq0w0fbO&#10;B7odfSVCCLsEFdTed4mUrqjJoJvYjjhwpe0N+gD7Suoe7yHctHIWRbE02HBoqLGjdU3Fz/FqFJyn&#10;p+tn7vbf/FVe5q87n+/LKlfq5Xl4fwPhafD/4od7qxXE8WIZ9oY74QrI9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OYH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машины</w:t>
                                    </w:r>
                                    <w:r>
                                      <w:rPr>
                                        <w:spacing w:val="-208"/>
                                        <w:sz w:val="18"/>
                                      </w:rPr>
                                      <w:t xml:space="preserve"> </w:t>
                                    </w:r>
                                    <w:r>
                                      <w:rPr>
                                        <w:sz w:val="18"/>
                                      </w:rPr>
                                      <w:t>и</w:t>
                                    </w:r>
                                    <w:r>
                                      <w:rPr>
                                        <w:spacing w:val="-45"/>
                                        <w:sz w:val="18"/>
                                      </w:rPr>
                                      <w:t xml:space="preserve"> </w:t>
                                    </w:r>
                                  </w:p>
                                </w:txbxContent>
                              </v:textbox>
                            </v:rect>
                            <v:rect id="Rectangle 66899" o:spid="_x0000_s3411" style="position:absolute;left:6705;top:4707;width:864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OcGscA&#10;AADeAAAADwAAAGRycy9kb3ducmV2LnhtbESPT2vCQBTE7wW/w/IEb3WjlKjRVUqhxEsFtYrHZ/bl&#10;D2bfxuyq6bfvFoQeh5n5DbNYdaYWd2pdZVnBaBiBIM6srrhQ8L3/fJ2CcB5ZY22ZFPyQg9Wy97LA&#10;RNsHb+m+84UIEHYJKii9bxIpXVaSQTe0DXHwctsa9EG2hdQtPgLc1HIcRbE0WHFYKLGhj5Kyy+5m&#10;FBxG+9sxdZszn/Lr5O3Lp5u8SJUa9Lv3OQhPnf8PP9trrSCOp7MZ/N0JV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lznB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механизмы</w:t>
                                    </w:r>
                                  </w:p>
                                </w:txbxContent>
                              </v:textbox>
                            </v:rect>
                            <w10:anchorlock/>
                          </v:group>
                        </w:pict>
                      </mc:Fallback>
                    </mc:AlternateContent>
                  </w:r>
                </w:p>
              </w:tc>
              <w:tc>
                <w:tcPr>
                  <w:tcW w:w="452" w:type="dxa"/>
                  <w:tcBorders>
                    <w:top w:val="single" w:sz="4" w:space="0" w:color="221F1F"/>
                    <w:left w:val="nil"/>
                    <w:bottom w:val="single" w:sz="4" w:space="0" w:color="221F1F"/>
                    <w:right w:val="single" w:sz="4" w:space="0" w:color="221F1F"/>
                  </w:tcBorders>
                </w:tcPr>
                <w:p w:rsidR="00AA013E" w:rsidRDefault="00AA013E">
                  <w:pPr>
                    <w:spacing w:after="160" w:line="259" w:lineRule="auto"/>
                    <w:ind w:left="0" w:firstLine="0"/>
                    <w:jc w:val="left"/>
                  </w:pPr>
                </w:p>
              </w:tc>
              <w:tc>
                <w:tcPr>
                  <w:tcW w:w="1381"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04" w:firstLine="0"/>
                    <w:jc w:val="left"/>
                  </w:pPr>
                  <w:r>
                    <w:rPr>
                      <w:rFonts w:ascii="Calibri" w:eastAsia="Calibri" w:hAnsi="Calibri" w:cs="Calibri"/>
                      <w:noProof/>
                      <w:color w:val="000000"/>
                      <w:sz w:val="22"/>
                    </w:rPr>
                    <mc:AlternateContent>
                      <mc:Choice Requires="wpg">
                        <w:drawing>
                          <wp:inline distT="0" distB="0" distL="0" distR="0">
                            <wp:extent cx="620650" cy="785127"/>
                            <wp:effectExtent l="0" t="0" r="0" b="0"/>
                            <wp:docPr id="650191" name="Group 650191"/>
                            <wp:cNvGraphicFramePr/>
                            <a:graphic xmlns:a="http://schemas.openxmlformats.org/drawingml/2006/main">
                              <a:graphicData uri="http://schemas.microsoft.com/office/word/2010/wordprocessingGroup">
                                <wpg:wgp>
                                  <wpg:cNvGrpSpPr/>
                                  <wpg:grpSpPr>
                                    <a:xfrm>
                                      <a:off x="0" y="0"/>
                                      <a:ext cx="620650" cy="785127"/>
                                      <a:chOff x="0" y="0"/>
                                      <a:chExt cx="620650" cy="785127"/>
                                    </a:xfrm>
                                  </wpg:grpSpPr>
                                  <wps:wsp>
                                    <wps:cNvPr id="66943" name="Rectangle 66943"/>
                                    <wps:cNvSpPr/>
                                    <wps:spPr>
                                      <a:xfrm rot="-5399999">
                                        <a:off x="-324466" y="316110"/>
                                        <a:ext cx="800456"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w:t>
                                          </w:r>
                                        </w:p>
                                      </w:txbxContent>
                                    </wps:txbx>
                                    <wps:bodyPr horzOverflow="overflow" vert="horz" lIns="0" tIns="0" rIns="0" bIns="0" rtlCol="0">
                                      <a:noAutofit/>
                                    </wps:bodyPr>
                                  </wps:wsp>
                                  <wps:wsp>
                                    <wps:cNvPr id="66944" name="Rectangle 66944"/>
                                    <wps:cNvSpPr/>
                                    <wps:spPr>
                                      <a:xfrm rot="-5399999">
                                        <a:off x="50623" y="96173"/>
                                        <a:ext cx="36485" cy="137730"/>
                                      </a:xfrm>
                                      <a:prstGeom prst="rect">
                                        <a:avLst/>
                                      </a:prstGeom>
                                      <a:ln>
                                        <a:noFill/>
                                      </a:ln>
                                    </wps:spPr>
                                    <wps:txbx>
                                      <w:txbxContent>
                                        <w:p w:rsidR="00092D06" w:rsidRDefault="00092D06">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66945" name="Rectangle 66945"/>
                                    <wps:cNvSpPr/>
                                    <wps:spPr>
                                      <a:xfrm rot="-5399999">
                                        <a:off x="-216188" y="301934"/>
                                        <a:ext cx="828655" cy="137730"/>
                                      </a:xfrm>
                                      <a:prstGeom prst="rect">
                                        <a:avLst/>
                                      </a:prstGeom>
                                      <a:ln>
                                        <a:noFill/>
                                      </a:ln>
                                    </wps:spPr>
                                    <wps:txbx>
                                      <w:txbxContent>
                                        <w:p w:rsidR="00092D06" w:rsidRDefault="00092D06">
                                          <w:pPr>
                                            <w:spacing w:after="160" w:line="259" w:lineRule="auto"/>
                                            <w:ind w:left="0" w:firstLine="0"/>
                                            <w:jc w:val="left"/>
                                          </w:pPr>
                                          <w:r>
                                            <w:rPr>
                                              <w:sz w:val="18"/>
                                            </w:rPr>
                                            <w:t>Структура</w:t>
                                          </w:r>
                                          <w:r>
                                            <w:rPr>
                                              <w:spacing w:val="-45"/>
                                              <w:sz w:val="18"/>
                                            </w:rPr>
                                            <w:t xml:space="preserve"> </w:t>
                                          </w:r>
                                        </w:p>
                                      </w:txbxContent>
                                    </wps:txbx>
                                    <wps:bodyPr horzOverflow="overflow" vert="horz" lIns="0" tIns="0" rIns="0" bIns="0" rtlCol="0">
                                      <a:noAutofit/>
                                    </wps:bodyPr>
                                  </wps:wsp>
                                  <wps:wsp>
                                    <wps:cNvPr id="66946" name="Rectangle 66946"/>
                                    <wps:cNvSpPr/>
                                    <wps:spPr>
                                      <a:xfrm rot="-5399999">
                                        <a:off x="-152587" y="236262"/>
                                        <a:ext cx="960000" cy="137730"/>
                                      </a:xfrm>
                                      <a:prstGeom prst="rect">
                                        <a:avLst/>
                                      </a:prstGeom>
                                      <a:ln>
                                        <a:noFill/>
                                      </a:ln>
                                    </wps:spPr>
                                    <wps:txbx>
                                      <w:txbxContent>
                                        <w:p w:rsidR="00092D06" w:rsidRDefault="00092D06">
                                          <w:pPr>
                                            <w:spacing w:after="160" w:line="259" w:lineRule="auto"/>
                                            <w:ind w:left="0" w:firstLine="0"/>
                                            <w:jc w:val="left"/>
                                          </w:pPr>
                                          <w:r>
                                            <w:rPr>
                                              <w:sz w:val="18"/>
                                            </w:rPr>
                                            <w:t>технологии:</w:t>
                                          </w:r>
                                          <w:r>
                                            <w:rPr>
                                              <w:spacing w:val="-45"/>
                                              <w:sz w:val="18"/>
                                            </w:rPr>
                                            <w:t xml:space="preserve"> </w:t>
                                          </w:r>
                                        </w:p>
                                      </w:txbxContent>
                                    </wps:txbx>
                                    <wps:bodyPr horzOverflow="overflow" vert="horz" lIns="0" tIns="0" rIns="0" bIns="0" rtlCol="0">
                                      <a:noAutofit/>
                                    </wps:bodyPr>
                                  </wps:wsp>
                                  <wps:wsp>
                                    <wps:cNvPr id="66947" name="Rectangle 66947"/>
                                    <wps:cNvSpPr/>
                                    <wps:spPr>
                                      <a:xfrm rot="-5399999">
                                        <a:off x="-65422" y="194152"/>
                                        <a:ext cx="1044218" cy="137730"/>
                                      </a:xfrm>
                                      <a:prstGeom prst="rect">
                                        <a:avLst/>
                                      </a:prstGeom>
                                      <a:ln>
                                        <a:noFill/>
                                      </a:ln>
                                    </wps:spPr>
                                    <wps:txbx>
                                      <w:txbxContent>
                                        <w:p w:rsidR="00092D06" w:rsidRDefault="00092D06">
                                          <w:pPr>
                                            <w:spacing w:after="160" w:line="259" w:lineRule="auto"/>
                                            <w:ind w:left="0" w:firstLine="0"/>
                                            <w:jc w:val="left"/>
                                          </w:pPr>
                                          <w:r>
                                            <w:rPr>
                                              <w:sz w:val="18"/>
                                            </w:rPr>
                                            <w:t>от</w:t>
                                          </w:r>
                                          <w:r>
                                            <w:rPr>
                                              <w:spacing w:val="-208"/>
                                              <w:sz w:val="18"/>
                                            </w:rPr>
                                            <w:t xml:space="preserve"> </w:t>
                                          </w:r>
                                          <w:r>
                                            <w:rPr>
                                              <w:sz w:val="18"/>
                                            </w:rPr>
                                            <w:t>материала</w:t>
                                          </w:r>
                                          <w:r>
                                            <w:rPr>
                                              <w:spacing w:val="-45"/>
                                              <w:sz w:val="18"/>
                                            </w:rPr>
                                            <w:t xml:space="preserve"> </w:t>
                                          </w:r>
                                        </w:p>
                                      </w:txbxContent>
                                    </wps:txbx>
                                    <wps:bodyPr horzOverflow="overflow" vert="horz" lIns="0" tIns="0" rIns="0" bIns="0" rtlCol="0">
                                      <a:noAutofit/>
                                    </wps:bodyPr>
                                  </wps:wsp>
                                  <wps:wsp>
                                    <wps:cNvPr id="66948" name="Rectangle 66948"/>
                                    <wps:cNvSpPr/>
                                    <wps:spPr>
                                      <a:xfrm rot="-5399999">
                                        <a:off x="140771" y="271074"/>
                                        <a:ext cx="890376" cy="137730"/>
                                      </a:xfrm>
                                      <a:prstGeom prst="rect">
                                        <a:avLst/>
                                      </a:prstGeom>
                                      <a:ln>
                                        <a:noFill/>
                                      </a:ln>
                                    </wps:spPr>
                                    <wps:txbx>
                                      <w:txbxContent>
                                        <w:p w:rsidR="00092D06" w:rsidRDefault="00092D06">
                                          <w:pPr>
                                            <w:spacing w:after="160" w:line="259" w:lineRule="auto"/>
                                            <w:ind w:left="0" w:firstLine="0"/>
                                            <w:jc w:val="left"/>
                                          </w:pPr>
                                          <w:r>
                                            <w:rPr>
                                              <w:sz w:val="18"/>
                                            </w:rPr>
                                            <w:t>к</w:t>
                                          </w:r>
                                          <w:r>
                                            <w:rPr>
                                              <w:spacing w:val="-208"/>
                                              <w:sz w:val="18"/>
                                            </w:rPr>
                                            <w:t xml:space="preserve"> </w:t>
                                          </w:r>
                                          <w:r>
                                            <w:rPr>
                                              <w:sz w:val="18"/>
                                            </w:rPr>
                                            <w:t>изделию.</w:t>
                                          </w:r>
                                          <w:r>
                                            <w:rPr>
                                              <w:spacing w:val="-45"/>
                                              <w:sz w:val="18"/>
                                            </w:rPr>
                                            <w:t xml:space="preserve"> </w:t>
                                          </w:r>
                                        </w:p>
                                      </w:txbxContent>
                                    </wps:txbx>
                                    <wps:bodyPr horzOverflow="overflow" vert="horz" lIns="0" tIns="0" rIns="0" bIns="0" rtlCol="0">
                                      <a:noAutofit/>
                                    </wps:bodyPr>
                                  </wps:wsp>
                                </wpg:wgp>
                              </a:graphicData>
                            </a:graphic>
                          </wp:inline>
                        </w:drawing>
                      </mc:Choice>
                      <mc:Fallback>
                        <w:pict>
                          <v:group id="Group 650191" o:spid="_x0000_s3412" style="width:48.85pt;height:61.8pt;mso-position-horizontal-relative:char;mso-position-vertical-relative:line" coordsize="6206,7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">
                            <v:rect id="Rectangle 66943" o:spid="_x0000_s3413" style="position:absolute;left:-3245;top:3161;width:8004;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qIKscA&#10;AADeAAAADwAAAGRycy9kb3ducmV2LnhtbESPT2vCQBTE7wW/w/IEb3VjldimrlIKkl4qqFV6fM2+&#10;/KHZtzG7avz2riB4HGbmN8xs0ZlanKh1lWUFo2EEgjizuuJCwc92+fwKwnlkjbVlUnAhB4t572mG&#10;ibZnXtNp4wsRIOwSVFB63yRSuqwkg25oG+Lg5bY16INsC6lbPAe4qeVLFMXSYMVhocSGPkvK/jdH&#10;o2A32h73qVv98W9+mE6+fbrKi1SpQb/7eAfhqfOP8L39pRXE8dtkDLc74QrI+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AaiCr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w:t>
                                    </w:r>
                                  </w:p>
                                </w:txbxContent>
                              </v:textbox>
                            </v:rect>
                            <v:rect id="Rectangle 66944" o:spid="_x0000_s3414" style="position:absolute;left:506;top:961;width:36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XscA&#10;AADeAAAADwAAAGRycy9kb3ducmV2LnhtbESPT2vCQBTE74V+h+UJvdWNEmKNrlKEkl4U1Coen9mX&#10;P5h9m2ZXjd++Wyj0OMzMb5j5sjeNuFHnassKRsMIBHFudc2lgq/9x+sbCOeRNTaWScGDHCwXz09z&#10;TLW985ZuO1+KAGGXooLK+zaV0uUVGXRD2xIHr7CdQR9kV0rd4T3ATSPHUZRIgzWHhQpbWlWUX3ZX&#10;o+Aw2l+Pmduc+VR8T+K1zzZFmSn1MujfZyA89f4//Nf+1AqSZBrH8HsnXAG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zEF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 xml:space="preserve"> </w:t>
                                    </w:r>
                                  </w:p>
                                </w:txbxContent>
                              </v:textbox>
                            </v:rect>
                            <v:rect id="Rectangle 66945" o:spid="_x0000_s3415" style="position:absolute;left:-2162;top:3019;width:8286;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1xcgA&#10;AADeAAAADwAAAGRycy9kb3ducmV2LnhtbESPT2vCQBTE70K/w/IKvenGorFNXaUUJL0oaKr0+Jp9&#10;+UOzb2N21fjtu0LB4zAzv2Hmy9404kydqy0rGI8iEMS51TWXCr6y1fAFhPPIGhvLpOBKDpaLh8Ec&#10;E20vvKXzzpciQNglqKDyvk2kdHlFBt3ItsTBK2xn0AfZlVJ3eAlw08jnKIqlwZrDQoUtfVSU/+5O&#10;RsF+nJ0Oqdv88HdxnE3WPt0UZarU02P//gbCU+/v4f/2p1YQx6+TKdzuhCsgF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v7XF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Структура</w:t>
                                    </w:r>
                                    <w:r>
                                      <w:rPr>
                                        <w:spacing w:val="-45"/>
                                        <w:sz w:val="18"/>
                                      </w:rPr>
                                      <w:t xml:space="preserve"> </w:t>
                                    </w:r>
                                  </w:p>
                                </w:txbxContent>
                              </v:textbox>
                            </v:rect>
                            <v:rect id="Rectangle 66946" o:spid="_x0000_s3416" style="position:absolute;left:-1526;top:2363;width:959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0rsscA&#10;AADeAAAADwAAAGRycy9kb3ducmV2LnhtbESPT2vCQBTE70K/w/IK3nSjSGqjqxRB4kWhakuPz+zL&#10;H5p9G7Orxm/fLQgeh5n5DTNfdqYWV2pdZVnBaBiBIM6srrhQcDysB1MQziNrrC2Tgjs5WC5eenNM&#10;tL3xJ133vhABwi5BBaX3TSKly0oy6Ia2IQ5ebluDPsi2kLrFW4CbWo6jKJYGKw4LJTa0Kin73V+M&#10;gq/R4fKdut2Jf/Lz22Tr011epEr1X7uPGQhPnX+GH+2NVhDH75MY/u+EK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BtK7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технологии:</w:t>
                                    </w:r>
                                    <w:r>
                                      <w:rPr>
                                        <w:spacing w:val="-45"/>
                                        <w:sz w:val="18"/>
                                      </w:rPr>
                                      <w:t xml:space="preserve"> </w:t>
                                    </w:r>
                                  </w:p>
                                </w:txbxContent>
                              </v:textbox>
                            </v:rect>
                            <v:rect id="Rectangle 66947" o:spid="_x0000_s3417" style="position:absolute;left:-654;top:1942;width:1044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GOKccA&#10;AADeAAAADwAAAGRycy9kb3ducmV2LnhtbESPW2vCQBSE34X+h+UU+qYbRaJGVymFkr5UqDd8PGZP&#10;Lpg9G7Orpv++WxB8HGbmG2ax6kwtbtS6yrKC4SACQZxZXXGhYLf97E9BOI+ssbZMCn7JwWr50ltg&#10;ou2df+i28YUIEHYJKii9bxIpXVaSQTewDXHwctsa9EG2hdQt3gPc1HIURbE0WHFYKLGhj5Ky8+Zq&#10;FOyH2+shdesTH/PLZPzt03VepEq9vXbvcxCeOv8MP9pfWkEcz8YT+L8Tr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8hji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от</w:t>
                                    </w:r>
                                    <w:r>
                                      <w:rPr>
                                        <w:spacing w:val="-208"/>
                                        <w:sz w:val="18"/>
                                      </w:rPr>
                                      <w:t xml:space="preserve"> </w:t>
                                    </w:r>
                                    <w:r>
                                      <w:rPr>
                                        <w:sz w:val="18"/>
                                      </w:rPr>
                                      <w:t>материала</w:t>
                                    </w:r>
                                    <w:r>
                                      <w:rPr>
                                        <w:spacing w:val="-45"/>
                                        <w:sz w:val="18"/>
                                      </w:rPr>
                                      <w:t xml:space="preserve"> </w:t>
                                    </w:r>
                                  </w:p>
                                </w:txbxContent>
                              </v:textbox>
                            </v:rect>
                            <v:rect id="Rectangle 66948" o:spid="_x0000_s3418" style="position:absolute;left:1407;top:2711;width:890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4aW8MA&#10;AADeAAAADwAAAGRycy9kb3ducmV2LnhtbERPy2rCQBTdF/oPwxW6qxOLpBodpRQk3Sj4xOU1c/PA&#10;zJ2YGTX+vbMouDyc93TemVrcqHWVZQWDfgSCOLO64kLBbrv4HIFwHlljbZkUPMjBfPb+NsVE2zuv&#10;6bbxhQgh7BJUUHrfJFK6rCSDrm8b4sDltjXoA2wLqVu8h3BTy68oiqXBikNDiQ39lpSdN1ejYD/Y&#10;Xg+pW534mF++h0ufrvIiVeqj1/1MQHjq/Ev87/7TCuJ4PAx7w51wBeTs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r4aW8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к</w:t>
                                    </w:r>
                                    <w:r>
                                      <w:rPr>
                                        <w:spacing w:val="-208"/>
                                        <w:sz w:val="18"/>
                                      </w:rPr>
                                      <w:t xml:space="preserve"> </w:t>
                                    </w:r>
                                    <w:r>
                                      <w:rPr>
                                        <w:sz w:val="18"/>
                                      </w:rPr>
                                      <w:t>изделию.</w:t>
                                    </w:r>
                                    <w:r>
                                      <w:rPr>
                                        <w:spacing w:val="-45"/>
                                        <w:sz w:val="18"/>
                                      </w:rPr>
                                      <w:t xml:space="preserve"> </w:t>
                                    </w:r>
                                  </w:p>
                                </w:txbxContent>
                              </v:textbox>
                            </v:rect>
                            <w10:anchorlock/>
                          </v:group>
                        </w:pict>
                      </mc:Fallback>
                    </mc:AlternateContent>
                  </w:r>
                </w:p>
              </w:tc>
            </w:tr>
            <w:tr w:rsidR="00AA013E">
              <w:trPr>
                <w:trHeight w:val="1350"/>
              </w:trPr>
              <w:tc>
                <w:tcPr>
                  <w:tcW w:w="0" w:type="auto"/>
                  <w:vMerge/>
                  <w:tcBorders>
                    <w:top w:val="nil"/>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36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2965" w:type="dxa"/>
                  <w:tcBorders>
                    <w:top w:val="single" w:sz="4" w:space="0" w:color="221F1F"/>
                    <w:left w:val="single" w:sz="4" w:space="0" w:color="221F1F"/>
                    <w:bottom w:val="single" w:sz="4" w:space="0" w:color="221F1F"/>
                    <w:right w:val="nil"/>
                  </w:tcBorders>
                </w:tcPr>
                <w:p w:rsidR="00AA013E" w:rsidRDefault="00D13C32">
                  <w:pPr>
                    <w:spacing w:after="0" w:line="259" w:lineRule="auto"/>
                    <w:ind w:left="105" w:firstLine="0"/>
                    <w:jc w:val="left"/>
                  </w:pPr>
                  <w:r>
                    <w:rPr>
                      <w:rFonts w:ascii="Calibri" w:eastAsia="Calibri" w:hAnsi="Calibri" w:cs="Calibri"/>
                      <w:noProof/>
                      <w:color w:val="000000"/>
                      <w:sz w:val="22"/>
                    </w:rPr>
                    <mc:AlternateContent>
                      <mc:Choice Requires="wpg">
                        <w:drawing>
                          <wp:inline distT="0" distB="0" distL="0" distR="0">
                            <wp:extent cx="362102" cy="650024"/>
                            <wp:effectExtent l="0" t="0" r="0" b="0"/>
                            <wp:docPr id="650202" name="Group 650202"/>
                            <wp:cNvGraphicFramePr/>
                            <a:graphic xmlns:a="http://schemas.openxmlformats.org/drawingml/2006/main">
                              <a:graphicData uri="http://schemas.microsoft.com/office/word/2010/wordprocessingGroup">
                                <wpg:wgp>
                                  <wpg:cNvGrpSpPr/>
                                  <wpg:grpSpPr>
                                    <a:xfrm>
                                      <a:off x="0" y="0"/>
                                      <a:ext cx="362102" cy="650024"/>
                                      <a:chOff x="0" y="0"/>
                                      <a:chExt cx="362102" cy="650024"/>
                                    </a:xfrm>
                                  </wpg:grpSpPr>
                                  <wps:wsp>
                                    <wps:cNvPr id="66887" name="Rectangle 66887"/>
                                    <wps:cNvSpPr/>
                                    <wps:spPr>
                                      <a:xfrm rot="-5399999">
                                        <a:off x="-322051" y="190243"/>
                                        <a:ext cx="781834" cy="137730"/>
                                      </a:xfrm>
                                      <a:prstGeom prst="rect">
                                        <a:avLst/>
                                      </a:prstGeom>
                                      <a:ln>
                                        <a:noFill/>
                                      </a:ln>
                                    </wps:spPr>
                                    <wps:txbx>
                                      <w:txbxContent>
                                        <w:p w:rsidR="00092D06" w:rsidRDefault="00092D06">
                                          <w:pPr>
                                            <w:spacing w:after="160" w:line="259" w:lineRule="auto"/>
                                            <w:ind w:left="0" w:firstLine="0"/>
                                            <w:jc w:val="left"/>
                                          </w:pPr>
                                          <w:r>
                                            <w:rPr>
                                              <w:sz w:val="18"/>
                                            </w:rPr>
                                            <w:t>Производ-</w:t>
                                          </w:r>
                                        </w:p>
                                      </w:txbxContent>
                                    </wps:txbx>
                                    <wps:bodyPr horzOverflow="overflow" vert="horz" lIns="0" tIns="0" rIns="0" bIns="0" rtlCol="0">
                                      <a:noAutofit/>
                                    </wps:bodyPr>
                                  </wps:wsp>
                                  <wps:wsp>
                                    <wps:cNvPr id="66888" name="Rectangle 66888"/>
                                    <wps:cNvSpPr/>
                                    <wps:spPr>
                                      <a:xfrm rot="-5399999">
                                        <a:off x="-65539" y="317482"/>
                                        <a:ext cx="527354" cy="137730"/>
                                      </a:xfrm>
                                      <a:prstGeom prst="rect">
                                        <a:avLst/>
                                      </a:prstGeom>
                                      <a:ln>
                                        <a:noFill/>
                                      </a:ln>
                                    </wps:spPr>
                                    <wps:txbx>
                                      <w:txbxContent>
                                        <w:p w:rsidR="00092D06" w:rsidRDefault="00092D06">
                                          <w:pPr>
                                            <w:spacing w:after="160" w:line="259" w:lineRule="auto"/>
                                            <w:ind w:left="0" w:firstLine="0"/>
                                            <w:jc w:val="left"/>
                                          </w:pPr>
                                          <w:r>
                                            <w:rPr>
                                              <w:sz w:val="18"/>
                                            </w:rPr>
                                            <w:t>ство</w:t>
                                          </w:r>
                                          <w:r>
                                            <w:rPr>
                                              <w:spacing w:val="-208"/>
                                              <w:sz w:val="18"/>
                                            </w:rPr>
                                            <w:t xml:space="preserve"> </w:t>
                                          </w:r>
                                          <w:r>
                                            <w:rPr>
                                              <w:sz w:val="18"/>
                                            </w:rPr>
                                            <w:t>и</w:t>
                                          </w:r>
                                          <w:r>
                                            <w:rPr>
                                              <w:spacing w:val="-45"/>
                                              <w:sz w:val="18"/>
                                            </w:rPr>
                                            <w:t xml:space="preserve"> </w:t>
                                          </w:r>
                                        </w:p>
                                      </w:txbxContent>
                                    </wps:txbx>
                                    <wps:bodyPr horzOverflow="overflow" vert="horz" lIns="0" tIns="0" rIns="0" bIns="0" rtlCol="0">
                                      <a:noAutofit/>
                                    </wps:bodyPr>
                                  </wps:wsp>
                                  <wps:wsp>
                                    <wps:cNvPr id="66889" name="Rectangle 66889"/>
                                    <wps:cNvSpPr/>
                                    <wps:spPr>
                                      <a:xfrm rot="-5399999">
                                        <a:off x="-104853" y="148893"/>
                                        <a:ext cx="864532" cy="137730"/>
                                      </a:xfrm>
                                      <a:prstGeom prst="rect">
                                        <a:avLst/>
                                      </a:prstGeom>
                                      <a:ln>
                                        <a:noFill/>
                                      </a:ln>
                                    </wps:spPr>
                                    <wps:txbx>
                                      <w:txbxContent>
                                        <w:p w:rsidR="00092D06" w:rsidRDefault="00092D06">
                                          <w:pPr>
                                            <w:spacing w:after="160" w:line="259" w:lineRule="auto"/>
                                            <w:ind w:left="0" w:firstLine="0"/>
                                            <w:jc w:val="left"/>
                                          </w:pPr>
                                          <w:r>
                                            <w:rPr>
                                              <w:sz w:val="18"/>
                                            </w:rPr>
                                            <w:t>технология</w:t>
                                          </w:r>
                                        </w:p>
                                      </w:txbxContent>
                                    </wps:txbx>
                                    <wps:bodyPr horzOverflow="overflow" vert="horz" lIns="0" tIns="0" rIns="0" bIns="0" rtlCol="0">
                                      <a:noAutofit/>
                                    </wps:bodyPr>
                                  </wps:wsp>
                                </wpg:wgp>
                              </a:graphicData>
                            </a:graphic>
                          </wp:inline>
                        </w:drawing>
                      </mc:Choice>
                      <mc:Fallback>
                        <w:pict>
                          <v:group id="Group 650202" o:spid="_x0000_s3419" style="width:28.5pt;height:51.2pt;mso-position-horizontal-relative:char;mso-position-vertical-relative:line" coordsize="3621,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">
                            <v:rect id="Rectangle 66887" o:spid="_x0000_s3420" style="position:absolute;left:-3220;top:1902;width:781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k7LscA&#10;AADeAAAADwAAAGRycy9kb3ducmV2LnhtbESPW2vCQBSE3wv9D8sp9K1ulBJDdJVSkPRFwSs+nmZP&#10;LjR7Ns2uGv+9Kwg+DjPzDTOd96YRZ+pcbVnBcBCBIM6trrlUsNsuPhIQziNrbCyTgis5mM9eX6aY&#10;anvhNZ03vhQBwi5FBZX3bSqlyysy6Aa2JQ5eYTuDPsiulLrDS4CbRo6iKJYGaw4LFbb0XVH+tzkZ&#10;Bfvh9nTI3OqXj8X/+HPps1VRZkq9v/VfExCeev8MP9o/WkEcJ8kY7nfCF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J5Oy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Производ-</w:t>
                                    </w:r>
                                  </w:p>
                                </w:txbxContent>
                              </v:textbox>
                            </v:rect>
                            <v:rect id="Rectangle 66888" o:spid="_x0000_s3421" style="position:absolute;left:-656;top:3174;width:527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vXMQA&#10;AADeAAAADwAAAGRycy9kb3ducmV2LnhtbERPy2rCQBTdF/yH4Qru6iRF0pA6BhFK3ChUq3R5m7l5&#10;0MydmBk1/n1nUejycN7LfDSduNHgWssK4nkEgri0uuVawefx/TkF4Tyyxs4yKXiQg3w1eVpipu2d&#10;P+h28LUIIewyVNB432dSurIhg25ue+LAVXYw6AMcaqkHvIdw08mXKEqkwZZDQ4M9bRoqfw5Xo+AU&#10;H6/nwu2/+au6vC52vthXdaHUbDqu30B4Gv2/+M+91QqSJE3D3nAnXA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mr1z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ство</w:t>
                                    </w:r>
                                    <w:r>
                                      <w:rPr>
                                        <w:spacing w:val="-208"/>
                                        <w:sz w:val="18"/>
                                      </w:rPr>
                                      <w:t xml:space="preserve"> </w:t>
                                    </w:r>
                                    <w:r>
                                      <w:rPr>
                                        <w:sz w:val="18"/>
                                      </w:rPr>
                                      <w:t>и</w:t>
                                    </w:r>
                                    <w:r>
                                      <w:rPr>
                                        <w:spacing w:val="-45"/>
                                        <w:sz w:val="18"/>
                                      </w:rPr>
                                      <w:t xml:space="preserve"> </w:t>
                                    </w:r>
                                  </w:p>
                                </w:txbxContent>
                              </v:textbox>
                            </v:rect>
                            <v:rect id="Rectangle 66889" o:spid="_x0000_s3422" style="position:absolute;left:-1049;top:1489;width:864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oKx8gA&#10;AADeAAAADwAAAGRycy9kb3ducmV2LnhtbESPT2vCQBTE70K/w/IKvelGKWmMriJCSS8Valrp8TX7&#10;8gezb2N21fTbdwuCx2FmfsMs14NpxYV611hWMJ1EIIgLqxuuFHzmr+MEhPPIGlvLpOCXHKxXD6Ml&#10;ptpe+YMue1+JAGGXooLa+y6V0hU1GXQT2xEHr7S9QR9kX0nd4zXATStnURRLgw2HhRo72tZUHPdn&#10;o+Brmp8Pmdv98Hd5enl+99murDKlnh6HzQKEp8Hfw7f2m1YQx0kyh/874QrI1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cqgrH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технология</w:t>
                                    </w:r>
                                  </w:p>
                                </w:txbxContent>
                              </v:textbox>
                            </v:rect>
                            <w10:anchorlock/>
                          </v:group>
                        </w:pict>
                      </mc:Fallback>
                    </mc:AlternateContent>
                  </w:r>
                </w:p>
              </w:tc>
              <w:tc>
                <w:tcPr>
                  <w:tcW w:w="452" w:type="dxa"/>
                  <w:tcBorders>
                    <w:top w:val="single" w:sz="4" w:space="0" w:color="221F1F"/>
                    <w:left w:val="nil"/>
                    <w:bottom w:val="single" w:sz="4" w:space="0" w:color="221F1F"/>
                    <w:right w:val="single" w:sz="4" w:space="0" w:color="221F1F"/>
                  </w:tcBorders>
                </w:tcPr>
                <w:p w:rsidR="00AA013E" w:rsidRDefault="00AA013E">
                  <w:pPr>
                    <w:spacing w:after="160" w:line="259" w:lineRule="auto"/>
                    <w:ind w:left="0" w:firstLine="0"/>
                    <w:jc w:val="left"/>
                  </w:pPr>
                </w:p>
              </w:tc>
              <w:tc>
                <w:tcPr>
                  <w:tcW w:w="1381"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04" w:firstLine="0"/>
                    <w:jc w:val="left"/>
                  </w:pPr>
                  <w:r>
                    <w:rPr>
                      <w:rFonts w:ascii="Calibri" w:eastAsia="Calibri" w:hAnsi="Calibri" w:cs="Calibri"/>
                      <w:noProof/>
                      <w:color w:val="000000"/>
                      <w:sz w:val="22"/>
                    </w:rPr>
                    <mc:AlternateContent>
                      <mc:Choice Requires="wpg">
                        <w:drawing>
                          <wp:inline distT="0" distB="0" distL="0" distR="0">
                            <wp:extent cx="620650" cy="693229"/>
                            <wp:effectExtent l="0" t="0" r="0" b="0"/>
                            <wp:docPr id="650212" name="Group 650212"/>
                            <wp:cNvGraphicFramePr/>
                            <a:graphic xmlns:a="http://schemas.openxmlformats.org/drawingml/2006/main">
                              <a:graphicData uri="http://schemas.microsoft.com/office/word/2010/wordprocessingGroup">
                                <wpg:wgp>
                                  <wpg:cNvGrpSpPr/>
                                  <wpg:grpSpPr>
                                    <a:xfrm>
                                      <a:off x="0" y="0"/>
                                      <a:ext cx="620650" cy="693229"/>
                                      <a:chOff x="0" y="0"/>
                                      <a:chExt cx="620650" cy="693229"/>
                                    </a:xfrm>
                                  </wpg:grpSpPr>
                                  <wps:wsp>
                                    <wps:cNvPr id="66938" name="Rectangle 66938"/>
                                    <wps:cNvSpPr/>
                                    <wps:spPr>
                                      <a:xfrm rot="-5399999">
                                        <a:off x="-392131" y="163367"/>
                                        <a:ext cx="921995" cy="137730"/>
                                      </a:xfrm>
                                      <a:prstGeom prst="rect">
                                        <a:avLst/>
                                      </a:prstGeom>
                                      <a:ln>
                                        <a:noFill/>
                                      </a:ln>
                                    </wps:spPr>
                                    <wps:txbx>
                                      <w:txbxContent>
                                        <w:p w:rsidR="00092D06" w:rsidRDefault="00092D06">
                                          <w:pPr>
                                            <w:spacing w:after="160" w:line="259" w:lineRule="auto"/>
                                            <w:ind w:left="0" w:firstLine="0"/>
                                            <w:jc w:val="left"/>
                                          </w:pPr>
                                          <w:r>
                                            <w:rPr>
                                              <w:sz w:val="18"/>
                                            </w:rPr>
                                            <w:t>Технологии</w:t>
                                          </w:r>
                                          <w:r>
                                            <w:rPr>
                                              <w:spacing w:val="-45"/>
                                              <w:sz w:val="18"/>
                                            </w:rPr>
                                            <w:t xml:space="preserve"> </w:t>
                                          </w:r>
                                        </w:p>
                                      </w:txbxContent>
                                    </wps:txbx>
                                    <wps:bodyPr horzOverflow="overflow" vert="horz" lIns="0" tIns="0" rIns="0" bIns="0" rtlCol="0">
                                      <a:noAutofit/>
                                    </wps:bodyPr>
                                  </wps:wsp>
                                  <wps:wsp>
                                    <wps:cNvPr id="66939" name="Rectangle 66939"/>
                                    <wps:cNvSpPr/>
                                    <wps:spPr>
                                      <a:xfrm rot="-5399999">
                                        <a:off x="-207067" y="219158"/>
                                        <a:ext cx="810413" cy="137730"/>
                                      </a:xfrm>
                                      <a:prstGeom prst="rect">
                                        <a:avLst/>
                                      </a:prstGeom>
                                      <a:ln>
                                        <a:noFill/>
                                      </a:ln>
                                    </wps:spPr>
                                    <wps:txbx>
                                      <w:txbxContent>
                                        <w:p w:rsidR="00092D06" w:rsidRDefault="00092D06">
                                          <w:pPr>
                                            <w:spacing w:after="160" w:line="259" w:lineRule="auto"/>
                                            <w:ind w:left="0" w:firstLine="0"/>
                                            <w:jc w:val="left"/>
                                          </w:pPr>
                                          <w:r>
                                            <w:rPr>
                                              <w:sz w:val="18"/>
                                            </w:rPr>
                                            <w:t>обработки</w:t>
                                          </w:r>
                                          <w:r>
                                            <w:rPr>
                                              <w:spacing w:val="-45"/>
                                              <w:sz w:val="18"/>
                                            </w:rPr>
                                            <w:t xml:space="preserve"> </w:t>
                                          </w:r>
                                        </w:p>
                                      </w:txbxContent>
                                    </wps:txbx>
                                    <wps:bodyPr horzOverflow="overflow" vert="horz" lIns="0" tIns="0" rIns="0" bIns="0" rtlCol="0">
                                      <a:noAutofit/>
                                    </wps:bodyPr>
                                  </wps:wsp>
                                  <wps:wsp>
                                    <wps:cNvPr id="66940" name="Rectangle 66940"/>
                                    <wps:cNvSpPr/>
                                    <wps:spPr>
                                      <a:xfrm rot="-5399999">
                                        <a:off x="-128644" y="168307"/>
                                        <a:ext cx="912114" cy="137730"/>
                                      </a:xfrm>
                                      <a:prstGeom prst="rect">
                                        <a:avLst/>
                                      </a:prstGeom>
                                      <a:ln>
                                        <a:noFill/>
                                      </a:ln>
                                    </wps:spPr>
                                    <wps:txbx>
                                      <w:txbxContent>
                                        <w:p w:rsidR="00092D06" w:rsidRDefault="00092D06">
                                          <w:pPr>
                                            <w:spacing w:after="160" w:line="259" w:lineRule="auto"/>
                                            <w:ind w:left="0" w:firstLine="0"/>
                                            <w:jc w:val="left"/>
                                          </w:pPr>
                                          <w:r>
                                            <w:rPr>
                                              <w:sz w:val="18"/>
                                            </w:rPr>
                                            <w:t>материалов</w:t>
                                          </w:r>
                                          <w:r>
                                            <w:rPr>
                                              <w:spacing w:val="-45"/>
                                              <w:sz w:val="18"/>
                                            </w:rPr>
                                            <w:t xml:space="preserve"> </w:t>
                                          </w:r>
                                        </w:p>
                                      </w:txbxContent>
                                    </wps:txbx>
                                    <wps:bodyPr horzOverflow="overflow" vert="horz" lIns="0" tIns="0" rIns="0" bIns="0" rtlCol="0">
                                      <a:noAutofit/>
                                    </wps:bodyPr>
                                  </wps:wsp>
                                  <wps:wsp>
                                    <wps:cNvPr id="66941" name="Rectangle 66941"/>
                                    <wps:cNvSpPr/>
                                    <wps:spPr>
                                      <a:xfrm rot="-5399999">
                                        <a:off x="-1726" y="165951"/>
                                        <a:ext cx="916827" cy="137730"/>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пищевых</w:t>
                                          </w:r>
                                          <w:r>
                                            <w:rPr>
                                              <w:spacing w:val="-45"/>
                                              <w:sz w:val="18"/>
                                            </w:rPr>
                                            <w:t xml:space="preserve"> </w:t>
                                          </w:r>
                                        </w:p>
                                      </w:txbxContent>
                                    </wps:txbx>
                                    <wps:bodyPr horzOverflow="overflow" vert="horz" lIns="0" tIns="0" rIns="0" bIns="0" rtlCol="0">
                                      <a:noAutofit/>
                                    </wps:bodyPr>
                                  </wps:wsp>
                                  <wps:wsp>
                                    <wps:cNvPr id="66942" name="Rectangle 66942"/>
                                    <wps:cNvSpPr/>
                                    <wps:spPr>
                                      <a:xfrm rot="-5399999">
                                        <a:off x="194891" y="233296"/>
                                        <a:ext cx="782138" cy="137730"/>
                                      </a:xfrm>
                                      <a:prstGeom prst="rect">
                                        <a:avLst/>
                                      </a:prstGeom>
                                      <a:ln>
                                        <a:noFill/>
                                      </a:ln>
                                    </wps:spPr>
                                    <wps:txbx>
                                      <w:txbxContent>
                                        <w:p w:rsidR="00092D06" w:rsidRDefault="00092D06">
                                          <w:pPr>
                                            <w:spacing w:after="160" w:line="259" w:lineRule="auto"/>
                                            <w:ind w:left="0" w:firstLine="0"/>
                                            <w:jc w:val="left"/>
                                          </w:pPr>
                                          <w:r>
                                            <w:rPr>
                                              <w:sz w:val="18"/>
                                            </w:rPr>
                                            <w:t>продуктов</w:t>
                                          </w:r>
                                        </w:p>
                                      </w:txbxContent>
                                    </wps:txbx>
                                    <wps:bodyPr horzOverflow="overflow" vert="horz" lIns="0" tIns="0" rIns="0" bIns="0" rtlCol="0">
                                      <a:noAutofit/>
                                    </wps:bodyPr>
                                  </wps:wsp>
                                </wpg:wgp>
                              </a:graphicData>
                            </a:graphic>
                          </wp:inline>
                        </w:drawing>
                      </mc:Choice>
                      <mc:Fallback>
                        <w:pict>
                          <v:group id="Group 650212" o:spid="_x0000_s3423" style="width:48.85pt;height:54.6pt;mso-position-horizontal-relative:char;mso-position-vertical-relative:line" coordsize="6206,6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">
                            <v:rect id="Rectangle 66938" o:spid="_x0000_s3424" style="position:absolute;left:-3921;top:1634;width:921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hpJsUA&#10;AADeAAAADwAAAGRycy9kb3ducmV2LnhtbERPy2rCQBTdF/yH4Qru6sQqsY2ZiBRK3FRQ29LlNXPz&#10;wMydNDNq+vedRcHl4bzT9WBacaXeNZYVzKYRCOLC6oYrBR/Ht8dnEM4ja2wtk4JfcrDORg8pJtre&#10;eE/Xg69ECGGXoILa+y6R0hU1GXRT2xEHrrS9QR9gX0nd4y2Em1Y+RVEsDTYcGmrs6LWm4ny4GAWf&#10;s+PlK3e7E3+XP8vFu893ZZUrNRkPmxUIT4O/i//dW60gjl/mYW+4E66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uGkm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Технологии</w:t>
                                    </w:r>
                                    <w:r>
                                      <w:rPr>
                                        <w:spacing w:val="-45"/>
                                        <w:sz w:val="18"/>
                                      </w:rPr>
                                      <w:t xml:space="preserve"> </w:t>
                                    </w:r>
                                  </w:p>
                                </w:txbxContent>
                              </v:textbox>
                            </v:rect>
                            <v:rect id="Rectangle 66939" o:spid="_x0000_s3425" style="position:absolute;left:-2071;top:2192;width:810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TMvcgA&#10;AADeAAAADwAAAGRycy9kb3ducmV2LnhtbESPT2vCQBTE74LfYXmF3nSjlbSmriKFkl4UNFV6fM2+&#10;/MHs2zS7avz2XaHQ4zAzv2EWq9404kKdqy0rmIwjEMS51TWXCj6z99ELCOeRNTaWScGNHKyWw8EC&#10;E22vvKPL3pciQNglqKDyvk2kdHlFBt3YtsTBK2xn0AfZlVJ3eA1w08hpFMXSYM1hocKW3irKT/uz&#10;UXCYZOdj6rbf/FX8PM82Pt0WZarU40O/fgXhqff/4b/2h1YQx/OnOdzvhCsgl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9My9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обработки</w:t>
                                    </w:r>
                                    <w:r>
                                      <w:rPr>
                                        <w:spacing w:val="-45"/>
                                        <w:sz w:val="18"/>
                                      </w:rPr>
                                      <w:t xml:space="preserve"> </w:t>
                                    </w:r>
                                  </w:p>
                                </w:txbxContent>
                              </v:textbox>
                            </v:rect>
                            <v:rect id="Rectangle 66940" o:spid="_x0000_s3426" style="position:absolute;left:-1286;top:1683;width:912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gWXcUA&#10;AADeAAAADwAAAGRycy9kb3ducmV2LnhtbESPy2rCQBSG94W+w3CE7urEIqlGRykFSTcKXnF5zJxc&#10;MHMmZkaNb+8sCi5//hvfdN6ZWtyodZVlBYN+BII4s7riQsFuu/gcgXAeWWNtmRQ8yMF89v42xUTb&#10;O6/ptvGFCCPsElRQet8kUrqsJIOubxvi4OW2NeiDbAupW7yHcVPLryiKpcGKw0OJDf2WlJ03V6Ng&#10;P9heD6lbnfiYX76HS5+u8iJV6qPX/UxAeOr8K/zf/tMK4ng8DAABJ6CAn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yBZd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материалов</w:t>
                                    </w:r>
                                    <w:r>
                                      <w:rPr>
                                        <w:spacing w:val="-45"/>
                                        <w:sz w:val="18"/>
                                      </w:rPr>
                                      <w:t xml:space="preserve"> </w:t>
                                    </w:r>
                                  </w:p>
                                </w:txbxContent>
                              </v:textbox>
                            </v:rect>
                            <v:rect id="Rectangle 66941" o:spid="_x0000_s3427" style="position:absolute;left:-17;top:1660;width:916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SzxsgA&#10;AADeAAAADwAAAGRycy9kb3ducmV2LnhtbESPT2vCQBTE74V+h+UJ3ppNisQ2dZVSkHipoLbi8TX7&#10;8gezb2N21fTbdwuCx2FmfsPMFoNpxYV611hWkEQxCOLC6oYrBV+75dMLCOeRNbaWScEvOVjMHx9m&#10;mGl75Q1dtr4SAcIuQwW1910mpStqMugi2xEHr7S9QR9kX0nd4zXATSuf4ziVBhsOCzV29FFTcdye&#10;jYLvZHfe5279w4fyNJ18+nxdVrlS49Hw/gbC0+Dv4Vt7pRWk6eskgf874QrI+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hLPG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пищевых</w:t>
                                    </w:r>
                                    <w:r>
                                      <w:rPr>
                                        <w:spacing w:val="-45"/>
                                        <w:sz w:val="18"/>
                                      </w:rPr>
                                      <w:t xml:space="preserve"> </w:t>
                                    </w:r>
                                  </w:p>
                                </w:txbxContent>
                              </v:textbox>
                            </v:rect>
                            <v:rect id="Rectangle 66942" o:spid="_x0000_s3428" style="position:absolute;left:1948;top:2333;width:7821;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YtsccA&#10;AADeAAAADwAAAGRycy9kb3ducmV2LnhtbESPT2vCQBTE70K/w/IK3nSjSKzRVUqhxEsFtRWPz+zL&#10;H8y+TbOrpt/eFYQeh5n5DbNYdaYWV2pdZVnBaBiBIM6srrhQ8L3/HLyBcB5ZY22ZFPyRg9XypbfA&#10;RNsbb+m684UIEHYJKii9bxIpXVaSQTe0DXHwctsa9EG2hdQt3gLc1HIcRbE0WHFYKLGhj5Ky8+5i&#10;FPyM9pdD6jYnPua/08mXTzd5kSrVf+3e5yA8df4//GyvtYI4nk3G8LgTroBc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9WLb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продуктов</w:t>
                                    </w:r>
                                  </w:p>
                                </w:txbxContent>
                              </v:textbox>
                            </v:rect>
                            <w10:anchorlock/>
                          </v:group>
                        </w:pict>
                      </mc:Fallback>
                    </mc:AlternateContent>
                  </w:r>
                </w:p>
              </w:tc>
            </w:tr>
          </w:tbl>
          <w:p w:rsidR="00AA013E" w:rsidRDefault="00AA013E">
            <w:pPr>
              <w:spacing w:after="160" w:line="259" w:lineRule="auto"/>
              <w:ind w:left="0" w:firstLine="0"/>
              <w:jc w:val="left"/>
            </w:pPr>
          </w:p>
        </w:tc>
      </w:tr>
      <w:tr w:rsidR="00AA013E">
        <w:trPr>
          <w:trHeight w:val="9065"/>
        </w:trPr>
        <w:tc>
          <w:tcPr>
            <w:tcW w:w="731" w:type="dxa"/>
            <w:tcBorders>
              <w:top w:val="nil"/>
              <w:left w:val="nil"/>
              <w:bottom w:val="nil"/>
              <w:right w:val="nil"/>
            </w:tcBorders>
          </w:tcPr>
          <w:p w:rsidR="00AA013E" w:rsidRDefault="00D13C32">
            <w:pPr>
              <w:spacing w:after="0" w:line="259" w:lineRule="auto"/>
              <w:ind w:left="0" w:firstLine="0"/>
              <w:jc w:val="left"/>
            </w:pPr>
            <w:r>
              <w:rPr>
                <w:rFonts w:ascii="Calibri" w:eastAsia="Calibri" w:hAnsi="Calibri" w:cs="Calibri"/>
                <w:noProof/>
                <w:color w:val="000000"/>
                <w:sz w:val="22"/>
              </w:rPr>
              <w:lastRenderedPageBreak/>
              <mc:AlternateContent>
                <mc:Choice Requires="wpg">
                  <w:drawing>
                    <wp:inline distT="0" distB="0" distL="0" distR="0">
                      <wp:extent cx="419862" cy="5393055"/>
                      <wp:effectExtent l="0" t="0" r="0" b="0"/>
                      <wp:docPr id="650216" name="Group 650216"/>
                      <wp:cNvGraphicFramePr/>
                      <a:graphic xmlns:a="http://schemas.openxmlformats.org/drawingml/2006/main">
                        <a:graphicData uri="http://schemas.microsoft.com/office/word/2010/wordprocessingGroup">
                          <wpg:wgp>
                            <wpg:cNvGrpSpPr/>
                            <wpg:grpSpPr>
                              <a:xfrm>
                                <a:off x="0" y="0"/>
                                <a:ext cx="419862" cy="5393055"/>
                                <a:chOff x="0" y="0"/>
                                <a:chExt cx="419862" cy="5393055"/>
                              </a:xfrm>
                            </wpg:grpSpPr>
                            <wps:wsp>
                              <wps:cNvPr id="66848" name="Rectangle 66848"/>
                              <wps:cNvSpPr/>
                              <wps:spPr>
                                <a:xfrm rot="-5399999">
                                  <a:off x="-3509864" y="1730157"/>
                                  <a:ext cx="7172763" cy="153032"/>
                                </a:xfrm>
                                <a:prstGeom prst="rect">
                                  <a:avLst/>
                                </a:prstGeom>
                                <a:ln>
                                  <a:noFill/>
                                </a:ln>
                              </wps:spPr>
                              <wps:txbx>
                                <w:txbxContent>
                                  <w:p w:rsidR="00092D06" w:rsidRDefault="00092D06">
                                    <w:pPr>
                                      <w:spacing w:after="160" w:line="259" w:lineRule="auto"/>
                                      <w:ind w:left="0" w:firstLine="0"/>
                                      <w:jc w:val="left"/>
                                    </w:pPr>
                                    <w:r>
                                      <w:t>В</w:t>
                                    </w:r>
                                    <w:r>
                                      <w:rPr>
                                        <w:spacing w:val="-231"/>
                                      </w:rPr>
                                      <w:t xml:space="preserve"> </w:t>
                                    </w:r>
                                    <w:r>
                                      <w:t>целом</w:t>
                                    </w:r>
                                    <w:r>
                                      <w:rPr>
                                        <w:spacing w:val="-231"/>
                                      </w:rPr>
                                      <w:t xml:space="preserve"> </w:t>
                                    </w:r>
                                    <w:r>
                                      <w:t>же,</w:t>
                                    </w:r>
                                    <w:r>
                                      <w:rPr>
                                        <w:spacing w:val="-231"/>
                                      </w:rPr>
                                      <w:t xml:space="preserve"> </w:t>
                                    </w:r>
                                    <w:r>
                                      <w:t>общая</w:t>
                                    </w:r>
                                    <w:r>
                                      <w:rPr>
                                        <w:spacing w:val="-231"/>
                                      </w:rPr>
                                      <w:t xml:space="preserve"> </w:t>
                                    </w:r>
                                    <w:r>
                                      <w:t>структура</w:t>
                                    </w:r>
                                    <w:r>
                                      <w:rPr>
                                        <w:spacing w:val="-231"/>
                                      </w:rPr>
                                      <w:t xml:space="preserve"> </w:t>
                                    </w:r>
                                    <w:r>
                                      <w:t>модулей</w:t>
                                    </w:r>
                                    <w:r>
                                      <w:rPr>
                                        <w:spacing w:val="-231"/>
                                      </w:rPr>
                                      <w:t xml:space="preserve"> </w:t>
                                    </w:r>
                                    <w:r>
                                      <w:t>курса</w:t>
                                    </w:r>
                                    <w:r>
                                      <w:rPr>
                                        <w:spacing w:val="-231"/>
                                      </w:rPr>
                                      <w:t xml:space="preserve"> </w:t>
                                    </w:r>
                                    <w:r>
                                      <w:t>технологии</w:t>
                                    </w:r>
                                    <w:r>
                                      <w:rPr>
                                        <w:spacing w:val="-231"/>
                                      </w:rPr>
                                      <w:t xml:space="preserve"> </w:t>
                                    </w:r>
                                    <w:r>
                                      <w:t>представлена</w:t>
                                    </w:r>
                                    <w:r>
                                      <w:rPr>
                                        <w:spacing w:val="-231"/>
                                      </w:rPr>
                                      <w:t xml:space="preserve"> </w:t>
                                    </w:r>
                                    <w:r>
                                      <w:t>в</w:t>
                                    </w:r>
                                    <w:r>
                                      <w:rPr>
                                        <w:spacing w:val="-231"/>
                                      </w:rPr>
                                      <w:t xml:space="preserve"> </w:t>
                                    </w:r>
                                    <w:r>
                                      <w:t>таблице</w:t>
                                    </w:r>
                                    <w:r>
                                      <w:rPr>
                                        <w:spacing w:val="-231"/>
                                      </w:rPr>
                                      <w:t xml:space="preserve"> </w:t>
                                    </w:r>
                                    <w:r>
                                      <w:t>1.</w:t>
                                    </w:r>
                                  </w:p>
                                </w:txbxContent>
                              </wps:txbx>
                              <wps:bodyPr horzOverflow="overflow" vert="horz" lIns="0" tIns="0" rIns="0" bIns="0" rtlCol="0">
                                <a:noAutofit/>
                              </wps:bodyPr>
                            </wps:wsp>
                            <wps:wsp>
                              <wps:cNvPr id="66850" name="Rectangle 66850"/>
                              <wps:cNvSpPr/>
                              <wps:spPr>
                                <a:xfrm rot="-5399999">
                                  <a:off x="-1224639" y="1839579"/>
                                  <a:ext cx="3211317" cy="154215"/>
                                </a:xfrm>
                                <a:prstGeom prst="rect">
                                  <a:avLst/>
                                </a:prstGeom>
                                <a:ln>
                                  <a:noFill/>
                                </a:ln>
                              </wps:spPr>
                              <wps:txbx>
                                <w:txbxContent>
                                  <w:p w:rsidR="00092D06" w:rsidRDefault="00092D06">
                                    <w:pPr>
                                      <w:spacing w:after="160" w:line="259" w:lineRule="auto"/>
                                      <w:ind w:left="0" w:firstLine="0"/>
                                      <w:jc w:val="left"/>
                                    </w:pPr>
                                    <w:r>
                                      <w:rPr>
                                        <w:b/>
                                      </w:rPr>
                                      <w:t>Структура</w:t>
                                    </w:r>
                                    <w:r>
                                      <w:rPr>
                                        <w:b/>
                                        <w:spacing w:val="-233"/>
                                      </w:rPr>
                                      <w:t xml:space="preserve"> </w:t>
                                    </w:r>
                                    <w:r>
                                      <w:rPr>
                                        <w:b/>
                                      </w:rPr>
                                      <w:t>модулей</w:t>
                                    </w:r>
                                    <w:r>
                                      <w:rPr>
                                        <w:b/>
                                        <w:spacing w:val="-233"/>
                                      </w:rPr>
                                      <w:t xml:space="preserve"> </w:t>
                                    </w:r>
                                    <w:r>
                                      <w:rPr>
                                        <w:b/>
                                      </w:rPr>
                                      <w:t>курса</w:t>
                                    </w:r>
                                    <w:r>
                                      <w:rPr>
                                        <w:b/>
                                        <w:spacing w:val="-233"/>
                                      </w:rPr>
                                      <w:t xml:space="preserve"> </w:t>
                                    </w:r>
                                    <w:r>
                                      <w:rPr>
                                        <w:b/>
                                      </w:rPr>
                                      <w:t>технологии</w:t>
                                    </w:r>
                                  </w:p>
                                </w:txbxContent>
                              </wps:txbx>
                              <wps:bodyPr horzOverflow="overflow" vert="horz" lIns="0" tIns="0" rIns="0" bIns="0" rtlCol="0">
                                <a:noAutofit/>
                              </wps:bodyPr>
                            </wps:wsp>
                          </wpg:wgp>
                        </a:graphicData>
                      </a:graphic>
                    </wp:inline>
                  </w:drawing>
                </mc:Choice>
                <mc:Fallback>
                  <w:pict>
                    <v:group id="Group 650216" o:spid="_x0000_s3429" style="width:33.05pt;height:424.65pt;mso-position-horizontal-relative:char;mso-position-vertical-relative:line" coordsize="4198,53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">
                      <v:rect id="Rectangle 66848" o:spid="_x0000_s3430" style="position:absolute;left:-35099;top:17302;width:71727;height:15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8VxsUA&#10;AADeAAAADwAAAGRycy9kb3ducmV2LnhtbERPyWrDMBC9F/IPYgK91XJKcI1rJYRAcC8NNEvpcWqN&#10;F2KNXEtO3L+vDoUcH2/P15PpxJUG11pWsIhiEMSl1S3XCk7H3VMKwnlkjZ1lUvBLDtar2UOOmbY3&#10;/qDrwdcihLDLUEHjfZ9J6cqGDLrI9sSBq+xg0Ac41FIPeAvhppPPcZxIgy2HhgZ72jZUXg6jUXBe&#10;HMfPwu2/+av6eVm++2Jf1YVSj/Np8wrC0+Tv4n/3m1aQJOky7A13whW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XxXGxQAAAN4AAAAPAAAAAAAAAAAAAAAAAJgCAABkcnMv&#10;ZG93bnJldi54bWxQSwUGAAAAAAQABAD1AAAAigMAAAAA&#10;" filled="f" stroked="f">
                        <v:textbox inset="0,0,0,0">
                          <w:txbxContent>
                            <w:p w:rsidR="00092D06" w:rsidRDefault="00092D06">
                              <w:pPr>
                                <w:spacing w:after="160" w:line="259" w:lineRule="auto"/>
                                <w:ind w:left="0" w:firstLine="0"/>
                                <w:jc w:val="left"/>
                              </w:pPr>
                              <w:r>
                                <w:t>В</w:t>
                              </w:r>
                              <w:r>
                                <w:rPr>
                                  <w:spacing w:val="-231"/>
                                </w:rPr>
                                <w:t xml:space="preserve"> </w:t>
                              </w:r>
                              <w:r>
                                <w:t>целом</w:t>
                              </w:r>
                              <w:r>
                                <w:rPr>
                                  <w:spacing w:val="-231"/>
                                </w:rPr>
                                <w:t xml:space="preserve"> </w:t>
                              </w:r>
                              <w:r>
                                <w:t>же,</w:t>
                              </w:r>
                              <w:r>
                                <w:rPr>
                                  <w:spacing w:val="-231"/>
                                </w:rPr>
                                <w:t xml:space="preserve"> </w:t>
                              </w:r>
                              <w:r>
                                <w:t>общая</w:t>
                              </w:r>
                              <w:r>
                                <w:rPr>
                                  <w:spacing w:val="-231"/>
                                </w:rPr>
                                <w:t xml:space="preserve"> </w:t>
                              </w:r>
                              <w:r>
                                <w:t>структура</w:t>
                              </w:r>
                              <w:r>
                                <w:rPr>
                                  <w:spacing w:val="-231"/>
                                </w:rPr>
                                <w:t xml:space="preserve"> </w:t>
                              </w:r>
                              <w:r>
                                <w:t>модулей</w:t>
                              </w:r>
                              <w:r>
                                <w:rPr>
                                  <w:spacing w:val="-231"/>
                                </w:rPr>
                                <w:t xml:space="preserve"> </w:t>
                              </w:r>
                              <w:r>
                                <w:t>курса</w:t>
                              </w:r>
                              <w:r>
                                <w:rPr>
                                  <w:spacing w:val="-231"/>
                                </w:rPr>
                                <w:t xml:space="preserve"> </w:t>
                              </w:r>
                              <w:r>
                                <w:t>технологии</w:t>
                              </w:r>
                              <w:r>
                                <w:rPr>
                                  <w:spacing w:val="-231"/>
                                </w:rPr>
                                <w:t xml:space="preserve"> </w:t>
                              </w:r>
                              <w:r>
                                <w:t>представлена</w:t>
                              </w:r>
                              <w:r>
                                <w:rPr>
                                  <w:spacing w:val="-231"/>
                                </w:rPr>
                                <w:t xml:space="preserve"> </w:t>
                              </w:r>
                              <w:r>
                                <w:t>в</w:t>
                              </w:r>
                              <w:r>
                                <w:rPr>
                                  <w:spacing w:val="-231"/>
                                </w:rPr>
                                <w:t xml:space="preserve"> </w:t>
                              </w:r>
                              <w:r>
                                <w:t>таблице</w:t>
                              </w:r>
                              <w:r>
                                <w:rPr>
                                  <w:spacing w:val="-231"/>
                                </w:rPr>
                                <w:t xml:space="preserve"> </w:t>
                              </w:r>
                              <w:r>
                                <w:t>1.</w:t>
                              </w:r>
                            </w:p>
                          </w:txbxContent>
                        </v:textbox>
                      </v:rect>
                      <v:rect id="Rectangle 66850" o:spid="_x0000_s3431" style="position:absolute;left:-12247;top:18396;width:32113;height:154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PHcYA&#10;AADeAAAADwAAAGRycy9kb3ducmV2LnhtbESPy2rCQBSG94W+w3AK7urEUlNJM5FSKHGjUFPF5TFz&#10;cqGZM2lm1Pj2zqLg8ue/8aXL0XTiTINrLSuYTSMQxKXVLdcKfoqv5wUI55E1dpZJwZUcLLPHhxQT&#10;bS/8Teetr0UYYZeggsb7PpHSlQ0ZdFPbEwevsoNBH+RQSz3gJYybTr5EUSwNthweGuzps6Hyd3sy&#10;Cnaz4rTP3ebIh+rv7XXt801V50pNnsaPdxCeRn8P/7dXWkEcL+YBIOAEFJDZ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CPHcYAAADeAAAADwAAAAAAAAAAAAAAAACYAgAAZHJz&#10;L2Rvd25yZXYueG1sUEsFBgAAAAAEAAQA9QAAAIsDAAAAAA==&#10;" filled="f" stroked="f">
                        <v:textbox inset="0,0,0,0">
                          <w:txbxContent>
                            <w:p w:rsidR="00092D06" w:rsidRDefault="00092D06">
                              <w:pPr>
                                <w:spacing w:after="160" w:line="259" w:lineRule="auto"/>
                                <w:ind w:left="0" w:firstLine="0"/>
                                <w:jc w:val="left"/>
                              </w:pPr>
                              <w:r>
                                <w:rPr>
                                  <w:b/>
                                </w:rPr>
                                <w:t>Структура</w:t>
                              </w:r>
                              <w:r>
                                <w:rPr>
                                  <w:b/>
                                  <w:spacing w:val="-233"/>
                                </w:rPr>
                                <w:t xml:space="preserve"> </w:t>
                              </w:r>
                              <w:r>
                                <w:rPr>
                                  <w:b/>
                                </w:rPr>
                                <w:t>модулей</w:t>
                              </w:r>
                              <w:r>
                                <w:rPr>
                                  <w:b/>
                                  <w:spacing w:val="-233"/>
                                </w:rPr>
                                <w:t xml:space="preserve"> </w:t>
                              </w:r>
                              <w:r>
                                <w:rPr>
                                  <w:b/>
                                </w:rPr>
                                <w:t>курса</w:t>
                              </w:r>
                              <w:r>
                                <w:rPr>
                                  <w:b/>
                                  <w:spacing w:val="-233"/>
                                </w:rPr>
                                <w:t xml:space="preserve"> </w:t>
                              </w:r>
                              <w:r>
                                <w:rPr>
                                  <w:b/>
                                </w:rPr>
                                <w:t>технологии</w:t>
                              </w:r>
                            </w:p>
                          </w:txbxContent>
                        </v:textbox>
                      </v:rect>
                      <w10:anchorlock/>
                    </v:group>
                  </w:pict>
                </mc:Fallback>
              </mc:AlternateContent>
            </w:r>
          </w:p>
        </w:tc>
        <w:tc>
          <w:tcPr>
            <w:tcW w:w="0" w:type="auto"/>
            <w:vMerge/>
            <w:tcBorders>
              <w:top w:val="nil"/>
              <w:left w:val="nil"/>
              <w:bottom w:val="nil"/>
              <w:right w:val="nil"/>
            </w:tcBorders>
          </w:tcPr>
          <w:p w:rsidR="00AA013E" w:rsidRDefault="00AA013E">
            <w:pPr>
              <w:spacing w:after="160" w:line="259" w:lineRule="auto"/>
              <w:ind w:left="0" w:firstLine="0"/>
              <w:jc w:val="left"/>
            </w:pPr>
          </w:p>
        </w:tc>
      </w:tr>
    </w:tbl>
    <w:p w:rsidR="00AA013E" w:rsidRDefault="00D13C32">
      <w:pPr>
        <w:spacing w:after="0" w:line="259" w:lineRule="auto"/>
        <w:ind w:left="5" w:firstLine="0"/>
        <w:jc w:val="left"/>
      </w:pPr>
      <w:r>
        <w:rPr>
          <w:rFonts w:ascii="Calibri" w:eastAsia="Calibri" w:hAnsi="Calibri" w:cs="Calibri"/>
          <w:noProof/>
          <w:color w:val="000000"/>
          <w:sz w:val="22"/>
        </w:rPr>
        <w:lastRenderedPageBreak/>
        <mc:AlternateContent>
          <mc:Choice Requires="wpg">
            <w:drawing>
              <wp:inline distT="0" distB="0" distL="0" distR="0">
                <wp:extent cx="2470176" cy="6443866"/>
                <wp:effectExtent l="0" t="0" r="0" b="0"/>
                <wp:docPr id="649680" name="Group 649680"/>
                <wp:cNvGraphicFramePr/>
                <a:graphic xmlns:a="http://schemas.openxmlformats.org/drawingml/2006/main">
                  <a:graphicData uri="http://schemas.microsoft.com/office/word/2010/wordprocessingGroup">
                    <wpg:wgp>
                      <wpg:cNvGrpSpPr/>
                      <wpg:grpSpPr>
                        <a:xfrm>
                          <a:off x="0" y="0"/>
                          <a:ext cx="2470176" cy="6443866"/>
                          <a:chOff x="0" y="0"/>
                          <a:chExt cx="2470176" cy="6443866"/>
                        </a:xfrm>
                      </wpg:grpSpPr>
                      <wps:wsp>
                        <wps:cNvPr id="66975" name="Shape 66975"/>
                        <wps:cNvSpPr/>
                        <wps:spPr>
                          <a:xfrm>
                            <a:off x="233909" y="5583174"/>
                            <a:ext cx="224371" cy="0"/>
                          </a:xfrm>
                          <a:custGeom>
                            <a:avLst/>
                            <a:gdLst/>
                            <a:ahLst/>
                            <a:cxnLst/>
                            <a:rect l="0" t="0" r="0" b="0"/>
                            <a:pathLst>
                              <a:path w="224371">
                                <a:moveTo>
                                  <a:pt x="224371"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6976" name="Shape 66976"/>
                        <wps:cNvSpPr/>
                        <wps:spPr>
                          <a:xfrm>
                            <a:off x="233909" y="4467174"/>
                            <a:ext cx="224371" cy="0"/>
                          </a:xfrm>
                          <a:custGeom>
                            <a:avLst/>
                            <a:gdLst/>
                            <a:ahLst/>
                            <a:cxnLst/>
                            <a:rect l="0" t="0" r="0" b="0"/>
                            <a:pathLst>
                              <a:path w="224371">
                                <a:moveTo>
                                  <a:pt x="224371"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6977" name="Shape 66977"/>
                        <wps:cNvSpPr/>
                        <wps:spPr>
                          <a:xfrm>
                            <a:off x="233909" y="3351174"/>
                            <a:ext cx="224371" cy="0"/>
                          </a:xfrm>
                          <a:custGeom>
                            <a:avLst/>
                            <a:gdLst/>
                            <a:ahLst/>
                            <a:cxnLst/>
                            <a:rect l="0" t="0" r="0" b="0"/>
                            <a:pathLst>
                              <a:path w="224371">
                                <a:moveTo>
                                  <a:pt x="224371"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6978" name="Shape 66978"/>
                        <wps:cNvSpPr/>
                        <wps:spPr>
                          <a:xfrm>
                            <a:off x="233909" y="2235175"/>
                            <a:ext cx="224371" cy="0"/>
                          </a:xfrm>
                          <a:custGeom>
                            <a:avLst/>
                            <a:gdLst/>
                            <a:ahLst/>
                            <a:cxnLst/>
                            <a:rect l="0" t="0" r="0" b="0"/>
                            <a:pathLst>
                              <a:path w="224371">
                                <a:moveTo>
                                  <a:pt x="224371"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6979" name="Shape 66979"/>
                        <wps:cNvSpPr/>
                        <wps:spPr>
                          <a:xfrm>
                            <a:off x="233909" y="1119175"/>
                            <a:ext cx="224371" cy="0"/>
                          </a:xfrm>
                          <a:custGeom>
                            <a:avLst/>
                            <a:gdLst/>
                            <a:ahLst/>
                            <a:cxnLst/>
                            <a:rect l="0" t="0" r="0" b="0"/>
                            <a:pathLst>
                              <a:path w="224371">
                                <a:moveTo>
                                  <a:pt x="224371"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6980" name="Shape 66980"/>
                        <wps:cNvSpPr/>
                        <wps:spPr>
                          <a:xfrm>
                            <a:off x="464630" y="5583174"/>
                            <a:ext cx="2002371" cy="0"/>
                          </a:xfrm>
                          <a:custGeom>
                            <a:avLst/>
                            <a:gdLst/>
                            <a:ahLst/>
                            <a:cxnLst/>
                            <a:rect l="0" t="0" r="0" b="0"/>
                            <a:pathLst>
                              <a:path w="2002371">
                                <a:moveTo>
                                  <a:pt x="2002371"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6981" name="Shape 66981"/>
                        <wps:cNvSpPr/>
                        <wps:spPr>
                          <a:xfrm>
                            <a:off x="464630" y="4467174"/>
                            <a:ext cx="2002371" cy="0"/>
                          </a:xfrm>
                          <a:custGeom>
                            <a:avLst/>
                            <a:gdLst/>
                            <a:ahLst/>
                            <a:cxnLst/>
                            <a:rect l="0" t="0" r="0" b="0"/>
                            <a:pathLst>
                              <a:path w="2002371">
                                <a:moveTo>
                                  <a:pt x="2002371"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6982" name="Shape 66982"/>
                        <wps:cNvSpPr/>
                        <wps:spPr>
                          <a:xfrm>
                            <a:off x="464630" y="3351174"/>
                            <a:ext cx="2002371" cy="0"/>
                          </a:xfrm>
                          <a:custGeom>
                            <a:avLst/>
                            <a:gdLst/>
                            <a:ahLst/>
                            <a:cxnLst/>
                            <a:rect l="0" t="0" r="0" b="0"/>
                            <a:pathLst>
                              <a:path w="2002371">
                                <a:moveTo>
                                  <a:pt x="2002371"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6983" name="Shape 66983"/>
                        <wps:cNvSpPr/>
                        <wps:spPr>
                          <a:xfrm>
                            <a:off x="464630" y="2235175"/>
                            <a:ext cx="2002371" cy="0"/>
                          </a:xfrm>
                          <a:custGeom>
                            <a:avLst/>
                            <a:gdLst/>
                            <a:ahLst/>
                            <a:cxnLst/>
                            <a:rect l="0" t="0" r="0" b="0"/>
                            <a:pathLst>
                              <a:path w="2002371">
                                <a:moveTo>
                                  <a:pt x="2002371"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6984" name="Shape 66984"/>
                        <wps:cNvSpPr/>
                        <wps:spPr>
                          <a:xfrm>
                            <a:off x="464630" y="1119175"/>
                            <a:ext cx="2002371" cy="0"/>
                          </a:xfrm>
                          <a:custGeom>
                            <a:avLst/>
                            <a:gdLst/>
                            <a:ahLst/>
                            <a:cxnLst/>
                            <a:rect l="0" t="0" r="0" b="0"/>
                            <a:pathLst>
                              <a:path w="2002371">
                                <a:moveTo>
                                  <a:pt x="2002371"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6985" name="Shape 66985"/>
                        <wps:cNvSpPr/>
                        <wps:spPr>
                          <a:xfrm>
                            <a:off x="464630" y="6440691"/>
                            <a:ext cx="2002371" cy="0"/>
                          </a:xfrm>
                          <a:custGeom>
                            <a:avLst/>
                            <a:gdLst/>
                            <a:ahLst/>
                            <a:cxnLst/>
                            <a:rect l="0" t="0" r="0" b="0"/>
                            <a:pathLst>
                              <a:path w="2002371">
                                <a:moveTo>
                                  <a:pt x="2002371"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6986" name="Shape 66986"/>
                        <wps:cNvSpPr/>
                        <wps:spPr>
                          <a:xfrm>
                            <a:off x="464630" y="3175"/>
                            <a:ext cx="2002371" cy="0"/>
                          </a:xfrm>
                          <a:custGeom>
                            <a:avLst/>
                            <a:gdLst/>
                            <a:ahLst/>
                            <a:cxnLst/>
                            <a:rect l="0" t="0" r="0" b="0"/>
                            <a:pathLst>
                              <a:path w="2002371">
                                <a:moveTo>
                                  <a:pt x="2002371"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6987" name="Shape 66987"/>
                        <wps:cNvSpPr/>
                        <wps:spPr>
                          <a:xfrm>
                            <a:off x="2470176" y="0"/>
                            <a:ext cx="0" cy="6443866"/>
                          </a:xfrm>
                          <a:custGeom>
                            <a:avLst/>
                            <a:gdLst/>
                            <a:ahLst/>
                            <a:cxnLst/>
                            <a:rect l="0" t="0" r="0" b="0"/>
                            <a:pathLst>
                              <a:path h="6443866">
                                <a:moveTo>
                                  <a:pt x="0" y="6443866"/>
                                </a:moveTo>
                                <a:lnTo>
                                  <a:pt x="0" y="5583174"/>
                                </a:lnTo>
                                <a:lnTo>
                                  <a:pt x="0" y="4467174"/>
                                </a:lnTo>
                                <a:lnTo>
                                  <a:pt x="0" y="3351175"/>
                                </a:lnTo>
                                <a:lnTo>
                                  <a:pt x="0" y="2235175"/>
                                </a:lnTo>
                                <a:lnTo>
                                  <a:pt x="0" y="1119175"/>
                                </a:ln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6988" name="Shape 66988"/>
                        <wps:cNvSpPr/>
                        <wps:spPr>
                          <a:xfrm>
                            <a:off x="0" y="5583174"/>
                            <a:ext cx="0" cy="860692"/>
                          </a:xfrm>
                          <a:custGeom>
                            <a:avLst/>
                            <a:gdLst/>
                            <a:ahLst/>
                            <a:cxnLst/>
                            <a:rect l="0" t="0" r="0" b="0"/>
                            <a:pathLst>
                              <a:path h="860692">
                                <a:moveTo>
                                  <a:pt x="0" y="860692"/>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6989" name="Shape 66989"/>
                        <wps:cNvSpPr/>
                        <wps:spPr>
                          <a:xfrm>
                            <a:off x="3175" y="6440691"/>
                            <a:ext cx="224371" cy="0"/>
                          </a:xfrm>
                          <a:custGeom>
                            <a:avLst/>
                            <a:gdLst/>
                            <a:ahLst/>
                            <a:cxnLst/>
                            <a:rect l="0" t="0" r="0" b="0"/>
                            <a:pathLst>
                              <a:path w="224371">
                                <a:moveTo>
                                  <a:pt x="224371"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6990" name="Shape 66990"/>
                        <wps:cNvSpPr/>
                        <wps:spPr>
                          <a:xfrm>
                            <a:off x="0" y="0"/>
                            <a:ext cx="0" cy="5583174"/>
                          </a:xfrm>
                          <a:custGeom>
                            <a:avLst/>
                            <a:gdLst/>
                            <a:ahLst/>
                            <a:cxnLst/>
                            <a:rect l="0" t="0" r="0" b="0"/>
                            <a:pathLst>
                              <a:path h="5583174">
                                <a:moveTo>
                                  <a:pt x="0" y="5583174"/>
                                </a:moveTo>
                                <a:lnTo>
                                  <a:pt x="0" y="4467174"/>
                                </a:lnTo>
                                <a:lnTo>
                                  <a:pt x="0" y="3351175"/>
                                </a:lnTo>
                                <a:lnTo>
                                  <a:pt x="0" y="2235175"/>
                                </a:lnTo>
                                <a:lnTo>
                                  <a:pt x="0" y="1119175"/>
                                </a:ln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6991" name="Shape 66991"/>
                        <wps:cNvSpPr/>
                        <wps:spPr>
                          <a:xfrm>
                            <a:off x="3175" y="3175"/>
                            <a:ext cx="224371" cy="0"/>
                          </a:xfrm>
                          <a:custGeom>
                            <a:avLst/>
                            <a:gdLst/>
                            <a:ahLst/>
                            <a:cxnLst/>
                            <a:rect l="0" t="0" r="0" b="0"/>
                            <a:pathLst>
                              <a:path w="224371">
                                <a:moveTo>
                                  <a:pt x="224371"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6992" name="Shape 66992"/>
                        <wps:cNvSpPr/>
                        <wps:spPr>
                          <a:xfrm>
                            <a:off x="230721" y="5583174"/>
                            <a:ext cx="0" cy="860692"/>
                          </a:xfrm>
                          <a:custGeom>
                            <a:avLst/>
                            <a:gdLst/>
                            <a:ahLst/>
                            <a:cxnLst/>
                            <a:rect l="0" t="0" r="0" b="0"/>
                            <a:pathLst>
                              <a:path h="860692">
                                <a:moveTo>
                                  <a:pt x="0" y="860692"/>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6993" name="Shape 66993"/>
                        <wps:cNvSpPr/>
                        <wps:spPr>
                          <a:xfrm>
                            <a:off x="233896" y="6440691"/>
                            <a:ext cx="224371" cy="0"/>
                          </a:xfrm>
                          <a:custGeom>
                            <a:avLst/>
                            <a:gdLst/>
                            <a:ahLst/>
                            <a:cxnLst/>
                            <a:rect l="0" t="0" r="0" b="0"/>
                            <a:pathLst>
                              <a:path w="224371">
                                <a:moveTo>
                                  <a:pt x="224371"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6994" name="Shape 66994"/>
                        <wps:cNvSpPr/>
                        <wps:spPr>
                          <a:xfrm>
                            <a:off x="230721" y="0"/>
                            <a:ext cx="0" cy="5583174"/>
                          </a:xfrm>
                          <a:custGeom>
                            <a:avLst/>
                            <a:gdLst/>
                            <a:ahLst/>
                            <a:cxnLst/>
                            <a:rect l="0" t="0" r="0" b="0"/>
                            <a:pathLst>
                              <a:path h="5583174">
                                <a:moveTo>
                                  <a:pt x="0" y="5583174"/>
                                </a:moveTo>
                                <a:lnTo>
                                  <a:pt x="0" y="4467174"/>
                                </a:lnTo>
                                <a:lnTo>
                                  <a:pt x="0" y="3351175"/>
                                </a:lnTo>
                                <a:lnTo>
                                  <a:pt x="0" y="2235175"/>
                                </a:lnTo>
                                <a:lnTo>
                                  <a:pt x="0" y="1119175"/>
                                </a:ln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6995" name="Shape 66995"/>
                        <wps:cNvSpPr/>
                        <wps:spPr>
                          <a:xfrm>
                            <a:off x="233896" y="3175"/>
                            <a:ext cx="224371" cy="0"/>
                          </a:xfrm>
                          <a:custGeom>
                            <a:avLst/>
                            <a:gdLst/>
                            <a:ahLst/>
                            <a:cxnLst/>
                            <a:rect l="0" t="0" r="0" b="0"/>
                            <a:pathLst>
                              <a:path w="224371">
                                <a:moveTo>
                                  <a:pt x="224371"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6996" name="Shape 66996"/>
                        <wps:cNvSpPr/>
                        <wps:spPr>
                          <a:xfrm>
                            <a:off x="461442" y="0"/>
                            <a:ext cx="0" cy="6443866"/>
                          </a:xfrm>
                          <a:custGeom>
                            <a:avLst/>
                            <a:gdLst/>
                            <a:ahLst/>
                            <a:cxnLst/>
                            <a:rect l="0" t="0" r="0" b="0"/>
                            <a:pathLst>
                              <a:path h="6443866">
                                <a:moveTo>
                                  <a:pt x="0" y="6443866"/>
                                </a:moveTo>
                                <a:lnTo>
                                  <a:pt x="0" y="5583174"/>
                                </a:lnTo>
                                <a:lnTo>
                                  <a:pt x="0" y="4467174"/>
                                </a:lnTo>
                                <a:lnTo>
                                  <a:pt x="0" y="3351175"/>
                                </a:lnTo>
                                <a:lnTo>
                                  <a:pt x="0" y="2235175"/>
                                </a:lnTo>
                                <a:lnTo>
                                  <a:pt x="0" y="1119175"/>
                                </a:ln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6997" name="Rectangle 66997"/>
                        <wps:cNvSpPr/>
                        <wps:spPr>
                          <a:xfrm rot="-5399999">
                            <a:off x="-1001226" y="2870631"/>
                            <a:ext cx="2272228" cy="138793"/>
                          </a:xfrm>
                          <a:prstGeom prst="rect">
                            <a:avLst/>
                          </a:prstGeom>
                          <a:ln>
                            <a:noFill/>
                          </a:ln>
                        </wps:spPr>
                        <wps:txbx>
                          <w:txbxContent>
                            <w:p w:rsidR="00092D06" w:rsidRDefault="00092D06">
                              <w:pPr>
                                <w:spacing w:after="160" w:line="259" w:lineRule="auto"/>
                                <w:ind w:left="0" w:firstLine="0"/>
                                <w:jc w:val="left"/>
                              </w:pPr>
                              <w:r>
                                <w:rPr>
                                  <w:b/>
                                  <w:sz w:val="18"/>
                                </w:rPr>
                                <w:t>ИНВАРИАНТНЫЕ</w:t>
                              </w:r>
                              <w:r>
                                <w:rPr>
                                  <w:b/>
                                  <w:spacing w:val="-209"/>
                                  <w:sz w:val="18"/>
                                </w:rPr>
                                <w:t xml:space="preserve"> </w:t>
                              </w:r>
                              <w:r>
                                <w:rPr>
                                  <w:b/>
                                  <w:sz w:val="18"/>
                                </w:rPr>
                                <w:t>МОДУЛИ</w:t>
                              </w:r>
                            </w:p>
                          </w:txbxContent>
                        </wps:txbx>
                        <wps:bodyPr horzOverflow="overflow" vert="horz" lIns="0" tIns="0" rIns="0" bIns="0" rtlCol="0">
                          <a:noAutofit/>
                        </wps:bodyPr>
                      </wps:wsp>
                      <wps:wsp>
                        <wps:cNvPr id="66998" name="Rectangle 66998"/>
                        <wps:cNvSpPr/>
                        <wps:spPr>
                          <a:xfrm rot="-5399999">
                            <a:off x="-3666528" y="2126632"/>
                            <a:ext cx="8064912" cy="137729"/>
                          </a:xfrm>
                          <a:prstGeom prst="rect">
                            <a:avLst/>
                          </a:prstGeom>
                          <a:ln>
                            <a:noFill/>
                          </a:ln>
                        </wps:spPr>
                        <wps:txbx>
                          <w:txbxContent>
                            <w:p w:rsidR="00092D06" w:rsidRDefault="00092D06">
                              <w:pPr>
                                <w:spacing w:after="160" w:line="259" w:lineRule="auto"/>
                                <w:ind w:left="0" w:firstLine="0"/>
                                <w:jc w:val="left"/>
                              </w:pPr>
                              <w:r>
                                <w:rPr>
                                  <w:sz w:val="18"/>
                                </w:rPr>
                                <w:t>Модуль5</w:t>
                              </w:r>
                              <w:r>
                                <w:rPr>
                                  <w:spacing w:val="-208"/>
                                  <w:sz w:val="18"/>
                                </w:rPr>
                                <w:t xml:space="preserve"> </w:t>
                              </w:r>
                              <w:r>
                                <w:rPr>
                                  <w:sz w:val="18"/>
                                </w:rPr>
                                <w:t>класс</w:t>
                              </w:r>
                              <w:r>
                                <w:rPr>
                                  <w:spacing w:val="-208"/>
                                  <w:sz w:val="18"/>
                                </w:rPr>
                                <w:t xml:space="preserve"> </w:t>
                              </w:r>
                              <w:r>
                                <w:rPr>
                                  <w:sz w:val="18"/>
                                </w:rPr>
                                <w:t>(34</w:t>
                              </w:r>
                              <w:r>
                                <w:rPr>
                                  <w:spacing w:val="-208"/>
                                  <w:sz w:val="18"/>
                                </w:rPr>
                                <w:t xml:space="preserve"> </w:t>
                              </w:r>
                              <w:r>
                                <w:rPr>
                                  <w:sz w:val="18"/>
                                </w:rPr>
                                <w:t>ч)6</w:t>
                              </w:r>
                              <w:r>
                                <w:rPr>
                                  <w:spacing w:val="-208"/>
                                  <w:sz w:val="18"/>
                                </w:rPr>
                                <w:t xml:space="preserve"> </w:t>
                              </w:r>
                              <w:r>
                                <w:rPr>
                                  <w:sz w:val="18"/>
                                </w:rPr>
                                <w:t>класс</w:t>
                              </w:r>
                              <w:r>
                                <w:rPr>
                                  <w:spacing w:val="-208"/>
                                  <w:sz w:val="18"/>
                                </w:rPr>
                                <w:t xml:space="preserve"> </w:t>
                              </w:r>
                              <w:r>
                                <w:rPr>
                                  <w:sz w:val="18"/>
                                </w:rPr>
                                <w:t>(34</w:t>
                              </w:r>
                              <w:r>
                                <w:rPr>
                                  <w:spacing w:val="-208"/>
                                  <w:sz w:val="18"/>
                                </w:rPr>
                                <w:t xml:space="preserve"> </w:t>
                              </w:r>
                              <w:r>
                                <w:rPr>
                                  <w:sz w:val="18"/>
                                </w:rPr>
                                <w:t>ч)7</w:t>
                              </w:r>
                              <w:r>
                                <w:rPr>
                                  <w:spacing w:val="-208"/>
                                  <w:sz w:val="18"/>
                                </w:rPr>
                                <w:t xml:space="preserve"> </w:t>
                              </w:r>
                              <w:r>
                                <w:rPr>
                                  <w:sz w:val="18"/>
                                </w:rPr>
                                <w:t>класс</w:t>
                              </w:r>
                              <w:r>
                                <w:rPr>
                                  <w:spacing w:val="-208"/>
                                  <w:sz w:val="18"/>
                                </w:rPr>
                                <w:t xml:space="preserve"> </w:t>
                              </w:r>
                              <w:r>
                                <w:rPr>
                                  <w:sz w:val="18"/>
                                </w:rPr>
                                <w:t>(34</w:t>
                              </w:r>
                              <w:r>
                                <w:rPr>
                                  <w:spacing w:val="-208"/>
                                  <w:sz w:val="18"/>
                                </w:rPr>
                                <w:t xml:space="preserve"> </w:t>
                              </w:r>
                              <w:r>
                                <w:rPr>
                                  <w:sz w:val="18"/>
                                </w:rPr>
                                <w:t>ч)8</w:t>
                              </w:r>
                              <w:r>
                                <w:rPr>
                                  <w:spacing w:val="-208"/>
                                  <w:sz w:val="18"/>
                                </w:rPr>
                                <w:t xml:space="preserve"> </w:t>
                              </w:r>
                              <w:r>
                                <w:rPr>
                                  <w:sz w:val="18"/>
                                </w:rPr>
                                <w:t>класс</w:t>
                              </w:r>
                              <w:r>
                                <w:rPr>
                                  <w:spacing w:val="-208"/>
                                  <w:sz w:val="18"/>
                                </w:rPr>
                                <w:t xml:space="preserve"> </w:t>
                              </w:r>
                              <w:r>
                                <w:rPr>
                                  <w:sz w:val="18"/>
                                </w:rPr>
                                <w:t>(17</w:t>
                              </w:r>
                              <w:r>
                                <w:rPr>
                                  <w:spacing w:val="-208"/>
                                  <w:sz w:val="18"/>
                                </w:rPr>
                                <w:t xml:space="preserve"> </w:t>
                              </w:r>
                              <w:r>
                                <w:rPr>
                                  <w:sz w:val="18"/>
                                </w:rPr>
                                <w:t>ч)9</w:t>
                              </w:r>
                              <w:r>
                                <w:rPr>
                                  <w:spacing w:val="-208"/>
                                  <w:sz w:val="18"/>
                                </w:rPr>
                                <w:t xml:space="preserve"> </w:t>
                              </w:r>
                              <w:r>
                                <w:rPr>
                                  <w:sz w:val="18"/>
                                </w:rPr>
                                <w:t>класс</w:t>
                              </w:r>
                              <w:r>
                                <w:rPr>
                                  <w:spacing w:val="-208"/>
                                  <w:sz w:val="18"/>
                                </w:rPr>
                                <w:t xml:space="preserve"> </w:t>
                              </w:r>
                              <w:r>
                                <w:rPr>
                                  <w:sz w:val="18"/>
                                </w:rPr>
                                <w:t>(17</w:t>
                              </w:r>
                              <w:r>
                                <w:rPr>
                                  <w:spacing w:val="-208"/>
                                  <w:sz w:val="18"/>
                                </w:rPr>
                                <w:t xml:space="preserve"> </w:t>
                              </w:r>
                              <w:r>
                                <w:rPr>
                                  <w:sz w:val="18"/>
                                </w:rPr>
                                <w:t>ч)</w:t>
                              </w:r>
                            </w:p>
                          </w:txbxContent>
                        </wps:txbx>
                        <wps:bodyPr horzOverflow="overflow" vert="horz" lIns="0" tIns="0" rIns="0" bIns="0" rtlCol="0">
                          <a:noAutofit/>
                        </wps:bodyPr>
                      </wps:wsp>
                      <wps:wsp>
                        <wps:cNvPr id="66999" name="Rectangle 66999"/>
                        <wps:cNvSpPr/>
                        <wps:spPr>
                          <a:xfrm rot="-5399999">
                            <a:off x="203291" y="5042086"/>
                            <a:ext cx="800608"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2.</w:t>
                              </w:r>
                            </w:p>
                          </w:txbxContent>
                        </wps:txbx>
                        <wps:bodyPr horzOverflow="overflow" vert="horz" lIns="0" tIns="0" rIns="0" bIns="0" rtlCol="0">
                          <a:noAutofit/>
                        </wps:bodyPr>
                      </wps:wsp>
                      <wps:wsp>
                        <wps:cNvPr id="67000" name="Rectangle 67000"/>
                        <wps:cNvSpPr/>
                        <wps:spPr>
                          <a:xfrm rot="-5399999">
                            <a:off x="272950" y="4991577"/>
                            <a:ext cx="901473" cy="137730"/>
                          </a:xfrm>
                          <a:prstGeom prst="rect">
                            <a:avLst/>
                          </a:prstGeom>
                          <a:ln>
                            <a:noFill/>
                          </a:ln>
                        </wps:spPr>
                        <wps:txbx>
                          <w:txbxContent>
                            <w:p w:rsidR="00092D06" w:rsidRDefault="00092D06">
                              <w:pPr>
                                <w:spacing w:after="160" w:line="259" w:lineRule="auto"/>
                                <w:ind w:left="0" w:firstLine="0"/>
                                <w:jc w:val="left"/>
                              </w:pPr>
                              <w:r>
                                <w:rPr>
                                  <w:sz w:val="18"/>
                                </w:rPr>
                                <w:t>Материалы</w:t>
                              </w:r>
                              <w:r>
                                <w:rPr>
                                  <w:spacing w:val="-45"/>
                                  <w:sz w:val="18"/>
                                </w:rPr>
                                <w:t xml:space="preserve"> </w:t>
                              </w:r>
                            </w:p>
                          </w:txbxContent>
                        </wps:txbx>
                        <wps:bodyPr horzOverflow="overflow" vert="horz" lIns="0" tIns="0" rIns="0" bIns="0" rtlCol="0">
                          <a:noAutofit/>
                        </wps:bodyPr>
                      </wps:wsp>
                      <wps:wsp>
                        <wps:cNvPr id="67001" name="Rectangle 67001"/>
                        <wps:cNvSpPr/>
                        <wps:spPr>
                          <a:xfrm rot="-5399999">
                            <a:off x="439081" y="5030721"/>
                            <a:ext cx="823183" cy="137730"/>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изделия.</w:t>
                              </w:r>
                            </w:p>
                          </w:txbxContent>
                        </wps:txbx>
                        <wps:bodyPr horzOverflow="overflow" vert="horz" lIns="0" tIns="0" rIns="0" bIns="0" rtlCol="0">
                          <a:noAutofit/>
                        </wps:bodyPr>
                      </wps:wsp>
                      <wps:wsp>
                        <wps:cNvPr id="67002" name="Rectangle 67002"/>
                        <wps:cNvSpPr/>
                        <wps:spPr>
                          <a:xfrm rot="-5399999">
                            <a:off x="711240" y="5042086"/>
                            <a:ext cx="800608"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3.</w:t>
                              </w:r>
                            </w:p>
                          </w:txbxContent>
                        </wps:txbx>
                        <wps:bodyPr horzOverflow="overflow" vert="horz" lIns="0" tIns="0" rIns="0" bIns="0" rtlCol="0">
                          <a:noAutofit/>
                        </wps:bodyPr>
                      </wps:wsp>
                      <wps:wsp>
                        <wps:cNvPr id="67003" name="Rectangle 67003"/>
                        <wps:cNvSpPr/>
                        <wps:spPr>
                          <a:xfrm rot="-5399999">
                            <a:off x="1086406" y="4822110"/>
                            <a:ext cx="36485" cy="137730"/>
                          </a:xfrm>
                          <a:prstGeom prst="rect">
                            <a:avLst/>
                          </a:prstGeom>
                          <a:ln>
                            <a:noFill/>
                          </a:ln>
                        </wps:spPr>
                        <wps:txbx>
                          <w:txbxContent>
                            <w:p w:rsidR="00092D06" w:rsidRDefault="00092D06">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67004" name="Rectangle 67004"/>
                        <wps:cNvSpPr/>
                        <wps:spPr>
                          <a:xfrm rot="-5399999">
                            <a:off x="843835" y="5054513"/>
                            <a:ext cx="775601" cy="137730"/>
                          </a:xfrm>
                          <a:prstGeom prst="rect">
                            <a:avLst/>
                          </a:prstGeom>
                          <a:ln>
                            <a:noFill/>
                          </a:ln>
                        </wps:spPr>
                        <wps:txbx>
                          <w:txbxContent>
                            <w:p w:rsidR="00092D06" w:rsidRDefault="00092D06">
                              <w:pPr>
                                <w:spacing w:after="160" w:line="259" w:lineRule="auto"/>
                                <w:ind w:left="0" w:firstLine="0"/>
                                <w:jc w:val="left"/>
                              </w:pPr>
                              <w:r>
                                <w:rPr>
                                  <w:sz w:val="18"/>
                                </w:rPr>
                                <w:t>Основные</w:t>
                              </w:r>
                              <w:r>
                                <w:rPr>
                                  <w:spacing w:val="-45"/>
                                  <w:sz w:val="18"/>
                                </w:rPr>
                                <w:t xml:space="preserve"> </w:t>
                              </w:r>
                            </w:p>
                          </w:txbxContent>
                        </wps:txbx>
                        <wps:bodyPr horzOverflow="overflow" vert="horz" lIns="0" tIns="0" rIns="0" bIns="0" rtlCol="0">
                          <a:noAutofit/>
                        </wps:bodyPr>
                      </wps:wsp>
                      <wps:wsp>
                        <wps:cNvPr id="67005" name="Rectangle 67005"/>
                        <wps:cNvSpPr/>
                        <wps:spPr>
                          <a:xfrm rot="-5399999">
                            <a:off x="763467" y="4847159"/>
                            <a:ext cx="1190309" cy="137729"/>
                          </a:xfrm>
                          <a:prstGeom prst="rect">
                            <a:avLst/>
                          </a:prstGeom>
                          <a:ln>
                            <a:noFill/>
                          </a:ln>
                        </wps:spPr>
                        <wps:txbx>
                          <w:txbxContent>
                            <w:p w:rsidR="00092D06" w:rsidRDefault="00092D06">
                              <w:pPr>
                                <w:spacing w:after="160" w:line="259" w:lineRule="auto"/>
                                <w:ind w:left="0" w:firstLine="0"/>
                                <w:jc w:val="left"/>
                              </w:pPr>
                              <w:r>
                                <w:rPr>
                                  <w:sz w:val="18"/>
                                </w:rPr>
                                <w:t>ручные</w:t>
                              </w:r>
                              <w:r>
                                <w:rPr>
                                  <w:spacing w:val="-208"/>
                                  <w:sz w:val="18"/>
                                </w:rPr>
                                <w:t xml:space="preserve"> </w:t>
                              </w:r>
                              <w:r>
                                <w:rPr>
                                  <w:sz w:val="18"/>
                                </w:rPr>
                                <w:t>инстру-</w:t>
                              </w:r>
                            </w:p>
                          </w:txbxContent>
                        </wps:txbx>
                        <wps:bodyPr horzOverflow="overflow" vert="horz" lIns="0" tIns="0" rIns="0" bIns="0" rtlCol="0">
                          <a:noAutofit/>
                        </wps:bodyPr>
                      </wps:wsp>
                      <wps:wsp>
                        <wps:cNvPr id="67006" name="Rectangle 67006"/>
                        <wps:cNvSpPr/>
                        <wps:spPr>
                          <a:xfrm rot="-5399999">
                            <a:off x="1216308" y="5173011"/>
                            <a:ext cx="538603" cy="137730"/>
                          </a:xfrm>
                          <a:prstGeom prst="rect">
                            <a:avLst/>
                          </a:prstGeom>
                          <a:ln>
                            <a:noFill/>
                          </a:ln>
                        </wps:spPr>
                        <wps:txbx>
                          <w:txbxContent>
                            <w:p w:rsidR="00092D06" w:rsidRDefault="00092D06">
                              <w:pPr>
                                <w:spacing w:after="160" w:line="259" w:lineRule="auto"/>
                                <w:ind w:left="0" w:firstLine="0"/>
                                <w:jc w:val="left"/>
                              </w:pPr>
                              <w:r>
                                <w:rPr>
                                  <w:sz w:val="18"/>
                                </w:rPr>
                                <w:t>менты.</w:t>
                              </w:r>
                            </w:p>
                          </w:txbxContent>
                        </wps:txbx>
                        <wps:bodyPr horzOverflow="overflow" vert="horz" lIns="0" tIns="0" rIns="0" bIns="0" rtlCol="0">
                          <a:noAutofit/>
                        </wps:bodyPr>
                      </wps:wsp>
                      <wps:wsp>
                        <wps:cNvPr id="67007" name="Rectangle 67007"/>
                        <wps:cNvSpPr/>
                        <wps:spPr>
                          <a:xfrm rot="-5399999">
                            <a:off x="1346252" y="5042161"/>
                            <a:ext cx="800456"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4.</w:t>
                              </w:r>
                            </w:p>
                          </w:txbxContent>
                        </wps:txbx>
                        <wps:bodyPr horzOverflow="overflow" vert="horz" lIns="0" tIns="0" rIns="0" bIns="0" rtlCol="0">
                          <a:noAutofit/>
                        </wps:bodyPr>
                      </wps:wsp>
                      <wps:wsp>
                        <wps:cNvPr id="67008" name="Rectangle 67008"/>
                        <wps:cNvSpPr/>
                        <wps:spPr>
                          <a:xfrm rot="-5399999">
                            <a:off x="1484700" y="5060441"/>
                            <a:ext cx="763744" cy="137730"/>
                          </a:xfrm>
                          <a:prstGeom prst="rect">
                            <a:avLst/>
                          </a:prstGeom>
                          <a:ln>
                            <a:noFill/>
                          </a:ln>
                        </wps:spPr>
                        <wps:txbx>
                          <w:txbxContent>
                            <w:p w:rsidR="00092D06" w:rsidRDefault="00092D06">
                              <w:pPr>
                                <w:spacing w:after="160" w:line="259" w:lineRule="auto"/>
                                <w:ind w:left="0" w:firstLine="0"/>
                                <w:jc w:val="left"/>
                              </w:pPr>
                              <w:r>
                                <w:rPr>
                                  <w:sz w:val="18"/>
                                </w:rPr>
                                <w:t>Трудовые</w:t>
                              </w:r>
                              <w:r>
                                <w:rPr>
                                  <w:spacing w:val="-45"/>
                                  <w:sz w:val="18"/>
                                </w:rPr>
                                <w:t xml:space="preserve"> </w:t>
                              </w:r>
                            </w:p>
                          </w:txbxContent>
                        </wps:txbx>
                        <wps:bodyPr horzOverflow="overflow" vert="horz" lIns="0" tIns="0" rIns="0" bIns="0" rtlCol="0">
                          <a:noAutofit/>
                        </wps:bodyPr>
                      </wps:wsp>
                      <wps:wsp>
                        <wps:cNvPr id="67009" name="Rectangle 67009"/>
                        <wps:cNvSpPr/>
                        <wps:spPr>
                          <a:xfrm rot="-5399999">
                            <a:off x="1631601" y="5080356"/>
                            <a:ext cx="723915" cy="137729"/>
                          </a:xfrm>
                          <a:prstGeom prst="rect">
                            <a:avLst/>
                          </a:prstGeom>
                          <a:ln>
                            <a:noFill/>
                          </a:ln>
                        </wps:spPr>
                        <wps:txbx>
                          <w:txbxContent>
                            <w:p w:rsidR="00092D06" w:rsidRDefault="00092D06">
                              <w:pPr>
                                <w:spacing w:after="160" w:line="259" w:lineRule="auto"/>
                                <w:ind w:left="0" w:firstLine="0"/>
                                <w:jc w:val="left"/>
                              </w:pPr>
                              <w:r>
                                <w:rPr>
                                  <w:sz w:val="18"/>
                                </w:rPr>
                                <w:t>действия</w:t>
                              </w:r>
                              <w:r>
                                <w:rPr>
                                  <w:spacing w:val="-45"/>
                                  <w:sz w:val="18"/>
                                </w:rPr>
                                <w:t xml:space="preserve"> </w:t>
                              </w:r>
                            </w:p>
                          </w:txbxContent>
                        </wps:txbx>
                        <wps:bodyPr horzOverflow="overflow" vert="horz" lIns="0" tIns="0" rIns="0" bIns="0" rtlCol="0">
                          <a:noAutofit/>
                        </wps:bodyPr>
                      </wps:wsp>
                      <wps:wsp>
                        <wps:cNvPr id="67010" name="Rectangle 67010"/>
                        <wps:cNvSpPr/>
                        <wps:spPr>
                          <a:xfrm rot="-5399999">
                            <a:off x="1579586" y="4901354"/>
                            <a:ext cx="1081919" cy="137730"/>
                          </a:xfrm>
                          <a:prstGeom prst="rect">
                            <a:avLst/>
                          </a:prstGeom>
                          <a:ln>
                            <a:noFill/>
                          </a:ln>
                        </wps:spPr>
                        <wps:txbx>
                          <w:txbxContent>
                            <w:p w:rsidR="00092D06" w:rsidRDefault="00092D06">
                              <w:pPr>
                                <w:spacing w:after="160" w:line="259" w:lineRule="auto"/>
                                <w:ind w:left="0" w:firstLine="0"/>
                                <w:jc w:val="left"/>
                              </w:pPr>
                              <w:r>
                                <w:rPr>
                                  <w:sz w:val="18"/>
                                </w:rPr>
                                <w:t>как</w:t>
                              </w:r>
                              <w:r>
                                <w:rPr>
                                  <w:spacing w:val="-208"/>
                                  <w:sz w:val="18"/>
                                </w:rPr>
                                <w:t xml:space="preserve"> </w:t>
                              </w:r>
                              <w:r>
                                <w:rPr>
                                  <w:sz w:val="18"/>
                                </w:rPr>
                                <w:t>основные</w:t>
                              </w:r>
                              <w:r>
                                <w:rPr>
                                  <w:spacing w:val="-45"/>
                                  <w:sz w:val="18"/>
                                </w:rPr>
                                <w:t xml:space="preserve"> </w:t>
                              </w:r>
                            </w:p>
                          </w:txbxContent>
                        </wps:txbx>
                        <wps:bodyPr horzOverflow="overflow" vert="horz" lIns="0" tIns="0" rIns="0" bIns="0" rtlCol="0">
                          <a:noAutofit/>
                        </wps:bodyPr>
                      </wps:wsp>
                      <wps:wsp>
                        <wps:cNvPr id="67011" name="Rectangle 67011"/>
                        <wps:cNvSpPr/>
                        <wps:spPr>
                          <a:xfrm rot="-5399999">
                            <a:off x="1835181" y="5029961"/>
                            <a:ext cx="824703" cy="137729"/>
                          </a:xfrm>
                          <a:prstGeom prst="rect">
                            <a:avLst/>
                          </a:prstGeom>
                          <a:ln>
                            <a:noFill/>
                          </a:ln>
                        </wps:spPr>
                        <wps:txbx>
                          <w:txbxContent>
                            <w:p w:rsidR="00092D06" w:rsidRDefault="00092D06">
                              <w:pPr>
                                <w:spacing w:after="160" w:line="259" w:lineRule="auto"/>
                                <w:ind w:left="0" w:firstLine="0"/>
                                <w:jc w:val="left"/>
                              </w:pPr>
                              <w:r>
                                <w:rPr>
                                  <w:sz w:val="18"/>
                                </w:rPr>
                                <w:t>слагаемые</w:t>
                              </w:r>
                              <w:r>
                                <w:rPr>
                                  <w:spacing w:val="-45"/>
                                  <w:sz w:val="18"/>
                                </w:rPr>
                                <w:t xml:space="preserve"> </w:t>
                              </w:r>
                            </w:p>
                          </w:txbxContent>
                        </wps:txbx>
                        <wps:bodyPr horzOverflow="overflow" vert="horz" lIns="0" tIns="0" rIns="0" bIns="0" rtlCol="0">
                          <a:noAutofit/>
                        </wps:bodyPr>
                      </wps:wsp>
                      <wps:wsp>
                        <wps:cNvPr id="67012" name="Rectangle 67012"/>
                        <wps:cNvSpPr/>
                        <wps:spPr>
                          <a:xfrm rot="-5399999">
                            <a:off x="1939898" y="5007691"/>
                            <a:ext cx="869245" cy="137730"/>
                          </a:xfrm>
                          <a:prstGeom prst="rect">
                            <a:avLst/>
                          </a:prstGeom>
                          <a:ln>
                            <a:noFill/>
                          </a:ln>
                        </wps:spPr>
                        <wps:txbx>
                          <w:txbxContent>
                            <w:p w:rsidR="00092D06" w:rsidRDefault="00092D06">
                              <w:pPr>
                                <w:spacing w:after="160" w:line="259" w:lineRule="auto"/>
                                <w:ind w:left="0" w:firstLine="0"/>
                                <w:jc w:val="left"/>
                              </w:pPr>
                              <w:r>
                                <w:rPr>
                                  <w:sz w:val="18"/>
                                </w:rPr>
                                <w:t>технологии</w:t>
                              </w:r>
                            </w:p>
                          </w:txbxContent>
                        </wps:txbx>
                        <wps:bodyPr horzOverflow="overflow" vert="horz" lIns="0" tIns="0" rIns="0" bIns="0" rtlCol="0">
                          <a:noAutofit/>
                        </wps:bodyPr>
                      </wps:wsp>
                      <wps:wsp>
                        <wps:cNvPr id="67013" name="Rectangle 67013"/>
                        <wps:cNvSpPr/>
                        <wps:spPr>
                          <a:xfrm rot="-5399999">
                            <a:off x="203062" y="3926060"/>
                            <a:ext cx="800608" cy="137578"/>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6.</w:t>
                              </w:r>
                            </w:p>
                          </w:txbxContent>
                        </wps:txbx>
                        <wps:bodyPr horzOverflow="overflow" vert="horz" lIns="0" tIns="0" rIns="0" bIns="0" rtlCol="0">
                          <a:noAutofit/>
                        </wps:bodyPr>
                      </wps:wsp>
                      <wps:wsp>
                        <wps:cNvPr id="67014" name="Rectangle 67014"/>
                        <wps:cNvSpPr/>
                        <wps:spPr>
                          <a:xfrm rot="-5399999">
                            <a:off x="283058" y="3885889"/>
                            <a:ext cx="880798" cy="137729"/>
                          </a:xfrm>
                          <a:prstGeom prst="rect">
                            <a:avLst/>
                          </a:prstGeom>
                          <a:ln>
                            <a:noFill/>
                          </a:ln>
                        </wps:spPr>
                        <wps:txbx>
                          <w:txbxContent>
                            <w:p w:rsidR="00092D06" w:rsidRDefault="00092D06">
                              <w:pPr>
                                <w:spacing w:after="160" w:line="259" w:lineRule="auto"/>
                                <w:ind w:left="0" w:firstLine="0"/>
                                <w:jc w:val="left"/>
                              </w:pPr>
                              <w:r>
                                <w:rPr>
                                  <w:sz w:val="18"/>
                                </w:rPr>
                                <w:t>Технология</w:t>
                              </w:r>
                            </w:p>
                          </w:txbxContent>
                        </wps:txbx>
                        <wps:bodyPr horzOverflow="overflow" vert="horz" lIns="0" tIns="0" rIns="0" bIns="0" rtlCol="0">
                          <a:noAutofit/>
                        </wps:bodyPr>
                      </wps:wsp>
                      <wps:wsp>
                        <wps:cNvPr id="67015" name="Rectangle 67015"/>
                        <wps:cNvSpPr/>
                        <wps:spPr>
                          <a:xfrm rot="-5399999">
                            <a:off x="463479" y="3939323"/>
                            <a:ext cx="773929" cy="137729"/>
                          </a:xfrm>
                          <a:prstGeom prst="rect">
                            <a:avLst/>
                          </a:prstGeom>
                          <a:ln>
                            <a:noFill/>
                          </a:ln>
                        </wps:spPr>
                        <wps:txbx>
                          <w:txbxContent>
                            <w:p w:rsidR="00092D06" w:rsidRDefault="00092D06">
                              <w:pPr>
                                <w:spacing w:after="160" w:line="259" w:lineRule="auto"/>
                                <w:ind w:left="0" w:firstLine="0"/>
                                <w:jc w:val="left"/>
                              </w:pPr>
                              <w:r>
                                <w:rPr>
                                  <w:sz w:val="18"/>
                                </w:rPr>
                                <w:t>обработки</w:t>
                              </w:r>
                            </w:p>
                          </w:txbxContent>
                        </wps:txbx>
                        <wps:bodyPr horzOverflow="overflow" vert="horz" lIns="0" tIns="0" rIns="0" bIns="0" rtlCol="0">
                          <a:noAutofit/>
                        </wps:bodyPr>
                      </wps:wsp>
                      <wps:wsp>
                        <wps:cNvPr id="67016" name="Rectangle 67016"/>
                        <wps:cNvSpPr/>
                        <wps:spPr>
                          <a:xfrm rot="-5399999">
                            <a:off x="482990" y="3831846"/>
                            <a:ext cx="988884" cy="137729"/>
                          </a:xfrm>
                          <a:prstGeom prst="rect">
                            <a:avLst/>
                          </a:prstGeom>
                          <a:ln>
                            <a:noFill/>
                          </a:ln>
                        </wps:spPr>
                        <wps:txbx>
                          <w:txbxContent>
                            <w:p w:rsidR="00092D06" w:rsidRDefault="00092D06">
                              <w:pPr>
                                <w:spacing w:after="160" w:line="259" w:lineRule="auto"/>
                                <w:ind w:left="0" w:firstLine="0"/>
                                <w:jc w:val="left"/>
                              </w:pPr>
                              <w:r>
                                <w:rPr>
                                  <w:sz w:val="18"/>
                                </w:rPr>
                                <w:t>текстильных</w:t>
                              </w:r>
                            </w:p>
                          </w:txbxContent>
                        </wps:txbx>
                        <wps:bodyPr horzOverflow="overflow" vert="horz" lIns="0" tIns="0" rIns="0" bIns="0" rtlCol="0">
                          <a:noAutofit/>
                        </wps:bodyPr>
                      </wps:wsp>
                      <wps:wsp>
                        <wps:cNvPr id="67017" name="Rectangle 67017"/>
                        <wps:cNvSpPr/>
                        <wps:spPr>
                          <a:xfrm rot="-5399999">
                            <a:off x="639468" y="3861337"/>
                            <a:ext cx="929900" cy="137729"/>
                          </a:xfrm>
                          <a:prstGeom prst="rect">
                            <a:avLst/>
                          </a:prstGeom>
                          <a:ln>
                            <a:noFill/>
                          </a:ln>
                        </wps:spPr>
                        <wps:txbx>
                          <w:txbxContent>
                            <w:p w:rsidR="00092D06" w:rsidRDefault="00092D06">
                              <w:pPr>
                                <w:spacing w:after="160" w:line="259" w:lineRule="auto"/>
                                <w:ind w:left="0" w:firstLine="0"/>
                                <w:jc w:val="left"/>
                              </w:pPr>
                              <w:r>
                                <w:rPr>
                                  <w:sz w:val="18"/>
                                </w:rPr>
                                <w:t>материалов.</w:t>
                              </w:r>
                            </w:p>
                          </w:txbxContent>
                        </wps:txbx>
                        <wps:bodyPr horzOverflow="overflow" vert="horz" lIns="0" tIns="0" rIns="0" bIns="0" rtlCol="0">
                          <a:noAutofit/>
                        </wps:bodyPr>
                      </wps:wsp>
                      <wps:wsp>
                        <wps:cNvPr id="67018" name="Rectangle 67018"/>
                        <wps:cNvSpPr/>
                        <wps:spPr>
                          <a:xfrm rot="-5399999">
                            <a:off x="964986" y="3926060"/>
                            <a:ext cx="800608" cy="137578"/>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7.</w:t>
                              </w:r>
                            </w:p>
                          </w:txbxContent>
                        </wps:txbx>
                        <wps:bodyPr horzOverflow="overflow" vert="horz" lIns="0" tIns="0" rIns="0" bIns="0" rtlCol="0">
                          <a:noAutofit/>
                        </wps:bodyPr>
                      </wps:wsp>
                      <wps:wsp>
                        <wps:cNvPr id="67019" name="Rectangle 67019"/>
                        <wps:cNvSpPr/>
                        <wps:spPr>
                          <a:xfrm rot="-5399999">
                            <a:off x="1026739" y="3867647"/>
                            <a:ext cx="917283" cy="137730"/>
                          </a:xfrm>
                          <a:prstGeom prst="rect">
                            <a:avLst/>
                          </a:prstGeom>
                          <a:ln>
                            <a:noFill/>
                          </a:ln>
                        </wps:spPr>
                        <wps:txbx>
                          <w:txbxContent>
                            <w:p w:rsidR="00092D06" w:rsidRDefault="00092D06">
                              <w:pPr>
                                <w:spacing w:after="160" w:line="259" w:lineRule="auto"/>
                                <w:ind w:left="0" w:firstLine="0"/>
                                <w:jc w:val="left"/>
                              </w:pPr>
                              <w:r>
                                <w:rPr>
                                  <w:sz w:val="18"/>
                                </w:rPr>
                                <w:t>Технология</w:t>
                              </w:r>
                              <w:r>
                                <w:rPr>
                                  <w:spacing w:val="-45"/>
                                  <w:sz w:val="18"/>
                                </w:rPr>
                                <w:t xml:space="preserve"> </w:t>
                              </w:r>
                            </w:p>
                          </w:txbxContent>
                        </wps:txbx>
                        <wps:bodyPr horzOverflow="overflow" vert="horz" lIns="0" tIns="0" rIns="0" bIns="0" rtlCol="0">
                          <a:noAutofit/>
                        </wps:bodyPr>
                      </wps:wsp>
                      <wps:wsp>
                        <wps:cNvPr id="67020" name="Rectangle 67020"/>
                        <wps:cNvSpPr/>
                        <wps:spPr>
                          <a:xfrm rot="-5399999">
                            <a:off x="965983" y="3679903"/>
                            <a:ext cx="1292769" cy="137730"/>
                          </a:xfrm>
                          <a:prstGeom prst="rect">
                            <a:avLst/>
                          </a:prstGeom>
                          <a:ln>
                            <a:noFill/>
                          </a:ln>
                        </wps:spPr>
                        <wps:txbx>
                          <w:txbxContent>
                            <w:p w:rsidR="00092D06" w:rsidRDefault="00092D06">
                              <w:pPr>
                                <w:spacing w:after="160" w:line="259" w:lineRule="auto"/>
                                <w:ind w:left="0" w:firstLine="0"/>
                                <w:jc w:val="left"/>
                              </w:pPr>
                              <w:r>
                                <w:rPr>
                                  <w:sz w:val="18"/>
                                </w:rPr>
                                <w:t>обработки</w:t>
                              </w:r>
                              <w:r>
                                <w:rPr>
                                  <w:spacing w:val="-208"/>
                                  <w:sz w:val="18"/>
                                </w:rPr>
                                <w:t xml:space="preserve"> </w:t>
                              </w:r>
                              <w:r>
                                <w:rPr>
                                  <w:sz w:val="18"/>
                                </w:rPr>
                                <w:t>пище-</w:t>
                              </w:r>
                            </w:p>
                          </w:txbxContent>
                        </wps:txbx>
                        <wps:bodyPr horzOverflow="overflow" vert="horz" lIns="0" tIns="0" rIns="0" bIns="0" rtlCol="0">
                          <a:noAutofit/>
                        </wps:bodyPr>
                      </wps:wsp>
                      <wps:wsp>
                        <wps:cNvPr id="67021" name="Rectangle 67021"/>
                        <wps:cNvSpPr/>
                        <wps:spPr>
                          <a:xfrm rot="-5399999">
                            <a:off x="1171260" y="3758193"/>
                            <a:ext cx="1136190" cy="137729"/>
                          </a:xfrm>
                          <a:prstGeom prst="rect">
                            <a:avLst/>
                          </a:prstGeom>
                          <a:ln>
                            <a:noFill/>
                          </a:ln>
                        </wps:spPr>
                        <wps:txbx>
                          <w:txbxContent>
                            <w:p w:rsidR="00092D06" w:rsidRDefault="00092D06">
                              <w:pPr>
                                <w:spacing w:after="160" w:line="259" w:lineRule="auto"/>
                                <w:ind w:left="0" w:firstLine="0"/>
                                <w:jc w:val="left"/>
                              </w:pPr>
                              <w:r>
                                <w:rPr>
                                  <w:sz w:val="18"/>
                                </w:rPr>
                                <w:t>вых</w:t>
                              </w:r>
                              <w:r>
                                <w:rPr>
                                  <w:spacing w:val="-208"/>
                                  <w:sz w:val="18"/>
                                </w:rPr>
                                <w:t xml:space="preserve"> </w:t>
                              </w:r>
                              <w:r>
                                <w:rPr>
                                  <w:sz w:val="18"/>
                                </w:rPr>
                                <w:t>продуктов</w:t>
                              </w:r>
                            </w:p>
                          </w:txbxContent>
                        </wps:txbx>
                        <wps:bodyPr horzOverflow="overflow" vert="horz" lIns="0" tIns="0" rIns="0" bIns="0" rtlCol="0">
                          <a:noAutofit/>
                        </wps:bodyPr>
                      </wps:wsp>
                      <wps:wsp>
                        <wps:cNvPr id="67022" name="Rectangle 67022"/>
                        <wps:cNvSpPr/>
                        <wps:spPr>
                          <a:xfrm rot="-5399999">
                            <a:off x="202948" y="2810034"/>
                            <a:ext cx="800608" cy="137578"/>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9.</w:t>
                              </w:r>
                            </w:p>
                          </w:txbxContent>
                        </wps:txbx>
                        <wps:bodyPr horzOverflow="overflow" vert="horz" lIns="0" tIns="0" rIns="0" bIns="0" rtlCol="0">
                          <a:noAutofit/>
                        </wps:bodyPr>
                      </wps:wsp>
                      <wps:wsp>
                        <wps:cNvPr id="67023" name="Rectangle 67023"/>
                        <wps:cNvSpPr/>
                        <wps:spPr>
                          <a:xfrm rot="-5399999">
                            <a:off x="578113" y="2590059"/>
                            <a:ext cx="36485" cy="137729"/>
                          </a:xfrm>
                          <a:prstGeom prst="rect">
                            <a:avLst/>
                          </a:prstGeom>
                          <a:ln>
                            <a:noFill/>
                          </a:ln>
                        </wps:spPr>
                        <wps:txbx>
                          <w:txbxContent>
                            <w:p w:rsidR="00092D06" w:rsidRDefault="00092D06">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67024" name="Rectangle 67024"/>
                        <wps:cNvSpPr/>
                        <wps:spPr>
                          <a:xfrm rot="-5399999">
                            <a:off x="363666" y="2850585"/>
                            <a:ext cx="719354" cy="137730"/>
                          </a:xfrm>
                          <a:prstGeom prst="rect">
                            <a:avLst/>
                          </a:prstGeom>
                          <a:ln>
                            <a:noFill/>
                          </a:ln>
                        </wps:spPr>
                        <wps:txbx>
                          <w:txbxContent>
                            <w:p w:rsidR="00092D06" w:rsidRDefault="00092D06">
                              <w:pPr>
                                <w:spacing w:after="160" w:line="259" w:lineRule="auto"/>
                                <w:ind w:left="0" w:firstLine="0"/>
                                <w:jc w:val="left"/>
                              </w:pPr>
                              <w:r>
                                <w:rPr>
                                  <w:sz w:val="18"/>
                                </w:rPr>
                                <w:t>Машины</w:t>
                              </w:r>
                              <w:r>
                                <w:rPr>
                                  <w:spacing w:val="-45"/>
                                  <w:sz w:val="18"/>
                                </w:rPr>
                                <w:t xml:space="preserve"> </w:t>
                              </w:r>
                            </w:p>
                          </w:txbxContent>
                        </wps:txbx>
                        <wps:bodyPr horzOverflow="overflow" vert="horz" lIns="0" tIns="0" rIns="0" bIns="0" rtlCol="0">
                          <a:noAutofit/>
                        </wps:bodyPr>
                      </wps:wsp>
                      <wps:wsp>
                        <wps:cNvPr id="67025" name="Rectangle 67025"/>
                        <wps:cNvSpPr/>
                        <wps:spPr>
                          <a:xfrm rot="-5399999">
                            <a:off x="377855" y="2737788"/>
                            <a:ext cx="944950" cy="137729"/>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их</w:t>
                              </w:r>
                              <w:r>
                                <w:rPr>
                                  <w:spacing w:val="-208"/>
                                  <w:sz w:val="18"/>
                                </w:rPr>
                                <w:t xml:space="preserve"> </w:t>
                              </w:r>
                              <w:r>
                                <w:rPr>
                                  <w:sz w:val="18"/>
                                </w:rPr>
                                <w:t>модели</w:t>
                              </w:r>
                            </w:p>
                          </w:txbxContent>
                        </wps:txbx>
                        <wps:bodyPr horzOverflow="overflow" vert="horz" lIns="0" tIns="0" rIns="0" bIns="0" rtlCol="0">
                          <a:noAutofit/>
                        </wps:bodyPr>
                      </wps:wsp>
                      <wps:wsp>
                        <wps:cNvPr id="67026" name="Rectangle 67026"/>
                        <wps:cNvSpPr/>
                        <wps:spPr>
                          <a:xfrm rot="-5399999">
                            <a:off x="153541" y="528578"/>
                            <a:ext cx="899420"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12.</w:t>
                              </w:r>
                            </w:p>
                          </w:txbxContent>
                        </wps:txbx>
                        <wps:bodyPr horzOverflow="overflow" vert="horz" lIns="0" tIns="0" rIns="0" bIns="0" rtlCol="0">
                          <a:noAutofit/>
                        </wps:bodyPr>
                      </wps:wsp>
                      <wps:wsp>
                        <wps:cNvPr id="67027" name="Rectangle 67027"/>
                        <wps:cNvSpPr/>
                        <wps:spPr>
                          <a:xfrm rot="-5399999">
                            <a:off x="262345" y="517214"/>
                            <a:ext cx="921996" cy="137729"/>
                          </a:xfrm>
                          <a:prstGeom prst="rect">
                            <a:avLst/>
                          </a:prstGeom>
                          <a:ln>
                            <a:noFill/>
                          </a:ln>
                        </wps:spPr>
                        <wps:txbx>
                          <w:txbxContent>
                            <w:p w:rsidR="00092D06" w:rsidRDefault="00092D06">
                              <w:pPr>
                                <w:spacing w:after="160" w:line="259" w:lineRule="auto"/>
                                <w:ind w:left="0" w:firstLine="0"/>
                                <w:jc w:val="left"/>
                              </w:pPr>
                              <w:r>
                                <w:rPr>
                                  <w:sz w:val="18"/>
                                </w:rPr>
                                <w:t>Технологии</w:t>
                              </w:r>
                              <w:r>
                                <w:rPr>
                                  <w:spacing w:val="-45"/>
                                  <w:sz w:val="18"/>
                                </w:rPr>
                                <w:t xml:space="preserve"> </w:t>
                              </w:r>
                            </w:p>
                          </w:txbxContent>
                        </wps:txbx>
                        <wps:bodyPr horzOverflow="overflow" vert="horz" lIns="0" tIns="0" rIns="0" bIns="0" rtlCol="0">
                          <a:noAutofit/>
                        </wps:bodyPr>
                      </wps:wsp>
                      <wps:wsp>
                        <wps:cNvPr id="67028" name="Rectangle 67028"/>
                        <wps:cNvSpPr/>
                        <wps:spPr>
                          <a:xfrm rot="-5399999">
                            <a:off x="474919" y="602801"/>
                            <a:ext cx="750822" cy="137729"/>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человек</w:t>
                              </w:r>
                            </w:p>
                          </w:txbxContent>
                        </wps:txbx>
                        <wps:bodyPr horzOverflow="overflow" vert="horz" lIns="0" tIns="0" rIns="0" bIns="0" rtlCol="0">
                          <a:noAutofit/>
                        </wps:bodyPr>
                      </wps:wsp>
                    </wpg:wgp>
                  </a:graphicData>
                </a:graphic>
              </wp:inline>
            </w:drawing>
          </mc:Choice>
          <mc:Fallback>
            <w:pict>
              <v:group id="Group 649680" o:spid="_x0000_s3432" style="width:194.5pt;height:507.4pt;mso-position-horizontal-relative:char;mso-position-vertical-relative:line" coordsize="24701,6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">
                <v:shape id="Shape 66975" o:spid="_x0000_s3433" style="position:absolute;left:2339;top:55831;width:2243;height:0;visibility:visible;mso-wrap-style:square;v-text-anchor:top" coordsize="2243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ofbscA&#10;AADeAAAADwAAAGRycy9kb3ducmV2LnhtbESPQWvCQBCF7wX/wzJCL6VuLDRtUlcRQfBWk1ZKb0N2&#10;mg1mZ0N2NfHfu4LQ4+PN+968xWq0rThT7xvHCuazBARx5XTDtYLvr+3zOwgfkDW2jknBhTyslpOH&#10;BebaDVzQuQy1iBD2OSowIXS5lL4yZNHPXEccvT/XWwxR9rXUPQ4Rblv5kiSptNhwbDDY0cZQdSxP&#10;Nr5xGMrDZ2er4inb//xujkXWDEapx+m4/gARaAz/x/f0TitI0+ztFW5zIgPk8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DaH27HAAAA3gAAAA8AAAAAAAAAAAAAAAAAmAIAAGRy&#10;cy9kb3ducmV2LnhtbFBLBQYAAAAABAAEAPUAAACMAwAAAAA=&#10;" path="m224371,l,e" filled="f" strokecolor="#221f1f" strokeweight=".5pt">
                  <v:stroke miterlimit="83231f" joinstyle="miter"/>
                  <v:path arrowok="t" textboxrect="0,0,224371,0"/>
                </v:shape>
                <v:shape id="Shape 66976" o:spid="_x0000_s3434" style="position:absolute;left:2339;top:44671;width:2243;height:0;visibility:visible;mso-wrap-style:square;v-text-anchor:top" coordsize="2243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iBGccA&#10;AADeAAAADwAAAGRycy9kb3ducmV2LnhtbESPQWvCQBCF7wX/wzIFL0U39ZCa1FVEKHhrExXpbchO&#10;s8HsbMiuJv33XUHo8fHmfW/eajPaVtyo941jBa/zBARx5XTDtYLj4WO2BOEDssbWMSn4JQ+b9eRp&#10;hbl2Axd0K0MtIoR9jgpMCF0upa8MWfRz1xFH78f1FkOUfS11j0OE21YukiSVFhuODQY72hmqLuXV&#10;xjdOQ3n67GxVvGRf5+/dpciawSg1fR637yACjeH/+JHeawVpmr2lcJ8TGS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AIgRnHAAAA3gAAAA8AAAAAAAAAAAAAAAAAmAIAAGRy&#10;cy9kb3ducmV2LnhtbFBLBQYAAAAABAAEAPUAAACMAwAAAAA=&#10;" path="m224371,l,e" filled="f" strokecolor="#221f1f" strokeweight=".5pt">
                  <v:stroke miterlimit="83231f" joinstyle="miter"/>
                  <v:path arrowok="t" textboxrect="0,0,224371,0"/>
                </v:shape>
                <v:shape id="Shape 66977" o:spid="_x0000_s3435" style="position:absolute;left:2339;top:33511;width:2243;height:0;visibility:visible;mso-wrap-style:square;v-text-anchor:top" coordsize="2243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QkgscA&#10;AADeAAAADwAAAGRycy9kb3ducmV2LnhtbESPQWvCQBCF7wX/wzJCL6Vu9BBN6ioiCN7apBXpbchO&#10;s8HsbMiuJv57t1Do8fHmfW/eejvaVtyo941jBfNZAoK4crrhWsHX5+F1BcIHZI2tY1JwJw/bzeRp&#10;jbl2Axd0K0MtIoR9jgpMCF0upa8MWfQz1xFH78f1FkOUfS11j0OE21YukiSVFhuODQY72huqLuXV&#10;xjdOQ3l672xVvGQf5+/9pciawSj1PB13byACjeH/+C991ArSNFsu4XdOZID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9EJILHAAAA3gAAAA8AAAAAAAAAAAAAAAAAmAIAAGRy&#10;cy9kb3ducmV2LnhtbFBLBQYAAAAABAAEAPUAAACMAwAAAAA=&#10;" path="m224371,l,e" filled="f" strokecolor="#221f1f" strokeweight=".5pt">
                  <v:stroke miterlimit="83231f" joinstyle="miter"/>
                  <v:path arrowok="t" textboxrect="0,0,224371,0"/>
                </v:shape>
                <v:shape id="Shape 66978" o:spid="_x0000_s3436" style="position:absolute;left:2339;top:22351;width:2243;height:0;visibility:visible;mso-wrap-style:square;v-text-anchor:top" coordsize="2243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uw8McA&#10;AADeAAAADwAAAGRycy9kb3ducmV2LnhtbESPwUrDQBCG74LvsIzgReymHmKTdltKQfCmiZbibchO&#10;s6HZ2ZBdm/j2zkHwOPzzf/PNZjf7Xl1pjF1gA8tFBoq4Cbbj1sDnx8vjClRMyBb7wGTghyLstrc3&#10;GyxtmLiia51aJRCOJRpwKQ2l1rFx5DEuwkAs2TmMHpOMY6vtiJPAfa+fsizXHjuWCw4HOjhqLvW3&#10;F43jVB/fBt9UD8X76etwqYpucsbc3837NahEc/pf/mu/WgN5XjyLr7wjDND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7bsPDHAAAA3gAAAA8AAAAAAAAAAAAAAAAAmAIAAGRy&#10;cy9kb3ducmV2LnhtbFBLBQYAAAAABAAEAPUAAACMAwAAAAA=&#10;" path="m224371,l,e" filled="f" strokecolor="#221f1f" strokeweight=".5pt">
                  <v:stroke miterlimit="83231f" joinstyle="miter"/>
                  <v:path arrowok="t" textboxrect="0,0,224371,0"/>
                </v:shape>
                <v:shape id="Shape 66979" o:spid="_x0000_s3437" style="position:absolute;left:2339;top:11191;width:2243;height:0;visibility:visible;mso-wrap-style:square;v-text-anchor:top" coordsize="2243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cVa8cA&#10;AADeAAAADwAAAGRycy9kb3ducmV2LnhtbESPQWvCQBCF7wX/wzIFL0U39ZCa1FVEKHhrExXpbchO&#10;s8HsbMiuJv33XUHo8fHmfW/eajPaVtyo941jBa/zBARx5XTDtYLj4WO2BOEDssbWMSn4JQ+b9eRp&#10;hbl2Axd0K0MtIoR9jgpMCF0upa8MWfRz1xFH78f1FkOUfS11j0OE21YukiSVFhuODQY72hmqLuXV&#10;xjdOQ3n67GxVvGRf5+/dpciawSg1fR637yACjeH/+JHeawVpmr1lcJ8TGS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GXFWvHAAAA3gAAAA8AAAAAAAAAAAAAAAAAmAIAAGRy&#10;cy9kb3ducmV2LnhtbFBLBQYAAAAABAAEAPUAAACMAwAAAAA=&#10;" path="m224371,l,e" filled="f" strokecolor="#221f1f" strokeweight=".5pt">
                  <v:stroke miterlimit="83231f" joinstyle="miter"/>
                  <v:path arrowok="t" textboxrect="0,0,224371,0"/>
                </v:shape>
                <v:shape id="Shape 66980" o:spid="_x0000_s3438" style="position:absolute;left:4646;top:55831;width:20024;height:0;visibility:visible;mso-wrap-style:square;v-text-anchor:top" coordsize="20023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JTqsQA&#10;AADeAAAADwAAAGRycy9kb3ducmV2LnhtbESPT2vCMBjG74LfIbwDb5rOQ62dUUQZjN3miuDttXnX&#10;FJs3JYm2fvvlMNjx4fnHb7MbbSce5EPrWMHrIgNBXDvdcqOg+n6fFyBCRNbYOSYFTwqw204nGyy1&#10;G/iLHqfYiDTCoUQFJsa+lDLUhiyGheuJk/fjvMWYpG+k9jikcdvJZZbl0mLL6cFgTwdD9e10twro&#10;OFyu7o5n01RGf55XflXUV6VmL+P+DUSkMf6H/9ofWkGer4sEkHASCs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iU6rEAAAA3gAAAA8AAAAAAAAAAAAAAAAAmAIAAGRycy9k&#10;b3ducmV2LnhtbFBLBQYAAAAABAAEAPUAAACJAwAAAAA=&#10;" path="m2002371,l,e" filled="f" strokecolor="#221f1f" strokeweight=".5pt">
                  <v:stroke miterlimit="83231f" joinstyle="miter"/>
                  <v:path arrowok="t" textboxrect="0,0,2002371,0"/>
                </v:shape>
                <v:shape id="Shape 66981" o:spid="_x0000_s3439" style="position:absolute;left:4646;top:44671;width:20024;height:0;visibility:visible;mso-wrap-style:square;v-text-anchor:top" coordsize="20023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72McUA&#10;AADeAAAADwAAAGRycy9kb3ducmV2LnhtbESPT2sCMRTE74LfITyhN83aw7pujVKUQunNPwjenpvX&#10;zdLNy5JEd/vtTaHgcZiZ3zCrzWBbcScfGscK5rMMBHHldMO1gtPxY1qACBFZY+uYFPxSgM16PFph&#10;qV3Pe7ofYi0ShEOJCkyMXSllqAxZDDPXESfv23mLMUlfS+2xT3Dbytcsy6XFhtOCwY62hqqfw80q&#10;oF1/ubobnk19MvrrvPCLoroq9TIZ3t9ARBriM/zf/tQK8nxZzOHvTroCc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bvYxxQAAAN4AAAAPAAAAAAAAAAAAAAAAAJgCAABkcnMv&#10;ZG93bnJldi54bWxQSwUGAAAAAAQABAD1AAAAigMAAAAA&#10;" path="m2002371,l,e" filled="f" strokecolor="#221f1f" strokeweight=".5pt">
                  <v:stroke miterlimit="83231f" joinstyle="miter"/>
                  <v:path arrowok="t" textboxrect="0,0,2002371,0"/>
                </v:shape>
                <v:shape id="Shape 66982" o:spid="_x0000_s3440" style="position:absolute;left:4646;top:33511;width:20024;height:0;visibility:visible;mso-wrap-style:square;v-text-anchor:top" coordsize="20023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xoRsUA&#10;AADeAAAADwAAAGRycy9kb3ducmV2LnhtbESPQWsCMRSE7wX/Q3iCt5rVw7rdGqVYCuKtKkJvz83r&#10;ZunmZUmiu/77RhA8DjPzDbNcD7YVV/KhcaxgNs1AEFdON1wrOB6+XgsQISJrbB2TghsFWK9GL0ss&#10;tev5m677WIsE4VCiAhNjV0oZKkMWw9R1xMn7dd5iTNLXUnvsE9y2cp5lubTYcFow2NHGUPW3v1gF&#10;9Nn/nN0FT6Y+Gr07LfyiqM5KTcbDxzuISEN8hh/trVaQ52/FHO530hW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vGhGxQAAAN4AAAAPAAAAAAAAAAAAAAAAAJgCAABkcnMv&#10;ZG93bnJldi54bWxQSwUGAAAAAAQABAD1AAAAigMAAAAA&#10;" path="m2002371,l,e" filled="f" strokecolor="#221f1f" strokeweight=".5pt">
                  <v:stroke miterlimit="83231f" joinstyle="miter"/>
                  <v:path arrowok="t" textboxrect="0,0,2002371,0"/>
                </v:shape>
                <v:shape id="Shape 66983" o:spid="_x0000_s3441" style="position:absolute;left:4646;top:22351;width:20024;height:0;visibility:visible;mso-wrap-style:square;v-text-anchor:top" coordsize="20023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N3cUA&#10;AADeAAAADwAAAGRycy9kb3ducmV2LnhtbESPQWsCMRSE74L/ITzBm2atsG63RpGKUHqrFaG35+Z1&#10;s3TzsiTR3f77piB4HGbmG2a9HWwrbuRD41jBYp6BIK6cbrhWcPo8zAoQISJrbB2Tgl8KsN2MR2ss&#10;tev5g27HWIsE4VCiAhNjV0oZKkMWw9x1xMn7dt5iTNLXUnvsE9y28inLcmmx4bRgsKNXQ9XP8WoV&#10;0L7/urgrnk19Mvr9vPKrorooNZ0MuxcQkYb4CN/bb1pBnj8XS/i/k66A3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8M3dxQAAAN4AAAAPAAAAAAAAAAAAAAAAAJgCAABkcnMv&#10;ZG93bnJldi54bWxQSwUGAAAAAAQABAD1AAAAigMAAAAA&#10;" path="m2002371,l,e" filled="f" strokecolor="#221f1f" strokeweight=".5pt">
                  <v:stroke miterlimit="83231f" joinstyle="miter"/>
                  <v:path arrowok="t" textboxrect="0,0,2002371,0"/>
                </v:shape>
                <v:shape id="Shape 66984" o:spid="_x0000_s3442" style="position:absolute;left:4646;top:11191;width:20024;height:0;visibility:visible;mso-wrap-style:square;v-text-anchor:top" coordsize="20023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lVqcUA&#10;AADeAAAADwAAAGRycy9kb3ducmV2LnhtbESPQWsCMRSE74L/ITzBm2Ytsm63RpGKUHqrFaG35+Z1&#10;s3TzsiTR3f77piB4HGbmG2a9HWwrbuRD41jBYp6BIK6cbrhWcPo8zAoQISJrbB2Tgl8KsN2MR2ss&#10;tev5g27HWIsE4VCiAhNjV0oZKkMWw9x1xMn7dt5iTNLXUnvsE9y28inLcmmx4bRgsKNXQ9XP8WoV&#10;0L7/urgrnk19Mvr9vPKrorooNZ0MuxcQkYb4CN/bb1pBnj8XS/i/k66A3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GVWpxQAAAN4AAAAPAAAAAAAAAAAAAAAAAJgCAABkcnMv&#10;ZG93bnJldi54bWxQSwUGAAAAAAQABAD1AAAAigMAAAAA&#10;" path="m2002371,l,e" filled="f" strokecolor="#221f1f" strokeweight=".5pt">
                  <v:stroke miterlimit="83231f" joinstyle="miter"/>
                  <v:path arrowok="t" textboxrect="0,0,2002371,0"/>
                </v:shape>
                <v:shape id="Shape 66985" o:spid="_x0000_s3443" style="position:absolute;left:4646;top:64406;width:20024;height:0;visibility:visible;mso-wrap-style:square;v-text-anchor:top" coordsize="20023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XwMsUA&#10;AADeAAAADwAAAGRycy9kb3ducmV2LnhtbESPQWsCMRSE74L/ITzBm2YtuG63RpGKUHqrFaG35+Z1&#10;s3TzsiTR3f77piB4HGbmG2a9HWwrbuRD41jBYp6BIK6cbrhWcPo8zAoQISJrbB2Tgl8KsN2MR2ss&#10;tev5g27HWIsE4VCiAhNjV0oZKkMWw9x1xMn7dt5iTNLXUnvsE9y28inLcmmx4bRgsKNXQ9XP8WoV&#10;0L7/urgrnk19Mvr9vPKrorooNZ0MuxcQkYb4CN/bb1pBnj8XS/i/k66A3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VfAyxQAAAN4AAAAPAAAAAAAAAAAAAAAAAJgCAABkcnMv&#10;ZG93bnJldi54bWxQSwUGAAAAAAQABAD1AAAAigMAAAAA&#10;" path="m2002371,l,e" filled="f" strokecolor="#221f1f" strokeweight=".5pt">
                  <v:stroke miterlimit="83231f" joinstyle="miter"/>
                  <v:path arrowok="t" textboxrect="0,0,2002371,0"/>
                </v:shape>
                <v:shape id="Shape 66986" o:spid="_x0000_s3444" style="position:absolute;left:4646;top:31;width:20024;height:0;visibility:visible;mso-wrap-style:square;v-text-anchor:top" coordsize="20023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duRcUA&#10;AADeAAAADwAAAGRycy9kb3ducmV2LnhtbESPQWsCMRSE7wX/Q3iCt5q1h3XdGkWUgvRWFaG35+Z1&#10;s3TzsiTR3f77RhA8DjPzDbNcD7YVN/KhcaxgNs1AEFdON1wrOB0/XgsQISJrbB2Tgj8KsF6NXpZY&#10;atfzF90OsRYJwqFEBSbGrpQyVIYshqnriJP347zFmKSvpfbYJ7ht5VuW5dJiw2nBYEdbQ9Xv4WoV&#10;0K7/vrgrnk19MvrzPPfzorooNRkPm3cQkYb4DD/ae60gzxdFDvc76QrI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h25FxQAAAN4AAAAPAAAAAAAAAAAAAAAAAJgCAABkcnMv&#10;ZG93bnJldi54bWxQSwUGAAAAAAQABAD1AAAAigMAAAAA&#10;" path="m2002371,l,e" filled="f" strokecolor="#221f1f" strokeweight=".5pt">
                  <v:stroke miterlimit="83231f" joinstyle="miter"/>
                  <v:path arrowok="t" textboxrect="0,0,2002371,0"/>
                </v:shape>
                <v:shape id="Shape 66987" o:spid="_x0000_s3445" style="position:absolute;left:24701;width:0;height:64438;visibility:visible;mso-wrap-style:square;v-text-anchor:top" coordsize="0,64438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UWwcgA&#10;AADeAAAADwAAAGRycy9kb3ducmV2LnhtbESPQWvCQBSE74L/YXlCb7oxQrQxG5GWgqX0oK2gt0f2&#10;NQnNvg3ZNcb++m5B6HGYmW+YbDOYRvTUudqygvksAkFcWF1zqeDz42W6AuE8ssbGMim4kYNNPh5l&#10;mGp75T31B1+KAGGXooLK+zaV0hUVGXQz2xIH78t2Bn2QXSl1h9cAN42MoyiRBmsOCxW29FRR8X24&#10;GAX981vMp/hIr+35p7lt3xflnBdKPUyG7RqEp8H/h+/tnVaQJI+rJfzdCVdA5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FRbByAAAAN4AAAAPAAAAAAAAAAAAAAAAAJgCAABk&#10;cnMvZG93bnJldi54bWxQSwUGAAAAAAQABAD1AAAAjQMAAAAA&#10;" path="m,6443866l,5583174,,4467174,,3351175,,2235175,,1119175,,e" filled="f" strokecolor="#221f1f" strokeweight=".5pt">
                  <v:stroke miterlimit="83231f" joinstyle="miter"/>
                  <v:path arrowok="t" textboxrect="0,0,0,6443866"/>
                </v:shape>
                <v:shape id="Shape 66988" o:spid="_x0000_s3446" style="position:absolute;top:55831;width:0;height:8607;visibility:visible;mso-wrap-style:square;v-text-anchor:top" coordsize="0,860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7fM8QA&#10;AADeAAAADwAAAGRycy9kb3ducmV2LnhtbERPz2vCMBS+D/wfwhN2EU0Vqa4zigiyHdzBKoK3R/PW&#10;djYvJcls/e/NYbDjx/d7telNI+7kfG1ZwXSSgCAurK65VHA+7cdLED4ga2wsk4IHedisBy8rzLTt&#10;+Ej3PJQihrDPUEEVQptJ6YuKDPqJbYkj922dwRChK6V22MVw08hZkqTSYM2xocKWdhUVt/zXKLjY&#10;a3/9OXzs5p2UwX0Vo8W2Gyn1Ouy37yAC9eFf/Of+1ArS9G0Z98Y78QrI9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u3zPEAAAA3gAAAA8AAAAAAAAAAAAAAAAAmAIAAGRycy9k&#10;b3ducmV2LnhtbFBLBQYAAAAABAAEAPUAAACJAwAAAAA=&#10;" path="m,860692l,e" filled="f" strokecolor="#221f1f" strokeweight=".5pt">
                  <v:stroke miterlimit="83231f" joinstyle="miter"/>
                  <v:path arrowok="t" textboxrect="0,0,0,860692"/>
                </v:shape>
                <v:shape id="Shape 66989" o:spid="_x0000_s3447" style="position:absolute;left:31;top:64406;width:2244;height:0;visibility:visible;mso-wrap-style:square;v-text-anchor:top" coordsize="2243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JlTMYA&#10;AADeAAAADwAAAGRycy9kb3ducmV2LnhtbESPQWvCQBCF7wX/wzJCL6Vu9BBM6ipFELzZREW8Ddlp&#10;NpidDdnVpP++Wyh4fLx535u32oy2FQ/qfeNYwXyWgCCunG64VnA67t6XIHxA1tg6JgU/5GGznrys&#10;MNdu4IIeZahFhLDPUYEJocul9JUhi37mOuLofbveYoiyr6XucYhw28pFkqTSYsOxwWBHW0PVrbzb&#10;+MZ5KM+HzlbFW/Z1uW5vRdYMRqnX6fj5ASLQGJ7H/+m9VpCm2TKDvzmRAX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EJlTMYAAADeAAAADwAAAAAAAAAAAAAAAACYAgAAZHJz&#10;L2Rvd25yZXYueG1sUEsFBgAAAAAEAAQA9QAAAIsDAAAAAA==&#10;" path="m224371,l,e" filled="f" strokecolor="#221f1f" strokeweight=".5pt">
                  <v:stroke miterlimit="83231f" joinstyle="miter"/>
                  <v:path arrowok="t" textboxrect="0,0,224371,0"/>
                </v:shape>
                <v:shape id="Shape 66990" o:spid="_x0000_s3448" style="position:absolute;width:0;height:55831;visibility:visible;mso-wrap-style:square;v-text-anchor:top" coordsize="0,5583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ZksUA&#10;AADeAAAADwAAAGRycy9kb3ducmV2LnhtbESPzWrCQBSF94W+w3CF7upEhdBERxGp2EW7UEPWl8w1&#10;CWbuhJlpkr59ZyG4PJw/vs1uMp0YyPnWsoLFPAFBXFndcq2guB7fP0D4gKyxs0wK/sjDbvv6ssFc&#10;25HPNFxCLeII+xwVNCH0uZS+asign9ueOHo36wyGKF0ttcMxjptOLpMklQZbjg8N9nRoqLpffo2C&#10;bPm92p/b8qc4ytJNh8/TCvGk1Nts2q9BBJrCM/xof2kFaZplESDiRBSQ2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1mSxQAAAN4AAAAPAAAAAAAAAAAAAAAAAJgCAABkcnMv&#10;ZG93bnJldi54bWxQSwUGAAAAAAQABAD1AAAAigMAAAAA&#10;" path="m,5583174l,4467174,,3351175,,2235175,,1119175,,e" filled="f" strokecolor="#221f1f" strokeweight=".5pt">
                  <v:stroke miterlimit="83231f" joinstyle="miter"/>
                  <v:path arrowok="t" textboxrect="0,0,0,5583174"/>
                </v:shape>
                <v:shape id="Shape 66991" o:spid="_x0000_s3449" style="position:absolute;left:31;top:31;width:2244;height:0;visibility:visible;mso-wrap-style:square;v-text-anchor:top" coordsize="2243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l8YA&#10;AADeAAAADwAAAGRycy9kb3ducmV2LnhtbESPQWvCQBCF7wX/wzKCl1I3eggmdZUiCN5solJ6G7LT&#10;bDA7G7KrSf+9KxR6fLx535u33o62FXfqfeNYwWKegCCunG64VnA+7d9WIHxA1tg6JgW/5GG7mbys&#10;Mddu4ILuZahFhLDPUYEJocul9JUhi37uOuLo/bjeYoiyr6XucYhw28plkqTSYsOxwWBHO0PVtbzZ&#10;+MZlKC/HzlbFa/b59b27FlkzGKVm0/HjHUSgMfwf/6UPWkGaZtkCnnMiA+T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3/l8YAAADeAAAADwAAAAAAAAAAAAAAAACYAgAAZHJz&#10;L2Rvd25yZXYueG1sUEsFBgAAAAAEAAQA9QAAAIsDAAAAAA==&#10;" path="m224371,l,e" filled="f" strokecolor="#221f1f" strokeweight=".5pt">
                  <v:stroke miterlimit="83231f" joinstyle="miter"/>
                  <v:path arrowok="t" textboxrect="0,0,224371,0"/>
                </v:shape>
                <v:shape id="Shape 66992" o:spid="_x0000_s3450" style="position:absolute;left:2307;top:55831;width:0;height:8607;visibility:visible;mso-wrap-style:square;v-text-anchor:top" coordsize="0,860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9+BMcA&#10;AADeAAAADwAAAGRycy9kb3ducmV2LnhtbESPQWvCQBSE74L/YXlCL1I3isSauooIRQ/2oC0Fb4/s&#10;a5KafRt2VxP/vSsUPA4z8w2zWHWmFldyvrKsYDxKQBDnVldcKPj++nh9A+EDssbaMim4kYfVst9b&#10;YKZtywe6HkMhIoR9hgrKEJpMSp+XZNCPbEMcvV/rDIYoXSG1wzbCTS0nSZJKgxXHhRIb2pSUn48X&#10;o+DHnrrT3367mbZSBveZD2frdqjUy6Bbv4MI1IVn+L+90wrSdD6fwONOvAJye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6ffgTHAAAA3gAAAA8AAAAAAAAAAAAAAAAAmAIAAGRy&#10;cy9kb3ducmV2LnhtbFBLBQYAAAAABAAEAPUAAACMAwAAAAA=&#10;" path="m,860692l,e" filled="f" strokecolor="#221f1f" strokeweight=".5pt">
                  <v:stroke miterlimit="83231f" joinstyle="miter"/>
                  <v:path arrowok="t" textboxrect="0,0,0,860692"/>
                </v:shape>
                <v:shape id="Shape 66993" o:spid="_x0000_s3451" style="position:absolute;left:2338;top:64406;width:2244;height:0;visibility:visible;mso-wrap-style:square;v-text-anchor:top" coordsize="2243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PEe8cA&#10;AADeAAAADwAAAGRycy9kb3ducmV2LnhtbESPQWvCQBCF7wX/wzIFL0U3VQgmdRURCt7aREV6G7LT&#10;bDA7G7KrSf99Vyj0+HjzvjdvvR1tK+7U+8axgtd5AoK4crrhWsHp+D5bgfABWWPrmBT8kIftZvK0&#10;xly7gQu6l6EWEcI+RwUmhC6X0leGLPq564ij9+16iyHKvpa6xyHCbSsXSZJKiw3HBoMd7Q1V1/Jm&#10;4xvnoTx/dLYqXrLPy9f+WmTNYJSaPo+7NxCBxvB//Jc+aAVpmmVLeMyJDJC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BzxHvHAAAA3gAAAA8AAAAAAAAAAAAAAAAAmAIAAGRy&#10;cy9kb3ducmV2LnhtbFBLBQYAAAAABAAEAPUAAACMAwAAAAA=&#10;" path="m224371,l,e" filled="f" strokecolor="#221f1f" strokeweight=".5pt">
                  <v:stroke miterlimit="83231f" joinstyle="miter"/>
                  <v:path arrowok="t" textboxrect="0,0,224371,0"/>
                </v:shape>
                <v:shape id="Shape 66994" o:spid="_x0000_s3452" style="position:absolute;left:2307;width:0;height:55831;visibility:visible;mso-wrap-style:square;v-text-anchor:top" coordsize="0,5583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hfkcUA&#10;AADeAAAADwAAAGRycy9kb3ducmV2LnhtbESPT4vCMBTE7wt+h/AEb2vqH8q2GkVE0cPuQVc8P5pn&#10;W2xeShK1fnsjLOxxmJnfMPNlZxpxJ+drywpGwwQEcWF1zaWC0+/28wuED8gaG8uk4Ekelovexxxz&#10;bR98oPsxlCJC2OeooAqhzaX0RUUG/dC2xNG7WGcwROlKqR0+Itw0cpwkqTRYc1yosKV1RcX1eDMK&#10;svH3ZHWozz+nrTy7br3ZTRB3Sg363WoGIlAX/sN/7b1WkKZZNoX3nXgF5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uF+RxQAAAN4AAAAPAAAAAAAAAAAAAAAAAJgCAABkcnMv&#10;ZG93bnJldi54bWxQSwUGAAAAAAQABAD1AAAAigMAAAAA&#10;" path="m,5583174l,4467174,,3351175,,2235175,,1119175,,e" filled="f" strokecolor="#221f1f" strokeweight=".5pt">
                  <v:stroke miterlimit="83231f" joinstyle="miter"/>
                  <v:path arrowok="t" textboxrect="0,0,0,5583174"/>
                </v:shape>
                <v:shape id="Shape 66995" o:spid="_x0000_s3453" style="position:absolute;left:2338;top:31;width:2244;height:0;visibility:visible;mso-wrap-style:square;v-text-anchor:top" coordsize="2243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b5lMcA&#10;AADeAAAADwAAAGRycy9kb3ducmV2LnhtbESPQWvCQBCF7wX/wzIFL0U3FQwmdRURCt7aREV6G7LT&#10;bDA7G7KrSf99Vyj0+HjzvjdvvR1tK+7U+8axgtd5AoK4crrhWsHp+D5bgfABWWPrmBT8kIftZvK0&#10;xly7gQu6l6EWEcI+RwUmhC6X0leGLPq564ij9+16iyHKvpa6xyHCbSsXSZJKiw3HBoMd7Q1V1/Jm&#10;4xvnoTx/dLYqXrLPy9f+WmTNYJSaPo+7NxCBxvB//Jc+aAVpmmVLeMyJDJC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DW+ZTHAAAA3gAAAA8AAAAAAAAAAAAAAAAAmAIAAGRy&#10;cy9kb3ducmV2LnhtbFBLBQYAAAAABAAEAPUAAACMAwAAAAA=&#10;" path="m224371,l,e" filled="f" strokecolor="#221f1f" strokeweight=".5pt">
                  <v:stroke miterlimit="83231f" joinstyle="miter"/>
                  <v:path arrowok="t" textboxrect="0,0,224371,0"/>
                </v:shape>
                <v:shape id="Shape 66996" o:spid="_x0000_s3454" style="position:absolute;left:4614;width:0;height:64438;visibility:visible;mso-wrap-style:square;v-text-anchor:top" coordsize="0,64438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Alh8YA&#10;AADeAAAADwAAAGRycy9kb3ducmV2LnhtbESPQWvCQBSE7wX/w/IEb3VjhKDRVcRSUKSHWgW9PbLP&#10;JJh9G7JrjP76bkHocZiZb5j5sjOVaKlxpWUFo2EEgjizuuRcweHn830CwnlkjZVlUvAgB8tF722O&#10;qbZ3/qZ273MRIOxSVFB4X6dSuqwgg25oa+LgXWxj0AfZ5FI3eA9wU8k4ihJpsOSwUGBN64Ky6/5m&#10;FLQfu5hP8ZG29flZPVZf43zEY6UG/W41A+Gp8//hV3ujFSTJdJrA351wBe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IAlh8YAAADeAAAADwAAAAAAAAAAAAAAAACYAgAAZHJz&#10;L2Rvd25yZXYueG1sUEsFBgAAAAAEAAQA9QAAAIsDAAAAAA==&#10;" path="m,6443866l,5583174,,4467174,,3351175,,2235175,,1119175,,e" filled="f" strokecolor="#221f1f" strokeweight=".5pt">
                  <v:stroke miterlimit="83231f" joinstyle="miter"/>
                  <v:path arrowok="t" textboxrect="0,0,0,6443866"/>
                </v:shape>
                <v:rect id="Rectangle 66997" o:spid="_x0000_s3455" style="position:absolute;left:-10013;top:28706;width:22722;height:138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GibscA&#10;AADeAAAADwAAAGRycy9kb3ducmV2LnhtbESPT2vCQBTE70K/w/IEb7pRJNbUVYpQ0ksFtRWPr9mX&#10;P5h9m2ZXjd/eFYQeh5n5DbNYdaYWF2pdZVnBeBSBIM6srrhQ8L3/GL6CcB5ZY22ZFNzIwWr50ltg&#10;ou2Vt3TZ+UIECLsEFZTeN4mULivJoBvZhjh4uW0N+iDbQuoWrwFuajmJolgarDgslNjQuqTstDsb&#10;BT/j/fmQus0vH/O/2fTLp5u8SJUa9Lv3NxCeOv8ffrY/tYI4ns9n8LgTroBc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FBom7HAAAA3gAAAA8AAAAAAAAAAAAAAAAAmAIAAGRy&#10;cy9kb3ducmV2LnhtbFBLBQYAAAAABAAEAPUAAACMAwAAAAA=&#10;" filled="f" stroked="f">
                  <v:textbox inset="0,0,0,0">
                    <w:txbxContent>
                      <w:p w:rsidR="00092D06" w:rsidRDefault="00092D06">
                        <w:pPr>
                          <w:spacing w:after="160" w:line="259" w:lineRule="auto"/>
                          <w:ind w:left="0" w:firstLine="0"/>
                          <w:jc w:val="left"/>
                        </w:pPr>
                        <w:r>
                          <w:rPr>
                            <w:b/>
                            <w:sz w:val="18"/>
                          </w:rPr>
                          <w:t>ИНВАРИАНТНЫЕ</w:t>
                        </w:r>
                        <w:r>
                          <w:rPr>
                            <w:b/>
                            <w:spacing w:val="-209"/>
                            <w:sz w:val="18"/>
                          </w:rPr>
                          <w:t xml:space="preserve"> </w:t>
                        </w:r>
                        <w:r>
                          <w:rPr>
                            <w:b/>
                            <w:sz w:val="18"/>
                          </w:rPr>
                          <w:t>МОДУЛИ</w:t>
                        </w:r>
                      </w:p>
                    </w:txbxContent>
                  </v:textbox>
                </v:rect>
                <v:rect id="Rectangle 66998" o:spid="_x0000_s3456" style="position:absolute;left:-36665;top:21266;width:8064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42HMQA&#10;AADeAAAADwAAAGRycy9kb3ducmV2LnhtbERPy2rCQBTdF/yH4Qrd1YlFUo2OIoKkG4X6wuU1c/PA&#10;zJ00M2r8+86i4PJw3rNFZ2pxp9ZVlhUMBxEI4szqigsFh/36YwzCeWSNtWVS8CQHi3nvbYaJtg/+&#10;ofvOFyKEsEtQQel9k0jpspIMuoFtiAOX29agD7AtpG7xEcJNLT+jKJYGKw4NJTa0Kim77m5GwXG4&#10;v51St73wOf/9Gm18us2LVKn3frecgvDU+Zf43/2tFcTxZBL2hjvhCs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eNhz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Модуль5</w:t>
                        </w:r>
                        <w:r>
                          <w:rPr>
                            <w:spacing w:val="-208"/>
                            <w:sz w:val="18"/>
                          </w:rPr>
                          <w:t xml:space="preserve"> </w:t>
                        </w:r>
                        <w:r>
                          <w:rPr>
                            <w:sz w:val="18"/>
                          </w:rPr>
                          <w:t>класс</w:t>
                        </w:r>
                        <w:r>
                          <w:rPr>
                            <w:spacing w:val="-208"/>
                            <w:sz w:val="18"/>
                          </w:rPr>
                          <w:t xml:space="preserve"> </w:t>
                        </w:r>
                        <w:r>
                          <w:rPr>
                            <w:sz w:val="18"/>
                          </w:rPr>
                          <w:t>(34</w:t>
                        </w:r>
                        <w:r>
                          <w:rPr>
                            <w:spacing w:val="-208"/>
                            <w:sz w:val="18"/>
                          </w:rPr>
                          <w:t xml:space="preserve"> </w:t>
                        </w:r>
                        <w:r>
                          <w:rPr>
                            <w:sz w:val="18"/>
                          </w:rPr>
                          <w:t>ч)6</w:t>
                        </w:r>
                        <w:r>
                          <w:rPr>
                            <w:spacing w:val="-208"/>
                            <w:sz w:val="18"/>
                          </w:rPr>
                          <w:t xml:space="preserve"> </w:t>
                        </w:r>
                        <w:r>
                          <w:rPr>
                            <w:sz w:val="18"/>
                          </w:rPr>
                          <w:t>класс</w:t>
                        </w:r>
                        <w:r>
                          <w:rPr>
                            <w:spacing w:val="-208"/>
                            <w:sz w:val="18"/>
                          </w:rPr>
                          <w:t xml:space="preserve"> </w:t>
                        </w:r>
                        <w:r>
                          <w:rPr>
                            <w:sz w:val="18"/>
                          </w:rPr>
                          <w:t>(34</w:t>
                        </w:r>
                        <w:r>
                          <w:rPr>
                            <w:spacing w:val="-208"/>
                            <w:sz w:val="18"/>
                          </w:rPr>
                          <w:t xml:space="preserve"> </w:t>
                        </w:r>
                        <w:r>
                          <w:rPr>
                            <w:sz w:val="18"/>
                          </w:rPr>
                          <w:t>ч)7</w:t>
                        </w:r>
                        <w:r>
                          <w:rPr>
                            <w:spacing w:val="-208"/>
                            <w:sz w:val="18"/>
                          </w:rPr>
                          <w:t xml:space="preserve"> </w:t>
                        </w:r>
                        <w:r>
                          <w:rPr>
                            <w:sz w:val="18"/>
                          </w:rPr>
                          <w:t>класс</w:t>
                        </w:r>
                        <w:r>
                          <w:rPr>
                            <w:spacing w:val="-208"/>
                            <w:sz w:val="18"/>
                          </w:rPr>
                          <w:t xml:space="preserve"> </w:t>
                        </w:r>
                        <w:r>
                          <w:rPr>
                            <w:sz w:val="18"/>
                          </w:rPr>
                          <w:t>(34</w:t>
                        </w:r>
                        <w:r>
                          <w:rPr>
                            <w:spacing w:val="-208"/>
                            <w:sz w:val="18"/>
                          </w:rPr>
                          <w:t xml:space="preserve"> </w:t>
                        </w:r>
                        <w:r>
                          <w:rPr>
                            <w:sz w:val="18"/>
                          </w:rPr>
                          <w:t>ч)8</w:t>
                        </w:r>
                        <w:r>
                          <w:rPr>
                            <w:spacing w:val="-208"/>
                            <w:sz w:val="18"/>
                          </w:rPr>
                          <w:t xml:space="preserve"> </w:t>
                        </w:r>
                        <w:r>
                          <w:rPr>
                            <w:sz w:val="18"/>
                          </w:rPr>
                          <w:t>класс</w:t>
                        </w:r>
                        <w:r>
                          <w:rPr>
                            <w:spacing w:val="-208"/>
                            <w:sz w:val="18"/>
                          </w:rPr>
                          <w:t xml:space="preserve"> </w:t>
                        </w:r>
                        <w:r>
                          <w:rPr>
                            <w:sz w:val="18"/>
                          </w:rPr>
                          <w:t>(17</w:t>
                        </w:r>
                        <w:r>
                          <w:rPr>
                            <w:spacing w:val="-208"/>
                            <w:sz w:val="18"/>
                          </w:rPr>
                          <w:t xml:space="preserve"> </w:t>
                        </w:r>
                        <w:r>
                          <w:rPr>
                            <w:sz w:val="18"/>
                          </w:rPr>
                          <w:t>ч)9</w:t>
                        </w:r>
                        <w:r>
                          <w:rPr>
                            <w:spacing w:val="-208"/>
                            <w:sz w:val="18"/>
                          </w:rPr>
                          <w:t xml:space="preserve"> </w:t>
                        </w:r>
                        <w:r>
                          <w:rPr>
                            <w:sz w:val="18"/>
                          </w:rPr>
                          <w:t>класс</w:t>
                        </w:r>
                        <w:r>
                          <w:rPr>
                            <w:spacing w:val="-208"/>
                            <w:sz w:val="18"/>
                          </w:rPr>
                          <w:t xml:space="preserve"> </w:t>
                        </w:r>
                        <w:r>
                          <w:rPr>
                            <w:sz w:val="18"/>
                          </w:rPr>
                          <w:t>(17</w:t>
                        </w:r>
                        <w:r>
                          <w:rPr>
                            <w:spacing w:val="-208"/>
                            <w:sz w:val="18"/>
                          </w:rPr>
                          <w:t xml:space="preserve"> </w:t>
                        </w:r>
                        <w:r>
                          <w:rPr>
                            <w:sz w:val="18"/>
                          </w:rPr>
                          <w:t>ч)</w:t>
                        </w:r>
                      </w:p>
                    </w:txbxContent>
                  </v:textbox>
                </v:rect>
                <v:rect id="Rectangle 66999" o:spid="_x0000_s3457" style="position:absolute;left:2033;top:50420;width:8006;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KTh8gA&#10;AADeAAAADwAAAGRycy9kb3ducmV2LnhtbESPT2vCQBTE74V+h+UVvDUbpaRNdBURSrxUqLbF4zP7&#10;8gezb2N21fTbdwuCx2FmfsPMFoNpxYV611hWMI5iEMSF1Q1XCr52789vIJxH1thaJgW/5GAxf3yY&#10;YabtlT/psvWVCBB2GSqove8yKV1Rk0EX2Y44eKXtDfog+0rqHq8Bblo5ieNEGmw4LNTY0aqm4rg9&#10;GwXf4935J3ebA+/L0+vLh883ZZUrNXoallMQngZ/D9/aa60gSdI0hf874QrI+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vkpOHyAAAAN4AAAAPAAAAAAAAAAAAAAAAAJgCAABk&#10;cnMvZG93bnJldi54bWxQSwUGAAAAAAQABAD1AAAAjQM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2.</w:t>
                        </w:r>
                      </w:p>
                    </w:txbxContent>
                  </v:textbox>
                </v:rect>
                <v:rect id="Rectangle 67000" o:spid="_x0000_s3458" style="position:absolute;left:2730;top:49915;width:901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YCisYA&#10;AADeAAAADwAAAGRycy9kb3ducmV2LnhtbESPy2rDMBBF94X8g5hAd7WUUpLgRjYhENxNA82jdDm1&#10;xg9ijVxLSdy/rxaFLC/3xVnlo+3ElQbfOtYwSxQI4tKZlmsNx8P2aQnCB2SDnWPS8Ese8mzysMLU&#10;uBt/0HUfahFH2KeooQmhT6X0ZUMWfeJ64uhVbrAYohxqaQa8xXHbyWel5tJiy/GhwZ42DZXn/cVq&#10;OM0Ol8/C7775q/pZvLyHYlfVhdaP03H9CiLQGO7h//ab0TBfKBUBIk5EAZ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oYCis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Материалы</w:t>
                        </w:r>
                        <w:r>
                          <w:rPr>
                            <w:spacing w:val="-45"/>
                            <w:sz w:val="18"/>
                          </w:rPr>
                          <w:t xml:space="preserve"> </w:t>
                        </w:r>
                      </w:p>
                    </w:txbxContent>
                  </v:textbox>
                </v:rect>
                <v:rect id="Rectangle 67001" o:spid="_x0000_s3459" style="position:absolute;left:4391;top:50306;width:823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qnEccA&#10;AADeAAAADwAAAGRycy9kb3ducmV2LnhtbESPT2sCMRTE7wW/Q3gFbzXZIlpWoxShrJcK1bZ4fG7e&#10;/sHNy7qJuv32jSB4HGbmN8x82dtGXKjztWMNyUiBIM6dqbnU8L37eHkD4QOywcYxafgjD8vF4GmO&#10;qXFX/qLLNpQiQtinqKEKoU2l9HlFFv3ItcTRK1xnMUTZldJ0eI1w28hXpSbSYs1xocKWVhXlx+3Z&#10;avhJduffzG8OvC9O0/FnyDZFmWk9fO7fZyAC9eERvrfXRsNkqlQCtzvxCsjF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HKpx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изделия.</w:t>
                        </w:r>
                      </w:p>
                    </w:txbxContent>
                  </v:textbox>
                </v:rect>
                <v:rect id="Rectangle 67002" o:spid="_x0000_s3460" style="position:absolute;left:7112;top:50420;width:8006;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g5ZsYA&#10;AADeAAAADwAAAGRycy9kb3ducmV2LnhtbESPW2sCMRSE3wv+h3CEvtVEKSqrUaRQti8VvOLjcXP2&#10;gpuT7Sbq9t+bQsHHYWa+YebLztbiRq2vHGsYDhQI4syZigsN+93n2xSED8gGa8ek4Zc8LBe9lzkm&#10;xt15Q7dtKESEsE9QQxlCk0jps5Is+oFriKOXu9ZiiLItpGnxHuG2liOlxtJixXGhxIY+Ssou26vV&#10;cBjursfUr898yn8m798hXedFqvVrv1vNQATqwjP83/4yGsYTpUbwdydeAbl4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Rg5ZsYAAADeAAAADwAAAAAAAAAAAAAAAACYAgAAZHJz&#10;L2Rvd25yZXYueG1sUEsFBgAAAAAEAAQA9QAAAIsDA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3.</w:t>
                        </w:r>
                      </w:p>
                    </w:txbxContent>
                  </v:textbox>
                </v:rect>
                <v:rect id="Rectangle 67003" o:spid="_x0000_s3461" style="position:absolute;left:10863;top:48221;width:36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Sc/ccA&#10;AADeAAAADwAAAGRycy9kb3ducmV2LnhtbESPW2sCMRSE3wv9D+EUfKuJtqisRhGhrC8V6g0fj5uz&#10;F9ycrJuo23/fFAp9HGbmG2a26Gwt7tT6yrGGQV+BIM6cqbjQsN99vE5A+IBssHZMGr7Jw2L+/DTD&#10;xLgHf9F9GwoRIewT1FCG0CRS+qwki77vGuLo5a61GKJsC2lafES4reVQqZG0WHFcKLGhVUnZZXuz&#10;Gg6D3e2Y+s2ZT/l1/P4Z0k1epFr3XrrlFESgLvyH/9pro2E0VuoNfu/EKyDn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5UnP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 xml:space="preserve"> </w:t>
                        </w:r>
                      </w:p>
                    </w:txbxContent>
                  </v:textbox>
                </v:rect>
                <v:rect id="Rectangle 67004" o:spid="_x0000_s3462" style="position:absolute;left:8438;top:50544;width:7756;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0EicYA&#10;AADeAAAADwAAAGRycy9kb3ducmV2LnhtbESPW2sCMRSE3wv+h3CEvtXEIiqrUaRQti8VvOLjcXP2&#10;gpuT7Sbq9t+bQsHHYWa+YebLztbiRq2vHGsYDhQI4syZigsN+93n2xSED8gGa8ek4Zc8LBe9lzkm&#10;xt15Q7dtKESEsE9QQxlCk0jps5Is+oFriKOXu9ZiiLItpGnxHuG2lu9KjaXFiuNCiQ19lJRdtler&#10;4TDcXY+pX5/5lP9MRt8hXedFqvVrv1vNQATqwjP83/4yGsYTpUbwdydeAbl4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b0Eic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Основные</w:t>
                        </w:r>
                        <w:r>
                          <w:rPr>
                            <w:spacing w:val="-45"/>
                            <w:sz w:val="18"/>
                          </w:rPr>
                          <w:t xml:space="preserve"> </w:t>
                        </w:r>
                      </w:p>
                    </w:txbxContent>
                  </v:textbox>
                </v:rect>
                <v:rect id="Rectangle 67005" o:spid="_x0000_s3463" style="position:absolute;left:7634;top:48471;width:1190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GhEscA&#10;AADeAAAADwAAAGRycy9kb3ducmV2LnhtbESPW2sCMRSE3wv9D+EUfKuJ0qqsRhGhrC8V6g0fj5uz&#10;F9ycrJuo23/fFAp9HGbmG2a26Gwt7tT6yrGGQV+BIM6cqbjQsN99vE5A+IBssHZMGr7Jw2L+/DTD&#10;xLgHf9F9GwoRIewT1FCG0CRS+qwki77vGuLo5a61GKJsC2lafES4reVQqZG0WHFcKLGhVUnZZXuz&#10;Gg6D3e2Y+s2ZT/l1/PYZ0k1epFr3XrrlFESgLvyH/9pro2E0Vuodfu/EKyDn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7xoR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ручные</w:t>
                        </w:r>
                        <w:r>
                          <w:rPr>
                            <w:spacing w:val="-208"/>
                            <w:sz w:val="18"/>
                          </w:rPr>
                          <w:t xml:space="preserve"> </w:t>
                        </w:r>
                        <w:r>
                          <w:rPr>
                            <w:sz w:val="18"/>
                          </w:rPr>
                          <w:t>инстру-</w:t>
                        </w:r>
                      </w:p>
                    </w:txbxContent>
                  </v:textbox>
                </v:rect>
                <v:rect id="Rectangle 67006" o:spid="_x0000_s3464" style="position:absolute;left:12163;top:51729;width:538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M/ZcUA&#10;AADeAAAADwAAAGRycy9kb3ducmV2LnhtbESPT4vCMBTE78J+h/AWvGmqiC7VKMuC1IuCuorHZ/P6&#10;B5uX2kSt394sLHgcZuY3zGzRmkrcqXGlZQWDfgSCOLW65FzB737Z+wLhPLLGyjIpeJKDxfyjM8NY&#10;2wdv6b7zuQgQdjEqKLyvYyldWpBB17c1cfAy2xj0QTa51A0+AtxUchhFY2mw5LBQYE0/BaWX3c0o&#10;OAz2t2PiNmc+ZdfJaO2TTZYnSnU/2+8pCE+tf4f/2yutYDwJSPi7E66An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Iz9l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менты.</w:t>
                        </w:r>
                      </w:p>
                    </w:txbxContent>
                  </v:textbox>
                </v:rect>
                <v:rect id="Rectangle 67007" o:spid="_x0000_s3465" style="position:absolute;left:13462;top:50421;width:8004;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a/scA&#10;AADeAAAADwAAAGRycy9kb3ducmV2LnhtbESPW2sCMRSE3wX/QzgF3zSxiCtboxShbF8qeGnp4+nm&#10;7IVuTrabqNt/bwTBx2FmvmGW69424kydrx1rmE4UCOLcmZpLDcfD23gBwgdkg41j0vBPHtar4WCJ&#10;qXEX3tF5H0oRIexT1FCF0KZS+rwii37iWuLoFa6zGKLsSmk6vES4beSzUnNpsea4UGFLm4ry3/3J&#10;avicHk5fmd/+8Hfxl8w+QrYtykzr0VP/+gIiUB8e4Xv73WiYJ0olcLsTr4BcX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Fvmv7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4.</w:t>
                        </w:r>
                      </w:p>
                    </w:txbxContent>
                  </v:textbox>
                </v:rect>
                <v:rect id="Rectangle 67008" o:spid="_x0000_s3466" style="position:absolute;left:14847;top:50604;width:763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AOjMQA&#10;AADeAAAADwAAAGRycy9kb3ducmV2LnhtbERPyWrDMBC9F/IPYgK91VJKSYIb2YRAcC8NNEvpcWqN&#10;F2KNXEtJ3L+vDoUcH29f5aPtxJUG3zrWMEsUCOLSmZZrDcfD9mkJwgdkg51j0vBLHvJs8rDC1Lgb&#10;f9B1H2oRQ9inqKEJoU+l9GVDFn3ieuLIVW6wGCIcamkGvMVw28lnpebSYsuxocGeNg2V5/3FajjN&#10;DpfPwu+++av6Wby8h2JX1YXWj9Nx/Qoi0Bju4n/3m9EwXygV98Y78Qr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wDoz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Трудовые</w:t>
                        </w:r>
                        <w:r>
                          <w:rPr>
                            <w:spacing w:val="-45"/>
                            <w:sz w:val="18"/>
                          </w:rPr>
                          <w:t xml:space="preserve"> </w:t>
                        </w:r>
                      </w:p>
                    </w:txbxContent>
                  </v:textbox>
                </v:rect>
                <v:rect id="Rectangle 67009" o:spid="_x0000_s3467" style="position:absolute;left:16315;top:50803;width:723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yrF8cA&#10;AADeAAAADwAAAGRycy9kb3ducmV2LnhtbESPT2sCMRTE74LfIbyCN00U0XZrFBHK9lJBbcXj6+bt&#10;H7p52W6irt/eCIUeh5n5DbNYdbYWF2p95VjDeKRAEGfOVFxo+Dy8DZ9B+IBssHZMGm7kYbXs9xaY&#10;GHflHV32oRARwj5BDWUITSKlz0qy6EeuIY5e7lqLIcq2kKbFa4TbWk6UmkmLFceFEhvalJT97M9W&#10;w9f4cD6mfvvNp/x3Pv0I6TYvUq0HT936FUSgLvyH/9rvRsNsrtQLPO7EKy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8qx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действия</w:t>
                        </w:r>
                        <w:r>
                          <w:rPr>
                            <w:spacing w:val="-45"/>
                            <w:sz w:val="18"/>
                          </w:rPr>
                          <w:t xml:space="preserve"> </w:t>
                        </w:r>
                      </w:p>
                    </w:txbxContent>
                  </v:textbox>
                </v:rect>
                <v:rect id="Rectangle 67010" o:spid="_x0000_s3468" style="position:absolute;left:15795;top:49013;width:1081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UV8UA&#10;AADeAAAADwAAAGRycy9kb3ducmV2LnhtbESPy4rCMBSG9wO+QziCuzGtiEo1ighSNwqjo7g8NqcX&#10;bE5qE7Xz9pPFwCx//hvfYtWZWryodZVlBfEwAkGcWV1xoeD7tP2cgXAeWWNtmRT8kIPVsvexwETb&#10;N3/R6+gLEUbYJaig9L5JpHRZSQbd0DbEwctta9AH2RZSt/gO46aWoyiaSIMVh4cSG9qUlN2PT6Pg&#10;HJ+el9QdbnzNH9Px3qeHvEiVGvS79RyEp87/h//aO61gMo3iABBwAgr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X5RX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как</w:t>
                        </w:r>
                        <w:r>
                          <w:rPr>
                            <w:spacing w:val="-208"/>
                            <w:sz w:val="18"/>
                          </w:rPr>
                          <w:t xml:space="preserve"> </w:t>
                        </w:r>
                        <w:r>
                          <w:rPr>
                            <w:sz w:val="18"/>
                          </w:rPr>
                          <w:t>основные</w:t>
                        </w:r>
                        <w:r>
                          <w:rPr>
                            <w:spacing w:val="-45"/>
                            <w:sz w:val="18"/>
                          </w:rPr>
                          <w:t xml:space="preserve"> </w:t>
                        </w:r>
                      </w:p>
                    </w:txbxContent>
                  </v:textbox>
                </v:rect>
                <v:rect id="Rectangle 67011" o:spid="_x0000_s3469" style="position:absolute;left:18351;top:50299;width:824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MxzMYA&#10;AADeAAAADwAAAGRycy9kb3ducmV2LnhtbESPW2vCQBSE3wX/w3KEvukmpahEVxGhpC8V6g0fj9mT&#10;C2bPptlV03/fFQQfh5n5hpkvO1OLG7WusqwgHkUgiDOrKy4U7HefwykI55E11pZJwR85WC76vTkm&#10;2t75h25bX4gAYZeggtL7JpHSZSUZdCPbEAcvt61BH2RbSN3iPcBNLd+jaCwNVhwWSmxoXVJ22V6N&#10;gkO8ux5TtznzKf+dfHz7dJMXqVJvg241A+Gp86/ws/2lFYwnURzD4064AnLx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BMxzM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слагаемые</w:t>
                        </w:r>
                        <w:r>
                          <w:rPr>
                            <w:spacing w:val="-45"/>
                            <w:sz w:val="18"/>
                          </w:rPr>
                          <w:t xml:space="preserve"> </w:t>
                        </w:r>
                      </w:p>
                    </w:txbxContent>
                  </v:textbox>
                </v:rect>
                <v:rect id="Rectangle 67012" o:spid="_x0000_s3470" style="position:absolute;left:19399;top:50076;width:869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Gvu8cA&#10;AADeAAAADwAAAGRycy9kb3ducmV2LnhtbESPW2vCQBSE3wv9D8sp9K3ZRIpKdBUplPRFwSs+HrMn&#10;F8yeTbOrxn/vFgo+DjPzDTOd96YRV+pcbVlBEsUgiHOray4V7LbfH2MQziNrbCyTgjs5mM9eX6aY&#10;anvjNV03vhQBwi5FBZX3bSqlyysy6CLbEgevsJ1BH2RXSt3hLcBNIwdxPJQGaw4LFbb0VVF+3lyM&#10;gn2yvRwytzrxsfgdfS59tirKTKn3t34xAeGp98/wf/tHKxiO4mQAf3fCFZC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TBr7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технологии</w:t>
                        </w:r>
                      </w:p>
                    </w:txbxContent>
                  </v:textbox>
                </v:rect>
                <v:rect id="Rectangle 67013" o:spid="_x0000_s3471" style="position:absolute;left:2030;top:39260;width:8006;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0KIMcA&#10;AADeAAAADwAAAGRycy9kb3ducmV2LnhtbESPW2vCQBSE3wX/w3KEvukmtqikrlIKJX2pUG/4eMye&#10;XGj2bMyuGv99VxB8HGbmG2a+7EwtLtS6yrKCeBSBIM6srrhQsN18DWcgnEfWWFsmBTdysFz0e3NM&#10;tL3yL13WvhABwi5BBaX3TSKly0oy6Ea2IQ5ebluDPsi2kLrFa4CbWo6jaCINVhwWSmzos6Tsb302&#10;Cnbx5rxP3erIh/w0ffvx6SovUqVeBt3HOwhPnX+GH+1vrWAyjeJXuN8JV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uNCiD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6.</w:t>
                        </w:r>
                      </w:p>
                    </w:txbxContent>
                  </v:textbox>
                </v:rect>
                <v:rect id="Rectangle 67014" o:spid="_x0000_s3472" style="position:absolute;left:2830;top:38858;width:880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SSVMcA&#10;AADeAAAADwAAAGRycy9kb3ducmV2LnhtbESPW2vCQBSE3wv9D8sp9K3ZREQluooUSvpSwSs+HrMn&#10;F8yejdlV03/vFgo+DjPzDTNb9KYRN+pcbVlBEsUgiHOray4V7LZfHxMQziNrbCyTgl9ysJi/vsww&#10;1fbOa7ptfCkChF2KCirv21RKl1dk0EW2JQ5eYTuDPsiulLrDe4CbRg7ieCQN1hwWKmzps6L8vLka&#10;Bftkez1kbnXiY3EZD398tirKTKn3t345BeGp98/wf/tbKxiN42QIf3fCFZ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Rkkl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Технология</w:t>
                        </w:r>
                      </w:p>
                    </w:txbxContent>
                  </v:textbox>
                </v:rect>
                <v:rect id="Rectangle 67015" o:spid="_x0000_s3473" style="position:absolute;left:4634;top:39393;width:773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g3z8cA&#10;AADeAAAADwAAAGRycy9kb3ducmV2LnhtbESPW2vCQBSE3wX/w3KEvukm0qqkrlIKJX2pUG/4eMye&#10;XGj2bMyuGv99VxB8HGbmG2a+7EwtLtS6yrKCeBSBIM6srrhQsN18DWcgnEfWWFsmBTdysFz0e3NM&#10;tL3yL13WvhABwi5BBaX3TSKly0oy6Ea2IQ5ebluDPsi2kLrFa4CbWo6jaCINVhwWSmzos6Tsb302&#10;Cnbx5rxP3erIh/w0ff3x6SovUqVeBt3HOwhPnX+GH+1vrWAyjeI3uN8JV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soN8/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обработки</w:t>
                        </w:r>
                      </w:p>
                    </w:txbxContent>
                  </v:textbox>
                </v:rect>
                <v:rect id="Rectangle 67016" o:spid="_x0000_s3474" style="position:absolute;left:4829;top:38318;width:988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puMcA&#10;AADeAAAADwAAAGRycy9kb3ducmV2LnhtbESPW2vCQBSE3wv9D8sR+lY3kRIluooUJL4oeGnx8TR7&#10;cqHZszG7avz3bqHg4zAz3zCzRW8acaXO1ZYVxMMIBHFudc2lguNh9T4B4TyyxsYyKbiTg8X89WWG&#10;qbY33tF170sRIOxSVFB536ZSurwig25oW+LgFbYz6IPsSqk7vAW4aeQoihJpsOawUGFLnxXlv/uL&#10;UfAVHy7fmdv+8Kk4jz82PtsWZabU26BfTkF46v0z/N9eawXJOIoT+LsTroCc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6qb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текстильных</w:t>
                        </w:r>
                      </w:p>
                    </w:txbxContent>
                  </v:textbox>
                </v:rect>
                <v:rect id="Rectangle 67017" o:spid="_x0000_s3475" style="position:absolute;left:6394;top:38613;width:929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YMI8cA&#10;AADeAAAADwAAAGRycy9kb3ducmV2LnhtbESPT2vCQBTE7wW/w/KE3uomUkyJriKCpJcK1Soen9mX&#10;P5h9m2ZXTb99VxA8DjPzG2a26E0jrtS52rKCeBSBIM6trrlU8LNbv32AcB5ZY2OZFPyRg8V88DLD&#10;VNsbf9N160sRIOxSVFB536ZSurwig25kW+LgFbYz6IPsSqk7vAW4aeQ4iibSYM1hocKWVhXl5+3F&#10;KNjHu8shc5sTH4vf5P3LZ5uizJR6HfbLKQhPvX+GH+1PrWCSRHEC9zvhCsj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S2DC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материалов.</w:t>
                        </w:r>
                      </w:p>
                    </w:txbxContent>
                  </v:textbox>
                </v:rect>
                <v:rect id="Rectangle 67018" o:spid="_x0000_s3476" style="position:absolute;left:9650;top:39260;width:8006;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mYUcMA&#10;AADeAAAADwAAAGRycy9kb3ducmV2LnhtbERPy4rCMBTdD/gP4QruxrQiKtUoIkjdKIyO4vLa3D6w&#10;ualN1M7fTxYDszyc92LVmVq8qHWVZQXxMAJBnFldcaHg+7T9nIFwHlljbZkU/JCD1bL3scBE2zd/&#10;0evoCxFC2CWooPS+SaR0WUkG3dA2xIHLbWvQB9gWUrf4DuGmlqMomkiDFYeGEhvalJTdj0+j4Byf&#10;npfUHW58zR/T8d6nh7xIlRr0u/UchKfO/4v/3DutYDKN4rA33AlX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SmYUcMAAADeAAAADwAAAAAAAAAAAAAAAACYAgAAZHJzL2Rv&#10;d25yZXYueG1sUEsFBgAAAAAEAAQA9QAAAIgDA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7.</w:t>
                        </w:r>
                      </w:p>
                    </w:txbxContent>
                  </v:textbox>
                </v:rect>
                <v:rect id="Rectangle 67019" o:spid="_x0000_s3477" style="position:absolute;left:10267;top:38676;width:917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U9ysgA&#10;AADeAAAADwAAAGRycy9kb3ducmV2LnhtbESPT2vCQBTE70K/w/IKvekmpWhN3YRSKOmlglrF42v2&#10;5Q/Nvk2zq8Zv7wqCx2FmfsMsssG04ki9aywriCcRCOLC6oYrBT+bz/ErCOeRNbaWScGZHGTpw2iB&#10;ibYnXtFx7SsRIOwSVFB73yVSuqImg25iO+LglbY36IPsK6l7PAW4aeVzFE2lwYbDQo0dfdRU/K0P&#10;RsE23hx2uVv+8r78n718+3xZVrlST4/D+xsIT4O/h2/tL61gOoviOVzvhCsg0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ZT3K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Технология</w:t>
                        </w:r>
                        <w:r>
                          <w:rPr>
                            <w:spacing w:val="-45"/>
                            <w:sz w:val="18"/>
                          </w:rPr>
                          <w:t xml:space="preserve"> </w:t>
                        </w:r>
                      </w:p>
                    </w:txbxContent>
                  </v:textbox>
                </v:rect>
                <v:rect id="Rectangle 67020" o:spid="_x0000_s3478" style="position:absolute;left:9660;top:36798;width:1292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Ne6sYA&#10;AADeAAAADwAAAGRycy9kb3ducmV2LnhtbESPy2rCQBSG9wXfYTiF7urEUGKJGaUIJd1UUKu4PGZO&#10;Lpg5k2Ymmr59ZyG4/PlvfNlqNK24Uu8aywpm0wgEcWF1w5WCn/3n6zsI55E1tpZJwR85WC0nTxmm&#10;2t54S9edr0QYYZeigtr7LpXSFTUZdFPbEQevtL1BH2RfSd3jLYybVsZRlEiDDYeHGjta11RcdoNR&#10;cJjth2PuNmc+lb/zt2+fb8oqV+rlefxYgPA0+kf43v7SCpJ5FAeAgBNQ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TNe6s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обработки</w:t>
                        </w:r>
                        <w:r>
                          <w:rPr>
                            <w:spacing w:val="-208"/>
                            <w:sz w:val="18"/>
                          </w:rPr>
                          <w:t xml:space="preserve"> </w:t>
                        </w:r>
                        <w:r>
                          <w:rPr>
                            <w:sz w:val="18"/>
                          </w:rPr>
                          <w:t>пище-</w:t>
                        </w:r>
                      </w:p>
                    </w:txbxContent>
                  </v:textbox>
                </v:rect>
                <v:rect id="Rectangle 67021" o:spid="_x0000_s3479" style="position:absolute;left:11712;top:37581;width:11362;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7cccA&#10;AADeAAAADwAAAGRycy9kb3ducmV2LnhtbESPW2vCQBSE3wv9D8sp9K3ZRIpKdBUplPRFwSs+HrMn&#10;F8yeTbOrxn/vFgo+DjPzDTOd96YRV+pcbVlBEsUgiHOray4V7LbfH2MQziNrbCyTgjs5mM9eX6aY&#10;anvjNV03vhQBwi5FBZX3bSqlyysy6CLbEgevsJ1BH2RXSt3hLcBNIwdxPJQGaw4LFbb0VVF+3lyM&#10;gn2yvRwytzrxsfgdfS59tirKTKn3t34xAeGp98/wf/tHKxiO4kECf3fCFZC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p/+3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вых</w:t>
                        </w:r>
                        <w:r>
                          <w:rPr>
                            <w:spacing w:val="-208"/>
                            <w:sz w:val="18"/>
                          </w:rPr>
                          <w:t xml:space="preserve"> </w:t>
                        </w:r>
                        <w:r>
                          <w:rPr>
                            <w:sz w:val="18"/>
                          </w:rPr>
                          <w:t>продуктов</w:t>
                        </w:r>
                      </w:p>
                    </w:txbxContent>
                  </v:textbox>
                </v:rect>
                <v:rect id="Rectangle 67022" o:spid="_x0000_s3480" style="position:absolute;left:2029;top:28100;width:8006;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1lBscA&#10;AADeAAAADwAAAGRycy9kb3ducmV2LnhtbESPT2vCQBTE7wW/w/IEb3VjEC0xGymCpJcK1VY8PrMv&#10;f2j2bZpdNf32XUHocZiZ3zDpejCtuFLvGssKZtMIBHFhdcOVgs/D9vkFhPPIGlvLpOCXHKyz0VOK&#10;ibY3/qDr3lciQNglqKD2vkukdEVNBt3UdsTBK21v0AfZV1L3eAtw08o4ihbSYMNhocaONjUV3/uL&#10;UfA1O1yOudud+VT+LOfvPt+VVa7UZDy8rkB4Gvx/+NF+0woWyyiO4X4nXAGZ/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qtZQb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9.</w:t>
                        </w:r>
                      </w:p>
                    </w:txbxContent>
                  </v:textbox>
                </v:rect>
                <v:rect id="Rectangle 67023" o:spid="_x0000_s3481" style="position:absolute;left:5780;top:25900;width:36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HAnccA&#10;AADeAAAADwAAAGRycy9kb3ducmV2LnhtbESPS2sCQRCE74H8h6EFb3HWByqrowRB1otCNIrHdqf3&#10;gTs9686om3+fCQg5FlX1FTVftqYSD2pcaVlBvxeBIE6tLjlX8H1Yf0xBOI+ssbJMCn7IwXLx/jbH&#10;WNsnf9Fj73MRIOxiVFB4X8dSurQgg65na+LgZbYx6INscqkbfAa4qeQgisbSYMlhocCaVgWl1/3d&#10;KDj2D/dT4nYXPme3yWjrk12WJ0p1O+3nDISn1v+HX+2NVjCeRIMh/N0JV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XhwJ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 xml:space="preserve"> </w:t>
                        </w:r>
                      </w:p>
                    </w:txbxContent>
                  </v:textbox>
                </v:rect>
                <v:rect id="Rectangle 67024" o:spid="_x0000_s3482" style="position:absolute;left:3636;top:28505;width:719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hY6ccA&#10;AADeAAAADwAAAGRycy9kb3ducmV2LnhtbESPT2sCMRTE7wW/Q3hCb91EES1bo4hQtpcK1So9vm7e&#10;/qGbl+0mq9tv3wiCx2FmfsMs14NtxJk6XzvWMEkUCOLcmZpLDZ+H16dnED4gG2wck4Y/8rBejR6W&#10;mBp34Q8670MpIoR9ihqqENpUSp9XZNEnriWOXuE6iyHKrpSmw0uE20ZOlZpLizXHhQpb2laU/+x7&#10;q+E4OfSnzO+++av4XczeQ7Yrykzrx/GweQERaAj38K39ZjTMF2o6g+udeAXk6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oIWO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Машины</w:t>
                        </w:r>
                        <w:r>
                          <w:rPr>
                            <w:spacing w:val="-45"/>
                            <w:sz w:val="18"/>
                          </w:rPr>
                          <w:t xml:space="preserve"> </w:t>
                        </w:r>
                      </w:p>
                    </w:txbxContent>
                  </v:textbox>
                </v:rect>
                <v:rect id="Rectangle 67025" o:spid="_x0000_s3483" style="position:absolute;left:3778;top:27377;width:945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T9cscA&#10;AADeAAAADwAAAGRycy9kb3ducmV2LnhtbESPS2sCQRCE74H8h6EFb3FW8cXqKEGQ9aIQjeKx3el9&#10;4E7PujPq5t9nAkKORVV9Rc2XranEgxpXWlbQ70UgiFOrS84VfB/WH1MQziNrrCyTgh9ysFy8v80x&#10;1vbJX/TY+1wECLsYFRTe17GULi3IoOvZmjh4mW0M+iCbXOoGnwFuKjmIorE0WHJYKLCmVUHpdX83&#10;Co79w/2UuN2Fz9ltMtz6ZJfliVLdTvs5A+Gp9f/hV3ujFYwn0WAEf3fCFZ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VE/X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их</w:t>
                        </w:r>
                        <w:r>
                          <w:rPr>
                            <w:spacing w:val="-208"/>
                            <w:sz w:val="18"/>
                          </w:rPr>
                          <w:t xml:space="preserve"> </w:t>
                        </w:r>
                        <w:r>
                          <w:rPr>
                            <w:sz w:val="18"/>
                          </w:rPr>
                          <w:t>модели</w:t>
                        </w:r>
                      </w:p>
                    </w:txbxContent>
                  </v:textbox>
                </v:rect>
                <v:rect id="Rectangle 67026" o:spid="_x0000_s3484" style="position:absolute;left:1535;top:5285;width:8994;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ZjBcYA&#10;AADeAAAADwAAAGRycy9kb3ducmV2LnhtbESPT2vCQBTE7wW/w/IEb3WjSJTUVUSQ9KKg1tLja/bl&#10;D2bfptlV47d3BaHHYWZ+w8yXnanFlVpXWVYwGkYgiDOrKy4UfB037zMQziNrrC2Tgjs5WC56b3NM&#10;tL3xnq4HX4gAYZeggtL7JpHSZSUZdEPbEAcvt61BH2RbSN3iLcBNLcdRFEuDFYeFEhtal5SdDxej&#10;4DQ6Xr5Tt/vln/xvOtn6dJcXqVKDfrf6AOGp8//hV/tTK4in0TiG551wBeTi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ZZjBcYAAADeAAAADwAAAAAAAAAAAAAAAACYAgAAZHJz&#10;L2Rvd25yZXYueG1sUEsFBgAAAAAEAAQA9QAAAIsDA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12.</w:t>
                        </w:r>
                      </w:p>
                    </w:txbxContent>
                  </v:textbox>
                </v:rect>
                <v:rect id="Rectangle 67027" o:spid="_x0000_s3485" style="position:absolute;left:2623;top:5171;width:922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rGnscA&#10;AADeAAAADwAAAGRycy9kb3ducmV2LnhtbESPT2vCQBTE74LfYXmCN90oYkrMRoog6aVCtRWPz+zL&#10;H5p9m2ZXTb99t1DocZiZ3zDpdjCtuFPvGssKFvMIBHFhdcOVgvfTfvYEwnlkja1lUvBNDrbZeJRi&#10;ou2D3+h+9JUIEHYJKqi97xIpXVGTQTe3HXHwStsb9EH2ldQ9PgLctHIZRWtpsOGwUGNHu5qKz+PN&#10;KPhYnG7n3B2ufCm/4tWrzw9llSs1nQzPGxCeBv8f/mu/aAXrOFrG8HsnXAGZ/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raxp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Технологии</w:t>
                        </w:r>
                        <w:r>
                          <w:rPr>
                            <w:spacing w:val="-45"/>
                            <w:sz w:val="18"/>
                          </w:rPr>
                          <w:t xml:space="preserve"> </w:t>
                        </w:r>
                      </w:p>
                    </w:txbxContent>
                  </v:textbox>
                </v:rect>
                <v:rect id="Rectangle 67028" o:spid="_x0000_s3486" style="position:absolute;left:4749;top:6027;width:750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VS7MQA&#10;AADeAAAADwAAAGRycy9kb3ducmV2LnhtbERPy2rCQBTdF/yH4Ra6qxNDiSVmlCKUdFNBreLymrl5&#10;YOZOmplo+vedheDycN7ZajStuFLvGssKZtMIBHFhdcOVgp/95+s7COeRNbaWScEfOVgtJ08Zptre&#10;eEvXna9ECGGXooLa+y6V0hU1GXRT2xEHrrS9QR9gX0nd4y2Em1bGUZRIgw2Hhho7WtdUXHaDUXCY&#10;7Ydj7jZnPpW/87dvn2/KKlfq5Xn8WIDwNPqH+O7+0gqSeRSHveFOu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FUuz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человек</w:t>
                        </w:r>
                      </w:p>
                    </w:txbxContent>
                  </v:textbox>
                </v:rect>
                <w10:anchorlock/>
              </v:group>
            </w:pict>
          </mc:Fallback>
        </mc:AlternateContent>
      </w:r>
    </w:p>
    <w:p w:rsidR="00AA013E" w:rsidRDefault="00AA013E">
      <w:pPr>
        <w:spacing w:after="0" w:line="259" w:lineRule="auto"/>
        <w:ind w:left="-737" w:right="360" w:firstLine="0"/>
        <w:jc w:val="left"/>
      </w:pPr>
    </w:p>
    <w:tbl>
      <w:tblPr>
        <w:tblStyle w:val="TableGrid"/>
        <w:tblW w:w="6333" w:type="dxa"/>
        <w:tblInd w:w="5" w:type="dxa"/>
        <w:tblCellMar>
          <w:left w:w="103" w:type="dxa"/>
          <w:right w:w="96" w:type="dxa"/>
        </w:tblCellMar>
        <w:tblLook w:val="04A0" w:firstRow="1" w:lastRow="0" w:firstColumn="1" w:lastColumn="0" w:noHBand="0" w:noVBand="1"/>
      </w:tblPr>
      <w:tblGrid>
        <w:gridCol w:w="363"/>
        <w:gridCol w:w="363"/>
        <w:gridCol w:w="2287"/>
        <w:gridCol w:w="1660"/>
        <w:gridCol w:w="1660"/>
      </w:tblGrid>
      <w:tr w:rsidR="00AA013E">
        <w:trPr>
          <w:trHeight w:val="1757"/>
        </w:trPr>
        <w:tc>
          <w:tcPr>
            <w:tcW w:w="363" w:type="dxa"/>
            <w:vMerge w:val="restart"/>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104356" cy="1586941"/>
                      <wp:effectExtent l="0" t="0" r="0" b="0"/>
                      <wp:docPr id="649488" name="Group 649488"/>
                      <wp:cNvGraphicFramePr/>
                      <a:graphic xmlns:a="http://schemas.openxmlformats.org/drawingml/2006/main">
                        <a:graphicData uri="http://schemas.microsoft.com/office/word/2010/wordprocessingGroup">
                          <wpg:wgp>
                            <wpg:cNvGrpSpPr/>
                            <wpg:grpSpPr>
                              <a:xfrm>
                                <a:off x="0" y="0"/>
                                <a:ext cx="104356" cy="1586941"/>
                                <a:chOff x="0" y="0"/>
                                <a:chExt cx="104356" cy="1586941"/>
                              </a:xfrm>
                            </wpg:grpSpPr>
                            <wps:wsp>
                              <wps:cNvPr id="67079" name="Rectangle 67079"/>
                              <wps:cNvSpPr/>
                              <wps:spPr>
                                <a:xfrm rot="-5399999">
                                  <a:off x="-985918" y="462229"/>
                                  <a:ext cx="2110632" cy="138793"/>
                                </a:xfrm>
                                <a:prstGeom prst="rect">
                                  <a:avLst/>
                                </a:prstGeom>
                                <a:ln>
                                  <a:noFill/>
                                </a:ln>
                              </wps:spPr>
                              <wps:txbx>
                                <w:txbxContent>
                                  <w:p w:rsidR="00092D06" w:rsidRDefault="00092D06">
                                    <w:pPr>
                                      <w:spacing w:after="160" w:line="259" w:lineRule="auto"/>
                                      <w:ind w:left="0" w:firstLine="0"/>
                                      <w:jc w:val="left"/>
                                    </w:pPr>
                                    <w:r>
                                      <w:rPr>
                                        <w:b/>
                                        <w:sz w:val="18"/>
                                      </w:rPr>
                                      <w:t>ВАРИАТИВНЫЕ</w:t>
                                    </w:r>
                                    <w:r>
                                      <w:rPr>
                                        <w:b/>
                                        <w:spacing w:val="-209"/>
                                        <w:sz w:val="18"/>
                                      </w:rPr>
                                      <w:t xml:space="preserve"> </w:t>
                                    </w:r>
                                    <w:r>
                                      <w:rPr>
                                        <w:b/>
                                        <w:sz w:val="18"/>
                                      </w:rPr>
                                      <w:t>МОДУЛИ</w:t>
                                    </w:r>
                                  </w:p>
                                </w:txbxContent>
                              </wps:txbx>
                              <wps:bodyPr horzOverflow="overflow" vert="horz" lIns="0" tIns="0" rIns="0" bIns="0" rtlCol="0">
                                <a:noAutofit/>
                              </wps:bodyPr>
                            </wps:wsp>
                          </wpg:wgp>
                        </a:graphicData>
                      </a:graphic>
                    </wp:inline>
                  </w:drawing>
                </mc:Choice>
                <mc:Fallback>
                  <w:pict>
                    <v:group id="Group 649488" o:spid="_x0000_s3487" style="width:8.2pt;height:124.95pt;mso-position-horizontal-relative:char;mso-position-vertical-relative:line" coordsize="1043,15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">
                      <v:rect id="Rectangle 67079" o:spid="_x0000_s3488" style="position:absolute;left:-9859;top:4623;width:21105;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rYasgA&#10;AADeAAAADwAAAGRycy9kb3ducmV2LnhtbESPT2vCQBTE74LfYXkFb7pRxLSpmyCCpJcK1bb0+Jp9&#10;+UOzb2N21fjtu0Khx2FmfsOss8G04kK9aywrmM8iEMSF1Q1XCt6Pu+kjCOeRNbaWScGNHGTpeLTG&#10;RNsrv9Hl4CsRIOwSVFB73yVSuqImg25mO+LglbY36IPsK6l7vAa4aeUiilbSYMNhocaOtjUVP4ez&#10;UfAxP54/c7f/5q/yFC9ffb4vq1ypycOweQbhafD/4b/2i1awiqP4Ce53whWQ6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3uthqyAAAAN4AAAAPAAAAAAAAAAAAAAAAAJgCAABk&#10;cnMvZG93bnJldi54bWxQSwUGAAAAAAQABAD1AAAAjQMAAAAA&#10;" filled="f" stroked="f">
                        <v:textbox inset="0,0,0,0">
                          <w:txbxContent>
                            <w:p w:rsidR="00092D06" w:rsidRDefault="00092D06">
                              <w:pPr>
                                <w:spacing w:after="160" w:line="259" w:lineRule="auto"/>
                                <w:ind w:left="0" w:firstLine="0"/>
                                <w:jc w:val="left"/>
                              </w:pPr>
                              <w:r>
                                <w:rPr>
                                  <w:b/>
                                  <w:sz w:val="18"/>
                                </w:rPr>
                                <w:t>ВАРИАТИВНЫЕ</w:t>
                              </w:r>
                              <w:r>
                                <w:rPr>
                                  <w:b/>
                                  <w:spacing w:val="-209"/>
                                  <w:sz w:val="18"/>
                                </w:rPr>
                                <w:t xml:space="preserve"> </w:t>
                              </w:r>
                              <w:r>
                                <w:rPr>
                                  <w:b/>
                                  <w:sz w:val="18"/>
                                </w:rPr>
                                <w:t>МОДУЛИ</w:t>
                              </w:r>
                            </w:p>
                          </w:txbxContent>
                        </v:textbox>
                      </v:rect>
                      <w10:anchorlock/>
                    </v:group>
                  </w:pict>
                </mc:Fallback>
              </mc:AlternateContent>
            </w:r>
          </w:p>
        </w:tc>
        <w:tc>
          <w:tcPr>
            <w:tcW w:w="36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2287"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2" w:firstLine="0"/>
              <w:jc w:val="left"/>
            </w:pPr>
            <w:r>
              <w:rPr>
                <w:rFonts w:ascii="Calibri" w:eastAsia="Calibri" w:hAnsi="Calibri" w:cs="Calibri"/>
                <w:noProof/>
                <w:color w:val="000000"/>
                <w:sz w:val="22"/>
              </w:rPr>
              <mc:AlternateContent>
                <mc:Choice Requires="wpg">
                  <w:drawing>
                    <wp:inline distT="0" distB="0" distL="0" distR="0">
                      <wp:extent cx="627393" cy="939318"/>
                      <wp:effectExtent l="0" t="0" r="0" b="0"/>
                      <wp:docPr id="649501" name="Group 649501"/>
                      <wp:cNvGraphicFramePr/>
                      <a:graphic xmlns:a="http://schemas.openxmlformats.org/drawingml/2006/main">
                        <a:graphicData uri="http://schemas.microsoft.com/office/word/2010/wordprocessingGroup">
                          <wpg:wgp>
                            <wpg:cNvGrpSpPr/>
                            <wpg:grpSpPr>
                              <a:xfrm>
                                <a:off x="0" y="0"/>
                                <a:ext cx="627393" cy="939318"/>
                                <a:chOff x="0" y="0"/>
                                <a:chExt cx="627393" cy="939318"/>
                              </a:xfrm>
                            </wpg:grpSpPr>
                            <wps:wsp>
                              <wps:cNvPr id="67112" name="Rectangle 67112"/>
                              <wps:cNvSpPr/>
                              <wps:spPr>
                                <a:xfrm rot="-5399999">
                                  <a:off x="-331438" y="470301"/>
                                  <a:ext cx="800456"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5.</w:t>
                                    </w:r>
                                  </w:p>
                                </w:txbxContent>
                              </wps:txbx>
                              <wps:bodyPr horzOverflow="overflow" vert="horz" lIns="0" tIns="0" rIns="0" bIns="0" rtlCol="0">
                                <a:noAutofit/>
                              </wps:bodyPr>
                            </wps:wsp>
                            <wps:wsp>
                              <wps:cNvPr id="67113" name="Rectangle 67113"/>
                              <wps:cNvSpPr/>
                              <wps:spPr>
                                <a:xfrm rot="-5399999">
                                  <a:off x="-204987" y="470871"/>
                                  <a:ext cx="799164" cy="137729"/>
                                </a:xfrm>
                                <a:prstGeom prst="rect">
                                  <a:avLst/>
                                </a:prstGeom>
                                <a:ln>
                                  <a:noFill/>
                                </a:ln>
                              </wps:spPr>
                              <wps:txbx>
                                <w:txbxContent>
                                  <w:p w:rsidR="00092D06" w:rsidRDefault="00092D06">
                                    <w:pPr>
                                      <w:spacing w:after="160" w:line="259" w:lineRule="auto"/>
                                      <w:ind w:left="0" w:firstLine="0"/>
                                      <w:jc w:val="left"/>
                                    </w:pPr>
                                    <w:r>
                                      <w:rPr>
                                        <w:sz w:val="18"/>
                                      </w:rPr>
                                      <w:t>От</w:t>
                                    </w:r>
                                    <w:r>
                                      <w:rPr>
                                        <w:spacing w:val="-208"/>
                                        <w:sz w:val="18"/>
                                      </w:rPr>
                                      <w:t xml:space="preserve"> </w:t>
                                    </w:r>
                                    <w:r>
                                      <w:rPr>
                                        <w:sz w:val="18"/>
                                      </w:rPr>
                                      <w:t>робото-</w:t>
                                    </w:r>
                                  </w:p>
                                </w:txbxContent>
                              </wps:txbx>
                              <wps:bodyPr horzOverflow="overflow" vert="horz" lIns="0" tIns="0" rIns="0" bIns="0" rtlCol="0">
                                <a:noAutofit/>
                              </wps:bodyPr>
                            </wps:wsp>
                            <wps:wsp>
                              <wps:cNvPr id="67114" name="Rectangle 67114"/>
                              <wps:cNvSpPr/>
                              <wps:spPr>
                                <a:xfrm rot="-5399999">
                                  <a:off x="-94479" y="448676"/>
                                  <a:ext cx="843554" cy="137729"/>
                                </a:xfrm>
                                <a:prstGeom prst="rect">
                                  <a:avLst/>
                                </a:prstGeom>
                                <a:ln>
                                  <a:noFill/>
                                </a:ln>
                              </wps:spPr>
                              <wps:txbx>
                                <w:txbxContent>
                                  <w:p w:rsidR="00092D06" w:rsidRDefault="00092D06">
                                    <w:pPr>
                                      <w:spacing w:after="160" w:line="259" w:lineRule="auto"/>
                                      <w:ind w:left="0" w:firstLine="0"/>
                                      <w:jc w:val="left"/>
                                    </w:pPr>
                                    <w:r>
                                      <w:rPr>
                                        <w:sz w:val="18"/>
                                      </w:rPr>
                                      <w:t>техники</w:t>
                                    </w:r>
                                    <w:r>
                                      <w:rPr>
                                        <w:spacing w:val="-208"/>
                                        <w:sz w:val="18"/>
                                      </w:rPr>
                                      <w:t xml:space="preserve"> </w:t>
                                    </w:r>
                                    <w:r>
                                      <w:rPr>
                                        <w:sz w:val="18"/>
                                      </w:rPr>
                                      <w:t>к</w:t>
                                    </w:r>
                                    <w:r>
                                      <w:rPr>
                                        <w:spacing w:val="-45"/>
                                        <w:sz w:val="18"/>
                                      </w:rPr>
                                      <w:t xml:space="preserve"> </w:t>
                                    </w:r>
                                  </w:p>
                                </w:txbxContent>
                              </wps:txbx>
                              <wps:bodyPr horzOverflow="overflow" vert="horz" lIns="0" tIns="0" rIns="0" bIns="0" rtlCol="0">
                                <a:noAutofit/>
                              </wps:bodyPr>
                            </wps:wsp>
                            <wps:wsp>
                              <wps:cNvPr id="67115" name="Rectangle 67115"/>
                              <wps:cNvSpPr/>
                              <wps:spPr>
                                <a:xfrm rot="-5399999">
                                  <a:off x="-164646" y="245807"/>
                                  <a:ext cx="1249293" cy="137729"/>
                                </a:xfrm>
                                <a:prstGeom prst="rect">
                                  <a:avLst/>
                                </a:prstGeom>
                                <a:ln>
                                  <a:noFill/>
                                </a:ln>
                              </wps:spPr>
                              <wps:txbx>
                                <w:txbxContent>
                                  <w:p w:rsidR="00092D06" w:rsidRDefault="00092D06">
                                    <w:pPr>
                                      <w:spacing w:after="160" w:line="259" w:lineRule="auto"/>
                                      <w:ind w:left="0" w:firstLine="0"/>
                                      <w:jc w:val="left"/>
                                    </w:pPr>
                                    <w:r>
                                      <w:rPr>
                                        <w:sz w:val="18"/>
                                      </w:rPr>
                                      <w:t>искусственному</w:t>
                                    </w:r>
                                    <w:r>
                                      <w:rPr>
                                        <w:spacing w:val="-45"/>
                                        <w:sz w:val="18"/>
                                      </w:rPr>
                                      <w:t xml:space="preserve"> </w:t>
                                    </w:r>
                                  </w:p>
                                </w:txbxContent>
                              </wps:txbx>
                              <wps:bodyPr horzOverflow="overflow" vert="horz" lIns="0" tIns="0" rIns="0" bIns="0" rtlCol="0">
                                <a:noAutofit/>
                              </wps:bodyPr>
                            </wps:wsp>
                            <wps:wsp>
                              <wps:cNvPr id="67116" name="Rectangle 67116"/>
                              <wps:cNvSpPr/>
                              <wps:spPr>
                                <a:xfrm rot="-5399999">
                                  <a:off x="157167" y="434919"/>
                                  <a:ext cx="871069" cy="137729"/>
                                </a:xfrm>
                                <a:prstGeom prst="rect">
                                  <a:avLst/>
                                </a:prstGeom>
                                <a:ln>
                                  <a:noFill/>
                                </a:ln>
                              </wps:spPr>
                              <wps:txbx>
                                <w:txbxContent>
                                  <w:p w:rsidR="00092D06" w:rsidRDefault="00092D06">
                                    <w:pPr>
                                      <w:spacing w:after="160" w:line="259" w:lineRule="auto"/>
                                      <w:ind w:left="0" w:firstLine="0"/>
                                      <w:jc w:val="left"/>
                                    </w:pPr>
                                    <w:r>
                                      <w:rPr>
                                        <w:sz w:val="18"/>
                                      </w:rPr>
                                      <w:t>интеллекту</w:t>
                                    </w:r>
                                  </w:p>
                                </w:txbxContent>
                              </wps:txbx>
                              <wps:bodyPr horzOverflow="overflow" vert="horz" lIns="0" tIns="0" rIns="0" bIns="0" rtlCol="0">
                                <a:noAutofit/>
                              </wps:bodyPr>
                            </wps:wsp>
                          </wpg:wgp>
                        </a:graphicData>
                      </a:graphic>
                    </wp:inline>
                  </w:drawing>
                </mc:Choice>
                <mc:Fallback>
                  <w:pict>
                    <v:group id="Group 649501" o:spid="_x0000_s3489" style="width:49.4pt;height:73.95pt;mso-position-horizontal-relative:char;mso-position-vertical-relative:line" coordsize="6273,9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">
                      <v:rect id="Rectangle 67112" o:spid="_x0000_s3490" style="position:absolute;left:-3315;top:4703;width:8005;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CgJscA&#10;AADeAAAADwAAAGRycy9kb3ducmV2LnhtbESPW2vCQBSE34X+h+UU+mY2kaKSuooUSnxR8Fb6eJo9&#10;uWD2bMyuGv+9Wyj4OMzMN8xs0ZtGXKlztWUFSRSDIM6trrlUcNh/DacgnEfW2FgmBXdysJi/DGaY&#10;anvjLV13vhQBwi5FBZX3bSqlyysy6CLbEgevsJ1BH2RXSt3hLcBNI0dxPJYGaw4LFbb0WVF+2l2M&#10;gmOyv3xnbvPLP8V58r722aYoM6XeXvvlBwhPvX+G/9srrWA8SZIR/N0JV0DO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IgoCb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5.</w:t>
                              </w:r>
                            </w:p>
                          </w:txbxContent>
                        </v:textbox>
                      </v:rect>
                      <v:rect id="Rectangle 67113" o:spid="_x0000_s3491" style="position:absolute;left:-2050;top:4708;width:799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wFvccA&#10;AADeAAAADwAAAGRycy9kb3ducmV2LnhtbESPW2vCQBSE3wX/w3KEvukmtqikrlIKJX2pUG/4eMye&#10;XGj2bMyuGv99VxB8HGbmG2a+7EwtLtS6yrKCeBSBIM6srrhQsN18DWcgnEfWWFsmBTdysFz0e3NM&#10;tL3yL13WvhABwi5BBaX3TSKly0oy6Ea2IQ5ebluDPsi2kLrFa4CbWo6jaCINVhwWSmzos6Tsb302&#10;Cnbx5rxP3erIh/w0ffvx6SovUqVeBt3HOwhPnX+GH+1vrWAyjeNXuN8JV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1sBb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От</w:t>
                              </w:r>
                              <w:r>
                                <w:rPr>
                                  <w:spacing w:val="-208"/>
                                  <w:sz w:val="18"/>
                                </w:rPr>
                                <w:t xml:space="preserve"> </w:t>
                              </w:r>
                              <w:r>
                                <w:rPr>
                                  <w:sz w:val="18"/>
                                </w:rPr>
                                <w:t>робото-</w:t>
                              </w:r>
                            </w:p>
                          </w:txbxContent>
                        </v:textbox>
                      </v:rect>
                      <v:rect id="Rectangle 67114" o:spid="_x0000_s3492" style="position:absolute;left:-945;top:4486;width:843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WdyccA&#10;AADeAAAADwAAAGRycy9kb3ducmV2LnhtbESPT2vCQBTE70K/w/IKvekmIlpiNlIKJb0oqK14fGZf&#10;/tDs25hdNX57t1DocZiZ3zDpajCtuFLvGssK4kkEgriwuuFKwdf+Y/wKwnlkja1lUnAnB6vsaZRi&#10;ou2Nt3Td+UoECLsEFdTed4mUrqjJoJvYjjh4pe0N+iD7SuoebwFuWjmNork02HBYqLGj95qKn93F&#10;KPiO95dD7jYnPpbnxWzt801Z5Uq9PA9vSxCeBv8f/mt/agXzRRzP4PdOuAIye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KFnc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техники</w:t>
                              </w:r>
                              <w:r>
                                <w:rPr>
                                  <w:spacing w:val="-208"/>
                                  <w:sz w:val="18"/>
                                </w:rPr>
                                <w:t xml:space="preserve"> </w:t>
                              </w:r>
                              <w:r>
                                <w:rPr>
                                  <w:sz w:val="18"/>
                                </w:rPr>
                                <w:t>к</w:t>
                              </w:r>
                              <w:r>
                                <w:rPr>
                                  <w:spacing w:val="-45"/>
                                  <w:sz w:val="18"/>
                                </w:rPr>
                                <w:t xml:space="preserve"> </w:t>
                              </w:r>
                            </w:p>
                          </w:txbxContent>
                        </v:textbox>
                      </v:rect>
                      <v:rect id="Rectangle 67115" o:spid="_x0000_s3493" style="position:absolute;left:-1646;top:2458;width:1249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k4UscA&#10;AADeAAAADwAAAGRycy9kb3ducmV2LnhtbESPW2vCQBSE3wX/w3KEvukm0qqkrlIKJX2pUG/4eMye&#10;XGj2bMyuGv99VxB8HGbmG2a+7EwtLtS6yrKCeBSBIM6srrhQsN18DWcgnEfWWFsmBTdysFz0e3NM&#10;tL3yL13WvhABwi5BBaX3TSKly0oy6Ea2IQ5ebluDPsi2kLrFa4CbWo6jaCINVhwWSmzos6Tsb302&#10;Cnbx5rxP3erIh/w0ff3x6SovUqVeBt3HOwhPnX+GH+1vrWAyjeM3uN8JV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3JOF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искусственному</w:t>
                              </w:r>
                              <w:r>
                                <w:rPr>
                                  <w:spacing w:val="-45"/>
                                  <w:sz w:val="18"/>
                                </w:rPr>
                                <w:t xml:space="preserve"> </w:t>
                              </w:r>
                            </w:p>
                          </w:txbxContent>
                        </v:textbox>
                      </v:rect>
                      <v:rect id="Rectangle 67116" o:spid="_x0000_s3494" style="position:absolute;left:1571;top:4349;width:871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umJccA&#10;AADeAAAADwAAAGRycy9kb3ducmV2LnhtbESPT2vCQBTE70K/w/IK3nQTkViiq5SCpJcKahWPz+zL&#10;H8y+TbOrpt/eLRQ8DjPzG2ax6k0jbtS52rKCeByBIM6trrlU8L1fj95AOI+ssbFMCn7JwWr5Mlhg&#10;qu2dt3Tb+VIECLsUFVTet6mULq/IoBvbljh4he0M+iC7UuoO7wFuGjmJokQarDksVNjSR0X5ZXc1&#10;Cg7x/nrM3ObMp+JnNv3y2aYoM6WGr/37HISn3j/D/+1PrSCZxXECf3fCFZDL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0bpi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интеллекту</w:t>
                              </w:r>
                            </w:p>
                          </w:txbxContent>
                        </v:textbox>
                      </v:rect>
                      <w10:anchorlock/>
                    </v:group>
                  </w:pict>
                </mc:Fallback>
              </mc:AlternateContent>
            </w:r>
          </w:p>
        </w:tc>
        <w:tc>
          <w:tcPr>
            <w:tcW w:w="1660"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1" w:firstLine="0"/>
              <w:jc w:val="left"/>
            </w:pPr>
            <w:r>
              <w:rPr>
                <w:rFonts w:ascii="Calibri" w:eastAsia="Calibri" w:hAnsi="Calibri" w:cs="Calibri"/>
                <w:noProof/>
                <w:color w:val="000000"/>
                <w:sz w:val="22"/>
              </w:rPr>
              <mc:AlternateContent>
                <mc:Choice Requires="wpg">
                  <w:drawing>
                    <wp:inline distT="0" distB="0" distL="0" distR="0">
                      <wp:extent cx="627393" cy="921830"/>
                      <wp:effectExtent l="0" t="0" r="0" b="0"/>
                      <wp:docPr id="649515" name="Group 649515"/>
                      <wp:cNvGraphicFramePr/>
                      <a:graphic xmlns:a="http://schemas.openxmlformats.org/drawingml/2006/main">
                        <a:graphicData uri="http://schemas.microsoft.com/office/word/2010/wordprocessingGroup">
                          <wpg:wgp>
                            <wpg:cNvGrpSpPr/>
                            <wpg:grpSpPr>
                              <a:xfrm>
                                <a:off x="0" y="0"/>
                                <a:ext cx="627393" cy="921830"/>
                                <a:chOff x="0" y="0"/>
                                <a:chExt cx="627393" cy="921830"/>
                              </a:xfrm>
                            </wpg:grpSpPr>
                            <wps:wsp>
                              <wps:cNvPr id="67136" name="Rectangle 67136"/>
                              <wps:cNvSpPr/>
                              <wps:spPr>
                                <a:xfrm rot="-5399999">
                                  <a:off x="-331438" y="452813"/>
                                  <a:ext cx="800457"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4.</w:t>
                                    </w:r>
                                  </w:p>
                                </w:txbxContent>
                              </wps:txbx>
                              <wps:bodyPr horzOverflow="overflow" vert="horz" lIns="0" tIns="0" rIns="0" bIns="0" rtlCol="0">
                                <a:noAutofit/>
                              </wps:bodyPr>
                            </wps:wsp>
                            <wps:wsp>
                              <wps:cNvPr id="67137" name="Rectangle 67137"/>
                              <wps:cNvSpPr/>
                              <wps:spPr>
                                <a:xfrm rot="-5399999">
                                  <a:off x="-264046" y="394324"/>
                                  <a:ext cx="917282" cy="137729"/>
                                </a:xfrm>
                                <a:prstGeom prst="rect">
                                  <a:avLst/>
                                </a:prstGeom>
                                <a:ln>
                                  <a:noFill/>
                                </a:ln>
                              </wps:spPr>
                              <wps:txbx>
                                <w:txbxContent>
                                  <w:p w:rsidR="00092D06" w:rsidRDefault="00092D06">
                                    <w:pPr>
                                      <w:spacing w:after="160" w:line="259" w:lineRule="auto"/>
                                      <w:ind w:left="0" w:firstLine="0"/>
                                      <w:jc w:val="left"/>
                                    </w:pPr>
                                    <w:r>
                                      <w:rPr>
                                        <w:sz w:val="18"/>
                                      </w:rPr>
                                      <w:t>Технология</w:t>
                                    </w:r>
                                    <w:r>
                                      <w:rPr>
                                        <w:spacing w:val="-45"/>
                                        <w:sz w:val="18"/>
                                      </w:rPr>
                                      <w:t xml:space="preserve"> </w:t>
                                    </w:r>
                                  </w:p>
                                </w:txbxContent>
                              </wps:txbx>
                              <wps:bodyPr horzOverflow="overflow" vert="horz" lIns="0" tIns="0" rIns="0" bIns="0" rtlCol="0">
                                <a:noAutofit/>
                              </wps:bodyPr>
                            </wps:wsp>
                            <wps:wsp>
                              <wps:cNvPr id="67138" name="Rectangle 67138"/>
                              <wps:cNvSpPr/>
                              <wps:spPr>
                                <a:xfrm rot="-5399999">
                                  <a:off x="-32987" y="492680"/>
                                  <a:ext cx="720570" cy="137729"/>
                                </a:xfrm>
                                <a:prstGeom prst="rect">
                                  <a:avLst/>
                                </a:prstGeom>
                                <a:ln>
                                  <a:noFill/>
                                </a:ln>
                              </wps:spPr>
                              <wps:txbx>
                                <w:txbxContent>
                                  <w:p w:rsidR="00092D06" w:rsidRDefault="00092D06">
                                    <w:pPr>
                                      <w:spacing w:after="160" w:line="259" w:lineRule="auto"/>
                                      <w:ind w:left="0" w:firstLine="0"/>
                                      <w:jc w:val="left"/>
                                    </w:pPr>
                                    <w:r>
                                      <w:rPr>
                                        <w:sz w:val="18"/>
                                      </w:rPr>
                                      <w:t>создания</w:t>
                                    </w:r>
                                    <w:r>
                                      <w:rPr>
                                        <w:spacing w:val="-45"/>
                                        <w:sz w:val="18"/>
                                      </w:rPr>
                                      <w:t xml:space="preserve"> </w:t>
                                    </w:r>
                                  </w:p>
                                </w:txbxContent>
                              </wps:txbx>
                              <wps:bodyPr horzOverflow="overflow" vert="horz" lIns="0" tIns="0" rIns="0" bIns="0" rtlCol="0">
                                <a:noAutofit/>
                              </wps:bodyPr>
                            </wps:wsp>
                            <wps:wsp>
                              <wps:cNvPr id="67139" name="Rectangle 67139"/>
                              <wps:cNvSpPr/>
                              <wps:spPr>
                                <a:xfrm rot="-5399999">
                                  <a:off x="-153017" y="239948"/>
                                  <a:ext cx="1226034" cy="137729"/>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исследования</w:t>
                                    </w:r>
                                    <w:r>
                                      <w:rPr>
                                        <w:spacing w:val="-45"/>
                                        <w:sz w:val="18"/>
                                      </w:rPr>
                                      <w:t xml:space="preserve"> </w:t>
                                    </w:r>
                                  </w:p>
                                </w:txbxContent>
                              </wps:txbx>
                              <wps:bodyPr horzOverflow="overflow" vert="horz" lIns="0" tIns="0" rIns="0" bIns="0" rtlCol="0">
                                <a:noAutofit/>
                              </wps:bodyPr>
                            </wps:wsp>
                            <wps:wsp>
                              <wps:cNvPr id="67140" name="Rectangle 67140"/>
                              <wps:cNvSpPr/>
                              <wps:spPr>
                                <a:xfrm rot="-5399999">
                                  <a:off x="158687" y="418951"/>
                                  <a:ext cx="868029" cy="137729"/>
                                </a:xfrm>
                                <a:prstGeom prst="rect">
                                  <a:avLst/>
                                </a:prstGeom>
                                <a:ln>
                                  <a:noFill/>
                                </a:ln>
                              </wps:spPr>
                              <wps:txbx>
                                <w:txbxContent>
                                  <w:p w:rsidR="00092D06" w:rsidRDefault="00092D06">
                                    <w:pPr>
                                      <w:spacing w:after="160" w:line="259" w:lineRule="auto"/>
                                      <w:ind w:left="0" w:firstLine="0"/>
                                      <w:jc w:val="left"/>
                                    </w:pPr>
                                    <w:r>
                                      <w:rPr>
                                        <w:sz w:val="18"/>
                                      </w:rPr>
                                      <w:t>прототипов</w:t>
                                    </w:r>
                                  </w:p>
                                </w:txbxContent>
                              </wps:txbx>
                              <wps:bodyPr horzOverflow="overflow" vert="horz" lIns="0" tIns="0" rIns="0" bIns="0" rtlCol="0">
                                <a:noAutofit/>
                              </wps:bodyPr>
                            </wps:wsp>
                          </wpg:wgp>
                        </a:graphicData>
                      </a:graphic>
                    </wp:inline>
                  </w:drawing>
                </mc:Choice>
                <mc:Fallback>
                  <w:pict>
                    <v:group id="Group 649515" o:spid="_x0000_s3495" style="width:49.4pt;height:72.6pt;mso-position-horizontal-relative:char;mso-position-vertical-relative:line" coordsize="6273,9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">
                      <v:rect id="Rectangle 67136" o:spid="_x0000_s3496" style="position:absolute;left:-3315;top:4528;width:8005;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76RccA&#10;AADeAAAADwAAAGRycy9kb3ducmV2LnhtbESPW2vCQBSE34X+h+UU+qabtCVKdBURSvpSod7w8Zg9&#10;uWD2bJpdNf333YLg4zAz3zCzRW8acaXO1ZYVxKMIBHFudc2lgt32YzgB4TyyxsYyKfglB4v502CG&#10;qbY3/qbrxpciQNilqKDyvk2ldHlFBt3ItsTBK2xn0AfZlVJ3eAtw08jXKEqkwZrDQoUtrSrKz5uL&#10;UbCPt5dD5tYnPhY/4/cvn62LMlPq5blfTkF46v0jfG9/agXJOH5L4P9Ou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au+kX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4.</w:t>
                              </w:r>
                            </w:p>
                          </w:txbxContent>
                        </v:textbox>
                      </v:rect>
                      <v:rect id="Rectangle 67137" o:spid="_x0000_s3497" style="position:absolute;left:-2641;top:3943;width:917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Jf3scA&#10;AADeAAAADwAAAGRycy9kb3ducmV2LnhtbESPW2vCQBSE34X+h+UU+qabtMVIdBURSvpSod7w8Zg9&#10;uWD2bJpdNf333YLg4zAz3zCzRW8acaXO1ZYVxKMIBHFudc2lgt32YzgB4TyyxsYyKfglB4v502CG&#10;qbY3/qbrxpciQNilqKDyvk2ldHlFBt3ItsTBK2xn0AfZlVJ3eAtw08jXKBpLgzWHhQpbWlWUnzcX&#10;o2Afby+HzK1PfCx+kvcvn62LMlPq5blfTkF46v0jfG9/agXjJH5L4P9Ou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niX9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Технология</w:t>
                              </w:r>
                              <w:r>
                                <w:rPr>
                                  <w:spacing w:val="-45"/>
                                  <w:sz w:val="18"/>
                                </w:rPr>
                                <w:t xml:space="preserve"> </w:t>
                              </w:r>
                            </w:p>
                          </w:txbxContent>
                        </v:textbox>
                      </v:rect>
                      <v:rect id="Rectangle 67138" o:spid="_x0000_s3498" style="position:absolute;left:-330;top:4926;width:720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LrMUA&#10;AADeAAAADwAAAGRycy9kb3ducmV2LnhtbERPy2rCQBTdC/7DcAV3OkktWlInQQol3VSosaXL28zN&#10;AzN30syo6d93FoLLw3lvs9F04kKDay0riJcRCOLS6pZrBcfidfEEwnlkjZ1lUvBHDrJ0Otliou2V&#10;P+hy8LUIIewSVNB43ydSurIhg25pe+LAVXYw6AMcaqkHvIZw08mHKFpLgy2HhgZ7emmoPB3ORsFn&#10;XJy/crf/4e/qd/P47vN9VedKzWfj7hmEp9HfxTf3m1aw3sSrsDfcCVdAp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fcus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создания</w:t>
                              </w:r>
                              <w:r>
                                <w:rPr>
                                  <w:spacing w:val="-45"/>
                                  <w:sz w:val="18"/>
                                </w:rPr>
                                <w:t xml:space="preserve"> </w:t>
                              </w:r>
                            </w:p>
                          </w:txbxContent>
                        </v:textbox>
                      </v:rect>
                      <v:rect id="Rectangle 67139" o:spid="_x0000_s3499" style="position:absolute;left:-1530;top:2399;width:1226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FuN8gA&#10;AADeAAAADwAAAGRycy9kb3ducmV2LnhtbESPT2vCQBTE74V+h+UVvNVNqmgbXUUKJV4UNFV6fGZf&#10;/mD2bZpdNf32XaHQ4zAzv2Hmy9404kqdqy0riIcRCOLc6ppLBZ/Zx/MrCOeRNTaWScEPOVguHh/m&#10;mGh74x1d974UAcIuQQWV920ipcsrMuiGtiUOXmE7gz7IrpS6w1uAm0a+RNFEGqw5LFTY0ntF+Xl/&#10;MQoOcXY5pm574q/iezre+HRblKlSg6d+NQPhqff/4b/2WiuYTOPRG9zvhCsgF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MW43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исследования</w:t>
                              </w:r>
                              <w:r>
                                <w:rPr>
                                  <w:spacing w:val="-45"/>
                                  <w:sz w:val="18"/>
                                </w:rPr>
                                <w:t xml:space="preserve"> </w:t>
                              </w:r>
                            </w:p>
                          </w:txbxContent>
                        </v:textbox>
                      </v:rect>
                      <v:rect id="Rectangle 67140" o:spid="_x0000_s3500" style="position:absolute;left:1587;top:4189;width:868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2018YA&#10;AADeAAAADwAAAGRycy9kb3ducmV2LnhtbESPy2rDMBBF94H8g5hCd7HsEpLgWg4lUNxNA3m0dDm1&#10;xg9qjVxLTty/rxaBLC/3xcm2k+nEhQbXWlaQRDEI4tLqlmsF59PrYgPCeWSNnWVS8EcOtvl8lmGq&#10;7ZUPdDn6WoQRdikqaLzvUyld2ZBBF9meOHiVHQz6IIda6gGvYdx08imOV9Jgy+GhwZ52DZU/x9Eo&#10;+EhO42fh9t/8Vf2ul+++2Fd1odTjw/TyDMLT5O/hW/tNK1itk2UACDgBBWT+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g2018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прототипов</w:t>
                              </w:r>
                            </w:p>
                          </w:txbxContent>
                        </v:textbox>
                      </v:rect>
                      <w10:anchorlock/>
                    </v:group>
                  </w:pict>
                </mc:Fallback>
              </mc:AlternateContent>
            </w:r>
          </w:p>
        </w:tc>
        <w:tc>
          <w:tcPr>
            <w:tcW w:w="1660"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767068" cy="921715"/>
                      <wp:effectExtent l="0" t="0" r="0" b="0"/>
                      <wp:docPr id="649525" name="Group 649525"/>
                      <wp:cNvGraphicFramePr/>
                      <a:graphic xmlns:a="http://schemas.openxmlformats.org/drawingml/2006/main">
                        <a:graphicData uri="http://schemas.microsoft.com/office/word/2010/wordprocessingGroup">
                          <wpg:wgp>
                            <wpg:cNvGrpSpPr/>
                            <wpg:grpSpPr>
                              <a:xfrm>
                                <a:off x="0" y="0"/>
                                <a:ext cx="767068" cy="921715"/>
                                <a:chOff x="0" y="0"/>
                                <a:chExt cx="767068" cy="921715"/>
                              </a:xfrm>
                            </wpg:grpSpPr>
                            <wps:wsp>
                              <wps:cNvPr id="67154" name="Rectangle 67154"/>
                              <wps:cNvSpPr/>
                              <wps:spPr>
                                <a:xfrm rot="-5399999">
                                  <a:off x="-324542" y="452622"/>
                                  <a:ext cx="800608"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3.</w:t>
                                    </w:r>
                                  </w:p>
                                </w:txbxContent>
                              </wps:txbx>
                              <wps:bodyPr horzOverflow="overflow" vert="horz" lIns="0" tIns="0" rIns="0" bIns="0" rtlCol="0">
                                <a:noAutofit/>
                              </wps:bodyPr>
                            </wps:wsp>
                            <wps:wsp>
                              <wps:cNvPr id="67155" name="Rectangle 67155"/>
                              <wps:cNvSpPr/>
                              <wps:spPr>
                                <a:xfrm rot="-5399999">
                                  <a:off x="50623" y="232647"/>
                                  <a:ext cx="36484" cy="137730"/>
                                </a:xfrm>
                                <a:prstGeom prst="rect">
                                  <a:avLst/>
                                </a:prstGeom>
                                <a:ln>
                                  <a:noFill/>
                                </a:ln>
                              </wps:spPr>
                              <wps:txbx>
                                <w:txbxContent>
                                  <w:p w:rsidR="00092D06" w:rsidRDefault="00092D06">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67156" name="Rectangle 67156"/>
                              <wps:cNvSpPr/>
                              <wps:spPr>
                                <a:xfrm rot="-5399999">
                                  <a:off x="-257074" y="394209"/>
                                  <a:ext cx="917283" cy="137730"/>
                                </a:xfrm>
                                <a:prstGeom prst="rect">
                                  <a:avLst/>
                                </a:prstGeom>
                                <a:ln>
                                  <a:noFill/>
                                </a:ln>
                              </wps:spPr>
                              <wps:txbx>
                                <w:txbxContent>
                                  <w:p w:rsidR="00092D06" w:rsidRDefault="00092D06">
                                    <w:pPr>
                                      <w:spacing w:after="160" w:line="259" w:lineRule="auto"/>
                                      <w:ind w:left="0" w:firstLine="0"/>
                                      <w:jc w:val="left"/>
                                    </w:pPr>
                                    <w:r>
                                      <w:rPr>
                                        <w:sz w:val="18"/>
                                      </w:rPr>
                                      <w:t>Технология</w:t>
                                    </w:r>
                                    <w:r>
                                      <w:rPr>
                                        <w:spacing w:val="-45"/>
                                        <w:sz w:val="18"/>
                                      </w:rPr>
                                      <w:t xml:space="preserve"> </w:t>
                                    </w:r>
                                  </w:p>
                                </w:txbxContent>
                              </wps:txbx>
                              <wps:bodyPr horzOverflow="overflow" vert="horz" lIns="0" tIns="0" rIns="0" bIns="0" rtlCol="0">
                                <a:noAutofit/>
                              </wps:bodyPr>
                            </wps:wsp>
                            <wps:wsp>
                              <wps:cNvPr id="67157" name="Rectangle 67157"/>
                              <wps:cNvSpPr/>
                              <wps:spPr>
                                <a:xfrm rot="-5399999">
                                  <a:off x="-26014" y="492565"/>
                                  <a:ext cx="720570" cy="137730"/>
                                </a:xfrm>
                                <a:prstGeom prst="rect">
                                  <a:avLst/>
                                </a:prstGeom>
                                <a:ln>
                                  <a:noFill/>
                                </a:ln>
                              </wps:spPr>
                              <wps:txbx>
                                <w:txbxContent>
                                  <w:p w:rsidR="00092D06" w:rsidRDefault="00092D06">
                                    <w:pPr>
                                      <w:spacing w:after="160" w:line="259" w:lineRule="auto"/>
                                      <w:ind w:left="0" w:firstLine="0"/>
                                      <w:jc w:val="left"/>
                                    </w:pPr>
                                    <w:r>
                                      <w:rPr>
                                        <w:sz w:val="18"/>
                                      </w:rPr>
                                      <w:t>создания</w:t>
                                    </w:r>
                                    <w:r>
                                      <w:rPr>
                                        <w:spacing w:val="-45"/>
                                        <w:sz w:val="18"/>
                                      </w:rPr>
                                      <w:t xml:space="preserve"> </w:t>
                                    </w:r>
                                  </w:p>
                                </w:txbxContent>
                              </wps:txbx>
                              <wps:bodyPr horzOverflow="overflow" vert="horz" lIns="0" tIns="0" rIns="0" bIns="0" rtlCol="0">
                                <a:noAutofit/>
                              </wps:bodyPr>
                            </wps:wsp>
                            <wps:wsp>
                              <wps:cNvPr id="67158" name="Rectangle 67158"/>
                              <wps:cNvSpPr/>
                              <wps:spPr>
                                <a:xfrm rot="-5399999">
                                  <a:off x="89509" y="475388"/>
                                  <a:ext cx="754926" cy="137730"/>
                                </a:xfrm>
                                <a:prstGeom prst="rect">
                                  <a:avLst/>
                                </a:prstGeom>
                                <a:ln>
                                  <a:noFill/>
                                </a:ln>
                              </wps:spPr>
                              <wps:txbx>
                                <w:txbxContent>
                                  <w:p w:rsidR="00092D06" w:rsidRDefault="00092D06">
                                    <w:pPr>
                                      <w:spacing w:after="160" w:line="259" w:lineRule="auto"/>
                                      <w:ind w:left="0" w:firstLine="0"/>
                                      <w:jc w:val="left"/>
                                    </w:pPr>
                                    <w:r>
                                      <w:rPr>
                                        <w:sz w:val="18"/>
                                      </w:rPr>
                                      <w:t>чертежей</w:t>
                                    </w:r>
                                    <w:r>
                                      <w:rPr>
                                        <w:spacing w:val="-45"/>
                                        <w:sz w:val="18"/>
                                      </w:rPr>
                                      <w:t xml:space="preserve"> </w:t>
                                    </w:r>
                                  </w:p>
                                </w:txbxContent>
                              </wps:txbx>
                              <wps:bodyPr horzOverflow="overflow" vert="horz" lIns="0" tIns="0" rIns="0" bIns="0" rtlCol="0">
                                <a:noAutofit/>
                              </wps:bodyPr>
                            </wps:wsp>
                            <wps:wsp>
                              <wps:cNvPr id="67159" name="Rectangle 67159"/>
                              <wps:cNvSpPr/>
                              <wps:spPr>
                                <a:xfrm rot="-5399999">
                                  <a:off x="-13265" y="239910"/>
                                  <a:ext cx="1225881" cy="137730"/>
                                </a:xfrm>
                                <a:prstGeom prst="rect">
                                  <a:avLst/>
                                </a:prstGeom>
                                <a:ln>
                                  <a:noFill/>
                                </a:ln>
                              </wps:spPr>
                              <wps:txbx>
                                <w:txbxContent>
                                  <w:p w:rsidR="00092D06" w:rsidRDefault="00092D06">
                                    <w:pPr>
                                      <w:spacing w:after="160" w:line="259" w:lineRule="auto"/>
                                      <w:ind w:left="0" w:firstLine="0"/>
                                      <w:jc w:val="left"/>
                                    </w:pPr>
                                    <w:r>
                                      <w:rPr>
                                        <w:sz w:val="18"/>
                                      </w:rPr>
                                      <w:t>в</w:t>
                                    </w:r>
                                    <w:r>
                                      <w:rPr>
                                        <w:spacing w:val="-208"/>
                                        <w:sz w:val="18"/>
                                      </w:rPr>
                                      <w:t xml:space="preserve"> </w:t>
                                    </w:r>
                                    <w:r>
                                      <w:rPr>
                                        <w:sz w:val="18"/>
                                      </w:rPr>
                                      <w:t>программных</w:t>
                                    </w:r>
                                    <w:r>
                                      <w:rPr>
                                        <w:spacing w:val="-45"/>
                                        <w:sz w:val="18"/>
                                      </w:rPr>
                                      <w:t xml:space="preserve"> </w:t>
                                    </w:r>
                                  </w:p>
                                </w:txbxContent>
                              </wps:txbx>
                              <wps:bodyPr horzOverflow="overflow" vert="horz" lIns="0" tIns="0" rIns="0" bIns="0" rtlCol="0">
                                <a:noAutofit/>
                              </wps:bodyPr>
                            </wps:wsp>
                            <wps:wsp>
                              <wps:cNvPr id="67160" name="Rectangle 67160"/>
                              <wps:cNvSpPr/>
                              <wps:spPr>
                                <a:xfrm rot="-5399999">
                                  <a:off x="453650" y="574124"/>
                                  <a:ext cx="557454" cy="137730"/>
                                </a:xfrm>
                                <a:prstGeom prst="rect">
                                  <a:avLst/>
                                </a:prstGeom>
                                <a:ln>
                                  <a:noFill/>
                                </a:ln>
                              </wps:spPr>
                              <wps:txbx>
                                <w:txbxContent>
                                  <w:p w:rsidR="00092D06" w:rsidRDefault="00092D06">
                                    <w:pPr>
                                      <w:spacing w:after="160" w:line="259" w:lineRule="auto"/>
                                      <w:ind w:left="0" w:firstLine="0"/>
                                      <w:jc w:val="left"/>
                                    </w:pPr>
                                    <w:r>
                                      <w:rPr>
                                        <w:sz w:val="18"/>
                                      </w:rPr>
                                      <w:t>средах.</w:t>
                                    </w:r>
                                  </w:p>
                                </w:txbxContent>
                              </wps:txbx>
                              <wps:bodyPr horzOverflow="overflow" vert="horz" lIns="0" tIns="0" rIns="0" bIns="0" rtlCol="0">
                                <a:noAutofit/>
                              </wps:bodyPr>
                            </wps:wsp>
                          </wpg:wgp>
                        </a:graphicData>
                      </a:graphic>
                    </wp:inline>
                  </w:drawing>
                </mc:Choice>
                <mc:Fallback>
                  <w:pict>
                    <v:group id="Group 649525" o:spid="_x0000_s3501" style="width:60.4pt;height:72.6pt;mso-position-horizontal-relative:char;mso-position-vertical-relative:line" coordsize="7670,9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">
                      <v:rect id="Rectangle 67154" o:spid="_x0000_s3502" style="position:absolute;left:-3246;top:4526;width:8006;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8kCccA&#10;AADeAAAADwAAAGRycy9kb3ducmV2LnhtbESPT2vCQBTE70K/w/KE3nQTsSrRVYpQ0ksFtYrHZ/bl&#10;D2bfptlV02/vFoQeh5n5DbNYdaYWN2pdZVlBPIxAEGdWV1wo+N5/DGYgnEfWWFsmBb/kYLV86S0w&#10;0fbOW7rtfCEChF2CCkrvm0RKl5Vk0A1tQxy83LYGfZBtIXWL9wA3tRxF0UQarDgslNjQuqTssrsa&#10;BYd4fz2mbnPmU/4zHX/5dJMXqVKv/e59DsJT5//Dz/anVjCZxm9j+LsTroBcP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TvJAn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3.</w:t>
                              </w:r>
                            </w:p>
                          </w:txbxContent>
                        </v:textbox>
                      </v:rect>
                      <v:rect id="Rectangle 67155" o:spid="_x0000_s3503" style="position:absolute;left:506;top:2326;width:36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OBkscA&#10;AADeAAAADwAAAGRycy9kb3ducmV2LnhtbESPW2vCQBSE3wX/w3KEvukmUi9EVxGhpC8VqlV8PGZP&#10;Lpg9m2ZXTf99tyD0cZiZb5jlujO1uFPrKssK4lEEgjizuuJCwdfhbTgH4TyyxtoyKfghB+tVv7fE&#10;RNsHf9J97wsRIOwSVFB63yRSuqwkg25kG+Lg5bY16INsC6lbfAS4qeU4iqbSYMVhocSGtiVl1/3N&#10;KDjGh9spdbsLn/Pv2euHT3d5kSr1Mug2CxCeOv8ffrbftYLpLJ5M4O9OuA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ujgZ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 xml:space="preserve"> </w:t>
                              </w:r>
                            </w:p>
                          </w:txbxContent>
                        </v:textbox>
                      </v:rect>
                      <v:rect id="Rectangle 67156" o:spid="_x0000_s3504" style="position:absolute;left:-2571;top:3942;width:917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Ef5ccA&#10;AADeAAAADwAAAGRycy9kb3ducmV2LnhtbESPW2vCQBSE34X+h+UU+qablDZKdBURSvpSod7w8Zg9&#10;uWD2bJpdNf333YLg4zAz3zCzRW8acaXO1ZYVxKMIBHFudc2lgt32YzgB4TyyxsYyKfglB4v502CG&#10;qbY3/qbrxpciQNilqKDyvk2ldHlFBt3ItsTBK2xn0AfZlVJ3eAtw08jXKEqkwZrDQoUtrSrKz5uL&#10;UbCPt5dD5tYnPhY/47cvn62LMlPq5blfTkF46v0jfG9/agXJOH5P4P9Ou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txH+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Технология</w:t>
                              </w:r>
                              <w:r>
                                <w:rPr>
                                  <w:spacing w:val="-45"/>
                                  <w:sz w:val="18"/>
                                </w:rPr>
                                <w:t xml:space="preserve"> </w:t>
                              </w:r>
                            </w:p>
                          </w:txbxContent>
                        </v:textbox>
                      </v:rect>
                      <v:rect id="Rectangle 67157" o:spid="_x0000_s3505" style="position:absolute;left:-260;top:4925;width:720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26fscA&#10;AADeAAAADwAAAGRycy9kb3ducmV2LnhtbESPW2vCQBSE34X+h+UU+qablNZIdBURSvpSod7w8Zg9&#10;uWD2bJpdNf333YLg4zAz3zCzRW8acaXO1ZYVxKMIBHFudc2lgt32YzgB4TyyxsYyKfglB4v502CG&#10;qbY3/qbrxpciQNilqKDyvk2ldHlFBt3ItsTBK2xn0AfZlVJ3eAtw08jXKBpLgzWHhQpbWlWUnzcX&#10;o2Afby+HzK1PfCx+krcvn62LMlPq5blfTkF46v0jfG9/agXjJH5P4P9Ou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Q9un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создания</w:t>
                              </w:r>
                              <w:r>
                                <w:rPr>
                                  <w:spacing w:val="-45"/>
                                  <w:sz w:val="18"/>
                                </w:rPr>
                                <w:t xml:space="preserve"> </w:t>
                              </w:r>
                            </w:p>
                          </w:txbxContent>
                        </v:textbox>
                      </v:rect>
                      <v:rect id="Rectangle 67158" o:spid="_x0000_s3506" style="position:absolute;left:895;top:4753;width:755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IuDMUA&#10;AADeAAAADwAAAGRycy9kb3ducmV2LnhtbERPy2rCQBTdC/7DcAV3OkmxWlInQQol3VSosaXL28zN&#10;AzN30syo6d93FoLLw3lvs9F04kKDay0riJcRCOLS6pZrBcfidfEEwnlkjZ1lUvBHDrJ0Otliou2V&#10;P+hy8LUIIewSVNB43ydSurIhg25pe+LAVXYw6AMcaqkHvIZw08mHKFpLgy2HhgZ7emmoPB3ORsFn&#10;XJy/crf/4e/qd7N69/m+qnOl5rNx9wzC0+jv4pv7TStYb+LHsDfcCVdAp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oi4M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чертежей</w:t>
                              </w:r>
                              <w:r>
                                <w:rPr>
                                  <w:spacing w:val="-45"/>
                                  <w:sz w:val="18"/>
                                </w:rPr>
                                <w:t xml:space="preserve"> </w:t>
                              </w:r>
                            </w:p>
                          </w:txbxContent>
                        </v:textbox>
                      </v:rect>
                      <v:rect id="Rectangle 67159" o:spid="_x0000_s3507" style="position:absolute;left:-132;top:2399;width:1225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6Ll8gA&#10;AADeAAAADwAAAGRycy9kb3ducmV2LnhtbESPW2vCQBSE3wv9D8sp+FY3KV7a6CpSKPFFQVOlj8fs&#10;yQWzZ9Psqum/7wqFPg4z8w0zX/amEVfqXG1ZQTyMQBDnVtdcKvjMPp5fQTiPrLGxTAp+yMFy8fgw&#10;x0TbG+/ouvelCBB2CSqovG8TKV1ekUE3tC1x8ArbGfRBdqXUHd4C3DTyJYom0mDNYaHClt4rys/7&#10;i1FwiLPLMXXbE38V39PRxqfbokyVGjz1qxkIT73/D/+111rBZBqP3+B+J1wBufg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7ouX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в</w:t>
                              </w:r>
                              <w:r>
                                <w:rPr>
                                  <w:spacing w:val="-208"/>
                                  <w:sz w:val="18"/>
                                </w:rPr>
                                <w:t xml:space="preserve"> </w:t>
                              </w:r>
                              <w:r>
                                <w:rPr>
                                  <w:sz w:val="18"/>
                                </w:rPr>
                                <w:t>программных</w:t>
                              </w:r>
                              <w:r>
                                <w:rPr>
                                  <w:spacing w:val="-45"/>
                                  <w:sz w:val="18"/>
                                </w:rPr>
                                <w:t xml:space="preserve"> </w:t>
                              </w:r>
                            </w:p>
                          </w:txbxContent>
                        </v:textbox>
                      </v:rect>
                      <v:rect id="Rectangle 67160" o:spid="_x0000_s3508" style="position:absolute;left:4536;top:5741;width:557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jot8YA&#10;AADeAAAADwAAAGRycy9kb3ducmV2LnhtbESPy2rCQBSG9wXfYThCd3WSUqJEJ0EESTcVqlVcHjMn&#10;F8ycSTOjpm/fWRS6/PlvfKt8NJ240+BaywriWQSCuLS65VrB12H7sgDhPLLGzjIp+CEHeTZ5WmGq&#10;7YM/6b73tQgj7FJU0Hjfp1K6siGDbmZ74uBVdjDogxxqqQd8hHHTydcoSqTBlsNDgz1tGiqv+5tR&#10;cIwPt1Phdhc+V9/ztw9f7Kq6UOp5Oq6XIDyN/j/8137XCpJ5nASAgBNQQG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bjot8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средах.</w:t>
                              </w:r>
                            </w:p>
                          </w:txbxContent>
                        </v:textbox>
                      </v:rect>
                      <w10:anchorlock/>
                    </v:group>
                  </w:pict>
                </mc:Fallback>
              </mc:AlternateContent>
            </w:r>
          </w:p>
        </w:tc>
      </w:tr>
      <w:tr w:rsidR="00AA013E">
        <w:trPr>
          <w:trHeight w:val="1757"/>
        </w:trPr>
        <w:tc>
          <w:tcPr>
            <w:tcW w:w="0" w:type="auto"/>
            <w:vMerge/>
            <w:tcBorders>
              <w:top w:val="nil"/>
              <w:left w:val="single" w:sz="4" w:space="0" w:color="221F1F"/>
              <w:bottom w:val="nil"/>
              <w:right w:val="single" w:sz="4" w:space="0" w:color="221F1F"/>
            </w:tcBorders>
          </w:tcPr>
          <w:p w:rsidR="00AA013E" w:rsidRDefault="00AA013E">
            <w:pPr>
              <w:spacing w:after="160" w:line="259" w:lineRule="auto"/>
              <w:ind w:left="0" w:firstLine="0"/>
              <w:jc w:val="left"/>
            </w:pPr>
          </w:p>
        </w:tc>
        <w:tc>
          <w:tcPr>
            <w:tcW w:w="36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2287"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634365" cy="881139"/>
                      <wp:effectExtent l="0" t="0" r="0" b="0"/>
                      <wp:docPr id="649540" name="Group 649540"/>
                      <wp:cNvGraphicFramePr/>
                      <a:graphic xmlns:a="http://schemas.openxmlformats.org/drawingml/2006/main">
                        <a:graphicData uri="http://schemas.microsoft.com/office/word/2010/wordprocessingGroup">
                          <wpg:wgp>
                            <wpg:cNvGrpSpPr/>
                            <wpg:grpSpPr>
                              <a:xfrm>
                                <a:off x="0" y="0"/>
                                <a:ext cx="634365" cy="881139"/>
                                <a:chOff x="0" y="0"/>
                                <a:chExt cx="634365" cy="881139"/>
                              </a:xfrm>
                            </wpg:grpSpPr>
                            <wps:wsp>
                              <wps:cNvPr id="67106" name="Rectangle 67106"/>
                              <wps:cNvSpPr/>
                              <wps:spPr>
                                <a:xfrm rot="-5399999">
                                  <a:off x="-299535" y="437053"/>
                                  <a:ext cx="750594" cy="137578"/>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4</w:t>
                                    </w:r>
                                  </w:p>
                                </w:txbxContent>
                              </wps:txbx>
                              <wps:bodyPr horzOverflow="overflow" vert="horz" lIns="0" tIns="0" rIns="0" bIns="0" rtlCol="0">
                                <a:noAutofit/>
                              </wps:bodyPr>
                            </wps:wsp>
                            <wps:wsp>
                              <wps:cNvPr id="67107" name="Rectangle 67107"/>
                              <wps:cNvSpPr/>
                              <wps:spPr>
                                <a:xfrm rot="-5399999">
                                  <a:off x="50622" y="229676"/>
                                  <a:ext cx="36485" cy="137729"/>
                                </a:xfrm>
                                <a:prstGeom prst="rect">
                                  <a:avLst/>
                                </a:prstGeom>
                                <a:ln>
                                  <a:noFill/>
                                </a:ln>
                              </wps:spPr>
                              <wps:txbx>
                                <w:txbxContent>
                                  <w:p w:rsidR="00092D06" w:rsidRDefault="00092D06">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649100" name="Rectangle 649100"/>
                              <wps:cNvSpPr/>
                              <wps:spPr>
                                <a:xfrm rot="-5399999">
                                  <a:off x="35605" y="646313"/>
                                  <a:ext cx="1171915" cy="137729"/>
                                </a:xfrm>
                                <a:prstGeom prst="rect">
                                  <a:avLst/>
                                </a:prstGeom>
                                <a:ln>
                                  <a:noFill/>
                                </a:ln>
                              </wps:spPr>
                              <wps:txbx>
                                <w:txbxContent>
                                  <w:p w:rsidR="00092D06" w:rsidRDefault="00092D06">
                                    <w:pPr>
                                      <w:spacing w:after="160" w:line="259" w:lineRule="auto"/>
                                      <w:ind w:left="0" w:firstLine="0"/>
                                      <w:jc w:val="left"/>
                                    </w:pPr>
                                    <w:r>
                                      <w:rPr>
                                        <w:sz w:val="18"/>
                                      </w:rPr>
                                      <w:t>(</w:t>
                                    </w:r>
                                  </w:p>
                                </w:txbxContent>
                              </wps:txbx>
                              <wps:bodyPr horzOverflow="overflow" vert="horz" lIns="0" tIns="0" rIns="0" bIns="0" rtlCol="0">
                                <a:noAutofit/>
                              </wps:bodyPr>
                            </wps:wsp>
                            <wps:wsp>
                              <wps:cNvPr id="649103" name="Rectangle 649103"/>
                              <wps:cNvSpPr/>
                              <wps:spPr>
                                <a:xfrm rot="-5399999">
                                  <a:off x="-783982" y="-173275"/>
                                  <a:ext cx="1171915" cy="137729"/>
                                </a:xfrm>
                                <a:prstGeom prst="rect">
                                  <a:avLst/>
                                </a:prstGeom>
                                <a:ln>
                                  <a:noFill/>
                                </a:ln>
                              </wps:spPr>
                              <wps:txbx>
                                <w:txbxContent>
                                  <w:p w:rsidR="00092D06" w:rsidRDefault="00092D06">
                                    <w:pPr>
                                      <w:spacing w:after="160" w:line="259" w:lineRule="auto"/>
                                      <w:ind w:left="0" w:firstLine="0"/>
                                      <w:jc w:val="left"/>
                                    </w:pPr>
                                    <w:r>
                                      <w:rPr>
                                        <w:sz w:val="18"/>
                                      </w:rPr>
                                      <w:t>).</w:t>
                                    </w:r>
                                  </w:p>
                                </w:txbxContent>
                              </wps:txbx>
                              <wps:bodyPr horzOverflow="overflow" vert="horz" lIns="0" tIns="0" rIns="0" bIns="0" rtlCol="0">
                                <a:noAutofit/>
                              </wps:bodyPr>
                            </wps:wsp>
                            <wps:wsp>
                              <wps:cNvPr id="649105" name="Rectangle 649105"/>
                              <wps:cNvSpPr/>
                              <wps:spPr>
                                <a:xfrm rot="-5399999">
                                  <a:off x="-363987" y="246720"/>
                                  <a:ext cx="1171915" cy="137729"/>
                                </a:xfrm>
                                <a:prstGeom prst="rect">
                                  <a:avLst/>
                                </a:prstGeom>
                                <a:ln>
                                  <a:noFill/>
                                </a:ln>
                              </wps:spPr>
                              <wps:txbx>
                                <w:txbxContent>
                                  <w:p w:rsidR="00092D06" w:rsidRDefault="00092D06">
                                    <w:pPr>
                                      <w:spacing w:after="160" w:line="259" w:lineRule="auto"/>
                                      <w:ind w:left="0" w:firstLine="0"/>
                                      <w:jc w:val="left"/>
                                    </w:pPr>
                                    <w:r>
                                      <w:rPr>
                                        <w:sz w:val="18"/>
                                      </w:rPr>
                                      <w:t>продолжение</w:t>
                                    </w:r>
                                  </w:p>
                                </w:txbxContent>
                              </wps:txbx>
                              <wps:bodyPr horzOverflow="overflow" vert="horz" lIns="0" tIns="0" rIns="0" bIns="0" rtlCol="0">
                                <a:noAutofit/>
                              </wps:bodyPr>
                            </wps:wsp>
                            <wps:wsp>
                              <wps:cNvPr id="67109" name="Rectangle 67109"/>
                              <wps:cNvSpPr/>
                              <wps:spPr>
                                <a:xfrm rot="-5399999">
                                  <a:off x="48321" y="526326"/>
                                  <a:ext cx="571896" cy="137729"/>
                                </a:xfrm>
                                <a:prstGeom prst="rect">
                                  <a:avLst/>
                                </a:prstGeom>
                                <a:ln>
                                  <a:noFill/>
                                </a:ln>
                              </wps:spPr>
                              <wps:txbx>
                                <w:txbxContent>
                                  <w:p w:rsidR="00092D06" w:rsidRDefault="00092D06">
                                    <w:pPr>
                                      <w:spacing w:after="160" w:line="259" w:lineRule="auto"/>
                                      <w:ind w:left="0" w:firstLine="0"/>
                                      <w:jc w:val="left"/>
                                    </w:pPr>
                                    <w:r>
                                      <w:rPr>
                                        <w:sz w:val="18"/>
                                      </w:rPr>
                                      <w:t>Робото-</w:t>
                                    </w:r>
                                  </w:p>
                                </w:txbxContent>
                              </wps:txbx>
                              <wps:bodyPr horzOverflow="overflow" vert="horz" lIns="0" tIns="0" rIns="0" bIns="0" rtlCol="0">
                                <a:noAutofit/>
                              </wps:bodyPr>
                            </wps:wsp>
                            <wps:wsp>
                              <wps:cNvPr id="67110" name="Rectangle 67110"/>
                              <wps:cNvSpPr/>
                              <wps:spPr>
                                <a:xfrm rot="-5399999">
                                  <a:off x="-27317" y="317984"/>
                                  <a:ext cx="988580" cy="137729"/>
                                </a:xfrm>
                                <a:prstGeom prst="rect">
                                  <a:avLst/>
                                </a:prstGeom>
                                <a:ln>
                                  <a:noFill/>
                                </a:ln>
                              </wps:spPr>
                              <wps:txbx>
                                <w:txbxContent>
                                  <w:p w:rsidR="00092D06" w:rsidRDefault="00092D06">
                                    <w:pPr>
                                      <w:spacing w:after="160" w:line="259" w:lineRule="auto"/>
                                      <w:ind w:left="0" w:firstLine="0"/>
                                      <w:jc w:val="left"/>
                                    </w:pPr>
                                    <w:r>
                                      <w:rPr>
                                        <w:sz w:val="18"/>
                                      </w:rPr>
                                      <w:t>технические</w:t>
                                    </w:r>
                                    <w:r>
                                      <w:rPr>
                                        <w:spacing w:val="-45"/>
                                        <w:sz w:val="18"/>
                                      </w:rPr>
                                      <w:t xml:space="preserve"> </w:t>
                                    </w:r>
                                  </w:p>
                                </w:txbxContent>
                              </wps:txbx>
                              <wps:bodyPr horzOverflow="overflow" vert="horz" lIns="0" tIns="0" rIns="0" bIns="0" rtlCol="0">
                                <a:noAutofit/>
                              </wps:bodyPr>
                            </wps:wsp>
                            <wps:wsp>
                              <wps:cNvPr id="67111" name="Rectangle 67111"/>
                              <wps:cNvSpPr/>
                              <wps:spPr>
                                <a:xfrm rot="-5399999">
                                  <a:off x="277393" y="489994"/>
                                  <a:ext cx="644561" cy="137730"/>
                                </a:xfrm>
                                <a:prstGeom prst="rect">
                                  <a:avLst/>
                                </a:prstGeom>
                                <a:ln>
                                  <a:noFill/>
                                </a:ln>
                              </wps:spPr>
                              <wps:txbx>
                                <w:txbxContent>
                                  <w:p w:rsidR="00092D06" w:rsidRDefault="00092D06">
                                    <w:pPr>
                                      <w:spacing w:after="160" w:line="259" w:lineRule="auto"/>
                                      <w:ind w:left="0" w:firstLine="0"/>
                                      <w:jc w:val="left"/>
                                    </w:pPr>
                                    <w:r>
                                      <w:rPr>
                                        <w:sz w:val="18"/>
                                      </w:rPr>
                                      <w:t>проекты</w:t>
                                    </w:r>
                                  </w:p>
                                </w:txbxContent>
                              </wps:txbx>
                              <wps:bodyPr horzOverflow="overflow" vert="horz" lIns="0" tIns="0" rIns="0" bIns="0" rtlCol="0">
                                <a:noAutofit/>
                              </wps:bodyPr>
                            </wps:wsp>
                          </wpg:wgp>
                        </a:graphicData>
                      </a:graphic>
                    </wp:inline>
                  </w:drawing>
                </mc:Choice>
                <mc:Fallback>
                  <w:pict>
                    <v:group id="Group 649540" o:spid="_x0000_s3509" style="width:49.95pt;height:69.4pt;mso-position-horizontal-relative:char;mso-position-vertical-relative:line" coordsize="6343,8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">
                      <v:rect id="Rectangle 67106" o:spid="_x0000_s3510" style="position:absolute;left:-2996;top:4370;width:7506;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Iw+McA&#10;AADeAAAADwAAAGRycy9kb3ducmV2LnhtbESPW2vCQBSE3wv9D8sR+lY3kRIluooUJL4oeGnx8TR7&#10;cqHZszG7avz3bqHg4zAz3zCzRW8acaXO1ZYVxMMIBHFudc2lguNh9T4B4TyyxsYyKbiTg8X89WWG&#10;qbY33tF170sRIOxSVFB536ZSurwig25oW+LgFbYz6IPsSqk7vAW4aeQoihJpsOawUGFLnxXlv/uL&#10;UfAVHy7fmdv+8Kk4jz82PtsWZabU26BfTkF46v0z/N9eawXJOI4S+LsTroCc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jCMPj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4</w:t>
                              </w:r>
                            </w:p>
                          </w:txbxContent>
                        </v:textbox>
                      </v:rect>
                      <v:rect id="Rectangle 67107" o:spid="_x0000_s3511" style="position:absolute;left:506;top:2296;width:36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6VY8cA&#10;AADeAAAADwAAAGRycy9kb3ducmV2LnhtbESPT2vCQBTE7wW/w/KE3uomUkyJriKCpJcK1Soen9mX&#10;P5h9m2ZXTb99VxA8DjPzG2a26E0jrtS52rKCeBSBIM6trrlU8LNbv32AcB5ZY2OZFPyRg8V88DLD&#10;VNsbf9N160sRIOxSVFB536ZSurwig25kW+LgFbYz6IPsSqk7vAW4aeQ4iibSYM1hocKWVhXl5+3F&#10;KNjHu8shc5sTH4vf5P3LZ5uizJR6HfbLKQhPvX+GH+1PrWCSxFEC9zvhCsj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eOlW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 xml:space="preserve"> </w:t>
                              </w:r>
                            </w:p>
                          </w:txbxContent>
                        </v:textbox>
                      </v:rect>
                      <v:rect id="Rectangle 649100" o:spid="_x0000_s3512" style="position:absolute;left:355;top:6463;width:1171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bdbMcA&#10;AADfAAAADwAAAGRycy9kb3ducmV2LnhtbESPy2rCQBSG9wXfYThCd3USEaupkyBCSTcVarR0eZo5&#10;uWDmTJoZNX37zqLg8ue/8W2y0XTiSoNrLSuIZxEI4tLqlmsFx+L1aQXCeWSNnWVS8EsOsnTysMFE&#10;2xt/0PXgaxFG2CWooPG+T6R0ZUMG3cz2xMGr7GDQBznUUg94C+Omk/MoWkqDLYeHBnvaNVSeDxej&#10;4BQXl8/c7b/5q/p5Xrz7fF/VuVKP03H7AsLT6O/h//abVrBcrOMoEASewAI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VG3WzHAAAA3w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w:t>
                              </w:r>
                            </w:p>
                          </w:txbxContent>
                        </v:textbox>
                      </v:rect>
                      <v:rect id="Rectangle 649103" o:spid="_x0000_s3513" style="position:absolute;left:-7838;top:-1733;width:1171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RDG8kA&#10;AADfAAAADwAAAGRycy9kb3ducmV2LnhtbESPT2vCQBTE74V+h+UVvNVNqmibukoplHhR0FTp8TX7&#10;8odm36bZVeO3dwXB4zAzv2Fmi9404kidqy0riIcRCOLc6ppLBd/Z1/MrCOeRNTaWScGZHCzmjw8z&#10;TLQ98YaOW1+KAGGXoILK+zaR0uUVGXRD2xIHr7CdQR9kV0rd4SnATSNfomgiDdYcFips6bOi/G97&#10;MAp2cXbYp279yz/F/3S88um6KFOlBk/9xzsIT72/h2/tpVYwGb/F0Qiuf8IXkPML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ZRDG8kAAADfAAAADwAAAAAAAAAAAAAAAACYAgAA&#10;ZHJzL2Rvd25yZXYueG1sUEsFBgAAAAAEAAQA9QAAAI4DAAAAAA==&#10;" filled="f" stroked="f">
                        <v:textbox inset="0,0,0,0">
                          <w:txbxContent>
                            <w:p w:rsidR="00092D06" w:rsidRDefault="00092D06">
                              <w:pPr>
                                <w:spacing w:after="160" w:line="259" w:lineRule="auto"/>
                                <w:ind w:left="0" w:firstLine="0"/>
                                <w:jc w:val="left"/>
                              </w:pPr>
                              <w:r>
                                <w:rPr>
                                  <w:sz w:val="18"/>
                                </w:rPr>
                                <w:t>).</w:t>
                              </w:r>
                            </w:p>
                          </w:txbxContent>
                        </v:textbox>
                      </v:rect>
                      <v:rect id="Rectangle 649105" o:spid="_x0000_s3514" style="position:absolute;left:-3639;top:2467;width:1171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F+9MgA&#10;AADfAAAADwAAAGRycy9kb3ducmV2LnhtbESPS2vDMBCE74X+B7GF3hrZJU83SiiF4l4SyJMct9b6&#10;Qa2VaymJ8++jQCDHYWa+YabzztTiRK2rLCuIexEI4szqigsF28332xiE88gaa8uk4EIO5rPnpykm&#10;2p55Rae1L0SAsEtQQel9k0jpspIMup5tiIOX29agD7ItpG7xHOCmlu9RNJQGKw4LJTb0VVL2tz4a&#10;Bbt4c9ynbvnLh/x/1F/4dJkXqVKvL93nBwhPnX+E7+0frWDYn8TRAG5/wheQs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MX70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продолжение</w:t>
                              </w:r>
                            </w:p>
                          </w:txbxContent>
                        </v:textbox>
                      </v:rect>
                      <v:rect id="Rectangle 67109" o:spid="_x0000_s3515" style="position:absolute;left:483;top:5263;width:571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2kisgA&#10;AADeAAAADwAAAGRycy9kb3ducmV2LnhtbESPT2vCQBTE70K/w/IKvekmpWhN3YRSKOmlglrF42v2&#10;5Q/Nvk2zq8Zv7wqCx2FmfsMsssG04ki9aywriCcRCOLC6oYrBT+bz/ErCOeRNbaWScGZHGTpw2iB&#10;ibYnXtFx7SsRIOwSVFB73yVSuqImg25iO+LglbY36IPsK6l7PAW4aeVzFE2lwYbDQo0dfdRU/K0P&#10;RsE23hx2uVv+8r78n718+3xZVrlST4/D+xsIT4O/h2/tL61gOoujOVzvhCsg0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ZXaSK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Робото-</w:t>
                              </w:r>
                            </w:p>
                          </w:txbxContent>
                        </v:textbox>
                      </v:rect>
                      <v:rect id="Rectangle 67110" o:spid="_x0000_s3516" style="position:absolute;left:-273;top:3180;width:988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6bysYA&#10;AADeAAAADwAAAGRycy9kb3ducmV2LnhtbESPy2rCQBSG90LfYTiF7swkpWiJjlIKJd00oLGly2Pm&#10;5EIzZ9LMROPbOwvB5c9/41tvJ9OJEw2utawgiWIQxKXVLdcKDsXH/BWE88gaO8uk4EIOtpuH2RpT&#10;bc+8o9Pe1yKMsEtRQeN9n0rpyoYMusj2xMGr7GDQBznUUg94DuOmk89xvJAGWw4PDfb03lD5tx+N&#10;gu+kGH8ylx/5t/pfvnz5LK/qTKmnx+ltBcLT5O/hW/tTK1gskyQABJyAAn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b6bys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технические</w:t>
                              </w:r>
                              <w:r>
                                <w:rPr>
                                  <w:spacing w:val="-45"/>
                                  <w:sz w:val="18"/>
                                </w:rPr>
                                <w:t xml:space="preserve"> </w:t>
                              </w:r>
                            </w:p>
                          </w:txbxContent>
                        </v:textbox>
                      </v:rect>
                      <v:rect id="Rectangle 67111" o:spid="_x0000_s3517" style="position:absolute;left:2774;top:4899;width:644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I+UccA&#10;AADeAAAADwAAAGRycy9kb3ducmV2LnhtbESPT2sCMRTE7wW/Q3iF3rrZlKJlNUoRyvZSQW2Lx+fm&#10;7R/cvGw3Ubff3giCx2FmfsPMFoNtxYl63zjWoJIUBHHhTMOVhu/tx/MbCB+QDbaOScM/eVjMRw8z&#10;zIw785pOm1CJCGGfoYY6hC6T0hc1WfSJ64ijV7reYoiyr6Tp8RzhtpUvaTqWFhuOCzV2tKypOGyO&#10;VsOP2h5/c7/a8678m7x+hXxVVrnWT4/D+xREoCHcw7f2p9Ewniil4HonXgE5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LyPl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проекты</w:t>
                              </w:r>
                            </w:p>
                          </w:txbxContent>
                        </v:textbox>
                      </v:rect>
                      <w10:anchorlock/>
                    </v:group>
                  </w:pict>
                </mc:Fallback>
              </mc:AlternateContent>
            </w:r>
          </w:p>
        </w:tc>
        <w:tc>
          <w:tcPr>
            <w:tcW w:w="1660"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2" w:firstLine="0"/>
              <w:jc w:val="left"/>
            </w:pPr>
            <w:r>
              <w:rPr>
                <w:rFonts w:ascii="Calibri" w:eastAsia="Calibri" w:hAnsi="Calibri" w:cs="Calibri"/>
                <w:noProof/>
                <w:color w:val="000000"/>
                <w:sz w:val="22"/>
              </w:rPr>
              <mc:AlternateContent>
                <mc:Choice Requires="wpg">
                  <w:drawing>
                    <wp:inline distT="0" distB="0" distL="0" distR="0">
                      <wp:extent cx="760095" cy="818045"/>
                      <wp:effectExtent l="0" t="0" r="0" b="0"/>
                      <wp:docPr id="649555" name="Group 649555"/>
                      <wp:cNvGraphicFramePr/>
                      <a:graphic xmlns:a="http://schemas.openxmlformats.org/drawingml/2006/main">
                        <a:graphicData uri="http://schemas.microsoft.com/office/word/2010/wordprocessingGroup">
                          <wpg:wgp>
                            <wpg:cNvGrpSpPr/>
                            <wpg:grpSpPr>
                              <a:xfrm>
                                <a:off x="0" y="0"/>
                                <a:ext cx="760095" cy="818045"/>
                                <a:chOff x="0" y="0"/>
                                <a:chExt cx="760095" cy="818045"/>
                              </a:xfrm>
                            </wpg:grpSpPr>
                            <wps:wsp>
                              <wps:cNvPr id="67130" name="Rectangle 67130"/>
                              <wps:cNvSpPr/>
                              <wps:spPr>
                                <a:xfrm rot="-5399999">
                                  <a:off x="-331514" y="348953"/>
                                  <a:ext cx="800608"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3.</w:t>
                                    </w:r>
                                  </w:p>
                                </w:txbxContent>
                              </wps:txbx>
                              <wps:bodyPr horzOverflow="overflow" vert="horz" lIns="0" tIns="0" rIns="0" bIns="0" rtlCol="0">
                                <a:noAutofit/>
                              </wps:bodyPr>
                            </wps:wsp>
                            <wps:wsp>
                              <wps:cNvPr id="67131" name="Rectangle 67131"/>
                              <wps:cNvSpPr/>
                              <wps:spPr>
                                <a:xfrm rot="-5399999">
                                  <a:off x="-171314" y="383271"/>
                                  <a:ext cx="731819" cy="137730"/>
                                </a:xfrm>
                                <a:prstGeom prst="rect">
                                  <a:avLst/>
                                </a:prstGeom>
                                <a:ln>
                                  <a:noFill/>
                                </a:ln>
                              </wps:spPr>
                              <wps:txbx>
                                <w:txbxContent>
                                  <w:p w:rsidR="00092D06" w:rsidRDefault="00092D06">
                                    <w:pPr>
                                      <w:spacing w:after="160" w:line="259" w:lineRule="auto"/>
                                      <w:ind w:left="0" w:firstLine="0"/>
                                      <w:jc w:val="left"/>
                                    </w:pPr>
                                    <w:r>
                                      <w:rPr>
                                        <w:sz w:val="18"/>
                                      </w:rPr>
                                      <w:t>Создание</w:t>
                                    </w:r>
                                    <w:r>
                                      <w:rPr>
                                        <w:spacing w:val="-45"/>
                                        <w:sz w:val="18"/>
                                      </w:rPr>
                                      <w:t xml:space="preserve"> </w:t>
                                    </w:r>
                                  </w:p>
                                </w:txbxContent>
                              </wps:txbx>
                              <wps:bodyPr horzOverflow="overflow" vert="horz" lIns="0" tIns="0" rIns="0" bIns="0" rtlCol="0">
                                <a:noAutofit/>
                              </wps:bodyPr>
                            </wps:wsp>
                            <wps:wsp>
                              <wps:cNvPr id="67132" name="Rectangle 67132"/>
                              <wps:cNvSpPr/>
                              <wps:spPr>
                                <a:xfrm rot="-5399999">
                                  <a:off x="3572" y="425456"/>
                                  <a:ext cx="647449" cy="137730"/>
                                </a:xfrm>
                                <a:prstGeom prst="rect">
                                  <a:avLst/>
                                </a:prstGeom>
                                <a:ln>
                                  <a:noFill/>
                                </a:ln>
                              </wps:spPr>
                              <wps:txbx>
                                <w:txbxContent>
                                  <w:p w:rsidR="00092D06" w:rsidRDefault="00092D06">
                                    <w:pPr>
                                      <w:spacing w:after="160" w:line="259" w:lineRule="auto"/>
                                      <w:ind w:left="0" w:firstLine="0"/>
                                      <w:jc w:val="left"/>
                                    </w:pPr>
                                    <w:r>
                                      <w:rPr>
                                        <w:sz w:val="18"/>
                                      </w:rPr>
                                      <w:t>макетов</w:t>
                                    </w:r>
                                    <w:r>
                                      <w:rPr>
                                        <w:spacing w:val="-45"/>
                                        <w:sz w:val="18"/>
                                      </w:rPr>
                                      <w:t xml:space="preserve"> </w:t>
                                    </w:r>
                                  </w:p>
                                </w:txbxContent>
                              </wps:txbx>
                              <wps:bodyPr horzOverflow="overflow" vert="horz" lIns="0" tIns="0" rIns="0" bIns="0" rtlCol="0">
                                <a:noAutofit/>
                              </wps:bodyPr>
                            </wps:wsp>
                            <wps:wsp>
                              <wps:cNvPr id="67133" name="Rectangle 67133"/>
                              <wps:cNvSpPr/>
                              <wps:spPr>
                                <a:xfrm rot="-5399999">
                                  <a:off x="17320" y="306501"/>
                                  <a:ext cx="885358" cy="137730"/>
                                </a:xfrm>
                                <a:prstGeom prst="rect">
                                  <a:avLst/>
                                </a:prstGeom>
                                <a:ln>
                                  <a:noFill/>
                                </a:ln>
                              </wps:spPr>
                              <wps:txbx>
                                <w:txbxContent>
                                  <w:p w:rsidR="00092D06" w:rsidRDefault="00092D06">
                                    <w:pPr>
                                      <w:spacing w:after="160" w:line="259" w:lineRule="auto"/>
                                      <w:ind w:left="0" w:firstLine="0"/>
                                      <w:jc w:val="left"/>
                                    </w:pPr>
                                    <w:r>
                                      <w:rPr>
                                        <w:sz w:val="18"/>
                                      </w:rPr>
                                      <w:t>с</w:t>
                                    </w:r>
                                    <w:r>
                                      <w:rPr>
                                        <w:spacing w:val="-208"/>
                                        <w:sz w:val="18"/>
                                      </w:rPr>
                                      <w:t xml:space="preserve"> </w:t>
                                    </w:r>
                                    <w:r>
                                      <w:rPr>
                                        <w:sz w:val="18"/>
                                      </w:rPr>
                                      <w:t>помощью</w:t>
                                    </w:r>
                                    <w:r>
                                      <w:rPr>
                                        <w:spacing w:val="-45"/>
                                        <w:sz w:val="18"/>
                                      </w:rPr>
                                      <w:t xml:space="preserve"> </w:t>
                                    </w:r>
                                  </w:p>
                                </w:txbxContent>
                              </wps:txbx>
                              <wps:bodyPr horzOverflow="overflow" vert="horz" lIns="0" tIns="0" rIns="0" bIns="0" rtlCol="0">
                                <a:noAutofit/>
                              </wps:bodyPr>
                            </wps:wsp>
                            <wps:wsp>
                              <wps:cNvPr id="67134" name="Rectangle 67134"/>
                              <wps:cNvSpPr/>
                              <wps:spPr>
                                <a:xfrm rot="-5399999">
                                  <a:off x="48702" y="205181"/>
                                  <a:ext cx="1088000" cy="137730"/>
                                </a:xfrm>
                                <a:prstGeom prst="rect">
                                  <a:avLst/>
                                </a:prstGeom>
                                <a:ln>
                                  <a:noFill/>
                                </a:ln>
                              </wps:spPr>
                              <wps:txbx>
                                <w:txbxContent>
                                  <w:p w:rsidR="00092D06" w:rsidRDefault="00092D06">
                                    <w:pPr>
                                      <w:spacing w:after="160" w:line="259" w:lineRule="auto"/>
                                      <w:ind w:left="0" w:firstLine="0"/>
                                      <w:jc w:val="left"/>
                                    </w:pPr>
                                    <w:r>
                                      <w:rPr>
                                        <w:sz w:val="18"/>
                                      </w:rPr>
                                      <w:t>программных</w:t>
                                    </w:r>
                                    <w:r>
                                      <w:rPr>
                                        <w:spacing w:val="-45"/>
                                        <w:sz w:val="18"/>
                                      </w:rPr>
                                      <w:t xml:space="preserve"> </w:t>
                                    </w:r>
                                  </w:p>
                                </w:txbxContent>
                              </wps:txbx>
                              <wps:bodyPr horzOverflow="overflow" vert="horz" lIns="0" tIns="0" rIns="0" bIns="0" rtlCol="0">
                                <a:noAutofit/>
                              </wps:bodyPr>
                            </wps:wsp>
                            <wps:wsp>
                              <wps:cNvPr id="67135" name="Rectangle 67135"/>
                              <wps:cNvSpPr/>
                              <wps:spPr>
                                <a:xfrm rot="-5399999">
                                  <a:off x="443561" y="467337"/>
                                  <a:ext cx="563686" cy="137730"/>
                                </a:xfrm>
                                <a:prstGeom prst="rect">
                                  <a:avLst/>
                                </a:prstGeom>
                                <a:ln>
                                  <a:noFill/>
                                </a:ln>
                              </wps:spPr>
                              <wps:txbx>
                                <w:txbxContent>
                                  <w:p w:rsidR="00092D06" w:rsidRDefault="00092D06">
                                    <w:pPr>
                                      <w:spacing w:after="160" w:line="259" w:lineRule="auto"/>
                                      <w:ind w:left="0" w:firstLine="0"/>
                                      <w:jc w:val="left"/>
                                    </w:pPr>
                                    <w:r>
                                      <w:rPr>
                                        <w:sz w:val="18"/>
                                      </w:rPr>
                                      <w:t>средств</w:t>
                                    </w:r>
                                  </w:p>
                                </w:txbxContent>
                              </wps:txbx>
                              <wps:bodyPr horzOverflow="overflow" vert="horz" lIns="0" tIns="0" rIns="0" bIns="0" rtlCol="0">
                                <a:noAutofit/>
                              </wps:bodyPr>
                            </wps:wsp>
                          </wpg:wgp>
                        </a:graphicData>
                      </a:graphic>
                    </wp:inline>
                  </w:drawing>
                </mc:Choice>
                <mc:Fallback>
                  <w:pict>
                    <v:group id="Group 649555" o:spid="_x0000_s3518" style="width:59.85pt;height:64.4pt;mso-position-horizontal-relative:char;mso-position-vertical-relative:line" coordsize="7600,8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">
                      <v:rect id="Rectangle 67130" o:spid="_x0000_s3519" style="position:absolute;left:-3315;top:3489;width:8006;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vHqsYA&#10;AADeAAAADwAAAGRycy9kb3ducmV2LnhtbESPy2rCQBSG94LvMBzBnU5Si5bUSZBCSTcVamzp8jRz&#10;csHMmTQzavr2nYXg8ue/8W2z0XTiQoNrLSuIlxEI4tLqlmsFx+J18QTCeWSNnWVS8EcOsnQ62WKi&#10;7ZU/6HLwtQgj7BJU0HjfJ1K6siGDbml74uBVdjDogxxqqQe8hnHTyYcoWkuDLYeHBnt6aag8Hc5G&#10;wWdcnL9yt//h7+p38/ju831V50rNZ+PuGYSn0d/Dt/abVrDexKsAEHACCsj0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gvHqsYAAADeAAAADwAAAAAAAAAAAAAAAACYAgAAZHJz&#10;L2Rvd25yZXYueG1sUEsFBgAAAAAEAAQA9QAAAIsDA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3.</w:t>
                              </w:r>
                            </w:p>
                          </w:txbxContent>
                        </v:textbox>
                      </v:rect>
                      <v:rect id="Rectangle 67131" o:spid="_x0000_s3520" style="position:absolute;left:-1713;top:3832;width:731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diMccA&#10;AADeAAAADwAAAGRycy9kb3ducmV2LnhtbESPW2vCQBSE3wX/w3KEvukmtqikrlIKJX2pUG/4eMye&#10;XGj2bMyuGv99VxB8HGbmG2a+7EwtLtS6yrKCeBSBIM6srrhQsN18DWcgnEfWWFsmBTdysFz0e3NM&#10;tL3yL13WvhABwi5BBaX3TSKly0oy6Ea2IQ5ebluDPsi2kLrFa4CbWo6jaCINVhwWSmzos6Tsb302&#10;Cnbx5rxP3erIh/w0ffvx6SovUqVeBt3HOwhPnX+GH+1vrWAyjV9juN8JV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lHYj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Создание</w:t>
                              </w:r>
                              <w:r>
                                <w:rPr>
                                  <w:spacing w:val="-45"/>
                                  <w:sz w:val="18"/>
                                </w:rPr>
                                <w:t xml:space="preserve"> </w:t>
                              </w:r>
                            </w:p>
                          </w:txbxContent>
                        </v:textbox>
                      </v:rect>
                      <v:rect id="Rectangle 67132" o:spid="_x0000_s3521" style="position:absolute;left:35;top:4254;width:647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X8RscA&#10;AADeAAAADwAAAGRycy9kb3ducmV2LnhtbESPT2vCQBTE70K/w/KE3nQTW1SiqxShpJcKahWPz+zL&#10;H8y+jdlV02/vFoQeh5n5DTNfdqYWN2pdZVlBPIxAEGdWV1wo+Nl9DqYgnEfWWFsmBb/kYLl46c0x&#10;0fbOG7ptfSEChF2CCkrvm0RKl5Vk0A1tQxy83LYGfZBtIXWL9wA3tRxF0VgarDgslNjQqqTsvL0a&#10;Bft4dz2kbn3iY36ZvH/7dJ0XqVKv/e5jBsJT5//Dz/aXVjCexG8j+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mV/E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макетов</w:t>
                              </w:r>
                              <w:r>
                                <w:rPr>
                                  <w:spacing w:val="-45"/>
                                  <w:sz w:val="18"/>
                                </w:rPr>
                                <w:t xml:space="preserve"> </w:t>
                              </w:r>
                            </w:p>
                          </w:txbxContent>
                        </v:textbox>
                      </v:rect>
                      <v:rect id="Rectangle 67133" o:spid="_x0000_s3522" style="position:absolute;left:173;top:3065;width:885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lZ3ccA&#10;AADeAAAADwAAAGRycy9kb3ducmV2LnhtbESPT2vCQBTE70K/w/KE3nQTLSrRVYpQ0ksFtYrHZ/bl&#10;D2bfptlV02/vFoQeh5n5DbNYdaYWN2pdZVlBPIxAEGdWV1wo+N5/DGYgnEfWWFsmBb/kYLV86S0w&#10;0fbOW7rtfCEChF2CCkrvm0RKl5Vk0A1tQxy83LYGfZBtIXWL9wA3tRxF0UQarDgslNjQuqTssrsa&#10;BYd4fz2mbnPmU/4zffvy6SYvUqVe+937HISnzv+Hn+1PrWAyjcdj+LsTroBcP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bZWd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w:t>
                              </w:r>
                              <w:r>
                                <w:rPr>
                                  <w:spacing w:val="-208"/>
                                  <w:sz w:val="18"/>
                                </w:rPr>
                                <w:t xml:space="preserve"> </w:t>
                              </w:r>
                              <w:r>
                                <w:rPr>
                                  <w:sz w:val="18"/>
                                </w:rPr>
                                <w:t>помощью</w:t>
                              </w:r>
                              <w:r>
                                <w:rPr>
                                  <w:spacing w:val="-45"/>
                                  <w:sz w:val="18"/>
                                </w:rPr>
                                <w:t xml:space="preserve"> </w:t>
                              </w:r>
                            </w:p>
                          </w:txbxContent>
                        </v:textbox>
                      </v:rect>
                      <v:rect id="Rectangle 67134" o:spid="_x0000_s3523" style="position:absolute;left:487;top:2052;width:1087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DBqccA&#10;AADeAAAADwAAAGRycy9kb3ducmV2LnhtbESPT2vCQBTE74LfYXlCb7qJFZXoKiKU9FKhWsXjM/vy&#10;B7Nv0+yq6bfvFoQeh5n5DbNcd6YWd2pdZVlBPIpAEGdWV1wo+Dq8DecgnEfWWFsmBT/kYL3q95aY&#10;aPvgT7rvfSEChF2CCkrvm0RKl5Vk0I1sQxy83LYGfZBtIXWLjwA3tRxH0VQarDgslNjQtqTsur8Z&#10;Bcf4cDulbnfhc/49m3z4dJcXqVIvg26zAOGp8//hZ/tdK5jO4tcJ/N0JV0C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kwwa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программных</w:t>
                              </w:r>
                              <w:r>
                                <w:rPr>
                                  <w:spacing w:val="-45"/>
                                  <w:sz w:val="18"/>
                                </w:rPr>
                                <w:t xml:space="preserve"> </w:t>
                              </w:r>
                            </w:p>
                          </w:txbxContent>
                        </v:textbox>
                      </v:rect>
                      <v:rect id="Rectangle 67135" o:spid="_x0000_s3524" style="position:absolute;left:4435;top:4673;width:563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xkMsgA&#10;AADeAAAADwAAAGRycy9kb3ducmV2LnhtbESPW2vCQBSE3wv9D8sp+FY3sd5IXUUKJb4oaFrx8Zg9&#10;udDs2TS7avrv3UKhj8PMfMMsVr1pxJU6V1tWEA8jEMS51TWXCj6y9+c5COeRNTaWScEPOVgtHx8W&#10;mGh74z1dD74UAcIuQQWV920ipcsrMuiGtiUOXmE7gz7IrpS6w1uAm0aOomgqDdYcFips6a2i/Otw&#10;MQo+4+xyTN3uzKfiezbe+nRXlKlSg6d+/QrCU+//w3/tjVYwncUvE/i9E66AX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fGQy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средств</w:t>
                              </w:r>
                            </w:p>
                          </w:txbxContent>
                        </v:textbox>
                      </v:rect>
                      <w10:anchorlock/>
                    </v:group>
                  </w:pict>
                </mc:Fallback>
              </mc:AlternateContent>
            </w:r>
          </w:p>
        </w:tc>
        <w:tc>
          <w:tcPr>
            <w:tcW w:w="1660"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899770" cy="900113"/>
                      <wp:effectExtent l="0" t="0" r="0" b="0"/>
                      <wp:docPr id="649559" name="Group 649559"/>
                      <wp:cNvGraphicFramePr/>
                      <a:graphic xmlns:a="http://schemas.openxmlformats.org/drawingml/2006/main">
                        <a:graphicData uri="http://schemas.microsoft.com/office/word/2010/wordprocessingGroup">
                          <wpg:wgp>
                            <wpg:cNvGrpSpPr/>
                            <wpg:grpSpPr>
                              <a:xfrm>
                                <a:off x="0" y="0"/>
                                <a:ext cx="899770" cy="900113"/>
                                <a:chOff x="0" y="0"/>
                                <a:chExt cx="899770" cy="900113"/>
                              </a:xfrm>
                            </wpg:grpSpPr>
                            <wps:wsp>
                              <wps:cNvPr id="67146" name="Rectangle 67146"/>
                              <wps:cNvSpPr/>
                              <wps:spPr>
                                <a:xfrm rot="-5399999">
                                  <a:off x="-324466" y="431096"/>
                                  <a:ext cx="800457"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w:t>
                                    </w:r>
                                  </w:p>
                                </w:txbxContent>
                              </wps:txbx>
                              <wps:bodyPr horzOverflow="overflow" vert="horz" lIns="0" tIns="0" rIns="0" bIns="0" rtlCol="0">
                                <a:noAutofit/>
                              </wps:bodyPr>
                            </wps:wsp>
                            <wps:wsp>
                              <wps:cNvPr id="67147" name="Rectangle 67147"/>
                              <wps:cNvSpPr/>
                              <wps:spPr>
                                <a:xfrm rot="-5399999">
                                  <a:off x="50622" y="211159"/>
                                  <a:ext cx="36485" cy="137730"/>
                                </a:xfrm>
                                <a:prstGeom prst="rect">
                                  <a:avLst/>
                                </a:prstGeom>
                                <a:ln>
                                  <a:noFill/>
                                </a:ln>
                              </wps:spPr>
                              <wps:txbx>
                                <w:txbxContent>
                                  <w:p w:rsidR="00092D06" w:rsidRDefault="00092D06">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67148" name="Rectangle 67148"/>
                              <wps:cNvSpPr/>
                              <wps:spPr>
                                <a:xfrm rot="-5399999">
                                  <a:off x="-105891" y="523789"/>
                                  <a:ext cx="614917" cy="137730"/>
                                </a:xfrm>
                                <a:prstGeom prst="rect">
                                  <a:avLst/>
                                </a:prstGeom>
                                <a:ln>
                                  <a:noFill/>
                                </a:ln>
                              </wps:spPr>
                              <wps:txbx>
                                <w:txbxContent>
                                  <w:p w:rsidR="00092D06" w:rsidRDefault="00092D06">
                                    <w:pPr>
                                      <w:spacing w:after="160" w:line="259" w:lineRule="auto"/>
                                      <w:ind w:left="0" w:firstLine="0"/>
                                      <w:jc w:val="left"/>
                                    </w:pPr>
                                    <w:r>
                                      <w:rPr>
                                        <w:sz w:val="18"/>
                                      </w:rPr>
                                      <w:t>Модели</w:t>
                                    </w:r>
                                    <w:r>
                                      <w:rPr>
                                        <w:spacing w:val="-45"/>
                                        <w:sz w:val="18"/>
                                      </w:rPr>
                                      <w:t xml:space="preserve"> </w:t>
                                    </w:r>
                                  </w:p>
                                </w:txbxContent>
                              </wps:txbx>
                              <wps:bodyPr horzOverflow="overflow" vert="horz" lIns="0" tIns="0" rIns="0" bIns="0" rtlCol="0">
                                <a:noAutofit/>
                              </wps:bodyPr>
                            </wps:wsp>
                            <wps:wsp>
                              <wps:cNvPr id="67149" name="Rectangle 67149"/>
                              <wps:cNvSpPr/>
                              <wps:spPr>
                                <a:xfrm rot="-5399999">
                                  <a:off x="-249026" y="247950"/>
                                  <a:ext cx="1166595" cy="137730"/>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их</w:t>
                                    </w:r>
                                    <w:r>
                                      <w:rPr>
                                        <w:spacing w:val="-208"/>
                                        <w:sz w:val="18"/>
                                      </w:rPr>
                                      <w:t xml:space="preserve"> </w:t>
                                    </w:r>
                                    <w:r>
                                      <w:rPr>
                                        <w:sz w:val="18"/>
                                      </w:rPr>
                                      <w:t>свойства.</w:t>
                                    </w:r>
                                    <w:r>
                                      <w:rPr>
                                        <w:spacing w:val="-45"/>
                                        <w:sz w:val="18"/>
                                      </w:rPr>
                                      <w:t xml:space="preserve"> </w:t>
                                    </w:r>
                                  </w:p>
                                </w:txbxContent>
                              </wps:txbx>
                              <wps:bodyPr horzOverflow="overflow" vert="horz" lIns="0" tIns="0" rIns="0" bIns="0" rtlCol="0">
                                <a:noAutofit/>
                              </wps:bodyPr>
                            </wps:wsp>
                            <wps:wsp>
                              <wps:cNvPr id="67150" name="Rectangle 67150"/>
                              <wps:cNvSpPr/>
                              <wps:spPr>
                                <a:xfrm rot="-5399999">
                                  <a:off x="206266" y="431020"/>
                                  <a:ext cx="800608"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2.</w:t>
                                    </w:r>
                                  </w:p>
                                </w:txbxContent>
                              </wps:txbx>
                              <wps:bodyPr horzOverflow="overflow" vert="horz" lIns="0" tIns="0" rIns="0" bIns="0" rtlCol="0">
                                <a:noAutofit/>
                              </wps:bodyPr>
                            </wps:wsp>
                            <wps:wsp>
                              <wps:cNvPr id="67151" name="Rectangle 67151"/>
                              <wps:cNvSpPr/>
                              <wps:spPr>
                                <a:xfrm rot="-5399999">
                                  <a:off x="581432" y="211044"/>
                                  <a:ext cx="36485" cy="137730"/>
                                </a:xfrm>
                                <a:prstGeom prst="rect">
                                  <a:avLst/>
                                </a:prstGeom>
                                <a:ln>
                                  <a:noFill/>
                                </a:ln>
                              </wps:spPr>
                              <wps:txbx>
                                <w:txbxContent>
                                  <w:p w:rsidR="00092D06" w:rsidRDefault="00092D06">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67152" name="Rectangle 67152"/>
                              <wps:cNvSpPr/>
                              <wps:spPr>
                                <a:xfrm rot="-5399999">
                                  <a:off x="352480" y="451353"/>
                                  <a:ext cx="759791" cy="137730"/>
                                </a:xfrm>
                                <a:prstGeom prst="rect">
                                  <a:avLst/>
                                </a:prstGeom>
                                <a:ln>
                                  <a:noFill/>
                                </a:ln>
                              </wps:spPr>
                              <wps:txbx>
                                <w:txbxContent>
                                  <w:p w:rsidR="00092D06" w:rsidRDefault="00092D06">
                                    <w:pPr>
                                      <w:spacing w:after="160" w:line="259" w:lineRule="auto"/>
                                      <w:ind w:left="0" w:firstLine="0"/>
                                      <w:jc w:val="left"/>
                                    </w:pPr>
                                    <w:r>
                                      <w:rPr>
                                        <w:sz w:val="18"/>
                                      </w:rPr>
                                      <w:t>Черчение</w:t>
                                    </w:r>
                                    <w:r>
                                      <w:rPr>
                                        <w:spacing w:val="-45"/>
                                        <w:sz w:val="18"/>
                                      </w:rPr>
                                      <w:t xml:space="preserve"> </w:t>
                                    </w:r>
                                  </w:p>
                                </w:txbxContent>
                              </wps:txbx>
                              <wps:bodyPr horzOverflow="overflow" vert="horz" lIns="0" tIns="0" rIns="0" bIns="0" rtlCol="0">
                                <a:noAutofit/>
                              </wps:bodyPr>
                            </wps:wsp>
                            <wps:wsp>
                              <wps:cNvPr id="67153" name="Rectangle 67153"/>
                              <wps:cNvSpPr/>
                              <wps:spPr>
                                <a:xfrm rot="-5399999">
                                  <a:off x="266504" y="232673"/>
                                  <a:ext cx="1197150" cy="137730"/>
                                </a:xfrm>
                                <a:prstGeom prst="rect">
                                  <a:avLst/>
                                </a:prstGeom>
                                <a:ln>
                                  <a:noFill/>
                                </a:ln>
                              </wps:spPr>
                              <wps:txbx>
                                <w:txbxContent>
                                  <w:p w:rsidR="00092D06" w:rsidRDefault="00092D06">
                                    <w:pPr>
                                      <w:spacing w:after="160" w:line="259" w:lineRule="auto"/>
                                      <w:ind w:left="0" w:firstLine="0"/>
                                      <w:jc w:val="left"/>
                                    </w:pPr>
                                    <w:r>
                                      <w:rPr>
                                        <w:sz w:val="18"/>
                                      </w:rPr>
                                      <w:t>как</w:t>
                                    </w:r>
                                    <w:r>
                                      <w:rPr>
                                        <w:spacing w:val="-208"/>
                                        <w:sz w:val="18"/>
                                      </w:rPr>
                                      <w:t xml:space="preserve"> </w:t>
                                    </w:r>
                                    <w:r>
                                      <w:rPr>
                                        <w:sz w:val="18"/>
                                      </w:rPr>
                                      <w:t>технология</w:t>
                                    </w:r>
                                  </w:p>
                                </w:txbxContent>
                              </wps:txbx>
                              <wps:bodyPr horzOverflow="overflow" vert="horz" lIns="0" tIns="0" rIns="0" bIns="0" rtlCol="0">
                                <a:noAutofit/>
                              </wps:bodyPr>
                            </wps:wsp>
                          </wpg:wgp>
                        </a:graphicData>
                      </a:graphic>
                    </wp:inline>
                  </w:drawing>
                </mc:Choice>
                <mc:Fallback>
                  <w:pict>
                    <v:group id="Group 649559" o:spid="_x0000_s3525" style="width:70.85pt;height:70.9pt;mso-position-horizontal-relative:char;mso-position-vertical-relative:line" coordsize="8997,9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">
                      <v:rect id="Rectangle 67146" o:spid="_x0000_s3526" style="position:absolute;left:-3246;top:4311;width:8005;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iJOMcA&#10;AADeAAAADwAAAGRycy9kb3ducmV2LnhtbESPW2vCQBSE3wv9D8sp9K1uIhIlukoplPRFwVvp4zF7&#10;cqHZszG7avz3riD4OMzMN8xs0ZtGnKlztWUF8SACQZxbXXOpYLf9/piAcB5ZY2OZFFzJwWL++jLD&#10;VNsLr+m88aUIEHYpKqi8b1MpXV6RQTewLXHwCtsZ9EF2pdQdXgLcNHIYRYk0WHNYqLClr4ry/83J&#10;KNjH29Nv5lYH/iuO49HSZ6uizJR6f+s/pyA89f4ZfrR/tIJkHI8SuN8JV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6oiTj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w:t>
                              </w:r>
                            </w:p>
                          </w:txbxContent>
                        </v:textbox>
                      </v:rect>
                      <v:rect id="Rectangle 67147" o:spid="_x0000_s3527" style="position:absolute;left:506;top:2111;width:36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Qso8cA&#10;AADeAAAADwAAAGRycy9kb3ducmV2LnhtbESPW2vCQBSE3wv9D8sp9K1uImJKdBURJH2p4KWlj8fs&#10;yQWzZ2N21fTfu4Lg4zAz3zDTeW8acaHO1ZYVxIMIBHFudc2lgv1u9fEJwnlkjY1lUvBPDuaz15cp&#10;ptpeeUOXrS9FgLBLUUHlfZtK6fKKDLqBbYmDV9jOoA+yK6Xu8BrgppHDKBpLgzWHhQpbWlaUH7dn&#10;o+An3p1/M7c+8F9xSkbfPlsXZabU+1u/mIDw1Ptn+NH+0grGSTxK4H4nXAE5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HkLK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 xml:space="preserve"> </w:t>
                              </w:r>
                            </w:p>
                          </w:txbxContent>
                        </v:textbox>
                      </v:rect>
                      <v:rect id="Rectangle 67148" o:spid="_x0000_s3528" style="position:absolute;left:-1059;top:5237;width:615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u40cUA&#10;AADeAAAADwAAAGRycy9kb3ducmV2LnhtbERPyWrDMBC9B/IPYgq9xbJLSIJrOZRAcS8NZGnpcWqN&#10;F2qNXEtO3L+vDoEcH2/PtpPpxIUG11pWkEQxCOLS6pZrBefT62IDwnlkjZ1lUvBHDrb5fJZhqu2V&#10;D3Q5+lqEEHYpKmi871MpXdmQQRfZnjhwlR0M+gCHWuoBryHcdPIpjlfSYMuhocGedg2VP8fRKPhI&#10;TuNn4fbf/FX9rpfvvthXdaHU48P08gzC0+Tv4pv7TStYrZNl2BvuhCsg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e7jR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Модели</w:t>
                              </w:r>
                              <w:r>
                                <w:rPr>
                                  <w:spacing w:val="-45"/>
                                  <w:sz w:val="18"/>
                                </w:rPr>
                                <w:t xml:space="preserve"> </w:t>
                              </w:r>
                            </w:p>
                          </w:txbxContent>
                        </v:textbox>
                      </v:rect>
                      <v:rect id="Rectangle 67149" o:spid="_x0000_s3529" style="position:absolute;left:-2490;top:2480;width:1166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cdSscA&#10;AADeAAAADwAAAGRycy9kb3ducmV2LnhtbESPW2vCQBSE3wX/w3KEvukmIlqjq5RCSV8q1Bs+HrMn&#10;F8yejdlV03/fLQh9HGbmG2a57kwt7tS6yrKCeBSBIM6srrhQsN99DF9BOI+ssbZMCn7IwXrV7y0x&#10;0fbB33Tf+kIECLsEFZTeN4mULivJoBvZhjh4uW0N+iDbQuoWHwFuajmOoqk0WHFYKLGh95Kyy/Zm&#10;FBzi3e2Yus2ZT/l1Nvny6SYvUqVeBt3bAoSnzv+Hn+1PrWA6iydz+LsTro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83HU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их</w:t>
                              </w:r>
                              <w:r>
                                <w:rPr>
                                  <w:spacing w:val="-208"/>
                                  <w:sz w:val="18"/>
                                </w:rPr>
                                <w:t xml:space="preserve"> </w:t>
                              </w:r>
                              <w:r>
                                <w:rPr>
                                  <w:sz w:val="18"/>
                                </w:rPr>
                                <w:t>свойства.</w:t>
                              </w:r>
                              <w:r>
                                <w:rPr>
                                  <w:spacing w:val="-45"/>
                                  <w:sz w:val="18"/>
                                </w:rPr>
                                <w:t xml:space="preserve"> </w:t>
                              </w:r>
                            </w:p>
                          </w:txbxContent>
                        </v:textbox>
                      </v:rect>
                      <v:rect id="Rectangle 67150" o:spid="_x0000_s3530" style="position:absolute;left:2062;top:4310;width:8006;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QiCsYA&#10;AADeAAAADwAAAGRycy9kb3ducmV2LnhtbESPy2rCQBSG94LvMBzBnU5SrJbUSZBCSTcVamzp8jRz&#10;csHMmTQzavr2nYXg8ue/8W2z0XTiQoNrLSuIlxEI4tLqlmsFx+J18QTCeWSNnWVS8EcOsnQ62WKi&#10;7ZU/6HLwtQgj7BJU0HjfJ1K6siGDbml74uBVdjDogxxqqQe8hnHTyYcoWkuDLYeHBnt6aag8Hc5G&#10;wWdcnL9yt//h7+p3s3r3+b6qc6Xms3H3DMLT6O/hW/tNK1hv4scAEHACCsj0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9QiCsYAAADeAAAADwAAAAAAAAAAAAAAAACYAgAAZHJz&#10;L2Rvd25yZXYueG1sUEsFBgAAAAAEAAQA9QAAAIsDA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2.</w:t>
                              </w:r>
                            </w:p>
                          </w:txbxContent>
                        </v:textbox>
                      </v:rect>
                      <v:rect id="Rectangle 67151" o:spid="_x0000_s3531" style="position:absolute;left:5814;top:2110;width:36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iHkccA&#10;AADeAAAADwAAAGRycy9kb3ducmV2LnhtbESPW2vCQBSE3wX/w3KEvukm0qqkrlIKJX2pUG/4eMye&#10;XGj2bMyuGv99VxB8HGbmG2a+7EwtLtS6yrKCeBSBIM6srrhQsN18DWcgnEfWWFsmBTdysFz0e3NM&#10;tL3yL13WvhABwi5BBaX3TSKly0oy6Ea2IQ5ebluDPsi2kLrFa4CbWo6jaCINVhwWSmzos6Tsb302&#10;Cnbx5rxP3erIh/w0ff3x6SovUqVeBt3HOwhPnX+GH+1vrWAyjd9iuN8JV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SYh5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 xml:space="preserve"> </w:t>
                              </w:r>
                            </w:p>
                          </w:txbxContent>
                        </v:textbox>
                      </v:rect>
                      <v:rect id="Rectangle 67152" o:spid="_x0000_s3532" style="position:absolute;left:3525;top:4513;width:759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oZ5scA&#10;AADeAAAADwAAAGRycy9kb3ducmV2LnhtbESPT2vCQBTE70K/w/KE3nQTaVWiqxShpJcKahWPz+zL&#10;H8y+jdlV02/vFoQeh5n5DTNfdqYWN2pdZVlBPIxAEGdWV1wo+Nl9DqYgnEfWWFsmBb/kYLl46c0x&#10;0fbOG7ptfSEChF2CCkrvm0RKl5Vk0A1tQxy83LYGfZBtIXWL9wA3tRxF0VgarDgslNjQqqTsvL0a&#10;Bft4dz2kbn3iY36ZvH37dJ0XqVKv/e5jBsJT5//Dz/aXVjCexO8j+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RKGe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Черчение</w:t>
                              </w:r>
                              <w:r>
                                <w:rPr>
                                  <w:spacing w:val="-45"/>
                                  <w:sz w:val="18"/>
                                </w:rPr>
                                <w:t xml:space="preserve"> </w:t>
                              </w:r>
                            </w:p>
                          </w:txbxContent>
                        </v:textbox>
                      </v:rect>
                      <v:rect id="Rectangle 67153" o:spid="_x0000_s3533" style="position:absolute;left:2665;top:2327;width:1197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a8fcgA&#10;AADeAAAADwAAAGRycy9kb3ducmV2LnhtbESPW2vCQBSE3wv9D8sp+FY3sd5IXUUKJb4oaFrx8Zg9&#10;udDs2TS7avrv3UKhj8PMfMMsVr1pxJU6V1tWEA8jEMS51TWXCj6y9+c5COeRNTaWScEPOVgtHx8W&#10;mGh74z1dD74UAcIuQQWV920ipcsrMuiGtiUOXmE7gz7IrpS6w1uAm0aOomgqDdYcFips6a2i/Otw&#10;MQo+4+xyTN3uzKfiezbe+nRXlKlSg6d+/QrCU+//w3/tjVYwncWTF/i9E66AX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Brx9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как</w:t>
                              </w:r>
                              <w:r>
                                <w:rPr>
                                  <w:spacing w:val="-208"/>
                                  <w:sz w:val="18"/>
                                </w:rPr>
                                <w:t xml:space="preserve"> </w:t>
                              </w:r>
                              <w:r>
                                <w:rPr>
                                  <w:sz w:val="18"/>
                                </w:rPr>
                                <w:t>технология</w:t>
                              </w:r>
                            </w:p>
                          </w:txbxContent>
                        </v:textbox>
                      </v:rect>
                      <w10:anchorlock/>
                    </v:group>
                  </w:pict>
                </mc:Fallback>
              </mc:AlternateContent>
            </w:r>
          </w:p>
        </w:tc>
      </w:tr>
      <w:tr w:rsidR="00AA013E">
        <w:trPr>
          <w:trHeight w:val="1757"/>
        </w:trPr>
        <w:tc>
          <w:tcPr>
            <w:tcW w:w="0" w:type="auto"/>
            <w:vMerge/>
            <w:tcBorders>
              <w:top w:val="nil"/>
              <w:left w:val="single" w:sz="4" w:space="0" w:color="221F1F"/>
              <w:bottom w:val="nil"/>
              <w:right w:val="single" w:sz="4" w:space="0" w:color="221F1F"/>
            </w:tcBorders>
          </w:tcPr>
          <w:p w:rsidR="00AA013E" w:rsidRDefault="00AA013E">
            <w:pPr>
              <w:spacing w:after="160" w:line="259" w:lineRule="auto"/>
              <w:ind w:left="0" w:firstLine="0"/>
              <w:jc w:val="left"/>
            </w:pPr>
          </w:p>
        </w:tc>
        <w:tc>
          <w:tcPr>
            <w:tcW w:w="36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103556" cy="6063844"/>
                      <wp:effectExtent l="0" t="0" r="0" b="0"/>
                      <wp:docPr id="649569" name="Group 649569"/>
                      <wp:cNvGraphicFramePr/>
                      <a:graphic xmlns:a="http://schemas.openxmlformats.org/drawingml/2006/main">
                        <a:graphicData uri="http://schemas.microsoft.com/office/word/2010/wordprocessingGroup">
                          <wpg:wgp>
                            <wpg:cNvGrpSpPr/>
                            <wpg:grpSpPr>
                              <a:xfrm>
                                <a:off x="0" y="0"/>
                                <a:ext cx="103556" cy="6063844"/>
                                <a:chOff x="0" y="0"/>
                                <a:chExt cx="103556" cy="6063844"/>
                              </a:xfrm>
                            </wpg:grpSpPr>
                            <wps:wsp>
                              <wps:cNvPr id="67080" name="Rectangle 67080"/>
                              <wps:cNvSpPr/>
                              <wps:spPr>
                                <a:xfrm rot="-5399999">
                                  <a:off x="-3963591" y="1962523"/>
                                  <a:ext cx="8064913" cy="137730"/>
                                </a:xfrm>
                                <a:prstGeom prst="rect">
                                  <a:avLst/>
                                </a:prstGeom>
                                <a:ln>
                                  <a:noFill/>
                                </a:ln>
                              </wps:spPr>
                              <wps:txbx>
                                <w:txbxContent>
                                  <w:p w:rsidR="00092D06" w:rsidRDefault="00092D06">
                                    <w:pPr>
                                      <w:spacing w:after="160" w:line="259" w:lineRule="auto"/>
                                      <w:ind w:left="0" w:firstLine="0"/>
                                      <w:jc w:val="left"/>
                                    </w:pPr>
                                    <w:r>
                                      <w:rPr>
                                        <w:sz w:val="18"/>
                                      </w:rPr>
                                      <w:t>Модуль5</w:t>
                                    </w:r>
                                    <w:r>
                                      <w:rPr>
                                        <w:spacing w:val="-208"/>
                                        <w:sz w:val="18"/>
                                      </w:rPr>
                                      <w:t xml:space="preserve"> </w:t>
                                    </w:r>
                                    <w:r>
                                      <w:rPr>
                                        <w:sz w:val="18"/>
                                      </w:rPr>
                                      <w:t>класс</w:t>
                                    </w:r>
                                    <w:r>
                                      <w:rPr>
                                        <w:spacing w:val="-208"/>
                                        <w:sz w:val="18"/>
                                      </w:rPr>
                                      <w:t xml:space="preserve"> </w:t>
                                    </w:r>
                                    <w:r>
                                      <w:rPr>
                                        <w:sz w:val="18"/>
                                      </w:rPr>
                                      <w:t>(17</w:t>
                                    </w:r>
                                    <w:r>
                                      <w:rPr>
                                        <w:spacing w:val="-208"/>
                                        <w:sz w:val="18"/>
                                      </w:rPr>
                                      <w:t xml:space="preserve"> </w:t>
                                    </w:r>
                                    <w:r>
                                      <w:rPr>
                                        <w:sz w:val="18"/>
                                      </w:rPr>
                                      <w:t>ч)6</w:t>
                                    </w:r>
                                    <w:r>
                                      <w:rPr>
                                        <w:spacing w:val="-208"/>
                                        <w:sz w:val="18"/>
                                      </w:rPr>
                                      <w:t xml:space="preserve"> </w:t>
                                    </w:r>
                                    <w:r>
                                      <w:rPr>
                                        <w:sz w:val="18"/>
                                      </w:rPr>
                                      <w:t>класс</w:t>
                                    </w:r>
                                    <w:r>
                                      <w:rPr>
                                        <w:spacing w:val="-208"/>
                                        <w:sz w:val="18"/>
                                      </w:rPr>
                                      <w:t xml:space="preserve"> </w:t>
                                    </w:r>
                                    <w:r>
                                      <w:rPr>
                                        <w:sz w:val="18"/>
                                      </w:rPr>
                                      <w:t>(17</w:t>
                                    </w:r>
                                    <w:r>
                                      <w:rPr>
                                        <w:spacing w:val="-208"/>
                                        <w:sz w:val="18"/>
                                      </w:rPr>
                                      <w:t xml:space="preserve"> </w:t>
                                    </w:r>
                                    <w:r>
                                      <w:rPr>
                                        <w:sz w:val="18"/>
                                      </w:rPr>
                                      <w:t>ч)7</w:t>
                                    </w:r>
                                    <w:r>
                                      <w:rPr>
                                        <w:spacing w:val="-208"/>
                                        <w:sz w:val="18"/>
                                      </w:rPr>
                                      <w:t xml:space="preserve"> </w:t>
                                    </w:r>
                                    <w:r>
                                      <w:rPr>
                                        <w:sz w:val="18"/>
                                      </w:rPr>
                                      <w:t>класс</w:t>
                                    </w:r>
                                    <w:r>
                                      <w:rPr>
                                        <w:spacing w:val="-208"/>
                                        <w:sz w:val="18"/>
                                      </w:rPr>
                                      <w:t xml:space="preserve"> </w:t>
                                    </w:r>
                                    <w:r>
                                      <w:rPr>
                                        <w:sz w:val="18"/>
                                      </w:rPr>
                                      <w:t>(17</w:t>
                                    </w:r>
                                    <w:r>
                                      <w:rPr>
                                        <w:spacing w:val="-208"/>
                                        <w:sz w:val="18"/>
                                      </w:rPr>
                                      <w:t xml:space="preserve"> </w:t>
                                    </w:r>
                                    <w:r>
                                      <w:rPr>
                                        <w:sz w:val="18"/>
                                      </w:rPr>
                                      <w:t>ч)8</w:t>
                                    </w:r>
                                    <w:r>
                                      <w:rPr>
                                        <w:spacing w:val="-208"/>
                                        <w:sz w:val="18"/>
                                      </w:rPr>
                                      <w:t xml:space="preserve"> </w:t>
                                    </w:r>
                                    <w:r>
                                      <w:rPr>
                                        <w:sz w:val="18"/>
                                      </w:rPr>
                                      <w:t>класс</w:t>
                                    </w:r>
                                    <w:r>
                                      <w:rPr>
                                        <w:spacing w:val="-208"/>
                                        <w:sz w:val="18"/>
                                      </w:rPr>
                                      <w:t xml:space="preserve"> </w:t>
                                    </w:r>
                                    <w:r>
                                      <w:rPr>
                                        <w:sz w:val="18"/>
                                      </w:rPr>
                                      <w:t>(17</w:t>
                                    </w:r>
                                    <w:r>
                                      <w:rPr>
                                        <w:spacing w:val="-208"/>
                                        <w:sz w:val="18"/>
                                      </w:rPr>
                                      <w:t xml:space="preserve"> </w:t>
                                    </w:r>
                                    <w:r>
                                      <w:rPr>
                                        <w:sz w:val="18"/>
                                      </w:rPr>
                                      <w:t>ч)9</w:t>
                                    </w:r>
                                    <w:r>
                                      <w:rPr>
                                        <w:spacing w:val="-208"/>
                                        <w:sz w:val="18"/>
                                      </w:rPr>
                                      <w:t xml:space="preserve"> </w:t>
                                    </w:r>
                                    <w:r>
                                      <w:rPr>
                                        <w:sz w:val="18"/>
                                      </w:rPr>
                                      <w:t>класс</w:t>
                                    </w:r>
                                    <w:r>
                                      <w:rPr>
                                        <w:spacing w:val="-208"/>
                                        <w:sz w:val="18"/>
                                      </w:rPr>
                                      <w:t xml:space="preserve"> </w:t>
                                    </w:r>
                                    <w:r>
                                      <w:rPr>
                                        <w:sz w:val="18"/>
                                      </w:rPr>
                                      <w:t>(17</w:t>
                                    </w:r>
                                    <w:r>
                                      <w:rPr>
                                        <w:spacing w:val="-208"/>
                                        <w:sz w:val="18"/>
                                      </w:rPr>
                                      <w:t xml:space="preserve"> </w:t>
                                    </w:r>
                                    <w:r>
                                      <w:rPr>
                                        <w:sz w:val="18"/>
                                      </w:rPr>
                                      <w:t>ч)</w:t>
                                    </w:r>
                                  </w:p>
                                </w:txbxContent>
                              </wps:txbx>
                              <wps:bodyPr horzOverflow="overflow" vert="horz" lIns="0" tIns="0" rIns="0" bIns="0" rtlCol="0">
                                <a:noAutofit/>
                              </wps:bodyPr>
                            </wps:wsp>
                          </wpg:wgp>
                        </a:graphicData>
                      </a:graphic>
                    </wp:inline>
                  </w:drawing>
                </mc:Choice>
                <mc:Fallback>
                  <w:pict>
                    <v:group id="Group 649569" o:spid="_x0000_s3534" style="width:8.15pt;height:477.45pt;mso-position-horizontal-relative:char;mso-position-vertical-relative:line" coordsize="1035,60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">
                      <v:rect id="Rectangle 67080" o:spid="_x0000_s3535" style="position:absolute;left:-39635;top:19625;width:8064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UB0MQA&#10;AADeAAAADwAAAGRycy9kb3ducmV2LnhtbESPy4rCMBSG9wO+QziCuzFVRKUaRQSpG4Xxhstjc3rB&#10;5qQ2UTtvP1kMuPz5b3zzZWsq8aLGlZYVDPoRCOLU6pJzBafj5nsKwnlkjZVlUvBLDpaLztccY23f&#10;/EOvg89FGGEXo4LC+zqW0qUFGXR9WxMHL7ONQR9kk0vd4DuMm0oOo2gsDZYcHgqsaV1Qej88jYLz&#10;4Pi8JG5/42v2mIx2PtlneaJUr9uuZiA8tf4T/m9vtYLxJJoGgIATUE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VAdD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Модуль5</w:t>
                              </w:r>
                              <w:r>
                                <w:rPr>
                                  <w:spacing w:val="-208"/>
                                  <w:sz w:val="18"/>
                                </w:rPr>
                                <w:t xml:space="preserve"> </w:t>
                              </w:r>
                              <w:r>
                                <w:rPr>
                                  <w:sz w:val="18"/>
                                </w:rPr>
                                <w:t>класс</w:t>
                              </w:r>
                              <w:r>
                                <w:rPr>
                                  <w:spacing w:val="-208"/>
                                  <w:sz w:val="18"/>
                                </w:rPr>
                                <w:t xml:space="preserve"> </w:t>
                              </w:r>
                              <w:r>
                                <w:rPr>
                                  <w:sz w:val="18"/>
                                </w:rPr>
                                <w:t>(17</w:t>
                              </w:r>
                              <w:r>
                                <w:rPr>
                                  <w:spacing w:val="-208"/>
                                  <w:sz w:val="18"/>
                                </w:rPr>
                                <w:t xml:space="preserve"> </w:t>
                              </w:r>
                              <w:r>
                                <w:rPr>
                                  <w:sz w:val="18"/>
                                </w:rPr>
                                <w:t>ч)6</w:t>
                              </w:r>
                              <w:r>
                                <w:rPr>
                                  <w:spacing w:val="-208"/>
                                  <w:sz w:val="18"/>
                                </w:rPr>
                                <w:t xml:space="preserve"> </w:t>
                              </w:r>
                              <w:r>
                                <w:rPr>
                                  <w:sz w:val="18"/>
                                </w:rPr>
                                <w:t>класс</w:t>
                              </w:r>
                              <w:r>
                                <w:rPr>
                                  <w:spacing w:val="-208"/>
                                  <w:sz w:val="18"/>
                                </w:rPr>
                                <w:t xml:space="preserve"> </w:t>
                              </w:r>
                              <w:r>
                                <w:rPr>
                                  <w:sz w:val="18"/>
                                </w:rPr>
                                <w:t>(17</w:t>
                              </w:r>
                              <w:r>
                                <w:rPr>
                                  <w:spacing w:val="-208"/>
                                  <w:sz w:val="18"/>
                                </w:rPr>
                                <w:t xml:space="preserve"> </w:t>
                              </w:r>
                              <w:r>
                                <w:rPr>
                                  <w:sz w:val="18"/>
                                </w:rPr>
                                <w:t>ч)7</w:t>
                              </w:r>
                              <w:r>
                                <w:rPr>
                                  <w:spacing w:val="-208"/>
                                  <w:sz w:val="18"/>
                                </w:rPr>
                                <w:t xml:space="preserve"> </w:t>
                              </w:r>
                              <w:r>
                                <w:rPr>
                                  <w:sz w:val="18"/>
                                </w:rPr>
                                <w:t>класс</w:t>
                              </w:r>
                              <w:r>
                                <w:rPr>
                                  <w:spacing w:val="-208"/>
                                  <w:sz w:val="18"/>
                                </w:rPr>
                                <w:t xml:space="preserve"> </w:t>
                              </w:r>
                              <w:r>
                                <w:rPr>
                                  <w:sz w:val="18"/>
                                </w:rPr>
                                <w:t>(17</w:t>
                              </w:r>
                              <w:r>
                                <w:rPr>
                                  <w:spacing w:val="-208"/>
                                  <w:sz w:val="18"/>
                                </w:rPr>
                                <w:t xml:space="preserve"> </w:t>
                              </w:r>
                              <w:r>
                                <w:rPr>
                                  <w:sz w:val="18"/>
                                </w:rPr>
                                <w:t>ч)8</w:t>
                              </w:r>
                              <w:r>
                                <w:rPr>
                                  <w:spacing w:val="-208"/>
                                  <w:sz w:val="18"/>
                                </w:rPr>
                                <w:t xml:space="preserve"> </w:t>
                              </w:r>
                              <w:r>
                                <w:rPr>
                                  <w:sz w:val="18"/>
                                </w:rPr>
                                <w:t>класс</w:t>
                              </w:r>
                              <w:r>
                                <w:rPr>
                                  <w:spacing w:val="-208"/>
                                  <w:sz w:val="18"/>
                                </w:rPr>
                                <w:t xml:space="preserve"> </w:t>
                              </w:r>
                              <w:r>
                                <w:rPr>
                                  <w:sz w:val="18"/>
                                </w:rPr>
                                <w:t>(17</w:t>
                              </w:r>
                              <w:r>
                                <w:rPr>
                                  <w:spacing w:val="-208"/>
                                  <w:sz w:val="18"/>
                                </w:rPr>
                                <w:t xml:space="preserve"> </w:t>
                              </w:r>
                              <w:r>
                                <w:rPr>
                                  <w:sz w:val="18"/>
                                </w:rPr>
                                <w:t>ч)9</w:t>
                              </w:r>
                              <w:r>
                                <w:rPr>
                                  <w:spacing w:val="-208"/>
                                  <w:sz w:val="18"/>
                                </w:rPr>
                                <w:t xml:space="preserve"> </w:t>
                              </w:r>
                              <w:r>
                                <w:rPr>
                                  <w:sz w:val="18"/>
                                </w:rPr>
                                <w:t>класс</w:t>
                              </w:r>
                              <w:r>
                                <w:rPr>
                                  <w:spacing w:val="-208"/>
                                  <w:sz w:val="18"/>
                                </w:rPr>
                                <w:t xml:space="preserve"> </w:t>
                              </w:r>
                              <w:r>
                                <w:rPr>
                                  <w:sz w:val="18"/>
                                </w:rPr>
                                <w:t>(17</w:t>
                              </w:r>
                              <w:r>
                                <w:rPr>
                                  <w:spacing w:val="-208"/>
                                  <w:sz w:val="18"/>
                                </w:rPr>
                                <w:t xml:space="preserve"> </w:t>
                              </w:r>
                              <w:r>
                                <w:rPr>
                                  <w:sz w:val="18"/>
                                </w:rPr>
                                <w:t>ч)</w:t>
                              </w:r>
                            </w:p>
                          </w:txbxContent>
                        </v:textbox>
                      </v:rect>
                      <w10:anchorlock/>
                    </v:group>
                  </w:pict>
                </mc:Fallback>
              </mc:AlternateContent>
            </w:r>
          </w:p>
        </w:tc>
        <w:tc>
          <w:tcPr>
            <w:tcW w:w="2287"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634365" cy="881139"/>
                      <wp:effectExtent l="0" t="0" r="0" b="0"/>
                      <wp:docPr id="649577" name="Group 649577"/>
                      <wp:cNvGraphicFramePr/>
                      <a:graphic xmlns:a="http://schemas.openxmlformats.org/drawingml/2006/main">
                        <a:graphicData uri="http://schemas.microsoft.com/office/word/2010/wordprocessingGroup">
                          <wpg:wgp>
                            <wpg:cNvGrpSpPr/>
                            <wpg:grpSpPr>
                              <a:xfrm>
                                <a:off x="0" y="0"/>
                                <a:ext cx="634365" cy="881139"/>
                                <a:chOff x="0" y="0"/>
                                <a:chExt cx="634365" cy="881139"/>
                              </a:xfrm>
                            </wpg:grpSpPr>
                            <wps:wsp>
                              <wps:cNvPr id="67100" name="Rectangle 67100"/>
                              <wps:cNvSpPr/>
                              <wps:spPr>
                                <a:xfrm rot="-5399999">
                                  <a:off x="-299535" y="437054"/>
                                  <a:ext cx="750594"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4</w:t>
                                    </w:r>
                                  </w:p>
                                </w:txbxContent>
                              </wps:txbx>
                              <wps:bodyPr horzOverflow="overflow" vert="horz" lIns="0" tIns="0" rIns="0" bIns="0" rtlCol="0">
                                <a:noAutofit/>
                              </wps:bodyPr>
                            </wps:wsp>
                            <wps:wsp>
                              <wps:cNvPr id="67101" name="Rectangle 67101"/>
                              <wps:cNvSpPr/>
                              <wps:spPr>
                                <a:xfrm rot="-5399999">
                                  <a:off x="50622" y="229676"/>
                                  <a:ext cx="36485" cy="137729"/>
                                </a:xfrm>
                                <a:prstGeom prst="rect">
                                  <a:avLst/>
                                </a:prstGeom>
                                <a:ln>
                                  <a:noFill/>
                                </a:ln>
                              </wps:spPr>
                              <wps:txbx>
                                <w:txbxContent>
                                  <w:p w:rsidR="00092D06" w:rsidRDefault="00092D06">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649081" name="Rectangle 649081"/>
                              <wps:cNvSpPr/>
                              <wps:spPr>
                                <a:xfrm rot="-5399999">
                                  <a:off x="35605" y="646313"/>
                                  <a:ext cx="1171915" cy="137729"/>
                                </a:xfrm>
                                <a:prstGeom prst="rect">
                                  <a:avLst/>
                                </a:prstGeom>
                                <a:ln>
                                  <a:noFill/>
                                </a:ln>
                              </wps:spPr>
                              <wps:txbx>
                                <w:txbxContent>
                                  <w:p w:rsidR="00092D06" w:rsidRDefault="00092D06">
                                    <w:pPr>
                                      <w:spacing w:after="160" w:line="259" w:lineRule="auto"/>
                                      <w:ind w:left="0" w:firstLine="0"/>
                                      <w:jc w:val="left"/>
                                    </w:pPr>
                                    <w:r>
                                      <w:rPr>
                                        <w:sz w:val="18"/>
                                      </w:rPr>
                                      <w:t>(</w:t>
                                    </w:r>
                                  </w:p>
                                </w:txbxContent>
                              </wps:txbx>
                              <wps:bodyPr horzOverflow="overflow" vert="horz" lIns="0" tIns="0" rIns="0" bIns="0" rtlCol="0">
                                <a:noAutofit/>
                              </wps:bodyPr>
                            </wps:wsp>
                            <wps:wsp>
                              <wps:cNvPr id="649087" name="Rectangle 649087"/>
                              <wps:cNvSpPr/>
                              <wps:spPr>
                                <a:xfrm rot="-5399999">
                                  <a:off x="-783982" y="-173275"/>
                                  <a:ext cx="1171915" cy="137729"/>
                                </a:xfrm>
                                <a:prstGeom prst="rect">
                                  <a:avLst/>
                                </a:prstGeom>
                                <a:ln>
                                  <a:noFill/>
                                </a:ln>
                              </wps:spPr>
                              <wps:txbx>
                                <w:txbxContent>
                                  <w:p w:rsidR="00092D06" w:rsidRDefault="00092D06">
                                    <w:pPr>
                                      <w:spacing w:after="160" w:line="259" w:lineRule="auto"/>
                                      <w:ind w:left="0" w:firstLine="0"/>
                                      <w:jc w:val="left"/>
                                    </w:pPr>
                                    <w:r>
                                      <w:rPr>
                                        <w:sz w:val="18"/>
                                      </w:rPr>
                                      <w:t>).</w:t>
                                    </w:r>
                                  </w:p>
                                </w:txbxContent>
                              </wps:txbx>
                              <wps:bodyPr horzOverflow="overflow" vert="horz" lIns="0" tIns="0" rIns="0" bIns="0" rtlCol="0">
                                <a:noAutofit/>
                              </wps:bodyPr>
                            </wps:wsp>
                            <wps:wsp>
                              <wps:cNvPr id="649090" name="Rectangle 649090"/>
                              <wps:cNvSpPr/>
                              <wps:spPr>
                                <a:xfrm rot="-5399999">
                                  <a:off x="-363987" y="246719"/>
                                  <a:ext cx="1171915" cy="137729"/>
                                </a:xfrm>
                                <a:prstGeom prst="rect">
                                  <a:avLst/>
                                </a:prstGeom>
                                <a:ln>
                                  <a:noFill/>
                                </a:ln>
                              </wps:spPr>
                              <wps:txbx>
                                <w:txbxContent>
                                  <w:p w:rsidR="00092D06" w:rsidRDefault="00092D06">
                                    <w:pPr>
                                      <w:spacing w:after="160" w:line="259" w:lineRule="auto"/>
                                      <w:ind w:left="0" w:firstLine="0"/>
                                      <w:jc w:val="left"/>
                                    </w:pPr>
                                    <w:r>
                                      <w:rPr>
                                        <w:sz w:val="18"/>
                                      </w:rPr>
                                      <w:t>продолжение</w:t>
                                    </w:r>
                                  </w:p>
                                </w:txbxContent>
                              </wps:txbx>
                              <wps:bodyPr horzOverflow="overflow" vert="horz" lIns="0" tIns="0" rIns="0" bIns="0" rtlCol="0">
                                <a:noAutofit/>
                              </wps:bodyPr>
                            </wps:wsp>
                            <wps:wsp>
                              <wps:cNvPr id="67103" name="Rectangle 67103"/>
                              <wps:cNvSpPr/>
                              <wps:spPr>
                                <a:xfrm rot="-5399999">
                                  <a:off x="48322" y="526327"/>
                                  <a:ext cx="571896" cy="137730"/>
                                </a:xfrm>
                                <a:prstGeom prst="rect">
                                  <a:avLst/>
                                </a:prstGeom>
                                <a:ln>
                                  <a:noFill/>
                                </a:ln>
                              </wps:spPr>
                              <wps:txbx>
                                <w:txbxContent>
                                  <w:p w:rsidR="00092D06" w:rsidRDefault="00092D06">
                                    <w:pPr>
                                      <w:spacing w:after="160" w:line="259" w:lineRule="auto"/>
                                      <w:ind w:left="0" w:firstLine="0"/>
                                      <w:jc w:val="left"/>
                                    </w:pPr>
                                    <w:r>
                                      <w:rPr>
                                        <w:sz w:val="18"/>
                                      </w:rPr>
                                      <w:t>Робото-</w:t>
                                    </w:r>
                                  </w:p>
                                </w:txbxContent>
                              </wps:txbx>
                              <wps:bodyPr horzOverflow="overflow" vert="horz" lIns="0" tIns="0" rIns="0" bIns="0" rtlCol="0">
                                <a:noAutofit/>
                              </wps:bodyPr>
                            </wps:wsp>
                            <wps:wsp>
                              <wps:cNvPr id="67104" name="Rectangle 67104"/>
                              <wps:cNvSpPr/>
                              <wps:spPr>
                                <a:xfrm rot="-5399999">
                                  <a:off x="-27318" y="317984"/>
                                  <a:ext cx="988580" cy="137729"/>
                                </a:xfrm>
                                <a:prstGeom prst="rect">
                                  <a:avLst/>
                                </a:prstGeom>
                                <a:ln>
                                  <a:noFill/>
                                </a:ln>
                              </wps:spPr>
                              <wps:txbx>
                                <w:txbxContent>
                                  <w:p w:rsidR="00092D06" w:rsidRDefault="00092D06">
                                    <w:pPr>
                                      <w:spacing w:after="160" w:line="259" w:lineRule="auto"/>
                                      <w:ind w:left="0" w:firstLine="0"/>
                                      <w:jc w:val="left"/>
                                    </w:pPr>
                                    <w:r>
                                      <w:rPr>
                                        <w:sz w:val="18"/>
                                      </w:rPr>
                                      <w:t>технические</w:t>
                                    </w:r>
                                    <w:r>
                                      <w:rPr>
                                        <w:spacing w:val="-45"/>
                                        <w:sz w:val="18"/>
                                      </w:rPr>
                                      <w:t xml:space="preserve"> </w:t>
                                    </w:r>
                                  </w:p>
                                </w:txbxContent>
                              </wps:txbx>
                              <wps:bodyPr horzOverflow="overflow" vert="horz" lIns="0" tIns="0" rIns="0" bIns="0" rtlCol="0">
                                <a:noAutofit/>
                              </wps:bodyPr>
                            </wps:wsp>
                            <wps:wsp>
                              <wps:cNvPr id="67105" name="Rectangle 67105"/>
                              <wps:cNvSpPr/>
                              <wps:spPr>
                                <a:xfrm rot="-5399999">
                                  <a:off x="277394" y="489994"/>
                                  <a:ext cx="644561" cy="137730"/>
                                </a:xfrm>
                                <a:prstGeom prst="rect">
                                  <a:avLst/>
                                </a:prstGeom>
                                <a:ln>
                                  <a:noFill/>
                                </a:ln>
                              </wps:spPr>
                              <wps:txbx>
                                <w:txbxContent>
                                  <w:p w:rsidR="00092D06" w:rsidRDefault="00092D06">
                                    <w:pPr>
                                      <w:spacing w:after="160" w:line="259" w:lineRule="auto"/>
                                      <w:ind w:left="0" w:firstLine="0"/>
                                      <w:jc w:val="left"/>
                                    </w:pPr>
                                    <w:r>
                                      <w:rPr>
                                        <w:sz w:val="18"/>
                                      </w:rPr>
                                      <w:t>проекты</w:t>
                                    </w:r>
                                  </w:p>
                                </w:txbxContent>
                              </wps:txbx>
                              <wps:bodyPr horzOverflow="overflow" vert="horz" lIns="0" tIns="0" rIns="0" bIns="0" rtlCol="0">
                                <a:noAutofit/>
                              </wps:bodyPr>
                            </wps:wsp>
                          </wpg:wgp>
                        </a:graphicData>
                      </a:graphic>
                    </wp:inline>
                  </w:drawing>
                </mc:Choice>
                <mc:Fallback>
                  <w:pict>
                    <v:group id="Group 649577" o:spid="_x0000_s3536" style="width:49.95pt;height:69.4pt;mso-position-horizontal-relative:char;mso-position-vertical-relative:line" coordsize="6343,8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">
                      <v:rect id="Rectangle 67100" o:spid="_x0000_s3537" style="position:absolute;left:-2996;top:4370;width:7506;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cNF8UA&#10;AADeAAAADwAAAGRycy9kb3ducmV2LnhtbESPy4rCMBSG9wO+QziCuzGtiEo1ighSNwqjo7g8NqcX&#10;bE5qE7Xz9pPFwCx//hvfYtWZWryodZVlBfEwAkGcWV1xoeD7tP2cgXAeWWNtmRT8kIPVsvexwETb&#10;N3/R6+gLEUbYJaig9L5JpHRZSQbd0DbEwctta9AH2RZSt/gO46aWoyiaSIMVh4cSG9qUlN2PT6Pg&#10;HJ+el9QdbnzNH9Px3qeHvEiVGvS79RyEp87/h//aO61gMo2jABBwAgr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Zw0XxQAAAN4AAAAPAAAAAAAAAAAAAAAAAJgCAABkcnMv&#10;ZG93bnJldi54bWxQSwUGAAAAAAQABAD1AAAAigM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4</w:t>
                              </w:r>
                            </w:p>
                          </w:txbxContent>
                        </v:textbox>
                      </v:rect>
                      <v:rect id="Rectangle 67101" o:spid="_x0000_s3538" style="position:absolute;left:506;top:2296;width:36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uojMYA&#10;AADeAAAADwAAAGRycy9kb3ducmV2LnhtbESPW2vCQBSE3wX/w3KEvukmpahEVxGhpC8V6g0fj9mT&#10;C2bPptlV03/fFQQfh5n5hpkvO1OLG7WusqwgHkUgiDOrKy4U7HefwykI55E11pZJwR85WC76vTkm&#10;2t75h25bX4gAYZeggtL7JpHSZSUZdCPbEAcvt61BH2RbSN3iPcBNLd+jaCwNVhwWSmxoXVJ22V6N&#10;gkO8ux5TtznzKf+dfHz7dJMXqVJvg241A+Gp86/ws/2lFYwncRTD4064AnLx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yuojM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 xml:space="preserve"> </w:t>
                              </w:r>
                            </w:p>
                          </w:txbxContent>
                        </v:textbox>
                      </v:rect>
                      <v:rect id="Rectangle 649081" o:spid="_x0000_s3539" style="position:absolute;left:355;top:6463;width:1171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h0MMgA&#10;AADfAAAADwAAAGRycy9kb3ducmV2LnhtbESPW2vCQBSE3wv9D8sR+lY3EfESXaUIJX1RUKv4eMye&#10;XDB7Ns2uGv99tyD0cZiZb5j5sjO1uFHrKssK4n4EgjizuuJCwff+830CwnlkjbVlUvAgB8vF68sc&#10;E23vvKXbzhciQNglqKD0vkmkdFlJBl3fNsTBy21r0AfZFlK3eA9wU8tBFI2kwYrDQokNrUrKLrur&#10;UXCI99dj6jZnPuU/4+Hap5u8SJV663UfMxCeOv8ffra/tILRcBpNYvj7E76AXP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hOHQw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w:t>
                              </w:r>
                            </w:p>
                          </w:txbxContent>
                        </v:textbox>
                      </v:rect>
                      <v:rect id="Rectangle 649087" o:spid="_x0000_s3540" style="position:absolute;left:-7838;top:-1733;width:1171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1J38gA&#10;AADfAAAADwAAAGRycy9kb3ducmV2LnhtbESPT2vCQBTE74LfYXlCb7pRRNPoKqVQ4kWh2pYeX7Mv&#10;fzD7NmZXjd++Kwgeh5n5DbNcd6YWF2pdZVnBeBSBIM6srrhQ8HX4GMYgnEfWWFsmBTdysF71e0tM&#10;tL3yJ132vhABwi5BBaX3TSKly0oy6Ea2IQ5ebluDPsi2kLrFa4CbWk6iaCYNVhwWSmzovaTsuD8b&#10;Bd/jw/kndbs//s1P8+nWp7u8SJV6GXRvCxCeOv8MP9obrWA2fY3iOdz/hC8gV/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nUnf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w:t>
                              </w:r>
                            </w:p>
                          </w:txbxContent>
                        </v:textbox>
                      </v:rect>
                      <v:rect id="Rectangle 649090" o:spid="_x0000_s3541" style="position:absolute;left:-3639;top:2467;width:1171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1HdscA&#10;AADfAAAADwAAAGRycy9kb3ducmV2LnhtbESPy2rCQBSG94W+w3AK3TUTRbSmjlKEkm4UNK24PM2c&#10;XGjmTDozanx7ZyF0+fPf+BarwXTiTM63lhWMkhQEcWl1y7WCr+Lj5RWED8gaO8uk4EoeVsvHhwVm&#10;2l54R+d9qEUcYZ+hgiaEPpPSlw0Z9IntiaNXWWcwROlqqR1e4rjp5DhNp9Jgy/GhwZ7WDZW/+5NR&#10;8D0qTofcb3/4WP3NJpuQb6s6V+r5aXh/AxFoCP/he/tTK5hO5uk8EkSeyAJye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utR3bHAAAA3w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продолжение</w:t>
                              </w:r>
                            </w:p>
                          </w:txbxContent>
                        </v:textbox>
                      </v:rect>
                      <v:rect id="Rectangle 67103" o:spid="_x0000_s3542" style="position:absolute;left:483;top:5263;width:571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WTYMcA&#10;AADeAAAADwAAAGRycy9kb3ducmV2LnhtbESPW2vCQBSE3wX/w3KEvukmtqikrlIKJX2pUG/4eMye&#10;XGj2bMyuGv99VxB8HGbmG2a+7EwtLtS6yrKCeBSBIM6srrhQsN18DWcgnEfWWFsmBTdysFz0e3NM&#10;tL3yL13WvhABwi5BBaX3TSKly0oy6Ea2IQ5ebluDPsi2kLrFa4CbWo6jaCINVhwWSmzos6Tsb302&#10;Cnbx5rxP3erIh/w0ffvx6SovUqVeBt3HOwhPnX+GH+1vrWAyjaNXuN8JV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i1k2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Робото-</w:t>
                              </w:r>
                            </w:p>
                          </w:txbxContent>
                        </v:textbox>
                      </v:rect>
                      <v:rect id="Rectangle 67104" o:spid="_x0000_s3543" style="position:absolute;left:-273;top:3180;width:988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wLFMcA&#10;AADeAAAADwAAAGRycy9kb3ducmV2LnhtbESPW2vCQBSE3wv9D8sp9K3ZREQluooUSvpSwSs+HrMn&#10;F8yejdlV03/vFgo+DjPzDTNb9KYRN+pcbVlBEsUgiHOray4V7LZfHxMQziNrbCyTgl9ysJi/vsww&#10;1fbOa7ptfCkChF2KCirv21RKl1dk0EW2JQ5eYTuDPsiulLrDe4CbRg7ieCQN1hwWKmzps6L8vLka&#10;Bftkez1kbnXiY3EZD398tirKTKn3t345BeGp98/wf/tbKxiNk3gIf3fCFZ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dcCx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технические</w:t>
                              </w:r>
                              <w:r>
                                <w:rPr>
                                  <w:spacing w:val="-45"/>
                                  <w:sz w:val="18"/>
                                </w:rPr>
                                <w:t xml:space="preserve"> </w:t>
                              </w:r>
                            </w:p>
                          </w:txbxContent>
                        </v:textbox>
                      </v:rect>
                      <v:rect id="Rectangle 67105" o:spid="_x0000_s3544" style="position:absolute;left:2774;top:4899;width:644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Cuj8cA&#10;AADeAAAADwAAAGRycy9kb3ducmV2LnhtbESPW2vCQBSE3wX/w3KEvukm0qqkrlIKJX2pUG/4eMye&#10;XGj2bMyuGv99VxB8HGbmG2a+7EwtLtS6yrKCeBSBIM6srrhQsN18DWcgnEfWWFsmBTdysFz0e3NM&#10;tL3yL13WvhABwi5BBaX3TSKly0oy6Ea2IQ5ebluDPsi2kLrFa4CbWo6jaCINVhwWSmzos6Tsb302&#10;Cnbx5rxP3erIh/w0ff3x6SovUqVeBt3HOwhPnX+GH+1vrWAyjaM3uN8JV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gQro/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проекты</w:t>
                              </w:r>
                            </w:p>
                          </w:txbxContent>
                        </v:textbox>
                      </v:rect>
                      <w10:anchorlock/>
                    </v:group>
                  </w:pict>
                </mc:Fallback>
              </mc:AlternateContent>
            </w:r>
          </w:p>
        </w:tc>
        <w:tc>
          <w:tcPr>
            <w:tcW w:w="1660"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2" w:firstLine="0"/>
              <w:jc w:val="left"/>
            </w:pPr>
            <w:r>
              <w:rPr>
                <w:rFonts w:ascii="Calibri" w:eastAsia="Calibri" w:hAnsi="Calibri" w:cs="Calibri"/>
                <w:noProof/>
                <w:color w:val="000000"/>
                <w:sz w:val="22"/>
              </w:rPr>
              <mc:AlternateContent>
                <mc:Choice Requires="wpg">
                  <w:drawing>
                    <wp:inline distT="0" distB="0" distL="0" distR="0">
                      <wp:extent cx="892797" cy="836562"/>
                      <wp:effectExtent l="0" t="0" r="0" b="0"/>
                      <wp:docPr id="649588" name="Group 649588"/>
                      <wp:cNvGraphicFramePr/>
                      <a:graphic xmlns:a="http://schemas.openxmlformats.org/drawingml/2006/main">
                        <a:graphicData uri="http://schemas.microsoft.com/office/word/2010/wordprocessingGroup">
                          <wpg:wgp>
                            <wpg:cNvGrpSpPr/>
                            <wpg:grpSpPr>
                              <a:xfrm>
                                <a:off x="0" y="0"/>
                                <a:ext cx="892797" cy="836562"/>
                                <a:chOff x="0" y="0"/>
                                <a:chExt cx="892797" cy="836562"/>
                              </a:xfrm>
                            </wpg:grpSpPr>
                            <wps:wsp>
                              <wps:cNvPr id="67123" name="Rectangle 67123"/>
                              <wps:cNvSpPr/>
                              <wps:spPr>
                                <a:xfrm rot="-5399999">
                                  <a:off x="-331438" y="367545"/>
                                  <a:ext cx="800456" cy="137578"/>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w:t>
                                    </w:r>
                                  </w:p>
                                </w:txbxContent>
                              </wps:txbx>
                              <wps:bodyPr horzOverflow="overflow" vert="horz" lIns="0" tIns="0" rIns="0" bIns="0" rtlCol="0">
                                <a:noAutofit/>
                              </wps:bodyPr>
                            </wps:wsp>
                            <wps:wsp>
                              <wps:cNvPr id="67124" name="Rectangle 67124"/>
                              <wps:cNvSpPr/>
                              <wps:spPr>
                                <a:xfrm rot="-5399999">
                                  <a:off x="-112863" y="460239"/>
                                  <a:ext cx="614917" cy="137730"/>
                                </a:xfrm>
                                <a:prstGeom prst="rect">
                                  <a:avLst/>
                                </a:prstGeom>
                                <a:ln>
                                  <a:noFill/>
                                </a:ln>
                              </wps:spPr>
                              <wps:txbx>
                                <w:txbxContent>
                                  <w:p w:rsidR="00092D06" w:rsidRDefault="00092D06">
                                    <w:pPr>
                                      <w:spacing w:after="160" w:line="259" w:lineRule="auto"/>
                                      <w:ind w:left="0" w:firstLine="0"/>
                                      <w:jc w:val="left"/>
                                    </w:pPr>
                                    <w:r>
                                      <w:rPr>
                                        <w:sz w:val="18"/>
                                      </w:rPr>
                                      <w:t>Модели</w:t>
                                    </w:r>
                                    <w:r>
                                      <w:rPr>
                                        <w:spacing w:val="-45"/>
                                        <w:sz w:val="18"/>
                                      </w:rPr>
                                      <w:t xml:space="preserve"> </w:t>
                                    </w:r>
                                  </w:p>
                                </w:txbxContent>
                              </wps:txbx>
                              <wps:bodyPr horzOverflow="overflow" vert="horz" lIns="0" tIns="0" rIns="0" bIns="0" rtlCol="0">
                                <a:noAutofit/>
                              </wps:bodyPr>
                            </wps:wsp>
                            <wps:wsp>
                              <wps:cNvPr id="67125" name="Rectangle 67125"/>
                              <wps:cNvSpPr/>
                              <wps:spPr>
                                <a:xfrm rot="-5399999">
                                  <a:off x="-229015" y="211384"/>
                                  <a:ext cx="1112627" cy="137730"/>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технологии.</w:t>
                                    </w:r>
                                    <w:r>
                                      <w:rPr>
                                        <w:spacing w:val="-45"/>
                                        <w:sz w:val="18"/>
                                      </w:rPr>
                                      <w:t xml:space="preserve"> </w:t>
                                    </w:r>
                                  </w:p>
                                </w:txbxContent>
                              </wps:txbx>
                              <wps:bodyPr horzOverflow="overflow" vert="horz" lIns="0" tIns="0" rIns="0" bIns="0" rtlCol="0">
                                <a:noAutofit/>
                              </wps:bodyPr>
                            </wps:wsp>
                            <wps:wsp>
                              <wps:cNvPr id="67126" name="Rectangle 67126"/>
                              <wps:cNvSpPr/>
                              <wps:spPr>
                                <a:xfrm rot="-5399999">
                                  <a:off x="199294" y="367469"/>
                                  <a:ext cx="800608"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2.</w:t>
                                    </w:r>
                                  </w:p>
                                </w:txbxContent>
                              </wps:txbx>
                              <wps:bodyPr horzOverflow="overflow" vert="horz" lIns="0" tIns="0" rIns="0" bIns="0" rtlCol="0">
                                <a:noAutofit/>
                              </wps:bodyPr>
                            </wps:wsp>
                            <wps:wsp>
                              <wps:cNvPr id="67127" name="Rectangle 67127"/>
                              <wps:cNvSpPr/>
                              <wps:spPr>
                                <a:xfrm rot="-5399999">
                                  <a:off x="574459" y="147494"/>
                                  <a:ext cx="36485" cy="137729"/>
                                </a:xfrm>
                                <a:prstGeom prst="rect">
                                  <a:avLst/>
                                </a:prstGeom>
                                <a:ln>
                                  <a:noFill/>
                                </a:ln>
                              </wps:spPr>
                              <wps:txbx>
                                <w:txbxContent>
                                  <w:p w:rsidR="00092D06" w:rsidRDefault="00092D06">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67128" name="Rectangle 67128"/>
                              <wps:cNvSpPr/>
                              <wps:spPr>
                                <a:xfrm rot="-5399999">
                                  <a:off x="248216" y="290509"/>
                                  <a:ext cx="954376" cy="137729"/>
                                </a:xfrm>
                                <a:prstGeom prst="rect">
                                  <a:avLst/>
                                </a:prstGeom>
                                <a:ln>
                                  <a:noFill/>
                                </a:ln>
                              </wps:spPr>
                              <wps:txbx>
                                <w:txbxContent>
                                  <w:p w:rsidR="00092D06" w:rsidRDefault="00092D06">
                                    <w:pPr>
                                      <w:spacing w:after="160" w:line="259" w:lineRule="auto"/>
                                      <w:ind w:left="0" w:firstLine="0"/>
                                      <w:jc w:val="left"/>
                                    </w:pPr>
                                    <w:r>
                                      <w:rPr>
                                        <w:sz w:val="18"/>
                                      </w:rPr>
                                      <w:t>Визуальные</w:t>
                                    </w:r>
                                    <w:r>
                                      <w:rPr>
                                        <w:spacing w:val="-45"/>
                                        <w:sz w:val="18"/>
                                      </w:rPr>
                                      <w:t xml:space="preserve"> </w:t>
                                    </w:r>
                                  </w:p>
                                </w:txbxContent>
                              </wps:txbx>
                              <wps:bodyPr horzOverflow="overflow" vert="horz" lIns="0" tIns="0" rIns="0" bIns="0" rtlCol="0">
                                <a:noAutofit/>
                              </wps:bodyPr>
                            </wps:wsp>
                            <wps:wsp>
                              <wps:cNvPr id="67129" name="Rectangle 67129"/>
                              <wps:cNvSpPr/>
                              <wps:spPr>
                                <a:xfrm rot="-5399999">
                                  <a:off x="585156" y="494747"/>
                                  <a:ext cx="545900" cy="137730"/>
                                </a:xfrm>
                                <a:prstGeom prst="rect">
                                  <a:avLst/>
                                </a:prstGeom>
                                <a:ln>
                                  <a:noFill/>
                                </a:ln>
                              </wps:spPr>
                              <wps:txbx>
                                <w:txbxContent>
                                  <w:p w:rsidR="00092D06" w:rsidRDefault="00092D06">
                                    <w:pPr>
                                      <w:spacing w:after="160" w:line="259" w:lineRule="auto"/>
                                      <w:ind w:left="0" w:firstLine="0"/>
                                      <w:jc w:val="left"/>
                                    </w:pPr>
                                    <w:r>
                                      <w:rPr>
                                        <w:sz w:val="18"/>
                                      </w:rPr>
                                      <w:t>модели</w:t>
                                    </w:r>
                                  </w:p>
                                </w:txbxContent>
                              </wps:txbx>
                              <wps:bodyPr horzOverflow="overflow" vert="horz" lIns="0" tIns="0" rIns="0" bIns="0" rtlCol="0">
                                <a:noAutofit/>
                              </wps:bodyPr>
                            </wps:wsp>
                          </wpg:wgp>
                        </a:graphicData>
                      </a:graphic>
                    </wp:inline>
                  </w:drawing>
                </mc:Choice>
                <mc:Fallback>
                  <w:pict>
                    <v:group id="Group 649588" o:spid="_x0000_s3545" style="width:70.3pt;height:65.85pt;mso-position-horizontal-relative:char;mso-position-vertical-relative:line" coordsize="8927,8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">
                      <v:rect id="Rectangle 67123" o:spid="_x0000_s3546" style="position:absolute;left:-3314;top:3675;width:8004;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DPAMcA&#10;AADeAAAADwAAAGRycy9kb3ducmV2LnhtbESPT2vCQBTE70K/w/KE3nQTW1SiqxShpJcKahWPz+zL&#10;H8y+jdlV02/vFoQeh5n5DTNfdqYWN2pdZVlBPIxAEGdWV1wo+Nl9DqYgnEfWWFsmBb/kYLl46c0x&#10;0fbOG7ptfSEChF2CCkrvm0RKl5Vk0A1tQxy83LYGfZBtIXWL9wA3tRxF0VgarDgslNjQqqTsvL0a&#10;Bft4dz2kbn3iY36ZvH/7dJ0XqVKv/e5jBsJT5//Dz/aXVjCexKM3+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MAzwD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w:t>
                              </w:r>
                            </w:p>
                          </w:txbxContent>
                        </v:textbox>
                      </v:rect>
                      <v:rect id="Rectangle 67124" o:spid="_x0000_s3547" style="position:absolute;left:-1129;top:4602;width:614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XdMcA&#10;AADeAAAADwAAAGRycy9kb3ducmV2LnhtbESPT2vCQBTE70K/w/IK3nQTES3RVUpB4kVBbYvH1+zL&#10;H5p9G7Mbjd/eLRQ8DjPzG2a57k0trtS6yrKCeByBIM6srrhQ8HnajN5AOI+ssbZMCu7kYL16GSwx&#10;0fbGB7oefSEChF2CCkrvm0RKl5Vk0I1tQxy83LYGfZBtIXWLtwA3tZxE0UwarDgslNjQR0nZ77Ez&#10;Cr7iU/eduv0Pn/PLfLrz6T4vUqWGr/37AoSn3j/D/+2tVjCbx5Mp/N0JV0Cu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zpV3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Модели</w:t>
                              </w:r>
                              <w:r>
                                <w:rPr>
                                  <w:spacing w:val="-45"/>
                                  <w:sz w:val="18"/>
                                </w:rPr>
                                <w:t xml:space="preserve"> </w:t>
                              </w:r>
                            </w:p>
                          </w:txbxContent>
                        </v:textbox>
                      </v:rect>
                      <v:rect id="Rectangle 67125" o:spid="_x0000_s3548" style="position:absolute;left:-2290;top:2114;width:1112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Xy78cA&#10;AADeAAAADwAAAGRycy9kb3ducmV2LnhtbESPT2vCQBTE70K/w/KE3nQTaVWiqxShpJcKahWPz+zL&#10;H8y+jdlV02/vFoQeh5n5DTNfdqYWN2pdZVlBPIxAEGdWV1wo+Nl9DqYgnEfWWFsmBb/kYLl46c0x&#10;0fbOG7ptfSEChF2CCkrvm0RKl5Vk0A1tQxy83LYGfZBtIXWL9wA3tRxF0VgarDgslNjQqqTsvL0a&#10;Bft4dz2kbn3iY36ZvH37dJ0XqVKv/e5jBsJT5//Dz/aXVjCexKN3+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Ol8u/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технологии.</w:t>
                              </w:r>
                              <w:r>
                                <w:rPr>
                                  <w:spacing w:val="-45"/>
                                  <w:sz w:val="18"/>
                                </w:rPr>
                                <w:t xml:space="preserve"> </w:t>
                              </w:r>
                            </w:p>
                          </w:txbxContent>
                        </v:textbox>
                      </v:rect>
                      <v:rect id="Rectangle 67126" o:spid="_x0000_s3549" style="position:absolute;left:1993;top:3674;width:8006;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dsmMcA&#10;AADeAAAADwAAAGRycy9kb3ducmV2LnhtbESPT2vCQBTE70K/w/IK3nQTkSjRVaRQ0kuFahWPz+zL&#10;H8y+TbOrpt++Kwg9DjPzG2a57k0jbtS52rKCeByBIM6trrlU8L1/H81BOI+ssbFMCn7JwXr1Mlhi&#10;qu2dv+i286UIEHYpKqi8b1MpXV6RQTe2LXHwCtsZ9EF2pdQd3gPcNHISRYk0WHNYqLClt4ryy+5q&#10;FBzi/fWYue2ZT8XPbPrps21RZkoNX/vNAoSn3v+Hn+0PrSCZxZMEHnfCFZ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N3bJj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2.</w:t>
                              </w:r>
                            </w:p>
                          </w:txbxContent>
                        </v:textbox>
                      </v:rect>
                      <v:rect id="Rectangle 67127" o:spid="_x0000_s3550" style="position:absolute;left:5744;top:1475;width:36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vJA8cA&#10;AADeAAAADwAAAGRycy9kb3ducmV2LnhtbESPW2vCQBSE3wv9D8sp9K1uIsWU6CoiSPqi4KWlj8fs&#10;yQWzZ9PsqvHfu4Lg4zAz3zCTWW8acabO1ZYVxIMIBHFudc2lgv1u+fEFwnlkjY1lUnAlB7Pp68sE&#10;U20vvKHz1pciQNilqKDyvk2ldHlFBt3AtsTBK2xn0AfZlVJ3eAlw08hhFI2kwZrDQoUtLSrKj9uT&#10;UfAT706/mVsf+K/4Tz5XPlsXZabU+1s/H4Pw1Ptn+NH+1gpGSTxM4H4nX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w7yQ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 xml:space="preserve"> </w:t>
                              </w:r>
                            </w:p>
                          </w:txbxContent>
                        </v:textbox>
                      </v:rect>
                      <v:rect id="Rectangle 67128" o:spid="_x0000_s3551" style="position:absolute;left:2482;top:2905;width:954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RdccMA&#10;AADeAAAADwAAAGRycy9kb3ducmV2LnhtbERPy4rCMBTdD8w/hCu4G9OK6FCNIgNSNwqjo7i8NrcP&#10;bG5qE7X+vVkMuDyc92zRmVrcqXWVZQXxIAJBnFldcaHgb7/6+gbhPLLG2jIpeJKDxfzzY4aJtg/+&#10;pfvOFyKEsEtQQel9k0jpspIMuoFtiAOX29agD7AtpG7xEcJNLYdRNJYGKw4NJTb0U1J22d2MgkO8&#10;vx1Ttz3zKb9ORhufbvMiVarf65ZTEJ46/xb/u9dawXgSD8PecCdcAT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aRdcc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Визуальные</w:t>
                              </w:r>
                              <w:r>
                                <w:rPr>
                                  <w:spacing w:val="-45"/>
                                  <w:sz w:val="18"/>
                                </w:rPr>
                                <w:t xml:space="preserve"> </w:t>
                              </w:r>
                            </w:p>
                          </w:txbxContent>
                        </v:textbox>
                      </v:rect>
                      <v:rect id="Rectangle 67129" o:spid="_x0000_s3552" style="position:absolute;left:5851;top:4947;width:545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j46scA&#10;AADeAAAADwAAAGRycy9kb3ducmV2LnhtbESPW2vCQBSE3wX/w3KEvukmUrRGVymFEl8U6g0fj9mT&#10;C2bPptlV03/fLQh9HGbmG2ax6kwt7tS6yrKCeBSBIM6srrhQcNh/Dt9AOI+ssbZMCn7IwWrZ7y0w&#10;0fbBX3Tf+UIECLsEFZTeN4mULivJoBvZhjh4uW0N+iDbQuoWHwFuajmOook0WHFYKLGhj5Ky6+5m&#10;FBzj/e2Uuu2Fz/n39HXj021epEq9DLr3OQhPnf8PP9trrWAyjccz+LsTr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Lo+O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модели</w:t>
                              </w:r>
                            </w:p>
                          </w:txbxContent>
                        </v:textbox>
                      </v:rect>
                      <w10:anchorlock/>
                    </v:group>
                  </w:pict>
                </mc:Fallback>
              </mc:AlternateContent>
            </w:r>
          </w:p>
        </w:tc>
        <w:tc>
          <w:tcPr>
            <w:tcW w:w="1660" w:type="dxa"/>
            <w:tcBorders>
              <w:top w:val="single" w:sz="4" w:space="0" w:color="221F1F"/>
              <w:left w:val="single" w:sz="4" w:space="0" w:color="221F1F"/>
              <w:bottom w:val="single" w:sz="4" w:space="0" w:color="221F1F"/>
              <w:right w:val="single" w:sz="4" w:space="0" w:color="221F1F"/>
            </w:tcBorders>
            <w:vAlign w:val="bottom"/>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103556" cy="27432"/>
                      <wp:effectExtent l="0" t="0" r="0" b="0"/>
                      <wp:docPr id="649592" name="Group 649592"/>
                      <wp:cNvGraphicFramePr/>
                      <a:graphic xmlns:a="http://schemas.openxmlformats.org/drawingml/2006/main">
                        <a:graphicData uri="http://schemas.microsoft.com/office/word/2010/wordprocessingGroup">
                          <wpg:wgp>
                            <wpg:cNvGrpSpPr/>
                            <wpg:grpSpPr>
                              <a:xfrm>
                                <a:off x="0" y="0"/>
                                <a:ext cx="103556" cy="27432"/>
                                <a:chOff x="0" y="0"/>
                                <a:chExt cx="103556" cy="27432"/>
                              </a:xfrm>
                            </wpg:grpSpPr>
                            <wps:wsp>
                              <wps:cNvPr id="67145" name="Rectangle 67145"/>
                              <wps:cNvSpPr/>
                              <wps:spPr>
                                <a:xfrm rot="-5399999">
                                  <a:off x="50622" y="-59674"/>
                                  <a:ext cx="36485" cy="137730"/>
                                </a:xfrm>
                                <a:prstGeom prst="rect">
                                  <a:avLst/>
                                </a:prstGeom>
                                <a:ln>
                                  <a:noFill/>
                                </a:ln>
                              </wps:spPr>
                              <wps:txbx>
                                <w:txbxContent>
                                  <w:p w:rsidR="00092D06" w:rsidRDefault="00092D06">
                                    <w:pPr>
                                      <w:spacing w:after="160" w:line="259" w:lineRule="auto"/>
                                      <w:ind w:left="0" w:firstLine="0"/>
                                      <w:jc w:val="left"/>
                                    </w:pPr>
                                    <w:r>
                                      <w:rPr>
                                        <w:sz w:val="18"/>
                                      </w:rPr>
                                      <w:t xml:space="preserve"> </w:t>
                                    </w:r>
                                  </w:p>
                                </w:txbxContent>
                              </wps:txbx>
                              <wps:bodyPr horzOverflow="overflow" vert="horz" lIns="0" tIns="0" rIns="0" bIns="0" rtlCol="0">
                                <a:noAutofit/>
                              </wps:bodyPr>
                            </wps:wsp>
                          </wpg:wgp>
                        </a:graphicData>
                      </a:graphic>
                    </wp:inline>
                  </w:drawing>
                </mc:Choice>
                <mc:Fallback>
                  <w:pict>
                    <v:group id="Group 649592" o:spid="_x0000_s3553" style="width:8.15pt;height:2.15pt;mso-position-horizontal-relative:char;mso-position-vertical-relative:line" coordsize="103556,27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">
                      <v:rect id="Rectangle 67145" o:spid="_x0000_s3554" style="position:absolute;left:50622;top:-59674;width:36485;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oXT8cA&#10;AADeAAAADwAAAGRycy9kb3ducmV2LnhtbESPT2vCQBTE70K/w/KE3nQTsSrRVYpQ0ksFtYrHZ/bl&#10;D2bfptlV02/vFoQeh5n5DbNYdaYWN2pdZVlBPIxAEGdWV1wo+N5/DGYgnEfWWFsmBb/kYLV86S0w&#10;0fbOW7rtfCEChF2CCkrvm0RKl5Vk0A1tQxy83LYGfZBtIXWL9wA3tRxF0UQarDgslNjQuqTssrsa&#10;BYd4fz2mbnPmU/4zHX/5dJMXqVKv/e59DsJT5//Dz/anVjCZxuM3+LsTroBcP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56F0/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 xml:space="preserve"> </w:t>
                              </w:r>
                            </w:p>
                          </w:txbxContent>
                        </v:textbox>
                      </v:rect>
                      <w10:anchorlock/>
                    </v:group>
                  </w:pict>
                </mc:Fallback>
              </mc:AlternateContent>
            </w:r>
          </w:p>
        </w:tc>
      </w:tr>
      <w:tr w:rsidR="00AA013E">
        <w:trPr>
          <w:trHeight w:val="1757"/>
        </w:trPr>
        <w:tc>
          <w:tcPr>
            <w:tcW w:w="0" w:type="auto"/>
            <w:vMerge/>
            <w:tcBorders>
              <w:top w:val="nil"/>
              <w:left w:val="single" w:sz="4" w:space="0" w:color="221F1F"/>
              <w:bottom w:val="nil"/>
              <w:right w:val="single" w:sz="4" w:space="0" w:color="221F1F"/>
            </w:tcBorders>
          </w:tcPr>
          <w:p w:rsidR="00AA013E" w:rsidRDefault="00AA013E">
            <w:pPr>
              <w:spacing w:after="160" w:line="259" w:lineRule="auto"/>
              <w:ind w:left="0" w:firstLine="0"/>
              <w:jc w:val="left"/>
            </w:pPr>
          </w:p>
        </w:tc>
        <w:tc>
          <w:tcPr>
            <w:tcW w:w="36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2287"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2" w:firstLine="0"/>
              <w:jc w:val="left"/>
            </w:pPr>
            <w:r>
              <w:rPr>
                <w:rFonts w:ascii="Calibri" w:eastAsia="Calibri" w:hAnsi="Calibri" w:cs="Calibri"/>
                <w:noProof/>
                <w:color w:val="000000"/>
                <w:sz w:val="22"/>
              </w:rPr>
              <mc:AlternateContent>
                <mc:Choice Requires="wpg">
                  <w:drawing>
                    <wp:inline distT="0" distB="0" distL="0" distR="0">
                      <wp:extent cx="1025500" cy="971893"/>
                      <wp:effectExtent l="0" t="0" r="0" b="0"/>
                      <wp:docPr id="649599" name="Group 649599"/>
                      <wp:cNvGraphicFramePr/>
                      <a:graphic xmlns:a="http://schemas.openxmlformats.org/drawingml/2006/main">
                        <a:graphicData uri="http://schemas.microsoft.com/office/word/2010/wordprocessingGroup">
                          <wpg:wgp>
                            <wpg:cNvGrpSpPr/>
                            <wpg:grpSpPr>
                              <a:xfrm>
                                <a:off x="0" y="0"/>
                                <a:ext cx="1025500" cy="971893"/>
                                <a:chOff x="0" y="0"/>
                                <a:chExt cx="1025500" cy="971893"/>
                              </a:xfrm>
                            </wpg:grpSpPr>
                            <wps:wsp>
                              <wps:cNvPr id="67093" name="Rectangle 67093"/>
                              <wps:cNvSpPr/>
                              <wps:spPr>
                                <a:xfrm rot="-5399999">
                                  <a:off x="-331515" y="502800"/>
                                  <a:ext cx="800608"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3.</w:t>
                                    </w:r>
                                  </w:p>
                                </w:txbxContent>
                              </wps:txbx>
                              <wps:bodyPr horzOverflow="overflow" vert="horz" lIns="0" tIns="0" rIns="0" bIns="0" rtlCol="0">
                                <a:noAutofit/>
                              </wps:bodyPr>
                            </wps:wsp>
                            <wps:wsp>
                              <wps:cNvPr id="67094" name="Rectangle 67094"/>
                              <wps:cNvSpPr/>
                              <wps:spPr>
                                <a:xfrm rot="-5399999">
                                  <a:off x="-102070" y="606363"/>
                                  <a:ext cx="593330" cy="137729"/>
                                </a:xfrm>
                                <a:prstGeom prst="rect">
                                  <a:avLst/>
                                </a:prstGeom>
                                <a:ln>
                                  <a:noFill/>
                                </a:ln>
                              </wps:spPr>
                              <wps:txbx>
                                <w:txbxContent>
                                  <w:p w:rsidR="00092D06" w:rsidRDefault="00092D06">
                                    <w:pPr>
                                      <w:spacing w:after="160" w:line="259" w:lineRule="auto"/>
                                      <w:ind w:left="0" w:firstLine="0"/>
                                      <w:jc w:val="left"/>
                                    </w:pPr>
                                    <w:r>
                                      <w:rPr>
                                        <w:sz w:val="18"/>
                                      </w:rPr>
                                      <w:t>Роботы</w:t>
                                    </w:r>
                                    <w:r>
                                      <w:rPr>
                                        <w:spacing w:val="-45"/>
                                        <w:sz w:val="18"/>
                                      </w:rPr>
                                      <w:t xml:space="preserve"> </w:t>
                                    </w:r>
                                  </w:p>
                                </w:txbxContent>
                              </wps:txbx>
                              <wps:bodyPr horzOverflow="overflow" vert="horz" lIns="0" tIns="0" rIns="0" bIns="0" rtlCol="0">
                                <a:noAutofit/>
                              </wps:bodyPr>
                            </wps:wsp>
                            <wps:wsp>
                              <wps:cNvPr id="67095" name="Rectangle 67095"/>
                              <wps:cNvSpPr/>
                              <wps:spPr>
                                <a:xfrm rot="-5399999">
                                  <a:off x="-319011" y="256720"/>
                                  <a:ext cx="1292618" cy="137729"/>
                                </a:xfrm>
                                <a:prstGeom prst="rect">
                                  <a:avLst/>
                                </a:prstGeom>
                                <a:ln>
                                  <a:noFill/>
                                </a:ln>
                              </wps:spPr>
                              <wps:txbx>
                                <w:txbxContent>
                                  <w:p w:rsidR="00092D06" w:rsidRDefault="00092D06">
                                    <w:pPr>
                                      <w:spacing w:after="160" w:line="259" w:lineRule="auto"/>
                                      <w:ind w:left="0" w:firstLine="0"/>
                                      <w:jc w:val="left"/>
                                    </w:pPr>
                                    <w:r>
                                      <w:rPr>
                                        <w:sz w:val="18"/>
                                      </w:rPr>
                                      <w:t>на</w:t>
                                    </w:r>
                                    <w:r>
                                      <w:rPr>
                                        <w:spacing w:val="-208"/>
                                        <w:sz w:val="18"/>
                                      </w:rPr>
                                      <w:t xml:space="preserve"> </w:t>
                                    </w:r>
                                    <w:r>
                                      <w:rPr>
                                        <w:sz w:val="18"/>
                                      </w:rPr>
                                      <w:t>производстве.</w:t>
                                    </w:r>
                                  </w:p>
                                </w:txbxContent>
                              </wps:txbx>
                              <wps:bodyPr horzOverflow="overflow" vert="horz" lIns="0" tIns="0" rIns="0" bIns="0" rtlCol="0">
                                <a:noAutofit/>
                              </wps:bodyPr>
                            </wps:wsp>
                            <wps:wsp>
                              <wps:cNvPr id="67096" name="Rectangle 67096"/>
                              <wps:cNvSpPr/>
                              <wps:spPr>
                                <a:xfrm rot="-5399999">
                                  <a:off x="199369" y="502876"/>
                                  <a:ext cx="800456" cy="137578"/>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4.</w:t>
                                    </w:r>
                                  </w:p>
                                </w:txbxContent>
                              </wps:txbx>
                              <wps:bodyPr horzOverflow="overflow" vert="horz" lIns="0" tIns="0" rIns="0" bIns="0" rtlCol="0">
                                <a:noAutofit/>
                              </wps:bodyPr>
                            </wps:wsp>
                            <wps:wsp>
                              <wps:cNvPr id="67097" name="Rectangle 67097"/>
                              <wps:cNvSpPr/>
                              <wps:spPr>
                                <a:xfrm rot="-5399999">
                                  <a:off x="439456" y="617081"/>
                                  <a:ext cx="571896" cy="137730"/>
                                </a:xfrm>
                                <a:prstGeom prst="rect">
                                  <a:avLst/>
                                </a:prstGeom>
                                <a:ln>
                                  <a:noFill/>
                                </a:ln>
                              </wps:spPr>
                              <wps:txbx>
                                <w:txbxContent>
                                  <w:p w:rsidR="00092D06" w:rsidRDefault="00092D06">
                                    <w:pPr>
                                      <w:spacing w:after="160" w:line="259" w:lineRule="auto"/>
                                      <w:ind w:left="0" w:firstLine="0"/>
                                      <w:jc w:val="left"/>
                                    </w:pPr>
                                    <w:r>
                                      <w:rPr>
                                        <w:sz w:val="18"/>
                                      </w:rPr>
                                      <w:t>Робото-</w:t>
                                    </w:r>
                                  </w:p>
                                </w:txbxContent>
                              </wps:txbx>
                              <wps:bodyPr horzOverflow="overflow" vert="horz" lIns="0" tIns="0" rIns="0" bIns="0" rtlCol="0">
                                <a:noAutofit/>
                              </wps:bodyPr>
                            </wps:wsp>
                            <wps:wsp>
                              <wps:cNvPr id="67098" name="Rectangle 67098"/>
                              <wps:cNvSpPr/>
                              <wps:spPr>
                                <a:xfrm rot="-5399999">
                                  <a:off x="363817" y="408739"/>
                                  <a:ext cx="988580" cy="137730"/>
                                </a:xfrm>
                                <a:prstGeom prst="rect">
                                  <a:avLst/>
                                </a:prstGeom>
                                <a:ln>
                                  <a:noFill/>
                                </a:ln>
                              </wps:spPr>
                              <wps:txbx>
                                <w:txbxContent>
                                  <w:p w:rsidR="00092D06" w:rsidRDefault="00092D06">
                                    <w:pPr>
                                      <w:spacing w:after="160" w:line="259" w:lineRule="auto"/>
                                      <w:ind w:left="0" w:firstLine="0"/>
                                      <w:jc w:val="left"/>
                                    </w:pPr>
                                    <w:r>
                                      <w:rPr>
                                        <w:sz w:val="18"/>
                                      </w:rPr>
                                      <w:t>технические</w:t>
                                    </w:r>
                                    <w:r>
                                      <w:rPr>
                                        <w:spacing w:val="-45"/>
                                        <w:sz w:val="18"/>
                                      </w:rPr>
                                      <w:t xml:space="preserve"> </w:t>
                                    </w:r>
                                  </w:p>
                                </w:txbxContent>
                              </wps:txbx>
                              <wps:bodyPr horzOverflow="overflow" vert="horz" lIns="0" tIns="0" rIns="0" bIns="0" rtlCol="0">
                                <a:noAutofit/>
                              </wps:bodyPr>
                            </wps:wsp>
                            <wps:wsp>
                              <wps:cNvPr id="67099" name="Rectangle 67099"/>
                              <wps:cNvSpPr/>
                              <wps:spPr>
                                <a:xfrm rot="-5399999">
                                  <a:off x="668528" y="580748"/>
                                  <a:ext cx="644561" cy="137730"/>
                                </a:xfrm>
                                <a:prstGeom prst="rect">
                                  <a:avLst/>
                                </a:prstGeom>
                                <a:ln>
                                  <a:noFill/>
                                </a:ln>
                              </wps:spPr>
                              <wps:txbx>
                                <w:txbxContent>
                                  <w:p w:rsidR="00092D06" w:rsidRDefault="00092D06">
                                    <w:pPr>
                                      <w:spacing w:after="160" w:line="259" w:lineRule="auto"/>
                                      <w:ind w:left="0" w:firstLine="0"/>
                                      <w:jc w:val="left"/>
                                    </w:pPr>
                                    <w:r>
                                      <w:rPr>
                                        <w:sz w:val="18"/>
                                      </w:rPr>
                                      <w:t>проекты</w:t>
                                    </w:r>
                                  </w:p>
                                </w:txbxContent>
                              </wps:txbx>
                              <wps:bodyPr horzOverflow="overflow" vert="horz" lIns="0" tIns="0" rIns="0" bIns="0" rtlCol="0">
                                <a:noAutofit/>
                              </wps:bodyPr>
                            </wps:wsp>
                          </wpg:wgp>
                        </a:graphicData>
                      </a:graphic>
                    </wp:inline>
                  </w:drawing>
                </mc:Choice>
                <mc:Fallback>
                  <w:pict>
                    <v:group id="Group 649599" o:spid="_x0000_s3555" style="width:80.75pt;height:76.55pt;mso-position-horizontal-relative:char;mso-position-vertical-relative:line" coordsize="10255,9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">
                      <v:rect id="Rectangle 67093" o:spid="_x0000_s3556" style="position:absolute;left:-3315;top:5027;width:8006;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4JesgA&#10;AADeAAAADwAAAGRycy9kb3ducmV2LnhtbESPT2vCQBTE70K/w/IKvekmVrRN3YgIEi8V1Lb0+Jp9&#10;+YPZtzG7avz2bqHQ4zAzv2Hmi9404kKdqy0riEcRCOLc6ppLBR+H9fAFhPPIGhvLpOBGDhbpw2CO&#10;ibZX3tFl70sRIOwSVFB53yZSurwig25kW+LgFbYz6IPsSqk7vAa4aeQ4iqbSYM1hocKWVhXlx/3Z&#10;KPiMD+evzG1/+Ls4zSbvPtsWZabU02O/fAPhqff/4b/2RiuYzqLXZ/i9E66ATO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Xgl6yAAAAN4AAAAPAAAAAAAAAAAAAAAAAJgCAABk&#10;cnMvZG93bnJldi54bWxQSwUGAAAAAAQABAD1AAAAjQM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3.</w:t>
                              </w:r>
                            </w:p>
                          </w:txbxContent>
                        </v:textbox>
                      </v:rect>
                      <v:rect id="Rectangle 67094" o:spid="_x0000_s3557" style="position:absolute;left:-1021;top:6063;width:593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eRDscA&#10;AADeAAAADwAAAGRycy9kb3ducmV2LnhtbESPT2vCQBTE70K/w/IK3nSjiLapq4gg8aKgtqXH1+zL&#10;H5p9G7Mbjd/eFYQeh5n5DTNfdqYSF2pcaVnBaBiBIE6tLjlX8HnaDN5AOI+ssbJMCm7kYLl46c0x&#10;1vbKB7ocfS4ChF2MCgrv61hKlxZk0A1tTRy8zDYGfZBNLnWD1wA3lRxH0VQaLDksFFjTuqD079ga&#10;BV+jU/uduP0v/2Tn2WTnk32WJ0r1X7vVBwhPnf8PP9tbrWA6i94n8Lg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m3kQ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Роботы</w:t>
                              </w:r>
                              <w:r>
                                <w:rPr>
                                  <w:spacing w:val="-45"/>
                                  <w:sz w:val="18"/>
                                </w:rPr>
                                <w:t xml:space="preserve"> </w:t>
                              </w:r>
                            </w:p>
                          </w:txbxContent>
                        </v:textbox>
                      </v:rect>
                      <v:rect id="Rectangle 67095" o:spid="_x0000_s3558" style="position:absolute;left:-3190;top:2567;width:1292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s0lcgA&#10;AADeAAAADwAAAGRycy9kb3ducmV2LnhtbESPT2vCQBTE70K/w/IKvekmUrVN3YgIEi8V1Lb0+Jp9&#10;+YPZtzG7avz2bqHQ4zAzv2Hmi9404kKdqy0riEcRCOLc6ppLBR+H9fAFhPPIGhvLpOBGDhbpw2CO&#10;ibZX3tFl70sRIOwSVFB53yZSurwig25kW+LgFbYz6IPsSqk7vAa4aeQ4iqbSYM1hocKWVhXlx/3Z&#10;KPiMD+evzG1/+Ls4zZ7ffbYtykypp8d++QbCU+//w3/tjVYwnUWvE/i9E66ATO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zSV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на</w:t>
                              </w:r>
                              <w:r>
                                <w:rPr>
                                  <w:spacing w:val="-208"/>
                                  <w:sz w:val="18"/>
                                </w:rPr>
                                <w:t xml:space="preserve"> </w:t>
                              </w:r>
                              <w:r>
                                <w:rPr>
                                  <w:sz w:val="18"/>
                                </w:rPr>
                                <w:t>производстве.</w:t>
                              </w:r>
                            </w:p>
                          </w:txbxContent>
                        </v:textbox>
                      </v:rect>
                      <v:rect id="Rectangle 67096" o:spid="_x0000_s3559" style="position:absolute;left:1994;top:5028;width:8004;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mq4sgA&#10;AADeAAAADwAAAGRycy9kb3ducmV2LnhtbESPS2vDMBCE74X8B7GB3ho5pTiJazmEQnEvDTQvctxa&#10;6wexVq6lJM6/rwKFHoeZ+YZJl4NpxYV611hWMJ1EIIgLqxuuFOy2709zEM4ja2wtk4IbOVhmo4cU&#10;E22v/EWXja9EgLBLUEHtfZdI6YqaDLqJ7YiDV9reoA+yr6Tu8RrgppXPURRLgw2HhRo7equpOG3O&#10;RsF+uj0fcrf+5mP5M3v59Pm6rHKlHsfD6hWEp8H/h//aH1pBPIsWMdzvhCsg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2KariyAAAAN4AAAAPAAAAAAAAAAAAAAAAAJgCAABk&#10;cnMvZG93bnJldi54bWxQSwUGAAAAAAQABAD1AAAAjQM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4.</w:t>
                              </w:r>
                            </w:p>
                          </w:txbxContent>
                        </v:textbox>
                      </v:rect>
                      <v:rect id="Rectangle 67097" o:spid="_x0000_s3560" style="position:absolute;left:4394;top:6170;width:571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UPecgA&#10;AADeAAAADwAAAGRycy9kb3ducmV2LnhtbESPT2vCQBTE74LfYXkFb7pRxLSpmyCCpJcK1bb0+Jp9&#10;+UOzb2N21fjtu0Khx2FmfsOss8G04kK9aywrmM8iEMSF1Q1XCt6Pu+kjCOeRNbaWScGNHGTpeLTG&#10;RNsrv9Hl4CsRIOwSVFB73yVSuqImg25mO+LglbY36IPsK6l7vAa4aeUiilbSYMNhocaOtjUVP4ez&#10;UfAxP54/c7f/5q/yFC9ffb4vq1ypycOweQbhafD/4b/2i1awiqOnGO53whWQ6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ZZQ95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Робото-</w:t>
                              </w:r>
                            </w:p>
                          </w:txbxContent>
                        </v:textbox>
                      </v:rect>
                      <v:rect id="Rectangle 67098" o:spid="_x0000_s3561" style="position:absolute;left:3639;top:4087;width:988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qbC8UA&#10;AADeAAAADwAAAGRycy9kb3ducmV2LnhtbERPy2rCQBTdC/2H4Ra600mkaJs6hiKUuDHQ2IrL28zN&#10;g2bupJlR4987i4LLw3mv0tF04kyDay0riGcRCOLS6pZrBV/7j+kLCOeRNXaWScGVHKTrh8kKE20v&#10;/EnnwtcihLBLUEHjfZ9I6cqGDLqZ7YkDV9nBoA9wqKUe8BLCTSfnUbSQBlsODQ32tGmo/C1ORsF3&#10;vD8dMpf/8LH6Wz7vfJZXdabU0+P4/gbC0+jv4n/3VitYLKPXsDfcCVdAr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psL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технические</w:t>
                              </w:r>
                              <w:r>
                                <w:rPr>
                                  <w:spacing w:val="-45"/>
                                  <w:sz w:val="18"/>
                                </w:rPr>
                                <w:t xml:space="preserve"> </w:t>
                              </w:r>
                            </w:p>
                          </w:txbxContent>
                        </v:textbox>
                      </v:rect>
                      <v:rect id="Rectangle 67099" o:spid="_x0000_s3562" style="position:absolute;left:6685;top:5807;width:644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Y+kMcA&#10;AADeAAAADwAAAGRycy9kb3ducmV2LnhtbESPW2vCQBSE3wv+h+UU+lY3StGaZhURSnxRqDd8PM2e&#10;XGj2bJrdaPz3XUHo4zAz3zDJoje1uFDrKssKRsMIBHFmdcWFgsP+8/UdhPPIGmvLpOBGDhbzwVOC&#10;sbZX/qLLzhciQNjFqKD0vomldFlJBt3QNsTBy21r0AfZFlK3eA1wU8txFE2kwYrDQokNrUrKfnad&#10;UXAc7btT6rbffM5/p28bn27zIlXq5blffoDw1Pv/8KO91gom02g2g/udcAXk/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e2Pp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проекты</w:t>
                              </w:r>
                            </w:p>
                          </w:txbxContent>
                        </v:textbox>
                      </v:rect>
                      <w10:anchorlock/>
                    </v:group>
                  </w:pict>
                </mc:Fallback>
              </mc:AlternateContent>
            </w:r>
          </w:p>
        </w:tc>
        <w:tc>
          <w:tcPr>
            <w:tcW w:w="1660"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1660"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r>
      <w:tr w:rsidR="00AA013E">
        <w:trPr>
          <w:trHeight w:val="1757"/>
        </w:trPr>
        <w:tc>
          <w:tcPr>
            <w:tcW w:w="0" w:type="auto"/>
            <w:vMerge/>
            <w:tcBorders>
              <w:top w:val="nil"/>
              <w:left w:val="single" w:sz="4" w:space="0" w:color="221F1F"/>
              <w:bottom w:val="nil"/>
              <w:right w:val="single" w:sz="4" w:space="0" w:color="221F1F"/>
            </w:tcBorders>
          </w:tcPr>
          <w:p w:rsidR="00AA013E" w:rsidRDefault="00AA013E">
            <w:pPr>
              <w:spacing w:after="160" w:line="259" w:lineRule="auto"/>
              <w:ind w:left="0" w:firstLine="0"/>
              <w:jc w:val="left"/>
            </w:pPr>
          </w:p>
        </w:tc>
        <w:tc>
          <w:tcPr>
            <w:tcW w:w="36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2287"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2" w:firstLine="0"/>
              <w:jc w:val="left"/>
            </w:pPr>
            <w:r>
              <w:rPr>
                <w:rFonts w:ascii="Calibri" w:eastAsia="Calibri" w:hAnsi="Calibri" w:cs="Calibri"/>
                <w:noProof/>
                <w:color w:val="000000"/>
                <w:sz w:val="22"/>
              </w:rPr>
              <mc:AlternateContent>
                <mc:Choice Requires="wpg">
                  <w:drawing>
                    <wp:inline distT="0" distB="0" distL="0" distR="0">
                      <wp:extent cx="1290904" cy="919658"/>
                      <wp:effectExtent l="0" t="0" r="0" b="0"/>
                      <wp:docPr id="649664" name="Group 649664"/>
                      <wp:cNvGraphicFramePr/>
                      <a:graphic xmlns:a="http://schemas.openxmlformats.org/drawingml/2006/main">
                        <a:graphicData uri="http://schemas.microsoft.com/office/word/2010/wordprocessingGroup">
                          <wpg:wgp>
                            <wpg:cNvGrpSpPr/>
                            <wpg:grpSpPr>
                              <a:xfrm>
                                <a:off x="0" y="0"/>
                                <a:ext cx="1290904" cy="919658"/>
                                <a:chOff x="0" y="0"/>
                                <a:chExt cx="1290904" cy="919658"/>
                              </a:xfrm>
                            </wpg:grpSpPr>
                            <wps:wsp>
                              <wps:cNvPr id="67083" name="Rectangle 67083"/>
                              <wps:cNvSpPr/>
                              <wps:spPr>
                                <a:xfrm rot="-5399999">
                                  <a:off x="-331438" y="450641"/>
                                  <a:ext cx="800456" cy="137578"/>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w:t>
                                    </w:r>
                                  </w:p>
                                </w:txbxContent>
                              </wps:txbx>
                              <wps:bodyPr horzOverflow="overflow" vert="horz" lIns="0" tIns="0" rIns="0" bIns="0" rtlCol="0">
                                <a:noAutofit/>
                              </wps:bodyPr>
                            </wps:wsp>
                            <wps:wsp>
                              <wps:cNvPr id="67084" name="Rectangle 67084"/>
                              <wps:cNvSpPr/>
                              <wps:spPr>
                                <a:xfrm rot="-5399999">
                                  <a:off x="-262069" y="394129"/>
                                  <a:ext cx="913330" cy="137729"/>
                                </a:xfrm>
                                <a:prstGeom prst="rect">
                                  <a:avLst/>
                                </a:prstGeom>
                                <a:ln>
                                  <a:noFill/>
                                </a:ln>
                              </wps:spPr>
                              <wps:txbx>
                                <w:txbxContent>
                                  <w:p w:rsidR="00092D06" w:rsidRDefault="00092D06">
                                    <w:pPr>
                                      <w:spacing w:after="160" w:line="259" w:lineRule="auto"/>
                                      <w:ind w:left="0" w:firstLine="0"/>
                                      <w:jc w:val="left"/>
                                    </w:pPr>
                                    <w:r>
                                      <w:rPr>
                                        <w:sz w:val="18"/>
                                      </w:rPr>
                                      <w:t>Алгоритмы</w:t>
                                    </w:r>
                                    <w:r>
                                      <w:rPr>
                                        <w:spacing w:val="-45"/>
                                        <w:sz w:val="18"/>
                                      </w:rPr>
                                      <w:t xml:space="preserve"> </w:t>
                                    </w:r>
                                  </w:p>
                                </w:txbxContent>
                              </wps:txbx>
                              <wps:bodyPr horzOverflow="overflow" vert="horz" lIns="0" tIns="0" rIns="0" bIns="0" rtlCol="0">
                                <a:noAutofit/>
                              </wps:bodyPr>
                            </wps:wsp>
                            <wps:wsp>
                              <wps:cNvPr id="67085" name="Rectangle 67085"/>
                              <wps:cNvSpPr/>
                              <wps:spPr>
                                <a:xfrm rot="-5399999">
                                  <a:off x="-284274" y="239220"/>
                                  <a:ext cx="1223145" cy="137730"/>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исполнители.</w:t>
                                    </w:r>
                                    <w:r>
                                      <w:rPr>
                                        <w:spacing w:val="-45"/>
                                        <w:sz w:val="18"/>
                                      </w:rPr>
                                      <w:t xml:space="preserve"> </w:t>
                                    </w:r>
                                  </w:p>
                                </w:txbxContent>
                              </wps:txbx>
                              <wps:bodyPr horzOverflow="overflow" vert="horz" lIns="0" tIns="0" rIns="0" bIns="0" rtlCol="0">
                                <a:noAutofit/>
                              </wps:bodyPr>
                            </wps:wsp>
                            <wps:wsp>
                              <wps:cNvPr id="67086" name="Rectangle 67086"/>
                              <wps:cNvSpPr/>
                              <wps:spPr>
                                <a:xfrm rot="-5399999">
                                  <a:off x="-12095" y="378698"/>
                                  <a:ext cx="944190" cy="137730"/>
                                </a:xfrm>
                                <a:prstGeom prst="rect">
                                  <a:avLst/>
                                </a:prstGeom>
                                <a:ln>
                                  <a:noFill/>
                                </a:ln>
                              </wps:spPr>
                              <wps:txbx>
                                <w:txbxContent>
                                  <w:p w:rsidR="00092D06" w:rsidRDefault="00092D06">
                                    <w:pPr>
                                      <w:spacing w:after="160" w:line="259" w:lineRule="auto"/>
                                      <w:ind w:left="0" w:firstLine="0"/>
                                      <w:jc w:val="left"/>
                                    </w:pPr>
                                    <w:r>
                                      <w:rPr>
                                        <w:sz w:val="18"/>
                                      </w:rPr>
                                      <w:t>Роботы</w:t>
                                    </w:r>
                                    <w:r>
                                      <w:rPr>
                                        <w:spacing w:val="-208"/>
                                        <w:sz w:val="18"/>
                                      </w:rPr>
                                      <w:t xml:space="preserve"> </w:t>
                                    </w:r>
                                    <w:r>
                                      <w:rPr>
                                        <w:sz w:val="18"/>
                                      </w:rPr>
                                      <w:t>как</w:t>
                                    </w:r>
                                    <w:r>
                                      <w:rPr>
                                        <w:spacing w:val="-45"/>
                                        <w:sz w:val="18"/>
                                      </w:rPr>
                                      <w:t xml:space="preserve"> </w:t>
                                    </w:r>
                                  </w:p>
                                </w:txbxContent>
                              </wps:txbx>
                              <wps:bodyPr horzOverflow="overflow" vert="horz" lIns="0" tIns="0" rIns="0" bIns="0" rtlCol="0">
                                <a:noAutofit/>
                              </wps:bodyPr>
                            </wps:wsp>
                            <wps:wsp>
                              <wps:cNvPr id="67087" name="Rectangle 67087"/>
                              <wps:cNvSpPr/>
                              <wps:spPr>
                                <a:xfrm rot="-5399999">
                                  <a:off x="75686" y="333777"/>
                                  <a:ext cx="1034033" cy="137730"/>
                                </a:xfrm>
                                <a:prstGeom prst="rect">
                                  <a:avLst/>
                                </a:prstGeom>
                                <a:ln>
                                  <a:noFill/>
                                </a:ln>
                              </wps:spPr>
                              <wps:txbx>
                                <w:txbxContent>
                                  <w:p w:rsidR="00092D06" w:rsidRDefault="00092D06">
                                    <w:pPr>
                                      <w:spacing w:after="160" w:line="259" w:lineRule="auto"/>
                                      <w:ind w:left="0" w:firstLine="0"/>
                                      <w:jc w:val="left"/>
                                    </w:pPr>
                                    <w:r>
                                      <w:rPr>
                                        <w:sz w:val="18"/>
                                      </w:rPr>
                                      <w:t>исполнители.</w:t>
                                    </w:r>
                                  </w:p>
                                </w:txbxContent>
                              </wps:txbx>
                              <wps:bodyPr horzOverflow="overflow" vert="horz" lIns="0" tIns="0" rIns="0" bIns="0" rtlCol="0">
                                <a:noAutofit/>
                              </wps:bodyPr>
                            </wps:wsp>
                            <wps:wsp>
                              <wps:cNvPr id="67088" name="Rectangle 67088"/>
                              <wps:cNvSpPr/>
                              <wps:spPr>
                                <a:xfrm rot="-5399999">
                                  <a:off x="464698" y="450565"/>
                                  <a:ext cx="800608" cy="137578"/>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2.</w:t>
                                    </w:r>
                                  </w:p>
                                </w:txbxContent>
                              </wps:txbx>
                              <wps:bodyPr horzOverflow="overflow" vert="horz" lIns="0" tIns="0" rIns="0" bIns="0" rtlCol="0">
                                <a:noAutofit/>
                              </wps:bodyPr>
                            </wps:wsp>
                            <wps:wsp>
                              <wps:cNvPr id="67089" name="Rectangle 67089"/>
                              <wps:cNvSpPr/>
                              <wps:spPr>
                                <a:xfrm rot="-5399999">
                                  <a:off x="839864" y="230590"/>
                                  <a:ext cx="36485" cy="137730"/>
                                </a:xfrm>
                                <a:prstGeom prst="rect">
                                  <a:avLst/>
                                </a:prstGeom>
                                <a:ln>
                                  <a:noFill/>
                                </a:ln>
                              </wps:spPr>
                              <wps:txbx>
                                <w:txbxContent>
                                  <w:p w:rsidR="00092D06" w:rsidRDefault="00092D06">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67090" name="Rectangle 67090"/>
                              <wps:cNvSpPr/>
                              <wps:spPr>
                                <a:xfrm rot="-5399999">
                                  <a:off x="492718" y="352703"/>
                                  <a:ext cx="996181" cy="137729"/>
                                </a:xfrm>
                                <a:prstGeom prst="rect">
                                  <a:avLst/>
                                </a:prstGeom>
                                <a:ln>
                                  <a:noFill/>
                                </a:ln>
                              </wps:spPr>
                              <wps:txbx>
                                <w:txbxContent>
                                  <w:p w:rsidR="00092D06" w:rsidRDefault="00092D06">
                                    <w:pPr>
                                      <w:spacing w:after="160" w:line="259" w:lineRule="auto"/>
                                      <w:ind w:left="0" w:firstLine="0"/>
                                      <w:jc w:val="left"/>
                                    </w:pPr>
                                    <w:r>
                                      <w:rPr>
                                        <w:sz w:val="18"/>
                                      </w:rPr>
                                      <w:t>Роботы:</w:t>
                                    </w:r>
                                    <w:r>
                                      <w:rPr>
                                        <w:spacing w:val="-208"/>
                                        <w:sz w:val="18"/>
                                      </w:rPr>
                                      <w:t xml:space="preserve"> </w:t>
                                    </w:r>
                                    <w:r>
                                      <w:rPr>
                                        <w:sz w:val="18"/>
                                      </w:rPr>
                                      <w:t>кон-</w:t>
                                    </w:r>
                                  </w:p>
                                </w:txbxContent>
                              </wps:txbx>
                              <wps:bodyPr horzOverflow="overflow" vert="horz" lIns="0" tIns="0" rIns="0" bIns="0" rtlCol="0">
                                <a:noAutofit/>
                              </wps:bodyPr>
                            </wps:wsp>
                            <wps:wsp>
                              <wps:cNvPr id="67091" name="Rectangle 67091"/>
                              <wps:cNvSpPr/>
                              <wps:spPr>
                                <a:xfrm rot="-5399999">
                                  <a:off x="587720" y="315002"/>
                                  <a:ext cx="1071582" cy="137730"/>
                                </a:xfrm>
                                <a:prstGeom prst="rect">
                                  <a:avLst/>
                                </a:prstGeom>
                                <a:ln>
                                  <a:noFill/>
                                </a:ln>
                              </wps:spPr>
                              <wps:txbx>
                                <w:txbxContent>
                                  <w:p w:rsidR="00092D06" w:rsidRDefault="00092D06">
                                    <w:pPr>
                                      <w:spacing w:after="160" w:line="259" w:lineRule="auto"/>
                                      <w:ind w:left="0" w:firstLine="0"/>
                                      <w:jc w:val="left"/>
                                    </w:pPr>
                                    <w:r>
                                      <w:rPr>
                                        <w:sz w:val="18"/>
                                      </w:rPr>
                                      <w:t>струирование</w:t>
                                    </w:r>
                                    <w:r>
                                      <w:rPr>
                                        <w:spacing w:val="-45"/>
                                        <w:sz w:val="18"/>
                                      </w:rPr>
                                      <w:t xml:space="preserve"> </w:t>
                                    </w:r>
                                  </w:p>
                                </w:txbxContent>
                              </wps:txbx>
                              <wps:bodyPr horzOverflow="overflow" vert="horz" lIns="0" tIns="0" rIns="0" bIns="0" rtlCol="0">
                                <a:noAutofit/>
                              </wps:bodyPr>
                            </wps:wsp>
                            <wps:wsp>
                              <wps:cNvPr id="67092" name="Rectangle 67092"/>
                              <wps:cNvSpPr/>
                              <wps:spPr>
                                <a:xfrm rot="-5399999">
                                  <a:off x="742313" y="336893"/>
                                  <a:ext cx="1027800" cy="137729"/>
                                </a:xfrm>
                                <a:prstGeom prst="rect">
                                  <a:avLst/>
                                </a:prstGeom>
                                <a:ln>
                                  <a:noFill/>
                                </a:ln>
                              </wps:spPr>
                              <wps:txbx>
                                <w:txbxContent>
                                  <w:p w:rsidR="00092D06" w:rsidRDefault="00092D06">
                                    <w:pPr>
                                      <w:spacing w:after="160" w:line="259" w:lineRule="auto"/>
                                      <w:ind w:left="0" w:firstLine="0"/>
                                      <w:jc w:val="left"/>
                                    </w:pPr>
                                    <w:r>
                                      <w:rPr>
                                        <w:sz w:val="18"/>
                                      </w:rPr>
                                      <w:t>и</w:t>
                                    </w:r>
                                    <w:r>
                                      <w:rPr>
                                        <w:spacing w:val="-208"/>
                                        <w:sz w:val="18"/>
                                      </w:rPr>
                                      <w:t xml:space="preserve"> </w:t>
                                    </w:r>
                                    <w:r>
                                      <w:rPr>
                                        <w:sz w:val="18"/>
                                      </w:rPr>
                                      <w:t>управление</w:t>
                                    </w:r>
                                  </w:p>
                                </w:txbxContent>
                              </wps:txbx>
                              <wps:bodyPr horzOverflow="overflow" vert="horz" lIns="0" tIns="0" rIns="0" bIns="0" rtlCol="0">
                                <a:noAutofit/>
                              </wps:bodyPr>
                            </wps:wsp>
                          </wpg:wgp>
                        </a:graphicData>
                      </a:graphic>
                    </wp:inline>
                  </w:drawing>
                </mc:Choice>
                <mc:Fallback>
                  <w:pict>
                    <v:group id="Group 649664" o:spid="_x0000_s3563" style="width:101.65pt;height:72.4pt;mso-position-horizontal-relative:char;mso-position-vertical-relative:line" coordsize="12909,9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">
                      <v:rect id="Rectangle 67083" o:spid="_x0000_s3564" style="position:absolute;left:-3314;top:4506;width:8004;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efp8cA&#10;AADeAAAADwAAAGRycy9kb3ducmV2LnhtbESPT2vCQBTE7wW/w/IEb3WjFZU0GymFEi8Kalt6fM2+&#10;/KHZtzG7avz2riD0OMzMb5hk1ZtGnKlztWUFk3EEgji3uuZSwefh43kJwnlkjY1lUnAlB6t08JRg&#10;rO2Fd3Te+1IECLsYFVTet7GULq/IoBvbljh4he0M+iC7UuoOLwFuGjmNork0WHNYqLCl94ryv/3J&#10;KPiaHE7fmdv+8k9xXMw2PtsWZabUaNi/vYLw1Pv/8KO91grmi2j5Avc74QrI9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OHn6f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w:t>
                              </w:r>
                            </w:p>
                          </w:txbxContent>
                        </v:textbox>
                      </v:rect>
                      <v:rect id="Rectangle 67084" o:spid="_x0000_s3565" style="position:absolute;left:-2621;top:3941;width:913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4H08YA&#10;AADeAAAADwAAAGRycy9kb3ducmV2LnhtbESPT4vCMBTE74LfITxhb5oqolKNIgtL96Kg7orHZ/P6&#10;B5uX2kSt394sLHgcZuY3zGLVmkrcqXGlZQXDQQSCOLW65FzBz+GrPwPhPLLGyjIpeJKD1bLbWWCs&#10;7YN3dN/7XAQIuxgVFN7XsZQuLcigG9iaOHiZbQz6IJtc6gYfAW4qOYqiiTRYclgosKbPgtLL/mYU&#10;/A4Pt2Pitmc+ZdfpeOOTbZYnSn302vUchKfWv8P/7W+tYDKNZmP4uxOugF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G4H08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Алгоритмы</w:t>
                              </w:r>
                              <w:r>
                                <w:rPr>
                                  <w:spacing w:val="-45"/>
                                  <w:sz w:val="18"/>
                                </w:rPr>
                                <w:t xml:space="preserve"> </w:t>
                              </w:r>
                            </w:p>
                          </w:txbxContent>
                        </v:textbox>
                      </v:rect>
                      <v:rect id="Rectangle 67085" o:spid="_x0000_s3566" style="position:absolute;left:-2842;top:2392;width:1223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KiSMgA&#10;AADeAAAADwAAAGRycy9kb3ducmV2LnhtbESPW2vCQBSE3wv+h+UIvtWNUi+k2UgplPiioLalj6fZ&#10;kwvNno3ZVeO/dwWhj8PMfMMkq9404kydqy0rmIwjEMS51TWXCj4PH89LEM4ja2wsk4IrOVilg6cE&#10;Y20vvKPz3pciQNjFqKDyvo2ldHlFBt3YtsTBK2xn0AfZlVJ3eAlw08hpFM2lwZrDQoUtvVeU/+1P&#10;RsHX5HD6ztz2l3+K4+Jl47NtUWZKjYb92ysIT73/Dz/aa61gvoiWM7jfCVdApj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DIqJI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исполнители.</w:t>
                              </w:r>
                              <w:r>
                                <w:rPr>
                                  <w:spacing w:val="-45"/>
                                  <w:sz w:val="18"/>
                                </w:rPr>
                                <w:t xml:space="preserve"> </w:t>
                              </w:r>
                            </w:p>
                          </w:txbxContent>
                        </v:textbox>
                      </v:rect>
                      <v:rect id="Rectangle 67086" o:spid="_x0000_s3567" style="position:absolute;left:-121;top:3787;width:944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8P8YA&#10;AADeAAAADwAAAGRycy9kb3ducmV2LnhtbESPT2vCQBTE74V+h+UJvdWNUqJEV5GCxIuCWsXjM/vy&#10;B7NvY3bV+O3dQqHHYWZ+w0znnanFnVpXWVYw6EcgiDOrKy4U/OyXn2MQziNrrC2Tgic5mM/e36aY&#10;aPvgLd13vhABwi5BBaX3TSKly0oy6Pq2IQ5ebluDPsi2kLrFR4CbWg6jKJYGKw4LJTb0XVJ22d2M&#10;gsNgfzumbnPmU34dfa19usmLVKmPXreYgPDU+f/wX3ulFcSjaBzD751wBeTs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8P8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Роботы</w:t>
                              </w:r>
                              <w:r>
                                <w:rPr>
                                  <w:spacing w:val="-208"/>
                                  <w:sz w:val="18"/>
                                </w:rPr>
                                <w:t xml:space="preserve"> </w:t>
                              </w:r>
                              <w:r>
                                <w:rPr>
                                  <w:sz w:val="18"/>
                                </w:rPr>
                                <w:t>как</w:t>
                              </w:r>
                              <w:r>
                                <w:rPr>
                                  <w:spacing w:val="-45"/>
                                  <w:sz w:val="18"/>
                                </w:rPr>
                                <w:t xml:space="preserve"> </w:t>
                              </w:r>
                            </w:p>
                          </w:txbxContent>
                        </v:textbox>
                      </v:rect>
                      <v:rect id="Rectangle 67087" o:spid="_x0000_s3568" style="position:absolute;left:757;top:3338;width:1033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yZpMcA&#10;AADeAAAADwAAAGRycy9kb3ducmV2LnhtbESPT2vCQBTE74V+h+UVvNWNIiZEN1IKEi8Vqm3x+My+&#10;/MHs25jdaPrtu4VCj8PM/IZZb0bTihv1rrGsYDaNQBAXVjdcKfg4bp8TEM4ja2wtk4JvcrDJHh/W&#10;mGp753e6HXwlAoRdigpq77tUSlfUZNBNbUccvNL2Bn2QfSV1j/cAN62cR9FSGmw4LNTY0WtNxeUw&#10;GAWfs+Pwlbv9mU/lNV68+XxfVrlSk6fxZQXC0+j/w3/tnVawjKMkht874QrI7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y8ma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исполнители.</w:t>
                              </w:r>
                            </w:p>
                          </w:txbxContent>
                        </v:textbox>
                      </v:rect>
                      <v:rect id="Rectangle 67088" o:spid="_x0000_s3569" style="position:absolute;left:4647;top:4505;width:8006;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MN1sIA&#10;AADeAAAADwAAAGRycy9kb3ducmV2LnhtbERPy4rCMBTdD/gP4QruxlQRlWoUEaRuFMYXLq/N7QOb&#10;m9pE7fz9ZDHg8nDe82VrKvGixpWWFQz6EQji1OqScwWn4+Z7CsJ5ZI2VZVLwSw6Wi87XHGNt3/xD&#10;r4PPRQhhF6OCwvs6ltKlBRl0fVsTBy6zjUEfYJNL3eA7hJtKDqNoLA2WHBoKrGldUHo/PI2C8+D4&#10;vCRuf+Nr9piMdj7ZZ3miVK/brmYgPLX+I/53b7WC8SSahr3hTrgC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Iw3WwgAAAN4AAAAPAAAAAAAAAAAAAAAAAJgCAABkcnMvZG93&#10;bnJldi54bWxQSwUGAAAAAAQABAD1AAAAhwM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2.</w:t>
                              </w:r>
                            </w:p>
                          </w:txbxContent>
                        </v:textbox>
                      </v:rect>
                      <v:rect id="Rectangle 67089" o:spid="_x0000_s3570" style="position:absolute;left:8399;top:2305;width:36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oTccA&#10;AADeAAAADwAAAGRycy9kb3ducmV2LnhtbESPW2vCQBSE34X+h+UIvunGIhpTVykFSV8qeCt9PM2e&#10;XDB7NmZXTf+9WxB8HGbmG2ax6kwtrtS6yrKC8SgCQZxZXXGh4LBfD2MQziNrrC2Tgj9ysFq+9BaY&#10;aHvjLV13vhABwi5BBaX3TSKly0oy6Ea2IQ5ebluDPsi2kLrFW4CbWr5G0VQarDgslNjQR0nZaXcx&#10;Co7j/eU7dZtf/snPs8mXTzd5kSo16HfvbyA8df4ZfrQ/tYLpLIrn8H8nXAG5v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JvqE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 xml:space="preserve"> </w:t>
                              </w:r>
                            </w:p>
                          </w:txbxContent>
                        </v:textbox>
                      </v:rect>
                      <v:rect id="Rectangle 67090" o:spid="_x0000_s3571" style="position:absolute;left:4927;top:3527;width:996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yXDcYA&#10;AADeAAAADwAAAGRycy9kb3ducmV2LnhtbESPy2rCQBSG90LfYTiF7nQSKdqmjqEIJW4MNLbi8jRz&#10;cqGZM2lm1Pj2zqLg8ue/8a3S0XTiTINrLSuIZxEI4tLqlmsFX/uP6QsI55E1dpZJwZUcpOuHyQoT&#10;bS/8SefC1yKMsEtQQeN9n0jpyoYMupntiYNX2cGgD3KopR7wEsZNJ+dRtJAGWw4PDfa0aaj8LU5G&#10;wXe8Px0yl//wsfpbPu98lld1ptTT4/j+BsLT6O/h//ZWK1gso9cAEHACCsj1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oyXDc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Роботы:</w:t>
                              </w:r>
                              <w:r>
                                <w:rPr>
                                  <w:spacing w:val="-208"/>
                                  <w:sz w:val="18"/>
                                </w:rPr>
                                <w:t xml:space="preserve"> </w:t>
                              </w:r>
                              <w:r>
                                <w:rPr>
                                  <w:sz w:val="18"/>
                                </w:rPr>
                                <w:t>кон-</w:t>
                              </w:r>
                            </w:p>
                          </w:txbxContent>
                        </v:textbox>
                      </v:rect>
                      <v:rect id="Rectangle 67091" o:spid="_x0000_s3572" style="position:absolute;left:5877;top:3150;width:1071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AylsgA&#10;AADeAAAADwAAAGRycy9kb3ducmV2LnhtbESPT2vCQBTE70K/w/IKvekmpWhN3YRSKOmlglrF42v2&#10;5Q/Nvk2zq8Zv7wqCx2FmfsMsssG04ki9aywriCcRCOLC6oYrBT+bz/ErCOeRNbaWScGZHGTpw2iB&#10;ibYnXtFx7SsRIOwSVFB73yVSuqImg25iO+LglbY36IPsK6l7PAW4aeVzFE2lwYbDQo0dfdRU/K0P&#10;RsE23hx2uVv+8r78n718+3xZVrlST4/D+xsIT4O/h2/tL61gOovmMVzvhCsg0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5wDKW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струирование</w:t>
                              </w:r>
                              <w:r>
                                <w:rPr>
                                  <w:spacing w:val="-45"/>
                                  <w:sz w:val="18"/>
                                </w:rPr>
                                <w:t xml:space="preserve"> </w:t>
                              </w:r>
                            </w:p>
                          </w:txbxContent>
                        </v:textbox>
                      </v:rect>
                      <v:rect id="Rectangle 67092" o:spid="_x0000_s3573" style="position:absolute;left:7423;top:3369;width:1027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Ks4ccA&#10;AADeAAAADwAAAGRycy9kb3ducmV2LnhtbESPT2vCQBTE70K/w/IK3nSjiLapq4gg8aKgtqXH1+zL&#10;H5p9G7Mbjd/eFYQeh5n5DTNfdqYSF2pcaVnBaBiBIE6tLjlX8HnaDN5AOI+ssbJMCm7kYLl46c0x&#10;1vbKB7ocfS4ChF2MCgrv61hKlxZk0A1tTRy8zDYGfZBNLnWD1wA3lRxH0VQaLDksFFjTuqD079ga&#10;BV+jU/uduP0v/2Tn2WTnk32WJ0r1X7vVBwhPnf8PP9tbrWA6i97H8Lg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kSrO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w:t>
                              </w:r>
                              <w:r>
                                <w:rPr>
                                  <w:spacing w:val="-208"/>
                                  <w:sz w:val="18"/>
                                </w:rPr>
                                <w:t xml:space="preserve"> </w:t>
                              </w:r>
                              <w:r>
                                <w:rPr>
                                  <w:sz w:val="18"/>
                                </w:rPr>
                                <w:t>управление</w:t>
                              </w:r>
                            </w:p>
                          </w:txbxContent>
                        </v:textbox>
                      </v:rect>
                      <w10:anchorlock/>
                    </v:group>
                  </w:pict>
                </mc:Fallback>
              </mc:AlternateContent>
            </w:r>
          </w:p>
        </w:tc>
        <w:tc>
          <w:tcPr>
            <w:tcW w:w="1660"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1660"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r>
      <w:tr w:rsidR="00AA013E">
        <w:trPr>
          <w:trHeight w:val="1350"/>
        </w:trPr>
        <w:tc>
          <w:tcPr>
            <w:tcW w:w="0" w:type="auto"/>
            <w:vMerge/>
            <w:tcBorders>
              <w:top w:val="nil"/>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36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2287"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236258" cy="467830"/>
                      <wp:effectExtent l="0" t="0" r="0" b="0"/>
                      <wp:docPr id="649677" name="Group 649677"/>
                      <wp:cNvGraphicFramePr/>
                      <a:graphic xmlns:a="http://schemas.openxmlformats.org/drawingml/2006/main">
                        <a:graphicData uri="http://schemas.microsoft.com/office/word/2010/wordprocessingGroup">
                          <wpg:wgp>
                            <wpg:cNvGrpSpPr/>
                            <wpg:grpSpPr>
                              <a:xfrm>
                                <a:off x="0" y="0"/>
                                <a:ext cx="236258" cy="467830"/>
                                <a:chOff x="0" y="0"/>
                                <a:chExt cx="236258" cy="467830"/>
                              </a:xfrm>
                            </wpg:grpSpPr>
                            <wps:wsp>
                              <wps:cNvPr id="67081" name="Rectangle 67081"/>
                              <wps:cNvSpPr/>
                              <wps:spPr>
                                <a:xfrm rot="-5399999">
                                  <a:off x="-217082" y="113017"/>
                                  <a:ext cx="571895" cy="137730"/>
                                </a:xfrm>
                                <a:prstGeom prst="rect">
                                  <a:avLst/>
                                </a:prstGeom>
                                <a:ln>
                                  <a:noFill/>
                                </a:ln>
                              </wps:spPr>
                              <wps:txbx>
                                <w:txbxContent>
                                  <w:p w:rsidR="00092D06" w:rsidRDefault="00092D06">
                                    <w:pPr>
                                      <w:spacing w:after="160" w:line="259" w:lineRule="auto"/>
                                      <w:ind w:left="0" w:firstLine="0"/>
                                      <w:jc w:val="left"/>
                                    </w:pPr>
                                    <w:r>
                                      <w:rPr>
                                        <w:sz w:val="18"/>
                                      </w:rPr>
                                      <w:t>Робото-</w:t>
                                    </w:r>
                                  </w:p>
                                </w:txbxContent>
                              </wps:txbx>
                              <wps:bodyPr horzOverflow="overflow" vert="horz" lIns="0" tIns="0" rIns="0" bIns="0" rtlCol="0">
                                <a:noAutofit/>
                              </wps:bodyPr>
                            </wps:wsp>
                            <wps:wsp>
                              <wps:cNvPr id="67082" name="Rectangle 67082"/>
                              <wps:cNvSpPr/>
                              <wps:spPr>
                                <a:xfrm rot="-5399999">
                                  <a:off x="-109539" y="87857"/>
                                  <a:ext cx="622213" cy="137730"/>
                                </a:xfrm>
                                <a:prstGeom prst="rect">
                                  <a:avLst/>
                                </a:prstGeom>
                                <a:ln>
                                  <a:noFill/>
                                </a:ln>
                              </wps:spPr>
                              <wps:txbx>
                                <w:txbxContent>
                                  <w:p w:rsidR="00092D06" w:rsidRDefault="00092D06">
                                    <w:pPr>
                                      <w:spacing w:after="160" w:line="259" w:lineRule="auto"/>
                                      <w:ind w:left="0" w:firstLine="0"/>
                                      <w:jc w:val="left"/>
                                    </w:pPr>
                                    <w:r>
                                      <w:rPr>
                                        <w:sz w:val="18"/>
                                      </w:rPr>
                                      <w:t>техника</w:t>
                                    </w:r>
                                  </w:p>
                                </w:txbxContent>
                              </wps:txbx>
                              <wps:bodyPr horzOverflow="overflow" vert="horz" lIns="0" tIns="0" rIns="0" bIns="0" rtlCol="0">
                                <a:noAutofit/>
                              </wps:bodyPr>
                            </wps:wsp>
                          </wpg:wgp>
                        </a:graphicData>
                      </a:graphic>
                    </wp:inline>
                  </w:drawing>
                </mc:Choice>
                <mc:Fallback>
                  <w:pict>
                    <v:group id="Group 649677" o:spid="_x0000_s3574" style="width:18.6pt;height:36.85pt;mso-position-horizontal-relative:char;mso-position-vertical-relative:line" coordsize="236258,467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">
                      <v:rect id="Rectangle 67081" o:spid="_x0000_s3575" style="position:absolute;left:-217082;top:113017;width:571895;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mkS8cA&#10;AADeAAAADwAAAGRycy9kb3ducmV2LnhtbESPT2vCQBTE74LfYXkFb7pJEQ2pGylCSS8Vqrb0+Jp9&#10;+UOzb9PsRtNv3xUEj8PM/IbZbEfTijP1rrGsIF5EIIgLqxuuFJyOL/MEhPPIGlvLpOCPHGyz6WSD&#10;qbYXfqfzwVciQNilqKD2vkuldEVNBt3CdsTBK21v0AfZV1L3eAlw08rHKFpJgw2HhRo72tVU/BwG&#10;o+AjPg6fudt/81f5u16++XxfVrlSs4fx+QmEp9Hfw7f2q1awWkdJDNc74QrI7B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wZpE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Робото-</w:t>
                              </w:r>
                            </w:p>
                          </w:txbxContent>
                        </v:textbox>
                      </v:rect>
                      <v:rect id="Rectangle 67082" o:spid="_x0000_s3576" style="position:absolute;left:-109539;top:87857;width:622213;height:13773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s6PMgA&#10;AADeAAAADwAAAGRycy9kb3ducmV2LnhtbESPS2vDMBCE74X+B7GF3Bo5JjjBjRJKILiXBppH6XFr&#10;rR/UWrmW7Lj/vgoEchxm5htmtRlNIwbqXG1ZwWwagSDOra65VHA67p6XIJxH1thYJgV/5GCzfnxY&#10;YarthT9oOPhSBAi7FBVU3replC6vyKCb2pY4eIXtDPogu1LqDi8BbhoZR1EiDdYcFipsaVtR/nPo&#10;jYLz7Nh/Zm7/zV/F72L+7rN9UWZKTZ7G1xcQnkZ/D9/ab1pBsoiWMVzvhCsg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yzo8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техника</w:t>
                              </w:r>
                            </w:p>
                          </w:txbxContent>
                        </v:textbox>
                      </v:rect>
                      <w10:anchorlock/>
                    </v:group>
                  </w:pict>
                </mc:Fallback>
              </mc:AlternateContent>
            </w:r>
          </w:p>
        </w:tc>
        <w:tc>
          <w:tcPr>
            <w:tcW w:w="1660"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767068" cy="650253"/>
                      <wp:effectExtent l="0" t="0" r="0" b="0"/>
                      <wp:docPr id="649688" name="Group 649688"/>
                      <wp:cNvGraphicFramePr/>
                      <a:graphic xmlns:a="http://schemas.openxmlformats.org/drawingml/2006/main">
                        <a:graphicData uri="http://schemas.microsoft.com/office/word/2010/wordprocessingGroup">
                          <wpg:wgp>
                            <wpg:cNvGrpSpPr/>
                            <wpg:grpSpPr>
                              <a:xfrm>
                                <a:off x="0" y="0"/>
                                <a:ext cx="767068" cy="650253"/>
                                <a:chOff x="0" y="0"/>
                                <a:chExt cx="767068" cy="650253"/>
                              </a:xfrm>
                            </wpg:grpSpPr>
                            <wps:wsp>
                              <wps:cNvPr id="649117" name="Rectangle 649117"/>
                              <wps:cNvSpPr/>
                              <wps:spPr>
                                <a:xfrm rot="-5399999">
                                  <a:off x="-72545" y="439977"/>
                                  <a:ext cx="864836" cy="137730"/>
                                </a:xfrm>
                                <a:prstGeom prst="rect">
                                  <a:avLst/>
                                </a:prstGeom>
                                <a:ln>
                                  <a:noFill/>
                                </a:ln>
                              </wps:spPr>
                              <wps:txbx>
                                <w:txbxContent>
                                  <w:p w:rsidR="00092D06" w:rsidRDefault="00092D06">
                                    <w:pPr>
                                      <w:spacing w:after="160" w:line="259" w:lineRule="auto"/>
                                      <w:ind w:left="0" w:firstLine="0"/>
                                      <w:jc w:val="left"/>
                                    </w:pPr>
                                    <w:r>
                                      <w:rPr>
                                        <w:sz w:val="18"/>
                                      </w:rPr>
                                      <w:t>3</w:t>
                                    </w:r>
                                  </w:p>
                                </w:txbxContent>
                              </wps:txbx>
                              <wps:bodyPr horzOverflow="overflow" vert="horz" lIns="0" tIns="0" rIns="0" bIns="0" rtlCol="0">
                                <a:noAutofit/>
                              </wps:bodyPr>
                            </wps:wsp>
                            <wps:wsp>
                              <wps:cNvPr id="649120" name="Rectangle 649120"/>
                              <wps:cNvSpPr/>
                              <wps:spPr>
                                <a:xfrm rot="-5399999">
                                  <a:off x="-376983" y="135540"/>
                                  <a:ext cx="864836" cy="137730"/>
                                </a:xfrm>
                                <a:prstGeom prst="rect">
                                  <a:avLst/>
                                </a:prstGeom>
                                <a:ln>
                                  <a:noFill/>
                                </a:ln>
                              </wps:spPr>
                              <wps:txbx>
                                <w:txbxContent>
                                  <w:p w:rsidR="00092D06" w:rsidRDefault="00092D06">
                                    <w:pPr>
                                      <w:spacing w:after="160" w:line="259" w:lineRule="auto"/>
                                      <w:ind w:left="0" w:firstLine="0"/>
                                      <w:jc w:val="left"/>
                                    </w:pPr>
                                    <w:r>
                                      <w:rPr>
                                        <w:sz w:val="18"/>
                                      </w:rPr>
                                      <w:t>D-модели</w:t>
                                    </w:r>
                                  </w:p>
                                </w:txbxContent>
                              </wps:txbx>
                              <wps:bodyPr horzOverflow="overflow" vert="horz" lIns="0" tIns="0" rIns="0" bIns="0" rtlCol="0">
                                <a:noAutofit/>
                              </wps:bodyPr>
                            </wps:wsp>
                            <wps:wsp>
                              <wps:cNvPr id="649119" name="Rectangle 649119"/>
                              <wps:cNvSpPr/>
                              <wps:spPr>
                                <a:xfrm rot="-5399999">
                                  <a:off x="-667990" y="-155467"/>
                                  <a:ext cx="864836" cy="137730"/>
                                </a:xfrm>
                                <a:prstGeom prst="rect">
                                  <a:avLst/>
                                </a:prstGeom>
                                <a:ln>
                                  <a:noFill/>
                                </a:ln>
                              </wps:spPr>
                              <wps:txbx>
                                <w:txbxContent>
                                  <w:p w:rsidR="00092D06" w:rsidRDefault="00092D06">
                                    <w:pPr>
                                      <w:spacing w:after="160" w:line="259" w:lineRule="auto"/>
                                      <w:ind w:left="0" w:firstLine="0"/>
                                      <w:jc w:val="left"/>
                                    </w:pPr>
                                    <w:r>
                                      <w:rPr>
                                        <w:sz w:val="18"/>
                                      </w:rPr>
                                      <w:t>-</w:t>
                                    </w:r>
                                  </w:p>
                                </w:txbxContent>
                              </wps:txbx>
                              <wps:bodyPr horzOverflow="overflow" vert="horz" lIns="0" tIns="0" rIns="0" bIns="0" rtlCol="0">
                                <a:noAutofit/>
                              </wps:bodyPr>
                            </wps:wsp>
                            <wps:wsp>
                              <wps:cNvPr id="67118" name="Rectangle 67118"/>
                              <wps:cNvSpPr/>
                              <wps:spPr>
                                <a:xfrm rot="-5399999">
                                  <a:off x="-148759" y="231060"/>
                                  <a:ext cx="700655" cy="137731"/>
                                </a:xfrm>
                                <a:prstGeom prst="rect">
                                  <a:avLst/>
                                </a:prstGeom>
                                <a:ln>
                                  <a:noFill/>
                                </a:ln>
                              </wps:spPr>
                              <wps:txbx>
                                <w:txbxContent>
                                  <w:p w:rsidR="00092D06" w:rsidRDefault="00092D06">
                                    <w:pPr>
                                      <w:spacing w:after="160" w:line="259" w:lineRule="auto"/>
                                      <w:ind w:left="0" w:firstLine="0"/>
                                      <w:jc w:val="left"/>
                                    </w:pPr>
                                    <w:r>
                                      <w:rPr>
                                        <w:sz w:val="18"/>
                                      </w:rPr>
                                      <w:t>рование,</w:t>
                                    </w:r>
                                    <w:r>
                                      <w:rPr>
                                        <w:spacing w:val="-45"/>
                                        <w:sz w:val="18"/>
                                      </w:rPr>
                                      <w:t xml:space="preserve"> </w:t>
                                    </w:r>
                                  </w:p>
                                </w:txbxContent>
                              </wps:txbx>
                              <wps:bodyPr horzOverflow="overflow" vert="horz" lIns="0" tIns="0" rIns="0" bIns="0" rtlCol="0">
                                <a:noAutofit/>
                              </wps:bodyPr>
                            </wps:wsp>
                            <wps:wsp>
                              <wps:cNvPr id="67119" name="Rectangle 67119"/>
                              <wps:cNvSpPr/>
                              <wps:spPr>
                                <a:xfrm rot="-5399999">
                                  <a:off x="-93435" y="153683"/>
                                  <a:ext cx="855411" cy="137730"/>
                                </a:xfrm>
                                <a:prstGeom prst="rect">
                                  <a:avLst/>
                                </a:prstGeom>
                                <a:ln>
                                  <a:noFill/>
                                </a:ln>
                              </wps:spPr>
                              <wps:txbx>
                                <w:txbxContent>
                                  <w:p w:rsidR="00092D06" w:rsidRDefault="00092D06">
                                    <w:pPr>
                                      <w:spacing w:after="160" w:line="259" w:lineRule="auto"/>
                                      <w:ind w:left="0" w:firstLine="0"/>
                                      <w:jc w:val="left"/>
                                    </w:pPr>
                                    <w:r>
                                      <w:rPr>
                                        <w:sz w:val="18"/>
                                      </w:rPr>
                                      <w:t>прототипи-</w:t>
                                    </w:r>
                                  </w:p>
                                </w:txbxContent>
                              </wps:txbx>
                              <wps:bodyPr horzOverflow="overflow" vert="horz" lIns="0" tIns="0" rIns="0" bIns="0" rtlCol="0">
                                <a:noAutofit/>
                              </wps:bodyPr>
                            </wps:wsp>
                            <wps:wsp>
                              <wps:cNvPr id="67120" name="Rectangle 67120"/>
                              <wps:cNvSpPr/>
                              <wps:spPr>
                                <a:xfrm rot="-5399999">
                                  <a:off x="116644" y="231060"/>
                                  <a:ext cx="700655" cy="137731"/>
                                </a:xfrm>
                                <a:prstGeom prst="rect">
                                  <a:avLst/>
                                </a:prstGeom>
                                <a:ln>
                                  <a:noFill/>
                                </a:ln>
                              </wps:spPr>
                              <wps:txbx>
                                <w:txbxContent>
                                  <w:p w:rsidR="00092D06" w:rsidRDefault="00092D06">
                                    <w:pPr>
                                      <w:spacing w:after="160" w:line="259" w:lineRule="auto"/>
                                      <w:ind w:left="0" w:firstLine="0"/>
                                      <w:jc w:val="left"/>
                                    </w:pPr>
                                    <w:r>
                                      <w:rPr>
                                        <w:sz w:val="18"/>
                                      </w:rPr>
                                      <w:t>рование,</w:t>
                                    </w:r>
                                    <w:r>
                                      <w:rPr>
                                        <w:spacing w:val="-45"/>
                                        <w:sz w:val="18"/>
                                      </w:rPr>
                                      <w:t xml:space="preserve"> </w:t>
                                    </w:r>
                                  </w:p>
                                </w:txbxContent>
                              </wps:txbx>
                              <wps:bodyPr horzOverflow="overflow" vert="horz" lIns="0" tIns="0" rIns="0" bIns="0" rtlCol="0">
                                <a:noAutofit/>
                              </wps:bodyPr>
                            </wps:wsp>
                            <wps:wsp>
                              <wps:cNvPr id="67121" name="Rectangle 67121"/>
                              <wps:cNvSpPr/>
                              <wps:spPr>
                                <a:xfrm rot="-5399999">
                                  <a:off x="213774" y="195488"/>
                                  <a:ext cx="771800" cy="137730"/>
                                </a:xfrm>
                                <a:prstGeom prst="rect">
                                  <a:avLst/>
                                </a:prstGeom>
                                <a:ln>
                                  <a:noFill/>
                                </a:ln>
                              </wps:spPr>
                              <wps:txbx>
                                <w:txbxContent>
                                  <w:p w:rsidR="00092D06" w:rsidRDefault="00092D06">
                                    <w:pPr>
                                      <w:spacing w:after="160" w:line="259" w:lineRule="auto"/>
                                      <w:ind w:left="0" w:firstLine="0"/>
                                      <w:jc w:val="left"/>
                                    </w:pPr>
                                    <w:r>
                                      <w:rPr>
                                        <w:sz w:val="18"/>
                                      </w:rPr>
                                      <w:t>макетиро-</w:t>
                                    </w:r>
                                  </w:p>
                                </w:txbxContent>
                              </wps:txbx>
                              <wps:bodyPr horzOverflow="overflow" vert="horz" lIns="0" tIns="0" rIns="0" bIns="0" rtlCol="0">
                                <a:noAutofit/>
                              </wps:bodyPr>
                            </wps:wsp>
                            <wps:wsp>
                              <wps:cNvPr id="67122" name="Rectangle 67122"/>
                              <wps:cNvSpPr/>
                              <wps:spPr>
                                <a:xfrm rot="-5399999">
                                  <a:off x="514610" y="363621"/>
                                  <a:ext cx="435534" cy="137730"/>
                                </a:xfrm>
                                <a:prstGeom prst="rect">
                                  <a:avLst/>
                                </a:prstGeom>
                                <a:ln>
                                  <a:noFill/>
                                </a:ln>
                              </wps:spPr>
                              <wps:txbx>
                                <w:txbxContent>
                                  <w:p w:rsidR="00092D06" w:rsidRDefault="00092D06">
                                    <w:pPr>
                                      <w:spacing w:after="160" w:line="259" w:lineRule="auto"/>
                                      <w:ind w:left="0" w:firstLine="0"/>
                                      <w:jc w:val="left"/>
                                    </w:pPr>
                                    <w:r>
                                      <w:rPr>
                                        <w:sz w:val="18"/>
                                      </w:rPr>
                                      <w:t>вание</w:t>
                                    </w:r>
                                  </w:p>
                                </w:txbxContent>
                              </wps:txbx>
                              <wps:bodyPr horzOverflow="overflow" vert="horz" lIns="0" tIns="0" rIns="0" bIns="0" rtlCol="0">
                                <a:noAutofit/>
                              </wps:bodyPr>
                            </wps:wsp>
                          </wpg:wgp>
                        </a:graphicData>
                      </a:graphic>
                    </wp:inline>
                  </w:drawing>
                </mc:Choice>
                <mc:Fallback>
                  <w:pict>
                    <v:group id="Group 649688" o:spid="_x0000_s3577" style="width:60.4pt;height:51.2pt;mso-position-horizontal-relative:char;mso-position-vertical-relative:line" coordsize="7670,6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">
                      <v:rect id="Rectangle 649117" o:spid="_x0000_s3578" style="position:absolute;left:-725;top:4399;width:864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bTxcgA&#10;AADfAAAADwAAAGRycy9kb3ducmV2LnhtbESPW2vCQBSE3wX/w3KEvukmIlqjq5RCSV8q1Bs+HrMn&#10;F8yejdlV03/fLQh9HGbmG2a57kwt7tS6yrKCeBSBIM6srrhQsN99DF9BOI+ssbZMCn7IwXrV7y0x&#10;0fbB33Tf+kIECLsEFZTeN4mULivJoBvZhjh4uW0N+iDbQuoWHwFuajmOoqk0WHFYKLGh95Kyy/Zm&#10;FBzi3e2Yus2ZT/l1Nvny6SYvUqVeBt3bAoSnzv+Hn+1PrWA6mcfxDP7+hC8gV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dtPF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3</w:t>
                              </w:r>
                            </w:p>
                          </w:txbxContent>
                        </v:textbox>
                      </v:rect>
                      <v:rect id="Rectangle 649120" o:spid="_x0000_s3579" style="position:absolute;left:-3769;top:1355;width:864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OBDMYA&#10;AADfAAAADwAAAGRycy9kb3ducmV2LnhtbESPy2rCQBSG9wXfYTiCuzqJiK3RUUQocaNQb7g8Zk4u&#10;mDmTZkaNb99ZFLr8+W9882VnavGg1lWWFcTDCARxZnXFhYLj4ev9E4TzyBpry6TgRQ6Wi97bHBNt&#10;n/xNj70vRBhhl6CC0vsmkdJlJRl0Q9sQBy+3rUEfZFtI3eIzjJtajqJoIg1WHB5KbGhdUnbb342C&#10;U3y4n1O3u/Il//kYb326y4tUqUG/W81AeOr8f/ivvdEKJuNpPAoEgSew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vOBDMYAAADf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D-модели</w:t>
                              </w:r>
                            </w:p>
                          </w:txbxContent>
                        </v:textbox>
                      </v:rect>
                      <v:rect id="Rectangle 649119" o:spid="_x0000_s3580" style="position:absolute;left:-6679;top:-1555;width:864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XiLMgA&#10;AADfAAAADwAAAGRycy9kb3ducmV2LnhtbESPW2vCQBSE3wv9D8sR+lY3EdEaXaUIJX1R8IqPx+zJ&#10;BbNn0+yq8d93C0Ifh5n5hpktOlOLG7Wusqwg7kcgiDOrKy4U7Hdf7x8gnEfWWFsmBQ9ysJi/vsww&#10;0fbOG7ptfSEChF2CCkrvm0RKl5Vk0PVtQxy83LYGfZBtIXWL9wA3tRxE0UgarDgslNjQsqTssr0a&#10;BYd4dz2mbn3mU/4zHq58us6LVKm3Xvc5BeGp8//hZ/tbKxgNJ3E8gb8/4QvI+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peIs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w:t>
                              </w:r>
                            </w:p>
                          </w:txbxContent>
                        </v:textbox>
                      </v:rect>
                      <v:rect id="Rectangle 67118" o:spid="_x0000_s3581" style="position:absolute;left:-1487;top:2310;width:700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iXzMUA&#10;AADeAAAADwAAAGRycy9kb3ducmV2LnhtbERPy2rCQBTdC/2H4Ra6M5OUoiU6SimUdNOAxpYur5mb&#10;B83cSTMTjX/vLASXh/NebyfTiRMNrrWsIIliEMSl1S3XCg7Fx/wVhPPIGjvLpOBCDrabh9kaU23P&#10;vKPT3tcihLBLUUHjfZ9K6cqGDLrI9sSBq+xg0Ac41FIPeA7hppPPcbyQBlsODQ329N5Q+bcfjYLv&#10;pBh/Mpcf+bf6X758+Syv6kypp8fpbQXC0+Tv4pv7UytYLJMk7A13whWQm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yJfM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рование,</w:t>
                              </w:r>
                              <w:r>
                                <w:rPr>
                                  <w:spacing w:val="-45"/>
                                  <w:sz w:val="18"/>
                                </w:rPr>
                                <w:t xml:space="preserve"> </w:t>
                              </w:r>
                            </w:p>
                          </w:txbxContent>
                        </v:textbox>
                      </v:rect>
                      <v:rect id="Rectangle 67119" o:spid="_x0000_s3582" style="position:absolute;left:-934;top:1537;width:855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QyV8gA&#10;AADeAAAADwAAAGRycy9kb3ducmV2LnhtbESPT2vCQBTE70K/w/IKvekmpWhN3YRSKOmlglrF42v2&#10;5Q/Nvk2zq8Zv7wqCx2FmfsMsssG04ki9aywriCcRCOLC6oYrBT+bz/ErCOeRNbaWScGZHGTpw2iB&#10;ibYnXtFx7SsRIOwSVFB73yVSuqImg25iO+LglbY36IPsK6l7PAW4aeVzFE2lwYbDQo0dfdRU/K0P&#10;RsE23hx2uVv+8r78n718+3xZVrlST4/D+xsIT4O/h2/tL61gOovjOVzvhCsg0w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chDJX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прототипи-</w:t>
                              </w:r>
                            </w:p>
                          </w:txbxContent>
                        </v:textbox>
                      </v:rect>
                      <v:rect id="Rectangle 67120" o:spid="_x0000_s3583" style="position:absolute;left:1167;top:2310;width:700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JRd8UA&#10;AADeAAAADwAAAGRycy9kb3ducmV2LnhtbESPy4rCMBSG9wPzDuEI7sa0IjpUo8iA1I3C6Cguj83p&#10;BZuT2kStb28WAy5//hvfbNGZWtypdZVlBfEgAkGcWV1xoeBvv/r6BuE8ssbaMil4koPF/PNjhom2&#10;D/6l+84XIoywS1BB6X2TSOmykgy6gW2Ig5fb1qAPsi2kbvERxk0th1E0lgYrDg8lNvRTUnbZ3YyC&#10;Q7y/HVO3PfMpv05GG59u8yJVqt/rllMQnjr/Dv+311rBeBIPA0DACSgg5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0lF3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рование,</w:t>
                              </w:r>
                              <w:r>
                                <w:rPr>
                                  <w:spacing w:val="-45"/>
                                  <w:sz w:val="18"/>
                                </w:rPr>
                                <w:t xml:space="preserve"> </w:t>
                              </w:r>
                            </w:p>
                          </w:txbxContent>
                        </v:textbox>
                      </v:rect>
                      <v:rect id="Rectangle 67121" o:spid="_x0000_s3584" style="position:absolute;left:2138;top:1955;width:771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707McA&#10;AADeAAAADwAAAGRycy9kb3ducmV2LnhtbESPW2vCQBSE34X+h+UU+mY2kaKSuooUSnxR8Fb6eJo9&#10;uWD2bMyuGv+9Wyj4OMzMN8xs0ZtGXKlztWUFSRSDIM6trrlUcNh/DacgnEfW2FgmBXdysJi/DGaY&#10;anvjLV13vhQBwi5FBZX3bSqlyysy6CLbEgevsJ1BH2RXSt3hLcBNI0dxPJYGaw4LFbb0WVF+2l2M&#10;gmOyv3xnbvPLP8V58r722aYoM6XeXvvlBwhPvX+G/9srrWA8SUYJ/N0JV0DO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ye9O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макетиро-</w:t>
                              </w:r>
                            </w:p>
                          </w:txbxContent>
                        </v:textbox>
                      </v:rect>
                      <v:rect id="Rectangle 67122" o:spid="_x0000_s3585" style="position:absolute;left:5146;top:3636;width:435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xqm8cA&#10;AADeAAAADwAAAGRycy9kb3ducmV2LnhtbESPW2vCQBSE34X+h+UUfNNNgmiJriKFkr5U8NLSx2P2&#10;5ILZs2l21fTfu4Lg4zAz3zCLVW8acaHO1ZYVxOMIBHFudc2lgsP+Y/QGwnlkjY1lUvBPDlbLl8EC&#10;U22vvKXLzpciQNilqKDyvk2ldHlFBt3YtsTBK2xn0AfZlVJ3eA1w08gkiqbSYM1hocKW3ivKT7uz&#10;UfAd788/mdsc+bf4m02+fLYpykyp4Wu/noPw1Ptn+NH+1AqmszhJ4H4nX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xMap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вание</w:t>
                              </w:r>
                            </w:p>
                          </w:txbxContent>
                        </v:textbox>
                      </v:rect>
                      <w10:anchorlock/>
                    </v:group>
                  </w:pict>
                </mc:Fallback>
              </mc:AlternateContent>
            </w:r>
          </w:p>
        </w:tc>
        <w:tc>
          <w:tcPr>
            <w:tcW w:w="1660"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501663" cy="547612"/>
                      <wp:effectExtent l="0" t="0" r="0" b="0"/>
                      <wp:docPr id="649740" name="Group 649740"/>
                      <wp:cNvGraphicFramePr/>
                      <a:graphic xmlns:a="http://schemas.openxmlformats.org/drawingml/2006/main">
                        <a:graphicData uri="http://schemas.microsoft.com/office/word/2010/wordprocessingGroup">
                          <wpg:wgp>
                            <wpg:cNvGrpSpPr/>
                            <wpg:grpSpPr>
                              <a:xfrm>
                                <a:off x="0" y="0"/>
                                <a:ext cx="501663" cy="547612"/>
                                <a:chOff x="0" y="0"/>
                                <a:chExt cx="501663" cy="547612"/>
                              </a:xfrm>
                            </wpg:grpSpPr>
                            <wps:wsp>
                              <wps:cNvPr id="67141" name="Rectangle 67141"/>
                              <wps:cNvSpPr/>
                              <wps:spPr>
                                <a:xfrm rot="-5399999">
                                  <a:off x="-266565" y="143316"/>
                                  <a:ext cx="670860" cy="137730"/>
                                </a:xfrm>
                                <a:prstGeom prst="rect">
                                  <a:avLst/>
                                </a:prstGeom>
                                <a:ln>
                                  <a:noFill/>
                                </a:ln>
                              </wps:spPr>
                              <wps:txbx>
                                <w:txbxContent>
                                  <w:p w:rsidR="00092D06" w:rsidRDefault="00092D06">
                                    <w:pPr>
                                      <w:spacing w:after="160" w:line="259" w:lineRule="auto"/>
                                      <w:ind w:left="0" w:firstLine="0"/>
                                      <w:jc w:val="left"/>
                                    </w:pPr>
                                    <w:r>
                                      <w:rPr>
                                        <w:sz w:val="18"/>
                                      </w:rPr>
                                      <w:t>Компью-</w:t>
                                    </w:r>
                                  </w:p>
                                </w:txbxContent>
                              </wps:txbx>
                              <wps:bodyPr horzOverflow="overflow" vert="horz" lIns="0" tIns="0" rIns="0" bIns="0" rtlCol="0">
                                <a:noAutofit/>
                              </wps:bodyPr>
                            </wps:wsp>
                            <wps:wsp>
                              <wps:cNvPr id="67142" name="Rectangle 67142"/>
                              <wps:cNvSpPr/>
                              <wps:spPr>
                                <a:xfrm rot="-5399999">
                                  <a:off x="-73890" y="203288"/>
                                  <a:ext cx="550917" cy="137730"/>
                                </a:xfrm>
                                <a:prstGeom prst="rect">
                                  <a:avLst/>
                                </a:prstGeom>
                                <a:ln>
                                  <a:noFill/>
                                </a:ln>
                              </wps:spPr>
                              <wps:txbx>
                                <w:txbxContent>
                                  <w:p w:rsidR="00092D06" w:rsidRDefault="00092D06">
                                    <w:pPr>
                                      <w:spacing w:after="160" w:line="259" w:lineRule="auto"/>
                                      <w:ind w:left="0" w:firstLine="0"/>
                                      <w:jc w:val="left"/>
                                    </w:pPr>
                                    <w:r>
                                      <w:rPr>
                                        <w:sz w:val="18"/>
                                      </w:rPr>
                                      <w:t>терная</w:t>
                                    </w:r>
                                    <w:r>
                                      <w:rPr>
                                        <w:spacing w:val="-45"/>
                                        <w:sz w:val="18"/>
                                      </w:rPr>
                                      <w:t xml:space="preserve"> </w:t>
                                    </w:r>
                                  </w:p>
                                </w:txbxContent>
                              </wps:txbx>
                              <wps:bodyPr horzOverflow="overflow" vert="horz" lIns="0" tIns="0" rIns="0" bIns="0" rtlCol="0">
                                <a:noAutofit/>
                              </wps:bodyPr>
                            </wps:wsp>
                            <wps:wsp>
                              <wps:cNvPr id="67143" name="Rectangle 67143"/>
                              <wps:cNvSpPr/>
                              <wps:spPr>
                                <a:xfrm rot="-5399999">
                                  <a:off x="-29891" y="114586"/>
                                  <a:ext cx="728323" cy="137730"/>
                                </a:xfrm>
                                <a:prstGeom prst="rect">
                                  <a:avLst/>
                                </a:prstGeom>
                                <a:ln>
                                  <a:noFill/>
                                </a:ln>
                              </wps:spPr>
                              <wps:txbx>
                                <w:txbxContent>
                                  <w:p w:rsidR="00092D06" w:rsidRDefault="00092D06">
                                    <w:pPr>
                                      <w:spacing w:after="160" w:line="259" w:lineRule="auto"/>
                                      <w:ind w:left="0" w:firstLine="0"/>
                                      <w:jc w:val="left"/>
                                    </w:pPr>
                                    <w:r>
                                      <w:rPr>
                                        <w:sz w:val="18"/>
                                      </w:rPr>
                                      <w:t>графика.</w:t>
                                    </w:r>
                                    <w:r>
                                      <w:rPr>
                                        <w:spacing w:val="-45"/>
                                        <w:sz w:val="18"/>
                                      </w:rPr>
                                      <w:t xml:space="preserve"> </w:t>
                                    </w:r>
                                  </w:p>
                                </w:txbxContent>
                              </wps:txbx>
                              <wps:bodyPr horzOverflow="overflow" vert="horz" lIns="0" tIns="0" rIns="0" bIns="0" rtlCol="0">
                                <a:noAutofit/>
                              </wps:bodyPr>
                            </wps:wsp>
                            <wps:wsp>
                              <wps:cNvPr id="67144" name="Rectangle 67144"/>
                              <wps:cNvSpPr/>
                              <wps:spPr>
                                <a:xfrm rot="-5399999">
                                  <a:off x="105319" y="117093"/>
                                  <a:ext cx="723306" cy="137730"/>
                                </a:xfrm>
                                <a:prstGeom prst="rect">
                                  <a:avLst/>
                                </a:prstGeom>
                                <a:ln>
                                  <a:noFill/>
                                </a:ln>
                              </wps:spPr>
                              <wps:txbx>
                                <w:txbxContent>
                                  <w:p w:rsidR="00092D06" w:rsidRDefault="00092D06">
                                    <w:pPr>
                                      <w:spacing w:after="160" w:line="259" w:lineRule="auto"/>
                                      <w:ind w:left="0" w:firstLine="0"/>
                                      <w:jc w:val="left"/>
                                    </w:pPr>
                                    <w:r>
                                      <w:rPr>
                                        <w:sz w:val="18"/>
                                      </w:rPr>
                                      <w:t>Черчение</w:t>
                                    </w:r>
                                  </w:p>
                                </w:txbxContent>
                              </wps:txbx>
                              <wps:bodyPr horzOverflow="overflow" vert="horz" lIns="0" tIns="0" rIns="0" bIns="0" rtlCol="0">
                                <a:noAutofit/>
                              </wps:bodyPr>
                            </wps:wsp>
                          </wpg:wgp>
                        </a:graphicData>
                      </a:graphic>
                    </wp:inline>
                  </w:drawing>
                </mc:Choice>
                <mc:Fallback>
                  <w:pict>
                    <v:group id="Group 649740" o:spid="_x0000_s3586" style="width:39.5pt;height:43.1pt;mso-position-horizontal-relative:char;mso-position-vertical-relative:line" coordsize="5016,5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">
                      <v:rect id="Rectangle 67141" o:spid="_x0000_s3587" style="position:absolute;left:-2665;top:1433;width:670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ERTMcA&#10;AADeAAAADwAAAGRycy9kb3ducmV2LnhtbESPT2vCQBTE70K/w/IKvekmIlpiNlIKJb0oqK14fGZf&#10;/tDs25hdNX57t1DocZiZ3zDpajCtuFLvGssK4kkEgriwuuFKwdf+Y/wKwnlkja1lUnAnB6vsaZRi&#10;ou2Nt3Td+UoECLsEFdTed4mUrqjJoJvYjjh4pe0N+iD7SuoebwFuWjmNork02HBYqLGj95qKn93F&#10;KPiO95dD7jYnPpbnxWzt801Z5Uq9PA9vSxCeBv8f/mt/agXzRTyL4fdOuAIye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FBEU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Компью-</w:t>
                              </w:r>
                            </w:p>
                          </w:txbxContent>
                        </v:textbox>
                      </v:rect>
                      <v:rect id="Rectangle 67142" o:spid="_x0000_s3588" style="position:absolute;left:-739;top:2033;width:550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OPO8cA&#10;AADeAAAADwAAAGRycy9kb3ducmV2LnhtbESPT2vCQBTE70K/w/IK3nQTES3RVUpB4kVBbYvH1+zL&#10;H5p9G7Mbjd/eLRQ8DjPzG2a57k0trtS6yrKCeByBIM6srrhQ8HnajN5AOI+ssbZMCu7kYL16GSwx&#10;0fbGB7oefSEChF2CCkrvm0RKl5Vk0I1tQxy83LYGfZBtIXWLtwA3tZxE0UwarDgslNjQR0nZ77Ez&#10;Cr7iU/eduv0Pn/PLfLrz6T4vUqWGr/37AoSn3j/D/+2tVjCbx9MJ/N0JV0Cu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GTjz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терная</w:t>
                              </w:r>
                              <w:r>
                                <w:rPr>
                                  <w:spacing w:val="-45"/>
                                  <w:sz w:val="18"/>
                                </w:rPr>
                                <w:t xml:space="preserve"> </w:t>
                              </w:r>
                            </w:p>
                          </w:txbxContent>
                        </v:textbox>
                      </v:rect>
                      <v:rect id="Rectangle 67143" o:spid="_x0000_s3589" style="position:absolute;left:-299;top:1146;width:728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8qoMcA&#10;AADeAAAADwAAAGRycy9kb3ducmV2LnhtbESPT2vCQBTE74LfYXlCb7qJFZXoKiKU9FKhWsXjM/vy&#10;B7Nv0+yq6bfvFoQeh5n5DbNcd6YWd2pdZVlBPIpAEGdWV1wo+Dq8DecgnEfWWFsmBT/kYL3q95aY&#10;aPvgT7rvfSEChF2CCkrvm0RKl5Vk0I1sQxy83LYGfZBtIXWLjwA3tRxH0VQarDgslNjQtqTsur8Z&#10;Bcf4cDulbnfhc/49m3z4dJcXqVIvg26zAOGp8//hZ/tdK5jO4skr/N0JV0C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7fKq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графика.</w:t>
                              </w:r>
                              <w:r>
                                <w:rPr>
                                  <w:spacing w:val="-45"/>
                                  <w:sz w:val="18"/>
                                </w:rPr>
                                <w:t xml:space="preserve"> </w:t>
                              </w:r>
                            </w:p>
                          </w:txbxContent>
                        </v:textbox>
                      </v:rect>
                      <v:rect id="Rectangle 67144" o:spid="_x0000_s3590" style="position:absolute;left:1054;top:1171;width:723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ay1McA&#10;AADeAAAADwAAAGRycy9kb3ducmV2LnhtbESPW2vCQBSE34X+h+UUfNNNStASXUUKJb5U8NLSx2P2&#10;5ILZs2l21fTfu4Lg4zAz3zDzZW8acaHO1ZYVxOMIBHFudc2lgsP+c/QOwnlkjY1lUvBPDpaLl8Ec&#10;U22vvKXLzpciQNilqKDyvk2ldHlFBt3YtsTBK2xn0AfZlVJ3eA1w08i3KJpIgzWHhQpb+qgoP+3O&#10;RsF3vD//ZG5z5N/ib5p8+WxTlJlSw9d+NQPhqffP8KO91gom0zhJ4H4nXAG5u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E2st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Черчение</w:t>
                              </w:r>
                            </w:p>
                          </w:txbxContent>
                        </v:textbox>
                      </v:rect>
                      <w10:anchorlock/>
                    </v:group>
                  </w:pict>
                </mc:Fallback>
              </mc:AlternateContent>
            </w:r>
          </w:p>
        </w:tc>
      </w:tr>
    </w:tbl>
    <w:p w:rsidR="00AA013E" w:rsidRDefault="00D13C32">
      <w:pPr>
        <w:spacing w:after="0" w:line="259" w:lineRule="auto"/>
        <w:ind w:left="5" w:firstLine="0"/>
        <w:jc w:val="left"/>
      </w:pPr>
      <w:r>
        <w:rPr>
          <w:rFonts w:ascii="Calibri" w:eastAsia="Calibri" w:hAnsi="Calibri" w:cs="Calibri"/>
          <w:noProof/>
          <w:color w:val="000000"/>
          <w:sz w:val="22"/>
        </w:rPr>
        <w:lastRenderedPageBreak/>
        <mc:AlternateContent>
          <mc:Choice Requires="wpg">
            <w:drawing>
              <wp:inline distT="0" distB="0" distL="0" distR="0">
                <wp:extent cx="4022230" cy="6443866"/>
                <wp:effectExtent l="0" t="0" r="0" b="0"/>
                <wp:docPr id="649213" name="Group 649213"/>
                <wp:cNvGraphicFramePr/>
                <a:graphic xmlns:a="http://schemas.openxmlformats.org/drawingml/2006/main">
                  <a:graphicData uri="http://schemas.microsoft.com/office/word/2010/wordprocessingGroup">
                    <wpg:wgp>
                      <wpg:cNvGrpSpPr/>
                      <wpg:grpSpPr>
                        <a:xfrm>
                          <a:off x="0" y="0"/>
                          <a:ext cx="4022230" cy="6443866"/>
                          <a:chOff x="0" y="0"/>
                          <a:chExt cx="4022230" cy="6443866"/>
                        </a:xfrm>
                      </wpg:grpSpPr>
                      <wps:wsp>
                        <wps:cNvPr id="67174" name="Shape 67174"/>
                        <wps:cNvSpPr/>
                        <wps:spPr>
                          <a:xfrm>
                            <a:off x="233909" y="5583174"/>
                            <a:ext cx="224371" cy="0"/>
                          </a:xfrm>
                          <a:custGeom>
                            <a:avLst/>
                            <a:gdLst/>
                            <a:ahLst/>
                            <a:cxnLst/>
                            <a:rect l="0" t="0" r="0" b="0"/>
                            <a:pathLst>
                              <a:path w="224371">
                                <a:moveTo>
                                  <a:pt x="224371"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7175" name="Shape 67175"/>
                        <wps:cNvSpPr/>
                        <wps:spPr>
                          <a:xfrm>
                            <a:off x="233909" y="4467174"/>
                            <a:ext cx="224371" cy="0"/>
                          </a:xfrm>
                          <a:custGeom>
                            <a:avLst/>
                            <a:gdLst/>
                            <a:ahLst/>
                            <a:cxnLst/>
                            <a:rect l="0" t="0" r="0" b="0"/>
                            <a:pathLst>
                              <a:path w="224371">
                                <a:moveTo>
                                  <a:pt x="224371"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7176" name="Shape 67176"/>
                        <wps:cNvSpPr/>
                        <wps:spPr>
                          <a:xfrm>
                            <a:off x="233909" y="3351174"/>
                            <a:ext cx="224371" cy="0"/>
                          </a:xfrm>
                          <a:custGeom>
                            <a:avLst/>
                            <a:gdLst/>
                            <a:ahLst/>
                            <a:cxnLst/>
                            <a:rect l="0" t="0" r="0" b="0"/>
                            <a:pathLst>
                              <a:path w="224371">
                                <a:moveTo>
                                  <a:pt x="224371"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7177" name="Shape 67177"/>
                        <wps:cNvSpPr/>
                        <wps:spPr>
                          <a:xfrm>
                            <a:off x="233909" y="2235175"/>
                            <a:ext cx="224371" cy="0"/>
                          </a:xfrm>
                          <a:custGeom>
                            <a:avLst/>
                            <a:gdLst/>
                            <a:ahLst/>
                            <a:cxnLst/>
                            <a:rect l="0" t="0" r="0" b="0"/>
                            <a:pathLst>
                              <a:path w="224371">
                                <a:moveTo>
                                  <a:pt x="224371"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7178" name="Shape 67178"/>
                        <wps:cNvSpPr/>
                        <wps:spPr>
                          <a:xfrm>
                            <a:off x="233909" y="1119175"/>
                            <a:ext cx="224371" cy="0"/>
                          </a:xfrm>
                          <a:custGeom>
                            <a:avLst/>
                            <a:gdLst/>
                            <a:ahLst/>
                            <a:cxnLst/>
                            <a:rect l="0" t="0" r="0" b="0"/>
                            <a:pathLst>
                              <a:path w="224371">
                                <a:moveTo>
                                  <a:pt x="224371"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7179" name="Shape 67179"/>
                        <wps:cNvSpPr/>
                        <wps:spPr>
                          <a:xfrm>
                            <a:off x="464630" y="5583174"/>
                            <a:ext cx="723367" cy="0"/>
                          </a:xfrm>
                          <a:custGeom>
                            <a:avLst/>
                            <a:gdLst/>
                            <a:ahLst/>
                            <a:cxnLst/>
                            <a:rect l="0" t="0" r="0" b="0"/>
                            <a:pathLst>
                              <a:path w="723367">
                                <a:moveTo>
                                  <a:pt x="723367"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7180" name="Shape 67180"/>
                        <wps:cNvSpPr/>
                        <wps:spPr>
                          <a:xfrm>
                            <a:off x="464630" y="4467174"/>
                            <a:ext cx="723367" cy="0"/>
                          </a:xfrm>
                          <a:custGeom>
                            <a:avLst/>
                            <a:gdLst/>
                            <a:ahLst/>
                            <a:cxnLst/>
                            <a:rect l="0" t="0" r="0" b="0"/>
                            <a:pathLst>
                              <a:path w="723367">
                                <a:moveTo>
                                  <a:pt x="723367"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7181" name="Shape 67181"/>
                        <wps:cNvSpPr/>
                        <wps:spPr>
                          <a:xfrm>
                            <a:off x="464630" y="3351174"/>
                            <a:ext cx="723367" cy="0"/>
                          </a:xfrm>
                          <a:custGeom>
                            <a:avLst/>
                            <a:gdLst/>
                            <a:ahLst/>
                            <a:cxnLst/>
                            <a:rect l="0" t="0" r="0" b="0"/>
                            <a:pathLst>
                              <a:path w="723367">
                                <a:moveTo>
                                  <a:pt x="723367"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7182" name="Shape 67182"/>
                        <wps:cNvSpPr/>
                        <wps:spPr>
                          <a:xfrm>
                            <a:off x="464630" y="2235175"/>
                            <a:ext cx="723367" cy="0"/>
                          </a:xfrm>
                          <a:custGeom>
                            <a:avLst/>
                            <a:gdLst/>
                            <a:ahLst/>
                            <a:cxnLst/>
                            <a:rect l="0" t="0" r="0" b="0"/>
                            <a:pathLst>
                              <a:path w="723367">
                                <a:moveTo>
                                  <a:pt x="723367"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7183" name="Shape 67183"/>
                        <wps:cNvSpPr/>
                        <wps:spPr>
                          <a:xfrm>
                            <a:off x="464630" y="1119175"/>
                            <a:ext cx="723367" cy="0"/>
                          </a:xfrm>
                          <a:custGeom>
                            <a:avLst/>
                            <a:gdLst/>
                            <a:ahLst/>
                            <a:cxnLst/>
                            <a:rect l="0" t="0" r="0" b="0"/>
                            <a:pathLst>
                              <a:path w="723367">
                                <a:moveTo>
                                  <a:pt x="723367"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7184" name="Shape 67184"/>
                        <wps:cNvSpPr/>
                        <wps:spPr>
                          <a:xfrm>
                            <a:off x="1191171" y="4467174"/>
                            <a:ext cx="0" cy="1976692"/>
                          </a:xfrm>
                          <a:custGeom>
                            <a:avLst/>
                            <a:gdLst/>
                            <a:ahLst/>
                            <a:cxnLst/>
                            <a:rect l="0" t="0" r="0" b="0"/>
                            <a:pathLst>
                              <a:path h="1976692">
                                <a:moveTo>
                                  <a:pt x="0" y="1976692"/>
                                </a:moveTo>
                                <a:lnTo>
                                  <a:pt x="0" y="1116000"/>
                                </a:ln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7185" name="Shape 67185"/>
                        <wps:cNvSpPr/>
                        <wps:spPr>
                          <a:xfrm>
                            <a:off x="1194346" y="5583174"/>
                            <a:ext cx="1840979" cy="0"/>
                          </a:xfrm>
                          <a:custGeom>
                            <a:avLst/>
                            <a:gdLst/>
                            <a:ahLst/>
                            <a:cxnLst/>
                            <a:rect l="0" t="0" r="0" b="0"/>
                            <a:pathLst>
                              <a:path w="1840979">
                                <a:moveTo>
                                  <a:pt x="1840979"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7186" name="Shape 67186"/>
                        <wps:cNvSpPr/>
                        <wps:spPr>
                          <a:xfrm>
                            <a:off x="1191171" y="3351174"/>
                            <a:ext cx="0" cy="1116000"/>
                          </a:xfrm>
                          <a:custGeom>
                            <a:avLst/>
                            <a:gdLst/>
                            <a:ahLst/>
                            <a:cxnLst/>
                            <a:rect l="0" t="0" r="0" b="0"/>
                            <a:pathLst>
                              <a:path h="1116000">
                                <a:moveTo>
                                  <a:pt x="0" y="111600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7187" name="Shape 67187"/>
                        <wps:cNvSpPr/>
                        <wps:spPr>
                          <a:xfrm>
                            <a:off x="1194346" y="4467174"/>
                            <a:ext cx="1840979" cy="0"/>
                          </a:xfrm>
                          <a:custGeom>
                            <a:avLst/>
                            <a:gdLst/>
                            <a:ahLst/>
                            <a:cxnLst/>
                            <a:rect l="0" t="0" r="0" b="0"/>
                            <a:pathLst>
                              <a:path w="1840979">
                                <a:moveTo>
                                  <a:pt x="1840979"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7188" name="Shape 67188"/>
                        <wps:cNvSpPr/>
                        <wps:spPr>
                          <a:xfrm>
                            <a:off x="1191171" y="2235175"/>
                            <a:ext cx="0" cy="1116000"/>
                          </a:xfrm>
                          <a:custGeom>
                            <a:avLst/>
                            <a:gdLst/>
                            <a:ahLst/>
                            <a:cxnLst/>
                            <a:rect l="0" t="0" r="0" b="0"/>
                            <a:pathLst>
                              <a:path h="1116000">
                                <a:moveTo>
                                  <a:pt x="0" y="111600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7189" name="Shape 67189"/>
                        <wps:cNvSpPr/>
                        <wps:spPr>
                          <a:xfrm>
                            <a:off x="1194346" y="3351174"/>
                            <a:ext cx="1840979" cy="0"/>
                          </a:xfrm>
                          <a:custGeom>
                            <a:avLst/>
                            <a:gdLst/>
                            <a:ahLst/>
                            <a:cxnLst/>
                            <a:rect l="0" t="0" r="0" b="0"/>
                            <a:pathLst>
                              <a:path w="1840979">
                                <a:moveTo>
                                  <a:pt x="1840979"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7190" name="Shape 67190"/>
                        <wps:cNvSpPr/>
                        <wps:spPr>
                          <a:xfrm>
                            <a:off x="1191171" y="1119175"/>
                            <a:ext cx="0" cy="1116000"/>
                          </a:xfrm>
                          <a:custGeom>
                            <a:avLst/>
                            <a:gdLst/>
                            <a:ahLst/>
                            <a:cxnLst/>
                            <a:rect l="0" t="0" r="0" b="0"/>
                            <a:pathLst>
                              <a:path h="1116000">
                                <a:moveTo>
                                  <a:pt x="0" y="111600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7191" name="Shape 67191"/>
                        <wps:cNvSpPr/>
                        <wps:spPr>
                          <a:xfrm>
                            <a:off x="1194346" y="2235175"/>
                            <a:ext cx="1840979" cy="0"/>
                          </a:xfrm>
                          <a:custGeom>
                            <a:avLst/>
                            <a:gdLst/>
                            <a:ahLst/>
                            <a:cxnLst/>
                            <a:rect l="0" t="0" r="0" b="0"/>
                            <a:pathLst>
                              <a:path w="1840979">
                                <a:moveTo>
                                  <a:pt x="1840979"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7192" name="Shape 67192"/>
                        <wps:cNvSpPr/>
                        <wps:spPr>
                          <a:xfrm>
                            <a:off x="1191171" y="0"/>
                            <a:ext cx="0" cy="1119175"/>
                          </a:xfrm>
                          <a:custGeom>
                            <a:avLst/>
                            <a:gdLst/>
                            <a:ahLst/>
                            <a:cxnLst/>
                            <a:rect l="0" t="0" r="0" b="0"/>
                            <a:pathLst>
                              <a:path h="1119175">
                                <a:moveTo>
                                  <a:pt x="0" y="1119175"/>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7193" name="Shape 67193"/>
                        <wps:cNvSpPr/>
                        <wps:spPr>
                          <a:xfrm>
                            <a:off x="1194346" y="1119175"/>
                            <a:ext cx="1840979" cy="0"/>
                          </a:xfrm>
                          <a:custGeom>
                            <a:avLst/>
                            <a:gdLst/>
                            <a:ahLst/>
                            <a:cxnLst/>
                            <a:rect l="0" t="0" r="0" b="0"/>
                            <a:pathLst>
                              <a:path w="1840979">
                                <a:moveTo>
                                  <a:pt x="1840979"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7194" name="Shape 67194"/>
                        <wps:cNvSpPr/>
                        <wps:spPr>
                          <a:xfrm>
                            <a:off x="3038500" y="5583174"/>
                            <a:ext cx="0" cy="860692"/>
                          </a:xfrm>
                          <a:custGeom>
                            <a:avLst/>
                            <a:gdLst/>
                            <a:ahLst/>
                            <a:cxnLst/>
                            <a:rect l="0" t="0" r="0" b="0"/>
                            <a:pathLst>
                              <a:path h="860692">
                                <a:moveTo>
                                  <a:pt x="0" y="860692"/>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7195" name="Shape 67195"/>
                        <wps:cNvSpPr/>
                        <wps:spPr>
                          <a:xfrm>
                            <a:off x="3041675" y="5583174"/>
                            <a:ext cx="977380" cy="0"/>
                          </a:xfrm>
                          <a:custGeom>
                            <a:avLst/>
                            <a:gdLst/>
                            <a:ahLst/>
                            <a:cxnLst/>
                            <a:rect l="0" t="0" r="0" b="0"/>
                            <a:pathLst>
                              <a:path w="977380">
                                <a:moveTo>
                                  <a:pt x="977380"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7196" name="Shape 67196"/>
                        <wps:cNvSpPr/>
                        <wps:spPr>
                          <a:xfrm>
                            <a:off x="3041675" y="4467174"/>
                            <a:ext cx="977380" cy="0"/>
                          </a:xfrm>
                          <a:custGeom>
                            <a:avLst/>
                            <a:gdLst/>
                            <a:ahLst/>
                            <a:cxnLst/>
                            <a:rect l="0" t="0" r="0" b="0"/>
                            <a:pathLst>
                              <a:path w="977380">
                                <a:moveTo>
                                  <a:pt x="977380"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7197" name="Shape 67197"/>
                        <wps:cNvSpPr/>
                        <wps:spPr>
                          <a:xfrm>
                            <a:off x="3041675" y="3351174"/>
                            <a:ext cx="977380" cy="0"/>
                          </a:xfrm>
                          <a:custGeom>
                            <a:avLst/>
                            <a:gdLst/>
                            <a:ahLst/>
                            <a:cxnLst/>
                            <a:rect l="0" t="0" r="0" b="0"/>
                            <a:pathLst>
                              <a:path w="977380">
                                <a:moveTo>
                                  <a:pt x="977380"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7198" name="Shape 67198"/>
                        <wps:cNvSpPr/>
                        <wps:spPr>
                          <a:xfrm>
                            <a:off x="3041675" y="2235175"/>
                            <a:ext cx="977380" cy="0"/>
                          </a:xfrm>
                          <a:custGeom>
                            <a:avLst/>
                            <a:gdLst/>
                            <a:ahLst/>
                            <a:cxnLst/>
                            <a:rect l="0" t="0" r="0" b="0"/>
                            <a:pathLst>
                              <a:path w="977380">
                                <a:moveTo>
                                  <a:pt x="977380"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7199" name="Shape 67199"/>
                        <wps:cNvSpPr/>
                        <wps:spPr>
                          <a:xfrm>
                            <a:off x="3038500" y="0"/>
                            <a:ext cx="0" cy="1119175"/>
                          </a:xfrm>
                          <a:custGeom>
                            <a:avLst/>
                            <a:gdLst/>
                            <a:ahLst/>
                            <a:cxnLst/>
                            <a:rect l="0" t="0" r="0" b="0"/>
                            <a:pathLst>
                              <a:path h="1119175">
                                <a:moveTo>
                                  <a:pt x="0" y="1119175"/>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7200" name="Shape 67200"/>
                        <wps:cNvSpPr/>
                        <wps:spPr>
                          <a:xfrm>
                            <a:off x="3041675" y="1119175"/>
                            <a:ext cx="977380" cy="0"/>
                          </a:xfrm>
                          <a:custGeom>
                            <a:avLst/>
                            <a:gdLst/>
                            <a:ahLst/>
                            <a:cxnLst/>
                            <a:rect l="0" t="0" r="0" b="0"/>
                            <a:pathLst>
                              <a:path w="977380">
                                <a:moveTo>
                                  <a:pt x="977380"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7201" name="Shape 67201"/>
                        <wps:cNvSpPr/>
                        <wps:spPr>
                          <a:xfrm>
                            <a:off x="4022230" y="5583174"/>
                            <a:ext cx="0" cy="860692"/>
                          </a:xfrm>
                          <a:custGeom>
                            <a:avLst/>
                            <a:gdLst/>
                            <a:ahLst/>
                            <a:cxnLst/>
                            <a:rect l="0" t="0" r="0" b="0"/>
                            <a:pathLst>
                              <a:path h="860692">
                                <a:moveTo>
                                  <a:pt x="0" y="860692"/>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7202" name="Shape 67202"/>
                        <wps:cNvSpPr/>
                        <wps:spPr>
                          <a:xfrm>
                            <a:off x="4022230" y="0"/>
                            <a:ext cx="0" cy="1119175"/>
                          </a:xfrm>
                          <a:custGeom>
                            <a:avLst/>
                            <a:gdLst/>
                            <a:ahLst/>
                            <a:cxnLst/>
                            <a:rect l="0" t="0" r="0" b="0"/>
                            <a:pathLst>
                              <a:path h="1119175">
                                <a:moveTo>
                                  <a:pt x="0" y="1119175"/>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7203" name="Shape 67203"/>
                        <wps:cNvSpPr/>
                        <wps:spPr>
                          <a:xfrm>
                            <a:off x="464630" y="6440691"/>
                            <a:ext cx="723367" cy="0"/>
                          </a:xfrm>
                          <a:custGeom>
                            <a:avLst/>
                            <a:gdLst/>
                            <a:ahLst/>
                            <a:cxnLst/>
                            <a:rect l="0" t="0" r="0" b="0"/>
                            <a:pathLst>
                              <a:path w="723367">
                                <a:moveTo>
                                  <a:pt x="723367"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7204" name="Shape 67204"/>
                        <wps:cNvSpPr/>
                        <wps:spPr>
                          <a:xfrm>
                            <a:off x="464630" y="3175"/>
                            <a:ext cx="723367" cy="0"/>
                          </a:xfrm>
                          <a:custGeom>
                            <a:avLst/>
                            <a:gdLst/>
                            <a:ahLst/>
                            <a:cxnLst/>
                            <a:rect l="0" t="0" r="0" b="0"/>
                            <a:pathLst>
                              <a:path w="723367">
                                <a:moveTo>
                                  <a:pt x="723367"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7205" name="Shape 67205"/>
                        <wps:cNvSpPr/>
                        <wps:spPr>
                          <a:xfrm>
                            <a:off x="1194346" y="6440691"/>
                            <a:ext cx="1840979" cy="0"/>
                          </a:xfrm>
                          <a:custGeom>
                            <a:avLst/>
                            <a:gdLst/>
                            <a:ahLst/>
                            <a:cxnLst/>
                            <a:rect l="0" t="0" r="0" b="0"/>
                            <a:pathLst>
                              <a:path w="1840979">
                                <a:moveTo>
                                  <a:pt x="1840979"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7206" name="Shape 67206"/>
                        <wps:cNvSpPr/>
                        <wps:spPr>
                          <a:xfrm>
                            <a:off x="1194346" y="3175"/>
                            <a:ext cx="1840979" cy="0"/>
                          </a:xfrm>
                          <a:custGeom>
                            <a:avLst/>
                            <a:gdLst/>
                            <a:ahLst/>
                            <a:cxnLst/>
                            <a:rect l="0" t="0" r="0" b="0"/>
                            <a:pathLst>
                              <a:path w="1840979">
                                <a:moveTo>
                                  <a:pt x="1840979"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7207" name="Shape 67207"/>
                        <wps:cNvSpPr/>
                        <wps:spPr>
                          <a:xfrm>
                            <a:off x="3041675" y="6440691"/>
                            <a:ext cx="977380" cy="0"/>
                          </a:xfrm>
                          <a:custGeom>
                            <a:avLst/>
                            <a:gdLst/>
                            <a:ahLst/>
                            <a:cxnLst/>
                            <a:rect l="0" t="0" r="0" b="0"/>
                            <a:pathLst>
                              <a:path w="977380">
                                <a:moveTo>
                                  <a:pt x="977380"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7208" name="Shape 67208"/>
                        <wps:cNvSpPr/>
                        <wps:spPr>
                          <a:xfrm>
                            <a:off x="3041675" y="3175"/>
                            <a:ext cx="977380" cy="0"/>
                          </a:xfrm>
                          <a:custGeom>
                            <a:avLst/>
                            <a:gdLst/>
                            <a:ahLst/>
                            <a:cxnLst/>
                            <a:rect l="0" t="0" r="0" b="0"/>
                            <a:pathLst>
                              <a:path w="977380">
                                <a:moveTo>
                                  <a:pt x="977380"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7209" name="Shape 67209"/>
                        <wps:cNvSpPr/>
                        <wps:spPr>
                          <a:xfrm>
                            <a:off x="0" y="5583174"/>
                            <a:ext cx="0" cy="860692"/>
                          </a:xfrm>
                          <a:custGeom>
                            <a:avLst/>
                            <a:gdLst/>
                            <a:ahLst/>
                            <a:cxnLst/>
                            <a:rect l="0" t="0" r="0" b="0"/>
                            <a:pathLst>
                              <a:path h="860692">
                                <a:moveTo>
                                  <a:pt x="0" y="860692"/>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7210" name="Shape 67210"/>
                        <wps:cNvSpPr/>
                        <wps:spPr>
                          <a:xfrm>
                            <a:off x="3175" y="6440691"/>
                            <a:ext cx="224371" cy="0"/>
                          </a:xfrm>
                          <a:custGeom>
                            <a:avLst/>
                            <a:gdLst/>
                            <a:ahLst/>
                            <a:cxnLst/>
                            <a:rect l="0" t="0" r="0" b="0"/>
                            <a:pathLst>
                              <a:path w="224371">
                                <a:moveTo>
                                  <a:pt x="224371"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7211" name="Shape 67211"/>
                        <wps:cNvSpPr/>
                        <wps:spPr>
                          <a:xfrm>
                            <a:off x="0" y="0"/>
                            <a:ext cx="0" cy="5583174"/>
                          </a:xfrm>
                          <a:custGeom>
                            <a:avLst/>
                            <a:gdLst/>
                            <a:ahLst/>
                            <a:cxnLst/>
                            <a:rect l="0" t="0" r="0" b="0"/>
                            <a:pathLst>
                              <a:path h="5583174">
                                <a:moveTo>
                                  <a:pt x="0" y="5583174"/>
                                </a:moveTo>
                                <a:lnTo>
                                  <a:pt x="0" y="4467174"/>
                                </a:lnTo>
                                <a:lnTo>
                                  <a:pt x="0" y="3351175"/>
                                </a:lnTo>
                                <a:lnTo>
                                  <a:pt x="0" y="2235175"/>
                                </a:lnTo>
                                <a:lnTo>
                                  <a:pt x="0" y="1119175"/>
                                </a:ln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7212" name="Shape 67212"/>
                        <wps:cNvSpPr/>
                        <wps:spPr>
                          <a:xfrm>
                            <a:off x="3175" y="3175"/>
                            <a:ext cx="224371" cy="0"/>
                          </a:xfrm>
                          <a:custGeom>
                            <a:avLst/>
                            <a:gdLst/>
                            <a:ahLst/>
                            <a:cxnLst/>
                            <a:rect l="0" t="0" r="0" b="0"/>
                            <a:pathLst>
                              <a:path w="224371">
                                <a:moveTo>
                                  <a:pt x="224371"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7213" name="Shape 67213"/>
                        <wps:cNvSpPr/>
                        <wps:spPr>
                          <a:xfrm>
                            <a:off x="230721" y="5583174"/>
                            <a:ext cx="0" cy="860692"/>
                          </a:xfrm>
                          <a:custGeom>
                            <a:avLst/>
                            <a:gdLst/>
                            <a:ahLst/>
                            <a:cxnLst/>
                            <a:rect l="0" t="0" r="0" b="0"/>
                            <a:pathLst>
                              <a:path h="860692">
                                <a:moveTo>
                                  <a:pt x="0" y="860692"/>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7214" name="Shape 67214"/>
                        <wps:cNvSpPr/>
                        <wps:spPr>
                          <a:xfrm>
                            <a:off x="233896" y="6440691"/>
                            <a:ext cx="224371" cy="0"/>
                          </a:xfrm>
                          <a:custGeom>
                            <a:avLst/>
                            <a:gdLst/>
                            <a:ahLst/>
                            <a:cxnLst/>
                            <a:rect l="0" t="0" r="0" b="0"/>
                            <a:pathLst>
                              <a:path w="224371">
                                <a:moveTo>
                                  <a:pt x="224371"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7215" name="Shape 67215"/>
                        <wps:cNvSpPr/>
                        <wps:spPr>
                          <a:xfrm>
                            <a:off x="230721" y="0"/>
                            <a:ext cx="0" cy="5583174"/>
                          </a:xfrm>
                          <a:custGeom>
                            <a:avLst/>
                            <a:gdLst/>
                            <a:ahLst/>
                            <a:cxnLst/>
                            <a:rect l="0" t="0" r="0" b="0"/>
                            <a:pathLst>
                              <a:path h="5583174">
                                <a:moveTo>
                                  <a:pt x="0" y="5583174"/>
                                </a:moveTo>
                                <a:lnTo>
                                  <a:pt x="0" y="4467174"/>
                                </a:lnTo>
                                <a:lnTo>
                                  <a:pt x="0" y="3351175"/>
                                </a:lnTo>
                                <a:lnTo>
                                  <a:pt x="0" y="2235175"/>
                                </a:lnTo>
                                <a:lnTo>
                                  <a:pt x="0" y="1119175"/>
                                </a:ln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7216" name="Shape 67216"/>
                        <wps:cNvSpPr/>
                        <wps:spPr>
                          <a:xfrm>
                            <a:off x="233896" y="3175"/>
                            <a:ext cx="224371" cy="0"/>
                          </a:xfrm>
                          <a:custGeom>
                            <a:avLst/>
                            <a:gdLst/>
                            <a:ahLst/>
                            <a:cxnLst/>
                            <a:rect l="0" t="0" r="0" b="0"/>
                            <a:pathLst>
                              <a:path w="224371">
                                <a:moveTo>
                                  <a:pt x="224371"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7217" name="Shape 67217"/>
                        <wps:cNvSpPr/>
                        <wps:spPr>
                          <a:xfrm>
                            <a:off x="461442" y="0"/>
                            <a:ext cx="0" cy="6443866"/>
                          </a:xfrm>
                          <a:custGeom>
                            <a:avLst/>
                            <a:gdLst/>
                            <a:ahLst/>
                            <a:cxnLst/>
                            <a:rect l="0" t="0" r="0" b="0"/>
                            <a:pathLst>
                              <a:path h="6443866">
                                <a:moveTo>
                                  <a:pt x="0" y="6443866"/>
                                </a:moveTo>
                                <a:lnTo>
                                  <a:pt x="0" y="5583174"/>
                                </a:lnTo>
                                <a:lnTo>
                                  <a:pt x="0" y="4467174"/>
                                </a:lnTo>
                                <a:lnTo>
                                  <a:pt x="0" y="3351175"/>
                                </a:lnTo>
                                <a:lnTo>
                                  <a:pt x="0" y="2235175"/>
                                </a:lnTo>
                                <a:lnTo>
                                  <a:pt x="0" y="1119175"/>
                                </a:ln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7218" name="Shape 67218"/>
                        <wps:cNvSpPr/>
                        <wps:spPr>
                          <a:xfrm>
                            <a:off x="3038488" y="1119175"/>
                            <a:ext cx="0" cy="4463999"/>
                          </a:xfrm>
                          <a:custGeom>
                            <a:avLst/>
                            <a:gdLst/>
                            <a:ahLst/>
                            <a:cxnLst/>
                            <a:rect l="0" t="0" r="0" b="0"/>
                            <a:pathLst>
                              <a:path h="4463999">
                                <a:moveTo>
                                  <a:pt x="0" y="4463999"/>
                                </a:moveTo>
                                <a:lnTo>
                                  <a:pt x="0" y="3348000"/>
                                </a:lnTo>
                                <a:lnTo>
                                  <a:pt x="0" y="2232000"/>
                                </a:lnTo>
                                <a:lnTo>
                                  <a:pt x="0" y="1116000"/>
                                </a:ln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7219" name="Shape 67219"/>
                        <wps:cNvSpPr/>
                        <wps:spPr>
                          <a:xfrm>
                            <a:off x="4022217" y="1119175"/>
                            <a:ext cx="0" cy="4463999"/>
                          </a:xfrm>
                          <a:custGeom>
                            <a:avLst/>
                            <a:gdLst/>
                            <a:ahLst/>
                            <a:cxnLst/>
                            <a:rect l="0" t="0" r="0" b="0"/>
                            <a:pathLst>
                              <a:path h="4463999">
                                <a:moveTo>
                                  <a:pt x="0" y="4463999"/>
                                </a:moveTo>
                                <a:lnTo>
                                  <a:pt x="0" y="3348000"/>
                                </a:lnTo>
                                <a:lnTo>
                                  <a:pt x="0" y="2232000"/>
                                </a:lnTo>
                                <a:lnTo>
                                  <a:pt x="0" y="1116000"/>
                                </a:ln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7220" name="Rectangle 67220"/>
                        <wps:cNvSpPr/>
                        <wps:spPr>
                          <a:xfrm rot="-5399999">
                            <a:off x="-920428" y="2890685"/>
                            <a:ext cx="2110632" cy="138793"/>
                          </a:xfrm>
                          <a:prstGeom prst="rect">
                            <a:avLst/>
                          </a:prstGeom>
                          <a:ln>
                            <a:noFill/>
                          </a:ln>
                        </wps:spPr>
                        <wps:txbx>
                          <w:txbxContent>
                            <w:p w:rsidR="00092D06" w:rsidRDefault="00092D06">
                              <w:pPr>
                                <w:spacing w:after="160" w:line="259" w:lineRule="auto"/>
                                <w:ind w:left="0" w:firstLine="0"/>
                                <w:jc w:val="left"/>
                              </w:pPr>
                              <w:r>
                                <w:rPr>
                                  <w:b/>
                                  <w:sz w:val="18"/>
                                </w:rPr>
                                <w:t>ВАРИАТИВНЫЕ</w:t>
                              </w:r>
                              <w:r>
                                <w:rPr>
                                  <w:b/>
                                  <w:spacing w:val="-209"/>
                                  <w:sz w:val="18"/>
                                </w:rPr>
                                <w:t xml:space="preserve"> </w:t>
                              </w:r>
                              <w:r>
                                <w:rPr>
                                  <w:b/>
                                  <w:sz w:val="18"/>
                                </w:rPr>
                                <w:t>МОДУЛИ</w:t>
                              </w:r>
                            </w:p>
                          </w:txbxContent>
                        </wps:txbx>
                        <wps:bodyPr horzOverflow="overflow" vert="horz" lIns="0" tIns="0" rIns="0" bIns="0" rtlCol="0">
                          <a:noAutofit/>
                        </wps:bodyPr>
                      </wps:wsp>
                      <wps:wsp>
                        <wps:cNvPr id="67221" name="Rectangle 67221"/>
                        <wps:cNvSpPr/>
                        <wps:spPr>
                          <a:xfrm rot="-5399999">
                            <a:off x="-3666529" y="2126581"/>
                            <a:ext cx="8064913" cy="137730"/>
                          </a:xfrm>
                          <a:prstGeom prst="rect">
                            <a:avLst/>
                          </a:prstGeom>
                          <a:ln>
                            <a:noFill/>
                          </a:ln>
                        </wps:spPr>
                        <wps:txbx>
                          <w:txbxContent>
                            <w:p w:rsidR="00092D06" w:rsidRDefault="00092D06">
                              <w:pPr>
                                <w:spacing w:after="160" w:line="259" w:lineRule="auto"/>
                                <w:ind w:left="0" w:firstLine="0"/>
                                <w:jc w:val="left"/>
                              </w:pPr>
                              <w:r>
                                <w:rPr>
                                  <w:sz w:val="18"/>
                                </w:rPr>
                                <w:t>Модуль5</w:t>
                              </w:r>
                              <w:r>
                                <w:rPr>
                                  <w:spacing w:val="-208"/>
                                  <w:sz w:val="18"/>
                                </w:rPr>
                                <w:t xml:space="preserve"> </w:t>
                              </w:r>
                              <w:r>
                                <w:rPr>
                                  <w:sz w:val="18"/>
                                </w:rPr>
                                <w:t>класс</w:t>
                              </w:r>
                              <w:r>
                                <w:rPr>
                                  <w:spacing w:val="-208"/>
                                  <w:sz w:val="18"/>
                                </w:rPr>
                                <w:t xml:space="preserve"> </w:t>
                              </w:r>
                              <w:r>
                                <w:rPr>
                                  <w:sz w:val="18"/>
                                </w:rPr>
                                <w:t>(17</w:t>
                              </w:r>
                              <w:r>
                                <w:rPr>
                                  <w:spacing w:val="-208"/>
                                  <w:sz w:val="18"/>
                                </w:rPr>
                                <w:t xml:space="preserve"> </w:t>
                              </w:r>
                              <w:r>
                                <w:rPr>
                                  <w:sz w:val="18"/>
                                </w:rPr>
                                <w:t>ч)6</w:t>
                              </w:r>
                              <w:r>
                                <w:rPr>
                                  <w:spacing w:val="-208"/>
                                  <w:sz w:val="18"/>
                                </w:rPr>
                                <w:t xml:space="preserve"> </w:t>
                              </w:r>
                              <w:r>
                                <w:rPr>
                                  <w:sz w:val="18"/>
                                </w:rPr>
                                <w:t>класс</w:t>
                              </w:r>
                              <w:r>
                                <w:rPr>
                                  <w:spacing w:val="-208"/>
                                  <w:sz w:val="18"/>
                                </w:rPr>
                                <w:t xml:space="preserve"> </w:t>
                              </w:r>
                              <w:r>
                                <w:rPr>
                                  <w:sz w:val="18"/>
                                </w:rPr>
                                <w:t>(17</w:t>
                              </w:r>
                              <w:r>
                                <w:rPr>
                                  <w:spacing w:val="-208"/>
                                  <w:sz w:val="18"/>
                                </w:rPr>
                                <w:t xml:space="preserve"> </w:t>
                              </w:r>
                              <w:r>
                                <w:rPr>
                                  <w:sz w:val="18"/>
                                </w:rPr>
                                <w:t>ч)7</w:t>
                              </w:r>
                              <w:r>
                                <w:rPr>
                                  <w:spacing w:val="-208"/>
                                  <w:sz w:val="18"/>
                                </w:rPr>
                                <w:t xml:space="preserve"> </w:t>
                              </w:r>
                              <w:r>
                                <w:rPr>
                                  <w:sz w:val="18"/>
                                </w:rPr>
                                <w:t>класс</w:t>
                              </w:r>
                              <w:r>
                                <w:rPr>
                                  <w:spacing w:val="-208"/>
                                  <w:sz w:val="18"/>
                                </w:rPr>
                                <w:t xml:space="preserve"> </w:t>
                              </w:r>
                              <w:r>
                                <w:rPr>
                                  <w:sz w:val="18"/>
                                </w:rPr>
                                <w:t>(17</w:t>
                              </w:r>
                              <w:r>
                                <w:rPr>
                                  <w:spacing w:val="-208"/>
                                  <w:sz w:val="18"/>
                                </w:rPr>
                                <w:t xml:space="preserve"> </w:t>
                              </w:r>
                              <w:r>
                                <w:rPr>
                                  <w:sz w:val="18"/>
                                </w:rPr>
                                <w:t>ч)8</w:t>
                              </w:r>
                              <w:r>
                                <w:rPr>
                                  <w:spacing w:val="-208"/>
                                  <w:sz w:val="18"/>
                                </w:rPr>
                                <w:t xml:space="preserve"> </w:t>
                              </w:r>
                              <w:r>
                                <w:rPr>
                                  <w:sz w:val="18"/>
                                </w:rPr>
                                <w:t>класс</w:t>
                              </w:r>
                              <w:r>
                                <w:rPr>
                                  <w:spacing w:val="-208"/>
                                  <w:sz w:val="18"/>
                                </w:rPr>
                                <w:t xml:space="preserve"> </w:t>
                              </w:r>
                              <w:r>
                                <w:rPr>
                                  <w:sz w:val="18"/>
                                </w:rPr>
                                <w:t>(17</w:t>
                              </w:r>
                              <w:r>
                                <w:rPr>
                                  <w:spacing w:val="-208"/>
                                  <w:sz w:val="18"/>
                                </w:rPr>
                                <w:t xml:space="preserve"> </w:t>
                              </w:r>
                              <w:r>
                                <w:rPr>
                                  <w:sz w:val="18"/>
                                </w:rPr>
                                <w:t>ч)9</w:t>
                              </w:r>
                              <w:r>
                                <w:rPr>
                                  <w:spacing w:val="-208"/>
                                  <w:sz w:val="18"/>
                                </w:rPr>
                                <w:t xml:space="preserve"> </w:t>
                              </w:r>
                              <w:r>
                                <w:rPr>
                                  <w:sz w:val="18"/>
                                </w:rPr>
                                <w:t>класс</w:t>
                              </w:r>
                              <w:r>
                                <w:rPr>
                                  <w:spacing w:val="-208"/>
                                  <w:sz w:val="18"/>
                                </w:rPr>
                                <w:t xml:space="preserve"> </w:t>
                              </w:r>
                              <w:r>
                                <w:rPr>
                                  <w:sz w:val="18"/>
                                </w:rPr>
                                <w:t>(17</w:t>
                              </w:r>
                              <w:r>
                                <w:rPr>
                                  <w:spacing w:val="-208"/>
                                  <w:sz w:val="18"/>
                                </w:rPr>
                                <w:t xml:space="preserve"> </w:t>
                              </w:r>
                              <w:r>
                                <w:rPr>
                                  <w:sz w:val="18"/>
                                </w:rPr>
                                <w:t>ч)</w:t>
                              </w:r>
                            </w:p>
                          </w:txbxContent>
                        </wps:txbx>
                        <wps:bodyPr horzOverflow="overflow" vert="horz" lIns="0" tIns="0" rIns="0" bIns="0" rtlCol="0">
                          <a:noAutofit/>
                        </wps:bodyPr>
                      </wps:wsp>
                      <wps:wsp>
                        <wps:cNvPr id="67222" name="Rectangle 67222"/>
                        <wps:cNvSpPr/>
                        <wps:spPr>
                          <a:xfrm rot="-5399999">
                            <a:off x="-73020" y="1424581"/>
                            <a:ext cx="1339439" cy="137729"/>
                          </a:xfrm>
                          <a:prstGeom prst="rect">
                            <a:avLst/>
                          </a:prstGeom>
                          <a:ln>
                            <a:noFill/>
                          </a:ln>
                        </wps:spPr>
                        <wps:txbx>
                          <w:txbxContent>
                            <w:p w:rsidR="00092D06" w:rsidRDefault="00092D06">
                              <w:pPr>
                                <w:spacing w:after="160" w:line="259" w:lineRule="auto"/>
                                <w:ind w:left="0" w:firstLine="0"/>
                                <w:jc w:val="left"/>
                              </w:pPr>
                              <w:r>
                                <w:rPr>
                                  <w:sz w:val="18"/>
                                </w:rPr>
                                <w:t>создания</w:t>
                              </w:r>
                              <w:r>
                                <w:rPr>
                                  <w:spacing w:val="-208"/>
                                  <w:sz w:val="18"/>
                                </w:rPr>
                                <w:t xml:space="preserve"> </w:t>
                              </w:r>
                              <w:r>
                                <w:rPr>
                                  <w:sz w:val="18"/>
                                </w:rPr>
                                <w:t>модели</w:t>
                              </w:r>
                              <w:r>
                                <w:rPr>
                                  <w:spacing w:val="-45"/>
                                  <w:sz w:val="18"/>
                                </w:rPr>
                                <w:t xml:space="preserve"> </w:t>
                              </w:r>
                            </w:p>
                          </w:txbxContent>
                        </wps:txbx>
                        <wps:bodyPr horzOverflow="overflow" vert="horz" lIns="0" tIns="0" rIns="0" bIns="0" rtlCol="0">
                          <a:noAutofit/>
                        </wps:bodyPr>
                      </wps:wsp>
                      <wps:wsp>
                        <wps:cNvPr id="67223" name="Rectangle 67223"/>
                        <wps:cNvSpPr/>
                        <wps:spPr>
                          <a:xfrm rot="-5399999">
                            <a:off x="205681" y="1576296"/>
                            <a:ext cx="1036009" cy="137729"/>
                          </a:xfrm>
                          <a:prstGeom prst="rect">
                            <a:avLst/>
                          </a:prstGeom>
                          <a:ln>
                            <a:noFill/>
                          </a:ln>
                        </wps:spPr>
                        <wps:txbx>
                          <w:txbxContent>
                            <w:p w:rsidR="00092D06" w:rsidRDefault="00092D06">
                              <w:pPr>
                                <w:spacing w:after="160" w:line="259" w:lineRule="auto"/>
                                <w:ind w:left="0" w:firstLine="0"/>
                                <w:jc w:val="left"/>
                              </w:pPr>
                              <w:r>
                                <w:rPr>
                                  <w:sz w:val="18"/>
                                </w:rPr>
                                <w:t>инженерного</w:t>
                              </w:r>
                              <w:r>
                                <w:rPr>
                                  <w:spacing w:val="-45"/>
                                  <w:sz w:val="18"/>
                                </w:rPr>
                                <w:t xml:space="preserve"> </w:t>
                              </w:r>
                            </w:p>
                          </w:txbxContent>
                        </wps:txbx>
                        <wps:bodyPr horzOverflow="overflow" vert="horz" lIns="0" tIns="0" rIns="0" bIns="0" rtlCol="0">
                          <a:noAutofit/>
                        </wps:bodyPr>
                      </wps:wsp>
                      <wps:wsp>
                        <wps:cNvPr id="67224" name="Rectangle 67224"/>
                        <wps:cNvSpPr/>
                        <wps:spPr>
                          <a:xfrm rot="-5399999">
                            <a:off x="553248" y="1796875"/>
                            <a:ext cx="594851" cy="137729"/>
                          </a:xfrm>
                          <a:prstGeom prst="rect">
                            <a:avLst/>
                          </a:prstGeom>
                          <a:ln>
                            <a:noFill/>
                          </a:ln>
                        </wps:spPr>
                        <wps:txbx>
                          <w:txbxContent>
                            <w:p w:rsidR="00092D06" w:rsidRDefault="00092D06">
                              <w:pPr>
                                <w:spacing w:after="160" w:line="259" w:lineRule="auto"/>
                                <w:ind w:left="0" w:firstLine="0"/>
                                <w:jc w:val="left"/>
                              </w:pPr>
                              <w:r>
                                <w:rPr>
                                  <w:sz w:val="18"/>
                                </w:rPr>
                                <w:t>объекта</w:t>
                              </w:r>
                            </w:p>
                          </w:txbxContent>
                        </wps:txbx>
                        <wps:bodyPr horzOverflow="overflow" vert="horz" lIns="0" tIns="0" rIns="0" bIns="0" rtlCol="0">
                          <a:noAutofit/>
                        </wps:bodyPr>
                      </wps:wsp>
                      <wps:wsp>
                        <wps:cNvPr id="67225" name="Rectangle 67225"/>
                        <wps:cNvSpPr/>
                        <wps:spPr>
                          <a:xfrm rot="-5399999">
                            <a:off x="203366" y="578123"/>
                            <a:ext cx="800457"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4.</w:t>
                              </w:r>
                            </w:p>
                          </w:txbxContent>
                        </wps:txbx>
                        <wps:bodyPr horzOverflow="overflow" vert="horz" lIns="0" tIns="0" rIns="0" bIns="0" rtlCol="0">
                          <a:noAutofit/>
                        </wps:bodyPr>
                      </wps:wsp>
                      <wps:wsp>
                        <wps:cNvPr id="67226" name="Rectangle 67226"/>
                        <wps:cNvSpPr/>
                        <wps:spPr>
                          <a:xfrm rot="-5399999">
                            <a:off x="578456" y="358186"/>
                            <a:ext cx="36484" cy="137729"/>
                          </a:xfrm>
                          <a:prstGeom prst="rect">
                            <a:avLst/>
                          </a:prstGeom>
                          <a:ln>
                            <a:noFill/>
                          </a:ln>
                        </wps:spPr>
                        <wps:txbx>
                          <w:txbxContent>
                            <w:p w:rsidR="00092D06" w:rsidRDefault="00092D06">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67227" name="Rectangle 67227"/>
                        <wps:cNvSpPr/>
                        <wps:spPr>
                          <a:xfrm rot="-5399999">
                            <a:off x="275685" y="530275"/>
                            <a:ext cx="896000" cy="137729"/>
                          </a:xfrm>
                          <a:prstGeom prst="rect">
                            <a:avLst/>
                          </a:prstGeom>
                          <a:ln>
                            <a:noFill/>
                          </a:ln>
                        </wps:spPr>
                        <wps:txbx>
                          <w:txbxContent>
                            <w:p w:rsidR="00092D06" w:rsidRDefault="00092D06">
                              <w:pPr>
                                <w:spacing w:after="160" w:line="259" w:lineRule="auto"/>
                                <w:ind w:left="0" w:firstLine="0"/>
                                <w:jc w:val="left"/>
                              </w:pPr>
                              <w:r>
                                <w:rPr>
                                  <w:sz w:val="18"/>
                                </w:rPr>
                                <w:t>Разработка</w:t>
                              </w:r>
                              <w:r>
                                <w:rPr>
                                  <w:spacing w:val="-45"/>
                                  <w:sz w:val="18"/>
                                </w:rPr>
                                <w:t xml:space="preserve"> </w:t>
                              </w:r>
                            </w:p>
                          </w:txbxContent>
                        </wps:txbx>
                        <wps:bodyPr horzOverflow="overflow" vert="horz" lIns="0" tIns="0" rIns="0" bIns="0" rtlCol="0">
                          <a:noAutofit/>
                        </wps:bodyPr>
                      </wps:wsp>
                      <wps:wsp>
                        <wps:cNvPr id="67228" name="Rectangle 67228"/>
                        <wps:cNvSpPr/>
                        <wps:spPr>
                          <a:xfrm rot="-5399999">
                            <a:off x="531205" y="658807"/>
                            <a:ext cx="638936" cy="137729"/>
                          </a:xfrm>
                          <a:prstGeom prst="rect">
                            <a:avLst/>
                          </a:prstGeom>
                          <a:ln>
                            <a:noFill/>
                          </a:ln>
                        </wps:spPr>
                        <wps:txbx>
                          <w:txbxContent>
                            <w:p w:rsidR="00092D06" w:rsidRDefault="00092D06">
                              <w:pPr>
                                <w:spacing w:after="160" w:line="259" w:lineRule="auto"/>
                                <w:ind w:left="0" w:firstLine="0"/>
                                <w:jc w:val="left"/>
                              </w:pPr>
                              <w:r>
                                <w:rPr>
                                  <w:sz w:val="18"/>
                                </w:rPr>
                                <w:t>проекта</w:t>
                              </w:r>
                              <w:r>
                                <w:rPr>
                                  <w:spacing w:val="-45"/>
                                  <w:sz w:val="18"/>
                                </w:rPr>
                                <w:t xml:space="preserve"> </w:t>
                              </w:r>
                            </w:p>
                          </w:txbxContent>
                        </wps:txbx>
                        <wps:bodyPr horzOverflow="overflow" vert="horz" lIns="0" tIns="0" rIns="0" bIns="0" rtlCol="0">
                          <a:noAutofit/>
                        </wps:bodyPr>
                      </wps:wsp>
                      <wps:wsp>
                        <wps:cNvPr id="67229" name="Rectangle 67229"/>
                        <wps:cNvSpPr/>
                        <wps:spPr>
                          <a:xfrm rot="-5399999">
                            <a:off x="459655" y="460271"/>
                            <a:ext cx="1036010" cy="137729"/>
                          </a:xfrm>
                          <a:prstGeom prst="rect">
                            <a:avLst/>
                          </a:prstGeom>
                          <a:ln>
                            <a:noFill/>
                          </a:ln>
                        </wps:spPr>
                        <wps:txbx>
                          <w:txbxContent>
                            <w:p w:rsidR="00092D06" w:rsidRDefault="00092D06">
                              <w:pPr>
                                <w:spacing w:after="160" w:line="259" w:lineRule="auto"/>
                                <w:ind w:left="0" w:firstLine="0"/>
                                <w:jc w:val="left"/>
                              </w:pPr>
                              <w:r>
                                <w:rPr>
                                  <w:sz w:val="18"/>
                                </w:rPr>
                                <w:t>инженерного</w:t>
                              </w:r>
                              <w:r>
                                <w:rPr>
                                  <w:spacing w:val="-45"/>
                                  <w:sz w:val="18"/>
                                </w:rPr>
                                <w:t xml:space="preserve"> </w:t>
                              </w:r>
                            </w:p>
                          </w:txbxContent>
                        </wps:txbx>
                        <wps:bodyPr horzOverflow="overflow" vert="horz" lIns="0" tIns="0" rIns="0" bIns="0" rtlCol="0">
                          <a:noAutofit/>
                        </wps:bodyPr>
                      </wps:wsp>
                      <wps:wsp>
                        <wps:cNvPr id="67230" name="Rectangle 67230"/>
                        <wps:cNvSpPr/>
                        <wps:spPr>
                          <a:xfrm rot="-5399999">
                            <a:off x="807222" y="680850"/>
                            <a:ext cx="594850" cy="137729"/>
                          </a:xfrm>
                          <a:prstGeom prst="rect">
                            <a:avLst/>
                          </a:prstGeom>
                          <a:ln>
                            <a:noFill/>
                          </a:ln>
                        </wps:spPr>
                        <wps:txbx>
                          <w:txbxContent>
                            <w:p w:rsidR="00092D06" w:rsidRDefault="00092D06">
                              <w:pPr>
                                <w:spacing w:after="160" w:line="259" w:lineRule="auto"/>
                                <w:ind w:left="0" w:firstLine="0"/>
                                <w:jc w:val="left"/>
                              </w:pPr>
                              <w:r>
                                <w:rPr>
                                  <w:sz w:val="18"/>
                                </w:rPr>
                                <w:t>объекта</w:t>
                              </w:r>
                            </w:p>
                          </w:txbxContent>
                        </wps:txbx>
                        <wps:bodyPr horzOverflow="overflow" vert="horz" lIns="0" tIns="0" rIns="0" bIns="0" rtlCol="0">
                          <a:noAutofit/>
                        </wps:bodyPr>
                      </wps:wsp>
                      <wps:wsp>
                        <wps:cNvPr id="67231" name="Rectangle 67231"/>
                        <wps:cNvSpPr/>
                        <wps:spPr>
                          <a:xfrm rot="-5399999">
                            <a:off x="927035" y="5900500"/>
                            <a:ext cx="798708" cy="137729"/>
                          </a:xfrm>
                          <a:prstGeom prst="rect">
                            <a:avLst/>
                          </a:prstGeom>
                          <a:ln>
                            <a:noFill/>
                          </a:ln>
                        </wps:spPr>
                        <wps:txbx>
                          <w:txbxContent>
                            <w:p w:rsidR="00092D06" w:rsidRDefault="00092D06">
                              <w:pPr>
                                <w:spacing w:after="160" w:line="259" w:lineRule="auto"/>
                                <w:ind w:left="0" w:firstLine="0"/>
                                <w:jc w:val="left"/>
                              </w:pPr>
                              <w:r>
                                <w:rPr>
                                  <w:sz w:val="18"/>
                                </w:rPr>
                                <w:t>Автомати-</w:t>
                              </w:r>
                            </w:p>
                          </w:txbxContent>
                        </wps:txbx>
                        <wps:bodyPr horzOverflow="overflow" vert="horz" lIns="0" tIns="0" rIns="0" bIns="0" rtlCol="0">
                          <a:noAutofit/>
                        </wps:bodyPr>
                      </wps:wsp>
                      <wps:wsp>
                        <wps:cNvPr id="67232" name="Rectangle 67232"/>
                        <wps:cNvSpPr/>
                        <wps:spPr>
                          <a:xfrm rot="-5399999">
                            <a:off x="984778" y="5831256"/>
                            <a:ext cx="937197" cy="137730"/>
                          </a:xfrm>
                          <a:prstGeom prst="rect">
                            <a:avLst/>
                          </a:prstGeom>
                          <a:ln>
                            <a:noFill/>
                          </a:ln>
                        </wps:spPr>
                        <wps:txbx>
                          <w:txbxContent>
                            <w:p w:rsidR="00092D06" w:rsidRDefault="00092D06">
                              <w:pPr>
                                <w:spacing w:after="160" w:line="259" w:lineRule="auto"/>
                                <w:ind w:left="0" w:firstLine="0"/>
                                <w:jc w:val="left"/>
                              </w:pPr>
                              <w:r>
                                <w:rPr>
                                  <w:sz w:val="18"/>
                                </w:rPr>
                                <w:t>зированные</w:t>
                              </w:r>
                              <w:r>
                                <w:rPr>
                                  <w:spacing w:val="-45"/>
                                  <w:sz w:val="18"/>
                                </w:rPr>
                                <w:t xml:space="preserve"> </w:t>
                              </w:r>
                            </w:p>
                          </w:txbxContent>
                        </wps:txbx>
                        <wps:bodyPr horzOverflow="overflow" vert="horz" lIns="0" tIns="0" rIns="0" bIns="0" rtlCol="0">
                          <a:noAutofit/>
                        </wps:bodyPr>
                      </wps:wsp>
                      <wps:wsp>
                        <wps:cNvPr id="67233" name="Rectangle 67233"/>
                        <wps:cNvSpPr/>
                        <wps:spPr>
                          <a:xfrm rot="-5399999">
                            <a:off x="1262872" y="5982362"/>
                            <a:ext cx="634984" cy="137730"/>
                          </a:xfrm>
                          <a:prstGeom prst="rect">
                            <a:avLst/>
                          </a:prstGeom>
                          <a:ln>
                            <a:noFill/>
                          </a:ln>
                        </wps:spPr>
                        <wps:txbx>
                          <w:txbxContent>
                            <w:p w:rsidR="00092D06" w:rsidRDefault="00092D06">
                              <w:pPr>
                                <w:spacing w:after="160" w:line="259" w:lineRule="auto"/>
                                <w:ind w:left="0" w:firstLine="0"/>
                                <w:jc w:val="left"/>
                              </w:pPr>
                              <w:r>
                                <w:rPr>
                                  <w:sz w:val="18"/>
                                </w:rPr>
                                <w:t>системы</w:t>
                              </w:r>
                            </w:p>
                          </w:txbxContent>
                        </wps:txbx>
                        <wps:bodyPr horzOverflow="overflow" vert="horz" lIns="0" tIns="0" rIns="0" bIns="0" rtlCol="0">
                          <a:noAutofit/>
                        </wps:bodyPr>
                      </wps:wsp>
                      <wps:wsp>
                        <wps:cNvPr id="67234" name="Rectangle 67234"/>
                        <wps:cNvSpPr/>
                        <wps:spPr>
                          <a:xfrm rot="-5399999">
                            <a:off x="933058" y="1694149"/>
                            <a:ext cx="800456"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w:t>
                              </w:r>
                            </w:p>
                          </w:txbxContent>
                        </wps:txbx>
                        <wps:bodyPr horzOverflow="overflow" vert="horz" lIns="0" tIns="0" rIns="0" bIns="0" rtlCol="0">
                          <a:noAutofit/>
                        </wps:bodyPr>
                      </wps:wsp>
                      <wps:wsp>
                        <wps:cNvPr id="67235" name="Rectangle 67235"/>
                        <wps:cNvSpPr/>
                        <wps:spPr>
                          <a:xfrm rot="-5399999">
                            <a:off x="1308147" y="1474211"/>
                            <a:ext cx="36485" cy="137729"/>
                          </a:xfrm>
                          <a:prstGeom prst="rect">
                            <a:avLst/>
                          </a:prstGeom>
                          <a:ln>
                            <a:noFill/>
                          </a:ln>
                        </wps:spPr>
                        <wps:txbx>
                          <w:txbxContent>
                            <w:p w:rsidR="00092D06" w:rsidRDefault="00092D06">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67236" name="Rectangle 67236"/>
                        <wps:cNvSpPr/>
                        <wps:spPr>
                          <a:xfrm rot="-5399999">
                            <a:off x="955059" y="1595982"/>
                            <a:ext cx="996637" cy="137730"/>
                          </a:xfrm>
                          <a:prstGeom prst="rect">
                            <a:avLst/>
                          </a:prstGeom>
                          <a:ln>
                            <a:noFill/>
                          </a:ln>
                        </wps:spPr>
                        <wps:txbx>
                          <w:txbxContent>
                            <w:p w:rsidR="00092D06" w:rsidRDefault="00092D06">
                              <w:pPr>
                                <w:spacing w:after="160" w:line="259" w:lineRule="auto"/>
                                <w:ind w:left="0" w:firstLine="0"/>
                                <w:jc w:val="left"/>
                              </w:pPr>
                              <w:r>
                                <w:rPr>
                                  <w:sz w:val="18"/>
                                </w:rPr>
                                <w:t>Управление.</w:t>
                              </w:r>
                              <w:r>
                                <w:rPr>
                                  <w:spacing w:val="-45"/>
                                  <w:sz w:val="18"/>
                                </w:rPr>
                                <w:t xml:space="preserve"> </w:t>
                              </w:r>
                            </w:p>
                          </w:txbxContent>
                        </wps:txbx>
                        <wps:bodyPr horzOverflow="overflow" vert="horz" lIns="0" tIns="0" rIns="0" bIns="0" rtlCol="0">
                          <a:noAutofit/>
                        </wps:bodyPr>
                      </wps:wsp>
                      <wps:wsp>
                        <wps:cNvPr id="67237" name="Rectangle 67237"/>
                        <wps:cNvSpPr/>
                        <wps:spPr>
                          <a:xfrm rot="-5399999">
                            <a:off x="1309542" y="1823478"/>
                            <a:ext cx="541644" cy="137729"/>
                          </a:xfrm>
                          <a:prstGeom prst="rect">
                            <a:avLst/>
                          </a:prstGeom>
                          <a:ln>
                            <a:noFill/>
                          </a:ln>
                        </wps:spPr>
                        <wps:txbx>
                          <w:txbxContent>
                            <w:p w:rsidR="00092D06" w:rsidRDefault="00092D06">
                              <w:pPr>
                                <w:spacing w:after="160" w:line="259" w:lineRule="auto"/>
                                <w:ind w:left="0" w:firstLine="0"/>
                                <w:jc w:val="left"/>
                              </w:pPr>
                              <w:r>
                                <w:rPr>
                                  <w:sz w:val="18"/>
                                </w:rPr>
                                <w:t>Общие</w:t>
                              </w:r>
                              <w:r>
                                <w:rPr>
                                  <w:spacing w:val="-45"/>
                                  <w:sz w:val="18"/>
                                </w:rPr>
                                <w:t xml:space="preserve"> </w:t>
                              </w:r>
                            </w:p>
                          </w:txbxContent>
                        </wps:txbx>
                        <wps:bodyPr horzOverflow="overflow" vert="horz" lIns="0" tIns="0" rIns="0" bIns="0" rtlCol="0">
                          <a:noAutofit/>
                        </wps:bodyPr>
                      </wps:wsp>
                      <wps:wsp>
                        <wps:cNvPr id="67238" name="Rectangle 67238"/>
                        <wps:cNvSpPr/>
                        <wps:spPr>
                          <a:xfrm rot="-5399999">
                            <a:off x="1102544" y="1489493"/>
                            <a:ext cx="1209615" cy="137730"/>
                          </a:xfrm>
                          <a:prstGeom prst="rect">
                            <a:avLst/>
                          </a:prstGeom>
                          <a:ln>
                            <a:noFill/>
                          </a:ln>
                        </wps:spPr>
                        <wps:txbx>
                          <w:txbxContent>
                            <w:p w:rsidR="00092D06" w:rsidRDefault="00092D06">
                              <w:pPr>
                                <w:spacing w:after="160" w:line="259" w:lineRule="auto"/>
                                <w:ind w:left="0" w:firstLine="0"/>
                                <w:jc w:val="left"/>
                              </w:pPr>
                              <w:r>
                                <w:rPr>
                                  <w:sz w:val="18"/>
                                </w:rPr>
                                <w:t>представления.</w:t>
                              </w:r>
                              <w:r>
                                <w:rPr>
                                  <w:spacing w:val="-45"/>
                                  <w:sz w:val="18"/>
                                </w:rPr>
                                <w:t xml:space="preserve"> </w:t>
                              </w:r>
                            </w:p>
                          </w:txbxContent>
                        </wps:txbx>
                        <wps:bodyPr horzOverflow="overflow" vert="horz" lIns="0" tIns="0" rIns="0" bIns="0" rtlCol="0">
                          <a:noAutofit/>
                        </wps:bodyPr>
                      </wps:wsp>
                      <wps:wsp>
                        <wps:cNvPr id="67239" name="Rectangle 67239"/>
                        <wps:cNvSpPr/>
                        <wps:spPr>
                          <a:xfrm rot="-5399999">
                            <a:off x="1555231" y="1694073"/>
                            <a:ext cx="800608"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2.</w:t>
                              </w:r>
                            </w:p>
                          </w:txbxContent>
                        </wps:txbx>
                        <wps:bodyPr horzOverflow="overflow" vert="horz" lIns="0" tIns="0" rIns="0" bIns="0" rtlCol="0">
                          <a:noAutofit/>
                        </wps:bodyPr>
                      </wps:wsp>
                      <wps:wsp>
                        <wps:cNvPr id="67240" name="Rectangle 67240"/>
                        <wps:cNvSpPr/>
                        <wps:spPr>
                          <a:xfrm rot="-5399999">
                            <a:off x="1930396" y="1474097"/>
                            <a:ext cx="36485" cy="137729"/>
                          </a:xfrm>
                          <a:prstGeom prst="rect">
                            <a:avLst/>
                          </a:prstGeom>
                          <a:ln>
                            <a:noFill/>
                          </a:ln>
                        </wps:spPr>
                        <wps:txbx>
                          <w:txbxContent>
                            <w:p w:rsidR="00092D06" w:rsidRDefault="00092D06">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67241" name="Rectangle 67241"/>
                        <wps:cNvSpPr/>
                        <wps:spPr>
                          <a:xfrm rot="-5399999">
                            <a:off x="1604443" y="1623117"/>
                            <a:ext cx="942366" cy="137730"/>
                          </a:xfrm>
                          <a:prstGeom prst="rect">
                            <a:avLst/>
                          </a:prstGeom>
                          <a:ln>
                            <a:noFill/>
                          </a:ln>
                        </wps:spPr>
                        <wps:txbx>
                          <w:txbxContent>
                            <w:p w:rsidR="00092D06" w:rsidRDefault="00092D06">
                              <w:pPr>
                                <w:spacing w:after="160" w:line="259" w:lineRule="auto"/>
                                <w:ind w:left="0" w:firstLine="0"/>
                                <w:jc w:val="left"/>
                              </w:pPr>
                              <w:r>
                                <w:rPr>
                                  <w:sz w:val="18"/>
                                </w:rPr>
                                <w:t>Управление</w:t>
                              </w:r>
                              <w:r>
                                <w:rPr>
                                  <w:spacing w:val="-45"/>
                                  <w:sz w:val="18"/>
                                </w:rPr>
                                <w:t xml:space="preserve"> </w:t>
                              </w:r>
                            </w:p>
                          </w:txbxContent>
                        </wps:txbx>
                        <wps:bodyPr horzOverflow="overflow" vert="horz" lIns="0" tIns="0" rIns="0" bIns="0" rtlCol="0">
                          <a:noAutofit/>
                        </wps:bodyPr>
                      </wps:wsp>
                      <wps:wsp>
                        <wps:cNvPr id="67242" name="Rectangle 67242"/>
                        <wps:cNvSpPr/>
                        <wps:spPr>
                          <a:xfrm rot="-5399999">
                            <a:off x="1641131" y="1532818"/>
                            <a:ext cx="1122964" cy="137730"/>
                          </a:xfrm>
                          <a:prstGeom prst="rect">
                            <a:avLst/>
                          </a:prstGeom>
                          <a:ln>
                            <a:noFill/>
                          </a:ln>
                        </wps:spPr>
                        <wps:txbx>
                          <w:txbxContent>
                            <w:p w:rsidR="00092D06" w:rsidRDefault="00092D06">
                              <w:pPr>
                                <w:spacing w:after="160" w:line="259" w:lineRule="auto"/>
                                <w:ind w:left="0" w:firstLine="0"/>
                                <w:jc w:val="left"/>
                              </w:pPr>
                              <w:r>
                                <w:rPr>
                                  <w:sz w:val="18"/>
                                </w:rPr>
                                <w:t>техническими</w:t>
                              </w:r>
                              <w:r>
                                <w:rPr>
                                  <w:spacing w:val="-45"/>
                                  <w:sz w:val="18"/>
                                </w:rPr>
                                <w:t xml:space="preserve"> </w:t>
                              </w:r>
                            </w:p>
                          </w:txbxContent>
                        </wps:txbx>
                        <wps:bodyPr horzOverflow="overflow" vert="horz" lIns="0" tIns="0" rIns="0" bIns="0" rtlCol="0">
                          <a:noAutofit/>
                        </wps:bodyPr>
                      </wps:wsp>
                      <wps:wsp>
                        <wps:cNvPr id="67243" name="Rectangle 67243"/>
                        <wps:cNvSpPr/>
                        <wps:spPr>
                          <a:xfrm rot="-5399999">
                            <a:off x="1882056" y="1646757"/>
                            <a:ext cx="895088" cy="137730"/>
                          </a:xfrm>
                          <a:prstGeom prst="rect">
                            <a:avLst/>
                          </a:prstGeom>
                          <a:ln>
                            <a:noFill/>
                          </a:ln>
                        </wps:spPr>
                        <wps:txbx>
                          <w:txbxContent>
                            <w:p w:rsidR="00092D06" w:rsidRDefault="00092D06">
                              <w:pPr>
                                <w:spacing w:after="160" w:line="259" w:lineRule="auto"/>
                                <w:ind w:left="0" w:firstLine="0"/>
                                <w:jc w:val="left"/>
                              </w:pPr>
                              <w:r>
                                <w:rPr>
                                  <w:sz w:val="18"/>
                                </w:rPr>
                                <w:t>системами.</w:t>
                              </w:r>
                              <w:r>
                                <w:rPr>
                                  <w:spacing w:val="-45"/>
                                  <w:sz w:val="18"/>
                                </w:rPr>
                                <w:t xml:space="preserve"> </w:t>
                              </w:r>
                            </w:p>
                          </w:txbxContent>
                        </wps:txbx>
                        <wps:bodyPr horzOverflow="overflow" vert="horz" lIns="0" tIns="0" rIns="0" bIns="0" rtlCol="0">
                          <a:noAutofit/>
                        </wps:bodyPr>
                      </wps:wsp>
                      <wps:wsp>
                        <wps:cNvPr id="67244" name="Rectangle 67244"/>
                        <wps:cNvSpPr/>
                        <wps:spPr>
                          <a:xfrm rot="-5399999">
                            <a:off x="2177480" y="1694072"/>
                            <a:ext cx="800608" cy="137578"/>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3.</w:t>
                              </w:r>
                            </w:p>
                          </w:txbxContent>
                        </wps:txbx>
                        <wps:bodyPr horzOverflow="overflow" vert="horz" lIns="0" tIns="0" rIns="0" bIns="0" rtlCol="0">
                          <a:noAutofit/>
                        </wps:bodyPr>
                      </wps:wsp>
                      <wps:wsp>
                        <wps:cNvPr id="67245" name="Rectangle 67245"/>
                        <wps:cNvSpPr/>
                        <wps:spPr>
                          <a:xfrm rot="-5399999">
                            <a:off x="2032639" y="1429065"/>
                            <a:ext cx="1330471" cy="137730"/>
                          </a:xfrm>
                          <a:prstGeom prst="rect">
                            <a:avLst/>
                          </a:prstGeom>
                          <a:ln>
                            <a:noFill/>
                          </a:ln>
                        </wps:spPr>
                        <wps:txbx>
                          <w:txbxContent>
                            <w:p w:rsidR="00092D06" w:rsidRDefault="00092D06">
                              <w:pPr>
                                <w:spacing w:after="160" w:line="259" w:lineRule="auto"/>
                                <w:ind w:left="0" w:firstLine="0"/>
                                <w:jc w:val="left"/>
                              </w:pPr>
                              <w:r>
                                <w:rPr>
                                  <w:sz w:val="18"/>
                                </w:rPr>
                                <w:t>Элементная</w:t>
                              </w:r>
                              <w:r>
                                <w:rPr>
                                  <w:spacing w:val="-208"/>
                                  <w:sz w:val="18"/>
                                </w:rPr>
                                <w:t xml:space="preserve"> </w:t>
                              </w:r>
                              <w:r>
                                <w:rPr>
                                  <w:sz w:val="18"/>
                                </w:rPr>
                                <w:t>база</w:t>
                              </w:r>
                              <w:r>
                                <w:rPr>
                                  <w:spacing w:val="-45"/>
                                  <w:sz w:val="18"/>
                                </w:rPr>
                                <w:t xml:space="preserve"> </w:t>
                              </w:r>
                            </w:p>
                          </w:txbxContent>
                        </wps:txbx>
                        <wps:bodyPr horzOverflow="overflow" vert="horz" lIns="0" tIns="0" rIns="0" bIns="0" rtlCol="0">
                          <a:noAutofit/>
                        </wps:bodyPr>
                      </wps:wsp>
                      <wps:wsp>
                        <wps:cNvPr id="67246" name="Rectangle 67246"/>
                        <wps:cNvSpPr/>
                        <wps:spPr>
                          <a:xfrm rot="-5399999">
                            <a:off x="2276529" y="1545968"/>
                            <a:ext cx="1096665" cy="137730"/>
                          </a:xfrm>
                          <a:prstGeom prst="rect">
                            <a:avLst/>
                          </a:prstGeom>
                          <a:ln>
                            <a:noFill/>
                          </a:ln>
                        </wps:spPr>
                        <wps:txbx>
                          <w:txbxContent>
                            <w:p w:rsidR="00092D06" w:rsidRDefault="00092D06">
                              <w:pPr>
                                <w:spacing w:after="160" w:line="259" w:lineRule="auto"/>
                                <w:ind w:left="0" w:firstLine="0"/>
                                <w:jc w:val="left"/>
                              </w:pPr>
                              <w:r>
                                <w:rPr>
                                  <w:sz w:val="18"/>
                                </w:rPr>
                                <w:t>автоматизиро-</w:t>
                              </w:r>
                            </w:p>
                          </w:txbxContent>
                        </wps:txbx>
                        <wps:bodyPr horzOverflow="overflow" vert="horz" lIns="0" tIns="0" rIns="0" bIns="0" rtlCol="0">
                          <a:noAutofit/>
                        </wps:bodyPr>
                      </wps:wsp>
                      <wps:wsp>
                        <wps:cNvPr id="67247" name="Rectangle 67247"/>
                        <wps:cNvSpPr/>
                        <wps:spPr>
                          <a:xfrm rot="-5399999">
                            <a:off x="2381246" y="1523697"/>
                            <a:ext cx="1141207" cy="137730"/>
                          </a:xfrm>
                          <a:prstGeom prst="rect">
                            <a:avLst/>
                          </a:prstGeom>
                          <a:ln>
                            <a:noFill/>
                          </a:ln>
                        </wps:spPr>
                        <wps:txbx>
                          <w:txbxContent>
                            <w:p w:rsidR="00092D06" w:rsidRDefault="00092D06">
                              <w:pPr>
                                <w:spacing w:after="160" w:line="259" w:lineRule="auto"/>
                                <w:ind w:left="0" w:firstLine="0"/>
                                <w:jc w:val="left"/>
                              </w:pPr>
                              <w:r>
                                <w:rPr>
                                  <w:sz w:val="18"/>
                                </w:rPr>
                                <w:t>ванных</w:t>
                              </w:r>
                              <w:r>
                                <w:rPr>
                                  <w:spacing w:val="-208"/>
                                  <w:sz w:val="18"/>
                                </w:rPr>
                                <w:t xml:space="preserve"> </w:t>
                              </w:r>
                              <w:r>
                                <w:rPr>
                                  <w:sz w:val="18"/>
                                </w:rPr>
                                <w:t>систем</w:t>
                              </w:r>
                            </w:p>
                          </w:txbxContent>
                        </wps:txbx>
                        <wps:bodyPr horzOverflow="overflow" vert="horz" lIns="0" tIns="0" rIns="0" bIns="0" rtlCol="0">
                          <a:noAutofit/>
                        </wps:bodyPr>
                      </wps:wsp>
                      <wps:wsp>
                        <wps:cNvPr id="67248" name="Rectangle 67248"/>
                        <wps:cNvSpPr/>
                        <wps:spPr>
                          <a:xfrm rot="-5399999">
                            <a:off x="932867" y="578047"/>
                            <a:ext cx="800608"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3.</w:t>
                              </w:r>
                            </w:p>
                          </w:txbxContent>
                        </wps:txbx>
                        <wps:bodyPr horzOverflow="overflow" vert="horz" lIns="0" tIns="0" rIns="0" bIns="0" rtlCol="0">
                          <a:noAutofit/>
                        </wps:bodyPr>
                      </wps:wsp>
                      <wps:wsp>
                        <wps:cNvPr id="67249" name="Rectangle 67249"/>
                        <wps:cNvSpPr/>
                        <wps:spPr>
                          <a:xfrm rot="-5399999">
                            <a:off x="982079" y="507092"/>
                            <a:ext cx="942366" cy="137729"/>
                          </a:xfrm>
                          <a:prstGeom prst="rect">
                            <a:avLst/>
                          </a:prstGeom>
                          <a:ln>
                            <a:noFill/>
                          </a:ln>
                        </wps:spPr>
                        <wps:txbx>
                          <w:txbxContent>
                            <w:p w:rsidR="00092D06" w:rsidRDefault="00092D06">
                              <w:pPr>
                                <w:spacing w:after="160" w:line="259" w:lineRule="auto"/>
                                <w:ind w:left="0" w:firstLine="0"/>
                                <w:jc w:val="left"/>
                              </w:pPr>
                              <w:r>
                                <w:rPr>
                                  <w:sz w:val="18"/>
                                </w:rPr>
                                <w:t>Управление</w:t>
                              </w:r>
                              <w:r>
                                <w:rPr>
                                  <w:spacing w:val="-45"/>
                                  <w:sz w:val="18"/>
                                </w:rPr>
                                <w:t xml:space="preserve"> </w:t>
                              </w:r>
                            </w:p>
                          </w:txbxContent>
                        </wps:txbx>
                        <wps:bodyPr horzOverflow="overflow" vert="horz" lIns="0" tIns="0" rIns="0" bIns="0" rtlCol="0">
                          <a:noAutofit/>
                        </wps:bodyPr>
                      </wps:wsp>
                      <wps:wsp>
                        <wps:cNvPr id="67250" name="Rectangle 67250"/>
                        <wps:cNvSpPr/>
                        <wps:spPr>
                          <a:xfrm rot="-5399999">
                            <a:off x="1159081" y="557107"/>
                            <a:ext cx="842337" cy="137729"/>
                          </a:xfrm>
                          <a:prstGeom prst="rect">
                            <a:avLst/>
                          </a:prstGeom>
                          <a:ln>
                            <a:noFill/>
                          </a:ln>
                        </wps:spPr>
                        <wps:txbx>
                          <w:txbxContent>
                            <w:p w:rsidR="00092D06" w:rsidRDefault="00092D06">
                              <w:pPr>
                                <w:spacing w:after="160" w:line="259" w:lineRule="auto"/>
                                <w:ind w:left="0" w:firstLine="0"/>
                                <w:jc w:val="left"/>
                              </w:pPr>
                              <w:r>
                                <w:rPr>
                                  <w:sz w:val="18"/>
                                </w:rPr>
                                <w:t>социально-</w:t>
                              </w:r>
                            </w:p>
                          </w:txbxContent>
                        </wps:txbx>
                        <wps:bodyPr horzOverflow="overflow" vert="horz" lIns="0" tIns="0" rIns="0" bIns="0" rtlCol="0">
                          <a:noAutofit/>
                        </wps:bodyPr>
                      </wps:wsp>
                      <wps:wsp>
                        <wps:cNvPr id="67251" name="Rectangle 67251"/>
                        <wps:cNvSpPr/>
                        <wps:spPr>
                          <a:xfrm rot="-5399999">
                            <a:off x="1045878" y="316917"/>
                            <a:ext cx="1322717" cy="137729"/>
                          </a:xfrm>
                          <a:prstGeom prst="rect">
                            <a:avLst/>
                          </a:prstGeom>
                          <a:ln>
                            <a:noFill/>
                          </a:ln>
                        </wps:spPr>
                        <wps:txbx>
                          <w:txbxContent>
                            <w:p w:rsidR="00092D06" w:rsidRDefault="00092D06">
                              <w:pPr>
                                <w:spacing w:after="160" w:line="259" w:lineRule="auto"/>
                                <w:ind w:left="0" w:firstLine="0"/>
                                <w:jc w:val="left"/>
                              </w:pPr>
                              <w:r>
                                <w:rPr>
                                  <w:sz w:val="18"/>
                                </w:rPr>
                                <w:t>экономическими</w:t>
                              </w:r>
                              <w:r>
                                <w:rPr>
                                  <w:spacing w:val="-45"/>
                                  <w:sz w:val="18"/>
                                </w:rPr>
                                <w:t xml:space="preserve"> </w:t>
                              </w:r>
                            </w:p>
                          </w:txbxContent>
                        </wps:txbx>
                        <wps:bodyPr horzOverflow="overflow" vert="horz" lIns="0" tIns="0" rIns="0" bIns="0" rtlCol="0">
                          <a:noAutofit/>
                        </wps:bodyPr>
                      </wps:wsp>
                      <wps:wsp>
                        <wps:cNvPr id="67252" name="Rectangle 67252"/>
                        <wps:cNvSpPr/>
                        <wps:spPr>
                          <a:xfrm rot="-5399999">
                            <a:off x="1386680" y="530731"/>
                            <a:ext cx="895087" cy="137729"/>
                          </a:xfrm>
                          <a:prstGeom prst="rect">
                            <a:avLst/>
                          </a:prstGeom>
                          <a:ln>
                            <a:noFill/>
                          </a:ln>
                        </wps:spPr>
                        <wps:txbx>
                          <w:txbxContent>
                            <w:p w:rsidR="00092D06" w:rsidRDefault="00092D06">
                              <w:pPr>
                                <w:spacing w:after="160" w:line="259" w:lineRule="auto"/>
                                <w:ind w:left="0" w:firstLine="0"/>
                                <w:jc w:val="left"/>
                              </w:pPr>
                              <w:r>
                                <w:rPr>
                                  <w:sz w:val="18"/>
                                </w:rPr>
                                <w:t>системами.</w:t>
                              </w:r>
                              <w:r>
                                <w:rPr>
                                  <w:spacing w:val="-45"/>
                                  <w:sz w:val="18"/>
                                </w:rPr>
                                <w:t xml:space="preserve"> </w:t>
                              </w:r>
                            </w:p>
                          </w:txbxContent>
                        </wps:txbx>
                        <wps:bodyPr horzOverflow="overflow" vert="horz" lIns="0" tIns="0" rIns="0" bIns="0" rtlCol="0">
                          <a:noAutofit/>
                        </wps:bodyPr>
                      </wps:wsp>
                      <wps:wsp>
                        <wps:cNvPr id="67253" name="Rectangle 67253"/>
                        <wps:cNvSpPr/>
                        <wps:spPr>
                          <a:xfrm rot="-5399999">
                            <a:off x="1407101" y="424166"/>
                            <a:ext cx="1108219" cy="137729"/>
                          </a:xfrm>
                          <a:prstGeom prst="rect">
                            <a:avLst/>
                          </a:prstGeom>
                          <a:ln>
                            <a:noFill/>
                          </a:ln>
                        </wps:spPr>
                        <wps:txbx>
                          <w:txbxContent>
                            <w:p w:rsidR="00092D06" w:rsidRDefault="00092D06">
                              <w:pPr>
                                <w:spacing w:after="160" w:line="259" w:lineRule="auto"/>
                                <w:ind w:left="0" w:firstLine="0"/>
                                <w:jc w:val="left"/>
                              </w:pPr>
                              <w:r>
                                <w:rPr>
                                  <w:sz w:val="18"/>
                                </w:rPr>
                                <w:t>Предпринима-</w:t>
                              </w:r>
                            </w:p>
                          </w:txbxContent>
                        </wps:txbx>
                        <wps:bodyPr horzOverflow="overflow" vert="horz" lIns="0" tIns="0" rIns="0" bIns="0" rtlCol="0">
                          <a:noAutofit/>
                        </wps:bodyPr>
                      </wps:wsp>
                      <wps:wsp>
                        <wps:cNvPr id="67254" name="Rectangle 67254"/>
                        <wps:cNvSpPr/>
                        <wps:spPr>
                          <a:xfrm rot="-5399999">
                            <a:off x="1763713" y="653791"/>
                            <a:ext cx="648969" cy="137729"/>
                          </a:xfrm>
                          <a:prstGeom prst="rect">
                            <a:avLst/>
                          </a:prstGeom>
                          <a:ln>
                            <a:noFill/>
                          </a:ln>
                        </wps:spPr>
                        <wps:txbx>
                          <w:txbxContent>
                            <w:p w:rsidR="00092D06" w:rsidRDefault="00092D06">
                              <w:pPr>
                                <w:spacing w:after="160" w:line="259" w:lineRule="auto"/>
                                <w:ind w:left="0" w:firstLine="0"/>
                                <w:jc w:val="left"/>
                              </w:pPr>
                              <w:r>
                                <w:rPr>
                                  <w:sz w:val="18"/>
                                </w:rPr>
                                <w:t>тельство</w:t>
                              </w:r>
                            </w:p>
                          </w:txbxContent>
                        </wps:txbx>
                        <wps:bodyPr horzOverflow="overflow" vert="horz" lIns="0" tIns="0" rIns="0" bIns="0" rtlCol="0">
                          <a:noAutofit/>
                        </wps:bodyPr>
                      </wps:wsp>
                      <wps:wsp>
                        <wps:cNvPr id="67255" name="Rectangle 67255"/>
                        <wps:cNvSpPr/>
                        <wps:spPr>
                          <a:xfrm rot="-5399999">
                            <a:off x="2797078" y="5923455"/>
                            <a:ext cx="752799" cy="137729"/>
                          </a:xfrm>
                          <a:prstGeom prst="rect">
                            <a:avLst/>
                          </a:prstGeom>
                          <a:ln>
                            <a:noFill/>
                          </a:ln>
                        </wps:spPr>
                        <wps:txbx>
                          <w:txbxContent>
                            <w:p w:rsidR="00092D06" w:rsidRDefault="00092D06">
                              <w:pPr>
                                <w:spacing w:after="160" w:line="259" w:lineRule="auto"/>
                                <w:ind w:left="0" w:firstLine="0"/>
                                <w:jc w:val="left"/>
                              </w:pPr>
                              <w:r>
                                <w:rPr>
                                  <w:sz w:val="18"/>
                                </w:rPr>
                                <w:t>Животно-</w:t>
                              </w:r>
                            </w:p>
                          </w:txbxContent>
                        </wps:txbx>
                        <wps:bodyPr horzOverflow="overflow" vert="horz" lIns="0" tIns="0" rIns="0" bIns="0" rtlCol="0">
                          <a:noAutofit/>
                        </wps:bodyPr>
                      </wps:wsp>
                      <wps:wsp>
                        <wps:cNvPr id="67256" name="Rectangle 67256"/>
                        <wps:cNvSpPr/>
                        <wps:spPr>
                          <a:xfrm rot="-5399999">
                            <a:off x="3014288" y="6013679"/>
                            <a:ext cx="572352" cy="137730"/>
                          </a:xfrm>
                          <a:prstGeom prst="rect">
                            <a:avLst/>
                          </a:prstGeom>
                          <a:ln>
                            <a:noFill/>
                          </a:ln>
                        </wps:spPr>
                        <wps:txbx>
                          <w:txbxContent>
                            <w:p w:rsidR="00092D06" w:rsidRDefault="00092D06">
                              <w:pPr>
                                <w:spacing w:after="160" w:line="259" w:lineRule="auto"/>
                                <w:ind w:left="0" w:firstLine="0"/>
                                <w:jc w:val="left"/>
                              </w:pPr>
                              <w:r>
                                <w:rPr>
                                  <w:sz w:val="18"/>
                                </w:rPr>
                                <w:t>водство</w:t>
                              </w:r>
                            </w:p>
                          </w:txbxContent>
                        </wps:txbx>
                        <wps:bodyPr horzOverflow="overflow" vert="horz" lIns="0" tIns="0" rIns="0" bIns="0" rtlCol="0">
                          <a:noAutofit/>
                        </wps:bodyPr>
                      </wps:wsp>
                      <wps:wsp>
                        <wps:cNvPr id="67257" name="Rectangle 67257"/>
                        <wps:cNvSpPr/>
                        <wps:spPr>
                          <a:xfrm rot="-5399999">
                            <a:off x="2780145" y="5042224"/>
                            <a:ext cx="800456"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w:t>
                              </w:r>
                            </w:p>
                          </w:txbxContent>
                        </wps:txbx>
                        <wps:bodyPr horzOverflow="overflow" vert="horz" lIns="0" tIns="0" rIns="0" bIns="0" rtlCol="0">
                          <a:noAutofit/>
                        </wps:bodyPr>
                      </wps:wsp>
                      <wps:wsp>
                        <wps:cNvPr id="67258" name="Rectangle 67258"/>
                        <wps:cNvSpPr/>
                        <wps:spPr>
                          <a:xfrm rot="-5399999">
                            <a:off x="2906202" y="5048114"/>
                            <a:ext cx="788523" cy="137730"/>
                          </a:xfrm>
                          <a:prstGeom prst="rect">
                            <a:avLst/>
                          </a:prstGeom>
                          <a:ln>
                            <a:noFill/>
                          </a:ln>
                        </wps:spPr>
                        <wps:txbx>
                          <w:txbxContent>
                            <w:p w:rsidR="00092D06" w:rsidRDefault="00092D06">
                              <w:pPr>
                                <w:spacing w:after="160" w:line="259" w:lineRule="auto"/>
                                <w:ind w:left="0" w:firstLine="0"/>
                                <w:jc w:val="left"/>
                              </w:pPr>
                              <w:r>
                                <w:rPr>
                                  <w:sz w:val="18"/>
                                </w:rPr>
                                <w:t>Элементы</w:t>
                              </w:r>
                              <w:r>
                                <w:rPr>
                                  <w:spacing w:val="-45"/>
                                  <w:sz w:val="18"/>
                                </w:rPr>
                                <w:t xml:space="preserve"> </w:t>
                              </w:r>
                            </w:p>
                          </w:txbxContent>
                        </wps:txbx>
                        <wps:bodyPr horzOverflow="overflow" vert="horz" lIns="0" tIns="0" rIns="0" bIns="0" rtlCol="0">
                          <a:noAutofit/>
                        </wps:bodyPr>
                      </wps:wsp>
                      <wps:wsp>
                        <wps:cNvPr id="67259" name="Rectangle 67259"/>
                        <wps:cNvSpPr/>
                        <wps:spPr>
                          <a:xfrm rot="-5399999">
                            <a:off x="2974586" y="4989510"/>
                            <a:ext cx="905729" cy="137730"/>
                          </a:xfrm>
                          <a:prstGeom prst="rect">
                            <a:avLst/>
                          </a:prstGeom>
                          <a:ln>
                            <a:noFill/>
                          </a:ln>
                        </wps:spPr>
                        <wps:txbx>
                          <w:txbxContent>
                            <w:p w:rsidR="00092D06" w:rsidRDefault="00092D06">
                              <w:pPr>
                                <w:spacing w:after="160" w:line="259" w:lineRule="auto"/>
                                <w:ind w:left="0" w:firstLine="0"/>
                                <w:jc w:val="left"/>
                              </w:pPr>
                              <w:r>
                                <w:rPr>
                                  <w:sz w:val="18"/>
                                </w:rPr>
                                <w:t>технологии</w:t>
                              </w:r>
                              <w:r>
                                <w:rPr>
                                  <w:spacing w:val="-45"/>
                                  <w:sz w:val="18"/>
                                </w:rPr>
                                <w:t xml:space="preserve"> </w:t>
                              </w:r>
                            </w:p>
                          </w:txbxContent>
                        </wps:txbx>
                        <wps:bodyPr horzOverflow="overflow" vert="horz" lIns="0" tIns="0" rIns="0" bIns="0" rtlCol="0">
                          <a:noAutofit/>
                        </wps:bodyPr>
                      </wps:wsp>
                      <wps:wsp>
                        <wps:cNvPr id="67260" name="Rectangle 67260"/>
                        <wps:cNvSpPr/>
                        <wps:spPr>
                          <a:xfrm rot="-5399999">
                            <a:off x="3000937" y="4888874"/>
                            <a:ext cx="1107002" cy="137730"/>
                          </a:xfrm>
                          <a:prstGeom prst="rect">
                            <a:avLst/>
                          </a:prstGeom>
                          <a:ln>
                            <a:noFill/>
                          </a:ln>
                        </wps:spPr>
                        <wps:txbx>
                          <w:txbxContent>
                            <w:p w:rsidR="00092D06" w:rsidRDefault="00092D06">
                              <w:pPr>
                                <w:spacing w:after="160" w:line="259" w:lineRule="auto"/>
                                <w:ind w:left="0" w:firstLine="0"/>
                                <w:jc w:val="left"/>
                              </w:pPr>
                              <w:r>
                                <w:rPr>
                                  <w:sz w:val="18"/>
                                </w:rPr>
                                <w:t>выращивания</w:t>
                              </w:r>
                              <w:r>
                                <w:rPr>
                                  <w:spacing w:val="-45"/>
                                  <w:sz w:val="18"/>
                                </w:rPr>
                                <w:t xml:space="preserve"> </w:t>
                              </w:r>
                            </w:p>
                          </w:txbxContent>
                        </wps:txbx>
                        <wps:bodyPr horzOverflow="overflow" vert="horz" lIns="0" tIns="0" rIns="0" bIns="0" rtlCol="0">
                          <a:noAutofit/>
                        </wps:bodyPr>
                      </wps:wsp>
                      <wps:wsp>
                        <wps:cNvPr id="67261" name="Rectangle 67261"/>
                        <wps:cNvSpPr/>
                        <wps:spPr>
                          <a:xfrm rot="-5399999">
                            <a:off x="3144267" y="4905216"/>
                            <a:ext cx="1074318" cy="137730"/>
                          </a:xfrm>
                          <a:prstGeom prst="rect">
                            <a:avLst/>
                          </a:prstGeom>
                          <a:ln>
                            <a:noFill/>
                          </a:ln>
                        </wps:spPr>
                        <wps:txbx>
                          <w:txbxContent>
                            <w:p w:rsidR="00092D06" w:rsidRDefault="00092D06">
                              <w:pPr>
                                <w:spacing w:after="160" w:line="259" w:lineRule="auto"/>
                                <w:ind w:left="0" w:firstLine="0"/>
                                <w:jc w:val="left"/>
                              </w:pPr>
                              <w:r>
                                <w:rPr>
                                  <w:sz w:val="18"/>
                                </w:rPr>
                                <w:t>сельскохозяй-</w:t>
                              </w:r>
                            </w:p>
                          </w:txbxContent>
                        </wps:txbx>
                        <wps:bodyPr horzOverflow="overflow" vert="horz" lIns="0" tIns="0" rIns="0" bIns="0" rtlCol="0">
                          <a:noAutofit/>
                        </wps:bodyPr>
                      </wps:wsp>
                      <wps:wsp>
                        <wps:cNvPr id="67262" name="Rectangle 67262"/>
                        <wps:cNvSpPr/>
                        <wps:spPr>
                          <a:xfrm rot="-5399999">
                            <a:off x="3429885" y="5063848"/>
                            <a:ext cx="757055" cy="137730"/>
                          </a:xfrm>
                          <a:prstGeom prst="rect">
                            <a:avLst/>
                          </a:prstGeom>
                          <a:ln>
                            <a:noFill/>
                          </a:ln>
                        </wps:spPr>
                        <wps:txbx>
                          <w:txbxContent>
                            <w:p w:rsidR="00092D06" w:rsidRDefault="00092D06">
                              <w:pPr>
                                <w:spacing w:after="160" w:line="259" w:lineRule="auto"/>
                                <w:ind w:left="0" w:firstLine="0"/>
                                <w:jc w:val="left"/>
                              </w:pPr>
                              <w:r>
                                <w:rPr>
                                  <w:sz w:val="18"/>
                                </w:rPr>
                                <w:t>ственных</w:t>
                              </w:r>
                              <w:r>
                                <w:rPr>
                                  <w:spacing w:val="-45"/>
                                  <w:sz w:val="18"/>
                                </w:rPr>
                                <w:t xml:space="preserve"> </w:t>
                              </w:r>
                            </w:p>
                          </w:txbxContent>
                        </wps:txbx>
                        <wps:bodyPr horzOverflow="overflow" vert="horz" lIns="0" tIns="0" rIns="0" bIns="0" rtlCol="0">
                          <a:noAutofit/>
                        </wps:bodyPr>
                      </wps:wsp>
                      <wps:wsp>
                        <wps:cNvPr id="67263" name="Rectangle 67263"/>
                        <wps:cNvSpPr/>
                        <wps:spPr>
                          <a:xfrm rot="-5399999">
                            <a:off x="3512711" y="5019686"/>
                            <a:ext cx="845377" cy="137730"/>
                          </a:xfrm>
                          <a:prstGeom prst="rect">
                            <a:avLst/>
                          </a:prstGeom>
                          <a:ln>
                            <a:noFill/>
                          </a:ln>
                        </wps:spPr>
                        <wps:txbx>
                          <w:txbxContent>
                            <w:p w:rsidR="00092D06" w:rsidRDefault="00092D06">
                              <w:pPr>
                                <w:spacing w:after="160" w:line="259" w:lineRule="auto"/>
                                <w:ind w:left="0" w:firstLine="0"/>
                                <w:jc w:val="left"/>
                              </w:pPr>
                              <w:r>
                                <w:rPr>
                                  <w:sz w:val="18"/>
                                </w:rPr>
                                <w:t>животных.</w:t>
                              </w:r>
                            </w:p>
                          </w:txbxContent>
                        </wps:txbx>
                        <wps:bodyPr horzOverflow="overflow" vert="horz" lIns="0" tIns="0" rIns="0" bIns="0" rtlCol="0">
                          <a:noAutofit/>
                        </wps:bodyPr>
                      </wps:wsp>
                      <wps:wsp>
                        <wps:cNvPr id="67264" name="Rectangle 67264"/>
                        <wps:cNvSpPr/>
                        <wps:spPr>
                          <a:xfrm rot="-5399999">
                            <a:off x="2780030" y="3926198"/>
                            <a:ext cx="800456" cy="137578"/>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w:t>
                              </w:r>
                            </w:p>
                          </w:txbxContent>
                        </wps:txbx>
                        <wps:bodyPr horzOverflow="overflow" vert="horz" lIns="0" tIns="0" rIns="0" bIns="0" rtlCol="0">
                          <a:noAutofit/>
                        </wps:bodyPr>
                      </wps:wsp>
                      <wps:wsp>
                        <wps:cNvPr id="67265" name="Rectangle 67265"/>
                        <wps:cNvSpPr/>
                        <wps:spPr>
                          <a:xfrm rot="-5399999">
                            <a:off x="2906088" y="3932089"/>
                            <a:ext cx="788522" cy="137730"/>
                          </a:xfrm>
                          <a:prstGeom prst="rect">
                            <a:avLst/>
                          </a:prstGeom>
                          <a:ln>
                            <a:noFill/>
                          </a:ln>
                        </wps:spPr>
                        <wps:txbx>
                          <w:txbxContent>
                            <w:p w:rsidR="00092D06" w:rsidRDefault="00092D06">
                              <w:pPr>
                                <w:spacing w:after="160" w:line="259" w:lineRule="auto"/>
                                <w:ind w:left="0" w:firstLine="0"/>
                                <w:jc w:val="left"/>
                              </w:pPr>
                              <w:r>
                                <w:rPr>
                                  <w:sz w:val="18"/>
                                </w:rPr>
                                <w:t>Элементы</w:t>
                              </w:r>
                              <w:r>
                                <w:rPr>
                                  <w:spacing w:val="-45"/>
                                  <w:sz w:val="18"/>
                                </w:rPr>
                                <w:t xml:space="preserve"> </w:t>
                              </w:r>
                            </w:p>
                          </w:txbxContent>
                        </wps:txbx>
                        <wps:bodyPr horzOverflow="overflow" vert="horz" lIns="0" tIns="0" rIns="0" bIns="0" rtlCol="0">
                          <a:noAutofit/>
                        </wps:bodyPr>
                      </wps:wsp>
                      <wps:wsp>
                        <wps:cNvPr id="67266" name="Rectangle 67266"/>
                        <wps:cNvSpPr/>
                        <wps:spPr>
                          <a:xfrm rot="-5399999">
                            <a:off x="2974472" y="3873485"/>
                            <a:ext cx="905729" cy="137730"/>
                          </a:xfrm>
                          <a:prstGeom prst="rect">
                            <a:avLst/>
                          </a:prstGeom>
                          <a:ln>
                            <a:noFill/>
                          </a:ln>
                        </wps:spPr>
                        <wps:txbx>
                          <w:txbxContent>
                            <w:p w:rsidR="00092D06" w:rsidRDefault="00092D06">
                              <w:pPr>
                                <w:spacing w:after="160" w:line="259" w:lineRule="auto"/>
                                <w:ind w:left="0" w:firstLine="0"/>
                                <w:jc w:val="left"/>
                              </w:pPr>
                              <w:r>
                                <w:rPr>
                                  <w:sz w:val="18"/>
                                </w:rPr>
                                <w:t>технологии</w:t>
                              </w:r>
                              <w:r>
                                <w:rPr>
                                  <w:spacing w:val="-45"/>
                                  <w:sz w:val="18"/>
                                </w:rPr>
                                <w:t xml:space="preserve"> </w:t>
                              </w:r>
                            </w:p>
                          </w:txbxContent>
                        </wps:txbx>
                        <wps:bodyPr horzOverflow="overflow" vert="horz" lIns="0" tIns="0" rIns="0" bIns="0" rtlCol="0">
                          <a:noAutofit/>
                        </wps:bodyPr>
                      </wps:wsp>
                      <wps:wsp>
                        <wps:cNvPr id="67267" name="Rectangle 67267"/>
                        <wps:cNvSpPr/>
                        <wps:spPr>
                          <a:xfrm rot="-5399999">
                            <a:off x="3000822" y="3772849"/>
                            <a:ext cx="1107002" cy="137730"/>
                          </a:xfrm>
                          <a:prstGeom prst="rect">
                            <a:avLst/>
                          </a:prstGeom>
                          <a:ln>
                            <a:noFill/>
                          </a:ln>
                        </wps:spPr>
                        <wps:txbx>
                          <w:txbxContent>
                            <w:p w:rsidR="00092D06" w:rsidRDefault="00092D06">
                              <w:pPr>
                                <w:spacing w:after="160" w:line="259" w:lineRule="auto"/>
                                <w:ind w:left="0" w:firstLine="0"/>
                                <w:jc w:val="left"/>
                              </w:pPr>
                              <w:r>
                                <w:rPr>
                                  <w:sz w:val="18"/>
                                </w:rPr>
                                <w:t>выращивания</w:t>
                              </w:r>
                              <w:r>
                                <w:rPr>
                                  <w:spacing w:val="-45"/>
                                  <w:sz w:val="18"/>
                                </w:rPr>
                                <w:t xml:space="preserve"> </w:t>
                              </w:r>
                            </w:p>
                          </w:txbxContent>
                        </wps:txbx>
                        <wps:bodyPr horzOverflow="overflow" vert="horz" lIns="0" tIns="0" rIns="0" bIns="0" rtlCol="0">
                          <a:noAutofit/>
                        </wps:bodyPr>
                      </wps:wsp>
                      <wps:wsp>
                        <wps:cNvPr id="67268" name="Rectangle 67268"/>
                        <wps:cNvSpPr/>
                        <wps:spPr>
                          <a:xfrm rot="-5399999">
                            <a:off x="3144152" y="3789191"/>
                            <a:ext cx="1074318" cy="137730"/>
                          </a:xfrm>
                          <a:prstGeom prst="rect">
                            <a:avLst/>
                          </a:prstGeom>
                          <a:ln>
                            <a:noFill/>
                          </a:ln>
                        </wps:spPr>
                        <wps:txbx>
                          <w:txbxContent>
                            <w:p w:rsidR="00092D06" w:rsidRDefault="00092D06">
                              <w:pPr>
                                <w:spacing w:after="160" w:line="259" w:lineRule="auto"/>
                                <w:ind w:left="0" w:firstLine="0"/>
                                <w:jc w:val="left"/>
                              </w:pPr>
                              <w:r>
                                <w:rPr>
                                  <w:sz w:val="18"/>
                                </w:rPr>
                                <w:t>сельскохозяй-</w:t>
                              </w:r>
                            </w:p>
                          </w:txbxContent>
                        </wps:txbx>
                        <wps:bodyPr horzOverflow="overflow" vert="horz" lIns="0" tIns="0" rIns="0" bIns="0" rtlCol="0">
                          <a:noAutofit/>
                        </wps:bodyPr>
                      </wps:wsp>
                      <wps:wsp>
                        <wps:cNvPr id="67269" name="Rectangle 67269"/>
                        <wps:cNvSpPr/>
                        <wps:spPr>
                          <a:xfrm rot="-5399999">
                            <a:off x="3429771" y="3947823"/>
                            <a:ext cx="757055" cy="137730"/>
                          </a:xfrm>
                          <a:prstGeom prst="rect">
                            <a:avLst/>
                          </a:prstGeom>
                          <a:ln>
                            <a:noFill/>
                          </a:ln>
                        </wps:spPr>
                        <wps:txbx>
                          <w:txbxContent>
                            <w:p w:rsidR="00092D06" w:rsidRDefault="00092D06">
                              <w:pPr>
                                <w:spacing w:after="160" w:line="259" w:lineRule="auto"/>
                                <w:ind w:left="0" w:firstLine="0"/>
                                <w:jc w:val="left"/>
                              </w:pPr>
                              <w:r>
                                <w:rPr>
                                  <w:sz w:val="18"/>
                                </w:rPr>
                                <w:t>ственных</w:t>
                              </w:r>
                              <w:r>
                                <w:rPr>
                                  <w:spacing w:val="-45"/>
                                  <w:sz w:val="18"/>
                                </w:rPr>
                                <w:t xml:space="preserve"> </w:t>
                              </w:r>
                            </w:p>
                          </w:txbxContent>
                        </wps:txbx>
                        <wps:bodyPr horzOverflow="overflow" vert="horz" lIns="0" tIns="0" rIns="0" bIns="0" rtlCol="0">
                          <a:noAutofit/>
                        </wps:bodyPr>
                      </wps:wsp>
                      <wps:wsp>
                        <wps:cNvPr id="67270" name="Rectangle 67270"/>
                        <wps:cNvSpPr/>
                        <wps:spPr>
                          <a:xfrm rot="-5399999">
                            <a:off x="3512597" y="3903661"/>
                            <a:ext cx="845377" cy="137730"/>
                          </a:xfrm>
                          <a:prstGeom prst="rect">
                            <a:avLst/>
                          </a:prstGeom>
                          <a:ln>
                            <a:noFill/>
                          </a:ln>
                        </wps:spPr>
                        <wps:txbx>
                          <w:txbxContent>
                            <w:p w:rsidR="00092D06" w:rsidRDefault="00092D06">
                              <w:pPr>
                                <w:spacing w:after="160" w:line="259" w:lineRule="auto"/>
                                <w:ind w:left="0" w:firstLine="0"/>
                                <w:jc w:val="left"/>
                              </w:pPr>
                              <w:r>
                                <w:rPr>
                                  <w:sz w:val="18"/>
                                </w:rPr>
                                <w:t>животных.</w:t>
                              </w:r>
                            </w:p>
                          </w:txbxContent>
                        </wps:txbx>
                        <wps:bodyPr horzOverflow="overflow" vert="horz" lIns="0" tIns="0" rIns="0" bIns="0" rtlCol="0">
                          <a:noAutofit/>
                        </wps:bodyPr>
                      </wps:wsp>
                      <wps:wsp>
                        <wps:cNvPr id="67271" name="Rectangle 67271"/>
                        <wps:cNvSpPr/>
                        <wps:spPr>
                          <a:xfrm rot="-5399999">
                            <a:off x="2779916" y="2810173"/>
                            <a:ext cx="800456"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w:t>
                              </w:r>
                            </w:p>
                          </w:txbxContent>
                        </wps:txbx>
                        <wps:bodyPr horzOverflow="overflow" vert="horz" lIns="0" tIns="0" rIns="0" bIns="0" rtlCol="0">
                          <a:noAutofit/>
                        </wps:bodyPr>
                      </wps:wsp>
                      <wps:wsp>
                        <wps:cNvPr id="67272" name="Rectangle 67272"/>
                        <wps:cNvSpPr/>
                        <wps:spPr>
                          <a:xfrm rot="-5399999">
                            <a:off x="2905973" y="2816063"/>
                            <a:ext cx="788523" cy="137730"/>
                          </a:xfrm>
                          <a:prstGeom prst="rect">
                            <a:avLst/>
                          </a:prstGeom>
                          <a:ln>
                            <a:noFill/>
                          </a:ln>
                        </wps:spPr>
                        <wps:txbx>
                          <w:txbxContent>
                            <w:p w:rsidR="00092D06" w:rsidRDefault="00092D06">
                              <w:pPr>
                                <w:spacing w:after="160" w:line="259" w:lineRule="auto"/>
                                <w:ind w:left="0" w:firstLine="0"/>
                                <w:jc w:val="left"/>
                              </w:pPr>
                              <w:r>
                                <w:rPr>
                                  <w:sz w:val="18"/>
                                </w:rPr>
                                <w:t>Элементы</w:t>
                              </w:r>
                              <w:r>
                                <w:rPr>
                                  <w:spacing w:val="-45"/>
                                  <w:sz w:val="18"/>
                                </w:rPr>
                                <w:t xml:space="preserve"> </w:t>
                              </w:r>
                            </w:p>
                          </w:txbxContent>
                        </wps:txbx>
                        <wps:bodyPr horzOverflow="overflow" vert="horz" lIns="0" tIns="0" rIns="0" bIns="0" rtlCol="0">
                          <a:noAutofit/>
                        </wps:bodyPr>
                      </wps:wsp>
                      <wps:wsp>
                        <wps:cNvPr id="67273" name="Rectangle 67273"/>
                        <wps:cNvSpPr/>
                        <wps:spPr>
                          <a:xfrm rot="-5399999">
                            <a:off x="2974357" y="2757460"/>
                            <a:ext cx="905729" cy="137729"/>
                          </a:xfrm>
                          <a:prstGeom prst="rect">
                            <a:avLst/>
                          </a:prstGeom>
                          <a:ln>
                            <a:noFill/>
                          </a:ln>
                        </wps:spPr>
                        <wps:txbx>
                          <w:txbxContent>
                            <w:p w:rsidR="00092D06" w:rsidRDefault="00092D06">
                              <w:pPr>
                                <w:spacing w:after="160" w:line="259" w:lineRule="auto"/>
                                <w:ind w:left="0" w:firstLine="0"/>
                                <w:jc w:val="left"/>
                              </w:pPr>
                              <w:r>
                                <w:rPr>
                                  <w:sz w:val="18"/>
                                </w:rPr>
                                <w:t>технологии</w:t>
                              </w:r>
                              <w:r>
                                <w:rPr>
                                  <w:spacing w:val="-45"/>
                                  <w:sz w:val="18"/>
                                </w:rPr>
                                <w:t xml:space="preserve"> </w:t>
                              </w:r>
                            </w:p>
                          </w:txbxContent>
                        </wps:txbx>
                        <wps:bodyPr horzOverflow="overflow" vert="horz" lIns="0" tIns="0" rIns="0" bIns="0" rtlCol="0">
                          <a:noAutofit/>
                        </wps:bodyPr>
                      </wps:wsp>
                      <wps:wsp>
                        <wps:cNvPr id="67274" name="Rectangle 67274"/>
                        <wps:cNvSpPr/>
                        <wps:spPr>
                          <a:xfrm rot="-5399999">
                            <a:off x="3000707" y="2656824"/>
                            <a:ext cx="1107002" cy="137730"/>
                          </a:xfrm>
                          <a:prstGeom prst="rect">
                            <a:avLst/>
                          </a:prstGeom>
                          <a:ln>
                            <a:noFill/>
                          </a:ln>
                        </wps:spPr>
                        <wps:txbx>
                          <w:txbxContent>
                            <w:p w:rsidR="00092D06" w:rsidRDefault="00092D06">
                              <w:pPr>
                                <w:spacing w:after="160" w:line="259" w:lineRule="auto"/>
                                <w:ind w:left="0" w:firstLine="0"/>
                                <w:jc w:val="left"/>
                              </w:pPr>
                              <w:r>
                                <w:rPr>
                                  <w:sz w:val="18"/>
                                </w:rPr>
                                <w:t>выращивания</w:t>
                              </w:r>
                              <w:r>
                                <w:rPr>
                                  <w:spacing w:val="-45"/>
                                  <w:sz w:val="18"/>
                                </w:rPr>
                                <w:t xml:space="preserve"> </w:t>
                              </w:r>
                            </w:p>
                          </w:txbxContent>
                        </wps:txbx>
                        <wps:bodyPr horzOverflow="overflow" vert="horz" lIns="0" tIns="0" rIns="0" bIns="0" rtlCol="0">
                          <a:noAutofit/>
                        </wps:bodyPr>
                      </wps:wsp>
                      <wps:wsp>
                        <wps:cNvPr id="67275" name="Rectangle 67275"/>
                        <wps:cNvSpPr/>
                        <wps:spPr>
                          <a:xfrm rot="-5399999">
                            <a:off x="3144037" y="2673166"/>
                            <a:ext cx="1074318" cy="137730"/>
                          </a:xfrm>
                          <a:prstGeom prst="rect">
                            <a:avLst/>
                          </a:prstGeom>
                          <a:ln>
                            <a:noFill/>
                          </a:ln>
                        </wps:spPr>
                        <wps:txbx>
                          <w:txbxContent>
                            <w:p w:rsidR="00092D06" w:rsidRDefault="00092D06">
                              <w:pPr>
                                <w:spacing w:after="160" w:line="259" w:lineRule="auto"/>
                                <w:ind w:left="0" w:firstLine="0"/>
                                <w:jc w:val="left"/>
                              </w:pPr>
                              <w:r>
                                <w:rPr>
                                  <w:sz w:val="18"/>
                                </w:rPr>
                                <w:t>сельскохозяй-</w:t>
                              </w:r>
                            </w:p>
                          </w:txbxContent>
                        </wps:txbx>
                        <wps:bodyPr horzOverflow="overflow" vert="horz" lIns="0" tIns="0" rIns="0" bIns="0" rtlCol="0">
                          <a:noAutofit/>
                        </wps:bodyPr>
                      </wps:wsp>
                      <wps:wsp>
                        <wps:cNvPr id="67276" name="Rectangle 67276"/>
                        <wps:cNvSpPr/>
                        <wps:spPr>
                          <a:xfrm rot="-5399999">
                            <a:off x="3429656" y="2831797"/>
                            <a:ext cx="757054" cy="137730"/>
                          </a:xfrm>
                          <a:prstGeom prst="rect">
                            <a:avLst/>
                          </a:prstGeom>
                          <a:ln>
                            <a:noFill/>
                          </a:ln>
                        </wps:spPr>
                        <wps:txbx>
                          <w:txbxContent>
                            <w:p w:rsidR="00092D06" w:rsidRDefault="00092D06">
                              <w:pPr>
                                <w:spacing w:after="160" w:line="259" w:lineRule="auto"/>
                                <w:ind w:left="0" w:firstLine="0"/>
                                <w:jc w:val="left"/>
                              </w:pPr>
                              <w:r>
                                <w:rPr>
                                  <w:sz w:val="18"/>
                                </w:rPr>
                                <w:t>ственных</w:t>
                              </w:r>
                              <w:r>
                                <w:rPr>
                                  <w:spacing w:val="-45"/>
                                  <w:sz w:val="18"/>
                                </w:rPr>
                                <w:t xml:space="preserve"> </w:t>
                              </w:r>
                            </w:p>
                          </w:txbxContent>
                        </wps:txbx>
                        <wps:bodyPr horzOverflow="overflow" vert="horz" lIns="0" tIns="0" rIns="0" bIns="0" rtlCol="0">
                          <a:noAutofit/>
                        </wps:bodyPr>
                      </wps:wsp>
                      <wps:wsp>
                        <wps:cNvPr id="67277" name="Rectangle 67277"/>
                        <wps:cNvSpPr/>
                        <wps:spPr>
                          <a:xfrm rot="-5399999">
                            <a:off x="3512482" y="2787636"/>
                            <a:ext cx="845377" cy="137730"/>
                          </a:xfrm>
                          <a:prstGeom prst="rect">
                            <a:avLst/>
                          </a:prstGeom>
                          <a:ln>
                            <a:noFill/>
                          </a:ln>
                        </wps:spPr>
                        <wps:txbx>
                          <w:txbxContent>
                            <w:p w:rsidR="00092D06" w:rsidRDefault="00092D06">
                              <w:pPr>
                                <w:spacing w:after="160" w:line="259" w:lineRule="auto"/>
                                <w:ind w:left="0" w:firstLine="0"/>
                                <w:jc w:val="left"/>
                              </w:pPr>
                              <w:r>
                                <w:rPr>
                                  <w:sz w:val="18"/>
                                </w:rPr>
                                <w:t>животных.</w:t>
                              </w:r>
                            </w:p>
                          </w:txbxContent>
                        </wps:txbx>
                        <wps:bodyPr horzOverflow="overflow" vert="horz" lIns="0" tIns="0" rIns="0" bIns="0" rtlCol="0">
                          <a:noAutofit/>
                        </wps:bodyPr>
                      </wps:wsp>
                      <wps:wsp>
                        <wps:cNvPr id="67278" name="Rectangle 67278"/>
                        <wps:cNvSpPr/>
                        <wps:spPr>
                          <a:xfrm rot="-5399999">
                            <a:off x="2814708" y="1735611"/>
                            <a:ext cx="716313" cy="138794"/>
                          </a:xfrm>
                          <a:prstGeom prst="rect">
                            <a:avLst/>
                          </a:prstGeom>
                          <a:ln>
                            <a:noFill/>
                          </a:ln>
                        </wps:spPr>
                        <wps:txbx>
                          <w:txbxContent>
                            <w:p w:rsidR="00092D06" w:rsidRDefault="00092D06">
                              <w:pPr>
                                <w:spacing w:after="160" w:line="259" w:lineRule="auto"/>
                                <w:ind w:left="0" w:firstLine="0"/>
                                <w:jc w:val="left"/>
                              </w:pPr>
                              <w:r>
                                <w:rPr>
                                  <w:b/>
                                  <w:sz w:val="18"/>
                                </w:rPr>
                                <w:t>Раздел</w:t>
                              </w:r>
                              <w:r>
                                <w:rPr>
                                  <w:b/>
                                  <w:spacing w:val="-209"/>
                                  <w:sz w:val="18"/>
                                </w:rPr>
                                <w:t xml:space="preserve"> </w:t>
                              </w:r>
                              <w:r>
                                <w:rPr>
                                  <w:b/>
                                  <w:sz w:val="18"/>
                                </w:rPr>
                                <w:t>2.</w:t>
                              </w:r>
                            </w:p>
                          </w:txbxContent>
                        </wps:txbx>
                        <wps:bodyPr horzOverflow="overflow" vert="horz" lIns="0" tIns="0" rIns="0" bIns="0" rtlCol="0">
                          <a:noAutofit/>
                        </wps:bodyPr>
                      </wps:wsp>
                      <wps:wsp>
                        <wps:cNvPr id="67279" name="Rectangle 67279"/>
                        <wps:cNvSpPr/>
                        <wps:spPr>
                          <a:xfrm rot="-5399999">
                            <a:off x="3154890" y="1537475"/>
                            <a:ext cx="36485" cy="137730"/>
                          </a:xfrm>
                          <a:prstGeom prst="rect">
                            <a:avLst/>
                          </a:prstGeom>
                          <a:ln>
                            <a:noFill/>
                          </a:ln>
                        </wps:spPr>
                        <wps:txbx>
                          <w:txbxContent>
                            <w:p w:rsidR="00092D06" w:rsidRDefault="00092D06">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67280" name="Rectangle 67280"/>
                        <wps:cNvSpPr/>
                        <wps:spPr>
                          <a:xfrm rot="-5399999">
                            <a:off x="2758476" y="1552656"/>
                            <a:ext cx="1083288" cy="137730"/>
                          </a:xfrm>
                          <a:prstGeom prst="rect">
                            <a:avLst/>
                          </a:prstGeom>
                          <a:ln>
                            <a:noFill/>
                          </a:ln>
                        </wps:spPr>
                        <wps:txbx>
                          <w:txbxContent>
                            <w:p w:rsidR="00092D06" w:rsidRDefault="00092D06">
                              <w:pPr>
                                <w:spacing w:after="160" w:line="259" w:lineRule="auto"/>
                                <w:ind w:left="0" w:firstLine="0"/>
                                <w:jc w:val="left"/>
                              </w:pPr>
                              <w:r>
                                <w:rPr>
                                  <w:sz w:val="18"/>
                                </w:rPr>
                                <w:t>Производство</w:t>
                              </w:r>
                              <w:r>
                                <w:rPr>
                                  <w:spacing w:val="-45"/>
                                  <w:sz w:val="18"/>
                                </w:rPr>
                                <w:t xml:space="preserve"> </w:t>
                              </w:r>
                            </w:p>
                          </w:txbxContent>
                        </wps:txbx>
                        <wps:bodyPr horzOverflow="overflow" vert="horz" lIns="0" tIns="0" rIns="0" bIns="0" rtlCol="0">
                          <a:noAutofit/>
                        </wps:bodyPr>
                      </wps:wsp>
                      <wps:wsp>
                        <wps:cNvPr id="67281" name="Rectangle 67281"/>
                        <wps:cNvSpPr/>
                        <wps:spPr>
                          <a:xfrm rot="-5399999">
                            <a:off x="3070927" y="1738119"/>
                            <a:ext cx="712361" cy="137730"/>
                          </a:xfrm>
                          <a:prstGeom prst="rect">
                            <a:avLst/>
                          </a:prstGeom>
                          <a:ln>
                            <a:noFill/>
                          </a:ln>
                        </wps:spPr>
                        <wps:txbx>
                          <w:txbxContent>
                            <w:p w:rsidR="00092D06" w:rsidRDefault="00092D06">
                              <w:pPr>
                                <w:spacing w:after="160" w:line="259" w:lineRule="auto"/>
                                <w:ind w:left="0" w:firstLine="0"/>
                                <w:jc w:val="left"/>
                              </w:pPr>
                              <w:r>
                                <w:rPr>
                                  <w:sz w:val="18"/>
                                </w:rPr>
                                <w:t>животно-</w:t>
                              </w:r>
                            </w:p>
                          </w:txbxContent>
                        </wps:txbx>
                        <wps:bodyPr horzOverflow="overflow" vert="horz" lIns="0" tIns="0" rIns="0" bIns="0" rtlCol="0">
                          <a:noAutofit/>
                        </wps:bodyPr>
                      </wps:wsp>
                      <wps:wsp>
                        <wps:cNvPr id="67282" name="Rectangle 67282"/>
                        <wps:cNvSpPr/>
                        <wps:spPr>
                          <a:xfrm rot="-5399999">
                            <a:off x="3145315" y="1685520"/>
                            <a:ext cx="817558" cy="137730"/>
                          </a:xfrm>
                          <a:prstGeom prst="rect">
                            <a:avLst/>
                          </a:prstGeom>
                          <a:ln>
                            <a:noFill/>
                          </a:ln>
                        </wps:spPr>
                        <wps:txbx>
                          <w:txbxContent>
                            <w:p w:rsidR="00092D06" w:rsidRDefault="00092D06">
                              <w:pPr>
                                <w:spacing w:after="160" w:line="259" w:lineRule="auto"/>
                                <w:ind w:left="0" w:firstLine="0"/>
                                <w:jc w:val="left"/>
                              </w:pPr>
                              <w:r>
                                <w:rPr>
                                  <w:sz w:val="18"/>
                                </w:rPr>
                                <w:t>водческих</w:t>
                              </w:r>
                              <w:r>
                                <w:rPr>
                                  <w:spacing w:val="-45"/>
                                  <w:sz w:val="18"/>
                                </w:rPr>
                                <w:t xml:space="preserve"> </w:t>
                              </w:r>
                            </w:p>
                          </w:txbxContent>
                        </wps:txbx>
                        <wps:bodyPr horzOverflow="overflow" vert="horz" lIns="0" tIns="0" rIns="0" bIns="0" rtlCol="0">
                          <a:noAutofit/>
                        </wps:bodyPr>
                      </wps:wsp>
                      <wps:wsp>
                        <wps:cNvPr id="67283" name="Rectangle 67283"/>
                        <wps:cNvSpPr/>
                        <wps:spPr>
                          <a:xfrm rot="-5399999">
                            <a:off x="3262878" y="1676095"/>
                            <a:ext cx="836409" cy="137730"/>
                          </a:xfrm>
                          <a:prstGeom prst="rect">
                            <a:avLst/>
                          </a:prstGeom>
                          <a:ln>
                            <a:noFill/>
                          </a:ln>
                        </wps:spPr>
                        <wps:txbx>
                          <w:txbxContent>
                            <w:p w:rsidR="00092D06" w:rsidRDefault="00092D06">
                              <w:pPr>
                                <w:spacing w:after="160" w:line="259" w:lineRule="auto"/>
                                <w:ind w:left="0" w:firstLine="0"/>
                                <w:jc w:val="left"/>
                              </w:pPr>
                              <w:r>
                                <w:rPr>
                                  <w:sz w:val="18"/>
                                </w:rPr>
                                <w:t>продуктов.</w:t>
                              </w:r>
                            </w:p>
                          </w:txbxContent>
                        </wps:txbx>
                        <wps:bodyPr horzOverflow="overflow" vert="horz" lIns="0" tIns="0" rIns="0" bIns="0" rtlCol="0">
                          <a:noAutofit/>
                        </wps:bodyPr>
                      </wps:wsp>
                    </wpg:wgp>
                  </a:graphicData>
                </a:graphic>
              </wp:inline>
            </w:drawing>
          </mc:Choice>
          <mc:Fallback>
            <w:pict>
              <v:group id="Group 649213" o:spid="_x0000_s3591" style="width:316.7pt;height:507.4pt;mso-position-horizontal-relative:char;mso-position-vertical-relative:line" coordsize="40222,6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">
                <v:shape id="Shape 67174" o:spid="_x0000_s3592" style="position:absolute;left:2339;top:55831;width:2243;height:0;visibility:visible;mso-wrap-style:square;v-text-anchor:top" coordsize="2243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MYf8cA&#10;AADeAAAADwAAAGRycy9kb3ducmV2LnhtbESPT2vCQBDF7wW/wzKFXopuLOKf1FVEKPSmiYr0NmSn&#10;2WB2NmS3Jv32riB4fLx5vzdvue5tLa7U+sqxgvEoAUFcOF1xqeB4+BrOQfiArLF2TAr+ycN6NXhZ&#10;Yqpdxxld81CKCGGfogITQpNK6QtDFv3INcTR+3WtxRBlW0rdYhfhtpYfSTKVFiuODQYb2hoqLvmf&#10;jW+cuvy0a2yRvS/255/tJVtUnVHq7bXffIII1Ifn8SP9rRVMZ+PZBO5zIgPk6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FTGH/HAAAA3gAAAA8AAAAAAAAAAAAAAAAAmAIAAGRy&#10;cy9kb3ducmV2LnhtbFBLBQYAAAAABAAEAPUAAACMAwAAAAA=&#10;" path="m224371,l,e" filled="f" strokecolor="#221f1f" strokeweight=".5pt">
                  <v:stroke miterlimit="83231f" joinstyle="miter"/>
                  <v:path arrowok="t" textboxrect="0,0,224371,0"/>
                </v:shape>
                <v:shape id="Shape 67175" o:spid="_x0000_s3593" style="position:absolute;left:2339;top:44671;width:2243;height:0;visibility:visible;mso-wrap-style:square;v-text-anchor:top" coordsize="2243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95McA&#10;AADeAAAADwAAAGRycy9kb3ducmV2LnhtbESPT2vCQBDF7wW/wzKFXopuLPgvdRURCr1poiK9Ddlp&#10;NpidDdmtSb+9KwgeH2/e781brntbiyu1vnKsYDxKQBAXTldcKjgevoZzED4ga6wdk4J/8rBeDV6W&#10;mGrXcUbXPJQiQtinqMCE0KRS+sKQRT9yDXH0fl1rMUTZllK32EW4reVHkkylxYpjg8GGtoaKS/5n&#10;4xunLj/tGltk74v9+Wd7yRZVZ5R6e+03nyAC9eF5/Eh/awXT2Xg2gfucyAC5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4fveTHAAAA3gAAAA8AAAAAAAAAAAAAAAAAmAIAAGRy&#10;cy9kb3ducmV2LnhtbFBLBQYAAAAABAAEAPUAAACMAwAAAAA=&#10;" path="m224371,l,e" filled="f" strokecolor="#221f1f" strokeweight=".5pt">
                  <v:stroke miterlimit="83231f" joinstyle="miter"/>
                  <v:path arrowok="t" textboxrect="0,0,224371,0"/>
                </v:shape>
                <v:shape id="Shape 67176" o:spid="_x0000_s3594" style="position:absolute;left:2339;top:33511;width:2243;height:0;visibility:visible;mso-wrap-style:square;v-text-anchor:top" coordsize="2243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0jk8cA&#10;AADeAAAADwAAAGRycy9kb3ducmV2LnhtbESPQWvCQBCF7wX/wzJCL6Vu9BA1dRURCt5qolJ6G7Jj&#10;NpidDdmtSf99VxA8Pt68781bbQbbiBt1vnasYDpJQBCXTtdcKTgdP98XIHxA1tg4JgV/5GGzHr2s&#10;MNOu55xuRahEhLDPUIEJoc2k9KUhi37iWuLoXVxnMUTZVVJ32Ee4beQsSVJpsebYYLClnaHyWvza&#10;+Ma5L85frS3zt+Xh+2d3zZd1b5R6HQ/bDxCBhvA8fqT3WkE6n85TuM+JDJD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7NI5PHAAAA3gAAAA8AAAAAAAAAAAAAAAAAmAIAAGRy&#10;cy9kb3ducmV2LnhtbFBLBQYAAAAABAAEAPUAAACMAwAAAAA=&#10;" path="m224371,l,e" filled="f" strokecolor="#221f1f" strokeweight=".5pt">
                  <v:stroke miterlimit="83231f" joinstyle="miter"/>
                  <v:path arrowok="t" textboxrect="0,0,224371,0"/>
                </v:shape>
                <v:shape id="Shape 67177" o:spid="_x0000_s3595" style="position:absolute;left:2339;top:22351;width:2243;height:0;visibility:visible;mso-wrap-style:square;v-text-anchor:top" coordsize="2243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GGCMcA&#10;AADeAAAADwAAAGRycy9kb3ducmV2LnhtbESPQWvCQBCF70L/wzKFXkQ3ejAaXaUIgrc2URFvQ3aa&#10;DWZnQ3Y16b/vFgo9Pt68783b7AbbiCd1vnasYDZNQBCXTtdcKTifDpMlCB+QNTaOScE3edhtX0Yb&#10;zLTrOadnESoRIewzVGBCaDMpfWnIop+6ljh6X66zGKLsKqk77CPcNnKeJAtpsebYYLClvaHyXjxs&#10;fOPSF5eP1pb5ePV5ve3v+arujVJvr8P7GkSgIfwf/6WPWsEinaUp/M6JDJDb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GBhgjHAAAA3gAAAA8AAAAAAAAAAAAAAAAAmAIAAGRy&#10;cy9kb3ducmV2LnhtbFBLBQYAAAAABAAEAPUAAACMAwAAAAA=&#10;" path="m224371,l,e" filled="f" strokecolor="#221f1f" strokeweight=".5pt">
                  <v:stroke miterlimit="83231f" joinstyle="miter"/>
                  <v:path arrowok="t" textboxrect="0,0,224371,0"/>
                </v:shape>
                <v:shape id="Shape 67178" o:spid="_x0000_s3596" style="position:absolute;left:2339;top:11191;width:2243;height:0;visibility:visible;mso-wrap-style:square;v-text-anchor:top" coordsize="2243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4SescA&#10;AADeAAAADwAAAGRycy9kb3ducmV2LnhtbESPTWvDMAyG74X+B6PCLmV1ukM/srplFAa7bclWym4i&#10;1uLQWA6x12T/fjoUehSv3kePdofRt+pKfWwCG1guMlDEVbAN1wa+Pl8fN6BiQrbYBiYDfxThsJ9O&#10;dpjbMHBB1zLVSiAcczTgUupyrWPlyGNchI5Ysp/Qe0wy9rW2PQ4C961+yrKV9tiwXHDY0dFRdSl/&#10;vWichvL03vmqmG8/zt/HS7FtBmfMw2x8eQaVaEz35Vv7zRpYrZdr8ZV3hAF6/w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AeEnrHAAAA3gAAAA8AAAAAAAAAAAAAAAAAmAIAAGRy&#10;cy9kb3ducmV2LnhtbFBLBQYAAAAABAAEAPUAAACMAwAAAAA=&#10;" path="m224371,l,e" filled="f" strokecolor="#221f1f" strokeweight=".5pt">
                  <v:stroke miterlimit="83231f" joinstyle="miter"/>
                  <v:path arrowok="t" textboxrect="0,0,224371,0"/>
                </v:shape>
                <v:shape id="Shape 67179" o:spid="_x0000_s3597" style="position:absolute;left:4646;top:55831;width:7233;height:0;visibility:visible;mso-wrap-style:square;v-text-anchor:top" coordsize="7233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z3mcYA&#10;AADeAAAADwAAAGRycy9kb3ducmV2LnhtbESPQWvCQBSE7wX/w/IK3upGD1FTVxF1sbeitrTHR/Y1&#10;Cc2+Ddk1Sf99VxA8DjPzDbPaDLYWHbW+cqxgOklAEOfOVFwo+LjolwUIH5AN1o5JwR952KxHTyvM&#10;jOv5RN05FCJC2GeooAyhyaT0eUkW/cQ1xNH7ca3FEGVbSNNiH+G2lrMkSaXFiuNCiQ3tSsp/z1er&#10;gPW+ux5Qa/mVfjfv+6Put/mnUuPnYfsKItAQHuF7+80oSOfT+RJud+IVkO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oz3mcYAAADeAAAADwAAAAAAAAAAAAAAAACYAgAAZHJz&#10;L2Rvd25yZXYueG1sUEsFBgAAAAAEAAQA9QAAAIsDAAAAAA==&#10;" path="m723367,l,e" filled="f" strokecolor="#221f1f" strokeweight=".5pt">
                  <v:stroke miterlimit="83231f" joinstyle="miter"/>
                  <v:path arrowok="t" textboxrect="0,0,723367,0"/>
                </v:shape>
                <v:shape id="Shape 67180" o:spid="_x0000_s3598" style="position:absolute;left:4646;top:44671;width:7233;height:0;visibility:visible;mso-wrap-style:square;v-text-anchor:top" coordsize="7233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MuI8QA&#10;AADeAAAADwAAAGRycy9kb3ducmV2LnhtbESPzWrCQBSF94LvMFyhOzPRRSqpo0h1aHeittTlJXNN&#10;QjN3QmZM0rd3FgWXh/PHt96OthE9db52rGCRpCCIC2dqLhV8XfR8BcIHZIONY1LwRx62m+lkjblx&#10;A5+oP4dSxBH2OSqoQmhzKX1RkUWfuJY4ejfXWQxRdqU0HQ5x3DZymaaZtFhzfKiwpfeKit/z3Spg&#10;ve/vB9Ra/mTX9rj/0MOu+FbqZTbu3kAEGsMz/N/+NAqy18UqAkSciAJy8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jLiPEAAAA3gAAAA8AAAAAAAAAAAAAAAAAmAIAAGRycy9k&#10;b3ducmV2LnhtbFBLBQYAAAAABAAEAPUAAACJAwAAAAA=&#10;" path="m723367,l,e" filled="f" strokecolor="#221f1f" strokeweight=".5pt">
                  <v:stroke miterlimit="83231f" joinstyle="miter"/>
                  <v:path arrowok="t" textboxrect="0,0,723367,0"/>
                </v:shape>
                <v:shape id="Shape 67181" o:spid="_x0000_s3599" style="position:absolute;left:4646;top:33511;width:7233;height:0;visibility:visible;mso-wrap-style:square;v-text-anchor:top" coordsize="7233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uMUA&#10;AADeAAAADwAAAGRycy9kb3ducmV2LnhtbESPQWvCQBSE74L/YXmCN92khyipq4i61JvUVuzxkX1N&#10;QrNvQ3ZN0n/fLRR6HGbmG2azG20jeup87VhBukxAEBfO1FwqeH/TizUIH5ANNo5JwTd52G2nkw3m&#10;xg38Sv01lCJC2OeooAqhzaX0RUUW/dK1xNH7dJ3FEGVXStPhEOG2kU9JkkmLNceFCls6VFR8XR9W&#10;Aetj/zih1vKefbSX44se9sVNqfls3D+DCDSG//Bf+2wUZKt0ncLvnXgF5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L4u4xQAAAN4AAAAPAAAAAAAAAAAAAAAAAJgCAABkcnMv&#10;ZG93bnJldi54bWxQSwUGAAAAAAQABAD1AAAAigMAAAAA&#10;" path="m723367,l,e" filled="f" strokecolor="#221f1f" strokeweight=".5pt">
                  <v:stroke miterlimit="83231f" joinstyle="miter"/>
                  <v:path arrowok="t" textboxrect="0,0,723367,0"/>
                </v:shape>
                <v:shape id="Shape 67182" o:spid="_x0000_s3600" style="position:absolute;left:4646;top:22351;width:7233;height:0;visibility:visible;mso-wrap-style:square;v-text-anchor:top" coordsize="7233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0Vz8YA&#10;AADeAAAADwAAAGRycy9kb3ducmV2LnhtbESPT2vCQBTE7wW/w/IEb3Wjh1Siq0h10Vupf7DHR/Y1&#10;Cc2+Ddk1id/eLRR6HGbmN8xqM9hadNT6yrGC2TQBQZw7U3Gh4HLWrwsQPiAbrB2Tggd52KxHLyvM&#10;jOv5k7pTKESEsM9QQRlCk0np85Is+qlriKP37VqLIcq2kKbFPsJtLedJkkqLFceFEht6Lyn/Od2t&#10;Ata77r5HreUt/Wo+dgfdb/OrUpPxsF2CCDSE//Bf+2gUpG+zxRx+78QrIN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f0Vz8YAAADeAAAADwAAAAAAAAAAAAAAAACYAgAAZHJz&#10;L2Rvd25yZXYueG1sUEsFBgAAAAAEAAQA9QAAAIsDAAAAAA==&#10;" path="m723367,l,e" filled="f" strokecolor="#221f1f" strokeweight=".5pt">
                  <v:stroke miterlimit="83231f" joinstyle="miter"/>
                  <v:path arrowok="t" textboxrect="0,0,723367,0"/>
                </v:shape>
                <v:shape id="Shape 67183" o:spid="_x0000_s3601" style="position:absolute;left:4646;top:11191;width:7233;height:0;visibility:visible;mso-wrap-style:square;v-text-anchor:top" coordsize="7233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GwVMYA&#10;AADeAAAADwAAAGRycy9kb3ducmV2LnhtbESPQWvCQBSE7wX/w/KE3upGhVSiq4i6tLdSW9HjI/ua&#10;hGbfhuyapP++Kwgeh5n5hlltBluLjlpfOVYwnSQgiHNnKi4UfH/plwUIH5AN1o5JwR952KxHTyvM&#10;jOv5k7pjKESEsM9QQRlCk0np85Is+olriKP341qLIcq2kKbFPsJtLWdJkkqLFceFEhvalZT/Hq9W&#10;Aet9dz2g1vKcXpqP/Zvut/lJqefxsF2CCDSER/jefjcK0tfpYg63O/EKyP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rGwVMYAAADeAAAADwAAAAAAAAAAAAAAAACYAgAAZHJz&#10;L2Rvd25yZXYueG1sUEsFBgAAAAAEAAQA9QAAAIsDAAAAAA==&#10;" path="m723367,l,e" filled="f" strokecolor="#221f1f" strokeweight=".5pt">
                  <v:stroke miterlimit="83231f" joinstyle="miter"/>
                  <v:path arrowok="t" textboxrect="0,0,723367,0"/>
                </v:shape>
                <v:shape id="Shape 67184" o:spid="_x0000_s3602" style="position:absolute;left:11911;top:44671;width:0;height:19767;visibility:visible;mso-wrap-style:square;v-text-anchor:top" coordsize="0,1976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oVT8UA&#10;AADeAAAADwAAAGRycy9kb3ducmV2LnhtbESPwWrDMBBE74X+g9hALyGR7ZY0OJFNCZSG3uI090Xa&#10;2CbWyliK7f59VSj0OMy8GWZfzrYTIw2+dawgXScgiLUzLdcKvs7vqy0IH5ANdo5JwTd5KIvHhz3m&#10;xk18orEKtYgl7HNU0ITQ51J63ZBFv3Y9cfSubrAYohxqaQacYrntZJYkG2mx5bjQYE+HhvStulsF&#10;G3m86E5nPS0/nz8uJ3tNl/Wo1NNiftuBCDSH//AffTSRe023L/B7J14BWf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ahVPxQAAAN4AAAAPAAAAAAAAAAAAAAAAAJgCAABkcnMv&#10;ZG93bnJldi54bWxQSwUGAAAAAAQABAD1AAAAigMAAAAA&#10;" path="m,1976692l,1116000,,e" filled="f" strokecolor="#221f1f" strokeweight=".5pt">
                  <v:stroke miterlimit="83231f" joinstyle="miter"/>
                  <v:path arrowok="t" textboxrect="0,0,0,1976692"/>
                </v:shape>
                <v:shape id="Shape 67185" o:spid="_x0000_s3603" style="position:absolute;left:11943;top:55831;width:18410;height:0;visibility:visible;mso-wrap-style:square;v-text-anchor:top" coordsize="18409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V9+sUA&#10;AADeAAAADwAAAGRycy9kb3ducmV2LnhtbESPT4vCMBTE74LfITzBm6Yutko1irjIurf1D54fzbMt&#10;Ni+1ibZ++83CgsdhZn7DLNedqcSTGldaVjAZRyCIM6tLzhWcT7vRHITzyBory6TgRQ7Wq35viam2&#10;LR/oefS5CBB2KSoovK9TKV1WkEE3tjVx8K62MeiDbHKpG2wD3FTyI4oSabDksFBgTduCstvxYRR0&#10;B3evy69YtvIUTy/7z+Tn+5UoNRx0mwUIT51/h//be60gmU3mMfzdCV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tX36xQAAAN4AAAAPAAAAAAAAAAAAAAAAAJgCAABkcnMv&#10;ZG93bnJldi54bWxQSwUGAAAAAAQABAD1AAAAigMAAAAA&#10;" path="m1840979,l,e" filled="f" strokecolor="#221f1f" strokeweight=".5pt">
                  <v:stroke miterlimit="83231f" joinstyle="miter"/>
                  <v:path arrowok="t" textboxrect="0,0,1840979,0"/>
                </v:shape>
                <v:shape id="Shape 67186" o:spid="_x0000_s3604" style="position:absolute;left:11911;top:33511;width:0;height:11160;visibility:visible;mso-wrap-style:square;v-text-anchor:top" coordsize="0,111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3MlMUA&#10;AADeAAAADwAAAGRycy9kb3ducmV2LnhtbESPQWvCQBSE7wX/w/IK3upGkVRSNyGKYumt6sHjY/c1&#10;Cc2+jdnVxH/fLRR6HGbmG2ZdjLYVd+p941jBfJaAINbONFwpOJ/2LysQPiAbbB2Tggd5KPLJ0xoz&#10;4wb+pPsxVCJC2GeooA6hy6T0uiaLfuY64uh9ud5iiLKvpOlxiHDbykWSpNJiw3Ghxo62Nenv480q&#10;WFp90D7Z7La7gc+lLa9DeflQavo8lm8gAo3hP/zXfjcK0tf5KoXfO/EKyP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TcyUxQAAAN4AAAAPAAAAAAAAAAAAAAAAAJgCAABkcnMv&#10;ZG93bnJldi54bWxQSwUGAAAAAAQABAD1AAAAigMAAAAA&#10;" path="m,1116000l,e" filled="f" strokecolor="#221f1f" strokeweight=".5pt">
                  <v:stroke miterlimit="83231f" joinstyle="miter"/>
                  <v:path arrowok="t" textboxrect="0,0,0,1116000"/>
                </v:shape>
                <v:shape id="Shape 67187" o:spid="_x0000_s3605" style="position:absolute;left:11943;top:44671;width:18410;height:0;visibility:visible;mso-wrap-style:square;v-text-anchor:top" coordsize="18409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tGFsUA&#10;AADeAAAADwAAAGRycy9kb3ducmV2LnhtbESPT4vCMBTE78J+h/AWvGmqaCvVKIuyqDf/LHt+NM+2&#10;bPNSm6yt394IgsdhZn7DLFadqcSNGldaVjAaRiCIM6tLzhX8nL8HMxDOI2usLJOCOzlYLT96C0y1&#10;bflIt5PPRYCwS1FB4X2dSumyggy6oa2Jg3exjUEfZJNL3WAb4KaS4yiKpcGSw0KBNa0Lyv5O/0ZB&#10;d3TXutxOZSvP08nvbhMf9vdYqf5n9zUH4anz7/CrvdMK4mQ0S+B5J1wBuX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K0YWxQAAAN4AAAAPAAAAAAAAAAAAAAAAAJgCAABkcnMv&#10;ZG93bnJldi54bWxQSwUGAAAAAAQABAD1AAAAigMAAAAA&#10;" path="m1840979,l,e" filled="f" strokecolor="#221f1f" strokeweight=".5pt">
                  <v:stroke miterlimit="83231f" joinstyle="miter"/>
                  <v:path arrowok="t" textboxrect="0,0,1840979,0"/>
                </v:shape>
                <v:shape id="Shape 67188" o:spid="_x0000_s3606" style="position:absolute;left:11911;top:22351;width:0;height:11160;visibility:visible;mso-wrap-style:square;v-text-anchor:top" coordsize="0,111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79fcMA&#10;AADeAAAADwAAAGRycy9kb3ducmV2LnhtbERPz2vCMBS+D/wfwhN2m6lDXKlGqVLZ2G3ag8dH8myL&#10;zUttsrb775fDYMeP7/d2P9lWDNT7xrGC5SIBQaydabhSUF5OLykIH5ANto5JwQ952O9mT1vMjBv5&#10;i4ZzqEQMYZ+hgjqELpPS65os+oXriCN3c73FEGFfSdPjGMNtK1+TZC0tNhwbauzoWJO+n7+tgpXV&#10;79onh+JYjFzmNn+M+fVTqef5lG9ABJrCv/jP/WEUrN+Wadwb78QrI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p79fcMAAADeAAAADwAAAAAAAAAAAAAAAACYAgAAZHJzL2Rv&#10;d25yZXYueG1sUEsFBgAAAAAEAAQA9QAAAIgDAAAAAA==&#10;" path="m,1116000l,e" filled="f" strokecolor="#221f1f" strokeweight=".5pt">
                  <v:stroke miterlimit="83231f" joinstyle="miter"/>
                  <v:path arrowok="t" textboxrect="0,0,0,1116000"/>
                </v:shape>
                <v:shape id="Shape 67189" o:spid="_x0000_s3607" style="position:absolute;left:11943;top:33511;width:18410;height:0;visibility:visible;mso-wrap-style:square;v-text-anchor:top" coordsize="18409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h3/8YA&#10;AADeAAAADwAAAGRycy9kb3ducmV2LnhtbESPQWvCQBSE70L/w/IK3nST0qQaXUNpEe2taun5kX1N&#10;QrNv0+yaxH/vCgWPw8x8w6zz0TSip87VlhXE8wgEcWF1zaWCr9N2tgDhPLLGxjIpuJCDfPMwWWOm&#10;7cAH6o++FAHCLkMFlfdtJqUrKjLo5rYlDt6P7Qz6ILtS6g6HADeNfIqiVBqsOSxU2NJbRcXv8WwU&#10;jAf319a7RA7ylDx/79/Tz49LqtT0cXxdgfA0+nv4v73XCtKXeLGE251wBeTm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Ph3/8YAAADeAAAADwAAAAAAAAAAAAAAAACYAgAAZHJz&#10;L2Rvd25yZXYueG1sUEsFBgAAAAAEAAQA9QAAAIsDAAAAAA==&#10;" path="m1840979,l,e" filled="f" strokecolor="#221f1f" strokeweight=".5pt">
                  <v:stroke miterlimit="83231f" joinstyle="miter"/>
                  <v:path arrowok="t" textboxrect="0,0,1840979,0"/>
                </v:shape>
                <v:shape id="Shape 67190" o:spid="_x0000_s3608" style="position:absolute;left:11911;top:11191;width:0;height:11160;visibility:visible;mso-wrap-style:square;v-text-anchor:top" coordsize="0,111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FnpsUA&#10;AADeAAAADwAAAGRycy9kb3ducmV2LnhtbESPvW7CMBSF90q8g3WRujUOVUUhYFCKUrXqRmBgvLIv&#10;SUR8HWI3Sd++Hip1PDp/+rb7ybZioN43jhUskhQEsXam4UrB+fT+tALhA7LB1jEp+CEP+93sYYuZ&#10;cSMfaShDJeII+wwV1CF0mZRe12TRJ64jjt7V9RZDlH0lTY9jHLetfE7TpbTYcHyosaNDTfpWflsF&#10;L1Z/aJ++FYdi5HNu8/uYX76UepxP+QZEoCn8h//an0bB8nWxjgARJ6KA3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MWemxQAAAN4AAAAPAAAAAAAAAAAAAAAAAJgCAABkcnMv&#10;ZG93bnJldi54bWxQSwUGAAAAAAQABAD1AAAAigMAAAAA&#10;" path="m,1116000l,e" filled="f" strokecolor="#221f1f" strokeweight=".5pt">
                  <v:stroke miterlimit="83231f" joinstyle="miter"/>
                  <v:path arrowok="t" textboxrect="0,0,0,1116000"/>
                </v:shape>
                <v:shape id="Shape 67191" o:spid="_x0000_s3609" style="position:absolute;left:11943;top:22351;width:18410;height:0;visibility:visible;mso-wrap-style:square;v-text-anchor:top" coordsize="18409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ftJMYA&#10;AADeAAAADwAAAGRycy9kb3ducmV2LnhtbESPQWvCQBSE70L/w/IEb3UT0bSmbkJpKdVbo8XzI/ua&#10;BLNvY3Zr4r/vCgWPw8x8w2zy0bTiQr1rLCuI5xEI4tLqhisF34ePx2cQziNrbC2Tgis5yLOHyQZT&#10;bQcu6LL3lQgQdikqqL3vUildWZNBN7cdcfB+bG/QB9lXUvc4BLhp5SKKEmmw4bBQY0dvNZWn/a9R&#10;MBbu3DWfKznIw2p53L4nX7trotRsOr6+gPA0+nv4v73VCpKneB3D7U64AjL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1ftJMYAAADeAAAADwAAAAAAAAAAAAAAAACYAgAAZHJz&#10;L2Rvd25yZXYueG1sUEsFBgAAAAAEAAQA9QAAAIsDAAAAAA==&#10;" path="m1840979,l,e" filled="f" strokecolor="#221f1f" strokeweight=".5pt">
                  <v:stroke miterlimit="83231f" joinstyle="miter"/>
                  <v:path arrowok="t" textboxrect="0,0,1840979,0"/>
                </v:shape>
                <v:shape id="Shape 67192" o:spid="_x0000_s3610" style="position:absolute;left:11911;width:0;height:11191;visibility:visible;mso-wrap-style:square;v-text-anchor:top" coordsize="0,1119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ZVq8UA&#10;AADeAAAADwAAAGRycy9kb3ducmV2LnhtbESPQWsCMRSE70L/Q3iF3jRRqLWrUaRQ8KoWwdvr5rlZ&#10;unlZknR39dc3BcHjMDPfMKvN4BrRUYi1Zw3TiQJBXHpTc6Xh6/g5XoCICdlg45k0XCnCZv00WmFh&#10;fM976g6pEhnCsUANNqW2kDKWlhzGiW+Js3fxwWHKMlTSBOwz3DVyptRcOqw5L1hs6cNS+XP4dRpu&#10;x7pTpmz6b6luZ7t7PQWzPWn98jxslyASDekRvrd3RsP8bfo+g/87+QrI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hlWrxQAAAN4AAAAPAAAAAAAAAAAAAAAAAJgCAABkcnMv&#10;ZG93bnJldi54bWxQSwUGAAAAAAQABAD1AAAAigMAAAAA&#10;" path="m,1119175l,e" filled="f" strokecolor="#221f1f" strokeweight=".5pt">
                  <v:stroke miterlimit="83231f" joinstyle="miter"/>
                  <v:path arrowok="t" textboxrect="0,0,0,1119175"/>
                </v:shape>
                <v:shape id="Shape 67193" o:spid="_x0000_s3611" style="position:absolute;left:11943;top:11191;width:18410;height:0;visibility:visible;mso-wrap-style:square;v-text-anchor:top" coordsize="18409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nWyMYA&#10;AADeAAAADwAAAGRycy9kb3ducmV2LnhtbESPT2vCQBTE7wW/w/KE3upGW6NGVxFLqd78h+dH9pkE&#10;s29jdmvit3cLgsdhZn7DzBatKcWNaldYVtDvRSCIU6sLzhQcDz8fYxDOI2ssLZOCOzlYzDtvM0y0&#10;bXhHt73PRICwS1BB7n2VSOnSnAy6nq2Ig3e2tUEfZJ1JXWMT4KaUgyiKpcGCw0KOFa1ySi/7P6Og&#10;3blrVfwOZSMPw6/T+jvebu6xUu/ddjkF4an1r/CzvdYK4lF/8gn/d8IVkP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MnWyMYAAADeAAAADwAAAAAAAAAAAAAAAACYAgAAZHJz&#10;L2Rvd25yZXYueG1sUEsFBgAAAAAEAAQA9QAAAIsDAAAAAA==&#10;" path="m1840979,l,e" filled="f" strokecolor="#221f1f" strokeweight=".5pt">
                  <v:stroke miterlimit="83231f" joinstyle="miter"/>
                  <v:path arrowok="t" textboxrect="0,0,1840979,0"/>
                </v:shape>
                <v:shape id="Shape 67194" o:spid="_x0000_s3612" style="position:absolute;left:30385;top:55831;width:0;height:8607;visibility:visible;mso-wrap-style:square;v-text-anchor:top" coordsize="0,860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hYccA&#10;AADeAAAADwAAAGRycy9kb3ducmV2LnhtbESPQWvCQBSE7wX/w/KEXkQ3FlGbuooIUg/twSiCt0f2&#10;mUSzb8Pu1sR/3y0UPA4z8w2zWHWmFndyvrKsYDxKQBDnVldcKDgetsM5CB+QNdaWScGDPKyWvZcF&#10;ptq2vKd7FgoRIexTVFCG0KRS+rwkg35kG+LoXawzGKJ0hdQO2wg3tXxLkqk0WHFcKLGhTUn5Lfsx&#10;Ck723J2vX5+bSStlcN/5YLZuB0q99rv1B4hAXXiG/9s7rWA6G79P4O9OvA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D/4WHHAAAA3gAAAA8AAAAAAAAAAAAAAAAAmAIAAGRy&#10;cy9kb3ducmV2LnhtbFBLBQYAAAAABAAEAPUAAACMAwAAAAA=&#10;" path="m,860692l,e" filled="f" strokecolor="#221f1f" strokeweight=".5pt">
                  <v:stroke miterlimit="83231f" joinstyle="miter"/>
                  <v:path arrowok="t" textboxrect="0,0,0,860692"/>
                </v:shape>
                <v:shape id="Shape 67195" o:spid="_x0000_s3613" style="position:absolute;left:30416;top:55831;width:9774;height:0;visibility:visible;mso-wrap-style:square;v-text-anchor:top" coordsize="9773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EccgA&#10;AADeAAAADwAAAGRycy9kb3ducmV2LnhtbESPQWvCQBCF7wX/wzJCb7pRqqbRVURaKIpgbS/ehuw0&#10;Sc3Oxuw2bv99VxB6fLx535u3WAVTi45aV1lWMBomIIhzqysuFHx+vA5SEM4ja6wtk4JfcrBa9h4W&#10;mGl75Xfqjr4QEcIuQwWl900mpctLMuiGtiGO3pdtDfoo20LqFq8Rbmo5TpKpNFhxbCixoU1J+fn4&#10;Y+Ib36cXeb74Q9jSU7W7jHXo0r1Sj/2wnoPwFPz/8T39phVMZ6PnCdzmRAbI5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QRxyAAAAN4AAAAPAAAAAAAAAAAAAAAAAJgCAABk&#10;cnMvZG93bnJldi54bWxQSwUGAAAAAAQABAD1AAAAjQMAAAAA&#10;" path="m977380,l,e" filled="f" strokecolor="#221f1f" strokeweight=".5pt">
                  <v:stroke miterlimit="83231f" joinstyle="miter"/>
                  <v:path arrowok="t" textboxrect="0,0,977380,0"/>
                </v:shape>
                <v:shape id="Shape 67196" o:spid="_x0000_s3614" style="position:absolute;left:30416;top:44671;width:9774;height:0;visibility:visible;mso-wrap-style:square;v-text-anchor:top" coordsize="9773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OaBscA&#10;AADeAAAADwAAAGRycy9kb3ducmV2LnhtbESPQWvCQBCF7wX/wzJCb3WjlFSjq4i0UFoKGr14G7Jj&#10;Es3Oxuw2bv99t1Dw+HjzvjdvsQqmET11rrasYDxKQBAXVtdcKjjs356mIJxH1thYJgU/5GC1HDws&#10;MNP2xjvqc1+KCGGXoYLK+zaT0hUVGXQj2xJH72Q7gz7KrpS6w1uEm0ZOkiSVBmuODRW2tKmouOTf&#10;Jr5xPr7Ky9Vvwwc915/XiQ799Eupx2FYz0F4Cv5+/J9+1wrSl/Eshb85kQF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9DmgbHAAAA3gAAAA8AAAAAAAAAAAAAAAAAmAIAAGRy&#10;cy9kb3ducmV2LnhtbFBLBQYAAAAABAAEAPUAAACMAwAAAAA=&#10;" path="m977380,l,e" filled="f" strokecolor="#221f1f" strokeweight=".5pt">
                  <v:stroke miterlimit="83231f" joinstyle="miter"/>
                  <v:path arrowok="t" textboxrect="0,0,977380,0"/>
                </v:shape>
                <v:shape id="Shape 67197" o:spid="_x0000_s3615" style="position:absolute;left:30416;top:33511;width:9774;height:0;visibility:visible;mso-wrap-style:square;v-text-anchor:top" coordsize="9773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8/nccA&#10;AADeAAAADwAAAGRycy9kb3ducmV2LnhtbESPQWsCMRCF7wX/QxjBW80qonY1ipQKohTU9tLbsBl3&#10;VzeTdRPX+O+bQsHj48373rz5MphKtNS40rKCQT8BQZxZXXKu4Ptr/ToF4TyyxsoyKXiQg+Wi8zLH&#10;VNs7H6g9+lxECLsUFRTe16mULivIoOvbmjh6J9sY9FE2udQN3iPcVHKYJGNpsOTYUGBN7wVll+PN&#10;xDfOPx/ycvX7sKVRubsOdWinn0r1umE1A+Ep+Ofxf3qjFYwng7cJ/M2JDJ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APP53HAAAA3gAAAA8AAAAAAAAAAAAAAAAAmAIAAGRy&#10;cy9kb3ducmV2LnhtbFBLBQYAAAAABAAEAPUAAACMAwAAAAA=&#10;" path="m977380,l,e" filled="f" strokecolor="#221f1f" strokeweight=".5pt">
                  <v:stroke miterlimit="83231f" joinstyle="miter"/>
                  <v:path arrowok="t" textboxrect="0,0,977380,0"/>
                </v:shape>
                <v:shape id="Shape 67198" o:spid="_x0000_s3616" style="position:absolute;left:30416;top:22351;width:9774;height:0;visibility:visible;mso-wrap-style:square;v-text-anchor:top" coordsize="9773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Cr78cA&#10;AADeAAAADwAAAGRycy9kb3ducmV2LnhtbESPwUrDQBCG7wXfYRnBW7tJkFrTbouIgihCrV56G7Jj&#10;EpudTbNrur69cyj0OPzzf/PNapNcp0YaQuvZQD7LQBFX3rZcG/j6fJ4uQIWIbLHzTAb+KMBmfTVZ&#10;YWn9iT9o3MVaCYRDiQaaGPtS61A15DDMfE8s2bcfHEYZh1rbAU8Cd50usmyuHbYsFxrs6bGh6rD7&#10;daLxs3/Sh2Pcple6bd+OhU3j4t2Ym+v0sAQVKcXL8rn9Yg3M7/J78ZV3hAF6/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GQq+/HAAAA3gAAAA8AAAAAAAAAAAAAAAAAmAIAAGRy&#10;cy9kb3ducmV2LnhtbFBLBQYAAAAABAAEAPUAAACMAwAAAAA=&#10;" path="m977380,l,e" filled="f" strokecolor="#221f1f" strokeweight=".5pt">
                  <v:stroke miterlimit="83231f" joinstyle="miter"/>
                  <v:path arrowok="t" textboxrect="0,0,977380,0"/>
                </v:shape>
                <v:shape id="Shape 67199" o:spid="_x0000_s3617" style="position:absolute;left:30385;width:0;height:11191;visibility:visible;mso-wrap-style:square;v-text-anchor:top" coordsize="0,1119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LH2sUA&#10;AADeAAAADwAAAGRycy9kb3ducmV2LnhtbESPQWsCMRSE74L/ITyhN00UautqFBEKXqtF6O25eW4W&#10;Ny9Lku5u/fVNodDjMDPfMJvd4BrRUYi1Zw3zmQJBXHpTc6Xh4/w2fQURE7LBxjNp+KYIu+14tMHC&#10;+J7fqTulSmQIxwI12JTaQspYWnIYZ74lzt7NB4cpy1BJE7DPcNfIhVJL6bDmvGCxpYOl8n76choe&#10;57pTpmz6q1SPT3t8vgSzv2j9NBn2axCJhvQf/msfjYbly3y1gt87+QrI7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IsfaxQAAAN4AAAAPAAAAAAAAAAAAAAAAAJgCAABkcnMv&#10;ZG93bnJldi54bWxQSwUGAAAAAAQABAD1AAAAigMAAAAA&#10;" path="m,1119175l,e" filled="f" strokecolor="#221f1f" strokeweight=".5pt">
                  <v:stroke miterlimit="83231f" joinstyle="miter"/>
                  <v:path arrowok="t" textboxrect="0,0,0,1119175"/>
                </v:shape>
                <v:shape id="Shape 67200" o:spid="_x0000_s3618" style="position:absolute;left:30416;top:11191;width:9774;height:0;visibility:visible;mso-wrap-style:square;v-text-anchor:top" coordsize="9773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lTEsUA&#10;AADeAAAADwAAAGRycy9kb3ducmV2LnhtbESPQWsCMRCF7wX/QxjBW80qorIaRURBLIVWvXgbNuPu&#10;6maybuKa/vumIPT4ePO+N2++DKYSLTWutKxg0E9AEGdWl5wrOB2371MQziNrrCyTgh9ysFx03uaY&#10;avvkb2oPPhcRwi5FBYX3dSqlywoy6Pq2Jo7exTYGfZRNLnWDzwg3lRwmyVgaLDk2FFjTuqDsdniY&#10;+Mb1vJG3u/8KexqVH/ehDu30U6leN6xmIDwF/3/8Su+0gvEkMuFvTmS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yVMSxQAAAN4AAAAPAAAAAAAAAAAAAAAAAJgCAABkcnMv&#10;ZG93bnJldi54bWxQSwUGAAAAAAQABAD1AAAAigMAAAAA&#10;" path="m977380,l,e" filled="f" strokecolor="#221f1f" strokeweight=".5pt">
                  <v:stroke miterlimit="83231f" joinstyle="miter"/>
                  <v:path arrowok="t" textboxrect="0,0,977380,0"/>
                </v:shape>
                <v:shape id="Shape 67201" o:spid="_x0000_s3619" style="position:absolute;left:40222;top:55831;width:0;height:8607;visibility:visible;mso-wrap-style:square;v-text-anchor:top" coordsize="0,860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e2AsgA&#10;AADeAAAADwAAAGRycy9kb3ducmV2LnhtbESPQWvCQBSE70L/w/IKXkQ3CWIkdRURij3Yg1oKuT2y&#10;r0na7NuwuzXpv+8WCh6HmfmG2exG04kbOd9aVpAuEhDEldUt1wrers/zNQgfkDV2lknBD3nYbR8m&#10;Gyy0HfhMt0uoRYSwL1BBE0JfSOmrhgz6he2Jo/dhncEQpauldjhEuOlkliQrabDluNBgT4eGqq/L&#10;t1Hwbsux/DwdD8tByuBeq1m+H2ZKTR/H/ROIQGO4h//bL1rBKs+SFP7uxCsgt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p7YCyAAAAN4AAAAPAAAAAAAAAAAAAAAAAJgCAABk&#10;cnMvZG93bnJldi54bWxQSwUGAAAAAAQABAD1AAAAjQMAAAAA&#10;" path="m,860692l,e" filled="f" strokecolor="#221f1f" strokeweight=".5pt">
                  <v:stroke miterlimit="83231f" joinstyle="miter"/>
                  <v:path arrowok="t" textboxrect="0,0,0,860692"/>
                </v:shape>
                <v:shape id="Shape 67202" o:spid="_x0000_s3620" style="position:absolute;left:40222;width:0;height:11191;visibility:visible;mso-wrap-style:square;v-text-anchor:top" coordsize="0,1119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mhUMUA&#10;AADeAAAADwAAAGRycy9kb3ducmV2LnhtbESPwWrDMBBE74X+g9hCbrVUQ5LiRgmhUMi1SQj0trU2&#10;lom1MpJqu/n6qhDIcZiZN8xqM7lODBRi61nDS6FAENfetNxoOB4+nl9BxIRssPNMGn4pwmb9+LDC&#10;yviRP2nYp0ZkCMcKNdiU+krKWFtyGAvfE2fv7IPDlGVopAk4ZrjrZKnUQjpsOS9Y7OndUn3Z/zgN&#10;10M7KFN347dU1y+7m5+C2Z60nj1N2zcQiaZ0D9/aO6NhsSxVCf938hW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qaFQxQAAAN4AAAAPAAAAAAAAAAAAAAAAAJgCAABkcnMv&#10;ZG93bnJldi54bWxQSwUGAAAAAAQABAD1AAAAigMAAAAA&#10;" path="m,1119175l,e" filled="f" strokecolor="#221f1f" strokeweight=".5pt">
                  <v:stroke miterlimit="83231f" joinstyle="miter"/>
                  <v:path arrowok="t" textboxrect="0,0,0,1119175"/>
                </v:shape>
                <v:shape id="Shape 67203" o:spid="_x0000_s3621" style="position:absolute;left:4646;top:64406;width:7233;height:0;visibility:visible;mso-wrap-style:square;v-text-anchor:top" coordsize="7233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fScsYA&#10;AADeAAAADwAAAGRycy9kb3ducmV2LnhtbESPQWvCQBSE7wX/w/KE3pqNCqlEVxF1aW+laqnHR/Y1&#10;Cc2+Ddk1Sf99t1DwOMzMN8x6O9pG9NT52rGCWZKCIC6cqblUcDnrpyUIH5ANNo5JwQ952G4mD2vM&#10;jRv4nfpTKEWEsM9RQRVCm0vpi4os+sS1xNH7cp3FEGVXStPhEOG2kfM0zaTFmuNChS3tKyq+Tzer&#10;gPWhvx1Ra/mZXdu3w4sedsWHUo/TcbcCEWgM9/B/+9UoyJ7n6QL+7sQrID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EfScsYAAADeAAAADwAAAAAAAAAAAAAAAACYAgAAZHJz&#10;L2Rvd25yZXYueG1sUEsFBgAAAAAEAAQA9QAAAIsDAAAAAA==&#10;" path="m723367,l,e" filled="f" strokecolor="#221f1f" strokeweight=".5pt">
                  <v:stroke miterlimit="83231f" joinstyle="miter"/>
                  <v:path arrowok="t" textboxrect="0,0,723367,0"/>
                </v:shape>
                <v:shape id="Shape 67204" o:spid="_x0000_s3622" style="position:absolute;left:4646;top:31;width:7233;height:0;visibility:visible;mso-wrap-style:square;v-text-anchor:top" coordsize="7233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5KBsYA&#10;AADeAAAADwAAAGRycy9kb3ducmV2LnhtbESPQWvCQBSE7wX/w/KE3pqNIqlEVxF1aW+laqnHR/Y1&#10;Cc2+Ddk1Sf99t1DwOMzMN8x6O9pG9NT52rGCWZKCIC6cqblUcDnrpyUIH5ANNo5JwQ952G4mD2vM&#10;jRv4nfpTKEWEsM9RQRVCm0vpi4os+sS1xNH7cp3FEGVXStPhEOG2kfM0zaTFmuNChS3tKyq+Tzer&#10;gPWhvx1Ra/mZXdu3w4sedsWHUo/TcbcCEWgM9/B/+9UoyJ7n6QL+7sQrID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65KBsYAAADeAAAADwAAAAAAAAAAAAAAAACYAgAAZHJz&#10;L2Rvd25yZXYueG1sUEsFBgAAAAAEAAQA9QAAAIsDAAAAAA==&#10;" path="m723367,l,e" filled="f" strokecolor="#221f1f" strokeweight=".5pt">
                  <v:stroke miterlimit="83231f" joinstyle="miter"/>
                  <v:path arrowok="t" textboxrect="0,0,723367,0"/>
                </v:shape>
                <v:shape id="Shape 67205" o:spid="_x0000_s3623" style="position:absolute;left:11943;top:64406;width:18410;height:0;visibility:visible;mso-wrap-style:square;v-text-anchor:top" coordsize="18409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Mf3MYA&#10;AADeAAAADwAAAGRycy9kb3ducmV2LnhtbESPQWvCQBSE7wX/w/KE3pqN0qQSs4q0lKa3qsXzI/tM&#10;gtm3Mbs1yb/vFgoeh5n5hsm3o2nFjXrXWFawiGIQxKXVDVcKvo/vTysQziNrbC2TgokcbDezhxwz&#10;bQfe0+3gKxEg7DJUUHvfZVK6siaDLrIdcfDOtjfog+wrqXscAty0chnHqTTYcFiosaPXmsrL4cco&#10;GPfu2jUfiRzkMXk+FW/p1+eUKvU4H3drEJ5Gfw//twutIH1Zxgn83QlXQG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0Mf3MYAAADeAAAADwAAAAAAAAAAAAAAAACYAgAAZHJz&#10;L2Rvd25yZXYueG1sUEsFBgAAAAAEAAQA9QAAAIsDAAAAAA==&#10;" path="m1840979,l,e" filled="f" strokecolor="#221f1f" strokeweight=".5pt">
                  <v:stroke miterlimit="83231f" joinstyle="miter"/>
                  <v:path arrowok="t" textboxrect="0,0,1840979,0"/>
                </v:shape>
                <v:shape id="Shape 67206" o:spid="_x0000_s3624" style="position:absolute;left:11943;top:31;width:18410;height:0;visibility:visible;mso-wrap-style:square;v-text-anchor:top" coordsize="18409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GBq8UA&#10;AADeAAAADwAAAGRycy9kb3ducmV2LnhtbESPQWvCQBSE7wX/w/IEb3Wj6FpSV5GWot5qlJ4f2dck&#10;mH0bs1sT/70rFDwOM/MNs1z3thZXan3lWMNknIAgzp2puNBwOn69voHwAdlg7Zg03MjDejV4WWJq&#10;XMcHumahEBHCPkUNZQhNKqXPS7Lox64hjt6vay2GKNtCmha7CLe1nCaJkhYrjgslNvRRUn7O/qyG&#10;/uAvTbWdy04e57Of3af63t+U1qNhv3kHEagPz/B/e2c0qMU0UfC4E6+AX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kYGrxQAAAN4AAAAPAAAAAAAAAAAAAAAAAJgCAABkcnMv&#10;ZG93bnJldi54bWxQSwUGAAAAAAQABAD1AAAAigMAAAAA&#10;" path="m1840979,l,e" filled="f" strokecolor="#221f1f" strokeweight=".5pt">
                  <v:stroke miterlimit="83231f" joinstyle="miter"/>
                  <v:path arrowok="t" textboxrect="0,0,1840979,0"/>
                </v:shape>
                <v:shape id="Shape 67207" o:spid="_x0000_s3625" style="position:absolute;left:30416;top:64406;width:9774;height:0;visibility:visible;mso-wrap-style:square;v-text-anchor:top" coordsize="9773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DLZscA&#10;AADeAAAADwAAAGRycy9kb3ducmV2LnhtbESPQWvCQBCF74X+h2UK3uqmQVRS11BKC6IIVXvpbchO&#10;kzTZ2Zhd4/rvXaHg8fHmfW/eIg+mFQP1rras4GWcgCAurK65VPB9+Hyeg3AeWWNrmRRcyEG+fHxY&#10;YKbtmXc07H0pIoRdhgoq77tMSldUZNCNbUccvV/bG/RR9qXUPZ4j3LQyTZKpNFhzbKiwo/eKimZ/&#10;MvGNv58P2Rz9V1jTpN4cUx2G+Vap0VN4ewXhKfj78X96pRVMZ2kyg9ucyAC5v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Mgy2bHAAAA3gAAAA8AAAAAAAAAAAAAAAAAmAIAAGRy&#10;cy9kb3ducmV2LnhtbFBLBQYAAAAABAAEAPUAAACMAwAAAAA=&#10;" path="m977380,l,e" filled="f" strokecolor="#221f1f" strokeweight=".5pt">
                  <v:stroke miterlimit="83231f" joinstyle="miter"/>
                  <v:path arrowok="t" textboxrect="0,0,977380,0"/>
                </v:shape>
                <v:shape id="Shape 67208" o:spid="_x0000_s3626" style="position:absolute;left:30416;top:31;width:9774;height:0;visibility:visible;mso-wrap-style:square;v-text-anchor:top" coordsize="9773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9fFMcA&#10;AADeAAAADwAAAGRycy9kb3ducmV2LnhtbESPwWrCQBCG74W+wzKF3uqmQaxEVymlBWkRqvbS25Ad&#10;k9TsbMxu4/r2zkHwOPzzf/PNfJlcqwbqQ+PZwPMoA0VcettwZeBn9/E0BRUissXWMxk4U4Dl4v5u&#10;joX1J97QsI2VEgiHAg3UMXaF1qGsyWEY+Y5Ysr3vHUYZ+0rbHk8Cd63Os2yiHTYsF2rs6K2m8rD9&#10;d6Lx9/uuD8f4nT5p3Hwdc5uG6dqYx4f0OgMVKcXb8rW9sgYmL3kmvvKOMEAvL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K/XxTHAAAA3gAAAA8AAAAAAAAAAAAAAAAAmAIAAGRy&#10;cy9kb3ducmV2LnhtbFBLBQYAAAAABAAEAPUAAACMAwAAAAA=&#10;" path="m977380,l,e" filled="f" strokecolor="#221f1f" strokeweight=".5pt">
                  <v:stroke miterlimit="83231f" joinstyle="miter"/>
                  <v:path arrowok="t" textboxrect="0,0,977380,0"/>
                </v:shape>
                <v:shape id="Shape 67209" o:spid="_x0000_s3627" style="position:absolute;top:55831;width:0;height:8607;visibility:visible;mso-wrap-style:square;v-text-anchor:top" coordsize="0,860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G6BMcA&#10;AADeAAAADwAAAGRycy9kb3ducmV2LnhtbESPQWsCMRSE74L/ITzBi2hWEbVbo4ggeqiH2lLw9ti8&#10;7q5uXpYkuuu/bwShx2FmvmGW69ZU4k7Ol5YVjEcJCOLM6pJzBd9fu+EChA/IGivLpOBBHtarbmeJ&#10;qbYNf9L9FHIRIexTVFCEUKdS+qwgg35ka+Lo/VpnMETpcqkdNhFuKjlJkpk0WHJcKLCmbUHZ9XQz&#10;Cn7suT1fPvbbaSNlcMdsMN80A6X6vXbzDiJQG/7Dr/ZBK5jNJ8kbPO/EKyB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3RugTHAAAA3gAAAA8AAAAAAAAAAAAAAAAAmAIAAGRy&#10;cy9kb3ducmV2LnhtbFBLBQYAAAAABAAEAPUAAACMAwAAAAA=&#10;" path="m,860692l,e" filled="f" strokecolor="#221f1f" strokeweight=".5pt">
                  <v:stroke miterlimit="83231f" joinstyle="miter"/>
                  <v:path arrowok="t" textboxrect="0,0,0,860692"/>
                </v:shape>
                <v:shape id="Shape 67210" o:spid="_x0000_s3628" style="position:absolute;left:31;top:64406;width:2244;height:0;visibility:visible;mso-wrap-style:square;v-text-anchor:top" coordsize="2243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KaoMcA&#10;AADeAAAADwAAAGRycy9kb3ducmV2LnhtbESPwWrCQBCG70LfYZlCL6IbPWiNrlKEQm9t0krxNmTH&#10;bDA7G7Jbk75951DwOPzzfzPf7jD6Vt2oj01gA4t5Boq4Crbh2sDX5+vsGVRMyBbbwGTglyIc9g+T&#10;HeY2DFzQrUy1EgjHHA24lLpc61g58hjnoSOW7BJ6j0nGvta2x0HgvtXLLFtpjw3LBYcdHR1V1/LH&#10;yxunoTy9d74qppuP7/PxWmyawRnz9Di+bEElGtN9+b/9Zg2s1suFCIiOMED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iSmqDHAAAA3gAAAA8AAAAAAAAAAAAAAAAAmAIAAGRy&#10;cy9kb3ducmV2LnhtbFBLBQYAAAAABAAEAPUAAACMAwAAAAA=&#10;" path="m224371,l,e" filled="f" strokecolor="#221f1f" strokeweight=".5pt">
                  <v:stroke miterlimit="83231f" joinstyle="miter"/>
                  <v:path arrowok="t" textboxrect="0,0,224371,0"/>
                </v:shape>
                <v:shape id="Shape 67211" o:spid="_x0000_s3629" style="position:absolute;width:0;height:55831;visibility:visible;mso-wrap-style:square;v-text-anchor:top" coordsize="0,5583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8pcUA&#10;AADeAAAADwAAAGRycy9kb3ducmV2LnhtbESPQYvCMBSE74L/ITxhb5q2gq7VKCKKHtaDrnh+NM+2&#10;2LyUJGr335uFhT0OM/MNs1h1phFPcr62rCAdJSCIC6trLhVcvnfDTxA+IGtsLJOCH/KwWvZ7C8y1&#10;ffGJnudQighhn6OCKoQ2l9IXFRn0I9sSR+9mncEQpSuldviKcNPILEkm0mDNcaHCljYVFffzwyiY&#10;ZV/j9am+Hi87eXXdZrsfI+6V+hh06zmIQF34D/+1D1rBZJqlKfzeiVdAL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DylxQAAAN4AAAAPAAAAAAAAAAAAAAAAAJgCAABkcnMv&#10;ZG93bnJldi54bWxQSwUGAAAAAAQABAD1AAAAigMAAAAA&#10;" path="m,5583174l,4467174,,3351175,,2235175,,1119175,,e" filled="f" strokecolor="#221f1f" strokeweight=".5pt">
                  <v:stroke miterlimit="83231f" joinstyle="miter"/>
                  <v:path arrowok="t" textboxrect="0,0,0,5583174"/>
                </v:shape>
                <v:shape id="Shape 67212" o:spid="_x0000_s3630" style="position:absolute;left:31;top:31;width:2244;height:0;visibility:visible;mso-wrap-style:square;v-text-anchor:top" coordsize="2243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yhTMcA&#10;AADeAAAADwAAAGRycy9kb3ducmV2LnhtbESPT2vCQBDF7wW/wzKCl1I35uCf1FVEKHiriUrpbciO&#10;2WB2NmS3Jv32bqHg8fHm/d689XawjbhT52vHCmbTBARx6XTNlYLz6eNtCcIHZI2NY1LwSx62m9HL&#10;GjPtes7pXoRKRAj7DBWYENpMSl8asuinriWO3tV1FkOUXSV1h32E20amSTKXFmuODQZb2hsqb8WP&#10;jW9c+uLy2doyf10dv773t3xV90apyXjYvYMINITn8X/6oBXMF+kshb85kQFy8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cMoUzHAAAA3gAAAA8AAAAAAAAAAAAAAAAAmAIAAGRy&#10;cy9kb3ducmV2LnhtbFBLBQYAAAAABAAEAPUAAACMAwAAAAA=&#10;" path="m224371,l,e" filled="f" strokecolor="#221f1f" strokeweight=".5pt">
                  <v:stroke miterlimit="83231f" joinstyle="miter"/>
                  <v:path arrowok="t" textboxrect="0,0,224371,0"/>
                </v:shape>
                <v:shape id="Shape 67213" o:spid="_x0000_s3631" style="position:absolute;left:2307;top:55831;width:0;height:8607;visibility:visible;mso-wrap-style:square;v-text-anchor:top" coordsize="0,860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AbM8cA&#10;AADeAAAADwAAAGRycy9kb3ducmV2LnhtbESPT2sCMRTE74LfITzBi2hWK1q2RhFB7KE9+IeCt8fm&#10;dXd187Ik0V2/vSkUPA4z8xtmsWpNJe7kfGlZwXiUgCDOrC45V3A6bofvIHxA1lhZJgUP8rBadjsL&#10;TLVteE/3Q8hFhLBPUUERQp1K6bOCDPqRrYmj92udwRCly6V22ES4qeQkSWbSYMlxocCaNgVl18PN&#10;KPix5/Z8+dptpo2UwX1ng/m6GSjV77XrDxCB2vAK/7c/tYLZfDJ+g7878QrI5R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ngGzPHAAAA3gAAAA8AAAAAAAAAAAAAAAAAmAIAAGRy&#10;cy9kb3ducmV2LnhtbFBLBQYAAAAABAAEAPUAAACMAwAAAAA=&#10;" path="m,860692l,e" filled="f" strokecolor="#221f1f" strokeweight=".5pt">
                  <v:stroke miterlimit="83231f" joinstyle="miter"/>
                  <v:path arrowok="t" textboxrect="0,0,0,860692"/>
                </v:shape>
                <v:shape id="Shape 67214" o:spid="_x0000_s3632" style="position:absolute;left:2338;top:64406;width:2244;height:0;visibility:visible;mso-wrap-style:square;v-text-anchor:top" coordsize="2243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mco8cA&#10;AADeAAAADwAAAGRycy9kb3ducmV2LnhtbESPQWvCQBCF74L/YRnBi9SNIramrlIEoTebWBFvQ3aa&#10;DWZnQ3Zr0n/fFQSPjzfve/PW297W4katrxwrmE0TEMSF0xWXCr6P+5c3ED4ga6wdk4I/8rDdDAdr&#10;TLXrOKNbHkoRIexTVGBCaFIpfWHIop+6hjh6P661GKJsS6lb7CLc1nKeJEtpseLYYLChnaHimv/a&#10;+Mapy0+HxhbZZPV1vuyu2arqjFLjUf/xDiJQH57Hj/SnVrB8nc8WcJ8TGSA3/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epnKPHAAAA3gAAAA8AAAAAAAAAAAAAAAAAmAIAAGRy&#10;cy9kb3ducmV2LnhtbFBLBQYAAAAABAAEAPUAAACMAwAAAAA=&#10;" path="m224371,l,e" filled="f" strokecolor="#221f1f" strokeweight=".5pt">
                  <v:stroke miterlimit="83231f" joinstyle="miter"/>
                  <v:path arrowok="t" textboxrect="0,0,224371,0"/>
                </v:shape>
                <v:shape id="Shape 67215" o:spid="_x0000_s3633" style="position:absolute;left:2307;width:0;height:55831;visibility:visible;mso-wrap-style:square;v-text-anchor:top" coordsize="0,5583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c6psYA&#10;AADeAAAADwAAAGRycy9kb3ducmV2LnhtbESPzYvCMBTE78L+D+EJe1tTK35Vo4isuIf14AeeH82z&#10;LTYvJclq/e83guBxmJnfMPNla2pxI+crywr6vQQEcW51xYWC03HzNQHhA7LG2jIpeJCH5eKjM8dM&#10;2zvv6XYIhYgQ9hkqKENoMil9XpJB37MNcfQu1hkMUbpCaof3CDe1TJNkJA1WHBdKbGhdUn49/BkF&#10;0/R3sNpX591pI8+uXX9vB4hbpT677WoGIlAb3uFX+0crGI3T/hCed+IVkI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sc6psYAAADeAAAADwAAAAAAAAAAAAAAAACYAgAAZHJz&#10;L2Rvd25yZXYueG1sUEsFBgAAAAAEAAQA9QAAAIsDAAAAAA==&#10;" path="m,5583174l,4467174,,3351175,,2235175,,1119175,,e" filled="f" strokecolor="#221f1f" strokeweight=".5pt">
                  <v:stroke miterlimit="83231f" joinstyle="miter"/>
                  <v:path arrowok="t" textboxrect="0,0,0,5583174"/>
                </v:shape>
                <v:shape id="Shape 67216" o:spid="_x0000_s3634" style="position:absolute;left:2338;top:31;width:2244;height:0;visibility:visible;mso-wrap-style:square;v-text-anchor:top" coordsize="2243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enT8cA&#10;AADeAAAADwAAAGRycy9kb3ducmV2LnhtbESPQWvCQBCF70L/wzIFL6IbPaQaXaUIBW81URFvQ3aa&#10;DWZnQ3Zr0n/vFgo9Pt68783b7AbbiAd1vnasYD5LQBCXTtdcKTifPqZLED4ga2wck4If8rDbvow2&#10;mGnXc06PIlQiQthnqMCE0GZS+tKQRT9zLXH0vlxnMUTZVVJ32Ee4beQiSVJpsebYYLClvaHyXnzb&#10;+MalLy6frS3zyep4ve3v+arujVLj1+F9DSLQEP6P/9IHrSB9W8xT+J0TGSC3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g3p0/HAAAA3gAAAA8AAAAAAAAAAAAAAAAAmAIAAGRy&#10;cy9kb3ducmV2LnhtbFBLBQYAAAAABAAEAPUAAACMAwAAAAA=&#10;" path="m224371,l,e" filled="f" strokecolor="#221f1f" strokeweight=".5pt">
                  <v:stroke miterlimit="83231f" joinstyle="miter"/>
                  <v:path arrowok="t" textboxrect="0,0,224371,0"/>
                </v:shape>
                <v:shape id="Shape 67217" o:spid="_x0000_s3635" style="position:absolute;left:4614;width:0;height:64438;visibility:visible;mso-wrap-style:square;v-text-anchor:top" coordsize="0,64438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AsMcA&#10;AADeAAAADwAAAGRycy9kb3ducmV2LnhtbESPQWvCQBSE74X+h+UVvDWbRNASXUUUwVJ6UCvo7ZF9&#10;TUKzb0N2jdFf7xYEj8PMfMNM572pRUetqywrSKIYBHFudcWFgp/9+v0DhPPIGmvLpOBKDuaz15cp&#10;ZtpeeEvdzhciQNhlqKD0vsmkdHlJBl1kG+Lg/drWoA+yLaRu8RLgppZpHI+kwYrDQokNLUvK/3Zn&#10;o6BbfaV8TA/02Zxu9XXxPSwSHio1eOsXExCeev8MP9obrWA0TpMx/N8JV0DO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v/QLDHAAAA3gAAAA8AAAAAAAAAAAAAAAAAmAIAAGRy&#10;cy9kb3ducmV2LnhtbFBLBQYAAAAABAAEAPUAAACMAwAAAAA=&#10;" path="m,6443866l,5583174,,4467174,,3351175,,2235175,,1119175,,e" filled="f" strokecolor="#221f1f" strokeweight=".5pt">
                  <v:stroke miterlimit="83231f" joinstyle="miter"/>
                  <v:path arrowok="t" textboxrect="0,0,0,6443866"/>
                </v:shape>
                <v:shape id="Shape 67218" o:spid="_x0000_s3636" style="position:absolute;left:30384;top:11191;width:0;height:44640;visibility:visible;mso-wrap-style:square;v-text-anchor:top" coordsize="0,44639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DK8EA&#10;AADeAAAADwAAAGRycy9kb3ducmV2LnhtbERPTYvCMBC9C/6HMMLeNNUFV6qpiCh4kWVrwevQjE1p&#10;M6lN1PrvN4eFPT7e92Y72FY8qfe1YwXzWQKCuHS65kpBcTlOVyB8QNbYOiYFb/KwzcajDabavfiH&#10;nnmoRAxhn6ICE0KXSulLQxb9zHXEkbu53mKIsK+k7vEVw20rF0mylBZrjg0GO9obKpv8YRXk9+8G&#10;r8n9UPjKfJbuzN0DWamPybBbgwg0hH/xn/ukFSy/FvO4N96JV0Bm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ugyvBAAAA3gAAAA8AAAAAAAAAAAAAAAAAmAIAAGRycy9kb3du&#10;cmV2LnhtbFBLBQYAAAAABAAEAPUAAACGAwAAAAA=&#10;" path="m,4463999l,3348000,,2232000,,1116000,,e" filled="f" strokecolor="#221f1f" strokeweight=".5pt">
                  <v:stroke miterlimit="83231f" joinstyle="miter"/>
                  <v:path arrowok="t" textboxrect="0,0,0,4463999"/>
                </v:shape>
                <v:shape id="Shape 67219" o:spid="_x0000_s3637" style="position:absolute;left:40222;top:11191;width:0;height:44640;visibility:visible;mso-wrap-style:square;v-text-anchor:top" coordsize="0,44639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ImsMUA&#10;AADeAAAADwAAAGRycy9kb3ducmV2LnhtbESPQWvCQBSE7wX/w/IEb3UThbRG1yDSgpdSmgpeH9ln&#10;Nph9G7Orif++Wyj0OMzMN8ymGG0r7tT7xrGCdJ6AIK6cbrhWcPx+f34F4QOyxtYxKXiQh2I7edpg&#10;rt3AX3QvQy0ihH2OCkwIXS6lrwxZ9HPXEUfv7HqLIcq+lrrHIcJtKxdJkkmLDccFgx3tDVWX8mYV&#10;lNfPC56S69vR12ZZuQ/ubshKzabjbg0i0Bj+w3/tg1aQvSzSFfzeiVdAb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YiawxQAAAN4AAAAPAAAAAAAAAAAAAAAAAJgCAABkcnMv&#10;ZG93bnJldi54bWxQSwUGAAAAAAQABAD1AAAAigMAAAAA&#10;" path="m,4463999l,3348000,,2232000,,1116000,,e" filled="f" strokecolor="#221f1f" strokeweight=".5pt">
                  <v:stroke miterlimit="83231f" joinstyle="miter"/>
                  <v:path arrowok="t" textboxrect="0,0,0,4463999"/>
                </v:shape>
                <v:rect id="Rectangle 67220" o:spid="_x0000_s3638" style="position:absolute;left:-9205;top:28906;width:21106;height:138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cwC8YA&#10;AADeAAAADwAAAGRycy9kb3ducmV2LnhtbESPy2rDMBBF94H8g5hCd7EcU5LgWg4lUNxNA3m0dDm1&#10;xg9qjVxLTty/rxaBLC/3xcm2k+nEhQbXWlawjGIQxKXVLdcKzqfXxQaE88gaO8uk4I8cbPP5LMNU&#10;2ysf6HL0tQgj7FJU0Hjfp1K6siGDLrI9cfAqOxj0QQ611ANew7jpZBLHK2mw5fDQYE+7hsqf42gU&#10;fCxP42fh9t/8Vf2un959sa/qQqnHh+nlGYSnyd/Dt/abVrBaJ0kACDgBBWT+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PcwC8YAAADeAAAADwAAAAAAAAAAAAAAAACYAgAAZHJz&#10;L2Rvd25yZXYueG1sUEsFBgAAAAAEAAQA9QAAAIsDAAAAAA==&#10;" filled="f" stroked="f">
                  <v:textbox inset="0,0,0,0">
                    <w:txbxContent>
                      <w:p w:rsidR="00092D06" w:rsidRDefault="00092D06">
                        <w:pPr>
                          <w:spacing w:after="160" w:line="259" w:lineRule="auto"/>
                          <w:ind w:left="0" w:firstLine="0"/>
                          <w:jc w:val="left"/>
                        </w:pPr>
                        <w:r>
                          <w:rPr>
                            <w:b/>
                            <w:sz w:val="18"/>
                          </w:rPr>
                          <w:t>ВАРИАТИВНЫЕ</w:t>
                        </w:r>
                        <w:r>
                          <w:rPr>
                            <w:b/>
                            <w:spacing w:val="-209"/>
                            <w:sz w:val="18"/>
                          </w:rPr>
                          <w:t xml:space="preserve"> </w:t>
                        </w:r>
                        <w:r>
                          <w:rPr>
                            <w:b/>
                            <w:sz w:val="18"/>
                          </w:rPr>
                          <w:t>МОДУЛИ</w:t>
                        </w:r>
                      </w:p>
                    </w:txbxContent>
                  </v:textbox>
                </v:rect>
                <v:rect id="Rectangle 67221" o:spid="_x0000_s3639" style="position:absolute;left:-36666;top:21266;width:8064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uVkMcA&#10;AADeAAAADwAAAGRycy9kb3ducmV2LnhtbESPW2vCQBSE34X+h+UUfNNNgmiJriKFkr5U8NLSx2P2&#10;5ILZs2l21fTfu4Lg4zAz3zCLVW8acaHO1ZYVxOMIBHFudc2lgsP+Y/QGwnlkjY1lUvBPDlbLl8EC&#10;U22vvKXLzpciQNilqKDyvk2ldHlFBt3YtsTBK2xn0AfZlVJ3eA1w08gkiqbSYM1hocKW3ivKT7uz&#10;UfAd788/mdsc+bf4m02+fLYpykyp4Wu/noPw1Ptn+NH+1AqmsySJ4X4nX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e7lZ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Модуль5</w:t>
                        </w:r>
                        <w:r>
                          <w:rPr>
                            <w:spacing w:val="-208"/>
                            <w:sz w:val="18"/>
                          </w:rPr>
                          <w:t xml:space="preserve"> </w:t>
                        </w:r>
                        <w:r>
                          <w:rPr>
                            <w:sz w:val="18"/>
                          </w:rPr>
                          <w:t>класс</w:t>
                        </w:r>
                        <w:r>
                          <w:rPr>
                            <w:spacing w:val="-208"/>
                            <w:sz w:val="18"/>
                          </w:rPr>
                          <w:t xml:space="preserve"> </w:t>
                        </w:r>
                        <w:r>
                          <w:rPr>
                            <w:sz w:val="18"/>
                          </w:rPr>
                          <w:t>(17</w:t>
                        </w:r>
                        <w:r>
                          <w:rPr>
                            <w:spacing w:val="-208"/>
                            <w:sz w:val="18"/>
                          </w:rPr>
                          <w:t xml:space="preserve"> </w:t>
                        </w:r>
                        <w:r>
                          <w:rPr>
                            <w:sz w:val="18"/>
                          </w:rPr>
                          <w:t>ч)6</w:t>
                        </w:r>
                        <w:r>
                          <w:rPr>
                            <w:spacing w:val="-208"/>
                            <w:sz w:val="18"/>
                          </w:rPr>
                          <w:t xml:space="preserve"> </w:t>
                        </w:r>
                        <w:r>
                          <w:rPr>
                            <w:sz w:val="18"/>
                          </w:rPr>
                          <w:t>класс</w:t>
                        </w:r>
                        <w:r>
                          <w:rPr>
                            <w:spacing w:val="-208"/>
                            <w:sz w:val="18"/>
                          </w:rPr>
                          <w:t xml:space="preserve"> </w:t>
                        </w:r>
                        <w:r>
                          <w:rPr>
                            <w:sz w:val="18"/>
                          </w:rPr>
                          <w:t>(17</w:t>
                        </w:r>
                        <w:r>
                          <w:rPr>
                            <w:spacing w:val="-208"/>
                            <w:sz w:val="18"/>
                          </w:rPr>
                          <w:t xml:space="preserve"> </w:t>
                        </w:r>
                        <w:r>
                          <w:rPr>
                            <w:sz w:val="18"/>
                          </w:rPr>
                          <w:t>ч)7</w:t>
                        </w:r>
                        <w:r>
                          <w:rPr>
                            <w:spacing w:val="-208"/>
                            <w:sz w:val="18"/>
                          </w:rPr>
                          <w:t xml:space="preserve"> </w:t>
                        </w:r>
                        <w:r>
                          <w:rPr>
                            <w:sz w:val="18"/>
                          </w:rPr>
                          <w:t>класс</w:t>
                        </w:r>
                        <w:r>
                          <w:rPr>
                            <w:spacing w:val="-208"/>
                            <w:sz w:val="18"/>
                          </w:rPr>
                          <w:t xml:space="preserve"> </w:t>
                        </w:r>
                        <w:r>
                          <w:rPr>
                            <w:sz w:val="18"/>
                          </w:rPr>
                          <w:t>(17</w:t>
                        </w:r>
                        <w:r>
                          <w:rPr>
                            <w:spacing w:val="-208"/>
                            <w:sz w:val="18"/>
                          </w:rPr>
                          <w:t xml:space="preserve"> </w:t>
                        </w:r>
                        <w:r>
                          <w:rPr>
                            <w:sz w:val="18"/>
                          </w:rPr>
                          <w:t>ч)8</w:t>
                        </w:r>
                        <w:r>
                          <w:rPr>
                            <w:spacing w:val="-208"/>
                            <w:sz w:val="18"/>
                          </w:rPr>
                          <w:t xml:space="preserve"> </w:t>
                        </w:r>
                        <w:r>
                          <w:rPr>
                            <w:sz w:val="18"/>
                          </w:rPr>
                          <w:t>класс</w:t>
                        </w:r>
                        <w:r>
                          <w:rPr>
                            <w:spacing w:val="-208"/>
                            <w:sz w:val="18"/>
                          </w:rPr>
                          <w:t xml:space="preserve"> </w:t>
                        </w:r>
                        <w:r>
                          <w:rPr>
                            <w:sz w:val="18"/>
                          </w:rPr>
                          <w:t>(17</w:t>
                        </w:r>
                        <w:r>
                          <w:rPr>
                            <w:spacing w:val="-208"/>
                            <w:sz w:val="18"/>
                          </w:rPr>
                          <w:t xml:space="preserve"> </w:t>
                        </w:r>
                        <w:r>
                          <w:rPr>
                            <w:sz w:val="18"/>
                          </w:rPr>
                          <w:t>ч)9</w:t>
                        </w:r>
                        <w:r>
                          <w:rPr>
                            <w:spacing w:val="-208"/>
                            <w:sz w:val="18"/>
                          </w:rPr>
                          <w:t xml:space="preserve"> </w:t>
                        </w:r>
                        <w:r>
                          <w:rPr>
                            <w:sz w:val="18"/>
                          </w:rPr>
                          <w:t>класс</w:t>
                        </w:r>
                        <w:r>
                          <w:rPr>
                            <w:spacing w:val="-208"/>
                            <w:sz w:val="18"/>
                          </w:rPr>
                          <w:t xml:space="preserve"> </w:t>
                        </w:r>
                        <w:r>
                          <w:rPr>
                            <w:sz w:val="18"/>
                          </w:rPr>
                          <w:t>(17</w:t>
                        </w:r>
                        <w:r>
                          <w:rPr>
                            <w:spacing w:val="-208"/>
                            <w:sz w:val="18"/>
                          </w:rPr>
                          <w:t xml:space="preserve"> </w:t>
                        </w:r>
                        <w:r>
                          <w:rPr>
                            <w:sz w:val="18"/>
                          </w:rPr>
                          <w:t>ч)</w:t>
                        </w:r>
                      </w:p>
                    </w:txbxContent>
                  </v:textbox>
                </v:rect>
                <v:rect id="Rectangle 67222" o:spid="_x0000_s3640" style="position:absolute;left:-730;top:14245;width:1339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kL58cA&#10;AADeAAAADwAAAGRycy9kb3ducmV2LnhtbESPT2vCQBTE74LfYXmCN90YREuajRRB0otCtS09vmZf&#10;/tDs2zS7avz2XUHocZiZ3zDpZjCtuFDvGssKFvMIBHFhdcOVgvfTbvYEwnlkja1lUnAjB5tsPEox&#10;0fbKb3Q5+koECLsEFdTed4mUrqjJoJvbjjh4pe0N+iD7SuoerwFuWhlH0UoabDgs1NjRtqbi53g2&#10;Cj4Wp/Nn7g7f/FX+rpd7nx/KKldqOhlenkF4Gvx/+NF+1QpW6ziO4X4nXAGZ/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dpC+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создания</w:t>
                        </w:r>
                        <w:r>
                          <w:rPr>
                            <w:spacing w:val="-208"/>
                            <w:sz w:val="18"/>
                          </w:rPr>
                          <w:t xml:space="preserve"> </w:t>
                        </w:r>
                        <w:r>
                          <w:rPr>
                            <w:sz w:val="18"/>
                          </w:rPr>
                          <w:t>модели</w:t>
                        </w:r>
                        <w:r>
                          <w:rPr>
                            <w:spacing w:val="-45"/>
                            <w:sz w:val="18"/>
                          </w:rPr>
                          <w:t xml:space="preserve"> </w:t>
                        </w:r>
                      </w:p>
                    </w:txbxContent>
                  </v:textbox>
                </v:rect>
                <v:rect id="Rectangle 67223" o:spid="_x0000_s3641" style="position:absolute;left:2057;top:15762;width:1036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WufMcA&#10;AADeAAAADwAAAGRycy9kb3ducmV2LnhtbESPT2vCQBTE70K/w/KE3nRjWlSiqxShpJcKahWPz+zL&#10;H8y+jdlV02/vFoQeh5n5DTNfdqYWN2pdZVnBaBiBIM6srrhQ8LP7HExBOI+ssbZMCn7JwXLx0ptj&#10;ou2dN3Tb+kIECLsEFZTeN4mULivJoBvahjh4uW0N+iDbQuoW7wFuahlH0VgarDgslNjQqqTsvL0a&#10;BfvR7npI3frEx/wyef/26TovUqVe+93HDISnzv+Hn+0vrWA8ieM3+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glrn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инженерного</w:t>
                        </w:r>
                        <w:r>
                          <w:rPr>
                            <w:spacing w:val="-45"/>
                            <w:sz w:val="18"/>
                          </w:rPr>
                          <w:t xml:space="preserve"> </w:t>
                        </w:r>
                      </w:p>
                    </w:txbxContent>
                  </v:textbox>
                </v:rect>
                <v:rect id="Rectangle 67224" o:spid="_x0000_s3642" style="position:absolute;left:5533;top:17968;width:594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w2CMcA&#10;AADeAAAADwAAAGRycy9kb3ducmV2LnhtbESPW2vCQBSE3wv+h+UUfKsbg6hEVylCiS8K9YaPx+zJ&#10;BbNn0+yq8d93CwUfh5n5hpkvO1OLO7WusqxgOIhAEGdWV1woOOy/PqYgnEfWWFsmBU9ysFz03uaY&#10;aPvgb7rvfCEChF2CCkrvm0RKl5Vk0A1sQxy83LYGfZBtIXWLjwA3tYyjaCwNVhwWSmxoVVJ23d2M&#10;guNwfzulbnvhc/4zGW18us2LVKn+e/c5A+Gp86/wf3utFYwncTyCvzvhCs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fMNg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объекта</w:t>
                        </w:r>
                      </w:p>
                    </w:txbxContent>
                  </v:textbox>
                </v:rect>
                <v:rect id="Rectangle 67225" o:spid="_x0000_s3643" style="position:absolute;left:2033;top:5781;width:8005;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CTk8cA&#10;AADeAAAADwAAAGRycy9kb3ducmV2LnhtbESPT2vCQBTE70K/w/KE3nRjaFWiqxShpJcKahWPz+zL&#10;H8y+jdlV02/vFoQeh5n5DTNfdqYWN2pdZVnBaBiBIM6srrhQ8LP7HExBOI+ssbZMCn7JwXLx0ptj&#10;ou2dN3Tb+kIECLsEFZTeN4mULivJoBvahjh4uW0N+iDbQuoW7wFuahlH0VgarDgslNjQqqTsvL0a&#10;BfvR7npI3frEx/wyefv26TovUqVe+93HDISnzv+Hn+0vrWA8ieN3+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iAk5P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4.</w:t>
                        </w:r>
                      </w:p>
                    </w:txbxContent>
                  </v:textbox>
                </v:rect>
                <v:rect id="Rectangle 67226" o:spid="_x0000_s3644" style="position:absolute;left:5785;top:3581;width:36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IN5McA&#10;AADeAAAADwAAAGRycy9kb3ducmV2LnhtbESPT2vCQBTE74LfYXmCN90YJEp0FSmU9FKhWsXjM/vy&#10;B7Nv0+yq6bfvFgo9DjPzG2a97U0jHtS52rKC2TQCQZxbXXOp4PP4OlmCcB5ZY2OZFHyTg+1mOFhj&#10;qu2TP+hx8KUIEHYpKqi8b1MpXV6RQTe1LXHwCtsZ9EF2pdQdPgPcNDKOokQarDksVNjSS0X57XA3&#10;Ck6z4/2cuf2VL8XXYv7us31RZkqNR/1uBcJT7//Df+03rSBZxHECv3fCFZCb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hSDe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 xml:space="preserve"> </w:t>
                        </w:r>
                      </w:p>
                    </w:txbxContent>
                  </v:textbox>
                </v:rect>
                <v:rect id="Rectangle 67227" o:spid="_x0000_s3645" style="position:absolute;left:2757;top:5302;width:896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6of8cA&#10;AADeAAAADwAAAGRycy9kb3ducmV2LnhtbESPW2vCQBSE3wv+h+UIfasbQzEluooUSnyp4KWlj8fs&#10;yQWzZ2N21fTfu4Lg4zAz3zCzRW8acaHO1ZYVjEcRCOLc6ppLBfvd19sHCOeRNTaWScE/OVjMBy8z&#10;TLW98oYuW1+KAGGXooLK+zaV0uUVGXQj2xIHr7CdQR9kV0rd4TXATSPjKJpIgzWHhQpb+qwoP27P&#10;RsHPeHf+zdz6wH/FKXn/9tm6KDOlXof9cgrCU++f4Ud7pRVMkjhO4H4nXAE5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ceq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Разработка</w:t>
                        </w:r>
                        <w:r>
                          <w:rPr>
                            <w:spacing w:val="-45"/>
                            <w:sz w:val="18"/>
                          </w:rPr>
                          <w:t xml:space="preserve"> </w:t>
                        </w:r>
                      </w:p>
                    </w:txbxContent>
                  </v:textbox>
                </v:rect>
                <v:rect id="Rectangle 67228" o:spid="_x0000_s3646" style="position:absolute;left:5312;top:6588;width:638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E8DcUA&#10;AADeAAAADwAAAGRycy9kb3ducmV2LnhtbERPyWrDMBC9B/IPYgq9xXJMSYJrOZRAcS8NZGnpcWqN&#10;F2qNXEtO3L+vDoEcH2/PtpPpxIUG11pWsIxiEMSl1S3XCs6n18UGhPPIGjvLpOCPHGzz+SzDVNsr&#10;H+hy9LUIIexSVNB436dSurIhgy6yPXHgKjsY9AEOtdQDXkO46WQSxytpsOXQ0GBPu4bKn+NoFHws&#10;T+Nn4fbf/FX9rp/efbGv6kKpx4fp5RmEp8nfxTf3m1awWidJ2BvuhCsg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gTwN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проекта</w:t>
                        </w:r>
                        <w:r>
                          <w:rPr>
                            <w:spacing w:val="-45"/>
                            <w:sz w:val="18"/>
                          </w:rPr>
                          <w:t xml:space="preserve"> </w:t>
                        </w:r>
                      </w:p>
                    </w:txbxContent>
                  </v:textbox>
                </v:rect>
                <v:rect id="Rectangle 67229" o:spid="_x0000_s3647" style="position:absolute;left:4596;top:4602;width:1036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2ZlscA&#10;AADeAAAADwAAAGRycy9kb3ducmV2LnhtbESPW2vCQBSE3wX/w3KEvunGULRGVykFSV8q1Bs+HrMn&#10;F8yejdlV03/fLQh9HGbmG2ax6kwt7tS6yrKC8SgCQZxZXXGhYL9bD99AOI+ssbZMCn7IwWrZ7y0w&#10;0fbB33Tf+kIECLsEFZTeN4mULivJoBvZhjh4uW0N+iDbQuoWHwFuahlH0UQarDgslNjQR0nZZXsz&#10;Cg7j3e2Yus2ZT/l1+vrl001epEq9DLr3OQhPnf8PP9ufWsFkGscz+LsTro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NmZ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инженерного</w:t>
                        </w:r>
                        <w:r>
                          <w:rPr>
                            <w:spacing w:val="-45"/>
                            <w:sz w:val="18"/>
                          </w:rPr>
                          <w:t xml:space="preserve"> </w:t>
                        </w:r>
                      </w:p>
                    </w:txbxContent>
                  </v:textbox>
                </v:rect>
                <v:rect id="Rectangle 67230" o:spid="_x0000_s3648" style="position:absolute;left:8071;top:6808;width:5949;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6m1sUA&#10;AADeAAAADwAAAGRycy9kb3ducmV2LnhtbESPy4rCMBSG98K8QzgD7jT1gkrHKMOA1I3CeMPlsTm9&#10;MM1JbaLWt58sBJc//41vvmxNJe7UuNKygkE/AkGcWl1yruCwX/VmIJxH1lhZJgVPcrBcfHTmGGv7&#10;4F+673wuwgi7GBUU3texlC4tyKDr25o4eJltDPogm1zqBh9h3FRyGEUTabDk8FBgTT8FpX+7m1Fw&#10;HOxvp8RtL3zOrtPxxifbLE+U6n62318gPLX+HX6111rBZDocBYCAE1B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LqbW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объекта</w:t>
                        </w:r>
                      </w:p>
                    </w:txbxContent>
                  </v:textbox>
                </v:rect>
                <v:rect id="Rectangle 67231" o:spid="_x0000_s3649" style="position:absolute;left:9270;top:59005;width:798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IDTccA&#10;AADeAAAADwAAAGRycy9kb3ducmV2LnhtbESPT2vCQBTE70K/w/KE3nQTW1SiqxShpJcKahWPz+zL&#10;H8y+jdlV02/vFoQeh5n5DTNfdqYWN2pdZVlBPIxAEGdWV1wo+Nl9DqYgnEfWWFsmBb/kYLl46c0x&#10;0fbOG7ptfSEChF2CCkrvm0RKl5Vk0A1tQxy83LYGfZBtIXWL9wA3tRxF0VgarDgslNjQqqTsvL0a&#10;Bft4dz2kbn3iY36ZvH/7dJ0XqVKv/e5jBsJT5//Dz/aXVjCejN5i+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JiA0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Автомати-</w:t>
                        </w:r>
                      </w:p>
                    </w:txbxContent>
                  </v:textbox>
                </v:rect>
                <v:rect id="Rectangle 67232" o:spid="_x0000_s3650" style="position:absolute;left:9848;top:58312;width:937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CdOscA&#10;AADeAAAADwAAAGRycy9kb3ducmV2LnhtbESPT2vCQBTE70K/w/KE3nRjWlSiqxShpJcKahWPz+zL&#10;H8y+jdlV02/vFoQeh5n5DTNfdqYWN2pdZVnBaBiBIM6srrhQ8LP7HExBOI+ssbZMCn7JwXLx0ptj&#10;ou2dN3Tb+kIECLsEFZTeN4mULivJoBvahjh4uW0N+iDbQuoW7wFuahlH0VgarDgslNjQqqTsvL0a&#10;BfvR7npI3frEx/wyef/26TovUqVe+93HDISnzv+Hn+0vrWA8id9i+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KwnT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зированные</w:t>
                        </w:r>
                        <w:r>
                          <w:rPr>
                            <w:spacing w:val="-45"/>
                            <w:sz w:val="18"/>
                          </w:rPr>
                          <w:t xml:space="preserve"> </w:t>
                        </w:r>
                      </w:p>
                    </w:txbxContent>
                  </v:textbox>
                </v:rect>
                <v:rect id="Rectangle 67233" o:spid="_x0000_s3651" style="position:absolute;left:12628;top:59823;width:635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w4occA&#10;AADeAAAADwAAAGRycy9kb3ducmV2LnhtbESPW2vCQBSE3wv+h+UIfasbtajEbKQUSvpSwSs+HrMn&#10;F8yeTbOrpv/eLRT6OMzMN0yy6k0jbtS52rKC8SgCQZxbXXOpYL/7eFmAcB5ZY2OZFPyQg1U6eEow&#10;1vbOG7ptfSkChF2MCirv21hKl1dk0I1sSxy8wnYGfZBdKXWH9wA3jZxE0UwarDksVNjSe0X5ZXs1&#10;Cg7j3fWYufWZT8X3/PXLZ+uizJR6HvZvSxCeev8f/mt/agWz+WQ6hd874QrI9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38OK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системы</w:t>
                        </w:r>
                      </w:p>
                    </w:txbxContent>
                  </v:textbox>
                </v:rect>
                <v:rect id="Rectangle 67234" o:spid="_x0000_s3652" style="position:absolute;left:9330;top:16941;width:8004;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Wg1ccA&#10;AADeAAAADwAAAGRycy9kb3ducmV2LnhtbESPT2vCQBTE74LfYXlCb7rRipHoKqVQ4kWh2orHZ/bl&#10;D2bfptlV02/fLQgeh5n5DbNcd6YWN2pdZVnBeBSBIM6srrhQ8HX4GM5BOI+ssbZMCn7JwXrV7y0x&#10;0fbOn3Tb+0IECLsEFZTeN4mULivJoBvZhjh4uW0N+iDbQuoW7wFuajmJopk0WHFYKLGh95Kyy/5q&#10;FHyPD9dj6nZnPuU/8XTr011epEq9DLq3BQhPnX+GH+2NVjCLJ69T+L8TroB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IVoNX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w:t>
                        </w:r>
                      </w:p>
                    </w:txbxContent>
                  </v:textbox>
                </v:rect>
                <v:rect id="Rectangle 67235" o:spid="_x0000_s3653" style="position:absolute;left:13081;top:14742;width:36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kFTsgA&#10;AADeAAAADwAAAGRycy9kb3ducmV2LnhtbESPW2vCQBSE3wv9D8sp9K1uYluV6EakUNKXCvWGj8fs&#10;yQWzZ9PsqvHfd4WCj8PMfMPM5r1pxJk6V1tWEA8iEMS51TWXCjbrz5cJCOeRNTaWScGVHMzTx4cZ&#10;Jtpe+IfOK1+KAGGXoILK+zaR0uUVGXQD2xIHr7CdQR9kV0rd4SXATSOHUTSSBmsOCxW29FFRflyd&#10;jIJtvD7tMrc88L74Hb99+2xZlJlSz0/9YgrCU+/v4f/2l1YwGg9f3+F2J1wBmf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NWQVO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 xml:space="preserve"> </w:t>
                        </w:r>
                      </w:p>
                    </w:txbxContent>
                  </v:textbox>
                </v:rect>
                <v:rect id="Rectangle 67236" o:spid="_x0000_s3654" style="position:absolute;left:9551;top:15959;width:996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ubOccA&#10;AADeAAAADwAAAGRycy9kb3ducmV2LnhtbESPT2vCQBTE70K/w/IEb7rRSiypqxShxIuC2orH1+zL&#10;H8y+jdlV02/vFoQeh5n5DTNfdqYWN2pdZVnBeBSBIM6srrhQ8HX4HL6BcB5ZY22ZFPySg+XipTfH&#10;RNs77+i294UIEHYJKii9bxIpXVaSQTeyDXHwctsa9EG2hdQt3gPc1HISRbE0WHFYKLGhVUnZeX81&#10;Cr7Hh+sxddsfPuWX2XTj021epEoN+t3HOwhPnf8PP9trrSCeTV5j+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2Lmz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Управление.</w:t>
                        </w:r>
                        <w:r>
                          <w:rPr>
                            <w:spacing w:val="-45"/>
                            <w:sz w:val="18"/>
                          </w:rPr>
                          <w:t xml:space="preserve"> </w:t>
                        </w:r>
                      </w:p>
                    </w:txbxContent>
                  </v:textbox>
                </v:rect>
                <v:rect id="Rectangle 67237" o:spid="_x0000_s3655" style="position:absolute;left:13095;top:18234;width:5416;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c+oscA&#10;AADeAAAADwAAAGRycy9kb3ducmV2LnhtbESPT2vCQBTE70K/w/IEb7rRiimpqxShxIuC2orH1+zL&#10;H8y+jdlV02/vFoQeh5n5DTNfdqYWN2pdZVnBeBSBIM6srrhQ8HX4HL6BcB5ZY22ZFPySg+XipTfH&#10;RNs77+i294UIEHYJKii9bxIpXVaSQTeyDXHwctsa9EG2hdQt3gPc1HISRTNpsOKwUGJDq5Ky8/5q&#10;FHyPD9dj6rY/fMov8XTj021epEoN+t3HOwhPnf8PP9trrWAWT15j+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LHPq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Общие</w:t>
                        </w:r>
                        <w:r>
                          <w:rPr>
                            <w:spacing w:val="-45"/>
                            <w:sz w:val="18"/>
                          </w:rPr>
                          <w:t xml:space="preserve"> </w:t>
                        </w:r>
                      </w:p>
                    </w:txbxContent>
                  </v:textbox>
                </v:rect>
                <v:rect id="Rectangle 67238" o:spid="_x0000_s3656" style="position:absolute;left:11025;top:14894;width:12096;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iq0MMA&#10;AADeAAAADwAAAGRycy9kb3ducmV2LnhtbERPy4rCMBTdC/MP4Q6409QHKh2jDANSNwrjC5fX5vbB&#10;NDe1iVr/frIQXB7Oe75sTSXu1LjSsoJBPwJBnFpdcq7gsF/1ZiCcR9ZYWSYFT3KwXHx05hhr++Bf&#10;uu98LkIIuxgVFN7XsZQuLcig69uaOHCZbQz6AJtc6gYfIdxUchhFE2mw5NBQYE0/BaV/u5tRcBzs&#10;b6fEbS98zq7T8cYn2yxPlOp+tt9fIDy1/i1+uddawWQ6HIW94U64An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1iq0M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представления.</w:t>
                        </w:r>
                        <w:r>
                          <w:rPr>
                            <w:spacing w:val="-45"/>
                            <w:sz w:val="18"/>
                          </w:rPr>
                          <w:t xml:space="preserve"> </w:t>
                        </w:r>
                      </w:p>
                    </w:txbxContent>
                  </v:textbox>
                </v:rect>
                <v:rect id="Rectangle 67239" o:spid="_x0000_s3657" style="position:absolute;left:15552;top:16940;width:8006;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QPS8gA&#10;AADeAAAADwAAAGRycy9kb3ducmV2LnhtbESPS2vDMBCE74X8B7GF3hrZacnDjRxCoLiXBpoXPW6t&#10;9YNYK9dSEuffR4VCjsPMfMPMF71pxJk6V1tWEA8jEMS51TWXCnbb9+cpCOeRNTaWScGVHCzSwcMc&#10;E20v/EXnjS9FgLBLUEHlfZtI6fKKDLqhbYmDV9jOoA+yK6Xu8BLgppGjKBpLgzWHhQpbWlWUHzcn&#10;o2Afb0+HzK1/+Lv4nbx++mxdlJlST4/98g2Ep97fw//tD61gPBm9zODvTrgCMr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FA9LyAAAAN4AAAAPAAAAAAAAAAAAAAAAAJgCAABk&#10;cnMvZG93bnJldi54bWxQSwUGAAAAAAQABAD1AAAAjQM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2.</w:t>
                        </w:r>
                      </w:p>
                    </w:txbxContent>
                  </v:textbox>
                </v:rect>
                <v:rect id="Rectangle 67240" o:spid="_x0000_s3658" style="position:absolute;left:19303;top:14741;width:36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jVq8UA&#10;AADeAAAADwAAAGRycy9kb3ducmV2LnhtbESPy4rCMBSG98K8QzgD7myqiA7VKIMgdaPgZYZZHpvT&#10;C9Oc1CZqfXuzEFz+/De++bIztbhR6yrLCoZRDII4s7riQsHpuB58gXAeWWNtmRQ8yMFy8dGbY6Lt&#10;nfd0O/hChBF2CSoovW8SKV1WkkEX2YY4eLltDfog20LqFu9h3NRyFMcTabDi8FBiQ6uSsv/D1Sj4&#10;GR6vv6nbnfkvv0zHW5/u8iJVqv/Zfc9AeOr8O/xqb7SCyXQ0DgABJ6CAX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KNWr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 xml:space="preserve"> </w:t>
                        </w:r>
                      </w:p>
                    </w:txbxContent>
                  </v:textbox>
                </v:rect>
                <v:rect id="Rectangle 67241" o:spid="_x0000_s3659" style="position:absolute;left:16044;top:16230;width:942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RwMMcA&#10;AADeAAAADwAAAGRycy9kb3ducmV2LnhtbESPT2vCQBTE70K/w/IK3nQTES3RVUpB4kVBbYvH1+zL&#10;H5p9G7Mbjd/eLRQ8DjPzG2a57k0trtS6yrKCeByBIM6srrhQ8HnajN5AOI+ssbZMCu7kYL16GSwx&#10;0fbGB7oefSEChF2CCkrvm0RKl5Vk0I1tQxy83LYGfZBtIXWLtwA3tZxE0UwarDgslNjQR0nZ77Ez&#10;Cr7iU/eduv0Pn/PLfLrz6T4vUqWGr/37AoSn3j/D/+2tVjCbT6Yx/N0JV0Cu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pkcD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Управление</w:t>
                        </w:r>
                        <w:r>
                          <w:rPr>
                            <w:spacing w:val="-45"/>
                            <w:sz w:val="18"/>
                          </w:rPr>
                          <w:t xml:space="preserve"> </w:t>
                        </w:r>
                      </w:p>
                    </w:txbxContent>
                  </v:textbox>
                </v:rect>
                <v:rect id="Rectangle 67242" o:spid="_x0000_s3660" style="position:absolute;left:16411;top:15328;width:1122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buR8cA&#10;AADeAAAADwAAAGRycy9kb3ducmV2LnhtbESPW2vCQBSE3wv+h+UUfKsbg6hEVylCiS8K9YaPx+zJ&#10;BbNn0+yq8d93CwUfh5n5hpkvO1OLO7WusqxgOIhAEGdWV1woOOy/PqYgnEfWWFsmBU9ysFz03uaY&#10;aPvgb7rvfCEChF2CCkrvm0RKl5Vk0A1sQxy83LYGfZBtIXWLjwA3tYyjaCwNVhwWSmxoVVJ23d2M&#10;guNwfzulbnvhc/4zGW18us2LVKn+e/c5A+Gp86/wf3utFYwn8SiGvzvhCs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q27k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техническими</w:t>
                        </w:r>
                        <w:r>
                          <w:rPr>
                            <w:spacing w:val="-45"/>
                            <w:sz w:val="18"/>
                          </w:rPr>
                          <w:t xml:space="preserve"> </w:t>
                        </w:r>
                      </w:p>
                    </w:txbxContent>
                  </v:textbox>
                </v:rect>
                <v:rect id="Rectangle 67243" o:spid="_x0000_s3661" style="position:absolute;left:18820;top:16467;width:895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pL3McA&#10;AADeAAAADwAAAGRycy9kb3ducmV2LnhtbESPT2vCQBTE74LfYXlCb7rRipHoKqVQ4kWh2orHZ/bl&#10;D2bfptlV02/fLQgeh5n5DbNcd6YWN2pdZVnBeBSBIM6srrhQ8HX4GM5BOI+ssbZMCn7JwXrV7y0x&#10;0fbOn3Tb+0IECLsEFZTeN4mULivJoBvZhjh4uW0N+iDbQuoW7wFuajmJopk0WHFYKLGh95Kyy/5q&#10;FHyPD9dj6nZnPuU/8XTr011epEq9DLq3BQhPnX+GH+2NVjCLJ9NX+L8TroB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X6S9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системами.</w:t>
                        </w:r>
                        <w:r>
                          <w:rPr>
                            <w:spacing w:val="-45"/>
                            <w:sz w:val="18"/>
                          </w:rPr>
                          <w:t xml:space="preserve"> </w:t>
                        </w:r>
                      </w:p>
                    </w:txbxContent>
                  </v:textbox>
                </v:rect>
                <v:rect id="Rectangle 67244" o:spid="_x0000_s3662" style="position:absolute;left:21774;top:16940;width:8006;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TqMcA&#10;AADeAAAADwAAAGRycy9kb3ducmV2LnhtbESPT2vCQBTE7wW/w/KE3urGEKJEVxGhpJcKVVs8vmZf&#10;/tDs2zS7avrtu4LgcZiZ3zDL9WBacaHeNZYVTCcRCOLC6oYrBcfD68schPPIGlvLpOCPHKxXo6cl&#10;Ztpe+YMue1+JAGGXoYLa+y6T0hU1GXQT2xEHr7S9QR9kX0nd4zXATSvjKEqlwYbDQo0dbWsqfvZn&#10;o+Bzejh/5W73zafyd5a8+3xXVrlSz+NhswDhafCP8L39phWkszhJ4HYnXAG5+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T06j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3.</w:t>
                        </w:r>
                      </w:p>
                    </w:txbxContent>
                  </v:textbox>
                </v:rect>
                <v:rect id="Rectangle 67245" o:spid="_x0000_s3663" style="position:absolute;left:20326;top:14290;width:1330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92M8cA&#10;AADeAAAADwAAAGRycy9kb3ducmV2LnhtbESPW2vCQBSE3wv+h+UIfasbxarEbKQUSvpSwSs+HrMn&#10;F8yeTbOrpv/eLRT6OMzMN0yy6k0jbtS52rKC8SgCQZxbXXOpYL/7eFmAcB5ZY2OZFPyQg1U6eEow&#10;1vbOG7ptfSkChF2MCirv21hKl1dk0I1sSxy8wnYGfZBdKXWH9wA3jZxE0UwarDksVNjSe0X5ZXs1&#10;Cg7j3fWYufWZT8X3fPrls3VRZko9D/u3JQhPvf8P/7U/tYLZfDJ9hd874QrI9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Vfdj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Элементная</w:t>
                        </w:r>
                        <w:r>
                          <w:rPr>
                            <w:spacing w:val="-208"/>
                            <w:sz w:val="18"/>
                          </w:rPr>
                          <w:t xml:space="preserve"> </w:t>
                        </w:r>
                        <w:r>
                          <w:rPr>
                            <w:sz w:val="18"/>
                          </w:rPr>
                          <w:t>база</w:t>
                        </w:r>
                        <w:r>
                          <w:rPr>
                            <w:spacing w:val="-45"/>
                            <w:sz w:val="18"/>
                          </w:rPr>
                          <w:t xml:space="preserve"> </w:t>
                        </w:r>
                      </w:p>
                    </w:txbxContent>
                  </v:textbox>
                </v:rect>
                <v:rect id="Rectangle 67246" o:spid="_x0000_s3664" style="position:absolute;left:22765;top:15459;width:10966;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3oRMcA&#10;AADeAAAADwAAAGRycy9kb3ducmV2LnhtbESPW2vCQBSE3wv+h+UUfKsbRaJEVylCiS8K9YaPx+zJ&#10;BbNn0+yq8d93CwUfh5n5hpkvO1OLO7WusqxgOIhAEGdWV1woOOy/PqYgnEfWWFsmBU9ysFz03uaY&#10;aPvgb7rvfCEChF2CCkrvm0RKl5Vk0A1sQxy83LYGfZBtIXWLjwA3tRxFUSwNVhwWSmxoVVJ23d2M&#10;guNwfzulbnvhc/4zGW98us2LVKn+e/c5A+Gp86/wf3utFcST0TiGvzvhCs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WN6E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автоматизиро-</w:t>
                        </w:r>
                      </w:p>
                    </w:txbxContent>
                  </v:textbox>
                </v:rect>
                <v:rect id="Rectangle 67247" o:spid="_x0000_s3665" style="position:absolute;left:23812;top:15236;width:11412;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FN38YA&#10;AADeAAAADwAAAGRycy9kb3ducmV2LnhtbESPW2vCQBSE3wv9D8sp+FY3ihiJrlIKJb5U8IqPx+zJ&#10;BbNn0+yq6b93BcHHYWa+YWaLztTiSq2rLCsY9CMQxJnVFRcKdtufzwkI55E11pZJwT85WMzf32aY&#10;aHvjNV03vhABwi5BBaX3TSKly0oy6Pq2IQ5ebluDPsi2kLrFW4CbWg6jaCwNVhwWSmzou6TsvLkY&#10;BfvB9nJI3erEx/wvHv36dJUXqVK9j+5rCsJT51/hZ3upFYzj4SiGx51wBeT8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sFN38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ванных</w:t>
                        </w:r>
                        <w:r>
                          <w:rPr>
                            <w:spacing w:val="-208"/>
                            <w:sz w:val="18"/>
                          </w:rPr>
                          <w:t xml:space="preserve"> </w:t>
                        </w:r>
                        <w:r>
                          <w:rPr>
                            <w:sz w:val="18"/>
                          </w:rPr>
                          <w:t>систем</w:t>
                        </w:r>
                      </w:p>
                    </w:txbxContent>
                  </v:textbox>
                </v:rect>
                <v:rect id="Rectangle 67248" o:spid="_x0000_s3666" style="position:absolute;left:9328;top:5780;width:8006;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7ZrcMA&#10;AADeAAAADwAAAGRycy9kb3ducmV2LnhtbERPy4rCMBTdC/MP4Q64s6kiOlSjDILUjYKPGWZ5bW4f&#10;THNTm6j1781CcHk47/myM7W4UesqywqGUQyCOLO64kLB6bgefIFwHlljbZkUPMjBcvHRm2Oi7Z33&#10;dDv4QoQQdgkqKL1vEildVpJBF9mGOHC5bQ36ANtC6hbvIdzUchTHE2mw4tBQYkOrkrL/w9Uo+Bke&#10;r7+p2535L79Mx1uf7vIiVar/2X3PQHjq/Fv8cm+0gsl0NA57w51wBe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17ZrcMAAADeAAAADwAAAAAAAAAAAAAAAACYAgAAZHJzL2Rv&#10;d25yZXYueG1sUEsFBgAAAAAEAAQA9QAAAIgDA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3.</w:t>
                        </w:r>
                      </w:p>
                    </w:txbxContent>
                  </v:textbox>
                </v:rect>
                <v:rect id="Rectangle 67249" o:spid="_x0000_s3667" style="position:absolute;left:9820;top:5070;width:942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J8NsgA&#10;AADeAAAADwAAAGRycy9kb3ducmV2LnhtbESPT2vCQBTE74V+h+UVems2imhNs5FSKPGiUK3i8TX7&#10;8odm36bZVeO37wqCx2FmfsOki8G04kS9aywrGEUxCOLC6oYrBd/bz5dXEM4ja2wtk4ILOVhkjw8p&#10;Jtqe+YtOG1+JAGGXoILa+y6R0hU1GXSR7YiDV9reoA+yr6Tu8RzgppXjOJ5Kgw2HhRo7+qip+N0c&#10;jYLdaHvc5279w4fybzZZ+XxdVrlSz0/D+xsIT4O/h2/tpVYwnY0nc7jeCVdAZv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UEnw2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Управление</w:t>
                        </w:r>
                        <w:r>
                          <w:rPr>
                            <w:spacing w:val="-45"/>
                            <w:sz w:val="18"/>
                          </w:rPr>
                          <w:t xml:space="preserve"> </w:t>
                        </w:r>
                      </w:p>
                    </w:txbxContent>
                  </v:textbox>
                </v:rect>
                <v:rect id="Rectangle 67250" o:spid="_x0000_s3668" style="position:absolute;left:11590;top:5571;width:842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FDdsUA&#10;AADeAAAADwAAAGRycy9kb3ducmV2LnhtbESPy4rCMBSG98K8QzgD7jRVvNExyjAgdaMw3nB5bE4v&#10;THNSm6j17ScLweXPf+ObL1tTiTs1rrSsYNCPQBCnVpecKzjsV70ZCOeRNVaWScGTHCwXH505xto+&#10;+JfuO5+LMMIuRgWF93UspUsLMuj6tiYOXmYbgz7IJpe6wUcYN5UcRtFEGiw5PBRY009B6d/uZhQc&#10;B/vbKXHbC5+z63S08ck2yxOlup/t9xcIT61/h1/ttVYwmQ7HASDgBBS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8UN2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социально-</w:t>
                        </w:r>
                      </w:p>
                    </w:txbxContent>
                  </v:textbox>
                </v:rect>
                <v:rect id="Rectangle 67251" o:spid="_x0000_s3669" style="position:absolute;left:10459;top:3169;width:13226;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3m7ccA&#10;AADeAAAADwAAAGRycy9kb3ducmV2LnhtbESPT2vCQBTE70K/w/KE3nQTaVWiqxShpJcKahWPz+zL&#10;H8y+jdlV02/vFoQeh5n5DTNfdqYWN2pdZVlBPIxAEGdWV1wo+Nl9DqYgnEfWWFsmBb/kYLl46c0x&#10;0fbOG7ptfSEChF2CCkrvm0RKl5Vk0A1tQxy83LYGfZBtIXWL9wA3tRxF0VgarDgslNjQqqTsvL0a&#10;Bft4dz2kbn3iY36ZvH37dJ0XqVKv/e5jBsJT5//Dz/aXVjCejN5j+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95u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экономическими</w:t>
                        </w:r>
                        <w:r>
                          <w:rPr>
                            <w:spacing w:val="-45"/>
                            <w:sz w:val="18"/>
                          </w:rPr>
                          <w:t xml:space="preserve"> </w:t>
                        </w:r>
                      </w:p>
                    </w:txbxContent>
                  </v:textbox>
                </v:rect>
                <v:rect id="Rectangle 67252" o:spid="_x0000_s3670" style="position:absolute;left:13866;top:5307;width:895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94mscA&#10;AADeAAAADwAAAGRycy9kb3ducmV2LnhtbESPT2vCQBTE70K/w/KE3nRjaFWiqxShpJcKahWPz+zL&#10;H8y+jdlV02/vFoQeh5n5DTNfdqYWN2pdZVnBaBiBIM6srrhQ8LP7HExBOI+ssbZMCn7JwXLx0ptj&#10;ou2dN3Tb+kIECLsEFZTeN4mULivJoBvahjh4uW0N+iDbQuoW7wFuahlH0VgarDgslNjQqqTsvL0a&#10;BfvR7npI3frEx/wyefv26TovUqVe+93HDISnzv+Hn+0vrWA8id9j+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9veJ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системами.</w:t>
                        </w:r>
                        <w:r>
                          <w:rPr>
                            <w:spacing w:val="-45"/>
                            <w:sz w:val="18"/>
                          </w:rPr>
                          <w:t xml:space="preserve"> </w:t>
                        </w:r>
                      </w:p>
                    </w:txbxContent>
                  </v:textbox>
                </v:rect>
                <v:rect id="Rectangle 67253" o:spid="_x0000_s3671" style="position:absolute;left:14071;top:4242;width:1108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PdAcgA&#10;AADeAAAADwAAAGRycy9kb3ducmV2LnhtbESPW2vCQBSE3wv9D8sp9K1uYluV6EakUNKXCvWGj8fs&#10;yQWzZ9PsqvHfd4WCj8PMfMPM5r1pxJk6V1tWEA8iEMS51TWXCjbrz5cJCOeRNTaWScGVHMzTx4cZ&#10;Jtpe+IfOK1+KAGGXoILK+zaR0uUVGXQD2xIHr7CdQR9kV0rd4SXATSOHUTSSBmsOCxW29FFRflyd&#10;jIJtvD7tMrc88L74Hb99+2xZlJlSz0/9YgrCU+/v4f/2l1YwGg/fX+F2J1wBmf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I90B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Предпринима-</w:t>
                        </w:r>
                      </w:p>
                    </w:txbxContent>
                  </v:textbox>
                </v:rect>
                <v:rect id="Rectangle 67254" o:spid="_x0000_s3672" style="position:absolute;left:17637;top:6537;width:649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pFdccA&#10;AADeAAAADwAAAGRycy9kb3ducmV2LnhtbESPW2vCQBSE3wv+h+UIfasbxarEbKQUSvpSwSs+HrMn&#10;F8yeTbOrpv/eLRT6OMzMN0yy6k0jbtS52rKC8SgCQZxbXXOpYL/7eFmAcB5ZY2OZFPyQg1U6eEow&#10;1vbOG7ptfSkChF2MCirv21hKl1dk0I1sSxy8wnYGfZBdKXWH9wA3jZxE0UwarDksVNjSe0X5ZXs1&#10;Cg7j3fWYufWZT8X3fPrls3VRZko9D/u3JQhPvf8P/7U/tYLZfPI6hd874QrI9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KRX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тельство</w:t>
                        </w:r>
                      </w:p>
                    </w:txbxContent>
                  </v:textbox>
                </v:rect>
                <v:rect id="Rectangle 67255" o:spid="_x0000_s3673" style="position:absolute;left:27971;top:59234;width:752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bg7scA&#10;AADeAAAADwAAAGRycy9kb3ducmV2LnhtbESPT2vCQBTE74LfYXlCb7pRqpHoKqVQ4kWh2orHZ/bl&#10;D2bfptlV02/fLQgeh5n5DbNcd6YWN2pdZVnBeBSBIM6srrhQ8HX4GM5BOI+ssbZMCn7JwXrV7y0x&#10;0fbOn3Tb+0IECLsEFZTeN4mULivJoBvZhjh4uW0N+iDbQuoW7wFuajmJopk0WHFYKLGh95Kyy/5q&#10;FHyPD9dj6nZnPuU/8evWp7u8SJV6GXRvCxCeOv8MP9obrWAWT6ZT+L8TroB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CG4O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Животно-</w:t>
                        </w:r>
                      </w:p>
                    </w:txbxContent>
                  </v:textbox>
                </v:rect>
                <v:rect id="Rectangle 67256" o:spid="_x0000_s3674" style="position:absolute;left:30142;top:60136;width:572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R+mccA&#10;AADeAAAADwAAAGRycy9kb3ducmV2LnhtbESPT2vCQBTE70K/w/IEb7pRaiypqxShxIuC2orH1+zL&#10;H8y+jdlV02/vFoQeh5n5DTNfdqYWN2pdZVnBeBSBIM6srrhQ8HX4HL6BcB5ZY22ZFPySg+XipTfH&#10;RNs77+i294UIEHYJKii9bxIpXVaSQTeyDXHwctsa9EG2hdQt3gPc1HISRbE0WHFYKLGhVUnZeX81&#10;Cr7Hh+sxddsfPuWX2evGp9u8SJUa9LuPdxCeOv8ffrbXWkE8m0xj+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BUfp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водство</w:t>
                        </w:r>
                      </w:p>
                    </w:txbxContent>
                  </v:textbox>
                </v:rect>
                <v:rect id="Rectangle 67257" o:spid="_x0000_s3675" style="position:absolute;left:27800;top:50422;width:8005;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jbAscA&#10;AADeAAAADwAAAGRycy9kb3ducmV2LnhtbESPT2vCQBTE70K/w/IEb7pRqimpqxShxIuC2orH1+zL&#10;H8y+jdlV02/vFoQeh5n5DTNfdqYWN2pdZVnBeBSBIM6srrhQ8HX4HL6BcB5ZY22ZFPySg+XipTfH&#10;RNs77+i294UIEHYJKii9bxIpXVaSQTeyDXHwctsa9EG2hdQt3gPc1HISRTNpsOKwUGJDq5Ky8/5q&#10;FHyPD9dj6rY/fMov8evGp9u8SJUa9LuPdxCeOv8ffrbXWsEsnkxj+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8Y2wL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w:t>
                        </w:r>
                      </w:p>
                    </w:txbxContent>
                  </v:textbox>
                </v:rect>
                <v:rect id="Rectangle 67258" o:spid="_x0000_s3676" style="position:absolute;left:29061;top:50481;width:788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PcMMA&#10;AADeAAAADwAAAGRycy9kb3ducmV2LnhtbERPy4rCMBTdC/MP4Q6401TxRccow4DUjcL4wuW1uX0w&#10;zU1tota/nywEl4fzni9bU4k7Na60rGDQj0AQp1aXnCs47Fe9GQjnkTVWlknBkxwsFx+dOcbaPviX&#10;7jufixDCLkYFhfd1LKVLCzLo+rYmDlxmG4M+wCaXusFHCDeVHEbRRBosOTQUWNNPQenf7mYUHAf7&#10;2ylx2wufs+t0tPHJNssTpbqf7fcXCE+tf4tf7rVWMJkOx2FvuBOu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PcM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Элементы</w:t>
                        </w:r>
                        <w:r>
                          <w:rPr>
                            <w:spacing w:val="-45"/>
                            <w:sz w:val="18"/>
                          </w:rPr>
                          <w:t xml:space="preserve"> </w:t>
                        </w:r>
                      </w:p>
                    </w:txbxContent>
                  </v:textbox>
                </v:rect>
                <v:rect id="Rectangle 67259" o:spid="_x0000_s3677" style="position:absolute;left:29745;top:49895;width:905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vq68gA&#10;AADeAAAADwAAAGRycy9kb3ducmV2LnhtbESPS2vDMBCE74X8B7GF3hrZoc3DjRxCoLiXBpoXPW6t&#10;9YNYK9dSEuffR4VCjsPMfMPMF71pxJk6V1tWEA8jEMS51TWXCnbb9+cpCOeRNTaWScGVHCzSwcMc&#10;E20v/EXnjS9FgLBLUEHlfZtI6fKKDLqhbYmDV9jOoA+yK6Xu8BLgppGjKBpLgzWHhQpbWlWUHzcn&#10;o2Afb0+HzK1/+Lv4nbx8+mxdlJlST4/98g2Ep97fw//tD61gPBm9zuDvTrgCMr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y+rr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технологии</w:t>
                        </w:r>
                        <w:r>
                          <w:rPr>
                            <w:spacing w:val="-45"/>
                            <w:sz w:val="18"/>
                          </w:rPr>
                          <w:t xml:space="preserve"> </w:t>
                        </w:r>
                      </w:p>
                    </w:txbxContent>
                  </v:textbox>
                </v:rect>
                <v:rect id="Rectangle 67260" o:spid="_x0000_s3678" style="position:absolute;left:30009;top:48888;width:1107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2Jy8UA&#10;AADeAAAADwAAAGRycy9kb3ducmV2LnhtbESPy4rCMBSG9wPzDuEI7sZUkTpUo8iA1I3C6Cguj83p&#10;BZuT2kStb28WAy5//hvfbNGZWtypdZVlBcNBBII4s7riQsHffvX1DcJ5ZI21ZVLwJAeL+efHDBNt&#10;H/xL950vRBhhl6CC0vsmkdJlJRl0A9sQBy+3rUEfZFtI3eIjjJtajqIolgYrDg8lNvRTUnbZ3YyC&#10;w3B/O6Zue+ZTfp2MNz7d5kWqVL/XLacgPHX+Hf5vr7WCeDKKA0DACSgg5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nYnL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выращивания</w:t>
                        </w:r>
                        <w:r>
                          <w:rPr>
                            <w:spacing w:val="-45"/>
                            <w:sz w:val="18"/>
                          </w:rPr>
                          <w:t xml:space="preserve"> </w:t>
                        </w:r>
                      </w:p>
                    </w:txbxContent>
                  </v:textbox>
                </v:rect>
                <v:rect id="Rectangle 67261" o:spid="_x0000_s3679" style="position:absolute;left:31442;top:49052;width:1074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EsUMcA&#10;AADeAAAADwAAAGRycy9kb3ducmV2LnhtbESPT2vCQBTE70K/w/IK3nQTkSjRVaRQ0kuFahWPz+zL&#10;H8y+TbOrpt++Kwg9DjPzG2a57k0jbtS52rKCeByBIM6trrlU8L1/H81BOI+ssbFMCn7JwXr1Mlhi&#10;qu2dv+i286UIEHYpKqi8b1MpXV6RQTe2LXHwCtsZ9EF2pdQd3gPcNHISRYk0WHNYqLClt4ryy+5q&#10;FBzi/fWYue2ZT8XPbPrps21RZkoNX/vNAoSn3v+Hn+0PrSCZTZIYHnfCFZ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HRLF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сельскохозяй-</w:t>
                        </w:r>
                      </w:p>
                    </w:txbxContent>
                  </v:textbox>
                </v:rect>
                <v:rect id="Rectangle 67262" o:spid="_x0000_s3680" style="position:absolute;left:34298;top:50638;width:757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OyJ8cA&#10;AADeAAAADwAAAGRycy9kb3ducmV2LnhtbESPT2vCQBTE74LfYXmCN90YJEp0FSmU9FKhWsXjM/vy&#10;B7Nv0+yq6bfvFgo9DjPzG2a97U0jHtS52rKC2TQCQZxbXXOp4PP4OlmCcB5ZY2OZFHyTg+1mOFhj&#10;qu2TP+hx8KUIEHYpKqi8b1MpXV6RQTe1LXHwCtsZ9EF2pdQdPgPcNDKOokQarDksVNjSS0X57XA3&#10;Ck6z4/2cuf2VL8XXYv7us31RZkqNR/1uBcJT7//Df+03rSBZxEkMv3fCFZCb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EDsi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ственных</w:t>
                        </w:r>
                        <w:r>
                          <w:rPr>
                            <w:spacing w:val="-45"/>
                            <w:sz w:val="18"/>
                          </w:rPr>
                          <w:t xml:space="preserve"> </w:t>
                        </w:r>
                      </w:p>
                    </w:txbxContent>
                  </v:textbox>
                </v:rect>
                <v:rect id="Rectangle 67263" o:spid="_x0000_s3681" style="position:absolute;left:35127;top:50196;width:845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8XvMcA&#10;AADeAAAADwAAAGRycy9kb3ducmV2LnhtbESPT2vCQBTE70K/w/IEb7rRSiypqxShxIuC2orH1+zL&#10;H8y+jdlV02/vFoQeh5n5DTNfdqYWN2pdZVnBeBSBIM6srrhQ8HX4HL6BcB5ZY22ZFPySg+XipTfH&#10;RNs77+i294UIEHYJKii9bxIpXVaSQTeyDXHwctsa9EG2hdQt3gPc1HISRbE0WHFYKLGhVUnZeX81&#10;Cr7Hh+sxddsfPuWX2XTj021epEoN+t3HOwhPnf8PP9trrSCeTeJX+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5PF7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животных.</w:t>
                        </w:r>
                      </w:p>
                    </w:txbxContent>
                  </v:textbox>
                </v:rect>
                <v:rect id="Rectangle 67264" o:spid="_x0000_s3682" style="position:absolute;left:27799;top:39262;width:8005;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aPyMcA&#10;AADeAAAADwAAAGRycy9kb3ducmV2LnhtbESPW2vCQBSE3wv+h+UUfKsbRaJEVylCiS8K9YaPx+zJ&#10;BbNn0+yq8d93CwUfh5n5hpkvO1OLO7WusqxgOIhAEGdWV1woOOy/PqYgnEfWWFsmBU9ysFz03uaY&#10;aPvgb7rvfCEChF2CCkrvm0RKl5Vk0A1sQxy83LYGfZBtIXWLjwA3tRxFUSwNVhwWSmxoVVJ23d2M&#10;guNwfzulbnvhc/4zGW98us2LVKn+e/c5A+Gp86/wf3utFcSTUTyGvzvhCs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Gmj8j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w:t>
                        </w:r>
                      </w:p>
                    </w:txbxContent>
                  </v:textbox>
                </v:rect>
                <v:rect id="Rectangle 67265" o:spid="_x0000_s3683" style="position:absolute;left:29060;top:39320;width:7886;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oqU8cA&#10;AADeAAAADwAAAGRycy9kb3ducmV2LnhtbESPT2vCQBTE70K/w/IEb7pRaiypqxShxIuC2orH1+zL&#10;H8y+jdlV02/vFoQeh5n5DTNfdqYWN2pdZVnBeBSBIM6srrhQ8HX4HL6BcB5ZY22ZFPySg+XipTfH&#10;RNs77+i294UIEHYJKii9bxIpXVaSQTeyDXHwctsa9EG2hdQt3gPc1HISRbE0WHFYKLGhVUnZeX81&#10;Cr7Hh+sxddsfPuWX2evGp9u8SJUa9LuPdxCeOv8ffrbXWkE8m8RT+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7qKl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Элементы</w:t>
                        </w:r>
                        <w:r>
                          <w:rPr>
                            <w:spacing w:val="-45"/>
                            <w:sz w:val="18"/>
                          </w:rPr>
                          <w:t xml:space="preserve"> </w:t>
                        </w:r>
                      </w:p>
                    </w:txbxContent>
                  </v:textbox>
                </v:rect>
                <v:rect id="Rectangle 67266" o:spid="_x0000_s3684" style="position:absolute;left:29744;top:38734;width:905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i0JMcA&#10;AADeAAAADwAAAGRycy9kb3ducmV2LnhtbESPT2vCQBTE70K/w/IKvZmNUmKJbkIplHipULXi8Zl9&#10;+UOzb2N21fTbdwsFj8PM/IZZ5aPpxJUG11pWMItiEMSl1S3XCva79+kLCOeRNXaWScEPOcizh8kK&#10;U21v/EnXra9FgLBLUUHjfZ9K6cqGDLrI9sTBq+xg0Ac51FIPeAtw08l5HCfSYMthocGe3hoqv7cX&#10;o+BrtrscCrc58bE6L54/fLGp6kKpp8fxdQnC0+jv4f/2WitIFvMkgb874QrI7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44tC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технологии</w:t>
                        </w:r>
                        <w:r>
                          <w:rPr>
                            <w:spacing w:val="-45"/>
                            <w:sz w:val="18"/>
                          </w:rPr>
                          <w:t xml:space="preserve"> </w:t>
                        </w:r>
                      </w:p>
                    </w:txbxContent>
                  </v:textbox>
                </v:rect>
                <v:rect id="Rectangle 67267" o:spid="_x0000_s3685" style="position:absolute;left:30008;top:37728;width:1107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QRv8cA&#10;AADeAAAADwAAAGRycy9kb3ducmV2LnhtbESPT2vCQBTE7wW/w/KE3upGKYlEV5FCSS8V1Coen9mX&#10;P5h9m2ZXTb+9Kwg9DjPzG2a+7E0jrtS52rKC8SgCQZxbXXOp4Gf3+TYF4TyyxsYyKfgjB8vF4GWO&#10;qbY33tB160sRIOxSVFB536ZSurwig25kW+LgFbYz6IPsSqk7vAW4aeQkimJpsOawUGFLHxXl5+3F&#10;KNiPd5dD5tYnPha/yfu3z9ZFmSn1OuxXMxCeev8ffra/tII4mcQJPO6EK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F0E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выращивания</w:t>
                        </w:r>
                        <w:r>
                          <w:rPr>
                            <w:spacing w:val="-45"/>
                            <w:sz w:val="18"/>
                          </w:rPr>
                          <w:t xml:space="preserve"> </w:t>
                        </w:r>
                      </w:p>
                    </w:txbxContent>
                  </v:textbox>
                </v:rect>
                <v:rect id="Rectangle 67268" o:spid="_x0000_s3686" style="position:absolute;left:31441;top:37891;width:1074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uFzcMA&#10;AADeAAAADwAAAGRycy9kb3ducmV2LnhtbERPy4rCMBTdD8w/hCu4G1NF6lCNIgNSNwqjo7i8NrcP&#10;bG5qE7X+vVkMuDyc92zRmVrcqXWVZQXDQQSCOLO64kLB33719Q3CeWSNtWVS8CQHi/nnxwwTbR/8&#10;S/edL0QIYZeggtL7JpHSZSUZdAPbEAcut61BH2BbSN3iI4SbWo6iKJYGKw4NJTb0U1J22d2MgsNw&#10;fzumbnvmU36djDc+3eZFqlS/1y2nIDx1/i3+d6+1gngyisPecCdcAT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uFzc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сельскохозяй-</w:t>
                        </w:r>
                      </w:p>
                    </w:txbxContent>
                  </v:textbox>
                </v:rect>
                <v:rect id="Rectangle 67269" o:spid="_x0000_s3687" style="position:absolute;left:34297;top:39478;width:757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cgVscA&#10;AADeAAAADwAAAGRycy9kb3ducmV2LnhtbESPW2vCQBSE34X+h+UU+qYbpUSNrlIKJb4o1Bs+HrMn&#10;F8yeTbOrpv++WxB8HGbmG2a+7EwtbtS6yrKC4SACQZxZXXGhYL/76k9AOI+ssbZMCn7JwXLx0ptj&#10;ou2dv+m29YUIEHYJKii9bxIpXVaSQTewDXHwctsa9EG2hdQt3gPc1HIURbE0WHFYKLGhz5Kyy/Zq&#10;FByGu+sxdZszn/Kf8fvap5u8SJV6e+0+ZiA8df4ZfrRXWkE8HsVT+L8TroB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nIF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ственных</w:t>
                        </w:r>
                        <w:r>
                          <w:rPr>
                            <w:spacing w:val="-45"/>
                            <w:sz w:val="18"/>
                          </w:rPr>
                          <w:t xml:space="preserve"> </w:t>
                        </w:r>
                      </w:p>
                    </w:txbxContent>
                  </v:textbox>
                </v:rect>
                <v:rect id="Rectangle 67270" o:spid="_x0000_s3688" style="position:absolute;left:35126;top:39036;width:845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QfFsUA&#10;AADeAAAADwAAAGRycy9kb3ducmV2LnhtbESPy4rCMBSG98K8QziCO02VwQ7VKDIgnY3C6Cguj83p&#10;BZuT2kStb28WAy5//hvffNmZWtypdZVlBeNRBII4s7riQsHffj38AuE8ssbaMil4koPl4qM3x0Tb&#10;B//SfecLEUbYJaig9L5JpHRZSQbdyDbEwctta9AH2RZSt/gI46aWkyiaSoMVh4cSG/ouKbvsbkbB&#10;Yby/HVO3PfMpv8afG59u8yJVatDvVjMQnjr/Dv+3f7SCaTyJA0DACSggF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RB8W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животных.</w:t>
                        </w:r>
                      </w:p>
                    </w:txbxContent>
                  </v:textbox>
                </v:rect>
                <v:rect id="Rectangle 67271" o:spid="_x0000_s3689" style="position:absolute;left:27799;top:28101;width:8004;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i6jccA&#10;AADeAAAADwAAAGRycy9kb3ducmV2LnhtbESPW2vCQBSE3wv9D8sp9K1uIsWU6CoiSPqi4KWlj8fs&#10;yQWzZ9PsqvHfu4Lg4zAz3zCTWW8acabO1ZYVxIMIBHFudc2lgv1u+fEFwnlkjY1lUnAlB7Pp68sE&#10;U20vvKHz1pciQNilqKDyvk2ldHlFBt3AtsTBK2xn0AfZlVJ3eAlw08hhFI2kwZrDQoUtLSrKj9uT&#10;UfAT706/mVsf+K/4Tz5XPlsXZabU+1s/H4Pw1Ptn+NH+1gpGyTCJ4X4nX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QIuo3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w:t>
                        </w:r>
                      </w:p>
                    </w:txbxContent>
                  </v:textbox>
                </v:rect>
                <v:rect id="Rectangle 67272" o:spid="_x0000_s3690" style="position:absolute;left:29059;top:28160;width:788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ok+scA&#10;AADeAAAADwAAAGRycy9kb3ducmV2LnhtbESPW2vCQBSE3wv+h+UIfasbQzEluooUSnyp4KWlj8fs&#10;yQWzZ2N21fTfu4Lg4zAz3zCzRW8acaHO1ZYVjEcRCOLc6ppLBfvd19sHCOeRNTaWScE/OVjMBy8z&#10;TLW98oYuW1+KAGGXooLK+zaV0uUVGXQj2xIHr7CdQR9kV0rd4TXATSPjKJpIgzWHhQpb+qwoP27P&#10;RsHPeHf+zdz6wH/FKXn/9tm6KDOlXof9cgrCU++f4Ud7pRVMkjiJ4X4nXAE5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TaJP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Элементы</w:t>
                        </w:r>
                        <w:r>
                          <w:rPr>
                            <w:spacing w:val="-45"/>
                            <w:sz w:val="18"/>
                          </w:rPr>
                          <w:t xml:space="preserve"> </w:t>
                        </w:r>
                      </w:p>
                    </w:txbxContent>
                  </v:textbox>
                </v:rect>
                <v:rect id="Rectangle 67273" o:spid="_x0000_s3691" style="position:absolute;left:29743;top:27574;width:905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aBYccA&#10;AADeAAAADwAAAGRycy9kb3ducmV2LnhtbESPT2vCQBTE70K/w/IEb7rRiimpqxShxIuC2orH1+zL&#10;H8y+jdlV02/vFoQeh5n5DTNfdqYWN2pdZVnBeBSBIM6srrhQ8HX4HL6BcB5ZY22ZFPySg+XipTfH&#10;RNs77+i294UIEHYJKii9bxIpXVaSQTeyDXHwctsa9EG2hdQt3gPc1HISRTNpsOKwUGJDq5Ky8/5q&#10;FHyPD9dj6rY/fMov8XTj021epEoN+t3HOwhPnf8PP9trrWAWT+JX+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uWgW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технологии</w:t>
                        </w:r>
                        <w:r>
                          <w:rPr>
                            <w:spacing w:val="-45"/>
                            <w:sz w:val="18"/>
                          </w:rPr>
                          <w:t xml:space="preserve"> </w:t>
                        </w:r>
                      </w:p>
                    </w:txbxContent>
                  </v:textbox>
                </v:rect>
                <v:rect id="Rectangle 67274" o:spid="_x0000_s3692" style="position:absolute;left:30007;top:26567;width:1107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8ZFcYA&#10;AADeAAAADwAAAGRycy9kb3ducmV2LnhtbESPW2vCQBSE3wv9D8sp+FY3ihiJrlIKJb5U8IqPx+zJ&#10;BbNn0+yq6b93BcHHYWa+YWaLztTiSq2rLCsY9CMQxJnVFRcKdtufzwkI55E11pZJwT85WMzf32aY&#10;aHvjNV03vhABwi5BBaX3TSKly0oy6Pq2IQ5ebluDPsi2kLrFW4CbWg6jaCwNVhwWSmzou6TsvLkY&#10;BfvB9nJI3erEx/wvHv36dJUXqVK9j+5rCsJT51/hZ3upFYzjYTyCx51wBeT8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H8ZFc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выращивания</w:t>
                        </w:r>
                        <w:r>
                          <w:rPr>
                            <w:spacing w:val="-45"/>
                            <w:sz w:val="18"/>
                          </w:rPr>
                          <w:t xml:space="preserve"> </w:t>
                        </w:r>
                      </w:p>
                    </w:txbxContent>
                  </v:textbox>
                </v:rect>
                <v:rect id="Rectangle 67275" o:spid="_x0000_s3693" style="position:absolute;left:31440;top:26731;width:1074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O8jscA&#10;AADeAAAADwAAAGRycy9kb3ducmV2LnhtbESPT2vCQBTE70K/w/IEb7pRqimpqxShxIuC2orH1+zL&#10;H8y+jdlV02/vFoQeh5n5DTNfdqYWN2pdZVnBeBSBIM6srrhQ8HX4HL6BcB5ZY22ZFPySg+XipTfH&#10;RNs77+i294UIEHYJKii9bxIpXVaSQTeyDXHwctsa9EG2hdQt3gPc1HISRTNpsOKwUGJDq5Ky8/5q&#10;FHyPD9dj6rY/fMov8evGp9u8SJUa9LuPdxCeOv8ffrbXWsEsnsRT+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szvI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сельскохозяй-</w:t>
                        </w:r>
                      </w:p>
                    </w:txbxContent>
                  </v:textbox>
                </v:rect>
                <v:rect id="Rectangle 67276" o:spid="_x0000_s3694" style="position:absolute;left:34297;top:28317;width:757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i+ccA&#10;AADeAAAADwAAAGRycy9kb3ducmV2LnhtbESPT2vCQBTE7wW/w/KE3upGKYlEV5FCSS8V1Coen9mX&#10;P5h9m2ZXTb+9Kwg9DjPzG2a+7E0jrtS52rKC8SgCQZxbXXOp4Gf3+TYF4TyyxsYyKfgjB8vF4GWO&#10;qbY33tB160sRIOxSVFB536ZSurwig25kW+LgFbYz6IPsSqk7vAW4aeQkimJpsOawUGFLHxXl5+3F&#10;KNiPd5dD5tYnPha/yfu3z9ZFmSn1OuxXMxCeev8ffra/tII4mSQxPO6EK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vhIv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ственных</w:t>
                        </w:r>
                        <w:r>
                          <w:rPr>
                            <w:spacing w:val="-45"/>
                            <w:sz w:val="18"/>
                          </w:rPr>
                          <w:t xml:space="preserve"> </w:t>
                        </w:r>
                      </w:p>
                    </w:txbxContent>
                  </v:textbox>
                </v:rect>
                <v:rect id="Rectangle 67277" o:spid="_x0000_s3695" style="position:absolute;left:35125;top:27876;width:845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2HYscA&#10;AADeAAAADwAAAGRycy9kb3ducmV2LnhtbESPW2vCQBSE34X+h+UUfNONIqbEbKQUSvpSwUvFx2P2&#10;5EKzZ9Psqum/dwsFH4eZ+YZJ14NpxZV611hWMJtGIIgLqxuuFBz275MXEM4ja2wtk4JfcrDOnkYp&#10;JtreeEvXna9EgLBLUEHtfZdI6YqaDLqp7YiDV9reoA+yr6Tu8RbgppXzKFpKgw2HhRo7equp+N5d&#10;jIKv2f5yzN3mzKfyJ158+nxTVrlS4+fhdQXC0+Af4f/2h1awjOdxDH93whWQ2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Sth2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животных.</w:t>
                        </w:r>
                      </w:p>
                    </w:txbxContent>
                  </v:textbox>
                </v:rect>
                <v:rect id="Rectangle 67278" o:spid="_x0000_s3696" style="position:absolute;left:28146;top:17356;width:7163;height:138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ITEMMA&#10;AADeAAAADwAAAGRycy9kb3ducmV2LnhtbERPy4rCMBTdC/MP4QruNFUGO1SjyIB0Ngqjo7i8NrcP&#10;bG5qE7X+vVkMuDyc93zZmVrcqXWVZQXjUQSCOLO64kLB3349/ALhPLLG2jIpeJKD5eKjN8dE2wf/&#10;0n3nCxFC2CWooPS+SaR0WUkG3cg2xIHLbWvQB9gWUrf4COGmlpMomkqDFYeGEhv6Lim77G5GwWG8&#10;vx1Ttz3zKb/GnxufbvMiVWrQ71YzEJ46/xb/u3+0gmk8icPecCdcAbl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TITEMMAAADeAAAADwAAAAAAAAAAAAAAAACYAgAAZHJzL2Rv&#10;d25yZXYueG1sUEsFBgAAAAAEAAQA9QAAAIgDAAAAAA==&#10;" filled="f" stroked="f">
                  <v:textbox inset="0,0,0,0">
                    <w:txbxContent>
                      <w:p w:rsidR="00092D06" w:rsidRDefault="00092D06">
                        <w:pPr>
                          <w:spacing w:after="160" w:line="259" w:lineRule="auto"/>
                          <w:ind w:left="0" w:firstLine="0"/>
                          <w:jc w:val="left"/>
                        </w:pPr>
                        <w:r>
                          <w:rPr>
                            <w:b/>
                            <w:sz w:val="18"/>
                          </w:rPr>
                          <w:t>Раздел</w:t>
                        </w:r>
                        <w:r>
                          <w:rPr>
                            <w:b/>
                            <w:spacing w:val="-209"/>
                            <w:sz w:val="18"/>
                          </w:rPr>
                          <w:t xml:space="preserve"> </w:t>
                        </w:r>
                        <w:r>
                          <w:rPr>
                            <w:b/>
                            <w:sz w:val="18"/>
                          </w:rPr>
                          <w:t>2.</w:t>
                        </w:r>
                      </w:p>
                    </w:txbxContent>
                  </v:textbox>
                </v:rect>
                <v:rect id="Rectangle 67279" o:spid="_x0000_s3697" style="position:absolute;left:31548;top:15374;width:36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62i8cA&#10;AADeAAAADwAAAGRycy9kb3ducmV2LnhtbESPW2vCQBSE3wv+h+UIfasbpZgaXaUUSnxRqDd8PGZP&#10;Lpg9m2ZXjf++Kwh9HGbmG2a26EwtrtS6yrKC4SACQZxZXXGhYLf9fvsA4TyyxtoyKbiTg8W89zLD&#10;RNsb/9B14wsRIOwSVFB63yRSuqwkg25gG+Lg5bY16INsC6lbvAW4qeUoisbSYMVhocSGvkrKzpuL&#10;UbAfbi+H1K1PfMx/4/eVT9d5kSr12u8+pyA8df4//GwvtYJxPIon8LgTro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p+to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 xml:space="preserve"> </w:t>
                        </w:r>
                      </w:p>
                    </w:txbxContent>
                  </v:textbox>
                </v:rect>
                <v:rect id="Rectangle 67280" o:spid="_x0000_s3698" style="position:absolute;left:27584;top:15526;width:1083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FvMcYA&#10;AADeAAAADwAAAGRycy9kb3ducmV2LnhtbESPy2rCQBSG94W+w3AK3TUTg2iIGaUUStxUqNri8jRz&#10;cqGZM2lmjPHtnUXB5c9/48s3k+nESINrLSuYRTEI4tLqlmsFx8P7SwrCeWSNnWVScCUHm/XjQ46Z&#10;thf+pHHvaxFG2GWooPG+z6R0ZUMGXWR74uBVdjDogxxqqQe8hHHTySSOF9Jgy+GhwZ7eGip/92ej&#10;4Gt2OH8XbvfDp+pvOf/wxa6qC6Wen6bXFQhPk7+H/9tbrWCxTNIAEHACCsj1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pFvMc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Производство</w:t>
                        </w:r>
                        <w:r>
                          <w:rPr>
                            <w:spacing w:val="-45"/>
                            <w:sz w:val="18"/>
                          </w:rPr>
                          <w:t xml:space="preserve"> </w:t>
                        </w:r>
                      </w:p>
                    </w:txbxContent>
                  </v:textbox>
                </v:rect>
                <v:rect id="Rectangle 67281" o:spid="_x0000_s3699" style="position:absolute;left:30709;top:17381;width:712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3KqsYA&#10;AADeAAAADwAAAGRycy9kb3ducmV2LnhtbESPT2vCQBTE74LfYXmCN91ERCW6igiSXipUW/H4zL78&#10;wezbNLtq+u27hYLHYWZ+w6w2nanFg1pXWVYQjyMQxJnVFRcKPk/70QKE88gaa8uk4IccbNb93goT&#10;bZ/8QY+jL0SAsEtQQel9k0jpspIMurFtiIOX29agD7ItpG7xGeCmlpMomkmDFYeFEhvalZTdjnej&#10;4Cs+3c+pO1z5kn/Pp+8+PeRFqtRw0G2XIDx1/hX+b79pBbP5ZBHD351wBe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d3Kqs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животно-</w:t>
                        </w:r>
                      </w:p>
                    </w:txbxContent>
                  </v:textbox>
                </v:rect>
                <v:rect id="Rectangle 67282" o:spid="_x0000_s3700" style="position:absolute;left:31453;top:16855;width:817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9U3ccA&#10;AADeAAAADwAAAGRycy9kb3ducmV2LnhtbESPT2vCQBTE74LfYXmCN90YREN0lSJIeqmgtqXHZ/bl&#10;D82+TbOrpt/eLRQ8DjPzG2a97U0jbtS52rKC2TQCQZxbXXOp4P28nyQgnEfW2FgmBb/kYLsZDtaY&#10;anvnI91OvhQBwi5FBZX3bSqlyysy6Ka2JQ5eYTuDPsiulLrDe4CbRsZRtJAGaw4LFba0qyj/Pl2N&#10;go/Z+fqZucOFv4qf5fzNZ4eizJQaj/qXFQhPvX+G/9uvWsFiGScx/N0JV0Bu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EPVN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водческих</w:t>
                        </w:r>
                        <w:r>
                          <w:rPr>
                            <w:spacing w:val="-45"/>
                            <w:sz w:val="18"/>
                          </w:rPr>
                          <w:t xml:space="preserve"> </w:t>
                        </w:r>
                      </w:p>
                    </w:txbxContent>
                  </v:textbox>
                </v:rect>
                <v:rect id="Rectangle 67283" o:spid="_x0000_s3701" style="position:absolute;left:32629;top:16760;width:836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PxRscA&#10;AADeAAAADwAAAGRycy9kb3ducmV2LnhtbESPT2vCQBTE74V+h+UJ3upGKyrRTSiFEi8Kaisen9mX&#10;P5h9m2ZXTb+9Wyj0OMzMb5hV2ptG3KhztWUF41EEgji3uuZSwefh42UBwnlkjY1lUvBDDtLk+WmF&#10;sbZ33tFt70sRIOxiVFB538ZSurwig25kW+LgFbYz6IPsSqk7vAe4aeQkimbSYM1hocKW3ivKL/ur&#10;UfA1PlyPmdue+VR8z6cbn22LMlNqOOjfliA89f4//NdeawWz+WTxCr93whWQ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5D8U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продуктов.</w:t>
                        </w:r>
                      </w:p>
                    </w:txbxContent>
                  </v:textbox>
                </v:rect>
                <w10:anchorlock/>
              </v:group>
            </w:pict>
          </mc:Fallback>
        </mc:AlternateContent>
      </w:r>
    </w:p>
    <w:p w:rsidR="00AA013E" w:rsidRDefault="00AA013E">
      <w:pPr>
        <w:spacing w:after="0" w:line="259" w:lineRule="auto"/>
        <w:ind w:left="-737" w:right="16" w:firstLine="0"/>
        <w:jc w:val="left"/>
      </w:pPr>
    </w:p>
    <w:tbl>
      <w:tblPr>
        <w:tblStyle w:val="TableGrid"/>
        <w:tblW w:w="6328" w:type="dxa"/>
        <w:tblInd w:w="5" w:type="dxa"/>
        <w:tblCellMar>
          <w:left w:w="101" w:type="dxa"/>
          <w:right w:w="96" w:type="dxa"/>
        </w:tblCellMar>
        <w:tblLook w:val="04A0" w:firstRow="1" w:lastRow="0" w:firstColumn="1" w:lastColumn="0" w:noHBand="0" w:noVBand="1"/>
      </w:tblPr>
      <w:tblGrid>
        <w:gridCol w:w="364"/>
        <w:gridCol w:w="364"/>
        <w:gridCol w:w="2313"/>
        <w:gridCol w:w="3287"/>
      </w:tblGrid>
      <w:tr w:rsidR="00AA013E">
        <w:trPr>
          <w:trHeight w:val="1757"/>
        </w:trPr>
        <w:tc>
          <w:tcPr>
            <w:tcW w:w="363" w:type="dxa"/>
            <w:vMerge w:val="restart"/>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3" w:firstLine="0"/>
              <w:jc w:val="left"/>
            </w:pPr>
            <w:r>
              <w:rPr>
                <w:rFonts w:ascii="Calibri" w:eastAsia="Calibri" w:hAnsi="Calibri" w:cs="Calibri"/>
                <w:noProof/>
                <w:color w:val="000000"/>
                <w:sz w:val="22"/>
              </w:rPr>
              <mc:AlternateContent>
                <mc:Choice Requires="wpg">
                  <w:drawing>
                    <wp:inline distT="0" distB="0" distL="0" distR="0">
                      <wp:extent cx="104356" cy="1586941"/>
                      <wp:effectExtent l="0" t="0" r="0" b="0"/>
                      <wp:docPr id="649308" name="Group 649308"/>
                      <wp:cNvGraphicFramePr/>
                      <a:graphic xmlns:a="http://schemas.openxmlformats.org/drawingml/2006/main">
                        <a:graphicData uri="http://schemas.microsoft.com/office/word/2010/wordprocessingGroup">
                          <wpg:wgp>
                            <wpg:cNvGrpSpPr/>
                            <wpg:grpSpPr>
                              <a:xfrm>
                                <a:off x="0" y="0"/>
                                <a:ext cx="104356" cy="1586941"/>
                                <a:chOff x="0" y="0"/>
                                <a:chExt cx="104356" cy="1586941"/>
                              </a:xfrm>
                            </wpg:grpSpPr>
                            <wps:wsp>
                              <wps:cNvPr id="67323" name="Rectangle 67323"/>
                              <wps:cNvSpPr/>
                              <wps:spPr>
                                <a:xfrm rot="-5399999">
                                  <a:off x="-985918" y="462229"/>
                                  <a:ext cx="2110632" cy="138793"/>
                                </a:xfrm>
                                <a:prstGeom prst="rect">
                                  <a:avLst/>
                                </a:prstGeom>
                                <a:ln>
                                  <a:noFill/>
                                </a:ln>
                              </wps:spPr>
                              <wps:txbx>
                                <w:txbxContent>
                                  <w:p w:rsidR="00092D06" w:rsidRDefault="00092D06">
                                    <w:pPr>
                                      <w:spacing w:after="160" w:line="259" w:lineRule="auto"/>
                                      <w:ind w:left="0" w:firstLine="0"/>
                                      <w:jc w:val="left"/>
                                    </w:pPr>
                                    <w:r>
                                      <w:rPr>
                                        <w:b/>
                                        <w:sz w:val="18"/>
                                      </w:rPr>
                                      <w:t>ВАРИАТИВНЫЕ</w:t>
                                    </w:r>
                                    <w:r>
                                      <w:rPr>
                                        <w:b/>
                                        <w:spacing w:val="-209"/>
                                        <w:sz w:val="18"/>
                                      </w:rPr>
                                      <w:t xml:space="preserve"> </w:t>
                                    </w:r>
                                    <w:r>
                                      <w:rPr>
                                        <w:b/>
                                        <w:sz w:val="18"/>
                                      </w:rPr>
                                      <w:t>МОДУЛИ</w:t>
                                    </w:r>
                                  </w:p>
                                </w:txbxContent>
                              </wps:txbx>
                              <wps:bodyPr horzOverflow="overflow" vert="horz" lIns="0" tIns="0" rIns="0" bIns="0" rtlCol="0">
                                <a:noAutofit/>
                              </wps:bodyPr>
                            </wps:wsp>
                          </wpg:wgp>
                        </a:graphicData>
                      </a:graphic>
                    </wp:inline>
                  </w:drawing>
                </mc:Choice>
                <mc:Fallback>
                  <w:pict>
                    <v:group id="Group 649308" o:spid="_x0000_s3702" style="width:8.2pt;height:124.95pt;mso-position-horizontal-relative:char;mso-position-vertical-relative:line" coordsize="1043,15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">
                      <v:rect id="Rectangle 67323" o:spid="_x0000_s3703" style="position:absolute;left:-9859;top:4623;width:21105;height:138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Sh4ccA&#10;AADeAAAADwAAAGRycy9kb3ducmV2LnhtbESPW2vCQBSE3wv+h+UIfasbtajEbKQUSvpSwSs+HrMn&#10;F8yeTbOrpv/eLRT6OMzMN0yy6k0jbtS52rKC8SgCQZxbXXOpYL/7eFmAcB5ZY2OZFPyQg1U6eEow&#10;1vbOG7ptfSkChF2MCirv21hKl1dk0I1sSxy8wnYGfZBdKXWH9wA3jZxE0UwarDksVNjSe0X5ZXs1&#10;Cg7j3fWYufWZT8X3/PXLZ+uizJR6HvZvSxCeev8f/mt/agWz+XQyhd874QrI9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7EoeHHAAAA3gAAAA8AAAAAAAAAAAAAAAAAmAIAAGRy&#10;cy9kb3ducmV2LnhtbFBLBQYAAAAABAAEAPUAAACMAwAAAAA=&#10;" filled="f" stroked="f">
                        <v:textbox inset="0,0,0,0">
                          <w:txbxContent>
                            <w:p w:rsidR="00092D06" w:rsidRDefault="00092D06">
                              <w:pPr>
                                <w:spacing w:after="160" w:line="259" w:lineRule="auto"/>
                                <w:ind w:left="0" w:firstLine="0"/>
                                <w:jc w:val="left"/>
                              </w:pPr>
                              <w:r>
                                <w:rPr>
                                  <w:b/>
                                  <w:sz w:val="18"/>
                                </w:rPr>
                                <w:t>ВАРИАТИВНЫЕ</w:t>
                              </w:r>
                              <w:r>
                                <w:rPr>
                                  <w:b/>
                                  <w:spacing w:val="-209"/>
                                  <w:sz w:val="18"/>
                                </w:rPr>
                                <w:t xml:space="preserve"> </w:t>
                              </w:r>
                              <w:r>
                                <w:rPr>
                                  <w:b/>
                                  <w:sz w:val="18"/>
                                </w:rPr>
                                <w:t>МОДУЛИ</w:t>
                              </w:r>
                            </w:p>
                          </w:txbxContent>
                        </v:textbox>
                      </v:rect>
                      <w10:anchorlock/>
                    </v:group>
                  </w:pict>
                </mc:Fallback>
              </mc:AlternateContent>
            </w:r>
          </w:p>
        </w:tc>
        <w:tc>
          <w:tcPr>
            <w:tcW w:w="36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231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3288"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r>
      <w:tr w:rsidR="00AA013E">
        <w:trPr>
          <w:trHeight w:val="1757"/>
        </w:trPr>
        <w:tc>
          <w:tcPr>
            <w:tcW w:w="0" w:type="auto"/>
            <w:vMerge/>
            <w:tcBorders>
              <w:top w:val="nil"/>
              <w:left w:val="single" w:sz="4" w:space="0" w:color="221F1F"/>
              <w:bottom w:val="nil"/>
              <w:right w:val="single" w:sz="4" w:space="0" w:color="221F1F"/>
            </w:tcBorders>
          </w:tcPr>
          <w:p w:rsidR="00AA013E" w:rsidRDefault="00AA013E">
            <w:pPr>
              <w:spacing w:after="160" w:line="259" w:lineRule="auto"/>
              <w:ind w:left="0" w:firstLine="0"/>
              <w:jc w:val="left"/>
            </w:pPr>
          </w:p>
        </w:tc>
        <w:tc>
          <w:tcPr>
            <w:tcW w:w="36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23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3" w:firstLine="0"/>
              <w:jc w:val="left"/>
            </w:pPr>
            <w:r>
              <w:rPr>
                <w:rFonts w:ascii="Calibri" w:eastAsia="Calibri" w:hAnsi="Calibri" w:cs="Calibri"/>
                <w:noProof/>
                <w:color w:val="000000"/>
                <w:sz w:val="22"/>
              </w:rPr>
              <mc:AlternateContent>
                <mc:Choice Requires="wpg">
                  <w:drawing>
                    <wp:inline distT="0" distB="0" distL="0" distR="0">
                      <wp:extent cx="598704" cy="969035"/>
                      <wp:effectExtent l="0" t="0" r="0" b="0"/>
                      <wp:docPr id="649336" name="Group 649336"/>
                      <wp:cNvGraphicFramePr/>
                      <a:graphic xmlns:a="http://schemas.openxmlformats.org/drawingml/2006/main">
                        <a:graphicData uri="http://schemas.microsoft.com/office/word/2010/wordprocessingGroup">
                          <wpg:wgp>
                            <wpg:cNvGrpSpPr/>
                            <wpg:grpSpPr>
                              <a:xfrm>
                                <a:off x="0" y="0"/>
                                <a:ext cx="598704" cy="969035"/>
                                <a:chOff x="0" y="0"/>
                                <a:chExt cx="598704" cy="969035"/>
                              </a:xfrm>
                            </wpg:grpSpPr>
                            <wps:wsp>
                              <wps:cNvPr id="67355" name="Rectangle 67355"/>
                              <wps:cNvSpPr/>
                              <wps:spPr>
                                <a:xfrm rot="-5399999">
                                  <a:off x="-324542" y="499943"/>
                                  <a:ext cx="800608" cy="137578"/>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3.</w:t>
                                    </w:r>
                                  </w:p>
                                </w:txbxContent>
                              </wps:txbx>
                              <wps:bodyPr horzOverflow="overflow" vert="horz" lIns="0" tIns="0" rIns="0" bIns="0" rtlCol="0">
                                <a:noAutofit/>
                              </wps:bodyPr>
                            </wps:wsp>
                            <wps:wsp>
                              <wps:cNvPr id="67356" name="Rectangle 67356"/>
                              <wps:cNvSpPr/>
                              <wps:spPr>
                                <a:xfrm rot="-5399999">
                                  <a:off x="50622" y="279968"/>
                                  <a:ext cx="36485" cy="137729"/>
                                </a:xfrm>
                                <a:prstGeom prst="rect">
                                  <a:avLst/>
                                </a:prstGeom>
                                <a:ln>
                                  <a:noFill/>
                                </a:ln>
                              </wps:spPr>
                              <wps:txbx>
                                <w:txbxContent>
                                  <w:p w:rsidR="00092D06" w:rsidRDefault="00092D06">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67357" name="Rectangle 67357"/>
                              <wps:cNvSpPr/>
                              <wps:spPr>
                                <a:xfrm rot="-5399999">
                                  <a:off x="-272525" y="434993"/>
                                  <a:ext cx="930356" cy="137729"/>
                                </a:xfrm>
                                <a:prstGeom prst="rect">
                                  <a:avLst/>
                                </a:prstGeom>
                                <a:ln>
                                  <a:noFill/>
                                </a:ln>
                              </wps:spPr>
                              <wps:txbx>
                                <w:txbxContent>
                                  <w:p w:rsidR="00092D06" w:rsidRDefault="00092D06">
                                    <w:pPr>
                                      <w:spacing w:after="160" w:line="259" w:lineRule="auto"/>
                                      <w:ind w:left="0" w:firstLine="0"/>
                                      <w:jc w:val="left"/>
                                    </w:pPr>
                                    <w:r>
                                      <w:rPr>
                                        <w:sz w:val="18"/>
                                      </w:rPr>
                                      <w:t>Профессии,</w:t>
                                    </w:r>
                                    <w:r>
                                      <w:rPr>
                                        <w:spacing w:val="-45"/>
                                        <w:sz w:val="18"/>
                                      </w:rPr>
                                      <w:t xml:space="preserve"> </w:t>
                                    </w:r>
                                  </w:p>
                                </w:txbxContent>
                              </wps:txbx>
                              <wps:bodyPr horzOverflow="overflow" vert="horz" lIns="0" tIns="0" rIns="0" bIns="0" rtlCol="0">
                                <a:noAutofit/>
                              </wps:bodyPr>
                            </wps:wsp>
                            <wps:wsp>
                              <wps:cNvPr id="67358" name="Rectangle 67358"/>
                              <wps:cNvSpPr/>
                              <wps:spPr>
                                <a:xfrm rot="-5399999">
                                  <a:off x="-100169" y="483563"/>
                                  <a:ext cx="833216" cy="137729"/>
                                </a:xfrm>
                                <a:prstGeom prst="rect">
                                  <a:avLst/>
                                </a:prstGeom>
                                <a:ln>
                                  <a:noFill/>
                                </a:ln>
                              </wps:spPr>
                              <wps:txbx>
                                <w:txbxContent>
                                  <w:p w:rsidR="00092D06" w:rsidRDefault="00092D06">
                                    <w:pPr>
                                      <w:spacing w:after="160" w:line="259" w:lineRule="auto"/>
                                      <w:ind w:left="0" w:firstLine="0"/>
                                      <w:jc w:val="left"/>
                                    </w:pPr>
                                    <w:r>
                                      <w:rPr>
                                        <w:sz w:val="18"/>
                                      </w:rPr>
                                      <w:t>связанные</w:t>
                                    </w:r>
                                    <w:r>
                                      <w:rPr>
                                        <w:spacing w:val="-45"/>
                                        <w:sz w:val="18"/>
                                      </w:rPr>
                                      <w:t xml:space="preserve"> </w:t>
                                    </w:r>
                                  </w:p>
                                </w:txbxContent>
                              </wps:txbx>
                              <wps:bodyPr horzOverflow="overflow" vert="horz" lIns="0" tIns="0" rIns="0" bIns="0" rtlCol="0">
                                <a:noAutofit/>
                              </wps:bodyPr>
                            </wps:wsp>
                            <wps:wsp>
                              <wps:cNvPr id="67359" name="Rectangle 67359"/>
                              <wps:cNvSpPr/>
                              <wps:spPr>
                                <a:xfrm rot="-5399999">
                                  <a:off x="-204182" y="255762"/>
                                  <a:ext cx="1288817" cy="137729"/>
                                </a:xfrm>
                                <a:prstGeom prst="rect">
                                  <a:avLst/>
                                </a:prstGeom>
                                <a:ln>
                                  <a:noFill/>
                                </a:ln>
                              </wps:spPr>
                              <wps:txbx>
                                <w:txbxContent>
                                  <w:p w:rsidR="00092D06" w:rsidRDefault="00092D06">
                                    <w:pPr>
                                      <w:spacing w:after="160" w:line="259" w:lineRule="auto"/>
                                      <w:ind w:left="0" w:firstLine="0"/>
                                      <w:jc w:val="left"/>
                                    </w:pPr>
                                    <w:r>
                                      <w:rPr>
                                        <w:sz w:val="18"/>
                                      </w:rPr>
                                      <w:t>с</w:t>
                                    </w:r>
                                    <w:r>
                                      <w:rPr>
                                        <w:spacing w:val="-208"/>
                                        <w:sz w:val="18"/>
                                      </w:rPr>
                                      <w:t xml:space="preserve"> </w:t>
                                    </w:r>
                                    <w:r>
                                      <w:rPr>
                                        <w:sz w:val="18"/>
                                      </w:rPr>
                                      <w:t>деятельностью</w:t>
                                    </w:r>
                                    <w:r>
                                      <w:rPr>
                                        <w:spacing w:val="-45"/>
                                        <w:sz w:val="18"/>
                                      </w:rPr>
                                      <w:t xml:space="preserve"> </w:t>
                                    </w:r>
                                  </w:p>
                                </w:txbxContent>
                              </wps:txbx>
                              <wps:bodyPr horzOverflow="overflow" vert="horz" lIns="0" tIns="0" rIns="0" bIns="0" rtlCol="0">
                                <a:noAutofit/>
                              </wps:bodyPr>
                            </wps:wsp>
                            <wps:wsp>
                              <wps:cNvPr id="67360" name="Rectangle 67360"/>
                              <wps:cNvSpPr/>
                              <wps:spPr>
                                <a:xfrm rot="-5399999">
                                  <a:off x="50036" y="386195"/>
                                  <a:ext cx="1027952" cy="137729"/>
                                </a:xfrm>
                                <a:prstGeom prst="rect">
                                  <a:avLst/>
                                </a:prstGeom>
                                <a:ln>
                                  <a:noFill/>
                                </a:ln>
                              </wps:spPr>
                              <wps:txbx>
                                <w:txbxContent>
                                  <w:p w:rsidR="00092D06" w:rsidRDefault="00092D06">
                                    <w:pPr>
                                      <w:spacing w:after="160" w:line="259" w:lineRule="auto"/>
                                      <w:ind w:left="0" w:firstLine="0"/>
                                      <w:jc w:val="left"/>
                                    </w:pPr>
                                    <w:r>
                                      <w:rPr>
                                        <w:sz w:val="18"/>
                                      </w:rPr>
                                      <w:t>животновода</w:t>
                                    </w:r>
                                    <w:r>
                                      <w:rPr>
                                        <w:spacing w:val="-45"/>
                                        <w:sz w:val="18"/>
                                      </w:rPr>
                                      <w:t xml:space="preserve"> </w:t>
                                    </w:r>
                                  </w:p>
                                </w:txbxContent>
                              </wps:txbx>
                              <wps:bodyPr horzOverflow="overflow" vert="horz" lIns="0" tIns="0" rIns="0" bIns="0" rtlCol="0">
                                <a:noAutofit/>
                              </wps:bodyPr>
                            </wps:wsp>
                          </wpg:wgp>
                        </a:graphicData>
                      </a:graphic>
                    </wp:inline>
                  </w:drawing>
                </mc:Choice>
                <mc:Fallback>
                  <w:pict>
                    <v:group id="Group 649336" o:spid="_x0000_s3704" style="width:47.15pt;height:76.3pt;mso-position-horizontal-relative:char;mso-position-vertical-relative:line" coordsize="5987,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">
                      <v:rect id="Rectangle 67355" o:spid="_x0000_s3705" style="position:absolute;left:-3246;top:4999;width:8006;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fvc8cA&#10;AADeAAAADwAAAGRycy9kb3ducmV2LnhtbESPS2sCQRCE74H8h6EDucVZk/hgdRQJhM1FwSce253e&#10;B+70bHZGXf+9Iwgei6r6ihpPW1OJMzWutKyg24lAEKdWl5wr2Kx/P4YgnEfWWFkmBVdyMJ28vowx&#10;1vbCSzqvfC4ChF2MCgrv61hKlxZk0HVsTRy8zDYGfZBNLnWDlwA3lfyMor40WHJYKLCmn4LS4+pk&#10;FGy769MucYsD77P/wffcJ4ssT5R6f2tnIxCeWv8MP9p/WkF/8NXrwf1OuAJyc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Zn73P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3.</w:t>
                              </w:r>
                            </w:p>
                          </w:txbxContent>
                        </v:textbox>
                      </v:rect>
                      <v:rect id="Rectangle 67356" o:spid="_x0000_s3706" style="position:absolute;left:506;top:2799;width:36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VxBMgA&#10;AADeAAAADwAAAGRycy9kb3ducmV2LnhtbESPT2vCQBTE74V+h+UVvNWNVqOkriKFEi8KmlY8PrMv&#10;f2j2bZpdNf32bqHQ4zAzv2EWq9404kqdqy0rGA0jEMS51TWXCj6y9+c5COeRNTaWScEPOVgtHx8W&#10;mGh74z1dD74UAcIuQQWV920ipcsrMuiGtiUOXmE7gz7IrpS6w1uAm0aOoyiWBmsOCxW29FZR/nW4&#10;GAWfo+xyTN3uzKfiezbZ+nRXlKlSg6d+/QrCU+//w3/tjVYQz16mMfzeCVdALu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tXEE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 xml:space="preserve"> </w:t>
                              </w:r>
                            </w:p>
                          </w:txbxContent>
                        </v:textbox>
                      </v:rect>
                      <v:rect id="Rectangle 67357" o:spid="_x0000_s3707" style="position:absolute;left:-2726;top:4349;width:930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Un8gA&#10;AADeAAAADwAAAGRycy9kb3ducmV2LnhtbESPT2vCQBTE74V+h+UVvNWNVo2kriKFEi8KmlY8PrMv&#10;f2j2bZpdNf32bqHQ4zAzv2EWq9404kqdqy0rGA0jEMS51TWXCj6y9+c5COeRNTaWScEPOVgtHx8W&#10;mGh74z1dD74UAcIuQQWV920ipcsrMuiGtiUOXmE7gz7IrpS6w1uAm0aOo2gmDdYcFips6a2i/Otw&#10;MQo+R9nlmLrdmU/FdzzZ+nRXlKlSg6d+/QrCU+//w3/tjVYwi1+mMfzeCVdALu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5+dSf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Профессии,</w:t>
                              </w:r>
                              <w:r>
                                <w:rPr>
                                  <w:spacing w:val="-45"/>
                                  <w:sz w:val="18"/>
                                </w:rPr>
                                <w:t xml:space="preserve"> </w:t>
                              </w:r>
                            </w:p>
                          </w:txbxContent>
                        </v:textbox>
                      </v:rect>
                      <v:rect id="Rectangle 67358" o:spid="_x0000_s3708" style="position:absolute;left:-1002;top:4835;width:8332;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ZA7cQA&#10;AADeAAAADwAAAGRycy9kb3ducmV2LnhtbERPy2oCMRTdC/2HcIXuNKPWB6NRRJDppkJ94fI6ufOg&#10;k5txEnX6981C6PJw3otVayrxoMaVlhUM+hEI4tTqknMFx8O2NwPhPLLGyjIp+CUHq+VbZ4Gxtk/+&#10;psfe5yKEsItRQeF9HUvp0oIMur6tiQOX2cagD7DJpW7wGcJNJYdRNJEGSw4NBda0KSj92d+NgtPg&#10;cD8nbnflS3abfnz5ZJfliVLv3XY9B+Gp9f/il/tTK5hMR+OwN9wJV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mQO3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связанные</w:t>
                              </w:r>
                              <w:r>
                                <w:rPr>
                                  <w:spacing w:val="-45"/>
                                  <w:sz w:val="18"/>
                                </w:rPr>
                                <w:t xml:space="preserve"> </w:t>
                              </w:r>
                            </w:p>
                          </w:txbxContent>
                        </v:textbox>
                      </v:rect>
                      <v:rect id="Rectangle 67359" o:spid="_x0000_s3709" style="position:absolute;left:-2042;top:2558;width:1288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rldsgA&#10;AADeAAAADwAAAGRycy9kb3ducmV2LnhtbESPW2vCQBSE3wv9D8sp9K1ubNXY1FWkUOKLQr3Rx9Ps&#10;yYVmz8bsqvHfu4LQx2FmvmEms87U4kStqywr6PciEMSZ1RUXCrabr5cxCOeRNdaWScGFHMymjw8T&#10;TLQ98zed1r4QAcIuQQWl900ipctKMuh6tiEOXm5bgz7ItpC6xXOAm1q+RtFIGqw4LJTY0GdJ2d/6&#10;aBTs+pvjPnWrX/7JD/Fg6dNVXqRKPT918w8Qnjr/H763F1rBKH4bvsPtTrgCcno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nKuV2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с</w:t>
                              </w:r>
                              <w:r>
                                <w:rPr>
                                  <w:spacing w:val="-208"/>
                                  <w:sz w:val="18"/>
                                </w:rPr>
                                <w:t xml:space="preserve"> </w:t>
                              </w:r>
                              <w:r>
                                <w:rPr>
                                  <w:sz w:val="18"/>
                                </w:rPr>
                                <w:t>деятельностью</w:t>
                              </w:r>
                              <w:r>
                                <w:rPr>
                                  <w:spacing w:val="-45"/>
                                  <w:sz w:val="18"/>
                                </w:rPr>
                                <w:t xml:space="preserve"> </w:t>
                              </w:r>
                            </w:p>
                          </w:txbxContent>
                        </v:textbox>
                      </v:rect>
                      <v:rect id="Rectangle 67360" o:spid="_x0000_s3710" style="position:absolute;left:500;top:3862;width:1027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yGVsYA&#10;AADeAAAADwAAAGRycy9kb3ducmV2LnhtbESPy2rCQBSG9wXfYTiCuzqxllhSJ0EKEjcKVVu6PM2c&#10;XDBzJmZGTd++sxBc/vw3vmU2mFZcqXeNZQWzaQSCuLC64UrB8bB+fgPhPLLG1jIp+CMHWTp6WmKi&#10;7Y0/6br3lQgj7BJUUHvfJVK6oiaDbmo74uCVtjfog+wrqXu8hXHTypcoiqXBhsNDjR191FSc9hej&#10;4Gt2uHznbvfLP+V58br1+a6scqUm42H1DsLT4B/he3ujFcSLeRwAAk5AAZ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HyGVs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животновода</w:t>
                              </w:r>
                              <w:r>
                                <w:rPr>
                                  <w:spacing w:val="-45"/>
                                  <w:sz w:val="18"/>
                                </w:rPr>
                                <w:t xml:space="preserve"> </w:t>
                              </w:r>
                            </w:p>
                          </w:txbxContent>
                        </v:textbox>
                      </v:rect>
                      <w10:anchorlock/>
                    </v:group>
                  </w:pict>
                </mc:Fallback>
              </mc:AlternateContent>
            </w:r>
          </w:p>
        </w:tc>
        <w:tc>
          <w:tcPr>
            <w:tcW w:w="3288"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1093966" cy="887082"/>
                      <wp:effectExtent l="0" t="0" r="0" b="0"/>
                      <wp:docPr id="649350" name="Group 649350"/>
                      <wp:cNvGraphicFramePr/>
                      <a:graphic xmlns:a="http://schemas.openxmlformats.org/drawingml/2006/main">
                        <a:graphicData uri="http://schemas.microsoft.com/office/word/2010/wordprocessingGroup">
                          <wpg:wgp>
                            <wpg:cNvGrpSpPr/>
                            <wpg:grpSpPr>
                              <a:xfrm>
                                <a:off x="0" y="0"/>
                                <a:ext cx="1093966" cy="887082"/>
                                <a:chOff x="0" y="0"/>
                                <a:chExt cx="1093966" cy="887082"/>
                              </a:xfrm>
                            </wpg:grpSpPr>
                            <wps:wsp>
                              <wps:cNvPr id="67406" name="Rectangle 67406"/>
                              <wps:cNvSpPr/>
                              <wps:spPr>
                                <a:xfrm rot="-5399999">
                                  <a:off x="-324542" y="417990"/>
                                  <a:ext cx="800608"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2.</w:t>
                                    </w:r>
                                  </w:p>
                                </w:txbxContent>
                              </wps:txbx>
                              <wps:bodyPr horzOverflow="overflow" vert="horz" lIns="0" tIns="0" rIns="0" bIns="0" rtlCol="0">
                                <a:noAutofit/>
                              </wps:bodyPr>
                            </wps:wsp>
                            <wps:wsp>
                              <wps:cNvPr id="67407" name="Rectangle 67407"/>
                              <wps:cNvSpPr/>
                              <wps:spPr>
                                <a:xfrm rot="-5399999">
                                  <a:off x="50622" y="198014"/>
                                  <a:ext cx="36485" cy="137729"/>
                                </a:xfrm>
                                <a:prstGeom prst="rect">
                                  <a:avLst/>
                                </a:prstGeom>
                                <a:ln>
                                  <a:noFill/>
                                </a:ln>
                              </wps:spPr>
                              <wps:txbx>
                                <w:txbxContent>
                                  <w:p w:rsidR="00092D06" w:rsidRDefault="00092D06">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67408" name="Rectangle 67408"/>
                              <wps:cNvSpPr/>
                              <wps:spPr>
                                <a:xfrm rot="-5399999">
                                  <a:off x="-138445" y="487120"/>
                                  <a:ext cx="662195" cy="137730"/>
                                </a:xfrm>
                                <a:prstGeom prst="rect">
                                  <a:avLst/>
                                </a:prstGeom>
                                <a:ln>
                                  <a:noFill/>
                                </a:ln>
                              </wps:spPr>
                              <wps:txbx>
                                <w:txbxContent>
                                  <w:p w:rsidR="00092D06" w:rsidRDefault="00092D06">
                                    <w:pPr>
                                      <w:spacing w:after="160" w:line="259" w:lineRule="auto"/>
                                      <w:ind w:left="0" w:firstLine="0"/>
                                      <w:jc w:val="left"/>
                                    </w:pPr>
                                    <w:r>
                                      <w:rPr>
                                        <w:sz w:val="18"/>
                                      </w:rPr>
                                      <w:t>Сельско-</w:t>
                                    </w:r>
                                  </w:p>
                                </w:txbxContent>
                              </wps:txbx>
                              <wps:bodyPr horzOverflow="overflow" vert="horz" lIns="0" tIns="0" rIns="0" bIns="0" rtlCol="0">
                                <a:noAutofit/>
                              </wps:bodyPr>
                            </wps:wsp>
                            <wps:wsp>
                              <wps:cNvPr id="67409" name="Rectangle 67409"/>
                              <wps:cNvSpPr/>
                              <wps:spPr>
                                <a:xfrm rot="-5399999">
                                  <a:off x="-254240" y="247538"/>
                                  <a:ext cx="1141359" cy="137730"/>
                                </a:xfrm>
                                <a:prstGeom prst="rect">
                                  <a:avLst/>
                                </a:prstGeom>
                                <a:ln>
                                  <a:noFill/>
                                </a:ln>
                              </wps:spPr>
                              <wps:txbx>
                                <w:txbxContent>
                                  <w:p w:rsidR="00092D06" w:rsidRDefault="00092D06">
                                    <w:pPr>
                                      <w:spacing w:after="160" w:line="259" w:lineRule="auto"/>
                                      <w:ind w:left="0" w:firstLine="0"/>
                                      <w:jc w:val="left"/>
                                    </w:pPr>
                                    <w:r>
                                      <w:rPr>
                                        <w:sz w:val="18"/>
                                      </w:rPr>
                                      <w:t>хозяйственное</w:t>
                                    </w:r>
                                    <w:r>
                                      <w:rPr>
                                        <w:spacing w:val="-45"/>
                                        <w:sz w:val="18"/>
                                      </w:rPr>
                                      <w:t xml:space="preserve"> </w:t>
                                    </w:r>
                                  </w:p>
                                </w:txbxContent>
                              </wps:txbx>
                              <wps:bodyPr horzOverflow="overflow" vert="horz" lIns="0" tIns="0" rIns="0" bIns="0" rtlCol="0">
                                <a:noAutofit/>
                              </wps:bodyPr>
                            </wps:wsp>
                            <wps:wsp>
                              <wps:cNvPr id="67410" name="Rectangle 67410"/>
                              <wps:cNvSpPr/>
                              <wps:spPr>
                                <a:xfrm rot="-5399999">
                                  <a:off x="-66301" y="311690"/>
                                  <a:ext cx="1013055" cy="137730"/>
                                </a:xfrm>
                                <a:prstGeom prst="rect">
                                  <a:avLst/>
                                </a:prstGeom>
                                <a:ln>
                                  <a:noFill/>
                                </a:ln>
                              </wps:spPr>
                              <wps:txbx>
                                <w:txbxContent>
                                  <w:p w:rsidR="00092D06" w:rsidRDefault="00092D06">
                                    <w:pPr>
                                      <w:spacing w:after="160" w:line="259" w:lineRule="auto"/>
                                      <w:ind w:left="0" w:firstLine="0"/>
                                      <w:jc w:val="left"/>
                                    </w:pPr>
                                    <w:r>
                                      <w:rPr>
                                        <w:sz w:val="18"/>
                                      </w:rPr>
                                      <w:t>производство</w:t>
                                    </w:r>
                                  </w:p>
                                </w:txbxContent>
                              </wps:txbx>
                              <wps:bodyPr horzOverflow="overflow" vert="horz" lIns="0" tIns="0" rIns="0" bIns="0" rtlCol="0">
                                <a:noAutofit/>
                              </wps:bodyPr>
                            </wps:wsp>
                            <wps:wsp>
                              <wps:cNvPr id="67411" name="Rectangle 67411"/>
                              <wps:cNvSpPr/>
                              <wps:spPr>
                                <a:xfrm rot="-5399999">
                                  <a:off x="294506" y="417990"/>
                                  <a:ext cx="800608" cy="137577"/>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3.</w:t>
                                    </w:r>
                                  </w:p>
                                </w:txbxContent>
                              </wps:txbx>
                              <wps:bodyPr horzOverflow="overflow" vert="horz" lIns="0" tIns="0" rIns="0" bIns="0" rtlCol="0">
                                <a:noAutofit/>
                              </wps:bodyPr>
                            </wps:wsp>
                            <wps:wsp>
                              <wps:cNvPr id="67412" name="Rectangle 67412"/>
                              <wps:cNvSpPr/>
                              <wps:spPr>
                                <a:xfrm rot="-5399999">
                                  <a:off x="480603" y="487120"/>
                                  <a:ext cx="662195" cy="137730"/>
                                </a:xfrm>
                                <a:prstGeom prst="rect">
                                  <a:avLst/>
                                </a:prstGeom>
                                <a:ln>
                                  <a:noFill/>
                                </a:ln>
                              </wps:spPr>
                              <wps:txbx>
                                <w:txbxContent>
                                  <w:p w:rsidR="00092D06" w:rsidRDefault="00092D06">
                                    <w:pPr>
                                      <w:spacing w:after="160" w:line="259" w:lineRule="auto"/>
                                      <w:ind w:left="0" w:firstLine="0"/>
                                      <w:jc w:val="left"/>
                                    </w:pPr>
                                    <w:r>
                                      <w:rPr>
                                        <w:sz w:val="18"/>
                                      </w:rPr>
                                      <w:t>Сельско-</w:t>
                                    </w:r>
                                  </w:p>
                                </w:txbxContent>
                              </wps:txbx>
                              <wps:bodyPr horzOverflow="overflow" vert="horz" lIns="0" tIns="0" rIns="0" bIns="0" rtlCol="0">
                                <a:noAutofit/>
                              </wps:bodyPr>
                            </wps:wsp>
                            <wps:wsp>
                              <wps:cNvPr id="67413" name="Rectangle 67413"/>
                              <wps:cNvSpPr/>
                              <wps:spPr>
                                <a:xfrm rot="-5399999">
                                  <a:off x="345578" y="228308"/>
                                  <a:ext cx="1179820" cy="137730"/>
                                </a:xfrm>
                                <a:prstGeom prst="rect">
                                  <a:avLst/>
                                </a:prstGeom>
                                <a:ln>
                                  <a:noFill/>
                                </a:ln>
                              </wps:spPr>
                              <wps:txbx>
                                <w:txbxContent>
                                  <w:p w:rsidR="00092D06" w:rsidRDefault="00092D06">
                                    <w:pPr>
                                      <w:spacing w:after="160" w:line="259" w:lineRule="auto"/>
                                      <w:ind w:left="0" w:firstLine="0"/>
                                      <w:jc w:val="left"/>
                                    </w:pPr>
                                    <w:r>
                                      <w:rPr>
                                        <w:sz w:val="18"/>
                                      </w:rPr>
                                      <w:t>хозяйственные</w:t>
                                    </w:r>
                                    <w:r>
                                      <w:rPr>
                                        <w:spacing w:val="-45"/>
                                        <w:sz w:val="18"/>
                                      </w:rPr>
                                      <w:t xml:space="preserve"> </w:t>
                                    </w:r>
                                  </w:p>
                                </w:txbxContent>
                              </wps:txbx>
                              <wps:bodyPr horzOverflow="overflow" vert="horz" lIns="0" tIns="0" rIns="0" bIns="0" rtlCol="0">
                                <a:noAutofit/>
                              </wps:bodyPr>
                            </wps:wsp>
                            <wps:wsp>
                              <wps:cNvPr id="67414" name="Rectangle 67414"/>
                              <wps:cNvSpPr/>
                              <wps:spPr>
                                <a:xfrm rot="-5399999">
                                  <a:off x="656804" y="415747"/>
                                  <a:ext cx="804941" cy="137730"/>
                                </a:xfrm>
                                <a:prstGeom prst="rect">
                                  <a:avLst/>
                                </a:prstGeom>
                                <a:ln>
                                  <a:noFill/>
                                </a:ln>
                              </wps:spPr>
                              <wps:txbx>
                                <w:txbxContent>
                                  <w:p w:rsidR="00092D06" w:rsidRDefault="00092D06">
                                    <w:pPr>
                                      <w:spacing w:after="160" w:line="259" w:lineRule="auto"/>
                                      <w:ind w:left="0" w:firstLine="0"/>
                                      <w:jc w:val="left"/>
                                    </w:pPr>
                                    <w:r>
                                      <w:rPr>
                                        <w:sz w:val="18"/>
                                      </w:rPr>
                                      <w:t>профессии</w:t>
                                    </w:r>
                                  </w:p>
                                </w:txbxContent>
                              </wps:txbx>
                              <wps:bodyPr horzOverflow="overflow" vert="horz" lIns="0" tIns="0" rIns="0" bIns="0" rtlCol="0">
                                <a:noAutofit/>
                              </wps:bodyPr>
                            </wps:wsp>
                          </wpg:wgp>
                        </a:graphicData>
                      </a:graphic>
                    </wp:inline>
                  </w:drawing>
                </mc:Choice>
                <mc:Fallback>
                  <w:pict>
                    <v:group id="Group 649350" o:spid="_x0000_s3711" style="width:86.15pt;height:69.85pt;mso-position-horizontal-relative:char;mso-position-vertical-relative:line" coordsize="10939,8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">
                      <v:rect id="Rectangle 67406" o:spid="_x0000_s3712" style="position:absolute;left:-3246;top:4179;width:8006;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yTfMcA&#10;AADeAAAADwAAAGRycy9kb3ducmV2LnhtbESPT2vCQBTE74LfYXlCb7qxSJTUTRBB0otCtZYeX7Mv&#10;fzD7Ns2uGr99t1DocZiZ3zDrbDCtuFHvGssK5rMIBHFhdcOVgvfTbroC4TyyxtYyKXiQgywdj9aY&#10;aHvnN7odfSUChF2CCmrvu0RKV9Rk0M1sRxy80vYGfZB9JXWP9wA3rXyOolgabDgs1NjRtqbicrwa&#10;Bef56fqRu8MXf5bfy8Xe54eyypV6mgybFxCeBv8f/mu/agXxchHF8HsnXAGZ/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Wsk3z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2.</w:t>
                              </w:r>
                            </w:p>
                          </w:txbxContent>
                        </v:textbox>
                      </v:rect>
                      <v:rect id="Rectangle 67407" o:spid="_x0000_s3713" style="position:absolute;left:506;top:1980;width:36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A258gA&#10;AADeAAAADwAAAGRycy9kb3ducmV2LnhtbESPS2vDMBCE74X+B7GF3mo5JcTFsRxKobiXBvJoyHFj&#10;rR/UWrmWkrj/PgoEchxm5hsmW4ymEycaXGtZwSSKQRCXVrdcK9huPl/eQDiPrLGzTAr+ycEif3zI&#10;MNX2zCs6rX0tAoRdigoa7/tUSlc2ZNBFticOXmUHgz7IoZZ6wHOAm06+xvFMGmw5LDTY00dD5e/6&#10;aBT8TDbHXeGWB95Xf8n02xfLqi6Uen4a3+cgPI3+Hr61v7SCWTKNE7jeCVdA5h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q4Dbn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 xml:space="preserve"> </w:t>
                              </w:r>
                            </w:p>
                          </w:txbxContent>
                        </v:textbox>
                      </v:rect>
                      <v:rect id="Rectangle 67408" o:spid="_x0000_s3714" style="position:absolute;left:-1385;top:4870;width:6622;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ilcMA&#10;AADeAAAADwAAAGRycy9kb3ducmV2LnhtbERPy4rCMBTdC/MP4QrubKqISjWKDEjdKIw6g8s7ze2D&#10;aW5qE7X+vVkMuDyc93LdmVrcqXWVZQWjKAZBnFldcaHgfNoO5yCcR9ZYWyYFT3KwXn30lpho++Av&#10;uh99IUIIuwQVlN43iZQuK8mgi2xDHLjctgZ9gG0hdYuPEG5qOY7jqTRYcWgosaHPkrK/480o+B6d&#10;bj+pO/zyJb/OJnufHvIiVWrQ7zYLEJ46/xb/u3dawXQ2icPecCdcAbl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3+ilc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Сельско-</w:t>
                              </w:r>
                            </w:p>
                          </w:txbxContent>
                        </v:textbox>
                      </v:rect>
                      <v:rect id="Rectangle 67409" o:spid="_x0000_s3715" style="position:absolute;left:-2542;top:2475;width:11412;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MHDscA&#10;AADeAAAADwAAAGRycy9kb3ducmV2LnhtbESPT2vCQBTE70K/w/IK3nSjiLapq4gg8aKgtqXH1+zL&#10;H5p9G7Mbjd/eFYQeh5n5DTNfdqYSF2pcaVnBaBiBIE6tLjlX8HnaDN5AOI+ssbJMCm7kYLl46c0x&#10;1vbKB7ocfS4ChF2MCgrv61hKlxZk0A1tTRy8zDYGfZBNLnWD1wA3lRxH0VQaLDksFFjTuqD079ga&#10;BV+jU/uduP0v/2Tn2WTnk32WJ0r1X7vVBwhPnf8PP9tbrWA6m0Tv8Lg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QzBw7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хозяйственное</w:t>
                              </w:r>
                              <w:r>
                                <w:rPr>
                                  <w:spacing w:val="-45"/>
                                  <w:sz w:val="18"/>
                                </w:rPr>
                                <w:t xml:space="preserve"> </w:t>
                              </w:r>
                            </w:p>
                          </w:txbxContent>
                        </v:textbox>
                      </v:rect>
                      <v:rect id="Rectangle 67410" o:spid="_x0000_s3716" style="position:absolute;left:-663;top:3117;width:1012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A4TsYA&#10;AADeAAAADwAAAGRycy9kb3ducmV2LnhtbESPy2rDMBBF94H8g5hCd7HsEpLgWg4lUNxNA3m0dDm1&#10;xg9qjVxLTty/rxaBLC/3xcm2k+nEhQbXWlaQRDEI4tLqlmsF59PrYgPCeWSNnWVS8EcOtvl8lmGq&#10;7ZUPdDn6WoQRdikqaLzvUyld2ZBBF9meOHiVHQz6IIda6gGvYdx08imOV9Jgy+GhwZ52DZU/x9Eo&#10;+EhO42fh9t/8Vf2ul+++2Fd1odTjw/TyDMLT5O/hW/tNK1itl0kACDgBBWT+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NA4Ts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производство</w:t>
                              </w:r>
                            </w:p>
                          </w:txbxContent>
                        </v:textbox>
                      </v:rect>
                      <v:rect id="Rectangle 67411" o:spid="_x0000_s3717" style="position:absolute;left:2945;top:4179;width:8006;height:137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yd1ccA&#10;AADeAAAADwAAAGRycy9kb3ducmV2LnhtbESPT2vCQBTE70K/w/IKvekmIlpiNlIKJb0oqK14fGZf&#10;/tDs25hdNX57t1DocZiZ3zDpajCtuFLvGssK4kkEgriwuuFKwdf+Y/wKwnlkja1lUnAnB6vsaZRi&#10;ou2Nt3Td+UoECLsEFdTed4mUrqjJoJvYjjh4pe0N+iD7SuoebwFuWjmNork02HBYqLGj95qKn93F&#10;KPiO95dD7jYnPpbnxWzt801Z5Uq9PA9vSxCeBv8f/mt/agXzxSyO4fdOuAIye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cndX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3.</w:t>
                              </w:r>
                            </w:p>
                          </w:txbxContent>
                        </v:textbox>
                      </v:rect>
                      <v:rect id="Rectangle 67412" o:spid="_x0000_s3718" style="position:absolute;left:4806;top:4870;width:662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4DoscA&#10;AADeAAAADwAAAGRycy9kb3ducmV2LnhtbESPT2vCQBTE70K/w/IK3nQTES3RVUpB4kVBbYvH1+zL&#10;H5p9G7Mbjd/eLRQ8DjPzG2a57k0trtS6yrKCeByBIM6srrhQ8HnajN5AOI+ssbZMCu7kYL16GSwx&#10;0fbGB7oefSEChF2CCkrvm0RKl5Vk0I1tQxy83LYGfZBtIXWLtwA3tZxE0UwarDgslNjQR0nZ77Ez&#10;Cr7iU/eduv0Pn/PLfLrz6T4vUqWGr/37AoSn3j/D/+2tVjCbT+MJ/N0JV0Cu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9OA6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Сельско-</w:t>
                              </w:r>
                            </w:p>
                          </w:txbxContent>
                        </v:textbox>
                      </v:rect>
                      <v:rect id="Rectangle 67413" o:spid="_x0000_s3719" style="position:absolute;left:3456;top:2283;width:1179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KmOccA&#10;AADeAAAADwAAAGRycy9kb3ducmV2LnhtbESPT2vCQBTE74LfYXlCb7qJFZXoKiKU9FKhWsXjM/vy&#10;B7Nv0+yq6bfvFoQeh5n5DbNcd6YWd2pdZVlBPIpAEGdWV1wo+Dq8DecgnEfWWFsmBT/kYL3q95aY&#10;aPvgT7rvfSEChF2CCkrvm0RKl5Vk0I1sQxy83LYGfZBtIXWLjwA3tRxH0VQarDgslNjQtqTsur8Z&#10;Bcf4cDulbnfhc/49m3z4dJcXqVIvg26zAOGp8//hZ/tdK5jOJvEr/N0JV0C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ACpj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хозяйственные</w:t>
                              </w:r>
                              <w:r>
                                <w:rPr>
                                  <w:spacing w:val="-45"/>
                                  <w:sz w:val="18"/>
                                </w:rPr>
                                <w:t xml:space="preserve"> </w:t>
                              </w:r>
                            </w:p>
                          </w:txbxContent>
                        </v:textbox>
                      </v:rect>
                      <v:rect id="Rectangle 67414" o:spid="_x0000_s3720" style="position:absolute;left:6568;top:4157;width:804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TccA&#10;AADeAAAADwAAAGRycy9kb3ducmV2LnhtbESPW2vCQBSE34X+h+UUfNNNStASXUUKJb5U8NLSx2P2&#10;5ILZs2l21fTfu4Lg4zAz3zDzZW8acaHO1ZYVxOMIBHFudc2lgsP+c/QOwnlkjY1lUvBPDpaLl8Ec&#10;U22vvKXLzpciQNilqKDyvk2ldHlFBt3YtsTBK2xn0AfZlVJ3eA1w08i3KJpIgzWHhQpb+qgoP+3O&#10;RsF3vD//ZG5z5N/ib5p8+WxTlJlSw9d+NQPhqffP8KO91gom0yRO4H4nXAG5u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rPk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профессии</w:t>
                              </w:r>
                            </w:p>
                          </w:txbxContent>
                        </v:textbox>
                      </v:rect>
                      <w10:anchorlock/>
                    </v:group>
                  </w:pict>
                </mc:Fallback>
              </mc:AlternateContent>
            </w:r>
          </w:p>
        </w:tc>
      </w:tr>
      <w:tr w:rsidR="00AA013E">
        <w:trPr>
          <w:trHeight w:val="1757"/>
        </w:trPr>
        <w:tc>
          <w:tcPr>
            <w:tcW w:w="0" w:type="auto"/>
            <w:vMerge/>
            <w:tcBorders>
              <w:top w:val="nil"/>
              <w:left w:val="single" w:sz="4" w:space="0" w:color="221F1F"/>
              <w:bottom w:val="nil"/>
              <w:right w:val="single" w:sz="4" w:space="0" w:color="221F1F"/>
            </w:tcBorders>
          </w:tcPr>
          <w:p w:rsidR="00AA013E" w:rsidRDefault="00AA013E">
            <w:pPr>
              <w:spacing w:after="160" w:line="259" w:lineRule="auto"/>
              <w:ind w:left="0" w:firstLine="0"/>
              <w:jc w:val="left"/>
            </w:pPr>
          </w:p>
        </w:tc>
        <w:tc>
          <w:tcPr>
            <w:tcW w:w="36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4" w:firstLine="0"/>
              <w:jc w:val="left"/>
            </w:pPr>
            <w:r>
              <w:rPr>
                <w:rFonts w:ascii="Calibri" w:eastAsia="Calibri" w:hAnsi="Calibri" w:cs="Calibri"/>
                <w:noProof/>
                <w:color w:val="000000"/>
                <w:sz w:val="22"/>
              </w:rPr>
              <mc:AlternateContent>
                <mc:Choice Requires="wpg">
                  <w:drawing>
                    <wp:inline distT="0" distB="0" distL="0" distR="0">
                      <wp:extent cx="103556" cy="6063844"/>
                      <wp:effectExtent l="0" t="0" r="0" b="0"/>
                      <wp:docPr id="649361" name="Group 649361"/>
                      <wp:cNvGraphicFramePr/>
                      <a:graphic xmlns:a="http://schemas.openxmlformats.org/drawingml/2006/main">
                        <a:graphicData uri="http://schemas.microsoft.com/office/word/2010/wordprocessingGroup">
                          <wpg:wgp>
                            <wpg:cNvGrpSpPr/>
                            <wpg:grpSpPr>
                              <a:xfrm>
                                <a:off x="0" y="0"/>
                                <a:ext cx="103556" cy="6063844"/>
                                <a:chOff x="0" y="0"/>
                                <a:chExt cx="103556" cy="6063844"/>
                              </a:xfrm>
                            </wpg:grpSpPr>
                            <wps:wsp>
                              <wps:cNvPr id="67324" name="Rectangle 67324"/>
                              <wps:cNvSpPr/>
                              <wps:spPr>
                                <a:xfrm rot="-5399999">
                                  <a:off x="-3963591" y="1962523"/>
                                  <a:ext cx="8064913" cy="137730"/>
                                </a:xfrm>
                                <a:prstGeom prst="rect">
                                  <a:avLst/>
                                </a:prstGeom>
                                <a:ln>
                                  <a:noFill/>
                                </a:ln>
                              </wps:spPr>
                              <wps:txbx>
                                <w:txbxContent>
                                  <w:p w:rsidR="00092D06" w:rsidRDefault="00092D06">
                                    <w:pPr>
                                      <w:spacing w:after="160" w:line="259" w:lineRule="auto"/>
                                      <w:ind w:left="0" w:firstLine="0"/>
                                      <w:jc w:val="left"/>
                                    </w:pPr>
                                    <w:r>
                                      <w:rPr>
                                        <w:sz w:val="18"/>
                                      </w:rPr>
                                      <w:t>Модуль5</w:t>
                                    </w:r>
                                    <w:r>
                                      <w:rPr>
                                        <w:spacing w:val="-208"/>
                                        <w:sz w:val="18"/>
                                      </w:rPr>
                                      <w:t xml:space="preserve"> </w:t>
                                    </w:r>
                                    <w:r>
                                      <w:rPr>
                                        <w:sz w:val="18"/>
                                      </w:rPr>
                                      <w:t>класс</w:t>
                                    </w:r>
                                    <w:r>
                                      <w:rPr>
                                        <w:spacing w:val="-208"/>
                                        <w:sz w:val="18"/>
                                      </w:rPr>
                                      <w:t xml:space="preserve"> </w:t>
                                    </w:r>
                                    <w:r>
                                      <w:rPr>
                                        <w:sz w:val="18"/>
                                      </w:rPr>
                                      <w:t>(17</w:t>
                                    </w:r>
                                    <w:r>
                                      <w:rPr>
                                        <w:spacing w:val="-208"/>
                                        <w:sz w:val="18"/>
                                      </w:rPr>
                                      <w:t xml:space="preserve"> </w:t>
                                    </w:r>
                                    <w:r>
                                      <w:rPr>
                                        <w:sz w:val="18"/>
                                      </w:rPr>
                                      <w:t>ч)6</w:t>
                                    </w:r>
                                    <w:r>
                                      <w:rPr>
                                        <w:spacing w:val="-208"/>
                                        <w:sz w:val="18"/>
                                      </w:rPr>
                                      <w:t xml:space="preserve"> </w:t>
                                    </w:r>
                                    <w:r>
                                      <w:rPr>
                                        <w:sz w:val="18"/>
                                      </w:rPr>
                                      <w:t>класс</w:t>
                                    </w:r>
                                    <w:r>
                                      <w:rPr>
                                        <w:spacing w:val="-208"/>
                                        <w:sz w:val="18"/>
                                      </w:rPr>
                                      <w:t xml:space="preserve"> </w:t>
                                    </w:r>
                                    <w:r>
                                      <w:rPr>
                                        <w:sz w:val="18"/>
                                      </w:rPr>
                                      <w:t>(17</w:t>
                                    </w:r>
                                    <w:r>
                                      <w:rPr>
                                        <w:spacing w:val="-208"/>
                                        <w:sz w:val="18"/>
                                      </w:rPr>
                                      <w:t xml:space="preserve"> </w:t>
                                    </w:r>
                                    <w:r>
                                      <w:rPr>
                                        <w:sz w:val="18"/>
                                      </w:rPr>
                                      <w:t>ч)7</w:t>
                                    </w:r>
                                    <w:r>
                                      <w:rPr>
                                        <w:spacing w:val="-208"/>
                                        <w:sz w:val="18"/>
                                      </w:rPr>
                                      <w:t xml:space="preserve"> </w:t>
                                    </w:r>
                                    <w:r>
                                      <w:rPr>
                                        <w:sz w:val="18"/>
                                      </w:rPr>
                                      <w:t>класс</w:t>
                                    </w:r>
                                    <w:r>
                                      <w:rPr>
                                        <w:spacing w:val="-208"/>
                                        <w:sz w:val="18"/>
                                      </w:rPr>
                                      <w:t xml:space="preserve"> </w:t>
                                    </w:r>
                                    <w:r>
                                      <w:rPr>
                                        <w:sz w:val="18"/>
                                      </w:rPr>
                                      <w:t>(17</w:t>
                                    </w:r>
                                    <w:r>
                                      <w:rPr>
                                        <w:spacing w:val="-208"/>
                                        <w:sz w:val="18"/>
                                      </w:rPr>
                                      <w:t xml:space="preserve"> </w:t>
                                    </w:r>
                                    <w:r>
                                      <w:rPr>
                                        <w:sz w:val="18"/>
                                      </w:rPr>
                                      <w:t>ч)8</w:t>
                                    </w:r>
                                    <w:r>
                                      <w:rPr>
                                        <w:spacing w:val="-208"/>
                                        <w:sz w:val="18"/>
                                      </w:rPr>
                                      <w:t xml:space="preserve"> </w:t>
                                    </w:r>
                                    <w:r>
                                      <w:rPr>
                                        <w:sz w:val="18"/>
                                      </w:rPr>
                                      <w:t>класс</w:t>
                                    </w:r>
                                    <w:r>
                                      <w:rPr>
                                        <w:spacing w:val="-208"/>
                                        <w:sz w:val="18"/>
                                      </w:rPr>
                                      <w:t xml:space="preserve"> </w:t>
                                    </w:r>
                                    <w:r>
                                      <w:rPr>
                                        <w:sz w:val="18"/>
                                      </w:rPr>
                                      <w:t>(17</w:t>
                                    </w:r>
                                    <w:r>
                                      <w:rPr>
                                        <w:spacing w:val="-208"/>
                                        <w:sz w:val="18"/>
                                      </w:rPr>
                                      <w:t xml:space="preserve"> </w:t>
                                    </w:r>
                                    <w:r>
                                      <w:rPr>
                                        <w:sz w:val="18"/>
                                      </w:rPr>
                                      <w:t>ч)9</w:t>
                                    </w:r>
                                    <w:r>
                                      <w:rPr>
                                        <w:spacing w:val="-208"/>
                                        <w:sz w:val="18"/>
                                      </w:rPr>
                                      <w:t xml:space="preserve"> </w:t>
                                    </w:r>
                                    <w:r>
                                      <w:rPr>
                                        <w:sz w:val="18"/>
                                      </w:rPr>
                                      <w:t>класс</w:t>
                                    </w:r>
                                    <w:r>
                                      <w:rPr>
                                        <w:spacing w:val="-208"/>
                                        <w:sz w:val="18"/>
                                      </w:rPr>
                                      <w:t xml:space="preserve"> </w:t>
                                    </w:r>
                                    <w:r>
                                      <w:rPr>
                                        <w:sz w:val="18"/>
                                      </w:rPr>
                                      <w:t>(17</w:t>
                                    </w:r>
                                    <w:r>
                                      <w:rPr>
                                        <w:spacing w:val="-208"/>
                                        <w:sz w:val="18"/>
                                      </w:rPr>
                                      <w:t xml:space="preserve"> </w:t>
                                    </w:r>
                                    <w:r>
                                      <w:rPr>
                                        <w:sz w:val="18"/>
                                      </w:rPr>
                                      <w:t>ч)</w:t>
                                    </w:r>
                                  </w:p>
                                </w:txbxContent>
                              </wps:txbx>
                              <wps:bodyPr horzOverflow="overflow" vert="horz" lIns="0" tIns="0" rIns="0" bIns="0" rtlCol="0">
                                <a:noAutofit/>
                              </wps:bodyPr>
                            </wps:wsp>
                          </wpg:wgp>
                        </a:graphicData>
                      </a:graphic>
                    </wp:inline>
                  </w:drawing>
                </mc:Choice>
                <mc:Fallback>
                  <w:pict>
                    <v:group id="Group 649361" o:spid="_x0000_s3721" style="width:8.15pt;height:477.45pt;mso-position-horizontal-relative:char;mso-position-vertical-relative:line" coordsize="1035,60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">
                      <v:rect id="Rectangle 67324" o:spid="_x0000_s3722" style="position:absolute;left:-39635;top:19625;width:8064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05lccA&#10;AADeAAAADwAAAGRycy9kb3ducmV2LnhtbESPT2vCQBTE74LfYXlCb7rRipHoKqVQ4kWh2orHZ/bl&#10;D2bfptlV02/fLQgeh5n5DbNcd6YWN2pdZVnBeBSBIM6srrhQ8HX4GM5BOI+ssbZMCn7JwXrV7y0x&#10;0fbOn3Tb+0IECLsEFZTeN4mULivJoBvZhjh4uW0N+iDbQuoW7wFuajmJopk0WHFYKLGh95Kyy/5q&#10;FHyPD9dj6nZnPuU/8XTr011epEq9DLq3BQhPnX+GH+2NVjCLXydT+L8TroB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EtOZ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Модуль5</w:t>
                              </w:r>
                              <w:r>
                                <w:rPr>
                                  <w:spacing w:val="-208"/>
                                  <w:sz w:val="18"/>
                                </w:rPr>
                                <w:t xml:space="preserve"> </w:t>
                              </w:r>
                              <w:r>
                                <w:rPr>
                                  <w:sz w:val="18"/>
                                </w:rPr>
                                <w:t>класс</w:t>
                              </w:r>
                              <w:r>
                                <w:rPr>
                                  <w:spacing w:val="-208"/>
                                  <w:sz w:val="18"/>
                                </w:rPr>
                                <w:t xml:space="preserve"> </w:t>
                              </w:r>
                              <w:r>
                                <w:rPr>
                                  <w:sz w:val="18"/>
                                </w:rPr>
                                <w:t>(17</w:t>
                              </w:r>
                              <w:r>
                                <w:rPr>
                                  <w:spacing w:val="-208"/>
                                  <w:sz w:val="18"/>
                                </w:rPr>
                                <w:t xml:space="preserve"> </w:t>
                              </w:r>
                              <w:r>
                                <w:rPr>
                                  <w:sz w:val="18"/>
                                </w:rPr>
                                <w:t>ч)6</w:t>
                              </w:r>
                              <w:r>
                                <w:rPr>
                                  <w:spacing w:val="-208"/>
                                  <w:sz w:val="18"/>
                                </w:rPr>
                                <w:t xml:space="preserve"> </w:t>
                              </w:r>
                              <w:r>
                                <w:rPr>
                                  <w:sz w:val="18"/>
                                </w:rPr>
                                <w:t>класс</w:t>
                              </w:r>
                              <w:r>
                                <w:rPr>
                                  <w:spacing w:val="-208"/>
                                  <w:sz w:val="18"/>
                                </w:rPr>
                                <w:t xml:space="preserve"> </w:t>
                              </w:r>
                              <w:r>
                                <w:rPr>
                                  <w:sz w:val="18"/>
                                </w:rPr>
                                <w:t>(17</w:t>
                              </w:r>
                              <w:r>
                                <w:rPr>
                                  <w:spacing w:val="-208"/>
                                  <w:sz w:val="18"/>
                                </w:rPr>
                                <w:t xml:space="preserve"> </w:t>
                              </w:r>
                              <w:r>
                                <w:rPr>
                                  <w:sz w:val="18"/>
                                </w:rPr>
                                <w:t>ч)7</w:t>
                              </w:r>
                              <w:r>
                                <w:rPr>
                                  <w:spacing w:val="-208"/>
                                  <w:sz w:val="18"/>
                                </w:rPr>
                                <w:t xml:space="preserve"> </w:t>
                              </w:r>
                              <w:r>
                                <w:rPr>
                                  <w:sz w:val="18"/>
                                </w:rPr>
                                <w:t>класс</w:t>
                              </w:r>
                              <w:r>
                                <w:rPr>
                                  <w:spacing w:val="-208"/>
                                  <w:sz w:val="18"/>
                                </w:rPr>
                                <w:t xml:space="preserve"> </w:t>
                              </w:r>
                              <w:r>
                                <w:rPr>
                                  <w:sz w:val="18"/>
                                </w:rPr>
                                <w:t>(17</w:t>
                              </w:r>
                              <w:r>
                                <w:rPr>
                                  <w:spacing w:val="-208"/>
                                  <w:sz w:val="18"/>
                                </w:rPr>
                                <w:t xml:space="preserve"> </w:t>
                              </w:r>
                              <w:r>
                                <w:rPr>
                                  <w:sz w:val="18"/>
                                </w:rPr>
                                <w:t>ч)8</w:t>
                              </w:r>
                              <w:r>
                                <w:rPr>
                                  <w:spacing w:val="-208"/>
                                  <w:sz w:val="18"/>
                                </w:rPr>
                                <w:t xml:space="preserve"> </w:t>
                              </w:r>
                              <w:r>
                                <w:rPr>
                                  <w:sz w:val="18"/>
                                </w:rPr>
                                <w:t>класс</w:t>
                              </w:r>
                              <w:r>
                                <w:rPr>
                                  <w:spacing w:val="-208"/>
                                  <w:sz w:val="18"/>
                                </w:rPr>
                                <w:t xml:space="preserve"> </w:t>
                              </w:r>
                              <w:r>
                                <w:rPr>
                                  <w:sz w:val="18"/>
                                </w:rPr>
                                <w:t>(17</w:t>
                              </w:r>
                              <w:r>
                                <w:rPr>
                                  <w:spacing w:val="-208"/>
                                  <w:sz w:val="18"/>
                                </w:rPr>
                                <w:t xml:space="preserve"> </w:t>
                              </w:r>
                              <w:r>
                                <w:rPr>
                                  <w:sz w:val="18"/>
                                </w:rPr>
                                <w:t>ч)9</w:t>
                              </w:r>
                              <w:r>
                                <w:rPr>
                                  <w:spacing w:val="-208"/>
                                  <w:sz w:val="18"/>
                                </w:rPr>
                                <w:t xml:space="preserve"> </w:t>
                              </w:r>
                              <w:r>
                                <w:rPr>
                                  <w:sz w:val="18"/>
                                </w:rPr>
                                <w:t>класс</w:t>
                              </w:r>
                              <w:r>
                                <w:rPr>
                                  <w:spacing w:val="-208"/>
                                  <w:sz w:val="18"/>
                                </w:rPr>
                                <w:t xml:space="preserve"> </w:t>
                              </w:r>
                              <w:r>
                                <w:rPr>
                                  <w:sz w:val="18"/>
                                </w:rPr>
                                <w:t>(17</w:t>
                              </w:r>
                              <w:r>
                                <w:rPr>
                                  <w:spacing w:val="-208"/>
                                  <w:sz w:val="18"/>
                                </w:rPr>
                                <w:t xml:space="preserve"> </w:t>
                              </w:r>
                              <w:r>
                                <w:rPr>
                                  <w:sz w:val="18"/>
                                </w:rPr>
                                <w:t>ч)</w:t>
                              </w:r>
                            </w:p>
                          </w:txbxContent>
                        </v:textbox>
                      </v:rect>
                      <w10:anchorlock/>
                    </v:group>
                  </w:pict>
                </mc:Fallback>
              </mc:AlternateContent>
            </w:r>
          </w:p>
        </w:tc>
        <w:tc>
          <w:tcPr>
            <w:tcW w:w="23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3" w:firstLine="0"/>
              <w:jc w:val="left"/>
            </w:pPr>
            <w:r>
              <w:rPr>
                <w:rFonts w:ascii="Calibri" w:eastAsia="Calibri" w:hAnsi="Calibri" w:cs="Calibri"/>
                <w:noProof/>
                <w:color w:val="000000"/>
                <w:sz w:val="22"/>
              </w:rPr>
              <mc:AlternateContent>
                <mc:Choice Requires="wpg">
                  <w:drawing>
                    <wp:inline distT="0" distB="0" distL="0" distR="0">
                      <wp:extent cx="1341425" cy="989838"/>
                      <wp:effectExtent l="0" t="0" r="0" b="0"/>
                      <wp:docPr id="649374" name="Group 649374"/>
                      <wp:cNvGraphicFramePr/>
                      <a:graphic xmlns:a="http://schemas.openxmlformats.org/drawingml/2006/main">
                        <a:graphicData uri="http://schemas.microsoft.com/office/word/2010/wordprocessingGroup">
                          <wpg:wgp>
                            <wpg:cNvGrpSpPr/>
                            <wpg:grpSpPr>
                              <a:xfrm>
                                <a:off x="0" y="0"/>
                                <a:ext cx="1341425" cy="989838"/>
                                <a:chOff x="0" y="0"/>
                                <a:chExt cx="1341425" cy="989838"/>
                              </a:xfrm>
                            </wpg:grpSpPr>
                            <wps:wsp>
                              <wps:cNvPr id="648893" name="Rectangle 648893"/>
                              <wps:cNvSpPr/>
                              <wps:spPr>
                                <a:xfrm rot="-5399999">
                                  <a:off x="-63922" y="788186"/>
                                  <a:ext cx="904513" cy="137729"/>
                                </a:xfrm>
                                <a:prstGeom prst="rect">
                                  <a:avLst/>
                                </a:prstGeom>
                                <a:ln>
                                  <a:noFill/>
                                </a:ln>
                              </wps:spPr>
                              <wps:txbx>
                                <w:txbxContent>
                                  <w:p w:rsidR="00092D06" w:rsidRDefault="00092D06">
                                    <w:pPr>
                                      <w:spacing w:after="160" w:line="259" w:lineRule="auto"/>
                                      <w:ind w:left="0" w:firstLine="0"/>
                                      <w:jc w:val="left"/>
                                    </w:pPr>
                                    <w:r>
                                      <w:rPr>
                                        <w:sz w:val="18"/>
                                      </w:rPr>
                                      <w:t>(</w:t>
                                    </w:r>
                                  </w:p>
                                </w:txbxContent>
                              </wps:txbx>
                              <wps:bodyPr horzOverflow="overflow" vert="horz" lIns="0" tIns="0" rIns="0" bIns="0" rtlCol="0">
                                <a:noAutofit/>
                              </wps:bodyPr>
                            </wps:wsp>
                            <wps:wsp>
                              <wps:cNvPr id="648894" name="Rectangle 648894"/>
                              <wps:cNvSpPr/>
                              <wps:spPr>
                                <a:xfrm rot="-5399999">
                                  <a:off x="-403965" y="448143"/>
                                  <a:ext cx="904513" cy="137730"/>
                                </a:xfrm>
                                <a:prstGeom prst="rect">
                                  <a:avLst/>
                                </a:prstGeom>
                                <a:ln>
                                  <a:noFill/>
                                </a:ln>
                              </wps:spPr>
                              <wps:txbx>
                                <w:txbxContent>
                                  <w:p w:rsidR="00092D06" w:rsidRDefault="00092D06">
                                    <w:pPr>
                                      <w:spacing w:after="160" w:line="259" w:lineRule="auto"/>
                                      <w:ind w:left="0" w:firstLine="0"/>
                                      <w:jc w:val="left"/>
                                    </w:pPr>
                                    <w:r>
                                      <w:rPr>
                                        <w:sz w:val="18"/>
                                      </w:rPr>
                                      <w:t>Животные</w:t>
                                    </w:r>
                                    <w:r>
                                      <w:rPr>
                                        <w:spacing w:val="-45"/>
                                        <w:sz w:val="18"/>
                                      </w:rPr>
                                      <w:t xml:space="preserve"> </w:t>
                                    </w:r>
                                  </w:p>
                                </w:txbxContent>
                              </wps:txbx>
                              <wps:bodyPr horzOverflow="overflow" vert="horz" lIns="0" tIns="0" rIns="0" bIns="0" rtlCol="0">
                                <a:noAutofit/>
                              </wps:bodyPr>
                            </wps:wsp>
                            <wps:wsp>
                              <wps:cNvPr id="67345" name="Rectangle 67345"/>
                              <wps:cNvSpPr/>
                              <wps:spPr>
                                <a:xfrm rot="-5399999">
                                  <a:off x="-267737" y="460584"/>
                                  <a:ext cx="920779" cy="137729"/>
                                </a:xfrm>
                                <a:prstGeom prst="rect">
                                  <a:avLst/>
                                </a:prstGeom>
                                <a:ln>
                                  <a:noFill/>
                                </a:ln>
                              </wps:spPr>
                              <wps:txbx>
                                <w:txbxContent>
                                  <w:p w:rsidR="00092D06" w:rsidRDefault="00092D06">
                                    <w:pPr>
                                      <w:spacing w:after="160" w:line="259" w:lineRule="auto"/>
                                      <w:ind w:left="0" w:firstLine="0"/>
                                      <w:jc w:val="left"/>
                                    </w:pPr>
                                    <w:r>
                                      <w:rPr>
                                        <w:sz w:val="18"/>
                                      </w:rPr>
                                      <w:t>у</w:t>
                                    </w:r>
                                    <w:r>
                                      <w:rPr>
                                        <w:spacing w:val="-208"/>
                                        <w:sz w:val="18"/>
                                      </w:rPr>
                                      <w:t xml:space="preserve"> </w:t>
                                    </w:r>
                                    <w:r>
                                      <w:rPr>
                                        <w:sz w:val="18"/>
                                      </w:rPr>
                                      <w:t>нас</w:t>
                                    </w:r>
                                    <w:r>
                                      <w:rPr>
                                        <w:spacing w:val="-208"/>
                                        <w:sz w:val="18"/>
                                      </w:rPr>
                                      <w:t xml:space="preserve"> </w:t>
                                    </w:r>
                                    <w:r>
                                      <w:rPr>
                                        <w:sz w:val="18"/>
                                      </w:rPr>
                                      <w:t>дома.</w:t>
                                    </w:r>
                                    <w:r>
                                      <w:rPr>
                                        <w:spacing w:val="-45"/>
                                        <w:sz w:val="18"/>
                                      </w:rPr>
                                      <w:t xml:space="preserve"> </w:t>
                                    </w:r>
                                  </w:p>
                                </w:txbxContent>
                              </wps:txbx>
                              <wps:bodyPr horzOverflow="overflow" vert="horz" lIns="0" tIns="0" rIns="0" bIns="0" rtlCol="0">
                                <a:noAutofit/>
                              </wps:bodyPr>
                            </wps:wsp>
                            <wps:wsp>
                              <wps:cNvPr id="67346" name="Rectangle 67346"/>
                              <wps:cNvSpPr/>
                              <wps:spPr>
                                <a:xfrm rot="-5399999">
                                  <a:off x="-309499" y="295035"/>
                                  <a:ext cx="1251877" cy="137729"/>
                                </a:xfrm>
                                <a:prstGeom prst="rect">
                                  <a:avLst/>
                                </a:prstGeom>
                                <a:ln>
                                  <a:noFill/>
                                </a:ln>
                              </wps:spPr>
                              <wps:txbx>
                                <w:txbxContent>
                                  <w:p w:rsidR="00092D06" w:rsidRDefault="00092D06">
                                    <w:pPr>
                                      <w:spacing w:after="160" w:line="259" w:lineRule="auto"/>
                                      <w:ind w:left="0" w:firstLine="0"/>
                                      <w:jc w:val="left"/>
                                    </w:pPr>
                                    <w:r>
                                      <w:rPr>
                                        <w:sz w:val="18"/>
                                      </w:rPr>
                                      <w:t>Забота</w:t>
                                    </w:r>
                                    <w:r>
                                      <w:rPr>
                                        <w:spacing w:val="-208"/>
                                        <w:sz w:val="18"/>
                                      </w:rPr>
                                      <w:t xml:space="preserve"> </w:t>
                                    </w:r>
                                    <w:r>
                                      <w:rPr>
                                        <w:sz w:val="18"/>
                                      </w:rPr>
                                      <w:t>о</w:t>
                                    </w:r>
                                    <w:r>
                                      <w:rPr>
                                        <w:spacing w:val="-208"/>
                                        <w:sz w:val="18"/>
                                      </w:rPr>
                                      <w:t xml:space="preserve"> </w:t>
                                    </w:r>
                                    <w:r>
                                      <w:rPr>
                                        <w:sz w:val="18"/>
                                      </w:rPr>
                                      <w:t>домаш-</w:t>
                                    </w:r>
                                  </w:p>
                                </w:txbxContent>
                              </wps:txbx>
                              <wps:bodyPr horzOverflow="overflow" vert="horz" lIns="0" tIns="0" rIns="0" bIns="0" rtlCol="0">
                                <a:noAutofit/>
                              </wps:bodyPr>
                            </wps:wsp>
                            <wps:wsp>
                              <wps:cNvPr id="67347" name="Rectangle 67347"/>
                              <wps:cNvSpPr/>
                              <wps:spPr>
                                <a:xfrm rot="-5399999">
                                  <a:off x="-90092" y="390655"/>
                                  <a:ext cx="1060636" cy="137729"/>
                                </a:xfrm>
                                <a:prstGeom prst="rect">
                                  <a:avLst/>
                                </a:prstGeom>
                                <a:ln>
                                  <a:noFill/>
                                </a:ln>
                              </wps:spPr>
                              <wps:txbx>
                                <w:txbxContent>
                                  <w:p w:rsidR="00092D06" w:rsidRDefault="00092D06">
                                    <w:pPr>
                                      <w:spacing w:after="160" w:line="259" w:lineRule="auto"/>
                                      <w:ind w:left="0" w:firstLine="0"/>
                                      <w:jc w:val="left"/>
                                    </w:pPr>
                                    <w:r>
                                      <w:rPr>
                                        <w:sz w:val="18"/>
                                      </w:rPr>
                                      <w:t>них</w:t>
                                    </w:r>
                                    <w:r>
                                      <w:rPr>
                                        <w:spacing w:val="-208"/>
                                        <w:sz w:val="18"/>
                                      </w:rPr>
                                      <w:t xml:space="preserve"> </w:t>
                                    </w:r>
                                    <w:r>
                                      <w:rPr>
                                        <w:sz w:val="18"/>
                                      </w:rPr>
                                      <w:t>и</w:t>
                                    </w:r>
                                    <w:r>
                                      <w:rPr>
                                        <w:spacing w:val="-208"/>
                                        <w:sz w:val="18"/>
                                      </w:rPr>
                                      <w:t xml:space="preserve"> </w:t>
                                    </w:r>
                                    <w:r>
                                      <w:rPr>
                                        <w:sz w:val="18"/>
                                      </w:rPr>
                                      <w:t>бездом-</w:t>
                                    </w:r>
                                  </w:p>
                                </w:txbxContent>
                              </wps:txbx>
                              <wps:bodyPr horzOverflow="overflow" vert="horz" lIns="0" tIns="0" rIns="0" bIns="0" rtlCol="0">
                                <a:noAutofit/>
                              </wps:bodyPr>
                            </wps:wsp>
                            <wps:wsp>
                              <wps:cNvPr id="67348" name="Rectangle 67348"/>
                              <wps:cNvSpPr/>
                              <wps:spPr>
                                <a:xfrm rot="-5399999">
                                  <a:off x="-69298" y="287662"/>
                                  <a:ext cx="1266623" cy="137729"/>
                                </a:xfrm>
                                <a:prstGeom prst="rect">
                                  <a:avLst/>
                                </a:prstGeom>
                                <a:ln>
                                  <a:noFill/>
                                </a:ln>
                              </wps:spPr>
                              <wps:txbx>
                                <w:txbxContent>
                                  <w:p w:rsidR="00092D06" w:rsidRDefault="00092D06">
                                    <w:pPr>
                                      <w:spacing w:after="160" w:line="259" w:lineRule="auto"/>
                                      <w:ind w:left="0" w:firstLine="0"/>
                                      <w:jc w:val="left"/>
                                    </w:pPr>
                                    <w:r>
                                      <w:rPr>
                                        <w:sz w:val="18"/>
                                      </w:rPr>
                                      <w:t>ных</w:t>
                                    </w:r>
                                    <w:r>
                                      <w:rPr>
                                        <w:spacing w:val="-208"/>
                                        <w:sz w:val="18"/>
                                      </w:rPr>
                                      <w:t xml:space="preserve"> </w:t>
                                    </w:r>
                                    <w:r>
                                      <w:rPr>
                                        <w:sz w:val="18"/>
                                      </w:rPr>
                                      <w:t>животных.</w:t>
                                    </w:r>
                                    <w:r>
                                      <w:rPr>
                                        <w:spacing w:val="-45"/>
                                        <w:sz w:val="18"/>
                                      </w:rPr>
                                      <w:t xml:space="preserve"> </w:t>
                                    </w:r>
                                  </w:p>
                                </w:txbxContent>
                              </wps:txbx>
                              <wps:bodyPr horzOverflow="overflow" vert="horz" lIns="0" tIns="0" rIns="0" bIns="0" rtlCol="0">
                                <a:noAutofit/>
                              </wps:bodyPr>
                            </wps:wsp>
                            <wps:wsp>
                              <wps:cNvPr id="67349" name="Rectangle 67349"/>
                              <wps:cNvSpPr/>
                              <wps:spPr>
                                <a:xfrm rot="-5399999">
                                  <a:off x="296882" y="530056"/>
                                  <a:ext cx="781834" cy="137729"/>
                                </a:xfrm>
                                <a:prstGeom prst="rect">
                                  <a:avLst/>
                                </a:prstGeom>
                                <a:ln>
                                  <a:noFill/>
                                </a:ln>
                              </wps:spPr>
                              <wps:txbx>
                                <w:txbxContent>
                                  <w:p w:rsidR="00092D06" w:rsidRDefault="00092D06">
                                    <w:pPr>
                                      <w:spacing w:after="160" w:line="259" w:lineRule="auto"/>
                                      <w:ind w:left="0" w:firstLine="0"/>
                                      <w:jc w:val="left"/>
                                    </w:pPr>
                                    <w:r>
                                      <w:rPr>
                                        <w:sz w:val="18"/>
                                      </w:rPr>
                                      <w:t>Проблема</w:t>
                                    </w:r>
                                    <w:r>
                                      <w:rPr>
                                        <w:spacing w:val="-45"/>
                                        <w:sz w:val="18"/>
                                      </w:rPr>
                                      <w:t xml:space="preserve"> </w:t>
                                    </w:r>
                                  </w:p>
                                </w:txbxContent>
                              </wps:txbx>
                              <wps:bodyPr horzOverflow="overflow" vert="horz" lIns="0" tIns="0" rIns="0" bIns="0" rtlCol="0">
                                <a:noAutofit/>
                              </wps:bodyPr>
                            </wps:wsp>
                            <wps:wsp>
                              <wps:cNvPr id="67350" name="Rectangle 67350"/>
                              <wps:cNvSpPr/>
                              <wps:spPr>
                                <a:xfrm rot="-5399999">
                                  <a:off x="247064" y="356451"/>
                                  <a:ext cx="1129045" cy="137730"/>
                                </a:xfrm>
                                <a:prstGeom prst="rect">
                                  <a:avLst/>
                                </a:prstGeom>
                                <a:ln>
                                  <a:noFill/>
                                </a:ln>
                              </wps:spPr>
                              <wps:txbx>
                                <w:txbxContent>
                                  <w:p w:rsidR="00092D06" w:rsidRDefault="00092D06">
                                    <w:pPr>
                                      <w:spacing w:after="160" w:line="259" w:lineRule="auto"/>
                                      <w:ind w:left="0" w:firstLine="0"/>
                                      <w:jc w:val="left"/>
                                    </w:pPr>
                                    <w:r>
                                      <w:rPr>
                                        <w:sz w:val="18"/>
                                      </w:rPr>
                                      <w:t>клонирования</w:t>
                                    </w:r>
                                    <w:r>
                                      <w:rPr>
                                        <w:spacing w:val="-45"/>
                                        <w:sz w:val="18"/>
                                      </w:rPr>
                                      <w:t xml:space="preserve"> </w:t>
                                    </w:r>
                                  </w:p>
                                </w:txbxContent>
                              </wps:txbx>
                              <wps:bodyPr horzOverflow="overflow" vert="horz" lIns="0" tIns="0" rIns="0" bIns="0" rtlCol="0">
                                <a:noAutofit/>
                              </wps:bodyPr>
                            </wps:wsp>
                            <wps:wsp>
                              <wps:cNvPr id="67351" name="Rectangle 67351"/>
                              <wps:cNvSpPr/>
                              <wps:spPr>
                                <a:xfrm rot="-5399999">
                                  <a:off x="318252" y="303852"/>
                                  <a:ext cx="1234243" cy="137729"/>
                                </a:xfrm>
                                <a:prstGeom prst="rect">
                                  <a:avLst/>
                                </a:prstGeom>
                                <a:ln>
                                  <a:noFill/>
                                </a:ln>
                              </wps:spPr>
                              <wps:txbx>
                                <w:txbxContent>
                                  <w:p w:rsidR="00092D06" w:rsidRDefault="00092D06">
                                    <w:pPr>
                                      <w:spacing w:after="160" w:line="259" w:lineRule="auto"/>
                                      <w:ind w:left="0" w:firstLine="0"/>
                                      <w:jc w:val="left"/>
                                    </w:pPr>
                                    <w:r>
                                      <w:rPr>
                                        <w:sz w:val="18"/>
                                      </w:rPr>
                                      <w:t>живых</w:t>
                                    </w:r>
                                    <w:r>
                                      <w:rPr>
                                        <w:spacing w:val="-208"/>
                                        <w:sz w:val="18"/>
                                      </w:rPr>
                                      <w:t xml:space="preserve"> </w:t>
                                    </w:r>
                                    <w:r>
                                      <w:rPr>
                                        <w:sz w:val="18"/>
                                      </w:rPr>
                                      <w:t>организ-</w:t>
                                    </w:r>
                                  </w:p>
                                </w:txbxContent>
                              </wps:txbx>
                              <wps:bodyPr horzOverflow="overflow" vert="horz" lIns="0" tIns="0" rIns="0" bIns="0" rtlCol="0">
                                <a:noAutofit/>
                              </wps:bodyPr>
                            </wps:wsp>
                            <wps:wsp>
                              <wps:cNvPr id="67352" name="Rectangle 67352"/>
                              <wps:cNvSpPr/>
                              <wps:spPr>
                                <a:xfrm rot="-5399999">
                                  <a:off x="519264" y="381078"/>
                                  <a:ext cx="1079791" cy="137729"/>
                                </a:xfrm>
                                <a:prstGeom prst="rect">
                                  <a:avLst/>
                                </a:prstGeom>
                                <a:ln>
                                  <a:noFill/>
                                </a:ln>
                              </wps:spPr>
                              <wps:txbx>
                                <w:txbxContent>
                                  <w:p w:rsidR="00092D06" w:rsidRDefault="00092D06">
                                    <w:pPr>
                                      <w:spacing w:after="160" w:line="259" w:lineRule="auto"/>
                                      <w:ind w:left="0" w:firstLine="0"/>
                                      <w:jc w:val="left"/>
                                    </w:pPr>
                                    <w:r>
                                      <w:rPr>
                                        <w:sz w:val="18"/>
                                      </w:rPr>
                                      <w:t>мов.</w:t>
                                    </w:r>
                                    <w:r>
                                      <w:rPr>
                                        <w:spacing w:val="-208"/>
                                        <w:sz w:val="18"/>
                                      </w:rPr>
                                      <w:t xml:space="preserve"> </w:t>
                                    </w:r>
                                    <w:r>
                                      <w:rPr>
                                        <w:sz w:val="18"/>
                                      </w:rPr>
                                      <w:t>Социаль-</w:t>
                                    </w:r>
                                  </w:p>
                                </w:txbxContent>
                              </wps:txbx>
                              <wps:bodyPr horzOverflow="overflow" vert="horz" lIns="0" tIns="0" rIns="0" bIns="0" rtlCol="0">
                                <a:noAutofit/>
                              </wps:bodyPr>
                            </wps:wsp>
                            <wps:wsp>
                              <wps:cNvPr id="67353" name="Rectangle 67353"/>
                              <wps:cNvSpPr/>
                              <wps:spPr>
                                <a:xfrm rot="-5399999">
                                  <a:off x="524704" y="262731"/>
                                  <a:ext cx="1316485" cy="137729"/>
                                </a:xfrm>
                                <a:prstGeom prst="rect">
                                  <a:avLst/>
                                </a:prstGeom>
                                <a:ln>
                                  <a:noFill/>
                                </a:ln>
                              </wps:spPr>
                              <wps:txbx>
                                <w:txbxContent>
                                  <w:p w:rsidR="00092D06" w:rsidRDefault="00092D06">
                                    <w:pPr>
                                      <w:spacing w:after="160" w:line="259" w:lineRule="auto"/>
                                      <w:ind w:left="0" w:firstLine="0"/>
                                      <w:jc w:val="left"/>
                                    </w:pPr>
                                    <w:r>
                                      <w:rPr>
                                        <w:sz w:val="18"/>
                                      </w:rPr>
                                      <w:t>ные</w:t>
                                    </w:r>
                                    <w:r>
                                      <w:rPr>
                                        <w:spacing w:val="-208"/>
                                        <w:sz w:val="18"/>
                                      </w:rPr>
                                      <w:t xml:space="preserve"> </w:t>
                                    </w:r>
                                    <w:r>
                                      <w:rPr>
                                        <w:sz w:val="18"/>
                                      </w:rPr>
                                      <w:t>и</w:t>
                                    </w:r>
                                    <w:r>
                                      <w:rPr>
                                        <w:spacing w:val="-208"/>
                                        <w:sz w:val="18"/>
                                      </w:rPr>
                                      <w:t xml:space="preserve"> </w:t>
                                    </w:r>
                                    <w:r>
                                      <w:rPr>
                                        <w:sz w:val="18"/>
                                      </w:rPr>
                                      <w:t>этические</w:t>
                                    </w:r>
                                    <w:r>
                                      <w:rPr>
                                        <w:spacing w:val="-45"/>
                                        <w:sz w:val="18"/>
                                      </w:rPr>
                                      <w:t xml:space="preserve"> </w:t>
                                    </w:r>
                                  </w:p>
                                </w:txbxContent>
                              </wps:txbx>
                              <wps:bodyPr horzOverflow="overflow" vert="horz" lIns="0" tIns="0" rIns="0" bIns="0" rtlCol="0">
                                <a:noAutofit/>
                              </wps:bodyPr>
                            </wps:wsp>
                            <wps:wsp>
                              <wps:cNvPr id="67354" name="Rectangle 67354"/>
                              <wps:cNvSpPr/>
                              <wps:spPr>
                                <a:xfrm rot="-5399999">
                                  <a:off x="885032" y="499273"/>
                                  <a:ext cx="843401" cy="137729"/>
                                </a:xfrm>
                                <a:prstGeom prst="rect">
                                  <a:avLst/>
                                </a:prstGeom>
                                <a:ln>
                                  <a:noFill/>
                                </a:ln>
                              </wps:spPr>
                              <wps:txbx>
                                <w:txbxContent>
                                  <w:p w:rsidR="00092D06" w:rsidRDefault="00092D06">
                                    <w:pPr>
                                      <w:spacing w:after="160" w:line="259" w:lineRule="auto"/>
                                      <w:ind w:left="0" w:firstLine="0"/>
                                      <w:jc w:val="left"/>
                                    </w:pPr>
                                    <w:r>
                                      <w:rPr>
                                        <w:sz w:val="18"/>
                                      </w:rPr>
                                      <w:t>проблемы)</w:t>
                                    </w:r>
                                    <w:r>
                                      <w:rPr>
                                        <w:spacing w:val="-45"/>
                                        <w:sz w:val="18"/>
                                      </w:rPr>
                                      <w:t xml:space="preserve"> </w:t>
                                    </w:r>
                                  </w:p>
                                </w:txbxContent>
                              </wps:txbx>
                              <wps:bodyPr horzOverflow="overflow" vert="horz" lIns="0" tIns="0" rIns="0" bIns="0" rtlCol="0">
                                <a:noAutofit/>
                              </wps:bodyPr>
                            </wps:wsp>
                          </wpg:wgp>
                        </a:graphicData>
                      </a:graphic>
                    </wp:inline>
                  </w:drawing>
                </mc:Choice>
                <mc:Fallback>
                  <w:pict>
                    <v:group id="Group 649374" o:spid="_x0000_s3723" style="width:105.6pt;height:77.95pt;mso-position-horizontal-relative:char;mso-position-vertical-relative:line" coordsize="13414,9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">
                      <v:rect id="Rectangle 648893" o:spid="_x0000_s3724" style="position:absolute;left:-640;top:7881;width:904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p7i8kA&#10;AADfAAAADwAAAGRycy9kb3ducmV2LnhtbESPW2vCQBSE34X+h+UUfNONVTSmriIFSV8qeGnx8TR7&#10;csHs2ZhdNf333ULBx2FmvmEWq87U4katqywrGA0jEMSZ1RUXCo6HzSAG4TyyxtoyKfghB6vlU2+B&#10;ibZ33tFt7wsRIOwSVFB63yRSuqwkg25oG+Lg5bY16INsC6lbvAe4qeVLFE2lwYrDQokNvZWUnfdX&#10;o+BzdLh+pW77zaf8Mpt8+HSbF6lS/edu/QrCU+cf4f/2u1YwncTxfAx/f8IXkM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5bp7i8kAAADfAAAADwAAAAAAAAAAAAAAAACYAgAA&#10;ZHJzL2Rvd25yZXYueG1sUEsFBgAAAAAEAAQA9QAAAI4DAAAAAA==&#10;" filled="f" stroked="f">
                        <v:textbox inset="0,0,0,0">
                          <w:txbxContent>
                            <w:p w:rsidR="00092D06" w:rsidRDefault="00092D06">
                              <w:pPr>
                                <w:spacing w:after="160" w:line="259" w:lineRule="auto"/>
                                <w:ind w:left="0" w:firstLine="0"/>
                                <w:jc w:val="left"/>
                              </w:pPr>
                              <w:r>
                                <w:rPr>
                                  <w:sz w:val="18"/>
                                </w:rPr>
                                <w:t>(</w:t>
                              </w:r>
                            </w:p>
                          </w:txbxContent>
                        </v:textbox>
                      </v:rect>
                      <v:rect id="Rectangle 648894" o:spid="_x0000_s3725" style="position:absolute;left:-4040;top:4482;width:9045;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Pj/8gA&#10;AADfAAAADwAAAGRycy9kb3ducmV2LnhtbESPT2vCQBTE74V+h+UVvNWNEjRNXaUIEi8VNLb0+Jp9&#10;+UOzb2N21fTbdwuCx2FmfsMsVoNpxYV611hWMBlHIIgLqxuuFBzzzXMCwnlkja1lUvBLDlbLx4cF&#10;ptpeeU+Xg69EgLBLUUHtfZdK6YqaDLqx7YiDV9reoA+yr6Tu8RrgppXTKJpJgw2HhRo7WtdU/BzO&#10;RsHHJD9/Zm73zV/laR6/+2xXVplSo6fh7RWEp8Hfw7f2ViuYxUnyEsP/n/AF5PI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U+P/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Животные</w:t>
                              </w:r>
                              <w:r>
                                <w:rPr>
                                  <w:spacing w:val="-45"/>
                                  <w:sz w:val="18"/>
                                </w:rPr>
                                <w:t xml:space="preserve"> </w:t>
                              </w:r>
                            </w:p>
                          </w:txbxContent>
                        </v:textbox>
                      </v:rect>
                      <v:rect id="Rectangle 67345" o:spid="_x0000_s3726" style="position:absolute;left:-2678;top:4605;width:920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755rsgA&#10;AADeAAAADwAAAGRycy9kb3ducmV2LnhtbESPS2sCQRCE70L+w9CB3HRW4yOsjiJC2Fwi+EjIsd3p&#10;feBOz2Zn1PXfO4Lgsaiqr6jZojWVOFPjSssK+r0IBHFqdcm5gv3us/sBwnlkjZVlUnAlB4v5S2eG&#10;sbYX3tB563MRIOxiVFB4X8dSurQgg65na+LgZbYx6INscqkbvAS4qeQgisbSYMlhocCaVgWlx+3J&#10;KPjp706/iVsf+C/7nwy/fbLO8kSpt9d2OQXhqfXP8KP9pRWMJ+/DEdzvhCsg5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jvnmu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у</w:t>
                              </w:r>
                              <w:r>
                                <w:rPr>
                                  <w:spacing w:val="-208"/>
                                  <w:sz w:val="18"/>
                                </w:rPr>
                                <w:t xml:space="preserve"> </w:t>
                              </w:r>
                              <w:r>
                                <w:rPr>
                                  <w:sz w:val="18"/>
                                </w:rPr>
                                <w:t>нас</w:t>
                              </w:r>
                              <w:r>
                                <w:rPr>
                                  <w:spacing w:val="-208"/>
                                  <w:sz w:val="18"/>
                                </w:rPr>
                                <w:t xml:space="preserve"> </w:t>
                              </w:r>
                              <w:r>
                                <w:rPr>
                                  <w:sz w:val="18"/>
                                </w:rPr>
                                <w:t>дома.</w:t>
                              </w:r>
                              <w:r>
                                <w:rPr>
                                  <w:spacing w:val="-45"/>
                                  <w:sz w:val="18"/>
                                </w:rPr>
                                <w:t xml:space="preserve"> </w:t>
                              </w:r>
                            </w:p>
                          </w:txbxContent>
                        </v:textbox>
                      </v:rect>
                      <v:rect id="Rectangle 67346" o:spid="_x0000_s3727" style="position:absolute;left:-3095;top:2950;width:1251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zn2ccA&#10;AADeAAAADwAAAGRycy9kb3ducmV2LnhtbESPW2vCQBSE3wv9D8sR+lY3WokSXaUIJX2pUG/4eMye&#10;XDB7Ns2uGv99VxB8HGbmG2a26EwtLtS6yrKCQT8CQZxZXXGhYLv5ep+AcB5ZY22ZFNzIwWL++jLD&#10;RNsr/9Jl7QsRIOwSVFB63yRSuqwkg65vG+Lg5bY16INsC6lbvAa4qeUwimJpsOKwUGJDy5Ky0/ps&#10;FOwGm/M+dasjH/K/8ejHp6u8SJV663WfUxCeOv8MP9rfWkE8/hjFcL8TroCc/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Ns59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Забота</w:t>
                              </w:r>
                              <w:r>
                                <w:rPr>
                                  <w:spacing w:val="-208"/>
                                  <w:sz w:val="18"/>
                                </w:rPr>
                                <w:t xml:space="preserve"> </w:t>
                              </w:r>
                              <w:r>
                                <w:rPr>
                                  <w:sz w:val="18"/>
                                </w:rPr>
                                <w:t>о</w:t>
                              </w:r>
                              <w:r>
                                <w:rPr>
                                  <w:spacing w:val="-208"/>
                                  <w:sz w:val="18"/>
                                </w:rPr>
                                <w:t xml:space="preserve"> </w:t>
                              </w:r>
                              <w:r>
                                <w:rPr>
                                  <w:sz w:val="18"/>
                                </w:rPr>
                                <w:t>домаш-</w:t>
                              </w:r>
                            </w:p>
                          </w:txbxContent>
                        </v:textbox>
                      </v:rect>
                      <v:rect id="Rectangle 67347" o:spid="_x0000_s3728" style="position:absolute;left:-901;top:3907;width:1060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BCQscA&#10;AADeAAAADwAAAGRycy9kb3ducmV2LnhtbESPW2vCQBSE34X+h+UIfdONVoxEVylCSV8q1Bs+HrMn&#10;F8yeTbOrpv++WxB8HGbmG2ax6kwtbtS6yrKC0TACQZxZXXGhYL/7GMxAOI+ssbZMCn7JwWr50ltg&#10;ou2dv+m29YUIEHYJKii9bxIpXVaSQTe0DXHwctsa9EG2hdQt3gPc1HIcRVNpsOKwUGJD65Kyy/Zq&#10;FBxGu+sxdZszn/KfePLl001epEq99rv3OQhPnX+GH+1PrWAav01i+L8Tr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wgQk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них</w:t>
                              </w:r>
                              <w:r>
                                <w:rPr>
                                  <w:spacing w:val="-208"/>
                                  <w:sz w:val="18"/>
                                </w:rPr>
                                <w:t xml:space="preserve"> </w:t>
                              </w:r>
                              <w:r>
                                <w:rPr>
                                  <w:sz w:val="18"/>
                                </w:rPr>
                                <w:t>и</w:t>
                              </w:r>
                              <w:r>
                                <w:rPr>
                                  <w:spacing w:val="-208"/>
                                  <w:sz w:val="18"/>
                                </w:rPr>
                                <w:t xml:space="preserve"> </w:t>
                              </w:r>
                              <w:r>
                                <w:rPr>
                                  <w:sz w:val="18"/>
                                </w:rPr>
                                <w:t>бездом-</w:t>
                              </w:r>
                            </w:p>
                          </w:txbxContent>
                        </v:textbox>
                      </v:rect>
                      <v:rect id="Rectangle 67348" o:spid="_x0000_s3729" style="position:absolute;left:-693;top:2877;width:1266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WMMMA&#10;AADeAAAADwAAAGRycy9kb3ducmV2LnhtbERPy4rCMBTdD/gP4QqzG1MfqFSjiCCdzQg+cXltbh/Y&#10;3NQmaufvzWJglofzni9bU4knNa60rKDfi0AQp1aXnCs4HjZfUxDOI2usLJOCX3KwXHQ+5hhr++Id&#10;Pfc+FyGEXYwKCu/rWEqXFmTQ9WxNHLjMNgZ9gE0udYOvEG4qOYiisTRYcmgosKZ1Qelt/zAKTv3D&#10;45y47ZUv2X0y+vHJNssTpT677WoGwlPr/8V/7m+tYDwZjsLecCdcAbl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b/WMM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ных</w:t>
                              </w:r>
                              <w:r>
                                <w:rPr>
                                  <w:spacing w:val="-208"/>
                                  <w:sz w:val="18"/>
                                </w:rPr>
                                <w:t xml:space="preserve"> </w:t>
                              </w:r>
                              <w:r>
                                <w:rPr>
                                  <w:sz w:val="18"/>
                                </w:rPr>
                                <w:t>животных.</w:t>
                              </w:r>
                              <w:r>
                                <w:rPr>
                                  <w:spacing w:val="-45"/>
                                  <w:sz w:val="18"/>
                                </w:rPr>
                                <w:t xml:space="preserve"> </w:t>
                              </w:r>
                            </w:p>
                          </w:txbxContent>
                        </v:textbox>
                      </v:rect>
                      <v:rect id="Rectangle 67349" o:spid="_x0000_s3730" style="position:absolute;left:2969;top:5300;width:781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Nzq8gA&#10;AADeAAAADwAAAGRycy9kb3ducmV2LnhtbESPS2vDMBCE74H+B7GB3hLZbcjDiRxKobiXBpoXOW6s&#10;9YNaK9dSEvffV4VCjsPMfMOs1r1pxJU6V1tWEI8jEMS51TWXCva7t9EchPPIGhvLpOCHHKzTh8EK&#10;E21v/EnXrS9FgLBLUEHlfZtI6fKKDLqxbYmDV9jOoA+yK6Xu8BbgppFPUTSVBmsOCxW29FpR/rW9&#10;GAWHeHc5Zm5z5lPxPZt8+GxTlJlSj8P+ZQnCU+/v4f/2u1YwnT1PFvB3J1wBmf4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i83Or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Проблема</w:t>
                              </w:r>
                              <w:r>
                                <w:rPr>
                                  <w:spacing w:val="-45"/>
                                  <w:sz w:val="18"/>
                                </w:rPr>
                                <w:t xml:space="preserve"> </w:t>
                              </w:r>
                            </w:p>
                          </w:txbxContent>
                        </v:textbox>
                      </v:rect>
                      <v:rect id="Rectangle 67350" o:spid="_x0000_s3731" style="position:absolute;left:2471;top:3564;width:1129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BM68YA&#10;AADeAAAADwAAAGRycy9kb3ducmV2LnhtbESPy2rCQBSG90LfYThCdzpR64XoKCJIuqlQb7g8Zk4u&#10;NHMmZkZN376zELr8+W98i1VrKvGgxpWWFQz6EQji1OqScwXHw7Y3A+E8ssbKMin4JQer5VtngbG2&#10;T/6mx97nIoywi1FB4X0dS+nSggy6vq2Jg5fZxqAPssmlbvAZxk0lh1E0kQZLDg8F1rQpKP3Z342C&#10;0+BwPydud+VLdpt+fPlkl+WJUu/ddj0H4an1/+FX+1MrmExH4wAQcAIK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hBM68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клонирования</w:t>
                              </w:r>
                              <w:r>
                                <w:rPr>
                                  <w:spacing w:val="-45"/>
                                  <w:sz w:val="18"/>
                                </w:rPr>
                                <w:t xml:space="preserve"> </w:t>
                              </w:r>
                            </w:p>
                          </w:txbxContent>
                        </v:textbox>
                      </v:rect>
                      <v:rect id="Rectangle 67351" o:spid="_x0000_s3732" style="position:absolute;left:3183;top:3038;width:1234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zpcMgA&#10;AADeAAAADwAAAGRycy9kb3ducmV2LnhtbESPW2vCQBSE3wv9D8sp+FY3sd5IXUUKJb4oaFrx8Zg9&#10;udDs2TS7avrv3UKhj8PMfMMsVr1pxJU6V1tWEA8jEMS51TWXCj6y9+c5COeRNTaWScEPOVgtHx8W&#10;mGh74z1dD74UAcIuQQWV920ipcsrMuiGtiUOXmE7gz7IrpS6w1uAm0aOomgqDdYcFips6a2i/Otw&#10;MQo+4+xyTN3uzKfiezbe+nRXlKlSg6d+/QrCU+//w3/tjVYwnb1MYvi9E66AX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XOlw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живых</w:t>
                              </w:r>
                              <w:r>
                                <w:rPr>
                                  <w:spacing w:val="-208"/>
                                  <w:sz w:val="18"/>
                                </w:rPr>
                                <w:t xml:space="preserve"> </w:t>
                              </w:r>
                              <w:r>
                                <w:rPr>
                                  <w:sz w:val="18"/>
                                </w:rPr>
                                <w:t>организ-</w:t>
                              </w:r>
                            </w:p>
                          </w:txbxContent>
                        </v:textbox>
                      </v:rect>
                      <v:rect id="Rectangle 67352" o:spid="_x0000_s3733" style="position:absolute;left:5192;top:3811;width:1079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53B8gA&#10;AADeAAAADwAAAGRycy9kb3ducmV2LnhtbESPW2vCQBSE3wv9D8sp9K1uYluV6EakUNKXCvWGj8fs&#10;yQWzZ9PsqvHfd4WCj8PMfMPM5r1pxJk6V1tWEA8iEMS51TWXCjbrz5cJCOeRNTaWScGVHMzTx4cZ&#10;Jtpe+IfOK1+KAGGXoILK+zaR0uUVGXQD2xIHr7CdQR9kV0rd4SXATSOHUTSSBmsOCxW29FFRflyd&#10;jIJtvD7tMrc88L74Hb99+2xZlJlSz0/9YgrCU+/v4f/2l1YwGr++D+F2J1wBmf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jncH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мов.</w:t>
                              </w:r>
                              <w:r>
                                <w:rPr>
                                  <w:spacing w:val="-208"/>
                                  <w:sz w:val="18"/>
                                </w:rPr>
                                <w:t xml:space="preserve"> </w:t>
                              </w:r>
                              <w:r>
                                <w:rPr>
                                  <w:sz w:val="18"/>
                                </w:rPr>
                                <w:t>Социаль-</w:t>
                              </w:r>
                            </w:p>
                          </w:txbxContent>
                        </v:textbox>
                      </v:rect>
                      <v:rect id="Rectangle 67353" o:spid="_x0000_s3734" style="position:absolute;left:5247;top:2627;width:1316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LSnMgA&#10;AADeAAAADwAAAGRycy9kb3ducmV2LnhtbESPT2vCQBTE74V+h+UVvNVNtNUS3YgIJV4qVG3p8Zl9&#10;+YPZt2l21fjtu0LB4zAzv2Hmi9404kydqy0riIcRCOLc6ppLBfvd+/MbCOeRNTaWScGVHCzSx4c5&#10;Jtpe+JPOW1+KAGGXoILK+zaR0uUVGXRD2xIHr7CdQR9kV0rd4SXATSNHUTSRBmsOCxW2tKooP25P&#10;RsFXvDt9Z25z4J/id/ry4bNNUWZKDZ765QyEp97fw//ttVYwmY5fx3C7E66ATP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wtKc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ные</w:t>
                              </w:r>
                              <w:r>
                                <w:rPr>
                                  <w:spacing w:val="-208"/>
                                  <w:sz w:val="18"/>
                                </w:rPr>
                                <w:t xml:space="preserve"> </w:t>
                              </w:r>
                              <w:r>
                                <w:rPr>
                                  <w:sz w:val="18"/>
                                </w:rPr>
                                <w:t>и</w:t>
                              </w:r>
                              <w:r>
                                <w:rPr>
                                  <w:spacing w:val="-208"/>
                                  <w:sz w:val="18"/>
                                </w:rPr>
                                <w:t xml:space="preserve"> </w:t>
                              </w:r>
                              <w:r>
                                <w:rPr>
                                  <w:sz w:val="18"/>
                                </w:rPr>
                                <w:t>этические</w:t>
                              </w:r>
                              <w:r>
                                <w:rPr>
                                  <w:spacing w:val="-45"/>
                                  <w:sz w:val="18"/>
                                </w:rPr>
                                <w:t xml:space="preserve"> </w:t>
                              </w:r>
                            </w:p>
                          </w:txbxContent>
                        </v:textbox>
                      </v:rect>
                      <v:rect id="Rectangle 67354" o:spid="_x0000_s3735" style="position:absolute;left:8850;top:4992;width:843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tK6MgA&#10;AADeAAAADwAAAGRycy9kb3ducmV2LnhtbESPS2sCQRCE70L+w9CB3HRW4yOsjiJC2Fwi+EjIsd3p&#10;feBOz2Zn1PXfO4Lgsaiqr6jZojWVOFPjSssK+r0IBHFqdcm5gv3us/sBwnlkjZVlUnAlB4v5S2eG&#10;sbYX3tB563MRIOxiVFB4X8dSurQgg65na+LgZbYx6INscqkbvAS4qeQgisbSYMlhocCaVgWlx+3J&#10;KPjp706/iVsf+C/7nwy/fbLO8kSpt9d2OQXhqfXP8KP9pRWMJ++jIdzvhCsg5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K0ro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проблемы)</w:t>
                              </w:r>
                              <w:r>
                                <w:rPr>
                                  <w:spacing w:val="-45"/>
                                  <w:sz w:val="18"/>
                                </w:rPr>
                                <w:t xml:space="preserve"> </w:t>
                              </w:r>
                            </w:p>
                          </w:txbxContent>
                        </v:textbox>
                      </v:rect>
                      <w10:anchorlock/>
                    </v:group>
                  </w:pict>
                </mc:Fallback>
              </mc:AlternateContent>
            </w:r>
          </w:p>
        </w:tc>
        <w:tc>
          <w:tcPr>
            <w:tcW w:w="3288"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1" w:firstLine="0"/>
              <w:jc w:val="left"/>
            </w:pPr>
            <w:r>
              <w:rPr>
                <w:rFonts w:ascii="Calibri" w:eastAsia="Calibri" w:hAnsi="Calibri" w:cs="Calibri"/>
                <w:noProof/>
                <w:color w:val="000000"/>
                <w:sz w:val="22"/>
              </w:rPr>
              <mc:AlternateContent>
                <mc:Choice Requires="wpg">
                  <w:drawing>
                    <wp:inline distT="0" distB="0" distL="0" distR="0">
                      <wp:extent cx="1960360" cy="968349"/>
                      <wp:effectExtent l="0" t="0" r="0" b="0"/>
                      <wp:docPr id="649395" name="Group 649395"/>
                      <wp:cNvGraphicFramePr/>
                      <a:graphic xmlns:a="http://schemas.openxmlformats.org/drawingml/2006/main">
                        <a:graphicData uri="http://schemas.microsoft.com/office/word/2010/wordprocessingGroup">
                          <wpg:wgp>
                            <wpg:cNvGrpSpPr/>
                            <wpg:grpSpPr>
                              <a:xfrm>
                                <a:off x="0" y="0"/>
                                <a:ext cx="1960360" cy="968349"/>
                                <a:chOff x="0" y="0"/>
                                <a:chExt cx="1960360" cy="968349"/>
                              </a:xfrm>
                            </wpg:grpSpPr>
                            <wps:wsp>
                              <wps:cNvPr id="67389" name="Rectangle 67389"/>
                              <wps:cNvSpPr/>
                              <wps:spPr>
                                <a:xfrm rot="-5399999">
                                  <a:off x="-324466" y="499332"/>
                                  <a:ext cx="800456" cy="137578"/>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w:t>
                                    </w:r>
                                  </w:p>
                                </w:txbxContent>
                              </wps:txbx>
                              <wps:bodyPr horzOverflow="overflow" vert="horz" lIns="0" tIns="0" rIns="0" bIns="0" rtlCol="0">
                                <a:noAutofit/>
                              </wps:bodyPr>
                            </wps:wsp>
                            <wps:wsp>
                              <wps:cNvPr id="67390" name="Rectangle 67390"/>
                              <wps:cNvSpPr/>
                              <wps:spPr>
                                <a:xfrm rot="-5399999">
                                  <a:off x="50622" y="279396"/>
                                  <a:ext cx="36485" cy="137729"/>
                                </a:xfrm>
                                <a:prstGeom prst="rect">
                                  <a:avLst/>
                                </a:prstGeom>
                                <a:ln>
                                  <a:noFill/>
                                </a:ln>
                              </wps:spPr>
                              <wps:txbx>
                                <w:txbxContent>
                                  <w:p w:rsidR="00092D06" w:rsidRDefault="00092D06">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67391" name="Rectangle 67391"/>
                              <wps:cNvSpPr/>
                              <wps:spPr>
                                <a:xfrm rot="-5399999">
                                  <a:off x="-451300" y="255532"/>
                                  <a:ext cx="1287905" cy="137729"/>
                                </a:xfrm>
                                <a:prstGeom prst="rect">
                                  <a:avLst/>
                                </a:prstGeom>
                                <a:ln>
                                  <a:noFill/>
                                </a:ln>
                              </wps:spPr>
                              <wps:txbx>
                                <w:txbxContent>
                                  <w:p w:rsidR="00092D06" w:rsidRDefault="00092D06">
                                    <w:pPr>
                                      <w:spacing w:after="160" w:line="259" w:lineRule="auto"/>
                                      <w:ind w:left="0" w:firstLine="0"/>
                                      <w:jc w:val="left"/>
                                    </w:pPr>
                                    <w:r>
                                      <w:rPr>
                                        <w:sz w:val="18"/>
                                      </w:rPr>
                                      <w:t>Элементы</w:t>
                                    </w:r>
                                    <w:r>
                                      <w:rPr>
                                        <w:spacing w:val="-208"/>
                                        <w:sz w:val="18"/>
                                      </w:rPr>
                                      <w:t xml:space="preserve"> </w:t>
                                    </w:r>
                                    <w:r>
                                      <w:rPr>
                                        <w:sz w:val="18"/>
                                      </w:rPr>
                                      <w:t>техно-</w:t>
                                    </w:r>
                                  </w:p>
                                </w:txbxContent>
                              </wps:txbx>
                              <wps:bodyPr horzOverflow="overflow" vert="horz" lIns="0" tIns="0" rIns="0" bIns="0" rtlCol="0">
                                <a:noAutofit/>
                              </wps:bodyPr>
                            </wps:wsp>
                            <wps:wsp>
                              <wps:cNvPr id="67392" name="Rectangle 67392"/>
                              <wps:cNvSpPr/>
                              <wps:spPr>
                                <a:xfrm rot="-5399999">
                                  <a:off x="-269138" y="313908"/>
                                  <a:ext cx="1171154" cy="137729"/>
                                </a:xfrm>
                                <a:prstGeom prst="rect">
                                  <a:avLst/>
                                </a:prstGeom>
                                <a:ln>
                                  <a:noFill/>
                                </a:ln>
                              </wps:spPr>
                              <wps:txbx>
                                <w:txbxContent>
                                  <w:p w:rsidR="00092D06" w:rsidRDefault="00092D06">
                                    <w:pPr>
                                      <w:spacing w:after="160" w:line="259" w:lineRule="auto"/>
                                      <w:ind w:left="0" w:firstLine="0"/>
                                      <w:jc w:val="left"/>
                                    </w:pPr>
                                    <w:r>
                                      <w:rPr>
                                        <w:sz w:val="18"/>
                                      </w:rPr>
                                      <w:t>логии</w:t>
                                    </w:r>
                                    <w:r>
                                      <w:rPr>
                                        <w:spacing w:val="-208"/>
                                        <w:sz w:val="18"/>
                                      </w:rPr>
                                      <w:t xml:space="preserve"> </w:t>
                                    </w:r>
                                    <w:r>
                                      <w:rPr>
                                        <w:sz w:val="18"/>
                                      </w:rPr>
                                      <w:t>возделы-</w:t>
                                    </w:r>
                                  </w:p>
                                </w:txbxContent>
                              </wps:txbx>
                              <wps:bodyPr horzOverflow="overflow" vert="horz" lIns="0" tIns="0" rIns="0" bIns="0" rtlCol="0">
                                <a:noAutofit/>
                              </wps:bodyPr>
                            </wps:wsp>
                            <wps:wsp>
                              <wps:cNvPr id="67393" name="Rectangle 67393"/>
                              <wps:cNvSpPr/>
                              <wps:spPr>
                                <a:xfrm rot="-5399999">
                                  <a:off x="-130377" y="328881"/>
                                  <a:ext cx="1141207" cy="137730"/>
                                </a:xfrm>
                                <a:prstGeom prst="rect">
                                  <a:avLst/>
                                </a:prstGeom>
                                <a:ln>
                                  <a:noFill/>
                                </a:ln>
                              </wps:spPr>
                              <wps:txbx>
                                <w:txbxContent>
                                  <w:p w:rsidR="00092D06" w:rsidRDefault="00092D06">
                                    <w:pPr>
                                      <w:spacing w:after="160" w:line="259" w:lineRule="auto"/>
                                      <w:ind w:left="0" w:firstLine="0"/>
                                      <w:jc w:val="left"/>
                                    </w:pPr>
                                    <w:r>
                                      <w:rPr>
                                        <w:sz w:val="18"/>
                                      </w:rPr>
                                      <w:t>вания</w:t>
                                    </w:r>
                                    <w:r>
                                      <w:rPr>
                                        <w:spacing w:val="-208"/>
                                        <w:sz w:val="18"/>
                                      </w:rPr>
                                      <w:t xml:space="preserve"> </w:t>
                                    </w:r>
                                    <w:r>
                                      <w:rPr>
                                        <w:sz w:val="18"/>
                                      </w:rPr>
                                      <w:t>сельско-</w:t>
                                    </w:r>
                                  </w:p>
                                </w:txbxContent>
                              </wps:txbx>
                              <wps:bodyPr horzOverflow="overflow" vert="horz" lIns="0" tIns="0" rIns="0" bIns="0" rtlCol="0">
                                <a:noAutofit/>
                              </wps:bodyPr>
                            </wps:wsp>
                            <wps:wsp>
                              <wps:cNvPr id="67394" name="Rectangle 67394"/>
                              <wps:cNvSpPr/>
                              <wps:spPr>
                                <a:xfrm rot="-5399999">
                                  <a:off x="-35018" y="300454"/>
                                  <a:ext cx="1198062" cy="137729"/>
                                </a:xfrm>
                                <a:prstGeom prst="rect">
                                  <a:avLst/>
                                </a:prstGeom>
                                <a:ln>
                                  <a:noFill/>
                                </a:ln>
                              </wps:spPr>
                              <wps:txbx>
                                <w:txbxContent>
                                  <w:p w:rsidR="00092D06" w:rsidRDefault="00092D06">
                                    <w:pPr>
                                      <w:spacing w:after="160" w:line="259" w:lineRule="auto"/>
                                      <w:ind w:left="0" w:firstLine="0"/>
                                      <w:jc w:val="left"/>
                                    </w:pPr>
                                    <w:r>
                                      <w:rPr>
                                        <w:sz w:val="18"/>
                                      </w:rPr>
                                      <w:t>хозяйственных</w:t>
                                    </w:r>
                                    <w:r>
                                      <w:rPr>
                                        <w:spacing w:val="-45"/>
                                        <w:sz w:val="18"/>
                                      </w:rPr>
                                      <w:t xml:space="preserve"> </w:t>
                                    </w:r>
                                  </w:p>
                                </w:txbxContent>
                              </wps:txbx>
                              <wps:bodyPr horzOverflow="overflow" vert="horz" lIns="0" tIns="0" rIns="0" bIns="0" rtlCol="0">
                                <a:noAutofit/>
                              </wps:bodyPr>
                            </wps:wsp>
                            <wps:wsp>
                              <wps:cNvPr id="67395" name="Rectangle 67395"/>
                              <wps:cNvSpPr/>
                              <wps:spPr>
                                <a:xfrm rot="-5399999">
                                  <a:off x="338155" y="549841"/>
                                  <a:ext cx="699287" cy="137730"/>
                                </a:xfrm>
                                <a:prstGeom prst="rect">
                                  <a:avLst/>
                                </a:prstGeom>
                                <a:ln>
                                  <a:noFill/>
                                </a:ln>
                              </wps:spPr>
                              <wps:txbx>
                                <w:txbxContent>
                                  <w:p w:rsidR="00092D06" w:rsidRDefault="00092D06">
                                    <w:pPr>
                                      <w:spacing w:after="160" w:line="259" w:lineRule="auto"/>
                                      <w:ind w:left="0" w:firstLine="0"/>
                                      <w:jc w:val="left"/>
                                    </w:pPr>
                                    <w:r>
                                      <w:rPr>
                                        <w:sz w:val="18"/>
                                      </w:rPr>
                                      <w:t>культур.</w:t>
                                    </w:r>
                                    <w:r>
                                      <w:rPr>
                                        <w:spacing w:val="-45"/>
                                        <w:sz w:val="18"/>
                                      </w:rPr>
                                      <w:t xml:space="preserve"> </w:t>
                                    </w:r>
                                  </w:p>
                                </w:txbxContent>
                              </wps:txbx>
                              <wps:bodyPr horzOverflow="overflow" vert="horz" lIns="0" tIns="0" rIns="0" bIns="0" rtlCol="0">
                                <a:noAutofit/>
                              </wps:bodyPr>
                            </wps:wsp>
                            <wps:wsp>
                              <wps:cNvPr id="648895" name="Rectangle 648895"/>
                              <wps:cNvSpPr/>
                              <wps:spPr>
                                <a:xfrm rot="-5399999">
                                  <a:off x="648472" y="736371"/>
                                  <a:ext cx="1148959" cy="137730"/>
                                </a:xfrm>
                                <a:prstGeom prst="rect">
                                  <a:avLst/>
                                </a:prstGeom>
                                <a:ln>
                                  <a:noFill/>
                                </a:ln>
                              </wps:spPr>
                              <wps:txbx>
                                <w:txbxContent>
                                  <w:p w:rsidR="00092D06" w:rsidRDefault="00092D06">
                                    <w:pPr>
                                      <w:spacing w:after="160" w:line="259" w:lineRule="auto"/>
                                      <w:ind w:left="0" w:firstLine="0"/>
                                      <w:jc w:val="left"/>
                                    </w:pPr>
                                    <w:r>
                                      <w:rPr>
                                        <w:sz w:val="18"/>
                                      </w:rPr>
                                      <w:t>(</w:t>
                                    </w:r>
                                  </w:p>
                                </w:txbxContent>
                              </wps:txbx>
                              <wps:bodyPr horzOverflow="overflow" vert="horz" lIns="0" tIns="0" rIns="0" bIns="0" rtlCol="0">
                                <a:noAutofit/>
                              </wps:bodyPr>
                            </wps:wsp>
                            <wps:wsp>
                              <wps:cNvPr id="648896" name="Rectangle 648896"/>
                              <wps:cNvSpPr/>
                              <wps:spPr>
                                <a:xfrm rot="-5399999">
                                  <a:off x="223390" y="311289"/>
                                  <a:ext cx="1148959" cy="137730"/>
                                </a:xfrm>
                                <a:prstGeom prst="rect">
                                  <a:avLst/>
                                </a:prstGeom>
                                <a:ln>
                                  <a:noFill/>
                                </a:ln>
                              </wps:spPr>
                              <wps:txbx>
                                <w:txbxContent>
                                  <w:p w:rsidR="00092D06" w:rsidRDefault="00092D06">
                                    <w:pPr>
                                      <w:spacing w:after="160" w:line="259" w:lineRule="auto"/>
                                      <w:ind w:left="0" w:firstLine="0"/>
                                      <w:jc w:val="left"/>
                                    </w:pPr>
                                    <w:r>
                                      <w:rPr>
                                        <w:sz w:val="18"/>
                                      </w:rPr>
                                      <w:t>полезные</w:t>
                                    </w:r>
                                    <w:r>
                                      <w:rPr>
                                        <w:spacing w:val="-208"/>
                                        <w:sz w:val="18"/>
                                      </w:rPr>
                                      <w:t xml:space="preserve"> </w:t>
                                    </w:r>
                                    <w:r>
                                      <w:rPr>
                                        <w:sz w:val="18"/>
                                      </w:rPr>
                                      <w:t>для</w:t>
                                    </w:r>
                                    <w:r>
                                      <w:rPr>
                                        <w:spacing w:val="-45"/>
                                        <w:sz w:val="18"/>
                                      </w:rPr>
                                      <w:t xml:space="preserve"> </w:t>
                                    </w:r>
                                  </w:p>
                                </w:txbxContent>
                              </wps:txbx>
                              <wps:bodyPr horzOverflow="overflow" vert="horz" lIns="0" tIns="0" rIns="0" bIns="0" rtlCol="0">
                                <a:noAutofit/>
                              </wps:bodyPr>
                            </wps:wsp>
                            <wps:wsp>
                              <wps:cNvPr id="67397" name="Rectangle 67397"/>
                              <wps:cNvSpPr/>
                              <wps:spPr>
                                <a:xfrm rot="-5399999">
                                  <a:off x="357549" y="321661"/>
                                  <a:ext cx="1155648" cy="137730"/>
                                </a:xfrm>
                                <a:prstGeom prst="rect">
                                  <a:avLst/>
                                </a:prstGeom>
                                <a:ln>
                                  <a:noFill/>
                                </a:ln>
                              </wps:spPr>
                              <wps:txbx>
                                <w:txbxContent>
                                  <w:p w:rsidR="00092D06" w:rsidRDefault="00092D06">
                                    <w:pPr>
                                      <w:spacing w:after="160" w:line="259" w:lineRule="auto"/>
                                      <w:ind w:left="0" w:firstLine="0"/>
                                      <w:jc w:val="left"/>
                                    </w:pPr>
                                    <w:r>
                                      <w:rPr>
                                        <w:sz w:val="18"/>
                                      </w:rPr>
                                      <w:t>человека</w:t>
                                    </w:r>
                                    <w:r>
                                      <w:rPr>
                                        <w:spacing w:val="-208"/>
                                        <w:sz w:val="18"/>
                                      </w:rPr>
                                      <w:t xml:space="preserve"> </w:t>
                                    </w:r>
                                    <w:r>
                                      <w:rPr>
                                        <w:sz w:val="18"/>
                                      </w:rPr>
                                      <w:t>дико-</w:t>
                                    </w:r>
                                  </w:p>
                                </w:txbxContent>
                              </wps:txbx>
                              <wps:bodyPr horzOverflow="overflow" vert="horz" lIns="0" tIns="0" rIns="0" bIns="0" rtlCol="0">
                                <a:noAutofit/>
                              </wps:bodyPr>
                            </wps:wsp>
                            <wps:wsp>
                              <wps:cNvPr id="67398" name="Rectangle 67398"/>
                              <wps:cNvSpPr/>
                              <wps:spPr>
                                <a:xfrm rot="-5399999">
                                  <a:off x="439606" y="279931"/>
                                  <a:ext cx="1239107" cy="137730"/>
                                </a:xfrm>
                                <a:prstGeom prst="rect">
                                  <a:avLst/>
                                </a:prstGeom>
                                <a:ln>
                                  <a:noFill/>
                                </a:ln>
                              </wps:spPr>
                              <wps:txbx>
                                <w:txbxContent>
                                  <w:p w:rsidR="00092D06" w:rsidRDefault="00092D06">
                                    <w:pPr>
                                      <w:spacing w:after="160" w:line="259" w:lineRule="auto"/>
                                      <w:ind w:left="0" w:firstLine="0"/>
                                      <w:jc w:val="left"/>
                                    </w:pPr>
                                    <w:r>
                                      <w:rPr>
                                        <w:sz w:val="18"/>
                                      </w:rPr>
                                      <w:t>растущие</w:t>
                                    </w:r>
                                    <w:r>
                                      <w:rPr>
                                        <w:spacing w:val="-208"/>
                                        <w:sz w:val="18"/>
                                      </w:rPr>
                                      <w:t xml:space="preserve"> </w:t>
                                    </w:r>
                                    <w:r>
                                      <w:rPr>
                                        <w:sz w:val="18"/>
                                      </w:rPr>
                                      <w:t>расте-</w:t>
                                    </w:r>
                                  </w:p>
                                </w:txbxContent>
                              </wps:txbx>
                              <wps:bodyPr horzOverflow="overflow" vert="horz" lIns="0" tIns="0" rIns="0" bIns="0" rtlCol="0">
                                <a:noAutofit/>
                              </wps:bodyPr>
                            </wps:wsp>
                            <wps:wsp>
                              <wps:cNvPr id="67399" name="Rectangle 67399"/>
                              <wps:cNvSpPr/>
                              <wps:spPr>
                                <a:xfrm rot="-5399999">
                                  <a:off x="568334" y="284872"/>
                                  <a:ext cx="1229226" cy="137730"/>
                                </a:xfrm>
                                <a:prstGeom prst="rect">
                                  <a:avLst/>
                                </a:prstGeom>
                                <a:ln>
                                  <a:noFill/>
                                </a:ln>
                              </wps:spPr>
                              <wps:txbx>
                                <w:txbxContent>
                                  <w:p w:rsidR="00092D06" w:rsidRDefault="00092D06">
                                    <w:pPr>
                                      <w:spacing w:after="160" w:line="259" w:lineRule="auto"/>
                                      <w:ind w:left="0" w:firstLine="0"/>
                                      <w:jc w:val="left"/>
                                    </w:pPr>
                                    <w:r>
                                      <w:rPr>
                                        <w:sz w:val="18"/>
                                      </w:rPr>
                                      <w:t>ния.</w:t>
                                    </w:r>
                                    <w:r>
                                      <w:rPr>
                                        <w:spacing w:val="-208"/>
                                        <w:sz w:val="18"/>
                                      </w:rPr>
                                      <w:t xml:space="preserve"> </w:t>
                                    </w:r>
                                    <w:r>
                                      <w:rPr>
                                        <w:sz w:val="18"/>
                                      </w:rPr>
                                      <w:t>Сбор,</w:t>
                                    </w:r>
                                    <w:r>
                                      <w:rPr>
                                        <w:spacing w:val="-208"/>
                                        <w:sz w:val="18"/>
                                      </w:rPr>
                                      <w:t xml:space="preserve"> </w:t>
                                    </w:r>
                                    <w:r>
                                      <w:rPr>
                                        <w:sz w:val="18"/>
                                      </w:rPr>
                                      <w:t>заго-</w:t>
                                    </w:r>
                                  </w:p>
                                </w:txbxContent>
                              </wps:txbx>
                              <wps:bodyPr horzOverflow="overflow" vert="horz" lIns="0" tIns="0" rIns="0" bIns="0" rtlCol="0">
                                <a:noAutofit/>
                              </wps:bodyPr>
                            </wps:wsp>
                            <wps:wsp>
                              <wps:cNvPr id="67400" name="Rectangle 67400"/>
                              <wps:cNvSpPr/>
                              <wps:spPr>
                                <a:xfrm rot="-5399999">
                                  <a:off x="744187" y="336938"/>
                                  <a:ext cx="1125093" cy="137730"/>
                                </a:xfrm>
                                <a:prstGeom prst="rect">
                                  <a:avLst/>
                                </a:prstGeom>
                                <a:ln>
                                  <a:noFill/>
                                </a:ln>
                              </wps:spPr>
                              <wps:txbx>
                                <w:txbxContent>
                                  <w:p w:rsidR="00092D06" w:rsidRDefault="00092D06">
                                    <w:pPr>
                                      <w:spacing w:after="160" w:line="259" w:lineRule="auto"/>
                                      <w:ind w:left="0" w:firstLine="0"/>
                                      <w:jc w:val="left"/>
                                    </w:pPr>
                                    <w:r>
                                      <w:rPr>
                                        <w:sz w:val="18"/>
                                      </w:rPr>
                                      <w:t>товка</w:t>
                                    </w:r>
                                    <w:r>
                                      <w:rPr>
                                        <w:spacing w:val="-208"/>
                                        <w:sz w:val="18"/>
                                      </w:rPr>
                                      <w:t xml:space="preserve"> </w:t>
                                    </w:r>
                                    <w:r>
                                      <w:rPr>
                                        <w:sz w:val="18"/>
                                      </w:rPr>
                                      <w:t>и</w:t>
                                    </w:r>
                                    <w:r>
                                      <w:rPr>
                                        <w:spacing w:val="-208"/>
                                        <w:sz w:val="18"/>
                                      </w:rPr>
                                      <w:t xml:space="preserve"> </w:t>
                                    </w:r>
                                    <w:r>
                                      <w:rPr>
                                        <w:sz w:val="18"/>
                                      </w:rPr>
                                      <w:t>хране-</w:t>
                                    </w:r>
                                  </w:p>
                                </w:txbxContent>
                              </wps:txbx>
                              <wps:bodyPr horzOverflow="overflow" vert="horz" lIns="0" tIns="0" rIns="0" bIns="0" rtlCol="0">
                                <a:noAutofit/>
                              </wps:bodyPr>
                            </wps:wsp>
                            <wps:wsp>
                              <wps:cNvPr id="67401" name="Rectangle 67401"/>
                              <wps:cNvSpPr/>
                              <wps:spPr>
                                <a:xfrm rot="-5399999">
                                  <a:off x="876107" y="345072"/>
                                  <a:ext cx="1108827" cy="137730"/>
                                </a:xfrm>
                                <a:prstGeom prst="rect">
                                  <a:avLst/>
                                </a:prstGeom>
                                <a:ln>
                                  <a:noFill/>
                                </a:ln>
                              </wps:spPr>
                              <wps:txbx>
                                <w:txbxContent>
                                  <w:p w:rsidR="00092D06" w:rsidRDefault="00092D06">
                                    <w:pPr>
                                      <w:spacing w:after="160" w:line="259" w:lineRule="auto"/>
                                      <w:ind w:left="0" w:firstLine="0"/>
                                      <w:jc w:val="left"/>
                                    </w:pPr>
                                    <w:r>
                                      <w:rPr>
                                        <w:sz w:val="18"/>
                                      </w:rPr>
                                      <w:t>ние</w:t>
                                    </w:r>
                                    <w:r>
                                      <w:rPr>
                                        <w:spacing w:val="-208"/>
                                        <w:sz w:val="18"/>
                                      </w:rPr>
                                      <w:t xml:space="preserve"> </w:t>
                                    </w:r>
                                    <w:r>
                                      <w:rPr>
                                        <w:sz w:val="18"/>
                                      </w:rPr>
                                      <w:t>полезных</w:t>
                                    </w:r>
                                    <w:r>
                                      <w:rPr>
                                        <w:spacing w:val="-45"/>
                                        <w:sz w:val="18"/>
                                      </w:rPr>
                                      <w:t xml:space="preserve"> </w:t>
                                    </w:r>
                                  </w:p>
                                </w:txbxContent>
                              </wps:txbx>
                              <wps:bodyPr horzOverflow="overflow" vert="horz" lIns="0" tIns="0" rIns="0" bIns="0" rtlCol="0">
                                <a:noAutofit/>
                              </wps:bodyPr>
                            </wps:wsp>
                            <wps:wsp>
                              <wps:cNvPr id="67402" name="Rectangle 67402"/>
                              <wps:cNvSpPr/>
                              <wps:spPr>
                                <a:xfrm rot="-5399999">
                                  <a:off x="1022469" y="367646"/>
                                  <a:ext cx="1063676" cy="137730"/>
                                </a:xfrm>
                                <a:prstGeom prst="rect">
                                  <a:avLst/>
                                </a:prstGeom>
                                <a:ln>
                                  <a:noFill/>
                                </a:ln>
                              </wps:spPr>
                              <wps:txbx>
                                <w:txbxContent>
                                  <w:p w:rsidR="00092D06" w:rsidRDefault="00092D06">
                                    <w:pPr>
                                      <w:spacing w:after="160" w:line="259" w:lineRule="auto"/>
                                      <w:ind w:left="0" w:firstLine="0"/>
                                      <w:jc w:val="left"/>
                                    </w:pPr>
                                    <w:r>
                                      <w:rPr>
                                        <w:sz w:val="18"/>
                                      </w:rPr>
                                      <w:t>для</w:t>
                                    </w:r>
                                    <w:r>
                                      <w:rPr>
                                        <w:spacing w:val="-208"/>
                                        <w:sz w:val="18"/>
                                      </w:rPr>
                                      <w:t xml:space="preserve"> </w:t>
                                    </w:r>
                                    <w:r>
                                      <w:rPr>
                                        <w:sz w:val="18"/>
                                      </w:rPr>
                                      <w:t>человека</w:t>
                                    </w:r>
                                    <w:r>
                                      <w:rPr>
                                        <w:spacing w:val="-45"/>
                                        <w:sz w:val="18"/>
                                      </w:rPr>
                                      <w:t xml:space="preserve"> </w:t>
                                    </w:r>
                                  </w:p>
                                </w:txbxContent>
                              </wps:txbx>
                              <wps:bodyPr horzOverflow="overflow" vert="horz" lIns="0" tIns="0" rIns="0" bIns="0" rtlCol="0">
                                <a:noAutofit/>
                              </wps:bodyPr>
                            </wps:wsp>
                            <wps:wsp>
                              <wps:cNvPr id="67403" name="Rectangle 67403"/>
                              <wps:cNvSpPr/>
                              <wps:spPr>
                                <a:xfrm rot="-5399999">
                                  <a:off x="1105287" y="326677"/>
                                  <a:ext cx="1145615" cy="137730"/>
                                </a:xfrm>
                                <a:prstGeom prst="rect">
                                  <a:avLst/>
                                </a:prstGeom>
                                <a:ln>
                                  <a:noFill/>
                                </a:ln>
                              </wps:spPr>
                              <wps:txbx>
                                <w:txbxContent>
                                  <w:p w:rsidR="00092D06" w:rsidRDefault="00092D06">
                                    <w:pPr>
                                      <w:spacing w:after="160" w:line="259" w:lineRule="auto"/>
                                      <w:ind w:left="0" w:firstLine="0"/>
                                      <w:jc w:val="left"/>
                                    </w:pPr>
                                    <w:r>
                                      <w:rPr>
                                        <w:sz w:val="18"/>
                                      </w:rPr>
                                      <w:t>дикорастущих</w:t>
                                    </w:r>
                                    <w:r>
                                      <w:rPr>
                                        <w:spacing w:val="-45"/>
                                        <w:sz w:val="18"/>
                                      </w:rPr>
                                      <w:t xml:space="preserve"> </w:t>
                                    </w:r>
                                  </w:p>
                                </w:txbxContent>
                              </wps:txbx>
                              <wps:bodyPr horzOverflow="overflow" vert="horz" lIns="0" tIns="0" rIns="0" bIns="0" rtlCol="0">
                                <a:noAutofit/>
                              </wps:bodyPr>
                            </wps:wsp>
                            <wps:wsp>
                              <wps:cNvPr id="67404" name="Rectangle 67404"/>
                              <wps:cNvSpPr/>
                              <wps:spPr>
                                <a:xfrm rot="-5399999">
                                  <a:off x="1277340" y="374943"/>
                                  <a:ext cx="1049083" cy="137729"/>
                                </a:xfrm>
                                <a:prstGeom prst="rect">
                                  <a:avLst/>
                                </a:prstGeom>
                                <a:ln>
                                  <a:noFill/>
                                </a:ln>
                              </wps:spPr>
                              <wps:txbx>
                                <w:txbxContent>
                                  <w:p w:rsidR="00092D06" w:rsidRDefault="00092D06">
                                    <w:pPr>
                                      <w:spacing w:after="160" w:line="259" w:lineRule="auto"/>
                                      <w:ind w:left="0" w:firstLine="0"/>
                                      <w:jc w:val="left"/>
                                    </w:pPr>
                                    <w:r>
                                      <w:rPr>
                                        <w:sz w:val="18"/>
                                      </w:rPr>
                                      <w:t>растений,</w:t>
                                    </w:r>
                                    <w:r>
                                      <w:rPr>
                                        <w:spacing w:val="-208"/>
                                        <w:sz w:val="18"/>
                                      </w:rPr>
                                      <w:t xml:space="preserve"> </w:t>
                                    </w:r>
                                    <w:r>
                                      <w:rPr>
                                        <w:sz w:val="18"/>
                                      </w:rPr>
                                      <w:t>их</w:t>
                                    </w:r>
                                    <w:r>
                                      <w:rPr>
                                        <w:spacing w:val="-45"/>
                                        <w:sz w:val="18"/>
                                      </w:rPr>
                                      <w:t xml:space="preserve"> </w:t>
                                    </w:r>
                                  </w:p>
                                </w:txbxContent>
                              </wps:txbx>
                              <wps:bodyPr horzOverflow="overflow" vert="horz" lIns="0" tIns="0" rIns="0" bIns="0" rtlCol="0">
                                <a:noAutofit/>
                              </wps:bodyPr>
                            </wps:wsp>
                            <wps:wsp>
                              <wps:cNvPr id="67405" name="Rectangle 67405"/>
                              <wps:cNvSpPr/>
                              <wps:spPr>
                                <a:xfrm rot="-5399999">
                                  <a:off x="1637517" y="611333"/>
                                  <a:ext cx="576304" cy="137730"/>
                                </a:xfrm>
                                <a:prstGeom prst="rect">
                                  <a:avLst/>
                                </a:prstGeom>
                                <a:ln>
                                  <a:noFill/>
                                </a:ln>
                              </wps:spPr>
                              <wps:txbx>
                                <w:txbxContent>
                                  <w:p w:rsidR="00092D06" w:rsidRDefault="00092D06">
                                    <w:pPr>
                                      <w:spacing w:after="160" w:line="259" w:lineRule="auto"/>
                                      <w:ind w:left="0" w:firstLine="0"/>
                                      <w:jc w:val="left"/>
                                    </w:pPr>
                                    <w:r>
                                      <w:rPr>
                                        <w:sz w:val="18"/>
                                      </w:rPr>
                                      <w:t>плодов)</w:t>
                                    </w:r>
                                  </w:p>
                                </w:txbxContent>
                              </wps:txbx>
                              <wps:bodyPr horzOverflow="overflow" vert="horz" lIns="0" tIns="0" rIns="0" bIns="0" rtlCol="0">
                                <a:noAutofit/>
                              </wps:bodyPr>
                            </wps:wsp>
                          </wpg:wgp>
                        </a:graphicData>
                      </a:graphic>
                    </wp:inline>
                  </w:drawing>
                </mc:Choice>
                <mc:Fallback>
                  <w:pict>
                    <v:group id="Group 649395" o:spid="_x0000_s3736" style="width:154.35pt;height:76.25pt;mso-position-horizontal-relative:char;mso-position-vertical-relative:line" coordsize="19603,9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">
                      <v:rect id="Rectangle 67389" o:spid="_x0000_s3737" style="position:absolute;left:-3246;top:4993;width:8005;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rJMccA&#10;AADeAAAADwAAAGRycy9kb3ducmV2LnhtbESPS2sCQRCE74H8h6EDucVZk+BjdRQJhM1FwSce253e&#10;B+70bHZGXf+9Iwgei6r6ihpPW1OJMzWutKyg24lAEKdWl5wr2Kx/PwYgnEfWWFkmBVdyMJ28vowx&#10;1vbCSzqvfC4ChF2MCgrv61hKlxZk0HVsTRy8zDYGfZBNLnWDlwA3lfyMop40WHJYKLCmn4LS4+pk&#10;FGy769MucYsD77P//vfcJ4ssT5R6f2tnIxCeWv8MP9p/WkGv/zUYwv1OuAJyc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lKyTH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w:t>
                              </w:r>
                            </w:p>
                          </w:txbxContent>
                        </v:textbox>
                      </v:rect>
                      <v:rect id="Rectangle 67390" o:spid="_x0000_s3738" style="position:absolute;left:506;top:2794;width:36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n2ccYA&#10;AADeAAAADwAAAGRycy9kb3ducmV2LnhtbESPy2rCQBSG90LfYTgFdzrxgmlTRylCiRsFtUqXp5mT&#10;C82cSTOjxrd3FoLLn//GN192phYXal1lWcFoGIEgzqyuuFDwffgavIFwHlljbZkU3MjBcvHSm2Oi&#10;7ZV3dNn7QoQRdgkqKL1vEildVpJBN7QNcfBy2xr0QbaF1C1ew7ip5TiKZtJgxeGhxIZWJWV/+7NR&#10;cBwdzqfUbX/5J/+PpxufbvMiVar/2n1+gPDU+Wf40V5rBbN48h4AAk5AAbm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an2cc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 xml:space="preserve"> </w:t>
                              </w:r>
                            </w:p>
                          </w:txbxContent>
                        </v:textbox>
                      </v:rect>
                      <v:rect id="Rectangle 67391" o:spid="_x0000_s3739" style="position:absolute;left:-4513;top:2555;width:12878;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VT6sgA&#10;AADeAAAADwAAAGRycy9kb3ducmV2LnhtbESPT2vCQBTE74V+h+UVvNVNqmgbXUUKJV4UNFV6fGZf&#10;/mD2bZpdNf32XaHQ4zAzv2Hmy9404kqdqy0riIcRCOLc6ppLBZ/Zx/MrCOeRNTaWScEPOVguHh/m&#10;mGh74x1d974UAcIuQQWV920ipcsrMuiGtiUOXmE7gz7IrpS6w1uAm0a+RNFEGqw5LFTY0ntF+Xl/&#10;MQoOcXY5pm574q/iezre+HRblKlSg6d+NQPhqff/4b/2WiuYTEdvMdzvhCsgF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5VPq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Элементы</w:t>
                              </w:r>
                              <w:r>
                                <w:rPr>
                                  <w:spacing w:val="-208"/>
                                  <w:sz w:val="18"/>
                                </w:rPr>
                                <w:t xml:space="preserve"> </w:t>
                              </w:r>
                              <w:r>
                                <w:rPr>
                                  <w:sz w:val="18"/>
                                </w:rPr>
                                <w:t>техно-</w:t>
                              </w:r>
                            </w:p>
                          </w:txbxContent>
                        </v:textbox>
                      </v:rect>
                      <v:rect id="Rectangle 67392" o:spid="_x0000_s3740" style="position:absolute;left:-2692;top:3139;width:11711;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fNncgA&#10;AADeAAAADwAAAGRycy9kb3ducmV2LnhtbESPS2vDMBCE74X8B7GF3hrZacnDjRxCoLiXBpoXPW6t&#10;9YNYK9dSEuffR4VCjsPMfMPMF71pxJk6V1tWEA8jEMS51TWXCnbb9+cpCOeRNTaWScGVHCzSwcMc&#10;E20v/EXnjS9FgLBLUEHlfZtI6fKKDLqhbYmDV9jOoA+yK6Xu8BLgppGjKBpLgzWHhQpbWlWUHzcn&#10;o2Afb0+HzK1/+Lv4nbx++mxdlJlST4/98g2Ep97fw//tD61gPHmZjeDvTrgCMr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SN82d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логии</w:t>
                              </w:r>
                              <w:r>
                                <w:rPr>
                                  <w:spacing w:val="-208"/>
                                  <w:sz w:val="18"/>
                                </w:rPr>
                                <w:t xml:space="preserve"> </w:t>
                              </w:r>
                              <w:r>
                                <w:rPr>
                                  <w:sz w:val="18"/>
                                </w:rPr>
                                <w:t>возделы-</w:t>
                              </w:r>
                            </w:p>
                          </w:txbxContent>
                        </v:textbox>
                      </v:rect>
                      <v:rect id="Rectangle 67393" o:spid="_x0000_s3741" style="position:absolute;left:-1304;top:3289;width:1141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toBsgA&#10;AADeAAAADwAAAGRycy9kb3ducmV2LnhtbESPS2sCQRCE7wH/w9ABb3HWB5psHEUEWS8KahJy7Oz0&#10;PnCnZ90Zdf33jiDkWFTVV9R03ppKXKhxpWUF/V4Egji1uuRcwddh9fYOwnlkjZVlUnAjB/NZ52WK&#10;sbZX3tFl73MRIOxiVFB4X8dSurQgg65na+LgZbYx6INscqkbvAa4qeQgisbSYMlhocCalgWlx/3Z&#10;KPjuH84/idv+8W92mow2PtlmeaJU97VdfILw1Pr/8LO91grGk+HHEB53whWQs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9e2gG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вания</w:t>
                              </w:r>
                              <w:r>
                                <w:rPr>
                                  <w:spacing w:val="-208"/>
                                  <w:sz w:val="18"/>
                                </w:rPr>
                                <w:t xml:space="preserve"> </w:t>
                              </w:r>
                              <w:r>
                                <w:rPr>
                                  <w:sz w:val="18"/>
                                </w:rPr>
                                <w:t>сельско-</w:t>
                              </w:r>
                            </w:p>
                          </w:txbxContent>
                        </v:textbox>
                      </v:rect>
                      <v:rect id="Rectangle 67394" o:spid="_x0000_s3742" style="position:absolute;left:-350;top:3004;width:1198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LwcsgA&#10;AADeAAAADwAAAGRycy9kb3ducmV2LnhtbESPS2vDMBCE74H+B7GB3hLZbcjDiRxKobiXBpoXOW6s&#10;9YNaK9dSEvffV4VCjsPMfMOs1r1pxJU6V1tWEI8jEMS51TWXCva7t9EchPPIGhvLpOCHHKzTh8EK&#10;E21v/EnXrS9FgLBLUEHlfZtI6fKKDLqxbYmDV9jOoA+yK6Xu8BbgppFPUTSVBmsOCxW29FpR/rW9&#10;GAWHeHc5Zm5z5lPxPZt8+GxTlJlSj8P+ZQnCU+/v4f/2u1YwnT0vJvB3J1wBmf4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ykvBy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хозяйственных</w:t>
                              </w:r>
                              <w:r>
                                <w:rPr>
                                  <w:spacing w:val="-45"/>
                                  <w:sz w:val="18"/>
                                </w:rPr>
                                <w:t xml:space="preserve"> </w:t>
                              </w:r>
                            </w:p>
                          </w:txbxContent>
                        </v:textbox>
                      </v:rect>
                      <v:rect id="Rectangle 67395" o:spid="_x0000_s3743" style="position:absolute;left:3381;top:5498;width:699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5V6cgA&#10;AADeAAAADwAAAGRycy9kb3ducmV2LnhtbESPW2vCQBSE3wv9D8sp9K1ubNXY1FWkUOKLQr3Rx9Ps&#10;yYVmz8bsqvHfu4LQx2FmvmEms87U4kStqywr6PciEMSZ1RUXCrabr5cxCOeRNdaWScGFHMymjw8T&#10;TLQ98zed1r4QAcIuQQWl900ipctKMuh6tiEOXm5bgz7ItpC6xXOAm1q+RtFIGqw4LJTY0GdJ2d/6&#10;aBTs+pvjPnWrX/7JD/Fg6dNVXqRKPT918w8Qnjr/H763F1rBKH57H8LtTrgCcno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3lXp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культур.</w:t>
                              </w:r>
                              <w:r>
                                <w:rPr>
                                  <w:spacing w:val="-45"/>
                                  <w:sz w:val="18"/>
                                </w:rPr>
                                <w:t xml:space="preserve"> </w:t>
                              </w:r>
                            </w:p>
                          </w:txbxContent>
                        </v:textbox>
                      </v:rect>
                      <v:rect id="Rectangle 648895" o:spid="_x0000_s3744" style="position:absolute;left:6484;top:7363;width:1149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9GZMkA&#10;AADfAAAADwAAAGRycy9kb3ducmV2LnhtbESPW2vCQBSE3wv+h+UIfasbi5eYuooUSvqiUG/4eJo9&#10;uWD2bJpdNf33bkHo4zAz3zDzZWdqcaXWVZYVDAcRCOLM6ooLBfvdx0sMwnlkjbVlUvBLDpaL3tMc&#10;E21v/EXXrS9EgLBLUEHpfZNI6bKSDLqBbYiDl9vWoA+yLaRu8RbgppavUTSRBisOCyU29F5Sdt5e&#10;jILDcHc5pm7zzaf8Zzpa+3STF6lSz/1u9QbCU+f/w4/2p1YwGcXxbAx/f8IXkIs7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BR9GZMkAAADfAAAADwAAAAAAAAAAAAAAAACYAgAA&#10;ZHJzL2Rvd25yZXYueG1sUEsFBgAAAAAEAAQA9QAAAI4DAAAAAA==&#10;" filled="f" stroked="f">
                        <v:textbox inset="0,0,0,0">
                          <w:txbxContent>
                            <w:p w:rsidR="00092D06" w:rsidRDefault="00092D06">
                              <w:pPr>
                                <w:spacing w:after="160" w:line="259" w:lineRule="auto"/>
                                <w:ind w:left="0" w:firstLine="0"/>
                                <w:jc w:val="left"/>
                              </w:pPr>
                              <w:r>
                                <w:rPr>
                                  <w:sz w:val="18"/>
                                </w:rPr>
                                <w:t>(</w:t>
                              </w:r>
                            </w:p>
                          </w:txbxContent>
                        </v:textbox>
                      </v:rect>
                      <v:rect id="Rectangle 648896" o:spid="_x0000_s3745" style="position:absolute;left:2234;top:3113;width:1148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3YE8gA&#10;AADfAAAADwAAAGRycy9kb3ducmV2LnhtbESPT2vCQBTE74V+h+UJ3upGkZimrlIEiZcKmrb0+Jp9&#10;+YPZtzG7avrtuwWhx2FmfsMs14NpxZV611hWMJ1EIIgLqxuuFLzn26cEhPPIGlvLpOCHHKxXjw9L&#10;TLW98YGuR1+JAGGXooLa+y6V0hU1GXQT2xEHr7S9QR9kX0nd4y3ATStnURRLgw2HhRo72tRUnI4X&#10;o+Bjml8+M7f/5q/yvJi/+WxfVplS49Hw+gLC0+D/w/f2TiuI50nyHMPfn/AF5Oo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1zdgT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полезные</w:t>
                              </w:r>
                              <w:r>
                                <w:rPr>
                                  <w:spacing w:val="-208"/>
                                  <w:sz w:val="18"/>
                                </w:rPr>
                                <w:t xml:space="preserve"> </w:t>
                              </w:r>
                              <w:r>
                                <w:rPr>
                                  <w:sz w:val="18"/>
                                </w:rPr>
                                <w:t>для</w:t>
                              </w:r>
                              <w:r>
                                <w:rPr>
                                  <w:spacing w:val="-45"/>
                                  <w:sz w:val="18"/>
                                </w:rPr>
                                <w:t xml:space="preserve"> </w:t>
                              </w:r>
                            </w:p>
                          </w:txbxContent>
                        </v:textbox>
                      </v:rect>
                      <v:rect id="Rectangle 67397" o:spid="_x0000_s3746" style="position:absolute;left:3576;top:3217;width:1155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BuBccA&#10;AADeAAAADwAAAGRycy9kb3ducmV2LnhtbESPT2vCQBTE74V+h+UVvNWNVUwbXaUUJF4qqFV6fGZf&#10;/tDs25hdNX57tyB4HGbmN8x03planKl1lWUFg34EgjizuuJCwc928foOwnlkjbVlUnAlB/PZ89MU&#10;E20vvKbzxhciQNglqKD0vkmkdFlJBl3fNsTBy21r0AfZFlK3eAlwU8u3KBpLgxWHhRIb+iop+9uc&#10;jILdYHvap2514N/8GI++fbrKi1Sp3kv3OQHhqfOP8L291ArG8fAjhv874QrI2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JAbg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человека</w:t>
                              </w:r>
                              <w:r>
                                <w:rPr>
                                  <w:spacing w:val="-208"/>
                                  <w:sz w:val="18"/>
                                </w:rPr>
                                <w:t xml:space="preserve"> </w:t>
                              </w:r>
                              <w:r>
                                <w:rPr>
                                  <w:sz w:val="18"/>
                                </w:rPr>
                                <w:t>дико-</w:t>
                              </w:r>
                            </w:p>
                          </w:txbxContent>
                        </v:textbox>
                      </v:rect>
                      <v:rect id="Rectangle 67398" o:spid="_x0000_s3747" style="position:absolute;left:4396;top:2799;width:1239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6d8QA&#10;AADeAAAADwAAAGRycy9kb3ducmV2LnhtbERPy2rCQBTdC/2H4Rbc6cQHpk0dpQglbhTUKl3eZm4e&#10;NHMnzYwa/95ZCC4P5z1fdqYWF2pdZVnBaBiBIM6srrhQ8H34GryBcB5ZY22ZFNzIwXLx0ptjou2V&#10;d3TZ+0KEEHYJKii9bxIpXVaSQTe0DXHgctsa9AG2hdQtXkO4qeU4imbSYMWhocSGViVlf/uzUXAc&#10;Hc6n1G1/+Sf/j6cbn27zIlWq/9p9foDw1Pmn+OFeawWzePIe9oY74Qr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f+nf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растущие</w:t>
                              </w:r>
                              <w:r>
                                <w:rPr>
                                  <w:spacing w:val="-208"/>
                                  <w:sz w:val="18"/>
                                </w:rPr>
                                <w:t xml:space="preserve"> </w:t>
                              </w:r>
                              <w:r>
                                <w:rPr>
                                  <w:sz w:val="18"/>
                                </w:rPr>
                                <w:t>расте-</w:t>
                              </w:r>
                            </w:p>
                          </w:txbxContent>
                        </v:textbox>
                      </v:rect>
                      <v:rect id="Rectangle 67399" o:spid="_x0000_s3748" style="position:absolute;left:5683;top:2849;width:12291;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Nf7McA&#10;AADeAAAADwAAAGRycy9kb3ducmV2LnhtbESPS2sCQRCE74H8h6EDucVZk+BjdRQJhM1FwSce253e&#10;B+70bHZGXf+9Iwgei6r6ihpPW1OJMzWutKyg24lAEKdWl5wr2Kx/PwYgnEfWWFkmBVdyMJ28vowx&#10;1vbCSzqvfC4ChF2MCgrv61hKlxZk0HVsTRy8zDYGfZBNLnWDlwA3lfyMop40WHJYKLCmn4LS4+pk&#10;FGy769MucYsD77P//vfcJ4ssT5R6f2tnIxCeWv8MP9p/WkGv/zUcwv1OuAJyc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yTX+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ния.</w:t>
                              </w:r>
                              <w:r>
                                <w:rPr>
                                  <w:spacing w:val="-208"/>
                                  <w:sz w:val="18"/>
                                </w:rPr>
                                <w:t xml:space="preserve"> </w:t>
                              </w:r>
                              <w:r>
                                <w:rPr>
                                  <w:sz w:val="18"/>
                                </w:rPr>
                                <w:t>Сбор,</w:t>
                              </w:r>
                              <w:r>
                                <w:rPr>
                                  <w:spacing w:val="-208"/>
                                  <w:sz w:val="18"/>
                                </w:rPr>
                                <w:t xml:space="preserve"> </w:t>
                              </w:r>
                              <w:r>
                                <w:rPr>
                                  <w:sz w:val="18"/>
                                </w:rPr>
                                <w:t>заго-</w:t>
                              </w:r>
                            </w:p>
                          </w:txbxContent>
                        </v:textbox>
                      </v:rect>
                      <v:rect id="Rectangle 67400" o:spid="_x0000_s3749" style="position:absolute;left:7442;top:3369;width:1125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muk8UA&#10;AADeAAAADwAAAGRycy9kb3ducmV2LnhtbESPy4rCMBSG98K8QziCO5sqolKNIgNSNwqjzuDyTHN6&#10;YZqT2kStb28WAy5//hvfct2ZWtypdZVlBaMoBkGcWV1xoeB82g7nIJxH1lhbJgVPcrBeffSWmGj7&#10;4C+6H30hwgi7BBWU3jeJlC4ryaCLbEMcvNy2Bn2QbSF1i48wbmo5juOpNFhxeCixoc+Ssr/jzSj4&#10;Hp1uP6k7/PIlv84me58e8iJVatDvNgsQnjr/Dv+3d1rBdDaJA0DACSggV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Ca6T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товка</w:t>
                              </w:r>
                              <w:r>
                                <w:rPr>
                                  <w:spacing w:val="-208"/>
                                  <w:sz w:val="18"/>
                                </w:rPr>
                                <w:t xml:space="preserve"> </w:t>
                              </w:r>
                              <w:r>
                                <w:rPr>
                                  <w:sz w:val="18"/>
                                </w:rPr>
                                <w:t>и</w:t>
                              </w:r>
                              <w:r>
                                <w:rPr>
                                  <w:spacing w:val="-208"/>
                                  <w:sz w:val="18"/>
                                </w:rPr>
                                <w:t xml:space="preserve"> </w:t>
                              </w:r>
                              <w:r>
                                <w:rPr>
                                  <w:sz w:val="18"/>
                                </w:rPr>
                                <w:t>хране-</w:t>
                              </w:r>
                            </w:p>
                          </w:txbxContent>
                        </v:textbox>
                      </v:rect>
                      <v:rect id="Rectangle 67401" o:spid="_x0000_s3750" style="position:absolute;left:8761;top:3451;width:1108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ULCMcA&#10;AADeAAAADwAAAGRycy9kb3ducmV2LnhtbESPW2vCQBSE3wv9D8sp9K3ZREQluooUSvpSwSs+HrMn&#10;F8yejdlV03/vFgo+DjPzDTNb9KYRN+pcbVlBEsUgiHOray4V7LZfHxMQziNrbCyTgl9ysJi/vsww&#10;1fbOa7ptfCkChF2KCirv21RKl1dk0EW2JQ5eYTuDPsiulLrDe4CbRg7ieCQN1hwWKmzps6L8vLka&#10;Bftkez1kbnXiY3EZD398tirKTKn3t345BeGp98/wf/tbKxiNh3ECf3fCFZ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pFCw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ние</w:t>
                              </w:r>
                              <w:r>
                                <w:rPr>
                                  <w:spacing w:val="-208"/>
                                  <w:sz w:val="18"/>
                                </w:rPr>
                                <w:t xml:space="preserve"> </w:t>
                              </w:r>
                              <w:r>
                                <w:rPr>
                                  <w:sz w:val="18"/>
                                </w:rPr>
                                <w:t>полезных</w:t>
                              </w:r>
                              <w:r>
                                <w:rPr>
                                  <w:spacing w:val="-45"/>
                                  <w:sz w:val="18"/>
                                </w:rPr>
                                <w:t xml:space="preserve"> </w:t>
                              </w:r>
                            </w:p>
                          </w:txbxContent>
                        </v:textbox>
                      </v:rect>
                      <v:rect id="Rectangle 67402" o:spid="_x0000_s3751" style="position:absolute;left:10225;top:3676;width:1063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eVf8cA&#10;AADeAAAADwAAAGRycy9kb3ducmV2LnhtbESPT2sCMRTE7wW/Q3hCb91EES1bo4hQtpcK1So9vm7e&#10;/qGbl+0mq9tv3wiCx2FmfsMs14NtxJk6XzvWMEkUCOLcmZpLDZ+H16dnED4gG2wck4Y/8rBejR6W&#10;mBp34Q8670MpIoR9ihqqENpUSp9XZNEnriWOXuE6iyHKrpSmw0uE20ZOlZpLizXHhQpb2laU/+x7&#10;q+E4OfSnzO+++av4XczeQ7Yrykzrx/GweQERaAj38K39ZjTMFzM1heudeAXk6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qXl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для</w:t>
                              </w:r>
                              <w:r>
                                <w:rPr>
                                  <w:spacing w:val="-208"/>
                                  <w:sz w:val="18"/>
                                </w:rPr>
                                <w:t xml:space="preserve"> </w:t>
                              </w:r>
                              <w:r>
                                <w:rPr>
                                  <w:sz w:val="18"/>
                                </w:rPr>
                                <w:t>человека</w:t>
                              </w:r>
                              <w:r>
                                <w:rPr>
                                  <w:spacing w:val="-45"/>
                                  <w:sz w:val="18"/>
                                </w:rPr>
                                <w:t xml:space="preserve"> </w:t>
                              </w:r>
                            </w:p>
                          </w:txbxContent>
                        </v:textbox>
                      </v:rect>
                      <v:rect id="Rectangle 67403" o:spid="_x0000_s3752" style="position:absolute;left:11053;top:3267;width:1145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sw5McA&#10;AADeAAAADwAAAGRycy9kb3ducmV2LnhtbESPW2vCQBSE34X+h+UIvunGKkZSVykFSV8qeCt9PM2e&#10;XDB7NmZXTf+9WxB8HGbmG2ax6kwtrtS6yrKC8SgCQZxZXXGh4LBfD+cgnEfWWFsmBX/kYLV86S0w&#10;0fbGW7rufCEChF2CCkrvm0RKl5Vk0I1sQxy83LYGfZBtIXWLtwA3tXyNopk0WHFYKLGhj5Ky0+5i&#10;FBzH+8t36ja//JOf4+mXTzd5kSo16HfvbyA8df4ZfrQ/tYJZPI0m8H8nXAG5v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XbMO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дикорастущих</w:t>
                              </w:r>
                              <w:r>
                                <w:rPr>
                                  <w:spacing w:val="-45"/>
                                  <w:sz w:val="18"/>
                                </w:rPr>
                                <w:t xml:space="preserve"> </w:t>
                              </w:r>
                            </w:p>
                          </w:txbxContent>
                        </v:textbox>
                      </v:rect>
                      <v:rect id="Rectangle 67404" o:spid="_x0000_s3753" style="position:absolute;left:12774;top:3749;width:1049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KokMcA&#10;AADeAAAADwAAAGRycy9kb3ducmV2LnhtbESPT2vCQBTE74LfYXmCN91YgpY0GymCxItCtS09vmZf&#10;/tDs2zS7avz2XUHocZiZ3zDpejCtuFDvGssKFvMIBHFhdcOVgvfTdvYMwnlkja1lUnAjB+tsPEox&#10;0fbKb3Q5+koECLsEFdTed4mUrqjJoJvbjjh4pe0N+iD7SuoerwFuWvkURUtpsOGwUGNHm5qKn+PZ&#10;KPhYnM6fuTt881f5u4r3Pj+UVa7UdDK8voDwNPj/8KO90wqWqziK4X4nXAGZ/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oyqJ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растений,</w:t>
                              </w:r>
                              <w:r>
                                <w:rPr>
                                  <w:spacing w:val="-208"/>
                                  <w:sz w:val="18"/>
                                </w:rPr>
                                <w:t xml:space="preserve"> </w:t>
                              </w:r>
                              <w:r>
                                <w:rPr>
                                  <w:sz w:val="18"/>
                                </w:rPr>
                                <w:t>их</w:t>
                              </w:r>
                              <w:r>
                                <w:rPr>
                                  <w:spacing w:val="-45"/>
                                  <w:sz w:val="18"/>
                                </w:rPr>
                                <w:t xml:space="preserve"> </w:t>
                              </w:r>
                            </w:p>
                          </w:txbxContent>
                        </v:textbox>
                      </v:rect>
                      <v:rect id="Rectangle 67405" o:spid="_x0000_s3754" style="position:absolute;left:16375;top:6113;width:576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4NC8cA&#10;AADeAAAADwAAAGRycy9kb3ducmV2LnhtbESPT2vCQBTE74V+h+UJ3urGYlViNlIKEi8VqlU8PrMv&#10;fzD7NmZXTb99tyD0OMzMb5hk2ZtG3KhztWUF41EEgji3uuZSwfdu9TIH4TyyxsYyKfghB8v0+SnB&#10;WNs7f9Ft60sRIOxiVFB538ZSurwig25kW+LgFbYz6IPsSqk7vAe4aeRrFE2lwZrDQoUtfVSUn7dX&#10;o2A/3l0Pmduc+FhcZpNPn22KMlNqOOjfFyA89f4//GivtYLpbBK9wd+dcAVk+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V+DQ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плодов)</w:t>
                              </w:r>
                            </w:p>
                          </w:txbxContent>
                        </v:textbox>
                      </v:rect>
                      <w10:anchorlock/>
                    </v:group>
                  </w:pict>
                </mc:Fallback>
              </mc:AlternateContent>
            </w:r>
          </w:p>
        </w:tc>
      </w:tr>
      <w:tr w:rsidR="00AA013E">
        <w:trPr>
          <w:trHeight w:val="1757"/>
        </w:trPr>
        <w:tc>
          <w:tcPr>
            <w:tcW w:w="0" w:type="auto"/>
            <w:vMerge/>
            <w:tcBorders>
              <w:top w:val="nil"/>
              <w:left w:val="single" w:sz="4" w:space="0" w:color="221F1F"/>
              <w:bottom w:val="nil"/>
              <w:right w:val="single" w:sz="4" w:space="0" w:color="221F1F"/>
            </w:tcBorders>
          </w:tcPr>
          <w:p w:rsidR="00AA013E" w:rsidRDefault="00AA013E">
            <w:pPr>
              <w:spacing w:after="160" w:line="259" w:lineRule="auto"/>
              <w:ind w:left="0" w:firstLine="0"/>
              <w:jc w:val="left"/>
            </w:pPr>
          </w:p>
        </w:tc>
        <w:tc>
          <w:tcPr>
            <w:tcW w:w="36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23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4" w:firstLine="0"/>
              <w:jc w:val="left"/>
            </w:pPr>
            <w:r>
              <w:rPr>
                <w:rFonts w:ascii="Calibri" w:eastAsia="Calibri" w:hAnsi="Calibri" w:cs="Calibri"/>
                <w:noProof/>
                <w:color w:val="000000"/>
                <w:sz w:val="22"/>
              </w:rPr>
              <mc:AlternateContent>
                <mc:Choice Requires="wpg">
                  <w:drawing>
                    <wp:inline distT="0" distB="0" distL="0" distR="0">
                      <wp:extent cx="1341425" cy="920229"/>
                      <wp:effectExtent l="0" t="0" r="0" b="0"/>
                      <wp:docPr id="649418" name="Group 649418"/>
                      <wp:cNvGraphicFramePr/>
                      <a:graphic xmlns:a="http://schemas.openxmlformats.org/drawingml/2006/main">
                        <a:graphicData uri="http://schemas.microsoft.com/office/word/2010/wordprocessingGroup">
                          <wpg:wgp>
                            <wpg:cNvGrpSpPr/>
                            <wpg:grpSpPr>
                              <a:xfrm>
                                <a:off x="0" y="0"/>
                                <a:ext cx="1341425" cy="920229"/>
                                <a:chOff x="0" y="0"/>
                                <a:chExt cx="1341425" cy="920229"/>
                              </a:xfrm>
                            </wpg:grpSpPr>
                            <wps:wsp>
                              <wps:cNvPr id="648897" name="Rectangle 648897"/>
                              <wps:cNvSpPr/>
                              <wps:spPr>
                                <a:xfrm rot="-5399999">
                                  <a:off x="-77633" y="704866"/>
                                  <a:ext cx="1015031" cy="137729"/>
                                </a:xfrm>
                                <a:prstGeom prst="rect">
                                  <a:avLst/>
                                </a:prstGeom>
                                <a:ln>
                                  <a:noFill/>
                                </a:ln>
                              </wps:spPr>
                              <wps:txbx>
                                <w:txbxContent>
                                  <w:p w:rsidR="00092D06" w:rsidRDefault="00092D06">
                                    <w:pPr>
                                      <w:spacing w:after="160" w:line="259" w:lineRule="auto"/>
                                      <w:ind w:left="0" w:firstLine="0"/>
                                      <w:jc w:val="left"/>
                                    </w:pPr>
                                    <w:r>
                                      <w:rPr>
                                        <w:sz w:val="18"/>
                                      </w:rPr>
                                      <w:t>(</w:t>
                                    </w:r>
                                  </w:p>
                                </w:txbxContent>
                              </wps:txbx>
                              <wps:bodyPr horzOverflow="overflow" vert="horz" lIns="0" tIns="0" rIns="0" bIns="0" rtlCol="0">
                                <a:noAutofit/>
                              </wps:bodyPr>
                            </wps:wsp>
                            <wps:wsp>
                              <wps:cNvPr id="648898" name="Rectangle 648898"/>
                              <wps:cNvSpPr/>
                              <wps:spPr>
                                <a:xfrm rot="-5399999">
                                  <a:off x="-459224" y="323275"/>
                                  <a:ext cx="1015031" cy="137729"/>
                                </a:xfrm>
                                <a:prstGeom prst="rect">
                                  <a:avLst/>
                                </a:prstGeom>
                                <a:ln>
                                  <a:noFill/>
                                </a:ln>
                              </wps:spPr>
                              <wps:txbx>
                                <w:txbxContent>
                                  <w:p w:rsidR="00092D06" w:rsidRDefault="00092D06">
                                    <w:pPr>
                                      <w:spacing w:after="160" w:line="259" w:lineRule="auto"/>
                                      <w:ind w:left="0" w:firstLine="0"/>
                                      <w:jc w:val="left"/>
                                    </w:pPr>
                                    <w:r>
                                      <w:rPr>
                                        <w:sz w:val="18"/>
                                      </w:rPr>
                                      <w:t>Содержание</w:t>
                                    </w:r>
                                    <w:r>
                                      <w:rPr>
                                        <w:spacing w:val="-45"/>
                                        <w:sz w:val="18"/>
                                      </w:rPr>
                                      <w:t xml:space="preserve"> </w:t>
                                    </w:r>
                                  </w:p>
                                </w:txbxContent>
                              </wps:txbx>
                              <wps:bodyPr horzOverflow="overflow" vert="horz" lIns="0" tIns="0" rIns="0" bIns="0" rtlCol="0">
                                <a:noAutofit/>
                              </wps:bodyPr>
                            </wps:wsp>
                            <wps:wsp>
                              <wps:cNvPr id="67334" name="Rectangle 67334"/>
                              <wps:cNvSpPr/>
                              <wps:spPr>
                                <a:xfrm rot="-5399999">
                                  <a:off x="-344507" y="314205"/>
                                  <a:ext cx="1074318" cy="137729"/>
                                </a:xfrm>
                                <a:prstGeom prst="rect">
                                  <a:avLst/>
                                </a:prstGeom>
                                <a:ln>
                                  <a:noFill/>
                                </a:ln>
                              </wps:spPr>
                              <wps:txbx>
                                <w:txbxContent>
                                  <w:p w:rsidR="00092D06" w:rsidRDefault="00092D06">
                                    <w:pPr>
                                      <w:spacing w:after="160" w:line="259" w:lineRule="auto"/>
                                      <w:ind w:left="0" w:firstLine="0"/>
                                      <w:jc w:val="left"/>
                                    </w:pPr>
                                    <w:r>
                                      <w:rPr>
                                        <w:sz w:val="18"/>
                                      </w:rPr>
                                      <w:t>сельскохозяй-</w:t>
                                    </w:r>
                                  </w:p>
                                </w:txbxContent>
                              </wps:txbx>
                              <wps:bodyPr horzOverflow="overflow" vert="horz" lIns="0" tIns="0" rIns="0" bIns="0" rtlCol="0">
                                <a:noAutofit/>
                              </wps:bodyPr>
                            </wps:wsp>
                            <wps:wsp>
                              <wps:cNvPr id="67335" name="Rectangle 67335"/>
                              <wps:cNvSpPr/>
                              <wps:spPr>
                                <a:xfrm rot="-5399999">
                                  <a:off x="-62088" y="472837"/>
                                  <a:ext cx="757055" cy="137729"/>
                                </a:xfrm>
                                <a:prstGeom prst="rect">
                                  <a:avLst/>
                                </a:prstGeom>
                                <a:ln>
                                  <a:noFill/>
                                </a:ln>
                              </wps:spPr>
                              <wps:txbx>
                                <w:txbxContent>
                                  <w:p w:rsidR="00092D06" w:rsidRDefault="00092D06">
                                    <w:pPr>
                                      <w:spacing w:after="160" w:line="259" w:lineRule="auto"/>
                                      <w:ind w:left="0" w:firstLine="0"/>
                                      <w:jc w:val="left"/>
                                    </w:pPr>
                                    <w:r>
                                      <w:rPr>
                                        <w:sz w:val="18"/>
                                      </w:rPr>
                                      <w:t>ственных</w:t>
                                    </w:r>
                                    <w:r>
                                      <w:rPr>
                                        <w:spacing w:val="-45"/>
                                        <w:sz w:val="18"/>
                                      </w:rPr>
                                      <w:t xml:space="preserve"> </w:t>
                                    </w:r>
                                  </w:p>
                                </w:txbxContent>
                              </wps:txbx>
                              <wps:bodyPr horzOverflow="overflow" vert="horz" lIns="0" tIns="0" rIns="0" bIns="0" rtlCol="0">
                                <a:noAutofit/>
                              </wps:bodyPr>
                            </wps:wsp>
                            <wps:wsp>
                              <wps:cNvPr id="67336" name="Rectangle 67336"/>
                              <wps:cNvSpPr/>
                              <wps:spPr>
                                <a:xfrm rot="-5399999">
                                  <a:off x="-705" y="410433"/>
                                  <a:ext cx="881862" cy="137729"/>
                                </a:xfrm>
                                <a:prstGeom prst="rect">
                                  <a:avLst/>
                                </a:prstGeom>
                                <a:ln>
                                  <a:noFill/>
                                </a:ln>
                              </wps:spPr>
                              <wps:txbx>
                                <w:txbxContent>
                                  <w:p w:rsidR="00092D06" w:rsidRDefault="00092D06">
                                    <w:pPr>
                                      <w:spacing w:after="160" w:line="259" w:lineRule="auto"/>
                                      <w:ind w:left="0" w:firstLine="0"/>
                                      <w:jc w:val="left"/>
                                    </w:pPr>
                                    <w:r>
                                      <w:rPr>
                                        <w:sz w:val="18"/>
                                      </w:rPr>
                                      <w:t>животных:</w:t>
                                    </w:r>
                                    <w:r>
                                      <w:rPr>
                                        <w:spacing w:val="-45"/>
                                        <w:sz w:val="18"/>
                                      </w:rPr>
                                      <w:t xml:space="preserve"> </w:t>
                                    </w:r>
                                  </w:p>
                                </w:txbxContent>
                              </wps:txbx>
                              <wps:bodyPr horzOverflow="overflow" vert="horz" lIns="0" tIns="0" rIns="0" bIns="0" rtlCol="0">
                                <a:noAutofit/>
                              </wps:bodyPr>
                            </wps:wsp>
                            <wps:wsp>
                              <wps:cNvPr id="67337" name="Rectangle 67337"/>
                              <wps:cNvSpPr/>
                              <wps:spPr>
                                <a:xfrm rot="-5399999">
                                  <a:off x="92525" y="379878"/>
                                  <a:ext cx="942974" cy="137729"/>
                                </a:xfrm>
                                <a:prstGeom prst="rect">
                                  <a:avLst/>
                                </a:prstGeom>
                                <a:ln>
                                  <a:noFill/>
                                </a:ln>
                              </wps:spPr>
                              <wps:txbx>
                                <w:txbxContent>
                                  <w:p w:rsidR="00092D06" w:rsidRDefault="00092D06">
                                    <w:pPr>
                                      <w:spacing w:after="160" w:line="259" w:lineRule="auto"/>
                                      <w:ind w:left="0" w:firstLine="0"/>
                                      <w:jc w:val="left"/>
                                    </w:pPr>
                                    <w:r>
                                      <w:rPr>
                                        <w:sz w:val="18"/>
                                      </w:rPr>
                                      <w:t>помещение,</w:t>
                                    </w:r>
                                    <w:r>
                                      <w:rPr>
                                        <w:spacing w:val="-45"/>
                                        <w:sz w:val="18"/>
                                      </w:rPr>
                                      <w:t xml:space="preserve"> </w:t>
                                    </w:r>
                                  </w:p>
                                </w:txbxContent>
                              </wps:txbx>
                              <wps:bodyPr horzOverflow="overflow" vert="horz" lIns="0" tIns="0" rIns="0" bIns="0" rtlCol="0">
                                <a:noAutofit/>
                              </wps:bodyPr>
                            </wps:wsp>
                            <wps:wsp>
                              <wps:cNvPr id="67338" name="Rectangle 67338"/>
                              <wps:cNvSpPr/>
                              <wps:spPr>
                                <a:xfrm rot="-5399999">
                                  <a:off x="128597" y="292162"/>
                                  <a:ext cx="1118404" cy="137729"/>
                                </a:xfrm>
                                <a:prstGeom prst="rect">
                                  <a:avLst/>
                                </a:prstGeom>
                                <a:ln>
                                  <a:noFill/>
                                </a:ln>
                              </wps:spPr>
                              <wps:txbx>
                                <w:txbxContent>
                                  <w:p w:rsidR="00092D06" w:rsidRDefault="00092D06">
                                    <w:pPr>
                                      <w:spacing w:after="160" w:line="259" w:lineRule="auto"/>
                                      <w:ind w:left="0" w:firstLine="0"/>
                                      <w:jc w:val="left"/>
                                    </w:pPr>
                                    <w:r>
                                      <w:rPr>
                                        <w:sz w:val="18"/>
                                      </w:rPr>
                                      <w:t>оборудование,</w:t>
                                    </w:r>
                                    <w:r>
                                      <w:rPr>
                                        <w:spacing w:val="-45"/>
                                        <w:sz w:val="18"/>
                                      </w:rPr>
                                      <w:t xml:space="preserve"> </w:t>
                                    </w:r>
                                  </w:p>
                                </w:txbxContent>
                              </wps:txbx>
                              <wps:bodyPr horzOverflow="overflow" vert="horz" lIns="0" tIns="0" rIns="0" bIns="0" rtlCol="0">
                                <a:noAutofit/>
                              </wps:bodyPr>
                            </wps:wsp>
                            <wps:wsp>
                              <wps:cNvPr id="67339" name="Rectangle 67339"/>
                              <wps:cNvSpPr/>
                              <wps:spPr>
                                <a:xfrm rot="-5399999">
                                  <a:off x="262189" y="301968"/>
                                  <a:ext cx="1098793" cy="137729"/>
                                </a:xfrm>
                                <a:prstGeom prst="rect">
                                  <a:avLst/>
                                </a:prstGeom>
                                <a:ln>
                                  <a:noFill/>
                                </a:ln>
                              </wps:spPr>
                              <wps:txbx>
                                <w:txbxContent>
                                  <w:p w:rsidR="00092D06" w:rsidRDefault="00092D06">
                                    <w:pPr>
                                      <w:spacing w:after="160" w:line="259" w:lineRule="auto"/>
                                      <w:ind w:left="0" w:firstLine="0"/>
                                      <w:jc w:val="left"/>
                                    </w:pPr>
                                    <w:r>
                                      <w:rPr>
                                        <w:sz w:val="18"/>
                                      </w:rPr>
                                      <w:t>уход.</w:t>
                                    </w:r>
                                    <w:r>
                                      <w:rPr>
                                        <w:spacing w:val="-208"/>
                                        <w:sz w:val="18"/>
                                      </w:rPr>
                                      <w:t xml:space="preserve"> </w:t>
                                    </w:r>
                                    <w:r>
                                      <w:rPr>
                                        <w:sz w:val="18"/>
                                      </w:rPr>
                                      <w:t>Разведе-</w:t>
                                    </w:r>
                                  </w:p>
                                </w:txbxContent>
                              </wps:txbx>
                              <wps:bodyPr horzOverflow="overflow" vert="horz" lIns="0" tIns="0" rIns="0" bIns="0" rtlCol="0">
                                <a:noAutofit/>
                              </wps:bodyPr>
                            </wps:wsp>
                            <wps:wsp>
                              <wps:cNvPr id="67340" name="Rectangle 67340"/>
                              <wps:cNvSpPr/>
                              <wps:spPr>
                                <a:xfrm rot="-5399999">
                                  <a:off x="323420" y="239412"/>
                                  <a:ext cx="1223905" cy="137730"/>
                                </a:xfrm>
                                <a:prstGeom prst="rect">
                                  <a:avLst/>
                                </a:prstGeom>
                                <a:ln>
                                  <a:noFill/>
                                </a:ln>
                              </wps:spPr>
                              <wps:txbx>
                                <w:txbxContent>
                                  <w:p w:rsidR="00092D06" w:rsidRDefault="00092D06">
                                    <w:pPr>
                                      <w:spacing w:after="160" w:line="259" w:lineRule="auto"/>
                                      <w:ind w:left="0" w:firstLine="0"/>
                                      <w:jc w:val="left"/>
                                    </w:pPr>
                                    <w:r>
                                      <w:rPr>
                                        <w:sz w:val="18"/>
                                      </w:rPr>
                                      <w:t>ние</w:t>
                                    </w:r>
                                    <w:r>
                                      <w:rPr>
                                        <w:spacing w:val="-208"/>
                                        <w:sz w:val="18"/>
                                      </w:rPr>
                                      <w:t xml:space="preserve"> </w:t>
                                    </w:r>
                                    <w:r>
                                      <w:rPr>
                                        <w:sz w:val="18"/>
                                      </w:rPr>
                                      <w:t>животных.</w:t>
                                    </w:r>
                                    <w:r>
                                      <w:rPr>
                                        <w:spacing w:val="-45"/>
                                        <w:sz w:val="18"/>
                                      </w:rPr>
                                      <w:t xml:space="preserve"> </w:t>
                                    </w:r>
                                  </w:p>
                                </w:txbxContent>
                              </wps:txbx>
                              <wps:bodyPr horzOverflow="overflow" vert="horz" lIns="0" tIns="0" rIns="0" bIns="0" rtlCol="0">
                                <a:noAutofit/>
                              </wps:bodyPr>
                            </wps:wsp>
                            <wps:wsp>
                              <wps:cNvPr id="67341" name="Rectangle 67341"/>
                              <wps:cNvSpPr/>
                              <wps:spPr>
                                <a:xfrm rot="-5399999">
                                  <a:off x="468946" y="261150"/>
                                  <a:ext cx="1180428" cy="137730"/>
                                </a:xfrm>
                                <a:prstGeom prst="rect">
                                  <a:avLst/>
                                </a:prstGeom>
                                <a:ln>
                                  <a:noFill/>
                                </a:ln>
                              </wps:spPr>
                              <wps:txbx>
                                <w:txbxContent>
                                  <w:p w:rsidR="00092D06" w:rsidRDefault="00092D06">
                                    <w:pPr>
                                      <w:spacing w:after="160" w:line="259" w:lineRule="auto"/>
                                      <w:ind w:left="0" w:firstLine="0"/>
                                      <w:jc w:val="left"/>
                                    </w:pPr>
                                    <w:r>
                                      <w:rPr>
                                        <w:sz w:val="18"/>
                                      </w:rPr>
                                      <w:t>Породы</w:t>
                                    </w:r>
                                    <w:r>
                                      <w:rPr>
                                        <w:spacing w:val="-208"/>
                                        <w:sz w:val="18"/>
                                      </w:rPr>
                                      <w:t xml:space="preserve"> </w:t>
                                    </w:r>
                                    <w:r>
                                      <w:rPr>
                                        <w:sz w:val="18"/>
                                      </w:rPr>
                                      <w:t>живот-</w:t>
                                    </w:r>
                                  </w:p>
                                </w:txbxContent>
                              </wps:txbx>
                              <wps:bodyPr horzOverflow="overflow" vert="horz" lIns="0" tIns="0" rIns="0" bIns="0" rtlCol="0">
                                <a:noAutofit/>
                              </wps:bodyPr>
                            </wps:wsp>
                            <wps:wsp>
                              <wps:cNvPr id="67342" name="Rectangle 67342"/>
                              <wps:cNvSpPr/>
                              <wps:spPr>
                                <a:xfrm rot="-5399999">
                                  <a:off x="622681" y="291099"/>
                                  <a:ext cx="1120532" cy="137730"/>
                                </a:xfrm>
                                <a:prstGeom prst="rect">
                                  <a:avLst/>
                                </a:prstGeom>
                                <a:ln>
                                  <a:noFill/>
                                </a:ln>
                              </wps:spPr>
                              <wps:txbx>
                                <w:txbxContent>
                                  <w:p w:rsidR="00092D06" w:rsidRDefault="00092D06">
                                    <w:pPr>
                                      <w:spacing w:after="160" w:line="259" w:lineRule="auto"/>
                                      <w:ind w:left="0" w:firstLine="0"/>
                                      <w:jc w:val="left"/>
                                    </w:pPr>
                                    <w:r>
                                      <w:rPr>
                                        <w:sz w:val="18"/>
                                      </w:rPr>
                                      <w:t>ных,</w:t>
                                    </w:r>
                                    <w:r>
                                      <w:rPr>
                                        <w:spacing w:val="-208"/>
                                        <w:sz w:val="18"/>
                                      </w:rPr>
                                      <w:t xml:space="preserve"> </w:t>
                                    </w:r>
                                    <w:r>
                                      <w:rPr>
                                        <w:sz w:val="18"/>
                                      </w:rPr>
                                      <w:t>их</w:t>
                                    </w:r>
                                    <w:r>
                                      <w:rPr>
                                        <w:spacing w:val="-208"/>
                                        <w:sz w:val="18"/>
                                      </w:rPr>
                                      <w:t xml:space="preserve"> </w:t>
                                    </w:r>
                                    <w:r>
                                      <w:rPr>
                                        <w:sz w:val="18"/>
                                      </w:rPr>
                                      <w:t>созда-</w:t>
                                    </w:r>
                                  </w:p>
                                </w:txbxContent>
                              </wps:txbx>
                              <wps:bodyPr horzOverflow="overflow" vert="horz" lIns="0" tIns="0" rIns="0" bIns="0" rtlCol="0">
                                <a:noAutofit/>
                              </wps:bodyPr>
                            </wps:wsp>
                            <wps:wsp>
                              <wps:cNvPr id="67343" name="Rectangle 67343"/>
                              <wps:cNvSpPr/>
                              <wps:spPr>
                                <a:xfrm rot="-5399999">
                                  <a:off x="1144834" y="689465"/>
                                  <a:ext cx="323800" cy="137729"/>
                                </a:xfrm>
                                <a:prstGeom prst="rect">
                                  <a:avLst/>
                                </a:prstGeom>
                                <a:ln>
                                  <a:noFill/>
                                </a:ln>
                              </wps:spPr>
                              <wps:txbx>
                                <w:txbxContent>
                                  <w:p w:rsidR="00092D06" w:rsidRDefault="00092D06">
                                    <w:pPr>
                                      <w:spacing w:after="160" w:line="259" w:lineRule="auto"/>
                                      <w:ind w:left="0" w:firstLine="0"/>
                                      <w:jc w:val="left"/>
                                    </w:pPr>
                                    <w:r>
                                      <w:rPr>
                                        <w:sz w:val="18"/>
                                      </w:rPr>
                                      <w:t>ние)</w:t>
                                    </w:r>
                                  </w:p>
                                </w:txbxContent>
                              </wps:txbx>
                              <wps:bodyPr horzOverflow="overflow" vert="horz" lIns="0" tIns="0" rIns="0" bIns="0" rtlCol="0">
                                <a:noAutofit/>
                              </wps:bodyPr>
                            </wps:wsp>
                          </wpg:wgp>
                        </a:graphicData>
                      </a:graphic>
                    </wp:inline>
                  </w:drawing>
                </mc:Choice>
                <mc:Fallback>
                  <w:pict>
                    <v:group id="Group 649418" o:spid="_x0000_s3755" style="width:105.6pt;height:72.45pt;mso-position-horizontal-relative:char;mso-position-vertical-relative:line" coordsize="13414,9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">
                      <v:rect id="Rectangle 648897" o:spid="_x0000_s3756" style="position:absolute;left:-776;top:7048;width:1015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F9iMgA&#10;AADfAAAADwAAAGRycy9kb3ducmV2LnhtbESPW2vCQBSE34X+h+UU+qYbRTRGVymFkr5UqDf6eJo9&#10;uWD2bMyuGv99VxB8HGbmG2ax6kwtLtS6yrKC4SACQZxZXXGhYLf97McgnEfWWFsmBTdysFq+9BaY&#10;aHvlH7psfCEChF2CCkrvm0RKl5Vk0A1sQxy83LYGfZBtIXWL1wA3tRxF0UQarDgslNjQR0nZcXM2&#10;CvbD7fmQuvUf/+an6fjbp+u8SJV6e+3e5yA8df4ZfrS/tILJOI5nU7j/CV9ALv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gX2I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w:t>
                              </w:r>
                            </w:p>
                          </w:txbxContent>
                        </v:textbox>
                      </v:rect>
                      <v:rect id="Rectangle 648898" o:spid="_x0000_s3757" style="position:absolute;left:-4592;top:3234;width:10149;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7p+sUA&#10;AADfAAAADwAAAGRycy9kb3ducmV2LnhtbERPy2rCQBTdF/yH4Qru6kQRTaOjiCDppoLaFpfXzM0D&#10;M3diZtT07zsLweXhvBerztTiTq2rLCsYDSMQxJnVFRcKvo/b9xiE88gaa8uk4I8crJa9twUm2j54&#10;T/eDL0QIYZeggtL7JpHSZSUZdEPbEAcut61BH2BbSN3iI4SbWo6jaCoNVhwaSmxoU1J2OdyMgp/R&#10;8fabut2ZT/l1Nvny6S4vUqUG/W49B+Gp8y/x0/2pFUwncfwRBoc/4QvI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Hun6xQAAAN8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Содержание</w:t>
                              </w:r>
                              <w:r>
                                <w:rPr>
                                  <w:spacing w:val="-45"/>
                                  <w:sz w:val="18"/>
                                </w:rPr>
                                <w:t xml:space="preserve"> </w:t>
                              </w:r>
                            </w:p>
                          </w:txbxContent>
                        </v:textbox>
                      </v:rect>
                      <v:rect id="Rectangle 67334" o:spid="_x0000_s3758" style="position:absolute;left:-3445;top:3142;width:10742;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SvSMcA&#10;AADeAAAADwAAAGRycy9kb3ducmV2LnhtbESPW2vCQBSE3wv9D8sp+FY3VlFJ3QQRJH2p4BUfj9mT&#10;C82eTbOrpv/eLRT6OMzMN8wi7U0jbtS52rKC0TACQZxbXXOp4LBfv85BOI+ssbFMCn7IQZo8Py0w&#10;1vbOW7rtfCkChF2MCirv21hKl1dk0A1tSxy8wnYGfZBdKXWH9wA3jXyLoqk0WHNYqLClVUX51+5q&#10;FBxH++spc5sLn4vv2eTTZ5uizJQavPTLdxCeev8f/mt/aAXT2Xg8gd874QrI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T0r0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сельскохозяй-</w:t>
                              </w:r>
                            </w:p>
                          </w:txbxContent>
                        </v:textbox>
                      </v:rect>
                      <v:rect id="Rectangle 67335" o:spid="_x0000_s3759" style="position:absolute;left:-622;top:4728;width:7571;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gK08gA&#10;AADeAAAADwAAAGRycy9kb3ducmV2LnhtbESPT2vCQBTE74V+h+UVvNVNtNUS3YgIJV4qVG3p8Zl9&#10;+YPZt2l21fjtu0LB4zAzv2Hmi9404kydqy0riIcRCOLc6ppLBfvd+/MbCOeRNTaWScGVHCzSx4c5&#10;Jtpe+JPOW1+KAGGXoILK+zaR0uUVGXRD2xIHr7CdQR9kV0rd4SXATSNHUTSRBmsOCxW2tKooP25P&#10;RsFXvDt9Z25z4J/id/ry4bNNUWZKDZ765QyEp97fw//ttVYwmY7Hr3C7E66ATP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7uArT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ственных</w:t>
                              </w:r>
                              <w:r>
                                <w:rPr>
                                  <w:spacing w:val="-45"/>
                                  <w:sz w:val="18"/>
                                </w:rPr>
                                <w:t xml:space="preserve"> </w:t>
                              </w:r>
                            </w:p>
                          </w:txbxContent>
                        </v:textbox>
                      </v:rect>
                      <v:rect id="Rectangle 67336" o:spid="_x0000_s3760" style="position:absolute;left:-8;top:4104;width:881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qUpMcA&#10;AADeAAAADwAAAGRycy9kb3ducmV2LnhtbESPW2vCQBSE34X+h+UIfdONF2JJXaUIkr4oqK34eJo9&#10;uWD2bMyumv57tyD0cZiZb5j5sjO1uFHrKssKRsMIBHFmdcWFgq/DevAGwnlkjbVlUvBLDpaLl94c&#10;E23vvKPb3hciQNglqKD0vkmkdFlJBt3QNsTBy21r0AfZFlK3eA9wU8txFMXSYMVhocSGViVl5/3V&#10;KPgeHa7H1G1/+JRfZtONT7d5kSr12u8+3kF46vx/+Nn+1Ari2WQSw9+dcAXk4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tqlK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животных:</w:t>
                              </w:r>
                              <w:r>
                                <w:rPr>
                                  <w:spacing w:val="-45"/>
                                  <w:sz w:val="18"/>
                                </w:rPr>
                                <w:t xml:space="preserve"> </w:t>
                              </w:r>
                            </w:p>
                          </w:txbxContent>
                        </v:textbox>
                      </v:rect>
                      <v:rect id="Rectangle 67337" o:spid="_x0000_s3761" style="position:absolute;left:925;top:3799;width:942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YxP8cA&#10;AADeAAAADwAAAGRycy9kb3ducmV2LnhtbESPW2vCQBSE34X+h+UIfdONF0xJXaUIkr4oqK34eJo9&#10;uWD2bMyumv57tyD0cZiZb5j5sjO1uFHrKssKRsMIBHFmdcWFgq/DevAGwnlkjbVlUvBLDpaLl94c&#10;E23vvKPb3hciQNglqKD0vkmkdFlJBt3QNsTBy21r0AfZFlK3eA9wU8txFM2kwYrDQokNrUrKzvur&#10;UfA9OlyPqdv+8Cm/xNONT7d5kSr12u8+3kF46vx/+Nn+1Apm8WQSw9+dcAXk4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QmMT/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помещение,</w:t>
                              </w:r>
                              <w:r>
                                <w:rPr>
                                  <w:spacing w:val="-45"/>
                                  <w:sz w:val="18"/>
                                </w:rPr>
                                <w:t xml:space="preserve"> </w:t>
                              </w:r>
                            </w:p>
                          </w:txbxContent>
                        </v:textbox>
                      </v:rect>
                      <v:rect id="Rectangle 67338" o:spid="_x0000_s3762" style="position:absolute;left:1286;top:2922;width:1118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mlTcMA&#10;AADeAAAADwAAAGRycy9kb3ducmV2LnhtbERPy4rCMBTdC/MP4Q6409QHKh2jDANSNwrjC5fX5vbB&#10;NDe1iVr/frIQXB7Oe75sTSXu1LjSsoJBPwJBnFpdcq7gsF/1ZiCcR9ZYWSYFT3KwXHx05hhr++Bf&#10;uu98LkIIuxgVFN7XsZQuLcig69uaOHCZbQz6AJtc6gYfIdxUchhFE2mw5NBQYE0/BaV/u5tRcBzs&#10;b6fEbS98zq7T8cYn2yxPlOp+tt9fIDy1/i1+uddawWQ6GoW94U64An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bmlTc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оборудование,</w:t>
                              </w:r>
                              <w:r>
                                <w:rPr>
                                  <w:spacing w:val="-45"/>
                                  <w:sz w:val="18"/>
                                </w:rPr>
                                <w:t xml:space="preserve"> </w:t>
                              </w:r>
                            </w:p>
                          </w:txbxContent>
                        </v:textbox>
                      </v:rect>
                      <v:rect id="Rectangle 67339" o:spid="_x0000_s3763" style="position:absolute;left:2622;top:3020;width:1098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UA1sgA&#10;AADeAAAADwAAAGRycy9kb3ducmV2LnhtbESPS2sCQRCE7wH/w9ABb3HWB5psHEUEWS8KahJy7Oz0&#10;PnCnZ90Zdf33jiDkWFTVV9R03ppKXKhxpWUF/V4Egji1uuRcwddh9fYOwnlkjZVlUnAjB/NZ52WK&#10;sbZX3tFl73MRIOxiVFB4X8dSurQgg65na+LgZbYx6INscqkbvAa4qeQgisbSYMlhocCalgWlx/3Z&#10;KPjuH84/idv+8W92mow2PtlmeaJU97VdfILw1Pr/8LO91grGk+HwAx53whWQs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69QDW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уход.</w:t>
                              </w:r>
                              <w:r>
                                <w:rPr>
                                  <w:spacing w:val="-208"/>
                                  <w:sz w:val="18"/>
                                </w:rPr>
                                <w:t xml:space="preserve"> </w:t>
                              </w:r>
                              <w:r>
                                <w:rPr>
                                  <w:sz w:val="18"/>
                                </w:rPr>
                                <w:t>Разведе-</w:t>
                              </w:r>
                            </w:p>
                          </w:txbxContent>
                        </v:textbox>
                      </v:rect>
                      <v:rect id="Rectangle 67340" o:spid="_x0000_s3764" style="position:absolute;left:3235;top:2394;width:1223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naNsUA&#10;AADeAAAADwAAAGRycy9kb3ducmV2LnhtbESPy4rCMBSG9wO+QzjC7MbUCyrVKCJIZzOCV1wem9ML&#10;Nie1idp5e7MYmOXPf+ObL1tTiSc1rrSsoN+LQBCnVpecKzgeNl9TEM4ja6wsk4JfcrBcdD7mGGv7&#10;4h099z4XYYRdjAoK7+tYSpcWZND1bE0cvMw2Bn2QTS51g68wbio5iKKxNFhyeCiwpnVB6W3/MApO&#10;/cPjnLjtlS/ZfTL68ck2yxOlPrvtagbCU+v/w3/tb61gPBmOAkDACSggF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ydo2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ние</w:t>
                              </w:r>
                              <w:r>
                                <w:rPr>
                                  <w:spacing w:val="-208"/>
                                  <w:sz w:val="18"/>
                                </w:rPr>
                                <w:t xml:space="preserve"> </w:t>
                              </w:r>
                              <w:r>
                                <w:rPr>
                                  <w:sz w:val="18"/>
                                </w:rPr>
                                <w:t>животных.</w:t>
                              </w:r>
                              <w:r>
                                <w:rPr>
                                  <w:spacing w:val="-45"/>
                                  <w:sz w:val="18"/>
                                </w:rPr>
                                <w:t xml:space="preserve"> </w:t>
                              </w:r>
                            </w:p>
                          </w:txbxContent>
                        </v:textbox>
                      </v:rect>
                      <v:rect id="Rectangle 67341" o:spid="_x0000_s3765" style="position:absolute;left:4689;top:2612;width:1180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V/rccA&#10;AADeAAAADwAAAGRycy9kb3ducmV2LnhtbESPT2vCQBTE74LfYXlCb7qJFZXoKiKU9FKhWsXjM/vy&#10;B7Nv0+yq6bfvFoQeh5n5DbNcd6YWd2pdZVlBPIpAEGdWV1wo+Dq8DecgnEfWWFsmBT/kYL3q95aY&#10;aPvgT7rvfSEChF2CCkrvm0RKl5Vk0I1sQxy83LYGfZBtIXWLjwA3tRxH0VQarDgslNjQtqTsur8Z&#10;Bcf4cDulbnfhc/49m3z4dJcXqVIvg26zAOGp8//hZ/tdK5jOXicx/N0JV0C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yFf6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Породы</w:t>
                              </w:r>
                              <w:r>
                                <w:rPr>
                                  <w:spacing w:val="-208"/>
                                  <w:sz w:val="18"/>
                                </w:rPr>
                                <w:t xml:space="preserve"> </w:t>
                              </w:r>
                              <w:r>
                                <w:rPr>
                                  <w:sz w:val="18"/>
                                </w:rPr>
                                <w:t>живот-</w:t>
                              </w:r>
                            </w:p>
                          </w:txbxContent>
                        </v:textbox>
                      </v:rect>
                      <v:rect id="Rectangle 67342" o:spid="_x0000_s3766" style="position:absolute;left:6226;top:2911;width:1120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fh2scA&#10;AADeAAAADwAAAGRycy9kb3ducmV2LnhtbESPT2vCQBTE74LfYXlCb7rRipHoKqVQ4kWh2orHZ/bl&#10;D2bfptlV02/fLQgeh5n5DbNcd6YWN2pdZVnBeBSBIM6srrhQ8HX4GM5BOI+ssbZMCn7JwXrV7y0x&#10;0fbOn3Tb+0IECLsEFZTeN4mULivJoBvZhjh4uW0N+iDbQuoW7wFuajmJopk0WHFYKLGh95Kyy/5q&#10;FHyPD9dj6nZnPuU/8XTr011epEq9DLq3BQhPnX+GH+2NVjCLX6cT+L8TroB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xX4d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ных,</w:t>
                              </w:r>
                              <w:r>
                                <w:rPr>
                                  <w:spacing w:val="-208"/>
                                  <w:sz w:val="18"/>
                                </w:rPr>
                                <w:t xml:space="preserve"> </w:t>
                              </w:r>
                              <w:r>
                                <w:rPr>
                                  <w:sz w:val="18"/>
                                </w:rPr>
                                <w:t>их</w:t>
                              </w:r>
                              <w:r>
                                <w:rPr>
                                  <w:spacing w:val="-208"/>
                                  <w:sz w:val="18"/>
                                </w:rPr>
                                <w:t xml:space="preserve"> </w:t>
                              </w:r>
                              <w:r>
                                <w:rPr>
                                  <w:sz w:val="18"/>
                                </w:rPr>
                                <w:t>созда-</w:t>
                              </w:r>
                            </w:p>
                          </w:txbxContent>
                        </v:textbox>
                      </v:rect>
                      <v:rect id="Rectangle 67343" o:spid="_x0000_s3767" style="position:absolute;left:11448;top:6894;width:323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tEQccA&#10;AADeAAAADwAAAGRycy9kb3ducmV2LnhtbESPW2vCQBSE3wv9D8sp+FY3VlFJ3QQRJH2p4BUfj9mT&#10;C82eTbOrpv/eLRT6OMzMN8wi7U0jbtS52rKC0TACQZxbXXOp4LBfv85BOI+ssbFMCn7IQZo8Py0w&#10;1vbOW7rtfCkChF2MCirv21hKl1dk0A1tSxy8wnYGfZBdKXWH9wA3jXyLoqk0WHNYqLClVUX51+5q&#10;FBxH++spc5sLn4vv2eTTZ5uizJQavPTLdxCeev8f/mt/aAXT2Xgyht874QrI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MbREH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ние)</w:t>
                              </w:r>
                            </w:p>
                          </w:txbxContent>
                        </v:textbox>
                      </v:rect>
                      <w10:anchorlock/>
                    </v:group>
                  </w:pict>
                </mc:Fallback>
              </mc:AlternateContent>
            </w:r>
          </w:p>
        </w:tc>
        <w:tc>
          <w:tcPr>
            <w:tcW w:w="3288"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2" w:firstLine="0"/>
              <w:jc w:val="left"/>
            </w:pPr>
            <w:r>
              <w:rPr>
                <w:rFonts w:ascii="Calibri" w:eastAsia="Calibri" w:hAnsi="Calibri" w:cs="Calibri"/>
                <w:noProof/>
                <w:color w:val="000000"/>
                <w:sz w:val="22"/>
              </w:rPr>
              <mc:AlternateContent>
                <mc:Choice Requires="wpg">
                  <w:drawing>
                    <wp:inline distT="0" distB="0" distL="0" distR="0">
                      <wp:extent cx="1465212" cy="860222"/>
                      <wp:effectExtent l="0" t="0" r="0" b="0"/>
                      <wp:docPr id="649434" name="Group 649434"/>
                      <wp:cNvGraphicFramePr/>
                      <a:graphic xmlns:a="http://schemas.openxmlformats.org/drawingml/2006/main">
                        <a:graphicData uri="http://schemas.microsoft.com/office/word/2010/wordprocessingGroup">
                          <wpg:wgp>
                            <wpg:cNvGrpSpPr/>
                            <wpg:grpSpPr>
                              <a:xfrm>
                                <a:off x="0" y="0"/>
                                <a:ext cx="1465212" cy="860222"/>
                                <a:chOff x="0" y="0"/>
                                <a:chExt cx="1465212" cy="860222"/>
                              </a:xfrm>
                            </wpg:grpSpPr>
                            <wps:wsp>
                              <wps:cNvPr id="67376" name="Rectangle 67376"/>
                              <wps:cNvSpPr/>
                              <wps:spPr>
                                <a:xfrm rot="-5399999">
                                  <a:off x="-324466" y="391205"/>
                                  <a:ext cx="800456" cy="137578"/>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w:t>
                                    </w:r>
                                  </w:p>
                                </w:txbxContent>
                              </wps:txbx>
                              <wps:bodyPr horzOverflow="overflow" vert="horz" lIns="0" tIns="0" rIns="0" bIns="0" rtlCol="0">
                                <a:noAutofit/>
                              </wps:bodyPr>
                            </wps:wsp>
                            <wps:wsp>
                              <wps:cNvPr id="67377" name="Rectangle 67377"/>
                              <wps:cNvSpPr/>
                              <wps:spPr>
                                <a:xfrm rot="-5399999">
                                  <a:off x="50622" y="171268"/>
                                  <a:ext cx="36485" cy="137730"/>
                                </a:xfrm>
                                <a:prstGeom prst="rect">
                                  <a:avLst/>
                                </a:prstGeom>
                                <a:ln>
                                  <a:noFill/>
                                </a:ln>
                              </wps:spPr>
                              <wps:txbx>
                                <w:txbxContent>
                                  <w:p w:rsidR="00092D06" w:rsidRDefault="00092D06">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67378" name="Rectangle 67378"/>
                              <wps:cNvSpPr/>
                              <wps:spPr>
                                <a:xfrm rot="-5399999">
                                  <a:off x="-201609" y="397096"/>
                                  <a:ext cx="788523" cy="137729"/>
                                </a:xfrm>
                                <a:prstGeom prst="rect">
                                  <a:avLst/>
                                </a:prstGeom>
                                <a:ln>
                                  <a:noFill/>
                                </a:ln>
                              </wps:spPr>
                              <wps:txbx>
                                <w:txbxContent>
                                  <w:p w:rsidR="00092D06" w:rsidRDefault="00092D06">
                                    <w:pPr>
                                      <w:spacing w:after="160" w:line="259" w:lineRule="auto"/>
                                      <w:ind w:left="0" w:firstLine="0"/>
                                      <w:jc w:val="left"/>
                                    </w:pPr>
                                    <w:r>
                                      <w:rPr>
                                        <w:sz w:val="18"/>
                                      </w:rPr>
                                      <w:t>Элементы</w:t>
                                    </w:r>
                                    <w:r>
                                      <w:rPr>
                                        <w:spacing w:val="-45"/>
                                        <w:sz w:val="18"/>
                                      </w:rPr>
                                      <w:t xml:space="preserve"> </w:t>
                                    </w:r>
                                  </w:p>
                                </w:txbxContent>
                              </wps:txbx>
                              <wps:bodyPr horzOverflow="overflow" vert="horz" lIns="0" tIns="0" rIns="0" bIns="0" rtlCol="0">
                                <a:noAutofit/>
                              </wps:bodyPr>
                            </wps:wsp>
                            <wps:wsp>
                              <wps:cNvPr id="67379" name="Rectangle 67379"/>
                              <wps:cNvSpPr/>
                              <wps:spPr>
                                <a:xfrm rot="-5399999">
                                  <a:off x="-136425" y="338493"/>
                                  <a:ext cx="905729" cy="137730"/>
                                </a:xfrm>
                                <a:prstGeom prst="rect">
                                  <a:avLst/>
                                </a:prstGeom>
                                <a:ln>
                                  <a:noFill/>
                                </a:ln>
                              </wps:spPr>
                              <wps:txbx>
                                <w:txbxContent>
                                  <w:p w:rsidR="00092D06" w:rsidRDefault="00092D06">
                                    <w:pPr>
                                      <w:spacing w:after="160" w:line="259" w:lineRule="auto"/>
                                      <w:ind w:left="0" w:firstLine="0"/>
                                      <w:jc w:val="left"/>
                                    </w:pPr>
                                    <w:r>
                                      <w:rPr>
                                        <w:sz w:val="18"/>
                                      </w:rPr>
                                      <w:t>технологии</w:t>
                                    </w:r>
                                    <w:r>
                                      <w:rPr>
                                        <w:spacing w:val="-45"/>
                                        <w:sz w:val="18"/>
                                      </w:rPr>
                                      <w:t xml:space="preserve"> </w:t>
                                    </w:r>
                                  </w:p>
                                </w:txbxContent>
                              </wps:txbx>
                              <wps:bodyPr horzOverflow="overflow" vert="horz" lIns="0" tIns="0" rIns="0" bIns="0" rtlCol="0">
                                <a:noAutofit/>
                              </wps:bodyPr>
                            </wps:wsp>
                            <wps:wsp>
                              <wps:cNvPr id="67380" name="Rectangle 67380"/>
                              <wps:cNvSpPr/>
                              <wps:spPr>
                                <a:xfrm rot="-5399999">
                                  <a:off x="-112971" y="238160"/>
                                  <a:ext cx="1106394" cy="137730"/>
                                </a:xfrm>
                                <a:prstGeom prst="rect">
                                  <a:avLst/>
                                </a:prstGeom>
                                <a:ln>
                                  <a:noFill/>
                                </a:ln>
                              </wps:spPr>
                              <wps:txbx>
                                <w:txbxContent>
                                  <w:p w:rsidR="00092D06" w:rsidRDefault="00092D06">
                                    <w:pPr>
                                      <w:spacing w:after="160" w:line="259" w:lineRule="auto"/>
                                      <w:ind w:left="0" w:firstLine="0"/>
                                      <w:jc w:val="left"/>
                                    </w:pPr>
                                    <w:r>
                                      <w:rPr>
                                        <w:sz w:val="18"/>
                                      </w:rPr>
                                      <w:t>возделывания</w:t>
                                    </w:r>
                                    <w:r>
                                      <w:rPr>
                                        <w:spacing w:val="-45"/>
                                        <w:sz w:val="18"/>
                                      </w:rPr>
                                      <w:t xml:space="preserve"> </w:t>
                                    </w:r>
                                  </w:p>
                                </w:txbxContent>
                              </wps:txbx>
                              <wps:bodyPr horzOverflow="overflow" vert="horz" lIns="0" tIns="0" rIns="0" bIns="0" rtlCol="0">
                                <a:noAutofit/>
                              </wps:bodyPr>
                            </wps:wsp>
                            <wps:wsp>
                              <wps:cNvPr id="67381" name="Rectangle 67381"/>
                              <wps:cNvSpPr/>
                              <wps:spPr>
                                <a:xfrm rot="-5399999">
                                  <a:off x="26853" y="254198"/>
                                  <a:ext cx="1074318" cy="137730"/>
                                </a:xfrm>
                                <a:prstGeom prst="rect">
                                  <a:avLst/>
                                </a:prstGeom>
                                <a:ln>
                                  <a:noFill/>
                                </a:ln>
                              </wps:spPr>
                              <wps:txbx>
                                <w:txbxContent>
                                  <w:p w:rsidR="00092D06" w:rsidRDefault="00092D06">
                                    <w:pPr>
                                      <w:spacing w:after="160" w:line="259" w:lineRule="auto"/>
                                      <w:ind w:left="0" w:firstLine="0"/>
                                      <w:jc w:val="left"/>
                                    </w:pPr>
                                    <w:r>
                                      <w:rPr>
                                        <w:sz w:val="18"/>
                                      </w:rPr>
                                      <w:t>сельскохозяй-</w:t>
                                    </w:r>
                                  </w:p>
                                </w:txbxContent>
                              </wps:txbx>
                              <wps:bodyPr horzOverflow="overflow" vert="horz" lIns="0" tIns="0" rIns="0" bIns="0" rtlCol="0">
                                <a:noAutofit/>
                              </wps:bodyPr>
                            </wps:wsp>
                            <wps:wsp>
                              <wps:cNvPr id="67382" name="Rectangle 67382"/>
                              <wps:cNvSpPr/>
                              <wps:spPr>
                                <a:xfrm rot="-5399999">
                                  <a:off x="309272" y="412829"/>
                                  <a:ext cx="757055" cy="137730"/>
                                </a:xfrm>
                                <a:prstGeom prst="rect">
                                  <a:avLst/>
                                </a:prstGeom>
                                <a:ln>
                                  <a:noFill/>
                                </a:ln>
                              </wps:spPr>
                              <wps:txbx>
                                <w:txbxContent>
                                  <w:p w:rsidR="00092D06" w:rsidRDefault="00092D06">
                                    <w:pPr>
                                      <w:spacing w:after="160" w:line="259" w:lineRule="auto"/>
                                      <w:ind w:left="0" w:firstLine="0"/>
                                      <w:jc w:val="left"/>
                                    </w:pPr>
                                    <w:r>
                                      <w:rPr>
                                        <w:sz w:val="18"/>
                                      </w:rPr>
                                      <w:t>ственных</w:t>
                                    </w:r>
                                    <w:r>
                                      <w:rPr>
                                        <w:spacing w:val="-45"/>
                                        <w:sz w:val="18"/>
                                      </w:rPr>
                                      <w:t xml:space="preserve"> </w:t>
                                    </w:r>
                                  </w:p>
                                </w:txbxContent>
                              </wps:txbx>
                              <wps:bodyPr horzOverflow="overflow" vert="horz" lIns="0" tIns="0" rIns="0" bIns="0" rtlCol="0">
                                <a:noAutofit/>
                              </wps:bodyPr>
                            </wps:wsp>
                            <wps:wsp>
                              <wps:cNvPr id="67383" name="Rectangle 67383"/>
                              <wps:cNvSpPr/>
                              <wps:spPr>
                                <a:xfrm rot="-5399999">
                                  <a:off x="507320" y="487090"/>
                                  <a:ext cx="608533" cy="137730"/>
                                </a:xfrm>
                                <a:prstGeom prst="rect">
                                  <a:avLst/>
                                </a:prstGeom>
                                <a:ln>
                                  <a:noFill/>
                                </a:ln>
                              </wps:spPr>
                              <wps:txbx>
                                <w:txbxContent>
                                  <w:p w:rsidR="00092D06" w:rsidRDefault="00092D06">
                                    <w:pPr>
                                      <w:spacing w:after="160" w:line="259" w:lineRule="auto"/>
                                      <w:ind w:left="0" w:firstLine="0"/>
                                      <w:jc w:val="left"/>
                                    </w:pPr>
                                    <w:r>
                                      <w:rPr>
                                        <w:sz w:val="18"/>
                                      </w:rPr>
                                      <w:t>культур</w:t>
                                    </w:r>
                                  </w:p>
                                </w:txbxContent>
                              </wps:txbx>
                              <wps:bodyPr horzOverflow="overflow" vert="horz" lIns="0" tIns="0" rIns="0" bIns="0" rtlCol="0">
                                <a:noAutofit/>
                              </wps:bodyPr>
                            </wps:wsp>
                            <wps:wsp>
                              <wps:cNvPr id="648899" name="Rectangle 648899"/>
                              <wps:cNvSpPr/>
                              <wps:spPr>
                                <a:xfrm rot="-5399999">
                                  <a:off x="772862" y="628846"/>
                                  <a:ext cx="1144095" cy="137730"/>
                                </a:xfrm>
                                <a:prstGeom prst="rect">
                                  <a:avLst/>
                                </a:prstGeom>
                                <a:ln>
                                  <a:noFill/>
                                </a:ln>
                              </wps:spPr>
                              <wps:txbx>
                                <w:txbxContent>
                                  <w:p w:rsidR="00092D06" w:rsidRDefault="00092D06">
                                    <w:pPr>
                                      <w:spacing w:after="160" w:line="259" w:lineRule="auto"/>
                                      <w:ind w:left="0" w:firstLine="0"/>
                                      <w:jc w:val="left"/>
                                    </w:pPr>
                                    <w:r>
                                      <w:rPr>
                                        <w:sz w:val="18"/>
                                      </w:rPr>
                                      <w:t>(</w:t>
                                    </w:r>
                                  </w:p>
                                </w:txbxContent>
                              </wps:txbx>
                              <wps:bodyPr horzOverflow="overflow" vert="horz" lIns="0" tIns="0" rIns="0" bIns="0" rtlCol="0">
                                <a:noAutofit/>
                              </wps:bodyPr>
                            </wps:wsp>
                            <wps:wsp>
                              <wps:cNvPr id="648900" name="Rectangle 648900"/>
                              <wps:cNvSpPr/>
                              <wps:spPr>
                                <a:xfrm rot="-5399999">
                                  <a:off x="342751" y="198734"/>
                                  <a:ext cx="1144095" cy="137730"/>
                                </a:xfrm>
                                <a:prstGeom prst="rect">
                                  <a:avLst/>
                                </a:prstGeom>
                                <a:ln>
                                  <a:noFill/>
                                </a:ln>
                              </wps:spPr>
                              <wps:txbx>
                                <w:txbxContent>
                                  <w:p w:rsidR="00092D06" w:rsidRDefault="00092D06">
                                    <w:pPr>
                                      <w:spacing w:after="160" w:line="259" w:lineRule="auto"/>
                                      <w:ind w:left="0" w:firstLine="0"/>
                                      <w:jc w:val="left"/>
                                    </w:pPr>
                                    <w:r>
                                      <w:rPr>
                                        <w:sz w:val="18"/>
                                      </w:rPr>
                                      <w:t>выращивание</w:t>
                                    </w:r>
                                    <w:r>
                                      <w:rPr>
                                        <w:spacing w:val="-45"/>
                                        <w:sz w:val="18"/>
                                      </w:rPr>
                                      <w:t xml:space="preserve"> </w:t>
                                    </w:r>
                                  </w:p>
                                </w:txbxContent>
                              </wps:txbx>
                              <wps:bodyPr horzOverflow="overflow" vert="horz" lIns="0" tIns="0" rIns="0" bIns="0" rtlCol="0">
                                <a:noAutofit/>
                              </wps:bodyPr>
                            </wps:wsp>
                            <wps:wsp>
                              <wps:cNvPr id="67385" name="Rectangle 67385"/>
                              <wps:cNvSpPr/>
                              <wps:spPr>
                                <a:xfrm rot="-5399999">
                                  <a:off x="569355" y="301551"/>
                                  <a:ext cx="979611" cy="137730"/>
                                </a:xfrm>
                                <a:prstGeom prst="rect">
                                  <a:avLst/>
                                </a:prstGeom>
                                <a:ln>
                                  <a:noFill/>
                                </a:ln>
                              </wps:spPr>
                              <wps:txbx>
                                <w:txbxContent>
                                  <w:p w:rsidR="00092D06" w:rsidRDefault="00092D06">
                                    <w:pPr>
                                      <w:spacing w:after="160" w:line="259" w:lineRule="auto"/>
                                      <w:ind w:left="0" w:firstLine="0"/>
                                      <w:jc w:val="left"/>
                                    </w:pPr>
                                    <w:r>
                                      <w:rPr>
                                        <w:sz w:val="18"/>
                                      </w:rPr>
                                      <w:t>растений</w:t>
                                    </w:r>
                                    <w:r>
                                      <w:rPr>
                                        <w:spacing w:val="-208"/>
                                        <w:sz w:val="18"/>
                                      </w:rPr>
                                      <w:t xml:space="preserve"> </w:t>
                                    </w:r>
                                    <w:r>
                                      <w:rPr>
                                        <w:sz w:val="18"/>
                                      </w:rPr>
                                      <w:t>на</w:t>
                                    </w:r>
                                    <w:r>
                                      <w:rPr>
                                        <w:spacing w:val="-45"/>
                                        <w:sz w:val="18"/>
                                      </w:rPr>
                                      <w:t xml:space="preserve"> </w:t>
                                    </w:r>
                                  </w:p>
                                </w:txbxContent>
                              </wps:txbx>
                              <wps:bodyPr horzOverflow="overflow" vert="horz" lIns="0" tIns="0" rIns="0" bIns="0" rtlCol="0">
                                <a:noAutofit/>
                              </wps:bodyPr>
                            </wps:wsp>
                            <wps:wsp>
                              <wps:cNvPr id="67386" name="Rectangle 67386"/>
                              <wps:cNvSpPr/>
                              <wps:spPr>
                                <a:xfrm rot="-5399999">
                                  <a:off x="752050" y="360459"/>
                                  <a:ext cx="861795" cy="137730"/>
                                </a:xfrm>
                                <a:prstGeom prst="rect">
                                  <a:avLst/>
                                </a:prstGeom>
                                <a:ln>
                                  <a:noFill/>
                                </a:ln>
                              </wps:spPr>
                              <wps:txbx>
                                <w:txbxContent>
                                  <w:p w:rsidR="00092D06" w:rsidRDefault="00092D06">
                                    <w:pPr>
                                      <w:spacing w:after="160" w:line="259" w:lineRule="auto"/>
                                      <w:ind w:left="0" w:firstLine="0"/>
                                      <w:jc w:val="left"/>
                                    </w:pPr>
                                    <w:r>
                                      <w:rPr>
                                        <w:sz w:val="18"/>
                                      </w:rPr>
                                      <w:t>школьном/</w:t>
                                    </w:r>
                                  </w:p>
                                </w:txbxContent>
                              </wps:txbx>
                              <wps:bodyPr horzOverflow="overflow" vert="horz" lIns="0" tIns="0" rIns="0" bIns="0" rtlCol="0">
                                <a:noAutofit/>
                              </wps:bodyPr>
                            </wps:wsp>
                            <wps:wsp>
                              <wps:cNvPr id="67387" name="Rectangle 67387"/>
                              <wps:cNvSpPr/>
                              <wps:spPr>
                                <a:xfrm rot="-5399999">
                                  <a:off x="759846" y="244468"/>
                                  <a:ext cx="1093777" cy="137730"/>
                                </a:xfrm>
                                <a:prstGeom prst="rect">
                                  <a:avLst/>
                                </a:prstGeom>
                                <a:ln>
                                  <a:noFill/>
                                </a:ln>
                              </wps:spPr>
                              <wps:txbx>
                                <w:txbxContent>
                                  <w:p w:rsidR="00092D06" w:rsidRDefault="00092D06">
                                    <w:pPr>
                                      <w:spacing w:after="160" w:line="259" w:lineRule="auto"/>
                                      <w:ind w:left="0" w:firstLine="0"/>
                                      <w:jc w:val="left"/>
                                    </w:pPr>
                                    <w:r>
                                      <w:rPr>
                                        <w:sz w:val="18"/>
                                      </w:rPr>
                                      <w:t>приусадебном</w:t>
                                    </w:r>
                                    <w:r>
                                      <w:rPr>
                                        <w:spacing w:val="-45"/>
                                        <w:sz w:val="18"/>
                                      </w:rPr>
                                      <w:t xml:space="preserve"> </w:t>
                                    </w:r>
                                  </w:p>
                                </w:txbxContent>
                              </wps:txbx>
                              <wps:bodyPr horzOverflow="overflow" vert="horz" lIns="0" tIns="0" rIns="0" bIns="0" rtlCol="0">
                                <a:noAutofit/>
                              </wps:bodyPr>
                            </wps:wsp>
                            <wps:wsp>
                              <wps:cNvPr id="67388" name="Rectangle 67388"/>
                              <wps:cNvSpPr/>
                              <wps:spPr>
                                <a:xfrm rot="-5399999">
                                  <a:off x="1110521" y="471357"/>
                                  <a:ext cx="640000" cy="137730"/>
                                </a:xfrm>
                                <a:prstGeom prst="rect">
                                  <a:avLst/>
                                </a:prstGeom>
                                <a:ln>
                                  <a:noFill/>
                                </a:ln>
                              </wps:spPr>
                              <wps:txbx>
                                <w:txbxContent>
                                  <w:p w:rsidR="00092D06" w:rsidRDefault="00092D06">
                                    <w:pPr>
                                      <w:spacing w:after="160" w:line="259" w:lineRule="auto"/>
                                      <w:ind w:left="0" w:firstLine="0"/>
                                      <w:jc w:val="left"/>
                                    </w:pPr>
                                    <w:r>
                                      <w:rPr>
                                        <w:sz w:val="18"/>
                                      </w:rPr>
                                      <w:t>участке)</w:t>
                                    </w:r>
                                  </w:p>
                                </w:txbxContent>
                              </wps:txbx>
                              <wps:bodyPr horzOverflow="overflow" vert="horz" lIns="0" tIns="0" rIns="0" bIns="0" rtlCol="0">
                                <a:noAutofit/>
                              </wps:bodyPr>
                            </wps:wsp>
                          </wpg:wgp>
                        </a:graphicData>
                      </a:graphic>
                    </wp:inline>
                  </w:drawing>
                </mc:Choice>
                <mc:Fallback>
                  <w:pict>
                    <v:group id="Group 649434" o:spid="_x0000_s3768" style="width:115.35pt;height:67.75pt;mso-position-horizontal-relative:char;mso-position-vertical-relative:line" coordsize="14652,8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">
                      <v:rect id="Rectangle 67376" o:spid="_x0000_s3769" style="position:absolute;left:-3246;top:3912;width:8005;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AtZMgA&#10;AADeAAAADwAAAGRycy9kb3ducmV2LnhtbESPT2vCQBTE70K/w/IKvelGWxKJriJCSS8Valrp8TX7&#10;8gezb2N21fTbdwuCx2FmfsMs14NpxYV611hWMJ1EIIgLqxuuFHzmr+M5COeRNbaWScEvOVivHkZL&#10;TLW98gdd9r4SAcIuRQW1910qpStqMugmtiMOXml7gz7IvpK6x2uAm1bOoiiWBhsOCzV2tK2pOO7P&#10;RsHXND8fMrf74e/ylLy8+2xXVplST4/DZgHC0+Dv4Vv7TSuIk+ckhv874QrI1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dAC1kyAAAAN4AAAAPAAAAAAAAAAAAAAAAAJgCAABk&#10;cnMvZG93bnJldi54bWxQSwUGAAAAAAQABAD1AAAAjQM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w:t>
                              </w:r>
                            </w:p>
                          </w:txbxContent>
                        </v:textbox>
                      </v:rect>
                      <v:rect id="Rectangle 67377" o:spid="_x0000_s3770" style="position:absolute;left:506;top:1712;width:36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yI/8gA&#10;AADeAAAADwAAAGRycy9kb3ducmV2LnhtbESPS2vDMBCE74X8B7GB3ho5aYmDazmUQnEvDTQvctxY&#10;6we1Vo6lJO6/rwqBHIeZ+YZJl4NpxYV611hWMJ1EIIgLqxuuFGw3H08LEM4ja2wtk4JfcrDMRg8p&#10;Jtpe+Zsua1+JAGGXoILa+y6R0hU1GXQT2xEHr7S9QR9kX0nd4zXATStnUTSXBhsOCzV29F5T8bM+&#10;GwW76ea8z93qyIfyFL98+XxVVrlSj+Ph7RWEp8Hfw7f2p1Ywj5/jGP7vhCsgs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yTIj/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 xml:space="preserve"> </w:t>
                              </w:r>
                            </w:p>
                          </w:txbxContent>
                        </v:textbox>
                      </v:rect>
                      <v:rect id="Rectangle 67378" o:spid="_x0000_s3771" style="position:absolute;left:-2017;top:3970;width:7886;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McjcQA&#10;AADeAAAADwAAAGRycy9kb3ducmV2LnhtbERPy2rCQBTdF/oPwy10VydaMZI6CUWQuFFQa+nyNnPz&#10;oJk7MTNq/HtnIXR5OO9FNphWXKh3jWUF41EEgriwuuFKwddh9TYH4TyyxtYyKbiRgyx9flpgou2V&#10;d3TZ+0qEEHYJKqi97xIpXVGTQTeyHXHgStsb9AH2ldQ9XkO4aeUkimbSYMOhocaOljUVf/uzUXAc&#10;H87fudv+8k95iqcbn2/LKlfq9WX4/ADhafD/4od7rRXM4vc47A13whWQ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THI3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Элементы</w:t>
                              </w:r>
                              <w:r>
                                <w:rPr>
                                  <w:spacing w:val="-45"/>
                                  <w:sz w:val="18"/>
                                </w:rPr>
                                <w:t xml:space="preserve"> </w:t>
                              </w:r>
                            </w:p>
                          </w:txbxContent>
                        </v:textbox>
                      </v:rect>
                      <v:rect id="Rectangle 67379" o:spid="_x0000_s3772" style="position:absolute;left:-1365;top:3385;width:905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5FscA&#10;AADeAAAADwAAAGRycy9kb3ducmV2LnhtbESPT2vCQBTE74V+h+UVvNWNVUwbXaUUJF4qqFV6fGZf&#10;/tDs25hdNX57tyB4HGbmN8x03planKl1lWUFg34EgjizuuJCwc928foOwnlkjbVlUnAlB/PZ89MU&#10;E20vvKbzxhciQNglqKD0vkmkdFlJBl3fNsTBy21r0AfZFlK3eAlwU8u3KBpLgxWHhRIb+iop+9uc&#10;jILdYHvap2514N/8GI++fbrKi1Sp3kv3OQHhqfOP8L291ArG8TD+gP874QrI2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yfuRb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технологии</w:t>
                              </w:r>
                              <w:r>
                                <w:rPr>
                                  <w:spacing w:val="-45"/>
                                  <w:sz w:val="18"/>
                                </w:rPr>
                                <w:t xml:space="preserve"> </w:t>
                              </w:r>
                            </w:p>
                          </w:txbxContent>
                        </v:textbox>
                      </v:rect>
                      <v:rect id="Rectangle 67380" o:spid="_x0000_s3773" style="position:absolute;left:-1130;top:2382;width:1106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BgrMYA&#10;AADeAAAADwAAAGRycy9kb3ducmV2LnhtbESPy2rCQBSG90LfYTiF7nRiW1RSRykFiRuFaisuTzMn&#10;F5o5E2cmJn37zkJw+fPf+JbrwTTiSs7XlhVMJwkI4tzqmksFX8fNeAHCB2SNjWVS8Ece1quH0RJT&#10;bXv+pOshlCKOsE9RQRVCm0rp84oM+oltiaNXWGcwROlKqR32cdw08jlJZtJgzfGhwpY+Ksp/D51R&#10;8D09dqfM73/4XFzmr7uQ7YsyU+rpcXh/AxFoCPfwrb3VCmbzl0UEiDgRBeTq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HBgrM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возделывания</w:t>
                              </w:r>
                              <w:r>
                                <w:rPr>
                                  <w:spacing w:val="-45"/>
                                  <w:sz w:val="18"/>
                                </w:rPr>
                                <w:t xml:space="preserve"> </w:t>
                              </w:r>
                            </w:p>
                          </w:txbxContent>
                        </v:textbox>
                      </v:rect>
                      <v:rect id="Rectangle 67381" o:spid="_x0000_s3774" style="position:absolute;left:269;top:2542;width:1074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zFN8cA&#10;AADeAAAADwAAAGRycy9kb3ducmV2LnhtbESPT2vCQBTE70K/w/IKvekmVVSiq5SCpBcFtS0en9mX&#10;P5h9m2ZXjd/eFYQeh5n5DTNfdqYWF2pdZVlBPIhAEGdWV1wo+N6v+lMQziNrrC2Tghs5WC5eenNM&#10;tL3yli47X4gAYZeggtL7JpHSZSUZdAPbEAcvt61BH2RbSN3iNcBNLd+jaCwNVhwWSmzos6TstDsb&#10;BT/x/vybus2RD/nfZLT26SYvUqXeXruPGQhPnf8PP9tfWsF4MpzG8Lg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c8xT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сельскохозяй-</w:t>
                              </w:r>
                            </w:p>
                          </w:txbxContent>
                        </v:textbox>
                      </v:rect>
                      <v:rect id="Rectangle 67382" o:spid="_x0000_s3775" style="position:absolute;left:3092;top:4128;width:757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bQMcA&#10;AADeAAAADwAAAGRycy9kb3ducmV2LnhtbESPT2vCQBTE74V+h+UJ3upGKyrRTSiFEi8Kaisen9mX&#10;P5h9m2ZXTb+9Wyj0OMzMb5hV2ptG3KhztWUF41EEgji3uuZSwefh42UBwnlkjY1lUvBDDtLk+WmF&#10;sbZ33tFt70sRIOxiVFB538ZSurwig25kW+LgFbYz6IPsSqk7vAe4aeQkimbSYM1hocKW3ivKL/ur&#10;UfA1PlyPmdue+VR8z6cbn22LMlNqOOjfliA89f4//NdeawWz+etiAr93whWQ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fuW0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ственных</w:t>
                              </w:r>
                              <w:r>
                                <w:rPr>
                                  <w:spacing w:val="-45"/>
                                  <w:sz w:val="18"/>
                                </w:rPr>
                                <w:t xml:space="preserve"> </w:t>
                              </w:r>
                            </w:p>
                          </w:txbxContent>
                        </v:textbox>
                      </v:rect>
                      <v:rect id="Rectangle 67383" o:spid="_x0000_s3776" style="position:absolute;left:5073;top:4870;width:608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28gA&#10;AADeAAAADwAAAGRycy9kb3ducmV2LnhtbESPW2vCQBSE34X+h+UIfdONF1RSN6EIkr4oqG3p42n2&#10;5ILZszG7avrv3UKhj8PMfMOs09404kadqy0rmIwjEMS51TWXCt5P29EKhPPIGhvLpOCHHKTJ02CN&#10;sbZ3PtDt6EsRIOxiVFB538ZSurwig25sW+LgFbYz6IPsSqk7vAe4aeQ0ihbSYM1hocKWNhXl5+PV&#10;KPiYnK6fmdt/81dxWc53PtsXZabU87B/fQHhqff/4b/2m1awWM5WM/i9E66ATB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4ov7b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культур</w:t>
                              </w:r>
                            </w:p>
                          </w:txbxContent>
                        </v:textbox>
                      </v:rect>
                      <v:rect id="Rectangle 648899" o:spid="_x0000_s3777" style="position:absolute;left:7728;top:6288;width:1144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JMYcgA&#10;AADfAAAADwAAAGRycy9kb3ducmV2LnhtbESPW2vCQBSE34X+h+UU+qYbRTSmrlKEkr4oeMXH0+zJ&#10;hWbPptlV47/vFgQfh5n5hpkvO1OLK7WusqxgOIhAEGdWV1woOOw/+zEI55E11pZJwZ0cLBcvvTkm&#10;2t54S9edL0SAsEtQQel9k0jpspIMuoFtiIOX29agD7ItpG7xFuCmlqMomkiDFYeFEhtalZT97C5G&#10;wXG4v5xSt/nmc/47Ha99usmLVKm31+7jHYSnzj/Dj/aXVjAZx/FsBv9/wheQi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Ukxh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w:t>
                              </w:r>
                            </w:p>
                          </w:txbxContent>
                        </v:textbox>
                      </v:rect>
                      <v:rect id="Rectangle 648900" o:spid="_x0000_s3778" style="position:absolute;left:3428;top:1987;width:1144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N/5scA&#10;AADfAAAADwAAAGRycy9kb3ducmV2LnhtbESPy2rCQBSG9wXfYThCd3ViCRqjo4hQ0k0FYytdnmZO&#10;Lpg5k2bGmL59Z1Ho8ue/8W12o2nFQL1rLCuYzyIQxIXVDVcK3s8vTwkI55E1tpZJwQ852G0nDxtM&#10;tb3ziYbcVyKMsEtRQe19l0rpipoMupntiINX2t6gD7KvpO7xHsZNK5+jaCENNhweauzoUFNxzW9G&#10;wcf8fLtk7vjFn+X3Mn7z2bGsMqUep+N+DcLT6P/Df+1XrWARJ6soEASewAJy+w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uDf+bHAAAA3w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выращивание</w:t>
                              </w:r>
                              <w:r>
                                <w:rPr>
                                  <w:spacing w:val="-45"/>
                                  <w:sz w:val="18"/>
                                </w:rPr>
                                <w:t xml:space="preserve"> </w:t>
                              </w:r>
                            </w:p>
                          </w:txbxContent>
                        </v:textbox>
                      </v:rect>
                      <v:rect id="Rectangle 67385" o:spid="_x0000_s3779" style="position:absolute;left:5693;top:3016;width:979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fDNMgA&#10;AADeAAAADwAAAGRycy9kb3ducmV2LnhtbESPT2vCQBTE70K/w/IKvelGbVXSbEQKkl4qqFU8PrMv&#10;f2j2bZpdNf323YLQ4zAzv2GSZW8acaXO1ZYVjEcRCOLc6ppLBZ/79XABwnlkjY1lUvBDDpbpwyDB&#10;WNsbb+m686UIEHYxKqi8b2MpXV6RQTeyLXHwCtsZ9EF2pdQd3gLcNHISRTNpsOawUGFLbxXlX7uL&#10;UXAY7y/HzG3OfCq+588fPtsUZabU02O/egXhqff/4Xv7XSuYzaeLF/i7E66ATH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YB8M0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растений</w:t>
                              </w:r>
                              <w:r>
                                <w:rPr>
                                  <w:spacing w:val="-208"/>
                                  <w:sz w:val="18"/>
                                </w:rPr>
                                <w:t xml:space="preserve"> </w:t>
                              </w:r>
                              <w:r>
                                <w:rPr>
                                  <w:sz w:val="18"/>
                                </w:rPr>
                                <w:t>на</w:t>
                              </w:r>
                              <w:r>
                                <w:rPr>
                                  <w:spacing w:val="-45"/>
                                  <w:sz w:val="18"/>
                                </w:rPr>
                                <w:t xml:space="preserve"> </w:t>
                              </w:r>
                            </w:p>
                          </w:txbxContent>
                        </v:textbox>
                      </v:rect>
                      <v:rect id="Rectangle 67386" o:spid="_x0000_s3780" style="position:absolute;left:7520;top:3605;width:861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VdQ8cA&#10;AADeAAAADwAAAGRycy9kb3ducmV2LnhtbESPT2vCQBTE70K/w/IK3nSjLVGiq5RCiZcKals8PrMv&#10;fzD7NmZXjd/eFYQeh5n5DTNfdqYWF2pdZVnBaBiBIM6srrhQ8LP7GkxBOI+ssbZMCm7kYLl46c0x&#10;0fbKG7psfSEChF2CCkrvm0RKl5Vk0A1tQxy83LYGfZBtIXWL1wA3tRxHUSwNVhwWSmzos6TsuD0b&#10;Bb+j3fkvdesD7/PT5P3bp+u8SJXqv3YfMxCeOv8ffrZXWkE8eZvG8Lg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jVXUP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школьном/</w:t>
                              </w:r>
                            </w:p>
                          </w:txbxContent>
                        </v:textbox>
                      </v:rect>
                      <v:rect id="Rectangle 67387" o:spid="_x0000_s3781" style="position:absolute;left:7598;top:2445;width:1093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n42McA&#10;AADeAAAADwAAAGRycy9kb3ducmV2LnhtbESPT2vCQBTE70K/w/IK3nSjLUaiq5RCiZcKals8PrMv&#10;fzD7NmZXjd/eFYQeh5n5DTNfdqYWF2pdZVnBaBiBIM6srrhQ8LP7GkxBOI+ssbZMCm7kYLl46c0x&#10;0fbKG7psfSEChF2CCkrvm0RKl5Vk0A1tQxy83LYGfZBtIXWL1wA3tRxH0UQarDgslNjQZ0nZcXs2&#10;Cn5Hu/Nf6tYH3uen+P3bp+u8SJXqv3YfMxCeOv8ffrZXWsEkfpvG8Lg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eZ+N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приусадебном</w:t>
                              </w:r>
                              <w:r>
                                <w:rPr>
                                  <w:spacing w:val="-45"/>
                                  <w:sz w:val="18"/>
                                </w:rPr>
                                <w:t xml:space="preserve"> </w:t>
                              </w:r>
                            </w:p>
                          </w:txbxContent>
                        </v:textbox>
                      </v:rect>
                      <v:rect id="Rectangle 67388" o:spid="_x0000_s3782" style="position:absolute;left:11105;top:4713;width:640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ZsqsUA&#10;AADeAAAADwAAAGRycy9kb3ducmV2LnhtbERPy2oCMRTdC/2HcAvdaca2qEyNUgoybhSqrbi8ndx5&#10;0MnNmGSc6d83C8Hl4byX68E04krO15YVTCcJCOLc6ppLBV/HzXgBwgdkjY1lUvBHHtarh9ESU217&#10;/qTrIZQihrBPUUEVQptK6fOKDPqJbYkjV1hnMEToSqkd9jHcNPI5SWbSYM2xocKWPirKfw+dUfA9&#10;PXanzO9/+Fxc5q+7kO2LMlPq6XF4fwMRaAh38c291Qpm85dF3BvvxCs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Bmyq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участке)</w:t>
                              </w:r>
                            </w:p>
                          </w:txbxContent>
                        </v:textbox>
                      </v:rect>
                      <w10:anchorlock/>
                    </v:group>
                  </w:pict>
                </mc:Fallback>
              </mc:AlternateContent>
            </w:r>
          </w:p>
        </w:tc>
      </w:tr>
      <w:tr w:rsidR="00AA013E">
        <w:trPr>
          <w:trHeight w:val="1757"/>
        </w:trPr>
        <w:tc>
          <w:tcPr>
            <w:tcW w:w="0" w:type="auto"/>
            <w:vMerge/>
            <w:tcBorders>
              <w:top w:val="nil"/>
              <w:left w:val="single" w:sz="4" w:space="0" w:color="221F1F"/>
              <w:bottom w:val="nil"/>
              <w:right w:val="single" w:sz="4" w:space="0" w:color="221F1F"/>
            </w:tcBorders>
          </w:tcPr>
          <w:p w:rsidR="00AA013E" w:rsidRDefault="00AA013E">
            <w:pPr>
              <w:spacing w:after="160" w:line="259" w:lineRule="auto"/>
              <w:ind w:left="0" w:firstLine="0"/>
              <w:jc w:val="left"/>
            </w:pPr>
          </w:p>
        </w:tc>
        <w:tc>
          <w:tcPr>
            <w:tcW w:w="36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2313"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4" w:firstLine="0"/>
              <w:jc w:val="left"/>
            </w:pPr>
            <w:r>
              <w:rPr>
                <w:rFonts w:ascii="Calibri" w:eastAsia="Calibri" w:hAnsi="Calibri" w:cs="Calibri"/>
                <w:noProof/>
                <w:color w:val="000000"/>
                <w:sz w:val="22"/>
              </w:rPr>
              <mc:AlternateContent>
                <mc:Choice Requires="wpg">
                  <w:drawing>
                    <wp:inline distT="0" distB="0" distL="0" distR="0">
                      <wp:extent cx="970064" cy="1012126"/>
                      <wp:effectExtent l="0" t="0" r="0" b="0"/>
                      <wp:docPr id="649445" name="Group 649445"/>
                      <wp:cNvGraphicFramePr/>
                      <a:graphic xmlns:a="http://schemas.openxmlformats.org/drawingml/2006/main">
                        <a:graphicData uri="http://schemas.microsoft.com/office/word/2010/wordprocessingGroup">
                          <wpg:wgp>
                            <wpg:cNvGrpSpPr/>
                            <wpg:grpSpPr>
                              <a:xfrm>
                                <a:off x="0" y="0"/>
                                <a:ext cx="970064" cy="1012126"/>
                                <a:chOff x="0" y="0"/>
                                <a:chExt cx="970064" cy="1012126"/>
                              </a:xfrm>
                            </wpg:grpSpPr>
                            <wps:wsp>
                              <wps:cNvPr id="648901" name="Rectangle 648901"/>
                              <wps:cNvSpPr/>
                              <wps:spPr>
                                <a:xfrm rot="-5399999">
                                  <a:off x="-77992" y="796404"/>
                                  <a:ext cx="1017919" cy="137730"/>
                                </a:xfrm>
                                <a:prstGeom prst="rect">
                                  <a:avLst/>
                                </a:prstGeom>
                                <a:ln>
                                  <a:noFill/>
                                </a:ln>
                              </wps:spPr>
                              <wps:txbx>
                                <w:txbxContent>
                                  <w:p w:rsidR="00092D06" w:rsidRDefault="00092D06">
                                    <w:pPr>
                                      <w:spacing w:after="160" w:line="259" w:lineRule="auto"/>
                                      <w:ind w:left="0" w:firstLine="0"/>
                                      <w:jc w:val="left"/>
                                    </w:pPr>
                                    <w:r>
                                      <w:rPr>
                                        <w:sz w:val="18"/>
                                      </w:rPr>
                                      <w:t>(</w:t>
                                    </w:r>
                                  </w:p>
                                </w:txbxContent>
                              </wps:txbx>
                              <wps:bodyPr horzOverflow="overflow" vert="horz" lIns="0" tIns="0" rIns="0" bIns="0" rtlCol="0">
                                <a:noAutofit/>
                              </wps:bodyPr>
                            </wps:wsp>
                            <wps:wsp>
                              <wps:cNvPr id="648902" name="Rectangle 648902"/>
                              <wps:cNvSpPr/>
                              <wps:spPr>
                                <a:xfrm rot="-5399999">
                                  <a:off x="-460669" y="413728"/>
                                  <a:ext cx="1017919" cy="137729"/>
                                </a:xfrm>
                                <a:prstGeom prst="rect">
                                  <a:avLst/>
                                </a:prstGeom>
                                <a:ln>
                                  <a:noFill/>
                                </a:ln>
                              </wps:spPr>
                              <wps:txbx>
                                <w:txbxContent>
                                  <w:p w:rsidR="00092D06" w:rsidRDefault="00092D06">
                                    <w:pPr>
                                      <w:spacing w:after="160" w:line="259" w:lineRule="auto"/>
                                      <w:ind w:left="0" w:firstLine="0"/>
                                      <w:jc w:val="left"/>
                                    </w:pPr>
                                    <w:r>
                                      <w:rPr>
                                        <w:sz w:val="18"/>
                                      </w:rPr>
                                      <w:t>Приручение</w:t>
                                    </w:r>
                                    <w:r>
                                      <w:rPr>
                                        <w:spacing w:val="-45"/>
                                        <w:sz w:val="18"/>
                                      </w:rPr>
                                      <w:t xml:space="preserve"> </w:t>
                                    </w:r>
                                  </w:p>
                                </w:txbxContent>
                              </wps:txbx>
                              <wps:bodyPr horzOverflow="overflow" vert="horz" lIns="0" tIns="0" rIns="0" bIns="0" rtlCol="0">
                                <a:noAutofit/>
                              </wps:bodyPr>
                            </wps:wsp>
                            <wps:wsp>
                              <wps:cNvPr id="67326" name="Rectangle 67326"/>
                              <wps:cNvSpPr/>
                              <wps:spPr>
                                <a:xfrm rot="-5399999">
                                  <a:off x="-396573" y="354036"/>
                                  <a:ext cx="1178451" cy="137729"/>
                                </a:xfrm>
                                <a:prstGeom prst="rect">
                                  <a:avLst/>
                                </a:prstGeom>
                                <a:ln>
                                  <a:noFill/>
                                </a:ln>
                              </wps:spPr>
                              <wps:txbx>
                                <w:txbxContent>
                                  <w:p w:rsidR="00092D06" w:rsidRDefault="00092D06">
                                    <w:pPr>
                                      <w:spacing w:after="160" w:line="259" w:lineRule="auto"/>
                                      <w:ind w:left="0" w:firstLine="0"/>
                                      <w:jc w:val="left"/>
                                    </w:pPr>
                                    <w:r>
                                      <w:rPr>
                                        <w:sz w:val="18"/>
                                      </w:rPr>
                                      <w:t>животных</w:t>
                                    </w:r>
                                    <w:r>
                                      <w:rPr>
                                        <w:spacing w:val="-208"/>
                                        <w:sz w:val="18"/>
                                      </w:rPr>
                                      <w:t xml:space="preserve"> </w:t>
                                    </w:r>
                                    <w:r>
                                      <w:rPr>
                                        <w:sz w:val="18"/>
                                      </w:rPr>
                                      <w:t>как</w:t>
                                    </w:r>
                                    <w:r>
                                      <w:rPr>
                                        <w:spacing w:val="-45"/>
                                        <w:sz w:val="18"/>
                                      </w:rPr>
                                      <w:t xml:space="preserve"> </w:t>
                                    </w:r>
                                  </w:p>
                                </w:txbxContent>
                              </wps:txbx>
                              <wps:bodyPr horzOverflow="overflow" vert="horz" lIns="0" tIns="0" rIns="0" bIns="0" rtlCol="0">
                                <a:noAutofit/>
                              </wps:bodyPr>
                            </wps:wsp>
                            <wps:wsp>
                              <wps:cNvPr id="67327" name="Rectangle 67327"/>
                              <wps:cNvSpPr/>
                              <wps:spPr>
                                <a:xfrm rot="-5399999">
                                  <a:off x="-356624" y="270197"/>
                                  <a:ext cx="1346128" cy="137730"/>
                                </a:xfrm>
                                <a:prstGeom prst="rect">
                                  <a:avLst/>
                                </a:prstGeom>
                                <a:ln>
                                  <a:noFill/>
                                </a:ln>
                              </wps:spPr>
                              <wps:txbx>
                                <w:txbxContent>
                                  <w:p w:rsidR="00092D06" w:rsidRDefault="00092D06">
                                    <w:pPr>
                                      <w:spacing w:after="160" w:line="259" w:lineRule="auto"/>
                                      <w:ind w:left="0" w:firstLine="0"/>
                                      <w:jc w:val="left"/>
                                    </w:pPr>
                                    <w:r>
                                      <w:rPr>
                                        <w:sz w:val="18"/>
                                      </w:rPr>
                                      <w:t>фактор</w:t>
                                    </w:r>
                                    <w:r>
                                      <w:rPr>
                                        <w:spacing w:val="-208"/>
                                        <w:sz w:val="18"/>
                                      </w:rPr>
                                      <w:t xml:space="preserve"> </w:t>
                                    </w:r>
                                    <w:r>
                                      <w:rPr>
                                        <w:sz w:val="18"/>
                                      </w:rPr>
                                      <w:t>развития</w:t>
                                    </w:r>
                                    <w:r>
                                      <w:rPr>
                                        <w:spacing w:val="-45"/>
                                        <w:sz w:val="18"/>
                                      </w:rPr>
                                      <w:t xml:space="preserve"> </w:t>
                                    </w:r>
                                  </w:p>
                                </w:txbxContent>
                              </wps:txbx>
                              <wps:bodyPr horzOverflow="overflow" vert="horz" lIns="0" tIns="0" rIns="0" bIns="0" rtlCol="0">
                                <a:noAutofit/>
                              </wps:bodyPr>
                            </wps:wsp>
                            <wps:wsp>
                              <wps:cNvPr id="67328" name="Rectangle 67328"/>
                              <wps:cNvSpPr/>
                              <wps:spPr>
                                <a:xfrm rot="-5399999">
                                  <a:off x="-87127" y="415908"/>
                                  <a:ext cx="1054708" cy="137730"/>
                                </a:xfrm>
                                <a:prstGeom prst="rect">
                                  <a:avLst/>
                                </a:prstGeom>
                                <a:ln>
                                  <a:noFill/>
                                </a:ln>
                              </wps:spPr>
                              <wps:txbx>
                                <w:txbxContent>
                                  <w:p w:rsidR="00092D06" w:rsidRDefault="00092D06">
                                    <w:pPr>
                                      <w:spacing w:after="160" w:line="259" w:lineRule="auto"/>
                                      <w:ind w:left="0" w:firstLine="0"/>
                                      <w:jc w:val="left"/>
                                    </w:pPr>
                                    <w:r>
                                      <w:rPr>
                                        <w:sz w:val="18"/>
                                      </w:rPr>
                                      <w:t>человеческой</w:t>
                                    </w:r>
                                    <w:r>
                                      <w:rPr>
                                        <w:spacing w:val="-45"/>
                                        <w:sz w:val="18"/>
                                      </w:rPr>
                                      <w:t xml:space="preserve"> </w:t>
                                    </w:r>
                                  </w:p>
                                </w:txbxContent>
                              </wps:txbx>
                              <wps:bodyPr horzOverflow="overflow" vert="horz" lIns="0" tIns="0" rIns="0" bIns="0" rtlCol="0">
                                <a:noAutofit/>
                              </wps:bodyPr>
                            </wps:wsp>
                            <wps:wsp>
                              <wps:cNvPr id="67329" name="Rectangle 67329"/>
                              <wps:cNvSpPr/>
                              <wps:spPr>
                                <a:xfrm rot="-5399999">
                                  <a:off x="9066" y="388316"/>
                                  <a:ext cx="1109891" cy="137730"/>
                                </a:xfrm>
                                <a:prstGeom prst="rect">
                                  <a:avLst/>
                                </a:prstGeom>
                                <a:ln>
                                  <a:noFill/>
                                </a:ln>
                              </wps:spPr>
                              <wps:txbx>
                                <w:txbxContent>
                                  <w:p w:rsidR="00092D06" w:rsidRDefault="00092D06">
                                    <w:pPr>
                                      <w:spacing w:after="160" w:line="259" w:lineRule="auto"/>
                                      <w:ind w:left="0" w:firstLine="0"/>
                                      <w:jc w:val="left"/>
                                    </w:pPr>
                                    <w:r>
                                      <w:rPr>
                                        <w:sz w:val="18"/>
                                      </w:rPr>
                                      <w:t>цивилизации.</w:t>
                                    </w:r>
                                    <w:r>
                                      <w:rPr>
                                        <w:spacing w:val="-45"/>
                                        <w:sz w:val="18"/>
                                      </w:rPr>
                                      <w:t xml:space="preserve"> </w:t>
                                    </w:r>
                                  </w:p>
                                </w:txbxContent>
                              </wps:txbx>
                              <wps:bodyPr horzOverflow="overflow" vert="horz" lIns="0" tIns="0" rIns="0" bIns="0" rtlCol="0">
                                <a:noAutofit/>
                              </wps:bodyPr>
                            </wps:wsp>
                            <wps:wsp>
                              <wps:cNvPr id="67330" name="Rectangle 67330"/>
                              <wps:cNvSpPr/>
                              <wps:spPr>
                                <a:xfrm rot="-5399999">
                                  <a:off x="136198" y="391660"/>
                                  <a:ext cx="1103202" cy="137730"/>
                                </a:xfrm>
                                <a:prstGeom prst="rect">
                                  <a:avLst/>
                                </a:prstGeom>
                                <a:ln>
                                  <a:noFill/>
                                </a:ln>
                              </wps:spPr>
                              <wps:txbx>
                                <w:txbxContent>
                                  <w:p w:rsidR="00092D06" w:rsidRDefault="00092D06">
                                    <w:pPr>
                                      <w:spacing w:after="160" w:line="259" w:lineRule="auto"/>
                                      <w:ind w:left="0" w:firstLine="0"/>
                                      <w:jc w:val="left"/>
                                    </w:pPr>
                                    <w:r>
                                      <w:rPr>
                                        <w:sz w:val="18"/>
                                      </w:rPr>
                                      <w:t>Сельскохозяй-</w:t>
                                    </w:r>
                                  </w:p>
                                </w:txbxContent>
                              </wps:txbx>
                              <wps:bodyPr horzOverflow="overflow" vert="horz" lIns="0" tIns="0" rIns="0" bIns="0" rtlCol="0">
                                <a:noAutofit/>
                              </wps:bodyPr>
                            </wps:wsp>
                            <wps:wsp>
                              <wps:cNvPr id="67331" name="Rectangle 67331"/>
                              <wps:cNvSpPr/>
                              <wps:spPr>
                                <a:xfrm rot="-5399999">
                                  <a:off x="442179" y="573855"/>
                                  <a:ext cx="738813" cy="137729"/>
                                </a:xfrm>
                                <a:prstGeom prst="rect">
                                  <a:avLst/>
                                </a:prstGeom>
                                <a:ln>
                                  <a:noFill/>
                                </a:ln>
                              </wps:spPr>
                              <wps:txbx>
                                <w:txbxContent>
                                  <w:p w:rsidR="00092D06" w:rsidRDefault="00092D06">
                                    <w:pPr>
                                      <w:spacing w:after="160" w:line="259" w:lineRule="auto"/>
                                      <w:ind w:left="0" w:firstLine="0"/>
                                      <w:jc w:val="left"/>
                                    </w:pPr>
                                    <w:r>
                                      <w:rPr>
                                        <w:sz w:val="18"/>
                                      </w:rPr>
                                      <w:t>ственные</w:t>
                                    </w:r>
                                    <w:r>
                                      <w:rPr>
                                        <w:spacing w:val="-45"/>
                                        <w:sz w:val="18"/>
                                      </w:rPr>
                                      <w:t xml:space="preserve"> </w:t>
                                    </w:r>
                                  </w:p>
                                </w:txbxContent>
                              </wps:txbx>
                              <wps:bodyPr horzOverflow="overflow" vert="horz" lIns="0" tIns="0" rIns="0" bIns="0" rtlCol="0">
                                <a:noAutofit/>
                              </wps:bodyPr>
                            </wps:wsp>
                            <wps:wsp>
                              <wps:cNvPr id="67332" name="Rectangle 67332"/>
                              <wps:cNvSpPr/>
                              <wps:spPr>
                                <a:xfrm rot="-5399999">
                                  <a:off x="521577" y="529466"/>
                                  <a:ext cx="827591" cy="137729"/>
                                </a:xfrm>
                                <a:prstGeom prst="rect">
                                  <a:avLst/>
                                </a:prstGeom>
                                <a:ln>
                                  <a:noFill/>
                                </a:ln>
                              </wps:spPr>
                              <wps:txbx>
                                <w:txbxContent>
                                  <w:p w:rsidR="00092D06" w:rsidRDefault="00092D06">
                                    <w:pPr>
                                      <w:spacing w:after="160" w:line="259" w:lineRule="auto"/>
                                      <w:ind w:left="0" w:firstLine="0"/>
                                      <w:jc w:val="left"/>
                                    </w:pPr>
                                    <w:r>
                                      <w:rPr>
                                        <w:sz w:val="18"/>
                                      </w:rPr>
                                      <w:t>животные)</w:t>
                                    </w:r>
                                  </w:p>
                                </w:txbxContent>
                              </wps:txbx>
                              <wps:bodyPr horzOverflow="overflow" vert="horz" lIns="0" tIns="0" rIns="0" bIns="0" rtlCol="0">
                                <a:noAutofit/>
                              </wps:bodyPr>
                            </wps:wsp>
                          </wpg:wgp>
                        </a:graphicData>
                      </a:graphic>
                    </wp:inline>
                  </w:drawing>
                </mc:Choice>
                <mc:Fallback>
                  <w:pict>
                    <v:group id="Group 649445" o:spid="_x0000_s3783" style="width:76.4pt;height:79.7pt;mso-position-horizontal-relative:char;mso-position-vertical-relative:line" coordsize="9700,1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">
                      <v:rect id="Rectangle 648901" o:spid="_x0000_s3784" style="position:absolute;left:-780;top:7964;width:10179;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afcgA&#10;AADfAAAADwAAAGRycy9kb3ducmV2LnhtbESPW2vCQBSE3wv9D8sR+lY3EfESXaUIJX1RUKv4eMye&#10;XDB7Ns2uGv99tyD0cZiZb5j5sjO1uFHrKssK4n4EgjizuuJCwff+830CwnlkjbVlUvAgB8vF68sc&#10;E23vvKXbzhciQNglqKD0vkmkdFlJBl3fNsTBy21r0AfZFlK3eA9wU8tBFI2kwYrDQokNrUrKLrur&#10;UXCI99dj6jZnPuU/4+Hap5u8SJV663UfMxCeOv8ffra/tILRcDKNYvj7E76AXP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z9p9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w:t>
                              </w:r>
                            </w:p>
                          </w:txbxContent>
                        </v:textbox>
                      </v:rect>
                      <v:rect id="Rectangle 648902" o:spid="_x0000_s3785" style="position:absolute;left:-4606;top:4138;width:10178;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1ECsgA&#10;AADfAAAADwAAAGRycy9kb3ducmV2LnhtbESPS2vDMBCE74X+B7GF3ho5IeThWA4hUNxLA3nS49Za&#10;P4i1ci0lcf99FCj0OMzMN0yy7E0jrtS52rKC4SACQZxbXXOp4LB/f5uBcB5ZY2OZFPySg2X6/JRg&#10;rO2Nt3Td+VIECLsYFVTet7GULq/IoBvYljh4he0M+iC7UuoObwFuGjmKook0WHNYqLCldUX5eXcx&#10;Co7D/eWUuc03fxU/0/GnzzZFmSn1+tKvFiA89f4//Nf+0Aom49k8GsHjT/gCMr0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UHUQK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Приручение</w:t>
                              </w:r>
                              <w:r>
                                <w:rPr>
                                  <w:spacing w:val="-45"/>
                                  <w:sz w:val="18"/>
                                </w:rPr>
                                <w:t xml:space="preserve"> </w:t>
                              </w:r>
                            </w:p>
                          </w:txbxContent>
                        </v:textbox>
                      </v:rect>
                      <v:rect id="Rectangle 67326" o:spid="_x0000_s3786" style="position:absolute;left:-3966;top:3540;width:11784;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MCeccA&#10;AADeAAAADwAAAGRycy9kb3ducmV2LnhtbESPT2vCQBTE70K/w/IEb7rRSiypqxShxIuC2orH1+zL&#10;H8y+jdlV02/vFoQeh5n5DTNfdqYWN2pdZVnBeBSBIM6srrhQ8HX4HL6BcB5ZY22ZFPySg+XipTfH&#10;RNs77+i294UIEHYJKii9bxIpXVaSQTeyDXHwctsa9EG2hdQt3gPc1HISRbE0WHFYKLGhVUnZeX81&#10;Cr7Hh+sxddsfPuWX2XTj021epEoN+t3HOwhPnf8PP9trrSCevU5i+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6zAn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животных</w:t>
                              </w:r>
                              <w:r>
                                <w:rPr>
                                  <w:spacing w:val="-208"/>
                                  <w:sz w:val="18"/>
                                </w:rPr>
                                <w:t xml:space="preserve"> </w:t>
                              </w:r>
                              <w:r>
                                <w:rPr>
                                  <w:sz w:val="18"/>
                                </w:rPr>
                                <w:t>как</w:t>
                              </w:r>
                              <w:r>
                                <w:rPr>
                                  <w:spacing w:val="-45"/>
                                  <w:sz w:val="18"/>
                                </w:rPr>
                                <w:t xml:space="preserve"> </w:t>
                              </w:r>
                            </w:p>
                          </w:txbxContent>
                        </v:textbox>
                      </v:rect>
                      <v:rect id="Rectangle 67327" o:spid="_x0000_s3787" style="position:absolute;left:-3567;top:2702;width:13461;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n4scA&#10;AADeAAAADwAAAGRycy9kb3ducmV2LnhtbESPT2vCQBTE70K/w/IEb7rRiimpqxShxIuC2orH1+zL&#10;H8y+jdlV02/vFoQeh5n5DTNfdqYWN2pdZVnBeBSBIM6srrhQ8HX4HL6BcB5ZY22ZFPySg+XipTfH&#10;RNs77+i294UIEHYJKii9bxIpXVaSQTeyDXHwctsa9EG2hdQt3gPc1HISRTNpsOKwUGJDq5Ky8/5q&#10;FHyPD9dj6rY/fMov8XTj021epEoN+t3HOwhPnf8PP9trrWAWv05i+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H/p+L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фактор</w:t>
                              </w:r>
                              <w:r>
                                <w:rPr>
                                  <w:spacing w:val="-208"/>
                                  <w:sz w:val="18"/>
                                </w:rPr>
                                <w:t xml:space="preserve"> </w:t>
                              </w:r>
                              <w:r>
                                <w:rPr>
                                  <w:sz w:val="18"/>
                                </w:rPr>
                                <w:t>развития</w:t>
                              </w:r>
                              <w:r>
                                <w:rPr>
                                  <w:spacing w:val="-45"/>
                                  <w:sz w:val="18"/>
                                </w:rPr>
                                <w:t xml:space="preserve"> </w:t>
                              </w:r>
                            </w:p>
                          </w:txbxContent>
                        </v:textbox>
                      </v:rect>
                      <v:rect id="Rectangle 67328" o:spid="_x0000_s3788" style="position:absolute;left:-871;top:4159;width:1054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AzkMMA&#10;AADeAAAADwAAAGRycy9kb3ducmV2LnhtbERPy4rCMBTdC/MP4Q6409QHKh2jDANSNwrjC5fX5vbB&#10;NDe1iVr/frIQXB7Oe75sTSXu1LjSsoJBPwJBnFpdcq7gsF/1ZiCcR9ZYWSYFT3KwXHx05hhr++Bf&#10;uu98LkIIuxgVFN7XsZQuLcig69uaOHCZbQz6AJtc6gYfIdxUchhFE2mw5NBQYE0/BaV/u5tRcBzs&#10;b6fEbS98zq7T8cYn2yxPlOp+tt9fIDy1/i1+uddawWQ6Goa94U64An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GAzkMMAAADeAAAADwAAAAAAAAAAAAAAAACYAgAAZHJzL2Rv&#10;d25yZXYueG1sUEsFBgAAAAAEAAQA9QAAAIgDAAAAAA==&#10;" filled="f" stroked="f">
                        <v:textbox inset="0,0,0,0">
                          <w:txbxContent>
                            <w:p w:rsidR="00092D06" w:rsidRDefault="00092D06">
                              <w:pPr>
                                <w:spacing w:after="160" w:line="259" w:lineRule="auto"/>
                                <w:ind w:left="0" w:firstLine="0"/>
                                <w:jc w:val="left"/>
                              </w:pPr>
                              <w:r>
                                <w:rPr>
                                  <w:sz w:val="18"/>
                                </w:rPr>
                                <w:t>человеческой</w:t>
                              </w:r>
                              <w:r>
                                <w:rPr>
                                  <w:spacing w:val="-45"/>
                                  <w:sz w:val="18"/>
                                </w:rPr>
                                <w:t xml:space="preserve"> </w:t>
                              </w:r>
                            </w:p>
                          </w:txbxContent>
                        </v:textbox>
                      </v:rect>
                      <v:rect id="Rectangle 67329" o:spid="_x0000_s3789" style="position:absolute;left:91;top:3883;width:1109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yWC8gA&#10;AADeAAAADwAAAGRycy9kb3ducmV2LnhtbESPS2vDMBCE74X8B7GF3hrZacnDjRxCoLiXBpoXPW6t&#10;9YNYK9dSEuffR4VCjsPMfMPMF71pxJk6V1tWEA8jEMS51TWXCnbb9+cpCOeRNTaWScGVHCzSwcMc&#10;E20v/EXnjS9FgLBLUEHlfZtI6fKKDLqhbYmDV9jOoA+yK6Xu8BLgppGjKBpLgzWHhQpbWlWUHzcn&#10;o2Afb0+HzK1/+Lv4nbx++mxdlJlST4/98g2Ep97fw//tD61gPHkZzeDvTrgCMr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LJYL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цивилизации.</w:t>
                              </w:r>
                              <w:r>
                                <w:rPr>
                                  <w:spacing w:val="-45"/>
                                  <w:sz w:val="18"/>
                                </w:rPr>
                                <w:t xml:space="preserve"> </w:t>
                              </w:r>
                            </w:p>
                          </w:txbxContent>
                        </v:textbox>
                      </v:rect>
                      <v:rect id="Rectangle 67330" o:spid="_x0000_s3790" style="position:absolute;left:1362;top:3917;width:1103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pS8UA&#10;AADeAAAADwAAAGRycy9kb3ducmV2LnhtbESPy4rCMBSG98K8QzgD7jT1gkrHKMOA1I3CeMPlsTm9&#10;MM1JbaLWt58sBJc//41vvmxNJe7UuNKygkE/AkGcWl1yruCwX/VmIJxH1lhZJgVPcrBcfHTmGGv7&#10;4F+673wuwgi7GBUU3texlC4tyKDr25o4eJltDPogm1zqBh9h3FRyGEUTabDk8FBgTT8FpX+7m1Fw&#10;HOxvp8RtL3zOrtPxxifbLE+U6n62318gPLX+HX6111rBZDoaBYCAE1B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z6lLxQAAAN4AAAAPAAAAAAAAAAAAAAAAAJgCAABkcnMv&#10;ZG93bnJldi54bWxQSwUGAAAAAAQABAD1AAAAigMAAAAA&#10;" filled="f" stroked="f">
                        <v:textbox inset="0,0,0,0">
                          <w:txbxContent>
                            <w:p w:rsidR="00092D06" w:rsidRDefault="00092D06">
                              <w:pPr>
                                <w:spacing w:after="160" w:line="259" w:lineRule="auto"/>
                                <w:ind w:left="0" w:firstLine="0"/>
                                <w:jc w:val="left"/>
                              </w:pPr>
                              <w:r>
                                <w:rPr>
                                  <w:sz w:val="18"/>
                                </w:rPr>
                                <w:t>Сельскохозяй-</w:t>
                              </w:r>
                            </w:p>
                          </w:txbxContent>
                        </v:textbox>
                      </v:rect>
                      <v:rect id="Rectangle 67331" o:spid="_x0000_s3791" style="position:absolute;left:4422;top:5738;width:7388;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MM0McA&#10;AADeAAAADwAAAGRycy9kb3ducmV2LnhtbESPT2vCQBTE70K/w/KE3nQTLSrRVYpQ0ksFtYrHZ/bl&#10;D2bfptlV02/vFoQeh5n5DbNYdaYWN2pdZVlBPIxAEGdWV1wo+N5/DGYgnEfWWFsmBb/kYLV86S0w&#10;0fbOW7rtfCEChF2CCkrvm0RKl5Vk0A1tQxy83LYGfZBtIXWL9wA3tRxF0UQarDgslNjQuqTssrsa&#10;BYd4fz2mbnPmU/4zffvy6SYvUqVe+937HISnzv+Hn+1PrWAyHY9j+LsTroBcP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SDDND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ственные</w:t>
                              </w:r>
                              <w:r>
                                <w:rPr>
                                  <w:spacing w:val="-45"/>
                                  <w:sz w:val="18"/>
                                </w:rPr>
                                <w:t xml:space="preserve"> </w:t>
                              </w:r>
                            </w:p>
                          </w:txbxContent>
                        </v:textbox>
                      </v:rect>
                      <v:rect id="Rectangle 67332" o:spid="_x0000_s3792" style="position:absolute;left:5216;top:5294;width:8276;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GSp8cA&#10;AADeAAAADwAAAGRycy9kb3ducmV2LnhtbESPW2vCQBSE3wv+h+UIfasbtajEbKQUSvpSwSs+HrMn&#10;F8yeTbOrpv/eLRT6OMzMN0yy6k0jbtS52rKC8SgCQZxbXXOpYL/7eFmAcB5ZY2OZFPyQg1U6eEow&#10;1vbOG7ptfSkChF2MCirv21hKl1dk0I1sSxy8wnYGfZBdKXWH9wA3jZxE0UwarDksVNjSe0X5ZXs1&#10;Cg7j3fWYufWZT8X3/PXLZ+uizJR6HvZvSxCeev8f/mt/agWz+XQ6gd874QrI9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Rkq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животные)</w:t>
                              </w:r>
                            </w:p>
                          </w:txbxContent>
                        </v:textbox>
                      </v:rect>
                      <w10:anchorlock/>
                    </v:group>
                  </w:pict>
                </mc:Fallback>
              </mc:AlternateContent>
            </w:r>
          </w:p>
        </w:tc>
        <w:tc>
          <w:tcPr>
            <w:tcW w:w="3288"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2" w:firstLine="0"/>
              <w:jc w:val="left"/>
            </w:pPr>
            <w:r>
              <w:rPr>
                <w:rFonts w:ascii="Calibri" w:eastAsia="Calibri" w:hAnsi="Calibri" w:cs="Calibri"/>
                <w:noProof/>
                <w:color w:val="000000"/>
                <w:sz w:val="22"/>
              </w:rPr>
              <mc:AlternateContent>
                <mc:Choice Requires="wpg">
                  <w:drawing>
                    <wp:inline distT="0" distB="0" distL="0" distR="0">
                      <wp:extent cx="1465212" cy="969378"/>
                      <wp:effectExtent l="0" t="0" r="0" b="0"/>
                      <wp:docPr id="649495" name="Group 649495"/>
                      <wp:cNvGraphicFramePr/>
                      <a:graphic xmlns:a="http://schemas.openxmlformats.org/drawingml/2006/main">
                        <a:graphicData uri="http://schemas.microsoft.com/office/word/2010/wordprocessingGroup">
                          <wpg:wgp>
                            <wpg:cNvGrpSpPr/>
                            <wpg:grpSpPr>
                              <a:xfrm>
                                <a:off x="0" y="0"/>
                                <a:ext cx="1465212" cy="969378"/>
                                <a:chOff x="0" y="0"/>
                                <a:chExt cx="1465212" cy="969378"/>
                              </a:xfrm>
                            </wpg:grpSpPr>
                            <wps:wsp>
                              <wps:cNvPr id="67363" name="Rectangle 67363"/>
                              <wps:cNvSpPr/>
                              <wps:spPr>
                                <a:xfrm rot="-5399999">
                                  <a:off x="-324466" y="500361"/>
                                  <a:ext cx="800456" cy="137578"/>
                                </a:xfrm>
                                <a:prstGeom prst="rect">
                                  <a:avLst/>
                                </a:prstGeom>
                                <a:ln>
                                  <a:noFill/>
                                </a:ln>
                              </wps:spPr>
                              <wps:txbx>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w:t>
                                    </w:r>
                                  </w:p>
                                </w:txbxContent>
                              </wps:txbx>
                              <wps:bodyPr horzOverflow="overflow" vert="horz" lIns="0" tIns="0" rIns="0" bIns="0" rtlCol="0">
                                <a:noAutofit/>
                              </wps:bodyPr>
                            </wps:wsp>
                            <wps:wsp>
                              <wps:cNvPr id="67364" name="Rectangle 67364"/>
                              <wps:cNvSpPr/>
                              <wps:spPr>
                                <a:xfrm rot="-5399999">
                                  <a:off x="50623" y="280425"/>
                                  <a:ext cx="36485" cy="137730"/>
                                </a:xfrm>
                                <a:prstGeom prst="rect">
                                  <a:avLst/>
                                </a:prstGeom>
                                <a:ln>
                                  <a:noFill/>
                                </a:ln>
                              </wps:spPr>
                              <wps:txbx>
                                <w:txbxContent>
                                  <w:p w:rsidR="00092D06" w:rsidRDefault="00092D06">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67365" name="Rectangle 67365"/>
                              <wps:cNvSpPr/>
                              <wps:spPr>
                                <a:xfrm rot="-5399999">
                                  <a:off x="-201609" y="506253"/>
                                  <a:ext cx="788522" cy="137730"/>
                                </a:xfrm>
                                <a:prstGeom prst="rect">
                                  <a:avLst/>
                                </a:prstGeom>
                                <a:ln>
                                  <a:noFill/>
                                </a:ln>
                              </wps:spPr>
                              <wps:txbx>
                                <w:txbxContent>
                                  <w:p w:rsidR="00092D06" w:rsidRDefault="00092D06">
                                    <w:pPr>
                                      <w:spacing w:after="160" w:line="259" w:lineRule="auto"/>
                                      <w:ind w:left="0" w:firstLine="0"/>
                                      <w:jc w:val="left"/>
                                    </w:pPr>
                                    <w:r>
                                      <w:rPr>
                                        <w:sz w:val="18"/>
                                      </w:rPr>
                                      <w:t>Элементы</w:t>
                                    </w:r>
                                    <w:r>
                                      <w:rPr>
                                        <w:spacing w:val="-45"/>
                                        <w:sz w:val="18"/>
                                      </w:rPr>
                                      <w:t xml:space="preserve"> </w:t>
                                    </w:r>
                                  </w:p>
                                </w:txbxContent>
                              </wps:txbx>
                              <wps:bodyPr horzOverflow="overflow" vert="horz" lIns="0" tIns="0" rIns="0" bIns="0" rtlCol="0">
                                <a:noAutofit/>
                              </wps:bodyPr>
                            </wps:wsp>
                            <wps:wsp>
                              <wps:cNvPr id="67366" name="Rectangle 67366"/>
                              <wps:cNvSpPr/>
                              <wps:spPr>
                                <a:xfrm rot="-5399999">
                                  <a:off x="-136425" y="447649"/>
                                  <a:ext cx="905729" cy="137729"/>
                                </a:xfrm>
                                <a:prstGeom prst="rect">
                                  <a:avLst/>
                                </a:prstGeom>
                                <a:ln>
                                  <a:noFill/>
                                </a:ln>
                              </wps:spPr>
                              <wps:txbx>
                                <w:txbxContent>
                                  <w:p w:rsidR="00092D06" w:rsidRDefault="00092D06">
                                    <w:pPr>
                                      <w:spacing w:after="160" w:line="259" w:lineRule="auto"/>
                                      <w:ind w:left="0" w:firstLine="0"/>
                                      <w:jc w:val="left"/>
                                    </w:pPr>
                                    <w:r>
                                      <w:rPr>
                                        <w:sz w:val="18"/>
                                      </w:rPr>
                                      <w:t>технологии</w:t>
                                    </w:r>
                                    <w:r>
                                      <w:rPr>
                                        <w:spacing w:val="-45"/>
                                        <w:sz w:val="18"/>
                                      </w:rPr>
                                      <w:t xml:space="preserve"> </w:t>
                                    </w:r>
                                  </w:p>
                                </w:txbxContent>
                              </wps:txbx>
                              <wps:bodyPr horzOverflow="overflow" vert="horz" lIns="0" tIns="0" rIns="0" bIns="0" rtlCol="0">
                                <a:noAutofit/>
                              </wps:bodyPr>
                            </wps:wsp>
                            <wps:wsp>
                              <wps:cNvPr id="67367" name="Rectangle 67367"/>
                              <wps:cNvSpPr/>
                              <wps:spPr>
                                <a:xfrm rot="-5399999">
                                  <a:off x="-112971" y="347317"/>
                                  <a:ext cx="1106395" cy="137729"/>
                                </a:xfrm>
                                <a:prstGeom prst="rect">
                                  <a:avLst/>
                                </a:prstGeom>
                                <a:ln>
                                  <a:noFill/>
                                </a:ln>
                              </wps:spPr>
                              <wps:txbx>
                                <w:txbxContent>
                                  <w:p w:rsidR="00092D06" w:rsidRDefault="00092D06">
                                    <w:pPr>
                                      <w:spacing w:after="160" w:line="259" w:lineRule="auto"/>
                                      <w:ind w:left="0" w:firstLine="0"/>
                                      <w:jc w:val="left"/>
                                    </w:pPr>
                                    <w:r>
                                      <w:rPr>
                                        <w:sz w:val="18"/>
                                      </w:rPr>
                                      <w:t>возделывания</w:t>
                                    </w:r>
                                    <w:r>
                                      <w:rPr>
                                        <w:spacing w:val="-45"/>
                                        <w:sz w:val="18"/>
                                      </w:rPr>
                                      <w:t xml:space="preserve"> </w:t>
                                    </w:r>
                                  </w:p>
                                </w:txbxContent>
                              </wps:txbx>
                              <wps:bodyPr horzOverflow="overflow" vert="horz" lIns="0" tIns="0" rIns="0" bIns="0" rtlCol="0">
                                <a:noAutofit/>
                              </wps:bodyPr>
                            </wps:wsp>
                            <wps:wsp>
                              <wps:cNvPr id="67368" name="Rectangle 67368"/>
                              <wps:cNvSpPr/>
                              <wps:spPr>
                                <a:xfrm rot="-5399999">
                                  <a:off x="26852" y="363354"/>
                                  <a:ext cx="1074318" cy="137730"/>
                                </a:xfrm>
                                <a:prstGeom prst="rect">
                                  <a:avLst/>
                                </a:prstGeom>
                                <a:ln>
                                  <a:noFill/>
                                </a:ln>
                              </wps:spPr>
                              <wps:txbx>
                                <w:txbxContent>
                                  <w:p w:rsidR="00092D06" w:rsidRDefault="00092D06">
                                    <w:pPr>
                                      <w:spacing w:after="160" w:line="259" w:lineRule="auto"/>
                                      <w:ind w:left="0" w:firstLine="0"/>
                                      <w:jc w:val="left"/>
                                    </w:pPr>
                                    <w:r>
                                      <w:rPr>
                                        <w:sz w:val="18"/>
                                      </w:rPr>
                                      <w:t>сельскохозяй-</w:t>
                                    </w:r>
                                  </w:p>
                                </w:txbxContent>
                              </wps:txbx>
                              <wps:bodyPr horzOverflow="overflow" vert="horz" lIns="0" tIns="0" rIns="0" bIns="0" rtlCol="0">
                                <a:noAutofit/>
                              </wps:bodyPr>
                            </wps:wsp>
                            <wps:wsp>
                              <wps:cNvPr id="67369" name="Rectangle 67369"/>
                              <wps:cNvSpPr/>
                              <wps:spPr>
                                <a:xfrm rot="-5399999">
                                  <a:off x="309272" y="521986"/>
                                  <a:ext cx="757055" cy="137729"/>
                                </a:xfrm>
                                <a:prstGeom prst="rect">
                                  <a:avLst/>
                                </a:prstGeom>
                                <a:ln>
                                  <a:noFill/>
                                </a:ln>
                              </wps:spPr>
                              <wps:txbx>
                                <w:txbxContent>
                                  <w:p w:rsidR="00092D06" w:rsidRDefault="00092D06">
                                    <w:pPr>
                                      <w:spacing w:after="160" w:line="259" w:lineRule="auto"/>
                                      <w:ind w:left="0" w:firstLine="0"/>
                                      <w:jc w:val="left"/>
                                    </w:pPr>
                                    <w:r>
                                      <w:rPr>
                                        <w:sz w:val="18"/>
                                      </w:rPr>
                                      <w:t>ственных</w:t>
                                    </w:r>
                                    <w:r>
                                      <w:rPr>
                                        <w:spacing w:val="-45"/>
                                        <w:sz w:val="18"/>
                                      </w:rPr>
                                      <w:t xml:space="preserve"> </w:t>
                                    </w:r>
                                  </w:p>
                                </w:txbxContent>
                              </wps:txbx>
                              <wps:bodyPr horzOverflow="overflow" vert="horz" lIns="0" tIns="0" rIns="0" bIns="0" rtlCol="0">
                                <a:noAutofit/>
                              </wps:bodyPr>
                            </wps:wsp>
                            <wps:wsp>
                              <wps:cNvPr id="67370" name="Rectangle 67370"/>
                              <wps:cNvSpPr/>
                              <wps:spPr>
                                <a:xfrm rot="-5399999">
                                  <a:off x="507320" y="596249"/>
                                  <a:ext cx="608532" cy="137729"/>
                                </a:xfrm>
                                <a:prstGeom prst="rect">
                                  <a:avLst/>
                                </a:prstGeom>
                                <a:ln>
                                  <a:noFill/>
                                </a:ln>
                              </wps:spPr>
                              <wps:txbx>
                                <w:txbxContent>
                                  <w:p w:rsidR="00092D06" w:rsidRDefault="00092D06">
                                    <w:pPr>
                                      <w:spacing w:after="160" w:line="259" w:lineRule="auto"/>
                                      <w:ind w:left="0" w:firstLine="0"/>
                                      <w:jc w:val="left"/>
                                    </w:pPr>
                                    <w:r>
                                      <w:rPr>
                                        <w:sz w:val="18"/>
                                      </w:rPr>
                                      <w:t>культур</w:t>
                                    </w:r>
                                  </w:p>
                                </w:txbxContent>
                              </wps:txbx>
                              <wps:bodyPr horzOverflow="overflow" vert="horz" lIns="0" tIns="0" rIns="0" bIns="0" rtlCol="0">
                                <a:noAutofit/>
                              </wps:bodyPr>
                            </wps:wsp>
                            <wps:wsp>
                              <wps:cNvPr id="648903" name="Rectangle 648903"/>
                              <wps:cNvSpPr/>
                              <wps:spPr>
                                <a:xfrm rot="-5399999">
                                  <a:off x="780425" y="745566"/>
                                  <a:ext cx="1083136" cy="137730"/>
                                </a:xfrm>
                                <a:prstGeom prst="rect">
                                  <a:avLst/>
                                </a:prstGeom>
                                <a:ln>
                                  <a:noFill/>
                                </a:ln>
                              </wps:spPr>
                              <wps:txbx>
                                <w:txbxContent>
                                  <w:p w:rsidR="00092D06" w:rsidRDefault="00092D06">
                                    <w:pPr>
                                      <w:spacing w:after="160" w:line="259" w:lineRule="auto"/>
                                      <w:ind w:left="0" w:firstLine="0"/>
                                      <w:jc w:val="left"/>
                                    </w:pPr>
                                    <w:r>
                                      <w:rPr>
                                        <w:sz w:val="18"/>
                                      </w:rPr>
                                      <w:t>(</w:t>
                                    </w:r>
                                  </w:p>
                                </w:txbxContent>
                              </wps:txbx>
                              <wps:bodyPr horzOverflow="overflow" vert="horz" lIns="0" tIns="0" rIns="0" bIns="0" rtlCol="0">
                                <a:noAutofit/>
                              </wps:bodyPr>
                            </wps:wsp>
                            <wps:wsp>
                              <wps:cNvPr id="648904" name="Rectangle 648904"/>
                              <wps:cNvSpPr/>
                              <wps:spPr>
                                <a:xfrm rot="-5399999">
                                  <a:off x="380089" y="345230"/>
                                  <a:ext cx="1083136" cy="137730"/>
                                </a:xfrm>
                                <a:prstGeom prst="rect">
                                  <a:avLst/>
                                </a:prstGeom>
                                <a:ln>
                                  <a:noFill/>
                                </a:ln>
                              </wps:spPr>
                              <wps:txbx>
                                <w:txbxContent>
                                  <w:p w:rsidR="00092D06" w:rsidRDefault="00092D06">
                                    <w:pPr>
                                      <w:spacing w:after="160" w:line="259" w:lineRule="auto"/>
                                      <w:ind w:left="0" w:firstLine="0"/>
                                      <w:jc w:val="left"/>
                                    </w:pPr>
                                    <w:r>
                                      <w:rPr>
                                        <w:sz w:val="18"/>
                                      </w:rPr>
                                      <w:t>почвы,</w:t>
                                    </w:r>
                                    <w:r>
                                      <w:rPr>
                                        <w:spacing w:val="-208"/>
                                        <w:sz w:val="18"/>
                                      </w:rPr>
                                      <w:t xml:space="preserve"> </w:t>
                                    </w:r>
                                    <w:r>
                                      <w:rPr>
                                        <w:sz w:val="18"/>
                                      </w:rPr>
                                      <w:t>виды</w:t>
                                    </w:r>
                                    <w:r>
                                      <w:rPr>
                                        <w:spacing w:val="-45"/>
                                        <w:sz w:val="18"/>
                                      </w:rPr>
                                      <w:t xml:space="preserve"> </w:t>
                                    </w:r>
                                  </w:p>
                                </w:txbxContent>
                              </wps:txbx>
                              <wps:bodyPr horzOverflow="overflow" vert="horz" lIns="0" tIns="0" rIns="0" bIns="0" rtlCol="0">
                                <a:noAutofit/>
                              </wps:bodyPr>
                            </wps:wsp>
                            <wps:wsp>
                              <wps:cNvPr id="67372" name="Rectangle 67372"/>
                              <wps:cNvSpPr/>
                              <wps:spPr>
                                <a:xfrm rot="-5399999">
                                  <a:off x="495930" y="337283"/>
                                  <a:ext cx="1126461" cy="137730"/>
                                </a:xfrm>
                                <a:prstGeom prst="rect">
                                  <a:avLst/>
                                </a:prstGeom>
                                <a:ln>
                                  <a:noFill/>
                                </a:ln>
                              </wps:spPr>
                              <wps:txbx>
                                <w:txbxContent>
                                  <w:p w:rsidR="00092D06" w:rsidRDefault="00092D06">
                                    <w:pPr>
                                      <w:spacing w:after="160" w:line="259" w:lineRule="auto"/>
                                      <w:ind w:left="0" w:firstLine="0"/>
                                      <w:jc w:val="left"/>
                                    </w:pPr>
                                    <w:r>
                                      <w:rPr>
                                        <w:sz w:val="18"/>
                                      </w:rPr>
                                      <w:t>почв,</w:t>
                                    </w:r>
                                    <w:r>
                                      <w:rPr>
                                        <w:spacing w:val="-208"/>
                                        <w:sz w:val="18"/>
                                      </w:rPr>
                                      <w:t xml:space="preserve"> </w:t>
                                    </w:r>
                                    <w:r>
                                      <w:rPr>
                                        <w:sz w:val="18"/>
                                      </w:rPr>
                                      <w:t>плодоро-</w:t>
                                    </w:r>
                                  </w:p>
                                </w:txbxContent>
                              </wps:txbx>
                              <wps:bodyPr horzOverflow="overflow" vert="horz" lIns="0" tIns="0" rIns="0" bIns="0" rtlCol="0">
                                <a:noAutofit/>
                              </wps:bodyPr>
                            </wps:wsp>
                            <wps:wsp>
                              <wps:cNvPr id="67373" name="Rectangle 67373"/>
                              <wps:cNvSpPr/>
                              <wps:spPr>
                                <a:xfrm rot="-5399999">
                                  <a:off x="794919" y="512485"/>
                                  <a:ext cx="776057" cy="137730"/>
                                </a:xfrm>
                                <a:prstGeom prst="rect">
                                  <a:avLst/>
                                </a:prstGeom>
                                <a:ln>
                                  <a:noFill/>
                                </a:ln>
                              </wps:spPr>
                              <wps:txbx>
                                <w:txbxContent>
                                  <w:p w:rsidR="00092D06" w:rsidRDefault="00092D06">
                                    <w:pPr>
                                      <w:spacing w:after="160" w:line="259" w:lineRule="auto"/>
                                      <w:ind w:left="0" w:firstLine="0"/>
                                      <w:jc w:val="left"/>
                                    </w:pPr>
                                    <w:r>
                                      <w:rPr>
                                        <w:sz w:val="18"/>
                                      </w:rPr>
                                      <w:t>дие</w:t>
                                    </w:r>
                                    <w:r>
                                      <w:rPr>
                                        <w:spacing w:val="-208"/>
                                        <w:sz w:val="18"/>
                                      </w:rPr>
                                      <w:t xml:space="preserve"> </w:t>
                                    </w:r>
                                    <w:r>
                                      <w:rPr>
                                        <w:sz w:val="18"/>
                                      </w:rPr>
                                      <w:t>почв,</w:t>
                                    </w:r>
                                    <w:r>
                                      <w:rPr>
                                        <w:spacing w:val="-45"/>
                                        <w:sz w:val="18"/>
                                      </w:rPr>
                                      <w:t xml:space="preserve"> </w:t>
                                    </w:r>
                                  </w:p>
                                </w:txbxContent>
                              </wps:txbx>
                              <wps:bodyPr horzOverflow="overflow" vert="horz" lIns="0" tIns="0" rIns="0" bIns="0" rtlCol="0">
                                <a:noAutofit/>
                              </wps:bodyPr>
                            </wps:wsp>
                            <wps:wsp>
                              <wps:cNvPr id="67374" name="Rectangle 67374"/>
                              <wps:cNvSpPr/>
                              <wps:spPr>
                                <a:xfrm rot="-5399999">
                                  <a:off x="785461" y="379241"/>
                                  <a:ext cx="1042546" cy="137730"/>
                                </a:xfrm>
                                <a:prstGeom prst="rect">
                                  <a:avLst/>
                                </a:prstGeom>
                                <a:ln>
                                  <a:noFill/>
                                </a:ln>
                              </wps:spPr>
                              <wps:txbx>
                                <w:txbxContent>
                                  <w:p w:rsidR="00092D06" w:rsidRDefault="00092D06">
                                    <w:pPr>
                                      <w:spacing w:after="160" w:line="259" w:lineRule="auto"/>
                                      <w:ind w:left="0" w:firstLine="0"/>
                                      <w:jc w:val="left"/>
                                    </w:pPr>
                                    <w:r>
                                      <w:rPr>
                                        <w:sz w:val="18"/>
                                      </w:rPr>
                                      <w:t>инструменты</w:t>
                                    </w:r>
                                    <w:r>
                                      <w:rPr>
                                        <w:spacing w:val="-45"/>
                                        <w:sz w:val="18"/>
                                      </w:rPr>
                                      <w:t xml:space="preserve"> </w:t>
                                    </w:r>
                                  </w:p>
                                </w:txbxContent>
                              </wps:txbx>
                              <wps:bodyPr horzOverflow="overflow" vert="horz" lIns="0" tIns="0" rIns="0" bIns="0" rtlCol="0">
                                <a:noAutofit/>
                              </wps:bodyPr>
                            </wps:wsp>
                            <wps:wsp>
                              <wps:cNvPr id="67375" name="Rectangle 67375"/>
                              <wps:cNvSpPr/>
                              <wps:spPr>
                                <a:xfrm rot="-5399999">
                                  <a:off x="785884" y="255877"/>
                                  <a:ext cx="1289273" cy="137730"/>
                                </a:xfrm>
                                <a:prstGeom prst="rect">
                                  <a:avLst/>
                                </a:prstGeom>
                                <a:ln>
                                  <a:noFill/>
                                </a:ln>
                              </wps:spPr>
                              <wps:txbx>
                                <w:txbxContent>
                                  <w:p w:rsidR="00092D06" w:rsidRDefault="00092D06">
                                    <w:pPr>
                                      <w:spacing w:after="160" w:line="259" w:lineRule="auto"/>
                                      <w:ind w:left="0" w:firstLine="0"/>
                                      <w:jc w:val="left"/>
                                    </w:pPr>
                                    <w:r>
                                      <w:rPr>
                                        <w:sz w:val="18"/>
                                      </w:rPr>
                                      <w:t>обработки</w:t>
                                    </w:r>
                                    <w:r>
                                      <w:rPr>
                                        <w:spacing w:val="-208"/>
                                        <w:sz w:val="18"/>
                                      </w:rPr>
                                      <w:t xml:space="preserve"> </w:t>
                                    </w:r>
                                    <w:r>
                                      <w:rPr>
                                        <w:sz w:val="18"/>
                                      </w:rPr>
                                      <w:t>почв)</w:t>
                                    </w:r>
                                    <w:r>
                                      <w:rPr>
                                        <w:spacing w:val="-45"/>
                                        <w:sz w:val="18"/>
                                      </w:rPr>
                                      <w:t xml:space="preserve"> </w:t>
                                    </w:r>
                                  </w:p>
                                </w:txbxContent>
                              </wps:txbx>
                              <wps:bodyPr horzOverflow="overflow" vert="horz" lIns="0" tIns="0" rIns="0" bIns="0" rtlCol="0">
                                <a:noAutofit/>
                              </wps:bodyPr>
                            </wps:wsp>
                          </wpg:wgp>
                        </a:graphicData>
                      </a:graphic>
                    </wp:inline>
                  </w:drawing>
                </mc:Choice>
                <mc:Fallback>
                  <w:pict>
                    <v:group id="Group 649495" o:spid="_x0000_s3793" style="width:115.35pt;height:76.35pt;mso-position-horizontal-relative:char;mso-position-vertical-relative:line" coordsize="14652,9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">
                      <v:rect id="Rectangle 67363" o:spid="_x0000_s3794" style="position:absolute;left:-3245;top:5003;width:8004;height:137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4YIccA&#10;AADeAAAADwAAAGRycy9kb3ducmV2LnhtbESPW2vCQBSE34X+h+UIfdONF2JJXaUIkr4oqK34eJo9&#10;uWD2bMyumv57tyD0cZiZb5j5sjO1uFHrKssKRsMIBHFmdcWFgq/DevAGwnlkjbVlUvBLDpaLl94c&#10;E23vvKPb3hciQNglqKD0vkmkdFlJBt3QNsTBy21r0AfZFlK3eA9wU8txFMXSYMVhocSGViVl5/3V&#10;KPgeHa7H1G1/+JRfZtONT7d5kSr12u8+3kF46vx/+Nn+1Ari2SSewN+dcAXk4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iuGCHHAAAA3gAAAA8AAAAAAAAAAAAAAAAAmAIAAGRy&#10;cy9kb3ducmV2LnhtbFBLBQYAAAAABAAEAPUAAACMAwAAAAA=&#10;" filled="f" stroked="f">
                        <v:textbox inset="0,0,0,0">
                          <w:txbxContent>
                            <w:p w:rsidR="00092D06" w:rsidRDefault="00092D06">
                              <w:pPr>
                                <w:spacing w:after="160" w:line="259" w:lineRule="auto"/>
                                <w:ind w:left="0" w:firstLine="0"/>
                                <w:jc w:val="left"/>
                              </w:pPr>
                              <w:r>
                                <w:rPr>
                                  <w:b/>
                                  <w:i/>
                                  <w:sz w:val="18"/>
                                </w:rPr>
                                <w:t>Раздел</w:t>
                              </w:r>
                              <w:r>
                                <w:rPr>
                                  <w:b/>
                                  <w:i/>
                                  <w:spacing w:val="-208"/>
                                  <w:sz w:val="18"/>
                                </w:rPr>
                                <w:t xml:space="preserve"> </w:t>
                              </w:r>
                              <w:r>
                                <w:rPr>
                                  <w:b/>
                                  <w:i/>
                                  <w:sz w:val="18"/>
                                </w:rPr>
                                <w:t>1.</w:t>
                              </w:r>
                            </w:p>
                          </w:txbxContent>
                        </v:textbox>
                      </v:rect>
                      <v:rect id="Rectangle 67364" o:spid="_x0000_s3795" style="position:absolute;left:506;top:2804;width:36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eAVccA&#10;AADeAAAADwAAAGRycy9kb3ducmV2LnhtbESPW2vCQBSE3wv9D8sR+lY3WokSXaUIJX2pUG/4eMye&#10;XDB7Ns2uGv99VxB8HGbmG2a26EwtLtS6yrKCQT8CQZxZXXGhYLv5ep+AcB5ZY22ZFNzIwWL++jLD&#10;RNsr/9Jl7QsRIOwSVFB63yRSuqwkg65vG+Lg5bY16INsC6lbvAa4qeUwimJpsOKwUGJDy5Ky0/ps&#10;FOwGm/M+dasjH/K/8ejHp6u8SJV663WfUxCeOv8MP9rfWkE8/ohHcL8TroCc/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dHgFX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 xml:space="preserve"> </w:t>
                              </w:r>
                            </w:p>
                          </w:txbxContent>
                        </v:textbox>
                      </v:rect>
                      <v:rect id="Rectangle 67365" o:spid="_x0000_s3796" style="position:absolute;left:-2017;top:5062;width:7885;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slzsgA&#10;AADeAAAADwAAAGRycy9kb3ducmV2LnhtbESPT2vCQBTE74V+h+UVvNWNVqOkriKFEi8KmlY8PrMv&#10;f2j2bZpdNf32bqHQ4zAzv2EWq9404kqdqy0rGA0jEMS51TWXCj6y9+c5COeRNTaWScEPOVgtHx8W&#10;mGh74z1dD74UAcIuQQWV920ipcsrMuiGtiUOXmE7gz7IrpS6w1uAm0aOoyiWBmsOCxW29FZR/nW4&#10;GAWfo+xyTN3uzKfiezbZ+nRXlKlSg6d+/QrCU+//w3/tjVYQz17iKfzeCVdALu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oCyXO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Элементы</w:t>
                              </w:r>
                              <w:r>
                                <w:rPr>
                                  <w:spacing w:val="-45"/>
                                  <w:sz w:val="18"/>
                                </w:rPr>
                                <w:t xml:space="preserve"> </w:t>
                              </w:r>
                            </w:p>
                          </w:txbxContent>
                        </v:textbox>
                      </v:rect>
                      <v:rect id="Rectangle 67366" o:spid="_x0000_s3797" style="position:absolute;left:-1365;top:4476;width:9057;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m7uccA&#10;AADeAAAADwAAAGRycy9kb3ducmV2LnhtbESPW2vCQBSE3wX/w3KEvulGW6KkrlIKJX2pUG/4eMye&#10;XGj2bMyuGv99VxB8HGbmG2a+7EwtLtS6yrKC8SgCQZxZXXGhYLv5Gs5AOI+ssbZMCm7kYLno9+aY&#10;aHvlX7qsfSEChF2CCkrvm0RKl5Vk0I1sQxy83LYGfZBtIXWL1wA3tZxEUSwNVhwWSmzos6Tsb302&#10;CnbjzXmfutWRD/lp+vbj01VepEq9DLqPdxCeOv8MP9rfWkE8fY1juN8JV0A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jZu7n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технологии</w:t>
                              </w:r>
                              <w:r>
                                <w:rPr>
                                  <w:spacing w:val="-45"/>
                                  <w:sz w:val="18"/>
                                </w:rPr>
                                <w:t xml:space="preserve"> </w:t>
                              </w:r>
                            </w:p>
                          </w:txbxContent>
                        </v:textbox>
                      </v:rect>
                      <v:rect id="Rectangle 67367" o:spid="_x0000_s3798" style="position:absolute;left:-1130;top:3473;width:11063;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UeIsgA&#10;AADeAAAADwAAAGRycy9kb3ducmV2LnhtbESPT2vCQBTE70K/w/IKvelGWxKJriJCSS8Valrp8TX7&#10;8gezb2N21fTbdwuCx2FmfsMs14NpxYV611hWMJ1EIIgLqxuuFHzmr+M5COeRNbaWScEvOVivHkZL&#10;TLW98gdd9r4SAcIuRQW1910qpStqMugmtiMOXml7gz7IvpK6x2uAm1bOoiiWBhsOCzV2tK2pOO7P&#10;RsHXND8fMrf74e/ylLy8+2xXVplST4/DZgHC0+Dv4Vv7TSuIk+c4gf874QrI1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3lR4i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возделывания</w:t>
                              </w:r>
                              <w:r>
                                <w:rPr>
                                  <w:spacing w:val="-45"/>
                                  <w:sz w:val="18"/>
                                </w:rPr>
                                <w:t xml:space="preserve"> </w:t>
                              </w:r>
                            </w:p>
                          </w:txbxContent>
                        </v:textbox>
                      </v:rect>
                      <v:rect id="Rectangle 67368" o:spid="_x0000_s3799" style="position:absolute;left:269;top:3633;width:10742;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qKUMQA&#10;AADeAAAADwAAAGRycy9kb3ducmV2LnhtbERPy2rCQBTdF/yH4Qru6sRaYkmdBClI3ChUbenyNnPz&#10;wMydmBk1/fvOQnB5OO9lNphWXKl3jWUFs2kEgriwuuFKwfGwfn4D4TyyxtYyKfgjB1k6elpiou2N&#10;P+m695UIIewSVFB73yVSuqImg25qO+LAlbY36APsK6l7vIVw08qXKIqlwYZDQ40dfdRUnPYXo+Br&#10;drh85273yz/lefG69fmurHKlJuNh9Q7C0+Af4rt7oxXEi3kc9oY74QrI9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KilDEAAAA3gAAAA8AAAAAAAAAAAAAAAAAmAIAAGRycy9k&#10;b3ducmV2LnhtbFBLBQYAAAAABAAEAPUAAACJAwAAAAA=&#10;" filled="f" stroked="f">
                        <v:textbox inset="0,0,0,0">
                          <w:txbxContent>
                            <w:p w:rsidR="00092D06" w:rsidRDefault="00092D06">
                              <w:pPr>
                                <w:spacing w:after="160" w:line="259" w:lineRule="auto"/>
                                <w:ind w:left="0" w:firstLine="0"/>
                                <w:jc w:val="left"/>
                              </w:pPr>
                              <w:r>
                                <w:rPr>
                                  <w:sz w:val="18"/>
                                </w:rPr>
                                <w:t>сельскохозяй-</w:t>
                              </w:r>
                            </w:p>
                          </w:txbxContent>
                        </v:textbox>
                      </v:rect>
                      <v:rect id="Rectangle 67369" o:spid="_x0000_s3800" style="position:absolute;left:3093;top:5219;width:7570;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Yvy8cA&#10;AADeAAAADwAAAGRycy9kb3ducmV2LnhtbESPT2vCQBTE7wW/w/IEb3VjLbFNXaUUJL0oqFV6fM2+&#10;/KHZtzG7avz2riB4HGbmN8x03planKh1lWUFo2EEgjizuuJCwc928fwGwnlkjbVlUnAhB/NZ72mK&#10;ibZnXtNp4wsRIOwSVFB63yRSuqwkg25oG+Lg5bY16INsC6lbPAe4qeVLFMXSYMVhocSGvkrK/jdH&#10;o2A32h73qVv98W9+mLwufbrKi1SpQb/7/ADhqfOP8L39rRXEk3H8Drc74QrI2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lGL8v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ственных</w:t>
                              </w:r>
                              <w:r>
                                <w:rPr>
                                  <w:spacing w:val="-45"/>
                                  <w:sz w:val="18"/>
                                </w:rPr>
                                <w:t xml:space="preserve"> </w:t>
                              </w:r>
                            </w:p>
                          </w:txbxContent>
                        </v:textbox>
                      </v:rect>
                      <v:rect id="Rectangle 67370" o:spid="_x0000_s3801" style="position:absolute;left:5073;top:5962;width:6085;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UQi8YA&#10;AADeAAAADwAAAGRycy9kb3ducmV2LnhtbESPy2rCQBSG94W+w3AK3dWJVoykTkIRJG4U1Fq6PM2c&#10;XGjmTMyMGt/eWQhd/vw3vkU2mFZcqHeNZQXjUQSCuLC64UrB12H1NgfhPLLG1jIpuJGDLH1+WmCi&#10;7ZV3dNn7SoQRdgkqqL3vEildUZNBN7IdcfBK2xv0QfaV1D1ew7hp5SSKZtJgw+Ghxo6WNRV/+7NR&#10;cBwfzt+52/7yT3mKpxufb8sqV+r1Zfj8AOFp8P/hR3utFczi9zgABJyAAjK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aUQi8YAAADeAAAADwAAAAAAAAAAAAAAAACYAgAAZHJz&#10;L2Rvd25yZXYueG1sUEsFBgAAAAAEAAQA9QAAAIsDAAAAAA==&#10;" filled="f" stroked="f">
                        <v:textbox inset="0,0,0,0">
                          <w:txbxContent>
                            <w:p w:rsidR="00092D06" w:rsidRDefault="00092D06">
                              <w:pPr>
                                <w:spacing w:after="160" w:line="259" w:lineRule="auto"/>
                                <w:ind w:left="0" w:firstLine="0"/>
                                <w:jc w:val="left"/>
                              </w:pPr>
                              <w:r>
                                <w:rPr>
                                  <w:sz w:val="18"/>
                                </w:rPr>
                                <w:t>культур</w:t>
                              </w:r>
                            </w:p>
                          </w:txbxContent>
                        </v:textbox>
                      </v:rect>
                      <v:rect id="Rectangle 648903" o:spid="_x0000_s3802" style="position:absolute;left:7804;top:7455;width:1083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HhkckA&#10;AADfAAAADwAAAGRycy9kb3ducmV2LnhtbESPW2vCQBSE3wX/w3IE33TjBWvTbKQIEl8Uqm3p42n2&#10;5EKzZ2N21fTfdwuFPg4z8w2TbHrTiBt1rrasYDaNQBDnVtdcKng97yZrEM4ja2wsk4JvcrBJh4ME&#10;Y23v/EK3ky9FgLCLUUHlfRtL6fKKDLqpbYmDV9jOoA+yK6Xu8B7gppHzKFpJgzWHhQpb2laUf52u&#10;RsHb7Hx9z9zxkz+Ky8Py4LNjUWZKjUf98xMIT73/D/+191rBarl+jBbw+yd8AZn+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1HhkckAAADfAAAADwAAAAAAAAAAAAAAAACYAgAA&#10;ZHJzL2Rvd25yZXYueG1sUEsFBgAAAAAEAAQA9QAAAI4DAAAAAA==&#10;" filled="f" stroked="f">
                        <v:textbox inset="0,0,0,0">
                          <w:txbxContent>
                            <w:p w:rsidR="00092D06" w:rsidRDefault="00092D06">
                              <w:pPr>
                                <w:spacing w:after="160" w:line="259" w:lineRule="auto"/>
                                <w:ind w:left="0" w:firstLine="0"/>
                                <w:jc w:val="left"/>
                              </w:pPr>
                              <w:r>
                                <w:rPr>
                                  <w:sz w:val="18"/>
                                </w:rPr>
                                <w:t>(</w:t>
                              </w:r>
                            </w:p>
                          </w:txbxContent>
                        </v:textbox>
                      </v:rect>
                      <v:rect id="Rectangle 648904" o:spid="_x0000_s3803" style="position:absolute;left:3801;top:3452;width:1083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h55cgA&#10;AADfAAAADwAAAGRycy9kb3ducmV2LnhtbESPW2vCQBSE3wv9D8sR+lY3SvASXaUIJX1RUKv4eMye&#10;XDB7Ns2uGv99tyD0cZiZb5j5sjO1uFHrKssKBv0IBHFmdcWFgu/95/sEhPPIGmvLpOBBDpaL15c5&#10;JtreeUu3nS9EgLBLUEHpfZNI6bKSDLq+bYiDl9vWoA+yLaRu8R7gppbDKBpJgxWHhRIbWpWUXXZX&#10;o+Aw2F+Pqduc+ZT/jOO1Tzd5kSr11us+ZiA8df4//Gx/aQWjeDKNYvj7E76AXP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0uHnl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почвы,</w:t>
                              </w:r>
                              <w:r>
                                <w:rPr>
                                  <w:spacing w:val="-208"/>
                                  <w:sz w:val="18"/>
                                </w:rPr>
                                <w:t xml:space="preserve"> </w:t>
                              </w:r>
                              <w:r>
                                <w:rPr>
                                  <w:sz w:val="18"/>
                                </w:rPr>
                                <w:t>виды</w:t>
                              </w:r>
                              <w:r>
                                <w:rPr>
                                  <w:spacing w:val="-45"/>
                                  <w:sz w:val="18"/>
                                </w:rPr>
                                <w:t xml:space="preserve"> </w:t>
                              </w:r>
                            </w:p>
                          </w:txbxContent>
                        </v:textbox>
                      </v:rect>
                      <v:rect id="Rectangle 67372" o:spid="_x0000_s3804" style="position:absolute;left:4959;top:3373;width:11263;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srZ8cA&#10;AADeAAAADwAAAGRycy9kb3ducmV2LnhtbESPT2vCQBTE70K/w/IEb7rRiimpqxShxIuC2orH1+zL&#10;H8y+jdlV02/vFoQeh5n5DTNfdqYWN2pdZVnBeBSBIM6srrhQ8HX4HL6BcB5ZY22ZFPySg+XipTfH&#10;RNs77+i294UIEHYJKii9bxIpXVaSQTeyDXHwctsa9EG2hdQt3gPc1HISRTNpsOKwUGJDq5Ky8/5q&#10;FHyPD9dj6rY/fMov8XTj021epEoN+t3HOwhPnf8PP9trrWAWv8YT+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I7K2f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почв,</w:t>
                              </w:r>
                              <w:r>
                                <w:rPr>
                                  <w:spacing w:val="-208"/>
                                  <w:sz w:val="18"/>
                                </w:rPr>
                                <w:t xml:space="preserve"> </w:t>
                              </w:r>
                              <w:r>
                                <w:rPr>
                                  <w:sz w:val="18"/>
                                </w:rPr>
                                <w:t>плодоро-</w:t>
                              </w:r>
                            </w:p>
                          </w:txbxContent>
                        </v:textbox>
                      </v:rect>
                      <v:rect id="Rectangle 67373" o:spid="_x0000_s3805" style="position:absolute;left:7949;top:5124;width:7760;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eO/McA&#10;AADeAAAADwAAAGRycy9kb3ducmV2LnhtbESPW2vCQBSE34X+h+UIfdONF0xJXaUIkr4oqK34eJo9&#10;uWD2bMyumv57tyD0cZiZb5j5sjO1uFHrKssKRsMIBHFmdcWFgq/DevAGwnlkjbVlUvBLDpaLl94c&#10;E23vvKPb3hciQNglqKD0vkmkdFlJBt3QNsTBy21r0AfZFlK3eA9wU8txFM2kwYrDQokNrUrKzvur&#10;UfA9OlyPqdv+8Cm/xNONT7d5kSr12u8+3kF46vx/+Nn+1Apm8SSewN+dcAXk4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13jvz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дие</w:t>
                              </w:r>
                              <w:r>
                                <w:rPr>
                                  <w:spacing w:val="-208"/>
                                  <w:sz w:val="18"/>
                                </w:rPr>
                                <w:t xml:space="preserve"> </w:t>
                              </w:r>
                              <w:r>
                                <w:rPr>
                                  <w:sz w:val="18"/>
                                </w:rPr>
                                <w:t>почв,</w:t>
                              </w:r>
                              <w:r>
                                <w:rPr>
                                  <w:spacing w:val="-45"/>
                                  <w:sz w:val="18"/>
                                </w:rPr>
                                <w:t xml:space="preserve"> </w:t>
                              </w:r>
                            </w:p>
                          </w:txbxContent>
                        </v:textbox>
                      </v:rect>
                      <v:rect id="Rectangle 67374" o:spid="_x0000_s3806" style="position:absolute;left:7855;top:3792;width:10424;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4WiMcA&#10;AADeAAAADwAAAGRycy9kb3ducmV2LnhtbESPW2vCQBSE34X+h+UIfdONVoxEVylCSV8q1Bs+HrMn&#10;F8yeTbOrpv++WxB8HGbmG2ax6kwtbtS6yrKC0TACQZxZXXGhYL/7GMxAOI+ssbZMCn7JwWr50ltg&#10;ou2dv+m29YUIEHYJKii9bxIpXVaSQTe0DXHwctsa9EG2hdQt3gPc1HIcRVNpsOKwUGJD65Kyy/Zq&#10;FBxGu+sxdZszn/KfePLl001epEq99rv3OQhPnX+GH+1PrWAav8UT+L8Tr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KeFoj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инструменты</w:t>
                              </w:r>
                              <w:r>
                                <w:rPr>
                                  <w:spacing w:val="-45"/>
                                  <w:sz w:val="18"/>
                                </w:rPr>
                                <w:t xml:space="preserve"> </w:t>
                              </w:r>
                            </w:p>
                          </w:txbxContent>
                        </v:textbox>
                      </v:rect>
                      <v:rect id="Rectangle 67375" o:spid="_x0000_s3807" style="position:absolute;left:7859;top:2559;width:12891;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KzE8gA&#10;AADeAAAADwAAAGRycy9kb3ducmV2LnhtbESPT2vCQBTE74V+h+UVvNWNVo2kriKFEi8KmlY8PrMv&#10;f2j2bZpdNf32bqHQ4zAzv2EWq9404kqdqy0rGA0jEMS51TWXCj6y9+c5COeRNTaWScEPOVgtHx8W&#10;mGh74z1dD74UAcIuQQWV920ipcsrMuiGtiUOXmE7gz7IrpS6w1uAm0aOo2gmDdYcFips6a2i/Otw&#10;MQo+R9nlmLrdmU/FdzzZ+nRXlKlSg6d+/QrCU+//w3/tjVYwi1/iKfzeCVdALu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0rMTyAAAAN4AAAAPAAAAAAAAAAAAAAAAAJgCAABk&#10;cnMvZG93bnJldi54bWxQSwUGAAAAAAQABAD1AAAAjQMAAAAA&#10;" filled="f" stroked="f">
                        <v:textbox inset="0,0,0,0">
                          <w:txbxContent>
                            <w:p w:rsidR="00092D06" w:rsidRDefault="00092D06">
                              <w:pPr>
                                <w:spacing w:after="160" w:line="259" w:lineRule="auto"/>
                                <w:ind w:left="0" w:firstLine="0"/>
                                <w:jc w:val="left"/>
                              </w:pPr>
                              <w:r>
                                <w:rPr>
                                  <w:sz w:val="18"/>
                                </w:rPr>
                                <w:t>обработки</w:t>
                              </w:r>
                              <w:r>
                                <w:rPr>
                                  <w:spacing w:val="-208"/>
                                  <w:sz w:val="18"/>
                                </w:rPr>
                                <w:t xml:space="preserve"> </w:t>
                              </w:r>
                              <w:r>
                                <w:rPr>
                                  <w:sz w:val="18"/>
                                </w:rPr>
                                <w:t>почв)</w:t>
                              </w:r>
                              <w:r>
                                <w:rPr>
                                  <w:spacing w:val="-45"/>
                                  <w:sz w:val="18"/>
                                </w:rPr>
                                <w:t xml:space="preserve"> </w:t>
                              </w:r>
                            </w:p>
                          </w:txbxContent>
                        </v:textbox>
                      </v:rect>
                      <w10:anchorlock/>
                    </v:group>
                  </w:pict>
                </mc:Fallback>
              </mc:AlternateContent>
            </w:r>
          </w:p>
        </w:tc>
      </w:tr>
      <w:tr w:rsidR="00AA013E">
        <w:trPr>
          <w:trHeight w:val="1350"/>
        </w:trPr>
        <w:tc>
          <w:tcPr>
            <w:tcW w:w="0" w:type="auto"/>
            <w:vMerge/>
            <w:tcBorders>
              <w:top w:val="nil"/>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36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2313" w:type="dxa"/>
            <w:tcBorders>
              <w:top w:val="single" w:sz="4" w:space="0" w:color="221F1F"/>
              <w:left w:val="single" w:sz="4" w:space="0" w:color="221F1F"/>
              <w:bottom w:val="single" w:sz="4" w:space="0" w:color="221F1F"/>
              <w:right w:val="single" w:sz="4" w:space="0" w:color="221F1F"/>
            </w:tcBorders>
          </w:tcPr>
          <w:p w:rsidR="00AA013E" w:rsidRDefault="00AA013E">
            <w:pPr>
              <w:spacing w:after="160" w:line="259" w:lineRule="auto"/>
              <w:ind w:left="0" w:firstLine="0"/>
              <w:jc w:val="left"/>
            </w:pPr>
          </w:p>
        </w:tc>
        <w:tc>
          <w:tcPr>
            <w:tcW w:w="3288" w:type="dxa"/>
            <w:tcBorders>
              <w:top w:val="single" w:sz="4" w:space="0" w:color="221F1F"/>
              <w:left w:val="single" w:sz="4" w:space="0" w:color="221F1F"/>
              <w:bottom w:val="single" w:sz="4" w:space="0" w:color="221F1F"/>
              <w:right w:val="single" w:sz="4" w:space="0" w:color="221F1F"/>
            </w:tcBorders>
          </w:tcPr>
          <w:p w:rsidR="00AA013E" w:rsidRDefault="00D13C32">
            <w:pPr>
              <w:spacing w:after="0" w:line="259" w:lineRule="auto"/>
              <w:ind w:left="2" w:firstLine="0"/>
              <w:jc w:val="left"/>
            </w:pPr>
            <w:r>
              <w:rPr>
                <w:rFonts w:ascii="Calibri" w:eastAsia="Calibri" w:hAnsi="Calibri" w:cs="Calibri"/>
                <w:noProof/>
                <w:color w:val="000000"/>
                <w:sz w:val="22"/>
              </w:rPr>
              <mc:AlternateContent>
                <mc:Choice Requires="wpg">
                  <w:drawing>
                    <wp:inline distT="0" distB="0" distL="0" distR="0">
                      <wp:extent cx="227343" cy="557784"/>
                      <wp:effectExtent l="0" t="0" r="0" b="0"/>
                      <wp:docPr id="649516" name="Group 649516"/>
                      <wp:cNvGraphicFramePr/>
                      <a:graphic xmlns:a="http://schemas.openxmlformats.org/drawingml/2006/main">
                        <a:graphicData uri="http://schemas.microsoft.com/office/word/2010/wordprocessingGroup">
                          <wpg:wgp>
                            <wpg:cNvGrpSpPr/>
                            <wpg:grpSpPr>
                              <a:xfrm>
                                <a:off x="0" y="0"/>
                                <a:ext cx="227343" cy="557784"/>
                                <a:chOff x="0" y="0"/>
                                <a:chExt cx="227343" cy="557784"/>
                              </a:xfrm>
                            </wpg:grpSpPr>
                            <wps:wsp>
                              <wps:cNvPr id="67361" name="Rectangle 67361"/>
                              <wps:cNvSpPr/>
                              <wps:spPr>
                                <a:xfrm rot="-5399999">
                                  <a:off x="-302060" y="117992"/>
                                  <a:ext cx="741852" cy="137730"/>
                                </a:xfrm>
                                <a:prstGeom prst="rect">
                                  <a:avLst/>
                                </a:prstGeom>
                                <a:ln>
                                  <a:noFill/>
                                </a:ln>
                              </wps:spPr>
                              <wps:txbx>
                                <w:txbxContent>
                                  <w:p w:rsidR="00092D06" w:rsidRDefault="00092D06">
                                    <w:pPr>
                                      <w:spacing w:after="160" w:line="259" w:lineRule="auto"/>
                                      <w:ind w:left="0" w:firstLine="0"/>
                                      <w:jc w:val="left"/>
                                    </w:pPr>
                                    <w:r>
                                      <w:rPr>
                                        <w:sz w:val="18"/>
                                      </w:rPr>
                                      <w:t>Растение-</w:t>
                                    </w:r>
                                  </w:p>
                                </w:txbxContent>
                              </wps:txbx>
                              <wps:bodyPr horzOverflow="overflow" vert="horz" lIns="0" tIns="0" rIns="0" bIns="0" rtlCol="0">
                                <a:noAutofit/>
                              </wps:bodyPr>
                            </wps:wsp>
                            <wps:wsp>
                              <wps:cNvPr id="67362" name="Rectangle 67362"/>
                              <wps:cNvSpPr/>
                              <wps:spPr>
                                <a:xfrm rot="-5399999">
                                  <a:off x="-93524" y="202743"/>
                                  <a:ext cx="572352" cy="137729"/>
                                </a:xfrm>
                                <a:prstGeom prst="rect">
                                  <a:avLst/>
                                </a:prstGeom>
                                <a:ln>
                                  <a:noFill/>
                                </a:ln>
                              </wps:spPr>
                              <wps:txbx>
                                <w:txbxContent>
                                  <w:p w:rsidR="00092D06" w:rsidRDefault="00092D06">
                                    <w:pPr>
                                      <w:spacing w:after="160" w:line="259" w:lineRule="auto"/>
                                      <w:ind w:left="0" w:firstLine="0"/>
                                      <w:jc w:val="left"/>
                                    </w:pPr>
                                    <w:r>
                                      <w:rPr>
                                        <w:sz w:val="18"/>
                                      </w:rPr>
                                      <w:t>водство</w:t>
                                    </w:r>
                                  </w:p>
                                </w:txbxContent>
                              </wps:txbx>
                              <wps:bodyPr horzOverflow="overflow" vert="horz" lIns="0" tIns="0" rIns="0" bIns="0" rtlCol="0">
                                <a:noAutofit/>
                              </wps:bodyPr>
                            </wps:wsp>
                          </wpg:wgp>
                        </a:graphicData>
                      </a:graphic>
                    </wp:inline>
                  </w:drawing>
                </mc:Choice>
                <mc:Fallback>
                  <w:pict>
                    <v:group id="Group 649516" o:spid="_x0000_s3808" style="width:17.9pt;height:43.9pt;mso-position-horizontal-relative:char;mso-position-vertical-relative:line" coordsize="2273,5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">
                      <v:rect id="Rectangle 67361" o:spid="_x0000_s3809" style="position:absolute;left:-3020;top:1180;width:7417;height:137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AjzccA&#10;AADeAAAADwAAAGRycy9kb3ducmV2LnhtbESPW2vCQBSE34X+h+UU+qabtCVKdBURSvpSod7w8Zg9&#10;uWD2bJpdNf333YLg4zAz3zCzRW8acaXO1ZYVxKMIBHFudc2lgt32YzgB4TyyxsYyKfglB4v502CG&#10;qbY3/qbrxpciQNilqKDyvk2ldHlFBt3ItsTBK2xn0AfZlVJ3eAtw08jXKEqkwZrDQoUtrSrKz5uL&#10;UbCPt5dD5tYnPhY/4/cvn62LMlPq5blfTkF46v0jfG9/agXJ+C2J4f9Ou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cwI83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Растение-</w:t>
                              </w:r>
                            </w:p>
                          </w:txbxContent>
                        </v:textbox>
                      </v:rect>
                      <v:rect id="Rectangle 67362" o:spid="_x0000_s3810" style="position:absolute;left:-935;top:2027;width:5722;height:1378;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9uscA&#10;AADeAAAADwAAAGRycy9kb3ducmV2LnhtbESPT2vCQBTE70K/w/IEb7rRSiypqxShxIuC2orH1+zL&#10;H8y+jdlV02/vFoQeh5n5DTNfdqYWN2pdZVnBeBSBIM6srrhQ8HX4HL6BcB5ZY22ZFPySg+XipTfH&#10;RNs77+i294UIEHYJKii9bxIpXVaSQTeyDXHwctsa9EG2hdQt3gPc1HISRbE0WHFYKLGhVUnZeX81&#10;Cr7Hh+sxddsfPuWX2XTj021epEoN+t3HOwhPnf8PP9trrSCevcYT+Ls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fivbrHAAAA3gAAAA8AAAAAAAAAAAAAAAAAmAIAAGRy&#10;cy9kb3ducmV2LnhtbFBLBQYAAAAABAAEAPUAAACMAwAAAAA=&#10;" filled="f" stroked="f">
                        <v:textbox inset="0,0,0,0">
                          <w:txbxContent>
                            <w:p w:rsidR="00092D06" w:rsidRDefault="00092D06">
                              <w:pPr>
                                <w:spacing w:after="160" w:line="259" w:lineRule="auto"/>
                                <w:ind w:left="0" w:firstLine="0"/>
                                <w:jc w:val="left"/>
                              </w:pPr>
                              <w:r>
                                <w:rPr>
                                  <w:sz w:val="18"/>
                                </w:rPr>
                                <w:t>водство</w:t>
                              </w:r>
                            </w:p>
                          </w:txbxContent>
                        </v:textbox>
                      </v:rect>
                      <w10:anchorlock/>
                    </v:group>
                  </w:pict>
                </mc:Fallback>
              </mc:AlternateContent>
            </w:r>
          </w:p>
        </w:tc>
      </w:tr>
    </w:tbl>
    <w:p w:rsidR="00AA013E" w:rsidRDefault="00B93963">
      <w:pPr>
        <w:pStyle w:val="2"/>
        <w:spacing w:after="0" w:line="259" w:lineRule="auto"/>
        <w:ind w:left="-4" w:right="389" w:hanging="9"/>
      </w:pPr>
      <w:r>
        <w:rPr>
          <w:b/>
          <w:sz w:val="24"/>
        </w:rPr>
        <w:t>2.1.16</w:t>
      </w:r>
      <w:r w:rsidR="00D13C32">
        <w:rPr>
          <w:b/>
          <w:sz w:val="24"/>
        </w:rPr>
        <w:t xml:space="preserve"> ФИЗИЧЕСКАЯ КУЛЬТУРА</w:t>
      </w:r>
    </w:p>
    <w:p w:rsidR="00AA013E" w:rsidRDefault="00D13C32">
      <w:pPr>
        <w:spacing w:after="232"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648414" name="Group 648414"/>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67431" name="Shape 67431"/>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4F1C979D" id="Group 648414"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">
                <v:shape id="Shape 67431"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yi4MYA&#10;AADeAAAADwAAAGRycy9kb3ducmV2LnhtbESPwWrDMBBE74X+g9hCbo2cNCTGjRJKoE3wrU4h10Xa&#10;2m6tlbBU2/n7qFDocZiZN8x2P9lODNSH1rGCxTwDQaydablW8HF+fcxBhIhssHNMCq4UYL+7v9ti&#10;YdzI7zRUsRYJwqFABU2MvpAy6IYshrnzxMn7dL3FmGRfS9PjmOC2k8ssW0uLLaeFBj0dGtLf1Y9V&#10;8OVP1+NlHN4q6fN80rqk8lIqNXuYXp5BRJrif/ivfTIK1pvV0wJ+76QrIH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Iyi4MYAAADeAAAADwAAAAAAAAAAAAAAAACYAgAAZHJz&#10;L2Rvd25yZXYueG1sUEsFBgAAAAAEAAQA9QAAAIsDAAAAAA==&#10;" path="m,l4032009,e" filled="f" strokecolor="#221f1f" strokeweight=".5pt">
                  <v:stroke miterlimit="83231f" joinstyle="miter"/>
                  <v:path arrowok="t" textboxrect="0,0,4032009,0"/>
                </v:shape>
                <w10:anchorlock/>
              </v:group>
            </w:pict>
          </mc:Fallback>
        </mc:AlternateContent>
      </w:r>
    </w:p>
    <w:p w:rsidR="00AA013E" w:rsidRDefault="00233B29" w:rsidP="00233B29">
      <w:pPr>
        <w:spacing w:after="481"/>
        <w:ind w:left="0" w:firstLine="0"/>
      </w:pPr>
      <w:r>
        <w:t>Р</w:t>
      </w:r>
      <w:r w:rsidR="00D13C32">
        <w:t>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AA013E" w:rsidRDefault="00D13C32">
      <w:pPr>
        <w:pStyle w:val="1"/>
        <w:ind w:left="-4" w:right="389"/>
      </w:pPr>
      <w:r>
        <w:t>ПОЯСНИТЕЛЬНАЯ ЗАПИСКА</w:t>
      </w:r>
    </w:p>
    <w:p w:rsidR="00AA013E" w:rsidRDefault="00D13C32">
      <w:pPr>
        <w:spacing w:after="232"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648415" name="Group 648415"/>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67432" name="Shape 67432"/>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53617387" id="Group 648415"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">
                <v:shape id="Shape 67432"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48l8YA&#10;AADeAAAADwAAAGRycy9kb3ducmV2LnhtbESPwWrDMBBE74X+g9hCb43cpCTGjRJKIWnwrU4h10Xa&#10;2m6tlbAU2/n7KhDocZiZN8x6O9lODNSH1rGC51kGglg703Kt4Ou4e8pBhIhssHNMCi4UYLu5v1tj&#10;YdzInzRUsRYJwqFABU2MvpAy6IYshpnzxMn7dr3FmGRfS9PjmOC2k/MsW0qLLaeFBj29N6R/q7NV&#10;8OMPl4/TOOwr6fN80rqk8lQq9fgwvb2CiDTF//CtfTAKlquXxRyud9IVkJ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F48l8YAAADeAAAADwAAAAAAAAAAAAAAAACYAgAAZHJz&#10;L2Rvd25yZXYueG1sUEsFBgAAAAAEAAQA9QAAAIsDAAAAAA==&#10;" path="m,l4032009,e" filled="f" strokecolor="#221f1f" strokeweight=".5pt">
                  <v:stroke miterlimit="83231f" joinstyle="miter"/>
                  <v:path arrowok="t" textboxrect="0,0,4032009,0"/>
                </v:shape>
                <w10:anchorlock/>
              </v:group>
            </w:pict>
          </mc:Fallback>
        </mc:AlternateContent>
      </w:r>
    </w:p>
    <w:p w:rsidR="00AA013E" w:rsidRDefault="00233B29" w:rsidP="00233B29">
      <w:pPr>
        <w:spacing w:after="181"/>
        <w:ind w:left="0" w:firstLine="0"/>
      </w:pPr>
      <w:r>
        <w:t>Р</w:t>
      </w:r>
      <w:r w:rsidR="00D13C32">
        <w:t xml:space="preserve">абочая программа по учебному предмету «Физическая культура» для 5—9 классов общеобразовательных организаций представляет собой </w:t>
      </w:r>
      <w:r w:rsidR="00D13C32">
        <w:lastRenderedPageBreak/>
        <w:t>методически оформленную конкретизацию требований Федерального государственного образовательного стандарта основного общего образования и раскрывает их реализацию через конкретное предметное содержание.</w:t>
      </w:r>
    </w:p>
    <w:p w:rsidR="00AA013E" w:rsidRDefault="00D13C32">
      <w:pPr>
        <w:pStyle w:val="2"/>
        <w:ind w:left="-3"/>
      </w:pPr>
      <w:r>
        <w:t>ОБЩАЯ ХАРАКТЕРИСТИКА УЧЕБНОГО ПРЕДМЕТА «ФИЗИЧЕСКАЯ КУЛЬТУРА»</w:t>
      </w:r>
    </w:p>
    <w:p w:rsidR="00AA013E" w:rsidRDefault="00D13C32">
      <w:pPr>
        <w:ind w:left="-10"/>
      </w:pPr>
      <w:r>
        <w:t xml:space="preserve">При создании Примерной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Примерной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 </w:t>
      </w:r>
    </w:p>
    <w:p w:rsidR="00AA013E" w:rsidRDefault="00D13C32">
      <w:pPr>
        <w:ind w:left="-10"/>
      </w:pPr>
      <w:r>
        <w:t xml:space="preserve">В своей социально-ценностной ориентации Примерная рабочая программа сохраняет исторически сложившееся предназначение учебного предмета «Физическая культура» в качестве </w:t>
      </w:r>
    </w:p>
    <w:p w:rsidR="00AA013E" w:rsidRDefault="00AA013E">
      <w:pPr>
        <w:sectPr w:rsidR="00AA013E">
          <w:headerReference w:type="even" r:id="rId188"/>
          <w:headerReference w:type="default" r:id="rId189"/>
          <w:footerReference w:type="even" r:id="rId190"/>
          <w:footerReference w:type="default" r:id="rId191"/>
          <w:headerReference w:type="first" r:id="rId192"/>
          <w:footerReference w:type="first" r:id="rId193"/>
          <w:pgSz w:w="7824" w:h="12019"/>
          <w:pgMar w:top="737" w:right="737" w:bottom="1111" w:left="737" w:header="720" w:footer="713" w:gutter="0"/>
          <w:cols w:space="720"/>
          <w:titlePg/>
        </w:sectPr>
      </w:pPr>
    </w:p>
    <w:p w:rsidR="00AA013E" w:rsidRDefault="00D13C32">
      <w:pPr>
        <w:spacing w:after="181"/>
        <w:ind w:left="-10" w:firstLine="0"/>
      </w:pPr>
      <w:r>
        <w:lastRenderedPageBreak/>
        <w:t xml:space="preserve">средства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обучающихся к выполнению нормативов «Президентских состязаний» и «Всероссийского физкультурно-спортивного комплекса ГТО». </w:t>
      </w:r>
    </w:p>
    <w:p w:rsidR="00AA013E" w:rsidRDefault="00D13C32">
      <w:pPr>
        <w:pStyle w:val="2"/>
        <w:ind w:left="-3"/>
      </w:pPr>
      <w:r>
        <w:t>ЦЕЛИ ИЗУЧЕНИЯ УЧЕБНОГО ПРЕДМЕТА «ФИЗИЧЕСКАЯ КУЛЬТУРА»</w:t>
      </w:r>
    </w:p>
    <w:p w:rsidR="00AA013E" w:rsidRDefault="00D13C32">
      <w:pPr>
        <w:ind w:left="-10"/>
      </w:pPr>
      <w:r>
        <w:t xml:space="preserve">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AA013E" w:rsidRDefault="00D13C32">
      <w:pPr>
        <w:ind w:left="-10"/>
      </w:pPr>
      <w:r>
        <w:t>Развивающая направленность Примерной рабочей программы определяется вектором развития физических качеств и функциональных возможностей организма обучающихся,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спосбностей и их целенаправленного развития.</w:t>
      </w:r>
    </w:p>
    <w:p w:rsidR="00AA013E" w:rsidRDefault="00D13C32">
      <w:pPr>
        <w:ind w:left="-10"/>
      </w:pPr>
      <w:r>
        <w:t xml:space="preserve">Воспитывающее значение Примерной рабочей программы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 </w:t>
      </w:r>
    </w:p>
    <w:p w:rsidR="00AA013E" w:rsidRDefault="00D13C32">
      <w:pPr>
        <w:ind w:left="-10"/>
      </w:pPr>
      <w:r>
        <w:lastRenderedPageBreak/>
        <w:t xml:space="preserve">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 </w:t>
      </w:r>
    </w:p>
    <w:p w:rsidR="00AA013E" w:rsidRDefault="00D13C32">
      <w:pPr>
        <w:ind w:left="-10"/>
      </w:pPr>
      <w:r>
        <w:t>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rsidR="00AA013E" w:rsidRDefault="00D13C32">
      <w:pPr>
        <w:ind w:left="-10"/>
      </w:pPr>
      <w:r>
        <w:rPr>
          <w:i/>
        </w:rPr>
        <w:t>Инвариантные модули</w:t>
      </w:r>
      <w:r>
        <w:t xml:space="preserve"> включают в себя содержание базовых видов спорта: гимнастика, лёгкая атлетика, зимние виды спорта (на примере лыжной подготовки</w:t>
      </w:r>
      <w:r>
        <w:rPr>
          <w:sz w:val="18"/>
          <w:vertAlign w:val="superscript"/>
        </w:rPr>
        <w:footnoteReference w:id="24"/>
      </w:r>
      <w:r>
        <w:t>),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AA013E" w:rsidRDefault="00D13C32">
      <w:pPr>
        <w:ind w:left="-10"/>
      </w:pPr>
      <w:r>
        <w:rPr>
          <w:i/>
        </w:rPr>
        <w:t>Вариативные модули</w:t>
      </w:r>
      <w:r>
        <w:t xml:space="preserve"> объединены в Примерной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 </w:t>
      </w:r>
    </w:p>
    <w:p w:rsidR="00AA013E" w:rsidRDefault="00D13C32">
      <w:pPr>
        <w:ind w:left="-10"/>
      </w:pPr>
      <w:r>
        <w:t xml:space="preserve">Исходя из интересов обучающихся,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Примерной рабочей программе в </w:t>
      </w:r>
      <w:r>
        <w:lastRenderedPageBreak/>
        <w:t xml:space="preserve">помощь учителям физической культуры в рамках данного модуля, представлено примерное содержание «Базовой физической подготовки». </w:t>
      </w:r>
    </w:p>
    <w:p w:rsidR="00AA013E" w:rsidRDefault="00D13C32">
      <w:pPr>
        <w:ind w:left="-10"/>
      </w:pPr>
      <w:r>
        <w:t xml:space="preserve">Содержание Примерной рабочей программы изложено по годам обучения и отработано в соответствии с планируемыми результатами освоения учебного предмета «Физическая культура». Планируемые результаты распределены на три большие группы «личностные», «метапредметные» и «предметные». Достижение личностных и метапредметных результатов постепенно достигаются за весь период обучения в основной школе. Предметные результаты — планируются по годам обучения. </w:t>
      </w:r>
    </w:p>
    <w:p w:rsidR="00AA013E" w:rsidRDefault="00D13C32">
      <w:pPr>
        <w:spacing w:after="181"/>
        <w:ind w:left="-10"/>
      </w:pPr>
      <w:r>
        <w:t xml:space="preserve">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 </w:t>
      </w:r>
    </w:p>
    <w:p w:rsidR="00AA013E" w:rsidRDefault="00D13C32">
      <w:pPr>
        <w:pStyle w:val="2"/>
        <w:ind w:left="-3"/>
      </w:pPr>
      <w:r>
        <w:t>МЕСТО УЧЕБНОГО ПРЕДМЕТА «ФИЗИЧЕСКАЯ КУЛЬТУРА» В УЧЕБНОМ ПЛАНЕ</w:t>
      </w:r>
    </w:p>
    <w:p w:rsidR="00AA013E" w:rsidRDefault="00D13C32">
      <w:pPr>
        <w:ind w:left="-10"/>
      </w:pPr>
      <w:r>
        <w:t xml:space="preserve">Общий объём часов, отведённых на изучение учебной дисциплины «Физическая культура» в основной школе составляет 510 часов (три часа в неделю в каждом классе). На модульный блок «Базовая физическая подготовка» отводится 150 часов из общего объёма (один час в неделю в каждом классе). </w:t>
      </w:r>
    </w:p>
    <w:p w:rsidR="00AA013E" w:rsidRDefault="00D13C32">
      <w:pPr>
        <w:ind w:left="-10"/>
      </w:pPr>
      <w:r>
        <w:t>При разработке рабочей программы по предмету «Физическая культура» 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rsidR="00AA013E" w:rsidRDefault="00D13C32">
      <w:pPr>
        <w:ind w:left="-10"/>
      </w:pPr>
      <w:r>
        <w:t xml:space="preserve">При подготовке Примерной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 </w:t>
      </w:r>
    </w:p>
    <w:p w:rsidR="00AA013E" w:rsidRDefault="00D13C32">
      <w:pPr>
        <w:pStyle w:val="1"/>
        <w:ind w:left="-4" w:right="925"/>
      </w:pPr>
      <w:r>
        <w:t>СОДЕРЖАНИЕ УЧЕБНОГО ПРЕДМЕТА «ФИЗИЧЕСКАЯ КУЛЬТУРА»</w:t>
      </w:r>
    </w:p>
    <w:p w:rsidR="00AA013E" w:rsidRDefault="00D13C32">
      <w:pPr>
        <w:spacing w:after="271"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649952" name="Group 649952"/>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67627" name="Shape 67627"/>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0B6CFD8E" id="Group 649952"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">
                <v:shape id="Shape 67627"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RnM8UA&#10;AADeAAAADwAAAGRycy9kb3ducmV2LnhtbESPwWrDMBBE74X+g9hCbo3cHBzjRgml0Cb4VjeQ6yJt&#10;bSfWSliq7fx9FCj0OMzMG2azm20vRhpC51jByzIDQayd6bhRcPz+eC5AhIhssHdMCq4UYLd9fNhg&#10;adzEXzTWsREJwqFEBW2MvpQy6JYshqXzxMn7cYPFmOTQSDPglOC2l6ssy6XFjtNCi57eW9KX+tcq&#10;OPvDdX+axs9a+qKYta6oOlVKLZ7mt1cQkeb4H/5rH4yCfJ2v1nC/k66A3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NGczxQAAAN4AAAAPAAAAAAAAAAAAAAAAAJgCAABkcnMv&#10;ZG93bnJldi54bWxQSwUGAAAAAAQABAD1AAAAigMAAAAA&#10;" path="m,l4032009,e" filled="f" strokecolor="#221f1f" strokeweight=".5pt">
                  <v:stroke miterlimit="83231f" joinstyle="miter"/>
                  <v:path arrowok="t" textboxrect="0,0,4032009,0"/>
                </v:shape>
                <w10:anchorlock/>
              </v:group>
            </w:pict>
          </mc:Fallback>
        </mc:AlternateContent>
      </w:r>
    </w:p>
    <w:p w:rsidR="00AA013E" w:rsidRDefault="00D13C32">
      <w:pPr>
        <w:pStyle w:val="2"/>
        <w:ind w:left="-3"/>
      </w:pPr>
      <w:r>
        <w:lastRenderedPageBreak/>
        <w:t>5 КЛАСС</w:t>
      </w:r>
    </w:p>
    <w:p w:rsidR="00AA013E" w:rsidRDefault="00D13C32">
      <w:pPr>
        <w:ind w:left="-10"/>
      </w:pPr>
      <w:r>
        <w:rPr>
          <w:b/>
        </w:rPr>
        <w:t>Знания о физической культуре.</w:t>
      </w:r>
      <w:r>
        <w:t xml:space="preserve"> 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 </w:t>
      </w:r>
    </w:p>
    <w:p w:rsidR="00AA013E" w:rsidRDefault="00D13C32">
      <w:pPr>
        <w:ind w:left="-10"/>
      </w:pPr>
      <w: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AA013E" w:rsidRDefault="00D13C32">
      <w:pPr>
        <w:ind w:left="-10"/>
      </w:pPr>
      <w: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AA013E" w:rsidRDefault="00D13C32">
      <w:pPr>
        <w:ind w:left="-10"/>
      </w:pPr>
      <w:r>
        <w:rPr>
          <w:b/>
        </w:rPr>
        <w:t>Способы самостоятельной деятельности.</w:t>
      </w:r>
      <w:r>
        <w:t xml:space="preserve"> 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AA013E" w:rsidRDefault="00D13C32">
      <w:pPr>
        <w:ind w:left="-10"/>
      </w:pPr>
      <w: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AA013E" w:rsidRDefault="00D13C32">
      <w:pPr>
        <w:ind w:left="-10"/>
      </w:pPr>
      <w: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AA013E" w:rsidRDefault="00D13C32">
      <w:pPr>
        <w:ind w:left="-10"/>
      </w:pPr>
      <w:r>
        <w:t>Оценивание состояния организма в покое и после физической нагрузки в процессе самостоятельных занятий физической культуры и спортом.</w:t>
      </w:r>
    </w:p>
    <w:p w:rsidR="00AA013E" w:rsidRDefault="00D13C32">
      <w:pPr>
        <w:ind w:left="227" w:firstLine="0"/>
      </w:pPr>
      <w:r>
        <w:t>Составление дневника физической культуры.</w:t>
      </w:r>
    </w:p>
    <w:p w:rsidR="00AA013E" w:rsidRDefault="00D13C32">
      <w:pPr>
        <w:ind w:left="-10"/>
      </w:pPr>
      <w:r>
        <w:rPr>
          <w:b/>
        </w:rPr>
        <w:t>Физическое совершенствование.</w:t>
      </w:r>
      <w:r>
        <w:t xml:space="preserve"> </w:t>
      </w:r>
      <w:r>
        <w:rPr>
          <w:b/>
          <w:i/>
        </w:rPr>
        <w:t>Физкультурно-оздоровительная деятельность.</w:t>
      </w:r>
      <w:r>
        <w:t xml:space="preserve">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AA013E" w:rsidRDefault="00D13C32">
      <w:pPr>
        <w:ind w:left="-10"/>
      </w:pPr>
      <w:r>
        <w:rPr>
          <w:b/>
          <w:i/>
        </w:rPr>
        <w:t xml:space="preserve">Спортивно-оздоровительная деятельность. </w:t>
      </w:r>
      <w:r>
        <w:t xml:space="preserve">Роль и значение спортивно-оздоровительной деятельности в здоровом образе жизни современного человека. </w:t>
      </w:r>
    </w:p>
    <w:p w:rsidR="00AA013E" w:rsidRDefault="00D13C32">
      <w:pPr>
        <w:ind w:left="-10"/>
      </w:pPr>
      <w:r>
        <w:rPr>
          <w:i/>
        </w:rPr>
        <w:lastRenderedPageBreak/>
        <w:t xml:space="preserve">Модуль «Гимнастика». </w:t>
      </w:r>
      <w: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AA013E" w:rsidRDefault="00D13C32">
      <w:pPr>
        <w:ind w:left="-10"/>
      </w:pPr>
      <w:r>
        <w:t>Упражнения на низком гимнастическом бревне: передвижение ходьбой с поворотами кругом и на 90</w:t>
      </w:r>
      <w:r>
        <w:rPr>
          <w:rFonts w:ascii="Segoe UI Symbol" w:eastAsia="Segoe UI Symbol" w:hAnsi="Segoe UI Symbol" w:cs="Segoe UI Symbol"/>
        </w:rPr>
        <w:t></w:t>
      </w:r>
      <w:r>
        <w:t>,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AA013E" w:rsidRDefault="00D13C32">
      <w:pPr>
        <w:ind w:left="-10"/>
      </w:pPr>
      <w:r>
        <w:rPr>
          <w:i/>
        </w:rPr>
        <w:t xml:space="preserve">Модуль «Лёгкая атлетика». </w:t>
      </w:r>
      <w:r>
        <w:t xml:space="preserve">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 </w:t>
      </w:r>
    </w:p>
    <w:p w:rsidR="00AA013E" w:rsidRDefault="00D13C32">
      <w:pPr>
        <w:ind w:left="-10"/>
      </w:pPr>
      <w:r>
        <w:t>Метание малого мяча с места в вертикальную неподвижную мишень; метание малого мяча на дальность с трёх шагов разбега.</w:t>
      </w:r>
    </w:p>
    <w:p w:rsidR="00AA013E" w:rsidRDefault="00D13C32">
      <w:pPr>
        <w:ind w:left="-10"/>
      </w:pPr>
      <w:r>
        <w:rPr>
          <w:i/>
        </w:rPr>
        <w:t xml:space="preserve">Модуль «Зимние виды спорта». </w:t>
      </w:r>
      <w:r>
        <w:t xml:space="preserve">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 </w:t>
      </w:r>
    </w:p>
    <w:p w:rsidR="00AA013E" w:rsidRDefault="00D13C32">
      <w:pPr>
        <w:ind w:left="-10"/>
      </w:pPr>
      <w:r>
        <w:rPr>
          <w:i/>
        </w:rPr>
        <w:t>Модуль «Спортивные игры».</w:t>
      </w:r>
      <w:r>
        <w:rPr>
          <w:b/>
          <w:i/>
        </w:rPr>
        <w:t xml:space="preserve"> </w:t>
      </w:r>
      <w:r>
        <w:rPr>
          <w:u w:val="single" w:color="221F1F"/>
        </w:rPr>
        <w:t>Баскетбол.</w:t>
      </w:r>
      <w: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AA013E" w:rsidRDefault="00D13C32">
      <w:pPr>
        <w:ind w:left="-10"/>
      </w:pPr>
      <w:r>
        <w:rPr>
          <w:u w:val="single" w:color="221F1F"/>
        </w:rPr>
        <w:t>Волейбол.</w:t>
      </w:r>
      <w: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AA013E" w:rsidRDefault="00D13C32">
      <w:pPr>
        <w:ind w:left="-10"/>
      </w:pPr>
      <w:r>
        <w:rPr>
          <w:u w:val="single" w:color="221F1F"/>
        </w:rPr>
        <w:t>Футбол.</w:t>
      </w:r>
      <w:r>
        <w:rPr>
          <w:i/>
        </w:rPr>
        <w:t xml:space="preserve"> </w:t>
      </w:r>
      <w:r>
        <w:t xml:space="preserve">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AA013E" w:rsidRDefault="00D13C32">
      <w:pPr>
        <w:ind w:left="-10"/>
      </w:pPr>
      <w: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AA013E" w:rsidRDefault="00D13C32">
      <w:pPr>
        <w:spacing w:after="182"/>
        <w:ind w:left="-10"/>
      </w:pPr>
      <w:r>
        <w:rPr>
          <w:i/>
        </w:rPr>
        <w:t>Модуль «Спорт».</w:t>
      </w:r>
      <w:r>
        <w:t xml:space="preserve"> Физическая подготовка к выполнению нормативов комплекса ГТО с использованием средств базовой физической </w:t>
      </w:r>
      <w:r>
        <w:lastRenderedPageBreak/>
        <w:t>подготовки, видов спорта и оздоровительных систем физической культуры, национальных видов спорта, культурно-этнических игр.</w:t>
      </w:r>
    </w:p>
    <w:p w:rsidR="00AA013E" w:rsidRDefault="00D13C32">
      <w:pPr>
        <w:pStyle w:val="2"/>
        <w:ind w:left="-3"/>
      </w:pPr>
      <w:r>
        <w:t>6 КЛАСС</w:t>
      </w:r>
    </w:p>
    <w:p w:rsidR="00AA013E" w:rsidRDefault="00D13C32">
      <w:pPr>
        <w:ind w:left="-10"/>
      </w:pPr>
      <w:r>
        <w:rPr>
          <w:b/>
        </w:rPr>
        <w:t>Знания о физической культуре.</w:t>
      </w:r>
      <w:r>
        <w:t xml:space="preserve"> 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AA013E" w:rsidRDefault="00D13C32">
      <w:pPr>
        <w:ind w:left="-10"/>
      </w:pPr>
      <w:r>
        <w:rPr>
          <w:b/>
        </w:rPr>
        <w:t>Способы самостоятельной деятельности.</w:t>
      </w:r>
      <w:r>
        <w:t xml:space="preserve"> 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AA013E" w:rsidRDefault="00D13C32">
      <w:pPr>
        <w:ind w:left="-10"/>
      </w:pPr>
      <w: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AA013E" w:rsidRDefault="00D13C32">
      <w:pPr>
        <w:ind w:left="-10"/>
      </w:pPr>
      <w:r>
        <w:t>Правила и способы составления плана самостоятельных занятий физической подготовкой.</w:t>
      </w:r>
    </w:p>
    <w:p w:rsidR="00AA013E" w:rsidRDefault="00D13C32">
      <w:pPr>
        <w:ind w:left="-10"/>
      </w:pPr>
      <w:r>
        <w:rPr>
          <w:b/>
        </w:rPr>
        <w:t>Физическое совершенствование.</w:t>
      </w:r>
      <w:r>
        <w:t xml:space="preserve"> </w:t>
      </w:r>
      <w:r>
        <w:rPr>
          <w:b/>
          <w:i/>
        </w:rPr>
        <w:t xml:space="preserve">Физкультурно-оздоровительная деятельность. </w:t>
      </w:r>
      <w:r>
        <w:t xml:space="preserve">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 </w:t>
      </w:r>
    </w:p>
    <w:p w:rsidR="00AA013E" w:rsidRDefault="00D13C32">
      <w:pPr>
        <w:ind w:left="-10"/>
      </w:pPr>
      <w:r>
        <w:t xml:space="preserve">Оздоровительные комплексы: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 </w:t>
      </w:r>
    </w:p>
    <w:p w:rsidR="00AA013E" w:rsidRDefault="00D13C32">
      <w:pPr>
        <w:ind w:left="-10"/>
      </w:pPr>
      <w:r>
        <w:rPr>
          <w:b/>
          <w:i/>
        </w:rPr>
        <w:t xml:space="preserve">Спортивно-оздоровительная деятельность. </w:t>
      </w:r>
      <w:r>
        <w:rPr>
          <w:i/>
        </w:rPr>
        <w:t xml:space="preserve">Модуль «Гимнастика». </w:t>
      </w:r>
      <w: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AA013E" w:rsidRDefault="00D13C32">
      <w:pPr>
        <w:ind w:left="-10"/>
      </w:pPr>
      <w: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AA013E" w:rsidRDefault="00D13C32">
      <w:pPr>
        <w:ind w:left="-10"/>
      </w:pPr>
      <w:r>
        <w:lastRenderedPageBreak/>
        <w:t xml:space="preserve">Опорные прыжки через гимнастического козла с разбега способом «согнув ноги» (мальчики) и способом «ноги врозь» (девочки). </w:t>
      </w:r>
    </w:p>
    <w:p w:rsidR="00AA013E" w:rsidRDefault="00D13C32">
      <w:pPr>
        <w:ind w:left="-10"/>
      </w:pPr>
      <w: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AA013E" w:rsidRDefault="00D13C32">
      <w:pPr>
        <w:ind w:left="-10"/>
      </w:pPr>
      <w:r>
        <w:t xml:space="preserve">Упражнения на невысокой гимнастической перекладине: висы; упор ноги врозь; перемах вперёд и обратно (мальчики). </w:t>
      </w:r>
    </w:p>
    <w:p w:rsidR="00AA013E" w:rsidRDefault="00D13C32">
      <w:pPr>
        <w:ind w:left="227" w:firstLine="0"/>
      </w:pPr>
      <w:r>
        <w:t>Лазанье по канату в три приёма (мальчики).</w:t>
      </w:r>
    </w:p>
    <w:p w:rsidR="00AA013E" w:rsidRDefault="00D13C32">
      <w:pPr>
        <w:ind w:left="-10"/>
      </w:pPr>
      <w:r>
        <w:rPr>
          <w:i/>
        </w:rPr>
        <w:t>Модуль «Лёгкая атлетика»</w:t>
      </w:r>
      <w:r>
        <w:t xml:space="preserve">. Старт с опорой на одну руку и последующим ускорением; спринтерский и гладкий равномерный бег по учебной дистанции; ранее разученные беговые упражнения. </w:t>
      </w:r>
    </w:p>
    <w:p w:rsidR="00AA013E" w:rsidRDefault="00D13C32">
      <w:pPr>
        <w:ind w:left="-10"/>
      </w:pPr>
      <w: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AA013E" w:rsidRDefault="00D13C32">
      <w:pPr>
        <w:ind w:left="-10"/>
      </w:pPr>
      <w:r>
        <w:t xml:space="preserve">Метание малого (теннисного) мяча в подвижную (раскачивающуюся) мишень. </w:t>
      </w:r>
    </w:p>
    <w:p w:rsidR="00AA013E" w:rsidRDefault="00D13C32">
      <w:pPr>
        <w:ind w:left="-10"/>
      </w:pPr>
      <w:r>
        <w:rPr>
          <w:i/>
        </w:rPr>
        <w:t>Модуль «Зимние виды спорта»</w:t>
      </w:r>
      <w:r>
        <w:t xml:space="preserve">.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AA013E" w:rsidRDefault="00D13C32">
      <w:pPr>
        <w:ind w:left="-10"/>
      </w:pPr>
      <w:r>
        <w:rPr>
          <w:i/>
        </w:rPr>
        <w:t>Модуль «Спортивные игры».</w:t>
      </w:r>
      <w:r>
        <w:rPr>
          <w:b/>
          <w:i/>
        </w:rPr>
        <w:t xml:space="preserve"> </w:t>
      </w:r>
      <w:r>
        <w:rPr>
          <w:u w:val="single" w:color="221F1F"/>
        </w:rPr>
        <w:t>Баскетбол</w:t>
      </w:r>
      <w:r>
        <w:t xml:space="preserve">.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AA013E" w:rsidRDefault="00D13C32">
      <w:pPr>
        <w:ind w:left="-10"/>
      </w:pPr>
      <w: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AA013E" w:rsidRDefault="00D13C32">
      <w:pPr>
        <w:ind w:left="-10"/>
      </w:pPr>
      <w:r>
        <w:t xml:space="preserve">Правила игры и игровая деятельность по правилам с использованием разученных технических приёмов. </w:t>
      </w:r>
    </w:p>
    <w:p w:rsidR="00AA013E" w:rsidRDefault="00D13C32">
      <w:pPr>
        <w:ind w:left="-10"/>
      </w:pPr>
      <w:r>
        <w:rPr>
          <w:u w:val="single" w:color="221F1F"/>
        </w:rPr>
        <w:t>Волейбол.</w:t>
      </w:r>
      <w: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AA013E" w:rsidRDefault="00D13C32">
      <w:pPr>
        <w:ind w:left="-10"/>
      </w:pPr>
      <w:r>
        <w:rPr>
          <w:u w:val="single" w:color="221F1F"/>
        </w:rPr>
        <w:t>Футбол.</w:t>
      </w:r>
      <w: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AA013E" w:rsidRDefault="00D13C32">
      <w:pPr>
        <w:ind w:left="-10"/>
      </w:pPr>
      <w:r>
        <w:lastRenderedPageBreak/>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AA013E" w:rsidRDefault="00D13C32">
      <w:pPr>
        <w:spacing w:after="181"/>
        <w:ind w:left="-10"/>
      </w:pPr>
      <w:r>
        <w:rPr>
          <w:i/>
        </w:rPr>
        <w:t>Модуль «Спорт».</w:t>
      </w:r>
      <w:r>
        <w:rPr>
          <w:b/>
          <w:i/>
        </w:rPr>
        <w:t xml:space="preserve"> </w:t>
      </w: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A013E" w:rsidRDefault="00D13C32">
      <w:pPr>
        <w:pStyle w:val="2"/>
        <w:ind w:left="-3"/>
      </w:pPr>
      <w:r>
        <w:t>7 КЛАСС</w:t>
      </w:r>
    </w:p>
    <w:p w:rsidR="00AA013E" w:rsidRDefault="00D13C32">
      <w:pPr>
        <w:ind w:left="-10"/>
      </w:pPr>
      <w:r>
        <w:rPr>
          <w:b/>
        </w:rPr>
        <w:t>Знания о физической культуре.</w:t>
      </w:r>
      <w:r>
        <w:t xml:space="preserve"> 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AA013E" w:rsidRDefault="00D13C32">
      <w:pPr>
        <w:ind w:left="-10"/>
      </w:pPr>
      <w:r>
        <w:t>Влияние занятий физической культурой и спортом на воспитание положительных качеств личности современного человека.</w:t>
      </w:r>
    </w:p>
    <w:p w:rsidR="00AA013E" w:rsidRDefault="00D13C32">
      <w:pPr>
        <w:ind w:left="-10"/>
      </w:pPr>
      <w:r>
        <w:rPr>
          <w:b/>
        </w:rPr>
        <w:t>Способы самостоятельной деятельности.</w:t>
      </w:r>
      <w:r>
        <w:t xml:space="preserve"> 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AA013E" w:rsidRDefault="00D13C32">
      <w:pPr>
        <w:ind w:left="-10"/>
      </w:pPr>
      <w: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AA013E" w:rsidRDefault="00D13C32">
      <w:pPr>
        <w:ind w:left="-10"/>
      </w:pPr>
      <w: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AA013E" w:rsidRDefault="00D13C32">
      <w:pPr>
        <w:ind w:left="-10"/>
      </w:pPr>
      <w:r>
        <w:rPr>
          <w:b/>
        </w:rPr>
        <w:t>Физическое совершенствование.</w:t>
      </w:r>
      <w:r>
        <w:t xml:space="preserve"> </w:t>
      </w:r>
      <w:r>
        <w:rPr>
          <w:b/>
          <w:i/>
        </w:rPr>
        <w:t xml:space="preserve">Физкультурно-оздоровительная деятельность. </w:t>
      </w:r>
      <w:r>
        <w:t>Оздоровительные комплексы для самостоятельных занятий с добавлением ранее разученных упражнений:</w:t>
      </w:r>
      <w:r>
        <w:rPr>
          <w:b/>
          <w:i/>
        </w:rPr>
        <w:t xml:space="preserve"> </w:t>
      </w:r>
      <w:r>
        <w:t xml:space="preserve">для профилактики нарушения осанки; дыхательной и зрительной гимнастики в режиме учебного дня. </w:t>
      </w:r>
    </w:p>
    <w:p w:rsidR="00AA013E" w:rsidRDefault="00D13C32">
      <w:pPr>
        <w:ind w:left="-10"/>
      </w:pPr>
      <w:r>
        <w:rPr>
          <w:b/>
          <w:i/>
        </w:rPr>
        <w:t xml:space="preserve">Спортивно-оздоровительная деятельность. </w:t>
      </w:r>
      <w:r>
        <w:rPr>
          <w:i/>
        </w:rPr>
        <w:t>Модуль «Гимнастика»</w:t>
      </w:r>
      <w:r>
        <w:t xml:space="preserve">. Акробатические комбинации из ранее разученных упражнений с </w:t>
      </w:r>
      <w:r>
        <w:lastRenderedPageBreak/>
        <w:t xml:space="preserve">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 </w:t>
      </w:r>
    </w:p>
    <w:p w:rsidR="00AA013E" w:rsidRDefault="00D13C32">
      <w:pPr>
        <w:ind w:left="-10"/>
      </w:pPr>
      <w: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AA013E" w:rsidRDefault="00D13C32">
      <w:pPr>
        <w:ind w:left="-10"/>
      </w:pPr>
      <w: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AA013E" w:rsidRDefault="00D13C32">
      <w:pPr>
        <w:ind w:left="-10"/>
      </w:pPr>
      <w:r>
        <w:rPr>
          <w:i/>
        </w:rPr>
        <w:t xml:space="preserve">Модуль «Лёгкая атлетика». </w:t>
      </w:r>
      <w: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AA013E" w:rsidRDefault="00D13C32">
      <w:pPr>
        <w:ind w:left="-10"/>
      </w:pPr>
      <w:r>
        <w:t>Метание малого (теннисного) мяча по движущейся (катящейся) с разной скоростью мишени.</w:t>
      </w:r>
    </w:p>
    <w:p w:rsidR="00AA013E" w:rsidRDefault="00D13C32">
      <w:pPr>
        <w:ind w:left="-10"/>
      </w:pPr>
      <w:r>
        <w:rPr>
          <w:i/>
        </w:rPr>
        <w:t xml:space="preserve">Модуль «Зимние виды спорта». </w:t>
      </w:r>
      <w: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AA013E" w:rsidRDefault="00D13C32">
      <w:pPr>
        <w:ind w:left="-10"/>
      </w:pPr>
      <w:r>
        <w:rPr>
          <w:i/>
        </w:rPr>
        <w:t>Модуль «Спортивные игры».</w:t>
      </w:r>
      <w:r>
        <w:rPr>
          <w:b/>
          <w:i/>
        </w:rPr>
        <w:t xml:space="preserve"> </w:t>
      </w:r>
      <w:r>
        <w:rPr>
          <w:u w:val="single" w:color="221F1F"/>
        </w:rPr>
        <w:t>Баскетбол.</w:t>
      </w:r>
      <w: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AA013E" w:rsidRDefault="00D13C32">
      <w:pPr>
        <w:ind w:left="-10"/>
      </w:pPr>
      <w:r>
        <w:rPr>
          <w:u w:val="single" w:color="221F1F"/>
        </w:rPr>
        <w:t>Волейбол.</w:t>
      </w:r>
      <w: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AA013E" w:rsidRDefault="00D13C32">
      <w:pPr>
        <w:ind w:left="-10"/>
      </w:pPr>
      <w:r>
        <w:rPr>
          <w:u w:val="single" w:color="221F1F"/>
        </w:rPr>
        <w:t>Футбол.</w:t>
      </w:r>
      <w: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AA013E" w:rsidRDefault="00D13C32">
      <w:pPr>
        <w:ind w:left="-10"/>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A013E" w:rsidRDefault="00D13C32">
      <w:pPr>
        <w:spacing w:after="182"/>
        <w:ind w:left="-10"/>
      </w:pPr>
      <w:r>
        <w:rPr>
          <w:i/>
        </w:rPr>
        <w:lastRenderedPageBreak/>
        <w:t xml:space="preserve">Модуль «Спорт». </w:t>
      </w: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A013E" w:rsidRDefault="00D13C32">
      <w:pPr>
        <w:pStyle w:val="2"/>
        <w:ind w:left="-3"/>
      </w:pPr>
      <w:r>
        <w:t>8 КЛАСС</w:t>
      </w:r>
    </w:p>
    <w:p w:rsidR="00AA013E" w:rsidRDefault="00D13C32">
      <w:pPr>
        <w:ind w:left="-10"/>
      </w:pPr>
      <w:r>
        <w:rPr>
          <w:b/>
        </w:rPr>
        <w:t>Знания о физической культуре.</w:t>
      </w:r>
      <w:r>
        <w:t xml:space="preserve"> 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AA013E" w:rsidRDefault="00D13C32">
      <w:pPr>
        <w:ind w:left="-10"/>
      </w:pPr>
      <w:r>
        <w:rPr>
          <w:b/>
        </w:rPr>
        <w:t>Способы самостоятельной деятельности.</w:t>
      </w:r>
      <w:r>
        <w:t xml:space="preserve"> 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AA013E" w:rsidRDefault="00D13C32">
      <w:pPr>
        <w:ind w:left="-10"/>
      </w:pPr>
      <w: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AA013E" w:rsidRDefault="00D13C32">
      <w:pPr>
        <w:ind w:left="-10"/>
      </w:pPr>
      <w:r>
        <w:rPr>
          <w:b/>
        </w:rPr>
        <w:t>Физическое совершенствование.</w:t>
      </w:r>
      <w:r>
        <w:t xml:space="preserve"> </w:t>
      </w:r>
      <w:r>
        <w:rPr>
          <w:b/>
          <w:i/>
        </w:rPr>
        <w:t xml:space="preserve">Физкультурно-оздоровительная деятельность. </w:t>
      </w:r>
      <w: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AA013E" w:rsidRDefault="00D13C32">
      <w:pPr>
        <w:ind w:left="-10"/>
      </w:pPr>
      <w:r>
        <w:rPr>
          <w:b/>
          <w:i/>
        </w:rPr>
        <w:t xml:space="preserve">Спортивно-оздоровительная деятельность. </w:t>
      </w:r>
      <w:r>
        <w:rPr>
          <w:i/>
        </w:rPr>
        <w:t>Модуль «Гимнастика»</w:t>
      </w:r>
      <w:r>
        <w:t xml:space="preserve">.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AA013E" w:rsidRDefault="00D13C32">
      <w:pPr>
        <w:ind w:left="-10"/>
      </w:pPr>
      <w: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AA013E" w:rsidRDefault="00D13C32">
      <w:pPr>
        <w:ind w:left="-10"/>
      </w:pPr>
      <w:r>
        <w:rPr>
          <w:i/>
        </w:rPr>
        <w:t>Модуль «Лёгкая атлетика».</w:t>
      </w:r>
      <w:r>
        <w:t xml:space="preserve"> Кроссовый бег; прыжок в длину с разбега способом «прогнувшись».</w:t>
      </w:r>
    </w:p>
    <w:p w:rsidR="00AA013E" w:rsidRDefault="00D13C32">
      <w:pPr>
        <w:ind w:left="-10"/>
      </w:pPr>
      <w: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w:t>
      </w:r>
      <w:r>
        <w:lastRenderedPageBreak/>
        <w:t xml:space="preserve">технических (прыжки и метание спортивного снаряда) дисциплинах лёгкой атлетики. </w:t>
      </w:r>
    </w:p>
    <w:p w:rsidR="00AA013E" w:rsidRDefault="00D13C32">
      <w:pPr>
        <w:ind w:left="-10"/>
      </w:pPr>
      <w:r>
        <w:rPr>
          <w:i/>
        </w:rPr>
        <w:t>Модуль «Зимние виды спорта».</w:t>
      </w:r>
      <w:r>
        <w:t xml:space="preserve"> 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AA013E" w:rsidRDefault="00D13C32">
      <w:pPr>
        <w:ind w:left="-10"/>
      </w:pPr>
      <w:r>
        <w:rPr>
          <w:i/>
        </w:rPr>
        <w:t xml:space="preserve">Модуль «Плавание». </w:t>
      </w:r>
      <w: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r>
        <w:rPr>
          <w:i/>
        </w:rPr>
        <w:t xml:space="preserve"> </w:t>
      </w:r>
    </w:p>
    <w:p w:rsidR="00AA013E" w:rsidRDefault="00D13C32">
      <w:pPr>
        <w:ind w:left="-10"/>
      </w:pPr>
      <w:r>
        <w:rPr>
          <w:i/>
        </w:rPr>
        <w:t>Модуль «Спортивные игры».</w:t>
      </w:r>
      <w:r>
        <w:rPr>
          <w:b/>
          <w:i/>
        </w:rPr>
        <w:t xml:space="preserve"> </w:t>
      </w:r>
      <w:r>
        <w:rPr>
          <w:u w:val="single" w:color="221F1F"/>
        </w:rPr>
        <w:t>Баскетбол.</w:t>
      </w:r>
      <w: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AA013E" w:rsidRDefault="00D13C32">
      <w:pPr>
        <w:ind w:left="-10"/>
      </w:pPr>
      <w:r>
        <w:rPr>
          <w:u w:val="single" w:color="221F1F"/>
        </w:rPr>
        <w:t>Волейбол.</w:t>
      </w:r>
      <w: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AA013E" w:rsidRDefault="00D13C32">
      <w:pPr>
        <w:ind w:left="-10"/>
      </w:pPr>
      <w:r>
        <w:rPr>
          <w:u w:val="single" w:color="221F1F"/>
        </w:rPr>
        <w:t>Футбол.</w:t>
      </w:r>
      <w:r>
        <w:t xml:space="preserve"> Удар по мячу с разбега внутренней частью подъёма стопы; остановка мяча внутренней стороной стопы.</w:t>
      </w:r>
      <w:r>
        <w:rPr>
          <w:i/>
        </w:rPr>
        <w:t xml:space="preserve"> </w:t>
      </w:r>
      <w:r>
        <w:t xml:space="preserve">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AA013E" w:rsidRDefault="00D13C32">
      <w:pPr>
        <w:ind w:left="-10"/>
      </w:pPr>
      <w: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AA013E" w:rsidRDefault="00D13C32">
      <w:pPr>
        <w:spacing w:after="181"/>
        <w:ind w:left="-10"/>
      </w:pPr>
      <w:r>
        <w:rPr>
          <w:i/>
        </w:rPr>
        <w:t>Модуль «Спорт».</w:t>
      </w:r>
      <w:r>
        <w:rPr>
          <w:b/>
          <w:i/>
        </w:rPr>
        <w:t xml:space="preserve"> </w:t>
      </w: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A013E" w:rsidRDefault="00D13C32">
      <w:pPr>
        <w:pStyle w:val="2"/>
        <w:ind w:left="-3"/>
      </w:pPr>
      <w:r>
        <w:t>9 КЛАСС</w:t>
      </w:r>
    </w:p>
    <w:p w:rsidR="00AA013E" w:rsidRDefault="00D13C32">
      <w:pPr>
        <w:ind w:left="-10"/>
      </w:pPr>
      <w:r>
        <w:rPr>
          <w:b/>
        </w:rPr>
        <w:t>Знания о физической культуре.</w:t>
      </w:r>
      <w:r>
        <w:t xml:space="preserve"> Здоровье и здоровый образ жизни, вредные привычки и их пагубное влияние на здоровье человека. </w:t>
      </w:r>
      <w:r>
        <w:lastRenderedPageBreak/>
        <w:t xml:space="preserve">Туристские походы как форма организации здорового образа жизни. Профессионально-прикладная физическая культура. </w:t>
      </w:r>
    </w:p>
    <w:p w:rsidR="00AA013E" w:rsidRDefault="00D13C32">
      <w:pPr>
        <w:ind w:left="-10"/>
      </w:pPr>
      <w:r>
        <w:rPr>
          <w:b/>
        </w:rPr>
        <w:t>Способы самостоятельной деятельности.</w:t>
      </w:r>
      <w:r>
        <w:t xml:space="preserve"> 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AA013E" w:rsidRDefault="00D13C32">
      <w:pPr>
        <w:ind w:left="-10"/>
      </w:pPr>
      <w:r>
        <w:rPr>
          <w:b/>
        </w:rPr>
        <w:t>Физическое совершенствование.</w:t>
      </w:r>
      <w:r>
        <w:t xml:space="preserve"> </w:t>
      </w:r>
      <w:r>
        <w:rPr>
          <w:b/>
          <w:i/>
        </w:rPr>
        <w:t xml:space="preserve">Физкультурно-оздоровительная деятельность. </w:t>
      </w:r>
      <w:r>
        <w:t xml:space="preserve">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  </w:t>
      </w:r>
    </w:p>
    <w:p w:rsidR="00AA013E" w:rsidRDefault="00D13C32">
      <w:pPr>
        <w:ind w:left="-10"/>
      </w:pPr>
      <w:r>
        <w:rPr>
          <w:b/>
          <w:i/>
        </w:rPr>
        <w:t xml:space="preserve">Спортивно-оздоровительная деятельность. </w:t>
      </w:r>
      <w:r>
        <w:rPr>
          <w:i/>
        </w:rPr>
        <w:t xml:space="preserve">Модуль «Гимнастика». </w:t>
      </w:r>
      <w: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AA013E" w:rsidRDefault="00D13C32">
      <w:pPr>
        <w:ind w:left="-10"/>
      </w:pPr>
      <w:r>
        <w:rPr>
          <w:i/>
        </w:rPr>
        <w:t xml:space="preserve">Модуль «Лёгкая атлетика». </w:t>
      </w:r>
      <w: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AA013E" w:rsidRDefault="00D13C32">
      <w:pPr>
        <w:ind w:left="-10"/>
      </w:pPr>
      <w:r>
        <w:rPr>
          <w:i/>
        </w:rPr>
        <w:t>Модуль «Зимние виды спорта».</w:t>
      </w:r>
      <w:r>
        <w:t xml:space="preserve"> 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AA013E" w:rsidRDefault="00D13C32">
      <w:pPr>
        <w:ind w:left="-10"/>
      </w:pPr>
      <w:r>
        <w:rPr>
          <w:i/>
        </w:rPr>
        <w:t xml:space="preserve">Модуль «Плавание». </w:t>
      </w:r>
      <w:r>
        <w:t>Брасс: подводящие упражнения и плавание в полной координации. Повороты при плавании брассом.</w:t>
      </w:r>
    </w:p>
    <w:p w:rsidR="00AA013E" w:rsidRDefault="00D13C32">
      <w:pPr>
        <w:ind w:left="-10"/>
      </w:pPr>
      <w:r>
        <w:rPr>
          <w:i/>
        </w:rPr>
        <w:t xml:space="preserve">Модуль «Спортивные игры». </w:t>
      </w:r>
      <w:r>
        <w:rPr>
          <w:u w:val="single" w:color="221F1F"/>
        </w:rPr>
        <w:t>Баскетбол.</w:t>
      </w:r>
      <w:r>
        <w:t xml:space="preserve"> Техническая подготовка в игровых действиях: ведение, передачи, приёмы и броски мяча на месте, в прыжке, после ведения.</w:t>
      </w:r>
    </w:p>
    <w:p w:rsidR="00AA013E" w:rsidRDefault="00D13C32">
      <w:pPr>
        <w:ind w:left="-10"/>
      </w:pPr>
      <w:r>
        <w:rPr>
          <w:u w:val="single" w:color="221F1F"/>
        </w:rPr>
        <w:lastRenderedPageBreak/>
        <w:t>Волейбол.</w:t>
      </w:r>
      <w: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AA013E" w:rsidRDefault="00D13C32">
      <w:pPr>
        <w:ind w:left="-10"/>
      </w:pPr>
      <w:r>
        <w:rPr>
          <w:u w:val="single" w:color="221F1F"/>
        </w:rPr>
        <w:t>Футбол.</w:t>
      </w:r>
      <w:r>
        <w:t xml:space="preserve"> Техническая подготовка в игровых действиях: ведение, приёмы и передачи, остановки и удары по мячу с места и в движении. </w:t>
      </w:r>
    </w:p>
    <w:p w:rsidR="00AA013E" w:rsidRDefault="00D13C32">
      <w:pPr>
        <w:ind w:left="-10"/>
      </w:pPr>
      <w: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AA013E" w:rsidRDefault="00D13C32">
      <w:pPr>
        <w:ind w:left="-10"/>
      </w:pPr>
      <w:r>
        <w:rPr>
          <w:b/>
          <w:i/>
        </w:rPr>
        <w:t xml:space="preserve">Модуль «Спорт». </w:t>
      </w: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A013E" w:rsidRDefault="00D13C32">
      <w:pPr>
        <w:ind w:left="-10"/>
      </w:pPr>
      <w:r>
        <w:rPr>
          <w:b/>
        </w:rPr>
        <w:t>Примерная программа вариативного модуля «Базовая физическая подготовка».</w:t>
      </w:r>
      <w:r>
        <w:t xml:space="preserve"> </w:t>
      </w:r>
      <w:r>
        <w:rPr>
          <w:i/>
        </w:rPr>
        <w:t>Развитие силовых способностей.</w:t>
      </w:r>
      <w:r>
        <w:t xml:space="preserve">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на гимнастических снарядах (брусьях, перекладинах, гимнастической стенке и т. 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 </w:t>
      </w:r>
    </w:p>
    <w:p w:rsidR="00AA013E" w:rsidRDefault="00D13C32">
      <w:pPr>
        <w:ind w:left="-10"/>
      </w:pPr>
      <w:r>
        <w:rPr>
          <w:i/>
        </w:rPr>
        <w:t>Развитие скоростных способностей.</w:t>
      </w:r>
      <w:r>
        <w:t xml:space="preserve"> 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w:t>
      </w:r>
      <w:r>
        <w:lastRenderedPageBreak/>
        <w:t xml:space="preserve">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AA013E" w:rsidRDefault="00D13C32">
      <w:pPr>
        <w:ind w:left="-10"/>
      </w:pPr>
      <w:r>
        <w:rPr>
          <w:i/>
        </w:rPr>
        <w:t>Развитие выносливости.</w:t>
      </w:r>
      <w:r>
        <w:t xml:space="preserve">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AA013E" w:rsidRDefault="00D13C32">
      <w:pPr>
        <w:ind w:left="-10"/>
      </w:pPr>
      <w:r>
        <w:rPr>
          <w:i/>
        </w:rPr>
        <w:t>Развитие координации движений.</w:t>
      </w:r>
      <w:r>
        <w:t xml:space="preserve">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AA013E" w:rsidRDefault="00D13C32">
      <w:pPr>
        <w:ind w:left="-10"/>
      </w:pPr>
      <w:r>
        <w:rPr>
          <w:i/>
        </w:rPr>
        <w:t>Развитие гибкости.</w:t>
      </w:r>
      <w:r>
        <w:t xml:space="preserve">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 </w:t>
      </w:r>
    </w:p>
    <w:p w:rsidR="00AA013E" w:rsidRDefault="00D13C32">
      <w:pPr>
        <w:ind w:left="-10"/>
      </w:pPr>
      <w:r>
        <w:rPr>
          <w:i/>
        </w:rPr>
        <w:t xml:space="preserve">Упражнения культурно-этнической направленности. </w:t>
      </w:r>
      <w:r>
        <w:t xml:space="preserve">Сюжетно-образные и обрядовые игры. Технические действия национальных видов спорта. </w:t>
      </w:r>
    </w:p>
    <w:p w:rsidR="00AA013E" w:rsidRDefault="00D13C32">
      <w:pPr>
        <w:ind w:left="-10"/>
      </w:pPr>
      <w:r>
        <w:rPr>
          <w:b/>
        </w:rPr>
        <w:t>Специальная физическая подготовка.</w:t>
      </w:r>
      <w:r>
        <w:t xml:space="preserve"> </w:t>
      </w:r>
      <w:r>
        <w:rPr>
          <w:b/>
          <w:i/>
        </w:rPr>
        <w:t>Модуль «Гимнастика».</w:t>
      </w:r>
      <w:r>
        <w:t xml:space="preserve"> </w:t>
      </w:r>
      <w:r>
        <w:rPr>
          <w:i/>
        </w:rPr>
        <w:t>Развитие гибкости</w:t>
      </w:r>
      <w:r>
        <w:t xml:space="preserve">.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w:t>
      </w:r>
      <w:r>
        <w:lastRenderedPageBreak/>
        <w:t xml:space="preserve">большой амплитудой движений. Упражнения для развития подвижности суставов (полушпагат, шпагат, складка, мост). </w:t>
      </w:r>
    </w:p>
    <w:p w:rsidR="00AA013E" w:rsidRDefault="00D13C32">
      <w:pPr>
        <w:ind w:left="-10"/>
      </w:pPr>
      <w:r>
        <w:rPr>
          <w:i/>
        </w:rPr>
        <w:t>Развитие координации движений</w:t>
      </w:r>
      <w:r>
        <w:t xml:space="preserve">.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AA013E" w:rsidRDefault="00D13C32">
      <w:pPr>
        <w:ind w:left="-10"/>
      </w:pPr>
      <w:r>
        <w:rPr>
          <w:i/>
        </w:rPr>
        <w:t>Развитие силовых способностей</w:t>
      </w:r>
      <w:r>
        <w:t xml:space="preserve">.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 </w:t>
      </w:r>
    </w:p>
    <w:p w:rsidR="00AA013E" w:rsidRDefault="00D13C32">
      <w:pPr>
        <w:ind w:left="-10"/>
      </w:pPr>
      <w:r>
        <w:rPr>
          <w:i/>
        </w:rPr>
        <w:t>Развитие выносливости</w:t>
      </w:r>
      <w:r>
        <w:rPr>
          <w:b/>
          <w:i/>
        </w:rPr>
        <w:t>.</w:t>
      </w:r>
      <w:r>
        <w:t xml:space="preserve">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AA013E" w:rsidRDefault="00D13C32">
      <w:pPr>
        <w:ind w:left="-10"/>
      </w:pPr>
      <w:r>
        <w:rPr>
          <w:b/>
          <w:i/>
        </w:rPr>
        <w:t>Модуль «Лёгкая атлетика»</w:t>
      </w:r>
      <w:r>
        <w:t xml:space="preserve">. </w:t>
      </w:r>
      <w:r>
        <w:rPr>
          <w:i/>
        </w:rPr>
        <w:t>Развитие выносливости.</w:t>
      </w:r>
      <w:r>
        <w:t xml:space="preserve"> Бег с максимальной скоростью в режиме повторно-интервального метода. Бег по пересеченной местности (кроссовый бег). </w:t>
      </w:r>
    </w:p>
    <w:p w:rsidR="00AA013E" w:rsidRDefault="00D13C32">
      <w:pPr>
        <w:ind w:left="-10" w:firstLine="0"/>
      </w:pPr>
      <w:r>
        <w:t xml:space="preserve">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AA013E" w:rsidRDefault="00D13C32">
      <w:pPr>
        <w:ind w:left="-10"/>
      </w:pPr>
      <w:r>
        <w:rPr>
          <w:i/>
        </w:rPr>
        <w:lastRenderedPageBreak/>
        <w:t>Развитие силовых способностей</w:t>
      </w:r>
      <w:r>
        <w:t xml:space="preserve">.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AA013E" w:rsidRDefault="00D13C32">
      <w:pPr>
        <w:ind w:left="-10"/>
      </w:pPr>
      <w:r>
        <w:rPr>
          <w:i/>
        </w:rPr>
        <w:t>Развитие скоростных способностей</w:t>
      </w:r>
      <w:r>
        <w:rPr>
          <w:b/>
          <w:i/>
        </w:rPr>
        <w:t>.</w:t>
      </w:r>
      <w:r>
        <w:t xml:space="preserve">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AA013E" w:rsidRDefault="00D13C32">
      <w:pPr>
        <w:ind w:left="-10"/>
      </w:pPr>
      <w:r>
        <w:rPr>
          <w:i/>
        </w:rPr>
        <w:t>Развитие координации движений</w:t>
      </w:r>
      <w: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AA013E" w:rsidRDefault="00D13C32">
      <w:pPr>
        <w:ind w:left="-10"/>
      </w:pPr>
      <w:r>
        <w:rPr>
          <w:b/>
          <w:i/>
        </w:rPr>
        <w:t>Модуль «Зимние виды спорта».</w:t>
      </w:r>
      <w:r>
        <w:t xml:space="preserve"> </w:t>
      </w:r>
      <w:r>
        <w:rPr>
          <w:i/>
        </w:rPr>
        <w:t>Развитие выносливости</w:t>
      </w:r>
      <w:r>
        <w:t xml:space="preserve">. Передвижения на лыжах с равномерной скоростью в режимах умеренной, большой и субмаксимальной интенсивности, с соревновательной скоростью. </w:t>
      </w:r>
    </w:p>
    <w:p w:rsidR="00AA013E" w:rsidRDefault="00D13C32">
      <w:pPr>
        <w:ind w:left="-10"/>
      </w:pPr>
      <w:r>
        <w:rPr>
          <w:i/>
        </w:rPr>
        <w:t>Развитие силовых способностей</w:t>
      </w:r>
      <w:r>
        <w:t>.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AA013E" w:rsidRDefault="00D13C32">
      <w:pPr>
        <w:ind w:left="-10"/>
      </w:pPr>
      <w:r>
        <w:rPr>
          <w:i/>
        </w:rPr>
        <w:t>Развитие координации</w:t>
      </w:r>
      <w:r>
        <w:rPr>
          <w:b/>
          <w:i/>
        </w:rPr>
        <w:t>.</w:t>
      </w:r>
      <w:r>
        <w:t xml:space="preserve"> Упражнения в поворотах и спусках на лыжах; проезд через «ворота» и преодоление небольших трамплинов.</w:t>
      </w:r>
    </w:p>
    <w:p w:rsidR="00AA013E" w:rsidRDefault="00D13C32">
      <w:pPr>
        <w:ind w:left="-10"/>
      </w:pPr>
      <w:r>
        <w:rPr>
          <w:b/>
          <w:i/>
        </w:rPr>
        <w:t>Модуль «Спортивные игры»</w:t>
      </w:r>
      <w:r>
        <w:t xml:space="preserve">. </w:t>
      </w:r>
      <w:r>
        <w:rPr>
          <w:u w:val="single" w:color="221F1F"/>
        </w:rPr>
        <w:t>Баскетбол.</w:t>
      </w:r>
      <w:r>
        <w:t xml:space="preserve"> </w:t>
      </w:r>
      <w:r>
        <w:rPr>
          <w:i/>
        </w:rPr>
        <w:t>Развитие скоростных способностей</w:t>
      </w:r>
      <w:r>
        <w:t xml:space="preserve">.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r>
        <w:lastRenderedPageBreak/>
        <w:t xml:space="preserve">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AA013E" w:rsidRDefault="00D13C32">
      <w:pPr>
        <w:ind w:left="-10"/>
      </w:pPr>
      <w:r>
        <w:rPr>
          <w:i/>
        </w:rPr>
        <w:t>Развитие силовых способностей</w:t>
      </w:r>
      <w:r>
        <w:rPr>
          <w:b/>
          <w:i/>
        </w:rPr>
        <w:t>.</w:t>
      </w:r>
      <w: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w:t>
      </w:r>
      <w:r>
        <w:rPr>
          <w:rFonts w:ascii="Segoe UI Symbol" w:eastAsia="Segoe UI Symbol" w:hAnsi="Segoe UI Symbol" w:cs="Segoe UI Symbol"/>
        </w:rPr>
        <w:t></w:t>
      </w:r>
      <w:r>
        <w:t xml:space="preserve"> и 360</w:t>
      </w:r>
      <w:r>
        <w:rPr>
          <w:rFonts w:ascii="Segoe UI Symbol" w:eastAsia="Segoe UI Symbol" w:hAnsi="Segoe UI Symbol" w:cs="Segoe UI Symbol"/>
        </w:rPr>
        <w:t></w:t>
      </w:r>
      <w:r>
        <w:t>.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AA013E" w:rsidRDefault="00D13C32">
      <w:pPr>
        <w:ind w:left="-10"/>
      </w:pPr>
      <w:r>
        <w:rPr>
          <w:i/>
        </w:rPr>
        <w:t>Развитие выносливости</w:t>
      </w:r>
      <w: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AA013E" w:rsidRDefault="00D13C32">
      <w:pPr>
        <w:ind w:left="-10"/>
      </w:pPr>
      <w:r>
        <w:rPr>
          <w:i/>
        </w:rPr>
        <w:t>Развитие координации движений</w:t>
      </w:r>
      <w:r>
        <w:t xml:space="preserve">.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AA013E" w:rsidRDefault="00D13C32">
      <w:pPr>
        <w:ind w:left="-10"/>
      </w:pPr>
      <w:r>
        <w:rPr>
          <w:u w:val="single" w:color="221F1F"/>
        </w:rPr>
        <w:t>Футбол.</w:t>
      </w:r>
      <w:r>
        <w:t xml:space="preserve"> </w:t>
      </w:r>
      <w:r>
        <w:rPr>
          <w:i/>
        </w:rPr>
        <w:t>Развитие скоростных способностей</w:t>
      </w:r>
      <w:r>
        <w:t>.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w:t>
      </w:r>
      <w:r>
        <w:rPr>
          <w:rFonts w:ascii="Segoe UI Symbol" w:eastAsia="Segoe UI Symbol" w:hAnsi="Segoe UI Symbol" w:cs="Segoe UI Symbol"/>
        </w:rPr>
        <w:t></w:t>
      </w:r>
      <w:r>
        <w:t xml:space="preserve"> и 360</w:t>
      </w:r>
      <w:r>
        <w:rPr>
          <w:rFonts w:ascii="Segoe UI Symbol" w:eastAsia="Segoe UI Symbol" w:hAnsi="Segoe UI Symbol" w:cs="Segoe UI Symbol"/>
        </w:rPr>
        <w:t></w:t>
      </w:r>
      <w:r>
        <w:t xml:space="preserve">. Прыжки через </w:t>
      </w:r>
      <w:r>
        <w:lastRenderedPageBreak/>
        <w:t xml:space="preserve">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AA013E" w:rsidRDefault="00D13C32">
      <w:pPr>
        <w:ind w:left="-10"/>
      </w:pPr>
      <w:r>
        <w:rPr>
          <w:i/>
        </w:rPr>
        <w:t>Развитие силовых способностей</w:t>
      </w:r>
      <w:r>
        <w:rPr>
          <w:b/>
          <w:i/>
        </w:rPr>
        <w:t>.</w:t>
      </w:r>
      <w: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AA013E" w:rsidRDefault="00D13C32">
      <w:pPr>
        <w:ind w:left="-10"/>
      </w:pPr>
      <w:r>
        <w:rPr>
          <w:i/>
        </w:rPr>
        <w:t>Развитие выносливости</w:t>
      </w:r>
      <w:r>
        <w:rPr>
          <w:b/>
          <w:i/>
        </w:rPr>
        <w:t>.</w:t>
      </w:r>
      <w: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rsidR="00AA013E" w:rsidRDefault="00AA013E">
      <w:pPr>
        <w:sectPr w:rsidR="00AA013E">
          <w:headerReference w:type="even" r:id="rId194"/>
          <w:headerReference w:type="default" r:id="rId195"/>
          <w:footerReference w:type="even" r:id="rId196"/>
          <w:footerReference w:type="default" r:id="rId197"/>
          <w:headerReference w:type="first" r:id="rId198"/>
          <w:footerReference w:type="first" r:id="rId199"/>
          <w:pgSz w:w="7824" w:h="12019"/>
          <w:pgMar w:top="739" w:right="735" w:bottom="1100" w:left="737" w:header="720" w:footer="713" w:gutter="0"/>
          <w:cols w:space="720"/>
        </w:sectPr>
      </w:pPr>
    </w:p>
    <w:p w:rsidR="00AA013E" w:rsidRDefault="00D13C32">
      <w:pPr>
        <w:pStyle w:val="1"/>
        <w:ind w:left="-4" w:right="389"/>
      </w:pPr>
      <w:r>
        <w:lastRenderedPageBreak/>
        <w:t>ПЛАНИРУЕМЫЕ РЕЗУЛЬТАТЫ ОСВОЕНИЯ УЧЕБНОГО ПРЕДМЕТА «ФИЗИЧЕСКАЯ КУЛЬТУРА» НА УРОВНЕ ОСНОВНОГО ОБЩЕГО ОБРАЗОВАНИЯ</w:t>
      </w:r>
    </w:p>
    <w:p w:rsidR="00AA013E" w:rsidRDefault="00D13C32">
      <w:pPr>
        <w:spacing w:after="271"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651188" name="Group 651188"/>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68520" name="Shape 68520"/>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4972E230" id="Group 651188"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">
                <v:shape id="Shape 68520"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sWb8MA&#10;AADeAAAADwAAAGRycy9kb3ducmV2LnhtbESPXWvCMBSG7wf7D+EIu5upwqR0RhFhTnq3Knh7SM7a&#10;anMSmtjWf79cDLx8eb941tvJdmKgPrSOFSzmGQhi7UzLtYLz6es9BxEissHOMSl4UIDt5vVljYVx&#10;I//QUMVapBEOBSpoYvSFlEE3ZDHMnSdO3q/rLcYk+1qaHsc0bju5zLKVtNhyemjQ074hfavuVsHV&#10;Hx/fl3E4VNLn+aR1SeWlVOptNu0+QUSa4jP83z4aBav8Y5kAEk5CAbn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TsWb8MAAADeAAAADwAAAAAAAAAAAAAAAACYAgAAZHJzL2Rv&#10;d25yZXYueG1sUEsFBgAAAAAEAAQA9QAAAIgDAAAAAA==&#10;" path="m,l4032009,e" filled="f" strokecolor="#221f1f" strokeweight=".5pt">
                  <v:stroke miterlimit="83231f" joinstyle="miter"/>
                  <v:path arrowok="t" textboxrect="0,0,4032009,0"/>
                </v:shape>
                <w10:anchorlock/>
              </v:group>
            </w:pict>
          </mc:Fallback>
        </mc:AlternateContent>
      </w:r>
    </w:p>
    <w:p w:rsidR="00AA013E" w:rsidRDefault="00D13C32">
      <w:pPr>
        <w:pStyle w:val="2"/>
        <w:ind w:left="-3"/>
      </w:pPr>
      <w:r>
        <w:t>ЛИЧНОСТНЫЕ РЕЗУЛЬТАТЫ</w:t>
      </w:r>
    </w:p>
    <w:p w:rsidR="00AA013E" w:rsidRDefault="00D13C32">
      <w:pPr>
        <w:ind w:left="227" w:hanging="142"/>
      </w:pPr>
      <w:r>
        <w:rPr>
          <w:rFonts w:ascii="Calibri" w:eastAsia="Calibri" w:hAnsi="Calibri" w:cs="Calibri"/>
          <w:sz w:val="14"/>
        </w:rPr>
        <w:t xml:space="preserve">6 </w:t>
      </w:r>
      <w: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AA013E" w:rsidRDefault="00D13C32">
      <w:pPr>
        <w:ind w:left="227" w:hanging="142"/>
      </w:pPr>
      <w:r>
        <w:rPr>
          <w:rFonts w:ascii="Calibri" w:eastAsia="Calibri" w:hAnsi="Calibri" w:cs="Calibri"/>
          <w:sz w:val="14"/>
        </w:rPr>
        <w:t xml:space="preserve">6 </w:t>
      </w:r>
      <w: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AA013E" w:rsidRDefault="00D13C32">
      <w:pPr>
        <w:ind w:left="227" w:hanging="142"/>
      </w:pPr>
      <w:r>
        <w:rPr>
          <w:rFonts w:ascii="Calibri" w:eastAsia="Calibri" w:hAnsi="Calibri" w:cs="Calibri"/>
          <w:sz w:val="14"/>
        </w:rPr>
        <w:t xml:space="preserve">6 </w:t>
      </w:r>
      <w: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AA013E" w:rsidRDefault="00D13C32">
      <w:pPr>
        <w:ind w:left="227" w:hanging="142"/>
      </w:pPr>
      <w:r>
        <w:rPr>
          <w:rFonts w:ascii="Calibri" w:eastAsia="Calibri" w:hAnsi="Calibri" w:cs="Calibri"/>
          <w:sz w:val="14"/>
        </w:rPr>
        <w:t xml:space="preserve">6 </w:t>
      </w:r>
      <w: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AA013E" w:rsidRDefault="00D13C32">
      <w:pPr>
        <w:ind w:left="85" w:firstLine="0"/>
      </w:pPr>
      <w:r>
        <w:rPr>
          <w:rFonts w:ascii="Calibri" w:eastAsia="Calibri" w:hAnsi="Calibri" w:cs="Calibri"/>
          <w:sz w:val="14"/>
        </w:rPr>
        <w:t xml:space="preserve">6 </w:t>
      </w:r>
      <w:r>
        <w:t xml:space="preserve">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 </w:t>
      </w:r>
      <w:r>
        <w:rPr>
          <w:rFonts w:ascii="Calibri" w:eastAsia="Calibri" w:hAnsi="Calibri" w:cs="Calibri"/>
          <w:sz w:val="14"/>
        </w:rPr>
        <w:t xml:space="preserve">6 </w:t>
      </w:r>
      <w:r>
        <w:t>стремление к физическому совершенствованию, формированию культуры движения и телосложения, самовыражению в избранном виде спорта;</w:t>
      </w:r>
    </w:p>
    <w:p w:rsidR="00AA013E" w:rsidRDefault="00D13C32">
      <w:pPr>
        <w:ind w:left="227" w:hanging="142"/>
      </w:pPr>
      <w:r>
        <w:rPr>
          <w:rFonts w:ascii="Calibri" w:eastAsia="Calibri" w:hAnsi="Calibri" w:cs="Calibri"/>
          <w:sz w:val="14"/>
        </w:rPr>
        <w:t xml:space="preserve">6 </w:t>
      </w:r>
      <w: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AA013E" w:rsidRDefault="00D13C32">
      <w:pPr>
        <w:ind w:left="227" w:hanging="142"/>
      </w:pPr>
      <w:r>
        <w:rPr>
          <w:rFonts w:ascii="Calibri" w:eastAsia="Calibri" w:hAnsi="Calibri" w:cs="Calibri"/>
          <w:sz w:val="14"/>
        </w:rPr>
        <w:t xml:space="preserve">6 </w:t>
      </w:r>
      <w: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AA013E" w:rsidRDefault="00D13C32">
      <w:pPr>
        <w:ind w:left="227" w:hanging="142"/>
      </w:pPr>
      <w:r>
        <w:rPr>
          <w:rFonts w:ascii="Calibri" w:eastAsia="Calibri" w:hAnsi="Calibri" w:cs="Calibri"/>
          <w:sz w:val="14"/>
        </w:rPr>
        <w:t xml:space="preserve">6 </w:t>
      </w:r>
      <w: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AA013E" w:rsidRDefault="00D13C32">
      <w:pPr>
        <w:ind w:left="227" w:firstLine="0"/>
      </w:pPr>
      <w:r>
        <w:t xml:space="preserve">способность адаптироваться к стрессовым ситуациям, осуществлять профилактические мероприятия по регулированию эмоциональных </w:t>
      </w:r>
      <w:r>
        <w:lastRenderedPageBreak/>
        <w:t xml:space="preserve">напряжений, активному восстановлению организма после значительных умственных и физичес- ких нагрузок; </w:t>
      </w:r>
    </w:p>
    <w:p w:rsidR="00AA013E" w:rsidRDefault="00D13C32">
      <w:pPr>
        <w:ind w:left="227" w:hanging="142"/>
      </w:pPr>
      <w:r>
        <w:rPr>
          <w:rFonts w:ascii="Calibri" w:eastAsia="Calibri" w:hAnsi="Calibri" w:cs="Calibri"/>
          <w:sz w:val="14"/>
        </w:rPr>
        <w:t xml:space="preserve">6 </w:t>
      </w:r>
      <w: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AA013E" w:rsidRDefault="00D13C32">
      <w:pPr>
        <w:ind w:left="227" w:hanging="142"/>
      </w:pPr>
      <w:r>
        <w:rPr>
          <w:rFonts w:ascii="Calibri" w:eastAsia="Calibri" w:hAnsi="Calibri" w:cs="Calibri"/>
          <w:sz w:val="14"/>
        </w:rPr>
        <w:t xml:space="preserve">6 </w:t>
      </w:r>
      <w: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AA013E" w:rsidRDefault="00D13C32">
      <w:pPr>
        <w:ind w:left="227" w:hanging="142"/>
      </w:pPr>
      <w:r>
        <w:rPr>
          <w:rFonts w:ascii="Calibri" w:eastAsia="Calibri" w:hAnsi="Calibri" w:cs="Calibri"/>
          <w:sz w:val="14"/>
        </w:rPr>
        <w:t xml:space="preserve">6 </w:t>
      </w:r>
      <w: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AA013E" w:rsidRDefault="00D13C32">
      <w:pPr>
        <w:ind w:left="227" w:hanging="142"/>
      </w:pPr>
      <w:r>
        <w:rPr>
          <w:rFonts w:ascii="Calibri" w:eastAsia="Calibri" w:hAnsi="Calibri" w:cs="Calibri"/>
          <w:sz w:val="14"/>
        </w:rPr>
        <w:t xml:space="preserve">6 </w:t>
      </w:r>
      <w: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AA013E" w:rsidRDefault="00D13C32">
      <w:pPr>
        <w:spacing w:after="182"/>
        <w:ind w:left="227" w:hanging="142"/>
      </w:pPr>
      <w:r>
        <w:rPr>
          <w:rFonts w:ascii="Calibri" w:eastAsia="Calibri" w:hAnsi="Calibri" w:cs="Calibri"/>
          <w:sz w:val="14"/>
        </w:rPr>
        <w:t xml:space="preserve">6 </w:t>
      </w:r>
      <w: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rsidR="00AA013E" w:rsidRDefault="00D13C32">
      <w:pPr>
        <w:pStyle w:val="2"/>
        <w:ind w:left="-3"/>
      </w:pPr>
      <w:r>
        <w:t xml:space="preserve">МЕТАПРЕДМЕТНЫЕ РЕЗУЛЬТАТЫ </w:t>
      </w:r>
    </w:p>
    <w:p w:rsidR="00AA013E" w:rsidRDefault="00D13C32">
      <w:pPr>
        <w:spacing w:after="4" w:line="255" w:lineRule="auto"/>
        <w:ind w:left="222" w:hanging="10"/>
      </w:pPr>
      <w:r>
        <w:rPr>
          <w:b/>
          <w:i/>
        </w:rPr>
        <w:t>Универсальные познавательные действия:</w:t>
      </w:r>
    </w:p>
    <w:p w:rsidR="00AA013E" w:rsidRDefault="00D13C32">
      <w:pPr>
        <w:ind w:left="227" w:hanging="142"/>
      </w:pPr>
      <w:r>
        <w:rPr>
          <w:rFonts w:ascii="Calibri" w:eastAsia="Calibri" w:hAnsi="Calibri" w:cs="Calibri"/>
          <w:sz w:val="14"/>
        </w:rPr>
        <w:t xml:space="preserve">6 </w:t>
      </w:r>
      <w: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AA013E" w:rsidRDefault="00D13C32">
      <w:pPr>
        <w:ind w:left="227" w:hanging="142"/>
      </w:pPr>
      <w:r>
        <w:rPr>
          <w:rFonts w:ascii="Calibri" w:eastAsia="Calibri" w:hAnsi="Calibri" w:cs="Calibri"/>
          <w:sz w:val="14"/>
        </w:rPr>
        <w:t xml:space="preserve">6 </w:t>
      </w:r>
      <w: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AA013E" w:rsidRDefault="00D13C32">
      <w:pPr>
        <w:ind w:left="227" w:hanging="142"/>
      </w:pPr>
      <w:r>
        <w:rPr>
          <w:rFonts w:ascii="Calibri" w:eastAsia="Calibri" w:hAnsi="Calibri" w:cs="Calibri"/>
          <w:sz w:val="14"/>
        </w:rPr>
        <w:t xml:space="preserve">6 </w:t>
      </w:r>
      <w: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AA013E" w:rsidRDefault="00D13C32">
      <w:pPr>
        <w:ind w:left="227" w:hanging="142"/>
      </w:pPr>
      <w:r>
        <w:rPr>
          <w:rFonts w:ascii="Calibri" w:eastAsia="Calibri" w:hAnsi="Calibri" w:cs="Calibri"/>
          <w:sz w:val="14"/>
        </w:rPr>
        <w:t xml:space="preserve">6 </w:t>
      </w:r>
      <w: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AA013E" w:rsidRDefault="00D13C32">
      <w:pPr>
        <w:ind w:left="227" w:hanging="142"/>
        <w:jc w:val="left"/>
      </w:pPr>
      <w:r>
        <w:rPr>
          <w:rFonts w:ascii="Calibri" w:eastAsia="Calibri" w:hAnsi="Calibri" w:cs="Calibri"/>
          <w:sz w:val="14"/>
        </w:rPr>
        <w:t xml:space="preserve">6 </w:t>
      </w:r>
      <w:r>
        <w:t xml:space="preserve">устанавливать причинно-следственную связь между планированием режима дня и изменениями показателей работоспособности; </w:t>
      </w:r>
    </w:p>
    <w:p w:rsidR="00AA013E" w:rsidRDefault="00D13C32">
      <w:pPr>
        <w:ind w:left="227" w:hanging="142"/>
      </w:pPr>
      <w:r>
        <w:rPr>
          <w:rFonts w:ascii="Calibri" w:eastAsia="Calibri" w:hAnsi="Calibri" w:cs="Calibri"/>
          <w:sz w:val="14"/>
        </w:rPr>
        <w:t xml:space="preserve">6 </w:t>
      </w:r>
      <w:r>
        <w:t xml:space="preserve">устанавливать связь негативного влияния нарушения осанки на состояние здоровья и выявлять причины нарушений, измерять </w:t>
      </w:r>
      <w:r>
        <w:lastRenderedPageBreak/>
        <w:t xml:space="preserve">индивидуальную форму и составлять комплексы упражнений по профилактике и коррекции выявляемых нарушений; </w:t>
      </w:r>
    </w:p>
    <w:p w:rsidR="00AA013E" w:rsidRDefault="00D13C32">
      <w:pPr>
        <w:ind w:left="227" w:hanging="142"/>
      </w:pPr>
      <w:r>
        <w:rPr>
          <w:rFonts w:ascii="Calibri" w:eastAsia="Calibri" w:hAnsi="Calibri" w:cs="Calibri"/>
          <w:sz w:val="14"/>
        </w:rPr>
        <w:t xml:space="preserve">6 </w:t>
      </w:r>
      <w: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AA013E" w:rsidRDefault="00D13C32">
      <w:pPr>
        <w:ind w:left="227" w:hanging="142"/>
      </w:pPr>
      <w:r>
        <w:rPr>
          <w:rFonts w:ascii="Calibri" w:eastAsia="Calibri" w:hAnsi="Calibri" w:cs="Calibri"/>
          <w:sz w:val="14"/>
        </w:rPr>
        <w:t xml:space="preserve">6 </w:t>
      </w:r>
      <w: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AA013E" w:rsidRDefault="00D13C32">
      <w:pPr>
        <w:ind w:left="227" w:hanging="142"/>
      </w:pPr>
      <w:r>
        <w:rPr>
          <w:rFonts w:ascii="Calibri" w:eastAsia="Calibri" w:hAnsi="Calibri" w:cs="Calibri"/>
          <w:sz w:val="14"/>
        </w:rPr>
        <w:t xml:space="preserve">6 </w:t>
      </w:r>
      <w: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AA013E" w:rsidRDefault="00D13C32">
      <w:pPr>
        <w:spacing w:after="4" w:line="255" w:lineRule="auto"/>
        <w:ind w:left="222" w:hanging="10"/>
      </w:pPr>
      <w:r>
        <w:rPr>
          <w:b/>
          <w:i/>
        </w:rPr>
        <w:t>Универсальные коммуникативные действия:</w:t>
      </w:r>
    </w:p>
    <w:p w:rsidR="00AA013E" w:rsidRDefault="00D13C32">
      <w:pPr>
        <w:ind w:left="227" w:hanging="142"/>
      </w:pPr>
      <w:r>
        <w:rPr>
          <w:rFonts w:ascii="Calibri" w:eastAsia="Calibri" w:hAnsi="Calibri" w:cs="Calibri"/>
          <w:sz w:val="14"/>
        </w:rPr>
        <w:t xml:space="preserve">6 </w:t>
      </w:r>
      <w: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AA013E" w:rsidRDefault="00D13C32">
      <w:pPr>
        <w:ind w:left="227" w:hanging="142"/>
      </w:pPr>
      <w:r>
        <w:rPr>
          <w:rFonts w:ascii="Calibri" w:eastAsia="Calibri" w:hAnsi="Calibri" w:cs="Calibri"/>
          <w:sz w:val="14"/>
        </w:rPr>
        <w:t xml:space="preserve">6 </w:t>
      </w:r>
      <w: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AA013E" w:rsidRDefault="00D13C32">
      <w:pPr>
        <w:ind w:left="227" w:hanging="142"/>
      </w:pPr>
      <w:r>
        <w:rPr>
          <w:rFonts w:ascii="Calibri" w:eastAsia="Calibri" w:hAnsi="Calibri" w:cs="Calibri"/>
          <w:sz w:val="14"/>
        </w:rPr>
        <w:t xml:space="preserve">6 </w:t>
      </w:r>
      <w: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rsidR="00AA013E" w:rsidRDefault="00D13C32">
      <w:pPr>
        <w:ind w:left="227" w:hanging="142"/>
      </w:pPr>
      <w:r>
        <w:rPr>
          <w:rFonts w:ascii="Calibri" w:eastAsia="Calibri" w:hAnsi="Calibri" w:cs="Calibri"/>
          <w:sz w:val="14"/>
        </w:rPr>
        <w:t xml:space="preserve">6 </w:t>
      </w:r>
      <w:r>
        <w:t xml:space="preserve">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 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AA013E" w:rsidRDefault="00D13C32">
      <w:pPr>
        <w:spacing w:after="4" w:line="255" w:lineRule="auto"/>
        <w:ind w:left="222" w:hanging="10"/>
      </w:pPr>
      <w:r>
        <w:rPr>
          <w:b/>
          <w:i/>
        </w:rPr>
        <w:t>Универсальные учебные регулятивные действия:</w:t>
      </w:r>
    </w:p>
    <w:p w:rsidR="00AA013E" w:rsidRDefault="00D13C32">
      <w:pPr>
        <w:ind w:left="227" w:hanging="142"/>
      </w:pPr>
      <w:r>
        <w:rPr>
          <w:rFonts w:ascii="Calibri" w:eastAsia="Calibri" w:hAnsi="Calibri" w:cs="Calibri"/>
          <w:sz w:val="14"/>
        </w:rPr>
        <w:t xml:space="preserve">6 </w:t>
      </w:r>
      <w: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w:t>
      </w:r>
      <w:r>
        <w:lastRenderedPageBreak/>
        <w:t xml:space="preserve">резервных возможностей с помощью процедур контроля и функциональных проб; </w:t>
      </w:r>
    </w:p>
    <w:p w:rsidR="00AA013E" w:rsidRDefault="00D13C32">
      <w:pPr>
        <w:ind w:left="85" w:firstLine="0"/>
      </w:pPr>
      <w:r>
        <w:rPr>
          <w:rFonts w:ascii="Calibri" w:eastAsia="Calibri" w:hAnsi="Calibri" w:cs="Calibri"/>
          <w:sz w:val="14"/>
        </w:rPr>
        <w:t xml:space="preserve">6 </w:t>
      </w:r>
      <w: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r>
        <w:rPr>
          <w:rFonts w:ascii="Calibri" w:eastAsia="Calibri" w:hAnsi="Calibri" w:cs="Calibri"/>
          <w:sz w:val="14"/>
        </w:rPr>
        <w:t xml:space="preserve">6 </w:t>
      </w:r>
      <w: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AA013E" w:rsidRDefault="00D13C32">
      <w:pPr>
        <w:ind w:left="227" w:hanging="142"/>
      </w:pPr>
      <w:r>
        <w:rPr>
          <w:rFonts w:ascii="Calibri" w:eastAsia="Calibri" w:hAnsi="Calibri" w:cs="Calibri"/>
          <w:sz w:val="14"/>
        </w:rPr>
        <w:t xml:space="preserve">6 </w:t>
      </w:r>
      <w: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AA013E" w:rsidRDefault="00D13C32">
      <w:pPr>
        <w:spacing w:after="178"/>
        <w:ind w:left="227" w:hanging="142"/>
      </w:pPr>
      <w:r>
        <w:rPr>
          <w:rFonts w:ascii="Calibri" w:eastAsia="Calibri" w:hAnsi="Calibri" w:cs="Calibri"/>
          <w:sz w:val="14"/>
        </w:rPr>
        <w:t xml:space="preserve">6 </w:t>
      </w:r>
      <w: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rsidR="00AA013E" w:rsidRDefault="00D13C32">
      <w:pPr>
        <w:pStyle w:val="2"/>
        <w:spacing w:after="63"/>
        <w:ind w:left="-3"/>
      </w:pPr>
      <w:r>
        <w:t>ПРЕДМЕТНЫЕ РЕЗУЛЬТАТЫ</w:t>
      </w:r>
    </w:p>
    <w:p w:rsidR="00AA013E" w:rsidRDefault="00D13C32" w:rsidP="00DA0587">
      <w:pPr>
        <w:numPr>
          <w:ilvl w:val="0"/>
          <w:numId w:val="150"/>
        </w:numPr>
        <w:spacing w:after="15" w:line="259" w:lineRule="auto"/>
        <w:ind w:hanging="195"/>
        <w:jc w:val="left"/>
      </w:pPr>
      <w:r>
        <w:rPr>
          <w:rFonts w:ascii="Calibri" w:eastAsia="Calibri" w:hAnsi="Calibri" w:cs="Calibri"/>
          <w:b/>
          <w:sz w:val="22"/>
        </w:rPr>
        <w:t>класс</w:t>
      </w:r>
    </w:p>
    <w:p w:rsidR="00AA013E" w:rsidRDefault="00D13C32">
      <w:pPr>
        <w:ind w:left="227" w:firstLine="0"/>
      </w:pPr>
      <w:r>
        <w:t>К концу обучения в 5 классе обучающийся научится:</w:t>
      </w:r>
    </w:p>
    <w:p w:rsidR="00AA013E" w:rsidRDefault="00D13C32" w:rsidP="00DA0587">
      <w:pPr>
        <w:numPr>
          <w:ilvl w:val="0"/>
          <w:numId w:val="150"/>
        </w:numPr>
        <w:ind w:hanging="195"/>
        <w:jc w:val="left"/>
      </w:pPr>
      <w: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AA013E" w:rsidRDefault="00D13C32">
      <w:pPr>
        <w:ind w:left="227" w:hanging="142"/>
      </w:pPr>
      <w:r>
        <w:rPr>
          <w:rFonts w:ascii="Calibri" w:eastAsia="Calibri" w:hAnsi="Calibri" w:cs="Calibri"/>
          <w:sz w:val="14"/>
        </w:rPr>
        <w:t xml:space="preserve">6 </w:t>
      </w:r>
      <w: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AA013E" w:rsidRDefault="00D13C32">
      <w:pPr>
        <w:ind w:left="227" w:hanging="142"/>
      </w:pPr>
      <w:r>
        <w:rPr>
          <w:rFonts w:ascii="Calibri" w:eastAsia="Calibri" w:hAnsi="Calibri" w:cs="Calibri"/>
          <w:sz w:val="14"/>
        </w:rPr>
        <w:t xml:space="preserve">6 </w:t>
      </w:r>
      <w: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AA013E" w:rsidRDefault="00D13C32">
      <w:pPr>
        <w:ind w:left="227" w:hanging="142"/>
      </w:pPr>
      <w:r>
        <w:rPr>
          <w:rFonts w:ascii="Calibri" w:eastAsia="Calibri" w:hAnsi="Calibri" w:cs="Calibri"/>
          <w:sz w:val="14"/>
        </w:rPr>
        <w:t xml:space="preserve">6 </w:t>
      </w:r>
      <w: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AA013E" w:rsidRDefault="00D13C32">
      <w:pPr>
        <w:ind w:left="227" w:hanging="142"/>
      </w:pPr>
      <w:r>
        <w:rPr>
          <w:rFonts w:ascii="Calibri" w:eastAsia="Calibri" w:hAnsi="Calibri" w:cs="Calibri"/>
          <w:sz w:val="14"/>
        </w:rPr>
        <w:t xml:space="preserve">6 </w:t>
      </w:r>
      <w:r>
        <w:t>выполнять комплексы упражнений оздоровительной физической культуры на развитие гибкости, координации и формирование телосложения;</w:t>
      </w:r>
    </w:p>
    <w:p w:rsidR="00AA013E" w:rsidRDefault="00D13C32">
      <w:pPr>
        <w:ind w:left="227" w:hanging="142"/>
      </w:pPr>
      <w:r>
        <w:rPr>
          <w:rFonts w:ascii="Calibri" w:eastAsia="Calibri" w:hAnsi="Calibri" w:cs="Calibri"/>
          <w:sz w:val="14"/>
        </w:rPr>
        <w:lastRenderedPageBreak/>
        <w:t xml:space="preserve">6 </w:t>
      </w:r>
      <w:r>
        <w:t xml:space="preserve">выполнять опорный прыжок с разбега способом «ноги врозь» (мальчики) и способом «напрыгивания с последующим спрыгиванием» (девочки); </w:t>
      </w:r>
    </w:p>
    <w:p w:rsidR="00AA013E" w:rsidRDefault="00D13C32">
      <w:pPr>
        <w:ind w:left="227" w:hanging="142"/>
      </w:pPr>
      <w:r>
        <w:rPr>
          <w:rFonts w:ascii="Calibri" w:eastAsia="Calibri" w:hAnsi="Calibri" w:cs="Calibri"/>
          <w:sz w:val="14"/>
        </w:rPr>
        <w:t xml:space="preserve">6 </w:t>
      </w:r>
      <w: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AA013E" w:rsidRDefault="00D13C32">
      <w:pPr>
        <w:ind w:left="227" w:hanging="142"/>
      </w:pPr>
      <w:r>
        <w:rPr>
          <w:rFonts w:ascii="Calibri" w:eastAsia="Calibri" w:hAnsi="Calibri" w:cs="Calibri"/>
          <w:sz w:val="14"/>
        </w:rPr>
        <w:t xml:space="preserve">6 </w:t>
      </w:r>
      <w:r>
        <w:t xml:space="preserve">передвигаться по гимнастической стенке приставным шагом, лазать разноимённым способом вверх и по диагонали; </w:t>
      </w:r>
    </w:p>
    <w:p w:rsidR="00AA013E" w:rsidRDefault="00D13C32">
      <w:pPr>
        <w:ind w:left="227" w:hanging="142"/>
      </w:pPr>
      <w:r>
        <w:rPr>
          <w:rFonts w:ascii="Calibri" w:eastAsia="Calibri" w:hAnsi="Calibri" w:cs="Calibri"/>
          <w:sz w:val="14"/>
        </w:rPr>
        <w:t xml:space="preserve">6 </w:t>
      </w:r>
      <w:r>
        <w:t xml:space="preserve">выполнять бег с равномерной скоростью с высокого старта по учебной дистанции; </w:t>
      </w:r>
    </w:p>
    <w:p w:rsidR="00AA013E" w:rsidRDefault="00D13C32">
      <w:pPr>
        <w:ind w:left="227" w:hanging="142"/>
      </w:pPr>
      <w:r>
        <w:rPr>
          <w:rFonts w:ascii="Calibri" w:eastAsia="Calibri" w:hAnsi="Calibri" w:cs="Calibri"/>
          <w:sz w:val="14"/>
        </w:rPr>
        <w:t xml:space="preserve">6 </w:t>
      </w:r>
      <w:r>
        <w:t xml:space="preserve">демонстрировать технику прыжка в длину с разбега способом «согнув ноги»; </w:t>
      </w:r>
    </w:p>
    <w:p w:rsidR="00AA013E" w:rsidRDefault="00D13C32">
      <w:pPr>
        <w:ind w:left="227" w:hanging="142"/>
      </w:pPr>
      <w:r>
        <w:rPr>
          <w:rFonts w:ascii="Calibri" w:eastAsia="Calibri" w:hAnsi="Calibri" w:cs="Calibri"/>
          <w:sz w:val="14"/>
        </w:rPr>
        <w:t xml:space="preserve">6 </w:t>
      </w:r>
      <w:r>
        <w:t>передвигаться на лыжах попеременным двухшажным ходом (для бесснежных районов — имитация передвижения);</w:t>
      </w:r>
    </w:p>
    <w:p w:rsidR="00AA013E" w:rsidRDefault="00D13C32">
      <w:pPr>
        <w:ind w:left="-10" w:firstLine="85"/>
      </w:pPr>
      <w:r>
        <w:rPr>
          <w:rFonts w:ascii="Calibri" w:eastAsia="Calibri" w:hAnsi="Calibri" w:cs="Calibri"/>
          <w:sz w:val="14"/>
        </w:rPr>
        <w:t xml:space="preserve">6 </w:t>
      </w:r>
      <w:r>
        <w:t>демонстрировать технические действия в спортивных играх: баскетбол (ведение мяча с равномерной скоростью в разных направлениях; приём и передача мяча двумя руками от груди с места и в движении); волейбол (приём и передача мяча двумя руками снизу и свер-</w:t>
      </w:r>
    </w:p>
    <w:p w:rsidR="00AA013E" w:rsidRDefault="00D13C32">
      <w:pPr>
        <w:ind w:left="-10" w:firstLine="0"/>
      </w:pPr>
      <w:r>
        <w:t xml:space="preserve">ху с места и в движении, прямая нижняя подача); </w:t>
      </w:r>
    </w:p>
    <w:p w:rsidR="00AA013E" w:rsidRDefault="00D13C32">
      <w:pPr>
        <w:spacing w:after="4" w:line="259" w:lineRule="auto"/>
        <w:ind w:left="10" w:right="-6" w:hanging="10"/>
        <w:jc w:val="right"/>
      </w:pPr>
      <w:r>
        <w:t>футбол (ведение мяча с равномерной скоростью в разных на-</w:t>
      </w:r>
    </w:p>
    <w:p w:rsidR="00AA013E" w:rsidRDefault="00D13C32">
      <w:pPr>
        <w:ind w:left="-10" w:firstLine="0"/>
      </w:pPr>
      <w:r>
        <w:t xml:space="preserve">правлениях, приём и передача мяча, удар по неподвижному мячу с небольшого разбега); </w:t>
      </w:r>
    </w:p>
    <w:p w:rsidR="00AA013E" w:rsidRDefault="00D13C32">
      <w:pPr>
        <w:spacing w:after="176"/>
        <w:ind w:left="227" w:hanging="142"/>
      </w:pPr>
      <w:r>
        <w:rPr>
          <w:rFonts w:ascii="Calibri" w:eastAsia="Calibri" w:hAnsi="Calibri" w:cs="Calibri"/>
          <w:sz w:val="14"/>
        </w:rPr>
        <w:t xml:space="preserve">6 </w:t>
      </w:r>
      <w: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AA013E" w:rsidRDefault="00D13C32">
      <w:pPr>
        <w:spacing w:after="15" w:line="259" w:lineRule="auto"/>
        <w:ind w:left="-3" w:hanging="10"/>
        <w:jc w:val="left"/>
      </w:pPr>
      <w:r>
        <w:rPr>
          <w:rFonts w:ascii="Calibri" w:eastAsia="Calibri" w:hAnsi="Calibri" w:cs="Calibri"/>
          <w:b/>
          <w:sz w:val="22"/>
        </w:rPr>
        <w:t>6 класс</w:t>
      </w:r>
    </w:p>
    <w:p w:rsidR="00AA013E" w:rsidRDefault="00D13C32">
      <w:pPr>
        <w:ind w:left="227" w:firstLine="0"/>
      </w:pPr>
      <w:r>
        <w:t>К концу обучения в 6 классе обучающийся научится:</w:t>
      </w:r>
    </w:p>
    <w:p w:rsidR="00AA013E" w:rsidRDefault="00D13C32">
      <w:pPr>
        <w:ind w:left="227" w:hanging="142"/>
      </w:pPr>
      <w:r>
        <w:rPr>
          <w:rFonts w:ascii="Calibri" w:eastAsia="Calibri" w:hAnsi="Calibri" w:cs="Calibri"/>
          <w:sz w:val="14"/>
        </w:rPr>
        <w:t xml:space="preserve">6 </w:t>
      </w:r>
      <w: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 </w:t>
      </w:r>
    </w:p>
    <w:p w:rsidR="00AA013E" w:rsidRDefault="00D13C32">
      <w:pPr>
        <w:ind w:left="227" w:hanging="142"/>
      </w:pPr>
      <w:r>
        <w:rPr>
          <w:rFonts w:ascii="Calibri" w:eastAsia="Calibri" w:hAnsi="Calibri" w:cs="Calibri"/>
          <w:sz w:val="14"/>
        </w:rPr>
        <w:t xml:space="preserve">6 </w:t>
      </w:r>
      <w: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AA013E" w:rsidRDefault="00D13C32">
      <w:pPr>
        <w:ind w:left="227" w:hanging="142"/>
      </w:pPr>
      <w:r>
        <w:rPr>
          <w:rFonts w:ascii="Calibri" w:eastAsia="Calibri" w:hAnsi="Calibri" w:cs="Calibri"/>
          <w:sz w:val="14"/>
        </w:rPr>
        <w:lastRenderedPageBreak/>
        <w:t xml:space="preserve">6 </w:t>
      </w:r>
      <w: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AA013E" w:rsidRDefault="00D13C32">
      <w:pPr>
        <w:ind w:left="227" w:hanging="142"/>
      </w:pPr>
      <w:r>
        <w:rPr>
          <w:rFonts w:ascii="Calibri" w:eastAsia="Calibri" w:hAnsi="Calibri" w:cs="Calibri"/>
          <w:sz w:val="14"/>
        </w:rPr>
        <w:t xml:space="preserve">6 </w:t>
      </w:r>
      <w: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AA013E" w:rsidRDefault="00D13C32">
      <w:pPr>
        <w:ind w:left="227" w:hanging="142"/>
      </w:pPr>
      <w:r>
        <w:rPr>
          <w:rFonts w:ascii="Calibri" w:eastAsia="Calibri" w:hAnsi="Calibri" w:cs="Calibri"/>
          <w:sz w:val="14"/>
        </w:rPr>
        <w:t xml:space="preserve">6 </w:t>
      </w:r>
      <w:r>
        <w:t xml:space="preserve">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 </w:t>
      </w:r>
    </w:p>
    <w:p w:rsidR="00AA013E" w:rsidRDefault="00D13C32">
      <w:pPr>
        <w:ind w:left="227" w:hanging="142"/>
      </w:pPr>
      <w:r>
        <w:rPr>
          <w:rFonts w:ascii="Calibri" w:eastAsia="Calibri" w:hAnsi="Calibri" w:cs="Calibri"/>
          <w:sz w:val="14"/>
        </w:rPr>
        <w:t xml:space="preserve">6 </w:t>
      </w:r>
      <w: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AA013E" w:rsidRDefault="00D13C32">
      <w:pPr>
        <w:ind w:left="227" w:hanging="142"/>
      </w:pPr>
      <w:r>
        <w:rPr>
          <w:rFonts w:ascii="Calibri" w:eastAsia="Calibri" w:hAnsi="Calibri" w:cs="Calibri"/>
          <w:sz w:val="14"/>
        </w:rPr>
        <w:t xml:space="preserve">6 </w:t>
      </w:r>
      <w: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AA013E" w:rsidRDefault="00D13C32">
      <w:pPr>
        <w:ind w:left="227" w:hanging="142"/>
      </w:pPr>
      <w:r>
        <w:rPr>
          <w:rFonts w:ascii="Calibri" w:eastAsia="Calibri" w:hAnsi="Calibri" w:cs="Calibri"/>
          <w:sz w:val="14"/>
        </w:rPr>
        <w:t xml:space="preserve">6 </w:t>
      </w:r>
      <w:r>
        <w:t xml:space="preserve">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 </w:t>
      </w:r>
    </w:p>
    <w:p w:rsidR="00AA013E" w:rsidRDefault="00D13C32">
      <w:pPr>
        <w:ind w:left="227" w:hanging="142"/>
      </w:pPr>
      <w:r>
        <w:rPr>
          <w:rFonts w:ascii="Calibri" w:eastAsia="Calibri" w:hAnsi="Calibri" w:cs="Calibri"/>
          <w:sz w:val="14"/>
        </w:rPr>
        <w:t xml:space="preserve">6 </w:t>
      </w:r>
      <w:r>
        <w:t>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передвижения);</w:t>
      </w:r>
    </w:p>
    <w:p w:rsidR="00AA013E" w:rsidRDefault="00D13C32">
      <w:pPr>
        <w:ind w:left="227" w:hanging="142"/>
      </w:pPr>
      <w:r>
        <w:rPr>
          <w:rFonts w:ascii="Calibri" w:eastAsia="Calibri" w:hAnsi="Calibri" w:cs="Calibri"/>
          <w:sz w:val="14"/>
        </w:rPr>
        <w:t xml:space="preserve">6 </w:t>
      </w:r>
      <w:r>
        <w:t xml:space="preserve">выполнять правила и демонстрировать технические действия в спортивных играх: </w:t>
      </w:r>
    </w:p>
    <w:p w:rsidR="00AA013E" w:rsidRDefault="00D13C32">
      <w:pPr>
        <w:spacing w:after="4" w:line="259" w:lineRule="auto"/>
        <w:ind w:left="10" w:right="-6" w:hanging="10"/>
        <w:jc w:val="right"/>
      </w:pPr>
      <w:r>
        <w:t xml:space="preserve">баскетбол (технические действия без мяча; броски мяча </w:t>
      </w:r>
    </w:p>
    <w:p w:rsidR="00AA013E" w:rsidRDefault="00D13C32">
      <w:pPr>
        <w:ind w:left="-10" w:firstLine="0"/>
      </w:pPr>
      <w:r>
        <w:t xml:space="preserve">двумя руками снизу и от груди с места; использование разученных технических действий в условиях игровой деятельности); </w:t>
      </w:r>
    </w:p>
    <w:p w:rsidR="00AA013E" w:rsidRDefault="00D13C32">
      <w:pPr>
        <w:ind w:left="-10"/>
      </w:pPr>
      <w:r>
        <w:t xml:space="preserve">волейбол (приём и передача мяча двумя руками снизу и сверху в разные зоны площадки соперника; использование разученн ых технических действий в условиях игровой деятельности); </w:t>
      </w:r>
    </w:p>
    <w:p w:rsidR="00AA013E" w:rsidRDefault="00D13C32">
      <w:pPr>
        <w:ind w:left="-10"/>
      </w:pPr>
      <w:r>
        <w:t xml:space="preserve">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 </w:t>
      </w:r>
    </w:p>
    <w:p w:rsidR="00AA013E" w:rsidRDefault="00D13C32" w:rsidP="00DA0587">
      <w:pPr>
        <w:numPr>
          <w:ilvl w:val="0"/>
          <w:numId w:val="151"/>
        </w:numPr>
        <w:spacing w:after="181"/>
        <w:ind w:hanging="195"/>
        <w:jc w:val="left"/>
      </w:pPr>
      <w: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AA013E" w:rsidRDefault="00D13C32" w:rsidP="00DA0587">
      <w:pPr>
        <w:numPr>
          <w:ilvl w:val="0"/>
          <w:numId w:val="151"/>
        </w:numPr>
        <w:spacing w:after="15" w:line="259" w:lineRule="auto"/>
        <w:ind w:hanging="195"/>
        <w:jc w:val="left"/>
      </w:pPr>
      <w:r>
        <w:rPr>
          <w:rFonts w:ascii="Calibri" w:eastAsia="Calibri" w:hAnsi="Calibri" w:cs="Calibri"/>
          <w:b/>
          <w:sz w:val="22"/>
        </w:rPr>
        <w:lastRenderedPageBreak/>
        <w:t>класс</w:t>
      </w:r>
    </w:p>
    <w:p w:rsidR="00AA013E" w:rsidRDefault="00D13C32">
      <w:pPr>
        <w:ind w:left="227" w:firstLine="0"/>
      </w:pPr>
      <w:r>
        <w:t>К концу обучения в 7 классе обучающийся научится:</w:t>
      </w:r>
    </w:p>
    <w:p w:rsidR="00AA013E" w:rsidRDefault="00D13C32">
      <w:pPr>
        <w:ind w:left="227" w:hanging="142"/>
      </w:pPr>
      <w:r>
        <w:rPr>
          <w:rFonts w:ascii="Calibri" w:eastAsia="Calibri" w:hAnsi="Calibri" w:cs="Calibri"/>
          <w:sz w:val="14"/>
        </w:rPr>
        <w:t xml:space="preserve">6 </w:t>
      </w:r>
      <w: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AA013E" w:rsidRDefault="00D13C32">
      <w:pPr>
        <w:ind w:left="227" w:hanging="142"/>
      </w:pPr>
      <w:r>
        <w:rPr>
          <w:rFonts w:ascii="Calibri" w:eastAsia="Calibri" w:hAnsi="Calibri" w:cs="Calibri"/>
          <w:sz w:val="14"/>
        </w:rPr>
        <w:t xml:space="preserve">6 </w:t>
      </w:r>
      <w:r>
        <w:t xml:space="preserve">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 </w:t>
      </w:r>
    </w:p>
    <w:p w:rsidR="00AA013E" w:rsidRDefault="00D13C32">
      <w:pPr>
        <w:ind w:left="227" w:hanging="142"/>
      </w:pPr>
      <w:r>
        <w:rPr>
          <w:rFonts w:ascii="Calibri" w:eastAsia="Calibri" w:hAnsi="Calibri" w:cs="Calibri"/>
          <w:sz w:val="14"/>
        </w:rPr>
        <w:t xml:space="preserve">6 </w:t>
      </w:r>
      <w: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AA013E" w:rsidRDefault="00D13C32">
      <w:pPr>
        <w:ind w:left="227" w:hanging="142"/>
      </w:pPr>
      <w:r>
        <w:rPr>
          <w:rFonts w:ascii="Calibri" w:eastAsia="Calibri" w:hAnsi="Calibri" w:cs="Calibri"/>
          <w:sz w:val="14"/>
        </w:rPr>
        <w:t xml:space="preserve">6 </w:t>
      </w:r>
      <w: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AA013E" w:rsidRDefault="00D13C32">
      <w:pPr>
        <w:ind w:left="227" w:hanging="142"/>
      </w:pPr>
      <w:r>
        <w:rPr>
          <w:rFonts w:ascii="Calibri" w:eastAsia="Calibri" w:hAnsi="Calibri" w:cs="Calibri"/>
          <w:sz w:val="14"/>
        </w:rPr>
        <w:t xml:space="preserve">6 </w:t>
      </w:r>
      <w:r>
        <w:t xml:space="preserve">выполнять лазанье по канату в два приёма (юноши) и простейшие акробатические пирамиды в парах и тройках (девушки); </w:t>
      </w:r>
    </w:p>
    <w:p w:rsidR="00AA013E" w:rsidRDefault="00D13C32">
      <w:pPr>
        <w:ind w:left="227" w:hanging="142"/>
      </w:pPr>
      <w:r>
        <w:rPr>
          <w:rFonts w:ascii="Calibri" w:eastAsia="Calibri" w:hAnsi="Calibri" w:cs="Calibri"/>
          <w:sz w:val="14"/>
        </w:rPr>
        <w:t xml:space="preserve">6 </w:t>
      </w:r>
      <w: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AA013E" w:rsidRDefault="00D13C32">
      <w:pPr>
        <w:ind w:left="227" w:hanging="142"/>
      </w:pPr>
      <w:r>
        <w:rPr>
          <w:rFonts w:ascii="Calibri" w:eastAsia="Calibri" w:hAnsi="Calibri" w:cs="Calibri"/>
          <w:sz w:val="14"/>
        </w:rPr>
        <w:t xml:space="preserve">6 </w:t>
      </w:r>
      <w:r>
        <w:t xml:space="preserve">выполнять стойку на голове с опорой на руки и включать её в акробатическую комбинацию из ранее освоенных упражнений (юноши); </w:t>
      </w:r>
    </w:p>
    <w:p w:rsidR="00AA013E" w:rsidRDefault="00D13C32">
      <w:pPr>
        <w:ind w:left="227" w:hanging="142"/>
      </w:pPr>
      <w:r>
        <w:rPr>
          <w:rFonts w:ascii="Calibri" w:eastAsia="Calibri" w:hAnsi="Calibri" w:cs="Calibri"/>
          <w:sz w:val="14"/>
        </w:rPr>
        <w:t xml:space="preserve">6 </w:t>
      </w:r>
      <w: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AA013E" w:rsidRDefault="00D13C32">
      <w:pPr>
        <w:ind w:left="227" w:hanging="142"/>
      </w:pPr>
      <w:r>
        <w:rPr>
          <w:rFonts w:ascii="Calibri" w:eastAsia="Calibri" w:hAnsi="Calibri" w:cs="Calibri"/>
          <w:sz w:val="14"/>
        </w:rPr>
        <w:t xml:space="preserve">6 </w:t>
      </w:r>
      <w:r>
        <w:t>выполнять метание малого мяча на точность в неподвижную, качающуюся и катящуюся с разной скоростью мишень; выполнять переход с передвижения попеременным двухшажным ходом на передвижение одновременным одношаж-</w:t>
      </w:r>
    </w:p>
    <w:p w:rsidR="00AA013E" w:rsidRDefault="00AA013E">
      <w:pPr>
        <w:sectPr w:rsidR="00AA013E">
          <w:headerReference w:type="even" r:id="rId200"/>
          <w:headerReference w:type="default" r:id="rId201"/>
          <w:footerReference w:type="even" r:id="rId202"/>
          <w:footerReference w:type="default" r:id="rId203"/>
          <w:headerReference w:type="first" r:id="rId204"/>
          <w:footerReference w:type="first" r:id="rId205"/>
          <w:pgSz w:w="7824" w:h="12019"/>
          <w:pgMar w:top="739" w:right="737" w:bottom="1100" w:left="737" w:header="720" w:footer="713" w:gutter="0"/>
          <w:cols w:space="720"/>
        </w:sectPr>
      </w:pPr>
    </w:p>
    <w:p w:rsidR="00AA013E" w:rsidRDefault="00D13C32">
      <w:pPr>
        <w:ind w:left="227" w:firstLine="0"/>
      </w:pPr>
      <w:r>
        <w:lastRenderedPageBreak/>
        <w:t>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rsidR="00AA013E" w:rsidRDefault="00D13C32">
      <w:pPr>
        <w:ind w:left="227" w:hanging="142"/>
      </w:pPr>
      <w:r>
        <w:rPr>
          <w:rFonts w:ascii="Calibri" w:eastAsia="Calibri" w:hAnsi="Calibri" w:cs="Calibri"/>
          <w:sz w:val="14"/>
        </w:rPr>
        <w:t xml:space="preserve">6 </w:t>
      </w:r>
      <w:r>
        <w:t xml:space="preserve">демонстрировать и использовать технические действия спортивных игр: </w:t>
      </w:r>
    </w:p>
    <w:p w:rsidR="00AA013E" w:rsidRDefault="00D13C32">
      <w:pPr>
        <w:ind w:left="-10"/>
      </w:pPr>
      <w: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волейбол (передача мяча за голову на своей площадке и через </w:t>
      </w:r>
    </w:p>
    <w:p w:rsidR="00AA013E" w:rsidRDefault="00D13C32">
      <w:pPr>
        <w:ind w:left="-10" w:firstLine="0"/>
      </w:pPr>
      <w:r>
        <w:t xml:space="preserve">сетку; использование разученных технических действий в условиях игровой деятельности); </w:t>
      </w:r>
    </w:p>
    <w:p w:rsidR="00AA013E" w:rsidRDefault="00D13C32">
      <w:pPr>
        <w:spacing w:after="4" w:line="259" w:lineRule="auto"/>
        <w:ind w:left="10" w:right="-6" w:hanging="10"/>
        <w:jc w:val="right"/>
      </w:pPr>
      <w:r>
        <w:t xml:space="preserve">футбол (средние и длинные передачи футбольного мяча; </w:t>
      </w:r>
    </w:p>
    <w:p w:rsidR="00AA013E" w:rsidRDefault="00D13C32">
      <w:pPr>
        <w:ind w:left="-10" w:firstLine="0"/>
      </w:pPr>
      <w:r>
        <w:t>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AA013E" w:rsidRDefault="00D13C32">
      <w:pPr>
        <w:spacing w:after="181"/>
        <w:ind w:left="227" w:hanging="142"/>
      </w:pPr>
      <w:r>
        <w:rPr>
          <w:rFonts w:ascii="Calibri" w:eastAsia="Calibri" w:hAnsi="Calibri" w:cs="Calibri"/>
          <w:sz w:val="14"/>
        </w:rPr>
        <w:t xml:space="preserve">6 </w:t>
      </w:r>
      <w: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AA013E" w:rsidRDefault="00D13C32">
      <w:pPr>
        <w:spacing w:after="15" w:line="259" w:lineRule="auto"/>
        <w:ind w:left="-3" w:hanging="10"/>
        <w:jc w:val="left"/>
      </w:pPr>
      <w:r>
        <w:rPr>
          <w:rFonts w:ascii="Calibri" w:eastAsia="Calibri" w:hAnsi="Calibri" w:cs="Calibri"/>
          <w:b/>
          <w:sz w:val="22"/>
        </w:rPr>
        <w:t>8 класс</w:t>
      </w:r>
    </w:p>
    <w:p w:rsidR="00AA013E" w:rsidRDefault="00D13C32">
      <w:pPr>
        <w:ind w:left="227" w:firstLine="0"/>
      </w:pPr>
      <w:r>
        <w:t>К концу обучения в 8 классе обучающийся научится:</w:t>
      </w:r>
    </w:p>
    <w:p w:rsidR="00AA013E" w:rsidRDefault="00D13C32">
      <w:pPr>
        <w:ind w:left="227" w:hanging="142"/>
      </w:pPr>
      <w:r>
        <w:rPr>
          <w:rFonts w:ascii="Calibri" w:eastAsia="Calibri" w:hAnsi="Calibri" w:cs="Calibri"/>
          <w:sz w:val="14"/>
        </w:rPr>
        <w:t xml:space="preserve">6 </w:t>
      </w:r>
      <w: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AA013E" w:rsidRDefault="00D13C32">
      <w:pPr>
        <w:ind w:left="227" w:hanging="142"/>
      </w:pPr>
      <w:r>
        <w:rPr>
          <w:rFonts w:ascii="Calibri" w:eastAsia="Calibri" w:hAnsi="Calibri" w:cs="Calibri"/>
          <w:sz w:val="14"/>
        </w:rPr>
        <w:t xml:space="preserve">6 </w:t>
      </w:r>
      <w: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AA013E" w:rsidRDefault="00D13C32">
      <w:pPr>
        <w:ind w:left="227" w:hanging="142"/>
      </w:pPr>
      <w:r>
        <w:rPr>
          <w:rFonts w:ascii="Calibri" w:eastAsia="Calibri" w:hAnsi="Calibri" w:cs="Calibri"/>
          <w:sz w:val="14"/>
        </w:rPr>
        <w:t xml:space="preserve">6 </w:t>
      </w:r>
      <w:r>
        <w:t xml:space="preserve">проводить занятия оздоровительной гимнастикой по коррекции индивидуальной формы осанки и избыточной массы тела; </w:t>
      </w:r>
    </w:p>
    <w:p w:rsidR="00AA013E" w:rsidRDefault="00D13C32">
      <w:pPr>
        <w:ind w:left="227" w:hanging="142"/>
      </w:pPr>
      <w:r>
        <w:rPr>
          <w:rFonts w:ascii="Calibri" w:eastAsia="Calibri" w:hAnsi="Calibri" w:cs="Calibri"/>
          <w:sz w:val="14"/>
        </w:rPr>
        <w:t xml:space="preserve">6 </w:t>
      </w:r>
      <w: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AA013E" w:rsidRDefault="00D13C32">
      <w:pPr>
        <w:ind w:left="227" w:firstLine="0"/>
      </w:pPr>
      <w: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AA013E" w:rsidRDefault="00D13C32">
      <w:pPr>
        <w:ind w:left="227" w:hanging="142"/>
      </w:pPr>
      <w:r>
        <w:rPr>
          <w:rFonts w:ascii="Calibri" w:eastAsia="Calibri" w:hAnsi="Calibri" w:cs="Calibri"/>
          <w:sz w:val="14"/>
        </w:rPr>
        <w:lastRenderedPageBreak/>
        <w:t xml:space="preserve">6 </w:t>
      </w:r>
      <w: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 </w:t>
      </w:r>
    </w:p>
    <w:p w:rsidR="00AA013E" w:rsidRDefault="00D13C32">
      <w:pPr>
        <w:ind w:left="227" w:hanging="142"/>
      </w:pPr>
      <w:r>
        <w:rPr>
          <w:rFonts w:ascii="Calibri" w:eastAsia="Calibri" w:hAnsi="Calibri" w:cs="Calibri"/>
          <w:sz w:val="14"/>
        </w:rPr>
        <w:t xml:space="preserve">6 </w:t>
      </w:r>
      <w:r>
        <w:t xml:space="preserve">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 </w:t>
      </w:r>
    </w:p>
    <w:p w:rsidR="00AA013E" w:rsidRDefault="00D13C32">
      <w:pPr>
        <w:ind w:left="227" w:hanging="142"/>
      </w:pPr>
      <w:r>
        <w:rPr>
          <w:rFonts w:ascii="Calibri" w:eastAsia="Calibri" w:hAnsi="Calibri" w:cs="Calibri"/>
          <w:sz w:val="14"/>
        </w:rPr>
        <w:t xml:space="preserve">6 </w:t>
      </w:r>
      <w: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AA013E" w:rsidRDefault="00D13C32">
      <w:pPr>
        <w:ind w:left="227" w:hanging="142"/>
      </w:pPr>
      <w:r>
        <w:rPr>
          <w:rFonts w:ascii="Calibri" w:eastAsia="Calibri" w:hAnsi="Calibri" w:cs="Calibri"/>
          <w:sz w:val="14"/>
        </w:rPr>
        <w:t xml:space="preserve">6 </w:t>
      </w:r>
      <w: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AA013E" w:rsidRDefault="00D13C32">
      <w:pPr>
        <w:ind w:left="227" w:hanging="142"/>
      </w:pPr>
      <w:r>
        <w:rPr>
          <w:rFonts w:ascii="Calibri" w:eastAsia="Calibri" w:hAnsi="Calibri" w:cs="Calibri"/>
          <w:sz w:val="14"/>
        </w:rPr>
        <w:t xml:space="preserve">6 </w:t>
      </w:r>
      <w:r>
        <w:t>соблюдать правила безопасности в бассейне при выполнении плавательных упражнений;</w:t>
      </w:r>
    </w:p>
    <w:p w:rsidR="00AA013E" w:rsidRDefault="00D13C32">
      <w:pPr>
        <w:ind w:left="85" w:firstLine="0"/>
      </w:pPr>
      <w:r>
        <w:rPr>
          <w:rFonts w:ascii="Calibri" w:eastAsia="Calibri" w:hAnsi="Calibri" w:cs="Calibri"/>
          <w:sz w:val="14"/>
        </w:rPr>
        <w:t xml:space="preserve">6 </w:t>
      </w:r>
      <w:r>
        <w:t>выполнять прыжки в воду со стартовой тумбы;</w:t>
      </w:r>
    </w:p>
    <w:p w:rsidR="00AA013E" w:rsidRDefault="00D13C32">
      <w:pPr>
        <w:ind w:left="227" w:hanging="142"/>
      </w:pPr>
      <w:r>
        <w:rPr>
          <w:rFonts w:ascii="Calibri" w:eastAsia="Calibri" w:hAnsi="Calibri" w:cs="Calibri"/>
          <w:sz w:val="14"/>
        </w:rPr>
        <w:t xml:space="preserve">6 </w:t>
      </w:r>
      <w:r>
        <w:t>выполнять технические элементы плавания кролем на груди в согласовании с дыханием;</w:t>
      </w:r>
    </w:p>
    <w:p w:rsidR="00AA013E" w:rsidRDefault="00D13C32">
      <w:pPr>
        <w:ind w:left="227" w:hanging="142"/>
      </w:pPr>
      <w:r>
        <w:rPr>
          <w:rFonts w:ascii="Calibri" w:eastAsia="Calibri" w:hAnsi="Calibri" w:cs="Calibri"/>
          <w:sz w:val="14"/>
        </w:rPr>
        <w:t xml:space="preserve">6 </w:t>
      </w:r>
      <w:r>
        <w:t xml:space="preserve">демонстрировать и использовать технические действия спортивных игр: </w:t>
      </w:r>
    </w:p>
    <w:p w:rsidR="00AA013E" w:rsidRDefault="00D13C32">
      <w:pPr>
        <w:spacing w:after="4" w:line="259" w:lineRule="auto"/>
        <w:ind w:left="10" w:right="-6" w:hanging="10"/>
        <w:jc w:val="right"/>
      </w:pPr>
      <w:r>
        <w:t>баскетбол (передача мяча одной рукой снизу и от плеча; бро-</w:t>
      </w:r>
    </w:p>
    <w:p w:rsidR="00AA013E" w:rsidRDefault="00D13C32">
      <w:pPr>
        <w:ind w:left="-10" w:firstLine="0"/>
      </w:pPr>
      <w:r>
        <w:t xml:space="preserve">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AA013E" w:rsidRDefault="00D13C32">
      <w:pPr>
        <w:ind w:left="-10"/>
      </w:pPr>
      <w: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AA013E" w:rsidRDefault="00D13C32">
      <w:pPr>
        <w:ind w:left="-10"/>
      </w:pPr>
      <w:r>
        <w:t xml:space="preserve">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 </w:t>
      </w:r>
    </w:p>
    <w:p w:rsidR="00AA013E" w:rsidRDefault="00D13C32">
      <w:pPr>
        <w:ind w:left="227" w:firstLine="0"/>
      </w:pPr>
      <w:r>
        <w:lastRenderedPageBreak/>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AA013E" w:rsidRDefault="00D13C32">
      <w:pPr>
        <w:spacing w:after="15" w:line="259" w:lineRule="auto"/>
        <w:ind w:left="-3" w:hanging="10"/>
        <w:jc w:val="left"/>
      </w:pPr>
      <w:r>
        <w:rPr>
          <w:rFonts w:ascii="Calibri" w:eastAsia="Calibri" w:hAnsi="Calibri" w:cs="Calibri"/>
          <w:b/>
          <w:sz w:val="22"/>
        </w:rPr>
        <w:t>9 класс</w:t>
      </w:r>
    </w:p>
    <w:p w:rsidR="00AA013E" w:rsidRDefault="00D13C32">
      <w:pPr>
        <w:ind w:left="227" w:firstLine="0"/>
      </w:pPr>
      <w:r>
        <w:t>К концу обучения в 9 классе обучающийся научится:</w:t>
      </w:r>
    </w:p>
    <w:p w:rsidR="00AA013E" w:rsidRDefault="00D13C32">
      <w:pPr>
        <w:ind w:left="227" w:hanging="142"/>
      </w:pPr>
      <w:r>
        <w:rPr>
          <w:rFonts w:ascii="Calibri" w:eastAsia="Calibri" w:hAnsi="Calibri" w:cs="Calibri"/>
          <w:sz w:val="14"/>
        </w:rPr>
        <w:t xml:space="preserve">6 </w:t>
      </w:r>
      <w: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AA013E" w:rsidRDefault="00D13C32">
      <w:pPr>
        <w:ind w:left="227" w:hanging="142"/>
      </w:pPr>
      <w:r>
        <w:rPr>
          <w:rFonts w:ascii="Calibri" w:eastAsia="Calibri" w:hAnsi="Calibri" w:cs="Calibri"/>
          <w:sz w:val="14"/>
        </w:rPr>
        <w:t xml:space="preserve">6 </w:t>
      </w:r>
      <w: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AA013E" w:rsidRDefault="00D13C32">
      <w:pPr>
        <w:ind w:left="227" w:hanging="142"/>
      </w:pPr>
      <w:r>
        <w:rPr>
          <w:rFonts w:ascii="Calibri" w:eastAsia="Calibri" w:hAnsi="Calibri" w:cs="Calibri"/>
          <w:sz w:val="14"/>
        </w:rPr>
        <w:t xml:space="preserve">6 </w:t>
      </w:r>
      <w:r>
        <w:t xml:space="preserve">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 </w:t>
      </w:r>
    </w:p>
    <w:p w:rsidR="00AA013E" w:rsidRDefault="00D13C32">
      <w:pPr>
        <w:ind w:left="227" w:hanging="142"/>
      </w:pPr>
      <w:r>
        <w:rPr>
          <w:rFonts w:ascii="Calibri" w:eastAsia="Calibri" w:hAnsi="Calibri" w:cs="Calibri"/>
          <w:sz w:val="14"/>
        </w:rPr>
        <w:t xml:space="preserve">6 </w:t>
      </w:r>
      <w: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AA013E" w:rsidRDefault="00D13C32">
      <w:pPr>
        <w:ind w:left="227" w:hanging="142"/>
      </w:pPr>
      <w:r>
        <w:rPr>
          <w:rFonts w:ascii="Calibri" w:eastAsia="Calibri" w:hAnsi="Calibri" w:cs="Calibri"/>
          <w:sz w:val="14"/>
        </w:rPr>
        <w:t xml:space="preserve">6 </w:t>
      </w:r>
      <w: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AA013E" w:rsidRDefault="00D13C32">
      <w:pPr>
        <w:ind w:left="227" w:hanging="142"/>
      </w:pPr>
      <w:r>
        <w:rPr>
          <w:rFonts w:ascii="Calibri" w:eastAsia="Calibri" w:hAnsi="Calibri" w:cs="Calibri"/>
          <w:sz w:val="14"/>
        </w:rPr>
        <w:t xml:space="preserve">6 </w:t>
      </w:r>
      <w: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AA013E" w:rsidRDefault="00D13C32">
      <w:pPr>
        <w:ind w:left="227" w:hanging="142"/>
      </w:pPr>
      <w:r>
        <w:rPr>
          <w:rFonts w:ascii="Calibri" w:eastAsia="Calibri" w:hAnsi="Calibri" w:cs="Calibri"/>
          <w:sz w:val="14"/>
        </w:rPr>
        <w:t xml:space="preserve">6 </w:t>
      </w:r>
      <w: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AA013E" w:rsidRDefault="00D13C32">
      <w:pPr>
        <w:ind w:left="227" w:hanging="142"/>
      </w:pPr>
      <w:r>
        <w:rPr>
          <w:rFonts w:ascii="Calibri" w:eastAsia="Calibri" w:hAnsi="Calibri" w:cs="Calibri"/>
          <w:sz w:val="14"/>
        </w:rPr>
        <w:t xml:space="preserve">6 </w:t>
      </w:r>
      <w:r>
        <w:t xml:space="preserve">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w:t>
      </w:r>
    </w:p>
    <w:p w:rsidR="00AA013E" w:rsidRDefault="00D13C32">
      <w:pPr>
        <w:ind w:left="227" w:firstLine="0"/>
      </w:pPr>
      <w:r>
        <w:t xml:space="preserve">«прогнувшись» (юноши); </w:t>
      </w:r>
    </w:p>
    <w:p w:rsidR="00AA013E" w:rsidRDefault="00D13C32">
      <w:pPr>
        <w:ind w:left="227" w:hanging="142"/>
      </w:pPr>
      <w:r>
        <w:rPr>
          <w:rFonts w:ascii="Calibri" w:eastAsia="Calibri" w:hAnsi="Calibri" w:cs="Calibri"/>
          <w:sz w:val="14"/>
        </w:rPr>
        <w:lastRenderedPageBreak/>
        <w:t xml:space="preserve">6 </w:t>
      </w:r>
      <w:r>
        <w:t xml:space="preserve">составлять и выполнять композицию упражнений черлидинга с построением пирамид, элементами степ-аэробики и акробатики (девушки); </w:t>
      </w:r>
    </w:p>
    <w:p w:rsidR="00AA013E" w:rsidRDefault="00D13C32">
      <w:pPr>
        <w:ind w:left="227" w:firstLine="0"/>
      </w:pPr>
      <w: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AA013E" w:rsidRDefault="00AA013E">
      <w:pPr>
        <w:sectPr w:rsidR="00AA013E">
          <w:headerReference w:type="even" r:id="rId206"/>
          <w:headerReference w:type="default" r:id="rId207"/>
          <w:footerReference w:type="even" r:id="rId208"/>
          <w:footerReference w:type="default" r:id="rId209"/>
          <w:headerReference w:type="first" r:id="rId210"/>
          <w:footerReference w:type="first" r:id="rId211"/>
          <w:pgSz w:w="7824" w:h="12019"/>
          <w:pgMar w:top="735" w:right="735" w:bottom="1100" w:left="737" w:header="720" w:footer="713" w:gutter="0"/>
          <w:cols w:space="720"/>
        </w:sectPr>
      </w:pPr>
    </w:p>
    <w:p w:rsidR="00AA013E" w:rsidRDefault="00D13C32">
      <w:pPr>
        <w:ind w:left="227" w:hanging="142"/>
      </w:pPr>
      <w:r>
        <w:rPr>
          <w:rFonts w:ascii="Calibri" w:eastAsia="Calibri" w:hAnsi="Calibri" w:cs="Calibri"/>
          <w:sz w:val="14"/>
        </w:rPr>
        <w:lastRenderedPageBreak/>
        <w:t xml:space="preserve">6 </w:t>
      </w:r>
      <w: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AA013E" w:rsidRDefault="00D13C32">
      <w:pPr>
        <w:ind w:left="85" w:firstLine="0"/>
      </w:pPr>
      <w:r>
        <w:rPr>
          <w:rFonts w:ascii="Calibri" w:eastAsia="Calibri" w:hAnsi="Calibri" w:cs="Calibri"/>
          <w:sz w:val="14"/>
        </w:rPr>
        <w:t xml:space="preserve">6 </w:t>
      </w:r>
      <w: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r>
        <w:rPr>
          <w:rFonts w:ascii="Calibri" w:eastAsia="Calibri" w:hAnsi="Calibri" w:cs="Calibri"/>
          <w:sz w:val="14"/>
        </w:rPr>
        <w:t xml:space="preserve">6 </w:t>
      </w:r>
      <w:r>
        <w:t>соблюдать правила безопасности в бассейне при выполнении плавательных упражнений;</w:t>
      </w:r>
    </w:p>
    <w:p w:rsidR="00AA013E" w:rsidRDefault="00D13C32">
      <w:pPr>
        <w:ind w:left="85" w:firstLine="0"/>
      </w:pPr>
      <w:r>
        <w:rPr>
          <w:rFonts w:ascii="Calibri" w:eastAsia="Calibri" w:hAnsi="Calibri" w:cs="Calibri"/>
          <w:sz w:val="14"/>
        </w:rPr>
        <w:t xml:space="preserve">6 </w:t>
      </w:r>
      <w:r>
        <w:t>выполнять повороты кувырком, маятником;</w:t>
      </w:r>
    </w:p>
    <w:p w:rsidR="00AA013E" w:rsidRDefault="00D13C32">
      <w:pPr>
        <w:ind w:left="227" w:hanging="142"/>
      </w:pPr>
      <w:r>
        <w:rPr>
          <w:rFonts w:ascii="Calibri" w:eastAsia="Calibri" w:hAnsi="Calibri" w:cs="Calibri"/>
          <w:sz w:val="14"/>
        </w:rPr>
        <w:t xml:space="preserve">6 </w:t>
      </w:r>
      <w:r>
        <w:t>выполнять технические элементы брассом в согласовании с дыханием;</w:t>
      </w:r>
    </w:p>
    <w:p w:rsidR="00AA013E" w:rsidRDefault="00D13C32">
      <w:pPr>
        <w:ind w:left="227" w:hanging="142"/>
      </w:pPr>
      <w:r>
        <w:rPr>
          <w:rFonts w:ascii="Calibri" w:eastAsia="Calibri" w:hAnsi="Calibri" w:cs="Calibri"/>
          <w:sz w:val="14"/>
        </w:rPr>
        <w:t xml:space="preserve">6 </w:t>
      </w:r>
      <w: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AA013E" w:rsidRDefault="00D13C32">
      <w:pPr>
        <w:ind w:left="227" w:hanging="142"/>
      </w:pPr>
      <w:r>
        <w:rPr>
          <w:rFonts w:ascii="Calibri" w:eastAsia="Calibri" w:hAnsi="Calibri" w:cs="Calibri"/>
          <w:sz w:val="14"/>
        </w:rPr>
        <w:t xml:space="preserve">6 </w:t>
      </w:r>
      <w:r>
        <w:t>тренироваться в упражнениях общефизической и специальной физической подготовки с учётом индивидуальных и возрастно-половых особенностей.</w:t>
      </w:r>
      <w:r>
        <w:br w:type="page"/>
      </w:r>
    </w:p>
    <w:p w:rsidR="00AA013E" w:rsidRDefault="00B93963">
      <w:pPr>
        <w:spacing w:after="0" w:line="259" w:lineRule="auto"/>
        <w:ind w:left="-4" w:right="389" w:hanging="9"/>
        <w:jc w:val="left"/>
      </w:pPr>
      <w:r>
        <w:rPr>
          <w:rFonts w:ascii="Calibri" w:eastAsia="Calibri" w:hAnsi="Calibri" w:cs="Calibri"/>
          <w:b/>
          <w:sz w:val="24"/>
        </w:rPr>
        <w:lastRenderedPageBreak/>
        <w:t>2.1.16</w:t>
      </w:r>
      <w:r w:rsidR="00D13C32">
        <w:rPr>
          <w:rFonts w:ascii="Calibri" w:eastAsia="Calibri" w:hAnsi="Calibri" w:cs="Calibri"/>
          <w:b/>
          <w:sz w:val="24"/>
        </w:rPr>
        <w:t xml:space="preserve"> ОСНОВЫ БЕЗОПАСНОСТИ ЖИЗНЕДЕЯТЕЛЬНОСТИ </w:t>
      </w:r>
    </w:p>
    <w:p w:rsidR="00AA013E" w:rsidRDefault="00D13C32">
      <w:pPr>
        <w:pStyle w:val="1"/>
        <w:ind w:left="-4" w:right="389"/>
      </w:pPr>
      <w:r>
        <w:t>(89 КЛАССЫ)</w:t>
      </w:r>
    </w:p>
    <w:p w:rsidR="00AA013E" w:rsidRDefault="00D13C32">
      <w:pPr>
        <w:spacing w:after="205"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653600" name="Group 653600"/>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69320" name="Shape 69320"/>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21583414" id="Group 653600"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">
                <v:shape id="Shape 69320"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svLsQA&#10;AADeAAAADwAAAGRycy9kb3ducmV2LnhtbESPXWvCMBSG7wf7D+EMdjfTOZBajSIDN+ndquDtITm2&#10;1eYkNLGt/365GOzy5f3iWW8n24mB+tA6VvA+y0AQa2darhWcjvu3HESIyAY7x6TgQQG2m+enNRbG&#10;jfxDQxVrkUY4FKigidEXUgbdkMUwc544eRfXW4xJ9rU0PY5p3HZynmULabHl9NCgp8+G9K26WwVX&#10;f3h8n8fhq5I+zyetSyrPpVKvL9NuBSLSFP/Df+2DUbBYfswTQMJJKC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Ly7EAAAA3gAAAA8AAAAAAAAAAAAAAAAAmAIAAGRycy9k&#10;b3ducmV2LnhtbFBLBQYAAAAABAAEAPUAAACJAwAAAAA=&#10;" path="m,l4032009,e" filled="f" strokecolor="#221f1f" strokeweight=".5pt">
                  <v:stroke miterlimit="83231f" joinstyle="miter"/>
                  <v:path arrowok="t" textboxrect="0,0,4032009,0"/>
                </v:shape>
                <w10:anchorlock/>
              </v:group>
            </w:pict>
          </mc:Fallback>
        </mc:AlternateContent>
      </w:r>
    </w:p>
    <w:p w:rsidR="00AA013E" w:rsidRDefault="00233B29" w:rsidP="00233B29">
      <w:pPr>
        <w:spacing w:after="445"/>
        <w:ind w:left="-10" w:firstLine="0"/>
      </w:pPr>
      <w:r>
        <w:t>Р</w:t>
      </w:r>
      <w:r w:rsidR="00D13C32">
        <w:t>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Примерной программы воспитания.</w:t>
      </w:r>
    </w:p>
    <w:p w:rsidR="00AA013E" w:rsidRDefault="00D13C32">
      <w:pPr>
        <w:pStyle w:val="1"/>
        <w:ind w:left="-4" w:right="389"/>
      </w:pPr>
      <w:r>
        <w:t>1. ПОЯСНИТЕЛЬНАЯ ЗАПИСКА</w:t>
      </w:r>
    </w:p>
    <w:p w:rsidR="00AA013E" w:rsidRDefault="00D13C32">
      <w:pPr>
        <w:spacing w:after="208"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653601" name="Group 653601"/>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69321" name="Shape 69321"/>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24352FD4" id="Group 653601"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">
                <v:shape id="Shape 69321"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eKtcUA&#10;AADeAAAADwAAAGRycy9kb3ducmV2LnhtbESPwWrDMBBE74H+g9hCb4mcFILrRgml0Db4FieQ6yJt&#10;bbfWSliq7fx9FQjkOMzMG2azm2wnBupD61jBcpGBINbOtFwrOB0/5jmIEJENdo5JwYUC7LYPsw0W&#10;xo18oKGKtUgQDgUqaGL0hZRBN2QxLJwnTt636y3GJPtamh7HBLedXGXZWlpsOS006Om9If1b/VkF&#10;P35/+TqPw2clfZ5PWpdUnkulnh6nt1cQkaZ4D9/ae6Ng/fK8WsL1TroCcvs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54q1xQAAAN4AAAAPAAAAAAAAAAAAAAAAAJgCAABkcnMv&#10;ZG93bnJldi54bWxQSwUGAAAAAAQABAD1AAAAigMAAAAA&#10;" path="m,l4032009,e" filled="f" strokecolor="#221f1f" strokeweight=".5pt">
                  <v:stroke miterlimit="83231f" joinstyle="miter"/>
                  <v:path arrowok="t" textboxrect="0,0,4032009,0"/>
                </v:shape>
                <w10:anchorlock/>
              </v:group>
            </w:pict>
          </mc:Fallback>
        </mc:AlternateContent>
      </w:r>
    </w:p>
    <w:p w:rsidR="00AA013E" w:rsidRDefault="00233B29">
      <w:pPr>
        <w:ind w:left="-10"/>
      </w:pPr>
      <w:r>
        <w:t>Р</w:t>
      </w:r>
      <w:r w:rsidR="00D13C32">
        <w:t>абочая программа (далее —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w:t>
      </w:r>
    </w:p>
    <w:p w:rsidR="00AA013E" w:rsidRDefault="00D13C32">
      <w:pPr>
        <w:ind w:left="-10"/>
      </w:pPr>
      <w:r>
        <w:t>Программа в методическом плане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Настоящая Программа обеспечивает:</w:t>
      </w:r>
    </w:p>
    <w:p w:rsidR="00AA013E" w:rsidRDefault="00D13C32">
      <w:pPr>
        <w:ind w:left="-10"/>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AA013E" w:rsidRDefault="00D13C32">
      <w:pPr>
        <w:ind w:left="-10"/>
      </w:pPr>
      <w:r>
        <w:lastRenderedPageBreak/>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AA013E" w:rsidRDefault="00D13C32">
      <w:pPr>
        <w:ind w:left="-10"/>
      </w:pPr>
      <w:r>
        <w:t>возможность выработки и закрепления у обучающихся умений и навыков, необходимых для последующей жизни; выработку практико-ориентированных компетенций, соот-</w:t>
      </w:r>
    </w:p>
    <w:p w:rsidR="00AA013E" w:rsidRDefault="00D13C32">
      <w:pPr>
        <w:ind w:left="-10" w:firstLine="0"/>
      </w:pPr>
      <w:r>
        <w:t>ветствующих потребностям современности;</w:t>
      </w:r>
    </w:p>
    <w:p w:rsidR="00AA013E" w:rsidRDefault="00D13C32">
      <w:pPr>
        <w:ind w:left="227" w:firstLine="0"/>
      </w:pPr>
      <w:r>
        <w:t xml:space="preserve">реализацию оптимального баланса межпредметных связей и </w:t>
      </w:r>
    </w:p>
    <w:p w:rsidR="00AA013E" w:rsidRDefault="00D13C32">
      <w:pPr>
        <w:ind w:left="-10" w:firstLine="0"/>
      </w:pPr>
      <w:r>
        <w:t>их разумное взаимодополнение, способствующее формированию практических умений и навыков.</w:t>
      </w:r>
    </w:p>
    <w:p w:rsidR="00AA013E" w:rsidRDefault="00D13C32">
      <w:pPr>
        <w:ind w:left="-10"/>
      </w:pPr>
      <w: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AA013E" w:rsidRDefault="00D13C32">
      <w:pPr>
        <w:ind w:left="227" w:firstLine="0"/>
      </w:pPr>
      <w:r>
        <w:t>модуль № 1 «Культура безопасности жизнедеятельности в со-</w:t>
      </w:r>
    </w:p>
    <w:p w:rsidR="00AA013E" w:rsidRDefault="00D13C32">
      <w:pPr>
        <w:ind w:left="-10" w:firstLine="0"/>
      </w:pPr>
      <w:r>
        <w:t>временном обществе»;</w:t>
      </w:r>
    </w:p>
    <w:p w:rsidR="00AA013E" w:rsidRDefault="00D13C32">
      <w:pPr>
        <w:ind w:left="227" w:firstLine="0"/>
      </w:pPr>
      <w:r>
        <w:t>модуль № 2 «Безопасность в быту»; модуль № 3 «Безопасность на транспорте»; модуль № 4 «Безопасность в общественных местах»; модуль № 5 «Безопасность в природной среде»; модуль № 6 «Здоровье и как его сохранить. Основы медицин-</w:t>
      </w:r>
    </w:p>
    <w:p w:rsidR="00AA013E" w:rsidRDefault="00D13C32">
      <w:pPr>
        <w:ind w:left="-10" w:firstLine="0"/>
      </w:pPr>
      <w:r>
        <w:t>ских знаний»;</w:t>
      </w:r>
    </w:p>
    <w:p w:rsidR="00AA013E" w:rsidRDefault="00D13C32">
      <w:pPr>
        <w:ind w:left="227" w:firstLine="0"/>
      </w:pPr>
      <w:r>
        <w:t>модуль № 7 «Безопасность в социуме»;</w:t>
      </w:r>
    </w:p>
    <w:p w:rsidR="00AA013E" w:rsidRDefault="00D13C32">
      <w:pPr>
        <w:ind w:left="227" w:firstLine="0"/>
      </w:pPr>
      <w:r>
        <w:t>модуль № 8 «Безопасность в информационном пространстве»; модуль № 9 «Основы противодействия экстремизму и терро-</w:t>
      </w:r>
    </w:p>
    <w:p w:rsidR="00AA013E" w:rsidRDefault="00D13C32">
      <w:pPr>
        <w:ind w:left="-10" w:firstLine="0"/>
      </w:pPr>
      <w:r>
        <w:t>ризму»; модуль № 10 «Взаимодействие личности, общества и государства в обеспечении безопасности жизни и здоровья населения».</w:t>
      </w:r>
    </w:p>
    <w:p w:rsidR="00AA013E" w:rsidRDefault="00D13C32">
      <w:pPr>
        <w:ind w:left="-10"/>
      </w:pPr>
      <w: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w:t>
      </w:r>
      <w:r>
        <w:rPr>
          <w:rFonts w:ascii="Segoe UI Symbol" w:eastAsia="Segoe UI Symbol" w:hAnsi="Segoe UI Symbol" w:cs="Segoe UI Symbol"/>
        </w:rPr>
        <w:t></w:t>
      </w:r>
      <w:r>
        <w:t xml:space="preserve"> по возможности её избегать </w:t>
      </w:r>
      <w:r>
        <w:rPr>
          <w:rFonts w:ascii="Segoe UI Symbol" w:eastAsia="Segoe UI Symbol" w:hAnsi="Segoe UI Symbol" w:cs="Segoe UI Symbol"/>
        </w:rPr>
        <w:t></w:t>
      </w:r>
      <w:r>
        <w:rPr>
          <w:rFonts w:ascii="Segoe UI Symbol" w:eastAsia="Segoe UI Symbol" w:hAnsi="Segoe UI Symbol" w:cs="Segoe UI Symbol"/>
        </w:rPr>
        <w:t xml:space="preserve"> </w:t>
      </w:r>
      <w:r>
        <w:t>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AA013E" w:rsidRDefault="00D13C32">
      <w:pPr>
        <w:ind w:left="-10"/>
      </w:pPr>
      <w:r>
        <w:t xml:space="preserve">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w:t>
      </w:r>
      <w:r>
        <w:lastRenderedPageBreak/>
        <w:t>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AA013E" w:rsidRDefault="00D13C32">
      <w:pPr>
        <w:pStyle w:val="2"/>
        <w:spacing w:after="52"/>
        <w:ind w:left="-3"/>
      </w:pPr>
      <w:r>
        <w:t>ОБЩАЯ ХАРАКТЕРИСТИКА УЧЕБНОГО ПРЕДМЕТА «ОСНОВЫ БЕЗОПАСНОСТИ ЖИЗНЕДЕЯТЕЛЬНОСТИ» ДЛЯ 89 КЛАССОВ</w:t>
      </w:r>
    </w:p>
    <w:p w:rsidR="00AA013E" w:rsidRDefault="00D13C32">
      <w:pPr>
        <w:ind w:left="-10"/>
      </w:pPr>
      <w:r>
        <w:t>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XX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AA013E" w:rsidRDefault="00D13C32">
      <w:pPr>
        <w:ind w:left="-10"/>
      </w:pPr>
      <w: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AA013E" w:rsidRDefault="00D13C32">
      <w:pPr>
        <w:ind w:left="-10"/>
      </w:pPr>
      <w: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w:t>
      </w:r>
      <w:r>
        <w:lastRenderedPageBreak/>
        <w:t>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rsidR="00AA013E" w:rsidRDefault="00D13C32">
      <w:pPr>
        <w:ind w:left="-10"/>
      </w:pPr>
      <w: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AA013E" w:rsidRDefault="00D13C32">
      <w:pPr>
        <w:ind w:left="-10"/>
      </w:pPr>
      <w: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w:t>
      </w:r>
      <w:r>
        <w:lastRenderedPageBreak/>
        <w:t>способствует проведению мероприятий профилактического характера в сфере безопасности.</w:t>
      </w:r>
    </w:p>
    <w:p w:rsidR="00AA013E" w:rsidRDefault="00D13C32">
      <w:pPr>
        <w:pStyle w:val="2"/>
        <w:spacing w:after="57"/>
        <w:ind w:left="-3"/>
      </w:pPr>
      <w:r>
        <w:t>ЦЕЛЬ ИЗУЧЕНИЯ УЧЕБНОГО ПРЕДМЕТА «ОСНОВЫ БЕЗОПАСНОСТИ ЖИЗНЕДЕЯТЕЛЬНОСТИ»</w:t>
      </w:r>
    </w:p>
    <w:p w:rsidR="00AA013E" w:rsidRDefault="00D13C32">
      <w:pPr>
        <w:ind w:left="-10"/>
      </w:pPr>
      <w: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AA013E" w:rsidRDefault="00D13C32">
      <w:pPr>
        <w:ind w:left="-10"/>
      </w:pPr>
      <w:r>
        <w:t>— 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AA013E" w:rsidRDefault="00D13C32">
      <w:pPr>
        <w:ind w:left="-10"/>
      </w:pPr>
      <w:r>
        <w:t>— 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AA013E" w:rsidRDefault="00D13C32">
      <w:pPr>
        <w:spacing w:after="339"/>
        <w:ind w:left="-10"/>
      </w:pPr>
      <w:r>
        <w:t>— 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AA013E" w:rsidRDefault="00D13C32">
      <w:pPr>
        <w:pStyle w:val="2"/>
        <w:spacing w:after="57"/>
        <w:ind w:left="-3"/>
      </w:pPr>
      <w:r>
        <w:t>МЕСТО ПРЕДМЕТА В УЧЕБНОМ ПЛАНЕ</w:t>
      </w:r>
    </w:p>
    <w:p w:rsidR="00AA013E" w:rsidRDefault="00D13C32">
      <w:pPr>
        <w:ind w:left="-10"/>
      </w:pPr>
      <w: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предмет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AA013E" w:rsidRDefault="00D13C32">
      <w:pPr>
        <w:ind w:left="-10"/>
      </w:pPr>
      <w:r>
        <w:t>В 8–9 классах предмет изучается из расчета 1 час в неделю за счет обязательной части учебного плана (всего 68 часов).</w:t>
      </w:r>
    </w:p>
    <w:p w:rsidR="00AA013E" w:rsidRDefault="00D13C32">
      <w:pPr>
        <w:ind w:left="-10"/>
      </w:pPr>
      <w: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rsidR="00AA013E" w:rsidRDefault="00D13C32">
      <w:pPr>
        <w:pStyle w:val="1"/>
        <w:ind w:left="-4" w:right="389"/>
      </w:pPr>
      <w:r>
        <w:lastRenderedPageBreak/>
        <w:t>2. СОДЕРЖАНИЕ УЧЕБНОГО ПРЕДМЕТА «ОСНОВЫ БЕЗОПАСНОСТИ ЖИЗНЕДЕЯТЕЛЬНОСТИ»</w:t>
      </w:r>
    </w:p>
    <w:p w:rsidR="00AA013E" w:rsidRDefault="00D13C32">
      <w:pPr>
        <w:spacing w:after="422"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654590" name="Group 654590"/>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69578" name="Shape 69578"/>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3AE3F1D4" id="Group 654590"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">
                <v:shape id="Shape 69578"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XOzcMA&#10;AADeAAAADwAAAGRycy9kb3ducmV2LnhtbERPz2vCMBS+D/Y/hDfwNtMNdF1nlDGYSm/rBl4fybOt&#10;a15CE9v635uD4PHj+73aTLYTA/WhdazgZZ6BINbOtFwr+Pv9fs5BhIhssHNMCi4UYLN+fFhhYdzI&#10;PzRUsRYphEOBCpoYfSFl0A1ZDHPniRN3dL3FmGBfS9PjmMJtJ1+zbCkttpwaGvT01ZD+r85Wwcnv&#10;L7vDOGwr6fN80rqk8lAqNXuaPj9ARJriXXxz742C5fviLe1Nd9IVkO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CXOzcMAAADeAAAADwAAAAAAAAAAAAAAAACYAgAAZHJzL2Rv&#10;d25yZXYueG1sUEsFBgAAAAAEAAQA9QAAAIgDAAAAAA==&#10;" path="m,l4032009,e" filled="f" strokecolor="#221f1f" strokeweight=".5pt">
                  <v:stroke miterlimit="83231f" joinstyle="miter"/>
                  <v:path arrowok="t" textboxrect="0,0,4032009,0"/>
                </v:shape>
                <w10:anchorlock/>
              </v:group>
            </w:pict>
          </mc:Fallback>
        </mc:AlternateContent>
      </w:r>
    </w:p>
    <w:p w:rsidR="00AA013E" w:rsidRDefault="00D13C32">
      <w:pPr>
        <w:pStyle w:val="2"/>
        <w:ind w:left="-3"/>
      </w:pPr>
      <w:r>
        <w:t>МОДУЛЬ № 1 «КУЛЬТУРА БЕЗОПАСНОСТИ</w:t>
      </w:r>
    </w:p>
    <w:p w:rsidR="00AA013E" w:rsidRDefault="00D13C32">
      <w:pPr>
        <w:spacing w:after="51" w:line="266" w:lineRule="auto"/>
        <w:ind w:left="-3" w:hanging="10"/>
        <w:jc w:val="left"/>
      </w:pPr>
      <w:r>
        <w:rPr>
          <w:rFonts w:ascii="Calibri" w:eastAsia="Calibri" w:hAnsi="Calibri" w:cs="Calibri"/>
          <w:sz w:val="22"/>
        </w:rPr>
        <w:t>ЖИЗНЕДЕЯТЕЛЬНОСТИ В СОВРЕМЕННОМ ОБЩЕСТВЕ»:</w:t>
      </w:r>
    </w:p>
    <w:p w:rsidR="00AA013E" w:rsidRDefault="00D13C32">
      <w:pPr>
        <w:ind w:left="227" w:firstLine="0"/>
      </w:pPr>
      <w:r>
        <w:t>цель и задачи учебного предмета ОБЖ, его ключевые поня-</w:t>
      </w:r>
    </w:p>
    <w:p w:rsidR="00AA013E" w:rsidRDefault="00D13C32">
      <w:pPr>
        <w:ind w:left="-10" w:firstLine="0"/>
      </w:pPr>
      <w:r>
        <w:t>тия и значение для человека;</w:t>
      </w:r>
    </w:p>
    <w:p w:rsidR="00AA013E" w:rsidRDefault="00D13C32">
      <w:pPr>
        <w:ind w:left="227" w:firstLine="0"/>
      </w:pPr>
      <w:r>
        <w:t>смысл понятий «опасность», «безопасность», «риск», «куль-</w:t>
      </w:r>
    </w:p>
    <w:p w:rsidR="00AA013E" w:rsidRDefault="00D13C32">
      <w:pPr>
        <w:ind w:left="-10" w:firstLine="0"/>
      </w:pPr>
      <w:r>
        <w:t>тура безопасности жизнедеятельности»;</w:t>
      </w:r>
    </w:p>
    <w:p w:rsidR="00AA013E" w:rsidRDefault="00D13C32">
      <w:pPr>
        <w:ind w:left="227" w:right="83" w:firstLine="0"/>
      </w:pPr>
      <w:r>
        <w:t>источники и факторы опасности, их классификация; общие принципы безопасного поведения;</w:t>
      </w:r>
    </w:p>
    <w:p w:rsidR="00AA013E" w:rsidRDefault="00D13C32">
      <w:pPr>
        <w:ind w:left="227" w:firstLine="0"/>
      </w:pPr>
      <w:r>
        <w:t xml:space="preserve">виды чрезвычайных ситуаций, сходство и различия опасной, </w:t>
      </w:r>
    </w:p>
    <w:p w:rsidR="00AA013E" w:rsidRDefault="00D13C32">
      <w:pPr>
        <w:ind w:left="-10" w:firstLine="0"/>
      </w:pPr>
      <w:r>
        <w:t>экстремальной и чрезвычайной ситуаций;</w:t>
      </w:r>
    </w:p>
    <w:p w:rsidR="00AA013E" w:rsidRDefault="00D13C32">
      <w:pPr>
        <w:ind w:left="227" w:firstLine="0"/>
      </w:pPr>
      <w:r>
        <w:t>уровни взаимодействия человека и окружающей среды; механизм перерастания повседневной ситуации в чрезвычай-</w:t>
      </w:r>
    </w:p>
    <w:p w:rsidR="00AA013E" w:rsidRDefault="00D13C32">
      <w:pPr>
        <w:spacing w:after="281"/>
        <w:ind w:left="-10" w:firstLine="0"/>
      </w:pPr>
      <w:r>
        <w:t>ную ситуацию, правила поведения в опасных и чрезвычайных ситуациях.</w:t>
      </w:r>
    </w:p>
    <w:p w:rsidR="00AA013E" w:rsidRDefault="00D13C32">
      <w:pPr>
        <w:spacing w:after="51" w:line="266" w:lineRule="auto"/>
        <w:ind w:left="-3" w:hanging="10"/>
        <w:jc w:val="left"/>
      </w:pPr>
      <w:r>
        <w:rPr>
          <w:rFonts w:ascii="Calibri" w:eastAsia="Calibri" w:hAnsi="Calibri" w:cs="Calibri"/>
          <w:sz w:val="22"/>
        </w:rPr>
        <w:t>МОДУЛЬ № 2 «БЕЗОПАСНОСТЬ В БЫТУ»:</w:t>
      </w:r>
    </w:p>
    <w:p w:rsidR="00AA013E" w:rsidRDefault="00D13C32">
      <w:pPr>
        <w:ind w:left="227" w:firstLine="0"/>
      </w:pPr>
      <w:r>
        <w:t xml:space="preserve">основные источники опасности в быту и их классификация; защита прав потребителя, сроки годности и состав продуктов </w:t>
      </w:r>
    </w:p>
    <w:p w:rsidR="00AA013E" w:rsidRDefault="00D13C32">
      <w:pPr>
        <w:ind w:left="-10" w:firstLine="0"/>
      </w:pPr>
      <w:r>
        <w:t>питания;</w:t>
      </w:r>
    </w:p>
    <w:p w:rsidR="00AA013E" w:rsidRDefault="00D13C32">
      <w:pPr>
        <w:ind w:left="227" w:firstLine="0"/>
      </w:pPr>
      <w:r>
        <w:t>бытовые отравления и причины их возникновения, класси-</w:t>
      </w:r>
    </w:p>
    <w:p w:rsidR="00AA013E" w:rsidRDefault="00D13C32">
      <w:pPr>
        <w:ind w:left="-10" w:firstLine="0"/>
      </w:pPr>
      <w:r>
        <w:t>фикация ядовитых веществ и их опасности;</w:t>
      </w:r>
    </w:p>
    <w:p w:rsidR="00AA013E" w:rsidRDefault="00D13C32">
      <w:pPr>
        <w:ind w:left="227" w:firstLine="0"/>
      </w:pPr>
      <w:r>
        <w:t xml:space="preserve">признаки отравления, приёмы и правила оказания первой </w:t>
      </w:r>
    </w:p>
    <w:p w:rsidR="00AA013E" w:rsidRDefault="00D13C32">
      <w:pPr>
        <w:ind w:left="-10" w:firstLine="0"/>
      </w:pPr>
      <w:r>
        <w:t>помощи;</w:t>
      </w:r>
    </w:p>
    <w:p w:rsidR="00AA013E" w:rsidRDefault="00D13C32">
      <w:pPr>
        <w:ind w:left="227" w:firstLine="0"/>
      </w:pPr>
      <w:r>
        <w:t xml:space="preserve">правила комплектования и хранения домашней аптечки; бытовые травмы и правила их предупреждения, приёмы и </w:t>
      </w:r>
    </w:p>
    <w:p w:rsidR="00AA013E" w:rsidRDefault="00D13C32">
      <w:pPr>
        <w:ind w:left="-10" w:firstLine="0"/>
      </w:pPr>
      <w:r>
        <w:t>правила оказания первой помощи;</w:t>
      </w:r>
    </w:p>
    <w:p w:rsidR="00AA013E" w:rsidRDefault="00D13C32">
      <w:pPr>
        <w:ind w:left="227" w:firstLine="0"/>
      </w:pPr>
      <w:r>
        <w:t>правила обращения с газовыми и электрическими прибора-</w:t>
      </w:r>
    </w:p>
    <w:p w:rsidR="00AA013E" w:rsidRDefault="00D13C32">
      <w:pPr>
        <w:ind w:left="217" w:hanging="227"/>
      </w:pPr>
      <w:r>
        <w:t xml:space="preserve">ми, приёмы и правила оказания первой помощи; правила поведения в подъезде и лифте, а также при входе и </w:t>
      </w:r>
    </w:p>
    <w:p w:rsidR="00AA013E" w:rsidRDefault="00D13C32">
      <w:pPr>
        <w:ind w:left="-10" w:firstLine="0"/>
      </w:pPr>
      <w:r>
        <w:t>выходе из них;</w:t>
      </w:r>
    </w:p>
    <w:p w:rsidR="00AA013E" w:rsidRDefault="00D13C32">
      <w:pPr>
        <w:ind w:left="227" w:firstLine="0"/>
      </w:pPr>
      <w:r>
        <w:t>пожар и факторы его развития;</w:t>
      </w:r>
    </w:p>
    <w:p w:rsidR="00AA013E" w:rsidRDefault="00D13C32">
      <w:pPr>
        <w:ind w:left="227" w:firstLine="0"/>
      </w:pPr>
      <w:r>
        <w:t xml:space="preserve">условия и причины возникновения пожаров, их возможные </w:t>
      </w:r>
    </w:p>
    <w:p w:rsidR="00AA013E" w:rsidRDefault="00D13C32">
      <w:pPr>
        <w:ind w:left="-10" w:firstLine="0"/>
      </w:pPr>
      <w:r>
        <w:t>последствия, приёмы и правила оказания первой помощи;</w:t>
      </w:r>
    </w:p>
    <w:p w:rsidR="00AA013E" w:rsidRDefault="00D13C32">
      <w:pPr>
        <w:ind w:left="227" w:firstLine="0"/>
      </w:pPr>
      <w:r>
        <w:t>первичные средства пожаротушения;</w:t>
      </w:r>
    </w:p>
    <w:p w:rsidR="00AA013E" w:rsidRDefault="00D13C32">
      <w:pPr>
        <w:ind w:left="227" w:firstLine="0"/>
      </w:pPr>
      <w:r>
        <w:lastRenderedPageBreak/>
        <w:t xml:space="preserve">правила вызова экстренных служб и порядок взаимодействия </w:t>
      </w:r>
    </w:p>
    <w:p w:rsidR="00AA013E" w:rsidRDefault="00D13C32">
      <w:pPr>
        <w:ind w:left="-10" w:firstLine="0"/>
      </w:pPr>
      <w:r>
        <w:t>с ними, ответственность за ложные сообщения; права, обязанности и ответственность граждан в области пожарной безопасности;</w:t>
      </w:r>
    </w:p>
    <w:p w:rsidR="00AA013E" w:rsidRDefault="00D13C32">
      <w:pPr>
        <w:ind w:left="227" w:firstLine="0"/>
      </w:pPr>
      <w:r>
        <w:t xml:space="preserve">ситуации криминального характера, правила поведения с </w:t>
      </w:r>
    </w:p>
    <w:p w:rsidR="00AA013E" w:rsidRDefault="00D13C32">
      <w:pPr>
        <w:ind w:left="-10" w:firstLine="0"/>
      </w:pPr>
      <w:r>
        <w:t>малознакомыми людьми;</w:t>
      </w:r>
    </w:p>
    <w:p w:rsidR="00AA013E" w:rsidRDefault="00D13C32">
      <w:pPr>
        <w:ind w:left="-10"/>
      </w:pPr>
      <w:r>
        <w:t>меры по предотвращению проникновения злоумышленников в дом, правила поведения при попытке проникновения в дом посторонних;</w:t>
      </w:r>
    </w:p>
    <w:p w:rsidR="00AA013E" w:rsidRDefault="00D13C32">
      <w:pPr>
        <w:ind w:left="227" w:firstLine="0"/>
      </w:pPr>
      <w:r>
        <w:t>классификация аварийных ситуаций в коммунальных систе-</w:t>
      </w:r>
    </w:p>
    <w:p w:rsidR="00AA013E" w:rsidRDefault="00D13C32">
      <w:pPr>
        <w:ind w:left="-10" w:firstLine="0"/>
      </w:pPr>
      <w:r>
        <w:t>мах жизнеобеспечения;</w:t>
      </w:r>
    </w:p>
    <w:p w:rsidR="00AA013E" w:rsidRDefault="00D13C32">
      <w:pPr>
        <w:ind w:left="227" w:firstLine="0"/>
      </w:pPr>
      <w:r>
        <w:t xml:space="preserve">правила подготовки к возможным авариям на коммунальных </w:t>
      </w:r>
    </w:p>
    <w:p w:rsidR="00AA013E" w:rsidRDefault="00D13C32">
      <w:pPr>
        <w:spacing w:after="339"/>
        <w:ind w:left="-10" w:firstLine="0"/>
      </w:pPr>
      <w:r>
        <w:t>системах, порядок действий при авариях на коммунальных системах.</w:t>
      </w:r>
    </w:p>
    <w:p w:rsidR="00AA013E" w:rsidRDefault="00D13C32">
      <w:pPr>
        <w:spacing w:after="43" w:line="266" w:lineRule="auto"/>
        <w:ind w:left="-3" w:hanging="10"/>
        <w:jc w:val="left"/>
      </w:pPr>
      <w:r>
        <w:rPr>
          <w:rFonts w:ascii="Calibri" w:eastAsia="Calibri" w:hAnsi="Calibri" w:cs="Calibri"/>
          <w:sz w:val="22"/>
        </w:rPr>
        <w:t>МОДУЛЬ № 3 «БЕЗОПАСНОСТЬ НА ТРАНСПОРТЕ»:</w:t>
      </w:r>
    </w:p>
    <w:p w:rsidR="00AA013E" w:rsidRDefault="00D13C32">
      <w:pPr>
        <w:ind w:left="227" w:firstLine="0"/>
      </w:pPr>
      <w:r>
        <w:t>правила дорожного движения и их значение, условия обеспе-</w:t>
      </w:r>
    </w:p>
    <w:p w:rsidR="00AA013E" w:rsidRDefault="00D13C32">
      <w:pPr>
        <w:ind w:left="-10" w:firstLine="0"/>
      </w:pPr>
      <w:r>
        <w:t>чения безопасности участников дорожного движения;</w:t>
      </w:r>
    </w:p>
    <w:p w:rsidR="00AA013E" w:rsidRDefault="00D13C32">
      <w:pPr>
        <w:ind w:left="227" w:firstLine="0"/>
      </w:pPr>
      <w:r>
        <w:t>правила дорожного движения и дорожные знаки для пеше-</w:t>
      </w:r>
    </w:p>
    <w:p w:rsidR="00AA013E" w:rsidRDefault="00D13C32">
      <w:pPr>
        <w:ind w:left="-10" w:firstLine="0"/>
      </w:pPr>
      <w:r>
        <w:t>ходов;</w:t>
      </w:r>
    </w:p>
    <w:p w:rsidR="00AA013E" w:rsidRDefault="00D13C32">
      <w:pPr>
        <w:ind w:left="227" w:firstLine="0"/>
      </w:pPr>
      <w:r>
        <w:t xml:space="preserve">«дорожные ловушки» и правила их предупреждения; световозвращающие элементы и правила их применения; правила дорожного движения для пассажиров; обязанности пассажиров маршрутных транспортных средств, </w:t>
      </w:r>
    </w:p>
    <w:p w:rsidR="00AA013E" w:rsidRDefault="00D13C32">
      <w:pPr>
        <w:ind w:left="-10" w:firstLine="0"/>
      </w:pPr>
      <w:r>
        <w:t>ремень безопасности и правила его применения;</w:t>
      </w:r>
    </w:p>
    <w:p w:rsidR="00AA013E" w:rsidRDefault="00D13C32">
      <w:pPr>
        <w:ind w:left="-10"/>
      </w:pPr>
      <w: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AA013E" w:rsidRDefault="00D13C32">
      <w:pPr>
        <w:ind w:left="227" w:firstLine="0"/>
      </w:pPr>
      <w:r>
        <w:t>правила поведения пассажира мотоцикла;</w:t>
      </w:r>
    </w:p>
    <w:p w:rsidR="00AA013E" w:rsidRDefault="00D13C32">
      <w:pPr>
        <w:ind w:left="227" w:firstLine="0"/>
      </w:pPr>
      <w:r>
        <w:t xml:space="preserve">правила дорожного движения для водителя велосипеда и </w:t>
      </w:r>
    </w:p>
    <w:p w:rsidR="00AA013E" w:rsidRDefault="00D13C32">
      <w:pPr>
        <w:ind w:left="-10" w:firstLine="0"/>
      </w:pPr>
      <w:r>
        <w:t>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AA013E" w:rsidRDefault="00D13C32">
      <w:pPr>
        <w:ind w:left="227" w:firstLine="0"/>
      </w:pPr>
      <w:r>
        <w:t>дорожные знаки для водителя велосипеда, сигналы велоси-</w:t>
      </w:r>
    </w:p>
    <w:p w:rsidR="00AA013E" w:rsidRDefault="00D13C32">
      <w:pPr>
        <w:ind w:left="-10" w:firstLine="0"/>
      </w:pPr>
      <w:r>
        <w:t>педиста;</w:t>
      </w:r>
    </w:p>
    <w:p w:rsidR="00AA013E" w:rsidRDefault="00D13C32">
      <w:pPr>
        <w:ind w:left="227" w:firstLine="0"/>
      </w:pPr>
      <w:r>
        <w:t>правила подготовки велосипеда к пользованию; дорожно-транспортные происшествия и причины их возник-</w:t>
      </w:r>
    </w:p>
    <w:p w:rsidR="00AA013E" w:rsidRDefault="00D13C32">
      <w:pPr>
        <w:ind w:left="-10" w:firstLine="0"/>
      </w:pPr>
      <w:r>
        <w:t>новения;</w:t>
      </w:r>
    </w:p>
    <w:p w:rsidR="00AA013E" w:rsidRDefault="00D13C32">
      <w:pPr>
        <w:ind w:left="227" w:firstLine="0"/>
      </w:pPr>
      <w:r>
        <w:t>основные факторы риска возникновения дорожно-транспорт-</w:t>
      </w:r>
    </w:p>
    <w:p w:rsidR="00AA013E" w:rsidRDefault="00D13C32">
      <w:pPr>
        <w:ind w:left="-10" w:firstLine="0"/>
      </w:pPr>
      <w:r>
        <w:t>ных происшествий;</w:t>
      </w:r>
    </w:p>
    <w:p w:rsidR="00AA013E" w:rsidRDefault="00D13C32">
      <w:pPr>
        <w:ind w:left="227" w:firstLine="0"/>
      </w:pPr>
      <w:r>
        <w:t>порядок действий очевидца дорожно-транспортного проис-</w:t>
      </w:r>
    </w:p>
    <w:p w:rsidR="00AA013E" w:rsidRDefault="00D13C32">
      <w:pPr>
        <w:ind w:left="-10" w:firstLine="0"/>
      </w:pPr>
      <w:r>
        <w:t>шествия;</w:t>
      </w:r>
    </w:p>
    <w:p w:rsidR="00AA013E" w:rsidRDefault="00D13C32">
      <w:pPr>
        <w:ind w:left="227" w:firstLine="0"/>
      </w:pPr>
      <w:r>
        <w:lastRenderedPageBreak/>
        <w:t>порядок действий при пожаре на транспорте;</w:t>
      </w:r>
    </w:p>
    <w:p w:rsidR="00AA013E" w:rsidRDefault="00D13C32">
      <w:pPr>
        <w:ind w:left="227" w:firstLine="0"/>
      </w:pPr>
      <w:r>
        <w:t>особенности различных видов транспорта (подземного, же-</w:t>
      </w:r>
    </w:p>
    <w:p w:rsidR="00AA013E" w:rsidRDefault="00D13C32">
      <w:pPr>
        <w:ind w:left="-10" w:firstLine="0"/>
      </w:pPr>
      <w:r>
        <w:t>лезнодорожного, водного, воздушного);</w:t>
      </w:r>
    </w:p>
    <w:p w:rsidR="00AA013E" w:rsidRDefault="00D13C32">
      <w:pPr>
        <w:ind w:left="227" w:firstLine="0"/>
      </w:pPr>
      <w:r>
        <w:t xml:space="preserve">обязанности и порядок действий пассажиров при различных </w:t>
      </w:r>
    </w:p>
    <w:p w:rsidR="00AA013E" w:rsidRDefault="00D13C32">
      <w:pPr>
        <w:ind w:left="-10" w:firstLine="0"/>
      </w:pPr>
      <w:r>
        <w:t>происшествиях на отдельных видах транспорта, в том числе вызванных террористическим актом;</w:t>
      </w:r>
    </w:p>
    <w:p w:rsidR="00AA013E" w:rsidRDefault="00D13C32">
      <w:pPr>
        <w:ind w:left="227" w:firstLine="0"/>
      </w:pPr>
      <w:r>
        <w:t xml:space="preserve">первая помощь и последовательность её оказания; правила и приёмы оказания первой помощи при различных </w:t>
      </w:r>
    </w:p>
    <w:p w:rsidR="00AA013E" w:rsidRDefault="00D13C32">
      <w:pPr>
        <w:spacing w:after="271"/>
        <w:ind w:left="-10" w:firstLine="0"/>
      </w:pPr>
      <w:r>
        <w:t>травмах в результате чрезвычайных ситуаций на транспорте.</w:t>
      </w:r>
    </w:p>
    <w:p w:rsidR="00AA013E" w:rsidRDefault="00D13C32">
      <w:pPr>
        <w:spacing w:after="47" w:line="266" w:lineRule="auto"/>
        <w:ind w:left="-3" w:hanging="10"/>
        <w:jc w:val="left"/>
      </w:pPr>
      <w:r>
        <w:rPr>
          <w:rFonts w:ascii="Calibri" w:eastAsia="Calibri" w:hAnsi="Calibri" w:cs="Calibri"/>
          <w:sz w:val="22"/>
        </w:rPr>
        <w:t>МОДУЛЬ № 4 «БЕЗОПАСНОСТЬ В ОБЩЕСТВЕННЫХ МЕСТАХ»:</w:t>
      </w:r>
    </w:p>
    <w:p w:rsidR="00AA013E" w:rsidRDefault="00D13C32">
      <w:pPr>
        <w:ind w:left="227" w:firstLine="0"/>
      </w:pPr>
      <w:r>
        <w:t xml:space="preserve">общественные места и их характеристики, потенциальные </w:t>
      </w:r>
    </w:p>
    <w:p w:rsidR="00AA013E" w:rsidRDefault="00D13C32">
      <w:pPr>
        <w:ind w:left="-10" w:firstLine="0"/>
      </w:pPr>
      <w:r>
        <w:t>источники опасности в общественных местах;</w:t>
      </w:r>
    </w:p>
    <w:p w:rsidR="00AA013E" w:rsidRDefault="00D13C32">
      <w:pPr>
        <w:ind w:left="227" w:firstLine="0"/>
      </w:pPr>
      <w:r>
        <w:t xml:space="preserve">правила вызова экстренных служб и порядок взаимодействия </w:t>
      </w:r>
    </w:p>
    <w:p w:rsidR="00AA013E" w:rsidRDefault="00D13C32">
      <w:pPr>
        <w:ind w:left="-10" w:firstLine="0"/>
      </w:pPr>
      <w:r>
        <w:t>с ними;</w:t>
      </w:r>
    </w:p>
    <w:p w:rsidR="00AA013E" w:rsidRDefault="00D13C32">
      <w:pPr>
        <w:ind w:left="227" w:firstLine="0"/>
      </w:pPr>
      <w:r>
        <w:t>массовые мероприятия и правила подготовки к ним, обору-</w:t>
      </w:r>
    </w:p>
    <w:p w:rsidR="00AA013E" w:rsidRDefault="00D13C32">
      <w:pPr>
        <w:ind w:left="-10" w:firstLine="0"/>
      </w:pPr>
      <w:r>
        <w:t>дование мест массового пребывания людей;</w:t>
      </w:r>
    </w:p>
    <w:p w:rsidR="00AA013E" w:rsidRDefault="00D13C32">
      <w:pPr>
        <w:ind w:left="227" w:firstLine="0"/>
      </w:pPr>
      <w:r>
        <w:t>порядок действий при беспорядках в местах массового пре-</w:t>
      </w:r>
    </w:p>
    <w:p w:rsidR="00AA013E" w:rsidRDefault="00D13C32">
      <w:pPr>
        <w:ind w:left="-10" w:firstLine="0"/>
      </w:pPr>
      <w:r>
        <w:t>бывания людей;</w:t>
      </w:r>
    </w:p>
    <w:p w:rsidR="00AA013E" w:rsidRDefault="00D13C32">
      <w:pPr>
        <w:ind w:left="227" w:firstLine="0"/>
      </w:pPr>
      <w:r>
        <w:t xml:space="preserve">порядок действий при попадании в толпу и давку; порядок действий при обнаружении угрозы возникновения </w:t>
      </w:r>
    </w:p>
    <w:p w:rsidR="00AA013E" w:rsidRDefault="00D13C32">
      <w:pPr>
        <w:ind w:left="217" w:hanging="227"/>
      </w:pPr>
      <w:r>
        <w:t xml:space="preserve">пожара; порядок действий при эвакуации из общественных мест и </w:t>
      </w:r>
    </w:p>
    <w:p w:rsidR="00AA013E" w:rsidRDefault="00D13C32">
      <w:pPr>
        <w:ind w:left="-10" w:firstLine="0"/>
      </w:pPr>
      <w:r>
        <w:t>зданий;</w:t>
      </w:r>
    </w:p>
    <w:p w:rsidR="00AA013E" w:rsidRDefault="00D13C32">
      <w:pPr>
        <w:ind w:left="227" w:firstLine="0"/>
      </w:pPr>
      <w:r>
        <w:t xml:space="preserve">опасности криминогенного и антиобщественного характера в </w:t>
      </w:r>
    </w:p>
    <w:p w:rsidR="00AA013E" w:rsidRDefault="00D13C32">
      <w:pPr>
        <w:ind w:left="-10" w:firstLine="0"/>
      </w:pPr>
      <w:r>
        <w:t>общественных местах, порядок действий при их возникновении; 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 порядок действий при взаимодействии с правоохранительны-</w:t>
      </w:r>
    </w:p>
    <w:p w:rsidR="00AA013E" w:rsidRDefault="00D13C32">
      <w:pPr>
        <w:spacing w:after="271"/>
        <w:ind w:left="-10" w:firstLine="0"/>
      </w:pPr>
      <w:r>
        <w:t>ми органами.</w:t>
      </w:r>
    </w:p>
    <w:p w:rsidR="00AA013E" w:rsidRDefault="00D13C32">
      <w:pPr>
        <w:spacing w:after="47" w:line="266" w:lineRule="auto"/>
        <w:ind w:left="-3" w:hanging="10"/>
        <w:jc w:val="left"/>
      </w:pPr>
      <w:r>
        <w:rPr>
          <w:rFonts w:ascii="Calibri" w:eastAsia="Calibri" w:hAnsi="Calibri" w:cs="Calibri"/>
          <w:sz w:val="22"/>
        </w:rPr>
        <w:t>МОДУЛЬ № 5 «БЕЗОПАСНОСТЬ В ПРИРОДНОЙ СРЕДЕ»:</w:t>
      </w:r>
    </w:p>
    <w:p w:rsidR="00AA013E" w:rsidRDefault="00D13C32">
      <w:pPr>
        <w:ind w:left="227" w:firstLine="0"/>
      </w:pPr>
      <w:r>
        <w:t>чрезвычайные ситуации природного характера и их класси-</w:t>
      </w:r>
    </w:p>
    <w:p w:rsidR="00AA013E" w:rsidRDefault="00D13C32">
      <w:pPr>
        <w:ind w:left="-10" w:firstLine="0"/>
      </w:pPr>
      <w:r>
        <w:t>фикация;</w:t>
      </w:r>
    </w:p>
    <w:p w:rsidR="00AA013E" w:rsidRDefault="00D13C32">
      <w:pPr>
        <w:ind w:left="-10"/>
      </w:pPr>
      <w:r>
        <w:t xml:space="preserve">правила поведения, необходимые для снижения риска встречи с дикими животными, порядок действий при встрече с ними; порядок действий при укусах диких животных, змей, пауков, </w:t>
      </w:r>
    </w:p>
    <w:p w:rsidR="00AA013E" w:rsidRDefault="00D13C32">
      <w:pPr>
        <w:ind w:left="-10" w:firstLine="0"/>
      </w:pPr>
      <w:r>
        <w:t>клещей и насекомых;</w:t>
      </w:r>
    </w:p>
    <w:p w:rsidR="00AA013E" w:rsidRDefault="00D13C32">
      <w:pPr>
        <w:ind w:left="227" w:firstLine="0"/>
      </w:pPr>
      <w:r>
        <w:t xml:space="preserve">различия съедобных и ядовитых грибов и растений, правила </w:t>
      </w:r>
    </w:p>
    <w:p w:rsidR="00AA013E" w:rsidRDefault="00D13C32">
      <w:pPr>
        <w:ind w:left="-10" w:firstLine="0"/>
      </w:pPr>
      <w:r>
        <w:lastRenderedPageBreak/>
        <w:t>поведения, необходимые для снижения риска отравления ядовитыми грибами и растениями;</w:t>
      </w:r>
    </w:p>
    <w:p w:rsidR="00AA013E" w:rsidRDefault="00D13C32">
      <w:pPr>
        <w:ind w:left="227" w:firstLine="0"/>
      </w:pPr>
      <w:r>
        <w:t xml:space="preserve">автономные условия, их особенности и опасности, правила </w:t>
      </w:r>
    </w:p>
    <w:p w:rsidR="00AA013E" w:rsidRDefault="00D13C32">
      <w:pPr>
        <w:ind w:left="-10" w:firstLine="0"/>
      </w:pPr>
      <w:r>
        <w:t>подготовки к длительному автономному существованию;</w:t>
      </w:r>
    </w:p>
    <w:p w:rsidR="00AA013E" w:rsidRDefault="00D13C32">
      <w:pPr>
        <w:ind w:left="227" w:firstLine="0"/>
      </w:pPr>
      <w:r>
        <w:t>порядок действий при автономном существовании в природ-</w:t>
      </w:r>
    </w:p>
    <w:p w:rsidR="00AA013E" w:rsidRDefault="00D13C32">
      <w:pPr>
        <w:ind w:left="-10" w:firstLine="0"/>
      </w:pPr>
      <w:r>
        <w:t>ной среде;</w:t>
      </w:r>
    </w:p>
    <w:p w:rsidR="00AA013E" w:rsidRDefault="00D13C32">
      <w:pPr>
        <w:ind w:left="-10"/>
      </w:pPr>
      <w:r>
        <w:t>правила ориентирования на местности, способы подачи сигналов бедствия;</w:t>
      </w:r>
    </w:p>
    <w:p w:rsidR="00AA013E" w:rsidRDefault="00D13C32">
      <w:pPr>
        <w:ind w:left="227" w:firstLine="0"/>
      </w:pPr>
      <w:r>
        <w:t>природные пожары, их виды и опасности, факторы и при-</w:t>
      </w:r>
    </w:p>
    <w:p w:rsidR="00AA013E" w:rsidRDefault="00D13C32">
      <w:pPr>
        <w:ind w:left="-10" w:firstLine="0"/>
      </w:pPr>
      <w:r>
        <w:t>чины их возникновения, порядок действий при нахождении в зоне природного пожара;</w:t>
      </w:r>
    </w:p>
    <w:p w:rsidR="00AA013E" w:rsidRDefault="00D13C32">
      <w:pPr>
        <w:ind w:left="227" w:firstLine="0"/>
      </w:pPr>
      <w:r>
        <w:t>устройство гор и классификация горных пород, правила без-</w:t>
      </w:r>
    </w:p>
    <w:p w:rsidR="00AA013E" w:rsidRDefault="00D13C32">
      <w:pPr>
        <w:ind w:left="-10" w:firstLine="0"/>
      </w:pPr>
      <w:r>
        <w:t>опасного поведения в горах;</w:t>
      </w:r>
    </w:p>
    <w:p w:rsidR="00AA013E" w:rsidRDefault="00D13C32">
      <w:pPr>
        <w:ind w:left="227" w:firstLine="0"/>
      </w:pPr>
      <w:r>
        <w:t xml:space="preserve">снежные лавины, их характеристики и опасности, порядок </w:t>
      </w:r>
    </w:p>
    <w:p w:rsidR="00AA013E" w:rsidRDefault="00D13C32">
      <w:pPr>
        <w:ind w:left="217" w:hanging="227"/>
      </w:pPr>
      <w:r>
        <w:t xml:space="preserve">действий при попадании в лавину; камнепады, их характеристики и опасности, порядок действий, </w:t>
      </w:r>
    </w:p>
    <w:p w:rsidR="00AA013E" w:rsidRDefault="00D13C32">
      <w:pPr>
        <w:ind w:left="217" w:hanging="227"/>
      </w:pPr>
      <w:r>
        <w:t xml:space="preserve">необходимых для снижения риска попадания под камнепад; сели, их характеристики и опасности, порядок действий при </w:t>
      </w:r>
    </w:p>
    <w:p w:rsidR="00AA013E" w:rsidRDefault="00D13C32">
      <w:pPr>
        <w:ind w:left="-10" w:firstLine="0"/>
      </w:pPr>
      <w:r>
        <w:t>попадании в зону селя;</w:t>
      </w:r>
    </w:p>
    <w:p w:rsidR="00AA013E" w:rsidRDefault="00D13C32">
      <w:pPr>
        <w:ind w:left="227" w:firstLine="0"/>
      </w:pPr>
      <w:r>
        <w:t xml:space="preserve">оползни, их характеристики и опасности, порядок действий </w:t>
      </w:r>
    </w:p>
    <w:p w:rsidR="00AA013E" w:rsidRDefault="00D13C32">
      <w:pPr>
        <w:ind w:left="-10" w:firstLine="0"/>
      </w:pPr>
      <w:r>
        <w:t>при начале оползня;</w:t>
      </w:r>
    </w:p>
    <w:p w:rsidR="00AA013E" w:rsidRDefault="00D13C32">
      <w:pPr>
        <w:ind w:left="227" w:firstLine="0"/>
      </w:pPr>
      <w:r>
        <w:t xml:space="preserve">общие правила безопасного поведения на водоёмах, правила </w:t>
      </w:r>
    </w:p>
    <w:p w:rsidR="00AA013E" w:rsidRDefault="00D13C32">
      <w:pPr>
        <w:ind w:left="217" w:hanging="227"/>
      </w:pPr>
      <w:r>
        <w:t>купания в подготовленных и неподготовленных местах; 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w:t>
      </w:r>
    </w:p>
    <w:p w:rsidR="00AA013E" w:rsidRDefault="00D13C32">
      <w:pPr>
        <w:ind w:left="-10" w:firstLine="0"/>
      </w:pPr>
      <w:r>
        <w:t>ствий при обнаружении человека в полынье;</w:t>
      </w:r>
    </w:p>
    <w:p w:rsidR="00AA013E" w:rsidRDefault="00D13C32">
      <w:pPr>
        <w:ind w:left="227" w:firstLine="0"/>
      </w:pPr>
      <w:r>
        <w:t>наводнения, их характеристики и опасности, порядок дей-</w:t>
      </w:r>
    </w:p>
    <w:p w:rsidR="00AA013E" w:rsidRDefault="00D13C32">
      <w:pPr>
        <w:ind w:left="-10" w:firstLine="0"/>
      </w:pPr>
      <w:r>
        <w:t>ствий при наводнении;</w:t>
      </w:r>
    </w:p>
    <w:p w:rsidR="00AA013E" w:rsidRDefault="00D13C32">
      <w:pPr>
        <w:ind w:left="227" w:firstLine="0"/>
      </w:pPr>
      <w:r>
        <w:t xml:space="preserve">цунами, их характеристики и опасности, порядок действий </w:t>
      </w:r>
    </w:p>
    <w:p w:rsidR="00AA013E" w:rsidRDefault="00D13C32">
      <w:pPr>
        <w:ind w:left="-10" w:firstLine="0"/>
      </w:pPr>
      <w:r>
        <w:t>при нахождении в зоне цунами;</w:t>
      </w:r>
    </w:p>
    <w:p w:rsidR="00AA013E" w:rsidRDefault="00D13C32">
      <w:pPr>
        <w:ind w:left="227" w:firstLine="0"/>
      </w:pPr>
      <w:r>
        <w:t>ураганы, бури, смерчи, их характеристики и опасности, по-</w:t>
      </w:r>
    </w:p>
    <w:p w:rsidR="00AA013E" w:rsidRDefault="00D13C32">
      <w:pPr>
        <w:ind w:left="-10" w:firstLine="0"/>
      </w:pPr>
      <w:r>
        <w:t>рядок действий при ураганах, бурях и смерчах;</w:t>
      </w:r>
    </w:p>
    <w:p w:rsidR="00AA013E" w:rsidRDefault="00D13C32">
      <w:pPr>
        <w:ind w:left="227" w:firstLine="0"/>
      </w:pPr>
      <w:r>
        <w:t xml:space="preserve">грозы, их характеристики и опасности, порядок действий </w:t>
      </w:r>
    </w:p>
    <w:p w:rsidR="00AA013E" w:rsidRDefault="00D13C32">
      <w:pPr>
        <w:ind w:left="-10" w:firstLine="0"/>
      </w:pPr>
      <w:r>
        <w:t>при попадании в грозу;</w:t>
      </w:r>
    </w:p>
    <w:p w:rsidR="00AA013E" w:rsidRDefault="00D13C32">
      <w:pPr>
        <w:ind w:left="-10"/>
      </w:pPr>
      <w: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AA013E" w:rsidRDefault="00D13C32">
      <w:pPr>
        <w:ind w:left="227" w:firstLine="0"/>
      </w:pPr>
      <w:r>
        <w:t>смысл понятий «экология» и «экологическая культура», зна-</w:t>
      </w:r>
    </w:p>
    <w:p w:rsidR="00AA013E" w:rsidRDefault="00D13C32">
      <w:pPr>
        <w:ind w:left="217" w:hanging="227"/>
      </w:pPr>
      <w:r>
        <w:lastRenderedPageBreak/>
        <w:t>чение экологии для устойчивого развития общества; правила безопасного поведения при неблагоприятной эколо-</w:t>
      </w:r>
    </w:p>
    <w:p w:rsidR="00AA013E" w:rsidRDefault="00D13C32">
      <w:pPr>
        <w:spacing w:after="269"/>
        <w:ind w:left="-10" w:firstLine="0"/>
      </w:pPr>
      <w:r>
        <w:t>гической обстановке.</w:t>
      </w:r>
    </w:p>
    <w:p w:rsidR="00AA013E" w:rsidRDefault="00D13C32">
      <w:pPr>
        <w:spacing w:after="54" w:line="266" w:lineRule="auto"/>
        <w:ind w:left="-3" w:right="806" w:hanging="10"/>
        <w:jc w:val="left"/>
      </w:pPr>
      <w:r>
        <w:rPr>
          <w:rFonts w:ascii="Calibri" w:eastAsia="Calibri" w:hAnsi="Calibri" w:cs="Calibri"/>
          <w:sz w:val="22"/>
        </w:rPr>
        <w:t>МОДУЛЬ № 6 «ЗДОРОВЬЕ И КАК ЕГО СОХРАНИТЬ. ОСНОВЫ МЕДИЦИНСКИХ ЗНАНИЙ»:</w:t>
      </w:r>
    </w:p>
    <w:p w:rsidR="00AA013E" w:rsidRDefault="00D13C32">
      <w:pPr>
        <w:ind w:left="227" w:firstLine="0"/>
      </w:pPr>
      <w:r>
        <w:t>смысл понятий «здоровье» и «здоровый образ жизни», их со-</w:t>
      </w:r>
    </w:p>
    <w:p w:rsidR="00AA013E" w:rsidRDefault="00D13C32">
      <w:pPr>
        <w:ind w:left="217" w:hanging="227"/>
      </w:pPr>
      <w:r>
        <w:t xml:space="preserve">держание и значение для человека; факторы, влияющие на здоровье человека, опасность вредных </w:t>
      </w:r>
    </w:p>
    <w:p w:rsidR="00AA013E" w:rsidRDefault="00D13C32">
      <w:pPr>
        <w:ind w:left="-10" w:firstLine="0"/>
      </w:pPr>
      <w:r>
        <w:t>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 элементы здорового образа жизни, ответственность за сохра-</w:t>
      </w:r>
    </w:p>
    <w:p w:rsidR="00AA013E" w:rsidRDefault="00D13C32">
      <w:pPr>
        <w:ind w:left="-10" w:firstLine="0"/>
      </w:pPr>
      <w:r>
        <w:t>нение здоровья;</w:t>
      </w:r>
    </w:p>
    <w:p w:rsidR="00AA013E" w:rsidRDefault="00D13C32">
      <w:pPr>
        <w:ind w:left="227" w:firstLine="0"/>
      </w:pPr>
      <w:r>
        <w:t>понятие «инфекционные заболевания», причины их возник-</w:t>
      </w:r>
    </w:p>
    <w:p w:rsidR="00AA013E" w:rsidRDefault="00D13C32">
      <w:pPr>
        <w:ind w:left="-10" w:firstLine="0"/>
      </w:pPr>
      <w:r>
        <w:t>новения;</w:t>
      </w:r>
    </w:p>
    <w:p w:rsidR="00AA013E" w:rsidRDefault="00D13C32">
      <w:pPr>
        <w:tabs>
          <w:tab w:val="center" w:pos="716"/>
          <w:tab w:val="center" w:pos="2254"/>
          <w:tab w:val="center" w:pos="4071"/>
          <w:tab w:val="right" w:pos="6351"/>
        </w:tabs>
        <w:ind w:left="0" w:firstLine="0"/>
        <w:jc w:val="left"/>
      </w:pPr>
      <w:r>
        <w:rPr>
          <w:rFonts w:ascii="Calibri" w:eastAsia="Calibri" w:hAnsi="Calibri" w:cs="Calibri"/>
          <w:color w:val="000000"/>
          <w:sz w:val="22"/>
        </w:rPr>
        <w:tab/>
      </w:r>
      <w:r>
        <w:t xml:space="preserve">механизм </w:t>
      </w:r>
      <w:r>
        <w:tab/>
        <w:t xml:space="preserve">распространения </w:t>
      </w:r>
      <w:r>
        <w:tab/>
        <w:t xml:space="preserve">инфекционных </w:t>
      </w:r>
      <w:r>
        <w:tab/>
        <w:t xml:space="preserve">заболеваний, </w:t>
      </w:r>
    </w:p>
    <w:p w:rsidR="00AA013E" w:rsidRDefault="00D13C32">
      <w:pPr>
        <w:ind w:left="-10" w:firstLine="0"/>
      </w:pPr>
      <w:r>
        <w:t>меры их профилактики и защиты от них;</w:t>
      </w:r>
    </w:p>
    <w:p w:rsidR="00AA013E" w:rsidRDefault="00D13C32">
      <w:pPr>
        <w:ind w:left="-10"/>
      </w:pPr>
      <w: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AA013E" w:rsidRDefault="00D13C32">
      <w:pPr>
        <w:ind w:left="227" w:firstLine="0"/>
      </w:pPr>
      <w:r>
        <w:t>понятие «неинфекционные заболевания» и их классифика-</w:t>
      </w:r>
    </w:p>
    <w:p w:rsidR="00AA013E" w:rsidRDefault="00D13C32">
      <w:pPr>
        <w:ind w:left="-10" w:firstLine="0"/>
      </w:pPr>
      <w:r>
        <w:t>ция, факторы риска неинфекционных заболеваний;</w:t>
      </w:r>
    </w:p>
    <w:p w:rsidR="00AA013E" w:rsidRDefault="00D13C32">
      <w:pPr>
        <w:ind w:left="227" w:firstLine="0"/>
      </w:pPr>
      <w:r>
        <w:t xml:space="preserve">меры профилактики неинфекционных заболеваний и защиты </w:t>
      </w:r>
    </w:p>
    <w:p w:rsidR="00AA013E" w:rsidRDefault="00D13C32">
      <w:pPr>
        <w:ind w:left="-10" w:firstLine="0"/>
      </w:pPr>
      <w:r>
        <w:t>от них;</w:t>
      </w:r>
    </w:p>
    <w:p w:rsidR="00AA013E" w:rsidRDefault="00D13C32">
      <w:pPr>
        <w:ind w:left="227" w:firstLine="0"/>
      </w:pPr>
      <w:r>
        <w:t>диспансеризация и её задачи;</w:t>
      </w:r>
    </w:p>
    <w:p w:rsidR="00AA013E" w:rsidRDefault="00D13C32">
      <w:pPr>
        <w:ind w:left="-10"/>
      </w:pPr>
      <w:r>
        <w:t>понятия «психическое здоровье» и «психологическое благополучие», современные модели психического здоровья и здоровой личности; стресс и его влияние на человека, меры профилактики стресса, способы самоконтроля и саморегуляции эмоциональных состояний;</w:t>
      </w:r>
    </w:p>
    <w:p w:rsidR="00AA013E" w:rsidRDefault="00D13C32">
      <w:pPr>
        <w:ind w:left="227" w:firstLine="0"/>
      </w:pPr>
      <w:r>
        <w:t xml:space="preserve">понятие «первая помощь» и обязанность по её оказанию, </w:t>
      </w:r>
    </w:p>
    <w:p w:rsidR="00AA013E" w:rsidRDefault="00D13C32">
      <w:pPr>
        <w:ind w:left="-10" w:firstLine="0"/>
      </w:pPr>
      <w:r>
        <w:t>универсальный алгоритм оказания первой помощи;</w:t>
      </w:r>
    </w:p>
    <w:p w:rsidR="00AA013E" w:rsidRDefault="00D13C32">
      <w:pPr>
        <w:ind w:left="227" w:firstLine="0"/>
      </w:pPr>
      <w:r>
        <w:t>назначение и состав аптечки первой помощи;</w:t>
      </w:r>
    </w:p>
    <w:p w:rsidR="00AA013E" w:rsidRDefault="00D13C32">
      <w:pPr>
        <w:ind w:left="227" w:firstLine="0"/>
      </w:pPr>
      <w:r>
        <w:t xml:space="preserve">порядок действий при оказании первой помощи в различных </w:t>
      </w:r>
    </w:p>
    <w:p w:rsidR="00AA013E" w:rsidRDefault="00D13C32">
      <w:pPr>
        <w:spacing w:after="384"/>
        <w:ind w:left="-10" w:firstLine="0"/>
      </w:pPr>
      <w:r>
        <w:t>ситуациях, приёмы психологической поддержки пострадавшего.</w:t>
      </w:r>
    </w:p>
    <w:p w:rsidR="00AA013E" w:rsidRDefault="00D13C32">
      <w:pPr>
        <w:spacing w:after="47" w:line="266" w:lineRule="auto"/>
        <w:ind w:left="-3" w:hanging="10"/>
        <w:jc w:val="left"/>
      </w:pPr>
      <w:r>
        <w:rPr>
          <w:rFonts w:ascii="Calibri" w:eastAsia="Calibri" w:hAnsi="Calibri" w:cs="Calibri"/>
          <w:sz w:val="22"/>
        </w:rPr>
        <w:lastRenderedPageBreak/>
        <w:t>МОДУЛЬ № 7 «БЕЗОПАСНОСТЬ В СОЦИУМЕ»:</w:t>
      </w:r>
    </w:p>
    <w:p w:rsidR="00AA013E" w:rsidRDefault="00D13C32">
      <w:pPr>
        <w:ind w:left="227" w:firstLine="0"/>
      </w:pPr>
      <w:r>
        <w:t xml:space="preserve">общение и его значение для человека, способы организации </w:t>
      </w:r>
    </w:p>
    <w:p w:rsidR="00AA013E" w:rsidRDefault="00D13C32">
      <w:pPr>
        <w:ind w:left="-10" w:firstLine="0"/>
      </w:pPr>
      <w:r>
        <w:t>эффективного и позитивного общения;</w:t>
      </w:r>
    </w:p>
    <w:p w:rsidR="00AA013E" w:rsidRDefault="00D13C32">
      <w:pPr>
        <w:ind w:left="-10"/>
      </w:pPr>
      <w: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AA013E" w:rsidRDefault="00D13C32">
      <w:pPr>
        <w:ind w:left="227" w:firstLine="0"/>
      </w:pPr>
      <w:r>
        <w:t>понятие «конфликт» и стадии его развития, факторы и при-</w:t>
      </w:r>
    </w:p>
    <w:p w:rsidR="00AA013E" w:rsidRDefault="00D13C32">
      <w:pPr>
        <w:ind w:left="-10" w:firstLine="0"/>
      </w:pPr>
      <w:r>
        <w:t>чины развития конфликта;</w:t>
      </w:r>
    </w:p>
    <w:p w:rsidR="00AA013E" w:rsidRDefault="00D13C32">
      <w:pPr>
        <w:ind w:left="-10"/>
      </w:pPr>
      <w: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 правила поведения для снижения риска конфликта и поря-</w:t>
      </w:r>
    </w:p>
    <w:p w:rsidR="00AA013E" w:rsidRDefault="00D13C32">
      <w:pPr>
        <w:ind w:left="-10" w:firstLine="0"/>
      </w:pPr>
      <w:r>
        <w:t>док действий при его опасных проявлениях;</w:t>
      </w:r>
    </w:p>
    <w:p w:rsidR="00AA013E" w:rsidRDefault="00D13C32">
      <w:pPr>
        <w:ind w:left="-10"/>
      </w:pPr>
      <w:r>
        <w:t>способ разрешения конфликта с помощью третьей стороны (модератора);</w:t>
      </w:r>
    </w:p>
    <w:p w:rsidR="00AA013E" w:rsidRDefault="00D13C32">
      <w:pPr>
        <w:ind w:left="227" w:firstLine="0"/>
      </w:pPr>
      <w:r>
        <w:t xml:space="preserve">опасные формы проявления конфликта: агрессия, домашнее </w:t>
      </w:r>
    </w:p>
    <w:p w:rsidR="00AA013E" w:rsidRDefault="00D13C32">
      <w:pPr>
        <w:ind w:left="-10" w:firstLine="0"/>
      </w:pPr>
      <w:r>
        <w:t>насилие и буллинг;</w:t>
      </w:r>
    </w:p>
    <w:p w:rsidR="00AA013E" w:rsidRDefault="00D13C32">
      <w:pPr>
        <w:ind w:left="227" w:firstLine="0"/>
      </w:pPr>
      <w:r>
        <w:t>манипуляции в ходе межличностного общения, приёмы рас-</w:t>
      </w:r>
    </w:p>
    <w:p w:rsidR="00AA013E" w:rsidRDefault="00D13C32">
      <w:pPr>
        <w:ind w:left="-10" w:firstLine="0"/>
      </w:pPr>
      <w:r>
        <w:t>познавания манипуляций и способы противостояния им;</w:t>
      </w:r>
    </w:p>
    <w:p w:rsidR="00AA013E" w:rsidRDefault="00D13C32">
      <w:pPr>
        <w:ind w:left="227" w:firstLine="0"/>
      </w:pPr>
      <w:r>
        <w:t>приёмы распознавания противозаконных проявлений мани-</w:t>
      </w:r>
    </w:p>
    <w:p w:rsidR="00AA013E" w:rsidRDefault="00D13C32">
      <w:pPr>
        <w:ind w:left="-10" w:firstLine="0"/>
      </w:pPr>
      <w:r>
        <w:t xml:space="preserve">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 современные молодёжные увлечения и опасности, связанные </w:t>
      </w:r>
    </w:p>
    <w:p w:rsidR="00AA013E" w:rsidRDefault="00D13C32">
      <w:pPr>
        <w:ind w:left="-10" w:firstLine="0"/>
      </w:pPr>
      <w:r>
        <w:t>с ними, правила безопасного поведения;</w:t>
      </w:r>
    </w:p>
    <w:p w:rsidR="00AA013E" w:rsidRDefault="00D13C32">
      <w:pPr>
        <w:spacing w:after="265"/>
        <w:ind w:left="227" w:firstLine="0"/>
      </w:pPr>
      <w:r>
        <w:t>правила безопасной коммуникации с незнакомыми людьми.</w:t>
      </w:r>
    </w:p>
    <w:p w:rsidR="00AA013E" w:rsidRDefault="00D13C32">
      <w:pPr>
        <w:spacing w:after="50" w:line="266" w:lineRule="auto"/>
        <w:ind w:left="-3" w:hanging="10"/>
        <w:jc w:val="left"/>
      </w:pPr>
      <w:r>
        <w:rPr>
          <w:rFonts w:ascii="Calibri" w:eastAsia="Calibri" w:hAnsi="Calibri" w:cs="Calibri"/>
          <w:sz w:val="22"/>
        </w:rPr>
        <w:t>МОДУЛЬ № 8 «БЕЗОПАСНОСТЬ В ИНФОРМАЦИОННОМ ПРОСТРАНСТВЕ»:</w:t>
      </w:r>
    </w:p>
    <w:p w:rsidR="00AA013E" w:rsidRDefault="00D13C32">
      <w:pPr>
        <w:ind w:left="227" w:firstLine="0"/>
      </w:pPr>
      <w:r>
        <w:t xml:space="preserve">понятие «цифровая среда», её характеристики и примеры </w:t>
      </w:r>
    </w:p>
    <w:p w:rsidR="00AA013E" w:rsidRDefault="00D13C32">
      <w:pPr>
        <w:ind w:left="-10" w:firstLine="0"/>
      </w:pPr>
      <w:r>
        <w:t>информационных и компьютерных угроз, положительные возможности цифровой среды;</w:t>
      </w:r>
    </w:p>
    <w:p w:rsidR="00AA013E" w:rsidRDefault="00D13C32">
      <w:pPr>
        <w:ind w:left="-10"/>
      </w:pPr>
      <w:r>
        <w:t>риски и угрозы при использовании Интернета электронных изделий бытового назначения (игровых приставок, мобильных телефонов сотовой связи и др.);</w:t>
      </w:r>
    </w:p>
    <w:p w:rsidR="00AA013E" w:rsidRDefault="00D13C32">
      <w:pPr>
        <w:ind w:left="-10"/>
      </w:pPr>
      <w:r>
        <w:t xml:space="preserve">общие принципы безопасного поведения, необходимые для предупреждения возникновения сложных и опасных ситуаций в личном </w:t>
      </w:r>
      <w:r>
        <w:lastRenderedPageBreak/>
        <w:t xml:space="preserve">цифровом пространстве; опасные явления цифровой среды: вредоносные программы </w:t>
      </w:r>
    </w:p>
    <w:p w:rsidR="00AA013E" w:rsidRDefault="00D13C32">
      <w:pPr>
        <w:ind w:left="-10" w:firstLine="0"/>
      </w:pPr>
      <w:r>
        <w:t>и приложения и их разновидности;</w:t>
      </w:r>
    </w:p>
    <w:p w:rsidR="00AA013E" w:rsidRDefault="00D13C32">
      <w:pPr>
        <w:ind w:left="227" w:firstLine="0"/>
      </w:pPr>
      <w:r>
        <w:t xml:space="preserve">правила кибергигиены, необходимые для предупреждения </w:t>
      </w:r>
    </w:p>
    <w:p w:rsidR="00AA013E" w:rsidRDefault="00D13C32">
      <w:pPr>
        <w:ind w:left="217" w:hanging="227"/>
      </w:pPr>
      <w:r>
        <w:t>возникновения сложных и опасных ситуаций в цифровой среде; основные виды опасного и запрещённого контента в Интер-</w:t>
      </w:r>
    </w:p>
    <w:p w:rsidR="00AA013E" w:rsidRDefault="00D13C32">
      <w:pPr>
        <w:ind w:left="-10" w:firstLine="0"/>
      </w:pPr>
      <w:r>
        <w:t>нете и его признаки, приёмы распознавания опасностей при использовании Интернета;</w:t>
      </w:r>
    </w:p>
    <w:p w:rsidR="00AA013E" w:rsidRDefault="00D13C32">
      <w:pPr>
        <w:ind w:left="227" w:firstLine="0"/>
      </w:pPr>
      <w:r>
        <w:t>противоправные действия в Интернете;</w:t>
      </w:r>
    </w:p>
    <w:p w:rsidR="00AA013E" w:rsidRDefault="00D13C32">
      <w:pPr>
        <w:ind w:left="-10"/>
      </w:pPr>
      <w: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AA013E" w:rsidRDefault="00D13C32">
      <w:pPr>
        <w:spacing w:after="268"/>
        <w:ind w:left="-10"/>
      </w:pPr>
      <w: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AA013E" w:rsidRDefault="00D13C32">
      <w:pPr>
        <w:spacing w:line="266" w:lineRule="auto"/>
        <w:ind w:left="-3" w:right="814" w:hanging="10"/>
        <w:jc w:val="left"/>
      </w:pPr>
      <w:r>
        <w:rPr>
          <w:rFonts w:ascii="Calibri" w:eastAsia="Calibri" w:hAnsi="Calibri" w:cs="Calibri"/>
          <w:sz w:val="22"/>
        </w:rPr>
        <w:t xml:space="preserve">МОДУЛЬ № 9 «ОСНОВЫ ПРОТИВОДЕЙСТВИЯ ЭКСТРЕМИЗМУ И ТЕРРОРИЗМУ»: </w:t>
      </w:r>
    </w:p>
    <w:p w:rsidR="00AA013E" w:rsidRDefault="00D13C32">
      <w:pPr>
        <w:ind w:left="-10"/>
      </w:pPr>
      <w:r>
        <w:t>понятия «экстремизм» и «терроризм», их содержание, причины, возможные варианты проявления и последствия;</w:t>
      </w:r>
    </w:p>
    <w:p w:rsidR="00AA013E" w:rsidRDefault="00D13C32">
      <w:pPr>
        <w:ind w:left="227" w:firstLine="0"/>
      </w:pPr>
      <w:r>
        <w:t>цели и формы проявления террористических актов, их по-</w:t>
      </w:r>
    </w:p>
    <w:p w:rsidR="00AA013E" w:rsidRDefault="00D13C32">
      <w:pPr>
        <w:ind w:left="-10" w:firstLine="0"/>
      </w:pPr>
      <w:r>
        <w:t>следствия, уровни террористической опасности;</w:t>
      </w:r>
    </w:p>
    <w:p w:rsidR="00AA013E" w:rsidRDefault="00D13C32">
      <w:pPr>
        <w:ind w:left="-10"/>
      </w:pPr>
      <w:r>
        <w:t>основы общественно-государственной системы противодействия экстремизму и терроризму, контртеррористическая операция и её цели;</w:t>
      </w:r>
    </w:p>
    <w:p w:rsidR="00AA013E" w:rsidRDefault="00D13C32">
      <w:pPr>
        <w:ind w:left="227" w:firstLine="0"/>
      </w:pPr>
      <w:r>
        <w:t>признаки вовлечения в террористическую деятельность, пра-</w:t>
      </w:r>
    </w:p>
    <w:p w:rsidR="00AA013E" w:rsidRDefault="00D13C32">
      <w:pPr>
        <w:ind w:left="-10" w:firstLine="0"/>
      </w:pPr>
      <w:r>
        <w:t>вила антитеррористического поведения;</w:t>
      </w:r>
    </w:p>
    <w:p w:rsidR="00AA013E" w:rsidRDefault="00D13C32">
      <w:pPr>
        <w:ind w:left="227" w:firstLine="0"/>
      </w:pPr>
      <w:r>
        <w:t>признаки угроз и подготовки различных форм терактов, по-</w:t>
      </w:r>
    </w:p>
    <w:p w:rsidR="00AA013E" w:rsidRDefault="00D13C32">
      <w:pPr>
        <w:ind w:left="-10" w:firstLine="0"/>
      </w:pPr>
      <w:r>
        <w:t>рядок действий при их обнаружении;</w:t>
      </w:r>
    </w:p>
    <w:p w:rsidR="00AA013E" w:rsidRDefault="00D13C32">
      <w:pPr>
        <w:ind w:left="227" w:firstLine="0"/>
      </w:pPr>
      <w:r>
        <w:t>правила безопасного поведения в условиях совершения те-</w:t>
      </w:r>
    </w:p>
    <w:p w:rsidR="00AA013E" w:rsidRDefault="00D13C32">
      <w:pPr>
        <w:ind w:left="-10" w:firstLine="0"/>
      </w:pPr>
      <w:r>
        <w:t>ракта;</w:t>
      </w:r>
    </w:p>
    <w:p w:rsidR="00AA013E" w:rsidRDefault="00D13C32">
      <w:pPr>
        <w:ind w:left="227" w:firstLine="0"/>
      </w:pPr>
      <w:r>
        <w:t>порядок действий при совершении теракта (нападение терро-</w:t>
      </w:r>
    </w:p>
    <w:p w:rsidR="00AA013E" w:rsidRDefault="00D13C32">
      <w:pPr>
        <w:spacing w:after="282"/>
        <w:ind w:left="-10" w:firstLine="0"/>
      </w:pPr>
      <w:r>
        <w:t>ристов и попытка захвата заложников, попадание в заложники, огневой налёт, наезд транспортного средства, подрыв взрывного устройства).</w:t>
      </w:r>
    </w:p>
    <w:p w:rsidR="00AA013E" w:rsidRDefault="00D13C32">
      <w:pPr>
        <w:pStyle w:val="2"/>
        <w:ind w:left="-3" w:right="866"/>
      </w:pPr>
      <w:r>
        <w:t>МОДУЛЬ № 10 «ВЗАИМОДЕЙСТВИЕ ЛИЧНОСТИ, ОБЩЕСТВА И ГОСУДАРСТВА В ОБЕСПЕЧЕНИИ</w:t>
      </w:r>
    </w:p>
    <w:p w:rsidR="00AA013E" w:rsidRDefault="00D13C32">
      <w:pPr>
        <w:spacing w:after="28" w:line="266" w:lineRule="auto"/>
        <w:ind w:left="-3" w:hanging="10"/>
        <w:jc w:val="left"/>
      </w:pPr>
      <w:r>
        <w:rPr>
          <w:rFonts w:ascii="Calibri" w:eastAsia="Calibri" w:hAnsi="Calibri" w:cs="Calibri"/>
          <w:sz w:val="22"/>
        </w:rPr>
        <w:t>БЕЗОПАСНОСТИ ЖИЗНИ И ЗДОРОВЬЯ НАСЕЛЕНИЯ»:</w:t>
      </w:r>
    </w:p>
    <w:p w:rsidR="00AA013E" w:rsidRDefault="00D13C32">
      <w:pPr>
        <w:ind w:left="227" w:firstLine="0"/>
      </w:pPr>
      <w:r>
        <w:t>классификация чрезвычайных ситуаций природного и техно-</w:t>
      </w:r>
    </w:p>
    <w:p w:rsidR="00AA013E" w:rsidRDefault="00D13C32">
      <w:pPr>
        <w:ind w:left="-10" w:firstLine="0"/>
      </w:pPr>
      <w:r>
        <w:lastRenderedPageBreak/>
        <w:t>генного характера;</w:t>
      </w:r>
    </w:p>
    <w:p w:rsidR="00AA013E" w:rsidRDefault="00D13C32">
      <w:pPr>
        <w:ind w:left="227" w:firstLine="0"/>
      </w:pPr>
      <w:r>
        <w:t>единая государственная система предупреждения и ликви-</w:t>
      </w:r>
    </w:p>
    <w:p w:rsidR="00AA013E" w:rsidRDefault="00D13C32">
      <w:pPr>
        <w:ind w:left="-10" w:firstLine="0"/>
      </w:pPr>
      <w:r>
        <w:t xml:space="preserve">дации чрезвычайных ситуаций (РСЧС), её задачи, структура, </w:t>
      </w:r>
    </w:p>
    <w:p w:rsidR="00AA013E" w:rsidRDefault="00D13C32">
      <w:pPr>
        <w:ind w:left="-10" w:firstLine="0"/>
      </w:pPr>
      <w:r>
        <w:t>режимы функционирования;</w:t>
      </w:r>
    </w:p>
    <w:p w:rsidR="00AA013E" w:rsidRDefault="00D13C32">
      <w:pPr>
        <w:ind w:left="227" w:firstLine="0"/>
      </w:pPr>
      <w:r>
        <w:t xml:space="preserve">государственные службы обеспечения безопасности, их роль </w:t>
      </w:r>
    </w:p>
    <w:p w:rsidR="00AA013E" w:rsidRDefault="00D13C32">
      <w:pPr>
        <w:ind w:left="-10" w:firstLine="0"/>
      </w:pPr>
      <w:r>
        <w:t>и сфера ответственности, порядок взаимодействия с ними;</w:t>
      </w:r>
    </w:p>
    <w:p w:rsidR="00AA013E" w:rsidRDefault="00D13C32">
      <w:pPr>
        <w:ind w:left="227" w:firstLine="0"/>
      </w:pPr>
      <w:r>
        <w:t xml:space="preserve">общественные институты и их место в системе обеспечения </w:t>
      </w:r>
    </w:p>
    <w:p w:rsidR="00AA013E" w:rsidRDefault="00D13C32">
      <w:pPr>
        <w:ind w:left="-10" w:firstLine="0"/>
      </w:pPr>
      <w:r>
        <w:t>безопасности жизни и здоровья населения;</w:t>
      </w:r>
    </w:p>
    <w:p w:rsidR="00AA013E" w:rsidRDefault="00D13C32">
      <w:pPr>
        <w:ind w:left="227" w:firstLine="0"/>
      </w:pPr>
      <w:r>
        <w:t xml:space="preserve">права, обязанности и роль граждан Российской Федерации в </w:t>
      </w:r>
    </w:p>
    <w:p w:rsidR="00AA013E" w:rsidRDefault="00D13C32">
      <w:pPr>
        <w:ind w:left="-10" w:firstLine="0"/>
      </w:pPr>
      <w:r>
        <w:t>области защиты населения от чрезвычайных ситуаций;</w:t>
      </w:r>
    </w:p>
    <w:p w:rsidR="00AA013E" w:rsidRDefault="00D13C32">
      <w:pPr>
        <w:ind w:left="227" w:firstLine="0"/>
      </w:pPr>
      <w:r>
        <w:t xml:space="preserve">антикоррупционное поведение как элемент общественной и </w:t>
      </w:r>
    </w:p>
    <w:p w:rsidR="00AA013E" w:rsidRDefault="00D13C32">
      <w:pPr>
        <w:ind w:left="217" w:hanging="227"/>
      </w:pPr>
      <w:r>
        <w:t xml:space="preserve">государственной безопасности; информирование и оповещение населения о чрезвычайных </w:t>
      </w:r>
    </w:p>
    <w:p w:rsidR="00AA013E" w:rsidRDefault="00D13C32">
      <w:pPr>
        <w:ind w:left="-10" w:firstLine="0"/>
      </w:pPr>
      <w:r>
        <w:t>ситуациях, система ОКСИОН;</w:t>
      </w:r>
    </w:p>
    <w:p w:rsidR="00AA013E" w:rsidRDefault="00D13C32">
      <w:pPr>
        <w:ind w:left="-10"/>
      </w:pPr>
      <w:r>
        <w:t>сигнал «Внимание всем!», порядок действий населения при его получении, в том числе при авариях с выбросом химических и радиоактивных веществ;</w:t>
      </w:r>
    </w:p>
    <w:p w:rsidR="00AA013E" w:rsidRDefault="00D13C32">
      <w:pPr>
        <w:ind w:left="227" w:firstLine="0"/>
      </w:pPr>
      <w:r>
        <w:t>средства индивидуальной и коллективной защиты населе-</w:t>
      </w:r>
    </w:p>
    <w:p w:rsidR="00AA013E" w:rsidRDefault="00D13C32">
      <w:pPr>
        <w:ind w:left="-10" w:firstLine="0"/>
      </w:pPr>
      <w:r>
        <w:t>ния, порядок пользования фильтрующим противогазом; эвакуация населения в условиях чрезвычайных ситуаций, порядок действий населения при объявлении эвакуации.</w:t>
      </w:r>
    </w:p>
    <w:p w:rsidR="00AA013E" w:rsidRDefault="00D13C32">
      <w:pPr>
        <w:pStyle w:val="1"/>
        <w:ind w:left="-4" w:right="389"/>
      </w:pPr>
      <w:r>
        <w:t>3. ПЛАНИРУЕМЫЕ РЕЗУЛЬТАТЫ ОСВОЕНИЯ УЧЕБНОГО ПРЕДМЕТА «ОСНОВЫ БЕЗОПАСНОСТИ ЖИЗНЕДЕЯТЕЛЬНОСТИ» НА УРОВНЕ ОСНОВНОГО ОБЩЕГО ОБРАЗОВАНИЯ</w:t>
      </w:r>
    </w:p>
    <w:p w:rsidR="00AA013E" w:rsidRDefault="00D13C32">
      <w:pPr>
        <w:spacing w:after="380"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656316" name="Group 656316"/>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69903" name="Shape 69903"/>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64476251" id="Group 656316"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">
                <v:shape id="Shape 69903"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ba68UA&#10;AADeAAAADwAAAGRycy9kb3ducmV2LnhtbESPwWrDMBBE74X+g9hCbo3cFoLjRgmh0DT4VqeQ6yJt&#10;bCfWSliK7fx9VCj0OMzMG2a1mWwnBupD61jByzwDQaydablW8HP4fM5BhIhssHNMCm4UYLN+fFhh&#10;YdzI3zRUsRYJwqFABU2MvpAy6IYshrnzxMk7ud5iTLKvpelxTHDbydcsW0iLLaeFBj19NKQv1dUq&#10;OPv97es4DrtK+jyftC6pPJZKzZ6m7TuISFP8D/+190bBYrnM3uD3Tro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FtrrxQAAAN4AAAAPAAAAAAAAAAAAAAAAAJgCAABkcnMv&#10;ZG93bnJldi54bWxQSwUGAAAAAAQABAD1AAAAigMAAAAA&#10;" path="m,l4032009,e" filled="f" strokecolor="#221f1f" strokeweight=".5pt">
                  <v:stroke miterlimit="83231f" joinstyle="miter"/>
                  <v:path arrowok="t" textboxrect="0,0,4032009,0"/>
                </v:shape>
                <w10:anchorlock/>
              </v:group>
            </w:pict>
          </mc:Fallback>
        </mc:AlternateContent>
      </w:r>
    </w:p>
    <w:p w:rsidR="00AA013E" w:rsidRDefault="00D13C32">
      <w:pPr>
        <w:spacing w:after="281"/>
        <w:ind w:left="-10"/>
      </w:pPr>
      <w: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AA013E" w:rsidRDefault="00D13C32">
      <w:pPr>
        <w:pStyle w:val="2"/>
        <w:spacing w:after="51"/>
        <w:ind w:left="-3"/>
      </w:pPr>
      <w:r>
        <w:t>ЛИЧНОСТНЫЕ РЕЗУЛЬТАТЫ</w:t>
      </w:r>
    </w:p>
    <w:p w:rsidR="00AA013E" w:rsidRDefault="00D13C32">
      <w:pPr>
        <w:ind w:left="-10"/>
      </w:pPr>
      <w: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w:t>
      </w:r>
      <w:r>
        <w:lastRenderedPageBreak/>
        <w:t>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AA013E" w:rsidRDefault="00D13C32">
      <w:pPr>
        <w:ind w:left="-10"/>
      </w:pPr>
      <w: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AA013E" w:rsidRDefault="00D13C32" w:rsidP="00DA0587">
      <w:pPr>
        <w:numPr>
          <w:ilvl w:val="0"/>
          <w:numId w:val="152"/>
        </w:numPr>
        <w:ind w:hanging="263"/>
      </w:pPr>
      <w:r>
        <w:t>Патриотическое воспитание:</w:t>
      </w:r>
    </w:p>
    <w:p w:rsidR="00AA013E" w:rsidRDefault="00D13C32">
      <w:pPr>
        <w:spacing w:after="4" w:line="259" w:lineRule="auto"/>
        <w:ind w:left="10" w:right="-6" w:hanging="10"/>
        <w:jc w:val="right"/>
      </w:pPr>
      <w:r>
        <w:t>осознание российской гражданской идентичности в поли-</w:t>
      </w:r>
    </w:p>
    <w:p w:rsidR="00AA013E" w:rsidRDefault="00D13C32">
      <w:pPr>
        <w:ind w:left="-10" w:firstLine="0"/>
      </w:pPr>
      <w:r>
        <w:t>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A013E" w:rsidRDefault="00D13C32">
      <w:pPr>
        <w:ind w:left="-10"/>
      </w:pPr>
      <w:r>
        <w:t>формирование чувства гордости за свою Родину, ответственного отношения к выполнению конституционного долга — защите Отечества.</w:t>
      </w:r>
    </w:p>
    <w:p w:rsidR="00AA013E" w:rsidRDefault="00D13C32" w:rsidP="00DA0587">
      <w:pPr>
        <w:numPr>
          <w:ilvl w:val="0"/>
          <w:numId w:val="152"/>
        </w:numPr>
        <w:ind w:hanging="263"/>
      </w:pPr>
      <w:r>
        <w:t>Гражданское воспитание:</w:t>
      </w:r>
    </w:p>
    <w:p w:rsidR="00AA013E" w:rsidRDefault="00D13C32">
      <w:pPr>
        <w:spacing w:after="4" w:line="259" w:lineRule="auto"/>
        <w:ind w:left="10" w:right="-6" w:hanging="10"/>
        <w:jc w:val="right"/>
      </w:pPr>
      <w:r>
        <w:t>готовность к выполнению обязанностей гражданина и реали-</w:t>
      </w:r>
    </w:p>
    <w:p w:rsidR="00AA013E" w:rsidRDefault="00D13C32">
      <w:pPr>
        <w:ind w:left="-10" w:firstLine="0"/>
      </w:pPr>
      <w:r>
        <w:t xml:space="preserve">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 сформированность активной жизненной позиции, умений и </w:t>
      </w:r>
    </w:p>
    <w:p w:rsidR="00AA013E" w:rsidRDefault="00D13C32">
      <w:pPr>
        <w:ind w:left="-10" w:firstLine="0"/>
      </w:pPr>
      <w:r>
        <w:lastRenderedPageBreak/>
        <w:t>навыков личного участия в обеспечении мер безопасности личности, общества и государства;</w:t>
      </w:r>
    </w:p>
    <w:p w:rsidR="00AA013E" w:rsidRDefault="00D13C32">
      <w:pPr>
        <w:spacing w:after="4" w:line="259" w:lineRule="auto"/>
        <w:ind w:left="10" w:right="-6" w:hanging="10"/>
        <w:jc w:val="right"/>
      </w:pPr>
      <w:r>
        <w:t xml:space="preserve">понимание и признание особой роли России в обеспечении </w:t>
      </w:r>
    </w:p>
    <w:p w:rsidR="00AA013E" w:rsidRDefault="00D13C32">
      <w:pPr>
        <w:ind w:left="-10" w:firstLine="0"/>
      </w:pPr>
      <w:r>
        <w:t>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AA013E" w:rsidRDefault="00D13C32">
      <w:pPr>
        <w:ind w:left="-10"/>
      </w:pPr>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AA013E" w:rsidRDefault="00D13C32">
      <w:pPr>
        <w:ind w:left="227" w:firstLine="0"/>
      </w:pPr>
      <w:r>
        <w:t>3. Духовно-нравственное воспитание:</w:t>
      </w:r>
    </w:p>
    <w:p w:rsidR="00AA013E" w:rsidRDefault="00D13C32">
      <w:pPr>
        <w:ind w:left="-10"/>
      </w:pPr>
      <w: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A013E" w:rsidRDefault="00D13C32">
      <w:pPr>
        <w:ind w:left="-10"/>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AA013E" w:rsidRDefault="00D13C32">
      <w:pPr>
        <w:ind w:left="227" w:firstLine="0"/>
      </w:pPr>
      <w:r>
        <w:t>формирование личности безопасного типа, осознанного и от-</w:t>
      </w:r>
    </w:p>
    <w:p w:rsidR="00AA013E" w:rsidRDefault="00D13C32">
      <w:pPr>
        <w:ind w:left="-10" w:firstLine="0"/>
      </w:pPr>
      <w:r>
        <w:t>ветственного отношения к личной безопасности и безопасности других людей.</w:t>
      </w:r>
    </w:p>
    <w:p w:rsidR="00AA013E" w:rsidRDefault="00D13C32" w:rsidP="00DA0587">
      <w:pPr>
        <w:numPr>
          <w:ilvl w:val="0"/>
          <w:numId w:val="153"/>
        </w:numPr>
        <w:ind w:hanging="263"/>
      </w:pPr>
      <w:r>
        <w:t>Эстетическое воспитание:</w:t>
      </w:r>
    </w:p>
    <w:p w:rsidR="00AA013E" w:rsidRDefault="00D13C32">
      <w:pPr>
        <w:ind w:left="-10"/>
      </w:pPr>
      <w:r>
        <w:t>формирование гармоничной личности, развитие способности воспринимать, ценить и создавать прекрасное в повседневной жизни; понимание взаимозависимости счастливого юношества и без-</w:t>
      </w:r>
    </w:p>
    <w:p w:rsidR="00AA013E" w:rsidRDefault="00D13C32">
      <w:pPr>
        <w:ind w:left="-10" w:firstLine="0"/>
      </w:pPr>
      <w:r>
        <w:t>опасного личного поведения в повседневной жизни.</w:t>
      </w:r>
    </w:p>
    <w:p w:rsidR="00AA013E" w:rsidRDefault="00D13C32" w:rsidP="00DA0587">
      <w:pPr>
        <w:numPr>
          <w:ilvl w:val="0"/>
          <w:numId w:val="153"/>
        </w:numPr>
        <w:ind w:hanging="263"/>
      </w:pPr>
      <w:r>
        <w:t>Ценности научного познания:</w:t>
      </w:r>
    </w:p>
    <w:p w:rsidR="00AA013E" w:rsidRDefault="00D13C32">
      <w:pPr>
        <w:ind w:left="227" w:firstLine="0"/>
      </w:pPr>
      <w:r>
        <w:t xml:space="preserve">ориентация в деятельности на современную систему научных </w:t>
      </w:r>
    </w:p>
    <w:p w:rsidR="00AA013E" w:rsidRDefault="00D13C32">
      <w:pPr>
        <w:ind w:left="-10" w:firstLine="0"/>
      </w:pPr>
      <w:r>
        <w:t>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A013E" w:rsidRDefault="00D13C32">
      <w:pPr>
        <w:ind w:left="-10"/>
      </w:pPr>
      <w:r>
        <w:lastRenderedPageBreak/>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A013E" w:rsidRDefault="00D13C32">
      <w:pPr>
        <w:ind w:left="227" w:firstLine="0"/>
      </w:pPr>
      <w:r>
        <w:t xml:space="preserve">установка на осмысление опыта, наблюдений и поступков, </w:t>
      </w:r>
    </w:p>
    <w:p w:rsidR="00AA013E" w:rsidRDefault="00D13C32">
      <w:pPr>
        <w:ind w:left="-10" w:firstLine="0"/>
      </w:pPr>
      <w:r>
        <w:t>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AA013E" w:rsidRDefault="00D13C32">
      <w:pPr>
        <w:ind w:left="-10"/>
      </w:pPr>
      <w:r>
        <w:t>6. Физическое воспитание, формирование культуры здоровья и эмоционального благополучия:</w:t>
      </w:r>
    </w:p>
    <w:p w:rsidR="00AA013E" w:rsidRDefault="00D13C32">
      <w:pPr>
        <w:ind w:left="-10"/>
      </w:pPr>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AA013E" w:rsidRDefault="00D13C32">
      <w:pPr>
        <w:ind w:left="227" w:firstLine="0"/>
      </w:pPr>
      <w:r>
        <w:t>осознание ценности жизни; ответственное отношение к сво-</w:t>
      </w:r>
    </w:p>
    <w:p w:rsidR="00AA013E" w:rsidRDefault="00D13C32">
      <w:pPr>
        <w:ind w:left="-10" w:firstLine="0"/>
      </w:pPr>
      <w:r>
        <w:t>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AA013E" w:rsidRDefault="00D13C32">
      <w:pPr>
        <w:ind w:left="227" w:firstLine="0"/>
      </w:pPr>
      <w:r>
        <w:t>умение принимать себя и других, не осуждая;</w:t>
      </w:r>
    </w:p>
    <w:p w:rsidR="00AA013E" w:rsidRDefault="00D13C32">
      <w:pPr>
        <w:ind w:left="227" w:firstLine="0"/>
      </w:pPr>
      <w:r>
        <w:t xml:space="preserve">умение осознавать эмоциональное состояние себя и других, </w:t>
      </w:r>
    </w:p>
    <w:p w:rsidR="00AA013E" w:rsidRDefault="00D13C32">
      <w:pPr>
        <w:ind w:left="217" w:hanging="227"/>
      </w:pPr>
      <w:r>
        <w:t>уметь управлять собственным эмоциональным состоянием; сформированность навыка рефлексии, признание своего пра-</w:t>
      </w:r>
    </w:p>
    <w:p w:rsidR="00AA013E" w:rsidRDefault="00D13C32">
      <w:pPr>
        <w:ind w:left="-10" w:firstLine="0"/>
      </w:pPr>
      <w:r>
        <w:t>ва на ошибку и такого же права другого человека.</w:t>
      </w:r>
    </w:p>
    <w:p w:rsidR="00AA013E" w:rsidRDefault="00D13C32">
      <w:pPr>
        <w:ind w:left="227" w:firstLine="0"/>
      </w:pPr>
      <w:r>
        <w:t>7. Трудовое воспитание:</w:t>
      </w:r>
    </w:p>
    <w:p w:rsidR="00AA013E" w:rsidRDefault="00D13C32">
      <w:pPr>
        <w:ind w:left="-10"/>
      </w:pPr>
      <w: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w:t>
      </w:r>
      <w:r>
        <w:lastRenderedPageBreak/>
        <w:t>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A013E" w:rsidRDefault="00D13C32">
      <w:pPr>
        <w:ind w:left="-10"/>
      </w:pPr>
      <w: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AA013E" w:rsidRDefault="00D13C32">
      <w:pPr>
        <w:ind w:left="-10"/>
      </w:pPr>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AA013E" w:rsidRDefault="00D13C32">
      <w:pPr>
        <w:ind w:left="227" w:firstLine="0"/>
      </w:pPr>
      <w:r>
        <w:t>установка на овладение знаниями и умениями предупрежде-</w:t>
      </w:r>
    </w:p>
    <w:p w:rsidR="00AA013E" w:rsidRDefault="00D13C32">
      <w:pPr>
        <w:ind w:left="-10" w:firstLine="0"/>
      </w:pPr>
      <w:r>
        <w:t>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AA013E" w:rsidRDefault="00D13C32">
      <w:pPr>
        <w:ind w:left="227" w:firstLine="0"/>
      </w:pPr>
      <w:r>
        <w:t>8. Экологическое воспитание:</w:t>
      </w:r>
    </w:p>
    <w:p w:rsidR="00AA013E" w:rsidRDefault="00D13C32">
      <w:pPr>
        <w:ind w:left="-10"/>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A013E" w:rsidRDefault="00D13C32">
      <w:pPr>
        <w:spacing w:after="4" w:line="259" w:lineRule="auto"/>
        <w:ind w:left="10" w:right="-6" w:hanging="10"/>
        <w:jc w:val="right"/>
      </w:pPr>
      <w:r>
        <w:t>освоение основ экологической культуры, методов проекти-</w:t>
      </w:r>
    </w:p>
    <w:p w:rsidR="00AA013E" w:rsidRDefault="00D13C32">
      <w:pPr>
        <w:spacing w:after="337"/>
        <w:ind w:left="-10" w:firstLine="0"/>
      </w:pPr>
      <w:r>
        <w:t>рования собственной безопасной жизнедеятельности с учётом природных, техногенных и социальных рисков на территории проживания.</w:t>
      </w:r>
    </w:p>
    <w:p w:rsidR="00AA013E" w:rsidRDefault="00D13C32">
      <w:pPr>
        <w:pStyle w:val="2"/>
        <w:spacing w:after="55"/>
        <w:ind w:left="-3"/>
      </w:pPr>
      <w:r>
        <w:t>МЕТАПРЕДМЕТНЫЕ РЕЗУЛЬТАТЫ</w:t>
      </w:r>
    </w:p>
    <w:p w:rsidR="00AA013E" w:rsidRDefault="00D13C32">
      <w:pPr>
        <w:ind w:left="-10"/>
      </w:pPr>
      <w:r>
        <w:t xml:space="preserve">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w:t>
      </w:r>
      <w:r>
        <w:lastRenderedPageBreak/>
        <w:t>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AA013E" w:rsidRDefault="00D13C32">
      <w:pPr>
        <w:ind w:left="-10"/>
      </w:pPr>
      <w:r>
        <w:t>Метапредметные результаты, формируемые в ходе изучения учебного предмета ОБЖ, должны отражать:</w:t>
      </w:r>
    </w:p>
    <w:p w:rsidR="00AA013E" w:rsidRDefault="00D13C32">
      <w:pPr>
        <w:ind w:left="-10"/>
      </w:pPr>
      <w:r>
        <w:t>1. Овладение универсальными познавательными действиями.</w:t>
      </w:r>
    </w:p>
    <w:p w:rsidR="00AA013E" w:rsidRDefault="00D13C32">
      <w:pPr>
        <w:ind w:left="227" w:firstLine="0"/>
      </w:pPr>
      <w:r>
        <w:t>Базовые логические действия: выявлять и характеризовать существенные признаки объек-</w:t>
      </w:r>
    </w:p>
    <w:p w:rsidR="00AA013E" w:rsidRDefault="00D13C32">
      <w:pPr>
        <w:ind w:left="-10" w:firstLine="0"/>
      </w:pPr>
      <w:r>
        <w:t>тов (явлений);</w:t>
      </w:r>
    </w:p>
    <w:p w:rsidR="00AA013E" w:rsidRDefault="00D13C32">
      <w:pPr>
        <w:spacing w:after="4" w:line="259" w:lineRule="auto"/>
        <w:ind w:left="10" w:right="-6" w:hanging="10"/>
        <w:jc w:val="right"/>
      </w:pPr>
      <w:r>
        <w:t>устанавливать существенный признак классификации, ос-</w:t>
      </w:r>
    </w:p>
    <w:p w:rsidR="00AA013E" w:rsidRDefault="00D13C32">
      <w:pPr>
        <w:ind w:left="-10" w:firstLine="0"/>
      </w:pPr>
      <w:r>
        <w:t>нования для обобщения и сравнения, критерии проводимого анализа;</w:t>
      </w:r>
    </w:p>
    <w:p w:rsidR="00AA013E" w:rsidRDefault="00D13C32">
      <w:pPr>
        <w:spacing w:after="4" w:line="259" w:lineRule="auto"/>
        <w:ind w:left="10" w:right="-6" w:hanging="10"/>
        <w:jc w:val="right"/>
      </w:pPr>
      <w:r>
        <w:t xml:space="preserve">с учётом предложенной задачи выявлять закономерности и </w:t>
      </w:r>
    </w:p>
    <w:p w:rsidR="00AA013E" w:rsidRDefault="00D13C32">
      <w:pPr>
        <w:ind w:left="-10" w:firstLine="0"/>
      </w:pPr>
      <w:r>
        <w:t>противоречия в рассматриваемых фактах, данных и наблюдениях; предлагать критерии для выявления закономерностей и противоречий;</w:t>
      </w:r>
    </w:p>
    <w:p w:rsidR="00AA013E" w:rsidRDefault="00D13C32">
      <w:pPr>
        <w:ind w:left="-10"/>
      </w:pPr>
      <w:r>
        <w:t>выявлять дефициты информации, данных, необходимых для решения поставленной задачи;</w:t>
      </w:r>
    </w:p>
    <w:p w:rsidR="00AA013E" w:rsidRDefault="00D13C32">
      <w:pPr>
        <w:ind w:left="227" w:firstLine="0"/>
      </w:pPr>
      <w:r>
        <w:t>выявлять причинно-следственные связи при изучении явле-</w:t>
      </w:r>
    </w:p>
    <w:p w:rsidR="00AA013E" w:rsidRDefault="00D13C32">
      <w:pPr>
        <w:ind w:left="-10" w:firstLine="0"/>
      </w:pPr>
      <w:r>
        <w:t>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A013E" w:rsidRDefault="00D13C32">
      <w:pPr>
        <w:ind w:left="-10"/>
      </w:pPr>
      <w: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A013E" w:rsidRDefault="00D13C32">
      <w:pPr>
        <w:ind w:left="227" w:firstLine="0"/>
      </w:pPr>
      <w:r>
        <w:t>Базовые исследовательские действия:</w:t>
      </w:r>
    </w:p>
    <w:p w:rsidR="00AA013E" w:rsidRDefault="00D13C32">
      <w:pPr>
        <w:ind w:left="227" w:firstLine="0"/>
      </w:pPr>
      <w:r>
        <w:t>формулировать проблемные вопросы, отражающие несоот-</w:t>
      </w:r>
    </w:p>
    <w:p w:rsidR="00AA013E" w:rsidRDefault="00D13C32">
      <w:pPr>
        <w:ind w:left="-10" w:firstLine="0"/>
      </w:pPr>
      <w:r>
        <w:t>ветствие между рассматриваемым и наиболее благоприятным состоянием объекта (явления) повседневной жизни;</w:t>
      </w:r>
    </w:p>
    <w:p w:rsidR="00AA013E" w:rsidRDefault="00D13C32">
      <w:pPr>
        <w:ind w:left="227" w:firstLine="0"/>
      </w:pPr>
      <w:r>
        <w:t>обобщать, анализировать и оценивать получаемую информа-</w:t>
      </w:r>
    </w:p>
    <w:p w:rsidR="00AA013E" w:rsidRDefault="00D13C32">
      <w:pPr>
        <w:ind w:left="-10" w:firstLine="0"/>
      </w:pPr>
      <w:r>
        <w:t>цию, выдвигать гипотезы, аргументировать свою точку зрения, делать обоснованные выводы по результатам исследования;</w:t>
      </w:r>
    </w:p>
    <w:p w:rsidR="00AA013E" w:rsidRDefault="00D13C32">
      <w:pPr>
        <w:ind w:left="227" w:firstLine="0"/>
      </w:pPr>
      <w:r>
        <w:t xml:space="preserve">проводить (принимать участие) небольшое самостоятельное </w:t>
      </w:r>
    </w:p>
    <w:p w:rsidR="00AA013E" w:rsidRDefault="00D13C32">
      <w:pPr>
        <w:ind w:left="-10" w:firstLine="0"/>
      </w:pPr>
      <w:r>
        <w:t>исследование заданного объекта (явления), устанавливать причинно-следственные связи;</w:t>
      </w:r>
    </w:p>
    <w:p w:rsidR="00AA013E" w:rsidRDefault="00D13C32">
      <w:pPr>
        <w:ind w:left="227" w:firstLine="0"/>
      </w:pPr>
      <w:r>
        <w:t xml:space="preserve">прогнозировать возможное дальнейшее развитие процессов, </w:t>
      </w:r>
    </w:p>
    <w:p w:rsidR="00AA013E" w:rsidRDefault="00D13C32">
      <w:pPr>
        <w:ind w:left="-10" w:firstLine="0"/>
      </w:pPr>
      <w:r>
        <w:t>событий и их последствия в аналогичных или сходных ситуациях, а также выдвигать предположения об их развитии в новых условиях и контекстах. Работа с информацией:</w:t>
      </w:r>
    </w:p>
    <w:p w:rsidR="00AA013E" w:rsidRDefault="00D13C32">
      <w:pPr>
        <w:ind w:left="227" w:firstLine="0"/>
      </w:pPr>
      <w:r>
        <w:t xml:space="preserve">применять различные методы, инструменты и запросы при </w:t>
      </w:r>
    </w:p>
    <w:p w:rsidR="00AA013E" w:rsidRDefault="00D13C32">
      <w:pPr>
        <w:ind w:left="-10" w:firstLine="0"/>
      </w:pPr>
      <w:r>
        <w:lastRenderedPageBreak/>
        <w:t>поиске и отборе информации или данных из источников с учётом предложенной учебной задачи и заданных критериев;</w:t>
      </w:r>
    </w:p>
    <w:p w:rsidR="00AA013E" w:rsidRDefault="00D13C32">
      <w:pPr>
        <w:ind w:left="227" w:firstLine="0"/>
      </w:pPr>
      <w:r>
        <w:t>выбирать, анализировать, систематизировать и интерпрети-</w:t>
      </w:r>
    </w:p>
    <w:p w:rsidR="00AA013E" w:rsidRDefault="00D13C32">
      <w:pPr>
        <w:ind w:left="-10" w:firstLine="0"/>
      </w:pPr>
      <w:r>
        <w:t>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p w:rsidR="00AA013E" w:rsidRDefault="00D13C32">
      <w:pPr>
        <w:ind w:left="-10"/>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A013E" w:rsidRDefault="00D13C32">
      <w:pPr>
        <w:ind w:left="227" w:firstLine="0"/>
      </w:pPr>
      <w:r>
        <w:t>оценивать надёжность информации по критериям, предло-</w:t>
      </w:r>
    </w:p>
    <w:p w:rsidR="00AA013E" w:rsidRDefault="00D13C32">
      <w:pPr>
        <w:ind w:left="-10" w:firstLine="0"/>
      </w:pPr>
      <w:r>
        <w:t>женным педагогическим работником или сформулированным самостоятельно;</w:t>
      </w:r>
    </w:p>
    <w:p w:rsidR="00AA013E" w:rsidRDefault="00D13C32">
      <w:pPr>
        <w:ind w:left="227" w:firstLine="0"/>
      </w:pPr>
      <w:r>
        <w:t>эффективно запоминать и систематизировать информацию.</w:t>
      </w:r>
    </w:p>
    <w:p w:rsidR="00AA013E" w:rsidRDefault="00D13C32">
      <w:pPr>
        <w:ind w:left="-10"/>
      </w:pPr>
      <w:r>
        <w:t>Овладение системой универсальных познавательных действий обеспечивает сформированность когнитивных навыков обучающихся.</w:t>
      </w:r>
    </w:p>
    <w:p w:rsidR="00AA013E" w:rsidRDefault="00D13C32">
      <w:pPr>
        <w:ind w:left="227" w:firstLine="0"/>
      </w:pPr>
      <w:r>
        <w:t>Овладение универсальными коммуникативными действи ями.</w:t>
      </w:r>
    </w:p>
    <w:p w:rsidR="00AA013E" w:rsidRDefault="00D13C32">
      <w:pPr>
        <w:ind w:left="227" w:firstLine="0"/>
      </w:pPr>
      <w:r>
        <w:t>Общение:</w:t>
      </w:r>
    </w:p>
    <w:p w:rsidR="00AA013E" w:rsidRDefault="00D13C32">
      <w:pPr>
        <w:ind w:left="227" w:firstLine="0"/>
      </w:pPr>
      <w:r>
        <w:t>уверенно высказывать свою точку зрения в устной и пись-</w:t>
      </w:r>
    </w:p>
    <w:p w:rsidR="00AA013E" w:rsidRDefault="00D13C32">
      <w:pPr>
        <w:ind w:left="-10" w:firstLine="0"/>
      </w:pPr>
      <w:r>
        <w:t>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AA013E" w:rsidRDefault="00D13C32">
      <w:pPr>
        <w:ind w:left="227" w:firstLine="0"/>
      </w:pPr>
      <w:r>
        <w:t>распознавать невербальные средства общения, понимать зна-</w:t>
      </w:r>
    </w:p>
    <w:p w:rsidR="00AA013E" w:rsidRDefault="00D13C32">
      <w:pPr>
        <w:ind w:left="-10" w:firstLine="0"/>
      </w:pPr>
      <w:r>
        <w:t>чение социальных знаков и намерения других, уважительно, в корректной форме формулировать свои взгляды;</w:t>
      </w:r>
    </w:p>
    <w:p w:rsidR="00AA013E" w:rsidRDefault="00D13C32">
      <w:pPr>
        <w:ind w:left="227" w:firstLine="0"/>
      </w:pPr>
      <w:r>
        <w:t>сопоставлять свои суждения с суждениями других участни-</w:t>
      </w:r>
    </w:p>
    <w:p w:rsidR="00AA013E" w:rsidRDefault="00D13C32">
      <w:pPr>
        <w:ind w:left="-10" w:firstLine="0"/>
      </w:pPr>
      <w:r>
        <w:t>ков диалога, обнаруживать различие и сходство позиций;</w:t>
      </w:r>
    </w:p>
    <w:p w:rsidR="00AA013E" w:rsidRDefault="00D13C32">
      <w:pPr>
        <w:ind w:left="227" w:firstLine="0"/>
      </w:pPr>
      <w:r>
        <w:t>в ходе общения задавать вопросы и выдавать ответы по су-</w:t>
      </w:r>
    </w:p>
    <w:p w:rsidR="00AA013E" w:rsidRDefault="00D13C32">
      <w:pPr>
        <w:ind w:left="-10" w:firstLine="0"/>
      </w:pPr>
      <w:r>
        <w:t>ществу решаемой учебной задачи, обнаруживать различие и сходство позиций других участников диалога;</w:t>
      </w:r>
    </w:p>
    <w:p w:rsidR="00AA013E" w:rsidRDefault="00D13C32">
      <w:pPr>
        <w:ind w:left="227" w:firstLine="0"/>
      </w:pPr>
      <w:r>
        <w:t xml:space="preserve">публично представлять результаты решения учебной задачи, </w:t>
      </w:r>
    </w:p>
    <w:p w:rsidR="00AA013E" w:rsidRDefault="00D13C32">
      <w:pPr>
        <w:ind w:left="-10" w:firstLine="0"/>
      </w:pPr>
      <w:r>
        <w:t>самостоятельно выбирать наиболее целесообразный формат выступления и готовить различные презентационные материалы. Совместная деятельность (сотрудничество):</w:t>
      </w:r>
    </w:p>
    <w:p w:rsidR="00AA013E" w:rsidRDefault="00D13C32">
      <w:pPr>
        <w:ind w:left="227" w:firstLine="0"/>
      </w:pPr>
      <w:r>
        <w:t>понимать и использовать преимущества командной и инди-</w:t>
      </w:r>
    </w:p>
    <w:p w:rsidR="00AA013E" w:rsidRDefault="00D13C32">
      <w:pPr>
        <w:ind w:left="-10" w:firstLine="0"/>
      </w:pPr>
      <w:r>
        <w:t>видуальной работы при решении конкретной учебной задачи; 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AA013E" w:rsidRDefault="00D13C32">
      <w:pPr>
        <w:ind w:left="-10"/>
      </w:pPr>
      <w:r>
        <w:lastRenderedPageBreak/>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AA013E" w:rsidRDefault="00D13C32">
      <w:pPr>
        <w:ind w:left="-10"/>
      </w:pPr>
      <w: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AA013E" w:rsidRDefault="00D13C32">
      <w:pPr>
        <w:ind w:left="-10"/>
      </w:pPr>
      <w:r>
        <w:t>Овладение универсальными учебными регулятивными действиями.</w:t>
      </w:r>
    </w:p>
    <w:p w:rsidR="00AA013E" w:rsidRDefault="00D13C32">
      <w:pPr>
        <w:ind w:left="227" w:firstLine="0"/>
      </w:pPr>
      <w:r>
        <w:t>Самоорганизация: выявлять проблемные вопросы, требующие решения в жиз-</w:t>
      </w:r>
    </w:p>
    <w:p w:rsidR="00AA013E" w:rsidRDefault="00D13C32">
      <w:pPr>
        <w:ind w:left="-10" w:firstLine="0"/>
      </w:pPr>
      <w:r>
        <w:t>ненных и учебных ситуациях;</w:t>
      </w:r>
    </w:p>
    <w:p w:rsidR="00AA013E" w:rsidRDefault="00D13C32">
      <w:pPr>
        <w:ind w:left="-10"/>
      </w:pPr>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AA013E" w:rsidRDefault="00D13C32">
      <w:pPr>
        <w:ind w:left="227" w:firstLine="0"/>
      </w:pPr>
      <w:r>
        <w:t xml:space="preserve">составлять план действий, находить необходимые ресурсы для </w:t>
      </w:r>
    </w:p>
    <w:p w:rsidR="00AA013E" w:rsidRDefault="00D13C32">
      <w:pPr>
        <w:ind w:left="-10" w:firstLine="0"/>
      </w:pPr>
      <w:r>
        <w:t>его выполнения, при необходимости корректировать предложенный алгоритм, брать ответственность за принятое решение.</w:t>
      </w:r>
    </w:p>
    <w:p w:rsidR="00AA013E" w:rsidRDefault="00D13C32">
      <w:pPr>
        <w:ind w:left="227" w:firstLine="0"/>
      </w:pPr>
      <w:r>
        <w:t>Самоконтроль (рефлексия):</w:t>
      </w:r>
    </w:p>
    <w:p w:rsidR="00AA013E" w:rsidRDefault="00D13C32">
      <w:pPr>
        <w:ind w:left="227" w:firstLine="0"/>
      </w:pPr>
      <w:r>
        <w:t xml:space="preserve">давать адекватную оценку ситуации, предвидеть трудности, </w:t>
      </w:r>
    </w:p>
    <w:p w:rsidR="00AA013E" w:rsidRDefault="00D13C32">
      <w:pPr>
        <w:ind w:left="-10" w:firstLine="0"/>
      </w:pPr>
      <w:r>
        <w:t xml:space="preserve">которые могут возникнуть при решении учебной задачи, и вносить коррективы в деятельность на основе новых обстоятельств; объяснять причины достижения (недостижения) результатов </w:t>
      </w:r>
    </w:p>
    <w:p w:rsidR="00AA013E" w:rsidRDefault="00D13C32">
      <w:pPr>
        <w:ind w:left="-10" w:firstLine="0"/>
      </w:pPr>
      <w:r>
        <w:t>деятельности, давать оценку приобретённому опыту, уметь находить позитивное в произошедшей ситуации; оценивать соответствие результата цели и условиям.</w:t>
      </w:r>
    </w:p>
    <w:p w:rsidR="00AA013E" w:rsidRDefault="00D13C32">
      <w:pPr>
        <w:ind w:left="227" w:firstLine="0"/>
      </w:pPr>
      <w:r>
        <w:t>Эмоциональный интеллект: управлять собственными эмоциями и не поддаваться эмоци-</w:t>
      </w:r>
    </w:p>
    <w:p w:rsidR="00AA013E" w:rsidRDefault="00D13C32">
      <w:pPr>
        <w:ind w:left="217" w:hanging="227"/>
      </w:pPr>
      <w:r>
        <w:t xml:space="preserve">ям других, выявлять и анализировать их причины; ставить себя на место другого человека, понимать мотивы и </w:t>
      </w:r>
    </w:p>
    <w:p w:rsidR="00AA013E" w:rsidRDefault="00D13C32">
      <w:pPr>
        <w:ind w:left="-10" w:firstLine="0"/>
      </w:pPr>
      <w:r>
        <w:t>намерения другого, регулировать способ выражения эмоций.</w:t>
      </w:r>
    </w:p>
    <w:p w:rsidR="00AA013E" w:rsidRDefault="00D13C32">
      <w:pPr>
        <w:ind w:left="227" w:firstLine="0"/>
      </w:pPr>
      <w:r>
        <w:t>Принятие себя и других: осознанно относиться к другому человеку, его мнению, при-</w:t>
      </w:r>
    </w:p>
    <w:p w:rsidR="00AA013E" w:rsidRDefault="00D13C32">
      <w:pPr>
        <w:ind w:left="217" w:hanging="227"/>
      </w:pPr>
      <w:r>
        <w:t xml:space="preserve">знавать право на ошибку свою и чужую; быть открытым себе и другим, осознавать невозможность </w:t>
      </w:r>
    </w:p>
    <w:p w:rsidR="00AA013E" w:rsidRDefault="00D13C32">
      <w:pPr>
        <w:ind w:left="-10" w:firstLine="0"/>
      </w:pPr>
      <w:r>
        <w:t>контроля всего вокруг.</w:t>
      </w:r>
    </w:p>
    <w:p w:rsidR="00AA013E" w:rsidRDefault="00D13C32">
      <w:pPr>
        <w:spacing w:after="337"/>
        <w:ind w:left="-10"/>
      </w:pPr>
      <w:r>
        <w:t xml:space="preserve">Овладение системой универсальных учебных регулятивных действий обеспечивает формирование смысловых установок личности (внутренняя </w:t>
      </w:r>
      <w:r>
        <w:lastRenderedPageBreak/>
        <w:t>позиция личности) и жизненных навыков личности (управления собой, самодисциплины, устойчивого поведения).</w:t>
      </w:r>
    </w:p>
    <w:p w:rsidR="00AA013E" w:rsidRDefault="00D13C32">
      <w:pPr>
        <w:pStyle w:val="2"/>
        <w:spacing w:after="55"/>
        <w:ind w:left="-3"/>
      </w:pPr>
      <w:r>
        <w:t>ПРЕДМЕТНЫЕ РЕЗУЛЬТАТЫ</w:t>
      </w:r>
    </w:p>
    <w:p w:rsidR="00AA013E" w:rsidRDefault="00D13C32">
      <w:pPr>
        <w:ind w:left="-10"/>
      </w:pPr>
      <w: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AA013E" w:rsidRDefault="00D13C32">
      <w:pPr>
        <w:ind w:left="-10"/>
      </w:pPr>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AA013E" w:rsidRDefault="00D13C32">
      <w:pPr>
        <w:ind w:left="-10"/>
      </w:pPr>
      <w:r>
        <w:t>Предметные результаты по предметной области «Физическая культура и основы безопасности жизнедеятельности» должны обеспечивать:</w:t>
      </w:r>
    </w:p>
    <w:p w:rsidR="00AA013E" w:rsidRDefault="00D13C32">
      <w:pPr>
        <w:ind w:left="-10"/>
      </w:pPr>
      <w:r>
        <w:t>По учебному предмету «Основы безопасности жизнедеятельности»:</w:t>
      </w:r>
    </w:p>
    <w:p w:rsidR="00AA013E" w:rsidRDefault="00D13C32" w:rsidP="00DA0587">
      <w:pPr>
        <w:numPr>
          <w:ilvl w:val="0"/>
          <w:numId w:val="154"/>
        </w:numPr>
      </w:pPr>
      <w: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AA013E" w:rsidRDefault="00D13C32" w:rsidP="00DA0587">
      <w:pPr>
        <w:numPr>
          <w:ilvl w:val="0"/>
          <w:numId w:val="154"/>
        </w:numPr>
      </w:pPr>
      <w: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AA013E" w:rsidRDefault="00D13C32" w:rsidP="00DA0587">
      <w:pPr>
        <w:numPr>
          <w:ilvl w:val="0"/>
          <w:numId w:val="154"/>
        </w:numPr>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AA013E" w:rsidRDefault="00D13C32" w:rsidP="00DA0587">
      <w:pPr>
        <w:numPr>
          <w:ilvl w:val="0"/>
          <w:numId w:val="154"/>
        </w:numPr>
      </w:pPr>
      <w: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AA013E" w:rsidRDefault="00D13C32" w:rsidP="00DA0587">
      <w:pPr>
        <w:numPr>
          <w:ilvl w:val="0"/>
          <w:numId w:val="154"/>
        </w:numPr>
      </w:pPr>
      <w:r>
        <w:t>сформированность чувства гордости за свою Родину, ответственного отношения к выполнению конституционного долга — защите Отечества;</w:t>
      </w:r>
    </w:p>
    <w:p w:rsidR="00AA013E" w:rsidRDefault="00D13C32" w:rsidP="00DA0587">
      <w:pPr>
        <w:numPr>
          <w:ilvl w:val="0"/>
          <w:numId w:val="154"/>
        </w:numPr>
      </w:pPr>
      <w:r>
        <w:lastRenderedPageBreak/>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AA013E" w:rsidRDefault="00D13C32" w:rsidP="00DA0587">
      <w:pPr>
        <w:numPr>
          <w:ilvl w:val="0"/>
          <w:numId w:val="154"/>
        </w:numPr>
      </w:pPr>
      <w: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A013E" w:rsidRDefault="00D13C32" w:rsidP="00DA0587">
      <w:pPr>
        <w:numPr>
          <w:ilvl w:val="0"/>
          <w:numId w:val="154"/>
        </w:numPr>
      </w:pPr>
      <w: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AA013E" w:rsidRDefault="00D13C32" w:rsidP="00DA0587">
      <w:pPr>
        <w:numPr>
          <w:ilvl w:val="0"/>
          <w:numId w:val="154"/>
        </w:numPr>
      </w:pPr>
      <w: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AA013E" w:rsidRDefault="00D13C32" w:rsidP="00DA0587">
      <w:pPr>
        <w:numPr>
          <w:ilvl w:val="0"/>
          <w:numId w:val="154"/>
        </w:numPr>
      </w:pPr>
      <w: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AA013E" w:rsidRDefault="00D13C32" w:rsidP="00DA0587">
      <w:pPr>
        <w:numPr>
          <w:ilvl w:val="0"/>
          <w:numId w:val="154"/>
        </w:numPr>
      </w:pPr>
      <w: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AA013E" w:rsidRDefault="00D13C32" w:rsidP="00DA0587">
      <w:pPr>
        <w:numPr>
          <w:ilvl w:val="0"/>
          <w:numId w:val="154"/>
        </w:numPr>
      </w:pPr>
      <w: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A013E" w:rsidRDefault="00D13C32">
      <w:pPr>
        <w:ind w:left="-10"/>
      </w:pPr>
      <w: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AA013E" w:rsidRDefault="00D13C32">
      <w:pPr>
        <w:ind w:left="-10"/>
      </w:pPr>
      <w: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rsidR="00AA013E" w:rsidRDefault="00D13C32">
      <w:pPr>
        <w:spacing w:after="337"/>
        <w:ind w:left="-10"/>
      </w:pPr>
      <w:r>
        <w:t>Предлагается распределение предметных результатов, формируемых в ходе изучения учебного предмета ОБЖ, сгруппировать по учебным модулям:</w:t>
      </w:r>
    </w:p>
    <w:p w:rsidR="00AA013E" w:rsidRDefault="00D13C32">
      <w:pPr>
        <w:pStyle w:val="2"/>
        <w:ind w:left="-3"/>
      </w:pPr>
      <w:r>
        <w:lastRenderedPageBreak/>
        <w:t>МОДУЛЬ № 1 «КУЛЬТУРА БЕЗОПАСНОСТИ</w:t>
      </w:r>
    </w:p>
    <w:p w:rsidR="00AA013E" w:rsidRDefault="00D13C32">
      <w:pPr>
        <w:spacing w:after="55" w:line="266" w:lineRule="auto"/>
        <w:ind w:left="-3" w:hanging="10"/>
        <w:jc w:val="left"/>
      </w:pPr>
      <w:r>
        <w:rPr>
          <w:rFonts w:ascii="Calibri" w:eastAsia="Calibri" w:hAnsi="Calibri" w:cs="Calibri"/>
          <w:sz w:val="22"/>
        </w:rPr>
        <w:t>ЖИЗНЕДЕЯТЕЛЬНОСТИ В СОВРЕМЕННОМ ОБЩЕСТВЕ»:</w:t>
      </w:r>
    </w:p>
    <w:p w:rsidR="00AA013E" w:rsidRDefault="00D13C32">
      <w:pPr>
        <w:spacing w:after="4" w:line="259" w:lineRule="auto"/>
        <w:ind w:left="10" w:right="-6" w:hanging="10"/>
        <w:jc w:val="right"/>
      </w:pPr>
      <w:r>
        <w:t>объяснять понятия опасной и чрезвычайной ситуации, ана-</w:t>
      </w:r>
    </w:p>
    <w:p w:rsidR="00AA013E" w:rsidRDefault="00D13C32">
      <w:pPr>
        <w:ind w:left="-10" w:firstLine="0"/>
      </w:pPr>
      <w:r>
        <w:t>лизировать, в чём их сходство и различия (виды чрезвычайных ситуаций, в том числе террористического характера);</w:t>
      </w:r>
    </w:p>
    <w:p w:rsidR="00AA013E" w:rsidRDefault="00D13C32">
      <w:pPr>
        <w:spacing w:after="4" w:line="259" w:lineRule="auto"/>
        <w:ind w:left="10" w:right="-6" w:hanging="10"/>
        <w:jc w:val="right"/>
      </w:pPr>
      <w:r>
        <w:t>раскрывать смысл понятия культуры безопасности (как спо-</w:t>
      </w:r>
    </w:p>
    <w:p w:rsidR="00AA013E" w:rsidRDefault="00D13C32">
      <w:pPr>
        <w:ind w:left="-10" w:firstLine="0"/>
      </w:pPr>
      <w:r>
        <w:t>собности предвидеть, по возможности избегать, действовать в опасных ситуациях);</w:t>
      </w:r>
    </w:p>
    <w:p w:rsidR="00AA013E" w:rsidRDefault="00D13C32">
      <w:pPr>
        <w:ind w:left="-10"/>
      </w:pPr>
      <w: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AA013E" w:rsidRDefault="00D13C32">
      <w:pPr>
        <w:spacing w:after="4" w:line="259" w:lineRule="auto"/>
        <w:ind w:left="10" w:right="-6" w:hanging="10"/>
        <w:jc w:val="right"/>
      </w:pPr>
      <w:r>
        <w:t>классифицировать источники опасности и факторы опас-</w:t>
      </w:r>
    </w:p>
    <w:p w:rsidR="00AA013E" w:rsidRDefault="00D13C32">
      <w:pPr>
        <w:ind w:left="-10" w:firstLine="0"/>
      </w:pPr>
      <w:r>
        <w:t>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 раскрывать общие принципы безопасного поведения.</w:t>
      </w:r>
    </w:p>
    <w:p w:rsidR="00AA013E" w:rsidRDefault="00D13C32">
      <w:pPr>
        <w:spacing w:after="55" w:line="266" w:lineRule="auto"/>
        <w:ind w:left="-3" w:hanging="10"/>
        <w:jc w:val="left"/>
      </w:pPr>
      <w:r>
        <w:rPr>
          <w:rFonts w:ascii="Calibri" w:eastAsia="Calibri" w:hAnsi="Calibri" w:cs="Calibri"/>
          <w:sz w:val="22"/>
        </w:rPr>
        <w:t>МОДУЛЬ № 2 «БЕЗОПАСНОСТЬ В БЫТУ»:</w:t>
      </w:r>
    </w:p>
    <w:p w:rsidR="00AA013E" w:rsidRDefault="00D13C32">
      <w:pPr>
        <w:ind w:left="227" w:firstLine="0"/>
      </w:pPr>
      <w:r>
        <w:t>объяснять особенности жизнеобеспечения жилища; классифицировать источники опасности в быту (пожароопас-</w:t>
      </w:r>
    </w:p>
    <w:p w:rsidR="00AA013E" w:rsidRDefault="00D13C32">
      <w:pPr>
        <w:ind w:left="-10" w:firstLine="0"/>
      </w:pPr>
      <w:r>
        <w:t>ные предметы, электроприборы, газовое оборудование, бытовая химия, медикаменты); знать права, обязанности и ответственность граждан в обла-</w:t>
      </w:r>
    </w:p>
    <w:p w:rsidR="00AA013E" w:rsidRDefault="00D13C32">
      <w:pPr>
        <w:ind w:left="-10" w:firstLine="0"/>
      </w:pPr>
      <w:r>
        <w:t>сти пожарной безопасности;</w:t>
      </w:r>
    </w:p>
    <w:p w:rsidR="00AA013E" w:rsidRDefault="00D13C32">
      <w:pPr>
        <w:ind w:left="227" w:firstLine="0"/>
      </w:pPr>
      <w:r>
        <w:t xml:space="preserve">соблюдать правила безопасного поведения, позволяющие </w:t>
      </w:r>
    </w:p>
    <w:p w:rsidR="00AA013E" w:rsidRDefault="00D13C32">
      <w:pPr>
        <w:ind w:left="-10" w:firstLine="0"/>
      </w:pPr>
      <w:r>
        <w:t>предупредить возникновение опасных ситуаций в быту;</w:t>
      </w:r>
    </w:p>
    <w:p w:rsidR="00AA013E" w:rsidRDefault="00D13C32">
      <w:pPr>
        <w:ind w:left="227" w:firstLine="0"/>
      </w:pPr>
      <w:r>
        <w:t>распознавать ситуации криминального характера; знать о правилах вызова экстренных служб и ответственно-</w:t>
      </w:r>
    </w:p>
    <w:p w:rsidR="00AA013E" w:rsidRDefault="00D13C32">
      <w:pPr>
        <w:ind w:left="-10" w:firstLine="0"/>
      </w:pPr>
      <w:r>
        <w:t>сти за ложные сообщения;</w:t>
      </w:r>
    </w:p>
    <w:p w:rsidR="00AA013E" w:rsidRDefault="00D13C32">
      <w:pPr>
        <w:ind w:left="227" w:firstLine="0"/>
      </w:pPr>
      <w:r>
        <w:t>безопасно действовать при возникновении аварийных ситу-</w:t>
      </w:r>
    </w:p>
    <w:p w:rsidR="00AA013E" w:rsidRDefault="00D13C32">
      <w:pPr>
        <w:ind w:left="-10" w:firstLine="0"/>
      </w:pPr>
      <w:r>
        <w:t xml:space="preserve">аций 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 безопасно действовать при пожаре в жилых и общественных </w:t>
      </w:r>
    </w:p>
    <w:p w:rsidR="00AA013E" w:rsidRDefault="00D13C32">
      <w:pPr>
        <w:spacing w:after="297"/>
        <w:ind w:left="-10" w:firstLine="0"/>
      </w:pPr>
      <w:r>
        <w:t>зданиях, в том числе правильно использовать первичные средства пожаротушения.</w:t>
      </w:r>
    </w:p>
    <w:p w:rsidR="00AA013E" w:rsidRDefault="00D13C32">
      <w:pPr>
        <w:spacing w:after="55" w:line="266" w:lineRule="auto"/>
        <w:ind w:left="-3" w:hanging="10"/>
        <w:jc w:val="left"/>
      </w:pPr>
      <w:r>
        <w:rPr>
          <w:rFonts w:ascii="Calibri" w:eastAsia="Calibri" w:hAnsi="Calibri" w:cs="Calibri"/>
          <w:sz w:val="22"/>
        </w:rPr>
        <w:lastRenderedPageBreak/>
        <w:t>МОДУЛЬ № 3 «БЕЗОПАСНОСТЬ НА ТРАНСПОРТЕ»:</w:t>
      </w:r>
    </w:p>
    <w:p w:rsidR="00AA013E" w:rsidRDefault="00D13C32">
      <w:pPr>
        <w:ind w:left="227" w:firstLine="0"/>
      </w:pPr>
      <w:r>
        <w:t>классифицировать виды опасностей на транспорте (назем-</w:t>
      </w:r>
    </w:p>
    <w:p w:rsidR="00AA013E" w:rsidRDefault="00D13C32">
      <w:pPr>
        <w:ind w:left="-10" w:firstLine="0"/>
      </w:pPr>
      <w:r>
        <w:t>ный, подземный, железнодорожный, водный, воздушный);</w:t>
      </w:r>
    </w:p>
    <w:p w:rsidR="00AA013E" w:rsidRDefault="00D13C32">
      <w:pPr>
        <w:ind w:left="227" w:firstLine="0"/>
      </w:pPr>
      <w:r>
        <w:t xml:space="preserve">соблюдать правила дорожного движения, установленные для </w:t>
      </w:r>
    </w:p>
    <w:p w:rsidR="00AA013E" w:rsidRDefault="00D13C32">
      <w:pPr>
        <w:ind w:left="-10" w:firstLine="0"/>
      </w:pPr>
      <w:r>
        <w:t>пешехода, пассажира, водителя велосипеда и иных средств передвижения;</w:t>
      </w:r>
    </w:p>
    <w:p w:rsidR="00AA013E" w:rsidRDefault="00D13C32">
      <w:pPr>
        <w:ind w:left="227" w:firstLine="0"/>
      </w:pPr>
      <w:r>
        <w:t xml:space="preserve">предупреждать возникновение сложных и опасных ситуаций </w:t>
      </w:r>
    </w:p>
    <w:p w:rsidR="00AA013E" w:rsidRDefault="00D13C32">
      <w:pPr>
        <w:spacing w:after="303"/>
        <w:ind w:left="-10" w:firstLine="0"/>
      </w:pPr>
      <w:r>
        <w:t>на транспорте, в том числе криминогенного характера и ситуации угрозы террористического акта; 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AA013E" w:rsidRDefault="00D13C32">
      <w:pPr>
        <w:spacing w:after="55" w:line="266" w:lineRule="auto"/>
        <w:ind w:left="-3" w:hanging="10"/>
        <w:jc w:val="left"/>
      </w:pPr>
      <w:r>
        <w:rPr>
          <w:rFonts w:ascii="Calibri" w:eastAsia="Calibri" w:hAnsi="Calibri" w:cs="Calibri"/>
          <w:sz w:val="22"/>
        </w:rPr>
        <w:t>МОДУЛЬ № 4 «БЕЗОПАСНОСТЬ В ОБЩЕСТВЕННЫХ МЕСТАХ»:</w:t>
      </w:r>
    </w:p>
    <w:p w:rsidR="00AA013E" w:rsidRDefault="00D13C32">
      <w:pPr>
        <w:ind w:left="-10"/>
      </w:pPr>
      <w: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грабёж, мошенничество, хулиганство, ксенофобия);</w:t>
      </w:r>
    </w:p>
    <w:p w:rsidR="00AA013E" w:rsidRDefault="00D13C32">
      <w:pPr>
        <w:ind w:left="227" w:firstLine="0"/>
      </w:pPr>
      <w:r>
        <w:t xml:space="preserve">соблюдать правила безопасного поведения в местах массового </w:t>
      </w:r>
    </w:p>
    <w:p w:rsidR="00AA013E" w:rsidRDefault="00D13C32">
      <w:pPr>
        <w:ind w:left="-10" w:firstLine="0"/>
      </w:pPr>
      <w:r>
        <w:t>пребывания людей (в толпе);</w:t>
      </w:r>
    </w:p>
    <w:p w:rsidR="00AA013E" w:rsidRDefault="00D13C32">
      <w:pPr>
        <w:ind w:left="227" w:firstLine="0"/>
      </w:pPr>
      <w:r>
        <w:t>знать правила информирования экстренных служб; безопасно действовать при обнаружении в общественных ме-</w:t>
      </w:r>
    </w:p>
    <w:p w:rsidR="00AA013E" w:rsidRDefault="00D13C32">
      <w:pPr>
        <w:ind w:left="217" w:hanging="227"/>
      </w:pPr>
      <w:r>
        <w:t>стах бесхозных (потенциально опасных) вещей и предметов; эвакуироваться из общественных мест и зданий; безопасно действовать при возникновении пожара и проис-</w:t>
      </w:r>
    </w:p>
    <w:p w:rsidR="00AA013E" w:rsidRDefault="00D13C32">
      <w:pPr>
        <w:ind w:left="-10" w:firstLine="0"/>
      </w:pPr>
      <w:r>
        <w:t>шествиях в общественных местах;</w:t>
      </w:r>
    </w:p>
    <w:p w:rsidR="00AA013E" w:rsidRDefault="00D13C32">
      <w:pPr>
        <w:ind w:left="-10"/>
      </w:pPr>
      <w:r>
        <w:t>безопасно действовать в условиях совершения террористического акта, в том числе при захвате и освобождении заложников; безопасно действовать в ситуациях криминогенного и анти-</w:t>
      </w:r>
    </w:p>
    <w:p w:rsidR="00AA013E" w:rsidRDefault="00D13C32">
      <w:pPr>
        <w:spacing w:after="335"/>
        <w:ind w:left="-10" w:firstLine="0"/>
      </w:pPr>
      <w:r>
        <w:t>общественного характера.</w:t>
      </w:r>
    </w:p>
    <w:p w:rsidR="00AA013E" w:rsidRDefault="00D13C32">
      <w:pPr>
        <w:spacing w:after="55" w:line="266" w:lineRule="auto"/>
        <w:ind w:left="-3" w:hanging="10"/>
        <w:jc w:val="left"/>
      </w:pPr>
      <w:r>
        <w:rPr>
          <w:rFonts w:ascii="Calibri" w:eastAsia="Calibri" w:hAnsi="Calibri" w:cs="Calibri"/>
          <w:sz w:val="22"/>
        </w:rPr>
        <w:t>МОДУЛЬ № 5 «БЕЗОПАСНОСТЬ В ПРИРОДНОЙ СРЕДЕ»:</w:t>
      </w:r>
    </w:p>
    <w:p w:rsidR="00AA013E" w:rsidRDefault="00D13C32">
      <w:pPr>
        <w:ind w:left="227" w:firstLine="0"/>
      </w:pPr>
      <w:r>
        <w:t>раскрывать смысл понятия экологии, экологической культу-</w:t>
      </w:r>
    </w:p>
    <w:p w:rsidR="00AA013E" w:rsidRDefault="00D13C32">
      <w:pPr>
        <w:ind w:left="-10" w:firstLine="0"/>
      </w:pPr>
      <w:r>
        <w:t>ры, значение экологии для устойчивого развития общества;</w:t>
      </w:r>
    </w:p>
    <w:p w:rsidR="00AA013E" w:rsidRDefault="00D13C32">
      <w:pPr>
        <w:ind w:left="227" w:firstLine="0"/>
      </w:pPr>
      <w:r>
        <w:t>помнить и выполнять правила безопасного поведения при не-</w:t>
      </w:r>
    </w:p>
    <w:p w:rsidR="00AA013E" w:rsidRDefault="00D13C32">
      <w:pPr>
        <w:ind w:left="-10" w:firstLine="0"/>
      </w:pPr>
      <w:r>
        <w:t>благоприятной экологической обстановке;</w:t>
      </w:r>
    </w:p>
    <w:p w:rsidR="00AA013E" w:rsidRDefault="00D13C32">
      <w:pPr>
        <w:ind w:left="227" w:firstLine="0"/>
      </w:pPr>
      <w:r>
        <w:t>соблюдать правила безопасного поведения на природе; объяснять правила безопасного поведения на водоёмах в раз-</w:t>
      </w:r>
    </w:p>
    <w:p w:rsidR="00AA013E" w:rsidRDefault="00D13C32">
      <w:pPr>
        <w:ind w:left="-10" w:firstLine="0"/>
      </w:pPr>
      <w:r>
        <w:t>личное время года;</w:t>
      </w:r>
    </w:p>
    <w:p w:rsidR="00AA013E" w:rsidRDefault="00D13C32">
      <w:pPr>
        <w:ind w:left="227" w:firstLine="0"/>
      </w:pPr>
      <w:r>
        <w:lastRenderedPageBreak/>
        <w:t>безопасно действовать в случае возникновения чрезвычай-</w:t>
      </w:r>
    </w:p>
    <w:p w:rsidR="00AA013E" w:rsidRDefault="00D13C32">
      <w:pPr>
        <w:ind w:left="-10" w:firstLine="0"/>
      </w:pPr>
      <w:r>
        <w:t>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AA013E" w:rsidRDefault="00D13C32">
      <w:pPr>
        <w:ind w:left="227" w:firstLine="0"/>
      </w:pPr>
      <w:r>
        <w:t xml:space="preserve">характеризовать правила само- и взаимопомощи терпящим </w:t>
      </w:r>
    </w:p>
    <w:p w:rsidR="00AA013E" w:rsidRDefault="00D13C32">
      <w:pPr>
        <w:ind w:left="-10" w:firstLine="0"/>
      </w:pPr>
      <w:r>
        <w:t>бедствие на воде;</w:t>
      </w:r>
    </w:p>
    <w:p w:rsidR="00AA013E" w:rsidRDefault="00D13C32">
      <w:pPr>
        <w:ind w:left="227" w:firstLine="0"/>
      </w:pPr>
      <w:r>
        <w:t>безопасно действовать при автономном существовании в при-</w:t>
      </w:r>
    </w:p>
    <w:p w:rsidR="00AA013E" w:rsidRDefault="00D13C32">
      <w:pPr>
        <w:spacing w:after="337"/>
        <w:ind w:left="-10" w:firstLine="0"/>
      </w:pPr>
      <w:r>
        <w:t>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 знать и применять способы подачи сигнала о помощи.</w:t>
      </w:r>
    </w:p>
    <w:p w:rsidR="00AA013E" w:rsidRDefault="00D13C32">
      <w:pPr>
        <w:spacing w:after="63" w:line="266" w:lineRule="auto"/>
        <w:ind w:left="-3" w:right="806" w:hanging="10"/>
        <w:jc w:val="left"/>
      </w:pPr>
      <w:r>
        <w:rPr>
          <w:rFonts w:ascii="Calibri" w:eastAsia="Calibri" w:hAnsi="Calibri" w:cs="Calibri"/>
          <w:sz w:val="22"/>
        </w:rPr>
        <w:t>МОДУЛЬ № 6 «ЗДОРОВЬЕ И КАК ЕГО СОХРАНИТЬ. ОСНОВЫ МЕДИЦИНСКИХ ЗНАНИЙ»:</w:t>
      </w:r>
    </w:p>
    <w:p w:rsidR="00AA013E" w:rsidRDefault="00D13C32">
      <w:pPr>
        <w:ind w:left="227" w:firstLine="0"/>
      </w:pPr>
      <w:r>
        <w:t>раскрывать смысл понятий здоровья (физического и психи-</w:t>
      </w:r>
    </w:p>
    <w:p w:rsidR="00AA013E" w:rsidRDefault="00D13C32">
      <w:pPr>
        <w:ind w:left="-10" w:firstLine="0"/>
      </w:pPr>
      <w:r>
        <w:t>ческого) и здорового образа жизни;</w:t>
      </w:r>
    </w:p>
    <w:p w:rsidR="00AA013E" w:rsidRDefault="00D13C32">
      <w:pPr>
        <w:ind w:left="237" w:hanging="10"/>
        <w:jc w:val="left"/>
      </w:pPr>
      <w:r>
        <w:t>характеризовать факторы, влияющие на здоровье человека; 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AA013E" w:rsidRDefault="00D13C32">
      <w:pPr>
        <w:ind w:left="-10"/>
      </w:pPr>
      <w:r>
        <w:t>сформировать негативное отношение к вредным привычкам (табакокурение, алкоголизм, наркомания, игровая зависимость);</w:t>
      </w:r>
    </w:p>
    <w:p w:rsidR="00AA013E" w:rsidRDefault="00D13C32">
      <w:pPr>
        <w:ind w:left="227" w:firstLine="0"/>
      </w:pPr>
      <w:r>
        <w:t>приводить примеры мер защиты от инфекционных и неин-</w:t>
      </w:r>
    </w:p>
    <w:p w:rsidR="00AA013E" w:rsidRDefault="00D13C32">
      <w:pPr>
        <w:ind w:left="-10" w:firstLine="0"/>
      </w:pPr>
      <w:r>
        <w:t>фекционных заболеваний;</w:t>
      </w:r>
    </w:p>
    <w:p w:rsidR="00AA013E" w:rsidRDefault="00D13C32">
      <w:pPr>
        <w:ind w:left="227" w:firstLine="0"/>
      </w:pPr>
      <w:r>
        <w:t>безопасно действовать в случае возникновения чрезвычай-</w:t>
      </w:r>
    </w:p>
    <w:p w:rsidR="00AA013E" w:rsidRDefault="00D13C32">
      <w:pPr>
        <w:ind w:left="-10" w:firstLine="0"/>
      </w:pPr>
      <w:r>
        <w:t>ных ситуаций биолого-социального происхождения (эпидемии, пандемии);</w:t>
      </w:r>
    </w:p>
    <w:p w:rsidR="00AA013E" w:rsidRDefault="00D13C32">
      <w:pPr>
        <w:ind w:left="-10"/>
      </w:pPr>
      <w:r>
        <w:t xml:space="preserve">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 оказывать первую помощь и самопомощь при неотложных </w:t>
      </w:r>
    </w:p>
    <w:p w:rsidR="00AA013E" w:rsidRDefault="00D13C32">
      <w:pPr>
        <w:spacing w:after="335"/>
        <w:ind w:left="-10" w:firstLine="0"/>
      </w:pPr>
      <w:r>
        <w:t>состояниях.</w:t>
      </w:r>
    </w:p>
    <w:p w:rsidR="00AA013E" w:rsidRDefault="00D13C32">
      <w:pPr>
        <w:spacing w:after="55" w:line="266" w:lineRule="auto"/>
        <w:ind w:left="-3" w:hanging="10"/>
        <w:jc w:val="left"/>
      </w:pPr>
      <w:r>
        <w:rPr>
          <w:rFonts w:ascii="Calibri" w:eastAsia="Calibri" w:hAnsi="Calibri" w:cs="Calibri"/>
          <w:sz w:val="22"/>
        </w:rPr>
        <w:t>МОДУЛЬ № 7 «БЕЗОПАСНОСТЬ В СОЦИУМЕ»:</w:t>
      </w:r>
    </w:p>
    <w:p w:rsidR="00AA013E" w:rsidRDefault="00D13C32">
      <w:pPr>
        <w:ind w:left="227" w:firstLine="0"/>
      </w:pPr>
      <w:r>
        <w:t>приводить примеры межличностного и группового кон-</w:t>
      </w:r>
    </w:p>
    <w:p w:rsidR="00AA013E" w:rsidRDefault="00D13C32">
      <w:pPr>
        <w:ind w:left="-10" w:firstLine="0"/>
      </w:pPr>
      <w:r>
        <w:t>фликта;</w:t>
      </w:r>
    </w:p>
    <w:p w:rsidR="00AA013E" w:rsidRDefault="00D13C32">
      <w:pPr>
        <w:ind w:left="227" w:firstLine="0"/>
      </w:pPr>
      <w:r>
        <w:lastRenderedPageBreak/>
        <w:t>характеризовать способы избегания и разрешения конфликт-</w:t>
      </w:r>
    </w:p>
    <w:p w:rsidR="00AA013E" w:rsidRDefault="00D13C32">
      <w:pPr>
        <w:ind w:left="-10" w:firstLine="0"/>
      </w:pPr>
      <w:r>
        <w:t>ных ситуаций;</w:t>
      </w:r>
    </w:p>
    <w:p w:rsidR="00AA013E" w:rsidRDefault="00D13C32">
      <w:pPr>
        <w:ind w:left="227" w:firstLine="0"/>
      </w:pPr>
      <w:r>
        <w:t>характеризовать опасные проявления конфликтов (в том чис-</w:t>
      </w:r>
    </w:p>
    <w:p w:rsidR="00AA013E" w:rsidRDefault="00D13C32">
      <w:pPr>
        <w:ind w:left="-10" w:firstLine="0"/>
      </w:pPr>
      <w:r>
        <w:t>ле насилие, буллинг (травля));</w:t>
      </w:r>
    </w:p>
    <w:p w:rsidR="00AA013E" w:rsidRDefault="00D13C32">
      <w:pPr>
        <w:ind w:left="-10"/>
      </w:pPr>
      <w: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AA013E" w:rsidRDefault="00D13C32">
      <w:pPr>
        <w:ind w:left="227" w:firstLine="0"/>
      </w:pPr>
      <w:r>
        <w:t>соблюдать правила коммуникации с незнакомыми людь-</w:t>
      </w:r>
    </w:p>
    <w:p w:rsidR="00AA013E" w:rsidRDefault="00D13C32">
      <w:pPr>
        <w:ind w:left="-10" w:firstLine="0"/>
      </w:pPr>
      <w:r>
        <w:t>ми (в том числе с подозрительными людьми, у которых могут иметься преступные намерения);</w:t>
      </w:r>
    </w:p>
    <w:p w:rsidR="00AA013E" w:rsidRDefault="00D13C32">
      <w:pPr>
        <w:ind w:left="227" w:firstLine="0"/>
      </w:pPr>
      <w:r>
        <w:t>соблюдать правила безопасного и комфортного существова-</w:t>
      </w:r>
    </w:p>
    <w:p w:rsidR="00AA013E" w:rsidRDefault="00D13C32">
      <w:pPr>
        <w:ind w:left="-10" w:firstLine="0"/>
      </w:pPr>
      <w:r>
        <w:t>ния со знакомыми людьми и в различных группах, в том числе в семье, классе, коллективе кружка/секции/спортивной команды, группе друзей; распознавать опасности и соблюдать правила безопасного по-</w:t>
      </w:r>
    </w:p>
    <w:p w:rsidR="00AA013E" w:rsidRDefault="00D13C32">
      <w:pPr>
        <w:ind w:left="-10" w:firstLine="0"/>
      </w:pPr>
      <w:r>
        <w:t>ведения в практике современных молодёжных увлечений; безопасно действовать при опасных проявлениях конфликта и при возможных манипуляциях.</w:t>
      </w:r>
    </w:p>
    <w:p w:rsidR="00AA013E" w:rsidRDefault="00D13C32">
      <w:pPr>
        <w:pStyle w:val="2"/>
        <w:ind w:left="-3"/>
      </w:pPr>
      <w:r>
        <w:t>МОДУЛЬ № 8 «БЕЗОПАСНОСТЬ</w:t>
      </w:r>
    </w:p>
    <w:p w:rsidR="00AA013E" w:rsidRDefault="00D13C32">
      <w:pPr>
        <w:spacing w:after="55" w:line="266" w:lineRule="auto"/>
        <w:ind w:left="-3" w:hanging="10"/>
        <w:jc w:val="left"/>
      </w:pPr>
      <w:r>
        <w:rPr>
          <w:rFonts w:ascii="Calibri" w:eastAsia="Calibri" w:hAnsi="Calibri" w:cs="Calibri"/>
          <w:sz w:val="22"/>
        </w:rPr>
        <w:t>В ИНФОРМАЦИОННОМ ПРОСТРАНСТВЕ»:</w:t>
      </w:r>
    </w:p>
    <w:p w:rsidR="00AA013E" w:rsidRDefault="00D13C32">
      <w:pPr>
        <w:ind w:left="227" w:firstLine="0"/>
      </w:pPr>
      <w:r>
        <w:t>приводить примеры информационных и компьютерных угроз; характеризовать потенциальные риски и угрозы при исполь-</w:t>
      </w:r>
    </w:p>
    <w:p w:rsidR="00AA013E" w:rsidRDefault="00D13C32">
      <w:pPr>
        <w:ind w:left="-10" w:firstLine="0"/>
      </w:pPr>
      <w:r>
        <w:t>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AA013E" w:rsidRDefault="00D13C32">
      <w:pPr>
        <w:ind w:left="227" w:firstLine="0"/>
      </w:pPr>
      <w:r>
        <w:t xml:space="preserve">владеть принципами безопасного использования Интернета, </w:t>
      </w:r>
    </w:p>
    <w:p w:rsidR="00AA013E" w:rsidRDefault="00D13C32">
      <w:pPr>
        <w:ind w:left="-10" w:firstLine="0"/>
      </w:pPr>
      <w:r>
        <w:t>электронных изделий бытового назначения (игровые приставки, мобильные телефоны сотовой связи и др.);</w:t>
      </w:r>
    </w:p>
    <w:p w:rsidR="00AA013E" w:rsidRDefault="00D13C32">
      <w:pPr>
        <w:ind w:left="227" w:firstLine="0"/>
      </w:pPr>
      <w:r>
        <w:t>предупреждать возникновение сложных и опасных ситуа-</w:t>
      </w:r>
    </w:p>
    <w:p w:rsidR="00AA013E" w:rsidRDefault="00D13C32">
      <w:pPr>
        <w:ind w:left="-10" w:firstLine="0"/>
      </w:pPr>
      <w:r>
        <w:t>ций;</w:t>
      </w:r>
    </w:p>
    <w:p w:rsidR="00AA013E" w:rsidRDefault="00D13C32">
      <w:pPr>
        <w:ind w:left="227" w:firstLine="0"/>
      </w:pPr>
      <w:r>
        <w:t xml:space="preserve">характеризовать и предотвращать потенциальные риски и </w:t>
      </w:r>
    </w:p>
    <w:p w:rsidR="00AA013E" w:rsidRDefault="00D13C32">
      <w:pPr>
        <w:spacing w:after="394"/>
        <w:ind w:left="-10" w:firstLine="0"/>
      </w:pPr>
      <w:r>
        <w:t>угрозы при использовании Интернета (например: мошенничество, игромания, деструктивные сообщества в социальных сетях).</w:t>
      </w:r>
    </w:p>
    <w:p w:rsidR="00AA013E" w:rsidRDefault="00D13C32">
      <w:pPr>
        <w:spacing w:after="63" w:line="266" w:lineRule="auto"/>
        <w:ind w:left="-3" w:right="814" w:hanging="10"/>
        <w:jc w:val="left"/>
      </w:pPr>
      <w:r>
        <w:rPr>
          <w:rFonts w:ascii="Calibri" w:eastAsia="Calibri" w:hAnsi="Calibri" w:cs="Calibri"/>
          <w:sz w:val="22"/>
        </w:rPr>
        <w:t>МОДУЛЬ № 9 «ОСНОВЫ ПРОТИВОДЕЙСТВИЯ ЭКСТРЕМИЗМУ И ТЕРРОРИЗМУ»:</w:t>
      </w:r>
    </w:p>
    <w:p w:rsidR="00AA013E" w:rsidRDefault="00D13C32">
      <w:pPr>
        <w:ind w:left="227" w:firstLine="0"/>
      </w:pPr>
      <w:r>
        <w:t xml:space="preserve">объяснять понятия экстремизма, терроризма, их причины и </w:t>
      </w:r>
    </w:p>
    <w:p w:rsidR="00AA013E" w:rsidRDefault="00D13C32">
      <w:pPr>
        <w:ind w:left="-10" w:firstLine="0"/>
      </w:pPr>
      <w:r>
        <w:t>последствия;</w:t>
      </w:r>
    </w:p>
    <w:p w:rsidR="00AA013E" w:rsidRDefault="00D13C32">
      <w:pPr>
        <w:ind w:left="227" w:firstLine="0"/>
      </w:pPr>
      <w:r>
        <w:lastRenderedPageBreak/>
        <w:t>сформировать негативное отношение к экстремистской и тер-</w:t>
      </w:r>
    </w:p>
    <w:p w:rsidR="00AA013E" w:rsidRDefault="00D13C32">
      <w:pPr>
        <w:ind w:left="-10" w:firstLine="0"/>
      </w:pPr>
      <w:r>
        <w:t>рористической деятельности;</w:t>
      </w:r>
    </w:p>
    <w:p w:rsidR="00AA013E" w:rsidRDefault="00D13C32">
      <w:pPr>
        <w:ind w:left="227" w:firstLine="0"/>
      </w:pPr>
      <w:r>
        <w:t>объяснять организационные основы системы противодей-</w:t>
      </w:r>
    </w:p>
    <w:p w:rsidR="00AA013E" w:rsidRDefault="00D13C32">
      <w:pPr>
        <w:ind w:left="-10" w:firstLine="0"/>
      </w:pPr>
      <w:r>
        <w:t>ствия терроризму и экстремизму в Российской Федерации;</w:t>
      </w:r>
    </w:p>
    <w:p w:rsidR="00AA013E" w:rsidRDefault="00D13C32">
      <w:pPr>
        <w:ind w:left="227" w:firstLine="0"/>
      </w:pPr>
      <w:r>
        <w:t xml:space="preserve">распознавать ситуации угрозы террористического акта в </w:t>
      </w:r>
    </w:p>
    <w:p w:rsidR="00AA013E" w:rsidRDefault="00D13C32">
      <w:pPr>
        <w:ind w:left="-10" w:firstLine="0"/>
      </w:pPr>
      <w:r>
        <w:t>доме, в общественном месте;</w:t>
      </w:r>
    </w:p>
    <w:p w:rsidR="00AA013E" w:rsidRDefault="00D13C32">
      <w:pPr>
        <w:ind w:left="227" w:firstLine="0"/>
      </w:pPr>
      <w:r>
        <w:t>безопасно действовать при обнаружении в общественных ме-</w:t>
      </w:r>
    </w:p>
    <w:p w:rsidR="00AA013E" w:rsidRDefault="00D13C32">
      <w:pPr>
        <w:ind w:left="-10" w:firstLine="0"/>
      </w:pPr>
      <w:r>
        <w:t>стах бесхозных (или опасных) вещей и предметов;</w:t>
      </w:r>
    </w:p>
    <w:p w:rsidR="00AA013E" w:rsidRDefault="00D13C32">
      <w:pPr>
        <w:spacing w:after="394"/>
        <w:ind w:left="-10"/>
      </w:pPr>
      <w:r>
        <w:t>безопасно действовать в условиях совершения террористического акта, в том числе при захвате и освобождении заложников.</w:t>
      </w:r>
    </w:p>
    <w:p w:rsidR="00AA013E" w:rsidRDefault="00D13C32">
      <w:pPr>
        <w:pStyle w:val="2"/>
        <w:ind w:left="-3" w:right="866"/>
      </w:pPr>
      <w:r>
        <w:t>МОДУЛЬ № 10 «ВЗАИМОДЕЙСТВИЕ ЛИЧНОСТИ, ОБЩЕСТВА И ГОСУДАРСТВА В ОБЕСПЕЧЕНИИ</w:t>
      </w:r>
    </w:p>
    <w:p w:rsidR="00AA013E" w:rsidRDefault="00D13C32">
      <w:pPr>
        <w:spacing w:after="55" w:line="266" w:lineRule="auto"/>
        <w:ind w:left="-3" w:hanging="10"/>
        <w:jc w:val="left"/>
      </w:pPr>
      <w:r>
        <w:rPr>
          <w:rFonts w:ascii="Calibri" w:eastAsia="Calibri" w:hAnsi="Calibri" w:cs="Calibri"/>
          <w:sz w:val="22"/>
        </w:rPr>
        <w:t>БЕЗОПАСНОСТИ ЖИЗНИ И ЗДОРОВЬЯ НАСЕЛЕНИЯ»:</w:t>
      </w:r>
    </w:p>
    <w:p w:rsidR="00AA013E" w:rsidRDefault="00D13C32">
      <w:pPr>
        <w:ind w:left="227" w:firstLine="0"/>
      </w:pPr>
      <w:r>
        <w:t xml:space="preserve">характеризовать роль человека, общества и государства при </w:t>
      </w:r>
    </w:p>
    <w:p w:rsidR="00AA013E" w:rsidRDefault="00D13C32">
      <w:pPr>
        <w:ind w:left="-10" w:firstLine="0"/>
      </w:pPr>
      <w:r>
        <w:t>обеспечении безопасности жизни и здоровья населения в Российской Федерации;</w:t>
      </w:r>
    </w:p>
    <w:p w:rsidR="00AA013E" w:rsidRDefault="00D13C32">
      <w:pPr>
        <w:spacing w:after="4" w:line="259" w:lineRule="auto"/>
        <w:ind w:left="10" w:right="-6" w:hanging="10"/>
        <w:jc w:val="right"/>
      </w:pPr>
      <w:r>
        <w:t>объяснять роль государственных служб Российской Феде-</w:t>
      </w:r>
    </w:p>
    <w:p w:rsidR="00AA013E" w:rsidRDefault="00D13C32">
      <w:pPr>
        <w:ind w:left="-10" w:firstLine="0"/>
      </w:pPr>
      <w:r>
        <w:t>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w:t>
      </w:r>
    </w:p>
    <w:p w:rsidR="00AA013E" w:rsidRDefault="00D13C32">
      <w:pPr>
        <w:ind w:left="-10" w:firstLine="0"/>
      </w:pPr>
      <w:r>
        <w:t>сийской Федерации, по обеспечению безопасности населения при угрозе и во время чрезвычайных ситуаций различного характера;</w:t>
      </w:r>
    </w:p>
    <w:p w:rsidR="00AA013E" w:rsidRDefault="00D13C32">
      <w:pPr>
        <w:spacing w:after="4" w:line="259" w:lineRule="auto"/>
        <w:ind w:left="10" w:right="-6" w:hanging="10"/>
        <w:jc w:val="right"/>
      </w:pPr>
      <w:r>
        <w:t>объяснять правила оповещения и эвакуации населения в ус-</w:t>
      </w:r>
    </w:p>
    <w:p w:rsidR="00AA013E" w:rsidRDefault="00D13C32">
      <w:pPr>
        <w:ind w:left="-10" w:firstLine="0"/>
      </w:pPr>
      <w:r>
        <w:t>ловиях чрезвычайных ситуаций;</w:t>
      </w:r>
    </w:p>
    <w:p w:rsidR="00AA013E" w:rsidRDefault="00D13C32">
      <w:pPr>
        <w:ind w:left="-10"/>
      </w:pPr>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AA013E" w:rsidRDefault="00D13C32">
      <w:pPr>
        <w:spacing w:after="4" w:line="259" w:lineRule="auto"/>
        <w:ind w:left="10" w:right="-6" w:hanging="10"/>
        <w:jc w:val="right"/>
      </w:pPr>
      <w:r>
        <w:t>владеть правилами безопасного поведения и безопасно дей-</w:t>
      </w:r>
    </w:p>
    <w:p w:rsidR="00AA013E" w:rsidRDefault="00D13C32">
      <w:pPr>
        <w:ind w:left="-10" w:firstLine="0"/>
      </w:pPr>
      <w:r>
        <w:t>ствовать в различных ситуациях;</w:t>
      </w:r>
    </w:p>
    <w:p w:rsidR="00AA013E" w:rsidRDefault="00D13C32">
      <w:pPr>
        <w:spacing w:after="4" w:line="259" w:lineRule="auto"/>
        <w:ind w:left="10" w:right="-6" w:hanging="10"/>
        <w:jc w:val="right"/>
      </w:pPr>
      <w:r>
        <w:t xml:space="preserve">владеть способами антикоррупционного поведения с учётом </w:t>
      </w:r>
    </w:p>
    <w:p w:rsidR="00AA013E" w:rsidRDefault="00D13C32">
      <w:pPr>
        <w:ind w:left="-10" w:firstLine="0"/>
      </w:pPr>
      <w:r>
        <w:t>возрастных обязанностей; информировать население и соответствующие органы о возникновении опасных ситуаций.</w:t>
      </w:r>
    </w:p>
    <w:p w:rsidR="00AA013E" w:rsidRDefault="00AA013E">
      <w:pPr>
        <w:sectPr w:rsidR="00AA013E">
          <w:headerReference w:type="even" r:id="rId212"/>
          <w:headerReference w:type="default" r:id="rId213"/>
          <w:footerReference w:type="even" r:id="rId214"/>
          <w:footerReference w:type="default" r:id="rId215"/>
          <w:headerReference w:type="first" r:id="rId216"/>
          <w:footerReference w:type="first" r:id="rId217"/>
          <w:pgSz w:w="7824" w:h="12019"/>
          <w:pgMar w:top="732" w:right="736" w:bottom="1100" w:left="737" w:header="720" w:footer="713" w:gutter="0"/>
          <w:cols w:space="720"/>
        </w:sectPr>
      </w:pPr>
    </w:p>
    <w:p w:rsidR="00AA013E" w:rsidRDefault="00233B29">
      <w:pPr>
        <w:pStyle w:val="3"/>
        <w:spacing w:after="76"/>
        <w:ind w:left="-3"/>
      </w:pPr>
      <w:r>
        <w:lastRenderedPageBreak/>
        <w:t xml:space="preserve">2.2. </w:t>
      </w:r>
      <w:r w:rsidR="00D13C32">
        <w:t xml:space="preserve"> ПРОГРАММА ФОРМИРОВАНИЯ УНИВЕРСАЛЬНЫХ УЧЕБНЫХ ДЕЙСТВИЙ У ОБУЧАЮЩИХСЯ</w:t>
      </w:r>
    </w:p>
    <w:p w:rsidR="00AA013E" w:rsidRDefault="00D13C32">
      <w:pPr>
        <w:spacing w:after="15" w:line="259" w:lineRule="auto"/>
        <w:ind w:left="-3" w:hanging="10"/>
        <w:jc w:val="left"/>
      </w:pPr>
      <w:r>
        <w:rPr>
          <w:rFonts w:ascii="Calibri" w:eastAsia="Calibri" w:hAnsi="Calibri" w:cs="Calibri"/>
          <w:b/>
          <w:sz w:val="22"/>
        </w:rPr>
        <w:t>2.2.1. Целевой раздел</w:t>
      </w:r>
    </w:p>
    <w:p w:rsidR="00AA013E" w:rsidRDefault="00D13C32">
      <w:pPr>
        <w:ind w:left="-10"/>
      </w:pPr>
      <w: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rsidR="00AA013E" w:rsidRDefault="00D13C32">
      <w:pPr>
        <w:ind w:left="227" w:hanging="142"/>
      </w:pPr>
      <w:r>
        <w:rPr>
          <w:rFonts w:ascii="Calibri" w:eastAsia="Calibri" w:hAnsi="Calibri" w:cs="Calibri"/>
          <w:sz w:val="14"/>
        </w:rPr>
        <w:t xml:space="preserve">6 </w:t>
      </w:r>
      <w:r>
        <w:t>развитие способности к саморазвитию и самосовершенствованию;</w:t>
      </w:r>
    </w:p>
    <w:p w:rsidR="00AA013E" w:rsidRDefault="00D13C32">
      <w:pPr>
        <w:ind w:left="227" w:hanging="142"/>
      </w:pPr>
      <w:r>
        <w:rPr>
          <w:rFonts w:ascii="Calibri" w:eastAsia="Calibri" w:hAnsi="Calibri" w:cs="Calibri"/>
          <w:sz w:val="14"/>
        </w:rPr>
        <w:t xml:space="preserve">6 </w:t>
      </w:r>
      <w:r>
        <w:t>формирование внутренней позиции личности, регулятивных, познавательных, коммуникативных универсальных учебных действий у обучающихся;</w:t>
      </w:r>
    </w:p>
    <w:p w:rsidR="00AA013E" w:rsidRDefault="00D13C32">
      <w:pPr>
        <w:ind w:left="227" w:hanging="142"/>
      </w:pPr>
      <w:r>
        <w:rPr>
          <w:rFonts w:ascii="Calibri" w:eastAsia="Calibri" w:hAnsi="Calibri" w:cs="Calibri"/>
          <w:sz w:val="14"/>
        </w:rPr>
        <w:t xml:space="preserve">6 </w:t>
      </w:r>
      <w:r>
        <w:t xml:space="preserve">формирование </w:t>
      </w:r>
      <w:r>
        <w:rPr>
          <w:i/>
        </w:rPr>
        <w:t xml:space="preserve">опыта </w:t>
      </w:r>
      <w:r>
        <w:t>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AA013E" w:rsidRDefault="00D13C32">
      <w:pPr>
        <w:ind w:left="227" w:hanging="142"/>
      </w:pPr>
      <w:r>
        <w:rPr>
          <w:rFonts w:ascii="Calibri" w:eastAsia="Calibri" w:hAnsi="Calibri" w:cs="Calibri"/>
          <w:sz w:val="14"/>
        </w:rPr>
        <w:t xml:space="preserve">6 </w:t>
      </w:r>
      <w: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AA013E" w:rsidRDefault="00D13C32">
      <w:pPr>
        <w:ind w:left="227" w:hanging="142"/>
      </w:pPr>
      <w:r>
        <w:rPr>
          <w:rFonts w:ascii="Calibri" w:eastAsia="Calibri" w:hAnsi="Calibri" w:cs="Calibri"/>
          <w:sz w:val="14"/>
        </w:rPr>
        <w:t xml:space="preserve">6 </w:t>
      </w:r>
      <w: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AA013E" w:rsidRDefault="00D13C32">
      <w:pPr>
        <w:ind w:left="227" w:hanging="142"/>
      </w:pPr>
      <w:r>
        <w:rPr>
          <w:rFonts w:ascii="Calibri" w:eastAsia="Calibri" w:hAnsi="Calibri" w:cs="Calibri"/>
          <w:sz w:val="14"/>
        </w:rPr>
        <w:t xml:space="preserve">6 </w:t>
      </w:r>
      <w: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AA013E" w:rsidRDefault="00D13C32">
      <w:pPr>
        <w:ind w:left="227" w:hanging="142"/>
      </w:pPr>
      <w:r>
        <w:rPr>
          <w:rFonts w:ascii="Calibri" w:eastAsia="Calibri" w:hAnsi="Calibri" w:cs="Calibri"/>
          <w:sz w:val="14"/>
        </w:rPr>
        <w:t xml:space="preserve">6 </w:t>
      </w:r>
      <w:r>
        <w:t xml:space="preserve">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Pr>
          <w:i/>
        </w:rPr>
        <w:t>использования средств ИКТ</w:t>
      </w:r>
      <w:r>
        <w:t xml:space="preserve"> и информационно-телекоммуникационной сети «Интернет» (далее — Интернет), формирование культуры пользования ИКТ;</w:t>
      </w:r>
    </w:p>
    <w:p w:rsidR="00AA013E" w:rsidRDefault="00D13C32">
      <w:pPr>
        <w:ind w:left="227" w:hanging="142"/>
      </w:pPr>
      <w:r>
        <w:rPr>
          <w:rFonts w:ascii="Calibri" w:eastAsia="Calibri" w:hAnsi="Calibri" w:cs="Calibri"/>
          <w:sz w:val="14"/>
        </w:rPr>
        <w:t xml:space="preserve">6 </w:t>
      </w:r>
      <w:r>
        <w:t>формирование знаний и навыков в области финансовой грамотности и устойчивого развития общества.</w:t>
      </w:r>
    </w:p>
    <w:p w:rsidR="00AA013E" w:rsidRDefault="00D13C32">
      <w:pPr>
        <w:ind w:left="-10"/>
      </w:pPr>
      <w:r>
        <w:t>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образования.</w:t>
      </w:r>
    </w:p>
    <w:p w:rsidR="00AA013E" w:rsidRDefault="00D13C32">
      <w:pPr>
        <w:ind w:left="-10"/>
      </w:pPr>
      <w:r>
        <w:lastRenderedPageBreak/>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rsidR="00AA013E" w:rsidRDefault="00D13C32">
      <w:pPr>
        <w:ind w:left="227" w:hanging="142"/>
      </w:pPr>
      <w:r>
        <w:rPr>
          <w:rFonts w:ascii="Calibri" w:eastAsia="Calibri" w:hAnsi="Calibri" w:cs="Calibri"/>
          <w:sz w:val="14"/>
        </w:rPr>
        <w:t xml:space="preserve">6 </w:t>
      </w:r>
      <w: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AA013E" w:rsidRDefault="00D13C32">
      <w:pPr>
        <w:ind w:left="227" w:hanging="142"/>
      </w:pPr>
      <w:r>
        <w:rPr>
          <w:rFonts w:ascii="Calibri" w:eastAsia="Calibri" w:hAnsi="Calibri" w:cs="Calibri"/>
          <w:sz w:val="14"/>
        </w:rPr>
        <w:t xml:space="preserve">6 </w:t>
      </w:r>
      <w: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AA013E" w:rsidRDefault="00D13C32">
      <w:pPr>
        <w:spacing w:after="182"/>
        <w:ind w:left="-10"/>
      </w:pPr>
      <w: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AA013E" w:rsidRDefault="00D13C32">
      <w:pPr>
        <w:spacing w:after="15" w:line="259" w:lineRule="auto"/>
        <w:ind w:left="-3" w:hanging="10"/>
        <w:jc w:val="left"/>
      </w:pPr>
      <w:r>
        <w:rPr>
          <w:rFonts w:ascii="Calibri" w:eastAsia="Calibri" w:hAnsi="Calibri" w:cs="Calibri"/>
          <w:b/>
          <w:sz w:val="22"/>
        </w:rPr>
        <w:t xml:space="preserve">2.2.2. Содержательный раздел </w:t>
      </w:r>
    </w:p>
    <w:p w:rsidR="00AA013E" w:rsidRDefault="00D13C32">
      <w:pPr>
        <w:ind w:left="-10"/>
      </w:pPr>
      <w:r>
        <w:t>Согласно ФГОС Программа формирования универсальных учебных действий у обучающихся должна содержать:</w:t>
      </w:r>
    </w:p>
    <w:p w:rsidR="00AA013E" w:rsidRDefault="00D13C32">
      <w:pPr>
        <w:spacing w:after="4" w:line="259" w:lineRule="auto"/>
        <w:ind w:left="10" w:right="-6" w:hanging="10"/>
        <w:jc w:val="right"/>
      </w:pPr>
      <w:r>
        <w:t xml:space="preserve">описание взаимосвязи универсальных учебных действий с </w:t>
      </w:r>
    </w:p>
    <w:p w:rsidR="00AA013E" w:rsidRDefault="00D13C32">
      <w:pPr>
        <w:ind w:left="-10" w:firstLine="0"/>
      </w:pPr>
      <w:r>
        <w:t>содержанием учебных предметов;</w:t>
      </w:r>
    </w:p>
    <w:p w:rsidR="00AA013E" w:rsidRDefault="00D13C32">
      <w:pPr>
        <w:spacing w:after="4" w:line="259" w:lineRule="auto"/>
        <w:ind w:left="10" w:right="-6" w:hanging="10"/>
        <w:jc w:val="right"/>
      </w:pPr>
      <w:r>
        <w:t xml:space="preserve">описание особенностей реализации основных направлений и </w:t>
      </w:r>
    </w:p>
    <w:p w:rsidR="00AA013E" w:rsidRDefault="00D13C32">
      <w:pPr>
        <w:ind w:left="-10" w:firstLine="0"/>
      </w:pPr>
      <w:r>
        <w:t>форм учебно-исследовательской деятельности в рамках урочной и внеурочной работы.</w:t>
      </w:r>
    </w:p>
    <w:p w:rsidR="00AA013E" w:rsidRDefault="00D13C32">
      <w:pPr>
        <w:spacing w:after="15" w:line="259" w:lineRule="auto"/>
        <w:ind w:left="-3" w:right="1240" w:hanging="10"/>
        <w:jc w:val="left"/>
      </w:pPr>
      <w:r>
        <w:rPr>
          <w:rFonts w:ascii="Calibri" w:eastAsia="Calibri" w:hAnsi="Calibri" w:cs="Calibri"/>
          <w:b/>
          <w:sz w:val="22"/>
        </w:rPr>
        <w:t>Описание взаимосвязи УУД с содержанием учебных предметов</w:t>
      </w:r>
    </w:p>
    <w:p w:rsidR="00AA013E" w:rsidRDefault="00D13C32">
      <w:pPr>
        <w:ind w:left="-10"/>
      </w:pPr>
      <w:r>
        <w:lastRenderedPageBreak/>
        <w:t xml:space="preserve">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 </w:t>
      </w:r>
    </w:p>
    <w:p w:rsidR="00AA013E" w:rsidRDefault="00D13C32">
      <w:pPr>
        <w:ind w:left="-10"/>
      </w:pPr>
      <w:r>
        <w:t>Разработанные по всем учебным предметам примерные рабочие программы (ПРП) отражают определенные во ФГОС ООО универсальные учебные действия в трех своих компонентах: —как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AA013E" w:rsidRDefault="00D13C32">
      <w:pPr>
        <w:ind w:left="217" w:hanging="227"/>
      </w:pPr>
      <w:r>
        <w:t>—в соотнесении с предметными результатами по основным раз- делам и темам учебного содержания;</w:t>
      </w:r>
    </w:p>
    <w:p w:rsidR="00AA013E" w:rsidRDefault="00D13C32">
      <w:pPr>
        <w:ind w:left="217" w:hanging="227"/>
      </w:pPr>
      <w:r>
        <w:t>—в разделе «Основные виды деятельности» Примерного тема- тического планирования.</w:t>
      </w:r>
    </w:p>
    <w:p w:rsidR="00AA013E" w:rsidRDefault="00D13C32">
      <w:pPr>
        <w:spacing w:after="184"/>
        <w:ind w:left="-10"/>
      </w:pPr>
      <w:r>
        <w:t>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rsidR="00AA013E" w:rsidRDefault="00D13C32">
      <w:pPr>
        <w:pStyle w:val="2"/>
        <w:ind w:left="-3"/>
      </w:pPr>
      <w:r>
        <w:t>РУССКИЙ ЯЗЫК И ЛИТЕРАТУРА</w:t>
      </w:r>
    </w:p>
    <w:p w:rsidR="00AA013E" w:rsidRDefault="00D13C32">
      <w:pPr>
        <w:pStyle w:val="3"/>
        <w:ind w:left="-3"/>
      </w:pPr>
      <w:r>
        <w:t>Формирование универсальных учебных познавательных действий</w:t>
      </w:r>
    </w:p>
    <w:p w:rsidR="00AA013E" w:rsidRDefault="00D13C32">
      <w:pPr>
        <w:spacing w:after="4" w:line="255" w:lineRule="auto"/>
        <w:ind w:left="222" w:hanging="10"/>
      </w:pPr>
      <w:r>
        <w:rPr>
          <w:b/>
          <w:i/>
        </w:rPr>
        <w:t>Формирование базовых логических действий</w:t>
      </w:r>
    </w:p>
    <w:p w:rsidR="00AA013E" w:rsidRDefault="00D13C32">
      <w:pPr>
        <w:ind w:left="227" w:hanging="142"/>
      </w:pPr>
      <w:r>
        <w:rPr>
          <w:rFonts w:ascii="Calibri" w:eastAsia="Calibri" w:hAnsi="Calibri" w:cs="Calibri"/>
          <w:sz w:val="14"/>
        </w:rPr>
        <w:t xml:space="preserve">6 </w:t>
      </w:r>
      <w: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AA013E" w:rsidRDefault="00D13C32">
      <w:pPr>
        <w:ind w:left="227" w:hanging="142"/>
      </w:pPr>
      <w:r>
        <w:rPr>
          <w:rFonts w:ascii="Calibri" w:eastAsia="Calibri" w:hAnsi="Calibri" w:cs="Calibri"/>
          <w:sz w:val="14"/>
        </w:rPr>
        <w:t xml:space="preserve">6 </w:t>
      </w:r>
      <w: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 цио наль но- смыс ло вых типов речи и жанров.</w:t>
      </w:r>
    </w:p>
    <w:p w:rsidR="00AA013E" w:rsidRDefault="00D13C32">
      <w:pPr>
        <w:ind w:left="227" w:hanging="142"/>
      </w:pPr>
      <w:r>
        <w:rPr>
          <w:rFonts w:ascii="Calibri" w:eastAsia="Calibri" w:hAnsi="Calibri" w:cs="Calibri"/>
          <w:sz w:val="14"/>
        </w:rPr>
        <w:t xml:space="preserve">6 </w:t>
      </w:r>
      <w: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AA013E" w:rsidRDefault="00D13C32">
      <w:pPr>
        <w:ind w:left="227" w:hanging="142"/>
      </w:pPr>
      <w:r>
        <w:rPr>
          <w:rFonts w:ascii="Calibri" w:eastAsia="Calibri" w:hAnsi="Calibri" w:cs="Calibri"/>
          <w:sz w:val="14"/>
        </w:rPr>
        <w:t xml:space="preserve">6 </w:t>
      </w:r>
      <w: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AA013E" w:rsidRDefault="00D13C32">
      <w:pPr>
        <w:ind w:left="227" w:hanging="142"/>
      </w:pPr>
      <w:r>
        <w:rPr>
          <w:rFonts w:ascii="Calibri" w:eastAsia="Calibri" w:hAnsi="Calibri" w:cs="Calibri"/>
          <w:sz w:val="14"/>
        </w:rPr>
        <w:t xml:space="preserve">6 </w:t>
      </w:r>
      <w: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AA013E" w:rsidRDefault="00D13C32">
      <w:pPr>
        <w:ind w:left="227" w:hanging="142"/>
      </w:pPr>
      <w:r>
        <w:rPr>
          <w:rFonts w:ascii="Calibri" w:eastAsia="Calibri" w:hAnsi="Calibri" w:cs="Calibri"/>
          <w:sz w:val="14"/>
        </w:rPr>
        <w:t xml:space="preserve">6 </w:t>
      </w:r>
      <w:r>
        <w:t xml:space="preserve">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 </w:t>
      </w:r>
    </w:p>
    <w:p w:rsidR="00AA013E" w:rsidRDefault="00D13C32">
      <w:pPr>
        <w:ind w:left="227" w:hanging="142"/>
      </w:pPr>
      <w:r>
        <w:rPr>
          <w:rFonts w:ascii="Calibri" w:eastAsia="Calibri" w:hAnsi="Calibri" w:cs="Calibri"/>
          <w:sz w:val="14"/>
        </w:rPr>
        <w:lastRenderedPageBreak/>
        <w:t xml:space="preserve">6 </w:t>
      </w:r>
      <w:r>
        <w:t xml:space="preserve">Выявлять дефицит литературной и другой информации, данных, необходимых для решения поставленной учебной задачи. </w:t>
      </w:r>
    </w:p>
    <w:p w:rsidR="00AA013E" w:rsidRDefault="00D13C32">
      <w:pPr>
        <w:ind w:left="227" w:hanging="142"/>
      </w:pPr>
      <w:r>
        <w:rPr>
          <w:rFonts w:ascii="Calibri" w:eastAsia="Calibri" w:hAnsi="Calibri" w:cs="Calibri"/>
          <w:sz w:val="14"/>
        </w:rPr>
        <w:t xml:space="preserve">6 </w:t>
      </w:r>
      <w:r>
        <w:t xml:space="preserve">Устанавливать причинно-следственные связи при изучении литературных явлений и процессов, формулировать гипотезы об их взаимосвязях. </w:t>
      </w:r>
    </w:p>
    <w:p w:rsidR="00AA013E" w:rsidRDefault="00D13C32">
      <w:pPr>
        <w:spacing w:after="4" w:line="255" w:lineRule="auto"/>
        <w:ind w:left="222" w:hanging="10"/>
      </w:pPr>
      <w:r>
        <w:rPr>
          <w:b/>
          <w:i/>
        </w:rPr>
        <w:t>Формирование базовых исследовательских действий</w:t>
      </w:r>
    </w:p>
    <w:p w:rsidR="00AA013E" w:rsidRDefault="00D13C32">
      <w:pPr>
        <w:ind w:left="227" w:hanging="142"/>
      </w:pPr>
      <w:r>
        <w:rPr>
          <w:rFonts w:ascii="Calibri" w:eastAsia="Calibri" w:hAnsi="Calibri" w:cs="Calibri"/>
          <w:sz w:val="14"/>
        </w:rPr>
        <w:t xml:space="preserve">6 </w:t>
      </w:r>
      <w: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AA013E" w:rsidRDefault="00D13C32">
      <w:pPr>
        <w:ind w:left="227" w:hanging="142"/>
      </w:pPr>
      <w:r>
        <w:rPr>
          <w:rFonts w:ascii="Calibri" w:eastAsia="Calibri" w:hAnsi="Calibri" w:cs="Calibri"/>
          <w:sz w:val="14"/>
        </w:rPr>
        <w:t xml:space="preserve">6 </w:t>
      </w:r>
      <w:r>
        <w:t xml:space="preserve">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 </w:t>
      </w:r>
    </w:p>
    <w:p w:rsidR="00AA013E" w:rsidRDefault="00D13C32">
      <w:pPr>
        <w:ind w:left="227" w:hanging="142"/>
      </w:pPr>
      <w:r>
        <w:rPr>
          <w:rFonts w:ascii="Calibri" w:eastAsia="Calibri" w:hAnsi="Calibri" w:cs="Calibri"/>
          <w:sz w:val="14"/>
        </w:rPr>
        <w:t xml:space="preserve">6 </w:t>
      </w:r>
      <w: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AA013E" w:rsidRDefault="00D13C32">
      <w:pPr>
        <w:ind w:left="227" w:hanging="142"/>
      </w:pPr>
      <w:r>
        <w:rPr>
          <w:rFonts w:ascii="Calibri" w:eastAsia="Calibri" w:hAnsi="Calibri" w:cs="Calibri"/>
          <w:sz w:val="14"/>
        </w:rPr>
        <w:t xml:space="preserve">6 </w:t>
      </w:r>
      <w: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AA013E" w:rsidRDefault="00D13C32">
      <w:pPr>
        <w:ind w:left="227" w:hanging="142"/>
      </w:pPr>
      <w:r>
        <w:rPr>
          <w:rFonts w:ascii="Calibri" w:eastAsia="Calibri" w:hAnsi="Calibri" w:cs="Calibri"/>
          <w:sz w:val="14"/>
        </w:rPr>
        <w:t xml:space="preserve">6 </w:t>
      </w:r>
      <w:r>
        <w:t xml:space="preserve">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 </w:t>
      </w:r>
    </w:p>
    <w:p w:rsidR="00AA013E" w:rsidRDefault="00D13C32">
      <w:pPr>
        <w:ind w:left="227" w:hanging="142"/>
      </w:pPr>
      <w:r>
        <w:rPr>
          <w:rFonts w:ascii="Calibri" w:eastAsia="Calibri" w:hAnsi="Calibri" w:cs="Calibri"/>
          <w:sz w:val="14"/>
        </w:rPr>
        <w:t xml:space="preserve">6 </w:t>
      </w:r>
      <w:r>
        <w:t xml:space="preserve">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 </w:t>
      </w:r>
    </w:p>
    <w:p w:rsidR="00AA013E" w:rsidRDefault="00D13C32">
      <w:pPr>
        <w:ind w:left="227" w:hanging="142"/>
      </w:pPr>
      <w:r>
        <w:rPr>
          <w:rFonts w:ascii="Calibri" w:eastAsia="Calibri" w:hAnsi="Calibri" w:cs="Calibri"/>
          <w:sz w:val="14"/>
        </w:rPr>
        <w:t xml:space="preserve">6 </w:t>
      </w:r>
      <w:r>
        <w:t xml:space="preserve">Овладеть инструментами оценки достоверности полученных выводов и обобщений. </w:t>
      </w:r>
    </w:p>
    <w:p w:rsidR="00AA013E" w:rsidRDefault="00D13C32">
      <w:pPr>
        <w:ind w:left="227" w:hanging="142"/>
      </w:pPr>
      <w:r>
        <w:rPr>
          <w:rFonts w:ascii="Calibri" w:eastAsia="Calibri" w:hAnsi="Calibri" w:cs="Calibri"/>
          <w:sz w:val="14"/>
        </w:rPr>
        <w:t xml:space="preserve">6 </w:t>
      </w: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AA013E" w:rsidRDefault="00D13C32">
      <w:pPr>
        <w:ind w:left="227" w:hanging="142"/>
      </w:pPr>
      <w:r>
        <w:rPr>
          <w:rFonts w:ascii="Calibri" w:eastAsia="Calibri" w:hAnsi="Calibri" w:cs="Calibri"/>
          <w:sz w:val="14"/>
        </w:rPr>
        <w:t xml:space="preserve">6 </w:t>
      </w:r>
      <w: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rsidR="00AA013E" w:rsidRDefault="00D13C32">
      <w:pPr>
        <w:spacing w:after="4" w:line="255" w:lineRule="auto"/>
        <w:ind w:left="222" w:hanging="10"/>
      </w:pPr>
      <w:r>
        <w:rPr>
          <w:b/>
          <w:i/>
        </w:rPr>
        <w:t xml:space="preserve"> Работа с информацией</w:t>
      </w:r>
    </w:p>
    <w:p w:rsidR="00AA013E" w:rsidRDefault="00D13C32">
      <w:pPr>
        <w:ind w:left="227" w:hanging="142"/>
      </w:pPr>
      <w:r>
        <w:rPr>
          <w:rFonts w:ascii="Calibri" w:eastAsia="Calibri" w:hAnsi="Calibri" w:cs="Calibri"/>
          <w:sz w:val="14"/>
        </w:rPr>
        <w:lastRenderedPageBreak/>
        <w:t xml:space="preserve">6 </w:t>
      </w:r>
      <w:r>
        <w:t xml:space="preserve">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 </w:t>
      </w:r>
    </w:p>
    <w:p w:rsidR="00AA013E" w:rsidRDefault="00D13C32">
      <w:pPr>
        <w:ind w:left="227" w:hanging="142"/>
      </w:pPr>
      <w:r>
        <w:rPr>
          <w:rFonts w:ascii="Calibri" w:eastAsia="Calibri" w:hAnsi="Calibri" w:cs="Calibri"/>
          <w:sz w:val="14"/>
        </w:rPr>
        <w:t xml:space="preserve">6 </w:t>
      </w:r>
      <w:r>
        <w:t xml:space="preserve">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 </w:t>
      </w:r>
    </w:p>
    <w:p w:rsidR="00AA013E" w:rsidRDefault="00D13C32">
      <w:pPr>
        <w:ind w:left="227" w:hanging="142"/>
      </w:pPr>
      <w:r>
        <w:rPr>
          <w:rFonts w:ascii="Calibri" w:eastAsia="Calibri" w:hAnsi="Calibri" w:cs="Calibri"/>
          <w:sz w:val="14"/>
        </w:rPr>
        <w:t xml:space="preserve">6 </w:t>
      </w:r>
      <w: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AA013E" w:rsidRDefault="00D13C32">
      <w:pPr>
        <w:ind w:left="227" w:hanging="142"/>
      </w:pPr>
      <w:r>
        <w:rPr>
          <w:rFonts w:ascii="Calibri" w:eastAsia="Calibri" w:hAnsi="Calibri" w:cs="Calibri"/>
          <w:sz w:val="14"/>
        </w:rPr>
        <w:t xml:space="preserve">6 </w:t>
      </w:r>
      <w:r>
        <w:t xml:space="preserve">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 </w:t>
      </w:r>
    </w:p>
    <w:p w:rsidR="00AA013E" w:rsidRDefault="00D13C32">
      <w:pPr>
        <w:ind w:left="227" w:hanging="142"/>
      </w:pPr>
      <w:r>
        <w:rPr>
          <w:rFonts w:ascii="Calibri" w:eastAsia="Calibri" w:hAnsi="Calibri" w:cs="Calibri"/>
          <w:sz w:val="14"/>
        </w:rPr>
        <w:t xml:space="preserve">6 </w:t>
      </w:r>
      <w:r>
        <w:t xml:space="preserve">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 </w:t>
      </w:r>
    </w:p>
    <w:p w:rsidR="00AA013E" w:rsidRDefault="00D13C32">
      <w:pPr>
        <w:ind w:left="227" w:hanging="142"/>
      </w:pPr>
      <w:r>
        <w:rPr>
          <w:rFonts w:ascii="Calibri" w:eastAsia="Calibri" w:hAnsi="Calibri" w:cs="Calibri"/>
          <w:sz w:val="14"/>
        </w:rPr>
        <w:t xml:space="preserve">6 </w:t>
      </w:r>
      <w:r>
        <w:t xml:space="preserve">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 </w:t>
      </w:r>
    </w:p>
    <w:p w:rsidR="00AA013E" w:rsidRDefault="00D13C32">
      <w:pPr>
        <w:ind w:left="227" w:hanging="142"/>
      </w:pPr>
      <w:r>
        <w:rPr>
          <w:rFonts w:ascii="Calibri" w:eastAsia="Calibri" w:hAnsi="Calibri" w:cs="Calibri"/>
          <w:sz w:val="14"/>
        </w:rPr>
        <w:t xml:space="preserve">6 </w:t>
      </w:r>
      <w: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AA013E" w:rsidRDefault="00D13C32">
      <w:pPr>
        <w:spacing w:after="4" w:line="255" w:lineRule="auto"/>
        <w:ind w:left="0" w:firstLine="227"/>
      </w:pPr>
      <w:r>
        <w:rPr>
          <w:b/>
          <w:i/>
        </w:rPr>
        <w:t>Формирование универсальных учебных коммуникативных действий</w:t>
      </w:r>
    </w:p>
    <w:p w:rsidR="00AA013E" w:rsidRDefault="00D13C32">
      <w:pPr>
        <w:ind w:left="227" w:hanging="142"/>
      </w:pPr>
      <w:r>
        <w:rPr>
          <w:rFonts w:ascii="Calibri" w:eastAsia="Calibri" w:hAnsi="Calibri" w:cs="Calibri"/>
          <w:sz w:val="14"/>
        </w:rPr>
        <w:t xml:space="preserve">6 </w:t>
      </w:r>
      <w:r>
        <w:t xml:space="preserve">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w:t>
      </w:r>
      <w:r>
        <w:lastRenderedPageBreak/>
        <w:t>аргументированно излагать свою точку зрения по поставленной проблеме.</w:t>
      </w:r>
    </w:p>
    <w:p w:rsidR="00AA013E" w:rsidRDefault="00D13C32">
      <w:pPr>
        <w:ind w:left="227" w:hanging="142"/>
      </w:pPr>
      <w:r>
        <w:rPr>
          <w:rFonts w:ascii="Calibri" w:eastAsia="Calibri" w:hAnsi="Calibri" w:cs="Calibri"/>
          <w:sz w:val="14"/>
        </w:rPr>
        <w:t xml:space="preserve">6 </w:t>
      </w:r>
      <w: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AA013E" w:rsidRDefault="00D13C32">
      <w:pPr>
        <w:ind w:left="227" w:hanging="142"/>
      </w:pPr>
      <w:r>
        <w:rPr>
          <w:rFonts w:ascii="Calibri" w:eastAsia="Calibri" w:hAnsi="Calibri" w:cs="Calibri"/>
          <w:sz w:val="14"/>
        </w:rPr>
        <w:t xml:space="preserve">6 </w:t>
      </w:r>
      <w:r>
        <w:t xml:space="preserve">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 </w:t>
      </w:r>
    </w:p>
    <w:p w:rsidR="00AA013E" w:rsidRDefault="00D13C32">
      <w:pPr>
        <w:ind w:left="227" w:hanging="142"/>
      </w:pPr>
      <w:r>
        <w:rPr>
          <w:rFonts w:ascii="Calibri" w:eastAsia="Calibri" w:hAnsi="Calibri" w:cs="Calibri"/>
          <w:sz w:val="14"/>
        </w:rPr>
        <w:t xml:space="preserve">6 </w:t>
      </w:r>
      <w: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AA013E" w:rsidRDefault="00D13C32">
      <w:pPr>
        <w:ind w:left="227" w:hanging="142"/>
      </w:pPr>
      <w:r>
        <w:rPr>
          <w:rFonts w:ascii="Calibri" w:eastAsia="Calibri" w:hAnsi="Calibri" w:cs="Calibri"/>
          <w:sz w:val="14"/>
        </w:rPr>
        <w:t xml:space="preserve">6 </w:t>
      </w:r>
      <w:r>
        <w:t>Управлять собственными эмоциями, корректно выражать их в процессе речевого общения.</w:t>
      </w:r>
    </w:p>
    <w:p w:rsidR="00AA013E" w:rsidRDefault="00D13C32">
      <w:pPr>
        <w:spacing w:after="4" w:line="255" w:lineRule="auto"/>
        <w:ind w:left="0" w:firstLine="227"/>
      </w:pPr>
      <w:r>
        <w:rPr>
          <w:b/>
          <w:i/>
        </w:rPr>
        <w:t>Формирование универсальных учебных регулятивных действий</w:t>
      </w:r>
    </w:p>
    <w:p w:rsidR="00AA013E" w:rsidRDefault="00D13C32">
      <w:pPr>
        <w:ind w:left="227" w:hanging="142"/>
      </w:pPr>
      <w:r>
        <w:rPr>
          <w:rFonts w:ascii="Calibri" w:eastAsia="Calibri" w:hAnsi="Calibri" w:cs="Calibri"/>
          <w:sz w:val="14"/>
        </w:rPr>
        <w:t xml:space="preserve">6 </w:t>
      </w:r>
      <w:r>
        <w:t xml:space="preserve">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 </w:t>
      </w:r>
    </w:p>
    <w:p w:rsidR="00AA013E" w:rsidRDefault="00D13C32">
      <w:pPr>
        <w:ind w:left="227" w:hanging="142"/>
      </w:pPr>
      <w:r>
        <w:rPr>
          <w:rFonts w:ascii="Calibri" w:eastAsia="Calibri" w:hAnsi="Calibri" w:cs="Calibri"/>
          <w:sz w:val="14"/>
        </w:rPr>
        <w:t xml:space="preserve">6 </w:t>
      </w:r>
      <w: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AA013E" w:rsidRDefault="00D13C32">
      <w:pPr>
        <w:pStyle w:val="2"/>
        <w:spacing w:after="68"/>
        <w:ind w:left="-3"/>
      </w:pPr>
      <w:r>
        <w:t>ИНОСТРАННЫЙ ЯЗЫК (НА ПРИМЕРЕ АНГЛИЙСКОГО ЯЗЫКА)</w:t>
      </w:r>
    </w:p>
    <w:p w:rsidR="00AA013E" w:rsidRDefault="00D13C32">
      <w:pPr>
        <w:pStyle w:val="3"/>
        <w:ind w:left="-3"/>
      </w:pPr>
      <w:r>
        <w:t>Формирование универсальных учебных познавательных действий</w:t>
      </w:r>
    </w:p>
    <w:p w:rsidR="00AA013E" w:rsidRDefault="00D13C32">
      <w:pPr>
        <w:spacing w:after="4" w:line="255" w:lineRule="auto"/>
        <w:ind w:left="222" w:hanging="10"/>
      </w:pPr>
      <w:r>
        <w:rPr>
          <w:b/>
          <w:i/>
        </w:rPr>
        <w:t>Формирование базовых логических действий</w:t>
      </w:r>
    </w:p>
    <w:p w:rsidR="00AA013E" w:rsidRDefault="00D13C32">
      <w:pPr>
        <w:ind w:left="227" w:hanging="142"/>
      </w:pPr>
      <w:r>
        <w:rPr>
          <w:rFonts w:ascii="Calibri" w:eastAsia="Calibri" w:hAnsi="Calibri" w:cs="Calibri"/>
          <w:sz w:val="14"/>
        </w:rPr>
        <w:t xml:space="preserve">6 </w:t>
      </w:r>
      <w:r>
        <w:t>Выявлять признаки и свойства языковых единиц и языковых явлений иностранного языка; применять изученные правила, алгоритмы.</w:t>
      </w:r>
    </w:p>
    <w:p w:rsidR="00AA013E" w:rsidRDefault="00D13C32">
      <w:pPr>
        <w:ind w:left="227" w:hanging="142"/>
      </w:pPr>
      <w:r>
        <w:rPr>
          <w:rFonts w:ascii="Calibri" w:eastAsia="Calibri" w:hAnsi="Calibri" w:cs="Calibri"/>
          <w:sz w:val="14"/>
        </w:rPr>
        <w:t xml:space="preserve">6 </w:t>
      </w:r>
      <w:r>
        <w:t>Анализировать, устанавливать аналогии, между способами выражения мысли средствами родного и иностранного языков.</w:t>
      </w:r>
    </w:p>
    <w:p w:rsidR="00AA013E" w:rsidRDefault="00D13C32">
      <w:pPr>
        <w:ind w:left="227" w:hanging="142"/>
      </w:pPr>
      <w:r>
        <w:rPr>
          <w:rFonts w:ascii="Calibri" w:eastAsia="Calibri" w:hAnsi="Calibri" w:cs="Calibri"/>
          <w:sz w:val="14"/>
        </w:rPr>
        <w:t xml:space="preserve">6 </w:t>
      </w:r>
      <w:r>
        <w:t>Сравнивать, упорядочивать, классифицировать языковые единицы и языковые явления иностранного языка, разные типы высказывания.</w:t>
      </w:r>
    </w:p>
    <w:p w:rsidR="00AA013E" w:rsidRDefault="00D13C32">
      <w:pPr>
        <w:ind w:left="227" w:hanging="142"/>
      </w:pPr>
      <w:r>
        <w:rPr>
          <w:rFonts w:ascii="Calibri" w:eastAsia="Calibri" w:hAnsi="Calibri" w:cs="Calibri"/>
          <w:sz w:val="14"/>
        </w:rPr>
        <w:t xml:space="preserve">6 </w:t>
      </w:r>
      <w:r>
        <w:t>Моделировать отношения между объектами (членами предложения, структурными единицами диалога и др.).</w:t>
      </w:r>
    </w:p>
    <w:p w:rsidR="00AA013E" w:rsidRDefault="00D13C32">
      <w:pPr>
        <w:ind w:left="227" w:hanging="142"/>
      </w:pPr>
      <w:r>
        <w:rPr>
          <w:rFonts w:ascii="Calibri" w:eastAsia="Calibri" w:hAnsi="Calibri" w:cs="Calibri"/>
          <w:sz w:val="14"/>
        </w:rPr>
        <w:lastRenderedPageBreak/>
        <w:t xml:space="preserve">6 </w:t>
      </w:r>
      <w:r>
        <w:t>Использовать информацию, извлеченную из несплошных текстов (таблицы, диаграммы), в собственных устных и письменных высказываниях.</w:t>
      </w:r>
    </w:p>
    <w:p w:rsidR="00AA013E" w:rsidRDefault="00D13C32">
      <w:pPr>
        <w:ind w:left="227" w:hanging="142"/>
      </w:pPr>
      <w:r>
        <w:rPr>
          <w:rFonts w:ascii="Calibri" w:eastAsia="Calibri" w:hAnsi="Calibri" w:cs="Calibri"/>
          <w:sz w:val="14"/>
        </w:rPr>
        <w:t xml:space="preserve">6 </w:t>
      </w:r>
      <w:r>
        <w:t>Выдвигать гипотезы (например, об употреблении глагола-связки в иностранном языке); обосновывать, аргументировать свои суждения, выводы.</w:t>
      </w:r>
    </w:p>
    <w:p w:rsidR="00AA013E" w:rsidRDefault="00D13C32">
      <w:pPr>
        <w:ind w:left="227" w:hanging="142"/>
      </w:pPr>
      <w:r>
        <w:rPr>
          <w:rFonts w:ascii="Calibri" w:eastAsia="Calibri" w:hAnsi="Calibri" w:cs="Calibri"/>
          <w:sz w:val="14"/>
        </w:rPr>
        <w:t xml:space="preserve">6 </w:t>
      </w:r>
      <w:r>
        <w:t xml:space="preserve">Распознавать свойства и признаки языковых единиц и языковых явлений (например, с помощью словообразовательных элементов). </w:t>
      </w:r>
    </w:p>
    <w:p w:rsidR="00AA013E" w:rsidRDefault="00D13C32">
      <w:pPr>
        <w:ind w:left="227" w:hanging="142"/>
      </w:pPr>
      <w:r>
        <w:rPr>
          <w:rFonts w:ascii="Calibri" w:eastAsia="Calibri" w:hAnsi="Calibri" w:cs="Calibri"/>
          <w:sz w:val="14"/>
        </w:rPr>
        <w:t xml:space="preserve">6 </w:t>
      </w:r>
      <w:r>
        <w:t>Сравнивать языковые единицы разного уровня (звуки, буквы, слова, речевые клише, грамматические явления, тексты и т. п.).</w:t>
      </w:r>
    </w:p>
    <w:p w:rsidR="00AA013E" w:rsidRDefault="00D13C32">
      <w:pPr>
        <w:ind w:left="227" w:hanging="142"/>
      </w:pPr>
      <w:r>
        <w:rPr>
          <w:rFonts w:ascii="Calibri" w:eastAsia="Calibri" w:hAnsi="Calibri" w:cs="Calibri"/>
          <w:sz w:val="14"/>
        </w:rPr>
        <w:t xml:space="preserve">6 </w:t>
      </w:r>
      <w:r>
        <w:t xml:space="preserve">Пользоваться классификациями (по типу чтения, по типу высказывания и т. п.). </w:t>
      </w:r>
    </w:p>
    <w:p w:rsidR="00AA013E" w:rsidRDefault="00D13C32">
      <w:pPr>
        <w:ind w:left="227" w:hanging="142"/>
      </w:pPr>
      <w:r>
        <w:rPr>
          <w:rFonts w:ascii="Calibri" w:eastAsia="Calibri" w:hAnsi="Calibri" w:cs="Calibri"/>
          <w:sz w:val="14"/>
        </w:rPr>
        <w:t xml:space="preserve">6 </w:t>
      </w:r>
      <w: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AA013E" w:rsidRDefault="00D13C32">
      <w:pPr>
        <w:spacing w:after="4" w:line="255" w:lineRule="auto"/>
        <w:ind w:left="222" w:hanging="10"/>
      </w:pPr>
      <w:r>
        <w:rPr>
          <w:b/>
          <w:i/>
        </w:rPr>
        <w:t xml:space="preserve">Работа с информацией </w:t>
      </w:r>
    </w:p>
    <w:p w:rsidR="00AA013E" w:rsidRDefault="00D13C32">
      <w:pPr>
        <w:ind w:left="227" w:hanging="142"/>
      </w:pPr>
      <w:r>
        <w:rPr>
          <w:rFonts w:ascii="Calibri" w:eastAsia="Calibri" w:hAnsi="Calibri" w:cs="Calibri"/>
          <w:sz w:val="14"/>
        </w:rPr>
        <w:t xml:space="preserve">6 </w:t>
      </w:r>
      <w:r>
        <w:t xml:space="preserve">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 </w:t>
      </w:r>
    </w:p>
    <w:p w:rsidR="00AA013E" w:rsidRDefault="00D13C32">
      <w:pPr>
        <w:ind w:left="227" w:hanging="142"/>
      </w:pPr>
      <w:r>
        <w:rPr>
          <w:rFonts w:ascii="Calibri" w:eastAsia="Calibri" w:hAnsi="Calibri" w:cs="Calibri"/>
          <w:sz w:val="14"/>
        </w:rPr>
        <w:t xml:space="preserve">6 </w:t>
      </w:r>
      <w: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AA013E" w:rsidRDefault="00D13C32">
      <w:pPr>
        <w:ind w:left="227" w:hanging="142"/>
      </w:pPr>
      <w:r>
        <w:rPr>
          <w:rFonts w:ascii="Calibri" w:eastAsia="Calibri" w:hAnsi="Calibri" w:cs="Calibri"/>
          <w:sz w:val="14"/>
        </w:rPr>
        <w:t xml:space="preserve">6 </w:t>
      </w:r>
      <w: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AA013E" w:rsidRDefault="00D13C32">
      <w:pPr>
        <w:ind w:left="227" w:hanging="142"/>
      </w:pPr>
      <w:r>
        <w:rPr>
          <w:rFonts w:ascii="Calibri" w:eastAsia="Calibri" w:hAnsi="Calibri" w:cs="Calibri"/>
          <w:sz w:val="14"/>
        </w:rPr>
        <w:t xml:space="preserve">6 </w:t>
      </w:r>
      <w:r>
        <w:t>использовать внешние формальные элементы текста (подзаголовки, иллюстрации, сноски) для понимания его содержания.</w:t>
      </w:r>
    </w:p>
    <w:p w:rsidR="00AA013E" w:rsidRDefault="00D13C32">
      <w:pPr>
        <w:ind w:left="227" w:hanging="142"/>
      </w:pPr>
      <w:r>
        <w:rPr>
          <w:rFonts w:ascii="Calibri" w:eastAsia="Calibri" w:hAnsi="Calibri" w:cs="Calibri"/>
          <w:sz w:val="14"/>
        </w:rPr>
        <w:t xml:space="preserve">6 </w:t>
      </w:r>
      <w:r>
        <w:t>Фиксировать информацию доступными средствами (в виде ключевых слов, плана).</w:t>
      </w:r>
    </w:p>
    <w:p w:rsidR="00AA013E" w:rsidRDefault="00D13C32">
      <w:pPr>
        <w:ind w:left="227" w:hanging="142"/>
      </w:pPr>
      <w:r>
        <w:rPr>
          <w:rFonts w:ascii="Calibri" w:eastAsia="Calibri" w:hAnsi="Calibri" w:cs="Calibri"/>
          <w:sz w:val="14"/>
        </w:rPr>
        <w:t xml:space="preserve">6 </w:t>
      </w:r>
      <w:r>
        <w:t>Оценивать достоверность информации, полученной из иноязычных источников.</w:t>
      </w:r>
    </w:p>
    <w:p w:rsidR="00AA013E" w:rsidRDefault="00D13C32">
      <w:pPr>
        <w:ind w:left="227" w:hanging="142"/>
      </w:pPr>
      <w:r>
        <w:rPr>
          <w:rFonts w:ascii="Calibri" w:eastAsia="Calibri" w:hAnsi="Calibri" w:cs="Calibri"/>
          <w:sz w:val="14"/>
        </w:rPr>
        <w:t xml:space="preserve">6 </w:t>
      </w:r>
      <w:r>
        <w:t>Находить аргументы, подтверждающие или опровергающие одну и ту же идею, в различных информационных источниках;</w:t>
      </w:r>
    </w:p>
    <w:p w:rsidR="00AA013E" w:rsidRDefault="00D13C32">
      <w:pPr>
        <w:ind w:left="227" w:hanging="142"/>
      </w:pPr>
      <w:r>
        <w:rPr>
          <w:rFonts w:ascii="Calibri" w:eastAsia="Calibri" w:hAnsi="Calibri" w:cs="Calibri"/>
          <w:sz w:val="14"/>
        </w:rPr>
        <w:t xml:space="preserve">6 </w:t>
      </w:r>
      <w:r>
        <w:t>выдвигать предположения (например, о значении слова в контексте) и аргументировать его.</w:t>
      </w:r>
    </w:p>
    <w:p w:rsidR="00AA013E" w:rsidRDefault="00D13C32">
      <w:pPr>
        <w:spacing w:after="4" w:line="255" w:lineRule="auto"/>
        <w:ind w:left="0" w:firstLine="227"/>
      </w:pPr>
      <w:r>
        <w:rPr>
          <w:b/>
          <w:i/>
        </w:rPr>
        <w:t xml:space="preserve">Формирование универсальных учебных коммуникативных действий </w:t>
      </w:r>
    </w:p>
    <w:p w:rsidR="00AA013E" w:rsidRDefault="00D13C32">
      <w:pPr>
        <w:ind w:left="227" w:hanging="142"/>
      </w:pPr>
      <w:r>
        <w:rPr>
          <w:rFonts w:ascii="Calibri" w:eastAsia="Calibri" w:hAnsi="Calibri" w:cs="Calibri"/>
          <w:sz w:val="14"/>
        </w:rPr>
        <w:lastRenderedPageBreak/>
        <w:t xml:space="preserve">6 </w:t>
      </w:r>
      <w: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AA013E" w:rsidRDefault="00D13C32">
      <w:pPr>
        <w:ind w:left="227" w:hanging="142"/>
      </w:pPr>
      <w:r>
        <w:rPr>
          <w:rFonts w:ascii="Calibri" w:eastAsia="Calibri" w:hAnsi="Calibri" w:cs="Calibri"/>
          <w:sz w:val="14"/>
        </w:rPr>
        <w:t xml:space="preserve">6 </w:t>
      </w:r>
      <w: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AA013E" w:rsidRDefault="00D13C32">
      <w:pPr>
        <w:ind w:left="227" w:hanging="142"/>
      </w:pPr>
      <w:r>
        <w:rPr>
          <w:rFonts w:ascii="Calibri" w:eastAsia="Calibri" w:hAnsi="Calibri" w:cs="Calibri"/>
          <w:sz w:val="14"/>
        </w:rPr>
        <w:t xml:space="preserve">6 </w:t>
      </w:r>
      <w:r>
        <w:t>Анализировать и восстанавливать текст с опущенными в учебных целях фрагментами.</w:t>
      </w:r>
    </w:p>
    <w:p w:rsidR="00AA013E" w:rsidRDefault="00D13C32">
      <w:pPr>
        <w:ind w:left="227" w:hanging="142"/>
      </w:pPr>
      <w:r>
        <w:rPr>
          <w:rFonts w:ascii="Calibri" w:eastAsia="Calibri" w:hAnsi="Calibri" w:cs="Calibri"/>
          <w:sz w:val="14"/>
        </w:rPr>
        <w:t xml:space="preserve">6 </w:t>
      </w:r>
      <w:r>
        <w:t xml:space="preserve">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 </w:t>
      </w:r>
    </w:p>
    <w:p w:rsidR="00AA013E" w:rsidRDefault="00D13C32">
      <w:pPr>
        <w:ind w:left="227" w:hanging="142"/>
      </w:pPr>
      <w:r>
        <w:rPr>
          <w:rFonts w:ascii="Calibri" w:eastAsia="Calibri" w:hAnsi="Calibri" w:cs="Calibri"/>
          <w:sz w:val="14"/>
        </w:rPr>
        <w:t xml:space="preserve">6 </w:t>
      </w:r>
      <w: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AA013E" w:rsidRDefault="00D13C32">
      <w:pPr>
        <w:spacing w:after="4" w:line="255" w:lineRule="auto"/>
        <w:ind w:left="0" w:firstLine="227"/>
      </w:pPr>
      <w:r>
        <w:rPr>
          <w:b/>
          <w:i/>
        </w:rPr>
        <w:t xml:space="preserve">Формирование универсальных учебных регулятивных действий </w:t>
      </w:r>
    </w:p>
    <w:p w:rsidR="00AA013E" w:rsidRDefault="00D13C32">
      <w:pPr>
        <w:ind w:left="227" w:hanging="142"/>
      </w:pPr>
      <w:r>
        <w:rPr>
          <w:rFonts w:ascii="Calibri" w:eastAsia="Calibri" w:hAnsi="Calibri" w:cs="Calibri"/>
          <w:sz w:val="14"/>
        </w:rPr>
        <w:t xml:space="preserve">6 </w:t>
      </w:r>
      <w:r>
        <w:t>Удерживать цель деятельности; планировать выполнение учебной задачи, выбирать и аргументировать способ деятельности.</w:t>
      </w:r>
    </w:p>
    <w:p w:rsidR="00AA013E" w:rsidRDefault="00D13C32">
      <w:pPr>
        <w:ind w:left="227" w:hanging="142"/>
      </w:pPr>
      <w:r>
        <w:rPr>
          <w:rFonts w:ascii="Calibri" w:eastAsia="Calibri" w:hAnsi="Calibri" w:cs="Calibri"/>
          <w:sz w:val="14"/>
        </w:rPr>
        <w:t xml:space="preserve">6 </w:t>
      </w:r>
      <w: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AA013E" w:rsidRDefault="00D13C32">
      <w:pPr>
        <w:ind w:left="227" w:hanging="142"/>
      </w:pPr>
      <w:r>
        <w:rPr>
          <w:rFonts w:ascii="Calibri" w:eastAsia="Calibri" w:hAnsi="Calibri" w:cs="Calibri"/>
          <w:sz w:val="14"/>
        </w:rPr>
        <w:t xml:space="preserve">6 </w:t>
      </w:r>
      <w:r>
        <w:t>Оказывать влияние на речевое поведение партнера (например, поощряя его продолжать поиск совместного решения поставленной задачи).</w:t>
      </w:r>
    </w:p>
    <w:p w:rsidR="00AA013E" w:rsidRDefault="00AA013E">
      <w:pPr>
        <w:sectPr w:rsidR="00AA013E">
          <w:headerReference w:type="even" r:id="rId218"/>
          <w:headerReference w:type="default" r:id="rId219"/>
          <w:footerReference w:type="even" r:id="rId220"/>
          <w:footerReference w:type="default" r:id="rId221"/>
          <w:headerReference w:type="first" r:id="rId222"/>
          <w:footerReference w:type="first" r:id="rId223"/>
          <w:pgSz w:w="7824" w:h="12019"/>
          <w:pgMar w:top="729" w:right="736" w:bottom="1133" w:left="737" w:header="720" w:footer="713" w:gutter="0"/>
          <w:cols w:space="720"/>
        </w:sectPr>
      </w:pPr>
    </w:p>
    <w:p w:rsidR="00AA013E" w:rsidRDefault="00D13C32">
      <w:pPr>
        <w:ind w:left="227" w:firstLine="0"/>
      </w:pPr>
      <w:r>
        <w:lastRenderedPageBreak/>
        <w:t>Корректировать деятельность с учетом возникших трудностей, ошибок, новых данных или информации.</w:t>
      </w:r>
    </w:p>
    <w:p w:rsidR="00AA013E" w:rsidRDefault="00D13C32">
      <w:pPr>
        <w:spacing w:after="183"/>
        <w:ind w:left="227" w:hanging="142"/>
      </w:pPr>
      <w:r>
        <w:rPr>
          <w:rFonts w:ascii="Calibri" w:eastAsia="Calibri" w:hAnsi="Calibri" w:cs="Calibri"/>
          <w:sz w:val="14"/>
        </w:rPr>
        <w:t xml:space="preserve">6 </w:t>
      </w:r>
      <w: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AA013E" w:rsidRDefault="00D13C32">
      <w:pPr>
        <w:pStyle w:val="2"/>
        <w:spacing w:after="69"/>
        <w:ind w:left="-3"/>
      </w:pPr>
      <w:r>
        <w:t>МАТЕМАТИКА И ИНФОРМАТИКА</w:t>
      </w:r>
    </w:p>
    <w:p w:rsidR="00AA013E" w:rsidRDefault="00D13C32">
      <w:pPr>
        <w:pStyle w:val="3"/>
        <w:ind w:left="-3"/>
      </w:pPr>
      <w:r>
        <w:t>Формирование универсальных учебных познавательных действий</w:t>
      </w:r>
    </w:p>
    <w:p w:rsidR="00AA013E" w:rsidRDefault="00D13C32">
      <w:pPr>
        <w:spacing w:after="4" w:line="255" w:lineRule="auto"/>
        <w:ind w:left="222" w:hanging="10"/>
      </w:pPr>
      <w:r>
        <w:rPr>
          <w:b/>
          <w:i/>
        </w:rPr>
        <w:t>Формирование базовых логических действий</w:t>
      </w:r>
    </w:p>
    <w:p w:rsidR="00AA013E" w:rsidRDefault="00D13C32">
      <w:pPr>
        <w:ind w:left="227" w:hanging="142"/>
      </w:pPr>
      <w:r>
        <w:rPr>
          <w:rFonts w:ascii="Calibri" w:eastAsia="Calibri" w:hAnsi="Calibri" w:cs="Calibri"/>
          <w:sz w:val="14"/>
        </w:rPr>
        <w:t xml:space="preserve">6 </w:t>
      </w:r>
      <w:r>
        <w:t xml:space="preserve">Выявлять качества, свойства, характеристики математических объектов. </w:t>
      </w:r>
    </w:p>
    <w:p w:rsidR="00AA013E" w:rsidRDefault="00D13C32">
      <w:pPr>
        <w:ind w:left="85" w:firstLine="0"/>
      </w:pPr>
      <w:r>
        <w:rPr>
          <w:rFonts w:ascii="Calibri" w:eastAsia="Calibri" w:hAnsi="Calibri" w:cs="Calibri"/>
          <w:sz w:val="14"/>
        </w:rPr>
        <w:t xml:space="preserve">6 </w:t>
      </w:r>
      <w:r>
        <w:t>Различать свойства и признаки объектов.</w:t>
      </w:r>
    </w:p>
    <w:p w:rsidR="00AA013E" w:rsidRDefault="00D13C32">
      <w:pPr>
        <w:ind w:left="227" w:hanging="142"/>
      </w:pPr>
      <w:r>
        <w:rPr>
          <w:rFonts w:ascii="Calibri" w:eastAsia="Calibri" w:hAnsi="Calibri" w:cs="Calibri"/>
          <w:sz w:val="14"/>
        </w:rPr>
        <w:t xml:space="preserve">6 </w:t>
      </w:r>
      <w:r>
        <w:t>Сравнивать, упорядочивать, классифицировать числа, величины, выражения, формулы, графики, геометрические фигуры и т. п.</w:t>
      </w:r>
    </w:p>
    <w:p w:rsidR="00AA013E" w:rsidRDefault="00D13C32">
      <w:pPr>
        <w:ind w:left="227" w:hanging="142"/>
      </w:pPr>
      <w:r>
        <w:rPr>
          <w:rFonts w:ascii="Calibri" w:eastAsia="Calibri" w:hAnsi="Calibri" w:cs="Calibri"/>
          <w:sz w:val="14"/>
        </w:rPr>
        <w:t xml:space="preserve">6 </w:t>
      </w:r>
      <w:r>
        <w:t xml:space="preserve">Устанавливать связи и отношения, проводить аналогии, распознавать зависимости между объектами. </w:t>
      </w:r>
    </w:p>
    <w:p w:rsidR="00AA013E" w:rsidRDefault="00D13C32">
      <w:pPr>
        <w:ind w:left="85" w:firstLine="0"/>
      </w:pPr>
      <w:r>
        <w:rPr>
          <w:rFonts w:ascii="Calibri" w:eastAsia="Calibri" w:hAnsi="Calibri" w:cs="Calibri"/>
          <w:sz w:val="14"/>
        </w:rPr>
        <w:t xml:space="preserve">6 </w:t>
      </w:r>
      <w:r>
        <w:t>Анализировать изменения и находить закономерности.</w:t>
      </w:r>
    </w:p>
    <w:p w:rsidR="00AA013E" w:rsidRDefault="00D13C32">
      <w:pPr>
        <w:ind w:left="227" w:hanging="142"/>
      </w:pPr>
      <w:r>
        <w:rPr>
          <w:rFonts w:ascii="Calibri" w:eastAsia="Calibri" w:hAnsi="Calibri" w:cs="Calibri"/>
          <w:sz w:val="14"/>
        </w:rPr>
        <w:t xml:space="preserve">6 </w:t>
      </w:r>
      <w:r>
        <w:t xml:space="preserve">Формулировать и использовать определения понятий, теоремы; выводить следствия, строить отрицания, формулировать обратные теоремы. </w:t>
      </w:r>
    </w:p>
    <w:p w:rsidR="00AA013E" w:rsidRDefault="00D13C32">
      <w:pPr>
        <w:ind w:left="227" w:hanging="142"/>
      </w:pPr>
      <w:r>
        <w:rPr>
          <w:rFonts w:ascii="Calibri" w:eastAsia="Calibri" w:hAnsi="Calibri" w:cs="Calibri"/>
          <w:sz w:val="14"/>
        </w:rPr>
        <w:t xml:space="preserve">6 </w:t>
      </w:r>
      <w:r>
        <w:t xml:space="preserve">Использовать логические связки «и», «или», </w:t>
      </w:r>
      <w:r>
        <w:rPr>
          <w:i/>
        </w:rPr>
        <w:t>«</w:t>
      </w:r>
      <w:r>
        <w:t>если ..., то ...».</w:t>
      </w:r>
    </w:p>
    <w:p w:rsidR="00AA013E" w:rsidRDefault="00D13C32">
      <w:pPr>
        <w:ind w:left="227" w:hanging="142"/>
      </w:pPr>
      <w:r>
        <w:rPr>
          <w:rFonts w:ascii="Calibri" w:eastAsia="Calibri" w:hAnsi="Calibri" w:cs="Calibri"/>
          <w:sz w:val="14"/>
        </w:rPr>
        <w:t xml:space="preserve">6 </w:t>
      </w:r>
      <w:r>
        <w:t xml:space="preserve">Обобщать и конкретизировать; строить заключения от общего к частному и от частного к общему. </w:t>
      </w:r>
    </w:p>
    <w:p w:rsidR="00AA013E" w:rsidRDefault="00D13C32">
      <w:pPr>
        <w:ind w:left="227" w:hanging="142"/>
      </w:pPr>
      <w:r>
        <w:rPr>
          <w:rFonts w:ascii="Calibri" w:eastAsia="Calibri" w:hAnsi="Calibri" w:cs="Calibri"/>
          <w:sz w:val="14"/>
        </w:rPr>
        <w:t xml:space="preserve">6 </w:t>
      </w:r>
      <w:r>
        <w:t>Использовать кванторы «все», «всякий», «любой», «некоторый», «существует»; приводить пример и контрпример.</w:t>
      </w:r>
    </w:p>
    <w:p w:rsidR="00AA013E" w:rsidRDefault="00D13C32">
      <w:pPr>
        <w:ind w:left="85" w:firstLine="0"/>
      </w:pPr>
      <w:r>
        <w:rPr>
          <w:rFonts w:ascii="Calibri" w:eastAsia="Calibri" w:hAnsi="Calibri" w:cs="Calibri"/>
          <w:sz w:val="14"/>
        </w:rPr>
        <w:t xml:space="preserve">6 </w:t>
      </w:r>
      <w:r>
        <w:t>Различать, распознавать верные и неверные утверждения.</w:t>
      </w:r>
    </w:p>
    <w:p w:rsidR="00AA013E" w:rsidRDefault="00D13C32">
      <w:pPr>
        <w:ind w:left="227" w:hanging="142"/>
      </w:pPr>
      <w:r>
        <w:rPr>
          <w:rFonts w:ascii="Calibri" w:eastAsia="Calibri" w:hAnsi="Calibri" w:cs="Calibri"/>
          <w:sz w:val="14"/>
        </w:rPr>
        <w:t xml:space="preserve">6 </w:t>
      </w:r>
      <w:r>
        <w:t xml:space="preserve">Выражать отношения, зависимости, правила, закономерности с помощью формул. </w:t>
      </w:r>
    </w:p>
    <w:p w:rsidR="00AA013E" w:rsidRDefault="00D13C32">
      <w:pPr>
        <w:ind w:left="227" w:hanging="142"/>
      </w:pPr>
      <w:r>
        <w:rPr>
          <w:rFonts w:ascii="Calibri" w:eastAsia="Calibri" w:hAnsi="Calibri" w:cs="Calibri"/>
          <w:sz w:val="14"/>
        </w:rPr>
        <w:t xml:space="preserve">6 </w:t>
      </w:r>
      <w:r>
        <w:t>Моделировать отношения между объектами, использовать символьные и графические модели.</w:t>
      </w:r>
    </w:p>
    <w:p w:rsidR="00AA013E" w:rsidRDefault="00D13C32">
      <w:pPr>
        <w:ind w:left="227" w:hanging="142"/>
      </w:pPr>
      <w:r>
        <w:rPr>
          <w:rFonts w:ascii="Calibri" w:eastAsia="Calibri" w:hAnsi="Calibri" w:cs="Calibri"/>
          <w:sz w:val="14"/>
        </w:rPr>
        <w:t xml:space="preserve">6 </w:t>
      </w:r>
      <w:r>
        <w:t xml:space="preserve">Воспроизводить и строить логические цепочки утверждений, прямые и от противного. </w:t>
      </w:r>
    </w:p>
    <w:p w:rsidR="00AA013E" w:rsidRDefault="00D13C32">
      <w:pPr>
        <w:ind w:left="85" w:firstLine="0"/>
      </w:pPr>
      <w:r>
        <w:rPr>
          <w:rFonts w:ascii="Calibri" w:eastAsia="Calibri" w:hAnsi="Calibri" w:cs="Calibri"/>
          <w:sz w:val="14"/>
        </w:rPr>
        <w:t xml:space="preserve">6 </w:t>
      </w:r>
      <w:r>
        <w:t>Устанавливать противоречия в рассуждениях.</w:t>
      </w:r>
    </w:p>
    <w:p w:rsidR="00AA013E" w:rsidRDefault="00D13C32">
      <w:pPr>
        <w:ind w:left="227" w:hanging="142"/>
      </w:pPr>
      <w:r>
        <w:rPr>
          <w:rFonts w:ascii="Calibri" w:eastAsia="Calibri" w:hAnsi="Calibri" w:cs="Calibri"/>
          <w:sz w:val="14"/>
        </w:rPr>
        <w:t xml:space="preserve">6 </w:t>
      </w:r>
      <w:r>
        <w:t>Создавать, применять и преобразовывать знаки и символы, модели и схемы для решения учебных и познавательных задач.</w:t>
      </w:r>
    </w:p>
    <w:p w:rsidR="00AA013E" w:rsidRDefault="00D13C32">
      <w:pPr>
        <w:ind w:left="227" w:hanging="142"/>
      </w:pPr>
      <w:r>
        <w:rPr>
          <w:rFonts w:ascii="Calibri" w:eastAsia="Calibri" w:hAnsi="Calibri" w:cs="Calibri"/>
          <w:sz w:val="14"/>
        </w:rPr>
        <w:t xml:space="preserve">6 </w:t>
      </w: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AA013E" w:rsidRDefault="00D13C32">
      <w:pPr>
        <w:spacing w:after="4" w:line="255" w:lineRule="auto"/>
        <w:ind w:left="222" w:hanging="10"/>
      </w:pPr>
      <w:r>
        <w:rPr>
          <w:b/>
          <w:i/>
        </w:rPr>
        <w:t>Формирование базовых исследовательских действий</w:t>
      </w:r>
    </w:p>
    <w:p w:rsidR="00AA013E" w:rsidRDefault="00D13C32">
      <w:pPr>
        <w:ind w:left="227" w:hanging="142"/>
      </w:pPr>
      <w:r>
        <w:rPr>
          <w:rFonts w:ascii="Calibri" w:eastAsia="Calibri" w:hAnsi="Calibri" w:cs="Calibri"/>
          <w:sz w:val="14"/>
        </w:rPr>
        <w:lastRenderedPageBreak/>
        <w:t xml:space="preserve">6 </w:t>
      </w:r>
      <w: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AA013E" w:rsidRDefault="00D13C32">
      <w:pPr>
        <w:ind w:left="227" w:hanging="142"/>
      </w:pPr>
      <w:r>
        <w:rPr>
          <w:rFonts w:ascii="Calibri" w:eastAsia="Calibri" w:hAnsi="Calibri" w:cs="Calibri"/>
          <w:sz w:val="14"/>
        </w:rPr>
        <w:t xml:space="preserve">6 </w:t>
      </w:r>
      <w:r>
        <w:t>Доказывать, обосновывать, аргументировать свои суждения, выводы, закономерности и результаты.</w:t>
      </w:r>
    </w:p>
    <w:p w:rsidR="00AA013E" w:rsidRDefault="00D13C32">
      <w:pPr>
        <w:ind w:left="227" w:hanging="142"/>
      </w:pPr>
      <w:r>
        <w:rPr>
          <w:rFonts w:ascii="Calibri" w:eastAsia="Calibri" w:hAnsi="Calibri" w:cs="Calibri"/>
          <w:sz w:val="14"/>
        </w:rPr>
        <w:t xml:space="preserve">6 </w:t>
      </w:r>
      <w:r>
        <w:t xml:space="preserve">Дописывать выводы, результаты опытов, экспериментов, исследований, используя математический язык и символику. </w:t>
      </w:r>
    </w:p>
    <w:p w:rsidR="00AA013E" w:rsidRDefault="00D13C32">
      <w:pPr>
        <w:ind w:left="227" w:hanging="142"/>
      </w:pPr>
      <w:r>
        <w:rPr>
          <w:rFonts w:ascii="Calibri" w:eastAsia="Calibri" w:hAnsi="Calibri" w:cs="Calibri"/>
          <w:sz w:val="14"/>
        </w:rPr>
        <w:t xml:space="preserve">6 </w:t>
      </w:r>
      <w:r>
        <w:t>Оценивать надежность информации по критериям, предложенным учителем или сформулированным самостоятельно.</w:t>
      </w:r>
    </w:p>
    <w:p w:rsidR="00AA013E" w:rsidRDefault="00D13C32">
      <w:pPr>
        <w:spacing w:after="4" w:line="255" w:lineRule="auto"/>
        <w:ind w:left="222" w:hanging="10"/>
      </w:pPr>
      <w:r>
        <w:rPr>
          <w:b/>
          <w:i/>
        </w:rPr>
        <w:t>Работа с информацией</w:t>
      </w:r>
    </w:p>
    <w:p w:rsidR="00AA013E" w:rsidRDefault="00D13C32">
      <w:pPr>
        <w:ind w:left="227" w:hanging="142"/>
      </w:pPr>
      <w:r>
        <w:rPr>
          <w:rFonts w:ascii="Calibri" w:eastAsia="Calibri" w:hAnsi="Calibri" w:cs="Calibri"/>
          <w:sz w:val="14"/>
        </w:rPr>
        <w:t xml:space="preserve">6 </w:t>
      </w:r>
      <w:r>
        <w:t xml:space="preserve">Использовать таблицы и схемы для структурированного представления информации, графические способы представления данных. </w:t>
      </w:r>
    </w:p>
    <w:p w:rsidR="00AA013E" w:rsidRDefault="00D13C32">
      <w:pPr>
        <w:ind w:left="227" w:hanging="142"/>
      </w:pPr>
      <w:r>
        <w:rPr>
          <w:rFonts w:ascii="Calibri" w:eastAsia="Calibri" w:hAnsi="Calibri" w:cs="Calibri"/>
          <w:sz w:val="14"/>
        </w:rPr>
        <w:t xml:space="preserve">6 </w:t>
      </w:r>
      <w:r>
        <w:t>Переводить вербальную информацию в графическую форму и наоборот.</w:t>
      </w:r>
    </w:p>
    <w:p w:rsidR="00AA013E" w:rsidRDefault="00D13C32">
      <w:pPr>
        <w:ind w:left="227" w:hanging="142"/>
      </w:pPr>
      <w:r>
        <w:rPr>
          <w:rFonts w:ascii="Calibri" w:eastAsia="Calibri" w:hAnsi="Calibri" w:cs="Calibri"/>
          <w:sz w:val="14"/>
        </w:rPr>
        <w:t xml:space="preserve">6 </w:t>
      </w:r>
      <w:r>
        <w:t>Выявлять недостаточность и избыточность информации, данных, необходимых для решения учебной или практической задачи.</w:t>
      </w:r>
    </w:p>
    <w:p w:rsidR="00AA013E" w:rsidRDefault="00D13C32">
      <w:pPr>
        <w:ind w:left="227" w:hanging="142"/>
      </w:pPr>
      <w:r>
        <w:rPr>
          <w:rFonts w:ascii="Calibri" w:eastAsia="Calibri" w:hAnsi="Calibri" w:cs="Calibri"/>
          <w:sz w:val="14"/>
        </w:rPr>
        <w:t xml:space="preserve">6 </w:t>
      </w:r>
      <w:r>
        <w:t xml:space="preserve">Распознавать неверную информацию, данные, утверждения; устанавливать противоречия в фактах, данных. </w:t>
      </w:r>
    </w:p>
    <w:p w:rsidR="00AA013E" w:rsidRDefault="00D13C32">
      <w:pPr>
        <w:ind w:left="227" w:hanging="142"/>
      </w:pPr>
      <w:r>
        <w:rPr>
          <w:rFonts w:ascii="Calibri" w:eastAsia="Calibri" w:hAnsi="Calibri" w:cs="Calibri"/>
          <w:sz w:val="14"/>
        </w:rPr>
        <w:t xml:space="preserve">6 </w:t>
      </w:r>
      <w:r>
        <w:t>Находить ошибки в неверных утверждениях и исправлять их.</w:t>
      </w:r>
    </w:p>
    <w:p w:rsidR="00AA013E" w:rsidRDefault="00D13C32">
      <w:pPr>
        <w:ind w:left="227" w:hanging="142"/>
      </w:pPr>
      <w:r>
        <w:rPr>
          <w:rFonts w:ascii="Calibri" w:eastAsia="Calibri" w:hAnsi="Calibri" w:cs="Calibri"/>
          <w:sz w:val="14"/>
        </w:rPr>
        <w:t xml:space="preserve">6 </w:t>
      </w:r>
      <w:r>
        <w:t>Оценивать надежность информации по критериям, предложенным учителем или сформулированным самостоятельно.</w:t>
      </w:r>
    </w:p>
    <w:p w:rsidR="00AA013E" w:rsidRDefault="00D13C32">
      <w:pPr>
        <w:spacing w:after="4" w:line="255" w:lineRule="auto"/>
        <w:ind w:left="0" w:firstLine="227"/>
      </w:pPr>
      <w:r>
        <w:rPr>
          <w:b/>
          <w:i/>
        </w:rPr>
        <w:t>Формирование универсальных учебных коммуникативных действий</w:t>
      </w:r>
    </w:p>
    <w:p w:rsidR="00AA013E" w:rsidRDefault="00D13C32">
      <w:pPr>
        <w:ind w:left="227" w:hanging="142"/>
      </w:pPr>
      <w:r>
        <w:rPr>
          <w:rFonts w:ascii="Calibri" w:eastAsia="Calibri" w:hAnsi="Calibri" w:cs="Calibri"/>
          <w:sz w:val="14"/>
        </w:rPr>
        <w:t xml:space="preserve">6 </w:t>
      </w:r>
      <w: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AA013E" w:rsidRDefault="00D13C32">
      <w:pPr>
        <w:ind w:left="227" w:hanging="142"/>
      </w:pPr>
      <w:r>
        <w:rPr>
          <w:rFonts w:ascii="Calibri" w:eastAsia="Calibri" w:hAnsi="Calibri" w:cs="Calibri"/>
          <w:sz w:val="14"/>
        </w:rPr>
        <w:t xml:space="preserve">6 </w:t>
      </w:r>
      <w: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AA013E" w:rsidRDefault="00D13C32">
      <w:pPr>
        <w:ind w:left="227" w:hanging="142"/>
      </w:pPr>
      <w:r>
        <w:rPr>
          <w:rFonts w:ascii="Calibri" w:eastAsia="Calibri" w:hAnsi="Calibri" w:cs="Calibri"/>
          <w:sz w:val="14"/>
        </w:rPr>
        <w:t xml:space="preserve">6 </w:t>
      </w:r>
      <w: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AA013E" w:rsidRDefault="00D13C32">
      <w:pPr>
        <w:ind w:left="227" w:hanging="142"/>
      </w:pPr>
      <w:r>
        <w:rPr>
          <w:rFonts w:ascii="Calibri" w:eastAsia="Calibri" w:hAnsi="Calibri" w:cs="Calibri"/>
          <w:sz w:val="14"/>
        </w:rPr>
        <w:t xml:space="preserve">6 </w:t>
      </w:r>
      <w:r>
        <w:t xml:space="preserve">Принимать цель совместной информационной деятельности по сбору, обработке, передаче, формализации информации. </w:t>
      </w:r>
    </w:p>
    <w:p w:rsidR="00AA013E" w:rsidRDefault="00D13C32">
      <w:pPr>
        <w:ind w:left="227" w:firstLine="0"/>
      </w:pPr>
      <w:r>
        <w:t>Коллективно строить действия по ее достижению: распределять роли, договариваться, обсуждать процесс и результат совместной работы.</w:t>
      </w:r>
    </w:p>
    <w:p w:rsidR="00AA013E" w:rsidRDefault="00D13C32">
      <w:pPr>
        <w:ind w:left="227" w:hanging="142"/>
      </w:pPr>
      <w:r>
        <w:rPr>
          <w:rFonts w:ascii="Calibri" w:eastAsia="Calibri" w:hAnsi="Calibri" w:cs="Calibri"/>
          <w:sz w:val="14"/>
        </w:rPr>
        <w:t xml:space="preserve">6 </w:t>
      </w:r>
      <w: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AA013E" w:rsidRDefault="00D13C32">
      <w:pPr>
        <w:ind w:left="227" w:hanging="142"/>
      </w:pPr>
      <w:r>
        <w:rPr>
          <w:rFonts w:ascii="Calibri" w:eastAsia="Calibri" w:hAnsi="Calibri" w:cs="Calibri"/>
          <w:sz w:val="14"/>
        </w:rPr>
        <w:lastRenderedPageBreak/>
        <w:t xml:space="preserve">6 </w:t>
      </w:r>
      <w: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AA013E" w:rsidRDefault="00D13C32">
      <w:pPr>
        <w:spacing w:after="4" w:line="255" w:lineRule="auto"/>
        <w:ind w:left="0" w:firstLine="227"/>
      </w:pPr>
      <w:r>
        <w:rPr>
          <w:b/>
          <w:i/>
        </w:rPr>
        <w:t>Формирование универсальных учебных регулятивных действий</w:t>
      </w:r>
    </w:p>
    <w:p w:rsidR="00AA013E" w:rsidRDefault="00D13C32">
      <w:pPr>
        <w:ind w:left="85" w:firstLine="0"/>
      </w:pPr>
      <w:r>
        <w:rPr>
          <w:rFonts w:ascii="Calibri" w:eastAsia="Calibri" w:hAnsi="Calibri" w:cs="Calibri"/>
          <w:sz w:val="14"/>
        </w:rPr>
        <w:t xml:space="preserve">6 </w:t>
      </w:r>
      <w:r>
        <w:t xml:space="preserve">Удерживать цель деятельности. </w:t>
      </w:r>
    </w:p>
    <w:p w:rsidR="00AA013E" w:rsidRDefault="00D13C32">
      <w:pPr>
        <w:ind w:left="227" w:hanging="142"/>
      </w:pPr>
      <w:r>
        <w:rPr>
          <w:rFonts w:ascii="Calibri" w:eastAsia="Calibri" w:hAnsi="Calibri" w:cs="Calibri"/>
          <w:sz w:val="14"/>
        </w:rPr>
        <w:t xml:space="preserve">6 </w:t>
      </w:r>
      <w:r>
        <w:t>Планировать выполнение учебной задачи, выбирать и аргументировать способ деятельности.</w:t>
      </w:r>
    </w:p>
    <w:p w:rsidR="00AA013E" w:rsidRDefault="00D13C32">
      <w:pPr>
        <w:ind w:left="227" w:hanging="142"/>
      </w:pPr>
      <w:r>
        <w:rPr>
          <w:rFonts w:ascii="Calibri" w:eastAsia="Calibri" w:hAnsi="Calibri" w:cs="Calibri"/>
          <w:sz w:val="14"/>
        </w:rPr>
        <w:t xml:space="preserve">6 </w:t>
      </w:r>
      <w:r>
        <w:t>Корректировать деятельность с учетом возникших трудностей, ошибок, новых данных или информации.</w:t>
      </w:r>
    </w:p>
    <w:p w:rsidR="00AA013E" w:rsidRDefault="00D13C32">
      <w:pPr>
        <w:spacing w:after="178"/>
        <w:ind w:left="227" w:hanging="142"/>
      </w:pPr>
      <w:r>
        <w:rPr>
          <w:rFonts w:ascii="Calibri" w:eastAsia="Calibri" w:hAnsi="Calibri" w:cs="Calibri"/>
          <w:sz w:val="14"/>
        </w:rPr>
        <w:t xml:space="preserve">6 </w:t>
      </w:r>
      <w:r>
        <w:t>Анализировать и оценивать собственную работу: меру собственной самостоятельности, затруднения, дефициты, ошибки и пр.</w:t>
      </w:r>
    </w:p>
    <w:p w:rsidR="00AA013E" w:rsidRDefault="00D13C32">
      <w:pPr>
        <w:pStyle w:val="2"/>
        <w:spacing w:after="63"/>
        <w:ind w:left="-3"/>
      </w:pPr>
      <w:r>
        <w:t>ЕСТЕСТВЕННОНАУЧНЫЕ ПРЕДМЕТЫ</w:t>
      </w:r>
    </w:p>
    <w:p w:rsidR="00AA013E" w:rsidRDefault="00D13C32">
      <w:pPr>
        <w:pStyle w:val="3"/>
        <w:ind w:left="-3"/>
      </w:pPr>
      <w:r>
        <w:t>Формирование универсальных учебных познавательных действий</w:t>
      </w:r>
    </w:p>
    <w:p w:rsidR="00AA013E" w:rsidRDefault="00D13C32">
      <w:pPr>
        <w:spacing w:after="4" w:line="255" w:lineRule="auto"/>
        <w:ind w:left="222" w:hanging="10"/>
      </w:pPr>
      <w:r>
        <w:rPr>
          <w:b/>
          <w:i/>
        </w:rPr>
        <w:t>Формирование базовых логических действий</w:t>
      </w:r>
    </w:p>
    <w:p w:rsidR="00AA013E" w:rsidRDefault="00D13C32">
      <w:pPr>
        <w:ind w:left="227" w:hanging="142"/>
      </w:pPr>
      <w:r>
        <w:rPr>
          <w:rFonts w:ascii="Calibri" w:eastAsia="Calibri" w:hAnsi="Calibri" w:cs="Calibri"/>
          <w:sz w:val="14"/>
        </w:rPr>
        <w:t xml:space="preserve">6 </w:t>
      </w:r>
      <w:r>
        <w:t xml:space="preserve">Выдвигать гипотезы, объясняющие простые явления, например: </w:t>
      </w:r>
    </w:p>
    <w:p w:rsidR="00AA013E" w:rsidRDefault="00D13C32">
      <w:pPr>
        <w:ind w:left="217" w:hanging="227"/>
      </w:pPr>
      <w:r>
        <w:t>—почему останавливается движущееся по горизонтальной по- верхности тело;</w:t>
      </w:r>
    </w:p>
    <w:p w:rsidR="00AA013E" w:rsidRDefault="00D13C32">
      <w:pPr>
        <w:ind w:left="217" w:hanging="227"/>
      </w:pPr>
      <w:r>
        <w:t xml:space="preserve">—почему в жаркую погоду в светлой одежде прохладнее, чем  в темной. </w:t>
      </w:r>
    </w:p>
    <w:p w:rsidR="00AA013E" w:rsidRDefault="00D13C32">
      <w:pPr>
        <w:ind w:left="227" w:hanging="142"/>
      </w:pPr>
      <w:r>
        <w:rPr>
          <w:rFonts w:ascii="Calibri" w:eastAsia="Calibri" w:hAnsi="Calibri" w:cs="Calibri"/>
          <w:sz w:val="14"/>
        </w:rPr>
        <w:t xml:space="preserve">6 </w:t>
      </w:r>
      <w: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AA013E" w:rsidRDefault="00D13C32">
      <w:pPr>
        <w:ind w:left="227" w:hanging="142"/>
      </w:pPr>
      <w:r>
        <w:rPr>
          <w:rFonts w:ascii="Calibri" w:eastAsia="Calibri" w:hAnsi="Calibri" w:cs="Calibri"/>
          <w:sz w:val="14"/>
        </w:rPr>
        <w:t xml:space="preserve">6 </w:t>
      </w:r>
      <w:r>
        <w:t>Прогнозировать свойства веществ на основе общих химических свойств изученных классов/групп веществ, к которым они относятся.</w:t>
      </w:r>
    </w:p>
    <w:p w:rsidR="00AA013E" w:rsidRDefault="00D13C32">
      <w:pPr>
        <w:ind w:left="227" w:hanging="142"/>
      </w:pPr>
      <w:r>
        <w:rPr>
          <w:rFonts w:ascii="Calibri" w:eastAsia="Calibri" w:hAnsi="Calibri" w:cs="Calibri"/>
          <w:sz w:val="14"/>
        </w:rPr>
        <w:t xml:space="preserve">6 </w:t>
      </w:r>
      <w:r>
        <w:t xml:space="preserve">Объяснять общности происхождения и эволюции систематических групп растений на примере сопоставления биологических растительных объектов. </w:t>
      </w:r>
    </w:p>
    <w:p w:rsidR="00AA013E" w:rsidRDefault="00D13C32">
      <w:pPr>
        <w:spacing w:after="4" w:line="255" w:lineRule="auto"/>
        <w:ind w:left="222" w:hanging="10"/>
      </w:pPr>
      <w:r>
        <w:rPr>
          <w:b/>
          <w:i/>
        </w:rPr>
        <w:t>Формирование базовых исследовательских действий</w:t>
      </w:r>
    </w:p>
    <w:p w:rsidR="00AA013E" w:rsidRDefault="00D13C32">
      <w:pPr>
        <w:ind w:left="227" w:hanging="142"/>
      </w:pPr>
      <w:r>
        <w:rPr>
          <w:rFonts w:ascii="Calibri" w:eastAsia="Calibri" w:hAnsi="Calibri" w:cs="Calibri"/>
          <w:sz w:val="14"/>
        </w:rPr>
        <w:t xml:space="preserve">6 </w:t>
      </w:r>
      <w:r>
        <w:t>Исследование явления теплообмена при смешивании холодной и горячей воды.</w:t>
      </w:r>
    </w:p>
    <w:p w:rsidR="00AA013E" w:rsidRDefault="00AA013E">
      <w:pPr>
        <w:sectPr w:rsidR="00AA013E">
          <w:headerReference w:type="even" r:id="rId224"/>
          <w:headerReference w:type="default" r:id="rId225"/>
          <w:footerReference w:type="even" r:id="rId226"/>
          <w:footerReference w:type="default" r:id="rId227"/>
          <w:headerReference w:type="first" r:id="rId228"/>
          <w:footerReference w:type="first" r:id="rId229"/>
          <w:pgSz w:w="7824" w:h="12019"/>
          <w:pgMar w:top="750" w:right="735" w:bottom="1116" w:left="737" w:header="720" w:footer="713" w:gutter="0"/>
          <w:cols w:space="720"/>
        </w:sectPr>
      </w:pPr>
    </w:p>
    <w:p w:rsidR="00AA013E" w:rsidRDefault="00D13C32">
      <w:pPr>
        <w:ind w:left="227" w:firstLine="0"/>
      </w:pPr>
      <w:r>
        <w:lastRenderedPageBreak/>
        <w:t>Исследование процесса испарения различных жидкостей.</w:t>
      </w:r>
    </w:p>
    <w:p w:rsidR="00AA013E" w:rsidRDefault="00D13C32">
      <w:pPr>
        <w:ind w:left="227" w:hanging="142"/>
      </w:pPr>
      <w:r>
        <w:rPr>
          <w:rFonts w:ascii="Calibri" w:eastAsia="Calibri" w:hAnsi="Calibri" w:cs="Calibri"/>
          <w:sz w:val="14"/>
        </w:rPr>
        <w:t xml:space="preserve">6 </w:t>
      </w:r>
      <w: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AA013E" w:rsidRDefault="00D13C32">
      <w:pPr>
        <w:spacing w:after="4" w:line="255" w:lineRule="auto"/>
        <w:ind w:left="222" w:hanging="10"/>
      </w:pPr>
      <w:r>
        <w:rPr>
          <w:b/>
          <w:i/>
        </w:rPr>
        <w:t>Работа с информацией</w:t>
      </w:r>
    </w:p>
    <w:p w:rsidR="00AA013E" w:rsidRDefault="00D13C32">
      <w:pPr>
        <w:ind w:left="227" w:hanging="142"/>
      </w:pPr>
      <w:r>
        <w:rPr>
          <w:rFonts w:ascii="Calibri" w:eastAsia="Calibri" w:hAnsi="Calibri" w:cs="Calibri"/>
          <w:sz w:val="14"/>
        </w:rPr>
        <w:t xml:space="preserve">6 </w:t>
      </w:r>
      <w:r>
        <w:t xml:space="preserve">Анализировать оригинальный текст, посвященный использованию звука (или ультразвука) в технике (эхолокация, ультразвук в медицине и др.). </w:t>
      </w:r>
    </w:p>
    <w:p w:rsidR="00AA013E" w:rsidRDefault="00D13C32">
      <w:pPr>
        <w:ind w:left="85" w:firstLine="0"/>
      </w:pPr>
      <w:r>
        <w:rPr>
          <w:rFonts w:ascii="Calibri" w:eastAsia="Calibri" w:hAnsi="Calibri" w:cs="Calibri"/>
          <w:sz w:val="14"/>
        </w:rPr>
        <w:t xml:space="preserve">6 </w:t>
      </w:r>
      <w:r>
        <w:t>Выполнять задания по тексту (смысловое чтение).</w:t>
      </w:r>
    </w:p>
    <w:p w:rsidR="00AA013E" w:rsidRDefault="00D13C32">
      <w:pPr>
        <w:ind w:left="227" w:hanging="142"/>
      </w:pPr>
      <w:r>
        <w:rPr>
          <w:rFonts w:ascii="Calibri" w:eastAsia="Calibri" w:hAnsi="Calibri" w:cs="Calibri"/>
          <w:sz w:val="14"/>
        </w:rPr>
        <w:t xml:space="preserve">6 </w:t>
      </w:r>
      <w: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AA013E" w:rsidRDefault="00D13C32">
      <w:pPr>
        <w:ind w:left="227" w:hanging="142"/>
      </w:pPr>
      <w:r>
        <w:rPr>
          <w:rFonts w:ascii="Calibri" w:eastAsia="Calibri" w:hAnsi="Calibri" w:cs="Calibri"/>
          <w:sz w:val="14"/>
        </w:rPr>
        <w:t xml:space="preserve">6 </w:t>
      </w:r>
      <w:r>
        <w:t xml:space="preserve">Анализировать современные источники о вакцинах и вакцинировании. Обсуждать роли вакцин и лечебных сывороток для сохранения здоровья человека. </w:t>
      </w:r>
    </w:p>
    <w:p w:rsidR="00AA013E" w:rsidRDefault="00D13C32">
      <w:pPr>
        <w:spacing w:after="4" w:line="255" w:lineRule="auto"/>
        <w:ind w:left="0" w:firstLine="227"/>
      </w:pPr>
      <w:r>
        <w:rPr>
          <w:b/>
          <w:i/>
        </w:rPr>
        <w:t>Формирование универсальных учебных коммуникативных действий</w:t>
      </w:r>
    </w:p>
    <w:p w:rsidR="00AA013E" w:rsidRDefault="00D13C32">
      <w:pPr>
        <w:ind w:left="85" w:firstLine="0"/>
      </w:pPr>
      <w:r>
        <w:rPr>
          <w:rFonts w:ascii="Calibri" w:eastAsia="Calibri" w:hAnsi="Calibri" w:cs="Calibri"/>
          <w:sz w:val="14"/>
        </w:rPr>
        <w:t xml:space="preserve">6 </w:t>
      </w:r>
      <w:r>
        <w:t xml:space="preserve">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 </w:t>
      </w:r>
      <w:r>
        <w:rPr>
          <w:rFonts w:ascii="Calibri" w:eastAsia="Calibri" w:hAnsi="Calibri" w:cs="Calibri"/>
          <w:sz w:val="14"/>
        </w:rPr>
        <w:t xml:space="preserve">6 </w:t>
      </w:r>
      <w:r>
        <w:t>Выражать свою точку зрения на решение естественно-научной задачи в устных и письменных текстах.</w:t>
      </w:r>
    </w:p>
    <w:p w:rsidR="00AA013E" w:rsidRDefault="00D13C32">
      <w:pPr>
        <w:ind w:left="227" w:hanging="142"/>
      </w:pPr>
      <w:r>
        <w:rPr>
          <w:rFonts w:ascii="Calibri" w:eastAsia="Calibri" w:hAnsi="Calibri" w:cs="Calibri"/>
          <w:sz w:val="14"/>
        </w:rPr>
        <w:t xml:space="preserve">6 </w:t>
      </w:r>
      <w: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AA013E" w:rsidRDefault="00D13C32">
      <w:pPr>
        <w:ind w:left="227" w:hanging="142"/>
      </w:pPr>
      <w:r>
        <w:rPr>
          <w:rFonts w:ascii="Calibri" w:eastAsia="Calibri" w:hAnsi="Calibri" w:cs="Calibri"/>
          <w:sz w:val="14"/>
        </w:rPr>
        <w:t xml:space="preserve">6 </w:t>
      </w:r>
      <w: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AA013E" w:rsidRDefault="00D13C32">
      <w:pPr>
        <w:ind w:left="227" w:hanging="142"/>
      </w:pPr>
      <w:r>
        <w:rPr>
          <w:rFonts w:ascii="Calibri" w:eastAsia="Calibri" w:hAnsi="Calibri" w:cs="Calibri"/>
          <w:sz w:val="14"/>
        </w:rPr>
        <w:t xml:space="preserve">6 </w:t>
      </w:r>
      <w:r>
        <w:t>Координировать свои действия с другими членами команды при решении задачи, выполнении естественно-научного исследования или проекта.</w:t>
      </w:r>
    </w:p>
    <w:p w:rsidR="00AA013E" w:rsidRDefault="00D13C32">
      <w:pPr>
        <w:ind w:left="227" w:hanging="142"/>
      </w:pPr>
      <w:r>
        <w:rPr>
          <w:rFonts w:ascii="Calibri" w:eastAsia="Calibri" w:hAnsi="Calibri" w:cs="Calibri"/>
          <w:sz w:val="14"/>
        </w:rPr>
        <w:t xml:space="preserve">6 </w:t>
      </w:r>
      <w:r>
        <w:t>Оценивать свой вклад в решение естественно-научной проблемы по критериям, самостоятельно сформулированным участниками команды.</w:t>
      </w:r>
    </w:p>
    <w:p w:rsidR="00AA013E" w:rsidRDefault="00D13C32">
      <w:pPr>
        <w:spacing w:after="4" w:line="255" w:lineRule="auto"/>
        <w:ind w:left="0" w:firstLine="227"/>
      </w:pPr>
      <w:r>
        <w:rPr>
          <w:b/>
          <w:i/>
        </w:rPr>
        <w:t>Формирование универсальных учебных регулятивных действий</w:t>
      </w:r>
    </w:p>
    <w:p w:rsidR="00AA013E" w:rsidRDefault="00D13C32">
      <w:pPr>
        <w:ind w:left="227" w:hanging="142"/>
      </w:pPr>
      <w:r>
        <w:rPr>
          <w:rFonts w:ascii="Calibri" w:eastAsia="Calibri" w:hAnsi="Calibri" w:cs="Calibri"/>
          <w:sz w:val="14"/>
        </w:rPr>
        <w:t xml:space="preserve">6 </w:t>
      </w:r>
      <w:r>
        <w:t>Выявление проблем в жизненных и учебных ситуациях, требующих для решения проявлений естественно-научной грамотности.</w:t>
      </w:r>
    </w:p>
    <w:p w:rsidR="00AA013E" w:rsidRDefault="00D13C32">
      <w:pPr>
        <w:ind w:left="227" w:firstLine="0"/>
      </w:pPr>
      <w: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AA013E" w:rsidRDefault="00D13C32">
      <w:pPr>
        <w:ind w:left="227" w:hanging="142"/>
      </w:pPr>
      <w:r>
        <w:rPr>
          <w:rFonts w:ascii="Calibri" w:eastAsia="Calibri" w:hAnsi="Calibri" w:cs="Calibri"/>
          <w:sz w:val="14"/>
        </w:rPr>
        <w:lastRenderedPageBreak/>
        <w:t xml:space="preserve">6 </w:t>
      </w:r>
      <w: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AA013E" w:rsidRDefault="00D13C32">
      <w:pPr>
        <w:ind w:left="227" w:hanging="142"/>
      </w:pPr>
      <w:r>
        <w:rPr>
          <w:rFonts w:ascii="Calibri" w:eastAsia="Calibri" w:hAnsi="Calibri" w:cs="Calibri"/>
          <w:sz w:val="14"/>
        </w:rPr>
        <w:t xml:space="preserve">6 </w:t>
      </w:r>
      <w: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AA013E" w:rsidRDefault="00D13C32">
      <w:pPr>
        <w:ind w:left="227" w:hanging="142"/>
      </w:pPr>
      <w:r>
        <w:rPr>
          <w:rFonts w:ascii="Calibri" w:eastAsia="Calibri" w:hAnsi="Calibri" w:cs="Calibri"/>
          <w:sz w:val="14"/>
        </w:rPr>
        <w:t xml:space="preserve">6 </w:t>
      </w:r>
      <w:r>
        <w:t xml:space="preserve">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 </w:t>
      </w:r>
    </w:p>
    <w:p w:rsidR="00AA013E" w:rsidRDefault="00D13C32">
      <w:pPr>
        <w:ind w:left="227" w:hanging="142"/>
      </w:pPr>
      <w:r>
        <w:rPr>
          <w:rFonts w:ascii="Calibri" w:eastAsia="Calibri" w:hAnsi="Calibri" w:cs="Calibri"/>
          <w:sz w:val="14"/>
        </w:rPr>
        <w:t xml:space="preserve">6 </w:t>
      </w:r>
      <w:r>
        <w:t>Оценка соответствия результата решения естественно-научной проблемы поставленным целям и условиям.</w:t>
      </w:r>
    </w:p>
    <w:p w:rsidR="00AA013E" w:rsidRDefault="00D13C32">
      <w:pPr>
        <w:spacing w:after="178"/>
        <w:ind w:left="227" w:hanging="142"/>
      </w:pPr>
      <w:r>
        <w:rPr>
          <w:rFonts w:ascii="Calibri" w:eastAsia="Calibri" w:hAnsi="Calibri" w:cs="Calibri"/>
          <w:sz w:val="14"/>
        </w:rPr>
        <w:t xml:space="preserve">6 </w:t>
      </w:r>
      <w: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AA013E" w:rsidRDefault="00D13C32">
      <w:pPr>
        <w:pStyle w:val="2"/>
        <w:spacing w:after="63"/>
        <w:ind w:left="-3"/>
      </w:pPr>
      <w:r>
        <w:t xml:space="preserve">ОБЩЕСТВЕННОНАУЧНЫЕ ПРЕДМЕТЫ </w:t>
      </w:r>
    </w:p>
    <w:p w:rsidR="00AA013E" w:rsidRDefault="00D13C32">
      <w:pPr>
        <w:pStyle w:val="3"/>
        <w:ind w:left="-3"/>
      </w:pPr>
      <w:r>
        <w:t>Формирование универсальных учебных познавательных действий</w:t>
      </w:r>
    </w:p>
    <w:p w:rsidR="00AA013E" w:rsidRDefault="00D13C32">
      <w:pPr>
        <w:spacing w:after="4" w:line="255" w:lineRule="auto"/>
        <w:ind w:left="222" w:hanging="10"/>
      </w:pPr>
      <w:r>
        <w:rPr>
          <w:b/>
          <w:i/>
        </w:rPr>
        <w:t>Формирование базовых логических действий</w:t>
      </w:r>
    </w:p>
    <w:p w:rsidR="00AA013E" w:rsidRDefault="00D13C32">
      <w:pPr>
        <w:ind w:left="227" w:hanging="142"/>
      </w:pPr>
      <w:r>
        <w:rPr>
          <w:rFonts w:ascii="Calibri" w:eastAsia="Calibri" w:hAnsi="Calibri" w:cs="Calibri"/>
          <w:sz w:val="14"/>
        </w:rPr>
        <w:t xml:space="preserve">6 </w:t>
      </w:r>
      <w:r>
        <w:t xml:space="preserve">Систематизировать, классифицировать и обобщать исторические факты. </w:t>
      </w:r>
    </w:p>
    <w:p w:rsidR="00AA013E" w:rsidRDefault="00D13C32">
      <w:pPr>
        <w:ind w:left="85" w:firstLine="0"/>
      </w:pPr>
      <w:r>
        <w:rPr>
          <w:rFonts w:ascii="Calibri" w:eastAsia="Calibri" w:hAnsi="Calibri" w:cs="Calibri"/>
          <w:sz w:val="14"/>
        </w:rPr>
        <w:t xml:space="preserve">6 </w:t>
      </w:r>
      <w:r>
        <w:t xml:space="preserve">Составлять синхронистические и систематические таблицы. </w:t>
      </w:r>
    </w:p>
    <w:p w:rsidR="00AA013E" w:rsidRDefault="00D13C32">
      <w:pPr>
        <w:ind w:left="227" w:hanging="142"/>
      </w:pPr>
      <w:r>
        <w:rPr>
          <w:rFonts w:ascii="Calibri" w:eastAsia="Calibri" w:hAnsi="Calibri" w:cs="Calibri"/>
          <w:sz w:val="14"/>
        </w:rPr>
        <w:t xml:space="preserve">6 </w:t>
      </w:r>
      <w:r>
        <w:t>Выявлять и характеризовать существенные признаки исторических явлений, процессов.</w:t>
      </w:r>
    </w:p>
    <w:p w:rsidR="00AA013E" w:rsidRDefault="00D13C32">
      <w:pPr>
        <w:ind w:left="227" w:hanging="142"/>
      </w:pPr>
      <w:r>
        <w:rPr>
          <w:rFonts w:ascii="Calibri" w:eastAsia="Calibri" w:hAnsi="Calibri" w:cs="Calibri"/>
          <w:sz w:val="14"/>
        </w:rPr>
        <w:t xml:space="preserve">6 </w:t>
      </w:r>
      <w:r>
        <w:t xml:space="preserve">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 </w:t>
      </w:r>
    </w:p>
    <w:p w:rsidR="00AA013E" w:rsidRDefault="00D13C32">
      <w:pPr>
        <w:ind w:left="227" w:hanging="142"/>
      </w:pPr>
      <w:r>
        <w:rPr>
          <w:rFonts w:ascii="Calibri" w:eastAsia="Calibri" w:hAnsi="Calibri" w:cs="Calibri"/>
          <w:sz w:val="14"/>
        </w:rPr>
        <w:t xml:space="preserve">6 </w:t>
      </w:r>
      <w:r>
        <w:t xml:space="preserve">Использовать понятия и категории современного исторического знания (эпоха, цивилизация, исторический источник, исторический факт, историзм и др.). </w:t>
      </w:r>
    </w:p>
    <w:p w:rsidR="00AA013E" w:rsidRDefault="00D13C32">
      <w:pPr>
        <w:ind w:left="227" w:hanging="142"/>
      </w:pPr>
      <w:r>
        <w:rPr>
          <w:rFonts w:ascii="Calibri" w:eastAsia="Calibri" w:hAnsi="Calibri" w:cs="Calibri"/>
          <w:sz w:val="14"/>
        </w:rPr>
        <w:t xml:space="preserve">6 </w:t>
      </w:r>
      <w:r>
        <w:t>Выявлять причины и следствия исторических событий и процессов.</w:t>
      </w:r>
    </w:p>
    <w:p w:rsidR="00AA013E" w:rsidRDefault="00D13C32">
      <w:pPr>
        <w:ind w:left="227" w:hanging="142"/>
      </w:pPr>
      <w:r>
        <w:rPr>
          <w:rFonts w:ascii="Calibri" w:eastAsia="Calibri" w:hAnsi="Calibri" w:cs="Calibri"/>
          <w:sz w:val="14"/>
        </w:rPr>
        <w:t xml:space="preserve">6 </w:t>
      </w:r>
      <w:r>
        <w:t xml:space="preserve">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 </w:t>
      </w:r>
    </w:p>
    <w:p w:rsidR="00AA013E" w:rsidRDefault="00D13C32">
      <w:pPr>
        <w:ind w:left="227" w:hanging="142"/>
      </w:pPr>
      <w:r>
        <w:rPr>
          <w:rFonts w:ascii="Calibri" w:eastAsia="Calibri" w:hAnsi="Calibri" w:cs="Calibri"/>
          <w:sz w:val="14"/>
        </w:rPr>
        <w:t xml:space="preserve">6 </w:t>
      </w:r>
      <w:r>
        <w:t>Соотносить результаты своего исследования с уже имеющимися данными, оценивать их значимость.</w:t>
      </w:r>
    </w:p>
    <w:p w:rsidR="00AA013E" w:rsidRDefault="00D13C32">
      <w:pPr>
        <w:ind w:left="227" w:hanging="142"/>
      </w:pPr>
      <w:r>
        <w:rPr>
          <w:rFonts w:ascii="Calibri" w:eastAsia="Calibri" w:hAnsi="Calibri" w:cs="Calibri"/>
          <w:sz w:val="14"/>
        </w:rPr>
        <w:lastRenderedPageBreak/>
        <w:t xml:space="preserve">6 </w:t>
      </w:r>
      <w: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AA013E" w:rsidRDefault="00D13C32">
      <w:pPr>
        <w:ind w:left="227" w:hanging="142"/>
      </w:pPr>
      <w:r>
        <w:rPr>
          <w:rFonts w:ascii="Calibri" w:eastAsia="Calibri" w:hAnsi="Calibri" w:cs="Calibri"/>
          <w:sz w:val="14"/>
        </w:rPr>
        <w:t xml:space="preserve">6 </w:t>
      </w:r>
      <w: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AA013E" w:rsidRDefault="00D13C32">
      <w:pPr>
        <w:ind w:left="227" w:hanging="142"/>
      </w:pPr>
      <w:r>
        <w:rPr>
          <w:rFonts w:ascii="Calibri" w:eastAsia="Calibri" w:hAnsi="Calibri" w:cs="Calibri"/>
          <w:sz w:val="14"/>
        </w:rPr>
        <w:t xml:space="preserve">6 </w:t>
      </w:r>
      <w:r>
        <w:t xml:space="preserve">Определять конструктивные модели поведения в конфликтной ситуации, находить конструктивное разрешение конфликта. </w:t>
      </w:r>
    </w:p>
    <w:p w:rsidR="00AA013E" w:rsidRDefault="00D13C32">
      <w:pPr>
        <w:ind w:left="227" w:hanging="142"/>
      </w:pPr>
      <w:r>
        <w:rPr>
          <w:rFonts w:ascii="Calibri" w:eastAsia="Calibri" w:hAnsi="Calibri" w:cs="Calibri"/>
          <w:sz w:val="14"/>
        </w:rPr>
        <w:t xml:space="preserve">6 </w:t>
      </w:r>
      <w:r>
        <w:t xml:space="preserve">Преобразовывать статистическую и визуальную информацию о достижениях России в текст. </w:t>
      </w:r>
    </w:p>
    <w:p w:rsidR="00AA013E" w:rsidRDefault="00D13C32">
      <w:pPr>
        <w:ind w:left="227" w:hanging="142"/>
      </w:pPr>
      <w:r>
        <w:rPr>
          <w:rFonts w:ascii="Calibri" w:eastAsia="Calibri" w:hAnsi="Calibri" w:cs="Calibri"/>
          <w:sz w:val="14"/>
        </w:rPr>
        <w:t xml:space="preserve">6 </w:t>
      </w:r>
      <w:r>
        <w:t>Вносить коррективы в моделируемую экономическую деятельность на основе изменившихся ситуаций.</w:t>
      </w:r>
    </w:p>
    <w:p w:rsidR="00AA013E" w:rsidRDefault="00D13C32">
      <w:pPr>
        <w:ind w:left="227" w:hanging="142"/>
      </w:pPr>
      <w:r>
        <w:rPr>
          <w:rFonts w:ascii="Calibri" w:eastAsia="Calibri" w:hAnsi="Calibri" w:cs="Calibri"/>
          <w:sz w:val="14"/>
        </w:rPr>
        <w:t xml:space="preserve">6 </w:t>
      </w:r>
      <w:r>
        <w:t>Использовать полученные знания для публичного представления результатов своей деятельности в сфере духовной культуры.</w:t>
      </w:r>
    </w:p>
    <w:p w:rsidR="00AA013E" w:rsidRDefault="00D13C32">
      <w:pPr>
        <w:ind w:left="227" w:hanging="142"/>
      </w:pPr>
      <w:r>
        <w:rPr>
          <w:rFonts w:ascii="Calibri" w:eastAsia="Calibri" w:hAnsi="Calibri" w:cs="Calibri"/>
          <w:sz w:val="14"/>
        </w:rPr>
        <w:t xml:space="preserve">6 </w:t>
      </w:r>
      <w:r>
        <w:t xml:space="preserve">Выступать с сообщениями в соответствии с особенностями аудитории и регламентом. </w:t>
      </w:r>
    </w:p>
    <w:p w:rsidR="00AA013E" w:rsidRDefault="00D13C32">
      <w:pPr>
        <w:ind w:left="227" w:hanging="142"/>
      </w:pPr>
      <w:r>
        <w:rPr>
          <w:rFonts w:ascii="Calibri" w:eastAsia="Calibri" w:hAnsi="Calibri" w:cs="Calibri"/>
          <w:sz w:val="14"/>
        </w:rPr>
        <w:t xml:space="preserve">6 </w:t>
      </w:r>
      <w:r>
        <w:t>Устанавливать и объяснять взаимосвязи между правами человека и гражданина и обязанностями граждан.</w:t>
      </w:r>
    </w:p>
    <w:p w:rsidR="00AA013E" w:rsidRDefault="00D13C32">
      <w:pPr>
        <w:ind w:left="85" w:firstLine="0"/>
      </w:pPr>
      <w:r>
        <w:rPr>
          <w:rFonts w:ascii="Calibri" w:eastAsia="Calibri" w:hAnsi="Calibri" w:cs="Calibri"/>
          <w:sz w:val="14"/>
        </w:rPr>
        <w:t xml:space="preserve">6 </w:t>
      </w:r>
      <w:r>
        <w:t>Объяснять причины смены дня и ночи и времен года.</w:t>
      </w:r>
    </w:p>
    <w:p w:rsidR="00AA013E" w:rsidRDefault="00D13C32">
      <w:pPr>
        <w:ind w:left="227" w:hanging="142"/>
      </w:pPr>
      <w:r>
        <w:rPr>
          <w:rFonts w:ascii="Calibri" w:eastAsia="Calibri" w:hAnsi="Calibri" w:cs="Calibri"/>
          <w:sz w:val="14"/>
        </w:rPr>
        <w:t xml:space="preserve">6 </w:t>
      </w: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AA013E" w:rsidRDefault="00D13C32">
      <w:pPr>
        <w:ind w:left="227" w:hanging="142"/>
      </w:pPr>
      <w:r>
        <w:rPr>
          <w:rFonts w:ascii="Calibri" w:eastAsia="Calibri" w:hAnsi="Calibri" w:cs="Calibri"/>
          <w:sz w:val="14"/>
        </w:rPr>
        <w:t xml:space="preserve">6 </w:t>
      </w:r>
      <w:r>
        <w:t xml:space="preserve">Классифицировать формы рельефа суши по высоте и по внешнему облику. </w:t>
      </w:r>
    </w:p>
    <w:p w:rsidR="00AA013E" w:rsidRDefault="00D13C32">
      <w:pPr>
        <w:ind w:left="85" w:firstLine="0"/>
      </w:pPr>
      <w:r>
        <w:rPr>
          <w:rFonts w:ascii="Calibri" w:eastAsia="Calibri" w:hAnsi="Calibri" w:cs="Calibri"/>
          <w:sz w:val="14"/>
        </w:rPr>
        <w:t xml:space="preserve">6 </w:t>
      </w:r>
      <w:r>
        <w:t>Классифицировать острова по происхождению.</w:t>
      </w:r>
    </w:p>
    <w:p w:rsidR="00AA013E" w:rsidRDefault="00D13C32">
      <w:pPr>
        <w:ind w:left="227" w:hanging="142"/>
      </w:pPr>
      <w:r>
        <w:rPr>
          <w:rFonts w:ascii="Calibri" w:eastAsia="Calibri" w:hAnsi="Calibri" w:cs="Calibri"/>
          <w:sz w:val="14"/>
        </w:rPr>
        <w:t xml:space="preserve">6 </w:t>
      </w:r>
      <w: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AA013E" w:rsidRDefault="00D13C32">
      <w:pPr>
        <w:ind w:left="227" w:hanging="142"/>
      </w:pPr>
      <w:r>
        <w:rPr>
          <w:rFonts w:ascii="Calibri" w:eastAsia="Calibri" w:hAnsi="Calibri" w:cs="Calibri"/>
          <w:sz w:val="14"/>
        </w:rPr>
        <w:t xml:space="preserve">6 </w:t>
      </w:r>
      <w:r>
        <w:t>Самостоятельно составлять план решения учебной географической задачи.</w:t>
      </w:r>
    </w:p>
    <w:p w:rsidR="00AA013E" w:rsidRDefault="00AA013E">
      <w:pPr>
        <w:sectPr w:rsidR="00AA013E">
          <w:headerReference w:type="even" r:id="rId230"/>
          <w:headerReference w:type="default" r:id="rId231"/>
          <w:footerReference w:type="even" r:id="rId232"/>
          <w:footerReference w:type="default" r:id="rId233"/>
          <w:headerReference w:type="first" r:id="rId234"/>
          <w:footerReference w:type="first" r:id="rId235"/>
          <w:pgSz w:w="7824" w:h="12019"/>
          <w:pgMar w:top="750" w:right="737" w:bottom="1119" w:left="737" w:header="720" w:footer="713" w:gutter="0"/>
          <w:cols w:space="720"/>
          <w:titlePg/>
        </w:sectPr>
      </w:pPr>
    </w:p>
    <w:p w:rsidR="00AA013E" w:rsidRDefault="00D13C32">
      <w:pPr>
        <w:spacing w:after="4" w:line="255" w:lineRule="auto"/>
        <w:ind w:left="222" w:hanging="10"/>
      </w:pPr>
      <w:r>
        <w:rPr>
          <w:b/>
          <w:i/>
        </w:rPr>
        <w:lastRenderedPageBreak/>
        <w:t>Формирование базовых исследовательских действий</w:t>
      </w:r>
    </w:p>
    <w:p w:rsidR="00AA013E" w:rsidRDefault="00D13C32">
      <w:pPr>
        <w:ind w:left="227" w:hanging="142"/>
      </w:pPr>
      <w:r>
        <w:rPr>
          <w:rFonts w:ascii="Calibri" w:eastAsia="Calibri" w:hAnsi="Calibri" w:cs="Calibri"/>
          <w:sz w:val="14"/>
        </w:rPr>
        <w:t xml:space="preserve">6 </w:t>
      </w: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AA013E" w:rsidRDefault="00D13C32">
      <w:pPr>
        <w:ind w:left="227" w:hanging="142"/>
      </w:pPr>
      <w:r>
        <w:rPr>
          <w:rFonts w:ascii="Calibri" w:eastAsia="Calibri" w:hAnsi="Calibri" w:cs="Calibri"/>
          <w:sz w:val="14"/>
        </w:rPr>
        <w:t xml:space="preserve">6 </w:t>
      </w:r>
      <w: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AA013E" w:rsidRDefault="00D13C32">
      <w:pPr>
        <w:ind w:left="227" w:hanging="142"/>
      </w:pPr>
      <w:r>
        <w:rPr>
          <w:rFonts w:ascii="Calibri" w:eastAsia="Calibri" w:hAnsi="Calibri" w:cs="Calibri"/>
          <w:sz w:val="14"/>
        </w:rPr>
        <w:t xml:space="preserve">6 </w:t>
      </w: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AA013E" w:rsidRDefault="00D13C32">
      <w:pPr>
        <w:ind w:left="227" w:hanging="142"/>
      </w:pPr>
      <w:r>
        <w:rPr>
          <w:rFonts w:ascii="Calibri" w:eastAsia="Calibri" w:hAnsi="Calibri" w:cs="Calibri"/>
          <w:sz w:val="14"/>
        </w:rPr>
        <w:t xml:space="preserve">6 </w:t>
      </w:r>
      <w:r>
        <w:t xml:space="preserve">Проводить по самостоятельно составленному плану небольшое исследование роли традиций в обществе. </w:t>
      </w:r>
    </w:p>
    <w:p w:rsidR="00AA013E" w:rsidRDefault="00D13C32">
      <w:pPr>
        <w:ind w:left="227" w:hanging="142"/>
      </w:pPr>
      <w:r>
        <w:rPr>
          <w:rFonts w:ascii="Calibri" w:eastAsia="Calibri" w:hAnsi="Calibri" w:cs="Calibri"/>
          <w:sz w:val="14"/>
        </w:rPr>
        <w:t xml:space="preserve">6 </w:t>
      </w:r>
      <w:r>
        <w:t>Исследовать несложные практические ситуации, связанные с использованием различных способов повышения эффективности производства.</w:t>
      </w:r>
    </w:p>
    <w:p w:rsidR="00AA013E" w:rsidRDefault="00D13C32">
      <w:pPr>
        <w:spacing w:after="4" w:line="255" w:lineRule="auto"/>
        <w:ind w:left="222" w:hanging="10"/>
      </w:pPr>
      <w:r>
        <w:rPr>
          <w:b/>
          <w:i/>
        </w:rPr>
        <w:t>Работа с информацией</w:t>
      </w:r>
    </w:p>
    <w:p w:rsidR="00AA013E" w:rsidRDefault="00D13C32">
      <w:pPr>
        <w:ind w:left="227" w:hanging="142"/>
      </w:pPr>
      <w:r>
        <w:rPr>
          <w:rFonts w:ascii="Calibri" w:eastAsia="Calibri" w:hAnsi="Calibri" w:cs="Calibri"/>
          <w:sz w:val="14"/>
        </w:rPr>
        <w:t xml:space="preserve">6 </w:t>
      </w:r>
      <w: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AA013E" w:rsidRDefault="00D13C32">
      <w:pPr>
        <w:ind w:left="227" w:hanging="142"/>
      </w:pPr>
      <w:r>
        <w:rPr>
          <w:rFonts w:ascii="Calibri" w:eastAsia="Calibri" w:hAnsi="Calibri" w:cs="Calibri"/>
          <w:sz w:val="14"/>
        </w:rPr>
        <w:t xml:space="preserve">6 </w:t>
      </w:r>
      <w: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AA013E" w:rsidRDefault="00D13C32">
      <w:pPr>
        <w:ind w:left="227" w:hanging="142"/>
      </w:pPr>
      <w:r>
        <w:rPr>
          <w:rFonts w:ascii="Calibri" w:eastAsia="Calibri" w:hAnsi="Calibri" w:cs="Calibri"/>
          <w:sz w:val="14"/>
        </w:rPr>
        <w:t xml:space="preserve">6 </w:t>
      </w:r>
      <w: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AA013E" w:rsidRDefault="00D13C32">
      <w:pPr>
        <w:ind w:left="227" w:hanging="142"/>
      </w:pPr>
      <w:r>
        <w:rPr>
          <w:rFonts w:ascii="Calibri" w:eastAsia="Calibri" w:hAnsi="Calibri" w:cs="Calibri"/>
          <w:sz w:val="14"/>
        </w:rPr>
        <w:t xml:space="preserve">6 </w:t>
      </w:r>
      <w: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rsidR="00AA013E" w:rsidRDefault="00D13C32">
      <w:pPr>
        <w:ind w:left="227" w:hanging="142"/>
      </w:pPr>
      <w:r>
        <w:rPr>
          <w:rFonts w:ascii="Calibri" w:eastAsia="Calibri" w:hAnsi="Calibri" w:cs="Calibri"/>
          <w:sz w:val="14"/>
        </w:rPr>
        <w:t xml:space="preserve">6 </w:t>
      </w:r>
      <w: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AA013E" w:rsidRDefault="00D13C32">
      <w:pPr>
        <w:ind w:left="227" w:hanging="142"/>
      </w:pPr>
      <w:r>
        <w:rPr>
          <w:rFonts w:ascii="Calibri" w:eastAsia="Calibri" w:hAnsi="Calibri" w:cs="Calibri"/>
          <w:sz w:val="14"/>
        </w:rPr>
        <w:t xml:space="preserve">6 </w:t>
      </w:r>
      <w: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AA013E" w:rsidRDefault="00D13C32">
      <w:pPr>
        <w:ind w:left="227" w:hanging="142"/>
      </w:pPr>
      <w:r>
        <w:rPr>
          <w:rFonts w:ascii="Calibri" w:eastAsia="Calibri" w:hAnsi="Calibri" w:cs="Calibri"/>
          <w:sz w:val="14"/>
        </w:rPr>
        <w:lastRenderedPageBreak/>
        <w:t xml:space="preserve">6 </w:t>
      </w: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AA013E" w:rsidRDefault="00D13C32">
      <w:pPr>
        <w:ind w:left="227" w:hanging="142"/>
      </w:pPr>
      <w:r>
        <w:rPr>
          <w:rFonts w:ascii="Calibri" w:eastAsia="Calibri" w:hAnsi="Calibri" w:cs="Calibri"/>
          <w:sz w:val="14"/>
        </w:rPr>
        <w:t xml:space="preserve">6 </w:t>
      </w:r>
      <w:r>
        <w:t xml:space="preserve">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 </w:t>
      </w:r>
    </w:p>
    <w:p w:rsidR="00AA013E" w:rsidRDefault="00D13C32">
      <w:pPr>
        <w:ind w:left="227" w:hanging="142"/>
      </w:pPr>
      <w:r>
        <w:rPr>
          <w:rFonts w:ascii="Calibri" w:eastAsia="Calibri" w:hAnsi="Calibri" w:cs="Calibri"/>
          <w:sz w:val="14"/>
        </w:rPr>
        <w:t xml:space="preserve">6 </w:t>
      </w:r>
      <w:r>
        <w:t>Определять информацию, недостающую для решения той или иной задачи.</w:t>
      </w:r>
    </w:p>
    <w:p w:rsidR="00AA013E" w:rsidRDefault="00D13C32">
      <w:pPr>
        <w:ind w:left="227" w:hanging="142"/>
      </w:pPr>
      <w:r>
        <w:rPr>
          <w:rFonts w:ascii="Calibri" w:eastAsia="Calibri" w:hAnsi="Calibri" w:cs="Calibri"/>
          <w:sz w:val="14"/>
        </w:rPr>
        <w:t xml:space="preserve">6 </w:t>
      </w:r>
      <w:r>
        <w:t xml:space="preserve">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 </w:t>
      </w:r>
    </w:p>
    <w:p w:rsidR="00AA013E" w:rsidRDefault="00D13C32">
      <w:pPr>
        <w:ind w:left="227" w:hanging="142"/>
      </w:pPr>
      <w:r>
        <w:rPr>
          <w:rFonts w:ascii="Calibri" w:eastAsia="Calibri" w:hAnsi="Calibri" w:cs="Calibri"/>
          <w:sz w:val="14"/>
        </w:rPr>
        <w:t xml:space="preserve">6 </w:t>
      </w:r>
      <w:r>
        <w:t xml:space="preserve">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 </w:t>
      </w:r>
    </w:p>
    <w:p w:rsidR="00AA013E" w:rsidRDefault="00D13C32">
      <w:pPr>
        <w:ind w:left="227" w:hanging="142"/>
      </w:pPr>
      <w:r>
        <w:rPr>
          <w:rFonts w:ascii="Calibri" w:eastAsia="Calibri" w:hAnsi="Calibri" w:cs="Calibri"/>
          <w:sz w:val="14"/>
        </w:rPr>
        <w:t xml:space="preserve">6 </w:t>
      </w:r>
      <w:r>
        <w:t xml:space="preserve">Представлять информацию в виде кратких выводов и обобщений. </w:t>
      </w:r>
    </w:p>
    <w:p w:rsidR="00AA013E" w:rsidRDefault="00D13C32">
      <w:pPr>
        <w:ind w:left="227" w:hanging="142"/>
      </w:pPr>
      <w:r>
        <w:rPr>
          <w:rFonts w:ascii="Calibri" w:eastAsia="Calibri" w:hAnsi="Calibri" w:cs="Calibri"/>
          <w:sz w:val="14"/>
        </w:rPr>
        <w:t xml:space="preserve">6 </w:t>
      </w:r>
      <w:r>
        <w:t xml:space="preserve">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 </w:t>
      </w:r>
    </w:p>
    <w:p w:rsidR="00AA013E" w:rsidRDefault="00D13C32">
      <w:pPr>
        <w:spacing w:after="4" w:line="255" w:lineRule="auto"/>
        <w:ind w:left="0" w:firstLine="227"/>
      </w:pPr>
      <w:r>
        <w:rPr>
          <w:b/>
          <w:i/>
        </w:rPr>
        <w:t>Формирование универсальных учебных коммуникативных действий</w:t>
      </w:r>
    </w:p>
    <w:p w:rsidR="00AA013E" w:rsidRDefault="00D13C32">
      <w:pPr>
        <w:ind w:left="227" w:hanging="142"/>
      </w:pPr>
      <w:r>
        <w:rPr>
          <w:rFonts w:ascii="Calibri" w:eastAsia="Calibri" w:hAnsi="Calibri" w:cs="Calibri"/>
          <w:sz w:val="14"/>
        </w:rPr>
        <w:t xml:space="preserve">6 </w:t>
      </w:r>
      <w:r>
        <w:t>Определять характер отношений между людьми в различных исторических и современных ситуациях, событиях.</w:t>
      </w:r>
    </w:p>
    <w:p w:rsidR="00AA013E" w:rsidRDefault="00D13C32">
      <w:pPr>
        <w:ind w:left="227" w:hanging="142"/>
        <w:jc w:val="left"/>
      </w:pPr>
      <w:r>
        <w:rPr>
          <w:rFonts w:ascii="Calibri" w:eastAsia="Calibri" w:hAnsi="Calibri" w:cs="Calibri"/>
          <w:sz w:val="14"/>
        </w:rPr>
        <w:t xml:space="preserve">6 </w:t>
      </w:r>
      <w:r>
        <w:t>Раскрывать значение совместной деятельности, сотрудничества людей в разных сферах в различные исторические эпохи.</w:t>
      </w:r>
    </w:p>
    <w:p w:rsidR="00AA013E" w:rsidRDefault="00D13C32">
      <w:pPr>
        <w:ind w:left="227" w:hanging="142"/>
      </w:pPr>
      <w:r>
        <w:rPr>
          <w:rFonts w:ascii="Calibri" w:eastAsia="Calibri" w:hAnsi="Calibri" w:cs="Calibri"/>
          <w:sz w:val="14"/>
        </w:rPr>
        <w:t xml:space="preserve">6 </w:t>
      </w:r>
      <w:r>
        <w:t>Принимать участие в обсуждении открытых (в том числе дискуссионных) вопросов истории, высказывая и аргументируя свои суждения.</w:t>
      </w:r>
    </w:p>
    <w:p w:rsidR="00AA013E" w:rsidRDefault="00D13C32">
      <w:pPr>
        <w:ind w:left="227" w:hanging="142"/>
      </w:pPr>
      <w:r>
        <w:rPr>
          <w:rFonts w:ascii="Calibri" w:eastAsia="Calibri" w:hAnsi="Calibri" w:cs="Calibri"/>
          <w:sz w:val="14"/>
        </w:rPr>
        <w:t xml:space="preserve">6 </w:t>
      </w:r>
      <w:r>
        <w:t xml:space="preserve">Осуществлять презентацию выполненной самостоятельной работы по истории, проявляя способность к диалогу с аудиторией. </w:t>
      </w:r>
    </w:p>
    <w:p w:rsidR="00AA013E" w:rsidRDefault="00D13C32">
      <w:pPr>
        <w:ind w:left="227" w:hanging="142"/>
      </w:pPr>
      <w:r>
        <w:rPr>
          <w:rFonts w:ascii="Calibri" w:eastAsia="Calibri" w:hAnsi="Calibri" w:cs="Calibri"/>
          <w:sz w:val="14"/>
        </w:rPr>
        <w:t xml:space="preserve">6 </w:t>
      </w:r>
      <w:r>
        <w:t xml:space="preserve">Оценивать собственные поступки и поведение других людей с точки зрения их соответствия правовым и нравственным нормам. </w:t>
      </w:r>
    </w:p>
    <w:p w:rsidR="00AA013E" w:rsidRDefault="00D13C32">
      <w:pPr>
        <w:ind w:left="227" w:hanging="142"/>
      </w:pPr>
      <w:r>
        <w:rPr>
          <w:rFonts w:ascii="Calibri" w:eastAsia="Calibri" w:hAnsi="Calibri" w:cs="Calibri"/>
          <w:sz w:val="14"/>
        </w:rPr>
        <w:t xml:space="preserve">6 </w:t>
      </w:r>
      <w:r>
        <w:t>Анализировать причины социальных и межличностных конфликтов, моделировать варианты выхода из конфликтной ситуации.</w:t>
      </w:r>
    </w:p>
    <w:p w:rsidR="00AA013E" w:rsidRDefault="00D13C32">
      <w:pPr>
        <w:ind w:left="85" w:firstLine="0"/>
      </w:pPr>
      <w:r>
        <w:rPr>
          <w:rFonts w:ascii="Calibri" w:eastAsia="Calibri" w:hAnsi="Calibri" w:cs="Calibri"/>
          <w:sz w:val="14"/>
        </w:rPr>
        <w:t xml:space="preserve">6 </w:t>
      </w:r>
      <w:r>
        <w:t xml:space="preserve">Выражать свою точку зрения, участвовать в дискуссии. </w:t>
      </w:r>
    </w:p>
    <w:p w:rsidR="00AA013E" w:rsidRDefault="00D13C32">
      <w:pPr>
        <w:ind w:left="227" w:hanging="142"/>
      </w:pPr>
      <w:r>
        <w:rPr>
          <w:rFonts w:ascii="Calibri" w:eastAsia="Calibri" w:hAnsi="Calibri" w:cs="Calibri"/>
          <w:sz w:val="14"/>
        </w:rPr>
        <w:t xml:space="preserve">6 </w:t>
      </w:r>
      <w: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w:t>
      </w:r>
      <w:r>
        <w:lastRenderedPageBreak/>
        <w:t>взаимопонимания между людьми разных культур с точки зрения их соответствия духовным традициям общества.</w:t>
      </w:r>
    </w:p>
    <w:p w:rsidR="00AA013E" w:rsidRDefault="00D13C32">
      <w:pPr>
        <w:ind w:left="227" w:hanging="142"/>
      </w:pPr>
      <w:r>
        <w:rPr>
          <w:rFonts w:ascii="Calibri" w:eastAsia="Calibri" w:hAnsi="Calibri" w:cs="Calibri"/>
          <w:sz w:val="14"/>
        </w:rPr>
        <w:t xml:space="preserve">6 </w:t>
      </w: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AA013E" w:rsidRDefault="00D13C32">
      <w:pPr>
        <w:ind w:left="227" w:hanging="142"/>
      </w:pPr>
      <w:r>
        <w:rPr>
          <w:rFonts w:ascii="Calibri" w:eastAsia="Calibri" w:hAnsi="Calibri" w:cs="Calibri"/>
          <w:sz w:val="14"/>
        </w:rPr>
        <w:t xml:space="preserve">6 </w:t>
      </w:r>
      <w: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AA013E" w:rsidRDefault="00D13C32">
      <w:pPr>
        <w:ind w:left="227" w:hanging="142"/>
      </w:pPr>
      <w:r>
        <w:rPr>
          <w:rFonts w:ascii="Calibri" w:eastAsia="Calibri" w:hAnsi="Calibri" w:cs="Calibri"/>
          <w:sz w:val="14"/>
        </w:rPr>
        <w:t xml:space="preserve">6 </w:t>
      </w:r>
      <w: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AA013E" w:rsidRDefault="00D13C32">
      <w:pPr>
        <w:ind w:left="227" w:hanging="142"/>
      </w:pPr>
      <w:r>
        <w:rPr>
          <w:rFonts w:ascii="Calibri" w:eastAsia="Calibri" w:hAnsi="Calibri" w:cs="Calibri"/>
          <w:sz w:val="14"/>
        </w:rPr>
        <w:t xml:space="preserve">6 </w:t>
      </w:r>
      <w: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AA013E" w:rsidRDefault="00D13C32">
      <w:pPr>
        <w:ind w:left="85" w:firstLine="0"/>
      </w:pPr>
      <w:r>
        <w:rPr>
          <w:rFonts w:ascii="Calibri" w:eastAsia="Calibri" w:hAnsi="Calibri" w:cs="Calibri"/>
          <w:sz w:val="14"/>
        </w:rPr>
        <w:t xml:space="preserve">6 </w:t>
      </w:r>
      <w:r>
        <w:t>Разделять сферу ответственности.</w:t>
      </w:r>
    </w:p>
    <w:p w:rsidR="00AA013E" w:rsidRDefault="00D13C32">
      <w:pPr>
        <w:spacing w:after="4" w:line="255" w:lineRule="auto"/>
        <w:ind w:left="0" w:firstLine="227"/>
      </w:pPr>
      <w:r>
        <w:rPr>
          <w:b/>
          <w:i/>
        </w:rPr>
        <w:t>Формирование универсальных учебных регулятивных действий</w:t>
      </w:r>
    </w:p>
    <w:p w:rsidR="00AA013E" w:rsidRDefault="00D13C32">
      <w:pPr>
        <w:ind w:left="227" w:hanging="142"/>
      </w:pPr>
      <w:r>
        <w:rPr>
          <w:rFonts w:ascii="Calibri" w:eastAsia="Calibri" w:hAnsi="Calibri" w:cs="Calibri"/>
          <w:sz w:val="14"/>
        </w:rPr>
        <w:t xml:space="preserve">6 </w:t>
      </w:r>
      <w:r>
        <w:t xml:space="preserve">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 </w:t>
      </w:r>
    </w:p>
    <w:p w:rsidR="00AA013E" w:rsidRDefault="00D13C32">
      <w:pPr>
        <w:ind w:left="85" w:firstLine="0"/>
      </w:pPr>
      <w:r>
        <w:rPr>
          <w:rFonts w:ascii="Calibri" w:eastAsia="Calibri" w:hAnsi="Calibri" w:cs="Calibri"/>
          <w:sz w:val="14"/>
        </w:rPr>
        <w:t xml:space="preserve">6 </w:t>
      </w:r>
      <w:r>
        <w:t xml:space="preserve">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 </w:t>
      </w:r>
      <w:r>
        <w:rPr>
          <w:rFonts w:ascii="Calibri" w:eastAsia="Calibri" w:hAnsi="Calibri" w:cs="Calibri"/>
          <w:sz w:val="14"/>
        </w:rPr>
        <w:t xml:space="preserve">6 </w:t>
      </w:r>
      <w: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AA013E" w:rsidRDefault="00AA013E">
      <w:pPr>
        <w:sectPr w:rsidR="00AA013E">
          <w:headerReference w:type="even" r:id="rId236"/>
          <w:headerReference w:type="default" r:id="rId237"/>
          <w:footerReference w:type="even" r:id="rId238"/>
          <w:footerReference w:type="default" r:id="rId239"/>
          <w:headerReference w:type="first" r:id="rId240"/>
          <w:footerReference w:type="first" r:id="rId241"/>
          <w:pgSz w:w="7824" w:h="12019"/>
          <w:pgMar w:top="750" w:right="737" w:bottom="1128" w:left="737" w:header="720" w:footer="713" w:gutter="0"/>
          <w:cols w:space="720"/>
        </w:sectPr>
      </w:pPr>
    </w:p>
    <w:p w:rsidR="00AA013E" w:rsidRDefault="00D13C32">
      <w:pPr>
        <w:spacing w:after="181"/>
        <w:ind w:left="227" w:firstLine="0"/>
      </w:pPr>
      <w:r>
        <w:lastRenderedPageBreak/>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AA013E" w:rsidRDefault="00D13C32">
      <w:pPr>
        <w:spacing w:after="15" w:line="259" w:lineRule="auto"/>
        <w:ind w:left="-3" w:right="751" w:hanging="10"/>
        <w:jc w:val="left"/>
      </w:pPr>
      <w:r>
        <w:rPr>
          <w:rFonts w:ascii="Calibri" w:eastAsia="Calibri" w:hAnsi="Calibri" w:cs="Calibri"/>
          <w:b/>
          <w:sz w:val="22"/>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AA013E" w:rsidRDefault="00D13C32">
      <w:pPr>
        <w:ind w:left="-10"/>
      </w:pPr>
      <w: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AA013E" w:rsidRDefault="00D13C32">
      <w:pPr>
        <w:ind w:left="-10"/>
      </w:pPr>
      <w: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AA013E" w:rsidRDefault="00D13C32">
      <w:pPr>
        <w:ind w:left="-10"/>
      </w:pPr>
      <w: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AA013E" w:rsidRDefault="00D13C32">
      <w:pPr>
        <w:ind w:left="-10"/>
      </w:pPr>
      <w:r>
        <w:t>УИПД может осуществляться обучающимися индивидуально и коллективно (в составе малых групп, класса).</w:t>
      </w:r>
    </w:p>
    <w:p w:rsidR="00AA013E" w:rsidRDefault="00D13C32">
      <w:pPr>
        <w:ind w:left="-10"/>
      </w:pPr>
      <w: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AA013E" w:rsidRDefault="00D13C32">
      <w:pPr>
        <w:ind w:left="-10"/>
      </w:pPr>
      <w:r>
        <w:t>Материально-техническое оснащение образовательного процесса должно обеспечивать возможность включения всех обучающихся в УИПД.</w:t>
      </w:r>
    </w:p>
    <w:p w:rsidR="00AA013E" w:rsidRDefault="00D13C32">
      <w:pPr>
        <w:ind w:left="-10"/>
      </w:pPr>
      <w:r>
        <w:t xml:space="preserve">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w:t>
      </w:r>
      <w:r>
        <w:lastRenderedPageBreak/>
        <w:t>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rsidR="00AA013E" w:rsidRDefault="00D13C32">
      <w:pPr>
        <w:spacing w:after="4" w:line="255" w:lineRule="auto"/>
        <w:ind w:left="0" w:firstLine="227"/>
      </w:pPr>
      <w:r>
        <w:rPr>
          <w:b/>
          <w:i/>
        </w:rPr>
        <w:t>Особенности реализации учебно-исследовательской деятельности</w:t>
      </w:r>
    </w:p>
    <w:p w:rsidR="00AA013E" w:rsidRDefault="00D13C32">
      <w:pPr>
        <w:ind w:left="-10"/>
      </w:pPr>
      <w: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AA013E" w:rsidRDefault="00D13C32">
      <w:pPr>
        <w:ind w:left="-10"/>
      </w:pPr>
      <w:r>
        <w:t xml:space="preserve">Исследовательские задачи представляют собой особый вид педагогической установки, ориентированной: </w:t>
      </w:r>
    </w:p>
    <w:p w:rsidR="00AA013E" w:rsidRDefault="00D13C32">
      <w:pPr>
        <w:ind w:left="227" w:hanging="142"/>
      </w:pPr>
      <w:r>
        <w:rPr>
          <w:rFonts w:ascii="Calibri" w:eastAsia="Calibri" w:hAnsi="Calibri" w:cs="Calibri"/>
          <w:sz w:val="14"/>
        </w:rPr>
        <w:t xml:space="preserve">6 </w:t>
      </w:r>
      <w: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rsidR="00AA013E" w:rsidRDefault="00D13C32">
      <w:pPr>
        <w:ind w:left="227" w:hanging="142"/>
      </w:pPr>
      <w:r>
        <w:rPr>
          <w:rFonts w:ascii="Calibri" w:eastAsia="Calibri" w:hAnsi="Calibri" w:cs="Calibri"/>
          <w:sz w:val="14"/>
        </w:rPr>
        <w:t xml:space="preserve">6 </w:t>
      </w:r>
      <w: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AA013E" w:rsidRDefault="00D13C32">
      <w:pPr>
        <w:ind w:left="-10"/>
      </w:pPr>
      <w: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AA013E" w:rsidRDefault="00D13C32">
      <w:pPr>
        <w:ind w:left="-10"/>
      </w:pPr>
      <w:r>
        <w:t>Осуществление УИД обучающимися включает в себя ряд этапов:</w:t>
      </w:r>
    </w:p>
    <w:p w:rsidR="00AA013E" w:rsidRDefault="00D13C32">
      <w:pPr>
        <w:ind w:left="85" w:firstLine="0"/>
      </w:pPr>
      <w:r>
        <w:rPr>
          <w:rFonts w:ascii="Calibri" w:eastAsia="Calibri" w:hAnsi="Calibri" w:cs="Calibri"/>
          <w:sz w:val="14"/>
        </w:rPr>
        <w:t xml:space="preserve">6 </w:t>
      </w:r>
      <w:r>
        <w:t>обоснование актуальности исследования;</w:t>
      </w:r>
    </w:p>
    <w:p w:rsidR="00AA013E" w:rsidRDefault="00D13C32">
      <w:pPr>
        <w:ind w:left="227" w:hanging="142"/>
      </w:pPr>
      <w:r>
        <w:rPr>
          <w:rFonts w:ascii="Calibri" w:eastAsia="Calibri" w:hAnsi="Calibri" w:cs="Calibri"/>
          <w:sz w:val="14"/>
        </w:rPr>
        <w:t xml:space="preserve">6 </w:t>
      </w:r>
      <w:r>
        <w:t>планирование/проектирование исследовательских работ (выдвижение гипотезы, постановка цели и задач), выбор необходимых средств/инструментария;</w:t>
      </w:r>
    </w:p>
    <w:p w:rsidR="00AA013E" w:rsidRDefault="00D13C32">
      <w:pPr>
        <w:ind w:left="227" w:hanging="142"/>
      </w:pPr>
      <w:r>
        <w:rPr>
          <w:rFonts w:ascii="Calibri" w:eastAsia="Calibri" w:hAnsi="Calibri" w:cs="Calibri"/>
          <w:sz w:val="14"/>
        </w:rPr>
        <w:t xml:space="preserve">6 </w:t>
      </w:r>
      <w:r>
        <w:t>собственно проведение исследования с обязательным поэтапным контролем и коррекцией результатов работ, проверка гипотезы;</w:t>
      </w:r>
    </w:p>
    <w:p w:rsidR="00AA013E" w:rsidRDefault="00D13C32">
      <w:pPr>
        <w:ind w:left="227" w:hanging="142"/>
      </w:pPr>
      <w:r>
        <w:rPr>
          <w:rFonts w:ascii="Calibri" w:eastAsia="Calibri" w:hAnsi="Calibri" w:cs="Calibri"/>
          <w:sz w:val="14"/>
        </w:rPr>
        <w:t xml:space="preserve">6 </w:t>
      </w:r>
      <w:r>
        <w:t>описание процесса исследования, оформление результатов учебно-исследовательской деятельности в виде конечного продукта;</w:t>
      </w:r>
    </w:p>
    <w:p w:rsidR="00AA013E" w:rsidRDefault="00D13C32">
      <w:pPr>
        <w:ind w:left="227" w:firstLine="0"/>
      </w:pPr>
      <w: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AA013E" w:rsidRDefault="00D13C32">
      <w:pPr>
        <w:spacing w:after="4" w:line="255" w:lineRule="auto"/>
        <w:ind w:left="0" w:firstLine="227"/>
      </w:pPr>
      <w:r>
        <w:rPr>
          <w:b/>
          <w:i/>
        </w:rPr>
        <w:t>Особенности организации учебно-исследовательской деятельности в рамках урочной деятельности</w:t>
      </w:r>
    </w:p>
    <w:p w:rsidR="00AA013E" w:rsidRDefault="00D13C32">
      <w:pPr>
        <w:ind w:left="-10"/>
      </w:pPr>
      <w:r>
        <w:lastRenderedPageBreak/>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AA013E" w:rsidRDefault="00D13C32">
      <w:pPr>
        <w:ind w:left="-10"/>
      </w:pPr>
      <w: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AA013E" w:rsidRDefault="00D13C32">
      <w:pPr>
        <w:ind w:left="85" w:firstLine="0"/>
      </w:pPr>
      <w:r>
        <w:rPr>
          <w:rFonts w:ascii="Calibri" w:eastAsia="Calibri" w:hAnsi="Calibri" w:cs="Calibri"/>
          <w:sz w:val="14"/>
        </w:rPr>
        <w:t xml:space="preserve">6 </w:t>
      </w:r>
      <w:r>
        <w:t>предметные учебные исследования;</w:t>
      </w:r>
    </w:p>
    <w:p w:rsidR="00AA013E" w:rsidRDefault="00D13C32">
      <w:pPr>
        <w:ind w:left="85" w:firstLine="0"/>
      </w:pPr>
      <w:r>
        <w:rPr>
          <w:rFonts w:ascii="Calibri" w:eastAsia="Calibri" w:hAnsi="Calibri" w:cs="Calibri"/>
          <w:sz w:val="14"/>
        </w:rPr>
        <w:t xml:space="preserve">6 </w:t>
      </w:r>
      <w:r>
        <w:t>междисциплинарные учебные исследования.</w:t>
      </w:r>
    </w:p>
    <w:p w:rsidR="00AA013E" w:rsidRDefault="00D13C32">
      <w:pPr>
        <w:ind w:left="-10"/>
      </w:pPr>
      <w: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AA013E" w:rsidRDefault="00D13C32">
      <w:pPr>
        <w:ind w:left="-10"/>
      </w:pPr>
      <w: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AA013E" w:rsidRDefault="00D13C32">
      <w:pPr>
        <w:ind w:left="-10"/>
      </w:pPr>
      <w:r>
        <w:t>Формы организации исследовательской деятельности обучающихся могут быть следующие:</w:t>
      </w:r>
    </w:p>
    <w:p w:rsidR="00AA013E" w:rsidRDefault="00D13C32">
      <w:pPr>
        <w:ind w:left="85" w:firstLine="0"/>
      </w:pPr>
      <w:r>
        <w:rPr>
          <w:rFonts w:ascii="Calibri" w:eastAsia="Calibri" w:hAnsi="Calibri" w:cs="Calibri"/>
          <w:sz w:val="14"/>
        </w:rPr>
        <w:t xml:space="preserve">6 </w:t>
      </w:r>
      <w:r>
        <w:t>урок-исследование;</w:t>
      </w:r>
    </w:p>
    <w:p w:rsidR="00AA013E" w:rsidRDefault="00D13C32">
      <w:pPr>
        <w:ind w:left="227" w:hanging="142"/>
      </w:pPr>
      <w:r>
        <w:rPr>
          <w:rFonts w:ascii="Calibri" w:eastAsia="Calibri" w:hAnsi="Calibri" w:cs="Calibri"/>
          <w:sz w:val="14"/>
        </w:rPr>
        <w:t xml:space="preserve">6 </w:t>
      </w:r>
      <w:r>
        <w:t>урок с использованием интерактивной беседы в исследовательском ключе;</w:t>
      </w:r>
    </w:p>
    <w:p w:rsidR="00AA013E" w:rsidRDefault="00D13C32">
      <w:pPr>
        <w:ind w:left="227" w:hanging="142"/>
      </w:pPr>
      <w:r>
        <w:rPr>
          <w:rFonts w:ascii="Calibri" w:eastAsia="Calibri" w:hAnsi="Calibri" w:cs="Calibri"/>
          <w:sz w:val="14"/>
        </w:rPr>
        <w:t xml:space="preserve">6 </w:t>
      </w:r>
      <w: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AA013E" w:rsidRDefault="00D13C32">
      <w:pPr>
        <w:ind w:left="85" w:firstLine="0"/>
      </w:pPr>
      <w:r>
        <w:rPr>
          <w:rFonts w:ascii="Calibri" w:eastAsia="Calibri" w:hAnsi="Calibri" w:cs="Calibri"/>
          <w:sz w:val="14"/>
        </w:rPr>
        <w:t xml:space="preserve">6 </w:t>
      </w:r>
      <w:r>
        <w:t>урок-консультация;</w:t>
      </w:r>
    </w:p>
    <w:p w:rsidR="00AA013E" w:rsidRDefault="00D13C32">
      <w:pPr>
        <w:ind w:left="85" w:firstLine="0"/>
      </w:pPr>
      <w:r>
        <w:rPr>
          <w:rFonts w:ascii="Calibri" w:eastAsia="Calibri" w:hAnsi="Calibri" w:cs="Calibri"/>
          <w:sz w:val="14"/>
        </w:rPr>
        <w:t xml:space="preserve">6 </w:t>
      </w:r>
      <w:r>
        <w:t>мини-исследование в рамках домашнего задания.</w:t>
      </w:r>
    </w:p>
    <w:p w:rsidR="00AA013E" w:rsidRDefault="00D13C32">
      <w:pPr>
        <w:ind w:left="-10"/>
      </w:pPr>
      <w: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AA013E" w:rsidRDefault="00D13C32">
      <w:pPr>
        <w:ind w:left="227" w:hanging="142"/>
      </w:pPr>
      <w:r>
        <w:rPr>
          <w:rFonts w:ascii="Calibri" w:eastAsia="Calibri" w:hAnsi="Calibri" w:cs="Calibri"/>
          <w:sz w:val="14"/>
        </w:rPr>
        <w:t xml:space="preserve">6 </w:t>
      </w:r>
      <w: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rsidR="00AA013E" w:rsidRDefault="00D13C32">
      <w:pPr>
        <w:ind w:left="217" w:hanging="227"/>
      </w:pPr>
      <w:r>
        <w:t>—Как (в каком направлении)... в какой степени… измени- лось... ?</w:t>
      </w:r>
    </w:p>
    <w:p w:rsidR="00AA013E" w:rsidRDefault="00D13C32">
      <w:pPr>
        <w:ind w:left="-10" w:firstLine="0"/>
      </w:pPr>
      <w:r>
        <w:t xml:space="preserve">—Как (каким образом)... в какой степени повлияло... на… ? </w:t>
      </w:r>
    </w:p>
    <w:p w:rsidR="00AA013E" w:rsidRDefault="00D13C32">
      <w:pPr>
        <w:ind w:left="217" w:hanging="227"/>
      </w:pPr>
      <w:r>
        <w:lastRenderedPageBreak/>
        <w:t>—Какой (в чем проявилась)... насколько важной… была  роль... ?</w:t>
      </w:r>
    </w:p>
    <w:p w:rsidR="00AA013E" w:rsidRDefault="00D13C32">
      <w:pPr>
        <w:ind w:left="217" w:hanging="227"/>
      </w:pPr>
      <w:r>
        <w:t>—Каково (в чем проявилось)... как можно оценить… значе- ние... ?</w:t>
      </w:r>
    </w:p>
    <w:p w:rsidR="00AA013E" w:rsidRDefault="00D13C32">
      <w:pPr>
        <w:ind w:left="-10" w:firstLine="0"/>
      </w:pPr>
      <w:r>
        <w:t xml:space="preserve">—Что произойдет... как измениться..., если... ? И т. д.; </w:t>
      </w:r>
    </w:p>
    <w:p w:rsidR="00AA013E" w:rsidRDefault="00D13C32">
      <w:pPr>
        <w:ind w:left="227" w:hanging="142"/>
      </w:pPr>
      <w:r>
        <w:rPr>
          <w:rFonts w:ascii="Calibri" w:eastAsia="Calibri" w:hAnsi="Calibri" w:cs="Calibri"/>
          <w:sz w:val="14"/>
        </w:rPr>
        <w:t xml:space="preserve">6 </w:t>
      </w:r>
      <w: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AA013E" w:rsidRDefault="00D13C32">
      <w:pPr>
        <w:ind w:left="85" w:firstLine="0"/>
      </w:pPr>
      <w:r>
        <w:rPr>
          <w:rFonts w:ascii="Calibri" w:eastAsia="Calibri" w:hAnsi="Calibri" w:cs="Calibri"/>
          <w:sz w:val="14"/>
        </w:rPr>
        <w:t xml:space="preserve">6 </w:t>
      </w:r>
      <w:r>
        <w:t xml:space="preserve">Основными формами представления итогов учебных исследований являются: </w:t>
      </w:r>
      <w:r>
        <w:rPr>
          <w:rFonts w:ascii="Calibri" w:eastAsia="Calibri" w:hAnsi="Calibri" w:cs="Calibri"/>
          <w:sz w:val="14"/>
        </w:rPr>
        <w:t xml:space="preserve">6 </w:t>
      </w:r>
      <w:r>
        <w:t>доклад, реферат;</w:t>
      </w:r>
    </w:p>
    <w:p w:rsidR="00AA013E" w:rsidRDefault="00D13C32">
      <w:pPr>
        <w:ind w:left="227" w:hanging="142"/>
      </w:pPr>
      <w:r>
        <w:rPr>
          <w:rFonts w:ascii="Calibri" w:eastAsia="Calibri" w:hAnsi="Calibri" w:cs="Calibri"/>
          <w:sz w:val="14"/>
        </w:rPr>
        <w:t xml:space="preserve">6 </w:t>
      </w:r>
      <w:r>
        <w:t>статьи, обзоры, отчеты и заключения по итогам исследований по различным предметным областям.</w:t>
      </w:r>
    </w:p>
    <w:p w:rsidR="00AA013E" w:rsidRDefault="00D13C32">
      <w:pPr>
        <w:spacing w:after="4" w:line="255" w:lineRule="auto"/>
        <w:ind w:left="0" w:firstLine="227"/>
      </w:pPr>
      <w:r>
        <w:rPr>
          <w:b/>
          <w:i/>
        </w:rPr>
        <w:t>Особенности организации учебной исследовательской деятельности в рамках внеурочной деятельности</w:t>
      </w:r>
    </w:p>
    <w:p w:rsidR="00AA013E" w:rsidRDefault="00D13C32">
      <w:pPr>
        <w:ind w:left="-10"/>
      </w:pPr>
      <w: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AA013E" w:rsidRDefault="00D13C32">
      <w:pPr>
        <w:ind w:left="-10"/>
      </w:pPr>
      <w: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AA013E" w:rsidRDefault="00D13C32">
      <w:pPr>
        <w:ind w:left="85" w:firstLine="0"/>
      </w:pPr>
      <w:r>
        <w:rPr>
          <w:rFonts w:ascii="Calibri" w:eastAsia="Calibri" w:hAnsi="Calibri" w:cs="Calibri"/>
          <w:sz w:val="14"/>
        </w:rPr>
        <w:t xml:space="preserve">6 </w:t>
      </w:r>
      <w:r>
        <w:t>социально-гуманитарное;</w:t>
      </w:r>
    </w:p>
    <w:p w:rsidR="00AA013E" w:rsidRDefault="00D13C32">
      <w:pPr>
        <w:ind w:left="85" w:firstLine="0"/>
      </w:pPr>
      <w:r>
        <w:rPr>
          <w:rFonts w:ascii="Calibri" w:eastAsia="Calibri" w:hAnsi="Calibri" w:cs="Calibri"/>
          <w:sz w:val="14"/>
        </w:rPr>
        <w:t xml:space="preserve">6 </w:t>
      </w:r>
      <w:r>
        <w:t>филологическое;</w:t>
      </w:r>
    </w:p>
    <w:p w:rsidR="00AA013E" w:rsidRDefault="00D13C32">
      <w:pPr>
        <w:ind w:left="85" w:firstLine="0"/>
      </w:pPr>
      <w:r>
        <w:rPr>
          <w:rFonts w:ascii="Calibri" w:eastAsia="Calibri" w:hAnsi="Calibri" w:cs="Calibri"/>
          <w:sz w:val="14"/>
        </w:rPr>
        <w:t xml:space="preserve">6 </w:t>
      </w:r>
      <w:r>
        <w:t>естественно-научное;</w:t>
      </w:r>
    </w:p>
    <w:p w:rsidR="00AA013E" w:rsidRDefault="00D13C32">
      <w:pPr>
        <w:ind w:left="85" w:right="2627" w:firstLine="0"/>
      </w:pPr>
      <w:r>
        <w:rPr>
          <w:rFonts w:ascii="Calibri" w:eastAsia="Calibri" w:hAnsi="Calibri" w:cs="Calibri"/>
          <w:sz w:val="14"/>
        </w:rPr>
        <w:t xml:space="preserve">6 </w:t>
      </w:r>
      <w:r>
        <w:t xml:space="preserve">информационно-технологическое; </w:t>
      </w:r>
      <w:r>
        <w:rPr>
          <w:rFonts w:ascii="Calibri" w:eastAsia="Calibri" w:hAnsi="Calibri" w:cs="Calibri"/>
          <w:sz w:val="14"/>
        </w:rPr>
        <w:t xml:space="preserve">6 </w:t>
      </w:r>
      <w:r>
        <w:t>междисциплинарное.</w:t>
      </w:r>
    </w:p>
    <w:p w:rsidR="00AA013E" w:rsidRDefault="00D13C32">
      <w:pPr>
        <w:ind w:left="-10"/>
      </w:pPr>
      <w:r>
        <w:t>Основными формами организации УИД во внеурочное время являются:</w:t>
      </w:r>
    </w:p>
    <w:p w:rsidR="00AA013E" w:rsidRDefault="00D13C32">
      <w:pPr>
        <w:ind w:left="85" w:firstLine="0"/>
      </w:pPr>
      <w:r>
        <w:rPr>
          <w:rFonts w:ascii="Calibri" w:eastAsia="Calibri" w:hAnsi="Calibri" w:cs="Calibri"/>
          <w:sz w:val="14"/>
        </w:rPr>
        <w:t xml:space="preserve">6 </w:t>
      </w:r>
      <w:r>
        <w:t>конференция, семинар, дискуссия, диспут;</w:t>
      </w:r>
    </w:p>
    <w:p w:rsidR="00AA013E" w:rsidRDefault="00D13C32">
      <w:pPr>
        <w:ind w:left="85" w:firstLine="0"/>
      </w:pPr>
      <w:r>
        <w:rPr>
          <w:rFonts w:ascii="Calibri" w:eastAsia="Calibri" w:hAnsi="Calibri" w:cs="Calibri"/>
          <w:sz w:val="14"/>
        </w:rPr>
        <w:t xml:space="preserve">6 </w:t>
      </w:r>
      <w:r>
        <w:t>брифинг, интервью, телемост;</w:t>
      </w:r>
    </w:p>
    <w:p w:rsidR="00AA013E" w:rsidRDefault="00D13C32">
      <w:pPr>
        <w:ind w:left="227" w:firstLine="0"/>
      </w:pPr>
      <w:r>
        <w:t>исследовательская практика, образовательные экспедиции, походы, поездки, экскурсии;</w:t>
      </w:r>
    </w:p>
    <w:p w:rsidR="00AA013E" w:rsidRDefault="00D13C32">
      <w:pPr>
        <w:ind w:left="85" w:firstLine="0"/>
      </w:pPr>
      <w:r>
        <w:rPr>
          <w:rFonts w:ascii="Calibri" w:eastAsia="Calibri" w:hAnsi="Calibri" w:cs="Calibri"/>
          <w:sz w:val="14"/>
        </w:rPr>
        <w:t xml:space="preserve">6 </w:t>
      </w:r>
      <w:r>
        <w:t>научно-исследовательское общество учащихся.</w:t>
      </w:r>
    </w:p>
    <w:p w:rsidR="00AA013E" w:rsidRDefault="00D13C32">
      <w:pPr>
        <w:ind w:left="-10"/>
      </w:pPr>
      <w:r>
        <w:t>Для представления итогов УИД во внеурочное время наиболее целесообразно использование следующих форм предъявления результатов:</w:t>
      </w:r>
    </w:p>
    <w:p w:rsidR="00AA013E" w:rsidRDefault="00D13C32">
      <w:pPr>
        <w:ind w:left="227" w:hanging="142"/>
      </w:pPr>
      <w:r>
        <w:rPr>
          <w:rFonts w:ascii="Calibri" w:eastAsia="Calibri" w:hAnsi="Calibri" w:cs="Calibri"/>
          <w:sz w:val="14"/>
        </w:rPr>
        <w:t xml:space="preserve">6 </w:t>
      </w:r>
      <w:r>
        <w:t>письменная исследовательская работа (эссе, доклад, реферат);</w:t>
      </w:r>
    </w:p>
    <w:p w:rsidR="00AA013E" w:rsidRDefault="00D13C32">
      <w:pPr>
        <w:ind w:left="227" w:hanging="142"/>
      </w:pPr>
      <w:r>
        <w:rPr>
          <w:rFonts w:ascii="Calibri" w:eastAsia="Calibri" w:hAnsi="Calibri" w:cs="Calibri"/>
          <w:sz w:val="14"/>
        </w:rPr>
        <w:t xml:space="preserve">6 </w:t>
      </w:r>
      <w: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AA013E" w:rsidRDefault="00D13C32">
      <w:pPr>
        <w:spacing w:after="4" w:line="255" w:lineRule="auto"/>
        <w:ind w:left="0" w:firstLine="227"/>
      </w:pPr>
      <w:r>
        <w:rPr>
          <w:b/>
          <w:i/>
        </w:rPr>
        <w:t>Общие рекомендации по оцениванию учебной исследовательской деятельности</w:t>
      </w:r>
    </w:p>
    <w:p w:rsidR="00AA013E" w:rsidRDefault="00D13C32">
      <w:pPr>
        <w:ind w:left="-10"/>
      </w:pPr>
      <w:r>
        <w:t xml:space="preserve">При оценивании результатов УИД следует ориентироваться на то, что основными критериями учебного исследования является то, насколько </w:t>
      </w:r>
      <w:r>
        <w:lastRenderedPageBreak/>
        <w:t xml:space="preserve">доказательно и корректно решена поставленная проблема, насколько полно и последовательно достигнуты сформулированные цель, задачи, гипотеза. </w:t>
      </w:r>
    </w:p>
    <w:p w:rsidR="00AA013E" w:rsidRDefault="00D13C32">
      <w:pPr>
        <w:ind w:left="-10"/>
      </w:pPr>
      <w: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AA013E" w:rsidRDefault="00D13C32">
      <w:pPr>
        <w:ind w:left="227" w:hanging="142"/>
      </w:pPr>
      <w:r>
        <w:rPr>
          <w:rFonts w:ascii="Calibri" w:eastAsia="Calibri" w:hAnsi="Calibri" w:cs="Calibri"/>
          <w:sz w:val="14"/>
        </w:rPr>
        <w:t xml:space="preserve">6 </w:t>
      </w:r>
      <w:r>
        <w:t>использовать вопросы как исследовательский инструмент познания;</w:t>
      </w:r>
    </w:p>
    <w:p w:rsidR="00AA013E" w:rsidRDefault="00D13C32">
      <w:pPr>
        <w:ind w:left="227" w:hanging="142"/>
      </w:pPr>
      <w:r>
        <w:rPr>
          <w:rFonts w:ascii="Calibri" w:eastAsia="Calibri" w:hAnsi="Calibri" w:cs="Calibri"/>
          <w:sz w:val="14"/>
        </w:rPr>
        <w:t xml:space="preserve">6 </w:t>
      </w: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A013E" w:rsidRDefault="00D13C32">
      <w:pPr>
        <w:ind w:left="227" w:hanging="142"/>
      </w:pPr>
      <w:r>
        <w:rPr>
          <w:rFonts w:ascii="Calibri" w:eastAsia="Calibri" w:hAnsi="Calibri" w:cs="Calibri"/>
          <w:sz w:val="14"/>
        </w:rPr>
        <w:t xml:space="preserve">6 </w:t>
      </w:r>
      <w:r>
        <w:t>формировать гипотезу об истинности собственных суждений и суждений других, аргументировать свою позицию, мнение;</w:t>
      </w:r>
    </w:p>
    <w:p w:rsidR="00AA013E" w:rsidRDefault="00D13C32">
      <w:pPr>
        <w:ind w:left="227" w:hanging="142"/>
      </w:pPr>
      <w:r>
        <w:rPr>
          <w:rFonts w:ascii="Calibri" w:eastAsia="Calibri" w:hAnsi="Calibri" w:cs="Calibri"/>
          <w:sz w:val="14"/>
        </w:rPr>
        <w:t xml:space="preserve">6 </w:t>
      </w:r>
      <w:r>
        <w:t>проводить по самостоятельно составленному плану опыт, несложный эксперимент, небольшое исследование;</w:t>
      </w:r>
    </w:p>
    <w:p w:rsidR="00AA013E" w:rsidRDefault="00D13C32">
      <w:pPr>
        <w:ind w:left="227" w:hanging="142"/>
      </w:pPr>
      <w:r>
        <w:rPr>
          <w:rFonts w:ascii="Calibri" w:eastAsia="Calibri" w:hAnsi="Calibri" w:cs="Calibri"/>
          <w:sz w:val="14"/>
        </w:rPr>
        <w:t xml:space="preserve">6 </w:t>
      </w:r>
      <w:r>
        <w:t>оценивать на применимость и достоверность информацию, полученную в ходе исследования (эксперимента);</w:t>
      </w:r>
    </w:p>
    <w:p w:rsidR="00AA013E" w:rsidRDefault="00D13C32">
      <w:pPr>
        <w:ind w:left="227" w:hanging="142"/>
      </w:pPr>
      <w:r>
        <w:rPr>
          <w:rFonts w:ascii="Calibri" w:eastAsia="Calibri" w:hAnsi="Calibri" w:cs="Calibri"/>
          <w:sz w:val="14"/>
        </w:rPr>
        <w:t xml:space="preserve">6 </w:t>
      </w: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AA013E" w:rsidRDefault="00D13C32">
      <w:pPr>
        <w:ind w:left="227" w:hanging="142"/>
      </w:pPr>
      <w:r>
        <w:rPr>
          <w:rFonts w:ascii="Calibri" w:eastAsia="Calibri" w:hAnsi="Calibri" w:cs="Calibri"/>
          <w:sz w:val="14"/>
        </w:rPr>
        <w:t xml:space="preserve">6 </w:t>
      </w: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A013E" w:rsidRDefault="00D13C32">
      <w:pPr>
        <w:spacing w:after="15" w:line="259" w:lineRule="auto"/>
        <w:ind w:left="-3" w:hanging="10"/>
        <w:jc w:val="left"/>
      </w:pPr>
      <w:r>
        <w:rPr>
          <w:rFonts w:ascii="Calibri" w:eastAsia="Calibri" w:hAnsi="Calibri" w:cs="Calibri"/>
          <w:b/>
          <w:sz w:val="22"/>
        </w:rPr>
        <w:t>Особенности организации проектной деятельности</w:t>
      </w:r>
    </w:p>
    <w:p w:rsidR="00AA013E" w:rsidRDefault="00D13C32">
      <w:pPr>
        <w:ind w:left="-10"/>
      </w:pPr>
      <w: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rsidR="00AA013E" w:rsidRDefault="00D13C32">
      <w:pPr>
        <w:ind w:left="-10"/>
      </w:pPr>
      <w: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AA013E" w:rsidRDefault="00D13C32">
      <w:pPr>
        <w:ind w:left="227" w:hanging="142"/>
      </w:pPr>
      <w:r>
        <w:rPr>
          <w:rFonts w:ascii="Calibri" w:eastAsia="Calibri" w:hAnsi="Calibri" w:cs="Calibri"/>
          <w:sz w:val="14"/>
        </w:rPr>
        <w:t xml:space="preserve">6 </w:t>
      </w:r>
      <w:r>
        <w:t>определять оптимальный путь решения проблемного вопроса, прогнозировать проектный результат и оформлять его в виде реального «продукта»;</w:t>
      </w:r>
    </w:p>
    <w:p w:rsidR="00AA013E" w:rsidRDefault="00D13C32">
      <w:pPr>
        <w:ind w:left="227" w:hanging="142"/>
      </w:pPr>
      <w:r>
        <w:rPr>
          <w:rFonts w:ascii="Calibri" w:eastAsia="Calibri" w:hAnsi="Calibri" w:cs="Calibri"/>
          <w:sz w:val="14"/>
        </w:rPr>
        <w:t xml:space="preserve">6 </w:t>
      </w:r>
      <w: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w:t>
      </w:r>
    </w:p>
    <w:p w:rsidR="00AA013E" w:rsidRDefault="00D13C32">
      <w:pPr>
        <w:ind w:left="-10"/>
      </w:pPr>
      <w:r>
        <w:lastRenderedPageBreak/>
        <w:t>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rsidR="00AA013E" w:rsidRDefault="00D13C32">
      <w:pPr>
        <w:ind w:left="-10"/>
      </w:pPr>
      <w:r>
        <w:t>Осуществление ПД обучающимися включает в себя ряд этапов:</w:t>
      </w:r>
    </w:p>
    <w:p w:rsidR="00AA013E" w:rsidRDefault="00D13C32">
      <w:pPr>
        <w:ind w:left="85" w:firstLine="0"/>
      </w:pPr>
      <w:r>
        <w:rPr>
          <w:rFonts w:ascii="Calibri" w:eastAsia="Calibri" w:hAnsi="Calibri" w:cs="Calibri"/>
          <w:sz w:val="14"/>
        </w:rPr>
        <w:t xml:space="preserve">6 </w:t>
      </w:r>
      <w:r>
        <w:t>анализ и формулирование проблемы;</w:t>
      </w:r>
    </w:p>
    <w:p w:rsidR="00AA013E" w:rsidRDefault="00D13C32">
      <w:pPr>
        <w:ind w:left="85" w:firstLine="0"/>
      </w:pPr>
      <w:r>
        <w:rPr>
          <w:rFonts w:ascii="Calibri" w:eastAsia="Calibri" w:hAnsi="Calibri" w:cs="Calibri"/>
          <w:sz w:val="14"/>
        </w:rPr>
        <w:t xml:space="preserve">6 </w:t>
      </w:r>
      <w:r>
        <w:t>формулирование темы проекта;</w:t>
      </w:r>
    </w:p>
    <w:p w:rsidR="00AA013E" w:rsidRDefault="00D13C32">
      <w:pPr>
        <w:ind w:left="85" w:firstLine="0"/>
      </w:pPr>
      <w:r>
        <w:rPr>
          <w:rFonts w:ascii="Calibri" w:eastAsia="Calibri" w:hAnsi="Calibri" w:cs="Calibri"/>
          <w:sz w:val="14"/>
        </w:rPr>
        <w:t xml:space="preserve">6 </w:t>
      </w:r>
      <w:r>
        <w:t>постановка цели и задач проекта;</w:t>
      </w:r>
    </w:p>
    <w:p w:rsidR="00AA013E" w:rsidRDefault="00D13C32">
      <w:pPr>
        <w:ind w:left="85" w:firstLine="0"/>
      </w:pPr>
      <w:r>
        <w:rPr>
          <w:rFonts w:ascii="Calibri" w:eastAsia="Calibri" w:hAnsi="Calibri" w:cs="Calibri"/>
          <w:sz w:val="14"/>
        </w:rPr>
        <w:t xml:space="preserve">6 </w:t>
      </w:r>
      <w:r>
        <w:t>составление плана работы;</w:t>
      </w:r>
    </w:p>
    <w:p w:rsidR="00AA013E" w:rsidRDefault="00D13C32">
      <w:pPr>
        <w:ind w:left="85" w:firstLine="0"/>
      </w:pPr>
      <w:r>
        <w:rPr>
          <w:rFonts w:ascii="Calibri" w:eastAsia="Calibri" w:hAnsi="Calibri" w:cs="Calibri"/>
          <w:sz w:val="14"/>
        </w:rPr>
        <w:t xml:space="preserve">6 </w:t>
      </w:r>
      <w:r>
        <w:t>сбор информации/исследование;</w:t>
      </w:r>
    </w:p>
    <w:p w:rsidR="00AA013E" w:rsidRDefault="00D13C32">
      <w:pPr>
        <w:ind w:left="85" w:firstLine="0"/>
      </w:pPr>
      <w:r>
        <w:rPr>
          <w:rFonts w:ascii="Calibri" w:eastAsia="Calibri" w:hAnsi="Calibri" w:cs="Calibri"/>
          <w:sz w:val="14"/>
        </w:rPr>
        <w:t xml:space="preserve">6 </w:t>
      </w:r>
      <w:r>
        <w:t>выполнение технологического этапа;</w:t>
      </w:r>
    </w:p>
    <w:p w:rsidR="00AA013E" w:rsidRDefault="00D13C32">
      <w:pPr>
        <w:ind w:left="85" w:firstLine="0"/>
      </w:pPr>
      <w:r>
        <w:rPr>
          <w:rFonts w:ascii="Calibri" w:eastAsia="Calibri" w:hAnsi="Calibri" w:cs="Calibri"/>
          <w:sz w:val="14"/>
        </w:rPr>
        <w:t xml:space="preserve">6 </w:t>
      </w:r>
      <w:r>
        <w:t>подготовка и защита проекта;</w:t>
      </w:r>
    </w:p>
    <w:p w:rsidR="00AA013E" w:rsidRDefault="00D13C32">
      <w:pPr>
        <w:ind w:left="227" w:hanging="142"/>
      </w:pPr>
      <w:r>
        <w:rPr>
          <w:rFonts w:ascii="Calibri" w:eastAsia="Calibri" w:hAnsi="Calibri" w:cs="Calibri"/>
          <w:sz w:val="14"/>
        </w:rPr>
        <w:t xml:space="preserve">6 </w:t>
      </w:r>
      <w:r>
        <w:t>рефлексия, анализ результатов выполнения проекта, оценка качества выполнения.</w:t>
      </w:r>
    </w:p>
    <w:p w:rsidR="00AA013E" w:rsidRDefault="00D13C32">
      <w:pPr>
        <w:ind w:left="-10"/>
      </w:pPr>
      <w: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rsidR="00AA013E" w:rsidRDefault="00AA013E">
      <w:pPr>
        <w:sectPr w:rsidR="00AA013E">
          <w:headerReference w:type="even" r:id="rId242"/>
          <w:headerReference w:type="default" r:id="rId243"/>
          <w:footerReference w:type="even" r:id="rId244"/>
          <w:footerReference w:type="default" r:id="rId245"/>
          <w:headerReference w:type="first" r:id="rId246"/>
          <w:footerReference w:type="first" r:id="rId247"/>
          <w:pgSz w:w="7824" w:h="12019"/>
          <w:pgMar w:top="735" w:right="736" w:bottom="1133" w:left="737" w:header="720" w:footer="713" w:gutter="0"/>
          <w:cols w:space="720"/>
        </w:sectPr>
      </w:pPr>
    </w:p>
    <w:p w:rsidR="00AA013E" w:rsidRDefault="00D13C32">
      <w:pPr>
        <w:spacing w:after="4" w:line="255" w:lineRule="auto"/>
        <w:ind w:left="0" w:firstLine="227"/>
      </w:pPr>
      <w:r>
        <w:rPr>
          <w:b/>
          <w:i/>
        </w:rPr>
        <w:lastRenderedPageBreak/>
        <w:t>Особенности организации проектной деятельности в рамках урочной деятельности</w:t>
      </w:r>
    </w:p>
    <w:p w:rsidR="00AA013E" w:rsidRDefault="00D13C32">
      <w:pPr>
        <w:ind w:left="-10"/>
      </w:pPr>
      <w: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AA013E" w:rsidRDefault="00D13C32">
      <w:pPr>
        <w:ind w:left="-10"/>
      </w:pPr>
      <w: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AA013E" w:rsidRDefault="00D13C32">
      <w:pPr>
        <w:ind w:left="85" w:firstLine="0"/>
      </w:pPr>
      <w:r>
        <w:rPr>
          <w:rFonts w:ascii="Calibri" w:eastAsia="Calibri" w:hAnsi="Calibri" w:cs="Calibri"/>
          <w:sz w:val="14"/>
        </w:rPr>
        <w:t xml:space="preserve">6 </w:t>
      </w:r>
      <w:r>
        <w:t>предметные проекты;</w:t>
      </w:r>
    </w:p>
    <w:p w:rsidR="00AA013E" w:rsidRDefault="00D13C32">
      <w:pPr>
        <w:ind w:left="85" w:firstLine="0"/>
      </w:pPr>
      <w:r>
        <w:rPr>
          <w:rFonts w:ascii="Calibri" w:eastAsia="Calibri" w:hAnsi="Calibri" w:cs="Calibri"/>
          <w:sz w:val="14"/>
        </w:rPr>
        <w:t xml:space="preserve">6 </w:t>
      </w:r>
      <w:r>
        <w:t>метапредметные проекты.</w:t>
      </w:r>
    </w:p>
    <w:p w:rsidR="00AA013E" w:rsidRDefault="00D13C32">
      <w:pPr>
        <w:ind w:left="-10"/>
      </w:pPr>
      <w: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AA013E" w:rsidRDefault="00D13C32">
      <w:pPr>
        <w:ind w:left="-10"/>
      </w:pPr>
      <w:r>
        <w:t>Формы организации проектной деятельности обучающихся могут быть следующие:</w:t>
      </w:r>
    </w:p>
    <w:p w:rsidR="00AA013E" w:rsidRDefault="00D13C32">
      <w:pPr>
        <w:ind w:left="85" w:firstLine="0"/>
      </w:pPr>
      <w:r>
        <w:rPr>
          <w:rFonts w:ascii="Calibri" w:eastAsia="Calibri" w:hAnsi="Calibri" w:cs="Calibri"/>
          <w:sz w:val="14"/>
        </w:rPr>
        <w:t xml:space="preserve">6 </w:t>
      </w:r>
      <w:r>
        <w:t>монопроект (использование содержания одного предмета);</w:t>
      </w:r>
    </w:p>
    <w:p w:rsidR="00AA013E" w:rsidRDefault="00D13C32">
      <w:pPr>
        <w:ind w:left="227" w:hanging="142"/>
      </w:pPr>
      <w:r>
        <w:rPr>
          <w:rFonts w:ascii="Calibri" w:eastAsia="Calibri" w:hAnsi="Calibri" w:cs="Calibri"/>
          <w:sz w:val="14"/>
        </w:rPr>
        <w:t xml:space="preserve">6 </w:t>
      </w:r>
      <w:r>
        <w:t>межпредметный проект (использование интегрированного знания и способов учебной деятельности различных предметов);</w:t>
      </w:r>
    </w:p>
    <w:p w:rsidR="00AA013E" w:rsidRDefault="00D13C32">
      <w:pPr>
        <w:ind w:left="227" w:hanging="142"/>
      </w:pPr>
      <w:r>
        <w:rPr>
          <w:rFonts w:ascii="Calibri" w:eastAsia="Calibri" w:hAnsi="Calibri" w:cs="Calibri"/>
          <w:sz w:val="14"/>
        </w:rPr>
        <w:t xml:space="preserve">6 </w:t>
      </w:r>
      <w:r>
        <w:t xml:space="preserve">метапроект (использование областей знания и методов деятельности, выходящих за рамки предметного обучения). </w:t>
      </w:r>
    </w:p>
    <w:p w:rsidR="00AA013E" w:rsidRDefault="00D13C32">
      <w:pPr>
        <w:ind w:left="-10"/>
      </w:pPr>
      <w: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 ик о- ори ен ти рован ных проблем:</w:t>
      </w:r>
    </w:p>
    <w:p w:rsidR="00AA013E" w:rsidRDefault="00D13C32">
      <w:pPr>
        <w:ind w:left="227" w:hanging="142"/>
      </w:pPr>
      <w:r>
        <w:rPr>
          <w:rFonts w:ascii="Calibri" w:eastAsia="Calibri" w:hAnsi="Calibri" w:cs="Calibri"/>
          <w:sz w:val="14"/>
        </w:rPr>
        <w:t xml:space="preserve">6 </w:t>
      </w:r>
      <w:r>
        <w:t>Какое средство поможет в решении проблемы... (опишите, объясните)?</w:t>
      </w:r>
    </w:p>
    <w:p w:rsidR="00AA013E" w:rsidRDefault="00D13C32">
      <w:pPr>
        <w:ind w:left="227" w:hanging="142"/>
      </w:pPr>
      <w:r>
        <w:rPr>
          <w:rFonts w:ascii="Calibri" w:eastAsia="Calibri" w:hAnsi="Calibri" w:cs="Calibri"/>
          <w:sz w:val="14"/>
        </w:rPr>
        <w:t xml:space="preserve">6 </w:t>
      </w:r>
      <w:r>
        <w:t>Каким должно быть средство для решения проблемы... (опишите, смоделируйте)?</w:t>
      </w:r>
    </w:p>
    <w:p w:rsidR="00AA013E" w:rsidRDefault="00D13C32">
      <w:pPr>
        <w:ind w:left="227" w:hanging="142"/>
      </w:pPr>
      <w:r>
        <w:rPr>
          <w:rFonts w:ascii="Calibri" w:eastAsia="Calibri" w:hAnsi="Calibri" w:cs="Calibri"/>
          <w:sz w:val="14"/>
        </w:rPr>
        <w:t xml:space="preserve">6 </w:t>
      </w:r>
      <w:r>
        <w:t>Как сделать средство для решения проблемы (дайте инструкцию)?</w:t>
      </w:r>
    </w:p>
    <w:p w:rsidR="00AA013E" w:rsidRDefault="00D13C32">
      <w:pPr>
        <w:ind w:left="85" w:firstLine="0"/>
      </w:pPr>
      <w:r>
        <w:rPr>
          <w:rFonts w:ascii="Calibri" w:eastAsia="Calibri" w:hAnsi="Calibri" w:cs="Calibri"/>
          <w:sz w:val="14"/>
        </w:rPr>
        <w:t xml:space="preserve">6 </w:t>
      </w:r>
      <w:r>
        <w:t>Как выглядело... (опишите, реконструируйте)?</w:t>
      </w:r>
    </w:p>
    <w:p w:rsidR="00AA013E" w:rsidRDefault="00D13C32">
      <w:pPr>
        <w:ind w:left="85" w:firstLine="0"/>
      </w:pPr>
      <w:r>
        <w:rPr>
          <w:rFonts w:ascii="Calibri" w:eastAsia="Calibri" w:hAnsi="Calibri" w:cs="Calibri"/>
          <w:sz w:val="14"/>
        </w:rPr>
        <w:t xml:space="preserve">6 </w:t>
      </w:r>
      <w:r>
        <w:t>Как будет выглядеть... (опишите, спрогнозируйте)? И т. д.</w:t>
      </w:r>
    </w:p>
    <w:p w:rsidR="00AA013E" w:rsidRDefault="00D13C32">
      <w:pPr>
        <w:ind w:left="-10"/>
      </w:pPr>
      <w:r>
        <w:t>Основными формами представления итогов проектной деятельности являются:</w:t>
      </w:r>
    </w:p>
    <w:p w:rsidR="00AA013E" w:rsidRDefault="00D13C32">
      <w:pPr>
        <w:ind w:left="85" w:firstLine="0"/>
      </w:pPr>
      <w:r>
        <w:rPr>
          <w:rFonts w:ascii="Calibri" w:eastAsia="Calibri" w:hAnsi="Calibri" w:cs="Calibri"/>
          <w:sz w:val="14"/>
        </w:rPr>
        <w:t xml:space="preserve">6 </w:t>
      </w:r>
      <w:r>
        <w:t>материальный объект, макет, конструкторское изделие;</w:t>
      </w:r>
    </w:p>
    <w:p w:rsidR="00AA013E" w:rsidRDefault="00D13C32">
      <w:pPr>
        <w:ind w:left="227" w:hanging="142"/>
      </w:pPr>
      <w:r>
        <w:rPr>
          <w:rFonts w:ascii="Calibri" w:eastAsia="Calibri" w:hAnsi="Calibri" w:cs="Calibri"/>
          <w:sz w:val="14"/>
        </w:rPr>
        <w:t xml:space="preserve">6 </w:t>
      </w:r>
      <w:r>
        <w:t>отчетные материалы по проекту (тексты, мультимедийные продукты).</w:t>
      </w:r>
    </w:p>
    <w:p w:rsidR="00AA013E" w:rsidRDefault="00D13C32">
      <w:pPr>
        <w:spacing w:after="4" w:line="255" w:lineRule="auto"/>
        <w:ind w:left="0" w:firstLine="227"/>
      </w:pPr>
      <w:r>
        <w:rPr>
          <w:b/>
          <w:i/>
        </w:rPr>
        <w:lastRenderedPageBreak/>
        <w:t>Особенности организации проектной деятельности в рамках внеурочной деятельности</w:t>
      </w:r>
    </w:p>
    <w:p w:rsidR="00AA013E" w:rsidRDefault="00D13C32">
      <w:pPr>
        <w:ind w:left="-10"/>
      </w:pPr>
      <w: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AA013E" w:rsidRDefault="00D13C32">
      <w:pPr>
        <w:ind w:left="-10"/>
      </w:pPr>
      <w: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AA013E" w:rsidRDefault="00D13C32">
      <w:pPr>
        <w:ind w:left="85" w:firstLine="0"/>
      </w:pPr>
      <w:r>
        <w:rPr>
          <w:rFonts w:ascii="Calibri" w:eastAsia="Calibri" w:hAnsi="Calibri" w:cs="Calibri"/>
          <w:sz w:val="14"/>
        </w:rPr>
        <w:t xml:space="preserve">6 </w:t>
      </w:r>
      <w:r>
        <w:t>гуманитарное;</w:t>
      </w:r>
    </w:p>
    <w:p w:rsidR="00AA013E" w:rsidRDefault="00D13C32">
      <w:pPr>
        <w:ind w:left="85" w:firstLine="0"/>
      </w:pPr>
      <w:r>
        <w:rPr>
          <w:rFonts w:ascii="Calibri" w:eastAsia="Calibri" w:hAnsi="Calibri" w:cs="Calibri"/>
          <w:sz w:val="14"/>
        </w:rPr>
        <w:t xml:space="preserve">6 </w:t>
      </w:r>
      <w:r>
        <w:t>естественно-научное;</w:t>
      </w:r>
    </w:p>
    <w:p w:rsidR="00AA013E" w:rsidRDefault="00D13C32">
      <w:pPr>
        <w:ind w:left="85" w:firstLine="0"/>
      </w:pPr>
      <w:r>
        <w:rPr>
          <w:rFonts w:ascii="Calibri" w:eastAsia="Calibri" w:hAnsi="Calibri" w:cs="Calibri"/>
          <w:sz w:val="14"/>
        </w:rPr>
        <w:t xml:space="preserve">6 </w:t>
      </w:r>
      <w:r>
        <w:t>социально-ориентированное;</w:t>
      </w:r>
    </w:p>
    <w:p w:rsidR="00AA013E" w:rsidRDefault="00D13C32">
      <w:pPr>
        <w:ind w:left="85" w:firstLine="0"/>
      </w:pPr>
      <w:r>
        <w:rPr>
          <w:rFonts w:ascii="Calibri" w:eastAsia="Calibri" w:hAnsi="Calibri" w:cs="Calibri"/>
          <w:sz w:val="14"/>
        </w:rPr>
        <w:t xml:space="preserve">6 </w:t>
      </w:r>
      <w:r>
        <w:t>инженерно-техническое;</w:t>
      </w:r>
    </w:p>
    <w:p w:rsidR="00AA013E" w:rsidRDefault="00D13C32">
      <w:pPr>
        <w:ind w:left="85" w:firstLine="0"/>
      </w:pPr>
      <w:r>
        <w:rPr>
          <w:rFonts w:ascii="Calibri" w:eastAsia="Calibri" w:hAnsi="Calibri" w:cs="Calibri"/>
          <w:sz w:val="14"/>
        </w:rPr>
        <w:t xml:space="preserve">6 </w:t>
      </w:r>
      <w:r>
        <w:t>художественно-творческое;</w:t>
      </w:r>
    </w:p>
    <w:p w:rsidR="00AA013E" w:rsidRDefault="00D13C32">
      <w:pPr>
        <w:ind w:left="85" w:right="3225" w:firstLine="0"/>
      </w:pPr>
      <w:r>
        <w:rPr>
          <w:rFonts w:ascii="Calibri" w:eastAsia="Calibri" w:hAnsi="Calibri" w:cs="Calibri"/>
          <w:sz w:val="14"/>
        </w:rPr>
        <w:t xml:space="preserve">6 </w:t>
      </w:r>
      <w:r>
        <w:t xml:space="preserve">спортивно-оздоровительное; </w:t>
      </w:r>
      <w:r>
        <w:rPr>
          <w:rFonts w:ascii="Calibri" w:eastAsia="Calibri" w:hAnsi="Calibri" w:cs="Calibri"/>
          <w:sz w:val="14"/>
        </w:rPr>
        <w:t xml:space="preserve">6 </w:t>
      </w:r>
      <w:r>
        <w:t>туристско-краеведческое.</w:t>
      </w:r>
    </w:p>
    <w:p w:rsidR="00AA013E" w:rsidRDefault="00D13C32">
      <w:pPr>
        <w:ind w:left="-10"/>
      </w:pPr>
      <w:r>
        <w:t>В качестве основных форм организации ПД могут быть использованы:</w:t>
      </w:r>
    </w:p>
    <w:p w:rsidR="00AA013E" w:rsidRDefault="00D13C32">
      <w:pPr>
        <w:ind w:left="85" w:firstLine="0"/>
      </w:pPr>
      <w:r>
        <w:rPr>
          <w:rFonts w:ascii="Calibri" w:eastAsia="Calibri" w:hAnsi="Calibri" w:cs="Calibri"/>
          <w:sz w:val="14"/>
        </w:rPr>
        <w:t xml:space="preserve">6 </w:t>
      </w:r>
      <w:r>
        <w:t>творческие мастерские;</w:t>
      </w:r>
    </w:p>
    <w:p w:rsidR="00AA013E" w:rsidRDefault="00D13C32">
      <w:pPr>
        <w:ind w:left="85" w:firstLine="0"/>
      </w:pPr>
      <w:r>
        <w:rPr>
          <w:rFonts w:ascii="Calibri" w:eastAsia="Calibri" w:hAnsi="Calibri" w:cs="Calibri"/>
          <w:sz w:val="14"/>
        </w:rPr>
        <w:t xml:space="preserve">6 </w:t>
      </w:r>
      <w:r>
        <w:t>экспериментальные лаборатории;</w:t>
      </w:r>
    </w:p>
    <w:p w:rsidR="00AA013E" w:rsidRDefault="00D13C32">
      <w:pPr>
        <w:ind w:left="85" w:firstLine="0"/>
      </w:pPr>
      <w:r>
        <w:rPr>
          <w:rFonts w:ascii="Calibri" w:eastAsia="Calibri" w:hAnsi="Calibri" w:cs="Calibri"/>
          <w:sz w:val="14"/>
        </w:rPr>
        <w:t xml:space="preserve">6 </w:t>
      </w:r>
      <w:r>
        <w:t>конструкторское бюро;</w:t>
      </w:r>
    </w:p>
    <w:p w:rsidR="00AA013E" w:rsidRDefault="00D13C32">
      <w:pPr>
        <w:ind w:left="85" w:right="4147" w:firstLine="0"/>
      </w:pPr>
      <w:r>
        <w:rPr>
          <w:rFonts w:ascii="Calibri" w:eastAsia="Calibri" w:hAnsi="Calibri" w:cs="Calibri"/>
          <w:sz w:val="14"/>
        </w:rPr>
        <w:t xml:space="preserve">6 </w:t>
      </w:r>
      <w:r>
        <w:t xml:space="preserve">проектные недели; </w:t>
      </w:r>
      <w:r>
        <w:rPr>
          <w:rFonts w:ascii="Calibri" w:eastAsia="Calibri" w:hAnsi="Calibri" w:cs="Calibri"/>
          <w:sz w:val="14"/>
        </w:rPr>
        <w:t xml:space="preserve">6 </w:t>
      </w:r>
      <w:r>
        <w:t xml:space="preserve">практикумы. </w:t>
      </w:r>
    </w:p>
    <w:p w:rsidR="00AA013E" w:rsidRDefault="00D13C32">
      <w:pPr>
        <w:ind w:left="-10"/>
      </w:pPr>
      <w:r>
        <w:t>Формами представления итогов проектной деятельности во внеурочное время являются:</w:t>
      </w:r>
    </w:p>
    <w:p w:rsidR="00AA013E" w:rsidRDefault="00D13C32">
      <w:pPr>
        <w:ind w:left="227" w:hanging="142"/>
      </w:pPr>
      <w:r>
        <w:rPr>
          <w:rFonts w:ascii="Calibri" w:eastAsia="Calibri" w:hAnsi="Calibri" w:cs="Calibri"/>
          <w:sz w:val="14"/>
        </w:rPr>
        <w:t xml:space="preserve">6 </w:t>
      </w:r>
      <w:r>
        <w:t>материальный продукт (объект, макет, конструкторское изделие и пр.);</w:t>
      </w:r>
    </w:p>
    <w:p w:rsidR="00AA013E" w:rsidRDefault="00D13C32">
      <w:pPr>
        <w:ind w:left="227" w:hanging="142"/>
      </w:pPr>
      <w:r>
        <w:rPr>
          <w:rFonts w:ascii="Calibri" w:eastAsia="Calibri" w:hAnsi="Calibri" w:cs="Calibri"/>
          <w:sz w:val="14"/>
        </w:rPr>
        <w:t xml:space="preserve">6 </w:t>
      </w:r>
      <w:r>
        <w:t>медийный продукт (плакат, газета, журнал, рекламная продукция, фильм и др.);</w:t>
      </w:r>
    </w:p>
    <w:p w:rsidR="00AA013E" w:rsidRDefault="00D13C32">
      <w:pPr>
        <w:ind w:left="227" w:hanging="142"/>
      </w:pPr>
      <w:r>
        <w:rPr>
          <w:rFonts w:ascii="Calibri" w:eastAsia="Calibri" w:hAnsi="Calibri" w:cs="Calibri"/>
          <w:sz w:val="14"/>
        </w:rPr>
        <w:t xml:space="preserve">6 </w:t>
      </w:r>
      <w:r>
        <w:t>публичное мероприятие (образовательное событие, социальное мероприятие/акция, театральная постановка и пр.);</w:t>
      </w:r>
    </w:p>
    <w:p w:rsidR="00AA013E" w:rsidRDefault="00D13C32">
      <w:pPr>
        <w:ind w:left="227" w:hanging="142"/>
      </w:pPr>
      <w:r>
        <w:rPr>
          <w:rFonts w:ascii="Calibri" w:eastAsia="Calibri" w:hAnsi="Calibri" w:cs="Calibri"/>
          <w:sz w:val="14"/>
        </w:rPr>
        <w:t xml:space="preserve">6 </w:t>
      </w:r>
      <w:r>
        <w:t>отчетные материалы по проекту (тексты, мультимедийные продукты).</w:t>
      </w:r>
    </w:p>
    <w:p w:rsidR="00AA013E" w:rsidRDefault="00D13C32">
      <w:pPr>
        <w:spacing w:after="4" w:line="255" w:lineRule="auto"/>
        <w:ind w:left="0" w:firstLine="227"/>
      </w:pPr>
      <w:r>
        <w:rPr>
          <w:b/>
          <w:i/>
        </w:rPr>
        <w:t xml:space="preserve">Общие рекомендации по оцениванию проектной деятельности </w:t>
      </w:r>
    </w:p>
    <w:p w:rsidR="00AA013E" w:rsidRDefault="00D13C32">
      <w:pPr>
        <w:ind w:left="-10"/>
      </w:pPr>
      <w: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инженерная конструкция и др.) помогает решить заявленную проблему.</w:t>
      </w:r>
    </w:p>
    <w:p w:rsidR="00AA013E" w:rsidRDefault="00D13C32">
      <w:pPr>
        <w:ind w:left="-10"/>
      </w:pPr>
      <w: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AA013E" w:rsidRDefault="00D13C32">
      <w:pPr>
        <w:ind w:left="85" w:firstLine="0"/>
      </w:pPr>
      <w:r>
        <w:rPr>
          <w:rFonts w:ascii="Calibri" w:eastAsia="Calibri" w:hAnsi="Calibri" w:cs="Calibri"/>
          <w:sz w:val="14"/>
        </w:rPr>
        <w:lastRenderedPageBreak/>
        <w:t xml:space="preserve">6 </w:t>
      </w:r>
      <w:r>
        <w:t>понимание проблемы, связанных с нею цели и задач;</w:t>
      </w:r>
    </w:p>
    <w:p w:rsidR="00AA013E" w:rsidRDefault="00D13C32">
      <w:pPr>
        <w:ind w:left="85" w:firstLine="0"/>
      </w:pPr>
      <w:r>
        <w:rPr>
          <w:rFonts w:ascii="Calibri" w:eastAsia="Calibri" w:hAnsi="Calibri" w:cs="Calibri"/>
          <w:sz w:val="14"/>
        </w:rPr>
        <w:t xml:space="preserve">6 </w:t>
      </w:r>
      <w:r>
        <w:t>умение определить оптимальный путь решения проблемы;</w:t>
      </w:r>
    </w:p>
    <w:p w:rsidR="00AA013E" w:rsidRDefault="00D13C32">
      <w:pPr>
        <w:ind w:left="85" w:firstLine="0"/>
      </w:pPr>
      <w:r>
        <w:rPr>
          <w:rFonts w:ascii="Calibri" w:eastAsia="Calibri" w:hAnsi="Calibri" w:cs="Calibri"/>
          <w:sz w:val="14"/>
        </w:rPr>
        <w:t xml:space="preserve">6 </w:t>
      </w:r>
      <w:r>
        <w:t>умение планировать и работать по плану;</w:t>
      </w:r>
    </w:p>
    <w:p w:rsidR="00AA013E" w:rsidRDefault="00D13C32">
      <w:pPr>
        <w:ind w:left="227" w:hanging="142"/>
      </w:pPr>
      <w:r>
        <w:rPr>
          <w:rFonts w:ascii="Calibri" w:eastAsia="Calibri" w:hAnsi="Calibri" w:cs="Calibri"/>
          <w:sz w:val="14"/>
        </w:rPr>
        <w:t xml:space="preserve">6 </w:t>
      </w:r>
      <w:r>
        <w:t>умение реализовать проектный замысел и оформить его в виде реального «продукта»;</w:t>
      </w:r>
    </w:p>
    <w:p w:rsidR="00AA013E" w:rsidRDefault="00D13C32">
      <w:pPr>
        <w:ind w:left="227" w:hanging="142"/>
      </w:pPr>
      <w:r>
        <w:rPr>
          <w:rFonts w:ascii="Calibri" w:eastAsia="Calibri" w:hAnsi="Calibri" w:cs="Calibri"/>
          <w:sz w:val="14"/>
        </w:rPr>
        <w:t xml:space="preserve">6 </w:t>
      </w:r>
      <w:r>
        <w:t>умение осуществлять самооценку деятельности и результата, взаимоценку деятельности в группе.</w:t>
      </w:r>
    </w:p>
    <w:p w:rsidR="00AA013E" w:rsidRDefault="00D13C32">
      <w:pPr>
        <w:ind w:left="-10"/>
      </w:pPr>
      <w:r>
        <w:t>В процессе публичной презентации результатов проекта оценивается:</w:t>
      </w:r>
    </w:p>
    <w:p w:rsidR="00AA013E" w:rsidRDefault="00D13C32">
      <w:pPr>
        <w:ind w:left="227" w:hanging="142"/>
      </w:pPr>
      <w:r>
        <w:rPr>
          <w:rFonts w:ascii="Calibri" w:eastAsia="Calibri" w:hAnsi="Calibri" w:cs="Calibri"/>
          <w:sz w:val="14"/>
        </w:rPr>
        <w:t xml:space="preserve">6 </w:t>
      </w:r>
      <w: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AA013E" w:rsidRDefault="00D13C32">
      <w:pPr>
        <w:ind w:left="227" w:hanging="142"/>
      </w:pPr>
      <w:r>
        <w:rPr>
          <w:rFonts w:ascii="Calibri" w:eastAsia="Calibri" w:hAnsi="Calibri" w:cs="Calibri"/>
          <w:sz w:val="14"/>
        </w:rPr>
        <w:t xml:space="preserve">6 </w:t>
      </w:r>
      <w:r>
        <w:t xml:space="preserve">качество наглядного представления проекта (использование рисунков, схем, графиков, моделей и других средств наглядной презентации); </w:t>
      </w:r>
    </w:p>
    <w:p w:rsidR="00AA013E" w:rsidRDefault="00D13C32">
      <w:pPr>
        <w:ind w:left="227" w:hanging="142"/>
      </w:pPr>
      <w:r>
        <w:rPr>
          <w:rFonts w:ascii="Calibri" w:eastAsia="Calibri" w:hAnsi="Calibri" w:cs="Calibri"/>
          <w:sz w:val="14"/>
        </w:rPr>
        <w:t xml:space="preserve">6 </w:t>
      </w:r>
      <w:r>
        <w:t>качество письменного текста (соответствие плану, оформление работы, грамотность изложения);</w:t>
      </w:r>
    </w:p>
    <w:p w:rsidR="00AA013E" w:rsidRDefault="00D13C32">
      <w:pPr>
        <w:spacing w:after="176"/>
        <w:ind w:left="227" w:hanging="142"/>
      </w:pPr>
      <w:r>
        <w:rPr>
          <w:rFonts w:ascii="Calibri" w:eastAsia="Calibri" w:hAnsi="Calibri" w:cs="Calibri"/>
          <w:sz w:val="14"/>
        </w:rPr>
        <w:t xml:space="preserve">6 </w:t>
      </w:r>
      <w: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AA013E" w:rsidRDefault="00D13C32">
      <w:pPr>
        <w:spacing w:after="15" w:line="259" w:lineRule="auto"/>
        <w:ind w:left="-3" w:hanging="10"/>
        <w:jc w:val="left"/>
      </w:pPr>
      <w:r>
        <w:rPr>
          <w:rFonts w:ascii="Calibri" w:eastAsia="Calibri" w:hAnsi="Calibri" w:cs="Calibri"/>
          <w:b/>
          <w:sz w:val="22"/>
        </w:rPr>
        <w:t>2.2.3. Организационный раздел</w:t>
      </w:r>
    </w:p>
    <w:p w:rsidR="00AA013E" w:rsidRDefault="00D13C32">
      <w:pPr>
        <w:spacing w:after="4" w:line="255" w:lineRule="auto"/>
        <w:ind w:left="0" w:firstLine="227"/>
      </w:pPr>
      <w:r>
        <w:rPr>
          <w:b/>
          <w:i/>
        </w:rPr>
        <w:t>Формы взаимодействия участников образовательного процесса при создании и реализации программы развития универсальных учебных действий</w:t>
      </w:r>
    </w:p>
    <w:p w:rsidR="00AA013E" w:rsidRDefault="00D13C32">
      <w:pPr>
        <w:ind w:left="-10"/>
      </w:pPr>
      <w:r>
        <w:t xml:space="preserve">C целью разработки и реализации программы развития УУД в образовательной организации может быть создана рабочая группа, реализующая свою деятельность по следующим направлениям: </w:t>
      </w:r>
    </w:p>
    <w:p w:rsidR="00AA013E" w:rsidRDefault="00D13C32">
      <w:pPr>
        <w:ind w:left="227" w:hanging="142"/>
      </w:pPr>
      <w:r>
        <w:rPr>
          <w:rFonts w:ascii="Calibri" w:eastAsia="Calibri" w:hAnsi="Calibri" w:cs="Calibri"/>
          <w:sz w:val="14"/>
        </w:rPr>
        <w:t xml:space="preserve">6 </w:t>
      </w:r>
      <w:r>
        <w:t>разработка плана координации деятельности учителей-предметников, направленной на формирование универсальных учебных действий на основе ПООП и ПРП;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AA013E" w:rsidRDefault="00D13C32">
      <w:pPr>
        <w:ind w:left="227" w:hanging="142"/>
      </w:pPr>
      <w:r>
        <w:rPr>
          <w:rFonts w:ascii="Calibri" w:eastAsia="Calibri" w:hAnsi="Calibri" w:cs="Calibri"/>
          <w:sz w:val="14"/>
        </w:rPr>
        <w:t xml:space="preserve">6 </w:t>
      </w:r>
      <w:r>
        <w:t>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rsidR="00AA013E" w:rsidRDefault="00D13C32">
      <w:pPr>
        <w:ind w:left="227" w:hanging="142"/>
      </w:pPr>
      <w:r>
        <w:rPr>
          <w:rFonts w:ascii="Calibri" w:eastAsia="Calibri" w:hAnsi="Calibri" w:cs="Calibri"/>
          <w:sz w:val="14"/>
        </w:rPr>
        <w:t xml:space="preserve">6 </w:t>
      </w:r>
      <w:r>
        <w:t>определение этапов и форм постепенного усложнения деятельности учащихся по овладению универсальными учебными действиями;</w:t>
      </w:r>
    </w:p>
    <w:p w:rsidR="00AA013E" w:rsidRDefault="00D13C32">
      <w:pPr>
        <w:ind w:left="227" w:hanging="142"/>
      </w:pPr>
      <w:r>
        <w:rPr>
          <w:rFonts w:ascii="Calibri" w:eastAsia="Calibri" w:hAnsi="Calibri" w:cs="Calibri"/>
          <w:sz w:val="14"/>
        </w:rPr>
        <w:t xml:space="preserve">6 </w:t>
      </w:r>
      <w:r>
        <w:t xml:space="preserve">разработка общего алгоритма (технологической схемы) урока, имеющего два целевых фокуса: предметный и метапредметный; </w:t>
      </w:r>
    </w:p>
    <w:p w:rsidR="00AA013E" w:rsidRDefault="00D13C32">
      <w:pPr>
        <w:ind w:left="227" w:hanging="142"/>
      </w:pPr>
      <w:r>
        <w:rPr>
          <w:rFonts w:ascii="Calibri" w:eastAsia="Calibri" w:hAnsi="Calibri" w:cs="Calibri"/>
          <w:sz w:val="14"/>
        </w:rPr>
        <w:lastRenderedPageBreak/>
        <w:t xml:space="preserve">6 </w:t>
      </w:r>
      <w:r>
        <w:t>разработка основных подходов к конструированию задач на применение универсальных учебных действий;</w:t>
      </w:r>
    </w:p>
    <w:p w:rsidR="00AA013E" w:rsidRDefault="00D13C32">
      <w:pPr>
        <w:ind w:left="227" w:hanging="142"/>
      </w:pPr>
      <w:r>
        <w:rPr>
          <w:rFonts w:ascii="Calibri" w:eastAsia="Calibri" w:hAnsi="Calibri" w:cs="Calibri"/>
          <w:sz w:val="14"/>
        </w:rPr>
        <w:t xml:space="preserve">6 </w:t>
      </w:r>
      <w: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AA013E" w:rsidRDefault="00D13C32">
      <w:pPr>
        <w:ind w:left="227" w:hanging="142"/>
      </w:pPr>
      <w:r>
        <w:rPr>
          <w:rFonts w:ascii="Calibri" w:eastAsia="Calibri" w:hAnsi="Calibri" w:cs="Calibri"/>
          <w:sz w:val="14"/>
        </w:rPr>
        <w:t xml:space="preserve">6 </w:t>
      </w:r>
      <w:r>
        <w:t>разработка основных подходов к организации учебной деятельности по формированию и развитию ИКТ-компетенций;</w:t>
      </w:r>
    </w:p>
    <w:p w:rsidR="00AA013E" w:rsidRDefault="00D13C32">
      <w:pPr>
        <w:ind w:left="227" w:hanging="142"/>
      </w:pPr>
      <w:r>
        <w:rPr>
          <w:rFonts w:ascii="Calibri" w:eastAsia="Calibri" w:hAnsi="Calibri" w:cs="Calibri"/>
          <w:sz w:val="14"/>
        </w:rPr>
        <w:t xml:space="preserve">6 </w:t>
      </w:r>
      <w: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AA013E" w:rsidRDefault="00D13C32">
      <w:pPr>
        <w:ind w:left="227" w:hanging="142"/>
      </w:pPr>
      <w:r>
        <w:rPr>
          <w:rFonts w:ascii="Calibri" w:eastAsia="Calibri" w:hAnsi="Calibri" w:cs="Calibri"/>
          <w:sz w:val="14"/>
        </w:rPr>
        <w:t xml:space="preserve">6 </w:t>
      </w:r>
      <w:r>
        <w:t>разработка методики и инструментария мониторинга успешности освоения и применения обучающимися универсальных учебных действий;</w:t>
      </w:r>
    </w:p>
    <w:p w:rsidR="00AA013E" w:rsidRDefault="00D13C32">
      <w:pPr>
        <w:ind w:left="227" w:hanging="142"/>
      </w:pPr>
      <w:r>
        <w:rPr>
          <w:rFonts w:ascii="Calibri" w:eastAsia="Calibri" w:hAnsi="Calibri" w:cs="Calibri"/>
          <w:sz w:val="14"/>
        </w:rPr>
        <w:t xml:space="preserve">6 </w:t>
      </w:r>
      <w: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AA013E" w:rsidRDefault="00D13C32">
      <w:pPr>
        <w:ind w:left="227" w:hanging="142"/>
      </w:pPr>
      <w:r>
        <w:rPr>
          <w:rFonts w:ascii="Calibri" w:eastAsia="Calibri" w:hAnsi="Calibri" w:cs="Calibri"/>
          <w:sz w:val="14"/>
        </w:rPr>
        <w:t xml:space="preserve">6 </w:t>
      </w:r>
      <w: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AA013E" w:rsidRDefault="00D13C32">
      <w:pPr>
        <w:ind w:left="227" w:hanging="142"/>
      </w:pPr>
      <w:r>
        <w:rPr>
          <w:rFonts w:ascii="Calibri" w:eastAsia="Calibri" w:hAnsi="Calibri" w:cs="Calibri"/>
          <w:sz w:val="14"/>
        </w:rPr>
        <w:t xml:space="preserve">6 </w:t>
      </w:r>
      <w:r>
        <w:t>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w:t>
      </w:r>
    </w:p>
    <w:p w:rsidR="00AA013E" w:rsidRDefault="00D13C32">
      <w:pPr>
        <w:ind w:left="227" w:hanging="142"/>
      </w:pPr>
      <w:r>
        <w:rPr>
          <w:rFonts w:ascii="Calibri" w:eastAsia="Calibri" w:hAnsi="Calibri" w:cs="Calibri"/>
          <w:sz w:val="14"/>
        </w:rPr>
        <w:t xml:space="preserve">6 </w:t>
      </w:r>
      <w:r>
        <w:t>организация разъяснительной/просветительской работы с родителями по проблемам развития УУД у учащихся;</w:t>
      </w:r>
    </w:p>
    <w:p w:rsidR="00AA013E" w:rsidRDefault="00D13C32">
      <w:pPr>
        <w:ind w:left="227" w:hanging="142"/>
      </w:pPr>
      <w:r>
        <w:rPr>
          <w:rFonts w:ascii="Calibri" w:eastAsia="Calibri" w:hAnsi="Calibri" w:cs="Calibri"/>
          <w:sz w:val="14"/>
        </w:rPr>
        <w:t xml:space="preserve">6 </w:t>
      </w:r>
      <w:r>
        <w:t>организация отражения результатов работы по формированию УУД учащихся на сайте образовательной организации.</w:t>
      </w:r>
    </w:p>
    <w:p w:rsidR="00AA013E" w:rsidRDefault="00D13C32">
      <w:pPr>
        <w:ind w:left="-10"/>
      </w:pPr>
      <w: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AA013E" w:rsidRDefault="00D13C32">
      <w:pPr>
        <w:ind w:left="-10"/>
      </w:pPr>
      <w:r>
        <w:t xml:space="preserve">На подготовительном этапе команда образовательной организации может провести следующие аналитические работы: </w:t>
      </w:r>
    </w:p>
    <w:p w:rsidR="00AA013E" w:rsidRDefault="00D13C32">
      <w:pPr>
        <w:ind w:left="227" w:hanging="142"/>
      </w:pPr>
      <w:r>
        <w:rPr>
          <w:rFonts w:ascii="Calibri" w:eastAsia="Calibri" w:hAnsi="Calibri" w:cs="Calibri"/>
          <w:sz w:val="14"/>
        </w:rPr>
        <w:t xml:space="preserve">6 </w:t>
      </w:r>
      <w: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AA013E" w:rsidRDefault="00D13C32">
      <w:pPr>
        <w:ind w:left="227" w:hanging="142"/>
      </w:pPr>
      <w:r>
        <w:rPr>
          <w:rFonts w:ascii="Calibri" w:eastAsia="Calibri" w:hAnsi="Calibri" w:cs="Calibri"/>
          <w:sz w:val="14"/>
        </w:rPr>
        <w:t xml:space="preserve">6 </w:t>
      </w:r>
      <w: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AA013E" w:rsidRDefault="00D13C32">
      <w:pPr>
        <w:ind w:left="227" w:hanging="142"/>
      </w:pPr>
      <w:r>
        <w:rPr>
          <w:rFonts w:ascii="Calibri" w:eastAsia="Calibri" w:hAnsi="Calibri" w:cs="Calibri"/>
          <w:sz w:val="14"/>
        </w:rPr>
        <w:lastRenderedPageBreak/>
        <w:t xml:space="preserve">6 </w:t>
      </w:r>
      <w:r>
        <w:t>анализировать результаты учащихся по линии развития УУД на предыдущем уровне;</w:t>
      </w:r>
    </w:p>
    <w:p w:rsidR="00AA013E" w:rsidRDefault="00D13C32">
      <w:pPr>
        <w:ind w:left="227" w:hanging="142"/>
      </w:pPr>
      <w:r>
        <w:rPr>
          <w:rFonts w:ascii="Calibri" w:eastAsia="Calibri" w:hAnsi="Calibri" w:cs="Calibri"/>
          <w:sz w:val="14"/>
        </w:rPr>
        <w:t xml:space="preserve">6 </w:t>
      </w:r>
      <w: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AA013E" w:rsidRDefault="00D13C32">
      <w:pPr>
        <w:ind w:left="-10"/>
      </w:pPr>
      <w:r>
        <w:t xml:space="preserve">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 </w:t>
      </w:r>
    </w:p>
    <w:p w:rsidR="00AA013E" w:rsidRDefault="00D13C32">
      <w:pPr>
        <w:ind w:left="-10"/>
      </w:pPr>
      <w:r>
        <w:t>На заключительном этапе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AA013E" w:rsidRDefault="00D13C32">
      <w:pPr>
        <w:spacing w:after="179"/>
        <w:ind w:left="-10"/>
      </w:pPr>
      <w: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AA013E" w:rsidRDefault="00D13C32">
      <w:pPr>
        <w:ind w:left="227" w:hanging="142"/>
      </w:pPr>
      <w:r>
        <w:t xml:space="preserve">медиа, реализовывать их воспитательный потенциал; </w:t>
      </w:r>
    </w:p>
    <w:p w:rsidR="00AA013E" w:rsidRDefault="00D13C32">
      <w:pPr>
        <w:ind w:left="85" w:firstLine="0"/>
      </w:pPr>
      <w:r>
        <w:rPr>
          <w:rFonts w:ascii="Calibri" w:eastAsia="Calibri" w:hAnsi="Calibri" w:cs="Calibri"/>
          <w:sz w:val="14"/>
        </w:rPr>
        <w:t xml:space="preserve">6 </w:t>
      </w:r>
      <w:r>
        <w:t xml:space="preserve">развивать предметно-эстетическую среду образовательной организации и реализовывать ее воспитательные возможности; </w:t>
      </w:r>
      <w:r>
        <w:rPr>
          <w:rFonts w:ascii="Calibri" w:eastAsia="Calibri" w:hAnsi="Calibri" w:cs="Calibri"/>
          <w:sz w:val="14"/>
        </w:rPr>
        <w:t xml:space="preserve">6 </w:t>
      </w:r>
      <w:r>
        <w:t>организовывать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w:t>
      </w:r>
    </w:p>
    <w:p w:rsidR="00AA013E" w:rsidRDefault="00D13C32">
      <w:pPr>
        <w:ind w:left="-10"/>
      </w:pPr>
      <w: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rsidR="00AA013E" w:rsidRDefault="00D13C32">
      <w:pPr>
        <w:ind w:left="227" w:hanging="142"/>
      </w:pPr>
      <w:r>
        <w:t>бесед с классным руководителем в начале каждого года планируют их, а в конце года вместе анализируют свои успехи и неудачи;</w:t>
      </w:r>
    </w:p>
    <w:p w:rsidR="00AA013E" w:rsidRDefault="00D13C32">
      <w:pPr>
        <w:ind w:left="227" w:hanging="142"/>
      </w:pPr>
      <w:r>
        <w:rPr>
          <w:rFonts w:ascii="Calibri" w:eastAsia="Calibri" w:hAnsi="Calibri" w:cs="Calibri"/>
          <w:sz w:val="14"/>
        </w:rPr>
        <w:t xml:space="preserve">6 </w:t>
      </w:r>
      <w:r>
        <w:t>коррекция поведения обучающегося через частные беседы с ним, его родителями (законными представителями), с другими обучающимися класса; включение в проводимые школьным психологом тренинги общения; предложение взять на себя ответственность за то или иное поручение в классе.</w:t>
      </w:r>
    </w:p>
    <w:p w:rsidR="00AA013E" w:rsidRDefault="00D13C32">
      <w:pPr>
        <w:spacing w:after="4" w:line="255" w:lineRule="auto"/>
        <w:ind w:left="222" w:hanging="10"/>
      </w:pPr>
      <w:r>
        <w:rPr>
          <w:b/>
          <w:i/>
        </w:rPr>
        <w:t>Работа с учителями-предметниками в классе:</w:t>
      </w:r>
    </w:p>
    <w:p w:rsidR="00AA013E" w:rsidRDefault="00D13C32">
      <w:pPr>
        <w:ind w:left="227" w:hanging="142"/>
      </w:pPr>
      <w:r>
        <w:rPr>
          <w:rFonts w:ascii="Calibri" w:eastAsia="Calibri" w:hAnsi="Calibri" w:cs="Calibri"/>
          <w:sz w:val="14"/>
        </w:rPr>
        <w:lastRenderedPageBreak/>
        <w:t xml:space="preserve">6 </w:t>
      </w:r>
      <w: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учителями-предметниками и обучающимися;</w:t>
      </w:r>
    </w:p>
    <w:p w:rsidR="00AA013E" w:rsidRDefault="00D13C32">
      <w:pPr>
        <w:ind w:left="227" w:hanging="142"/>
      </w:pPr>
      <w:r>
        <w:rPr>
          <w:rFonts w:ascii="Calibri" w:eastAsia="Calibri" w:hAnsi="Calibri" w:cs="Calibri"/>
          <w:sz w:val="14"/>
        </w:rPr>
        <w:t xml:space="preserve">6 </w:t>
      </w:r>
      <w:r>
        <w:t>проведение мини-педсоветов, направленных на решение конкретных проблем класса и интеграцию воспитательных влияний на обучающихся;</w:t>
      </w:r>
    </w:p>
    <w:p w:rsidR="00AA013E" w:rsidRDefault="00D13C32">
      <w:pPr>
        <w:ind w:left="227" w:hanging="142"/>
      </w:pPr>
      <w:r>
        <w:rPr>
          <w:rFonts w:ascii="Calibri" w:eastAsia="Calibri" w:hAnsi="Calibri" w:cs="Calibri"/>
          <w:sz w:val="14"/>
        </w:rPr>
        <w:t xml:space="preserve">6 </w:t>
      </w:r>
      <w: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rsidR="00AA013E" w:rsidRDefault="00D13C32">
      <w:pPr>
        <w:ind w:left="227" w:hanging="142"/>
      </w:pPr>
      <w:r>
        <w:rPr>
          <w:rFonts w:ascii="Calibri" w:eastAsia="Calibri" w:hAnsi="Calibri" w:cs="Calibri"/>
          <w:sz w:val="14"/>
        </w:rPr>
        <w:t xml:space="preserve">6 </w:t>
      </w:r>
      <w: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AA013E" w:rsidRDefault="00D13C32">
      <w:pPr>
        <w:spacing w:after="4" w:line="255" w:lineRule="auto"/>
        <w:ind w:left="0" w:firstLine="227"/>
      </w:pPr>
      <w:r>
        <w:rPr>
          <w:b/>
          <w:i/>
        </w:rPr>
        <w:t>Работа с родителями (законными представителями) обучающихся:</w:t>
      </w:r>
    </w:p>
    <w:p w:rsidR="00AA013E" w:rsidRDefault="00D13C32">
      <w:pPr>
        <w:ind w:left="227" w:hanging="142"/>
      </w:pPr>
      <w:r>
        <w:rPr>
          <w:rFonts w:ascii="Calibri" w:eastAsia="Calibri" w:hAnsi="Calibri" w:cs="Calibri"/>
          <w:sz w:val="14"/>
        </w:rPr>
        <w:t xml:space="preserve">6 </w:t>
      </w:r>
      <w:r>
        <w:t>регулярное информирование родителей (законных представителей) о школьных успехах и проблемах обучающихся, о жизни класса в целом;</w:t>
      </w:r>
    </w:p>
    <w:p w:rsidR="00AA013E" w:rsidRDefault="00D13C32">
      <w:pPr>
        <w:ind w:left="227" w:hanging="142"/>
      </w:pPr>
      <w:r>
        <w:rPr>
          <w:rFonts w:ascii="Calibri" w:eastAsia="Calibri" w:hAnsi="Calibri" w:cs="Calibri"/>
          <w:sz w:val="14"/>
        </w:rPr>
        <w:t xml:space="preserve">6 </w:t>
      </w:r>
      <w:r>
        <w:t xml:space="preserve">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 </w:t>
      </w:r>
    </w:p>
    <w:p w:rsidR="00AA013E" w:rsidRDefault="00D13C32">
      <w:pPr>
        <w:ind w:left="227" w:hanging="142"/>
      </w:pPr>
      <w:r>
        <w:rPr>
          <w:rFonts w:ascii="Calibri" w:eastAsia="Calibri" w:hAnsi="Calibri" w:cs="Calibri"/>
          <w:sz w:val="14"/>
        </w:rPr>
        <w:t xml:space="preserve">6 </w:t>
      </w:r>
      <w:r>
        <w:t>организация родительских собраний, происходящих в режиме обсуждения наиболее острых проблем обучения и воспитания обучающихся;</w:t>
      </w:r>
    </w:p>
    <w:p w:rsidR="00AA013E" w:rsidRDefault="00D13C32">
      <w:pPr>
        <w:ind w:left="227" w:hanging="142"/>
      </w:pPr>
      <w:r>
        <w:rPr>
          <w:rFonts w:ascii="Calibri" w:eastAsia="Calibri" w:hAnsi="Calibri" w:cs="Calibri"/>
          <w:sz w:val="14"/>
        </w:rPr>
        <w:t xml:space="preserve">6 </w:t>
      </w:r>
      <w: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обучающихся;</w:t>
      </w:r>
    </w:p>
    <w:p w:rsidR="00AA013E" w:rsidRDefault="00D13C32">
      <w:pPr>
        <w:ind w:left="227" w:hanging="142"/>
      </w:pPr>
      <w:r>
        <w:rPr>
          <w:rFonts w:ascii="Calibri" w:eastAsia="Calibri" w:hAnsi="Calibri" w:cs="Calibri"/>
          <w:sz w:val="14"/>
        </w:rPr>
        <w:t xml:space="preserve">6 </w:t>
      </w:r>
      <w:r>
        <w:t>привлечение членов семей обучающихся к организации и провед ению дел класса;</w:t>
      </w:r>
    </w:p>
    <w:p w:rsidR="00AA013E" w:rsidRDefault="00D13C32">
      <w:pPr>
        <w:spacing w:after="181"/>
        <w:ind w:left="227" w:hanging="142"/>
      </w:pPr>
      <w:r>
        <w:rPr>
          <w:rFonts w:ascii="Calibri" w:eastAsia="Calibri" w:hAnsi="Calibri" w:cs="Calibri"/>
          <w:sz w:val="14"/>
        </w:rPr>
        <w:t xml:space="preserve">6 </w:t>
      </w:r>
      <w:r>
        <w:t>организация на базе класса семейных праздников, конкурсов, соревнований, направленных на сплочение семьи и образовательной организации.</w:t>
      </w:r>
    </w:p>
    <w:p w:rsidR="00AA013E" w:rsidRDefault="00D13C32">
      <w:pPr>
        <w:pStyle w:val="4"/>
        <w:spacing w:line="266" w:lineRule="auto"/>
        <w:ind w:left="-3"/>
        <w:jc w:val="left"/>
      </w:pPr>
      <w:r>
        <w:rPr>
          <w:rFonts w:ascii="Calibri" w:eastAsia="Calibri" w:hAnsi="Calibri" w:cs="Calibri"/>
          <w:b w:val="0"/>
          <w:sz w:val="22"/>
        </w:rPr>
        <w:t>Модуль «Курсы внеурочной деятельности»</w:t>
      </w:r>
    </w:p>
    <w:p w:rsidR="00AA013E" w:rsidRDefault="00D13C32">
      <w:pPr>
        <w:ind w:left="-10"/>
      </w:pPr>
      <w:r>
        <w:t xml:space="preserve">Воспитание на занятиях школьных курсов внеурочной деятельности осуществляется преимущественно через: </w:t>
      </w:r>
    </w:p>
    <w:p w:rsidR="00AA013E" w:rsidRDefault="00D13C32">
      <w:pPr>
        <w:ind w:left="227" w:hanging="142"/>
        <w:jc w:val="left"/>
      </w:pPr>
      <w:r>
        <w:rPr>
          <w:rFonts w:ascii="Calibri" w:eastAsia="Calibri" w:hAnsi="Calibri" w:cs="Calibri"/>
          <w:sz w:val="14"/>
        </w:rPr>
        <w:t xml:space="preserve">6 </w:t>
      </w:r>
      <w:r>
        <w:t xml:space="preserve">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w:t>
      </w:r>
      <w:r>
        <w:lastRenderedPageBreak/>
        <w:t>для своего личностного развития социально значимые отношения, получить опыт участия в социально значимых делах;</w:t>
      </w:r>
    </w:p>
    <w:p w:rsidR="00AA013E" w:rsidRDefault="00D13C32">
      <w:pPr>
        <w:ind w:left="227" w:hanging="142"/>
      </w:pPr>
      <w:r>
        <w:rPr>
          <w:rFonts w:ascii="Calibri" w:eastAsia="Calibri" w:hAnsi="Calibri" w:cs="Calibri"/>
          <w:sz w:val="14"/>
        </w:rPr>
        <w:t xml:space="preserve">6 </w:t>
      </w:r>
      <w:r>
        <w:t>формирование в кружках, секциях, клубах, студиях и т. п. детско-взрослых общностей,</w:t>
      </w:r>
      <w:r>
        <w:rPr>
          <w:i/>
        </w:rPr>
        <w:t xml:space="preserve"> </w:t>
      </w:r>
      <w:r>
        <w:t>которые могли бы объединять обучающихся и педагогических работников общими позитивными эмоциями и доверительными отношениями друг к другу;</w:t>
      </w:r>
    </w:p>
    <w:p w:rsidR="00AA013E" w:rsidRDefault="00D13C32">
      <w:pPr>
        <w:ind w:left="85" w:firstLine="0"/>
      </w:pPr>
      <w:r>
        <w:rPr>
          <w:rFonts w:ascii="Calibri" w:eastAsia="Calibri" w:hAnsi="Calibri" w:cs="Calibri"/>
          <w:sz w:val="14"/>
        </w:rPr>
        <w:t xml:space="preserve">6 </w:t>
      </w:r>
      <w:r>
        <w:t xml:space="preserve">создание в детских объединениях традиций, задающих их членам определенные социально значимые формы поведения; </w:t>
      </w:r>
      <w:r>
        <w:rPr>
          <w:rFonts w:ascii="Calibri" w:eastAsia="Calibri" w:hAnsi="Calibri" w:cs="Calibri"/>
          <w:sz w:val="14"/>
        </w:rPr>
        <w:t xml:space="preserve">6 </w:t>
      </w:r>
      <w:r>
        <w:t xml:space="preserve">поддержку обучающихся с ярко выраженной лидерской позицией и установку на сохранение и поддержание накопленных социально значимых традиций; </w:t>
      </w:r>
    </w:p>
    <w:p w:rsidR="00AA013E" w:rsidRDefault="00D13C32">
      <w:pPr>
        <w:ind w:left="227" w:hanging="142"/>
      </w:pPr>
      <w:r>
        <w:rPr>
          <w:rFonts w:ascii="Calibri" w:eastAsia="Calibri" w:hAnsi="Calibri" w:cs="Calibri"/>
          <w:sz w:val="14"/>
        </w:rPr>
        <w:t xml:space="preserve">6 </w:t>
      </w:r>
      <w:r>
        <w:t xml:space="preserve">поощрение педагогическими работниками детских инициатив и детского самоуправления. </w:t>
      </w:r>
    </w:p>
    <w:p w:rsidR="00AA013E" w:rsidRDefault="00D13C32">
      <w:pPr>
        <w:ind w:left="-14" w:firstLine="227"/>
        <w:jc w:val="left"/>
      </w:pPr>
      <w:r>
        <w:t>Реализация воспитательного потенциала курсов внеурочной деятельности происходит в рамках следующих выбранных обучающимися ее видов</w:t>
      </w:r>
      <w:r>
        <w:rPr>
          <w:i/>
        </w:rPr>
        <w:t>:</w:t>
      </w:r>
    </w:p>
    <w:p w:rsidR="00AA013E" w:rsidRDefault="00D13C32">
      <w:pPr>
        <w:ind w:left="227" w:hanging="142"/>
      </w:pPr>
      <w:r>
        <w:rPr>
          <w:rFonts w:ascii="Calibri" w:eastAsia="Calibri" w:hAnsi="Calibri" w:cs="Calibri"/>
          <w:sz w:val="14"/>
        </w:rPr>
        <w:t xml:space="preserve">6 </w:t>
      </w:r>
      <w:r>
        <w:t>Познавательная деятельность. Курсы внеурочной деятельности, направленные на передачу обучающимся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AA013E" w:rsidRDefault="00D13C32">
      <w:pPr>
        <w:ind w:left="227" w:hanging="142"/>
      </w:pPr>
      <w:r>
        <w:rPr>
          <w:rFonts w:ascii="Calibri" w:eastAsia="Calibri" w:hAnsi="Calibri" w:cs="Calibri"/>
          <w:sz w:val="14"/>
        </w:rPr>
        <w:t xml:space="preserve">6 </w:t>
      </w:r>
      <w:r>
        <w:t xml:space="preserve">Художественное творчество. 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 </w:t>
      </w:r>
    </w:p>
    <w:p w:rsidR="00AA013E" w:rsidRDefault="00D13C32">
      <w:pPr>
        <w:ind w:left="227" w:hanging="142"/>
      </w:pPr>
      <w:r>
        <w:rPr>
          <w:rFonts w:ascii="Calibri" w:eastAsia="Calibri" w:hAnsi="Calibri" w:cs="Calibri"/>
          <w:sz w:val="14"/>
        </w:rPr>
        <w:t xml:space="preserve">6 </w:t>
      </w:r>
      <w:r>
        <w:t>Проблемно-ценностное общение.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AA013E" w:rsidRDefault="00D13C32">
      <w:pPr>
        <w:ind w:left="227" w:hanging="142"/>
      </w:pPr>
      <w:r>
        <w:rPr>
          <w:rFonts w:ascii="Calibri" w:eastAsia="Calibri" w:hAnsi="Calibri" w:cs="Calibri"/>
          <w:sz w:val="14"/>
        </w:rPr>
        <w:t xml:space="preserve">6 </w:t>
      </w:r>
      <w:r>
        <w:t xml:space="preserve">Туристско-краеведческая деятельность. 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 </w:t>
      </w:r>
    </w:p>
    <w:p w:rsidR="00AA013E" w:rsidRDefault="00D13C32">
      <w:pPr>
        <w:ind w:left="227" w:hanging="142"/>
      </w:pPr>
      <w:r>
        <w:rPr>
          <w:rFonts w:ascii="Calibri" w:eastAsia="Calibri" w:hAnsi="Calibri" w:cs="Calibri"/>
          <w:sz w:val="14"/>
        </w:rPr>
        <w:t xml:space="preserve">6 </w:t>
      </w:r>
      <w:r>
        <w:t xml:space="preserve">Спортивно-оздоровительная деятельность. Курсы внеурочной деятельности, направленные на физическое развитие обучающихся, развитие их ценностного отношения к своему здоровью, побуждение к </w:t>
      </w:r>
      <w:r>
        <w:lastRenderedPageBreak/>
        <w:t xml:space="preserve">здоровому образу жизни, воспитание силы воли, ответственности, формирование установок на защиту слабых. </w:t>
      </w:r>
    </w:p>
    <w:p w:rsidR="00AA013E" w:rsidRDefault="00D13C32">
      <w:pPr>
        <w:ind w:left="227" w:hanging="142"/>
      </w:pPr>
      <w:r>
        <w:rPr>
          <w:rFonts w:ascii="Calibri" w:eastAsia="Calibri" w:hAnsi="Calibri" w:cs="Calibri"/>
          <w:sz w:val="14"/>
        </w:rPr>
        <w:t xml:space="preserve">6 </w:t>
      </w:r>
      <w:r>
        <w:t xml:space="preserve">Трудовая деятельность. Курсы внеурочной деятельности, направленные на развитие творческих способностей обучающихся, воспитание у них трудолюбия и уважительного отношения к физическому труду. </w:t>
      </w:r>
    </w:p>
    <w:p w:rsidR="00AA013E" w:rsidRDefault="00D13C32">
      <w:pPr>
        <w:ind w:left="227" w:hanging="142"/>
      </w:pPr>
      <w:r>
        <w:rPr>
          <w:rFonts w:ascii="Calibri" w:eastAsia="Calibri" w:hAnsi="Calibri" w:cs="Calibri"/>
          <w:sz w:val="14"/>
        </w:rPr>
        <w:t xml:space="preserve">6 </w:t>
      </w:r>
      <w:r>
        <w:t xml:space="preserve">Игровая деятельность.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 </w:t>
      </w:r>
    </w:p>
    <w:p w:rsidR="00AA013E" w:rsidRDefault="00D13C32">
      <w:pPr>
        <w:pStyle w:val="4"/>
        <w:spacing w:line="266" w:lineRule="auto"/>
        <w:ind w:left="-3"/>
        <w:jc w:val="left"/>
      </w:pPr>
      <w:r>
        <w:rPr>
          <w:rFonts w:ascii="Calibri" w:eastAsia="Calibri" w:hAnsi="Calibri" w:cs="Calibri"/>
          <w:b w:val="0"/>
          <w:sz w:val="22"/>
        </w:rPr>
        <w:t>Модуль «Школьный урок»</w:t>
      </w:r>
    </w:p>
    <w:p w:rsidR="00AA013E" w:rsidRDefault="00D13C32">
      <w:pPr>
        <w:ind w:left="-10"/>
      </w:pPr>
      <w:r>
        <w:t>Реализация педагогическими работниками воспитательного потенциала урока предполагает следующее:</w:t>
      </w:r>
    </w:p>
    <w:p w:rsidR="00AA013E" w:rsidRDefault="00D13C32">
      <w:pPr>
        <w:ind w:left="227" w:hanging="142"/>
      </w:pPr>
      <w:r>
        <w:rPr>
          <w:rFonts w:ascii="Calibri" w:eastAsia="Calibri" w:hAnsi="Calibri" w:cs="Calibri"/>
          <w:sz w:val="14"/>
        </w:rPr>
        <w:t xml:space="preserve">6 </w:t>
      </w:r>
      <w:r>
        <w:t>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rsidR="00AA013E" w:rsidRDefault="00D13C32">
      <w:pPr>
        <w:ind w:left="227" w:hanging="142"/>
      </w:pPr>
      <w:r>
        <w:rPr>
          <w:rFonts w:ascii="Calibri" w:eastAsia="Calibri" w:hAnsi="Calibri" w:cs="Calibri"/>
          <w:sz w:val="14"/>
        </w:rPr>
        <w:t xml:space="preserve">6 </w:t>
      </w:r>
      <w:r>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rsidR="00AA013E" w:rsidRDefault="00D13C32">
      <w:pPr>
        <w:ind w:left="227" w:hanging="142"/>
      </w:pPr>
      <w:r>
        <w:rPr>
          <w:rFonts w:ascii="Calibri" w:eastAsia="Calibri" w:hAnsi="Calibri" w:cs="Calibri"/>
          <w:sz w:val="14"/>
        </w:rPr>
        <w:t xml:space="preserve">6 </w:t>
      </w:r>
      <w:r>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AA013E" w:rsidRDefault="00D13C32">
      <w:pPr>
        <w:ind w:left="227" w:hanging="142"/>
      </w:pPr>
      <w:r>
        <w:rPr>
          <w:rFonts w:ascii="Calibri" w:eastAsia="Calibri" w:hAnsi="Calibri" w:cs="Calibri"/>
          <w:sz w:val="14"/>
        </w:rPr>
        <w:t xml:space="preserve">6 </w:t>
      </w:r>
      <w: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AA013E" w:rsidRDefault="00D13C32">
      <w:pPr>
        <w:ind w:left="227" w:hanging="142"/>
      </w:pPr>
      <w:r>
        <w:rPr>
          <w:rFonts w:ascii="Calibri" w:eastAsia="Calibri" w:hAnsi="Calibri" w:cs="Calibri"/>
          <w:sz w:val="14"/>
        </w:rPr>
        <w:t xml:space="preserve">6 </w:t>
      </w:r>
      <w: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 </w:t>
      </w:r>
    </w:p>
    <w:p w:rsidR="00AA013E" w:rsidRDefault="00D13C32">
      <w:pPr>
        <w:ind w:left="227" w:hanging="142"/>
      </w:pPr>
      <w:r>
        <w:rPr>
          <w:rFonts w:ascii="Calibri" w:eastAsia="Calibri" w:hAnsi="Calibri" w:cs="Calibri"/>
          <w:sz w:val="14"/>
        </w:rPr>
        <w:t xml:space="preserve">6 </w:t>
      </w:r>
      <w:r>
        <w:t xml:space="preserve">включение в урок игровых процедур, которые помогают поддержать мотивацию обучающихся к получению знаний, налаживанию </w:t>
      </w:r>
      <w:r>
        <w:lastRenderedPageBreak/>
        <w:t xml:space="preserve">позитивных межличностных отношений в классе, помогают установлению доброжелательной атмосферы во время урока; </w:t>
      </w:r>
    </w:p>
    <w:p w:rsidR="00AA013E" w:rsidRDefault="00D13C32">
      <w:pPr>
        <w:ind w:left="227" w:hanging="142"/>
      </w:pPr>
      <w:r>
        <w:rPr>
          <w:rFonts w:ascii="Calibri" w:eastAsia="Calibri" w:hAnsi="Calibri" w:cs="Calibri"/>
          <w:sz w:val="14"/>
        </w:rPr>
        <w:t xml:space="preserve">6 </w:t>
      </w:r>
      <w:r>
        <w:t>организация шефства мотивированных и эрудированных обучающихся над их неуспевающими одноклассниками, дающего им социально значимый опыт сотрудничества и взаимной помощи;</w:t>
      </w:r>
    </w:p>
    <w:p w:rsidR="00AA013E" w:rsidRDefault="00D13C32">
      <w:pPr>
        <w:spacing w:after="181"/>
        <w:ind w:left="227" w:hanging="142"/>
      </w:pPr>
      <w:r>
        <w:rPr>
          <w:rFonts w:ascii="Calibri" w:eastAsia="Calibri" w:hAnsi="Calibri" w:cs="Calibri"/>
          <w:sz w:val="14"/>
        </w:rPr>
        <w:t xml:space="preserve">6 </w:t>
      </w:r>
      <w: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AA013E" w:rsidRDefault="00D13C32">
      <w:pPr>
        <w:pStyle w:val="4"/>
        <w:spacing w:line="266" w:lineRule="auto"/>
        <w:ind w:left="-3"/>
        <w:jc w:val="left"/>
      </w:pPr>
      <w:r>
        <w:rPr>
          <w:rFonts w:ascii="Calibri" w:eastAsia="Calibri" w:hAnsi="Calibri" w:cs="Calibri"/>
          <w:b w:val="0"/>
          <w:sz w:val="22"/>
        </w:rPr>
        <w:t>Модуль «Самоуправление»</w:t>
      </w:r>
    </w:p>
    <w:p w:rsidR="00AA013E" w:rsidRDefault="00D13C32">
      <w:pPr>
        <w:ind w:left="-10"/>
      </w:pPr>
      <w:r>
        <w:t xml:space="preserve">Поддержка детского самоуправления в образовательной организации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AA013E" w:rsidRDefault="00D13C32">
      <w:pPr>
        <w:ind w:left="-10"/>
      </w:pPr>
      <w:r>
        <w:t>Детское самоуправление в образовательной организации осуществляется следующим образом</w:t>
      </w:r>
      <w:r>
        <w:rPr>
          <w:i/>
        </w:rPr>
        <w:t>.</w:t>
      </w:r>
    </w:p>
    <w:p w:rsidR="00AA013E" w:rsidRDefault="00D13C32">
      <w:pPr>
        <w:ind w:left="-10"/>
      </w:pPr>
      <w:r>
        <w:t>.</w:t>
      </w:r>
    </w:p>
    <w:p w:rsidR="00AA013E" w:rsidRDefault="00D13C32">
      <w:pPr>
        <w:pStyle w:val="1"/>
        <w:ind w:left="-4" w:right="389"/>
      </w:pPr>
      <w:r>
        <w:t>3. ОРГАНИЗАЦИОННЫЙ РАЗДЕЛ ПРОГРАММЫ ОСНОВНОГО ОБЩЕГО ОБРАЗОВАНИЯ</w:t>
      </w:r>
    </w:p>
    <w:p w:rsidR="00AA013E" w:rsidRDefault="00D13C32">
      <w:pPr>
        <w:spacing w:after="252" w:line="259" w:lineRule="auto"/>
        <w:ind w:left="0" w:firstLine="0"/>
        <w:jc w:val="left"/>
      </w:pPr>
      <w:r>
        <w:rPr>
          <w:rFonts w:ascii="Calibri" w:eastAsia="Calibri" w:hAnsi="Calibri" w:cs="Calibri"/>
          <w:noProof/>
          <w:color w:val="000000"/>
          <w:sz w:val="22"/>
        </w:rPr>
        <mc:AlternateContent>
          <mc:Choice Requires="wpg">
            <w:drawing>
              <wp:inline distT="0" distB="0" distL="0" distR="0">
                <wp:extent cx="4032009" cy="6350"/>
                <wp:effectExtent l="0" t="0" r="0" b="0"/>
                <wp:docPr id="668806" name="Group 668806"/>
                <wp:cNvGraphicFramePr/>
                <a:graphic xmlns:a="http://schemas.openxmlformats.org/drawingml/2006/main">
                  <a:graphicData uri="http://schemas.microsoft.com/office/word/2010/wordprocessingGroup">
                    <wpg:wgp>
                      <wpg:cNvGrpSpPr/>
                      <wpg:grpSpPr>
                        <a:xfrm>
                          <a:off x="0" y="0"/>
                          <a:ext cx="4032009" cy="6350"/>
                          <a:chOff x="0" y="0"/>
                          <a:chExt cx="4032009" cy="6350"/>
                        </a:xfrm>
                      </wpg:grpSpPr>
                      <wps:wsp>
                        <wps:cNvPr id="75703" name="Shape 75703"/>
                        <wps:cNvSpPr/>
                        <wps:spPr>
                          <a:xfrm>
                            <a:off x="0" y="0"/>
                            <a:ext cx="4032009" cy="0"/>
                          </a:xfrm>
                          <a:custGeom>
                            <a:avLst/>
                            <a:gdLst/>
                            <a:ahLst/>
                            <a:cxnLst/>
                            <a:rect l="0" t="0" r="0" b="0"/>
                            <a:pathLst>
                              <a:path w="4032009">
                                <a:moveTo>
                                  <a:pt x="0" y="0"/>
                                </a:moveTo>
                                <a:lnTo>
                                  <a:pt x="4032009"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w:pict>
              <v:group w14:anchorId="000E5D8A" id="Group 668806" o:spid="_x0000_s1026" style="width:317.5pt;height:.5pt;mso-position-horizontal-relative:char;mso-position-vertical-relative:line" coordsize="403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">
                <v:shape id="Shape 75703" o:spid="_x0000_s1027" style="position:absolute;width:40320;height:0;visibility:visible;mso-wrap-style:square;v-text-anchor:top" coordsize="40320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vcy8YA&#10;AADeAAAADwAAAGRycy9kb3ducmV2LnhtbESPwWrDMBBE74H+g9hCb4nclDTGjRJKIW3wrU4h10Xa&#10;2m6tlbBU2/n7KhDIcZiZN8xmN9lODNSH1rGCx0UGglg703Kt4Ou4n+cgQkQ22DkmBWcKsNvezTZY&#10;GDfyJw1VrEWCcChQQROjL6QMuiGLYeE8cfK+XW8xJtnX0vQ4Jrjt5DLLnqXFltNCg57eGtK/1Z9V&#10;8OMP54/TOLxX0uf5pHVJ5alU6uF+en0BEWmKt/C1fTAK1qt19gSXO+kKyO0/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nvcy8YAAADeAAAADwAAAAAAAAAAAAAAAACYAgAAZHJz&#10;L2Rvd25yZXYueG1sUEsFBgAAAAAEAAQA9QAAAIsDAAAAAA==&#10;" path="m,l4032009,e" filled="f" strokecolor="#221f1f" strokeweight=".5pt">
                  <v:stroke miterlimit="83231f" joinstyle="miter"/>
                  <v:path arrowok="t" textboxrect="0,0,4032009,0"/>
                </v:shape>
                <w10:anchorlock/>
              </v:group>
            </w:pict>
          </mc:Fallback>
        </mc:AlternateContent>
      </w:r>
    </w:p>
    <w:p w:rsidR="00AA013E" w:rsidRDefault="007A1F19">
      <w:pPr>
        <w:spacing w:line="266" w:lineRule="auto"/>
        <w:ind w:left="-3" w:hanging="10"/>
        <w:jc w:val="left"/>
      </w:pPr>
      <w:r>
        <w:rPr>
          <w:rFonts w:ascii="Calibri" w:eastAsia="Calibri" w:hAnsi="Calibri" w:cs="Calibri"/>
          <w:sz w:val="22"/>
        </w:rPr>
        <w:t>3.1.</w:t>
      </w:r>
      <w:r w:rsidR="00D13C32">
        <w:rPr>
          <w:rFonts w:ascii="Calibri" w:eastAsia="Calibri" w:hAnsi="Calibri" w:cs="Calibri"/>
          <w:sz w:val="22"/>
        </w:rPr>
        <w:t xml:space="preserve"> УЧЕБНЫЙ ПЛАН ПРОГРАММЫ </w:t>
      </w:r>
    </w:p>
    <w:p w:rsidR="00AA013E" w:rsidRDefault="00D13C32">
      <w:pPr>
        <w:pStyle w:val="2"/>
        <w:ind w:left="-3"/>
      </w:pPr>
      <w:r>
        <w:t>ОСНОВНОГО ОБЩЕГО ОБРАЗОВАНИЯ</w:t>
      </w:r>
    </w:p>
    <w:p w:rsidR="00AA013E" w:rsidRDefault="007A1F19" w:rsidP="007A1F19">
      <w:pPr>
        <w:ind w:left="0" w:firstLine="0"/>
      </w:pPr>
      <w:r>
        <w:t>У</w:t>
      </w:r>
      <w:r w:rsidR="00D13C32">
        <w:t xml:space="preserve">чебный план образовательных организаций, реализующих образовательную программу основного общего образования (далее примерный учебный план), обеспечивает реализацию требований ФГОС, определяет общие рамки отбора учебного материала, формирования </w:t>
      </w:r>
      <w:r w:rsidR="00D13C32">
        <w:lastRenderedPageBreak/>
        <w:t>перечня результатов образования и организации образовательной деятельности.</w:t>
      </w:r>
    </w:p>
    <w:p w:rsidR="00AA013E" w:rsidRDefault="00D13C32">
      <w:pPr>
        <w:ind w:left="227" w:firstLine="0"/>
      </w:pPr>
      <w:r>
        <w:t>Примерный учебный план:</w:t>
      </w:r>
    </w:p>
    <w:p w:rsidR="00AA013E" w:rsidRDefault="00D13C32">
      <w:pPr>
        <w:ind w:left="217" w:hanging="227"/>
      </w:pPr>
      <w:r>
        <w:t>—фиксирует максимальный объем учебной нагрузки обучаю- щихся;</w:t>
      </w:r>
    </w:p>
    <w:p w:rsidR="00AA013E" w:rsidRDefault="00D13C32">
      <w:pPr>
        <w:ind w:left="217" w:hanging="227"/>
      </w:pPr>
      <w:r>
        <w:t>—определяет (регламентирует) перечень учебных предметов,  курсов и время, отводимое на их освоение и организацию;</w:t>
      </w:r>
    </w:p>
    <w:p w:rsidR="00AA013E" w:rsidRDefault="00D13C32">
      <w:pPr>
        <w:ind w:left="217" w:hanging="227"/>
      </w:pPr>
      <w:r>
        <w:t>—распределяет учебные предметы, курсы, модули по классам  и учебным годам.</w:t>
      </w:r>
    </w:p>
    <w:p w:rsidR="00AA013E" w:rsidRDefault="00D13C32">
      <w:pPr>
        <w:ind w:left="-10"/>
      </w:pPr>
      <w:r>
        <w:t>Примерный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РФ,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AA013E" w:rsidRDefault="00D13C32">
      <w:pPr>
        <w:ind w:left="-10"/>
      </w:pPr>
      <w:r>
        <w:t xml:space="preserve">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 </w:t>
      </w:r>
    </w:p>
    <w:p w:rsidR="00AA013E" w:rsidRDefault="00D13C32">
      <w:pPr>
        <w:ind w:left="-10"/>
      </w:pPr>
      <w:r>
        <w:t>Примерный учебный план состоит из двух частей: обязательной части и части, формируемой участниками образовательных отношений.</w:t>
      </w:r>
    </w:p>
    <w:p w:rsidR="00AA013E" w:rsidRDefault="00D13C32">
      <w:pPr>
        <w:ind w:left="-10"/>
      </w:pPr>
      <w:r>
        <w:t>Обязательная часть примерного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AA013E" w:rsidRDefault="00D13C32">
      <w:pPr>
        <w:ind w:left="-10"/>
      </w:pPr>
      <w:r>
        <w:t>Часть примерного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 усматр ив аю 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AA013E" w:rsidRDefault="00D13C32">
      <w:pPr>
        <w:ind w:left="-10"/>
      </w:pPr>
      <w:r>
        <w:lastRenderedPageBreak/>
        <w:t>Время, отводимое на данную часть примерного учебного плана, может быть использовано на:</w:t>
      </w:r>
    </w:p>
    <w:p w:rsidR="00AA013E" w:rsidRDefault="00D13C32">
      <w:pPr>
        <w:ind w:left="217" w:hanging="227"/>
      </w:pPr>
      <w:r>
        <w:t xml:space="preserve">—увеличение учебных часов, предусмотренных на изучение  отдельных учебных предметов обязательной части, в том числе на углубленном уровне; </w:t>
      </w:r>
    </w:p>
    <w:p w:rsidR="00AA013E" w:rsidRDefault="00D13C32">
      <w:pPr>
        <w:ind w:left="217" w:hanging="227"/>
      </w:pPr>
      <w:r>
        <w:t>—введение специально разработанных учебных курсов, обеспе- чивающих интересы и потребности участников образовательных отношений, в том числе этнокультурные;</w:t>
      </w:r>
    </w:p>
    <w:p w:rsidR="00AA013E" w:rsidRDefault="00D13C32">
      <w:pPr>
        <w:ind w:left="217" w:hanging="227"/>
      </w:pPr>
      <w:r>
        <w:t>—другие виды учебной, воспитательной, спортивной и иной  деятельности обучающихся.</w:t>
      </w:r>
    </w:p>
    <w:p w:rsidR="00AA013E" w:rsidRDefault="00D13C32">
      <w:pPr>
        <w:ind w:left="-10"/>
      </w:pPr>
      <w: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AA013E" w:rsidRDefault="00D13C32">
      <w:pPr>
        <w:ind w:left="-10"/>
      </w:pPr>
      <w:r>
        <w:t xml:space="preserve">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 </w:t>
      </w:r>
    </w:p>
    <w:p w:rsidR="00AA013E" w:rsidRDefault="00D13C32">
      <w:pPr>
        <w:ind w:left="-10"/>
      </w:pPr>
      <w:r>
        <w:t>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5549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rsidR="00AA013E" w:rsidRDefault="00D13C32">
      <w:pPr>
        <w:ind w:left="-10"/>
      </w:pPr>
      <w:r>
        <w:t>Продолжительность каникул в течение учебного года составляет не менее 30 календарных дней, летом — не менее 8 недель.</w:t>
      </w:r>
    </w:p>
    <w:p w:rsidR="00AA013E" w:rsidRDefault="00D13C32">
      <w:pPr>
        <w:ind w:left="-10"/>
      </w:pPr>
      <w:r>
        <w:t>Продолжительность урока в основной школе составляет 40– 45 минут. Для классов, в которых обучаются дети с ограниченными возможностями здоровья, — 40 минут. Во время занятий необходим перерыв для гимнастики не менее 2 минут.</w:t>
      </w:r>
    </w:p>
    <w:p w:rsidR="00AA013E" w:rsidRDefault="00D13C32">
      <w:pPr>
        <w:ind w:left="-10"/>
      </w:pPr>
      <w:r>
        <w:t>Для основного общего образования представлены шесть вариантов примерного недельного учебного плана:</w:t>
      </w:r>
    </w:p>
    <w:p w:rsidR="00AA013E" w:rsidRDefault="00D13C32">
      <w:pPr>
        <w:spacing w:after="3" w:line="256" w:lineRule="auto"/>
        <w:ind w:left="212" w:hanging="227"/>
      </w:pPr>
      <w:r>
        <w:rPr>
          <w:color w:val="000000"/>
        </w:rPr>
        <w:t xml:space="preserve">—варианты 1, 3, 4 — для общеобразовательных организаций,  в которых обучение ведется на русском языке для 5-дневной и 6-дневной учебной недели (1-й и 3-й варианты), а также с учетом изучения второго иностранного языка (4-й вариант); </w:t>
      </w:r>
    </w:p>
    <w:p w:rsidR="00AA013E" w:rsidRDefault="00D13C32">
      <w:pPr>
        <w:spacing w:after="3" w:line="256" w:lineRule="auto"/>
        <w:ind w:left="212" w:hanging="227"/>
      </w:pPr>
      <w:r>
        <w:rPr>
          <w:color w:val="000000"/>
        </w:rPr>
        <w:lastRenderedPageBreak/>
        <w:t xml:space="preserve">—варианты 2, 5 — для общеобразовательных организаций, в ко- 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w:t>
      </w:r>
    </w:p>
    <w:p w:rsidR="00AA013E" w:rsidRDefault="00D13C32">
      <w:pPr>
        <w:spacing w:after="3" w:line="256" w:lineRule="auto"/>
        <w:ind w:left="227" w:firstLine="0"/>
      </w:pPr>
      <w:r>
        <w:rPr>
          <w:color w:val="000000"/>
        </w:rPr>
        <w:t>Федерации, для 5-дневной и 6-дневной учебной недели;</w:t>
      </w:r>
    </w:p>
    <w:p w:rsidR="00AA013E" w:rsidRDefault="00D13C32">
      <w:pPr>
        <w:spacing w:after="3" w:line="256" w:lineRule="auto"/>
        <w:ind w:left="212" w:hanging="227"/>
      </w:pPr>
      <w:r>
        <w:rPr>
          <w:color w:val="000000"/>
        </w:rPr>
        <w:t>—вариант  6 — для общеобразовательных организаций, в которых обучение ведется на родном (нерусском) языке из числа языков народов Российской Федерации.</w:t>
      </w:r>
    </w:p>
    <w:p w:rsidR="00AA013E" w:rsidRDefault="00D13C32">
      <w:pPr>
        <w:spacing w:after="200" w:line="256" w:lineRule="auto"/>
        <w:ind w:left="-15"/>
      </w:pPr>
      <w:r>
        <w:rPr>
          <w:color w:val="000000"/>
        </w:rPr>
        <w:t>При реализации примерного недельного учебного плана количество часов на физическую культуру составляет 2, третий час должен быть реализован образовательной организацией за счет часов внеурочной деятельности и/или за счет посещения учащимися спортивных секций.</w:t>
      </w:r>
    </w:p>
    <w:p w:rsidR="00AA013E" w:rsidRDefault="00D13C32">
      <w:pPr>
        <w:spacing w:after="3" w:line="256" w:lineRule="auto"/>
        <w:ind w:left="-15"/>
      </w:pPr>
      <w:r>
        <w:rPr>
          <w:color w:val="000000"/>
        </w:rPr>
        <w:t>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 Изучение родных языков из числа языков народов Российской Федерации, государственных языков республик Российской Федерации следует организовать на основе примерных рабочих программ по родным языкам и родной литературе, включенных в федеральный реестр образовательных образовательных программ https://fgosreestr.ru.</w:t>
      </w:r>
    </w:p>
    <w:p w:rsidR="00AA013E" w:rsidRDefault="00D13C32">
      <w:pPr>
        <w:spacing w:after="3" w:line="256" w:lineRule="auto"/>
        <w:ind w:left="-15"/>
      </w:pPr>
      <w:r>
        <w:rPr>
          <w:color w:val="000000"/>
        </w:rPr>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«Родной язык 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AA013E" w:rsidRDefault="00D13C32">
      <w:pPr>
        <w:spacing w:after="3" w:line="256" w:lineRule="auto"/>
        <w:ind w:left="-15"/>
      </w:pPr>
      <w:r>
        <w:rPr>
          <w:color w:val="000000"/>
        </w:rPr>
        <w:t xml:space="preserve">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(5–9 кл.), по иностранному языку и второму иностранному языку (5–9 кл.), технологии (5–9 кл.),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 </w:t>
      </w:r>
    </w:p>
    <w:p w:rsidR="00AA013E" w:rsidRDefault="00AA013E">
      <w:pPr>
        <w:sectPr w:rsidR="00AA013E">
          <w:headerReference w:type="even" r:id="rId248"/>
          <w:headerReference w:type="default" r:id="rId249"/>
          <w:footerReference w:type="even" r:id="rId250"/>
          <w:footerReference w:type="default" r:id="rId251"/>
          <w:headerReference w:type="first" r:id="rId252"/>
          <w:footerReference w:type="first" r:id="rId253"/>
          <w:pgSz w:w="7824" w:h="12019"/>
          <w:pgMar w:top="716" w:right="736" w:bottom="1109" w:left="737" w:header="720" w:footer="713" w:gutter="0"/>
          <w:cols w:space="720"/>
        </w:sectPr>
      </w:pPr>
    </w:p>
    <w:p w:rsidR="00B93963" w:rsidRDefault="00B93963" w:rsidP="00B93963">
      <w:pPr>
        <w:spacing w:after="0" w:line="259" w:lineRule="auto"/>
        <w:ind w:left="0" w:right="-738" w:firstLine="0"/>
        <w:jc w:val="left"/>
        <w:rPr>
          <w:noProof/>
        </w:rPr>
      </w:pPr>
    </w:p>
    <w:p w:rsidR="00B93963" w:rsidRDefault="00B93963">
      <w:pPr>
        <w:spacing w:after="0" w:line="259" w:lineRule="auto"/>
        <w:ind w:left="-707" w:right="-738" w:firstLine="0"/>
        <w:jc w:val="left"/>
        <w:rPr>
          <w:noProof/>
        </w:rPr>
      </w:pPr>
    </w:p>
    <w:p w:rsidR="00B93963" w:rsidRDefault="00B93963">
      <w:pPr>
        <w:spacing w:after="0" w:line="259" w:lineRule="auto"/>
        <w:ind w:left="-707" w:right="-738" w:firstLine="0"/>
        <w:jc w:val="left"/>
        <w:rPr>
          <w:noProof/>
        </w:rPr>
      </w:pPr>
    </w:p>
    <w:p w:rsidR="00AA013E" w:rsidRDefault="00AA013E" w:rsidP="00B93963">
      <w:pPr>
        <w:spacing w:after="0" w:line="259" w:lineRule="auto"/>
        <w:ind w:left="0" w:right="-700" w:firstLine="0"/>
        <w:jc w:val="left"/>
      </w:pPr>
    </w:p>
    <w:p w:rsidR="00AA013E" w:rsidRDefault="00AA013E" w:rsidP="00B93963">
      <w:pPr>
        <w:spacing w:after="0" w:line="259" w:lineRule="auto"/>
        <w:ind w:left="0" w:right="-738" w:firstLine="0"/>
        <w:jc w:val="left"/>
      </w:pPr>
    </w:p>
    <w:p w:rsidR="00AA013E" w:rsidRDefault="00AA013E">
      <w:pPr>
        <w:spacing w:after="0" w:line="259" w:lineRule="auto"/>
        <w:ind w:left="-912" w:right="-864" w:firstLine="0"/>
        <w:jc w:val="left"/>
      </w:pPr>
    </w:p>
    <w:p w:rsidR="00AA013E" w:rsidRDefault="00AA013E">
      <w:pPr>
        <w:sectPr w:rsidR="00AA013E">
          <w:headerReference w:type="even" r:id="rId254"/>
          <w:headerReference w:type="default" r:id="rId255"/>
          <w:footerReference w:type="even" r:id="rId256"/>
          <w:footerReference w:type="default" r:id="rId257"/>
          <w:headerReference w:type="first" r:id="rId258"/>
          <w:footerReference w:type="first" r:id="rId259"/>
          <w:pgSz w:w="7824" w:h="12019"/>
          <w:pgMar w:top="728" w:right="1440" w:bottom="1129" w:left="1440" w:header="737" w:footer="713" w:gutter="0"/>
          <w:cols w:space="720"/>
          <w:titlePg/>
        </w:sectPr>
      </w:pPr>
    </w:p>
    <w:p w:rsidR="00AA013E" w:rsidRDefault="00B93963">
      <w:pPr>
        <w:ind w:left="-10"/>
      </w:pPr>
      <w:r>
        <w:lastRenderedPageBreak/>
        <w:t>Н</w:t>
      </w:r>
      <w:r w:rsidR="00D13C32">
        <w:t>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AA013E" w:rsidRDefault="00D13C32">
      <w:pPr>
        <w:ind w:left="-10" w:firstLine="0"/>
      </w:pPr>
      <w:r>
        <w:t xml:space="preserve">—состав учебных предметов; </w:t>
      </w:r>
    </w:p>
    <w:p w:rsidR="00AA013E" w:rsidRDefault="00D13C32">
      <w:pPr>
        <w:ind w:left="217" w:hanging="227"/>
      </w:pPr>
      <w:r>
        <w:t>—недельное распределение учебного времени, отводимого на  освоение содержания образования по классам и учебным предметам;</w:t>
      </w:r>
    </w:p>
    <w:p w:rsidR="00AA013E" w:rsidRDefault="00D13C32">
      <w:pPr>
        <w:ind w:left="-10" w:firstLine="0"/>
      </w:pPr>
      <w:r>
        <w:t xml:space="preserve">—максимально допустимая недельная нагрузка обучающихся и  максимальная нагрузка с учетом деления классов на группы; —план комплектования классов. </w:t>
      </w:r>
    </w:p>
    <w:p w:rsidR="00AA013E" w:rsidRDefault="00D13C32">
      <w:pPr>
        <w:ind w:left="-10"/>
      </w:pPr>
      <w:r>
        <w:t>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пр.).</w:t>
      </w:r>
    </w:p>
    <w:p w:rsidR="00AA013E" w:rsidRDefault="00D13C32">
      <w:pPr>
        <w:ind w:left="-10"/>
      </w:pPr>
      <w: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образовательной организации следует придерживаться рекомендаций Минпросвещения России и Рособрнадзора по основным подходам к формированию графика оценочных процедур.</w:t>
      </w:r>
    </w:p>
    <w:p w:rsidR="00AA013E" w:rsidRDefault="00D13C32">
      <w:pPr>
        <w:spacing w:after="179"/>
        <w:ind w:left="-10"/>
      </w:pPr>
      <w: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rsidR="00AA013E" w:rsidRDefault="00D13C32">
      <w:pPr>
        <w:pStyle w:val="3"/>
        <w:spacing w:after="63"/>
        <w:ind w:left="-3"/>
      </w:pPr>
      <w:r>
        <w:t>3.2. ПРИМЕРНЫЙ ПЛАН ВНЕУРОЧНОЙ ДЕЯТЕЛЬНОСТИ</w:t>
      </w:r>
    </w:p>
    <w:p w:rsidR="00AA013E" w:rsidRDefault="00D13C32">
      <w:pPr>
        <w:spacing w:after="15" w:line="259" w:lineRule="auto"/>
        <w:ind w:left="-3" w:hanging="10"/>
        <w:jc w:val="left"/>
      </w:pPr>
      <w:r>
        <w:rPr>
          <w:rFonts w:ascii="Calibri" w:eastAsia="Calibri" w:hAnsi="Calibri" w:cs="Calibri"/>
          <w:b/>
          <w:sz w:val="22"/>
        </w:rPr>
        <w:t>3.2.1. Примерный календарный учебный график</w:t>
      </w:r>
    </w:p>
    <w:p w:rsidR="00AA013E" w:rsidRDefault="00D13C32">
      <w:pPr>
        <w:ind w:left="-10"/>
      </w:pPr>
      <w:r>
        <w:t>Примерный календарный учебный график определяет плановые перерывы при получении основного общего образования для отдыха и иных социальных целей (далее — каникулы): даты начала и окончания учебного года; продолжительность учебного года; сроки и продолжительность каникул; сроки проведения промежуточной аттестации.</w:t>
      </w:r>
    </w:p>
    <w:p w:rsidR="00AA013E" w:rsidRDefault="00D13C32">
      <w:pPr>
        <w:ind w:left="-10"/>
      </w:pPr>
      <w:r>
        <w:lastRenderedPageBreak/>
        <w:t xml:space="preserve">Календарный учебный график разрабатывается образовательной организацией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 а также с учетом мнений участников образовательных отношений, с учетом региональных и этнокультурных традиций. </w:t>
      </w:r>
    </w:p>
    <w:p w:rsidR="00AA013E" w:rsidRDefault="00D13C32">
      <w:pPr>
        <w:ind w:left="-10"/>
      </w:pPr>
      <w:r>
        <w:t>При составлении календарного учебного графика учитываются различные подходы при составлении графика учебного процесса и система организации учебного года: четвертная, триместровая, биместровая, модульная и др.</w:t>
      </w:r>
    </w:p>
    <w:p w:rsidR="00AA013E" w:rsidRDefault="00D13C32">
      <w:pPr>
        <w:ind w:left="-10"/>
      </w:pPr>
      <w:r>
        <w:t xml:space="preserve">Примерный 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w:t>
      </w:r>
    </w:p>
    <w:p w:rsidR="00AA013E" w:rsidRDefault="00D13C32">
      <w:pPr>
        <w:spacing w:after="186"/>
        <w:ind w:left="-10" w:firstLine="0"/>
      </w:pPr>
      <w:r>
        <w:t>(п. 10, ст. 2).</w:t>
      </w:r>
    </w:p>
    <w:p w:rsidR="00AA013E" w:rsidRDefault="00D13C32">
      <w:pPr>
        <w:spacing w:after="15" w:line="259" w:lineRule="auto"/>
        <w:ind w:left="-3" w:hanging="10"/>
        <w:jc w:val="left"/>
      </w:pPr>
      <w:r>
        <w:rPr>
          <w:rFonts w:ascii="Calibri" w:eastAsia="Calibri" w:hAnsi="Calibri" w:cs="Calibri"/>
          <w:b/>
          <w:sz w:val="22"/>
        </w:rPr>
        <w:t>3.2.2. Примерный план внеурочной деятельности</w:t>
      </w:r>
    </w:p>
    <w:p w:rsidR="00AA013E" w:rsidRDefault="00D13C32">
      <w:pPr>
        <w:ind w:left="-10"/>
      </w:pPr>
      <w: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AA013E" w:rsidRDefault="00D13C32">
      <w:pPr>
        <w:ind w:left="-10"/>
      </w:pPr>
      <w:r>
        <w:t>Внеурочная деятельность является неотъемлемой и обязательной частью основной общеобразовательной программы.</w:t>
      </w:r>
    </w:p>
    <w:p w:rsidR="00AA013E" w:rsidRDefault="00D13C32">
      <w:pPr>
        <w:ind w:left="-10"/>
      </w:pPr>
      <w: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AA013E" w:rsidRDefault="00D13C32">
      <w:pPr>
        <w:ind w:left="227" w:hanging="142"/>
      </w:pPr>
      <w:r>
        <w:rPr>
          <w:rFonts w:ascii="Calibri" w:eastAsia="Calibri" w:hAnsi="Calibri" w:cs="Calibri"/>
          <w:sz w:val="14"/>
        </w:rPr>
        <w:t xml:space="preserve">6 </w:t>
      </w:r>
      <w: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AA013E" w:rsidRDefault="00D13C32">
      <w:pPr>
        <w:ind w:left="227" w:hanging="142"/>
      </w:pPr>
      <w:r>
        <w:rPr>
          <w:rFonts w:ascii="Calibri" w:eastAsia="Calibri" w:hAnsi="Calibri" w:cs="Calibri"/>
          <w:sz w:val="14"/>
        </w:rPr>
        <w:t xml:space="preserve">6 </w:t>
      </w:r>
      <w: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AA013E" w:rsidRDefault="00D13C32">
      <w:pPr>
        <w:ind w:left="227" w:hanging="142"/>
      </w:pPr>
      <w:r>
        <w:rPr>
          <w:rFonts w:ascii="Calibri" w:eastAsia="Calibri" w:hAnsi="Calibri" w:cs="Calibri"/>
          <w:sz w:val="14"/>
        </w:rPr>
        <w:lastRenderedPageBreak/>
        <w:t xml:space="preserve">6 </w:t>
      </w:r>
      <w:r>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AA013E" w:rsidRDefault="00D13C32">
      <w:pPr>
        <w:ind w:left="227" w:hanging="142"/>
      </w:pPr>
      <w:r>
        <w:rPr>
          <w:rFonts w:ascii="Calibri" w:eastAsia="Calibri" w:hAnsi="Calibri" w:cs="Calibri"/>
          <w:sz w:val="14"/>
        </w:rPr>
        <w:t xml:space="preserve">6 </w:t>
      </w:r>
      <w: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AA013E" w:rsidRDefault="00D13C32">
      <w:pPr>
        <w:ind w:left="227" w:hanging="142"/>
      </w:pPr>
      <w:r>
        <w:rPr>
          <w:rFonts w:ascii="Calibri" w:eastAsia="Calibri" w:hAnsi="Calibri" w:cs="Calibri"/>
          <w:sz w:val="14"/>
        </w:rPr>
        <w:t xml:space="preserve">6 </w:t>
      </w:r>
      <w: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rsidR="00AA013E" w:rsidRDefault="00D13C32">
      <w:pPr>
        <w:ind w:left="227" w:hanging="142"/>
      </w:pPr>
      <w:r>
        <w:rPr>
          <w:rFonts w:ascii="Calibri" w:eastAsia="Calibri" w:hAnsi="Calibri" w:cs="Calibri"/>
          <w:sz w:val="14"/>
        </w:rPr>
        <w:t xml:space="preserve">6 </w:t>
      </w:r>
      <w: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rsidR="00AA013E" w:rsidRDefault="00D13C32">
      <w:pPr>
        <w:ind w:left="227" w:hanging="142"/>
      </w:pPr>
      <w:r>
        <w:rPr>
          <w:rFonts w:ascii="Calibri" w:eastAsia="Calibri" w:hAnsi="Calibri" w:cs="Calibri"/>
          <w:sz w:val="14"/>
        </w:rPr>
        <w:t xml:space="preserve">6 </w:t>
      </w:r>
      <w: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AA013E" w:rsidRDefault="00D13C32">
      <w:pPr>
        <w:ind w:left="227" w:hanging="142"/>
      </w:pPr>
      <w:r>
        <w:rPr>
          <w:rFonts w:ascii="Calibri" w:eastAsia="Calibri" w:hAnsi="Calibri" w:cs="Calibri"/>
          <w:sz w:val="14"/>
        </w:rPr>
        <w:t xml:space="preserve">6 </w:t>
      </w:r>
      <w:r>
        <w:t>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AA013E" w:rsidRDefault="00D13C32">
      <w:pPr>
        <w:ind w:left="-10"/>
      </w:pPr>
      <w: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AA013E" w:rsidRDefault="00D13C32">
      <w:pPr>
        <w:spacing w:after="244"/>
        <w:ind w:left="-10"/>
      </w:pPr>
      <w:r>
        <w:lastRenderedPageBreak/>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AA013E" w:rsidRDefault="00D13C32">
      <w:pPr>
        <w:ind w:left="-10"/>
      </w:pPr>
      <w:r>
        <w:t>Содержание плана внеурочной деятельности. 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AA013E" w:rsidRDefault="00D13C32">
      <w:pPr>
        <w:ind w:left="-10"/>
      </w:pPr>
      <w: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AA013E" w:rsidRDefault="00D13C32">
      <w:pPr>
        <w:ind w:left="-10"/>
      </w:pPr>
      <w:r>
        <w:t>При этом расходы времени на отдельные направления плана внеурочной деятельности могут отличаться:</w:t>
      </w:r>
    </w:p>
    <w:p w:rsidR="00AA013E" w:rsidRDefault="00D13C32">
      <w:pPr>
        <w:ind w:left="217" w:hanging="227"/>
      </w:pPr>
      <w:r>
        <w:t xml:space="preserve">—на внеурочную деятельность по учебным предметам (вклю- чая занятия физической культурой и углубленное изучение предметов) еженедельно — от 2 до 4 часов, </w:t>
      </w:r>
    </w:p>
    <w:p w:rsidR="00AA013E" w:rsidRDefault="00D13C32">
      <w:pPr>
        <w:ind w:left="217" w:hanging="227"/>
      </w:pPr>
      <w:r>
        <w:t>—на внеурочную деятельность по формированию функцио- нальной грамотности — от 1 до 2 часов;</w:t>
      </w:r>
    </w:p>
    <w:p w:rsidR="00AA013E" w:rsidRDefault="00D13C32">
      <w:pPr>
        <w:ind w:left="217" w:hanging="227"/>
      </w:pPr>
      <w:r>
        <w:t>—на внеурочную деятельность по развитию личности, ее спо- собностей, удовлетворения образовательных потребностей и интересов, самореализации обучающихся еженедельно от 1 до 2 часов;</w:t>
      </w:r>
    </w:p>
    <w:p w:rsidR="00AA013E" w:rsidRDefault="00D13C32">
      <w:pPr>
        <w:ind w:left="217" w:hanging="227"/>
      </w:pPr>
      <w:r>
        <w:t xml:space="preserve">—на деятельность ученических сообществ и воспитательные  мероприятия целесообразно еженедельно предусмотреть от 2 </w:t>
      </w:r>
    </w:p>
    <w:p w:rsidR="00AA013E" w:rsidRDefault="00D13C32">
      <w:pPr>
        <w:ind w:left="227" w:firstLine="0"/>
      </w:pPr>
      <w:r>
        <w:t>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AA013E" w:rsidRDefault="00D13C32">
      <w:pPr>
        <w:ind w:left="217" w:hanging="227"/>
      </w:pPr>
      <w:r>
        <w:t>—на организационное обеспечение учебной деятельности, осу- ществление педагогической поддержки социализации обучающихся и обеспечение их благополучия еженедельно — от 2 до 3 часов.</w:t>
      </w:r>
    </w:p>
    <w:p w:rsidR="00AA013E" w:rsidRDefault="00D13C32">
      <w:pPr>
        <w:ind w:left="-10"/>
      </w:pPr>
      <w:r>
        <w:t>Общий объем внеурочной деятельности не должен превышать 10 часов в неделю.</w:t>
      </w:r>
    </w:p>
    <w:p w:rsidR="00AA013E" w:rsidRDefault="00D13C32">
      <w:pPr>
        <w:ind w:left="-10"/>
      </w:pPr>
      <w:r>
        <w:lastRenderedPageBreak/>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AA013E" w:rsidRDefault="00D13C32">
      <w:pPr>
        <w:ind w:left="-10"/>
      </w:pPr>
      <w: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AA013E" w:rsidRDefault="00D13C32">
      <w:pPr>
        <w:ind w:left="-10"/>
      </w:pPr>
      <w: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AA013E" w:rsidRDefault="00D13C32">
      <w:pPr>
        <w:ind w:left="217" w:hanging="227"/>
      </w:pPr>
      <w:r>
        <w:t>—модель плана с преобладанием учебно-познавательной дея- 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AA013E" w:rsidRDefault="00D13C32">
      <w:pPr>
        <w:ind w:left="217" w:hanging="227"/>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AA013E" w:rsidRDefault="00D13C32">
      <w:pPr>
        <w:ind w:left="217" w:hanging="227"/>
      </w:pPr>
      <w:r>
        <w:t xml:space="preserve">—модель плана с преобладанием деятельности ученических со- обществ и воспитательных мероприятий. </w:t>
      </w:r>
    </w:p>
    <w:p w:rsidR="00AA013E" w:rsidRDefault="00D13C32">
      <w:pPr>
        <w:ind w:left="-10"/>
      </w:pPr>
      <w:r>
        <w:t>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w:t>
      </w:r>
    </w:p>
    <w:p w:rsidR="00AA013E" w:rsidRDefault="00D13C32">
      <w:pPr>
        <w:ind w:left="217" w:hanging="227"/>
      </w:pPr>
      <w: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AA013E" w:rsidRDefault="00D13C32">
      <w:pPr>
        <w:ind w:left="217" w:hanging="227"/>
      </w:pPr>
      <w: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AA013E" w:rsidRDefault="00D13C32">
      <w:pPr>
        <w:ind w:left="217" w:hanging="227"/>
      </w:pPr>
      <w:r>
        <w:t>—компетенции в сфере общественной самоорганизации, уча- стия в общественно значимой совместной деятельности.</w:t>
      </w:r>
    </w:p>
    <w:p w:rsidR="00AA013E" w:rsidRDefault="00D13C32">
      <w:pPr>
        <w:ind w:left="217" w:hanging="227"/>
      </w:pPr>
      <w:r>
        <w:t>—Организация жизни ученических сообществ может происхо- дить:</w:t>
      </w:r>
    </w:p>
    <w:p w:rsidR="00AA013E" w:rsidRDefault="00D13C32">
      <w:pPr>
        <w:ind w:left="217" w:hanging="227"/>
      </w:pPr>
      <w:r>
        <w:t xml:space="preserve">—в рамках внеурочной деятельности в ученическом классе,  общешкольной внеурочной деятельности, в сфере школьного </w:t>
      </w:r>
      <w:r>
        <w:lastRenderedPageBreak/>
        <w:t xml:space="preserve">ученического самоуправления, участия в детско-юношеских общественных объединениях, созданных в школе и за ее пределами; </w:t>
      </w:r>
    </w:p>
    <w:p w:rsidR="00AA013E" w:rsidRDefault="00D13C32">
      <w:pPr>
        <w:ind w:left="217" w:hanging="227"/>
      </w:pPr>
      <w:r>
        <w:t xml:space="preserve">—через приобщение обучающихся к общественной деятельно- сти и школьным традициям, участие обучающихся в деятельности производственных, творческих объединений, благотворительных организаций; </w:t>
      </w:r>
    </w:p>
    <w:p w:rsidR="00AA013E" w:rsidRDefault="00D13C32">
      <w:pPr>
        <w:ind w:left="217" w:hanging="227"/>
      </w:pPr>
      <w: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AA013E" w:rsidRDefault="00D13C32">
      <w:pPr>
        <w:ind w:left="-10"/>
      </w:pPr>
      <w:r>
        <w:t>Формы реализации внеурочной деятельности образовательная организация определяет самостоятельно.</w:t>
      </w:r>
    </w:p>
    <w:p w:rsidR="00AA013E" w:rsidRDefault="00D13C32">
      <w:pPr>
        <w:ind w:left="-10"/>
      </w:pPr>
      <w: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w:t>
      </w:r>
    </w:p>
    <w:p w:rsidR="00AA013E" w:rsidRDefault="00D13C32">
      <w:pPr>
        <w:ind w:left="-10"/>
      </w:pPr>
      <w: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AA013E" w:rsidRDefault="00D13C32">
      <w:pPr>
        <w:spacing w:after="179"/>
        <w:ind w:left="-10"/>
      </w:pPr>
      <w: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w:t>
      </w:r>
    </w:p>
    <w:p w:rsidR="00AA013E" w:rsidRDefault="00AA013E" w:rsidP="007A1F19">
      <w:pPr>
        <w:spacing w:after="0" w:line="259" w:lineRule="auto"/>
        <w:ind w:left="0" w:firstLine="0"/>
        <w:jc w:val="left"/>
      </w:pPr>
    </w:p>
    <w:p w:rsidR="00AA013E" w:rsidRDefault="00D13C32">
      <w:pPr>
        <w:spacing w:line="266" w:lineRule="auto"/>
        <w:ind w:left="-3" w:hanging="10"/>
        <w:jc w:val="left"/>
      </w:pPr>
      <w:r>
        <w:rPr>
          <w:rFonts w:ascii="Calibri" w:eastAsia="Calibri" w:hAnsi="Calibri" w:cs="Calibri"/>
          <w:sz w:val="22"/>
        </w:rPr>
        <w:t xml:space="preserve">3.4. ХАРАКТЕРИСТИКА УСЛОВИЙ РЕАЛИЗАЦИИ </w:t>
      </w:r>
    </w:p>
    <w:p w:rsidR="00AA013E" w:rsidRDefault="00D13C32">
      <w:pPr>
        <w:pStyle w:val="2"/>
        <w:ind w:left="-3"/>
      </w:pPr>
      <w:r>
        <w:t>ПРОГРАММЫ ОСНОВНОГО ОБЩЕГО ОБРАЗОВАНИЯ В СООТВЕТСТВИИ С ТРЕБОВАНИЯМИ ФГОС ООО</w:t>
      </w:r>
    </w:p>
    <w:p w:rsidR="00AA013E" w:rsidRDefault="00D13C32">
      <w:pPr>
        <w:ind w:left="-10"/>
      </w:pPr>
      <w:r>
        <w:t xml:space="preserve">Система условий реализации программы основного общего образования, созданная в образовательной организации соответствует требованиям ФГОС ООО и направлена на: </w:t>
      </w:r>
    </w:p>
    <w:p w:rsidR="00AA013E" w:rsidRDefault="00D13C32">
      <w:pPr>
        <w:ind w:left="227" w:hanging="142"/>
      </w:pPr>
      <w:r>
        <w:rPr>
          <w:rFonts w:ascii="Calibri" w:eastAsia="Calibri" w:hAnsi="Calibri" w:cs="Calibri"/>
          <w:sz w:val="14"/>
        </w:rPr>
        <w:lastRenderedPageBreak/>
        <w:t xml:space="preserve">6 </w:t>
      </w:r>
      <w: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AA013E" w:rsidRDefault="00D13C32">
      <w:pPr>
        <w:ind w:left="227" w:hanging="142"/>
      </w:pPr>
      <w:r>
        <w:rPr>
          <w:rFonts w:ascii="Calibri" w:eastAsia="Calibri" w:hAnsi="Calibri" w:cs="Calibri"/>
          <w:sz w:val="14"/>
        </w:rPr>
        <w:t xml:space="preserve">6 </w:t>
      </w:r>
      <w: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AA013E" w:rsidRDefault="00D13C32">
      <w:pPr>
        <w:ind w:left="227" w:hanging="142"/>
      </w:pPr>
      <w:r>
        <w:rPr>
          <w:rFonts w:ascii="Calibri" w:eastAsia="Calibri" w:hAnsi="Calibri" w:cs="Calibri"/>
          <w:sz w:val="14"/>
        </w:rPr>
        <w:t xml:space="preserve">6 </w:t>
      </w:r>
      <w: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AA013E" w:rsidRDefault="00D13C32">
      <w:pPr>
        <w:ind w:left="227" w:hanging="142"/>
      </w:pPr>
      <w:r>
        <w:rPr>
          <w:rFonts w:ascii="Calibri" w:eastAsia="Calibri" w:hAnsi="Calibri" w:cs="Calibri"/>
          <w:sz w:val="14"/>
        </w:rPr>
        <w:t xml:space="preserve">6 </w:t>
      </w:r>
      <w: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AA013E" w:rsidRDefault="00D13C32">
      <w:pPr>
        <w:ind w:left="227" w:hanging="142"/>
      </w:pPr>
      <w:r>
        <w:rPr>
          <w:rFonts w:ascii="Calibri" w:eastAsia="Calibri" w:hAnsi="Calibri" w:cs="Calibri"/>
          <w:sz w:val="14"/>
        </w:rPr>
        <w:t xml:space="preserve">6 </w:t>
      </w:r>
      <w: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AA013E" w:rsidRDefault="00D13C32">
      <w:pPr>
        <w:ind w:left="227" w:hanging="142"/>
      </w:pPr>
      <w:r>
        <w:rPr>
          <w:rFonts w:ascii="Calibri" w:eastAsia="Calibri" w:hAnsi="Calibri" w:cs="Calibri"/>
          <w:sz w:val="14"/>
        </w:rPr>
        <w:t xml:space="preserve">6 </w:t>
      </w:r>
      <w: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AA013E" w:rsidRDefault="00D13C32">
      <w:pPr>
        <w:ind w:left="227" w:hanging="142"/>
      </w:pPr>
      <w:r>
        <w:rPr>
          <w:rFonts w:ascii="Calibri" w:eastAsia="Calibri" w:hAnsi="Calibri" w:cs="Calibri"/>
          <w:sz w:val="14"/>
        </w:rPr>
        <w:t xml:space="preserve">6 </w:t>
      </w:r>
      <w:r>
        <w:t xml:space="preserve">включение обучающихся в процессы преобразования внешней социальной среды (населенного пункта, муниципального </w:t>
      </w:r>
    </w:p>
    <w:p w:rsidR="00AA013E" w:rsidRDefault="00AA013E">
      <w:pPr>
        <w:sectPr w:rsidR="00AA013E">
          <w:headerReference w:type="even" r:id="rId260"/>
          <w:headerReference w:type="default" r:id="rId261"/>
          <w:footerReference w:type="even" r:id="rId262"/>
          <w:footerReference w:type="default" r:id="rId263"/>
          <w:headerReference w:type="first" r:id="rId264"/>
          <w:footerReference w:type="first" r:id="rId265"/>
          <w:pgSz w:w="7824" w:h="12019"/>
          <w:pgMar w:top="729" w:right="737" w:bottom="1134" w:left="737" w:header="720" w:footer="713" w:gutter="0"/>
          <w:cols w:space="720"/>
          <w:titlePg/>
        </w:sectPr>
      </w:pPr>
    </w:p>
    <w:p w:rsidR="00AA013E" w:rsidRDefault="00D13C32">
      <w:pPr>
        <w:ind w:left="227" w:firstLine="0"/>
      </w:pPr>
      <w:r>
        <w:lastRenderedPageBreak/>
        <w:t>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AA013E" w:rsidRDefault="00D13C32">
      <w:pPr>
        <w:ind w:left="227" w:hanging="142"/>
      </w:pPr>
      <w:r>
        <w:rPr>
          <w:rFonts w:ascii="Calibri" w:eastAsia="Calibri" w:hAnsi="Calibri" w:cs="Calibri"/>
          <w:sz w:val="14"/>
        </w:rPr>
        <w:t xml:space="preserve">6 </w:t>
      </w:r>
      <w: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AA013E" w:rsidRDefault="00D13C32">
      <w:pPr>
        <w:ind w:left="227" w:hanging="142"/>
      </w:pPr>
      <w:r>
        <w:rPr>
          <w:rFonts w:ascii="Calibri" w:eastAsia="Calibri" w:hAnsi="Calibri" w:cs="Calibri"/>
          <w:sz w:val="14"/>
        </w:rPr>
        <w:t xml:space="preserve">6 </w:t>
      </w:r>
      <w:r>
        <w:t>формирование у обучающихся экологической грамотности, навыков здорового и безопасного для человека и окружающей его среды образа жизни;</w:t>
      </w:r>
    </w:p>
    <w:p w:rsidR="00AA013E" w:rsidRDefault="00D13C32">
      <w:pPr>
        <w:ind w:left="227" w:hanging="142"/>
      </w:pPr>
      <w:r>
        <w:rPr>
          <w:rFonts w:ascii="Calibri" w:eastAsia="Calibri" w:hAnsi="Calibri" w:cs="Calibri"/>
          <w:sz w:val="14"/>
        </w:rPr>
        <w:t xml:space="preserve">6 </w:t>
      </w:r>
      <w: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AA013E" w:rsidRDefault="00D13C32">
      <w:pPr>
        <w:ind w:left="227" w:hanging="142"/>
      </w:pPr>
      <w:r>
        <w:rPr>
          <w:rFonts w:ascii="Calibri" w:eastAsia="Calibri" w:hAnsi="Calibri" w:cs="Calibri"/>
          <w:sz w:val="14"/>
        </w:rPr>
        <w:t xml:space="preserve">6 </w:t>
      </w:r>
      <w: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AA013E" w:rsidRDefault="00D13C32">
      <w:pPr>
        <w:ind w:left="227" w:hanging="142"/>
      </w:pPr>
      <w:r>
        <w:rPr>
          <w:rFonts w:ascii="Calibri" w:eastAsia="Calibri" w:hAnsi="Calibri" w:cs="Calibri"/>
          <w:sz w:val="14"/>
        </w:rPr>
        <w:t xml:space="preserve">6 </w:t>
      </w:r>
      <w:r>
        <w:t>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AA013E" w:rsidRDefault="00D13C32">
      <w:pPr>
        <w:ind w:left="227" w:hanging="142"/>
      </w:pPr>
      <w:r>
        <w:rPr>
          <w:rFonts w:ascii="Calibri" w:eastAsia="Calibri" w:hAnsi="Calibri" w:cs="Calibri"/>
          <w:sz w:val="14"/>
        </w:rPr>
        <w:t xml:space="preserve">6 </w:t>
      </w:r>
      <w:r>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rsidR="00AA013E" w:rsidRDefault="00D13C32">
      <w:pPr>
        <w:ind w:left="227" w:hanging="142"/>
      </w:pPr>
      <w:r>
        <w:rPr>
          <w:rFonts w:ascii="Calibri" w:eastAsia="Calibri" w:hAnsi="Calibri" w:cs="Calibri"/>
          <w:sz w:val="14"/>
        </w:rPr>
        <w:t xml:space="preserve">6 </w:t>
      </w:r>
      <w:r>
        <w:t>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 направленные на обеспечение качества условий образовательной деятельности</w:t>
      </w:r>
      <w:r>
        <w:rPr>
          <w:sz w:val="18"/>
          <w:vertAlign w:val="superscript"/>
        </w:rPr>
        <w:footnoteReference w:id="25"/>
      </w:r>
      <w:r>
        <w:t>.</w:t>
      </w:r>
    </w:p>
    <w:p w:rsidR="00AA013E" w:rsidRDefault="00D13C32">
      <w:pPr>
        <w:ind w:left="227" w:hanging="142"/>
      </w:pPr>
      <w:r>
        <w:rPr>
          <w:rFonts w:ascii="Calibri" w:eastAsia="Calibri" w:hAnsi="Calibri" w:cs="Calibri"/>
          <w:sz w:val="14"/>
        </w:rPr>
        <w:t xml:space="preserve">6 </w:t>
      </w:r>
      <w:r>
        <w:t>Организациями, предоставляющими ресурсы для реализации настоящей образовательной программы являются:</w:t>
      </w:r>
    </w:p>
    <w:sectPr w:rsidR="00AA013E">
      <w:headerReference w:type="even" r:id="rId266"/>
      <w:headerReference w:type="default" r:id="rId267"/>
      <w:footerReference w:type="even" r:id="rId268"/>
      <w:footerReference w:type="default" r:id="rId269"/>
      <w:headerReference w:type="first" r:id="rId270"/>
      <w:footerReference w:type="first" r:id="rId271"/>
      <w:pgSz w:w="7824" w:h="12019"/>
      <w:pgMar w:top="689" w:right="737" w:bottom="1102" w:left="737" w:header="720" w:footer="71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676D" w:rsidRDefault="008F676D">
      <w:pPr>
        <w:spacing w:after="0" w:line="240" w:lineRule="auto"/>
      </w:pPr>
      <w:r>
        <w:separator/>
      </w:r>
    </w:p>
  </w:endnote>
  <w:endnote w:type="continuationSeparator" w:id="0">
    <w:p w:rsidR="008F676D" w:rsidRDefault="008F6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04C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1"/>
      </w:tabs>
      <w:spacing w:after="0" w:line="259" w:lineRule="auto"/>
      <w:ind w:left="0" w:firstLine="0"/>
      <w:jc w:val="lef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1"/>
      </w:tabs>
      <w:spacing w:after="0" w:line="259" w:lineRule="auto"/>
      <w:ind w:left="0" w:firstLine="0"/>
      <w:jc w:val="left"/>
    </w:pPr>
    <w:r>
      <w:fldChar w:fldCharType="begin"/>
    </w:r>
    <w:r>
      <w:instrText xml:space="preserve"> PAGE   \* MERGEFORMAT </w:instrText>
    </w:r>
    <w:r>
      <w:fldChar w:fldCharType="separate"/>
    </w:r>
    <w:r w:rsidR="00C41988" w:rsidRPr="00C41988">
      <w:rPr>
        <w:rFonts w:ascii="Calibri" w:eastAsia="Calibri" w:hAnsi="Calibri" w:cs="Calibri"/>
        <w:noProof/>
        <w:sz w:val="18"/>
      </w:rPr>
      <w:t>264</w:t>
    </w:r>
    <w:r>
      <w:rPr>
        <w:rFonts w:ascii="Calibri" w:eastAsia="Calibri" w:hAnsi="Calibri" w:cs="Calibri"/>
        <w:sz w:val="18"/>
      </w:rPr>
      <w:fldChar w:fldCharType="end"/>
    </w:r>
    <w:r>
      <w:rPr>
        <w:rFonts w:ascii="Calibri" w:eastAsia="Calibri" w:hAnsi="Calibri" w:cs="Calibri"/>
        <w:sz w:val="18"/>
      </w:rPr>
      <w:tab/>
      <w:t>Примерная рабочая программа</w:t>
    </w: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723" w:line="259" w:lineRule="auto"/>
      <w:ind w:left="85" w:firstLine="0"/>
      <w:jc w:val="left"/>
    </w:pPr>
    <w:r>
      <w:rPr>
        <w:rFonts w:ascii="Calibri" w:eastAsia="Calibri" w:hAnsi="Calibri" w:cs="Calibri"/>
        <w:sz w:val="14"/>
      </w:rPr>
      <w:t xml:space="preserve">6 </w:t>
    </w:r>
  </w:p>
  <w:p w:rsidR="00092D06" w:rsidRDefault="00092D06">
    <w:pPr>
      <w:tabs>
        <w:tab w:val="right" w:pos="6352"/>
      </w:tabs>
      <w:spacing w:after="0" w:line="259" w:lineRule="auto"/>
      <w:ind w:left="0" w:firstLine="0"/>
      <w:jc w:val="left"/>
    </w:pPr>
    <w:r>
      <w:fldChar w:fldCharType="begin"/>
    </w:r>
    <w:r>
      <w:instrText xml:space="preserve"> PAGE   \* MERGEFORMAT </w:instrText>
    </w:r>
    <w:r>
      <w:fldChar w:fldCharType="separate"/>
    </w:r>
    <w:r w:rsidR="00C41988" w:rsidRPr="00C41988">
      <w:rPr>
        <w:rFonts w:ascii="Calibri" w:eastAsia="Calibri" w:hAnsi="Calibri" w:cs="Calibri"/>
        <w:noProof/>
        <w:sz w:val="18"/>
      </w:rPr>
      <w:t>682</w:t>
    </w:r>
    <w:r>
      <w:rPr>
        <w:rFonts w:ascii="Calibri" w:eastAsia="Calibri" w:hAnsi="Calibri" w:cs="Calibri"/>
        <w:sz w:val="18"/>
      </w:rPr>
      <w:fldChar w:fldCharType="end"/>
    </w:r>
    <w:r>
      <w:rPr>
        <w:rFonts w:ascii="Calibri" w:eastAsia="Calibri" w:hAnsi="Calibri" w:cs="Calibri"/>
        <w:sz w:val="18"/>
      </w:rPr>
      <w:tab/>
      <w:t>Примерная рабочая программа</w: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727" w:line="259" w:lineRule="auto"/>
      <w:ind w:left="85" w:firstLine="0"/>
      <w:jc w:val="left"/>
    </w:pPr>
    <w:r>
      <w:rPr>
        <w:rFonts w:ascii="Calibri" w:eastAsia="Calibri" w:hAnsi="Calibri" w:cs="Calibri"/>
        <w:sz w:val="14"/>
      </w:rPr>
      <w:t xml:space="preserve">6 </w:t>
    </w:r>
  </w:p>
  <w:p w:rsidR="00092D06" w:rsidRDefault="00092D06">
    <w:pPr>
      <w:tabs>
        <w:tab w:val="right" w:pos="6352"/>
      </w:tabs>
      <w:spacing w:after="0" w:line="259" w:lineRule="auto"/>
      <w:ind w:left="0" w:firstLine="0"/>
      <w:jc w:val="left"/>
    </w:pPr>
    <w:r>
      <w:rPr>
        <w:rFonts w:ascii="Calibri" w:eastAsia="Calibri" w:hAnsi="Calibri" w:cs="Calibri"/>
        <w:sz w:val="18"/>
      </w:rPr>
      <w:t>ФИЗИЧЕСКАЯ КУЛЬТУРА. 5—9 классы</w:t>
    </w:r>
    <w:r>
      <w:rPr>
        <w:rFonts w:ascii="Calibri" w:eastAsia="Calibri" w:hAnsi="Calibri" w:cs="Calibri"/>
        <w:sz w:val="18"/>
      </w:rPr>
      <w:tab/>
    </w:r>
    <w:r>
      <w:fldChar w:fldCharType="begin"/>
    </w:r>
    <w:r>
      <w:instrText xml:space="preserve"> PAGE   \* MERGEFORMAT </w:instrText>
    </w:r>
    <w:r>
      <w:fldChar w:fldCharType="separate"/>
    </w:r>
    <w:r w:rsidR="00C41988" w:rsidRPr="00C41988">
      <w:rPr>
        <w:rFonts w:ascii="Calibri" w:eastAsia="Calibri" w:hAnsi="Calibri" w:cs="Calibri"/>
        <w:noProof/>
        <w:sz w:val="18"/>
      </w:rPr>
      <w:t>681</w:t>
    </w:r>
    <w:r>
      <w:rPr>
        <w:rFonts w:ascii="Calibri" w:eastAsia="Calibri" w:hAnsi="Calibri" w:cs="Calibri"/>
        <w:sz w:val="18"/>
      </w:rPr>
      <w:fldChar w:fldCharType="end"/>
    </w: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727" w:line="259" w:lineRule="auto"/>
      <w:ind w:left="85" w:firstLine="0"/>
      <w:jc w:val="left"/>
    </w:pPr>
    <w:r>
      <w:rPr>
        <w:rFonts w:ascii="Calibri" w:eastAsia="Calibri" w:hAnsi="Calibri" w:cs="Calibri"/>
        <w:sz w:val="14"/>
      </w:rPr>
      <w:t xml:space="preserve">6 </w:t>
    </w:r>
  </w:p>
  <w:p w:rsidR="00092D06" w:rsidRDefault="00092D06">
    <w:pPr>
      <w:tabs>
        <w:tab w:val="right" w:pos="6352"/>
      </w:tabs>
      <w:spacing w:after="0" w:line="259" w:lineRule="auto"/>
      <w:ind w:left="0" w:firstLine="0"/>
      <w:jc w:val="left"/>
    </w:pPr>
    <w:r>
      <w:rPr>
        <w:rFonts w:ascii="Calibri" w:eastAsia="Calibri" w:hAnsi="Calibri" w:cs="Calibri"/>
        <w:sz w:val="18"/>
      </w:rPr>
      <w:t>ФИЗИЧЕСКАЯ КУЛЬТУРА. 5—9 классы</w:t>
    </w:r>
    <w:r>
      <w:rPr>
        <w:rFonts w:ascii="Calibri" w:eastAsia="Calibri" w:hAnsi="Calibri" w:cs="Calibri"/>
        <w:sz w:val="18"/>
      </w:rPr>
      <w:tab/>
    </w:r>
    <w:r>
      <w:fldChar w:fldCharType="begin"/>
    </w:r>
    <w:r>
      <w:instrText xml:space="preserve"> PAGE   \* MERGEFORMAT </w:instrText>
    </w:r>
    <w:r>
      <w:fldChar w:fldCharType="separate"/>
    </w:r>
    <w:r>
      <w:rPr>
        <w:rFonts w:ascii="Calibri" w:eastAsia="Calibri" w:hAnsi="Calibri" w:cs="Calibri"/>
        <w:sz w:val="18"/>
      </w:rPr>
      <w:t>1023</w:t>
    </w:r>
    <w:r>
      <w:rPr>
        <w:rFonts w:ascii="Calibri" w:eastAsia="Calibri" w:hAnsi="Calibri" w:cs="Calibri"/>
        <w:sz w:val="18"/>
      </w:rPr>
      <w:fldChar w:fldCharType="end"/>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1"/>
      </w:tabs>
      <w:spacing w:after="0" w:line="259" w:lineRule="auto"/>
      <w:ind w:left="-56" w:firstLine="0"/>
      <w:jc w:val="left"/>
    </w:pPr>
    <w:r>
      <w:fldChar w:fldCharType="begin"/>
    </w:r>
    <w:r>
      <w:instrText xml:space="preserve"> PAGE   \* MERGEFORMAT </w:instrText>
    </w:r>
    <w:r>
      <w:fldChar w:fldCharType="separate"/>
    </w:r>
    <w:r w:rsidR="00C41988" w:rsidRPr="00C41988">
      <w:rPr>
        <w:rFonts w:ascii="Calibri" w:eastAsia="Calibri" w:hAnsi="Calibri" w:cs="Calibri"/>
        <w:noProof/>
        <w:sz w:val="18"/>
      </w:rPr>
      <w:t>710</w:t>
    </w:r>
    <w:r>
      <w:rPr>
        <w:rFonts w:ascii="Calibri" w:eastAsia="Calibri" w:hAnsi="Calibri" w:cs="Calibri"/>
        <w:sz w:val="18"/>
      </w:rPr>
      <w:fldChar w:fldCharType="end"/>
    </w:r>
    <w:r>
      <w:rPr>
        <w:rFonts w:ascii="Calibri" w:eastAsia="Calibri" w:hAnsi="Calibri" w:cs="Calibri"/>
        <w:sz w:val="18"/>
      </w:rPr>
      <w:tab/>
      <w:t>Примерная рабочая программа</w:t>
    </w: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1"/>
      </w:tabs>
      <w:spacing w:after="0" w:line="259" w:lineRule="auto"/>
      <w:ind w:left="0" w:right="-56" w:firstLine="0"/>
      <w:jc w:val="left"/>
    </w:pPr>
    <w:r>
      <w:rPr>
        <w:rFonts w:ascii="Calibri" w:eastAsia="Calibri" w:hAnsi="Calibri" w:cs="Calibri"/>
        <w:sz w:val="18"/>
      </w:rPr>
      <w:t>ОБЖ. 8—9 классы</w:t>
    </w:r>
    <w:r>
      <w:rPr>
        <w:rFonts w:ascii="Calibri" w:eastAsia="Calibri" w:hAnsi="Calibri" w:cs="Calibri"/>
        <w:sz w:val="18"/>
      </w:rPr>
      <w:tab/>
    </w:r>
    <w:r>
      <w:fldChar w:fldCharType="begin"/>
    </w:r>
    <w:r>
      <w:instrText xml:space="preserve"> PAGE   \* MERGEFORMAT </w:instrText>
    </w:r>
    <w:r>
      <w:fldChar w:fldCharType="separate"/>
    </w:r>
    <w:r w:rsidR="00C41988" w:rsidRPr="00C41988">
      <w:rPr>
        <w:rFonts w:ascii="Calibri" w:eastAsia="Calibri" w:hAnsi="Calibri" w:cs="Calibri"/>
        <w:noProof/>
        <w:sz w:val="18"/>
      </w:rPr>
      <w:t>709</w:t>
    </w:r>
    <w:r>
      <w:rPr>
        <w:rFonts w:ascii="Calibri" w:eastAsia="Calibri" w:hAnsi="Calibri" w:cs="Calibri"/>
        <w:sz w:val="18"/>
      </w:rPr>
      <w:fldChar w:fldCharType="end"/>
    </w: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1"/>
      </w:tabs>
      <w:spacing w:after="0" w:line="259" w:lineRule="auto"/>
      <w:ind w:left="-56" w:firstLine="0"/>
      <w:jc w:val="left"/>
    </w:pPr>
    <w:r>
      <w:fldChar w:fldCharType="begin"/>
    </w:r>
    <w:r>
      <w:instrText xml:space="preserve"> PAGE   \* MERGEFORMAT </w:instrText>
    </w:r>
    <w:r>
      <w:fldChar w:fldCharType="separate"/>
    </w:r>
    <w:r>
      <w:rPr>
        <w:rFonts w:ascii="Calibri" w:eastAsia="Calibri" w:hAnsi="Calibri" w:cs="Calibri"/>
        <w:sz w:val="18"/>
      </w:rPr>
      <w:t>28</w:t>
    </w:r>
    <w:r>
      <w:rPr>
        <w:rFonts w:ascii="Calibri" w:eastAsia="Calibri" w:hAnsi="Calibri" w:cs="Calibri"/>
        <w:sz w:val="18"/>
      </w:rPr>
      <w:fldChar w:fldCharType="end"/>
    </w:r>
    <w:r>
      <w:rPr>
        <w:rFonts w:ascii="Calibri" w:eastAsia="Calibri" w:hAnsi="Calibri" w:cs="Calibri"/>
        <w:sz w:val="18"/>
      </w:rPr>
      <w:tab/>
      <w:t>Примерная рабочая программа</w:t>
    </w: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1"/>
      </w:tabs>
      <w:spacing w:after="0" w:line="259" w:lineRule="auto"/>
      <w:ind w:left="0" w:firstLine="0"/>
      <w:jc w:val="left"/>
    </w:pPr>
    <w:r>
      <w:fldChar w:fldCharType="begin"/>
    </w:r>
    <w:r>
      <w:instrText xml:space="preserve"> PAGE   \* MERGEFORMAT </w:instrText>
    </w:r>
    <w:r>
      <w:fldChar w:fldCharType="separate"/>
    </w:r>
    <w:r w:rsidR="00C41988" w:rsidRPr="00C41988">
      <w:rPr>
        <w:rFonts w:ascii="Calibri" w:eastAsia="Calibri" w:hAnsi="Calibri" w:cs="Calibri"/>
        <w:noProof/>
        <w:sz w:val="18"/>
      </w:rPr>
      <w:t>718</w:t>
    </w:r>
    <w:r>
      <w:rPr>
        <w:rFonts w:ascii="Calibri" w:eastAsia="Calibri" w:hAnsi="Calibri" w:cs="Calibri"/>
        <w:sz w:val="18"/>
      </w:rPr>
      <w:fldChar w:fldCharType="end"/>
    </w:r>
    <w:r>
      <w:rPr>
        <w:rFonts w:ascii="Calibri" w:eastAsia="Calibri" w:hAnsi="Calibri" w:cs="Calibri"/>
        <w:sz w:val="18"/>
      </w:rPr>
      <w:tab/>
      <w:t>Примерная основная образовательная программа основного общего образования</w:t>
    </w: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1"/>
      </w:tabs>
      <w:spacing w:after="0" w:line="259" w:lineRule="auto"/>
      <w:ind w:left="0" w:firstLine="0"/>
      <w:jc w:val="left"/>
    </w:pPr>
    <w:r>
      <w:rPr>
        <w:rFonts w:ascii="Calibri" w:eastAsia="Calibri" w:hAnsi="Calibri" w:cs="Calibri"/>
        <w:sz w:val="18"/>
      </w:rPr>
      <w:t>Примерная основная образовательная программа основного общего образования</w:t>
    </w:r>
    <w:r>
      <w:rPr>
        <w:rFonts w:ascii="Calibri" w:eastAsia="Calibri" w:hAnsi="Calibri" w:cs="Calibri"/>
        <w:sz w:val="18"/>
      </w:rPr>
      <w:tab/>
    </w:r>
    <w:r>
      <w:fldChar w:fldCharType="begin"/>
    </w:r>
    <w:r>
      <w:instrText xml:space="preserve"> PAGE   \* MERGEFORMAT </w:instrText>
    </w:r>
    <w:r>
      <w:fldChar w:fldCharType="separate"/>
    </w:r>
    <w:r w:rsidR="00C41988" w:rsidRPr="00C41988">
      <w:rPr>
        <w:rFonts w:ascii="Calibri" w:eastAsia="Calibri" w:hAnsi="Calibri" w:cs="Calibri"/>
        <w:noProof/>
        <w:sz w:val="18"/>
      </w:rPr>
      <w:t>717</w:t>
    </w:r>
    <w:r>
      <w:rPr>
        <w:rFonts w:ascii="Calibri" w:eastAsia="Calibri" w:hAnsi="Calibri" w:cs="Calibri"/>
        <w:sz w:val="18"/>
      </w:rPr>
      <w:fldChar w:fldCharType="end"/>
    </w: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1"/>
      </w:tabs>
      <w:spacing w:after="0" w:line="259" w:lineRule="auto"/>
      <w:ind w:left="0" w:firstLine="0"/>
      <w:jc w:val="left"/>
    </w:pPr>
    <w:r>
      <w:fldChar w:fldCharType="begin"/>
    </w:r>
    <w:r>
      <w:instrText xml:space="preserve"> PAGE   \* MERGEFORMAT </w:instrText>
    </w:r>
    <w:r>
      <w:fldChar w:fldCharType="separate"/>
    </w:r>
    <w:r>
      <w:rPr>
        <w:rFonts w:ascii="Calibri" w:eastAsia="Calibri" w:hAnsi="Calibri" w:cs="Calibri"/>
        <w:sz w:val="18"/>
      </w:rPr>
      <w:t>2</w:t>
    </w:r>
    <w:r>
      <w:rPr>
        <w:rFonts w:ascii="Calibri" w:eastAsia="Calibri" w:hAnsi="Calibri" w:cs="Calibri"/>
        <w:sz w:val="18"/>
      </w:rPr>
      <w:fldChar w:fldCharType="end"/>
    </w:r>
    <w:r>
      <w:rPr>
        <w:rFonts w:ascii="Calibri" w:eastAsia="Calibri" w:hAnsi="Calibri" w:cs="Calibri"/>
        <w:sz w:val="18"/>
      </w:rPr>
      <w:tab/>
      <w:t>Примерная основная образовательная программа основного общего образования</w:t>
    </w: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2"/>
      </w:tabs>
      <w:spacing w:after="0" w:line="259" w:lineRule="auto"/>
      <w:ind w:left="0" w:firstLine="0"/>
      <w:jc w:val="left"/>
    </w:pPr>
    <w:r>
      <w:fldChar w:fldCharType="begin"/>
    </w:r>
    <w:r>
      <w:instrText xml:space="preserve"> PAGE   \* MERGEFORMAT </w:instrText>
    </w:r>
    <w:r>
      <w:fldChar w:fldCharType="separate"/>
    </w:r>
    <w:r w:rsidR="00C41988" w:rsidRPr="00C41988">
      <w:rPr>
        <w:rFonts w:ascii="Calibri" w:eastAsia="Calibri" w:hAnsi="Calibri" w:cs="Calibri"/>
        <w:noProof/>
        <w:sz w:val="18"/>
      </w:rPr>
      <w:t>720</w:t>
    </w:r>
    <w:r>
      <w:rPr>
        <w:rFonts w:ascii="Calibri" w:eastAsia="Calibri" w:hAnsi="Calibri" w:cs="Calibri"/>
        <w:sz w:val="18"/>
      </w:rPr>
      <w:fldChar w:fldCharType="end"/>
    </w:r>
    <w:r>
      <w:rPr>
        <w:rFonts w:ascii="Calibri" w:eastAsia="Calibri" w:hAnsi="Calibri" w:cs="Calibri"/>
        <w:sz w:val="18"/>
      </w:rPr>
      <w:tab/>
      <w:t>Примерная основная образовательная программа основного общего образования</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1"/>
      </w:tabs>
      <w:spacing w:after="0" w:line="259" w:lineRule="auto"/>
      <w:ind w:left="0" w:firstLine="0"/>
      <w:jc w:val="left"/>
    </w:pPr>
    <w:r>
      <w:rPr>
        <w:rFonts w:ascii="Calibri" w:eastAsia="Calibri" w:hAnsi="Calibri" w:cs="Calibri"/>
        <w:sz w:val="18"/>
      </w:rPr>
      <w:t>ОБЩЕСТВОЗНАНИЕ. 6—9 классы</w:t>
    </w:r>
    <w:r>
      <w:rPr>
        <w:rFonts w:ascii="Calibri" w:eastAsia="Calibri" w:hAnsi="Calibri" w:cs="Calibri"/>
        <w:sz w:val="18"/>
      </w:rPr>
      <w:tab/>
    </w:r>
    <w:r>
      <w:fldChar w:fldCharType="begin"/>
    </w:r>
    <w:r>
      <w:instrText xml:space="preserve"> PAGE   \* MERGEFORMAT </w:instrText>
    </w:r>
    <w:r>
      <w:fldChar w:fldCharType="separate"/>
    </w:r>
    <w:r w:rsidR="00C41988" w:rsidRPr="00C41988">
      <w:rPr>
        <w:rFonts w:ascii="Calibri" w:eastAsia="Calibri" w:hAnsi="Calibri" w:cs="Calibri"/>
        <w:noProof/>
        <w:sz w:val="18"/>
      </w:rPr>
      <w:t>265</w:t>
    </w:r>
    <w:r>
      <w:rPr>
        <w:rFonts w:ascii="Calibri" w:eastAsia="Calibri" w:hAnsi="Calibri" w:cs="Calibri"/>
        <w:sz w:val="18"/>
      </w:rPr>
      <w:fldChar w:fldCharType="end"/>
    </w: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2"/>
      </w:tabs>
      <w:spacing w:after="0" w:line="259" w:lineRule="auto"/>
      <w:ind w:left="0" w:firstLine="0"/>
      <w:jc w:val="left"/>
    </w:pPr>
    <w:r>
      <w:rPr>
        <w:rFonts w:ascii="Calibri" w:eastAsia="Calibri" w:hAnsi="Calibri" w:cs="Calibri"/>
        <w:sz w:val="18"/>
      </w:rPr>
      <w:t>Примерная основная образовательная программа основного общего образования</w:t>
    </w:r>
    <w:r>
      <w:rPr>
        <w:rFonts w:ascii="Calibri" w:eastAsia="Calibri" w:hAnsi="Calibri" w:cs="Calibri"/>
        <w:sz w:val="18"/>
      </w:rPr>
      <w:tab/>
    </w:r>
    <w:r>
      <w:fldChar w:fldCharType="begin"/>
    </w:r>
    <w:r>
      <w:instrText xml:space="preserve"> PAGE   \* MERGEFORMAT </w:instrText>
    </w:r>
    <w:r>
      <w:fldChar w:fldCharType="separate"/>
    </w:r>
    <w:r w:rsidR="00C41988" w:rsidRPr="00C41988">
      <w:rPr>
        <w:rFonts w:ascii="Calibri" w:eastAsia="Calibri" w:hAnsi="Calibri" w:cs="Calibri"/>
        <w:noProof/>
        <w:sz w:val="18"/>
      </w:rPr>
      <w:t>721</w:t>
    </w:r>
    <w:r>
      <w:rPr>
        <w:rFonts w:ascii="Calibri" w:eastAsia="Calibri" w:hAnsi="Calibri" w:cs="Calibri"/>
        <w:sz w:val="18"/>
      </w:rPr>
      <w:fldChar w:fldCharType="end"/>
    </w: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2"/>
      </w:tabs>
      <w:spacing w:after="0" w:line="259" w:lineRule="auto"/>
      <w:ind w:left="0" w:firstLine="0"/>
      <w:jc w:val="left"/>
    </w:pPr>
    <w:r>
      <w:fldChar w:fldCharType="begin"/>
    </w:r>
    <w:r>
      <w:instrText xml:space="preserve"> PAGE   \* MERGEFORMAT </w:instrText>
    </w:r>
    <w:r>
      <w:fldChar w:fldCharType="separate"/>
    </w:r>
    <w:r>
      <w:rPr>
        <w:rFonts w:ascii="Calibri" w:eastAsia="Calibri" w:hAnsi="Calibri" w:cs="Calibri"/>
        <w:sz w:val="18"/>
      </w:rPr>
      <w:t>2</w:t>
    </w:r>
    <w:r>
      <w:rPr>
        <w:rFonts w:ascii="Calibri" w:eastAsia="Calibri" w:hAnsi="Calibri" w:cs="Calibri"/>
        <w:sz w:val="18"/>
      </w:rPr>
      <w:fldChar w:fldCharType="end"/>
    </w:r>
    <w:r>
      <w:rPr>
        <w:rFonts w:ascii="Calibri" w:eastAsia="Calibri" w:hAnsi="Calibri" w:cs="Calibri"/>
        <w:sz w:val="18"/>
      </w:rPr>
      <w:tab/>
      <w:t>Примерная основная образовательная программа основного общего образования</w:t>
    </w: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0"/>
      </w:tabs>
      <w:spacing w:after="0" w:line="259" w:lineRule="auto"/>
      <w:ind w:left="0" w:firstLine="0"/>
      <w:jc w:val="left"/>
    </w:pPr>
    <w:r>
      <w:fldChar w:fldCharType="begin"/>
    </w:r>
    <w:r>
      <w:instrText xml:space="preserve"> PAGE   \* MERGEFORMAT </w:instrText>
    </w:r>
    <w:r>
      <w:fldChar w:fldCharType="separate"/>
    </w:r>
    <w:r w:rsidR="00C41988" w:rsidRPr="00C41988">
      <w:rPr>
        <w:rFonts w:ascii="Calibri" w:eastAsia="Calibri" w:hAnsi="Calibri" w:cs="Calibri"/>
        <w:noProof/>
        <w:sz w:val="18"/>
      </w:rPr>
      <w:t>724</w:t>
    </w:r>
    <w:r>
      <w:rPr>
        <w:rFonts w:ascii="Calibri" w:eastAsia="Calibri" w:hAnsi="Calibri" w:cs="Calibri"/>
        <w:sz w:val="18"/>
      </w:rPr>
      <w:fldChar w:fldCharType="end"/>
    </w:r>
    <w:r>
      <w:rPr>
        <w:rFonts w:ascii="Calibri" w:eastAsia="Calibri" w:hAnsi="Calibri" w:cs="Calibri"/>
        <w:sz w:val="18"/>
      </w:rPr>
      <w:tab/>
      <w:t>Примерная основная образовательная программа основного общего образования</w:t>
    </w:r>
  </w:p>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0"/>
      </w:tabs>
      <w:spacing w:after="0" w:line="259" w:lineRule="auto"/>
      <w:ind w:left="0" w:firstLine="0"/>
      <w:jc w:val="left"/>
    </w:pPr>
    <w:r>
      <w:rPr>
        <w:rFonts w:ascii="Calibri" w:eastAsia="Calibri" w:hAnsi="Calibri" w:cs="Calibri"/>
        <w:sz w:val="18"/>
      </w:rPr>
      <w:t>Примерная основная образовательная программа основного общего образования</w:t>
    </w:r>
    <w:r>
      <w:rPr>
        <w:rFonts w:ascii="Calibri" w:eastAsia="Calibri" w:hAnsi="Calibri" w:cs="Calibri"/>
        <w:sz w:val="18"/>
      </w:rPr>
      <w:tab/>
    </w:r>
    <w:r>
      <w:fldChar w:fldCharType="begin"/>
    </w:r>
    <w:r>
      <w:instrText xml:space="preserve"> PAGE   \* MERGEFORMAT </w:instrText>
    </w:r>
    <w:r>
      <w:fldChar w:fldCharType="separate"/>
    </w:r>
    <w:r w:rsidR="00C41988" w:rsidRPr="00C41988">
      <w:rPr>
        <w:rFonts w:ascii="Calibri" w:eastAsia="Calibri" w:hAnsi="Calibri" w:cs="Calibri"/>
        <w:noProof/>
        <w:sz w:val="18"/>
      </w:rPr>
      <w:t>723</w:t>
    </w:r>
    <w:r>
      <w:rPr>
        <w:rFonts w:ascii="Calibri" w:eastAsia="Calibri" w:hAnsi="Calibri" w:cs="Calibri"/>
        <w:sz w:val="18"/>
      </w:rPr>
      <w:fldChar w:fldCharType="end"/>
    </w:r>
  </w:p>
</w:ftr>
</file>

<file path=word/footer1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0"/>
      </w:tabs>
      <w:spacing w:after="0" w:line="259" w:lineRule="auto"/>
      <w:ind w:left="0" w:firstLine="0"/>
      <w:jc w:val="left"/>
    </w:pPr>
    <w:r>
      <w:rPr>
        <w:rFonts w:ascii="Calibri" w:eastAsia="Calibri" w:hAnsi="Calibri" w:cs="Calibri"/>
        <w:sz w:val="18"/>
      </w:rPr>
      <w:t>Примерная основная образовательная программа основного общего образования</w:t>
    </w:r>
    <w:r>
      <w:rPr>
        <w:rFonts w:ascii="Calibri" w:eastAsia="Calibri" w:hAnsi="Calibri" w:cs="Calibri"/>
        <w:sz w:val="18"/>
      </w:rPr>
      <w:tab/>
    </w:r>
    <w:r>
      <w:fldChar w:fldCharType="begin"/>
    </w:r>
    <w:r>
      <w:instrText xml:space="preserve"> PAGE   \* MERGEFORMAT </w:instrText>
    </w:r>
    <w:r>
      <w:fldChar w:fldCharType="separate"/>
    </w:r>
    <w:r w:rsidR="00C41988" w:rsidRPr="00C41988">
      <w:rPr>
        <w:rFonts w:ascii="Calibri" w:eastAsia="Calibri" w:hAnsi="Calibri" w:cs="Calibri"/>
        <w:noProof/>
        <w:sz w:val="18"/>
      </w:rPr>
      <w:t>722</w:t>
    </w:r>
    <w:r>
      <w:rPr>
        <w:rFonts w:ascii="Calibri" w:eastAsia="Calibri" w:hAnsi="Calibri" w:cs="Calibri"/>
        <w:sz w:val="18"/>
      </w:rPr>
      <w:fldChar w:fldCharType="end"/>
    </w:r>
  </w:p>
</w:ftr>
</file>

<file path=word/footer1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0"/>
      </w:tabs>
      <w:spacing w:after="0" w:line="259" w:lineRule="auto"/>
      <w:ind w:left="0" w:firstLine="0"/>
      <w:jc w:val="left"/>
    </w:pPr>
    <w:r>
      <w:fldChar w:fldCharType="begin"/>
    </w:r>
    <w:r>
      <w:instrText xml:space="preserve"> PAGE   \* MERGEFORMAT </w:instrText>
    </w:r>
    <w:r>
      <w:fldChar w:fldCharType="separate"/>
    </w:r>
    <w:r w:rsidR="00C41988" w:rsidRPr="00C41988">
      <w:rPr>
        <w:rFonts w:ascii="Calibri" w:eastAsia="Calibri" w:hAnsi="Calibri" w:cs="Calibri"/>
        <w:noProof/>
        <w:sz w:val="18"/>
      </w:rPr>
      <w:t>726</w:t>
    </w:r>
    <w:r>
      <w:rPr>
        <w:rFonts w:ascii="Calibri" w:eastAsia="Calibri" w:hAnsi="Calibri" w:cs="Calibri"/>
        <w:sz w:val="18"/>
      </w:rPr>
      <w:fldChar w:fldCharType="end"/>
    </w:r>
    <w:r>
      <w:rPr>
        <w:rFonts w:ascii="Calibri" w:eastAsia="Calibri" w:hAnsi="Calibri" w:cs="Calibri"/>
        <w:sz w:val="18"/>
      </w:rPr>
      <w:tab/>
      <w:t>Примерная основная образовательная программа основного общего образования</w:t>
    </w:r>
  </w:p>
</w:ftr>
</file>

<file path=word/footer1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0"/>
      </w:tabs>
      <w:spacing w:after="0" w:line="259" w:lineRule="auto"/>
      <w:ind w:left="0" w:firstLine="0"/>
      <w:jc w:val="left"/>
    </w:pPr>
    <w:r>
      <w:rPr>
        <w:rFonts w:ascii="Calibri" w:eastAsia="Calibri" w:hAnsi="Calibri" w:cs="Calibri"/>
        <w:sz w:val="18"/>
      </w:rPr>
      <w:t>Примерная основная образовательная программа основного общего образования</w:t>
    </w:r>
    <w:r>
      <w:rPr>
        <w:rFonts w:ascii="Calibri" w:eastAsia="Calibri" w:hAnsi="Calibri" w:cs="Calibri"/>
        <w:sz w:val="18"/>
      </w:rPr>
      <w:tab/>
    </w:r>
    <w:r>
      <w:fldChar w:fldCharType="begin"/>
    </w:r>
    <w:r>
      <w:instrText xml:space="preserve"> PAGE   \* MERGEFORMAT </w:instrText>
    </w:r>
    <w:r>
      <w:fldChar w:fldCharType="separate"/>
    </w:r>
    <w:r w:rsidR="00C41988" w:rsidRPr="00C41988">
      <w:rPr>
        <w:rFonts w:ascii="Calibri" w:eastAsia="Calibri" w:hAnsi="Calibri" w:cs="Calibri"/>
        <w:noProof/>
        <w:sz w:val="18"/>
      </w:rPr>
      <w:t>727</w:t>
    </w:r>
    <w:r>
      <w:rPr>
        <w:rFonts w:ascii="Calibri" w:eastAsia="Calibri" w:hAnsi="Calibri" w:cs="Calibri"/>
        <w:sz w:val="18"/>
      </w:rPr>
      <w:fldChar w:fldCharType="end"/>
    </w:r>
  </w:p>
</w:ftr>
</file>

<file path=word/footer1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0"/>
      </w:tabs>
      <w:spacing w:after="0" w:line="259" w:lineRule="auto"/>
      <w:ind w:left="0" w:firstLine="0"/>
      <w:jc w:val="left"/>
    </w:pPr>
    <w:r>
      <w:fldChar w:fldCharType="begin"/>
    </w:r>
    <w:r>
      <w:instrText xml:space="preserve"> PAGE   \* MERGEFORMAT </w:instrText>
    </w:r>
    <w:r>
      <w:fldChar w:fldCharType="separate"/>
    </w:r>
    <w:r>
      <w:rPr>
        <w:rFonts w:ascii="Calibri" w:eastAsia="Calibri" w:hAnsi="Calibri" w:cs="Calibri"/>
        <w:sz w:val="18"/>
      </w:rPr>
      <w:t>2</w:t>
    </w:r>
    <w:r>
      <w:rPr>
        <w:rFonts w:ascii="Calibri" w:eastAsia="Calibri" w:hAnsi="Calibri" w:cs="Calibri"/>
        <w:sz w:val="18"/>
      </w:rPr>
      <w:fldChar w:fldCharType="end"/>
    </w:r>
    <w:r>
      <w:rPr>
        <w:rFonts w:ascii="Calibri" w:eastAsia="Calibri" w:hAnsi="Calibri" w:cs="Calibri"/>
        <w:sz w:val="18"/>
      </w:rPr>
      <w:tab/>
      <w:t>Примерная основная образовательная программа основного общего образования</w:t>
    </w:r>
  </w:p>
</w:ftr>
</file>

<file path=word/footer1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1"/>
      </w:tabs>
      <w:spacing w:after="0" w:line="259" w:lineRule="auto"/>
      <w:ind w:left="0" w:firstLine="0"/>
      <w:jc w:val="left"/>
    </w:pPr>
    <w:r>
      <w:fldChar w:fldCharType="begin"/>
    </w:r>
    <w:r>
      <w:instrText xml:space="preserve"> PAGE   \* MERGEFORMAT </w:instrText>
    </w:r>
    <w:r>
      <w:fldChar w:fldCharType="separate"/>
    </w:r>
    <w:r w:rsidR="00C41988" w:rsidRPr="00C41988">
      <w:rPr>
        <w:rFonts w:ascii="Calibri" w:eastAsia="Calibri" w:hAnsi="Calibri" w:cs="Calibri"/>
        <w:noProof/>
        <w:sz w:val="18"/>
      </w:rPr>
      <w:t>732</w:t>
    </w:r>
    <w:r>
      <w:rPr>
        <w:rFonts w:ascii="Calibri" w:eastAsia="Calibri" w:hAnsi="Calibri" w:cs="Calibri"/>
        <w:sz w:val="18"/>
      </w:rPr>
      <w:fldChar w:fldCharType="end"/>
    </w:r>
    <w:r>
      <w:rPr>
        <w:rFonts w:ascii="Calibri" w:eastAsia="Calibri" w:hAnsi="Calibri" w:cs="Calibri"/>
        <w:sz w:val="18"/>
      </w:rPr>
      <w:tab/>
      <w:t>Примерная основная образовательная программа основного общего образования</w:t>
    </w:r>
  </w:p>
</w:ftr>
</file>

<file path=word/footer1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1"/>
      </w:tabs>
      <w:spacing w:after="0" w:line="259" w:lineRule="auto"/>
      <w:ind w:left="0" w:firstLine="0"/>
      <w:jc w:val="left"/>
    </w:pPr>
    <w:r>
      <w:rPr>
        <w:rFonts w:ascii="Calibri" w:eastAsia="Calibri" w:hAnsi="Calibri" w:cs="Calibri"/>
        <w:sz w:val="18"/>
      </w:rPr>
      <w:t>Примерная основная образовательная программа основного общего образования</w:t>
    </w:r>
    <w:r>
      <w:rPr>
        <w:rFonts w:ascii="Calibri" w:eastAsia="Calibri" w:hAnsi="Calibri" w:cs="Calibri"/>
        <w:sz w:val="18"/>
      </w:rPr>
      <w:tab/>
    </w:r>
    <w:r>
      <w:fldChar w:fldCharType="begin"/>
    </w:r>
    <w:r>
      <w:instrText xml:space="preserve"> PAGE   \* MERGEFORMAT </w:instrText>
    </w:r>
    <w:r>
      <w:fldChar w:fldCharType="separate"/>
    </w:r>
    <w:r w:rsidR="00C41988" w:rsidRPr="00C41988">
      <w:rPr>
        <w:rFonts w:ascii="Calibri" w:eastAsia="Calibri" w:hAnsi="Calibri" w:cs="Calibri"/>
        <w:noProof/>
        <w:sz w:val="18"/>
      </w:rPr>
      <w:t>733</w:t>
    </w:r>
    <w:r>
      <w:rPr>
        <w:rFonts w:ascii="Calibri" w:eastAsia="Calibri" w:hAnsi="Calibri" w:cs="Calibri"/>
        <w:sz w:val="18"/>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1"/>
      </w:tabs>
      <w:spacing w:after="0" w:line="259" w:lineRule="auto"/>
      <w:ind w:left="0" w:firstLine="0"/>
      <w:jc w:val="left"/>
    </w:pPr>
    <w:r>
      <w:fldChar w:fldCharType="begin"/>
    </w:r>
    <w:r>
      <w:instrText xml:space="preserve"> PAGE   \* MERGEFORMAT </w:instrText>
    </w:r>
    <w:r>
      <w:fldChar w:fldCharType="separate"/>
    </w:r>
    <w:r>
      <w:rPr>
        <w:rFonts w:ascii="Calibri" w:eastAsia="Calibri" w:hAnsi="Calibri" w:cs="Calibri"/>
        <w:sz w:val="18"/>
      </w:rPr>
      <w:t>184</w:t>
    </w:r>
    <w:r>
      <w:rPr>
        <w:rFonts w:ascii="Calibri" w:eastAsia="Calibri" w:hAnsi="Calibri" w:cs="Calibri"/>
        <w:sz w:val="18"/>
      </w:rPr>
      <w:fldChar w:fldCharType="end"/>
    </w:r>
    <w:r>
      <w:rPr>
        <w:rFonts w:ascii="Calibri" w:eastAsia="Calibri" w:hAnsi="Calibri" w:cs="Calibri"/>
        <w:sz w:val="18"/>
      </w:rPr>
      <w:tab/>
      <w:t>Примерная рабочая программа</w:t>
    </w:r>
  </w:p>
</w:ftr>
</file>

<file path=word/footer1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1"/>
      </w:tabs>
      <w:spacing w:after="0" w:line="259" w:lineRule="auto"/>
      <w:ind w:left="0" w:firstLine="0"/>
      <w:jc w:val="left"/>
    </w:pPr>
    <w:r>
      <w:rPr>
        <w:rFonts w:ascii="Calibri" w:eastAsia="Calibri" w:hAnsi="Calibri" w:cs="Calibri"/>
        <w:sz w:val="18"/>
      </w:rPr>
      <w:t>Примерная основная образовательная программа основного общего образования</w:t>
    </w:r>
    <w:r>
      <w:rPr>
        <w:rFonts w:ascii="Calibri" w:eastAsia="Calibri" w:hAnsi="Calibri" w:cs="Calibri"/>
        <w:sz w:val="18"/>
      </w:rPr>
      <w:tab/>
    </w:r>
    <w:r>
      <w:fldChar w:fldCharType="begin"/>
    </w:r>
    <w:r>
      <w:instrText xml:space="preserve"> PAGE   \* MERGEFORMAT </w:instrText>
    </w:r>
    <w:r>
      <w:fldChar w:fldCharType="separate"/>
    </w:r>
    <w:r>
      <w:rPr>
        <w:rFonts w:ascii="Calibri" w:eastAsia="Calibri" w:hAnsi="Calibri" w:cs="Calibri"/>
        <w:sz w:val="18"/>
      </w:rPr>
      <w:t>3</w:t>
    </w:r>
    <w:r>
      <w:rPr>
        <w:rFonts w:ascii="Calibri" w:eastAsia="Calibri" w:hAnsi="Calibri" w:cs="Calibri"/>
        <w:sz w:val="18"/>
      </w:rPr>
      <w:fldChar w:fldCharType="end"/>
    </w:r>
  </w:p>
</w:ftr>
</file>

<file path=word/footer1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1"/>
      </w:tabs>
      <w:spacing w:after="0" w:line="259" w:lineRule="auto"/>
      <w:ind w:left="0" w:firstLine="0"/>
      <w:jc w:val="left"/>
    </w:pPr>
    <w:r>
      <w:fldChar w:fldCharType="begin"/>
    </w:r>
    <w:r>
      <w:instrText xml:space="preserve"> PAGE   \* MERGEFORMAT </w:instrText>
    </w:r>
    <w:r>
      <w:fldChar w:fldCharType="separate"/>
    </w:r>
    <w:r w:rsidR="00C41988" w:rsidRPr="00C41988">
      <w:rPr>
        <w:rFonts w:ascii="Calibri" w:eastAsia="Calibri" w:hAnsi="Calibri" w:cs="Calibri"/>
        <w:noProof/>
        <w:sz w:val="18"/>
      </w:rPr>
      <w:t>744</w:t>
    </w:r>
    <w:r>
      <w:rPr>
        <w:rFonts w:ascii="Calibri" w:eastAsia="Calibri" w:hAnsi="Calibri" w:cs="Calibri"/>
        <w:sz w:val="18"/>
      </w:rPr>
      <w:fldChar w:fldCharType="end"/>
    </w:r>
    <w:r>
      <w:rPr>
        <w:rFonts w:ascii="Calibri" w:eastAsia="Calibri" w:hAnsi="Calibri" w:cs="Calibri"/>
        <w:sz w:val="18"/>
      </w:rPr>
      <w:tab/>
      <w:t>Примерная основная образовательная программа основного общего образования</w:t>
    </w:r>
  </w:p>
</w:ftr>
</file>

<file path=word/footer1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1"/>
      </w:tabs>
      <w:spacing w:after="0" w:line="259" w:lineRule="auto"/>
      <w:ind w:left="0" w:firstLine="0"/>
      <w:jc w:val="left"/>
    </w:pPr>
    <w:r>
      <w:rPr>
        <w:rFonts w:ascii="Calibri" w:eastAsia="Calibri" w:hAnsi="Calibri" w:cs="Calibri"/>
        <w:sz w:val="18"/>
      </w:rPr>
      <w:t>Примерная основная образовательная программа основного общего образования</w:t>
    </w:r>
    <w:r>
      <w:rPr>
        <w:rFonts w:ascii="Calibri" w:eastAsia="Calibri" w:hAnsi="Calibri" w:cs="Calibri"/>
        <w:sz w:val="18"/>
      </w:rPr>
      <w:tab/>
    </w:r>
    <w:r>
      <w:fldChar w:fldCharType="begin"/>
    </w:r>
    <w:r>
      <w:instrText xml:space="preserve"> PAGE   \* MERGEFORMAT </w:instrText>
    </w:r>
    <w:r>
      <w:fldChar w:fldCharType="separate"/>
    </w:r>
    <w:r w:rsidR="00C41988" w:rsidRPr="00C41988">
      <w:rPr>
        <w:rFonts w:ascii="Calibri" w:eastAsia="Calibri" w:hAnsi="Calibri" w:cs="Calibri"/>
        <w:noProof/>
        <w:sz w:val="18"/>
      </w:rPr>
      <w:t>745</w:t>
    </w:r>
    <w:r>
      <w:rPr>
        <w:rFonts w:ascii="Calibri" w:eastAsia="Calibri" w:hAnsi="Calibri" w:cs="Calibri"/>
        <w:sz w:val="18"/>
      </w:rPr>
      <w:fldChar w:fldCharType="end"/>
    </w:r>
  </w:p>
</w:ftr>
</file>

<file path=word/footer1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1"/>
      </w:tabs>
      <w:spacing w:after="0" w:line="259" w:lineRule="auto"/>
      <w:ind w:left="0" w:firstLine="0"/>
      <w:jc w:val="left"/>
    </w:pPr>
    <w:r>
      <w:rPr>
        <w:rFonts w:ascii="Calibri" w:eastAsia="Calibri" w:hAnsi="Calibri" w:cs="Calibri"/>
        <w:sz w:val="18"/>
      </w:rPr>
      <w:t>Примерная основная образовательная программа основного общего образования</w:t>
    </w:r>
    <w:r>
      <w:rPr>
        <w:rFonts w:ascii="Calibri" w:eastAsia="Calibri" w:hAnsi="Calibri" w:cs="Calibri"/>
        <w:sz w:val="18"/>
      </w:rPr>
      <w:tab/>
    </w:r>
    <w:r>
      <w:fldChar w:fldCharType="begin"/>
    </w:r>
    <w:r>
      <w:instrText xml:space="preserve"> PAGE   \* MERGEFORMAT </w:instrText>
    </w:r>
    <w:r>
      <w:fldChar w:fldCharType="separate"/>
    </w:r>
    <w:r>
      <w:rPr>
        <w:rFonts w:ascii="Calibri" w:eastAsia="Calibri" w:hAnsi="Calibri" w:cs="Calibri"/>
        <w:sz w:val="18"/>
      </w:rPr>
      <w:t>3</w:t>
    </w:r>
    <w:r>
      <w:rPr>
        <w:rFonts w:ascii="Calibri" w:eastAsia="Calibri" w:hAnsi="Calibri" w:cs="Calibri"/>
        <w:sz w:val="18"/>
      </w:rPr>
      <w:fldChar w:fldCharType="end"/>
    </w:r>
  </w:p>
</w:ftr>
</file>

<file path=word/footer1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0" w:line="259" w:lineRule="auto"/>
      <w:ind w:left="-703" w:right="-703" w:firstLine="0"/>
    </w:pPr>
    <w:r>
      <w:rPr>
        <w:rFonts w:ascii="Calibri" w:eastAsia="Calibri" w:hAnsi="Calibri" w:cs="Calibri"/>
        <w:noProof/>
        <w:color w:val="000000"/>
        <w:sz w:val="22"/>
      </w:rPr>
      <mc:AlternateContent>
        <mc:Choice Requires="wpg">
          <w:drawing>
            <wp:anchor distT="0" distB="0" distL="114300" distR="114300" simplePos="0" relativeHeight="251670528" behindDoc="0" locked="0" layoutInCell="1" allowOverlap="1">
              <wp:simplePos x="0" y="0"/>
              <wp:positionH relativeFrom="page">
                <wp:posOffset>1680858</wp:posOffset>
              </wp:positionH>
              <wp:positionV relativeFrom="page">
                <wp:posOffset>6908826</wp:posOffset>
              </wp:positionV>
              <wp:extent cx="1150442" cy="6350"/>
              <wp:effectExtent l="0" t="0" r="0" b="0"/>
              <wp:wrapSquare wrapText="bothSides"/>
              <wp:docPr id="684948" name="Group 684948"/>
              <wp:cNvGraphicFramePr/>
              <a:graphic xmlns:a="http://schemas.openxmlformats.org/drawingml/2006/main">
                <a:graphicData uri="http://schemas.microsoft.com/office/word/2010/wordprocessingGroup">
                  <wpg:wgp>
                    <wpg:cNvGrpSpPr/>
                    <wpg:grpSpPr>
                      <a:xfrm>
                        <a:off x="0" y="0"/>
                        <a:ext cx="1150442" cy="6350"/>
                        <a:chOff x="0" y="0"/>
                        <a:chExt cx="1150442" cy="6350"/>
                      </a:xfrm>
                    </wpg:grpSpPr>
                    <wps:wsp>
                      <wps:cNvPr id="684949" name="Shape 684949"/>
                      <wps:cNvSpPr/>
                      <wps:spPr>
                        <a:xfrm>
                          <a:off x="0" y="0"/>
                          <a:ext cx="227546" cy="0"/>
                        </a:xfrm>
                        <a:custGeom>
                          <a:avLst/>
                          <a:gdLst/>
                          <a:ahLst/>
                          <a:cxnLst/>
                          <a:rect l="0" t="0" r="0" b="0"/>
                          <a:pathLst>
                            <a:path w="227546">
                              <a:moveTo>
                                <a:pt x="227546"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950" name="Shape 684950"/>
                      <wps:cNvSpPr/>
                      <wps:spPr>
                        <a:xfrm>
                          <a:off x="227546" y="0"/>
                          <a:ext cx="227546" cy="0"/>
                        </a:xfrm>
                        <a:custGeom>
                          <a:avLst/>
                          <a:gdLst/>
                          <a:ahLst/>
                          <a:cxnLst/>
                          <a:rect l="0" t="0" r="0" b="0"/>
                          <a:pathLst>
                            <a:path w="227546">
                              <a:moveTo>
                                <a:pt x="227546"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951" name="Shape 684951"/>
                      <wps:cNvSpPr/>
                      <wps:spPr>
                        <a:xfrm>
                          <a:off x="461442" y="0"/>
                          <a:ext cx="224384" cy="0"/>
                        </a:xfrm>
                        <a:custGeom>
                          <a:avLst/>
                          <a:gdLst/>
                          <a:ahLst/>
                          <a:cxnLst/>
                          <a:rect l="0" t="0" r="0" b="0"/>
                          <a:pathLst>
                            <a:path w="224384">
                              <a:moveTo>
                                <a:pt x="224384"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952" name="Shape 684952"/>
                      <wps:cNvSpPr/>
                      <wps:spPr>
                        <a:xfrm>
                          <a:off x="919721" y="0"/>
                          <a:ext cx="230721" cy="0"/>
                        </a:xfrm>
                        <a:custGeom>
                          <a:avLst/>
                          <a:gdLst/>
                          <a:ahLst/>
                          <a:cxnLst/>
                          <a:rect l="0" t="0" r="0" b="0"/>
                          <a:pathLst>
                            <a:path w="230721">
                              <a:moveTo>
                                <a:pt x="230721"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anchor>
          </w:drawing>
        </mc:Choice>
        <mc:Fallback>
          <w:pict>
            <v:group w14:anchorId="2725671D" id="Group 684948" o:spid="_x0000_s1026" style="position:absolute;margin-left:132.35pt;margin-top:544pt;width:90.6pt;height:.5pt;z-index:251670528;mso-position-horizontal-relative:page;mso-position-vertical-relative:page" coordsize="115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">
              <v:shape id="Shape 684949" o:spid="_x0000_s1027" style="position:absolute;width:2275;height:0;visibility:visible;mso-wrap-style:square;v-text-anchor:top" coordsize="2275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9rl8cA&#10;AADfAAAADwAAAGRycy9kb3ducmV2LnhtbESPQWsCMRSE74X+h/AKvYgmFVl0NUppESp7qm3B43Pz&#10;ulm6eVk2cV3/vRGEHoeZ+YZZbQbXiJ66UHvW8DJRIIhLb2quNHx/bcdzECEiG2w8k4YLBdisHx9W&#10;mBt/5k/q97ESCcIhRw02xjaXMpSWHIaJb4mT9+s7hzHJrpKmw3OCu0ZOlcqkw5rTgsWW3iyVf/uT&#10;09Co/qB+4shdRvaYTXdF8R640Pr5aXhdgog0xP/wvf1hNGTz2WK2gNuf9AXk+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zva5fHAAAA3wAAAA8AAAAAAAAAAAAAAAAAmAIAAGRy&#10;cy9kb3ducmV2LnhtbFBLBQYAAAAABAAEAPUAAACMAwAAAAA=&#10;" path="m227546,l,e" filled="f" strokecolor="#221f1f" strokeweight=".5pt">
                <v:stroke miterlimit="83231f" joinstyle="miter"/>
                <v:path arrowok="t" textboxrect="0,0,227546,0"/>
              </v:shape>
              <v:shape id="Shape 684950" o:spid="_x0000_s1028" style="position:absolute;left:2275;width:2275;height:0;visibility:visible;mso-wrap-style:square;v-text-anchor:top" coordsize="2275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xU18cA&#10;AADfAAAADwAAAGRycy9kb3ducmV2LnhtbESPXWvCMBSG7wf+h3CE3YgmE1e0M8rYGEx6NT/Ay7Pm&#10;rClrTkqT1frvzYWwy5f3i2e9HVwjeupC7VnD00yBIC69qbnScDx8TJcgQkQ22HgmDVcKsN2MHtaY&#10;G3/hL+r3sRJphEOOGmyMbS5lKC05DDPfEifvx3cOY5JdJU2HlzTuGjlXKpMOa04PFlt6s1T+7v+c&#10;hkb1Z3WKE3ed2O9sviuK98CF1o/j4fUFRKQh/ofv7U+jIVsuVs+JIPEkFpCb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gMVNfHAAAA3wAAAA8AAAAAAAAAAAAAAAAAmAIAAGRy&#10;cy9kb3ducmV2LnhtbFBLBQYAAAAABAAEAPUAAACMAwAAAAA=&#10;" path="m227546,l,e" filled="f" strokecolor="#221f1f" strokeweight=".5pt">
                <v:stroke miterlimit="83231f" joinstyle="miter"/>
                <v:path arrowok="t" textboxrect="0,0,227546,0"/>
              </v:shape>
              <v:shape id="Shape 684951" o:spid="_x0000_s1029" style="position:absolute;left:4614;width:2244;height:0;visibility:visible;mso-wrap-style:square;v-text-anchor:top" coordsize="2243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LjUckA&#10;AADfAAAADwAAAGRycy9kb3ducmV2LnhtbESPQWvCQBSE70L/w/KE3nRjrWJTV2kLVsGTsbT09sg+&#10;s6HZt2l2jfHfu4LgcZiZb5j5srOVaKnxpWMFo2ECgjh3uuRCwdd+NZiB8AFZY+WYFJzJw3Lx0Jtj&#10;qt2Jd9RmoRARwj5FBSaEOpXS54Ys+qGriaN3cI3FEGVTSN3gKcJtJZ+SZCotlhwXDNb0YSj/y45W&#10;waQev7vP83q7Ov7uuuzb/Py3cqzUY797ewURqAv38K290Qqms+eXyQiuf+IXkIsL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TLjUckAAADfAAAADwAAAAAAAAAAAAAAAACYAgAA&#10;ZHJzL2Rvd25yZXYueG1sUEsFBgAAAAAEAAQA9QAAAI4DAAAAAA==&#10;" path="m224384,l,e" filled="f" strokecolor="#221f1f" strokeweight=".5pt">
                <v:stroke miterlimit="83231f" joinstyle="miter"/>
                <v:path arrowok="t" textboxrect="0,0,224384,0"/>
              </v:shape>
              <v:shape id="Shape 684952" o:spid="_x0000_s1030" style="position:absolute;left:9197;width:2307;height:0;visibility:visible;mso-wrap-style:square;v-text-anchor:top" coordsize="2307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mtb8gA&#10;AADfAAAADwAAAGRycy9kb3ducmV2LnhtbESPQWvCQBSE74L/YXmCN91UVGzqKqVQKKVCTEtLb4/s&#10;azYk+zZk1xj/vSsIPQ4z8w2z3Q+2ET11vnKs4GGegCAunK64VPD1+TrbgPABWWPjmBRcyMN+Nx5t&#10;MdXuzEfq81CKCGGfogITQptK6QtDFv3ctcTR+3OdxRBlV0rd4TnCbSMXSbKWFiuOCwZbejFU1PnJ&#10;KpCcHf3q0Pya3n2f6voj+3nnTKnpZHh+AhFoCP/he/tNK1hvlo+rBdz+xC8gd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ya1vyAAAAN8AAAAPAAAAAAAAAAAAAAAAAJgCAABk&#10;cnMvZG93bnJldi54bWxQSwUGAAAAAAQABAD1AAAAjQMAAAAA&#10;" path="m230721,l,e" filled="f" strokecolor="#221f1f" strokeweight=".5pt">
                <v:stroke miterlimit="83231f" joinstyle="miter"/>
                <v:path arrowok="t" textboxrect="0,0,230721,0"/>
              </v:shape>
              <w10:wrap type="square" anchorx="page" anchory="page"/>
            </v:group>
          </w:pict>
        </mc:Fallback>
      </mc:AlternateContent>
    </w:r>
    <w:r>
      <w:rPr>
        <w:rFonts w:ascii="Calibri" w:eastAsia="Calibri" w:hAnsi="Calibri" w:cs="Calibri"/>
        <w:noProof/>
        <w:color w:val="000000"/>
        <w:sz w:val="22"/>
      </w:rPr>
      <mc:AlternateContent>
        <mc:Choice Requires="wpg">
          <w:drawing>
            <wp:anchor distT="0" distB="0" distL="114300" distR="114300" simplePos="0" relativeHeight="251671552" behindDoc="0" locked="0" layoutInCell="1" allowOverlap="1">
              <wp:simplePos x="0" y="0"/>
              <wp:positionH relativeFrom="page">
                <wp:posOffset>3984917</wp:posOffset>
              </wp:positionH>
              <wp:positionV relativeFrom="page">
                <wp:posOffset>6870320</wp:posOffset>
              </wp:positionV>
              <wp:extent cx="503098" cy="41681"/>
              <wp:effectExtent l="0" t="0" r="0" b="0"/>
              <wp:wrapSquare wrapText="bothSides"/>
              <wp:docPr id="684953" name="Group 684953"/>
              <wp:cNvGraphicFramePr/>
              <a:graphic xmlns:a="http://schemas.openxmlformats.org/drawingml/2006/main">
                <a:graphicData uri="http://schemas.microsoft.com/office/word/2010/wordprocessingGroup">
                  <wpg:wgp>
                    <wpg:cNvGrpSpPr/>
                    <wpg:grpSpPr>
                      <a:xfrm>
                        <a:off x="0" y="0"/>
                        <a:ext cx="503098" cy="41681"/>
                        <a:chOff x="0" y="0"/>
                        <a:chExt cx="503098" cy="41681"/>
                      </a:xfrm>
                    </wpg:grpSpPr>
                    <wps:wsp>
                      <wps:cNvPr id="684954" name="Shape 684954"/>
                      <wps:cNvSpPr/>
                      <wps:spPr>
                        <a:xfrm>
                          <a:off x="0" y="38506"/>
                          <a:ext cx="227546" cy="0"/>
                        </a:xfrm>
                        <a:custGeom>
                          <a:avLst/>
                          <a:gdLst/>
                          <a:ahLst/>
                          <a:cxnLst/>
                          <a:rect l="0" t="0" r="0" b="0"/>
                          <a:pathLst>
                            <a:path w="227546">
                              <a:moveTo>
                                <a:pt x="227546"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955" name="Rectangle 684955"/>
                      <wps:cNvSpPr/>
                      <wps:spPr>
                        <a:xfrm rot="-5399999">
                          <a:off x="452252" y="-31946"/>
                          <a:ext cx="55436" cy="91819"/>
                        </a:xfrm>
                        <a:prstGeom prst="rect">
                          <a:avLst/>
                        </a:prstGeom>
                        <a:ln>
                          <a:noFill/>
                        </a:ln>
                      </wps:spPr>
                      <wps:txbx>
                        <w:txbxContent>
                          <w:p w:rsidR="00092D06" w:rsidRDefault="00092D06">
                            <w:pPr>
                              <w:spacing w:after="160" w:line="259" w:lineRule="auto"/>
                              <w:ind w:left="0" w:firstLine="0"/>
                              <w:jc w:val="left"/>
                            </w:pPr>
                            <w:r>
                              <w:rPr>
                                <w:sz w:val="12"/>
                              </w:rPr>
                              <w:t>*</w:t>
                            </w:r>
                          </w:p>
                        </w:txbxContent>
                      </wps:txbx>
                      <wps:bodyPr horzOverflow="overflow" vert="horz" lIns="0" tIns="0" rIns="0" bIns="0" rtlCol="0">
                        <a:noAutofit/>
                      </wps:bodyPr>
                    </wps:wsp>
                  </wpg:wgp>
                </a:graphicData>
              </a:graphic>
            </wp:anchor>
          </w:drawing>
        </mc:Choice>
        <mc:Fallback>
          <w:pict>
            <v:group id="Group 684953" o:spid="_x0000_s3811" style="position:absolute;left:0;text-align:left;margin-left:313.75pt;margin-top:540.95pt;width:39.6pt;height:3.3pt;z-index:251671552;mso-position-horizontal-relative:page;mso-position-vertical-relative:page" coordsize="503098,41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">
              <v:shape id="Shape 684954" o:spid="_x0000_s3812" style="position:absolute;top:38506;width:227546;height:0;visibility:visible;mso-wrap-style:square;v-text-anchor:top" coordsize="2275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dS1MgA&#10;AADfAAAADwAAAGRycy9kb3ducmV2LnhtbESPQWsCMRSE74X+h/AKXkQTxS66NYq0FFr2VFvB4+vm&#10;uVncvCybuK7/vikUehxm5htmvR1cI3rqQu1Zw2yqQBCX3tRcafj6fJ0sQYSIbLDxTBpuFGC7ub9b&#10;Y278lT+o38dKJAiHHDXYGNtcylBachimviVO3sl3DmOSXSVNh9cEd42cK5VJhzWnBYstPVsqz/uL&#10;09Co/qgOcexuY/udzd+L4iVwofXoYdg9gYg0xP/wX/vNaMiWi9XjAn7/pC8gN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3N1LUyAAAAN8AAAAPAAAAAAAAAAAAAAAAAJgCAABk&#10;cnMvZG93bnJldi54bWxQSwUGAAAAAAQABAD1AAAAjQMAAAAA&#10;" path="m227546,l,e" filled="f" strokecolor="#221f1f" strokeweight=".5pt">
                <v:stroke miterlimit="83231f" joinstyle="miter"/>
                <v:path arrowok="t" textboxrect="0,0,227546,0"/>
              </v:shape>
              <v:rect id="Rectangle 684955" o:spid="_x0000_s3813" style="position:absolute;left:452252;top:-31946;width:55436;height:9181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0kgcgA&#10;AADfAAAADwAAAGRycy9kb3ducmV2LnhtbESPS2sCQRCE70L+w9BCbjpr8Lk6SgiEzSWCTzy2O70P&#10;stOz2Rl18++dgOCxqKqvqMWqNZW4UuNKywoG/QgEcWp1ybmC/e6zNwXhPLLGyjIp+CMHq+VLZ4Gx&#10;tjfe0HXrcxEg7GJUUHhfx1K6tCCDrm9r4uBltjHog2xyqRu8Bbip5FsUjaXBksNCgTV9FJT+bC9G&#10;wWGwuxwTtz7zKfudDL99ss7yRKnXbvs+B+Gp9c/wo/2lFYynw9loBP9/wheQy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kPSSByAAAAN8AAAAPAAAAAAAAAAAAAAAAAJgCAABk&#10;cnMvZG93bnJldi54bWxQSwUGAAAAAAQABAD1AAAAjQMAAAAA&#10;" filled="f" stroked="f">
                <v:textbox inset="0,0,0,0">
                  <w:txbxContent>
                    <w:p w:rsidR="00092D06" w:rsidRDefault="00092D06">
                      <w:pPr>
                        <w:spacing w:after="160" w:line="259" w:lineRule="auto"/>
                        <w:ind w:left="0" w:firstLine="0"/>
                        <w:jc w:val="left"/>
                      </w:pPr>
                      <w:r>
                        <w:rPr>
                          <w:sz w:val="12"/>
                        </w:rPr>
                        <w:t>*</w:t>
                      </w:r>
                    </w:p>
                  </w:txbxContent>
                </v:textbox>
              </v:rect>
              <w10:wrap type="square" anchorx="page" anchory="page"/>
            </v:group>
          </w:pict>
        </mc:Fallback>
      </mc:AlternateContent>
    </w:r>
    <w:r>
      <w:fldChar w:fldCharType="begin"/>
    </w:r>
    <w:r>
      <w:instrText xml:space="preserve"> PAGE   \* MERGEFORMAT </w:instrText>
    </w:r>
    <w:r>
      <w:fldChar w:fldCharType="separate"/>
    </w:r>
    <w:r w:rsidR="00B93963" w:rsidRPr="00B93963">
      <w:rPr>
        <w:rFonts w:ascii="Calibri" w:eastAsia="Calibri" w:hAnsi="Calibri" w:cs="Calibri"/>
        <w:noProof/>
        <w:sz w:val="18"/>
      </w:rPr>
      <w:t>750</w:t>
    </w:r>
    <w:r>
      <w:rPr>
        <w:rFonts w:ascii="Calibri" w:eastAsia="Calibri" w:hAnsi="Calibri" w:cs="Calibri"/>
        <w:sz w:val="18"/>
      </w:rPr>
      <w:fldChar w:fldCharType="end"/>
    </w:r>
    <w:r>
      <w:rPr>
        <w:rFonts w:ascii="Calibri" w:eastAsia="Calibri" w:hAnsi="Calibri" w:cs="Calibri"/>
        <w:sz w:val="18"/>
      </w:rPr>
      <w:t xml:space="preserve"> Примерная основная образовательная программа основного общего образования</w:t>
    </w:r>
  </w:p>
</w:ftr>
</file>

<file path=word/footer1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0" w:line="259" w:lineRule="auto"/>
      <w:ind w:left="-703" w:right="-703" w:firstLine="0"/>
      <w:jc w:val="center"/>
    </w:pPr>
    <w:r>
      <w:rPr>
        <w:rFonts w:ascii="Calibri" w:eastAsia="Calibri" w:hAnsi="Calibri" w:cs="Calibri"/>
        <w:noProof/>
        <w:color w:val="000000"/>
        <w:sz w:val="22"/>
      </w:rPr>
      <mc:AlternateContent>
        <mc:Choice Requires="wpg">
          <w:drawing>
            <wp:anchor distT="0" distB="0" distL="114300" distR="114300" simplePos="0" relativeHeight="251672576" behindDoc="0" locked="0" layoutInCell="1" allowOverlap="1">
              <wp:simplePos x="0" y="0"/>
              <wp:positionH relativeFrom="page">
                <wp:posOffset>1072921</wp:posOffset>
              </wp:positionH>
              <wp:positionV relativeFrom="page">
                <wp:posOffset>6908826</wp:posOffset>
              </wp:positionV>
              <wp:extent cx="1938312" cy="6350"/>
              <wp:effectExtent l="0" t="0" r="0" b="0"/>
              <wp:wrapSquare wrapText="bothSides"/>
              <wp:docPr id="684916" name="Group 684916"/>
              <wp:cNvGraphicFramePr/>
              <a:graphic xmlns:a="http://schemas.openxmlformats.org/drawingml/2006/main">
                <a:graphicData uri="http://schemas.microsoft.com/office/word/2010/wordprocessingGroup">
                  <wpg:wgp>
                    <wpg:cNvGrpSpPr/>
                    <wpg:grpSpPr>
                      <a:xfrm>
                        <a:off x="0" y="0"/>
                        <a:ext cx="1938312" cy="6350"/>
                        <a:chOff x="0" y="0"/>
                        <a:chExt cx="1938312" cy="6350"/>
                      </a:xfrm>
                    </wpg:grpSpPr>
                    <wps:wsp>
                      <wps:cNvPr id="684917" name="Shape 684917"/>
                      <wps:cNvSpPr/>
                      <wps:spPr>
                        <a:xfrm>
                          <a:off x="0" y="0"/>
                          <a:ext cx="238354" cy="0"/>
                        </a:xfrm>
                        <a:custGeom>
                          <a:avLst/>
                          <a:gdLst/>
                          <a:ahLst/>
                          <a:cxnLst/>
                          <a:rect l="0" t="0" r="0" b="0"/>
                          <a:pathLst>
                            <a:path w="238354">
                              <a:moveTo>
                                <a:pt x="238354"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918" name="Shape 684918"/>
                      <wps:cNvSpPr/>
                      <wps:spPr>
                        <a:xfrm>
                          <a:off x="483045" y="0"/>
                          <a:ext cx="235179" cy="0"/>
                        </a:xfrm>
                        <a:custGeom>
                          <a:avLst/>
                          <a:gdLst/>
                          <a:ahLst/>
                          <a:cxnLst/>
                          <a:rect l="0" t="0" r="0" b="0"/>
                          <a:pathLst>
                            <a:path w="235179">
                              <a:moveTo>
                                <a:pt x="235179"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919" name="Shape 684919"/>
                      <wps:cNvSpPr/>
                      <wps:spPr>
                        <a:xfrm>
                          <a:off x="724573" y="0"/>
                          <a:ext cx="365354" cy="0"/>
                        </a:xfrm>
                        <a:custGeom>
                          <a:avLst/>
                          <a:gdLst/>
                          <a:ahLst/>
                          <a:cxnLst/>
                          <a:rect l="0" t="0" r="0" b="0"/>
                          <a:pathLst>
                            <a:path w="365354">
                              <a:moveTo>
                                <a:pt x="365354"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920" name="Shape 684920"/>
                      <wps:cNvSpPr/>
                      <wps:spPr>
                        <a:xfrm>
                          <a:off x="1089927" y="0"/>
                          <a:ext cx="238341" cy="0"/>
                        </a:xfrm>
                        <a:custGeom>
                          <a:avLst/>
                          <a:gdLst/>
                          <a:ahLst/>
                          <a:cxnLst/>
                          <a:rect l="0" t="0" r="0" b="0"/>
                          <a:pathLst>
                            <a:path w="238341">
                              <a:moveTo>
                                <a:pt x="238341"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921" name="Shape 684921"/>
                      <wps:cNvSpPr/>
                      <wps:spPr>
                        <a:xfrm>
                          <a:off x="1334618" y="0"/>
                          <a:ext cx="235179" cy="0"/>
                        </a:xfrm>
                        <a:custGeom>
                          <a:avLst/>
                          <a:gdLst/>
                          <a:ahLst/>
                          <a:cxnLst/>
                          <a:rect l="0" t="0" r="0" b="0"/>
                          <a:pathLst>
                            <a:path w="235179">
                              <a:moveTo>
                                <a:pt x="235179"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922" name="Shape 684922"/>
                      <wps:cNvSpPr/>
                      <wps:spPr>
                        <a:xfrm>
                          <a:off x="1576146" y="0"/>
                          <a:ext cx="362166" cy="0"/>
                        </a:xfrm>
                        <a:custGeom>
                          <a:avLst/>
                          <a:gdLst/>
                          <a:ahLst/>
                          <a:cxnLst/>
                          <a:rect l="0" t="0" r="0" b="0"/>
                          <a:pathLst>
                            <a:path w="362166">
                              <a:moveTo>
                                <a:pt x="362166"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anchor>
          </w:drawing>
        </mc:Choice>
        <mc:Fallback>
          <w:pict>
            <v:group w14:anchorId="58DF03B3" id="Group 684916" o:spid="_x0000_s1026" style="position:absolute;margin-left:84.5pt;margin-top:544pt;width:152.6pt;height:.5pt;z-index:251672576;mso-position-horizontal-relative:page;mso-position-vertical-relative:page" coordsize="193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">
              <v:shape id="Shape 684917" o:spid="_x0000_s1027" style="position:absolute;width:2383;height:0;visibility:visible;mso-wrap-style:square;v-text-anchor:top" coordsize="2383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oAQcoA&#10;AADfAAAADwAAAGRycy9kb3ducmV2LnhtbESPQWvCQBSE74X+h+UVehHdWKK1qasUoaCXiqmK3h7Z&#10;ZxKafRt2txr/vSsUehxm5htmOu9MI87kfG1ZwXCQgCAurK65VLD9/uxPQPiArLGxTAqu5GE+e3yY&#10;YqbthTd0zkMpIoR9hgqqENpMSl9UZNAPbEscvZN1BkOUrpTa4SXCTSNfkmQsDdYcFypsaVFR8ZP/&#10;GgWbQ9M7nhY7t9zvR72vkV+t0/So1PNT9/EOIlAX/sN/7aVWMJ6kb8NXuP+JX0DOb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KWaAEHKAAAA3wAAAA8AAAAAAAAAAAAAAAAAmAIA&#10;AGRycy9kb3ducmV2LnhtbFBLBQYAAAAABAAEAPUAAACPAwAAAAA=&#10;" path="m238354,l,e" filled="f" strokecolor="#221f1f" strokeweight=".5pt">
                <v:stroke miterlimit="83231f" joinstyle="miter"/>
                <v:path arrowok="t" textboxrect="0,0,238354,0"/>
              </v:shape>
              <v:shape id="Shape 684918" o:spid="_x0000_s1028" style="position:absolute;left:4830;width:2352;height:0;visibility:visible;mso-wrap-style:square;v-text-anchor:top" coordsize="2351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7EMUA&#10;AADfAAAADwAAAGRycy9kb3ducmV2LnhtbERPyWrDMBC9F/oPYgq9NXJCMY4TJZiE0uVQsn3A1JrY&#10;ptbIWKrt/H3nUOjx8fb1dnKtGqgPjWcD81kCirj0tuHKwOX88pSBChHZYuuZDNwowHZzf7fG3PqR&#10;jzScYqUkhEOOBuoYu1zrUNbkMMx8Ryzc1fcOo8C+0rbHUcJdqxdJkmqHDUtDjR3taiq/Tz9OSnaH&#10;Q/n1+Tqk+8t4uw5ZcX7/KIx5fJiKFahIU/wX/7nfrIE0e17OZbD8kS+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7TsQxQAAAN8AAAAPAAAAAAAAAAAAAAAAAJgCAABkcnMv&#10;ZG93bnJldi54bWxQSwUGAAAAAAQABAD1AAAAigMAAAAA&#10;" path="m235179,l,e" filled="f" strokecolor="#221f1f" strokeweight=".5pt">
                <v:stroke miterlimit="83231f" joinstyle="miter"/>
                <v:path arrowok="t" textboxrect="0,0,235179,0"/>
              </v:shape>
              <v:shape id="Shape 684919" o:spid="_x0000_s1029" style="position:absolute;left:7245;width:3654;height:0;visibility:visible;mso-wrap-style:square;v-text-anchor:top" coordsize="3653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ld+ccA&#10;AADfAAAADwAAAGRycy9kb3ducmV2LnhtbESPQWvCQBSE74L/YXlCb7pRimjqKsFSlBYRtfb8yL4m&#10;0ezbmN2a9N+7guBxmJlvmNmiNaW4Uu0KywqGgwgEcWp1wZmC78NHfwLCeWSNpWVS8E8OFvNuZ4ax&#10;tg3v6Lr3mQgQdjEqyL2vYildmpNBN7AVcfB+bW3QB1lnUtfYBLgp5SiKxtJgwWEhx4qWOaXn/Z9R&#10;8Lmqlsf30ian4+ZnO/q6JBrXjVIvvTZ5A+Gp9c/wo73WCsaT1+lwCvc/4QvI+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TJXfnHAAAA3wAAAA8AAAAAAAAAAAAAAAAAmAIAAGRy&#10;cy9kb3ducmV2LnhtbFBLBQYAAAAABAAEAPUAAACMAwAAAAA=&#10;" path="m365354,l,e" filled="f" strokecolor="#221f1f" strokeweight=".5pt">
                <v:stroke miterlimit="83231f" joinstyle="miter"/>
                <v:path arrowok="t" textboxrect="0,0,365354,0"/>
              </v:shape>
              <v:shape id="Shape 684920" o:spid="_x0000_s1030" style="position:absolute;left:10899;width:2383;height:0;visibility:visible;mso-wrap-style:square;v-text-anchor:top" coordsize="2383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LfWMkA&#10;AADfAAAADwAAAGRycy9kb3ducmV2LnhtbESPy2rDMBBF94X+g5hAN6WRa4px3CghFNJHICWP0vVg&#10;TSw31shYquPk66tFoMvLfXGm88E2oqfO144VPI4TEMSl0zVXCr72y4cchA/IGhvHpOBMHuaz25sp&#10;FtqdeEv9LlQijrAvUIEJoS2k9KUhi37sWuLoHVxnMUTZVVJ3eIrjtpFpkmTSYs3xwWBLL4bK4+7X&#10;Kvg4LpafP5v+kr/ev03MXn+vsnWq1N1oWDyDCDSE//C1/a4VZPnTJI0EkSeygJz9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lLfWMkAAADfAAAADwAAAAAAAAAAAAAAAACYAgAA&#10;ZHJzL2Rvd25yZXYueG1sUEsFBgAAAAAEAAQA9QAAAI4DAAAAAA==&#10;" path="m238341,l,e" filled="f" strokecolor="#221f1f" strokeweight=".5pt">
                <v:stroke miterlimit="83231f" joinstyle="miter"/>
                <v:path arrowok="t" textboxrect="0,0,238341,0"/>
              </v:shape>
              <v:shape id="Shape 684921" o:spid="_x0000_s1031" style="position:absolute;left:13346;width:2351;height:0;visibility:visible;mso-wrap-style:square;v-text-anchor:top" coordsize="2351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tYMMcA&#10;AADfAAAADwAAAGRycy9kb3ducmV2LnhtbESP3WrCQBCF74W+wzJC73SjlJCmrhIs0tYLseoDTLNj&#10;EszOhuyaxLfvCoKXh/PzcRarwdSio9ZVlhXMphEI4tzqigsFp+NmkoBwHlljbZkU3MjBavkyWmCq&#10;bc+/1B18IcIIuxQVlN43qZQuL8mgm9qGOHhn2xr0QbaF1C32YdzUch5FsTRYcSCU2NC6pPxyuJoA&#10;We/3+d/uq4s/T/3t3CXZ8WebKfU6HrIPEJ4G/ww/2t9aQZy8vc9ncP8TvoBc/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C7WDDHAAAA3wAAAA8AAAAAAAAAAAAAAAAAmAIAAGRy&#10;cy9kb3ducmV2LnhtbFBLBQYAAAAABAAEAPUAAACMAwAAAAA=&#10;" path="m235179,l,e" filled="f" strokecolor="#221f1f" strokeweight=".5pt">
                <v:stroke miterlimit="83231f" joinstyle="miter"/>
                <v:path arrowok="t" textboxrect="0,0,235179,0"/>
              </v:shape>
              <v:shape id="Shape 684922" o:spid="_x0000_s1032" style="position:absolute;left:15761;width:3622;height:0;visibility:visible;mso-wrap-style:square;v-text-anchor:top" coordsize="3621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ODscUA&#10;AADfAAAADwAAAGRycy9kb3ducmV2LnhtbESPX2vCQBDE3wt+h2MF3+rGIGJSTxGh0JdC/Usfl9w2&#10;Cc3thdw1pt/eEwQfh5n5DbPaDLZRPXe+dqJhNk1AsRTO1FJqOB3fX5egfCAx1DhhDf/sYbMevawo&#10;N+4qe+4PoVQRIj4nDVUIbY7oi4ot+alrWaL34zpLIcquRNPRNcJtg2mSLNBSLXGhopZ3FRe/hz+r&#10;waSIybf3eN5v+0s4fn1mKJnWk/GwfQMVeAjP8KP9YTQslvMsTeH+J34BX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I4OxxQAAAN8AAAAPAAAAAAAAAAAAAAAAAJgCAABkcnMv&#10;ZG93bnJldi54bWxQSwUGAAAAAAQABAD1AAAAigMAAAAA&#10;" path="m362166,l,e" filled="f" strokecolor="#221f1f" strokeweight=".5pt">
                <v:stroke miterlimit="83231f" joinstyle="miter"/>
                <v:path arrowok="t" textboxrect="0,0,362166,0"/>
              </v:shape>
              <w10:wrap type="square" anchorx="page" anchory="page"/>
            </v:group>
          </w:pict>
        </mc:Fallback>
      </mc:AlternateContent>
    </w:r>
    <w:r>
      <w:rPr>
        <w:rFonts w:ascii="Calibri" w:eastAsia="Calibri" w:hAnsi="Calibri" w:cs="Calibri"/>
        <w:sz w:val="18"/>
      </w:rP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B93963" w:rsidRPr="00B93963">
      <w:rPr>
        <w:rFonts w:ascii="Calibri" w:eastAsia="Calibri" w:hAnsi="Calibri" w:cs="Calibri"/>
        <w:noProof/>
        <w:sz w:val="18"/>
      </w:rPr>
      <w:t>749</w:t>
    </w:r>
    <w:r>
      <w:rPr>
        <w:rFonts w:ascii="Calibri" w:eastAsia="Calibri" w:hAnsi="Calibri" w:cs="Calibri"/>
        <w:sz w:val="18"/>
      </w:rPr>
      <w:fldChar w:fldCharType="end"/>
    </w:r>
  </w:p>
</w:ftr>
</file>

<file path=word/footer1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0" w:line="259" w:lineRule="auto"/>
      <w:ind w:left="-703" w:right="-703" w:firstLine="0"/>
    </w:pPr>
    <w:r>
      <w:rPr>
        <w:rFonts w:ascii="Calibri" w:eastAsia="Calibri" w:hAnsi="Calibri" w:cs="Calibri"/>
        <w:noProof/>
        <w:color w:val="000000"/>
        <w:sz w:val="22"/>
      </w:rPr>
      <mc:AlternateContent>
        <mc:Choice Requires="wpg">
          <w:drawing>
            <wp:anchor distT="0" distB="0" distL="114300" distR="114300" simplePos="0" relativeHeight="251673600" behindDoc="0" locked="0" layoutInCell="1" allowOverlap="1">
              <wp:simplePos x="0" y="0"/>
              <wp:positionH relativeFrom="page">
                <wp:posOffset>1116838</wp:posOffset>
              </wp:positionH>
              <wp:positionV relativeFrom="page">
                <wp:posOffset>6908826</wp:posOffset>
              </wp:positionV>
              <wp:extent cx="3372955" cy="6350"/>
              <wp:effectExtent l="0" t="0" r="0" b="0"/>
              <wp:wrapSquare wrapText="bothSides"/>
              <wp:docPr id="684877" name="Group 684877"/>
              <wp:cNvGraphicFramePr/>
              <a:graphic xmlns:a="http://schemas.openxmlformats.org/drawingml/2006/main">
                <a:graphicData uri="http://schemas.microsoft.com/office/word/2010/wordprocessingGroup">
                  <wpg:wgp>
                    <wpg:cNvGrpSpPr/>
                    <wpg:grpSpPr>
                      <a:xfrm>
                        <a:off x="0" y="0"/>
                        <a:ext cx="3372955" cy="6350"/>
                        <a:chOff x="0" y="0"/>
                        <a:chExt cx="3372955" cy="6350"/>
                      </a:xfrm>
                    </wpg:grpSpPr>
                    <wps:wsp>
                      <wps:cNvPr id="684878" name="Shape 684878"/>
                      <wps:cNvSpPr/>
                      <wps:spPr>
                        <a:xfrm>
                          <a:off x="0" y="0"/>
                          <a:ext cx="210998" cy="0"/>
                        </a:xfrm>
                        <a:custGeom>
                          <a:avLst/>
                          <a:gdLst/>
                          <a:ahLst/>
                          <a:cxnLst/>
                          <a:rect l="0" t="0" r="0" b="0"/>
                          <a:pathLst>
                            <a:path w="210998">
                              <a:moveTo>
                                <a:pt x="210998"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879" name="Shape 684879"/>
                      <wps:cNvSpPr/>
                      <wps:spPr>
                        <a:xfrm>
                          <a:off x="425158" y="0"/>
                          <a:ext cx="210985" cy="0"/>
                        </a:xfrm>
                        <a:custGeom>
                          <a:avLst/>
                          <a:gdLst/>
                          <a:ahLst/>
                          <a:cxnLst/>
                          <a:rect l="0" t="0" r="0" b="0"/>
                          <a:pathLst>
                            <a:path w="210985">
                              <a:moveTo>
                                <a:pt x="210985"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880" name="Shape 684880"/>
                      <wps:cNvSpPr/>
                      <wps:spPr>
                        <a:xfrm>
                          <a:off x="642493" y="0"/>
                          <a:ext cx="210998" cy="0"/>
                        </a:xfrm>
                        <a:custGeom>
                          <a:avLst/>
                          <a:gdLst/>
                          <a:ahLst/>
                          <a:cxnLst/>
                          <a:rect l="0" t="0" r="0" b="0"/>
                          <a:pathLst>
                            <a:path w="210998">
                              <a:moveTo>
                                <a:pt x="210998"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881" name="Shape 684881"/>
                      <wps:cNvSpPr/>
                      <wps:spPr>
                        <a:xfrm>
                          <a:off x="1070826" y="0"/>
                          <a:ext cx="207810" cy="0"/>
                        </a:xfrm>
                        <a:custGeom>
                          <a:avLst/>
                          <a:gdLst/>
                          <a:ahLst/>
                          <a:cxnLst/>
                          <a:rect l="0" t="0" r="0" b="0"/>
                          <a:pathLst>
                            <a:path w="207810">
                              <a:moveTo>
                                <a:pt x="207810"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882" name="Shape 684882"/>
                      <wps:cNvSpPr/>
                      <wps:spPr>
                        <a:xfrm>
                          <a:off x="1284986" y="0"/>
                          <a:ext cx="210985" cy="0"/>
                        </a:xfrm>
                        <a:custGeom>
                          <a:avLst/>
                          <a:gdLst/>
                          <a:ahLst/>
                          <a:cxnLst/>
                          <a:rect l="0" t="0" r="0" b="0"/>
                          <a:pathLst>
                            <a:path w="210985">
                              <a:moveTo>
                                <a:pt x="210985"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883" name="Shape 684883"/>
                      <wps:cNvSpPr/>
                      <wps:spPr>
                        <a:xfrm>
                          <a:off x="1495971" y="0"/>
                          <a:ext cx="337998" cy="0"/>
                        </a:xfrm>
                        <a:custGeom>
                          <a:avLst/>
                          <a:gdLst/>
                          <a:ahLst/>
                          <a:cxnLst/>
                          <a:rect l="0" t="0" r="0" b="0"/>
                          <a:pathLst>
                            <a:path w="337998">
                              <a:moveTo>
                                <a:pt x="337998"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884" name="Shape 684884"/>
                      <wps:cNvSpPr/>
                      <wps:spPr>
                        <a:xfrm>
                          <a:off x="2054479" y="0"/>
                          <a:ext cx="207810" cy="0"/>
                        </a:xfrm>
                        <a:custGeom>
                          <a:avLst/>
                          <a:gdLst/>
                          <a:ahLst/>
                          <a:cxnLst/>
                          <a:rect l="0" t="0" r="0" b="0"/>
                          <a:pathLst>
                            <a:path w="207810">
                              <a:moveTo>
                                <a:pt x="207810"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885" name="Shape 684885"/>
                      <wps:cNvSpPr/>
                      <wps:spPr>
                        <a:xfrm>
                          <a:off x="2268639" y="0"/>
                          <a:ext cx="207823" cy="0"/>
                        </a:xfrm>
                        <a:custGeom>
                          <a:avLst/>
                          <a:gdLst/>
                          <a:ahLst/>
                          <a:cxnLst/>
                          <a:rect l="0" t="0" r="0" b="0"/>
                          <a:pathLst>
                            <a:path w="207823">
                              <a:moveTo>
                                <a:pt x="207823"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886" name="Shape 684886"/>
                      <wps:cNvSpPr/>
                      <wps:spPr>
                        <a:xfrm>
                          <a:off x="2482812" y="0"/>
                          <a:ext cx="207810" cy="0"/>
                        </a:xfrm>
                        <a:custGeom>
                          <a:avLst/>
                          <a:gdLst/>
                          <a:ahLst/>
                          <a:cxnLst/>
                          <a:rect l="0" t="0" r="0" b="0"/>
                          <a:pathLst>
                            <a:path w="207810">
                              <a:moveTo>
                                <a:pt x="207810"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887" name="Shape 684887"/>
                      <wps:cNvSpPr/>
                      <wps:spPr>
                        <a:xfrm>
                          <a:off x="2911133" y="0"/>
                          <a:ext cx="461823" cy="0"/>
                        </a:xfrm>
                        <a:custGeom>
                          <a:avLst/>
                          <a:gdLst/>
                          <a:ahLst/>
                          <a:cxnLst/>
                          <a:rect l="0" t="0" r="0" b="0"/>
                          <a:pathLst>
                            <a:path w="461823">
                              <a:moveTo>
                                <a:pt x="461823"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anchor>
          </w:drawing>
        </mc:Choice>
        <mc:Fallback>
          <w:pict>
            <v:group w14:anchorId="7B6B2C9B" id="Group 684877" o:spid="_x0000_s1026" style="position:absolute;margin-left:87.95pt;margin-top:544pt;width:265.6pt;height:.5pt;z-index:251673600;mso-position-horizontal-relative:page;mso-position-vertical-relative:page" coordsize="3372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">
              <v:shape id="Shape 684878" o:spid="_x0000_s1027" style="position:absolute;width:2109;height:0;visibility:visible;mso-wrap-style:square;v-text-anchor:top" coordsize="2109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38TMQA&#10;AADfAAAADwAAAGRycy9kb3ducmV2LnhtbERPW0vDMBR+F/Yfwhn45lIvdKVbNuZA9NVO0cdDc9YW&#10;m5Muydr035sHwceP777dR9OLkZzvLCu4X2UgiGurO24UfJxe7goQPiBr7C2Tgpk87HeLmy2W2k78&#10;TmMVGpFC2JeooA1hKKX0dUsG/coOxIk7W2cwJOgaqR1OKdz08iHLcmmw49TQ4kDHluqf6moUTOv4&#10;9Xl5zL6rYxxdHfP5+fU6K3W7jIcNiEAx/Iv/3G9aQV48Fes0OP1JX0D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N/EzEAAAA3wAAAA8AAAAAAAAAAAAAAAAAmAIAAGRycy9k&#10;b3ducmV2LnhtbFBLBQYAAAAABAAEAPUAAACJAwAAAAA=&#10;" path="m210998,l,e" filled="f" strokecolor="#221f1f" strokeweight=".5pt">
                <v:stroke miterlimit="83231f" joinstyle="miter"/>
                <v:path arrowok="t" textboxrect="0,0,210998,0"/>
              </v:shape>
              <v:shape id="Shape 684879" o:spid="_x0000_s1028" style="position:absolute;left:4251;width:2110;height:0;visibility:visible;mso-wrap-style:square;v-text-anchor:top" coordsize="2109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HbSMUA&#10;AADfAAAADwAAAGRycy9kb3ducmV2LnhtbESPQYvCMBSE74L/ITzBm6aKaO0aZVnXxZuoBa+P5m1b&#10;bF5Kk23rv98IgsdhZr5hNrveVKKlxpWWFcymEQjizOqScwXp9TCJQTiPrLGyTAoe5GC3HQ42mGjb&#10;8Znai89FgLBLUEHhfZ1I6bKCDLqprYmD92sbgz7IJpe6wS7ATSXnUbSUBksOCwXW9FVQdr/8GQXf&#10;5yjtFtf8R9/cOvXtqaz3/UOp8aj//ADhqffv8Kt91AqW8SJereH5J3wBuf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AdtIxQAAAN8AAAAPAAAAAAAAAAAAAAAAAJgCAABkcnMv&#10;ZG93bnJldi54bWxQSwUGAAAAAAQABAD1AAAAigMAAAAA&#10;" path="m210985,l,e" filled="f" strokecolor="#221f1f" strokeweight=".5pt">
                <v:stroke miterlimit="83231f" joinstyle="miter"/>
                <v:path arrowok="t" textboxrect="0,0,210985,0"/>
              </v:shape>
              <v:shape id="Shape 684880" o:spid="_x0000_s1029" style="position:absolute;left:6424;width:2110;height:0;visibility:visible;mso-wrap-style:square;v-text-anchor:top" coordsize="2109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6AbcUA&#10;AADfAAAADwAAAGRycy9kb3ducmV2LnhtbESPXUvDMBSG7wf+h3AE77bUOWqpy4YbiLtdVfTy0Bzb&#10;YnNSk6xN//1yIXj58n7xbPfR9GIk5zvLCu5XGQji2uqOGwXvby/LAoQPyBp7y6RgJg/73c1ii6W2&#10;E59prEIj0gj7EhW0IQyllL5uyaBf2YE4ed/WGQxJukZqh1MaN71cZ1kuDXacHloc6NhS/VNdjILp&#10;MX5+/D5kX9Uxjq6O+Xx4vcxK3d3G5ycQgWL4D/+1T1pBXmyKIhEknsQCcnc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roBtxQAAAN8AAAAPAAAAAAAAAAAAAAAAAJgCAABkcnMv&#10;ZG93bnJldi54bWxQSwUGAAAAAAQABAD1AAAAigMAAAAA&#10;" path="m210998,l,e" filled="f" strokecolor="#221f1f" strokeweight=".5pt">
                <v:stroke miterlimit="83231f" joinstyle="miter"/>
                <v:path arrowok="t" textboxrect="0,0,210998,0"/>
              </v:shape>
              <v:shape id="Shape 684881" o:spid="_x0000_s1030" style="position:absolute;left:10708;width:2078;height:0;visibility:visible;mso-wrap-style:square;v-text-anchor:top" coordsize="207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DsVMgA&#10;AADfAAAADwAAAGRycy9kb3ducmV2LnhtbESP0WrCQBRE34X+w3ILvkjdWNoQoquEStX6Ilo/4JK9&#10;JqHZu2t21fTv3ULBx2FmzjCzRW9acaXON5YVTMYJCOLS6oYrBcfvz5cMhA/IGlvLpOCXPCzmT4MZ&#10;5treeE/XQ6hEhLDPUUEdgsul9GVNBv3YOuLonWxnMETZVVJ3eItw08rXJEmlwYbjQo2OPmoqfw4X&#10;o+CcnldutXsvtsvwdVxvl5fCNSOlhs99MQURqA+P8H97oxWk2VuWTeDvT/wCcn4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5UOxUyAAAAN8AAAAPAAAAAAAAAAAAAAAAAJgCAABk&#10;cnMvZG93bnJldi54bWxQSwUGAAAAAAQABAD1AAAAjQMAAAAA&#10;" path="m207810,l,e" filled="f" strokecolor="#221f1f" strokeweight=".5pt">
                <v:stroke miterlimit="83231f" joinstyle="miter"/>
                <v:path arrowok="t" textboxrect="0,0,207810,0"/>
              </v:shape>
              <v:shape id="Shape 684882" o:spid="_x0000_s1031" style="position:absolute;left:12849;width:2110;height:0;visibility:visible;mso-wrap-style:square;v-text-anchor:top" coordsize="2109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A5HsYA&#10;AADfAAAADwAAAGRycy9kb3ducmV2LnhtbESPS2vDMBCE74H+B7GF3hK5wRjHjRJCX/RW7BhyXayt&#10;bWKtjKX68e+rQKDHYWa+YfbH2XRipMG1lhU8byIQxJXVLdcKyvPHOgXhPLLGzjIpWMjB8fCw2mOm&#10;7cQ5jYWvRYCwy1BB432fSemqhgy6je2Jg/djB4M+yKGWesApwE0nt1GUSIMth4UGe3ptqLoWv0bB&#10;ex6VU3yuP/XF7Uo/frf927wo9fQ4n15AeJr9f/je/tIKkjRO0y3c/oQvIA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nA5HsYAAADfAAAADwAAAAAAAAAAAAAAAACYAgAAZHJz&#10;L2Rvd25yZXYueG1sUEsFBgAAAAAEAAQA9QAAAIsDAAAAAA==&#10;" path="m210985,l,e" filled="f" strokecolor="#221f1f" strokeweight=".5pt">
                <v:stroke miterlimit="83231f" joinstyle="miter"/>
                <v:path arrowok="t" textboxrect="0,0,210985,0"/>
              </v:shape>
              <v:shape id="Shape 684883" o:spid="_x0000_s1032" style="position:absolute;left:14959;width:3380;height:0;visibility:visible;mso-wrap-style:square;v-text-anchor:top" coordsize="3379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lqSsYA&#10;AADfAAAADwAAAGRycy9kb3ducmV2LnhtbESPX2vCMBTF3wd+h3AFX8ZMnUNL1ygiDOfLYNW9X5q7&#10;trS5qUnUzk9vBoM9Hs6fHydfD6YTF3K+saxgNk1AEJdWN1wpOB7enlIQPiBr7CyTgh/ysF6NHnLM&#10;tL3yJ12KUIk4wj5DBXUIfSalL2sy6Ke2J47et3UGQ5SuktrhNY6bTj4nyUIabDgSauxpW1PZFmcT&#10;uY9JK29bJnInef6aFcv97mOp1GQ8bF5BBBrCf/iv/a4VLNKXNJ3D75/4BeTq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HlqSsYAAADfAAAADwAAAAAAAAAAAAAAAACYAgAAZHJz&#10;L2Rvd25yZXYueG1sUEsFBgAAAAAEAAQA9QAAAIsDAAAAAA==&#10;" path="m337998,l,e" filled="f" strokecolor="#221f1f" strokeweight=".5pt">
                <v:stroke miterlimit="83231f" joinstyle="miter"/>
                <v:path arrowok="t" textboxrect="0,0,337998,0"/>
              </v:shape>
              <v:shape id="Shape 684884" o:spid="_x0000_s1033" style="position:absolute;left:20544;width:2078;height:0;visibility:visible;mso-wrap-style:square;v-text-anchor:top" coordsize="207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dPzMkA&#10;AADfAAAADwAAAGRycy9kb3ducmV2LnhtbESP3WrCQBSE7wu+w3KE3hTdtNgQoqsEpbb1Rvx5gEP2&#10;mASzZ9fsqunbdwsFL4eZ+YaZLXrTiht1vrGs4HWcgCAurW64UnA8fIwyED4ga2wtk4If8rCYD55m&#10;mGt75x3d9qESEcI+RwV1CC6X0pc1GfRj64ijd7KdwRBlV0nd4T3CTSvfkiSVBhuOCzU6WtZUnvdX&#10;o+CSXtZuvX0vNqvwffzcrK6Fa16Ueh72xRREoD48wv/tL60gzSZZNoG/P/ELyPk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SdPzMkAAADfAAAADwAAAAAAAAAAAAAAAACYAgAA&#10;ZHJzL2Rvd25yZXYueG1sUEsFBgAAAAAEAAQA9QAAAI4DAAAAAA==&#10;" path="m207810,l,e" filled="f" strokecolor="#221f1f" strokeweight=".5pt">
                <v:stroke miterlimit="83231f" joinstyle="miter"/>
                <v:path arrowok="t" textboxrect="0,0,207810,0"/>
              </v:shape>
              <v:shape id="Shape 684885" o:spid="_x0000_s1034" style="position:absolute;left:22686;width:2078;height:0;visibility:visible;mso-wrap-style:square;v-text-anchor:top" coordsize="2078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gx98oA&#10;AADfAAAADwAAAGRycy9kb3ducmV2LnhtbESPT2sCMRTE74V+h/AK3mq2Re2yGqUVW4pYxD8Hj8/N&#10;c5N287JsUt1++6ZQ8DjMzG+YyaxztThTG6xnBQ/9DARx6bXlSsF+93qfgwgRWWPtmRT8UIDZ9PZm&#10;goX2F97QeRsrkSAcClRgYmwKKUNpyGHo+4Y4eSffOoxJtpXULV4S3NXyMctG0qHltGCwobmh8mv7&#10;7RQ8rQ+L5cvn4TR829erjo92aT6sUr277nkMIlIXr+H/9rtWMMoHeT6Evz/pC8jpL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AT4MffKAAAA3wAAAA8AAAAAAAAAAAAAAAAAmAIA&#10;AGRycy9kb3ducmV2LnhtbFBLBQYAAAAABAAEAPUAAACPAwAAAAA=&#10;" path="m207823,l,e" filled="f" strokecolor="#221f1f" strokeweight=".5pt">
                <v:stroke miterlimit="83231f" joinstyle="miter"/>
                <v:path arrowok="t" textboxrect="0,0,207823,0"/>
              </v:shape>
              <v:shape id="Shape 684886" o:spid="_x0000_s1035" style="position:absolute;left:24828;width:2078;height:0;visibility:visible;mso-wrap-style:square;v-text-anchor:top" coordsize="207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l0IMgA&#10;AADfAAAADwAAAGRycy9kb3ducmV2LnhtbESP0WrCQBRE3wv+w3IFX4puLG0IqasEpWp9Ea0fcMne&#10;JqHZu2t21fTv3ULBx2FmzjCzRW9acaXON5YVTCcJCOLS6oYrBaevj3EGwgdkja1lUvBLHhbzwdMM&#10;c21vfKDrMVQiQtjnqKAOweVS+rImg35iHXH0vm1nMETZVVJ3eItw08qXJEmlwYbjQo2OljWVP8eL&#10;UXBOz2u33r8Vu1X4PG12q0vhmmelRsO+eAcRqA+P8H97qxWk2WuWpfD3J34BOb8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2uXQgyAAAAN8AAAAPAAAAAAAAAAAAAAAAAJgCAABk&#10;cnMvZG93bnJldi54bWxQSwUGAAAAAAQABAD1AAAAjQMAAAAA&#10;" path="m207810,l,e" filled="f" strokecolor="#221f1f" strokeweight=".5pt">
                <v:stroke miterlimit="83231f" joinstyle="miter"/>
                <v:path arrowok="t" textboxrect="0,0,207810,0"/>
              </v:shape>
              <v:shape id="Shape 684887" o:spid="_x0000_s1036" style="position:absolute;left:29111;width:4618;height:0;visibility:visible;mso-wrap-style:square;v-text-anchor:top" coordsize="4618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zV8cA&#10;AADfAAAADwAAAGRycy9kb3ducmV2LnhtbESPzWrDMBCE74W+g9hCb4ncEhzhRgml0KQJzaFpwdfF&#10;2tom1spY8k/ePgoUehxm5htmtZlsIwbqfO1Yw9M8AUFcOFNzqeHn+32mQPiAbLBxTBou5GGzvr9b&#10;YWbcyF80nEIpIoR9hhqqENpMSl9UZNHPXUscvV/XWQxRdqU0HY4Rbhv5nCSptFhzXKiwpbeKivOp&#10;txrOab4Y8v3n9rgfUR1y5L7od1o/PkyvLyACTeE//Nf+MBpStVBqCbc/8QvI9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ms1fHAAAA3wAAAA8AAAAAAAAAAAAAAAAAmAIAAGRy&#10;cy9kb3ducmV2LnhtbFBLBQYAAAAABAAEAPUAAACMAwAAAAA=&#10;" path="m461823,l,e" filled="f" strokecolor="#221f1f" strokeweight=".5pt">
                <v:stroke miterlimit="83231f" joinstyle="miter"/>
                <v:path arrowok="t" textboxrect="0,0,461823,0"/>
              </v:shape>
              <w10:wrap type="square" anchorx="page" anchory="page"/>
            </v:group>
          </w:pict>
        </mc:Fallback>
      </mc:AlternateContent>
    </w:r>
    <w:r>
      <w:rPr>
        <w:rFonts w:ascii="Calibri" w:eastAsia="Calibri" w:hAnsi="Calibri" w:cs="Calibri"/>
        <w:sz w:val="18"/>
      </w:rP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C41988" w:rsidRPr="00C41988">
      <w:rPr>
        <w:rFonts w:ascii="Calibri" w:eastAsia="Calibri" w:hAnsi="Calibri" w:cs="Calibri"/>
        <w:noProof/>
        <w:sz w:val="18"/>
      </w:rPr>
      <w:t>746</w:t>
    </w:r>
    <w:r>
      <w:rPr>
        <w:rFonts w:ascii="Calibri" w:eastAsia="Calibri" w:hAnsi="Calibri" w:cs="Calibri"/>
        <w:sz w:val="18"/>
      </w:rPr>
      <w:fldChar w:fldCharType="end"/>
    </w:r>
  </w:p>
</w:ftr>
</file>

<file path=word/footer1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0" w:line="259" w:lineRule="auto"/>
      <w:ind w:left="0" w:firstLine="0"/>
    </w:pPr>
    <w:r>
      <w:rPr>
        <w:rFonts w:ascii="Calibri" w:eastAsia="Calibri" w:hAnsi="Calibri" w:cs="Calibri"/>
        <w:noProof/>
        <w:color w:val="000000"/>
        <w:sz w:val="22"/>
      </w:rPr>
      <mc:AlternateContent>
        <mc:Choice Requires="wpg">
          <w:drawing>
            <wp:anchor distT="0" distB="0" distL="114300" distR="114300" simplePos="0" relativeHeight="251738112" behindDoc="0" locked="0" layoutInCell="1" allowOverlap="1">
              <wp:simplePos x="0" y="0"/>
              <wp:positionH relativeFrom="page">
                <wp:posOffset>683438</wp:posOffset>
              </wp:positionH>
              <wp:positionV relativeFrom="page">
                <wp:posOffset>6908826</wp:posOffset>
              </wp:positionV>
              <wp:extent cx="585267" cy="6350"/>
              <wp:effectExtent l="0" t="0" r="0" b="0"/>
              <wp:wrapSquare wrapText="bothSides"/>
              <wp:docPr id="685573" name="Group 685573"/>
              <wp:cNvGraphicFramePr/>
              <a:graphic xmlns:a="http://schemas.openxmlformats.org/drawingml/2006/main">
                <a:graphicData uri="http://schemas.microsoft.com/office/word/2010/wordprocessingGroup">
                  <wpg:wgp>
                    <wpg:cNvGrpSpPr/>
                    <wpg:grpSpPr>
                      <a:xfrm>
                        <a:off x="0" y="0"/>
                        <a:ext cx="585267" cy="6350"/>
                        <a:chOff x="0" y="0"/>
                        <a:chExt cx="585267" cy="6350"/>
                      </a:xfrm>
                    </wpg:grpSpPr>
                    <wps:wsp>
                      <wps:cNvPr id="685574" name="Shape 685574"/>
                      <wps:cNvSpPr/>
                      <wps:spPr>
                        <a:xfrm>
                          <a:off x="233896" y="0"/>
                          <a:ext cx="351371" cy="0"/>
                        </a:xfrm>
                        <a:custGeom>
                          <a:avLst/>
                          <a:gdLst/>
                          <a:ahLst/>
                          <a:cxnLst/>
                          <a:rect l="0" t="0" r="0" b="0"/>
                          <a:pathLst>
                            <a:path w="351371">
                              <a:moveTo>
                                <a:pt x="351371"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5575" name="Shape 685575"/>
                      <wps:cNvSpPr/>
                      <wps:spPr>
                        <a:xfrm>
                          <a:off x="0" y="0"/>
                          <a:ext cx="227546" cy="0"/>
                        </a:xfrm>
                        <a:custGeom>
                          <a:avLst/>
                          <a:gdLst/>
                          <a:ahLst/>
                          <a:cxnLst/>
                          <a:rect l="0" t="0" r="0" b="0"/>
                          <a:pathLst>
                            <a:path w="227546">
                              <a:moveTo>
                                <a:pt x="227546"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anchor>
          </w:drawing>
        </mc:Choice>
        <mc:Fallback>
          <w:pict>
            <v:group w14:anchorId="056EF6AB" id="Group 685573" o:spid="_x0000_s1026" style="position:absolute;margin-left:53.8pt;margin-top:544pt;width:46.1pt;height:.5pt;z-index:251738112;mso-position-horizontal-relative:page;mso-position-vertical-relative:page" coordsize="585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">
              <v:shape id="Shape 685574" o:spid="_x0000_s1027" style="position:absolute;left:2338;width:3514;height:0;visibility:visible;mso-wrap-style:square;v-text-anchor:top" coordsize="3513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p5ksgA&#10;AADfAAAADwAAAGRycy9kb3ducmV2LnhtbESPX2vCMBTF3wW/Q7jC3jStWNdVo4hOEAbCdA58uzbX&#10;tltzU5pMu2+/DAZ7PJw/P8582Zla3Kh1lWUF8SgCQZxbXXGh4O24HaYgnEfWWFsmBd/kYLno9+aY&#10;aXvnV7odfCHCCLsMFZTeN5mULi/JoBvZhjh4V9sa9EG2hdQt3sO4qeU4iqbSYMWBUGJD65Lyz8OX&#10;Cdz9S3KUp/icuPHT++bj+RRHl1iph0G3moHw1Pn/8F97pxVM0yR5nMDvn/AF5OI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OnmSyAAAAN8AAAAPAAAAAAAAAAAAAAAAAJgCAABk&#10;cnMvZG93bnJldi54bWxQSwUGAAAAAAQABAD1AAAAjQMAAAAA&#10;" path="m351371,l,e" filled="f" strokecolor="#221f1f" strokeweight=".5pt">
                <v:stroke miterlimit="83231f" joinstyle="miter"/>
                <v:path arrowok="t" textboxrect="0,0,351371,0"/>
              </v:shape>
              <v:shape id="Shape 685575" o:spid="_x0000_s1028" style="position:absolute;width:2275;height:0;visibility:visible;mso-wrap-style:square;v-text-anchor:top" coordsize="2275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SlvMcA&#10;AADfAAAADwAAAGRycy9kb3ducmV2LnhtbESPQUvDQBSE7wX/w/IEL8XutpAYYrdFLIKSU6uCx2f2&#10;mQ1m34bsmqb/3i0Uehxm5htmvZ1cJ0YaQutZw3KhQBDX3rTcaPh4f7kvQISIbLDzTBpOFGC7uZmt&#10;sTT+yHsaD7ERCcKhRA02xr6UMtSWHIaF74mT9+MHhzHJoZFmwGOCu06ulMqlw5bTgsWeni3Vv4c/&#10;p6FT45f6jHN3mtvvfPVWVbvAldZ3t9PTI4hIU7yGL+1XoyEvsuwhg/Of9AXk5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aEpbzHAAAA3wAAAA8AAAAAAAAAAAAAAAAAmAIAAGRy&#10;cy9kb3ducmV2LnhtbFBLBQYAAAAABAAEAPUAAACMAwAAAAA=&#10;" path="m227546,l,e" filled="f" strokecolor="#221f1f" strokeweight=".5pt">
                <v:stroke miterlimit="83231f" joinstyle="miter"/>
                <v:path arrowok="t" textboxrect="0,0,227546,0"/>
              </v:shape>
              <w10:wrap type="square" anchorx="page" anchory="page"/>
            </v:group>
          </w:pict>
        </mc:Fallback>
      </mc:AlternateContent>
    </w:r>
    <w:r>
      <w:rPr>
        <w:rFonts w:ascii="Calibri" w:eastAsia="Calibri" w:hAnsi="Calibri" w:cs="Calibri"/>
        <w:noProof/>
        <w:color w:val="000000"/>
        <w:sz w:val="22"/>
      </w:rPr>
      <mc:AlternateContent>
        <mc:Choice Requires="wpg">
          <w:drawing>
            <wp:anchor distT="0" distB="0" distL="114300" distR="114300" simplePos="0" relativeHeight="251739136" behindDoc="0" locked="0" layoutInCell="1" allowOverlap="1">
              <wp:simplePos x="0" y="0"/>
              <wp:positionH relativeFrom="page">
                <wp:posOffset>3317672</wp:posOffset>
              </wp:positionH>
              <wp:positionV relativeFrom="page">
                <wp:posOffset>6908826</wp:posOffset>
              </wp:positionV>
              <wp:extent cx="224371" cy="6350"/>
              <wp:effectExtent l="0" t="0" r="0" b="0"/>
              <wp:wrapSquare wrapText="bothSides"/>
              <wp:docPr id="685576" name="Group 685576"/>
              <wp:cNvGraphicFramePr/>
              <a:graphic xmlns:a="http://schemas.openxmlformats.org/drawingml/2006/main">
                <a:graphicData uri="http://schemas.microsoft.com/office/word/2010/wordprocessingGroup">
                  <wpg:wgp>
                    <wpg:cNvGrpSpPr/>
                    <wpg:grpSpPr>
                      <a:xfrm>
                        <a:off x="0" y="0"/>
                        <a:ext cx="224371" cy="6350"/>
                        <a:chOff x="0" y="0"/>
                        <a:chExt cx="224371" cy="6350"/>
                      </a:xfrm>
                    </wpg:grpSpPr>
                    <wps:wsp>
                      <wps:cNvPr id="685577" name="Shape 685577"/>
                      <wps:cNvSpPr/>
                      <wps:spPr>
                        <a:xfrm>
                          <a:off x="0" y="0"/>
                          <a:ext cx="224371" cy="0"/>
                        </a:xfrm>
                        <a:custGeom>
                          <a:avLst/>
                          <a:gdLst/>
                          <a:ahLst/>
                          <a:cxnLst/>
                          <a:rect l="0" t="0" r="0" b="0"/>
                          <a:pathLst>
                            <a:path w="224371">
                              <a:moveTo>
                                <a:pt x="224371"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anchor>
          </w:drawing>
        </mc:Choice>
        <mc:Fallback>
          <w:pict>
            <v:group w14:anchorId="21ACD280" id="Group 685576" o:spid="_x0000_s1026" style="position:absolute;margin-left:261.25pt;margin-top:544pt;width:17.65pt;height:.5pt;z-index:251739136;mso-position-horizontal-relative:page;mso-position-vertical-relative:page" coordsize="224371,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">
              <v:shape id="Shape 685577" o:spid="_x0000_s1027" style="position:absolute;width:224371;height:0;visibility:visible;mso-wrap-style:square;v-text-anchor:top" coordsize="2243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GNQsgA&#10;AADfAAAADwAAAGRycy9kb3ducmV2LnhtbESPT2vCQBDF7wW/wzJCL6VuFPyXuooIQm82USm9Ddkx&#10;G8zOhuxq4rfvFgoeH2/e781bbXpbizu1vnKsYDxKQBAXTldcKjgd9+8LED4ga6wdk4IHedisBy8r&#10;TLXrOKN7HkoRIexTVGBCaFIpfWHIoh+5hjh6F9daDFG2pdQtdhFuazlJkpm0WHFsMNjQzlBxzW82&#10;vnHu8vOhsUX2tvz6/tlds2XVGaVeh/32A0SgPjyP/9OfWsFsMZ3O5/C3J0JAr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zMY1CyAAAAN8AAAAPAAAAAAAAAAAAAAAAAJgCAABk&#10;cnMvZG93bnJldi54bWxQSwUGAAAAAAQABAD1AAAAjQMAAAAA&#10;" path="m224371,l,e" filled="f" strokecolor="#221f1f" strokeweight=".5pt">
                <v:stroke miterlimit="83231f" joinstyle="miter"/>
                <v:path arrowok="t" textboxrect="0,0,224371,0"/>
              </v:shape>
              <w10:wrap type="square" anchorx="page" anchory="page"/>
            </v:group>
          </w:pict>
        </mc:Fallback>
      </mc:AlternateContent>
    </w:r>
    <w:r>
      <w:fldChar w:fldCharType="begin"/>
    </w:r>
    <w:r>
      <w:instrText xml:space="preserve"> PAGE   \* MERGEFORMAT </w:instrText>
    </w:r>
    <w:r>
      <w:fldChar w:fldCharType="separate"/>
    </w:r>
    <w:r w:rsidR="00C41988" w:rsidRPr="00C41988">
      <w:rPr>
        <w:rFonts w:ascii="Calibri" w:eastAsia="Calibri" w:hAnsi="Calibri" w:cs="Calibri"/>
        <w:noProof/>
        <w:sz w:val="18"/>
      </w:rPr>
      <w:t>752</w:t>
    </w:r>
    <w:r>
      <w:rPr>
        <w:rFonts w:ascii="Calibri" w:eastAsia="Calibri" w:hAnsi="Calibri" w:cs="Calibri"/>
        <w:sz w:val="18"/>
      </w:rPr>
      <w:fldChar w:fldCharType="end"/>
    </w:r>
    <w:r>
      <w:rPr>
        <w:rFonts w:ascii="Calibri" w:eastAsia="Calibri" w:hAnsi="Calibri" w:cs="Calibri"/>
        <w:sz w:val="18"/>
      </w:rPr>
      <w:t xml:space="preserve"> Примерная основная образовательная программа основного общего образования</w:t>
    </w:r>
  </w:p>
</w:ftr>
</file>

<file path=word/footer1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0"/>
      </w:tabs>
      <w:spacing w:after="0" w:line="259" w:lineRule="auto"/>
      <w:ind w:left="0" w:firstLine="0"/>
      <w:jc w:val="left"/>
    </w:pPr>
    <w:r>
      <w:rPr>
        <w:rFonts w:ascii="Calibri" w:eastAsia="Calibri" w:hAnsi="Calibri" w:cs="Calibri"/>
        <w:sz w:val="18"/>
      </w:rPr>
      <w:t>Примерная основная образовательная программа основного общего образования</w:t>
    </w:r>
    <w:r>
      <w:rPr>
        <w:rFonts w:ascii="Calibri" w:eastAsia="Calibri" w:hAnsi="Calibri" w:cs="Calibri"/>
        <w:sz w:val="18"/>
      </w:rPr>
      <w:tab/>
    </w:r>
    <w:r>
      <w:fldChar w:fldCharType="begin"/>
    </w:r>
    <w:r>
      <w:instrText xml:space="preserve"> PAGE   \* MERGEFORMAT </w:instrText>
    </w:r>
    <w:r>
      <w:fldChar w:fldCharType="separate"/>
    </w:r>
    <w:r w:rsidR="00C41988" w:rsidRPr="00C41988">
      <w:rPr>
        <w:rFonts w:ascii="Calibri" w:eastAsia="Calibri" w:hAnsi="Calibri" w:cs="Calibri"/>
        <w:noProof/>
        <w:sz w:val="18"/>
      </w:rPr>
      <w:t>753</w:t>
    </w:r>
    <w:r>
      <w:rPr>
        <w:rFonts w:ascii="Calibri" w:eastAsia="Calibri" w:hAnsi="Calibri" w:cs="Calibri"/>
        <w:sz w:val="18"/>
      </w:rPr>
      <w:fldChar w:fldCharType="end"/>
    </w:r>
  </w:p>
</w:ftr>
</file>

<file path=word/footer1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0" w:line="259" w:lineRule="auto"/>
      <w:ind w:left="0" w:firstLine="0"/>
    </w:pPr>
    <w:r>
      <w:rPr>
        <w:rFonts w:ascii="Calibri" w:eastAsia="Calibri" w:hAnsi="Calibri" w:cs="Calibri"/>
        <w:noProof/>
        <w:color w:val="000000"/>
        <w:sz w:val="22"/>
      </w:rPr>
      <mc:AlternateContent>
        <mc:Choice Requires="wpg">
          <w:drawing>
            <wp:anchor distT="0" distB="0" distL="114300" distR="114300" simplePos="0" relativeHeight="251740160" behindDoc="0" locked="0" layoutInCell="1" allowOverlap="1">
              <wp:simplePos x="0" y="0"/>
              <wp:positionH relativeFrom="page">
                <wp:posOffset>474345</wp:posOffset>
              </wp:positionH>
              <wp:positionV relativeFrom="page">
                <wp:posOffset>6908826</wp:posOffset>
              </wp:positionV>
              <wp:extent cx="970064" cy="6350"/>
              <wp:effectExtent l="0" t="0" r="0" b="0"/>
              <wp:wrapSquare wrapText="bothSides"/>
              <wp:docPr id="685541" name="Group 685541"/>
              <wp:cNvGraphicFramePr/>
              <a:graphic xmlns:a="http://schemas.openxmlformats.org/drawingml/2006/main">
                <a:graphicData uri="http://schemas.microsoft.com/office/word/2010/wordprocessingGroup">
                  <wpg:wgp>
                    <wpg:cNvGrpSpPr/>
                    <wpg:grpSpPr>
                      <a:xfrm>
                        <a:off x="0" y="0"/>
                        <a:ext cx="970064" cy="6350"/>
                        <a:chOff x="0" y="0"/>
                        <a:chExt cx="970064" cy="6350"/>
                      </a:xfrm>
                    </wpg:grpSpPr>
                    <wps:wsp>
                      <wps:cNvPr id="685542" name="Shape 685542"/>
                      <wps:cNvSpPr/>
                      <wps:spPr>
                        <a:xfrm>
                          <a:off x="470091" y="0"/>
                          <a:ext cx="499974" cy="0"/>
                        </a:xfrm>
                        <a:custGeom>
                          <a:avLst/>
                          <a:gdLst/>
                          <a:ahLst/>
                          <a:cxnLst/>
                          <a:rect l="0" t="0" r="0" b="0"/>
                          <a:pathLst>
                            <a:path w="499974">
                              <a:moveTo>
                                <a:pt x="499974"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5543" name="Shape 685543"/>
                      <wps:cNvSpPr/>
                      <wps:spPr>
                        <a:xfrm>
                          <a:off x="0" y="0"/>
                          <a:ext cx="228689" cy="0"/>
                        </a:xfrm>
                        <a:custGeom>
                          <a:avLst/>
                          <a:gdLst/>
                          <a:ahLst/>
                          <a:cxnLst/>
                          <a:rect l="0" t="0" r="0" b="0"/>
                          <a:pathLst>
                            <a:path w="228689">
                              <a:moveTo>
                                <a:pt x="228689"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5544" name="Shape 685544"/>
                      <wps:cNvSpPr/>
                      <wps:spPr>
                        <a:xfrm>
                          <a:off x="235039" y="0"/>
                          <a:ext cx="228689" cy="0"/>
                        </a:xfrm>
                        <a:custGeom>
                          <a:avLst/>
                          <a:gdLst/>
                          <a:ahLst/>
                          <a:cxnLst/>
                          <a:rect l="0" t="0" r="0" b="0"/>
                          <a:pathLst>
                            <a:path w="228689">
                              <a:moveTo>
                                <a:pt x="228689"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anchor>
          </w:drawing>
        </mc:Choice>
        <mc:Fallback>
          <w:pict>
            <v:group w14:anchorId="756887C6" id="Group 685541" o:spid="_x0000_s1026" style="position:absolute;margin-left:37.35pt;margin-top:544pt;width:76.4pt;height:.5pt;z-index:251740160;mso-position-horizontal-relative:page;mso-position-vertical-relative:page" coordsize="970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">
              <v:shape id="Shape 685542" o:spid="_x0000_s1027" style="position:absolute;left:4700;width:5000;height:0;visibility:visible;mso-wrap-style:square;v-text-anchor:top" coordsize="4999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aHKsgA&#10;AADfAAAADwAAAGRycy9kb3ducmV2LnhtbESP3WoCMRSE7wu+QziCdzWr+MdqFLGUFgpCtbS3p5vj&#10;ZtnNyZqkun17UxB6OczMN8xq09lGXMiHyrGC0TADQVw4XXGp4OP4/LgAESKyxsYxKfilAJt172GF&#10;uXZXfqfLIZYiQTjkqMDE2OZShsKQxTB0LXHyTs5bjEn6UmqP1wS3jRxn2UxarDgtGGxpZ6ioDz9W&#10;wde+Lkefcn/+Psf5k3mxb0VtvVKDfrddgojUxf/wvf2qFcwW0+lkDH9/0heQ6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jlocqyAAAAN8AAAAPAAAAAAAAAAAAAAAAAJgCAABk&#10;cnMvZG93bnJldi54bWxQSwUGAAAAAAQABAD1AAAAjQMAAAAA&#10;" path="m499974,l,e" filled="f" strokecolor="#221f1f" strokeweight=".5pt">
                <v:stroke miterlimit="83231f" joinstyle="miter"/>
                <v:path arrowok="t" textboxrect="0,0,499974,0"/>
              </v:shape>
              <v:shape id="Shape 685543" o:spid="_x0000_s1028" style="position:absolute;width:2286;height:0;visibility:visible;mso-wrap-style:square;v-text-anchor:top" coordsize="22868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CzocYA&#10;AADfAAAADwAAAGRycy9kb3ducmV2LnhtbESPT2sCMRTE74V+h/CEXqRm/YusRimWotBTbcHrI3nu&#10;rm5e1iTV9dsbQfA4zPxmmPmytbU4kw+VYwX9XgaCWDtTcaHg7/frfQoiRGSDtWNScKUAy8Xryxxz&#10;4y78Q+dtLEQq4ZCjgjLGJpcy6JIshp5riJO3d95iTNIX0ni8pHJby0GWTaTFitNCiQ2tStLH7b9V&#10;4I4+4btRd33S34e+HuyKz+5QqbdO+zEDEamNz/CD3hgFk+l4PBrC/U/6AnJ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GCzocYAAADfAAAADwAAAAAAAAAAAAAAAACYAgAAZHJz&#10;L2Rvd25yZXYueG1sUEsFBgAAAAAEAAQA9QAAAIsDAAAAAA==&#10;" path="m228689,l,e" filled="f" strokecolor="#221f1f" strokeweight=".5pt">
                <v:stroke miterlimit="83231f" joinstyle="miter"/>
                <v:path arrowok="t" textboxrect="0,0,228689,0"/>
              </v:shape>
              <v:shape id="Shape 685544" o:spid="_x0000_s1029" style="position:absolute;left:2350;width:2287;height:0;visibility:visible;mso-wrap-style:square;v-text-anchor:top" coordsize="22868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kr1ccA&#10;AADfAAAADwAAAGRycy9kb3ducmV2LnhtbESPQWsCMRSE7wX/Q3hCL6JZ7SqyGkVaSoWeqoLXR/Lc&#10;Xd28rEmq239vCoUeh5lvhlmuO9uIG/lQO1YwHmUgiLUzNZcKDvv34RxEiMgGG8ek4IcCrFe9pyUW&#10;xt35i267WIpUwqFABVWMbSFl0BVZDCPXEifv5LzFmKQvpfF4T+W2kZMsm0mLNaeFClt6rUhfdt9W&#10;gbv4hB/zwcdVf57HenIs3wYvSj33u80CRKQu/of/6K1RMJtPp3kOv3/SF5Cr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eJK9XHAAAA3wAAAA8AAAAAAAAAAAAAAAAAmAIAAGRy&#10;cy9kb3ducmV2LnhtbFBLBQYAAAAABAAEAPUAAACMAwAAAAA=&#10;" path="m228689,l,e" filled="f" strokecolor="#221f1f" strokeweight=".5pt">
                <v:stroke miterlimit="83231f" joinstyle="miter"/>
                <v:path arrowok="t" textboxrect="0,0,228689,0"/>
              </v:shape>
              <w10:wrap type="square" anchorx="page" anchory="page"/>
            </v:group>
          </w:pict>
        </mc:Fallback>
      </mc:AlternateContent>
    </w:r>
    <w:r>
      <w:rPr>
        <w:rFonts w:ascii="Calibri" w:eastAsia="Calibri" w:hAnsi="Calibri" w:cs="Calibri"/>
        <w:noProof/>
        <w:color w:val="000000"/>
        <w:sz w:val="22"/>
      </w:rPr>
      <mc:AlternateContent>
        <mc:Choice Requires="wpg">
          <w:drawing>
            <wp:anchor distT="0" distB="0" distL="114300" distR="114300" simplePos="0" relativeHeight="251741184" behindDoc="0" locked="0" layoutInCell="1" allowOverlap="1">
              <wp:simplePos x="0" y="0"/>
              <wp:positionH relativeFrom="page">
                <wp:posOffset>3352406</wp:posOffset>
              </wp:positionH>
              <wp:positionV relativeFrom="page">
                <wp:posOffset>6908826</wp:posOffset>
              </wp:positionV>
              <wp:extent cx="245974" cy="6350"/>
              <wp:effectExtent l="0" t="0" r="0" b="0"/>
              <wp:wrapSquare wrapText="bothSides"/>
              <wp:docPr id="685545" name="Group 685545"/>
              <wp:cNvGraphicFramePr/>
              <a:graphic xmlns:a="http://schemas.openxmlformats.org/drawingml/2006/main">
                <a:graphicData uri="http://schemas.microsoft.com/office/word/2010/wordprocessingGroup">
                  <wpg:wgp>
                    <wpg:cNvGrpSpPr/>
                    <wpg:grpSpPr>
                      <a:xfrm>
                        <a:off x="0" y="0"/>
                        <a:ext cx="245974" cy="6350"/>
                        <a:chOff x="0" y="0"/>
                        <a:chExt cx="245974" cy="6350"/>
                      </a:xfrm>
                    </wpg:grpSpPr>
                    <wps:wsp>
                      <wps:cNvPr id="685546" name="Shape 685546"/>
                      <wps:cNvSpPr/>
                      <wps:spPr>
                        <a:xfrm>
                          <a:off x="0" y="0"/>
                          <a:ext cx="245974" cy="0"/>
                        </a:xfrm>
                        <a:custGeom>
                          <a:avLst/>
                          <a:gdLst/>
                          <a:ahLst/>
                          <a:cxnLst/>
                          <a:rect l="0" t="0" r="0" b="0"/>
                          <a:pathLst>
                            <a:path w="245974">
                              <a:moveTo>
                                <a:pt x="245974"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anchor>
          </w:drawing>
        </mc:Choice>
        <mc:Fallback>
          <w:pict>
            <v:group w14:anchorId="5D804200" id="Group 685545" o:spid="_x0000_s1026" style="position:absolute;margin-left:263.95pt;margin-top:544pt;width:19.35pt;height:.5pt;z-index:251741184;mso-position-horizontal-relative:page;mso-position-vertical-relative:page" coordsize="24597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">
              <v:shape id="Shape 685546" o:spid="_x0000_s1027" style="position:absolute;width:245974;height:0;visibility:visible;mso-wrap-style:square;v-text-anchor:top" coordsize="2459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tzsUA&#10;AADfAAAADwAAAGRycy9kb3ducmV2LnhtbESP3YrCMBSE7xf2HcJZ8GbRVNGgXaOI4KKX/jzAoTmb&#10;FpuT0kStPv1GELwcZuYbZr7sXC2u1IbKs4bhIANBXHhTsdVwOm76UxAhIhusPZOGOwVYLj4/5pgb&#10;f+M9XQ/RigThkKOGMsYmlzIUJTkMA98QJ+/Ptw5jkq2VpsVbgrtajrJMSYcVp4USG1qXVJwPF6fh&#10;sZW7X+lms29S632mhva82lmte1/d6gdEpC6+w6/21mhQ08lkrOD5J30Bu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nS3OxQAAAN8AAAAPAAAAAAAAAAAAAAAAAJgCAABkcnMv&#10;ZG93bnJldi54bWxQSwUGAAAAAAQABAD1AAAAigMAAAAA&#10;" path="m245974,l,e" filled="f" strokecolor="#221f1f" strokeweight=".5pt">
                <v:stroke miterlimit="83231f" joinstyle="miter"/>
                <v:path arrowok="t" textboxrect="0,0,245974,0"/>
              </v:shape>
              <w10:wrap type="square" anchorx="page" anchory="page"/>
            </v:group>
          </w:pict>
        </mc:Fallback>
      </mc:AlternateContent>
    </w:r>
    <w:r>
      <w:rPr>
        <w:rFonts w:ascii="Calibri" w:eastAsia="Calibri" w:hAnsi="Calibri" w:cs="Calibri"/>
        <w:sz w:val="18"/>
      </w:rPr>
      <w:t xml:space="preserve">Примерная основная образовательная программа основного общего образования </w:t>
    </w:r>
    <w:r>
      <w:fldChar w:fldCharType="begin"/>
    </w:r>
    <w:r>
      <w:instrText xml:space="preserve"> PAGE   \* MERGEFORMAT </w:instrText>
    </w:r>
    <w:r>
      <w:fldChar w:fldCharType="separate"/>
    </w:r>
    <w:r w:rsidR="00C41988" w:rsidRPr="00C41988">
      <w:rPr>
        <w:rFonts w:ascii="Calibri" w:eastAsia="Calibri" w:hAnsi="Calibri" w:cs="Calibri"/>
        <w:noProof/>
        <w:sz w:val="18"/>
      </w:rPr>
      <w:t>747</w:t>
    </w:r>
    <w:r>
      <w:rPr>
        <w:rFonts w:ascii="Calibri" w:eastAsia="Calibri" w:hAnsi="Calibri" w:cs="Calibri"/>
        <w:sz w:val="18"/>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0"/>
      </w:tabs>
      <w:spacing w:after="0" w:line="259" w:lineRule="auto"/>
      <w:ind w:left="0" w:firstLine="0"/>
      <w:jc w:val="left"/>
    </w:pPr>
    <w:r>
      <w:fldChar w:fldCharType="begin"/>
    </w:r>
    <w:r>
      <w:instrText xml:space="preserve"> PAGE   \* MERGEFORMAT </w:instrText>
    </w:r>
    <w:r>
      <w:fldChar w:fldCharType="separate"/>
    </w:r>
    <w:r w:rsidR="00C41988" w:rsidRPr="00C41988">
      <w:rPr>
        <w:rFonts w:ascii="Calibri" w:eastAsia="Calibri" w:hAnsi="Calibri" w:cs="Calibri"/>
        <w:noProof/>
        <w:sz w:val="18"/>
      </w:rPr>
      <w:t>268</w:t>
    </w:r>
    <w:r>
      <w:rPr>
        <w:rFonts w:ascii="Calibri" w:eastAsia="Calibri" w:hAnsi="Calibri" w:cs="Calibri"/>
        <w:sz w:val="18"/>
      </w:rPr>
      <w:fldChar w:fldCharType="end"/>
    </w:r>
    <w:r>
      <w:rPr>
        <w:rFonts w:ascii="Calibri" w:eastAsia="Calibri" w:hAnsi="Calibri" w:cs="Calibri"/>
        <w:sz w:val="18"/>
      </w:rPr>
      <w:tab/>
      <w:t>Примерная рабочая программа</w:t>
    </w:r>
  </w:p>
</w:ftr>
</file>

<file path=word/footer1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0"/>
      </w:tabs>
      <w:spacing w:after="0" w:line="259" w:lineRule="auto"/>
      <w:ind w:left="0" w:firstLine="0"/>
      <w:jc w:val="left"/>
    </w:pPr>
    <w:r>
      <w:fldChar w:fldCharType="begin"/>
    </w:r>
    <w:r>
      <w:instrText xml:space="preserve"> PAGE   \* MERGEFORMAT </w:instrText>
    </w:r>
    <w:r>
      <w:fldChar w:fldCharType="separate"/>
    </w:r>
    <w:r w:rsidR="00C41988" w:rsidRPr="00C41988">
      <w:rPr>
        <w:rFonts w:ascii="Calibri" w:eastAsia="Calibri" w:hAnsi="Calibri" w:cs="Calibri"/>
        <w:noProof/>
        <w:sz w:val="18"/>
      </w:rPr>
      <w:t>754</w:t>
    </w:r>
    <w:r>
      <w:rPr>
        <w:rFonts w:ascii="Calibri" w:eastAsia="Calibri" w:hAnsi="Calibri" w:cs="Calibri"/>
        <w:sz w:val="18"/>
      </w:rPr>
      <w:fldChar w:fldCharType="end"/>
    </w:r>
    <w:r>
      <w:rPr>
        <w:rFonts w:ascii="Calibri" w:eastAsia="Calibri" w:hAnsi="Calibri" w:cs="Calibri"/>
        <w:sz w:val="18"/>
      </w:rPr>
      <w:tab/>
      <w:t>Примерная основная образовательная программа основного общего образования</w:t>
    </w:r>
  </w:p>
</w:ftr>
</file>

<file path=word/footer1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0"/>
      </w:tabs>
      <w:spacing w:after="0" w:line="259" w:lineRule="auto"/>
      <w:ind w:left="0" w:firstLine="0"/>
      <w:jc w:val="left"/>
    </w:pPr>
    <w:r>
      <w:rPr>
        <w:rFonts w:ascii="Calibri" w:eastAsia="Calibri" w:hAnsi="Calibri" w:cs="Calibri"/>
        <w:sz w:val="18"/>
      </w:rPr>
      <w:t>Примерная основная образовательная программа основного общего образования</w:t>
    </w:r>
    <w:r>
      <w:rPr>
        <w:rFonts w:ascii="Calibri" w:eastAsia="Calibri" w:hAnsi="Calibri" w:cs="Calibri"/>
        <w:sz w:val="18"/>
      </w:rPr>
      <w:tab/>
    </w:r>
    <w:r>
      <w:fldChar w:fldCharType="begin"/>
    </w:r>
    <w:r>
      <w:instrText xml:space="preserve"> PAGE   \* MERGEFORMAT </w:instrText>
    </w:r>
    <w:r>
      <w:fldChar w:fldCharType="separate"/>
    </w:r>
    <w:r w:rsidR="00FC5E58" w:rsidRPr="00FC5E58">
      <w:rPr>
        <w:rFonts w:ascii="Calibri" w:eastAsia="Calibri" w:hAnsi="Calibri" w:cs="Calibri"/>
        <w:noProof/>
        <w:sz w:val="18"/>
      </w:rPr>
      <w:t>767</w:t>
    </w:r>
    <w:r>
      <w:rPr>
        <w:rFonts w:ascii="Calibri" w:eastAsia="Calibri" w:hAnsi="Calibri" w:cs="Calibri"/>
        <w:sz w:val="18"/>
      </w:rPr>
      <w:fldChar w:fldCharType="end"/>
    </w:r>
  </w:p>
</w:ftr>
</file>

<file path=word/footer1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0"/>
      </w:tabs>
      <w:spacing w:after="0" w:line="259" w:lineRule="auto"/>
      <w:ind w:left="0" w:firstLine="0"/>
      <w:jc w:val="left"/>
    </w:pPr>
    <w:r>
      <w:fldChar w:fldCharType="begin"/>
    </w:r>
    <w:r>
      <w:instrText xml:space="preserve"> PAGE   \* MERGEFORMAT </w:instrText>
    </w:r>
    <w:r>
      <w:fldChar w:fldCharType="separate"/>
    </w:r>
    <w:r>
      <w:rPr>
        <w:rFonts w:ascii="Calibri" w:eastAsia="Calibri" w:hAnsi="Calibri" w:cs="Calibri"/>
        <w:sz w:val="18"/>
      </w:rPr>
      <w:t>2</w:t>
    </w:r>
    <w:r>
      <w:rPr>
        <w:rFonts w:ascii="Calibri" w:eastAsia="Calibri" w:hAnsi="Calibri" w:cs="Calibri"/>
        <w:sz w:val="18"/>
      </w:rPr>
      <w:fldChar w:fldCharType="end"/>
    </w:r>
    <w:r>
      <w:rPr>
        <w:rFonts w:ascii="Calibri" w:eastAsia="Calibri" w:hAnsi="Calibri" w:cs="Calibri"/>
        <w:sz w:val="18"/>
      </w:rPr>
      <w:tab/>
      <w:t>Примерная основная образовательная программа основного общего образования</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0"/>
      </w:tabs>
      <w:spacing w:after="0" w:line="259" w:lineRule="auto"/>
      <w:ind w:left="0" w:firstLine="0"/>
      <w:jc w:val="left"/>
    </w:pPr>
    <w:r>
      <w:rPr>
        <w:rFonts w:ascii="Calibri" w:eastAsia="Calibri" w:hAnsi="Calibri" w:cs="Calibri"/>
        <w:sz w:val="18"/>
      </w:rPr>
      <w:t>ОБЩЕСТВОЗНАНИЕ. 6—9 классы</w:t>
    </w:r>
    <w:r>
      <w:rPr>
        <w:rFonts w:ascii="Calibri" w:eastAsia="Calibri" w:hAnsi="Calibri" w:cs="Calibri"/>
        <w:sz w:val="18"/>
      </w:rPr>
      <w:tab/>
    </w:r>
    <w:r>
      <w:fldChar w:fldCharType="begin"/>
    </w:r>
    <w:r>
      <w:instrText xml:space="preserve"> PAGE   \* MERGEFORMAT </w:instrText>
    </w:r>
    <w:r>
      <w:fldChar w:fldCharType="separate"/>
    </w:r>
    <w:r w:rsidR="00C41988" w:rsidRPr="00C41988">
      <w:rPr>
        <w:rFonts w:ascii="Calibri" w:eastAsia="Calibri" w:hAnsi="Calibri" w:cs="Calibri"/>
        <w:noProof/>
        <w:sz w:val="18"/>
      </w:rPr>
      <w:t>267</w:t>
    </w:r>
    <w:r>
      <w:rPr>
        <w:rFonts w:ascii="Calibri" w:eastAsia="Calibri" w:hAnsi="Calibri" w:cs="Calibri"/>
        <w:sz w:val="18"/>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0"/>
      </w:tabs>
      <w:spacing w:after="0" w:line="259" w:lineRule="auto"/>
      <w:ind w:left="0" w:firstLine="0"/>
      <w:jc w:val="left"/>
    </w:pPr>
    <w:r>
      <w:rPr>
        <w:rFonts w:ascii="Calibri" w:eastAsia="Calibri" w:hAnsi="Calibri" w:cs="Calibri"/>
        <w:sz w:val="18"/>
      </w:rPr>
      <w:t>ОБЩЕСТВОЗНАНИЕ. 6—9 классы</w:t>
    </w:r>
    <w:r>
      <w:rPr>
        <w:rFonts w:ascii="Calibri" w:eastAsia="Calibri" w:hAnsi="Calibri" w:cs="Calibri"/>
        <w:sz w:val="18"/>
      </w:rPr>
      <w:tab/>
    </w:r>
    <w:r>
      <w:fldChar w:fldCharType="begin"/>
    </w:r>
    <w:r>
      <w:instrText xml:space="preserve"> PAGE   \* MERGEFORMAT </w:instrText>
    </w:r>
    <w:r>
      <w:fldChar w:fldCharType="separate"/>
    </w:r>
    <w:r>
      <w:rPr>
        <w:rFonts w:ascii="Calibri" w:eastAsia="Calibri" w:hAnsi="Calibri" w:cs="Calibri"/>
        <w:sz w:val="18"/>
      </w:rPr>
      <w:t>615</w:t>
    </w:r>
    <w:r>
      <w:rPr>
        <w:rFonts w:ascii="Calibri" w:eastAsia="Calibri" w:hAnsi="Calibri" w:cs="Calibri"/>
        <w:sz w:val="18"/>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0"/>
      </w:tabs>
      <w:spacing w:after="0" w:line="259" w:lineRule="auto"/>
      <w:ind w:left="0" w:firstLine="0"/>
      <w:jc w:val="left"/>
    </w:pPr>
    <w:r>
      <w:fldChar w:fldCharType="begin"/>
    </w:r>
    <w:r>
      <w:instrText xml:space="preserve"> PAGE   \* MERGEFORMAT </w:instrText>
    </w:r>
    <w:r>
      <w:fldChar w:fldCharType="separate"/>
    </w:r>
    <w:r w:rsidR="00C41988" w:rsidRPr="00C41988">
      <w:rPr>
        <w:rFonts w:ascii="Calibri" w:eastAsia="Calibri" w:hAnsi="Calibri" w:cs="Calibri"/>
        <w:noProof/>
        <w:sz w:val="18"/>
      </w:rPr>
      <w:t>270</w:t>
    </w:r>
    <w:r>
      <w:rPr>
        <w:rFonts w:ascii="Calibri" w:eastAsia="Calibri" w:hAnsi="Calibri" w:cs="Calibri"/>
        <w:sz w:val="18"/>
      </w:rPr>
      <w:fldChar w:fldCharType="end"/>
    </w:r>
    <w:r>
      <w:rPr>
        <w:rFonts w:ascii="Calibri" w:eastAsia="Calibri" w:hAnsi="Calibri" w:cs="Calibri"/>
        <w:sz w:val="18"/>
      </w:rPr>
      <w:tab/>
      <w:t>Примерная рабочая программа</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0"/>
      </w:tabs>
      <w:spacing w:after="0" w:line="259" w:lineRule="auto"/>
      <w:ind w:left="0" w:firstLine="0"/>
      <w:jc w:val="left"/>
    </w:pPr>
    <w:r>
      <w:rPr>
        <w:rFonts w:ascii="Calibri" w:eastAsia="Calibri" w:hAnsi="Calibri" w:cs="Calibri"/>
        <w:sz w:val="18"/>
      </w:rPr>
      <w:t>ОБЩЕСТВОЗНАНИЕ. 6—9 классы</w:t>
    </w:r>
    <w:r>
      <w:rPr>
        <w:rFonts w:ascii="Calibri" w:eastAsia="Calibri" w:hAnsi="Calibri" w:cs="Calibri"/>
        <w:sz w:val="18"/>
      </w:rPr>
      <w:tab/>
    </w:r>
    <w:r>
      <w:fldChar w:fldCharType="begin"/>
    </w:r>
    <w:r>
      <w:instrText xml:space="preserve"> PAGE   \* MERGEFORMAT </w:instrText>
    </w:r>
    <w:r>
      <w:fldChar w:fldCharType="separate"/>
    </w:r>
    <w:r w:rsidR="00C41988" w:rsidRPr="00C41988">
      <w:rPr>
        <w:rFonts w:ascii="Calibri" w:eastAsia="Calibri" w:hAnsi="Calibri" w:cs="Calibri"/>
        <w:noProof/>
        <w:sz w:val="18"/>
      </w:rPr>
      <w:t>271</w:t>
    </w:r>
    <w:r>
      <w:rPr>
        <w:rFonts w:ascii="Calibri" w:eastAsia="Calibri" w:hAnsi="Calibri" w:cs="Calibri"/>
        <w:sz w:val="18"/>
      </w:rP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0"/>
      </w:tabs>
      <w:spacing w:after="0" w:line="259" w:lineRule="auto"/>
      <w:ind w:left="0" w:firstLine="0"/>
      <w:jc w:val="left"/>
    </w:pPr>
    <w:r>
      <w:fldChar w:fldCharType="begin"/>
    </w:r>
    <w:r>
      <w:instrText xml:space="preserve"> PAGE   \* MERGEFORMAT </w:instrText>
    </w:r>
    <w:r>
      <w:fldChar w:fldCharType="separate"/>
    </w:r>
    <w:r>
      <w:rPr>
        <w:rFonts w:ascii="Calibri" w:eastAsia="Calibri" w:hAnsi="Calibri" w:cs="Calibri"/>
        <w:sz w:val="18"/>
      </w:rPr>
      <w:t>184</w:t>
    </w:r>
    <w:r>
      <w:rPr>
        <w:rFonts w:ascii="Calibri" w:eastAsia="Calibri" w:hAnsi="Calibri" w:cs="Calibri"/>
        <w:sz w:val="18"/>
      </w:rPr>
      <w:fldChar w:fldCharType="end"/>
    </w:r>
    <w:r>
      <w:rPr>
        <w:rFonts w:ascii="Calibri" w:eastAsia="Calibri" w:hAnsi="Calibri" w:cs="Calibri"/>
        <w:sz w:val="18"/>
      </w:rPr>
      <w:tab/>
      <w:t>Примерная рабочая программа</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2"/>
      </w:tabs>
      <w:spacing w:after="0" w:line="259" w:lineRule="auto"/>
      <w:ind w:left="-57" w:firstLine="0"/>
      <w:jc w:val="left"/>
    </w:pPr>
    <w:r>
      <w:fldChar w:fldCharType="begin"/>
    </w:r>
    <w:r>
      <w:instrText xml:space="preserve"> PAGE   \* MERGEFORMAT </w:instrText>
    </w:r>
    <w:r>
      <w:fldChar w:fldCharType="separate"/>
    </w:r>
    <w:r w:rsidR="00C41988" w:rsidRPr="00C41988">
      <w:rPr>
        <w:rFonts w:ascii="Calibri" w:eastAsia="Calibri" w:hAnsi="Calibri" w:cs="Calibri"/>
        <w:noProof/>
        <w:sz w:val="18"/>
      </w:rPr>
      <w:t>312</w:t>
    </w:r>
    <w:r>
      <w:rPr>
        <w:rFonts w:ascii="Calibri" w:eastAsia="Calibri" w:hAnsi="Calibri" w:cs="Calibri"/>
        <w:sz w:val="18"/>
      </w:rPr>
      <w:fldChar w:fldCharType="end"/>
    </w:r>
    <w:r>
      <w:rPr>
        <w:rFonts w:ascii="Calibri" w:eastAsia="Calibri" w:hAnsi="Calibri" w:cs="Calibri"/>
        <w:sz w:val="18"/>
      </w:rPr>
      <w:tab/>
      <w:t>Примерная рабочая программа</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1"/>
      </w:tabs>
      <w:spacing w:after="0" w:line="259" w:lineRule="auto"/>
      <w:ind w:left="0" w:firstLine="0"/>
      <w:jc w:val="left"/>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2"/>
      </w:tabs>
      <w:spacing w:after="0" w:line="259" w:lineRule="auto"/>
      <w:ind w:left="0" w:firstLine="0"/>
      <w:jc w:val="left"/>
    </w:pPr>
    <w:r>
      <w:rPr>
        <w:rFonts w:ascii="Calibri" w:eastAsia="Calibri" w:hAnsi="Calibri" w:cs="Calibri"/>
        <w:sz w:val="18"/>
      </w:rPr>
      <w:t>ГЕОГРАФИЯ. 5—9 классы</w:t>
    </w:r>
    <w:r>
      <w:rPr>
        <w:rFonts w:ascii="Calibri" w:eastAsia="Calibri" w:hAnsi="Calibri" w:cs="Calibri"/>
        <w:sz w:val="18"/>
      </w:rPr>
      <w:tab/>
    </w:r>
    <w:r>
      <w:fldChar w:fldCharType="begin"/>
    </w:r>
    <w:r>
      <w:instrText xml:space="preserve"> PAGE   \* MERGEFORMAT </w:instrText>
    </w:r>
    <w:r>
      <w:fldChar w:fldCharType="separate"/>
    </w:r>
    <w:r w:rsidR="00C41988" w:rsidRPr="00C41988">
      <w:rPr>
        <w:rFonts w:ascii="Calibri" w:eastAsia="Calibri" w:hAnsi="Calibri" w:cs="Calibri"/>
        <w:noProof/>
        <w:sz w:val="18"/>
      </w:rPr>
      <w:t>313</w:t>
    </w:r>
    <w:r>
      <w:rPr>
        <w:rFonts w:ascii="Calibri" w:eastAsia="Calibri" w:hAnsi="Calibri" w:cs="Calibri"/>
        <w:sz w:val="18"/>
      </w:rPr>
      <w:fldChar w:fldCharType="end"/>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2"/>
      </w:tabs>
      <w:spacing w:after="0" w:line="259" w:lineRule="auto"/>
      <w:ind w:left="0" w:firstLine="0"/>
      <w:jc w:val="left"/>
    </w:pPr>
    <w:r>
      <w:rPr>
        <w:rFonts w:ascii="Calibri" w:eastAsia="Calibri" w:hAnsi="Calibri" w:cs="Calibri"/>
        <w:sz w:val="18"/>
      </w:rPr>
      <w:t>ГЕОГРАФИЯ. 5—9 классы</w:t>
    </w:r>
    <w:r>
      <w:rPr>
        <w:rFonts w:ascii="Calibri" w:eastAsia="Calibri" w:hAnsi="Calibri" w:cs="Calibri"/>
        <w:sz w:val="18"/>
      </w:rPr>
      <w:tab/>
    </w:r>
    <w:r>
      <w:fldChar w:fldCharType="begin"/>
    </w:r>
    <w:r>
      <w:instrText xml:space="preserve"> PAGE   \* MERGEFORMAT </w:instrText>
    </w:r>
    <w:r>
      <w:fldChar w:fldCharType="separate"/>
    </w:r>
    <w:r>
      <w:rPr>
        <w:rFonts w:ascii="Calibri" w:eastAsia="Calibri" w:hAnsi="Calibri" w:cs="Calibri"/>
        <w:sz w:val="18"/>
      </w:rPr>
      <w:t>653</w:t>
    </w:r>
    <w:r>
      <w:rPr>
        <w:rFonts w:ascii="Calibri" w:eastAsia="Calibri" w:hAnsi="Calibri" w:cs="Calibri"/>
        <w:sz w:val="18"/>
      </w:rPr>
      <w:fldChar w:fldCharType="end"/>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0"/>
      </w:tabs>
      <w:spacing w:after="0" w:line="259" w:lineRule="auto"/>
      <w:ind w:left="0" w:firstLine="0"/>
      <w:jc w:val="left"/>
    </w:pPr>
    <w:r>
      <w:fldChar w:fldCharType="begin"/>
    </w:r>
    <w:r>
      <w:instrText xml:space="preserve"> PAGE   \* MERGEFORMAT </w:instrText>
    </w:r>
    <w:r>
      <w:fldChar w:fldCharType="separate"/>
    </w:r>
    <w:r w:rsidR="00C41988" w:rsidRPr="00C41988">
      <w:rPr>
        <w:rFonts w:ascii="Calibri" w:eastAsia="Calibri" w:hAnsi="Calibri" w:cs="Calibri"/>
        <w:b/>
        <w:noProof/>
        <w:color w:val="181717"/>
        <w:sz w:val="18"/>
      </w:rPr>
      <w:t>330</w:t>
    </w:r>
    <w:r>
      <w:rPr>
        <w:rFonts w:ascii="Calibri" w:eastAsia="Calibri" w:hAnsi="Calibri" w:cs="Calibri"/>
        <w:b/>
        <w:color w:val="181717"/>
        <w:sz w:val="18"/>
      </w:rPr>
      <w:fldChar w:fldCharType="end"/>
    </w:r>
    <w:r>
      <w:rPr>
        <w:rFonts w:ascii="Calibri" w:eastAsia="Calibri" w:hAnsi="Calibri" w:cs="Calibri"/>
        <w:b/>
        <w:color w:val="181717"/>
        <w:sz w:val="18"/>
      </w:rPr>
      <w:tab/>
    </w:r>
    <w:r>
      <w:rPr>
        <w:rFonts w:ascii="Calibri" w:eastAsia="Calibri" w:hAnsi="Calibri" w:cs="Calibri"/>
        <w:color w:val="181717"/>
        <w:sz w:val="18"/>
      </w:rPr>
      <w:t>Примерная рабочая программа</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0"/>
      </w:tabs>
      <w:spacing w:after="0" w:line="259" w:lineRule="auto"/>
      <w:ind w:left="0" w:firstLine="0"/>
      <w:jc w:val="left"/>
    </w:pPr>
    <w:r>
      <w:rPr>
        <w:rFonts w:ascii="Calibri" w:eastAsia="Calibri" w:hAnsi="Calibri" w:cs="Calibri"/>
        <w:color w:val="181717"/>
        <w:sz w:val="18"/>
      </w:rPr>
      <w:t>МАТЕМАТИКА. 5—9 классы</w:t>
    </w:r>
    <w:r>
      <w:rPr>
        <w:rFonts w:ascii="Calibri" w:eastAsia="Calibri" w:hAnsi="Calibri" w:cs="Calibri"/>
        <w:color w:val="181717"/>
        <w:sz w:val="18"/>
      </w:rPr>
      <w:tab/>
    </w:r>
    <w:r>
      <w:fldChar w:fldCharType="begin"/>
    </w:r>
    <w:r>
      <w:instrText xml:space="preserve"> PAGE   \* MERGEFORMAT </w:instrText>
    </w:r>
    <w:r>
      <w:fldChar w:fldCharType="separate"/>
    </w:r>
    <w:r w:rsidR="00C41988" w:rsidRPr="00C41988">
      <w:rPr>
        <w:rFonts w:ascii="Calibri" w:eastAsia="Calibri" w:hAnsi="Calibri" w:cs="Calibri"/>
        <w:b/>
        <w:noProof/>
        <w:color w:val="181717"/>
        <w:sz w:val="18"/>
      </w:rPr>
      <w:t>329</w:t>
    </w:r>
    <w:r>
      <w:rPr>
        <w:rFonts w:ascii="Calibri" w:eastAsia="Calibri" w:hAnsi="Calibri" w:cs="Calibri"/>
        <w:b/>
        <w:color w:val="181717"/>
        <w:sz w:val="18"/>
      </w:rPr>
      <w:fldChar w:fldCharType="end"/>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0"/>
      </w:tabs>
      <w:spacing w:after="0" w:line="259" w:lineRule="auto"/>
      <w:ind w:left="0" w:firstLine="0"/>
      <w:jc w:val="left"/>
    </w:pPr>
    <w:r>
      <w:fldChar w:fldCharType="begin"/>
    </w:r>
    <w:r>
      <w:instrText xml:space="preserve"> PAGE   \* MERGEFORMAT </w:instrText>
    </w:r>
    <w:r>
      <w:fldChar w:fldCharType="separate"/>
    </w:r>
    <w:r>
      <w:rPr>
        <w:rFonts w:ascii="Calibri" w:eastAsia="Calibri" w:hAnsi="Calibri" w:cs="Calibri"/>
        <w:b/>
        <w:color w:val="181717"/>
        <w:sz w:val="18"/>
      </w:rPr>
      <w:t>696</w:t>
    </w:r>
    <w:r>
      <w:rPr>
        <w:rFonts w:ascii="Calibri" w:eastAsia="Calibri" w:hAnsi="Calibri" w:cs="Calibri"/>
        <w:b/>
        <w:color w:val="181717"/>
        <w:sz w:val="18"/>
      </w:rPr>
      <w:fldChar w:fldCharType="end"/>
    </w:r>
    <w:r>
      <w:rPr>
        <w:rFonts w:ascii="Calibri" w:eastAsia="Calibri" w:hAnsi="Calibri" w:cs="Calibri"/>
        <w:b/>
        <w:color w:val="181717"/>
        <w:sz w:val="18"/>
      </w:rPr>
      <w:tab/>
    </w:r>
    <w:r>
      <w:rPr>
        <w:rFonts w:ascii="Calibri" w:eastAsia="Calibri" w:hAnsi="Calibri" w:cs="Calibri"/>
        <w:color w:val="181717"/>
        <w:sz w:val="18"/>
      </w:rPr>
      <w:t>Примерная рабочая программа</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0"/>
      </w:tabs>
      <w:spacing w:after="0" w:line="259" w:lineRule="auto"/>
      <w:ind w:left="0" w:firstLine="0"/>
      <w:jc w:val="left"/>
    </w:pPr>
    <w:r>
      <w:fldChar w:fldCharType="begin"/>
    </w:r>
    <w:r>
      <w:instrText xml:space="preserve"> PAGE   \* MERGEFORMAT </w:instrText>
    </w:r>
    <w:r>
      <w:fldChar w:fldCharType="separate"/>
    </w:r>
    <w:r w:rsidR="00C41988" w:rsidRPr="00C41988">
      <w:rPr>
        <w:rFonts w:ascii="Calibri" w:eastAsia="Calibri" w:hAnsi="Calibri" w:cs="Calibri"/>
        <w:b/>
        <w:noProof/>
        <w:color w:val="181717"/>
        <w:sz w:val="18"/>
      </w:rPr>
      <w:t>332</w:t>
    </w:r>
    <w:r>
      <w:rPr>
        <w:rFonts w:ascii="Calibri" w:eastAsia="Calibri" w:hAnsi="Calibri" w:cs="Calibri"/>
        <w:b/>
        <w:color w:val="181717"/>
        <w:sz w:val="18"/>
      </w:rPr>
      <w:fldChar w:fldCharType="end"/>
    </w:r>
    <w:r>
      <w:rPr>
        <w:rFonts w:ascii="Calibri" w:eastAsia="Calibri" w:hAnsi="Calibri" w:cs="Calibri"/>
        <w:b/>
        <w:color w:val="181717"/>
        <w:sz w:val="18"/>
      </w:rPr>
      <w:tab/>
    </w:r>
    <w:r>
      <w:rPr>
        <w:rFonts w:ascii="Calibri" w:eastAsia="Calibri" w:hAnsi="Calibri" w:cs="Calibri"/>
        <w:color w:val="181717"/>
        <w:sz w:val="18"/>
      </w:rPr>
      <w:t>Примерная рабочая программа</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0"/>
      </w:tabs>
      <w:spacing w:after="0" w:line="259" w:lineRule="auto"/>
      <w:ind w:left="0" w:firstLine="0"/>
      <w:jc w:val="left"/>
    </w:pPr>
    <w:r>
      <w:rPr>
        <w:rFonts w:ascii="Calibri" w:eastAsia="Calibri" w:hAnsi="Calibri" w:cs="Calibri"/>
        <w:color w:val="181717"/>
        <w:sz w:val="18"/>
      </w:rPr>
      <w:t>МАТЕМАТИКА. 5—9 классы</w:t>
    </w:r>
    <w:r>
      <w:rPr>
        <w:rFonts w:ascii="Calibri" w:eastAsia="Calibri" w:hAnsi="Calibri" w:cs="Calibri"/>
        <w:color w:val="181717"/>
        <w:sz w:val="18"/>
      </w:rPr>
      <w:tab/>
    </w:r>
    <w:r>
      <w:fldChar w:fldCharType="begin"/>
    </w:r>
    <w:r>
      <w:instrText xml:space="preserve"> PAGE   \* MERGEFORMAT </w:instrText>
    </w:r>
    <w:r>
      <w:fldChar w:fldCharType="separate"/>
    </w:r>
    <w:r w:rsidR="00C41988" w:rsidRPr="00C41988">
      <w:rPr>
        <w:rFonts w:ascii="Calibri" w:eastAsia="Calibri" w:hAnsi="Calibri" w:cs="Calibri"/>
        <w:b/>
        <w:noProof/>
        <w:color w:val="181717"/>
        <w:sz w:val="18"/>
      </w:rPr>
      <w:t>333</w:t>
    </w:r>
    <w:r>
      <w:rPr>
        <w:rFonts w:ascii="Calibri" w:eastAsia="Calibri" w:hAnsi="Calibri" w:cs="Calibri"/>
        <w:b/>
        <w:color w:val="181717"/>
        <w:sz w:val="18"/>
      </w:rPr>
      <w:fldChar w:fldCharType="end"/>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0"/>
      </w:tabs>
      <w:spacing w:after="0" w:line="259" w:lineRule="auto"/>
      <w:ind w:left="0" w:firstLine="0"/>
      <w:jc w:val="left"/>
    </w:pPr>
    <w:r>
      <w:rPr>
        <w:rFonts w:ascii="Calibri" w:eastAsia="Calibri" w:hAnsi="Calibri" w:cs="Calibri"/>
        <w:color w:val="181717"/>
        <w:sz w:val="18"/>
      </w:rPr>
      <w:t>МАТЕМАТИКА. 5—9 классы</w:t>
    </w:r>
    <w:r>
      <w:rPr>
        <w:rFonts w:ascii="Calibri" w:eastAsia="Calibri" w:hAnsi="Calibri" w:cs="Calibri"/>
        <w:color w:val="181717"/>
        <w:sz w:val="18"/>
      </w:rPr>
      <w:tab/>
    </w:r>
    <w:r>
      <w:fldChar w:fldCharType="begin"/>
    </w:r>
    <w:r>
      <w:instrText xml:space="preserve"> PAGE   \* MERGEFORMAT </w:instrText>
    </w:r>
    <w:r>
      <w:fldChar w:fldCharType="separate"/>
    </w:r>
    <w:r>
      <w:rPr>
        <w:rFonts w:ascii="Calibri" w:eastAsia="Calibri" w:hAnsi="Calibri" w:cs="Calibri"/>
        <w:b/>
        <w:color w:val="181717"/>
        <w:sz w:val="18"/>
      </w:rPr>
      <w:t>697</w:t>
    </w:r>
    <w:r>
      <w:rPr>
        <w:rFonts w:ascii="Calibri" w:eastAsia="Calibri" w:hAnsi="Calibri" w:cs="Calibri"/>
        <w:b/>
        <w:color w:val="181717"/>
        <w:sz w:val="18"/>
      </w:rPr>
      <w:fldChar w:fldCharType="end"/>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0"/>
      </w:tabs>
      <w:spacing w:after="0" w:line="259" w:lineRule="auto"/>
      <w:ind w:left="0" w:firstLine="0"/>
      <w:jc w:val="left"/>
    </w:pPr>
    <w:r>
      <w:fldChar w:fldCharType="begin"/>
    </w:r>
    <w:r>
      <w:instrText xml:space="preserve"> PAGE   \* MERGEFORMAT </w:instrText>
    </w:r>
    <w:r>
      <w:fldChar w:fldCharType="separate"/>
    </w:r>
    <w:r w:rsidR="00C41988" w:rsidRPr="00C41988">
      <w:rPr>
        <w:rFonts w:ascii="Calibri" w:eastAsia="Calibri" w:hAnsi="Calibri" w:cs="Calibri"/>
        <w:b/>
        <w:noProof/>
        <w:color w:val="181717"/>
        <w:sz w:val="18"/>
      </w:rPr>
      <w:t>340</w:t>
    </w:r>
    <w:r>
      <w:rPr>
        <w:rFonts w:ascii="Calibri" w:eastAsia="Calibri" w:hAnsi="Calibri" w:cs="Calibri"/>
        <w:b/>
        <w:color w:val="181717"/>
        <w:sz w:val="18"/>
      </w:rPr>
      <w:fldChar w:fldCharType="end"/>
    </w:r>
    <w:r>
      <w:rPr>
        <w:rFonts w:ascii="Calibri" w:eastAsia="Calibri" w:hAnsi="Calibri" w:cs="Calibri"/>
        <w:b/>
        <w:color w:val="181717"/>
        <w:sz w:val="18"/>
      </w:rPr>
      <w:tab/>
    </w:r>
    <w:r>
      <w:rPr>
        <w:rFonts w:ascii="Calibri" w:eastAsia="Calibri" w:hAnsi="Calibri" w:cs="Calibri"/>
        <w:color w:val="181717"/>
        <w:sz w:val="18"/>
      </w:rPr>
      <w:t>Примерная рабочая программа</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0"/>
      </w:tabs>
      <w:spacing w:after="0" w:line="259" w:lineRule="auto"/>
      <w:ind w:left="0" w:firstLine="0"/>
      <w:jc w:val="left"/>
    </w:pPr>
    <w:r>
      <w:rPr>
        <w:rFonts w:ascii="Calibri" w:eastAsia="Calibri" w:hAnsi="Calibri" w:cs="Calibri"/>
        <w:color w:val="181717"/>
        <w:sz w:val="18"/>
      </w:rPr>
      <w:t>МАТЕМАТИКА. 5—9 классы</w:t>
    </w:r>
    <w:r>
      <w:rPr>
        <w:rFonts w:ascii="Calibri" w:eastAsia="Calibri" w:hAnsi="Calibri" w:cs="Calibri"/>
        <w:color w:val="181717"/>
        <w:sz w:val="18"/>
      </w:rPr>
      <w:tab/>
    </w:r>
    <w:r>
      <w:fldChar w:fldCharType="begin"/>
    </w:r>
    <w:r>
      <w:instrText xml:space="preserve"> PAGE   \* MERGEFORMAT </w:instrText>
    </w:r>
    <w:r>
      <w:fldChar w:fldCharType="separate"/>
    </w:r>
    <w:r w:rsidR="00C41988" w:rsidRPr="00C41988">
      <w:rPr>
        <w:rFonts w:ascii="Calibri" w:eastAsia="Calibri" w:hAnsi="Calibri" w:cs="Calibri"/>
        <w:b/>
        <w:noProof/>
        <w:color w:val="181717"/>
        <w:sz w:val="18"/>
      </w:rPr>
      <w:t>339</w:t>
    </w:r>
    <w:r>
      <w:rPr>
        <w:rFonts w:ascii="Calibri" w:eastAsia="Calibri" w:hAnsi="Calibri" w:cs="Calibri"/>
        <w:b/>
        <w:color w:val="181717"/>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1"/>
      </w:tabs>
      <w:spacing w:after="0" w:line="259" w:lineRule="auto"/>
      <w:ind w:left="0" w:firstLine="0"/>
      <w:jc w:val="left"/>
    </w:pPr>
    <w:r>
      <w:fldChar w:fldCharType="begin"/>
    </w:r>
    <w:r>
      <w:instrText xml:space="preserve"> PAGE   \* MERGEFORMAT </w:instrText>
    </w:r>
    <w:r>
      <w:fldChar w:fldCharType="separate"/>
    </w:r>
    <w:r>
      <w:rPr>
        <w:rFonts w:ascii="Calibri" w:eastAsia="Calibri" w:hAnsi="Calibri" w:cs="Calibri"/>
        <w:sz w:val="18"/>
      </w:rPr>
      <w:t>2</w:t>
    </w:r>
    <w:r>
      <w:rPr>
        <w:rFonts w:ascii="Calibri" w:eastAsia="Calibri" w:hAnsi="Calibri" w:cs="Calibri"/>
        <w:sz w:val="18"/>
      </w:rPr>
      <w:fldChar w:fldCharType="end"/>
    </w:r>
    <w:r>
      <w:rPr>
        <w:rFonts w:ascii="Calibri" w:eastAsia="Calibri" w:hAnsi="Calibri" w:cs="Calibri"/>
        <w:sz w:val="18"/>
      </w:rPr>
      <w:tab/>
      <w:t>Примерная основная образовательная программа основного общего образования</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0"/>
      </w:tabs>
      <w:spacing w:after="0" w:line="259" w:lineRule="auto"/>
      <w:ind w:left="0" w:firstLine="0"/>
      <w:jc w:val="left"/>
    </w:pPr>
    <w:r>
      <w:fldChar w:fldCharType="begin"/>
    </w:r>
    <w:r>
      <w:instrText xml:space="preserve"> PAGE   \* MERGEFORMAT </w:instrText>
    </w:r>
    <w:r>
      <w:fldChar w:fldCharType="separate"/>
    </w:r>
    <w:r>
      <w:rPr>
        <w:rFonts w:ascii="Calibri" w:eastAsia="Calibri" w:hAnsi="Calibri" w:cs="Calibri"/>
        <w:b/>
        <w:color w:val="181717"/>
        <w:sz w:val="18"/>
      </w:rPr>
      <w:t>696</w:t>
    </w:r>
    <w:r>
      <w:rPr>
        <w:rFonts w:ascii="Calibri" w:eastAsia="Calibri" w:hAnsi="Calibri" w:cs="Calibri"/>
        <w:b/>
        <w:color w:val="181717"/>
        <w:sz w:val="18"/>
      </w:rPr>
      <w:fldChar w:fldCharType="end"/>
    </w:r>
    <w:r>
      <w:rPr>
        <w:rFonts w:ascii="Calibri" w:eastAsia="Calibri" w:hAnsi="Calibri" w:cs="Calibri"/>
        <w:b/>
        <w:color w:val="181717"/>
        <w:sz w:val="18"/>
      </w:rPr>
      <w:tab/>
    </w:r>
    <w:r>
      <w:rPr>
        <w:rFonts w:ascii="Calibri" w:eastAsia="Calibri" w:hAnsi="Calibri" w:cs="Calibri"/>
        <w:color w:val="181717"/>
        <w:sz w:val="18"/>
      </w:rPr>
      <w:t>Примерная рабочая программа</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0"/>
      </w:tabs>
      <w:spacing w:after="0" w:line="259" w:lineRule="auto"/>
      <w:ind w:left="0" w:firstLine="0"/>
      <w:jc w:val="left"/>
    </w:pPr>
    <w:r>
      <w:fldChar w:fldCharType="begin"/>
    </w:r>
    <w:r>
      <w:instrText xml:space="preserve"> PAGE   \* MERGEFORMAT </w:instrText>
    </w:r>
    <w:r>
      <w:fldChar w:fldCharType="separate"/>
    </w:r>
    <w:r w:rsidR="00C41988" w:rsidRPr="00C41988">
      <w:rPr>
        <w:rFonts w:ascii="Calibri" w:eastAsia="Calibri" w:hAnsi="Calibri" w:cs="Calibri"/>
        <w:b/>
        <w:noProof/>
        <w:color w:val="181717"/>
        <w:sz w:val="18"/>
      </w:rPr>
      <w:t>344</w:t>
    </w:r>
    <w:r>
      <w:rPr>
        <w:rFonts w:ascii="Calibri" w:eastAsia="Calibri" w:hAnsi="Calibri" w:cs="Calibri"/>
        <w:b/>
        <w:color w:val="181717"/>
        <w:sz w:val="18"/>
      </w:rPr>
      <w:fldChar w:fldCharType="end"/>
    </w:r>
    <w:r>
      <w:rPr>
        <w:rFonts w:ascii="Calibri" w:eastAsia="Calibri" w:hAnsi="Calibri" w:cs="Calibri"/>
        <w:b/>
        <w:color w:val="181717"/>
        <w:sz w:val="18"/>
      </w:rPr>
      <w:tab/>
    </w:r>
    <w:r>
      <w:rPr>
        <w:rFonts w:ascii="Calibri" w:eastAsia="Calibri" w:hAnsi="Calibri" w:cs="Calibri"/>
        <w:color w:val="181717"/>
        <w:sz w:val="18"/>
      </w:rPr>
      <w:t>Примерная рабочая программа</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0"/>
      </w:tabs>
      <w:spacing w:after="0" w:line="259" w:lineRule="auto"/>
      <w:ind w:left="0" w:firstLine="0"/>
      <w:jc w:val="left"/>
    </w:pPr>
    <w:r>
      <w:rPr>
        <w:rFonts w:ascii="Calibri" w:eastAsia="Calibri" w:hAnsi="Calibri" w:cs="Calibri"/>
        <w:color w:val="181717"/>
        <w:sz w:val="18"/>
      </w:rPr>
      <w:t>МАТЕМАТИКА. 5—9 классы</w:t>
    </w:r>
    <w:r>
      <w:rPr>
        <w:rFonts w:ascii="Calibri" w:eastAsia="Calibri" w:hAnsi="Calibri" w:cs="Calibri"/>
        <w:color w:val="181717"/>
        <w:sz w:val="18"/>
      </w:rPr>
      <w:tab/>
    </w:r>
    <w:r>
      <w:fldChar w:fldCharType="begin"/>
    </w:r>
    <w:r>
      <w:instrText xml:space="preserve"> PAGE   \* MERGEFORMAT </w:instrText>
    </w:r>
    <w:r>
      <w:fldChar w:fldCharType="separate"/>
    </w:r>
    <w:r w:rsidR="00C41988" w:rsidRPr="00C41988">
      <w:rPr>
        <w:rFonts w:ascii="Calibri" w:eastAsia="Calibri" w:hAnsi="Calibri" w:cs="Calibri"/>
        <w:b/>
        <w:noProof/>
        <w:color w:val="181717"/>
        <w:sz w:val="18"/>
      </w:rPr>
      <w:t>343</w:t>
    </w:r>
    <w:r>
      <w:rPr>
        <w:rFonts w:ascii="Calibri" w:eastAsia="Calibri" w:hAnsi="Calibri" w:cs="Calibri"/>
        <w:b/>
        <w:color w:val="181717"/>
        <w:sz w:val="18"/>
      </w:rPr>
      <w:fldChar w:fldCharType="end"/>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0"/>
      </w:tabs>
      <w:spacing w:after="0" w:line="259" w:lineRule="auto"/>
      <w:ind w:left="0" w:firstLine="0"/>
      <w:jc w:val="left"/>
    </w:pPr>
    <w:r>
      <w:rPr>
        <w:rFonts w:ascii="Calibri" w:eastAsia="Calibri" w:hAnsi="Calibri" w:cs="Calibri"/>
        <w:color w:val="181717"/>
        <w:sz w:val="18"/>
      </w:rPr>
      <w:t>МАТЕМАТИКА. 5—9 классы</w:t>
    </w:r>
    <w:r>
      <w:rPr>
        <w:rFonts w:ascii="Calibri" w:eastAsia="Calibri" w:hAnsi="Calibri" w:cs="Calibri"/>
        <w:color w:val="181717"/>
        <w:sz w:val="18"/>
      </w:rPr>
      <w:tab/>
    </w:r>
    <w:r>
      <w:fldChar w:fldCharType="begin"/>
    </w:r>
    <w:r>
      <w:instrText xml:space="preserve"> PAGE   \* MERGEFORMAT </w:instrText>
    </w:r>
    <w:r>
      <w:fldChar w:fldCharType="separate"/>
    </w:r>
    <w:r>
      <w:rPr>
        <w:rFonts w:ascii="Calibri" w:eastAsia="Calibri" w:hAnsi="Calibri" w:cs="Calibri"/>
        <w:b/>
        <w:color w:val="181717"/>
        <w:sz w:val="18"/>
      </w:rPr>
      <w:t>697</w:t>
    </w:r>
    <w:r>
      <w:rPr>
        <w:rFonts w:ascii="Calibri" w:eastAsia="Calibri" w:hAnsi="Calibri" w:cs="Calibri"/>
        <w:b/>
        <w:color w:val="181717"/>
        <w:sz w:val="18"/>
      </w:rPr>
      <w:fldChar w:fldCharType="end"/>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0"/>
      </w:tabs>
      <w:spacing w:after="0" w:line="259" w:lineRule="auto"/>
      <w:ind w:left="0" w:firstLine="0"/>
      <w:jc w:val="left"/>
    </w:pPr>
    <w:r>
      <w:fldChar w:fldCharType="begin"/>
    </w:r>
    <w:r>
      <w:instrText xml:space="preserve"> PAGE   \* MERGEFORMAT </w:instrText>
    </w:r>
    <w:r>
      <w:fldChar w:fldCharType="separate"/>
    </w:r>
    <w:r w:rsidR="00C41988" w:rsidRPr="00C41988">
      <w:rPr>
        <w:rFonts w:ascii="Calibri" w:eastAsia="Calibri" w:hAnsi="Calibri" w:cs="Calibri"/>
        <w:b/>
        <w:noProof/>
        <w:color w:val="181717"/>
        <w:sz w:val="18"/>
      </w:rPr>
      <w:t>346</w:t>
    </w:r>
    <w:r>
      <w:rPr>
        <w:rFonts w:ascii="Calibri" w:eastAsia="Calibri" w:hAnsi="Calibri" w:cs="Calibri"/>
        <w:b/>
        <w:color w:val="181717"/>
        <w:sz w:val="18"/>
      </w:rPr>
      <w:fldChar w:fldCharType="end"/>
    </w:r>
    <w:r>
      <w:rPr>
        <w:rFonts w:ascii="Calibri" w:eastAsia="Calibri" w:hAnsi="Calibri" w:cs="Calibri"/>
        <w:b/>
        <w:color w:val="181717"/>
        <w:sz w:val="18"/>
      </w:rPr>
      <w:tab/>
    </w:r>
    <w:r>
      <w:rPr>
        <w:rFonts w:ascii="Calibri" w:eastAsia="Calibri" w:hAnsi="Calibri" w:cs="Calibri"/>
        <w:color w:val="181717"/>
        <w:sz w:val="18"/>
      </w:rPr>
      <w:t>Примерная рабочая программа</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0"/>
      </w:tabs>
      <w:spacing w:after="0" w:line="259" w:lineRule="auto"/>
      <w:ind w:left="0" w:firstLine="0"/>
      <w:jc w:val="left"/>
    </w:pPr>
    <w:r>
      <w:rPr>
        <w:rFonts w:ascii="Calibri" w:eastAsia="Calibri" w:hAnsi="Calibri" w:cs="Calibri"/>
        <w:color w:val="181717"/>
        <w:sz w:val="18"/>
      </w:rPr>
      <w:t>МАТЕМАТИКА. 5—9 классы</w:t>
    </w:r>
    <w:r>
      <w:rPr>
        <w:rFonts w:ascii="Calibri" w:eastAsia="Calibri" w:hAnsi="Calibri" w:cs="Calibri"/>
        <w:color w:val="181717"/>
        <w:sz w:val="18"/>
      </w:rPr>
      <w:tab/>
    </w:r>
    <w:r>
      <w:fldChar w:fldCharType="begin"/>
    </w:r>
    <w:r>
      <w:instrText xml:space="preserve"> PAGE   \* MERGEFORMAT </w:instrText>
    </w:r>
    <w:r>
      <w:fldChar w:fldCharType="separate"/>
    </w:r>
    <w:r w:rsidR="00C41988" w:rsidRPr="00C41988">
      <w:rPr>
        <w:rFonts w:ascii="Calibri" w:eastAsia="Calibri" w:hAnsi="Calibri" w:cs="Calibri"/>
        <w:b/>
        <w:noProof/>
        <w:color w:val="181717"/>
        <w:sz w:val="18"/>
      </w:rPr>
      <w:t>347</w:t>
    </w:r>
    <w:r>
      <w:rPr>
        <w:rFonts w:ascii="Calibri" w:eastAsia="Calibri" w:hAnsi="Calibri" w:cs="Calibri"/>
        <w:b/>
        <w:color w:val="181717"/>
        <w:sz w:val="18"/>
      </w:rPr>
      <w:fldChar w:fldCharType="end"/>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0"/>
      </w:tabs>
      <w:spacing w:after="0" w:line="259" w:lineRule="auto"/>
      <w:ind w:left="0" w:firstLine="0"/>
      <w:jc w:val="left"/>
    </w:pPr>
    <w:r>
      <w:fldChar w:fldCharType="begin"/>
    </w:r>
    <w:r>
      <w:instrText xml:space="preserve"> PAGE   \* MERGEFORMAT </w:instrText>
    </w:r>
    <w:r>
      <w:fldChar w:fldCharType="separate"/>
    </w:r>
    <w:r>
      <w:rPr>
        <w:rFonts w:ascii="Calibri" w:eastAsia="Calibri" w:hAnsi="Calibri" w:cs="Calibri"/>
        <w:b/>
        <w:color w:val="181717"/>
        <w:sz w:val="18"/>
      </w:rPr>
      <w:t>696</w:t>
    </w:r>
    <w:r>
      <w:rPr>
        <w:rFonts w:ascii="Calibri" w:eastAsia="Calibri" w:hAnsi="Calibri" w:cs="Calibri"/>
        <w:b/>
        <w:color w:val="181717"/>
        <w:sz w:val="18"/>
      </w:rPr>
      <w:fldChar w:fldCharType="end"/>
    </w:r>
    <w:r>
      <w:rPr>
        <w:rFonts w:ascii="Calibri" w:eastAsia="Calibri" w:hAnsi="Calibri" w:cs="Calibri"/>
        <w:b/>
        <w:color w:val="181717"/>
        <w:sz w:val="18"/>
      </w:rPr>
      <w:tab/>
    </w:r>
    <w:r>
      <w:rPr>
        <w:rFonts w:ascii="Calibri" w:eastAsia="Calibri" w:hAnsi="Calibri" w:cs="Calibri"/>
        <w:color w:val="181717"/>
        <w:sz w:val="18"/>
      </w:rPr>
      <w:t>Примерная рабочая программа</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573" w:line="259" w:lineRule="auto"/>
      <w:ind w:left="79" w:firstLine="0"/>
      <w:jc w:val="left"/>
    </w:pPr>
    <w:r>
      <w:rPr>
        <w:rFonts w:ascii="Calibri" w:eastAsia="Calibri" w:hAnsi="Calibri" w:cs="Calibri"/>
        <w:color w:val="181717"/>
        <w:sz w:val="14"/>
      </w:rPr>
      <w:t>66</w:t>
    </w:r>
  </w:p>
  <w:p w:rsidR="00092D06" w:rsidRDefault="00092D06">
    <w:pPr>
      <w:tabs>
        <w:tab w:val="right" w:pos="6350"/>
      </w:tabs>
      <w:spacing w:after="0" w:line="259" w:lineRule="auto"/>
      <w:ind w:left="0" w:firstLine="0"/>
      <w:jc w:val="left"/>
    </w:pPr>
    <w:r>
      <w:fldChar w:fldCharType="begin"/>
    </w:r>
    <w:r>
      <w:instrText xml:space="preserve"> PAGE   \* MERGEFORMAT </w:instrText>
    </w:r>
    <w:r>
      <w:fldChar w:fldCharType="separate"/>
    </w:r>
    <w:r w:rsidR="00C41988" w:rsidRPr="00C41988">
      <w:rPr>
        <w:rFonts w:ascii="Calibri" w:eastAsia="Calibri" w:hAnsi="Calibri" w:cs="Calibri"/>
        <w:b/>
        <w:noProof/>
        <w:color w:val="181717"/>
        <w:sz w:val="18"/>
      </w:rPr>
      <w:t>350</w:t>
    </w:r>
    <w:r>
      <w:rPr>
        <w:rFonts w:ascii="Calibri" w:eastAsia="Calibri" w:hAnsi="Calibri" w:cs="Calibri"/>
        <w:b/>
        <w:color w:val="181717"/>
        <w:sz w:val="18"/>
      </w:rPr>
      <w:fldChar w:fldCharType="end"/>
    </w:r>
    <w:r>
      <w:rPr>
        <w:rFonts w:ascii="Calibri" w:eastAsia="Calibri" w:hAnsi="Calibri" w:cs="Calibri"/>
        <w:b/>
        <w:color w:val="181717"/>
        <w:sz w:val="18"/>
      </w:rPr>
      <w:tab/>
    </w:r>
    <w:r>
      <w:rPr>
        <w:rFonts w:ascii="Calibri" w:eastAsia="Calibri" w:hAnsi="Calibri" w:cs="Calibri"/>
        <w:color w:val="181717"/>
        <w:sz w:val="18"/>
      </w:rPr>
      <w:t>Примерная рабочая программа</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609" w:line="259" w:lineRule="auto"/>
      <w:ind w:left="79" w:firstLine="0"/>
      <w:jc w:val="left"/>
    </w:pPr>
    <w:r>
      <w:rPr>
        <w:rFonts w:ascii="Calibri" w:eastAsia="Calibri" w:hAnsi="Calibri" w:cs="Calibri"/>
        <w:color w:val="181717"/>
        <w:sz w:val="14"/>
      </w:rPr>
      <w:t>66</w:t>
    </w:r>
  </w:p>
  <w:p w:rsidR="00092D06" w:rsidRDefault="00092D06">
    <w:pPr>
      <w:tabs>
        <w:tab w:val="right" w:pos="6350"/>
      </w:tabs>
      <w:spacing w:after="0" w:line="259" w:lineRule="auto"/>
      <w:ind w:left="0" w:firstLine="0"/>
      <w:jc w:val="left"/>
    </w:pPr>
    <w:r>
      <w:rPr>
        <w:rFonts w:ascii="Calibri" w:eastAsia="Calibri" w:hAnsi="Calibri" w:cs="Calibri"/>
        <w:color w:val="181717"/>
        <w:sz w:val="18"/>
      </w:rPr>
      <w:t>МАТЕМАТИКА. 5—9 классы</w:t>
    </w:r>
    <w:r>
      <w:rPr>
        <w:rFonts w:ascii="Calibri" w:eastAsia="Calibri" w:hAnsi="Calibri" w:cs="Calibri"/>
        <w:color w:val="181717"/>
        <w:sz w:val="18"/>
      </w:rPr>
      <w:tab/>
    </w:r>
    <w:r>
      <w:fldChar w:fldCharType="begin"/>
    </w:r>
    <w:r>
      <w:instrText xml:space="preserve"> PAGE   \* MERGEFORMAT </w:instrText>
    </w:r>
    <w:r>
      <w:fldChar w:fldCharType="separate"/>
    </w:r>
    <w:r w:rsidR="00C41988" w:rsidRPr="00C41988">
      <w:rPr>
        <w:rFonts w:ascii="Calibri" w:eastAsia="Calibri" w:hAnsi="Calibri" w:cs="Calibri"/>
        <w:b/>
        <w:noProof/>
        <w:color w:val="181717"/>
        <w:sz w:val="18"/>
      </w:rPr>
      <w:t>351</w:t>
    </w:r>
    <w:r>
      <w:rPr>
        <w:rFonts w:ascii="Calibri" w:eastAsia="Calibri" w:hAnsi="Calibri" w:cs="Calibri"/>
        <w:b/>
        <w:color w:val="181717"/>
        <w:sz w:val="18"/>
      </w:rPr>
      <w:fldChar w:fldCharType="end"/>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609" w:line="259" w:lineRule="auto"/>
      <w:ind w:left="79" w:firstLine="0"/>
      <w:jc w:val="left"/>
    </w:pPr>
    <w:r>
      <w:rPr>
        <w:rFonts w:ascii="Calibri" w:eastAsia="Calibri" w:hAnsi="Calibri" w:cs="Calibri"/>
        <w:color w:val="181717"/>
        <w:sz w:val="14"/>
      </w:rPr>
      <w:t>66</w:t>
    </w:r>
  </w:p>
  <w:p w:rsidR="00092D06" w:rsidRDefault="00092D06">
    <w:pPr>
      <w:tabs>
        <w:tab w:val="right" w:pos="6350"/>
      </w:tabs>
      <w:spacing w:after="0" w:line="259" w:lineRule="auto"/>
      <w:ind w:left="0" w:firstLine="0"/>
      <w:jc w:val="left"/>
    </w:pPr>
    <w:r>
      <w:rPr>
        <w:rFonts w:ascii="Calibri" w:eastAsia="Calibri" w:hAnsi="Calibri" w:cs="Calibri"/>
        <w:color w:val="181717"/>
        <w:sz w:val="18"/>
      </w:rPr>
      <w:t>МАТЕМАТИКА. 5—9 классы</w:t>
    </w:r>
    <w:r>
      <w:rPr>
        <w:rFonts w:ascii="Calibri" w:eastAsia="Calibri" w:hAnsi="Calibri" w:cs="Calibri"/>
        <w:color w:val="181717"/>
        <w:sz w:val="18"/>
      </w:rPr>
      <w:tab/>
    </w:r>
    <w:r>
      <w:fldChar w:fldCharType="begin"/>
    </w:r>
    <w:r>
      <w:instrText xml:space="preserve"> PAGE   \* MERGEFORMAT </w:instrText>
    </w:r>
    <w:r>
      <w:fldChar w:fldCharType="separate"/>
    </w:r>
    <w:r>
      <w:rPr>
        <w:rFonts w:ascii="Calibri" w:eastAsia="Calibri" w:hAnsi="Calibri" w:cs="Calibri"/>
        <w:b/>
        <w:color w:val="181717"/>
        <w:sz w:val="18"/>
      </w:rPr>
      <w:t>731</w:t>
    </w:r>
    <w:r>
      <w:rPr>
        <w:rFonts w:ascii="Calibri" w:eastAsia="Calibri" w:hAnsi="Calibri" w:cs="Calibri"/>
        <w:b/>
        <w:color w:val="181717"/>
        <w:sz w:val="1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2"/>
      </w:tabs>
      <w:spacing w:after="0" w:line="259" w:lineRule="auto"/>
      <w:ind w:left="-56" w:firstLine="0"/>
      <w:jc w:val="left"/>
    </w:pPr>
    <w:r>
      <w:fldChar w:fldCharType="begin"/>
    </w:r>
    <w:r>
      <w:instrText xml:space="preserve"> PAGE   \* MERGEFORMAT </w:instrText>
    </w:r>
    <w:r>
      <w:fldChar w:fldCharType="separate"/>
    </w:r>
    <w:r w:rsidR="00C41988" w:rsidRPr="00C41988">
      <w:rPr>
        <w:rFonts w:ascii="Calibri" w:eastAsia="Calibri" w:hAnsi="Calibri" w:cs="Calibri"/>
        <w:noProof/>
        <w:sz w:val="18"/>
      </w:rPr>
      <w:t>42</w:t>
    </w:r>
    <w:r>
      <w:rPr>
        <w:rFonts w:ascii="Calibri" w:eastAsia="Calibri" w:hAnsi="Calibri" w:cs="Calibri"/>
        <w:sz w:val="18"/>
      </w:rPr>
      <w:fldChar w:fldCharType="end"/>
    </w:r>
    <w:r>
      <w:rPr>
        <w:rFonts w:ascii="Calibri" w:eastAsia="Calibri" w:hAnsi="Calibri" w:cs="Calibri"/>
        <w:sz w:val="18"/>
      </w:rPr>
      <w:tab/>
      <w:t>Примерная рабочая программа</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0"/>
      </w:tabs>
      <w:spacing w:after="0" w:line="259" w:lineRule="auto"/>
      <w:ind w:left="0" w:firstLine="0"/>
      <w:jc w:val="left"/>
    </w:pPr>
    <w:r>
      <w:fldChar w:fldCharType="begin"/>
    </w:r>
    <w:r>
      <w:instrText xml:space="preserve"> PAGE   \* MERGEFORMAT </w:instrText>
    </w:r>
    <w:r>
      <w:fldChar w:fldCharType="separate"/>
    </w:r>
    <w:r w:rsidR="00C41988" w:rsidRPr="00C41988">
      <w:rPr>
        <w:rFonts w:ascii="Calibri" w:eastAsia="Calibri" w:hAnsi="Calibri" w:cs="Calibri"/>
        <w:b/>
        <w:noProof/>
        <w:color w:val="181717"/>
        <w:sz w:val="18"/>
      </w:rPr>
      <w:t>356</w:t>
    </w:r>
    <w:r>
      <w:rPr>
        <w:rFonts w:ascii="Calibri" w:eastAsia="Calibri" w:hAnsi="Calibri" w:cs="Calibri"/>
        <w:b/>
        <w:color w:val="181717"/>
        <w:sz w:val="18"/>
      </w:rPr>
      <w:fldChar w:fldCharType="end"/>
    </w:r>
    <w:r>
      <w:rPr>
        <w:rFonts w:ascii="Calibri" w:eastAsia="Calibri" w:hAnsi="Calibri" w:cs="Calibri"/>
        <w:b/>
        <w:color w:val="181717"/>
        <w:sz w:val="18"/>
      </w:rPr>
      <w:tab/>
    </w:r>
    <w:r>
      <w:rPr>
        <w:rFonts w:ascii="Calibri" w:eastAsia="Calibri" w:hAnsi="Calibri" w:cs="Calibri"/>
        <w:color w:val="181717"/>
        <w:sz w:val="18"/>
      </w:rPr>
      <w:t>Примерная рабочая программа</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0"/>
      </w:tabs>
      <w:spacing w:after="0" w:line="259" w:lineRule="auto"/>
      <w:ind w:left="0" w:firstLine="0"/>
      <w:jc w:val="left"/>
    </w:pPr>
    <w:r>
      <w:rPr>
        <w:rFonts w:ascii="Calibri" w:eastAsia="Calibri" w:hAnsi="Calibri" w:cs="Calibri"/>
        <w:color w:val="181717"/>
        <w:sz w:val="18"/>
      </w:rPr>
      <w:t>МАТЕМАТИКА. 5—9 классы</w:t>
    </w:r>
    <w:r>
      <w:rPr>
        <w:rFonts w:ascii="Calibri" w:eastAsia="Calibri" w:hAnsi="Calibri" w:cs="Calibri"/>
        <w:color w:val="181717"/>
        <w:sz w:val="18"/>
      </w:rPr>
      <w:tab/>
    </w:r>
    <w:r>
      <w:fldChar w:fldCharType="begin"/>
    </w:r>
    <w:r>
      <w:instrText xml:space="preserve"> PAGE   \* MERGEFORMAT </w:instrText>
    </w:r>
    <w:r>
      <w:fldChar w:fldCharType="separate"/>
    </w:r>
    <w:r w:rsidR="00C41988" w:rsidRPr="00C41988">
      <w:rPr>
        <w:rFonts w:ascii="Calibri" w:eastAsia="Calibri" w:hAnsi="Calibri" w:cs="Calibri"/>
        <w:b/>
        <w:noProof/>
        <w:color w:val="181717"/>
        <w:sz w:val="18"/>
      </w:rPr>
      <w:t>357</w:t>
    </w:r>
    <w:r>
      <w:rPr>
        <w:rFonts w:ascii="Calibri" w:eastAsia="Calibri" w:hAnsi="Calibri" w:cs="Calibri"/>
        <w:b/>
        <w:color w:val="181717"/>
        <w:sz w:val="18"/>
      </w:rPr>
      <w:fldChar w:fldCharType="end"/>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0"/>
      </w:tabs>
      <w:spacing w:after="0" w:line="259" w:lineRule="auto"/>
      <w:ind w:left="0" w:firstLine="0"/>
      <w:jc w:val="left"/>
    </w:pPr>
    <w:r>
      <w:fldChar w:fldCharType="begin"/>
    </w:r>
    <w:r>
      <w:instrText xml:space="preserve"> PAGE   \* MERGEFORMAT </w:instrText>
    </w:r>
    <w:r>
      <w:fldChar w:fldCharType="separate"/>
    </w:r>
    <w:r>
      <w:rPr>
        <w:rFonts w:ascii="Calibri" w:eastAsia="Calibri" w:hAnsi="Calibri" w:cs="Calibri"/>
        <w:b/>
        <w:color w:val="181717"/>
        <w:sz w:val="18"/>
      </w:rPr>
      <w:t>696</w:t>
    </w:r>
    <w:r>
      <w:rPr>
        <w:rFonts w:ascii="Calibri" w:eastAsia="Calibri" w:hAnsi="Calibri" w:cs="Calibri"/>
        <w:b/>
        <w:color w:val="181717"/>
        <w:sz w:val="18"/>
      </w:rPr>
      <w:fldChar w:fldCharType="end"/>
    </w:r>
    <w:r>
      <w:rPr>
        <w:rFonts w:ascii="Calibri" w:eastAsia="Calibri" w:hAnsi="Calibri" w:cs="Calibri"/>
        <w:b/>
        <w:color w:val="181717"/>
        <w:sz w:val="18"/>
      </w:rPr>
      <w:tab/>
    </w:r>
    <w:r>
      <w:rPr>
        <w:rFonts w:ascii="Calibri" w:eastAsia="Calibri" w:hAnsi="Calibri" w:cs="Calibri"/>
        <w:color w:val="181717"/>
        <w:sz w:val="18"/>
      </w:rPr>
      <w:t>Примерная рабочая программа</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1"/>
      </w:tabs>
      <w:spacing w:after="0" w:line="259" w:lineRule="auto"/>
      <w:ind w:left="0" w:firstLine="0"/>
      <w:jc w:val="left"/>
    </w:pPr>
    <w:r>
      <w:fldChar w:fldCharType="begin"/>
    </w:r>
    <w:r>
      <w:instrText xml:space="preserve"> PAGE   \* MERGEFORMAT </w:instrText>
    </w:r>
    <w:r>
      <w:fldChar w:fldCharType="separate"/>
    </w:r>
    <w:r w:rsidR="00C41988" w:rsidRPr="00C41988">
      <w:rPr>
        <w:rFonts w:ascii="Calibri" w:eastAsia="Calibri" w:hAnsi="Calibri" w:cs="Calibri"/>
        <w:b/>
        <w:noProof/>
        <w:color w:val="181717"/>
        <w:sz w:val="18"/>
      </w:rPr>
      <w:t>370</w:t>
    </w:r>
    <w:r>
      <w:rPr>
        <w:rFonts w:ascii="Calibri" w:eastAsia="Calibri" w:hAnsi="Calibri" w:cs="Calibri"/>
        <w:b/>
        <w:color w:val="181717"/>
        <w:sz w:val="18"/>
      </w:rPr>
      <w:fldChar w:fldCharType="end"/>
    </w:r>
    <w:r>
      <w:rPr>
        <w:rFonts w:ascii="Calibri" w:eastAsia="Calibri" w:hAnsi="Calibri" w:cs="Calibri"/>
        <w:b/>
        <w:color w:val="181717"/>
        <w:sz w:val="18"/>
      </w:rPr>
      <w:tab/>
    </w:r>
    <w:r>
      <w:rPr>
        <w:rFonts w:ascii="Calibri" w:eastAsia="Calibri" w:hAnsi="Calibri" w:cs="Calibri"/>
        <w:color w:val="181717"/>
        <w:sz w:val="18"/>
      </w:rPr>
      <w:t>Примерная рабочая программа</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1"/>
      </w:tabs>
      <w:spacing w:after="0" w:line="259" w:lineRule="auto"/>
      <w:ind w:left="0" w:firstLine="0"/>
      <w:jc w:val="left"/>
    </w:pPr>
    <w:r>
      <w:rPr>
        <w:rFonts w:ascii="Calibri" w:eastAsia="Calibri" w:hAnsi="Calibri" w:cs="Calibri"/>
        <w:sz w:val="18"/>
      </w:rPr>
      <w:t>ИНФОРМАТИКА. 7—9 классы</w:t>
    </w:r>
    <w:r>
      <w:rPr>
        <w:rFonts w:ascii="Calibri" w:eastAsia="Calibri" w:hAnsi="Calibri" w:cs="Calibri"/>
        <w:sz w:val="18"/>
      </w:rPr>
      <w:tab/>
    </w:r>
    <w:r>
      <w:fldChar w:fldCharType="begin"/>
    </w:r>
    <w:r>
      <w:instrText xml:space="preserve"> PAGE   \* MERGEFORMAT </w:instrText>
    </w:r>
    <w:r>
      <w:fldChar w:fldCharType="separate"/>
    </w:r>
    <w:r w:rsidR="00C41988" w:rsidRPr="00C41988">
      <w:rPr>
        <w:rFonts w:ascii="Calibri" w:eastAsia="Calibri" w:hAnsi="Calibri" w:cs="Calibri"/>
        <w:noProof/>
        <w:sz w:val="18"/>
      </w:rPr>
      <w:t>369</w:t>
    </w:r>
    <w:r>
      <w:rPr>
        <w:rFonts w:ascii="Calibri" w:eastAsia="Calibri" w:hAnsi="Calibri" w:cs="Calibri"/>
        <w:sz w:val="18"/>
      </w:rPr>
      <w:fldChar w:fldCharType="end"/>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1"/>
      </w:tabs>
      <w:spacing w:after="0" w:line="259" w:lineRule="auto"/>
      <w:ind w:left="0" w:firstLine="0"/>
      <w:jc w:val="left"/>
    </w:pPr>
    <w:r>
      <w:rPr>
        <w:rFonts w:ascii="Calibri" w:eastAsia="Calibri" w:hAnsi="Calibri" w:cs="Calibri"/>
        <w:sz w:val="18"/>
      </w:rPr>
      <w:t>ИНФОРМАТИКА. 7—9 классы</w:t>
    </w:r>
    <w:r>
      <w:rPr>
        <w:rFonts w:ascii="Calibri" w:eastAsia="Calibri" w:hAnsi="Calibri" w:cs="Calibri"/>
        <w:sz w:val="18"/>
      </w:rPr>
      <w:tab/>
    </w:r>
    <w:r>
      <w:fldChar w:fldCharType="begin"/>
    </w:r>
    <w:r>
      <w:instrText xml:space="preserve"> PAGE   \* MERGEFORMAT </w:instrText>
    </w:r>
    <w:r>
      <w:fldChar w:fldCharType="separate"/>
    </w:r>
    <w:r>
      <w:rPr>
        <w:rFonts w:ascii="Calibri" w:eastAsia="Calibri" w:hAnsi="Calibri" w:cs="Calibri"/>
        <w:sz w:val="18"/>
      </w:rPr>
      <w:t>741</w:t>
    </w:r>
    <w:r>
      <w:rPr>
        <w:rFonts w:ascii="Calibri" w:eastAsia="Calibri" w:hAnsi="Calibri" w:cs="Calibri"/>
        <w:sz w:val="18"/>
      </w:rPr>
      <w:fldChar w:fldCharType="end"/>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871" w:line="259" w:lineRule="auto"/>
      <w:ind w:left="85" w:firstLine="0"/>
      <w:jc w:val="left"/>
    </w:pPr>
    <w:r>
      <w:rPr>
        <w:rFonts w:ascii="Calibri" w:eastAsia="Calibri" w:hAnsi="Calibri" w:cs="Calibri"/>
        <w:sz w:val="14"/>
      </w:rPr>
      <w:t xml:space="preserve">6 </w:t>
    </w:r>
  </w:p>
  <w:p w:rsidR="00092D06" w:rsidRDefault="00092D06">
    <w:pPr>
      <w:tabs>
        <w:tab w:val="right" w:pos="6350"/>
      </w:tabs>
      <w:spacing w:after="0" w:line="259" w:lineRule="auto"/>
      <w:ind w:left="0" w:firstLine="0"/>
      <w:jc w:val="left"/>
    </w:pPr>
    <w:r>
      <w:fldChar w:fldCharType="begin"/>
    </w:r>
    <w:r>
      <w:instrText xml:space="preserve"> PAGE   \* MERGEFORMAT </w:instrText>
    </w:r>
    <w:r>
      <w:fldChar w:fldCharType="separate"/>
    </w:r>
    <w:r w:rsidR="00C41988" w:rsidRPr="00C41988">
      <w:rPr>
        <w:rFonts w:ascii="Calibri" w:eastAsia="Calibri" w:hAnsi="Calibri" w:cs="Calibri"/>
        <w:noProof/>
        <w:sz w:val="18"/>
      </w:rPr>
      <w:t>376</w:t>
    </w:r>
    <w:r>
      <w:rPr>
        <w:rFonts w:ascii="Calibri" w:eastAsia="Calibri" w:hAnsi="Calibri" w:cs="Calibri"/>
        <w:sz w:val="18"/>
      </w:rPr>
      <w:fldChar w:fldCharType="end"/>
    </w:r>
    <w:r>
      <w:rPr>
        <w:rFonts w:ascii="Calibri" w:eastAsia="Calibri" w:hAnsi="Calibri" w:cs="Calibri"/>
        <w:sz w:val="18"/>
      </w:rPr>
      <w:tab/>
      <w:t>Примерная рабочая программа</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0"/>
      </w:tabs>
      <w:spacing w:after="0" w:line="259" w:lineRule="auto"/>
      <w:ind w:left="0" w:firstLine="0"/>
      <w:jc w:val="left"/>
    </w:pPr>
    <w:r>
      <w:rPr>
        <w:rFonts w:ascii="Calibri" w:eastAsia="Calibri" w:hAnsi="Calibri" w:cs="Calibri"/>
        <w:sz w:val="18"/>
      </w:rPr>
      <w:t>ИНФОРМАТИКА. 7—9 классы</w:t>
    </w:r>
    <w:r>
      <w:rPr>
        <w:rFonts w:ascii="Calibri" w:eastAsia="Calibri" w:hAnsi="Calibri" w:cs="Calibri"/>
        <w:sz w:val="18"/>
      </w:rPr>
      <w:tab/>
    </w:r>
    <w:r>
      <w:fldChar w:fldCharType="begin"/>
    </w:r>
    <w:r>
      <w:instrText xml:space="preserve"> PAGE   \* MERGEFORMAT </w:instrText>
    </w:r>
    <w:r>
      <w:fldChar w:fldCharType="separate"/>
    </w:r>
    <w:r w:rsidR="00C41988" w:rsidRPr="00C41988">
      <w:rPr>
        <w:rFonts w:ascii="Calibri" w:eastAsia="Calibri" w:hAnsi="Calibri" w:cs="Calibri"/>
        <w:noProof/>
        <w:sz w:val="18"/>
      </w:rPr>
      <w:t>375</w:t>
    </w:r>
    <w:r>
      <w:rPr>
        <w:rFonts w:ascii="Calibri" w:eastAsia="Calibri" w:hAnsi="Calibri" w:cs="Calibri"/>
        <w:sz w:val="18"/>
      </w:rPr>
      <w:fldChar w:fldCharType="end"/>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871" w:line="259" w:lineRule="auto"/>
      <w:ind w:left="85" w:firstLine="0"/>
      <w:jc w:val="left"/>
    </w:pPr>
    <w:r>
      <w:rPr>
        <w:rFonts w:ascii="Calibri" w:eastAsia="Calibri" w:hAnsi="Calibri" w:cs="Calibri"/>
        <w:sz w:val="14"/>
      </w:rPr>
      <w:t xml:space="preserve">6 </w:t>
    </w:r>
  </w:p>
  <w:p w:rsidR="00092D06" w:rsidRDefault="00092D06">
    <w:pPr>
      <w:tabs>
        <w:tab w:val="right" w:pos="6350"/>
      </w:tabs>
      <w:spacing w:after="0" w:line="259" w:lineRule="auto"/>
      <w:ind w:left="0" w:firstLine="0"/>
      <w:jc w:val="left"/>
    </w:pPr>
    <w:r>
      <w:fldChar w:fldCharType="begin"/>
    </w:r>
    <w:r>
      <w:instrText xml:space="preserve"> PAGE   \* MERGEFORMAT </w:instrText>
    </w:r>
    <w:r>
      <w:fldChar w:fldCharType="separate"/>
    </w:r>
    <w:r>
      <w:rPr>
        <w:rFonts w:ascii="Calibri" w:eastAsia="Calibri" w:hAnsi="Calibri" w:cs="Calibri"/>
        <w:sz w:val="18"/>
      </w:rPr>
      <w:t>754</w:t>
    </w:r>
    <w:r>
      <w:rPr>
        <w:rFonts w:ascii="Calibri" w:eastAsia="Calibri" w:hAnsi="Calibri" w:cs="Calibri"/>
        <w:sz w:val="18"/>
      </w:rPr>
      <w:fldChar w:fldCharType="end"/>
    </w:r>
    <w:r>
      <w:rPr>
        <w:rFonts w:ascii="Calibri" w:eastAsia="Calibri" w:hAnsi="Calibri" w:cs="Calibri"/>
        <w:sz w:val="18"/>
      </w:rPr>
      <w:tab/>
      <w:t>Примерная рабочая программа</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0"/>
      </w:tabs>
      <w:spacing w:after="0" w:line="259" w:lineRule="auto"/>
      <w:ind w:left="0" w:firstLine="0"/>
      <w:jc w:val="left"/>
    </w:pPr>
    <w:r>
      <w:fldChar w:fldCharType="begin"/>
    </w:r>
    <w:r>
      <w:instrText xml:space="preserve"> PAGE   \* MERGEFORMAT </w:instrText>
    </w:r>
    <w:r>
      <w:fldChar w:fldCharType="separate"/>
    </w:r>
    <w:r w:rsidR="00C41988" w:rsidRPr="00C41988">
      <w:rPr>
        <w:rFonts w:ascii="Calibri" w:eastAsia="Calibri" w:hAnsi="Calibri" w:cs="Calibri"/>
        <w:b/>
        <w:noProof/>
        <w:color w:val="181717"/>
        <w:sz w:val="18"/>
      </w:rPr>
      <w:t>378</w:t>
    </w:r>
    <w:r>
      <w:rPr>
        <w:rFonts w:ascii="Calibri" w:eastAsia="Calibri" w:hAnsi="Calibri" w:cs="Calibri"/>
        <w:b/>
        <w:color w:val="181717"/>
        <w:sz w:val="18"/>
      </w:rPr>
      <w:fldChar w:fldCharType="end"/>
    </w:r>
    <w:r>
      <w:rPr>
        <w:rFonts w:ascii="Calibri" w:eastAsia="Calibri" w:hAnsi="Calibri" w:cs="Calibri"/>
        <w:b/>
        <w:color w:val="181717"/>
        <w:sz w:val="18"/>
      </w:rPr>
      <w:tab/>
    </w:r>
    <w:r>
      <w:rPr>
        <w:rFonts w:ascii="Calibri" w:eastAsia="Calibri" w:hAnsi="Calibri" w:cs="Calibri"/>
        <w:color w:val="181717"/>
        <w:sz w:val="18"/>
      </w:rPr>
      <w:t>Примерная рабочая программа</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2"/>
      </w:tabs>
      <w:spacing w:after="0" w:line="259" w:lineRule="auto"/>
      <w:ind w:left="0" w:right="-54" w:firstLine="0"/>
      <w:jc w:val="left"/>
    </w:pPr>
    <w:r>
      <w:rPr>
        <w:rFonts w:ascii="Calibri" w:eastAsia="Calibri" w:hAnsi="Calibri" w:cs="Calibri"/>
        <w:sz w:val="18"/>
      </w:rPr>
      <w:t>РУССКИЙ ЯЗЫК. 5—9 классы</w:t>
    </w:r>
    <w:r>
      <w:rPr>
        <w:rFonts w:ascii="Calibri" w:eastAsia="Calibri" w:hAnsi="Calibri" w:cs="Calibri"/>
        <w:sz w:val="18"/>
      </w:rPr>
      <w:tab/>
    </w:r>
    <w:r>
      <w:fldChar w:fldCharType="begin"/>
    </w:r>
    <w:r>
      <w:instrText xml:space="preserve"> PAGE   \* MERGEFORMAT </w:instrText>
    </w:r>
    <w:r>
      <w:fldChar w:fldCharType="separate"/>
    </w:r>
    <w:r w:rsidR="00C41988" w:rsidRPr="00C41988">
      <w:rPr>
        <w:rFonts w:ascii="Calibri" w:eastAsia="Calibri" w:hAnsi="Calibri" w:cs="Calibri"/>
        <w:noProof/>
        <w:sz w:val="18"/>
      </w:rPr>
      <w:t>41</w:t>
    </w:r>
    <w:r>
      <w:rPr>
        <w:rFonts w:ascii="Calibri" w:eastAsia="Calibri" w:hAnsi="Calibri" w:cs="Calibri"/>
        <w:sz w:val="18"/>
      </w:rPr>
      <w:fldChar w:fldCharType="end"/>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0"/>
      </w:tabs>
      <w:spacing w:after="0" w:line="259" w:lineRule="auto"/>
      <w:ind w:left="0" w:firstLine="0"/>
      <w:jc w:val="left"/>
    </w:pPr>
    <w:r>
      <w:rPr>
        <w:rFonts w:ascii="Calibri" w:eastAsia="Calibri" w:hAnsi="Calibri" w:cs="Calibri"/>
        <w:sz w:val="18"/>
      </w:rPr>
      <w:t>ИНФОРМАТИКА. 7—9 классы</w:t>
    </w:r>
    <w:r>
      <w:rPr>
        <w:rFonts w:ascii="Calibri" w:eastAsia="Calibri" w:hAnsi="Calibri" w:cs="Calibri"/>
        <w:sz w:val="18"/>
      </w:rPr>
      <w:tab/>
    </w:r>
    <w:r>
      <w:fldChar w:fldCharType="begin"/>
    </w:r>
    <w:r>
      <w:instrText xml:space="preserve"> PAGE   \* MERGEFORMAT </w:instrText>
    </w:r>
    <w:r>
      <w:fldChar w:fldCharType="separate"/>
    </w:r>
    <w:r w:rsidR="00C41988" w:rsidRPr="00C41988">
      <w:rPr>
        <w:rFonts w:ascii="Calibri" w:eastAsia="Calibri" w:hAnsi="Calibri" w:cs="Calibri"/>
        <w:noProof/>
        <w:sz w:val="18"/>
      </w:rPr>
      <w:t>377</w:t>
    </w:r>
    <w:r>
      <w:rPr>
        <w:rFonts w:ascii="Calibri" w:eastAsia="Calibri" w:hAnsi="Calibri" w:cs="Calibri"/>
        <w:sz w:val="18"/>
      </w:rPr>
      <w:fldChar w:fldCharType="end"/>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0"/>
      </w:tabs>
      <w:spacing w:after="0" w:line="259" w:lineRule="auto"/>
      <w:ind w:left="0" w:firstLine="0"/>
      <w:jc w:val="left"/>
    </w:pPr>
    <w:r>
      <w:fldChar w:fldCharType="begin"/>
    </w:r>
    <w:r>
      <w:instrText xml:space="preserve"> PAGE   \* MERGEFORMAT </w:instrText>
    </w:r>
    <w:r>
      <w:fldChar w:fldCharType="separate"/>
    </w:r>
    <w:r>
      <w:rPr>
        <w:rFonts w:ascii="Calibri" w:eastAsia="Calibri" w:hAnsi="Calibri" w:cs="Calibri"/>
        <w:b/>
        <w:color w:val="181717"/>
        <w:sz w:val="18"/>
      </w:rPr>
      <w:t>696</w:t>
    </w:r>
    <w:r>
      <w:rPr>
        <w:rFonts w:ascii="Calibri" w:eastAsia="Calibri" w:hAnsi="Calibri" w:cs="Calibri"/>
        <w:b/>
        <w:color w:val="181717"/>
        <w:sz w:val="18"/>
      </w:rPr>
      <w:fldChar w:fldCharType="end"/>
    </w:r>
    <w:r>
      <w:rPr>
        <w:rFonts w:ascii="Calibri" w:eastAsia="Calibri" w:hAnsi="Calibri" w:cs="Calibri"/>
        <w:b/>
        <w:color w:val="181717"/>
        <w:sz w:val="18"/>
      </w:rPr>
      <w:tab/>
    </w:r>
    <w:r>
      <w:rPr>
        <w:rFonts w:ascii="Calibri" w:eastAsia="Calibri" w:hAnsi="Calibri" w:cs="Calibri"/>
        <w:color w:val="181717"/>
        <w:sz w:val="18"/>
      </w:rPr>
      <w:t>Примерная рабочая программа</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1"/>
      </w:tabs>
      <w:spacing w:after="0" w:line="259" w:lineRule="auto"/>
      <w:ind w:left="-57" w:firstLine="0"/>
      <w:jc w:val="left"/>
    </w:pPr>
    <w:r>
      <w:fldChar w:fldCharType="begin"/>
    </w:r>
    <w:r>
      <w:instrText xml:space="preserve"> PAGE   \* MERGEFORMAT </w:instrText>
    </w:r>
    <w:r>
      <w:fldChar w:fldCharType="separate"/>
    </w:r>
    <w:r w:rsidR="00C41988" w:rsidRPr="00C41988">
      <w:rPr>
        <w:rFonts w:ascii="Calibri" w:eastAsia="Calibri" w:hAnsi="Calibri" w:cs="Calibri"/>
        <w:noProof/>
        <w:sz w:val="18"/>
      </w:rPr>
      <w:t>408</w:t>
    </w:r>
    <w:r>
      <w:rPr>
        <w:rFonts w:ascii="Calibri" w:eastAsia="Calibri" w:hAnsi="Calibri" w:cs="Calibri"/>
        <w:sz w:val="18"/>
      </w:rPr>
      <w:fldChar w:fldCharType="end"/>
    </w:r>
    <w:r>
      <w:rPr>
        <w:rFonts w:ascii="Calibri" w:eastAsia="Calibri" w:hAnsi="Calibri" w:cs="Calibri"/>
        <w:sz w:val="18"/>
      </w:rPr>
      <w:tab/>
      <w:t>Примерная рабочая программа</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1"/>
      </w:tabs>
      <w:spacing w:after="0" w:line="259" w:lineRule="auto"/>
      <w:ind w:left="0" w:firstLine="0"/>
      <w:jc w:val="left"/>
    </w:pPr>
    <w:r>
      <w:rPr>
        <w:rFonts w:ascii="Calibri" w:eastAsia="Calibri" w:hAnsi="Calibri" w:cs="Calibri"/>
        <w:sz w:val="18"/>
      </w:rPr>
      <w:t>ФИЗИКА. 7—9 классы</w:t>
    </w:r>
    <w:r>
      <w:rPr>
        <w:rFonts w:ascii="Calibri" w:eastAsia="Calibri" w:hAnsi="Calibri" w:cs="Calibri"/>
        <w:sz w:val="18"/>
      </w:rPr>
      <w:tab/>
    </w:r>
    <w:r>
      <w:fldChar w:fldCharType="begin"/>
    </w:r>
    <w:r>
      <w:instrText xml:space="preserve"> PAGE   \* MERGEFORMAT </w:instrText>
    </w:r>
    <w:r>
      <w:fldChar w:fldCharType="separate"/>
    </w:r>
    <w:r w:rsidR="00C41988" w:rsidRPr="00C41988">
      <w:rPr>
        <w:rFonts w:ascii="Calibri" w:eastAsia="Calibri" w:hAnsi="Calibri" w:cs="Calibri"/>
        <w:noProof/>
        <w:sz w:val="18"/>
      </w:rPr>
      <w:t>409</w:t>
    </w:r>
    <w:r>
      <w:rPr>
        <w:rFonts w:ascii="Calibri" w:eastAsia="Calibri" w:hAnsi="Calibri" w:cs="Calibri"/>
        <w:sz w:val="18"/>
      </w:rPr>
      <w:fldChar w:fldCharType="end"/>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1"/>
      </w:tabs>
      <w:spacing w:after="0" w:line="259" w:lineRule="auto"/>
      <w:ind w:left="0" w:firstLine="0"/>
      <w:jc w:val="left"/>
    </w:pPr>
    <w:r>
      <w:rPr>
        <w:rFonts w:ascii="Calibri" w:eastAsia="Calibri" w:hAnsi="Calibri" w:cs="Calibri"/>
        <w:sz w:val="18"/>
      </w:rPr>
      <w:t>ФИЗИКА. 7—9 классы</w:t>
    </w:r>
    <w:r>
      <w:rPr>
        <w:rFonts w:ascii="Calibri" w:eastAsia="Calibri" w:hAnsi="Calibri" w:cs="Calibri"/>
        <w:sz w:val="18"/>
      </w:rPr>
      <w:tab/>
    </w:r>
    <w:r>
      <w:fldChar w:fldCharType="begin"/>
    </w:r>
    <w:r>
      <w:instrText xml:space="preserve"> PAGE   \* MERGEFORMAT </w:instrText>
    </w:r>
    <w:r>
      <w:fldChar w:fldCharType="separate"/>
    </w:r>
    <w:r>
      <w:rPr>
        <w:rFonts w:ascii="Calibri" w:eastAsia="Calibri" w:hAnsi="Calibri" w:cs="Calibri"/>
        <w:sz w:val="18"/>
      </w:rPr>
      <w:t>763</w:t>
    </w:r>
    <w:r>
      <w:rPr>
        <w:rFonts w:ascii="Calibri" w:eastAsia="Calibri" w:hAnsi="Calibri" w:cs="Calibri"/>
        <w:sz w:val="18"/>
      </w:rPr>
      <w:fldChar w:fldCharType="end"/>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2"/>
      </w:tabs>
      <w:spacing w:after="0" w:line="259" w:lineRule="auto"/>
      <w:ind w:left="0" w:firstLine="0"/>
      <w:jc w:val="left"/>
    </w:pPr>
    <w:r>
      <w:fldChar w:fldCharType="begin"/>
    </w:r>
    <w:r>
      <w:instrText xml:space="preserve"> PAGE   \* MERGEFORMAT </w:instrText>
    </w:r>
    <w:r>
      <w:fldChar w:fldCharType="separate"/>
    </w:r>
    <w:r w:rsidR="00C41988" w:rsidRPr="00C41988">
      <w:rPr>
        <w:rFonts w:ascii="Calibri" w:eastAsia="Calibri" w:hAnsi="Calibri" w:cs="Calibri"/>
        <w:noProof/>
        <w:sz w:val="18"/>
      </w:rPr>
      <w:t>448</w:t>
    </w:r>
    <w:r>
      <w:rPr>
        <w:rFonts w:ascii="Calibri" w:eastAsia="Calibri" w:hAnsi="Calibri" w:cs="Calibri"/>
        <w:sz w:val="18"/>
      </w:rPr>
      <w:fldChar w:fldCharType="end"/>
    </w:r>
    <w:r>
      <w:rPr>
        <w:rFonts w:ascii="Calibri" w:eastAsia="Calibri" w:hAnsi="Calibri" w:cs="Calibri"/>
        <w:sz w:val="18"/>
      </w:rPr>
      <w:tab/>
    </w:r>
    <w:r>
      <w:rPr>
        <w:sz w:val="18"/>
      </w:rPr>
      <w:t>Примерная рабочая программа</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2"/>
      </w:tabs>
      <w:spacing w:after="0" w:line="259" w:lineRule="auto"/>
      <w:ind w:left="0" w:firstLine="0"/>
      <w:jc w:val="left"/>
    </w:pPr>
    <w:r>
      <w:rPr>
        <w:rFonts w:ascii="Calibri" w:eastAsia="Calibri" w:hAnsi="Calibri" w:cs="Calibri"/>
        <w:sz w:val="18"/>
      </w:rPr>
      <w:t>Биология. 5—9 классы</w:t>
    </w:r>
    <w:r>
      <w:rPr>
        <w:rFonts w:ascii="Calibri" w:eastAsia="Calibri" w:hAnsi="Calibri" w:cs="Calibri"/>
        <w:sz w:val="18"/>
      </w:rPr>
      <w:tab/>
    </w:r>
    <w:r>
      <w:fldChar w:fldCharType="begin"/>
    </w:r>
    <w:r>
      <w:instrText xml:space="preserve"> PAGE   \* MERGEFORMAT </w:instrText>
    </w:r>
    <w:r>
      <w:fldChar w:fldCharType="separate"/>
    </w:r>
    <w:r w:rsidR="00C41988" w:rsidRPr="00C41988">
      <w:rPr>
        <w:rFonts w:ascii="Calibri" w:eastAsia="Calibri" w:hAnsi="Calibri" w:cs="Calibri"/>
        <w:noProof/>
        <w:sz w:val="18"/>
      </w:rPr>
      <w:t>449</w:t>
    </w:r>
    <w:r>
      <w:rPr>
        <w:rFonts w:ascii="Calibri" w:eastAsia="Calibri" w:hAnsi="Calibri" w:cs="Calibri"/>
        <w:sz w:val="18"/>
      </w:rPr>
      <w:fldChar w:fldCharType="end"/>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2"/>
      </w:tabs>
      <w:spacing w:after="0" w:line="259" w:lineRule="auto"/>
      <w:ind w:left="0" w:firstLine="0"/>
      <w:jc w:val="left"/>
    </w:pPr>
    <w:r>
      <w:fldChar w:fldCharType="begin"/>
    </w:r>
    <w:r>
      <w:instrText xml:space="preserve"> PAGE   \* MERGEFORMAT </w:instrText>
    </w:r>
    <w:r>
      <w:fldChar w:fldCharType="separate"/>
    </w:r>
    <w:r>
      <w:rPr>
        <w:rFonts w:ascii="Calibri" w:eastAsia="Calibri" w:hAnsi="Calibri" w:cs="Calibri"/>
        <w:sz w:val="18"/>
      </w:rPr>
      <w:t>796</w:t>
    </w:r>
    <w:r>
      <w:rPr>
        <w:rFonts w:ascii="Calibri" w:eastAsia="Calibri" w:hAnsi="Calibri" w:cs="Calibri"/>
        <w:sz w:val="18"/>
      </w:rPr>
      <w:fldChar w:fldCharType="end"/>
    </w:r>
    <w:r>
      <w:rPr>
        <w:rFonts w:ascii="Calibri" w:eastAsia="Calibri" w:hAnsi="Calibri" w:cs="Calibri"/>
        <w:sz w:val="18"/>
      </w:rPr>
      <w:tab/>
    </w:r>
    <w:r>
      <w:rPr>
        <w:sz w:val="18"/>
      </w:rPr>
      <w:t>Примерная рабочая программа</w: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2"/>
      </w:tabs>
      <w:spacing w:after="0" w:line="259" w:lineRule="auto"/>
      <w:ind w:left="-56" w:firstLine="0"/>
      <w:jc w:val="left"/>
    </w:pPr>
    <w:r>
      <w:fldChar w:fldCharType="begin"/>
    </w:r>
    <w:r>
      <w:instrText xml:space="preserve"> PAGE   \* MERGEFORMAT </w:instrText>
    </w:r>
    <w:r>
      <w:fldChar w:fldCharType="separate"/>
    </w:r>
    <w:r w:rsidR="00C41988" w:rsidRPr="00C41988">
      <w:rPr>
        <w:rFonts w:ascii="Calibri" w:eastAsia="Calibri" w:hAnsi="Calibri" w:cs="Calibri"/>
        <w:noProof/>
        <w:sz w:val="18"/>
      </w:rPr>
      <w:t>470</w:t>
    </w:r>
    <w:r>
      <w:rPr>
        <w:rFonts w:ascii="Calibri" w:eastAsia="Calibri" w:hAnsi="Calibri" w:cs="Calibri"/>
        <w:sz w:val="18"/>
      </w:rPr>
      <w:fldChar w:fldCharType="end"/>
    </w:r>
    <w:r>
      <w:rPr>
        <w:rFonts w:ascii="Calibri" w:eastAsia="Calibri" w:hAnsi="Calibri" w:cs="Calibri"/>
        <w:sz w:val="18"/>
      </w:rPr>
      <w:tab/>
      <w:t>Примерная рабочая программа</w: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2"/>
      </w:tabs>
      <w:spacing w:after="0" w:line="259" w:lineRule="auto"/>
      <w:ind w:left="0" w:firstLine="0"/>
      <w:jc w:val="left"/>
    </w:pPr>
    <w:r>
      <w:rPr>
        <w:rFonts w:ascii="Calibri" w:eastAsia="Calibri" w:hAnsi="Calibri" w:cs="Calibri"/>
        <w:sz w:val="18"/>
      </w:rPr>
      <w:t>ХИМИЯ. 8—9 классы</w:t>
    </w:r>
    <w:r>
      <w:rPr>
        <w:rFonts w:ascii="Calibri" w:eastAsia="Calibri" w:hAnsi="Calibri" w:cs="Calibri"/>
        <w:sz w:val="18"/>
      </w:rPr>
      <w:tab/>
    </w:r>
    <w:r>
      <w:fldChar w:fldCharType="begin"/>
    </w:r>
    <w:r>
      <w:instrText xml:space="preserve"> PAGE   \* MERGEFORMAT </w:instrText>
    </w:r>
    <w:r>
      <w:fldChar w:fldCharType="separate"/>
    </w:r>
    <w:r w:rsidR="00C41988" w:rsidRPr="00C41988">
      <w:rPr>
        <w:rFonts w:ascii="Calibri" w:eastAsia="Calibri" w:hAnsi="Calibri" w:cs="Calibri"/>
        <w:noProof/>
        <w:sz w:val="18"/>
      </w:rPr>
      <w:t>471</w:t>
    </w:r>
    <w:r>
      <w:rPr>
        <w:rFonts w:ascii="Calibri" w:eastAsia="Calibri" w:hAnsi="Calibri" w:cs="Calibri"/>
        <w:sz w:val="1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2"/>
      </w:tabs>
      <w:spacing w:after="0" w:line="259" w:lineRule="auto"/>
      <w:ind w:left="0" w:right="-54" w:firstLine="0"/>
      <w:jc w:val="left"/>
    </w:pPr>
    <w:r>
      <w:rPr>
        <w:rFonts w:ascii="Calibri" w:eastAsia="Calibri" w:hAnsi="Calibri" w:cs="Calibri"/>
        <w:sz w:val="18"/>
      </w:rPr>
      <w:t>РУССКИЙ ЯЗЫК. 5—9 классы</w:t>
    </w:r>
    <w:r>
      <w:rPr>
        <w:rFonts w:ascii="Calibri" w:eastAsia="Calibri" w:hAnsi="Calibri" w:cs="Calibri"/>
        <w:sz w:val="18"/>
      </w:rPr>
      <w:tab/>
    </w:r>
    <w:r>
      <w:fldChar w:fldCharType="begin"/>
    </w:r>
    <w:r>
      <w:instrText xml:space="preserve"> PAGE   \* MERGEFORMAT </w:instrText>
    </w:r>
    <w:r>
      <w:fldChar w:fldCharType="separate"/>
    </w:r>
    <w:r>
      <w:rPr>
        <w:rFonts w:ascii="Calibri" w:eastAsia="Calibri" w:hAnsi="Calibri" w:cs="Calibri"/>
        <w:sz w:val="18"/>
      </w:rPr>
      <w:t>27</w:t>
    </w:r>
    <w:r>
      <w:rPr>
        <w:rFonts w:ascii="Calibri" w:eastAsia="Calibri" w:hAnsi="Calibri" w:cs="Calibri"/>
        <w:sz w:val="18"/>
      </w:rPr>
      <w:fldChar w:fldCharType="end"/>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2"/>
      </w:tabs>
      <w:spacing w:after="0" w:line="259" w:lineRule="auto"/>
      <w:ind w:left="0" w:firstLine="0"/>
      <w:jc w:val="left"/>
    </w:pPr>
    <w:r>
      <w:rPr>
        <w:rFonts w:ascii="Calibri" w:eastAsia="Calibri" w:hAnsi="Calibri" w:cs="Calibri"/>
        <w:sz w:val="18"/>
      </w:rPr>
      <w:t>ХИМИЯ. 8—9 классы</w:t>
    </w:r>
    <w:r>
      <w:rPr>
        <w:rFonts w:ascii="Calibri" w:eastAsia="Calibri" w:hAnsi="Calibri" w:cs="Calibri"/>
        <w:sz w:val="18"/>
      </w:rPr>
      <w:tab/>
    </w:r>
    <w:r>
      <w:fldChar w:fldCharType="begin"/>
    </w:r>
    <w:r>
      <w:instrText xml:space="preserve"> PAGE   \* MERGEFORMAT </w:instrText>
    </w:r>
    <w:r>
      <w:fldChar w:fldCharType="separate"/>
    </w:r>
    <w:r>
      <w:rPr>
        <w:rFonts w:ascii="Calibri" w:eastAsia="Calibri" w:hAnsi="Calibri" w:cs="Calibri"/>
        <w:sz w:val="18"/>
      </w:rPr>
      <w:t>837</w:t>
    </w:r>
    <w:r>
      <w:rPr>
        <w:rFonts w:ascii="Calibri" w:eastAsia="Calibri" w:hAnsi="Calibri" w:cs="Calibri"/>
        <w:sz w:val="18"/>
      </w:rPr>
      <w:fldChar w:fldCharType="end"/>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1"/>
      </w:tabs>
      <w:spacing w:after="0" w:line="259" w:lineRule="auto"/>
      <w:ind w:left="0" w:firstLine="0"/>
      <w:jc w:val="left"/>
    </w:pPr>
    <w:r>
      <w:fldChar w:fldCharType="begin"/>
    </w:r>
    <w:r>
      <w:instrText xml:space="preserve"> PAGE   \* MERGEFORMAT </w:instrText>
    </w:r>
    <w:r>
      <w:fldChar w:fldCharType="separate"/>
    </w:r>
    <w:r w:rsidR="00C41988" w:rsidRPr="00C41988">
      <w:rPr>
        <w:rFonts w:ascii="Calibri" w:eastAsia="Calibri" w:hAnsi="Calibri" w:cs="Calibri"/>
        <w:noProof/>
        <w:sz w:val="18"/>
      </w:rPr>
      <w:t>492</w:t>
    </w:r>
    <w:r>
      <w:rPr>
        <w:rFonts w:ascii="Calibri" w:eastAsia="Calibri" w:hAnsi="Calibri" w:cs="Calibri"/>
        <w:sz w:val="18"/>
      </w:rPr>
      <w:fldChar w:fldCharType="end"/>
    </w:r>
    <w:r>
      <w:rPr>
        <w:rFonts w:ascii="Calibri" w:eastAsia="Calibri" w:hAnsi="Calibri" w:cs="Calibri"/>
        <w:sz w:val="18"/>
      </w:rPr>
      <w:tab/>
      <w:t>Примерная рабочая программа</w: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1"/>
      </w:tabs>
      <w:spacing w:after="0" w:line="259" w:lineRule="auto"/>
      <w:ind w:left="0" w:firstLine="0"/>
      <w:jc w:val="left"/>
    </w:pPr>
    <w:r>
      <w:rPr>
        <w:rFonts w:ascii="Calibri" w:eastAsia="Calibri" w:hAnsi="Calibri" w:cs="Calibri"/>
        <w:sz w:val="18"/>
      </w:rPr>
      <w:t>ИЗОБРАЗИТЕЛЬНОЕ ИСКУССТВО. 5—7 классы</w:t>
    </w:r>
    <w:r>
      <w:rPr>
        <w:rFonts w:ascii="Calibri" w:eastAsia="Calibri" w:hAnsi="Calibri" w:cs="Calibri"/>
        <w:sz w:val="18"/>
      </w:rPr>
      <w:tab/>
    </w:r>
    <w:r>
      <w:fldChar w:fldCharType="begin"/>
    </w:r>
    <w:r>
      <w:instrText xml:space="preserve"> PAGE   \* MERGEFORMAT </w:instrText>
    </w:r>
    <w:r>
      <w:fldChar w:fldCharType="separate"/>
    </w:r>
    <w:r w:rsidR="00C41988" w:rsidRPr="00C41988">
      <w:rPr>
        <w:rFonts w:ascii="Calibri" w:eastAsia="Calibri" w:hAnsi="Calibri" w:cs="Calibri"/>
        <w:noProof/>
        <w:sz w:val="18"/>
      </w:rPr>
      <w:t>493</w:t>
    </w:r>
    <w:r>
      <w:rPr>
        <w:rFonts w:ascii="Calibri" w:eastAsia="Calibri" w:hAnsi="Calibri" w:cs="Calibri"/>
        <w:sz w:val="18"/>
      </w:rPr>
      <w:fldChar w:fldCharType="end"/>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1"/>
      </w:tabs>
      <w:spacing w:after="0" w:line="259" w:lineRule="auto"/>
      <w:ind w:left="0" w:firstLine="0"/>
      <w:jc w:val="left"/>
    </w:pPr>
    <w:r>
      <w:fldChar w:fldCharType="begin"/>
    </w:r>
    <w:r>
      <w:instrText xml:space="preserve"> PAGE   \* MERGEFORMAT </w:instrText>
    </w:r>
    <w:r>
      <w:fldChar w:fldCharType="separate"/>
    </w:r>
    <w:r>
      <w:rPr>
        <w:rFonts w:ascii="Calibri" w:eastAsia="Calibri" w:hAnsi="Calibri" w:cs="Calibri"/>
        <w:sz w:val="18"/>
      </w:rPr>
      <w:t>184</w:t>
    </w:r>
    <w:r>
      <w:rPr>
        <w:rFonts w:ascii="Calibri" w:eastAsia="Calibri" w:hAnsi="Calibri" w:cs="Calibri"/>
        <w:sz w:val="18"/>
      </w:rPr>
      <w:fldChar w:fldCharType="end"/>
    </w:r>
    <w:r>
      <w:rPr>
        <w:rFonts w:ascii="Calibri" w:eastAsia="Calibri" w:hAnsi="Calibri" w:cs="Calibri"/>
        <w:sz w:val="18"/>
      </w:rPr>
      <w:tab/>
      <w:t>Примерная рабочая программа</w: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0"/>
      </w:tabs>
      <w:spacing w:after="0" w:line="259" w:lineRule="auto"/>
      <w:ind w:left="0" w:firstLine="0"/>
      <w:jc w:val="left"/>
    </w:pPr>
    <w:r>
      <w:fldChar w:fldCharType="begin"/>
    </w:r>
    <w:r>
      <w:instrText xml:space="preserve"> PAGE   \* MERGEFORMAT </w:instrText>
    </w:r>
    <w:r>
      <w:fldChar w:fldCharType="separate"/>
    </w:r>
    <w:r w:rsidR="00C41988" w:rsidRPr="00C41988">
      <w:rPr>
        <w:rFonts w:ascii="Calibri" w:eastAsia="Calibri" w:hAnsi="Calibri" w:cs="Calibri"/>
        <w:noProof/>
        <w:sz w:val="18"/>
      </w:rPr>
      <w:t>498</w:t>
    </w:r>
    <w:r>
      <w:rPr>
        <w:rFonts w:ascii="Calibri" w:eastAsia="Calibri" w:hAnsi="Calibri" w:cs="Calibri"/>
        <w:sz w:val="18"/>
      </w:rPr>
      <w:fldChar w:fldCharType="end"/>
    </w:r>
    <w:r>
      <w:rPr>
        <w:rFonts w:ascii="Calibri" w:eastAsia="Calibri" w:hAnsi="Calibri" w:cs="Calibri"/>
        <w:sz w:val="18"/>
      </w:rPr>
      <w:tab/>
      <w:t>Примерная рабочая программа</w: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623" w:line="259" w:lineRule="auto"/>
      <w:ind w:left="79" w:firstLine="0"/>
      <w:jc w:val="left"/>
    </w:pPr>
    <w:r>
      <w:rPr>
        <w:rFonts w:ascii="Calibri" w:eastAsia="Calibri" w:hAnsi="Calibri" w:cs="Calibri"/>
        <w:sz w:val="14"/>
      </w:rPr>
      <w:t xml:space="preserve">6 </w:t>
    </w:r>
  </w:p>
  <w:p w:rsidR="00092D06" w:rsidRDefault="00092D06">
    <w:pPr>
      <w:tabs>
        <w:tab w:val="right" w:pos="6350"/>
      </w:tabs>
      <w:spacing w:after="0" w:line="259" w:lineRule="auto"/>
      <w:ind w:left="0" w:firstLine="0"/>
      <w:jc w:val="left"/>
    </w:pPr>
    <w:r>
      <w:rPr>
        <w:rFonts w:ascii="Calibri" w:eastAsia="Calibri" w:hAnsi="Calibri" w:cs="Calibri"/>
        <w:sz w:val="18"/>
      </w:rPr>
      <w:t>ИЗОБРАЗИТЕЛЬНОЕ ИСКУССТВО. 5—7 классы</w:t>
    </w:r>
    <w:r>
      <w:rPr>
        <w:rFonts w:ascii="Calibri" w:eastAsia="Calibri" w:hAnsi="Calibri" w:cs="Calibri"/>
        <w:sz w:val="18"/>
      </w:rPr>
      <w:tab/>
    </w:r>
    <w:r>
      <w:fldChar w:fldCharType="begin"/>
    </w:r>
    <w:r>
      <w:instrText xml:space="preserve"> PAGE   \* MERGEFORMAT </w:instrText>
    </w:r>
    <w:r>
      <w:fldChar w:fldCharType="separate"/>
    </w:r>
    <w:r w:rsidR="00C41988" w:rsidRPr="00C41988">
      <w:rPr>
        <w:rFonts w:ascii="Calibri" w:eastAsia="Calibri" w:hAnsi="Calibri" w:cs="Calibri"/>
        <w:noProof/>
        <w:sz w:val="18"/>
      </w:rPr>
      <w:t>497</w:t>
    </w:r>
    <w:r>
      <w:rPr>
        <w:rFonts w:ascii="Calibri" w:eastAsia="Calibri" w:hAnsi="Calibri" w:cs="Calibri"/>
        <w:sz w:val="18"/>
      </w:rPr>
      <w:fldChar w:fldCharType="end"/>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623" w:line="259" w:lineRule="auto"/>
      <w:ind w:left="79" w:firstLine="0"/>
      <w:jc w:val="left"/>
    </w:pPr>
    <w:r>
      <w:rPr>
        <w:rFonts w:ascii="Calibri" w:eastAsia="Calibri" w:hAnsi="Calibri" w:cs="Calibri"/>
        <w:sz w:val="14"/>
      </w:rPr>
      <w:t xml:space="preserve">6 </w:t>
    </w:r>
  </w:p>
  <w:p w:rsidR="00092D06" w:rsidRDefault="00092D06">
    <w:pPr>
      <w:tabs>
        <w:tab w:val="right" w:pos="6350"/>
      </w:tabs>
      <w:spacing w:after="0" w:line="259" w:lineRule="auto"/>
      <w:ind w:left="0" w:firstLine="0"/>
      <w:jc w:val="left"/>
    </w:pPr>
    <w:r>
      <w:rPr>
        <w:rFonts w:ascii="Calibri" w:eastAsia="Calibri" w:hAnsi="Calibri" w:cs="Calibri"/>
        <w:sz w:val="18"/>
      </w:rPr>
      <w:t>ИЗОБРАЗИТЕЛЬНОЕ ИСКУССТВО. 5—7 классы</w:t>
    </w:r>
    <w:r>
      <w:rPr>
        <w:rFonts w:ascii="Calibri" w:eastAsia="Calibri" w:hAnsi="Calibri" w:cs="Calibri"/>
        <w:sz w:val="18"/>
      </w:rPr>
      <w:tab/>
    </w:r>
    <w:r>
      <w:fldChar w:fldCharType="begin"/>
    </w:r>
    <w:r>
      <w:instrText xml:space="preserve"> PAGE   \* MERGEFORMAT </w:instrText>
    </w:r>
    <w:r>
      <w:fldChar w:fldCharType="separate"/>
    </w:r>
    <w:r>
      <w:rPr>
        <w:rFonts w:ascii="Calibri" w:eastAsia="Calibri" w:hAnsi="Calibri" w:cs="Calibri"/>
        <w:sz w:val="18"/>
      </w:rPr>
      <w:t>883</w:t>
    </w:r>
    <w:r>
      <w:rPr>
        <w:rFonts w:ascii="Calibri" w:eastAsia="Calibri" w:hAnsi="Calibri" w:cs="Calibri"/>
        <w:sz w:val="18"/>
      </w:rPr>
      <w:fldChar w:fldCharType="end"/>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1"/>
      </w:tabs>
      <w:spacing w:after="0" w:line="259" w:lineRule="auto"/>
      <w:ind w:left="0" w:firstLine="0"/>
      <w:jc w:val="left"/>
    </w:pPr>
    <w:r>
      <w:fldChar w:fldCharType="begin"/>
    </w:r>
    <w:r>
      <w:instrText xml:space="preserve"> PAGE   \* MERGEFORMAT </w:instrText>
    </w:r>
    <w:r>
      <w:fldChar w:fldCharType="separate"/>
    </w:r>
    <w:r w:rsidR="00C41988" w:rsidRPr="00C41988">
      <w:rPr>
        <w:rFonts w:ascii="Calibri" w:eastAsia="Calibri" w:hAnsi="Calibri" w:cs="Calibri"/>
        <w:noProof/>
        <w:sz w:val="18"/>
      </w:rPr>
      <w:t>502</w:t>
    </w:r>
    <w:r>
      <w:rPr>
        <w:rFonts w:ascii="Calibri" w:eastAsia="Calibri" w:hAnsi="Calibri" w:cs="Calibri"/>
        <w:sz w:val="18"/>
      </w:rPr>
      <w:fldChar w:fldCharType="end"/>
    </w:r>
    <w:r>
      <w:rPr>
        <w:rFonts w:ascii="Calibri" w:eastAsia="Calibri" w:hAnsi="Calibri" w:cs="Calibri"/>
        <w:sz w:val="18"/>
      </w:rPr>
      <w:tab/>
      <w:t>Примерная рабочая программа</w: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1"/>
      </w:tabs>
      <w:spacing w:after="0" w:line="259" w:lineRule="auto"/>
      <w:ind w:left="0" w:firstLine="0"/>
      <w:jc w:val="left"/>
    </w:pPr>
    <w:r>
      <w:rPr>
        <w:rFonts w:ascii="Calibri" w:eastAsia="Calibri" w:hAnsi="Calibri" w:cs="Calibri"/>
        <w:sz w:val="18"/>
      </w:rPr>
      <w:t>ИЗОБРАЗИТЕЛЬНОЕ ИСКУССТВО. 5—7 классы</w:t>
    </w:r>
    <w:r>
      <w:rPr>
        <w:rFonts w:ascii="Calibri" w:eastAsia="Calibri" w:hAnsi="Calibri" w:cs="Calibri"/>
        <w:sz w:val="18"/>
      </w:rPr>
      <w:tab/>
    </w:r>
    <w:r>
      <w:fldChar w:fldCharType="begin"/>
    </w:r>
    <w:r>
      <w:instrText xml:space="preserve"> PAGE   \* MERGEFORMAT </w:instrText>
    </w:r>
    <w:r>
      <w:fldChar w:fldCharType="separate"/>
    </w:r>
    <w:r w:rsidR="00C41988" w:rsidRPr="00C41988">
      <w:rPr>
        <w:rFonts w:ascii="Calibri" w:eastAsia="Calibri" w:hAnsi="Calibri" w:cs="Calibri"/>
        <w:noProof/>
        <w:sz w:val="18"/>
      </w:rPr>
      <w:t>503</w:t>
    </w:r>
    <w:r>
      <w:rPr>
        <w:rFonts w:ascii="Calibri" w:eastAsia="Calibri" w:hAnsi="Calibri" w:cs="Calibri"/>
        <w:sz w:val="18"/>
      </w:rPr>
      <w:fldChar w:fldCharType="end"/>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1"/>
      </w:tabs>
      <w:spacing w:after="0" w:line="259" w:lineRule="auto"/>
      <w:ind w:left="0" w:firstLine="0"/>
      <w:jc w:val="left"/>
    </w:pPr>
    <w:r>
      <w:fldChar w:fldCharType="begin"/>
    </w:r>
    <w:r>
      <w:instrText xml:space="preserve"> PAGE   \* MERGEFORMAT </w:instrText>
    </w:r>
    <w:r>
      <w:fldChar w:fldCharType="separate"/>
    </w:r>
    <w:r>
      <w:rPr>
        <w:rFonts w:ascii="Calibri" w:eastAsia="Calibri" w:hAnsi="Calibri" w:cs="Calibri"/>
        <w:sz w:val="18"/>
      </w:rPr>
      <w:t>184</w:t>
    </w:r>
    <w:r>
      <w:rPr>
        <w:rFonts w:ascii="Calibri" w:eastAsia="Calibri" w:hAnsi="Calibri" w:cs="Calibri"/>
        <w:sz w:val="18"/>
      </w:rPr>
      <w:fldChar w:fldCharType="end"/>
    </w:r>
    <w:r>
      <w:rPr>
        <w:rFonts w:ascii="Calibri" w:eastAsia="Calibri" w:hAnsi="Calibri" w:cs="Calibri"/>
        <w:sz w:val="18"/>
      </w:rPr>
      <w:tab/>
      <w:t>Примерная рабочая программа</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2"/>
      </w:tabs>
      <w:spacing w:after="0" w:line="259" w:lineRule="auto"/>
      <w:ind w:left="-56" w:firstLine="0"/>
      <w:jc w:val="left"/>
    </w:pPr>
    <w:r>
      <w:fldChar w:fldCharType="begin"/>
    </w:r>
    <w:r>
      <w:instrText xml:space="preserve"> PAGE   \* MERGEFORMAT </w:instrText>
    </w:r>
    <w:r>
      <w:fldChar w:fldCharType="separate"/>
    </w:r>
    <w:r w:rsidR="00C41988" w:rsidRPr="00C41988">
      <w:rPr>
        <w:rFonts w:ascii="Calibri" w:eastAsia="Calibri" w:hAnsi="Calibri" w:cs="Calibri"/>
        <w:noProof/>
        <w:sz w:val="18"/>
      </w:rPr>
      <w:t>232</w:t>
    </w:r>
    <w:r>
      <w:rPr>
        <w:rFonts w:ascii="Calibri" w:eastAsia="Calibri" w:hAnsi="Calibri" w:cs="Calibri"/>
        <w:sz w:val="18"/>
      </w:rPr>
      <w:fldChar w:fldCharType="end"/>
    </w:r>
    <w:r>
      <w:rPr>
        <w:rFonts w:ascii="Calibri" w:eastAsia="Calibri" w:hAnsi="Calibri" w:cs="Calibri"/>
        <w:sz w:val="18"/>
      </w:rPr>
      <w:tab/>
      <w:t>Примерная рабочая программа</w: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0"/>
      </w:tabs>
      <w:spacing w:after="0" w:line="259" w:lineRule="auto"/>
      <w:ind w:left="0" w:firstLine="0"/>
      <w:jc w:val="left"/>
    </w:pPr>
    <w:r>
      <w:fldChar w:fldCharType="begin"/>
    </w:r>
    <w:r>
      <w:instrText xml:space="preserve"> PAGE   \* MERGEFORMAT </w:instrText>
    </w:r>
    <w:r>
      <w:fldChar w:fldCharType="separate"/>
    </w:r>
    <w:r w:rsidR="00C41988" w:rsidRPr="00C41988">
      <w:rPr>
        <w:rFonts w:ascii="Calibri" w:eastAsia="Calibri" w:hAnsi="Calibri" w:cs="Calibri"/>
        <w:noProof/>
        <w:sz w:val="18"/>
      </w:rPr>
      <w:t>510</w:t>
    </w:r>
    <w:r>
      <w:rPr>
        <w:rFonts w:ascii="Calibri" w:eastAsia="Calibri" w:hAnsi="Calibri" w:cs="Calibri"/>
        <w:sz w:val="18"/>
      </w:rPr>
      <w:fldChar w:fldCharType="end"/>
    </w:r>
    <w:r>
      <w:rPr>
        <w:rFonts w:ascii="Calibri" w:eastAsia="Calibri" w:hAnsi="Calibri" w:cs="Calibri"/>
        <w:sz w:val="18"/>
      </w:rPr>
      <w:tab/>
      <w:t>Примерная рабочая программа</w: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116" w:line="259" w:lineRule="auto"/>
      <w:ind w:left="79" w:firstLine="0"/>
      <w:jc w:val="left"/>
    </w:pPr>
    <w:r>
      <w:rPr>
        <w:rFonts w:ascii="Calibri" w:eastAsia="Calibri" w:hAnsi="Calibri" w:cs="Calibri"/>
        <w:sz w:val="14"/>
      </w:rPr>
      <w:t xml:space="preserve">6 </w:t>
    </w:r>
  </w:p>
  <w:p w:rsidR="00092D06" w:rsidRDefault="00092D06">
    <w:pPr>
      <w:tabs>
        <w:tab w:val="right" w:pos="6350"/>
      </w:tabs>
      <w:spacing w:after="0" w:line="259" w:lineRule="auto"/>
      <w:ind w:left="0" w:firstLine="0"/>
      <w:jc w:val="left"/>
    </w:pPr>
    <w:r>
      <w:rPr>
        <w:rFonts w:ascii="Calibri" w:eastAsia="Calibri" w:hAnsi="Calibri" w:cs="Calibri"/>
        <w:sz w:val="18"/>
      </w:rPr>
      <w:t>ИЗОБРАЗИТЕЛЬНОЕ ИСКУССТВО. 5—7 классы</w:t>
    </w:r>
    <w:r>
      <w:rPr>
        <w:rFonts w:ascii="Calibri" w:eastAsia="Calibri" w:hAnsi="Calibri" w:cs="Calibri"/>
        <w:sz w:val="18"/>
      </w:rPr>
      <w:tab/>
    </w:r>
    <w:r>
      <w:fldChar w:fldCharType="begin"/>
    </w:r>
    <w:r>
      <w:instrText xml:space="preserve"> PAGE   \* MERGEFORMAT </w:instrText>
    </w:r>
    <w:r>
      <w:fldChar w:fldCharType="separate"/>
    </w:r>
    <w:r w:rsidR="00C41988" w:rsidRPr="00C41988">
      <w:rPr>
        <w:rFonts w:ascii="Calibri" w:eastAsia="Calibri" w:hAnsi="Calibri" w:cs="Calibri"/>
        <w:noProof/>
        <w:sz w:val="18"/>
      </w:rPr>
      <w:t>509</w:t>
    </w:r>
    <w:r>
      <w:rPr>
        <w:rFonts w:ascii="Calibri" w:eastAsia="Calibri" w:hAnsi="Calibri" w:cs="Calibri"/>
        <w:sz w:val="18"/>
      </w:rPr>
      <w:fldChar w:fldCharType="end"/>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116" w:line="259" w:lineRule="auto"/>
      <w:ind w:left="79" w:firstLine="0"/>
      <w:jc w:val="left"/>
    </w:pPr>
    <w:r>
      <w:rPr>
        <w:rFonts w:ascii="Calibri" w:eastAsia="Calibri" w:hAnsi="Calibri" w:cs="Calibri"/>
        <w:sz w:val="14"/>
      </w:rPr>
      <w:t xml:space="preserve">6 </w:t>
    </w:r>
  </w:p>
  <w:p w:rsidR="00092D06" w:rsidRDefault="00092D06">
    <w:pPr>
      <w:tabs>
        <w:tab w:val="right" w:pos="6350"/>
      </w:tabs>
      <w:spacing w:after="0" w:line="259" w:lineRule="auto"/>
      <w:ind w:left="0" w:firstLine="0"/>
      <w:jc w:val="left"/>
    </w:pPr>
    <w:r>
      <w:rPr>
        <w:rFonts w:ascii="Calibri" w:eastAsia="Calibri" w:hAnsi="Calibri" w:cs="Calibri"/>
        <w:sz w:val="18"/>
      </w:rPr>
      <w:t>ИЗОБРАЗИТЕЛЬНОЕ ИСКУССТВО. 5—7 классы</w:t>
    </w:r>
    <w:r>
      <w:rPr>
        <w:rFonts w:ascii="Calibri" w:eastAsia="Calibri" w:hAnsi="Calibri" w:cs="Calibri"/>
        <w:sz w:val="18"/>
      </w:rPr>
      <w:tab/>
    </w:r>
    <w:r>
      <w:fldChar w:fldCharType="begin"/>
    </w:r>
    <w:r>
      <w:instrText xml:space="preserve"> PAGE   \* MERGEFORMAT </w:instrText>
    </w:r>
    <w:r>
      <w:fldChar w:fldCharType="separate"/>
    </w:r>
    <w:r>
      <w:rPr>
        <w:rFonts w:ascii="Calibri" w:eastAsia="Calibri" w:hAnsi="Calibri" w:cs="Calibri"/>
        <w:sz w:val="18"/>
      </w:rPr>
      <w:t>893</w:t>
    </w:r>
    <w:r>
      <w:rPr>
        <w:rFonts w:ascii="Calibri" w:eastAsia="Calibri" w:hAnsi="Calibri" w:cs="Calibri"/>
        <w:sz w:val="18"/>
      </w:rPr>
      <w:fldChar w:fldCharType="end"/>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0"/>
      </w:tabs>
      <w:spacing w:after="0" w:line="259" w:lineRule="auto"/>
      <w:ind w:left="0" w:firstLine="0"/>
      <w:jc w:val="left"/>
    </w:pPr>
    <w:r>
      <w:fldChar w:fldCharType="begin"/>
    </w:r>
    <w:r>
      <w:instrText xml:space="preserve"> PAGE   \* MERGEFORMAT </w:instrText>
    </w:r>
    <w:r>
      <w:fldChar w:fldCharType="separate"/>
    </w:r>
    <w:r w:rsidR="00C41988" w:rsidRPr="00C41988">
      <w:rPr>
        <w:rFonts w:ascii="Calibri" w:eastAsia="Calibri" w:hAnsi="Calibri" w:cs="Calibri"/>
        <w:noProof/>
        <w:sz w:val="18"/>
      </w:rPr>
      <w:t>512</w:t>
    </w:r>
    <w:r>
      <w:rPr>
        <w:rFonts w:ascii="Calibri" w:eastAsia="Calibri" w:hAnsi="Calibri" w:cs="Calibri"/>
        <w:sz w:val="18"/>
      </w:rPr>
      <w:fldChar w:fldCharType="end"/>
    </w:r>
    <w:r>
      <w:rPr>
        <w:rFonts w:ascii="Calibri" w:eastAsia="Calibri" w:hAnsi="Calibri" w:cs="Calibri"/>
        <w:sz w:val="18"/>
      </w:rPr>
      <w:tab/>
      <w:t>Примерная рабочая программа</w: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0"/>
      </w:tabs>
      <w:spacing w:after="0" w:line="259" w:lineRule="auto"/>
      <w:ind w:left="0" w:firstLine="0"/>
      <w:jc w:val="left"/>
    </w:pPr>
    <w:r>
      <w:rPr>
        <w:rFonts w:ascii="Calibri" w:eastAsia="Calibri" w:hAnsi="Calibri" w:cs="Calibri"/>
        <w:sz w:val="18"/>
      </w:rPr>
      <w:t>МУЗЫКА. 5—8 классы</w:t>
    </w:r>
    <w:r>
      <w:rPr>
        <w:rFonts w:ascii="Calibri" w:eastAsia="Calibri" w:hAnsi="Calibri" w:cs="Calibri"/>
        <w:sz w:val="18"/>
      </w:rPr>
      <w:tab/>
    </w:r>
    <w:r>
      <w:fldChar w:fldCharType="begin"/>
    </w:r>
    <w:r>
      <w:instrText xml:space="preserve"> PAGE   \* MERGEFORMAT </w:instrText>
    </w:r>
    <w:r>
      <w:fldChar w:fldCharType="separate"/>
    </w:r>
    <w:r w:rsidR="00C41988" w:rsidRPr="00C41988">
      <w:rPr>
        <w:rFonts w:ascii="Calibri" w:eastAsia="Calibri" w:hAnsi="Calibri" w:cs="Calibri"/>
        <w:noProof/>
        <w:sz w:val="18"/>
      </w:rPr>
      <w:t>513</w:t>
    </w:r>
    <w:r>
      <w:rPr>
        <w:rFonts w:ascii="Calibri" w:eastAsia="Calibri" w:hAnsi="Calibri" w:cs="Calibri"/>
        <w:sz w:val="18"/>
      </w:rPr>
      <w:fldChar w:fldCharType="end"/>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116" w:line="259" w:lineRule="auto"/>
      <w:ind w:left="80" w:firstLine="0"/>
      <w:jc w:val="left"/>
    </w:pPr>
    <w:r>
      <w:rPr>
        <w:rFonts w:ascii="Calibri" w:eastAsia="Calibri" w:hAnsi="Calibri" w:cs="Calibri"/>
        <w:sz w:val="14"/>
      </w:rPr>
      <w:t xml:space="preserve">6 </w:t>
    </w:r>
  </w:p>
  <w:p w:rsidR="00092D06" w:rsidRDefault="00092D06">
    <w:pPr>
      <w:tabs>
        <w:tab w:val="right" w:pos="6350"/>
      </w:tabs>
      <w:spacing w:after="0" w:line="259" w:lineRule="auto"/>
      <w:ind w:left="0" w:firstLine="0"/>
      <w:jc w:val="left"/>
    </w:pPr>
    <w:r>
      <w:rPr>
        <w:rFonts w:ascii="Calibri" w:eastAsia="Calibri" w:hAnsi="Calibri" w:cs="Calibri"/>
        <w:sz w:val="18"/>
      </w:rPr>
      <w:t>ИЗОБРАЗИТЕЛЬНОЕ ИСКУССТВО. 5—7 классы</w:t>
    </w:r>
    <w:r>
      <w:rPr>
        <w:rFonts w:ascii="Calibri" w:eastAsia="Calibri" w:hAnsi="Calibri" w:cs="Calibri"/>
        <w:sz w:val="18"/>
      </w:rPr>
      <w:tab/>
    </w:r>
    <w:r>
      <w:fldChar w:fldCharType="begin"/>
    </w:r>
    <w:r>
      <w:instrText xml:space="preserve"> PAGE   \* MERGEFORMAT </w:instrText>
    </w:r>
    <w:r>
      <w:fldChar w:fldCharType="separate"/>
    </w:r>
    <w:r w:rsidR="00C41988" w:rsidRPr="00C41988">
      <w:rPr>
        <w:rFonts w:ascii="Calibri" w:eastAsia="Calibri" w:hAnsi="Calibri" w:cs="Calibri"/>
        <w:noProof/>
        <w:sz w:val="18"/>
      </w:rPr>
      <w:t>511</w:t>
    </w:r>
    <w:r>
      <w:rPr>
        <w:rFonts w:ascii="Calibri" w:eastAsia="Calibri" w:hAnsi="Calibri" w:cs="Calibri"/>
        <w:sz w:val="18"/>
      </w:rPr>
      <w:fldChar w:fldCharType="end"/>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0"/>
      </w:tabs>
      <w:spacing w:after="0" w:line="259" w:lineRule="auto"/>
      <w:ind w:left="0" w:firstLine="0"/>
      <w:jc w:val="left"/>
    </w:pPr>
    <w:r>
      <w:fldChar w:fldCharType="begin"/>
    </w:r>
    <w:r>
      <w:instrText xml:space="preserve"> PAGE   \* MERGEFORMAT </w:instrText>
    </w:r>
    <w:r>
      <w:fldChar w:fldCharType="separate"/>
    </w:r>
    <w:r w:rsidR="00C41988" w:rsidRPr="00C41988">
      <w:rPr>
        <w:rFonts w:ascii="Calibri" w:eastAsia="Calibri" w:hAnsi="Calibri" w:cs="Calibri"/>
        <w:noProof/>
        <w:sz w:val="18"/>
      </w:rPr>
      <w:t>590</w:t>
    </w:r>
    <w:r>
      <w:rPr>
        <w:rFonts w:ascii="Calibri" w:eastAsia="Calibri" w:hAnsi="Calibri" w:cs="Calibri"/>
        <w:sz w:val="18"/>
      </w:rPr>
      <w:fldChar w:fldCharType="end"/>
    </w:r>
    <w:r>
      <w:rPr>
        <w:rFonts w:ascii="Calibri" w:eastAsia="Calibri" w:hAnsi="Calibri" w:cs="Calibri"/>
        <w:sz w:val="18"/>
      </w:rPr>
      <w:tab/>
      <w:t>Примерная рабочая программа</w: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0"/>
      </w:tabs>
      <w:spacing w:after="0" w:line="259" w:lineRule="auto"/>
      <w:ind w:left="0" w:firstLine="0"/>
      <w:jc w:val="left"/>
    </w:pPr>
    <w:r>
      <w:rPr>
        <w:rFonts w:ascii="Calibri" w:eastAsia="Calibri" w:hAnsi="Calibri" w:cs="Calibri"/>
        <w:sz w:val="18"/>
      </w:rPr>
      <w:t>МУЗЫКА. 5—8 классы</w:t>
    </w:r>
    <w:r>
      <w:rPr>
        <w:rFonts w:ascii="Calibri" w:eastAsia="Calibri" w:hAnsi="Calibri" w:cs="Calibri"/>
        <w:sz w:val="18"/>
      </w:rPr>
      <w:tab/>
    </w:r>
    <w:r>
      <w:fldChar w:fldCharType="begin"/>
    </w:r>
    <w:r>
      <w:instrText xml:space="preserve"> PAGE   \* MERGEFORMAT </w:instrText>
    </w:r>
    <w:r>
      <w:fldChar w:fldCharType="separate"/>
    </w:r>
    <w:r w:rsidR="00C41988" w:rsidRPr="00C41988">
      <w:rPr>
        <w:rFonts w:ascii="Calibri" w:eastAsia="Calibri" w:hAnsi="Calibri" w:cs="Calibri"/>
        <w:noProof/>
        <w:sz w:val="18"/>
      </w:rPr>
      <w:t>591</w:t>
    </w:r>
    <w:r>
      <w:rPr>
        <w:rFonts w:ascii="Calibri" w:eastAsia="Calibri" w:hAnsi="Calibri" w:cs="Calibri"/>
        <w:sz w:val="18"/>
      </w:rPr>
      <w:fldChar w:fldCharType="end"/>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0"/>
      </w:tabs>
      <w:spacing w:after="0" w:line="259" w:lineRule="auto"/>
      <w:ind w:left="0" w:firstLine="0"/>
      <w:jc w:val="left"/>
    </w:pPr>
    <w:r>
      <w:fldChar w:fldCharType="begin"/>
    </w:r>
    <w:r>
      <w:instrText xml:space="preserve"> PAGE   \* MERGEFORMAT </w:instrText>
    </w:r>
    <w:r>
      <w:fldChar w:fldCharType="separate"/>
    </w:r>
    <w:r>
      <w:rPr>
        <w:rFonts w:ascii="Calibri" w:eastAsia="Calibri" w:hAnsi="Calibri" w:cs="Calibri"/>
        <w:sz w:val="18"/>
      </w:rPr>
      <w:t>184</w:t>
    </w:r>
    <w:r>
      <w:rPr>
        <w:rFonts w:ascii="Calibri" w:eastAsia="Calibri" w:hAnsi="Calibri" w:cs="Calibri"/>
        <w:sz w:val="18"/>
      </w:rPr>
      <w:fldChar w:fldCharType="end"/>
    </w:r>
    <w:r>
      <w:rPr>
        <w:rFonts w:ascii="Calibri" w:eastAsia="Calibri" w:hAnsi="Calibri" w:cs="Calibri"/>
        <w:sz w:val="18"/>
      </w:rPr>
      <w:tab/>
      <w:t>Примерная рабочая программа</w: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2"/>
      </w:tabs>
      <w:spacing w:after="0" w:line="259" w:lineRule="auto"/>
      <w:ind w:left="-57" w:firstLine="0"/>
      <w:jc w:val="left"/>
    </w:pPr>
    <w:r>
      <w:fldChar w:fldCharType="begin"/>
    </w:r>
    <w:r>
      <w:instrText xml:space="preserve"> PAGE   \* MERGEFORMAT </w:instrText>
    </w:r>
    <w:r>
      <w:fldChar w:fldCharType="separate"/>
    </w:r>
    <w:r w:rsidR="00C41988" w:rsidRPr="00C41988">
      <w:rPr>
        <w:rFonts w:ascii="Calibri" w:eastAsia="Calibri" w:hAnsi="Calibri" w:cs="Calibri"/>
        <w:noProof/>
        <w:sz w:val="18"/>
      </w:rPr>
      <w:t>614</w:t>
    </w:r>
    <w:r>
      <w:rPr>
        <w:rFonts w:ascii="Calibri" w:eastAsia="Calibri" w:hAnsi="Calibri" w:cs="Calibri"/>
        <w:sz w:val="18"/>
      </w:rPr>
      <w:fldChar w:fldCharType="end"/>
    </w:r>
    <w:r>
      <w:rPr>
        <w:rFonts w:ascii="Calibri" w:eastAsia="Calibri" w:hAnsi="Calibri" w:cs="Calibri"/>
        <w:sz w:val="18"/>
      </w:rPr>
      <w:tab/>
      <w:t>Примерная рабочая программа</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2"/>
      </w:tabs>
      <w:spacing w:after="0" w:line="259" w:lineRule="auto"/>
      <w:ind w:left="0" w:firstLine="0"/>
      <w:jc w:val="left"/>
    </w:pPr>
    <w:r>
      <w:rPr>
        <w:rFonts w:ascii="Calibri" w:eastAsia="Calibri" w:hAnsi="Calibri" w:cs="Calibri"/>
        <w:sz w:val="18"/>
      </w:rPr>
      <w:t>ИСТОРИЯ. 5—9 классы</w:t>
    </w:r>
    <w:r>
      <w:rPr>
        <w:rFonts w:ascii="Calibri" w:eastAsia="Calibri" w:hAnsi="Calibri" w:cs="Calibri"/>
        <w:sz w:val="18"/>
      </w:rPr>
      <w:tab/>
    </w:r>
    <w:r>
      <w:fldChar w:fldCharType="begin"/>
    </w:r>
    <w:r>
      <w:instrText xml:space="preserve"> PAGE   \* MERGEFORMAT </w:instrText>
    </w:r>
    <w:r>
      <w:fldChar w:fldCharType="separate"/>
    </w:r>
    <w:r w:rsidR="00C41988" w:rsidRPr="00C41988">
      <w:rPr>
        <w:rFonts w:ascii="Calibri" w:eastAsia="Calibri" w:hAnsi="Calibri" w:cs="Calibri"/>
        <w:noProof/>
        <w:sz w:val="18"/>
      </w:rPr>
      <w:t>233</w:t>
    </w:r>
    <w:r>
      <w:rPr>
        <w:rFonts w:ascii="Calibri" w:eastAsia="Calibri" w:hAnsi="Calibri" w:cs="Calibri"/>
        <w:sz w:val="18"/>
      </w:rPr>
      <w:fldChar w:fldCharType="end"/>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2"/>
      </w:tabs>
      <w:spacing w:after="0" w:line="259" w:lineRule="auto"/>
      <w:ind w:left="0" w:firstLine="0"/>
      <w:jc w:val="left"/>
    </w:pPr>
    <w:r>
      <w:rPr>
        <w:rFonts w:ascii="Calibri" w:eastAsia="Calibri" w:hAnsi="Calibri" w:cs="Calibri"/>
        <w:sz w:val="18"/>
      </w:rPr>
      <w:t>ТЕХНОЛОГИЯ. 5—9 классы</w:t>
    </w:r>
    <w:r>
      <w:rPr>
        <w:rFonts w:ascii="Calibri" w:eastAsia="Calibri" w:hAnsi="Calibri" w:cs="Calibri"/>
        <w:sz w:val="18"/>
      </w:rPr>
      <w:tab/>
    </w:r>
    <w:r>
      <w:fldChar w:fldCharType="begin"/>
    </w:r>
    <w:r>
      <w:instrText xml:space="preserve"> PAGE   \* MERGEFORMAT </w:instrText>
    </w:r>
    <w:r>
      <w:fldChar w:fldCharType="separate"/>
    </w:r>
    <w:r w:rsidR="00C41988" w:rsidRPr="00C41988">
      <w:rPr>
        <w:rFonts w:ascii="Calibri" w:eastAsia="Calibri" w:hAnsi="Calibri" w:cs="Calibri"/>
        <w:noProof/>
        <w:sz w:val="18"/>
      </w:rPr>
      <w:t>613</w:t>
    </w:r>
    <w:r>
      <w:rPr>
        <w:rFonts w:ascii="Calibri" w:eastAsia="Calibri" w:hAnsi="Calibri" w:cs="Calibri"/>
        <w:sz w:val="18"/>
      </w:rPr>
      <w:fldChar w:fldCharType="end"/>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2"/>
      </w:tabs>
      <w:spacing w:after="0" w:line="259" w:lineRule="auto"/>
      <w:ind w:left="-57" w:firstLine="0"/>
      <w:jc w:val="left"/>
    </w:pPr>
    <w:r>
      <w:fldChar w:fldCharType="begin"/>
    </w:r>
    <w:r>
      <w:instrText xml:space="preserve"> PAGE   \* MERGEFORMAT </w:instrText>
    </w:r>
    <w:r>
      <w:fldChar w:fldCharType="separate"/>
    </w:r>
    <w:r>
      <w:rPr>
        <w:rFonts w:ascii="Calibri" w:eastAsia="Calibri" w:hAnsi="Calibri" w:cs="Calibri"/>
        <w:sz w:val="18"/>
      </w:rPr>
      <w:t>28</w:t>
    </w:r>
    <w:r>
      <w:rPr>
        <w:rFonts w:ascii="Calibri" w:eastAsia="Calibri" w:hAnsi="Calibri" w:cs="Calibri"/>
        <w:sz w:val="18"/>
      </w:rPr>
      <w:fldChar w:fldCharType="end"/>
    </w:r>
    <w:r>
      <w:rPr>
        <w:rFonts w:ascii="Calibri" w:eastAsia="Calibri" w:hAnsi="Calibri" w:cs="Calibri"/>
        <w:sz w:val="18"/>
      </w:rPr>
      <w:tab/>
      <w:t>Примерная рабочая программа</w: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0"/>
      </w:tabs>
      <w:spacing w:after="0" w:line="259" w:lineRule="auto"/>
      <w:ind w:left="-57" w:firstLine="0"/>
      <w:jc w:val="left"/>
    </w:pPr>
    <w:r>
      <w:fldChar w:fldCharType="begin"/>
    </w:r>
    <w:r>
      <w:instrText xml:space="preserve"> PAGE   \* MERGEFORMAT </w:instrText>
    </w:r>
    <w:r>
      <w:fldChar w:fldCharType="separate"/>
    </w:r>
    <w:r w:rsidR="00C41988" w:rsidRPr="00C41988">
      <w:rPr>
        <w:rFonts w:ascii="Calibri" w:eastAsia="Calibri" w:hAnsi="Calibri" w:cs="Calibri"/>
        <w:noProof/>
        <w:sz w:val="18"/>
      </w:rPr>
      <w:t>616</w:t>
    </w:r>
    <w:r>
      <w:rPr>
        <w:rFonts w:ascii="Calibri" w:eastAsia="Calibri" w:hAnsi="Calibri" w:cs="Calibri"/>
        <w:sz w:val="18"/>
      </w:rPr>
      <w:fldChar w:fldCharType="end"/>
    </w:r>
    <w:r>
      <w:rPr>
        <w:rFonts w:ascii="Calibri" w:eastAsia="Calibri" w:hAnsi="Calibri" w:cs="Calibri"/>
        <w:sz w:val="18"/>
      </w:rPr>
      <w:tab/>
      <w:t>Примерная рабочая программа</w: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484" w:line="259" w:lineRule="auto"/>
      <w:ind w:left="85" w:firstLine="0"/>
      <w:jc w:val="left"/>
    </w:pPr>
    <w:r>
      <w:rPr>
        <w:rFonts w:ascii="Calibri" w:eastAsia="Calibri" w:hAnsi="Calibri" w:cs="Calibri"/>
        <w:sz w:val="14"/>
      </w:rPr>
      <w:t xml:space="preserve">6 </w:t>
    </w:r>
  </w:p>
  <w:p w:rsidR="00092D06" w:rsidRDefault="00092D06">
    <w:pPr>
      <w:tabs>
        <w:tab w:val="right" w:pos="6350"/>
      </w:tabs>
      <w:spacing w:after="0" w:line="259" w:lineRule="auto"/>
      <w:ind w:left="0" w:firstLine="0"/>
      <w:jc w:val="left"/>
    </w:pPr>
    <w:r>
      <w:rPr>
        <w:rFonts w:ascii="Calibri" w:eastAsia="Calibri" w:hAnsi="Calibri" w:cs="Calibri"/>
        <w:sz w:val="18"/>
      </w:rPr>
      <w:t>ТЕХНОЛОГИЯ. 5—9 классы</w:t>
    </w:r>
    <w:r>
      <w:rPr>
        <w:rFonts w:ascii="Calibri" w:eastAsia="Calibri" w:hAnsi="Calibri" w:cs="Calibri"/>
        <w:sz w:val="18"/>
      </w:rPr>
      <w:tab/>
    </w:r>
    <w:r>
      <w:fldChar w:fldCharType="begin"/>
    </w:r>
    <w:r>
      <w:instrText xml:space="preserve"> PAGE   \* MERGEFORMAT </w:instrText>
    </w:r>
    <w:r>
      <w:fldChar w:fldCharType="separate"/>
    </w:r>
    <w:r w:rsidR="00C41988" w:rsidRPr="00C41988">
      <w:rPr>
        <w:rFonts w:ascii="Calibri" w:eastAsia="Calibri" w:hAnsi="Calibri" w:cs="Calibri"/>
        <w:noProof/>
        <w:sz w:val="18"/>
      </w:rPr>
      <w:t>617</w:t>
    </w:r>
    <w:r>
      <w:rPr>
        <w:rFonts w:ascii="Calibri" w:eastAsia="Calibri" w:hAnsi="Calibri" w:cs="Calibri"/>
        <w:sz w:val="18"/>
      </w:rPr>
      <w:fldChar w:fldCharType="end"/>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0"/>
      </w:tabs>
      <w:spacing w:after="0" w:line="259" w:lineRule="auto"/>
      <w:ind w:left="-57" w:firstLine="0"/>
      <w:jc w:val="left"/>
    </w:pPr>
    <w:r>
      <w:fldChar w:fldCharType="begin"/>
    </w:r>
    <w:r>
      <w:instrText xml:space="preserve"> PAGE   \* MERGEFORMAT </w:instrText>
    </w:r>
    <w:r>
      <w:fldChar w:fldCharType="separate"/>
    </w:r>
    <w:r>
      <w:rPr>
        <w:rFonts w:ascii="Calibri" w:eastAsia="Calibri" w:hAnsi="Calibri" w:cs="Calibri"/>
        <w:sz w:val="18"/>
      </w:rPr>
      <w:t>28</w:t>
    </w:r>
    <w:r>
      <w:rPr>
        <w:rFonts w:ascii="Calibri" w:eastAsia="Calibri" w:hAnsi="Calibri" w:cs="Calibri"/>
        <w:sz w:val="18"/>
      </w:rPr>
      <w:fldChar w:fldCharType="end"/>
    </w:r>
    <w:r>
      <w:rPr>
        <w:rFonts w:ascii="Calibri" w:eastAsia="Calibri" w:hAnsi="Calibri" w:cs="Calibri"/>
        <w:sz w:val="18"/>
      </w:rPr>
      <w:tab/>
      <w:t>Примерная рабочая программа</w: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0"/>
      </w:tabs>
      <w:spacing w:after="0" w:line="259" w:lineRule="auto"/>
      <w:ind w:left="-57" w:firstLine="0"/>
      <w:jc w:val="left"/>
    </w:pPr>
    <w:r>
      <w:fldChar w:fldCharType="begin"/>
    </w:r>
    <w:r>
      <w:instrText xml:space="preserve"> PAGE   \* MERGEFORMAT </w:instrText>
    </w:r>
    <w:r>
      <w:fldChar w:fldCharType="separate"/>
    </w:r>
    <w:r w:rsidR="00C41988" w:rsidRPr="00C41988">
      <w:rPr>
        <w:rFonts w:ascii="Calibri" w:eastAsia="Calibri" w:hAnsi="Calibri" w:cs="Calibri"/>
        <w:noProof/>
        <w:sz w:val="18"/>
      </w:rPr>
      <w:t>620</w:t>
    </w:r>
    <w:r>
      <w:rPr>
        <w:rFonts w:ascii="Calibri" w:eastAsia="Calibri" w:hAnsi="Calibri" w:cs="Calibri"/>
        <w:sz w:val="18"/>
      </w:rPr>
      <w:fldChar w:fldCharType="end"/>
    </w:r>
    <w:r>
      <w:rPr>
        <w:rFonts w:ascii="Calibri" w:eastAsia="Calibri" w:hAnsi="Calibri" w:cs="Calibri"/>
        <w:sz w:val="18"/>
      </w:rPr>
      <w:tab/>
      <w:t>Примерная рабочая программа</w: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484" w:line="259" w:lineRule="auto"/>
      <w:ind w:left="85" w:firstLine="0"/>
      <w:jc w:val="left"/>
    </w:pPr>
    <w:r>
      <w:rPr>
        <w:rFonts w:ascii="Calibri" w:eastAsia="Calibri" w:hAnsi="Calibri" w:cs="Calibri"/>
        <w:sz w:val="14"/>
      </w:rPr>
      <w:t xml:space="preserve">6 </w:t>
    </w:r>
  </w:p>
  <w:p w:rsidR="00092D06" w:rsidRDefault="00092D06">
    <w:pPr>
      <w:tabs>
        <w:tab w:val="right" w:pos="6350"/>
      </w:tabs>
      <w:spacing w:after="0" w:line="259" w:lineRule="auto"/>
      <w:ind w:left="0" w:firstLine="0"/>
      <w:jc w:val="left"/>
    </w:pPr>
    <w:r>
      <w:rPr>
        <w:rFonts w:ascii="Calibri" w:eastAsia="Calibri" w:hAnsi="Calibri" w:cs="Calibri"/>
        <w:sz w:val="18"/>
      </w:rPr>
      <w:t>ТЕХНОЛОГИЯ. 5—9 классы</w:t>
    </w:r>
    <w:r>
      <w:rPr>
        <w:rFonts w:ascii="Calibri" w:eastAsia="Calibri" w:hAnsi="Calibri" w:cs="Calibri"/>
        <w:sz w:val="18"/>
      </w:rPr>
      <w:tab/>
    </w:r>
    <w:r>
      <w:fldChar w:fldCharType="begin"/>
    </w:r>
    <w:r>
      <w:instrText xml:space="preserve"> PAGE   \* MERGEFORMAT </w:instrText>
    </w:r>
    <w:r>
      <w:fldChar w:fldCharType="separate"/>
    </w:r>
    <w:r w:rsidR="00C41988" w:rsidRPr="00C41988">
      <w:rPr>
        <w:rFonts w:ascii="Calibri" w:eastAsia="Calibri" w:hAnsi="Calibri" w:cs="Calibri"/>
        <w:noProof/>
        <w:sz w:val="18"/>
      </w:rPr>
      <w:t>619</w:t>
    </w:r>
    <w:r>
      <w:rPr>
        <w:rFonts w:ascii="Calibri" w:eastAsia="Calibri" w:hAnsi="Calibri" w:cs="Calibri"/>
        <w:sz w:val="18"/>
      </w:rPr>
      <w:fldChar w:fldCharType="end"/>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484" w:line="259" w:lineRule="auto"/>
      <w:ind w:left="85" w:firstLine="0"/>
      <w:jc w:val="left"/>
    </w:pPr>
    <w:r>
      <w:rPr>
        <w:rFonts w:ascii="Calibri" w:eastAsia="Calibri" w:hAnsi="Calibri" w:cs="Calibri"/>
        <w:sz w:val="14"/>
      </w:rPr>
      <w:t xml:space="preserve">6 </w:t>
    </w:r>
  </w:p>
  <w:p w:rsidR="00092D06" w:rsidRDefault="00092D06">
    <w:pPr>
      <w:tabs>
        <w:tab w:val="right" w:pos="6350"/>
      </w:tabs>
      <w:spacing w:after="0" w:line="259" w:lineRule="auto"/>
      <w:ind w:left="0" w:firstLine="0"/>
      <w:jc w:val="left"/>
    </w:pPr>
    <w:r>
      <w:rPr>
        <w:rFonts w:ascii="Calibri" w:eastAsia="Calibri" w:hAnsi="Calibri" w:cs="Calibri"/>
        <w:sz w:val="18"/>
      </w:rPr>
      <w:t>ТЕХНОЛОГИЯ. 5—9 классы</w:t>
    </w:r>
    <w:r>
      <w:rPr>
        <w:rFonts w:ascii="Calibri" w:eastAsia="Calibri" w:hAnsi="Calibri" w:cs="Calibri"/>
        <w:sz w:val="18"/>
      </w:rPr>
      <w:tab/>
    </w:r>
    <w:r>
      <w:fldChar w:fldCharType="begin"/>
    </w:r>
    <w:r>
      <w:instrText xml:space="preserve"> PAGE   \* MERGEFORMAT </w:instrText>
    </w:r>
    <w:r>
      <w:fldChar w:fldCharType="separate"/>
    </w:r>
    <w:r>
      <w:rPr>
        <w:rFonts w:ascii="Calibri" w:eastAsia="Calibri" w:hAnsi="Calibri" w:cs="Calibri"/>
        <w:sz w:val="18"/>
      </w:rPr>
      <w:t>973</w:t>
    </w:r>
    <w:r>
      <w:rPr>
        <w:rFonts w:ascii="Calibri" w:eastAsia="Calibri" w:hAnsi="Calibri" w:cs="Calibri"/>
        <w:sz w:val="18"/>
      </w:rPr>
      <w:fldChar w:fldCharType="end"/>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61" w:line="259" w:lineRule="auto"/>
      <w:ind w:left="85" w:firstLine="0"/>
      <w:jc w:val="left"/>
    </w:pPr>
    <w:r>
      <w:rPr>
        <w:rFonts w:ascii="Calibri" w:eastAsia="Calibri" w:hAnsi="Calibri" w:cs="Calibri"/>
        <w:sz w:val="14"/>
      </w:rPr>
      <w:t xml:space="preserve">6 </w:t>
    </w:r>
  </w:p>
  <w:p w:rsidR="00092D06" w:rsidRDefault="00092D06">
    <w:pPr>
      <w:spacing w:after="495" w:line="259" w:lineRule="auto"/>
      <w:ind w:left="85" w:firstLine="0"/>
      <w:jc w:val="left"/>
    </w:pPr>
    <w:r>
      <w:rPr>
        <w:rFonts w:ascii="Calibri" w:eastAsia="Calibri" w:hAnsi="Calibri" w:cs="Calibri"/>
        <w:sz w:val="14"/>
      </w:rPr>
      <w:t xml:space="preserve">6 </w:t>
    </w:r>
  </w:p>
  <w:p w:rsidR="00092D06" w:rsidRDefault="00092D06">
    <w:pPr>
      <w:tabs>
        <w:tab w:val="right" w:pos="6350"/>
      </w:tabs>
      <w:spacing w:after="0" w:line="259" w:lineRule="auto"/>
      <w:ind w:left="0" w:firstLine="0"/>
      <w:jc w:val="left"/>
    </w:pPr>
    <w:r>
      <w:fldChar w:fldCharType="begin"/>
    </w:r>
    <w:r>
      <w:instrText xml:space="preserve"> PAGE   \* MERGEFORMAT </w:instrText>
    </w:r>
    <w:r>
      <w:fldChar w:fldCharType="separate"/>
    </w:r>
    <w:r w:rsidR="00C41988" w:rsidRPr="00C41988">
      <w:rPr>
        <w:rFonts w:ascii="Calibri" w:eastAsia="Calibri" w:hAnsi="Calibri" w:cs="Calibri"/>
        <w:noProof/>
        <w:sz w:val="18"/>
      </w:rPr>
      <w:t>622</w:t>
    </w:r>
    <w:r>
      <w:rPr>
        <w:rFonts w:ascii="Calibri" w:eastAsia="Calibri" w:hAnsi="Calibri" w:cs="Calibri"/>
        <w:sz w:val="18"/>
      </w:rPr>
      <w:fldChar w:fldCharType="end"/>
    </w:r>
    <w:r>
      <w:rPr>
        <w:rFonts w:ascii="Calibri" w:eastAsia="Calibri" w:hAnsi="Calibri" w:cs="Calibri"/>
        <w:sz w:val="18"/>
      </w:rPr>
      <w:tab/>
      <w:t>Примерная рабочая программа</w: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61" w:line="259" w:lineRule="auto"/>
      <w:ind w:left="85" w:firstLine="0"/>
      <w:jc w:val="left"/>
    </w:pPr>
    <w:r>
      <w:rPr>
        <w:rFonts w:ascii="Calibri" w:eastAsia="Calibri" w:hAnsi="Calibri" w:cs="Calibri"/>
        <w:sz w:val="14"/>
      </w:rPr>
      <w:t xml:space="preserve">6 </w:t>
    </w:r>
  </w:p>
  <w:p w:rsidR="00092D06" w:rsidRDefault="00092D06">
    <w:pPr>
      <w:spacing w:after="516" w:line="259" w:lineRule="auto"/>
      <w:ind w:left="85" w:firstLine="0"/>
      <w:jc w:val="left"/>
    </w:pPr>
    <w:r>
      <w:rPr>
        <w:rFonts w:ascii="Calibri" w:eastAsia="Calibri" w:hAnsi="Calibri" w:cs="Calibri"/>
        <w:sz w:val="14"/>
      </w:rPr>
      <w:t xml:space="preserve">6 </w:t>
    </w:r>
  </w:p>
  <w:p w:rsidR="00092D06" w:rsidRDefault="00092D06">
    <w:pPr>
      <w:tabs>
        <w:tab w:val="right" w:pos="6350"/>
      </w:tabs>
      <w:spacing w:after="0" w:line="259" w:lineRule="auto"/>
      <w:ind w:left="0" w:firstLine="0"/>
      <w:jc w:val="left"/>
    </w:pPr>
    <w:r>
      <w:rPr>
        <w:rFonts w:ascii="Calibri" w:eastAsia="Calibri" w:hAnsi="Calibri" w:cs="Calibri"/>
        <w:sz w:val="18"/>
      </w:rPr>
      <w:t>ТЕХНОЛОГИЯ. 5—9 классы</w:t>
    </w:r>
    <w:r>
      <w:rPr>
        <w:rFonts w:ascii="Calibri" w:eastAsia="Calibri" w:hAnsi="Calibri" w:cs="Calibri"/>
        <w:sz w:val="18"/>
      </w:rPr>
      <w:tab/>
    </w:r>
    <w:r>
      <w:fldChar w:fldCharType="begin"/>
    </w:r>
    <w:r>
      <w:instrText xml:space="preserve"> PAGE   \* MERGEFORMAT </w:instrText>
    </w:r>
    <w:r>
      <w:fldChar w:fldCharType="separate"/>
    </w:r>
    <w:r w:rsidR="00C41988" w:rsidRPr="00C41988">
      <w:rPr>
        <w:rFonts w:ascii="Calibri" w:eastAsia="Calibri" w:hAnsi="Calibri" w:cs="Calibri"/>
        <w:noProof/>
        <w:sz w:val="18"/>
      </w:rPr>
      <w:t>623</w:t>
    </w:r>
    <w:r>
      <w:rPr>
        <w:rFonts w:ascii="Calibri" w:eastAsia="Calibri" w:hAnsi="Calibri" w:cs="Calibri"/>
        <w:sz w:val="18"/>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2"/>
      </w:tabs>
      <w:spacing w:after="0" w:line="259" w:lineRule="auto"/>
      <w:ind w:left="0" w:firstLine="0"/>
      <w:jc w:val="left"/>
    </w:pPr>
    <w:r>
      <w:fldChar w:fldCharType="begin"/>
    </w:r>
    <w:r>
      <w:instrText xml:space="preserve"> PAGE   \* MERGEFORMAT </w:instrText>
    </w:r>
    <w:r>
      <w:fldChar w:fldCharType="separate"/>
    </w:r>
    <w:r w:rsidR="00C41988" w:rsidRPr="00C41988">
      <w:rPr>
        <w:rFonts w:ascii="Calibri" w:eastAsia="Calibri" w:hAnsi="Calibri" w:cs="Calibri"/>
        <w:noProof/>
        <w:sz w:val="18"/>
      </w:rPr>
      <w:t>82</w:t>
    </w:r>
    <w:r>
      <w:rPr>
        <w:rFonts w:ascii="Calibri" w:eastAsia="Calibri" w:hAnsi="Calibri" w:cs="Calibri"/>
        <w:sz w:val="18"/>
      </w:rPr>
      <w:fldChar w:fldCharType="end"/>
    </w:r>
    <w:r>
      <w:rPr>
        <w:rFonts w:ascii="Calibri" w:eastAsia="Calibri" w:hAnsi="Calibri" w:cs="Calibri"/>
        <w:sz w:val="18"/>
      </w:rPr>
      <w:tab/>
      <w:t>Примерная рабочая программа</w: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522" w:line="259" w:lineRule="auto"/>
      <w:ind w:left="85" w:firstLine="0"/>
      <w:jc w:val="left"/>
    </w:pPr>
    <w:r>
      <w:rPr>
        <w:rFonts w:ascii="Calibri" w:eastAsia="Calibri" w:hAnsi="Calibri" w:cs="Calibri"/>
        <w:sz w:val="14"/>
      </w:rPr>
      <w:t xml:space="preserve">6 </w:t>
    </w:r>
  </w:p>
  <w:p w:rsidR="00092D06" w:rsidRDefault="00092D06">
    <w:pPr>
      <w:tabs>
        <w:tab w:val="right" w:pos="6350"/>
      </w:tabs>
      <w:spacing w:after="0" w:line="259" w:lineRule="auto"/>
      <w:ind w:left="0" w:firstLine="0"/>
      <w:jc w:val="left"/>
    </w:pPr>
    <w:r>
      <w:fldChar w:fldCharType="begin"/>
    </w:r>
    <w:r>
      <w:instrText xml:space="preserve"> PAGE   \* MERGEFORMAT </w:instrText>
    </w:r>
    <w:r>
      <w:fldChar w:fldCharType="separate"/>
    </w:r>
    <w:r w:rsidR="00C41988" w:rsidRPr="00C41988">
      <w:rPr>
        <w:rFonts w:ascii="Calibri" w:eastAsia="Calibri" w:hAnsi="Calibri" w:cs="Calibri"/>
        <w:noProof/>
        <w:sz w:val="18"/>
      </w:rPr>
      <w:t>621</w:t>
    </w:r>
    <w:r>
      <w:rPr>
        <w:rFonts w:ascii="Calibri" w:eastAsia="Calibri" w:hAnsi="Calibri" w:cs="Calibri"/>
        <w:sz w:val="18"/>
      </w:rPr>
      <w:fldChar w:fldCharType="end"/>
    </w:r>
    <w:r>
      <w:rPr>
        <w:rFonts w:ascii="Calibri" w:eastAsia="Calibri" w:hAnsi="Calibri" w:cs="Calibri"/>
        <w:sz w:val="18"/>
      </w:rPr>
      <w:tab/>
      <w:t>Примерная рабочая программа</w: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0"/>
      </w:tabs>
      <w:spacing w:after="0" w:line="259" w:lineRule="auto"/>
      <w:ind w:left="-57" w:firstLine="0"/>
      <w:jc w:val="left"/>
    </w:pPr>
    <w:r>
      <w:fldChar w:fldCharType="begin"/>
    </w:r>
    <w:r>
      <w:instrText xml:space="preserve"> PAGE   \* MERGEFORMAT </w:instrText>
    </w:r>
    <w:r>
      <w:fldChar w:fldCharType="separate"/>
    </w:r>
    <w:r w:rsidR="00C41988" w:rsidRPr="00C41988">
      <w:rPr>
        <w:rFonts w:ascii="Calibri" w:eastAsia="Calibri" w:hAnsi="Calibri" w:cs="Calibri"/>
        <w:noProof/>
        <w:sz w:val="18"/>
      </w:rPr>
      <w:t>652</w:t>
    </w:r>
    <w:r>
      <w:rPr>
        <w:rFonts w:ascii="Calibri" w:eastAsia="Calibri" w:hAnsi="Calibri" w:cs="Calibri"/>
        <w:sz w:val="18"/>
      </w:rPr>
      <w:fldChar w:fldCharType="end"/>
    </w:r>
    <w:r>
      <w:rPr>
        <w:rFonts w:ascii="Calibri" w:eastAsia="Calibri" w:hAnsi="Calibri" w:cs="Calibri"/>
        <w:sz w:val="18"/>
      </w:rPr>
      <w:tab/>
      <w:t>Примерная рабочая программа</w: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0"/>
      </w:tabs>
      <w:spacing w:after="0" w:line="259" w:lineRule="auto"/>
      <w:ind w:left="0" w:firstLine="0"/>
      <w:jc w:val="left"/>
    </w:pPr>
    <w:r>
      <w:rPr>
        <w:rFonts w:ascii="Calibri" w:eastAsia="Calibri" w:hAnsi="Calibri" w:cs="Calibri"/>
        <w:sz w:val="18"/>
      </w:rPr>
      <w:t>ТЕХНОЛОГИЯ. 5—9 классы</w:t>
    </w:r>
    <w:r>
      <w:rPr>
        <w:rFonts w:ascii="Calibri" w:eastAsia="Calibri" w:hAnsi="Calibri" w:cs="Calibri"/>
        <w:sz w:val="18"/>
      </w:rPr>
      <w:tab/>
    </w:r>
    <w:r>
      <w:fldChar w:fldCharType="begin"/>
    </w:r>
    <w:r>
      <w:instrText xml:space="preserve"> PAGE   \* MERGEFORMAT </w:instrText>
    </w:r>
    <w:r>
      <w:fldChar w:fldCharType="separate"/>
    </w:r>
    <w:r w:rsidR="00C41988" w:rsidRPr="00C41988">
      <w:rPr>
        <w:rFonts w:ascii="Calibri" w:eastAsia="Calibri" w:hAnsi="Calibri" w:cs="Calibri"/>
        <w:noProof/>
        <w:sz w:val="18"/>
      </w:rPr>
      <w:t>653</w:t>
    </w:r>
    <w:r>
      <w:rPr>
        <w:rFonts w:ascii="Calibri" w:eastAsia="Calibri" w:hAnsi="Calibri" w:cs="Calibri"/>
        <w:sz w:val="18"/>
      </w:rPr>
      <w:fldChar w:fldCharType="end"/>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61" w:line="259" w:lineRule="auto"/>
      <w:ind w:left="85" w:firstLine="0"/>
      <w:jc w:val="left"/>
    </w:pPr>
    <w:r>
      <w:rPr>
        <w:rFonts w:ascii="Calibri" w:eastAsia="Calibri" w:hAnsi="Calibri" w:cs="Calibri"/>
        <w:sz w:val="14"/>
      </w:rPr>
      <w:t xml:space="preserve">6 </w:t>
    </w:r>
  </w:p>
  <w:p w:rsidR="00092D06" w:rsidRDefault="00092D06">
    <w:pPr>
      <w:spacing w:after="516" w:line="259" w:lineRule="auto"/>
      <w:ind w:left="85" w:firstLine="0"/>
      <w:jc w:val="left"/>
    </w:pPr>
    <w:r>
      <w:rPr>
        <w:rFonts w:ascii="Calibri" w:eastAsia="Calibri" w:hAnsi="Calibri" w:cs="Calibri"/>
        <w:sz w:val="14"/>
      </w:rPr>
      <w:t xml:space="preserve">6 </w:t>
    </w:r>
  </w:p>
  <w:p w:rsidR="00092D06" w:rsidRDefault="00092D06">
    <w:pPr>
      <w:tabs>
        <w:tab w:val="right" w:pos="6350"/>
      </w:tabs>
      <w:spacing w:after="0" w:line="259" w:lineRule="auto"/>
      <w:ind w:left="0" w:firstLine="0"/>
      <w:jc w:val="left"/>
    </w:pPr>
    <w:r>
      <w:rPr>
        <w:rFonts w:ascii="Calibri" w:eastAsia="Calibri" w:hAnsi="Calibri" w:cs="Calibri"/>
        <w:sz w:val="18"/>
      </w:rPr>
      <w:t>ТЕХНОЛОГИЯ. 5—9 классы</w:t>
    </w:r>
    <w:r>
      <w:rPr>
        <w:rFonts w:ascii="Calibri" w:eastAsia="Calibri" w:hAnsi="Calibri" w:cs="Calibri"/>
        <w:sz w:val="18"/>
      </w:rPr>
      <w:tab/>
    </w:r>
    <w:r>
      <w:fldChar w:fldCharType="begin"/>
    </w:r>
    <w:r>
      <w:instrText xml:space="preserve"> PAGE   \* MERGEFORMAT </w:instrText>
    </w:r>
    <w:r>
      <w:fldChar w:fldCharType="separate"/>
    </w:r>
    <w:r w:rsidR="00C41988" w:rsidRPr="00C41988">
      <w:rPr>
        <w:rFonts w:ascii="Calibri" w:eastAsia="Calibri" w:hAnsi="Calibri" w:cs="Calibri"/>
        <w:noProof/>
        <w:sz w:val="18"/>
      </w:rPr>
      <w:t>624</w:t>
    </w:r>
    <w:r>
      <w:rPr>
        <w:rFonts w:ascii="Calibri" w:eastAsia="Calibri" w:hAnsi="Calibri" w:cs="Calibri"/>
        <w:sz w:val="18"/>
      </w:rPr>
      <w:fldChar w:fldCharType="end"/>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2"/>
      </w:tabs>
      <w:spacing w:after="0" w:line="259" w:lineRule="auto"/>
      <w:ind w:left="-57" w:firstLine="0"/>
      <w:jc w:val="left"/>
    </w:pPr>
    <w:r>
      <w:fldChar w:fldCharType="begin"/>
    </w:r>
    <w:r>
      <w:instrText xml:space="preserve"> PAGE   \* MERGEFORMAT </w:instrText>
    </w:r>
    <w:r>
      <w:fldChar w:fldCharType="separate"/>
    </w:r>
    <w:r w:rsidR="00C41988" w:rsidRPr="00C41988">
      <w:rPr>
        <w:rFonts w:ascii="Calibri" w:eastAsia="Calibri" w:hAnsi="Calibri" w:cs="Calibri"/>
        <w:noProof/>
        <w:sz w:val="18"/>
      </w:rPr>
      <w:t>670</w:t>
    </w:r>
    <w:r>
      <w:rPr>
        <w:rFonts w:ascii="Calibri" w:eastAsia="Calibri" w:hAnsi="Calibri" w:cs="Calibri"/>
        <w:sz w:val="18"/>
      </w:rPr>
      <w:fldChar w:fldCharType="end"/>
    </w:r>
    <w:r>
      <w:rPr>
        <w:rFonts w:ascii="Calibri" w:eastAsia="Calibri" w:hAnsi="Calibri" w:cs="Calibri"/>
        <w:sz w:val="18"/>
      </w:rPr>
      <w:tab/>
      <w:t>Примерная рабочая программа</w:t>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2"/>
      </w:tabs>
      <w:spacing w:after="0" w:line="259" w:lineRule="auto"/>
      <w:ind w:left="0" w:firstLine="0"/>
      <w:jc w:val="left"/>
    </w:pPr>
    <w:r>
      <w:rPr>
        <w:rFonts w:ascii="Calibri" w:eastAsia="Calibri" w:hAnsi="Calibri" w:cs="Calibri"/>
        <w:sz w:val="18"/>
      </w:rPr>
      <w:t>ФИЗИЧЕСКАЯ КУЛЬТУРА. 5—9 классы</w:t>
    </w:r>
    <w:r>
      <w:rPr>
        <w:rFonts w:ascii="Calibri" w:eastAsia="Calibri" w:hAnsi="Calibri" w:cs="Calibri"/>
        <w:sz w:val="18"/>
      </w:rPr>
      <w:tab/>
    </w:r>
    <w:r>
      <w:fldChar w:fldCharType="begin"/>
    </w:r>
    <w:r>
      <w:instrText xml:space="preserve"> PAGE   \* MERGEFORMAT </w:instrText>
    </w:r>
    <w:r>
      <w:fldChar w:fldCharType="separate"/>
    </w:r>
    <w:r w:rsidR="00C41988" w:rsidRPr="00C41988">
      <w:rPr>
        <w:rFonts w:ascii="Calibri" w:eastAsia="Calibri" w:hAnsi="Calibri" w:cs="Calibri"/>
        <w:noProof/>
        <w:sz w:val="18"/>
      </w:rPr>
      <w:t>671</w:t>
    </w:r>
    <w:r>
      <w:rPr>
        <w:rFonts w:ascii="Calibri" w:eastAsia="Calibri" w:hAnsi="Calibri" w:cs="Calibri"/>
        <w:sz w:val="18"/>
      </w:rPr>
      <w:fldChar w:fldCharType="end"/>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2"/>
      </w:tabs>
      <w:spacing w:after="0" w:line="259" w:lineRule="auto"/>
      <w:ind w:left="0" w:firstLine="0"/>
      <w:jc w:val="left"/>
    </w:pPr>
    <w:r>
      <w:rPr>
        <w:rFonts w:ascii="Calibri" w:eastAsia="Calibri" w:hAnsi="Calibri" w:cs="Calibri"/>
        <w:sz w:val="18"/>
      </w:rPr>
      <w:t>ФИЗИЧЕСКАЯ КУЛЬТУРА. 5—9 классы</w:t>
    </w:r>
    <w:r>
      <w:rPr>
        <w:rFonts w:ascii="Calibri" w:eastAsia="Calibri" w:hAnsi="Calibri" w:cs="Calibri"/>
        <w:sz w:val="18"/>
      </w:rPr>
      <w:tab/>
    </w:r>
    <w:r>
      <w:fldChar w:fldCharType="begin"/>
    </w:r>
    <w:r>
      <w:instrText xml:space="preserve"> PAGE   \* MERGEFORMAT </w:instrText>
    </w:r>
    <w:r>
      <w:fldChar w:fldCharType="separate"/>
    </w:r>
    <w:r>
      <w:rPr>
        <w:rFonts w:ascii="Calibri" w:eastAsia="Calibri" w:hAnsi="Calibri" w:cs="Calibri"/>
        <w:sz w:val="18"/>
      </w:rPr>
      <w:t>997</w:t>
    </w:r>
    <w:r>
      <w:rPr>
        <w:rFonts w:ascii="Calibri" w:eastAsia="Calibri" w:hAnsi="Calibri" w:cs="Calibri"/>
        <w:sz w:val="18"/>
      </w:rPr>
      <w:fldChar w:fldCharType="end"/>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522" w:line="259" w:lineRule="auto"/>
      <w:ind w:left="85" w:firstLine="0"/>
      <w:jc w:val="left"/>
    </w:pPr>
    <w:r>
      <w:rPr>
        <w:rFonts w:ascii="Calibri" w:eastAsia="Calibri" w:hAnsi="Calibri" w:cs="Calibri"/>
        <w:sz w:val="14"/>
      </w:rPr>
      <w:t xml:space="preserve">6 </w:t>
    </w:r>
  </w:p>
  <w:p w:rsidR="00092D06" w:rsidRDefault="00092D06">
    <w:pPr>
      <w:tabs>
        <w:tab w:val="right" w:pos="6350"/>
      </w:tabs>
      <w:spacing w:after="0" w:line="259" w:lineRule="auto"/>
      <w:ind w:left="0" w:firstLine="0"/>
      <w:jc w:val="left"/>
    </w:pPr>
    <w:r>
      <w:fldChar w:fldCharType="begin"/>
    </w:r>
    <w:r>
      <w:instrText xml:space="preserve"> PAGE   \* MERGEFORMAT </w:instrText>
    </w:r>
    <w:r>
      <w:fldChar w:fldCharType="separate"/>
    </w:r>
    <w:r w:rsidR="00C41988" w:rsidRPr="00C41988">
      <w:rPr>
        <w:rFonts w:ascii="Calibri" w:eastAsia="Calibri" w:hAnsi="Calibri" w:cs="Calibri"/>
        <w:noProof/>
        <w:sz w:val="18"/>
      </w:rPr>
      <w:t>678</w:t>
    </w:r>
    <w:r>
      <w:rPr>
        <w:rFonts w:ascii="Calibri" w:eastAsia="Calibri" w:hAnsi="Calibri" w:cs="Calibri"/>
        <w:sz w:val="18"/>
      </w:rPr>
      <w:fldChar w:fldCharType="end"/>
    </w:r>
    <w:r>
      <w:rPr>
        <w:rFonts w:ascii="Calibri" w:eastAsia="Calibri" w:hAnsi="Calibri" w:cs="Calibri"/>
        <w:sz w:val="18"/>
      </w:rPr>
      <w:tab/>
      <w:t>Примерная рабочая программа</w: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tabs>
        <w:tab w:val="right" w:pos="6350"/>
      </w:tabs>
      <w:spacing w:after="0" w:line="259" w:lineRule="auto"/>
      <w:ind w:left="0" w:firstLine="0"/>
      <w:jc w:val="left"/>
    </w:pPr>
    <w:r>
      <w:rPr>
        <w:rFonts w:ascii="Calibri" w:eastAsia="Calibri" w:hAnsi="Calibri" w:cs="Calibri"/>
        <w:sz w:val="18"/>
      </w:rPr>
      <w:t>ФИЗИЧЕСКАЯ КУЛЬТУРА. 5—9 классы</w:t>
    </w:r>
    <w:r>
      <w:rPr>
        <w:rFonts w:ascii="Calibri" w:eastAsia="Calibri" w:hAnsi="Calibri" w:cs="Calibri"/>
        <w:sz w:val="18"/>
      </w:rPr>
      <w:tab/>
    </w:r>
    <w:r>
      <w:fldChar w:fldCharType="begin"/>
    </w:r>
    <w:r>
      <w:instrText xml:space="preserve"> PAGE   \* MERGEFORMAT </w:instrText>
    </w:r>
    <w:r>
      <w:fldChar w:fldCharType="separate"/>
    </w:r>
    <w:r w:rsidR="00C41988" w:rsidRPr="00C41988">
      <w:rPr>
        <w:rFonts w:ascii="Calibri" w:eastAsia="Calibri" w:hAnsi="Calibri" w:cs="Calibri"/>
        <w:noProof/>
        <w:sz w:val="18"/>
      </w:rPr>
      <w:t>677</w:t>
    </w:r>
    <w:r>
      <w:rPr>
        <w:rFonts w:ascii="Calibri" w:eastAsia="Calibri" w:hAnsi="Calibri" w:cs="Calibri"/>
        <w:sz w:val="18"/>
      </w:rPr>
      <w:fldChar w:fldCharType="end"/>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522" w:line="259" w:lineRule="auto"/>
      <w:ind w:left="85" w:firstLine="0"/>
      <w:jc w:val="left"/>
    </w:pPr>
    <w:r>
      <w:rPr>
        <w:rFonts w:ascii="Calibri" w:eastAsia="Calibri" w:hAnsi="Calibri" w:cs="Calibri"/>
        <w:sz w:val="14"/>
      </w:rPr>
      <w:t xml:space="preserve">6 </w:t>
    </w:r>
  </w:p>
  <w:p w:rsidR="00092D06" w:rsidRDefault="00092D06">
    <w:pPr>
      <w:tabs>
        <w:tab w:val="right" w:pos="6350"/>
      </w:tabs>
      <w:spacing w:after="0" w:line="259" w:lineRule="auto"/>
      <w:ind w:left="0" w:firstLine="0"/>
      <w:jc w:val="left"/>
    </w:pPr>
    <w:r>
      <w:fldChar w:fldCharType="begin"/>
    </w:r>
    <w:r>
      <w:instrText xml:space="preserve"> PAGE   \* MERGEFORMAT </w:instrText>
    </w:r>
    <w:r>
      <w:fldChar w:fldCharType="separate"/>
    </w:r>
    <w:r>
      <w:rPr>
        <w:rFonts w:ascii="Calibri" w:eastAsia="Calibri" w:hAnsi="Calibri" w:cs="Calibri"/>
        <w:sz w:val="18"/>
      </w:rPr>
      <w:t>978</w:t>
    </w:r>
    <w:r>
      <w:rPr>
        <w:rFonts w:ascii="Calibri" w:eastAsia="Calibri" w:hAnsi="Calibri" w:cs="Calibri"/>
        <w:sz w:val="18"/>
      </w:rPr>
      <w:fldChar w:fldCharType="end"/>
    </w:r>
    <w:r>
      <w:rPr>
        <w:rFonts w:ascii="Calibri" w:eastAsia="Calibri" w:hAnsi="Calibri" w:cs="Calibri"/>
        <w:sz w:val="18"/>
      </w:rPr>
      <w:tab/>
      <w:t>Примерная рабочая программа</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676D" w:rsidRDefault="008F676D">
      <w:pPr>
        <w:spacing w:after="0" w:line="254" w:lineRule="auto"/>
        <w:ind w:left="227" w:hanging="227"/>
        <w:jc w:val="left"/>
      </w:pPr>
      <w:r>
        <w:separator/>
      </w:r>
    </w:p>
  </w:footnote>
  <w:footnote w:type="continuationSeparator" w:id="0">
    <w:p w:rsidR="008F676D" w:rsidRDefault="008F676D">
      <w:pPr>
        <w:spacing w:after="0" w:line="254" w:lineRule="auto"/>
        <w:ind w:left="227" w:hanging="227"/>
        <w:jc w:val="left"/>
      </w:pPr>
      <w:r>
        <w:continuationSeparator/>
      </w:r>
    </w:p>
  </w:footnote>
  <w:footnote w:id="1">
    <w:p w:rsidR="00092D06" w:rsidRDefault="00092D06">
      <w:pPr>
        <w:pStyle w:val="footnotedescription"/>
        <w:spacing w:line="254" w:lineRule="auto"/>
        <w:jc w:val="left"/>
      </w:pPr>
      <w:r>
        <w:rPr>
          <w:rStyle w:val="footnotemark"/>
        </w:rPr>
        <w:footnoteRef/>
      </w:r>
      <w:r>
        <w:t xml:space="preserve"> Осуществляется в соответствии со статьей 92 Федерального закона «Об образовании в Российской Федерации»</w:t>
      </w:r>
    </w:p>
  </w:footnote>
  <w:footnote w:id="2">
    <w:p w:rsidR="00092D06" w:rsidRDefault="00092D06">
      <w:pPr>
        <w:pStyle w:val="footnotedescription"/>
        <w:spacing w:line="254" w:lineRule="auto"/>
        <w:jc w:val="left"/>
      </w:pPr>
      <w:r>
        <w:rPr>
          <w:rStyle w:val="footnotemark"/>
        </w:rPr>
        <w:footnoteRef/>
      </w:r>
      <w:r>
        <w:t xml:space="preserve"> Осуществляется в соответствии со статьей 95 Федерального закона «Об образовании в Российской Федерации»</w:t>
      </w:r>
    </w:p>
  </w:footnote>
  <w:footnote w:id="3">
    <w:p w:rsidR="00092D06" w:rsidRDefault="00092D06">
      <w:pPr>
        <w:pStyle w:val="footnotedescription"/>
        <w:spacing w:line="259" w:lineRule="auto"/>
        <w:ind w:left="0" w:firstLine="0"/>
      </w:pPr>
      <w:r>
        <w:rPr>
          <w:rStyle w:val="footnotemark"/>
        </w:rPr>
        <w:footnoteRef/>
      </w:r>
      <w:r>
        <w:t xml:space="preserve"> Осуществляется в соответствии со статьей 97 Федерального закона </w:t>
      </w:r>
    </w:p>
    <w:p w:rsidR="00092D06" w:rsidRDefault="00092D06">
      <w:pPr>
        <w:pStyle w:val="footnotedescription"/>
        <w:spacing w:line="259" w:lineRule="auto"/>
        <w:ind w:firstLine="0"/>
        <w:jc w:val="left"/>
      </w:pPr>
      <w:r>
        <w:t>«Об образовании в Российской Федерации»</w:t>
      </w:r>
    </w:p>
  </w:footnote>
  <w:footnote w:id="4">
    <w:p w:rsidR="00092D06" w:rsidRDefault="00092D06">
      <w:pPr>
        <w:pStyle w:val="footnotedescription"/>
        <w:spacing w:line="234" w:lineRule="auto"/>
        <w:ind w:right="1"/>
      </w:pPr>
      <w:r>
        <w:rPr>
          <w:rStyle w:val="footnotemark"/>
        </w:rPr>
        <w:footnoteRef/>
      </w:r>
      <w:r>
        <w:t xml:space="preserve"> </w:t>
      </w:r>
      <w:r>
        <w:rPr>
          <w:b/>
        </w:rPr>
        <w:t>Критерий</w:t>
      </w:r>
      <w:r>
        <w:t xml:space="preserve"> — признак, на основании которого производится оценка, определение или классификация исследуемого объекта; свойство изучаемого объекта, которое позволяет судить о его состоянии и уровне функционирования и развития.</w:t>
      </w:r>
    </w:p>
  </w:footnote>
  <w:footnote w:id="5">
    <w:p w:rsidR="00092D06" w:rsidRDefault="00092D06">
      <w:pPr>
        <w:pStyle w:val="footnotedescription"/>
        <w:spacing w:line="242" w:lineRule="auto"/>
      </w:pPr>
      <w:r>
        <w:rPr>
          <w:rStyle w:val="footnotemark"/>
        </w:rPr>
        <w:footnoteRef/>
      </w:r>
      <w:r>
        <w:t xml:space="preserve"> Накопленная оценка рассматривается как способ фиксации освоения учащимся основных умений, характеризующих достижение каждого планируемого результата на всех этапах его формирования.</w:t>
      </w:r>
    </w:p>
  </w:footnote>
  <w:footnote w:id="6">
    <w:p w:rsidR="00092D06" w:rsidRDefault="00092D06">
      <w:pPr>
        <w:pStyle w:val="footnotedescription"/>
        <w:spacing w:line="242" w:lineRule="auto"/>
        <w:ind w:right="2"/>
      </w:pPr>
      <w:r>
        <w:rPr>
          <w:rStyle w:val="footnotemark"/>
        </w:rPr>
        <w:footnoteRef/>
      </w:r>
      <w:r>
        <w:t xml:space="preserve"> Здесь и далее по тексту в аналогичных предметных требованиях к результатам знание определений понятий не выносится на промежуточную и итоговую аттестацию.</w:t>
      </w:r>
    </w:p>
  </w:footnote>
  <w:footnote w:id="7">
    <w:p w:rsidR="00092D06" w:rsidRPr="00D13C32" w:rsidRDefault="00092D06">
      <w:pPr>
        <w:pStyle w:val="footnotedescription"/>
        <w:spacing w:line="242" w:lineRule="auto"/>
        <w:ind w:right="2"/>
        <w:rPr>
          <w:lang w:val="en-US"/>
        </w:rPr>
      </w:pPr>
      <w:r>
        <w:rPr>
          <w:rStyle w:val="footnotemark"/>
        </w:rPr>
        <w:footnoteRef/>
      </w:r>
      <w:r w:rsidRPr="00D13C32">
        <w:rPr>
          <w:lang w:val="en-US"/>
        </w:rPr>
        <w:t xml:space="preserve"> Common European Framework of Reference for Languages: Learning, teaching, assessment. https://www.coe.int/en/web/common-europ eanframe work-reference-languages</w:t>
      </w:r>
    </w:p>
  </w:footnote>
  <w:footnote w:id="8">
    <w:p w:rsidR="00092D06" w:rsidRDefault="00092D06">
      <w:pPr>
        <w:pStyle w:val="footnotedescription"/>
        <w:spacing w:line="238" w:lineRule="auto"/>
        <w:ind w:right="2"/>
      </w:pPr>
      <w:r>
        <w:rPr>
          <w:rStyle w:val="footnotemark"/>
        </w:rPr>
        <w:footnoteRef/>
      </w:r>
      <w:r>
        <w:t xml:space="preserve"> Концепция преподавания учебного курса «История России» в образовательных организациях Российской Федерации, реализующих основные общеобразовательные программы // Преподавание истории и обществознания в школе. — 2020. — № 8. — С. 7—8.</w:t>
      </w:r>
    </w:p>
  </w:footnote>
  <w:footnote w:id="9">
    <w:p w:rsidR="00092D06" w:rsidRDefault="00092D06">
      <w:pPr>
        <w:pStyle w:val="footnotedescription"/>
        <w:spacing w:line="254" w:lineRule="auto"/>
        <w:jc w:val="left"/>
      </w:pPr>
      <w:r>
        <w:rPr>
          <w:rStyle w:val="footnotemark"/>
        </w:rPr>
        <w:footnoteRef/>
      </w:r>
      <w:r>
        <w:t xml:space="preserve"> Последовательность изучения тем в пределах одного класса может варьироваться.</w:t>
      </w:r>
    </w:p>
  </w:footnote>
  <w:footnote w:id="10">
    <w:p w:rsidR="00092D06" w:rsidRDefault="00092D06">
      <w:pPr>
        <w:pStyle w:val="footnotedescription"/>
        <w:spacing w:line="254" w:lineRule="auto"/>
      </w:pPr>
      <w:r>
        <w:rPr>
          <w:rStyle w:val="footnotemark"/>
        </w:rPr>
        <w:footnoteRef/>
      </w:r>
      <w:r>
        <w:t xml:space="preserve"> Количество учебных часов определено исходя из нагрузки 2 ч в неделю при 34 учебных неделях.</w:t>
      </w:r>
    </w:p>
  </w:footnote>
  <w:footnote w:id="11">
    <w:p w:rsidR="00092D06" w:rsidRDefault="00092D06">
      <w:pPr>
        <w:pStyle w:val="footnotedescription"/>
        <w:spacing w:line="254" w:lineRule="auto"/>
      </w:pPr>
      <w:r>
        <w:rPr>
          <w:rStyle w:val="footnotemark"/>
        </w:rPr>
        <w:footnoteRef/>
      </w:r>
      <w:r>
        <w:t xml:space="preserve"> Материал по истории своего края привлекается при рассмотрении ключевых событий и процессов отечественной истории.</w:t>
      </w:r>
    </w:p>
  </w:footnote>
  <w:footnote w:id="12">
    <w:p w:rsidR="00092D06" w:rsidRDefault="00092D06">
      <w:pPr>
        <w:pStyle w:val="footnotedescription"/>
        <w:spacing w:line="242" w:lineRule="auto"/>
        <w:ind w:right="2"/>
      </w:pPr>
      <w:r>
        <w:rPr>
          <w:rStyle w:val="footnotemark"/>
        </w:rPr>
        <w:footnoteRef/>
      </w:r>
      <w:r>
        <w:t xml:space="preserve"> Цели изучения данного модуля, его содержание, планируемые результаты освоения отражены в Примерной рабочей программе учебного модуля «Введение в Новейшую историю России».</w:t>
      </w:r>
    </w:p>
  </w:footnote>
  <w:footnote w:id="13">
    <w:p w:rsidR="00092D06" w:rsidRDefault="00092D06">
      <w:pPr>
        <w:pStyle w:val="footnotedescription"/>
        <w:spacing w:line="234" w:lineRule="auto"/>
        <w:ind w:right="2"/>
      </w:pPr>
      <w:r>
        <w:rPr>
          <w:rStyle w:val="footnotemark"/>
        </w:rPr>
        <w:footnoteRef/>
      </w:r>
      <w:r>
        <w:t xml:space="preserve"> </w:t>
      </w:r>
      <w:r>
        <w:rPr>
          <w:i/>
        </w:rPr>
        <w:t>Исторические источники</w:t>
      </w:r>
      <w:r>
        <w:t xml:space="preserve"> выделены из широкого круга источников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footnote>
  <w:footnote w:id="14">
    <w:p w:rsidR="00092D06" w:rsidRDefault="00092D06">
      <w:pPr>
        <w:pStyle w:val="footnotedescription"/>
        <w:spacing w:line="233" w:lineRule="auto"/>
        <w:ind w:right="1"/>
      </w:pPr>
      <w:r>
        <w:rPr>
          <w:rStyle w:val="footnotemark"/>
        </w:rPr>
        <w:footnoteRef/>
      </w:r>
      <w:r>
        <w:t xml:space="preserve"> Предметные результаты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т. д. Это предполагается по определению, но не повторяется для каждого результата из соображений компактности изложения.</w:t>
      </w:r>
    </w:p>
  </w:footnote>
  <w:footnote w:id="15">
    <w:p w:rsidR="00092D06" w:rsidRDefault="00092D06">
      <w:pPr>
        <w:pStyle w:val="footnotedescription"/>
        <w:spacing w:line="259" w:lineRule="auto"/>
        <w:ind w:left="0" w:firstLine="0"/>
        <w:jc w:val="left"/>
      </w:pPr>
      <w:r>
        <w:rPr>
          <w:rStyle w:val="footnotemark"/>
        </w:rPr>
        <w:footnoteRef/>
      </w:r>
      <w:r>
        <w:t xml:space="preserve"> Далее в примерной программе предметные результаты конкретизируются по годам обучения. В разделе программы «Тематическое планирование» каждый из предметных результатов содержит номер конкретизируемого обобщённого результата, представленного в данном перечне.</w:t>
      </w:r>
    </w:p>
  </w:footnote>
  <w:footnote w:id="16">
    <w:p w:rsidR="00092D06" w:rsidRDefault="00092D06">
      <w:pPr>
        <w:pStyle w:val="footnotedescription"/>
        <w:spacing w:line="242" w:lineRule="auto"/>
        <w:ind w:right="2"/>
      </w:pPr>
      <w:r>
        <w:rPr>
          <w:rStyle w:val="footnotemark"/>
        </w:rPr>
        <w:footnoteRef/>
      </w:r>
      <w:r>
        <w:t xml:space="preserve"> 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footnote>
  <w:footnote w:id="17">
    <w:p w:rsidR="00092D06" w:rsidRDefault="00092D06">
      <w:pPr>
        <w:pStyle w:val="footnotedescription"/>
        <w:spacing w:line="254" w:lineRule="auto"/>
      </w:pPr>
      <w:r>
        <w:rPr>
          <w:rStyle w:val="footnotemark"/>
        </w:rPr>
        <w:footnoteRef/>
      </w:r>
      <w:r>
        <w:t xml:space="preserve"> Анализ результатов фенологических наблюдений и наблюдений за погодой осуществляется в конце учебного года.</w:t>
      </w:r>
    </w:p>
  </w:footnote>
  <w:footnote w:id="18">
    <w:p w:rsidR="00092D06" w:rsidRDefault="00092D06">
      <w:pPr>
        <w:pStyle w:val="footnotedescription"/>
        <w:spacing w:line="259" w:lineRule="auto"/>
        <w:ind w:left="0" w:firstLine="0"/>
        <w:jc w:val="left"/>
      </w:pPr>
      <w:r>
        <w:rPr>
          <w:rStyle w:val="footnotemark"/>
        </w:rPr>
        <w:footnoteRef/>
      </w:r>
      <w:r>
        <w:t xml:space="preserve"> МС — элементы содержания, включающие межпредметные связи, которые подробнее раскрыты в тематическом планировании.</w:t>
      </w:r>
    </w:p>
  </w:footnote>
  <w:footnote w:id="19">
    <w:p w:rsidR="00092D06" w:rsidRDefault="00092D06">
      <w:pPr>
        <w:pStyle w:val="footnotedescription"/>
        <w:spacing w:line="259" w:lineRule="auto"/>
        <w:ind w:left="0" w:firstLine="0"/>
        <w:jc w:val="left"/>
      </w:pPr>
      <w:r>
        <w:rPr>
          <w:rStyle w:val="footnotemark"/>
        </w:rPr>
        <w:footnoteRef/>
      </w:r>
      <w:r>
        <w:t xml:space="preserve"> Здесь и далее приводится расширенный перечень лабораторных работ и опытов, из которого учитель делает выбор по своему усмотрению и с учётом списка экспериментальных заданий, предлагаемых в рамках ОГЭ по физике.</w:t>
      </w:r>
    </w:p>
  </w:footnote>
  <w:footnote w:id="20">
    <w:p w:rsidR="00092D06" w:rsidRDefault="00092D06">
      <w:pPr>
        <w:pStyle w:val="footnotedescription"/>
        <w:spacing w:line="255" w:lineRule="auto"/>
        <w:ind w:left="0" w:right="2" w:firstLine="0"/>
      </w:pPr>
      <w:r>
        <w:rPr>
          <w:rStyle w:val="footnotemark"/>
        </w:rPr>
        <w:footnoteRef/>
      </w:r>
      <w:r>
        <w:t xml:space="preserve"> Здесь и далее приводится расширенный перечень лабораторных и практических работ, из которых учитель делает выбор по своему усмотрению.</w:t>
      </w:r>
    </w:p>
  </w:footnote>
  <w:footnote w:id="21">
    <w:p w:rsidR="00092D06" w:rsidRDefault="00092D06">
      <w:pPr>
        <w:pStyle w:val="footnotedescription"/>
        <w:spacing w:line="254" w:lineRule="auto"/>
      </w:pPr>
      <w:r>
        <w:rPr>
          <w:rStyle w:val="footnotemark"/>
        </w:rPr>
        <w:footnoteRef/>
      </w:r>
      <w:r>
        <w:t xml:space="preserve"> Курсивом обозначен учебный материал, который изучается, но не выносится на промежуточную и итоговую аттестацию.</w:t>
      </w:r>
    </w:p>
  </w:footnote>
  <w:footnote w:id="22">
    <w:p w:rsidR="00092D06" w:rsidRDefault="00092D06">
      <w:pPr>
        <w:pStyle w:val="footnotedescription"/>
        <w:spacing w:line="248" w:lineRule="auto"/>
      </w:pPr>
      <w:r>
        <w:rPr>
          <w:rStyle w:val="footnotemark"/>
        </w:rPr>
        <w:footnoteRef/>
      </w:r>
      <w:r>
        <w:t xml:space="preserve"> На выбор учителя. Например: Испания, Китай, Индия или: Франция, США, Япония и т. п. — не менее трёх национальных культур, значимых в мировом масштабе.</w:t>
      </w:r>
    </w:p>
  </w:footnote>
  <w:footnote w:id="23">
    <w:p w:rsidR="00092D06" w:rsidRDefault="00092D06">
      <w:pPr>
        <w:pStyle w:val="footnotedescription"/>
        <w:spacing w:line="254" w:lineRule="auto"/>
      </w:pPr>
      <w:r>
        <w:rPr>
          <w:rStyle w:val="footnotemark"/>
        </w:rPr>
        <w:footnoteRef/>
      </w:r>
      <w:r>
        <w:t xml:space="preserve"> Принцип «двойного вхождения» был сформулирован и обоснован выдающимся педагогом, академиком РАО В. С. Ледневым. </w:t>
      </w:r>
    </w:p>
  </w:footnote>
  <w:footnote w:id="24">
    <w:p w:rsidR="00092D06" w:rsidRDefault="00092D06">
      <w:pPr>
        <w:pStyle w:val="footnotedescription"/>
        <w:spacing w:line="236" w:lineRule="auto"/>
        <w:ind w:right="2"/>
      </w:pPr>
      <w:r>
        <w:rPr>
          <w:rStyle w:val="footnotemark"/>
        </w:rPr>
        <w:footnoteRef/>
      </w:r>
      <w:r>
        <w:t xml:space="preserve"> С учетом климатических условий лыжная подготовка может быть заменена либо другим зимним видом спорта, либо видом спорта из Перечня Примерных модульных программ по физической культуре, рекомендованных Министерством просвещением Российской Федерации</w:t>
      </w:r>
    </w:p>
  </w:footnote>
  <w:footnote w:id="25">
    <w:p w:rsidR="00092D06" w:rsidRDefault="00092D06">
      <w:pPr>
        <w:pStyle w:val="footnotedescription"/>
        <w:spacing w:line="242"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1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1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10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10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10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10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10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10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10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10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0" w:line="259" w:lineRule="auto"/>
      <w:ind w:left="85" w:firstLine="0"/>
      <w:jc w:val="left"/>
    </w:pPr>
    <w:r>
      <w:rPr>
        <w:rFonts w:ascii="Calibri" w:eastAsia="Calibri" w:hAnsi="Calibri" w:cs="Calibri"/>
        <w:sz w:val="14"/>
      </w:rPr>
      <w:t xml:space="preserve">6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1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1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0" w:line="259" w:lineRule="auto"/>
      <w:ind w:left="85" w:firstLine="0"/>
      <w:jc w:val="left"/>
    </w:pPr>
    <w:r>
      <w:rPr>
        <w:rFonts w:ascii="Calibri" w:eastAsia="Calibri" w:hAnsi="Calibri" w:cs="Calibri"/>
        <w:sz w:val="14"/>
      </w:rPr>
      <w:t xml:space="preserve">6 </w:t>
    </w:r>
  </w:p>
</w:hdr>
</file>

<file path=word/header1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0" w:line="259" w:lineRule="auto"/>
      <w:ind w:left="85" w:firstLine="0"/>
      <w:jc w:val="left"/>
    </w:pPr>
    <w:r>
      <w:rPr>
        <w:rFonts w:ascii="Calibri" w:eastAsia="Calibri" w:hAnsi="Calibri" w:cs="Calibri"/>
        <w:sz w:val="14"/>
      </w:rPr>
      <w:t xml:space="preserve">6 </w:t>
    </w:r>
  </w:p>
</w:hdr>
</file>

<file path=word/header1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1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0" w:line="259" w:lineRule="auto"/>
      <w:ind w:left="85" w:firstLine="0"/>
      <w:jc w:val="left"/>
    </w:pPr>
    <w:r>
      <w:rPr>
        <w:rFonts w:ascii="Calibri" w:eastAsia="Calibri" w:hAnsi="Calibri" w:cs="Calibri"/>
        <w:sz w:val="14"/>
      </w:rPr>
      <w:t xml:space="preserve">6 </w:t>
    </w:r>
  </w:p>
</w:hdr>
</file>

<file path=word/header1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1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1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1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1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0" w:line="259" w:lineRule="auto"/>
      <w:ind w:left="85" w:firstLine="0"/>
      <w:jc w:val="left"/>
    </w:pPr>
    <w:r>
      <w:rPr>
        <w:rFonts w:ascii="Calibri" w:eastAsia="Calibri" w:hAnsi="Calibri" w:cs="Calibri"/>
        <w:sz w:val="14"/>
      </w:rPr>
      <w:t xml:space="preserve">6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1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0" w:line="259" w:lineRule="auto"/>
      <w:ind w:left="85" w:firstLine="0"/>
      <w:jc w:val="left"/>
    </w:pPr>
    <w:r>
      <w:rPr>
        <w:rFonts w:ascii="Calibri" w:eastAsia="Calibri" w:hAnsi="Calibri" w:cs="Calibri"/>
        <w:sz w:val="14"/>
      </w:rPr>
      <w:t xml:space="preserve">6 </w:t>
    </w:r>
  </w:p>
</w:hdr>
</file>

<file path=word/header1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1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1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1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0" w:line="259" w:lineRule="auto"/>
      <w:ind w:left="-1440" w:right="1930" w:firstLine="0"/>
      <w:jc w:val="left"/>
    </w:pPr>
    <w:r>
      <w:rPr>
        <w:rFonts w:ascii="Calibri" w:eastAsia="Calibri" w:hAnsi="Calibri" w:cs="Calibri"/>
        <w:noProof/>
        <w:color w:val="000000"/>
        <w:sz w:val="22"/>
      </w:rPr>
      <mc:AlternateContent>
        <mc:Choice Requires="wpg">
          <w:drawing>
            <wp:anchor distT="0" distB="0" distL="114300" distR="114300" simplePos="0" relativeHeight="251666432" behindDoc="0" locked="0" layoutInCell="1" allowOverlap="1">
              <wp:simplePos x="0" y="0"/>
              <wp:positionH relativeFrom="page">
                <wp:posOffset>1680858</wp:posOffset>
              </wp:positionH>
              <wp:positionV relativeFrom="page">
                <wp:posOffset>468135</wp:posOffset>
              </wp:positionV>
              <wp:extent cx="1147267" cy="507175"/>
              <wp:effectExtent l="0" t="0" r="0" b="0"/>
              <wp:wrapSquare wrapText="bothSides"/>
              <wp:docPr id="684927" name="Group 684927"/>
              <wp:cNvGraphicFramePr/>
              <a:graphic xmlns:a="http://schemas.openxmlformats.org/drawingml/2006/main">
                <a:graphicData uri="http://schemas.microsoft.com/office/word/2010/wordprocessingGroup">
                  <wpg:wgp>
                    <wpg:cNvGrpSpPr/>
                    <wpg:grpSpPr>
                      <a:xfrm>
                        <a:off x="0" y="0"/>
                        <a:ext cx="1147267" cy="507175"/>
                        <a:chOff x="0" y="0"/>
                        <a:chExt cx="1147267" cy="507175"/>
                      </a:xfrm>
                    </wpg:grpSpPr>
                    <wps:wsp>
                      <wps:cNvPr id="684928" name="Shape 684928"/>
                      <wps:cNvSpPr/>
                      <wps:spPr>
                        <a:xfrm>
                          <a:off x="0" y="507175"/>
                          <a:ext cx="224371" cy="0"/>
                        </a:xfrm>
                        <a:custGeom>
                          <a:avLst/>
                          <a:gdLst/>
                          <a:ahLst/>
                          <a:cxnLst/>
                          <a:rect l="0" t="0" r="0" b="0"/>
                          <a:pathLst>
                            <a:path w="224371">
                              <a:moveTo>
                                <a:pt x="224371"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935" name="Shape 684935"/>
                      <wps:cNvSpPr/>
                      <wps:spPr>
                        <a:xfrm>
                          <a:off x="0" y="3175"/>
                          <a:ext cx="224371" cy="0"/>
                        </a:xfrm>
                        <a:custGeom>
                          <a:avLst/>
                          <a:gdLst/>
                          <a:ahLst/>
                          <a:cxnLst/>
                          <a:rect l="0" t="0" r="0" b="0"/>
                          <a:pathLst>
                            <a:path w="224371">
                              <a:moveTo>
                                <a:pt x="224371"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929" name="Shape 684929"/>
                      <wps:cNvSpPr/>
                      <wps:spPr>
                        <a:xfrm>
                          <a:off x="461442" y="507175"/>
                          <a:ext cx="224384" cy="0"/>
                        </a:xfrm>
                        <a:custGeom>
                          <a:avLst/>
                          <a:gdLst/>
                          <a:ahLst/>
                          <a:cxnLst/>
                          <a:rect l="0" t="0" r="0" b="0"/>
                          <a:pathLst>
                            <a:path w="224384">
                              <a:moveTo>
                                <a:pt x="224384"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934" name="Shape 684934"/>
                      <wps:cNvSpPr/>
                      <wps:spPr>
                        <a:xfrm>
                          <a:off x="461442" y="3175"/>
                          <a:ext cx="224384" cy="0"/>
                        </a:xfrm>
                        <a:custGeom>
                          <a:avLst/>
                          <a:gdLst/>
                          <a:ahLst/>
                          <a:cxnLst/>
                          <a:rect l="0" t="0" r="0" b="0"/>
                          <a:pathLst>
                            <a:path w="224384">
                              <a:moveTo>
                                <a:pt x="224384"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930" name="Shape 684930"/>
                      <wps:cNvSpPr/>
                      <wps:spPr>
                        <a:xfrm>
                          <a:off x="689000" y="0"/>
                          <a:ext cx="0" cy="507175"/>
                        </a:xfrm>
                        <a:custGeom>
                          <a:avLst/>
                          <a:gdLst/>
                          <a:ahLst/>
                          <a:cxnLst/>
                          <a:rect l="0" t="0" r="0" b="0"/>
                          <a:pathLst>
                            <a:path h="507175">
                              <a:moveTo>
                                <a:pt x="0" y="507175"/>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931" name="Shape 684931"/>
                      <wps:cNvSpPr/>
                      <wps:spPr>
                        <a:xfrm>
                          <a:off x="919721" y="0"/>
                          <a:ext cx="0" cy="507175"/>
                        </a:xfrm>
                        <a:custGeom>
                          <a:avLst/>
                          <a:gdLst/>
                          <a:ahLst/>
                          <a:cxnLst/>
                          <a:rect l="0" t="0" r="0" b="0"/>
                          <a:pathLst>
                            <a:path h="507175">
                              <a:moveTo>
                                <a:pt x="0" y="507175"/>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932" name="Shape 684932"/>
                      <wps:cNvSpPr/>
                      <wps:spPr>
                        <a:xfrm>
                          <a:off x="922896" y="507175"/>
                          <a:ext cx="224371" cy="0"/>
                        </a:xfrm>
                        <a:custGeom>
                          <a:avLst/>
                          <a:gdLst/>
                          <a:ahLst/>
                          <a:cxnLst/>
                          <a:rect l="0" t="0" r="0" b="0"/>
                          <a:pathLst>
                            <a:path w="224371">
                              <a:moveTo>
                                <a:pt x="224371"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933" name="Shape 684933"/>
                      <wps:cNvSpPr/>
                      <wps:spPr>
                        <a:xfrm>
                          <a:off x="922896" y="3175"/>
                          <a:ext cx="224371" cy="0"/>
                        </a:xfrm>
                        <a:custGeom>
                          <a:avLst/>
                          <a:gdLst/>
                          <a:ahLst/>
                          <a:cxnLst/>
                          <a:rect l="0" t="0" r="0" b="0"/>
                          <a:pathLst>
                            <a:path w="224371">
                              <a:moveTo>
                                <a:pt x="224371"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anchor>
          </w:drawing>
        </mc:Choice>
        <mc:Fallback>
          <w:pict>
            <v:group w14:anchorId="3400B12F" id="Group 684927" o:spid="_x0000_s1026" style="position:absolute;margin-left:132.35pt;margin-top:36.85pt;width:90.35pt;height:39.95pt;z-index:251666432;mso-position-horizontal-relative:page;mso-position-vertical-relative:page" coordsize="11472,5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">
              <v:shape id="Shape 684928" o:spid="_x0000_s1027" style="position:absolute;top:5071;width:2243;height:0;visibility:visible;mso-wrap-style:square;v-text-anchor:top" coordsize="2243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c4vsgA&#10;AADfAAAADwAAAGRycy9kb3ducmV2LnhtbESPwWrDMAyG74O+g9Fgl9E6K6M0ad1SCoPdtmQrpTcR&#10;a3FoLIfYa7K3nw6DHcWv/9On7X7ynbrRENvABp4WGSjiOtiWGwOfHy/zNaiYkC12gcnAD0XY72Z3&#10;WyxsGLmkW5UaJRCOBRpwKfWF1rF25DEuQk8s2VcYPCYZh0bbAUeB+04vs2ylPbYsFxz2dHRUX6tv&#10;LxqnsTq99b4uH/P38+V4LfN2dMY83E+HDahEU/pf/mu/WgOr9XO+FGH5RyCgd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Vzi+yAAAAN8AAAAPAAAAAAAAAAAAAAAAAJgCAABk&#10;cnMvZG93bnJldi54bWxQSwUGAAAAAAQABAD1AAAAjQMAAAAA&#10;" path="m224371,l,e" filled="f" strokecolor="#221f1f" strokeweight=".5pt">
                <v:stroke miterlimit="83231f" joinstyle="miter"/>
                <v:path arrowok="t" textboxrect="0,0,224371,0"/>
              </v:shape>
              <v:shape id="Shape 684935" o:spid="_x0000_s1028" style="position:absolute;top:31;width:2243;height:0;visibility:visible;mso-wrap-style:square;v-text-anchor:top" coordsize="2243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8B/cgA&#10;AADfAAAADwAAAGRycy9kb3ducmV2LnhtbESPQWvCQBCF74L/YZlCL1I3VismdZUiCN5s0krpbchO&#10;s8HsbMhuTfz3bkHo8fHmfW/eejvYRlyo87VjBbNpAoK4dLrmSsHnx/5pBcIHZI2NY1JwJQ/bzXi0&#10;xky7nnO6FKESEcI+QwUmhDaT0peGLPqpa4mj9+M6iyHKrpK6wz7CbSOfk2QpLdYcGwy2tDNUnotf&#10;G9849cXp2Noyn6TvX9+7c57WvVHq8WF4ewURaAj/x/f0QStYrhbp/AX+9kQIyM0N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jwH9yAAAAN8AAAAPAAAAAAAAAAAAAAAAAJgCAABk&#10;cnMvZG93bnJldi54bWxQSwUGAAAAAAQABAD1AAAAjQMAAAAA&#10;" path="m224371,l,e" filled="f" strokecolor="#221f1f" strokeweight=".5pt">
                <v:stroke miterlimit="83231f" joinstyle="miter"/>
                <v:path arrowok="t" textboxrect="0,0,224371,0"/>
              </v:shape>
              <v:shape id="Shape 684929" o:spid="_x0000_s1029" style="position:absolute;left:4614;top:5071;width:2244;height:0;visibility:visible;mso-wrap-style:square;v-text-anchor:top" coordsize="2243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KcKskA&#10;AADfAAAADwAAAGRycy9kb3ducmV2LnhtbESPQWvCQBSE74L/YXmCN92orWjqKm1BW+jJWFp6e2Rf&#10;s8Hs2zS7xvjvXaHgcZiZb5jVprOVaKnxpWMFk3ECgjh3uuRCwedhO1qA8AFZY+WYFFzIw2bd760w&#10;1e7Me2qzUIgIYZ+iAhNCnUrpc0MW/djVxNH7dY3FEGVTSN3gOcJtJadJMpcWS44LBmt6NZQfs5NV&#10;8FjPXtzu8vaxPf3su+zLfP+1cqbUcNA9P4EI1IV7+L/9rhXMFw/L6RJuf+IXkOsr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0KcKskAAADfAAAADwAAAAAAAAAAAAAAAACYAgAA&#10;ZHJzL2Rvd25yZXYueG1sUEsFBgAAAAAEAAQA9QAAAI4DAAAAAA==&#10;" path="m224384,l,e" filled="f" strokecolor="#221f1f" strokeweight=".5pt">
                <v:stroke miterlimit="83231f" joinstyle="miter"/>
                <v:path arrowok="t" textboxrect="0,0,224384,0"/>
              </v:shape>
              <v:shape id="Shape 684934" o:spid="_x0000_s1030" style="position:absolute;left:4614;top:31;width:2244;height:0;visibility:visible;mso-wrap-style:square;v-text-anchor:top" coordsize="2243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qlackA&#10;AADfAAAADwAAAGRycy9kb3ducmV2LnhtbESPQWvCQBSE74X+h+UJvdWNjRVNXaUWbAueTIult0f2&#10;NRuafRuza4z/3hUEj8PMfMPMl72tRUetrxwrGA0TEMSF0xWXCr6/1o9TED4ga6wdk4ITeVgu7u/m&#10;mGl35C11eShFhLDPUIEJocmk9IUhi37oGuLo/bnWYoiyLaVu8RjhtpZPSTKRFiuOCwYbejNU/OcH&#10;q+C5SVfu/fSxWR9+t32+Mz/7TqZKPQz61xcQgfpwC1/bn1rBZDqepWO4/IlfQC7O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JqlackAAADfAAAADwAAAAAAAAAAAAAAAACYAgAA&#10;ZHJzL2Rvd25yZXYueG1sUEsFBgAAAAAEAAQA9QAAAI4DAAAAAA==&#10;" path="m224384,l,e" filled="f" strokecolor="#221f1f" strokeweight=".5pt">
                <v:stroke miterlimit="83231f" joinstyle="miter"/>
                <v:path arrowok="t" textboxrect="0,0,224384,0"/>
              </v:shape>
              <v:shape id="Shape 684930" o:spid="_x0000_s1031" style="position:absolute;left:6890;width:0;height:5071;visibility:visible;mso-wrap-style:square;v-text-anchor:top" coordsize="0,507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VeOscA&#10;AADfAAAADwAAAGRycy9kb3ducmV2LnhtbESPy2rCQBSG94LvMByhuzqpiqSpo6htoOBCtKXQ3Wnm&#10;5IKZM2FmGtO3dxYFlz//jW+1GUwrenK+sazgaZqAIC6sbrhS8PmRP6YgfEDW2FomBX/kYbMej1aY&#10;aXvlE/XnUIk4wj5DBXUIXSalL2oy6Ke2I45eaZ3BEKWrpHZ4jeOmlbMkWUqDDceHGjva11Rczr9G&#10;wSFfePO1d2/5PC1/+qPtX793pVIPk2H7AiLQEO7h//a7VrBMF8/zSBB5IgvI9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e1XjrHAAAA3wAAAA8AAAAAAAAAAAAAAAAAmAIAAGRy&#10;cy9kb3ducmV2LnhtbFBLBQYAAAAABAAEAPUAAACMAwAAAAA=&#10;" path="m,507175l,e" filled="f" strokecolor="#221f1f" strokeweight=".5pt">
                <v:stroke miterlimit="83231f" joinstyle="miter"/>
                <v:path arrowok="t" textboxrect="0,0,0,507175"/>
              </v:shape>
              <v:shape id="Shape 684931" o:spid="_x0000_s1032" style="position:absolute;left:9197;width:0;height:5071;visibility:visible;mso-wrap-style:square;v-text-anchor:top" coordsize="0,507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n7ockA&#10;AADfAAAADwAAAGRycy9kb3ducmV2LnhtbESPS2vDMBCE74X+B7GF3ho5TQiOGyW0aQ2FHkIeBHLb&#10;WusHtVZGUh3330eBQo7DzHzDLFaDaUVPzjeWFYxHCQjiwuqGKwWHff6UgvABWWNrmRT8kYfV8v5u&#10;gZm2Z95SvwuViBD2GSqoQ+gyKX1Rk0E/sh1x9ErrDIYoXSW1w3OEm1Y+J8lMGmw4LtTY0bqm4mf3&#10;axR85VNvjmv3kU/S8rvf2P799FYq9fgwvL6ACDSEW/i//akVzNLpfDKG65/4BeTy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Pn7ockAAADfAAAADwAAAAAAAAAAAAAAAACYAgAA&#10;ZHJzL2Rvd25yZXYueG1sUEsFBgAAAAAEAAQA9QAAAI4DAAAAAA==&#10;" path="m,507175l,e" filled="f" strokecolor="#221f1f" strokeweight=".5pt">
                <v:stroke miterlimit="83231f" joinstyle="miter"/>
                <v:path arrowok="t" textboxrect="0,0,0,507175"/>
              </v:shape>
              <v:shape id="Shape 684932" o:spid="_x0000_s1033" style="position:absolute;left:9228;top:5071;width:2244;height:0;visibility:visible;mso-wrap-style:square;v-text-anchor:top" coordsize="2243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aZicgA&#10;AADfAAAADwAAAGRycy9kb3ducmV2LnhtbESPQWvCQBCF74L/YRnBi9RNrQSTukoRCt5q0krpbchO&#10;s8HsbMhuTfrvu4LQ4+PN+9687X60rbhS7xvHCh6XCQjiyumGawUf768PGxA+IGtsHZOCX/Kw300n&#10;W8y1G7igaxlqESHsc1RgQuhyKX1lyKJfuo44et+utxii7Gupexwi3LZylSSptNhwbDDY0cFQdSl/&#10;bHzjPJTnt85WxSI7fX4dLkXWDEap+Wx8eQYRaAz/x/f0UStIN+vsaQW3PRECcvc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ZpmJyAAAAN8AAAAPAAAAAAAAAAAAAAAAAJgCAABk&#10;cnMvZG93bnJldi54bWxQSwUGAAAAAAQABAD1AAAAjQMAAAAA&#10;" path="m224371,l,e" filled="f" strokecolor="#221f1f" strokeweight=".5pt">
                <v:stroke miterlimit="83231f" joinstyle="miter"/>
                <v:path arrowok="t" textboxrect="0,0,224371,0"/>
              </v:shape>
              <v:shape id="Shape 684933" o:spid="_x0000_s1034" style="position:absolute;left:9228;top:31;width:2244;height:0;visibility:visible;mso-wrap-style:square;v-text-anchor:top" coordsize="2243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o8EsgA&#10;AADfAAAADwAAAGRycy9kb3ducmV2LnhtbESPQWvCQBCF7wX/wzKCl1I31RJM6ipFELy1iZXS25Cd&#10;ZoPZ2ZBdTfz33ULB4+PN+9689Xa0rbhS7xvHCp7nCQjiyumGawWfx/3TCoQPyBpbx6TgRh62m8nD&#10;GnPtBi7oWoZaRAj7HBWYELpcSl8ZsujnriOO3o/rLYYo+1rqHocIt61cJEkqLTYcGwx2tDNUncuL&#10;jW+chvL03tmqeMw+vr535yJrBqPUbDq+vYIINIb78X/6oBWkq5dsuYS/PRECcvM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KjwSyAAAAN8AAAAPAAAAAAAAAAAAAAAAAJgCAABk&#10;cnMvZG93bnJldi54bWxQSwUGAAAAAAQABAD1AAAAjQMAAAAA&#10;" path="m224371,l,e" filled="f" strokecolor="#221f1f" strokeweight=".5pt">
                <v:stroke miterlimit="83231f" joinstyle="miter"/>
                <v:path arrowok="t" textboxrect="0,0,224371,0"/>
              </v:shape>
              <w10:wrap type="square" anchorx="page" anchory="page"/>
            </v:group>
          </w:pict>
        </mc:Fallback>
      </mc:AlternateContent>
    </w:r>
    <w:r>
      <w:rPr>
        <w:rFonts w:ascii="Calibri" w:eastAsia="Calibri" w:hAnsi="Calibri" w:cs="Calibri"/>
        <w:noProof/>
        <w:color w:val="000000"/>
        <w:sz w:val="22"/>
      </w:rPr>
      <mc:AlternateContent>
        <mc:Choice Requires="wpg">
          <w:drawing>
            <wp:anchor distT="0" distB="0" distL="114300" distR="114300" simplePos="0" relativeHeight="251667456" behindDoc="0" locked="0" layoutInCell="1" allowOverlap="1">
              <wp:simplePos x="0" y="0"/>
              <wp:positionH relativeFrom="page">
                <wp:posOffset>3757372</wp:posOffset>
              </wp:positionH>
              <wp:positionV relativeFrom="page">
                <wp:posOffset>468135</wp:posOffset>
              </wp:positionV>
              <wp:extent cx="455092" cy="507175"/>
              <wp:effectExtent l="0" t="0" r="0" b="0"/>
              <wp:wrapSquare wrapText="bothSides"/>
              <wp:docPr id="684936" name="Group 684936"/>
              <wp:cNvGraphicFramePr/>
              <a:graphic xmlns:a="http://schemas.openxmlformats.org/drawingml/2006/main">
                <a:graphicData uri="http://schemas.microsoft.com/office/word/2010/wordprocessingGroup">
                  <wpg:wgp>
                    <wpg:cNvGrpSpPr/>
                    <wpg:grpSpPr>
                      <a:xfrm>
                        <a:off x="0" y="0"/>
                        <a:ext cx="455092" cy="507175"/>
                        <a:chOff x="0" y="0"/>
                        <a:chExt cx="455092" cy="507175"/>
                      </a:xfrm>
                    </wpg:grpSpPr>
                    <wps:wsp>
                      <wps:cNvPr id="684937" name="Shape 684937"/>
                      <wps:cNvSpPr/>
                      <wps:spPr>
                        <a:xfrm>
                          <a:off x="0" y="3175"/>
                          <a:ext cx="224371" cy="0"/>
                        </a:xfrm>
                        <a:custGeom>
                          <a:avLst/>
                          <a:gdLst/>
                          <a:ahLst/>
                          <a:cxnLst/>
                          <a:rect l="0" t="0" r="0" b="0"/>
                          <a:pathLst>
                            <a:path w="224371">
                              <a:moveTo>
                                <a:pt x="224371"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938" name="Shape 684938"/>
                      <wps:cNvSpPr/>
                      <wps:spPr>
                        <a:xfrm>
                          <a:off x="227546" y="0"/>
                          <a:ext cx="0" cy="507175"/>
                        </a:xfrm>
                        <a:custGeom>
                          <a:avLst/>
                          <a:gdLst/>
                          <a:ahLst/>
                          <a:cxnLst/>
                          <a:rect l="0" t="0" r="0" b="0"/>
                          <a:pathLst>
                            <a:path h="507175">
                              <a:moveTo>
                                <a:pt x="0" y="507175"/>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939" name="Shape 684939"/>
                      <wps:cNvSpPr/>
                      <wps:spPr>
                        <a:xfrm>
                          <a:off x="230721" y="3175"/>
                          <a:ext cx="224371" cy="0"/>
                        </a:xfrm>
                        <a:custGeom>
                          <a:avLst/>
                          <a:gdLst/>
                          <a:ahLst/>
                          <a:cxnLst/>
                          <a:rect l="0" t="0" r="0" b="0"/>
                          <a:pathLst>
                            <a:path w="224371">
                              <a:moveTo>
                                <a:pt x="224371"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anchor>
          </w:drawing>
        </mc:Choice>
        <mc:Fallback>
          <w:pict>
            <v:group w14:anchorId="043F35B8" id="Group 684936" o:spid="_x0000_s1026" style="position:absolute;margin-left:295.85pt;margin-top:36.85pt;width:35.85pt;height:39.95pt;z-index:251667456;mso-position-horizontal-relative:page;mso-position-vertical-relative:page" coordsize="455092,507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">
              <v:shape id="Shape 684937" o:spid="_x0000_s1027" style="position:absolute;top:3175;width:224371;height:0;visibility:visible;mso-wrap-style:square;v-text-anchor:top" coordsize="2243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E6EcgA&#10;AADfAAAADwAAAGRycy9kb3ducmV2LnhtbESPQWvCQBCF7wX/wzKCl6IbbVETXUWEQm9t0krpbciO&#10;2WB2NmS3Jv57t1Do8fHmfW/edj/YRlyp87VjBfNZAoK4dLrmSsHnx8t0DcIHZI2NY1JwIw/73ehh&#10;i5l2Ped0LUIlIoR9hgpMCG0mpS8NWfQz1xJH7+w6iyHKrpK6wz7CbSMXSbKUFmuODQZbOhoqL8WP&#10;jW+c+uL01toyf0zfv76Plzyte6PUZDwcNiACDeH/+C/9qhUs18/p0wp+90QIyN0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EToRyAAAAN8AAAAPAAAAAAAAAAAAAAAAAJgCAABk&#10;cnMvZG93bnJldi54bWxQSwUGAAAAAAQABAD1AAAAjQMAAAAA&#10;" path="m224371,l,e" filled="f" strokecolor="#221f1f" strokeweight=".5pt">
                <v:stroke miterlimit="83231f" joinstyle="miter"/>
                <v:path arrowok="t" textboxrect="0,0,224371,0"/>
              </v:shape>
              <v:shape id="Shape 684938" o:spid="_x0000_s1028" style="position:absolute;left:227546;width:0;height:507175;visibility:visible;mso-wrap-style:square;v-text-anchor:top" coordsize="0,507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NSPMYA&#10;AADfAAAADwAAAGRycy9kb3ducmV2LnhtbERPy2oCMRTdC/5DuEJ3NVMVmU6NorYDBReiLYXubid3&#10;Hji5GZJ0nP69WRRcHs57tRlMK3pyvrGs4GmagCAurG64UvD5kT+mIHxA1thaJgV/5GGzHo9WmGl7&#10;5RP151CJGMI+QwV1CF0mpS9qMuintiOOXGmdwRChq6R2eI3hppWzJFlKgw3Hhho72tdUXM6/RsEh&#10;X3jztXdv+Twtf/qj7V+/d6VSD5Nh+wIi0BDu4n/3u1awTBfP8zg4/olfQK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cNSPMYAAADfAAAADwAAAAAAAAAAAAAAAACYAgAAZHJz&#10;L2Rvd25yZXYueG1sUEsFBgAAAAAEAAQA9QAAAIsDAAAAAA==&#10;" path="m,507175l,e" filled="f" strokecolor="#221f1f" strokeweight=".5pt">
                <v:stroke miterlimit="83231f" joinstyle="miter"/>
                <v:path arrowok="t" textboxrect="0,0,0,507175"/>
              </v:shape>
              <v:shape id="Shape 684939" o:spid="_x0000_s1029" style="position:absolute;left:230721;top:3175;width:224371;height:0;visibility:visible;mso-wrap-style:square;v-text-anchor:top" coordsize="2243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IL+MgA&#10;AADfAAAADwAAAGRycy9kb3ducmV2LnhtbESPQWvCQBCF74X+h2UKXkrdaEswqasUQfBmE5XS25Cd&#10;ZoPZ2ZBdTfz33ULB4+PN+9685Xq0rbhS7xvHCmbTBARx5XTDtYLjYfuyAOEDssbWMSm4kYf16vFh&#10;ibl2Axd0LUMtIoR9jgpMCF0upa8MWfRT1xFH78f1FkOUfS11j0OE21bOkySVFhuODQY72hiqzuXF&#10;xjdOQ3nad7YqnrPPr+/NuciawSg1eRo/3kEEGsP9+D+90wrSxVv2msHfnggBufo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gv4yAAAAN8AAAAPAAAAAAAAAAAAAAAAAJgCAABk&#10;cnMvZG93bnJldi54bWxQSwUGAAAAAAQABAD1AAAAjQMAAAAA&#10;" path="m224371,l,e" filled="f" strokecolor="#221f1f" strokeweight=".5pt">
                <v:stroke miterlimit="83231f" joinstyle="miter"/>
                <v:path arrowok="t" textboxrect="0,0,224371,0"/>
              </v:shape>
              <w10:wrap type="square" anchorx="page" anchory="page"/>
            </v:group>
          </w:pict>
        </mc:Fallback>
      </mc:AlternateContent>
    </w:r>
  </w:p>
</w:hdr>
</file>

<file path=word/header1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0" w:line="259" w:lineRule="auto"/>
      <w:ind w:left="-1440" w:right="1642" w:firstLine="0"/>
      <w:jc w:val="left"/>
    </w:pPr>
    <w:r>
      <w:rPr>
        <w:rFonts w:ascii="Calibri" w:eastAsia="Calibri" w:hAnsi="Calibri" w:cs="Calibri"/>
        <w:noProof/>
        <w:color w:val="000000"/>
        <w:sz w:val="22"/>
      </w:rPr>
      <mc:AlternateContent>
        <mc:Choice Requires="wpg">
          <w:drawing>
            <wp:anchor distT="0" distB="0" distL="114300" distR="114300" simplePos="0" relativeHeight="251668480" behindDoc="0" locked="0" layoutInCell="1" allowOverlap="1">
              <wp:simplePos x="0" y="0"/>
              <wp:positionH relativeFrom="page">
                <wp:posOffset>1069759</wp:posOffset>
              </wp:positionH>
              <wp:positionV relativeFrom="page">
                <wp:posOffset>468135</wp:posOffset>
              </wp:positionV>
              <wp:extent cx="1941487" cy="507175"/>
              <wp:effectExtent l="0" t="0" r="0" b="0"/>
              <wp:wrapSquare wrapText="bothSides"/>
              <wp:docPr id="684892" name="Group 684892"/>
              <wp:cNvGraphicFramePr/>
              <a:graphic xmlns:a="http://schemas.openxmlformats.org/drawingml/2006/main">
                <a:graphicData uri="http://schemas.microsoft.com/office/word/2010/wordprocessingGroup">
                  <wpg:wgp>
                    <wpg:cNvGrpSpPr/>
                    <wpg:grpSpPr>
                      <a:xfrm>
                        <a:off x="0" y="0"/>
                        <a:ext cx="1941487" cy="507175"/>
                        <a:chOff x="0" y="0"/>
                        <a:chExt cx="1941487" cy="507175"/>
                      </a:xfrm>
                    </wpg:grpSpPr>
                    <wps:wsp>
                      <wps:cNvPr id="684893" name="Shape 684893"/>
                      <wps:cNvSpPr/>
                      <wps:spPr>
                        <a:xfrm>
                          <a:off x="0" y="0"/>
                          <a:ext cx="0" cy="507175"/>
                        </a:xfrm>
                        <a:custGeom>
                          <a:avLst/>
                          <a:gdLst/>
                          <a:ahLst/>
                          <a:cxnLst/>
                          <a:rect l="0" t="0" r="0" b="0"/>
                          <a:pathLst>
                            <a:path h="507175">
                              <a:moveTo>
                                <a:pt x="0" y="507175"/>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894" name="Shape 684894"/>
                      <wps:cNvSpPr/>
                      <wps:spPr>
                        <a:xfrm>
                          <a:off x="3175" y="3175"/>
                          <a:ext cx="235179" cy="0"/>
                        </a:xfrm>
                        <a:custGeom>
                          <a:avLst/>
                          <a:gdLst/>
                          <a:ahLst/>
                          <a:cxnLst/>
                          <a:rect l="0" t="0" r="0" b="0"/>
                          <a:pathLst>
                            <a:path w="235179">
                              <a:moveTo>
                                <a:pt x="235179"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895" name="Shape 684895"/>
                      <wps:cNvSpPr/>
                      <wps:spPr>
                        <a:xfrm>
                          <a:off x="483044" y="0"/>
                          <a:ext cx="0" cy="507175"/>
                        </a:xfrm>
                        <a:custGeom>
                          <a:avLst/>
                          <a:gdLst/>
                          <a:ahLst/>
                          <a:cxnLst/>
                          <a:rect l="0" t="0" r="0" b="0"/>
                          <a:pathLst>
                            <a:path h="507175">
                              <a:moveTo>
                                <a:pt x="0" y="507175"/>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896" name="Shape 684896"/>
                      <wps:cNvSpPr/>
                      <wps:spPr>
                        <a:xfrm>
                          <a:off x="486219" y="3175"/>
                          <a:ext cx="235179" cy="0"/>
                        </a:xfrm>
                        <a:custGeom>
                          <a:avLst/>
                          <a:gdLst/>
                          <a:ahLst/>
                          <a:cxnLst/>
                          <a:rect l="0" t="0" r="0" b="0"/>
                          <a:pathLst>
                            <a:path w="235179">
                              <a:moveTo>
                                <a:pt x="235179"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897" name="Shape 684897"/>
                      <wps:cNvSpPr/>
                      <wps:spPr>
                        <a:xfrm>
                          <a:off x="724573" y="0"/>
                          <a:ext cx="0" cy="507175"/>
                        </a:xfrm>
                        <a:custGeom>
                          <a:avLst/>
                          <a:gdLst/>
                          <a:ahLst/>
                          <a:cxnLst/>
                          <a:rect l="0" t="0" r="0" b="0"/>
                          <a:pathLst>
                            <a:path h="507175">
                              <a:moveTo>
                                <a:pt x="0" y="507175"/>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898" name="Shape 684898"/>
                      <wps:cNvSpPr/>
                      <wps:spPr>
                        <a:xfrm>
                          <a:off x="727748" y="507175"/>
                          <a:ext cx="362179" cy="0"/>
                        </a:xfrm>
                        <a:custGeom>
                          <a:avLst/>
                          <a:gdLst/>
                          <a:ahLst/>
                          <a:cxnLst/>
                          <a:rect l="0" t="0" r="0" b="0"/>
                          <a:pathLst>
                            <a:path w="362179">
                              <a:moveTo>
                                <a:pt x="362179"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899" name="Shape 684899"/>
                      <wps:cNvSpPr/>
                      <wps:spPr>
                        <a:xfrm>
                          <a:off x="727748" y="3175"/>
                          <a:ext cx="362179" cy="0"/>
                        </a:xfrm>
                        <a:custGeom>
                          <a:avLst/>
                          <a:gdLst/>
                          <a:ahLst/>
                          <a:cxnLst/>
                          <a:rect l="0" t="0" r="0" b="0"/>
                          <a:pathLst>
                            <a:path w="362179">
                              <a:moveTo>
                                <a:pt x="362179"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900" name="Shape 684900"/>
                      <wps:cNvSpPr/>
                      <wps:spPr>
                        <a:xfrm>
                          <a:off x="1096277" y="507175"/>
                          <a:ext cx="235166" cy="0"/>
                        </a:xfrm>
                        <a:custGeom>
                          <a:avLst/>
                          <a:gdLst/>
                          <a:ahLst/>
                          <a:cxnLst/>
                          <a:rect l="0" t="0" r="0" b="0"/>
                          <a:pathLst>
                            <a:path w="235166">
                              <a:moveTo>
                                <a:pt x="235166"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901" name="Shape 684901"/>
                      <wps:cNvSpPr/>
                      <wps:spPr>
                        <a:xfrm>
                          <a:off x="1096277" y="3175"/>
                          <a:ext cx="235166" cy="0"/>
                        </a:xfrm>
                        <a:custGeom>
                          <a:avLst/>
                          <a:gdLst/>
                          <a:ahLst/>
                          <a:cxnLst/>
                          <a:rect l="0" t="0" r="0" b="0"/>
                          <a:pathLst>
                            <a:path w="235166">
                              <a:moveTo>
                                <a:pt x="235166"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902" name="Shape 684902"/>
                      <wps:cNvSpPr/>
                      <wps:spPr>
                        <a:xfrm>
                          <a:off x="1334618" y="0"/>
                          <a:ext cx="0" cy="507175"/>
                        </a:xfrm>
                        <a:custGeom>
                          <a:avLst/>
                          <a:gdLst/>
                          <a:ahLst/>
                          <a:cxnLst/>
                          <a:rect l="0" t="0" r="0" b="0"/>
                          <a:pathLst>
                            <a:path h="507175">
                              <a:moveTo>
                                <a:pt x="0" y="507175"/>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903" name="Shape 684903"/>
                      <wps:cNvSpPr/>
                      <wps:spPr>
                        <a:xfrm>
                          <a:off x="1337793" y="507175"/>
                          <a:ext cx="235179" cy="0"/>
                        </a:xfrm>
                        <a:custGeom>
                          <a:avLst/>
                          <a:gdLst/>
                          <a:ahLst/>
                          <a:cxnLst/>
                          <a:rect l="0" t="0" r="0" b="0"/>
                          <a:pathLst>
                            <a:path w="235179">
                              <a:moveTo>
                                <a:pt x="235179"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904" name="Shape 684904"/>
                      <wps:cNvSpPr/>
                      <wps:spPr>
                        <a:xfrm>
                          <a:off x="1337793" y="3175"/>
                          <a:ext cx="235179" cy="0"/>
                        </a:xfrm>
                        <a:custGeom>
                          <a:avLst/>
                          <a:gdLst/>
                          <a:ahLst/>
                          <a:cxnLst/>
                          <a:rect l="0" t="0" r="0" b="0"/>
                          <a:pathLst>
                            <a:path w="235179">
                              <a:moveTo>
                                <a:pt x="235179"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905" name="Shape 684905"/>
                      <wps:cNvSpPr/>
                      <wps:spPr>
                        <a:xfrm>
                          <a:off x="1576146" y="0"/>
                          <a:ext cx="0" cy="507175"/>
                        </a:xfrm>
                        <a:custGeom>
                          <a:avLst/>
                          <a:gdLst/>
                          <a:ahLst/>
                          <a:cxnLst/>
                          <a:rect l="0" t="0" r="0" b="0"/>
                          <a:pathLst>
                            <a:path h="507175">
                              <a:moveTo>
                                <a:pt x="0" y="507175"/>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906" name="Shape 684906"/>
                      <wps:cNvSpPr/>
                      <wps:spPr>
                        <a:xfrm>
                          <a:off x="1579321" y="507175"/>
                          <a:ext cx="362166" cy="0"/>
                        </a:xfrm>
                        <a:custGeom>
                          <a:avLst/>
                          <a:gdLst/>
                          <a:ahLst/>
                          <a:cxnLst/>
                          <a:rect l="0" t="0" r="0" b="0"/>
                          <a:pathLst>
                            <a:path w="362166">
                              <a:moveTo>
                                <a:pt x="362166"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907" name="Shape 684907"/>
                      <wps:cNvSpPr/>
                      <wps:spPr>
                        <a:xfrm>
                          <a:off x="1579321" y="3175"/>
                          <a:ext cx="362166" cy="0"/>
                        </a:xfrm>
                        <a:custGeom>
                          <a:avLst/>
                          <a:gdLst/>
                          <a:ahLst/>
                          <a:cxnLst/>
                          <a:rect l="0" t="0" r="0" b="0"/>
                          <a:pathLst>
                            <a:path w="362166">
                              <a:moveTo>
                                <a:pt x="362166"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anchor>
          </w:drawing>
        </mc:Choice>
        <mc:Fallback>
          <w:pict>
            <v:group w14:anchorId="18B7FEC7" id="Group 684892" o:spid="_x0000_s1026" style="position:absolute;margin-left:84.25pt;margin-top:36.85pt;width:152.85pt;height:39.95pt;z-index:251668480;mso-position-horizontal-relative:page;mso-position-vertical-relative:page" coordsize="19414,5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">
              <v:shape id="Shape 684893" o:spid="_x0000_s1027" style="position:absolute;width:0;height:5071;visibility:visible;mso-wrap-style:square;v-text-anchor:top" coordsize="0,507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Q6skA&#10;AADfAAAADwAAAGRycy9kb3ducmV2LnhtbESPT2sCMRTE74V+h/AK3mq2VWRdjdKqC4UepCqCt9fN&#10;2z9087Ikcd1++6ZQ6HGYmd8wy/VgWtGT841lBU/jBARxYXXDlYLTMX9MQfiArLG1TAq+ycN6dX+3&#10;xEzbG39QfwiViBD2GSqoQ+gyKX1Rk0E/th1x9ErrDIYoXSW1w1uEm1Y+J8lMGmw4LtTY0aam4utw&#10;NQre86k3543b5ZO0/Oz3tt9eXkulRg/DywJEoCH8h//ab1rBLJ2m8wn8/olfQK5+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1+CQ6skAAADfAAAADwAAAAAAAAAAAAAAAACYAgAA&#10;ZHJzL2Rvd25yZXYueG1sUEsFBgAAAAAEAAQA9QAAAI4DAAAAAA==&#10;" path="m,507175l,e" filled="f" strokecolor="#221f1f" strokeweight=".5pt">
                <v:stroke miterlimit="83231f" joinstyle="miter"/>
                <v:path arrowok="t" textboxrect="0,0,0,507175"/>
              </v:shape>
              <v:shape id="Shape 684894" o:spid="_x0000_s1028" style="position:absolute;left:31;top:31;width:2352;height:0;visibility:visible;mso-wrap-style:square;v-text-anchor:top" coordsize="2351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I90sgA&#10;AADfAAAADwAAAGRycy9kb3ducmV2LnhtbESP3WrCQBCF7wt9h2UKvaubFgkxZpVgKdZeFKs+wJid&#10;/GB2NmTXJL69Wyj08nB+Pk62nkwrBupdY1nB6ywCQVxY3XCl4HT8eElAOI+ssbVMCm7kYL16fMgw&#10;1XbkHxoOvhJhhF2KCmrvu1RKV9Rk0M1sRxy80vYGfZB9JXWPYxg3rXyLolgabDgQauxoU1NxOVxN&#10;gGz2++L8vR3i99N4K4ckP+6+cqWen6Z8CcLT5P/Df+1PrSBO5sliDr9/wheQq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1kj3SyAAAAN8AAAAPAAAAAAAAAAAAAAAAAJgCAABk&#10;cnMvZG93bnJldi54bWxQSwUGAAAAAAQABAD1AAAAjQMAAAAA&#10;" path="m235179,l,e" filled="f" strokecolor="#221f1f" strokeweight=".5pt">
                <v:stroke miterlimit="83231f" joinstyle="miter"/>
                <v:path arrowok="t" textboxrect="0,0,235179,0"/>
              </v:shape>
              <v:shape id="Shape 684895" o:spid="_x0000_s1029" style="position:absolute;left:4830;width:0;height:5071;visibility:visible;mso-wrap-style:square;v-text-anchor:top" coordsize="0,507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WtBckA&#10;AADfAAAADwAAAGRycy9kb3ducmV2LnhtbESPT0sDMRTE7wW/Q3iCtzZrbct2bVpqdUHoQaxF8Pbc&#10;vP2Dm5clidvtt2+EgsdhZn7DrDaDaUVPzjeWFdxPEhDEhdUNVwqOH/k4BeEDssbWMik4k4fN+ma0&#10;wkzbE79TfwiViBD2GSqoQ+gyKX1Rk0E/sR1x9ErrDIYoXSW1w1OEm1ZOk2QhDTYcF2rsaFdT8XP4&#10;NQr2+cybz517yR/S8rt/s/3z11Op1N3tsH0EEWgI/+Fr+1UrWKSzdDmHvz/xC8j1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0WtBckAAADfAAAADwAAAAAAAAAAAAAAAACYAgAA&#10;ZHJzL2Rvd25yZXYueG1sUEsFBgAAAAAEAAQA9QAAAI4DAAAAAA==&#10;" path="m,507175l,e" filled="f" strokecolor="#221f1f" strokeweight=".5pt">
                <v:stroke miterlimit="83231f" joinstyle="miter"/>
                <v:path arrowok="t" textboxrect="0,0,0,507175"/>
              </v:shape>
              <v:shape id="Shape 684896" o:spid="_x0000_s1030" style="position:absolute;left:4862;top:31;width:2351;height:0;visibility:visible;mso-wrap-style:square;v-text-anchor:top" coordsize="2351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wGPscA&#10;AADfAAAADwAAAGRycy9kb3ducmV2LnhtbESP3WrCQBCF7wu+wzJC7+qmIiGmrhKUYvWi+PcA0+yY&#10;hGZnQ3abxLd3hYKXh/PzcRarwdSio9ZVlhW8TyIQxLnVFRcKLufPtwSE88gaa8uk4EYOVsvRywJT&#10;bXs+UnfyhQgj7FJUUHrfpFK6vCSDbmIb4uBdbWvQB9kWUrfYh3FTy2kUxdJgxYFQYkPrkvLf058J&#10;kPXhkP98b7t4c+lv1y7Jzrt9ptTreMg+QHga/DP83/7SCuJklsxjePwJX0Au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oMBj7HAAAA3wAAAA8AAAAAAAAAAAAAAAAAmAIAAGRy&#10;cy9kb3ducmV2LnhtbFBLBQYAAAAABAAEAPUAAACMAwAAAAA=&#10;" path="m235179,l,e" filled="f" strokecolor="#221f1f" strokeweight=".5pt">
                <v:stroke miterlimit="83231f" joinstyle="miter"/>
                <v:path arrowok="t" textboxrect="0,0,235179,0"/>
              </v:shape>
              <v:shape id="Shape 684897" o:spid="_x0000_s1031" style="position:absolute;left:7245;width:0;height:5071;visibility:visible;mso-wrap-style:square;v-text-anchor:top" coordsize="0,507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uW6ckA&#10;AADfAAAADwAAAGRycy9kb3ducmV2LnhtbESPT0sDMRTE7wW/Q3hCbzarlrpdmxZtuyD0INYieHtu&#10;3v7BzcuSpNvtt28EocdhZn7DLFaDaUVPzjeWFdxPEhDEhdUNVwoOn/ldCsIHZI2tZVJwJg+r5c1o&#10;gZm2J/6gfh8qESHsM1RQh9BlUvqiJoN+Yjvi6JXWGQxRukpqh6cIN618SJKZNNhwXKixo3VNxe/+&#10;aBTs8qk3X2u3zR/T8qd/t/3m+7VUanw7vDyDCDSEa/i//aYVzNJpOn+Cvz/xC8jl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NuW6ckAAADfAAAADwAAAAAAAAAAAAAAAACYAgAA&#10;ZHJzL2Rvd25yZXYueG1sUEsFBgAAAAAEAAQA9QAAAI4DAAAAAA==&#10;" path="m,507175l,e" filled="f" strokecolor="#221f1f" strokeweight=".5pt">
                <v:stroke miterlimit="83231f" joinstyle="miter"/>
                <v:path arrowok="t" textboxrect="0,0,0,507175"/>
              </v:shape>
              <v:shape id="Shape 684898" o:spid="_x0000_s1032" style="position:absolute;left:7277;top:5071;width:3622;height:0;visibility:visible;mso-wrap-style:square;v-text-anchor:top" coordsize="3621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2kTsYA&#10;AADfAAAADwAAAGRycy9kb3ducmV2LnhtbERPTWvCQBC9F/wPywi91Y1SQkxdRQpFW8GgttDjmB2T&#10;YHY2Zrcm/ffuQfD4eN+zRW9qcaXWVZYVjEcRCOLc6ooLBd+Hj5cEhPPIGmvLpOCfHCzmg6cZptp2&#10;vKPr3hcihLBLUUHpfZNK6fKSDLqRbYgDd7KtQR9gW0jdYhfCTS0nURRLgxWHhhIbei8pP+//jILs&#10;8rs59D9Z97k6yk28rTP31Z2Ueh72yzcQnnr/EN/da60gTl6TaRgc/oQv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X2kTsYAAADfAAAADwAAAAAAAAAAAAAAAACYAgAAZHJz&#10;L2Rvd25yZXYueG1sUEsFBgAAAAAEAAQA9QAAAIsDAAAAAA==&#10;" path="m362179,l,e" filled="f" strokecolor="#221f1f" strokeweight=".5pt">
                <v:stroke miterlimit="83231f" joinstyle="miter"/>
                <v:path arrowok="t" textboxrect="0,0,362179,0"/>
              </v:shape>
              <v:shape id="Shape 684899" o:spid="_x0000_s1033" style="position:absolute;left:7277;top:31;width:3622;height:0;visibility:visible;mso-wrap-style:square;v-text-anchor:top" coordsize="3621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EB1ckA&#10;AADfAAAADwAAAGRycy9kb3ducmV2LnhtbESPQWvCQBSE7wX/w/IK3uqmRUKMrlIKpa2CQW3B42v2&#10;mQSzb9Ps1sR/7wqCx2FmvmFmi97U4kStqywreB5FIIhzqysuFHzv3p8SEM4ja6wtk4IzOVjMBw8z&#10;TLXteEOnrS9EgLBLUUHpfZNK6fKSDLqRbYiDd7CtQR9kW0jdYhfgppYvURRLgxWHhRIbeispP27/&#10;jYLsb7/a9T9Z9/XxK1fxus7csjsoNXzsX6cgPPX+Hr61P7WCOBknkwlc/4QvIOcX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jEB1ckAAADfAAAADwAAAAAAAAAAAAAAAACYAgAA&#10;ZHJzL2Rvd25yZXYueG1sUEsFBgAAAAAEAAQA9QAAAI4DAAAAAA==&#10;" path="m362179,l,e" filled="f" strokecolor="#221f1f" strokeweight=".5pt">
                <v:stroke miterlimit="83231f" joinstyle="miter"/>
                <v:path arrowok="t" textboxrect="0,0,362179,0"/>
              </v:shape>
              <v:shape id="Shape 684900" o:spid="_x0000_s1034" style="position:absolute;left:10962;top:5071;width:2352;height:0;visibility:visible;mso-wrap-style:square;v-text-anchor:top" coordsize="2351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eTq8cA&#10;AADfAAAADwAAAGRycy9kb3ducmV2LnhtbESPzWrCQBSF9wXfYbhCN6VOWoJo6hhUUISC0li6vmSu&#10;STBzJ82MJunTOwuhy8P541ukvanFjVpXWVbwNolAEOdWV1wo+D5tX2cgnEfWWFsmBQM5SJejpwUm&#10;2nb8RbfMFyKMsEtQQel9k0jp8pIMuoltiIN3tq1BH2RbSN1iF8ZNLd+jaCoNVhweSmxoU1J+ya5G&#10;wYsb/qher+Ofw2WvD5/dsfjdHZV6HverDxCeev8ffrT3WsF0Fs+jQBB4AgvI5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IXk6vHAAAA3wAAAA8AAAAAAAAAAAAAAAAAmAIAAGRy&#10;cy9kb3ducmV2LnhtbFBLBQYAAAAABAAEAPUAAACMAwAAAAA=&#10;" path="m235166,l,e" filled="f" strokecolor="#221f1f" strokeweight=".5pt">
                <v:stroke miterlimit="83231f" joinstyle="miter"/>
                <v:path arrowok="t" textboxrect="0,0,235166,0"/>
              </v:shape>
              <v:shape id="Shape 684901" o:spid="_x0000_s1035" style="position:absolute;left:10962;top:31;width:2352;height:0;visibility:visible;mso-wrap-style:square;v-text-anchor:top" coordsize="2351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s2MMcA&#10;AADfAAAADwAAAGRycy9kb3ducmV2LnhtbESPQYvCMBSE78L+h/AWvIimioh2jaKCIgjKusueH83b&#10;tti81Cba6q83guBxmJlvmOm8MYW4UuVyywr6vQgEcWJ1zqmC3591dwzCeWSNhWVScCMH89lHa4qx&#10;tjV/0/XoUxEg7GJUkHlfxlK6JCODrmdL4uD928qgD7JKpa6wDnBTyEEUjaTBnMNChiWtMkpOx4tR&#10;0HG3OxXL5fBvf9rq/a4+pOfNQan2Z7P4AuGp8e/wq73VCkbj4STqw/NP+AJy9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1bNjDHAAAA3wAAAA8AAAAAAAAAAAAAAAAAmAIAAGRy&#10;cy9kb3ducmV2LnhtbFBLBQYAAAAABAAEAPUAAACMAwAAAAA=&#10;" path="m235166,l,e" filled="f" strokecolor="#221f1f" strokeweight=".5pt">
                <v:stroke miterlimit="83231f" joinstyle="miter"/>
                <v:path arrowok="t" textboxrect="0,0,235166,0"/>
              </v:shape>
              <v:shape id="Shape 684902" o:spid="_x0000_s1036" style="position:absolute;left:13346;width:0;height:5071;visibility:visible;mso-wrap-style:square;v-text-anchor:top" coordsize="0,507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eva8kA&#10;AADfAAAADwAAAGRycy9kb3ducmV2LnhtbESPT2sCMRTE74V+h/AKvdVsrci6GqVqFwo9SFUEb6+b&#10;t3/o5mVJ0nX77Y1Q6HGYmd8wi9VgWtGT841lBc+jBARxYXXDlYLjIX9KQfiArLG1TAp+ycNqeX+3&#10;wEzbC39Svw+ViBD2GSqoQ+gyKX1Rk0E/sh1x9ErrDIYoXSW1w0uEm1aOk2QqDTYcF2rsaFNT8b3/&#10;MQo+8ok3p417y1/S8qvf2X57XpdKPT4Mr3MQgYbwH/5rv2sF03QyS8Zw+xO/gFxe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keva8kAAADfAAAADwAAAAAAAAAAAAAAAACYAgAA&#10;ZHJzL2Rvd25yZXYueG1sUEsFBgAAAAAEAAQA9QAAAI4DAAAAAA==&#10;" path="m,507175l,e" filled="f" strokecolor="#221f1f" strokeweight=".5pt">
                <v:stroke miterlimit="83231f" joinstyle="miter"/>
                <v:path arrowok="t" textboxrect="0,0,0,507175"/>
              </v:shape>
              <v:shape id="Shape 684903" o:spid="_x0000_s1037" style="position:absolute;left:13377;top:5071;width:2352;height:0;visibility:visible;mso-wrap-style:square;v-text-anchor:top" coordsize="2351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A/vMgA&#10;AADfAAAADwAAAGRycy9kb3ducmV2LnhtbESP3WrCQBCF74W+wzKF3ummKiFNXSUo0taLkqoPMM2O&#10;SWh2NmS3SXx7tyD08nB+Ps5qM5pG9NS52rKC51kEgriwuuZSwfm0nyYgnEfW2FgmBVdysFk/TFaY&#10;ajvwF/VHX4owwi5FBZX3bSqlKyoy6Ga2JQ7exXYGfZBdKXWHQxg3jZxHUSwN1hwIFba0raj4Of6a&#10;ANnmefH9+dbHu/NwvfRJdvo4ZEo9PY7ZKwhPo/8P39vvWkGcLF+iBfz9CV9Arm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kD+8yAAAAN8AAAAPAAAAAAAAAAAAAAAAAJgCAABk&#10;cnMvZG93bnJldi54bWxQSwUGAAAAAAQABAD1AAAAjQMAAAAA&#10;" path="m235179,l,e" filled="f" strokecolor="#221f1f" strokeweight=".5pt">
                <v:stroke miterlimit="83231f" joinstyle="miter"/>
                <v:path arrowok="t" textboxrect="0,0,235179,0"/>
              </v:shape>
              <v:shape id="Shape 684904" o:spid="_x0000_s1038" style="position:absolute;left:13377;top:31;width:2352;height:0;visibility:visible;mso-wrap-style:square;v-text-anchor:top" coordsize="2351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mnyMgA&#10;AADfAAAADwAAAGRycy9kb3ducmV2LnhtbESP3WrCQBCF74W+wzKF3ummIiFNs0qwiLUXxaoPMM1O&#10;fmh2NmTXJL69Wyj08nB+Pk62mUwrBupdY1nB8yICQVxY3XCl4HLezRMQziNrbC2Tghs52KwfZhmm&#10;2o78RcPJVyKMsEtRQe19l0rpipoMuoXtiINX2t6gD7KvpO5xDOOmlcsoiqXBhgOhxo62NRU/p6sJ&#10;kO3xWHx/7of47TLeyiHJz4ePXKmnxyl/BeFp8v/hv/a7VhAnq5doBb9/wheQ6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reafIyAAAAN8AAAAPAAAAAAAAAAAAAAAAAJgCAABk&#10;cnMvZG93bnJldi54bWxQSwUGAAAAAAQABAD1AAAAjQMAAAAA&#10;" path="m235179,l,e" filled="f" strokecolor="#221f1f" strokeweight=".5pt">
                <v:stroke miterlimit="83231f" joinstyle="miter"/>
                <v:path arrowok="t" textboxrect="0,0,235179,0"/>
              </v:shape>
              <v:shape id="Shape 684905" o:spid="_x0000_s1039" style="position:absolute;left:15761;width:0;height:5071;visibility:visible;mso-wrap-style:square;v-text-anchor:top" coordsize="0,507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43H8kA&#10;AADfAAAADwAAAGRycy9kb3ducmV2LnhtbESPT0sDMRTE7wW/Q3iCtzZrbct2bVpqdUHoQaxF8Pbc&#10;vP2Dm5clidvtt2+EgsdhZn7DrDaDaUVPzjeWFdxPEhDEhdUNVwqOH/k4BeEDssbWMik4k4fN+ma0&#10;wkzbE79TfwiViBD2GSqoQ+gyKX1Rk0E/sR1x9ErrDIYoXSW1w1OEm1ZOk2QhDTYcF2rsaFdT8XP4&#10;NQr2+cybz517yR/S8rt/s/3z11Op1N3tsH0EEWgI/+Fr+1UrWKSzZTKHvz/xC8j1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a43H8kAAADfAAAADwAAAAAAAAAAAAAAAACYAgAA&#10;ZHJzL2Rvd25yZXYueG1sUEsFBgAAAAAEAAQA9QAAAI4DAAAAAA==&#10;" path="m,507175l,e" filled="f" strokecolor="#221f1f" strokeweight=".5pt">
                <v:stroke miterlimit="83231f" joinstyle="miter"/>
                <v:path arrowok="t" textboxrect="0,0,0,507175"/>
              </v:shape>
              <v:shape id="Shape 684906" o:spid="_x0000_s1040" style="position:absolute;left:15793;top:5071;width:3621;height:0;visibility:visible;mso-wrap-style:square;v-text-anchor:top" coordsize="3621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3Z0sYA&#10;AADfAAAADwAAAGRycy9kb3ducmV2LnhtbESPzWrDMBCE74G+g9hCbsmqIZjYjRJCIdBLoflp6XGx&#10;traptTKW4rhvHwUKPQ4z8w2z3o6uVQP3ofFi4GmuQbGU3jZSGTif9rMVqBBJLLVe2MAvB9huHiZr&#10;Kqy/yoGHY6xUgkgoyEAdY1cghrJmR2HuO5bkffveUUyyr9D2dE1w1+JC6wwdNZIWaur4peby53hx&#10;BuwCUX+FgB+H3fAZT+9vOUpuzPRx3D2DijzG//Bf+9UayFbLXGdw/5O+AG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q3Z0sYAAADfAAAADwAAAAAAAAAAAAAAAACYAgAAZHJz&#10;L2Rvd25yZXYueG1sUEsFBgAAAAAEAAQA9QAAAIsDAAAAAA==&#10;" path="m362166,l,e" filled="f" strokecolor="#221f1f" strokeweight=".5pt">
                <v:stroke miterlimit="83231f" joinstyle="miter"/>
                <v:path arrowok="t" textboxrect="0,0,362166,0"/>
              </v:shape>
              <v:shape id="Shape 684907" o:spid="_x0000_s1041" style="position:absolute;left:15793;top:31;width:3621;height:0;visibility:visible;mso-wrap-style:square;v-text-anchor:top" coordsize="3621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F8ScYA&#10;AADfAAAADwAAAGRycy9kb3ducmV2LnhtbESPQWvCQBSE74X+h+UVvNW3FVGTuooUCl6Eqq14fGRf&#10;k9Ds25BdY/z33ULB4zAz3zDL9eAa1XMXai8GXsYaFEvhbS2lgc/j+/MCVIgklhovbODGAdarx4cl&#10;5dZfZc/9IZYqQSTkZKCKsc0RQ1GxozD2LUvyvn3nKCbZlWg7uia4a3Ci9Qwd1ZIWKmr5reLi53Bx&#10;BuwEUZ9DwK/9pj/F48cuQ8mMGT0Nm1dQkYd4D/+3t9bAbDHN9Bz+/qQvg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eF8ScYAAADfAAAADwAAAAAAAAAAAAAAAACYAgAAZHJz&#10;L2Rvd25yZXYueG1sUEsFBgAAAAAEAAQA9QAAAIsDAAAAAA==&#10;" path="m362166,l,e" filled="f" strokecolor="#221f1f" strokeweight=".5pt">
                <v:stroke miterlimit="83231f" joinstyle="miter"/>
                <v:path arrowok="t" textboxrect="0,0,362166,0"/>
              </v:shape>
              <w10:wrap type="square" anchorx="page" anchory="page"/>
            </v:group>
          </w:pict>
        </mc:Fallback>
      </mc:AlternateContent>
    </w:r>
  </w:p>
</w:hdr>
</file>

<file path=word/header1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0" w:line="259" w:lineRule="auto"/>
      <w:ind w:left="-1440" w:right="6384" w:firstLine="0"/>
      <w:jc w:val="left"/>
    </w:pPr>
    <w:r>
      <w:rPr>
        <w:rFonts w:ascii="Calibri" w:eastAsia="Calibri" w:hAnsi="Calibri" w:cs="Calibri"/>
        <w:noProof/>
        <w:color w:val="000000"/>
        <w:sz w:val="22"/>
      </w:rPr>
      <mc:AlternateContent>
        <mc:Choice Requires="wpg">
          <w:drawing>
            <wp:anchor distT="0" distB="0" distL="114300" distR="114300" simplePos="0" relativeHeight="251669504" behindDoc="0" locked="0" layoutInCell="1" allowOverlap="1">
              <wp:simplePos x="0" y="0"/>
              <wp:positionH relativeFrom="page">
                <wp:posOffset>1113650</wp:posOffset>
              </wp:positionH>
              <wp:positionV relativeFrom="page">
                <wp:posOffset>468135</wp:posOffset>
              </wp:positionV>
              <wp:extent cx="3376143" cy="471170"/>
              <wp:effectExtent l="0" t="0" r="0" b="0"/>
              <wp:wrapSquare wrapText="bothSides"/>
              <wp:docPr id="684845" name="Group 684845"/>
              <wp:cNvGraphicFramePr/>
              <a:graphic xmlns:a="http://schemas.openxmlformats.org/drawingml/2006/main">
                <a:graphicData uri="http://schemas.microsoft.com/office/word/2010/wordprocessingGroup">
                  <wpg:wgp>
                    <wpg:cNvGrpSpPr/>
                    <wpg:grpSpPr>
                      <a:xfrm>
                        <a:off x="0" y="0"/>
                        <a:ext cx="3376143" cy="471170"/>
                        <a:chOff x="0" y="0"/>
                        <a:chExt cx="3376143" cy="471170"/>
                      </a:xfrm>
                    </wpg:grpSpPr>
                    <wps:wsp>
                      <wps:cNvPr id="684846" name="Shape 684846"/>
                      <wps:cNvSpPr/>
                      <wps:spPr>
                        <a:xfrm>
                          <a:off x="0" y="0"/>
                          <a:ext cx="0" cy="471170"/>
                        </a:xfrm>
                        <a:custGeom>
                          <a:avLst/>
                          <a:gdLst/>
                          <a:ahLst/>
                          <a:cxnLst/>
                          <a:rect l="0" t="0" r="0" b="0"/>
                          <a:pathLst>
                            <a:path h="471170">
                              <a:moveTo>
                                <a:pt x="0" y="47117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850" name="Shape 684850"/>
                      <wps:cNvSpPr/>
                      <wps:spPr>
                        <a:xfrm>
                          <a:off x="428333" y="0"/>
                          <a:ext cx="0" cy="471170"/>
                        </a:xfrm>
                        <a:custGeom>
                          <a:avLst/>
                          <a:gdLst/>
                          <a:ahLst/>
                          <a:cxnLst/>
                          <a:rect l="0" t="0" r="0" b="0"/>
                          <a:pathLst>
                            <a:path h="471170">
                              <a:moveTo>
                                <a:pt x="0" y="47117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851" name="Shape 684851"/>
                      <wps:cNvSpPr/>
                      <wps:spPr>
                        <a:xfrm>
                          <a:off x="642493" y="0"/>
                          <a:ext cx="0" cy="471170"/>
                        </a:xfrm>
                        <a:custGeom>
                          <a:avLst/>
                          <a:gdLst/>
                          <a:ahLst/>
                          <a:cxnLst/>
                          <a:rect l="0" t="0" r="0" b="0"/>
                          <a:pathLst>
                            <a:path h="471170">
                              <a:moveTo>
                                <a:pt x="0" y="47117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852" name="Shape 684852"/>
                      <wps:cNvSpPr/>
                      <wps:spPr>
                        <a:xfrm>
                          <a:off x="645668" y="471170"/>
                          <a:ext cx="207823" cy="0"/>
                        </a:xfrm>
                        <a:custGeom>
                          <a:avLst/>
                          <a:gdLst/>
                          <a:ahLst/>
                          <a:cxnLst/>
                          <a:rect l="0" t="0" r="0" b="0"/>
                          <a:pathLst>
                            <a:path w="207823">
                              <a:moveTo>
                                <a:pt x="207823"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853" name="Shape 684853"/>
                      <wps:cNvSpPr/>
                      <wps:spPr>
                        <a:xfrm>
                          <a:off x="1070826" y="0"/>
                          <a:ext cx="0" cy="471170"/>
                        </a:xfrm>
                        <a:custGeom>
                          <a:avLst/>
                          <a:gdLst/>
                          <a:ahLst/>
                          <a:cxnLst/>
                          <a:rect l="0" t="0" r="0" b="0"/>
                          <a:pathLst>
                            <a:path h="471170">
                              <a:moveTo>
                                <a:pt x="0" y="47117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854" name="Shape 684854"/>
                      <wps:cNvSpPr/>
                      <wps:spPr>
                        <a:xfrm>
                          <a:off x="1284986" y="0"/>
                          <a:ext cx="0" cy="471170"/>
                        </a:xfrm>
                        <a:custGeom>
                          <a:avLst/>
                          <a:gdLst/>
                          <a:ahLst/>
                          <a:cxnLst/>
                          <a:rect l="0" t="0" r="0" b="0"/>
                          <a:pathLst>
                            <a:path h="471170">
                              <a:moveTo>
                                <a:pt x="0" y="47117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855" name="Shape 684855"/>
                      <wps:cNvSpPr/>
                      <wps:spPr>
                        <a:xfrm>
                          <a:off x="1288161" y="471170"/>
                          <a:ext cx="207810" cy="0"/>
                        </a:xfrm>
                        <a:custGeom>
                          <a:avLst/>
                          <a:gdLst/>
                          <a:ahLst/>
                          <a:cxnLst/>
                          <a:rect l="0" t="0" r="0" b="0"/>
                          <a:pathLst>
                            <a:path w="207810">
                              <a:moveTo>
                                <a:pt x="207810"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856" name="Shape 684856"/>
                      <wps:cNvSpPr/>
                      <wps:spPr>
                        <a:xfrm>
                          <a:off x="1499146" y="0"/>
                          <a:ext cx="0" cy="471170"/>
                        </a:xfrm>
                        <a:custGeom>
                          <a:avLst/>
                          <a:gdLst/>
                          <a:ahLst/>
                          <a:cxnLst/>
                          <a:rect l="0" t="0" r="0" b="0"/>
                          <a:pathLst>
                            <a:path h="471170">
                              <a:moveTo>
                                <a:pt x="0" y="47117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857" name="Shape 684857"/>
                      <wps:cNvSpPr/>
                      <wps:spPr>
                        <a:xfrm>
                          <a:off x="1502321" y="471170"/>
                          <a:ext cx="334823" cy="0"/>
                        </a:xfrm>
                        <a:custGeom>
                          <a:avLst/>
                          <a:gdLst/>
                          <a:ahLst/>
                          <a:cxnLst/>
                          <a:rect l="0" t="0" r="0" b="0"/>
                          <a:pathLst>
                            <a:path w="334823">
                              <a:moveTo>
                                <a:pt x="334823"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858" name="Shape 684858"/>
                      <wps:cNvSpPr/>
                      <wps:spPr>
                        <a:xfrm>
                          <a:off x="2054479" y="0"/>
                          <a:ext cx="0" cy="471170"/>
                        </a:xfrm>
                        <a:custGeom>
                          <a:avLst/>
                          <a:gdLst/>
                          <a:ahLst/>
                          <a:cxnLst/>
                          <a:rect l="0" t="0" r="0" b="0"/>
                          <a:pathLst>
                            <a:path h="471170">
                              <a:moveTo>
                                <a:pt x="0" y="47117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859" name="Shape 684859"/>
                      <wps:cNvSpPr/>
                      <wps:spPr>
                        <a:xfrm>
                          <a:off x="2057654" y="471170"/>
                          <a:ext cx="207810" cy="0"/>
                        </a:xfrm>
                        <a:custGeom>
                          <a:avLst/>
                          <a:gdLst/>
                          <a:ahLst/>
                          <a:cxnLst/>
                          <a:rect l="0" t="0" r="0" b="0"/>
                          <a:pathLst>
                            <a:path w="207810">
                              <a:moveTo>
                                <a:pt x="207810"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860" name="Shape 684860"/>
                      <wps:cNvSpPr/>
                      <wps:spPr>
                        <a:xfrm>
                          <a:off x="2268639" y="0"/>
                          <a:ext cx="0" cy="471170"/>
                        </a:xfrm>
                        <a:custGeom>
                          <a:avLst/>
                          <a:gdLst/>
                          <a:ahLst/>
                          <a:cxnLst/>
                          <a:rect l="0" t="0" r="0" b="0"/>
                          <a:pathLst>
                            <a:path h="471170">
                              <a:moveTo>
                                <a:pt x="0" y="47117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861" name="Shape 684861"/>
                      <wps:cNvSpPr/>
                      <wps:spPr>
                        <a:xfrm>
                          <a:off x="2271814" y="471170"/>
                          <a:ext cx="207823" cy="0"/>
                        </a:xfrm>
                        <a:custGeom>
                          <a:avLst/>
                          <a:gdLst/>
                          <a:ahLst/>
                          <a:cxnLst/>
                          <a:rect l="0" t="0" r="0" b="0"/>
                          <a:pathLst>
                            <a:path w="207823">
                              <a:moveTo>
                                <a:pt x="207823"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862" name="Shape 684862"/>
                      <wps:cNvSpPr/>
                      <wps:spPr>
                        <a:xfrm>
                          <a:off x="2482812" y="0"/>
                          <a:ext cx="0" cy="471170"/>
                        </a:xfrm>
                        <a:custGeom>
                          <a:avLst/>
                          <a:gdLst/>
                          <a:ahLst/>
                          <a:cxnLst/>
                          <a:rect l="0" t="0" r="0" b="0"/>
                          <a:pathLst>
                            <a:path h="471170">
                              <a:moveTo>
                                <a:pt x="0" y="47117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847" name="Shape 684847"/>
                      <wps:cNvSpPr/>
                      <wps:spPr>
                        <a:xfrm>
                          <a:off x="3188" y="3175"/>
                          <a:ext cx="207823" cy="0"/>
                        </a:xfrm>
                        <a:custGeom>
                          <a:avLst/>
                          <a:gdLst/>
                          <a:ahLst/>
                          <a:cxnLst/>
                          <a:rect l="0" t="0" r="0" b="0"/>
                          <a:pathLst>
                            <a:path w="207823">
                              <a:moveTo>
                                <a:pt x="207823"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848" name="Shape 684848"/>
                      <wps:cNvSpPr/>
                      <wps:spPr>
                        <a:xfrm>
                          <a:off x="431521" y="3175"/>
                          <a:ext cx="207810" cy="0"/>
                        </a:xfrm>
                        <a:custGeom>
                          <a:avLst/>
                          <a:gdLst/>
                          <a:ahLst/>
                          <a:cxnLst/>
                          <a:rect l="0" t="0" r="0" b="0"/>
                          <a:pathLst>
                            <a:path w="207810">
                              <a:moveTo>
                                <a:pt x="207810"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849" name="Shape 684849"/>
                      <wps:cNvSpPr/>
                      <wps:spPr>
                        <a:xfrm>
                          <a:off x="645681" y="3175"/>
                          <a:ext cx="207823" cy="0"/>
                        </a:xfrm>
                        <a:custGeom>
                          <a:avLst/>
                          <a:gdLst/>
                          <a:ahLst/>
                          <a:cxnLst/>
                          <a:rect l="0" t="0" r="0" b="0"/>
                          <a:pathLst>
                            <a:path w="207823">
                              <a:moveTo>
                                <a:pt x="207823"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863" name="Shape 684863"/>
                      <wps:cNvSpPr/>
                      <wps:spPr>
                        <a:xfrm>
                          <a:off x="1288174" y="3175"/>
                          <a:ext cx="207810" cy="0"/>
                        </a:xfrm>
                        <a:custGeom>
                          <a:avLst/>
                          <a:gdLst/>
                          <a:ahLst/>
                          <a:cxnLst/>
                          <a:rect l="0" t="0" r="0" b="0"/>
                          <a:pathLst>
                            <a:path w="207810">
                              <a:moveTo>
                                <a:pt x="207810"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864" name="Shape 684864"/>
                      <wps:cNvSpPr/>
                      <wps:spPr>
                        <a:xfrm>
                          <a:off x="1502334" y="3175"/>
                          <a:ext cx="334823" cy="0"/>
                        </a:xfrm>
                        <a:custGeom>
                          <a:avLst/>
                          <a:gdLst/>
                          <a:ahLst/>
                          <a:cxnLst/>
                          <a:rect l="0" t="0" r="0" b="0"/>
                          <a:pathLst>
                            <a:path w="334823">
                              <a:moveTo>
                                <a:pt x="334823"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865" name="Shape 684865"/>
                      <wps:cNvSpPr/>
                      <wps:spPr>
                        <a:xfrm>
                          <a:off x="2057667" y="3175"/>
                          <a:ext cx="207810" cy="0"/>
                        </a:xfrm>
                        <a:custGeom>
                          <a:avLst/>
                          <a:gdLst/>
                          <a:ahLst/>
                          <a:cxnLst/>
                          <a:rect l="0" t="0" r="0" b="0"/>
                          <a:pathLst>
                            <a:path w="207810">
                              <a:moveTo>
                                <a:pt x="207810"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866" name="Shape 684866"/>
                      <wps:cNvSpPr/>
                      <wps:spPr>
                        <a:xfrm>
                          <a:off x="2271827" y="3175"/>
                          <a:ext cx="207823" cy="0"/>
                        </a:xfrm>
                        <a:custGeom>
                          <a:avLst/>
                          <a:gdLst/>
                          <a:ahLst/>
                          <a:cxnLst/>
                          <a:rect l="0" t="0" r="0" b="0"/>
                          <a:pathLst>
                            <a:path w="207823">
                              <a:moveTo>
                                <a:pt x="207823"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867" name="Shape 684867"/>
                      <wps:cNvSpPr/>
                      <wps:spPr>
                        <a:xfrm>
                          <a:off x="2486000" y="3175"/>
                          <a:ext cx="207810" cy="0"/>
                        </a:xfrm>
                        <a:custGeom>
                          <a:avLst/>
                          <a:gdLst/>
                          <a:ahLst/>
                          <a:cxnLst/>
                          <a:rect l="0" t="0" r="0" b="0"/>
                          <a:pathLst>
                            <a:path w="207810">
                              <a:moveTo>
                                <a:pt x="207810"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4868" name="Shape 684868"/>
                      <wps:cNvSpPr/>
                      <wps:spPr>
                        <a:xfrm>
                          <a:off x="2914320" y="3175"/>
                          <a:ext cx="461823" cy="0"/>
                        </a:xfrm>
                        <a:custGeom>
                          <a:avLst/>
                          <a:gdLst/>
                          <a:ahLst/>
                          <a:cxnLst/>
                          <a:rect l="0" t="0" r="0" b="0"/>
                          <a:pathLst>
                            <a:path w="461823">
                              <a:moveTo>
                                <a:pt x="461823"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anchor>
          </w:drawing>
        </mc:Choice>
        <mc:Fallback>
          <w:pict>
            <v:group w14:anchorId="2F5D70CD" id="Group 684845" o:spid="_x0000_s1026" style="position:absolute;margin-left:87.7pt;margin-top:36.85pt;width:265.85pt;height:37.1pt;z-index:251669504;mso-position-horizontal-relative:page;mso-position-vertical-relative:page" coordsize="33761,4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">
              <v:shape id="Shape 684846" o:spid="_x0000_s1027" style="position:absolute;width:0;height:4711;visibility:visible;mso-wrap-style:square;v-text-anchor:top" coordsize="0,471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B5t8cA&#10;AADfAAAADwAAAGRycy9kb3ducmV2LnhtbESPS2vDMBCE74X8B7GBXkojtxjjOlFCXgXnUsjrvlhb&#10;2421ci3Fcf99VQj0OMzMN8xsMZhG9NS52rKCl0kEgriwuuZSwen4/pyCcB5ZY2OZFPyQg8V89DDD&#10;TNsb76k/+FIECLsMFVTet5mUrqjIoJvYljh4n7Yz6IPsSqk7vAW4aeRrFCXSYM1hocKW1hUVl8PV&#10;KNi+fX2sMD7hZsjz9rz8fup3NSn1OB6WUxCeBv8fvrdzrSBJ4zRO4O9P+AJy/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LAebfHAAAA3wAAAA8AAAAAAAAAAAAAAAAAmAIAAGRy&#10;cy9kb3ducmV2LnhtbFBLBQYAAAAABAAEAPUAAACMAwAAAAA=&#10;" path="m,471170l,e" filled="f" strokecolor="#221f1f" strokeweight=".5pt">
                <v:stroke miterlimit="83231f" joinstyle="miter"/>
                <v:path arrowok="t" textboxrect="0,0,0,471170"/>
              </v:shape>
              <v:shape id="Shape 684850" o:spid="_x0000_s1028" style="position:absolute;left:4283;width:0;height:4711;visibility:visible;mso-wrap-style:square;v-text-anchor:top" coordsize="0,471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zShccA&#10;AADfAAAADwAAAGRycy9kb3ducmV2LnhtbESPy2rCQBSG94W+w3AK3ZRmYlGJaUbxCnFTqNX9IXOa&#10;pM2ciZkxpm/fWQguf/4bX7YYTCN66lxtWcEoikEQF1bXXCo4fu1eExDOI2tsLJOCP3KwmD8+ZJhq&#10;e+VP6g++FGGEXYoKKu/bVEpXVGTQRbYlDt637Qz6ILtS6g6vYdw08i2Op9JgzeGhwpbWFRW/h4tR&#10;sJ39fKxwfMTNkOftaXl+6fc1KfX8NCzfQXga/D18a+dawTQZJ5NAEHgCC8j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e80oXHAAAA3wAAAA8AAAAAAAAAAAAAAAAAmAIAAGRy&#10;cy9kb3ducmV2LnhtbFBLBQYAAAAABAAEAPUAAACMAwAAAAA=&#10;" path="m,471170l,e" filled="f" strokecolor="#221f1f" strokeweight=".5pt">
                <v:stroke miterlimit="83231f" joinstyle="miter"/>
                <v:path arrowok="t" textboxrect="0,0,0,471170"/>
              </v:shape>
              <v:shape id="Shape 684851" o:spid="_x0000_s1029" style="position:absolute;left:6424;width:0;height:4711;visibility:visible;mso-wrap-style:square;v-text-anchor:top" coordsize="0,471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B3HsgA&#10;AADfAAAADwAAAGRycy9kb3ducmV2LnhtbESPQWvCQBSE7wX/w/IKXkrdWKyk0VW0Wkgvgqm9P7LP&#10;JDX7NmbXmP57Vyj0OMzMN8x82ZtadNS6yrKC8SgCQZxbXXGh4PD18RyDcB5ZY22ZFPySg+Vi8DDH&#10;RNsr76nLfCEChF2CCkrvm0RKl5dk0I1sQxy8o20N+iDbQuoWrwFuavkSRVNpsOKwUGJD7yXlp+xi&#10;FGzffnZrnBxw06dp8706P3WfFSk1fOxXMxCeev8f/munWsE0nsSvY7j/CV9ALm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8HceyAAAAN8AAAAPAAAAAAAAAAAAAAAAAJgCAABk&#10;cnMvZG93bnJldi54bWxQSwUGAAAAAAQABAD1AAAAjQMAAAAA&#10;" path="m,471170l,e" filled="f" strokecolor="#221f1f" strokeweight=".5pt">
                <v:stroke miterlimit="83231f" joinstyle="miter"/>
                <v:path arrowok="t" textboxrect="0,0,0,471170"/>
              </v:shape>
              <v:shape id="Shape 684852" o:spid="_x0000_s1030" style="position:absolute;left:6456;top:4711;width:2078;height:0;visibility:visible;mso-wrap-style:square;v-text-anchor:top" coordsize="2078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GFxMoA&#10;AADfAAAADwAAAGRycy9kb3ducmV2LnhtbESPT2sCMRTE74V+h/AK3mpWUbusRmnFliIt4p+Dx+fm&#10;uUm7eVk2qW6/fVMo9DjMzG+Y2aJztbhQG6xnBYN+BoK49NpypeCwf77PQYSIrLH2TAq+KcBifnsz&#10;w0L7K2/psouVSBAOBSowMTaFlKE05DD0fUOcvLNvHcYk20rqFq8J7mo5zLKJdGg5LRhsaGmo/Nx9&#10;OQUPm+Nq/fRxPI9fDvVbxye7Nu9Wqd5d9zgFEamL/+G/9qtWMMlH+XgIv3/SF5DzH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VxhcTKAAAA3wAAAA8AAAAAAAAAAAAAAAAAmAIA&#10;AGRycy9kb3ducmV2LnhtbFBLBQYAAAAABAAEAPUAAACPAwAAAAA=&#10;" path="m207823,l,e" filled="f" strokecolor="#221f1f" strokeweight=".5pt">
                <v:stroke miterlimit="83231f" joinstyle="miter"/>
                <v:path arrowok="t" textboxrect="0,0,207823,0"/>
              </v:shape>
              <v:shape id="Shape 684853" o:spid="_x0000_s1031" style="position:absolute;left:10708;width:0;height:4711;visibility:visible;mso-wrap-style:square;v-text-anchor:top" coordsize="0,471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5M8sgA&#10;AADfAAAADwAAAGRycy9kb3ducmV2LnhtbESPQWvCQBSE74L/YXmCl1I3tSoxuoptFdKLUGvvj+wz&#10;ic2+TbPbGP99Vyh4HGbmG2a57kwlWmpcaVnB0ygCQZxZXXKu4Pi5e4xBOI+ssbJMCq7kYL3q95aY&#10;aHvhD2oPPhcBwi5BBYX3dSKlywoy6Ea2Jg7eyTYGfZBNLnWDlwA3lRxH0UwaLDksFFjTa0HZ9+HX&#10;KNjOz/sXnBzxrUvT+mvz89C+l6TUcNBtFiA8df4e/m+nWsEsnsTTZ7j9CV9Ar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bkzyyAAAAN8AAAAPAAAAAAAAAAAAAAAAAJgCAABk&#10;cnMvZG93bnJldi54bWxQSwUGAAAAAAQABAD1AAAAjQMAAAAA&#10;" path="m,471170l,e" filled="f" strokecolor="#221f1f" strokeweight=".5pt">
                <v:stroke miterlimit="83231f" joinstyle="miter"/>
                <v:path arrowok="t" textboxrect="0,0,0,471170"/>
              </v:shape>
              <v:shape id="Shape 684854" o:spid="_x0000_s1032" style="position:absolute;left:12849;width:0;height:4711;visibility:visible;mso-wrap-style:square;v-text-anchor:top" coordsize="0,471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fUhsgA&#10;AADfAAAADwAAAGRycy9kb3ducmV2LnhtbESPQWvCQBSE74X+h+UVvJS6saQSU1exVSFehKq9P7Kv&#10;SWr2bZpdY/z3rlDwOMzMN8x03ptadNS6yrKC0TACQZxbXXGh4LBfvyQgnEfWWFsmBRdyMJ89Pkwx&#10;1fbMX9TtfCEChF2KCkrvm1RKl5dk0A1tQxy8H9sa9EG2hdQtngPc1PI1isbSYMVhocSGPkvKj7uT&#10;UbCa/G4/MD7gss+y5nvx99xtKlJq8NQv3kF46v09/N/OtIJxEidvMdz+hC8gZ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Yh9SGyAAAAN8AAAAPAAAAAAAAAAAAAAAAAJgCAABk&#10;cnMvZG93bnJldi54bWxQSwUGAAAAAAQABAD1AAAAjQMAAAAA&#10;" path="m,471170l,e" filled="f" strokecolor="#221f1f" strokeweight=".5pt">
                <v:stroke miterlimit="83231f" joinstyle="miter"/>
                <v:path arrowok="t" textboxrect="0,0,0,471170"/>
              </v:shape>
              <v:shape id="Shape 684855" o:spid="_x0000_s1033" style="position:absolute;left:12881;top:4711;width:2078;height:0;visibility:visible;mso-wrap-style:square;v-text-anchor:top" coordsize="207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vGEMkA&#10;AADfAAAADwAAAGRycy9kb3ducmV2LnhtbESP0WrCQBRE34X+w3ILvkjdVEwIqauEStX6Umr9gEv2&#10;NgnN3l2zq6Z/3xUKPg4zc4ZZrAbTiQv1vrWs4HmagCCurG65VnD8envKQfiArLGzTAp+ycNq+TBa&#10;YKHtlT/pcgi1iBD2BSpoQnCFlL5qyKCfWkccvW/bGwxR9rXUPV4j3HRyliSZNNhyXGjQ0WtD1c/h&#10;bBScstPGbT7Scr8O78ftfn0uXTtRavw4lC8gAg3hHv5v77SCLJ/naQq3P/ELyOU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AvGEMkAAADfAAAADwAAAAAAAAAAAAAAAACYAgAA&#10;ZHJzL2Rvd25yZXYueG1sUEsFBgAAAAAEAAQA9QAAAI4DAAAAAA==&#10;" path="m207810,l,e" filled="f" strokecolor="#221f1f" strokeweight=".5pt">
                <v:stroke miterlimit="83231f" joinstyle="miter"/>
                <v:path arrowok="t" textboxrect="0,0,207810,0"/>
              </v:shape>
              <v:shape id="Shape 684856" o:spid="_x0000_s1034" style="position:absolute;left:14991;width:0;height:4711;visibility:visible;mso-wrap-style:square;v-text-anchor:top" coordsize="0,471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nvasgA&#10;AADfAAAADwAAAGRycy9kb3ducmV2LnhtbESPQWvCQBSE74X+h+UVvJS6sdgQU1exVSFehKq9P7Kv&#10;SWr2bZpdY/z3rlDwOMzMN8x03ptadNS6yrKC0TACQZxbXXGh4LBfvyQgnEfWWFsmBRdyMJ89Pkwx&#10;1fbMX9TtfCEChF2KCkrvm1RKl5dk0A1tQxy8H9sa9EG2hdQtngPc1PI1imJpsOKwUGJDnyXlx93J&#10;KFhNfrcfOD7gss+y5nvx99xtKlJq8NQv3kF46v09/N/OtII4GSdvMdz+hC8gZ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Ge9qyAAAAN8AAAAPAAAAAAAAAAAAAAAAAJgCAABk&#10;cnMvZG93bnJldi54bWxQSwUGAAAAAAQABAD1AAAAjQMAAAAA&#10;" path="m,471170l,e" filled="f" strokecolor="#221f1f" strokeweight=".5pt">
                <v:stroke miterlimit="83231f" joinstyle="miter"/>
                <v:path arrowok="t" textboxrect="0,0,0,471170"/>
              </v:shape>
              <v:shape id="Shape 684857" o:spid="_x0000_s1035" style="position:absolute;left:15023;top:4711;width:3348;height:0;visibility:visible;mso-wrap-style:square;v-text-anchor:top" coordsize="3348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BP1skA&#10;AADfAAAADwAAAGRycy9kb3ducmV2LnhtbESPQWvCQBSE70L/w/IKvUjd1NYYUlcpQot4MylKb4/s&#10;axLMvk2zq0Z/vSsUPA4z8w0zW/SmEUfqXG1ZwcsoAkFcWF1zqeA7/3xOQDiPrLGxTArO5GAxfxjM&#10;MNX2xBs6Zr4UAcIuRQWV920qpSsqMuhGtiUO3q/tDPogu1LqDk8Bbho5jqJYGqw5LFTY0rKiYp8d&#10;jIKvv+XuJ7vs1q/bNqZcH8yeh2Olnh77j3cQnnp/D/+3V1pBnLwlkync/oQvIOdX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qBP1skAAADfAAAADwAAAAAAAAAAAAAAAACYAgAA&#10;ZHJzL2Rvd25yZXYueG1sUEsFBgAAAAAEAAQA9QAAAI4DAAAAAA==&#10;" path="m334823,l,e" filled="f" strokecolor="#221f1f" strokeweight=".5pt">
                <v:stroke miterlimit="83231f" joinstyle="miter"/>
                <v:path arrowok="t" textboxrect="0,0,334823,0"/>
              </v:shape>
              <v:shape id="Shape 684858" o:spid="_x0000_s1036" style="position:absolute;left:20544;width:0;height:4711;visibility:visible;mso-wrap-style:square;v-text-anchor:top" coordsize="0,471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reg8UA&#10;AADfAAAADwAAAGRycy9kb3ducmV2LnhtbERPy2rCQBTdF/oPwy10U5qJRSWmGcUnxE2hVveXzG2S&#10;NnMnZsaY/n1nIbg8nHe2GEwjeupcbVnBKIpBEBdW11wqOH7tXhMQziNrbCyTgj9ysJg/PmSYanvl&#10;T+oPvhQhhF2KCirv21RKV1Rk0EW2JQ7ct+0M+gC7UuoOryHcNPItjqfSYM2hocKW1hUVv4eLUbCd&#10;/XyscHzEzZDn7Wl5fun3NSn1/DQs30F4GvxdfHPnWsE0GSeTMDj8CV9A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yt6DxQAAAN8AAAAPAAAAAAAAAAAAAAAAAJgCAABkcnMv&#10;ZG93bnJldi54bWxQSwUGAAAAAAQABAD1AAAAigMAAAAA&#10;" path="m,471170l,e" filled="f" strokecolor="#221f1f" strokeweight=".5pt">
                <v:stroke miterlimit="83231f" joinstyle="miter"/>
                <v:path arrowok="t" textboxrect="0,0,0,471170"/>
              </v:shape>
              <v:shape id="Shape 684859" o:spid="_x0000_s1037" style="position:absolute;left:20576;top:4711;width:2078;height:0;visibility:visible;mso-wrap-style:square;v-text-anchor:top" coordsize="207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bMFckA&#10;AADfAAAADwAAAGRycy9kb3ducmV2LnhtbESP0WrCQBRE3wv9h+UWfCm6qWiI0VVCRdv6Uqp+wCV7&#10;m4Rm767ZVdO/d4VCH4eZOcMsVr1pxYU631hW8DJKQBCXVjdcKTgeNsMMhA/IGlvLpOCXPKyWjw8L&#10;zLW98hdd9qESEcI+RwV1CC6X0pc1GfQj64ij9207gyHKrpK6w2uEm1aOkySVBhuOCzU6eq2p/Nmf&#10;jYJTetq67ee02K3Dx/Fttz4XrnlWavDUF3MQgfrwH/5rv2sFaTbJpjO4/4lfQC5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UbMFckAAADfAAAADwAAAAAAAAAAAAAAAACYAgAA&#10;ZHJzL2Rvd25yZXYueG1sUEsFBgAAAAAEAAQA9QAAAI4DAAAAAA==&#10;" path="m207810,l,e" filled="f" strokecolor="#221f1f" strokeweight=".5pt">
                <v:stroke miterlimit="83231f" joinstyle="miter"/>
                <v:path arrowok="t" textboxrect="0,0,207810,0"/>
              </v:shape>
              <v:shape id="Shape 684860" o:spid="_x0000_s1038" style="position:absolute;left:22686;width:0;height:4711;visibility:visible;mso-wrap-style:square;v-text-anchor:top" coordsize="0,471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AYOMcA&#10;AADfAAAADwAAAGRycy9kb3ducmV2LnhtbESPy2rCQBSG94LvMByhGzGTFgkxzSjaC6QbwUv3h8xp&#10;kpo5k2amMX37zkJw+fPf+PLNaFoxUO8aywoeoxgEcWl1w5WC8+l9kYJwHllja5kU/JGDzXo6yTHT&#10;9soHGo6+EmGEXYYKau+7TEpX1mTQRbYjDt6X7Q36IPtK6h6vYdy08imOE2mw4fBQY0cvNZWX469R&#10;8Lb63u9wecbXsSi6z+3PfPhoSKmH2bh9BuFp9PfwrV1oBUm6TJNAEHgCC8j1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nQGDjHAAAA3wAAAA8AAAAAAAAAAAAAAAAAmAIAAGRy&#10;cy9kb3ducmV2LnhtbFBLBQYAAAAABAAEAPUAAACMAwAAAAA=&#10;" path="m,471170l,e" filled="f" strokecolor="#221f1f" strokeweight=".5pt">
                <v:stroke miterlimit="83231f" joinstyle="miter"/>
                <v:path arrowok="t" textboxrect="0,0,0,471170"/>
              </v:shape>
              <v:shape id="Shape 684861" o:spid="_x0000_s1039" style="position:absolute;left:22718;top:4711;width:2078;height:0;visibility:visible;mso-wrap-style:square;v-text-anchor:top" coordsize="2078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RDskA&#10;AADfAAAADwAAAGRycy9kb3ducmV2LnhtbESPQUsDMRSE74L/ITyhN5ttqeuyNi1aWimlItYeenxu&#10;XjfRzcuyie36701B8DjMzDfMdN67RpyoC9azgtEwA0FceW25VrB/X90WIEJE1th4JgU/FGA+u76a&#10;Yqn9md/otIu1SBAOJSowMballKEy5DAMfUucvKPvHMYku1rqDs8J7ho5zrJcOrScFgy2tDBUfe2+&#10;nYL718Ny8/R5ON4975ttzx92Y16sUoOb/vEBRKQ+/of/2mutIC8mRT6Cy5/0BeTsF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8/RDskAAADfAAAADwAAAAAAAAAAAAAAAACYAgAA&#10;ZHJzL2Rvd25yZXYueG1sUEsFBgAAAAAEAAQA9QAAAI4DAAAAAA==&#10;" path="m207823,l,e" filled="f" strokecolor="#221f1f" strokeweight=".5pt">
                <v:stroke miterlimit="83231f" joinstyle="miter"/>
                <v:path arrowok="t" textboxrect="0,0,207823,0"/>
              </v:shape>
              <v:shape id="Shape 684862" o:spid="_x0000_s1040" style="position:absolute;left:24828;width:0;height:4711;visibility:visible;mso-wrap-style:square;v-text-anchor:top" coordsize="0,471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4j1MgA&#10;AADfAAAADwAAAGRycy9kb3ducmV2LnhtbESPW2vCQBSE3wv+h+UIfSm6qUiI0VXsRUhfhHp5P2SP&#10;STR7Ns1uY/z3rlDo4zAz3zCLVW9q0VHrKssKXscRCOLc6ooLBYf9ZpSAcB5ZY22ZFNzIwWo5eFpg&#10;qu2Vv6nb+UIECLsUFZTeN6mULi/JoBvbhjh4J9sa9EG2hdQtXgPc1HISRbE0WHFYKLGh95Lyy+7X&#10;KPicnbdvOD3gR59lzXH989J9VaTU87Bfz0F46v1/+K+daQVxMk3iCTz+hC8gl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2TiPUyAAAAN8AAAAPAAAAAAAAAAAAAAAAAJgCAABk&#10;cnMvZG93bnJldi54bWxQSwUGAAAAAAQABAD1AAAAjQMAAAAA&#10;" path="m,471170l,e" filled="f" strokecolor="#221f1f" strokeweight=".5pt">
                <v:stroke miterlimit="83231f" joinstyle="miter"/>
                <v:path arrowok="t" textboxrect="0,0,0,471170"/>
              </v:shape>
              <v:shape id="Shape 684847" o:spid="_x0000_s1041" style="position:absolute;left:31;top:31;width:2079;height:0;visibility:visible;mso-wrap-style:square;v-text-anchor:top" coordsize="2078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wgckA&#10;AADfAAAADwAAAGRycy9kb3ducmV2LnhtbESPQWsCMRSE74X+h/AKvdVsi9VlNUotVURaStWDx9fN&#10;c5O6eVk2Udd/bwqFHoeZ+YYZTztXixO1wXpW8NjLQBCXXluuFGw384ccRIjIGmvPpOBCAaaT25sx&#10;Ftqf+YtO61iJBOFQoAITY1NIGUpDDkPPN8TJ2/vWYUyyraRu8ZzgrpZPWTaQDi2nBYMNvRoqD+uj&#10;UzD83L2tZj+7/fNiW793/G1X5sMqdX/XvYxAROrif/ivvdQKBnk/7w/h90/6AnJy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N+wgckAAADfAAAADwAAAAAAAAAAAAAAAACYAgAA&#10;ZHJzL2Rvd25yZXYueG1sUEsFBgAAAAAEAAQA9QAAAI4DAAAAAA==&#10;" path="m207823,l,e" filled="f" strokecolor="#221f1f" strokeweight=".5pt">
                <v:stroke miterlimit="83231f" joinstyle="miter"/>
                <v:path arrowok="t" textboxrect="0,0,207823,0"/>
              </v:shape>
              <v:shape id="Shape 684848" o:spid="_x0000_s1042" style="position:absolute;left:4315;top:31;width:2078;height:0;visibility:visible;mso-wrap-style:square;v-text-anchor:top" coordsize="207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P/U8UA&#10;AADfAAAADwAAAGRycy9kb3ducmV2LnhtbERPXWvCMBR9H/gfwhX2Mmbq0CLVKEWZc77I1B9wae7a&#10;suYmNlHrvzcDQc7T4XxxZovONOJCra8tKxgOEhDEhdU1lwqOh8/3CQgfkDU2lknBjTws5r2XGWba&#10;XvmHLvtQiljCPkMFVQguk9IXFRn0A+uIo/ZrW4Mh0raUusVrLDeN/EiSVBqsOS5U6GhZUfG3PxsF&#10;p/S0duvdON+uwvfxa7s6565+U+q13+VTEIG68DQ/0hutIJ2MIuD/T/wCcn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0/9TxQAAAN8AAAAPAAAAAAAAAAAAAAAAAJgCAABkcnMv&#10;ZG93bnJldi54bWxQSwUGAAAAAAQABAD1AAAAigMAAAAA&#10;" path="m207810,l,e" filled="f" strokecolor="#221f1f" strokeweight=".5pt">
                <v:stroke miterlimit="83231f" joinstyle="miter"/>
                <v:path arrowok="t" textboxrect="0,0,207810,0"/>
              </v:shape>
              <v:shape id="Shape 684849" o:spid="_x0000_s1043" style="position:absolute;left:6456;top:31;width:2079;height:0;visibility:visible;mso-wrap-style:square;v-text-anchor:top" coordsize="2078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yBaMoA&#10;AADfAAAADwAAAGRycy9kb3ducmV2LnhtbESPQUsDMRSE74L/ITzBm80qbd2uTYuKSikV6dpDj8/N&#10;6ya6eVk2abv++0YoeBxm5htmOu9dIw7UBetZwe0gA0FceW25VrD5fL3JQYSIrLHxTAp+KcB8dnkx&#10;xUL7I6/pUMZaJAiHAhWYGNtCylAZchgGviVO3s53DmOSXS11h8cEd428y7KxdGg5LRhs6dlQ9VPu&#10;nYL7j+3L8ul7uxu9bZpVz192ad6tUtdX/eMDiEh9/A+f2wutYJwP8+EE/v6kLyBnJ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H4MgWjKAAAA3wAAAA8AAAAAAAAAAAAAAAAAmAIA&#10;AGRycy9kb3ducmV2LnhtbFBLBQYAAAAABAAEAPUAAACPAwAAAAA=&#10;" path="m207823,l,e" filled="f" strokecolor="#221f1f" strokeweight=".5pt">
                <v:stroke miterlimit="83231f" joinstyle="miter"/>
                <v:path arrowok="t" textboxrect="0,0,207823,0"/>
              </v:shape>
              <v:shape id="Shape 684863" o:spid="_x0000_s1044" style="position:absolute;left:12881;top:31;width:2078;height:0;visibility:visible;mso-wrap-style:square;v-text-anchor:top" coordsize="207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IxQskA&#10;AADfAAAADwAAAGRycy9kb3ducmV2LnhtbESP3WrCQBSE7wt9h+UUelN00x9DiK4SKtXqjfjzAIfs&#10;MQnNnl2zq6Zv7xYKXg4z8w0zmfWmFRfqfGNZweswAUFcWt1wpeCw/xpkIHxA1thaJgW/5GE2fXyY&#10;YK7tlbd02YVKRAj7HBXUIbhcSl/WZNAPrSOO3tF2BkOUXSV1h9cIN618S5JUGmw4LtTo6LOm8md3&#10;NgpO6WnhFptRsZ6H1WG5np8L17wo9fzUF2MQgfpwD/+3v7WCNPvI0nf4+xO/gJz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sIxQskAAADfAAAADwAAAAAAAAAAAAAAAACYAgAA&#10;ZHJzL2Rvd25yZXYueG1sUEsFBgAAAAAEAAQA9QAAAI4DAAAAAA==&#10;" path="m207810,l,e" filled="f" strokecolor="#221f1f" strokeweight=".5pt">
                <v:stroke miterlimit="83231f" joinstyle="miter"/>
                <v:path arrowok="t" textboxrect="0,0,207810,0"/>
              </v:shape>
              <v:shape id="Shape 684864" o:spid="_x0000_s1045" style="position:absolute;left:15023;top:31;width:3348;height:0;visibility:visible;mso-wrap-style:square;v-text-anchor:top" coordsize="3348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4bHMgA&#10;AADfAAAADwAAAGRycy9kb3ducmV2LnhtbESPQWvCQBSE70L/w/KEXqRutBJCdCNFaCm9NZYGb4/s&#10;MwnJvo3ZVdP++q4g9DjMzDfMZjuaTlxocI1lBYt5BIK4tLrhSsHX/vUpAeE8ssbOMin4IQfb7GGy&#10;wVTbK3/SJfeVCBB2KSqove9TKV1Zk0E3tz1x8I52MOiDHCqpB7wGuOnkMopiabDhsFBjT7uayjY/&#10;GwVvp11xyH+Lj+fvPqa9PpuWZ0ulHqfjyxqEp9H/h+/td60gTlZJvILbn/AFZPY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8HhscyAAAAN8AAAAPAAAAAAAAAAAAAAAAAJgCAABk&#10;cnMvZG93bnJldi54bWxQSwUGAAAAAAQABAD1AAAAjQMAAAAA&#10;" path="m334823,l,e" filled="f" strokecolor="#221f1f" strokeweight=".5pt">
                <v:stroke miterlimit="83231f" joinstyle="miter"/>
                <v:path arrowok="t" textboxrect="0,0,334823,0"/>
              </v:shape>
              <v:shape id="Shape 684865" o:spid="_x0000_s1046" style="position:absolute;left:20576;top:31;width:2078;height:0;visibility:visible;mso-wrap-style:square;v-text-anchor:top" coordsize="207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cMrcgA&#10;AADfAAAADwAAAGRycy9kb3ducmV2LnhtbESP0WrCQBRE34X+w3ILvkjdVDSE6CqhUq2+lFo/4JK9&#10;JqHZu2t21fTvuwXBx2FmzjCLVW9acaXON5YVvI4TEMSl1Q1XCo7f7y8ZCB+QNbaWScEveVgtnwYL&#10;zLW98RddD6ESEcI+RwV1CC6X0pc1GfRj64ijd7KdwRBlV0nd4S3CTSsnSZJKgw3HhRodvdVU/hwu&#10;RsE5PW/c5nNW7Ndhd9zu15fCNSOlhs99MQcRqA+P8L39oRWk2TRLZ/D/J34Bufw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2ZwytyAAAAN8AAAAPAAAAAAAAAAAAAAAAAJgCAABk&#10;cnMvZG93bnJldi54bWxQSwUGAAAAAAQABAD1AAAAjQMAAAAA&#10;" path="m207810,l,e" filled="f" strokecolor="#221f1f" strokeweight=".5pt">
                <v:stroke miterlimit="83231f" joinstyle="miter"/>
                <v:path arrowok="t" textboxrect="0,0,207810,0"/>
              </v:shape>
              <v:shape id="Shape 684866" o:spid="_x0000_s1047" style="position:absolute;left:22718;top:31;width:2078;height:0;visibility:visible;mso-wrap-style:square;v-text-anchor:top" coordsize="2078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ZJeskA&#10;AADfAAAADwAAAGRycy9kb3ducmV2LnhtbESPT0sDMRTE7wW/Q3iCtzZb0XXZNi0qKqUopX8OPb5u&#10;XjfRzcuyie367U1B8DjMzG+Y6bx3jThRF6xnBeNRBoK48tpyrWC3fR0WIEJE1th4JgU/FGA+uxpM&#10;sdT+zGs6bWItEoRDiQpMjG0pZagMOQwj3xIn7+g7hzHJrpa6w3OCu0beZlkuHVpOCwZbejZUfW2+&#10;nYKH1f5l+fS5P96/7Zr3ng92aT6sUjfX/eMERKQ+/of/2gutIC/uijyHy5/0BeTsF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CZJeskAAADfAAAADwAAAAAAAAAAAAAAAACYAgAA&#10;ZHJzL2Rvd25yZXYueG1sUEsFBgAAAAAEAAQA9QAAAI4DAAAAAA==&#10;" path="m207823,l,e" filled="f" strokecolor="#221f1f" strokeweight=".5pt">
                <v:stroke miterlimit="83231f" joinstyle="miter"/>
                <v:path arrowok="t" textboxrect="0,0,207823,0"/>
              </v:shape>
              <v:shape id="Shape 684867" o:spid="_x0000_s1048" style="position:absolute;left:24860;top:31;width:2078;height:0;visibility:visible;mso-wrap-style:square;v-text-anchor:top" coordsize="207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k3QckA&#10;AADfAAAADwAAAGRycy9kb3ducmV2LnhtbESP3WrCQBSE7wt9h+UIvSm6aWljiK4SKtXqTfHnAQ7Z&#10;YxLMnl2zq6Zv7xYKvRxm5htmOu9NK67U+caygpdRAoK4tLrhSsFh/znMQPiArLG1TAp+yMN89vgw&#10;xVzbG2/puguViBD2OSqoQ3C5lL6syaAfWUccvaPtDIYou0rqDm8Rblr5miSpNNhwXKjR0UdN5Wl3&#10;MQrO6Xnplt/vxWYR1ofVZnEpXPOs1NOgLyYgAvXhP/zX/tIK0uwtS8fw+yd+ATm7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fk3QckAAADfAAAADwAAAAAAAAAAAAAAAACYAgAA&#10;ZHJzL2Rvd25yZXYueG1sUEsFBgAAAAAEAAQA9QAAAI4DAAAAAA==&#10;" path="m207810,l,e" filled="f" strokecolor="#221f1f" strokeweight=".5pt">
                <v:stroke miterlimit="83231f" joinstyle="miter"/>
                <v:path arrowok="t" textboxrect="0,0,207810,0"/>
              </v:shape>
              <v:shape id="Shape 684868" o:spid="_x0000_s1049" style="position:absolute;left:29143;top:31;width:4618;height:0;visibility:visible;mso-wrap-style:square;v-text-anchor:top" coordsize="4618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XB38QA&#10;AADfAAAADwAAAGRycy9kb3ducmV2LnhtbERPy0rDQBTdC/2H4Rbc2UlLCSF2Ekqh1YouGoVsL5lr&#10;Epq5EzKTh3/vLASXh/M+5IvpxESDay0r2G4iEMSV1S3XCr4+z08JCOeRNXaWScEPOciz1cMBU21n&#10;vtFU+FqEEHYpKmi871MpXdWQQbexPXHgvu1g0Ac41FIPOIdw08ldFMXSYMuhocGeTg1V92I0Cu5x&#10;uZ/K6/vl4zpj8lYij9X4otTjejk+g/C0+H/xn/tVK4iTfRKHweF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1wd/EAAAA3wAAAA8AAAAAAAAAAAAAAAAAmAIAAGRycy9k&#10;b3ducmV2LnhtbFBLBQYAAAAABAAEAPUAAACJAwAAAAA=&#10;" path="m461823,l,e" filled="f" strokecolor="#221f1f" strokeweight=".5pt">
                <v:stroke miterlimit="83231f" joinstyle="miter"/>
                <v:path arrowok="t" textboxrect="0,0,461823,0"/>
              </v:shape>
              <w10:wrap type="square" anchorx="page" anchory="page"/>
            </v:group>
          </w:pict>
        </mc:Fallback>
      </mc:AlternateContent>
    </w:r>
  </w:p>
</w:hdr>
</file>

<file path=word/header1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0" w:line="259" w:lineRule="auto"/>
      <w:ind w:left="-737" w:right="7087" w:firstLine="0"/>
      <w:jc w:val="left"/>
    </w:pPr>
    <w:r>
      <w:rPr>
        <w:rFonts w:ascii="Calibri" w:eastAsia="Calibri" w:hAnsi="Calibri" w:cs="Calibri"/>
        <w:noProof/>
        <w:color w:val="000000"/>
        <w:sz w:val="22"/>
      </w:rPr>
      <mc:AlternateContent>
        <mc:Choice Requires="wpg">
          <w:drawing>
            <wp:anchor distT="0" distB="0" distL="114300" distR="114300" simplePos="0" relativeHeight="251734016" behindDoc="0" locked="0" layoutInCell="1" allowOverlap="1">
              <wp:simplePos x="0" y="0"/>
              <wp:positionH relativeFrom="page">
                <wp:posOffset>683438</wp:posOffset>
              </wp:positionH>
              <wp:positionV relativeFrom="page">
                <wp:posOffset>471310</wp:posOffset>
              </wp:positionV>
              <wp:extent cx="585267" cy="6350"/>
              <wp:effectExtent l="0" t="0" r="0" b="0"/>
              <wp:wrapSquare wrapText="bothSides"/>
              <wp:docPr id="685560" name="Group 685560"/>
              <wp:cNvGraphicFramePr/>
              <a:graphic xmlns:a="http://schemas.openxmlformats.org/drawingml/2006/main">
                <a:graphicData uri="http://schemas.microsoft.com/office/word/2010/wordprocessingGroup">
                  <wpg:wgp>
                    <wpg:cNvGrpSpPr/>
                    <wpg:grpSpPr>
                      <a:xfrm>
                        <a:off x="0" y="0"/>
                        <a:ext cx="585267" cy="6350"/>
                        <a:chOff x="0" y="0"/>
                        <a:chExt cx="585267" cy="6350"/>
                      </a:xfrm>
                    </wpg:grpSpPr>
                    <wps:wsp>
                      <wps:cNvPr id="685561" name="Shape 685561"/>
                      <wps:cNvSpPr/>
                      <wps:spPr>
                        <a:xfrm>
                          <a:off x="233896" y="0"/>
                          <a:ext cx="351371" cy="0"/>
                        </a:xfrm>
                        <a:custGeom>
                          <a:avLst/>
                          <a:gdLst/>
                          <a:ahLst/>
                          <a:cxnLst/>
                          <a:rect l="0" t="0" r="0" b="0"/>
                          <a:pathLst>
                            <a:path w="351371">
                              <a:moveTo>
                                <a:pt x="351371"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5562" name="Shape 685562"/>
                      <wps:cNvSpPr/>
                      <wps:spPr>
                        <a:xfrm>
                          <a:off x="0" y="0"/>
                          <a:ext cx="227546" cy="0"/>
                        </a:xfrm>
                        <a:custGeom>
                          <a:avLst/>
                          <a:gdLst/>
                          <a:ahLst/>
                          <a:cxnLst/>
                          <a:rect l="0" t="0" r="0" b="0"/>
                          <a:pathLst>
                            <a:path w="227546">
                              <a:moveTo>
                                <a:pt x="227546"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anchor>
          </w:drawing>
        </mc:Choice>
        <mc:Fallback>
          <w:pict>
            <v:group w14:anchorId="6A3D75EF" id="Group 685560" o:spid="_x0000_s1026" style="position:absolute;margin-left:53.8pt;margin-top:37.1pt;width:46.1pt;height:.5pt;z-index:251734016;mso-position-horizontal-relative:page;mso-position-vertical-relative:page" coordsize="585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">
              <v:shape id="Shape 685561" o:spid="_x0000_s1027" style="position:absolute;left:2338;width:3514;height:0;visibility:visible;mso-wrap-style:square;v-text-anchor:top" coordsize="3513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RM18gA&#10;AADfAAAADwAAAGRycy9kb3ducmV2LnhtbESPX2vCMBTF3wW/Q7jC3jSN0KKdUcRtMBgMpnOwt2tz&#10;bavNTWky7b79MhB8PJw/P85i1dtGXKjztWMNapKAIC6cqbnU8Ll7Gc9A+IBssHFMGn7Jw2o5HCww&#10;N+7KH3TZhlLEEfY5aqhCaHMpfVGRRT9xLXH0jq6zGKLsSmk6vMZx28hpkmTSYs2RUGFLm4qK8/bH&#10;Ru77W7qTe/Wd+un86+n0vFfJQWn9MOrXjyAC9eEevrVfjYZslqaZgv8/8QvI5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lEzXyAAAAN8AAAAPAAAAAAAAAAAAAAAAAJgCAABk&#10;cnMvZG93bnJldi54bWxQSwUGAAAAAAQABAD1AAAAjQMAAAAA&#10;" path="m351371,l,e" filled="f" strokecolor="#221f1f" strokeweight=".5pt">
                <v:stroke miterlimit="83231f" joinstyle="miter"/>
                <v:path arrowok="t" textboxrect="0,0,351371,0"/>
              </v:shape>
              <v:shape id="Shape 685562" o:spid="_x0000_s1028" style="position:absolute;width:2275;height:0;visibility:visible;mso-wrap-style:square;v-text-anchor:top" coordsize="2275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SrFccA&#10;AADfAAAADwAAAGRycy9kb3ducmV2LnhtbESPQWvCQBSE74X+h+UVvIjuGjBIdJXSIlRyqq3g8Zl9&#10;ZkOzb0N2G+O/7xYKPQ4z8w2z2Y2uFQP1ofGsYTFXIIgrbxquNXx+7GcrECEiG2w9k4Y7BdhtHx82&#10;WBh/43cajrEWCcKhQA02xq6QMlSWHIa574iTd/W9w5hkX0vT4y3BXSszpXLpsOG0YLGjF0vV1/Hb&#10;aWjVcFanOHX3qb3k2aEsXwOXWk+exuc1iEhj/A//td+Mhny1XOYZ/P5JX0B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y0qxXHAAAA3wAAAA8AAAAAAAAAAAAAAAAAmAIAAGRy&#10;cy9kb3ducmV2LnhtbFBLBQYAAAAABAAEAPUAAACMAwAAAAA=&#10;" path="m227546,l,e" filled="f" strokecolor="#221f1f" strokeweight=".5pt">
                <v:stroke miterlimit="83231f" joinstyle="miter"/>
                <v:path arrowok="t" textboxrect="0,0,227546,0"/>
              </v:shape>
              <w10:wrap type="square" anchorx="page" anchory="page"/>
            </v:group>
          </w:pict>
        </mc:Fallback>
      </mc:AlternateContent>
    </w:r>
    <w:r>
      <w:rPr>
        <w:rFonts w:ascii="Calibri" w:eastAsia="Calibri" w:hAnsi="Calibri" w:cs="Calibri"/>
        <w:noProof/>
        <w:color w:val="000000"/>
        <w:sz w:val="22"/>
      </w:rPr>
      <mc:AlternateContent>
        <mc:Choice Requires="wpg">
          <w:drawing>
            <wp:anchor distT="0" distB="0" distL="114300" distR="114300" simplePos="0" relativeHeight="251735040" behindDoc="0" locked="0" layoutInCell="1" allowOverlap="1">
              <wp:simplePos x="0" y="0"/>
              <wp:positionH relativeFrom="page">
                <wp:posOffset>3317672</wp:posOffset>
              </wp:positionH>
              <wp:positionV relativeFrom="page">
                <wp:posOffset>471310</wp:posOffset>
              </wp:positionV>
              <wp:extent cx="224371" cy="6350"/>
              <wp:effectExtent l="0" t="0" r="0" b="0"/>
              <wp:wrapSquare wrapText="bothSides"/>
              <wp:docPr id="685563" name="Group 685563"/>
              <wp:cNvGraphicFramePr/>
              <a:graphic xmlns:a="http://schemas.openxmlformats.org/drawingml/2006/main">
                <a:graphicData uri="http://schemas.microsoft.com/office/word/2010/wordprocessingGroup">
                  <wpg:wgp>
                    <wpg:cNvGrpSpPr/>
                    <wpg:grpSpPr>
                      <a:xfrm>
                        <a:off x="0" y="0"/>
                        <a:ext cx="224371" cy="6350"/>
                        <a:chOff x="0" y="0"/>
                        <a:chExt cx="224371" cy="6350"/>
                      </a:xfrm>
                    </wpg:grpSpPr>
                    <wps:wsp>
                      <wps:cNvPr id="685564" name="Shape 685564"/>
                      <wps:cNvSpPr/>
                      <wps:spPr>
                        <a:xfrm>
                          <a:off x="0" y="0"/>
                          <a:ext cx="224371" cy="0"/>
                        </a:xfrm>
                        <a:custGeom>
                          <a:avLst/>
                          <a:gdLst/>
                          <a:ahLst/>
                          <a:cxnLst/>
                          <a:rect l="0" t="0" r="0" b="0"/>
                          <a:pathLst>
                            <a:path w="224371">
                              <a:moveTo>
                                <a:pt x="224371"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anchor>
          </w:drawing>
        </mc:Choice>
        <mc:Fallback>
          <w:pict>
            <v:group w14:anchorId="3E8D49D0" id="Group 685563" o:spid="_x0000_s1026" style="position:absolute;margin-left:261.25pt;margin-top:37.1pt;width:17.65pt;height:.5pt;z-index:251735040;mso-position-horizontal-relative:page;mso-position-vertical-relative:page" coordsize="224371,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">
              <v:shape id="Shape 685564" o:spid="_x0000_s1027" style="position:absolute;width:224371;height:0;visibility:visible;mso-wrap-style:square;v-text-anchor:top" coordsize="2243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qF6MgA&#10;AADfAAAADwAAAGRycy9kb3ducmV2LnhtbESPQWvCQBCF7wX/wzKCl6IbpQZNXUWEQm81qVJ6G7LT&#10;bDA7G7Jbk/57VxB6fLx535u32Q22EVfqfO1YwXyWgCAuna65UnD6fJuuQPiArLFxTAr+yMNuO3ra&#10;YKZdzzldi1CJCGGfoQITQptJ6UtDFv3MtcTR+3GdxRBlV0ndYR/htpGLJEmlxZpjg8GWDobKS/Fr&#10;4xvnvjh/tLbMn9fHr+/DJV/XvVFqMh72ryACDeH/+JF+1wrS1XKZvsB9T4SA3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OoXoyAAAAN8AAAAPAAAAAAAAAAAAAAAAAJgCAABk&#10;cnMvZG93bnJldi54bWxQSwUGAAAAAAQABAD1AAAAjQMAAAAA&#10;" path="m224371,l,e" filled="f" strokecolor="#221f1f" strokeweight=".5pt">
                <v:stroke miterlimit="83231f" joinstyle="miter"/>
                <v:path arrowok="t" textboxrect="0,0,224371,0"/>
              </v:shape>
              <w10:wrap type="square" anchorx="page" anchory="page"/>
            </v:group>
          </w:pict>
        </mc:Fallback>
      </mc:AlternateContent>
    </w:r>
  </w:p>
</w:hdr>
</file>

<file path=word/header1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1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0" w:line="259" w:lineRule="auto"/>
      <w:ind w:left="-737" w:right="7087" w:firstLine="0"/>
      <w:jc w:val="left"/>
    </w:pPr>
    <w:r>
      <w:rPr>
        <w:rFonts w:ascii="Calibri" w:eastAsia="Calibri" w:hAnsi="Calibri" w:cs="Calibri"/>
        <w:noProof/>
        <w:color w:val="000000"/>
        <w:sz w:val="22"/>
      </w:rPr>
      <mc:AlternateContent>
        <mc:Choice Requires="wpg">
          <w:drawing>
            <wp:anchor distT="0" distB="0" distL="114300" distR="114300" simplePos="0" relativeHeight="251736064" behindDoc="0" locked="0" layoutInCell="1" allowOverlap="1">
              <wp:simplePos x="0" y="0"/>
              <wp:positionH relativeFrom="page">
                <wp:posOffset>474345</wp:posOffset>
              </wp:positionH>
              <wp:positionV relativeFrom="page">
                <wp:posOffset>471310</wp:posOffset>
              </wp:positionV>
              <wp:extent cx="970064" cy="6350"/>
              <wp:effectExtent l="0" t="0" r="0" b="0"/>
              <wp:wrapSquare wrapText="bothSides"/>
              <wp:docPr id="685527" name="Group 685527"/>
              <wp:cNvGraphicFramePr/>
              <a:graphic xmlns:a="http://schemas.openxmlformats.org/drawingml/2006/main">
                <a:graphicData uri="http://schemas.microsoft.com/office/word/2010/wordprocessingGroup">
                  <wpg:wgp>
                    <wpg:cNvGrpSpPr/>
                    <wpg:grpSpPr>
                      <a:xfrm>
                        <a:off x="0" y="0"/>
                        <a:ext cx="970064" cy="6350"/>
                        <a:chOff x="0" y="0"/>
                        <a:chExt cx="970064" cy="6350"/>
                      </a:xfrm>
                    </wpg:grpSpPr>
                    <wps:wsp>
                      <wps:cNvPr id="685528" name="Shape 685528"/>
                      <wps:cNvSpPr/>
                      <wps:spPr>
                        <a:xfrm>
                          <a:off x="470091" y="0"/>
                          <a:ext cx="499974" cy="0"/>
                        </a:xfrm>
                        <a:custGeom>
                          <a:avLst/>
                          <a:gdLst/>
                          <a:ahLst/>
                          <a:cxnLst/>
                          <a:rect l="0" t="0" r="0" b="0"/>
                          <a:pathLst>
                            <a:path w="499974">
                              <a:moveTo>
                                <a:pt x="499974"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5529" name="Shape 685529"/>
                      <wps:cNvSpPr/>
                      <wps:spPr>
                        <a:xfrm>
                          <a:off x="0" y="0"/>
                          <a:ext cx="228689" cy="0"/>
                        </a:xfrm>
                        <a:custGeom>
                          <a:avLst/>
                          <a:gdLst/>
                          <a:ahLst/>
                          <a:cxnLst/>
                          <a:rect l="0" t="0" r="0" b="0"/>
                          <a:pathLst>
                            <a:path w="228689">
                              <a:moveTo>
                                <a:pt x="228689"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s:wsp>
                      <wps:cNvPr id="685530" name="Shape 685530"/>
                      <wps:cNvSpPr/>
                      <wps:spPr>
                        <a:xfrm>
                          <a:off x="235039" y="0"/>
                          <a:ext cx="228689" cy="0"/>
                        </a:xfrm>
                        <a:custGeom>
                          <a:avLst/>
                          <a:gdLst/>
                          <a:ahLst/>
                          <a:cxnLst/>
                          <a:rect l="0" t="0" r="0" b="0"/>
                          <a:pathLst>
                            <a:path w="228689">
                              <a:moveTo>
                                <a:pt x="228689"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anchor>
          </w:drawing>
        </mc:Choice>
        <mc:Fallback>
          <w:pict>
            <v:group w14:anchorId="5BF79771" id="Group 685527" o:spid="_x0000_s1026" style="position:absolute;margin-left:37.35pt;margin-top:37.1pt;width:76.4pt;height:.5pt;z-index:251736064;mso-position-horizontal-relative:page;mso-position-vertical-relative:page" coordsize="970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">
              <v:shape id="Shape 685528" o:spid="_x0000_s1027" style="position:absolute;left:4700;width:5000;height:0;visibility:visible;mso-wrap-style:square;v-text-anchor:top" coordsize="4999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FVYMQA&#10;AADfAAAADwAAAGRycy9kb3ducmV2LnhtbERPy2oCMRTdF/yHcAvd1YyCD0ajFEVaEAQf6PZ2cjsZ&#10;ZnIzJqmOf98sCi4P5z1fdrYRN/Khcqxg0M9AEBdOV1wqOB0371MQISJrbByTggcFWC56L3PMtbvz&#10;nm6HWIoUwiFHBSbGNpcyFIYshr5riRP347zFmKAvpfZ4T+G2kcMsG0uLFacGgy2tDBX14dcquOzq&#10;cnCWu+v3NU7W5tNui9p6pd5eu48ZiEhdfIr/3V9awXg6Gg3T4PQnfQ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VWDEAAAA3wAAAA8AAAAAAAAAAAAAAAAAmAIAAGRycy9k&#10;b3ducmV2LnhtbFBLBQYAAAAABAAEAPUAAACJAwAAAAA=&#10;" path="m499974,l,e" filled="f" strokecolor="#221f1f" strokeweight=".5pt">
                <v:stroke miterlimit="83231f" joinstyle="miter"/>
                <v:path arrowok="t" textboxrect="0,0,499974,0"/>
              </v:shape>
              <v:shape id="Shape 685529" o:spid="_x0000_s1028" style="position:absolute;width:2286;height:0;visibility:visible;mso-wrap-style:square;v-text-anchor:top" coordsize="22868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dh68cA&#10;AADfAAAADwAAAGRycy9kb3ducmV2LnhtbESPQWsCMRSE7wX/Q3hCL6JZ1yq6NYq0SAueagWvj+S5&#10;u3Xzsiapbv99Uyh4HGa+GWa57mwjruRD7VjBeJSBINbO1FwqOHxuh3MQISIbbByTgh8KsF71HpZY&#10;GHfjD7ruYylSCYcCFVQxtoWUQVdkMYxcS5y8k/MWY5K+lMbjLZXbRuZZNpMWa04LFbb0UpE+77+t&#10;Anf2CT8+Dd4uevc11vmxfB1MlHrsd5tnEJG6eA//0+9GwWw+neYL+PuTvo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RXYevHAAAA3wAAAA8AAAAAAAAAAAAAAAAAmAIAAGRy&#10;cy9kb3ducmV2LnhtbFBLBQYAAAAABAAEAPUAAACMAwAAAAA=&#10;" path="m228689,l,e" filled="f" strokecolor="#221f1f" strokeweight=".5pt">
                <v:stroke miterlimit="83231f" joinstyle="miter"/>
                <v:path arrowok="t" textboxrect="0,0,228689,0"/>
              </v:shape>
              <v:shape id="Shape 685530" o:spid="_x0000_s1029" style="position:absolute;left:2350;width:2287;height:0;visibility:visible;mso-wrap-style:square;v-text-anchor:top" coordsize="22868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Req8YA&#10;AADfAAAADwAAAGRycy9kb3ducmV2LnhtbESPTWsCMRCG74X+hzBCL1KzahVZjVJaSoWeagteh2Tc&#10;Xd1Mtkmq23/vHAoeX94vntWm9606U0xNYAPjUQGK2AbXcGXg++vtcQEqZWSHbWAy8EcJNuv7uxWW&#10;Llz4k867XCkZ4VSigTrnrtQ62Zo8plHoiMU7hOgxi4yVdhEvMu5bPSmKufbYsDzU2NFLTfa0+/UG&#10;wilKff80fP+xH8exneyr1+HUmIdB/7wElanPt/B/e+sMzBez2VQIhEdYQ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LReq8YAAADfAAAADwAAAAAAAAAAAAAAAACYAgAAZHJz&#10;L2Rvd25yZXYueG1sUEsFBgAAAAAEAAQA9QAAAIsDAAAAAA==&#10;" path="m228689,l,e" filled="f" strokecolor="#221f1f" strokeweight=".5pt">
                <v:stroke miterlimit="83231f" joinstyle="miter"/>
                <v:path arrowok="t" textboxrect="0,0,228689,0"/>
              </v:shape>
              <w10:wrap type="square" anchorx="page" anchory="page"/>
            </v:group>
          </w:pict>
        </mc:Fallback>
      </mc:AlternateContent>
    </w:r>
    <w:r>
      <w:rPr>
        <w:rFonts w:ascii="Calibri" w:eastAsia="Calibri" w:hAnsi="Calibri" w:cs="Calibri"/>
        <w:noProof/>
        <w:color w:val="000000"/>
        <w:sz w:val="22"/>
      </w:rPr>
      <mc:AlternateContent>
        <mc:Choice Requires="wpg">
          <w:drawing>
            <wp:anchor distT="0" distB="0" distL="114300" distR="114300" simplePos="0" relativeHeight="251737088" behindDoc="0" locked="0" layoutInCell="1" allowOverlap="1">
              <wp:simplePos x="0" y="0"/>
              <wp:positionH relativeFrom="page">
                <wp:posOffset>3352406</wp:posOffset>
              </wp:positionH>
              <wp:positionV relativeFrom="page">
                <wp:posOffset>471310</wp:posOffset>
              </wp:positionV>
              <wp:extent cx="245974" cy="6350"/>
              <wp:effectExtent l="0" t="0" r="0" b="0"/>
              <wp:wrapSquare wrapText="bothSides"/>
              <wp:docPr id="685531" name="Group 685531"/>
              <wp:cNvGraphicFramePr/>
              <a:graphic xmlns:a="http://schemas.openxmlformats.org/drawingml/2006/main">
                <a:graphicData uri="http://schemas.microsoft.com/office/word/2010/wordprocessingGroup">
                  <wpg:wgp>
                    <wpg:cNvGrpSpPr/>
                    <wpg:grpSpPr>
                      <a:xfrm>
                        <a:off x="0" y="0"/>
                        <a:ext cx="245974" cy="6350"/>
                        <a:chOff x="0" y="0"/>
                        <a:chExt cx="245974" cy="6350"/>
                      </a:xfrm>
                    </wpg:grpSpPr>
                    <wps:wsp>
                      <wps:cNvPr id="685532" name="Shape 685532"/>
                      <wps:cNvSpPr/>
                      <wps:spPr>
                        <a:xfrm>
                          <a:off x="0" y="0"/>
                          <a:ext cx="245974" cy="0"/>
                        </a:xfrm>
                        <a:custGeom>
                          <a:avLst/>
                          <a:gdLst/>
                          <a:ahLst/>
                          <a:cxnLst/>
                          <a:rect l="0" t="0" r="0" b="0"/>
                          <a:pathLst>
                            <a:path w="245974">
                              <a:moveTo>
                                <a:pt x="245974" y="0"/>
                              </a:moveTo>
                              <a:lnTo>
                                <a:pt x="0" y="0"/>
                              </a:lnTo>
                            </a:path>
                          </a:pathLst>
                        </a:custGeom>
                        <a:ln w="6350" cap="flat">
                          <a:miter lim="127000"/>
                        </a:ln>
                      </wps:spPr>
                      <wps:style>
                        <a:lnRef idx="1">
                          <a:srgbClr val="221F1F"/>
                        </a:lnRef>
                        <a:fillRef idx="0">
                          <a:srgbClr val="000000">
                            <a:alpha val="0"/>
                          </a:srgbClr>
                        </a:fillRef>
                        <a:effectRef idx="0">
                          <a:scrgbClr r="0" g="0" b="0"/>
                        </a:effectRef>
                        <a:fontRef idx="none"/>
                      </wps:style>
                      <wps:bodyPr/>
                    </wps:wsp>
                  </wpg:wgp>
                </a:graphicData>
              </a:graphic>
            </wp:anchor>
          </w:drawing>
        </mc:Choice>
        <mc:Fallback>
          <w:pict>
            <v:group w14:anchorId="3EFE9C8B" id="Group 685531" o:spid="_x0000_s1026" style="position:absolute;margin-left:263.95pt;margin-top:37.1pt;width:19.35pt;height:.5pt;z-index:251737088;mso-position-horizontal-relative:page;mso-position-vertical-relative:page" coordsize="24597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">
              <v:shape id="Shape 685532" o:spid="_x0000_s1027" style="position:absolute;width:245974;height:0;visibility:visible;mso-wrap-style:square;v-text-anchor:top" coordsize="2459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BYsMQA&#10;AADfAAAADwAAAGRycy9kb3ducmV2LnhtbESP3YrCMBSE7xd8h3CEvVk0VbFoNYoIK3rpzwMcmmNa&#10;bE5KE7X69EYQvBxm5htmvmxtJW7U+NKxgkE/AUGcO12yUXA6/vcmIHxA1lg5JgUP8rBcdH7mmGl3&#10;5z3dDsGICGGfoYIihDqT0ucFWfR9VxNH7+waiyHKxkjd4D3CbSWHSZJKiyXHhQJrWheUXw5Xq+C5&#10;lbuNtNPpH6XrfZIOzGW1M0r9dtvVDESgNnzDn/ZWK0gn4/FoCO8/8QvIx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gWLDEAAAA3wAAAA8AAAAAAAAAAAAAAAAAmAIAAGRycy9k&#10;b3ducmV2LnhtbFBLBQYAAAAABAAEAPUAAACJAwAAAAA=&#10;" path="m245974,l,e" filled="f" strokecolor="#221f1f" strokeweight=".5pt">
                <v:stroke miterlimit="83231f" joinstyle="miter"/>
                <v:path arrowok="t" textboxrect="0,0,245974,0"/>
              </v:shape>
              <w10:wrap type="square" anchorx="page" anchory="page"/>
            </v:group>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0" w:line="259" w:lineRule="auto"/>
      <w:ind w:left="0" w:firstLine="0"/>
      <w:jc w:val="left"/>
    </w:pPr>
    <w:r>
      <w:t xml:space="preserve">— </w:t>
    </w:r>
  </w:p>
</w:hdr>
</file>

<file path=word/header1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1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1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0" w:line="259" w:lineRule="auto"/>
      <w:ind w:left="0" w:firstLine="0"/>
      <w:jc w:val="left"/>
    </w:pPr>
    <w:r>
      <w:t xml:space="preserve">— </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0" w:line="259" w:lineRule="auto"/>
      <w:ind w:left="0" w:firstLine="0"/>
      <w:jc w:val="left"/>
    </w:pPr>
    <w:r>
      <w:t xml:space="preserve">— </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0" w:line="259" w:lineRule="auto"/>
      <w:ind w:left="79" w:firstLine="0"/>
      <w:jc w:val="left"/>
    </w:pPr>
    <w:r>
      <w:rPr>
        <w:rFonts w:ascii="Calibri" w:eastAsia="Calibri" w:hAnsi="Calibri" w:cs="Calibri"/>
        <w:color w:val="181717"/>
        <w:sz w:val="14"/>
      </w:rPr>
      <w:t>66</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0" w:line="259" w:lineRule="auto"/>
      <w:ind w:left="79" w:firstLine="0"/>
      <w:jc w:val="left"/>
    </w:pPr>
    <w:r>
      <w:rPr>
        <w:rFonts w:ascii="Calibri" w:eastAsia="Calibri" w:hAnsi="Calibri" w:cs="Calibri"/>
        <w:color w:val="181717"/>
        <w:sz w:val="14"/>
      </w:rPr>
      <w:t>66</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0" w:line="259" w:lineRule="auto"/>
      <w:ind w:left="79" w:firstLine="0"/>
      <w:jc w:val="left"/>
    </w:pPr>
    <w:r>
      <w:rPr>
        <w:rFonts w:ascii="Calibri" w:eastAsia="Calibri" w:hAnsi="Calibri" w:cs="Calibri"/>
        <w:color w:val="181717"/>
        <w:sz w:val="14"/>
      </w:rPr>
      <w:t>66</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0" w:line="259" w:lineRule="auto"/>
      <w:ind w:left="79" w:firstLine="0"/>
      <w:jc w:val="left"/>
    </w:pPr>
    <w:r>
      <w:rPr>
        <w:rFonts w:ascii="Calibri" w:eastAsia="Calibri" w:hAnsi="Calibri" w:cs="Calibri"/>
        <w:color w:val="181717"/>
        <w:sz w:val="14"/>
      </w:rPr>
      <w:t>66</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0" w:line="259" w:lineRule="auto"/>
      <w:ind w:left="79" w:firstLine="0"/>
      <w:jc w:val="left"/>
    </w:pPr>
    <w:r>
      <w:rPr>
        <w:rFonts w:ascii="Calibri" w:eastAsia="Calibri" w:hAnsi="Calibri" w:cs="Calibri"/>
        <w:color w:val="181717"/>
        <w:sz w:val="14"/>
      </w:rPr>
      <w:t>66</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0" w:line="259" w:lineRule="auto"/>
      <w:ind w:left="79" w:firstLine="0"/>
      <w:jc w:val="left"/>
    </w:pPr>
    <w:r>
      <w:rPr>
        <w:rFonts w:ascii="Calibri" w:eastAsia="Calibri" w:hAnsi="Calibri" w:cs="Calibri"/>
        <w:color w:val="181717"/>
        <w:sz w:val="14"/>
      </w:rPr>
      <w:t>66</w: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0" w:line="259" w:lineRule="auto"/>
      <w:ind w:left="85" w:firstLine="0"/>
      <w:jc w:val="left"/>
    </w:pPr>
    <w:r>
      <w:rPr>
        <w:rFonts w:ascii="Calibri" w:eastAsia="Calibri" w:hAnsi="Calibri" w:cs="Calibri"/>
        <w:sz w:val="14"/>
      </w:rPr>
      <w:t xml:space="preserve">6 </w:t>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0" w:line="259" w:lineRule="auto"/>
      <w:ind w:left="85" w:firstLine="0"/>
      <w:jc w:val="left"/>
    </w:pPr>
    <w:r>
      <w:rPr>
        <w:rFonts w:ascii="Calibri" w:eastAsia="Calibri" w:hAnsi="Calibri" w:cs="Calibri"/>
        <w:sz w:val="14"/>
      </w:rPr>
      <w:t xml:space="preserve">6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0" w:line="259" w:lineRule="auto"/>
      <w:ind w:left="85" w:firstLine="0"/>
      <w:jc w:val="left"/>
    </w:pPr>
    <w:r>
      <w:rPr>
        <w:rFonts w:ascii="Calibri" w:eastAsia="Calibri" w:hAnsi="Calibri" w:cs="Calibri"/>
        <w:sz w:val="14"/>
      </w:rPr>
      <w:t xml:space="preserve">6 </w:t>
    </w: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0" w:line="259" w:lineRule="auto"/>
      <w:ind w:left="85" w:firstLine="0"/>
      <w:jc w:val="left"/>
    </w:pPr>
    <w:r>
      <w:rPr>
        <w:rFonts w:ascii="Calibri" w:eastAsia="Calibri" w:hAnsi="Calibri" w:cs="Calibri"/>
        <w:sz w:val="14"/>
      </w:rPr>
      <w:t xml:space="preserve">6 </w:t>
    </w: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0" w:line="259" w:lineRule="auto"/>
      <w:ind w:left="85" w:firstLine="0"/>
      <w:jc w:val="left"/>
    </w:pPr>
    <w:r>
      <w:rPr>
        <w:rFonts w:ascii="Calibri" w:eastAsia="Calibri" w:hAnsi="Calibri" w:cs="Calibri"/>
        <w:sz w:val="14"/>
      </w:rPr>
      <w:t xml:space="preserve">6 </w:t>
    </w: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0" w:line="259" w:lineRule="auto"/>
      <w:ind w:left="85" w:firstLine="0"/>
      <w:jc w:val="left"/>
    </w:pPr>
    <w:r>
      <w:rPr>
        <w:rFonts w:ascii="Calibri" w:eastAsia="Calibri" w:hAnsi="Calibri" w:cs="Calibri"/>
        <w:sz w:val="14"/>
      </w:rPr>
      <w:t xml:space="preserve">6 </w:t>
    </w: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0" w:line="259" w:lineRule="auto"/>
      <w:ind w:left="85" w:firstLine="0"/>
      <w:jc w:val="left"/>
    </w:pPr>
    <w:r>
      <w:rPr>
        <w:rFonts w:ascii="Calibri" w:eastAsia="Calibri" w:hAnsi="Calibri" w:cs="Calibri"/>
        <w:sz w:val="14"/>
      </w:rPr>
      <w:t xml:space="preserve">6 </w:t>
    </w:r>
  </w:p>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0" w:line="259" w:lineRule="auto"/>
      <w:ind w:left="85" w:firstLine="0"/>
      <w:jc w:val="left"/>
    </w:pPr>
    <w:r>
      <w:rPr>
        <w:rFonts w:ascii="Calibri" w:eastAsia="Calibri" w:hAnsi="Calibri" w:cs="Calibri"/>
        <w:sz w:val="14"/>
      </w:rPr>
      <w:t xml:space="preserve">6 </w:t>
    </w:r>
  </w:p>
</w:hdr>
</file>

<file path=word/header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0" w:line="259" w:lineRule="auto"/>
      <w:ind w:left="85" w:firstLine="0"/>
      <w:jc w:val="left"/>
    </w:pPr>
    <w:r>
      <w:rPr>
        <w:rFonts w:ascii="Calibri" w:eastAsia="Calibri" w:hAnsi="Calibri" w:cs="Calibri"/>
        <w:sz w:val="14"/>
      </w:rPr>
      <w:t xml:space="preserve">6 </w:t>
    </w:r>
  </w:p>
</w:hdr>
</file>

<file path=word/header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0" w:line="259" w:lineRule="auto"/>
      <w:ind w:left="85" w:firstLine="0"/>
      <w:jc w:val="left"/>
    </w:pPr>
    <w:r>
      <w:rPr>
        <w:rFonts w:ascii="Calibri" w:eastAsia="Calibri" w:hAnsi="Calibri" w:cs="Calibri"/>
        <w:sz w:val="14"/>
      </w:rPr>
      <w:t xml:space="preserve">6 </w:t>
    </w:r>
  </w:p>
</w:hdr>
</file>

<file path=word/header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0" w:line="259" w:lineRule="auto"/>
      <w:ind w:left="85" w:firstLine="0"/>
      <w:jc w:val="left"/>
    </w:pPr>
    <w:r>
      <w:rPr>
        <w:rFonts w:ascii="Calibri" w:eastAsia="Calibri" w:hAnsi="Calibri" w:cs="Calibri"/>
        <w:sz w:val="14"/>
      </w:rPr>
      <w:t xml:space="preserve">6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0" w:line="259" w:lineRule="auto"/>
      <w:ind w:left="85" w:firstLine="0"/>
      <w:jc w:val="left"/>
    </w:pPr>
    <w:r>
      <w:rPr>
        <w:rFonts w:ascii="Calibri" w:eastAsia="Calibri" w:hAnsi="Calibri" w:cs="Calibri"/>
        <w:sz w:val="14"/>
      </w:rPr>
      <w:t xml:space="preserve">6 </w:t>
    </w:r>
  </w:p>
</w:hdr>
</file>

<file path=word/header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header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06" w:rsidRDefault="00092D06">
    <w:pPr>
      <w:spacing w:after="160" w:line="259"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571EB"/>
    <w:multiLevelType w:val="hybridMultilevel"/>
    <w:tmpl w:val="34A053E2"/>
    <w:lvl w:ilvl="0" w:tplc="60680180">
      <w:start w:val="1"/>
      <w:numFmt w:val="bullet"/>
      <w:lvlText w:val="•"/>
      <w:lvlJc w:val="left"/>
      <w:pPr>
        <w:ind w:left="2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048245F0">
      <w:start w:val="1"/>
      <w:numFmt w:val="bullet"/>
      <w:lvlText w:val="o"/>
      <w:lvlJc w:val="left"/>
      <w:pPr>
        <w:ind w:left="108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6AD011D4">
      <w:start w:val="1"/>
      <w:numFmt w:val="bullet"/>
      <w:lvlText w:val="▪"/>
      <w:lvlJc w:val="left"/>
      <w:pPr>
        <w:ind w:left="180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395AA1CE">
      <w:start w:val="1"/>
      <w:numFmt w:val="bullet"/>
      <w:lvlText w:val="•"/>
      <w:lvlJc w:val="left"/>
      <w:pPr>
        <w:ind w:left="252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C2D274F2">
      <w:start w:val="1"/>
      <w:numFmt w:val="bullet"/>
      <w:lvlText w:val="o"/>
      <w:lvlJc w:val="left"/>
      <w:pPr>
        <w:ind w:left="324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E7E27F8C">
      <w:start w:val="1"/>
      <w:numFmt w:val="bullet"/>
      <w:lvlText w:val="▪"/>
      <w:lvlJc w:val="left"/>
      <w:pPr>
        <w:ind w:left="396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927AD968">
      <w:start w:val="1"/>
      <w:numFmt w:val="bullet"/>
      <w:lvlText w:val="•"/>
      <w:lvlJc w:val="left"/>
      <w:pPr>
        <w:ind w:left="468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0A7C7C18">
      <w:start w:val="1"/>
      <w:numFmt w:val="bullet"/>
      <w:lvlText w:val="o"/>
      <w:lvlJc w:val="left"/>
      <w:pPr>
        <w:ind w:left="540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1438176A">
      <w:start w:val="1"/>
      <w:numFmt w:val="bullet"/>
      <w:lvlText w:val="▪"/>
      <w:lvlJc w:val="left"/>
      <w:pPr>
        <w:ind w:left="612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
    <w:nsid w:val="00D80A89"/>
    <w:multiLevelType w:val="hybridMultilevel"/>
    <w:tmpl w:val="BCEAE1A4"/>
    <w:lvl w:ilvl="0" w:tplc="1172B9A4">
      <w:start w:val="1"/>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4342CB12">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1514E2B6">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E074615C">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86A6F876">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7F4016BC">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778CBAC0">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E190FF9C">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D2C09154">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2">
    <w:nsid w:val="02017F0A"/>
    <w:multiLevelType w:val="hybridMultilevel"/>
    <w:tmpl w:val="DCB24792"/>
    <w:lvl w:ilvl="0" w:tplc="0B38DC72">
      <w:start w:val="1"/>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B0204916">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65A0006C">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B17E9E70">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99C46B08">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AC50E790">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0ECE5C2A">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5086785C">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E54C3D66">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3">
    <w:nsid w:val="0207016F"/>
    <w:multiLevelType w:val="hybridMultilevel"/>
    <w:tmpl w:val="488235D0"/>
    <w:lvl w:ilvl="0" w:tplc="BBFA0DEE">
      <w:start w:val="7"/>
      <w:numFmt w:val="decimal"/>
      <w:lvlText w:val="%1."/>
      <w:lvlJc w:val="left"/>
      <w:pPr>
        <w:ind w:left="212"/>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DD849948">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DCAAE15E">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52481078">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22A46506">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067C1418">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1DDE22EE">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8C8EC03A">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1452FFD8">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4">
    <w:nsid w:val="02511986"/>
    <w:multiLevelType w:val="hybridMultilevel"/>
    <w:tmpl w:val="D10AF5C0"/>
    <w:lvl w:ilvl="0" w:tplc="8DEC306C">
      <w:start w:val="2"/>
      <w:numFmt w:val="decimal"/>
      <w:lvlText w:val="%1."/>
      <w:lvlJc w:val="left"/>
      <w:pPr>
        <w:ind w:left="2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17C2E544">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FF343350">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CAB6464E">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837C9B36">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F3D010E8">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E6EC795C">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21400FEA">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CB5AC53A">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5">
    <w:nsid w:val="02620BAA"/>
    <w:multiLevelType w:val="hybridMultilevel"/>
    <w:tmpl w:val="39BC5448"/>
    <w:lvl w:ilvl="0" w:tplc="DA8CE9A8">
      <w:start w:val="1"/>
      <w:numFmt w:val="decimal"/>
      <w:lvlText w:val="%1."/>
      <w:lvlJc w:val="left"/>
      <w:pPr>
        <w:ind w:left="3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6082CEE2">
      <w:start w:val="1"/>
      <w:numFmt w:val="lowerLetter"/>
      <w:lvlText w:val="%2"/>
      <w:lvlJc w:val="left"/>
      <w:pPr>
        <w:ind w:left="117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5EC2C4C8">
      <w:start w:val="1"/>
      <w:numFmt w:val="lowerRoman"/>
      <w:lvlText w:val="%3"/>
      <w:lvlJc w:val="left"/>
      <w:pPr>
        <w:ind w:left="189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D0086DCA">
      <w:start w:val="1"/>
      <w:numFmt w:val="decimal"/>
      <w:lvlText w:val="%4"/>
      <w:lvlJc w:val="left"/>
      <w:pPr>
        <w:ind w:left="261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69F69948">
      <w:start w:val="1"/>
      <w:numFmt w:val="lowerLetter"/>
      <w:lvlText w:val="%5"/>
      <w:lvlJc w:val="left"/>
      <w:pPr>
        <w:ind w:left="333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CA967C66">
      <w:start w:val="1"/>
      <w:numFmt w:val="lowerRoman"/>
      <w:lvlText w:val="%6"/>
      <w:lvlJc w:val="left"/>
      <w:pPr>
        <w:ind w:left="405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C1E63BF2">
      <w:start w:val="1"/>
      <w:numFmt w:val="decimal"/>
      <w:lvlText w:val="%7"/>
      <w:lvlJc w:val="left"/>
      <w:pPr>
        <w:ind w:left="477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2D4E5F8C">
      <w:start w:val="1"/>
      <w:numFmt w:val="lowerLetter"/>
      <w:lvlText w:val="%8"/>
      <w:lvlJc w:val="left"/>
      <w:pPr>
        <w:ind w:left="549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E140FDAA">
      <w:start w:val="1"/>
      <w:numFmt w:val="lowerRoman"/>
      <w:lvlText w:val="%9"/>
      <w:lvlJc w:val="left"/>
      <w:pPr>
        <w:ind w:left="621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6">
    <w:nsid w:val="0366107B"/>
    <w:multiLevelType w:val="hybridMultilevel"/>
    <w:tmpl w:val="C434889C"/>
    <w:lvl w:ilvl="0" w:tplc="3A36BB9C">
      <w:start w:val="1"/>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D630A3E2">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82E2B306">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90B03722">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9258AAE2">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498ABDA8">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734CC556">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EA182F7E">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4698B84E">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7">
    <w:nsid w:val="05CC1A07"/>
    <w:multiLevelType w:val="multilevel"/>
    <w:tmpl w:val="44109B4A"/>
    <w:lvl w:ilvl="0">
      <w:start w:val="1"/>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start w:val="1"/>
      <w:numFmt w:val="decimal"/>
      <w:lvlText w:val="%1.%2."/>
      <w:lvlJc w:val="left"/>
      <w:pPr>
        <w:ind w:left="708"/>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start w:val="1"/>
      <w:numFmt w:val="decimal"/>
      <w:lvlText w:val="%1.%2.%3."/>
      <w:lvlJc w:val="left"/>
      <w:pPr>
        <w:ind w:left="71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start w:val="1"/>
      <w:numFmt w:val="decimal"/>
      <w:lvlText w:val="%4"/>
      <w:lvlJc w:val="left"/>
      <w:pPr>
        <w:ind w:left="1534"/>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start w:val="1"/>
      <w:numFmt w:val="lowerLetter"/>
      <w:lvlText w:val="%5"/>
      <w:lvlJc w:val="left"/>
      <w:pPr>
        <w:ind w:left="2254"/>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start w:val="1"/>
      <w:numFmt w:val="lowerRoman"/>
      <w:lvlText w:val="%6"/>
      <w:lvlJc w:val="left"/>
      <w:pPr>
        <w:ind w:left="2974"/>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start w:val="1"/>
      <w:numFmt w:val="decimal"/>
      <w:lvlText w:val="%7"/>
      <w:lvlJc w:val="left"/>
      <w:pPr>
        <w:ind w:left="3694"/>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start w:val="1"/>
      <w:numFmt w:val="lowerLetter"/>
      <w:lvlText w:val="%8"/>
      <w:lvlJc w:val="left"/>
      <w:pPr>
        <w:ind w:left="4414"/>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start w:val="1"/>
      <w:numFmt w:val="lowerRoman"/>
      <w:lvlText w:val="%9"/>
      <w:lvlJc w:val="left"/>
      <w:pPr>
        <w:ind w:left="5134"/>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8">
    <w:nsid w:val="06B16584"/>
    <w:multiLevelType w:val="hybridMultilevel"/>
    <w:tmpl w:val="96B89966"/>
    <w:lvl w:ilvl="0" w:tplc="8B523A8C">
      <w:start w:val="1"/>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59269628">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0B1ECEFC">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43520A84">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B274814A">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7E6A12E0">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9CB44F7A">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594C2F1A">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5972ECCC">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9">
    <w:nsid w:val="07A201E5"/>
    <w:multiLevelType w:val="hybridMultilevel"/>
    <w:tmpl w:val="C6E01A02"/>
    <w:lvl w:ilvl="0" w:tplc="0DE672A0">
      <w:start w:val="1"/>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C08C6606">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581CAE5E">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F894E766">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D514D836">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0B88C4D4">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7820C37A">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9858F566">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D82EDC3A">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0">
    <w:nsid w:val="07D36B10"/>
    <w:multiLevelType w:val="hybridMultilevel"/>
    <w:tmpl w:val="1048F8A8"/>
    <w:lvl w:ilvl="0" w:tplc="F5402DC8">
      <w:start w:val="1"/>
      <w:numFmt w:val="decimal"/>
      <w:lvlText w:val="%1."/>
      <w:lvlJc w:val="left"/>
      <w:pPr>
        <w:ind w:left="248"/>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B2A05632">
      <w:start w:val="1"/>
      <w:numFmt w:val="lowerLetter"/>
      <w:lvlText w:val="%2"/>
      <w:lvlJc w:val="left"/>
      <w:pPr>
        <w:ind w:left="122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2EB4FB52">
      <w:start w:val="1"/>
      <w:numFmt w:val="lowerRoman"/>
      <w:lvlText w:val="%3"/>
      <w:lvlJc w:val="left"/>
      <w:pPr>
        <w:ind w:left="194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0122BB50">
      <w:start w:val="1"/>
      <w:numFmt w:val="decimal"/>
      <w:lvlText w:val="%4"/>
      <w:lvlJc w:val="left"/>
      <w:pPr>
        <w:ind w:left="266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A4DAE0E2">
      <w:start w:val="1"/>
      <w:numFmt w:val="lowerLetter"/>
      <w:lvlText w:val="%5"/>
      <w:lvlJc w:val="left"/>
      <w:pPr>
        <w:ind w:left="338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BA389E14">
      <w:start w:val="1"/>
      <w:numFmt w:val="lowerRoman"/>
      <w:lvlText w:val="%6"/>
      <w:lvlJc w:val="left"/>
      <w:pPr>
        <w:ind w:left="410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E33C02AE">
      <w:start w:val="1"/>
      <w:numFmt w:val="decimal"/>
      <w:lvlText w:val="%7"/>
      <w:lvlJc w:val="left"/>
      <w:pPr>
        <w:ind w:left="482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2FFAFF34">
      <w:start w:val="1"/>
      <w:numFmt w:val="lowerLetter"/>
      <w:lvlText w:val="%8"/>
      <w:lvlJc w:val="left"/>
      <w:pPr>
        <w:ind w:left="554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246A6C6A">
      <w:start w:val="1"/>
      <w:numFmt w:val="lowerRoman"/>
      <w:lvlText w:val="%9"/>
      <w:lvlJc w:val="left"/>
      <w:pPr>
        <w:ind w:left="626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1">
    <w:nsid w:val="07FD1AEF"/>
    <w:multiLevelType w:val="hybridMultilevel"/>
    <w:tmpl w:val="F66C5108"/>
    <w:lvl w:ilvl="0" w:tplc="321A8220">
      <w:start w:val="5"/>
      <w:numFmt w:val="decimal"/>
      <w:lvlText w:val="%1"/>
      <w:lvlJc w:val="left"/>
      <w:pPr>
        <w:ind w:left="281"/>
      </w:pPr>
      <w:rPr>
        <w:rFonts w:ascii="Calibri" w:eastAsia="Calibri" w:hAnsi="Calibri" w:cs="Calibri"/>
        <w:b/>
        <w:bCs/>
        <w:i w:val="0"/>
        <w:strike w:val="0"/>
        <w:dstrike w:val="0"/>
        <w:color w:val="221F1F"/>
        <w:sz w:val="22"/>
        <w:szCs w:val="22"/>
        <w:u w:val="none" w:color="000000"/>
        <w:bdr w:val="none" w:sz="0" w:space="0" w:color="auto"/>
        <w:shd w:val="clear" w:color="auto" w:fill="auto"/>
        <w:vertAlign w:val="baseline"/>
      </w:rPr>
    </w:lvl>
    <w:lvl w:ilvl="1" w:tplc="72C0BCB6">
      <w:start w:val="1"/>
      <w:numFmt w:val="lowerLetter"/>
      <w:lvlText w:val="%2"/>
      <w:lvlJc w:val="left"/>
      <w:pPr>
        <w:ind w:left="1123"/>
      </w:pPr>
      <w:rPr>
        <w:rFonts w:ascii="Calibri" w:eastAsia="Calibri" w:hAnsi="Calibri" w:cs="Calibri"/>
        <w:b/>
        <w:bCs/>
        <w:i w:val="0"/>
        <w:strike w:val="0"/>
        <w:dstrike w:val="0"/>
        <w:color w:val="221F1F"/>
        <w:sz w:val="22"/>
        <w:szCs w:val="22"/>
        <w:u w:val="none" w:color="000000"/>
        <w:bdr w:val="none" w:sz="0" w:space="0" w:color="auto"/>
        <w:shd w:val="clear" w:color="auto" w:fill="auto"/>
        <w:vertAlign w:val="baseline"/>
      </w:rPr>
    </w:lvl>
    <w:lvl w:ilvl="2" w:tplc="4C76C5C8">
      <w:start w:val="1"/>
      <w:numFmt w:val="lowerRoman"/>
      <w:lvlText w:val="%3"/>
      <w:lvlJc w:val="left"/>
      <w:pPr>
        <w:ind w:left="1843"/>
      </w:pPr>
      <w:rPr>
        <w:rFonts w:ascii="Calibri" w:eastAsia="Calibri" w:hAnsi="Calibri" w:cs="Calibri"/>
        <w:b/>
        <w:bCs/>
        <w:i w:val="0"/>
        <w:strike w:val="0"/>
        <w:dstrike w:val="0"/>
        <w:color w:val="221F1F"/>
        <w:sz w:val="22"/>
        <w:szCs w:val="22"/>
        <w:u w:val="none" w:color="000000"/>
        <w:bdr w:val="none" w:sz="0" w:space="0" w:color="auto"/>
        <w:shd w:val="clear" w:color="auto" w:fill="auto"/>
        <w:vertAlign w:val="baseline"/>
      </w:rPr>
    </w:lvl>
    <w:lvl w:ilvl="3" w:tplc="176029AE">
      <w:start w:val="1"/>
      <w:numFmt w:val="decimal"/>
      <w:lvlText w:val="%4"/>
      <w:lvlJc w:val="left"/>
      <w:pPr>
        <w:ind w:left="2563"/>
      </w:pPr>
      <w:rPr>
        <w:rFonts w:ascii="Calibri" w:eastAsia="Calibri" w:hAnsi="Calibri" w:cs="Calibri"/>
        <w:b/>
        <w:bCs/>
        <w:i w:val="0"/>
        <w:strike w:val="0"/>
        <w:dstrike w:val="0"/>
        <w:color w:val="221F1F"/>
        <w:sz w:val="22"/>
        <w:szCs w:val="22"/>
        <w:u w:val="none" w:color="000000"/>
        <w:bdr w:val="none" w:sz="0" w:space="0" w:color="auto"/>
        <w:shd w:val="clear" w:color="auto" w:fill="auto"/>
        <w:vertAlign w:val="baseline"/>
      </w:rPr>
    </w:lvl>
    <w:lvl w:ilvl="4" w:tplc="84063BDA">
      <w:start w:val="1"/>
      <w:numFmt w:val="lowerLetter"/>
      <w:lvlText w:val="%5"/>
      <w:lvlJc w:val="left"/>
      <w:pPr>
        <w:ind w:left="3283"/>
      </w:pPr>
      <w:rPr>
        <w:rFonts w:ascii="Calibri" w:eastAsia="Calibri" w:hAnsi="Calibri" w:cs="Calibri"/>
        <w:b/>
        <w:bCs/>
        <w:i w:val="0"/>
        <w:strike w:val="0"/>
        <w:dstrike w:val="0"/>
        <w:color w:val="221F1F"/>
        <w:sz w:val="22"/>
        <w:szCs w:val="22"/>
        <w:u w:val="none" w:color="000000"/>
        <w:bdr w:val="none" w:sz="0" w:space="0" w:color="auto"/>
        <w:shd w:val="clear" w:color="auto" w:fill="auto"/>
        <w:vertAlign w:val="baseline"/>
      </w:rPr>
    </w:lvl>
    <w:lvl w:ilvl="5" w:tplc="62908704">
      <w:start w:val="1"/>
      <w:numFmt w:val="lowerRoman"/>
      <w:lvlText w:val="%6"/>
      <w:lvlJc w:val="left"/>
      <w:pPr>
        <w:ind w:left="4003"/>
      </w:pPr>
      <w:rPr>
        <w:rFonts w:ascii="Calibri" w:eastAsia="Calibri" w:hAnsi="Calibri" w:cs="Calibri"/>
        <w:b/>
        <w:bCs/>
        <w:i w:val="0"/>
        <w:strike w:val="0"/>
        <w:dstrike w:val="0"/>
        <w:color w:val="221F1F"/>
        <w:sz w:val="22"/>
        <w:szCs w:val="22"/>
        <w:u w:val="none" w:color="000000"/>
        <w:bdr w:val="none" w:sz="0" w:space="0" w:color="auto"/>
        <w:shd w:val="clear" w:color="auto" w:fill="auto"/>
        <w:vertAlign w:val="baseline"/>
      </w:rPr>
    </w:lvl>
    <w:lvl w:ilvl="6" w:tplc="10D2BE5A">
      <w:start w:val="1"/>
      <w:numFmt w:val="decimal"/>
      <w:lvlText w:val="%7"/>
      <w:lvlJc w:val="left"/>
      <w:pPr>
        <w:ind w:left="4723"/>
      </w:pPr>
      <w:rPr>
        <w:rFonts w:ascii="Calibri" w:eastAsia="Calibri" w:hAnsi="Calibri" w:cs="Calibri"/>
        <w:b/>
        <w:bCs/>
        <w:i w:val="0"/>
        <w:strike w:val="0"/>
        <w:dstrike w:val="0"/>
        <w:color w:val="221F1F"/>
        <w:sz w:val="22"/>
        <w:szCs w:val="22"/>
        <w:u w:val="none" w:color="000000"/>
        <w:bdr w:val="none" w:sz="0" w:space="0" w:color="auto"/>
        <w:shd w:val="clear" w:color="auto" w:fill="auto"/>
        <w:vertAlign w:val="baseline"/>
      </w:rPr>
    </w:lvl>
    <w:lvl w:ilvl="7" w:tplc="2500F9F4">
      <w:start w:val="1"/>
      <w:numFmt w:val="lowerLetter"/>
      <w:lvlText w:val="%8"/>
      <w:lvlJc w:val="left"/>
      <w:pPr>
        <w:ind w:left="5443"/>
      </w:pPr>
      <w:rPr>
        <w:rFonts w:ascii="Calibri" w:eastAsia="Calibri" w:hAnsi="Calibri" w:cs="Calibri"/>
        <w:b/>
        <w:bCs/>
        <w:i w:val="0"/>
        <w:strike w:val="0"/>
        <w:dstrike w:val="0"/>
        <w:color w:val="221F1F"/>
        <w:sz w:val="22"/>
        <w:szCs w:val="22"/>
        <w:u w:val="none" w:color="000000"/>
        <w:bdr w:val="none" w:sz="0" w:space="0" w:color="auto"/>
        <w:shd w:val="clear" w:color="auto" w:fill="auto"/>
        <w:vertAlign w:val="baseline"/>
      </w:rPr>
    </w:lvl>
    <w:lvl w:ilvl="8" w:tplc="AC0A9406">
      <w:start w:val="1"/>
      <w:numFmt w:val="lowerRoman"/>
      <w:lvlText w:val="%9"/>
      <w:lvlJc w:val="left"/>
      <w:pPr>
        <w:ind w:left="6163"/>
      </w:pPr>
      <w:rPr>
        <w:rFonts w:ascii="Calibri" w:eastAsia="Calibri" w:hAnsi="Calibri" w:cs="Calibri"/>
        <w:b/>
        <w:bCs/>
        <w:i w:val="0"/>
        <w:strike w:val="0"/>
        <w:dstrike w:val="0"/>
        <w:color w:val="221F1F"/>
        <w:sz w:val="22"/>
        <w:szCs w:val="22"/>
        <w:u w:val="none" w:color="000000"/>
        <w:bdr w:val="none" w:sz="0" w:space="0" w:color="auto"/>
        <w:shd w:val="clear" w:color="auto" w:fill="auto"/>
        <w:vertAlign w:val="baseline"/>
      </w:rPr>
    </w:lvl>
  </w:abstractNum>
  <w:abstractNum w:abstractNumId="12">
    <w:nsid w:val="09E01932"/>
    <w:multiLevelType w:val="hybridMultilevel"/>
    <w:tmpl w:val="B56EC98C"/>
    <w:lvl w:ilvl="0" w:tplc="8C8A3500">
      <w:start w:val="1"/>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8ABE1008">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62DACE50">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812C1392">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1132FBF2">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FA542F32">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FD14754E">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8DE6332A">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4704F33E">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3">
    <w:nsid w:val="0B06053D"/>
    <w:multiLevelType w:val="hybridMultilevel"/>
    <w:tmpl w:val="23D4F9DA"/>
    <w:lvl w:ilvl="0" w:tplc="D9DEBE24">
      <w:start w:val="1"/>
      <w:numFmt w:val="bullet"/>
      <w:lvlText w:val="•"/>
      <w:lvlJc w:val="left"/>
      <w:pPr>
        <w:ind w:left="2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1F324142">
      <w:start w:val="1"/>
      <w:numFmt w:val="bullet"/>
      <w:lvlText w:val="o"/>
      <w:lvlJc w:val="left"/>
      <w:pPr>
        <w:ind w:left="108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E878D7AC">
      <w:start w:val="1"/>
      <w:numFmt w:val="bullet"/>
      <w:lvlText w:val="▪"/>
      <w:lvlJc w:val="left"/>
      <w:pPr>
        <w:ind w:left="180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8B2484DC">
      <w:start w:val="1"/>
      <w:numFmt w:val="bullet"/>
      <w:lvlText w:val="•"/>
      <w:lvlJc w:val="left"/>
      <w:pPr>
        <w:ind w:left="252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965CF2DE">
      <w:start w:val="1"/>
      <w:numFmt w:val="bullet"/>
      <w:lvlText w:val="o"/>
      <w:lvlJc w:val="left"/>
      <w:pPr>
        <w:ind w:left="324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EEF86094">
      <w:start w:val="1"/>
      <w:numFmt w:val="bullet"/>
      <w:lvlText w:val="▪"/>
      <w:lvlJc w:val="left"/>
      <w:pPr>
        <w:ind w:left="396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6F44E66E">
      <w:start w:val="1"/>
      <w:numFmt w:val="bullet"/>
      <w:lvlText w:val="•"/>
      <w:lvlJc w:val="left"/>
      <w:pPr>
        <w:ind w:left="468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C2DAC77E">
      <w:start w:val="1"/>
      <w:numFmt w:val="bullet"/>
      <w:lvlText w:val="o"/>
      <w:lvlJc w:val="left"/>
      <w:pPr>
        <w:ind w:left="540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B2C812C4">
      <w:start w:val="1"/>
      <w:numFmt w:val="bullet"/>
      <w:lvlText w:val="▪"/>
      <w:lvlJc w:val="left"/>
      <w:pPr>
        <w:ind w:left="612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4">
    <w:nsid w:val="0B295800"/>
    <w:multiLevelType w:val="hybridMultilevel"/>
    <w:tmpl w:val="6D70FF48"/>
    <w:lvl w:ilvl="0" w:tplc="00F65634">
      <w:start w:val="1"/>
      <w:numFmt w:val="decimal"/>
      <w:lvlText w:val="%1."/>
      <w:lvlJc w:val="left"/>
      <w:pPr>
        <w:ind w:left="2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A0BA92AA">
      <w:start w:val="1"/>
      <w:numFmt w:val="lowerLetter"/>
      <w:lvlText w:val="%2"/>
      <w:lvlJc w:val="left"/>
      <w:pPr>
        <w:ind w:left="122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18F24648">
      <w:start w:val="1"/>
      <w:numFmt w:val="lowerRoman"/>
      <w:lvlText w:val="%3"/>
      <w:lvlJc w:val="left"/>
      <w:pPr>
        <w:ind w:left="194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C9C412F0">
      <w:start w:val="1"/>
      <w:numFmt w:val="decimal"/>
      <w:lvlText w:val="%4"/>
      <w:lvlJc w:val="left"/>
      <w:pPr>
        <w:ind w:left="266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C5F0198C">
      <w:start w:val="1"/>
      <w:numFmt w:val="lowerLetter"/>
      <w:lvlText w:val="%5"/>
      <w:lvlJc w:val="left"/>
      <w:pPr>
        <w:ind w:left="338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8E5AB2E4">
      <w:start w:val="1"/>
      <w:numFmt w:val="lowerRoman"/>
      <w:lvlText w:val="%6"/>
      <w:lvlJc w:val="left"/>
      <w:pPr>
        <w:ind w:left="410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80305770">
      <w:start w:val="1"/>
      <w:numFmt w:val="decimal"/>
      <w:lvlText w:val="%7"/>
      <w:lvlJc w:val="left"/>
      <w:pPr>
        <w:ind w:left="482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D3DADEA8">
      <w:start w:val="1"/>
      <w:numFmt w:val="lowerLetter"/>
      <w:lvlText w:val="%8"/>
      <w:lvlJc w:val="left"/>
      <w:pPr>
        <w:ind w:left="554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51DA8D90">
      <w:start w:val="1"/>
      <w:numFmt w:val="lowerRoman"/>
      <w:lvlText w:val="%9"/>
      <w:lvlJc w:val="left"/>
      <w:pPr>
        <w:ind w:left="626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5">
    <w:nsid w:val="0C3455E9"/>
    <w:multiLevelType w:val="hybridMultilevel"/>
    <w:tmpl w:val="2D9C05A8"/>
    <w:lvl w:ilvl="0" w:tplc="81C869FA">
      <w:start w:val="7"/>
      <w:numFmt w:val="decimal"/>
      <w:lvlText w:val="%1."/>
      <w:lvlJc w:val="left"/>
      <w:pPr>
        <w:ind w:left="212"/>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11484BDC">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91A4EEC4">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6EC0598C">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CFAA21B0">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CF3A916C">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7140449C">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A9280AF8">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10B07AF6">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6">
    <w:nsid w:val="0C56603D"/>
    <w:multiLevelType w:val="hybridMultilevel"/>
    <w:tmpl w:val="806ADEAE"/>
    <w:lvl w:ilvl="0" w:tplc="36969FB8">
      <w:start w:val="1"/>
      <w:numFmt w:val="decimal"/>
      <w:lvlText w:val="%1."/>
      <w:lvlJc w:val="left"/>
      <w:pPr>
        <w:ind w:left="475"/>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BE6E3DAE">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B38A471C">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603E7F06">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9D401B7C">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CCDA54BA">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C4BE1EFE">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3DF0762C">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F780896C">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7">
    <w:nsid w:val="0CFF3245"/>
    <w:multiLevelType w:val="hybridMultilevel"/>
    <w:tmpl w:val="997A5350"/>
    <w:lvl w:ilvl="0" w:tplc="7402D438">
      <w:start w:val="4"/>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07DE3C1A">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2F3A209A">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1954FEA0">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050AAF5C">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D5FE1444">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DF2AEEC6">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D2A495F0">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BAA28DF6">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8">
    <w:nsid w:val="0E4774BC"/>
    <w:multiLevelType w:val="hybridMultilevel"/>
    <w:tmpl w:val="1FAA150C"/>
    <w:lvl w:ilvl="0" w:tplc="B0BCBAA0">
      <w:start w:val="1"/>
      <w:numFmt w:val="decimal"/>
      <w:lvlText w:val="%1."/>
      <w:lvlJc w:val="left"/>
      <w:pPr>
        <w:ind w:left="2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2FB6ADA0">
      <w:start w:val="1"/>
      <w:numFmt w:val="lowerLetter"/>
      <w:lvlText w:val="%2"/>
      <w:lvlJc w:val="left"/>
      <w:pPr>
        <w:ind w:left="123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65B403B0">
      <w:start w:val="1"/>
      <w:numFmt w:val="lowerRoman"/>
      <w:lvlText w:val="%3"/>
      <w:lvlJc w:val="left"/>
      <w:pPr>
        <w:ind w:left="195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C7140056">
      <w:start w:val="1"/>
      <w:numFmt w:val="decimal"/>
      <w:lvlText w:val="%4"/>
      <w:lvlJc w:val="left"/>
      <w:pPr>
        <w:ind w:left="267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5BD675CE">
      <w:start w:val="1"/>
      <w:numFmt w:val="lowerLetter"/>
      <w:lvlText w:val="%5"/>
      <w:lvlJc w:val="left"/>
      <w:pPr>
        <w:ind w:left="339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F38A906A">
      <w:start w:val="1"/>
      <w:numFmt w:val="lowerRoman"/>
      <w:lvlText w:val="%6"/>
      <w:lvlJc w:val="left"/>
      <w:pPr>
        <w:ind w:left="411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C3A8796A">
      <w:start w:val="1"/>
      <w:numFmt w:val="decimal"/>
      <w:lvlText w:val="%7"/>
      <w:lvlJc w:val="left"/>
      <w:pPr>
        <w:ind w:left="483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55B687B4">
      <w:start w:val="1"/>
      <w:numFmt w:val="lowerLetter"/>
      <w:lvlText w:val="%8"/>
      <w:lvlJc w:val="left"/>
      <w:pPr>
        <w:ind w:left="555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6FE8B2EC">
      <w:start w:val="1"/>
      <w:numFmt w:val="lowerRoman"/>
      <w:lvlText w:val="%9"/>
      <w:lvlJc w:val="left"/>
      <w:pPr>
        <w:ind w:left="627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9">
    <w:nsid w:val="0F0E4A38"/>
    <w:multiLevelType w:val="hybridMultilevel"/>
    <w:tmpl w:val="2AF0A75E"/>
    <w:lvl w:ilvl="0" w:tplc="390E1C36">
      <w:start w:val="5"/>
      <w:numFmt w:val="decimal"/>
      <w:lvlText w:val="%1"/>
      <w:lvlJc w:val="left"/>
      <w:pPr>
        <w:ind w:left="280"/>
      </w:pPr>
      <w:rPr>
        <w:rFonts w:ascii="Calibri" w:eastAsia="Calibri" w:hAnsi="Calibri" w:cs="Calibri"/>
        <w:b/>
        <w:bCs/>
        <w:i w:val="0"/>
        <w:strike w:val="0"/>
        <w:dstrike w:val="0"/>
        <w:color w:val="221F1F"/>
        <w:sz w:val="22"/>
        <w:szCs w:val="22"/>
        <w:u w:val="none" w:color="000000"/>
        <w:bdr w:val="none" w:sz="0" w:space="0" w:color="auto"/>
        <w:shd w:val="clear" w:color="auto" w:fill="auto"/>
        <w:vertAlign w:val="baseline"/>
      </w:rPr>
    </w:lvl>
    <w:lvl w:ilvl="1" w:tplc="A122380C">
      <w:start w:val="1"/>
      <w:numFmt w:val="lowerLetter"/>
      <w:lvlText w:val="%2"/>
      <w:lvlJc w:val="left"/>
      <w:pPr>
        <w:ind w:left="1123"/>
      </w:pPr>
      <w:rPr>
        <w:rFonts w:ascii="Calibri" w:eastAsia="Calibri" w:hAnsi="Calibri" w:cs="Calibri"/>
        <w:b/>
        <w:bCs/>
        <w:i w:val="0"/>
        <w:strike w:val="0"/>
        <w:dstrike w:val="0"/>
        <w:color w:val="221F1F"/>
        <w:sz w:val="22"/>
        <w:szCs w:val="22"/>
        <w:u w:val="none" w:color="000000"/>
        <w:bdr w:val="none" w:sz="0" w:space="0" w:color="auto"/>
        <w:shd w:val="clear" w:color="auto" w:fill="auto"/>
        <w:vertAlign w:val="baseline"/>
      </w:rPr>
    </w:lvl>
    <w:lvl w:ilvl="2" w:tplc="95CE74B0">
      <w:start w:val="1"/>
      <w:numFmt w:val="lowerRoman"/>
      <w:lvlText w:val="%3"/>
      <w:lvlJc w:val="left"/>
      <w:pPr>
        <w:ind w:left="1843"/>
      </w:pPr>
      <w:rPr>
        <w:rFonts w:ascii="Calibri" w:eastAsia="Calibri" w:hAnsi="Calibri" w:cs="Calibri"/>
        <w:b/>
        <w:bCs/>
        <w:i w:val="0"/>
        <w:strike w:val="0"/>
        <w:dstrike w:val="0"/>
        <w:color w:val="221F1F"/>
        <w:sz w:val="22"/>
        <w:szCs w:val="22"/>
        <w:u w:val="none" w:color="000000"/>
        <w:bdr w:val="none" w:sz="0" w:space="0" w:color="auto"/>
        <w:shd w:val="clear" w:color="auto" w:fill="auto"/>
        <w:vertAlign w:val="baseline"/>
      </w:rPr>
    </w:lvl>
    <w:lvl w:ilvl="3" w:tplc="E38616F4">
      <w:start w:val="1"/>
      <w:numFmt w:val="decimal"/>
      <w:lvlText w:val="%4"/>
      <w:lvlJc w:val="left"/>
      <w:pPr>
        <w:ind w:left="2563"/>
      </w:pPr>
      <w:rPr>
        <w:rFonts w:ascii="Calibri" w:eastAsia="Calibri" w:hAnsi="Calibri" w:cs="Calibri"/>
        <w:b/>
        <w:bCs/>
        <w:i w:val="0"/>
        <w:strike w:val="0"/>
        <w:dstrike w:val="0"/>
        <w:color w:val="221F1F"/>
        <w:sz w:val="22"/>
        <w:szCs w:val="22"/>
        <w:u w:val="none" w:color="000000"/>
        <w:bdr w:val="none" w:sz="0" w:space="0" w:color="auto"/>
        <w:shd w:val="clear" w:color="auto" w:fill="auto"/>
        <w:vertAlign w:val="baseline"/>
      </w:rPr>
    </w:lvl>
    <w:lvl w:ilvl="4" w:tplc="E452C528">
      <w:start w:val="1"/>
      <w:numFmt w:val="lowerLetter"/>
      <w:lvlText w:val="%5"/>
      <w:lvlJc w:val="left"/>
      <w:pPr>
        <w:ind w:left="3283"/>
      </w:pPr>
      <w:rPr>
        <w:rFonts w:ascii="Calibri" w:eastAsia="Calibri" w:hAnsi="Calibri" w:cs="Calibri"/>
        <w:b/>
        <w:bCs/>
        <w:i w:val="0"/>
        <w:strike w:val="0"/>
        <w:dstrike w:val="0"/>
        <w:color w:val="221F1F"/>
        <w:sz w:val="22"/>
        <w:szCs w:val="22"/>
        <w:u w:val="none" w:color="000000"/>
        <w:bdr w:val="none" w:sz="0" w:space="0" w:color="auto"/>
        <w:shd w:val="clear" w:color="auto" w:fill="auto"/>
        <w:vertAlign w:val="baseline"/>
      </w:rPr>
    </w:lvl>
    <w:lvl w:ilvl="5" w:tplc="19646422">
      <w:start w:val="1"/>
      <w:numFmt w:val="lowerRoman"/>
      <w:lvlText w:val="%6"/>
      <w:lvlJc w:val="left"/>
      <w:pPr>
        <w:ind w:left="4003"/>
      </w:pPr>
      <w:rPr>
        <w:rFonts w:ascii="Calibri" w:eastAsia="Calibri" w:hAnsi="Calibri" w:cs="Calibri"/>
        <w:b/>
        <w:bCs/>
        <w:i w:val="0"/>
        <w:strike w:val="0"/>
        <w:dstrike w:val="0"/>
        <w:color w:val="221F1F"/>
        <w:sz w:val="22"/>
        <w:szCs w:val="22"/>
        <w:u w:val="none" w:color="000000"/>
        <w:bdr w:val="none" w:sz="0" w:space="0" w:color="auto"/>
        <w:shd w:val="clear" w:color="auto" w:fill="auto"/>
        <w:vertAlign w:val="baseline"/>
      </w:rPr>
    </w:lvl>
    <w:lvl w:ilvl="6" w:tplc="CE481EC2">
      <w:start w:val="1"/>
      <w:numFmt w:val="decimal"/>
      <w:lvlText w:val="%7"/>
      <w:lvlJc w:val="left"/>
      <w:pPr>
        <w:ind w:left="4723"/>
      </w:pPr>
      <w:rPr>
        <w:rFonts w:ascii="Calibri" w:eastAsia="Calibri" w:hAnsi="Calibri" w:cs="Calibri"/>
        <w:b/>
        <w:bCs/>
        <w:i w:val="0"/>
        <w:strike w:val="0"/>
        <w:dstrike w:val="0"/>
        <w:color w:val="221F1F"/>
        <w:sz w:val="22"/>
        <w:szCs w:val="22"/>
        <w:u w:val="none" w:color="000000"/>
        <w:bdr w:val="none" w:sz="0" w:space="0" w:color="auto"/>
        <w:shd w:val="clear" w:color="auto" w:fill="auto"/>
        <w:vertAlign w:val="baseline"/>
      </w:rPr>
    </w:lvl>
    <w:lvl w:ilvl="7" w:tplc="737AA194">
      <w:start w:val="1"/>
      <w:numFmt w:val="lowerLetter"/>
      <w:lvlText w:val="%8"/>
      <w:lvlJc w:val="left"/>
      <w:pPr>
        <w:ind w:left="5443"/>
      </w:pPr>
      <w:rPr>
        <w:rFonts w:ascii="Calibri" w:eastAsia="Calibri" w:hAnsi="Calibri" w:cs="Calibri"/>
        <w:b/>
        <w:bCs/>
        <w:i w:val="0"/>
        <w:strike w:val="0"/>
        <w:dstrike w:val="0"/>
        <w:color w:val="221F1F"/>
        <w:sz w:val="22"/>
        <w:szCs w:val="22"/>
        <w:u w:val="none" w:color="000000"/>
        <w:bdr w:val="none" w:sz="0" w:space="0" w:color="auto"/>
        <w:shd w:val="clear" w:color="auto" w:fill="auto"/>
        <w:vertAlign w:val="baseline"/>
      </w:rPr>
    </w:lvl>
    <w:lvl w:ilvl="8" w:tplc="52F25D64">
      <w:start w:val="1"/>
      <w:numFmt w:val="lowerRoman"/>
      <w:lvlText w:val="%9"/>
      <w:lvlJc w:val="left"/>
      <w:pPr>
        <w:ind w:left="6163"/>
      </w:pPr>
      <w:rPr>
        <w:rFonts w:ascii="Calibri" w:eastAsia="Calibri" w:hAnsi="Calibri" w:cs="Calibri"/>
        <w:b/>
        <w:bCs/>
        <w:i w:val="0"/>
        <w:strike w:val="0"/>
        <w:dstrike w:val="0"/>
        <w:color w:val="221F1F"/>
        <w:sz w:val="22"/>
        <w:szCs w:val="22"/>
        <w:u w:val="none" w:color="000000"/>
        <w:bdr w:val="none" w:sz="0" w:space="0" w:color="auto"/>
        <w:shd w:val="clear" w:color="auto" w:fill="auto"/>
        <w:vertAlign w:val="baseline"/>
      </w:rPr>
    </w:lvl>
  </w:abstractNum>
  <w:abstractNum w:abstractNumId="20">
    <w:nsid w:val="0F101C7F"/>
    <w:multiLevelType w:val="hybridMultilevel"/>
    <w:tmpl w:val="E326B62A"/>
    <w:lvl w:ilvl="0" w:tplc="D610C2B6">
      <w:start w:val="6"/>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5CB87C66">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D3CAA11E">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79C85A9C">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6A10596E">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5838E172">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644AE6B0">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99444082">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0EAE897C">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21">
    <w:nsid w:val="10967981"/>
    <w:multiLevelType w:val="hybridMultilevel"/>
    <w:tmpl w:val="2D9E8212"/>
    <w:lvl w:ilvl="0" w:tplc="8ECCB99C">
      <w:start w:val="6"/>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3F0C005A">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CB7E57DC">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130E8858">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2312F6A0">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FD9CFC74">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A4304E0E">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FBFED13E">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C4DEF572">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22">
    <w:nsid w:val="10B067EE"/>
    <w:multiLevelType w:val="hybridMultilevel"/>
    <w:tmpl w:val="C10ED028"/>
    <w:lvl w:ilvl="0" w:tplc="4F10A81C">
      <w:start w:val="6"/>
      <w:numFmt w:val="decimal"/>
      <w:lvlText w:val="%1"/>
      <w:lvlJc w:val="left"/>
      <w:pPr>
        <w:ind w:left="404"/>
      </w:pPr>
      <w:rPr>
        <w:rFonts w:ascii="Calibri" w:eastAsia="Calibri" w:hAnsi="Calibri" w:cs="Calibri"/>
        <w:b w:val="0"/>
        <w:i w:val="0"/>
        <w:strike w:val="0"/>
        <w:dstrike w:val="0"/>
        <w:color w:val="221F1F"/>
        <w:sz w:val="14"/>
        <w:szCs w:val="14"/>
        <w:u w:val="none" w:color="000000"/>
        <w:bdr w:val="none" w:sz="0" w:space="0" w:color="auto"/>
        <w:shd w:val="clear" w:color="auto" w:fill="auto"/>
        <w:vertAlign w:val="baseline"/>
      </w:rPr>
    </w:lvl>
    <w:lvl w:ilvl="1" w:tplc="AF34CE30">
      <w:start w:val="1"/>
      <w:numFmt w:val="lowerLetter"/>
      <w:lvlText w:val="%2"/>
      <w:lvlJc w:val="left"/>
      <w:pPr>
        <w:ind w:left="1151"/>
      </w:pPr>
      <w:rPr>
        <w:rFonts w:ascii="Calibri" w:eastAsia="Calibri" w:hAnsi="Calibri" w:cs="Calibri"/>
        <w:b w:val="0"/>
        <w:i w:val="0"/>
        <w:strike w:val="0"/>
        <w:dstrike w:val="0"/>
        <w:color w:val="221F1F"/>
        <w:sz w:val="14"/>
        <w:szCs w:val="14"/>
        <w:u w:val="none" w:color="000000"/>
        <w:bdr w:val="none" w:sz="0" w:space="0" w:color="auto"/>
        <w:shd w:val="clear" w:color="auto" w:fill="auto"/>
        <w:vertAlign w:val="baseline"/>
      </w:rPr>
    </w:lvl>
    <w:lvl w:ilvl="2" w:tplc="A03829FA">
      <w:start w:val="1"/>
      <w:numFmt w:val="lowerRoman"/>
      <w:lvlText w:val="%3"/>
      <w:lvlJc w:val="left"/>
      <w:pPr>
        <w:ind w:left="1871"/>
      </w:pPr>
      <w:rPr>
        <w:rFonts w:ascii="Calibri" w:eastAsia="Calibri" w:hAnsi="Calibri" w:cs="Calibri"/>
        <w:b w:val="0"/>
        <w:i w:val="0"/>
        <w:strike w:val="0"/>
        <w:dstrike w:val="0"/>
        <w:color w:val="221F1F"/>
        <w:sz w:val="14"/>
        <w:szCs w:val="14"/>
        <w:u w:val="none" w:color="000000"/>
        <w:bdr w:val="none" w:sz="0" w:space="0" w:color="auto"/>
        <w:shd w:val="clear" w:color="auto" w:fill="auto"/>
        <w:vertAlign w:val="baseline"/>
      </w:rPr>
    </w:lvl>
    <w:lvl w:ilvl="3" w:tplc="C63EB1E0">
      <w:start w:val="1"/>
      <w:numFmt w:val="decimal"/>
      <w:lvlText w:val="%4"/>
      <w:lvlJc w:val="left"/>
      <w:pPr>
        <w:ind w:left="2591"/>
      </w:pPr>
      <w:rPr>
        <w:rFonts w:ascii="Calibri" w:eastAsia="Calibri" w:hAnsi="Calibri" w:cs="Calibri"/>
        <w:b w:val="0"/>
        <w:i w:val="0"/>
        <w:strike w:val="0"/>
        <w:dstrike w:val="0"/>
        <w:color w:val="221F1F"/>
        <w:sz w:val="14"/>
        <w:szCs w:val="14"/>
        <w:u w:val="none" w:color="000000"/>
        <w:bdr w:val="none" w:sz="0" w:space="0" w:color="auto"/>
        <w:shd w:val="clear" w:color="auto" w:fill="auto"/>
        <w:vertAlign w:val="baseline"/>
      </w:rPr>
    </w:lvl>
    <w:lvl w:ilvl="4" w:tplc="86586EDE">
      <w:start w:val="1"/>
      <w:numFmt w:val="lowerLetter"/>
      <w:lvlText w:val="%5"/>
      <w:lvlJc w:val="left"/>
      <w:pPr>
        <w:ind w:left="3311"/>
      </w:pPr>
      <w:rPr>
        <w:rFonts w:ascii="Calibri" w:eastAsia="Calibri" w:hAnsi="Calibri" w:cs="Calibri"/>
        <w:b w:val="0"/>
        <w:i w:val="0"/>
        <w:strike w:val="0"/>
        <w:dstrike w:val="0"/>
        <w:color w:val="221F1F"/>
        <w:sz w:val="14"/>
        <w:szCs w:val="14"/>
        <w:u w:val="none" w:color="000000"/>
        <w:bdr w:val="none" w:sz="0" w:space="0" w:color="auto"/>
        <w:shd w:val="clear" w:color="auto" w:fill="auto"/>
        <w:vertAlign w:val="baseline"/>
      </w:rPr>
    </w:lvl>
    <w:lvl w:ilvl="5" w:tplc="D584B1CA">
      <w:start w:val="1"/>
      <w:numFmt w:val="lowerRoman"/>
      <w:lvlText w:val="%6"/>
      <w:lvlJc w:val="left"/>
      <w:pPr>
        <w:ind w:left="4031"/>
      </w:pPr>
      <w:rPr>
        <w:rFonts w:ascii="Calibri" w:eastAsia="Calibri" w:hAnsi="Calibri" w:cs="Calibri"/>
        <w:b w:val="0"/>
        <w:i w:val="0"/>
        <w:strike w:val="0"/>
        <w:dstrike w:val="0"/>
        <w:color w:val="221F1F"/>
        <w:sz w:val="14"/>
        <w:szCs w:val="14"/>
        <w:u w:val="none" w:color="000000"/>
        <w:bdr w:val="none" w:sz="0" w:space="0" w:color="auto"/>
        <w:shd w:val="clear" w:color="auto" w:fill="auto"/>
        <w:vertAlign w:val="baseline"/>
      </w:rPr>
    </w:lvl>
    <w:lvl w:ilvl="6" w:tplc="0130C822">
      <w:start w:val="1"/>
      <w:numFmt w:val="decimal"/>
      <w:lvlText w:val="%7"/>
      <w:lvlJc w:val="left"/>
      <w:pPr>
        <w:ind w:left="4751"/>
      </w:pPr>
      <w:rPr>
        <w:rFonts w:ascii="Calibri" w:eastAsia="Calibri" w:hAnsi="Calibri" w:cs="Calibri"/>
        <w:b w:val="0"/>
        <w:i w:val="0"/>
        <w:strike w:val="0"/>
        <w:dstrike w:val="0"/>
        <w:color w:val="221F1F"/>
        <w:sz w:val="14"/>
        <w:szCs w:val="14"/>
        <w:u w:val="none" w:color="000000"/>
        <w:bdr w:val="none" w:sz="0" w:space="0" w:color="auto"/>
        <w:shd w:val="clear" w:color="auto" w:fill="auto"/>
        <w:vertAlign w:val="baseline"/>
      </w:rPr>
    </w:lvl>
    <w:lvl w:ilvl="7" w:tplc="3A30BD24">
      <w:start w:val="1"/>
      <w:numFmt w:val="lowerLetter"/>
      <w:lvlText w:val="%8"/>
      <w:lvlJc w:val="left"/>
      <w:pPr>
        <w:ind w:left="5471"/>
      </w:pPr>
      <w:rPr>
        <w:rFonts w:ascii="Calibri" w:eastAsia="Calibri" w:hAnsi="Calibri" w:cs="Calibri"/>
        <w:b w:val="0"/>
        <w:i w:val="0"/>
        <w:strike w:val="0"/>
        <w:dstrike w:val="0"/>
        <w:color w:val="221F1F"/>
        <w:sz w:val="14"/>
        <w:szCs w:val="14"/>
        <w:u w:val="none" w:color="000000"/>
        <w:bdr w:val="none" w:sz="0" w:space="0" w:color="auto"/>
        <w:shd w:val="clear" w:color="auto" w:fill="auto"/>
        <w:vertAlign w:val="baseline"/>
      </w:rPr>
    </w:lvl>
    <w:lvl w:ilvl="8" w:tplc="9B0EEA98">
      <w:start w:val="1"/>
      <w:numFmt w:val="lowerRoman"/>
      <w:lvlText w:val="%9"/>
      <w:lvlJc w:val="left"/>
      <w:pPr>
        <w:ind w:left="6191"/>
      </w:pPr>
      <w:rPr>
        <w:rFonts w:ascii="Calibri" w:eastAsia="Calibri" w:hAnsi="Calibri" w:cs="Calibri"/>
        <w:b w:val="0"/>
        <w:i w:val="0"/>
        <w:strike w:val="0"/>
        <w:dstrike w:val="0"/>
        <w:color w:val="221F1F"/>
        <w:sz w:val="14"/>
        <w:szCs w:val="14"/>
        <w:u w:val="none" w:color="000000"/>
        <w:bdr w:val="none" w:sz="0" w:space="0" w:color="auto"/>
        <w:shd w:val="clear" w:color="auto" w:fill="auto"/>
        <w:vertAlign w:val="baseline"/>
      </w:rPr>
    </w:lvl>
  </w:abstractNum>
  <w:abstractNum w:abstractNumId="23">
    <w:nsid w:val="116F768F"/>
    <w:multiLevelType w:val="hybridMultilevel"/>
    <w:tmpl w:val="3628F094"/>
    <w:lvl w:ilvl="0" w:tplc="E7E24A98">
      <w:start w:val="1"/>
      <w:numFmt w:val="decimal"/>
      <w:lvlText w:val="%1."/>
      <w:lvlJc w:val="left"/>
      <w:pPr>
        <w:ind w:left="3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3A846CA2">
      <w:start w:val="1"/>
      <w:numFmt w:val="lowerLetter"/>
      <w:lvlText w:val="%2"/>
      <w:lvlJc w:val="left"/>
      <w:pPr>
        <w:ind w:left="1208"/>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04AA4976">
      <w:start w:val="1"/>
      <w:numFmt w:val="lowerRoman"/>
      <w:lvlText w:val="%3"/>
      <w:lvlJc w:val="left"/>
      <w:pPr>
        <w:ind w:left="1928"/>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AEBAA9B0">
      <w:start w:val="1"/>
      <w:numFmt w:val="decimal"/>
      <w:lvlText w:val="%4"/>
      <w:lvlJc w:val="left"/>
      <w:pPr>
        <w:ind w:left="2648"/>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7602AB28">
      <w:start w:val="1"/>
      <w:numFmt w:val="lowerLetter"/>
      <w:lvlText w:val="%5"/>
      <w:lvlJc w:val="left"/>
      <w:pPr>
        <w:ind w:left="3368"/>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ABD0CE1E">
      <w:start w:val="1"/>
      <w:numFmt w:val="lowerRoman"/>
      <w:lvlText w:val="%6"/>
      <w:lvlJc w:val="left"/>
      <w:pPr>
        <w:ind w:left="4088"/>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0C5EC9A0">
      <w:start w:val="1"/>
      <w:numFmt w:val="decimal"/>
      <w:lvlText w:val="%7"/>
      <w:lvlJc w:val="left"/>
      <w:pPr>
        <w:ind w:left="4808"/>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80723C30">
      <w:start w:val="1"/>
      <w:numFmt w:val="lowerLetter"/>
      <w:lvlText w:val="%8"/>
      <w:lvlJc w:val="left"/>
      <w:pPr>
        <w:ind w:left="5528"/>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7278CD00">
      <w:start w:val="1"/>
      <w:numFmt w:val="lowerRoman"/>
      <w:lvlText w:val="%9"/>
      <w:lvlJc w:val="left"/>
      <w:pPr>
        <w:ind w:left="6248"/>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24">
    <w:nsid w:val="137768EB"/>
    <w:multiLevelType w:val="hybridMultilevel"/>
    <w:tmpl w:val="B704CC40"/>
    <w:lvl w:ilvl="0" w:tplc="42704464">
      <w:start w:val="1"/>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3DB23758">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9BBE3CBA">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40020CE0">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4DF2D6A6">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4FFE2698">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F7809720">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2CF053F8">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DC402984">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25">
    <w:nsid w:val="14C46887"/>
    <w:multiLevelType w:val="hybridMultilevel"/>
    <w:tmpl w:val="940C1640"/>
    <w:lvl w:ilvl="0" w:tplc="F3989072">
      <w:start w:val="1"/>
      <w:numFmt w:val="bullet"/>
      <w:lvlText w:val="•"/>
      <w:lvlJc w:val="left"/>
      <w:pPr>
        <w:ind w:left="2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FF1EE9B6">
      <w:start w:val="1"/>
      <w:numFmt w:val="bullet"/>
      <w:lvlText w:val="o"/>
      <w:lvlJc w:val="left"/>
      <w:pPr>
        <w:ind w:left="108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773003A6">
      <w:start w:val="1"/>
      <w:numFmt w:val="bullet"/>
      <w:lvlText w:val="▪"/>
      <w:lvlJc w:val="left"/>
      <w:pPr>
        <w:ind w:left="180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599AEB84">
      <w:start w:val="1"/>
      <w:numFmt w:val="bullet"/>
      <w:lvlText w:val="•"/>
      <w:lvlJc w:val="left"/>
      <w:pPr>
        <w:ind w:left="252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AE88202E">
      <w:start w:val="1"/>
      <w:numFmt w:val="bullet"/>
      <w:lvlText w:val="o"/>
      <w:lvlJc w:val="left"/>
      <w:pPr>
        <w:ind w:left="324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FBE07656">
      <w:start w:val="1"/>
      <w:numFmt w:val="bullet"/>
      <w:lvlText w:val="▪"/>
      <w:lvlJc w:val="left"/>
      <w:pPr>
        <w:ind w:left="396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58F880AC">
      <w:start w:val="1"/>
      <w:numFmt w:val="bullet"/>
      <w:lvlText w:val="•"/>
      <w:lvlJc w:val="left"/>
      <w:pPr>
        <w:ind w:left="468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C2C237C2">
      <w:start w:val="1"/>
      <w:numFmt w:val="bullet"/>
      <w:lvlText w:val="o"/>
      <w:lvlJc w:val="left"/>
      <w:pPr>
        <w:ind w:left="540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96F49D9C">
      <w:start w:val="1"/>
      <w:numFmt w:val="bullet"/>
      <w:lvlText w:val="▪"/>
      <w:lvlJc w:val="left"/>
      <w:pPr>
        <w:ind w:left="612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26">
    <w:nsid w:val="150E77DC"/>
    <w:multiLevelType w:val="hybridMultilevel"/>
    <w:tmpl w:val="27F6888E"/>
    <w:lvl w:ilvl="0" w:tplc="1834D4D2">
      <w:start w:val="1"/>
      <w:numFmt w:val="decimal"/>
      <w:lvlText w:val="%1."/>
      <w:lvlJc w:val="left"/>
      <w:pPr>
        <w:ind w:left="49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3E7A3B5E">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DC38CF06">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94B20AE4">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0DD4F822">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CBA8910E">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61CC49EA">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FDC28570">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81BCAB3E">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27">
    <w:nsid w:val="159E0E20"/>
    <w:multiLevelType w:val="hybridMultilevel"/>
    <w:tmpl w:val="3BC6915A"/>
    <w:lvl w:ilvl="0" w:tplc="ACCA7504">
      <w:start w:val="2"/>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A5540D40">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C36EFF78">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50CE5F50">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D3F4BEBA">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643CC644">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B7CA4464">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032CFF3C">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5A4C721E">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28">
    <w:nsid w:val="15BA3867"/>
    <w:multiLevelType w:val="hybridMultilevel"/>
    <w:tmpl w:val="F72CDD6A"/>
    <w:lvl w:ilvl="0" w:tplc="A9CA3490">
      <w:start w:val="1"/>
      <w:numFmt w:val="decimal"/>
      <w:lvlText w:val="%1."/>
      <w:lvlJc w:val="left"/>
      <w:pPr>
        <w:ind w:left="482"/>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C1AA4154">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7DF82A60">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2E200B16">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AEB262F2">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4886A146">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9286B576">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FE78E562">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98C2F0D2">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29">
    <w:nsid w:val="16BA0E78"/>
    <w:multiLevelType w:val="hybridMultilevel"/>
    <w:tmpl w:val="785CE7D8"/>
    <w:lvl w:ilvl="0" w:tplc="E130B13A">
      <w:start w:val="1"/>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B1BC0118">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31D40AD6">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EF540BBC">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A22E31BA">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F8DEEB32">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9EEC3B4A">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F564C7B0">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43EE7E8E">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30">
    <w:nsid w:val="18082876"/>
    <w:multiLevelType w:val="hybridMultilevel"/>
    <w:tmpl w:val="C8003ABE"/>
    <w:lvl w:ilvl="0" w:tplc="19147CC0">
      <w:start w:val="2"/>
      <w:numFmt w:val="decimal"/>
      <w:lvlText w:val="%1."/>
      <w:lvlJc w:val="left"/>
      <w:pPr>
        <w:ind w:left="2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65C25438">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606EB8DC">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77D6C6B8">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06704024">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35545428">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E71CCA9A">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275A1654">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DA7ED626">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31">
    <w:nsid w:val="1A432370"/>
    <w:multiLevelType w:val="hybridMultilevel"/>
    <w:tmpl w:val="7FA0A7A0"/>
    <w:lvl w:ilvl="0" w:tplc="5192C90A">
      <w:start w:val="6"/>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3C10A36E">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2DEADDFC">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B792F016">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257689AA">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C590C5C4">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64BCDB8A">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D11CAB24">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F37C7E40">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32">
    <w:nsid w:val="1AA8647F"/>
    <w:multiLevelType w:val="hybridMultilevel"/>
    <w:tmpl w:val="4B30D02E"/>
    <w:lvl w:ilvl="0" w:tplc="EC2600F6">
      <w:start w:val="1"/>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4E986C72">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E4B82D90">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60A4E03C">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F4924FCC">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CBFC1CEE">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3618A0CE">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85AA32A6">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694E6F22">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33">
    <w:nsid w:val="1B5C6156"/>
    <w:multiLevelType w:val="hybridMultilevel"/>
    <w:tmpl w:val="E3500A84"/>
    <w:lvl w:ilvl="0" w:tplc="BE3ED218">
      <w:start w:val="1"/>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5F56D8B2">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C7CED0CA">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60785A7A">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54C0A052">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D0281474">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286E7F78">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B622B3AE">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B1E2D5B2">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34">
    <w:nsid w:val="1BCB61B9"/>
    <w:multiLevelType w:val="hybridMultilevel"/>
    <w:tmpl w:val="85F2FDD4"/>
    <w:lvl w:ilvl="0" w:tplc="38B007E2">
      <w:start w:val="6"/>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B2F88312">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B936F358">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276A633A">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265291EA">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4BA0C7AA">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662CFD34">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6E067D92">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B9F0BFCC">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35">
    <w:nsid w:val="1CA93A47"/>
    <w:multiLevelType w:val="hybridMultilevel"/>
    <w:tmpl w:val="E0523B6A"/>
    <w:lvl w:ilvl="0" w:tplc="ADECE6DE">
      <w:start w:val="1"/>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82768E70">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C0DC5724">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724A0336">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9B92E050">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E1E6CC36">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A9FCB7EE">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D3C47E3A">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E416E07C">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36">
    <w:nsid w:val="1CD41AB1"/>
    <w:multiLevelType w:val="hybridMultilevel"/>
    <w:tmpl w:val="57188856"/>
    <w:lvl w:ilvl="0" w:tplc="B9D49806">
      <w:start w:val="1"/>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8A4E616A">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7A54527C">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ECD43DF2">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BE94DE28">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2264ADAA">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037C2C94">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A062473A">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F22C47F4">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37">
    <w:nsid w:val="1D712053"/>
    <w:multiLevelType w:val="hybridMultilevel"/>
    <w:tmpl w:val="AA0AC378"/>
    <w:lvl w:ilvl="0" w:tplc="7C1811EC">
      <w:start w:val="2"/>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FFDAD108">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99C6DF90">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3ECC6A96">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742AF7A6">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5FF0FCD4">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1D548810">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6EAC3C32">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9B92ACC4">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38">
    <w:nsid w:val="1D9A6614"/>
    <w:multiLevelType w:val="hybridMultilevel"/>
    <w:tmpl w:val="A482A7D8"/>
    <w:lvl w:ilvl="0" w:tplc="A7F871DE">
      <w:start w:val="1"/>
      <w:numFmt w:val="decimal"/>
      <w:lvlText w:val="%1."/>
      <w:lvlJc w:val="left"/>
      <w:pPr>
        <w:ind w:left="2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C740541A">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F6222954">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05D2A870">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4CBEADAE">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A2B22006">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F3D00FB4">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B922F2CE">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58F6399C">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39">
    <w:nsid w:val="1DA503B8"/>
    <w:multiLevelType w:val="hybridMultilevel"/>
    <w:tmpl w:val="AD5C5718"/>
    <w:lvl w:ilvl="0" w:tplc="8B1AFB82">
      <w:start w:val="1"/>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5882D5EE">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A162C298">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D71CFD5C">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3A10CC9A">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AFAA8F5A">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02DE720C">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98B49DD4">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50BEE2EC">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40">
    <w:nsid w:val="1EFB3F8B"/>
    <w:multiLevelType w:val="hybridMultilevel"/>
    <w:tmpl w:val="0C1CFC88"/>
    <w:lvl w:ilvl="0" w:tplc="7012D20A">
      <w:start w:val="1"/>
      <w:numFmt w:val="decimal"/>
      <w:lvlText w:val="%1."/>
      <w:lvlJc w:val="left"/>
      <w:pPr>
        <w:ind w:left="2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480A0BAA">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DE424032">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40623CFE">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6FB4A4BA">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11706C64">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9400515A">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734E0900">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BF4EBF74">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41">
    <w:nsid w:val="202309D5"/>
    <w:multiLevelType w:val="hybridMultilevel"/>
    <w:tmpl w:val="A0A6ACD6"/>
    <w:lvl w:ilvl="0" w:tplc="0436FA6C">
      <w:start w:val="6"/>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96384E7C">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3FC60F02">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163446B6">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183E473E">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643825DC">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C9D44652">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22149A7C">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FD82FFDE">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42">
    <w:nsid w:val="211F574B"/>
    <w:multiLevelType w:val="hybridMultilevel"/>
    <w:tmpl w:val="551EBEC8"/>
    <w:lvl w:ilvl="0" w:tplc="B47685EA">
      <w:start w:val="1"/>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0AFA9EA8">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F9D86A24">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5588DD90">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722EC686">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8A3A6402">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F8D46F34">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AB0802A0">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008696B4">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43">
    <w:nsid w:val="21AA36D1"/>
    <w:multiLevelType w:val="hybridMultilevel"/>
    <w:tmpl w:val="3E20A4D6"/>
    <w:lvl w:ilvl="0" w:tplc="3CE46FC2">
      <w:start w:val="1"/>
      <w:numFmt w:val="decimal"/>
      <w:lvlText w:val="%1."/>
      <w:lvlJc w:val="left"/>
      <w:pPr>
        <w:ind w:left="248"/>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E2347028">
      <w:start w:val="1"/>
      <w:numFmt w:val="lowerLetter"/>
      <w:lvlText w:val="%2"/>
      <w:lvlJc w:val="left"/>
      <w:pPr>
        <w:ind w:left="122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10B2DCB8">
      <w:start w:val="1"/>
      <w:numFmt w:val="lowerRoman"/>
      <w:lvlText w:val="%3"/>
      <w:lvlJc w:val="left"/>
      <w:pPr>
        <w:ind w:left="194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2C46D2B6">
      <w:start w:val="1"/>
      <w:numFmt w:val="decimal"/>
      <w:lvlText w:val="%4"/>
      <w:lvlJc w:val="left"/>
      <w:pPr>
        <w:ind w:left="266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23C00762">
      <w:start w:val="1"/>
      <w:numFmt w:val="lowerLetter"/>
      <w:lvlText w:val="%5"/>
      <w:lvlJc w:val="left"/>
      <w:pPr>
        <w:ind w:left="338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94C841EC">
      <w:start w:val="1"/>
      <w:numFmt w:val="lowerRoman"/>
      <w:lvlText w:val="%6"/>
      <w:lvlJc w:val="left"/>
      <w:pPr>
        <w:ind w:left="410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48AA167A">
      <w:start w:val="1"/>
      <w:numFmt w:val="decimal"/>
      <w:lvlText w:val="%7"/>
      <w:lvlJc w:val="left"/>
      <w:pPr>
        <w:ind w:left="482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B94AECB2">
      <w:start w:val="1"/>
      <w:numFmt w:val="lowerLetter"/>
      <w:lvlText w:val="%8"/>
      <w:lvlJc w:val="left"/>
      <w:pPr>
        <w:ind w:left="554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1A1CEB00">
      <w:start w:val="1"/>
      <w:numFmt w:val="lowerRoman"/>
      <w:lvlText w:val="%9"/>
      <w:lvlJc w:val="left"/>
      <w:pPr>
        <w:ind w:left="626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44">
    <w:nsid w:val="22AF571A"/>
    <w:multiLevelType w:val="hybridMultilevel"/>
    <w:tmpl w:val="7EEA3BA2"/>
    <w:lvl w:ilvl="0" w:tplc="1668EEC2">
      <w:start w:val="1"/>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095C4CC8">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26D4FC18">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E00268DE">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78CA3986">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29C85A78">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490E3218">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1A5A7308">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606A3496">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45">
    <w:nsid w:val="24CC6EE2"/>
    <w:multiLevelType w:val="hybridMultilevel"/>
    <w:tmpl w:val="3476DE06"/>
    <w:lvl w:ilvl="0" w:tplc="2ADA593C">
      <w:start w:val="1"/>
      <w:numFmt w:val="decimal"/>
      <w:lvlText w:val="%1."/>
      <w:lvlJc w:val="left"/>
      <w:pPr>
        <w:ind w:left="248"/>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B5389C34">
      <w:start w:val="1"/>
      <w:numFmt w:val="lowerLetter"/>
      <w:lvlText w:val="%2"/>
      <w:lvlJc w:val="left"/>
      <w:pPr>
        <w:ind w:left="122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E36C6B44">
      <w:start w:val="1"/>
      <w:numFmt w:val="lowerRoman"/>
      <w:lvlText w:val="%3"/>
      <w:lvlJc w:val="left"/>
      <w:pPr>
        <w:ind w:left="194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A6B4E4FA">
      <w:start w:val="1"/>
      <w:numFmt w:val="decimal"/>
      <w:lvlText w:val="%4"/>
      <w:lvlJc w:val="left"/>
      <w:pPr>
        <w:ind w:left="266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E1F61ECA">
      <w:start w:val="1"/>
      <w:numFmt w:val="lowerLetter"/>
      <w:lvlText w:val="%5"/>
      <w:lvlJc w:val="left"/>
      <w:pPr>
        <w:ind w:left="338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88DE4C2A">
      <w:start w:val="1"/>
      <w:numFmt w:val="lowerRoman"/>
      <w:lvlText w:val="%6"/>
      <w:lvlJc w:val="left"/>
      <w:pPr>
        <w:ind w:left="410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56D45338">
      <w:start w:val="1"/>
      <w:numFmt w:val="decimal"/>
      <w:lvlText w:val="%7"/>
      <w:lvlJc w:val="left"/>
      <w:pPr>
        <w:ind w:left="482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EFC87FF6">
      <w:start w:val="1"/>
      <w:numFmt w:val="lowerLetter"/>
      <w:lvlText w:val="%8"/>
      <w:lvlJc w:val="left"/>
      <w:pPr>
        <w:ind w:left="554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67FE0940">
      <w:start w:val="1"/>
      <w:numFmt w:val="lowerRoman"/>
      <w:lvlText w:val="%9"/>
      <w:lvlJc w:val="left"/>
      <w:pPr>
        <w:ind w:left="626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46">
    <w:nsid w:val="259D2FD8"/>
    <w:multiLevelType w:val="hybridMultilevel"/>
    <w:tmpl w:val="3E1C14BC"/>
    <w:lvl w:ilvl="0" w:tplc="F5041EC0">
      <w:start w:val="1"/>
      <w:numFmt w:val="decimal"/>
      <w:lvlText w:val="%1."/>
      <w:lvlJc w:val="left"/>
      <w:pPr>
        <w:ind w:left="248"/>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317A651A">
      <w:start w:val="1"/>
      <w:numFmt w:val="lowerLetter"/>
      <w:lvlText w:val="%2"/>
      <w:lvlJc w:val="left"/>
      <w:pPr>
        <w:ind w:left="122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27E83F2A">
      <w:start w:val="1"/>
      <w:numFmt w:val="lowerRoman"/>
      <w:lvlText w:val="%3"/>
      <w:lvlJc w:val="left"/>
      <w:pPr>
        <w:ind w:left="194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8A3A4A7C">
      <w:start w:val="1"/>
      <w:numFmt w:val="decimal"/>
      <w:lvlText w:val="%4"/>
      <w:lvlJc w:val="left"/>
      <w:pPr>
        <w:ind w:left="266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0C9AE116">
      <w:start w:val="1"/>
      <w:numFmt w:val="lowerLetter"/>
      <w:lvlText w:val="%5"/>
      <w:lvlJc w:val="left"/>
      <w:pPr>
        <w:ind w:left="338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CB02B46A">
      <w:start w:val="1"/>
      <w:numFmt w:val="lowerRoman"/>
      <w:lvlText w:val="%6"/>
      <w:lvlJc w:val="left"/>
      <w:pPr>
        <w:ind w:left="410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FDE4BF66">
      <w:start w:val="1"/>
      <w:numFmt w:val="decimal"/>
      <w:lvlText w:val="%7"/>
      <w:lvlJc w:val="left"/>
      <w:pPr>
        <w:ind w:left="482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216EF21E">
      <w:start w:val="1"/>
      <w:numFmt w:val="lowerLetter"/>
      <w:lvlText w:val="%8"/>
      <w:lvlJc w:val="left"/>
      <w:pPr>
        <w:ind w:left="554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137A9746">
      <w:start w:val="1"/>
      <w:numFmt w:val="lowerRoman"/>
      <w:lvlText w:val="%9"/>
      <w:lvlJc w:val="left"/>
      <w:pPr>
        <w:ind w:left="626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47">
    <w:nsid w:val="272E5C04"/>
    <w:multiLevelType w:val="hybridMultilevel"/>
    <w:tmpl w:val="AE4632C8"/>
    <w:lvl w:ilvl="0" w:tplc="B464F5E4">
      <w:start w:val="1"/>
      <w:numFmt w:val="decimal"/>
      <w:lvlText w:val="%1."/>
      <w:lvlJc w:val="left"/>
      <w:pPr>
        <w:ind w:left="482"/>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AFE45772">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400ED1F2">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BBB0C490">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5C20B598">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FC40A90A">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52C26EAE">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868AFBD8">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3D60FAFA">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48">
    <w:nsid w:val="2795286D"/>
    <w:multiLevelType w:val="hybridMultilevel"/>
    <w:tmpl w:val="1B225470"/>
    <w:lvl w:ilvl="0" w:tplc="D30649C0">
      <w:start w:val="6"/>
      <w:numFmt w:val="decimal"/>
      <w:lvlText w:val="%1"/>
      <w:lvlJc w:val="left"/>
      <w:pPr>
        <w:ind w:left="281"/>
      </w:pPr>
      <w:rPr>
        <w:rFonts w:ascii="Calibri" w:eastAsia="Calibri" w:hAnsi="Calibri" w:cs="Calibri"/>
        <w:b w:val="0"/>
        <w:i w:val="0"/>
        <w:strike w:val="0"/>
        <w:dstrike w:val="0"/>
        <w:color w:val="221F1F"/>
        <w:sz w:val="14"/>
        <w:szCs w:val="14"/>
        <w:u w:val="none" w:color="000000"/>
        <w:bdr w:val="none" w:sz="0" w:space="0" w:color="auto"/>
        <w:shd w:val="clear" w:color="auto" w:fill="auto"/>
        <w:vertAlign w:val="baseline"/>
      </w:rPr>
    </w:lvl>
    <w:lvl w:ilvl="1" w:tplc="B9B25182">
      <w:start w:val="1"/>
      <w:numFmt w:val="lowerLetter"/>
      <w:lvlText w:val="%2"/>
      <w:lvlJc w:val="left"/>
      <w:pPr>
        <w:ind w:left="1123"/>
      </w:pPr>
      <w:rPr>
        <w:rFonts w:ascii="Calibri" w:eastAsia="Calibri" w:hAnsi="Calibri" w:cs="Calibri"/>
        <w:b w:val="0"/>
        <w:i w:val="0"/>
        <w:strike w:val="0"/>
        <w:dstrike w:val="0"/>
        <w:color w:val="221F1F"/>
        <w:sz w:val="14"/>
        <w:szCs w:val="14"/>
        <w:u w:val="none" w:color="000000"/>
        <w:bdr w:val="none" w:sz="0" w:space="0" w:color="auto"/>
        <w:shd w:val="clear" w:color="auto" w:fill="auto"/>
        <w:vertAlign w:val="baseline"/>
      </w:rPr>
    </w:lvl>
    <w:lvl w:ilvl="2" w:tplc="5F4C81F8">
      <w:start w:val="1"/>
      <w:numFmt w:val="lowerRoman"/>
      <w:lvlText w:val="%3"/>
      <w:lvlJc w:val="left"/>
      <w:pPr>
        <w:ind w:left="1843"/>
      </w:pPr>
      <w:rPr>
        <w:rFonts w:ascii="Calibri" w:eastAsia="Calibri" w:hAnsi="Calibri" w:cs="Calibri"/>
        <w:b w:val="0"/>
        <w:i w:val="0"/>
        <w:strike w:val="0"/>
        <w:dstrike w:val="0"/>
        <w:color w:val="221F1F"/>
        <w:sz w:val="14"/>
        <w:szCs w:val="14"/>
        <w:u w:val="none" w:color="000000"/>
        <w:bdr w:val="none" w:sz="0" w:space="0" w:color="auto"/>
        <w:shd w:val="clear" w:color="auto" w:fill="auto"/>
        <w:vertAlign w:val="baseline"/>
      </w:rPr>
    </w:lvl>
    <w:lvl w:ilvl="3" w:tplc="69EAA43A">
      <w:start w:val="1"/>
      <w:numFmt w:val="decimal"/>
      <w:lvlText w:val="%4"/>
      <w:lvlJc w:val="left"/>
      <w:pPr>
        <w:ind w:left="2563"/>
      </w:pPr>
      <w:rPr>
        <w:rFonts w:ascii="Calibri" w:eastAsia="Calibri" w:hAnsi="Calibri" w:cs="Calibri"/>
        <w:b w:val="0"/>
        <w:i w:val="0"/>
        <w:strike w:val="0"/>
        <w:dstrike w:val="0"/>
        <w:color w:val="221F1F"/>
        <w:sz w:val="14"/>
        <w:szCs w:val="14"/>
        <w:u w:val="none" w:color="000000"/>
        <w:bdr w:val="none" w:sz="0" w:space="0" w:color="auto"/>
        <w:shd w:val="clear" w:color="auto" w:fill="auto"/>
        <w:vertAlign w:val="baseline"/>
      </w:rPr>
    </w:lvl>
    <w:lvl w:ilvl="4" w:tplc="D1B81CDC">
      <w:start w:val="1"/>
      <w:numFmt w:val="lowerLetter"/>
      <w:lvlText w:val="%5"/>
      <w:lvlJc w:val="left"/>
      <w:pPr>
        <w:ind w:left="3283"/>
      </w:pPr>
      <w:rPr>
        <w:rFonts w:ascii="Calibri" w:eastAsia="Calibri" w:hAnsi="Calibri" w:cs="Calibri"/>
        <w:b w:val="0"/>
        <w:i w:val="0"/>
        <w:strike w:val="0"/>
        <w:dstrike w:val="0"/>
        <w:color w:val="221F1F"/>
        <w:sz w:val="14"/>
        <w:szCs w:val="14"/>
        <w:u w:val="none" w:color="000000"/>
        <w:bdr w:val="none" w:sz="0" w:space="0" w:color="auto"/>
        <w:shd w:val="clear" w:color="auto" w:fill="auto"/>
        <w:vertAlign w:val="baseline"/>
      </w:rPr>
    </w:lvl>
    <w:lvl w:ilvl="5" w:tplc="9AF89498">
      <w:start w:val="1"/>
      <w:numFmt w:val="lowerRoman"/>
      <w:lvlText w:val="%6"/>
      <w:lvlJc w:val="left"/>
      <w:pPr>
        <w:ind w:left="4003"/>
      </w:pPr>
      <w:rPr>
        <w:rFonts w:ascii="Calibri" w:eastAsia="Calibri" w:hAnsi="Calibri" w:cs="Calibri"/>
        <w:b w:val="0"/>
        <w:i w:val="0"/>
        <w:strike w:val="0"/>
        <w:dstrike w:val="0"/>
        <w:color w:val="221F1F"/>
        <w:sz w:val="14"/>
        <w:szCs w:val="14"/>
        <w:u w:val="none" w:color="000000"/>
        <w:bdr w:val="none" w:sz="0" w:space="0" w:color="auto"/>
        <w:shd w:val="clear" w:color="auto" w:fill="auto"/>
        <w:vertAlign w:val="baseline"/>
      </w:rPr>
    </w:lvl>
    <w:lvl w:ilvl="6" w:tplc="FE50C660">
      <w:start w:val="1"/>
      <w:numFmt w:val="decimal"/>
      <w:lvlText w:val="%7"/>
      <w:lvlJc w:val="left"/>
      <w:pPr>
        <w:ind w:left="4723"/>
      </w:pPr>
      <w:rPr>
        <w:rFonts w:ascii="Calibri" w:eastAsia="Calibri" w:hAnsi="Calibri" w:cs="Calibri"/>
        <w:b w:val="0"/>
        <w:i w:val="0"/>
        <w:strike w:val="0"/>
        <w:dstrike w:val="0"/>
        <w:color w:val="221F1F"/>
        <w:sz w:val="14"/>
        <w:szCs w:val="14"/>
        <w:u w:val="none" w:color="000000"/>
        <w:bdr w:val="none" w:sz="0" w:space="0" w:color="auto"/>
        <w:shd w:val="clear" w:color="auto" w:fill="auto"/>
        <w:vertAlign w:val="baseline"/>
      </w:rPr>
    </w:lvl>
    <w:lvl w:ilvl="7" w:tplc="05FAA3DA">
      <w:start w:val="1"/>
      <w:numFmt w:val="lowerLetter"/>
      <w:lvlText w:val="%8"/>
      <w:lvlJc w:val="left"/>
      <w:pPr>
        <w:ind w:left="5443"/>
      </w:pPr>
      <w:rPr>
        <w:rFonts w:ascii="Calibri" w:eastAsia="Calibri" w:hAnsi="Calibri" w:cs="Calibri"/>
        <w:b w:val="0"/>
        <w:i w:val="0"/>
        <w:strike w:val="0"/>
        <w:dstrike w:val="0"/>
        <w:color w:val="221F1F"/>
        <w:sz w:val="14"/>
        <w:szCs w:val="14"/>
        <w:u w:val="none" w:color="000000"/>
        <w:bdr w:val="none" w:sz="0" w:space="0" w:color="auto"/>
        <w:shd w:val="clear" w:color="auto" w:fill="auto"/>
        <w:vertAlign w:val="baseline"/>
      </w:rPr>
    </w:lvl>
    <w:lvl w:ilvl="8" w:tplc="76A28D76">
      <w:start w:val="1"/>
      <w:numFmt w:val="lowerRoman"/>
      <w:lvlText w:val="%9"/>
      <w:lvlJc w:val="left"/>
      <w:pPr>
        <w:ind w:left="6163"/>
      </w:pPr>
      <w:rPr>
        <w:rFonts w:ascii="Calibri" w:eastAsia="Calibri" w:hAnsi="Calibri" w:cs="Calibri"/>
        <w:b w:val="0"/>
        <w:i w:val="0"/>
        <w:strike w:val="0"/>
        <w:dstrike w:val="0"/>
        <w:color w:val="221F1F"/>
        <w:sz w:val="14"/>
        <w:szCs w:val="14"/>
        <w:u w:val="none" w:color="000000"/>
        <w:bdr w:val="none" w:sz="0" w:space="0" w:color="auto"/>
        <w:shd w:val="clear" w:color="auto" w:fill="auto"/>
        <w:vertAlign w:val="baseline"/>
      </w:rPr>
    </w:lvl>
  </w:abstractNum>
  <w:abstractNum w:abstractNumId="49">
    <w:nsid w:val="289346E7"/>
    <w:multiLevelType w:val="hybridMultilevel"/>
    <w:tmpl w:val="9E049FFE"/>
    <w:lvl w:ilvl="0" w:tplc="741E25D2">
      <w:start w:val="6"/>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6B029784">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08BA3740">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220A5D32">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CF46484C">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0FA2037C">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F31C21CE">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4D6E0CBA">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81E4AD96">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50">
    <w:nsid w:val="29A54ADD"/>
    <w:multiLevelType w:val="hybridMultilevel"/>
    <w:tmpl w:val="7506D7B0"/>
    <w:lvl w:ilvl="0" w:tplc="1AEE7DE4">
      <w:start w:val="1"/>
      <w:numFmt w:val="bullet"/>
      <w:lvlText w:val="•"/>
      <w:lvlJc w:val="left"/>
      <w:pPr>
        <w:ind w:left="2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F01E7582">
      <w:start w:val="1"/>
      <w:numFmt w:val="bullet"/>
      <w:lvlText w:val="o"/>
      <w:lvlJc w:val="left"/>
      <w:pPr>
        <w:ind w:left="108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7162291E">
      <w:start w:val="1"/>
      <w:numFmt w:val="bullet"/>
      <w:lvlText w:val="▪"/>
      <w:lvlJc w:val="left"/>
      <w:pPr>
        <w:ind w:left="180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CA5E153C">
      <w:start w:val="1"/>
      <w:numFmt w:val="bullet"/>
      <w:lvlText w:val="•"/>
      <w:lvlJc w:val="left"/>
      <w:pPr>
        <w:ind w:left="252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E11A436A">
      <w:start w:val="1"/>
      <w:numFmt w:val="bullet"/>
      <w:lvlText w:val="o"/>
      <w:lvlJc w:val="left"/>
      <w:pPr>
        <w:ind w:left="324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927293FA">
      <w:start w:val="1"/>
      <w:numFmt w:val="bullet"/>
      <w:lvlText w:val="▪"/>
      <w:lvlJc w:val="left"/>
      <w:pPr>
        <w:ind w:left="396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6038D5A6">
      <w:start w:val="1"/>
      <w:numFmt w:val="bullet"/>
      <w:lvlText w:val="•"/>
      <w:lvlJc w:val="left"/>
      <w:pPr>
        <w:ind w:left="468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D6983450">
      <w:start w:val="1"/>
      <w:numFmt w:val="bullet"/>
      <w:lvlText w:val="o"/>
      <w:lvlJc w:val="left"/>
      <w:pPr>
        <w:ind w:left="540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597A03E6">
      <w:start w:val="1"/>
      <w:numFmt w:val="bullet"/>
      <w:lvlText w:val="▪"/>
      <w:lvlJc w:val="left"/>
      <w:pPr>
        <w:ind w:left="612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51">
    <w:nsid w:val="2A5C4203"/>
    <w:multiLevelType w:val="hybridMultilevel"/>
    <w:tmpl w:val="45B48EAA"/>
    <w:lvl w:ilvl="0" w:tplc="B8CC0740">
      <w:start w:val="1"/>
      <w:numFmt w:val="decimal"/>
      <w:lvlText w:val="%1."/>
      <w:lvlJc w:val="left"/>
      <w:pPr>
        <w:ind w:left="248"/>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67D6D838">
      <w:start w:val="1"/>
      <w:numFmt w:val="lowerLetter"/>
      <w:lvlText w:val="%2"/>
      <w:lvlJc w:val="left"/>
      <w:pPr>
        <w:ind w:left="122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79F41B76">
      <w:start w:val="1"/>
      <w:numFmt w:val="lowerRoman"/>
      <w:lvlText w:val="%3"/>
      <w:lvlJc w:val="left"/>
      <w:pPr>
        <w:ind w:left="194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00868404">
      <w:start w:val="1"/>
      <w:numFmt w:val="decimal"/>
      <w:lvlText w:val="%4"/>
      <w:lvlJc w:val="left"/>
      <w:pPr>
        <w:ind w:left="266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F71ED496">
      <w:start w:val="1"/>
      <w:numFmt w:val="lowerLetter"/>
      <w:lvlText w:val="%5"/>
      <w:lvlJc w:val="left"/>
      <w:pPr>
        <w:ind w:left="338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FE685F98">
      <w:start w:val="1"/>
      <w:numFmt w:val="lowerRoman"/>
      <w:lvlText w:val="%6"/>
      <w:lvlJc w:val="left"/>
      <w:pPr>
        <w:ind w:left="410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9FD89530">
      <w:start w:val="1"/>
      <w:numFmt w:val="decimal"/>
      <w:lvlText w:val="%7"/>
      <w:lvlJc w:val="left"/>
      <w:pPr>
        <w:ind w:left="482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EEFE3010">
      <w:start w:val="1"/>
      <w:numFmt w:val="lowerLetter"/>
      <w:lvlText w:val="%8"/>
      <w:lvlJc w:val="left"/>
      <w:pPr>
        <w:ind w:left="554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36B4192E">
      <w:start w:val="1"/>
      <w:numFmt w:val="lowerRoman"/>
      <w:lvlText w:val="%9"/>
      <w:lvlJc w:val="left"/>
      <w:pPr>
        <w:ind w:left="626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52">
    <w:nsid w:val="2A9C5FA8"/>
    <w:multiLevelType w:val="hybridMultilevel"/>
    <w:tmpl w:val="123E4BDA"/>
    <w:lvl w:ilvl="0" w:tplc="812E25BA">
      <w:start w:val="1"/>
      <w:numFmt w:val="bullet"/>
      <w:lvlText w:val="•"/>
      <w:lvlJc w:val="left"/>
      <w:pPr>
        <w:ind w:left="2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B78AB2C6">
      <w:start w:val="1"/>
      <w:numFmt w:val="bullet"/>
      <w:lvlText w:val="o"/>
      <w:lvlJc w:val="left"/>
      <w:pPr>
        <w:ind w:left="108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FFB21AD2">
      <w:start w:val="1"/>
      <w:numFmt w:val="bullet"/>
      <w:lvlText w:val="▪"/>
      <w:lvlJc w:val="left"/>
      <w:pPr>
        <w:ind w:left="180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489880EC">
      <w:start w:val="1"/>
      <w:numFmt w:val="bullet"/>
      <w:lvlText w:val="•"/>
      <w:lvlJc w:val="left"/>
      <w:pPr>
        <w:ind w:left="252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5388F8CC">
      <w:start w:val="1"/>
      <w:numFmt w:val="bullet"/>
      <w:lvlText w:val="o"/>
      <w:lvlJc w:val="left"/>
      <w:pPr>
        <w:ind w:left="324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41023F3A">
      <w:start w:val="1"/>
      <w:numFmt w:val="bullet"/>
      <w:lvlText w:val="▪"/>
      <w:lvlJc w:val="left"/>
      <w:pPr>
        <w:ind w:left="396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F64418DC">
      <w:start w:val="1"/>
      <w:numFmt w:val="bullet"/>
      <w:lvlText w:val="•"/>
      <w:lvlJc w:val="left"/>
      <w:pPr>
        <w:ind w:left="468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38D48DF0">
      <w:start w:val="1"/>
      <w:numFmt w:val="bullet"/>
      <w:lvlText w:val="o"/>
      <w:lvlJc w:val="left"/>
      <w:pPr>
        <w:ind w:left="540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B0565A26">
      <w:start w:val="1"/>
      <w:numFmt w:val="bullet"/>
      <w:lvlText w:val="▪"/>
      <w:lvlJc w:val="left"/>
      <w:pPr>
        <w:ind w:left="612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53">
    <w:nsid w:val="2C201212"/>
    <w:multiLevelType w:val="hybridMultilevel"/>
    <w:tmpl w:val="CA722074"/>
    <w:lvl w:ilvl="0" w:tplc="7F7AE7C8">
      <w:start w:val="1"/>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A24A5ECE">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86C6C374">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B0067804">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966EA97E">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CC38FDFE">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AF7A6332">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0B704728">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52DE9E62">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54">
    <w:nsid w:val="2CE45650"/>
    <w:multiLevelType w:val="hybridMultilevel"/>
    <w:tmpl w:val="0B2E1D4A"/>
    <w:lvl w:ilvl="0" w:tplc="08D06876">
      <w:start w:val="6"/>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0A860A4C">
      <w:start w:val="1"/>
      <w:numFmt w:val="lowerLetter"/>
      <w:lvlText w:val="%2"/>
      <w:lvlJc w:val="left"/>
      <w:pPr>
        <w:ind w:left="1258"/>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645CBE02">
      <w:start w:val="1"/>
      <w:numFmt w:val="lowerRoman"/>
      <w:lvlText w:val="%3"/>
      <w:lvlJc w:val="left"/>
      <w:pPr>
        <w:ind w:left="1978"/>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D4AE8DC6">
      <w:start w:val="1"/>
      <w:numFmt w:val="decimal"/>
      <w:lvlText w:val="%4"/>
      <w:lvlJc w:val="left"/>
      <w:pPr>
        <w:ind w:left="2698"/>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828825AE">
      <w:start w:val="1"/>
      <w:numFmt w:val="lowerLetter"/>
      <w:lvlText w:val="%5"/>
      <w:lvlJc w:val="left"/>
      <w:pPr>
        <w:ind w:left="3418"/>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D5CEB8BC">
      <w:start w:val="1"/>
      <w:numFmt w:val="lowerRoman"/>
      <w:lvlText w:val="%6"/>
      <w:lvlJc w:val="left"/>
      <w:pPr>
        <w:ind w:left="4138"/>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BD666DAE">
      <w:start w:val="1"/>
      <w:numFmt w:val="decimal"/>
      <w:lvlText w:val="%7"/>
      <w:lvlJc w:val="left"/>
      <w:pPr>
        <w:ind w:left="4858"/>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0D3AD146">
      <w:start w:val="1"/>
      <w:numFmt w:val="lowerLetter"/>
      <w:lvlText w:val="%8"/>
      <w:lvlJc w:val="left"/>
      <w:pPr>
        <w:ind w:left="5578"/>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0952FE6C">
      <w:start w:val="1"/>
      <w:numFmt w:val="lowerRoman"/>
      <w:lvlText w:val="%9"/>
      <w:lvlJc w:val="left"/>
      <w:pPr>
        <w:ind w:left="6298"/>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55">
    <w:nsid w:val="2E4B1E21"/>
    <w:multiLevelType w:val="hybridMultilevel"/>
    <w:tmpl w:val="32B4AA6E"/>
    <w:lvl w:ilvl="0" w:tplc="BF3E2F32">
      <w:start w:val="1"/>
      <w:numFmt w:val="decimal"/>
      <w:lvlText w:val="%1."/>
      <w:lvlJc w:val="left"/>
      <w:pPr>
        <w:ind w:left="2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20407B6A">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3798529E">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06DA1CA4">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37367020">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DE089AAE">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B628BC80">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318E676A">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A5342B52">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56">
    <w:nsid w:val="2FE65387"/>
    <w:multiLevelType w:val="hybridMultilevel"/>
    <w:tmpl w:val="2EBC2BF2"/>
    <w:lvl w:ilvl="0" w:tplc="5C6AD3BA">
      <w:start w:val="6"/>
      <w:numFmt w:val="decimal"/>
      <w:lvlText w:val="%1"/>
      <w:lvlJc w:val="left"/>
      <w:pPr>
        <w:ind w:left="280"/>
      </w:pPr>
      <w:rPr>
        <w:rFonts w:ascii="Calibri" w:eastAsia="Calibri" w:hAnsi="Calibri" w:cs="Calibri"/>
        <w:b w:val="0"/>
        <w:i w:val="0"/>
        <w:strike w:val="0"/>
        <w:dstrike w:val="0"/>
        <w:color w:val="221F1F"/>
        <w:sz w:val="14"/>
        <w:szCs w:val="14"/>
        <w:u w:val="none" w:color="000000"/>
        <w:bdr w:val="none" w:sz="0" w:space="0" w:color="auto"/>
        <w:shd w:val="clear" w:color="auto" w:fill="auto"/>
        <w:vertAlign w:val="baseline"/>
      </w:rPr>
    </w:lvl>
    <w:lvl w:ilvl="1" w:tplc="168A0D52">
      <w:start w:val="1"/>
      <w:numFmt w:val="lowerLetter"/>
      <w:lvlText w:val="%2"/>
      <w:lvlJc w:val="left"/>
      <w:pPr>
        <w:ind w:left="1123"/>
      </w:pPr>
      <w:rPr>
        <w:rFonts w:ascii="Calibri" w:eastAsia="Calibri" w:hAnsi="Calibri" w:cs="Calibri"/>
        <w:b w:val="0"/>
        <w:i w:val="0"/>
        <w:strike w:val="0"/>
        <w:dstrike w:val="0"/>
        <w:color w:val="221F1F"/>
        <w:sz w:val="14"/>
        <w:szCs w:val="14"/>
        <w:u w:val="none" w:color="000000"/>
        <w:bdr w:val="none" w:sz="0" w:space="0" w:color="auto"/>
        <w:shd w:val="clear" w:color="auto" w:fill="auto"/>
        <w:vertAlign w:val="baseline"/>
      </w:rPr>
    </w:lvl>
    <w:lvl w:ilvl="2" w:tplc="73EA7186">
      <w:start w:val="1"/>
      <w:numFmt w:val="lowerRoman"/>
      <w:lvlText w:val="%3"/>
      <w:lvlJc w:val="left"/>
      <w:pPr>
        <w:ind w:left="1843"/>
      </w:pPr>
      <w:rPr>
        <w:rFonts w:ascii="Calibri" w:eastAsia="Calibri" w:hAnsi="Calibri" w:cs="Calibri"/>
        <w:b w:val="0"/>
        <w:i w:val="0"/>
        <w:strike w:val="0"/>
        <w:dstrike w:val="0"/>
        <w:color w:val="221F1F"/>
        <w:sz w:val="14"/>
        <w:szCs w:val="14"/>
        <w:u w:val="none" w:color="000000"/>
        <w:bdr w:val="none" w:sz="0" w:space="0" w:color="auto"/>
        <w:shd w:val="clear" w:color="auto" w:fill="auto"/>
        <w:vertAlign w:val="baseline"/>
      </w:rPr>
    </w:lvl>
    <w:lvl w:ilvl="3" w:tplc="7CBE10BC">
      <w:start w:val="1"/>
      <w:numFmt w:val="decimal"/>
      <w:lvlText w:val="%4"/>
      <w:lvlJc w:val="left"/>
      <w:pPr>
        <w:ind w:left="2563"/>
      </w:pPr>
      <w:rPr>
        <w:rFonts w:ascii="Calibri" w:eastAsia="Calibri" w:hAnsi="Calibri" w:cs="Calibri"/>
        <w:b w:val="0"/>
        <w:i w:val="0"/>
        <w:strike w:val="0"/>
        <w:dstrike w:val="0"/>
        <w:color w:val="221F1F"/>
        <w:sz w:val="14"/>
        <w:szCs w:val="14"/>
        <w:u w:val="none" w:color="000000"/>
        <w:bdr w:val="none" w:sz="0" w:space="0" w:color="auto"/>
        <w:shd w:val="clear" w:color="auto" w:fill="auto"/>
        <w:vertAlign w:val="baseline"/>
      </w:rPr>
    </w:lvl>
    <w:lvl w:ilvl="4" w:tplc="6C2C688E">
      <w:start w:val="1"/>
      <w:numFmt w:val="lowerLetter"/>
      <w:lvlText w:val="%5"/>
      <w:lvlJc w:val="left"/>
      <w:pPr>
        <w:ind w:left="3283"/>
      </w:pPr>
      <w:rPr>
        <w:rFonts w:ascii="Calibri" w:eastAsia="Calibri" w:hAnsi="Calibri" w:cs="Calibri"/>
        <w:b w:val="0"/>
        <w:i w:val="0"/>
        <w:strike w:val="0"/>
        <w:dstrike w:val="0"/>
        <w:color w:val="221F1F"/>
        <w:sz w:val="14"/>
        <w:szCs w:val="14"/>
        <w:u w:val="none" w:color="000000"/>
        <w:bdr w:val="none" w:sz="0" w:space="0" w:color="auto"/>
        <w:shd w:val="clear" w:color="auto" w:fill="auto"/>
        <w:vertAlign w:val="baseline"/>
      </w:rPr>
    </w:lvl>
    <w:lvl w:ilvl="5" w:tplc="A5C27A1E">
      <w:start w:val="1"/>
      <w:numFmt w:val="lowerRoman"/>
      <w:lvlText w:val="%6"/>
      <w:lvlJc w:val="left"/>
      <w:pPr>
        <w:ind w:left="4003"/>
      </w:pPr>
      <w:rPr>
        <w:rFonts w:ascii="Calibri" w:eastAsia="Calibri" w:hAnsi="Calibri" w:cs="Calibri"/>
        <w:b w:val="0"/>
        <w:i w:val="0"/>
        <w:strike w:val="0"/>
        <w:dstrike w:val="0"/>
        <w:color w:val="221F1F"/>
        <w:sz w:val="14"/>
        <w:szCs w:val="14"/>
        <w:u w:val="none" w:color="000000"/>
        <w:bdr w:val="none" w:sz="0" w:space="0" w:color="auto"/>
        <w:shd w:val="clear" w:color="auto" w:fill="auto"/>
        <w:vertAlign w:val="baseline"/>
      </w:rPr>
    </w:lvl>
    <w:lvl w:ilvl="6" w:tplc="47F27178">
      <w:start w:val="1"/>
      <w:numFmt w:val="decimal"/>
      <w:lvlText w:val="%7"/>
      <w:lvlJc w:val="left"/>
      <w:pPr>
        <w:ind w:left="4723"/>
      </w:pPr>
      <w:rPr>
        <w:rFonts w:ascii="Calibri" w:eastAsia="Calibri" w:hAnsi="Calibri" w:cs="Calibri"/>
        <w:b w:val="0"/>
        <w:i w:val="0"/>
        <w:strike w:val="0"/>
        <w:dstrike w:val="0"/>
        <w:color w:val="221F1F"/>
        <w:sz w:val="14"/>
        <w:szCs w:val="14"/>
        <w:u w:val="none" w:color="000000"/>
        <w:bdr w:val="none" w:sz="0" w:space="0" w:color="auto"/>
        <w:shd w:val="clear" w:color="auto" w:fill="auto"/>
        <w:vertAlign w:val="baseline"/>
      </w:rPr>
    </w:lvl>
    <w:lvl w:ilvl="7" w:tplc="AB264AC8">
      <w:start w:val="1"/>
      <w:numFmt w:val="lowerLetter"/>
      <w:lvlText w:val="%8"/>
      <w:lvlJc w:val="left"/>
      <w:pPr>
        <w:ind w:left="5443"/>
      </w:pPr>
      <w:rPr>
        <w:rFonts w:ascii="Calibri" w:eastAsia="Calibri" w:hAnsi="Calibri" w:cs="Calibri"/>
        <w:b w:val="0"/>
        <w:i w:val="0"/>
        <w:strike w:val="0"/>
        <w:dstrike w:val="0"/>
        <w:color w:val="221F1F"/>
        <w:sz w:val="14"/>
        <w:szCs w:val="14"/>
        <w:u w:val="none" w:color="000000"/>
        <w:bdr w:val="none" w:sz="0" w:space="0" w:color="auto"/>
        <w:shd w:val="clear" w:color="auto" w:fill="auto"/>
        <w:vertAlign w:val="baseline"/>
      </w:rPr>
    </w:lvl>
    <w:lvl w:ilvl="8" w:tplc="3C68C2BC">
      <w:start w:val="1"/>
      <w:numFmt w:val="lowerRoman"/>
      <w:lvlText w:val="%9"/>
      <w:lvlJc w:val="left"/>
      <w:pPr>
        <w:ind w:left="6163"/>
      </w:pPr>
      <w:rPr>
        <w:rFonts w:ascii="Calibri" w:eastAsia="Calibri" w:hAnsi="Calibri" w:cs="Calibri"/>
        <w:b w:val="0"/>
        <w:i w:val="0"/>
        <w:strike w:val="0"/>
        <w:dstrike w:val="0"/>
        <w:color w:val="221F1F"/>
        <w:sz w:val="14"/>
        <w:szCs w:val="14"/>
        <w:u w:val="none" w:color="000000"/>
        <w:bdr w:val="none" w:sz="0" w:space="0" w:color="auto"/>
        <w:shd w:val="clear" w:color="auto" w:fill="auto"/>
        <w:vertAlign w:val="baseline"/>
      </w:rPr>
    </w:lvl>
  </w:abstractNum>
  <w:abstractNum w:abstractNumId="57">
    <w:nsid w:val="301131F9"/>
    <w:multiLevelType w:val="hybridMultilevel"/>
    <w:tmpl w:val="CC3A7030"/>
    <w:lvl w:ilvl="0" w:tplc="40FA1E2C">
      <w:start w:val="1"/>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FD042F4A">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91E44C58">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52AC0F52">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FD16CA60">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4B2EB582">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BDACF50C">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7C66BE78">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885817D2">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58">
    <w:nsid w:val="302D723B"/>
    <w:multiLevelType w:val="hybridMultilevel"/>
    <w:tmpl w:val="1676F0D2"/>
    <w:lvl w:ilvl="0" w:tplc="4CEC77B0">
      <w:start w:val="2"/>
      <w:numFmt w:val="decimal"/>
      <w:lvlText w:val="%1."/>
      <w:lvlJc w:val="left"/>
      <w:pPr>
        <w:ind w:left="2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303023C0">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0944EBD2">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98846A08">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14CAC928">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7E782084">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DD5257E4">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41CE0BEC">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BBFC5F68">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59">
    <w:nsid w:val="30380A4C"/>
    <w:multiLevelType w:val="hybridMultilevel"/>
    <w:tmpl w:val="6C185EE4"/>
    <w:lvl w:ilvl="0" w:tplc="A566EC2E">
      <w:start w:val="1"/>
      <w:numFmt w:val="decimal"/>
      <w:lvlText w:val="%1."/>
      <w:lvlJc w:val="left"/>
      <w:pPr>
        <w:ind w:left="248"/>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588C472A">
      <w:start w:val="1"/>
      <w:numFmt w:val="lowerLetter"/>
      <w:lvlText w:val="%2"/>
      <w:lvlJc w:val="left"/>
      <w:pPr>
        <w:ind w:left="122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9D520326">
      <w:start w:val="1"/>
      <w:numFmt w:val="lowerRoman"/>
      <w:lvlText w:val="%3"/>
      <w:lvlJc w:val="left"/>
      <w:pPr>
        <w:ind w:left="194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251E6B3C">
      <w:start w:val="1"/>
      <w:numFmt w:val="decimal"/>
      <w:lvlText w:val="%4"/>
      <w:lvlJc w:val="left"/>
      <w:pPr>
        <w:ind w:left="266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664E41FE">
      <w:start w:val="1"/>
      <w:numFmt w:val="lowerLetter"/>
      <w:lvlText w:val="%5"/>
      <w:lvlJc w:val="left"/>
      <w:pPr>
        <w:ind w:left="338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36305F40">
      <w:start w:val="1"/>
      <w:numFmt w:val="lowerRoman"/>
      <w:lvlText w:val="%6"/>
      <w:lvlJc w:val="left"/>
      <w:pPr>
        <w:ind w:left="410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7A1C15E4">
      <w:start w:val="1"/>
      <w:numFmt w:val="decimal"/>
      <w:lvlText w:val="%7"/>
      <w:lvlJc w:val="left"/>
      <w:pPr>
        <w:ind w:left="482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1D50C5BC">
      <w:start w:val="1"/>
      <w:numFmt w:val="lowerLetter"/>
      <w:lvlText w:val="%8"/>
      <w:lvlJc w:val="left"/>
      <w:pPr>
        <w:ind w:left="554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2F8A20B6">
      <w:start w:val="1"/>
      <w:numFmt w:val="lowerRoman"/>
      <w:lvlText w:val="%9"/>
      <w:lvlJc w:val="left"/>
      <w:pPr>
        <w:ind w:left="626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60">
    <w:nsid w:val="31AA06D0"/>
    <w:multiLevelType w:val="hybridMultilevel"/>
    <w:tmpl w:val="29AABFCA"/>
    <w:lvl w:ilvl="0" w:tplc="2C2C1868">
      <w:start w:val="1"/>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B7EED574">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529EDD50">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04660306">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6ADC18D2">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9F1EE9FE">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5C42D89A">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334097AE">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9B581960">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61">
    <w:nsid w:val="31AF4202"/>
    <w:multiLevelType w:val="hybridMultilevel"/>
    <w:tmpl w:val="F212378A"/>
    <w:lvl w:ilvl="0" w:tplc="107CB04C">
      <w:start w:val="1"/>
      <w:numFmt w:val="decimal"/>
      <w:lvlText w:val="%1."/>
      <w:lvlJc w:val="left"/>
      <w:pPr>
        <w:ind w:left="3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D38C629E">
      <w:start w:val="1"/>
      <w:numFmt w:val="lowerLetter"/>
      <w:lvlText w:val="%2"/>
      <w:lvlJc w:val="left"/>
      <w:pPr>
        <w:ind w:left="1193"/>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E5FA37E2">
      <w:start w:val="1"/>
      <w:numFmt w:val="lowerRoman"/>
      <w:lvlText w:val="%3"/>
      <w:lvlJc w:val="left"/>
      <w:pPr>
        <w:ind w:left="1913"/>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50B23A0A">
      <w:start w:val="1"/>
      <w:numFmt w:val="decimal"/>
      <w:lvlText w:val="%4"/>
      <w:lvlJc w:val="left"/>
      <w:pPr>
        <w:ind w:left="2633"/>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ED602F78">
      <w:start w:val="1"/>
      <w:numFmt w:val="lowerLetter"/>
      <w:lvlText w:val="%5"/>
      <w:lvlJc w:val="left"/>
      <w:pPr>
        <w:ind w:left="3353"/>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539CE352">
      <w:start w:val="1"/>
      <w:numFmt w:val="lowerRoman"/>
      <w:lvlText w:val="%6"/>
      <w:lvlJc w:val="left"/>
      <w:pPr>
        <w:ind w:left="4073"/>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84483B1E">
      <w:start w:val="1"/>
      <w:numFmt w:val="decimal"/>
      <w:lvlText w:val="%7"/>
      <w:lvlJc w:val="left"/>
      <w:pPr>
        <w:ind w:left="4793"/>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5A26DC6E">
      <w:start w:val="1"/>
      <w:numFmt w:val="lowerLetter"/>
      <w:lvlText w:val="%8"/>
      <w:lvlJc w:val="left"/>
      <w:pPr>
        <w:ind w:left="5513"/>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F3CEE89E">
      <w:start w:val="1"/>
      <w:numFmt w:val="lowerRoman"/>
      <w:lvlText w:val="%9"/>
      <w:lvlJc w:val="left"/>
      <w:pPr>
        <w:ind w:left="6233"/>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62">
    <w:nsid w:val="32860858"/>
    <w:multiLevelType w:val="hybridMultilevel"/>
    <w:tmpl w:val="929AA53A"/>
    <w:lvl w:ilvl="0" w:tplc="2B5CBF0E">
      <w:start w:val="2"/>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2D884092">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8ABE4084">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66F0977E">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2EBAF75E">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995E346A">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15AA9074">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5E66F9C4">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61183C3E">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63">
    <w:nsid w:val="32CF6057"/>
    <w:multiLevelType w:val="hybridMultilevel"/>
    <w:tmpl w:val="6936C556"/>
    <w:lvl w:ilvl="0" w:tplc="16A64658">
      <w:start w:val="2"/>
      <w:numFmt w:val="decimal"/>
      <w:lvlText w:val="%1."/>
      <w:lvlJc w:val="left"/>
      <w:pPr>
        <w:ind w:left="482"/>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220A5674">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F0384C62">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E200DB90">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E7E4AEF6">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8F2E73B6">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7DDAAB1A">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8E303AC8">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78B40CB0">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64">
    <w:nsid w:val="343810FA"/>
    <w:multiLevelType w:val="hybridMultilevel"/>
    <w:tmpl w:val="D5E2D084"/>
    <w:lvl w:ilvl="0" w:tplc="04C699D6">
      <w:start w:val="5"/>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45621AFA">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4C70FDF2">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F196A316">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2D685242">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086EB416">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43C68CA6">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57D2799C">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E2AEBE94">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65">
    <w:nsid w:val="35AC33A1"/>
    <w:multiLevelType w:val="hybridMultilevel"/>
    <w:tmpl w:val="BE204130"/>
    <w:lvl w:ilvl="0" w:tplc="32C072C6">
      <w:start w:val="5"/>
      <w:numFmt w:val="decimal"/>
      <w:lvlText w:val="%1"/>
      <w:lvlJc w:val="left"/>
      <w:pPr>
        <w:ind w:left="404"/>
      </w:pPr>
      <w:rPr>
        <w:rFonts w:ascii="Times New Roman" w:eastAsia="Times New Roman" w:hAnsi="Times New Roman" w:cs="Times New Roman"/>
        <w:b/>
        <w:bCs/>
        <w:i w:val="0"/>
        <w:strike w:val="0"/>
        <w:dstrike w:val="0"/>
        <w:color w:val="221F1F"/>
        <w:sz w:val="20"/>
        <w:szCs w:val="20"/>
        <w:u w:val="none" w:color="000000"/>
        <w:bdr w:val="none" w:sz="0" w:space="0" w:color="auto"/>
        <w:shd w:val="clear" w:color="auto" w:fill="auto"/>
        <w:vertAlign w:val="baseline"/>
      </w:rPr>
    </w:lvl>
    <w:lvl w:ilvl="1" w:tplc="8EC804EC">
      <w:start w:val="1"/>
      <w:numFmt w:val="lowerLetter"/>
      <w:lvlText w:val="%2"/>
      <w:lvlJc w:val="left"/>
      <w:pPr>
        <w:ind w:left="1236"/>
      </w:pPr>
      <w:rPr>
        <w:rFonts w:ascii="Times New Roman" w:eastAsia="Times New Roman" w:hAnsi="Times New Roman" w:cs="Times New Roman"/>
        <w:b/>
        <w:bCs/>
        <w:i w:val="0"/>
        <w:strike w:val="0"/>
        <w:dstrike w:val="0"/>
        <w:color w:val="221F1F"/>
        <w:sz w:val="20"/>
        <w:szCs w:val="20"/>
        <w:u w:val="none" w:color="000000"/>
        <w:bdr w:val="none" w:sz="0" w:space="0" w:color="auto"/>
        <w:shd w:val="clear" w:color="auto" w:fill="auto"/>
        <w:vertAlign w:val="baseline"/>
      </w:rPr>
    </w:lvl>
    <w:lvl w:ilvl="2" w:tplc="1C343AD0">
      <w:start w:val="1"/>
      <w:numFmt w:val="lowerRoman"/>
      <w:lvlText w:val="%3"/>
      <w:lvlJc w:val="left"/>
      <w:pPr>
        <w:ind w:left="1956"/>
      </w:pPr>
      <w:rPr>
        <w:rFonts w:ascii="Times New Roman" w:eastAsia="Times New Roman" w:hAnsi="Times New Roman" w:cs="Times New Roman"/>
        <w:b/>
        <w:bCs/>
        <w:i w:val="0"/>
        <w:strike w:val="0"/>
        <w:dstrike w:val="0"/>
        <w:color w:val="221F1F"/>
        <w:sz w:val="20"/>
        <w:szCs w:val="20"/>
        <w:u w:val="none" w:color="000000"/>
        <w:bdr w:val="none" w:sz="0" w:space="0" w:color="auto"/>
        <w:shd w:val="clear" w:color="auto" w:fill="auto"/>
        <w:vertAlign w:val="baseline"/>
      </w:rPr>
    </w:lvl>
    <w:lvl w:ilvl="3" w:tplc="90FA53CE">
      <w:start w:val="1"/>
      <w:numFmt w:val="decimal"/>
      <w:lvlText w:val="%4"/>
      <w:lvlJc w:val="left"/>
      <w:pPr>
        <w:ind w:left="2676"/>
      </w:pPr>
      <w:rPr>
        <w:rFonts w:ascii="Times New Roman" w:eastAsia="Times New Roman" w:hAnsi="Times New Roman" w:cs="Times New Roman"/>
        <w:b/>
        <w:bCs/>
        <w:i w:val="0"/>
        <w:strike w:val="0"/>
        <w:dstrike w:val="0"/>
        <w:color w:val="221F1F"/>
        <w:sz w:val="20"/>
        <w:szCs w:val="20"/>
        <w:u w:val="none" w:color="000000"/>
        <w:bdr w:val="none" w:sz="0" w:space="0" w:color="auto"/>
        <w:shd w:val="clear" w:color="auto" w:fill="auto"/>
        <w:vertAlign w:val="baseline"/>
      </w:rPr>
    </w:lvl>
    <w:lvl w:ilvl="4" w:tplc="7D10333E">
      <w:start w:val="1"/>
      <w:numFmt w:val="lowerLetter"/>
      <w:lvlText w:val="%5"/>
      <w:lvlJc w:val="left"/>
      <w:pPr>
        <w:ind w:left="3396"/>
      </w:pPr>
      <w:rPr>
        <w:rFonts w:ascii="Times New Roman" w:eastAsia="Times New Roman" w:hAnsi="Times New Roman" w:cs="Times New Roman"/>
        <w:b/>
        <w:bCs/>
        <w:i w:val="0"/>
        <w:strike w:val="0"/>
        <w:dstrike w:val="0"/>
        <w:color w:val="221F1F"/>
        <w:sz w:val="20"/>
        <w:szCs w:val="20"/>
        <w:u w:val="none" w:color="000000"/>
        <w:bdr w:val="none" w:sz="0" w:space="0" w:color="auto"/>
        <w:shd w:val="clear" w:color="auto" w:fill="auto"/>
        <w:vertAlign w:val="baseline"/>
      </w:rPr>
    </w:lvl>
    <w:lvl w:ilvl="5" w:tplc="31B8BD58">
      <w:start w:val="1"/>
      <w:numFmt w:val="lowerRoman"/>
      <w:lvlText w:val="%6"/>
      <w:lvlJc w:val="left"/>
      <w:pPr>
        <w:ind w:left="4116"/>
      </w:pPr>
      <w:rPr>
        <w:rFonts w:ascii="Times New Roman" w:eastAsia="Times New Roman" w:hAnsi="Times New Roman" w:cs="Times New Roman"/>
        <w:b/>
        <w:bCs/>
        <w:i w:val="0"/>
        <w:strike w:val="0"/>
        <w:dstrike w:val="0"/>
        <w:color w:val="221F1F"/>
        <w:sz w:val="20"/>
        <w:szCs w:val="20"/>
        <w:u w:val="none" w:color="000000"/>
        <w:bdr w:val="none" w:sz="0" w:space="0" w:color="auto"/>
        <w:shd w:val="clear" w:color="auto" w:fill="auto"/>
        <w:vertAlign w:val="baseline"/>
      </w:rPr>
    </w:lvl>
    <w:lvl w:ilvl="6" w:tplc="909E93B6">
      <w:start w:val="1"/>
      <w:numFmt w:val="decimal"/>
      <w:lvlText w:val="%7"/>
      <w:lvlJc w:val="left"/>
      <w:pPr>
        <w:ind w:left="4836"/>
      </w:pPr>
      <w:rPr>
        <w:rFonts w:ascii="Times New Roman" w:eastAsia="Times New Roman" w:hAnsi="Times New Roman" w:cs="Times New Roman"/>
        <w:b/>
        <w:bCs/>
        <w:i w:val="0"/>
        <w:strike w:val="0"/>
        <w:dstrike w:val="0"/>
        <w:color w:val="221F1F"/>
        <w:sz w:val="20"/>
        <w:szCs w:val="20"/>
        <w:u w:val="none" w:color="000000"/>
        <w:bdr w:val="none" w:sz="0" w:space="0" w:color="auto"/>
        <w:shd w:val="clear" w:color="auto" w:fill="auto"/>
        <w:vertAlign w:val="baseline"/>
      </w:rPr>
    </w:lvl>
    <w:lvl w:ilvl="7" w:tplc="4C40BF18">
      <w:start w:val="1"/>
      <w:numFmt w:val="lowerLetter"/>
      <w:lvlText w:val="%8"/>
      <w:lvlJc w:val="left"/>
      <w:pPr>
        <w:ind w:left="5556"/>
      </w:pPr>
      <w:rPr>
        <w:rFonts w:ascii="Times New Roman" w:eastAsia="Times New Roman" w:hAnsi="Times New Roman" w:cs="Times New Roman"/>
        <w:b/>
        <w:bCs/>
        <w:i w:val="0"/>
        <w:strike w:val="0"/>
        <w:dstrike w:val="0"/>
        <w:color w:val="221F1F"/>
        <w:sz w:val="20"/>
        <w:szCs w:val="20"/>
        <w:u w:val="none" w:color="000000"/>
        <w:bdr w:val="none" w:sz="0" w:space="0" w:color="auto"/>
        <w:shd w:val="clear" w:color="auto" w:fill="auto"/>
        <w:vertAlign w:val="baseline"/>
      </w:rPr>
    </w:lvl>
    <w:lvl w:ilvl="8" w:tplc="A7088184">
      <w:start w:val="1"/>
      <w:numFmt w:val="lowerRoman"/>
      <w:lvlText w:val="%9"/>
      <w:lvlJc w:val="left"/>
      <w:pPr>
        <w:ind w:left="6276"/>
      </w:pPr>
      <w:rPr>
        <w:rFonts w:ascii="Times New Roman" w:eastAsia="Times New Roman" w:hAnsi="Times New Roman" w:cs="Times New Roman"/>
        <w:b/>
        <w:bCs/>
        <w:i w:val="0"/>
        <w:strike w:val="0"/>
        <w:dstrike w:val="0"/>
        <w:color w:val="221F1F"/>
        <w:sz w:val="20"/>
        <w:szCs w:val="20"/>
        <w:u w:val="none" w:color="000000"/>
        <w:bdr w:val="none" w:sz="0" w:space="0" w:color="auto"/>
        <w:shd w:val="clear" w:color="auto" w:fill="auto"/>
        <w:vertAlign w:val="baseline"/>
      </w:rPr>
    </w:lvl>
  </w:abstractNum>
  <w:abstractNum w:abstractNumId="66">
    <w:nsid w:val="375D31B3"/>
    <w:multiLevelType w:val="hybridMultilevel"/>
    <w:tmpl w:val="BB24FC10"/>
    <w:lvl w:ilvl="0" w:tplc="88C0AEB4">
      <w:start w:val="1"/>
      <w:numFmt w:val="decimal"/>
      <w:lvlText w:val="%1."/>
      <w:lvlJc w:val="left"/>
      <w:pPr>
        <w:ind w:left="3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9C8625DE">
      <w:start w:val="1"/>
      <w:numFmt w:val="lowerLetter"/>
      <w:lvlText w:val="%2"/>
      <w:lvlJc w:val="left"/>
      <w:pPr>
        <w:ind w:left="1153"/>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0048195C">
      <w:start w:val="1"/>
      <w:numFmt w:val="lowerRoman"/>
      <w:lvlText w:val="%3"/>
      <w:lvlJc w:val="left"/>
      <w:pPr>
        <w:ind w:left="1873"/>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3B74365A">
      <w:start w:val="1"/>
      <w:numFmt w:val="decimal"/>
      <w:lvlText w:val="%4"/>
      <w:lvlJc w:val="left"/>
      <w:pPr>
        <w:ind w:left="2593"/>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A5261A70">
      <w:start w:val="1"/>
      <w:numFmt w:val="lowerLetter"/>
      <w:lvlText w:val="%5"/>
      <w:lvlJc w:val="left"/>
      <w:pPr>
        <w:ind w:left="3313"/>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8DEAF2E4">
      <w:start w:val="1"/>
      <w:numFmt w:val="lowerRoman"/>
      <w:lvlText w:val="%6"/>
      <w:lvlJc w:val="left"/>
      <w:pPr>
        <w:ind w:left="4033"/>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A2C85A54">
      <w:start w:val="1"/>
      <w:numFmt w:val="decimal"/>
      <w:lvlText w:val="%7"/>
      <w:lvlJc w:val="left"/>
      <w:pPr>
        <w:ind w:left="4753"/>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E5104EA6">
      <w:start w:val="1"/>
      <w:numFmt w:val="lowerLetter"/>
      <w:lvlText w:val="%8"/>
      <w:lvlJc w:val="left"/>
      <w:pPr>
        <w:ind w:left="5473"/>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AD0E9D9A">
      <w:start w:val="1"/>
      <w:numFmt w:val="lowerRoman"/>
      <w:lvlText w:val="%9"/>
      <w:lvlJc w:val="left"/>
      <w:pPr>
        <w:ind w:left="6193"/>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67">
    <w:nsid w:val="377701AC"/>
    <w:multiLevelType w:val="hybridMultilevel"/>
    <w:tmpl w:val="7FA2EE94"/>
    <w:lvl w:ilvl="0" w:tplc="5DA28E94">
      <w:start w:val="1"/>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30E085F2">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2A1CE9B0">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9AA43338">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4B3A5D4C">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A5D2D768">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2E12CE96">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CAE8B40C">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E6028B94">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68">
    <w:nsid w:val="37CE1307"/>
    <w:multiLevelType w:val="hybridMultilevel"/>
    <w:tmpl w:val="70D870C2"/>
    <w:lvl w:ilvl="0" w:tplc="64D01B32">
      <w:start w:val="1"/>
      <w:numFmt w:val="decimal"/>
      <w:lvlText w:val="%1."/>
      <w:lvlJc w:val="left"/>
      <w:pPr>
        <w:ind w:left="2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C784A29A">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9B34BF26">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A9641616">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991EC3E2">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388828B0">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51D0093C">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826E4AEC">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9D508DD6">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69">
    <w:nsid w:val="38CB7CBD"/>
    <w:multiLevelType w:val="hybridMultilevel"/>
    <w:tmpl w:val="84CC2C7A"/>
    <w:lvl w:ilvl="0" w:tplc="B53EA082">
      <w:start w:val="1"/>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4AE48920">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33C80982">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048A74E0">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25A20568">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E8E65C72">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D3982C90">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F2322DC4">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33E2C88E">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70">
    <w:nsid w:val="398323A4"/>
    <w:multiLevelType w:val="hybridMultilevel"/>
    <w:tmpl w:val="F6083CCE"/>
    <w:lvl w:ilvl="0" w:tplc="251AD15C">
      <w:start w:val="5"/>
      <w:numFmt w:val="decimal"/>
      <w:lvlText w:val="%1"/>
      <w:lvlJc w:val="left"/>
      <w:pPr>
        <w:ind w:left="195"/>
      </w:pPr>
      <w:rPr>
        <w:rFonts w:ascii="Calibri" w:eastAsia="Calibri" w:hAnsi="Calibri" w:cs="Calibri"/>
        <w:b/>
        <w:bCs/>
        <w:i w:val="0"/>
        <w:strike w:val="0"/>
        <w:dstrike w:val="0"/>
        <w:color w:val="221F1F"/>
        <w:sz w:val="22"/>
        <w:szCs w:val="22"/>
        <w:u w:val="none" w:color="000000"/>
        <w:bdr w:val="none" w:sz="0" w:space="0" w:color="auto"/>
        <w:shd w:val="clear" w:color="auto" w:fill="auto"/>
        <w:vertAlign w:val="baseline"/>
      </w:rPr>
    </w:lvl>
    <w:lvl w:ilvl="1" w:tplc="4CDACA52">
      <w:start w:val="1"/>
      <w:numFmt w:val="decimal"/>
      <w:lvlText w:val="%2."/>
      <w:lvlJc w:val="left"/>
      <w:pPr>
        <w:ind w:left="212"/>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5D3C533A">
      <w:start w:val="1"/>
      <w:numFmt w:val="lowerRoman"/>
      <w:lvlText w:val="%3"/>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408EFF5C">
      <w:start w:val="1"/>
      <w:numFmt w:val="decimal"/>
      <w:lvlText w:val="%4"/>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377AC006">
      <w:start w:val="1"/>
      <w:numFmt w:val="lowerLetter"/>
      <w:lvlText w:val="%5"/>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5E8EE5DA">
      <w:start w:val="1"/>
      <w:numFmt w:val="lowerRoman"/>
      <w:lvlText w:val="%6"/>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9AA895A6">
      <w:start w:val="1"/>
      <w:numFmt w:val="decimal"/>
      <w:lvlText w:val="%7"/>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8536F294">
      <w:start w:val="1"/>
      <w:numFmt w:val="lowerLetter"/>
      <w:lvlText w:val="%8"/>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CD84CFDA">
      <w:start w:val="1"/>
      <w:numFmt w:val="lowerRoman"/>
      <w:lvlText w:val="%9"/>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71">
    <w:nsid w:val="3B1C59B4"/>
    <w:multiLevelType w:val="hybridMultilevel"/>
    <w:tmpl w:val="2EC494E4"/>
    <w:lvl w:ilvl="0" w:tplc="56EAB240">
      <w:start w:val="1"/>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EE967D40">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8E6ADFDC">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977C19DE">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BC5831F4">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D73A7758">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D71CC9D4">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3EB8916A">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FC9ECE06">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72">
    <w:nsid w:val="3BFA31EC"/>
    <w:multiLevelType w:val="hybridMultilevel"/>
    <w:tmpl w:val="ECC25938"/>
    <w:lvl w:ilvl="0" w:tplc="387C3926">
      <w:start w:val="1"/>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EC82D09E">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D08C31CA">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92EE4998">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B9382F04">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27205A56">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2D3A60CC">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C5A2732E">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07328644">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73">
    <w:nsid w:val="3C111654"/>
    <w:multiLevelType w:val="hybridMultilevel"/>
    <w:tmpl w:val="8C7251AC"/>
    <w:lvl w:ilvl="0" w:tplc="CAC0CD92">
      <w:start w:val="6"/>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DE74A732">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98C8CA58">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1C148E4C">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8DA45CE0">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7BC0F742">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452E8A50">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895E4E8E">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0DD85A90">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74">
    <w:nsid w:val="3E627CD9"/>
    <w:multiLevelType w:val="hybridMultilevel"/>
    <w:tmpl w:val="AFD2824A"/>
    <w:lvl w:ilvl="0" w:tplc="BD7257D4">
      <w:start w:val="7"/>
      <w:numFmt w:val="decimal"/>
      <w:lvlText w:val="%1."/>
      <w:lvlJc w:val="left"/>
      <w:pPr>
        <w:ind w:left="212"/>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D694ACBC">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4BD6C6DC">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76924D00">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705CE740">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217AA952">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5EAEC794">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0BCA9F1C">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5F1AE9CA">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75">
    <w:nsid w:val="400372ED"/>
    <w:multiLevelType w:val="hybridMultilevel"/>
    <w:tmpl w:val="7BDE532E"/>
    <w:lvl w:ilvl="0" w:tplc="894A3C50">
      <w:start w:val="1"/>
      <w:numFmt w:val="decimal"/>
      <w:lvlText w:val="%1."/>
      <w:lvlJc w:val="left"/>
      <w:pPr>
        <w:ind w:left="2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31607C46">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0D5861F2">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F5EC025E">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445AC796">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6E902740">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27881ABE">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3B626858">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6F548886">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76">
    <w:nsid w:val="40151D73"/>
    <w:multiLevelType w:val="hybridMultilevel"/>
    <w:tmpl w:val="E7765720"/>
    <w:lvl w:ilvl="0" w:tplc="FCB67A22">
      <w:start w:val="6"/>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D7D23CD0">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71C04A36">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5D3C4C76">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A184D898">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C2F6E5A2">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1C4CEDDC">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C3D2CB9E">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1DF80514">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77">
    <w:nsid w:val="40775023"/>
    <w:multiLevelType w:val="hybridMultilevel"/>
    <w:tmpl w:val="2D767F06"/>
    <w:lvl w:ilvl="0" w:tplc="6CB83CC4">
      <w:start w:val="1"/>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B52E148A">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6F4631B4">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3930748E">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DB3C4988">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6B5892BC">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9A32E68E">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9C10A9B0">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5C7A512E">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78">
    <w:nsid w:val="41400560"/>
    <w:multiLevelType w:val="hybridMultilevel"/>
    <w:tmpl w:val="CF7411BC"/>
    <w:lvl w:ilvl="0" w:tplc="9D6CA924">
      <w:start w:val="1"/>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69ECE270">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7ED8A896">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000AD982">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F6026874">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B790882A">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1C1EEFBA">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47CCADD0">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77B4C884">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79">
    <w:nsid w:val="415E75BA"/>
    <w:multiLevelType w:val="hybridMultilevel"/>
    <w:tmpl w:val="6E067966"/>
    <w:lvl w:ilvl="0" w:tplc="A4E47000">
      <w:start w:val="1"/>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42F66732">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8226881A">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D18093EA">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2252ED18">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3E2A27E2">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9034C1EC">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29E462E0">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B13274DC">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80">
    <w:nsid w:val="41CF665D"/>
    <w:multiLevelType w:val="hybridMultilevel"/>
    <w:tmpl w:val="7D1E82E0"/>
    <w:lvl w:ilvl="0" w:tplc="2A463A14">
      <w:start w:val="1"/>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849AA5CA">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E39A1C72">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ABC428CC">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794CDB38">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A6AA70D6">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598E1AEE">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7FC40A2E">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E6029778">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81">
    <w:nsid w:val="41DF5A69"/>
    <w:multiLevelType w:val="hybridMultilevel"/>
    <w:tmpl w:val="7FAA34D4"/>
    <w:lvl w:ilvl="0" w:tplc="F52AFFD4">
      <w:start w:val="5"/>
      <w:numFmt w:val="decimal"/>
      <w:lvlText w:val="%1."/>
      <w:lvlJc w:val="left"/>
      <w:pPr>
        <w:ind w:left="475"/>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F6D60FE8">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99721AC8">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C264334E">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A0C06898">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02A26952">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E78448BC">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D49AB6E2">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6BD07EDA">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82">
    <w:nsid w:val="42772283"/>
    <w:multiLevelType w:val="hybridMultilevel"/>
    <w:tmpl w:val="701AF45C"/>
    <w:lvl w:ilvl="0" w:tplc="171E2618">
      <w:start w:val="2"/>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B3044988">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4A70FC22">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606A27D8">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E88AB81E">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FDE4B398">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6C289C00">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29B6B7AA">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99B89F98">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83">
    <w:nsid w:val="428F1B93"/>
    <w:multiLevelType w:val="hybridMultilevel"/>
    <w:tmpl w:val="29589166"/>
    <w:lvl w:ilvl="0" w:tplc="62640E40">
      <w:start w:val="6"/>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F844DF36">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D37CD31C">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6D0AA8EC">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DA381E7E">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4FEC892A">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7D6E7EB2">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D54C63A4">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ED18793C">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84">
    <w:nsid w:val="42CF4D95"/>
    <w:multiLevelType w:val="hybridMultilevel"/>
    <w:tmpl w:val="16CABA9C"/>
    <w:lvl w:ilvl="0" w:tplc="9FAE5296">
      <w:start w:val="1"/>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97FE8128">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746CDAE0">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4B64A5BE">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1CD2F0DE">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3A462142">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36EA30B8">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8DCA1608">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8C2883AC">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85">
    <w:nsid w:val="43EE40E2"/>
    <w:multiLevelType w:val="hybridMultilevel"/>
    <w:tmpl w:val="A20E9FCE"/>
    <w:lvl w:ilvl="0" w:tplc="276CB998">
      <w:start w:val="6"/>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A7F283CC">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9A4AB2B6">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A566D66E">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CCD6B22E">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00CAB1D6">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0BAE906E">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6652E98A">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D4462C6C">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86">
    <w:nsid w:val="440B2D7C"/>
    <w:multiLevelType w:val="hybridMultilevel"/>
    <w:tmpl w:val="5E1CEC3A"/>
    <w:lvl w:ilvl="0" w:tplc="F9B05F30">
      <w:start w:val="4"/>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3154B28E">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8C0C3316">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484048A6">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7B3AFA7A">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AF0006F6">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808CEB7C">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88E65310">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FB50D6D6">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87">
    <w:nsid w:val="4470371C"/>
    <w:multiLevelType w:val="hybridMultilevel"/>
    <w:tmpl w:val="BFE43CEA"/>
    <w:lvl w:ilvl="0" w:tplc="6366D95C">
      <w:start w:val="1"/>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30C2F9BC">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57AA6B94">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71C2A92A">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2DFC6BCA">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80A0FD14">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A0C41A12">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8B3849F6">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DE1690DE">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88">
    <w:nsid w:val="46073FFB"/>
    <w:multiLevelType w:val="hybridMultilevel"/>
    <w:tmpl w:val="6B82FB4C"/>
    <w:lvl w:ilvl="0" w:tplc="52BEAD48">
      <w:start w:val="1"/>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0D6A06EA">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8BA84CBC">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1A94EACA">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F860416C">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1BD28604">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B4F22A30">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EA2AFC8A">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DFBCF0C4">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89">
    <w:nsid w:val="46A15A9C"/>
    <w:multiLevelType w:val="hybridMultilevel"/>
    <w:tmpl w:val="BCD0019E"/>
    <w:lvl w:ilvl="0" w:tplc="5EC6426C">
      <w:start w:val="3"/>
      <w:numFmt w:val="decimal"/>
      <w:lvlText w:val="%1)"/>
      <w:lvlJc w:val="left"/>
      <w:pPr>
        <w:ind w:left="0"/>
      </w:pPr>
      <w:rPr>
        <w:rFonts w:ascii="Times New Roman" w:eastAsia="Times New Roman" w:hAnsi="Times New Roman" w:cs="Times New Roman"/>
        <w:b w:val="0"/>
        <w:i/>
        <w:iCs/>
        <w:strike w:val="0"/>
        <w:dstrike w:val="0"/>
        <w:color w:val="221F1F"/>
        <w:sz w:val="20"/>
        <w:szCs w:val="20"/>
        <w:u w:val="none" w:color="000000"/>
        <w:bdr w:val="none" w:sz="0" w:space="0" w:color="auto"/>
        <w:shd w:val="clear" w:color="auto" w:fill="auto"/>
        <w:vertAlign w:val="baseline"/>
      </w:rPr>
    </w:lvl>
    <w:lvl w:ilvl="1" w:tplc="8ADED38E">
      <w:start w:val="1"/>
      <w:numFmt w:val="lowerLetter"/>
      <w:lvlText w:val="%2"/>
      <w:lvlJc w:val="left"/>
      <w:pPr>
        <w:ind w:left="1307"/>
      </w:pPr>
      <w:rPr>
        <w:rFonts w:ascii="Times New Roman" w:eastAsia="Times New Roman" w:hAnsi="Times New Roman" w:cs="Times New Roman"/>
        <w:b w:val="0"/>
        <w:i/>
        <w:iCs/>
        <w:strike w:val="0"/>
        <w:dstrike w:val="0"/>
        <w:color w:val="221F1F"/>
        <w:sz w:val="20"/>
        <w:szCs w:val="20"/>
        <w:u w:val="none" w:color="000000"/>
        <w:bdr w:val="none" w:sz="0" w:space="0" w:color="auto"/>
        <w:shd w:val="clear" w:color="auto" w:fill="auto"/>
        <w:vertAlign w:val="baseline"/>
      </w:rPr>
    </w:lvl>
    <w:lvl w:ilvl="2" w:tplc="A6D6D08C">
      <w:start w:val="1"/>
      <w:numFmt w:val="lowerRoman"/>
      <w:lvlText w:val="%3"/>
      <w:lvlJc w:val="left"/>
      <w:pPr>
        <w:ind w:left="2027"/>
      </w:pPr>
      <w:rPr>
        <w:rFonts w:ascii="Times New Roman" w:eastAsia="Times New Roman" w:hAnsi="Times New Roman" w:cs="Times New Roman"/>
        <w:b w:val="0"/>
        <w:i/>
        <w:iCs/>
        <w:strike w:val="0"/>
        <w:dstrike w:val="0"/>
        <w:color w:val="221F1F"/>
        <w:sz w:val="20"/>
        <w:szCs w:val="20"/>
        <w:u w:val="none" w:color="000000"/>
        <w:bdr w:val="none" w:sz="0" w:space="0" w:color="auto"/>
        <w:shd w:val="clear" w:color="auto" w:fill="auto"/>
        <w:vertAlign w:val="baseline"/>
      </w:rPr>
    </w:lvl>
    <w:lvl w:ilvl="3" w:tplc="258E2602">
      <w:start w:val="1"/>
      <w:numFmt w:val="decimal"/>
      <w:lvlText w:val="%4"/>
      <w:lvlJc w:val="left"/>
      <w:pPr>
        <w:ind w:left="2747"/>
      </w:pPr>
      <w:rPr>
        <w:rFonts w:ascii="Times New Roman" w:eastAsia="Times New Roman" w:hAnsi="Times New Roman" w:cs="Times New Roman"/>
        <w:b w:val="0"/>
        <w:i/>
        <w:iCs/>
        <w:strike w:val="0"/>
        <w:dstrike w:val="0"/>
        <w:color w:val="221F1F"/>
        <w:sz w:val="20"/>
        <w:szCs w:val="20"/>
        <w:u w:val="none" w:color="000000"/>
        <w:bdr w:val="none" w:sz="0" w:space="0" w:color="auto"/>
        <w:shd w:val="clear" w:color="auto" w:fill="auto"/>
        <w:vertAlign w:val="baseline"/>
      </w:rPr>
    </w:lvl>
    <w:lvl w:ilvl="4" w:tplc="7D24580A">
      <w:start w:val="1"/>
      <w:numFmt w:val="lowerLetter"/>
      <w:lvlText w:val="%5"/>
      <w:lvlJc w:val="left"/>
      <w:pPr>
        <w:ind w:left="3467"/>
      </w:pPr>
      <w:rPr>
        <w:rFonts w:ascii="Times New Roman" w:eastAsia="Times New Roman" w:hAnsi="Times New Roman" w:cs="Times New Roman"/>
        <w:b w:val="0"/>
        <w:i/>
        <w:iCs/>
        <w:strike w:val="0"/>
        <w:dstrike w:val="0"/>
        <w:color w:val="221F1F"/>
        <w:sz w:val="20"/>
        <w:szCs w:val="20"/>
        <w:u w:val="none" w:color="000000"/>
        <w:bdr w:val="none" w:sz="0" w:space="0" w:color="auto"/>
        <w:shd w:val="clear" w:color="auto" w:fill="auto"/>
        <w:vertAlign w:val="baseline"/>
      </w:rPr>
    </w:lvl>
    <w:lvl w:ilvl="5" w:tplc="E7B82514">
      <w:start w:val="1"/>
      <w:numFmt w:val="lowerRoman"/>
      <w:lvlText w:val="%6"/>
      <w:lvlJc w:val="left"/>
      <w:pPr>
        <w:ind w:left="4187"/>
      </w:pPr>
      <w:rPr>
        <w:rFonts w:ascii="Times New Roman" w:eastAsia="Times New Roman" w:hAnsi="Times New Roman" w:cs="Times New Roman"/>
        <w:b w:val="0"/>
        <w:i/>
        <w:iCs/>
        <w:strike w:val="0"/>
        <w:dstrike w:val="0"/>
        <w:color w:val="221F1F"/>
        <w:sz w:val="20"/>
        <w:szCs w:val="20"/>
        <w:u w:val="none" w:color="000000"/>
        <w:bdr w:val="none" w:sz="0" w:space="0" w:color="auto"/>
        <w:shd w:val="clear" w:color="auto" w:fill="auto"/>
        <w:vertAlign w:val="baseline"/>
      </w:rPr>
    </w:lvl>
    <w:lvl w:ilvl="6" w:tplc="C1A4624C">
      <w:start w:val="1"/>
      <w:numFmt w:val="decimal"/>
      <w:lvlText w:val="%7"/>
      <w:lvlJc w:val="left"/>
      <w:pPr>
        <w:ind w:left="4907"/>
      </w:pPr>
      <w:rPr>
        <w:rFonts w:ascii="Times New Roman" w:eastAsia="Times New Roman" w:hAnsi="Times New Roman" w:cs="Times New Roman"/>
        <w:b w:val="0"/>
        <w:i/>
        <w:iCs/>
        <w:strike w:val="0"/>
        <w:dstrike w:val="0"/>
        <w:color w:val="221F1F"/>
        <w:sz w:val="20"/>
        <w:szCs w:val="20"/>
        <w:u w:val="none" w:color="000000"/>
        <w:bdr w:val="none" w:sz="0" w:space="0" w:color="auto"/>
        <w:shd w:val="clear" w:color="auto" w:fill="auto"/>
        <w:vertAlign w:val="baseline"/>
      </w:rPr>
    </w:lvl>
    <w:lvl w:ilvl="7" w:tplc="64383912">
      <w:start w:val="1"/>
      <w:numFmt w:val="lowerLetter"/>
      <w:lvlText w:val="%8"/>
      <w:lvlJc w:val="left"/>
      <w:pPr>
        <w:ind w:left="5627"/>
      </w:pPr>
      <w:rPr>
        <w:rFonts w:ascii="Times New Roman" w:eastAsia="Times New Roman" w:hAnsi="Times New Roman" w:cs="Times New Roman"/>
        <w:b w:val="0"/>
        <w:i/>
        <w:iCs/>
        <w:strike w:val="0"/>
        <w:dstrike w:val="0"/>
        <w:color w:val="221F1F"/>
        <w:sz w:val="20"/>
        <w:szCs w:val="20"/>
        <w:u w:val="none" w:color="000000"/>
        <w:bdr w:val="none" w:sz="0" w:space="0" w:color="auto"/>
        <w:shd w:val="clear" w:color="auto" w:fill="auto"/>
        <w:vertAlign w:val="baseline"/>
      </w:rPr>
    </w:lvl>
    <w:lvl w:ilvl="8" w:tplc="AF388486">
      <w:start w:val="1"/>
      <w:numFmt w:val="lowerRoman"/>
      <w:lvlText w:val="%9"/>
      <w:lvlJc w:val="left"/>
      <w:pPr>
        <w:ind w:left="6347"/>
      </w:pPr>
      <w:rPr>
        <w:rFonts w:ascii="Times New Roman" w:eastAsia="Times New Roman" w:hAnsi="Times New Roman" w:cs="Times New Roman"/>
        <w:b w:val="0"/>
        <w:i/>
        <w:iCs/>
        <w:strike w:val="0"/>
        <w:dstrike w:val="0"/>
        <w:color w:val="221F1F"/>
        <w:sz w:val="20"/>
        <w:szCs w:val="20"/>
        <w:u w:val="none" w:color="000000"/>
        <w:bdr w:val="none" w:sz="0" w:space="0" w:color="auto"/>
        <w:shd w:val="clear" w:color="auto" w:fill="auto"/>
        <w:vertAlign w:val="baseline"/>
      </w:rPr>
    </w:lvl>
  </w:abstractNum>
  <w:abstractNum w:abstractNumId="90">
    <w:nsid w:val="46A74336"/>
    <w:multiLevelType w:val="hybridMultilevel"/>
    <w:tmpl w:val="77C67F78"/>
    <w:lvl w:ilvl="0" w:tplc="84D8C13C">
      <w:start w:val="2"/>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BC9AE648">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F6B2B706">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CEAE6A2A">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6E785336">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9A2AB4AE">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1C6246D2">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5184A4A2">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61743C26">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91">
    <w:nsid w:val="46A97F89"/>
    <w:multiLevelType w:val="hybridMultilevel"/>
    <w:tmpl w:val="19564614"/>
    <w:lvl w:ilvl="0" w:tplc="E2D6DD72">
      <w:start w:val="1"/>
      <w:numFmt w:val="decimal"/>
      <w:lvlText w:val="%1."/>
      <w:lvlJc w:val="left"/>
      <w:pPr>
        <w:ind w:left="3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056444CA">
      <w:start w:val="1"/>
      <w:numFmt w:val="lowerLetter"/>
      <w:lvlText w:val="%2"/>
      <w:lvlJc w:val="left"/>
      <w:pPr>
        <w:ind w:left="1193"/>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8C806E22">
      <w:start w:val="1"/>
      <w:numFmt w:val="lowerRoman"/>
      <w:lvlText w:val="%3"/>
      <w:lvlJc w:val="left"/>
      <w:pPr>
        <w:ind w:left="1913"/>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AC42F9F4">
      <w:start w:val="1"/>
      <w:numFmt w:val="decimal"/>
      <w:lvlText w:val="%4"/>
      <w:lvlJc w:val="left"/>
      <w:pPr>
        <w:ind w:left="2633"/>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A0B83CBC">
      <w:start w:val="1"/>
      <w:numFmt w:val="lowerLetter"/>
      <w:lvlText w:val="%5"/>
      <w:lvlJc w:val="left"/>
      <w:pPr>
        <w:ind w:left="3353"/>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40B827B4">
      <w:start w:val="1"/>
      <w:numFmt w:val="lowerRoman"/>
      <w:lvlText w:val="%6"/>
      <w:lvlJc w:val="left"/>
      <w:pPr>
        <w:ind w:left="4073"/>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87843794">
      <w:start w:val="1"/>
      <w:numFmt w:val="decimal"/>
      <w:lvlText w:val="%7"/>
      <w:lvlJc w:val="left"/>
      <w:pPr>
        <w:ind w:left="4793"/>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878A5A4E">
      <w:start w:val="1"/>
      <w:numFmt w:val="lowerLetter"/>
      <w:lvlText w:val="%8"/>
      <w:lvlJc w:val="left"/>
      <w:pPr>
        <w:ind w:left="5513"/>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FBFA4416">
      <w:start w:val="1"/>
      <w:numFmt w:val="lowerRoman"/>
      <w:lvlText w:val="%9"/>
      <w:lvlJc w:val="left"/>
      <w:pPr>
        <w:ind w:left="6233"/>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92">
    <w:nsid w:val="47B650DA"/>
    <w:multiLevelType w:val="hybridMultilevel"/>
    <w:tmpl w:val="269A5E8A"/>
    <w:lvl w:ilvl="0" w:tplc="417ECEE2">
      <w:start w:val="1"/>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28908BB0">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5C5EFA58">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87C28F04">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18C48AC2">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B7108726">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6398153E">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5A748306">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F23A2A62">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93">
    <w:nsid w:val="4A335C07"/>
    <w:multiLevelType w:val="hybridMultilevel"/>
    <w:tmpl w:val="66146A1E"/>
    <w:lvl w:ilvl="0" w:tplc="82161166">
      <w:start w:val="1"/>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CB0E8CC0">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476A11F4">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FBF69E6C">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2EDAC054">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D65E88EE">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9E4669C0">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40961742">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C1CC2370">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94">
    <w:nsid w:val="4A7E095D"/>
    <w:multiLevelType w:val="hybridMultilevel"/>
    <w:tmpl w:val="DAA8DDC6"/>
    <w:lvl w:ilvl="0" w:tplc="7E947126">
      <w:start w:val="2"/>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522A9AA8">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8E827E8A">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D35E45FE">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A4F03C28">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2A3EE506">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B2002FDC">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9A2ABA0A">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979CE3CA">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95">
    <w:nsid w:val="4BC04023"/>
    <w:multiLevelType w:val="hybridMultilevel"/>
    <w:tmpl w:val="950EB3AC"/>
    <w:lvl w:ilvl="0" w:tplc="6CB27336">
      <w:start w:val="6"/>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51E06A76">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9B4A0058">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8BA0F2E6">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EC807BD0">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53FA023A">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BF828DA0">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96D288BA">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CA8A870E">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96">
    <w:nsid w:val="4D074B64"/>
    <w:multiLevelType w:val="hybridMultilevel"/>
    <w:tmpl w:val="17184D92"/>
    <w:lvl w:ilvl="0" w:tplc="693C7BBA">
      <w:start w:val="2"/>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210409CE">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746E0CCE">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A3486B82">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DCEE3A7E">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4716AB22">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CD68B9C4">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2EBAE780">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D92601D2">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97">
    <w:nsid w:val="4DBF6B8B"/>
    <w:multiLevelType w:val="hybridMultilevel"/>
    <w:tmpl w:val="ECD8DE56"/>
    <w:lvl w:ilvl="0" w:tplc="3940CBFA">
      <w:start w:val="1"/>
      <w:numFmt w:val="decimal"/>
      <w:lvlText w:val="%1."/>
      <w:lvlJc w:val="left"/>
      <w:pPr>
        <w:ind w:left="2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BAA013BC">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81341B3C">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423C5CC0">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B79EC046">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B6BE2E84">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CBC6199A">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6AD841AA">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74660D44">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98">
    <w:nsid w:val="4DD34E76"/>
    <w:multiLevelType w:val="hybridMultilevel"/>
    <w:tmpl w:val="868E9CC8"/>
    <w:lvl w:ilvl="0" w:tplc="1CAA152A">
      <w:start w:val="1"/>
      <w:numFmt w:val="decimal"/>
      <w:lvlText w:val="%1."/>
      <w:lvlJc w:val="left"/>
      <w:pPr>
        <w:ind w:left="248"/>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74FED9DC">
      <w:start w:val="1"/>
      <w:numFmt w:val="lowerLetter"/>
      <w:lvlText w:val="%2"/>
      <w:lvlJc w:val="left"/>
      <w:pPr>
        <w:ind w:left="122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631A68B8">
      <w:start w:val="1"/>
      <w:numFmt w:val="lowerRoman"/>
      <w:lvlText w:val="%3"/>
      <w:lvlJc w:val="left"/>
      <w:pPr>
        <w:ind w:left="194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E7F40C0C">
      <w:start w:val="1"/>
      <w:numFmt w:val="decimal"/>
      <w:lvlText w:val="%4"/>
      <w:lvlJc w:val="left"/>
      <w:pPr>
        <w:ind w:left="266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AEBE33EE">
      <w:start w:val="1"/>
      <w:numFmt w:val="lowerLetter"/>
      <w:lvlText w:val="%5"/>
      <w:lvlJc w:val="left"/>
      <w:pPr>
        <w:ind w:left="338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B53651F2">
      <w:start w:val="1"/>
      <w:numFmt w:val="lowerRoman"/>
      <w:lvlText w:val="%6"/>
      <w:lvlJc w:val="left"/>
      <w:pPr>
        <w:ind w:left="410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1B6C3D7C">
      <w:start w:val="1"/>
      <w:numFmt w:val="decimal"/>
      <w:lvlText w:val="%7"/>
      <w:lvlJc w:val="left"/>
      <w:pPr>
        <w:ind w:left="482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152C8A46">
      <w:start w:val="1"/>
      <w:numFmt w:val="lowerLetter"/>
      <w:lvlText w:val="%8"/>
      <w:lvlJc w:val="left"/>
      <w:pPr>
        <w:ind w:left="554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1FDEFF18">
      <w:start w:val="1"/>
      <w:numFmt w:val="lowerRoman"/>
      <w:lvlText w:val="%9"/>
      <w:lvlJc w:val="left"/>
      <w:pPr>
        <w:ind w:left="626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99">
    <w:nsid w:val="52137540"/>
    <w:multiLevelType w:val="hybridMultilevel"/>
    <w:tmpl w:val="D388B912"/>
    <w:lvl w:ilvl="0" w:tplc="6E7271E2">
      <w:start w:val="1"/>
      <w:numFmt w:val="bullet"/>
      <w:lvlText w:val="•"/>
      <w:lvlJc w:val="left"/>
      <w:pPr>
        <w:ind w:left="2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8EEA50C8">
      <w:start w:val="1"/>
      <w:numFmt w:val="bullet"/>
      <w:lvlText w:val="o"/>
      <w:lvlJc w:val="left"/>
      <w:pPr>
        <w:ind w:left="108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63DAFA2E">
      <w:start w:val="1"/>
      <w:numFmt w:val="bullet"/>
      <w:lvlText w:val="▪"/>
      <w:lvlJc w:val="left"/>
      <w:pPr>
        <w:ind w:left="180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48DC74BE">
      <w:start w:val="1"/>
      <w:numFmt w:val="bullet"/>
      <w:lvlText w:val="•"/>
      <w:lvlJc w:val="left"/>
      <w:pPr>
        <w:ind w:left="252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3C446372">
      <w:start w:val="1"/>
      <w:numFmt w:val="bullet"/>
      <w:lvlText w:val="o"/>
      <w:lvlJc w:val="left"/>
      <w:pPr>
        <w:ind w:left="324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781C5574">
      <w:start w:val="1"/>
      <w:numFmt w:val="bullet"/>
      <w:lvlText w:val="▪"/>
      <w:lvlJc w:val="left"/>
      <w:pPr>
        <w:ind w:left="396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B24CA79E">
      <w:start w:val="1"/>
      <w:numFmt w:val="bullet"/>
      <w:lvlText w:val="•"/>
      <w:lvlJc w:val="left"/>
      <w:pPr>
        <w:ind w:left="468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0526C59C">
      <w:start w:val="1"/>
      <w:numFmt w:val="bullet"/>
      <w:lvlText w:val="o"/>
      <w:lvlJc w:val="left"/>
      <w:pPr>
        <w:ind w:left="540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9BB2A7A6">
      <w:start w:val="1"/>
      <w:numFmt w:val="bullet"/>
      <w:lvlText w:val="▪"/>
      <w:lvlJc w:val="left"/>
      <w:pPr>
        <w:ind w:left="612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00">
    <w:nsid w:val="527C26FC"/>
    <w:multiLevelType w:val="hybridMultilevel"/>
    <w:tmpl w:val="85629344"/>
    <w:lvl w:ilvl="0" w:tplc="14DA3280">
      <w:start w:val="1"/>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B42465B0">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959E690A">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342020A8">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5580AB6A">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ACE440EE">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6182211A">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23CA8820">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98101D8C">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01">
    <w:nsid w:val="528D3DA4"/>
    <w:multiLevelType w:val="hybridMultilevel"/>
    <w:tmpl w:val="EBAA780E"/>
    <w:lvl w:ilvl="0" w:tplc="4ECC61C6">
      <w:start w:val="2"/>
      <w:numFmt w:val="decimal"/>
      <w:lvlText w:val="%1."/>
      <w:lvlJc w:val="left"/>
      <w:pPr>
        <w:ind w:left="482"/>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67606042">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25D49614">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E104F730">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9392BE32">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2B2E110C">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798091E0">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BE72CC9A">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EBEEA2E4">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02">
    <w:nsid w:val="52F82FB2"/>
    <w:multiLevelType w:val="hybridMultilevel"/>
    <w:tmpl w:val="15744B2C"/>
    <w:lvl w:ilvl="0" w:tplc="63786306">
      <w:start w:val="1"/>
      <w:numFmt w:val="decimal"/>
      <w:lvlText w:val="%1."/>
      <w:lvlJc w:val="left"/>
      <w:pPr>
        <w:ind w:left="2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54246222">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103C38AE">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F0800838">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A4D87BC6">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D8A8503C">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6E5C35EC">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F1F4B00E">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B262DF28">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03">
    <w:nsid w:val="541C7AF6"/>
    <w:multiLevelType w:val="hybridMultilevel"/>
    <w:tmpl w:val="02D89B86"/>
    <w:lvl w:ilvl="0" w:tplc="049083FC">
      <w:start w:val="1"/>
      <w:numFmt w:val="decimal"/>
      <w:lvlText w:val="%1."/>
      <w:lvlJc w:val="left"/>
      <w:pPr>
        <w:ind w:left="3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BBE251FC">
      <w:start w:val="1"/>
      <w:numFmt w:val="lowerLetter"/>
      <w:lvlText w:val="%2"/>
      <w:lvlJc w:val="left"/>
      <w:pPr>
        <w:ind w:left="1161"/>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A1E67E84">
      <w:start w:val="1"/>
      <w:numFmt w:val="lowerRoman"/>
      <w:lvlText w:val="%3"/>
      <w:lvlJc w:val="left"/>
      <w:pPr>
        <w:ind w:left="1881"/>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1C80A6CE">
      <w:start w:val="1"/>
      <w:numFmt w:val="decimal"/>
      <w:lvlText w:val="%4"/>
      <w:lvlJc w:val="left"/>
      <w:pPr>
        <w:ind w:left="2601"/>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C27819CA">
      <w:start w:val="1"/>
      <w:numFmt w:val="lowerLetter"/>
      <w:lvlText w:val="%5"/>
      <w:lvlJc w:val="left"/>
      <w:pPr>
        <w:ind w:left="3321"/>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B9F2F834">
      <w:start w:val="1"/>
      <w:numFmt w:val="lowerRoman"/>
      <w:lvlText w:val="%6"/>
      <w:lvlJc w:val="left"/>
      <w:pPr>
        <w:ind w:left="4041"/>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9E082E96">
      <w:start w:val="1"/>
      <w:numFmt w:val="decimal"/>
      <w:lvlText w:val="%7"/>
      <w:lvlJc w:val="left"/>
      <w:pPr>
        <w:ind w:left="4761"/>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A8D68CE8">
      <w:start w:val="1"/>
      <w:numFmt w:val="lowerLetter"/>
      <w:lvlText w:val="%8"/>
      <w:lvlJc w:val="left"/>
      <w:pPr>
        <w:ind w:left="5481"/>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083E8462">
      <w:start w:val="1"/>
      <w:numFmt w:val="lowerRoman"/>
      <w:lvlText w:val="%9"/>
      <w:lvlJc w:val="left"/>
      <w:pPr>
        <w:ind w:left="6201"/>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04">
    <w:nsid w:val="55A6019E"/>
    <w:multiLevelType w:val="hybridMultilevel"/>
    <w:tmpl w:val="7C346BAE"/>
    <w:lvl w:ilvl="0" w:tplc="8FFAED94">
      <w:start w:val="1"/>
      <w:numFmt w:val="decimal"/>
      <w:lvlText w:val="%1."/>
      <w:lvlJc w:val="left"/>
      <w:pPr>
        <w:ind w:left="475"/>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0D6678D4">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F29E27A8">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E5D0D812">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A9FA8C54">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17346DAC">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FF2CC26A">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F8C2BCF0">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D13A4A96">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05">
    <w:nsid w:val="55E62CB4"/>
    <w:multiLevelType w:val="hybridMultilevel"/>
    <w:tmpl w:val="444CA932"/>
    <w:lvl w:ilvl="0" w:tplc="8BCEC458">
      <w:start w:val="1"/>
      <w:numFmt w:val="bullet"/>
      <w:lvlText w:val="•"/>
      <w:lvlJc w:val="left"/>
      <w:pPr>
        <w:ind w:left="2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0038D7A8">
      <w:start w:val="1"/>
      <w:numFmt w:val="bullet"/>
      <w:lvlText w:val="o"/>
      <w:lvlJc w:val="left"/>
      <w:pPr>
        <w:ind w:left="108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DBE0E2EA">
      <w:start w:val="1"/>
      <w:numFmt w:val="bullet"/>
      <w:lvlText w:val="▪"/>
      <w:lvlJc w:val="left"/>
      <w:pPr>
        <w:ind w:left="180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CDD021B4">
      <w:start w:val="1"/>
      <w:numFmt w:val="bullet"/>
      <w:lvlText w:val="•"/>
      <w:lvlJc w:val="left"/>
      <w:pPr>
        <w:ind w:left="252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40EACE4C">
      <w:start w:val="1"/>
      <w:numFmt w:val="bullet"/>
      <w:lvlText w:val="o"/>
      <w:lvlJc w:val="left"/>
      <w:pPr>
        <w:ind w:left="324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C6C05424">
      <w:start w:val="1"/>
      <w:numFmt w:val="bullet"/>
      <w:lvlText w:val="▪"/>
      <w:lvlJc w:val="left"/>
      <w:pPr>
        <w:ind w:left="396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481025DE">
      <w:start w:val="1"/>
      <w:numFmt w:val="bullet"/>
      <w:lvlText w:val="•"/>
      <w:lvlJc w:val="left"/>
      <w:pPr>
        <w:ind w:left="468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1DAEF5A0">
      <w:start w:val="1"/>
      <w:numFmt w:val="bullet"/>
      <w:lvlText w:val="o"/>
      <w:lvlJc w:val="left"/>
      <w:pPr>
        <w:ind w:left="540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862CEB8E">
      <w:start w:val="1"/>
      <w:numFmt w:val="bullet"/>
      <w:lvlText w:val="▪"/>
      <w:lvlJc w:val="left"/>
      <w:pPr>
        <w:ind w:left="612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06">
    <w:nsid w:val="564B3279"/>
    <w:multiLevelType w:val="hybridMultilevel"/>
    <w:tmpl w:val="F0323030"/>
    <w:lvl w:ilvl="0" w:tplc="281E8FB2">
      <w:start w:val="1"/>
      <w:numFmt w:val="decimal"/>
      <w:lvlText w:val="%1."/>
      <w:lvlJc w:val="left"/>
      <w:pPr>
        <w:ind w:left="2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15F80B68">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1034FB60">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339A0DD2">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758CDA5E">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F7180078">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4E5E043C">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CEB22AEA">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D5FE0D74">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07">
    <w:nsid w:val="573D1996"/>
    <w:multiLevelType w:val="hybridMultilevel"/>
    <w:tmpl w:val="7D628134"/>
    <w:lvl w:ilvl="0" w:tplc="246A4EBE">
      <w:start w:val="1"/>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33048CC8">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7F7ACFBA">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C194EDB2">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84CAA28C">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5FE8AB24">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2A4AC3A2">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8F123F68">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F2ECE716">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08">
    <w:nsid w:val="57F22E05"/>
    <w:multiLevelType w:val="hybridMultilevel"/>
    <w:tmpl w:val="78721732"/>
    <w:lvl w:ilvl="0" w:tplc="2C483F78">
      <w:start w:val="1"/>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2834B40C">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B99C4AE6">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DB36345C">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F9D0382A">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0B9A575E">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0712AEE8">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80FCB508">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AB22E3CC">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09">
    <w:nsid w:val="5916618D"/>
    <w:multiLevelType w:val="hybridMultilevel"/>
    <w:tmpl w:val="39700AF2"/>
    <w:lvl w:ilvl="0" w:tplc="2CF2BB4E">
      <w:start w:val="1"/>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14848C30">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90F0DF42">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8E1A0EAE">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9C34189E">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A7B69C54">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E1EA900E">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08A87072">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620E3BDA">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10">
    <w:nsid w:val="5A6945E6"/>
    <w:multiLevelType w:val="hybridMultilevel"/>
    <w:tmpl w:val="7B4456FC"/>
    <w:lvl w:ilvl="0" w:tplc="51B6432C">
      <w:start w:val="1"/>
      <w:numFmt w:val="decimal"/>
      <w:lvlText w:val="%1."/>
      <w:lvlJc w:val="left"/>
      <w:pPr>
        <w:ind w:left="2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6B947FA0">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808289D2">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E6B65A5C">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F6085BA0">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8D381692">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61349FCC">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F47A8CA0">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656EB3B8">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11">
    <w:nsid w:val="5AD90562"/>
    <w:multiLevelType w:val="hybridMultilevel"/>
    <w:tmpl w:val="57E68A6C"/>
    <w:lvl w:ilvl="0" w:tplc="F330FBDE">
      <w:start w:val="1"/>
      <w:numFmt w:val="decimal"/>
      <w:lvlText w:val="%1."/>
      <w:lvlJc w:val="left"/>
      <w:pPr>
        <w:ind w:left="475"/>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13D8947C">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0500419C">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496E7BDA">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E278BECE">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7B303D7C">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188C0276">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BBE284BE">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06183C56">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12">
    <w:nsid w:val="5B9238AF"/>
    <w:multiLevelType w:val="hybridMultilevel"/>
    <w:tmpl w:val="83000ECA"/>
    <w:lvl w:ilvl="0" w:tplc="E15ADB00">
      <w:start w:val="2"/>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4984D1D0">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974CABF4">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2C10D2D4">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B68CB506">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3A8ED1CC">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F5D8F842">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9A4CC4EC">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2B749016">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13">
    <w:nsid w:val="5D4C68D5"/>
    <w:multiLevelType w:val="hybridMultilevel"/>
    <w:tmpl w:val="049E8790"/>
    <w:lvl w:ilvl="0" w:tplc="0C1A8F48">
      <w:start w:val="1"/>
      <w:numFmt w:val="decimal"/>
      <w:lvlText w:val="%1."/>
      <w:lvlJc w:val="left"/>
      <w:pPr>
        <w:ind w:left="248"/>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45D8E36A">
      <w:start w:val="1"/>
      <w:numFmt w:val="lowerLetter"/>
      <w:lvlText w:val="%2"/>
      <w:lvlJc w:val="left"/>
      <w:pPr>
        <w:ind w:left="122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00C60592">
      <w:start w:val="1"/>
      <w:numFmt w:val="lowerRoman"/>
      <w:lvlText w:val="%3"/>
      <w:lvlJc w:val="left"/>
      <w:pPr>
        <w:ind w:left="194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FCF61994">
      <w:start w:val="1"/>
      <w:numFmt w:val="decimal"/>
      <w:lvlText w:val="%4"/>
      <w:lvlJc w:val="left"/>
      <w:pPr>
        <w:ind w:left="266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B3E616CC">
      <w:start w:val="1"/>
      <w:numFmt w:val="lowerLetter"/>
      <w:lvlText w:val="%5"/>
      <w:lvlJc w:val="left"/>
      <w:pPr>
        <w:ind w:left="338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026433D8">
      <w:start w:val="1"/>
      <w:numFmt w:val="lowerRoman"/>
      <w:lvlText w:val="%6"/>
      <w:lvlJc w:val="left"/>
      <w:pPr>
        <w:ind w:left="410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3B5CB75C">
      <w:start w:val="1"/>
      <w:numFmt w:val="decimal"/>
      <w:lvlText w:val="%7"/>
      <w:lvlJc w:val="left"/>
      <w:pPr>
        <w:ind w:left="482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E952798C">
      <w:start w:val="1"/>
      <w:numFmt w:val="lowerLetter"/>
      <w:lvlText w:val="%8"/>
      <w:lvlJc w:val="left"/>
      <w:pPr>
        <w:ind w:left="554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6F42C976">
      <w:start w:val="1"/>
      <w:numFmt w:val="lowerRoman"/>
      <w:lvlText w:val="%9"/>
      <w:lvlJc w:val="left"/>
      <w:pPr>
        <w:ind w:left="626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14">
    <w:nsid w:val="5D512A9A"/>
    <w:multiLevelType w:val="hybridMultilevel"/>
    <w:tmpl w:val="2D4AFDC0"/>
    <w:lvl w:ilvl="0" w:tplc="313A0F56">
      <w:start w:val="5"/>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B1545E02">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D5E4471C">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8F66AB94">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D9E23338">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3960A3EE">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60DEB5E8">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1EF88630">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81C83F8E">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15">
    <w:nsid w:val="5D584A49"/>
    <w:multiLevelType w:val="hybridMultilevel"/>
    <w:tmpl w:val="4BC641CC"/>
    <w:lvl w:ilvl="0" w:tplc="C15C835C">
      <w:start w:val="1"/>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DE3AE170">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0AFA6B6C">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A6CA3A08">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D81066D6">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B8F8B83A">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FCDAF2B4">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70165424">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6562C842">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16">
    <w:nsid w:val="5EA93282"/>
    <w:multiLevelType w:val="hybridMultilevel"/>
    <w:tmpl w:val="DAF2F478"/>
    <w:lvl w:ilvl="0" w:tplc="1FE4C58A">
      <w:start w:val="1"/>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EE667424">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05C0EF32">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E15E54DA">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B986F3BE">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801C3006">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D6AC25DC">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E3DAB24A">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35DED54E">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17">
    <w:nsid w:val="5F5512B3"/>
    <w:multiLevelType w:val="hybridMultilevel"/>
    <w:tmpl w:val="0CAA1A28"/>
    <w:lvl w:ilvl="0" w:tplc="F40E56E6">
      <w:start w:val="1"/>
      <w:numFmt w:val="decimal"/>
      <w:lvlText w:val="%1."/>
      <w:lvlJc w:val="left"/>
      <w:pPr>
        <w:ind w:left="248"/>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08E6D51A">
      <w:start w:val="1"/>
      <w:numFmt w:val="lowerLetter"/>
      <w:lvlText w:val="%2"/>
      <w:lvlJc w:val="left"/>
      <w:pPr>
        <w:ind w:left="122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CBF4CA4A">
      <w:start w:val="1"/>
      <w:numFmt w:val="lowerRoman"/>
      <w:lvlText w:val="%3"/>
      <w:lvlJc w:val="left"/>
      <w:pPr>
        <w:ind w:left="194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FFDE9388">
      <w:start w:val="1"/>
      <w:numFmt w:val="decimal"/>
      <w:lvlText w:val="%4"/>
      <w:lvlJc w:val="left"/>
      <w:pPr>
        <w:ind w:left="266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7054E206">
      <w:start w:val="1"/>
      <w:numFmt w:val="lowerLetter"/>
      <w:lvlText w:val="%5"/>
      <w:lvlJc w:val="left"/>
      <w:pPr>
        <w:ind w:left="338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C0D07DE4">
      <w:start w:val="1"/>
      <w:numFmt w:val="lowerRoman"/>
      <w:lvlText w:val="%6"/>
      <w:lvlJc w:val="left"/>
      <w:pPr>
        <w:ind w:left="410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385C7E2E">
      <w:start w:val="1"/>
      <w:numFmt w:val="decimal"/>
      <w:lvlText w:val="%7"/>
      <w:lvlJc w:val="left"/>
      <w:pPr>
        <w:ind w:left="482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3AE84E74">
      <w:start w:val="1"/>
      <w:numFmt w:val="lowerLetter"/>
      <w:lvlText w:val="%8"/>
      <w:lvlJc w:val="left"/>
      <w:pPr>
        <w:ind w:left="554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409A9E94">
      <w:start w:val="1"/>
      <w:numFmt w:val="lowerRoman"/>
      <w:lvlText w:val="%9"/>
      <w:lvlJc w:val="left"/>
      <w:pPr>
        <w:ind w:left="626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18">
    <w:nsid w:val="5FEC1926"/>
    <w:multiLevelType w:val="hybridMultilevel"/>
    <w:tmpl w:val="194A759E"/>
    <w:lvl w:ilvl="0" w:tplc="93F21A1E">
      <w:start w:val="1"/>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2F589F74">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9F3C61C8">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C1C40F36">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1088AD04">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F7A6204A">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08BC8320">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C6DA5568">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FEEEA97A">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19">
    <w:nsid w:val="601268DE"/>
    <w:multiLevelType w:val="hybridMultilevel"/>
    <w:tmpl w:val="8E4EA9FC"/>
    <w:lvl w:ilvl="0" w:tplc="C80CE8EA">
      <w:start w:val="1"/>
      <w:numFmt w:val="decimal"/>
      <w:lvlText w:val="%1."/>
      <w:lvlJc w:val="left"/>
      <w:pPr>
        <w:ind w:left="3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E00CB3D0">
      <w:start w:val="1"/>
      <w:numFmt w:val="lowerLetter"/>
      <w:lvlText w:val="%2"/>
      <w:lvlJc w:val="left"/>
      <w:pPr>
        <w:ind w:left="120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D98C8EDC">
      <w:start w:val="1"/>
      <w:numFmt w:val="lowerRoman"/>
      <w:lvlText w:val="%3"/>
      <w:lvlJc w:val="left"/>
      <w:pPr>
        <w:ind w:left="192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F41C8278">
      <w:start w:val="1"/>
      <w:numFmt w:val="decimal"/>
      <w:lvlText w:val="%4"/>
      <w:lvlJc w:val="left"/>
      <w:pPr>
        <w:ind w:left="264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B4C806B0">
      <w:start w:val="1"/>
      <w:numFmt w:val="lowerLetter"/>
      <w:lvlText w:val="%5"/>
      <w:lvlJc w:val="left"/>
      <w:pPr>
        <w:ind w:left="336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DC7C3538">
      <w:start w:val="1"/>
      <w:numFmt w:val="lowerRoman"/>
      <w:lvlText w:val="%6"/>
      <w:lvlJc w:val="left"/>
      <w:pPr>
        <w:ind w:left="408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1F86DFDC">
      <w:start w:val="1"/>
      <w:numFmt w:val="decimal"/>
      <w:lvlText w:val="%7"/>
      <w:lvlJc w:val="left"/>
      <w:pPr>
        <w:ind w:left="480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79621854">
      <w:start w:val="1"/>
      <w:numFmt w:val="lowerLetter"/>
      <w:lvlText w:val="%8"/>
      <w:lvlJc w:val="left"/>
      <w:pPr>
        <w:ind w:left="552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9C422098">
      <w:start w:val="1"/>
      <w:numFmt w:val="lowerRoman"/>
      <w:lvlText w:val="%9"/>
      <w:lvlJc w:val="left"/>
      <w:pPr>
        <w:ind w:left="624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20">
    <w:nsid w:val="6148572E"/>
    <w:multiLevelType w:val="hybridMultilevel"/>
    <w:tmpl w:val="A78ACE8E"/>
    <w:lvl w:ilvl="0" w:tplc="D152D40A">
      <w:start w:val="1"/>
      <w:numFmt w:val="decimal"/>
      <w:lvlText w:val="%1."/>
      <w:lvlJc w:val="left"/>
      <w:pPr>
        <w:ind w:left="2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019AB4DA">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91BA2726">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54E42FEE">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4D424618">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8E5C013E">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022E1940">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005E56E0">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6AEC8128">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21">
    <w:nsid w:val="619F5909"/>
    <w:multiLevelType w:val="hybridMultilevel"/>
    <w:tmpl w:val="D6BA58A6"/>
    <w:lvl w:ilvl="0" w:tplc="43E62A84">
      <w:start w:val="1"/>
      <w:numFmt w:val="decimal"/>
      <w:lvlText w:val="%1)"/>
      <w:lvlJc w:val="left"/>
      <w:pPr>
        <w:ind w:left="2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6FB6082E">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16C297AE">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9CEEE9EC">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C85C1040">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D6AC35CC">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5CB639BC">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57EC8ED2">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7ABA9C60">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22">
    <w:nsid w:val="62105C8D"/>
    <w:multiLevelType w:val="hybridMultilevel"/>
    <w:tmpl w:val="A4B670AA"/>
    <w:lvl w:ilvl="0" w:tplc="C3401E50">
      <w:start w:val="7"/>
      <w:numFmt w:val="decimal"/>
      <w:lvlText w:val="%1."/>
      <w:lvlJc w:val="left"/>
      <w:pPr>
        <w:ind w:left="212"/>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400C7082">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9E909782">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E7CC0EF6">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572A7264">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DC2AEB72">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12989EF4">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95FC4968">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8E7CCC2A">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23">
    <w:nsid w:val="62F77AF1"/>
    <w:multiLevelType w:val="hybridMultilevel"/>
    <w:tmpl w:val="83EC72E8"/>
    <w:lvl w:ilvl="0" w:tplc="A2A2C2C8">
      <w:start w:val="2"/>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2214D7F6">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717AE42C">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0BF63306">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BBA4F94C">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6576CBFA">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D1400932">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3704027A">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82489C34">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24">
    <w:nsid w:val="63160C06"/>
    <w:multiLevelType w:val="hybridMultilevel"/>
    <w:tmpl w:val="E37498E8"/>
    <w:lvl w:ilvl="0" w:tplc="A30A4808">
      <w:start w:val="1"/>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C736E848">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C456CCB6">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E430886C">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14AC52E2">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FBF6B866">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D540A19E">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A9CC670E">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1BE23184">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25">
    <w:nsid w:val="63A571C9"/>
    <w:multiLevelType w:val="hybridMultilevel"/>
    <w:tmpl w:val="D35AAA70"/>
    <w:lvl w:ilvl="0" w:tplc="009A9334">
      <w:start w:val="2"/>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C128CF34">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7BB2E464">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62085D34">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FCE8EE10">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65D65BEA">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7BEA2930">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5F86FDFA">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2E34CBDC">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26">
    <w:nsid w:val="63DF2AB0"/>
    <w:multiLevelType w:val="hybridMultilevel"/>
    <w:tmpl w:val="B3B244FC"/>
    <w:lvl w:ilvl="0" w:tplc="FCD888E6">
      <w:start w:val="2"/>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4D62FEC4">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6A861BE6">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872E7056">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346A1DFA">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46E8A248">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1D1E781C">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4274D8E2">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FEB02F7C">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27">
    <w:nsid w:val="66830247"/>
    <w:multiLevelType w:val="hybridMultilevel"/>
    <w:tmpl w:val="2BC6D3DE"/>
    <w:lvl w:ilvl="0" w:tplc="7FAA0B60">
      <w:start w:val="1"/>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D390CB58">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6254A432">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876CC852">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9FC0F8F0">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C88A09AC">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63B46124">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24A8CB2E">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196827D0">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28">
    <w:nsid w:val="67BC5F5C"/>
    <w:multiLevelType w:val="hybridMultilevel"/>
    <w:tmpl w:val="11E264B8"/>
    <w:lvl w:ilvl="0" w:tplc="722C8A3C">
      <w:start w:val="1"/>
      <w:numFmt w:val="decimal"/>
      <w:lvlText w:val="%1."/>
      <w:lvlJc w:val="left"/>
      <w:pPr>
        <w:ind w:left="248"/>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B652F280">
      <w:start w:val="1"/>
      <w:numFmt w:val="lowerLetter"/>
      <w:lvlText w:val="%2"/>
      <w:lvlJc w:val="left"/>
      <w:pPr>
        <w:ind w:left="122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C95C7D1E">
      <w:start w:val="1"/>
      <w:numFmt w:val="lowerRoman"/>
      <w:lvlText w:val="%3"/>
      <w:lvlJc w:val="left"/>
      <w:pPr>
        <w:ind w:left="194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7ADE1E12">
      <w:start w:val="1"/>
      <w:numFmt w:val="decimal"/>
      <w:lvlText w:val="%4"/>
      <w:lvlJc w:val="left"/>
      <w:pPr>
        <w:ind w:left="266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F528B13A">
      <w:start w:val="1"/>
      <w:numFmt w:val="lowerLetter"/>
      <w:lvlText w:val="%5"/>
      <w:lvlJc w:val="left"/>
      <w:pPr>
        <w:ind w:left="338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84C4DA2C">
      <w:start w:val="1"/>
      <w:numFmt w:val="lowerRoman"/>
      <w:lvlText w:val="%6"/>
      <w:lvlJc w:val="left"/>
      <w:pPr>
        <w:ind w:left="410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6D7A6418">
      <w:start w:val="1"/>
      <w:numFmt w:val="decimal"/>
      <w:lvlText w:val="%7"/>
      <w:lvlJc w:val="left"/>
      <w:pPr>
        <w:ind w:left="482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82DCA430">
      <w:start w:val="1"/>
      <w:numFmt w:val="lowerLetter"/>
      <w:lvlText w:val="%8"/>
      <w:lvlJc w:val="left"/>
      <w:pPr>
        <w:ind w:left="554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6C9C2D3E">
      <w:start w:val="1"/>
      <w:numFmt w:val="lowerRoman"/>
      <w:lvlText w:val="%9"/>
      <w:lvlJc w:val="left"/>
      <w:pPr>
        <w:ind w:left="626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29">
    <w:nsid w:val="68A6048E"/>
    <w:multiLevelType w:val="hybridMultilevel"/>
    <w:tmpl w:val="C0062752"/>
    <w:lvl w:ilvl="0" w:tplc="FA5C58EE">
      <w:start w:val="6"/>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24B23602">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3CE460AC">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FD16B704">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AB8CB64C">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0A7A4BA2">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17BCDF62">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50AE71CC">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250C8A48">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30">
    <w:nsid w:val="6B5C6B8E"/>
    <w:multiLevelType w:val="hybridMultilevel"/>
    <w:tmpl w:val="F74A59B6"/>
    <w:lvl w:ilvl="0" w:tplc="0A50E3DE">
      <w:start w:val="1"/>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74CC365E">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2B6C1774">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30FCA05E">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DCB46548">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18EC85C8">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D2689618">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A6E62DB4">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9C82D51E">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31">
    <w:nsid w:val="6B973C96"/>
    <w:multiLevelType w:val="hybridMultilevel"/>
    <w:tmpl w:val="2EA8723E"/>
    <w:lvl w:ilvl="0" w:tplc="54640F1C">
      <w:start w:val="1"/>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1BF86978">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96BAE7EC">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0204A880">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A4920626">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4BFC577A">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5914A69C">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4044E698">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F8604356">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32">
    <w:nsid w:val="6C082D68"/>
    <w:multiLevelType w:val="hybridMultilevel"/>
    <w:tmpl w:val="4A7C015C"/>
    <w:lvl w:ilvl="0" w:tplc="7BEC91B2">
      <w:start w:val="4"/>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CE2E5EA8">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B2924284">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5026167E">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3A703894">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F0629724">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BDF27FB6">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C83AF91A">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EEF0F734">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33">
    <w:nsid w:val="6D4712FC"/>
    <w:multiLevelType w:val="hybridMultilevel"/>
    <w:tmpl w:val="FA005E7C"/>
    <w:lvl w:ilvl="0" w:tplc="5492F504">
      <w:start w:val="4"/>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495A6B38">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BBF05EB6">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F2926C02">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0964B47A">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5C6AC338">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ADDC40BC">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EAB838EA">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F384C9BC">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34">
    <w:nsid w:val="6E3C3F07"/>
    <w:multiLevelType w:val="hybridMultilevel"/>
    <w:tmpl w:val="50E0F1E0"/>
    <w:lvl w:ilvl="0" w:tplc="C100D250">
      <w:start w:val="1"/>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FF9CB06C">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98743C98">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FB26A00E">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D902B874">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B01EDA0A">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42680C26">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611E46AE">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E44CBD4E">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35">
    <w:nsid w:val="6E5C207A"/>
    <w:multiLevelType w:val="hybridMultilevel"/>
    <w:tmpl w:val="37763C6A"/>
    <w:lvl w:ilvl="0" w:tplc="2F843F18">
      <w:start w:val="1"/>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107E0040">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034E0A62">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B5923AF2">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A524C678">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6C743C94">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5ECC28E0">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61D49DDA">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20DC0F30">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36">
    <w:nsid w:val="70413D86"/>
    <w:multiLevelType w:val="hybridMultilevel"/>
    <w:tmpl w:val="1CFAF7A6"/>
    <w:lvl w:ilvl="0" w:tplc="33247E36">
      <w:start w:val="1"/>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411674D0">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E214BBC8">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90DCAEE0">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579A49AC">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BC70C516">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6E4E128C">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D9AAE8DC">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BF06FA72">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37">
    <w:nsid w:val="71C44BA8"/>
    <w:multiLevelType w:val="hybridMultilevel"/>
    <w:tmpl w:val="71EA77CC"/>
    <w:lvl w:ilvl="0" w:tplc="40B8563E">
      <w:start w:val="1"/>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DA765940">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4112E1EE">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0ABE58BA">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534CDFA2">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DDB0533E">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D826B1C6">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8482FA86">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961A0EE6">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38">
    <w:nsid w:val="727B1CDB"/>
    <w:multiLevelType w:val="hybridMultilevel"/>
    <w:tmpl w:val="5DEC8764"/>
    <w:lvl w:ilvl="0" w:tplc="B14AF10C">
      <w:start w:val="1"/>
      <w:numFmt w:val="decimal"/>
      <w:lvlText w:val="%1."/>
      <w:lvlJc w:val="left"/>
      <w:pPr>
        <w:ind w:left="2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20BE609A">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7F4854A8">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0ED8F75E">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55F63278">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A3DE2416">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DCBE27AC">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597C868C">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489C1DF2">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39">
    <w:nsid w:val="72C77B7B"/>
    <w:multiLevelType w:val="hybridMultilevel"/>
    <w:tmpl w:val="F4CE2A2A"/>
    <w:lvl w:ilvl="0" w:tplc="053E672C">
      <w:start w:val="1"/>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9D8C94B2">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0D663F66">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BC4059AC">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93C8E2CC">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3A2AADC8">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5F12AB80">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FC9EFDC8">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940292E0">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40">
    <w:nsid w:val="73624713"/>
    <w:multiLevelType w:val="hybridMultilevel"/>
    <w:tmpl w:val="E6EA24D0"/>
    <w:lvl w:ilvl="0" w:tplc="ACA6FD98">
      <w:start w:val="1"/>
      <w:numFmt w:val="decimal"/>
      <w:lvlText w:val="%1."/>
      <w:lvlJc w:val="left"/>
      <w:pPr>
        <w:ind w:left="482"/>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3E468E30">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33824C8C">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E85E1090">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A5E616E4">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8110D14A">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99F84B16">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DC1CB70C">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C26E7342">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41">
    <w:nsid w:val="75080169"/>
    <w:multiLevelType w:val="hybridMultilevel"/>
    <w:tmpl w:val="7D2C626A"/>
    <w:lvl w:ilvl="0" w:tplc="FE98C5FA">
      <w:start w:val="2"/>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C590BC8A">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9F422364">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090419E2">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52EECACE">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DE3A1202">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58D0B432">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687E3436">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68EEFEF8">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42">
    <w:nsid w:val="75AA5680"/>
    <w:multiLevelType w:val="hybridMultilevel"/>
    <w:tmpl w:val="78E67786"/>
    <w:lvl w:ilvl="0" w:tplc="B0EE0942">
      <w:start w:val="1"/>
      <w:numFmt w:val="bullet"/>
      <w:lvlText w:val="•"/>
      <w:lvlJc w:val="left"/>
      <w:pPr>
        <w:ind w:left="2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A54AA658">
      <w:start w:val="1"/>
      <w:numFmt w:val="bullet"/>
      <w:lvlText w:val="o"/>
      <w:lvlJc w:val="left"/>
      <w:pPr>
        <w:ind w:left="108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ED3EEE7C">
      <w:start w:val="1"/>
      <w:numFmt w:val="bullet"/>
      <w:lvlText w:val="▪"/>
      <w:lvlJc w:val="left"/>
      <w:pPr>
        <w:ind w:left="180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BD6EC8D4">
      <w:start w:val="1"/>
      <w:numFmt w:val="bullet"/>
      <w:lvlText w:val="•"/>
      <w:lvlJc w:val="left"/>
      <w:pPr>
        <w:ind w:left="252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16FC32E2">
      <w:start w:val="1"/>
      <w:numFmt w:val="bullet"/>
      <w:lvlText w:val="o"/>
      <w:lvlJc w:val="left"/>
      <w:pPr>
        <w:ind w:left="324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7182F4F6">
      <w:start w:val="1"/>
      <w:numFmt w:val="bullet"/>
      <w:lvlText w:val="▪"/>
      <w:lvlJc w:val="left"/>
      <w:pPr>
        <w:ind w:left="396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0F823748">
      <w:start w:val="1"/>
      <w:numFmt w:val="bullet"/>
      <w:lvlText w:val="•"/>
      <w:lvlJc w:val="left"/>
      <w:pPr>
        <w:ind w:left="468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4D68EB40">
      <w:start w:val="1"/>
      <w:numFmt w:val="bullet"/>
      <w:lvlText w:val="o"/>
      <w:lvlJc w:val="left"/>
      <w:pPr>
        <w:ind w:left="540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A2065E0E">
      <w:start w:val="1"/>
      <w:numFmt w:val="bullet"/>
      <w:lvlText w:val="▪"/>
      <w:lvlJc w:val="left"/>
      <w:pPr>
        <w:ind w:left="612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43">
    <w:nsid w:val="765D1F47"/>
    <w:multiLevelType w:val="hybridMultilevel"/>
    <w:tmpl w:val="5E94CCBE"/>
    <w:lvl w:ilvl="0" w:tplc="0E8EA31C">
      <w:start w:val="1"/>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E82C74B0">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F17491C2">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2A464090">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376A280E">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0A9424B6">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A8E62522">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E0E40E4C">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B8563F0A">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44">
    <w:nsid w:val="78605B90"/>
    <w:multiLevelType w:val="hybridMultilevel"/>
    <w:tmpl w:val="E138B060"/>
    <w:lvl w:ilvl="0" w:tplc="E00244B6">
      <w:start w:val="1"/>
      <w:numFmt w:val="decimal"/>
      <w:lvlText w:val="%1."/>
      <w:lvlJc w:val="left"/>
      <w:pPr>
        <w:ind w:left="482"/>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4900160E">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83A01214">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07C2017A">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DC02E20E">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F4E23980">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611E4128">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109EEFD2">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0A129E12">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45">
    <w:nsid w:val="7875028A"/>
    <w:multiLevelType w:val="hybridMultilevel"/>
    <w:tmpl w:val="249E15DC"/>
    <w:lvl w:ilvl="0" w:tplc="FF0AE142">
      <w:start w:val="1"/>
      <w:numFmt w:val="decimal"/>
      <w:lvlText w:val="%1."/>
      <w:lvlJc w:val="left"/>
      <w:pPr>
        <w:ind w:left="248"/>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5972F9AC">
      <w:start w:val="1"/>
      <w:numFmt w:val="lowerLetter"/>
      <w:lvlText w:val="%2"/>
      <w:lvlJc w:val="left"/>
      <w:pPr>
        <w:ind w:left="122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F1F88032">
      <w:start w:val="1"/>
      <w:numFmt w:val="lowerRoman"/>
      <w:lvlText w:val="%3"/>
      <w:lvlJc w:val="left"/>
      <w:pPr>
        <w:ind w:left="194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794E139C">
      <w:start w:val="1"/>
      <w:numFmt w:val="decimal"/>
      <w:lvlText w:val="%4"/>
      <w:lvlJc w:val="left"/>
      <w:pPr>
        <w:ind w:left="266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8F4E47AE">
      <w:start w:val="1"/>
      <w:numFmt w:val="lowerLetter"/>
      <w:lvlText w:val="%5"/>
      <w:lvlJc w:val="left"/>
      <w:pPr>
        <w:ind w:left="338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742896EA">
      <w:start w:val="1"/>
      <w:numFmt w:val="lowerRoman"/>
      <w:lvlText w:val="%6"/>
      <w:lvlJc w:val="left"/>
      <w:pPr>
        <w:ind w:left="410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FAE6EA86">
      <w:start w:val="1"/>
      <w:numFmt w:val="decimal"/>
      <w:lvlText w:val="%7"/>
      <w:lvlJc w:val="left"/>
      <w:pPr>
        <w:ind w:left="482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BE64AEBC">
      <w:start w:val="1"/>
      <w:numFmt w:val="lowerLetter"/>
      <w:lvlText w:val="%8"/>
      <w:lvlJc w:val="left"/>
      <w:pPr>
        <w:ind w:left="554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E7400C1E">
      <w:start w:val="1"/>
      <w:numFmt w:val="lowerRoman"/>
      <w:lvlText w:val="%9"/>
      <w:lvlJc w:val="left"/>
      <w:pPr>
        <w:ind w:left="626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46">
    <w:nsid w:val="789B2E99"/>
    <w:multiLevelType w:val="hybridMultilevel"/>
    <w:tmpl w:val="D0D2C570"/>
    <w:lvl w:ilvl="0" w:tplc="E0B66B16">
      <w:start w:val="1"/>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C40228DA">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A09C30E4">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22EE6964">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7EC0FA6A">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434AE058">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11706F1C">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0B9CB4C2">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29B2015E">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47">
    <w:nsid w:val="7BC2256A"/>
    <w:multiLevelType w:val="hybridMultilevel"/>
    <w:tmpl w:val="3912C000"/>
    <w:lvl w:ilvl="0" w:tplc="72C212F2">
      <w:start w:val="6"/>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4DF2B9C8">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BE100C9C">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13FABFDE">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2258F762">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1DB8955A">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1E308B0C">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B560B4CA">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4F3037BA">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48">
    <w:nsid w:val="7BDF7CA4"/>
    <w:multiLevelType w:val="hybridMultilevel"/>
    <w:tmpl w:val="0658D43C"/>
    <w:lvl w:ilvl="0" w:tplc="94C6ECEA">
      <w:start w:val="4"/>
      <w:numFmt w:val="decimal"/>
      <w:lvlText w:val="%1."/>
      <w:lvlJc w:val="left"/>
      <w:pPr>
        <w:ind w:left="49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578E6F94">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F9FE34CE">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32D0D1EE">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22A0D4D2">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15F476B0">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BC52417A">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464E9328">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0BEA79A0">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49">
    <w:nsid w:val="7C2C6AAF"/>
    <w:multiLevelType w:val="hybridMultilevel"/>
    <w:tmpl w:val="F49809CA"/>
    <w:lvl w:ilvl="0" w:tplc="0B2CD0D6">
      <w:start w:val="6"/>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2592D5BC">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450AEC04">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E0908A5E">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E3389C18">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BF3E53A6">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A31C0AEA">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0A6E9ED6">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2592D82C">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50">
    <w:nsid w:val="7D62731A"/>
    <w:multiLevelType w:val="hybridMultilevel"/>
    <w:tmpl w:val="0B286B7C"/>
    <w:lvl w:ilvl="0" w:tplc="EC5C1A1A">
      <w:start w:val="1"/>
      <w:numFmt w:val="decimal"/>
      <w:lvlText w:val="%1."/>
      <w:lvlJc w:val="left"/>
      <w:pPr>
        <w:ind w:left="248"/>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B7BC1812">
      <w:start w:val="1"/>
      <w:numFmt w:val="lowerLetter"/>
      <w:lvlText w:val="%2"/>
      <w:lvlJc w:val="left"/>
      <w:pPr>
        <w:ind w:left="122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C0BA125E">
      <w:start w:val="1"/>
      <w:numFmt w:val="lowerRoman"/>
      <w:lvlText w:val="%3"/>
      <w:lvlJc w:val="left"/>
      <w:pPr>
        <w:ind w:left="194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16483AD8">
      <w:start w:val="1"/>
      <w:numFmt w:val="decimal"/>
      <w:lvlText w:val="%4"/>
      <w:lvlJc w:val="left"/>
      <w:pPr>
        <w:ind w:left="266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F2B0EDE0">
      <w:start w:val="1"/>
      <w:numFmt w:val="lowerLetter"/>
      <w:lvlText w:val="%5"/>
      <w:lvlJc w:val="left"/>
      <w:pPr>
        <w:ind w:left="338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550E5E00">
      <w:start w:val="1"/>
      <w:numFmt w:val="lowerRoman"/>
      <w:lvlText w:val="%6"/>
      <w:lvlJc w:val="left"/>
      <w:pPr>
        <w:ind w:left="410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97F88A2C">
      <w:start w:val="1"/>
      <w:numFmt w:val="decimal"/>
      <w:lvlText w:val="%7"/>
      <w:lvlJc w:val="left"/>
      <w:pPr>
        <w:ind w:left="482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49001CFE">
      <w:start w:val="1"/>
      <w:numFmt w:val="lowerLetter"/>
      <w:lvlText w:val="%8"/>
      <w:lvlJc w:val="left"/>
      <w:pPr>
        <w:ind w:left="554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84400D40">
      <w:start w:val="1"/>
      <w:numFmt w:val="lowerRoman"/>
      <w:lvlText w:val="%9"/>
      <w:lvlJc w:val="left"/>
      <w:pPr>
        <w:ind w:left="626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51">
    <w:nsid w:val="7DB0257E"/>
    <w:multiLevelType w:val="hybridMultilevel"/>
    <w:tmpl w:val="2F948AC8"/>
    <w:lvl w:ilvl="0" w:tplc="A11654EA">
      <w:start w:val="2"/>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17B4AD7E">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374010E6">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B4825B3E">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E23CD01C">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45B20D4C">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99A8720A">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87D689B2">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1A2C62B0">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52">
    <w:nsid w:val="7DD77A81"/>
    <w:multiLevelType w:val="hybridMultilevel"/>
    <w:tmpl w:val="DA663204"/>
    <w:lvl w:ilvl="0" w:tplc="1CDEBA14">
      <w:start w:val="1"/>
      <w:numFmt w:val="decimal"/>
      <w:lvlText w:val="%1."/>
      <w:lvlJc w:val="left"/>
      <w:pPr>
        <w:ind w:left="2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21D4256A">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B358CB48">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1D5A5628">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B6509A96">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FBDCE914">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4CA6FF0A">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A7BA110E">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9A38E64E">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53">
    <w:nsid w:val="7DDA6560"/>
    <w:multiLevelType w:val="hybridMultilevel"/>
    <w:tmpl w:val="C4601510"/>
    <w:lvl w:ilvl="0" w:tplc="89FC0B00">
      <w:start w:val="1"/>
      <w:numFmt w:val="decimal"/>
      <w:lvlText w:val="%1."/>
      <w:lvlJc w:val="left"/>
      <w:pPr>
        <w:ind w:left="248"/>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7E16B6D8">
      <w:start w:val="1"/>
      <w:numFmt w:val="lowerLetter"/>
      <w:lvlText w:val="%2"/>
      <w:lvlJc w:val="left"/>
      <w:pPr>
        <w:ind w:left="122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2F18066A">
      <w:start w:val="1"/>
      <w:numFmt w:val="lowerRoman"/>
      <w:lvlText w:val="%3"/>
      <w:lvlJc w:val="left"/>
      <w:pPr>
        <w:ind w:left="194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787E00B4">
      <w:start w:val="1"/>
      <w:numFmt w:val="decimal"/>
      <w:lvlText w:val="%4"/>
      <w:lvlJc w:val="left"/>
      <w:pPr>
        <w:ind w:left="266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5ACC9D30">
      <w:start w:val="1"/>
      <w:numFmt w:val="lowerLetter"/>
      <w:lvlText w:val="%5"/>
      <w:lvlJc w:val="left"/>
      <w:pPr>
        <w:ind w:left="338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D11EEC0E">
      <w:start w:val="1"/>
      <w:numFmt w:val="lowerRoman"/>
      <w:lvlText w:val="%6"/>
      <w:lvlJc w:val="left"/>
      <w:pPr>
        <w:ind w:left="410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8376B17C">
      <w:start w:val="1"/>
      <w:numFmt w:val="decimal"/>
      <w:lvlText w:val="%7"/>
      <w:lvlJc w:val="left"/>
      <w:pPr>
        <w:ind w:left="482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58541918">
      <w:start w:val="1"/>
      <w:numFmt w:val="lowerLetter"/>
      <w:lvlText w:val="%8"/>
      <w:lvlJc w:val="left"/>
      <w:pPr>
        <w:ind w:left="554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F9C0F1E4">
      <w:start w:val="1"/>
      <w:numFmt w:val="lowerRoman"/>
      <w:lvlText w:val="%9"/>
      <w:lvlJc w:val="left"/>
      <w:pPr>
        <w:ind w:left="6269"/>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54">
    <w:nsid w:val="7E490789"/>
    <w:multiLevelType w:val="hybridMultilevel"/>
    <w:tmpl w:val="69C2A0FE"/>
    <w:lvl w:ilvl="0" w:tplc="B96E3B02">
      <w:start w:val="1"/>
      <w:numFmt w:val="decimal"/>
      <w:lvlText w:val="%1)"/>
      <w:lvlJc w:val="left"/>
      <w:pPr>
        <w:ind w:left="0"/>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1" w:tplc="384411F0">
      <w:start w:val="1"/>
      <w:numFmt w:val="lowerLetter"/>
      <w:lvlText w:val="%2"/>
      <w:lvlJc w:val="left"/>
      <w:pPr>
        <w:ind w:left="13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2" w:tplc="674068B0">
      <w:start w:val="1"/>
      <w:numFmt w:val="lowerRoman"/>
      <w:lvlText w:val="%3"/>
      <w:lvlJc w:val="left"/>
      <w:pPr>
        <w:ind w:left="20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3" w:tplc="9F306716">
      <w:start w:val="1"/>
      <w:numFmt w:val="decimal"/>
      <w:lvlText w:val="%4"/>
      <w:lvlJc w:val="left"/>
      <w:pPr>
        <w:ind w:left="27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4" w:tplc="20F02248">
      <w:start w:val="1"/>
      <w:numFmt w:val="lowerLetter"/>
      <w:lvlText w:val="%5"/>
      <w:lvlJc w:val="left"/>
      <w:pPr>
        <w:ind w:left="346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5" w:tplc="6D20E464">
      <w:start w:val="1"/>
      <w:numFmt w:val="lowerRoman"/>
      <w:lvlText w:val="%6"/>
      <w:lvlJc w:val="left"/>
      <w:pPr>
        <w:ind w:left="418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6" w:tplc="87148804">
      <w:start w:val="1"/>
      <w:numFmt w:val="decimal"/>
      <w:lvlText w:val="%7"/>
      <w:lvlJc w:val="left"/>
      <w:pPr>
        <w:ind w:left="490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7" w:tplc="73E246CE">
      <w:start w:val="1"/>
      <w:numFmt w:val="lowerLetter"/>
      <w:lvlText w:val="%8"/>
      <w:lvlJc w:val="left"/>
      <w:pPr>
        <w:ind w:left="562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lvl w:ilvl="8" w:tplc="CA64D750">
      <w:start w:val="1"/>
      <w:numFmt w:val="lowerRoman"/>
      <w:lvlText w:val="%9"/>
      <w:lvlJc w:val="left"/>
      <w:pPr>
        <w:ind w:left="6347"/>
      </w:pPr>
      <w:rPr>
        <w:rFonts w:ascii="Times New Roman" w:eastAsia="Times New Roman" w:hAnsi="Times New Roman" w:cs="Times New Roman"/>
        <w:b w:val="0"/>
        <w:i w:val="0"/>
        <w:strike w:val="0"/>
        <w:dstrike w:val="0"/>
        <w:color w:val="221F1F"/>
        <w:sz w:val="20"/>
        <w:szCs w:val="20"/>
        <w:u w:val="none" w:color="000000"/>
        <w:bdr w:val="none" w:sz="0" w:space="0" w:color="auto"/>
        <w:shd w:val="clear" w:color="auto" w:fill="auto"/>
        <w:vertAlign w:val="baseline"/>
      </w:rPr>
    </w:lvl>
  </w:abstractNum>
  <w:abstractNum w:abstractNumId="155">
    <w:nsid w:val="7EE97488"/>
    <w:multiLevelType w:val="hybridMultilevel"/>
    <w:tmpl w:val="CEBC97B6"/>
    <w:lvl w:ilvl="0" w:tplc="A218E516">
      <w:start w:val="1"/>
      <w:numFmt w:val="decimal"/>
      <w:lvlText w:val="%1."/>
      <w:lvlJc w:val="left"/>
      <w:pPr>
        <w:ind w:left="0"/>
      </w:pPr>
      <w:rPr>
        <w:rFonts w:ascii="Times New Roman" w:eastAsia="Times New Roman" w:hAnsi="Times New Roman" w:cs="Times New Roman"/>
        <w:b w:val="0"/>
        <w:i/>
        <w:iCs/>
        <w:strike w:val="0"/>
        <w:dstrike w:val="0"/>
        <w:color w:val="221F1F"/>
        <w:sz w:val="20"/>
        <w:szCs w:val="20"/>
        <w:u w:val="none" w:color="000000"/>
        <w:bdr w:val="none" w:sz="0" w:space="0" w:color="auto"/>
        <w:shd w:val="clear" w:color="auto" w:fill="auto"/>
        <w:vertAlign w:val="baseline"/>
      </w:rPr>
    </w:lvl>
    <w:lvl w:ilvl="1" w:tplc="FB6E4D0E">
      <w:start w:val="1"/>
      <w:numFmt w:val="lowerLetter"/>
      <w:lvlText w:val="%2"/>
      <w:lvlJc w:val="left"/>
      <w:pPr>
        <w:ind w:left="1307"/>
      </w:pPr>
      <w:rPr>
        <w:rFonts w:ascii="Times New Roman" w:eastAsia="Times New Roman" w:hAnsi="Times New Roman" w:cs="Times New Roman"/>
        <w:b w:val="0"/>
        <w:i/>
        <w:iCs/>
        <w:strike w:val="0"/>
        <w:dstrike w:val="0"/>
        <w:color w:val="221F1F"/>
        <w:sz w:val="20"/>
        <w:szCs w:val="20"/>
        <w:u w:val="none" w:color="000000"/>
        <w:bdr w:val="none" w:sz="0" w:space="0" w:color="auto"/>
        <w:shd w:val="clear" w:color="auto" w:fill="auto"/>
        <w:vertAlign w:val="baseline"/>
      </w:rPr>
    </w:lvl>
    <w:lvl w:ilvl="2" w:tplc="73C0F88A">
      <w:start w:val="1"/>
      <w:numFmt w:val="lowerRoman"/>
      <w:lvlText w:val="%3"/>
      <w:lvlJc w:val="left"/>
      <w:pPr>
        <w:ind w:left="2027"/>
      </w:pPr>
      <w:rPr>
        <w:rFonts w:ascii="Times New Roman" w:eastAsia="Times New Roman" w:hAnsi="Times New Roman" w:cs="Times New Roman"/>
        <w:b w:val="0"/>
        <w:i/>
        <w:iCs/>
        <w:strike w:val="0"/>
        <w:dstrike w:val="0"/>
        <w:color w:val="221F1F"/>
        <w:sz w:val="20"/>
        <w:szCs w:val="20"/>
        <w:u w:val="none" w:color="000000"/>
        <w:bdr w:val="none" w:sz="0" w:space="0" w:color="auto"/>
        <w:shd w:val="clear" w:color="auto" w:fill="auto"/>
        <w:vertAlign w:val="baseline"/>
      </w:rPr>
    </w:lvl>
    <w:lvl w:ilvl="3" w:tplc="5C8605F2">
      <w:start w:val="1"/>
      <w:numFmt w:val="decimal"/>
      <w:lvlText w:val="%4"/>
      <w:lvlJc w:val="left"/>
      <w:pPr>
        <w:ind w:left="2747"/>
      </w:pPr>
      <w:rPr>
        <w:rFonts w:ascii="Times New Roman" w:eastAsia="Times New Roman" w:hAnsi="Times New Roman" w:cs="Times New Roman"/>
        <w:b w:val="0"/>
        <w:i/>
        <w:iCs/>
        <w:strike w:val="0"/>
        <w:dstrike w:val="0"/>
        <w:color w:val="221F1F"/>
        <w:sz w:val="20"/>
        <w:szCs w:val="20"/>
        <w:u w:val="none" w:color="000000"/>
        <w:bdr w:val="none" w:sz="0" w:space="0" w:color="auto"/>
        <w:shd w:val="clear" w:color="auto" w:fill="auto"/>
        <w:vertAlign w:val="baseline"/>
      </w:rPr>
    </w:lvl>
    <w:lvl w:ilvl="4" w:tplc="7FF2F61E">
      <w:start w:val="1"/>
      <w:numFmt w:val="lowerLetter"/>
      <w:lvlText w:val="%5"/>
      <w:lvlJc w:val="left"/>
      <w:pPr>
        <w:ind w:left="3467"/>
      </w:pPr>
      <w:rPr>
        <w:rFonts w:ascii="Times New Roman" w:eastAsia="Times New Roman" w:hAnsi="Times New Roman" w:cs="Times New Roman"/>
        <w:b w:val="0"/>
        <w:i/>
        <w:iCs/>
        <w:strike w:val="0"/>
        <w:dstrike w:val="0"/>
        <w:color w:val="221F1F"/>
        <w:sz w:val="20"/>
        <w:szCs w:val="20"/>
        <w:u w:val="none" w:color="000000"/>
        <w:bdr w:val="none" w:sz="0" w:space="0" w:color="auto"/>
        <w:shd w:val="clear" w:color="auto" w:fill="auto"/>
        <w:vertAlign w:val="baseline"/>
      </w:rPr>
    </w:lvl>
    <w:lvl w:ilvl="5" w:tplc="A2148302">
      <w:start w:val="1"/>
      <w:numFmt w:val="lowerRoman"/>
      <w:lvlText w:val="%6"/>
      <w:lvlJc w:val="left"/>
      <w:pPr>
        <w:ind w:left="4187"/>
      </w:pPr>
      <w:rPr>
        <w:rFonts w:ascii="Times New Roman" w:eastAsia="Times New Roman" w:hAnsi="Times New Roman" w:cs="Times New Roman"/>
        <w:b w:val="0"/>
        <w:i/>
        <w:iCs/>
        <w:strike w:val="0"/>
        <w:dstrike w:val="0"/>
        <w:color w:val="221F1F"/>
        <w:sz w:val="20"/>
        <w:szCs w:val="20"/>
        <w:u w:val="none" w:color="000000"/>
        <w:bdr w:val="none" w:sz="0" w:space="0" w:color="auto"/>
        <w:shd w:val="clear" w:color="auto" w:fill="auto"/>
        <w:vertAlign w:val="baseline"/>
      </w:rPr>
    </w:lvl>
    <w:lvl w:ilvl="6" w:tplc="83F6E746">
      <w:start w:val="1"/>
      <w:numFmt w:val="decimal"/>
      <w:lvlText w:val="%7"/>
      <w:lvlJc w:val="left"/>
      <w:pPr>
        <w:ind w:left="4907"/>
      </w:pPr>
      <w:rPr>
        <w:rFonts w:ascii="Times New Roman" w:eastAsia="Times New Roman" w:hAnsi="Times New Roman" w:cs="Times New Roman"/>
        <w:b w:val="0"/>
        <w:i/>
        <w:iCs/>
        <w:strike w:val="0"/>
        <w:dstrike w:val="0"/>
        <w:color w:val="221F1F"/>
        <w:sz w:val="20"/>
        <w:szCs w:val="20"/>
        <w:u w:val="none" w:color="000000"/>
        <w:bdr w:val="none" w:sz="0" w:space="0" w:color="auto"/>
        <w:shd w:val="clear" w:color="auto" w:fill="auto"/>
        <w:vertAlign w:val="baseline"/>
      </w:rPr>
    </w:lvl>
    <w:lvl w:ilvl="7" w:tplc="E9388D02">
      <w:start w:val="1"/>
      <w:numFmt w:val="lowerLetter"/>
      <w:lvlText w:val="%8"/>
      <w:lvlJc w:val="left"/>
      <w:pPr>
        <w:ind w:left="5627"/>
      </w:pPr>
      <w:rPr>
        <w:rFonts w:ascii="Times New Roman" w:eastAsia="Times New Roman" w:hAnsi="Times New Roman" w:cs="Times New Roman"/>
        <w:b w:val="0"/>
        <w:i/>
        <w:iCs/>
        <w:strike w:val="0"/>
        <w:dstrike w:val="0"/>
        <w:color w:val="221F1F"/>
        <w:sz w:val="20"/>
        <w:szCs w:val="20"/>
        <w:u w:val="none" w:color="000000"/>
        <w:bdr w:val="none" w:sz="0" w:space="0" w:color="auto"/>
        <w:shd w:val="clear" w:color="auto" w:fill="auto"/>
        <w:vertAlign w:val="baseline"/>
      </w:rPr>
    </w:lvl>
    <w:lvl w:ilvl="8" w:tplc="2D3EF6CC">
      <w:start w:val="1"/>
      <w:numFmt w:val="lowerRoman"/>
      <w:lvlText w:val="%9"/>
      <w:lvlJc w:val="left"/>
      <w:pPr>
        <w:ind w:left="6347"/>
      </w:pPr>
      <w:rPr>
        <w:rFonts w:ascii="Times New Roman" w:eastAsia="Times New Roman" w:hAnsi="Times New Roman" w:cs="Times New Roman"/>
        <w:b w:val="0"/>
        <w:i/>
        <w:iCs/>
        <w:strike w:val="0"/>
        <w:dstrike w:val="0"/>
        <w:color w:val="221F1F"/>
        <w:sz w:val="20"/>
        <w:szCs w:val="20"/>
        <w:u w:val="none" w:color="000000"/>
        <w:bdr w:val="none" w:sz="0" w:space="0" w:color="auto"/>
        <w:shd w:val="clear" w:color="auto" w:fill="auto"/>
        <w:vertAlign w:val="baseline"/>
      </w:rPr>
    </w:lvl>
  </w:abstractNum>
  <w:num w:numId="1">
    <w:abstractNumId w:val="7"/>
  </w:num>
  <w:num w:numId="2">
    <w:abstractNumId w:val="6"/>
  </w:num>
  <w:num w:numId="3">
    <w:abstractNumId w:val="32"/>
  </w:num>
  <w:num w:numId="4">
    <w:abstractNumId w:val="2"/>
  </w:num>
  <w:num w:numId="5">
    <w:abstractNumId w:val="132"/>
  </w:num>
  <w:num w:numId="6">
    <w:abstractNumId w:val="42"/>
  </w:num>
  <w:num w:numId="7">
    <w:abstractNumId w:val="17"/>
  </w:num>
  <w:num w:numId="8">
    <w:abstractNumId w:val="107"/>
  </w:num>
  <w:num w:numId="9">
    <w:abstractNumId w:val="133"/>
  </w:num>
  <w:num w:numId="10">
    <w:abstractNumId w:val="109"/>
  </w:num>
  <w:num w:numId="11">
    <w:abstractNumId w:val="64"/>
  </w:num>
  <w:num w:numId="12">
    <w:abstractNumId w:val="116"/>
  </w:num>
  <w:num w:numId="13">
    <w:abstractNumId w:val="114"/>
  </w:num>
  <w:num w:numId="14">
    <w:abstractNumId w:val="108"/>
  </w:num>
  <w:num w:numId="15">
    <w:abstractNumId w:val="86"/>
  </w:num>
  <w:num w:numId="16">
    <w:abstractNumId w:val="11"/>
  </w:num>
  <w:num w:numId="17">
    <w:abstractNumId w:val="48"/>
  </w:num>
  <w:num w:numId="18">
    <w:abstractNumId w:val="72"/>
  </w:num>
  <w:num w:numId="19">
    <w:abstractNumId w:val="65"/>
  </w:num>
  <w:num w:numId="20">
    <w:abstractNumId w:val="22"/>
  </w:num>
  <w:num w:numId="21">
    <w:abstractNumId w:val="62"/>
  </w:num>
  <w:num w:numId="22">
    <w:abstractNumId w:val="73"/>
  </w:num>
  <w:num w:numId="23">
    <w:abstractNumId w:val="96"/>
  </w:num>
  <w:num w:numId="24">
    <w:abstractNumId w:val="41"/>
  </w:num>
  <w:num w:numId="25">
    <w:abstractNumId w:val="90"/>
  </w:num>
  <w:num w:numId="26">
    <w:abstractNumId w:val="149"/>
  </w:num>
  <w:num w:numId="27">
    <w:abstractNumId w:val="125"/>
  </w:num>
  <w:num w:numId="28">
    <w:abstractNumId w:val="54"/>
  </w:num>
  <w:num w:numId="29">
    <w:abstractNumId w:val="151"/>
  </w:num>
  <w:num w:numId="30">
    <w:abstractNumId w:val="83"/>
  </w:num>
  <w:num w:numId="31">
    <w:abstractNumId w:val="89"/>
  </w:num>
  <w:num w:numId="32">
    <w:abstractNumId w:val="82"/>
  </w:num>
  <w:num w:numId="33">
    <w:abstractNumId w:val="21"/>
  </w:num>
  <w:num w:numId="34">
    <w:abstractNumId w:val="123"/>
  </w:num>
  <w:num w:numId="35">
    <w:abstractNumId w:val="20"/>
  </w:num>
  <w:num w:numId="36">
    <w:abstractNumId w:val="126"/>
  </w:num>
  <w:num w:numId="37">
    <w:abstractNumId w:val="31"/>
  </w:num>
  <w:num w:numId="38">
    <w:abstractNumId w:val="141"/>
  </w:num>
  <w:num w:numId="39">
    <w:abstractNumId w:val="147"/>
  </w:num>
  <w:num w:numId="40">
    <w:abstractNumId w:val="37"/>
  </w:num>
  <w:num w:numId="41">
    <w:abstractNumId w:val="85"/>
  </w:num>
  <w:num w:numId="42">
    <w:abstractNumId w:val="94"/>
  </w:num>
  <w:num w:numId="43">
    <w:abstractNumId w:val="76"/>
  </w:num>
  <w:num w:numId="44">
    <w:abstractNumId w:val="27"/>
  </w:num>
  <w:num w:numId="45">
    <w:abstractNumId w:val="49"/>
  </w:num>
  <w:num w:numId="46">
    <w:abstractNumId w:val="129"/>
  </w:num>
  <w:num w:numId="47">
    <w:abstractNumId w:val="95"/>
  </w:num>
  <w:num w:numId="48">
    <w:abstractNumId w:val="112"/>
  </w:num>
  <w:num w:numId="49">
    <w:abstractNumId w:val="34"/>
  </w:num>
  <w:num w:numId="50">
    <w:abstractNumId w:val="87"/>
  </w:num>
  <w:num w:numId="51">
    <w:abstractNumId w:val="29"/>
  </w:num>
  <w:num w:numId="52">
    <w:abstractNumId w:val="70"/>
  </w:num>
  <w:num w:numId="53">
    <w:abstractNumId w:val="81"/>
  </w:num>
  <w:num w:numId="54">
    <w:abstractNumId w:val="15"/>
  </w:num>
  <w:num w:numId="55">
    <w:abstractNumId w:val="111"/>
  </w:num>
  <w:num w:numId="56">
    <w:abstractNumId w:val="3"/>
  </w:num>
  <w:num w:numId="57">
    <w:abstractNumId w:val="104"/>
  </w:num>
  <w:num w:numId="58">
    <w:abstractNumId w:val="122"/>
  </w:num>
  <w:num w:numId="59">
    <w:abstractNumId w:val="16"/>
  </w:num>
  <w:num w:numId="60">
    <w:abstractNumId w:val="74"/>
  </w:num>
  <w:num w:numId="61">
    <w:abstractNumId w:val="80"/>
  </w:num>
  <w:num w:numId="62">
    <w:abstractNumId w:val="78"/>
  </w:num>
  <w:num w:numId="63">
    <w:abstractNumId w:val="143"/>
  </w:num>
  <w:num w:numId="64">
    <w:abstractNumId w:val="110"/>
  </w:num>
  <w:num w:numId="65">
    <w:abstractNumId w:val="12"/>
  </w:num>
  <w:num w:numId="66">
    <w:abstractNumId w:val="53"/>
  </w:num>
  <w:num w:numId="67">
    <w:abstractNumId w:val="79"/>
  </w:num>
  <w:num w:numId="68">
    <w:abstractNumId w:val="100"/>
  </w:num>
  <w:num w:numId="69">
    <w:abstractNumId w:val="135"/>
  </w:num>
  <w:num w:numId="70">
    <w:abstractNumId w:val="146"/>
  </w:num>
  <w:num w:numId="71">
    <w:abstractNumId w:val="124"/>
  </w:num>
  <w:num w:numId="72">
    <w:abstractNumId w:val="136"/>
  </w:num>
  <w:num w:numId="73">
    <w:abstractNumId w:val="97"/>
  </w:num>
  <w:num w:numId="74">
    <w:abstractNumId w:val="57"/>
  </w:num>
  <w:num w:numId="75">
    <w:abstractNumId w:val="36"/>
  </w:num>
  <w:num w:numId="76">
    <w:abstractNumId w:val="127"/>
  </w:num>
  <w:num w:numId="77">
    <w:abstractNumId w:val="134"/>
  </w:num>
  <w:num w:numId="78">
    <w:abstractNumId w:val="9"/>
  </w:num>
  <w:num w:numId="79">
    <w:abstractNumId w:val="33"/>
  </w:num>
  <w:num w:numId="80">
    <w:abstractNumId w:val="121"/>
  </w:num>
  <w:num w:numId="81">
    <w:abstractNumId w:val="98"/>
  </w:num>
  <w:num w:numId="82">
    <w:abstractNumId w:val="153"/>
  </w:num>
  <w:num w:numId="83">
    <w:abstractNumId w:val="46"/>
  </w:num>
  <w:num w:numId="84">
    <w:abstractNumId w:val="117"/>
  </w:num>
  <w:num w:numId="85">
    <w:abstractNumId w:val="43"/>
  </w:num>
  <w:num w:numId="86">
    <w:abstractNumId w:val="10"/>
  </w:num>
  <w:num w:numId="87">
    <w:abstractNumId w:val="113"/>
  </w:num>
  <w:num w:numId="88">
    <w:abstractNumId w:val="45"/>
  </w:num>
  <w:num w:numId="89">
    <w:abstractNumId w:val="14"/>
  </w:num>
  <w:num w:numId="90">
    <w:abstractNumId w:val="61"/>
  </w:num>
  <w:num w:numId="91">
    <w:abstractNumId w:val="91"/>
  </w:num>
  <w:num w:numId="92">
    <w:abstractNumId w:val="66"/>
  </w:num>
  <w:num w:numId="93">
    <w:abstractNumId w:val="103"/>
  </w:num>
  <w:num w:numId="94">
    <w:abstractNumId w:val="5"/>
  </w:num>
  <w:num w:numId="95">
    <w:abstractNumId w:val="23"/>
  </w:num>
  <w:num w:numId="96">
    <w:abstractNumId w:val="150"/>
  </w:num>
  <w:num w:numId="97">
    <w:abstractNumId w:val="128"/>
  </w:num>
  <w:num w:numId="98">
    <w:abstractNumId w:val="18"/>
  </w:num>
  <w:num w:numId="99">
    <w:abstractNumId w:val="119"/>
  </w:num>
  <w:num w:numId="100">
    <w:abstractNumId w:val="145"/>
  </w:num>
  <w:num w:numId="101">
    <w:abstractNumId w:val="51"/>
  </w:num>
  <w:num w:numId="102">
    <w:abstractNumId w:val="59"/>
  </w:num>
  <w:num w:numId="103">
    <w:abstractNumId w:val="50"/>
  </w:num>
  <w:num w:numId="104">
    <w:abstractNumId w:val="0"/>
  </w:num>
  <w:num w:numId="105">
    <w:abstractNumId w:val="88"/>
  </w:num>
  <w:num w:numId="106">
    <w:abstractNumId w:val="40"/>
  </w:num>
  <w:num w:numId="107">
    <w:abstractNumId w:val="55"/>
  </w:num>
  <w:num w:numId="108">
    <w:abstractNumId w:val="67"/>
  </w:num>
  <w:num w:numId="109">
    <w:abstractNumId w:val="35"/>
  </w:num>
  <w:num w:numId="110">
    <w:abstractNumId w:val="71"/>
  </w:num>
  <w:num w:numId="111">
    <w:abstractNumId w:val="63"/>
  </w:num>
  <w:num w:numId="112">
    <w:abstractNumId w:val="38"/>
  </w:num>
  <w:num w:numId="113">
    <w:abstractNumId w:val="75"/>
  </w:num>
  <w:num w:numId="114">
    <w:abstractNumId w:val="24"/>
  </w:num>
  <w:num w:numId="115">
    <w:abstractNumId w:val="144"/>
  </w:num>
  <w:num w:numId="116">
    <w:abstractNumId w:val="102"/>
  </w:num>
  <w:num w:numId="117">
    <w:abstractNumId w:val="106"/>
  </w:num>
  <w:num w:numId="118">
    <w:abstractNumId w:val="69"/>
  </w:num>
  <w:num w:numId="119">
    <w:abstractNumId w:val="92"/>
  </w:num>
  <w:num w:numId="120">
    <w:abstractNumId w:val="44"/>
  </w:num>
  <w:num w:numId="121">
    <w:abstractNumId w:val="115"/>
  </w:num>
  <w:num w:numId="122">
    <w:abstractNumId w:val="1"/>
  </w:num>
  <w:num w:numId="123">
    <w:abstractNumId w:val="120"/>
  </w:num>
  <w:num w:numId="124">
    <w:abstractNumId w:val="60"/>
  </w:num>
  <w:num w:numId="125">
    <w:abstractNumId w:val="138"/>
  </w:num>
  <w:num w:numId="126">
    <w:abstractNumId w:val="30"/>
  </w:num>
  <w:num w:numId="127">
    <w:abstractNumId w:val="4"/>
  </w:num>
  <w:num w:numId="128">
    <w:abstractNumId w:val="152"/>
  </w:num>
  <w:num w:numId="129">
    <w:abstractNumId w:val="140"/>
  </w:num>
  <w:num w:numId="130">
    <w:abstractNumId w:val="47"/>
  </w:num>
  <w:num w:numId="131">
    <w:abstractNumId w:val="139"/>
  </w:num>
  <w:num w:numId="132">
    <w:abstractNumId w:val="28"/>
  </w:num>
  <w:num w:numId="133">
    <w:abstractNumId w:val="58"/>
  </w:num>
  <w:num w:numId="134">
    <w:abstractNumId w:val="101"/>
  </w:num>
  <w:num w:numId="135">
    <w:abstractNumId w:val="99"/>
  </w:num>
  <w:num w:numId="136">
    <w:abstractNumId w:val="25"/>
  </w:num>
  <w:num w:numId="137">
    <w:abstractNumId w:val="13"/>
  </w:num>
  <w:num w:numId="138">
    <w:abstractNumId w:val="52"/>
  </w:num>
  <w:num w:numId="139">
    <w:abstractNumId w:val="142"/>
  </w:num>
  <w:num w:numId="140">
    <w:abstractNumId w:val="105"/>
  </w:num>
  <w:num w:numId="141">
    <w:abstractNumId w:val="39"/>
  </w:num>
  <w:num w:numId="142">
    <w:abstractNumId w:val="8"/>
  </w:num>
  <w:num w:numId="143">
    <w:abstractNumId w:val="131"/>
  </w:num>
  <w:num w:numId="144">
    <w:abstractNumId w:val="84"/>
  </w:num>
  <w:num w:numId="145">
    <w:abstractNumId w:val="137"/>
  </w:num>
  <w:num w:numId="146">
    <w:abstractNumId w:val="154"/>
  </w:num>
  <w:num w:numId="147">
    <w:abstractNumId w:val="130"/>
  </w:num>
  <w:num w:numId="148">
    <w:abstractNumId w:val="68"/>
  </w:num>
  <w:num w:numId="149">
    <w:abstractNumId w:val="118"/>
  </w:num>
  <w:num w:numId="150">
    <w:abstractNumId w:val="19"/>
  </w:num>
  <w:num w:numId="151">
    <w:abstractNumId w:val="56"/>
  </w:num>
  <w:num w:numId="152">
    <w:abstractNumId w:val="26"/>
  </w:num>
  <w:num w:numId="153">
    <w:abstractNumId w:val="148"/>
  </w:num>
  <w:num w:numId="154">
    <w:abstractNumId w:val="93"/>
  </w:num>
  <w:num w:numId="155">
    <w:abstractNumId w:val="155"/>
  </w:num>
  <w:num w:numId="156">
    <w:abstractNumId w:val="77"/>
  </w:num>
  <w:numIdMacAtCleanup w:val="1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13E"/>
    <w:rsid w:val="00092D06"/>
    <w:rsid w:val="001B2B21"/>
    <w:rsid w:val="00233B29"/>
    <w:rsid w:val="002A6008"/>
    <w:rsid w:val="002B09C7"/>
    <w:rsid w:val="00396F38"/>
    <w:rsid w:val="00443F47"/>
    <w:rsid w:val="0048622D"/>
    <w:rsid w:val="0072697C"/>
    <w:rsid w:val="007A1F19"/>
    <w:rsid w:val="00887CED"/>
    <w:rsid w:val="008F676D"/>
    <w:rsid w:val="00A971FC"/>
    <w:rsid w:val="00AA013E"/>
    <w:rsid w:val="00B23C8C"/>
    <w:rsid w:val="00B67F16"/>
    <w:rsid w:val="00B93963"/>
    <w:rsid w:val="00BB7287"/>
    <w:rsid w:val="00C41988"/>
    <w:rsid w:val="00C47EC5"/>
    <w:rsid w:val="00D13C32"/>
    <w:rsid w:val="00DA0587"/>
    <w:rsid w:val="00F77131"/>
    <w:rsid w:val="00FA0981"/>
    <w:rsid w:val="00FC5E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4F3246-DAE4-4010-9F4D-7CF6C46B6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50" w:lineRule="auto"/>
      <w:ind w:left="454" w:firstLine="217"/>
      <w:jc w:val="both"/>
    </w:pPr>
    <w:rPr>
      <w:rFonts w:ascii="Times New Roman" w:eastAsia="Times New Roman" w:hAnsi="Times New Roman" w:cs="Times New Roman"/>
      <w:color w:val="221F1F"/>
      <w:sz w:val="20"/>
    </w:rPr>
  </w:style>
  <w:style w:type="paragraph" w:styleId="1">
    <w:name w:val="heading 1"/>
    <w:next w:val="a"/>
    <w:link w:val="10"/>
    <w:uiPriority w:val="9"/>
    <w:unhideWhenUsed/>
    <w:qFormat/>
    <w:pPr>
      <w:keepNext/>
      <w:keepLines/>
      <w:spacing w:after="0"/>
      <w:ind w:left="10" w:hanging="9"/>
      <w:outlineLvl w:val="0"/>
    </w:pPr>
    <w:rPr>
      <w:rFonts w:ascii="Calibri" w:eastAsia="Calibri" w:hAnsi="Calibri" w:cs="Calibri"/>
      <w:b/>
      <w:color w:val="221F1F"/>
      <w:sz w:val="24"/>
    </w:rPr>
  </w:style>
  <w:style w:type="paragraph" w:styleId="2">
    <w:name w:val="heading 2"/>
    <w:next w:val="a"/>
    <w:link w:val="20"/>
    <w:uiPriority w:val="9"/>
    <w:unhideWhenUsed/>
    <w:qFormat/>
    <w:pPr>
      <w:keepNext/>
      <w:keepLines/>
      <w:spacing w:after="5" w:line="266" w:lineRule="auto"/>
      <w:ind w:left="11" w:hanging="10"/>
      <w:outlineLvl w:val="1"/>
    </w:pPr>
    <w:rPr>
      <w:rFonts w:ascii="Calibri" w:eastAsia="Calibri" w:hAnsi="Calibri" w:cs="Calibri"/>
      <w:color w:val="221F1F"/>
    </w:rPr>
  </w:style>
  <w:style w:type="paragraph" w:styleId="3">
    <w:name w:val="heading 3"/>
    <w:next w:val="a"/>
    <w:link w:val="30"/>
    <w:uiPriority w:val="9"/>
    <w:unhideWhenUsed/>
    <w:qFormat/>
    <w:pPr>
      <w:keepNext/>
      <w:keepLines/>
      <w:spacing w:after="5" w:line="266" w:lineRule="auto"/>
      <w:ind w:left="11" w:hanging="10"/>
      <w:outlineLvl w:val="2"/>
    </w:pPr>
    <w:rPr>
      <w:rFonts w:ascii="Calibri" w:eastAsia="Calibri" w:hAnsi="Calibri" w:cs="Calibri"/>
      <w:color w:val="221F1F"/>
    </w:rPr>
  </w:style>
  <w:style w:type="paragraph" w:styleId="4">
    <w:name w:val="heading 4"/>
    <w:next w:val="a"/>
    <w:link w:val="40"/>
    <w:uiPriority w:val="9"/>
    <w:unhideWhenUsed/>
    <w:qFormat/>
    <w:pPr>
      <w:keepNext/>
      <w:keepLines/>
      <w:spacing w:after="5" w:line="254" w:lineRule="auto"/>
      <w:ind w:left="10" w:hanging="10"/>
      <w:jc w:val="both"/>
      <w:outlineLvl w:val="3"/>
    </w:pPr>
    <w:rPr>
      <w:rFonts w:ascii="Times New Roman" w:eastAsia="Times New Roman" w:hAnsi="Times New Roman" w:cs="Times New Roman"/>
      <w:b/>
      <w:color w:val="221F1F"/>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Calibri" w:eastAsia="Calibri" w:hAnsi="Calibri" w:cs="Calibri"/>
      <w:b/>
      <w:color w:val="221F1F"/>
      <w:sz w:val="24"/>
    </w:rPr>
  </w:style>
  <w:style w:type="paragraph" w:customStyle="1" w:styleId="footnotedescription">
    <w:name w:val="footnote description"/>
    <w:next w:val="a"/>
    <w:link w:val="footnotedescriptionChar"/>
    <w:hidden/>
    <w:pPr>
      <w:spacing w:after="0" w:line="251" w:lineRule="auto"/>
      <w:ind w:left="227" w:hanging="227"/>
      <w:jc w:val="both"/>
    </w:pPr>
    <w:rPr>
      <w:rFonts w:ascii="Times New Roman" w:eastAsia="Times New Roman" w:hAnsi="Times New Roman" w:cs="Times New Roman"/>
      <w:color w:val="221F1F"/>
      <w:sz w:val="18"/>
    </w:rPr>
  </w:style>
  <w:style w:type="character" w:customStyle="1" w:styleId="footnotedescriptionChar">
    <w:name w:val="footnote description Char"/>
    <w:link w:val="footnotedescription"/>
    <w:rPr>
      <w:rFonts w:ascii="Times New Roman" w:eastAsia="Times New Roman" w:hAnsi="Times New Roman" w:cs="Times New Roman"/>
      <w:color w:val="221F1F"/>
      <w:sz w:val="18"/>
    </w:rPr>
  </w:style>
  <w:style w:type="character" w:customStyle="1" w:styleId="40">
    <w:name w:val="Заголовок 4 Знак"/>
    <w:link w:val="4"/>
    <w:rPr>
      <w:rFonts w:ascii="Times New Roman" w:eastAsia="Times New Roman" w:hAnsi="Times New Roman" w:cs="Times New Roman"/>
      <w:b/>
      <w:color w:val="221F1F"/>
      <w:sz w:val="20"/>
    </w:rPr>
  </w:style>
  <w:style w:type="character" w:customStyle="1" w:styleId="30">
    <w:name w:val="Заголовок 3 Знак"/>
    <w:link w:val="3"/>
    <w:rPr>
      <w:rFonts w:ascii="Calibri" w:eastAsia="Calibri" w:hAnsi="Calibri" w:cs="Calibri"/>
      <w:color w:val="221F1F"/>
      <w:sz w:val="22"/>
    </w:rPr>
  </w:style>
  <w:style w:type="character" w:customStyle="1" w:styleId="20">
    <w:name w:val="Заголовок 2 Знак"/>
    <w:link w:val="2"/>
    <w:rPr>
      <w:rFonts w:ascii="Calibri" w:eastAsia="Calibri" w:hAnsi="Calibri" w:cs="Calibri"/>
      <w:color w:val="221F1F"/>
      <w:sz w:val="22"/>
    </w:rPr>
  </w:style>
  <w:style w:type="character" w:customStyle="1" w:styleId="footnotemark">
    <w:name w:val="footnote mark"/>
    <w:hidden/>
    <w:rPr>
      <w:rFonts w:ascii="Times New Roman" w:eastAsia="Times New Roman" w:hAnsi="Times New Roman" w:cs="Times New Roman"/>
      <w:color w:val="221F1F"/>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092D0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92D06"/>
    <w:rPr>
      <w:rFonts w:ascii="Segoe UI" w:eastAsia="Times New Roman" w:hAnsi="Segoe UI" w:cs="Segoe UI"/>
      <w:color w:val="221F1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56.xml"/><Relationship Id="rId21" Type="http://schemas.openxmlformats.org/officeDocument/2006/relationships/header" Target="header8.xml"/><Relationship Id="rId63" Type="http://schemas.openxmlformats.org/officeDocument/2006/relationships/header" Target="header29.xml"/><Relationship Id="rId159" Type="http://schemas.openxmlformats.org/officeDocument/2006/relationships/header" Target="header77.xml"/><Relationship Id="rId170" Type="http://schemas.openxmlformats.org/officeDocument/2006/relationships/header" Target="header82.xml"/><Relationship Id="rId226" Type="http://schemas.openxmlformats.org/officeDocument/2006/relationships/footer" Target="footer109.xml"/><Relationship Id="rId268" Type="http://schemas.openxmlformats.org/officeDocument/2006/relationships/footer" Target="footer130.xml"/><Relationship Id="rId32" Type="http://schemas.openxmlformats.org/officeDocument/2006/relationships/header" Target="header13.xml"/><Relationship Id="rId74" Type="http://schemas.openxmlformats.org/officeDocument/2006/relationships/header" Target="header34.xml"/><Relationship Id="rId128" Type="http://schemas.openxmlformats.org/officeDocument/2006/relationships/header" Target="header61.xml"/><Relationship Id="rId5" Type="http://schemas.openxmlformats.org/officeDocument/2006/relationships/webSettings" Target="webSettings.xml"/><Relationship Id="rId95" Type="http://schemas.openxmlformats.org/officeDocument/2006/relationships/footer" Target="footer44.xml"/><Relationship Id="rId160" Type="http://schemas.openxmlformats.org/officeDocument/2006/relationships/footer" Target="footer76.xml"/><Relationship Id="rId181" Type="http://schemas.openxmlformats.org/officeDocument/2006/relationships/footer" Target="footer87.xml"/><Relationship Id="rId216" Type="http://schemas.openxmlformats.org/officeDocument/2006/relationships/header" Target="header105.xml"/><Relationship Id="rId237" Type="http://schemas.openxmlformats.org/officeDocument/2006/relationships/header" Target="header116.xml"/><Relationship Id="rId258" Type="http://schemas.openxmlformats.org/officeDocument/2006/relationships/header" Target="header126.xml"/><Relationship Id="rId22" Type="http://schemas.openxmlformats.org/officeDocument/2006/relationships/footer" Target="footer7.xml"/><Relationship Id="rId43" Type="http://schemas.openxmlformats.org/officeDocument/2006/relationships/footer" Target="footer18.xml"/><Relationship Id="rId64" Type="http://schemas.openxmlformats.org/officeDocument/2006/relationships/footer" Target="footer28.xml"/><Relationship Id="rId118" Type="http://schemas.openxmlformats.org/officeDocument/2006/relationships/footer" Target="footer55.xml"/><Relationship Id="rId139" Type="http://schemas.openxmlformats.org/officeDocument/2006/relationships/footer" Target="footer66.xml"/><Relationship Id="rId85" Type="http://schemas.openxmlformats.org/officeDocument/2006/relationships/footer" Target="footer39.xml"/><Relationship Id="rId150" Type="http://schemas.openxmlformats.org/officeDocument/2006/relationships/header" Target="header72.xml"/><Relationship Id="rId171" Type="http://schemas.openxmlformats.org/officeDocument/2006/relationships/header" Target="header83.xml"/><Relationship Id="rId192" Type="http://schemas.openxmlformats.org/officeDocument/2006/relationships/header" Target="header93.xml"/><Relationship Id="rId206" Type="http://schemas.openxmlformats.org/officeDocument/2006/relationships/header" Target="header100.xml"/><Relationship Id="rId227" Type="http://schemas.openxmlformats.org/officeDocument/2006/relationships/footer" Target="footer110.xml"/><Relationship Id="rId248" Type="http://schemas.openxmlformats.org/officeDocument/2006/relationships/header" Target="header121.xml"/><Relationship Id="rId269" Type="http://schemas.openxmlformats.org/officeDocument/2006/relationships/footer" Target="footer131.xml"/><Relationship Id="rId12" Type="http://schemas.openxmlformats.org/officeDocument/2006/relationships/header" Target="header3.xml"/><Relationship Id="rId33" Type="http://schemas.openxmlformats.org/officeDocument/2006/relationships/header" Target="header14.xml"/><Relationship Id="rId108" Type="http://schemas.openxmlformats.org/officeDocument/2006/relationships/header" Target="header51.xml"/><Relationship Id="rId129" Type="http://schemas.openxmlformats.org/officeDocument/2006/relationships/header" Target="header62.xml"/><Relationship Id="rId54" Type="http://schemas.openxmlformats.org/officeDocument/2006/relationships/header" Target="header24.xml"/><Relationship Id="rId75" Type="http://schemas.openxmlformats.org/officeDocument/2006/relationships/header" Target="header35.xml"/><Relationship Id="rId96" Type="http://schemas.openxmlformats.org/officeDocument/2006/relationships/header" Target="header45.xml"/><Relationship Id="rId140" Type="http://schemas.openxmlformats.org/officeDocument/2006/relationships/header" Target="header67.xml"/><Relationship Id="rId161" Type="http://schemas.openxmlformats.org/officeDocument/2006/relationships/footer" Target="footer77.xml"/><Relationship Id="rId182" Type="http://schemas.openxmlformats.org/officeDocument/2006/relationships/header" Target="header88.xml"/><Relationship Id="rId217" Type="http://schemas.openxmlformats.org/officeDocument/2006/relationships/footer" Target="footer105.xml"/><Relationship Id="rId6" Type="http://schemas.openxmlformats.org/officeDocument/2006/relationships/footnotes" Target="footnotes.xml"/><Relationship Id="rId238" Type="http://schemas.openxmlformats.org/officeDocument/2006/relationships/footer" Target="footer115.xml"/><Relationship Id="rId259" Type="http://schemas.openxmlformats.org/officeDocument/2006/relationships/footer" Target="footer126.xml"/><Relationship Id="rId23" Type="http://schemas.openxmlformats.org/officeDocument/2006/relationships/footer" Target="footer8.xml"/><Relationship Id="rId119" Type="http://schemas.openxmlformats.org/officeDocument/2006/relationships/footer" Target="footer56.xml"/><Relationship Id="rId270" Type="http://schemas.openxmlformats.org/officeDocument/2006/relationships/header" Target="header132.xml"/><Relationship Id="rId44" Type="http://schemas.openxmlformats.org/officeDocument/2006/relationships/header" Target="header19.xml"/><Relationship Id="rId65" Type="http://schemas.openxmlformats.org/officeDocument/2006/relationships/footer" Target="footer29.xml"/><Relationship Id="rId86" Type="http://schemas.openxmlformats.org/officeDocument/2006/relationships/header" Target="header40.xml"/><Relationship Id="rId130" Type="http://schemas.openxmlformats.org/officeDocument/2006/relationships/footer" Target="footer61.xml"/><Relationship Id="rId151" Type="http://schemas.openxmlformats.org/officeDocument/2006/relationships/footer" Target="footer72.xml"/><Relationship Id="rId172" Type="http://schemas.openxmlformats.org/officeDocument/2006/relationships/footer" Target="footer82.xml"/><Relationship Id="rId193" Type="http://schemas.openxmlformats.org/officeDocument/2006/relationships/footer" Target="footer93.xml"/><Relationship Id="rId207" Type="http://schemas.openxmlformats.org/officeDocument/2006/relationships/header" Target="header101.xml"/><Relationship Id="rId228" Type="http://schemas.openxmlformats.org/officeDocument/2006/relationships/header" Target="header111.xml"/><Relationship Id="rId249" Type="http://schemas.openxmlformats.org/officeDocument/2006/relationships/header" Target="header122.xml"/><Relationship Id="rId13" Type="http://schemas.openxmlformats.org/officeDocument/2006/relationships/footer" Target="footer3.xml"/><Relationship Id="rId109" Type="http://schemas.openxmlformats.org/officeDocument/2006/relationships/footer" Target="footer51.xml"/><Relationship Id="rId260" Type="http://schemas.openxmlformats.org/officeDocument/2006/relationships/header" Target="header127.xml"/><Relationship Id="rId34" Type="http://schemas.openxmlformats.org/officeDocument/2006/relationships/footer" Target="footer13.xml"/><Relationship Id="rId55" Type="http://schemas.openxmlformats.org/officeDocument/2006/relationships/footer" Target="footer24.xml"/><Relationship Id="rId76" Type="http://schemas.openxmlformats.org/officeDocument/2006/relationships/footer" Target="footer34.xml"/><Relationship Id="rId97" Type="http://schemas.openxmlformats.org/officeDocument/2006/relationships/footer" Target="footer45.xml"/><Relationship Id="rId120" Type="http://schemas.openxmlformats.org/officeDocument/2006/relationships/header" Target="header57.xml"/><Relationship Id="rId141" Type="http://schemas.openxmlformats.org/officeDocument/2006/relationships/header" Target="header68.xml"/><Relationship Id="rId7" Type="http://schemas.openxmlformats.org/officeDocument/2006/relationships/endnotes" Target="endnotes.xml"/><Relationship Id="rId162" Type="http://schemas.openxmlformats.org/officeDocument/2006/relationships/header" Target="header78.xml"/><Relationship Id="rId183" Type="http://schemas.openxmlformats.org/officeDocument/2006/relationships/header" Target="header89.xml"/><Relationship Id="rId218" Type="http://schemas.openxmlformats.org/officeDocument/2006/relationships/header" Target="header106.xml"/><Relationship Id="rId239" Type="http://schemas.openxmlformats.org/officeDocument/2006/relationships/footer" Target="footer116.xml"/><Relationship Id="rId250" Type="http://schemas.openxmlformats.org/officeDocument/2006/relationships/footer" Target="footer121.xml"/><Relationship Id="rId271" Type="http://schemas.openxmlformats.org/officeDocument/2006/relationships/footer" Target="footer132.xml"/><Relationship Id="rId24" Type="http://schemas.openxmlformats.org/officeDocument/2006/relationships/header" Target="header9.xml"/><Relationship Id="rId45" Type="http://schemas.openxmlformats.org/officeDocument/2006/relationships/header" Target="header20.xml"/><Relationship Id="rId66" Type="http://schemas.openxmlformats.org/officeDocument/2006/relationships/header" Target="header30.xml"/><Relationship Id="rId87" Type="http://schemas.openxmlformats.org/officeDocument/2006/relationships/header" Target="header41.xml"/><Relationship Id="rId110" Type="http://schemas.openxmlformats.org/officeDocument/2006/relationships/header" Target="header52.xml"/><Relationship Id="rId131" Type="http://schemas.openxmlformats.org/officeDocument/2006/relationships/footer" Target="footer62.xml"/><Relationship Id="rId152" Type="http://schemas.openxmlformats.org/officeDocument/2006/relationships/header" Target="header73.xml"/><Relationship Id="rId173" Type="http://schemas.openxmlformats.org/officeDocument/2006/relationships/footer" Target="footer83.xml"/><Relationship Id="rId194" Type="http://schemas.openxmlformats.org/officeDocument/2006/relationships/header" Target="header94.xml"/><Relationship Id="rId208" Type="http://schemas.openxmlformats.org/officeDocument/2006/relationships/footer" Target="footer100.xml"/><Relationship Id="rId229" Type="http://schemas.openxmlformats.org/officeDocument/2006/relationships/footer" Target="footer111.xml"/><Relationship Id="rId240" Type="http://schemas.openxmlformats.org/officeDocument/2006/relationships/header" Target="header117.xml"/><Relationship Id="rId261" Type="http://schemas.openxmlformats.org/officeDocument/2006/relationships/header" Target="header128.xml"/><Relationship Id="rId14" Type="http://schemas.openxmlformats.org/officeDocument/2006/relationships/header" Target="header4.xml"/><Relationship Id="rId35" Type="http://schemas.openxmlformats.org/officeDocument/2006/relationships/footer" Target="footer14.xml"/><Relationship Id="rId56" Type="http://schemas.openxmlformats.org/officeDocument/2006/relationships/header" Target="header25.xml"/><Relationship Id="rId77" Type="http://schemas.openxmlformats.org/officeDocument/2006/relationships/footer" Target="footer35.xml"/><Relationship Id="rId100" Type="http://schemas.openxmlformats.org/officeDocument/2006/relationships/footer" Target="footer46.xml"/><Relationship Id="rId8" Type="http://schemas.openxmlformats.org/officeDocument/2006/relationships/header" Target="header1.xml"/><Relationship Id="rId98" Type="http://schemas.openxmlformats.org/officeDocument/2006/relationships/header" Target="header46.xml"/><Relationship Id="rId121" Type="http://schemas.openxmlformats.org/officeDocument/2006/relationships/footer" Target="footer57.xml"/><Relationship Id="rId142" Type="http://schemas.openxmlformats.org/officeDocument/2006/relationships/footer" Target="footer67.xml"/><Relationship Id="rId163" Type="http://schemas.openxmlformats.org/officeDocument/2006/relationships/footer" Target="footer78.xml"/><Relationship Id="rId184" Type="http://schemas.openxmlformats.org/officeDocument/2006/relationships/footer" Target="footer88.xml"/><Relationship Id="rId219" Type="http://schemas.openxmlformats.org/officeDocument/2006/relationships/header" Target="header107.xml"/><Relationship Id="rId230" Type="http://schemas.openxmlformats.org/officeDocument/2006/relationships/header" Target="header112.xml"/><Relationship Id="rId251" Type="http://schemas.openxmlformats.org/officeDocument/2006/relationships/footer" Target="footer122.xml"/><Relationship Id="rId25" Type="http://schemas.openxmlformats.org/officeDocument/2006/relationships/footer" Target="footer9.xml"/><Relationship Id="rId46" Type="http://schemas.openxmlformats.org/officeDocument/2006/relationships/footer" Target="footer19.xml"/><Relationship Id="rId67" Type="http://schemas.openxmlformats.org/officeDocument/2006/relationships/footer" Target="footer30.xml"/><Relationship Id="rId272" Type="http://schemas.openxmlformats.org/officeDocument/2006/relationships/fontTable" Target="fontTable.xml"/><Relationship Id="rId88" Type="http://schemas.openxmlformats.org/officeDocument/2006/relationships/footer" Target="footer40.xml"/><Relationship Id="rId111" Type="http://schemas.openxmlformats.org/officeDocument/2006/relationships/header" Target="header53.xml"/><Relationship Id="rId132" Type="http://schemas.openxmlformats.org/officeDocument/2006/relationships/header" Target="header63.xml"/><Relationship Id="rId153" Type="http://schemas.openxmlformats.org/officeDocument/2006/relationships/header" Target="header74.xml"/><Relationship Id="rId174" Type="http://schemas.openxmlformats.org/officeDocument/2006/relationships/header" Target="header84.xml"/><Relationship Id="rId195" Type="http://schemas.openxmlformats.org/officeDocument/2006/relationships/header" Target="header95.xml"/><Relationship Id="rId209" Type="http://schemas.openxmlformats.org/officeDocument/2006/relationships/footer" Target="footer101.xml"/><Relationship Id="rId220" Type="http://schemas.openxmlformats.org/officeDocument/2006/relationships/footer" Target="footer106.xml"/><Relationship Id="rId241" Type="http://schemas.openxmlformats.org/officeDocument/2006/relationships/footer" Target="footer117.xml"/><Relationship Id="rId15" Type="http://schemas.openxmlformats.org/officeDocument/2006/relationships/header" Target="header5.xml"/><Relationship Id="rId36" Type="http://schemas.openxmlformats.org/officeDocument/2006/relationships/header" Target="header15.xml"/><Relationship Id="rId57" Type="http://schemas.openxmlformats.org/officeDocument/2006/relationships/header" Target="header26.xml"/><Relationship Id="rId262" Type="http://schemas.openxmlformats.org/officeDocument/2006/relationships/footer" Target="footer127.xml"/><Relationship Id="rId78" Type="http://schemas.openxmlformats.org/officeDocument/2006/relationships/header" Target="header36.xml"/><Relationship Id="rId99" Type="http://schemas.openxmlformats.org/officeDocument/2006/relationships/header" Target="header47.xml"/><Relationship Id="rId101" Type="http://schemas.openxmlformats.org/officeDocument/2006/relationships/footer" Target="footer47.xml"/><Relationship Id="rId122" Type="http://schemas.openxmlformats.org/officeDocument/2006/relationships/header" Target="header58.xml"/><Relationship Id="rId143" Type="http://schemas.openxmlformats.org/officeDocument/2006/relationships/footer" Target="footer68.xml"/><Relationship Id="rId164" Type="http://schemas.openxmlformats.org/officeDocument/2006/relationships/header" Target="header79.xml"/><Relationship Id="rId185" Type="http://schemas.openxmlformats.org/officeDocument/2006/relationships/footer" Target="footer89.xml"/><Relationship Id="rId9" Type="http://schemas.openxmlformats.org/officeDocument/2006/relationships/header" Target="header2.xml"/><Relationship Id="rId210" Type="http://schemas.openxmlformats.org/officeDocument/2006/relationships/header" Target="header102.xml"/><Relationship Id="rId26" Type="http://schemas.openxmlformats.org/officeDocument/2006/relationships/header" Target="header10.xml"/><Relationship Id="rId231" Type="http://schemas.openxmlformats.org/officeDocument/2006/relationships/header" Target="header113.xml"/><Relationship Id="rId252" Type="http://schemas.openxmlformats.org/officeDocument/2006/relationships/header" Target="header123.xml"/><Relationship Id="rId273" Type="http://schemas.openxmlformats.org/officeDocument/2006/relationships/theme" Target="theme/theme1.xml"/><Relationship Id="rId47" Type="http://schemas.openxmlformats.org/officeDocument/2006/relationships/footer" Target="footer20.xml"/><Relationship Id="rId68" Type="http://schemas.openxmlformats.org/officeDocument/2006/relationships/header" Target="header31.xml"/><Relationship Id="rId89" Type="http://schemas.openxmlformats.org/officeDocument/2006/relationships/footer" Target="footer41.xml"/><Relationship Id="rId112" Type="http://schemas.openxmlformats.org/officeDocument/2006/relationships/footer" Target="footer52.xml"/><Relationship Id="rId133" Type="http://schemas.openxmlformats.org/officeDocument/2006/relationships/footer" Target="footer63.xml"/><Relationship Id="rId154" Type="http://schemas.openxmlformats.org/officeDocument/2006/relationships/footer" Target="footer73.xml"/><Relationship Id="rId175" Type="http://schemas.openxmlformats.org/officeDocument/2006/relationships/footer" Target="footer84.xml"/><Relationship Id="rId196" Type="http://schemas.openxmlformats.org/officeDocument/2006/relationships/footer" Target="footer94.xml"/><Relationship Id="rId200" Type="http://schemas.openxmlformats.org/officeDocument/2006/relationships/header" Target="header97.xml"/><Relationship Id="rId16" Type="http://schemas.openxmlformats.org/officeDocument/2006/relationships/footer" Target="footer4.xml"/><Relationship Id="rId221" Type="http://schemas.openxmlformats.org/officeDocument/2006/relationships/footer" Target="footer107.xml"/><Relationship Id="rId242" Type="http://schemas.openxmlformats.org/officeDocument/2006/relationships/header" Target="header118.xml"/><Relationship Id="rId263" Type="http://schemas.openxmlformats.org/officeDocument/2006/relationships/footer" Target="footer128.xml"/><Relationship Id="rId37" Type="http://schemas.openxmlformats.org/officeDocument/2006/relationships/footer" Target="footer15.xml"/><Relationship Id="rId58" Type="http://schemas.openxmlformats.org/officeDocument/2006/relationships/footer" Target="footer25.xml"/><Relationship Id="rId79" Type="http://schemas.openxmlformats.org/officeDocument/2006/relationships/footer" Target="footer36.xml"/><Relationship Id="rId102" Type="http://schemas.openxmlformats.org/officeDocument/2006/relationships/header" Target="header48.xml"/><Relationship Id="rId123" Type="http://schemas.openxmlformats.org/officeDocument/2006/relationships/header" Target="header59.xml"/><Relationship Id="rId144" Type="http://schemas.openxmlformats.org/officeDocument/2006/relationships/header" Target="header69.xml"/><Relationship Id="rId90" Type="http://schemas.openxmlformats.org/officeDocument/2006/relationships/header" Target="header42.xml"/><Relationship Id="rId165" Type="http://schemas.openxmlformats.org/officeDocument/2006/relationships/header" Target="header80.xml"/><Relationship Id="rId186" Type="http://schemas.openxmlformats.org/officeDocument/2006/relationships/header" Target="header90.xml"/><Relationship Id="rId211" Type="http://schemas.openxmlformats.org/officeDocument/2006/relationships/footer" Target="footer102.xml"/><Relationship Id="rId232" Type="http://schemas.openxmlformats.org/officeDocument/2006/relationships/footer" Target="footer112.xml"/><Relationship Id="rId253" Type="http://schemas.openxmlformats.org/officeDocument/2006/relationships/footer" Target="footer123.xml"/><Relationship Id="rId27" Type="http://schemas.openxmlformats.org/officeDocument/2006/relationships/header" Target="header11.xml"/><Relationship Id="rId48" Type="http://schemas.openxmlformats.org/officeDocument/2006/relationships/header" Target="header21.xml"/><Relationship Id="rId69" Type="http://schemas.openxmlformats.org/officeDocument/2006/relationships/header" Target="header32.xml"/><Relationship Id="rId113" Type="http://schemas.openxmlformats.org/officeDocument/2006/relationships/footer" Target="footer53.xml"/><Relationship Id="rId134" Type="http://schemas.openxmlformats.org/officeDocument/2006/relationships/header" Target="header64.xml"/><Relationship Id="rId80" Type="http://schemas.openxmlformats.org/officeDocument/2006/relationships/header" Target="header37.xml"/><Relationship Id="rId155" Type="http://schemas.openxmlformats.org/officeDocument/2006/relationships/footer" Target="footer74.xml"/><Relationship Id="rId176" Type="http://schemas.openxmlformats.org/officeDocument/2006/relationships/header" Target="header85.xml"/><Relationship Id="rId197" Type="http://schemas.openxmlformats.org/officeDocument/2006/relationships/footer" Target="footer95.xml"/><Relationship Id="rId201" Type="http://schemas.openxmlformats.org/officeDocument/2006/relationships/header" Target="header98.xml"/><Relationship Id="rId222" Type="http://schemas.openxmlformats.org/officeDocument/2006/relationships/header" Target="header108.xml"/><Relationship Id="rId243" Type="http://schemas.openxmlformats.org/officeDocument/2006/relationships/header" Target="header119.xml"/><Relationship Id="rId264" Type="http://schemas.openxmlformats.org/officeDocument/2006/relationships/header" Target="header129.xml"/><Relationship Id="rId17" Type="http://schemas.openxmlformats.org/officeDocument/2006/relationships/footer" Target="footer5.xml"/><Relationship Id="rId38" Type="http://schemas.openxmlformats.org/officeDocument/2006/relationships/header" Target="header16.xml"/><Relationship Id="rId59" Type="http://schemas.openxmlformats.org/officeDocument/2006/relationships/footer" Target="footer26.xml"/><Relationship Id="rId103" Type="http://schemas.openxmlformats.org/officeDocument/2006/relationships/footer" Target="footer48.xml"/><Relationship Id="rId124" Type="http://schemas.openxmlformats.org/officeDocument/2006/relationships/footer" Target="footer58.xml"/><Relationship Id="rId70" Type="http://schemas.openxmlformats.org/officeDocument/2006/relationships/footer" Target="footer31.xml"/><Relationship Id="rId91" Type="http://schemas.openxmlformats.org/officeDocument/2006/relationships/footer" Target="footer42.xml"/><Relationship Id="rId145" Type="http://schemas.openxmlformats.org/officeDocument/2006/relationships/footer" Target="footer69.xml"/><Relationship Id="rId166" Type="http://schemas.openxmlformats.org/officeDocument/2006/relationships/footer" Target="footer79.xml"/><Relationship Id="rId187" Type="http://schemas.openxmlformats.org/officeDocument/2006/relationships/footer" Target="footer90.xml"/><Relationship Id="rId1" Type="http://schemas.openxmlformats.org/officeDocument/2006/relationships/customXml" Target="../customXml/item1.xml"/><Relationship Id="rId212" Type="http://schemas.openxmlformats.org/officeDocument/2006/relationships/header" Target="header103.xml"/><Relationship Id="rId233" Type="http://schemas.openxmlformats.org/officeDocument/2006/relationships/footer" Target="footer113.xml"/><Relationship Id="rId254" Type="http://schemas.openxmlformats.org/officeDocument/2006/relationships/header" Target="header124.xml"/><Relationship Id="rId28" Type="http://schemas.openxmlformats.org/officeDocument/2006/relationships/footer" Target="footer10.xml"/><Relationship Id="rId49" Type="http://schemas.openxmlformats.org/officeDocument/2006/relationships/footer" Target="footer21.xml"/><Relationship Id="rId114" Type="http://schemas.openxmlformats.org/officeDocument/2006/relationships/header" Target="header54.xml"/><Relationship Id="rId60" Type="http://schemas.openxmlformats.org/officeDocument/2006/relationships/header" Target="header27.xml"/><Relationship Id="rId81" Type="http://schemas.openxmlformats.org/officeDocument/2006/relationships/header" Target="header38.xml"/><Relationship Id="rId135" Type="http://schemas.openxmlformats.org/officeDocument/2006/relationships/header" Target="header65.xml"/><Relationship Id="rId156" Type="http://schemas.openxmlformats.org/officeDocument/2006/relationships/header" Target="header75.xml"/><Relationship Id="rId177" Type="http://schemas.openxmlformats.org/officeDocument/2006/relationships/header" Target="header86.xml"/><Relationship Id="rId198" Type="http://schemas.openxmlformats.org/officeDocument/2006/relationships/header" Target="header96.xml"/><Relationship Id="rId202" Type="http://schemas.openxmlformats.org/officeDocument/2006/relationships/footer" Target="footer97.xml"/><Relationship Id="rId223" Type="http://schemas.openxmlformats.org/officeDocument/2006/relationships/footer" Target="footer108.xml"/><Relationship Id="rId244" Type="http://schemas.openxmlformats.org/officeDocument/2006/relationships/footer" Target="footer118.xml"/><Relationship Id="rId18" Type="http://schemas.openxmlformats.org/officeDocument/2006/relationships/header" Target="header6.xml"/><Relationship Id="rId39" Type="http://schemas.openxmlformats.org/officeDocument/2006/relationships/header" Target="header17.xml"/><Relationship Id="rId265" Type="http://schemas.openxmlformats.org/officeDocument/2006/relationships/footer" Target="footer129.xml"/><Relationship Id="rId50" Type="http://schemas.openxmlformats.org/officeDocument/2006/relationships/header" Target="header22.xml"/><Relationship Id="rId104" Type="http://schemas.openxmlformats.org/officeDocument/2006/relationships/header" Target="header49.xml"/><Relationship Id="rId125" Type="http://schemas.openxmlformats.org/officeDocument/2006/relationships/footer" Target="footer59.xml"/><Relationship Id="rId146" Type="http://schemas.openxmlformats.org/officeDocument/2006/relationships/header" Target="header70.xml"/><Relationship Id="rId167" Type="http://schemas.openxmlformats.org/officeDocument/2006/relationships/footer" Target="footer80.xml"/><Relationship Id="rId188" Type="http://schemas.openxmlformats.org/officeDocument/2006/relationships/header" Target="header91.xml"/><Relationship Id="rId71" Type="http://schemas.openxmlformats.org/officeDocument/2006/relationships/footer" Target="footer32.xml"/><Relationship Id="rId92" Type="http://schemas.openxmlformats.org/officeDocument/2006/relationships/header" Target="header43.xml"/><Relationship Id="rId213" Type="http://schemas.openxmlformats.org/officeDocument/2006/relationships/header" Target="header104.xml"/><Relationship Id="rId234" Type="http://schemas.openxmlformats.org/officeDocument/2006/relationships/header" Target="header114.xml"/><Relationship Id="rId2" Type="http://schemas.openxmlformats.org/officeDocument/2006/relationships/numbering" Target="numbering.xml"/><Relationship Id="rId29" Type="http://schemas.openxmlformats.org/officeDocument/2006/relationships/footer" Target="footer11.xml"/><Relationship Id="rId255" Type="http://schemas.openxmlformats.org/officeDocument/2006/relationships/header" Target="header125.xml"/><Relationship Id="rId40" Type="http://schemas.openxmlformats.org/officeDocument/2006/relationships/footer" Target="footer16.xml"/><Relationship Id="rId115" Type="http://schemas.openxmlformats.org/officeDocument/2006/relationships/footer" Target="footer54.xml"/><Relationship Id="rId136" Type="http://schemas.openxmlformats.org/officeDocument/2006/relationships/footer" Target="footer64.xml"/><Relationship Id="rId157" Type="http://schemas.openxmlformats.org/officeDocument/2006/relationships/footer" Target="footer75.xml"/><Relationship Id="rId178" Type="http://schemas.openxmlformats.org/officeDocument/2006/relationships/footer" Target="footer85.xml"/><Relationship Id="rId61" Type="http://schemas.openxmlformats.org/officeDocument/2006/relationships/footer" Target="footer27.xml"/><Relationship Id="rId82" Type="http://schemas.openxmlformats.org/officeDocument/2006/relationships/footer" Target="footer37.xml"/><Relationship Id="rId199" Type="http://schemas.openxmlformats.org/officeDocument/2006/relationships/footer" Target="footer96.xml"/><Relationship Id="rId203" Type="http://schemas.openxmlformats.org/officeDocument/2006/relationships/footer" Target="footer98.xml"/><Relationship Id="rId19" Type="http://schemas.openxmlformats.org/officeDocument/2006/relationships/footer" Target="footer6.xml"/><Relationship Id="rId224" Type="http://schemas.openxmlformats.org/officeDocument/2006/relationships/header" Target="header109.xml"/><Relationship Id="rId245" Type="http://schemas.openxmlformats.org/officeDocument/2006/relationships/footer" Target="footer119.xml"/><Relationship Id="rId266" Type="http://schemas.openxmlformats.org/officeDocument/2006/relationships/header" Target="header130.xml"/><Relationship Id="rId30" Type="http://schemas.openxmlformats.org/officeDocument/2006/relationships/header" Target="header12.xml"/><Relationship Id="rId105" Type="http://schemas.openxmlformats.org/officeDocument/2006/relationships/header" Target="header50.xml"/><Relationship Id="rId126" Type="http://schemas.openxmlformats.org/officeDocument/2006/relationships/header" Target="header60.xml"/><Relationship Id="rId147" Type="http://schemas.openxmlformats.org/officeDocument/2006/relationships/header" Target="header71.xml"/><Relationship Id="rId168" Type="http://schemas.openxmlformats.org/officeDocument/2006/relationships/header" Target="header81.xml"/><Relationship Id="rId51" Type="http://schemas.openxmlformats.org/officeDocument/2006/relationships/header" Target="header23.xml"/><Relationship Id="rId72" Type="http://schemas.openxmlformats.org/officeDocument/2006/relationships/header" Target="header33.xml"/><Relationship Id="rId93" Type="http://schemas.openxmlformats.org/officeDocument/2006/relationships/header" Target="header44.xml"/><Relationship Id="rId189" Type="http://schemas.openxmlformats.org/officeDocument/2006/relationships/header" Target="header92.xml"/><Relationship Id="rId3" Type="http://schemas.openxmlformats.org/officeDocument/2006/relationships/styles" Target="styles.xml"/><Relationship Id="rId214" Type="http://schemas.openxmlformats.org/officeDocument/2006/relationships/footer" Target="footer103.xml"/><Relationship Id="rId235" Type="http://schemas.openxmlformats.org/officeDocument/2006/relationships/footer" Target="footer114.xml"/><Relationship Id="rId256" Type="http://schemas.openxmlformats.org/officeDocument/2006/relationships/footer" Target="footer124.xml"/><Relationship Id="rId116" Type="http://schemas.openxmlformats.org/officeDocument/2006/relationships/header" Target="header55.xml"/><Relationship Id="rId137" Type="http://schemas.openxmlformats.org/officeDocument/2006/relationships/footer" Target="footer65.xml"/><Relationship Id="rId158" Type="http://schemas.openxmlformats.org/officeDocument/2006/relationships/header" Target="header76.xml"/><Relationship Id="rId20" Type="http://schemas.openxmlformats.org/officeDocument/2006/relationships/header" Target="header7.xml"/><Relationship Id="rId41" Type="http://schemas.openxmlformats.org/officeDocument/2006/relationships/footer" Target="footer17.xml"/><Relationship Id="rId62" Type="http://schemas.openxmlformats.org/officeDocument/2006/relationships/header" Target="header28.xml"/><Relationship Id="rId83" Type="http://schemas.openxmlformats.org/officeDocument/2006/relationships/footer" Target="footer38.xml"/><Relationship Id="rId179" Type="http://schemas.openxmlformats.org/officeDocument/2006/relationships/footer" Target="footer86.xml"/><Relationship Id="rId190" Type="http://schemas.openxmlformats.org/officeDocument/2006/relationships/footer" Target="footer91.xml"/><Relationship Id="rId204" Type="http://schemas.openxmlformats.org/officeDocument/2006/relationships/header" Target="header99.xml"/><Relationship Id="rId225" Type="http://schemas.openxmlformats.org/officeDocument/2006/relationships/header" Target="header110.xml"/><Relationship Id="rId246" Type="http://schemas.openxmlformats.org/officeDocument/2006/relationships/header" Target="header120.xml"/><Relationship Id="rId267" Type="http://schemas.openxmlformats.org/officeDocument/2006/relationships/header" Target="header131.xml"/><Relationship Id="rId106" Type="http://schemas.openxmlformats.org/officeDocument/2006/relationships/footer" Target="footer49.xml"/><Relationship Id="rId127" Type="http://schemas.openxmlformats.org/officeDocument/2006/relationships/footer" Target="footer60.xml"/><Relationship Id="rId10" Type="http://schemas.openxmlformats.org/officeDocument/2006/relationships/footer" Target="footer1.xml"/><Relationship Id="rId31" Type="http://schemas.openxmlformats.org/officeDocument/2006/relationships/footer" Target="footer12.xml"/><Relationship Id="rId52" Type="http://schemas.openxmlformats.org/officeDocument/2006/relationships/footer" Target="footer22.xml"/><Relationship Id="rId73" Type="http://schemas.openxmlformats.org/officeDocument/2006/relationships/footer" Target="footer33.xml"/><Relationship Id="rId94" Type="http://schemas.openxmlformats.org/officeDocument/2006/relationships/footer" Target="footer43.xml"/><Relationship Id="rId148" Type="http://schemas.openxmlformats.org/officeDocument/2006/relationships/footer" Target="footer70.xml"/><Relationship Id="rId169" Type="http://schemas.openxmlformats.org/officeDocument/2006/relationships/footer" Target="footer81.xml"/><Relationship Id="rId4" Type="http://schemas.openxmlformats.org/officeDocument/2006/relationships/settings" Target="settings.xml"/><Relationship Id="rId180" Type="http://schemas.openxmlformats.org/officeDocument/2006/relationships/header" Target="header87.xml"/><Relationship Id="rId215" Type="http://schemas.openxmlformats.org/officeDocument/2006/relationships/footer" Target="footer104.xml"/><Relationship Id="rId236" Type="http://schemas.openxmlformats.org/officeDocument/2006/relationships/header" Target="header115.xml"/><Relationship Id="rId257" Type="http://schemas.openxmlformats.org/officeDocument/2006/relationships/footer" Target="footer125.xml"/><Relationship Id="rId42" Type="http://schemas.openxmlformats.org/officeDocument/2006/relationships/header" Target="header18.xml"/><Relationship Id="rId84" Type="http://schemas.openxmlformats.org/officeDocument/2006/relationships/header" Target="header39.xml"/><Relationship Id="rId138" Type="http://schemas.openxmlformats.org/officeDocument/2006/relationships/header" Target="header66.xml"/><Relationship Id="rId191" Type="http://schemas.openxmlformats.org/officeDocument/2006/relationships/footer" Target="footer92.xml"/><Relationship Id="rId205" Type="http://schemas.openxmlformats.org/officeDocument/2006/relationships/footer" Target="footer99.xml"/><Relationship Id="rId247" Type="http://schemas.openxmlformats.org/officeDocument/2006/relationships/footer" Target="footer120.xml"/><Relationship Id="rId107" Type="http://schemas.openxmlformats.org/officeDocument/2006/relationships/footer" Target="footer50.xml"/><Relationship Id="rId11" Type="http://schemas.openxmlformats.org/officeDocument/2006/relationships/footer" Target="footer2.xml"/><Relationship Id="rId53" Type="http://schemas.openxmlformats.org/officeDocument/2006/relationships/footer" Target="footer23.xml"/><Relationship Id="rId149" Type="http://schemas.openxmlformats.org/officeDocument/2006/relationships/footer" Target="footer7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DBFAE2-2650-4EA0-89A5-31DDCF92D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Pages>
  <Words>192556</Words>
  <Characters>1097573</Characters>
  <Application>Microsoft Office Word</Application>
  <DocSecurity>0</DocSecurity>
  <Lines>9146</Lines>
  <Paragraphs>2575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1287554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17</cp:revision>
  <cp:lastPrinted>2022-06-08T03:58:00Z</cp:lastPrinted>
  <dcterms:created xsi:type="dcterms:W3CDTF">2022-06-06T06:05:00Z</dcterms:created>
  <dcterms:modified xsi:type="dcterms:W3CDTF">2022-06-09T07:49:00Z</dcterms:modified>
</cp:coreProperties>
</file>